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72A50E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651F66">
        <w:rPr>
          <w:rFonts w:cs="Arial"/>
          <w:b/>
          <w:sz w:val="24"/>
          <w:lang w:val="en-US" w:eastAsia="zh-CN"/>
        </w:rPr>
        <w:t>6</w:t>
      </w:r>
      <w:r w:rsidR="003038E1">
        <w:rPr>
          <w:rFonts w:cs="Arial"/>
          <w:b/>
          <w:sz w:val="24"/>
          <w:lang w:val="en-US" w:eastAsia="zh-CN"/>
        </w:rPr>
        <w:t>bis</w:t>
      </w:r>
      <w:r w:rsidRPr="007D4E93">
        <w:rPr>
          <w:rFonts w:cs="Arial"/>
          <w:b/>
          <w:sz w:val="24"/>
          <w:lang w:val="en-US" w:eastAsia="zh-CN"/>
        </w:rPr>
        <w:tab/>
      </w:r>
      <w:r w:rsidR="000A0CFD" w:rsidRPr="000A0CFD">
        <w:rPr>
          <w:rFonts w:eastAsia="宋体" w:cs="Arial"/>
          <w:b/>
          <w:sz w:val="24"/>
          <w:lang w:val="en-US" w:eastAsia="zh-CN"/>
        </w:rPr>
        <w:t>R4-2513495</w:t>
      </w:r>
    </w:p>
    <w:p w14:paraId="4C418454" w14:textId="465569B4" w:rsidR="00CA2A57" w:rsidRPr="00A17201" w:rsidRDefault="002C4C68" w:rsidP="002C3C7C">
      <w:pPr>
        <w:pStyle w:val="a3"/>
        <w:tabs>
          <w:tab w:val="left" w:pos="2160"/>
        </w:tabs>
        <w:ind w:left="2127" w:hanging="2127"/>
        <w:jc w:val="both"/>
        <w:rPr>
          <w:rFonts w:eastAsia="宋体" w:cs="Arial"/>
          <w:b w:val="0"/>
          <w:bCs/>
          <w:noProof w:val="0"/>
          <w:sz w:val="24"/>
        </w:rPr>
      </w:pPr>
      <w:r w:rsidRPr="002C4C68">
        <w:rPr>
          <w:rFonts w:cs="Arial"/>
          <w:noProof w:val="0"/>
          <w:sz w:val="24"/>
        </w:rPr>
        <w:t>Prague, Czech Republic, Oct. 13-17,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91.6pt" o:ole="">
            <v:imagedata r:id="rId13" o:title=""/>
          </v:shape>
          <o:OLEObject Type="Embed" ProgID="Visio.Drawing.15" ShapeID="_x0000_i1025" DrawAspect="Content" ObjectID="_1820762314"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7pt;height:109.05pt" o:ole="">
            <v:imagedata r:id="rId15" o:title=""/>
          </v:shape>
          <o:OLEObject Type="Embed" ProgID="Visio.Drawing.15" ShapeID="_x0000_i1026" DrawAspect="Content" ObjectID="_1820762315"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is not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128B782F" w:rsidR="00AC255C" w:rsidRPr="00481AF9"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51B728AE" w14:textId="77777777" w:rsidR="00F51B0F" w:rsidRPr="009E74B7" w:rsidRDefault="00F51B0F" w:rsidP="00F51B0F">
      <w:pPr>
        <w:pStyle w:val="2"/>
        <w:rPr>
          <w:lang w:val="en-US"/>
        </w:rPr>
      </w:pPr>
      <w:r>
        <w:rPr>
          <w:lang w:val="en-US"/>
        </w:rPr>
        <w:t>PCC</w:t>
      </w:r>
      <w:r w:rsidRPr="009E74B7">
        <w:rPr>
          <w:lang w:val="en-US"/>
        </w:rPr>
        <w:t xml:space="preserve"> related RRM requirement</w:t>
      </w:r>
      <w:r>
        <w:rPr>
          <w:lang w:val="en-US"/>
        </w:rPr>
        <w:t>s</w:t>
      </w:r>
      <w:r w:rsidRPr="009E74B7">
        <w:rPr>
          <w:lang w:val="en-US"/>
        </w:rPr>
        <w:t xml:space="preserve"> </w:t>
      </w:r>
    </w:p>
    <w:p w14:paraId="13F42A5E" w14:textId="474B2631" w:rsidR="00A314DB" w:rsidRDefault="000E3CDA" w:rsidP="000E3CDA">
      <w:pPr>
        <w:rPr>
          <w:rFonts w:eastAsiaTheme="minorEastAsia"/>
          <w:bCs/>
          <w:lang w:eastAsia="zh-CN"/>
        </w:rPr>
      </w:pPr>
      <w:r>
        <w:rPr>
          <w:rFonts w:eastAsiaTheme="minorEastAsia"/>
          <w:bCs/>
          <w:lang w:eastAsia="zh-CN"/>
        </w:rPr>
        <w:t xml:space="preserve">As illustrated in Figure 2, </w:t>
      </w:r>
      <w:r w:rsidR="00D74F14" w:rsidRPr="00D74F14">
        <w:rPr>
          <w:rFonts w:eastAsiaTheme="minorEastAsia"/>
          <w:bCs/>
          <w:lang w:eastAsia="zh-CN"/>
        </w:rPr>
        <w:t>DL reception on FDD carrier is not confined to switching pattern. UE can perform DL reception on PCC during both FDD ON duration and “dual SDL+FDD DL” ON duration in accordance with switching pattern</w:t>
      </w:r>
      <w:r>
        <w:rPr>
          <w:rFonts w:eastAsiaTheme="minorEastAsia"/>
          <w:bCs/>
          <w:lang w:eastAsia="zh-CN"/>
        </w:rPr>
        <w:t>.</w:t>
      </w:r>
      <w:r w:rsidR="003B5CA9">
        <w:rPr>
          <w:rFonts w:eastAsiaTheme="minorEastAsia"/>
          <w:bCs/>
          <w:lang w:eastAsia="zh-CN"/>
        </w:rPr>
        <w:t xml:space="preserve"> </w:t>
      </w:r>
      <w:r w:rsidR="00A314DB">
        <w:rPr>
          <w:rFonts w:eastAsiaTheme="minorEastAsia"/>
          <w:bCs/>
          <w:lang w:eastAsia="zh-CN"/>
        </w:rPr>
        <w:t xml:space="preserve">This is quite different with the R19 LB-CA where </w:t>
      </w:r>
      <w:proofErr w:type="spellStart"/>
      <w:r w:rsidR="00A314DB">
        <w:rPr>
          <w:rFonts w:eastAsiaTheme="minorEastAsia"/>
          <w:bCs/>
          <w:lang w:eastAsia="zh-CN"/>
        </w:rPr>
        <w:t>PCell</w:t>
      </w:r>
      <w:proofErr w:type="spellEnd"/>
      <w:r w:rsidR="00A314DB">
        <w:rPr>
          <w:rFonts w:eastAsiaTheme="minorEastAsia"/>
          <w:bCs/>
          <w:lang w:eastAsia="zh-CN"/>
        </w:rPr>
        <w:t xml:space="preserve"> DL </w:t>
      </w:r>
      <w:r w:rsidR="00941FBC">
        <w:rPr>
          <w:rFonts w:eastAsiaTheme="minorEastAsia"/>
          <w:bCs/>
          <w:lang w:eastAsia="zh-CN"/>
        </w:rPr>
        <w:t xml:space="preserve">reception depends on </w:t>
      </w:r>
      <w:proofErr w:type="spellStart"/>
      <w:r w:rsidR="00941FBC">
        <w:rPr>
          <w:rFonts w:eastAsiaTheme="minorEastAsia"/>
          <w:bCs/>
          <w:lang w:eastAsia="zh-CN"/>
        </w:rPr>
        <w:t>PCell</w:t>
      </w:r>
      <w:proofErr w:type="spellEnd"/>
      <w:r w:rsidR="00941FBC">
        <w:rPr>
          <w:rFonts w:eastAsiaTheme="minorEastAsia"/>
          <w:bCs/>
          <w:lang w:eastAsia="zh-CN"/>
        </w:rPr>
        <w:t xml:space="preserve"> ON duration. </w:t>
      </w:r>
      <w:proofErr w:type="gramStart"/>
      <w:r w:rsidR="00941FBC">
        <w:rPr>
          <w:rFonts w:eastAsiaTheme="minorEastAsia"/>
          <w:bCs/>
          <w:lang w:eastAsia="zh-CN"/>
        </w:rPr>
        <w:t>Therefore</w:t>
      </w:r>
      <w:proofErr w:type="gramEnd"/>
      <w:r w:rsidR="00941FBC">
        <w:rPr>
          <w:rFonts w:eastAsiaTheme="minorEastAsia"/>
          <w:bCs/>
          <w:lang w:eastAsia="zh-CN"/>
        </w:rPr>
        <w:t xml:space="preserve"> t</w:t>
      </w:r>
      <w:r w:rsidR="00941FBC" w:rsidRPr="00941FBC">
        <w:rPr>
          <w:rFonts w:eastAsiaTheme="minorEastAsia"/>
          <w:bCs/>
          <w:lang w:eastAsia="zh-CN"/>
        </w:rPr>
        <w:t>he L3, L1 measurement, TCI state switching and RLM/BFD/CBD evaluation requirements on PCC defined for R19 LB-CA via switching are not applicable for R20</w:t>
      </w:r>
      <w:r w:rsidR="00941FBC">
        <w:rPr>
          <w:rFonts w:eastAsiaTheme="minorEastAsia"/>
          <w:bCs/>
          <w:lang w:eastAsia="zh-CN"/>
        </w:rPr>
        <w:t>.</w:t>
      </w:r>
    </w:p>
    <w:p w14:paraId="111A71C0" w14:textId="25B7D23F" w:rsidR="00941FBC" w:rsidRPr="00534491" w:rsidRDefault="00941FBC" w:rsidP="000E3CDA">
      <w:pPr>
        <w:rPr>
          <w:rFonts w:eastAsiaTheme="minorEastAsia"/>
          <w:b/>
          <w:lang w:eastAsia="zh-CN"/>
        </w:rPr>
      </w:pPr>
      <w:r>
        <w:rPr>
          <w:rFonts w:eastAsiaTheme="minorEastAsia"/>
          <w:b/>
          <w:lang w:eastAsia="zh-CN"/>
        </w:rPr>
        <w:t xml:space="preserve">Proposal 1: </w:t>
      </w:r>
      <w:r w:rsidRPr="00270796">
        <w:rPr>
          <w:rFonts w:eastAsiaTheme="minorEastAsia"/>
          <w:b/>
          <w:lang w:eastAsia="zh-CN"/>
        </w:rPr>
        <w:t>The L3, L1 measurement, TCI state switching and RLM/BFD/CBD evaluation requirements on PCC defined for R19 LB-CA via switching are not applicable for R20</w:t>
      </w:r>
      <w:r w:rsidR="00D74F14">
        <w:rPr>
          <w:rFonts w:eastAsiaTheme="minorEastAsia"/>
          <w:b/>
          <w:lang w:eastAsia="zh-CN"/>
        </w:rPr>
        <w:t xml:space="preserve"> </w:t>
      </w:r>
      <w:proofErr w:type="spellStart"/>
      <w:r w:rsidR="00D74F14">
        <w:rPr>
          <w:rFonts w:eastAsiaTheme="minorEastAsia"/>
          <w:b/>
          <w:lang w:eastAsia="zh-CN"/>
        </w:rPr>
        <w:t>eLB</w:t>
      </w:r>
      <w:proofErr w:type="spellEnd"/>
      <w:r w:rsidR="00D74F14">
        <w:rPr>
          <w:rFonts w:eastAsiaTheme="minorEastAsia"/>
          <w:b/>
          <w:lang w:eastAsia="zh-CN"/>
        </w:rPr>
        <w:t>-CA</w:t>
      </w:r>
      <w:r w:rsidRPr="00270796">
        <w:rPr>
          <w:rFonts w:eastAsiaTheme="minorEastAsia"/>
          <w:b/>
          <w:lang w:eastAsia="zh-CN"/>
        </w:rPr>
        <w:t>.</w:t>
      </w:r>
    </w:p>
    <w:p w14:paraId="01AB504F" w14:textId="34FC1DA9" w:rsidR="000E3CDA" w:rsidRDefault="00941FBC" w:rsidP="000E3CDA">
      <w:pPr>
        <w:rPr>
          <w:rFonts w:eastAsiaTheme="minorEastAsia"/>
          <w:bCs/>
          <w:lang w:eastAsia="zh-CN"/>
        </w:rPr>
      </w:pPr>
      <w:r>
        <w:rPr>
          <w:rFonts w:eastAsiaTheme="minorEastAsia"/>
          <w:bCs/>
          <w:lang w:eastAsia="zh-CN"/>
        </w:rPr>
        <w:t xml:space="preserve">It shall be noted that </w:t>
      </w:r>
      <w:r w:rsidR="003B5CA9">
        <w:rPr>
          <w:rFonts w:eastAsiaTheme="minorEastAsia"/>
          <w:bCs/>
          <w:lang w:eastAsia="zh-CN"/>
        </w:rPr>
        <w:t>RF will discuss the switch period between case 1 and case 3. During the switch period</w:t>
      </w:r>
      <w:r>
        <w:rPr>
          <w:rFonts w:eastAsiaTheme="minorEastAsia"/>
          <w:bCs/>
          <w:lang w:eastAsia="zh-CN"/>
        </w:rPr>
        <w:t>/gap</w:t>
      </w:r>
      <w:r w:rsidR="003B5CA9">
        <w:rPr>
          <w:rFonts w:eastAsiaTheme="minorEastAsia"/>
          <w:bCs/>
          <w:lang w:eastAsia="zh-CN"/>
        </w:rPr>
        <w:t>, UE does not transmit and receive any signals.</w:t>
      </w:r>
      <w:r>
        <w:rPr>
          <w:rFonts w:eastAsiaTheme="minorEastAsia"/>
          <w:bCs/>
          <w:lang w:eastAsia="zh-CN"/>
        </w:rPr>
        <w:t xml:space="preserve"> If SSB</w:t>
      </w:r>
      <w:r w:rsidR="00364BC7">
        <w:rPr>
          <w:rFonts w:eastAsiaTheme="minorEastAsia"/>
          <w:bCs/>
          <w:lang w:eastAsia="zh-CN"/>
        </w:rPr>
        <w:t>/CSI-RS</w:t>
      </w:r>
      <w:r>
        <w:rPr>
          <w:rFonts w:eastAsiaTheme="minorEastAsia"/>
          <w:bCs/>
          <w:lang w:eastAsia="zh-CN"/>
        </w:rPr>
        <w:t xml:space="preserve"> on PCC collides with the switching period</w:t>
      </w:r>
      <w:r w:rsidR="002C4C68">
        <w:rPr>
          <w:rFonts w:eastAsiaTheme="minorEastAsia"/>
          <w:bCs/>
          <w:lang w:eastAsia="zh-CN"/>
        </w:rPr>
        <w:t>/gap</w:t>
      </w:r>
      <w:r>
        <w:rPr>
          <w:rFonts w:eastAsiaTheme="minorEastAsia"/>
          <w:bCs/>
          <w:lang w:eastAsia="zh-CN"/>
        </w:rPr>
        <w:t xml:space="preserve">, the </w:t>
      </w:r>
      <w:r w:rsidRPr="00941FBC">
        <w:rPr>
          <w:rFonts w:eastAsiaTheme="minorEastAsia"/>
          <w:bCs/>
          <w:lang w:eastAsia="zh-CN"/>
        </w:rPr>
        <w:t>L3, L1 measurement, TCI state switching and RLM/BFD/CBD evaluation requirements</w:t>
      </w:r>
      <w:r w:rsidR="006870E5">
        <w:rPr>
          <w:rFonts w:eastAsiaTheme="minorEastAsia"/>
          <w:bCs/>
          <w:lang w:eastAsia="zh-CN"/>
        </w:rPr>
        <w:t xml:space="preserve"> on PCC</w:t>
      </w:r>
      <w:r>
        <w:rPr>
          <w:rFonts w:eastAsiaTheme="minorEastAsia"/>
          <w:bCs/>
          <w:lang w:eastAsia="zh-CN"/>
        </w:rPr>
        <w:t xml:space="preserve"> would be affected.</w:t>
      </w:r>
      <w:r w:rsidR="00534491">
        <w:rPr>
          <w:rFonts w:eastAsiaTheme="minorEastAsia"/>
          <w:bCs/>
          <w:lang w:eastAsia="zh-CN"/>
        </w:rPr>
        <w:t xml:space="preserve"> From specifying requirements perspective, it can </w:t>
      </w:r>
      <w:bookmarkStart w:id="3" w:name="_Hlk209792242"/>
      <w:r w:rsidR="00534491">
        <w:rPr>
          <w:rFonts w:eastAsiaTheme="minorEastAsia"/>
          <w:bCs/>
          <w:lang w:eastAsia="zh-CN"/>
        </w:rPr>
        <w:t>clarify that the available RS is the RS not colliding with switching period, or it can simply to say</w:t>
      </w:r>
      <w:r w:rsidR="00D74F14">
        <w:rPr>
          <w:rFonts w:eastAsiaTheme="minorEastAsia"/>
          <w:bCs/>
          <w:lang w:eastAsia="zh-CN"/>
        </w:rPr>
        <w:t xml:space="preserve"> that</w:t>
      </w:r>
      <w:r w:rsidR="00534491">
        <w:rPr>
          <w:rFonts w:eastAsiaTheme="minorEastAsia"/>
          <w:bCs/>
          <w:lang w:eastAsia="zh-CN"/>
        </w:rPr>
        <w:t xml:space="preserve"> the corresponding delay would be extended if the </w:t>
      </w:r>
      <w:r w:rsidR="00D74F14">
        <w:rPr>
          <w:rFonts w:eastAsiaTheme="minorEastAsia"/>
          <w:bCs/>
          <w:lang w:eastAsia="zh-CN"/>
        </w:rPr>
        <w:t xml:space="preserve">to-be measured </w:t>
      </w:r>
      <w:r w:rsidR="00534491">
        <w:rPr>
          <w:rFonts w:eastAsiaTheme="minorEastAsia"/>
          <w:bCs/>
          <w:lang w:eastAsia="zh-CN"/>
        </w:rPr>
        <w:t>RS is colliding with switching period</w:t>
      </w:r>
      <w:bookmarkEnd w:id="3"/>
      <w:r w:rsidR="00534491">
        <w:rPr>
          <w:rFonts w:eastAsiaTheme="minorEastAsia"/>
          <w:bCs/>
          <w:lang w:eastAsia="zh-CN"/>
        </w:rPr>
        <w:t xml:space="preserve">. </w:t>
      </w:r>
    </w:p>
    <w:p w14:paraId="600C7F27" w14:textId="2866EB96" w:rsidR="00534491" w:rsidRDefault="000E3CDA" w:rsidP="000E3CDA">
      <w:pPr>
        <w:rPr>
          <w:rFonts w:eastAsiaTheme="minorEastAsia"/>
          <w:b/>
          <w:lang w:eastAsia="zh-CN"/>
        </w:rPr>
      </w:pPr>
      <w:r w:rsidRPr="00270796">
        <w:rPr>
          <w:rFonts w:eastAsiaTheme="minorEastAsia"/>
          <w:b/>
          <w:lang w:eastAsia="zh-CN"/>
        </w:rPr>
        <w:t xml:space="preserve">Proposal </w:t>
      </w:r>
      <w:r w:rsidR="00534491">
        <w:rPr>
          <w:rFonts w:eastAsiaTheme="minorEastAsia"/>
          <w:b/>
          <w:lang w:eastAsia="zh-CN"/>
        </w:rPr>
        <w:t>2</w:t>
      </w:r>
      <w:r w:rsidRPr="00270796">
        <w:rPr>
          <w:rFonts w:eastAsiaTheme="minorEastAsia"/>
          <w:b/>
          <w:lang w:eastAsia="zh-CN"/>
        </w:rPr>
        <w:t>:</w:t>
      </w:r>
      <w:r w:rsidR="00364BC7">
        <w:rPr>
          <w:rFonts w:eastAsiaTheme="minorEastAsia"/>
          <w:b/>
          <w:lang w:eastAsia="zh-CN"/>
        </w:rPr>
        <w:t xml:space="preserve"> </w:t>
      </w:r>
      <w:r w:rsidR="00364BC7" w:rsidRPr="00364BC7">
        <w:rPr>
          <w:rFonts w:eastAsiaTheme="minorEastAsia"/>
          <w:b/>
          <w:lang w:eastAsia="zh-CN"/>
        </w:rPr>
        <w:t>If</w:t>
      </w:r>
      <w:r w:rsidR="00D74F14" w:rsidRPr="00D74F14">
        <w:rPr>
          <w:rFonts w:eastAsiaTheme="minorEastAsia"/>
          <w:b/>
          <w:lang w:eastAsia="zh-CN"/>
        </w:rPr>
        <w:t xml:space="preserve"> </w:t>
      </w:r>
      <w:r w:rsidR="00D74F14">
        <w:rPr>
          <w:rFonts w:eastAsiaTheme="minorEastAsia"/>
          <w:b/>
          <w:lang w:eastAsia="zh-CN"/>
        </w:rPr>
        <w:t>to-be-measured</w:t>
      </w:r>
      <w:r w:rsidR="00364BC7" w:rsidRPr="00364BC7">
        <w:rPr>
          <w:rFonts w:eastAsiaTheme="minorEastAsia"/>
          <w:b/>
          <w:lang w:eastAsia="zh-CN"/>
        </w:rPr>
        <w:t xml:space="preserve"> SSB/CSI-RS on PCC collides with the </w:t>
      </w:r>
      <w:r w:rsidR="00364BC7" w:rsidRPr="00156DEF">
        <w:rPr>
          <w:rFonts w:eastAsiaTheme="minorEastAsia"/>
          <w:b/>
          <w:color w:val="0070C0"/>
          <w:lang w:eastAsia="zh-CN"/>
        </w:rPr>
        <w:t xml:space="preserve">switching </w:t>
      </w:r>
      <w:r w:rsidR="00364BC7" w:rsidRPr="00364BC7">
        <w:rPr>
          <w:rFonts w:eastAsiaTheme="minorEastAsia"/>
          <w:b/>
          <w:color w:val="0070C0"/>
          <w:lang w:eastAsia="zh-CN"/>
        </w:rPr>
        <w:t>period</w:t>
      </w:r>
      <w:r w:rsidR="002C4C68">
        <w:rPr>
          <w:rFonts w:eastAsiaTheme="minorEastAsia"/>
          <w:b/>
          <w:color w:val="0070C0"/>
          <w:lang w:eastAsia="zh-CN"/>
        </w:rPr>
        <w:t>/gap</w:t>
      </w:r>
      <w:r w:rsidR="00364BC7" w:rsidRPr="00364BC7">
        <w:rPr>
          <w:rFonts w:eastAsiaTheme="minorEastAsia"/>
          <w:b/>
          <w:lang w:eastAsia="zh-CN"/>
        </w:rPr>
        <w:t xml:space="preserve">, the L3, L1 measurement, TCI state switching and RLM/BFD/CBD evaluation requirements </w:t>
      </w:r>
      <w:r w:rsidR="006870E5">
        <w:rPr>
          <w:rFonts w:eastAsiaTheme="minorEastAsia"/>
          <w:b/>
          <w:lang w:eastAsia="zh-CN"/>
        </w:rPr>
        <w:t xml:space="preserve">on PCC </w:t>
      </w:r>
      <w:r w:rsidR="00364BC7" w:rsidRPr="00364BC7">
        <w:rPr>
          <w:rFonts w:eastAsiaTheme="minorEastAsia"/>
          <w:b/>
          <w:lang w:eastAsia="zh-CN"/>
        </w:rPr>
        <w:t>would be affected</w:t>
      </w:r>
      <w:r w:rsidR="00364BC7">
        <w:rPr>
          <w:rFonts w:eastAsiaTheme="minorEastAsia"/>
          <w:b/>
          <w:lang w:eastAsia="zh-CN"/>
        </w:rPr>
        <w:t>. RAN4 to discuss how to specify the responding requirements, e.g.,</w:t>
      </w:r>
      <w:r w:rsidR="00364BC7" w:rsidRPr="00364BC7">
        <w:t xml:space="preserve"> </w:t>
      </w:r>
      <w:r w:rsidR="00364BC7" w:rsidRPr="00364BC7">
        <w:rPr>
          <w:rFonts w:eastAsiaTheme="minorEastAsia"/>
          <w:b/>
          <w:lang w:eastAsia="zh-CN"/>
        </w:rPr>
        <w:t xml:space="preserve">clarify that the available RS is the RS not colliding with </w:t>
      </w:r>
      <w:r w:rsidR="00364BC7" w:rsidRPr="00156DEF">
        <w:rPr>
          <w:rFonts w:eastAsiaTheme="minorEastAsia"/>
          <w:b/>
          <w:color w:val="0070C0"/>
          <w:lang w:eastAsia="zh-CN"/>
        </w:rPr>
        <w:t>switching</w:t>
      </w:r>
      <w:r w:rsidR="00364BC7" w:rsidRPr="00364BC7">
        <w:rPr>
          <w:rFonts w:eastAsiaTheme="minorEastAsia"/>
          <w:b/>
          <w:lang w:eastAsia="zh-CN"/>
        </w:rPr>
        <w:t xml:space="preserve"> </w:t>
      </w:r>
      <w:r w:rsidR="00364BC7" w:rsidRPr="00364BC7">
        <w:rPr>
          <w:rFonts w:eastAsiaTheme="minorEastAsia"/>
          <w:b/>
          <w:color w:val="0070C0"/>
          <w:lang w:eastAsia="zh-CN"/>
        </w:rPr>
        <w:t>period</w:t>
      </w:r>
      <w:r w:rsidR="002C4C68">
        <w:rPr>
          <w:rFonts w:eastAsiaTheme="minorEastAsia"/>
          <w:b/>
          <w:color w:val="0070C0"/>
          <w:lang w:eastAsia="zh-CN"/>
        </w:rPr>
        <w:t>/gap</w:t>
      </w:r>
      <w:r w:rsidR="00364BC7" w:rsidRPr="00364BC7">
        <w:rPr>
          <w:rFonts w:eastAsiaTheme="minorEastAsia"/>
          <w:b/>
          <w:lang w:eastAsia="zh-CN"/>
        </w:rPr>
        <w:t xml:space="preserve">, or simply to </w:t>
      </w:r>
      <w:r w:rsidR="00364BC7">
        <w:rPr>
          <w:rFonts w:eastAsiaTheme="minorEastAsia"/>
          <w:b/>
          <w:lang w:eastAsia="zh-CN"/>
        </w:rPr>
        <w:t>clarify</w:t>
      </w:r>
      <w:r w:rsidR="00364BC7" w:rsidRPr="00364BC7">
        <w:rPr>
          <w:rFonts w:eastAsiaTheme="minorEastAsia"/>
          <w:b/>
          <w:lang w:eastAsia="zh-CN"/>
        </w:rPr>
        <w:t xml:space="preserve"> the delay </w:t>
      </w:r>
      <w:r w:rsidR="00D74F14">
        <w:rPr>
          <w:rFonts w:eastAsiaTheme="minorEastAsia"/>
          <w:b/>
          <w:lang w:eastAsia="zh-CN"/>
        </w:rPr>
        <w:t>will</w:t>
      </w:r>
      <w:r w:rsidR="00364BC7" w:rsidRPr="00364BC7">
        <w:rPr>
          <w:rFonts w:eastAsiaTheme="minorEastAsia"/>
          <w:b/>
          <w:lang w:eastAsia="zh-CN"/>
        </w:rPr>
        <w:t xml:space="preserve"> be extended if the </w:t>
      </w:r>
      <w:r w:rsidR="00D74F14">
        <w:rPr>
          <w:rFonts w:eastAsiaTheme="minorEastAsia"/>
          <w:b/>
          <w:lang w:eastAsia="zh-CN"/>
        </w:rPr>
        <w:t xml:space="preserve">to-be-measured </w:t>
      </w:r>
      <w:r w:rsidR="00364BC7" w:rsidRPr="00364BC7">
        <w:rPr>
          <w:rFonts w:eastAsiaTheme="minorEastAsia"/>
          <w:b/>
          <w:lang w:eastAsia="zh-CN"/>
        </w:rPr>
        <w:t xml:space="preserve">RS is colliding with </w:t>
      </w:r>
      <w:r w:rsidR="00364BC7" w:rsidRPr="00156DEF">
        <w:rPr>
          <w:rFonts w:eastAsiaTheme="minorEastAsia"/>
          <w:b/>
          <w:color w:val="0070C0"/>
          <w:lang w:eastAsia="zh-CN"/>
        </w:rPr>
        <w:t>switching p</w:t>
      </w:r>
      <w:r w:rsidR="00364BC7" w:rsidRPr="00364BC7">
        <w:rPr>
          <w:rFonts w:eastAsiaTheme="minorEastAsia"/>
          <w:b/>
          <w:color w:val="0070C0"/>
          <w:lang w:eastAsia="zh-CN"/>
        </w:rPr>
        <w:t>eriod</w:t>
      </w:r>
      <w:r w:rsidR="002C4C68">
        <w:rPr>
          <w:rFonts w:eastAsiaTheme="minorEastAsia"/>
          <w:b/>
          <w:color w:val="0070C0"/>
          <w:lang w:eastAsia="zh-CN"/>
        </w:rPr>
        <w:t>/gap</w:t>
      </w:r>
      <w:r w:rsidR="00364BC7">
        <w:rPr>
          <w:rFonts w:eastAsiaTheme="minorEastAsia"/>
          <w:b/>
          <w:color w:val="0070C0"/>
          <w:lang w:eastAsia="zh-CN"/>
        </w:rPr>
        <w:t>.</w:t>
      </w:r>
    </w:p>
    <w:p w14:paraId="484B4C4D" w14:textId="3801C2B6" w:rsidR="000F5354" w:rsidRPr="000F5354" w:rsidRDefault="00270796" w:rsidP="000F5354">
      <w:pPr>
        <w:pStyle w:val="2"/>
        <w:rPr>
          <w:lang w:val="en-US"/>
        </w:rPr>
      </w:pPr>
      <w:bookmarkStart w:id="4" w:name="OLE_LINK232"/>
      <w:bookmarkStart w:id="5" w:name="OLE_LINK233"/>
      <w:bookmarkStart w:id="6" w:name="OLE_LINK665"/>
      <w:bookmarkStart w:id="7" w:name="OLE_LINK666"/>
      <w:bookmarkStart w:id="8" w:name="OLE_LINK667"/>
      <w:r>
        <w:rPr>
          <w:lang w:val="en-US"/>
        </w:rPr>
        <w:t>I</w:t>
      </w:r>
      <w:r w:rsidR="007676C1">
        <w:rPr>
          <w:lang w:val="en-US"/>
        </w:rPr>
        <w:t xml:space="preserve">nterruption </w:t>
      </w:r>
      <w:r>
        <w:rPr>
          <w:lang w:val="en-US"/>
        </w:rPr>
        <w:t xml:space="preserve">due to </w:t>
      </w:r>
      <w:r w:rsidR="00364BC7">
        <w:rPr>
          <w:lang w:val="en-US"/>
        </w:rPr>
        <w:t xml:space="preserve">L3 </w:t>
      </w:r>
      <w:r>
        <w:rPr>
          <w:lang w:val="en-US"/>
        </w:rPr>
        <w:t>measurement on deactivated SDL</w:t>
      </w:r>
    </w:p>
    <w:p w14:paraId="2B8FA08C" w14:textId="4D5EC356" w:rsidR="002E0094" w:rsidRDefault="002E0094" w:rsidP="006A6B1D">
      <w:pPr>
        <w:rPr>
          <w:rFonts w:eastAsiaTheme="minorEastAsia"/>
          <w:bCs/>
          <w:lang w:eastAsia="zh-CN"/>
        </w:rPr>
      </w:pPr>
      <w:r>
        <w:rPr>
          <w:rFonts w:eastAsiaTheme="minorEastAsia"/>
          <w:bCs/>
          <w:lang w:eastAsia="zh-CN"/>
        </w:rPr>
        <w:t xml:space="preserve">In R19 LB-CA via switching, RAN4 agreed that switching pattern is not </w:t>
      </w:r>
      <w:r w:rsidR="0013249C">
        <w:rPr>
          <w:rFonts w:eastAsiaTheme="minorEastAsia"/>
          <w:bCs/>
          <w:lang w:eastAsia="zh-CN"/>
        </w:rPr>
        <w:t xml:space="preserve">applicable when SDL </w:t>
      </w:r>
      <w:proofErr w:type="spellStart"/>
      <w:r w:rsidR="0013249C">
        <w:rPr>
          <w:rFonts w:eastAsiaTheme="minorEastAsia"/>
          <w:bCs/>
          <w:lang w:eastAsia="zh-CN"/>
        </w:rPr>
        <w:t>SCell</w:t>
      </w:r>
      <w:proofErr w:type="spellEnd"/>
      <w:r w:rsidR="0013249C">
        <w:rPr>
          <w:rFonts w:eastAsiaTheme="minorEastAsia"/>
          <w:bCs/>
          <w:lang w:eastAsia="zh-CN"/>
        </w:rPr>
        <w:t xml:space="preserve"> is deactivated. We think the same principle can be inh</w:t>
      </w:r>
      <w:r w:rsidR="0013249C">
        <w:rPr>
          <w:rFonts w:eastAsiaTheme="minorEastAsia" w:hint="eastAsia"/>
          <w:bCs/>
          <w:lang w:eastAsia="zh-CN"/>
        </w:rPr>
        <w:t>eri</w:t>
      </w:r>
      <w:r w:rsidR="0013249C">
        <w:rPr>
          <w:rFonts w:eastAsiaTheme="minorEastAsia"/>
          <w:bCs/>
          <w:lang w:eastAsia="zh-CN"/>
        </w:rPr>
        <w:t xml:space="preserve">ted to R20 </w:t>
      </w:r>
      <w:proofErr w:type="spellStart"/>
      <w:r w:rsidR="00A000D6">
        <w:rPr>
          <w:rFonts w:eastAsiaTheme="minorEastAsia"/>
          <w:bCs/>
          <w:lang w:eastAsia="zh-CN"/>
        </w:rPr>
        <w:t>e</w:t>
      </w:r>
      <w:r w:rsidR="0013249C">
        <w:rPr>
          <w:rFonts w:eastAsiaTheme="minorEastAsia"/>
          <w:bCs/>
          <w:lang w:eastAsia="zh-CN"/>
        </w:rPr>
        <w:t>LB</w:t>
      </w:r>
      <w:proofErr w:type="spellEnd"/>
      <w:r w:rsidR="0013249C">
        <w:rPr>
          <w:rFonts w:eastAsiaTheme="minorEastAsia"/>
          <w:bCs/>
          <w:lang w:eastAsia="zh-CN"/>
        </w:rPr>
        <w:t xml:space="preserve">-CA to reduce </w:t>
      </w:r>
      <w:r w:rsidR="00C97E96" w:rsidRPr="00C97E96">
        <w:rPr>
          <w:rFonts w:eastAsiaTheme="minorEastAsia"/>
          <w:bCs/>
          <w:lang w:eastAsia="zh-CN"/>
        </w:rPr>
        <w:t xml:space="preserve">excessive </w:t>
      </w:r>
      <w:r w:rsidR="0013249C">
        <w:rPr>
          <w:rFonts w:eastAsiaTheme="minorEastAsia"/>
          <w:bCs/>
          <w:lang w:eastAsia="zh-CN"/>
        </w:rPr>
        <w:t>interruption</w:t>
      </w:r>
      <w:r w:rsidR="00C97E96">
        <w:rPr>
          <w:rFonts w:eastAsiaTheme="minorEastAsia"/>
          <w:bCs/>
          <w:lang w:eastAsia="zh-CN"/>
        </w:rPr>
        <w:t>s</w:t>
      </w:r>
      <w:r w:rsidR="0013249C">
        <w:rPr>
          <w:rFonts w:eastAsiaTheme="minorEastAsia"/>
          <w:bCs/>
          <w:lang w:eastAsia="zh-CN"/>
        </w:rPr>
        <w:t xml:space="preserve"> on PCC.</w:t>
      </w:r>
    </w:p>
    <w:p w14:paraId="2267220B" w14:textId="41DF8F82" w:rsidR="0013249C" w:rsidRPr="0013249C" w:rsidRDefault="0013249C" w:rsidP="006A6B1D">
      <w:pPr>
        <w:rPr>
          <w:rFonts w:eastAsiaTheme="minorEastAsia"/>
          <w:b/>
          <w:lang w:eastAsia="zh-CN"/>
        </w:rPr>
      </w:pPr>
      <w:r w:rsidRPr="0013249C">
        <w:rPr>
          <w:rFonts w:eastAsiaTheme="minorEastAsia" w:hint="eastAsia"/>
          <w:b/>
          <w:lang w:eastAsia="zh-CN"/>
        </w:rPr>
        <w:t>P</w:t>
      </w:r>
      <w:r w:rsidRPr="0013249C">
        <w:rPr>
          <w:rFonts w:eastAsiaTheme="minorEastAsia"/>
          <w:b/>
          <w:lang w:eastAsia="zh-CN"/>
        </w:rPr>
        <w:t xml:space="preserve">roposal </w:t>
      </w:r>
      <w:r w:rsidR="00364BC7">
        <w:rPr>
          <w:rFonts w:eastAsiaTheme="minorEastAsia"/>
          <w:b/>
          <w:lang w:eastAsia="zh-CN"/>
        </w:rPr>
        <w:t>3</w:t>
      </w:r>
      <w:r w:rsidRPr="0013249C">
        <w:rPr>
          <w:rFonts w:eastAsiaTheme="minorEastAsia"/>
          <w:b/>
          <w:lang w:eastAsia="zh-CN"/>
        </w:rPr>
        <w:t xml:space="preserve">: </w:t>
      </w:r>
      <w:r>
        <w:rPr>
          <w:rFonts w:eastAsiaTheme="minorEastAsia"/>
          <w:b/>
          <w:lang w:eastAsia="zh-CN"/>
        </w:rPr>
        <w:t xml:space="preserve">The principle </w:t>
      </w:r>
      <w:r w:rsidR="00364BC7">
        <w:rPr>
          <w:rFonts w:eastAsiaTheme="minorEastAsia"/>
          <w:b/>
          <w:lang w:eastAsia="zh-CN"/>
        </w:rPr>
        <w:t>can be</w:t>
      </w:r>
      <w:r>
        <w:rPr>
          <w:rFonts w:eastAsiaTheme="minorEastAsia"/>
          <w:b/>
          <w:lang w:eastAsia="zh-CN"/>
        </w:rPr>
        <w:t xml:space="preserve"> inherited from R19: </w:t>
      </w:r>
      <w:r w:rsidRPr="0013249C">
        <w:rPr>
          <w:rFonts w:eastAsiaTheme="minorEastAsia"/>
          <w:b/>
          <w:lang w:eastAsia="zh-CN"/>
        </w:rPr>
        <w:t xml:space="preserve">Switching pattern is </w:t>
      </w:r>
      <w:r w:rsidR="00FC7178">
        <w:rPr>
          <w:rFonts w:eastAsiaTheme="minorEastAsia"/>
          <w:b/>
          <w:lang w:eastAsia="zh-CN"/>
        </w:rPr>
        <w:t>NOT</w:t>
      </w:r>
      <w:r w:rsidRPr="0013249C">
        <w:rPr>
          <w:rFonts w:eastAsiaTheme="minorEastAsia"/>
          <w:b/>
          <w:lang w:eastAsia="zh-CN"/>
        </w:rPr>
        <w:t xml:space="preserve"> applicable when SDL </w:t>
      </w:r>
      <w:proofErr w:type="spellStart"/>
      <w:r w:rsidRPr="0013249C">
        <w:rPr>
          <w:rFonts w:eastAsiaTheme="minorEastAsia"/>
          <w:b/>
          <w:lang w:eastAsia="zh-CN"/>
        </w:rPr>
        <w:t>SCell</w:t>
      </w:r>
      <w:proofErr w:type="spellEnd"/>
      <w:r w:rsidRPr="0013249C">
        <w:rPr>
          <w:rFonts w:eastAsiaTheme="minorEastAsia"/>
          <w:b/>
          <w:lang w:eastAsia="zh-CN"/>
        </w:rPr>
        <w:t xml:space="preserve"> is deactivated</w:t>
      </w:r>
      <w:r>
        <w:rPr>
          <w:rFonts w:eastAsiaTheme="minorEastAsia"/>
          <w:b/>
          <w:lang w:eastAsia="zh-CN"/>
        </w:rPr>
        <w:t xml:space="preserve"> in R20</w:t>
      </w:r>
      <w:r w:rsidR="00516B43">
        <w:rPr>
          <w:rFonts w:eastAsiaTheme="minorEastAsia"/>
          <w:b/>
          <w:lang w:eastAsia="zh-CN"/>
        </w:rPr>
        <w:t xml:space="preserve"> </w:t>
      </w:r>
      <w:proofErr w:type="spellStart"/>
      <w:r w:rsidR="00516B43">
        <w:rPr>
          <w:rFonts w:eastAsiaTheme="minorEastAsia"/>
          <w:b/>
          <w:lang w:eastAsia="zh-CN"/>
        </w:rPr>
        <w:t>eLB</w:t>
      </w:r>
      <w:proofErr w:type="spellEnd"/>
      <w:r w:rsidR="00516B43">
        <w:rPr>
          <w:rFonts w:eastAsiaTheme="minorEastAsia"/>
          <w:b/>
          <w:lang w:eastAsia="zh-CN"/>
        </w:rPr>
        <w:t>-CA</w:t>
      </w:r>
      <w:r w:rsidRPr="0013249C">
        <w:rPr>
          <w:rFonts w:eastAsiaTheme="minorEastAsia"/>
          <w:b/>
          <w:lang w:eastAsia="zh-CN"/>
        </w:rPr>
        <w:t>.</w:t>
      </w:r>
    </w:p>
    <w:p w14:paraId="0A08B2C0" w14:textId="77777777" w:rsidR="00A000D6" w:rsidRDefault="0013249C" w:rsidP="0013249C">
      <w:pPr>
        <w:rPr>
          <w:rFonts w:eastAsiaTheme="minorEastAsia"/>
          <w:lang w:eastAsia="zh-CN"/>
        </w:rPr>
      </w:pPr>
      <w:r>
        <w:lastRenderedPageBreak/>
        <w:t xml:space="preserve">In R20 </w:t>
      </w:r>
      <w:r w:rsidR="00516B43">
        <w:t xml:space="preserve">enhanced </w:t>
      </w:r>
      <w:r>
        <w:t xml:space="preserve">low band switching scenario, UE is not able to simultaneously receive on SDL and transmit on FDD UL. In order to measure on deactivated SDL, UE shall </w:t>
      </w:r>
      <w:r w:rsidR="000B7701">
        <w:t>switch</w:t>
      </w:r>
      <w:r>
        <w:t xml:space="preserve"> to deactivated SDL carrier and switch back to PCC after </w:t>
      </w:r>
      <w:r w:rsidR="00A000D6">
        <w:t xml:space="preserve">L3 </w:t>
      </w:r>
      <w:r>
        <w:t xml:space="preserve">measurement. </w:t>
      </w:r>
      <w:r w:rsidR="00937894">
        <w:t xml:space="preserve">As </w:t>
      </w:r>
      <w:r w:rsidR="000B7701">
        <w:t>UE can support dual DL reception</w:t>
      </w:r>
      <w:r w:rsidR="00A000D6">
        <w:t xml:space="preserve"> on both </w:t>
      </w:r>
      <w:proofErr w:type="spellStart"/>
      <w:r w:rsidR="00A000D6">
        <w:t>PCell</w:t>
      </w:r>
      <w:proofErr w:type="spellEnd"/>
      <w:r w:rsidR="00A000D6">
        <w:t xml:space="preserve"> and SDL</w:t>
      </w:r>
      <w:r w:rsidR="000B7701">
        <w:t xml:space="preserve">, there is no interruption on </w:t>
      </w:r>
      <w:proofErr w:type="spellStart"/>
      <w:r w:rsidR="000B7701">
        <w:t>PCell</w:t>
      </w:r>
      <w:proofErr w:type="spellEnd"/>
      <w:r w:rsidR="000B7701">
        <w:t xml:space="preserve"> DL during UE performing measurement on deactivated </w:t>
      </w:r>
      <w:proofErr w:type="spellStart"/>
      <w:r w:rsidR="000B7701">
        <w:t>SCell</w:t>
      </w:r>
      <w:proofErr w:type="spellEnd"/>
      <w:r w:rsidR="000B7701">
        <w:t>. T</w:t>
      </w:r>
      <w:r>
        <w:rPr>
          <w:rFonts w:eastAsiaTheme="minorEastAsia"/>
          <w:lang w:eastAsia="zh-CN"/>
        </w:rPr>
        <w:t>he interruption</w:t>
      </w:r>
      <w:r w:rsidR="000B7701">
        <w:rPr>
          <w:rFonts w:eastAsiaTheme="minorEastAsia"/>
          <w:lang w:eastAsia="zh-CN"/>
        </w:rPr>
        <w:t xml:space="preserve"> occurs at “switch from”</w:t>
      </w:r>
      <w:r>
        <w:rPr>
          <w:rFonts w:eastAsiaTheme="minorEastAsia"/>
          <w:lang w:eastAsia="zh-CN"/>
        </w:rPr>
        <w:t xml:space="preserve"> </w:t>
      </w:r>
      <w:r w:rsidR="000B7701">
        <w:rPr>
          <w:rFonts w:eastAsiaTheme="minorEastAsia"/>
          <w:lang w:eastAsia="zh-CN"/>
        </w:rPr>
        <w:t xml:space="preserve">and “switch to” instances. </w:t>
      </w:r>
      <w:proofErr w:type="gramStart"/>
      <w:r w:rsidR="000B7701">
        <w:rPr>
          <w:rFonts w:eastAsiaTheme="minorEastAsia"/>
          <w:lang w:eastAsia="zh-CN"/>
        </w:rPr>
        <w:t>Therefore</w:t>
      </w:r>
      <w:proofErr w:type="gramEnd"/>
      <w:r w:rsidR="000B7701">
        <w:rPr>
          <w:rFonts w:eastAsiaTheme="minorEastAsia"/>
          <w:lang w:eastAsia="zh-CN"/>
        </w:rPr>
        <w:t xml:space="preserve"> the </w:t>
      </w:r>
      <w:r w:rsidR="00843E31">
        <w:rPr>
          <w:rFonts w:eastAsiaTheme="minorEastAsia"/>
          <w:lang w:eastAsia="zh-CN"/>
        </w:rPr>
        <w:t xml:space="preserve">interruption </w:t>
      </w:r>
      <w:r>
        <w:rPr>
          <w:rFonts w:eastAsiaTheme="minorEastAsia"/>
          <w:lang w:eastAsia="zh-CN"/>
        </w:rPr>
        <w:t xml:space="preserve">length on </w:t>
      </w:r>
      <w:proofErr w:type="spellStart"/>
      <w:r>
        <w:rPr>
          <w:rFonts w:eastAsiaTheme="minorEastAsia"/>
          <w:lang w:eastAsia="zh-CN"/>
        </w:rPr>
        <w:t>PCell</w:t>
      </w:r>
      <w:proofErr w:type="spellEnd"/>
      <w:r>
        <w:rPr>
          <w:rFonts w:eastAsiaTheme="minorEastAsia"/>
          <w:lang w:eastAsia="zh-CN"/>
        </w:rPr>
        <w:t xml:space="preserve"> </w:t>
      </w:r>
      <w:r w:rsidR="00937894">
        <w:rPr>
          <w:rFonts w:eastAsiaTheme="minorEastAsia"/>
          <w:lang w:eastAsia="zh-CN"/>
        </w:rPr>
        <w:t>DL is</w:t>
      </w:r>
      <w:r>
        <w:rPr>
          <w:rFonts w:eastAsiaTheme="minorEastAsia"/>
          <w:lang w:eastAsia="zh-CN"/>
        </w:rPr>
        <w:t xml:space="preserve"> 2x retuning time (switch to and back)</w:t>
      </w:r>
      <w:r w:rsidR="000B7701">
        <w:rPr>
          <w:rFonts w:eastAsiaTheme="minorEastAsia"/>
          <w:lang w:eastAsia="zh-CN"/>
        </w:rPr>
        <w:t xml:space="preserve">. </w:t>
      </w:r>
    </w:p>
    <w:p w14:paraId="0D9B3D8B" w14:textId="4BE647D4" w:rsidR="0013249C" w:rsidRDefault="000B7701" w:rsidP="0013249C">
      <w:pPr>
        <w:rPr>
          <w:rFonts w:eastAsiaTheme="minorEastAsia"/>
          <w:lang w:eastAsia="zh-CN"/>
        </w:rPr>
      </w:pPr>
      <w:r>
        <w:rPr>
          <w:rFonts w:eastAsiaTheme="minorEastAsia"/>
          <w:lang w:eastAsia="zh-CN"/>
        </w:rPr>
        <w:t xml:space="preserve">As UE is not able to support simultaneous DL measurement on SDL and UL transmission on </w:t>
      </w:r>
      <w:proofErr w:type="spellStart"/>
      <w:r>
        <w:rPr>
          <w:rFonts w:eastAsiaTheme="minorEastAsia"/>
          <w:lang w:eastAsia="zh-CN"/>
        </w:rPr>
        <w:t>PCell</w:t>
      </w:r>
      <w:proofErr w:type="spellEnd"/>
      <w:r>
        <w:rPr>
          <w:rFonts w:eastAsiaTheme="minorEastAsia"/>
          <w:lang w:eastAsia="zh-CN"/>
        </w:rPr>
        <w:t>, the interruption</w:t>
      </w:r>
      <w:r w:rsidR="00843E31">
        <w:rPr>
          <w:rFonts w:eastAsiaTheme="minorEastAsia"/>
          <w:lang w:eastAsia="zh-CN"/>
        </w:rPr>
        <w:t xml:space="preserve"> length</w:t>
      </w:r>
      <w:r>
        <w:rPr>
          <w:rFonts w:eastAsiaTheme="minorEastAsia"/>
          <w:lang w:eastAsia="zh-CN"/>
        </w:rPr>
        <w:t xml:space="preserve"> on </w:t>
      </w:r>
      <w:proofErr w:type="spellStart"/>
      <w:r>
        <w:rPr>
          <w:rFonts w:eastAsiaTheme="minorEastAsia"/>
          <w:lang w:eastAsia="zh-CN"/>
        </w:rPr>
        <w:t>PCell</w:t>
      </w:r>
      <w:proofErr w:type="spellEnd"/>
      <w:r>
        <w:rPr>
          <w:rFonts w:eastAsiaTheme="minorEastAsia"/>
          <w:lang w:eastAsia="zh-CN"/>
        </w:rPr>
        <w:t xml:space="preserve"> UL </w:t>
      </w:r>
      <w:r w:rsidR="00A000D6">
        <w:rPr>
          <w:rFonts w:eastAsiaTheme="minorEastAsia"/>
          <w:lang w:eastAsia="zh-CN"/>
        </w:rPr>
        <w:t xml:space="preserve">shall </w:t>
      </w:r>
      <w:r>
        <w:rPr>
          <w:rFonts w:eastAsiaTheme="minorEastAsia"/>
          <w:lang w:eastAsia="zh-CN"/>
        </w:rPr>
        <w:t xml:space="preserve">comprise 2 x retuning time (switch to and back) and the </w:t>
      </w:r>
      <w:r w:rsidR="0013249C">
        <w:rPr>
          <w:rFonts w:eastAsiaTheme="minorEastAsia"/>
          <w:lang w:eastAsia="zh-CN"/>
        </w:rPr>
        <w:t xml:space="preserve">time duration staying on SDL carrier (i.e., SMTC duration). </w:t>
      </w:r>
    </w:p>
    <w:p w14:paraId="65E8C00A" w14:textId="3702C6CC" w:rsidR="00843E31" w:rsidRPr="00843E31" w:rsidRDefault="00843E31" w:rsidP="0013249C">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sidR="00596E79">
        <w:rPr>
          <w:rFonts w:eastAsiaTheme="minorEastAsia"/>
          <w:b/>
          <w:bCs/>
          <w:lang w:eastAsia="zh-CN"/>
        </w:rPr>
        <w:t>4</w:t>
      </w:r>
      <w:r w:rsidRPr="00843E31">
        <w:rPr>
          <w:rFonts w:eastAsiaTheme="minorEastAsia"/>
          <w:b/>
          <w:bCs/>
          <w:lang w:eastAsia="zh-CN"/>
        </w:rPr>
        <w:t>: In enhanced LB-CA via switching:</w:t>
      </w:r>
    </w:p>
    <w:p w14:paraId="3ABFE0C3" w14:textId="5C5E5CBE" w:rsidR="00843E31" w:rsidRPr="00843E31" w:rsidRDefault="00843E31" w:rsidP="00843E31">
      <w:pPr>
        <w:ind w:leftChars="100" w:left="200"/>
        <w:rPr>
          <w:rFonts w:eastAsiaTheme="minorEastAsia"/>
          <w:b/>
          <w:bCs/>
          <w:lang w:eastAsia="zh-CN"/>
        </w:rPr>
      </w:pPr>
      <w:r w:rsidRPr="00843E31">
        <w:rPr>
          <w:rFonts w:eastAsiaTheme="minorEastAsia"/>
          <w:b/>
          <w:bCs/>
          <w:lang w:eastAsia="zh-CN"/>
        </w:rPr>
        <w:t xml:space="preserve">- the </w:t>
      </w:r>
      <w:r w:rsidR="00F913A9">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 (switch to and back)</w:t>
      </w:r>
    </w:p>
    <w:p w14:paraId="2E4CC876" w14:textId="295132D5" w:rsidR="002E0094" w:rsidRDefault="00843E31" w:rsidP="00843E31">
      <w:pPr>
        <w:ind w:leftChars="100" w:left="200"/>
        <w:rPr>
          <w:rFonts w:eastAsiaTheme="minorEastAsia"/>
          <w:b/>
          <w:bCs/>
          <w:lang w:eastAsia="zh-CN"/>
        </w:rPr>
      </w:pPr>
      <w:r w:rsidRPr="00843E31">
        <w:rPr>
          <w:rFonts w:eastAsiaTheme="minorEastAsia"/>
          <w:b/>
          <w:bCs/>
          <w:lang w:eastAsia="zh-CN"/>
        </w:rPr>
        <w:t>- the</w:t>
      </w:r>
      <w:r w:rsidR="00F913A9">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comprise</w:t>
      </w:r>
      <w:r>
        <w:rPr>
          <w:rFonts w:eastAsiaTheme="minorEastAsia"/>
          <w:b/>
          <w:bCs/>
          <w:lang w:eastAsia="zh-CN"/>
        </w:rPr>
        <w:t>s</w:t>
      </w:r>
      <w:r w:rsidRPr="00843E31">
        <w:rPr>
          <w:rFonts w:eastAsiaTheme="minorEastAsia"/>
          <w:b/>
          <w:bCs/>
          <w:lang w:eastAsia="zh-CN"/>
        </w:rPr>
        <w:t xml:space="preserve"> 2 x retuning time (switch to and back) and the time duration staying on SDL carrier (i.e., SMTC duration)</w:t>
      </w:r>
    </w:p>
    <w:p w14:paraId="7A28EF29" w14:textId="6E580011" w:rsidR="00843E31" w:rsidRDefault="00843E31" w:rsidP="00843E31">
      <w:pPr>
        <w:ind w:leftChars="100" w:left="200"/>
        <w:rPr>
          <w:rFonts w:eastAsiaTheme="minorEastAsia"/>
          <w:b/>
          <w:bCs/>
          <w:lang w:eastAsia="zh-CN"/>
        </w:rPr>
      </w:pPr>
    </w:p>
    <w:p w14:paraId="67EE9C39" w14:textId="118F1E62" w:rsidR="00F913A9" w:rsidRDefault="000208EC" w:rsidP="000208EC">
      <w:pPr>
        <w:rPr>
          <w:rFonts w:eastAsiaTheme="minorEastAsia"/>
          <w:lang w:eastAsia="zh-CN"/>
        </w:rPr>
      </w:pPr>
      <w:r w:rsidRPr="00772658">
        <w:rPr>
          <w:rFonts w:eastAsiaTheme="minorEastAsia" w:hint="eastAsia"/>
          <w:lang w:eastAsia="zh-CN"/>
        </w:rPr>
        <w:t>R</w:t>
      </w:r>
      <w:r w:rsidRPr="00772658">
        <w:rPr>
          <w:rFonts w:eastAsiaTheme="minorEastAsia"/>
          <w:lang w:eastAsia="zh-CN"/>
        </w:rPr>
        <w:t xml:space="preserve">egarding the interruption percentage, the loss of ACK/NACK </w:t>
      </w:r>
      <w:r w:rsidR="006E6DEE">
        <w:rPr>
          <w:rFonts w:eastAsiaTheme="minorEastAsia"/>
          <w:lang w:eastAsia="zh-CN"/>
        </w:rPr>
        <w:t>may be</w:t>
      </w:r>
      <w:r w:rsidRPr="00772658">
        <w:rPr>
          <w:rFonts w:eastAsiaTheme="minorEastAsia"/>
          <w:lang w:eastAsia="zh-CN"/>
        </w:rPr>
        <w:t xml:space="preserve"> caused by the interruption of PDCCH and the interruption of the UL transmission </w:t>
      </w:r>
      <w:r w:rsidR="00A000D6">
        <w:rPr>
          <w:rFonts w:eastAsiaTheme="minorEastAsia"/>
          <w:lang w:eastAsia="zh-CN"/>
        </w:rPr>
        <w:t>which</w:t>
      </w:r>
      <w:r w:rsidRPr="00772658">
        <w:rPr>
          <w:rFonts w:eastAsiaTheme="minorEastAsia"/>
          <w:lang w:eastAsia="zh-CN"/>
        </w:rPr>
        <w:t xml:space="preserve"> carrying ACK/NACK. </w:t>
      </w:r>
      <w:r w:rsidR="00A000D6" w:rsidRPr="00A000D6">
        <w:rPr>
          <w:rFonts w:eastAsiaTheme="minorEastAsia"/>
          <w:lang w:eastAsia="zh-CN"/>
        </w:rPr>
        <w:t>To be precise</w:t>
      </w:r>
      <w:r w:rsidR="00A000D6">
        <w:rPr>
          <w:rFonts w:eastAsiaTheme="minorEastAsia"/>
          <w:lang w:eastAsia="zh-CN"/>
        </w:rPr>
        <w:t>,</w:t>
      </w:r>
      <w:r w:rsidR="00A000D6" w:rsidRPr="00A000D6">
        <w:rPr>
          <w:rFonts w:eastAsiaTheme="minorEastAsia"/>
          <w:lang w:eastAsia="zh-CN"/>
        </w:rPr>
        <w:t xml:space="preserve"> </w:t>
      </w:r>
      <w:r w:rsidR="00A000D6">
        <w:rPr>
          <w:rFonts w:eastAsiaTheme="minorEastAsia"/>
          <w:lang w:eastAsia="zh-CN"/>
        </w:rPr>
        <w:t>the</w:t>
      </w:r>
      <w:r w:rsidR="006E6DEE" w:rsidRPr="006E6DEE">
        <w:rPr>
          <w:rFonts w:eastAsiaTheme="minorEastAsia"/>
          <w:lang w:eastAsia="zh-CN"/>
        </w:rPr>
        <w:t xml:space="preserve"> </w:t>
      </w:r>
      <w:r w:rsidR="006E6DEE">
        <w:rPr>
          <w:rFonts w:eastAsiaTheme="minorEastAsia"/>
          <w:lang w:eastAsia="zh-CN"/>
        </w:rPr>
        <w:t xml:space="preserve">ACK/NACK loss </w:t>
      </w:r>
      <w:r w:rsidR="00B82EE3">
        <w:rPr>
          <w:rFonts w:eastAsiaTheme="minorEastAsia"/>
          <w:lang w:eastAsia="zh-CN"/>
        </w:rPr>
        <w:t xml:space="preserve">on </w:t>
      </w:r>
      <w:proofErr w:type="spellStart"/>
      <w:r w:rsidR="00B82EE3">
        <w:rPr>
          <w:rFonts w:eastAsiaTheme="minorEastAsia"/>
          <w:lang w:eastAsia="zh-CN"/>
        </w:rPr>
        <w:t>PCell</w:t>
      </w:r>
      <w:proofErr w:type="spellEnd"/>
      <w:r w:rsidR="00B82EE3">
        <w:rPr>
          <w:rFonts w:eastAsiaTheme="minorEastAsia"/>
          <w:lang w:eastAsia="zh-CN"/>
        </w:rPr>
        <w:t xml:space="preserve"> </w:t>
      </w:r>
      <w:r w:rsidR="006E6DEE">
        <w:rPr>
          <w:rFonts w:eastAsiaTheme="minorEastAsia"/>
          <w:lang w:eastAsia="zh-CN"/>
        </w:rPr>
        <w:t xml:space="preserve">would be twice the interruption length if </w:t>
      </w:r>
      <w:r w:rsidR="00A000D6">
        <w:rPr>
          <w:rFonts w:eastAsiaTheme="minorEastAsia"/>
          <w:lang w:eastAsia="zh-CN"/>
        </w:rPr>
        <w:t xml:space="preserve">both </w:t>
      </w:r>
      <w:proofErr w:type="spellStart"/>
      <w:r w:rsidR="006E6DEE">
        <w:rPr>
          <w:rFonts w:eastAsiaTheme="minorEastAsia"/>
          <w:lang w:eastAsia="zh-CN"/>
        </w:rPr>
        <w:t>PCell</w:t>
      </w:r>
      <w:proofErr w:type="spellEnd"/>
      <w:r w:rsidR="006E6DEE">
        <w:rPr>
          <w:rFonts w:eastAsiaTheme="minorEastAsia"/>
          <w:lang w:eastAsia="zh-CN"/>
        </w:rPr>
        <w:t xml:space="preserve"> </w:t>
      </w:r>
      <w:r w:rsidR="00A000D6">
        <w:rPr>
          <w:rFonts w:eastAsiaTheme="minorEastAsia"/>
          <w:lang w:eastAsia="zh-CN"/>
        </w:rPr>
        <w:t xml:space="preserve">UL and DL </w:t>
      </w:r>
      <w:r w:rsidR="00B82EE3">
        <w:rPr>
          <w:rFonts w:eastAsiaTheme="minorEastAsia"/>
          <w:lang w:eastAsia="zh-CN"/>
        </w:rPr>
        <w:t>are interrupted. The</w:t>
      </w:r>
      <w:r w:rsidR="00B82EE3" w:rsidRPr="006E6DEE">
        <w:rPr>
          <w:rFonts w:eastAsiaTheme="minorEastAsia"/>
          <w:lang w:eastAsia="zh-CN"/>
        </w:rPr>
        <w:t xml:space="preserve"> </w:t>
      </w:r>
      <w:r w:rsidR="00B82EE3">
        <w:rPr>
          <w:rFonts w:eastAsiaTheme="minorEastAsia"/>
          <w:lang w:eastAsia="zh-CN"/>
        </w:rPr>
        <w:t xml:space="preserve">ACK/NACK loss on </w:t>
      </w:r>
      <w:proofErr w:type="spellStart"/>
      <w:r w:rsidR="00B82EE3">
        <w:rPr>
          <w:rFonts w:eastAsiaTheme="minorEastAsia"/>
          <w:lang w:eastAsia="zh-CN"/>
        </w:rPr>
        <w:t>PCell</w:t>
      </w:r>
      <w:proofErr w:type="spellEnd"/>
      <w:r w:rsidR="00B82EE3">
        <w:rPr>
          <w:rFonts w:eastAsiaTheme="minorEastAsia"/>
          <w:lang w:eastAsia="zh-CN"/>
        </w:rPr>
        <w:t xml:space="preserve"> would be equal to the interruption length if only </w:t>
      </w:r>
      <w:proofErr w:type="spellStart"/>
      <w:r w:rsidR="00B82EE3">
        <w:rPr>
          <w:rFonts w:eastAsiaTheme="minorEastAsia"/>
          <w:lang w:eastAsia="zh-CN"/>
        </w:rPr>
        <w:t>PCell</w:t>
      </w:r>
      <w:proofErr w:type="spellEnd"/>
      <w:r w:rsidR="00B82EE3">
        <w:rPr>
          <w:rFonts w:eastAsiaTheme="minorEastAsia"/>
          <w:lang w:eastAsia="zh-CN"/>
        </w:rPr>
        <w:t xml:space="preserve"> UL is interrupted. </w:t>
      </w:r>
      <w:proofErr w:type="gramStart"/>
      <w:r w:rsidR="00B82EE3">
        <w:rPr>
          <w:rFonts w:eastAsiaTheme="minorEastAsia"/>
          <w:lang w:eastAsia="zh-CN"/>
        </w:rPr>
        <w:t>Therefore</w:t>
      </w:r>
      <w:proofErr w:type="gramEnd"/>
      <w:r w:rsidR="00B82EE3">
        <w:rPr>
          <w:rFonts w:eastAsiaTheme="minorEastAsia"/>
          <w:lang w:eastAsia="zh-CN"/>
        </w:rPr>
        <w:t xml:space="preserve"> i</w:t>
      </w:r>
      <w:r w:rsidR="00A000D6">
        <w:rPr>
          <w:rFonts w:eastAsiaTheme="minorEastAsia"/>
          <w:lang w:eastAsia="zh-CN"/>
        </w:rPr>
        <w:t xml:space="preserve">n </w:t>
      </w:r>
      <w:r w:rsidR="00A000D6">
        <w:rPr>
          <w:rFonts w:eastAsiaTheme="minorEastAsia"/>
          <w:bCs/>
          <w:lang w:eastAsia="zh-CN"/>
        </w:rPr>
        <w:t xml:space="preserve">R20 </w:t>
      </w:r>
      <w:proofErr w:type="spellStart"/>
      <w:r w:rsidR="00A000D6">
        <w:rPr>
          <w:rFonts w:eastAsiaTheme="minorEastAsia"/>
          <w:bCs/>
          <w:lang w:eastAsia="zh-CN"/>
        </w:rPr>
        <w:t>eLB</w:t>
      </w:r>
      <w:proofErr w:type="spellEnd"/>
      <w:r w:rsidR="00A000D6">
        <w:rPr>
          <w:rFonts w:eastAsiaTheme="minorEastAsia"/>
          <w:bCs/>
          <w:lang w:eastAsia="zh-CN"/>
        </w:rPr>
        <w:t>-CA</w:t>
      </w:r>
      <w:r w:rsidR="00A000D6">
        <w:rPr>
          <w:rFonts w:eastAsiaTheme="minorEastAsia"/>
          <w:lang w:eastAsia="zh-CN"/>
        </w:rPr>
        <w:t>,</w:t>
      </w:r>
      <w:r w:rsidR="00B82EE3">
        <w:rPr>
          <w:rFonts w:eastAsiaTheme="minorEastAsia"/>
          <w:lang w:eastAsia="zh-CN"/>
        </w:rPr>
        <w:t xml:space="preserve"> </w:t>
      </w:r>
      <w:r w:rsidR="00A000D6">
        <w:rPr>
          <w:rFonts w:eastAsiaTheme="minorEastAsia"/>
          <w:lang w:eastAsia="zh-CN"/>
        </w:rPr>
        <w:t xml:space="preserve">the </w:t>
      </w:r>
      <w:r w:rsidRPr="00772658">
        <w:rPr>
          <w:rFonts w:eastAsiaTheme="minorEastAsia"/>
          <w:lang w:eastAsia="zh-CN"/>
        </w:rPr>
        <w:t xml:space="preserve">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color w:val="0070C0"/>
                <w:lang w:eastAsia="zh-CN"/>
              </w:rPr>
              <m:t>2</m:t>
            </m:r>
            <m:r>
              <m:rPr>
                <m:sty m:val="p"/>
              </m:rPr>
              <w:rPr>
                <w:rFonts w:ascii="Cambria Math" w:eastAsiaTheme="minorEastAsia" w:hAnsi="Cambria Math"/>
                <w:lang w:eastAsia="zh-CN"/>
              </w:rPr>
              <m:t>x</m:t>
            </m:r>
            <m:r>
              <m:rPr>
                <m:sty m:val="p"/>
              </m:rPr>
              <w:rPr>
                <w:rFonts w:ascii="Cambria Math" w:eastAsiaTheme="minorEastAsia"/>
                <w:lang w:eastAsia="zh-CN"/>
              </w:rPr>
              <m:t>A+</m:t>
            </m:r>
            <m:r>
              <m:rPr>
                <m:sty m:val="p"/>
              </m:rPr>
              <w:rPr>
                <w:rFonts w:ascii="Cambria Math" w:eastAsiaTheme="minorEastAsia" w:hAnsi="Cambria Math"/>
                <w:lang w:eastAsia="zh-CN"/>
              </w:rPr>
              <m:t>B</m:t>
            </m:r>
          </m:num>
          <m:den>
            <m:r>
              <w:rPr>
                <w:rFonts w:ascii="Cambria Math" w:hAnsi="Cambria Math" w:cs="v4.2.0"/>
              </w:rPr>
              <m:t xml:space="preserve">measCycleSCell </m:t>
            </m:r>
          </m:den>
        </m:f>
      </m:oMath>
      <w:r w:rsidRPr="00F913A9">
        <w:rPr>
          <w:rFonts w:eastAsiaTheme="minorEastAsia" w:hint="eastAsia"/>
          <w:lang w:eastAsia="zh-CN"/>
        </w:rPr>
        <w:t xml:space="preserve"> </w:t>
      </w:r>
      <w:r w:rsidRPr="00F913A9">
        <w:rPr>
          <w:rFonts w:eastAsiaTheme="minorEastAsia"/>
          <w:lang w:eastAsia="zh-CN"/>
        </w:rPr>
        <w:t xml:space="preserve">where </w:t>
      </w:r>
      <w:r w:rsidR="00F913A9" w:rsidRPr="00F913A9">
        <w:rPr>
          <w:rFonts w:eastAsiaTheme="minorEastAsia"/>
          <w:lang w:eastAsia="zh-CN"/>
        </w:rPr>
        <w:t>A</w:t>
      </w:r>
      <w:r w:rsidRPr="00F913A9">
        <w:rPr>
          <w:rFonts w:eastAsiaTheme="minorEastAsia"/>
          <w:lang w:eastAsia="zh-CN"/>
        </w:rPr>
        <w:t xml:space="preserve"> =</w:t>
      </w:r>
      <w:r w:rsidR="00F913A9" w:rsidRPr="00F913A9">
        <w:rPr>
          <w:rFonts w:eastAsiaTheme="minorEastAsia"/>
          <w:lang w:eastAsia="zh-CN"/>
        </w:rPr>
        <w:t xml:space="preserve"> </w:t>
      </w:r>
      <w:r w:rsidR="00A000D6">
        <w:rPr>
          <w:rFonts w:eastAsiaTheme="minorEastAsia"/>
          <w:lang w:eastAsia="zh-CN"/>
        </w:rPr>
        <w:t>2</w:t>
      </w:r>
      <w:r w:rsidR="00A000D6" w:rsidRPr="00A000D6">
        <w:rPr>
          <w:rFonts w:eastAsiaTheme="minorEastAsia"/>
          <w:lang w:eastAsia="zh-CN"/>
        </w:rPr>
        <w:t>x</w:t>
      </w:r>
      <w:r w:rsidR="00A000D6">
        <w:rPr>
          <w:rFonts w:eastAsiaTheme="minorEastAsia"/>
          <w:lang w:eastAsia="zh-CN"/>
        </w:rPr>
        <w:t xml:space="preserve"> retuning time (switch to and back)</w:t>
      </w:r>
      <w:r w:rsidR="00F913A9" w:rsidRPr="00F913A9">
        <w:rPr>
          <w:rFonts w:eastAsiaTheme="minorEastAsia"/>
          <w:lang w:eastAsia="zh-CN"/>
        </w:rPr>
        <w:t>, B=</w:t>
      </w:r>
      <w:r w:rsidR="00A000D6">
        <w:rPr>
          <w:rFonts w:eastAsiaTheme="minorEastAsia"/>
          <w:lang w:eastAsia="zh-CN"/>
        </w:rPr>
        <w:t xml:space="preserve"> the time duration staying on SDL carrier (i.e., SMTC duration).</w:t>
      </w:r>
    </w:p>
    <w:p w14:paraId="47B0B792" w14:textId="26FC632E" w:rsidR="00F913A9" w:rsidRPr="00F913A9" w:rsidRDefault="00F913A9" w:rsidP="000208EC">
      <w:pPr>
        <w:rPr>
          <w:rFonts w:eastAsiaTheme="minorEastAsia"/>
          <w:b/>
          <w:bCs/>
          <w:lang w:eastAsia="zh-CN"/>
        </w:rPr>
      </w:pPr>
      <w:r w:rsidRPr="00F913A9">
        <w:rPr>
          <w:rFonts w:eastAsiaTheme="minorEastAsia"/>
          <w:b/>
          <w:bCs/>
          <w:lang w:eastAsia="zh-CN"/>
        </w:rPr>
        <w:t xml:space="preserve">Proposal 5: </w:t>
      </w:r>
      <w:r w:rsidR="00B82EE3">
        <w:rPr>
          <w:rFonts w:eastAsiaTheme="minorEastAsia"/>
          <w:b/>
          <w:bCs/>
          <w:lang w:eastAsia="zh-CN"/>
        </w:rPr>
        <w:t>I</w:t>
      </w:r>
      <w:r w:rsidR="00B82EE3" w:rsidRPr="00B82EE3">
        <w:rPr>
          <w:rFonts w:eastAsiaTheme="minorEastAsia"/>
          <w:b/>
          <w:bCs/>
          <w:lang w:eastAsia="zh-CN"/>
        </w:rPr>
        <w:t xml:space="preserve">n R20 </w:t>
      </w:r>
      <w:proofErr w:type="spellStart"/>
      <w:r w:rsidR="00B82EE3" w:rsidRPr="00B82EE3">
        <w:rPr>
          <w:rFonts w:eastAsiaTheme="minorEastAsia"/>
          <w:b/>
          <w:bCs/>
          <w:lang w:eastAsia="zh-CN"/>
        </w:rPr>
        <w:t>eLB</w:t>
      </w:r>
      <w:proofErr w:type="spellEnd"/>
      <w:r w:rsidR="00B82EE3" w:rsidRPr="00B82EE3">
        <w:rPr>
          <w:rFonts w:eastAsiaTheme="minorEastAsia"/>
          <w:b/>
          <w:bCs/>
          <w:lang w:eastAsia="zh-CN"/>
        </w:rPr>
        <w:t>-CA, the missed ACK/NACK percentage shall be represented as X=(2xA+B)</w:t>
      </w:r>
      <w:proofErr w:type="gramStart"/>
      <w:r w:rsidR="00B82EE3" w:rsidRPr="00B82EE3">
        <w:rPr>
          <w:rFonts w:eastAsiaTheme="minorEastAsia"/>
          <w:b/>
          <w:bCs/>
          <w:lang w:eastAsia="zh-CN"/>
        </w:rPr>
        <w:t>/(</w:t>
      </w:r>
      <w:proofErr w:type="spellStart"/>
      <w:proofErr w:type="gramEnd"/>
      <w:r w:rsidR="00B82EE3" w:rsidRPr="00B82EE3">
        <w:rPr>
          <w:rFonts w:eastAsiaTheme="minorEastAsia"/>
          <w:b/>
          <w:bCs/>
          <w:lang w:eastAsia="zh-CN"/>
        </w:rPr>
        <w:t>measCycleSCell</w:t>
      </w:r>
      <w:proofErr w:type="spellEnd"/>
      <w:r w:rsidR="00B82EE3" w:rsidRPr="00B82EE3">
        <w:rPr>
          <w:rFonts w:eastAsiaTheme="minorEastAsia"/>
          <w:b/>
          <w:bCs/>
          <w:lang w:eastAsia="zh-CN"/>
        </w:rPr>
        <w:t xml:space="preserve"> ) where A = 2x retuning time (switch to and back), B= the time duration staying on SDL carrier (i.e., SMTC duration)</w:t>
      </w:r>
    </w:p>
    <w:p w14:paraId="41078FFA" w14:textId="77777777" w:rsidR="000208EC" w:rsidRPr="000208EC" w:rsidRDefault="000208EC" w:rsidP="00843E31">
      <w:pPr>
        <w:ind w:leftChars="100" w:left="200"/>
        <w:rPr>
          <w:rFonts w:eastAsiaTheme="minorEastAsia"/>
          <w:b/>
          <w:bCs/>
          <w:lang w:eastAsia="zh-CN"/>
        </w:rPr>
      </w:pPr>
    </w:p>
    <w:p w14:paraId="5F97CA6C" w14:textId="5562FD8F" w:rsidR="00D57293" w:rsidRPr="000208EC" w:rsidRDefault="00B036DD" w:rsidP="001756F6">
      <w:pPr>
        <w:pStyle w:val="2"/>
        <w:rPr>
          <w:lang w:val="en-US"/>
        </w:rPr>
      </w:pPr>
      <w:r>
        <w:rPr>
          <w:lang w:val="en-US"/>
        </w:rPr>
        <w:t xml:space="preserve">SDL </w:t>
      </w:r>
      <w:proofErr w:type="spellStart"/>
      <w:r>
        <w:rPr>
          <w:lang w:val="en-US"/>
        </w:rPr>
        <w:t>SCell</w:t>
      </w:r>
      <w:proofErr w:type="spellEnd"/>
      <w:r>
        <w:rPr>
          <w:lang w:val="en-US"/>
        </w:rPr>
        <w:t xml:space="preserve"> related requirement</w:t>
      </w:r>
      <w:r w:rsidR="00556D60">
        <w:rPr>
          <w:lang w:val="en-US"/>
        </w:rPr>
        <w:t>s</w:t>
      </w:r>
    </w:p>
    <w:p w14:paraId="4B03073E" w14:textId="4824FFBD" w:rsidR="002C3F13" w:rsidRPr="002C3F13" w:rsidRDefault="002C3F13" w:rsidP="002C3F13">
      <w:pPr>
        <w:pStyle w:val="3"/>
        <w:rPr>
          <w:lang w:val="en-US" w:eastAsia="zh-CN"/>
        </w:rPr>
      </w:pPr>
      <w:r>
        <w:rPr>
          <w:lang w:val="en-US" w:eastAsia="zh-CN"/>
        </w:rPr>
        <w:t xml:space="preserve">SDL </w:t>
      </w:r>
      <w:proofErr w:type="spellStart"/>
      <w:r>
        <w:rPr>
          <w:lang w:val="en-US" w:eastAsia="zh-CN"/>
        </w:rPr>
        <w:t>SCell</w:t>
      </w:r>
      <w:proofErr w:type="spellEnd"/>
      <w:r>
        <w:rPr>
          <w:lang w:val="en-US" w:eastAsia="zh-CN"/>
        </w:rPr>
        <w:t xml:space="preserve"> activation</w:t>
      </w:r>
    </w:p>
    <w:p w14:paraId="452D37BA" w14:textId="78FBAD4B" w:rsidR="000208EC" w:rsidRDefault="000208EC" w:rsidP="001756F6">
      <w:pPr>
        <w:rPr>
          <w:rFonts w:eastAsiaTheme="minorEastAsia"/>
          <w:lang w:eastAsia="zh-CN"/>
        </w:rPr>
      </w:pPr>
      <w:r w:rsidRPr="00970433">
        <w:rPr>
          <w:rFonts w:eastAsiaTheme="minorEastAsia"/>
          <w:lang w:eastAsia="zh-CN"/>
        </w:rPr>
        <w:t>In</w:t>
      </w:r>
      <w:r>
        <w:rPr>
          <w:rFonts w:eastAsiaTheme="minorEastAsia"/>
          <w:lang w:eastAsia="zh-CN"/>
        </w:rPr>
        <w:t xml:space="preserve"> RAN4#116 meeting, for R19 LB-CA it is agreed that switching pattern is </w:t>
      </w:r>
      <w:r w:rsidR="00252C44">
        <w:rPr>
          <w:rFonts w:eastAsiaTheme="minorEastAsia"/>
          <w:lang w:eastAsia="zh-CN"/>
        </w:rPr>
        <w:t xml:space="preserve">also </w:t>
      </w:r>
      <w:r>
        <w:rPr>
          <w:rFonts w:eastAsiaTheme="minorEastAsia"/>
          <w:lang w:eastAsia="zh-CN"/>
        </w:rPr>
        <w:t xml:space="preserve">applied to </w:t>
      </w:r>
      <w:proofErr w:type="spellStart"/>
      <w:r>
        <w:rPr>
          <w:rFonts w:eastAsiaTheme="minorEastAsia"/>
          <w:lang w:eastAsia="zh-CN"/>
        </w:rPr>
        <w:t>SCell</w:t>
      </w:r>
      <w:proofErr w:type="spellEnd"/>
      <w:r>
        <w:rPr>
          <w:rFonts w:eastAsiaTheme="minorEastAsia"/>
          <w:lang w:eastAsia="zh-CN"/>
        </w:rPr>
        <w:t xml:space="preserve"> activation procedure. The motivation of the agreement is that some companies think if seme-statically configured switching pattern is activated by the DCI based aperiodic CQI reporting which is the ending point of </w:t>
      </w:r>
      <w:proofErr w:type="spellStart"/>
      <w:r>
        <w:rPr>
          <w:rFonts w:eastAsiaTheme="minorEastAsia"/>
          <w:lang w:eastAsia="zh-CN"/>
        </w:rPr>
        <w:t>SCell</w:t>
      </w:r>
      <w:proofErr w:type="spellEnd"/>
      <w:r>
        <w:rPr>
          <w:rFonts w:eastAsiaTheme="minorEastAsia"/>
          <w:lang w:eastAsia="zh-CN"/>
        </w:rPr>
        <w:t xml:space="preserve"> activation procedure, certain time margin will be needed for applying RRC switching pattern. The bottleneck is due to the lack of interaction between physical layer and higher layer. Based on the implementation restriction, RAN4 reverted the previous conclusion and agreed to use </w:t>
      </w:r>
      <w:proofErr w:type="spellStart"/>
      <w:r>
        <w:rPr>
          <w:rFonts w:eastAsiaTheme="minorEastAsia"/>
          <w:lang w:eastAsia="zh-CN"/>
        </w:rPr>
        <w:t>SCell</w:t>
      </w:r>
      <w:proofErr w:type="spellEnd"/>
      <w:r>
        <w:rPr>
          <w:rFonts w:eastAsiaTheme="minorEastAsia"/>
          <w:lang w:eastAsia="zh-CN"/>
        </w:rPr>
        <w:t xml:space="preserve"> activation command MAC CE to trigger RRC configured switching pattern in RAN4#116 meeting.</w:t>
      </w:r>
      <w:r w:rsidR="00596E79">
        <w:rPr>
          <w:rFonts w:eastAsiaTheme="minorEastAsia"/>
          <w:lang w:eastAsia="zh-CN"/>
        </w:rPr>
        <w:t xml:space="preserve"> In R20 </w:t>
      </w:r>
      <w:proofErr w:type="spellStart"/>
      <w:r w:rsidR="00252C44">
        <w:rPr>
          <w:rFonts w:eastAsiaTheme="minorEastAsia"/>
          <w:lang w:eastAsia="zh-CN"/>
        </w:rPr>
        <w:t>e</w:t>
      </w:r>
      <w:r w:rsidR="00596E79">
        <w:rPr>
          <w:rFonts w:eastAsiaTheme="minorEastAsia"/>
          <w:lang w:eastAsia="zh-CN"/>
        </w:rPr>
        <w:t>LB</w:t>
      </w:r>
      <w:proofErr w:type="spellEnd"/>
      <w:r w:rsidR="00596E79">
        <w:rPr>
          <w:rFonts w:eastAsiaTheme="minorEastAsia"/>
          <w:lang w:eastAsia="zh-CN"/>
        </w:rPr>
        <w:t xml:space="preserve">-CA, we think the similar implementation bottleneck still exists, so it is fine to follow the same principle, i.e., switching pattern is applied to </w:t>
      </w:r>
      <w:proofErr w:type="spellStart"/>
      <w:r w:rsidR="00596E79">
        <w:rPr>
          <w:rFonts w:eastAsiaTheme="minorEastAsia"/>
          <w:lang w:eastAsia="zh-CN"/>
        </w:rPr>
        <w:t>SCell</w:t>
      </w:r>
      <w:proofErr w:type="spellEnd"/>
      <w:r w:rsidR="00596E79">
        <w:rPr>
          <w:rFonts w:eastAsiaTheme="minorEastAsia"/>
          <w:lang w:eastAsia="zh-CN"/>
        </w:rPr>
        <w:t xml:space="preserve"> activation procedure in R20.</w:t>
      </w:r>
    </w:p>
    <w:p w14:paraId="41C488AD" w14:textId="58C50793" w:rsidR="00596E79" w:rsidRDefault="00596E79" w:rsidP="001756F6">
      <w:pPr>
        <w:rPr>
          <w:rFonts w:eastAsiaTheme="minorEastAsia"/>
          <w:b/>
          <w:bCs/>
          <w:lang w:eastAsia="zh-CN"/>
        </w:rPr>
      </w:pPr>
      <w:r w:rsidRPr="00596E79">
        <w:rPr>
          <w:rFonts w:eastAsiaTheme="minorEastAsia"/>
          <w:b/>
          <w:bCs/>
          <w:lang w:eastAsia="zh-CN"/>
        </w:rPr>
        <w:t xml:space="preserve">Proposal </w:t>
      </w:r>
      <w:r w:rsidR="00F913A9">
        <w:rPr>
          <w:rFonts w:eastAsiaTheme="minorEastAsia"/>
          <w:b/>
          <w:bCs/>
          <w:lang w:eastAsia="zh-CN"/>
        </w:rPr>
        <w:t>6</w:t>
      </w:r>
      <w:r w:rsidRPr="00596E79">
        <w:rPr>
          <w:rFonts w:eastAsiaTheme="minorEastAsia"/>
          <w:b/>
          <w:bCs/>
          <w:lang w:eastAsia="zh-CN"/>
        </w:rPr>
        <w:t>:</w:t>
      </w:r>
      <w:r w:rsidRPr="00596E79">
        <w:rPr>
          <w:rFonts w:eastAsiaTheme="minorEastAsia"/>
          <w:b/>
          <w:lang w:eastAsia="zh-CN"/>
        </w:rPr>
        <w:t xml:space="preserve"> </w:t>
      </w:r>
      <w:r>
        <w:rPr>
          <w:rFonts w:eastAsiaTheme="minorEastAsia"/>
          <w:b/>
          <w:lang w:eastAsia="zh-CN"/>
        </w:rPr>
        <w:t xml:space="preserve">The principle can be inherited from R19: </w:t>
      </w:r>
      <w:r w:rsidRPr="00596E79">
        <w:rPr>
          <w:rFonts w:eastAsiaTheme="minorEastAsia"/>
          <w:b/>
          <w:lang w:eastAsia="zh-CN"/>
        </w:rPr>
        <w:t xml:space="preserve">switching pattern is applied to </w:t>
      </w:r>
      <w:proofErr w:type="spellStart"/>
      <w:r w:rsidRPr="00596E79">
        <w:rPr>
          <w:rFonts w:eastAsiaTheme="minorEastAsia"/>
          <w:b/>
          <w:lang w:eastAsia="zh-CN"/>
        </w:rPr>
        <w:t>SCell</w:t>
      </w:r>
      <w:proofErr w:type="spellEnd"/>
      <w:r w:rsidRPr="00596E79">
        <w:rPr>
          <w:rFonts w:eastAsiaTheme="minorEastAsia"/>
          <w:b/>
          <w:lang w:eastAsia="zh-CN"/>
        </w:rPr>
        <w:t xml:space="preserve"> activation procedure</w:t>
      </w:r>
      <w:r>
        <w:rPr>
          <w:rFonts w:eastAsiaTheme="minorEastAsia"/>
          <w:b/>
          <w:lang w:eastAsia="zh-CN"/>
        </w:rPr>
        <w:t xml:space="preserve"> in R20</w:t>
      </w:r>
      <w:r w:rsidR="00252C44" w:rsidRPr="00252C44">
        <w:rPr>
          <w:rFonts w:eastAsiaTheme="minorEastAsia"/>
          <w:b/>
          <w:bCs/>
          <w:lang w:eastAsia="zh-CN"/>
        </w:rPr>
        <w:t xml:space="preserve"> </w:t>
      </w:r>
      <w:proofErr w:type="spellStart"/>
      <w:r w:rsidR="00252C44" w:rsidRPr="00252C44">
        <w:rPr>
          <w:rFonts w:eastAsiaTheme="minorEastAsia"/>
          <w:b/>
          <w:bCs/>
          <w:lang w:eastAsia="zh-CN"/>
        </w:rPr>
        <w:t>eLB</w:t>
      </w:r>
      <w:proofErr w:type="spellEnd"/>
      <w:r w:rsidR="00252C44" w:rsidRPr="00252C44">
        <w:rPr>
          <w:rFonts w:eastAsiaTheme="minorEastAsia"/>
          <w:b/>
          <w:bCs/>
          <w:lang w:eastAsia="zh-CN"/>
        </w:rPr>
        <w:t>-CA</w:t>
      </w:r>
      <w:r w:rsidRPr="0013249C">
        <w:rPr>
          <w:rFonts w:eastAsiaTheme="minorEastAsia"/>
          <w:b/>
          <w:lang w:eastAsia="zh-CN"/>
        </w:rPr>
        <w:t>.</w:t>
      </w:r>
    </w:p>
    <w:p w14:paraId="6D8BA547" w14:textId="19B776ED" w:rsidR="00596E79" w:rsidRDefault="00A27DF1" w:rsidP="001756F6">
      <w:pPr>
        <w:rPr>
          <w:rFonts w:eastAsia="Times New Roman"/>
          <w:iCs/>
        </w:rPr>
      </w:pPr>
      <w:r>
        <w:rPr>
          <w:rFonts w:eastAsiaTheme="minorEastAsia"/>
          <w:lang w:eastAsia="zh-CN"/>
        </w:rPr>
        <w:t xml:space="preserve">In R20 </w:t>
      </w:r>
      <w:proofErr w:type="spellStart"/>
      <w:r w:rsidR="00252C44">
        <w:rPr>
          <w:rFonts w:eastAsiaTheme="minorEastAsia"/>
          <w:lang w:eastAsia="zh-CN"/>
        </w:rPr>
        <w:t>e</w:t>
      </w:r>
      <w:r>
        <w:rPr>
          <w:rFonts w:eastAsiaTheme="minorEastAsia"/>
          <w:lang w:eastAsia="zh-CN"/>
        </w:rPr>
        <w:t>LB</w:t>
      </w:r>
      <w:proofErr w:type="spellEnd"/>
      <w:r>
        <w:rPr>
          <w:rFonts w:eastAsiaTheme="minorEastAsia"/>
          <w:lang w:eastAsia="zh-CN"/>
        </w:rPr>
        <w:t>-CA, a</w:t>
      </w:r>
      <w:r w:rsidRPr="00A27DF1">
        <w:rPr>
          <w:rFonts w:eastAsiaTheme="minorEastAsia"/>
          <w:lang w:eastAsia="zh-CN"/>
        </w:rPr>
        <w:t>s</w:t>
      </w:r>
      <w:r>
        <w:rPr>
          <w:rFonts w:eastAsiaTheme="minorEastAsia"/>
          <w:lang w:eastAsia="zh-CN"/>
        </w:rPr>
        <w:t xml:space="preserve"> the </w:t>
      </w:r>
      <w:r w:rsidR="00252C44">
        <w:rPr>
          <w:rFonts w:eastAsiaTheme="minorEastAsia"/>
          <w:lang w:eastAsia="zh-CN"/>
        </w:rPr>
        <w:t xml:space="preserve">available </w:t>
      </w:r>
      <w:r w:rsidRPr="003B6DE4">
        <w:rPr>
          <w:rFonts w:eastAsia="Times New Roman"/>
          <w:iCs/>
        </w:rPr>
        <w:t xml:space="preserve">SDL </w:t>
      </w:r>
      <w:proofErr w:type="spellStart"/>
      <w:r w:rsidRPr="003B6DE4">
        <w:rPr>
          <w:rFonts w:eastAsia="Times New Roman"/>
          <w:iCs/>
        </w:rPr>
        <w:t>SCell</w:t>
      </w:r>
      <w:proofErr w:type="spellEnd"/>
      <w:r w:rsidRPr="003B6DE4">
        <w:rPr>
          <w:rFonts w:eastAsia="Times New Roman"/>
          <w:iCs/>
        </w:rPr>
        <w:t xml:space="preserve"> reference signals to be measured for </w:t>
      </w:r>
      <w:proofErr w:type="spellStart"/>
      <w:r w:rsidRPr="003B6DE4">
        <w:rPr>
          <w:rFonts w:eastAsia="Times New Roman"/>
          <w:iCs/>
        </w:rPr>
        <w:t>SCell</w:t>
      </w:r>
      <w:proofErr w:type="spellEnd"/>
      <w:r w:rsidRPr="003B6DE4">
        <w:rPr>
          <w:rFonts w:eastAsia="Times New Roman"/>
          <w:iCs/>
        </w:rPr>
        <w:t xml:space="preserve"> activation</w:t>
      </w:r>
      <w:r>
        <w:rPr>
          <w:rFonts w:eastAsia="Times New Roman"/>
          <w:iCs/>
        </w:rPr>
        <w:t xml:space="preserve"> are </w:t>
      </w:r>
      <w:r w:rsidR="00252C44">
        <w:rPr>
          <w:rFonts w:eastAsia="Times New Roman"/>
          <w:iCs/>
        </w:rPr>
        <w:t xml:space="preserve">also </w:t>
      </w:r>
      <w:r>
        <w:rPr>
          <w:rFonts w:eastAsia="Times New Roman"/>
          <w:iCs/>
        </w:rPr>
        <w:t xml:space="preserve">in accordance </w:t>
      </w:r>
      <w:r w:rsidRPr="003B6DE4">
        <w:rPr>
          <w:rFonts w:eastAsia="Times New Roman"/>
          <w:iCs/>
        </w:rPr>
        <w:t xml:space="preserve">with the SDL </w:t>
      </w:r>
      <w:proofErr w:type="spellStart"/>
      <w:r w:rsidRPr="003B6DE4">
        <w:rPr>
          <w:rFonts w:eastAsia="Times New Roman"/>
          <w:iCs/>
        </w:rPr>
        <w:t>SCell</w:t>
      </w:r>
      <w:proofErr w:type="spellEnd"/>
      <w:r w:rsidRPr="003B6DE4">
        <w:rPr>
          <w:rFonts w:eastAsia="Times New Roman"/>
          <w:iCs/>
        </w:rPr>
        <w:t xml:space="preserve"> active period</w:t>
      </w:r>
      <w:r w:rsidR="007761CA" w:rsidRPr="007761CA">
        <w:rPr>
          <w:rFonts w:eastAsia="Times New Roman"/>
          <w:iCs/>
        </w:rPr>
        <w:t xml:space="preserve"> </w:t>
      </w:r>
      <w:r w:rsidR="00252C44">
        <w:rPr>
          <w:rFonts w:eastAsia="Times New Roman"/>
          <w:iCs/>
        </w:rPr>
        <w:t>in</w:t>
      </w:r>
      <w:r w:rsidR="007761CA">
        <w:rPr>
          <w:rFonts w:eastAsia="Times New Roman"/>
          <w:iCs/>
        </w:rPr>
        <w:t xml:space="preserve"> switching pattern</w:t>
      </w:r>
      <w:r>
        <w:rPr>
          <w:rFonts w:eastAsia="Times New Roman"/>
          <w:iCs/>
        </w:rPr>
        <w:t xml:space="preserve">, the </w:t>
      </w:r>
      <w:proofErr w:type="spellStart"/>
      <w:r>
        <w:rPr>
          <w:rFonts w:eastAsia="Times New Roman"/>
          <w:iCs/>
        </w:rPr>
        <w:t>SCell</w:t>
      </w:r>
      <w:proofErr w:type="spellEnd"/>
      <w:r>
        <w:rPr>
          <w:rFonts w:eastAsia="Times New Roman"/>
          <w:iCs/>
        </w:rPr>
        <w:t xml:space="preserve"> activation delay defined in R19</w:t>
      </w:r>
      <w:r w:rsidR="006870E5">
        <w:rPr>
          <w:rFonts w:eastAsia="Times New Roman"/>
          <w:iCs/>
        </w:rPr>
        <w:t xml:space="preserve"> LB-CA</w:t>
      </w:r>
      <w:r w:rsidRPr="003B6DE4">
        <w:rPr>
          <w:rFonts w:eastAsia="Times New Roman"/>
          <w:iCs/>
        </w:rPr>
        <w:t xml:space="preserve"> </w:t>
      </w:r>
      <w:r>
        <w:rPr>
          <w:rFonts w:eastAsia="Times New Roman"/>
          <w:iCs/>
        </w:rPr>
        <w:t xml:space="preserve">can be reused. </w:t>
      </w:r>
      <w:r w:rsidR="006870E5">
        <w:rPr>
          <w:rFonts w:eastAsia="Times New Roman"/>
          <w:iCs/>
        </w:rPr>
        <w:t>W</w:t>
      </w:r>
      <w:r>
        <w:rPr>
          <w:rFonts w:eastAsia="Times New Roman"/>
          <w:iCs/>
        </w:rPr>
        <w:t xml:space="preserve">hether </w:t>
      </w:r>
      <w:r w:rsidR="006870E5">
        <w:rPr>
          <w:rFonts w:eastAsia="Times New Roman"/>
          <w:iCs/>
        </w:rPr>
        <w:t>certain</w:t>
      </w:r>
      <w:r>
        <w:rPr>
          <w:rFonts w:eastAsia="Times New Roman"/>
          <w:iCs/>
        </w:rPr>
        <w:t xml:space="preserve"> </w:t>
      </w:r>
      <w:r w:rsidR="006870E5">
        <w:rPr>
          <w:rFonts w:eastAsia="Times New Roman"/>
          <w:iCs/>
        </w:rPr>
        <w:t>clarification,</w:t>
      </w:r>
      <w:r>
        <w:rPr>
          <w:rFonts w:eastAsia="Times New Roman"/>
          <w:iCs/>
        </w:rPr>
        <w:t xml:space="preserve"> e.g., “</w:t>
      </w:r>
      <w:r w:rsidR="00156DEF">
        <w:rPr>
          <w:rFonts w:eastAsia="Times New Roman"/>
          <w:iCs/>
        </w:rPr>
        <w:t>dual</w:t>
      </w:r>
      <w:r w:rsidR="006870E5">
        <w:rPr>
          <w:rFonts w:eastAsia="Times New Roman"/>
          <w:iCs/>
        </w:rPr>
        <w:t xml:space="preserve"> </w:t>
      </w:r>
      <w:r w:rsidRPr="003B6DE4">
        <w:rPr>
          <w:rFonts w:eastAsia="Times New Roman"/>
          <w:iCs/>
        </w:rPr>
        <w:t xml:space="preserve">SDL </w:t>
      </w:r>
      <w:proofErr w:type="spellStart"/>
      <w:r w:rsidRPr="003B6DE4">
        <w:rPr>
          <w:rFonts w:eastAsia="Times New Roman"/>
          <w:iCs/>
        </w:rPr>
        <w:t>SCell</w:t>
      </w:r>
      <w:proofErr w:type="spellEnd"/>
      <w:r w:rsidRPr="003B6DE4">
        <w:rPr>
          <w:rFonts w:eastAsia="Times New Roman"/>
          <w:iCs/>
        </w:rPr>
        <w:t xml:space="preserve"> </w:t>
      </w:r>
      <w:r>
        <w:rPr>
          <w:rFonts w:eastAsia="Times New Roman"/>
          <w:iCs/>
        </w:rPr>
        <w:t xml:space="preserve">and PCC DL </w:t>
      </w:r>
      <w:r w:rsidRPr="003B6DE4">
        <w:rPr>
          <w:rFonts w:eastAsia="Times New Roman"/>
          <w:iCs/>
        </w:rPr>
        <w:t>active period</w:t>
      </w:r>
      <w:r>
        <w:rPr>
          <w:rFonts w:eastAsia="Times New Roman"/>
          <w:iCs/>
        </w:rPr>
        <w:t>”</w:t>
      </w:r>
      <w:r w:rsidR="006870E5">
        <w:rPr>
          <w:rFonts w:eastAsia="Times New Roman"/>
          <w:iCs/>
        </w:rPr>
        <w:t>, is needed can be further discussed, and</w:t>
      </w:r>
      <w:r w:rsidR="00252C44">
        <w:rPr>
          <w:rFonts w:eastAsia="Times New Roman"/>
          <w:iCs/>
        </w:rPr>
        <w:t xml:space="preserve"> we think</w:t>
      </w:r>
      <w:r w:rsidR="006870E5">
        <w:rPr>
          <w:rFonts w:eastAsia="Times New Roman"/>
          <w:iCs/>
        </w:rPr>
        <w:t xml:space="preserve"> it is </w:t>
      </w:r>
      <w:r w:rsidR="00252C44">
        <w:rPr>
          <w:rFonts w:eastAsia="Times New Roman"/>
          <w:iCs/>
        </w:rPr>
        <w:t>just a wording clarification</w:t>
      </w:r>
      <w:r w:rsidR="006870E5">
        <w:rPr>
          <w:rFonts w:eastAsia="Times New Roman"/>
          <w:iCs/>
        </w:rPr>
        <w:t>.</w:t>
      </w:r>
    </w:p>
    <w:p w14:paraId="7DF38C25" w14:textId="799B170C" w:rsidR="00596E79" w:rsidRPr="00FC7178" w:rsidRDefault="006870E5" w:rsidP="001756F6">
      <w:pPr>
        <w:rPr>
          <w:rFonts w:eastAsiaTheme="minorEastAsia"/>
          <w:b/>
          <w:lang w:eastAsia="zh-CN"/>
        </w:rPr>
      </w:pPr>
      <w:r w:rsidRPr="006870E5">
        <w:rPr>
          <w:rFonts w:eastAsiaTheme="minorEastAsia" w:hint="eastAsia"/>
          <w:b/>
          <w:lang w:eastAsia="zh-CN"/>
        </w:rPr>
        <w:t>P</w:t>
      </w:r>
      <w:r w:rsidRPr="006870E5">
        <w:rPr>
          <w:rFonts w:eastAsiaTheme="minorEastAsia"/>
          <w:b/>
          <w:lang w:eastAsia="zh-CN"/>
        </w:rPr>
        <w:t xml:space="preserve">roposal </w:t>
      </w:r>
      <w:r w:rsidR="00F913A9">
        <w:rPr>
          <w:rFonts w:eastAsiaTheme="minorEastAsia"/>
          <w:b/>
          <w:lang w:eastAsia="zh-CN"/>
        </w:rPr>
        <w:t>7</w:t>
      </w:r>
      <w:r w:rsidRPr="006870E5">
        <w:rPr>
          <w:rFonts w:eastAsiaTheme="minorEastAsia"/>
          <w:b/>
          <w:lang w:eastAsia="zh-CN"/>
        </w:rPr>
        <w:t>:</w:t>
      </w:r>
      <w:r w:rsidRPr="006870E5">
        <w:rPr>
          <w:rFonts w:eastAsia="Times New Roman"/>
          <w:b/>
          <w:iCs/>
        </w:rPr>
        <w:t xml:space="preserve"> </w:t>
      </w:r>
      <w:proofErr w:type="spellStart"/>
      <w:r w:rsidRPr="006870E5">
        <w:rPr>
          <w:rFonts w:eastAsia="Times New Roman"/>
          <w:b/>
          <w:iCs/>
        </w:rPr>
        <w:t>SCell</w:t>
      </w:r>
      <w:proofErr w:type="spellEnd"/>
      <w:r w:rsidRPr="006870E5">
        <w:rPr>
          <w:rFonts w:eastAsia="Times New Roman"/>
          <w:b/>
          <w:iCs/>
        </w:rPr>
        <w:t xml:space="preserve"> activation delay defined in R19 LB-CA can be reused. Whether certain clarification, e.g., “</w:t>
      </w:r>
      <w:r w:rsidR="00156DEF">
        <w:rPr>
          <w:rFonts w:eastAsia="Times New Roman"/>
          <w:b/>
          <w:iCs/>
        </w:rPr>
        <w:t>dual</w:t>
      </w:r>
      <w:r w:rsidRPr="006870E5">
        <w:rPr>
          <w:rFonts w:eastAsia="Times New Roman"/>
          <w:b/>
          <w:iCs/>
        </w:rPr>
        <w:t xml:space="preserve"> SDL </w:t>
      </w:r>
      <w:proofErr w:type="spellStart"/>
      <w:r w:rsidRPr="006870E5">
        <w:rPr>
          <w:rFonts w:eastAsia="Times New Roman"/>
          <w:b/>
          <w:iCs/>
        </w:rPr>
        <w:t>SCell</w:t>
      </w:r>
      <w:proofErr w:type="spellEnd"/>
      <w:r w:rsidRPr="006870E5">
        <w:rPr>
          <w:rFonts w:eastAsia="Times New Roman"/>
          <w:b/>
          <w:iCs/>
        </w:rPr>
        <w:t xml:space="preserve"> and PCC DL active period”, is needed can be further discussed.</w:t>
      </w:r>
    </w:p>
    <w:p w14:paraId="67F4FA9A" w14:textId="3C3ED930" w:rsidR="00E23BD2" w:rsidRPr="00944F8C" w:rsidRDefault="00E23BD2" w:rsidP="001756F6">
      <w:pPr>
        <w:rPr>
          <w:rFonts w:eastAsiaTheme="minorEastAsia"/>
          <w:b/>
          <w:lang w:val="x-none" w:eastAsia="zh-CN"/>
        </w:rPr>
      </w:pPr>
    </w:p>
    <w:p w14:paraId="4B332051" w14:textId="709319BC" w:rsidR="00B70F98" w:rsidRPr="000D7986" w:rsidRDefault="000D7986" w:rsidP="000D7986">
      <w:pPr>
        <w:pStyle w:val="3"/>
        <w:rPr>
          <w:lang w:val="en-US" w:eastAsia="zh-CN"/>
        </w:rPr>
      </w:pPr>
      <w:r w:rsidRPr="000D7986">
        <w:rPr>
          <w:lang w:val="en-US" w:eastAsia="zh-CN"/>
        </w:rPr>
        <w:t xml:space="preserve">BFD/CBD, TCI state switch delay, PL-RS switch delay, L1-RSRP/SINR requirements for SDL </w:t>
      </w:r>
      <w:proofErr w:type="spellStart"/>
      <w:r w:rsidRPr="000D7986">
        <w:rPr>
          <w:lang w:val="en-US" w:eastAsia="zh-CN"/>
        </w:rPr>
        <w:t>SCell</w:t>
      </w:r>
      <w:proofErr w:type="spellEnd"/>
    </w:p>
    <w:p w14:paraId="64119C41" w14:textId="33D527D1" w:rsidR="00A34DFB" w:rsidRDefault="00252C44" w:rsidP="001756F6">
      <w:pPr>
        <w:rPr>
          <w:rFonts w:eastAsiaTheme="minorEastAsia"/>
          <w:bCs/>
          <w:lang w:val="en-US" w:eastAsia="zh-CN"/>
        </w:rPr>
      </w:pPr>
      <w:r>
        <w:rPr>
          <w:rFonts w:eastAsiaTheme="minorEastAsia"/>
          <w:bCs/>
          <w:lang w:val="en-US" w:eastAsia="zh-CN"/>
        </w:rPr>
        <w:t>It is straight forward that t</w:t>
      </w:r>
      <w:r w:rsidR="006870E5">
        <w:rPr>
          <w:rFonts w:eastAsiaTheme="minorEastAsia"/>
          <w:bCs/>
          <w:lang w:val="en-US" w:eastAsia="zh-CN"/>
        </w:rPr>
        <w:t>he switching pattern</w:t>
      </w:r>
      <w:r w:rsidR="00FC7178">
        <w:rPr>
          <w:rFonts w:eastAsiaTheme="minorEastAsia"/>
          <w:bCs/>
          <w:lang w:eastAsia="zh-CN"/>
        </w:rPr>
        <w:t xml:space="preserve"> is applicable to activated carriers.</w:t>
      </w:r>
      <w:r w:rsidR="007761CA">
        <w:rPr>
          <w:rFonts w:eastAsiaTheme="minorEastAsia"/>
          <w:bCs/>
          <w:lang w:eastAsia="zh-CN"/>
        </w:rPr>
        <w:t xml:space="preserve"> In R20 </w:t>
      </w:r>
      <w:proofErr w:type="spellStart"/>
      <w:r>
        <w:rPr>
          <w:rFonts w:eastAsiaTheme="minorEastAsia"/>
          <w:bCs/>
          <w:lang w:eastAsia="zh-CN"/>
        </w:rPr>
        <w:t>e</w:t>
      </w:r>
      <w:r w:rsidR="007761CA">
        <w:rPr>
          <w:rFonts w:eastAsiaTheme="minorEastAsia"/>
          <w:bCs/>
          <w:lang w:eastAsia="zh-CN"/>
        </w:rPr>
        <w:t>LB</w:t>
      </w:r>
      <w:proofErr w:type="spellEnd"/>
      <w:r w:rsidR="007761CA">
        <w:rPr>
          <w:rFonts w:eastAsiaTheme="minorEastAsia"/>
          <w:bCs/>
          <w:lang w:eastAsia="zh-CN"/>
        </w:rPr>
        <w:t xml:space="preserve">-CA via switching, the </w:t>
      </w:r>
      <w:r w:rsidR="007761CA" w:rsidRPr="000D7986">
        <w:rPr>
          <w:lang w:val="en-US" w:eastAsia="zh-CN"/>
        </w:rPr>
        <w:t xml:space="preserve">BFD/CBD, TCI state switch delay, PL-RS switch, </w:t>
      </w:r>
      <w:r w:rsidR="007761CA">
        <w:rPr>
          <w:lang w:val="en-US" w:eastAsia="zh-CN"/>
        </w:rPr>
        <w:t>L3-RSRP/</w:t>
      </w:r>
      <w:r w:rsidR="007761CA" w:rsidRPr="000D7986">
        <w:rPr>
          <w:lang w:val="en-US" w:eastAsia="zh-CN"/>
        </w:rPr>
        <w:t xml:space="preserve">L1-RSRP/SINR </w:t>
      </w:r>
      <w:r w:rsidR="007761CA">
        <w:rPr>
          <w:lang w:val="en-US" w:eastAsia="zh-CN"/>
        </w:rPr>
        <w:t xml:space="preserve">measurement on SDL </w:t>
      </w:r>
      <w:r w:rsidR="007761CA">
        <w:rPr>
          <w:rFonts w:eastAsia="Times New Roman"/>
          <w:iCs/>
        </w:rPr>
        <w:t xml:space="preserve">are in accordance </w:t>
      </w:r>
      <w:r w:rsidR="007761CA" w:rsidRPr="003B6DE4">
        <w:rPr>
          <w:rFonts w:eastAsia="Times New Roman"/>
          <w:iCs/>
        </w:rPr>
        <w:lastRenderedPageBreak/>
        <w:t xml:space="preserve">with the SDL </w:t>
      </w:r>
      <w:proofErr w:type="spellStart"/>
      <w:r w:rsidR="007761CA" w:rsidRPr="003B6DE4">
        <w:rPr>
          <w:rFonts w:eastAsia="Times New Roman"/>
          <w:iCs/>
        </w:rPr>
        <w:t>SCell</w:t>
      </w:r>
      <w:proofErr w:type="spellEnd"/>
      <w:r w:rsidR="007761CA" w:rsidRPr="003B6DE4">
        <w:rPr>
          <w:rFonts w:eastAsia="Times New Roman"/>
          <w:iCs/>
        </w:rPr>
        <w:t xml:space="preserve"> active period</w:t>
      </w:r>
      <w:r w:rsidR="007761CA">
        <w:rPr>
          <w:rFonts w:eastAsia="Times New Roman"/>
          <w:iCs/>
        </w:rPr>
        <w:t xml:space="preserve"> based on switching pattern. This is </w:t>
      </w:r>
      <w:r>
        <w:rPr>
          <w:rFonts w:eastAsia="Times New Roman"/>
          <w:iCs/>
        </w:rPr>
        <w:t xml:space="preserve">quite </w:t>
      </w:r>
      <w:r w:rsidR="007761CA">
        <w:rPr>
          <w:rFonts w:eastAsia="Times New Roman"/>
          <w:iCs/>
        </w:rPr>
        <w:t xml:space="preserve">similar as R19 LB-CA. </w:t>
      </w:r>
      <w:proofErr w:type="gramStart"/>
      <w:r w:rsidR="007761CA">
        <w:rPr>
          <w:rFonts w:eastAsia="Times New Roman"/>
          <w:iCs/>
        </w:rPr>
        <w:t>Therefore</w:t>
      </w:r>
      <w:proofErr w:type="gramEnd"/>
      <w:r w:rsidR="007761CA">
        <w:rPr>
          <w:rFonts w:eastAsia="Times New Roman"/>
          <w:iCs/>
        </w:rPr>
        <w:t xml:space="preserve"> </w:t>
      </w:r>
      <w:r w:rsidR="007761CA">
        <w:rPr>
          <w:rFonts w:eastAsiaTheme="minorEastAsia"/>
          <w:bCs/>
          <w:lang w:eastAsia="zh-CN"/>
        </w:rPr>
        <w:t xml:space="preserve">the </w:t>
      </w:r>
      <w:r w:rsidR="007761CA" w:rsidRPr="000D7986">
        <w:rPr>
          <w:lang w:val="en-US" w:eastAsia="zh-CN"/>
        </w:rPr>
        <w:t>BFD/CBD</w:t>
      </w:r>
      <w:r w:rsidR="007761CA">
        <w:rPr>
          <w:lang w:val="en-US" w:eastAsia="zh-CN"/>
        </w:rPr>
        <w:t xml:space="preserve"> evaluation period</w:t>
      </w:r>
      <w:r w:rsidR="007761CA" w:rsidRPr="000D7986">
        <w:rPr>
          <w:lang w:val="en-US" w:eastAsia="zh-CN"/>
        </w:rPr>
        <w:t>, TCI state switch delay, PL-RS switch</w:t>
      </w:r>
      <w:r w:rsidR="007761CA">
        <w:rPr>
          <w:lang w:val="en-US" w:eastAsia="zh-CN"/>
        </w:rPr>
        <w:t xml:space="preserve"> delay</w:t>
      </w:r>
      <w:r w:rsidR="007761CA" w:rsidRPr="000D7986">
        <w:rPr>
          <w:lang w:val="en-US" w:eastAsia="zh-CN"/>
        </w:rPr>
        <w:t xml:space="preserve">, </w:t>
      </w:r>
      <w:r w:rsidR="007761CA">
        <w:rPr>
          <w:lang w:val="en-US" w:eastAsia="zh-CN"/>
        </w:rPr>
        <w:t>L3-RSRP/</w:t>
      </w:r>
      <w:r w:rsidR="007761CA" w:rsidRPr="000D7986">
        <w:rPr>
          <w:lang w:val="en-US" w:eastAsia="zh-CN"/>
        </w:rPr>
        <w:t xml:space="preserve">L1-RSRP/SINR </w:t>
      </w:r>
      <w:r w:rsidR="007761CA">
        <w:rPr>
          <w:lang w:val="en-US" w:eastAsia="zh-CN"/>
        </w:rPr>
        <w:t>measurement period defined in R19 LB-CA can be reused.</w:t>
      </w:r>
      <w:r w:rsidR="007761CA" w:rsidRPr="007761CA">
        <w:rPr>
          <w:rFonts w:eastAsia="Times New Roman"/>
          <w:iCs/>
        </w:rPr>
        <w:t xml:space="preserve"> </w:t>
      </w:r>
      <w:r w:rsidR="007761CA">
        <w:rPr>
          <w:rFonts w:eastAsia="Times New Roman"/>
          <w:iCs/>
        </w:rPr>
        <w:t>Whether certain clarification, e.g., “</w:t>
      </w:r>
      <w:r w:rsidR="00156DEF">
        <w:rPr>
          <w:rFonts w:eastAsia="Times New Roman"/>
          <w:iCs/>
        </w:rPr>
        <w:t>dual</w:t>
      </w:r>
      <w:r w:rsidR="007761CA">
        <w:rPr>
          <w:rFonts w:eastAsia="Times New Roman"/>
          <w:iCs/>
        </w:rPr>
        <w:t xml:space="preserve"> </w:t>
      </w:r>
      <w:r w:rsidR="007761CA" w:rsidRPr="003B6DE4">
        <w:rPr>
          <w:rFonts w:eastAsia="Times New Roman"/>
          <w:iCs/>
        </w:rPr>
        <w:t xml:space="preserve">SDL </w:t>
      </w:r>
      <w:proofErr w:type="spellStart"/>
      <w:r w:rsidR="007761CA" w:rsidRPr="003B6DE4">
        <w:rPr>
          <w:rFonts w:eastAsia="Times New Roman"/>
          <w:iCs/>
        </w:rPr>
        <w:t>SCell</w:t>
      </w:r>
      <w:proofErr w:type="spellEnd"/>
      <w:r w:rsidR="007761CA" w:rsidRPr="003B6DE4">
        <w:rPr>
          <w:rFonts w:eastAsia="Times New Roman"/>
          <w:iCs/>
        </w:rPr>
        <w:t xml:space="preserve"> </w:t>
      </w:r>
      <w:r w:rsidR="007761CA">
        <w:rPr>
          <w:rFonts w:eastAsia="Times New Roman"/>
          <w:iCs/>
        </w:rPr>
        <w:t xml:space="preserve">and PCC DL </w:t>
      </w:r>
      <w:r w:rsidR="007761CA" w:rsidRPr="003B6DE4">
        <w:rPr>
          <w:rFonts w:eastAsia="Times New Roman"/>
          <w:iCs/>
        </w:rPr>
        <w:t>active period</w:t>
      </w:r>
      <w:r w:rsidR="007761CA">
        <w:rPr>
          <w:rFonts w:eastAsia="Times New Roman"/>
          <w:iCs/>
        </w:rPr>
        <w:t xml:space="preserve">”, is needed can be further discussed, </w:t>
      </w:r>
      <w:r>
        <w:rPr>
          <w:rFonts w:eastAsia="Times New Roman"/>
          <w:iCs/>
        </w:rPr>
        <w:t>and we think it is just a wording clarification.</w:t>
      </w:r>
    </w:p>
    <w:p w14:paraId="443519DF" w14:textId="025C2C1D" w:rsidR="00A34DFB" w:rsidRPr="00025215" w:rsidRDefault="00B003CE" w:rsidP="001756F6">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 xml:space="preserve">roposal </w:t>
      </w:r>
      <w:r w:rsidR="00F913A9">
        <w:rPr>
          <w:rFonts w:eastAsiaTheme="minorEastAsia"/>
          <w:b/>
          <w:lang w:val="en-US" w:eastAsia="zh-CN"/>
        </w:rPr>
        <w:t>8</w:t>
      </w:r>
      <w:r w:rsidRPr="00B003CE">
        <w:rPr>
          <w:rFonts w:eastAsiaTheme="minorEastAsia"/>
          <w:b/>
          <w:lang w:val="en-US" w:eastAsia="zh-CN"/>
        </w:rPr>
        <w:t xml:space="preserve">: </w:t>
      </w:r>
      <w:r w:rsidR="008C2BFC">
        <w:rPr>
          <w:rFonts w:eastAsia="宋体"/>
          <w:b/>
        </w:rPr>
        <w:t>T</w:t>
      </w:r>
      <w:r w:rsidR="008C2BFC" w:rsidRPr="008C2BFC">
        <w:rPr>
          <w:rFonts w:eastAsia="宋体"/>
          <w:b/>
        </w:rPr>
        <w:t>he BFD/CBD evaluation period, TCI state switch delay, PL-RS switch delay, L3-RSRP/L1-RSRP/SINR measurement period defined in R19 LB-CA can be reused</w:t>
      </w:r>
      <w:r w:rsidR="00252C44">
        <w:rPr>
          <w:rFonts w:eastAsia="宋体"/>
          <w:b/>
        </w:rPr>
        <w:t xml:space="preserve"> in R20</w:t>
      </w:r>
      <w:r w:rsidR="00252C44" w:rsidRPr="00252C44">
        <w:rPr>
          <w:rFonts w:eastAsia="宋体"/>
          <w:b/>
        </w:rPr>
        <w:t xml:space="preserve"> </w:t>
      </w:r>
      <w:proofErr w:type="spellStart"/>
      <w:r w:rsidR="00252C44">
        <w:rPr>
          <w:rFonts w:eastAsia="宋体"/>
          <w:b/>
        </w:rPr>
        <w:t>e</w:t>
      </w:r>
      <w:r w:rsidR="00252C44" w:rsidRPr="008C2BFC">
        <w:rPr>
          <w:rFonts w:eastAsia="宋体"/>
          <w:b/>
        </w:rPr>
        <w:t>LB</w:t>
      </w:r>
      <w:proofErr w:type="spellEnd"/>
      <w:r w:rsidR="00252C44" w:rsidRPr="008C2BFC">
        <w:rPr>
          <w:rFonts w:eastAsia="宋体"/>
          <w:b/>
        </w:rPr>
        <w:t>-CA</w:t>
      </w:r>
      <w:r w:rsidR="00025215" w:rsidRPr="00025215">
        <w:rPr>
          <w:rFonts w:eastAsia="宋体"/>
          <w:b/>
        </w:rPr>
        <w:t>.</w:t>
      </w:r>
      <w:r w:rsidR="008C2BFC" w:rsidRPr="008C2BFC">
        <w:rPr>
          <w:rFonts w:eastAsia="Times New Roman"/>
          <w:b/>
          <w:iCs/>
        </w:rPr>
        <w:t xml:space="preserve"> </w:t>
      </w:r>
      <w:r w:rsidR="008C2BFC" w:rsidRPr="006870E5">
        <w:rPr>
          <w:rFonts w:eastAsia="Times New Roman"/>
          <w:b/>
          <w:iCs/>
        </w:rPr>
        <w:t>Whether certain clarification, e.g., “</w:t>
      </w:r>
      <w:r w:rsidR="00156DEF">
        <w:rPr>
          <w:rFonts w:eastAsia="Times New Roman"/>
          <w:b/>
          <w:iCs/>
        </w:rPr>
        <w:t>dual</w:t>
      </w:r>
      <w:r w:rsidR="008C2BFC" w:rsidRPr="006870E5">
        <w:rPr>
          <w:rFonts w:eastAsia="Times New Roman"/>
          <w:b/>
          <w:iCs/>
        </w:rPr>
        <w:t xml:space="preserve"> SDL </w:t>
      </w:r>
      <w:proofErr w:type="spellStart"/>
      <w:r w:rsidR="008C2BFC" w:rsidRPr="006870E5">
        <w:rPr>
          <w:rFonts w:eastAsia="Times New Roman"/>
          <w:b/>
          <w:iCs/>
        </w:rPr>
        <w:t>SCell</w:t>
      </w:r>
      <w:proofErr w:type="spellEnd"/>
      <w:r w:rsidR="008C2BFC" w:rsidRPr="006870E5">
        <w:rPr>
          <w:rFonts w:eastAsia="Times New Roman"/>
          <w:b/>
          <w:iCs/>
        </w:rPr>
        <w:t xml:space="preserve"> and PCC DL active period”, is needed can be further discussed.</w:t>
      </w:r>
    </w:p>
    <w:p w14:paraId="74CA47C0" w14:textId="77777777" w:rsidR="001932B0" w:rsidRPr="001932B0" w:rsidRDefault="001932B0" w:rsidP="001756F6">
      <w:pPr>
        <w:rPr>
          <w:rFonts w:eastAsia="宋体"/>
          <w:b/>
        </w:rPr>
      </w:pPr>
    </w:p>
    <w:bookmarkEnd w:id="4"/>
    <w:bookmarkEnd w:id="5"/>
    <w:bookmarkEnd w:id="6"/>
    <w:bookmarkEnd w:id="7"/>
    <w:bookmarkEnd w:id="8"/>
    <w:p w14:paraId="0C3F8523" w14:textId="7B949657" w:rsidR="001B0BA7" w:rsidRDefault="001B0BA7" w:rsidP="001B0BA7">
      <w:pPr>
        <w:pStyle w:val="1"/>
        <w:jc w:val="both"/>
        <w:rPr>
          <w:lang w:val="en-US"/>
        </w:rPr>
      </w:pPr>
      <w:r>
        <w:rPr>
          <w:lang w:val="en-US"/>
        </w:rPr>
        <w:t>Conclusions</w:t>
      </w:r>
    </w:p>
    <w:p w14:paraId="7BE33DCB" w14:textId="7869E28C"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2390A3B6" w14:textId="7EE543B2" w:rsidR="006809D9" w:rsidRPr="006809D9" w:rsidRDefault="006809D9" w:rsidP="009B5C12">
      <w:pPr>
        <w:rPr>
          <w:rFonts w:eastAsiaTheme="minorEastAsia"/>
          <w:b/>
          <w:u w:val="single"/>
          <w:lang w:eastAsia="zh-CN"/>
        </w:rPr>
      </w:pPr>
      <w:r w:rsidRPr="006809D9">
        <w:rPr>
          <w:u w:val="single"/>
          <w:lang w:val="en-US"/>
        </w:rPr>
        <w:t>PCC related RRM requirements</w:t>
      </w:r>
    </w:p>
    <w:p w14:paraId="4743C41B" w14:textId="51256B42" w:rsidR="009B5C12" w:rsidRPr="00534491" w:rsidRDefault="009B5C12" w:rsidP="009B5C12">
      <w:pPr>
        <w:rPr>
          <w:rFonts w:eastAsiaTheme="minorEastAsia"/>
          <w:b/>
          <w:lang w:eastAsia="zh-CN"/>
        </w:rPr>
      </w:pPr>
      <w:r>
        <w:rPr>
          <w:rFonts w:eastAsiaTheme="minorEastAsia"/>
          <w:b/>
          <w:lang w:eastAsia="zh-CN"/>
        </w:rPr>
        <w:t xml:space="preserve">Proposal 1: </w:t>
      </w:r>
      <w:r w:rsidRPr="00270796">
        <w:rPr>
          <w:rFonts w:eastAsiaTheme="minorEastAsia"/>
          <w:b/>
          <w:lang w:eastAsia="zh-CN"/>
        </w:rPr>
        <w:t>The L3, L1 measurement, TCI state switching and RLM/BFD/CBD evaluation requirements on PCC defined for R19 LB-CA via switching are not applicable for R20</w:t>
      </w:r>
      <w:r>
        <w:rPr>
          <w:rFonts w:eastAsiaTheme="minorEastAsia"/>
          <w:b/>
          <w:lang w:eastAsia="zh-CN"/>
        </w:rPr>
        <w:t xml:space="preserve"> </w:t>
      </w:r>
      <w:proofErr w:type="spellStart"/>
      <w:r>
        <w:rPr>
          <w:rFonts w:eastAsiaTheme="minorEastAsia"/>
          <w:b/>
          <w:lang w:eastAsia="zh-CN"/>
        </w:rPr>
        <w:t>eLB</w:t>
      </w:r>
      <w:proofErr w:type="spellEnd"/>
      <w:r>
        <w:rPr>
          <w:rFonts w:eastAsiaTheme="minorEastAsia"/>
          <w:b/>
          <w:lang w:eastAsia="zh-CN"/>
        </w:rPr>
        <w:t>-CA</w:t>
      </w:r>
      <w:r w:rsidRPr="00270796">
        <w:rPr>
          <w:rFonts w:eastAsiaTheme="minorEastAsia"/>
          <w:b/>
          <w:lang w:eastAsia="zh-CN"/>
        </w:rPr>
        <w:t>.</w:t>
      </w:r>
    </w:p>
    <w:p w14:paraId="2183DDFF" w14:textId="77777777" w:rsidR="002C4C68" w:rsidRDefault="002C4C68" w:rsidP="002C4C68">
      <w:pPr>
        <w:rPr>
          <w:rFonts w:eastAsiaTheme="minorEastAsia"/>
          <w:b/>
          <w:lang w:eastAsia="zh-CN"/>
        </w:rPr>
      </w:pPr>
      <w:r w:rsidRPr="00270796">
        <w:rPr>
          <w:rFonts w:eastAsiaTheme="minorEastAsia"/>
          <w:b/>
          <w:lang w:eastAsia="zh-CN"/>
        </w:rPr>
        <w:t xml:space="preserve">Proposal </w:t>
      </w:r>
      <w:r>
        <w:rPr>
          <w:rFonts w:eastAsiaTheme="minorEastAsia"/>
          <w:b/>
          <w:lang w:eastAsia="zh-CN"/>
        </w:rPr>
        <w:t>2</w:t>
      </w:r>
      <w:r w:rsidRPr="00270796">
        <w:rPr>
          <w:rFonts w:eastAsiaTheme="minorEastAsia"/>
          <w:b/>
          <w:lang w:eastAsia="zh-CN"/>
        </w:rPr>
        <w:t>:</w:t>
      </w:r>
      <w:r>
        <w:rPr>
          <w:rFonts w:eastAsiaTheme="minorEastAsia"/>
          <w:b/>
          <w:lang w:eastAsia="zh-CN"/>
        </w:rPr>
        <w:t xml:space="preserve"> </w:t>
      </w:r>
      <w:r w:rsidRPr="00364BC7">
        <w:rPr>
          <w:rFonts w:eastAsiaTheme="minorEastAsia"/>
          <w:b/>
          <w:lang w:eastAsia="zh-CN"/>
        </w:rPr>
        <w:t>If</w:t>
      </w:r>
      <w:r w:rsidRPr="00D74F14">
        <w:rPr>
          <w:rFonts w:eastAsiaTheme="minorEastAsia"/>
          <w:b/>
          <w:lang w:eastAsia="zh-CN"/>
        </w:rPr>
        <w:t xml:space="preserve"> </w:t>
      </w:r>
      <w:r>
        <w:rPr>
          <w:rFonts w:eastAsiaTheme="minorEastAsia"/>
          <w:b/>
          <w:lang w:eastAsia="zh-CN"/>
        </w:rPr>
        <w:t>to-be-measured</w:t>
      </w:r>
      <w:r w:rsidRPr="00364BC7">
        <w:rPr>
          <w:rFonts w:eastAsiaTheme="minorEastAsia"/>
          <w:b/>
          <w:lang w:eastAsia="zh-CN"/>
        </w:rPr>
        <w:t xml:space="preserve"> SSB/CSI-RS on PCC collides with the </w:t>
      </w:r>
      <w:r w:rsidRPr="00156DEF">
        <w:rPr>
          <w:rFonts w:eastAsiaTheme="minorEastAsia"/>
          <w:b/>
          <w:color w:val="0070C0"/>
          <w:lang w:eastAsia="zh-CN"/>
        </w:rPr>
        <w:t xml:space="preserve">switching </w:t>
      </w:r>
      <w:r w:rsidRPr="00364BC7">
        <w:rPr>
          <w:rFonts w:eastAsiaTheme="minorEastAsia"/>
          <w:b/>
          <w:color w:val="0070C0"/>
          <w:lang w:eastAsia="zh-CN"/>
        </w:rPr>
        <w:t>period</w:t>
      </w:r>
      <w:r>
        <w:rPr>
          <w:rFonts w:eastAsiaTheme="minorEastAsia"/>
          <w:b/>
          <w:color w:val="0070C0"/>
          <w:lang w:eastAsia="zh-CN"/>
        </w:rPr>
        <w:t>/gap</w:t>
      </w:r>
      <w:r w:rsidRPr="00364BC7">
        <w:rPr>
          <w:rFonts w:eastAsiaTheme="minorEastAsia"/>
          <w:b/>
          <w:lang w:eastAsia="zh-CN"/>
        </w:rPr>
        <w:t xml:space="preserve">, the L3, L1 measurement, TCI state switching and RLM/BFD/CBD evaluation requirements </w:t>
      </w:r>
      <w:r>
        <w:rPr>
          <w:rFonts w:eastAsiaTheme="minorEastAsia"/>
          <w:b/>
          <w:lang w:eastAsia="zh-CN"/>
        </w:rPr>
        <w:t xml:space="preserve">on PCC </w:t>
      </w:r>
      <w:r w:rsidRPr="00364BC7">
        <w:rPr>
          <w:rFonts w:eastAsiaTheme="minorEastAsia"/>
          <w:b/>
          <w:lang w:eastAsia="zh-CN"/>
        </w:rPr>
        <w:t>would be affected</w:t>
      </w:r>
      <w:r>
        <w:rPr>
          <w:rFonts w:eastAsiaTheme="minorEastAsia"/>
          <w:b/>
          <w:lang w:eastAsia="zh-CN"/>
        </w:rPr>
        <w:t>. RAN4 to discuss how to specify the responding requirements, e.g.,</w:t>
      </w:r>
      <w:r w:rsidRPr="00364BC7">
        <w:t xml:space="preserve"> </w:t>
      </w:r>
      <w:r w:rsidRPr="00364BC7">
        <w:rPr>
          <w:rFonts w:eastAsiaTheme="minorEastAsia"/>
          <w:b/>
          <w:lang w:eastAsia="zh-CN"/>
        </w:rPr>
        <w:t xml:space="preserve">clarify that the available RS is the RS not colliding with </w:t>
      </w:r>
      <w:r w:rsidRPr="00156DEF">
        <w:rPr>
          <w:rFonts w:eastAsiaTheme="minorEastAsia"/>
          <w:b/>
          <w:color w:val="0070C0"/>
          <w:lang w:eastAsia="zh-CN"/>
        </w:rPr>
        <w:t>switching</w:t>
      </w:r>
      <w:r w:rsidRPr="00364BC7">
        <w:rPr>
          <w:rFonts w:eastAsiaTheme="minorEastAsia"/>
          <w:b/>
          <w:lang w:eastAsia="zh-CN"/>
        </w:rPr>
        <w:t xml:space="preserve"> </w:t>
      </w:r>
      <w:r w:rsidRPr="00364BC7">
        <w:rPr>
          <w:rFonts w:eastAsiaTheme="minorEastAsia"/>
          <w:b/>
          <w:color w:val="0070C0"/>
          <w:lang w:eastAsia="zh-CN"/>
        </w:rPr>
        <w:t>period</w:t>
      </w:r>
      <w:r>
        <w:rPr>
          <w:rFonts w:eastAsiaTheme="minorEastAsia"/>
          <w:b/>
          <w:color w:val="0070C0"/>
          <w:lang w:eastAsia="zh-CN"/>
        </w:rPr>
        <w:t>/gap</w:t>
      </w:r>
      <w:r w:rsidRPr="00364BC7">
        <w:rPr>
          <w:rFonts w:eastAsiaTheme="minorEastAsia"/>
          <w:b/>
          <w:lang w:eastAsia="zh-CN"/>
        </w:rPr>
        <w:t xml:space="preserve">, or simply to </w:t>
      </w:r>
      <w:r>
        <w:rPr>
          <w:rFonts w:eastAsiaTheme="minorEastAsia"/>
          <w:b/>
          <w:lang w:eastAsia="zh-CN"/>
        </w:rPr>
        <w:t>clarify</w:t>
      </w:r>
      <w:r w:rsidRPr="00364BC7">
        <w:rPr>
          <w:rFonts w:eastAsiaTheme="minorEastAsia"/>
          <w:b/>
          <w:lang w:eastAsia="zh-CN"/>
        </w:rPr>
        <w:t xml:space="preserve"> the delay </w:t>
      </w:r>
      <w:r>
        <w:rPr>
          <w:rFonts w:eastAsiaTheme="minorEastAsia"/>
          <w:b/>
          <w:lang w:eastAsia="zh-CN"/>
        </w:rPr>
        <w:t>will</w:t>
      </w:r>
      <w:r w:rsidRPr="00364BC7">
        <w:rPr>
          <w:rFonts w:eastAsiaTheme="minorEastAsia"/>
          <w:b/>
          <w:lang w:eastAsia="zh-CN"/>
        </w:rPr>
        <w:t xml:space="preserve"> be extended if the </w:t>
      </w:r>
      <w:r>
        <w:rPr>
          <w:rFonts w:eastAsiaTheme="minorEastAsia"/>
          <w:b/>
          <w:lang w:eastAsia="zh-CN"/>
        </w:rPr>
        <w:t xml:space="preserve">to-be-measured </w:t>
      </w:r>
      <w:r w:rsidRPr="00364BC7">
        <w:rPr>
          <w:rFonts w:eastAsiaTheme="minorEastAsia"/>
          <w:b/>
          <w:lang w:eastAsia="zh-CN"/>
        </w:rPr>
        <w:t xml:space="preserve">RS is colliding with </w:t>
      </w:r>
      <w:r w:rsidRPr="00156DEF">
        <w:rPr>
          <w:rFonts w:eastAsiaTheme="minorEastAsia"/>
          <w:b/>
          <w:color w:val="0070C0"/>
          <w:lang w:eastAsia="zh-CN"/>
        </w:rPr>
        <w:t>switching p</w:t>
      </w:r>
      <w:r w:rsidRPr="00364BC7">
        <w:rPr>
          <w:rFonts w:eastAsiaTheme="minorEastAsia"/>
          <w:b/>
          <w:color w:val="0070C0"/>
          <w:lang w:eastAsia="zh-CN"/>
        </w:rPr>
        <w:t>eriod</w:t>
      </w:r>
      <w:r>
        <w:rPr>
          <w:rFonts w:eastAsiaTheme="minorEastAsia"/>
          <w:b/>
          <w:color w:val="0070C0"/>
          <w:lang w:eastAsia="zh-CN"/>
        </w:rPr>
        <w:t>/gap.</w:t>
      </w:r>
    </w:p>
    <w:p w14:paraId="0703E094" w14:textId="77777777" w:rsidR="006809D9" w:rsidRPr="002C4C68" w:rsidRDefault="006809D9" w:rsidP="009B5C12">
      <w:pPr>
        <w:rPr>
          <w:rFonts w:eastAsiaTheme="minorEastAsia"/>
          <w:b/>
          <w:lang w:eastAsia="zh-CN"/>
        </w:rPr>
      </w:pPr>
    </w:p>
    <w:p w14:paraId="1856823B" w14:textId="77777777" w:rsidR="006809D9" w:rsidRPr="006809D9" w:rsidRDefault="006809D9" w:rsidP="006809D9">
      <w:pPr>
        <w:rPr>
          <w:u w:val="single"/>
          <w:lang w:val="en-US"/>
        </w:rPr>
      </w:pPr>
      <w:r w:rsidRPr="006809D9">
        <w:rPr>
          <w:u w:val="single"/>
          <w:lang w:val="en-US"/>
        </w:rPr>
        <w:t>Interruption due to L3 measurement on deactivated SDL</w:t>
      </w:r>
    </w:p>
    <w:p w14:paraId="43D587E5" w14:textId="77777777" w:rsidR="006809D9" w:rsidRPr="0013249C" w:rsidRDefault="006809D9" w:rsidP="006809D9">
      <w:pPr>
        <w:rPr>
          <w:rFonts w:eastAsiaTheme="minorEastAsia"/>
          <w:b/>
          <w:lang w:eastAsia="zh-CN"/>
        </w:rPr>
      </w:pPr>
      <w:r w:rsidRPr="0013249C">
        <w:rPr>
          <w:rFonts w:eastAsiaTheme="minorEastAsia" w:hint="eastAsia"/>
          <w:b/>
          <w:lang w:eastAsia="zh-CN"/>
        </w:rPr>
        <w:t>P</w:t>
      </w:r>
      <w:r w:rsidRPr="0013249C">
        <w:rPr>
          <w:rFonts w:eastAsiaTheme="minorEastAsia"/>
          <w:b/>
          <w:lang w:eastAsia="zh-CN"/>
        </w:rPr>
        <w:t xml:space="preserve">roposal </w:t>
      </w:r>
      <w:r>
        <w:rPr>
          <w:rFonts w:eastAsiaTheme="minorEastAsia"/>
          <w:b/>
          <w:lang w:eastAsia="zh-CN"/>
        </w:rPr>
        <w:t>3</w:t>
      </w:r>
      <w:r w:rsidRPr="0013249C">
        <w:rPr>
          <w:rFonts w:eastAsiaTheme="minorEastAsia"/>
          <w:b/>
          <w:lang w:eastAsia="zh-CN"/>
        </w:rPr>
        <w:t xml:space="preserve">: </w:t>
      </w:r>
      <w:r>
        <w:rPr>
          <w:rFonts w:eastAsiaTheme="minorEastAsia"/>
          <w:b/>
          <w:lang w:eastAsia="zh-CN"/>
        </w:rPr>
        <w:t xml:space="preserve">The principle can be inherited from R19: </w:t>
      </w:r>
      <w:r w:rsidRPr="0013249C">
        <w:rPr>
          <w:rFonts w:eastAsiaTheme="minorEastAsia"/>
          <w:b/>
          <w:lang w:eastAsia="zh-CN"/>
        </w:rPr>
        <w:t xml:space="preserve">Switching pattern is </w:t>
      </w:r>
      <w:r>
        <w:rPr>
          <w:rFonts w:eastAsiaTheme="minorEastAsia"/>
          <w:b/>
          <w:lang w:eastAsia="zh-CN"/>
        </w:rPr>
        <w:t>NOT</w:t>
      </w:r>
      <w:r w:rsidRPr="0013249C">
        <w:rPr>
          <w:rFonts w:eastAsiaTheme="minorEastAsia"/>
          <w:b/>
          <w:lang w:eastAsia="zh-CN"/>
        </w:rPr>
        <w:t xml:space="preserve"> applicable when SDL </w:t>
      </w:r>
      <w:proofErr w:type="spellStart"/>
      <w:r w:rsidRPr="0013249C">
        <w:rPr>
          <w:rFonts w:eastAsiaTheme="minorEastAsia"/>
          <w:b/>
          <w:lang w:eastAsia="zh-CN"/>
        </w:rPr>
        <w:t>SCell</w:t>
      </w:r>
      <w:proofErr w:type="spellEnd"/>
      <w:r w:rsidRPr="0013249C">
        <w:rPr>
          <w:rFonts w:eastAsiaTheme="minorEastAsia"/>
          <w:b/>
          <w:lang w:eastAsia="zh-CN"/>
        </w:rPr>
        <w:t xml:space="preserve"> is deactivated</w:t>
      </w:r>
      <w:r>
        <w:rPr>
          <w:rFonts w:eastAsiaTheme="minorEastAsia"/>
          <w:b/>
          <w:lang w:eastAsia="zh-CN"/>
        </w:rPr>
        <w:t xml:space="preserve"> in R20 </w:t>
      </w:r>
      <w:proofErr w:type="spellStart"/>
      <w:r>
        <w:rPr>
          <w:rFonts w:eastAsiaTheme="minorEastAsia"/>
          <w:b/>
          <w:lang w:eastAsia="zh-CN"/>
        </w:rPr>
        <w:t>eLB</w:t>
      </w:r>
      <w:proofErr w:type="spellEnd"/>
      <w:r>
        <w:rPr>
          <w:rFonts w:eastAsiaTheme="minorEastAsia"/>
          <w:b/>
          <w:lang w:eastAsia="zh-CN"/>
        </w:rPr>
        <w:t>-CA</w:t>
      </w:r>
      <w:r w:rsidRPr="0013249C">
        <w:rPr>
          <w:rFonts w:eastAsiaTheme="minorEastAsia"/>
          <w:b/>
          <w:lang w:eastAsia="zh-CN"/>
        </w:rPr>
        <w:t>.</w:t>
      </w:r>
    </w:p>
    <w:p w14:paraId="53E3EC01" w14:textId="77777777" w:rsidR="006809D9" w:rsidRPr="00843E31" w:rsidRDefault="006809D9" w:rsidP="006809D9">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Pr>
          <w:rFonts w:eastAsiaTheme="minorEastAsia"/>
          <w:b/>
          <w:bCs/>
          <w:lang w:eastAsia="zh-CN"/>
        </w:rPr>
        <w:t>4</w:t>
      </w:r>
      <w:r w:rsidRPr="00843E31">
        <w:rPr>
          <w:rFonts w:eastAsiaTheme="minorEastAsia"/>
          <w:b/>
          <w:bCs/>
          <w:lang w:eastAsia="zh-CN"/>
        </w:rPr>
        <w:t>: In enhanced LB-CA via switching:</w:t>
      </w:r>
    </w:p>
    <w:p w14:paraId="69E1C318" w14:textId="77777777" w:rsidR="006809D9" w:rsidRPr="00843E31" w:rsidRDefault="006809D9" w:rsidP="006809D9">
      <w:pPr>
        <w:ind w:leftChars="100" w:left="200"/>
        <w:rPr>
          <w:rFonts w:eastAsiaTheme="minorEastAsia"/>
          <w:b/>
          <w:bCs/>
          <w:lang w:eastAsia="zh-CN"/>
        </w:rPr>
      </w:pPr>
      <w:r w:rsidRPr="00843E31">
        <w:rPr>
          <w:rFonts w:eastAsiaTheme="minorEastAsia"/>
          <w:b/>
          <w:bCs/>
          <w:lang w:eastAsia="zh-CN"/>
        </w:rPr>
        <w:t xml:space="preserve">- the </w:t>
      </w:r>
      <w:r>
        <w:rPr>
          <w:rFonts w:eastAsiaTheme="minorEastAsia"/>
          <w:b/>
          <w:bCs/>
          <w:lang w:eastAsia="zh-CN"/>
        </w:rPr>
        <w:t xml:space="preserve">DL </w:t>
      </w:r>
      <w:r w:rsidRPr="00843E31">
        <w:rPr>
          <w:rFonts w:eastAsiaTheme="minorEastAsia"/>
          <w:b/>
          <w:bCs/>
          <w:lang w:eastAsia="zh-CN"/>
        </w:rPr>
        <w:t xml:space="preserve">interruption length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is 2x retuning time (switch to and back)</w:t>
      </w:r>
    </w:p>
    <w:p w14:paraId="15065CAB" w14:textId="77777777" w:rsidR="006809D9" w:rsidRDefault="006809D9" w:rsidP="006809D9">
      <w:pPr>
        <w:ind w:leftChars="100" w:left="200"/>
        <w:rPr>
          <w:rFonts w:eastAsiaTheme="minorEastAsia"/>
          <w:b/>
          <w:bCs/>
          <w:lang w:eastAsia="zh-CN"/>
        </w:rPr>
      </w:pPr>
      <w:r w:rsidRPr="00843E31">
        <w:rPr>
          <w:rFonts w:eastAsiaTheme="minorEastAsia"/>
          <w:b/>
          <w:bCs/>
          <w:lang w:eastAsia="zh-CN"/>
        </w:rPr>
        <w:t>- the</w:t>
      </w:r>
      <w:r>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w:t>
      </w:r>
      <w:proofErr w:type="spellStart"/>
      <w:r w:rsidRPr="00843E31">
        <w:rPr>
          <w:rFonts w:eastAsiaTheme="minorEastAsia"/>
          <w:b/>
          <w:bCs/>
          <w:lang w:eastAsia="zh-CN"/>
        </w:rPr>
        <w:t>PCell</w:t>
      </w:r>
      <w:proofErr w:type="spellEnd"/>
      <w:r w:rsidRPr="00843E31">
        <w:rPr>
          <w:rFonts w:eastAsiaTheme="minorEastAsia"/>
          <w:b/>
          <w:bCs/>
          <w:lang w:eastAsia="zh-CN"/>
        </w:rPr>
        <w:t xml:space="preserve"> comprise</w:t>
      </w:r>
      <w:r>
        <w:rPr>
          <w:rFonts w:eastAsiaTheme="minorEastAsia"/>
          <w:b/>
          <w:bCs/>
          <w:lang w:eastAsia="zh-CN"/>
        </w:rPr>
        <w:t>s</w:t>
      </w:r>
      <w:r w:rsidRPr="00843E31">
        <w:rPr>
          <w:rFonts w:eastAsiaTheme="minorEastAsia"/>
          <w:b/>
          <w:bCs/>
          <w:lang w:eastAsia="zh-CN"/>
        </w:rPr>
        <w:t xml:space="preserve"> 2 x retuning time (switch to and back) and the time duration staying on SDL carrier (i.e., SMTC duration)</w:t>
      </w:r>
    </w:p>
    <w:p w14:paraId="15EB84D5" w14:textId="3ACB3999" w:rsidR="006809D9" w:rsidRDefault="006809D9" w:rsidP="006809D9">
      <w:pPr>
        <w:rPr>
          <w:rFonts w:eastAsiaTheme="minorEastAsia"/>
          <w:b/>
          <w:bCs/>
          <w:lang w:eastAsia="zh-CN"/>
        </w:rPr>
      </w:pPr>
      <w:r w:rsidRPr="00F913A9">
        <w:rPr>
          <w:rFonts w:eastAsiaTheme="minorEastAsia"/>
          <w:b/>
          <w:bCs/>
          <w:lang w:eastAsia="zh-CN"/>
        </w:rPr>
        <w:t xml:space="preserve">Proposal 5: </w:t>
      </w:r>
      <w:r>
        <w:rPr>
          <w:rFonts w:eastAsiaTheme="minorEastAsia"/>
          <w:b/>
          <w:bCs/>
          <w:lang w:eastAsia="zh-CN"/>
        </w:rPr>
        <w:t>I</w:t>
      </w:r>
      <w:r w:rsidRPr="00B82EE3">
        <w:rPr>
          <w:rFonts w:eastAsiaTheme="minorEastAsia"/>
          <w:b/>
          <w:bCs/>
          <w:lang w:eastAsia="zh-CN"/>
        </w:rPr>
        <w:t xml:space="preserve">n R20 </w:t>
      </w:r>
      <w:proofErr w:type="spellStart"/>
      <w:r w:rsidRPr="00B82EE3">
        <w:rPr>
          <w:rFonts w:eastAsiaTheme="minorEastAsia"/>
          <w:b/>
          <w:bCs/>
          <w:lang w:eastAsia="zh-CN"/>
        </w:rPr>
        <w:t>eLB</w:t>
      </w:r>
      <w:proofErr w:type="spellEnd"/>
      <w:r w:rsidRPr="00B82EE3">
        <w:rPr>
          <w:rFonts w:eastAsiaTheme="minorEastAsia"/>
          <w:b/>
          <w:bCs/>
          <w:lang w:eastAsia="zh-CN"/>
        </w:rPr>
        <w:t>-CA, the missed ACK/NACK percentage shall be represented as X=(2xA+B)</w:t>
      </w:r>
      <w:proofErr w:type="gramStart"/>
      <w:r w:rsidRPr="00B82EE3">
        <w:rPr>
          <w:rFonts w:eastAsiaTheme="minorEastAsia"/>
          <w:b/>
          <w:bCs/>
          <w:lang w:eastAsia="zh-CN"/>
        </w:rPr>
        <w:t>/(</w:t>
      </w:r>
      <w:proofErr w:type="spellStart"/>
      <w:proofErr w:type="gramEnd"/>
      <w:r w:rsidRPr="00B82EE3">
        <w:rPr>
          <w:rFonts w:eastAsiaTheme="minorEastAsia"/>
          <w:b/>
          <w:bCs/>
          <w:lang w:eastAsia="zh-CN"/>
        </w:rPr>
        <w:t>measCycleSCell</w:t>
      </w:r>
      <w:proofErr w:type="spellEnd"/>
      <w:r w:rsidRPr="00B82EE3">
        <w:rPr>
          <w:rFonts w:eastAsiaTheme="minorEastAsia"/>
          <w:b/>
          <w:bCs/>
          <w:lang w:eastAsia="zh-CN"/>
        </w:rPr>
        <w:t xml:space="preserve"> ) where A = 2x retuning time (switch to and back), B= the time duration staying on SDL carrier (i.e., SMTC duration)</w:t>
      </w:r>
    </w:p>
    <w:p w14:paraId="216D8664" w14:textId="77777777" w:rsidR="006809D9" w:rsidRPr="00F913A9" w:rsidRDefault="006809D9" w:rsidP="006809D9">
      <w:pPr>
        <w:rPr>
          <w:rFonts w:eastAsiaTheme="minorEastAsia"/>
          <w:b/>
          <w:bCs/>
          <w:lang w:eastAsia="zh-CN"/>
        </w:rPr>
      </w:pPr>
    </w:p>
    <w:p w14:paraId="02B68400" w14:textId="77777777" w:rsidR="006809D9" w:rsidRPr="006809D9" w:rsidRDefault="006809D9" w:rsidP="006809D9">
      <w:pPr>
        <w:rPr>
          <w:u w:val="single"/>
          <w:lang w:val="en-US"/>
        </w:rPr>
      </w:pPr>
      <w:r w:rsidRPr="006809D9">
        <w:rPr>
          <w:u w:val="single"/>
          <w:lang w:val="en-US"/>
        </w:rPr>
        <w:t xml:space="preserve">SDL </w:t>
      </w:r>
      <w:proofErr w:type="spellStart"/>
      <w:r w:rsidRPr="006809D9">
        <w:rPr>
          <w:u w:val="single"/>
          <w:lang w:val="en-US"/>
        </w:rPr>
        <w:t>SCell</w:t>
      </w:r>
      <w:proofErr w:type="spellEnd"/>
      <w:r w:rsidRPr="006809D9">
        <w:rPr>
          <w:u w:val="single"/>
          <w:lang w:val="en-US"/>
        </w:rPr>
        <w:t xml:space="preserve"> activation</w:t>
      </w:r>
    </w:p>
    <w:p w14:paraId="18221160" w14:textId="77777777" w:rsidR="006809D9" w:rsidRDefault="006809D9" w:rsidP="006809D9">
      <w:pPr>
        <w:rPr>
          <w:rFonts w:eastAsiaTheme="minorEastAsia"/>
          <w:b/>
          <w:bCs/>
          <w:lang w:eastAsia="zh-CN"/>
        </w:rPr>
      </w:pPr>
      <w:r w:rsidRPr="00596E79">
        <w:rPr>
          <w:rFonts w:eastAsiaTheme="minorEastAsia"/>
          <w:b/>
          <w:bCs/>
          <w:lang w:eastAsia="zh-CN"/>
        </w:rPr>
        <w:t xml:space="preserve">Proposal </w:t>
      </w:r>
      <w:r>
        <w:rPr>
          <w:rFonts w:eastAsiaTheme="minorEastAsia"/>
          <w:b/>
          <w:bCs/>
          <w:lang w:eastAsia="zh-CN"/>
        </w:rPr>
        <w:t>6</w:t>
      </w:r>
      <w:r w:rsidRPr="00596E79">
        <w:rPr>
          <w:rFonts w:eastAsiaTheme="minorEastAsia"/>
          <w:b/>
          <w:bCs/>
          <w:lang w:eastAsia="zh-CN"/>
        </w:rPr>
        <w:t>:</w:t>
      </w:r>
      <w:r w:rsidRPr="00596E79">
        <w:rPr>
          <w:rFonts w:eastAsiaTheme="minorEastAsia"/>
          <w:b/>
          <w:lang w:eastAsia="zh-CN"/>
        </w:rPr>
        <w:t xml:space="preserve"> </w:t>
      </w:r>
      <w:r>
        <w:rPr>
          <w:rFonts w:eastAsiaTheme="minorEastAsia"/>
          <w:b/>
          <w:lang w:eastAsia="zh-CN"/>
        </w:rPr>
        <w:t xml:space="preserve">The principle can be inherited from R19: </w:t>
      </w:r>
      <w:r w:rsidRPr="00596E79">
        <w:rPr>
          <w:rFonts w:eastAsiaTheme="minorEastAsia"/>
          <w:b/>
          <w:lang w:eastAsia="zh-CN"/>
        </w:rPr>
        <w:t xml:space="preserve">switching pattern is applied to </w:t>
      </w:r>
      <w:proofErr w:type="spellStart"/>
      <w:r w:rsidRPr="00596E79">
        <w:rPr>
          <w:rFonts w:eastAsiaTheme="minorEastAsia"/>
          <w:b/>
          <w:lang w:eastAsia="zh-CN"/>
        </w:rPr>
        <w:t>SCell</w:t>
      </w:r>
      <w:proofErr w:type="spellEnd"/>
      <w:r w:rsidRPr="00596E79">
        <w:rPr>
          <w:rFonts w:eastAsiaTheme="minorEastAsia"/>
          <w:b/>
          <w:lang w:eastAsia="zh-CN"/>
        </w:rPr>
        <w:t xml:space="preserve"> activation procedure</w:t>
      </w:r>
      <w:r>
        <w:rPr>
          <w:rFonts w:eastAsiaTheme="minorEastAsia"/>
          <w:b/>
          <w:lang w:eastAsia="zh-CN"/>
        </w:rPr>
        <w:t xml:space="preserve"> in R20</w:t>
      </w:r>
      <w:r w:rsidRPr="00252C44">
        <w:rPr>
          <w:rFonts w:eastAsiaTheme="minorEastAsia"/>
          <w:b/>
          <w:bCs/>
          <w:lang w:eastAsia="zh-CN"/>
        </w:rPr>
        <w:t xml:space="preserve"> </w:t>
      </w:r>
      <w:proofErr w:type="spellStart"/>
      <w:r w:rsidRPr="00252C44">
        <w:rPr>
          <w:rFonts w:eastAsiaTheme="minorEastAsia"/>
          <w:b/>
          <w:bCs/>
          <w:lang w:eastAsia="zh-CN"/>
        </w:rPr>
        <w:t>eLB</w:t>
      </w:r>
      <w:proofErr w:type="spellEnd"/>
      <w:r w:rsidRPr="00252C44">
        <w:rPr>
          <w:rFonts w:eastAsiaTheme="minorEastAsia"/>
          <w:b/>
          <w:bCs/>
          <w:lang w:eastAsia="zh-CN"/>
        </w:rPr>
        <w:t>-CA</w:t>
      </w:r>
      <w:r w:rsidRPr="0013249C">
        <w:rPr>
          <w:rFonts w:eastAsiaTheme="minorEastAsia"/>
          <w:b/>
          <w:lang w:eastAsia="zh-CN"/>
        </w:rPr>
        <w:t>.</w:t>
      </w:r>
    </w:p>
    <w:p w14:paraId="42DA95D9" w14:textId="01C95BB6" w:rsidR="006809D9" w:rsidRDefault="006809D9" w:rsidP="006809D9">
      <w:pPr>
        <w:rPr>
          <w:rFonts w:eastAsia="Times New Roman"/>
          <w:b/>
          <w:iCs/>
        </w:rPr>
      </w:pPr>
      <w:r w:rsidRPr="006870E5">
        <w:rPr>
          <w:rFonts w:eastAsiaTheme="minorEastAsia" w:hint="eastAsia"/>
          <w:b/>
          <w:lang w:eastAsia="zh-CN"/>
        </w:rPr>
        <w:t>P</w:t>
      </w:r>
      <w:r w:rsidRPr="006870E5">
        <w:rPr>
          <w:rFonts w:eastAsiaTheme="minorEastAsia"/>
          <w:b/>
          <w:lang w:eastAsia="zh-CN"/>
        </w:rPr>
        <w:t xml:space="preserve">roposal </w:t>
      </w:r>
      <w:r>
        <w:rPr>
          <w:rFonts w:eastAsiaTheme="minorEastAsia"/>
          <w:b/>
          <w:lang w:eastAsia="zh-CN"/>
        </w:rPr>
        <w:t>7</w:t>
      </w:r>
      <w:r w:rsidRPr="006870E5">
        <w:rPr>
          <w:rFonts w:eastAsiaTheme="minorEastAsia"/>
          <w:b/>
          <w:lang w:eastAsia="zh-CN"/>
        </w:rPr>
        <w:t>:</w:t>
      </w:r>
      <w:r w:rsidRPr="006870E5">
        <w:rPr>
          <w:rFonts w:eastAsia="Times New Roman"/>
          <w:b/>
          <w:iCs/>
        </w:rPr>
        <w:t xml:space="preserve"> </w:t>
      </w:r>
      <w:proofErr w:type="spellStart"/>
      <w:r w:rsidRPr="006870E5">
        <w:rPr>
          <w:rFonts w:eastAsia="Times New Roman"/>
          <w:b/>
          <w:iCs/>
        </w:rPr>
        <w:t>SCell</w:t>
      </w:r>
      <w:proofErr w:type="spellEnd"/>
      <w:r w:rsidRPr="006870E5">
        <w:rPr>
          <w:rFonts w:eastAsia="Times New Roman"/>
          <w:b/>
          <w:iCs/>
        </w:rPr>
        <w:t xml:space="preserve"> activation delay defined in R19 LB-CA can be reused. Whether certain clarification, e.g., “</w:t>
      </w:r>
      <w:r>
        <w:rPr>
          <w:rFonts w:eastAsia="Times New Roman"/>
          <w:b/>
          <w:iCs/>
        </w:rPr>
        <w:t>dual</w:t>
      </w:r>
      <w:r w:rsidRPr="006870E5">
        <w:rPr>
          <w:rFonts w:eastAsia="Times New Roman"/>
          <w:b/>
          <w:iCs/>
        </w:rPr>
        <w:t xml:space="preserve"> SDL </w:t>
      </w:r>
      <w:proofErr w:type="spellStart"/>
      <w:r w:rsidRPr="006870E5">
        <w:rPr>
          <w:rFonts w:eastAsia="Times New Roman"/>
          <w:b/>
          <w:iCs/>
        </w:rPr>
        <w:t>SCell</w:t>
      </w:r>
      <w:proofErr w:type="spellEnd"/>
      <w:r w:rsidRPr="006870E5">
        <w:rPr>
          <w:rFonts w:eastAsia="Times New Roman"/>
          <w:b/>
          <w:iCs/>
        </w:rPr>
        <w:t xml:space="preserve"> and PCC DL active period”, is needed can be further discussed.</w:t>
      </w:r>
    </w:p>
    <w:p w14:paraId="24CFFD22" w14:textId="77777777" w:rsidR="006809D9" w:rsidRPr="00FC7178" w:rsidRDefault="006809D9" w:rsidP="006809D9">
      <w:pPr>
        <w:rPr>
          <w:rFonts w:eastAsiaTheme="minorEastAsia"/>
          <w:b/>
          <w:lang w:eastAsia="zh-CN"/>
        </w:rPr>
      </w:pPr>
    </w:p>
    <w:p w14:paraId="3FCB346E" w14:textId="77777777" w:rsidR="006809D9" w:rsidRPr="006809D9" w:rsidRDefault="006809D9" w:rsidP="006809D9">
      <w:pPr>
        <w:rPr>
          <w:u w:val="single"/>
          <w:lang w:val="en-US"/>
        </w:rPr>
      </w:pPr>
      <w:r w:rsidRPr="006809D9">
        <w:rPr>
          <w:u w:val="single"/>
          <w:lang w:val="en-US"/>
        </w:rPr>
        <w:t xml:space="preserve">BFD/CBD, TCI state switch delay, PL-RS switch delay, L1-RSRP/SINR requirements for SDL </w:t>
      </w:r>
      <w:proofErr w:type="spellStart"/>
      <w:r w:rsidRPr="006809D9">
        <w:rPr>
          <w:u w:val="single"/>
          <w:lang w:val="en-US"/>
        </w:rPr>
        <w:t>SCell</w:t>
      </w:r>
      <w:proofErr w:type="spellEnd"/>
    </w:p>
    <w:p w14:paraId="2DDE5EE8" w14:textId="5FA94813" w:rsidR="009B5C12" w:rsidRPr="006809D9" w:rsidRDefault="006809D9" w:rsidP="00DA6974">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 xml:space="preserve">roposal </w:t>
      </w:r>
      <w:r>
        <w:rPr>
          <w:rFonts w:eastAsiaTheme="minorEastAsia"/>
          <w:b/>
          <w:lang w:val="en-US" w:eastAsia="zh-CN"/>
        </w:rPr>
        <w:t>8</w:t>
      </w:r>
      <w:r w:rsidRPr="00B003CE">
        <w:rPr>
          <w:rFonts w:eastAsiaTheme="minorEastAsia"/>
          <w:b/>
          <w:lang w:val="en-US" w:eastAsia="zh-CN"/>
        </w:rPr>
        <w:t xml:space="preserve">: </w:t>
      </w:r>
      <w:r>
        <w:rPr>
          <w:rFonts w:eastAsia="宋体"/>
          <w:b/>
        </w:rPr>
        <w:t>T</w:t>
      </w:r>
      <w:r w:rsidRPr="008C2BFC">
        <w:rPr>
          <w:rFonts w:eastAsia="宋体"/>
          <w:b/>
        </w:rPr>
        <w:t>he BFD/CBD evaluation period, TCI state switch delay, PL-RS switch delay, L3-RSRP/L1-RSRP/SINR measurement period defined in R19 LB-CA can be reused</w:t>
      </w:r>
      <w:r>
        <w:rPr>
          <w:rFonts w:eastAsia="宋体"/>
          <w:b/>
        </w:rPr>
        <w:t xml:space="preserve"> in R20</w:t>
      </w:r>
      <w:r w:rsidRPr="00252C44">
        <w:rPr>
          <w:rFonts w:eastAsia="宋体"/>
          <w:b/>
        </w:rPr>
        <w:t xml:space="preserve"> </w:t>
      </w:r>
      <w:proofErr w:type="spellStart"/>
      <w:r>
        <w:rPr>
          <w:rFonts w:eastAsia="宋体"/>
          <w:b/>
        </w:rPr>
        <w:t>e</w:t>
      </w:r>
      <w:r w:rsidRPr="008C2BFC">
        <w:rPr>
          <w:rFonts w:eastAsia="宋体"/>
          <w:b/>
        </w:rPr>
        <w:t>LB</w:t>
      </w:r>
      <w:proofErr w:type="spellEnd"/>
      <w:r w:rsidRPr="008C2BFC">
        <w:rPr>
          <w:rFonts w:eastAsia="宋体"/>
          <w:b/>
        </w:rPr>
        <w:t>-CA</w:t>
      </w:r>
      <w:r w:rsidRPr="00025215">
        <w:rPr>
          <w:rFonts w:eastAsia="宋体"/>
          <w:b/>
        </w:rPr>
        <w:t>.</w:t>
      </w:r>
      <w:r w:rsidRPr="008C2BFC">
        <w:rPr>
          <w:rFonts w:eastAsia="Times New Roman"/>
          <w:b/>
          <w:iCs/>
        </w:rPr>
        <w:t xml:space="preserve"> </w:t>
      </w:r>
      <w:r w:rsidRPr="006870E5">
        <w:rPr>
          <w:rFonts w:eastAsia="Times New Roman"/>
          <w:b/>
          <w:iCs/>
        </w:rPr>
        <w:t>Whether certain clarification, e.g., “</w:t>
      </w:r>
      <w:r>
        <w:rPr>
          <w:rFonts w:eastAsia="Times New Roman"/>
          <w:b/>
          <w:iCs/>
        </w:rPr>
        <w:t>dual</w:t>
      </w:r>
      <w:r w:rsidRPr="006870E5">
        <w:rPr>
          <w:rFonts w:eastAsia="Times New Roman"/>
          <w:b/>
          <w:iCs/>
        </w:rPr>
        <w:t xml:space="preserve"> SDL </w:t>
      </w:r>
      <w:proofErr w:type="spellStart"/>
      <w:r w:rsidRPr="006870E5">
        <w:rPr>
          <w:rFonts w:eastAsia="Times New Roman"/>
          <w:b/>
          <w:iCs/>
        </w:rPr>
        <w:t>SCell</w:t>
      </w:r>
      <w:proofErr w:type="spellEnd"/>
      <w:r w:rsidRPr="006870E5">
        <w:rPr>
          <w:rFonts w:eastAsia="Times New Roman"/>
          <w:b/>
          <w:iCs/>
        </w:rPr>
        <w:t xml:space="preserve"> and PCC DL active period”, is needed can be further discussed.</w:t>
      </w:r>
    </w:p>
    <w:p w14:paraId="5CB037DD" w14:textId="77777777" w:rsidR="009B5C12" w:rsidRPr="00BF0867" w:rsidRDefault="009B5C12" w:rsidP="00DA6974">
      <w:pPr>
        <w:rPr>
          <w:rFonts w:eastAsiaTheme="minorEastAsia"/>
          <w:b/>
          <w:lang w:val="en-US" w:eastAsia="zh-CN"/>
        </w:rPr>
      </w:pPr>
    </w:p>
    <w:p w14:paraId="722BA065" w14:textId="0B8D592C" w:rsidR="00C0754F" w:rsidRDefault="00C0754F" w:rsidP="00B24DEE">
      <w:pPr>
        <w:pStyle w:val="1"/>
        <w:jc w:val="both"/>
        <w:rPr>
          <w:lang w:val="en-US"/>
        </w:rPr>
      </w:pPr>
      <w:r w:rsidRPr="00C0754F">
        <w:rPr>
          <w:lang w:val="en-US"/>
        </w:rPr>
        <w:lastRenderedPageBreak/>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2B443BE6" w14:textId="77777777" w:rsidR="00BF0867" w:rsidRPr="00450D9F" w:rsidRDefault="00BF0867" w:rsidP="00BF0867">
      <w:pPr>
        <w:rPr>
          <w:rFonts w:eastAsia="宋体"/>
          <w:lang w:eastAsia="zh-CN"/>
        </w:rPr>
      </w:pPr>
    </w:p>
    <w:sectPr w:rsidR="00BF0867" w:rsidRPr="00450D9F"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57C4" w14:textId="77777777" w:rsidR="00573E4B" w:rsidRDefault="00573E4B">
      <w:r>
        <w:separator/>
      </w:r>
    </w:p>
  </w:endnote>
  <w:endnote w:type="continuationSeparator" w:id="0">
    <w:p w14:paraId="40D93D7B" w14:textId="77777777" w:rsidR="00573E4B" w:rsidRDefault="0057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4B8DF" w14:textId="77777777" w:rsidR="00573E4B" w:rsidRDefault="00573E4B">
      <w:r>
        <w:separator/>
      </w:r>
    </w:p>
  </w:footnote>
  <w:footnote w:type="continuationSeparator" w:id="0">
    <w:p w14:paraId="13B0FFE4" w14:textId="77777777" w:rsidR="00573E4B" w:rsidRDefault="00573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8"/>
  </w:num>
  <w:num w:numId="4">
    <w:abstractNumId w:val="6"/>
  </w:num>
  <w:num w:numId="5">
    <w:abstractNumId w:val="9"/>
  </w:num>
  <w:num w:numId="6">
    <w:abstractNumId w:val="1"/>
  </w:num>
  <w:num w:numId="7">
    <w:abstractNumId w:val="17"/>
  </w:num>
  <w:num w:numId="8">
    <w:abstractNumId w:val="10"/>
  </w:num>
  <w:num w:numId="9">
    <w:abstractNumId w:val="14"/>
  </w:num>
  <w:num w:numId="10">
    <w:abstractNumId w:val="25"/>
  </w:num>
  <w:num w:numId="11">
    <w:abstractNumId w:val="16"/>
  </w:num>
  <w:num w:numId="12">
    <w:abstractNumId w:val="18"/>
  </w:num>
  <w:num w:numId="13">
    <w:abstractNumId w:val="24"/>
  </w:num>
  <w:num w:numId="14">
    <w:abstractNumId w:val="3"/>
  </w:num>
  <w:num w:numId="15">
    <w:abstractNumId w:val="20"/>
  </w:num>
  <w:num w:numId="16">
    <w:abstractNumId w:val="7"/>
  </w:num>
  <w:num w:numId="17">
    <w:abstractNumId w:val="8"/>
  </w:num>
  <w:num w:numId="18">
    <w:abstractNumId w:val="19"/>
  </w:num>
  <w:num w:numId="19">
    <w:abstractNumId w:val="4"/>
  </w:num>
  <w:num w:numId="20">
    <w:abstractNumId w:val="21"/>
  </w:num>
  <w:num w:numId="21">
    <w:abstractNumId w:val="22"/>
  </w:num>
  <w:num w:numId="22">
    <w:abstractNumId w:val="13"/>
  </w:num>
  <w:num w:numId="23">
    <w:abstractNumId w:val="1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27"/>
  </w:num>
  <w:num w:numId="27">
    <w:abstractNumId w:val="26"/>
  </w:num>
  <w:num w:numId="28">
    <w:abstractNumId w:val="5"/>
  </w:num>
  <w:num w:numId="2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3E4B"/>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30"/>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2F9E"/>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4D0"/>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3D1"/>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2009-04-22T06:01:00Z</cp:lastPrinted>
  <dcterms:created xsi:type="dcterms:W3CDTF">2025-09-30T10:13:00Z</dcterms:created>
  <dcterms:modified xsi:type="dcterms:W3CDTF">2025-09-30T10:13:00Z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