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35EE57C" w14:textId="00C2BE7E" w:rsidR="00A11553" w:rsidRPr="002C662F" w:rsidRDefault="00A11553" w:rsidP="00A1155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7765A2">
        <w:rPr>
          <w:rFonts w:ascii="Arial" w:hAnsi="Arial" w:cs="Arial" w:hint="eastAsia"/>
          <w:b/>
          <w:lang w:eastAsia="zh-CN"/>
        </w:rPr>
        <w:t>116</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sidR="00241448">
        <w:rPr>
          <w:rFonts w:ascii="Arial" w:hAnsi="Arial" w:cs="Arial" w:hint="eastAsia"/>
          <w:b/>
          <w:lang w:eastAsia="zh-CN"/>
        </w:rPr>
        <w:t xml:space="preserve">            </w:t>
      </w:r>
      <w:r w:rsidR="00930CBB">
        <w:rPr>
          <w:rFonts w:ascii="Arial" w:hAnsi="Arial" w:cs="Arial" w:hint="eastAsia"/>
          <w:b/>
          <w:lang w:eastAsia="zh-CN"/>
        </w:rPr>
        <w:t xml:space="preserve">      </w:t>
      </w:r>
      <w:r w:rsidRPr="006D15A0">
        <w:rPr>
          <w:rFonts w:ascii="Arial" w:hAnsi="Arial" w:cs="Arial"/>
          <w:b/>
          <w:lang w:eastAsia="zh-CN"/>
        </w:rPr>
        <w:t>R4-2</w:t>
      </w:r>
      <w:r w:rsidR="00C83414">
        <w:rPr>
          <w:rFonts w:ascii="Arial" w:hAnsi="Arial" w:cs="Arial" w:hint="eastAsia"/>
          <w:b/>
          <w:lang w:eastAsia="zh-CN"/>
        </w:rPr>
        <w:t>50</w:t>
      </w:r>
      <w:r w:rsidR="00C83FCA">
        <w:rPr>
          <w:rFonts w:ascii="Arial" w:hAnsi="Arial" w:cs="Arial" w:hint="eastAsia"/>
          <w:b/>
          <w:lang w:eastAsia="zh-CN"/>
        </w:rPr>
        <w:t>9359</w:t>
      </w:r>
    </w:p>
    <w:p w14:paraId="2CF7F0E8" w14:textId="312B846A" w:rsidR="00642C3E" w:rsidRPr="00193E5A" w:rsidRDefault="00642C3E" w:rsidP="00642C3E">
      <w:pPr>
        <w:jc w:val="both"/>
        <w:rPr>
          <w:rFonts w:ascii="Arial" w:eastAsiaTheme="minorEastAsia" w:hAnsi="Arial" w:cs="Arial"/>
          <w:b/>
          <w:lang w:eastAsia="zh-CN"/>
        </w:rPr>
      </w:pPr>
      <w:r w:rsidRPr="00193E5A">
        <w:rPr>
          <w:rFonts w:ascii="Arial" w:eastAsiaTheme="minorEastAsia" w:hAnsi="Arial" w:cs="Arial" w:hint="eastAsia"/>
          <w:b/>
          <w:lang w:eastAsia="zh-CN"/>
        </w:rPr>
        <w:t>Bengaluru, IN,</w:t>
      </w:r>
      <w:r w:rsidRPr="00193E5A">
        <w:rPr>
          <w:rFonts w:ascii="Arial" w:eastAsiaTheme="minorEastAsia" w:hAnsi="Arial" w:cs="Arial"/>
          <w:b/>
          <w:lang w:eastAsia="zh-CN"/>
        </w:rPr>
        <w:t xml:space="preserve"> </w:t>
      </w:r>
      <w:r>
        <w:rPr>
          <w:rFonts w:ascii="Arial" w:eastAsiaTheme="minorEastAsia" w:hAnsi="Arial" w:cs="Arial" w:hint="eastAsia"/>
          <w:b/>
          <w:lang w:eastAsia="zh-CN"/>
        </w:rPr>
        <w:t>25</w:t>
      </w:r>
      <w:r w:rsidRPr="00193E5A">
        <w:rPr>
          <w:rFonts w:ascii="Arial" w:eastAsiaTheme="minorEastAsia" w:hAnsi="Arial" w:cs="Arial" w:hint="eastAsia"/>
          <w:b/>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29</w:t>
      </w:r>
      <w:r w:rsidR="00C83FCA">
        <w:rPr>
          <w:rFonts w:ascii="Arial" w:eastAsiaTheme="minorEastAsia" w:hAnsi="Arial" w:cs="Arial" w:hint="eastAsia"/>
          <w:b/>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Aug</w:t>
      </w:r>
      <w:r w:rsidRPr="00193E5A">
        <w:rPr>
          <w:rFonts w:ascii="Arial" w:eastAsiaTheme="minorEastAsia" w:hAnsi="Arial" w:cs="Arial"/>
          <w:b/>
          <w:lang w:eastAsia="zh-CN"/>
        </w:rPr>
        <w:t>, 202</w:t>
      </w:r>
      <w:r w:rsidRPr="00193E5A">
        <w:rPr>
          <w:rFonts w:ascii="Arial" w:eastAsiaTheme="minorEastAsia" w:hAnsi="Arial" w:cs="Arial" w:hint="eastAsia"/>
          <w:b/>
          <w:lang w:eastAsia="zh-CN"/>
        </w:rPr>
        <w:t>5</w:t>
      </w:r>
    </w:p>
    <w:p w14:paraId="5C80263A" w14:textId="77777777" w:rsidR="00076DAD" w:rsidRPr="00642C3E"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C5C051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4C7555">
        <w:rPr>
          <w:rFonts w:ascii="Arial" w:eastAsiaTheme="minorEastAsia" w:hAnsi="Arial" w:cs="Arial" w:hint="eastAsia"/>
          <w:b/>
          <w:lang w:eastAsia="zh-CN"/>
        </w:rPr>
        <w:t>RF requirements</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proofErr w:type="spellStart"/>
      <w:r w:rsidR="00BC0AC1">
        <w:rPr>
          <w:rFonts w:ascii="Arial" w:eastAsiaTheme="minorEastAsia" w:hAnsi="Arial" w:cs="Arial" w:hint="eastAsia"/>
          <w:b/>
          <w:lang w:eastAsia="zh-CN"/>
        </w:rPr>
        <w:t>RedCap</w:t>
      </w:r>
      <w:proofErr w:type="spellEnd"/>
      <w:r w:rsidR="00BC0AC1">
        <w:rPr>
          <w:rFonts w:ascii="Arial" w:eastAsiaTheme="minorEastAsia" w:hAnsi="Arial" w:cs="Arial" w:hint="eastAsia"/>
          <w:b/>
          <w:lang w:eastAsia="zh-CN"/>
        </w:rPr>
        <w:t xml:space="preserve"> UE</w:t>
      </w:r>
    </w:p>
    <w:p w14:paraId="77737CA4" w14:textId="21545642"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31F8B">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5613A6">
        <w:rPr>
          <w:rFonts w:ascii="Arial" w:eastAsiaTheme="minorEastAsia" w:hAnsi="Arial" w:cs="Arial" w:hint="eastAsia"/>
          <w:b/>
          <w:lang w:eastAsia="zh-CN"/>
        </w:rPr>
        <w:t>27</w:t>
      </w:r>
      <w:r w:rsidR="00882C60">
        <w:rPr>
          <w:rFonts w:ascii="Arial" w:eastAsiaTheme="minorEastAsia" w:hAnsi="Arial" w:cs="Arial" w:hint="eastAsia"/>
          <w:b/>
          <w:lang w:eastAsia="zh-CN"/>
        </w:rPr>
        <w:t>.3</w:t>
      </w:r>
      <w:r w:rsidR="00055774">
        <w:rPr>
          <w:rFonts w:ascii="Arial" w:eastAsiaTheme="minorEastAsia" w:hAnsi="Arial" w:cs="Arial" w:hint="eastAsia"/>
          <w:b/>
          <w:lang w:eastAsia="zh-CN"/>
        </w:rPr>
        <w:t>.1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D8678F1" w14:textId="3E3D0B1B" w:rsidR="00DE010A" w:rsidRPr="00DE010A" w:rsidRDefault="00DE010A" w:rsidP="00DE010A">
      <w:r>
        <w:t>In RAN4</w:t>
      </w:r>
      <w:r w:rsidRPr="004B07BD">
        <w:t xml:space="preserve"> #1</w:t>
      </w:r>
      <w:r w:rsidR="00433FD3">
        <w:rPr>
          <w:rFonts w:hint="eastAsia"/>
        </w:rPr>
        <w:t>1</w:t>
      </w:r>
      <w:r w:rsidR="00C40B0B">
        <w:rPr>
          <w:rFonts w:hint="eastAsia"/>
          <w:lang w:eastAsia="zh-CN"/>
        </w:rPr>
        <w:t>5</w:t>
      </w:r>
      <w:r>
        <w:t xml:space="preserve"> meeting, </w:t>
      </w:r>
      <w:r w:rsidRPr="00DE010A">
        <w:t xml:space="preserve">A WF [1] </w:t>
      </w:r>
      <w:r w:rsidRPr="00DE010A">
        <w:rPr>
          <w:rFonts w:hint="eastAsia"/>
        </w:rPr>
        <w:t>on NR</w:t>
      </w:r>
      <w:r w:rsidRPr="00DE010A">
        <w:t xml:space="preserve"> </w:t>
      </w:r>
      <w:r w:rsidRPr="00DE010A">
        <w:rPr>
          <w:rFonts w:hint="eastAsia"/>
        </w:rPr>
        <w:t>NTN phase 3</w:t>
      </w:r>
      <w:r w:rsidR="006212B7">
        <w:rPr>
          <w:rFonts w:hint="eastAsia"/>
          <w:lang w:eastAsia="zh-CN"/>
        </w:rPr>
        <w:t xml:space="preserve"> UE RF requirements</w:t>
      </w:r>
      <w:r w:rsidRPr="00DE010A">
        <w:rPr>
          <w:rFonts w:hint="eastAsia"/>
        </w:rPr>
        <w:t xml:space="preserve"> </w:t>
      </w:r>
      <w:r w:rsidRPr="00DE010A">
        <w:t xml:space="preserve">was agreed. </w:t>
      </w:r>
      <w:r w:rsidRPr="00DE010A">
        <w:rPr>
          <w:rFonts w:hint="eastAsia"/>
        </w:rPr>
        <w:t>However, there are still s</w:t>
      </w:r>
      <w:r w:rsidRPr="00DE010A">
        <w:t>ome remaining issues</w:t>
      </w:r>
      <w:r w:rsidRPr="00DE010A">
        <w:rPr>
          <w:rFonts w:hint="eastAsia"/>
        </w:rPr>
        <w:t xml:space="preserve"> </w:t>
      </w:r>
      <w:r>
        <w:rPr>
          <w:rFonts w:hint="eastAsia"/>
        </w:rPr>
        <w:t>about</w:t>
      </w:r>
      <w:r w:rsidR="001A4AC5">
        <w:rPr>
          <w:rFonts w:hint="eastAsia"/>
          <w:lang w:eastAsia="zh-CN"/>
        </w:rPr>
        <w:t xml:space="preserve"> NR NTN</w:t>
      </w:r>
      <w:r>
        <w:rPr>
          <w:rFonts w:hint="eastAsia"/>
        </w:rPr>
        <w:t xml:space="preserve"> </w:t>
      </w:r>
      <w:r w:rsidR="001A4AC5">
        <w:rPr>
          <w:rFonts w:hint="eastAsia"/>
          <w:lang w:eastAsia="zh-CN"/>
        </w:rPr>
        <w:t>UE requirements</w:t>
      </w:r>
      <w:r w:rsidRPr="00DE010A">
        <w:t xml:space="preserve"> need </w:t>
      </w:r>
      <w:r w:rsidRPr="00DE010A">
        <w:rPr>
          <w:rFonts w:hint="eastAsia"/>
        </w:rPr>
        <w:t>to be discussed</w:t>
      </w:r>
      <w:r w:rsidRPr="00DE010A">
        <w:t xml:space="preserve"> in </w:t>
      </w:r>
      <w:r w:rsidRPr="00DE010A">
        <w:rPr>
          <w:rFonts w:hint="eastAsia"/>
        </w:rPr>
        <w:t>the next</w:t>
      </w:r>
      <w:r w:rsidRPr="00DE010A">
        <w:t xml:space="preserve"> meeting.</w:t>
      </w:r>
    </w:p>
    <w:p w14:paraId="3ADAA45F" w14:textId="1FED956B" w:rsidR="00DE010A" w:rsidRPr="00DE010A" w:rsidRDefault="00DE010A" w:rsidP="00DE010A">
      <w:r w:rsidRPr="00DE010A">
        <w:t xml:space="preserve">In this contribution, we </w:t>
      </w:r>
      <w:r w:rsidRPr="00DE010A">
        <w:rPr>
          <w:rFonts w:hint="eastAsia"/>
        </w:rPr>
        <w:t>would like to share</w:t>
      </w:r>
      <w:r w:rsidRPr="00DE010A">
        <w:t xml:space="preserve"> our views on </w:t>
      </w:r>
      <w:r w:rsidR="001A4AC5">
        <w:rPr>
          <w:rFonts w:hint="eastAsia"/>
          <w:lang w:eastAsia="zh-CN"/>
        </w:rPr>
        <w:t>NR NTN</w:t>
      </w:r>
      <w:r w:rsidR="006B162D">
        <w:rPr>
          <w:rFonts w:hint="eastAsia"/>
          <w:lang w:eastAsia="zh-CN"/>
        </w:rPr>
        <w:t xml:space="preserve"> (e) </w:t>
      </w:r>
      <w:proofErr w:type="spellStart"/>
      <w:r w:rsidR="006B162D">
        <w:rPr>
          <w:rFonts w:hint="eastAsia"/>
          <w:lang w:eastAsia="zh-CN"/>
        </w:rPr>
        <w:t>RedCap</w:t>
      </w:r>
      <w:proofErr w:type="spellEnd"/>
      <w:r w:rsidR="001A4AC5">
        <w:rPr>
          <w:rFonts w:hint="eastAsia"/>
        </w:rPr>
        <w:t xml:space="preserve"> </w:t>
      </w:r>
      <w:r w:rsidR="001A4AC5">
        <w:rPr>
          <w:rFonts w:hint="eastAsia"/>
          <w:lang w:eastAsia="zh-CN"/>
        </w:rPr>
        <w:t>UE requirements</w:t>
      </w:r>
      <w:r w:rsidRPr="00DE010A">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EE67937" w14:textId="05ED16CC" w:rsidR="00DE010A" w:rsidRPr="00AD6601" w:rsidRDefault="00DE010A" w:rsidP="00DE010A">
      <w:pPr>
        <w:rPr>
          <w:lang w:eastAsia="zh-CN"/>
        </w:rPr>
      </w:pPr>
      <w:r>
        <w:rPr>
          <w:rFonts w:hint="eastAsia"/>
        </w:rPr>
        <w:t xml:space="preserve">The </w:t>
      </w:r>
      <w:r>
        <w:t>agreement on</w:t>
      </w:r>
      <w:r>
        <w:rPr>
          <w:rFonts w:hint="eastAsia"/>
        </w:rPr>
        <w:t xml:space="preserve"> </w:t>
      </w:r>
      <w:r w:rsidR="00257065">
        <w:rPr>
          <w:rFonts w:hint="eastAsia"/>
          <w:lang w:eastAsia="zh-CN"/>
        </w:rPr>
        <w:t xml:space="preserve">NTN </w:t>
      </w:r>
      <w:proofErr w:type="spellStart"/>
      <w:r w:rsidR="00257065">
        <w:rPr>
          <w:rFonts w:hint="eastAsia"/>
          <w:lang w:eastAsia="zh-CN"/>
        </w:rPr>
        <w:t>RedCap</w:t>
      </w:r>
      <w:proofErr w:type="spellEnd"/>
      <w:r w:rsidR="00257065">
        <w:rPr>
          <w:rFonts w:hint="eastAsia"/>
          <w:lang w:eastAsia="zh-CN"/>
        </w:rPr>
        <w:t xml:space="preserve"> UE RF requirements</w:t>
      </w:r>
      <w:r>
        <w:t xml:space="preserve"> was</w:t>
      </w:r>
      <w:r>
        <w:rPr>
          <w:rFonts w:hint="eastAsia"/>
        </w:rPr>
        <w:t xml:space="preserve"> achieved during the previous meetings, as shown below:</w:t>
      </w:r>
    </w:p>
    <w:tbl>
      <w:tblPr>
        <w:tblStyle w:val="af9"/>
        <w:tblW w:w="0" w:type="auto"/>
        <w:tblLook w:val="04A0" w:firstRow="1" w:lastRow="0" w:firstColumn="1" w:lastColumn="0" w:noHBand="0" w:noVBand="1"/>
      </w:tblPr>
      <w:tblGrid>
        <w:gridCol w:w="9855"/>
      </w:tblGrid>
      <w:tr w:rsidR="00DE010A" w14:paraId="53552291" w14:textId="77777777" w:rsidTr="00CF581C">
        <w:tc>
          <w:tcPr>
            <w:tcW w:w="9855" w:type="dxa"/>
          </w:tcPr>
          <w:p w14:paraId="76E6A0E5" w14:textId="77777777" w:rsidR="002F326D" w:rsidRPr="00F7498F" w:rsidRDefault="002F326D" w:rsidP="002F326D">
            <w:pPr>
              <w:pStyle w:val="2"/>
              <w:outlineLvl w:val="1"/>
            </w:pPr>
            <w:r w:rsidRPr="00F7498F">
              <w:lastRenderedPageBreak/>
              <w:t xml:space="preserve">Topic 1: Output power enhancement for NR NTN PC3 </w:t>
            </w:r>
          </w:p>
          <w:p w14:paraId="08B75D9E" w14:textId="77777777" w:rsidR="002F326D" w:rsidRPr="00F7498F" w:rsidRDefault="002F326D" w:rsidP="002F326D">
            <w:pPr>
              <w:spacing w:after="120"/>
              <w:rPr>
                <w:lang w:eastAsia="zh-CN"/>
              </w:rPr>
            </w:pPr>
            <w:r w:rsidRPr="00F7498F">
              <w:rPr>
                <w:b/>
                <w:lang w:eastAsia="zh-CN"/>
              </w:rPr>
              <w:t>Agreements</w:t>
            </w:r>
            <w:r w:rsidRPr="00F7498F">
              <w:rPr>
                <w:lang w:eastAsia="zh-CN"/>
              </w:rPr>
              <w:t xml:space="preserve">: </w:t>
            </w:r>
          </w:p>
          <w:p w14:paraId="7D8F2394" w14:textId="77777777" w:rsidR="002F326D" w:rsidRPr="00F7498F" w:rsidRDefault="002F326D" w:rsidP="002F326D">
            <w:pPr>
              <w:pStyle w:val="afb"/>
              <w:widowControl/>
              <w:numPr>
                <w:ilvl w:val="0"/>
                <w:numId w:val="26"/>
              </w:numPr>
              <w:overflowPunct w:val="0"/>
              <w:autoSpaceDE w:val="0"/>
              <w:autoSpaceDN w:val="0"/>
              <w:adjustRightInd w:val="0"/>
              <w:spacing w:before="0" w:after="160" w:line="278" w:lineRule="auto"/>
              <w:ind w:firstLineChars="0"/>
              <w:jc w:val="left"/>
              <w:textAlignment w:val="baseline"/>
            </w:pPr>
            <w:r w:rsidRPr="00F7498F">
              <w:t>Define new UE capabilities for UE to indicate support for the additional power boosting per band and network to enable the boosting</w:t>
            </w:r>
          </w:p>
          <w:p w14:paraId="7754D2E8" w14:textId="77777777" w:rsidR="002F326D" w:rsidRPr="00F7498F" w:rsidRDefault="002F326D" w:rsidP="002F326D">
            <w:pPr>
              <w:pStyle w:val="afb"/>
              <w:widowControl/>
              <w:numPr>
                <w:ilvl w:val="1"/>
                <w:numId w:val="25"/>
              </w:numPr>
              <w:overflowPunct w:val="0"/>
              <w:autoSpaceDE w:val="0"/>
              <w:autoSpaceDN w:val="0"/>
              <w:adjustRightInd w:val="0"/>
              <w:spacing w:before="0" w:after="160" w:line="278" w:lineRule="auto"/>
              <w:ind w:firstLine="420"/>
              <w:jc w:val="left"/>
              <w:textAlignment w:val="baseline"/>
            </w:pPr>
            <w:r w:rsidRPr="00A76CFB">
              <w:t xml:space="preserve">FFS for details, </w:t>
            </w:r>
            <w:r w:rsidRPr="00F7498F">
              <w:t xml:space="preserve">capabilities </w:t>
            </w:r>
            <w:r w:rsidRPr="00A76CFB">
              <w:t>will be needed for feature list</w:t>
            </w:r>
          </w:p>
          <w:p w14:paraId="0C2C0EF0" w14:textId="77777777" w:rsidR="002F326D" w:rsidRPr="00F7498F" w:rsidRDefault="002F326D" w:rsidP="002F326D">
            <w:pPr>
              <w:pStyle w:val="afb"/>
              <w:widowControl/>
              <w:numPr>
                <w:ilvl w:val="0"/>
                <w:numId w:val="26"/>
              </w:numPr>
              <w:overflowPunct w:val="0"/>
              <w:autoSpaceDE w:val="0"/>
              <w:autoSpaceDN w:val="0"/>
              <w:adjustRightInd w:val="0"/>
              <w:spacing w:before="0" w:after="160" w:line="278" w:lineRule="auto"/>
              <w:ind w:firstLineChars="0"/>
              <w:jc w:val="left"/>
              <w:textAlignment w:val="baseline"/>
            </w:pPr>
            <w:r w:rsidRPr="00C80889">
              <w:t>When UE indicates support for boosting</w:t>
            </w:r>
            <w:r>
              <w:t xml:space="preserve"> and network enables the boosting, UE</w:t>
            </w:r>
            <w:r w:rsidRPr="00C80889">
              <w:t xml:space="preserve"> </w:t>
            </w:r>
            <w:r w:rsidRPr="00F7498F">
              <w:t xml:space="preserve">reference power is increased, </w:t>
            </w:r>
            <w:r w:rsidRPr="00C80889">
              <w:t xml:space="preserve">i.e. </w:t>
            </w:r>
            <w:r w:rsidRPr="00F7498F">
              <w:t xml:space="preserve">both </w:t>
            </w:r>
            <w:proofErr w:type="spellStart"/>
            <w:r w:rsidRPr="00F7498F">
              <w:t>Pcmax</w:t>
            </w:r>
            <w:r w:rsidRPr="00C80889">
              <w:t>_L</w:t>
            </w:r>
            <w:proofErr w:type="spellEnd"/>
            <w:r w:rsidRPr="00C80889">
              <w:t xml:space="preserve"> and </w:t>
            </w:r>
            <w:proofErr w:type="spellStart"/>
            <w:r w:rsidRPr="00F7498F">
              <w:t>P</w:t>
            </w:r>
            <w:r w:rsidRPr="00C80889">
              <w:t>cmax_H</w:t>
            </w:r>
            <w:proofErr w:type="spellEnd"/>
            <w:r w:rsidRPr="00C80889">
              <w:t xml:space="preserve"> are increased </w:t>
            </w:r>
          </w:p>
          <w:p w14:paraId="1145BC05" w14:textId="77777777" w:rsidR="002F326D" w:rsidRPr="00F7498F" w:rsidRDefault="002F326D" w:rsidP="002F326D">
            <w:pPr>
              <w:pStyle w:val="afb"/>
              <w:widowControl/>
              <w:numPr>
                <w:ilvl w:val="1"/>
                <w:numId w:val="26"/>
              </w:numPr>
              <w:overflowPunct w:val="0"/>
              <w:autoSpaceDE w:val="0"/>
              <w:autoSpaceDN w:val="0"/>
              <w:adjustRightInd w:val="0"/>
              <w:spacing w:before="0" w:after="160" w:line="278" w:lineRule="auto"/>
              <w:ind w:firstLineChars="0"/>
              <w:jc w:val="left"/>
              <w:textAlignment w:val="baseline"/>
            </w:pPr>
            <w:r>
              <w:t xml:space="preserve">MPR is not changed for </w:t>
            </w:r>
            <w:r w:rsidRPr="00F7498F">
              <w:t>DFT-s-OFDM and QPSK and pi/2 BPSK</w:t>
            </w:r>
            <w:r>
              <w:t>, [all</w:t>
            </w:r>
            <w:r w:rsidRPr="00F7498F">
              <w:t xml:space="preserve"> RB allocations</w:t>
            </w:r>
            <w:r>
              <w:t>]</w:t>
            </w:r>
          </w:p>
          <w:p w14:paraId="3B4AD373" w14:textId="77777777" w:rsidR="002F326D" w:rsidRPr="00F7498F" w:rsidRDefault="002F326D" w:rsidP="002F326D">
            <w:pPr>
              <w:pStyle w:val="afb"/>
              <w:widowControl/>
              <w:numPr>
                <w:ilvl w:val="1"/>
                <w:numId w:val="26"/>
              </w:numPr>
              <w:overflowPunct w:val="0"/>
              <w:autoSpaceDE w:val="0"/>
              <w:autoSpaceDN w:val="0"/>
              <w:adjustRightInd w:val="0"/>
              <w:spacing w:before="0" w:after="160" w:line="278" w:lineRule="auto"/>
              <w:ind w:firstLineChars="0"/>
              <w:jc w:val="left"/>
              <w:textAlignment w:val="baseline"/>
            </w:pPr>
            <w:r w:rsidRPr="00F7498F">
              <w:t>For CP-OFDM and DFT-s-OFDM 16QAM and 64QAM, boosting is allowed by UE implementation and MPR is correspondingly increased by the amount of the boost</w:t>
            </w:r>
          </w:p>
          <w:p w14:paraId="409EAF21" w14:textId="77777777" w:rsidR="002F326D" w:rsidRPr="00F7498F" w:rsidRDefault="002F326D" w:rsidP="002F326D">
            <w:pPr>
              <w:numPr>
                <w:ilvl w:val="0"/>
                <w:numId w:val="27"/>
              </w:numPr>
              <w:overflowPunct w:val="0"/>
              <w:autoSpaceDE w:val="0"/>
              <w:autoSpaceDN w:val="0"/>
              <w:adjustRightInd w:val="0"/>
              <w:textAlignment w:val="baseline"/>
              <w:rPr>
                <w:lang w:val="en-US"/>
              </w:rPr>
            </w:pPr>
            <w:r w:rsidRPr="00152FF5">
              <w:rPr>
                <w:lang w:val="en-US"/>
              </w:rPr>
              <w:t xml:space="preserve">Boost is 0.5 dB </w:t>
            </w:r>
          </w:p>
          <w:p w14:paraId="22B1625A" w14:textId="77777777" w:rsidR="002F326D" w:rsidRPr="00F7498F" w:rsidRDefault="002F326D" w:rsidP="002F326D">
            <w:pPr>
              <w:numPr>
                <w:ilvl w:val="1"/>
                <w:numId w:val="27"/>
              </w:numPr>
              <w:overflowPunct w:val="0"/>
              <w:autoSpaceDE w:val="0"/>
              <w:autoSpaceDN w:val="0"/>
              <w:adjustRightInd w:val="0"/>
              <w:textAlignment w:val="baseline"/>
              <w:rPr>
                <w:lang w:val="en-US"/>
              </w:rPr>
            </w:pPr>
            <w:r w:rsidRPr="00F7498F">
              <w:rPr>
                <w:lang w:val="en-US"/>
              </w:rPr>
              <w:t>FFS on duplex modes</w:t>
            </w:r>
          </w:p>
          <w:p w14:paraId="0A16D69D" w14:textId="77777777" w:rsidR="002F326D" w:rsidRPr="00F7498F" w:rsidRDefault="002F326D" w:rsidP="002F326D">
            <w:pPr>
              <w:numPr>
                <w:ilvl w:val="1"/>
                <w:numId w:val="27"/>
              </w:numPr>
              <w:overflowPunct w:val="0"/>
              <w:autoSpaceDE w:val="0"/>
              <w:autoSpaceDN w:val="0"/>
              <w:adjustRightInd w:val="0"/>
              <w:textAlignment w:val="baseline"/>
              <w:rPr>
                <w:lang w:val="en-US"/>
              </w:rPr>
            </w:pPr>
            <w:r w:rsidRPr="00F7498F">
              <w:rPr>
                <w:lang w:val="en-US"/>
              </w:rPr>
              <w:t>For information only: HD-FDD/FD-FDD support is indicated per band</w:t>
            </w:r>
          </w:p>
          <w:p w14:paraId="2933F631" w14:textId="77777777" w:rsidR="002F326D" w:rsidRPr="00F7498F" w:rsidRDefault="002F326D" w:rsidP="002F326D">
            <w:pPr>
              <w:numPr>
                <w:ilvl w:val="2"/>
                <w:numId w:val="27"/>
              </w:numPr>
              <w:overflowPunct w:val="0"/>
              <w:autoSpaceDE w:val="0"/>
              <w:autoSpaceDN w:val="0"/>
              <w:adjustRightInd w:val="0"/>
              <w:textAlignment w:val="baseline"/>
              <w:rPr>
                <w:lang w:val="en-US"/>
              </w:rPr>
            </w:pPr>
            <w:r w:rsidRPr="00F7498F">
              <w:rPr>
                <w:lang w:val="en-US"/>
              </w:rPr>
              <w:t>This means that UE has option to e.g. be HD-FDD in band A and support boosting and be FD-FDD in band B and not support boosting</w:t>
            </w:r>
          </w:p>
          <w:p w14:paraId="49786F45" w14:textId="77777777" w:rsidR="002F326D" w:rsidRPr="00F7498F" w:rsidRDefault="002F326D" w:rsidP="002F326D">
            <w:pPr>
              <w:numPr>
                <w:ilvl w:val="0"/>
                <w:numId w:val="27"/>
              </w:numPr>
              <w:overflowPunct w:val="0"/>
              <w:autoSpaceDE w:val="0"/>
              <w:autoSpaceDN w:val="0"/>
              <w:adjustRightInd w:val="0"/>
              <w:textAlignment w:val="baseline"/>
              <w:rPr>
                <w:lang w:val="en-US"/>
              </w:rPr>
            </w:pPr>
            <w:r w:rsidRPr="00F7498F">
              <w:rPr>
                <w:lang w:val="en-US"/>
              </w:rPr>
              <w:t>Rel-18 and Rel-19 power boosting schemes can be simultaneously supported</w:t>
            </w:r>
          </w:p>
          <w:p w14:paraId="2C51901F" w14:textId="77777777" w:rsidR="002F326D" w:rsidRPr="00F7498F" w:rsidRDefault="002F326D" w:rsidP="002F326D">
            <w:pPr>
              <w:numPr>
                <w:ilvl w:val="1"/>
                <w:numId w:val="27"/>
              </w:numPr>
              <w:overflowPunct w:val="0"/>
              <w:autoSpaceDE w:val="0"/>
              <w:autoSpaceDN w:val="0"/>
              <w:adjustRightInd w:val="0"/>
              <w:textAlignment w:val="baseline"/>
              <w:rPr>
                <w:lang w:val="en-US"/>
              </w:rPr>
            </w:pPr>
            <w:r w:rsidRPr="00F7498F">
              <w:rPr>
                <w:lang w:val="en-US"/>
              </w:rPr>
              <w:t>FFS for details</w:t>
            </w:r>
          </w:p>
          <w:p w14:paraId="5012B7DF" w14:textId="77777777" w:rsidR="002F326D" w:rsidRPr="00F7498F" w:rsidRDefault="002F326D" w:rsidP="002F326D">
            <w:pPr>
              <w:numPr>
                <w:ilvl w:val="0"/>
                <w:numId w:val="27"/>
              </w:numPr>
              <w:overflowPunct w:val="0"/>
              <w:autoSpaceDE w:val="0"/>
              <w:autoSpaceDN w:val="0"/>
              <w:adjustRightInd w:val="0"/>
              <w:textAlignment w:val="baseline"/>
              <w:rPr>
                <w:lang w:val="en-US"/>
              </w:rPr>
            </w:pPr>
            <w:r w:rsidRPr="00F7498F">
              <w:rPr>
                <w:lang w:val="en-US"/>
              </w:rPr>
              <w:t>PC3 ACLR requirements apply for power boosted transmissions</w:t>
            </w:r>
          </w:p>
          <w:p w14:paraId="7924D234" w14:textId="77777777" w:rsidR="002F326D" w:rsidRPr="00152FF5" w:rsidRDefault="002F326D" w:rsidP="002F326D">
            <w:pPr>
              <w:numPr>
                <w:ilvl w:val="0"/>
                <w:numId w:val="27"/>
              </w:numPr>
              <w:overflowPunct w:val="0"/>
              <w:autoSpaceDE w:val="0"/>
              <w:autoSpaceDN w:val="0"/>
              <w:adjustRightInd w:val="0"/>
              <w:textAlignment w:val="baseline"/>
              <w:rPr>
                <w:lang w:val="en-US"/>
              </w:rPr>
            </w:pPr>
            <w:r w:rsidRPr="00F7498F">
              <w:t>Configured maximum output power and MPR updates related to power boosting need to be captured to TS 38.101-5</w:t>
            </w:r>
          </w:p>
          <w:p w14:paraId="14A1202F" w14:textId="77777777" w:rsidR="002F326D" w:rsidRPr="00F7498F" w:rsidRDefault="002F326D" w:rsidP="002F326D">
            <w:pPr>
              <w:rPr>
                <w:lang w:val="en-US"/>
              </w:rPr>
            </w:pPr>
          </w:p>
          <w:p w14:paraId="045C7854" w14:textId="77777777" w:rsidR="002F326D" w:rsidRPr="00F7498F" w:rsidRDefault="002F326D" w:rsidP="002F326D">
            <w:pPr>
              <w:pStyle w:val="2"/>
              <w:outlineLvl w:val="1"/>
              <w:rPr>
                <w:lang w:eastAsia="ja-JP"/>
              </w:rPr>
            </w:pPr>
            <w:r w:rsidRPr="00F7498F">
              <w:t xml:space="preserve">Topic 3: </w:t>
            </w:r>
            <w:r w:rsidRPr="00F7498F">
              <w:rPr>
                <w:lang w:eastAsia="ja-JP"/>
              </w:rPr>
              <w:t>UL capacity enhancements</w:t>
            </w:r>
          </w:p>
          <w:p w14:paraId="6A80EC67" w14:textId="77777777" w:rsidR="002F326D" w:rsidRPr="00F7498F" w:rsidRDefault="002F326D" w:rsidP="002F326D">
            <w:pPr>
              <w:spacing w:after="120"/>
              <w:rPr>
                <w:lang w:eastAsia="zh-CN"/>
              </w:rPr>
            </w:pPr>
            <w:r w:rsidRPr="00F7498F">
              <w:rPr>
                <w:b/>
                <w:lang w:eastAsia="zh-CN"/>
              </w:rPr>
              <w:t>Agreements</w:t>
            </w:r>
            <w:r w:rsidRPr="00F7498F">
              <w:rPr>
                <w:lang w:eastAsia="zh-CN"/>
              </w:rPr>
              <w:t xml:space="preserve">: </w:t>
            </w:r>
          </w:p>
          <w:p w14:paraId="6EFA2CF7" w14:textId="77777777" w:rsidR="002F326D" w:rsidRPr="00F7498F" w:rsidRDefault="002F326D" w:rsidP="002F326D">
            <w:pPr>
              <w:pStyle w:val="afb"/>
              <w:widowControl/>
              <w:numPr>
                <w:ilvl w:val="0"/>
                <w:numId w:val="26"/>
              </w:numPr>
              <w:overflowPunct w:val="0"/>
              <w:autoSpaceDE w:val="0"/>
              <w:autoSpaceDN w:val="0"/>
              <w:adjustRightInd w:val="0"/>
              <w:spacing w:before="0" w:after="180" w:line="240" w:lineRule="auto"/>
              <w:ind w:firstLineChars="0"/>
              <w:jc w:val="left"/>
              <w:textAlignment w:val="baseline"/>
              <w:rPr>
                <w:lang w:eastAsia="ja-JP"/>
              </w:rPr>
            </w:pPr>
            <w:r w:rsidRPr="00F7498F">
              <w:rPr>
                <w:lang w:eastAsia="ja-JP"/>
              </w:rPr>
              <w:t xml:space="preserve">As a starting point, re-use DMRS-bundling requirement values and side conditions </w:t>
            </w:r>
          </w:p>
          <w:p w14:paraId="0E9C021C" w14:textId="77777777" w:rsidR="002F326D" w:rsidRPr="00F7498F" w:rsidRDefault="002F326D" w:rsidP="002F326D">
            <w:pPr>
              <w:pStyle w:val="afb"/>
              <w:widowControl/>
              <w:numPr>
                <w:ilvl w:val="1"/>
                <w:numId w:val="26"/>
              </w:numPr>
              <w:overflowPunct w:val="0"/>
              <w:autoSpaceDE w:val="0"/>
              <w:autoSpaceDN w:val="0"/>
              <w:adjustRightInd w:val="0"/>
              <w:spacing w:before="0" w:after="180" w:line="240" w:lineRule="auto"/>
              <w:ind w:firstLineChars="0"/>
              <w:jc w:val="left"/>
              <w:textAlignment w:val="baseline"/>
              <w:rPr>
                <w:lang w:eastAsia="ja-JP"/>
              </w:rPr>
            </w:pPr>
            <w:r w:rsidRPr="00F7498F">
              <w:rPr>
                <w:lang w:eastAsia="ja-JP"/>
              </w:rPr>
              <w:t>Add “No UE specific and common TA updates” to side conditions</w:t>
            </w:r>
          </w:p>
          <w:p w14:paraId="1209A1C0" w14:textId="77777777" w:rsidR="002F326D" w:rsidRPr="00F7498F" w:rsidRDefault="002F326D" w:rsidP="002F326D">
            <w:pPr>
              <w:pStyle w:val="afb"/>
              <w:widowControl/>
              <w:numPr>
                <w:ilvl w:val="1"/>
                <w:numId w:val="26"/>
              </w:numPr>
              <w:overflowPunct w:val="0"/>
              <w:autoSpaceDE w:val="0"/>
              <w:autoSpaceDN w:val="0"/>
              <w:adjustRightInd w:val="0"/>
              <w:spacing w:before="0" w:after="180" w:line="240" w:lineRule="auto"/>
              <w:ind w:firstLineChars="0"/>
              <w:jc w:val="left"/>
              <w:textAlignment w:val="baseline"/>
              <w:rPr>
                <w:lang w:eastAsia="ja-JP"/>
              </w:rPr>
            </w:pPr>
            <w:r w:rsidRPr="00F7498F">
              <w:rPr>
                <w:lang w:eastAsia="ja-JP"/>
              </w:rPr>
              <w:t>FFS for further updates based on inputs in next meeting</w:t>
            </w:r>
          </w:p>
          <w:p w14:paraId="168EF15C" w14:textId="77777777" w:rsidR="002F326D" w:rsidRPr="00F7498F" w:rsidRDefault="002F326D" w:rsidP="002F326D">
            <w:pPr>
              <w:pStyle w:val="afb"/>
              <w:widowControl/>
              <w:numPr>
                <w:ilvl w:val="0"/>
                <w:numId w:val="26"/>
              </w:numPr>
              <w:overflowPunct w:val="0"/>
              <w:autoSpaceDE w:val="0"/>
              <w:autoSpaceDN w:val="0"/>
              <w:adjustRightInd w:val="0"/>
              <w:spacing w:before="0" w:after="180" w:line="240" w:lineRule="auto"/>
              <w:ind w:firstLineChars="0"/>
              <w:jc w:val="left"/>
              <w:textAlignment w:val="baseline"/>
              <w:rPr>
                <w:lang w:eastAsia="ja-JP"/>
              </w:rPr>
            </w:pPr>
            <w:r w:rsidRPr="00F7498F">
              <w:rPr>
                <w:lang w:eastAsia="ja-JP"/>
              </w:rPr>
              <w:t xml:space="preserve">UE needs to be able to indicate OCC2/4 feature and/or OCC duration support </w:t>
            </w:r>
            <w:r>
              <w:rPr>
                <w:lang w:eastAsia="ja-JP"/>
              </w:rPr>
              <w:t>for</w:t>
            </w:r>
            <w:r w:rsidRPr="00F7498F">
              <w:rPr>
                <w:lang w:eastAsia="ja-JP"/>
              </w:rPr>
              <w:t xml:space="preserve"> GSO deployment scenario only, </w:t>
            </w:r>
            <w:r>
              <w:rPr>
                <w:lang w:eastAsia="ja-JP"/>
              </w:rPr>
              <w:t>for</w:t>
            </w:r>
            <w:r w:rsidRPr="00F7498F">
              <w:rPr>
                <w:lang w:eastAsia="ja-JP"/>
              </w:rPr>
              <w:t xml:space="preserve"> NGSO deployment scenario only, or </w:t>
            </w:r>
            <w:r>
              <w:rPr>
                <w:lang w:eastAsia="ja-JP"/>
              </w:rPr>
              <w:t>for</w:t>
            </w:r>
            <w:r w:rsidRPr="00F7498F">
              <w:rPr>
                <w:lang w:eastAsia="ja-JP"/>
              </w:rPr>
              <w:t xml:space="preserve"> both GSO and NGSO deployment scenario</w:t>
            </w:r>
          </w:p>
          <w:p w14:paraId="04CE0927" w14:textId="77777777" w:rsidR="002F326D" w:rsidRPr="00F7498F" w:rsidRDefault="002F326D" w:rsidP="002F326D">
            <w:pPr>
              <w:pStyle w:val="afb"/>
              <w:widowControl/>
              <w:numPr>
                <w:ilvl w:val="1"/>
                <w:numId w:val="26"/>
              </w:numPr>
              <w:overflowPunct w:val="0"/>
              <w:autoSpaceDE w:val="0"/>
              <w:autoSpaceDN w:val="0"/>
              <w:adjustRightInd w:val="0"/>
              <w:spacing w:before="0" w:after="180" w:line="240" w:lineRule="auto"/>
              <w:ind w:firstLineChars="0"/>
              <w:jc w:val="left"/>
              <w:textAlignment w:val="baseline"/>
              <w:rPr>
                <w:lang w:eastAsia="ja-JP"/>
              </w:rPr>
            </w:pPr>
            <w:r>
              <w:rPr>
                <w:lang w:eastAsia="ja-JP"/>
              </w:rPr>
              <w:t>Further check and optimize alignment with RAN1 capabilities</w:t>
            </w:r>
          </w:p>
          <w:p w14:paraId="6F41CF84" w14:textId="77777777" w:rsidR="002F326D" w:rsidRPr="00F7498F" w:rsidRDefault="002F326D" w:rsidP="002F326D">
            <w:pPr>
              <w:spacing w:after="160" w:line="278" w:lineRule="auto"/>
              <w:contextualSpacing/>
            </w:pPr>
          </w:p>
          <w:p w14:paraId="4AC2FD8E" w14:textId="77777777" w:rsidR="002F326D" w:rsidRPr="00F7498F" w:rsidRDefault="002F326D" w:rsidP="002F326D">
            <w:pPr>
              <w:pStyle w:val="10"/>
              <w:outlineLvl w:val="0"/>
              <w:rPr>
                <w:iCs/>
                <w:lang w:eastAsia="zh-CN"/>
              </w:rPr>
            </w:pPr>
            <w:r w:rsidRPr="00F7498F">
              <w:rPr>
                <w:lang w:eastAsia="ja-JP"/>
              </w:rPr>
              <w:t>Topic 4: DL coverage enhancements</w:t>
            </w:r>
            <w:r w:rsidRPr="00F7498F">
              <w:rPr>
                <w:iCs/>
                <w:lang w:eastAsia="zh-CN"/>
              </w:rPr>
              <w:t xml:space="preserve"> </w:t>
            </w:r>
          </w:p>
          <w:p w14:paraId="3585FB24" w14:textId="77777777" w:rsidR="002F326D" w:rsidRPr="00F7498F" w:rsidRDefault="002F326D" w:rsidP="002F326D">
            <w:pPr>
              <w:spacing w:after="120"/>
              <w:rPr>
                <w:lang w:eastAsia="zh-CN"/>
              </w:rPr>
            </w:pPr>
            <w:r w:rsidRPr="00F7498F">
              <w:rPr>
                <w:b/>
                <w:lang w:eastAsia="zh-CN"/>
              </w:rPr>
              <w:t>Agreements</w:t>
            </w:r>
            <w:r w:rsidRPr="00F7498F">
              <w:rPr>
                <w:lang w:eastAsia="zh-CN"/>
              </w:rPr>
              <w:t xml:space="preserve">: </w:t>
            </w:r>
          </w:p>
          <w:p w14:paraId="700063A6" w14:textId="77777777" w:rsidR="002F326D" w:rsidRPr="00F7498F" w:rsidRDefault="002F326D" w:rsidP="002F326D">
            <w:pPr>
              <w:pStyle w:val="afb"/>
              <w:widowControl/>
              <w:numPr>
                <w:ilvl w:val="0"/>
                <w:numId w:val="26"/>
              </w:numPr>
              <w:spacing w:before="0" w:after="160" w:line="278" w:lineRule="auto"/>
              <w:ind w:firstLineChars="0"/>
              <w:contextualSpacing/>
              <w:jc w:val="left"/>
            </w:pPr>
            <w:r w:rsidRPr="00F7498F">
              <w:t>Discuss updates to sync raster due to impact of cell search delay with 160ms SSB periodicity in next meeting</w:t>
            </w:r>
          </w:p>
          <w:p w14:paraId="59FBD3C2" w14:textId="77777777" w:rsidR="002F326D" w:rsidRPr="00F7498F" w:rsidRDefault="002F326D" w:rsidP="002F326D">
            <w:pPr>
              <w:pStyle w:val="afb"/>
              <w:widowControl/>
              <w:numPr>
                <w:ilvl w:val="0"/>
                <w:numId w:val="26"/>
              </w:numPr>
              <w:spacing w:before="0" w:after="160" w:line="278" w:lineRule="auto"/>
              <w:ind w:firstLineChars="0"/>
              <w:contextualSpacing/>
              <w:jc w:val="left"/>
            </w:pPr>
            <w:r w:rsidRPr="00F7498F">
              <w:t xml:space="preserve">Encourage companies to provide detailed proposal on sync raster </w:t>
            </w:r>
            <w:r>
              <w:t>update</w:t>
            </w:r>
          </w:p>
          <w:p w14:paraId="61534A45" w14:textId="581EF311" w:rsidR="00DE010A" w:rsidRPr="002F326D" w:rsidRDefault="002F326D" w:rsidP="002F326D">
            <w:pPr>
              <w:pStyle w:val="afb"/>
              <w:widowControl/>
              <w:numPr>
                <w:ilvl w:val="1"/>
                <w:numId w:val="26"/>
              </w:numPr>
              <w:spacing w:before="0" w:after="160" w:line="278" w:lineRule="auto"/>
              <w:ind w:firstLineChars="0"/>
              <w:contextualSpacing/>
              <w:jc w:val="left"/>
            </w:pPr>
            <w:r w:rsidRPr="00F7498F">
              <w:lastRenderedPageBreak/>
              <w:t>Note: also 3 MHz is being introduced in rel-19</w:t>
            </w:r>
          </w:p>
        </w:tc>
      </w:tr>
    </w:tbl>
    <w:p w14:paraId="365FC837" w14:textId="4411EBA1" w:rsidR="002F326D" w:rsidRDefault="00D52F79" w:rsidP="005C6448">
      <w:pPr>
        <w:spacing w:before="180"/>
        <w:rPr>
          <w:color w:val="000000"/>
          <w:lang w:eastAsia="zh-CN"/>
        </w:rPr>
      </w:pPr>
      <w:r>
        <w:rPr>
          <w:rFonts w:hint="eastAsia"/>
          <w:color w:val="000000"/>
          <w:lang w:eastAsia="zh-CN"/>
        </w:rPr>
        <w:lastRenderedPageBreak/>
        <w:t>At</w:t>
      </w:r>
      <w:r w:rsidR="00B37AE0">
        <w:rPr>
          <w:rFonts w:hint="eastAsia"/>
          <w:color w:val="000000"/>
          <w:lang w:eastAsia="zh-CN"/>
        </w:rPr>
        <w:t xml:space="preserve"> the </w:t>
      </w:r>
      <w:r>
        <w:rPr>
          <w:rFonts w:hint="eastAsia"/>
          <w:color w:val="000000"/>
          <w:lang w:eastAsia="zh-CN"/>
        </w:rPr>
        <w:t>last</w:t>
      </w:r>
      <w:r w:rsidR="00B37AE0">
        <w:rPr>
          <w:rFonts w:hint="eastAsia"/>
          <w:color w:val="000000"/>
          <w:lang w:eastAsia="zh-CN"/>
        </w:rPr>
        <w:t xml:space="preserve"> meeting, </w:t>
      </w:r>
      <w:r>
        <w:rPr>
          <w:rFonts w:hint="eastAsia"/>
          <w:color w:val="000000"/>
          <w:lang w:eastAsia="zh-CN"/>
        </w:rPr>
        <w:t>RAN4</w:t>
      </w:r>
      <w:r w:rsidR="00797ECD">
        <w:rPr>
          <w:rFonts w:hint="eastAsia"/>
          <w:color w:val="000000"/>
          <w:lang w:eastAsia="zh-CN"/>
        </w:rPr>
        <w:t xml:space="preserve"> </w:t>
      </w:r>
      <w:r w:rsidR="00982139">
        <w:rPr>
          <w:rFonts w:hint="eastAsia"/>
          <w:color w:val="000000"/>
          <w:lang w:eastAsia="zh-CN"/>
        </w:rPr>
        <w:t>agreed that</w:t>
      </w:r>
      <w:r>
        <w:rPr>
          <w:rFonts w:hint="eastAsia"/>
          <w:color w:val="000000"/>
          <w:lang w:eastAsia="zh-CN"/>
        </w:rPr>
        <w:t xml:space="preserve"> the</w:t>
      </w:r>
      <w:r w:rsidR="00797ECD">
        <w:rPr>
          <w:rFonts w:hint="eastAsia"/>
          <w:color w:val="000000"/>
          <w:lang w:eastAsia="zh-CN"/>
        </w:rPr>
        <w:t xml:space="preserve"> </w:t>
      </w:r>
      <w:r w:rsidR="00791BEE">
        <w:rPr>
          <w:rFonts w:hint="eastAsia"/>
          <w:color w:val="000000"/>
          <w:lang w:eastAsia="zh-CN"/>
        </w:rPr>
        <w:t>Rel-18 power boosting</w:t>
      </w:r>
      <w:r w:rsidR="00982139">
        <w:rPr>
          <w:rFonts w:hint="eastAsia"/>
          <w:color w:val="000000"/>
          <w:lang w:eastAsia="zh-CN"/>
        </w:rPr>
        <w:t xml:space="preserve"> feature could be applicable for</w:t>
      </w:r>
      <w:r w:rsidR="00982139" w:rsidRPr="00982139">
        <w:rPr>
          <w:szCs w:val="24"/>
          <w:lang w:eastAsia="zh-CN"/>
        </w:rPr>
        <w:t xml:space="preserve"> </w:t>
      </w:r>
      <w:r w:rsidR="006C6821">
        <w:rPr>
          <w:szCs w:val="24"/>
          <w:lang w:eastAsia="zh-CN"/>
        </w:rPr>
        <w:t xml:space="preserve">NR NTN </w:t>
      </w:r>
      <w:proofErr w:type="spellStart"/>
      <w:r w:rsidR="00982139" w:rsidRPr="002F38AD">
        <w:rPr>
          <w:szCs w:val="24"/>
          <w:lang w:eastAsia="zh-CN"/>
        </w:rPr>
        <w:t>RedCap</w:t>
      </w:r>
      <w:proofErr w:type="spellEnd"/>
      <w:r>
        <w:rPr>
          <w:rFonts w:hint="eastAsia"/>
          <w:szCs w:val="24"/>
          <w:lang w:eastAsia="zh-CN"/>
        </w:rPr>
        <w:t xml:space="preserve"> UE</w:t>
      </w:r>
      <w:r w:rsidR="00F0544D" w:rsidRPr="00F0544D">
        <w:rPr>
          <w:color w:val="000000"/>
          <w:lang w:eastAsia="zh-CN"/>
        </w:rPr>
        <w:t>.</w:t>
      </w:r>
      <w:r w:rsidR="000A1906">
        <w:rPr>
          <w:rFonts w:hint="eastAsia"/>
          <w:color w:val="000000"/>
          <w:lang w:eastAsia="zh-CN"/>
        </w:rPr>
        <w:t xml:space="preserve"> </w:t>
      </w:r>
      <w:r w:rsidR="002F326D">
        <w:rPr>
          <w:rFonts w:hint="eastAsia"/>
          <w:color w:val="000000"/>
          <w:lang w:eastAsia="zh-CN"/>
        </w:rPr>
        <w:t xml:space="preserve">Meanwhile, new UE capabilities will be introduced for NTN </w:t>
      </w:r>
      <w:proofErr w:type="spellStart"/>
      <w:r w:rsidR="002F326D">
        <w:rPr>
          <w:rFonts w:hint="eastAsia"/>
          <w:color w:val="000000"/>
          <w:lang w:eastAsia="zh-CN"/>
        </w:rPr>
        <w:t>RedCap</w:t>
      </w:r>
      <w:proofErr w:type="spellEnd"/>
      <w:r w:rsidR="002F326D">
        <w:rPr>
          <w:rFonts w:hint="eastAsia"/>
          <w:color w:val="000000"/>
          <w:lang w:eastAsia="zh-CN"/>
        </w:rPr>
        <w:t xml:space="preserve"> UE to indicate support for power boosting.</w:t>
      </w:r>
      <w:r>
        <w:rPr>
          <w:rFonts w:hint="eastAsia"/>
          <w:color w:val="000000"/>
          <w:lang w:eastAsia="zh-CN"/>
        </w:rPr>
        <w:t xml:space="preserve"> </w:t>
      </w:r>
      <w:r w:rsidR="00F97F96" w:rsidRPr="00F97F96">
        <w:rPr>
          <w:color w:val="000000"/>
          <w:lang w:eastAsia="zh-CN"/>
        </w:rPr>
        <w:t>Considering that f</w:t>
      </w:r>
      <w:r w:rsidR="00F97F96">
        <w:rPr>
          <w:color w:val="000000"/>
          <w:lang w:eastAsia="zh-CN"/>
        </w:rPr>
        <w:t>or CP-OFDM and DFT-s-OFDM 16/</w:t>
      </w:r>
      <w:r w:rsidR="00F97F96" w:rsidRPr="00F97F96">
        <w:rPr>
          <w:color w:val="000000"/>
          <w:lang w:eastAsia="zh-CN"/>
        </w:rPr>
        <w:t>64</w:t>
      </w:r>
      <w:r w:rsidR="00F97F96">
        <w:rPr>
          <w:rFonts w:hint="eastAsia"/>
          <w:color w:val="000000"/>
          <w:lang w:eastAsia="zh-CN"/>
        </w:rPr>
        <w:t xml:space="preserve"> </w:t>
      </w:r>
      <w:r w:rsidR="00F97F96" w:rsidRPr="00F97F96">
        <w:rPr>
          <w:color w:val="000000"/>
          <w:lang w:eastAsia="zh-CN"/>
        </w:rPr>
        <w:t xml:space="preserve">QAM, </w:t>
      </w:r>
      <w:r w:rsidR="00F97F96">
        <w:rPr>
          <w:rFonts w:hint="eastAsia"/>
          <w:color w:val="000000"/>
          <w:lang w:eastAsia="zh-CN"/>
        </w:rPr>
        <w:t>the</w:t>
      </w:r>
      <w:r w:rsidR="00F97F96" w:rsidRPr="00F97F96">
        <w:rPr>
          <w:color w:val="000000"/>
          <w:lang w:eastAsia="zh-CN"/>
        </w:rPr>
        <w:t xml:space="preserve"> p</w:t>
      </w:r>
      <w:r w:rsidR="00F97F96">
        <w:rPr>
          <w:color w:val="000000"/>
          <w:lang w:eastAsia="zh-CN"/>
        </w:rPr>
        <w:t>ower boosting is implementation</w:t>
      </w:r>
      <w:r w:rsidR="00F97F96">
        <w:rPr>
          <w:rFonts w:hint="eastAsia"/>
          <w:color w:val="000000"/>
          <w:lang w:eastAsia="zh-CN"/>
        </w:rPr>
        <w:t xml:space="preserve"> </w:t>
      </w:r>
      <w:r w:rsidR="00F97F96" w:rsidRPr="00F97F96">
        <w:rPr>
          <w:color w:val="000000"/>
          <w:lang w:eastAsia="zh-CN"/>
        </w:rPr>
        <w:t xml:space="preserve">based, then for the corresponding case, there is no need to introduce </w:t>
      </w:r>
      <w:r w:rsidR="00F97F96">
        <w:rPr>
          <w:rFonts w:hint="eastAsia"/>
          <w:color w:val="000000"/>
          <w:lang w:eastAsia="zh-CN"/>
        </w:rPr>
        <w:t>extra</w:t>
      </w:r>
      <w:r w:rsidR="00F97F96" w:rsidRPr="00F97F96">
        <w:rPr>
          <w:color w:val="000000"/>
          <w:lang w:eastAsia="zh-CN"/>
        </w:rPr>
        <w:t xml:space="preserve"> UE capabilities.</w:t>
      </w:r>
    </w:p>
    <w:p w14:paraId="0CC9ECE1" w14:textId="24A2032F" w:rsidR="00D50252" w:rsidRPr="00602C1D" w:rsidRDefault="00170591" w:rsidP="005C6448">
      <w:pPr>
        <w:spacing w:before="180"/>
        <w:rPr>
          <w:b/>
          <w:lang w:eastAsia="zh-CN"/>
        </w:rPr>
      </w:pPr>
      <w:r>
        <w:rPr>
          <w:rFonts w:hint="eastAsia"/>
          <w:b/>
          <w:lang w:eastAsia="zh-CN"/>
        </w:rPr>
        <w:t>Observation 1</w:t>
      </w:r>
      <w:r w:rsidRPr="00817DDA">
        <w:rPr>
          <w:rFonts w:hint="eastAsia"/>
          <w:b/>
          <w:lang w:eastAsia="zh-CN"/>
        </w:rPr>
        <w:t>:</w:t>
      </w:r>
      <w:r>
        <w:rPr>
          <w:rFonts w:hint="eastAsia"/>
          <w:b/>
          <w:lang w:eastAsia="zh-CN"/>
        </w:rPr>
        <w:t xml:space="preserve"> </w:t>
      </w:r>
      <w:r w:rsidR="00EF4036" w:rsidRPr="00EF4036">
        <w:rPr>
          <w:b/>
          <w:lang w:eastAsia="zh-CN"/>
        </w:rPr>
        <w:t>For NTN</w:t>
      </w:r>
      <w:r w:rsidR="00EF4036">
        <w:rPr>
          <w:rFonts w:hint="eastAsia"/>
          <w:b/>
          <w:lang w:eastAsia="zh-CN"/>
        </w:rPr>
        <w:t xml:space="preserve"> </w:t>
      </w:r>
      <w:r w:rsidR="00EF4036" w:rsidRPr="00EF4036">
        <w:rPr>
          <w:b/>
          <w:lang w:eastAsia="zh-CN"/>
        </w:rPr>
        <w:t>(e)</w:t>
      </w:r>
      <w:r w:rsidR="00EF4036">
        <w:rPr>
          <w:rFonts w:hint="eastAsia"/>
          <w:b/>
          <w:lang w:eastAsia="zh-CN"/>
        </w:rPr>
        <w:t xml:space="preserve"> </w:t>
      </w:r>
      <w:proofErr w:type="spellStart"/>
      <w:r w:rsidR="00EF4036" w:rsidRPr="00EF4036">
        <w:rPr>
          <w:b/>
          <w:lang w:eastAsia="zh-CN"/>
        </w:rPr>
        <w:t>RedCap</w:t>
      </w:r>
      <w:proofErr w:type="spellEnd"/>
      <w:r w:rsidR="00EF4036" w:rsidRPr="00EF4036">
        <w:rPr>
          <w:b/>
          <w:lang w:eastAsia="zh-CN"/>
        </w:rPr>
        <w:t xml:space="preserve"> UE</w:t>
      </w:r>
      <w:r w:rsidR="00C5747C">
        <w:rPr>
          <w:b/>
          <w:lang w:eastAsia="zh-CN"/>
        </w:rPr>
        <w:t>,</w:t>
      </w:r>
      <w:r w:rsidR="00EF4036" w:rsidRPr="00EF4036">
        <w:rPr>
          <w:b/>
          <w:lang w:eastAsia="zh-CN"/>
        </w:rPr>
        <w:t xml:space="preserve"> </w:t>
      </w:r>
      <w:r w:rsidR="00C5747C">
        <w:rPr>
          <w:rFonts w:hint="eastAsia"/>
          <w:b/>
          <w:lang w:eastAsia="zh-CN"/>
        </w:rPr>
        <w:t xml:space="preserve">the </w:t>
      </w:r>
      <w:r w:rsidR="00C5747C">
        <w:rPr>
          <w:b/>
          <w:lang w:eastAsia="zh-CN"/>
        </w:rPr>
        <w:t>implementation</w:t>
      </w:r>
      <w:r w:rsidR="00C5747C">
        <w:rPr>
          <w:rFonts w:hint="eastAsia"/>
          <w:b/>
          <w:lang w:eastAsia="zh-CN"/>
        </w:rPr>
        <w:t xml:space="preserve"> </w:t>
      </w:r>
      <w:r w:rsidR="00C5747C" w:rsidRPr="00EF4036">
        <w:rPr>
          <w:b/>
          <w:lang w:eastAsia="zh-CN"/>
        </w:rPr>
        <w:t>based</w:t>
      </w:r>
      <w:r w:rsidR="00C5747C">
        <w:rPr>
          <w:rFonts w:hint="eastAsia"/>
          <w:b/>
          <w:lang w:eastAsia="zh-CN"/>
        </w:rPr>
        <w:t xml:space="preserve"> modulation does not require the </w:t>
      </w:r>
      <w:r w:rsidR="00C5747C" w:rsidRPr="00602C1D">
        <w:rPr>
          <w:rFonts w:hint="eastAsia"/>
          <w:b/>
          <w:lang w:eastAsia="zh-CN"/>
        </w:rPr>
        <w:t>introduction of extra UE capabilities.</w:t>
      </w:r>
    </w:p>
    <w:p w14:paraId="75453FE9" w14:textId="10A4D06A" w:rsidR="00D52F79" w:rsidRPr="00170591" w:rsidRDefault="00A416DC" w:rsidP="005C6448">
      <w:pPr>
        <w:spacing w:before="180"/>
        <w:rPr>
          <w:color w:val="000000"/>
          <w:lang w:eastAsia="zh-CN"/>
        </w:rPr>
      </w:pPr>
      <w:r w:rsidRPr="00602C1D">
        <w:rPr>
          <w:rFonts w:hint="eastAsia"/>
          <w:color w:val="000000"/>
          <w:lang w:eastAsia="zh-CN"/>
        </w:rPr>
        <w:t>The applicable duplex mode of</w:t>
      </w:r>
      <w:r w:rsidR="001F0756" w:rsidRPr="00602C1D">
        <w:rPr>
          <w:rFonts w:hint="eastAsia"/>
          <w:color w:val="000000"/>
          <w:lang w:eastAsia="zh-CN"/>
        </w:rPr>
        <w:t xml:space="preserve"> NTN </w:t>
      </w:r>
      <w:proofErr w:type="spellStart"/>
      <w:r w:rsidR="001F0756" w:rsidRPr="00602C1D">
        <w:rPr>
          <w:rFonts w:hint="eastAsia"/>
          <w:color w:val="000000"/>
          <w:lang w:eastAsia="zh-CN"/>
        </w:rPr>
        <w:t>RedCap</w:t>
      </w:r>
      <w:proofErr w:type="spellEnd"/>
      <w:r w:rsidR="001F0756" w:rsidRPr="00602C1D">
        <w:rPr>
          <w:rFonts w:hint="eastAsia"/>
          <w:color w:val="000000"/>
          <w:lang w:eastAsia="zh-CN"/>
        </w:rPr>
        <w:t xml:space="preserve"> UE</w:t>
      </w:r>
      <w:r w:rsidRPr="00602C1D">
        <w:rPr>
          <w:rFonts w:hint="eastAsia"/>
          <w:color w:val="000000"/>
          <w:lang w:eastAsia="zh-CN"/>
        </w:rPr>
        <w:t xml:space="preserve"> power boosting was discussed at last meeting as well.</w:t>
      </w:r>
      <w:r w:rsidR="00A861C4" w:rsidRPr="00602C1D">
        <w:rPr>
          <w:rFonts w:hint="eastAsia"/>
          <w:color w:val="000000"/>
          <w:lang w:eastAsia="zh-CN"/>
        </w:rPr>
        <w:t xml:space="preserve"> </w:t>
      </w:r>
      <w:r w:rsidR="003F5445" w:rsidRPr="00602C1D">
        <w:rPr>
          <w:color w:val="000000"/>
          <w:lang w:eastAsia="zh-CN"/>
        </w:rPr>
        <w:t xml:space="preserve">Since support for HD-FDD/FD-FDD is indicated </w:t>
      </w:r>
      <w:r w:rsidR="00237703" w:rsidRPr="00602C1D">
        <w:rPr>
          <w:rFonts w:hint="eastAsia"/>
          <w:color w:val="000000"/>
          <w:lang w:eastAsia="zh-CN"/>
        </w:rPr>
        <w:t>per</w:t>
      </w:r>
      <w:r w:rsidR="003F5445" w:rsidRPr="00602C1D">
        <w:rPr>
          <w:color w:val="000000"/>
          <w:lang w:eastAsia="zh-CN"/>
        </w:rPr>
        <w:t xml:space="preserve"> band, power boost</w:t>
      </w:r>
      <w:r w:rsidR="00B35C78" w:rsidRPr="00602C1D">
        <w:rPr>
          <w:rFonts w:hint="eastAsia"/>
          <w:color w:val="000000"/>
          <w:lang w:eastAsia="zh-CN"/>
        </w:rPr>
        <w:t>ing</w:t>
      </w:r>
      <w:r w:rsidR="00B35C78" w:rsidRPr="00602C1D">
        <w:rPr>
          <w:color w:val="000000"/>
          <w:lang w:eastAsia="zh-CN"/>
        </w:rPr>
        <w:t xml:space="preserve"> c</w:t>
      </w:r>
      <w:r w:rsidR="00B35C78" w:rsidRPr="00602C1D">
        <w:rPr>
          <w:rFonts w:hint="eastAsia"/>
          <w:color w:val="000000"/>
          <w:lang w:eastAsia="zh-CN"/>
        </w:rPr>
        <w:t>ould</w:t>
      </w:r>
      <w:r w:rsidR="003F5445" w:rsidRPr="00602C1D">
        <w:rPr>
          <w:color w:val="000000"/>
          <w:lang w:eastAsia="zh-CN"/>
        </w:rPr>
        <w:t xml:space="preserve"> be applied to both HD-FDD and FD-FDD, i.e. the network can indicate whether each</w:t>
      </w:r>
      <w:r w:rsidR="00E35BEE" w:rsidRPr="00602C1D">
        <w:rPr>
          <w:rFonts w:hint="eastAsia"/>
          <w:color w:val="000000"/>
          <w:lang w:eastAsia="zh-CN"/>
        </w:rPr>
        <w:t xml:space="preserve"> operating</w:t>
      </w:r>
      <w:r w:rsidR="003F5445" w:rsidRPr="00602C1D">
        <w:rPr>
          <w:color w:val="000000"/>
          <w:lang w:eastAsia="zh-CN"/>
        </w:rPr>
        <w:t xml:space="preserve"> band is boosted as needed.</w:t>
      </w:r>
    </w:p>
    <w:p w14:paraId="119803A1" w14:textId="18C3EB52" w:rsidR="00173A32" w:rsidRPr="002C2A1B" w:rsidRDefault="00173A32" w:rsidP="00173A32">
      <w:pPr>
        <w:spacing w:before="180"/>
        <w:rPr>
          <w:b/>
          <w:lang w:eastAsia="zh-CN"/>
        </w:rPr>
      </w:pPr>
      <w:r>
        <w:rPr>
          <w:rFonts w:hint="eastAsia"/>
          <w:b/>
          <w:lang w:eastAsia="zh-CN"/>
        </w:rPr>
        <w:t>Observation 2</w:t>
      </w:r>
      <w:r w:rsidRPr="00817DDA">
        <w:rPr>
          <w:rFonts w:hint="eastAsia"/>
          <w:b/>
          <w:lang w:eastAsia="zh-CN"/>
        </w:rPr>
        <w:t>:</w:t>
      </w:r>
      <w:r>
        <w:rPr>
          <w:rFonts w:hint="eastAsia"/>
          <w:b/>
          <w:lang w:eastAsia="zh-CN"/>
        </w:rPr>
        <w:t xml:space="preserve"> </w:t>
      </w:r>
      <w:r w:rsidRPr="00EF4036">
        <w:rPr>
          <w:b/>
          <w:lang w:eastAsia="zh-CN"/>
        </w:rPr>
        <w:t>For NTN</w:t>
      </w:r>
      <w:r>
        <w:rPr>
          <w:rFonts w:hint="eastAsia"/>
          <w:b/>
          <w:lang w:eastAsia="zh-CN"/>
        </w:rPr>
        <w:t xml:space="preserve"> </w:t>
      </w:r>
      <w:r w:rsidRPr="00EF4036">
        <w:rPr>
          <w:b/>
          <w:lang w:eastAsia="zh-CN"/>
        </w:rPr>
        <w:t>(e)</w:t>
      </w:r>
      <w:r>
        <w:rPr>
          <w:rFonts w:hint="eastAsia"/>
          <w:b/>
          <w:lang w:eastAsia="zh-CN"/>
        </w:rPr>
        <w:t xml:space="preserve"> </w:t>
      </w:r>
      <w:proofErr w:type="spellStart"/>
      <w:r w:rsidR="001A0E0E">
        <w:rPr>
          <w:b/>
          <w:lang w:eastAsia="zh-CN"/>
        </w:rPr>
        <w:t>RedCap</w:t>
      </w:r>
      <w:proofErr w:type="spellEnd"/>
      <w:r w:rsidR="001A0E0E">
        <w:rPr>
          <w:b/>
          <w:lang w:eastAsia="zh-CN"/>
        </w:rPr>
        <w:t xml:space="preserve"> U</w:t>
      </w:r>
      <w:r w:rsidR="001A0E0E">
        <w:rPr>
          <w:rFonts w:hint="eastAsia"/>
          <w:b/>
          <w:lang w:eastAsia="zh-CN"/>
        </w:rPr>
        <w:t>E, the applicability of power boosting is not restricted by duplex mode.</w:t>
      </w:r>
    </w:p>
    <w:p w14:paraId="2A60EAE2" w14:textId="060C7BCA" w:rsidR="00F57BF5" w:rsidRPr="00173A32" w:rsidRDefault="008A4185" w:rsidP="005C6448">
      <w:pPr>
        <w:spacing w:before="180"/>
        <w:rPr>
          <w:color w:val="000000"/>
          <w:lang w:eastAsia="zh-CN"/>
        </w:rPr>
      </w:pPr>
      <w:r>
        <w:rPr>
          <w:rFonts w:hint="eastAsia"/>
          <w:color w:val="000000"/>
          <w:lang w:eastAsia="zh-CN"/>
        </w:rPr>
        <w:t xml:space="preserve">In addition, according to the power boosting scheme discussed </w:t>
      </w:r>
      <w:r w:rsidR="0086603E">
        <w:rPr>
          <w:rFonts w:hint="eastAsia"/>
          <w:color w:val="000000"/>
          <w:lang w:eastAsia="zh-CN"/>
        </w:rPr>
        <w:t>at</w:t>
      </w:r>
      <w:r>
        <w:rPr>
          <w:rFonts w:hint="eastAsia"/>
          <w:color w:val="000000"/>
          <w:lang w:eastAsia="zh-CN"/>
        </w:rPr>
        <w:t xml:space="preserve"> the last meeting</w:t>
      </w:r>
      <w:r w:rsidR="0086603E">
        <w:rPr>
          <w:rFonts w:hint="eastAsia"/>
          <w:color w:val="000000"/>
          <w:lang w:eastAsia="zh-CN"/>
        </w:rPr>
        <w:t>, the Rel-18 and Rel-19 power boosting scheme could be simultaneously supported.</w:t>
      </w:r>
      <w:r w:rsidR="00593937">
        <w:rPr>
          <w:rFonts w:hint="eastAsia"/>
          <w:color w:val="000000"/>
          <w:lang w:eastAsia="zh-CN"/>
        </w:rPr>
        <w:t xml:space="preserve"> </w:t>
      </w:r>
      <w:r w:rsidR="004077E6" w:rsidRPr="004077E6">
        <w:rPr>
          <w:color w:val="000000"/>
          <w:lang w:eastAsia="zh-CN"/>
        </w:rPr>
        <w:t xml:space="preserve">Considering that NTN </w:t>
      </w:r>
      <w:proofErr w:type="spellStart"/>
      <w:r w:rsidR="004077E6" w:rsidRPr="004077E6">
        <w:rPr>
          <w:color w:val="000000"/>
          <w:lang w:eastAsia="zh-CN"/>
        </w:rPr>
        <w:t>RedCap</w:t>
      </w:r>
      <w:proofErr w:type="spellEnd"/>
      <w:r w:rsidR="004077E6" w:rsidRPr="004077E6">
        <w:rPr>
          <w:color w:val="000000"/>
          <w:lang w:eastAsia="zh-CN"/>
        </w:rPr>
        <w:t xml:space="preserve"> UE's Rel-18/19 power boosting scheme is slightly different (the Rel-19 power boosting benefits from IL reduction), the UE </w:t>
      </w:r>
      <w:r w:rsidR="004077E6">
        <w:rPr>
          <w:rFonts w:hint="eastAsia"/>
          <w:color w:val="000000"/>
          <w:lang w:eastAsia="zh-CN"/>
        </w:rPr>
        <w:t>capabilities</w:t>
      </w:r>
      <w:r w:rsidR="004077E6" w:rsidRPr="004077E6">
        <w:rPr>
          <w:color w:val="000000"/>
          <w:lang w:eastAsia="zh-CN"/>
        </w:rPr>
        <w:t xml:space="preserve"> and the corresponding UE </w:t>
      </w:r>
      <w:r w:rsidR="004077E6">
        <w:rPr>
          <w:rFonts w:hint="eastAsia"/>
          <w:color w:val="000000"/>
          <w:lang w:eastAsia="zh-CN"/>
        </w:rPr>
        <w:t>features</w:t>
      </w:r>
      <w:r w:rsidR="004077E6" w:rsidRPr="004077E6">
        <w:rPr>
          <w:color w:val="000000"/>
          <w:lang w:eastAsia="zh-CN"/>
        </w:rPr>
        <w:t xml:space="preserve"> may also differ</w:t>
      </w:r>
      <w:r w:rsidR="00844204">
        <w:rPr>
          <w:rFonts w:hint="eastAsia"/>
          <w:color w:val="000000"/>
          <w:lang w:eastAsia="zh-CN"/>
        </w:rPr>
        <w:t>ent</w:t>
      </w:r>
      <w:r w:rsidR="004077E6" w:rsidRPr="004077E6">
        <w:rPr>
          <w:color w:val="000000"/>
          <w:lang w:eastAsia="zh-CN"/>
        </w:rPr>
        <w:t>.</w:t>
      </w:r>
      <w:r w:rsidR="00F57BF5">
        <w:rPr>
          <w:rFonts w:hint="eastAsia"/>
          <w:color w:val="000000"/>
          <w:lang w:eastAsia="zh-CN"/>
        </w:rPr>
        <w:t xml:space="preserve"> Therefore, </w:t>
      </w:r>
      <w:r w:rsidR="000D6B15">
        <w:rPr>
          <w:rFonts w:hint="eastAsia"/>
          <w:color w:val="000000"/>
          <w:lang w:eastAsia="zh-CN"/>
        </w:rPr>
        <w:t xml:space="preserve">for Rel-19 scheme power boosting, </w:t>
      </w:r>
      <w:r w:rsidR="0027511B" w:rsidRPr="0027511B">
        <w:rPr>
          <w:color w:val="000000"/>
          <w:lang w:eastAsia="zh-CN"/>
        </w:rPr>
        <w:t>different UE capabilities should be defined, and the UE feature should be introduced separately.</w:t>
      </w:r>
    </w:p>
    <w:p w14:paraId="3DDA7E40" w14:textId="1013E22C" w:rsidR="004F0D2C" w:rsidRDefault="00F57BF5" w:rsidP="00733CAC">
      <w:pPr>
        <w:tabs>
          <w:tab w:val="left" w:pos="6366"/>
        </w:tabs>
        <w:spacing w:before="180"/>
        <w:rPr>
          <w:b/>
          <w:lang w:eastAsia="zh-CN"/>
        </w:rPr>
      </w:pPr>
      <w:r>
        <w:rPr>
          <w:rFonts w:hint="eastAsia"/>
          <w:b/>
          <w:lang w:eastAsia="zh-CN"/>
        </w:rPr>
        <w:t>Observation 3</w:t>
      </w:r>
      <w:r w:rsidR="00CE7EE9" w:rsidRPr="00817DDA">
        <w:rPr>
          <w:rFonts w:hint="eastAsia"/>
          <w:b/>
          <w:lang w:eastAsia="zh-CN"/>
        </w:rPr>
        <w:t>:</w:t>
      </w:r>
      <w:r w:rsidR="00CE7EE9">
        <w:rPr>
          <w:rFonts w:hint="eastAsia"/>
          <w:b/>
          <w:lang w:eastAsia="zh-CN"/>
        </w:rPr>
        <w:t xml:space="preserve"> </w:t>
      </w:r>
      <w:r w:rsidR="00CE7EE9" w:rsidRPr="00EF4036">
        <w:rPr>
          <w:b/>
          <w:lang w:eastAsia="zh-CN"/>
        </w:rPr>
        <w:t>For NTN</w:t>
      </w:r>
      <w:r w:rsidR="00CE7EE9">
        <w:rPr>
          <w:rFonts w:hint="eastAsia"/>
          <w:b/>
          <w:lang w:eastAsia="zh-CN"/>
        </w:rPr>
        <w:t xml:space="preserve"> </w:t>
      </w:r>
      <w:r w:rsidR="00CE7EE9" w:rsidRPr="00EF4036">
        <w:rPr>
          <w:b/>
          <w:lang w:eastAsia="zh-CN"/>
        </w:rPr>
        <w:t>(e)</w:t>
      </w:r>
      <w:r w:rsidR="00CE7EE9">
        <w:rPr>
          <w:rFonts w:hint="eastAsia"/>
          <w:b/>
          <w:lang w:eastAsia="zh-CN"/>
        </w:rPr>
        <w:t xml:space="preserve"> </w:t>
      </w:r>
      <w:proofErr w:type="spellStart"/>
      <w:r w:rsidR="00CE7EE9">
        <w:rPr>
          <w:b/>
          <w:lang w:eastAsia="zh-CN"/>
        </w:rPr>
        <w:t>RedCap</w:t>
      </w:r>
      <w:proofErr w:type="spellEnd"/>
      <w:r w:rsidR="00CE7EE9">
        <w:rPr>
          <w:b/>
          <w:lang w:eastAsia="zh-CN"/>
        </w:rPr>
        <w:t xml:space="preserve"> U</w:t>
      </w:r>
      <w:r w:rsidR="00CE7EE9">
        <w:rPr>
          <w:rFonts w:hint="eastAsia"/>
          <w:b/>
          <w:lang w:eastAsia="zh-CN"/>
        </w:rPr>
        <w:t>E</w:t>
      </w:r>
      <w:r w:rsidR="00FB415A">
        <w:rPr>
          <w:rFonts w:hint="eastAsia"/>
          <w:b/>
          <w:lang w:eastAsia="zh-CN"/>
        </w:rPr>
        <w:t xml:space="preserve"> that support</w:t>
      </w:r>
      <w:r w:rsidR="006B5633">
        <w:rPr>
          <w:rFonts w:hint="eastAsia"/>
          <w:b/>
          <w:lang w:eastAsia="zh-CN"/>
        </w:rPr>
        <w:t xml:space="preserve"> </w:t>
      </w:r>
      <w:r w:rsidR="004F0D2C" w:rsidRPr="004F0D2C">
        <w:rPr>
          <w:rFonts w:hint="eastAsia"/>
          <w:b/>
          <w:color w:val="000000"/>
          <w:lang w:eastAsia="zh-CN"/>
        </w:rPr>
        <w:t>Rel-19 scheme</w:t>
      </w:r>
      <w:r w:rsidR="006B5633">
        <w:rPr>
          <w:rFonts w:hint="eastAsia"/>
          <w:b/>
          <w:color w:val="000000"/>
          <w:lang w:eastAsia="zh-CN"/>
        </w:rPr>
        <w:t xml:space="preserve"> (additional)</w:t>
      </w:r>
      <w:r w:rsidR="004F0D2C" w:rsidRPr="004F0D2C">
        <w:rPr>
          <w:rFonts w:hint="eastAsia"/>
          <w:b/>
          <w:color w:val="000000"/>
          <w:lang w:eastAsia="zh-CN"/>
        </w:rPr>
        <w:t xml:space="preserve"> power boosting</w:t>
      </w:r>
      <w:r w:rsidR="006B5633">
        <w:rPr>
          <w:rFonts w:hint="eastAsia"/>
          <w:b/>
          <w:color w:val="000000"/>
          <w:lang w:eastAsia="zh-CN"/>
        </w:rPr>
        <w:t>,</w:t>
      </w:r>
      <w:r w:rsidR="004F0D2C">
        <w:rPr>
          <w:rFonts w:hint="eastAsia"/>
          <w:b/>
          <w:color w:val="000000"/>
          <w:lang w:eastAsia="zh-CN"/>
        </w:rPr>
        <w:t xml:space="preserve"> new </w:t>
      </w:r>
      <w:r w:rsidR="004F0D2C" w:rsidRPr="009F2A49">
        <w:rPr>
          <w:b/>
          <w:lang w:eastAsia="zh-CN"/>
        </w:rPr>
        <w:t>UE capabilities</w:t>
      </w:r>
      <w:r w:rsidR="004F0D2C">
        <w:rPr>
          <w:rFonts w:hint="eastAsia"/>
          <w:b/>
          <w:lang w:eastAsia="zh-CN"/>
        </w:rPr>
        <w:t xml:space="preserve"> and UE features</w:t>
      </w:r>
      <w:r w:rsidR="006B5633">
        <w:rPr>
          <w:rFonts w:hint="eastAsia"/>
          <w:b/>
          <w:lang w:eastAsia="zh-CN"/>
        </w:rPr>
        <w:t xml:space="preserve"> should be introduced</w:t>
      </w:r>
      <w:r w:rsidR="004F0D2C">
        <w:rPr>
          <w:rFonts w:hint="eastAsia"/>
          <w:b/>
          <w:lang w:eastAsia="zh-CN"/>
        </w:rPr>
        <w:t>.</w:t>
      </w:r>
    </w:p>
    <w:p w14:paraId="4B91D6D2" w14:textId="34962268" w:rsidR="00D52F79" w:rsidRPr="00CE7EE9" w:rsidRDefault="005E0D3F" w:rsidP="005C6448">
      <w:pPr>
        <w:spacing w:before="180"/>
        <w:rPr>
          <w:color w:val="000000"/>
          <w:lang w:eastAsia="zh-CN"/>
        </w:rPr>
      </w:pPr>
      <w:r>
        <w:rPr>
          <w:rFonts w:hint="eastAsia"/>
          <w:color w:val="000000"/>
          <w:lang w:eastAsia="zh-CN"/>
        </w:rPr>
        <w:t xml:space="preserve">Therefore, </w:t>
      </w:r>
      <w:r w:rsidR="00B86C04">
        <w:rPr>
          <w:rFonts w:hint="eastAsia"/>
          <w:color w:val="000000"/>
          <w:lang w:eastAsia="zh-CN"/>
        </w:rPr>
        <w:t xml:space="preserve">for </w:t>
      </w:r>
      <w:r w:rsidR="00B86C04" w:rsidRPr="00B86C04">
        <w:rPr>
          <w:lang w:eastAsia="zh-CN"/>
        </w:rPr>
        <w:t>NTN</w:t>
      </w:r>
      <w:r w:rsidR="00B86C04" w:rsidRPr="00B86C04">
        <w:rPr>
          <w:rFonts w:hint="eastAsia"/>
          <w:lang w:eastAsia="zh-CN"/>
        </w:rPr>
        <w:t xml:space="preserve"> </w:t>
      </w:r>
      <w:r w:rsidR="00B86C04" w:rsidRPr="00B86C04">
        <w:rPr>
          <w:lang w:eastAsia="zh-CN"/>
        </w:rPr>
        <w:t>(e)</w:t>
      </w:r>
      <w:r w:rsidR="00B86C04" w:rsidRPr="00B86C04">
        <w:rPr>
          <w:rFonts w:hint="eastAsia"/>
          <w:lang w:eastAsia="zh-CN"/>
        </w:rPr>
        <w:t xml:space="preserve"> </w:t>
      </w:r>
      <w:proofErr w:type="spellStart"/>
      <w:r w:rsidR="00B86C04" w:rsidRPr="00B86C04">
        <w:rPr>
          <w:lang w:eastAsia="zh-CN"/>
        </w:rPr>
        <w:t>RedCap</w:t>
      </w:r>
      <w:proofErr w:type="spellEnd"/>
      <w:r w:rsidR="00B86C04" w:rsidRPr="00B86C04">
        <w:rPr>
          <w:lang w:eastAsia="zh-CN"/>
        </w:rPr>
        <w:t xml:space="preserve"> U</w:t>
      </w:r>
      <w:r w:rsidR="00B86C04" w:rsidRPr="00B86C04">
        <w:rPr>
          <w:rFonts w:hint="eastAsia"/>
          <w:lang w:eastAsia="zh-CN"/>
        </w:rPr>
        <w:t>E</w:t>
      </w:r>
      <w:r w:rsidR="00B86C04">
        <w:rPr>
          <w:rFonts w:hint="eastAsia"/>
          <w:lang w:eastAsia="zh-CN"/>
        </w:rPr>
        <w:t>, the power boosting related</w:t>
      </w:r>
      <w:r w:rsidR="00FA02D6">
        <w:rPr>
          <w:rFonts w:hint="eastAsia"/>
          <w:lang w:eastAsia="zh-CN"/>
        </w:rPr>
        <w:t xml:space="preserve"> UE </w:t>
      </w:r>
      <w:r w:rsidR="00AE2D72">
        <w:rPr>
          <w:rFonts w:hint="eastAsia"/>
          <w:lang w:eastAsia="zh-CN"/>
        </w:rPr>
        <w:t>capabilities should be introduced as follow: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72758" w:rsidRPr="0095297E" w14:paraId="05E87472" w14:textId="77777777" w:rsidTr="002A2F2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24729D" w14:textId="77777777" w:rsidR="00172758" w:rsidRPr="009B55F7" w:rsidRDefault="00172758" w:rsidP="002A2F29">
            <w:pPr>
              <w:pStyle w:val="TAL"/>
              <w:rPr>
                <w:b/>
                <w:i/>
              </w:rPr>
            </w:pPr>
            <w:r w:rsidRPr="009B55F7">
              <w:rPr>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F4DB990" w14:textId="77777777" w:rsidR="00172758" w:rsidRPr="0095297E" w:rsidRDefault="00172758" w:rsidP="002A2F29">
            <w:pPr>
              <w:pStyle w:val="TAL"/>
            </w:pPr>
            <w:r w:rsidRPr="0095297E">
              <w:t>Per</w:t>
            </w:r>
          </w:p>
        </w:tc>
        <w:tc>
          <w:tcPr>
            <w:tcW w:w="567" w:type="dxa"/>
            <w:tcBorders>
              <w:top w:val="single" w:sz="4" w:space="0" w:color="808080"/>
              <w:left w:val="single" w:sz="4" w:space="0" w:color="808080"/>
              <w:bottom w:val="single" w:sz="4" w:space="0" w:color="808080"/>
              <w:right w:val="single" w:sz="4" w:space="0" w:color="808080"/>
            </w:tcBorders>
          </w:tcPr>
          <w:p w14:paraId="43D4C2EC" w14:textId="77777777" w:rsidR="00172758" w:rsidRPr="0095297E" w:rsidRDefault="00172758" w:rsidP="002A2F29">
            <w:pPr>
              <w:pStyle w:val="TAL"/>
            </w:pPr>
            <w:r w:rsidRPr="0095297E">
              <w:t>M</w:t>
            </w:r>
          </w:p>
        </w:tc>
        <w:tc>
          <w:tcPr>
            <w:tcW w:w="709" w:type="dxa"/>
            <w:tcBorders>
              <w:top w:val="single" w:sz="4" w:space="0" w:color="808080"/>
              <w:left w:val="single" w:sz="4" w:space="0" w:color="808080"/>
              <w:bottom w:val="single" w:sz="4" w:space="0" w:color="808080"/>
              <w:right w:val="single" w:sz="4" w:space="0" w:color="808080"/>
            </w:tcBorders>
          </w:tcPr>
          <w:p w14:paraId="5446AA01" w14:textId="77777777" w:rsidR="00172758" w:rsidRPr="0095297E" w:rsidRDefault="00172758" w:rsidP="002A2F29">
            <w:pPr>
              <w:pStyle w:val="TAL"/>
            </w:pPr>
            <w:r w:rsidRPr="0095297E">
              <w:t>FDD-TDD</w:t>
            </w:r>
          </w:p>
          <w:p w14:paraId="35F4D323" w14:textId="77777777" w:rsidR="00172758" w:rsidRPr="0095297E" w:rsidRDefault="00172758" w:rsidP="002A2F29">
            <w:pPr>
              <w:pStyle w:val="TAL"/>
            </w:pPr>
            <w:r w:rsidRPr="0095297E">
              <w:t>DIFF</w:t>
            </w:r>
          </w:p>
        </w:tc>
        <w:tc>
          <w:tcPr>
            <w:tcW w:w="728" w:type="dxa"/>
            <w:tcBorders>
              <w:top w:val="single" w:sz="4" w:space="0" w:color="808080"/>
              <w:left w:val="single" w:sz="4" w:space="0" w:color="808080"/>
              <w:bottom w:val="single" w:sz="4" w:space="0" w:color="808080"/>
              <w:right w:val="single" w:sz="4" w:space="0" w:color="808080"/>
            </w:tcBorders>
          </w:tcPr>
          <w:p w14:paraId="0C54B957" w14:textId="77777777" w:rsidR="00172758" w:rsidRPr="0095297E" w:rsidRDefault="00172758" w:rsidP="002A2F29">
            <w:pPr>
              <w:pStyle w:val="TAL"/>
            </w:pPr>
            <w:r w:rsidRPr="0095297E">
              <w:t>FR1-FR2</w:t>
            </w:r>
          </w:p>
          <w:p w14:paraId="2956E6FE" w14:textId="77777777" w:rsidR="00172758" w:rsidRPr="0095297E" w:rsidRDefault="00172758" w:rsidP="002A2F29">
            <w:pPr>
              <w:pStyle w:val="TAL"/>
            </w:pPr>
            <w:r w:rsidRPr="0095297E">
              <w:t>DIFF</w:t>
            </w:r>
          </w:p>
        </w:tc>
      </w:tr>
      <w:tr w:rsidR="00172758" w:rsidRPr="0095297E" w14:paraId="6892ED0D" w14:textId="77777777" w:rsidTr="002A2F29">
        <w:trPr>
          <w:cantSplit/>
          <w:tblHeader/>
        </w:trPr>
        <w:tc>
          <w:tcPr>
            <w:tcW w:w="6917" w:type="dxa"/>
          </w:tcPr>
          <w:p w14:paraId="41C7E88B" w14:textId="0A9884BC" w:rsidR="00172758" w:rsidRPr="0095297E" w:rsidRDefault="00172758" w:rsidP="002A2F29">
            <w:pPr>
              <w:pStyle w:val="TAL"/>
              <w:rPr>
                <w:b/>
                <w:i/>
              </w:rPr>
            </w:pPr>
            <w:r>
              <w:rPr>
                <w:b/>
                <w:i/>
              </w:rPr>
              <w:t>[</w:t>
            </w:r>
            <w:r w:rsidR="001B79B9">
              <w:rPr>
                <w:rFonts w:hint="eastAsia"/>
                <w:b/>
                <w:i/>
              </w:rPr>
              <w:t>NTN-ad</w:t>
            </w:r>
            <w:r w:rsidR="001B79B9">
              <w:rPr>
                <w:rFonts w:hint="eastAsia"/>
                <w:b/>
                <w:i/>
                <w:lang w:eastAsia="zh-CN"/>
              </w:rPr>
              <w:t>ditionalP</w:t>
            </w:r>
            <w:r w:rsidRPr="00172758">
              <w:rPr>
                <w:b/>
                <w:i/>
              </w:rPr>
              <w:t>owerBoosting-pi2BPSK-QPSK</w:t>
            </w:r>
            <w:r w:rsidRPr="00172758">
              <w:rPr>
                <w:rFonts w:hint="eastAsia"/>
                <w:b/>
                <w:i/>
              </w:rPr>
              <w:t xml:space="preserve"> -r19</w:t>
            </w:r>
            <w:r>
              <w:rPr>
                <w:b/>
                <w:i/>
              </w:rPr>
              <w:t>]</w:t>
            </w:r>
          </w:p>
          <w:p w14:paraId="2D310001" w14:textId="1E4F9C68" w:rsidR="00172758" w:rsidRPr="00602C1D" w:rsidRDefault="00172758" w:rsidP="00602C1D">
            <w:pPr>
              <w:pStyle w:val="TAL"/>
              <w:rPr>
                <w:rFonts w:eastAsiaTheme="minorEastAsia"/>
                <w:lang w:eastAsia="zh-CN"/>
              </w:rPr>
            </w:pPr>
            <w:r w:rsidRPr="0095297E">
              <w:t>Indicates whether</w:t>
            </w:r>
            <w:r w:rsidR="00965414">
              <w:rPr>
                <w:rFonts w:hint="eastAsia"/>
                <w:lang w:eastAsia="zh-CN"/>
              </w:rPr>
              <w:t xml:space="preserve"> NTN</w:t>
            </w:r>
            <w:r w:rsidRPr="0095297E">
              <w:t xml:space="preserve"> </w:t>
            </w:r>
            <w:r>
              <w:t xml:space="preserve">(e) </w:t>
            </w:r>
            <w:proofErr w:type="spellStart"/>
            <w:r>
              <w:t>RedCap</w:t>
            </w:r>
            <w:proofErr w:type="spellEnd"/>
            <w:r>
              <w:rPr>
                <w:rFonts w:hint="eastAsia"/>
                <w:lang w:eastAsia="zh-CN"/>
              </w:rPr>
              <w:t xml:space="preserve"> </w:t>
            </w:r>
            <w:r w:rsidR="00965414">
              <w:t>U</w:t>
            </w:r>
            <w:r w:rsidR="00965414">
              <w:rPr>
                <w:rFonts w:hint="eastAsia"/>
                <w:lang w:eastAsia="zh-CN"/>
              </w:rPr>
              <w:t>E</w:t>
            </w:r>
            <w:r w:rsidRPr="0095297E">
              <w:t xml:space="preserve"> supports</w:t>
            </w:r>
            <w:r w:rsidR="00965414">
              <w:rPr>
                <w:rFonts w:hint="eastAsia"/>
                <w:lang w:eastAsia="zh-CN"/>
              </w:rPr>
              <w:t xml:space="preserve"> additional</w:t>
            </w:r>
            <w:r w:rsidRPr="0095297E">
              <w:t xml:space="preserve"> power boosting </w:t>
            </w:r>
            <w:r w:rsidR="008F43AF" w:rsidRPr="00AB1AE9">
              <w:rPr>
                <w:rFonts w:eastAsia="Times New Roman"/>
                <w:szCs w:val="18"/>
                <w:lang w:eastAsia="en-GB"/>
              </w:rPr>
              <w:t xml:space="preserve">for </w:t>
            </w:r>
            <w:r w:rsidR="008F43AF" w:rsidRPr="00AB1AE9">
              <w:rPr>
                <w:rFonts w:eastAsia="Times New Roman"/>
                <w:szCs w:val="18"/>
                <w:lang w:eastAsia="en-GB" w:bidi="hi-IN"/>
              </w:rPr>
              <w:t>DFT-s-OFDM</w:t>
            </w:r>
            <w:r w:rsidR="008F43AF" w:rsidRPr="00AB1AE9">
              <w:rPr>
                <w:rFonts w:eastAsia="Times New Roman"/>
                <w:szCs w:val="18"/>
                <w:lang w:eastAsia="en-GB"/>
              </w:rPr>
              <w:t xml:space="preserve"> pi/2 BPSK and QPSK</w:t>
            </w:r>
            <w:r w:rsidR="008F43AF">
              <w:rPr>
                <w:rFonts w:eastAsiaTheme="minorEastAsia" w:hint="eastAsia"/>
                <w:szCs w:val="18"/>
                <w:lang w:eastAsia="zh-CN"/>
              </w:rPr>
              <w:t xml:space="preserve"> by reducing insertion loss</w:t>
            </w:r>
            <w:r w:rsidRPr="0095297E">
              <w:t xml:space="preserve">, </w:t>
            </w:r>
            <w:r w:rsidR="008F43AF" w:rsidRPr="00AB1AE9">
              <w:rPr>
                <w:rFonts w:eastAsia="Times New Roman"/>
                <w:szCs w:val="18"/>
                <w:lang w:eastAsia="en-GB"/>
              </w:rPr>
              <w:t xml:space="preserve">when applicable </w:t>
            </w:r>
            <w:r w:rsidR="00602C1D">
              <w:rPr>
                <w:rFonts w:eastAsia="Times New Roman"/>
                <w:szCs w:val="18"/>
                <w:lang w:eastAsia="en-GB"/>
              </w:rPr>
              <w:t>as defined in 6.2 of TS 38.101-5</w:t>
            </w:r>
          </w:p>
        </w:tc>
        <w:tc>
          <w:tcPr>
            <w:tcW w:w="709" w:type="dxa"/>
          </w:tcPr>
          <w:p w14:paraId="4BD9E23B" w14:textId="77777777" w:rsidR="00172758" w:rsidRPr="0095297E" w:rsidRDefault="00172758" w:rsidP="002A2F29">
            <w:pPr>
              <w:pStyle w:val="TAL"/>
              <w:jc w:val="center"/>
            </w:pPr>
            <w:r w:rsidRPr="0095297E">
              <w:t>Band</w:t>
            </w:r>
          </w:p>
        </w:tc>
        <w:tc>
          <w:tcPr>
            <w:tcW w:w="567" w:type="dxa"/>
          </w:tcPr>
          <w:p w14:paraId="00C8D04C" w14:textId="77777777" w:rsidR="00172758" w:rsidRPr="0095297E" w:rsidRDefault="00172758" w:rsidP="002A2F29">
            <w:pPr>
              <w:pStyle w:val="TAL"/>
              <w:jc w:val="center"/>
            </w:pPr>
            <w:r>
              <w:t>NO</w:t>
            </w:r>
          </w:p>
        </w:tc>
        <w:tc>
          <w:tcPr>
            <w:tcW w:w="709" w:type="dxa"/>
          </w:tcPr>
          <w:p w14:paraId="32EBA570" w14:textId="77777777" w:rsidR="00172758" w:rsidRPr="0095297E" w:rsidRDefault="00172758" w:rsidP="002A2F29">
            <w:pPr>
              <w:pStyle w:val="TAL"/>
              <w:jc w:val="center"/>
            </w:pPr>
            <w:r>
              <w:t>NO</w:t>
            </w:r>
            <w:r w:rsidRPr="0095297E">
              <w:t xml:space="preserve"> </w:t>
            </w:r>
          </w:p>
        </w:tc>
        <w:tc>
          <w:tcPr>
            <w:tcW w:w="728" w:type="dxa"/>
          </w:tcPr>
          <w:p w14:paraId="15368B83" w14:textId="77777777" w:rsidR="00172758" w:rsidRPr="0095297E" w:rsidRDefault="00172758" w:rsidP="002A2F29">
            <w:pPr>
              <w:pStyle w:val="TAL"/>
              <w:jc w:val="center"/>
            </w:pPr>
            <w:r w:rsidRPr="0095297E">
              <w:t>FR1 only</w:t>
            </w:r>
          </w:p>
        </w:tc>
      </w:tr>
    </w:tbl>
    <w:p w14:paraId="07686E06" w14:textId="14F6E36C" w:rsidR="0042604F" w:rsidRPr="0042604F" w:rsidRDefault="0042604F" w:rsidP="005C6448">
      <w:pPr>
        <w:spacing w:before="180"/>
        <w:rPr>
          <w:b/>
          <w:lang w:eastAsia="zh-CN"/>
        </w:rPr>
      </w:pPr>
      <w:r>
        <w:rPr>
          <w:rFonts w:hint="eastAsia"/>
          <w:b/>
          <w:lang w:eastAsia="zh-CN"/>
        </w:rPr>
        <w:t>Proposal 1</w:t>
      </w:r>
      <w:r w:rsidRPr="00817DDA">
        <w:rPr>
          <w:rFonts w:hint="eastAsia"/>
          <w:b/>
          <w:lang w:eastAsia="zh-CN"/>
        </w:rPr>
        <w:t xml:space="preserve">: </w:t>
      </w:r>
      <w:r w:rsidRPr="0042604F">
        <w:rPr>
          <w:rFonts w:hint="eastAsia"/>
          <w:b/>
          <w:color w:val="000000"/>
        </w:rPr>
        <w:t>For</w:t>
      </w:r>
      <w:r w:rsidRPr="0042604F">
        <w:rPr>
          <w:rFonts w:hint="eastAsia"/>
          <w:b/>
          <w:color w:val="000000"/>
          <w:lang w:eastAsia="zh-CN"/>
        </w:rPr>
        <w:t xml:space="preserve"> NTN</w:t>
      </w:r>
      <w:r w:rsidR="00CE3751">
        <w:rPr>
          <w:rFonts w:hint="eastAsia"/>
          <w:b/>
          <w:color w:val="000000"/>
          <w:lang w:eastAsia="zh-CN"/>
        </w:rPr>
        <w:t xml:space="preserve"> (e)</w:t>
      </w:r>
      <w:r w:rsidRPr="0042604F">
        <w:rPr>
          <w:rFonts w:hint="eastAsia"/>
          <w:b/>
          <w:color w:val="000000"/>
        </w:rPr>
        <w:t xml:space="preserve"> </w:t>
      </w:r>
      <w:proofErr w:type="spellStart"/>
      <w:r w:rsidRPr="0042604F">
        <w:rPr>
          <w:rFonts w:hint="eastAsia"/>
          <w:b/>
          <w:color w:val="000000"/>
        </w:rPr>
        <w:t>RedCap</w:t>
      </w:r>
      <w:proofErr w:type="spellEnd"/>
      <w:r w:rsidRPr="0042604F">
        <w:rPr>
          <w:rFonts w:hint="eastAsia"/>
          <w:b/>
          <w:color w:val="000000"/>
        </w:rPr>
        <w:t xml:space="preserve"> UE</w:t>
      </w:r>
      <w:r w:rsidR="00A15813">
        <w:rPr>
          <w:rFonts w:hint="eastAsia"/>
          <w:b/>
          <w:color w:val="000000"/>
        </w:rPr>
        <w:t>,</w:t>
      </w:r>
      <w:r w:rsidRPr="0042604F">
        <w:rPr>
          <w:rFonts w:hint="eastAsia"/>
          <w:b/>
          <w:color w:val="000000"/>
        </w:rPr>
        <w:t xml:space="preserve"> </w:t>
      </w:r>
      <w:r w:rsidR="00A15813">
        <w:rPr>
          <w:rFonts w:hint="eastAsia"/>
          <w:b/>
          <w:color w:val="000000"/>
          <w:lang w:eastAsia="zh-CN"/>
        </w:rPr>
        <w:t>the UE capabilities definition should be introduced as described above for additional power boosting</w:t>
      </w:r>
      <w:r w:rsidRPr="0042604F">
        <w:rPr>
          <w:b/>
          <w:i/>
          <w:color w:val="000000"/>
        </w:rPr>
        <w:t>.</w:t>
      </w:r>
    </w:p>
    <w:p w14:paraId="7A399B33" w14:textId="77FDD254" w:rsidR="00001A2E" w:rsidRDefault="002F4080" w:rsidP="00DE010A">
      <w:pPr>
        <w:spacing w:before="180"/>
        <w:rPr>
          <w:color w:val="000000"/>
          <w:lang w:eastAsia="zh-CN"/>
        </w:rPr>
      </w:pPr>
      <w:r>
        <w:rPr>
          <w:rFonts w:hint="eastAsia"/>
          <w:color w:val="000000"/>
          <w:lang w:eastAsia="zh-CN"/>
        </w:rPr>
        <w:t xml:space="preserve">The </w:t>
      </w:r>
      <w:r w:rsidR="00636684">
        <w:rPr>
          <w:rFonts w:hint="eastAsia"/>
          <w:color w:val="000000"/>
          <w:lang w:eastAsia="zh-CN"/>
        </w:rPr>
        <w:t>DL coverage enhancement</w:t>
      </w:r>
      <w:r>
        <w:rPr>
          <w:rFonts w:hint="eastAsia"/>
          <w:color w:val="000000"/>
          <w:lang w:eastAsia="zh-CN"/>
        </w:rPr>
        <w:t xml:space="preserve"> was</w:t>
      </w:r>
      <w:r w:rsidR="00CF5077">
        <w:rPr>
          <w:rFonts w:hint="eastAsia"/>
          <w:color w:val="000000"/>
          <w:lang w:eastAsia="zh-CN"/>
        </w:rPr>
        <w:t xml:space="preserve"> also</w:t>
      </w:r>
      <w:r>
        <w:rPr>
          <w:rFonts w:hint="eastAsia"/>
          <w:color w:val="000000"/>
          <w:lang w:eastAsia="zh-CN"/>
        </w:rPr>
        <w:t xml:space="preserve"> discussed during the previous meeting</w:t>
      </w:r>
      <w:r w:rsidR="00472B1E">
        <w:rPr>
          <w:rFonts w:hint="eastAsia"/>
          <w:color w:val="000000"/>
          <w:lang w:eastAsia="zh-CN"/>
        </w:rPr>
        <w:t xml:space="preserve">, the </w:t>
      </w:r>
      <w:r w:rsidR="00636684">
        <w:rPr>
          <w:rFonts w:hint="eastAsia"/>
          <w:color w:val="000000"/>
          <w:lang w:eastAsia="zh-CN"/>
        </w:rPr>
        <w:t>agreements</w:t>
      </w:r>
      <w:r w:rsidR="00472B1E">
        <w:rPr>
          <w:rFonts w:hint="eastAsia"/>
          <w:color w:val="000000"/>
          <w:lang w:eastAsia="zh-CN"/>
        </w:rPr>
        <w:t xml:space="preserve"> are shown as below: </w:t>
      </w:r>
    </w:p>
    <w:tbl>
      <w:tblPr>
        <w:tblStyle w:val="af9"/>
        <w:tblW w:w="0" w:type="auto"/>
        <w:tblLook w:val="04A0" w:firstRow="1" w:lastRow="0" w:firstColumn="1" w:lastColumn="0" w:noHBand="0" w:noVBand="1"/>
      </w:tblPr>
      <w:tblGrid>
        <w:gridCol w:w="9855"/>
      </w:tblGrid>
      <w:tr w:rsidR="00472B1E" w14:paraId="79443EFC" w14:textId="77777777" w:rsidTr="00472B1E">
        <w:tc>
          <w:tcPr>
            <w:tcW w:w="9855" w:type="dxa"/>
          </w:tcPr>
          <w:p w14:paraId="50F6D873" w14:textId="77777777" w:rsidR="00636684" w:rsidRPr="00F7498F" w:rsidRDefault="00636684" w:rsidP="00636684">
            <w:pPr>
              <w:pStyle w:val="10"/>
              <w:outlineLvl w:val="0"/>
              <w:rPr>
                <w:iCs/>
                <w:lang w:eastAsia="zh-CN"/>
              </w:rPr>
            </w:pPr>
            <w:r w:rsidRPr="00F7498F">
              <w:rPr>
                <w:lang w:eastAsia="ja-JP"/>
              </w:rPr>
              <w:t>Topic 4: DL coverage enhancements</w:t>
            </w:r>
            <w:r w:rsidRPr="00F7498F">
              <w:rPr>
                <w:iCs/>
                <w:lang w:eastAsia="zh-CN"/>
              </w:rPr>
              <w:t xml:space="preserve"> </w:t>
            </w:r>
          </w:p>
          <w:p w14:paraId="28DAA346" w14:textId="77777777" w:rsidR="00636684" w:rsidRPr="00F7498F" w:rsidRDefault="00636684" w:rsidP="00636684">
            <w:pPr>
              <w:spacing w:after="120"/>
              <w:rPr>
                <w:lang w:eastAsia="zh-CN"/>
              </w:rPr>
            </w:pPr>
            <w:r w:rsidRPr="00F7498F">
              <w:rPr>
                <w:b/>
                <w:lang w:eastAsia="zh-CN"/>
              </w:rPr>
              <w:t>Agreements</w:t>
            </w:r>
            <w:r w:rsidRPr="00F7498F">
              <w:rPr>
                <w:lang w:eastAsia="zh-CN"/>
              </w:rPr>
              <w:t xml:space="preserve">: </w:t>
            </w:r>
          </w:p>
          <w:p w14:paraId="66B672B1" w14:textId="77777777" w:rsidR="00636684" w:rsidRPr="00F7498F" w:rsidRDefault="00636684" w:rsidP="00636684">
            <w:pPr>
              <w:pStyle w:val="afb"/>
              <w:widowControl/>
              <w:numPr>
                <w:ilvl w:val="0"/>
                <w:numId w:val="26"/>
              </w:numPr>
              <w:spacing w:before="0" w:after="160" w:line="278" w:lineRule="auto"/>
              <w:ind w:firstLineChars="0"/>
              <w:contextualSpacing/>
              <w:jc w:val="left"/>
            </w:pPr>
            <w:r w:rsidRPr="00F7498F">
              <w:t>Discuss updates to sync raster due to impact of cell search delay with 160ms SSB periodicity in next meeting</w:t>
            </w:r>
          </w:p>
          <w:p w14:paraId="005AEE56" w14:textId="77777777" w:rsidR="00636684" w:rsidRPr="00F7498F" w:rsidRDefault="00636684" w:rsidP="00636684">
            <w:pPr>
              <w:pStyle w:val="afb"/>
              <w:widowControl/>
              <w:numPr>
                <w:ilvl w:val="0"/>
                <w:numId w:val="26"/>
              </w:numPr>
              <w:spacing w:before="0" w:after="160" w:line="278" w:lineRule="auto"/>
              <w:ind w:firstLineChars="0"/>
              <w:contextualSpacing/>
              <w:jc w:val="left"/>
            </w:pPr>
            <w:r w:rsidRPr="00F7498F">
              <w:t xml:space="preserve">Encourage companies to provide detailed proposal on sync raster </w:t>
            </w:r>
            <w:r>
              <w:t>update</w:t>
            </w:r>
          </w:p>
          <w:p w14:paraId="7F0B8D9A" w14:textId="52F8A710" w:rsidR="00472B1E" w:rsidRPr="00636684" w:rsidRDefault="00636684" w:rsidP="00636684">
            <w:pPr>
              <w:pStyle w:val="afb"/>
              <w:widowControl/>
              <w:numPr>
                <w:ilvl w:val="1"/>
                <w:numId w:val="26"/>
              </w:numPr>
              <w:spacing w:before="0" w:after="160" w:line="278" w:lineRule="auto"/>
              <w:ind w:firstLineChars="0"/>
              <w:contextualSpacing/>
              <w:jc w:val="left"/>
            </w:pPr>
            <w:r w:rsidRPr="00F7498F">
              <w:t>Note: also 3 MHz is being introduced in rel-19</w:t>
            </w:r>
          </w:p>
        </w:tc>
      </w:tr>
    </w:tbl>
    <w:p w14:paraId="1346D501" w14:textId="63F4EC6A" w:rsidR="00636684" w:rsidRDefault="007F47A7" w:rsidP="00DE010A">
      <w:pPr>
        <w:spacing w:before="180"/>
        <w:rPr>
          <w:color w:val="000000"/>
          <w:lang w:eastAsia="zh-CN"/>
        </w:rPr>
      </w:pPr>
      <w:r w:rsidRPr="007F47A7">
        <w:rPr>
          <w:color w:val="000000"/>
          <w:lang w:eastAsia="zh-CN"/>
        </w:rPr>
        <w:t>Generally speaking, when existing</w:t>
      </w:r>
      <w:r w:rsidR="008746BE">
        <w:rPr>
          <w:rFonts w:hint="eastAsia"/>
          <w:color w:val="000000"/>
          <w:lang w:eastAsia="zh-CN"/>
        </w:rPr>
        <w:t xml:space="preserve"> spec</w:t>
      </w:r>
      <w:r w:rsidRPr="007F47A7">
        <w:rPr>
          <w:color w:val="000000"/>
          <w:lang w:eastAsia="zh-CN"/>
        </w:rPr>
        <w:t xml:space="preserve"> content cannot support the operation of related </w:t>
      </w:r>
      <w:r>
        <w:rPr>
          <w:rFonts w:hint="eastAsia"/>
          <w:color w:val="000000"/>
          <w:lang w:eastAsia="zh-CN"/>
        </w:rPr>
        <w:t>features</w:t>
      </w:r>
      <w:r w:rsidRPr="007F47A7">
        <w:rPr>
          <w:color w:val="000000"/>
          <w:lang w:eastAsia="zh-CN"/>
        </w:rPr>
        <w:t>, the spec needs to be updated.</w:t>
      </w:r>
      <w:r>
        <w:rPr>
          <w:rFonts w:hint="eastAsia"/>
          <w:color w:val="000000"/>
          <w:lang w:eastAsia="zh-CN"/>
        </w:rPr>
        <w:t xml:space="preserve"> </w:t>
      </w:r>
      <w:r w:rsidR="008746BE">
        <w:rPr>
          <w:rFonts w:hint="eastAsia"/>
          <w:color w:val="000000"/>
          <w:lang w:eastAsia="zh-CN"/>
        </w:rPr>
        <w:t xml:space="preserve">However, </w:t>
      </w:r>
      <w:r w:rsidR="00783831">
        <w:rPr>
          <w:rFonts w:hint="eastAsia"/>
          <w:color w:val="000000"/>
          <w:lang w:eastAsia="zh-CN"/>
        </w:rPr>
        <w:t>c</w:t>
      </w:r>
      <w:r w:rsidR="00B01CE2" w:rsidRPr="00B01CE2">
        <w:rPr>
          <w:color w:val="000000"/>
          <w:lang w:eastAsia="zh-CN"/>
        </w:rPr>
        <w:t xml:space="preserve">onsidering that the function of the sync </w:t>
      </w:r>
      <w:r w:rsidR="00B01CE2">
        <w:rPr>
          <w:rFonts w:hint="eastAsia"/>
          <w:color w:val="000000"/>
          <w:lang w:eastAsia="zh-CN"/>
        </w:rPr>
        <w:t>raster</w:t>
      </w:r>
      <w:r w:rsidR="00A72B23">
        <w:rPr>
          <w:color w:val="000000"/>
          <w:lang w:eastAsia="zh-CN"/>
        </w:rPr>
        <w:t xml:space="preserve"> is to place SSB</w:t>
      </w:r>
      <w:r w:rsidR="00B01CE2" w:rsidRPr="00B01CE2">
        <w:rPr>
          <w:color w:val="000000"/>
          <w:lang w:eastAsia="zh-CN"/>
        </w:rPr>
        <w:t xml:space="preserve"> to ensure that devices c</w:t>
      </w:r>
      <w:r w:rsidR="00A72B23">
        <w:rPr>
          <w:rFonts w:hint="eastAsia"/>
          <w:color w:val="000000"/>
          <w:lang w:eastAsia="zh-CN"/>
        </w:rPr>
        <w:t>ould</w:t>
      </w:r>
      <w:r w:rsidR="00B01CE2" w:rsidRPr="00B01CE2">
        <w:rPr>
          <w:color w:val="000000"/>
          <w:lang w:eastAsia="zh-CN"/>
        </w:rPr>
        <w:t xml:space="preserve"> synchronise correctly for initial access, </w:t>
      </w:r>
      <w:r w:rsidR="003627E6">
        <w:rPr>
          <w:rFonts w:hint="eastAsia"/>
          <w:color w:val="000000"/>
          <w:lang w:eastAsia="zh-CN"/>
        </w:rPr>
        <w:t xml:space="preserve">based on </w:t>
      </w:r>
      <w:r w:rsidR="00B01CE2" w:rsidRPr="00B01CE2">
        <w:rPr>
          <w:color w:val="000000"/>
          <w:lang w:eastAsia="zh-CN"/>
        </w:rPr>
        <w:t xml:space="preserve">the </w:t>
      </w:r>
      <w:r w:rsidR="00A72B23" w:rsidRPr="00B01CE2">
        <w:rPr>
          <w:color w:val="000000"/>
          <w:lang w:eastAsia="zh-CN"/>
        </w:rPr>
        <w:t xml:space="preserve">sync </w:t>
      </w:r>
      <w:r w:rsidR="00A72B23">
        <w:rPr>
          <w:rFonts w:hint="eastAsia"/>
          <w:color w:val="000000"/>
          <w:lang w:eastAsia="zh-CN"/>
        </w:rPr>
        <w:t>raster</w:t>
      </w:r>
      <w:r w:rsidR="00B01CE2" w:rsidRPr="00B01CE2">
        <w:rPr>
          <w:color w:val="000000"/>
          <w:lang w:eastAsia="zh-CN"/>
        </w:rPr>
        <w:t xml:space="preserve"> currently defined in TS 38.108 and TS 38.101-5</w:t>
      </w:r>
      <w:r w:rsidR="003627E6">
        <w:rPr>
          <w:color w:val="000000"/>
          <w:lang w:eastAsia="zh-CN"/>
        </w:rPr>
        <w:t>,</w:t>
      </w:r>
      <w:r w:rsidR="003627E6">
        <w:rPr>
          <w:rFonts w:hint="eastAsia"/>
          <w:color w:val="000000"/>
          <w:lang w:eastAsia="zh-CN"/>
        </w:rPr>
        <w:t xml:space="preserve"> no potential issues have been observed with</w:t>
      </w:r>
      <w:r w:rsidR="00B01CE2" w:rsidRPr="00B01CE2">
        <w:rPr>
          <w:color w:val="000000"/>
          <w:lang w:eastAsia="zh-CN"/>
        </w:rPr>
        <w:t xml:space="preserve"> devices </w:t>
      </w:r>
      <w:r w:rsidR="00CA3B24">
        <w:rPr>
          <w:rFonts w:hint="eastAsia"/>
          <w:color w:val="000000"/>
          <w:lang w:eastAsia="zh-CN"/>
        </w:rPr>
        <w:t>operating</w:t>
      </w:r>
      <w:r w:rsidR="00B01CE2" w:rsidRPr="00B01CE2">
        <w:rPr>
          <w:color w:val="000000"/>
          <w:lang w:eastAsia="zh-CN"/>
        </w:rPr>
        <w:t xml:space="preserve"> under </w:t>
      </w:r>
      <w:r w:rsidR="00CA3B24">
        <w:rPr>
          <w:color w:val="000000"/>
          <w:lang w:eastAsia="zh-CN"/>
        </w:rPr>
        <w:t>1</w:t>
      </w:r>
      <w:r w:rsidR="00A72B23" w:rsidRPr="00F7498F">
        <w:rPr>
          <w:lang w:eastAsia="zh-CN"/>
        </w:rPr>
        <w:t>60ms SSB periodicity</w:t>
      </w:r>
      <w:r w:rsidR="00B01CE2" w:rsidRPr="00B01CE2">
        <w:rPr>
          <w:color w:val="000000"/>
          <w:lang w:eastAsia="zh-CN"/>
        </w:rPr>
        <w:t>.</w:t>
      </w:r>
      <w:r w:rsidR="000261EA">
        <w:rPr>
          <w:rFonts w:hint="eastAsia"/>
          <w:color w:val="000000"/>
          <w:lang w:eastAsia="zh-CN"/>
        </w:rPr>
        <w:t xml:space="preserve"> </w:t>
      </w:r>
    </w:p>
    <w:p w14:paraId="3EEE1C64" w14:textId="7DD24950" w:rsidR="00636684" w:rsidRDefault="00D07BAB" w:rsidP="00DE010A">
      <w:pPr>
        <w:spacing w:before="180"/>
        <w:rPr>
          <w:color w:val="000000"/>
          <w:lang w:eastAsia="zh-CN"/>
        </w:rPr>
      </w:pPr>
      <w:r w:rsidRPr="00D07BAB">
        <w:rPr>
          <w:color w:val="000000"/>
          <w:lang w:eastAsia="zh-CN"/>
        </w:rPr>
        <w:t xml:space="preserve">In addition, as discussions </w:t>
      </w:r>
      <w:r>
        <w:rPr>
          <w:rFonts w:hint="eastAsia"/>
          <w:color w:val="000000"/>
          <w:lang w:eastAsia="zh-CN"/>
        </w:rPr>
        <w:t>of</w:t>
      </w:r>
      <w:r w:rsidRPr="00D07BAB">
        <w:rPr>
          <w:color w:val="000000"/>
          <w:lang w:eastAsia="zh-CN"/>
        </w:rPr>
        <w:t xml:space="preserve"> Rel-19 are nearing completion</w:t>
      </w:r>
      <w:r>
        <w:rPr>
          <w:color w:val="000000"/>
          <w:lang w:eastAsia="zh-CN"/>
        </w:rPr>
        <w:t>,</w:t>
      </w:r>
      <w:r>
        <w:rPr>
          <w:rFonts w:hint="eastAsia"/>
          <w:color w:val="000000"/>
          <w:lang w:eastAsia="zh-CN"/>
        </w:rPr>
        <w:t xml:space="preserve"> the</w:t>
      </w:r>
      <w:r w:rsidRPr="00D07BAB">
        <w:rPr>
          <w:color w:val="000000"/>
          <w:lang w:eastAsia="zh-CN"/>
        </w:rPr>
        <w:t xml:space="preserve"> </w:t>
      </w:r>
      <w:r w:rsidR="009F686D">
        <w:rPr>
          <w:rFonts w:hint="eastAsia"/>
          <w:color w:val="000000"/>
          <w:lang w:eastAsia="zh-CN"/>
        </w:rPr>
        <w:t>update</w:t>
      </w:r>
      <w:r w:rsidRPr="00D07BAB">
        <w:rPr>
          <w:color w:val="000000"/>
          <w:lang w:eastAsia="zh-CN"/>
        </w:rPr>
        <w:t xml:space="preserve"> to the sync raster </w:t>
      </w:r>
      <w:r>
        <w:rPr>
          <w:rFonts w:hint="eastAsia"/>
          <w:color w:val="000000"/>
          <w:lang w:eastAsia="zh-CN"/>
        </w:rPr>
        <w:t>should</w:t>
      </w:r>
      <w:r w:rsidRPr="00D07BAB">
        <w:rPr>
          <w:color w:val="000000"/>
          <w:lang w:eastAsia="zh-CN"/>
        </w:rPr>
        <w:t xml:space="preserve"> be made with caution and may require extensive discussion.</w:t>
      </w:r>
      <w:r w:rsidR="007D024B">
        <w:rPr>
          <w:rFonts w:hint="eastAsia"/>
          <w:color w:val="000000"/>
          <w:lang w:eastAsia="zh-CN"/>
        </w:rPr>
        <w:t xml:space="preserve"> </w:t>
      </w:r>
      <w:r w:rsidR="007D024B" w:rsidRPr="007D024B">
        <w:rPr>
          <w:color w:val="000000"/>
          <w:lang w:eastAsia="zh-CN"/>
        </w:rPr>
        <w:t>According to TU schedule</w:t>
      </w:r>
      <w:r w:rsidR="007D024B">
        <w:rPr>
          <w:rFonts w:hint="eastAsia"/>
          <w:color w:val="000000"/>
          <w:lang w:eastAsia="zh-CN"/>
        </w:rPr>
        <w:t xml:space="preserve"> of the WID</w:t>
      </w:r>
      <w:r w:rsidR="007D024B" w:rsidRPr="007D024B">
        <w:rPr>
          <w:color w:val="000000"/>
          <w:lang w:eastAsia="zh-CN"/>
        </w:rPr>
        <w:t xml:space="preserve">, the </w:t>
      </w:r>
      <w:r w:rsidR="009F686D">
        <w:rPr>
          <w:rFonts w:hint="eastAsia"/>
          <w:color w:val="000000"/>
          <w:lang w:eastAsia="zh-CN"/>
        </w:rPr>
        <w:t>NTN enhancement ph3</w:t>
      </w:r>
      <w:r w:rsidR="007D024B" w:rsidRPr="007D024B">
        <w:rPr>
          <w:color w:val="000000"/>
          <w:lang w:eastAsia="zh-CN"/>
        </w:rPr>
        <w:t xml:space="preserve"> will </w:t>
      </w:r>
      <w:r w:rsidR="009F686D">
        <w:rPr>
          <w:rFonts w:hint="eastAsia"/>
          <w:color w:val="000000"/>
          <w:lang w:eastAsia="zh-CN"/>
        </w:rPr>
        <w:t>be closed</w:t>
      </w:r>
      <w:r w:rsidR="007D024B" w:rsidRPr="007D024B">
        <w:rPr>
          <w:color w:val="000000"/>
          <w:lang w:eastAsia="zh-CN"/>
        </w:rPr>
        <w:t xml:space="preserve"> in September, so we believe that </w:t>
      </w:r>
      <w:r w:rsidR="009F686D">
        <w:rPr>
          <w:rFonts w:hint="eastAsia"/>
          <w:color w:val="000000"/>
          <w:lang w:eastAsia="zh-CN"/>
        </w:rPr>
        <w:t>updating</w:t>
      </w:r>
      <w:r w:rsidR="007D024B" w:rsidRPr="007D024B">
        <w:rPr>
          <w:color w:val="000000"/>
          <w:lang w:eastAsia="zh-CN"/>
        </w:rPr>
        <w:t xml:space="preserve"> the sync ra</w:t>
      </w:r>
      <w:r w:rsidR="004613DB">
        <w:rPr>
          <w:rFonts w:hint="eastAsia"/>
          <w:color w:val="000000"/>
          <w:lang w:eastAsia="zh-CN"/>
        </w:rPr>
        <w:t>s</w:t>
      </w:r>
      <w:r w:rsidR="007D024B" w:rsidRPr="007D024B">
        <w:rPr>
          <w:color w:val="000000"/>
          <w:lang w:eastAsia="zh-CN"/>
        </w:rPr>
        <w:t>ter at this point may be unnecessary.</w:t>
      </w:r>
    </w:p>
    <w:p w14:paraId="1BE782C9" w14:textId="6281D873" w:rsidR="002F4080" w:rsidRPr="00716767" w:rsidRDefault="004613DB" w:rsidP="00DE010A">
      <w:pPr>
        <w:spacing w:before="180"/>
        <w:rPr>
          <w:b/>
          <w:color w:val="000000"/>
          <w:lang w:eastAsia="zh-CN"/>
        </w:rPr>
      </w:pPr>
      <w:r>
        <w:rPr>
          <w:rFonts w:hint="eastAsia"/>
          <w:b/>
          <w:lang w:eastAsia="zh-CN"/>
        </w:rPr>
        <w:t>Proposal 2</w:t>
      </w:r>
      <w:r w:rsidR="00DB3FA3" w:rsidRPr="00817DDA">
        <w:rPr>
          <w:rFonts w:hint="eastAsia"/>
          <w:b/>
          <w:lang w:eastAsia="zh-CN"/>
        </w:rPr>
        <w:t>:</w:t>
      </w:r>
      <w:r w:rsidR="00DB3FA3">
        <w:rPr>
          <w:rFonts w:hint="eastAsia"/>
          <w:b/>
          <w:lang w:eastAsia="zh-CN"/>
        </w:rPr>
        <w:t xml:space="preserve"> </w:t>
      </w:r>
      <w:r>
        <w:rPr>
          <w:rFonts w:hint="eastAsia"/>
          <w:b/>
          <w:color w:val="000000"/>
          <w:lang w:eastAsia="zh-CN"/>
        </w:rPr>
        <w:t>There is no need to update sync raster for NTN</w:t>
      </w:r>
      <w:r w:rsidR="00DB3FA3" w:rsidRPr="00DB3FA3">
        <w:rPr>
          <w:b/>
          <w:color w:val="000000"/>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bookmarkStart w:id="2" w:name="_GoBack"/>
      <w:bookmarkEnd w:id="2"/>
      <w:r w:rsidRPr="003B4D3E">
        <w:rPr>
          <w:rFonts w:hint="eastAsia"/>
          <w:sz w:val="28"/>
          <w:szCs w:val="28"/>
        </w:rPr>
        <w:lastRenderedPageBreak/>
        <w:t>Conclusion</w:t>
      </w:r>
    </w:p>
    <w:p w14:paraId="63E8857A" w14:textId="2BCED02F"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6B162D">
        <w:rPr>
          <w:rFonts w:hint="eastAsia"/>
          <w:lang w:eastAsia="zh-CN"/>
        </w:rPr>
        <w:t xml:space="preserve">NR NTN (e) </w:t>
      </w:r>
      <w:proofErr w:type="spellStart"/>
      <w:r w:rsidR="006B162D">
        <w:rPr>
          <w:rFonts w:hint="eastAsia"/>
          <w:lang w:eastAsia="zh-CN"/>
        </w:rPr>
        <w:t>RedCap</w:t>
      </w:r>
      <w:proofErr w:type="spellEnd"/>
      <w:r w:rsidR="006B162D">
        <w:rPr>
          <w:rFonts w:hint="eastAsia"/>
        </w:rPr>
        <w:t xml:space="preserve"> </w:t>
      </w:r>
      <w:r w:rsidR="006B162D">
        <w:rPr>
          <w:rFonts w:hint="eastAsia"/>
          <w:lang w:eastAsia="zh-CN"/>
        </w:rPr>
        <w:t>UE requirements</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18E63CFF" w14:textId="77777777" w:rsidR="004B7091" w:rsidRDefault="004B7091" w:rsidP="004B7091">
      <w:pPr>
        <w:spacing w:before="180"/>
        <w:rPr>
          <w:b/>
          <w:lang w:eastAsia="zh-CN"/>
        </w:rPr>
      </w:pPr>
      <w:r>
        <w:rPr>
          <w:rFonts w:hint="eastAsia"/>
          <w:b/>
          <w:lang w:eastAsia="zh-CN"/>
        </w:rPr>
        <w:t>Observation 1</w:t>
      </w:r>
      <w:r w:rsidRPr="00817DDA">
        <w:rPr>
          <w:rFonts w:hint="eastAsia"/>
          <w:b/>
          <w:lang w:eastAsia="zh-CN"/>
        </w:rPr>
        <w:t>:</w:t>
      </w:r>
      <w:r>
        <w:rPr>
          <w:rFonts w:hint="eastAsia"/>
          <w:b/>
          <w:lang w:eastAsia="zh-CN"/>
        </w:rPr>
        <w:t xml:space="preserve"> </w:t>
      </w:r>
      <w:r w:rsidRPr="00EF4036">
        <w:rPr>
          <w:b/>
          <w:lang w:eastAsia="zh-CN"/>
        </w:rPr>
        <w:t>For NTN</w:t>
      </w:r>
      <w:r>
        <w:rPr>
          <w:rFonts w:hint="eastAsia"/>
          <w:b/>
          <w:lang w:eastAsia="zh-CN"/>
        </w:rPr>
        <w:t xml:space="preserve"> </w:t>
      </w:r>
      <w:r w:rsidRPr="00EF4036">
        <w:rPr>
          <w:b/>
          <w:lang w:eastAsia="zh-CN"/>
        </w:rPr>
        <w:t>(e)</w:t>
      </w:r>
      <w:r>
        <w:rPr>
          <w:rFonts w:hint="eastAsia"/>
          <w:b/>
          <w:lang w:eastAsia="zh-CN"/>
        </w:rPr>
        <w:t xml:space="preserve"> </w:t>
      </w:r>
      <w:proofErr w:type="spellStart"/>
      <w:r w:rsidRPr="00EF4036">
        <w:rPr>
          <w:b/>
          <w:lang w:eastAsia="zh-CN"/>
        </w:rPr>
        <w:t>RedCap</w:t>
      </w:r>
      <w:proofErr w:type="spellEnd"/>
      <w:r w:rsidRPr="00EF4036">
        <w:rPr>
          <w:b/>
          <w:lang w:eastAsia="zh-CN"/>
        </w:rPr>
        <w:t xml:space="preserve"> UE</w:t>
      </w:r>
      <w:r>
        <w:rPr>
          <w:b/>
          <w:lang w:eastAsia="zh-CN"/>
        </w:rPr>
        <w:t>,</w:t>
      </w:r>
      <w:r w:rsidRPr="00EF4036">
        <w:rPr>
          <w:b/>
          <w:lang w:eastAsia="zh-CN"/>
        </w:rPr>
        <w:t xml:space="preserve"> </w:t>
      </w:r>
      <w:r>
        <w:rPr>
          <w:rFonts w:hint="eastAsia"/>
          <w:b/>
          <w:lang w:eastAsia="zh-CN"/>
        </w:rPr>
        <w:t xml:space="preserve">the </w:t>
      </w:r>
      <w:r>
        <w:rPr>
          <w:b/>
          <w:lang w:eastAsia="zh-CN"/>
        </w:rPr>
        <w:t>implementation</w:t>
      </w:r>
      <w:r>
        <w:rPr>
          <w:rFonts w:hint="eastAsia"/>
          <w:b/>
          <w:lang w:eastAsia="zh-CN"/>
        </w:rPr>
        <w:t xml:space="preserve"> </w:t>
      </w:r>
      <w:r w:rsidRPr="00EF4036">
        <w:rPr>
          <w:b/>
          <w:lang w:eastAsia="zh-CN"/>
        </w:rPr>
        <w:t>based</w:t>
      </w:r>
      <w:r>
        <w:rPr>
          <w:rFonts w:hint="eastAsia"/>
          <w:b/>
          <w:lang w:eastAsia="zh-CN"/>
        </w:rPr>
        <w:t xml:space="preserve"> modulation does not require the introduction of extra UE capabilities.</w:t>
      </w:r>
    </w:p>
    <w:p w14:paraId="6F13589A" w14:textId="77777777" w:rsidR="008E1DB7" w:rsidRPr="002C2A1B" w:rsidRDefault="008E1DB7" w:rsidP="008E1DB7">
      <w:pPr>
        <w:spacing w:before="180"/>
        <w:rPr>
          <w:b/>
          <w:lang w:eastAsia="zh-CN"/>
        </w:rPr>
      </w:pPr>
      <w:r>
        <w:rPr>
          <w:rFonts w:hint="eastAsia"/>
          <w:b/>
          <w:lang w:eastAsia="zh-CN"/>
        </w:rPr>
        <w:t>Observation 2</w:t>
      </w:r>
      <w:r w:rsidRPr="00817DDA">
        <w:rPr>
          <w:rFonts w:hint="eastAsia"/>
          <w:b/>
          <w:lang w:eastAsia="zh-CN"/>
        </w:rPr>
        <w:t>:</w:t>
      </w:r>
      <w:r>
        <w:rPr>
          <w:rFonts w:hint="eastAsia"/>
          <w:b/>
          <w:lang w:eastAsia="zh-CN"/>
        </w:rPr>
        <w:t xml:space="preserve"> </w:t>
      </w:r>
      <w:r w:rsidRPr="00EF4036">
        <w:rPr>
          <w:b/>
          <w:lang w:eastAsia="zh-CN"/>
        </w:rPr>
        <w:t>For NTN</w:t>
      </w:r>
      <w:r>
        <w:rPr>
          <w:rFonts w:hint="eastAsia"/>
          <w:b/>
          <w:lang w:eastAsia="zh-CN"/>
        </w:rPr>
        <w:t xml:space="preserve"> </w:t>
      </w:r>
      <w:r w:rsidRPr="00EF4036">
        <w:rPr>
          <w:b/>
          <w:lang w:eastAsia="zh-CN"/>
        </w:rPr>
        <w:t>(e)</w:t>
      </w:r>
      <w:r>
        <w:rPr>
          <w:rFonts w:hint="eastAsia"/>
          <w:b/>
          <w:lang w:eastAsia="zh-CN"/>
        </w:rPr>
        <w:t xml:space="preserve"> </w:t>
      </w:r>
      <w:proofErr w:type="spellStart"/>
      <w:r>
        <w:rPr>
          <w:b/>
          <w:lang w:eastAsia="zh-CN"/>
        </w:rPr>
        <w:t>RedCap</w:t>
      </w:r>
      <w:proofErr w:type="spellEnd"/>
      <w:r>
        <w:rPr>
          <w:b/>
          <w:lang w:eastAsia="zh-CN"/>
        </w:rPr>
        <w:t xml:space="preserve"> U</w:t>
      </w:r>
      <w:r>
        <w:rPr>
          <w:rFonts w:hint="eastAsia"/>
          <w:b/>
          <w:lang w:eastAsia="zh-CN"/>
        </w:rPr>
        <w:t>E, the applicability of power boosting is not restricted by duplex mode.</w:t>
      </w:r>
    </w:p>
    <w:p w14:paraId="7B8622CA" w14:textId="77777777" w:rsidR="004B7091" w:rsidRDefault="004B7091" w:rsidP="004B7091">
      <w:pPr>
        <w:tabs>
          <w:tab w:val="left" w:pos="6366"/>
        </w:tabs>
        <w:spacing w:before="180"/>
        <w:rPr>
          <w:b/>
          <w:lang w:eastAsia="zh-CN"/>
        </w:rPr>
      </w:pPr>
      <w:r>
        <w:rPr>
          <w:rFonts w:hint="eastAsia"/>
          <w:b/>
          <w:lang w:eastAsia="zh-CN"/>
        </w:rPr>
        <w:t>Observation 3</w:t>
      </w:r>
      <w:r w:rsidRPr="00817DDA">
        <w:rPr>
          <w:rFonts w:hint="eastAsia"/>
          <w:b/>
          <w:lang w:eastAsia="zh-CN"/>
        </w:rPr>
        <w:t>:</w:t>
      </w:r>
      <w:r>
        <w:rPr>
          <w:rFonts w:hint="eastAsia"/>
          <w:b/>
          <w:lang w:eastAsia="zh-CN"/>
        </w:rPr>
        <w:t xml:space="preserve"> </w:t>
      </w:r>
      <w:r w:rsidRPr="00EF4036">
        <w:rPr>
          <w:b/>
          <w:lang w:eastAsia="zh-CN"/>
        </w:rPr>
        <w:t>For NTN</w:t>
      </w:r>
      <w:r>
        <w:rPr>
          <w:rFonts w:hint="eastAsia"/>
          <w:b/>
          <w:lang w:eastAsia="zh-CN"/>
        </w:rPr>
        <w:t xml:space="preserve"> </w:t>
      </w:r>
      <w:r w:rsidRPr="00EF4036">
        <w:rPr>
          <w:b/>
          <w:lang w:eastAsia="zh-CN"/>
        </w:rPr>
        <w:t>(e)</w:t>
      </w:r>
      <w:r>
        <w:rPr>
          <w:rFonts w:hint="eastAsia"/>
          <w:b/>
          <w:lang w:eastAsia="zh-CN"/>
        </w:rPr>
        <w:t xml:space="preserve"> </w:t>
      </w:r>
      <w:proofErr w:type="spellStart"/>
      <w:r>
        <w:rPr>
          <w:b/>
          <w:lang w:eastAsia="zh-CN"/>
        </w:rPr>
        <w:t>RedCap</w:t>
      </w:r>
      <w:proofErr w:type="spellEnd"/>
      <w:r>
        <w:rPr>
          <w:b/>
          <w:lang w:eastAsia="zh-CN"/>
        </w:rPr>
        <w:t xml:space="preserve"> U</w:t>
      </w:r>
      <w:r>
        <w:rPr>
          <w:rFonts w:hint="eastAsia"/>
          <w:b/>
          <w:lang w:eastAsia="zh-CN"/>
        </w:rPr>
        <w:t xml:space="preserve">E that support </w:t>
      </w:r>
      <w:r w:rsidRPr="004F0D2C">
        <w:rPr>
          <w:rFonts w:hint="eastAsia"/>
          <w:b/>
          <w:color w:val="000000"/>
          <w:lang w:eastAsia="zh-CN"/>
        </w:rPr>
        <w:t>Rel-19 scheme</w:t>
      </w:r>
      <w:r>
        <w:rPr>
          <w:rFonts w:hint="eastAsia"/>
          <w:b/>
          <w:color w:val="000000"/>
          <w:lang w:eastAsia="zh-CN"/>
        </w:rPr>
        <w:t xml:space="preserve"> (additional)</w:t>
      </w:r>
      <w:r w:rsidRPr="004F0D2C">
        <w:rPr>
          <w:rFonts w:hint="eastAsia"/>
          <w:b/>
          <w:color w:val="000000"/>
          <w:lang w:eastAsia="zh-CN"/>
        </w:rPr>
        <w:t xml:space="preserve"> power boosting</w:t>
      </w:r>
      <w:r>
        <w:rPr>
          <w:rFonts w:hint="eastAsia"/>
          <w:b/>
          <w:color w:val="000000"/>
          <w:lang w:eastAsia="zh-CN"/>
        </w:rPr>
        <w:t xml:space="preserve">, new </w:t>
      </w:r>
      <w:r w:rsidRPr="009F2A49">
        <w:rPr>
          <w:b/>
          <w:lang w:eastAsia="zh-CN"/>
        </w:rPr>
        <w:t>UE capabilities</w:t>
      </w:r>
      <w:r>
        <w:rPr>
          <w:rFonts w:hint="eastAsia"/>
          <w:b/>
          <w:lang w:eastAsia="zh-CN"/>
        </w:rPr>
        <w:t xml:space="preserve"> and UE features should be introduced.</w:t>
      </w:r>
    </w:p>
    <w:p w14:paraId="481F4841" w14:textId="77777777" w:rsidR="004B7091" w:rsidRPr="0042604F" w:rsidRDefault="004B7091" w:rsidP="004B7091">
      <w:pPr>
        <w:spacing w:before="180"/>
        <w:rPr>
          <w:b/>
          <w:lang w:eastAsia="zh-CN"/>
        </w:rPr>
      </w:pPr>
      <w:r>
        <w:rPr>
          <w:rFonts w:hint="eastAsia"/>
          <w:b/>
          <w:lang w:eastAsia="zh-CN"/>
        </w:rPr>
        <w:t>Proposal 1</w:t>
      </w:r>
      <w:r w:rsidRPr="00817DDA">
        <w:rPr>
          <w:rFonts w:hint="eastAsia"/>
          <w:b/>
          <w:lang w:eastAsia="zh-CN"/>
        </w:rPr>
        <w:t xml:space="preserve">: </w:t>
      </w:r>
      <w:r w:rsidRPr="0042604F">
        <w:rPr>
          <w:rFonts w:hint="eastAsia"/>
          <w:b/>
          <w:color w:val="000000"/>
        </w:rPr>
        <w:t>For</w:t>
      </w:r>
      <w:r w:rsidRPr="0042604F">
        <w:rPr>
          <w:rFonts w:hint="eastAsia"/>
          <w:b/>
          <w:color w:val="000000"/>
          <w:lang w:eastAsia="zh-CN"/>
        </w:rPr>
        <w:t xml:space="preserve"> NTN</w:t>
      </w:r>
      <w:r>
        <w:rPr>
          <w:rFonts w:hint="eastAsia"/>
          <w:b/>
          <w:color w:val="000000"/>
          <w:lang w:eastAsia="zh-CN"/>
        </w:rPr>
        <w:t xml:space="preserve"> (e)</w:t>
      </w:r>
      <w:r w:rsidRPr="0042604F">
        <w:rPr>
          <w:rFonts w:hint="eastAsia"/>
          <w:b/>
          <w:color w:val="000000"/>
        </w:rPr>
        <w:t xml:space="preserve"> </w:t>
      </w:r>
      <w:proofErr w:type="spellStart"/>
      <w:r w:rsidRPr="0042604F">
        <w:rPr>
          <w:rFonts w:hint="eastAsia"/>
          <w:b/>
          <w:color w:val="000000"/>
        </w:rPr>
        <w:t>RedCap</w:t>
      </w:r>
      <w:proofErr w:type="spellEnd"/>
      <w:r w:rsidRPr="0042604F">
        <w:rPr>
          <w:rFonts w:hint="eastAsia"/>
          <w:b/>
          <w:color w:val="000000"/>
        </w:rPr>
        <w:t xml:space="preserve"> UE</w:t>
      </w:r>
      <w:r>
        <w:rPr>
          <w:rFonts w:hint="eastAsia"/>
          <w:b/>
          <w:color w:val="000000"/>
        </w:rPr>
        <w:t>,</w:t>
      </w:r>
      <w:r w:rsidRPr="0042604F">
        <w:rPr>
          <w:rFonts w:hint="eastAsia"/>
          <w:b/>
          <w:color w:val="000000"/>
        </w:rPr>
        <w:t xml:space="preserve"> </w:t>
      </w:r>
      <w:r>
        <w:rPr>
          <w:rFonts w:hint="eastAsia"/>
          <w:b/>
          <w:color w:val="000000"/>
          <w:lang w:eastAsia="zh-CN"/>
        </w:rPr>
        <w:t>the UE capabilities definition should be introduced as described above for additional power boosting</w:t>
      </w:r>
      <w:r w:rsidRPr="0042604F">
        <w:rPr>
          <w:b/>
          <w:i/>
          <w:color w:val="000000"/>
        </w:rPr>
        <w:t>.</w:t>
      </w:r>
    </w:p>
    <w:p w14:paraId="7F0C60B0" w14:textId="26C6B05D" w:rsidR="004B7091" w:rsidRPr="004B7091" w:rsidRDefault="004B7091" w:rsidP="007C6F7D">
      <w:pPr>
        <w:spacing w:before="180"/>
        <w:rPr>
          <w:b/>
          <w:color w:val="000000"/>
          <w:lang w:eastAsia="zh-CN"/>
        </w:rPr>
      </w:pPr>
      <w:r>
        <w:rPr>
          <w:rFonts w:hint="eastAsia"/>
          <w:b/>
          <w:lang w:eastAsia="zh-CN"/>
        </w:rPr>
        <w:t>Proposal 2</w:t>
      </w:r>
      <w:r w:rsidRPr="00817DDA">
        <w:rPr>
          <w:rFonts w:hint="eastAsia"/>
          <w:b/>
          <w:lang w:eastAsia="zh-CN"/>
        </w:rPr>
        <w:t>:</w:t>
      </w:r>
      <w:r>
        <w:rPr>
          <w:rFonts w:hint="eastAsia"/>
          <w:b/>
          <w:lang w:eastAsia="zh-CN"/>
        </w:rPr>
        <w:t xml:space="preserve"> </w:t>
      </w:r>
      <w:r>
        <w:rPr>
          <w:rFonts w:hint="eastAsia"/>
          <w:b/>
          <w:color w:val="000000"/>
          <w:lang w:eastAsia="zh-CN"/>
        </w:rPr>
        <w:t>There is no need to update sync raster for NTN</w:t>
      </w:r>
      <w:r w:rsidRPr="00DB3FA3">
        <w:rPr>
          <w:b/>
          <w:color w:val="000000"/>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68E1168D" w:rsidR="00E67DBF" w:rsidRPr="00583983" w:rsidRDefault="00E67DBF" w:rsidP="000A4E47">
      <w:pPr>
        <w:numPr>
          <w:ilvl w:val="0"/>
          <w:numId w:val="5"/>
        </w:numPr>
        <w:rPr>
          <w:lang w:eastAsia="zh-CN"/>
        </w:rPr>
      </w:pPr>
      <w:r w:rsidRPr="00E67DBF">
        <w:rPr>
          <w:lang w:eastAsia="zh-CN"/>
        </w:rPr>
        <w:t>R</w:t>
      </w:r>
      <w:r w:rsidR="000A4E47">
        <w:rPr>
          <w:lang w:eastAsia="zh-CN"/>
        </w:rPr>
        <w:t>4-2</w:t>
      </w:r>
      <w:r w:rsidR="00CE003A">
        <w:rPr>
          <w:lang w:eastAsia="zh-CN"/>
        </w:rPr>
        <w:t>50</w:t>
      </w:r>
      <w:r w:rsidR="009D3C7F">
        <w:rPr>
          <w:lang w:eastAsia="zh-CN"/>
        </w:rPr>
        <w:t>8764</w:t>
      </w:r>
      <w:r w:rsidR="008035DF">
        <w:rPr>
          <w:rFonts w:hint="eastAsia"/>
          <w:lang w:eastAsia="zh-CN"/>
        </w:rPr>
        <w:t xml:space="preserve">, </w:t>
      </w:r>
      <w:r w:rsidR="000A4E47" w:rsidRPr="000A4E47">
        <w:rPr>
          <w:lang w:eastAsia="zh-CN"/>
        </w:rPr>
        <w:t>Way Forward for [11</w:t>
      </w:r>
      <w:r w:rsidR="009D3C7F">
        <w:rPr>
          <w:lang w:eastAsia="zh-CN"/>
        </w:rPr>
        <w:t>5][309</w:t>
      </w:r>
      <w:r w:rsidR="000A4E47" w:rsidRPr="000A4E47">
        <w:rPr>
          <w:lang w:eastAsia="zh-CN"/>
        </w:rPr>
        <w:t>] NR_NTN_Ph3_UE_RF</w:t>
      </w:r>
      <w:r w:rsidR="008035DF">
        <w:rPr>
          <w:rFonts w:hint="eastAsia"/>
          <w:lang w:eastAsia="zh-CN"/>
        </w:rPr>
        <w:t xml:space="preserve">, </w:t>
      </w:r>
      <w:r w:rsidR="00DE010A">
        <w:rPr>
          <w:rFonts w:hint="eastAsia"/>
          <w:lang w:eastAsia="zh-CN"/>
        </w:rPr>
        <w:t>Qualcomm, RAN4</w:t>
      </w:r>
      <w:r w:rsidR="00733BB0">
        <w:rPr>
          <w:rFonts w:hint="eastAsia"/>
          <w:lang w:eastAsia="zh-CN"/>
        </w:rPr>
        <w:t>#</w:t>
      </w:r>
      <w:r w:rsidR="000A4E47">
        <w:rPr>
          <w:rFonts w:hint="eastAsia"/>
          <w:lang w:eastAsia="zh-CN"/>
        </w:rPr>
        <w:t xml:space="preserve"> 11</w:t>
      </w:r>
      <w:r w:rsidR="009D3C7F">
        <w:rPr>
          <w:rFonts w:hint="eastAsia"/>
          <w:lang w:eastAsia="zh-CN"/>
        </w:rPr>
        <w:t>5</w:t>
      </w:r>
      <w:r w:rsidR="00DE010A">
        <w:rPr>
          <w:rFonts w:hint="eastAsia"/>
          <w:lang w:eastAsia="zh-CN"/>
        </w:rPr>
        <w:t>.</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F32D27" w14:textId="77777777" w:rsidR="004C1021" w:rsidRDefault="004C1021">
      <w:r>
        <w:separator/>
      </w:r>
    </w:p>
  </w:endnote>
  <w:endnote w:type="continuationSeparator" w:id="0">
    <w:p w14:paraId="50267786" w14:textId="77777777" w:rsidR="004C1021" w:rsidRDefault="004C1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9EAC03" w14:textId="77777777" w:rsidR="004C1021" w:rsidRDefault="004C1021">
      <w:r>
        <w:separator/>
      </w:r>
    </w:p>
  </w:footnote>
  <w:footnote w:type="continuationSeparator" w:id="0">
    <w:p w14:paraId="0C2A3CDB" w14:textId="77777777" w:rsidR="004C1021" w:rsidRDefault="004C10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46465"/>
    <w:multiLevelType w:val="hybridMultilevel"/>
    <w:tmpl w:val="7A045EE8"/>
    <w:lvl w:ilvl="0" w:tplc="B91E59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171D5924"/>
    <w:multiLevelType w:val="hybridMultilevel"/>
    <w:tmpl w:val="E180A660"/>
    <w:lvl w:ilvl="0" w:tplc="5F8C0E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947A5D"/>
    <w:multiLevelType w:val="hybridMultilevel"/>
    <w:tmpl w:val="14824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6">
    <w:nsid w:val="4ECE7D51"/>
    <w:multiLevelType w:val="hybridMultilevel"/>
    <w:tmpl w:val="6C06899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56AC3C11"/>
    <w:multiLevelType w:val="hybridMultilevel"/>
    <w:tmpl w:val="29C4C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nsid w:val="612F1287"/>
    <w:multiLevelType w:val="hybridMultilevel"/>
    <w:tmpl w:val="0540B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25">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22"/>
  </w:num>
  <w:num w:numId="4">
    <w:abstractNumId w:val="13"/>
  </w:num>
  <w:num w:numId="5">
    <w:abstractNumId w:val="12"/>
  </w:num>
  <w:num w:numId="6">
    <w:abstractNumId w:val="26"/>
  </w:num>
  <w:num w:numId="7">
    <w:abstractNumId w:val="19"/>
  </w:num>
  <w:num w:numId="8">
    <w:abstractNumId w:val="7"/>
  </w:num>
  <w:num w:numId="9">
    <w:abstractNumId w:val="21"/>
  </w:num>
  <w:num w:numId="10">
    <w:abstractNumId w:val="8"/>
  </w:num>
  <w:num w:numId="11">
    <w:abstractNumId w:val="1"/>
  </w:num>
  <w:num w:numId="12">
    <w:abstractNumId w:val="9"/>
  </w:num>
  <w:num w:numId="13">
    <w:abstractNumId w:val="11"/>
  </w:num>
  <w:num w:numId="14">
    <w:abstractNumId w:val="25"/>
  </w:num>
  <w:num w:numId="15">
    <w:abstractNumId w:val="16"/>
  </w:num>
  <w:num w:numId="16">
    <w:abstractNumId w:val="2"/>
  </w:num>
  <w:num w:numId="17">
    <w:abstractNumId w:val="3"/>
  </w:num>
  <w:num w:numId="18">
    <w:abstractNumId w:val="17"/>
  </w:num>
  <w:num w:numId="19">
    <w:abstractNumId w:val="10"/>
  </w:num>
  <w:num w:numId="20">
    <w:abstractNumId w:val="0"/>
  </w:num>
  <w:num w:numId="21">
    <w:abstractNumId w:val="14"/>
  </w:num>
  <w:num w:numId="22">
    <w:abstractNumId w:val="20"/>
  </w:num>
  <w:num w:numId="23">
    <w:abstractNumId w:val="5"/>
  </w:num>
  <w:num w:numId="24">
    <w:abstractNumId w:val="23"/>
  </w:num>
  <w:num w:numId="25">
    <w:abstractNumId w:val="15"/>
  </w:num>
  <w:num w:numId="26">
    <w:abstractNumId w:val="6"/>
  </w:num>
  <w:num w:numId="27">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A2E"/>
    <w:rsid w:val="00001C20"/>
    <w:rsid w:val="00002A26"/>
    <w:rsid w:val="00002AC8"/>
    <w:rsid w:val="00002E90"/>
    <w:rsid w:val="00002FD5"/>
    <w:rsid w:val="000034C8"/>
    <w:rsid w:val="00003F0A"/>
    <w:rsid w:val="000040C9"/>
    <w:rsid w:val="00004433"/>
    <w:rsid w:val="000044D8"/>
    <w:rsid w:val="00004AD0"/>
    <w:rsid w:val="00005274"/>
    <w:rsid w:val="0000532A"/>
    <w:rsid w:val="00005730"/>
    <w:rsid w:val="0000590A"/>
    <w:rsid w:val="000059DB"/>
    <w:rsid w:val="00005AFC"/>
    <w:rsid w:val="00005E4D"/>
    <w:rsid w:val="000060D8"/>
    <w:rsid w:val="000068A0"/>
    <w:rsid w:val="00006E31"/>
    <w:rsid w:val="0000707E"/>
    <w:rsid w:val="00007AA3"/>
    <w:rsid w:val="00007E2D"/>
    <w:rsid w:val="00007EF7"/>
    <w:rsid w:val="0001031F"/>
    <w:rsid w:val="00010B3B"/>
    <w:rsid w:val="000114BD"/>
    <w:rsid w:val="00011562"/>
    <w:rsid w:val="00011595"/>
    <w:rsid w:val="0001182D"/>
    <w:rsid w:val="00011859"/>
    <w:rsid w:val="000118C3"/>
    <w:rsid w:val="00011F5E"/>
    <w:rsid w:val="0001277E"/>
    <w:rsid w:val="00012915"/>
    <w:rsid w:val="000135DC"/>
    <w:rsid w:val="0001372B"/>
    <w:rsid w:val="00013837"/>
    <w:rsid w:val="00013D50"/>
    <w:rsid w:val="00013D9D"/>
    <w:rsid w:val="0001446D"/>
    <w:rsid w:val="0001497B"/>
    <w:rsid w:val="00014B8A"/>
    <w:rsid w:val="00015119"/>
    <w:rsid w:val="000162AD"/>
    <w:rsid w:val="0001689C"/>
    <w:rsid w:val="00016B1D"/>
    <w:rsid w:val="00016E26"/>
    <w:rsid w:val="00016FDE"/>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BAD"/>
    <w:rsid w:val="00025FAD"/>
    <w:rsid w:val="00026080"/>
    <w:rsid w:val="000260DA"/>
    <w:rsid w:val="000261C3"/>
    <w:rsid w:val="000261EA"/>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035A"/>
    <w:rsid w:val="000511EA"/>
    <w:rsid w:val="0005127D"/>
    <w:rsid w:val="0005149F"/>
    <w:rsid w:val="000514B2"/>
    <w:rsid w:val="00051B8F"/>
    <w:rsid w:val="00052103"/>
    <w:rsid w:val="00052707"/>
    <w:rsid w:val="00052C05"/>
    <w:rsid w:val="00053368"/>
    <w:rsid w:val="0005336F"/>
    <w:rsid w:val="0005348B"/>
    <w:rsid w:val="000536D5"/>
    <w:rsid w:val="000550C5"/>
    <w:rsid w:val="00055774"/>
    <w:rsid w:val="000559A0"/>
    <w:rsid w:val="00055BB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0A6"/>
    <w:rsid w:val="000630A8"/>
    <w:rsid w:val="00063713"/>
    <w:rsid w:val="000637CC"/>
    <w:rsid w:val="00063A3F"/>
    <w:rsid w:val="00063DCE"/>
    <w:rsid w:val="00064467"/>
    <w:rsid w:val="000646F4"/>
    <w:rsid w:val="00064802"/>
    <w:rsid w:val="00064EB3"/>
    <w:rsid w:val="0006547A"/>
    <w:rsid w:val="00065920"/>
    <w:rsid w:val="00066238"/>
    <w:rsid w:val="00066313"/>
    <w:rsid w:val="00067744"/>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61C"/>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06"/>
    <w:rsid w:val="000A237F"/>
    <w:rsid w:val="000A2C2C"/>
    <w:rsid w:val="000A2C88"/>
    <w:rsid w:val="000A30CF"/>
    <w:rsid w:val="000A3514"/>
    <w:rsid w:val="000A3714"/>
    <w:rsid w:val="000A3CAB"/>
    <w:rsid w:val="000A3E89"/>
    <w:rsid w:val="000A487B"/>
    <w:rsid w:val="000A48A1"/>
    <w:rsid w:val="000A4C71"/>
    <w:rsid w:val="000A4E47"/>
    <w:rsid w:val="000A5435"/>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2A8"/>
    <w:rsid w:val="000C6598"/>
    <w:rsid w:val="000C685F"/>
    <w:rsid w:val="000C6CE6"/>
    <w:rsid w:val="000C6D25"/>
    <w:rsid w:val="000C6D3C"/>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165"/>
    <w:rsid w:val="000D464D"/>
    <w:rsid w:val="000D4665"/>
    <w:rsid w:val="000D49EE"/>
    <w:rsid w:val="000D4A75"/>
    <w:rsid w:val="000D4C5E"/>
    <w:rsid w:val="000D4D50"/>
    <w:rsid w:val="000D5281"/>
    <w:rsid w:val="000D6144"/>
    <w:rsid w:val="000D635D"/>
    <w:rsid w:val="000D66F4"/>
    <w:rsid w:val="000D6B15"/>
    <w:rsid w:val="000D7075"/>
    <w:rsid w:val="000D760A"/>
    <w:rsid w:val="000D767D"/>
    <w:rsid w:val="000D7850"/>
    <w:rsid w:val="000E050F"/>
    <w:rsid w:val="000E0529"/>
    <w:rsid w:val="000E0B17"/>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924"/>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41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784"/>
    <w:rsid w:val="00115812"/>
    <w:rsid w:val="001165AB"/>
    <w:rsid w:val="0011697B"/>
    <w:rsid w:val="00116D23"/>
    <w:rsid w:val="00116D48"/>
    <w:rsid w:val="0011704D"/>
    <w:rsid w:val="001172E5"/>
    <w:rsid w:val="00117305"/>
    <w:rsid w:val="00117C8E"/>
    <w:rsid w:val="00117CDA"/>
    <w:rsid w:val="001202FB"/>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78A"/>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CD0"/>
    <w:rsid w:val="00164D0E"/>
    <w:rsid w:val="001656C1"/>
    <w:rsid w:val="0016620F"/>
    <w:rsid w:val="001666BE"/>
    <w:rsid w:val="00166A15"/>
    <w:rsid w:val="00166B94"/>
    <w:rsid w:val="00166F6E"/>
    <w:rsid w:val="001674EF"/>
    <w:rsid w:val="00167962"/>
    <w:rsid w:val="00167B48"/>
    <w:rsid w:val="00170591"/>
    <w:rsid w:val="00171296"/>
    <w:rsid w:val="0017156A"/>
    <w:rsid w:val="001717C4"/>
    <w:rsid w:val="001722A5"/>
    <w:rsid w:val="00172758"/>
    <w:rsid w:val="001729C6"/>
    <w:rsid w:val="00172E6D"/>
    <w:rsid w:val="00172FD5"/>
    <w:rsid w:val="00173401"/>
    <w:rsid w:val="00173534"/>
    <w:rsid w:val="00173A32"/>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AB6"/>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184"/>
    <w:rsid w:val="00197F7B"/>
    <w:rsid w:val="001A0119"/>
    <w:rsid w:val="001A0504"/>
    <w:rsid w:val="001A07B2"/>
    <w:rsid w:val="001A0B04"/>
    <w:rsid w:val="001A0E0E"/>
    <w:rsid w:val="001A196C"/>
    <w:rsid w:val="001A1E58"/>
    <w:rsid w:val="001A26A9"/>
    <w:rsid w:val="001A2FA7"/>
    <w:rsid w:val="001A330E"/>
    <w:rsid w:val="001A37B2"/>
    <w:rsid w:val="001A3B1D"/>
    <w:rsid w:val="001A4AC5"/>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7A1"/>
    <w:rsid w:val="001B3FBD"/>
    <w:rsid w:val="001B4016"/>
    <w:rsid w:val="001B4AEA"/>
    <w:rsid w:val="001B4AF7"/>
    <w:rsid w:val="001B4C3A"/>
    <w:rsid w:val="001B4CBA"/>
    <w:rsid w:val="001B54AF"/>
    <w:rsid w:val="001B5511"/>
    <w:rsid w:val="001B588D"/>
    <w:rsid w:val="001B6A89"/>
    <w:rsid w:val="001B6B1D"/>
    <w:rsid w:val="001B7417"/>
    <w:rsid w:val="001B74E9"/>
    <w:rsid w:val="001B79B9"/>
    <w:rsid w:val="001B7A65"/>
    <w:rsid w:val="001B7EB8"/>
    <w:rsid w:val="001C0370"/>
    <w:rsid w:val="001C0781"/>
    <w:rsid w:val="001C0B37"/>
    <w:rsid w:val="001C0D2B"/>
    <w:rsid w:val="001C0DFE"/>
    <w:rsid w:val="001C1254"/>
    <w:rsid w:val="001C159F"/>
    <w:rsid w:val="001C2004"/>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7"/>
    <w:rsid w:val="001E50E8"/>
    <w:rsid w:val="001E5AB3"/>
    <w:rsid w:val="001E5B7E"/>
    <w:rsid w:val="001E5F53"/>
    <w:rsid w:val="001E6086"/>
    <w:rsid w:val="001E6890"/>
    <w:rsid w:val="001E6918"/>
    <w:rsid w:val="001E6B01"/>
    <w:rsid w:val="001E7025"/>
    <w:rsid w:val="001E7208"/>
    <w:rsid w:val="001E724F"/>
    <w:rsid w:val="001E7497"/>
    <w:rsid w:val="001E7B9A"/>
    <w:rsid w:val="001F073C"/>
    <w:rsid w:val="001F0756"/>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5F84"/>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E99"/>
    <w:rsid w:val="00234FC6"/>
    <w:rsid w:val="0023580C"/>
    <w:rsid w:val="0023592B"/>
    <w:rsid w:val="00235F3F"/>
    <w:rsid w:val="00236A30"/>
    <w:rsid w:val="00236AAF"/>
    <w:rsid w:val="002372AE"/>
    <w:rsid w:val="00237703"/>
    <w:rsid w:val="00237992"/>
    <w:rsid w:val="002401F4"/>
    <w:rsid w:val="002408E7"/>
    <w:rsid w:val="00241448"/>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435"/>
    <w:rsid w:val="00254DC6"/>
    <w:rsid w:val="002550C2"/>
    <w:rsid w:val="0025595F"/>
    <w:rsid w:val="00255991"/>
    <w:rsid w:val="00255E6D"/>
    <w:rsid w:val="002561A4"/>
    <w:rsid w:val="00257065"/>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0E6"/>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11B"/>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2DD"/>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A1B"/>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6CA"/>
    <w:rsid w:val="002E3E7E"/>
    <w:rsid w:val="002E3F95"/>
    <w:rsid w:val="002E4B17"/>
    <w:rsid w:val="002E54D4"/>
    <w:rsid w:val="002E555B"/>
    <w:rsid w:val="002E56BF"/>
    <w:rsid w:val="002E61D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26D"/>
    <w:rsid w:val="002F3323"/>
    <w:rsid w:val="002F38E0"/>
    <w:rsid w:val="002F3B9D"/>
    <w:rsid w:val="002F4080"/>
    <w:rsid w:val="002F40C3"/>
    <w:rsid w:val="002F4A58"/>
    <w:rsid w:val="002F4DAF"/>
    <w:rsid w:val="002F54DC"/>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998"/>
    <w:rsid w:val="00306D6F"/>
    <w:rsid w:val="00306F44"/>
    <w:rsid w:val="0030782C"/>
    <w:rsid w:val="0030790B"/>
    <w:rsid w:val="00307C4B"/>
    <w:rsid w:val="00307F47"/>
    <w:rsid w:val="00310C36"/>
    <w:rsid w:val="00311020"/>
    <w:rsid w:val="00311417"/>
    <w:rsid w:val="00311E8C"/>
    <w:rsid w:val="00311EAB"/>
    <w:rsid w:val="00312004"/>
    <w:rsid w:val="00312298"/>
    <w:rsid w:val="00312FA0"/>
    <w:rsid w:val="003130E4"/>
    <w:rsid w:val="00313149"/>
    <w:rsid w:val="003131F7"/>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C18"/>
    <w:rsid w:val="00343F96"/>
    <w:rsid w:val="00344067"/>
    <w:rsid w:val="00344A1A"/>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7E6"/>
    <w:rsid w:val="00362DA8"/>
    <w:rsid w:val="0036373B"/>
    <w:rsid w:val="003637FD"/>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18A"/>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0B0D"/>
    <w:rsid w:val="00381B86"/>
    <w:rsid w:val="00382067"/>
    <w:rsid w:val="00382183"/>
    <w:rsid w:val="00382341"/>
    <w:rsid w:val="00382393"/>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3F2C"/>
    <w:rsid w:val="0039413F"/>
    <w:rsid w:val="00394429"/>
    <w:rsid w:val="0039462B"/>
    <w:rsid w:val="00394BAE"/>
    <w:rsid w:val="0039606E"/>
    <w:rsid w:val="003961D0"/>
    <w:rsid w:val="00396335"/>
    <w:rsid w:val="003969CE"/>
    <w:rsid w:val="00397546"/>
    <w:rsid w:val="00397790"/>
    <w:rsid w:val="0039795D"/>
    <w:rsid w:val="00397DDE"/>
    <w:rsid w:val="00397FD1"/>
    <w:rsid w:val="003A0237"/>
    <w:rsid w:val="003A0CBF"/>
    <w:rsid w:val="003A16EC"/>
    <w:rsid w:val="003A21C7"/>
    <w:rsid w:val="003A23CF"/>
    <w:rsid w:val="003A271F"/>
    <w:rsid w:val="003A3FEE"/>
    <w:rsid w:val="003A43FA"/>
    <w:rsid w:val="003A453A"/>
    <w:rsid w:val="003A4945"/>
    <w:rsid w:val="003A49FF"/>
    <w:rsid w:val="003A4B41"/>
    <w:rsid w:val="003A4E30"/>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1F78"/>
    <w:rsid w:val="003E2042"/>
    <w:rsid w:val="003E2650"/>
    <w:rsid w:val="003E265E"/>
    <w:rsid w:val="003E26F2"/>
    <w:rsid w:val="003E29AF"/>
    <w:rsid w:val="003E2FF1"/>
    <w:rsid w:val="003E318B"/>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E42"/>
    <w:rsid w:val="003F3408"/>
    <w:rsid w:val="003F4902"/>
    <w:rsid w:val="003F4F3F"/>
    <w:rsid w:val="003F5445"/>
    <w:rsid w:val="003F5514"/>
    <w:rsid w:val="003F5AC7"/>
    <w:rsid w:val="003F5B61"/>
    <w:rsid w:val="003F5EA2"/>
    <w:rsid w:val="003F67ED"/>
    <w:rsid w:val="0040032E"/>
    <w:rsid w:val="00400382"/>
    <w:rsid w:val="00400451"/>
    <w:rsid w:val="00400749"/>
    <w:rsid w:val="00400CF3"/>
    <w:rsid w:val="00400E14"/>
    <w:rsid w:val="00401108"/>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4B9"/>
    <w:rsid w:val="00406824"/>
    <w:rsid w:val="00406966"/>
    <w:rsid w:val="00406D87"/>
    <w:rsid w:val="00407447"/>
    <w:rsid w:val="004077E6"/>
    <w:rsid w:val="004079F7"/>
    <w:rsid w:val="00407F1B"/>
    <w:rsid w:val="004100C1"/>
    <w:rsid w:val="0041014B"/>
    <w:rsid w:val="0041026A"/>
    <w:rsid w:val="0041065E"/>
    <w:rsid w:val="00411A0B"/>
    <w:rsid w:val="004124D0"/>
    <w:rsid w:val="00412BC6"/>
    <w:rsid w:val="004131AD"/>
    <w:rsid w:val="004138A1"/>
    <w:rsid w:val="004138E2"/>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53A"/>
    <w:rsid w:val="004226E8"/>
    <w:rsid w:val="00422A56"/>
    <w:rsid w:val="00422BCF"/>
    <w:rsid w:val="0042322E"/>
    <w:rsid w:val="004237FC"/>
    <w:rsid w:val="00423850"/>
    <w:rsid w:val="004242F1"/>
    <w:rsid w:val="004246AE"/>
    <w:rsid w:val="0042479F"/>
    <w:rsid w:val="00425374"/>
    <w:rsid w:val="004256C4"/>
    <w:rsid w:val="00425771"/>
    <w:rsid w:val="00425CF5"/>
    <w:rsid w:val="0042604F"/>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3FD3"/>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3DB"/>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318"/>
    <w:rsid w:val="004665CA"/>
    <w:rsid w:val="004675A1"/>
    <w:rsid w:val="00470D2F"/>
    <w:rsid w:val="00470ED3"/>
    <w:rsid w:val="0047117C"/>
    <w:rsid w:val="004711B9"/>
    <w:rsid w:val="0047169F"/>
    <w:rsid w:val="00471CC2"/>
    <w:rsid w:val="00471E94"/>
    <w:rsid w:val="00472140"/>
    <w:rsid w:val="00472B1E"/>
    <w:rsid w:val="00472DB9"/>
    <w:rsid w:val="00473151"/>
    <w:rsid w:val="004735B5"/>
    <w:rsid w:val="00473BAE"/>
    <w:rsid w:val="004740EC"/>
    <w:rsid w:val="004743F1"/>
    <w:rsid w:val="004746F7"/>
    <w:rsid w:val="00474955"/>
    <w:rsid w:val="00474A26"/>
    <w:rsid w:val="00474AF9"/>
    <w:rsid w:val="00474B02"/>
    <w:rsid w:val="00474E97"/>
    <w:rsid w:val="00475469"/>
    <w:rsid w:val="00475581"/>
    <w:rsid w:val="00475F5D"/>
    <w:rsid w:val="00476024"/>
    <w:rsid w:val="00476194"/>
    <w:rsid w:val="004765E2"/>
    <w:rsid w:val="004769C7"/>
    <w:rsid w:val="00476B75"/>
    <w:rsid w:val="00476DBB"/>
    <w:rsid w:val="00477925"/>
    <w:rsid w:val="00477B89"/>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EEA"/>
    <w:rsid w:val="00485FEB"/>
    <w:rsid w:val="0048673E"/>
    <w:rsid w:val="004867CB"/>
    <w:rsid w:val="004877CD"/>
    <w:rsid w:val="00487D0A"/>
    <w:rsid w:val="004903F4"/>
    <w:rsid w:val="00490619"/>
    <w:rsid w:val="00492F44"/>
    <w:rsid w:val="00493049"/>
    <w:rsid w:val="0049319B"/>
    <w:rsid w:val="0049331E"/>
    <w:rsid w:val="00493AFC"/>
    <w:rsid w:val="00493C10"/>
    <w:rsid w:val="0049478B"/>
    <w:rsid w:val="004947D6"/>
    <w:rsid w:val="00494EC9"/>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08D9"/>
    <w:rsid w:val="004B11C9"/>
    <w:rsid w:val="004B17D0"/>
    <w:rsid w:val="004B17F8"/>
    <w:rsid w:val="004B257D"/>
    <w:rsid w:val="004B3063"/>
    <w:rsid w:val="004B336D"/>
    <w:rsid w:val="004B377F"/>
    <w:rsid w:val="004B3A51"/>
    <w:rsid w:val="004B3AFB"/>
    <w:rsid w:val="004B4B66"/>
    <w:rsid w:val="004B52F4"/>
    <w:rsid w:val="004B593D"/>
    <w:rsid w:val="004B5A64"/>
    <w:rsid w:val="004B66E0"/>
    <w:rsid w:val="004B6733"/>
    <w:rsid w:val="004B7091"/>
    <w:rsid w:val="004B72EA"/>
    <w:rsid w:val="004B735E"/>
    <w:rsid w:val="004B75B7"/>
    <w:rsid w:val="004B7C3B"/>
    <w:rsid w:val="004B7EEB"/>
    <w:rsid w:val="004C0461"/>
    <w:rsid w:val="004C1021"/>
    <w:rsid w:val="004C118E"/>
    <w:rsid w:val="004C12BB"/>
    <w:rsid w:val="004C14E7"/>
    <w:rsid w:val="004C170C"/>
    <w:rsid w:val="004C1887"/>
    <w:rsid w:val="004C1CFE"/>
    <w:rsid w:val="004C1F51"/>
    <w:rsid w:val="004C2077"/>
    <w:rsid w:val="004C21A6"/>
    <w:rsid w:val="004C22A4"/>
    <w:rsid w:val="004C27F2"/>
    <w:rsid w:val="004C2F14"/>
    <w:rsid w:val="004C3822"/>
    <w:rsid w:val="004C3D1A"/>
    <w:rsid w:val="004C4083"/>
    <w:rsid w:val="004C4B61"/>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CEA"/>
    <w:rsid w:val="004E6D30"/>
    <w:rsid w:val="004E7804"/>
    <w:rsid w:val="004F0D2C"/>
    <w:rsid w:val="004F0D7B"/>
    <w:rsid w:val="004F165A"/>
    <w:rsid w:val="004F18F1"/>
    <w:rsid w:val="004F1F7D"/>
    <w:rsid w:val="004F2414"/>
    <w:rsid w:val="004F338E"/>
    <w:rsid w:val="004F3B9F"/>
    <w:rsid w:val="004F3ECE"/>
    <w:rsid w:val="004F45E2"/>
    <w:rsid w:val="004F56BF"/>
    <w:rsid w:val="004F624B"/>
    <w:rsid w:val="004F6443"/>
    <w:rsid w:val="004F64BC"/>
    <w:rsid w:val="004F689A"/>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FE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6CB"/>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856"/>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8F8"/>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42A"/>
    <w:rsid w:val="00535695"/>
    <w:rsid w:val="005356F8"/>
    <w:rsid w:val="00535709"/>
    <w:rsid w:val="00535917"/>
    <w:rsid w:val="00535D5C"/>
    <w:rsid w:val="00536163"/>
    <w:rsid w:val="00536466"/>
    <w:rsid w:val="00536BC8"/>
    <w:rsid w:val="00536EB6"/>
    <w:rsid w:val="00536F45"/>
    <w:rsid w:val="00536F88"/>
    <w:rsid w:val="0053713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715"/>
    <w:rsid w:val="00550807"/>
    <w:rsid w:val="0055096D"/>
    <w:rsid w:val="00550E20"/>
    <w:rsid w:val="00551613"/>
    <w:rsid w:val="00551616"/>
    <w:rsid w:val="00551639"/>
    <w:rsid w:val="005517F8"/>
    <w:rsid w:val="00551A11"/>
    <w:rsid w:val="00552022"/>
    <w:rsid w:val="00552267"/>
    <w:rsid w:val="00552A5E"/>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0140"/>
    <w:rsid w:val="005613A6"/>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67F98"/>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37"/>
    <w:rsid w:val="00593953"/>
    <w:rsid w:val="00593BBF"/>
    <w:rsid w:val="005941DA"/>
    <w:rsid w:val="0059433B"/>
    <w:rsid w:val="00595025"/>
    <w:rsid w:val="005953E2"/>
    <w:rsid w:val="005954A6"/>
    <w:rsid w:val="00595802"/>
    <w:rsid w:val="00595CC7"/>
    <w:rsid w:val="005961A4"/>
    <w:rsid w:val="00596AA6"/>
    <w:rsid w:val="00596B54"/>
    <w:rsid w:val="00596B58"/>
    <w:rsid w:val="005972E1"/>
    <w:rsid w:val="0059764E"/>
    <w:rsid w:val="00597670"/>
    <w:rsid w:val="0059782A"/>
    <w:rsid w:val="00597A95"/>
    <w:rsid w:val="00597BC0"/>
    <w:rsid w:val="00597CC1"/>
    <w:rsid w:val="005A092C"/>
    <w:rsid w:val="005A0DE5"/>
    <w:rsid w:val="005A118A"/>
    <w:rsid w:val="005A1549"/>
    <w:rsid w:val="005A1553"/>
    <w:rsid w:val="005A15BC"/>
    <w:rsid w:val="005A173A"/>
    <w:rsid w:val="005A1F2A"/>
    <w:rsid w:val="005A1FA4"/>
    <w:rsid w:val="005A201C"/>
    <w:rsid w:val="005A2209"/>
    <w:rsid w:val="005A2234"/>
    <w:rsid w:val="005A289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448"/>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D3F"/>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044"/>
    <w:rsid w:val="005F0C01"/>
    <w:rsid w:val="005F1309"/>
    <w:rsid w:val="005F1887"/>
    <w:rsid w:val="005F18E1"/>
    <w:rsid w:val="005F1D55"/>
    <w:rsid w:val="005F2FD2"/>
    <w:rsid w:val="005F31E6"/>
    <w:rsid w:val="005F3A98"/>
    <w:rsid w:val="005F3D27"/>
    <w:rsid w:val="005F44CA"/>
    <w:rsid w:val="005F47AC"/>
    <w:rsid w:val="005F4977"/>
    <w:rsid w:val="005F49D3"/>
    <w:rsid w:val="005F5138"/>
    <w:rsid w:val="005F532A"/>
    <w:rsid w:val="005F545C"/>
    <w:rsid w:val="005F5CD5"/>
    <w:rsid w:val="005F5E83"/>
    <w:rsid w:val="005F5F21"/>
    <w:rsid w:val="005F6704"/>
    <w:rsid w:val="005F7145"/>
    <w:rsid w:val="005F7DA9"/>
    <w:rsid w:val="006006B7"/>
    <w:rsid w:val="006006D4"/>
    <w:rsid w:val="00600E14"/>
    <w:rsid w:val="006016FE"/>
    <w:rsid w:val="006021A4"/>
    <w:rsid w:val="00602658"/>
    <w:rsid w:val="00602758"/>
    <w:rsid w:val="00602C1D"/>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BB1"/>
    <w:rsid w:val="00607C06"/>
    <w:rsid w:val="00610C05"/>
    <w:rsid w:val="006110AB"/>
    <w:rsid w:val="006110FB"/>
    <w:rsid w:val="00611DC5"/>
    <w:rsid w:val="0061219A"/>
    <w:rsid w:val="006124B0"/>
    <w:rsid w:val="00612DF5"/>
    <w:rsid w:val="00613B69"/>
    <w:rsid w:val="00613D4B"/>
    <w:rsid w:val="006144E6"/>
    <w:rsid w:val="006145E8"/>
    <w:rsid w:val="006152F9"/>
    <w:rsid w:val="006153DE"/>
    <w:rsid w:val="00615866"/>
    <w:rsid w:val="0061588C"/>
    <w:rsid w:val="00615C4E"/>
    <w:rsid w:val="00615CFA"/>
    <w:rsid w:val="0061615B"/>
    <w:rsid w:val="00616476"/>
    <w:rsid w:val="00616BD4"/>
    <w:rsid w:val="006170F9"/>
    <w:rsid w:val="006172CC"/>
    <w:rsid w:val="006172DE"/>
    <w:rsid w:val="006176B9"/>
    <w:rsid w:val="00617CFD"/>
    <w:rsid w:val="00617FF0"/>
    <w:rsid w:val="006203E9"/>
    <w:rsid w:val="006207D1"/>
    <w:rsid w:val="006208D5"/>
    <w:rsid w:val="00620B20"/>
    <w:rsid w:val="00621188"/>
    <w:rsid w:val="006212B7"/>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23"/>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684"/>
    <w:rsid w:val="006367BE"/>
    <w:rsid w:val="006368F0"/>
    <w:rsid w:val="00637AE1"/>
    <w:rsid w:val="00637BE2"/>
    <w:rsid w:val="00640922"/>
    <w:rsid w:val="006411AC"/>
    <w:rsid w:val="00641FA8"/>
    <w:rsid w:val="006424B1"/>
    <w:rsid w:val="00642B45"/>
    <w:rsid w:val="00642C3E"/>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9CD"/>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0B7"/>
    <w:rsid w:val="00672300"/>
    <w:rsid w:val="00672E17"/>
    <w:rsid w:val="00673138"/>
    <w:rsid w:val="00673545"/>
    <w:rsid w:val="00673E5B"/>
    <w:rsid w:val="006748E8"/>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6F2"/>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1FC"/>
    <w:rsid w:val="00687298"/>
    <w:rsid w:val="00687E5B"/>
    <w:rsid w:val="00690371"/>
    <w:rsid w:val="006908E8"/>
    <w:rsid w:val="00691494"/>
    <w:rsid w:val="00691E11"/>
    <w:rsid w:val="00691F4E"/>
    <w:rsid w:val="00692182"/>
    <w:rsid w:val="00692239"/>
    <w:rsid w:val="00692438"/>
    <w:rsid w:val="006929D8"/>
    <w:rsid w:val="0069396F"/>
    <w:rsid w:val="00693DA2"/>
    <w:rsid w:val="00694D76"/>
    <w:rsid w:val="00695165"/>
    <w:rsid w:val="0069528E"/>
    <w:rsid w:val="00695808"/>
    <w:rsid w:val="00695D8E"/>
    <w:rsid w:val="00696FFF"/>
    <w:rsid w:val="006971B4"/>
    <w:rsid w:val="00697240"/>
    <w:rsid w:val="00697A34"/>
    <w:rsid w:val="00697AE3"/>
    <w:rsid w:val="00697DFD"/>
    <w:rsid w:val="00697EE2"/>
    <w:rsid w:val="006A0118"/>
    <w:rsid w:val="006A0709"/>
    <w:rsid w:val="006A0CF2"/>
    <w:rsid w:val="006A0E93"/>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62D"/>
    <w:rsid w:val="006B1773"/>
    <w:rsid w:val="006B208B"/>
    <w:rsid w:val="006B21DF"/>
    <w:rsid w:val="006B3B70"/>
    <w:rsid w:val="006B46FB"/>
    <w:rsid w:val="006B4760"/>
    <w:rsid w:val="006B4B97"/>
    <w:rsid w:val="006B4C3D"/>
    <w:rsid w:val="006B5100"/>
    <w:rsid w:val="006B5633"/>
    <w:rsid w:val="006B5F7F"/>
    <w:rsid w:val="006B61AF"/>
    <w:rsid w:val="006B7000"/>
    <w:rsid w:val="006B7643"/>
    <w:rsid w:val="006B7CF1"/>
    <w:rsid w:val="006C0294"/>
    <w:rsid w:val="006C0844"/>
    <w:rsid w:val="006C089F"/>
    <w:rsid w:val="006C14B3"/>
    <w:rsid w:val="006C24F1"/>
    <w:rsid w:val="006C269F"/>
    <w:rsid w:val="006C2BD1"/>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6821"/>
    <w:rsid w:val="006C75B6"/>
    <w:rsid w:val="006C77F8"/>
    <w:rsid w:val="006C7B5B"/>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234"/>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0789B"/>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2C52"/>
    <w:rsid w:val="00713849"/>
    <w:rsid w:val="00714282"/>
    <w:rsid w:val="007148A3"/>
    <w:rsid w:val="0071492C"/>
    <w:rsid w:val="00714B2B"/>
    <w:rsid w:val="00714CBF"/>
    <w:rsid w:val="00714D28"/>
    <w:rsid w:val="00714FB1"/>
    <w:rsid w:val="00715EE1"/>
    <w:rsid w:val="00716422"/>
    <w:rsid w:val="00716522"/>
    <w:rsid w:val="00716767"/>
    <w:rsid w:val="00716F82"/>
    <w:rsid w:val="0071767D"/>
    <w:rsid w:val="00717D0D"/>
    <w:rsid w:val="00717D1D"/>
    <w:rsid w:val="00717E6B"/>
    <w:rsid w:val="007202D6"/>
    <w:rsid w:val="0072033A"/>
    <w:rsid w:val="00721253"/>
    <w:rsid w:val="0072128C"/>
    <w:rsid w:val="00721764"/>
    <w:rsid w:val="007219AB"/>
    <w:rsid w:val="0072238F"/>
    <w:rsid w:val="00722BBB"/>
    <w:rsid w:val="00723576"/>
    <w:rsid w:val="00723C74"/>
    <w:rsid w:val="007259B0"/>
    <w:rsid w:val="00725B4F"/>
    <w:rsid w:val="00725DF5"/>
    <w:rsid w:val="00725F66"/>
    <w:rsid w:val="00725FF7"/>
    <w:rsid w:val="00726F70"/>
    <w:rsid w:val="00726F81"/>
    <w:rsid w:val="00727206"/>
    <w:rsid w:val="007274AF"/>
    <w:rsid w:val="00727687"/>
    <w:rsid w:val="00730734"/>
    <w:rsid w:val="00731729"/>
    <w:rsid w:val="00731A6A"/>
    <w:rsid w:val="00732550"/>
    <w:rsid w:val="00732D7F"/>
    <w:rsid w:val="00732FAA"/>
    <w:rsid w:val="00733BB0"/>
    <w:rsid w:val="00733CAC"/>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7A"/>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179"/>
    <w:rsid w:val="007524E0"/>
    <w:rsid w:val="00753139"/>
    <w:rsid w:val="00753573"/>
    <w:rsid w:val="0075402A"/>
    <w:rsid w:val="0075464F"/>
    <w:rsid w:val="007546FF"/>
    <w:rsid w:val="00755523"/>
    <w:rsid w:val="00755631"/>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754"/>
    <w:rsid w:val="00767A3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1FD"/>
    <w:rsid w:val="00775EA4"/>
    <w:rsid w:val="007765A2"/>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2F59"/>
    <w:rsid w:val="0078379E"/>
    <w:rsid w:val="00783831"/>
    <w:rsid w:val="007839B1"/>
    <w:rsid w:val="00783DB4"/>
    <w:rsid w:val="00784151"/>
    <w:rsid w:val="00784198"/>
    <w:rsid w:val="0078440A"/>
    <w:rsid w:val="007848D8"/>
    <w:rsid w:val="00784EB6"/>
    <w:rsid w:val="00784FF8"/>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BEE"/>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3D5"/>
    <w:rsid w:val="00797E99"/>
    <w:rsid w:val="00797ECD"/>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812"/>
    <w:rsid w:val="007C6B64"/>
    <w:rsid w:val="007C6D2B"/>
    <w:rsid w:val="007C6F7D"/>
    <w:rsid w:val="007C75B7"/>
    <w:rsid w:val="007C7892"/>
    <w:rsid w:val="007C7D56"/>
    <w:rsid w:val="007C7F68"/>
    <w:rsid w:val="007D024B"/>
    <w:rsid w:val="007D03E0"/>
    <w:rsid w:val="007D0D1B"/>
    <w:rsid w:val="007D0DE3"/>
    <w:rsid w:val="007D1341"/>
    <w:rsid w:val="007D189D"/>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2CC"/>
    <w:rsid w:val="007D6400"/>
    <w:rsid w:val="007D65D3"/>
    <w:rsid w:val="007D6A07"/>
    <w:rsid w:val="007D6E85"/>
    <w:rsid w:val="007D75CD"/>
    <w:rsid w:val="007D7821"/>
    <w:rsid w:val="007D7B8D"/>
    <w:rsid w:val="007D7C75"/>
    <w:rsid w:val="007E018E"/>
    <w:rsid w:val="007E0201"/>
    <w:rsid w:val="007E024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398C"/>
    <w:rsid w:val="007E41EE"/>
    <w:rsid w:val="007E448C"/>
    <w:rsid w:val="007E4AC3"/>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7A7"/>
    <w:rsid w:val="007F4A46"/>
    <w:rsid w:val="007F4CEA"/>
    <w:rsid w:val="007F4F95"/>
    <w:rsid w:val="007F4FF3"/>
    <w:rsid w:val="007F52A1"/>
    <w:rsid w:val="007F594C"/>
    <w:rsid w:val="007F5EC5"/>
    <w:rsid w:val="007F6228"/>
    <w:rsid w:val="007F6575"/>
    <w:rsid w:val="007F669A"/>
    <w:rsid w:val="007F6AD6"/>
    <w:rsid w:val="007F6C52"/>
    <w:rsid w:val="007F6DC2"/>
    <w:rsid w:val="007F717C"/>
    <w:rsid w:val="007F75A2"/>
    <w:rsid w:val="007F7AC4"/>
    <w:rsid w:val="00800194"/>
    <w:rsid w:val="00800226"/>
    <w:rsid w:val="0080059C"/>
    <w:rsid w:val="008006E2"/>
    <w:rsid w:val="0080079E"/>
    <w:rsid w:val="00800939"/>
    <w:rsid w:val="00801221"/>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2AC"/>
    <w:rsid w:val="00824473"/>
    <w:rsid w:val="00824B6D"/>
    <w:rsid w:val="00824CC7"/>
    <w:rsid w:val="008251C1"/>
    <w:rsid w:val="00826757"/>
    <w:rsid w:val="00826AEE"/>
    <w:rsid w:val="008272FE"/>
    <w:rsid w:val="008275E9"/>
    <w:rsid w:val="008279FA"/>
    <w:rsid w:val="00827A24"/>
    <w:rsid w:val="00831156"/>
    <w:rsid w:val="008313C2"/>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FA"/>
    <w:rsid w:val="00840519"/>
    <w:rsid w:val="00840ACE"/>
    <w:rsid w:val="00841421"/>
    <w:rsid w:val="008415B4"/>
    <w:rsid w:val="00841D0A"/>
    <w:rsid w:val="00841F75"/>
    <w:rsid w:val="00842255"/>
    <w:rsid w:val="00842524"/>
    <w:rsid w:val="0084293C"/>
    <w:rsid w:val="008429F6"/>
    <w:rsid w:val="00843B52"/>
    <w:rsid w:val="00843BC3"/>
    <w:rsid w:val="00843BFD"/>
    <w:rsid w:val="00843D38"/>
    <w:rsid w:val="00843DEB"/>
    <w:rsid w:val="00844204"/>
    <w:rsid w:val="0084427B"/>
    <w:rsid w:val="00844706"/>
    <w:rsid w:val="0084496C"/>
    <w:rsid w:val="00844B81"/>
    <w:rsid w:val="008456B1"/>
    <w:rsid w:val="0084593E"/>
    <w:rsid w:val="00845B96"/>
    <w:rsid w:val="00846D92"/>
    <w:rsid w:val="0084729B"/>
    <w:rsid w:val="0084768E"/>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3E"/>
    <w:rsid w:val="008660EC"/>
    <w:rsid w:val="008664CD"/>
    <w:rsid w:val="0086690B"/>
    <w:rsid w:val="00866E54"/>
    <w:rsid w:val="00867203"/>
    <w:rsid w:val="008672AD"/>
    <w:rsid w:val="00867832"/>
    <w:rsid w:val="008678A7"/>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6BE"/>
    <w:rsid w:val="00874C74"/>
    <w:rsid w:val="008754B0"/>
    <w:rsid w:val="00875927"/>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C60"/>
    <w:rsid w:val="00882F7B"/>
    <w:rsid w:val="0088310D"/>
    <w:rsid w:val="00883212"/>
    <w:rsid w:val="00883400"/>
    <w:rsid w:val="0088345E"/>
    <w:rsid w:val="0088359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0EF9"/>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080"/>
    <w:rsid w:val="00893654"/>
    <w:rsid w:val="00893821"/>
    <w:rsid w:val="00893C1B"/>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185"/>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16"/>
    <w:rsid w:val="008B71EE"/>
    <w:rsid w:val="008B732B"/>
    <w:rsid w:val="008B75BF"/>
    <w:rsid w:val="008B79C1"/>
    <w:rsid w:val="008C0820"/>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C77BC"/>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1DB7"/>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3AF"/>
    <w:rsid w:val="008F481B"/>
    <w:rsid w:val="008F4845"/>
    <w:rsid w:val="008F4E46"/>
    <w:rsid w:val="008F5225"/>
    <w:rsid w:val="008F5ED4"/>
    <w:rsid w:val="008F686C"/>
    <w:rsid w:val="008F7366"/>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1F6C"/>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4E2"/>
    <w:rsid w:val="00924A06"/>
    <w:rsid w:val="00924DEE"/>
    <w:rsid w:val="009253AF"/>
    <w:rsid w:val="00925FCD"/>
    <w:rsid w:val="009268B5"/>
    <w:rsid w:val="00926C56"/>
    <w:rsid w:val="00927814"/>
    <w:rsid w:val="009278A2"/>
    <w:rsid w:val="00930023"/>
    <w:rsid w:val="00930565"/>
    <w:rsid w:val="0093067D"/>
    <w:rsid w:val="00930914"/>
    <w:rsid w:val="00930CBB"/>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16A"/>
    <w:rsid w:val="00936175"/>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41C"/>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0FC7"/>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414"/>
    <w:rsid w:val="009657A0"/>
    <w:rsid w:val="00966577"/>
    <w:rsid w:val="00966FF2"/>
    <w:rsid w:val="00967751"/>
    <w:rsid w:val="00967954"/>
    <w:rsid w:val="00967CFE"/>
    <w:rsid w:val="00970217"/>
    <w:rsid w:val="009716F4"/>
    <w:rsid w:val="009718C2"/>
    <w:rsid w:val="009718D7"/>
    <w:rsid w:val="00971B5C"/>
    <w:rsid w:val="00971F24"/>
    <w:rsid w:val="009720BC"/>
    <w:rsid w:val="0097252D"/>
    <w:rsid w:val="009725D2"/>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9A2"/>
    <w:rsid w:val="00981BF4"/>
    <w:rsid w:val="00981E6C"/>
    <w:rsid w:val="00982139"/>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6EE9"/>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3C3"/>
    <w:rsid w:val="009A7C05"/>
    <w:rsid w:val="009A7E68"/>
    <w:rsid w:val="009B003E"/>
    <w:rsid w:val="009B0500"/>
    <w:rsid w:val="009B0C89"/>
    <w:rsid w:val="009B0CA3"/>
    <w:rsid w:val="009B0CA8"/>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1E7C"/>
    <w:rsid w:val="009C2756"/>
    <w:rsid w:val="009C2C5A"/>
    <w:rsid w:val="009C2E7B"/>
    <w:rsid w:val="009C2F73"/>
    <w:rsid w:val="009C3200"/>
    <w:rsid w:val="009C34A6"/>
    <w:rsid w:val="009C3613"/>
    <w:rsid w:val="009C39B5"/>
    <w:rsid w:val="009C4D22"/>
    <w:rsid w:val="009C4FC0"/>
    <w:rsid w:val="009C558F"/>
    <w:rsid w:val="009C5B8A"/>
    <w:rsid w:val="009C5DD4"/>
    <w:rsid w:val="009C5F74"/>
    <w:rsid w:val="009C60EE"/>
    <w:rsid w:val="009C6BE3"/>
    <w:rsid w:val="009C6FAE"/>
    <w:rsid w:val="009C7793"/>
    <w:rsid w:val="009C7D70"/>
    <w:rsid w:val="009C7E79"/>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7F"/>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2A49"/>
    <w:rsid w:val="009F31C7"/>
    <w:rsid w:val="009F3748"/>
    <w:rsid w:val="009F41AE"/>
    <w:rsid w:val="009F41F3"/>
    <w:rsid w:val="009F4B7F"/>
    <w:rsid w:val="009F4DFD"/>
    <w:rsid w:val="009F5222"/>
    <w:rsid w:val="009F6824"/>
    <w:rsid w:val="009F686D"/>
    <w:rsid w:val="009F6BA5"/>
    <w:rsid w:val="009F734F"/>
    <w:rsid w:val="009F746B"/>
    <w:rsid w:val="009F7489"/>
    <w:rsid w:val="009F7810"/>
    <w:rsid w:val="009F7E83"/>
    <w:rsid w:val="00A007C0"/>
    <w:rsid w:val="00A00EC1"/>
    <w:rsid w:val="00A0136E"/>
    <w:rsid w:val="00A01F53"/>
    <w:rsid w:val="00A02300"/>
    <w:rsid w:val="00A0291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490"/>
    <w:rsid w:val="00A105E6"/>
    <w:rsid w:val="00A109AC"/>
    <w:rsid w:val="00A109E8"/>
    <w:rsid w:val="00A10AA7"/>
    <w:rsid w:val="00A1100A"/>
    <w:rsid w:val="00A110DB"/>
    <w:rsid w:val="00A112A9"/>
    <w:rsid w:val="00A11553"/>
    <w:rsid w:val="00A11B24"/>
    <w:rsid w:val="00A130A5"/>
    <w:rsid w:val="00A13214"/>
    <w:rsid w:val="00A14044"/>
    <w:rsid w:val="00A1460D"/>
    <w:rsid w:val="00A14A80"/>
    <w:rsid w:val="00A14F80"/>
    <w:rsid w:val="00A153BE"/>
    <w:rsid w:val="00A15813"/>
    <w:rsid w:val="00A15860"/>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38A3"/>
    <w:rsid w:val="00A23E47"/>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557"/>
    <w:rsid w:val="00A37644"/>
    <w:rsid w:val="00A37725"/>
    <w:rsid w:val="00A37916"/>
    <w:rsid w:val="00A37A20"/>
    <w:rsid w:val="00A403B0"/>
    <w:rsid w:val="00A405A1"/>
    <w:rsid w:val="00A40A39"/>
    <w:rsid w:val="00A41045"/>
    <w:rsid w:val="00A41330"/>
    <w:rsid w:val="00A416DC"/>
    <w:rsid w:val="00A418D7"/>
    <w:rsid w:val="00A41B2D"/>
    <w:rsid w:val="00A41C3D"/>
    <w:rsid w:val="00A41C8A"/>
    <w:rsid w:val="00A423C1"/>
    <w:rsid w:val="00A42F77"/>
    <w:rsid w:val="00A43B27"/>
    <w:rsid w:val="00A43DFA"/>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4B20"/>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B23"/>
    <w:rsid w:val="00A72CD6"/>
    <w:rsid w:val="00A72E87"/>
    <w:rsid w:val="00A73E80"/>
    <w:rsid w:val="00A7441F"/>
    <w:rsid w:val="00A74583"/>
    <w:rsid w:val="00A7474C"/>
    <w:rsid w:val="00A756A6"/>
    <w:rsid w:val="00A758CC"/>
    <w:rsid w:val="00A75D16"/>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1C4"/>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2BCD"/>
    <w:rsid w:val="00AB33D5"/>
    <w:rsid w:val="00AB344B"/>
    <w:rsid w:val="00AB3489"/>
    <w:rsid w:val="00AB3651"/>
    <w:rsid w:val="00AB3802"/>
    <w:rsid w:val="00AB3FF1"/>
    <w:rsid w:val="00AB4008"/>
    <w:rsid w:val="00AB41E2"/>
    <w:rsid w:val="00AB4362"/>
    <w:rsid w:val="00AB4A01"/>
    <w:rsid w:val="00AB4EAC"/>
    <w:rsid w:val="00AB5385"/>
    <w:rsid w:val="00AB53C6"/>
    <w:rsid w:val="00AB5DCF"/>
    <w:rsid w:val="00AB5DE1"/>
    <w:rsid w:val="00AB6393"/>
    <w:rsid w:val="00AB686F"/>
    <w:rsid w:val="00AB6A24"/>
    <w:rsid w:val="00AB70DF"/>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5E1B"/>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B88"/>
    <w:rsid w:val="00AD6FBF"/>
    <w:rsid w:val="00AD7134"/>
    <w:rsid w:val="00AD776D"/>
    <w:rsid w:val="00AD7B3C"/>
    <w:rsid w:val="00AD7D7A"/>
    <w:rsid w:val="00AD7F4D"/>
    <w:rsid w:val="00AE00D1"/>
    <w:rsid w:val="00AE0358"/>
    <w:rsid w:val="00AE0612"/>
    <w:rsid w:val="00AE06B8"/>
    <w:rsid w:val="00AE0841"/>
    <w:rsid w:val="00AE0A4D"/>
    <w:rsid w:val="00AE0DDD"/>
    <w:rsid w:val="00AE1074"/>
    <w:rsid w:val="00AE115E"/>
    <w:rsid w:val="00AE12E4"/>
    <w:rsid w:val="00AE230B"/>
    <w:rsid w:val="00AE2D72"/>
    <w:rsid w:val="00AE2F13"/>
    <w:rsid w:val="00AE4349"/>
    <w:rsid w:val="00AE440A"/>
    <w:rsid w:val="00AE52BD"/>
    <w:rsid w:val="00AE52C1"/>
    <w:rsid w:val="00AE58DA"/>
    <w:rsid w:val="00AE5B29"/>
    <w:rsid w:val="00AE5DD2"/>
    <w:rsid w:val="00AE5EEC"/>
    <w:rsid w:val="00AE6A11"/>
    <w:rsid w:val="00AE75EE"/>
    <w:rsid w:val="00AE775E"/>
    <w:rsid w:val="00AE7A53"/>
    <w:rsid w:val="00AE7DD0"/>
    <w:rsid w:val="00AF00D8"/>
    <w:rsid w:val="00AF01A1"/>
    <w:rsid w:val="00AF0770"/>
    <w:rsid w:val="00AF09C8"/>
    <w:rsid w:val="00AF0FD6"/>
    <w:rsid w:val="00AF1330"/>
    <w:rsid w:val="00AF140F"/>
    <w:rsid w:val="00AF1558"/>
    <w:rsid w:val="00AF18CC"/>
    <w:rsid w:val="00AF1A3C"/>
    <w:rsid w:val="00AF1AFB"/>
    <w:rsid w:val="00AF21F1"/>
    <w:rsid w:val="00AF292C"/>
    <w:rsid w:val="00AF2951"/>
    <w:rsid w:val="00AF2B1D"/>
    <w:rsid w:val="00AF335D"/>
    <w:rsid w:val="00AF3DA8"/>
    <w:rsid w:val="00AF41E9"/>
    <w:rsid w:val="00AF439C"/>
    <w:rsid w:val="00AF4DAF"/>
    <w:rsid w:val="00AF5162"/>
    <w:rsid w:val="00AF580B"/>
    <w:rsid w:val="00AF5857"/>
    <w:rsid w:val="00AF5CDC"/>
    <w:rsid w:val="00AF65CC"/>
    <w:rsid w:val="00AF780F"/>
    <w:rsid w:val="00AF7D03"/>
    <w:rsid w:val="00AF7DAB"/>
    <w:rsid w:val="00B00117"/>
    <w:rsid w:val="00B004BE"/>
    <w:rsid w:val="00B010B8"/>
    <w:rsid w:val="00B017BC"/>
    <w:rsid w:val="00B01A57"/>
    <w:rsid w:val="00B01A7A"/>
    <w:rsid w:val="00B01CE2"/>
    <w:rsid w:val="00B01D27"/>
    <w:rsid w:val="00B01D73"/>
    <w:rsid w:val="00B0238D"/>
    <w:rsid w:val="00B0281D"/>
    <w:rsid w:val="00B0289A"/>
    <w:rsid w:val="00B02A4D"/>
    <w:rsid w:val="00B02D44"/>
    <w:rsid w:val="00B034F8"/>
    <w:rsid w:val="00B04242"/>
    <w:rsid w:val="00B048D9"/>
    <w:rsid w:val="00B05866"/>
    <w:rsid w:val="00B0597F"/>
    <w:rsid w:val="00B05AC5"/>
    <w:rsid w:val="00B05AF2"/>
    <w:rsid w:val="00B05E61"/>
    <w:rsid w:val="00B05EA6"/>
    <w:rsid w:val="00B05F32"/>
    <w:rsid w:val="00B06558"/>
    <w:rsid w:val="00B06862"/>
    <w:rsid w:val="00B0693B"/>
    <w:rsid w:val="00B0695D"/>
    <w:rsid w:val="00B0699D"/>
    <w:rsid w:val="00B06AE3"/>
    <w:rsid w:val="00B0766C"/>
    <w:rsid w:val="00B079E0"/>
    <w:rsid w:val="00B07C6C"/>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4F3A"/>
    <w:rsid w:val="00B15488"/>
    <w:rsid w:val="00B154FC"/>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58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3FD7"/>
    <w:rsid w:val="00B34DC2"/>
    <w:rsid w:val="00B35C78"/>
    <w:rsid w:val="00B36989"/>
    <w:rsid w:val="00B36A09"/>
    <w:rsid w:val="00B36A56"/>
    <w:rsid w:val="00B36AB6"/>
    <w:rsid w:val="00B36BBB"/>
    <w:rsid w:val="00B36CF2"/>
    <w:rsid w:val="00B36D43"/>
    <w:rsid w:val="00B37137"/>
    <w:rsid w:val="00B37A48"/>
    <w:rsid w:val="00B37AE0"/>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A4B"/>
    <w:rsid w:val="00B54C53"/>
    <w:rsid w:val="00B550E9"/>
    <w:rsid w:val="00B553BF"/>
    <w:rsid w:val="00B558B6"/>
    <w:rsid w:val="00B55B96"/>
    <w:rsid w:val="00B55DD5"/>
    <w:rsid w:val="00B56278"/>
    <w:rsid w:val="00B562EA"/>
    <w:rsid w:val="00B5637B"/>
    <w:rsid w:val="00B56A22"/>
    <w:rsid w:val="00B56A5B"/>
    <w:rsid w:val="00B56CBF"/>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3E8E"/>
    <w:rsid w:val="00B84086"/>
    <w:rsid w:val="00B84443"/>
    <w:rsid w:val="00B853BA"/>
    <w:rsid w:val="00B85CF9"/>
    <w:rsid w:val="00B867DD"/>
    <w:rsid w:val="00B86C04"/>
    <w:rsid w:val="00B86E3C"/>
    <w:rsid w:val="00B86EE0"/>
    <w:rsid w:val="00B875CA"/>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A38"/>
    <w:rsid w:val="00B93B07"/>
    <w:rsid w:val="00B93C58"/>
    <w:rsid w:val="00B93DA4"/>
    <w:rsid w:val="00B93F0A"/>
    <w:rsid w:val="00B94528"/>
    <w:rsid w:val="00B94E83"/>
    <w:rsid w:val="00B94F76"/>
    <w:rsid w:val="00B95191"/>
    <w:rsid w:val="00B951AC"/>
    <w:rsid w:val="00B9540D"/>
    <w:rsid w:val="00B955CD"/>
    <w:rsid w:val="00B957B7"/>
    <w:rsid w:val="00B95A3D"/>
    <w:rsid w:val="00B961DF"/>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AC1"/>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6E98"/>
    <w:rsid w:val="00BD7646"/>
    <w:rsid w:val="00BD7E1F"/>
    <w:rsid w:val="00BE0323"/>
    <w:rsid w:val="00BE056D"/>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A0C"/>
    <w:rsid w:val="00C11DF4"/>
    <w:rsid w:val="00C1256D"/>
    <w:rsid w:val="00C1293A"/>
    <w:rsid w:val="00C12968"/>
    <w:rsid w:val="00C12B27"/>
    <w:rsid w:val="00C12E91"/>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239"/>
    <w:rsid w:val="00C2163A"/>
    <w:rsid w:val="00C2177F"/>
    <w:rsid w:val="00C21A89"/>
    <w:rsid w:val="00C220A0"/>
    <w:rsid w:val="00C22549"/>
    <w:rsid w:val="00C22B03"/>
    <w:rsid w:val="00C22E5C"/>
    <w:rsid w:val="00C22F65"/>
    <w:rsid w:val="00C238E9"/>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1F8B"/>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0C3"/>
    <w:rsid w:val="00C40193"/>
    <w:rsid w:val="00C40322"/>
    <w:rsid w:val="00C406F1"/>
    <w:rsid w:val="00C40B0B"/>
    <w:rsid w:val="00C40C60"/>
    <w:rsid w:val="00C40E1B"/>
    <w:rsid w:val="00C41892"/>
    <w:rsid w:val="00C419B4"/>
    <w:rsid w:val="00C41AFD"/>
    <w:rsid w:val="00C41B01"/>
    <w:rsid w:val="00C41C34"/>
    <w:rsid w:val="00C420D1"/>
    <w:rsid w:val="00C423BC"/>
    <w:rsid w:val="00C423DF"/>
    <w:rsid w:val="00C428A0"/>
    <w:rsid w:val="00C42D68"/>
    <w:rsid w:val="00C42EF9"/>
    <w:rsid w:val="00C43675"/>
    <w:rsid w:val="00C436CD"/>
    <w:rsid w:val="00C441DB"/>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031"/>
    <w:rsid w:val="00C551D7"/>
    <w:rsid w:val="00C5532B"/>
    <w:rsid w:val="00C56E8A"/>
    <w:rsid w:val="00C5747C"/>
    <w:rsid w:val="00C57CFA"/>
    <w:rsid w:val="00C602CB"/>
    <w:rsid w:val="00C60819"/>
    <w:rsid w:val="00C60918"/>
    <w:rsid w:val="00C60D09"/>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1BED"/>
    <w:rsid w:val="00C723CC"/>
    <w:rsid w:val="00C72648"/>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414"/>
    <w:rsid w:val="00C839C8"/>
    <w:rsid w:val="00C83A90"/>
    <w:rsid w:val="00C83B30"/>
    <w:rsid w:val="00C83E58"/>
    <w:rsid w:val="00C83EE5"/>
    <w:rsid w:val="00C83F1B"/>
    <w:rsid w:val="00C83FCA"/>
    <w:rsid w:val="00C846DD"/>
    <w:rsid w:val="00C84DE2"/>
    <w:rsid w:val="00C84ED7"/>
    <w:rsid w:val="00C84EEE"/>
    <w:rsid w:val="00C84F81"/>
    <w:rsid w:val="00C8696A"/>
    <w:rsid w:val="00C86A07"/>
    <w:rsid w:val="00C86E41"/>
    <w:rsid w:val="00C86EB2"/>
    <w:rsid w:val="00C86F46"/>
    <w:rsid w:val="00C87E78"/>
    <w:rsid w:val="00C90070"/>
    <w:rsid w:val="00C90657"/>
    <w:rsid w:val="00C91497"/>
    <w:rsid w:val="00C919A2"/>
    <w:rsid w:val="00C91F9C"/>
    <w:rsid w:val="00C9221F"/>
    <w:rsid w:val="00C92755"/>
    <w:rsid w:val="00C92B34"/>
    <w:rsid w:val="00C92D70"/>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1EA"/>
    <w:rsid w:val="00CA090D"/>
    <w:rsid w:val="00CA0C4F"/>
    <w:rsid w:val="00CA103A"/>
    <w:rsid w:val="00CA10C5"/>
    <w:rsid w:val="00CA174D"/>
    <w:rsid w:val="00CA1A40"/>
    <w:rsid w:val="00CA2E1B"/>
    <w:rsid w:val="00CA3955"/>
    <w:rsid w:val="00CA3A20"/>
    <w:rsid w:val="00CA3B24"/>
    <w:rsid w:val="00CA3D27"/>
    <w:rsid w:val="00CA3E44"/>
    <w:rsid w:val="00CA3F9C"/>
    <w:rsid w:val="00CA40F0"/>
    <w:rsid w:val="00CA455D"/>
    <w:rsid w:val="00CA4D41"/>
    <w:rsid w:val="00CA572C"/>
    <w:rsid w:val="00CA6592"/>
    <w:rsid w:val="00CA6749"/>
    <w:rsid w:val="00CA6C04"/>
    <w:rsid w:val="00CA6DAC"/>
    <w:rsid w:val="00CA6DD2"/>
    <w:rsid w:val="00CA7904"/>
    <w:rsid w:val="00CB07C4"/>
    <w:rsid w:val="00CB08D9"/>
    <w:rsid w:val="00CB0C49"/>
    <w:rsid w:val="00CB1003"/>
    <w:rsid w:val="00CB1278"/>
    <w:rsid w:val="00CB154C"/>
    <w:rsid w:val="00CB18BF"/>
    <w:rsid w:val="00CB1C63"/>
    <w:rsid w:val="00CB1CF4"/>
    <w:rsid w:val="00CB32C4"/>
    <w:rsid w:val="00CB3420"/>
    <w:rsid w:val="00CB3464"/>
    <w:rsid w:val="00CB47B7"/>
    <w:rsid w:val="00CB4C74"/>
    <w:rsid w:val="00CB4DF0"/>
    <w:rsid w:val="00CB4E3E"/>
    <w:rsid w:val="00CB5C92"/>
    <w:rsid w:val="00CB5FE8"/>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377"/>
    <w:rsid w:val="00CC381D"/>
    <w:rsid w:val="00CC38F8"/>
    <w:rsid w:val="00CC482E"/>
    <w:rsid w:val="00CC4B49"/>
    <w:rsid w:val="00CC5026"/>
    <w:rsid w:val="00CC50AA"/>
    <w:rsid w:val="00CC5645"/>
    <w:rsid w:val="00CC57FD"/>
    <w:rsid w:val="00CC5A16"/>
    <w:rsid w:val="00CC5AB5"/>
    <w:rsid w:val="00CC5E49"/>
    <w:rsid w:val="00CC698F"/>
    <w:rsid w:val="00CC752B"/>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03A"/>
    <w:rsid w:val="00CE0402"/>
    <w:rsid w:val="00CE064B"/>
    <w:rsid w:val="00CE0810"/>
    <w:rsid w:val="00CE0FC2"/>
    <w:rsid w:val="00CE146F"/>
    <w:rsid w:val="00CE1A0C"/>
    <w:rsid w:val="00CE1AE5"/>
    <w:rsid w:val="00CE1AEA"/>
    <w:rsid w:val="00CE208F"/>
    <w:rsid w:val="00CE2418"/>
    <w:rsid w:val="00CE2787"/>
    <w:rsid w:val="00CE2A86"/>
    <w:rsid w:val="00CE2F5F"/>
    <w:rsid w:val="00CE33F2"/>
    <w:rsid w:val="00CE3751"/>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E7B0F"/>
    <w:rsid w:val="00CE7EE9"/>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D06"/>
    <w:rsid w:val="00CF3E42"/>
    <w:rsid w:val="00CF41F8"/>
    <w:rsid w:val="00CF426E"/>
    <w:rsid w:val="00CF4330"/>
    <w:rsid w:val="00CF4333"/>
    <w:rsid w:val="00CF4DD0"/>
    <w:rsid w:val="00CF5077"/>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64F"/>
    <w:rsid w:val="00D038A3"/>
    <w:rsid w:val="00D03AEF"/>
    <w:rsid w:val="00D03AF8"/>
    <w:rsid w:val="00D03E90"/>
    <w:rsid w:val="00D03F9A"/>
    <w:rsid w:val="00D0423F"/>
    <w:rsid w:val="00D04848"/>
    <w:rsid w:val="00D049FB"/>
    <w:rsid w:val="00D04A47"/>
    <w:rsid w:val="00D04BA6"/>
    <w:rsid w:val="00D04FA7"/>
    <w:rsid w:val="00D05666"/>
    <w:rsid w:val="00D057B4"/>
    <w:rsid w:val="00D0586D"/>
    <w:rsid w:val="00D068C1"/>
    <w:rsid w:val="00D0697B"/>
    <w:rsid w:val="00D069FD"/>
    <w:rsid w:val="00D073C5"/>
    <w:rsid w:val="00D07884"/>
    <w:rsid w:val="00D07BAB"/>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AB3"/>
    <w:rsid w:val="00D20C83"/>
    <w:rsid w:val="00D20D82"/>
    <w:rsid w:val="00D20E30"/>
    <w:rsid w:val="00D20F87"/>
    <w:rsid w:val="00D213A4"/>
    <w:rsid w:val="00D21F81"/>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C0A"/>
    <w:rsid w:val="00D46EE6"/>
    <w:rsid w:val="00D4734D"/>
    <w:rsid w:val="00D4747A"/>
    <w:rsid w:val="00D47690"/>
    <w:rsid w:val="00D47A81"/>
    <w:rsid w:val="00D47E25"/>
    <w:rsid w:val="00D47E43"/>
    <w:rsid w:val="00D47ED1"/>
    <w:rsid w:val="00D50252"/>
    <w:rsid w:val="00D50538"/>
    <w:rsid w:val="00D507DC"/>
    <w:rsid w:val="00D50CA2"/>
    <w:rsid w:val="00D50E97"/>
    <w:rsid w:val="00D51243"/>
    <w:rsid w:val="00D518E8"/>
    <w:rsid w:val="00D51E60"/>
    <w:rsid w:val="00D52321"/>
    <w:rsid w:val="00D52877"/>
    <w:rsid w:val="00D52F79"/>
    <w:rsid w:val="00D532C6"/>
    <w:rsid w:val="00D53B45"/>
    <w:rsid w:val="00D53D1A"/>
    <w:rsid w:val="00D541B4"/>
    <w:rsid w:val="00D54804"/>
    <w:rsid w:val="00D5562E"/>
    <w:rsid w:val="00D5596A"/>
    <w:rsid w:val="00D5599E"/>
    <w:rsid w:val="00D55D45"/>
    <w:rsid w:val="00D55F9E"/>
    <w:rsid w:val="00D567FE"/>
    <w:rsid w:val="00D56B0A"/>
    <w:rsid w:val="00D56C8B"/>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56D"/>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940"/>
    <w:rsid w:val="00DB3EA4"/>
    <w:rsid w:val="00DB3FA3"/>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141D"/>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10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64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0950"/>
    <w:rsid w:val="00E00D2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9C7"/>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BAE"/>
    <w:rsid w:val="00E22EB0"/>
    <w:rsid w:val="00E22ED7"/>
    <w:rsid w:val="00E23474"/>
    <w:rsid w:val="00E23958"/>
    <w:rsid w:val="00E23C18"/>
    <w:rsid w:val="00E23D1C"/>
    <w:rsid w:val="00E2461D"/>
    <w:rsid w:val="00E2469A"/>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C0D"/>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BEE"/>
    <w:rsid w:val="00E35FF8"/>
    <w:rsid w:val="00E360C8"/>
    <w:rsid w:val="00E36509"/>
    <w:rsid w:val="00E371DF"/>
    <w:rsid w:val="00E373DF"/>
    <w:rsid w:val="00E375E6"/>
    <w:rsid w:val="00E3795E"/>
    <w:rsid w:val="00E37B9D"/>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0907"/>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517"/>
    <w:rsid w:val="00E8556C"/>
    <w:rsid w:val="00E859A8"/>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0EDC"/>
    <w:rsid w:val="00E91389"/>
    <w:rsid w:val="00E91734"/>
    <w:rsid w:val="00E9176C"/>
    <w:rsid w:val="00E9186A"/>
    <w:rsid w:val="00E91B50"/>
    <w:rsid w:val="00E91B71"/>
    <w:rsid w:val="00E91C28"/>
    <w:rsid w:val="00E91D5B"/>
    <w:rsid w:val="00E920AA"/>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113"/>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0CF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124"/>
    <w:rsid w:val="00EE530E"/>
    <w:rsid w:val="00EE54C6"/>
    <w:rsid w:val="00EE56CD"/>
    <w:rsid w:val="00EE57BD"/>
    <w:rsid w:val="00EE5A8D"/>
    <w:rsid w:val="00EE5FBB"/>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036"/>
    <w:rsid w:val="00EF4850"/>
    <w:rsid w:val="00EF52E3"/>
    <w:rsid w:val="00EF619B"/>
    <w:rsid w:val="00EF69B9"/>
    <w:rsid w:val="00EF6B1B"/>
    <w:rsid w:val="00EF6E8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544D"/>
    <w:rsid w:val="00F05E2F"/>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67"/>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A62"/>
    <w:rsid w:val="00F41C3B"/>
    <w:rsid w:val="00F42911"/>
    <w:rsid w:val="00F42B20"/>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57BF5"/>
    <w:rsid w:val="00F57DCF"/>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1B7"/>
    <w:rsid w:val="00F67287"/>
    <w:rsid w:val="00F67911"/>
    <w:rsid w:val="00F679E1"/>
    <w:rsid w:val="00F67D6E"/>
    <w:rsid w:val="00F67EC4"/>
    <w:rsid w:val="00F67EFC"/>
    <w:rsid w:val="00F70190"/>
    <w:rsid w:val="00F70223"/>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AA2"/>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8720A"/>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97F96"/>
    <w:rsid w:val="00FA02D6"/>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797"/>
    <w:rsid w:val="00FB3893"/>
    <w:rsid w:val="00FB3FCF"/>
    <w:rsid w:val="00FB415A"/>
    <w:rsid w:val="00FB4820"/>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355"/>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D7716"/>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0E5"/>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25752F-6EEB-4231-B948-74DD9CF5A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29762</TotalTime>
  <Pages>4</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695</cp:revision>
  <dcterms:created xsi:type="dcterms:W3CDTF">2024-01-18T06:24:00Z</dcterms:created>
  <dcterms:modified xsi:type="dcterms:W3CDTF">2025-08-15T12:19:00Z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