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662C2" w14:textId="56B66BC1" w:rsidR="004F2867" w:rsidRDefault="004F2867" w:rsidP="004F2867">
      <w:pPr>
        <w:pStyle w:val="3GPPHeader"/>
        <w:spacing w:after="60"/>
      </w:pPr>
      <w:r>
        <w:t>3GPP TSG-RAN WG4 Meeting #11</w:t>
      </w:r>
      <w:r w:rsidR="00A83510">
        <w:t>6</w:t>
      </w:r>
      <w:r>
        <w:tab/>
      </w:r>
      <w:r w:rsidR="00B55B90" w:rsidRPr="00B55B90">
        <w:rPr>
          <w:sz w:val="32"/>
          <w:szCs w:val="32"/>
        </w:rPr>
        <w:t>R4-251096</w:t>
      </w:r>
      <w:r w:rsidR="00B55B90">
        <w:rPr>
          <w:rFonts w:hint="eastAsia"/>
          <w:sz w:val="32"/>
          <w:szCs w:val="32"/>
        </w:rPr>
        <w:t>1</w:t>
      </w:r>
    </w:p>
    <w:p w14:paraId="44078963" w14:textId="23B63516" w:rsidR="004F2867" w:rsidRDefault="00DF2812" w:rsidP="004F2867">
      <w:pPr>
        <w:pStyle w:val="3GPPHeader"/>
      </w:pPr>
      <w:r w:rsidRPr="00DF2812">
        <w:t>Bengaluru</w:t>
      </w:r>
      <w:r w:rsidR="004F2867">
        <w:t xml:space="preserve">, </w:t>
      </w:r>
      <w:r w:rsidR="008D3498">
        <w:t>IN</w:t>
      </w:r>
      <w:r w:rsidR="004F2867">
        <w:t xml:space="preserve">, </w:t>
      </w:r>
      <w:r>
        <w:t>August</w:t>
      </w:r>
      <w:r w:rsidR="004F2867">
        <w:t xml:space="preserve"> </w:t>
      </w:r>
      <w:r>
        <w:t>25</w:t>
      </w:r>
      <w:r w:rsidR="004F2867">
        <w:rPr>
          <w:vertAlign w:val="superscript"/>
        </w:rPr>
        <w:t>th</w:t>
      </w:r>
      <w:r w:rsidR="004F2867">
        <w:t xml:space="preserve"> – 2</w:t>
      </w:r>
      <w:r>
        <w:t>9</w:t>
      </w:r>
      <w:r>
        <w:rPr>
          <w:vertAlign w:val="superscript"/>
        </w:rPr>
        <w:t>th</w:t>
      </w:r>
      <w:r w:rsidR="004F2867">
        <w:t xml:space="preserve"> 2025</w:t>
      </w:r>
    </w:p>
    <w:p w14:paraId="146070BD" w14:textId="77777777" w:rsidR="00580DC0" w:rsidRPr="00CE0424" w:rsidRDefault="00580DC0" w:rsidP="00580DC0">
      <w:pPr>
        <w:pStyle w:val="3GPPHeader"/>
      </w:pPr>
    </w:p>
    <w:p w14:paraId="59379417" w14:textId="7A4159B6" w:rsidR="00580DC0" w:rsidRPr="00D848DF" w:rsidRDefault="00580DC0" w:rsidP="00580DC0">
      <w:pPr>
        <w:pStyle w:val="3GPPHeader"/>
        <w:rPr>
          <w:sz w:val="22"/>
        </w:rPr>
      </w:pPr>
      <w:r w:rsidRPr="00D848DF">
        <w:rPr>
          <w:sz w:val="22"/>
        </w:rPr>
        <w:t>Agenda Item:</w:t>
      </w:r>
      <w:r>
        <w:tab/>
      </w:r>
      <w:r w:rsidR="00DD0CEB" w:rsidRPr="00B55B90">
        <w:rPr>
          <w:sz w:val="22"/>
        </w:rPr>
        <w:t>7</w:t>
      </w:r>
      <w:r w:rsidR="00AC0487" w:rsidRPr="00B55B90">
        <w:rPr>
          <w:sz w:val="22"/>
        </w:rPr>
        <w:t>.</w:t>
      </w:r>
      <w:r w:rsidR="00E63D34" w:rsidRPr="00B55B90">
        <w:rPr>
          <w:sz w:val="22"/>
        </w:rPr>
        <w:t>2</w:t>
      </w:r>
      <w:r w:rsidR="00A87554" w:rsidRPr="00B55B90">
        <w:rPr>
          <w:sz w:val="22"/>
        </w:rPr>
        <w:t>1</w:t>
      </w:r>
      <w:r w:rsidR="00AC0487" w:rsidRPr="00B55B90">
        <w:rPr>
          <w:sz w:val="22"/>
        </w:rPr>
        <w:t>.</w:t>
      </w:r>
      <w:r w:rsidR="00CB0887" w:rsidRPr="00B55B90">
        <w:rPr>
          <w:sz w:val="22"/>
        </w:rPr>
        <w:t>2</w:t>
      </w:r>
      <w:r w:rsidR="00705FC3" w:rsidRPr="00B55B90">
        <w:rPr>
          <w:sz w:val="22"/>
        </w:rPr>
        <w:t>.1</w:t>
      </w:r>
    </w:p>
    <w:p w14:paraId="4439233A" w14:textId="77777777" w:rsidR="00580DC0" w:rsidRPr="00266A27" w:rsidRDefault="00580DC0" w:rsidP="00580DC0">
      <w:pPr>
        <w:pStyle w:val="3GPPHeader"/>
        <w:rPr>
          <w:sz w:val="22"/>
        </w:rPr>
      </w:pPr>
      <w:r>
        <w:rPr>
          <w:sz w:val="22"/>
        </w:rPr>
        <w:t>Source:</w:t>
      </w:r>
      <w:r>
        <w:tab/>
      </w:r>
      <w:r w:rsidRPr="00CE0424">
        <w:rPr>
          <w:sz w:val="22"/>
        </w:rPr>
        <w:t>Ericsson</w:t>
      </w:r>
    </w:p>
    <w:p w14:paraId="5F093EFC" w14:textId="26E19F4B" w:rsidR="00580DC0" w:rsidRPr="002344BE" w:rsidRDefault="00580DC0" w:rsidP="00580DC0">
      <w:pPr>
        <w:pStyle w:val="3GPPHeader"/>
        <w:rPr>
          <w:sz w:val="22"/>
        </w:rPr>
      </w:pPr>
      <w:r w:rsidRPr="002344BE">
        <w:rPr>
          <w:sz w:val="22"/>
        </w:rPr>
        <w:t>Title:</w:t>
      </w:r>
      <w:r w:rsidRPr="002344BE">
        <w:tab/>
      </w:r>
      <w:r w:rsidR="00464D93" w:rsidRPr="002344BE">
        <w:rPr>
          <w:sz w:val="22"/>
        </w:rPr>
        <w:t xml:space="preserve">SBFD </w:t>
      </w:r>
      <w:r w:rsidR="007678C6" w:rsidRPr="002344BE">
        <w:rPr>
          <w:sz w:val="22"/>
        </w:rPr>
        <w:t>general aspects</w:t>
      </w:r>
    </w:p>
    <w:p w14:paraId="00C23E5D" w14:textId="4B8C4E1A" w:rsidR="00580DC0" w:rsidRPr="002344BE" w:rsidRDefault="00580DC0" w:rsidP="38B20B20">
      <w:pPr>
        <w:pStyle w:val="3GPPHeader"/>
        <w:rPr>
          <w:sz w:val="22"/>
        </w:rPr>
      </w:pPr>
      <w:r w:rsidRPr="002344BE">
        <w:rPr>
          <w:sz w:val="22"/>
        </w:rPr>
        <w:t>Document for:</w:t>
      </w:r>
      <w:r w:rsidRPr="002344BE">
        <w:tab/>
      </w:r>
      <w:r w:rsidR="287ADF4E" w:rsidRPr="002344BE">
        <w:rPr>
          <w:sz w:val="22"/>
        </w:rPr>
        <w:t>Approval</w:t>
      </w:r>
    </w:p>
    <w:p w14:paraId="3BA35139" w14:textId="77777777" w:rsidR="00FE276B" w:rsidRPr="002344BE" w:rsidRDefault="00FE276B" w:rsidP="006C2A12">
      <w:pPr>
        <w:pStyle w:val="Heading1"/>
        <w:ind w:left="0" w:firstLine="0"/>
        <w:jc w:val="both"/>
        <w:rPr>
          <w:rFonts w:cs="Arial"/>
          <w:lang w:val="en-US"/>
        </w:rPr>
        <w:sectPr w:rsidR="00FE276B" w:rsidRPr="002344BE" w:rsidSect="00F77806">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pPr>
    </w:p>
    <w:p w14:paraId="4C2AE2B0" w14:textId="77777777" w:rsidR="00604627" w:rsidRPr="002344BE" w:rsidRDefault="00604627" w:rsidP="00090A7C">
      <w:pPr>
        <w:pStyle w:val="Heading1"/>
        <w:jc w:val="both"/>
        <w:rPr>
          <w:rFonts w:cs="Arial"/>
        </w:rPr>
      </w:pPr>
      <w:bookmarkStart w:id="0" w:name="_Ref178064866"/>
      <w:r w:rsidRPr="002344BE">
        <w:rPr>
          <w:rFonts w:cs="Arial"/>
        </w:rPr>
        <w:t>1</w:t>
      </w:r>
      <w:r w:rsidRPr="002344BE">
        <w:rPr>
          <w:rFonts w:cs="Arial"/>
        </w:rPr>
        <w:tab/>
        <w:t>Introduction</w:t>
      </w:r>
    </w:p>
    <w:bookmarkEnd w:id="0"/>
    <w:p w14:paraId="1877A9EE" w14:textId="7B557FBE" w:rsidR="00A26C53" w:rsidRPr="0008723F" w:rsidRDefault="00FF7E23" w:rsidP="0008723F">
      <w:pPr>
        <w:spacing w:after="120"/>
        <w:rPr>
          <w:szCs w:val="20"/>
          <w:u w:val="single"/>
          <w:lang w:eastAsia="ja-JP"/>
        </w:rPr>
      </w:pPr>
      <w:r w:rsidRPr="002344BE">
        <w:t>In this contribution, we present our views and proposals on general aspects for SBFD capable BS</w:t>
      </w:r>
      <w:r w:rsidR="00E13FB7" w:rsidRPr="002344BE">
        <w:t xml:space="preserve"> </w:t>
      </w:r>
      <w:r w:rsidR="00E13FB7" w:rsidRPr="002344BE">
        <w:rPr>
          <w:lang w:val="en-GB" w:eastAsia="ja-JP"/>
        </w:rPr>
        <w:t>regarding</w:t>
      </w:r>
      <w:r w:rsidR="00AC01A8">
        <w:rPr>
          <w:lang w:val="en-GB" w:eastAsia="ja-JP"/>
        </w:rPr>
        <w:t xml:space="preserve"> </w:t>
      </w:r>
      <w:r w:rsidR="006F16FA" w:rsidRPr="0008723F">
        <w:rPr>
          <w:szCs w:val="20"/>
          <w:lang w:eastAsia="ja-JP"/>
        </w:rPr>
        <w:t>SBFD sub-band configuration</w:t>
      </w:r>
      <w:r w:rsidR="005746CD" w:rsidRPr="0008723F">
        <w:rPr>
          <w:lang w:val="en-GB" w:eastAsia="ja-JP"/>
        </w:rPr>
        <w:t>.</w:t>
      </w:r>
      <w:r w:rsidRPr="0008723F">
        <w:rPr>
          <w:lang w:val="en-GB" w:eastAsia="ja-JP"/>
        </w:rPr>
        <w:t xml:space="preserve"> </w:t>
      </w:r>
      <w:r w:rsidR="009715F7">
        <w:t>A</w:t>
      </w:r>
      <w:r w:rsidR="00AD11EE" w:rsidRPr="0008723F">
        <w:t xml:space="preserve">nalysis of SBFD BS RF </w:t>
      </w:r>
      <w:r w:rsidR="0059419B" w:rsidRPr="0008723F">
        <w:t>TX</w:t>
      </w:r>
      <w:r w:rsidR="0059419B">
        <w:t xml:space="preserve">/RX </w:t>
      </w:r>
      <w:r w:rsidR="00AD11EE" w:rsidRPr="002344BE">
        <w:t>requirement</w:t>
      </w:r>
      <w:r w:rsidR="00481E9B">
        <w:t>s</w:t>
      </w:r>
      <w:r w:rsidR="00E900D3" w:rsidRPr="002344BE">
        <w:t xml:space="preserve"> and new requirements for SBFD</w:t>
      </w:r>
      <w:r w:rsidR="00AD11EE" w:rsidRPr="002344BE">
        <w:t xml:space="preserve"> </w:t>
      </w:r>
      <w:r w:rsidR="00E900D3" w:rsidRPr="002344BE">
        <w:t xml:space="preserve">capable BS </w:t>
      </w:r>
      <w:r w:rsidR="00232C90" w:rsidRPr="002344BE">
        <w:t xml:space="preserve">are </w:t>
      </w:r>
      <w:r w:rsidR="00AD11EE" w:rsidRPr="002344BE">
        <w:t>detailed in separate submission</w:t>
      </w:r>
      <w:r w:rsidRPr="002344BE">
        <w:t>s</w:t>
      </w:r>
      <w:r w:rsidR="00AD11EE" w:rsidRPr="002344BE">
        <w:t xml:space="preserve"> [1</w:t>
      </w:r>
      <w:r w:rsidRPr="002344BE">
        <w:t>-</w:t>
      </w:r>
      <w:r w:rsidR="0059419B">
        <w:t>3</w:t>
      </w:r>
      <w:r w:rsidR="00AD11EE" w:rsidRPr="002344BE">
        <w:t>].</w:t>
      </w:r>
    </w:p>
    <w:p w14:paraId="591E4232" w14:textId="14BABCE8" w:rsidR="00917CA4" w:rsidRPr="00E271DA" w:rsidRDefault="00C44143" w:rsidP="0048149C">
      <w:pPr>
        <w:pStyle w:val="Heading1"/>
        <w:jc w:val="both"/>
        <w:rPr>
          <w:rFonts w:cs="Arial"/>
        </w:rPr>
      </w:pPr>
      <w:bookmarkStart w:id="1" w:name="_Ref189046994"/>
      <w:r w:rsidRPr="00E271DA">
        <w:rPr>
          <w:rFonts w:cs="Arial"/>
        </w:rPr>
        <w:lastRenderedPageBreak/>
        <w:t>2</w:t>
      </w:r>
      <w:r w:rsidRPr="00E271DA">
        <w:rPr>
          <w:rFonts w:cs="Arial"/>
        </w:rPr>
        <w:tab/>
      </w:r>
      <w:bookmarkStart w:id="2" w:name="_In-sequence_SDU_delivery"/>
      <w:bookmarkEnd w:id="1"/>
      <w:bookmarkEnd w:id="2"/>
      <w:r w:rsidR="0066520E" w:rsidRPr="00E271DA">
        <w:rPr>
          <w:rFonts w:cs="Arial"/>
        </w:rPr>
        <w:t>Discussion</w:t>
      </w:r>
    </w:p>
    <w:p w14:paraId="3843F326" w14:textId="2ACC1740" w:rsidR="00B7798C" w:rsidRPr="002A7269" w:rsidRDefault="00F66EB0" w:rsidP="006C2A12">
      <w:pPr>
        <w:pStyle w:val="Heading2"/>
        <w:rPr>
          <w:rFonts w:eastAsia="MS Mincho"/>
        </w:rPr>
      </w:pPr>
      <w:r w:rsidRPr="00E271DA">
        <w:rPr>
          <w:rFonts w:eastAsia="MS Mincho"/>
        </w:rPr>
        <w:t>2.</w:t>
      </w:r>
      <w:r w:rsidR="00B51B9A">
        <w:rPr>
          <w:rFonts w:eastAsia="MS Mincho"/>
        </w:rPr>
        <w:t>1</w:t>
      </w:r>
      <w:r w:rsidRPr="00E271DA">
        <w:rPr>
          <w:rFonts w:eastAsia="MS Mincho"/>
        </w:rPr>
        <w:tab/>
      </w:r>
      <w:r w:rsidR="00AD11EE" w:rsidRPr="00E271DA">
        <w:rPr>
          <w:rFonts w:eastAsia="MS Mincho"/>
        </w:rPr>
        <w:t xml:space="preserve">SBFD </w:t>
      </w:r>
      <w:proofErr w:type="spellStart"/>
      <w:r w:rsidR="00830E14" w:rsidRPr="00E271DA">
        <w:rPr>
          <w:rFonts w:eastAsia="MS Mincho"/>
        </w:rPr>
        <w:t>subband</w:t>
      </w:r>
      <w:proofErr w:type="spellEnd"/>
      <w:r w:rsidR="00AD11EE" w:rsidRPr="00E271DA">
        <w:rPr>
          <w:rFonts w:eastAsia="MS Mincho"/>
        </w:rPr>
        <w:t xml:space="preserve"> configuration</w:t>
      </w:r>
    </w:p>
    <w:tbl>
      <w:tblPr>
        <w:tblStyle w:val="TableGrid"/>
        <w:tblW w:w="0" w:type="auto"/>
        <w:tblLook w:val="04A0" w:firstRow="1" w:lastRow="0" w:firstColumn="1" w:lastColumn="0" w:noHBand="0" w:noVBand="1"/>
      </w:tblPr>
      <w:tblGrid>
        <w:gridCol w:w="9629"/>
      </w:tblGrid>
      <w:tr w:rsidR="003C6D34" w14:paraId="3356D32F" w14:textId="77777777" w:rsidTr="003C6D34">
        <w:tc>
          <w:tcPr>
            <w:tcW w:w="9629" w:type="dxa"/>
          </w:tcPr>
          <w:p w14:paraId="0AD7954C" w14:textId="77777777" w:rsidR="009D3E38" w:rsidRPr="007E39DB" w:rsidRDefault="009D3E38" w:rsidP="009D3E38">
            <w:pPr>
              <w:pStyle w:val="Heading3"/>
              <w:ind w:left="720" w:hanging="720"/>
            </w:pPr>
            <w:r w:rsidRPr="00552CA9">
              <w:lastRenderedPageBreak/>
              <w:t xml:space="preserve">Sub-topic </w:t>
            </w:r>
            <w:r>
              <w:t>1</w:t>
            </w:r>
            <w:r w:rsidRPr="00552CA9">
              <w:t>-</w:t>
            </w:r>
            <w:r>
              <w:t>1</w:t>
            </w:r>
            <w:r w:rsidRPr="00552CA9">
              <w:rPr>
                <w:rFonts w:hint="eastAsia"/>
              </w:rPr>
              <w:t>:</w:t>
            </w:r>
            <w:r w:rsidRPr="00552CA9">
              <w:t xml:space="preserve"> </w:t>
            </w:r>
            <w:r w:rsidRPr="00532B11">
              <w:t>Declaration and flexibility for SBFD operation</w:t>
            </w:r>
            <w:r>
              <w:t xml:space="preserve"> </w:t>
            </w:r>
          </w:p>
          <w:p w14:paraId="0B8742E1" w14:textId="77777777" w:rsidR="009D3E38" w:rsidRPr="00532B11" w:rsidRDefault="009D3E38" w:rsidP="009D3E38">
            <w:pPr>
              <w:pStyle w:val="Heading5"/>
              <w:ind w:left="864" w:hanging="864"/>
            </w:pPr>
            <w:r w:rsidRPr="00532B11">
              <w:t>Issue 1-</w:t>
            </w:r>
            <w:r>
              <w:t>1</w:t>
            </w:r>
            <w:r w:rsidRPr="00532B11">
              <w:t>-</w:t>
            </w:r>
            <w:r>
              <w:t>1</w:t>
            </w:r>
            <w:r w:rsidRPr="00532B11">
              <w:t>: Declaration and flexibility for SBFD operation</w:t>
            </w:r>
            <w:r>
              <w:t xml:space="preserve"> </w:t>
            </w:r>
          </w:p>
          <w:p w14:paraId="5F1D630A" w14:textId="77777777" w:rsidR="009D3E38" w:rsidRPr="00B0188F" w:rsidRDefault="009D3E38" w:rsidP="009D3E38">
            <w:pPr>
              <w:spacing w:after="120" w:line="259" w:lineRule="auto"/>
            </w:pPr>
            <w:r w:rsidRPr="001B4C44">
              <w:rPr>
                <w:highlight w:val="green"/>
              </w:rPr>
              <w:t>Agreement:</w:t>
            </w:r>
            <w:r w:rsidRPr="00B0188F">
              <w:t xml:space="preserve"> </w:t>
            </w:r>
          </w:p>
          <w:p w14:paraId="056D6468" w14:textId="77777777" w:rsidR="009D3E38" w:rsidRDefault="009D3E38" w:rsidP="009D3E38">
            <w:pPr>
              <w:pStyle w:val="ListParagraph"/>
              <w:numPr>
                <w:ilvl w:val="0"/>
                <w:numId w:val="4"/>
              </w:numPr>
              <w:spacing w:after="120" w:line="259" w:lineRule="auto"/>
              <w:rPr>
                <w:lang w:val="en-US"/>
              </w:rPr>
            </w:pPr>
            <w:r w:rsidRPr="00EC0447">
              <w:rPr>
                <w:lang w:val="en-US"/>
              </w:rPr>
              <w:t xml:space="preserve">For </w:t>
            </w:r>
            <w:r>
              <w:rPr>
                <w:lang w:val="en-US"/>
              </w:rPr>
              <w:t xml:space="preserve">all </w:t>
            </w:r>
            <w:r w:rsidRPr="00EC0447">
              <w:rPr>
                <w:lang w:val="en-US"/>
              </w:rPr>
              <w:t>FR2 BS</w:t>
            </w:r>
            <w:r>
              <w:rPr>
                <w:lang w:val="en-US"/>
              </w:rPr>
              <w:t xml:space="preserve"> classes</w:t>
            </w:r>
            <w:r w:rsidRPr="00EC0447">
              <w:rPr>
                <w:lang w:val="en-US"/>
              </w:rPr>
              <w:t xml:space="preserve">, a which are not expected to require analog filter(s), for each declared channel bandwidth and each declared SBFD pattern (either DUD or DU/UD), the configurations with the narrowest and widest UL/DL </w:t>
            </w:r>
            <w:proofErr w:type="spellStart"/>
            <w:r w:rsidRPr="00EC0447">
              <w:rPr>
                <w:lang w:val="en-US"/>
              </w:rPr>
              <w:t>subband</w:t>
            </w:r>
            <w:proofErr w:type="spellEnd"/>
            <w:r w:rsidRPr="00EC0447">
              <w:rPr>
                <w:lang w:val="en-US"/>
              </w:rPr>
              <w:t xml:space="preserve"> sizes out of all declared configurations shall be tested.</w:t>
            </w:r>
          </w:p>
          <w:p w14:paraId="50B1A13A" w14:textId="77777777" w:rsidR="009D3E38" w:rsidRPr="00A67156" w:rsidRDefault="009D3E38" w:rsidP="009D3E38">
            <w:pPr>
              <w:pStyle w:val="ListParagraph"/>
              <w:numPr>
                <w:ilvl w:val="0"/>
                <w:numId w:val="4"/>
              </w:numPr>
              <w:overflowPunct w:val="0"/>
              <w:autoSpaceDE w:val="0"/>
              <w:autoSpaceDN w:val="0"/>
              <w:adjustRightInd w:val="0"/>
              <w:spacing w:after="120" w:line="259" w:lineRule="auto"/>
              <w:textAlignment w:val="baseline"/>
              <w:rPr>
                <w:lang w:val="en-US"/>
              </w:rPr>
            </w:pPr>
            <w:r w:rsidRPr="00A67156">
              <w:rPr>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w:t>
            </w:r>
            <w:proofErr w:type="spellStart"/>
            <w:r w:rsidRPr="00A67156">
              <w:rPr>
                <w:lang w:val="en-US"/>
              </w:rPr>
              <w:t>subband</w:t>
            </w:r>
            <w:proofErr w:type="spellEnd"/>
            <w:r w:rsidRPr="00A67156">
              <w:rPr>
                <w:lang w:val="en-US"/>
              </w:rPr>
              <w:t xml:space="preserve"> sizes out of all the declared configurations for each channel bandwidth and each SBFD pattern (either DUD or DU/UD) shall be tested. </w:t>
            </w:r>
          </w:p>
          <w:p w14:paraId="498317CB" w14:textId="77777777" w:rsidR="009D3E38" w:rsidRDefault="009D3E38" w:rsidP="009D3E38">
            <w:pPr>
              <w:pStyle w:val="ListParagraph"/>
              <w:numPr>
                <w:ilvl w:val="1"/>
                <w:numId w:val="4"/>
              </w:numPr>
              <w:overflowPunct w:val="0"/>
              <w:autoSpaceDE w:val="0"/>
              <w:autoSpaceDN w:val="0"/>
              <w:adjustRightInd w:val="0"/>
              <w:spacing w:after="120" w:line="259" w:lineRule="auto"/>
              <w:textAlignment w:val="baseline"/>
              <w:rPr>
                <w:lang w:val="en-US"/>
              </w:rPr>
            </w:pPr>
            <w:r w:rsidRPr="00A67156">
              <w:rPr>
                <w:lang w:val="en-US"/>
              </w:rPr>
              <w:t>Use X</w:t>
            </w:r>
            <w:r>
              <w:rPr>
                <w:lang w:val="en-US"/>
              </w:rPr>
              <w:t xml:space="preserve"> dBm selected from the range of [33, 38]</w:t>
            </w:r>
            <w:r w:rsidRPr="00A67156">
              <w:rPr>
                <w:lang w:val="en-US"/>
              </w:rPr>
              <w:t xml:space="preserve"> dBm either as TRP or total conducted power as the power level threshold for FR1 MR SBFD capable BSs related to testing.</w:t>
            </w:r>
          </w:p>
          <w:p w14:paraId="4534ABE6" w14:textId="77777777" w:rsidR="009D3E38" w:rsidRPr="00A67156" w:rsidRDefault="009D3E38" w:rsidP="009D3E38">
            <w:pPr>
              <w:pStyle w:val="ListParagraph"/>
              <w:numPr>
                <w:ilvl w:val="2"/>
                <w:numId w:val="4"/>
              </w:numPr>
              <w:overflowPunct w:val="0"/>
              <w:autoSpaceDE w:val="0"/>
              <w:autoSpaceDN w:val="0"/>
              <w:adjustRightInd w:val="0"/>
              <w:spacing w:after="120" w:line="259" w:lineRule="auto"/>
              <w:textAlignment w:val="baseline"/>
              <w:rPr>
                <w:lang w:val="en-US"/>
              </w:rPr>
            </w:pPr>
            <w:r>
              <w:rPr>
                <w:rFonts w:hint="eastAsia"/>
                <w:lang w:val="en-US"/>
              </w:rPr>
              <w:t>X</w:t>
            </w:r>
            <w:r>
              <w:rPr>
                <w:lang w:val="en-US"/>
              </w:rPr>
              <w:t xml:space="preserve"> value will be selected in </w:t>
            </w:r>
            <w:proofErr w:type="gramStart"/>
            <w:r>
              <w:rPr>
                <w:lang w:val="en-US"/>
              </w:rPr>
              <w:t>next</w:t>
            </w:r>
            <w:proofErr w:type="gramEnd"/>
            <w:r>
              <w:rPr>
                <w:lang w:val="en-US"/>
              </w:rPr>
              <w:t xml:space="preserve"> meeting. </w:t>
            </w:r>
          </w:p>
          <w:p w14:paraId="10B378A4" w14:textId="77777777" w:rsidR="009D3E38" w:rsidRPr="00ED12AF" w:rsidRDefault="009D3E38" w:rsidP="009D3E38">
            <w:pPr>
              <w:spacing w:after="120" w:line="259" w:lineRule="auto"/>
              <w:rPr>
                <w:szCs w:val="24"/>
                <w:lang w:eastAsia="zh-CN"/>
              </w:rPr>
            </w:pPr>
          </w:p>
          <w:p w14:paraId="5027D623" w14:textId="77777777" w:rsidR="009D3E38" w:rsidRPr="00552CA9" w:rsidRDefault="009D3E38" w:rsidP="009D3E38">
            <w:pPr>
              <w:pStyle w:val="Heading3"/>
              <w:ind w:left="720" w:hanging="720"/>
            </w:pPr>
            <w:r w:rsidRPr="00552CA9">
              <w:t xml:space="preserve">Sub-topic </w:t>
            </w:r>
            <w:r>
              <w:t>1</w:t>
            </w:r>
            <w:r w:rsidRPr="00552CA9">
              <w:t>-</w:t>
            </w:r>
            <w:r>
              <w:t>2</w:t>
            </w:r>
            <w:r w:rsidRPr="00552CA9">
              <w:rPr>
                <w:rFonts w:hint="eastAsia"/>
              </w:rPr>
              <w:t>:</w:t>
            </w:r>
            <w:r w:rsidRPr="00552CA9">
              <w:t xml:space="preserve"> </w:t>
            </w:r>
            <w:r w:rsidRPr="00323F91">
              <w:t xml:space="preserve">DL/UL </w:t>
            </w:r>
            <w:proofErr w:type="spellStart"/>
            <w:r w:rsidRPr="00323F91">
              <w:t>subband</w:t>
            </w:r>
            <w:proofErr w:type="spellEnd"/>
            <w:r w:rsidRPr="00323F91">
              <w:t xml:space="preserve"> configurations support for SBFD</w:t>
            </w:r>
          </w:p>
          <w:p w14:paraId="234EDD26" w14:textId="77777777" w:rsidR="009D3E38" w:rsidRPr="00B0188F" w:rsidRDefault="009D3E38" w:rsidP="009D3E38">
            <w:pPr>
              <w:spacing w:after="120" w:line="259" w:lineRule="auto"/>
            </w:pPr>
            <w:r w:rsidRPr="001B4C44">
              <w:rPr>
                <w:highlight w:val="green"/>
              </w:rPr>
              <w:t>Agreement:</w:t>
            </w:r>
            <w:r w:rsidRPr="00B0188F">
              <w:t xml:space="preserve"> </w:t>
            </w:r>
          </w:p>
          <w:p w14:paraId="2386CBE1" w14:textId="77777777" w:rsidR="009D3E38" w:rsidRPr="00EA7034" w:rsidRDefault="009D3E38" w:rsidP="009D3E38">
            <w:pPr>
              <w:pStyle w:val="ListParagraph"/>
              <w:numPr>
                <w:ilvl w:val="0"/>
                <w:numId w:val="4"/>
              </w:numPr>
              <w:overflowPunct w:val="0"/>
              <w:autoSpaceDE w:val="0"/>
              <w:autoSpaceDN w:val="0"/>
              <w:adjustRightInd w:val="0"/>
              <w:spacing w:after="180"/>
              <w:textAlignment w:val="baseline"/>
              <w:rPr>
                <w:lang w:val="en-US"/>
              </w:rPr>
            </w:pPr>
            <w:r w:rsidRPr="00EA7034">
              <w:rPr>
                <w:lang w:val="en-US"/>
              </w:rPr>
              <w:t xml:space="preserve">For a specific channel BW supported for SBFD, the maximum number of specific UL </w:t>
            </w:r>
            <w:proofErr w:type="spellStart"/>
            <w:r w:rsidRPr="00EA7034">
              <w:rPr>
                <w:lang w:val="en-US"/>
              </w:rPr>
              <w:t>subband</w:t>
            </w:r>
            <w:proofErr w:type="spellEnd"/>
            <w:r w:rsidRPr="00EA7034">
              <w:rPr>
                <w:lang w:val="en-US"/>
              </w:rPr>
              <w:t xml:space="preserve"> sizes are allowed to be declared</w:t>
            </w:r>
          </w:p>
          <w:p w14:paraId="05483EC0" w14:textId="77777777" w:rsidR="009D3E38" w:rsidRPr="00EA7034" w:rsidRDefault="009D3E38" w:rsidP="009D3E38">
            <w:pPr>
              <w:pStyle w:val="ListParagraph"/>
              <w:numPr>
                <w:ilvl w:val="1"/>
                <w:numId w:val="4"/>
              </w:numPr>
              <w:overflowPunct w:val="0"/>
              <w:autoSpaceDE w:val="0"/>
              <w:autoSpaceDN w:val="0"/>
              <w:adjustRightInd w:val="0"/>
              <w:spacing w:after="180"/>
              <w:textAlignment w:val="baseline"/>
              <w:rPr>
                <w:lang w:val="en-US"/>
              </w:rPr>
            </w:pPr>
            <w:r w:rsidRPr="00EA7034">
              <w:rPr>
                <w:lang w:val="en-US"/>
              </w:rPr>
              <w:t xml:space="preserve">Maximum 3 </w:t>
            </w:r>
            <w:proofErr w:type="spellStart"/>
            <w:r w:rsidRPr="00EA7034">
              <w:rPr>
                <w:lang w:val="en-US"/>
              </w:rPr>
              <w:t>subband</w:t>
            </w:r>
            <w:proofErr w:type="spellEnd"/>
            <w:r w:rsidRPr="00EA7034">
              <w:rPr>
                <w:lang w:val="en-US"/>
              </w:rPr>
              <w:t xml:space="preserve"> configurations allowed for FR1 WA BS</w:t>
            </w:r>
          </w:p>
          <w:p w14:paraId="3F9BEE38" w14:textId="77777777" w:rsidR="009D3E38" w:rsidRPr="00EA7034" w:rsidRDefault="009D3E38" w:rsidP="009D3E38">
            <w:pPr>
              <w:pStyle w:val="ListParagraph"/>
              <w:numPr>
                <w:ilvl w:val="2"/>
                <w:numId w:val="4"/>
              </w:numPr>
              <w:overflowPunct w:val="0"/>
              <w:autoSpaceDE w:val="0"/>
              <w:autoSpaceDN w:val="0"/>
              <w:adjustRightInd w:val="0"/>
              <w:spacing w:after="180"/>
              <w:textAlignment w:val="baseline"/>
              <w:rPr>
                <w:lang w:val="en-US"/>
              </w:rPr>
            </w:pPr>
            <w:r w:rsidRPr="00EA7034">
              <w:rPr>
                <w:lang w:val="en-US"/>
              </w:rPr>
              <w:t xml:space="preserve">These 3 </w:t>
            </w:r>
            <w:proofErr w:type="spellStart"/>
            <w:r w:rsidRPr="00EA7034">
              <w:rPr>
                <w:lang w:val="en-US"/>
              </w:rPr>
              <w:t>suband</w:t>
            </w:r>
            <w:proofErr w:type="spellEnd"/>
            <w:r w:rsidRPr="00EA7034">
              <w:rPr>
                <w:lang w:val="en-US"/>
              </w:rPr>
              <w:t xml:space="preserve"> configurations shall cover all DUD and DU/UD ones supported by this BS. </w:t>
            </w:r>
          </w:p>
          <w:p w14:paraId="5C0EA319" w14:textId="77777777" w:rsidR="009D3E38" w:rsidRPr="00EA7034" w:rsidRDefault="009D3E38" w:rsidP="009D3E38">
            <w:pPr>
              <w:pStyle w:val="ListParagraph"/>
              <w:numPr>
                <w:ilvl w:val="2"/>
                <w:numId w:val="4"/>
              </w:numPr>
              <w:overflowPunct w:val="0"/>
              <w:autoSpaceDE w:val="0"/>
              <w:autoSpaceDN w:val="0"/>
              <w:adjustRightInd w:val="0"/>
              <w:spacing w:after="180"/>
              <w:textAlignment w:val="baseline"/>
              <w:rPr>
                <w:lang w:val="en-US"/>
              </w:rPr>
            </w:pPr>
            <w:r w:rsidRPr="00EA7034">
              <w:rPr>
                <w:lang w:val="en-US"/>
              </w:rPr>
              <w:t xml:space="preserve">One UL </w:t>
            </w:r>
            <w:proofErr w:type="spellStart"/>
            <w:r w:rsidRPr="00EA7034">
              <w:rPr>
                <w:lang w:val="en-US"/>
              </w:rPr>
              <w:t>subband</w:t>
            </w:r>
            <w:proofErr w:type="spellEnd"/>
            <w:r w:rsidRPr="00EA7034">
              <w:rPr>
                <w:lang w:val="en-US"/>
              </w:rPr>
              <w:t xml:space="preserve"> size for DU/UD </w:t>
            </w:r>
            <w:proofErr w:type="gramStart"/>
            <w:r w:rsidRPr="00EA7034">
              <w:rPr>
                <w:lang w:val="en-US"/>
              </w:rPr>
              <w:t>cases,</w:t>
            </w:r>
            <w:proofErr w:type="gramEnd"/>
            <w:r w:rsidRPr="00EA7034">
              <w:rPr>
                <w:lang w:val="en-US"/>
              </w:rPr>
              <w:t xml:space="preserve"> should be counted as 2 configurations, e.g., UD 20-80MHz and DU 80-20MHz should be counted as 2 configurations.</w:t>
            </w:r>
          </w:p>
          <w:p w14:paraId="3893DE3C" w14:textId="77777777" w:rsidR="009D3E38" w:rsidRDefault="009D3E38" w:rsidP="009D3E38">
            <w:pPr>
              <w:pStyle w:val="ListParagraph"/>
              <w:numPr>
                <w:ilvl w:val="1"/>
                <w:numId w:val="4"/>
              </w:numPr>
              <w:overflowPunct w:val="0"/>
              <w:autoSpaceDE w:val="0"/>
              <w:autoSpaceDN w:val="0"/>
              <w:adjustRightInd w:val="0"/>
              <w:spacing w:after="180"/>
              <w:textAlignment w:val="baseline"/>
              <w:rPr>
                <w:lang w:val="en-US"/>
              </w:rPr>
            </w:pPr>
            <w:r w:rsidRPr="002C4EDD">
              <w:rPr>
                <w:lang w:val="en-US"/>
              </w:rPr>
              <w:t xml:space="preserve">For FR1 MR SBFD capable BSs, a power level threshold could be established: Above this threshold, maximum 3 </w:t>
            </w:r>
            <w:proofErr w:type="spellStart"/>
            <w:r w:rsidRPr="002C4EDD">
              <w:rPr>
                <w:lang w:val="en-US"/>
              </w:rPr>
              <w:t>subband</w:t>
            </w:r>
            <w:proofErr w:type="spellEnd"/>
            <w:r w:rsidRPr="002C4EDD">
              <w:rPr>
                <w:lang w:val="en-US"/>
              </w:rPr>
              <w:t xml:space="preserve"> configurations allowed as FR1 WA BS; Below this threshold, the restriction on the number of UL </w:t>
            </w:r>
            <w:proofErr w:type="spellStart"/>
            <w:r w:rsidRPr="002C4EDD">
              <w:rPr>
                <w:lang w:val="en-US"/>
              </w:rPr>
              <w:t>subband</w:t>
            </w:r>
            <w:proofErr w:type="spellEnd"/>
            <w:r w:rsidRPr="002C4EDD">
              <w:rPr>
                <w:lang w:val="en-US"/>
              </w:rPr>
              <w:t xml:space="preserve"> sizes supported is not applicable. </w:t>
            </w:r>
          </w:p>
          <w:p w14:paraId="1BC169B5" w14:textId="77777777" w:rsidR="009D3E38" w:rsidRPr="001B4C44" w:rsidRDefault="009D3E38" w:rsidP="009D3E38">
            <w:pPr>
              <w:pStyle w:val="ListParagraph"/>
              <w:numPr>
                <w:ilvl w:val="2"/>
                <w:numId w:val="4"/>
              </w:numPr>
              <w:overflowPunct w:val="0"/>
              <w:autoSpaceDE w:val="0"/>
              <w:autoSpaceDN w:val="0"/>
              <w:adjustRightInd w:val="0"/>
              <w:spacing w:after="180"/>
              <w:textAlignment w:val="baseline"/>
              <w:rPr>
                <w:lang w:val="en-US"/>
              </w:rPr>
            </w:pPr>
            <w:r w:rsidRPr="001B4C44">
              <w:rPr>
                <w:u w:val="single"/>
                <w:lang w:val="en-US"/>
              </w:rPr>
              <w:t>Adopt the same power level threshold as the one to differentiate whether all declared configurations shall be tested or not.</w:t>
            </w:r>
          </w:p>
          <w:p w14:paraId="66010A49" w14:textId="77777777" w:rsidR="009D3E38" w:rsidRDefault="009D3E38" w:rsidP="009D3E38">
            <w:pPr>
              <w:spacing w:after="120" w:line="259" w:lineRule="auto"/>
              <w:rPr>
                <w:highlight w:val="yellow"/>
              </w:rPr>
            </w:pPr>
          </w:p>
          <w:p w14:paraId="50F481F0" w14:textId="77777777" w:rsidR="009D3E38" w:rsidRPr="00C840B3" w:rsidRDefault="009D3E38" w:rsidP="009D3E38">
            <w:pPr>
              <w:pStyle w:val="Heading5"/>
              <w:ind w:left="1152" w:hanging="1152"/>
            </w:pPr>
            <w:r w:rsidRPr="00C840B3">
              <w:t>Issue 1-</w:t>
            </w:r>
            <w:r>
              <w:t>2</w:t>
            </w:r>
            <w:r w:rsidRPr="00C840B3">
              <w:t>-</w:t>
            </w:r>
            <w:r>
              <w:t>2</w:t>
            </w:r>
            <w:r w:rsidRPr="00C840B3">
              <w:t xml:space="preserve">: </w:t>
            </w:r>
            <w:r w:rsidRPr="00CD3C9F">
              <w:t xml:space="preserve">Restriction on the number of DL </w:t>
            </w:r>
            <w:proofErr w:type="spellStart"/>
            <w:r w:rsidRPr="00CD3C9F">
              <w:t>subband</w:t>
            </w:r>
            <w:proofErr w:type="spellEnd"/>
            <w:r w:rsidRPr="00CD3C9F">
              <w:t xml:space="preserve"> sizes supported</w:t>
            </w:r>
          </w:p>
          <w:p w14:paraId="4F29B1D9" w14:textId="77777777" w:rsidR="009D3E38" w:rsidRPr="00B0188F" w:rsidRDefault="009D3E38" w:rsidP="009D3E38">
            <w:pPr>
              <w:spacing w:after="120" w:line="259" w:lineRule="auto"/>
            </w:pPr>
            <w:r w:rsidRPr="001B4C44">
              <w:rPr>
                <w:highlight w:val="green"/>
              </w:rPr>
              <w:t>Agreement:</w:t>
            </w:r>
            <w:r w:rsidRPr="00B0188F">
              <w:t xml:space="preserve"> </w:t>
            </w:r>
          </w:p>
          <w:p w14:paraId="0D98AD9F" w14:textId="77777777" w:rsidR="009D3E38" w:rsidRPr="00EA7034" w:rsidRDefault="009D3E38" w:rsidP="009D3E38">
            <w:pPr>
              <w:pStyle w:val="ListParagraph"/>
              <w:numPr>
                <w:ilvl w:val="0"/>
                <w:numId w:val="4"/>
              </w:numPr>
              <w:overflowPunct w:val="0"/>
              <w:autoSpaceDE w:val="0"/>
              <w:autoSpaceDN w:val="0"/>
              <w:adjustRightInd w:val="0"/>
              <w:spacing w:after="180"/>
              <w:textAlignment w:val="baseline"/>
              <w:rPr>
                <w:lang w:val="en-US"/>
              </w:rPr>
            </w:pPr>
            <w:r w:rsidRPr="00EA7034">
              <w:rPr>
                <w:lang w:val="en-US"/>
              </w:rPr>
              <w:t xml:space="preserve">For a specific channel BW and a specific UL </w:t>
            </w:r>
            <w:proofErr w:type="spellStart"/>
            <w:r w:rsidRPr="00EA7034">
              <w:rPr>
                <w:lang w:val="en-US"/>
              </w:rPr>
              <w:t>subband</w:t>
            </w:r>
            <w:proofErr w:type="spellEnd"/>
            <w:r w:rsidRPr="00EA7034">
              <w:rPr>
                <w:lang w:val="en-US"/>
              </w:rPr>
              <w:t xml:space="preserve"> size supported, only one DL </w:t>
            </w:r>
            <w:proofErr w:type="spellStart"/>
            <w:r w:rsidRPr="00EA7034">
              <w:rPr>
                <w:lang w:val="en-US"/>
              </w:rPr>
              <w:t>subband</w:t>
            </w:r>
            <w:proofErr w:type="spellEnd"/>
            <w:r w:rsidRPr="00EA7034">
              <w:rPr>
                <w:lang w:val="en-US"/>
              </w:rPr>
              <w:t xml:space="preserve"> size is allowed to be declared and tested for DU/UD case, and only one DL </w:t>
            </w:r>
            <w:proofErr w:type="spellStart"/>
            <w:r w:rsidRPr="00EA7034">
              <w:rPr>
                <w:lang w:val="en-US"/>
              </w:rPr>
              <w:t>subband</w:t>
            </w:r>
            <w:proofErr w:type="spellEnd"/>
            <w:r w:rsidRPr="00EA7034">
              <w:rPr>
                <w:lang w:val="en-US"/>
              </w:rPr>
              <w:t xml:space="preserve"> size is allowed to be declared and tested for DUD case</w:t>
            </w:r>
          </w:p>
          <w:p w14:paraId="354973CB" w14:textId="77777777" w:rsidR="009D3E38" w:rsidRPr="00A711CF" w:rsidRDefault="009D3E38" w:rsidP="009D3E38">
            <w:pPr>
              <w:pStyle w:val="ListParagraph"/>
              <w:numPr>
                <w:ilvl w:val="1"/>
                <w:numId w:val="4"/>
              </w:numPr>
              <w:overflowPunct w:val="0"/>
              <w:autoSpaceDE w:val="0"/>
              <w:autoSpaceDN w:val="0"/>
              <w:adjustRightInd w:val="0"/>
              <w:spacing w:after="180"/>
              <w:textAlignment w:val="baseline"/>
              <w:rPr>
                <w:lang w:val="en-US"/>
              </w:rPr>
            </w:pPr>
            <w:r w:rsidRPr="00A711CF">
              <w:rPr>
                <w:lang w:val="en-US"/>
              </w:rPr>
              <w:t>This restriction shall be applied to FR1 WA BS</w:t>
            </w:r>
          </w:p>
          <w:p w14:paraId="5DEC1414" w14:textId="77777777" w:rsidR="009D3E38" w:rsidRDefault="009D3E38" w:rsidP="009D3E38">
            <w:pPr>
              <w:pStyle w:val="ListParagraph"/>
              <w:numPr>
                <w:ilvl w:val="1"/>
                <w:numId w:val="4"/>
              </w:numPr>
              <w:overflowPunct w:val="0"/>
              <w:autoSpaceDE w:val="0"/>
              <w:autoSpaceDN w:val="0"/>
              <w:adjustRightInd w:val="0"/>
              <w:spacing w:after="180"/>
              <w:textAlignment w:val="baseline"/>
              <w:rPr>
                <w:lang w:val="en-US"/>
              </w:rPr>
            </w:pPr>
            <w:r w:rsidRPr="002C4EDD">
              <w:rPr>
                <w:lang w:val="en-US"/>
              </w:rPr>
              <w:t xml:space="preserve">For FR1 MR BS SBFD-capable BSs, a power level threshold could be established: Above this threshold, this restriction is applicable as FR1 WA BS; Below this threshold, the restriction on the number of DL </w:t>
            </w:r>
            <w:proofErr w:type="spellStart"/>
            <w:r w:rsidRPr="002C4EDD">
              <w:rPr>
                <w:lang w:val="en-US"/>
              </w:rPr>
              <w:t>subband</w:t>
            </w:r>
            <w:proofErr w:type="spellEnd"/>
            <w:r w:rsidRPr="002C4EDD">
              <w:rPr>
                <w:lang w:val="en-US"/>
              </w:rPr>
              <w:t xml:space="preserve"> sizes supported is not applicable. </w:t>
            </w:r>
          </w:p>
          <w:p w14:paraId="5D5F7D4D" w14:textId="227D937D" w:rsidR="003C6D34" w:rsidRPr="001C76F4" w:rsidRDefault="009D3E38" w:rsidP="001C76F4">
            <w:pPr>
              <w:pStyle w:val="ListParagraph"/>
              <w:numPr>
                <w:ilvl w:val="2"/>
                <w:numId w:val="4"/>
              </w:numPr>
              <w:overflowPunct w:val="0"/>
              <w:autoSpaceDE w:val="0"/>
              <w:autoSpaceDN w:val="0"/>
              <w:adjustRightInd w:val="0"/>
              <w:spacing w:after="180"/>
              <w:textAlignment w:val="baseline"/>
              <w:rPr>
                <w:lang w:val="en-US"/>
              </w:rPr>
            </w:pPr>
            <w:r w:rsidRPr="001B4C44">
              <w:rPr>
                <w:u w:val="single"/>
                <w:lang w:val="en-US"/>
              </w:rPr>
              <w:lastRenderedPageBreak/>
              <w:t>Adopt the same power level threshold as the one to differentiate whether all declared configurations shall be tested or not.</w:t>
            </w:r>
          </w:p>
        </w:tc>
      </w:tr>
    </w:tbl>
    <w:p w14:paraId="3BCC6C23" w14:textId="77777777" w:rsidR="00B51B9A" w:rsidRDefault="00B51B9A" w:rsidP="009F2C54">
      <w:pPr>
        <w:rPr>
          <w:szCs w:val="20"/>
          <w:lang w:val="en-GB" w:eastAsia="ja-JP"/>
        </w:rPr>
      </w:pPr>
    </w:p>
    <w:p w14:paraId="66F34148" w14:textId="7450DE5D" w:rsidR="00F91933" w:rsidRPr="00F91933" w:rsidRDefault="001B7C67" w:rsidP="002F67BE">
      <w:pPr>
        <w:overflowPunct w:val="0"/>
        <w:autoSpaceDE w:val="0"/>
        <w:autoSpaceDN w:val="0"/>
        <w:adjustRightInd w:val="0"/>
        <w:spacing w:after="120"/>
        <w:textAlignment w:val="baseline"/>
      </w:pPr>
      <w:r>
        <w:t xml:space="preserve">The </w:t>
      </w:r>
      <w:r w:rsidR="005A6D4A">
        <w:t>left-over</w:t>
      </w:r>
      <w:r w:rsidR="00A711CB">
        <w:t xml:space="preserve"> issue for the two sub-topics/</w:t>
      </w:r>
      <w:r>
        <w:t>three issues above</w:t>
      </w:r>
      <w:r w:rsidR="007323F9" w:rsidRPr="00F91933">
        <w:t xml:space="preserve"> </w:t>
      </w:r>
      <w:r w:rsidR="00A711CB">
        <w:t xml:space="preserve">are </w:t>
      </w:r>
      <w:r w:rsidR="00515F57">
        <w:t xml:space="preserve">the same and </w:t>
      </w:r>
      <w:r w:rsidR="00A711CB">
        <w:t>focused on FR1 MR</w:t>
      </w:r>
      <w:r w:rsidR="00F91933" w:rsidRPr="00F91933">
        <w:t xml:space="preserve"> SBFD-capable BSs, </w:t>
      </w:r>
      <w:r w:rsidR="00283C63">
        <w:t xml:space="preserve">and it is agreed that </w:t>
      </w:r>
      <w:r w:rsidR="00F91933" w:rsidRPr="00F91933">
        <w:t xml:space="preserve">a power level threshold </w:t>
      </w:r>
      <w:r w:rsidR="008A77BD">
        <w:t>should be</w:t>
      </w:r>
      <w:r w:rsidR="00F91933" w:rsidRPr="00F91933">
        <w:t xml:space="preserve"> established: Above this threshold, </w:t>
      </w:r>
      <w:r w:rsidR="008A77BD">
        <w:t>analogue filters</w:t>
      </w:r>
      <w:r w:rsidR="000235FC">
        <w:t xml:space="preserve"> are expected to be used, and the </w:t>
      </w:r>
      <w:r w:rsidR="00F91933" w:rsidRPr="00F91933">
        <w:t>restriction</w:t>
      </w:r>
      <w:r w:rsidR="000235FC">
        <w:t>s above</w:t>
      </w:r>
      <w:r w:rsidR="00F91933" w:rsidRPr="00F91933">
        <w:t xml:space="preserve"> </w:t>
      </w:r>
      <w:r w:rsidR="000235FC">
        <w:t xml:space="preserve">are </w:t>
      </w:r>
      <w:r w:rsidR="00F91933" w:rsidRPr="00F91933">
        <w:t xml:space="preserve">applicable as FR1 WA BS; Below this threshold, </w:t>
      </w:r>
      <w:r w:rsidR="00742C60">
        <w:t>analogue filters are not expected to be used</w:t>
      </w:r>
      <w:r w:rsidR="00681870">
        <w:t>, and</w:t>
      </w:r>
      <w:r w:rsidR="00742C60" w:rsidRPr="00F91933">
        <w:t xml:space="preserve"> </w:t>
      </w:r>
      <w:r w:rsidR="00F91933" w:rsidRPr="00F91933">
        <w:t>the restriction</w:t>
      </w:r>
      <w:r w:rsidR="000235FC">
        <w:t xml:space="preserve">s above </w:t>
      </w:r>
      <w:r w:rsidR="00A27F2A">
        <w:t>are</w:t>
      </w:r>
      <w:r w:rsidR="00F91933" w:rsidRPr="00F91933">
        <w:t xml:space="preserve"> not applicable. </w:t>
      </w:r>
    </w:p>
    <w:p w14:paraId="1DD99D55" w14:textId="79AC050D" w:rsidR="00E66E30" w:rsidRDefault="004A2FF6" w:rsidP="003D0BE6">
      <w:pPr>
        <w:spacing w:before="120" w:after="120"/>
        <w:rPr>
          <w:color w:val="000000" w:themeColor="text1"/>
        </w:rPr>
      </w:pPr>
      <w:r>
        <w:t>Considering</w:t>
      </w:r>
      <w:r w:rsidR="00E66E30" w:rsidRPr="002735AC">
        <w:t xml:space="preserve"> the</w:t>
      </w:r>
      <w:r w:rsidR="00AC31F6" w:rsidRPr="002735AC">
        <w:t xml:space="preserve"> BS rated carrier TRP output power for BS type 1-O </w:t>
      </w:r>
      <w:r w:rsidR="002735AC" w:rsidRPr="002735AC">
        <w:t>defined in</w:t>
      </w:r>
      <w:r w:rsidR="00AC31F6" w:rsidRPr="002735AC">
        <w:t xml:space="preserve"> table 9.3.1-1</w:t>
      </w:r>
      <w:r w:rsidR="002735AC" w:rsidRPr="002735AC">
        <w:t xml:space="preserve"> in TS 38.104 [</w:t>
      </w:r>
      <w:r w:rsidR="00DD5280">
        <w:t>4</w:t>
      </w:r>
      <w:r w:rsidR="002735AC" w:rsidRPr="002735AC">
        <w:t>],</w:t>
      </w:r>
      <w:r w:rsidR="00E66E30" w:rsidRPr="002735AC">
        <w:t xml:space="preserve"> we propose </w:t>
      </w:r>
      <w:bookmarkStart w:id="3" w:name="_Hlk189480258"/>
      <w:r w:rsidR="00E66E30" w:rsidRPr="004A2FF6">
        <w:rPr>
          <w:color w:val="000000" w:themeColor="text1"/>
        </w:rPr>
        <w:t>using 3</w:t>
      </w:r>
      <w:r w:rsidR="002735AC" w:rsidRPr="004A2FF6">
        <w:rPr>
          <w:color w:val="000000" w:themeColor="text1"/>
        </w:rPr>
        <w:t>3</w:t>
      </w:r>
      <w:r w:rsidR="00E66E30" w:rsidRPr="004A2FF6">
        <w:rPr>
          <w:color w:val="000000" w:themeColor="text1"/>
        </w:rPr>
        <w:t xml:space="preserve"> dBm </w:t>
      </w:r>
      <w:r w:rsidR="000F24DF">
        <w:rPr>
          <w:color w:val="000000" w:themeColor="text1"/>
        </w:rPr>
        <w:t xml:space="preserve">either as TRP or total conducted power </w:t>
      </w:r>
      <w:r w:rsidR="00E66E30" w:rsidRPr="004A2FF6">
        <w:rPr>
          <w:color w:val="000000" w:themeColor="text1"/>
        </w:rPr>
        <w:t>as the power level threshold</w:t>
      </w:r>
      <w:bookmarkEnd w:id="3"/>
      <w:r w:rsidR="00E66E30" w:rsidRPr="004A2FF6">
        <w:rPr>
          <w:color w:val="000000" w:themeColor="text1"/>
        </w:rPr>
        <w:t>.</w:t>
      </w:r>
    </w:p>
    <w:p w14:paraId="1A0A9E4D" w14:textId="3AEBBF0A" w:rsidR="00D37C4D" w:rsidRDefault="00D37C4D" w:rsidP="003D0BE6">
      <w:pPr>
        <w:spacing w:before="120" w:after="120"/>
        <w:rPr>
          <w:color w:val="000000" w:themeColor="text1"/>
        </w:rPr>
      </w:pPr>
      <w:r w:rsidRPr="00D37C4D">
        <w:rPr>
          <w:color w:val="000000" w:themeColor="text1"/>
        </w:rPr>
        <w:t xml:space="preserve">While the introduced power level threshold may appear to limit the maximum number of </w:t>
      </w:r>
      <w:proofErr w:type="spellStart"/>
      <w:r w:rsidRPr="00D37C4D">
        <w:rPr>
          <w:color w:val="000000" w:themeColor="text1"/>
        </w:rPr>
        <w:t>subband</w:t>
      </w:r>
      <w:proofErr w:type="spellEnd"/>
      <w:r w:rsidRPr="00D37C4D">
        <w:rPr>
          <w:color w:val="000000" w:themeColor="text1"/>
        </w:rPr>
        <w:t xml:space="preserve"> configurations</w:t>
      </w:r>
      <w:r w:rsidR="00091CD6">
        <w:rPr>
          <w:color w:val="000000" w:themeColor="text1"/>
        </w:rPr>
        <w:t xml:space="preserve"> for FR1 MR SBFD-capable BS</w:t>
      </w:r>
      <w:r w:rsidRPr="00D37C4D">
        <w:rPr>
          <w:color w:val="000000" w:themeColor="text1"/>
        </w:rPr>
        <w:t xml:space="preserve">, it is important to note that above this threshold, an analog filter is required for each </w:t>
      </w:r>
      <w:proofErr w:type="spellStart"/>
      <w:r w:rsidRPr="00D37C4D">
        <w:rPr>
          <w:color w:val="000000" w:themeColor="text1"/>
        </w:rPr>
        <w:t>subband</w:t>
      </w:r>
      <w:proofErr w:type="spellEnd"/>
      <w:r w:rsidRPr="00D37C4D">
        <w:rPr>
          <w:color w:val="000000" w:themeColor="text1"/>
        </w:rPr>
        <w:t xml:space="preserve"> configuration. </w:t>
      </w:r>
      <w:r w:rsidR="000E4835">
        <w:rPr>
          <w:color w:val="000000" w:themeColor="text1"/>
        </w:rPr>
        <w:t>As a result</w:t>
      </w:r>
      <w:r w:rsidRPr="00D37C4D">
        <w:rPr>
          <w:color w:val="000000" w:themeColor="text1"/>
        </w:rPr>
        <w:t>, there is a practical limit to the number of analog filters that can be supported by a single base station.</w:t>
      </w:r>
      <w:r w:rsidR="00123167">
        <w:rPr>
          <w:color w:val="000000" w:themeColor="text1"/>
        </w:rPr>
        <w:t xml:space="preserve"> Therefore, the </w:t>
      </w:r>
      <w:r w:rsidR="009F42F2">
        <w:rPr>
          <w:color w:val="000000" w:themeColor="text1"/>
        </w:rPr>
        <w:t xml:space="preserve">selection </w:t>
      </w:r>
      <w:r w:rsidR="00123167">
        <w:rPr>
          <w:color w:val="000000" w:themeColor="text1"/>
        </w:rPr>
        <w:t xml:space="preserve">of </w:t>
      </w:r>
      <w:r w:rsidR="000E4835">
        <w:rPr>
          <w:color w:val="000000" w:themeColor="text1"/>
        </w:rPr>
        <w:t xml:space="preserve">the </w:t>
      </w:r>
      <w:r w:rsidR="00123167" w:rsidRPr="00D37C4D">
        <w:rPr>
          <w:color w:val="000000" w:themeColor="text1"/>
        </w:rPr>
        <w:t>power level threshold</w:t>
      </w:r>
      <w:r w:rsidR="009F42F2">
        <w:rPr>
          <w:color w:val="000000" w:themeColor="text1"/>
        </w:rPr>
        <w:t xml:space="preserve"> should be </w:t>
      </w:r>
      <w:r w:rsidR="000E4835">
        <w:rPr>
          <w:color w:val="000000" w:themeColor="text1"/>
        </w:rPr>
        <w:t>based on practical considerations</w:t>
      </w:r>
      <w:r w:rsidR="00EF3829">
        <w:rPr>
          <w:color w:val="000000" w:themeColor="text1"/>
        </w:rPr>
        <w:t>.</w:t>
      </w:r>
    </w:p>
    <w:p w14:paraId="59FD8231" w14:textId="1283C989" w:rsidR="002F5D43" w:rsidRPr="00BC4523" w:rsidRDefault="002F5D43" w:rsidP="00BC4523">
      <w:pPr>
        <w:pStyle w:val="Observation"/>
        <w:spacing w:before="120" w:line="256" w:lineRule="auto"/>
        <w:ind w:left="1701" w:hanging="1701"/>
        <w:rPr>
          <w:rFonts w:cs="Arial"/>
          <w:szCs w:val="20"/>
          <w:lang w:eastAsia="zh-CN"/>
        </w:rPr>
      </w:pPr>
      <w:bookmarkStart w:id="4" w:name="_Toc206160994"/>
      <w:r w:rsidRPr="00BC4523">
        <w:rPr>
          <w:rFonts w:cs="Arial"/>
          <w:szCs w:val="20"/>
          <w:lang w:eastAsia="zh-CN"/>
        </w:rPr>
        <w:t xml:space="preserve">While the introduced power level threshold may appear to limit the maximum number of </w:t>
      </w:r>
      <w:proofErr w:type="spellStart"/>
      <w:r w:rsidRPr="00BC4523">
        <w:rPr>
          <w:rFonts w:cs="Arial"/>
          <w:szCs w:val="20"/>
          <w:lang w:eastAsia="zh-CN"/>
        </w:rPr>
        <w:t>subband</w:t>
      </w:r>
      <w:proofErr w:type="spellEnd"/>
      <w:r w:rsidRPr="00BC4523">
        <w:rPr>
          <w:rFonts w:cs="Arial"/>
          <w:szCs w:val="20"/>
          <w:lang w:eastAsia="zh-CN"/>
        </w:rPr>
        <w:t xml:space="preserve"> configurations for FR1 MR SBFD-capable BS, it is important to note that above this threshold, an analog filter is required for each </w:t>
      </w:r>
      <w:proofErr w:type="spellStart"/>
      <w:r w:rsidRPr="00BC4523">
        <w:rPr>
          <w:rFonts w:cs="Arial"/>
          <w:szCs w:val="20"/>
          <w:lang w:eastAsia="zh-CN"/>
        </w:rPr>
        <w:t>subband</w:t>
      </w:r>
      <w:proofErr w:type="spellEnd"/>
      <w:r w:rsidRPr="00BC4523">
        <w:rPr>
          <w:rFonts w:cs="Arial"/>
          <w:szCs w:val="20"/>
          <w:lang w:eastAsia="zh-CN"/>
        </w:rPr>
        <w:t xml:space="preserve"> configuration. As a result, there is a practical limit to the number of analog filters that can be supported by a single base station. Therefore, the selection of the power level threshold should be based on practical considerations.</w:t>
      </w:r>
      <w:bookmarkEnd w:id="4"/>
    </w:p>
    <w:p w14:paraId="3F0EBD69" w14:textId="65570575" w:rsidR="002F30C1" w:rsidRPr="005E41B9" w:rsidRDefault="00B45740" w:rsidP="005E41B9">
      <w:pPr>
        <w:pStyle w:val="Proposal"/>
        <w:tabs>
          <w:tab w:val="clear" w:pos="1304"/>
        </w:tabs>
        <w:spacing w:before="120"/>
        <w:ind w:left="1701" w:hanging="1701"/>
        <w:rPr>
          <w:rFonts w:cs="Arial"/>
          <w:szCs w:val="20"/>
        </w:rPr>
      </w:pPr>
      <w:bookmarkStart w:id="5" w:name="_Toc206160996"/>
      <w:r>
        <w:rPr>
          <w:rFonts w:cs="Arial"/>
          <w:szCs w:val="20"/>
        </w:rPr>
        <w:t>Use</w:t>
      </w:r>
      <w:r w:rsidRPr="00B45740">
        <w:rPr>
          <w:rFonts w:cs="Arial"/>
          <w:szCs w:val="20"/>
        </w:rPr>
        <w:t xml:space="preserve"> 3</w:t>
      </w:r>
      <w:r w:rsidR="00B428FE">
        <w:rPr>
          <w:rFonts w:cs="Arial"/>
          <w:szCs w:val="20"/>
        </w:rPr>
        <w:t>3</w:t>
      </w:r>
      <w:r w:rsidRPr="00B45740">
        <w:rPr>
          <w:rFonts w:cs="Arial"/>
          <w:szCs w:val="20"/>
        </w:rPr>
        <w:t xml:space="preserve"> dBm </w:t>
      </w:r>
      <w:r w:rsidR="003A33BF">
        <w:rPr>
          <w:color w:val="000000" w:themeColor="text1"/>
        </w:rPr>
        <w:t xml:space="preserve">either as TRP or total conducted power </w:t>
      </w:r>
      <w:r w:rsidRPr="00B45740">
        <w:rPr>
          <w:rFonts w:cs="Arial"/>
          <w:szCs w:val="20"/>
        </w:rPr>
        <w:t>as the power level threshold</w:t>
      </w:r>
      <w:r>
        <w:rPr>
          <w:rFonts w:cs="Arial"/>
          <w:szCs w:val="20"/>
        </w:rPr>
        <w:t xml:space="preserve"> for </w:t>
      </w:r>
      <w:r w:rsidRPr="00331931">
        <w:rPr>
          <w:rFonts w:cs="Arial"/>
          <w:szCs w:val="20"/>
        </w:rPr>
        <w:t>FR1 MR</w:t>
      </w:r>
      <w:r>
        <w:rPr>
          <w:rFonts w:cs="Arial"/>
          <w:szCs w:val="20"/>
        </w:rPr>
        <w:t xml:space="preserve"> SBFD capable BSs</w:t>
      </w:r>
      <w:r w:rsidR="00BD5970" w:rsidRPr="003A33BF">
        <w:rPr>
          <w:rFonts w:cs="Arial"/>
          <w:szCs w:val="20"/>
        </w:rPr>
        <w:t xml:space="preserve"> </w:t>
      </w:r>
      <w:r w:rsidR="00BD5970">
        <w:rPr>
          <w:rFonts w:cs="Arial"/>
          <w:szCs w:val="20"/>
        </w:rPr>
        <w:t>related to testing</w:t>
      </w:r>
      <w:r>
        <w:rPr>
          <w:rFonts w:cs="Arial"/>
          <w:szCs w:val="20"/>
        </w:rPr>
        <w:t>.</w:t>
      </w:r>
      <w:bookmarkEnd w:id="5"/>
    </w:p>
    <w:p w14:paraId="0E1318C4" w14:textId="406E88BC" w:rsidR="00F92C46" w:rsidRDefault="00F92C46" w:rsidP="00295D4E">
      <w:pPr>
        <w:pStyle w:val="Heading2"/>
        <w:rPr>
          <w:rFonts w:eastAsia="MS Mincho"/>
        </w:rPr>
      </w:pPr>
      <w:r>
        <w:rPr>
          <w:rFonts w:eastAsia="MS Mincho"/>
        </w:rPr>
        <w:t>2.</w:t>
      </w:r>
      <w:r w:rsidR="00295D4E">
        <w:rPr>
          <w:rFonts w:eastAsia="MS Mincho"/>
        </w:rPr>
        <w:t>2</w:t>
      </w:r>
      <w:r>
        <w:rPr>
          <w:rFonts w:eastAsia="MS Mincho"/>
        </w:rPr>
        <w:tab/>
        <w:t>Conformance testing for SBFD-capable BS</w:t>
      </w:r>
    </w:p>
    <w:p w14:paraId="0DA9D8C5" w14:textId="77777777" w:rsidR="00F92C46" w:rsidRPr="007B7583" w:rsidRDefault="00F92C46" w:rsidP="00F92C46">
      <w:pPr>
        <w:rPr>
          <w:rFonts w:cs="Arial"/>
          <w:szCs w:val="20"/>
          <w:u w:val="single"/>
          <w:lang w:eastAsia="ja-JP"/>
        </w:rPr>
      </w:pPr>
      <w:r w:rsidRPr="007B7583">
        <w:rPr>
          <w:rFonts w:cs="Arial"/>
          <w:szCs w:val="20"/>
          <w:u w:val="single"/>
          <w:lang w:eastAsia="ja-JP"/>
        </w:rPr>
        <w:t>Declarations</w:t>
      </w:r>
    </w:p>
    <w:p w14:paraId="32F23CF7" w14:textId="77777777" w:rsidR="00F92C46" w:rsidRPr="0094767D" w:rsidRDefault="00F92C46" w:rsidP="00F92C46">
      <w:pPr>
        <w:rPr>
          <w:rFonts w:cs="Arial"/>
          <w:szCs w:val="20"/>
          <w:lang w:eastAsia="ja-JP"/>
        </w:rPr>
      </w:pPr>
      <w:r>
        <w:rPr>
          <w:rFonts w:cs="Arial" w:hint="eastAsia"/>
          <w:szCs w:val="20"/>
          <w:lang w:eastAsia="zh-CN"/>
        </w:rPr>
        <w:t>With</w:t>
      </w:r>
      <w:r w:rsidRPr="00AF15C0">
        <w:rPr>
          <w:rFonts w:cs="Arial"/>
          <w:szCs w:val="20"/>
          <w:lang w:eastAsia="zh-CN"/>
        </w:rPr>
        <w:t xml:space="preserve"> the</w:t>
      </w:r>
      <w:r>
        <w:rPr>
          <w:rFonts w:cs="Arial"/>
          <w:szCs w:val="20"/>
          <w:lang w:eastAsia="zh-CN"/>
        </w:rPr>
        <w:t xml:space="preserve"> introduction of SBFD feature in 3GPP, the specific SBFD-related declarations need</w:t>
      </w:r>
      <w:r w:rsidRPr="007B7583">
        <w:rPr>
          <w:rFonts w:cs="Arial"/>
          <w:szCs w:val="20"/>
          <w:lang w:eastAsia="ja-JP"/>
        </w:rPr>
        <w:t xml:space="preserve"> to be </w:t>
      </w:r>
      <w:r w:rsidRPr="0094767D">
        <w:rPr>
          <w:rFonts w:cs="Arial"/>
          <w:szCs w:val="20"/>
          <w:lang w:eastAsia="ja-JP"/>
        </w:rPr>
        <w:t>incorporate</w:t>
      </w:r>
      <w:r>
        <w:rPr>
          <w:rFonts w:cs="Arial"/>
          <w:szCs w:val="20"/>
          <w:lang w:eastAsia="ja-JP"/>
        </w:rPr>
        <w:t>d</w:t>
      </w:r>
      <w:r w:rsidRPr="0094767D">
        <w:rPr>
          <w:rFonts w:cs="Arial"/>
          <w:szCs w:val="20"/>
          <w:lang w:eastAsia="ja-JP"/>
        </w:rPr>
        <w:t xml:space="preserve"> </w:t>
      </w:r>
      <w:r w:rsidRPr="007B7583">
        <w:rPr>
          <w:rFonts w:cs="Arial"/>
          <w:szCs w:val="20"/>
          <w:lang w:eastAsia="ja-JP"/>
        </w:rPr>
        <w:t>in TS 38.141-1/-2</w:t>
      </w:r>
      <w:r>
        <w:rPr>
          <w:rFonts w:cs="Arial"/>
          <w:szCs w:val="20"/>
          <w:lang w:eastAsia="ja-JP"/>
        </w:rPr>
        <w:t xml:space="preserve"> for perform conformance testing of SBFD-capable BS</w:t>
      </w:r>
      <w:r w:rsidRPr="007B7583">
        <w:rPr>
          <w:rFonts w:cs="Arial"/>
          <w:szCs w:val="20"/>
          <w:lang w:eastAsia="ja-JP"/>
        </w:rPr>
        <w:t>.</w:t>
      </w:r>
      <w:r>
        <w:rPr>
          <w:rFonts w:cs="Arial"/>
          <w:szCs w:val="20"/>
          <w:lang w:eastAsia="ja-JP"/>
        </w:rPr>
        <w:t xml:space="preserve"> </w:t>
      </w:r>
      <w:r w:rsidRPr="0094767D">
        <w:rPr>
          <w:rFonts w:cs="Arial"/>
          <w:szCs w:val="20"/>
          <w:lang w:eastAsia="ja-JP"/>
        </w:rPr>
        <w:t>Below is a summary of the declarations that have been agreed upon in past discussions during the Rel-19</w:t>
      </w:r>
      <w:r>
        <w:rPr>
          <w:rFonts w:cs="Arial"/>
          <w:szCs w:val="20"/>
          <w:lang w:eastAsia="ja-JP"/>
        </w:rPr>
        <w:t xml:space="preserve"> </w:t>
      </w:r>
      <w:r w:rsidRPr="0094767D">
        <w:rPr>
          <w:rFonts w:cs="Arial"/>
          <w:szCs w:val="20"/>
          <w:lang w:eastAsia="ja-JP"/>
        </w:rPr>
        <w:t xml:space="preserve">meetings. </w:t>
      </w:r>
    </w:p>
    <w:p w14:paraId="1219A1A1" w14:textId="77777777" w:rsidR="00F92C46" w:rsidRPr="007B7583" w:rsidRDefault="00F92C46" w:rsidP="00156A15">
      <w:pPr>
        <w:pStyle w:val="ListParagraph"/>
        <w:numPr>
          <w:ilvl w:val="0"/>
          <w:numId w:val="15"/>
        </w:numPr>
        <w:spacing w:after="120"/>
        <w:rPr>
          <w:rFonts w:ascii="Arial" w:eastAsia="SimSun" w:hAnsi="Arial" w:cs="Arial"/>
          <w:sz w:val="20"/>
          <w:szCs w:val="20"/>
          <w:lang w:eastAsia="ja-JP"/>
        </w:rPr>
      </w:pPr>
      <w:r w:rsidRPr="007B7583">
        <w:rPr>
          <w:rFonts w:ascii="Arial" w:eastAsia="SimSun" w:hAnsi="Arial" w:cs="Arial"/>
          <w:sz w:val="20"/>
          <w:szCs w:val="20"/>
          <w:lang w:eastAsia="ja-JP"/>
        </w:rPr>
        <w:t>Declaration of TX power for SBFD.</w:t>
      </w:r>
    </w:p>
    <w:p w14:paraId="7C5A656B" w14:textId="77777777" w:rsidR="00F92C46" w:rsidRPr="007B7583" w:rsidRDefault="00F92C46" w:rsidP="00156A15">
      <w:pPr>
        <w:pStyle w:val="ListParagraph"/>
        <w:numPr>
          <w:ilvl w:val="0"/>
          <w:numId w:val="15"/>
        </w:numPr>
        <w:spacing w:after="120"/>
        <w:rPr>
          <w:rFonts w:ascii="Arial" w:eastAsia="SimSun" w:hAnsi="Arial" w:cs="Arial"/>
          <w:sz w:val="20"/>
          <w:szCs w:val="20"/>
          <w:lang w:eastAsia="ja-JP"/>
        </w:rPr>
      </w:pPr>
      <w:r w:rsidRPr="007B7583">
        <w:rPr>
          <w:rFonts w:ascii="Arial" w:eastAsia="SimSun" w:hAnsi="Arial" w:cs="Arial"/>
          <w:sz w:val="20"/>
          <w:szCs w:val="20"/>
          <w:lang w:eastAsia="ja-JP"/>
        </w:rPr>
        <w:t xml:space="preserve">Declaration </w:t>
      </w:r>
      <w:r w:rsidRPr="00255619">
        <w:rPr>
          <w:rFonts w:ascii="Arial" w:eastAsia="SimSun" w:hAnsi="Arial" w:cs="Arial"/>
          <w:sz w:val="20"/>
          <w:szCs w:val="20"/>
          <w:lang w:eastAsia="ja-JP"/>
        </w:rPr>
        <w:t>of</w:t>
      </w:r>
      <w:r w:rsidRPr="007B7583">
        <w:rPr>
          <w:rFonts w:ascii="Arial" w:eastAsia="SimSun" w:hAnsi="Arial" w:cs="Arial"/>
          <w:sz w:val="20"/>
          <w:szCs w:val="20"/>
          <w:lang w:eastAsia="ja-JP"/>
        </w:rPr>
        <w:t xml:space="preserve"> band</w:t>
      </w:r>
      <w:r w:rsidRPr="00255619">
        <w:rPr>
          <w:rFonts w:ascii="Arial" w:eastAsia="SimSun" w:hAnsi="Arial" w:cs="Arial"/>
          <w:sz w:val="20"/>
          <w:szCs w:val="20"/>
          <w:lang w:eastAsia="ja-JP"/>
        </w:rPr>
        <w:t>s</w:t>
      </w:r>
      <w:r w:rsidRPr="007B7583">
        <w:rPr>
          <w:rFonts w:ascii="Arial" w:eastAsia="SimSun" w:hAnsi="Arial" w:cs="Arial"/>
          <w:sz w:val="20"/>
          <w:szCs w:val="20"/>
          <w:lang w:eastAsia="ja-JP"/>
        </w:rPr>
        <w:t xml:space="preserve"> supported for SBFD</w:t>
      </w:r>
      <w:r>
        <w:rPr>
          <w:rFonts w:ascii="Arial" w:eastAsia="SimSun" w:hAnsi="Arial" w:cs="Arial"/>
          <w:sz w:val="20"/>
          <w:szCs w:val="20"/>
          <w:lang w:eastAsia="ja-JP"/>
        </w:rPr>
        <w:t>.</w:t>
      </w:r>
    </w:p>
    <w:p w14:paraId="32F1A219" w14:textId="77777777" w:rsidR="00F92C46" w:rsidRPr="007B7583" w:rsidRDefault="00F92C46" w:rsidP="00156A15">
      <w:pPr>
        <w:pStyle w:val="ListParagraph"/>
        <w:numPr>
          <w:ilvl w:val="0"/>
          <w:numId w:val="15"/>
        </w:numPr>
        <w:spacing w:after="120"/>
        <w:rPr>
          <w:rFonts w:ascii="Arial" w:eastAsia="SimSun" w:hAnsi="Arial" w:cs="Arial"/>
          <w:sz w:val="20"/>
          <w:szCs w:val="20"/>
          <w:lang w:eastAsia="ja-JP"/>
        </w:rPr>
      </w:pPr>
      <w:r w:rsidRPr="00255619">
        <w:rPr>
          <w:rFonts w:ascii="Arial" w:eastAsia="SimSun" w:hAnsi="Arial" w:cs="Arial"/>
          <w:sz w:val="20"/>
          <w:szCs w:val="20"/>
          <w:lang w:eastAsia="ja-JP"/>
        </w:rPr>
        <w:t xml:space="preserve">Declaration of </w:t>
      </w:r>
      <w:r w:rsidRPr="007B7583">
        <w:rPr>
          <w:rFonts w:ascii="Arial" w:eastAsia="SimSun" w:hAnsi="Arial" w:cs="Arial"/>
          <w:sz w:val="20"/>
          <w:szCs w:val="20"/>
          <w:lang w:eastAsia="ja-JP"/>
        </w:rPr>
        <w:t>channel bandwidth(s) supported for SBFD</w:t>
      </w:r>
      <w:r>
        <w:rPr>
          <w:rFonts w:ascii="Arial" w:eastAsia="SimSun" w:hAnsi="Arial" w:cs="Arial"/>
          <w:sz w:val="20"/>
          <w:szCs w:val="20"/>
          <w:lang w:eastAsia="ja-JP"/>
        </w:rPr>
        <w:t>,</w:t>
      </w:r>
      <w:r w:rsidRPr="007B7583">
        <w:rPr>
          <w:rFonts w:ascii="Arial" w:eastAsia="SimSun" w:hAnsi="Arial" w:cs="Arial"/>
          <w:sz w:val="20"/>
          <w:szCs w:val="20"/>
          <w:lang w:eastAsia="ja-JP"/>
        </w:rPr>
        <w:t xml:space="preserve"> from existing channel bandwidth defined in TS 38.104</w:t>
      </w:r>
      <w:r>
        <w:rPr>
          <w:rFonts w:ascii="Arial" w:eastAsia="SimSun" w:hAnsi="Arial" w:cs="Arial"/>
          <w:sz w:val="20"/>
          <w:szCs w:val="20"/>
          <w:lang w:eastAsia="ja-JP"/>
        </w:rPr>
        <w:t>.</w:t>
      </w:r>
    </w:p>
    <w:p w14:paraId="7AE46608" w14:textId="77777777" w:rsidR="00F92C46" w:rsidRDefault="00F92C46" w:rsidP="00156A15">
      <w:pPr>
        <w:pStyle w:val="ListParagraph"/>
        <w:numPr>
          <w:ilvl w:val="0"/>
          <w:numId w:val="15"/>
        </w:numPr>
        <w:spacing w:after="120"/>
        <w:rPr>
          <w:rFonts w:ascii="Arial" w:eastAsia="SimSun" w:hAnsi="Arial" w:cs="Arial"/>
          <w:sz w:val="20"/>
          <w:szCs w:val="20"/>
          <w:lang w:eastAsia="ja-JP"/>
        </w:rPr>
      </w:pPr>
      <w:r w:rsidRPr="007B7583">
        <w:rPr>
          <w:rFonts w:ascii="Arial" w:eastAsia="SimSun" w:hAnsi="Arial" w:cs="Arial"/>
          <w:sz w:val="20"/>
          <w:szCs w:val="20"/>
          <w:lang w:eastAsia="ja-JP"/>
        </w:rPr>
        <w:t xml:space="preserve">Declaration of SBFD </w:t>
      </w:r>
      <w:proofErr w:type="spellStart"/>
      <w:r w:rsidRPr="007B7583">
        <w:rPr>
          <w:rFonts w:ascii="Arial" w:eastAsia="SimSun" w:hAnsi="Arial" w:cs="Arial"/>
          <w:sz w:val="20"/>
          <w:szCs w:val="20"/>
          <w:lang w:eastAsia="ja-JP"/>
        </w:rPr>
        <w:t>subband</w:t>
      </w:r>
      <w:proofErr w:type="spellEnd"/>
      <w:r w:rsidRPr="007B7583">
        <w:rPr>
          <w:rFonts w:ascii="Arial" w:eastAsia="SimSun" w:hAnsi="Arial" w:cs="Arial"/>
          <w:sz w:val="20"/>
          <w:szCs w:val="20"/>
          <w:lang w:eastAsia="ja-JP"/>
        </w:rPr>
        <w:t xml:space="preserve"> configuration(s) per supported channel bandwidth, including</w:t>
      </w:r>
    </w:p>
    <w:p w14:paraId="272B2FA7" w14:textId="77777777" w:rsidR="00F92C46" w:rsidRDefault="00F92C46" w:rsidP="00156A15">
      <w:pPr>
        <w:pStyle w:val="ListParagraph"/>
        <w:numPr>
          <w:ilvl w:val="1"/>
          <w:numId w:val="16"/>
        </w:numPr>
        <w:spacing w:after="120"/>
        <w:rPr>
          <w:rFonts w:ascii="Arial" w:eastAsia="SimSun" w:hAnsi="Arial" w:cs="Arial"/>
          <w:sz w:val="20"/>
          <w:szCs w:val="20"/>
          <w:lang w:eastAsia="ja-JP"/>
        </w:rPr>
      </w:pPr>
      <w:r w:rsidRPr="007B7583">
        <w:rPr>
          <w:rFonts w:ascii="Arial" w:eastAsia="SimSun" w:hAnsi="Arial" w:cs="Arial"/>
          <w:sz w:val="20"/>
          <w:szCs w:val="20"/>
          <w:lang w:eastAsia="ja-JP"/>
        </w:rPr>
        <w:t xml:space="preserve">SBFD pattern (DUD or DU/UD), </w:t>
      </w:r>
    </w:p>
    <w:p w14:paraId="3ECFDF20" w14:textId="77777777" w:rsidR="00F92C46" w:rsidRDefault="00F92C46" w:rsidP="00156A15">
      <w:pPr>
        <w:pStyle w:val="ListParagraph"/>
        <w:numPr>
          <w:ilvl w:val="1"/>
          <w:numId w:val="16"/>
        </w:numPr>
        <w:spacing w:after="120"/>
        <w:rPr>
          <w:rFonts w:ascii="Arial" w:eastAsia="SimSun" w:hAnsi="Arial" w:cs="Arial"/>
          <w:sz w:val="20"/>
          <w:szCs w:val="20"/>
          <w:lang w:eastAsia="ja-JP"/>
        </w:rPr>
      </w:pPr>
      <w:r w:rsidRPr="007B7583">
        <w:rPr>
          <w:rFonts w:ascii="Arial" w:eastAsia="SimSun" w:hAnsi="Arial" w:cs="Arial"/>
          <w:sz w:val="20"/>
          <w:szCs w:val="20"/>
          <w:lang w:eastAsia="ja-JP"/>
        </w:rPr>
        <w:t xml:space="preserve">size of DL </w:t>
      </w:r>
      <w:proofErr w:type="spellStart"/>
      <w:r w:rsidRPr="007B7583">
        <w:rPr>
          <w:rFonts w:ascii="Arial" w:eastAsia="SimSun" w:hAnsi="Arial" w:cs="Arial"/>
          <w:sz w:val="20"/>
          <w:szCs w:val="20"/>
          <w:lang w:eastAsia="ja-JP"/>
        </w:rPr>
        <w:t>subband</w:t>
      </w:r>
      <w:proofErr w:type="spellEnd"/>
      <w:r w:rsidRPr="007B7583">
        <w:rPr>
          <w:rFonts w:ascii="Arial" w:eastAsia="SimSun" w:hAnsi="Arial" w:cs="Arial"/>
          <w:sz w:val="20"/>
          <w:szCs w:val="20"/>
          <w:lang w:eastAsia="ja-JP"/>
        </w:rPr>
        <w:t xml:space="preserve">(s), </w:t>
      </w:r>
    </w:p>
    <w:p w14:paraId="47AFB713" w14:textId="77777777" w:rsidR="00F92C46" w:rsidRDefault="00F92C46" w:rsidP="00156A15">
      <w:pPr>
        <w:pStyle w:val="ListParagraph"/>
        <w:numPr>
          <w:ilvl w:val="1"/>
          <w:numId w:val="16"/>
        </w:numPr>
        <w:spacing w:after="120"/>
        <w:rPr>
          <w:rFonts w:ascii="Arial" w:eastAsia="SimSun" w:hAnsi="Arial" w:cs="Arial"/>
          <w:sz w:val="20"/>
          <w:szCs w:val="20"/>
          <w:lang w:eastAsia="ja-JP"/>
        </w:rPr>
      </w:pPr>
      <w:r>
        <w:rPr>
          <w:rFonts w:ascii="Arial" w:eastAsia="SimSun" w:hAnsi="Arial" w:cs="Arial"/>
          <w:sz w:val="20"/>
          <w:szCs w:val="20"/>
          <w:lang w:eastAsia="ja-JP"/>
        </w:rPr>
        <w:t xml:space="preserve">size of </w:t>
      </w:r>
      <w:r w:rsidRPr="007B7583">
        <w:rPr>
          <w:rFonts w:ascii="Arial" w:eastAsia="SimSun" w:hAnsi="Arial" w:cs="Arial"/>
          <w:sz w:val="20"/>
          <w:szCs w:val="20"/>
          <w:lang w:eastAsia="ja-JP"/>
        </w:rPr>
        <w:t xml:space="preserve">UL </w:t>
      </w:r>
      <w:proofErr w:type="spellStart"/>
      <w:r w:rsidRPr="007B7583">
        <w:rPr>
          <w:rFonts w:ascii="Arial" w:eastAsia="SimSun" w:hAnsi="Arial" w:cs="Arial"/>
          <w:sz w:val="20"/>
          <w:szCs w:val="20"/>
          <w:lang w:eastAsia="ja-JP"/>
        </w:rPr>
        <w:t>subband</w:t>
      </w:r>
      <w:proofErr w:type="spellEnd"/>
      <w:r>
        <w:rPr>
          <w:rFonts w:ascii="Arial" w:eastAsia="SimSun" w:hAnsi="Arial" w:cs="Arial"/>
          <w:sz w:val="20"/>
          <w:szCs w:val="20"/>
          <w:lang w:eastAsia="ja-JP"/>
        </w:rPr>
        <w:t>,</w:t>
      </w:r>
      <w:r w:rsidRPr="007B7583">
        <w:rPr>
          <w:rFonts w:ascii="Arial" w:eastAsia="SimSun" w:hAnsi="Arial" w:cs="Arial"/>
          <w:sz w:val="20"/>
          <w:szCs w:val="20"/>
          <w:lang w:eastAsia="ja-JP"/>
        </w:rPr>
        <w:t xml:space="preserve"> </w:t>
      </w:r>
    </w:p>
    <w:p w14:paraId="3B0F35AF" w14:textId="77777777" w:rsidR="00F92C46" w:rsidRDefault="00F92C46" w:rsidP="00156A15">
      <w:pPr>
        <w:pStyle w:val="ListParagraph"/>
        <w:numPr>
          <w:ilvl w:val="1"/>
          <w:numId w:val="16"/>
        </w:numPr>
        <w:spacing w:after="120"/>
        <w:rPr>
          <w:rFonts w:ascii="Arial" w:eastAsia="SimSun" w:hAnsi="Arial" w:cs="Arial"/>
          <w:sz w:val="20"/>
          <w:szCs w:val="20"/>
          <w:lang w:eastAsia="ja-JP"/>
        </w:rPr>
      </w:pPr>
      <w:r>
        <w:rPr>
          <w:rFonts w:ascii="Arial" w:eastAsia="SimSun" w:hAnsi="Arial" w:cs="Arial"/>
          <w:sz w:val="20"/>
          <w:szCs w:val="20"/>
          <w:lang w:eastAsia="ja-JP"/>
        </w:rPr>
        <w:t xml:space="preserve">size of </w:t>
      </w:r>
      <w:proofErr w:type="spellStart"/>
      <w:r w:rsidRPr="007B7583">
        <w:rPr>
          <w:rFonts w:ascii="Arial" w:eastAsia="SimSun" w:hAnsi="Arial" w:cs="Arial"/>
          <w:sz w:val="20"/>
          <w:szCs w:val="20"/>
          <w:lang w:eastAsia="ja-JP"/>
        </w:rPr>
        <w:t>guardband</w:t>
      </w:r>
      <w:proofErr w:type="spellEnd"/>
      <w:r w:rsidRPr="007B7583">
        <w:rPr>
          <w:rFonts w:ascii="Arial" w:eastAsia="SimSun" w:hAnsi="Arial" w:cs="Arial"/>
          <w:sz w:val="20"/>
          <w:szCs w:val="20"/>
          <w:lang w:eastAsia="ja-JP"/>
        </w:rPr>
        <w:t xml:space="preserve">(s) between </w:t>
      </w:r>
      <w:proofErr w:type="spellStart"/>
      <w:r w:rsidRPr="007B7583">
        <w:rPr>
          <w:rFonts w:ascii="Arial" w:eastAsia="SimSun" w:hAnsi="Arial" w:cs="Arial"/>
          <w:sz w:val="20"/>
          <w:szCs w:val="20"/>
          <w:lang w:eastAsia="ja-JP"/>
        </w:rPr>
        <w:t>subbands</w:t>
      </w:r>
      <w:proofErr w:type="spellEnd"/>
      <w:r w:rsidRPr="007B7583">
        <w:rPr>
          <w:rFonts w:ascii="Arial" w:eastAsia="SimSun" w:hAnsi="Arial" w:cs="Arial"/>
          <w:sz w:val="20"/>
          <w:szCs w:val="20"/>
          <w:lang w:eastAsia="ja-JP"/>
        </w:rPr>
        <w:t>.</w:t>
      </w:r>
    </w:p>
    <w:p w14:paraId="084B6791" w14:textId="3D897199" w:rsidR="00CD2FDF" w:rsidRPr="008B1130" w:rsidRDefault="00F92C46" w:rsidP="0093236E">
      <w:pPr>
        <w:pStyle w:val="Observation"/>
        <w:spacing w:before="120" w:line="256" w:lineRule="auto"/>
        <w:ind w:left="1701" w:hanging="1701"/>
        <w:rPr>
          <w:rFonts w:cs="Arial"/>
          <w:szCs w:val="20"/>
        </w:rPr>
      </w:pPr>
      <w:bookmarkStart w:id="6" w:name="_Toc197719596"/>
      <w:bookmarkStart w:id="7" w:name="_Toc206160995"/>
      <w:r w:rsidRPr="007B7583">
        <w:rPr>
          <w:rFonts w:cs="Arial"/>
          <w:szCs w:val="20"/>
          <w:lang w:eastAsia="zh-CN"/>
        </w:rPr>
        <w:t>Based on the discussion so</w:t>
      </w:r>
      <w:r>
        <w:rPr>
          <w:rFonts w:cs="Arial"/>
          <w:szCs w:val="20"/>
          <w:lang w:eastAsia="zh-CN"/>
        </w:rPr>
        <w:t xml:space="preserve"> far, t</w:t>
      </w:r>
      <w:r w:rsidRPr="001410CA">
        <w:rPr>
          <w:rFonts w:cs="Arial"/>
          <w:szCs w:val="20"/>
        </w:rPr>
        <w:t>he following declarations shall be captured in TS 38.141-1/-2</w:t>
      </w:r>
      <w:r>
        <w:rPr>
          <w:rFonts w:cs="Arial"/>
          <w:szCs w:val="20"/>
        </w:rPr>
        <w:t xml:space="preserve">: </w:t>
      </w:r>
      <w:r w:rsidRPr="002462AE">
        <w:rPr>
          <w:rFonts w:cs="Arial"/>
          <w:szCs w:val="20"/>
        </w:rPr>
        <w:t>TX power for SBFD</w:t>
      </w:r>
      <w:r>
        <w:rPr>
          <w:rFonts w:cs="Arial"/>
          <w:szCs w:val="20"/>
        </w:rPr>
        <w:t>; B</w:t>
      </w:r>
      <w:r w:rsidRPr="001410CA">
        <w:rPr>
          <w:rFonts w:cs="Arial"/>
          <w:szCs w:val="20"/>
        </w:rPr>
        <w:t>ands supported for SBFD</w:t>
      </w:r>
      <w:r>
        <w:rPr>
          <w:rFonts w:cs="Arial"/>
          <w:szCs w:val="20"/>
        </w:rPr>
        <w:t>; C</w:t>
      </w:r>
      <w:r w:rsidRPr="002462AE">
        <w:rPr>
          <w:rFonts w:cs="Arial"/>
          <w:szCs w:val="20"/>
        </w:rPr>
        <w:t>hannel bandwidth(s) supported for SBFD, from existing channel bandwidth defined in TS 38.104</w:t>
      </w:r>
      <w:r>
        <w:rPr>
          <w:rFonts w:cs="Arial"/>
          <w:szCs w:val="20"/>
        </w:rPr>
        <w:t xml:space="preserve">; </w:t>
      </w:r>
      <w:r w:rsidRPr="002462AE">
        <w:rPr>
          <w:rFonts w:cs="Arial"/>
          <w:szCs w:val="20"/>
        </w:rPr>
        <w:t xml:space="preserve">SBFD </w:t>
      </w:r>
      <w:proofErr w:type="spellStart"/>
      <w:r w:rsidRPr="002462AE">
        <w:rPr>
          <w:rFonts w:cs="Arial"/>
          <w:szCs w:val="20"/>
        </w:rPr>
        <w:t>subband</w:t>
      </w:r>
      <w:proofErr w:type="spellEnd"/>
      <w:r w:rsidRPr="002462AE">
        <w:rPr>
          <w:rFonts w:cs="Arial"/>
          <w:szCs w:val="20"/>
        </w:rPr>
        <w:t xml:space="preserve"> configuration(s) per supported channel bandwidth, including</w:t>
      </w:r>
      <w:r>
        <w:rPr>
          <w:rFonts w:cs="Arial"/>
          <w:szCs w:val="20"/>
        </w:rPr>
        <w:t xml:space="preserve"> </w:t>
      </w:r>
      <w:r w:rsidRPr="002462AE">
        <w:rPr>
          <w:rFonts w:cs="Arial"/>
          <w:szCs w:val="20"/>
        </w:rPr>
        <w:t xml:space="preserve">SBFD pattern (DUD or DU/UD), size of DL </w:t>
      </w:r>
      <w:proofErr w:type="spellStart"/>
      <w:r w:rsidRPr="002462AE">
        <w:rPr>
          <w:rFonts w:cs="Arial"/>
          <w:szCs w:val="20"/>
        </w:rPr>
        <w:t>subband</w:t>
      </w:r>
      <w:proofErr w:type="spellEnd"/>
      <w:r w:rsidRPr="002462AE">
        <w:rPr>
          <w:rFonts w:cs="Arial"/>
          <w:szCs w:val="20"/>
        </w:rPr>
        <w:t xml:space="preserve">(s), size of UL </w:t>
      </w:r>
      <w:proofErr w:type="spellStart"/>
      <w:r w:rsidRPr="002462AE">
        <w:rPr>
          <w:rFonts w:cs="Arial"/>
          <w:szCs w:val="20"/>
        </w:rPr>
        <w:t>subband</w:t>
      </w:r>
      <w:proofErr w:type="spellEnd"/>
      <w:r w:rsidRPr="002462AE">
        <w:rPr>
          <w:rFonts w:cs="Arial"/>
          <w:szCs w:val="20"/>
        </w:rPr>
        <w:t xml:space="preserve">, </w:t>
      </w:r>
      <w:r>
        <w:rPr>
          <w:rFonts w:cs="Arial"/>
          <w:szCs w:val="20"/>
        </w:rPr>
        <w:t xml:space="preserve">and </w:t>
      </w:r>
      <w:r w:rsidRPr="002462AE">
        <w:rPr>
          <w:rFonts w:cs="Arial"/>
          <w:szCs w:val="20"/>
        </w:rPr>
        <w:t xml:space="preserve">size of </w:t>
      </w:r>
      <w:proofErr w:type="spellStart"/>
      <w:r w:rsidRPr="002462AE">
        <w:rPr>
          <w:rFonts w:cs="Arial"/>
          <w:szCs w:val="20"/>
        </w:rPr>
        <w:t>guardband</w:t>
      </w:r>
      <w:proofErr w:type="spellEnd"/>
      <w:r w:rsidRPr="002462AE">
        <w:rPr>
          <w:rFonts w:cs="Arial"/>
          <w:szCs w:val="20"/>
        </w:rPr>
        <w:t xml:space="preserve">(s) between </w:t>
      </w:r>
      <w:proofErr w:type="spellStart"/>
      <w:r w:rsidRPr="002462AE">
        <w:rPr>
          <w:rFonts w:cs="Arial"/>
          <w:szCs w:val="20"/>
        </w:rPr>
        <w:t>subbands</w:t>
      </w:r>
      <w:proofErr w:type="spellEnd"/>
      <w:r w:rsidRPr="002462AE">
        <w:rPr>
          <w:rFonts w:cs="Arial"/>
          <w:szCs w:val="20"/>
        </w:rPr>
        <w:t>.</w:t>
      </w:r>
      <w:bookmarkEnd w:id="6"/>
      <w:bookmarkEnd w:id="7"/>
    </w:p>
    <w:p w14:paraId="04361302" w14:textId="21020560" w:rsidR="00AA7058" w:rsidRPr="00E11990" w:rsidRDefault="00637DA0" w:rsidP="00875A73">
      <w:pPr>
        <w:pStyle w:val="Heading1"/>
        <w:ind w:left="0" w:firstLine="0"/>
        <w:rPr>
          <w:lang w:val="en-US"/>
        </w:rPr>
      </w:pPr>
      <w:r w:rsidRPr="00065EE2">
        <w:rPr>
          <w:lang w:val="en-US"/>
        </w:rPr>
        <w:lastRenderedPageBreak/>
        <w:t>Conclusion</w:t>
      </w:r>
    </w:p>
    <w:p w14:paraId="2BC49E63" w14:textId="00949317" w:rsidR="00B52F3A" w:rsidRDefault="00AD11EE" w:rsidP="00B52F3A">
      <w:pPr>
        <w:pStyle w:val="BodyText"/>
        <w:rPr>
          <w:b/>
          <w:bCs/>
        </w:rPr>
      </w:pPr>
      <w:r>
        <w:rPr>
          <w:lang w:val="en-GB" w:eastAsia="ja-JP"/>
        </w:rPr>
        <w:t>In this contribution, views, and proposals on general aspects for SBFD WI are presented.</w:t>
      </w:r>
    </w:p>
    <w:p w14:paraId="4809B5B9" w14:textId="099543F1" w:rsidR="00B0761B" w:rsidRDefault="00B52F3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160994" w:history="1">
        <w:r w:rsidR="00B0761B" w:rsidRPr="003A6389">
          <w:rPr>
            <w:rStyle w:val="Hyperlink"/>
            <w:rFonts w:cs="Arial"/>
            <w:noProof/>
          </w:rPr>
          <w:t>Observation 1</w:t>
        </w:r>
        <w:r w:rsidR="00B0761B">
          <w:rPr>
            <w:rFonts w:asciiTheme="minorHAnsi" w:eastAsiaTheme="minorEastAsia" w:hAnsiTheme="minorHAnsi"/>
            <w:b w:val="0"/>
            <w:noProof/>
            <w:kern w:val="2"/>
            <w:sz w:val="24"/>
            <w:szCs w:val="24"/>
            <w:lang w:val="en-SE"/>
            <w14:ligatures w14:val="standardContextual"/>
          </w:rPr>
          <w:tab/>
        </w:r>
        <w:r w:rsidR="00B0761B" w:rsidRPr="003A6389">
          <w:rPr>
            <w:rStyle w:val="Hyperlink"/>
            <w:rFonts w:cs="Arial"/>
            <w:noProof/>
          </w:rPr>
          <w:t>While the introduced power level threshold may appear to limit the maximum number of subband configurations for FR1 MR SBFD-capable BS, it is important to note that above this threshold, an analog filter is required for each subband configuration. As a result, there is a practical limit to the number of analog filters that can be supported by a single base station. Therefore, the selection of the power level threshold should be based on practical considerations.</w:t>
        </w:r>
      </w:hyperlink>
    </w:p>
    <w:p w14:paraId="378D5B51" w14:textId="72193376" w:rsidR="00B0761B" w:rsidRDefault="00B0761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0995" w:history="1">
        <w:r w:rsidRPr="003A6389">
          <w:rPr>
            <w:rStyle w:val="Hyperlink"/>
            <w:rFonts w:cs="Arial"/>
            <w:noProof/>
          </w:rPr>
          <w:t>Observation 2</w:t>
        </w:r>
        <w:r>
          <w:rPr>
            <w:rFonts w:asciiTheme="minorHAnsi" w:eastAsiaTheme="minorEastAsia" w:hAnsiTheme="minorHAnsi"/>
            <w:b w:val="0"/>
            <w:noProof/>
            <w:kern w:val="2"/>
            <w:sz w:val="24"/>
            <w:szCs w:val="24"/>
            <w:lang w:val="en-SE"/>
            <w14:ligatures w14:val="standardContextual"/>
          </w:rPr>
          <w:tab/>
        </w:r>
        <w:r w:rsidRPr="003A6389">
          <w:rPr>
            <w:rStyle w:val="Hyperlink"/>
            <w:rFonts w:cs="Arial"/>
            <w:noProof/>
          </w:rPr>
          <w:t>Based on the discussion so far, the following declarations shall be captured in TS 38.141-1/-2: TX power for SBFD; Bands supported for SBFD; Channel bandwidth(s) supported for SBFD, from existing channel bandwidth defined in TS 38.104; SBFD subband configuration(s) per supported channel bandwidth, including SBFD pattern (DUD or DU/UD), size of DL subband(s), size of UL subband, and size of guardband(s) between subbands.</w:t>
        </w:r>
      </w:hyperlink>
    </w:p>
    <w:p w14:paraId="3C07CA0B" w14:textId="44F4F57D" w:rsidR="00B52F3A" w:rsidRDefault="00B52F3A" w:rsidP="00E82022">
      <w:pPr>
        <w:pStyle w:val="BodyText"/>
      </w:pPr>
      <w:r>
        <w:rPr>
          <w:b/>
          <w:bCs/>
        </w:rPr>
        <w:fldChar w:fldCharType="end"/>
      </w:r>
    </w:p>
    <w:p w14:paraId="3D06A6BD" w14:textId="2A07CBAC" w:rsidR="00B0761B" w:rsidRDefault="00B52F3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6160996" w:history="1">
        <w:r w:rsidR="00B0761B" w:rsidRPr="00541B7C">
          <w:rPr>
            <w:rStyle w:val="Hyperlink"/>
            <w:rFonts w:cs="Arial"/>
            <w:noProof/>
          </w:rPr>
          <w:t>Proposal 1</w:t>
        </w:r>
        <w:r w:rsidR="00B0761B">
          <w:rPr>
            <w:rFonts w:asciiTheme="minorHAnsi" w:eastAsiaTheme="minorEastAsia" w:hAnsiTheme="minorHAnsi"/>
            <w:b w:val="0"/>
            <w:noProof/>
            <w:kern w:val="2"/>
            <w:sz w:val="24"/>
            <w:szCs w:val="24"/>
            <w:lang w:val="en-SE"/>
            <w14:ligatures w14:val="standardContextual"/>
          </w:rPr>
          <w:tab/>
        </w:r>
        <w:r w:rsidR="00B0761B" w:rsidRPr="00541B7C">
          <w:rPr>
            <w:rStyle w:val="Hyperlink"/>
            <w:rFonts w:cs="Arial"/>
            <w:noProof/>
          </w:rPr>
          <w:t xml:space="preserve">Use 33 dBm </w:t>
        </w:r>
        <w:r w:rsidR="00B0761B" w:rsidRPr="00541B7C">
          <w:rPr>
            <w:rStyle w:val="Hyperlink"/>
            <w:noProof/>
          </w:rPr>
          <w:t xml:space="preserve">either as TRP or total conducted power </w:t>
        </w:r>
        <w:r w:rsidR="00B0761B" w:rsidRPr="00541B7C">
          <w:rPr>
            <w:rStyle w:val="Hyperlink"/>
            <w:rFonts w:cs="Arial"/>
            <w:noProof/>
          </w:rPr>
          <w:t>as the power level threshold for FR1 MR SBFD capable BSs related to testing.</w:t>
        </w:r>
      </w:hyperlink>
    </w:p>
    <w:p w14:paraId="0D86C2E4" w14:textId="4337807E" w:rsidR="00637DA0" w:rsidRPr="00300A24" w:rsidRDefault="00B52F3A" w:rsidP="00B52F3A">
      <w:pPr>
        <w:pStyle w:val="Heading1"/>
        <w:rPr>
          <w:lang w:val="en-US"/>
        </w:rPr>
      </w:pPr>
      <w:r>
        <w:rPr>
          <w:b/>
          <w:bCs/>
        </w:rPr>
        <w:fldChar w:fldCharType="end"/>
      </w:r>
      <w:r w:rsidR="00637DA0" w:rsidRPr="00300A24">
        <w:rPr>
          <w:lang w:val="en-US"/>
        </w:rPr>
        <w:t>References</w:t>
      </w:r>
    </w:p>
    <w:p w14:paraId="2BD63541" w14:textId="78852B07" w:rsidR="00D53C17" w:rsidRPr="00156A15" w:rsidRDefault="00975D47" w:rsidP="00D53C17">
      <w:pPr>
        <w:pStyle w:val="Reference"/>
      </w:pPr>
      <w:r w:rsidRPr="00156A15">
        <w:t>R4-251096</w:t>
      </w:r>
      <w:r w:rsidR="00156A15" w:rsidRPr="00156A15">
        <w:rPr>
          <w:rFonts w:hint="eastAsia"/>
        </w:rPr>
        <w:t>3</w:t>
      </w:r>
      <w:r w:rsidR="00D53C17" w:rsidRPr="00156A15">
        <w:t xml:space="preserve">, Impact on SBFD BS RF </w:t>
      </w:r>
      <w:r w:rsidR="004943C8" w:rsidRPr="00156A15">
        <w:t xml:space="preserve">TX </w:t>
      </w:r>
      <w:r w:rsidR="00D53C17" w:rsidRPr="00156A15">
        <w:t>requirements, Ericsson</w:t>
      </w:r>
    </w:p>
    <w:p w14:paraId="4F7B5AB1" w14:textId="0B39F17C" w:rsidR="004943C8" w:rsidRPr="00156A15" w:rsidRDefault="004943C8" w:rsidP="004943C8">
      <w:pPr>
        <w:pStyle w:val="Reference"/>
      </w:pPr>
      <w:r w:rsidRPr="00156A15">
        <w:t>R4-</w:t>
      </w:r>
      <w:r w:rsidR="00975D47" w:rsidRPr="00156A15">
        <w:t>251096</w:t>
      </w:r>
      <w:r w:rsidR="00156A15" w:rsidRPr="00156A15">
        <w:rPr>
          <w:rFonts w:hint="eastAsia"/>
        </w:rPr>
        <w:t>4</w:t>
      </w:r>
      <w:r w:rsidRPr="00156A15">
        <w:t>, Impact on SBFD BS RF RX requirements, Ericsson</w:t>
      </w:r>
    </w:p>
    <w:p w14:paraId="4BDBE3D4" w14:textId="742D427A" w:rsidR="0062024C" w:rsidRPr="00156A15" w:rsidRDefault="00B11D9E" w:rsidP="006E0B1E">
      <w:pPr>
        <w:pStyle w:val="Reference"/>
      </w:pPr>
      <w:r w:rsidRPr="00156A15">
        <w:t>R4-</w:t>
      </w:r>
      <w:r w:rsidR="00975D47" w:rsidRPr="00156A15">
        <w:t>251096</w:t>
      </w:r>
      <w:r w:rsidR="00156A15" w:rsidRPr="00156A15">
        <w:rPr>
          <w:rFonts w:hint="eastAsia"/>
        </w:rPr>
        <w:t>2</w:t>
      </w:r>
      <w:r w:rsidR="0041030B" w:rsidRPr="00156A15">
        <w:t xml:space="preserve">, </w:t>
      </w:r>
      <w:r w:rsidR="00EC6807" w:rsidRPr="00156A15">
        <w:t>N</w:t>
      </w:r>
      <w:r w:rsidR="0041030B" w:rsidRPr="00156A15">
        <w:t>ew SBFD BS RF requirements, Ericsson</w:t>
      </w:r>
    </w:p>
    <w:p w14:paraId="45D83809" w14:textId="03654775" w:rsidR="004A4E03" w:rsidRPr="00156A15" w:rsidRDefault="003B7132" w:rsidP="00156A15">
      <w:pPr>
        <w:pStyle w:val="Reference"/>
      </w:pPr>
      <w:r w:rsidRPr="00156A15">
        <w:t>TS 38.104,</w:t>
      </w:r>
      <w:r w:rsidR="00A95A7D" w:rsidRPr="00156A15">
        <w:t xml:space="preserve"> “NR; Base Station (BS) radio transmission and reception”, 3GPP</w:t>
      </w:r>
    </w:p>
    <w:sectPr w:rsidR="004A4E03" w:rsidRPr="00156A15" w:rsidSect="00F77806">
      <w:headerReference w:type="default" r:id="rId14"/>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4131C" w14:textId="77777777" w:rsidR="00622A87" w:rsidRDefault="00622A87">
      <w:pPr>
        <w:spacing w:after="0" w:line="240" w:lineRule="auto"/>
      </w:pPr>
      <w:r>
        <w:separator/>
      </w:r>
    </w:p>
  </w:endnote>
  <w:endnote w:type="continuationSeparator" w:id="0">
    <w:p w14:paraId="1D3986A6" w14:textId="77777777" w:rsidR="00622A87" w:rsidRDefault="00622A87">
      <w:pPr>
        <w:spacing w:after="0" w:line="240" w:lineRule="auto"/>
      </w:pPr>
      <w:r>
        <w:continuationSeparator/>
      </w:r>
    </w:p>
  </w:endnote>
  <w:endnote w:type="continuationNotice" w:id="1">
    <w:p w14:paraId="70A43CDA" w14:textId="77777777" w:rsidR="00622A87" w:rsidRDefault="00622A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4C683" w14:textId="77777777" w:rsidR="00622A87" w:rsidRDefault="00622A87">
      <w:pPr>
        <w:spacing w:after="0" w:line="240" w:lineRule="auto"/>
      </w:pPr>
      <w:r>
        <w:separator/>
      </w:r>
    </w:p>
  </w:footnote>
  <w:footnote w:type="continuationSeparator" w:id="0">
    <w:p w14:paraId="7389EF02" w14:textId="77777777" w:rsidR="00622A87" w:rsidRDefault="00622A87">
      <w:pPr>
        <w:spacing w:after="0" w:line="240" w:lineRule="auto"/>
      </w:pPr>
      <w:r>
        <w:continuationSeparator/>
      </w:r>
    </w:p>
  </w:footnote>
  <w:footnote w:type="continuationNotice" w:id="1">
    <w:p w14:paraId="45F00080" w14:textId="77777777" w:rsidR="00622A87" w:rsidRDefault="00622A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5643" w14:textId="77777777" w:rsidR="00F77806" w:rsidRDefault="002D16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8B20B20" w14:paraId="653ECA91" w14:textId="77777777" w:rsidTr="38B20B20">
      <w:trPr>
        <w:trHeight w:val="300"/>
      </w:trPr>
      <w:tc>
        <w:tcPr>
          <w:tcW w:w="3210" w:type="dxa"/>
        </w:tcPr>
        <w:p w14:paraId="04E09916" w14:textId="4504874A" w:rsidR="38B20B20" w:rsidRDefault="38B20B20" w:rsidP="38B20B20">
          <w:pPr>
            <w:pStyle w:val="Header"/>
            <w:ind w:left="-115"/>
          </w:pPr>
        </w:p>
      </w:tc>
      <w:tc>
        <w:tcPr>
          <w:tcW w:w="3210" w:type="dxa"/>
        </w:tcPr>
        <w:p w14:paraId="5F0C3194" w14:textId="501AACBE" w:rsidR="38B20B20" w:rsidRDefault="38B20B20" w:rsidP="38B20B20">
          <w:pPr>
            <w:pStyle w:val="Header"/>
            <w:jc w:val="center"/>
          </w:pPr>
        </w:p>
      </w:tc>
      <w:tc>
        <w:tcPr>
          <w:tcW w:w="3210" w:type="dxa"/>
        </w:tcPr>
        <w:p w14:paraId="2607177D" w14:textId="0F5925C4" w:rsidR="38B20B20" w:rsidRDefault="38B20B20" w:rsidP="38B20B20">
          <w:pPr>
            <w:pStyle w:val="Header"/>
            <w:ind w:right="-115"/>
            <w:jc w:val="right"/>
          </w:pPr>
        </w:p>
      </w:tc>
    </w:tr>
  </w:tbl>
  <w:p w14:paraId="4A2B048A" w14:textId="4DE3CA0F" w:rsidR="38B20B20" w:rsidRDefault="38B20B20" w:rsidP="38B20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8B20B20" w14:paraId="5353EDFD" w14:textId="77777777" w:rsidTr="38B20B20">
      <w:trPr>
        <w:trHeight w:val="300"/>
      </w:trPr>
      <w:tc>
        <w:tcPr>
          <w:tcW w:w="3210" w:type="dxa"/>
        </w:tcPr>
        <w:p w14:paraId="5E2C8EDB" w14:textId="13921C3E" w:rsidR="38B20B20" w:rsidRDefault="38B20B20" w:rsidP="38B20B20">
          <w:pPr>
            <w:pStyle w:val="Header"/>
            <w:ind w:left="-115"/>
          </w:pPr>
        </w:p>
      </w:tc>
      <w:tc>
        <w:tcPr>
          <w:tcW w:w="3210" w:type="dxa"/>
        </w:tcPr>
        <w:p w14:paraId="7E586D3A" w14:textId="43F10B9B" w:rsidR="38B20B20" w:rsidRDefault="38B20B20" w:rsidP="38B20B20">
          <w:pPr>
            <w:pStyle w:val="Header"/>
            <w:jc w:val="center"/>
          </w:pPr>
        </w:p>
      </w:tc>
      <w:tc>
        <w:tcPr>
          <w:tcW w:w="3210" w:type="dxa"/>
        </w:tcPr>
        <w:p w14:paraId="7CDE37A0" w14:textId="56BB9DA6" w:rsidR="38B20B20" w:rsidRDefault="38B20B20" w:rsidP="38B20B20">
          <w:pPr>
            <w:pStyle w:val="Header"/>
            <w:ind w:right="-115"/>
            <w:jc w:val="right"/>
          </w:pPr>
        </w:p>
      </w:tc>
    </w:tr>
  </w:tbl>
  <w:p w14:paraId="27EB1DC5" w14:textId="7AF7679C" w:rsidR="38B20B20" w:rsidRDefault="38B20B20" w:rsidP="38B20B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AA46647"/>
    <w:multiLevelType w:val="hybridMultilevel"/>
    <w:tmpl w:val="398E7880"/>
    <w:lvl w:ilvl="0" w:tplc="78A864BC">
      <w:start w:val="1"/>
      <w:numFmt w:val="decimal"/>
      <w:pStyle w:val="Proposal"/>
      <w:lvlText w:val="Proposal %1"/>
      <w:lvlJc w:val="left"/>
      <w:pPr>
        <w:tabs>
          <w:tab w:val="num" w:pos="1304"/>
        </w:tabs>
        <w:ind w:left="1304" w:hanging="1304"/>
      </w:pPr>
      <w:rPr>
        <w:rFonts w:hint="default"/>
      </w:rPr>
    </w:lvl>
    <w:lvl w:ilvl="1" w:tplc="79A297CA">
      <w:start w:val="1"/>
      <w:numFmt w:val="decimal"/>
      <w:lvlText w:val="Option %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B75E49D4"/>
    <w:lvl w:ilvl="0" w:tplc="7C7E7CEC">
      <w:start w:val="1"/>
      <w:numFmt w:val="decimal"/>
      <w:pStyle w:val="Observation"/>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9"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546EE"/>
    <w:multiLevelType w:val="hybridMultilevel"/>
    <w:tmpl w:val="F118BC8E"/>
    <w:lvl w:ilvl="0" w:tplc="48F091D4">
      <w:start w:val="1"/>
      <w:numFmt w:val="bullet"/>
      <w:lvlText w:val=""/>
      <w:lvlJc w:val="left"/>
      <w:pPr>
        <w:ind w:left="720" w:hanging="360"/>
      </w:pPr>
      <w:rPr>
        <w:rFonts w:ascii="Symbol" w:hAnsi="Symbol" w:hint="default"/>
        <w:lang w:val="en-US"/>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C19219E"/>
    <w:multiLevelType w:val="hybridMultilevel"/>
    <w:tmpl w:val="1BAA8D04"/>
    <w:lvl w:ilvl="0" w:tplc="FFFFFFFF">
      <w:start w:val="1"/>
      <w:numFmt w:val="bullet"/>
      <w:lvlText w:val=""/>
      <w:lvlJc w:val="left"/>
      <w:pPr>
        <w:ind w:left="720" w:hanging="360"/>
      </w:pPr>
      <w:rPr>
        <w:rFonts w:ascii="Symbol" w:hAnsi="Symbol" w:hint="default"/>
      </w:rPr>
    </w:lvl>
    <w:lvl w:ilvl="1" w:tplc="42EE3468">
      <w:start w:val="2"/>
      <w:numFmt w:val="bullet"/>
      <w:lvlText w:val="-"/>
      <w:lvlJc w:val="left"/>
      <w:pPr>
        <w:ind w:left="1440" w:hanging="360"/>
      </w:pPr>
      <w:rPr>
        <w:rFonts w:ascii="New York" w:eastAsia="New York" w:hAnsi="New York" w:cs="SimSun" w:hint="eastAsia"/>
        <w:lang w:val="en-US"/>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77511644">
    <w:abstractNumId w:val="7"/>
  </w:num>
  <w:num w:numId="2" w16cid:durableId="1830167566">
    <w:abstractNumId w:val="5"/>
  </w:num>
  <w:num w:numId="3" w16cid:durableId="1597325116">
    <w:abstractNumId w:val="8"/>
  </w:num>
  <w:num w:numId="4" w16cid:durableId="892500700">
    <w:abstractNumId w:val="9"/>
  </w:num>
  <w:num w:numId="5" w16cid:durableId="331564640">
    <w:abstractNumId w:val="13"/>
  </w:num>
  <w:num w:numId="6" w16cid:durableId="454301584">
    <w:abstractNumId w:val="4"/>
  </w:num>
  <w:num w:numId="7" w16cid:durableId="1063528306">
    <w:abstractNumId w:val="1"/>
  </w:num>
  <w:num w:numId="8" w16cid:durableId="964192086">
    <w:abstractNumId w:val="11"/>
  </w:num>
  <w:num w:numId="9" w16cid:durableId="324821824">
    <w:abstractNumId w:val="0"/>
  </w:num>
  <w:num w:numId="10" w16cid:durableId="1760641811">
    <w:abstractNumId w:val="10"/>
  </w:num>
  <w:num w:numId="11" w16cid:durableId="1732189945">
    <w:abstractNumId w:val="12"/>
  </w:num>
  <w:num w:numId="12" w16cid:durableId="2047100130">
    <w:abstractNumId w:val="3"/>
  </w:num>
  <w:num w:numId="13" w16cid:durableId="1048532297">
    <w:abstractNumId w:val="6"/>
  </w:num>
  <w:num w:numId="14" w16cid:durableId="1970472369">
    <w:abstractNumId w:val="2"/>
  </w:num>
  <w:num w:numId="15" w16cid:durableId="707529871">
    <w:abstractNumId w:val="14"/>
  </w:num>
  <w:num w:numId="16" w16cid:durableId="156706202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12C7"/>
    <w:rsid w:val="00001CFE"/>
    <w:rsid w:val="00002299"/>
    <w:rsid w:val="00002EAC"/>
    <w:rsid w:val="00003168"/>
    <w:rsid w:val="00004666"/>
    <w:rsid w:val="00004BF1"/>
    <w:rsid w:val="0000585E"/>
    <w:rsid w:val="00005969"/>
    <w:rsid w:val="0000652B"/>
    <w:rsid w:val="00006AFA"/>
    <w:rsid w:val="00006E8F"/>
    <w:rsid w:val="000071E5"/>
    <w:rsid w:val="0000759C"/>
    <w:rsid w:val="00007773"/>
    <w:rsid w:val="00007939"/>
    <w:rsid w:val="00007FD0"/>
    <w:rsid w:val="0001004D"/>
    <w:rsid w:val="00010727"/>
    <w:rsid w:val="00010D8E"/>
    <w:rsid w:val="000111E0"/>
    <w:rsid w:val="00011393"/>
    <w:rsid w:val="00012D3F"/>
    <w:rsid w:val="0001360F"/>
    <w:rsid w:val="00013732"/>
    <w:rsid w:val="000137BF"/>
    <w:rsid w:val="00013F6E"/>
    <w:rsid w:val="00014E7D"/>
    <w:rsid w:val="000153AB"/>
    <w:rsid w:val="000155DB"/>
    <w:rsid w:val="000156BD"/>
    <w:rsid w:val="000158AE"/>
    <w:rsid w:val="000163C6"/>
    <w:rsid w:val="000165AE"/>
    <w:rsid w:val="00016E28"/>
    <w:rsid w:val="00017727"/>
    <w:rsid w:val="00017A26"/>
    <w:rsid w:val="00017A9D"/>
    <w:rsid w:val="00017FB1"/>
    <w:rsid w:val="00020094"/>
    <w:rsid w:val="00020878"/>
    <w:rsid w:val="0002099B"/>
    <w:rsid w:val="00020A99"/>
    <w:rsid w:val="00021EA4"/>
    <w:rsid w:val="000222A4"/>
    <w:rsid w:val="00022835"/>
    <w:rsid w:val="00022ED4"/>
    <w:rsid w:val="0002300C"/>
    <w:rsid w:val="0002355A"/>
    <w:rsid w:val="000235FC"/>
    <w:rsid w:val="00024CAF"/>
    <w:rsid w:val="00024F24"/>
    <w:rsid w:val="00025603"/>
    <w:rsid w:val="00025D01"/>
    <w:rsid w:val="00025FE8"/>
    <w:rsid w:val="000266F2"/>
    <w:rsid w:val="0002703D"/>
    <w:rsid w:val="00027981"/>
    <w:rsid w:val="00027E19"/>
    <w:rsid w:val="000318E3"/>
    <w:rsid w:val="00031976"/>
    <w:rsid w:val="00031A10"/>
    <w:rsid w:val="0003301B"/>
    <w:rsid w:val="00034960"/>
    <w:rsid w:val="000349BE"/>
    <w:rsid w:val="00035320"/>
    <w:rsid w:val="00035351"/>
    <w:rsid w:val="00036C8A"/>
    <w:rsid w:val="00036EA9"/>
    <w:rsid w:val="00037E92"/>
    <w:rsid w:val="00040F0A"/>
    <w:rsid w:val="00041B3F"/>
    <w:rsid w:val="0004203F"/>
    <w:rsid w:val="000420F7"/>
    <w:rsid w:val="000424FE"/>
    <w:rsid w:val="00042F51"/>
    <w:rsid w:val="000430B5"/>
    <w:rsid w:val="00044087"/>
    <w:rsid w:val="00044282"/>
    <w:rsid w:val="000445F7"/>
    <w:rsid w:val="000454F2"/>
    <w:rsid w:val="00045705"/>
    <w:rsid w:val="0004593B"/>
    <w:rsid w:val="00045F1E"/>
    <w:rsid w:val="00045FA5"/>
    <w:rsid w:val="0004634E"/>
    <w:rsid w:val="0004799C"/>
    <w:rsid w:val="00047DCC"/>
    <w:rsid w:val="00047E23"/>
    <w:rsid w:val="000502E3"/>
    <w:rsid w:val="00050887"/>
    <w:rsid w:val="00051436"/>
    <w:rsid w:val="00052A4D"/>
    <w:rsid w:val="000537F6"/>
    <w:rsid w:val="000560DA"/>
    <w:rsid w:val="0005710A"/>
    <w:rsid w:val="00057715"/>
    <w:rsid w:val="00061038"/>
    <w:rsid w:val="000614B6"/>
    <w:rsid w:val="00061C35"/>
    <w:rsid w:val="00062617"/>
    <w:rsid w:val="0006344C"/>
    <w:rsid w:val="0006393B"/>
    <w:rsid w:val="00063B76"/>
    <w:rsid w:val="000648BD"/>
    <w:rsid w:val="00064D91"/>
    <w:rsid w:val="00065EE2"/>
    <w:rsid w:val="0006602B"/>
    <w:rsid w:val="00066641"/>
    <w:rsid w:val="000668D2"/>
    <w:rsid w:val="000668EB"/>
    <w:rsid w:val="000674B2"/>
    <w:rsid w:val="000707FE"/>
    <w:rsid w:val="000721DB"/>
    <w:rsid w:val="00073B21"/>
    <w:rsid w:val="00073DC8"/>
    <w:rsid w:val="000740F2"/>
    <w:rsid w:val="00074302"/>
    <w:rsid w:val="000745F2"/>
    <w:rsid w:val="000763A9"/>
    <w:rsid w:val="000776FC"/>
    <w:rsid w:val="000807F8"/>
    <w:rsid w:val="00081372"/>
    <w:rsid w:val="00081D8F"/>
    <w:rsid w:val="00083365"/>
    <w:rsid w:val="00083A40"/>
    <w:rsid w:val="00083B5C"/>
    <w:rsid w:val="00084A5D"/>
    <w:rsid w:val="00085EB1"/>
    <w:rsid w:val="0008723F"/>
    <w:rsid w:val="000877A7"/>
    <w:rsid w:val="00087E77"/>
    <w:rsid w:val="00087F9C"/>
    <w:rsid w:val="00090011"/>
    <w:rsid w:val="000906EC"/>
    <w:rsid w:val="000906F5"/>
    <w:rsid w:val="000907F9"/>
    <w:rsid w:val="00090A7C"/>
    <w:rsid w:val="00091678"/>
    <w:rsid w:val="000916B0"/>
    <w:rsid w:val="00091832"/>
    <w:rsid w:val="00091CD6"/>
    <w:rsid w:val="00092B31"/>
    <w:rsid w:val="00092FE7"/>
    <w:rsid w:val="000932FD"/>
    <w:rsid w:val="00093738"/>
    <w:rsid w:val="00094616"/>
    <w:rsid w:val="00094EB7"/>
    <w:rsid w:val="00095BB2"/>
    <w:rsid w:val="00096524"/>
    <w:rsid w:val="000968D4"/>
    <w:rsid w:val="00096F78"/>
    <w:rsid w:val="0009777E"/>
    <w:rsid w:val="000978C1"/>
    <w:rsid w:val="000A1233"/>
    <w:rsid w:val="000A1A31"/>
    <w:rsid w:val="000A1A55"/>
    <w:rsid w:val="000A4306"/>
    <w:rsid w:val="000A47B8"/>
    <w:rsid w:val="000A50BA"/>
    <w:rsid w:val="000A54B1"/>
    <w:rsid w:val="000A5F1E"/>
    <w:rsid w:val="000A60BB"/>
    <w:rsid w:val="000A6FB0"/>
    <w:rsid w:val="000A79F2"/>
    <w:rsid w:val="000B06CC"/>
    <w:rsid w:val="000B0B35"/>
    <w:rsid w:val="000B0BCB"/>
    <w:rsid w:val="000B1141"/>
    <w:rsid w:val="000B211F"/>
    <w:rsid w:val="000B41EE"/>
    <w:rsid w:val="000B4841"/>
    <w:rsid w:val="000B55BE"/>
    <w:rsid w:val="000B5CA6"/>
    <w:rsid w:val="000B7C9A"/>
    <w:rsid w:val="000C04D1"/>
    <w:rsid w:val="000C1BE7"/>
    <w:rsid w:val="000C25B5"/>
    <w:rsid w:val="000C2A63"/>
    <w:rsid w:val="000C2FE6"/>
    <w:rsid w:val="000C3BFA"/>
    <w:rsid w:val="000C3F1F"/>
    <w:rsid w:val="000C4E7C"/>
    <w:rsid w:val="000C58F9"/>
    <w:rsid w:val="000C5D0D"/>
    <w:rsid w:val="000C7064"/>
    <w:rsid w:val="000C7106"/>
    <w:rsid w:val="000C71FC"/>
    <w:rsid w:val="000C730E"/>
    <w:rsid w:val="000C7A4D"/>
    <w:rsid w:val="000C7C42"/>
    <w:rsid w:val="000D0114"/>
    <w:rsid w:val="000D0C76"/>
    <w:rsid w:val="000D0D30"/>
    <w:rsid w:val="000D184C"/>
    <w:rsid w:val="000D1A6D"/>
    <w:rsid w:val="000D3BFF"/>
    <w:rsid w:val="000D404F"/>
    <w:rsid w:val="000D4C8B"/>
    <w:rsid w:val="000D4CB4"/>
    <w:rsid w:val="000D5CAE"/>
    <w:rsid w:val="000D6022"/>
    <w:rsid w:val="000D738B"/>
    <w:rsid w:val="000D739E"/>
    <w:rsid w:val="000D7DEE"/>
    <w:rsid w:val="000E0CA4"/>
    <w:rsid w:val="000E22EE"/>
    <w:rsid w:val="000E29A7"/>
    <w:rsid w:val="000E4506"/>
    <w:rsid w:val="000E4835"/>
    <w:rsid w:val="000E582E"/>
    <w:rsid w:val="000E6226"/>
    <w:rsid w:val="000E66D1"/>
    <w:rsid w:val="000E67F7"/>
    <w:rsid w:val="000F11F1"/>
    <w:rsid w:val="000F1FEC"/>
    <w:rsid w:val="000F2055"/>
    <w:rsid w:val="000F24DF"/>
    <w:rsid w:val="000F39F2"/>
    <w:rsid w:val="000F3BEB"/>
    <w:rsid w:val="000F44DD"/>
    <w:rsid w:val="000F4797"/>
    <w:rsid w:val="000F49F5"/>
    <w:rsid w:val="000F4B3E"/>
    <w:rsid w:val="000F4C9C"/>
    <w:rsid w:val="000F65BC"/>
    <w:rsid w:val="000F68D9"/>
    <w:rsid w:val="000F6A65"/>
    <w:rsid w:val="000F6AC6"/>
    <w:rsid w:val="000F6C77"/>
    <w:rsid w:val="000F76D4"/>
    <w:rsid w:val="000F79A8"/>
    <w:rsid w:val="00100F63"/>
    <w:rsid w:val="0010241A"/>
    <w:rsid w:val="001025FD"/>
    <w:rsid w:val="001039D9"/>
    <w:rsid w:val="00103D76"/>
    <w:rsid w:val="001049CA"/>
    <w:rsid w:val="001054F0"/>
    <w:rsid w:val="00105EFD"/>
    <w:rsid w:val="0010650A"/>
    <w:rsid w:val="00106F36"/>
    <w:rsid w:val="00107B68"/>
    <w:rsid w:val="00107BC9"/>
    <w:rsid w:val="0011012B"/>
    <w:rsid w:val="001105CD"/>
    <w:rsid w:val="001116F6"/>
    <w:rsid w:val="001119F8"/>
    <w:rsid w:val="00111A3B"/>
    <w:rsid w:val="00111BB1"/>
    <w:rsid w:val="00112BFD"/>
    <w:rsid w:val="00112E37"/>
    <w:rsid w:val="0011314F"/>
    <w:rsid w:val="001137AF"/>
    <w:rsid w:val="00115162"/>
    <w:rsid w:val="0011561B"/>
    <w:rsid w:val="00115804"/>
    <w:rsid w:val="0011615E"/>
    <w:rsid w:val="0011640D"/>
    <w:rsid w:val="00116E7B"/>
    <w:rsid w:val="00117B83"/>
    <w:rsid w:val="001202A5"/>
    <w:rsid w:val="001202E7"/>
    <w:rsid w:val="00120566"/>
    <w:rsid w:val="00121E94"/>
    <w:rsid w:val="001221FA"/>
    <w:rsid w:val="00122C84"/>
    <w:rsid w:val="00123167"/>
    <w:rsid w:val="0012377B"/>
    <w:rsid w:val="00124168"/>
    <w:rsid w:val="001242E9"/>
    <w:rsid w:val="0012433F"/>
    <w:rsid w:val="001244A5"/>
    <w:rsid w:val="00124525"/>
    <w:rsid w:val="00125598"/>
    <w:rsid w:val="00125B4C"/>
    <w:rsid w:val="0012633A"/>
    <w:rsid w:val="001264D5"/>
    <w:rsid w:val="001269C2"/>
    <w:rsid w:val="00130160"/>
    <w:rsid w:val="00130202"/>
    <w:rsid w:val="00130970"/>
    <w:rsid w:val="00130E18"/>
    <w:rsid w:val="00130E31"/>
    <w:rsid w:val="00130EA6"/>
    <w:rsid w:val="001317A7"/>
    <w:rsid w:val="00131B5D"/>
    <w:rsid w:val="00131C67"/>
    <w:rsid w:val="00133378"/>
    <w:rsid w:val="00133B65"/>
    <w:rsid w:val="00133C76"/>
    <w:rsid w:val="00134252"/>
    <w:rsid w:val="001342FE"/>
    <w:rsid w:val="001345E7"/>
    <w:rsid w:val="00134648"/>
    <w:rsid w:val="001349B6"/>
    <w:rsid w:val="00134CFF"/>
    <w:rsid w:val="001354A5"/>
    <w:rsid w:val="0013594B"/>
    <w:rsid w:val="00135DDD"/>
    <w:rsid w:val="0013673F"/>
    <w:rsid w:val="00136F4D"/>
    <w:rsid w:val="00137127"/>
    <w:rsid w:val="001372D2"/>
    <w:rsid w:val="00137BB5"/>
    <w:rsid w:val="00140768"/>
    <w:rsid w:val="00140828"/>
    <w:rsid w:val="00140ABF"/>
    <w:rsid w:val="001410CA"/>
    <w:rsid w:val="00141751"/>
    <w:rsid w:val="00142D61"/>
    <w:rsid w:val="00143F80"/>
    <w:rsid w:val="00144FE4"/>
    <w:rsid w:val="00145251"/>
    <w:rsid w:val="0014741C"/>
    <w:rsid w:val="001500DD"/>
    <w:rsid w:val="00151814"/>
    <w:rsid w:val="0015288C"/>
    <w:rsid w:val="00152D93"/>
    <w:rsid w:val="0015424B"/>
    <w:rsid w:val="00154E53"/>
    <w:rsid w:val="0015555A"/>
    <w:rsid w:val="00155FBC"/>
    <w:rsid w:val="001563AF"/>
    <w:rsid w:val="00156635"/>
    <w:rsid w:val="00156A15"/>
    <w:rsid w:val="00157C9E"/>
    <w:rsid w:val="00160522"/>
    <w:rsid w:val="0016085E"/>
    <w:rsid w:val="0016158D"/>
    <w:rsid w:val="001618A3"/>
    <w:rsid w:val="0016286B"/>
    <w:rsid w:val="00163221"/>
    <w:rsid w:val="00163251"/>
    <w:rsid w:val="0016326B"/>
    <w:rsid w:val="00163981"/>
    <w:rsid w:val="00164780"/>
    <w:rsid w:val="0016606E"/>
    <w:rsid w:val="001664F4"/>
    <w:rsid w:val="00167629"/>
    <w:rsid w:val="00167659"/>
    <w:rsid w:val="001702C3"/>
    <w:rsid w:val="001702E0"/>
    <w:rsid w:val="001705C5"/>
    <w:rsid w:val="0017101B"/>
    <w:rsid w:val="0017138E"/>
    <w:rsid w:val="001714D9"/>
    <w:rsid w:val="0017164B"/>
    <w:rsid w:val="00171F3F"/>
    <w:rsid w:val="00172074"/>
    <w:rsid w:val="00172448"/>
    <w:rsid w:val="00172DA0"/>
    <w:rsid w:val="00175632"/>
    <w:rsid w:val="00175EED"/>
    <w:rsid w:val="00176C80"/>
    <w:rsid w:val="00176E2C"/>
    <w:rsid w:val="00177337"/>
    <w:rsid w:val="001778C3"/>
    <w:rsid w:val="00177DA1"/>
    <w:rsid w:val="00177F61"/>
    <w:rsid w:val="00181DD5"/>
    <w:rsid w:val="0018220D"/>
    <w:rsid w:val="001829DD"/>
    <w:rsid w:val="00183097"/>
    <w:rsid w:val="001836E6"/>
    <w:rsid w:val="001838DF"/>
    <w:rsid w:val="0018436E"/>
    <w:rsid w:val="00184646"/>
    <w:rsid w:val="00184A45"/>
    <w:rsid w:val="001850B1"/>
    <w:rsid w:val="001850B4"/>
    <w:rsid w:val="001869A3"/>
    <w:rsid w:val="00187887"/>
    <w:rsid w:val="00187D4E"/>
    <w:rsid w:val="001906BE"/>
    <w:rsid w:val="001906C9"/>
    <w:rsid w:val="00190BBF"/>
    <w:rsid w:val="00190C64"/>
    <w:rsid w:val="00190DAF"/>
    <w:rsid w:val="0019205A"/>
    <w:rsid w:val="00192907"/>
    <w:rsid w:val="0019300D"/>
    <w:rsid w:val="00194C43"/>
    <w:rsid w:val="00195A64"/>
    <w:rsid w:val="00196412"/>
    <w:rsid w:val="001968FD"/>
    <w:rsid w:val="00197214"/>
    <w:rsid w:val="001A0207"/>
    <w:rsid w:val="001A1169"/>
    <w:rsid w:val="001A2271"/>
    <w:rsid w:val="001A34AB"/>
    <w:rsid w:val="001A4244"/>
    <w:rsid w:val="001A4EA5"/>
    <w:rsid w:val="001A53EE"/>
    <w:rsid w:val="001A55F2"/>
    <w:rsid w:val="001A5D3F"/>
    <w:rsid w:val="001A5E4A"/>
    <w:rsid w:val="001A63DD"/>
    <w:rsid w:val="001B006F"/>
    <w:rsid w:val="001B111B"/>
    <w:rsid w:val="001B11F1"/>
    <w:rsid w:val="001B21BA"/>
    <w:rsid w:val="001B2687"/>
    <w:rsid w:val="001B2AB3"/>
    <w:rsid w:val="001B2C9D"/>
    <w:rsid w:val="001B346F"/>
    <w:rsid w:val="001B3722"/>
    <w:rsid w:val="001B40C2"/>
    <w:rsid w:val="001B50AA"/>
    <w:rsid w:val="001B6D54"/>
    <w:rsid w:val="001B724D"/>
    <w:rsid w:val="001B74E6"/>
    <w:rsid w:val="001B7C67"/>
    <w:rsid w:val="001C0C65"/>
    <w:rsid w:val="001C0E58"/>
    <w:rsid w:val="001C1899"/>
    <w:rsid w:val="001C2F85"/>
    <w:rsid w:val="001C3442"/>
    <w:rsid w:val="001C37ED"/>
    <w:rsid w:val="001C3D5C"/>
    <w:rsid w:val="001C51E7"/>
    <w:rsid w:val="001C5876"/>
    <w:rsid w:val="001C5C24"/>
    <w:rsid w:val="001C6586"/>
    <w:rsid w:val="001C65A8"/>
    <w:rsid w:val="001C67A1"/>
    <w:rsid w:val="001C6FA6"/>
    <w:rsid w:val="001C7533"/>
    <w:rsid w:val="001C76E4"/>
    <w:rsid w:val="001C76F4"/>
    <w:rsid w:val="001C7CC5"/>
    <w:rsid w:val="001D062D"/>
    <w:rsid w:val="001D0DF3"/>
    <w:rsid w:val="001D0FE4"/>
    <w:rsid w:val="001D1622"/>
    <w:rsid w:val="001D21E7"/>
    <w:rsid w:val="001D2592"/>
    <w:rsid w:val="001D28C9"/>
    <w:rsid w:val="001D3F96"/>
    <w:rsid w:val="001D4463"/>
    <w:rsid w:val="001D4AA8"/>
    <w:rsid w:val="001D4E30"/>
    <w:rsid w:val="001D4FE8"/>
    <w:rsid w:val="001D530B"/>
    <w:rsid w:val="001D541E"/>
    <w:rsid w:val="001D5B0B"/>
    <w:rsid w:val="001D6A9D"/>
    <w:rsid w:val="001D6AB2"/>
    <w:rsid w:val="001D6B14"/>
    <w:rsid w:val="001E1094"/>
    <w:rsid w:val="001E10F2"/>
    <w:rsid w:val="001E1D71"/>
    <w:rsid w:val="001E2E21"/>
    <w:rsid w:val="001E3B63"/>
    <w:rsid w:val="001E457E"/>
    <w:rsid w:val="001E50B7"/>
    <w:rsid w:val="001E5321"/>
    <w:rsid w:val="001E55EC"/>
    <w:rsid w:val="001E5728"/>
    <w:rsid w:val="001E5A73"/>
    <w:rsid w:val="001E5F3A"/>
    <w:rsid w:val="001F014E"/>
    <w:rsid w:val="001F021E"/>
    <w:rsid w:val="001F194A"/>
    <w:rsid w:val="001F19AB"/>
    <w:rsid w:val="001F1ADE"/>
    <w:rsid w:val="001F1C32"/>
    <w:rsid w:val="001F1DD5"/>
    <w:rsid w:val="001F2932"/>
    <w:rsid w:val="001F37E8"/>
    <w:rsid w:val="001F4A9B"/>
    <w:rsid w:val="001F4C4E"/>
    <w:rsid w:val="001F50C3"/>
    <w:rsid w:val="001F50FD"/>
    <w:rsid w:val="001F51A2"/>
    <w:rsid w:val="001F5EF0"/>
    <w:rsid w:val="001F5FC1"/>
    <w:rsid w:val="001F6447"/>
    <w:rsid w:val="001F714F"/>
    <w:rsid w:val="001F765F"/>
    <w:rsid w:val="001F7E8C"/>
    <w:rsid w:val="001F7FE9"/>
    <w:rsid w:val="00200469"/>
    <w:rsid w:val="00200FAD"/>
    <w:rsid w:val="00201286"/>
    <w:rsid w:val="002022D9"/>
    <w:rsid w:val="00202AAA"/>
    <w:rsid w:val="00202CC4"/>
    <w:rsid w:val="002042AF"/>
    <w:rsid w:val="0020468C"/>
    <w:rsid w:val="00204E54"/>
    <w:rsid w:val="00204EEE"/>
    <w:rsid w:val="00204F82"/>
    <w:rsid w:val="00205B00"/>
    <w:rsid w:val="002065D3"/>
    <w:rsid w:val="00206996"/>
    <w:rsid w:val="002069F0"/>
    <w:rsid w:val="00206AFA"/>
    <w:rsid w:val="00206BE5"/>
    <w:rsid w:val="00206CED"/>
    <w:rsid w:val="00207255"/>
    <w:rsid w:val="00207EB6"/>
    <w:rsid w:val="00207F27"/>
    <w:rsid w:val="00210294"/>
    <w:rsid w:val="00210500"/>
    <w:rsid w:val="00210CA8"/>
    <w:rsid w:val="00210DDD"/>
    <w:rsid w:val="00211556"/>
    <w:rsid w:val="002115C4"/>
    <w:rsid w:val="002122CA"/>
    <w:rsid w:val="0021240F"/>
    <w:rsid w:val="00212952"/>
    <w:rsid w:val="00212EA7"/>
    <w:rsid w:val="00213CBB"/>
    <w:rsid w:val="00214371"/>
    <w:rsid w:val="0021446E"/>
    <w:rsid w:val="0021497D"/>
    <w:rsid w:val="00215C19"/>
    <w:rsid w:val="0021616D"/>
    <w:rsid w:val="00216BF3"/>
    <w:rsid w:val="00217AB0"/>
    <w:rsid w:val="002203FC"/>
    <w:rsid w:val="00220BBA"/>
    <w:rsid w:val="00220BCC"/>
    <w:rsid w:val="00221574"/>
    <w:rsid w:val="0022166F"/>
    <w:rsid w:val="002225BE"/>
    <w:rsid w:val="00222962"/>
    <w:rsid w:val="0022297F"/>
    <w:rsid w:val="00222CBB"/>
    <w:rsid w:val="00223D02"/>
    <w:rsid w:val="0022491D"/>
    <w:rsid w:val="002266C8"/>
    <w:rsid w:val="002266F8"/>
    <w:rsid w:val="00226929"/>
    <w:rsid w:val="0022713C"/>
    <w:rsid w:val="00227A83"/>
    <w:rsid w:val="002309D2"/>
    <w:rsid w:val="00230D1F"/>
    <w:rsid w:val="00231745"/>
    <w:rsid w:val="00231CC4"/>
    <w:rsid w:val="00232C90"/>
    <w:rsid w:val="00233BDC"/>
    <w:rsid w:val="002344BE"/>
    <w:rsid w:val="00234A41"/>
    <w:rsid w:val="00234B75"/>
    <w:rsid w:val="00234C1A"/>
    <w:rsid w:val="00236356"/>
    <w:rsid w:val="002364C5"/>
    <w:rsid w:val="00236CF5"/>
    <w:rsid w:val="002374FA"/>
    <w:rsid w:val="00237510"/>
    <w:rsid w:val="00237B1F"/>
    <w:rsid w:val="00240366"/>
    <w:rsid w:val="002403A4"/>
    <w:rsid w:val="002404E8"/>
    <w:rsid w:val="002418B8"/>
    <w:rsid w:val="00241E78"/>
    <w:rsid w:val="00241F06"/>
    <w:rsid w:val="00242434"/>
    <w:rsid w:val="00242613"/>
    <w:rsid w:val="00242AFB"/>
    <w:rsid w:val="002437A9"/>
    <w:rsid w:val="00243818"/>
    <w:rsid w:val="00243B3E"/>
    <w:rsid w:val="00243EFC"/>
    <w:rsid w:val="00245501"/>
    <w:rsid w:val="00245A5B"/>
    <w:rsid w:val="00245B07"/>
    <w:rsid w:val="00245B60"/>
    <w:rsid w:val="002462AE"/>
    <w:rsid w:val="00246AD4"/>
    <w:rsid w:val="00246D68"/>
    <w:rsid w:val="002476CB"/>
    <w:rsid w:val="002505BF"/>
    <w:rsid w:val="00250EF4"/>
    <w:rsid w:val="00250F80"/>
    <w:rsid w:val="00250FA6"/>
    <w:rsid w:val="002514F2"/>
    <w:rsid w:val="0025177F"/>
    <w:rsid w:val="00251F9D"/>
    <w:rsid w:val="0025220E"/>
    <w:rsid w:val="002528A0"/>
    <w:rsid w:val="00254212"/>
    <w:rsid w:val="00254443"/>
    <w:rsid w:val="00254540"/>
    <w:rsid w:val="002550A3"/>
    <w:rsid w:val="0025523E"/>
    <w:rsid w:val="00255619"/>
    <w:rsid w:val="002563DE"/>
    <w:rsid w:val="0025657B"/>
    <w:rsid w:val="00256690"/>
    <w:rsid w:val="00256920"/>
    <w:rsid w:val="00256FC5"/>
    <w:rsid w:val="002573EE"/>
    <w:rsid w:val="00257B90"/>
    <w:rsid w:val="0026084D"/>
    <w:rsid w:val="00260A4B"/>
    <w:rsid w:val="00261674"/>
    <w:rsid w:val="002617A8"/>
    <w:rsid w:val="00262C08"/>
    <w:rsid w:val="00262F05"/>
    <w:rsid w:val="00263498"/>
    <w:rsid w:val="00263B8A"/>
    <w:rsid w:val="00263FD4"/>
    <w:rsid w:val="002640AF"/>
    <w:rsid w:val="00264168"/>
    <w:rsid w:val="00265021"/>
    <w:rsid w:val="0026508E"/>
    <w:rsid w:val="002652F2"/>
    <w:rsid w:val="0026552E"/>
    <w:rsid w:val="002661CA"/>
    <w:rsid w:val="0026656D"/>
    <w:rsid w:val="00266A27"/>
    <w:rsid w:val="00267AC7"/>
    <w:rsid w:val="00267D8F"/>
    <w:rsid w:val="00270BF1"/>
    <w:rsid w:val="002712CF"/>
    <w:rsid w:val="002716A7"/>
    <w:rsid w:val="00271F35"/>
    <w:rsid w:val="0027250E"/>
    <w:rsid w:val="0027263C"/>
    <w:rsid w:val="0027269B"/>
    <w:rsid w:val="00272983"/>
    <w:rsid w:val="0027305A"/>
    <w:rsid w:val="002735AC"/>
    <w:rsid w:val="002736D9"/>
    <w:rsid w:val="00273F65"/>
    <w:rsid w:val="0027465A"/>
    <w:rsid w:val="00276257"/>
    <w:rsid w:val="002768BB"/>
    <w:rsid w:val="00277A0E"/>
    <w:rsid w:val="00280AAB"/>
    <w:rsid w:val="002815F6"/>
    <w:rsid w:val="00282511"/>
    <w:rsid w:val="00282529"/>
    <w:rsid w:val="0028321E"/>
    <w:rsid w:val="00283418"/>
    <w:rsid w:val="00283C63"/>
    <w:rsid w:val="00284A49"/>
    <w:rsid w:val="00284ACA"/>
    <w:rsid w:val="00284E5B"/>
    <w:rsid w:val="00285420"/>
    <w:rsid w:val="00285465"/>
    <w:rsid w:val="00285815"/>
    <w:rsid w:val="002859B4"/>
    <w:rsid w:val="00285F3E"/>
    <w:rsid w:val="002863D9"/>
    <w:rsid w:val="00286685"/>
    <w:rsid w:val="00286C97"/>
    <w:rsid w:val="002874F1"/>
    <w:rsid w:val="002876D9"/>
    <w:rsid w:val="002915B7"/>
    <w:rsid w:val="0029352E"/>
    <w:rsid w:val="0029486D"/>
    <w:rsid w:val="00294ACE"/>
    <w:rsid w:val="00295D4E"/>
    <w:rsid w:val="00296455"/>
    <w:rsid w:val="00296A1C"/>
    <w:rsid w:val="00296BEB"/>
    <w:rsid w:val="00296CE5"/>
    <w:rsid w:val="002979D3"/>
    <w:rsid w:val="002A00C7"/>
    <w:rsid w:val="002A0245"/>
    <w:rsid w:val="002A0C77"/>
    <w:rsid w:val="002A0F03"/>
    <w:rsid w:val="002A174B"/>
    <w:rsid w:val="002A17BF"/>
    <w:rsid w:val="002A1C03"/>
    <w:rsid w:val="002A20E0"/>
    <w:rsid w:val="002A2E66"/>
    <w:rsid w:val="002A46CB"/>
    <w:rsid w:val="002A4EBC"/>
    <w:rsid w:val="002A4F61"/>
    <w:rsid w:val="002A5945"/>
    <w:rsid w:val="002A5B6C"/>
    <w:rsid w:val="002A5CF7"/>
    <w:rsid w:val="002A6CB6"/>
    <w:rsid w:val="002A6DDB"/>
    <w:rsid w:val="002A7269"/>
    <w:rsid w:val="002A76B1"/>
    <w:rsid w:val="002A7AC8"/>
    <w:rsid w:val="002B033B"/>
    <w:rsid w:val="002B0398"/>
    <w:rsid w:val="002B0AF9"/>
    <w:rsid w:val="002B15A9"/>
    <w:rsid w:val="002B1D30"/>
    <w:rsid w:val="002B3E1E"/>
    <w:rsid w:val="002B474B"/>
    <w:rsid w:val="002B61C8"/>
    <w:rsid w:val="002C0987"/>
    <w:rsid w:val="002C1362"/>
    <w:rsid w:val="002C13B9"/>
    <w:rsid w:val="002C324E"/>
    <w:rsid w:val="002C35AB"/>
    <w:rsid w:val="002C3A7B"/>
    <w:rsid w:val="002C4197"/>
    <w:rsid w:val="002C44C0"/>
    <w:rsid w:val="002C4D46"/>
    <w:rsid w:val="002C53EB"/>
    <w:rsid w:val="002C67E1"/>
    <w:rsid w:val="002C6FCB"/>
    <w:rsid w:val="002C7738"/>
    <w:rsid w:val="002C7954"/>
    <w:rsid w:val="002D0500"/>
    <w:rsid w:val="002D09D8"/>
    <w:rsid w:val="002D0E5D"/>
    <w:rsid w:val="002D1618"/>
    <w:rsid w:val="002D1846"/>
    <w:rsid w:val="002D1D79"/>
    <w:rsid w:val="002D2EE3"/>
    <w:rsid w:val="002D348D"/>
    <w:rsid w:val="002D3F2D"/>
    <w:rsid w:val="002D4343"/>
    <w:rsid w:val="002D49F1"/>
    <w:rsid w:val="002D564D"/>
    <w:rsid w:val="002D5C2D"/>
    <w:rsid w:val="002D758A"/>
    <w:rsid w:val="002E0E9F"/>
    <w:rsid w:val="002E1155"/>
    <w:rsid w:val="002E12D6"/>
    <w:rsid w:val="002E1506"/>
    <w:rsid w:val="002E177A"/>
    <w:rsid w:val="002E198C"/>
    <w:rsid w:val="002E1EE5"/>
    <w:rsid w:val="002E2A56"/>
    <w:rsid w:val="002E2EA7"/>
    <w:rsid w:val="002E42F4"/>
    <w:rsid w:val="002E4628"/>
    <w:rsid w:val="002E4745"/>
    <w:rsid w:val="002E6936"/>
    <w:rsid w:val="002E6F8B"/>
    <w:rsid w:val="002F039F"/>
    <w:rsid w:val="002F0F7A"/>
    <w:rsid w:val="002F134D"/>
    <w:rsid w:val="002F2202"/>
    <w:rsid w:val="002F3068"/>
    <w:rsid w:val="002F3092"/>
    <w:rsid w:val="002F30C1"/>
    <w:rsid w:val="002F3912"/>
    <w:rsid w:val="002F3AAE"/>
    <w:rsid w:val="002F3B11"/>
    <w:rsid w:val="002F5324"/>
    <w:rsid w:val="002F5D43"/>
    <w:rsid w:val="002F616E"/>
    <w:rsid w:val="002F6677"/>
    <w:rsid w:val="002F67BE"/>
    <w:rsid w:val="002F68B4"/>
    <w:rsid w:val="002F6F23"/>
    <w:rsid w:val="002F758C"/>
    <w:rsid w:val="003005E4"/>
    <w:rsid w:val="003012CF"/>
    <w:rsid w:val="00301D07"/>
    <w:rsid w:val="0030203B"/>
    <w:rsid w:val="003020D7"/>
    <w:rsid w:val="00302A88"/>
    <w:rsid w:val="0030429A"/>
    <w:rsid w:val="00304427"/>
    <w:rsid w:val="00305748"/>
    <w:rsid w:val="00306ACC"/>
    <w:rsid w:val="00307534"/>
    <w:rsid w:val="0030766E"/>
    <w:rsid w:val="003115C7"/>
    <w:rsid w:val="00311C76"/>
    <w:rsid w:val="00312106"/>
    <w:rsid w:val="00312A32"/>
    <w:rsid w:val="00312FAF"/>
    <w:rsid w:val="003141BA"/>
    <w:rsid w:val="00314876"/>
    <w:rsid w:val="00314997"/>
    <w:rsid w:val="00314C62"/>
    <w:rsid w:val="003153D3"/>
    <w:rsid w:val="003166A4"/>
    <w:rsid w:val="0032014C"/>
    <w:rsid w:val="0032075D"/>
    <w:rsid w:val="00320B24"/>
    <w:rsid w:val="00320CFA"/>
    <w:rsid w:val="00320FBD"/>
    <w:rsid w:val="00321101"/>
    <w:rsid w:val="0032275C"/>
    <w:rsid w:val="0032477D"/>
    <w:rsid w:val="00325278"/>
    <w:rsid w:val="00325B43"/>
    <w:rsid w:val="00325D32"/>
    <w:rsid w:val="003260A6"/>
    <w:rsid w:val="00326AFD"/>
    <w:rsid w:val="003304BF"/>
    <w:rsid w:val="00330F0E"/>
    <w:rsid w:val="00331091"/>
    <w:rsid w:val="00331902"/>
    <w:rsid w:val="00331931"/>
    <w:rsid w:val="00333223"/>
    <w:rsid w:val="00333C4B"/>
    <w:rsid w:val="00333CF4"/>
    <w:rsid w:val="00333FC1"/>
    <w:rsid w:val="003342DB"/>
    <w:rsid w:val="003343B5"/>
    <w:rsid w:val="00334E46"/>
    <w:rsid w:val="00334F3B"/>
    <w:rsid w:val="00334FB1"/>
    <w:rsid w:val="00336DB2"/>
    <w:rsid w:val="00337C3B"/>
    <w:rsid w:val="00337F32"/>
    <w:rsid w:val="003408C6"/>
    <w:rsid w:val="00340DF5"/>
    <w:rsid w:val="0034156C"/>
    <w:rsid w:val="003424D0"/>
    <w:rsid w:val="00343EC5"/>
    <w:rsid w:val="00343FAD"/>
    <w:rsid w:val="00345040"/>
    <w:rsid w:val="00345740"/>
    <w:rsid w:val="003459EA"/>
    <w:rsid w:val="0034602C"/>
    <w:rsid w:val="00346641"/>
    <w:rsid w:val="00346897"/>
    <w:rsid w:val="003468D4"/>
    <w:rsid w:val="00346AC6"/>
    <w:rsid w:val="00347F68"/>
    <w:rsid w:val="00350407"/>
    <w:rsid w:val="00352D60"/>
    <w:rsid w:val="00353DD0"/>
    <w:rsid w:val="00354087"/>
    <w:rsid w:val="003548BA"/>
    <w:rsid w:val="00354DBE"/>
    <w:rsid w:val="00354F77"/>
    <w:rsid w:val="0035561E"/>
    <w:rsid w:val="00355B02"/>
    <w:rsid w:val="00356202"/>
    <w:rsid w:val="003563AB"/>
    <w:rsid w:val="003569B5"/>
    <w:rsid w:val="00356C57"/>
    <w:rsid w:val="003573CA"/>
    <w:rsid w:val="00360445"/>
    <w:rsid w:val="00360B08"/>
    <w:rsid w:val="00361721"/>
    <w:rsid w:val="00361A27"/>
    <w:rsid w:val="00361EB8"/>
    <w:rsid w:val="00362E0D"/>
    <w:rsid w:val="00362FEF"/>
    <w:rsid w:val="003632E0"/>
    <w:rsid w:val="00363D08"/>
    <w:rsid w:val="00364F9C"/>
    <w:rsid w:val="0036642A"/>
    <w:rsid w:val="0036704F"/>
    <w:rsid w:val="00367332"/>
    <w:rsid w:val="0036771D"/>
    <w:rsid w:val="00370B5E"/>
    <w:rsid w:val="00370F63"/>
    <w:rsid w:val="00371399"/>
    <w:rsid w:val="003726E3"/>
    <w:rsid w:val="00373773"/>
    <w:rsid w:val="00374B7A"/>
    <w:rsid w:val="00374F20"/>
    <w:rsid w:val="003753FE"/>
    <w:rsid w:val="0037593C"/>
    <w:rsid w:val="003766AD"/>
    <w:rsid w:val="003808AA"/>
    <w:rsid w:val="00380D6A"/>
    <w:rsid w:val="00380F10"/>
    <w:rsid w:val="003820FC"/>
    <w:rsid w:val="00382A63"/>
    <w:rsid w:val="00382EAC"/>
    <w:rsid w:val="003833A2"/>
    <w:rsid w:val="00383513"/>
    <w:rsid w:val="00383821"/>
    <w:rsid w:val="00383D7D"/>
    <w:rsid w:val="00383E12"/>
    <w:rsid w:val="00385161"/>
    <w:rsid w:val="0038516C"/>
    <w:rsid w:val="0038568F"/>
    <w:rsid w:val="003856AB"/>
    <w:rsid w:val="00385C5D"/>
    <w:rsid w:val="00385DCF"/>
    <w:rsid w:val="00386B77"/>
    <w:rsid w:val="0038713B"/>
    <w:rsid w:val="0038794E"/>
    <w:rsid w:val="00387B77"/>
    <w:rsid w:val="00390083"/>
    <w:rsid w:val="00391BBD"/>
    <w:rsid w:val="00392015"/>
    <w:rsid w:val="00392397"/>
    <w:rsid w:val="003926EB"/>
    <w:rsid w:val="0039514C"/>
    <w:rsid w:val="00396430"/>
    <w:rsid w:val="00396824"/>
    <w:rsid w:val="00396971"/>
    <w:rsid w:val="00396A57"/>
    <w:rsid w:val="00396CF4"/>
    <w:rsid w:val="00396F2C"/>
    <w:rsid w:val="00397396"/>
    <w:rsid w:val="00397990"/>
    <w:rsid w:val="00397A05"/>
    <w:rsid w:val="00397BC9"/>
    <w:rsid w:val="003A0B17"/>
    <w:rsid w:val="003A0B55"/>
    <w:rsid w:val="003A1203"/>
    <w:rsid w:val="003A1557"/>
    <w:rsid w:val="003A16D6"/>
    <w:rsid w:val="003A23D0"/>
    <w:rsid w:val="003A2620"/>
    <w:rsid w:val="003A328F"/>
    <w:rsid w:val="003A33BF"/>
    <w:rsid w:val="003A35F0"/>
    <w:rsid w:val="003A372E"/>
    <w:rsid w:val="003A3FC8"/>
    <w:rsid w:val="003A4388"/>
    <w:rsid w:val="003A4EDF"/>
    <w:rsid w:val="003A4F3C"/>
    <w:rsid w:val="003A5C48"/>
    <w:rsid w:val="003A5CE7"/>
    <w:rsid w:val="003A5CF5"/>
    <w:rsid w:val="003A5ED9"/>
    <w:rsid w:val="003A605F"/>
    <w:rsid w:val="003A622A"/>
    <w:rsid w:val="003A62A0"/>
    <w:rsid w:val="003A683C"/>
    <w:rsid w:val="003A70C3"/>
    <w:rsid w:val="003A79B2"/>
    <w:rsid w:val="003A7C7D"/>
    <w:rsid w:val="003B04C0"/>
    <w:rsid w:val="003B0739"/>
    <w:rsid w:val="003B0D4B"/>
    <w:rsid w:val="003B1A7D"/>
    <w:rsid w:val="003B1B8A"/>
    <w:rsid w:val="003B1CD5"/>
    <w:rsid w:val="003B202B"/>
    <w:rsid w:val="003B2313"/>
    <w:rsid w:val="003B23EC"/>
    <w:rsid w:val="003B3138"/>
    <w:rsid w:val="003B3BEC"/>
    <w:rsid w:val="003B3D64"/>
    <w:rsid w:val="003B4D87"/>
    <w:rsid w:val="003B4E06"/>
    <w:rsid w:val="003B4EDF"/>
    <w:rsid w:val="003B7132"/>
    <w:rsid w:val="003B73B8"/>
    <w:rsid w:val="003B76B7"/>
    <w:rsid w:val="003B7EE7"/>
    <w:rsid w:val="003B7EF0"/>
    <w:rsid w:val="003C043A"/>
    <w:rsid w:val="003C0742"/>
    <w:rsid w:val="003C0CB7"/>
    <w:rsid w:val="003C164D"/>
    <w:rsid w:val="003C26C4"/>
    <w:rsid w:val="003C26E7"/>
    <w:rsid w:val="003C288C"/>
    <w:rsid w:val="003C2B16"/>
    <w:rsid w:val="003C311D"/>
    <w:rsid w:val="003C32DE"/>
    <w:rsid w:val="003C4A35"/>
    <w:rsid w:val="003C4D9D"/>
    <w:rsid w:val="003C6D34"/>
    <w:rsid w:val="003C721A"/>
    <w:rsid w:val="003C74A8"/>
    <w:rsid w:val="003C7C4A"/>
    <w:rsid w:val="003D0928"/>
    <w:rsid w:val="003D0BE6"/>
    <w:rsid w:val="003D0DCE"/>
    <w:rsid w:val="003D0EB4"/>
    <w:rsid w:val="003D0EBF"/>
    <w:rsid w:val="003D10F8"/>
    <w:rsid w:val="003D1D30"/>
    <w:rsid w:val="003D273E"/>
    <w:rsid w:val="003D393E"/>
    <w:rsid w:val="003D45C3"/>
    <w:rsid w:val="003D4D6A"/>
    <w:rsid w:val="003D57B6"/>
    <w:rsid w:val="003D5FE9"/>
    <w:rsid w:val="003D683D"/>
    <w:rsid w:val="003D7A0F"/>
    <w:rsid w:val="003D7EBC"/>
    <w:rsid w:val="003E08D5"/>
    <w:rsid w:val="003E15F5"/>
    <w:rsid w:val="003E16B9"/>
    <w:rsid w:val="003E17B9"/>
    <w:rsid w:val="003E1E85"/>
    <w:rsid w:val="003E246D"/>
    <w:rsid w:val="003E25A2"/>
    <w:rsid w:val="003E2B44"/>
    <w:rsid w:val="003E3778"/>
    <w:rsid w:val="003E377C"/>
    <w:rsid w:val="003E40D5"/>
    <w:rsid w:val="003E6BA1"/>
    <w:rsid w:val="003E6E5A"/>
    <w:rsid w:val="003E7B75"/>
    <w:rsid w:val="003F0349"/>
    <w:rsid w:val="003F0DB1"/>
    <w:rsid w:val="003F1595"/>
    <w:rsid w:val="003F1E18"/>
    <w:rsid w:val="003F1E6B"/>
    <w:rsid w:val="003F1FF4"/>
    <w:rsid w:val="003F2AE2"/>
    <w:rsid w:val="003F3763"/>
    <w:rsid w:val="003F4659"/>
    <w:rsid w:val="003F5245"/>
    <w:rsid w:val="003F6040"/>
    <w:rsid w:val="003F65C3"/>
    <w:rsid w:val="003F78DF"/>
    <w:rsid w:val="003F7BD2"/>
    <w:rsid w:val="003F7DC5"/>
    <w:rsid w:val="004005C9"/>
    <w:rsid w:val="004009BF"/>
    <w:rsid w:val="00400C22"/>
    <w:rsid w:val="00400C7A"/>
    <w:rsid w:val="004019B9"/>
    <w:rsid w:val="00401C25"/>
    <w:rsid w:val="00401FFC"/>
    <w:rsid w:val="00402017"/>
    <w:rsid w:val="00402982"/>
    <w:rsid w:val="004033AA"/>
    <w:rsid w:val="00403B90"/>
    <w:rsid w:val="004042C8"/>
    <w:rsid w:val="00404BE7"/>
    <w:rsid w:val="0040578D"/>
    <w:rsid w:val="00405A59"/>
    <w:rsid w:val="00405C2D"/>
    <w:rsid w:val="004062B5"/>
    <w:rsid w:val="0040644F"/>
    <w:rsid w:val="00406A2B"/>
    <w:rsid w:val="00406D71"/>
    <w:rsid w:val="004102FD"/>
    <w:rsid w:val="0041030B"/>
    <w:rsid w:val="004115D5"/>
    <w:rsid w:val="0041182E"/>
    <w:rsid w:val="0041210A"/>
    <w:rsid w:val="004121A4"/>
    <w:rsid w:val="00412240"/>
    <w:rsid w:val="0041313B"/>
    <w:rsid w:val="004131D5"/>
    <w:rsid w:val="00413A0B"/>
    <w:rsid w:val="00413DCA"/>
    <w:rsid w:val="00413DCE"/>
    <w:rsid w:val="004142FB"/>
    <w:rsid w:val="0041498F"/>
    <w:rsid w:val="00414BF6"/>
    <w:rsid w:val="004152D2"/>
    <w:rsid w:val="004155B7"/>
    <w:rsid w:val="00420445"/>
    <w:rsid w:val="00420CFB"/>
    <w:rsid w:val="0042151F"/>
    <w:rsid w:val="0042254E"/>
    <w:rsid w:val="00422A04"/>
    <w:rsid w:val="004248A2"/>
    <w:rsid w:val="00424E37"/>
    <w:rsid w:val="00425AAA"/>
    <w:rsid w:val="00425C4F"/>
    <w:rsid w:val="0042694A"/>
    <w:rsid w:val="00427517"/>
    <w:rsid w:val="00427F1A"/>
    <w:rsid w:val="004302A9"/>
    <w:rsid w:val="0043082D"/>
    <w:rsid w:val="00430C83"/>
    <w:rsid w:val="00430D0B"/>
    <w:rsid w:val="00430F2C"/>
    <w:rsid w:val="00431012"/>
    <w:rsid w:val="004313AF"/>
    <w:rsid w:val="00431772"/>
    <w:rsid w:val="00433B63"/>
    <w:rsid w:val="004342F3"/>
    <w:rsid w:val="00435534"/>
    <w:rsid w:val="004356A0"/>
    <w:rsid w:val="004358DC"/>
    <w:rsid w:val="00435B30"/>
    <w:rsid w:val="00435CDB"/>
    <w:rsid w:val="0043679A"/>
    <w:rsid w:val="00436B42"/>
    <w:rsid w:val="00437774"/>
    <w:rsid w:val="00437EDD"/>
    <w:rsid w:val="00437F66"/>
    <w:rsid w:val="004400E0"/>
    <w:rsid w:val="00440614"/>
    <w:rsid w:val="00440973"/>
    <w:rsid w:val="00441628"/>
    <w:rsid w:val="00441AFF"/>
    <w:rsid w:val="00442FCB"/>
    <w:rsid w:val="0044383C"/>
    <w:rsid w:val="00443FA1"/>
    <w:rsid w:val="00444F4E"/>
    <w:rsid w:val="004461E0"/>
    <w:rsid w:val="00450991"/>
    <w:rsid w:val="00450F83"/>
    <w:rsid w:val="00452909"/>
    <w:rsid w:val="00454563"/>
    <w:rsid w:val="00454936"/>
    <w:rsid w:val="00454D61"/>
    <w:rsid w:val="00455231"/>
    <w:rsid w:val="00455242"/>
    <w:rsid w:val="0045534E"/>
    <w:rsid w:val="0045559F"/>
    <w:rsid w:val="00455909"/>
    <w:rsid w:val="00455D40"/>
    <w:rsid w:val="00457025"/>
    <w:rsid w:val="0045721B"/>
    <w:rsid w:val="004572C3"/>
    <w:rsid w:val="004605AC"/>
    <w:rsid w:val="004605B7"/>
    <w:rsid w:val="004605C8"/>
    <w:rsid w:val="00460A7B"/>
    <w:rsid w:val="00460B02"/>
    <w:rsid w:val="00460DF2"/>
    <w:rsid w:val="00460F68"/>
    <w:rsid w:val="004615AE"/>
    <w:rsid w:val="004626E3"/>
    <w:rsid w:val="00463BD3"/>
    <w:rsid w:val="004648D3"/>
    <w:rsid w:val="00464AEF"/>
    <w:rsid w:val="00464CAB"/>
    <w:rsid w:val="00464D93"/>
    <w:rsid w:val="00466B1C"/>
    <w:rsid w:val="0046782B"/>
    <w:rsid w:val="004705A3"/>
    <w:rsid w:val="004707A2"/>
    <w:rsid w:val="004713E5"/>
    <w:rsid w:val="004726C3"/>
    <w:rsid w:val="004732A9"/>
    <w:rsid w:val="00474562"/>
    <w:rsid w:val="004755B0"/>
    <w:rsid w:val="004773D4"/>
    <w:rsid w:val="00477B16"/>
    <w:rsid w:val="00480D16"/>
    <w:rsid w:val="00480E16"/>
    <w:rsid w:val="0048149C"/>
    <w:rsid w:val="004817DF"/>
    <w:rsid w:val="00481E9B"/>
    <w:rsid w:val="00482CDA"/>
    <w:rsid w:val="00483847"/>
    <w:rsid w:val="00483975"/>
    <w:rsid w:val="004847DE"/>
    <w:rsid w:val="00487A8A"/>
    <w:rsid w:val="00490285"/>
    <w:rsid w:val="004904EF"/>
    <w:rsid w:val="00490829"/>
    <w:rsid w:val="00490BC5"/>
    <w:rsid w:val="0049129D"/>
    <w:rsid w:val="004915A3"/>
    <w:rsid w:val="00491F1F"/>
    <w:rsid w:val="0049306C"/>
    <w:rsid w:val="00493157"/>
    <w:rsid w:val="004937E6"/>
    <w:rsid w:val="00493804"/>
    <w:rsid w:val="00493F05"/>
    <w:rsid w:val="00493F3F"/>
    <w:rsid w:val="00494178"/>
    <w:rsid w:val="0049438D"/>
    <w:rsid w:val="004943C8"/>
    <w:rsid w:val="00494597"/>
    <w:rsid w:val="00494979"/>
    <w:rsid w:val="00494BEF"/>
    <w:rsid w:val="00495C64"/>
    <w:rsid w:val="0049691F"/>
    <w:rsid w:val="00496D95"/>
    <w:rsid w:val="00497505"/>
    <w:rsid w:val="004A1BEE"/>
    <w:rsid w:val="004A2083"/>
    <w:rsid w:val="004A27CA"/>
    <w:rsid w:val="004A2FF6"/>
    <w:rsid w:val="004A392B"/>
    <w:rsid w:val="004A3A63"/>
    <w:rsid w:val="004A3CE2"/>
    <w:rsid w:val="004A46EB"/>
    <w:rsid w:val="004A4E03"/>
    <w:rsid w:val="004A4EA2"/>
    <w:rsid w:val="004A4FE1"/>
    <w:rsid w:val="004A572D"/>
    <w:rsid w:val="004A6445"/>
    <w:rsid w:val="004A6D09"/>
    <w:rsid w:val="004A7281"/>
    <w:rsid w:val="004A7DFF"/>
    <w:rsid w:val="004B0260"/>
    <w:rsid w:val="004B1471"/>
    <w:rsid w:val="004B19EB"/>
    <w:rsid w:val="004B1DED"/>
    <w:rsid w:val="004B343F"/>
    <w:rsid w:val="004B3F0A"/>
    <w:rsid w:val="004B422B"/>
    <w:rsid w:val="004B49E5"/>
    <w:rsid w:val="004B530D"/>
    <w:rsid w:val="004B53F0"/>
    <w:rsid w:val="004B5EEC"/>
    <w:rsid w:val="004B6170"/>
    <w:rsid w:val="004B6698"/>
    <w:rsid w:val="004B6DD9"/>
    <w:rsid w:val="004C0347"/>
    <w:rsid w:val="004C064A"/>
    <w:rsid w:val="004C0EC2"/>
    <w:rsid w:val="004C1226"/>
    <w:rsid w:val="004C136E"/>
    <w:rsid w:val="004C1E7A"/>
    <w:rsid w:val="004C2C17"/>
    <w:rsid w:val="004C31BC"/>
    <w:rsid w:val="004C53E9"/>
    <w:rsid w:val="004C5539"/>
    <w:rsid w:val="004C65EF"/>
    <w:rsid w:val="004C6863"/>
    <w:rsid w:val="004C7060"/>
    <w:rsid w:val="004D03E2"/>
    <w:rsid w:val="004D0583"/>
    <w:rsid w:val="004D0845"/>
    <w:rsid w:val="004D0B5E"/>
    <w:rsid w:val="004D0ECB"/>
    <w:rsid w:val="004D1462"/>
    <w:rsid w:val="004D2DBE"/>
    <w:rsid w:val="004D304B"/>
    <w:rsid w:val="004D370C"/>
    <w:rsid w:val="004D3A51"/>
    <w:rsid w:val="004D448C"/>
    <w:rsid w:val="004D467A"/>
    <w:rsid w:val="004D4765"/>
    <w:rsid w:val="004D561A"/>
    <w:rsid w:val="004D5CC8"/>
    <w:rsid w:val="004D5E0E"/>
    <w:rsid w:val="004D5F35"/>
    <w:rsid w:val="004D5F4D"/>
    <w:rsid w:val="004D6BD4"/>
    <w:rsid w:val="004D6F6B"/>
    <w:rsid w:val="004E08E4"/>
    <w:rsid w:val="004E0E51"/>
    <w:rsid w:val="004E0FAC"/>
    <w:rsid w:val="004E145F"/>
    <w:rsid w:val="004E2B0F"/>
    <w:rsid w:val="004E2DDE"/>
    <w:rsid w:val="004E36B1"/>
    <w:rsid w:val="004E3DEB"/>
    <w:rsid w:val="004E4604"/>
    <w:rsid w:val="004E46C0"/>
    <w:rsid w:val="004E5C45"/>
    <w:rsid w:val="004E5C5E"/>
    <w:rsid w:val="004E6010"/>
    <w:rsid w:val="004E601C"/>
    <w:rsid w:val="004E66AD"/>
    <w:rsid w:val="004E670B"/>
    <w:rsid w:val="004E6D65"/>
    <w:rsid w:val="004E78E9"/>
    <w:rsid w:val="004E7963"/>
    <w:rsid w:val="004E7D2F"/>
    <w:rsid w:val="004F03FE"/>
    <w:rsid w:val="004F0E82"/>
    <w:rsid w:val="004F168D"/>
    <w:rsid w:val="004F1B76"/>
    <w:rsid w:val="004F1CE7"/>
    <w:rsid w:val="004F23AD"/>
    <w:rsid w:val="004F2867"/>
    <w:rsid w:val="004F2C1B"/>
    <w:rsid w:val="004F3E17"/>
    <w:rsid w:val="004F592B"/>
    <w:rsid w:val="004F6185"/>
    <w:rsid w:val="004F62A1"/>
    <w:rsid w:val="004F6C5D"/>
    <w:rsid w:val="0050056A"/>
    <w:rsid w:val="00500B85"/>
    <w:rsid w:val="00501633"/>
    <w:rsid w:val="005019DB"/>
    <w:rsid w:val="005020D7"/>
    <w:rsid w:val="0050440D"/>
    <w:rsid w:val="005048ED"/>
    <w:rsid w:val="00504D86"/>
    <w:rsid w:val="00504F07"/>
    <w:rsid w:val="00505DE1"/>
    <w:rsid w:val="0050648B"/>
    <w:rsid w:val="005067C5"/>
    <w:rsid w:val="00507079"/>
    <w:rsid w:val="00510287"/>
    <w:rsid w:val="00511199"/>
    <w:rsid w:val="00511D90"/>
    <w:rsid w:val="00513810"/>
    <w:rsid w:val="005139F2"/>
    <w:rsid w:val="00513F41"/>
    <w:rsid w:val="0051497A"/>
    <w:rsid w:val="00514C7D"/>
    <w:rsid w:val="00515B49"/>
    <w:rsid w:val="00515F57"/>
    <w:rsid w:val="00516EC2"/>
    <w:rsid w:val="0052075D"/>
    <w:rsid w:val="00520B90"/>
    <w:rsid w:val="00520C3B"/>
    <w:rsid w:val="00520CE3"/>
    <w:rsid w:val="005227B5"/>
    <w:rsid w:val="00523763"/>
    <w:rsid w:val="00523C1D"/>
    <w:rsid w:val="00523C2D"/>
    <w:rsid w:val="0052494B"/>
    <w:rsid w:val="005251F8"/>
    <w:rsid w:val="005252FF"/>
    <w:rsid w:val="00525928"/>
    <w:rsid w:val="005261E6"/>
    <w:rsid w:val="0052630B"/>
    <w:rsid w:val="00526341"/>
    <w:rsid w:val="005263F1"/>
    <w:rsid w:val="0053078F"/>
    <w:rsid w:val="00531B68"/>
    <w:rsid w:val="0053282E"/>
    <w:rsid w:val="00532C6A"/>
    <w:rsid w:val="00533166"/>
    <w:rsid w:val="005336E2"/>
    <w:rsid w:val="00533AB5"/>
    <w:rsid w:val="00533FDA"/>
    <w:rsid w:val="005345C2"/>
    <w:rsid w:val="005362AD"/>
    <w:rsid w:val="00537EC5"/>
    <w:rsid w:val="0053818D"/>
    <w:rsid w:val="0054047E"/>
    <w:rsid w:val="00540E8B"/>
    <w:rsid w:val="00541059"/>
    <w:rsid w:val="00541481"/>
    <w:rsid w:val="00541FB1"/>
    <w:rsid w:val="005423D6"/>
    <w:rsid w:val="00543610"/>
    <w:rsid w:val="00543664"/>
    <w:rsid w:val="005447B0"/>
    <w:rsid w:val="00544AE1"/>
    <w:rsid w:val="00544BD9"/>
    <w:rsid w:val="00545837"/>
    <w:rsid w:val="00546922"/>
    <w:rsid w:val="005502BF"/>
    <w:rsid w:val="005509F5"/>
    <w:rsid w:val="005524DF"/>
    <w:rsid w:val="00552DF2"/>
    <w:rsid w:val="00553C79"/>
    <w:rsid w:val="00553D93"/>
    <w:rsid w:val="00554CF1"/>
    <w:rsid w:val="005557E0"/>
    <w:rsid w:val="00556B6D"/>
    <w:rsid w:val="00556FA5"/>
    <w:rsid w:val="005572F2"/>
    <w:rsid w:val="005576D3"/>
    <w:rsid w:val="00557A0D"/>
    <w:rsid w:val="00557CB3"/>
    <w:rsid w:val="00560602"/>
    <w:rsid w:val="005606CB"/>
    <w:rsid w:val="00562C69"/>
    <w:rsid w:val="00563CCE"/>
    <w:rsid w:val="00564BD8"/>
    <w:rsid w:val="00565582"/>
    <w:rsid w:val="00566477"/>
    <w:rsid w:val="005664D6"/>
    <w:rsid w:val="00566755"/>
    <w:rsid w:val="005671AB"/>
    <w:rsid w:val="00570658"/>
    <w:rsid w:val="00571230"/>
    <w:rsid w:val="00571D8C"/>
    <w:rsid w:val="005746CD"/>
    <w:rsid w:val="005748BD"/>
    <w:rsid w:val="00575041"/>
    <w:rsid w:val="00575686"/>
    <w:rsid w:val="00575D58"/>
    <w:rsid w:val="00576FE7"/>
    <w:rsid w:val="00577112"/>
    <w:rsid w:val="00580DC0"/>
    <w:rsid w:val="00581A0C"/>
    <w:rsid w:val="00581CF3"/>
    <w:rsid w:val="00581E97"/>
    <w:rsid w:val="0058201F"/>
    <w:rsid w:val="00582D4A"/>
    <w:rsid w:val="00582E60"/>
    <w:rsid w:val="0058415B"/>
    <w:rsid w:val="005842BA"/>
    <w:rsid w:val="005848B7"/>
    <w:rsid w:val="00584AD6"/>
    <w:rsid w:val="005852F5"/>
    <w:rsid w:val="0058569F"/>
    <w:rsid w:val="005862AE"/>
    <w:rsid w:val="00586ED3"/>
    <w:rsid w:val="005870DE"/>
    <w:rsid w:val="0058797B"/>
    <w:rsid w:val="0059046A"/>
    <w:rsid w:val="00590E0B"/>
    <w:rsid w:val="005927A0"/>
    <w:rsid w:val="00593AE5"/>
    <w:rsid w:val="00593F1B"/>
    <w:rsid w:val="0059419B"/>
    <w:rsid w:val="00594E48"/>
    <w:rsid w:val="00595022"/>
    <w:rsid w:val="00595266"/>
    <w:rsid w:val="00595DC3"/>
    <w:rsid w:val="00596F3F"/>
    <w:rsid w:val="005971DD"/>
    <w:rsid w:val="00597B72"/>
    <w:rsid w:val="005A0132"/>
    <w:rsid w:val="005A0957"/>
    <w:rsid w:val="005A0B9B"/>
    <w:rsid w:val="005A0E39"/>
    <w:rsid w:val="005A135F"/>
    <w:rsid w:val="005A19AA"/>
    <w:rsid w:val="005A1D0F"/>
    <w:rsid w:val="005A33B5"/>
    <w:rsid w:val="005A3482"/>
    <w:rsid w:val="005A523B"/>
    <w:rsid w:val="005A6A26"/>
    <w:rsid w:val="005A6A73"/>
    <w:rsid w:val="005A6D4A"/>
    <w:rsid w:val="005B185F"/>
    <w:rsid w:val="005B2331"/>
    <w:rsid w:val="005B2766"/>
    <w:rsid w:val="005B2796"/>
    <w:rsid w:val="005B2F03"/>
    <w:rsid w:val="005B3743"/>
    <w:rsid w:val="005B383E"/>
    <w:rsid w:val="005B4A28"/>
    <w:rsid w:val="005B552B"/>
    <w:rsid w:val="005B5ED3"/>
    <w:rsid w:val="005B6767"/>
    <w:rsid w:val="005C04A8"/>
    <w:rsid w:val="005C1704"/>
    <w:rsid w:val="005C1AB1"/>
    <w:rsid w:val="005C1AC7"/>
    <w:rsid w:val="005C1E42"/>
    <w:rsid w:val="005C2152"/>
    <w:rsid w:val="005C227D"/>
    <w:rsid w:val="005C2616"/>
    <w:rsid w:val="005C4803"/>
    <w:rsid w:val="005C490E"/>
    <w:rsid w:val="005C5954"/>
    <w:rsid w:val="005C6AAB"/>
    <w:rsid w:val="005C6D03"/>
    <w:rsid w:val="005C7047"/>
    <w:rsid w:val="005C715A"/>
    <w:rsid w:val="005D030E"/>
    <w:rsid w:val="005D06DE"/>
    <w:rsid w:val="005D1105"/>
    <w:rsid w:val="005D27E8"/>
    <w:rsid w:val="005D3BDC"/>
    <w:rsid w:val="005D54FF"/>
    <w:rsid w:val="005D60B5"/>
    <w:rsid w:val="005D649F"/>
    <w:rsid w:val="005D728C"/>
    <w:rsid w:val="005E0E1E"/>
    <w:rsid w:val="005E1C12"/>
    <w:rsid w:val="005E1F27"/>
    <w:rsid w:val="005E31CF"/>
    <w:rsid w:val="005E41B9"/>
    <w:rsid w:val="005E47F4"/>
    <w:rsid w:val="005E4E5A"/>
    <w:rsid w:val="005E55EA"/>
    <w:rsid w:val="005E5FA9"/>
    <w:rsid w:val="005E6040"/>
    <w:rsid w:val="005E610D"/>
    <w:rsid w:val="005E70F3"/>
    <w:rsid w:val="005E75B6"/>
    <w:rsid w:val="005E7C94"/>
    <w:rsid w:val="005F0A88"/>
    <w:rsid w:val="005F12DD"/>
    <w:rsid w:val="005F16F7"/>
    <w:rsid w:val="005F1910"/>
    <w:rsid w:val="005F1AB6"/>
    <w:rsid w:val="005F1DBC"/>
    <w:rsid w:val="005F2685"/>
    <w:rsid w:val="005F3124"/>
    <w:rsid w:val="005F3819"/>
    <w:rsid w:val="005F3F29"/>
    <w:rsid w:val="005F503E"/>
    <w:rsid w:val="005F5AAA"/>
    <w:rsid w:val="005F5E4B"/>
    <w:rsid w:val="005F6B13"/>
    <w:rsid w:val="005F7083"/>
    <w:rsid w:val="005F76AE"/>
    <w:rsid w:val="005F7C2F"/>
    <w:rsid w:val="00600571"/>
    <w:rsid w:val="006011CF"/>
    <w:rsid w:val="00601E33"/>
    <w:rsid w:val="0060278B"/>
    <w:rsid w:val="006028FA"/>
    <w:rsid w:val="006036C7"/>
    <w:rsid w:val="00604627"/>
    <w:rsid w:val="00606B76"/>
    <w:rsid w:val="00606FC7"/>
    <w:rsid w:val="00607947"/>
    <w:rsid w:val="0061008B"/>
    <w:rsid w:val="00610DD5"/>
    <w:rsid w:val="00611138"/>
    <w:rsid w:val="00612826"/>
    <w:rsid w:val="00612E44"/>
    <w:rsid w:val="006138DA"/>
    <w:rsid w:val="006145B5"/>
    <w:rsid w:val="00614E4B"/>
    <w:rsid w:val="00615283"/>
    <w:rsid w:val="006159B4"/>
    <w:rsid w:val="00615D1E"/>
    <w:rsid w:val="00616F95"/>
    <w:rsid w:val="00617CB1"/>
    <w:rsid w:val="006200B1"/>
    <w:rsid w:val="006200B6"/>
    <w:rsid w:val="006200DA"/>
    <w:rsid w:val="0062012D"/>
    <w:rsid w:val="0062024C"/>
    <w:rsid w:val="00622092"/>
    <w:rsid w:val="00622A87"/>
    <w:rsid w:val="00622BD6"/>
    <w:rsid w:val="00624370"/>
    <w:rsid w:val="006249F9"/>
    <w:rsid w:val="0062500C"/>
    <w:rsid w:val="0062583D"/>
    <w:rsid w:val="00625848"/>
    <w:rsid w:val="00626BC8"/>
    <w:rsid w:val="00630254"/>
    <w:rsid w:val="00630E81"/>
    <w:rsid w:val="0063126F"/>
    <w:rsid w:val="00633960"/>
    <w:rsid w:val="00633F38"/>
    <w:rsid w:val="00634250"/>
    <w:rsid w:val="0063454A"/>
    <w:rsid w:val="00635272"/>
    <w:rsid w:val="0063714F"/>
    <w:rsid w:val="00637DA0"/>
    <w:rsid w:val="00637DAB"/>
    <w:rsid w:val="00637F8E"/>
    <w:rsid w:val="0064078F"/>
    <w:rsid w:val="00642200"/>
    <w:rsid w:val="0064220B"/>
    <w:rsid w:val="006435BA"/>
    <w:rsid w:val="00644556"/>
    <w:rsid w:val="00644626"/>
    <w:rsid w:val="006458D9"/>
    <w:rsid w:val="00646121"/>
    <w:rsid w:val="0064677C"/>
    <w:rsid w:val="00647380"/>
    <w:rsid w:val="00650381"/>
    <w:rsid w:val="00651E41"/>
    <w:rsid w:val="006533A5"/>
    <w:rsid w:val="00653CB0"/>
    <w:rsid w:val="006541A7"/>
    <w:rsid w:val="00654E8D"/>
    <w:rsid w:val="00655D48"/>
    <w:rsid w:val="00656505"/>
    <w:rsid w:val="00656B7E"/>
    <w:rsid w:val="00656E7E"/>
    <w:rsid w:val="0065757B"/>
    <w:rsid w:val="00660C5E"/>
    <w:rsid w:val="00661EB3"/>
    <w:rsid w:val="00662230"/>
    <w:rsid w:val="00662B76"/>
    <w:rsid w:val="00663C5E"/>
    <w:rsid w:val="0066520E"/>
    <w:rsid w:val="00665673"/>
    <w:rsid w:val="006661EA"/>
    <w:rsid w:val="00666ADD"/>
    <w:rsid w:val="00666C45"/>
    <w:rsid w:val="00666D39"/>
    <w:rsid w:val="006670AE"/>
    <w:rsid w:val="006677D6"/>
    <w:rsid w:val="00670474"/>
    <w:rsid w:val="00670AFC"/>
    <w:rsid w:val="00670FF2"/>
    <w:rsid w:val="00672003"/>
    <w:rsid w:val="0067245C"/>
    <w:rsid w:val="006726E9"/>
    <w:rsid w:val="00673C6A"/>
    <w:rsid w:val="00673FE0"/>
    <w:rsid w:val="006741E1"/>
    <w:rsid w:val="00674E3C"/>
    <w:rsid w:val="00675285"/>
    <w:rsid w:val="006753CA"/>
    <w:rsid w:val="00675913"/>
    <w:rsid w:val="006774EA"/>
    <w:rsid w:val="006803E8"/>
    <w:rsid w:val="00681870"/>
    <w:rsid w:val="00682BC3"/>
    <w:rsid w:val="00682E43"/>
    <w:rsid w:val="0068390F"/>
    <w:rsid w:val="00683FAB"/>
    <w:rsid w:val="00683FE2"/>
    <w:rsid w:val="00684025"/>
    <w:rsid w:val="0068492F"/>
    <w:rsid w:val="006851BC"/>
    <w:rsid w:val="00685302"/>
    <w:rsid w:val="00685577"/>
    <w:rsid w:val="006861BB"/>
    <w:rsid w:val="00686E5F"/>
    <w:rsid w:val="0068788D"/>
    <w:rsid w:val="00687A00"/>
    <w:rsid w:val="00687D65"/>
    <w:rsid w:val="00687DE4"/>
    <w:rsid w:val="00690CB0"/>
    <w:rsid w:val="006930F0"/>
    <w:rsid w:val="006933BC"/>
    <w:rsid w:val="00694375"/>
    <w:rsid w:val="00694D78"/>
    <w:rsid w:val="00695EF4"/>
    <w:rsid w:val="00695F24"/>
    <w:rsid w:val="00696C1A"/>
    <w:rsid w:val="00696E66"/>
    <w:rsid w:val="006A064D"/>
    <w:rsid w:val="006A0CCE"/>
    <w:rsid w:val="006A0D39"/>
    <w:rsid w:val="006A114E"/>
    <w:rsid w:val="006A19EC"/>
    <w:rsid w:val="006A2DE6"/>
    <w:rsid w:val="006A3046"/>
    <w:rsid w:val="006A41CD"/>
    <w:rsid w:val="006A49CA"/>
    <w:rsid w:val="006A6022"/>
    <w:rsid w:val="006A6350"/>
    <w:rsid w:val="006A71BB"/>
    <w:rsid w:val="006B0898"/>
    <w:rsid w:val="006B0964"/>
    <w:rsid w:val="006B0C05"/>
    <w:rsid w:val="006B18E4"/>
    <w:rsid w:val="006B204B"/>
    <w:rsid w:val="006B20DA"/>
    <w:rsid w:val="006B2380"/>
    <w:rsid w:val="006B24A9"/>
    <w:rsid w:val="006B265E"/>
    <w:rsid w:val="006B3E39"/>
    <w:rsid w:val="006B49A9"/>
    <w:rsid w:val="006B7A5C"/>
    <w:rsid w:val="006B7C1D"/>
    <w:rsid w:val="006C08D0"/>
    <w:rsid w:val="006C1396"/>
    <w:rsid w:val="006C16D3"/>
    <w:rsid w:val="006C17EA"/>
    <w:rsid w:val="006C18F7"/>
    <w:rsid w:val="006C1AA1"/>
    <w:rsid w:val="006C1D6F"/>
    <w:rsid w:val="006C2406"/>
    <w:rsid w:val="006C2A12"/>
    <w:rsid w:val="006C2FA4"/>
    <w:rsid w:val="006C316A"/>
    <w:rsid w:val="006C42B2"/>
    <w:rsid w:val="006C4A82"/>
    <w:rsid w:val="006C4C1C"/>
    <w:rsid w:val="006C4CE3"/>
    <w:rsid w:val="006C520D"/>
    <w:rsid w:val="006C5DBE"/>
    <w:rsid w:val="006C6182"/>
    <w:rsid w:val="006C7ABD"/>
    <w:rsid w:val="006C7B60"/>
    <w:rsid w:val="006D0035"/>
    <w:rsid w:val="006D1576"/>
    <w:rsid w:val="006D2723"/>
    <w:rsid w:val="006D4078"/>
    <w:rsid w:val="006D423E"/>
    <w:rsid w:val="006D434F"/>
    <w:rsid w:val="006D43A9"/>
    <w:rsid w:val="006D4707"/>
    <w:rsid w:val="006D540C"/>
    <w:rsid w:val="006D587E"/>
    <w:rsid w:val="006D5D3D"/>
    <w:rsid w:val="006D66E9"/>
    <w:rsid w:val="006D6809"/>
    <w:rsid w:val="006D7054"/>
    <w:rsid w:val="006D70FA"/>
    <w:rsid w:val="006E0B1E"/>
    <w:rsid w:val="006E0F11"/>
    <w:rsid w:val="006E13F8"/>
    <w:rsid w:val="006E16AF"/>
    <w:rsid w:val="006E1792"/>
    <w:rsid w:val="006E25D6"/>
    <w:rsid w:val="006E25F0"/>
    <w:rsid w:val="006E28A9"/>
    <w:rsid w:val="006E3791"/>
    <w:rsid w:val="006E3C93"/>
    <w:rsid w:val="006E4DA0"/>
    <w:rsid w:val="006E5024"/>
    <w:rsid w:val="006E5145"/>
    <w:rsid w:val="006E5B83"/>
    <w:rsid w:val="006E617B"/>
    <w:rsid w:val="006E6EAD"/>
    <w:rsid w:val="006E7109"/>
    <w:rsid w:val="006F036D"/>
    <w:rsid w:val="006F169B"/>
    <w:rsid w:val="006F16FA"/>
    <w:rsid w:val="006F1984"/>
    <w:rsid w:val="006F2267"/>
    <w:rsid w:val="006F22DF"/>
    <w:rsid w:val="006F2D79"/>
    <w:rsid w:val="006F3476"/>
    <w:rsid w:val="006F3781"/>
    <w:rsid w:val="006F3AA7"/>
    <w:rsid w:val="006F3E99"/>
    <w:rsid w:val="006F50F7"/>
    <w:rsid w:val="006F534E"/>
    <w:rsid w:val="006F5771"/>
    <w:rsid w:val="006F5DC8"/>
    <w:rsid w:val="006F5DD4"/>
    <w:rsid w:val="006F69C3"/>
    <w:rsid w:val="006F6F55"/>
    <w:rsid w:val="006F75A8"/>
    <w:rsid w:val="006F7CD6"/>
    <w:rsid w:val="006F7D24"/>
    <w:rsid w:val="006F7D90"/>
    <w:rsid w:val="007004CD"/>
    <w:rsid w:val="00700BBF"/>
    <w:rsid w:val="00701725"/>
    <w:rsid w:val="00701F3B"/>
    <w:rsid w:val="00702163"/>
    <w:rsid w:val="00702BBB"/>
    <w:rsid w:val="00703960"/>
    <w:rsid w:val="00703D42"/>
    <w:rsid w:val="007042FB"/>
    <w:rsid w:val="007048C6"/>
    <w:rsid w:val="00704A16"/>
    <w:rsid w:val="00704FC1"/>
    <w:rsid w:val="00705FC3"/>
    <w:rsid w:val="00707A77"/>
    <w:rsid w:val="007110BE"/>
    <w:rsid w:val="007120E9"/>
    <w:rsid w:val="00712705"/>
    <w:rsid w:val="007132BD"/>
    <w:rsid w:val="007136D9"/>
    <w:rsid w:val="007143B5"/>
    <w:rsid w:val="00714DFD"/>
    <w:rsid w:val="00715D00"/>
    <w:rsid w:val="00716915"/>
    <w:rsid w:val="00716C46"/>
    <w:rsid w:val="00717074"/>
    <w:rsid w:val="007171AF"/>
    <w:rsid w:val="007177A8"/>
    <w:rsid w:val="00717E3C"/>
    <w:rsid w:val="007203F3"/>
    <w:rsid w:val="00720F8F"/>
    <w:rsid w:val="0072141D"/>
    <w:rsid w:val="00721706"/>
    <w:rsid w:val="0072209E"/>
    <w:rsid w:val="00722209"/>
    <w:rsid w:val="007222AA"/>
    <w:rsid w:val="0072328C"/>
    <w:rsid w:val="00723A91"/>
    <w:rsid w:val="00723BE5"/>
    <w:rsid w:val="00723F11"/>
    <w:rsid w:val="00725C91"/>
    <w:rsid w:val="00726161"/>
    <w:rsid w:val="007278EB"/>
    <w:rsid w:val="00730D8E"/>
    <w:rsid w:val="00731F49"/>
    <w:rsid w:val="007323F9"/>
    <w:rsid w:val="0073345B"/>
    <w:rsid w:val="00733A96"/>
    <w:rsid w:val="00733BEA"/>
    <w:rsid w:val="0073402A"/>
    <w:rsid w:val="00735DB9"/>
    <w:rsid w:val="00737032"/>
    <w:rsid w:val="00737B84"/>
    <w:rsid w:val="007400B7"/>
    <w:rsid w:val="007416F7"/>
    <w:rsid w:val="00741DA3"/>
    <w:rsid w:val="00741E3C"/>
    <w:rsid w:val="007423A8"/>
    <w:rsid w:val="007424BA"/>
    <w:rsid w:val="0074270F"/>
    <w:rsid w:val="00742C60"/>
    <w:rsid w:val="007436C6"/>
    <w:rsid w:val="0074394A"/>
    <w:rsid w:val="00745067"/>
    <w:rsid w:val="00745D77"/>
    <w:rsid w:val="00745D7F"/>
    <w:rsid w:val="0074647E"/>
    <w:rsid w:val="00746F14"/>
    <w:rsid w:val="00747075"/>
    <w:rsid w:val="007473F0"/>
    <w:rsid w:val="00747B29"/>
    <w:rsid w:val="00747E9C"/>
    <w:rsid w:val="007510B0"/>
    <w:rsid w:val="00751FFC"/>
    <w:rsid w:val="00752829"/>
    <w:rsid w:val="00753211"/>
    <w:rsid w:val="00754011"/>
    <w:rsid w:val="00754634"/>
    <w:rsid w:val="0075556B"/>
    <w:rsid w:val="00755639"/>
    <w:rsid w:val="007557D8"/>
    <w:rsid w:val="00755CF4"/>
    <w:rsid w:val="007560DC"/>
    <w:rsid w:val="007604C4"/>
    <w:rsid w:val="00760B2C"/>
    <w:rsid w:val="00760F99"/>
    <w:rsid w:val="0076195A"/>
    <w:rsid w:val="00762526"/>
    <w:rsid w:val="007633DB"/>
    <w:rsid w:val="00763C03"/>
    <w:rsid w:val="0076504E"/>
    <w:rsid w:val="00765433"/>
    <w:rsid w:val="00765725"/>
    <w:rsid w:val="00765968"/>
    <w:rsid w:val="007659DE"/>
    <w:rsid w:val="00765E19"/>
    <w:rsid w:val="00766BCA"/>
    <w:rsid w:val="00766C81"/>
    <w:rsid w:val="00766DB2"/>
    <w:rsid w:val="007678C6"/>
    <w:rsid w:val="007679F1"/>
    <w:rsid w:val="00767DF0"/>
    <w:rsid w:val="0077033D"/>
    <w:rsid w:val="0077067E"/>
    <w:rsid w:val="00770854"/>
    <w:rsid w:val="00770FD1"/>
    <w:rsid w:val="00771307"/>
    <w:rsid w:val="007716F8"/>
    <w:rsid w:val="007723A7"/>
    <w:rsid w:val="00772634"/>
    <w:rsid w:val="00772660"/>
    <w:rsid w:val="00774020"/>
    <w:rsid w:val="00774211"/>
    <w:rsid w:val="007743A3"/>
    <w:rsid w:val="007743BF"/>
    <w:rsid w:val="00774AF5"/>
    <w:rsid w:val="00774BD9"/>
    <w:rsid w:val="00774E17"/>
    <w:rsid w:val="00775886"/>
    <w:rsid w:val="00775A14"/>
    <w:rsid w:val="00775E84"/>
    <w:rsid w:val="00776248"/>
    <w:rsid w:val="007768D5"/>
    <w:rsid w:val="00776E24"/>
    <w:rsid w:val="00777055"/>
    <w:rsid w:val="00777078"/>
    <w:rsid w:val="007806E4"/>
    <w:rsid w:val="00781FBF"/>
    <w:rsid w:val="0078282B"/>
    <w:rsid w:val="0078291D"/>
    <w:rsid w:val="007830FB"/>
    <w:rsid w:val="00783EA5"/>
    <w:rsid w:val="007852D3"/>
    <w:rsid w:val="007858F4"/>
    <w:rsid w:val="0078656A"/>
    <w:rsid w:val="00787A51"/>
    <w:rsid w:val="007900AF"/>
    <w:rsid w:val="0079055F"/>
    <w:rsid w:val="00792E7B"/>
    <w:rsid w:val="00793844"/>
    <w:rsid w:val="00794B77"/>
    <w:rsid w:val="00794C4E"/>
    <w:rsid w:val="007961D9"/>
    <w:rsid w:val="00797DAE"/>
    <w:rsid w:val="007A0593"/>
    <w:rsid w:val="007A0706"/>
    <w:rsid w:val="007A0FCA"/>
    <w:rsid w:val="007A1076"/>
    <w:rsid w:val="007A10B4"/>
    <w:rsid w:val="007A1907"/>
    <w:rsid w:val="007A210A"/>
    <w:rsid w:val="007A3067"/>
    <w:rsid w:val="007A3FF5"/>
    <w:rsid w:val="007A42ED"/>
    <w:rsid w:val="007A6523"/>
    <w:rsid w:val="007A68AF"/>
    <w:rsid w:val="007A7847"/>
    <w:rsid w:val="007B072A"/>
    <w:rsid w:val="007B11B8"/>
    <w:rsid w:val="007B2FC2"/>
    <w:rsid w:val="007B3864"/>
    <w:rsid w:val="007B3918"/>
    <w:rsid w:val="007B3A9B"/>
    <w:rsid w:val="007B485D"/>
    <w:rsid w:val="007B49DE"/>
    <w:rsid w:val="007B56AF"/>
    <w:rsid w:val="007B5B60"/>
    <w:rsid w:val="007B6C87"/>
    <w:rsid w:val="007B7581"/>
    <w:rsid w:val="007B7583"/>
    <w:rsid w:val="007B7B30"/>
    <w:rsid w:val="007C131F"/>
    <w:rsid w:val="007C21CE"/>
    <w:rsid w:val="007C2F73"/>
    <w:rsid w:val="007C3980"/>
    <w:rsid w:val="007C6115"/>
    <w:rsid w:val="007C641B"/>
    <w:rsid w:val="007C64EB"/>
    <w:rsid w:val="007C6919"/>
    <w:rsid w:val="007C6E7A"/>
    <w:rsid w:val="007C7B4D"/>
    <w:rsid w:val="007C7D5B"/>
    <w:rsid w:val="007D06C2"/>
    <w:rsid w:val="007D0F84"/>
    <w:rsid w:val="007D10F1"/>
    <w:rsid w:val="007D3798"/>
    <w:rsid w:val="007D3B8A"/>
    <w:rsid w:val="007D43E0"/>
    <w:rsid w:val="007D6992"/>
    <w:rsid w:val="007D6A33"/>
    <w:rsid w:val="007D6D27"/>
    <w:rsid w:val="007D7509"/>
    <w:rsid w:val="007E0244"/>
    <w:rsid w:val="007E1CEB"/>
    <w:rsid w:val="007E5061"/>
    <w:rsid w:val="007E55FF"/>
    <w:rsid w:val="007E5E0B"/>
    <w:rsid w:val="007E6A1E"/>
    <w:rsid w:val="007E7D9F"/>
    <w:rsid w:val="007F0B42"/>
    <w:rsid w:val="007F1530"/>
    <w:rsid w:val="007F16BE"/>
    <w:rsid w:val="007F18C2"/>
    <w:rsid w:val="007F207D"/>
    <w:rsid w:val="007F2195"/>
    <w:rsid w:val="007F25ED"/>
    <w:rsid w:val="007F27A2"/>
    <w:rsid w:val="007F2A11"/>
    <w:rsid w:val="007F3036"/>
    <w:rsid w:val="007F34AD"/>
    <w:rsid w:val="007F489E"/>
    <w:rsid w:val="007F4D34"/>
    <w:rsid w:val="007F5B85"/>
    <w:rsid w:val="007F602F"/>
    <w:rsid w:val="007F6D24"/>
    <w:rsid w:val="007F737B"/>
    <w:rsid w:val="007F7560"/>
    <w:rsid w:val="007F7BD5"/>
    <w:rsid w:val="00800287"/>
    <w:rsid w:val="00800478"/>
    <w:rsid w:val="008009CE"/>
    <w:rsid w:val="0080177D"/>
    <w:rsid w:val="00801A74"/>
    <w:rsid w:val="008038B5"/>
    <w:rsid w:val="00804E03"/>
    <w:rsid w:val="00806319"/>
    <w:rsid w:val="008065E0"/>
    <w:rsid w:val="00806A43"/>
    <w:rsid w:val="00806E05"/>
    <w:rsid w:val="00806F6F"/>
    <w:rsid w:val="00807D7A"/>
    <w:rsid w:val="008102FB"/>
    <w:rsid w:val="0081034B"/>
    <w:rsid w:val="00810E98"/>
    <w:rsid w:val="00811E84"/>
    <w:rsid w:val="008136EE"/>
    <w:rsid w:val="008137DD"/>
    <w:rsid w:val="00813952"/>
    <w:rsid w:val="00813EB9"/>
    <w:rsid w:val="00814AF6"/>
    <w:rsid w:val="00815432"/>
    <w:rsid w:val="0081560D"/>
    <w:rsid w:val="008159FA"/>
    <w:rsid w:val="00816BB1"/>
    <w:rsid w:val="00820027"/>
    <w:rsid w:val="00822DED"/>
    <w:rsid w:val="00823076"/>
    <w:rsid w:val="008230CD"/>
    <w:rsid w:val="00823F01"/>
    <w:rsid w:val="00824052"/>
    <w:rsid w:val="008245C5"/>
    <w:rsid w:val="00824E94"/>
    <w:rsid w:val="00824F87"/>
    <w:rsid w:val="008256EE"/>
    <w:rsid w:val="008258D1"/>
    <w:rsid w:val="00826C2D"/>
    <w:rsid w:val="0082764D"/>
    <w:rsid w:val="00827859"/>
    <w:rsid w:val="00830B0B"/>
    <w:rsid w:val="00830E14"/>
    <w:rsid w:val="00831445"/>
    <w:rsid w:val="0083149D"/>
    <w:rsid w:val="00832330"/>
    <w:rsid w:val="00832368"/>
    <w:rsid w:val="008332F3"/>
    <w:rsid w:val="008339D8"/>
    <w:rsid w:val="008340B4"/>
    <w:rsid w:val="008347B6"/>
    <w:rsid w:val="00834B03"/>
    <w:rsid w:val="00834E19"/>
    <w:rsid w:val="00835D02"/>
    <w:rsid w:val="00835F53"/>
    <w:rsid w:val="00836C27"/>
    <w:rsid w:val="00836E8E"/>
    <w:rsid w:val="00837672"/>
    <w:rsid w:val="008378E8"/>
    <w:rsid w:val="0084010F"/>
    <w:rsid w:val="00840BBE"/>
    <w:rsid w:val="008418C8"/>
    <w:rsid w:val="0084270A"/>
    <w:rsid w:val="008429F8"/>
    <w:rsid w:val="00842C02"/>
    <w:rsid w:val="0084358F"/>
    <w:rsid w:val="008440EF"/>
    <w:rsid w:val="008449F0"/>
    <w:rsid w:val="00844AC1"/>
    <w:rsid w:val="00844B6F"/>
    <w:rsid w:val="0084605D"/>
    <w:rsid w:val="0084648D"/>
    <w:rsid w:val="00846EE9"/>
    <w:rsid w:val="00847677"/>
    <w:rsid w:val="0085011D"/>
    <w:rsid w:val="00850425"/>
    <w:rsid w:val="0085083D"/>
    <w:rsid w:val="0085223A"/>
    <w:rsid w:val="00852488"/>
    <w:rsid w:val="0085269D"/>
    <w:rsid w:val="008528C5"/>
    <w:rsid w:val="00852BC8"/>
    <w:rsid w:val="008534A6"/>
    <w:rsid w:val="00853DD4"/>
    <w:rsid w:val="0085464B"/>
    <w:rsid w:val="00854863"/>
    <w:rsid w:val="00854C38"/>
    <w:rsid w:val="00855828"/>
    <w:rsid w:val="008565F8"/>
    <w:rsid w:val="00856921"/>
    <w:rsid w:val="008600ED"/>
    <w:rsid w:val="00860371"/>
    <w:rsid w:val="00860993"/>
    <w:rsid w:val="008617F7"/>
    <w:rsid w:val="00862037"/>
    <w:rsid w:val="00863043"/>
    <w:rsid w:val="00863E1F"/>
    <w:rsid w:val="00863F31"/>
    <w:rsid w:val="00866DC8"/>
    <w:rsid w:val="00867096"/>
    <w:rsid w:val="00870933"/>
    <w:rsid w:val="008709FE"/>
    <w:rsid w:val="00870AB3"/>
    <w:rsid w:val="00870EC7"/>
    <w:rsid w:val="00871B38"/>
    <w:rsid w:val="00871ED8"/>
    <w:rsid w:val="00873E49"/>
    <w:rsid w:val="0087412C"/>
    <w:rsid w:val="00874892"/>
    <w:rsid w:val="00875334"/>
    <w:rsid w:val="00875A73"/>
    <w:rsid w:val="00875FE3"/>
    <w:rsid w:val="00876011"/>
    <w:rsid w:val="008775A9"/>
    <w:rsid w:val="00880648"/>
    <w:rsid w:val="00880B58"/>
    <w:rsid w:val="00880F45"/>
    <w:rsid w:val="00881B4A"/>
    <w:rsid w:val="008826B1"/>
    <w:rsid w:val="00883B1D"/>
    <w:rsid w:val="008844D4"/>
    <w:rsid w:val="008851A0"/>
    <w:rsid w:val="00886E29"/>
    <w:rsid w:val="008871FF"/>
    <w:rsid w:val="008874F3"/>
    <w:rsid w:val="00887BBC"/>
    <w:rsid w:val="0089131C"/>
    <w:rsid w:val="008922CD"/>
    <w:rsid w:val="008925C5"/>
    <w:rsid w:val="008925F1"/>
    <w:rsid w:val="0089330F"/>
    <w:rsid w:val="00893411"/>
    <w:rsid w:val="00893B05"/>
    <w:rsid w:val="00893FF2"/>
    <w:rsid w:val="00894BFA"/>
    <w:rsid w:val="00895560"/>
    <w:rsid w:val="008959BB"/>
    <w:rsid w:val="0089719C"/>
    <w:rsid w:val="008971C2"/>
    <w:rsid w:val="008A04EF"/>
    <w:rsid w:val="008A120E"/>
    <w:rsid w:val="008A13E7"/>
    <w:rsid w:val="008A15D1"/>
    <w:rsid w:val="008A18CF"/>
    <w:rsid w:val="008A20C2"/>
    <w:rsid w:val="008A227C"/>
    <w:rsid w:val="008A2299"/>
    <w:rsid w:val="008A2FA1"/>
    <w:rsid w:val="008A3DEA"/>
    <w:rsid w:val="008A528B"/>
    <w:rsid w:val="008A66B7"/>
    <w:rsid w:val="008A6736"/>
    <w:rsid w:val="008A67D3"/>
    <w:rsid w:val="008A77BD"/>
    <w:rsid w:val="008A79D0"/>
    <w:rsid w:val="008B01B1"/>
    <w:rsid w:val="008B01F9"/>
    <w:rsid w:val="008B1130"/>
    <w:rsid w:val="008B2D18"/>
    <w:rsid w:val="008B4916"/>
    <w:rsid w:val="008B4A81"/>
    <w:rsid w:val="008B540E"/>
    <w:rsid w:val="008B5A1D"/>
    <w:rsid w:val="008B74C7"/>
    <w:rsid w:val="008C0EFB"/>
    <w:rsid w:val="008C1149"/>
    <w:rsid w:val="008C14B3"/>
    <w:rsid w:val="008C16D4"/>
    <w:rsid w:val="008C2746"/>
    <w:rsid w:val="008C2F4C"/>
    <w:rsid w:val="008C3525"/>
    <w:rsid w:val="008C4143"/>
    <w:rsid w:val="008C459D"/>
    <w:rsid w:val="008C52B4"/>
    <w:rsid w:val="008C553A"/>
    <w:rsid w:val="008C619E"/>
    <w:rsid w:val="008C6206"/>
    <w:rsid w:val="008C6344"/>
    <w:rsid w:val="008D0378"/>
    <w:rsid w:val="008D0493"/>
    <w:rsid w:val="008D05A3"/>
    <w:rsid w:val="008D0E65"/>
    <w:rsid w:val="008D111E"/>
    <w:rsid w:val="008D173B"/>
    <w:rsid w:val="008D3498"/>
    <w:rsid w:val="008D3580"/>
    <w:rsid w:val="008D3731"/>
    <w:rsid w:val="008D3975"/>
    <w:rsid w:val="008D57EB"/>
    <w:rsid w:val="008D57F7"/>
    <w:rsid w:val="008D5883"/>
    <w:rsid w:val="008D5B21"/>
    <w:rsid w:val="008D5D3C"/>
    <w:rsid w:val="008D6391"/>
    <w:rsid w:val="008D6884"/>
    <w:rsid w:val="008D688A"/>
    <w:rsid w:val="008D7499"/>
    <w:rsid w:val="008E1643"/>
    <w:rsid w:val="008E21E8"/>
    <w:rsid w:val="008E2A3E"/>
    <w:rsid w:val="008E3AB5"/>
    <w:rsid w:val="008E3EFE"/>
    <w:rsid w:val="008E40E7"/>
    <w:rsid w:val="008E4430"/>
    <w:rsid w:val="008E4CF3"/>
    <w:rsid w:val="008E57F2"/>
    <w:rsid w:val="008E5A71"/>
    <w:rsid w:val="008E5D6A"/>
    <w:rsid w:val="008E6E29"/>
    <w:rsid w:val="008F052F"/>
    <w:rsid w:val="008F152D"/>
    <w:rsid w:val="008F23BD"/>
    <w:rsid w:val="008F2E57"/>
    <w:rsid w:val="008F4039"/>
    <w:rsid w:val="008F451C"/>
    <w:rsid w:val="008F4C9B"/>
    <w:rsid w:val="008F5A17"/>
    <w:rsid w:val="008F6081"/>
    <w:rsid w:val="008F63CA"/>
    <w:rsid w:val="008F7161"/>
    <w:rsid w:val="008F73E0"/>
    <w:rsid w:val="008F75AF"/>
    <w:rsid w:val="009015B8"/>
    <w:rsid w:val="0090175B"/>
    <w:rsid w:val="00901B31"/>
    <w:rsid w:val="00902211"/>
    <w:rsid w:val="009037F4"/>
    <w:rsid w:val="00903D75"/>
    <w:rsid w:val="00904636"/>
    <w:rsid w:val="00904823"/>
    <w:rsid w:val="00904D17"/>
    <w:rsid w:val="00905796"/>
    <w:rsid w:val="009057CC"/>
    <w:rsid w:val="00905C11"/>
    <w:rsid w:val="0090727F"/>
    <w:rsid w:val="009074DC"/>
    <w:rsid w:val="00907C57"/>
    <w:rsid w:val="00910EB6"/>
    <w:rsid w:val="00910F0A"/>
    <w:rsid w:val="009114DE"/>
    <w:rsid w:val="00911838"/>
    <w:rsid w:val="00911D66"/>
    <w:rsid w:val="009122F9"/>
    <w:rsid w:val="009128EE"/>
    <w:rsid w:val="00912BD4"/>
    <w:rsid w:val="00912CAC"/>
    <w:rsid w:val="00912D6B"/>
    <w:rsid w:val="00912DD4"/>
    <w:rsid w:val="00913B99"/>
    <w:rsid w:val="00914595"/>
    <w:rsid w:val="00915280"/>
    <w:rsid w:val="0091592A"/>
    <w:rsid w:val="00915AD3"/>
    <w:rsid w:val="00915BF6"/>
    <w:rsid w:val="00916336"/>
    <w:rsid w:val="00916AA6"/>
    <w:rsid w:val="00916B38"/>
    <w:rsid w:val="00916D62"/>
    <w:rsid w:val="009176D7"/>
    <w:rsid w:val="00917CA4"/>
    <w:rsid w:val="00921CD9"/>
    <w:rsid w:val="0092213A"/>
    <w:rsid w:val="009225C9"/>
    <w:rsid w:val="009230A6"/>
    <w:rsid w:val="00923ADC"/>
    <w:rsid w:val="009240CB"/>
    <w:rsid w:val="00924BB6"/>
    <w:rsid w:val="00925B40"/>
    <w:rsid w:val="00926034"/>
    <w:rsid w:val="009262D1"/>
    <w:rsid w:val="00926DC8"/>
    <w:rsid w:val="009274F6"/>
    <w:rsid w:val="009278A0"/>
    <w:rsid w:val="00927D4F"/>
    <w:rsid w:val="009306C3"/>
    <w:rsid w:val="00930A9E"/>
    <w:rsid w:val="00931AA3"/>
    <w:rsid w:val="00931B61"/>
    <w:rsid w:val="0093236E"/>
    <w:rsid w:val="009326CF"/>
    <w:rsid w:val="00932A78"/>
    <w:rsid w:val="00932E22"/>
    <w:rsid w:val="00933851"/>
    <w:rsid w:val="009339DC"/>
    <w:rsid w:val="00933C4C"/>
    <w:rsid w:val="009348A7"/>
    <w:rsid w:val="00935B9F"/>
    <w:rsid w:val="00936523"/>
    <w:rsid w:val="0093763F"/>
    <w:rsid w:val="009400DD"/>
    <w:rsid w:val="0094102E"/>
    <w:rsid w:val="009412C0"/>
    <w:rsid w:val="00941BD1"/>
    <w:rsid w:val="00941FDC"/>
    <w:rsid w:val="009432AA"/>
    <w:rsid w:val="00943542"/>
    <w:rsid w:val="009438EC"/>
    <w:rsid w:val="00944560"/>
    <w:rsid w:val="0094535B"/>
    <w:rsid w:val="00945676"/>
    <w:rsid w:val="0094575E"/>
    <w:rsid w:val="009459C7"/>
    <w:rsid w:val="00945B0D"/>
    <w:rsid w:val="0094751F"/>
    <w:rsid w:val="0094767D"/>
    <w:rsid w:val="00950153"/>
    <w:rsid w:val="009501BD"/>
    <w:rsid w:val="0095049B"/>
    <w:rsid w:val="009506FD"/>
    <w:rsid w:val="00950D64"/>
    <w:rsid w:val="009511EA"/>
    <w:rsid w:val="00951932"/>
    <w:rsid w:val="00951B79"/>
    <w:rsid w:val="0095536D"/>
    <w:rsid w:val="00955437"/>
    <w:rsid w:val="00955AA2"/>
    <w:rsid w:val="00955B78"/>
    <w:rsid w:val="0095729D"/>
    <w:rsid w:val="009573C6"/>
    <w:rsid w:val="00960E7C"/>
    <w:rsid w:val="0096104D"/>
    <w:rsid w:val="0096149F"/>
    <w:rsid w:val="00961545"/>
    <w:rsid w:val="009615E3"/>
    <w:rsid w:val="0096174A"/>
    <w:rsid w:val="009619A6"/>
    <w:rsid w:val="00961BA6"/>
    <w:rsid w:val="00961BF4"/>
    <w:rsid w:val="00962189"/>
    <w:rsid w:val="00962237"/>
    <w:rsid w:val="00962BA8"/>
    <w:rsid w:val="00962C08"/>
    <w:rsid w:val="009635F4"/>
    <w:rsid w:val="0096376B"/>
    <w:rsid w:val="00963BEF"/>
    <w:rsid w:val="00964B49"/>
    <w:rsid w:val="0096510E"/>
    <w:rsid w:val="009655CB"/>
    <w:rsid w:val="0096581C"/>
    <w:rsid w:val="00966751"/>
    <w:rsid w:val="0096683E"/>
    <w:rsid w:val="00966A37"/>
    <w:rsid w:val="00967DB5"/>
    <w:rsid w:val="0097034B"/>
    <w:rsid w:val="00970A0C"/>
    <w:rsid w:val="00970E37"/>
    <w:rsid w:val="00970E4B"/>
    <w:rsid w:val="00971039"/>
    <w:rsid w:val="00971183"/>
    <w:rsid w:val="009715F7"/>
    <w:rsid w:val="00972F78"/>
    <w:rsid w:val="0097316A"/>
    <w:rsid w:val="00973935"/>
    <w:rsid w:val="00973AF6"/>
    <w:rsid w:val="00974104"/>
    <w:rsid w:val="00974414"/>
    <w:rsid w:val="009758BE"/>
    <w:rsid w:val="00975D47"/>
    <w:rsid w:val="00976E33"/>
    <w:rsid w:val="009809D2"/>
    <w:rsid w:val="00981023"/>
    <w:rsid w:val="00981281"/>
    <w:rsid w:val="0098247E"/>
    <w:rsid w:val="0098338D"/>
    <w:rsid w:val="009841F2"/>
    <w:rsid w:val="0098420B"/>
    <w:rsid w:val="00984426"/>
    <w:rsid w:val="0098463F"/>
    <w:rsid w:val="00985167"/>
    <w:rsid w:val="0098601E"/>
    <w:rsid w:val="0098609A"/>
    <w:rsid w:val="00986382"/>
    <w:rsid w:val="009871E9"/>
    <w:rsid w:val="00987C25"/>
    <w:rsid w:val="009913C0"/>
    <w:rsid w:val="00991521"/>
    <w:rsid w:val="00991A9E"/>
    <w:rsid w:val="00991F97"/>
    <w:rsid w:val="00994F7C"/>
    <w:rsid w:val="0099547C"/>
    <w:rsid w:val="009958CF"/>
    <w:rsid w:val="00995B8B"/>
    <w:rsid w:val="009960DC"/>
    <w:rsid w:val="0099621B"/>
    <w:rsid w:val="009A02D6"/>
    <w:rsid w:val="009A036A"/>
    <w:rsid w:val="009A0B30"/>
    <w:rsid w:val="009A0E0A"/>
    <w:rsid w:val="009A1B99"/>
    <w:rsid w:val="009A2431"/>
    <w:rsid w:val="009A338C"/>
    <w:rsid w:val="009A4510"/>
    <w:rsid w:val="009A47E3"/>
    <w:rsid w:val="009A48CE"/>
    <w:rsid w:val="009A4C8A"/>
    <w:rsid w:val="009A6037"/>
    <w:rsid w:val="009A6F79"/>
    <w:rsid w:val="009A7AFC"/>
    <w:rsid w:val="009B0236"/>
    <w:rsid w:val="009B1D2B"/>
    <w:rsid w:val="009B20EF"/>
    <w:rsid w:val="009B354C"/>
    <w:rsid w:val="009B3D5D"/>
    <w:rsid w:val="009B56A4"/>
    <w:rsid w:val="009B5818"/>
    <w:rsid w:val="009B632D"/>
    <w:rsid w:val="009B6420"/>
    <w:rsid w:val="009B70DD"/>
    <w:rsid w:val="009C07C1"/>
    <w:rsid w:val="009C1016"/>
    <w:rsid w:val="009C1287"/>
    <w:rsid w:val="009C16F3"/>
    <w:rsid w:val="009C1B32"/>
    <w:rsid w:val="009C2308"/>
    <w:rsid w:val="009C2D25"/>
    <w:rsid w:val="009C4877"/>
    <w:rsid w:val="009C4D52"/>
    <w:rsid w:val="009C59A1"/>
    <w:rsid w:val="009C5B64"/>
    <w:rsid w:val="009C5DF6"/>
    <w:rsid w:val="009C7027"/>
    <w:rsid w:val="009C7144"/>
    <w:rsid w:val="009C7261"/>
    <w:rsid w:val="009C7265"/>
    <w:rsid w:val="009D0471"/>
    <w:rsid w:val="009D12C5"/>
    <w:rsid w:val="009D1490"/>
    <w:rsid w:val="009D3E38"/>
    <w:rsid w:val="009D4410"/>
    <w:rsid w:val="009D4E28"/>
    <w:rsid w:val="009D4E99"/>
    <w:rsid w:val="009D574D"/>
    <w:rsid w:val="009D726D"/>
    <w:rsid w:val="009D7516"/>
    <w:rsid w:val="009D7889"/>
    <w:rsid w:val="009E0422"/>
    <w:rsid w:val="009E07F8"/>
    <w:rsid w:val="009E0D2C"/>
    <w:rsid w:val="009E1142"/>
    <w:rsid w:val="009E1554"/>
    <w:rsid w:val="009E1730"/>
    <w:rsid w:val="009E3386"/>
    <w:rsid w:val="009E3ACF"/>
    <w:rsid w:val="009E3F0F"/>
    <w:rsid w:val="009E45A2"/>
    <w:rsid w:val="009E4D9C"/>
    <w:rsid w:val="009E4ED0"/>
    <w:rsid w:val="009E5C3F"/>
    <w:rsid w:val="009E6028"/>
    <w:rsid w:val="009E6434"/>
    <w:rsid w:val="009E6811"/>
    <w:rsid w:val="009E6951"/>
    <w:rsid w:val="009E7B92"/>
    <w:rsid w:val="009F0694"/>
    <w:rsid w:val="009F0EB6"/>
    <w:rsid w:val="009F12BE"/>
    <w:rsid w:val="009F142C"/>
    <w:rsid w:val="009F1B1C"/>
    <w:rsid w:val="009F26ED"/>
    <w:rsid w:val="009F2C54"/>
    <w:rsid w:val="009F301D"/>
    <w:rsid w:val="009F41FD"/>
    <w:rsid w:val="009F42F2"/>
    <w:rsid w:val="009F4A9E"/>
    <w:rsid w:val="009F656C"/>
    <w:rsid w:val="009F6861"/>
    <w:rsid w:val="009F75E6"/>
    <w:rsid w:val="009F7793"/>
    <w:rsid w:val="00A00067"/>
    <w:rsid w:val="00A017D9"/>
    <w:rsid w:val="00A0181D"/>
    <w:rsid w:val="00A025C7"/>
    <w:rsid w:val="00A02FF9"/>
    <w:rsid w:val="00A03930"/>
    <w:rsid w:val="00A04CCF"/>
    <w:rsid w:val="00A052FE"/>
    <w:rsid w:val="00A05BF6"/>
    <w:rsid w:val="00A06186"/>
    <w:rsid w:val="00A07403"/>
    <w:rsid w:val="00A079FE"/>
    <w:rsid w:val="00A10429"/>
    <w:rsid w:val="00A10EA5"/>
    <w:rsid w:val="00A10FB8"/>
    <w:rsid w:val="00A1158A"/>
    <w:rsid w:val="00A11628"/>
    <w:rsid w:val="00A11AEE"/>
    <w:rsid w:val="00A11F8B"/>
    <w:rsid w:val="00A125C3"/>
    <w:rsid w:val="00A1326F"/>
    <w:rsid w:val="00A13298"/>
    <w:rsid w:val="00A13712"/>
    <w:rsid w:val="00A137C7"/>
    <w:rsid w:val="00A1474D"/>
    <w:rsid w:val="00A15624"/>
    <w:rsid w:val="00A1564E"/>
    <w:rsid w:val="00A15D45"/>
    <w:rsid w:val="00A15D72"/>
    <w:rsid w:val="00A16834"/>
    <w:rsid w:val="00A16F3E"/>
    <w:rsid w:val="00A17BBB"/>
    <w:rsid w:val="00A17D2A"/>
    <w:rsid w:val="00A2044C"/>
    <w:rsid w:val="00A20BA4"/>
    <w:rsid w:val="00A20E63"/>
    <w:rsid w:val="00A21141"/>
    <w:rsid w:val="00A21173"/>
    <w:rsid w:val="00A220BB"/>
    <w:rsid w:val="00A22299"/>
    <w:rsid w:val="00A246B5"/>
    <w:rsid w:val="00A25369"/>
    <w:rsid w:val="00A25968"/>
    <w:rsid w:val="00A2610B"/>
    <w:rsid w:val="00A26C53"/>
    <w:rsid w:val="00A27254"/>
    <w:rsid w:val="00A2745B"/>
    <w:rsid w:val="00A27F2A"/>
    <w:rsid w:val="00A30A71"/>
    <w:rsid w:val="00A30F52"/>
    <w:rsid w:val="00A31B63"/>
    <w:rsid w:val="00A3220F"/>
    <w:rsid w:val="00A32EA1"/>
    <w:rsid w:val="00A3364B"/>
    <w:rsid w:val="00A342B6"/>
    <w:rsid w:val="00A357A5"/>
    <w:rsid w:val="00A35DF6"/>
    <w:rsid w:val="00A372C1"/>
    <w:rsid w:val="00A403A5"/>
    <w:rsid w:val="00A40709"/>
    <w:rsid w:val="00A4157D"/>
    <w:rsid w:val="00A41E4D"/>
    <w:rsid w:val="00A421A7"/>
    <w:rsid w:val="00A42C57"/>
    <w:rsid w:val="00A42C6F"/>
    <w:rsid w:val="00A431A1"/>
    <w:rsid w:val="00A44E03"/>
    <w:rsid w:val="00A473F3"/>
    <w:rsid w:val="00A47831"/>
    <w:rsid w:val="00A51626"/>
    <w:rsid w:val="00A51EFA"/>
    <w:rsid w:val="00A525EC"/>
    <w:rsid w:val="00A54813"/>
    <w:rsid w:val="00A54E48"/>
    <w:rsid w:val="00A551D3"/>
    <w:rsid w:val="00A5562D"/>
    <w:rsid w:val="00A5637C"/>
    <w:rsid w:val="00A56647"/>
    <w:rsid w:val="00A567D4"/>
    <w:rsid w:val="00A56947"/>
    <w:rsid w:val="00A56EB5"/>
    <w:rsid w:val="00A61362"/>
    <w:rsid w:val="00A615E4"/>
    <w:rsid w:val="00A62514"/>
    <w:rsid w:val="00A6390F"/>
    <w:rsid w:val="00A6423F"/>
    <w:rsid w:val="00A64851"/>
    <w:rsid w:val="00A670B5"/>
    <w:rsid w:val="00A67FF5"/>
    <w:rsid w:val="00A711B7"/>
    <w:rsid w:val="00A711C8"/>
    <w:rsid w:val="00A711CB"/>
    <w:rsid w:val="00A73136"/>
    <w:rsid w:val="00A7328C"/>
    <w:rsid w:val="00A7383B"/>
    <w:rsid w:val="00A73A8D"/>
    <w:rsid w:val="00A75D4C"/>
    <w:rsid w:val="00A7675B"/>
    <w:rsid w:val="00A76F1A"/>
    <w:rsid w:val="00A80561"/>
    <w:rsid w:val="00A807EA"/>
    <w:rsid w:val="00A81F17"/>
    <w:rsid w:val="00A83510"/>
    <w:rsid w:val="00A845F6"/>
    <w:rsid w:val="00A850AA"/>
    <w:rsid w:val="00A86694"/>
    <w:rsid w:val="00A87554"/>
    <w:rsid w:val="00A8785E"/>
    <w:rsid w:val="00A915B7"/>
    <w:rsid w:val="00A92A08"/>
    <w:rsid w:val="00A94169"/>
    <w:rsid w:val="00A94A70"/>
    <w:rsid w:val="00A94BEA"/>
    <w:rsid w:val="00A959DE"/>
    <w:rsid w:val="00A95A7D"/>
    <w:rsid w:val="00A96BCA"/>
    <w:rsid w:val="00A97293"/>
    <w:rsid w:val="00A9732C"/>
    <w:rsid w:val="00AA03A9"/>
    <w:rsid w:val="00AA0786"/>
    <w:rsid w:val="00AA0E03"/>
    <w:rsid w:val="00AA1A7B"/>
    <w:rsid w:val="00AA20DD"/>
    <w:rsid w:val="00AA296A"/>
    <w:rsid w:val="00AA34BC"/>
    <w:rsid w:val="00AA3D76"/>
    <w:rsid w:val="00AA3EDA"/>
    <w:rsid w:val="00AA451F"/>
    <w:rsid w:val="00AA5B9C"/>
    <w:rsid w:val="00AA6930"/>
    <w:rsid w:val="00AA7058"/>
    <w:rsid w:val="00AA744B"/>
    <w:rsid w:val="00AA7A8A"/>
    <w:rsid w:val="00AA7B99"/>
    <w:rsid w:val="00AB0D1D"/>
    <w:rsid w:val="00AB1DBF"/>
    <w:rsid w:val="00AB1FFC"/>
    <w:rsid w:val="00AB2244"/>
    <w:rsid w:val="00AB3397"/>
    <w:rsid w:val="00AB3A83"/>
    <w:rsid w:val="00AB3DC7"/>
    <w:rsid w:val="00AB3DE3"/>
    <w:rsid w:val="00AB4168"/>
    <w:rsid w:val="00AB5D4F"/>
    <w:rsid w:val="00AB6A22"/>
    <w:rsid w:val="00AB7062"/>
    <w:rsid w:val="00AB75ED"/>
    <w:rsid w:val="00AB7AD4"/>
    <w:rsid w:val="00AB7BC7"/>
    <w:rsid w:val="00AB7C9D"/>
    <w:rsid w:val="00AC01A8"/>
    <w:rsid w:val="00AC0487"/>
    <w:rsid w:val="00AC2B1E"/>
    <w:rsid w:val="00AC31F6"/>
    <w:rsid w:val="00AC3D5E"/>
    <w:rsid w:val="00AC52FA"/>
    <w:rsid w:val="00AC595F"/>
    <w:rsid w:val="00AC5FC0"/>
    <w:rsid w:val="00AC60C6"/>
    <w:rsid w:val="00AC713F"/>
    <w:rsid w:val="00AC77C1"/>
    <w:rsid w:val="00AD11EE"/>
    <w:rsid w:val="00AD1924"/>
    <w:rsid w:val="00AD19AB"/>
    <w:rsid w:val="00AD2520"/>
    <w:rsid w:val="00AD3042"/>
    <w:rsid w:val="00AD3380"/>
    <w:rsid w:val="00AD3AFA"/>
    <w:rsid w:val="00AD6763"/>
    <w:rsid w:val="00AD6A98"/>
    <w:rsid w:val="00AD7312"/>
    <w:rsid w:val="00AD7FC3"/>
    <w:rsid w:val="00AE010B"/>
    <w:rsid w:val="00AE03A8"/>
    <w:rsid w:val="00AE0C14"/>
    <w:rsid w:val="00AE1310"/>
    <w:rsid w:val="00AE135A"/>
    <w:rsid w:val="00AE1838"/>
    <w:rsid w:val="00AE1A51"/>
    <w:rsid w:val="00AE210E"/>
    <w:rsid w:val="00AE21F4"/>
    <w:rsid w:val="00AE2249"/>
    <w:rsid w:val="00AE31BA"/>
    <w:rsid w:val="00AE3CD7"/>
    <w:rsid w:val="00AE3CFE"/>
    <w:rsid w:val="00AE44EA"/>
    <w:rsid w:val="00AE5181"/>
    <w:rsid w:val="00AE6461"/>
    <w:rsid w:val="00AE6FB4"/>
    <w:rsid w:val="00AE74D9"/>
    <w:rsid w:val="00AE7747"/>
    <w:rsid w:val="00AE7A7D"/>
    <w:rsid w:val="00AE7D79"/>
    <w:rsid w:val="00AF0F56"/>
    <w:rsid w:val="00AF1447"/>
    <w:rsid w:val="00AF15C0"/>
    <w:rsid w:val="00AF1767"/>
    <w:rsid w:val="00AF1D29"/>
    <w:rsid w:val="00AF25A4"/>
    <w:rsid w:val="00AF2730"/>
    <w:rsid w:val="00AF3A79"/>
    <w:rsid w:val="00AF4CB3"/>
    <w:rsid w:val="00AF4D9C"/>
    <w:rsid w:val="00AF4E2E"/>
    <w:rsid w:val="00AF4E72"/>
    <w:rsid w:val="00AF5B2A"/>
    <w:rsid w:val="00AF5C1F"/>
    <w:rsid w:val="00AF5DA8"/>
    <w:rsid w:val="00AF65E1"/>
    <w:rsid w:val="00AF6D32"/>
    <w:rsid w:val="00AF7485"/>
    <w:rsid w:val="00AF7960"/>
    <w:rsid w:val="00B015B3"/>
    <w:rsid w:val="00B01652"/>
    <w:rsid w:val="00B017D0"/>
    <w:rsid w:val="00B01EAF"/>
    <w:rsid w:val="00B02E89"/>
    <w:rsid w:val="00B040A7"/>
    <w:rsid w:val="00B0761B"/>
    <w:rsid w:val="00B1105F"/>
    <w:rsid w:val="00B11186"/>
    <w:rsid w:val="00B11D9E"/>
    <w:rsid w:val="00B11DEC"/>
    <w:rsid w:val="00B11E8D"/>
    <w:rsid w:val="00B12041"/>
    <w:rsid w:val="00B12D61"/>
    <w:rsid w:val="00B13E93"/>
    <w:rsid w:val="00B16184"/>
    <w:rsid w:val="00B1677C"/>
    <w:rsid w:val="00B20957"/>
    <w:rsid w:val="00B21075"/>
    <w:rsid w:val="00B21095"/>
    <w:rsid w:val="00B21DFA"/>
    <w:rsid w:val="00B21E78"/>
    <w:rsid w:val="00B236C9"/>
    <w:rsid w:val="00B23B75"/>
    <w:rsid w:val="00B23D30"/>
    <w:rsid w:val="00B2452E"/>
    <w:rsid w:val="00B24B1D"/>
    <w:rsid w:val="00B24BBE"/>
    <w:rsid w:val="00B24DAB"/>
    <w:rsid w:val="00B255CB"/>
    <w:rsid w:val="00B25663"/>
    <w:rsid w:val="00B26016"/>
    <w:rsid w:val="00B265D3"/>
    <w:rsid w:val="00B26723"/>
    <w:rsid w:val="00B27293"/>
    <w:rsid w:val="00B274E4"/>
    <w:rsid w:val="00B2751C"/>
    <w:rsid w:val="00B303F9"/>
    <w:rsid w:val="00B30658"/>
    <w:rsid w:val="00B306CE"/>
    <w:rsid w:val="00B3084E"/>
    <w:rsid w:val="00B30ADF"/>
    <w:rsid w:val="00B31EC9"/>
    <w:rsid w:val="00B336C7"/>
    <w:rsid w:val="00B34C0E"/>
    <w:rsid w:val="00B36197"/>
    <w:rsid w:val="00B362EF"/>
    <w:rsid w:val="00B364C5"/>
    <w:rsid w:val="00B364DA"/>
    <w:rsid w:val="00B366AC"/>
    <w:rsid w:val="00B36AE2"/>
    <w:rsid w:val="00B36E3A"/>
    <w:rsid w:val="00B37CB7"/>
    <w:rsid w:val="00B37D83"/>
    <w:rsid w:val="00B37DE0"/>
    <w:rsid w:val="00B40E12"/>
    <w:rsid w:val="00B41ACB"/>
    <w:rsid w:val="00B42226"/>
    <w:rsid w:val="00B422BD"/>
    <w:rsid w:val="00B423BD"/>
    <w:rsid w:val="00B428FE"/>
    <w:rsid w:val="00B42C14"/>
    <w:rsid w:val="00B431DF"/>
    <w:rsid w:val="00B43255"/>
    <w:rsid w:val="00B435B9"/>
    <w:rsid w:val="00B44BBC"/>
    <w:rsid w:val="00B44D46"/>
    <w:rsid w:val="00B45740"/>
    <w:rsid w:val="00B475EA"/>
    <w:rsid w:val="00B47EC7"/>
    <w:rsid w:val="00B51916"/>
    <w:rsid w:val="00B51B9A"/>
    <w:rsid w:val="00B51FD7"/>
    <w:rsid w:val="00B52F3A"/>
    <w:rsid w:val="00B53D79"/>
    <w:rsid w:val="00B53DD2"/>
    <w:rsid w:val="00B54262"/>
    <w:rsid w:val="00B54403"/>
    <w:rsid w:val="00B5441B"/>
    <w:rsid w:val="00B54F87"/>
    <w:rsid w:val="00B55B90"/>
    <w:rsid w:val="00B55C60"/>
    <w:rsid w:val="00B55EE8"/>
    <w:rsid w:val="00B5665E"/>
    <w:rsid w:val="00B5699E"/>
    <w:rsid w:val="00B56E2D"/>
    <w:rsid w:val="00B6077B"/>
    <w:rsid w:val="00B6086E"/>
    <w:rsid w:val="00B611C1"/>
    <w:rsid w:val="00B61702"/>
    <w:rsid w:val="00B61B40"/>
    <w:rsid w:val="00B62224"/>
    <w:rsid w:val="00B6250A"/>
    <w:rsid w:val="00B62998"/>
    <w:rsid w:val="00B62B43"/>
    <w:rsid w:val="00B63580"/>
    <w:rsid w:val="00B6386E"/>
    <w:rsid w:val="00B64605"/>
    <w:rsid w:val="00B64734"/>
    <w:rsid w:val="00B64ECB"/>
    <w:rsid w:val="00B64F3E"/>
    <w:rsid w:val="00B659FA"/>
    <w:rsid w:val="00B65D05"/>
    <w:rsid w:val="00B661FC"/>
    <w:rsid w:val="00B662E0"/>
    <w:rsid w:val="00B6681C"/>
    <w:rsid w:val="00B66F23"/>
    <w:rsid w:val="00B671F0"/>
    <w:rsid w:val="00B67DEB"/>
    <w:rsid w:val="00B70972"/>
    <w:rsid w:val="00B70CA6"/>
    <w:rsid w:val="00B70CAA"/>
    <w:rsid w:val="00B71A7A"/>
    <w:rsid w:val="00B72C11"/>
    <w:rsid w:val="00B73073"/>
    <w:rsid w:val="00B73799"/>
    <w:rsid w:val="00B73B02"/>
    <w:rsid w:val="00B73BFA"/>
    <w:rsid w:val="00B73FDD"/>
    <w:rsid w:val="00B7501A"/>
    <w:rsid w:val="00B75A90"/>
    <w:rsid w:val="00B7714C"/>
    <w:rsid w:val="00B77662"/>
    <w:rsid w:val="00B7795A"/>
    <w:rsid w:val="00B7798C"/>
    <w:rsid w:val="00B8018A"/>
    <w:rsid w:val="00B81ABF"/>
    <w:rsid w:val="00B81B77"/>
    <w:rsid w:val="00B822AE"/>
    <w:rsid w:val="00B82DA4"/>
    <w:rsid w:val="00B831E1"/>
    <w:rsid w:val="00B83217"/>
    <w:rsid w:val="00B8732B"/>
    <w:rsid w:val="00B90BC2"/>
    <w:rsid w:val="00B90FC6"/>
    <w:rsid w:val="00B91471"/>
    <w:rsid w:val="00B91867"/>
    <w:rsid w:val="00B930E6"/>
    <w:rsid w:val="00B936F6"/>
    <w:rsid w:val="00B93CFD"/>
    <w:rsid w:val="00B94131"/>
    <w:rsid w:val="00B94265"/>
    <w:rsid w:val="00B949D8"/>
    <w:rsid w:val="00B952B3"/>
    <w:rsid w:val="00B95D2E"/>
    <w:rsid w:val="00B95DA2"/>
    <w:rsid w:val="00B9644E"/>
    <w:rsid w:val="00B9656D"/>
    <w:rsid w:val="00B967B5"/>
    <w:rsid w:val="00B9720C"/>
    <w:rsid w:val="00B97BC5"/>
    <w:rsid w:val="00B97E1E"/>
    <w:rsid w:val="00BA04BC"/>
    <w:rsid w:val="00BA0688"/>
    <w:rsid w:val="00BA0F63"/>
    <w:rsid w:val="00BA117B"/>
    <w:rsid w:val="00BA1C52"/>
    <w:rsid w:val="00BA1E3C"/>
    <w:rsid w:val="00BA2CEC"/>
    <w:rsid w:val="00BA4561"/>
    <w:rsid w:val="00BA4985"/>
    <w:rsid w:val="00BA54AD"/>
    <w:rsid w:val="00BA66B0"/>
    <w:rsid w:val="00BB29E8"/>
    <w:rsid w:val="00BB44E5"/>
    <w:rsid w:val="00BB45A2"/>
    <w:rsid w:val="00BB5064"/>
    <w:rsid w:val="00BB5E00"/>
    <w:rsid w:val="00BB68DE"/>
    <w:rsid w:val="00BB6DB1"/>
    <w:rsid w:val="00BB709F"/>
    <w:rsid w:val="00BB7350"/>
    <w:rsid w:val="00BB7C62"/>
    <w:rsid w:val="00BC0BF7"/>
    <w:rsid w:val="00BC0DBF"/>
    <w:rsid w:val="00BC1BB3"/>
    <w:rsid w:val="00BC36A7"/>
    <w:rsid w:val="00BC4523"/>
    <w:rsid w:val="00BC5547"/>
    <w:rsid w:val="00BC68B0"/>
    <w:rsid w:val="00BC7987"/>
    <w:rsid w:val="00BC7D54"/>
    <w:rsid w:val="00BD0DBE"/>
    <w:rsid w:val="00BD20B8"/>
    <w:rsid w:val="00BD2131"/>
    <w:rsid w:val="00BD28AB"/>
    <w:rsid w:val="00BD2FB6"/>
    <w:rsid w:val="00BD36DB"/>
    <w:rsid w:val="00BD495C"/>
    <w:rsid w:val="00BD50D5"/>
    <w:rsid w:val="00BD53F5"/>
    <w:rsid w:val="00BD556A"/>
    <w:rsid w:val="00BD5970"/>
    <w:rsid w:val="00BD6E77"/>
    <w:rsid w:val="00BD6EF6"/>
    <w:rsid w:val="00BE0E25"/>
    <w:rsid w:val="00BE0E74"/>
    <w:rsid w:val="00BE29DD"/>
    <w:rsid w:val="00BE2F6B"/>
    <w:rsid w:val="00BE5436"/>
    <w:rsid w:val="00BE583C"/>
    <w:rsid w:val="00BE5851"/>
    <w:rsid w:val="00BE6169"/>
    <w:rsid w:val="00BE71A1"/>
    <w:rsid w:val="00BE78A3"/>
    <w:rsid w:val="00BE78E9"/>
    <w:rsid w:val="00BF0D72"/>
    <w:rsid w:val="00BF2528"/>
    <w:rsid w:val="00BF38B0"/>
    <w:rsid w:val="00BF4490"/>
    <w:rsid w:val="00BF44F2"/>
    <w:rsid w:val="00BF4E07"/>
    <w:rsid w:val="00BF5276"/>
    <w:rsid w:val="00BF56B2"/>
    <w:rsid w:val="00BF5CB9"/>
    <w:rsid w:val="00BF7187"/>
    <w:rsid w:val="00C0071C"/>
    <w:rsid w:val="00C007AB"/>
    <w:rsid w:val="00C008FE"/>
    <w:rsid w:val="00C009A7"/>
    <w:rsid w:val="00C01286"/>
    <w:rsid w:val="00C01F2E"/>
    <w:rsid w:val="00C01F36"/>
    <w:rsid w:val="00C022E4"/>
    <w:rsid w:val="00C032C6"/>
    <w:rsid w:val="00C0376D"/>
    <w:rsid w:val="00C03C3B"/>
    <w:rsid w:val="00C03CCE"/>
    <w:rsid w:val="00C03F4E"/>
    <w:rsid w:val="00C0498A"/>
    <w:rsid w:val="00C058BF"/>
    <w:rsid w:val="00C0602E"/>
    <w:rsid w:val="00C06436"/>
    <w:rsid w:val="00C067F3"/>
    <w:rsid w:val="00C0737D"/>
    <w:rsid w:val="00C07E88"/>
    <w:rsid w:val="00C10441"/>
    <w:rsid w:val="00C11E9B"/>
    <w:rsid w:val="00C122E3"/>
    <w:rsid w:val="00C126C5"/>
    <w:rsid w:val="00C13495"/>
    <w:rsid w:val="00C13900"/>
    <w:rsid w:val="00C13B04"/>
    <w:rsid w:val="00C13C52"/>
    <w:rsid w:val="00C14BB8"/>
    <w:rsid w:val="00C14E2F"/>
    <w:rsid w:val="00C162A2"/>
    <w:rsid w:val="00C166C2"/>
    <w:rsid w:val="00C16C3E"/>
    <w:rsid w:val="00C16D87"/>
    <w:rsid w:val="00C200D7"/>
    <w:rsid w:val="00C2040C"/>
    <w:rsid w:val="00C2111E"/>
    <w:rsid w:val="00C225D6"/>
    <w:rsid w:val="00C247A8"/>
    <w:rsid w:val="00C25636"/>
    <w:rsid w:val="00C26198"/>
    <w:rsid w:val="00C27623"/>
    <w:rsid w:val="00C27CDC"/>
    <w:rsid w:val="00C30A8F"/>
    <w:rsid w:val="00C31128"/>
    <w:rsid w:val="00C3231A"/>
    <w:rsid w:val="00C323E7"/>
    <w:rsid w:val="00C344A7"/>
    <w:rsid w:val="00C35A3E"/>
    <w:rsid w:val="00C35B32"/>
    <w:rsid w:val="00C36C0B"/>
    <w:rsid w:val="00C36D1A"/>
    <w:rsid w:val="00C37240"/>
    <w:rsid w:val="00C37820"/>
    <w:rsid w:val="00C378F1"/>
    <w:rsid w:val="00C40AB1"/>
    <w:rsid w:val="00C422F5"/>
    <w:rsid w:val="00C42771"/>
    <w:rsid w:val="00C43531"/>
    <w:rsid w:val="00C43D6D"/>
    <w:rsid w:val="00C44143"/>
    <w:rsid w:val="00C44898"/>
    <w:rsid w:val="00C44F53"/>
    <w:rsid w:val="00C45255"/>
    <w:rsid w:val="00C4533F"/>
    <w:rsid w:val="00C453AC"/>
    <w:rsid w:val="00C45938"/>
    <w:rsid w:val="00C46DB0"/>
    <w:rsid w:val="00C473ED"/>
    <w:rsid w:val="00C4746F"/>
    <w:rsid w:val="00C507A0"/>
    <w:rsid w:val="00C5145E"/>
    <w:rsid w:val="00C516C8"/>
    <w:rsid w:val="00C51B28"/>
    <w:rsid w:val="00C5299E"/>
    <w:rsid w:val="00C5332E"/>
    <w:rsid w:val="00C53D77"/>
    <w:rsid w:val="00C53DB8"/>
    <w:rsid w:val="00C54107"/>
    <w:rsid w:val="00C5589D"/>
    <w:rsid w:val="00C563EA"/>
    <w:rsid w:val="00C5766D"/>
    <w:rsid w:val="00C5773D"/>
    <w:rsid w:val="00C6008D"/>
    <w:rsid w:val="00C600D4"/>
    <w:rsid w:val="00C60240"/>
    <w:rsid w:val="00C6029B"/>
    <w:rsid w:val="00C60619"/>
    <w:rsid w:val="00C60A68"/>
    <w:rsid w:val="00C60C5F"/>
    <w:rsid w:val="00C61783"/>
    <w:rsid w:val="00C61D07"/>
    <w:rsid w:val="00C620C7"/>
    <w:rsid w:val="00C62D35"/>
    <w:rsid w:val="00C63195"/>
    <w:rsid w:val="00C641A5"/>
    <w:rsid w:val="00C64F10"/>
    <w:rsid w:val="00C65123"/>
    <w:rsid w:val="00C65B27"/>
    <w:rsid w:val="00C660E4"/>
    <w:rsid w:val="00C66672"/>
    <w:rsid w:val="00C675AE"/>
    <w:rsid w:val="00C70779"/>
    <w:rsid w:val="00C71923"/>
    <w:rsid w:val="00C71A69"/>
    <w:rsid w:val="00C71CB5"/>
    <w:rsid w:val="00C72023"/>
    <w:rsid w:val="00C73527"/>
    <w:rsid w:val="00C73DA3"/>
    <w:rsid w:val="00C73E54"/>
    <w:rsid w:val="00C74254"/>
    <w:rsid w:val="00C744E5"/>
    <w:rsid w:val="00C753AE"/>
    <w:rsid w:val="00C755F3"/>
    <w:rsid w:val="00C7560C"/>
    <w:rsid w:val="00C7575F"/>
    <w:rsid w:val="00C764B7"/>
    <w:rsid w:val="00C76535"/>
    <w:rsid w:val="00C766B8"/>
    <w:rsid w:val="00C80D0B"/>
    <w:rsid w:val="00C80D1B"/>
    <w:rsid w:val="00C81970"/>
    <w:rsid w:val="00C824BD"/>
    <w:rsid w:val="00C8274D"/>
    <w:rsid w:val="00C83080"/>
    <w:rsid w:val="00C842C9"/>
    <w:rsid w:val="00C853F0"/>
    <w:rsid w:val="00C85FFF"/>
    <w:rsid w:val="00C861B2"/>
    <w:rsid w:val="00C8678C"/>
    <w:rsid w:val="00C86CFE"/>
    <w:rsid w:val="00C87184"/>
    <w:rsid w:val="00C87A21"/>
    <w:rsid w:val="00C90524"/>
    <w:rsid w:val="00C90DB0"/>
    <w:rsid w:val="00C92116"/>
    <w:rsid w:val="00C92236"/>
    <w:rsid w:val="00C9292D"/>
    <w:rsid w:val="00C93260"/>
    <w:rsid w:val="00C947E7"/>
    <w:rsid w:val="00C94CCA"/>
    <w:rsid w:val="00C94D4B"/>
    <w:rsid w:val="00C94ED5"/>
    <w:rsid w:val="00C964D5"/>
    <w:rsid w:val="00C97120"/>
    <w:rsid w:val="00CA024E"/>
    <w:rsid w:val="00CA1E55"/>
    <w:rsid w:val="00CA2B72"/>
    <w:rsid w:val="00CA2F66"/>
    <w:rsid w:val="00CA3FC8"/>
    <w:rsid w:val="00CA4468"/>
    <w:rsid w:val="00CA4D19"/>
    <w:rsid w:val="00CA569D"/>
    <w:rsid w:val="00CA5AEA"/>
    <w:rsid w:val="00CA73EE"/>
    <w:rsid w:val="00CA79C9"/>
    <w:rsid w:val="00CA7E05"/>
    <w:rsid w:val="00CA7F97"/>
    <w:rsid w:val="00CB0887"/>
    <w:rsid w:val="00CB0B7B"/>
    <w:rsid w:val="00CB23B9"/>
    <w:rsid w:val="00CB23E2"/>
    <w:rsid w:val="00CB2C95"/>
    <w:rsid w:val="00CB331E"/>
    <w:rsid w:val="00CB33B7"/>
    <w:rsid w:val="00CB3ADE"/>
    <w:rsid w:val="00CB45D4"/>
    <w:rsid w:val="00CB7086"/>
    <w:rsid w:val="00CC0ACE"/>
    <w:rsid w:val="00CC0E50"/>
    <w:rsid w:val="00CC1682"/>
    <w:rsid w:val="00CC2A13"/>
    <w:rsid w:val="00CC36F8"/>
    <w:rsid w:val="00CC3D03"/>
    <w:rsid w:val="00CC42C1"/>
    <w:rsid w:val="00CC4D57"/>
    <w:rsid w:val="00CC52A8"/>
    <w:rsid w:val="00CC5976"/>
    <w:rsid w:val="00CC5C03"/>
    <w:rsid w:val="00CC6447"/>
    <w:rsid w:val="00CC6868"/>
    <w:rsid w:val="00CD0979"/>
    <w:rsid w:val="00CD0B6A"/>
    <w:rsid w:val="00CD0D27"/>
    <w:rsid w:val="00CD2835"/>
    <w:rsid w:val="00CD2FDF"/>
    <w:rsid w:val="00CD3422"/>
    <w:rsid w:val="00CD35B8"/>
    <w:rsid w:val="00CD4B68"/>
    <w:rsid w:val="00CD5A8F"/>
    <w:rsid w:val="00CD5B94"/>
    <w:rsid w:val="00CD5D1D"/>
    <w:rsid w:val="00CD5E6E"/>
    <w:rsid w:val="00CD6265"/>
    <w:rsid w:val="00CD6731"/>
    <w:rsid w:val="00CD70F3"/>
    <w:rsid w:val="00CD76E9"/>
    <w:rsid w:val="00CE0436"/>
    <w:rsid w:val="00CE0F30"/>
    <w:rsid w:val="00CE1371"/>
    <w:rsid w:val="00CE22F1"/>
    <w:rsid w:val="00CE2926"/>
    <w:rsid w:val="00CE2AC8"/>
    <w:rsid w:val="00CE2DAB"/>
    <w:rsid w:val="00CE328A"/>
    <w:rsid w:val="00CE36BB"/>
    <w:rsid w:val="00CE461C"/>
    <w:rsid w:val="00CE5340"/>
    <w:rsid w:val="00CE6362"/>
    <w:rsid w:val="00CE6498"/>
    <w:rsid w:val="00CE76EC"/>
    <w:rsid w:val="00CF080F"/>
    <w:rsid w:val="00CF2DED"/>
    <w:rsid w:val="00CF36F2"/>
    <w:rsid w:val="00CF45E3"/>
    <w:rsid w:val="00CF4EE1"/>
    <w:rsid w:val="00CF5CDB"/>
    <w:rsid w:val="00CF6552"/>
    <w:rsid w:val="00CF7D1A"/>
    <w:rsid w:val="00CF7E56"/>
    <w:rsid w:val="00D00D6A"/>
    <w:rsid w:val="00D01448"/>
    <w:rsid w:val="00D02A07"/>
    <w:rsid w:val="00D03DAA"/>
    <w:rsid w:val="00D051E9"/>
    <w:rsid w:val="00D05F93"/>
    <w:rsid w:val="00D0617D"/>
    <w:rsid w:val="00D079BD"/>
    <w:rsid w:val="00D07C07"/>
    <w:rsid w:val="00D1085D"/>
    <w:rsid w:val="00D10B49"/>
    <w:rsid w:val="00D10E87"/>
    <w:rsid w:val="00D1110A"/>
    <w:rsid w:val="00D11D16"/>
    <w:rsid w:val="00D11E88"/>
    <w:rsid w:val="00D12574"/>
    <w:rsid w:val="00D12D2D"/>
    <w:rsid w:val="00D12DA9"/>
    <w:rsid w:val="00D136DF"/>
    <w:rsid w:val="00D13ACA"/>
    <w:rsid w:val="00D13DCA"/>
    <w:rsid w:val="00D144B4"/>
    <w:rsid w:val="00D15383"/>
    <w:rsid w:val="00D157F7"/>
    <w:rsid w:val="00D16982"/>
    <w:rsid w:val="00D16A58"/>
    <w:rsid w:val="00D16DF5"/>
    <w:rsid w:val="00D17756"/>
    <w:rsid w:val="00D17D91"/>
    <w:rsid w:val="00D20DC6"/>
    <w:rsid w:val="00D2218F"/>
    <w:rsid w:val="00D22B93"/>
    <w:rsid w:val="00D22FDF"/>
    <w:rsid w:val="00D2355D"/>
    <w:rsid w:val="00D23F41"/>
    <w:rsid w:val="00D23F5B"/>
    <w:rsid w:val="00D23FDD"/>
    <w:rsid w:val="00D24675"/>
    <w:rsid w:val="00D24C93"/>
    <w:rsid w:val="00D24DD9"/>
    <w:rsid w:val="00D26304"/>
    <w:rsid w:val="00D30594"/>
    <w:rsid w:val="00D317E3"/>
    <w:rsid w:val="00D319AA"/>
    <w:rsid w:val="00D320BB"/>
    <w:rsid w:val="00D32866"/>
    <w:rsid w:val="00D32A2F"/>
    <w:rsid w:val="00D334FE"/>
    <w:rsid w:val="00D335C9"/>
    <w:rsid w:val="00D35CD5"/>
    <w:rsid w:val="00D366FB"/>
    <w:rsid w:val="00D3786A"/>
    <w:rsid w:val="00D37C4D"/>
    <w:rsid w:val="00D37E89"/>
    <w:rsid w:val="00D401A5"/>
    <w:rsid w:val="00D40A6E"/>
    <w:rsid w:val="00D40C65"/>
    <w:rsid w:val="00D40C69"/>
    <w:rsid w:val="00D41D25"/>
    <w:rsid w:val="00D42260"/>
    <w:rsid w:val="00D430A4"/>
    <w:rsid w:val="00D435F4"/>
    <w:rsid w:val="00D44953"/>
    <w:rsid w:val="00D44BCE"/>
    <w:rsid w:val="00D44C33"/>
    <w:rsid w:val="00D44CB3"/>
    <w:rsid w:val="00D455B4"/>
    <w:rsid w:val="00D45FBB"/>
    <w:rsid w:val="00D46411"/>
    <w:rsid w:val="00D465CC"/>
    <w:rsid w:val="00D46655"/>
    <w:rsid w:val="00D4672D"/>
    <w:rsid w:val="00D46761"/>
    <w:rsid w:val="00D46B3F"/>
    <w:rsid w:val="00D47758"/>
    <w:rsid w:val="00D50B42"/>
    <w:rsid w:val="00D5126A"/>
    <w:rsid w:val="00D52130"/>
    <w:rsid w:val="00D525EC"/>
    <w:rsid w:val="00D52760"/>
    <w:rsid w:val="00D5277B"/>
    <w:rsid w:val="00D52EED"/>
    <w:rsid w:val="00D534C9"/>
    <w:rsid w:val="00D53736"/>
    <w:rsid w:val="00D53C17"/>
    <w:rsid w:val="00D54203"/>
    <w:rsid w:val="00D54A3A"/>
    <w:rsid w:val="00D5517E"/>
    <w:rsid w:val="00D557F0"/>
    <w:rsid w:val="00D55EDA"/>
    <w:rsid w:val="00D568FC"/>
    <w:rsid w:val="00D569CA"/>
    <w:rsid w:val="00D57558"/>
    <w:rsid w:val="00D60004"/>
    <w:rsid w:val="00D60279"/>
    <w:rsid w:val="00D6059C"/>
    <w:rsid w:val="00D60E28"/>
    <w:rsid w:val="00D61D19"/>
    <w:rsid w:val="00D62094"/>
    <w:rsid w:val="00D62273"/>
    <w:rsid w:val="00D62BC1"/>
    <w:rsid w:val="00D63C94"/>
    <w:rsid w:val="00D6401E"/>
    <w:rsid w:val="00D6499E"/>
    <w:rsid w:val="00D6538B"/>
    <w:rsid w:val="00D654D2"/>
    <w:rsid w:val="00D6571C"/>
    <w:rsid w:val="00D65ACE"/>
    <w:rsid w:val="00D65C9A"/>
    <w:rsid w:val="00D662FB"/>
    <w:rsid w:val="00D6750C"/>
    <w:rsid w:val="00D67786"/>
    <w:rsid w:val="00D70795"/>
    <w:rsid w:val="00D71B58"/>
    <w:rsid w:val="00D72927"/>
    <w:rsid w:val="00D7357F"/>
    <w:rsid w:val="00D73D99"/>
    <w:rsid w:val="00D74246"/>
    <w:rsid w:val="00D7434F"/>
    <w:rsid w:val="00D744C3"/>
    <w:rsid w:val="00D74C72"/>
    <w:rsid w:val="00D74D24"/>
    <w:rsid w:val="00D757D8"/>
    <w:rsid w:val="00D7582F"/>
    <w:rsid w:val="00D75DD1"/>
    <w:rsid w:val="00D7775B"/>
    <w:rsid w:val="00D77E39"/>
    <w:rsid w:val="00D80613"/>
    <w:rsid w:val="00D80A40"/>
    <w:rsid w:val="00D81BC1"/>
    <w:rsid w:val="00D82678"/>
    <w:rsid w:val="00D82735"/>
    <w:rsid w:val="00D82E24"/>
    <w:rsid w:val="00D83C74"/>
    <w:rsid w:val="00D84FBE"/>
    <w:rsid w:val="00D85203"/>
    <w:rsid w:val="00D8557A"/>
    <w:rsid w:val="00D8758A"/>
    <w:rsid w:val="00D8777F"/>
    <w:rsid w:val="00D90336"/>
    <w:rsid w:val="00D90997"/>
    <w:rsid w:val="00D9119F"/>
    <w:rsid w:val="00D91786"/>
    <w:rsid w:val="00D91D98"/>
    <w:rsid w:val="00D91DB3"/>
    <w:rsid w:val="00D9233A"/>
    <w:rsid w:val="00D923C2"/>
    <w:rsid w:val="00D92AEC"/>
    <w:rsid w:val="00D9362F"/>
    <w:rsid w:val="00D94018"/>
    <w:rsid w:val="00D95786"/>
    <w:rsid w:val="00D95A8E"/>
    <w:rsid w:val="00D96A40"/>
    <w:rsid w:val="00D96D4F"/>
    <w:rsid w:val="00D97204"/>
    <w:rsid w:val="00D97359"/>
    <w:rsid w:val="00D973C9"/>
    <w:rsid w:val="00D97CA9"/>
    <w:rsid w:val="00DA2410"/>
    <w:rsid w:val="00DA24C9"/>
    <w:rsid w:val="00DA24D6"/>
    <w:rsid w:val="00DA2709"/>
    <w:rsid w:val="00DA28E3"/>
    <w:rsid w:val="00DA2A19"/>
    <w:rsid w:val="00DA2AE7"/>
    <w:rsid w:val="00DA2F27"/>
    <w:rsid w:val="00DA30F6"/>
    <w:rsid w:val="00DA3CE8"/>
    <w:rsid w:val="00DA509B"/>
    <w:rsid w:val="00DA5859"/>
    <w:rsid w:val="00DA5EE8"/>
    <w:rsid w:val="00DA6505"/>
    <w:rsid w:val="00DA69F1"/>
    <w:rsid w:val="00DA6B8C"/>
    <w:rsid w:val="00DB1BF6"/>
    <w:rsid w:val="00DB200D"/>
    <w:rsid w:val="00DB4D15"/>
    <w:rsid w:val="00DB649E"/>
    <w:rsid w:val="00DB7477"/>
    <w:rsid w:val="00DB7F0F"/>
    <w:rsid w:val="00DB7F31"/>
    <w:rsid w:val="00DC0AE3"/>
    <w:rsid w:val="00DC0B62"/>
    <w:rsid w:val="00DC17FC"/>
    <w:rsid w:val="00DC2AF7"/>
    <w:rsid w:val="00DC3215"/>
    <w:rsid w:val="00DC451E"/>
    <w:rsid w:val="00DC4E55"/>
    <w:rsid w:val="00DC561F"/>
    <w:rsid w:val="00DC5F22"/>
    <w:rsid w:val="00DC634F"/>
    <w:rsid w:val="00DC6974"/>
    <w:rsid w:val="00DC6E95"/>
    <w:rsid w:val="00DC7296"/>
    <w:rsid w:val="00DD0838"/>
    <w:rsid w:val="00DD087F"/>
    <w:rsid w:val="00DD0A4C"/>
    <w:rsid w:val="00DD0AA4"/>
    <w:rsid w:val="00DD0CEB"/>
    <w:rsid w:val="00DD1F0B"/>
    <w:rsid w:val="00DD2ED0"/>
    <w:rsid w:val="00DD3419"/>
    <w:rsid w:val="00DD3612"/>
    <w:rsid w:val="00DD3760"/>
    <w:rsid w:val="00DD50A4"/>
    <w:rsid w:val="00DD5280"/>
    <w:rsid w:val="00DD5BFE"/>
    <w:rsid w:val="00DD636D"/>
    <w:rsid w:val="00DD6C72"/>
    <w:rsid w:val="00DD7087"/>
    <w:rsid w:val="00DD78E6"/>
    <w:rsid w:val="00DE012C"/>
    <w:rsid w:val="00DE0B24"/>
    <w:rsid w:val="00DE105C"/>
    <w:rsid w:val="00DE18FA"/>
    <w:rsid w:val="00DE1914"/>
    <w:rsid w:val="00DE2545"/>
    <w:rsid w:val="00DE28E5"/>
    <w:rsid w:val="00DE2CA5"/>
    <w:rsid w:val="00DE2CE9"/>
    <w:rsid w:val="00DE4155"/>
    <w:rsid w:val="00DE4864"/>
    <w:rsid w:val="00DE530E"/>
    <w:rsid w:val="00DE60E4"/>
    <w:rsid w:val="00DE61AF"/>
    <w:rsid w:val="00DE64EF"/>
    <w:rsid w:val="00DE6981"/>
    <w:rsid w:val="00DE6C04"/>
    <w:rsid w:val="00DF0003"/>
    <w:rsid w:val="00DF0D8E"/>
    <w:rsid w:val="00DF123F"/>
    <w:rsid w:val="00DF1CED"/>
    <w:rsid w:val="00DF1EE6"/>
    <w:rsid w:val="00DF2812"/>
    <w:rsid w:val="00DF350A"/>
    <w:rsid w:val="00DF3ABD"/>
    <w:rsid w:val="00DF3CA2"/>
    <w:rsid w:val="00DF41FD"/>
    <w:rsid w:val="00DF4524"/>
    <w:rsid w:val="00DF4814"/>
    <w:rsid w:val="00DF57AC"/>
    <w:rsid w:val="00DF6E65"/>
    <w:rsid w:val="00DF7925"/>
    <w:rsid w:val="00E0074B"/>
    <w:rsid w:val="00E00845"/>
    <w:rsid w:val="00E02309"/>
    <w:rsid w:val="00E028B0"/>
    <w:rsid w:val="00E0305E"/>
    <w:rsid w:val="00E031FA"/>
    <w:rsid w:val="00E033D4"/>
    <w:rsid w:val="00E03F5E"/>
    <w:rsid w:val="00E04174"/>
    <w:rsid w:val="00E04605"/>
    <w:rsid w:val="00E046C5"/>
    <w:rsid w:val="00E04F88"/>
    <w:rsid w:val="00E05B75"/>
    <w:rsid w:val="00E065C8"/>
    <w:rsid w:val="00E06D5B"/>
    <w:rsid w:val="00E07138"/>
    <w:rsid w:val="00E103AB"/>
    <w:rsid w:val="00E11318"/>
    <w:rsid w:val="00E11990"/>
    <w:rsid w:val="00E11F3F"/>
    <w:rsid w:val="00E1241D"/>
    <w:rsid w:val="00E12651"/>
    <w:rsid w:val="00E128B6"/>
    <w:rsid w:val="00E129DC"/>
    <w:rsid w:val="00E13E66"/>
    <w:rsid w:val="00E13FB7"/>
    <w:rsid w:val="00E1470A"/>
    <w:rsid w:val="00E15E13"/>
    <w:rsid w:val="00E16B09"/>
    <w:rsid w:val="00E176DB"/>
    <w:rsid w:val="00E17886"/>
    <w:rsid w:val="00E20EE7"/>
    <w:rsid w:val="00E2366B"/>
    <w:rsid w:val="00E23724"/>
    <w:rsid w:val="00E23CD2"/>
    <w:rsid w:val="00E25C2C"/>
    <w:rsid w:val="00E262CC"/>
    <w:rsid w:val="00E26352"/>
    <w:rsid w:val="00E2677E"/>
    <w:rsid w:val="00E268EF"/>
    <w:rsid w:val="00E26A59"/>
    <w:rsid w:val="00E271DA"/>
    <w:rsid w:val="00E274F5"/>
    <w:rsid w:val="00E27AA8"/>
    <w:rsid w:val="00E27C11"/>
    <w:rsid w:val="00E30C83"/>
    <w:rsid w:val="00E30CE1"/>
    <w:rsid w:val="00E31794"/>
    <w:rsid w:val="00E317E8"/>
    <w:rsid w:val="00E3222D"/>
    <w:rsid w:val="00E3226B"/>
    <w:rsid w:val="00E3304C"/>
    <w:rsid w:val="00E3453F"/>
    <w:rsid w:val="00E34C72"/>
    <w:rsid w:val="00E34E07"/>
    <w:rsid w:val="00E35638"/>
    <w:rsid w:val="00E36B00"/>
    <w:rsid w:val="00E37AA5"/>
    <w:rsid w:val="00E37DFD"/>
    <w:rsid w:val="00E400E5"/>
    <w:rsid w:val="00E401D1"/>
    <w:rsid w:val="00E40456"/>
    <w:rsid w:val="00E40F25"/>
    <w:rsid w:val="00E41EF8"/>
    <w:rsid w:val="00E42B72"/>
    <w:rsid w:val="00E44320"/>
    <w:rsid w:val="00E45746"/>
    <w:rsid w:val="00E46365"/>
    <w:rsid w:val="00E46B55"/>
    <w:rsid w:val="00E4734F"/>
    <w:rsid w:val="00E50209"/>
    <w:rsid w:val="00E50919"/>
    <w:rsid w:val="00E518D5"/>
    <w:rsid w:val="00E54A87"/>
    <w:rsid w:val="00E55348"/>
    <w:rsid w:val="00E562E2"/>
    <w:rsid w:val="00E56B67"/>
    <w:rsid w:val="00E57DEC"/>
    <w:rsid w:val="00E57EA7"/>
    <w:rsid w:val="00E6032C"/>
    <w:rsid w:val="00E60D26"/>
    <w:rsid w:val="00E614DA"/>
    <w:rsid w:val="00E61C52"/>
    <w:rsid w:val="00E62226"/>
    <w:rsid w:val="00E63D34"/>
    <w:rsid w:val="00E6430A"/>
    <w:rsid w:val="00E64878"/>
    <w:rsid w:val="00E64E2A"/>
    <w:rsid w:val="00E658FA"/>
    <w:rsid w:val="00E6624D"/>
    <w:rsid w:val="00E66E30"/>
    <w:rsid w:val="00E67024"/>
    <w:rsid w:val="00E711CF"/>
    <w:rsid w:val="00E7318B"/>
    <w:rsid w:val="00E74457"/>
    <w:rsid w:val="00E745F9"/>
    <w:rsid w:val="00E75307"/>
    <w:rsid w:val="00E75748"/>
    <w:rsid w:val="00E75AC5"/>
    <w:rsid w:val="00E7648B"/>
    <w:rsid w:val="00E77DB9"/>
    <w:rsid w:val="00E80626"/>
    <w:rsid w:val="00E8064E"/>
    <w:rsid w:val="00E80ECB"/>
    <w:rsid w:val="00E81758"/>
    <w:rsid w:val="00E8196B"/>
    <w:rsid w:val="00E81F51"/>
    <w:rsid w:val="00E82022"/>
    <w:rsid w:val="00E82296"/>
    <w:rsid w:val="00E84AE6"/>
    <w:rsid w:val="00E84E35"/>
    <w:rsid w:val="00E84EC1"/>
    <w:rsid w:val="00E858E0"/>
    <w:rsid w:val="00E86603"/>
    <w:rsid w:val="00E900D3"/>
    <w:rsid w:val="00E911C3"/>
    <w:rsid w:val="00E91A7C"/>
    <w:rsid w:val="00E92138"/>
    <w:rsid w:val="00E92DE6"/>
    <w:rsid w:val="00E92E07"/>
    <w:rsid w:val="00E9329A"/>
    <w:rsid w:val="00E93448"/>
    <w:rsid w:val="00E934FA"/>
    <w:rsid w:val="00E94833"/>
    <w:rsid w:val="00E94B49"/>
    <w:rsid w:val="00E95358"/>
    <w:rsid w:val="00E95A0B"/>
    <w:rsid w:val="00E95E99"/>
    <w:rsid w:val="00E96DE6"/>
    <w:rsid w:val="00E97003"/>
    <w:rsid w:val="00EA02EE"/>
    <w:rsid w:val="00EA0922"/>
    <w:rsid w:val="00EA0DC2"/>
    <w:rsid w:val="00EA10B7"/>
    <w:rsid w:val="00EA1928"/>
    <w:rsid w:val="00EA2127"/>
    <w:rsid w:val="00EA2BAC"/>
    <w:rsid w:val="00EA2D32"/>
    <w:rsid w:val="00EA3F00"/>
    <w:rsid w:val="00EA4FD4"/>
    <w:rsid w:val="00EA51E9"/>
    <w:rsid w:val="00EA54E1"/>
    <w:rsid w:val="00EA5901"/>
    <w:rsid w:val="00EA595D"/>
    <w:rsid w:val="00EA5F2E"/>
    <w:rsid w:val="00EA7132"/>
    <w:rsid w:val="00EA7C3E"/>
    <w:rsid w:val="00EA7DD3"/>
    <w:rsid w:val="00EA7EE4"/>
    <w:rsid w:val="00EB002D"/>
    <w:rsid w:val="00EB0777"/>
    <w:rsid w:val="00EB088F"/>
    <w:rsid w:val="00EB102E"/>
    <w:rsid w:val="00EB26B9"/>
    <w:rsid w:val="00EB3E57"/>
    <w:rsid w:val="00EB4570"/>
    <w:rsid w:val="00EB490D"/>
    <w:rsid w:val="00EB4E17"/>
    <w:rsid w:val="00EB5352"/>
    <w:rsid w:val="00EB5366"/>
    <w:rsid w:val="00EB55E5"/>
    <w:rsid w:val="00EB56B6"/>
    <w:rsid w:val="00EB5970"/>
    <w:rsid w:val="00EB75BB"/>
    <w:rsid w:val="00EC1254"/>
    <w:rsid w:val="00EC17D9"/>
    <w:rsid w:val="00EC18A6"/>
    <w:rsid w:val="00EC1A87"/>
    <w:rsid w:val="00EC1F99"/>
    <w:rsid w:val="00EC238A"/>
    <w:rsid w:val="00EC37D9"/>
    <w:rsid w:val="00EC5657"/>
    <w:rsid w:val="00EC6807"/>
    <w:rsid w:val="00EC6815"/>
    <w:rsid w:val="00EC762E"/>
    <w:rsid w:val="00ED08C6"/>
    <w:rsid w:val="00ED111D"/>
    <w:rsid w:val="00ED2299"/>
    <w:rsid w:val="00ED3213"/>
    <w:rsid w:val="00ED332E"/>
    <w:rsid w:val="00ED378A"/>
    <w:rsid w:val="00ED5739"/>
    <w:rsid w:val="00ED58FE"/>
    <w:rsid w:val="00ED6821"/>
    <w:rsid w:val="00ED6A69"/>
    <w:rsid w:val="00ED6C47"/>
    <w:rsid w:val="00ED756E"/>
    <w:rsid w:val="00ED77B9"/>
    <w:rsid w:val="00ED7894"/>
    <w:rsid w:val="00ED7CB4"/>
    <w:rsid w:val="00EE06AE"/>
    <w:rsid w:val="00EE0980"/>
    <w:rsid w:val="00EE0D52"/>
    <w:rsid w:val="00EE168A"/>
    <w:rsid w:val="00EE1CE5"/>
    <w:rsid w:val="00EE207B"/>
    <w:rsid w:val="00EE3505"/>
    <w:rsid w:val="00EE3D7E"/>
    <w:rsid w:val="00EE46E9"/>
    <w:rsid w:val="00EE4A66"/>
    <w:rsid w:val="00EE4BD5"/>
    <w:rsid w:val="00EE53E8"/>
    <w:rsid w:val="00EE5EA0"/>
    <w:rsid w:val="00EE5EA4"/>
    <w:rsid w:val="00EE5F5D"/>
    <w:rsid w:val="00EE6E5D"/>
    <w:rsid w:val="00EE70D2"/>
    <w:rsid w:val="00EE7AA5"/>
    <w:rsid w:val="00EF1617"/>
    <w:rsid w:val="00EF1B3E"/>
    <w:rsid w:val="00EF1DB9"/>
    <w:rsid w:val="00EF1E10"/>
    <w:rsid w:val="00EF2110"/>
    <w:rsid w:val="00EF3178"/>
    <w:rsid w:val="00EF3371"/>
    <w:rsid w:val="00EF3829"/>
    <w:rsid w:val="00EF3CB1"/>
    <w:rsid w:val="00EF43F0"/>
    <w:rsid w:val="00EF590B"/>
    <w:rsid w:val="00EF59DA"/>
    <w:rsid w:val="00EF5DC9"/>
    <w:rsid w:val="00EF6542"/>
    <w:rsid w:val="00EF69E7"/>
    <w:rsid w:val="00EF6DB7"/>
    <w:rsid w:val="00EF7062"/>
    <w:rsid w:val="00F0004D"/>
    <w:rsid w:val="00F001E4"/>
    <w:rsid w:val="00F01421"/>
    <w:rsid w:val="00F01EC3"/>
    <w:rsid w:val="00F026E2"/>
    <w:rsid w:val="00F0284C"/>
    <w:rsid w:val="00F029BF"/>
    <w:rsid w:val="00F03F2B"/>
    <w:rsid w:val="00F03FA6"/>
    <w:rsid w:val="00F0527D"/>
    <w:rsid w:val="00F06BB4"/>
    <w:rsid w:val="00F0738A"/>
    <w:rsid w:val="00F073A2"/>
    <w:rsid w:val="00F0788A"/>
    <w:rsid w:val="00F07BA1"/>
    <w:rsid w:val="00F1016A"/>
    <w:rsid w:val="00F120BF"/>
    <w:rsid w:val="00F12B6F"/>
    <w:rsid w:val="00F12F42"/>
    <w:rsid w:val="00F130A6"/>
    <w:rsid w:val="00F13A3F"/>
    <w:rsid w:val="00F14001"/>
    <w:rsid w:val="00F144AD"/>
    <w:rsid w:val="00F164EE"/>
    <w:rsid w:val="00F17D59"/>
    <w:rsid w:val="00F206D3"/>
    <w:rsid w:val="00F21CD0"/>
    <w:rsid w:val="00F22F3D"/>
    <w:rsid w:val="00F23A4F"/>
    <w:rsid w:val="00F23DE6"/>
    <w:rsid w:val="00F241AB"/>
    <w:rsid w:val="00F24D05"/>
    <w:rsid w:val="00F25047"/>
    <w:rsid w:val="00F26203"/>
    <w:rsid w:val="00F267A8"/>
    <w:rsid w:val="00F30954"/>
    <w:rsid w:val="00F31794"/>
    <w:rsid w:val="00F31869"/>
    <w:rsid w:val="00F31C2C"/>
    <w:rsid w:val="00F31E00"/>
    <w:rsid w:val="00F32097"/>
    <w:rsid w:val="00F32358"/>
    <w:rsid w:val="00F33047"/>
    <w:rsid w:val="00F3320D"/>
    <w:rsid w:val="00F34785"/>
    <w:rsid w:val="00F351E6"/>
    <w:rsid w:val="00F35698"/>
    <w:rsid w:val="00F3650A"/>
    <w:rsid w:val="00F3711B"/>
    <w:rsid w:val="00F374B5"/>
    <w:rsid w:val="00F37D7E"/>
    <w:rsid w:val="00F40CF9"/>
    <w:rsid w:val="00F4205F"/>
    <w:rsid w:val="00F4268A"/>
    <w:rsid w:val="00F429BE"/>
    <w:rsid w:val="00F43221"/>
    <w:rsid w:val="00F434E7"/>
    <w:rsid w:val="00F4370E"/>
    <w:rsid w:val="00F43AB5"/>
    <w:rsid w:val="00F4449E"/>
    <w:rsid w:val="00F445B7"/>
    <w:rsid w:val="00F44929"/>
    <w:rsid w:val="00F44B47"/>
    <w:rsid w:val="00F44E89"/>
    <w:rsid w:val="00F452B3"/>
    <w:rsid w:val="00F45A13"/>
    <w:rsid w:val="00F4602A"/>
    <w:rsid w:val="00F47704"/>
    <w:rsid w:val="00F509E8"/>
    <w:rsid w:val="00F50E36"/>
    <w:rsid w:val="00F51307"/>
    <w:rsid w:val="00F51BFA"/>
    <w:rsid w:val="00F51DBC"/>
    <w:rsid w:val="00F52571"/>
    <w:rsid w:val="00F529CD"/>
    <w:rsid w:val="00F52A04"/>
    <w:rsid w:val="00F52C95"/>
    <w:rsid w:val="00F53448"/>
    <w:rsid w:val="00F53B5C"/>
    <w:rsid w:val="00F54623"/>
    <w:rsid w:val="00F546EF"/>
    <w:rsid w:val="00F54E33"/>
    <w:rsid w:val="00F55D2F"/>
    <w:rsid w:val="00F569C2"/>
    <w:rsid w:val="00F57482"/>
    <w:rsid w:val="00F5759A"/>
    <w:rsid w:val="00F57E10"/>
    <w:rsid w:val="00F60899"/>
    <w:rsid w:val="00F60A28"/>
    <w:rsid w:val="00F60DC9"/>
    <w:rsid w:val="00F61E56"/>
    <w:rsid w:val="00F61E86"/>
    <w:rsid w:val="00F62494"/>
    <w:rsid w:val="00F63269"/>
    <w:rsid w:val="00F638F7"/>
    <w:rsid w:val="00F662A9"/>
    <w:rsid w:val="00F662E4"/>
    <w:rsid w:val="00F66C12"/>
    <w:rsid w:val="00F66EB0"/>
    <w:rsid w:val="00F6713A"/>
    <w:rsid w:val="00F67D7B"/>
    <w:rsid w:val="00F7040F"/>
    <w:rsid w:val="00F70D18"/>
    <w:rsid w:val="00F70E80"/>
    <w:rsid w:val="00F7101B"/>
    <w:rsid w:val="00F72088"/>
    <w:rsid w:val="00F72A38"/>
    <w:rsid w:val="00F72CCE"/>
    <w:rsid w:val="00F730CC"/>
    <w:rsid w:val="00F73149"/>
    <w:rsid w:val="00F73688"/>
    <w:rsid w:val="00F74B63"/>
    <w:rsid w:val="00F74C6E"/>
    <w:rsid w:val="00F74C7C"/>
    <w:rsid w:val="00F75367"/>
    <w:rsid w:val="00F7632E"/>
    <w:rsid w:val="00F77569"/>
    <w:rsid w:val="00F77806"/>
    <w:rsid w:val="00F77EDE"/>
    <w:rsid w:val="00F821B8"/>
    <w:rsid w:val="00F83220"/>
    <w:rsid w:val="00F832F0"/>
    <w:rsid w:val="00F83F91"/>
    <w:rsid w:val="00F8454D"/>
    <w:rsid w:val="00F852B3"/>
    <w:rsid w:val="00F856E8"/>
    <w:rsid w:val="00F8596E"/>
    <w:rsid w:val="00F869E5"/>
    <w:rsid w:val="00F8798C"/>
    <w:rsid w:val="00F87A03"/>
    <w:rsid w:val="00F91637"/>
    <w:rsid w:val="00F91933"/>
    <w:rsid w:val="00F91E0D"/>
    <w:rsid w:val="00F92C46"/>
    <w:rsid w:val="00F94523"/>
    <w:rsid w:val="00F94D6E"/>
    <w:rsid w:val="00F966D3"/>
    <w:rsid w:val="00FA0A04"/>
    <w:rsid w:val="00FA13FB"/>
    <w:rsid w:val="00FA2A7E"/>
    <w:rsid w:val="00FA2E07"/>
    <w:rsid w:val="00FA2F64"/>
    <w:rsid w:val="00FA4614"/>
    <w:rsid w:val="00FA498C"/>
    <w:rsid w:val="00FA4C65"/>
    <w:rsid w:val="00FA53C0"/>
    <w:rsid w:val="00FA5B1C"/>
    <w:rsid w:val="00FA606B"/>
    <w:rsid w:val="00FA6415"/>
    <w:rsid w:val="00FA6642"/>
    <w:rsid w:val="00FA7D11"/>
    <w:rsid w:val="00FB10DA"/>
    <w:rsid w:val="00FB1159"/>
    <w:rsid w:val="00FB2027"/>
    <w:rsid w:val="00FB208E"/>
    <w:rsid w:val="00FB2CEB"/>
    <w:rsid w:val="00FB2E70"/>
    <w:rsid w:val="00FB3A65"/>
    <w:rsid w:val="00FB401F"/>
    <w:rsid w:val="00FB4E8D"/>
    <w:rsid w:val="00FB59CC"/>
    <w:rsid w:val="00FB6033"/>
    <w:rsid w:val="00FB6613"/>
    <w:rsid w:val="00FB6D17"/>
    <w:rsid w:val="00FB737B"/>
    <w:rsid w:val="00FB79C6"/>
    <w:rsid w:val="00FB7B3F"/>
    <w:rsid w:val="00FB7E62"/>
    <w:rsid w:val="00FC00C7"/>
    <w:rsid w:val="00FC1105"/>
    <w:rsid w:val="00FC12CF"/>
    <w:rsid w:val="00FC1DF0"/>
    <w:rsid w:val="00FC2109"/>
    <w:rsid w:val="00FC26C7"/>
    <w:rsid w:val="00FC2A4E"/>
    <w:rsid w:val="00FC2D3A"/>
    <w:rsid w:val="00FC31CE"/>
    <w:rsid w:val="00FC3356"/>
    <w:rsid w:val="00FC360F"/>
    <w:rsid w:val="00FC3960"/>
    <w:rsid w:val="00FC47F6"/>
    <w:rsid w:val="00FC4B6C"/>
    <w:rsid w:val="00FC61D2"/>
    <w:rsid w:val="00FC6B4E"/>
    <w:rsid w:val="00FC7077"/>
    <w:rsid w:val="00FC7B88"/>
    <w:rsid w:val="00FD0782"/>
    <w:rsid w:val="00FD08F5"/>
    <w:rsid w:val="00FD0A39"/>
    <w:rsid w:val="00FD0F58"/>
    <w:rsid w:val="00FD18E5"/>
    <w:rsid w:val="00FD217B"/>
    <w:rsid w:val="00FD2F7F"/>
    <w:rsid w:val="00FD56E1"/>
    <w:rsid w:val="00FD75D8"/>
    <w:rsid w:val="00FE06BB"/>
    <w:rsid w:val="00FE1137"/>
    <w:rsid w:val="00FE1985"/>
    <w:rsid w:val="00FE1ECE"/>
    <w:rsid w:val="00FE276B"/>
    <w:rsid w:val="00FE2B1E"/>
    <w:rsid w:val="00FE3A44"/>
    <w:rsid w:val="00FE3D63"/>
    <w:rsid w:val="00FE3D7F"/>
    <w:rsid w:val="00FE4450"/>
    <w:rsid w:val="00FE4474"/>
    <w:rsid w:val="00FE63E5"/>
    <w:rsid w:val="00FE6C4C"/>
    <w:rsid w:val="00FE7477"/>
    <w:rsid w:val="00FE74A6"/>
    <w:rsid w:val="00FE7FA2"/>
    <w:rsid w:val="00FF1903"/>
    <w:rsid w:val="00FF2F1A"/>
    <w:rsid w:val="00FF3509"/>
    <w:rsid w:val="00FF46F4"/>
    <w:rsid w:val="00FF4869"/>
    <w:rsid w:val="00FF67E3"/>
    <w:rsid w:val="00FF690B"/>
    <w:rsid w:val="00FF7BF7"/>
    <w:rsid w:val="00FF7CB7"/>
    <w:rsid w:val="00FF7E23"/>
    <w:rsid w:val="03A7206D"/>
    <w:rsid w:val="06580D9F"/>
    <w:rsid w:val="08126A4A"/>
    <w:rsid w:val="0B462607"/>
    <w:rsid w:val="0E8768EC"/>
    <w:rsid w:val="0F295ECB"/>
    <w:rsid w:val="1196326B"/>
    <w:rsid w:val="11D79D51"/>
    <w:rsid w:val="12A02C56"/>
    <w:rsid w:val="16BF1EAA"/>
    <w:rsid w:val="1C63EDA1"/>
    <w:rsid w:val="1DA1AC80"/>
    <w:rsid w:val="1E0C1659"/>
    <w:rsid w:val="1E41A614"/>
    <w:rsid w:val="1E9446FF"/>
    <w:rsid w:val="1ED8C33B"/>
    <w:rsid w:val="1FDAA958"/>
    <w:rsid w:val="21E69177"/>
    <w:rsid w:val="22F39128"/>
    <w:rsid w:val="231179E5"/>
    <w:rsid w:val="25E8C197"/>
    <w:rsid w:val="279A42A2"/>
    <w:rsid w:val="286C822B"/>
    <w:rsid w:val="287ADF4E"/>
    <w:rsid w:val="2B867202"/>
    <w:rsid w:val="2CAF7133"/>
    <w:rsid w:val="2F969FDD"/>
    <w:rsid w:val="314CD299"/>
    <w:rsid w:val="31B50C73"/>
    <w:rsid w:val="353EF405"/>
    <w:rsid w:val="38B20B20"/>
    <w:rsid w:val="39E146B3"/>
    <w:rsid w:val="40FE422C"/>
    <w:rsid w:val="45B2C07E"/>
    <w:rsid w:val="4AFBB610"/>
    <w:rsid w:val="4EB6F263"/>
    <w:rsid w:val="51A646FE"/>
    <w:rsid w:val="53E122B5"/>
    <w:rsid w:val="53EE337E"/>
    <w:rsid w:val="5668B3E1"/>
    <w:rsid w:val="58D54309"/>
    <w:rsid w:val="59333E2F"/>
    <w:rsid w:val="59586DF2"/>
    <w:rsid w:val="59FD0EB4"/>
    <w:rsid w:val="5AFEBB37"/>
    <w:rsid w:val="5F703A3A"/>
    <w:rsid w:val="6190AF8F"/>
    <w:rsid w:val="654A1D6F"/>
    <w:rsid w:val="663710A9"/>
    <w:rsid w:val="6798E56F"/>
    <w:rsid w:val="68C66792"/>
    <w:rsid w:val="695BD2ED"/>
    <w:rsid w:val="6AD8D20D"/>
    <w:rsid w:val="6B3FEE87"/>
    <w:rsid w:val="6BE8C2CF"/>
    <w:rsid w:val="6FFCC84F"/>
    <w:rsid w:val="766C16D0"/>
    <w:rsid w:val="7A70AC0A"/>
    <w:rsid w:val="7C4B09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8B7FF8FF-09EB-4228-8FBC-77FD5E934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863D9"/>
    <w:rPr>
      <w:rFonts w:ascii="Arial" w:hAnsi="Arial"/>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E276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Normal"/>
    <w:next w:val="Normal"/>
    <w:link w:val="Heading3Char"/>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Normal"/>
    <w:next w:val="Normal"/>
    <w:link w:val="Heading4Char"/>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Heading 811,标题 81,Heading 8111,标题 5"/>
    <w:basedOn w:val="Normal"/>
    <w:next w:val="Normal"/>
    <w:link w:val="Heading5Char"/>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Table Heading,标题 8"/>
    <w:basedOn w:val="Heading1"/>
    <w:next w:val="Normal"/>
    <w:link w:val="Heading8Char"/>
    <w:qFormat/>
    <w:rsid w:val="00DC2AF7"/>
    <w:pPr>
      <w:overflowPunct/>
      <w:autoSpaceDE/>
      <w:autoSpaceDN/>
      <w:adjustRightInd/>
      <w:ind w:left="0" w:firstLine="0"/>
      <w:textAlignment w:val="auto"/>
      <w:outlineLvl w:val="7"/>
    </w:pPr>
    <w:rPr>
      <w:rFonts w:eastAsia="SimSun"/>
      <w:lang w:val="sv-SE" w:eastAsia="en-US"/>
    </w:rPr>
  </w:style>
  <w:style w:type="paragraph" w:styleId="Heading9">
    <w:name w:val="heading 9"/>
    <w:aliases w:val="Figure Heading,FH,标题 9"/>
    <w:basedOn w:val="Heading8"/>
    <w:next w:val="Normal"/>
    <w:link w:val="Heading9Char"/>
    <w:qFormat/>
    <w:rsid w:val="00DC2AF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E276B"/>
    <w:rPr>
      <w:rFonts w:ascii="Arial" w:eastAsia="Times New Roman" w:hAnsi="Arial" w:cs="Times New Roman"/>
      <w:sz w:val="36"/>
      <w:szCs w:val="20"/>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aliases w:val="footer odd,footer,fo,pie de página"/>
    <w:basedOn w:val="Header"/>
    <w:link w:val="FooterChar"/>
    <w:qFormat/>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aliases w:val="footer odd Char,footer Char,fo Char,pie de página Char"/>
    <w:basedOn w:val="DefaultParagraphFont"/>
    <w:link w:val="Footer"/>
    <w:qFormat/>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qFormat/>
    <w:rsid w:val="00FE276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E276B"/>
    <w:pPr>
      <w:spacing w:after="120"/>
      <w:jc w:val="both"/>
    </w:pPr>
    <w:rPr>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E276B"/>
    <w:rPr>
      <w:rFonts w:ascii="Arial" w:hAnsi="Arial"/>
      <w:sz w:val="20"/>
      <w:lang w:val="en-US" w:eastAsia="zh-CN"/>
    </w:rPr>
  </w:style>
  <w:style w:type="character" w:styleId="Hyperlink">
    <w:name w:val="Hyperlink"/>
    <w:uiPriority w:val="99"/>
    <w:qFormat/>
    <w:rsid w:val="00FE276B"/>
    <w:rPr>
      <w:color w:val="0000FF"/>
      <w:u w:val="single"/>
    </w:rPr>
  </w:style>
  <w:style w:type="character" w:styleId="CommentReference">
    <w:name w:val="annotation reference"/>
    <w:qFormat/>
    <w:rsid w:val="00FE276B"/>
    <w:rPr>
      <w:sz w:val="16"/>
      <w:szCs w:val="16"/>
    </w:rPr>
  </w:style>
  <w:style w:type="paragraph" w:styleId="CommentText">
    <w:name w:val="annotation text"/>
    <w:basedOn w:val="Normal"/>
    <w:link w:val="CommentTextChar"/>
    <w:qFormat/>
    <w:rsid w:val="00FE276B"/>
  </w:style>
  <w:style w:type="character" w:customStyle="1" w:styleId="CommentTextChar">
    <w:name w:val="Comment Text Char"/>
    <w:basedOn w:val="DefaultParagraphFont"/>
    <w:link w:val="CommentText"/>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3"/>
      </w:numPr>
    </w:pPr>
    <w:rPr>
      <w:lang w:eastAsia="ja-JP"/>
    </w:rPr>
  </w:style>
  <w:style w:type="paragraph" w:styleId="TableofFigures">
    <w:name w:val="table of figures"/>
    <w:basedOn w:val="BodyText"/>
    <w:next w:val="Normal"/>
    <w:uiPriority w:val="99"/>
    <w:qFormat/>
    <w:rsid w:val="00FE276B"/>
    <w:pPr>
      <w:ind w:left="1701" w:hanging="1701"/>
      <w:jc w:val="left"/>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E276B"/>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nhideWhenUsed/>
    <w:qFormat/>
    <w:rsid w:val="006A0D39"/>
    <w:pPr>
      <w:spacing w:line="240" w:lineRule="auto"/>
    </w:pPr>
    <w:rPr>
      <w:b/>
      <w:bCs/>
      <w:szCs w:val="20"/>
    </w:rPr>
  </w:style>
  <w:style w:type="character" w:customStyle="1" w:styleId="CommentSubjectChar">
    <w:name w:val="Comment Subject Char"/>
    <w:basedOn w:val="CommentTextChar"/>
    <w:link w:val="CommentSubject"/>
    <w:qFormat/>
    <w:rsid w:val="006A0D39"/>
    <w:rPr>
      <w:rFonts w:ascii="Arial" w:hAnsi="Arial"/>
      <w:b/>
      <w:bCs/>
      <w:sz w:val="20"/>
      <w:szCs w:val="20"/>
      <w:lang w:val="en-US"/>
    </w:rPr>
  </w:style>
  <w:style w:type="character" w:customStyle="1" w:styleId="Heading6Char">
    <w:name w:val="Heading 6 Char"/>
    <w:aliases w:val="T1 Char,Header 6 Char"/>
    <w:basedOn w:val="DefaultParagraphFont"/>
    <w:link w:val="Heading6"/>
    <w:qFormat/>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qFormat/>
    <w:rsid w:val="007A7847"/>
    <w:rPr>
      <w:rFonts w:asciiTheme="majorHAnsi" w:eastAsiaTheme="majorEastAsia" w:hAnsiTheme="majorHAnsi" w:cstheme="majorBidi"/>
      <w:i/>
      <w:iCs/>
      <w:color w:val="1F3763" w:themeColor="accent1" w:themeShade="7F"/>
      <w:sz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unhideWhenUsed/>
    <w:qFormat/>
    <w:rsid w:val="006D2723"/>
    <w:pPr>
      <w:spacing w:after="200" w:line="240" w:lineRule="auto"/>
    </w:pPr>
    <w:rPr>
      <w:i/>
      <w:iCs/>
      <w:color w:val="44546A" w:themeColor="text2"/>
      <w:sz w:val="18"/>
      <w:szCs w:val="18"/>
    </w:rPr>
  </w:style>
  <w:style w:type="table" w:styleId="TableGrid">
    <w:name w:val="Table Grid"/>
    <w:aliases w:val="TableGrid,网格型"/>
    <w:basedOn w:val="TableNormal"/>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H">
    <w:name w:val="TH"/>
    <w:basedOn w:val="Normal"/>
    <w:link w:val="THChar"/>
    <w:qFormat/>
    <w:rsid w:val="000763A9"/>
    <w:pPr>
      <w:keepNext/>
      <w:keepLines/>
      <w:spacing w:before="60" w:after="180" w:line="240" w:lineRule="auto"/>
      <w:jc w:val="center"/>
    </w:pPr>
    <w:rPr>
      <w:rFonts w:cs="Times New Roman"/>
      <w:b/>
      <w:szCs w:val="20"/>
      <w:lang w:val="x-none"/>
    </w:rPr>
  </w:style>
  <w:style w:type="paragraph" w:customStyle="1" w:styleId="TAN">
    <w:name w:val="TAN"/>
    <w:basedOn w:val="Normal"/>
    <w:link w:val="TANChar"/>
    <w:qFormat/>
    <w:rsid w:val="000763A9"/>
    <w:pPr>
      <w:keepNext/>
      <w:keepLines/>
      <w:spacing w:after="0" w:line="240" w:lineRule="auto"/>
      <w:ind w:left="851" w:hanging="851"/>
    </w:pPr>
    <w:rPr>
      <w:rFonts w:cs="Times New Roman"/>
      <w:sz w:val="18"/>
      <w:szCs w:val="20"/>
      <w:lang w:val="x-none"/>
    </w:rPr>
  </w:style>
  <w:style w:type="character" w:customStyle="1" w:styleId="THChar">
    <w:name w:val="TH Char"/>
    <w:link w:val="TH"/>
    <w:qFormat/>
    <w:rsid w:val="000763A9"/>
    <w:rPr>
      <w:rFonts w:ascii="Arial" w:hAnsi="Arial" w:cs="Times New Roman"/>
      <w:b/>
      <w:sz w:val="20"/>
      <w:szCs w:val="20"/>
      <w:lang w:val="x-none"/>
    </w:rPr>
  </w:style>
  <w:style w:type="character" w:customStyle="1" w:styleId="TANChar">
    <w:name w:val="TAN Char"/>
    <w:link w:val="TAN"/>
    <w:qFormat/>
    <w:rsid w:val="000763A9"/>
    <w:rPr>
      <w:rFonts w:ascii="Arial" w:hAnsi="Arial" w:cs="Times New Roman"/>
      <w:sz w:val="18"/>
      <w:szCs w:val="20"/>
      <w:lang w:val="x-none"/>
    </w:rPr>
  </w:style>
  <w:style w:type="paragraph" w:customStyle="1" w:styleId="EX">
    <w:name w:val="EX"/>
    <w:basedOn w:val="Normal"/>
    <w:link w:val="EXChar"/>
    <w:qFormat/>
    <w:rsid w:val="000B1141"/>
    <w:pPr>
      <w:keepLines/>
      <w:spacing w:after="180" w:line="240" w:lineRule="auto"/>
      <w:ind w:left="1702" w:hanging="1418"/>
    </w:pPr>
    <w:rPr>
      <w:rFonts w:ascii="Times New Roman" w:eastAsia="Times New Roman" w:hAnsi="Times New Roman" w:cs="Times New Roman"/>
      <w:szCs w:val="20"/>
      <w:lang w:val="en-GB"/>
    </w:rPr>
  </w:style>
  <w:style w:type="character" w:customStyle="1" w:styleId="cf01">
    <w:name w:val="cf01"/>
    <w:basedOn w:val="DefaultParagraphFont"/>
    <w:rsid w:val="006A114E"/>
    <w:rPr>
      <w:rFonts w:ascii="Segoe UI" w:hAnsi="Segoe UI" w:cs="Segoe UI" w:hint="default"/>
      <w:sz w:val="18"/>
      <w:szCs w:val="18"/>
    </w:rPr>
  </w:style>
  <w:style w:type="paragraph" w:customStyle="1" w:styleId="EW">
    <w:name w:val="EW"/>
    <w:basedOn w:val="EX"/>
    <w:uiPriority w:val="99"/>
    <w:qFormat/>
    <w:rsid w:val="00A137C7"/>
    <w:pPr>
      <w:spacing w:after="0"/>
    </w:pPr>
  </w:style>
  <w:style w:type="character" w:styleId="UnresolvedMention">
    <w:name w:val="Unresolved Mention"/>
    <w:basedOn w:val="DefaultParagraphFont"/>
    <w:uiPriority w:val="99"/>
    <w:semiHidden/>
    <w:unhideWhenUsed/>
    <w:rsid w:val="00ED08C6"/>
    <w:rPr>
      <w:color w:val="605E5C"/>
      <w:shd w:val="clear" w:color="auto" w:fill="E1DFDD"/>
    </w:rPr>
  </w:style>
  <w:style w:type="character" w:customStyle="1" w:styleId="Heading8Char">
    <w:name w:val="Heading 8 Char"/>
    <w:aliases w:val="Table Heading Char,标题 8 Char"/>
    <w:basedOn w:val="DefaultParagraphFont"/>
    <w:link w:val="Heading8"/>
    <w:qFormat/>
    <w:rsid w:val="00DC2AF7"/>
    <w:rPr>
      <w:rFonts w:ascii="Arial" w:hAnsi="Arial" w:cs="Times New Roman"/>
      <w:sz w:val="36"/>
      <w:szCs w:val="20"/>
      <w:lang w:val="sv-SE"/>
    </w:rPr>
  </w:style>
  <w:style w:type="character" w:customStyle="1" w:styleId="Heading9Char">
    <w:name w:val="Heading 9 Char"/>
    <w:aliases w:val="Figure Heading Char,FH Char,标题 9 Char"/>
    <w:basedOn w:val="DefaultParagraphFont"/>
    <w:link w:val="Heading9"/>
    <w:qFormat/>
    <w:rsid w:val="00DC2AF7"/>
    <w:rPr>
      <w:rFonts w:ascii="Arial" w:hAnsi="Arial" w:cs="Times New Roman"/>
      <w:sz w:val="36"/>
      <w:szCs w:val="20"/>
      <w:lang w:val="sv-SE"/>
    </w:rPr>
  </w:style>
  <w:style w:type="paragraph" w:customStyle="1" w:styleId="H6">
    <w:name w:val="H6"/>
    <w:basedOn w:val="Heading5"/>
    <w:next w:val="Normal"/>
    <w:link w:val="H6Char"/>
    <w:qFormat/>
    <w:rsid w:val="00DC2AF7"/>
    <w:pPr>
      <w:spacing w:before="120" w:after="180" w:line="240" w:lineRule="auto"/>
      <w:ind w:left="1985" w:hanging="1985"/>
      <w:outlineLvl w:val="9"/>
    </w:pPr>
    <w:rPr>
      <w:rFonts w:ascii="Arial" w:eastAsia="SimSun" w:hAnsi="Arial" w:cs="Times New Roman"/>
      <w:color w:val="auto"/>
      <w:szCs w:val="20"/>
      <w:lang w:val="sv-SE"/>
    </w:rPr>
  </w:style>
  <w:style w:type="paragraph" w:styleId="TOC9">
    <w:name w:val="toc 9"/>
    <w:basedOn w:val="TOC8"/>
    <w:uiPriority w:val="39"/>
    <w:qFormat/>
    <w:rsid w:val="00DC2AF7"/>
    <w:pPr>
      <w:ind w:left="1418" w:hanging="1418"/>
    </w:pPr>
  </w:style>
  <w:style w:type="paragraph" w:styleId="TOC8">
    <w:name w:val="toc 8"/>
    <w:basedOn w:val="TOC1"/>
    <w:uiPriority w:val="39"/>
    <w:qFormat/>
    <w:rsid w:val="00DC2AF7"/>
    <w:pPr>
      <w:spacing w:before="180"/>
      <w:ind w:left="2693" w:hanging="2693"/>
    </w:pPr>
    <w:rPr>
      <w:b/>
    </w:rPr>
  </w:style>
  <w:style w:type="paragraph" w:styleId="TOC1">
    <w:name w:val="toc 1"/>
    <w:qFormat/>
    <w:rsid w:val="00DC2AF7"/>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link w:val="EQChar"/>
    <w:qFormat/>
    <w:rsid w:val="00DC2AF7"/>
    <w:pPr>
      <w:keepLines/>
      <w:tabs>
        <w:tab w:val="center" w:pos="4536"/>
        <w:tab w:val="right" w:pos="9072"/>
      </w:tabs>
      <w:spacing w:after="180" w:line="240" w:lineRule="auto"/>
    </w:pPr>
    <w:rPr>
      <w:rFonts w:ascii="Times New Roman" w:hAnsi="Times New Roman" w:cs="Times New Roman"/>
      <w:noProof/>
      <w:szCs w:val="20"/>
      <w:lang w:val="en-GB"/>
    </w:rPr>
  </w:style>
  <w:style w:type="character" w:customStyle="1" w:styleId="ZGSM">
    <w:name w:val="ZGSM"/>
    <w:qFormat/>
    <w:rsid w:val="00DC2AF7"/>
  </w:style>
  <w:style w:type="paragraph" w:customStyle="1" w:styleId="ZD">
    <w:name w:val="ZD"/>
    <w:qFormat/>
    <w:rsid w:val="00DC2AF7"/>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qFormat/>
    <w:rsid w:val="00DC2AF7"/>
    <w:pPr>
      <w:ind w:left="1701" w:hanging="1701"/>
    </w:pPr>
  </w:style>
  <w:style w:type="paragraph" w:styleId="TOC4">
    <w:name w:val="toc 4"/>
    <w:basedOn w:val="TOC3"/>
    <w:uiPriority w:val="39"/>
    <w:qFormat/>
    <w:rsid w:val="00DC2AF7"/>
    <w:pPr>
      <w:ind w:left="1418" w:hanging="1418"/>
    </w:pPr>
  </w:style>
  <w:style w:type="paragraph" w:styleId="TOC3">
    <w:name w:val="toc 3"/>
    <w:basedOn w:val="TOC2"/>
    <w:qFormat/>
    <w:rsid w:val="00DC2AF7"/>
    <w:pPr>
      <w:ind w:left="1134" w:hanging="1134"/>
    </w:pPr>
  </w:style>
  <w:style w:type="paragraph" w:styleId="TOC2">
    <w:name w:val="toc 2"/>
    <w:basedOn w:val="TOC1"/>
    <w:qFormat/>
    <w:rsid w:val="00DC2AF7"/>
    <w:pPr>
      <w:keepNext w:val="0"/>
      <w:spacing w:before="0"/>
      <w:ind w:left="851" w:hanging="851"/>
    </w:pPr>
    <w:rPr>
      <w:sz w:val="20"/>
    </w:rPr>
  </w:style>
  <w:style w:type="paragraph" w:styleId="Index1">
    <w:name w:val="index 1"/>
    <w:basedOn w:val="Normal"/>
    <w:qFormat/>
    <w:rsid w:val="00DC2AF7"/>
    <w:pPr>
      <w:keepLines/>
      <w:spacing w:after="0" w:line="240" w:lineRule="auto"/>
    </w:pPr>
    <w:rPr>
      <w:rFonts w:ascii="Times New Roman" w:hAnsi="Times New Roman" w:cs="Times New Roman"/>
      <w:szCs w:val="20"/>
      <w:lang w:val="en-GB"/>
    </w:rPr>
  </w:style>
  <w:style w:type="paragraph" w:styleId="Index2">
    <w:name w:val="index 2"/>
    <w:basedOn w:val="Index1"/>
    <w:qFormat/>
    <w:rsid w:val="00DC2AF7"/>
    <w:pPr>
      <w:ind w:left="284"/>
    </w:pPr>
  </w:style>
  <w:style w:type="paragraph" w:customStyle="1" w:styleId="TT">
    <w:name w:val="TT"/>
    <w:basedOn w:val="Heading1"/>
    <w:next w:val="Normal"/>
    <w:qFormat/>
    <w:rsid w:val="00DC2AF7"/>
    <w:pPr>
      <w:overflowPunct/>
      <w:autoSpaceDE/>
      <w:autoSpaceDN/>
      <w:adjustRightInd/>
      <w:textAlignment w:val="auto"/>
      <w:outlineLvl w:val="9"/>
    </w:pPr>
    <w:rPr>
      <w:rFonts w:eastAsia="SimSun"/>
      <w:lang w:val="sv-SE" w:eastAsia="en-US"/>
    </w:rPr>
  </w:style>
  <w:style w:type="character" w:styleId="FootnoteReference">
    <w:name w:val="footnote reference"/>
    <w:aliases w:val="Appel note de bas de p,Nota,Footnote symbol,Footnote"/>
    <w:qFormat/>
    <w:rsid w:val="00DC2A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2AF7"/>
    <w:pPr>
      <w:keepLines/>
      <w:spacing w:after="0" w:line="240" w:lineRule="auto"/>
      <w:ind w:left="454" w:hanging="454"/>
    </w:pPr>
    <w:rPr>
      <w:rFonts w:ascii="Times New Roma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C2AF7"/>
    <w:rPr>
      <w:rFonts w:ascii="Times New Roman" w:hAnsi="Times New Roman" w:cs="Times New Roman"/>
      <w:sz w:val="16"/>
      <w:szCs w:val="20"/>
      <w:lang w:val="en-GB"/>
    </w:rPr>
  </w:style>
  <w:style w:type="paragraph" w:customStyle="1" w:styleId="NF">
    <w:name w:val="NF"/>
    <w:basedOn w:val="NO"/>
    <w:qFormat/>
    <w:rsid w:val="00DC2AF7"/>
    <w:pPr>
      <w:keepNext/>
      <w:spacing w:after="0"/>
    </w:pPr>
    <w:rPr>
      <w:rFonts w:ascii="Arial" w:hAnsi="Arial"/>
      <w:sz w:val="18"/>
    </w:rPr>
  </w:style>
  <w:style w:type="paragraph" w:customStyle="1" w:styleId="NO">
    <w:name w:val="NO"/>
    <w:basedOn w:val="Normal"/>
    <w:link w:val="NOChar"/>
    <w:qFormat/>
    <w:rsid w:val="00DC2AF7"/>
    <w:pPr>
      <w:keepLines/>
      <w:spacing w:after="180" w:line="240" w:lineRule="auto"/>
      <w:ind w:left="1135" w:hanging="851"/>
    </w:pPr>
    <w:rPr>
      <w:rFonts w:ascii="Times New Roman" w:hAnsi="Times New Roman" w:cs="Times New Roman"/>
      <w:szCs w:val="20"/>
      <w:lang w:val="x-none"/>
    </w:rPr>
  </w:style>
  <w:style w:type="paragraph" w:customStyle="1" w:styleId="PL">
    <w:name w:val="PL"/>
    <w:link w:val="PLChar"/>
    <w:qFormat/>
    <w:rsid w:val="00DC2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qFormat/>
    <w:rsid w:val="00DC2AF7"/>
    <w:pPr>
      <w:jc w:val="right"/>
    </w:pPr>
  </w:style>
  <w:style w:type="paragraph" w:customStyle="1" w:styleId="TAL">
    <w:name w:val="TAL"/>
    <w:basedOn w:val="Normal"/>
    <w:link w:val="TALChar"/>
    <w:qFormat/>
    <w:rsid w:val="00DC2AF7"/>
    <w:pPr>
      <w:keepNext/>
      <w:keepLines/>
      <w:spacing w:after="0" w:line="240" w:lineRule="auto"/>
    </w:pPr>
    <w:rPr>
      <w:rFonts w:cs="Times New Roman"/>
      <w:sz w:val="18"/>
      <w:szCs w:val="20"/>
      <w:lang w:val="x-none"/>
    </w:rPr>
  </w:style>
  <w:style w:type="paragraph" w:styleId="ListNumber2">
    <w:name w:val="List Number 2"/>
    <w:basedOn w:val="ListNumber"/>
    <w:qFormat/>
    <w:rsid w:val="00DC2AF7"/>
    <w:pPr>
      <w:ind w:left="851"/>
    </w:pPr>
  </w:style>
  <w:style w:type="paragraph" w:styleId="ListNumber">
    <w:name w:val="List Number"/>
    <w:basedOn w:val="List"/>
    <w:qFormat/>
    <w:rsid w:val="00DC2AF7"/>
  </w:style>
  <w:style w:type="paragraph" w:styleId="List">
    <w:name w:val="List"/>
    <w:basedOn w:val="Normal"/>
    <w:link w:val="ListChar"/>
    <w:qFormat/>
    <w:rsid w:val="00DC2AF7"/>
    <w:pPr>
      <w:spacing w:after="180" w:line="240" w:lineRule="auto"/>
      <w:ind w:left="568" w:hanging="284"/>
    </w:pPr>
    <w:rPr>
      <w:rFonts w:ascii="Times New Roman" w:hAnsi="Times New Roman" w:cs="Times New Roman"/>
      <w:szCs w:val="20"/>
      <w:lang w:val="en-GB"/>
    </w:rPr>
  </w:style>
  <w:style w:type="paragraph" w:customStyle="1" w:styleId="LD">
    <w:name w:val="LD"/>
    <w:qFormat/>
    <w:rsid w:val="00DC2AF7"/>
    <w:pPr>
      <w:keepNext/>
      <w:keepLines/>
      <w:spacing w:after="0" w:line="180" w:lineRule="exact"/>
    </w:pPr>
    <w:rPr>
      <w:rFonts w:ascii="Courier New" w:hAnsi="Courier New" w:cs="Times New Roman"/>
      <w:noProof/>
      <w:sz w:val="20"/>
      <w:szCs w:val="20"/>
      <w:lang w:val="en-GB"/>
    </w:rPr>
  </w:style>
  <w:style w:type="paragraph" w:customStyle="1" w:styleId="FP">
    <w:name w:val="FP"/>
    <w:basedOn w:val="Normal"/>
    <w:qFormat/>
    <w:rsid w:val="00DC2AF7"/>
    <w:pPr>
      <w:spacing w:after="0" w:line="240" w:lineRule="auto"/>
    </w:pPr>
    <w:rPr>
      <w:rFonts w:ascii="Times New Roman" w:hAnsi="Times New Roman" w:cs="Times New Roman"/>
      <w:szCs w:val="20"/>
      <w:lang w:val="en-GB"/>
    </w:rPr>
  </w:style>
  <w:style w:type="paragraph" w:customStyle="1" w:styleId="NW">
    <w:name w:val="NW"/>
    <w:basedOn w:val="NO"/>
    <w:qFormat/>
    <w:rsid w:val="00DC2AF7"/>
    <w:pPr>
      <w:spacing w:after="0"/>
    </w:pPr>
  </w:style>
  <w:style w:type="paragraph" w:customStyle="1" w:styleId="B10">
    <w:name w:val="B1"/>
    <w:basedOn w:val="List"/>
    <w:link w:val="B1Char"/>
    <w:qFormat/>
    <w:rsid w:val="00DC2AF7"/>
  </w:style>
  <w:style w:type="paragraph" w:styleId="TOC6">
    <w:name w:val="toc 6"/>
    <w:basedOn w:val="TOC5"/>
    <w:next w:val="Normal"/>
    <w:uiPriority w:val="39"/>
    <w:qFormat/>
    <w:rsid w:val="00DC2AF7"/>
    <w:pPr>
      <w:ind w:left="1985" w:hanging="1985"/>
    </w:pPr>
  </w:style>
  <w:style w:type="paragraph" w:styleId="TOC7">
    <w:name w:val="toc 7"/>
    <w:basedOn w:val="TOC6"/>
    <w:next w:val="Normal"/>
    <w:uiPriority w:val="39"/>
    <w:qFormat/>
    <w:rsid w:val="00DC2AF7"/>
    <w:pPr>
      <w:ind w:left="2268" w:hanging="2268"/>
    </w:pPr>
  </w:style>
  <w:style w:type="paragraph" w:styleId="ListBullet2">
    <w:name w:val="List Bullet 2"/>
    <w:basedOn w:val="ListBullet"/>
    <w:link w:val="ListBullet2Char"/>
    <w:qFormat/>
    <w:rsid w:val="00DC2AF7"/>
    <w:pPr>
      <w:ind w:left="851"/>
    </w:pPr>
  </w:style>
  <w:style w:type="paragraph" w:styleId="ListBullet">
    <w:name w:val="List Bullet"/>
    <w:basedOn w:val="List"/>
    <w:link w:val="ListBulletChar"/>
    <w:qFormat/>
    <w:rsid w:val="00DC2AF7"/>
  </w:style>
  <w:style w:type="paragraph" w:customStyle="1" w:styleId="EditorsNote">
    <w:name w:val="Editor's Note"/>
    <w:aliases w:val="EN"/>
    <w:basedOn w:val="NO"/>
    <w:link w:val="EditorsNoteCarCar"/>
    <w:qFormat/>
    <w:rsid w:val="00DC2AF7"/>
    <w:rPr>
      <w:color w:val="FF0000"/>
    </w:rPr>
  </w:style>
  <w:style w:type="paragraph" w:customStyle="1" w:styleId="ZA">
    <w:name w:val="ZA"/>
    <w:qFormat/>
    <w:rsid w:val="00DC2AF7"/>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qFormat/>
    <w:rsid w:val="00DC2AF7"/>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qFormat/>
    <w:rsid w:val="00DC2AF7"/>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qFormat/>
    <w:rsid w:val="00DC2AF7"/>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qFormat/>
    <w:rsid w:val="00DC2AF7"/>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Char"/>
    <w:qFormat/>
    <w:rsid w:val="00DC2AF7"/>
    <w:pPr>
      <w:keepNext w:val="0"/>
      <w:spacing w:before="0" w:after="240"/>
    </w:pPr>
  </w:style>
  <w:style w:type="paragraph" w:customStyle="1" w:styleId="ZG">
    <w:name w:val="ZG"/>
    <w:qFormat/>
    <w:rsid w:val="00DC2AF7"/>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styleId="ListBullet3">
    <w:name w:val="List Bullet 3"/>
    <w:basedOn w:val="ListBullet2"/>
    <w:link w:val="ListBullet3Char"/>
    <w:qFormat/>
    <w:rsid w:val="00DC2AF7"/>
    <w:pPr>
      <w:ind w:left="1135"/>
    </w:pPr>
  </w:style>
  <w:style w:type="paragraph" w:styleId="List2">
    <w:name w:val="List 2"/>
    <w:basedOn w:val="List"/>
    <w:link w:val="List2Char"/>
    <w:qFormat/>
    <w:rsid w:val="00DC2AF7"/>
    <w:pPr>
      <w:ind w:left="851"/>
    </w:pPr>
  </w:style>
  <w:style w:type="paragraph" w:styleId="List3">
    <w:name w:val="List 3"/>
    <w:basedOn w:val="List2"/>
    <w:qFormat/>
    <w:rsid w:val="00DC2AF7"/>
    <w:pPr>
      <w:ind w:left="1135"/>
    </w:pPr>
  </w:style>
  <w:style w:type="paragraph" w:styleId="List4">
    <w:name w:val="List 4"/>
    <w:basedOn w:val="List3"/>
    <w:qFormat/>
    <w:rsid w:val="00DC2AF7"/>
    <w:pPr>
      <w:ind w:left="1418"/>
    </w:pPr>
  </w:style>
  <w:style w:type="paragraph" w:styleId="List5">
    <w:name w:val="List 5"/>
    <w:basedOn w:val="List4"/>
    <w:qFormat/>
    <w:rsid w:val="00DC2AF7"/>
    <w:pPr>
      <w:ind w:left="1702"/>
    </w:pPr>
  </w:style>
  <w:style w:type="paragraph" w:styleId="ListBullet4">
    <w:name w:val="List Bullet 4"/>
    <w:basedOn w:val="ListBullet3"/>
    <w:qFormat/>
    <w:rsid w:val="00DC2AF7"/>
    <w:pPr>
      <w:ind w:left="1418"/>
    </w:pPr>
  </w:style>
  <w:style w:type="paragraph" w:styleId="ListBullet5">
    <w:name w:val="List Bullet 5"/>
    <w:basedOn w:val="ListBullet4"/>
    <w:qFormat/>
    <w:rsid w:val="00DC2AF7"/>
    <w:pPr>
      <w:ind w:left="1702"/>
    </w:pPr>
  </w:style>
  <w:style w:type="paragraph" w:customStyle="1" w:styleId="B20">
    <w:name w:val="B2"/>
    <w:basedOn w:val="List2"/>
    <w:link w:val="B2Char"/>
    <w:qFormat/>
    <w:rsid w:val="00DC2AF7"/>
  </w:style>
  <w:style w:type="paragraph" w:customStyle="1" w:styleId="B30">
    <w:name w:val="B3"/>
    <w:basedOn w:val="List3"/>
    <w:link w:val="B3Char2"/>
    <w:qFormat/>
    <w:rsid w:val="00DC2AF7"/>
  </w:style>
  <w:style w:type="paragraph" w:customStyle="1" w:styleId="B4">
    <w:name w:val="B4"/>
    <w:basedOn w:val="List4"/>
    <w:link w:val="B4Char"/>
    <w:qFormat/>
    <w:rsid w:val="00DC2AF7"/>
  </w:style>
  <w:style w:type="paragraph" w:customStyle="1" w:styleId="B5">
    <w:name w:val="B5"/>
    <w:basedOn w:val="List5"/>
    <w:link w:val="B5Char"/>
    <w:qFormat/>
    <w:rsid w:val="00DC2AF7"/>
  </w:style>
  <w:style w:type="paragraph" w:customStyle="1" w:styleId="ZTD">
    <w:name w:val="ZTD"/>
    <w:basedOn w:val="ZB"/>
    <w:qFormat/>
    <w:rsid w:val="00DC2AF7"/>
    <w:pPr>
      <w:framePr w:hRule="auto" w:wrap="notBeside" w:y="852"/>
    </w:pPr>
    <w:rPr>
      <w:i w:val="0"/>
      <w:sz w:val="40"/>
    </w:rPr>
  </w:style>
  <w:style w:type="paragraph" w:customStyle="1" w:styleId="ZV">
    <w:name w:val="ZV"/>
    <w:basedOn w:val="ZU"/>
    <w:qFormat/>
    <w:rsid w:val="00DC2AF7"/>
    <w:pPr>
      <w:framePr w:wrap="notBeside" w:y="16161"/>
    </w:pPr>
  </w:style>
  <w:style w:type="paragraph" w:styleId="IndexHeading">
    <w:name w:val="index heading"/>
    <w:basedOn w:val="Normal"/>
    <w:next w:val="Normal"/>
    <w:qFormat/>
    <w:rsid w:val="00DC2AF7"/>
    <w:pPr>
      <w:pBdr>
        <w:top w:val="single" w:sz="12" w:space="0" w:color="auto"/>
      </w:pBdr>
      <w:spacing w:before="360" w:after="240" w:line="240" w:lineRule="auto"/>
    </w:pPr>
    <w:rPr>
      <w:rFonts w:ascii="Times" w:eastAsia="Batang" w:hAnsi="Times" w:cs="Times New Roman"/>
      <w:b/>
      <w:i/>
      <w:sz w:val="26"/>
      <w:szCs w:val="24"/>
      <w:lang w:val="en-GB"/>
    </w:rPr>
  </w:style>
  <w:style w:type="paragraph" w:customStyle="1" w:styleId="INDENT1">
    <w:name w:val="INDENT1"/>
    <w:basedOn w:val="Normal"/>
    <w:qFormat/>
    <w:rsid w:val="00DC2AF7"/>
    <w:pPr>
      <w:spacing w:after="180" w:line="240" w:lineRule="auto"/>
      <w:ind w:left="851"/>
    </w:pPr>
    <w:rPr>
      <w:rFonts w:ascii="Times New Roman" w:hAnsi="Times New Roman" w:cs="Times New Roman"/>
      <w:szCs w:val="20"/>
      <w:lang w:val="en-GB"/>
    </w:rPr>
  </w:style>
  <w:style w:type="paragraph" w:customStyle="1" w:styleId="INDENT2">
    <w:name w:val="INDENT2"/>
    <w:basedOn w:val="Normal"/>
    <w:qFormat/>
    <w:rsid w:val="00DC2AF7"/>
    <w:pPr>
      <w:spacing w:after="180" w:line="240" w:lineRule="auto"/>
      <w:ind w:left="1135" w:hanging="284"/>
    </w:pPr>
    <w:rPr>
      <w:rFonts w:ascii="Times New Roman" w:hAnsi="Times New Roman" w:cs="Times New Roman"/>
      <w:szCs w:val="20"/>
      <w:lang w:val="en-GB"/>
    </w:rPr>
  </w:style>
  <w:style w:type="paragraph" w:customStyle="1" w:styleId="INDENT3">
    <w:name w:val="INDENT3"/>
    <w:basedOn w:val="Normal"/>
    <w:qFormat/>
    <w:rsid w:val="00DC2AF7"/>
    <w:pPr>
      <w:spacing w:after="180" w:line="240" w:lineRule="auto"/>
      <w:ind w:left="1701" w:hanging="567"/>
    </w:pPr>
    <w:rPr>
      <w:rFonts w:ascii="Times New Roman" w:hAnsi="Times New Roman" w:cs="Times New Roman"/>
      <w:szCs w:val="20"/>
      <w:lang w:val="en-GB"/>
    </w:rPr>
  </w:style>
  <w:style w:type="paragraph" w:customStyle="1" w:styleId="FigureTitle">
    <w:name w:val="Figure_Title"/>
    <w:basedOn w:val="Normal"/>
    <w:next w:val="Normal"/>
    <w:qFormat/>
    <w:rsid w:val="00DC2AF7"/>
    <w:pPr>
      <w:keepLines/>
      <w:tabs>
        <w:tab w:val="left" w:pos="794"/>
        <w:tab w:val="left" w:pos="1191"/>
        <w:tab w:val="left" w:pos="1588"/>
        <w:tab w:val="left" w:pos="1985"/>
      </w:tabs>
      <w:spacing w:before="120" w:after="480" w:line="240" w:lineRule="auto"/>
      <w:jc w:val="center"/>
    </w:pPr>
    <w:rPr>
      <w:rFonts w:ascii="Times New Roman" w:hAnsi="Times New Roman" w:cs="Times New Roman"/>
      <w:b/>
      <w:sz w:val="24"/>
      <w:szCs w:val="20"/>
      <w:lang w:val="en-GB"/>
    </w:rPr>
  </w:style>
  <w:style w:type="paragraph" w:customStyle="1" w:styleId="RecCCITT">
    <w:name w:val="Rec_CCITT_#"/>
    <w:basedOn w:val="Normal"/>
    <w:qFormat/>
    <w:rsid w:val="00DC2AF7"/>
    <w:pPr>
      <w:keepNext/>
      <w:keepLines/>
      <w:spacing w:after="180" w:line="240" w:lineRule="auto"/>
    </w:pPr>
    <w:rPr>
      <w:rFonts w:ascii="Times New Roman" w:hAnsi="Times New Roman" w:cs="Times New Roman"/>
      <w:b/>
      <w:szCs w:val="20"/>
      <w:lang w:val="en-GB"/>
    </w:rPr>
  </w:style>
  <w:style w:type="paragraph" w:customStyle="1" w:styleId="enumlev2">
    <w:name w:val="enumlev2"/>
    <w:basedOn w:val="Normal"/>
    <w:qFormat/>
    <w:rsid w:val="00DC2AF7"/>
    <w:pPr>
      <w:tabs>
        <w:tab w:val="left" w:pos="794"/>
        <w:tab w:val="left" w:pos="1191"/>
        <w:tab w:val="left" w:pos="1588"/>
        <w:tab w:val="left" w:pos="1985"/>
      </w:tabs>
      <w:spacing w:before="86" w:after="180" w:line="240" w:lineRule="auto"/>
      <w:ind w:left="1588" w:hanging="397"/>
    </w:pPr>
    <w:rPr>
      <w:rFonts w:ascii="Times New Roman" w:hAnsi="Times New Roman" w:cs="Times New Roman"/>
      <w:szCs w:val="20"/>
      <w:lang w:val="en-GB"/>
    </w:rPr>
  </w:style>
  <w:style w:type="paragraph" w:customStyle="1" w:styleId="CouvRecTitle">
    <w:name w:val="Couv Rec Title"/>
    <w:basedOn w:val="Normal"/>
    <w:qFormat/>
    <w:rsid w:val="00DC2AF7"/>
    <w:pPr>
      <w:keepNext/>
      <w:keepLines/>
      <w:spacing w:before="240" w:after="180" w:line="240" w:lineRule="auto"/>
      <w:ind w:left="1418"/>
    </w:pPr>
    <w:rPr>
      <w:rFonts w:cs="Times New Roman"/>
      <w:b/>
      <w:sz w:val="36"/>
      <w:szCs w:val="20"/>
      <w:lang w:val="en-GB"/>
    </w:rPr>
  </w:style>
  <w:style w:type="character" w:styleId="FollowedHyperlink">
    <w:name w:val="FollowedHyperlink"/>
    <w:qFormat/>
    <w:rsid w:val="00DC2AF7"/>
    <w:rPr>
      <w:color w:val="800080"/>
      <w:u w:val="single"/>
    </w:rPr>
  </w:style>
  <w:style w:type="paragraph" w:styleId="DocumentMap">
    <w:name w:val="Document Map"/>
    <w:basedOn w:val="Normal"/>
    <w:link w:val="DocumentMapChar"/>
    <w:qFormat/>
    <w:rsid w:val="00DC2AF7"/>
    <w:pPr>
      <w:shd w:val="clear" w:color="auto" w:fill="000080"/>
      <w:spacing w:after="0" w:line="240" w:lineRule="auto"/>
    </w:pPr>
    <w:rPr>
      <w:rFonts w:ascii="Tahoma" w:eastAsia="Batang" w:hAnsi="Tahoma" w:cs="Times New Roman"/>
      <w:szCs w:val="24"/>
      <w:lang w:val="en-GB"/>
    </w:rPr>
  </w:style>
  <w:style w:type="character" w:customStyle="1" w:styleId="DocumentMapChar">
    <w:name w:val="Document Map Char"/>
    <w:basedOn w:val="DefaultParagraphFont"/>
    <w:link w:val="DocumentMap"/>
    <w:qFormat/>
    <w:rsid w:val="00DC2AF7"/>
    <w:rPr>
      <w:rFonts w:ascii="Tahoma" w:eastAsia="Batang" w:hAnsi="Tahoma" w:cs="Times New Roman"/>
      <w:sz w:val="20"/>
      <w:szCs w:val="24"/>
      <w:shd w:val="clear" w:color="auto" w:fill="000080"/>
      <w:lang w:val="en-GB"/>
    </w:rPr>
  </w:style>
  <w:style w:type="paragraph" w:styleId="PlainText">
    <w:name w:val="Plain Text"/>
    <w:basedOn w:val="Normal"/>
    <w:link w:val="PlainTextChar"/>
    <w:qFormat/>
    <w:rsid w:val="00DC2AF7"/>
    <w:pPr>
      <w:spacing w:after="180" w:line="240" w:lineRule="auto"/>
    </w:pPr>
    <w:rPr>
      <w:rFonts w:ascii="Courier New" w:hAnsi="Courier New" w:cs="Times New Roman"/>
      <w:szCs w:val="20"/>
      <w:lang w:val="nb-NO"/>
    </w:rPr>
  </w:style>
  <w:style w:type="character" w:customStyle="1" w:styleId="PlainTextChar">
    <w:name w:val="Plain Text Char"/>
    <w:basedOn w:val="DefaultParagraphFont"/>
    <w:link w:val="PlainText"/>
    <w:qFormat/>
    <w:rsid w:val="00DC2AF7"/>
    <w:rPr>
      <w:rFonts w:ascii="Courier New" w:hAnsi="Courier New" w:cs="Times New Roman"/>
      <w:sz w:val="20"/>
      <w:szCs w:val="20"/>
      <w:lang w:val="nb-NO"/>
    </w:rPr>
  </w:style>
  <w:style w:type="paragraph" w:customStyle="1" w:styleId="TAJ">
    <w:name w:val="TAJ"/>
    <w:basedOn w:val="TH"/>
    <w:qFormat/>
    <w:rsid w:val="00DC2AF7"/>
  </w:style>
  <w:style w:type="paragraph" w:customStyle="1" w:styleId="Guidance">
    <w:name w:val="Guidance"/>
    <w:basedOn w:val="Normal"/>
    <w:link w:val="GuidanceChar"/>
    <w:qFormat/>
    <w:rsid w:val="00DC2AF7"/>
    <w:pPr>
      <w:spacing w:after="180" w:line="240" w:lineRule="auto"/>
    </w:pPr>
    <w:rPr>
      <w:rFonts w:ascii="Times New Roman" w:hAnsi="Times New Roman" w:cs="Times New Roman"/>
      <w:i/>
      <w:color w:val="0000FF"/>
      <w:szCs w:val="20"/>
      <w:lang w:val="x-none"/>
    </w:rPr>
  </w:style>
  <w:style w:type="character" w:customStyle="1" w:styleId="TALChar">
    <w:name w:val="TAL Char"/>
    <w:link w:val="TAL"/>
    <w:qFormat/>
    <w:rsid w:val="00DC2AF7"/>
    <w:rPr>
      <w:rFonts w:ascii="Arial" w:hAnsi="Arial" w:cs="Times New Roman"/>
      <w:sz w:val="18"/>
      <w:szCs w:val="20"/>
      <w:lang w:val="x-none"/>
    </w:rPr>
  </w:style>
  <w:style w:type="character" w:customStyle="1" w:styleId="NOChar">
    <w:name w:val="NO Char"/>
    <w:link w:val="NO"/>
    <w:qFormat/>
    <w:rsid w:val="00DC2AF7"/>
    <w:rPr>
      <w:rFonts w:ascii="Times New Roman" w:hAnsi="Times New Roman" w:cs="Times New Roman"/>
      <w:sz w:val="20"/>
      <w:szCs w:val="20"/>
      <w:lang w:val="x-none"/>
    </w:rPr>
  </w:style>
  <w:style w:type="character" w:customStyle="1" w:styleId="GuidanceChar">
    <w:name w:val="Guidance Char"/>
    <w:link w:val="Guidance"/>
    <w:qFormat/>
    <w:rsid w:val="00DC2AF7"/>
    <w:rPr>
      <w:rFonts w:ascii="Times New Roman" w:hAnsi="Times New Roman" w:cs="Times New Roman"/>
      <w:i/>
      <w:color w:val="0000FF"/>
      <w:sz w:val="20"/>
      <w:szCs w:val="20"/>
      <w:lang w:val="x-none"/>
    </w:rPr>
  </w:style>
  <w:style w:type="character" w:customStyle="1" w:styleId="Char">
    <w:name w:val="批注主题 Char"/>
    <w:basedOn w:val="CommentTextChar"/>
    <w:rsid w:val="00DC2AF7"/>
    <w:rPr>
      <w:rFonts w:ascii="Arial" w:hAnsi="Arial"/>
      <w:sz w:val="20"/>
      <w:lang w:val="en-GB" w:eastAsia="en-US"/>
    </w:rPr>
  </w:style>
  <w:style w:type="paragraph" w:styleId="BalloonText">
    <w:name w:val="Balloon Text"/>
    <w:basedOn w:val="Normal"/>
    <w:link w:val="BalloonTextChar"/>
    <w:qFormat/>
    <w:rsid w:val="00DC2AF7"/>
    <w:pPr>
      <w:spacing w:after="0" w:line="240" w:lineRule="auto"/>
    </w:pPr>
    <w:rPr>
      <w:rFonts w:ascii="Times New Roman" w:hAnsi="Times New Roman" w:cs="Times New Roman"/>
      <w:sz w:val="18"/>
      <w:szCs w:val="18"/>
      <w:lang w:val="en-GB"/>
    </w:rPr>
  </w:style>
  <w:style w:type="character" w:customStyle="1" w:styleId="BalloonTextChar">
    <w:name w:val="Balloon Text Char"/>
    <w:basedOn w:val="DefaultParagraphFont"/>
    <w:link w:val="BalloonText"/>
    <w:qFormat/>
    <w:rsid w:val="00DC2AF7"/>
    <w:rPr>
      <w:rFonts w:ascii="Times New Roman" w:hAnsi="Times New Roman" w:cs="Times New Roman"/>
      <w:sz w:val="18"/>
      <w:szCs w:val="18"/>
      <w:lang w:val="en-GB"/>
    </w:rPr>
  </w:style>
  <w:style w:type="character" w:styleId="Emphasis">
    <w:name w:val="Emphasis"/>
    <w:qFormat/>
    <w:rsid w:val="00DC2AF7"/>
    <w:rPr>
      <w:i/>
      <w:iCs/>
    </w:rPr>
  </w:style>
  <w:style w:type="paragraph" w:customStyle="1" w:styleId="21">
    <w:name w:val="中等深浅网格 21"/>
    <w:uiPriority w:val="1"/>
    <w:qFormat/>
    <w:rsid w:val="00DC2AF7"/>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qFormat/>
    <w:rsid w:val="00DC2AF7"/>
    <w:pPr>
      <w:keepNext/>
      <w:keepLines/>
      <w:overflowPunct w:val="0"/>
      <w:autoSpaceDE w:val="0"/>
      <w:autoSpaceDN w:val="0"/>
      <w:adjustRightInd w:val="0"/>
      <w:spacing w:before="120" w:after="180" w:line="240" w:lineRule="auto"/>
      <w:ind w:left="1134" w:hanging="1134"/>
      <w:textAlignment w:val="baseline"/>
      <w:outlineLvl w:val="2"/>
    </w:pPr>
    <w:rPr>
      <w:rFonts w:cs="Times New Roman"/>
      <w:sz w:val="28"/>
      <w:szCs w:val="20"/>
      <w:lang w:val="en-GB" w:eastAsia="es-ES"/>
    </w:rPr>
  </w:style>
  <w:style w:type="character" w:customStyle="1" w:styleId="TALCar">
    <w:name w:val="TAL Car"/>
    <w:qFormat/>
    <w:locked/>
    <w:rsid w:val="00DC2AF7"/>
    <w:rPr>
      <w:rFonts w:ascii="Arial" w:hAnsi="Arial" w:cs="Arial"/>
      <w:sz w:val="18"/>
      <w:szCs w:val="18"/>
      <w:lang w:val="en-GB"/>
    </w:rPr>
  </w:style>
  <w:style w:type="paragraph" w:customStyle="1" w:styleId="CRCoverPage">
    <w:name w:val="CR Cover Page"/>
    <w:link w:val="CRCoverPageChar"/>
    <w:qFormat/>
    <w:rsid w:val="00DC2AF7"/>
    <w:pPr>
      <w:spacing w:after="120" w:line="240" w:lineRule="auto"/>
    </w:pPr>
    <w:rPr>
      <w:rFonts w:ascii="Arial" w:hAnsi="Arial" w:cs="Times New Roman"/>
      <w:sz w:val="20"/>
      <w:szCs w:val="20"/>
      <w:lang w:val="en-GB"/>
    </w:rPr>
  </w:style>
  <w:style w:type="character" w:customStyle="1" w:styleId="CRCoverPageChar">
    <w:name w:val="CR Cover Page Char"/>
    <w:link w:val="CRCoverPage"/>
    <w:qFormat/>
    <w:rsid w:val="00DC2AF7"/>
    <w:rPr>
      <w:rFonts w:ascii="Arial" w:hAnsi="Arial" w:cs="Times New Roman"/>
      <w:sz w:val="20"/>
      <w:szCs w:val="20"/>
      <w:lang w:val="en-GB"/>
    </w:rPr>
  </w:style>
  <w:style w:type="paragraph" w:styleId="NormalWeb">
    <w:name w:val="Normal (Web)"/>
    <w:basedOn w:val="Normal"/>
    <w:uiPriority w:val="99"/>
    <w:qFormat/>
    <w:rsid w:val="00DC2AF7"/>
    <w:pPr>
      <w:spacing w:before="100" w:beforeAutospacing="1" w:after="100" w:afterAutospacing="1" w:line="240" w:lineRule="auto"/>
    </w:pPr>
    <w:rPr>
      <w:rFonts w:ascii="Times New Roman" w:eastAsia="Arial Unicode MS" w:hAnsi="Times New Roman" w:cs="Times New Roman"/>
      <w:sz w:val="24"/>
      <w:szCs w:val="24"/>
      <w:lang w:val="en-GB"/>
    </w:rPr>
  </w:style>
  <w:style w:type="character" w:customStyle="1" w:styleId="B1Char">
    <w:name w:val="B1 Char"/>
    <w:link w:val="B10"/>
    <w:qFormat/>
    <w:rsid w:val="00DC2AF7"/>
    <w:rPr>
      <w:rFonts w:ascii="Times New Roma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DC2AF7"/>
    <w:rPr>
      <w:rFonts w:ascii="Arial" w:hAnsi="Arial"/>
      <w:i/>
      <w:iCs/>
      <w:color w:val="44546A" w:themeColor="text2"/>
      <w:sz w:val="18"/>
      <w:szCs w:val="18"/>
    </w:rPr>
  </w:style>
  <w:style w:type="paragraph" w:customStyle="1" w:styleId="3GPPNormalText">
    <w:name w:val="3GPP Normal Text"/>
    <w:basedOn w:val="BodyText"/>
    <w:link w:val="3GPPNormalTextChar"/>
    <w:qFormat/>
    <w:rsid w:val="00DC2AF7"/>
    <w:pPr>
      <w:spacing w:line="240" w:lineRule="auto"/>
      <w:ind w:left="1440" w:hanging="1440"/>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DC2AF7"/>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C2AF7"/>
    <w:rPr>
      <w:rFonts w:eastAsia="Times New Roman"/>
      <w:b/>
      <w:lang w:val="en-GB" w:eastAsia="en-US"/>
    </w:rPr>
  </w:style>
  <w:style w:type="character" w:styleId="SubtleReference">
    <w:name w:val="Subtle Reference"/>
    <w:uiPriority w:val="31"/>
    <w:qFormat/>
    <w:rsid w:val="00DC2AF7"/>
    <w:rPr>
      <w:smallCaps/>
      <w:color w:val="C0504D"/>
      <w:u w:val="single"/>
    </w:rPr>
  </w:style>
  <w:style w:type="paragraph" w:customStyle="1" w:styleId="a1">
    <w:name w:val="样式 页眉"/>
    <w:basedOn w:val="Header"/>
    <w:link w:val="Char0"/>
    <w:qFormat/>
    <w:rsid w:val="00DC2AF7"/>
    <w:pPr>
      <w:widowControl w:val="0"/>
      <w:tabs>
        <w:tab w:val="clear" w:pos="4513"/>
        <w:tab w:val="clear" w:pos="9026"/>
      </w:tabs>
      <w:overflowPunct w:val="0"/>
      <w:autoSpaceDE w:val="0"/>
      <w:autoSpaceDN w:val="0"/>
      <w:adjustRightInd w:val="0"/>
      <w:textAlignment w:val="baseline"/>
    </w:pPr>
    <w:rPr>
      <w:rFonts w:eastAsia="Arial" w:cs="Times New Roman"/>
      <w:b/>
      <w:bCs/>
      <w:noProof/>
      <w:sz w:val="22"/>
      <w:szCs w:val="20"/>
      <w:lang w:val="en-GB"/>
    </w:rPr>
  </w:style>
  <w:style w:type="character" w:customStyle="1" w:styleId="Char0">
    <w:name w:val="样式 页眉 Char"/>
    <w:link w:val="a1"/>
    <w:qFormat/>
    <w:rsid w:val="00DC2AF7"/>
    <w:rPr>
      <w:rFonts w:ascii="Arial" w:eastAsia="Arial" w:hAnsi="Arial" w:cs="Times New Roman"/>
      <w:b/>
      <w:bCs/>
      <w:noProof/>
      <w:szCs w:val="20"/>
      <w:lang w:val="en-GB"/>
    </w:rPr>
  </w:style>
  <w:style w:type="paragraph" w:customStyle="1" w:styleId="MediumGrid21">
    <w:name w:val="Medium Grid 21"/>
    <w:uiPriority w:val="1"/>
    <w:qFormat/>
    <w:rsid w:val="00DC2AF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rsid w:val="00DC2AF7"/>
    <w:pPr>
      <w:widowControl w:val="0"/>
      <w:overflowPunct w:val="0"/>
      <w:autoSpaceDE w:val="0"/>
      <w:autoSpaceDN w:val="0"/>
      <w:adjustRightInd w:val="0"/>
      <w:spacing w:after="120" w:line="240" w:lineRule="atLeast"/>
      <w:ind w:left="1260" w:hanging="551"/>
      <w:textAlignment w:val="baseline"/>
    </w:pPr>
    <w:rPr>
      <w:rFonts w:eastAsia="Yu Mincho" w:cs="Times New Roman"/>
      <w:b/>
      <w:szCs w:val="20"/>
      <w:lang w:val="en-GB"/>
    </w:rPr>
  </w:style>
  <w:style w:type="paragraph" w:styleId="BodyTextIndent2">
    <w:name w:val="Body Text Indent 2"/>
    <w:basedOn w:val="Normal"/>
    <w:link w:val="BodyTextIndent2Char"/>
    <w:qFormat/>
    <w:rsid w:val="00DC2AF7"/>
    <w:pPr>
      <w:overflowPunct w:val="0"/>
      <w:autoSpaceDE w:val="0"/>
      <w:autoSpaceDN w:val="0"/>
      <w:adjustRightInd w:val="0"/>
      <w:spacing w:after="180" w:line="240" w:lineRule="auto"/>
      <w:ind w:left="284"/>
      <w:textAlignment w:val="baseline"/>
    </w:pPr>
    <w:rPr>
      <w:rFonts w:eastAsia="Yu Mincho" w:cs="Times New Roman"/>
      <w:szCs w:val="20"/>
      <w:lang w:val="en-GB"/>
    </w:rPr>
  </w:style>
  <w:style w:type="character" w:customStyle="1" w:styleId="BodyTextIndent2Char">
    <w:name w:val="Body Text Indent 2 Char"/>
    <w:basedOn w:val="DefaultParagraphFont"/>
    <w:link w:val="BodyTextIndent2"/>
    <w:qFormat/>
    <w:rsid w:val="00DC2AF7"/>
    <w:rPr>
      <w:rFonts w:ascii="Arial" w:eastAsia="Yu Mincho" w:hAnsi="Arial" w:cs="Times New Roman"/>
      <w:sz w:val="20"/>
      <w:szCs w:val="20"/>
      <w:lang w:val="en-GB"/>
    </w:rPr>
  </w:style>
  <w:style w:type="paragraph" w:customStyle="1" w:styleId="HE">
    <w:name w:val="HE"/>
    <w:basedOn w:val="Normal"/>
    <w:qFormat/>
    <w:rsid w:val="00DC2AF7"/>
    <w:pPr>
      <w:overflowPunct w:val="0"/>
      <w:autoSpaceDE w:val="0"/>
      <w:autoSpaceDN w:val="0"/>
      <w:adjustRightInd w:val="0"/>
      <w:spacing w:after="180" w:line="240" w:lineRule="auto"/>
      <w:textAlignment w:val="baseline"/>
    </w:pPr>
    <w:rPr>
      <w:rFonts w:eastAsia="Yu Mincho" w:cs="Times New Roman"/>
      <w:b/>
      <w:szCs w:val="20"/>
      <w:lang w:val="en-GB"/>
    </w:rPr>
  </w:style>
  <w:style w:type="paragraph" w:styleId="EndnoteText">
    <w:name w:val="endnote text"/>
    <w:basedOn w:val="Normal"/>
    <w:link w:val="EndnoteTextChar"/>
    <w:qFormat/>
    <w:rsid w:val="00DC2AF7"/>
    <w:pPr>
      <w:overflowPunct w:val="0"/>
      <w:autoSpaceDE w:val="0"/>
      <w:autoSpaceDN w:val="0"/>
      <w:adjustRightInd w:val="0"/>
      <w:spacing w:after="180" w:line="240" w:lineRule="auto"/>
      <w:textAlignment w:val="baseline"/>
    </w:pPr>
    <w:rPr>
      <w:rFonts w:ascii="Times New Roman" w:eastAsia="Yu Mincho" w:hAnsi="Times New Roman" w:cs="Times New Roman"/>
      <w:szCs w:val="20"/>
      <w:lang w:val="en-GB"/>
    </w:rPr>
  </w:style>
  <w:style w:type="character" w:customStyle="1" w:styleId="EndnoteTextChar">
    <w:name w:val="Endnote Text Char"/>
    <w:basedOn w:val="DefaultParagraphFont"/>
    <w:link w:val="EndnoteText"/>
    <w:qFormat/>
    <w:rsid w:val="00DC2AF7"/>
    <w:rPr>
      <w:rFonts w:ascii="Times New Roman" w:eastAsia="Yu Mincho" w:hAnsi="Times New Roman" w:cs="Times New Roman"/>
      <w:sz w:val="20"/>
      <w:szCs w:val="20"/>
      <w:lang w:val="en-GB"/>
    </w:rPr>
  </w:style>
  <w:style w:type="character" w:styleId="EndnoteReference">
    <w:name w:val="endnote reference"/>
    <w:qFormat/>
    <w:rsid w:val="00DC2AF7"/>
    <w:rPr>
      <w:vertAlign w:val="superscript"/>
    </w:rPr>
  </w:style>
  <w:style w:type="paragraph" w:customStyle="1" w:styleId="tah0">
    <w:name w:val="tah"/>
    <w:basedOn w:val="Normal"/>
    <w:rsid w:val="00DC2AF7"/>
    <w:pPr>
      <w:spacing w:before="100" w:beforeAutospacing="1" w:after="100" w:afterAutospacing="1" w:line="240" w:lineRule="auto"/>
    </w:pPr>
    <w:rPr>
      <w:rFonts w:ascii="Times New Roman" w:eastAsia="Calibri" w:hAnsi="Times New Roman" w:cs="Times New Roman"/>
      <w:sz w:val="24"/>
      <w:szCs w:val="24"/>
      <w:lang w:val="en-GB"/>
    </w:rPr>
  </w:style>
  <w:style w:type="paragraph" w:customStyle="1" w:styleId="tal0">
    <w:name w:val="tal"/>
    <w:basedOn w:val="Normal"/>
    <w:qFormat/>
    <w:rsid w:val="00DC2AF7"/>
    <w:pPr>
      <w:spacing w:before="100" w:beforeAutospacing="1" w:after="100" w:afterAutospacing="1" w:line="240" w:lineRule="auto"/>
    </w:pPr>
    <w:rPr>
      <w:rFonts w:ascii="Times New Roman" w:eastAsia="Calibri" w:hAnsi="Times New Roman" w:cs="Times New Roman"/>
      <w:sz w:val="24"/>
      <w:szCs w:val="24"/>
      <w:lang w:val="en-GB"/>
    </w:rPr>
  </w:style>
  <w:style w:type="character" w:customStyle="1" w:styleId="UnresolvedMention1">
    <w:name w:val="Unresolved Mention1"/>
    <w:uiPriority w:val="99"/>
    <w:unhideWhenUsed/>
    <w:qFormat/>
    <w:rsid w:val="00DC2AF7"/>
    <w:rPr>
      <w:color w:val="808080"/>
      <w:shd w:val="clear" w:color="auto" w:fill="E6E6E6"/>
    </w:rPr>
  </w:style>
  <w:style w:type="character" w:customStyle="1" w:styleId="H6Char">
    <w:name w:val="H6 Char"/>
    <w:link w:val="H6"/>
    <w:qFormat/>
    <w:rsid w:val="00DC2AF7"/>
    <w:rPr>
      <w:rFonts w:ascii="Arial" w:hAnsi="Arial" w:cs="Times New Roman"/>
      <w:sz w:val="20"/>
      <w:szCs w:val="20"/>
      <w:lang w:val="sv-SE"/>
    </w:rPr>
  </w:style>
  <w:style w:type="character" w:customStyle="1" w:styleId="EQChar">
    <w:name w:val="EQ Char"/>
    <w:link w:val="EQ"/>
    <w:qFormat/>
    <w:locked/>
    <w:rsid w:val="00DC2AF7"/>
    <w:rPr>
      <w:rFonts w:ascii="Times New Roman" w:hAnsi="Times New Roman" w:cs="Times New Roman"/>
      <w:noProof/>
      <w:sz w:val="20"/>
      <w:szCs w:val="20"/>
      <w:lang w:val="en-GB"/>
    </w:rPr>
  </w:style>
  <w:style w:type="character" w:customStyle="1" w:styleId="PLChar">
    <w:name w:val="PL Char"/>
    <w:link w:val="PL"/>
    <w:qFormat/>
    <w:rsid w:val="00DC2AF7"/>
    <w:rPr>
      <w:rFonts w:ascii="Courier New" w:hAnsi="Courier New" w:cs="Times New Roman"/>
      <w:noProof/>
      <w:sz w:val="16"/>
      <w:szCs w:val="20"/>
      <w:lang w:val="en-GB"/>
    </w:rPr>
  </w:style>
  <w:style w:type="character" w:customStyle="1" w:styleId="TFChar">
    <w:name w:val="TF Char"/>
    <w:link w:val="TF"/>
    <w:qFormat/>
    <w:rsid w:val="00DC2AF7"/>
    <w:rPr>
      <w:rFonts w:ascii="Arial" w:hAnsi="Arial" w:cs="Times New Roman"/>
      <w:b/>
      <w:sz w:val="20"/>
      <w:szCs w:val="20"/>
      <w:lang w:val="x-none"/>
    </w:rPr>
  </w:style>
  <w:style w:type="character" w:customStyle="1" w:styleId="B2Char">
    <w:name w:val="B2 Char"/>
    <w:link w:val="B20"/>
    <w:qFormat/>
    <w:rsid w:val="00DC2AF7"/>
    <w:rPr>
      <w:rFonts w:ascii="Times New Roman" w:hAnsi="Times New Roman" w:cs="Times New Roman"/>
      <w:sz w:val="20"/>
      <w:szCs w:val="20"/>
      <w:lang w:val="en-GB"/>
    </w:rPr>
  </w:style>
  <w:style w:type="character" w:customStyle="1" w:styleId="B3Char2">
    <w:name w:val="B3 Char2"/>
    <w:link w:val="B30"/>
    <w:qFormat/>
    <w:rsid w:val="00DC2AF7"/>
    <w:rPr>
      <w:rFonts w:ascii="Times New Roman" w:hAnsi="Times New Roman" w:cs="Times New Roman"/>
      <w:sz w:val="20"/>
      <w:szCs w:val="20"/>
      <w:lang w:val="en-GB"/>
    </w:rPr>
  </w:style>
  <w:style w:type="character" w:customStyle="1" w:styleId="apple-converted-space">
    <w:name w:val="apple-converted-space"/>
    <w:qFormat/>
    <w:rsid w:val="00DC2AF7"/>
  </w:style>
  <w:style w:type="character" w:customStyle="1" w:styleId="TFZchn">
    <w:name w:val="TF Zchn"/>
    <w:locked/>
    <w:rsid w:val="00DC2AF7"/>
    <w:rPr>
      <w:rFonts w:ascii="Arial" w:eastAsia="MS Mincho" w:hAnsi="Arial"/>
      <w:b/>
      <w:lang w:eastAsia="ja-JP"/>
    </w:rPr>
  </w:style>
  <w:style w:type="table" w:customStyle="1" w:styleId="TableGrid7">
    <w:name w:val="Table Grid7"/>
    <w:basedOn w:val="TableNormal"/>
    <w:uiPriority w:val="39"/>
    <w:qFormat/>
    <w:rsid w:val="00DC2AF7"/>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DC2AF7"/>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DC2AF7"/>
    <w:rPr>
      <w:color w:val="605E5C"/>
      <w:shd w:val="clear" w:color="auto" w:fill="E1DFDD"/>
    </w:rPr>
  </w:style>
  <w:style w:type="character" w:customStyle="1" w:styleId="Heading2Char1">
    <w:name w:val="Heading 2 Char1"/>
    <w:qFormat/>
    <w:rsid w:val="00DC2AF7"/>
    <w:rPr>
      <w:rFonts w:ascii="Arial" w:hAnsi="Arial"/>
      <w:sz w:val="32"/>
      <w:lang w:val="en-GB" w:eastAsia="en-US"/>
    </w:rPr>
  </w:style>
  <w:style w:type="character" w:customStyle="1" w:styleId="B1Zchn">
    <w:name w:val="B1 Zchn"/>
    <w:qFormat/>
    <w:rsid w:val="00DC2AF7"/>
    <w:rPr>
      <w:lang w:val="en-GB" w:eastAsia="en-US"/>
    </w:rPr>
  </w:style>
  <w:style w:type="character" w:customStyle="1" w:styleId="B3Char">
    <w:name w:val="B3 Char"/>
    <w:qFormat/>
    <w:rsid w:val="00DC2AF7"/>
    <w:rPr>
      <w:lang w:val="en-GB" w:eastAsia="en-US"/>
    </w:rPr>
  </w:style>
  <w:style w:type="numbering" w:customStyle="1" w:styleId="NoList1">
    <w:name w:val="No List1"/>
    <w:next w:val="NoList"/>
    <w:uiPriority w:val="99"/>
    <w:semiHidden/>
    <w:unhideWhenUsed/>
    <w:rsid w:val="00DC2AF7"/>
  </w:style>
  <w:style w:type="table" w:customStyle="1" w:styleId="TableGrid1">
    <w:name w:val="TableGrid1"/>
    <w:basedOn w:val="TableNormal"/>
    <w:next w:val="TableGrid"/>
    <w:uiPriority w:val="39"/>
    <w:qFormat/>
    <w:rsid w:val="00DC2AF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DC2AF7"/>
    <w:rPr>
      <w:rFonts w:ascii="Times New Roman" w:eastAsia="Times New Roman" w:hAnsi="Times New Roman" w:cs="Times New Roman"/>
      <w:sz w:val="20"/>
      <w:szCs w:val="20"/>
      <w:lang w:val="en-GB"/>
    </w:rPr>
  </w:style>
  <w:style w:type="paragraph" w:customStyle="1" w:styleId="tdoc-header">
    <w:name w:val="tdoc-header"/>
    <w:qFormat/>
    <w:rsid w:val="00DC2AF7"/>
    <w:pPr>
      <w:spacing w:after="0" w:line="240" w:lineRule="auto"/>
    </w:pPr>
    <w:rPr>
      <w:rFonts w:ascii="Arial" w:eastAsia="Malgun Gothic" w:hAnsi="Arial" w:cs="Times New Roman"/>
      <w:noProof/>
      <w:sz w:val="24"/>
      <w:szCs w:val="20"/>
      <w:lang w:val="en-GB"/>
    </w:rPr>
  </w:style>
  <w:style w:type="paragraph" w:customStyle="1" w:styleId="TableText">
    <w:name w:val="TableText"/>
    <w:basedOn w:val="Normal"/>
    <w:qFormat/>
    <w:rsid w:val="00DC2AF7"/>
    <w:pPr>
      <w:keepNext/>
      <w:keepLines/>
      <w:overflowPunct w:val="0"/>
      <w:autoSpaceDE w:val="0"/>
      <w:autoSpaceDN w:val="0"/>
      <w:adjustRightInd w:val="0"/>
      <w:spacing w:after="180" w:line="240" w:lineRule="auto"/>
      <w:jc w:val="center"/>
      <w:textAlignment w:val="baseline"/>
    </w:pPr>
    <w:rPr>
      <w:rFonts w:ascii="Times New Roman" w:eastAsia="Malgun Gothic" w:hAnsi="Times New Roman" w:cs="Times New Roman"/>
      <w:snapToGrid w:val="0"/>
      <w:kern w:val="2"/>
      <w:szCs w:val="20"/>
      <w:lang w:val="en-GB"/>
    </w:rPr>
  </w:style>
  <w:style w:type="paragraph" w:customStyle="1" w:styleId="Default">
    <w:name w:val="Default"/>
    <w:qFormat/>
    <w:rsid w:val="00DC2AF7"/>
    <w:pPr>
      <w:autoSpaceDE w:val="0"/>
      <w:autoSpaceDN w:val="0"/>
      <w:adjustRightInd w:val="0"/>
      <w:spacing w:after="0" w:line="240" w:lineRule="auto"/>
    </w:pPr>
    <w:rPr>
      <w:rFonts w:ascii="Arial" w:eastAsia="Malgun Gothic" w:hAnsi="Arial" w:cs="Arial"/>
      <w:color w:val="000000"/>
      <w:sz w:val="24"/>
      <w:szCs w:val="24"/>
      <w:lang w:val="fi-FI" w:eastAsia="fi-FI"/>
    </w:rPr>
  </w:style>
  <w:style w:type="character" w:customStyle="1" w:styleId="EXCar">
    <w:name w:val="EX Car"/>
    <w:qFormat/>
    <w:rsid w:val="00DC2AF7"/>
    <w:rPr>
      <w:lang w:val="en-GB" w:eastAsia="en-US"/>
    </w:rPr>
  </w:style>
  <w:style w:type="character" w:customStyle="1" w:styleId="msoins0">
    <w:name w:val="msoins"/>
    <w:qFormat/>
    <w:rsid w:val="00DC2AF7"/>
  </w:style>
  <w:style w:type="character" w:customStyle="1" w:styleId="B4Char">
    <w:name w:val="B4 Char"/>
    <w:link w:val="B4"/>
    <w:qFormat/>
    <w:rsid w:val="00DC2AF7"/>
    <w:rPr>
      <w:rFonts w:ascii="Times New Roman" w:hAnsi="Times New Roman" w:cs="Times New Roman"/>
      <w:sz w:val="20"/>
      <w:szCs w:val="20"/>
      <w:lang w:val="en-GB"/>
    </w:rPr>
  </w:style>
  <w:style w:type="paragraph" w:customStyle="1" w:styleId="ZchnZchn">
    <w:name w:val="Zchn Zchn"/>
    <w:semiHidden/>
    <w:qFormat/>
    <w:rsid w:val="00DC2AF7"/>
    <w:pPr>
      <w:keepNext/>
      <w:numPr>
        <w:numId w:val="5"/>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character" w:styleId="IntenseEmphasis">
    <w:name w:val="Intense Emphasis"/>
    <w:uiPriority w:val="21"/>
    <w:qFormat/>
    <w:rsid w:val="00DC2AF7"/>
    <w:rPr>
      <w:b/>
      <w:bCs/>
      <w:i/>
      <w:iCs/>
      <w:color w:val="4F81BD"/>
    </w:rPr>
  </w:style>
  <w:style w:type="paragraph" w:customStyle="1" w:styleId="References">
    <w:name w:val="References"/>
    <w:basedOn w:val="Normal"/>
    <w:next w:val="Normal"/>
    <w:qFormat/>
    <w:rsid w:val="00DC2AF7"/>
    <w:pPr>
      <w:numPr>
        <w:numId w:val="6"/>
      </w:numPr>
      <w:autoSpaceDE w:val="0"/>
      <w:autoSpaceDN w:val="0"/>
      <w:snapToGrid w:val="0"/>
      <w:spacing w:after="60" w:line="240" w:lineRule="auto"/>
    </w:pPr>
    <w:rPr>
      <w:rFonts w:ascii="Times New Roman" w:hAnsi="Times New Roman" w:cs="Times New Roman"/>
      <w:szCs w:val="16"/>
    </w:rPr>
  </w:style>
  <w:style w:type="paragraph" w:customStyle="1" w:styleId="FL">
    <w:name w:val="FL"/>
    <w:basedOn w:val="Normal"/>
    <w:qFormat/>
    <w:rsid w:val="00DC2AF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enumlev1">
    <w:name w:val="enumlev1"/>
    <w:basedOn w:val="Normal"/>
    <w:link w:val="enumlev1Char"/>
    <w:qFormat/>
    <w:rsid w:val="00DC2AF7"/>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customStyle="1" w:styleId="BL">
    <w:name w:val="BL"/>
    <w:basedOn w:val="Normal"/>
    <w:qFormat/>
    <w:rsid w:val="00DC2AF7"/>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qFormat/>
    <w:rsid w:val="00DC2AF7"/>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qFormat/>
    <w:rsid w:val="00DC2AF7"/>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qFormat/>
    <w:rsid w:val="00DC2AF7"/>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DC2A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qFormat/>
    <w:rsid w:val="00DC2AF7"/>
    <w:pPr>
      <w:overflowPunct w:val="0"/>
      <w:autoSpaceDE w:val="0"/>
      <w:autoSpaceDN w:val="0"/>
      <w:adjustRightInd w:val="0"/>
      <w:spacing w:after="180" w:line="240" w:lineRule="auto"/>
      <w:textAlignment w:val="baseline"/>
    </w:pPr>
    <w:rPr>
      <w:rFonts w:eastAsia="Times New Roman" w:cs="Arial"/>
      <w:b/>
      <w:szCs w:val="20"/>
      <w:lang w:val="en-GB" w:eastAsia="ko-KR"/>
    </w:rPr>
  </w:style>
  <w:style w:type="paragraph" w:customStyle="1" w:styleId="Tadc">
    <w:name w:val="Tadc"/>
    <w:basedOn w:val="Normal"/>
    <w:qFormat/>
    <w:rsid w:val="00DC2AF7"/>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table" w:customStyle="1" w:styleId="TableGrid10">
    <w:name w:val="Table Grid1"/>
    <w:basedOn w:val="TableNormal"/>
    <w:next w:val="TableGrid"/>
    <w:uiPriority w:val="39"/>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DC2AF7"/>
    <w:rPr>
      <w:rFonts w:ascii="Arial" w:eastAsia="Times New Roman" w:hAnsi="Arial"/>
      <w:sz w:val="18"/>
      <w:lang w:val="en-GB" w:eastAsia="en-US" w:bidi="ar-SA"/>
    </w:rPr>
  </w:style>
  <w:style w:type="character" w:customStyle="1" w:styleId="TAL1">
    <w:name w:val="TAL (文字)"/>
    <w:qFormat/>
    <w:rsid w:val="00DC2AF7"/>
    <w:rPr>
      <w:rFonts w:ascii="Arial" w:hAnsi="Arial"/>
      <w:sz w:val="18"/>
      <w:lang w:val="en-GB"/>
    </w:rPr>
  </w:style>
  <w:style w:type="paragraph" w:customStyle="1" w:styleId="Separation">
    <w:name w:val="Separation"/>
    <w:basedOn w:val="Heading1"/>
    <w:next w:val="Normal"/>
    <w:qFormat/>
    <w:rsid w:val="00DC2AF7"/>
    <w:pPr>
      <w:pBdr>
        <w:top w:val="none" w:sz="0" w:space="0" w:color="auto"/>
      </w:pBdr>
    </w:pPr>
    <w:rPr>
      <w:rFonts w:eastAsia="Malgun Gothic"/>
      <w:b/>
      <w:color w:val="0000FF"/>
      <w:lang w:eastAsia="zh-CN"/>
    </w:rPr>
  </w:style>
  <w:style w:type="character" w:customStyle="1" w:styleId="EditorsNoteCarCar">
    <w:name w:val="Editor's Note Car Car"/>
    <w:link w:val="EditorsNote"/>
    <w:qFormat/>
    <w:rsid w:val="00DC2AF7"/>
    <w:rPr>
      <w:rFonts w:ascii="Times New Roman" w:hAnsi="Times New Roman" w:cs="Times New Roman"/>
      <w:color w:val="FF0000"/>
      <w:sz w:val="20"/>
      <w:szCs w:val="20"/>
      <w:lang w:val="x-none"/>
    </w:rPr>
  </w:style>
  <w:style w:type="character" w:customStyle="1" w:styleId="B5Char">
    <w:name w:val="B5 Char"/>
    <w:link w:val="B5"/>
    <w:qFormat/>
    <w:rsid w:val="00DC2AF7"/>
    <w:rPr>
      <w:rFonts w:ascii="Times New Roman" w:hAnsi="Times New Roman" w:cs="Times New Roman"/>
      <w:sz w:val="20"/>
      <w:szCs w:val="20"/>
      <w:lang w:val="en-GB"/>
    </w:rPr>
  </w:style>
  <w:style w:type="character" w:customStyle="1" w:styleId="HeadingChar">
    <w:name w:val="Heading Char"/>
    <w:qFormat/>
    <w:rsid w:val="00DC2AF7"/>
    <w:rPr>
      <w:rFonts w:ascii="Arial" w:eastAsia="SimSun" w:hAnsi="Arial"/>
      <w:b/>
      <w:sz w:val="22"/>
    </w:rPr>
  </w:style>
  <w:style w:type="character" w:customStyle="1" w:styleId="B6Char">
    <w:name w:val="B6 Char"/>
    <w:link w:val="B6"/>
    <w:qFormat/>
    <w:rsid w:val="00DC2AF7"/>
    <w:rPr>
      <w:rFonts w:ascii="Times New Roman" w:eastAsia="Times New Roman" w:hAnsi="Times New Roman" w:cs="Times New Roman"/>
      <w:sz w:val="20"/>
      <w:szCs w:val="20"/>
      <w:lang w:val="en-GB" w:eastAsia="x-none"/>
    </w:rPr>
  </w:style>
  <w:style w:type="paragraph" w:customStyle="1" w:styleId="Note">
    <w:name w:val="Note"/>
    <w:basedOn w:val="Normal"/>
    <w:qFormat/>
    <w:rsid w:val="00DC2AF7"/>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qFormat/>
    <w:rsid w:val="00DC2AF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qFormat/>
    <w:rsid w:val="00DC2AF7"/>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qFormat/>
    <w:rsid w:val="00DC2AF7"/>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qFormat/>
    <w:rsid w:val="00DC2AF7"/>
    <w:pPr>
      <w:spacing w:after="0" w:line="240" w:lineRule="auto"/>
    </w:pPr>
    <w:rPr>
      <w:rFonts w:ascii="Times New Roman" w:eastAsia="MS Mincho" w:hAnsi="Times New Roman" w:cs="Times New Roman"/>
      <w:sz w:val="20"/>
      <w:szCs w:val="20"/>
    </w:rPr>
    <w:tblPr/>
  </w:style>
  <w:style w:type="paragraph" w:customStyle="1" w:styleId="Bullet">
    <w:name w:val="Bullet"/>
    <w:basedOn w:val="Normal"/>
    <w:qFormat/>
    <w:rsid w:val="00DC2AF7"/>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qFormat/>
    <w:rsid w:val="00DC2AF7"/>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qFormat/>
    <w:rsid w:val="00DC2AF7"/>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qFormat/>
    <w:rsid w:val="00DC2AF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DC2AF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DC2AF7"/>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DC2AF7"/>
    <w:pPr>
      <w:tabs>
        <w:tab w:val="left" w:pos="360"/>
      </w:tabs>
      <w:ind w:left="360" w:hanging="360"/>
    </w:pPr>
  </w:style>
  <w:style w:type="paragraph" w:customStyle="1" w:styleId="Para1">
    <w:name w:val="Para1"/>
    <w:basedOn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qFormat/>
    <w:rsid w:val="00DC2AF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qFormat/>
    <w:rsid w:val="00DC2AF7"/>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qFormat/>
    <w:rsid w:val="00DC2AF7"/>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qFormat/>
    <w:rsid w:val="00DC2AF7"/>
    <w:pPr>
      <w:overflowPunct w:val="0"/>
      <w:autoSpaceDE w:val="0"/>
      <w:autoSpaceDN w:val="0"/>
      <w:adjustRightInd w:val="0"/>
      <w:spacing w:after="0" w:line="240" w:lineRule="auto"/>
      <w:jc w:val="center"/>
      <w:textAlignment w:val="baseline"/>
    </w:pPr>
    <w:rPr>
      <w:rFonts w:eastAsia="MS Mincho" w:cs="Times New Roman"/>
      <w:b/>
      <w:sz w:val="16"/>
      <w:szCs w:val="20"/>
      <w:lang w:val="en-GB" w:eastAsia="ja-JP"/>
    </w:rPr>
  </w:style>
  <w:style w:type="paragraph" w:customStyle="1" w:styleId="Tdoctable">
    <w:name w:val="Tdoc_table"/>
    <w:qFormat/>
    <w:rsid w:val="00DC2AF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DC2AF7"/>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qFormat/>
    <w:rsid w:val="00DC2AF7"/>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table" w:customStyle="1" w:styleId="Tabellengitternetz1">
    <w:name w:val="Tabellengitternetz1"/>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10">
    <w:name w:val="修订1"/>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a3">
    <w:name w:val="変更箇所"/>
    <w:hidden/>
    <w:semiHidden/>
    <w:qFormat/>
    <w:rsid w:val="00DC2AF7"/>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DC2AF7"/>
    <w:pPr>
      <w:framePr w:wrap="notBeside"/>
    </w:pPr>
    <w:rPr>
      <w:rFonts w:eastAsia="Times New Roman"/>
      <w:lang w:val="en-US" w:eastAsia="ko-KR"/>
    </w:rPr>
  </w:style>
  <w:style w:type="paragraph" w:customStyle="1" w:styleId="tableentry">
    <w:name w:val="table entry"/>
    <w:basedOn w:val="Normal"/>
    <w:qFormat/>
    <w:rsid w:val="00DC2AF7"/>
    <w:pPr>
      <w:keepNext/>
      <w:spacing w:before="60" w:after="60" w:line="240" w:lineRule="auto"/>
    </w:pPr>
    <w:rPr>
      <w:rFonts w:ascii="Bookman Old Style" w:hAnsi="Bookman Old Style" w:cs="Times New Roman"/>
      <w:szCs w:val="20"/>
      <w:lang w:eastAsia="ko-KR"/>
    </w:rPr>
  </w:style>
  <w:style w:type="paragraph" w:styleId="NoteHeading">
    <w:name w:val="Note Heading"/>
    <w:basedOn w:val="Normal"/>
    <w:next w:val="Normal"/>
    <w:link w:val="NoteHeadingChar"/>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qFormat/>
    <w:rsid w:val="00DC2AF7"/>
    <w:rPr>
      <w:rFonts w:ascii="Times New Roman" w:eastAsia="MS Mincho" w:hAnsi="Times New Roman" w:cs="Times New Roman"/>
      <w:sz w:val="20"/>
      <w:szCs w:val="20"/>
      <w:lang w:val="en-GB" w:eastAsia="x-none"/>
    </w:rPr>
  </w:style>
  <w:style w:type="character" w:customStyle="1" w:styleId="EditorsNoteChar">
    <w:name w:val="Editor's Note Char"/>
    <w:qFormat/>
    <w:rsid w:val="00DC2AF7"/>
    <w:rPr>
      <w:rFonts w:ascii="Times New Roman" w:hAnsi="Times New Roman"/>
      <w:color w:val="FF0000"/>
      <w:lang w:val="en-GB" w:eastAsia="en-US"/>
    </w:rPr>
  </w:style>
  <w:style w:type="character" w:customStyle="1" w:styleId="ListBullet2Char">
    <w:name w:val="List Bullet 2 Char"/>
    <w:link w:val="ListBullet2"/>
    <w:qFormat/>
    <w:rsid w:val="00DC2AF7"/>
    <w:rPr>
      <w:rFonts w:ascii="Times New Roman" w:hAnsi="Times New Roman" w:cs="Times New Roman"/>
      <w:sz w:val="20"/>
      <w:szCs w:val="20"/>
      <w:lang w:val="en-GB"/>
    </w:rPr>
  </w:style>
  <w:style w:type="numbering" w:customStyle="1" w:styleId="NoList11">
    <w:name w:val="No List11"/>
    <w:next w:val="NoList"/>
    <w:uiPriority w:val="99"/>
    <w:semiHidden/>
    <w:unhideWhenUsed/>
    <w:rsid w:val="00DC2AF7"/>
  </w:style>
  <w:style w:type="numbering" w:customStyle="1" w:styleId="NoList2">
    <w:name w:val="No List2"/>
    <w:next w:val="NoList"/>
    <w:uiPriority w:val="99"/>
    <w:semiHidden/>
    <w:unhideWhenUsed/>
    <w:rsid w:val="00DC2AF7"/>
  </w:style>
  <w:style w:type="table" w:customStyle="1" w:styleId="TableGrid4">
    <w:name w:val="Table Grid4"/>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C2AF7"/>
  </w:style>
  <w:style w:type="table" w:customStyle="1" w:styleId="TableGrid5">
    <w:name w:val="Table Grid5"/>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C2AF7"/>
  </w:style>
  <w:style w:type="table" w:customStyle="1" w:styleId="TableGrid6">
    <w:name w:val="Table Grid6"/>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DC2AF7"/>
  </w:style>
  <w:style w:type="numbering" w:customStyle="1" w:styleId="NoList6">
    <w:name w:val="No List6"/>
    <w:next w:val="NoList"/>
    <w:semiHidden/>
    <w:unhideWhenUsed/>
    <w:rsid w:val="00DC2AF7"/>
  </w:style>
  <w:style w:type="numbering" w:customStyle="1" w:styleId="NoList7">
    <w:name w:val="No List7"/>
    <w:next w:val="NoList"/>
    <w:semiHidden/>
    <w:unhideWhenUsed/>
    <w:rsid w:val="00DC2AF7"/>
  </w:style>
  <w:style w:type="numbering" w:customStyle="1" w:styleId="NoList8">
    <w:name w:val="No List8"/>
    <w:next w:val="NoList"/>
    <w:uiPriority w:val="99"/>
    <w:semiHidden/>
    <w:unhideWhenUsed/>
    <w:rsid w:val="00DC2AF7"/>
  </w:style>
  <w:style w:type="character" w:styleId="PlaceholderText">
    <w:name w:val="Placeholder Text"/>
    <w:uiPriority w:val="99"/>
    <w:qFormat/>
    <w:rsid w:val="00DC2AF7"/>
    <w:rPr>
      <w:color w:val="808080"/>
    </w:rPr>
  </w:style>
  <w:style w:type="paragraph" w:customStyle="1" w:styleId="TOC92">
    <w:name w:val="TOC 92"/>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DC2AF7"/>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DC2AF7"/>
  </w:style>
  <w:style w:type="table" w:customStyle="1" w:styleId="TableGrid71">
    <w:name w:val="Table Grid71"/>
    <w:basedOn w:val="TableNormal"/>
    <w:next w:val="TableGrid"/>
    <w:uiPriority w:val="39"/>
    <w:qFormat/>
    <w:rsid w:val="00DC2AF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DC2AF7"/>
    <w:pPr>
      <w:numPr>
        <w:numId w:val="7"/>
      </w:numPr>
      <w:tabs>
        <w:tab w:val="clear" w:pos="737"/>
        <w:tab w:val="left" w:pos="0"/>
      </w:tabs>
      <w:overflowPunct w:val="0"/>
      <w:autoSpaceDE w:val="0"/>
      <w:autoSpaceDN w:val="0"/>
      <w:adjustRightInd w:val="0"/>
      <w:ind w:left="720" w:hanging="360"/>
      <w:textAlignment w:val="baseline"/>
    </w:pPr>
    <w:rPr>
      <w:rFonts w:eastAsia="MS Mincho"/>
      <w:lang w:eastAsia="en-GB"/>
    </w:rPr>
  </w:style>
  <w:style w:type="paragraph" w:styleId="BodyTextIndent">
    <w:name w:val="Body Text Indent"/>
    <w:basedOn w:val="Normal"/>
    <w:link w:val="BodyTextIndentChar"/>
    <w:qFormat/>
    <w:rsid w:val="00DC2AF7"/>
    <w:pPr>
      <w:overflowPunct w:val="0"/>
      <w:autoSpaceDE w:val="0"/>
      <w:autoSpaceDN w:val="0"/>
      <w:adjustRightInd w:val="0"/>
      <w:spacing w:after="120" w:line="240" w:lineRule="auto"/>
      <w:ind w:left="360"/>
      <w:textAlignment w:val="baseline"/>
    </w:pPr>
    <w:rPr>
      <w:rFonts w:ascii="Times New Roman" w:hAnsi="Times New Roman" w:cs="Times New Roman"/>
      <w:szCs w:val="20"/>
      <w:lang w:val="en-GB" w:eastAsia="en-GB"/>
    </w:rPr>
  </w:style>
  <w:style w:type="character" w:customStyle="1" w:styleId="BodyTextIndentChar">
    <w:name w:val="Body Text Indent Char"/>
    <w:basedOn w:val="DefaultParagraphFont"/>
    <w:link w:val="BodyTextIndent"/>
    <w:qFormat/>
    <w:rsid w:val="00DC2AF7"/>
    <w:rPr>
      <w:rFonts w:ascii="Times New Roman" w:hAnsi="Times New Roman" w:cs="Times New Roman"/>
      <w:sz w:val="20"/>
      <w:szCs w:val="20"/>
      <w:lang w:val="en-GB" w:eastAsia="en-GB"/>
    </w:rPr>
  </w:style>
  <w:style w:type="paragraph" w:customStyle="1" w:styleId="B2">
    <w:name w:val="B2+"/>
    <w:basedOn w:val="B20"/>
    <w:qFormat/>
    <w:rsid w:val="00DC2AF7"/>
    <w:pPr>
      <w:numPr>
        <w:numId w:val="8"/>
      </w:numPr>
      <w:tabs>
        <w:tab w:val="clear" w:pos="1191"/>
        <w:tab w:val="left" w:pos="0"/>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DC2AF7"/>
    <w:pPr>
      <w:numPr>
        <w:numId w:val="9"/>
      </w:numPr>
      <w:tabs>
        <w:tab w:val="clear" w:pos="1644"/>
        <w:tab w:val="left" w:pos="0"/>
        <w:tab w:val="left" w:pos="1134"/>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DC2AF7"/>
    <w:pPr>
      <w:keepNext/>
      <w:keepLines/>
      <w:numPr>
        <w:numId w:val="10"/>
      </w:numPr>
      <w:tabs>
        <w:tab w:val="left" w:pos="720"/>
      </w:tabs>
      <w:overflowPunct w:val="0"/>
      <w:autoSpaceDE w:val="0"/>
      <w:autoSpaceDN w:val="0"/>
      <w:adjustRightInd w:val="0"/>
      <w:spacing w:after="0" w:line="240" w:lineRule="auto"/>
      <w:ind w:left="737" w:hanging="380"/>
      <w:textAlignment w:val="baseline"/>
    </w:pPr>
    <w:rPr>
      <w:rFonts w:eastAsia="MS Mincho" w:cs="Times New Roman"/>
      <w:sz w:val="18"/>
      <w:szCs w:val="20"/>
      <w:lang w:val="en-GB" w:eastAsia="en-GB"/>
    </w:rPr>
  </w:style>
  <w:style w:type="paragraph" w:customStyle="1" w:styleId="TB2">
    <w:name w:val="TB2"/>
    <w:basedOn w:val="Normal"/>
    <w:qFormat/>
    <w:rsid w:val="00DC2AF7"/>
    <w:pPr>
      <w:keepNext/>
      <w:keepLines/>
      <w:numPr>
        <w:numId w:val="11"/>
      </w:numPr>
      <w:tabs>
        <w:tab w:val="left" w:pos="1109"/>
      </w:tabs>
      <w:overflowPunct w:val="0"/>
      <w:autoSpaceDE w:val="0"/>
      <w:autoSpaceDN w:val="0"/>
      <w:adjustRightInd w:val="0"/>
      <w:spacing w:after="0" w:line="240" w:lineRule="auto"/>
      <w:ind w:left="1100" w:hanging="380"/>
      <w:textAlignment w:val="baseline"/>
    </w:pPr>
    <w:rPr>
      <w:rFonts w:eastAsia="MS Mincho" w:cs="Times New Roman"/>
      <w:sz w:val="18"/>
      <w:szCs w:val="20"/>
      <w:lang w:val="en-GB" w:eastAsia="en-GB"/>
    </w:rPr>
  </w:style>
  <w:style w:type="character" w:customStyle="1" w:styleId="fontstyle01">
    <w:name w:val="fontstyle01"/>
    <w:qFormat/>
    <w:rsid w:val="00DC2AF7"/>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DC2AF7"/>
  </w:style>
  <w:style w:type="numbering" w:customStyle="1" w:styleId="NoList21">
    <w:name w:val="No List21"/>
    <w:next w:val="NoList"/>
    <w:uiPriority w:val="99"/>
    <w:semiHidden/>
    <w:unhideWhenUsed/>
    <w:rsid w:val="00DC2AF7"/>
  </w:style>
  <w:style w:type="numbering" w:customStyle="1" w:styleId="NoList31">
    <w:name w:val="No List31"/>
    <w:next w:val="NoList"/>
    <w:uiPriority w:val="99"/>
    <w:semiHidden/>
    <w:unhideWhenUsed/>
    <w:rsid w:val="00DC2AF7"/>
  </w:style>
  <w:style w:type="numbering" w:customStyle="1" w:styleId="NoList41">
    <w:name w:val="No List41"/>
    <w:next w:val="NoList"/>
    <w:uiPriority w:val="99"/>
    <w:semiHidden/>
    <w:unhideWhenUsed/>
    <w:rsid w:val="00DC2AF7"/>
  </w:style>
  <w:style w:type="table" w:customStyle="1" w:styleId="TableGrid11">
    <w:name w:val="Table Grid11"/>
    <w:basedOn w:val="TableNormal"/>
    <w:next w:val="TableGrid"/>
    <w:uiPriority w:val="39"/>
    <w:qFormat/>
    <w:rsid w:val="00DC2AF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2AF7"/>
    <w:rPr>
      <w:rFonts w:ascii="Arial" w:hAnsi="Arial"/>
      <w:sz w:val="32"/>
      <w:lang w:val="en-GB" w:eastAsia="en-US" w:bidi="ar-SA"/>
    </w:rPr>
  </w:style>
  <w:style w:type="character" w:customStyle="1" w:styleId="font4">
    <w:name w:val="font4"/>
    <w:basedOn w:val="DefaultParagraphFont"/>
    <w:qFormat/>
    <w:rsid w:val="00DC2AF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C2AF7"/>
    <w:rPr>
      <w:rFonts w:ascii="Arial" w:hAnsi="Arial"/>
      <w:sz w:val="36"/>
      <w:lang w:val="en-GB" w:eastAsia="en-US"/>
    </w:rPr>
  </w:style>
  <w:style w:type="paragraph" w:styleId="BodyText2">
    <w:name w:val="Body Text 2"/>
    <w:basedOn w:val="Normal"/>
    <w:link w:val="BodyText2Char"/>
    <w:qFormat/>
    <w:rsid w:val="00DC2AF7"/>
    <w:pPr>
      <w:overflowPunct w:val="0"/>
      <w:autoSpaceDE w:val="0"/>
      <w:autoSpaceDN w:val="0"/>
      <w:adjustRightInd w:val="0"/>
      <w:spacing w:after="180" w:line="240" w:lineRule="auto"/>
      <w:textAlignment w:val="baseline"/>
    </w:pPr>
    <w:rPr>
      <w:rFonts w:ascii="Times New Roman" w:eastAsia="Malgun Gothic" w:hAnsi="Times New Roman" w:cs="Times New Roman"/>
      <w:i/>
      <w:szCs w:val="20"/>
      <w:lang w:val="en-GB" w:eastAsia="x-none"/>
    </w:rPr>
  </w:style>
  <w:style w:type="character" w:customStyle="1" w:styleId="BodyText2Char">
    <w:name w:val="Body Text 2 Char"/>
    <w:basedOn w:val="DefaultParagraphFont"/>
    <w:link w:val="BodyText2"/>
    <w:qFormat/>
    <w:rsid w:val="00DC2AF7"/>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DC2AF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Cs w:val="20"/>
      <w:lang w:val="en-GB" w:eastAsia="x-none"/>
    </w:rPr>
  </w:style>
  <w:style w:type="character" w:customStyle="1" w:styleId="BodyText3Char">
    <w:name w:val="Body Text 3 Char"/>
    <w:basedOn w:val="DefaultParagraphFont"/>
    <w:link w:val="BodyText3"/>
    <w:qFormat/>
    <w:rsid w:val="00DC2AF7"/>
    <w:rPr>
      <w:rFonts w:ascii="Times New Roman" w:eastAsia="Osaka" w:hAnsi="Times New Roman" w:cs="Times New Roman"/>
      <w:color w:val="000000"/>
      <w:sz w:val="20"/>
      <w:szCs w:val="20"/>
      <w:lang w:val="en-GB" w:eastAsia="x-none"/>
    </w:rPr>
  </w:style>
  <w:style w:type="paragraph" w:customStyle="1" w:styleId="CharCharCharCharChar">
    <w:name w:val="Char Char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
    <w:name w:val="Char Char Char"/>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
    <w:name w:val="Char Char1"/>
    <w:aliases w:val="Heading 1 Char2"/>
    <w:qFormat/>
    <w:rsid w:val="00DC2AF7"/>
    <w:rPr>
      <w:lang w:val="en-GB" w:eastAsia="ja-JP" w:bidi="ar-SA"/>
    </w:rPr>
  </w:style>
  <w:style w:type="paragraph" w:customStyle="1" w:styleId="1Char">
    <w:name w:val="(文字) (文字)1 Char (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
    <w:name w:val="Char Char1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
    <w:name w:val="(文字) (文字)1 Char (文字) (文字)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
    <w:name w:val="(文字) (文字)1 Char (文字) (文字)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
    <w:name w:val="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
    <w:name w:val="Char Char2 Char Char"/>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C2AF7"/>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C2A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2AF7"/>
    <w:rPr>
      <w:rFonts w:ascii="Arial" w:hAnsi="Arial"/>
      <w:sz w:val="32"/>
      <w:lang w:val="en-GB" w:eastAsia="ja-JP" w:bidi="ar-SA"/>
    </w:rPr>
  </w:style>
  <w:style w:type="character" w:customStyle="1" w:styleId="CharChar4">
    <w:name w:val="Char Char4"/>
    <w:qFormat/>
    <w:rsid w:val="00DC2AF7"/>
    <w:rPr>
      <w:rFonts w:ascii="Courier New" w:hAnsi="Courier New"/>
      <w:lang w:val="nb-NO" w:eastAsia="ja-JP" w:bidi="ar-SA"/>
    </w:rPr>
  </w:style>
  <w:style w:type="character" w:customStyle="1" w:styleId="AndreaLeonardi">
    <w:name w:val="Andrea Leonardi"/>
    <w:semiHidden/>
    <w:qFormat/>
    <w:rsid w:val="00DC2AF7"/>
    <w:rPr>
      <w:rFonts w:ascii="Arial" w:hAnsi="Arial" w:cs="Arial"/>
      <w:color w:val="auto"/>
      <w:sz w:val="20"/>
      <w:szCs w:val="20"/>
    </w:rPr>
  </w:style>
  <w:style w:type="character" w:customStyle="1" w:styleId="NOCharChar">
    <w:name w:val="NO Char Char"/>
    <w:qFormat/>
    <w:rsid w:val="00DC2AF7"/>
    <w:rPr>
      <w:lang w:val="en-GB" w:eastAsia="en-US" w:bidi="ar-SA"/>
    </w:rPr>
  </w:style>
  <w:style w:type="character" w:customStyle="1" w:styleId="NOZchn">
    <w:name w:val="NO Zchn"/>
    <w:qFormat/>
    <w:rsid w:val="00DC2AF7"/>
    <w:rPr>
      <w:lang w:val="en-GB" w:eastAsia="en-US" w:bidi="ar-SA"/>
    </w:rPr>
  </w:style>
  <w:style w:type="paragraph" w:customStyle="1" w:styleId="CharCharCharCharCharChar">
    <w:name w:val="Char Char Char Char Char Char"/>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a4">
    <w:name w:val="(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T1Char1">
    <w:name w:val="T1 Char1"/>
    <w:aliases w:val="Header 6 Char Char1"/>
    <w:qFormat/>
    <w:rsid w:val="00DC2AF7"/>
  </w:style>
  <w:style w:type="paragraph" w:customStyle="1" w:styleId="CarCar">
    <w:name w:val="Car C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2AF7"/>
    <w:rPr>
      <w:rFonts w:ascii="Arial" w:hAnsi="Arial"/>
      <w:sz w:val="32"/>
      <w:lang w:val="en-GB" w:eastAsia="en-US" w:bidi="ar-SA"/>
    </w:rPr>
  </w:style>
  <w:style w:type="paragraph" w:customStyle="1" w:styleId="ZchnZchn1">
    <w:name w:val="Zchn Zchn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2A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2AF7"/>
    <w:rPr>
      <w:rFonts w:ascii="Arial" w:hAnsi="Arial"/>
      <w:sz w:val="32"/>
      <w:lang w:val="en-GB" w:eastAsia="en-US" w:bidi="ar-SA"/>
    </w:rPr>
  </w:style>
  <w:style w:type="paragraph" w:customStyle="1" w:styleId="2">
    <w:name w:val="(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C2A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C2A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C2AF7"/>
    <w:rPr>
      <w:rFonts w:ascii="Arial" w:eastAsia="Batang" w:hAnsi="Arial" w:cs="Times New Roman"/>
      <w:b/>
      <w:bCs/>
      <w:i/>
      <w:iCs/>
      <w:sz w:val="28"/>
      <w:szCs w:val="28"/>
      <w:lang w:val="en-GB" w:eastAsia="en-US" w:bidi="ar-SA"/>
    </w:rPr>
  </w:style>
  <w:style w:type="paragraph" w:customStyle="1" w:styleId="3">
    <w:name w:val="(文字) (文字)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
    <w:name w:val="Zchn Zchn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
    <w:name w:val="(文字) (文字)4"/>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T1Char2">
    <w:name w:val="T1 Char2"/>
    <w:aliases w:val="Header 6 Char Char2"/>
    <w:qFormat/>
    <w:rsid w:val="00DC2AF7"/>
  </w:style>
  <w:style w:type="paragraph" w:customStyle="1" w:styleId="11">
    <w:name w:val="(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styleId="NormalIndent">
    <w:name w:val="Normal Indent"/>
    <w:basedOn w:val="Normal"/>
    <w:qFormat/>
    <w:rsid w:val="00DC2AF7"/>
    <w:pPr>
      <w:spacing w:after="0" w:line="240" w:lineRule="auto"/>
      <w:ind w:left="851"/>
    </w:pPr>
    <w:rPr>
      <w:rFonts w:ascii="Times New Roman" w:eastAsia="MS Mincho" w:hAnsi="Times New Roman" w:cs="Times New Roman"/>
      <w:szCs w:val="20"/>
      <w:lang w:val="it-IT" w:eastAsia="en-GB"/>
    </w:rPr>
  </w:style>
  <w:style w:type="character" w:customStyle="1" w:styleId="CharChar7">
    <w:name w:val="Char Char7"/>
    <w:semiHidden/>
    <w:qFormat/>
    <w:rsid w:val="00DC2AF7"/>
    <w:rPr>
      <w:rFonts w:ascii="Tahoma" w:hAnsi="Tahoma" w:cs="Tahoma"/>
      <w:shd w:val="clear" w:color="auto" w:fill="000080"/>
      <w:lang w:val="en-GB" w:eastAsia="en-US"/>
    </w:rPr>
  </w:style>
  <w:style w:type="character" w:customStyle="1" w:styleId="ZchnZchn5">
    <w:name w:val="Zchn Zchn5"/>
    <w:qFormat/>
    <w:rsid w:val="00DC2AF7"/>
    <w:rPr>
      <w:rFonts w:ascii="Courier New" w:eastAsia="Batang" w:hAnsi="Courier New"/>
      <w:lang w:val="nb-NO" w:eastAsia="en-US" w:bidi="ar-SA"/>
    </w:rPr>
  </w:style>
  <w:style w:type="character" w:customStyle="1" w:styleId="CharChar10">
    <w:name w:val="Char Char10"/>
    <w:semiHidden/>
    <w:qFormat/>
    <w:rsid w:val="00DC2AF7"/>
    <w:rPr>
      <w:rFonts w:ascii="Times New Roman" w:hAnsi="Times New Roman"/>
      <w:lang w:val="en-GB" w:eastAsia="en-US"/>
    </w:rPr>
  </w:style>
  <w:style w:type="character" w:customStyle="1" w:styleId="CharChar9">
    <w:name w:val="Char Char9"/>
    <w:semiHidden/>
    <w:qFormat/>
    <w:rsid w:val="00DC2AF7"/>
    <w:rPr>
      <w:rFonts w:ascii="Tahoma" w:hAnsi="Tahoma" w:cs="Tahoma"/>
      <w:sz w:val="16"/>
      <w:szCs w:val="16"/>
      <w:lang w:val="en-GB" w:eastAsia="en-US"/>
    </w:rPr>
  </w:style>
  <w:style w:type="character" w:customStyle="1" w:styleId="CharChar8">
    <w:name w:val="Char Char8"/>
    <w:semiHidden/>
    <w:qFormat/>
    <w:rsid w:val="00DC2AF7"/>
    <w:rPr>
      <w:rFonts w:ascii="Times New Roman" w:hAnsi="Times New Roman"/>
      <w:b/>
      <w:bCs/>
      <w:lang w:val="en-GB" w:eastAsia="en-US"/>
    </w:rPr>
  </w:style>
  <w:style w:type="character" w:customStyle="1" w:styleId="btChar3">
    <w:name w:val="bt Char3"/>
    <w:aliases w:val="bt Car Char Char3"/>
    <w:qFormat/>
    <w:rsid w:val="00DC2AF7"/>
    <w:rPr>
      <w:lang w:val="en-GB" w:eastAsia="ja-JP" w:bidi="ar-SA"/>
    </w:rPr>
  </w:style>
  <w:style w:type="paragraph" w:styleId="Title">
    <w:name w:val="Title"/>
    <w:basedOn w:val="Normal"/>
    <w:next w:val="Normal"/>
    <w:link w:val="TitleChar"/>
    <w:qFormat/>
    <w:rsid w:val="00DC2AF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Cs w:val="20"/>
      <w:lang w:val="nb-NO" w:eastAsia="x-none"/>
    </w:rPr>
  </w:style>
  <w:style w:type="character" w:customStyle="1" w:styleId="TitleChar">
    <w:name w:val="Title Char"/>
    <w:basedOn w:val="DefaultParagraphFont"/>
    <w:link w:val="Title"/>
    <w:qFormat/>
    <w:rsid w:val="00DC2AF7"/>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C2AF7"/>
    <w:rPr>
      <w:rFonts w:ascii="Arial" w:hAnsi="Arial"/>
      <w:sz w:val="22"/>
      <w:lang w:val="en-GB" w:eastAsia="ja-JP" w:bidi="ar-SA"/>
    </w:rPr>
  </w:style>
  <w:style w:type="paragraph" w:styleId="Date">
    <w:name w:val="Date"/>
    <w:basedOn w:val="Normal"/>
    <w:next w:val="Normal"/>
    <w:link w:val="DateChar"/>
    <w:qFormat/>
    <w:rsid w:val="00DC2AF7"/>
    <w:pPr>
      <w:overflowPunct w:val="0"/>
      <w:autoSpaceDE w:val="0"/>
      <w:autoSpaceDN w:val="0"/>
      <w:adjustRightInd w:val="0"/>
      <w:spacing w:after="180" w:line="240" w:lineRule="auto"/>
      <w:textAlignment w:val="baseline"/>
    </w:pPr>
    <w:rPr>
      <w:rFonts w:ascii="Times New Roman" w:eastAsia="Malgun Gothic" w:hAnsi="Times New Roman" w:cs="Times New Roman"/>
      <w:szCs w:val="20"/>
      <w:lang w:val="en-GB" w:eastAsia="x-none"/>
    </w:rPr>
  </w:style>
  <w:style w:type="character" w:customStyle="1" w:styleId="DateChar">
    <w:name w:val="Date Char"/>
    <w:basedOn w:val="DefaultParagraphFont"/>
    <w:link w:val="Date"/>
    <w:qFormat/>
    <w:rsid w:val="00DC2AF7"/>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2AF7"/>
    <w:rPr>
      <w:rFonts w:ascii="Arial" w:hAnsi="Arial"/>
      <w:sz w:val="24"/>
      <w:lang w:val="en-GB"/>
    </w:rPr>
  </w:style>
  <w:style w:type="paragraph" w:customStyle="1" w:styleId="AutoCorrect">
    <w:name w:val="AutoCorrect"/>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gure">
    <w:name w:val="Figure"/>
    <w:basedOn w:val="Normal"/>
    <w:qFormat/>
    <w:rsid w:val="00DC2AF7"/>
    <w:pPr>
      <w:tabs>
        <w:tab w:val="num" w:pos="1440"/>
      </w:tabs>
      <w:spacing w:before="180" w:after="240" w:line="280" w:lineRule="atLeast"/>
      <w:ind w:left="720" w:hanging="360"/>
      <w:jc w:val="center"/>
    </w:pPr>
    <w:rPr>
      <w:rFonts w:eastAsiaTheme="minorEastAsia" w:cs="Times New Roman"/>
      <w:b/>
      <w:szCs w:val="20"/>
      <w:lang w:eastAsia="ja-JP"/>
    </w:rPr>
  </w:style>
  <w:style w:type="paragraph" w:customStyle="1" w:styleId="Data">
    <w:name w:val="Data"/>
    <w:basedOn w:val="Normal"/>
    <w:qFormat/>
    <w:rsid w:val="00DC2AF7"/>
    <w:pPr>
      <w:tabs>
        <w:tab w:val="left" w:pos="1418"/>
      </w:tabs>
      <w:overflowPunct w:val="0"/>
      <w:autoSpaceDE w:val="0"/>
      <w:autoSpaceDN w:val="0"/>
      <w:adjustRightInd w:val="0"/>
      <w:spacing w:after="120" w:line="240" w:lineRule="auto"/>
      <w:textAlignment w:val="baseline"/>
    </w:pPr>
    <w:rPr>
      <w:rFonts w:eastAsia="MS Mincho" w:cs="Times New Roman"/>
      <w:sz w:val="24"/>
      <w:szCs w:val="20"/>
      <w:lang w:val="fr-FR" w:eastAsia="ko-KR"/>
    </w:rPr>
  </w:style>
  <w:style w:type="paragraph" w:customStyle="1" w:styleId="p20">
    <w:name w:val="p20"/>
    <w:basedOn w:val="Normal"/>
    <w:rsid w:val="00DC2AF7"/>
    <w:pPr>
      <w:snapToGrid w:val="0"/>
      <w:spacing w:after="0" w:line="240" w:lineRule="auto"/>
      <w:textAlignment w:val="baseline"/>
    </w:pPr>
    <w:rPr>
      <w:rFonts w:cs="Arial"/>
      <w:sz w:val="18"/>
      <w:szCs w:val="18"/>
      <w:lang w:eastAsia="zh-CN"/>
    </w:rPr>
  </w:style>
  <w:style w:type="paragraph" w:customStyle="1" w:styleId="ATC">
    <w:name w:val="ATC"/>
    <w:basedOn w:val="Normal"/>
    <w:qFormat/>
    <w:rsid w:val="00DC2AF7"/>
    <w:pPr>
      <w:overflowPunct w:val="0"/>
      <w:autoSpaceDE w:val="0"/>
      <w:autoSpaceDN w:val="0"/>
      <w:adjustRightInd w:val="0"/>
      <w:spacing w:after="180" w:line="240" w:lineRule="auto"/>
      <w:textAlignment w:val="baseline"/>
    </w:pPr>
    <w:rPr>
      <w:rFonts w:ascii="Times New Roman" w:eastAsiaTheme="minorEastAsia" w:hAnsi="Times New Roman" w:cs="Times New Roman"/>
      <w:szCs w:val="20"/>
      <w:lang w:val="en-GB" w:eastAsia="ja-JP"/>
    </w:rPr>
  </w:style>
  <w:style w:type="paragraph" w:customStyle="1" w:styleId="TaOC">
    <w:name w:val="TaOC"/>
    <w:basedOn w:val="TAC"/>
    <w:qFormat/>
    <w:rsid w:val="00DC2AF7"/>
    <w:rPr>
      <w:rFonts w:eastAsiaTheme="minorEastAsia"/>
      <w:lang w:eastAsia="ja-JP"/>
    </w:rPr>
  </w:style>
  <w:style w:type="paragraph" w:customStyle="1" w:styleId="1CharChar1Char">
    <w:name w:val="(文字) (文字)1 Char (文字) (文字) Char (文字) (文字)1 Char (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xl40">
    <w:name w:val="xl40"/>
    <w:basedOn w:val="Normal"/>
    <w:qFormat/>
    <w:rsid w:val="00DC2AF7"/>
    <w:pPr>
      <w:shd w:val="clear" w:color="000000" w:fill="FFFF00"/>
      <w:spacing w:before="100" w:beforeAutospacing="1" w:after="100" w:afterAutospacing="1" w:line="240" w:lineRule="auto"/>
      <w:jc w:val="center"/>
    </w:pPr>
    <w:rPr>
      <w:rFonts w:eastAsiaTheme="minorEastAsia" w:cs="Arial"/>
      <w:b/>
      <w:bCs/>
      <w:color w:val="000000"/>
      <w:sz w:val="16"/>
      <w:szCs w:val="16"/>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2AF7"/>
    <w:rPr>
      <w:rFonts w:ascii="Arial" w:hAnsi="Arial"/>
      <w:sz w:val="28"/>
      <w:lang w:val="en-GB" w:eastAsia="en-US" w:bidi="ar-SA"/>
    </w:rPr>
  </w:style>
  <w:style w:type="character" w:customStyle="1" w:styleId="T1Char3">
    <w:name w:val="T1 Char3"/>
    <w:aliases w:val="Header 6 Char Char3"/>
    <w:qFormat/>
    <w:rsid w:val="00DC2AF7"/>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DC2AF7"/>
    <w:pPr>
      <w:keepNext w:val="0"/>
      <w:keepLines w:val="0"/>
      <w:spacing w:before="240" w:after="180" w:line="240" w:lineRule="auto"/>
      <w:ind w:left="1980" w:hanging="1980"/>
    </w:pPr>
    <w:rPr>
      <w:rFonts w:ascii="Arial" w:eastAsia="MS Mincho" w:hAnsi="Arial" w:cs="Times New Roman"/>
      <w:bCs/>
      <w:color w:val="auto"/>
      <w:szCs w:val="20"/>
      <w:lang w:val="en-GB" w:eastAsia="x-none"/>
    </w:rPr>
  </w:style>
  <w:style w:type="paragraph" w:customStyle="1" w:styleId="StyleHeading6After9pt">
    <w:name w:val="Style Heading 6 + After:  9 pt"/>
    <w:basedOn w:val="Heading6"/>
    <w:qFormat/>
    <w:rsid w:val="00DC2AF7"/>
    <w:pPr>
      <w:keepNext w:val="0"/>
      <w:keepLines w:val="0"/>
      <w:spacing w:before="240" w:after="180" w:line="240" w:lineRule="auto"/>
    </w:pPr>
    <w:rPr>
      <w:rFonts w:ascii="Arial" w:eastAsia="MS Mincho" w:hAnsi="Arial" w:cs="Times New Roman"/>
      <w:bCs/>
      <w:color w:val="auto"/>
      <w:szCs w:val="20"/>
      <w:lang w:val="en-GB" w:eastAsia="x-none"/>
    </w:rPr>
  </w:style>
  <w:style w:type="paragraph" w:customStyle="1" w:styleId="a5">
    <w:name w:val="吹き出し"/>
    <w:basedOn w:val="Normal"/>
    <w:semiHidden/>
    <w:rsid w:val="00DC2AF7"/>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qFormat/>
    <w:rsid w:val="00DC2AF7"/>
    <w:pPr>
      <w:tabs>
        <w:tab w:val="num" w:pos="928"/>
        <w:tab w:val="num" w:pos="1097"/>
      </w:tabs>
      <w:spacing w:line="288" w:lineRule="auto"/>
      <w:ind w:left="1097" w:hanging="360"/>
      <w:jc w:val="left"/>
    </w:pPr>
    <w:rPr>
      <w:rFonts w:cs="Arial"/>
      <w:szCs w:val="20"/>
      <w:lang w:eastAsia="en-US"/>
    </w:rPr>
  </w:style>
  <w:style w:type="paragraph" w:customStyle="1" w:styleId="b11">
    <w:name w:val="b1"/>
    <w:basedOn w:val="Normal"/>
    <w:qFormat/>
    <w:rsid w:val="00DC2AF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2">
    <w:name w:val="吹き出し1"/>
    <w:basedOn w:val="Normal"/>
    <w:semiHidden/>
    <w:qFormat/>
    <w:rsid w:val="00DC2AF7"/>
    <w:pPr>
      <w:spacing w:after="180" w:line="240" w:lineRule="auto"/>
    </w:pPr>
    <w:rPr>
      <w:rFonts w:ascii="Tahoma" w:eastAsia="MS Mincho" w:hAnsi="Tahoma" w:cs="Tahoma"/>
      <w:sz w:val="16"/>
      <w:szCs w:val="16"/>
      <w:lang w:val="en-GB" w:eastAsia="ko-KR"/>
    </w:rPr>
  </w:style>
  <w:style w:type="paragraph" w:customStyle="1" w:styleId="20">
    <w:name w:val="吹き出し2"/>
    <w:basedOn w:val="Normal"/>
    <w:semiHidden/>
    <w:qFormat/>
    <w:rsid w:val="00DC2AF7"/>
    <w:pPr>
      <w:spacing w:after="180" w:line="240" w:lineRule="auto"/>
    </w:pPr>
    <w:rPr>
      <w:rFonts w:ascii="Tahoma" w:eastAsia="MS Mincho" w:hAnsi="Tahoma" w:cs="Tahoma"/>
      <w:sz w:val="16"/>
      <w:szCs w:val="16"/>
      <w:lang w:val="en-GB" w:eastAsia="ko-KR"/>
    </w:rPr>
  </w:style>
  <w:style w:type="paragraph" w:customStyle="1" w:styleId="CRfront">
    <w:name w:val="CR_front"/>
    <w:basedOn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en-GB"/>
    </w:rPr>
  </w:style>
  <w:style w:type="paragraph" w:customStyle="1" w:styleId="t2">
    <w:name w:val="t2"/>
    <w:basedOn w:val="Normal"/>
    <w:qFormat/>
    <w:rsid w:val="00DC2AF7"/>
    <w:pPr>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CommentNokia">
    <w:name w:val="Comment Nokia"/>
    <w:basedOn w:val="Normal"/>
    <w:qFormat/>
    <w:rsid w:val="00DC2AF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 w:val="22"/>
      <w:szCs w:val="20"/>
      <w:lang w:eastAsia="en-GB"/>
    </w:rPr>
  </w:style>
  <w:style w:type="paragraph" w:customStyle="1" w:styleId="Heading2Head2A2">
    <w:name w:val="Heading 2.Head2A.2"/>
    <w:basedOn w:val="Heading1"/>
    <w:next w:val="Normal"/>
    <w:qFormat/>
    <w:rsid w:val="00DC2AF7"/>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qFormat/>
    <w:rsid w:val="00DC2AF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DC2AF7"/>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qFormat/>
    <w:rsid w:val="00DC2AF7"/>
    <w:pPr>
      <w:spacing w:after="220" w:line="240" w:lineRule="auto"/>
      <w:ind w:left="1298"/>
    </w:pPr>
    <w:rPr>
      <w:rFonts w:cs="Times New Roman"/>
      <w:szCs w:val="20"/>
      <w:lang w:eastAsia="en-GB"/>
    </w:rPr>
  </w:style>
  <w:style w:type="numbering" w:customStyle="1" w:styleId="13">
    <w:name w:val="无列表1"/>
    <w:next w:val="NoList"/>
    <w:semiHidden/>
    <w:rsid w:val="00DC2AF7"/>
  </w:style>
  <w:style w:type="paragraph" w:customStyle="1" w:styleId="1030302">
    <w:name w:val="样式 样式 标题 1 + 两端对齐 段前: 0.3 行 段后: 0.3 行 行距: 单倍行距 + 段前: 0.2 行 段后: ..."/>
    <w:basedOn w:val="Normal"/>
    <w:autoRedefine/>
    <w:qFormat/>
    <w:rsid w:val="00DC2AF7"/>
    <w:pPr>
      <w:keepNext/>
      <w:tabs>
        <w:tab w:val="num" w:pos="0"/>
      </w:tabs>
      <w:spacing w:beforeLines="20" w:before="62" w:afterLines="10" w:after="31" w:line="240" w:lineRule="auto"/>
      <w:ind w:right="284"/>
      <w:jc w:val="both"/>
      <w:outlineLvl w:val="0"/>
    </w:pPr>
    <w:rPr>
      <w:rFonts w:cs="SimSun"/>
      <w:b/>
      <w:bCs/>
      <w:sz w:val="28"/>
      <w:szCs w:val="20"/>
      <w:lang w:eastAsia="zh-CN"/>
    </w:rPr>
  </w:style>
  <w:style w:type="table" w:customStyle="1" w:styleId="30">
    <w:name w:val="网格型3"/>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C2AF7"/>
    <w:pPr>
      <w:keepNext/>
      <w:keepLines/>
      <w:overflowPunct w:val="0"/>
      <w:autoSpaceDE w:val="0"/>
      <w:autoSpaceDN w:val="0"/>
      <w:adjustRightInd w:val="0"/>
      <w:spacing w:after="0" w:line="240" w:lineRule="auto"/>
      <w:ind w:right="134"/>
      <w:jc w:val="right"/>
      <w:textAlignment w:val="baseline"/>
    </w:pPr>
    <w:rPr>
      <w:rFonts w:eastAsiaTheme="minorEastAsia" w:cs="Arial"/>
      <w:sz w:val="18"/>
      <w:szCs w:val="18"/>
      <w:lang w:eastAsia="ko-KR"/>
    </w:rPr>
  </w:style>
  <w:style w:type="paragraph" w:customStyle="1" w:styleId="StyleTAC">
    <w:name w:val="Style TAC +"/>
    <w:basedOn w:val="TAC"/>
    <w:next w:val="TAC"/>
    <w:link w:val="StyleTACChar"/>
    <w:autoRedefine/>
    <w:qFormat/>
    <w:rsid w:val="00DC2AF7"/>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DC2AF7"/>
    <w:rPr>
      <w:rFonts w:ascii="Arial" w:eastAsia="Malgun Gothic" w:hAnsi="Arial" w:cs="Times New Roman"/>
      <w:kern w:val="2"/>
      <w:sz w:val="18"/>
      <w:szCs w:val="20"/>
      <w:lang w:val="en-GB"/>
    </w:rPr>
  </w:style>
  <w:style w:type="character" w:customStyle="1" w:styleId="CharChar29">
    <w:name w:val="Char Char29"/>
    <w:qFormat/>
    <w:rsid w:val="00DC2AF7"/>
    <w:rPr>
      <w:rFonts w:ascii="Arial" w:hAnsi="Arial"/>
      <w:sz w:val="36"/>
      <w:lang w:val="en-GB" w:eastAsia="en-US" w:bidi="ar-SA"/>
    </w:rPr>
  </w:style>
  <w:style w:type="character" w:customStyle="1" w:styleId="CharChar28">
    <w:name w:val="Char Char28"/>
    <w:qFormat/>
    <w:rsid w:val="00DC2AF7"/>
    <w:rPr>
      <w:rFonts w:ascii="Arial" w:hAnsi="Arial"/>
      <w:sz w:val="32"/>
      <w:lang w:val="en-GB"/>
    </w:rPr>
  </w:style>
  <w:style w:type="character" w:customStyle="1" w:styleId="msoins00">
    <w:name w:val="msoins0"/>
    <w:qFormat/>
    <w:rsid w:val="00DC2A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2A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C2AF7"/>
    <w:rPr>
      <w:rFonts w:ascii="Arial" w:hAnsi="Arial"/>
      <w:sz w:val="22"/>
      <w:lang w:val="en-GB" w:eastAsia="en-GB" w:bidi="ar-SA"/>
    </w:rPr>
  </w:style>
  <w:style w:type="paragraph" w:customStyle="1" w:styleId="msonormal0">
    <w:name w:val="msonormal"/>
    <w:basedOn w:val="Normal"/>
    <w:qFormat/>
    <w:rsid w:val="00DC2AF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2AF7"/>
    <w:rPr>
      <w:rFonts w:ascii="Times New Roman" w:hAnsi="Times New Roman"/>
      <w:lang w:val="en-GB" w:eastAsia="ko-KR"/>
    </w:rPr>
  </w:style>
  <w:style w:type="character" w:customStyle="1" w:styleId="B1Char1">
    <w:name w:val="B1 Char1"/>
    <w:qFormat/>
    <w:rsid w:val="00DC2AF7"/>
    <w:rPr>
      <w:lang w:val="en-GB"/>
    </w:rPr>
  </w:style>
  <w:style w:type="paragraph" w:customStyle="1" w:styleId="31">
    <w:name w:val="吹き出し3"/>
    <w:basedOn w:val="Normal"/>
    <w:semiHidden/>
    <w:qFormat/>
    <w:rsid w:val="00DC2AF7"/>
    <w:pPr>
      <w:spacing w:after="180" w:line="240" w:lineRule="auto"/>
    </w:pPr>
    <w:rPr>
      <w:rFonts w:ascii="Tahoma" w:eastAsia="MS Mincho" w:hAnsi="Tahoma" w:cs="Tahoma"/>
      <w:sz w:val="16"/>
      <w:szCs w:val="16"/>
      <w:lang w:val="en-GB"/>
    </w:rPr>
  </w:style>
  <w:style w:type="paragraph" w:customStyle="1" w:styleId="5">
    <w:name w:val="吹き出し5"/>
    <w:basedOn w:val="Normal"/>
    <w:semiHidden/>
    <w:qFormat/>
    <w:rsid w:val="00DC2AF7"/>
    <w:pPr>
      <w:spacing w:after="180" w:line="240" w:lineRule="auto"/>
    </w:pPr>
    <w:rPr>
      <w:rFonts w:ascii="Tahoma" w:eastAsia="MS Mincho" w:hAnsi="Tahoma" w:cs="Tahoma"/>
      <w:sz w:val="16"/>
      <w:szCs w:val="16"/>
      <w:lang w:val="en-GB"/>
    </w:rPr>
  </w:style>
  <w:style w:type="paragraph" w:customStyle="1" w:styleId="CharChar24">
    <w:name w:val="Char Char24"/>
    <w:basedOn w:val="Normal"/>
    <w:semiHidden/>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qFormat/>
    <w:rsid w:val="00DC2AF7"/>
    <w:pPr>
      <w:tabs>
        <w:tab w:val="num" w:pos="45"/>
      </w:tabs>
      <w:ind w:left="405" w:hanging="405"/>
    </w:pPr>
    <w:rPr>
      <w:rFonts w:eastAsia="Arial"/>
      <w:lang w:eastAsia="en-US"/>
    </w:rPr>
  </w:style>
  <w:style w:type="paragraph" w:styleId="BodyTextIndent3">
    <w:name w:val="Body Text Indent 3"/>
    <w:basedOn w:val="Normal"/>
    <w:link w:val="BodyTextIndent3Char"/>
    <w:qFormat/>
    <w:rsid w:val="00DC2AF7"/>
    <w:pPr>
      <w:overflowPunct w:val="0"/>
      <w:autoSpaceDE w:val="0"/>
      <w:autoSpaceDN w:val="0"/>
      <w:adjustRightInd w:val="0"/>
      <w:spacing w:after="180" w:line="240" w:lineRule="auto"/>
      <w:ind w:left="1080"/>
      <w:textAlignment w:val="baseline"/>
    </w:pPr>
    <w:rPr>
      <w:rFonts w:ascii="Times New Roman" w:eastAsia="Yu Mincho" w:hAnsi="Times New Roman" w:cs="Times New Roman"/>
      <w:szCs w:val="20"/>
      <w:lang w:val="en-GB"/>
    </w:rPr>
  </w:style>
  <w:style w:type="character" w:customStyle="1" w:styleId="BodyTextIndent3Char">
    <w:name w:val="Body Text Indent 3 Char"/>
    <w:basedOn w:val="DefaultParagraphFont"/>
    <w:link w:val="BodyTextIndent3"/>
    <w:qFormat/>
    <w:rsid w:val="00DC2AF7"/>
    <w:rPr>
      <w:rFonts w:ascii="Times New Roman" w:eastAsia="Yu Mincho" w:hAnsi="Times New Roman" w:cs="Times New Roman"/>
      <w:sz w:val="20"/>
      <w:szCs w:val="20"/>
      <w:lang w:val="en-GB"/>
    </w:rPr>
  </w:style>
  <w:style w:type="paragraph" w:customStyle="1" w:styleId="MotorolaResponse1">
    <w:name w:val="Motorola Response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1">
    <w:name w:val="(文字) (文字)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enumlev1Char">
    <w:name w:val="enumlev1 Char"/>
    <w:link w:val="enumlev1"/>
    <w:qFormat/>
    <w:rsid w:val="00DC2AF7"/>
    <w:rPr>
      <w:rFonts w:ascii="Times New Roman" w:eastAsia="Times New Roman" w:hAnsi="Times New Roman" w:cs="Times New Roman"/>
      <w:sz w:val="24"/>
      <w:szCs w:val="20"/>
      <w:lang w:val="fr-FR"/>
    </w:rPr>
  </w:style>
  <w:style w:type="paragraph" w:customStyle="1" w:styleId="FBCharCharCharChar1">
    <w:name w:val="FB Char Char Char Char1"/>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DC2AF7"/>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sz w:val="28"/>
      <w:szCs w:val="20"/>
      <w:lang w:val="en-GB"/>
    </w:rPr>
  </w:style>
  <w:style w:type="character" w:customStyle="1" w:styleId="Heading4Char0">
    <w:name w:val="Heading4 Char"/>
    <w:link w:val="Heading40"/>
    <w:semiHidden/>
    <w:qFormat/>
    <w:rsid w:val="00DC2AF7"/>
    <w:rPr>
      <w:rFonts w:ascii="Arial" w:eastAsia="Arial" w:hAnsi="Arial" w:cs="Times New Roman"/>
      <w:sz w:val="28"/>
      <w:szCs w:val="20"/>
      <w:lang w:val="en-GB"/>
    </w:rPr>
  </w:style>
  <w:style w:type="paragraph" w:customStyle="1" w:styleId="a">
    <w:name w:val="表格题注"/>
    <w:next w:val="Normal"/>
    <w:qFormat/>
    <w:rsid w:val="00DC2AF7"/>
    <w:pPr>
      <w:numPr>
        <w:numId w:val="12"/>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DC2AF7"/>
    <w:pPr>
      <w:numPr>
        <w:numId w:val="13"/>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DC2A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DC2AF7"/>
    <w:rPr>
      <w:vanish w:val="0"/>
      <w:color w:val="FF0000"/>
      <w:lang w:eastAsia="en-US"/>
    </w:rPr>
  </w:style>
  <w:style w:type="character" w:customStyle="1" w:styleId="ListChar">
    <w:name w:val="List Char"/>
    <w:link w:val="List"/>
    <w:qFormat/>
    <w:rsid w:val="00DC2AF7"/>
    <w:rPr>
      <w:rFonts w:ascii="Times New Roman" w:hAnsi="Times New Roman" w:cs="Times New Roman"/>
      <w:sz w:val="20"/>
      <w:szCs w:val="20"/>
      <w:lang w:val="en-GB"/>
    </w:rPr>
  </w:style>
  <w:style w:type="character" w:customStyle="1" w:styleId="List2Char">
    <w:name w:val="List 2 Char"/>
    <w:link w:val="List2"/>
    <w:qFormat/>
    <w:rsid w:val="00DC2AF7"/>
    <w:rPr>
      <w:rFonts w:ascii="Times New Roman" w:hAnsi="Times New Roman" w:cs="Times New Roman"/>
      <w:sz w:val="20"/>
      <w:szCs w:val="20"/>
      <w:lang w:val="en-GB"/>
    </w:rPr>
  </w:style>
  <w:style w:type="character" w:customStyle="1" w:styleId="ListBullet3Char">
    <w:name w:val="List Bullet 3 Char"/>
    <w:link w:val="ListBullet3"/>
    <w:qFormat/>
    <w:rsid w:val="00DC2AF7"/>
    <w:rPr>
      <w:rFonts w:ascii="Times New Roman" w:hAnsi="Times New Roman" w:cs="Times New Roman"/>
      <w:sz w:val="20"/>
      <w:szCs w:val="20"/>
      <w:lang w:val="en-GB"/>
    </w:rPr>
  </w:style>
  <w:style w:type="character" w:customStyle="1" w:styleId="ListBulletChar">
    <w:name w:val="List Bullet Char"/>
    <w:link w:val="ListBullet"/>
    <w:qFormat/>
    <w:rsid w:val="00DC2AF7"/>
    <w:rPr>
      <w:rFonts w:ascii="Times New Roman" w:hAnsi="Times New Roman" w:cs="Times New Roman"/>
      <w:sz w:val="20"/>
      <w:szCs w:val="20"/>
      <w:lang w:val="en-GB"/>
    </w:rPr>
  </w:style>
  <w:style w:type="character" w:customStyle="1" w:styleId="1Char0">
    <w:name w:val="样式1 Char"/>
    <w:link w:val="1"/>
    <w:qFormat/>
    <w:rsid w:val="00DC2AF7"/>
    <w:rPr>
      <w:rFonts w:ascii="Arial" w:hAnsi="Arial"/>
      <w:sz w:val="18"/>
      <w:lang w:eastAsia="ja-JP"/>
    </w:rPr>
  </w:style>
  <w:style w:type="character" w:customStyle="1" w:styleId="superscript">
    <w:name w:val="superscript"/>
    <w:qFormat/>
    <w:rsid w:val="00DC2AF7"/>
    <w:rPr>
      <w:rFonts w:ascii="Bookman" w:hAnsi="Bookman"/>
      <w:position w:val="6"/>
      <w:sz w:val="18"/>
    </w:rPr>
  </w:style>
  <w:style w:type="character" w:customStyle="1" w:styleId="NOChar1">
    <w:name w:val="NO Char1"/>
    <w:qFormat/>
    <w:rsid w:val="00DC2AF7"/>
    <w:rPr>
      <w:rFonts w:eastAsia="MS Mincho"/>
      <w:lang w:val="en-GB" w:eastAsia="en-US" w:bidi="ar-SA"/>
    </w:rPr>
  </w:style>
  <w:style w:type="paragraph" w:customStyle="1" w:styleId="textintend1">
    <w:name w:val="text intend 1"/>
    <w:basedOn w:val="text"/>
    <w:qFormat/>
    <w:rsid w:val="00DC2AF7"/>
    <w:pPr>
      <w:widowControl/>
      <w:tabs>
        <w:tab w:val="left" w:pos="992"/>
      </w:tabs>
      <w:spacing w:after="120"/>
      <w:ind w:left="992" w:hanging="425"/>
    </w:pPr>
    <w:rPr>
      <w:rFonts w:eastAsia="MS Mincho"/>
      <w:lang w:val="en-US"/>
    </w:rPr>
  </w:style>
  <w:style w:type="paragraph" w:customStyle="1" w:styleId="TabList">
    <w:name w:val="TabList"/>
    <w:basedOn w:val="Normal"/>
    <w:qFormat/>
    <w:rsid w:val="00DC2AF7"/>
    <w:pPr>
      <w:tabs>
        <w:tab w:val="left" w:pos="1134"/>
      </w:tabs>
      <w:spacing w:after="0" w:line="240" w:lineRule="auto"/>
    </w:pPr>
    <w:rPr>
      <w:rFonts w:ascii="Times New Roman" w:eastAsia="MS Mincho" w:hAnsi="Times New Roman" w:cs="Times New Roman"/>
      <w:szCs w:val="20"/>
      <w:lang w:val="en-GB"/>
    </w:rPr>
  </w:style>
  <w:style w:type="character" w:customStyle="1" w:styleId="BodyText2Char1">
    <w:name w:val="Body Text 2 Char1"/>
    <w:qFormat/>
    <w:rsid w:val="00DC2AF7"/>
    <w:rPr>
      <w:lang w:val="en-GB"/>
    </w:rPr>
  </w:style>
  <w:style w:type="character" w:customStyle="1" w:styleId="EndnoteTextChar1">
    <w:name w:val="Endnote Text Char1"/>
    <w:qFormat/>
    <w:rsid w:val="00DC2AF7"/>
    <w:rPr>
      <w:lang w:val="en-GB"/>
    </w:rPr>
  </w:style>
  <w:style w:type="character" w:customStyle="1" w:styleId="TitleChar1">
    <w:name w:val="Title Char1"/>
    <w:qFormat/>
    <w:rsid w:val="00DC2AF7"/>
    <w:rPr>
      <w:rFonts w:ascii="Cambria" w:eastAsia="Times New Roman" w:hAnsi="Cambria" w:cs="Times New Roman"/>
      <w:b/>
      <w:bCs/>
      <w:kern w:val="28"/>
      <w:sz w:val="32"/>
      <w:szCs w:val="32"/>
      <w:lang w:val="en-GB"/>
    </w:rPr>
  </w:style>
  <w:style w:type="paragraph" w:customStyle="1" w:styleId="textintend2">
    <w:name w:val="text intend 2"/>
    <w:basedOn w:val="text"/>
    <w:qFormat/>
    <w:rsid w:val="00DC2A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C2AF7"/>
    <w:rPr>
      <w:lang w:val="en-GB"/>
    </w:rPr>
  </w:style>
  <w:style w:type="character" w:customStyle="1" w:styleId="BodyTextIndentChar1">
    <w:name w:val="Body Text Indent Char1"/>
    <w:qFormat/>
    <w:rsid w:val="00DC2AF7"/>
    <w:rPr>
      <w:lang w:val="en-GB"/>
    </w:rPr>
  </w:style>
  <w:style w:type="character" w:customStyle="1" w:styleId="BodyText3Char1">
    <w:name w:val="Body Text 3 Char1"/>
    <w:qFormat/>
    <w:rsid w:val="00DC2AF7"/>
    <w:rPr>
      <w:sz w:val="16"/>
      <w:szCs w:val="16"/>
      <w:lang w:val="en-GB"/>
    </w:rPr>
  </w:style>
  <w:style w:type="paragraph" w:customStyle="1" w:styleId="text">
    <w:name w:val="text"/>
    <w:basedOn w:val="Normal"/>
    <w:qFormat/>
    <w:rsid w:val="00DC2AF7"/>
    <w:pPr>
      <w:widowControl w:val="0"/>
      <w:spacing w:after="240" w:line="240" w:lineRule="auto"/>
      <w:jc w:val="both"/>
    </w:pPr>
    <w:rPr>
      <w:rFonts w:ascii="Times New Roman" w:hAnsi="Times New Roman" w:cs="Times New Roman"/>
      <w:sz w:val="24"/>
      <w:szCs w:val="20"/>
      <w:lang w:val="en-AU"/>
    </w:rPr>
  </w:style>
  <w:style w:type="paragraph" w:customStyle="1" w:styleId="berschrift1H1">
    <w:name w:val="Überschrift 1.H1"/>
    <w:basedOn w:val="Normal"/>
    <w:next w:val="Normal"/>
    <w:qFormat/>
    <w:rsid w:val="00DC2AF7"/>
    <w:pPr>
      <w:keepNext/>
      <w:keepLines/>
      <w:pBdr>
        <w:top w:val="single" w:sz="12" w:space="3" w:color="auto"/>
      </w:pBdr>
      <w:tabs>
        <w:tab w:val="left" w:pos="735"/>
      </w:tabs>
      <w:spacing w:before="240" w:after="180" w:line="240" w:lineRule="auto"/>
      <w:ind w:left="735" w:hanging="735"/>
      <w:outlineLvl w:val="0"/>
    </w:pPr>
    <w:rPr>
      <w:rFonts w:cs="Times New Roman"/>
      <w:sz w:val="36"/>
      <w:szCs w:val="20"/>
      <w:lang w:val="en-GB" w:eastAsia="de-DE"/>
    </w:rPr>
  </w:style>
  <w:style w:type="paragraph" w:customStyle="1" w:styleId="textintend3">
    <w:name w:val="text intend 3"/>
    <w:basedOn w:val="text"/>
    <w:qFormat/>
    <w:rsid w:val="00DC2A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C2AF7"/>
    <w:pPr>
      <w:widowControl w:val="0"/>
      <w:tabs>
        <w:tab w:val="left" w:pos="360"/>
      </w:tabs>
      <w:spacing w:before="60" w:after="60" w:line="240" w:lineRule="auto"/>
      <w:ind w:left="360" w:hanging="360"/>
      <w:jc w:val="both"/>
    </w:pPr>
    <w:rPr>
      <w:rFonts w:ascii="Times New Roman" w:eastAsia="MS Mincho" w:hAnsi="Times New Roman" w:cs="Times New Roman"/>
      <w:szCs w:val="20"/>
      <w:lang w:val="en-GB"/>
    </w:rPr>
  </w:style>
  <w:style w:type="paragraph" w:customStyle="1" w:styleId="para">
    <w:name w:val="para"/>
    <w:basedOn w:val="Normal"/>
    <w:qFormat/>
    <w:rsid w:val="00DC2AF7"/>
    <w:pPr>
      <w:spacing w:after="240" w:line="240" w:lineRule="auto"/>
      <w:jc w:val="both"/>
    </w:pPr>
    <w:rPr>
      <w:rFonts w:ascii="Helvetica" w:hAnsi="Helvetica" w:cs="Times New Roman"/>
      <w:szCs w:val="20"/>
      <w:lang w:val="en-GB"/>
    </w:rPr>
  </w:style>
  <w:style w:type="paragraph" w:customStyle="1" w:styleId="List1">
    <w:name w:val="List1"/>
    <w:basedOn w:val="Normal"/>
    <w:qFormat/>
    <w:rsid w:val="00DC2AF7"/>
    <w:pPr>
      <w:spacing w:before="120" w:after="0" w:line="280" w:lineRule="atLeast"/>
      <w:ind w:left="360" w:hanging="360"/>
      <w:jc w:val="both"/>
    </w:pPr>
    <w:rPr>
      <w:rFonts w:ascii="Bookman" w:hAnsi="Bookman" w:cs="Times New Roman"/>
      <w:szCs w:val="20"/>
    </w:rPr>
  </w:style>
  <w:style w:type="paragraph" w:customStyle="1" w:styleId="1">
    <w:name w:val="样式1"/>
    <w:basedOn w:val="TAN"/>
    <w:link w:val="1Char0"/>
    <w:qFormat/>
    <w:rsid w:val="00DC2AF7"/>
    <w:pPr>
      <w:numPr>
        <w:numId w:val="14"/>
      </w:numPr>
      <w:overflowPunct w:val="0"/>
      <w:autoSpaceDE w:val="0"/>
      <w:autoSpaceDN w:val="0"/>
      <w:adjustRightInd w:val="0"/>
      <w:textAlignment w:val="baseline"/>
    </w:pPr>
    <w:rPr>
      <w:rFonts w:cstheme="minorBidi"/>
      <w:szCs w:val="22"/>
      <w:lang w:val="en-US" w:eastAsia="ja-JP"/>
    </w:rPr>
  </w:style>
  <w:style w:type="paragraph" w:customStyle="1" w:styleId="TdocText">
    <w:name w:val="Tdoc_Text"/>
    <w:basedOn w:val="Normal"/>
    <w:qFormat/>
    <w:rsid w:val="00DC2AF7"/>
    <w:pPr>
      <w:spacing w:before="120" w:after="0" w:line="240" w:lineRule="auto"/>
      <w:jc w:val="both"/>
    </w:pPr>
    <w:rPr>
      <w:rFonts w:ascii="Times New Roman" w:hAnsi="Times New Roman" w:cs="Times New Roman"/>
      <w:szCs w:val="20"/>
    </w:rPr>
  </w:style>
  <w:style w:type="paragraph" w:customStyle="1" w:styleId="centered">
    <w:name w:val="centered"/>
    <w:basedOn w:val="Normal"/>
    <w:qFormat/>
    <w:rsid w:val="00DC2AF7"/>
    <w:pPr>
      <w:widowControl w:val="0"/>
      <w:spacing w:before="120" w:after="0" w:line="280" w:lineRule="atLeast"/>
      <w:jc w:val="center"/>
    </w:pPr>
    <w:rPr>
      <w:rFonts w:ascii="Bookman" w:hAnsi="Bookman" w:cs="Times New Roman"/>
      <w:szCs w:val="20"/>
    </w:rPr>
  </w:style>
  <w:style w:type="paragraph" w:customStyle="1" w:styleId="LightGrid-Accent31">
    <w:name w:val="Light Grid - Accent 31"/>
    <w:basedOn w:val="Normal"/>
    <w:qFormat/>
    <w:rsid w:val="00DC2AF7"/>
    <w:pPr>
      <w:overflowPunct w:val="0"/>
      <w:autoSpaceDE w:val="0"/>
      <w:autoSpaceDN w:val="0"/>
      <w:adjustRightInd w:val="0"/>
      <w:spacing w:after="180" w:line="240" w:lineRule="auto"/>
      <w:ind w:left="720"/>
      <w:contextualSpacing/>
      <w:textAlignment w:val="baseline"/>
    </w:pPr>
    <w:rPr>
      <w:rFonts w:ascii="Times New Roman" w:hAnsi="Times New Roman" w:cs="Times New Roman"/>
      <w:szCs w:val="20"/>
      <w:lang w:val="en-GB"/>
    </w:rPr>
  </w:style>
  <w:style w:type="paragraph" w:customStyle="1" w:styleId="LightList-Accent31">
    <w:name w:val="Light List - Accent 31"/>
    <w:semiHidden/>
    <w:qFormat/>
    <w:rsid w:val="00DC2AF7"/>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DC2AF7"/>
  </w:style>
  <w:style w:type="paragraph" w:customStyle="1" w:styleId="81">
    <w:name w:val="表 (赤)  81"/>
    <w:basedOn w:val="Normal"/>
    <w:uiPriority w:val="34"/>
    <w:qFormat/>
    <w:rsid w:val="00DC2AF7"/>
    <w:pPr>
      <w:overflowPunct w:val="0"/>
      <w:autoSpaceDE w:val="0"/>
      <w:autoSpaceDN w:val="0"/>
      <w:adjustRightInd w:val="0"/>
      <w:spacing w:after="180" w:line="240" w:lineRule="auto"/>
      <w:ind w:left="720"/>
      <w:contextualSpacing/>
      <w:textAlignment w:val="baseline"/>
    </w:pPr>
    <w:rPr>
      <w:rFonts w:ascii="Times New Roman" w:hAnsi="Times New Roman" w:cs="Times New Roman"/>
      <w:szCs w:val="20"/>
      <w:lang w:val="en-GB" w:eastAsia="en-GB"/>
    </w:rPr>
  </w:style>
  <w:style w:type="paragraph" w:customStyle="1" w:styleId="note0">
    <w:name w:val="note"/>
    <w:basedOn w:val="Normal"/>
    <w:qFormat/>
    <w:rsid w:val="00DC2AF7"/>
    <w:pPr>
      <w:spacing w:before="100" w:beforeAutospacing="1" w:after="100" w:afterAutospacing="1" w:line="240" w:lineRule="auto"/>
    </w:pPr>
    <w:rPr>
      <w:rFonts w:ascii="Times New Roman" w:hAnsi="Times New Roman" w:cs="Times New Roman"/>
      <w:sz w:val="24"/>
      <w:szCs w:val="24"/>
      <w:lang w:eastAsia="zh-CN"/>
    </w:rPr>
  </w:style>
  <w:style w:type="table" w:styleId="TableClassic2">
    <w:name w:val="Table Classic 2"/>
    <w:basedOn w:val="TableNormal"/>
    <w:qFormat/>
    <w:rsid w:val="00DC2AF7"/>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C2AF7"/>
    <w:pPr>
      <w:spacing w:after="0" w:line="240" w:lineRule="auto"/>
    </w:pPr>
    <w:rPr>
      <w:rFonts w:ascii="Times New Roman" w:hAnsi="Times New Roman" w:cs="Times New Roman"/>
      <w:sz w:val="20"/>
      <w:szCs w:val="20"/>
      <w:lang w:val="en-GB"/>
    </w:rPr>
  </w:style>
  <w:style w:type="paragraph" w:customStyle="1" w:styleId="LGTdoc">
    <w:name w:val="LGTdoc_본문"/>
    <w:basedOn w:val="Normal"/>
    <w:qFormat/>
    <w:rsid w:val="00DC2AF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szCs w:val="24"/>
      <w:lang w:val="en-GB" w:eastAsia="ko-KR"/>
    </w:rPr>
  </w:style>
  <w:style w:type="paragraph" w:customStyle="1" w:styleId="ECCParagraph">
    <w:name w:val="ECC Paragraph"/>
    <w:basedOn w:val="Normal"/>
    <w:link w:val="ECCParagraphZchn"/>
    <w:qFormat/>
    <w:rsid w:val="00DC2AF7"/>
    <w:pPr>
      <w:spacing w:after="240" w:line="240" w:lineRule="auto"/>
      <w:jc w:val="both"/>
    </w:pPr>
    <w:rPr>
      <w:rFonts w:cs="Times New Roman"/>
      <w:szCs w:val="24"/>
      <w:lang w:val="en-GB"/>
    </w:rPr>
  </w:style>
  <w:style w:type="paragraph" w:customStyle="1" w:styleId="ECCFootnote">
    <w:name w:val="ECC Footnote"/>
    <w:basedOn w:val="Normal"/>
    <w:autoRedefine/>
    <w:uiPriority w:val="99"/>
    <w:qFormat/>
    <w:rsid w:val="00DC2AF7"/>
    <w:pPr>
      <w:spacing w:after="0" w:line="240" w:lineRule="auto"/>
      <w:ind w:left="454" w:hanging="454"/>
    </w:pPr>
    <w:rPr>
      <w:rFonts w:cs="Times New Roman"/>
      <w:sz w:val="16"/>
      <w:szCs w:val="24"/>
    </w:rPr>
  </w:style>
  <w:style w:type="character" w:customStyle="1" w:styleId="ECCParagraphZchn">
    <w:name w:val="ECC Paragraph Zchn"/>
    <w:link w:val="ECCParagraph"/>
    <w:qFormat/>
    <w:locked/>
    <w:rsid w:val="00DC2AF7"/>
    <w:rPr>
      <w:rFonts w:ascii="Arial" w:hAnsi="Arial" w:cs="Times New Roman"/>
      <w:sz w:val="20"/>
      <w:szCs w:val="24"/>
      <w:lang w:val="en-GB"/>
    </w:rPr>
  </w:style>
  <w:style w:type="paragraph" w:customStyle="1" w:styleId="Text1">
    <w:name w:val="Text 1"/>
    <w:basedOn w:val="Normal"/>
    <w:qFormat/>
    <w:rsid w:val="00DC2AF7"/>
    <w:pPr>
      <w:spacing w:after="240" w:line="240" w:lineRule="auto"/>
      <w:ind w:left="482"/>
      <w:jc w:val="both"/>
    </w:pPr>
    <w:rPr>
      <w:rFonts w:ascii="Times New Roman" w:hAnsi="Times New Roman" w:cs="Times New Roman"/>
      <w:sz w:val="24"/>
      <w:szCs w:val="20"/>
      <w:lang w:val="en-GB" w:eastAsia="fr-BE"/>
    </w:rPr>
  </w:style>
  <w:style w:type="paragraph" w:customStyle="1" w:styleId="NumPar4">
    <w:name w:val="NumPar 4"/>
    <w:basedOn w:val="Heading4"/>
    <w:next w:val="Normal"/>
    <w:uiPriority w:val="99"/>
    <w:qFormat/>
    <w:rsid w:val="00DC2AF7"/>
    <w:pPr>
      <w:keepNext w:val="0"/>
      <w:keepLines w:val="0"/>
      <w:tabs>
        <w:tab w:val="num" w:pos="2880"/>
      </w:tabs>
      <w:spacing w:before="0" w:after="240" w:line="240" w:lineRule="auto"/>
      <w:ind w:left="2880" w:hanging="960"/>
      <w:jc w:val="both"/>
      <w:outlineLvl w:val="9"/>
    </w:pPr>
    <w:rPr>
      <w:rFonts w:ascii="Times New Roman" w:eastAsia="SimSun" w:hAnsi="Times New Roman" w:cs="Times New Roman"/>
      <w:i w:val="0"/>
      <w:iCs w:val="0"/>
      <w:color w:val="auto"/>
      <w:sz w:val="24"/>
      <w:szCs w:val="20"/>
      <w:lang w:val="en-GB"/>
    </w:rPr>
  </w:style>
  <w:style w:type="character" w:customStyle="1" w:styleId="nowrap1">
    <w:name w:val="nowrap1"/>
    <w:qFormat/>
    <w:rsid w:val="00DC2AF7"/>
  </w:style>
  <w:style w:type="paragraph" w:customStyle="1" w:styleId="cita">
    <w:name w:val="cita"/>
    <w:basedOn w:val="Normal"/>
    <w:qFormat/>
    <w:rsid w:val="00DC2AF7"/>
    <w:pPr>
      <w:spacing w:before="200" w:after="100" w:afterAutospacing="1" w:line="240" w:lineRule="auto"/>
    </w:pPr>
    <w:rPr>
      <w:rFonts w:ascii="SimSun" w:hAnsi="SimSun" w:cs="SimSun"/>
      <w:sz w:val="15"/>
      <w:szCs w:val="15"/>
      <w:lang w:eastAsia="zh-CN"/>
    </w:rPr>
  </w:style>
  <w:style w:type="paragraph" w:customStyle="1" w:styleId="gpotblnote">
    <w:name w:val="gpotbl_note"/>
    <w:basedOn w:val="Normal"/>
    <w:qFormat/>
    <w:rsid w:val="00DC2AF7"/>
    <w:pPr>
      <w:spacing w:before="100" w:beforeAutospacing="1" w:after="100" w:afterAutospacing="1" w:line="240" w:lineRule="auto"/>
      <w:ind w:firstLine="480"/>
    </w:pPr>
    <w:rPr>
      <w:rFonts w:ascii="SimSun" w:hAnsi="SimSun" w:cs="SimSun"/>
      <w:sz w:val="24"/>
      <w:szCs w:val="24"/>
      <w:lang w:eastAsia="zh-CN"/>
    </w:rPr>
  </w:style>
  <w:style w:type="paragraph" w:customStyle="1" w:styleId="Atl">
    <w:name w:val="Atl"/>
    <w:basedOn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v4.2.0"/>
      <w:szCs w:val="20"/>
      <w:lang w:val="en-GB" w:eastAsia="en-GB"/>
    </w:rPr>
  </w:style>
  <w:style w:type="paragraph" w:customStyle="1" w:styleId="CharCharCharCharCharCharCharCharCharCharCharCharChar">
    <w:name w:val="Char Char Char Char Char Char Char Char Char Char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6">
    <w:name w:val="16"/>
    <w:basedOn w:val="Normal"/>
    <w:qFormat/>
    <w:rsid w:val="00DC2AF7"/>
    <w:pPr>
      <w:overflowPunct w:val="0"/>
      <w:autoSpaceDE w:val="0"/>
      <w:autoSpaceDN w:val="0"/>
      <w:adjustRightInd w:val="0"/>
      <w:snapToGrid w:val="0"/>
      <w:spacing w:before="100" w:beforeAutospacing="1" w:after="100" w:afterAutospacing="1" w:line="240" w:lineRule="auto"/>
      <w:jc w:val="center"/>
      <w:textAlignment w:val="baseline"/>
    </w:pPr>
    <w:rPr>
      <w:rFonts w:eastAsia="MS Mincho" w:cs="Arial"/>
      <w:sz w:val="18"/>
      <w:szCs w:val="18"/>
      <w:lang w:val="en-GB" w:eastAsia="ja-JP"/>
    </w:rPr>
  </w:style>
  <w:style w:type="paragraph" w:customStyle="1" w:styleId="200">
    <w:name w:val="20"/>
    <w:basedOn w:val="Normal"/>
    <w:qFormat/>
    <w:rsid w:val="00DC2AF7"/>
    <w:pPr>
      <w:overflowPunct w:val="0"/>
      <w:autoSpaceDE w:val="0"/>
      <w:autoSpaceDN w:val="0"/>
      <w:adjustRightInd w:val="0"/>
      <w:snapToGrid w:val="0"/>
      <w:spacing w:before="100" w:beforeAutospacing="1" w:after="100" w:afterAutospacing="1" w:line="240" w:lineRule="auto"/>
      <w:jc w:val="center"/>
      <w:textAlignment w:val="baseline"/>
    </w:pPr>
    <w:rPr>
      <w:rFonts w:eastAsia="MS Mincho" w:cs="Arial"/>
      <w:b/>
      <w:bCs/>
      <w:sz w:val="18"/>
      <w:szCs w:val="18"/>
      <w:lang w:val="en-GB" w:eastAsia="ja-JP"/>
    </w:rPr>
  </w:style>
  <w:style w:type="paragraph" w:customStyle="1" w:styleId="TdocHeading1">
    <w:name w:val="Tdoc_Heading_1"/>
    <w:basedOn w:val="Heading1"/>
    <w:next w:val="Normal"/>
    <w:autoRedefine/>
    <w:qFormat/>
    <w:rsid w:val="00DC2AF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DC2AF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cs="Arial"/>
      <w:b/>
      <w:bCs/>
      <w:sz w:val="24"/>
      <w:szCs w:val="24"/>
      <w:lang w:val="en-GB" w:eastAsia="en-GB"/>
    </w:rPr>
  </w:style>
  <w:style w:type="character" w:customStyle="1" w:styleId="im-content1">
    <w:name w:val="im-content1"/>
    <w:qFormat/>
    <w:rsid w:val="00DC2AF7"/>
    <w:rPr>
      <w:vanish w:val="0"/>
      <w:webHidden w:val="0"/>
      <w:color w:val="000000"/>
      <w:specVanish w:val="0"/>
    </w:rPr>
  </w:style>
  <w:style w:type="paragraph" w:customStyle="1" w:styleId="Equation">
    <w:name w:val="Equation"/>
    <w:basedOn w:val="Normal"/>
    <w:next w:val="Normal"/>
    <w:link w:val="EquationChar"/>
    <w:qFormat/>
    <w:rsid w:val="00DC2AF7"/>
    <w:pPr>
      <w:tabs>
        <w:tab w:val="center" w:pos="4620"/>
        <w:tab w:val="right" w:pos="9240"/>
      </w:tabs>
      <w:autoSpaceDE w:val="0"/>
      <w:autoSpaceDN w:val="0"/>
      <w:adjustRightInd w:val="0"/>
      <w:snapToGrid w:val="0"/>
      <w:spacing w:after="120" w:line="240" w:lineRule="auto"/>
      <w:jc w:val="both"/>
    </w:pPr>
    <w:rPr>
      <w:rFonts w:ascii="Times New Roman" w:hAnsi="Times New Roman" w:cs="Times New Roman"/>
      <w:sz w:val="22"/>
      <w:lang w:val="en-GB"/>
    </w:rPr>
  </w:style>
  <w:style w:type="character" w:customStyle="1" w:styleId="EquationChar">
    <w:name w:val="Equation Char"/>
    <w:link w:val="Equation"/>
    <w:qFormat/>
    <w:rsid w:val="00DC2AF7"/>
    <w:rPr>
      <w:rFonts w:ascii="Times New Roman" w:hAnsi="Times New Roman" w:cs="Times New Roman"/>
      <w:lang w:val="en-GB"/>
    </w:rPr>
  </w:style>
  <w:style w:type="character" w:customStyle="1" w:styleId="shorttext">
    <w:name w:val="short_text"/>
    <w:qFormat/>
    <w:rsid w:val="00DC2A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C2A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C2A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C2A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C2A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C2AF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C2A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C2A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C2AF7"/>
    <w:rPr>
      <w:rFonts w:ascii="Times New Roman" w:eastAsia="Yu Mincho" w:hAnsi="Times New Roman"/>
      <w:lang w:val="en-GB" w:eastAsia="en-US"/>
    </w:rPr>
  </w:style>
  <w:style w:type="paragraph" w:customStyle="1" w:styleId="42">
    <w:name w:val="吹き出し4"/>
    <w:basedOn w:val="Normal"/>
    <w:semiHidden/>
    <w:qFormat/>
    <w:rsid w:val="00DC2AF7"/>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DC2AF7"/>
    <w:pPr>
      <w:keepNext/>
      <w:autoSpaceDE w:val="0"/>
      <w:autoSpaceDN w:val="0"/>
      <w:spacing w:after="0" w:line="240" w:lineRule="auto"/>
      <w:jc w:val="center"/>
    </w:pPr>
    <w:rPr>
      <w:rFonts w:eastAsia="Calibri" w:cs="Arial"/>
      <w:sz w:val="18"/>
      <w:szCs w:val="18"/>
    </w:rPr>
  </w:style>
  <w:style w:type="table" w:customStyle="1" w:styleId="Tabellengitternetz11">
    <w:name w:val="Tabellengitternetz1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C2AF7"/>
  </w:style>
  <w:style w:type="table" w:customStyle="1" w:styleId="311">
    <w:name w:val="网格型3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C2AF7"/>
  </w:style>
  <w:style w:type="table" w:customStyle="1" w:styleId="TableClassic21">
    <w:name w:val="Table Classic 21"/>
    <w:basedOn w:val="TableNormal"/>
    <w:next w:val="TableClassic2"/>
    <w:qFormat/>
    <w:rsid w:val="00DC2AF7"/>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Char2">
    <w:name w:val="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2">
    <w:name w:val="Char Char 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2">
    <w:name w:val="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2">
    <w:name w:val="(文字) (文字)1 Char (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2">
    <w:name w:val="Char Char1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2">
    <w:name w:val="(文字) (文字)1 Char (文字) (文字) Char (文字) (文字)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2">
    <w:name w:val="(文字) (文字)1 Char (文字) (文字)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2">
    <w:name w:val="Char Char Char Char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2">
    <w:name w:val="Char Char2 Char Char2"/>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6">
    <w:name w:val="(文字) (文字)6"/>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2">
    <w:name w:val="Car C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2">
    <w:name w:val="Zchn Zchn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20">
    <w:name w:val="(文字) (文字)2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2">
    <w:name w:val="(文字) (文字)3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2">
    <w:name w:val="Zchn Zchn2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20">
    <w:name w:val="(文字) (文字)4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20">
    <w:name w:val="(文字) (文字)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4">
    <w:name w:val="Zchn Zchn4"/>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2">
    <w:name w:val="Char Char12"/>
    <w:qFormat/>
    <w:rsid w:val="00DC2AF7"/>
    <w:rPr>
      <w:lang w:val="en-GB" w:eastAsia="ja-JP" w:bidi="ar-SA"/>
    </w:rPr>
  </w:style>
  <w:style w:type="character" w:customStyle="1" w:styleId="CharChar42">
    <w:name w:val="Char Char42"/>
    <w:qFormat/>
    <w:rsid w:val="00DC2AF7"/>
    <w:rPr>
      <w:rFonts w:ascii="Courier New" w:hAnsi="Courier New" w:cs="Courier New" w:hint="default"/>
      <w:lang w:val="nb-NO" w:eastAsia="ja-JP" w:bidi="ar-SA"/>
    </w:rPr>
  </w:style>
  <w:style w:type="character" w:customStyle="1" w:styleId="CharChar72">
    <w:name w:val="Char Char72"/>
    <w:semiHidden/>
    <w:qFormat/>
    <w:rsid w:val="00DC2AF7"/>
    <w:rPr>
      <w:rFonts w:ascii="Tahoma" w:hAnsi="Tahoma" w:cs="Tahoma" w:hint="default"/>
      <w:shd w:val="clear" w:color="auto" w:fill="000080"/>
      <w:lang w:val="en-GB" w:eastAsia="en-US"/>
    </w:rPr>
  </w:style>
  <w:style w:type="character" w:customStyle="1" w:styleId="CharChar102">
    <w:name w:val="Char Char102"/>
    <w:semiHidden/>
    <w:qFormat/>
    <w:rsid w:val="00DC2AF7"/>
    <w:rPr>
      <w:rFonts w:ascii="Times New Roman" w:hAnsi="Times New Roman" w:cs="Times New Roman" w:hint="default"/>
      <w:lang w:val="en-GB" w:eastAsia="en-US"/>
    </w:rPr>
  </w:style>
  <w:style w:type="character" w:customStyle="1" w:styleId="CharChar92">
    <w:name w:val="Char Char92"/>
    <w:semiHidden/>
    <w:qFormat/>
    <w:rsid w:val="00DC2AF7"/>
    <w:rPr>
      <w:rFonts w:ascii="Tahoma" w:hAnsi="Tahoma" w:cs="Tahoma" w:hint="default"/>
      <w:sz w:val="16"/>
      <w:szCs w:val="16"/>
      <w:lang w:val="en-GB" w:eastAsia="en-US"/>
    </w:rPr>
  </w:style>
  <w:style w:type="character" w:customStyle="1" w:styleId="CharChar82">
    <w:name w:val="Char Char82"/>
    <w:semiHidden/>
    <w:qFormat/>
    <w:rsid w:val="00DC2AF7"/>
    <w:rPr>
      <w:rFonts w:ascii="Times New Roman" w:hAnsi="Times New Roman" w:cs="Times New Roman" w:hint="default"/>
      <w:b/>
      <w:bCs/>
      <w:lang w:val="en-GB" w:eastAsia="en-US"/>
    </w:rPr>
  </w:style>
  <w:style w:type="character" w:customStyle="1" w:styleId="CharChar292">
    <w:name w:val="Char Char292"/>
    <w:qFormat/>
    <w:rsid w:val="00DC2AF7"/>
    <w:rPr>
      <w:rFonts w:ascii="Arial" w:hAnsi="Arial" w:cs="Arial" w:hint="default"/>
      <w:sz w:val="36"/>
      <w:lang w:val="en-GB" w:eastAsia="en-US" w:bidi="ar-SA"/>
    </w:rPr>
  </w:style>
  <w:style w:type="character" w:customStyle="1" w:styleId="CharChar282">
    <w:name w:val="Char Char282"/>
    <w:qFormat/>
    <w:rsid w:val="00DC2AF7"/>
    <w:rPr>
      <w:rFonts w:ascii="Arial" w:hAnsi="Arial" w:cs="Arial" w:hint="default"/>
      <w:sz w:val="32"/>
      <w:lang w:val="en-GB"/>
    </w:rPr>
  </w:style>
  <w:style w:type="character" w:customStyle="1" w:styleId="ZchnZchn52">
    <w:name w:val="Zchn Zchn52"/>
    <w:qFormat/>
    <w:rsid w:val="00DC2AF7"/>
    <w:rPr>
      <w:rFonts w:ascii="Courier New" w:eastAsia="Batang" w:hAnsi="Courier New"/>
      <w:lang w:val="nb-NO" w:eastAsia="en-US" w:bidi="ar-SA"/>
    </w:rPr>
  </w:style>
  <w:style w:type="paragraph" w:customStyle="1" w:styleId="TOC911">
    <w:name w:val="TOC 911"/>
    <w:basedOn w:val="TOC8"/>
    <w:qFormat/>
    <w:rsid w:val="00DC2A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en-GB"/>
    </w:rPr>
  </w:style>
  <w:style w:type="paragraph" w:customStyle="1" w:styleId="TableofFigures11">
    <w:name w:val="Table of Figures11"/>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en-GB"/>
    </w:rPr>
  </w:style>
  <w:style w:type="character" w:customStyle="1" w:styleId="UnresolvedMention11">
    <w:name w:val="Unresolved Mention11"/>
    <w:uiPriority w:val="99"/>
    <w:semiHidden/>
    <w:unhideWhenUsed/>
    <w:qFormat/>
    <w:rsid w:val="00DC2AF7"/>
    <w:rPr>
      <w:color w:val="808080"/>
      <w:shd w:val="clear" w:color="auto" w:fill="E6E6E6"/>
    </w:rPr>
  </w:style>
  <w:style w:type="paragraph" w:customStyle="1" w:styleId="CharCharCharCharChar1">
    <w:name w:val="Char 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3">
    <w:name w:val="Char Char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10">
    <w:name w:val="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1">
    <w:name w:val="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1">
    <w:name w:val="Char Char11"/>
    <w:qFormat/>
    <w:rsid w:val="00DC2AF7"/>
    <w:rPr>
      <w:lang w:val="en-GB" w:eastAsia="ja-JP" w:bidi="ar-SA"/>
    </w:rPr>
  </w:style>
  <w:style w:type="paragraph" w:customStyle="1" w:styleId="1Char1">
    <w:name w:val="(文字) (文字)1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1">
    <w:name w:val="Char Char1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1">
    <w:name w:val="(文字) (文字)1 Char (文字) (文字) Char (文字) (文字)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0">
    <w:name w:val="(文字) (文字)1 Char (文字) (文字)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1">
    <w:name w:val="Char Char Char Char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1">
    <w:name w:val="Char Char2 Char Char1"/>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DC2AF7"/>
    <w:rPr>
      <w:rFonts w:ascii="Courier New" w:hAnsi="Courier New"/>
      <w:lang w:val="nb-NO" w:eastAsia="ja-JP" w:bidi="ar-SA"/>
    </w:rPr>
  </w:style>
  <w:style w:type="paragraph" w:customStyle="1" w:styleId="CharCharCharCharCharChar1">
    <w:name w:val="Char Char Char Char Char Char1"/>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50">
    <w:name w:val="(文字) (文字)5"/>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1">
    <w:name w:val="Car C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1">
    <w:name w:val="Zchn Zchn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11">
    <w:name w:val="(文字) (文字)2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12">
    <w:name w:val="(文字) (文字)3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1">
    <w:name w:val="Zchn Zchn2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11">
    <w:name w:val="(文字) (文字)4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13">
    <w:name w:val="(文字) (文字)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71">
    <w:name w:val="Char Char71"/>
    <w:semiHidden/>
    <w:qFormat/>
    <w:rsid w:val="00DC2AF7"/>
    <w:rPr>
      <w:rFonts w:ascii="Tahoma" w:hAnsi="Tahoma" w:cs="Tahoma"/>
      <w:shd w:val="clear" w:color="auto" w:fill="000080"/>
      <w:lang w:val="en-GB" w:eastAsia="en-US"/>
    </w:rPr>
  </w:style>
  <w:style w:type="character" w:customStyle="1" w:styleId="ZchnZchn51">
    <w:name w:val="Zchn Zchn51"/>
    <w:qFormat/>
    <w:rsid w:val="00DC2AF7"/>
    <w:rPr>
      <w:rFonts w:ascii="Courier New" w:eastAsia="Batang" w:hAnsi="Courier New"/>
      <w:lang w:val="nb-NO" w:eastAsia="en-US" w:bidi="ar-SA"/>
    </w:rPr>
  </w:style>
  <w:style w:type="character" w:customStyle="1" w:styleId="CharChar101">
    <w:name w:val="Char Char101"/>
    <w:semiHidden/>
    <w:qFormat/>
    <w:rsid w:val="00DC2AF7"/>
    <w:rPr>
      <w:rFonts w:ascii="Times New Roman" w:hAnsi="Times New Roman"/>
      <w:lang w:val="en-GB" w:eastAsia="en-US"/>
    </w:rPr>
  </w:style>
  <w:style w:type="character" w:customStyle="1" w:styleId="CharChar91">
    <w:name w:val="Char Char91"/>
    <w:semiHidden/>
    <w:qFormat/>
    <w:rsid w:val="00DC2AF7"/>
    <w:rPr>
      <w:rFonts w:ascii="Tahoma" w:hAnsi="Tahoma" w:cs="Tahoma"/>
      <w:sz w:val="16"/>
      <w:szCs w:val="16"/>
      <w:lang w:val="en-GB" w:eastAsia="en-US"/>
    </w:rPr>
  </w:style>
  <w:style w:type="character" w:customStyle="1" w:styleId="CharChar81">
    <w:name w:val="Char Char81"/>
    <w:semiHidden/>
    <w:qFormat/>
    <w:rsid w:val="00DC2AF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3">
    <w:name w:val="Zchn Zchn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291">
    <w:name w:val="Char Char291"/>
    <w:qFormat/>
    <w:rsid w:val="00DC2AF7"/>
    <w:rPr>
      <w:rFonts w:ascii="Arial" w:hAnsi="Arial"/>
      <w:sz w:val="36"/>
      <w:lang w:val="en-GB" w:eastAsia="en-US" w:bidi="ar-SA"/>
    </w:rPr>
  </w:style>
  <w:style w:type="character" w:customStyle="1" w:styleId="CharChar281">
    <w:name w:val="Char Char281"/>
    <w:qFormat/>
    <w:rsid w:val="00DC2AF7"/>
    <w:rPr>
      <w:rFonts w:ascii="Arial" w:hAnsi="Arial"/>
      <w:sz w:val="32"/>
      <w:lang w:val="en-GB"/>
    </w:rPr>
  </w:style>
  <w:style w:type="paragraph" w:customStyle="1" w:styleId="CharChar241">
    <w:name w:val="Char Char241"/>
    <w:basedOn w:val="Normal"/>
    <w:semiHidden/>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1">
    <w:name w:val="(文字) (文字)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2">
    <w:name w:val="Char Char Char Char2"/>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numbering" w:customStyle="1" w:styleId="NoList1111">
    <w:name w:val="No List1111"/>
    <w:next w:val="NoList"/>
    <w:uiPriority w:val="99"/>
    <w:semiHidden/>
    <w:unhideWhenUsed/>
    <w:rsid w:val="00DC2AF7"/>
  </w:style>
  <w:style w:type="table" w:customStyle="1" w:styleId="TableGrid12">
    <w:name w:val="Table Grid12"/>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C2AF7"/>
  </w:style>
  <w:style w:type="table" w:customStyle="1" w:styleId="TableGrid111">
    <w:name w:val="Table Grid11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C2AF7"/>
  </w:style>
  <w:style w:type="numbering" w:customStyle="1" w:styleId="NoList32">
    <w:name w:val="No List32"/>
    <w:next w:val="NoList"/>
    <w:uiPriority w:val="99"/>
    <w:semiHidden/>
    <w:unhideWhenUsed/>
    <w:rsid w:val="00DC2AF7"/>
  </w:style>
  <w:style w:type="character" w:customStyle="1" w:styleId="FooterChar1">
    <w:name w:val="Footer Char1"/>
    <w:aliases w:val="footer odd Char1,footer Char1,fo Char1,pie de página Char1"/>
    <w:semiHidden/>
    <w:rsid w:val="00DC2AF7"/>
    <w:rPr>
      <w:rFonts w:ascii="Times New Roman" w:hAnsi="Times New Roman"/>
      <w:lang w:val="en-GB"/>
    </w:rPr>
  </w:style>
  <w:style w:type="paragraph" w:customStyle="1" w:styleId="CharChar5">
    <w:name w:val="Char Char5"/>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aria">
    <w:name w:val="aria"/>
    <w:basedOn w:val="Normal"/>
    <w:qFormat/>
    <w:rsid w:val="00DC2AF7"/>
    <w:pPr>
      <w:keepNext/>
      <w:keepLines/>
      <w:spacing w:after="0" w:line="240" w:lineRule="auto"/>
      <w:jc w:val="both"/>
    </w:pPr>
    <w:rPr>
      <w:rFonts w:cs="Times New Roman"/>
      <w:sz w:val="18"/>
      <w:szCs w:val="18"/>
      <w:lang w:val="en-GB"/>
    </w:rPr>
  </w:style>
  <w:style w:type="character" w:styleId="HTMLSample">
    <w:name w:val="HTML Sample"/>
    <w:rsid w:val="00DC2AF7"/>
    <w:rPr>
      <w:rFonts w:ascii="Courier New" w:eastAsia="SimSun" w:hAnsi="Courier New" w:cs="Courier New"/>
      <w:color w:val="0000FF"/>
      <w:kern w:val="2"/>
      <w:lang w:val="en-US" w:eastAsia="zh-CN" w:bidi="ar-SA"/>
    </w:rPr>
  </w:style>
  <w:style w:type="character" w:styleId="LineNumber">
    <w:name w:val="line number"/>
    <w:basedOn w:val="DefaultParagraphFont"/>
    <w:rsid w:val="00DC2AF7"/>
    <w:rPr>
      <w:rFonts w:ascii="Arial" w:eastAsia="SimSun" w:hAnsi="Arial" w:cs="Arial"/>
      <w:color w:val="0000FF"/>
      <w:kern w:val="2"/>
      <w:lang w:val="en-US" w:eastAsia="zh-CN" w:bidi="ar-SA"/>
    </w:rPr>
  </w:style>
  <w:style w:type="paragraph" w:styleId="BlockText">
    <w:name w:val="Block Text"/>
    <w:basedOn w:val="Normal"/>
    <w:rsid w:val="00DC2AF7"/>
    <w:pPr>
      <w:spacing w:after="120" w:line="240" w:lineRule="auto"/>
      <w:ind w:left="1440" w:right="1440"/>
    </w:pPr>
    <w:rPr>
      <w:rFonts w:ascii="Times New Roman" w:eastAsia="MS Mincho" w:hAnsi="Times New Roman" w:cs="Times New Roman"/>
      <w:szCs w:val="20"/>
      <w:lang w:val="en-GB"/>
    </w:rPr>
  </w:style>
  <w:style w:type="paragraph" w:customStyle="1" w:styleId="60">
    <w:name w:val="吹き出し6"/>
    <w:basedOn w:val="Normal"/>
    <w:semiHidden/>
    <w:rsid w:val="00DC2AF7"/>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DC2AF7"/>
    <w:pPr>
      <w:spacing w:after="180" w:line="240" w:lineRule="auto"/>
      <w:jc w:val="center"/>
    </w:pPr>
    <w:rPr>
      <w:rFonts w:cs="Arial"/>
      <w:b/>
      <w:szCs w:val="20"/>
      <w:lang w:val="en-GB"/>
    </w:rPr>
  </w:style>
  <w:style w:type="character" w:customStyle="1" w:styleId="Table1">
    <w:name w:val="Table (文字)"/>
    <w:link w:val="Table0"/>
    <w:rsid w:val="00DC2AF7"/>
    <w:rPr>
      <w:rFonts w:ascii="Arial" w:hAnsi="Arial" w:cs="Arial"/>
      <w:b/>
      <w:sz w:val="20"/>
      <w:szCs w:val="20"/>
      <w:lang w:val="en-GB"/>
    </w:rPr>
  </w:style>
  <w:style w:type="paragraph" w:customStyle="1" w:styleId="ColorfulList-Accent11">
    <w:name w:val="Colorful List - Accent 11"/>
    <w:basedOn w:val="Normal"/>
    <w:uiPriority w:val="34"/>
    <w:qFormat/>
    <w:rsid w:val="00DC2A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rPr>
  </w:style>
  <w:style w:type="paragraph" w:customStyle="1" w:styleId="ColorfulShading-Accent11">
    <w:name w:val="Colorful Shading - Accent 11"/>
    <w:hidden/>
    <w:semiHidden/>
    <w:rsid w:val="00DC2AF7"/>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DC2AF7"/>
  </w:style>
  <w:style w:type="numbering" w:customStyle="1" w:styleId="NoList51">
    <w:name w:val="No List51"/>
    <w:next w:val="NoList"/>
    <w:uiPriority w:val="99"/>
    <w:semiHidden/>
    <w:unhideWhenUsed/>
    <w:rsid w:val="00DC2AF7"/>
  </w:style>
  <w:style w:type="numbering" w:customStyle="1" w:styleId="NoList211">
    <w:name w:val="No List211"/>
    <w:next w:val="NoList"/>
    <w:uiPriority w:val="99"/>
    <w:semiHidden/>
    <w:unhideWhenUsed/>
    <w:rsid w:val="00DC2AF7"/>
  </w:style>
  <w:style w:type="numbering" w:customStyle="1" w:styleId="NoList311">
    <w:name w:val="No List311"/>
    <w:next w:val="NoList"/>
    <w:uiPriority w:val="99"/>
    <w:semiHidden/>
    <w:unhideWhenUsed/>
    <w:rsid w:val="00DC2AF7"/>
  </w:style>
  <w:style w:type="numbering" w:customStyle="1" w:styleId="NoList411">
    <w:name w:val="No List411"/>
    <w:next w:val="NoList"/>
    <w:uiPriority w:val="99"/>
    <w:semiHidden/>
    <w:unhideWhenUsed/>
    <w:rsid w:val="00DC2AF7"/>
  </w:style>
  <w:style w:type="numbering" w:customStyle="1" w:styleId="NoList61">
    <w:name w:val="No List61"/>
    <w:next w:val="NoList"/>
    <w:uiPriority w:val="99"/>
    <w:semiHidden/>
    <w:unhideWhenUsed/>
    <w:rsid w:val="00DC2AF7"/>
  </w:style>
  <w:style w:type="table" w:customStyle="1" w:styleId="TableGrid41">
    <w:name w:val="Table Grid41"/>
    <w:basedOn w:val="TableNormal"/>
    <w:next w:val="TableGrid"/>
    <w:rsid w:val="00DC2AF7"/>
    <w:pPr>
      <w:spacing w:after="0" w:line="240" w:lineRule="auto"/>
    </w:pPr>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C2AF7"/>
  </w:style>
  <w:style w:type="numbering" w:customStyle="1" w:styleId="NoList11111">
    <w:name w:val="No List11111"/>
    <w:next w:val="NoList"/>
    <w:uiPriority w:val="99"/>
    <w:semiHidden/>
    <w:unhideWhenUsed/>
    <w:rsid w:val="00DC2AF7"/>
  </w:style>
  <w:style w:type="numbering" w:customStyle="1" w:styleId="NoList71">
    <w:name w:val="No List71"/>
    <w:next w:val="NoList"/>
    <w:uiPriority w:val="99"/>
    <w:semiHidden/>
    <w:unhideWhenUsed/>
    <w:rsid w:val="00DC2AF7"/>
  </w:style>
  <w:style w:type="table" w:customStyle="1" w:styleId="TableGrid121">
    <w:name w:val="Table Grid12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C2AF7"/>
  </w:style>
  <w:style w:type="table" w:customStyle="1" w:styleId="TableGrid1111">
    <w:name w:val="Table Grid11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C2AF7"/>
  </w:style>
  <w:style w:type="numbering" w:customStyle="1" w:styleId="NoList321">
    <w:name w:val="No List321"/>
    <w:next w:val="NoList"/>
    <w:uiPriority w:val="99"/>
    <w:semiHidden/>
    <w:unhideWhenUsed/>
    <w:rsid w:val="00DC2AF7"/>
  </w:style>
  <w:style w:type="character" w:customStyle="1" w:styleId="19">
    <w:name w:val="不明显参考1"/>
    <w:uiPriority w:val="31"/>
    <w:qFormat/>
    <w:rsid w:val="00DC2AF7"/>
    <w:rPr>
      <w:smallCaps/>
      <w:color w:val="5A5A5A"/>
    </w:rPr>
  </w:style>
  <w:style w:type="paragraph" w:customStyle="1" w:styleId="114">
    <w:name w:val="修订11"/>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DC2AF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a">
    <w:name w:val="明显强调1"/>
    <w:uiPriority w:val="21"/>
    <w:qFormat/>
    <w:rsid w:val="00DC2AF7"/>
    <w:rPr>
      <w:b/>
      <w:bCs/>
      <w:i/>
      <w:iCs/>
      <w:color w:val="4F81BD"/>
    </w:rPr>
  </w:style>
  <w:style w:type="paragraph" w:customStyle="1" w:styleId="1b">
    <w:name w:val="正文1"/>
    <w:qFormat/>
    <w:rsid w:val="00DC2AF7"/>
    <w:pPr>
      <w:spacing w:after="0" w:line="240" w:lineRule="auto"/>
      <w:jc w:val="both"/>
    </w:pPr>
    <w:rPr>
      <w:rFonts w:ascii="SimSun" w:hAnsi="SimSun" w:cs="SimSun"/>
      <w:kern w:val="2"/>
      <w:sz w:val="21"/>
      <w:szCs w:val="21"/>
      <w:lang w:eastAsia="zh-CN"/>
    </w:rPr>
  </w:style>
  <w:style w:type="paragraph" w:customStyle="1" w:styleId="font5">
    <w:name w:val="font5"/>
    <w:basedOn w:val="Normal"/>
    <w:rsid w:val="00DC2AF7"/>
    <w:pPr>
      <w:spacing w:before="100" w:beforeAutospacing="1" w:after="100" w:afterAutospacing="1" w:line="240" w:lineRule="auto"/>
    </w:pPr>
    <w:rPr>
      <w:rFonts w:eastAsia="Times New Roman" w:cs="Arial"/>
      <w:color w:val="000000"/>
      <w:sz w:val="18"/>
      <w:szCs w:val="18"/>
      <w:lang w:val="fi-FI" w:eastAsia="fi-FI"/>
    </w:rPr>
  </w:style>
  <w:style w:type="paragraph" w:customStyle="1" w:styleId="xl65">
    <w:name w:val="xl65"/>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66">
    <w:name w:val="xl66"/>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67">
    <w:name w:val="xl67"/>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8080"/>
      <w:sz w:val="18"/>
      <w:szCs w:val="18"/>
      <w:u w:val="single"/>
      <w:lang w:val="fi-FI" w:eastAsia="fi-FI"/>
    </w:rPr>
  </w:style>
  <w:style w:type="paragraph" w:customStyle="1" w:styleId="xl69">
    <w:name w:val="xl69"/>
    <w:basedOn w:val="Normal"/>
    <w:rsid w:val="00DC2AF7"/>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eastAsia="Times New Roman" w:cs="Arial"/>
      <w:sz w:val="18"/>
      <w:szCs w:val="18"/>
      <w:lang w:val="fi-FI" w:eastAsia="fi-FI"/>
    </w:rPr>
  </w:style>
  <w:style w:type="paragraph" w:customStyle="1" w:styleId="xl70">
    <w:name w:val="xl70"/>
    <w:basedOn w:val="Normal"/>
    <w:rsid w:val="00DC2A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1">
    <w:name w:val="xl71"/>
    <w:basedOn w:val="Normal"/>
    <w:rsid w:val="00DC2A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2">
    <w:name w:val="xl72"/>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sz w:val="18"/>
      <w:szCs w:val="18"/>
      <w:lang w:val="fi-FI" w:eastAsia="fi-FI"/>
    </w:rPr>
  </w:style>
  <w:style w:type="paragraph" w:customStyle="1" w:styleId="xl73">
    <w:name w:val="xl73"/>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color w:val="008080"/>
      <w:sz w:val="18"/>
      <w:szCs w:val="18"/>
      <w:u w:val="single"/>
      <w:lang w:val="fi-FI" w:eastAsia="fi-FI"/>
    </w:rPr>
  </w:style>
  <w:style w:type="paragraph" w:customStyle="1" w:styleId="xl74">
    <w:name w:val="xl74"/>
    <w:basedOn w:val="Normal"/>
    <w:rsid w:val="00DC2AF7"/>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5">
    <w:name w:val="xl75"/>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6">
    <w:name w:val="xl76"/>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7">
    <w:name w:val="xl77"/>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80">
    <w:name w:val="xl80"/>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1">
    <w:name w:val="xl81"/>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2">
    <w:name w:val="xl82"/>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83">
    <w:name w:val="xl83"/>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rsid w:val="00DC2AF7"/>
    <w:pP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5">
    <w:name w:val="xl85"/>
    <w:basedOn w:val="Normal"/>
    <w:rsid w:val="00DC2AF7"/>
    <w:pPr>
      <w:pBdr>
        <w:bottom w:val="single" w:sz="8" w:space="0" w:color="000000"/>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6">
    <w:name w:val="xl86"/>
    <w:basedOn w:val="Normal"/>
    <w:rsid w:val="00DC2AF7"/>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character" w:styleId="HTMLCode">
    <w:name w:val="HTML Code"/>
    <w:unhideWhenUsed/>
    <w:rsid w:val="00DC2AF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table" w:customStyle="1" w:styleId="1c">
    <w:name w:val="网格型1"/>
    <w:basedOn w:val="TableNormal"/>
    <w:next w:val="TableGrid"/>
    <w:uiPriority w:val="39"/>
    <w:qFormat/>
    <w:rsid w:val="00DC2AF7"/>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DC2AF7"/>
    <w:pPr>
      <w:spacing w:after="0" w:line="240" w:lineRule="auto"/>
    </w:pPr>
    <w:rPr>
      <w:rFonts w:ascii="Times New Roman" w:eastAsia="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9316">
      <w:bodyDiv w:val="1"/>
      <w:marLeft w:val="0"/>
      <w:marRight w:val="0"/>
      <w:marTop w:val="0"/>
      <w:marBottom w:val="0"/>
      <w:divBdr>
        <w:top w:val="none" w:sz="0" w:space="0" w:color="auto"/>
        <w:left w:val="none" w:sz="0" w:space="0" w:color="auto"/>
        <w:bottom w:val="none" w:sz="0" w:space="0" w:color="auto"/>
        <w:right w:val="none" w:sz="0" w:space="0" w:color="auto"/>
      </w:divBdr>
      <w:divsChild>
        <w:div w:id="840121468">
          <w:marLeft w:val="0"/>
          <w:marRight w:val="0"/>
          <w:marTop w:val="0"/>
          <w:marBottom w:val="0"/>
          <w:divBdr>
            <w:top w:val="none" w:sz="0" w:space="0" w:color="auto"/>
            <w:left w:val="none" w:sz="0" w:space="0" w:color="auto"/>
            <w:bottom w:val="none" w:sz="0" w:space="0" w:color="auto"/>
            <w:right w:val="none" w:sz="0" w:space="0" w:color="auto"/>
          </w:divBdr>
          <w:divsChild>
            <w:div w:id="594482055">
              <w:marLeft w:val="0"/>
              <w:marRight w:val="0"/>
              <w:marTop w:val="0"/>
              <w:marBottom w:val="0"/>
              <w:divBdr>
                <w:top w:val="none" w:sz="0" w:space="0" w:color="auto"/>
                <w:left w:val="none" w:sz="0" w:space="0" w:color="auto"/>
                <w:bottom w:val="none" w:sz="0" w:space="0" w:color="auto"/>
                <w:right w:val="none" w:sz="0" w:space="0" w:color="auto"/>
              </w:divBdr>
              <w:divsChild>
                <w:div w:id="67164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56648">
      <w:bodyDiv w:val="1"/>
      <w:marLeft w:val="0"/>
      <w:marRight w:val="0"/>
      <w:marTop w:val="0"/>
      <w:marBottom w:val="0"/>
      <w:divBdr>
        <w:top w:val="none" w:sz="0" w:space="0" w:color="auto"/>
        <w:left w:val="none" w:sz="0" w:space="0" w:color="auto"/>
        <w:bottom w:val="none" w:sz="0" w:space="0" w:color="auto"/>
        <w:right w:val="none" w:sz="0" w:space="0" w:color="auto"/>
      </w:divBdr>
    </w:div>
    <w:div w:id="288898561">
      <w:bodyDiv w:val="1"/>
      <w:marLeft w:val="0"/>
      <w:marRight w:val="0"/>
      <w:marTop w:val="0"/>
      <w:marBottom w:val="0"/>
      <w:divBdr>
        <w:top w:val="none" w:sz="0" w:space="0" w:color="auto"/>
        <w:left w:val="none" w:sz="0" w:space="0" w:color="auto"/>
        <w:bottom w:val="none" w:sz="0" w:space="0" w:color="auto"/>
        <w:right w:val="none" w:sz="0" w:space="0" w:color="auto"/>
      </w:divBdr>
    </w:div>
    <w:div w:id="292442652">
      <w:bodyDiv w:val="1"/>
      <w:marLeft w:val="0"/>
      <w:marRight w:val="0"/>
      <w:marTop w:val="0"/>
      <w:marBottom w:val="0"/>
      <w:divBdr>
        <w:top w:val="none" w:sz="0" w:space="0" w:color="auto"/>
        <w:left w:val="none" w:sz="0" w:space="0" w:color="auto"/>
        <w:bottom w:val="none" w:sz="0" w:space="0" w:color="auto"/>
        <w:right w:val="none" w:sz="0" w:space="0" w:color="auto"/>
      </w:divBdr>
    </w:div>
    <w:div w:id="310252183">
      <w:bodyDiv w:val="1"/>
      <w:marLeft w:val="0"/>
      <w:marRight w:val="0"/>
      <w:marTop w:val="0"/>
      <w:marBottom w:val="0"/>
      <w:divBdr>
        <w:top w:val="none" w:sz="0" w:space="0" w:color="auto"/>
        <w:left w:val="none" w:sz="0" w:space="0" w:color="auto"/>
        <w:bottom w:val="none" w:sz="0" w:space="0" w:color="auto"/>
        <w:right w:val="none" w:sz="0" w:space="0" w:color="auto"/>
      </w:divBdr>
    </w:div>
    <w:div w:id="323510364">
      <w:bodyDiv w:val="1"/>
      <w:marLeft w:val="0"/>
      <w:marRight w:val="0"/>
      <w:marTop w:val="0"/>
      <w:marBottom w:val="0"/>
      <w:divBdr>
        <w:top w:val="none" w:sz="0" w:space="0" w:color="auto"/>
        <w:left w:val="none" w:sz="0" w:space="0" w:color="auto"/>
        <w:bottom w:val="none" w:sz="0" w:space="0" w:color="auto"/>
        <w:right w:val="none" w:sz="0" w:space="0" w:color="auto"/>
      </w:divBdr>
    </w:div>
    <w:div w:id="384721766">
      <w:bodyDiv w:val="1"/>
      <w:marLeft w:val="0"/>
      <w:marRight w:val="0"/>
      <w:marTop w:val="0"/>
      <w:marBottom w:val="0"/>
      <w:divBdr>
        <w:top w:val="none" w:sz="0" w:space="0" w:color="auto"/>
        <w:left w:val="none" w:sz="0" w:space="0" w:color="auto"/>
        <w:bottom w:val="none" w:sz="0" w:space="0" w:color="auto"/>
        <w:right w:val="none" w:sz="0" w:space="0" w:color="auto"/>
      </w:divBdr>
    </w:div>
    <w:div w:id="473790721">
      <w:bodyDiv w:val="1"/>
      <w:marLeft w:val="0"/>
      <w:marRight w:val="0"/>
      <w:marTop w:val="0"/>
      <w:marBottom w:val="0"/>
      <w:divBdr>
        <w:top w:val="none" w:sz="0" w:space="0" w:color="auto"/>
        <w:left w:val="none" w:sz="0" w:space="0" w:color="auto"/>
        <w:bottom w:val="none" w:sz="0" w:space="0" w:color="auto"/>
        <w:right w:val="none" w:sz="0" w:space="0" w:color="auto"/>
      </w:divBdr>
    </w:div>
    <w:div w:id="489906679">
      <w:bodyDiv w:val="1"/>
      <w:marLeft w:val="0"/>
      <w:marRight w:val="0"/>
      <w:marTop w:val="0"/>
      <w:marBottom w:val="0"/>
      <w:divBdr>
        <w:top w:val="none" w:sz="0" w:space="0" w:color="auto"/>
        <w:left w:val="none" w:sz="0" w:space="0" w:color="auto"/>
        <w:bottom w:val="none" w:sz="0" w:space="0" w:color="auto"/>
        <w:right w:val="none" w:sz="0" w:space="0" w:color="auto"/>
      </w:divBdr>
    </w:div>
    <w:div w:id="623121462">
      <w:bodyDiv w:val="1"/>
      <w:marLeft w:val="0"/>
      <w:marRight w:val="0"/>
      <w:marTop w:val="0"/>
      <w:marBottom w:val="0"/>
      <w:divBdr>
        <w:top w:val="none" w:sz="0" w:space="0" w:color="auto"/>
        <w:left w:val="none" w:sz="0" w:space="0" w:color="auto"/>
        <w:bottom w:val="none" w:sz="0" w:space="0" w:color="auto"/>
        <w:right w:val="none" w:sz="0" w:space="0" w:color="auto"/>
      </w:divBdr>
    </w:div>
    <w:div w:id="646085900">
      <w:bodyDiv w:val="1"/>
      <w:marLeft w:val="0"/>
      <w:marRight w:val="0"/>
      <w:marTop w:val="0"/>
      <w:marBottom w:val="0"/>
      <w:divBdr>
        <w:top w:val="none" w:sz="0" w:space="0" w:color="auto"/>
        <w:left w:val="none" w:sz="0" w:space="0" w:color="auto"/>
        <w:bottom w:val="none" w:sz="0" w:space="0" w:color="auto"/>
        <w:right w:val="none" w:sz="0" w:space="0" w:color="auto"/>
      </w:divBdr>
    </w:div>
    <w:div w:id="723678362">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810905680">
      <w:bodyDiv w:val="1"/>
      <w:marLeft w:val="0"/>
      <w:marRight w:val="0"/>
      <w:marTop w:val="0"/>
      <w:marBottom w:val="0"/>
      <w:divBdr>
        <w:top w:val="none" w:sz="0" w:space="0" w:color="auto"/>
        <w:left w:val="none" w:sz="0" w:space="0" w:color="auto"/>
        <w:bottom w:val="none" w:sz="0" w:space="0" w:color="auto"/>
        <w:right w:val="none" w:sz="0" w:space="0" w:color="auto"/>
      </w:divBdr>
    </w:div>
    <w:div w:id="837232010">
      <w:bodyDiv w:val="1"/>
      <w:marLeft w:val="0"/>
      <w:marRight w:val="0"/>
      <w:marTop w:val="0"/>
      <w:marBottom w:val="0"/>
      <w:divBdr>
        <w:top w:val="none" w:sz="0" w:space="0" w:color="auto"/>
        <w:left w:val="none" w:sz="0" w:space="0" w:color="auto"/>
        <w:bottom w:val="none" w:sz="0" w:space="0" w:color="auto"/>
        <w:right w:val="none" w:sz="0" w:space="0" w:color="auto"/>
      </w:divBdr>
    </w:div>
    <w:div w:id="929192300">
      <w:bodyDiv w:val="1"/>
      <w:marLeft w:val="0"/>
      <w:marRight w:val="0"/>
      <w:marTop w:val="0"/>
      <w:marBottom w:val="0"/>
      <w:divBdr>
        <w:top w:val="none" w:sz="0" w:space="0" w:color="auto"/>
        <w:left w:val="none" w:sz="0" w:space="0" w:color="auto"/>
        <w:bottom w:val="none" w:sz="0" w:space="0" w:color="auto"/>
        <w:right w:val="none" w:sz="0" w:space="0" w:color="auto"/>
      </w:divBdr>
    </w:div>
    <w:div w:id="948508502">
      <w:bodyDiv w:val="1"/>
      <w:marLeft w:val="0"/>
      <w:marRight w:val="0"/>
      <w:marTop w:val="0"/>
      <w:marBottom w:val="0"/>
      <w:divBdr>
        <w:top w:val="none" w:sz="0" w:space="0" w:color="auto"/>
        <w:left w:val="none" w:sz="0" w:space="0" w:color="auto"/>
        <w:bottom w:val="none" w:sz="0" w:space="0" w:color="auto"/>
        <w:right w:val="none" w:sz="0" w:space="0" w:color="auto"/>
      </w:divBdr>
    </w:div>
    <w:div w:id="965818465">
      <w:bodyDiv w:val="1"/>
      <w:marLeft w:val="0"/>
      <w:marRight w:val="0"/>
      <w:marTop w:val="0"/>
      <w:marBottom w:val="0"/>
      <w:divBdr>
        <w:top w:val="none" w:sz="0" w:space="0" w:color="auto"/>
        <w:left w:val="none" w:sz="0" w:space="0" w:color="auto"/>
        <w:bottom w:val="none" w:sz="0" w:space="0" w:color="auto"/>
        <w:right w:val="none" w:sz="0" w:space="0" w:color="auto"/>
      </w:divBdr>
    </w:div>
    <w:div w:id="990017736">
      <w:bodyDiv w:val="1"/>
      <w:marLeft w:val="0"/>
      <w:marRight w:val="0"/>
      <w:marTop w:val="0"/>
      <w:marBottom w:val="0"/>
      <w:divBdr>
        <w:top w:val="none" w:sz="0" w:space="0" w:color="auto"/>
        <w:left w:val="none" w:sz="0" w:space="0" w:color="auto"/>
        <w:bottom w:val="none" w:sz="0" w:space="0" w:color="auto"/>
        <w:right w:val="none" w:sz="0" w:space="0" w:color="auto"/>
      </w:divBdr>
    </w:div>
    <w:div w:id="1022589170">
      <w:bodyDiv w:val="1"/>
      <w:marLeft w:val="0"/>
      <w:marRight w:val="0"/>
      <w:marTop w:val="0"/>
      <w:marBottom w:val="0"/>
      <w:divBdr>
        <w:top w:val="none" w:sz="0" w:space="0" w:color="auto"/>
        <w:left w:val="none" w:sz="0" w:space="0" w:color="auto"/>
        <w:bottom w:val="none" w:sz="0" w:space="0" w:color="auto"/>
        <w:right w:val="none" w:sz="0" w:space="0" w:color="auto"/>
      </w:divBdr>
    </w:div>
    <w:div w:id="1025712368">
      <w:bodyDiv w:val="1"/>
      <w:marLeft w:val="0"/>
      <w:marRight w:val="0"/>
      <w:marTop w:val="0"/>
      <w:marBottom w:val="0"/>
      <w:divBdr>
        <w:top w:val="none" w:sz="0" w:space="0" w:color="auto"/>
        <w:left w:val="none" w:sz="0" w:space="0" w:color="auto"/>
        <w:bottom w:val="none" w:sz="0" w:space="0" w:color="auto"/>
        <w:right w:val="none" w:sz="0" w:space="0" w:color="auto"/>
      </w:divBdr>
    </w:div>
    <w:div w:id="1039818995">
      <w:bodyDiv w:val="1"/>
      <w:marLeft w:val="0"/>
      <w:marRight w:val="0"/>
      <w:marTop w:val="0"/>
      <w:marBottom w:val="0"/>
      <w:divBdr>
        <w:top w:val="none" w:sz="0" w:space="0" w:color="auto"/>
        <w:left w:val="none" w:sz="0" w:space="0" w:color="auto"/>
        <w:bottom w:val="none" w:sz="0" w:space="0" w:color="auto"/>
        <w:right w:val="none" w:sz="0" w:space="0" w:color="auto"/>
      </w:divBdr>
      <w:divsChild>
        <w:div w:id="1346859223">
          <w:marLeft w:val="0"/>
          <w:marRight w:val="0"/>
          <w:marTop w:val="0"/>
          <w:marBottom w:val="0"/>
          <w:divBdr>
            <w:top w:val="none" w:sz="0" w:space="0" w:color="auto"/>
            <w:left w:val="none" w:sz="0" w:space="0" w:color="auto"/>
            <w:bottom w:val="none" w:sz="0" w:space="0" w:color="auto"/>
            <w:right w:val="none" w:sz="0" w:space="0" w:color="auto"/>
          </w:divBdr>
          <w:divsChild>
            <w:div w:id="1987969738">
              <w:marLeft w:val="0"/>
              <w:marRight w:val="0"/>
              <w:marTop w:val="0"/>
              <w:marBottom w:val="0"/>
              <w:divBdr>
                <w:top w:val="none" w:sz="0" w:space="0" w:color="auto"/>
                <w:left w:val="none" w:sz="0" w:space="0" w:color="auto"/>
                <w:bottom w:val="none" w:sz="0" w:space="0" w:color="auto"/>
                <w:right w:val="none" w:sz="0" w:space="0" w:color="auto"/>
              </w:divBdr>
            </w:div>
            <w:div w:id="1946111304">
              <w:marLeft w:val="0"/>
              <w:marRight w:val="0"/>
              <w:marTop w:val="100"/>
              <w:marBottom w:val="0"/>
              <w:divBdr>
                <w:top w:val="none" w:sz="0" w:space="0" w:color="auto"/>
                <w:left w:val="none" w:sz="0" w:space="0" w:color="auto"/>
                <w:bottom w:val="none" w:sz="0" w:space="0" w:color="auto"/>
                <w:right w:val="none" w:sz="0" w:space="0" w:color="auto"/>
              </w:divBdr>
              <w:divsChild>
                <w:div w:id="167916230">
                  <w:marLeft w:val="0"/>
                  <w:marRight w:val="0"/>
                  <w:marTop w:val="0"/>
                  <w:marBottom w:val="0"/>
                  <w:divBdr>
                    <w:top w:val="none" w:sz="0" w:space="0" w:color="auto"/>
                    <w:left w:val="none" w:sz="0" w:space="0" w:color="auto"/>
                    <w:bottom w:val="none" w:sz="0" w:space="0" w:color="auto"/>
                    <w:right w:val="none" w:sz="0" w:space="0" w:color="auto"/>
                  </w:divBdr>
                </w:div>
              </w:divsChild>
            </w:div>
            <w:div w:id="779690602">
              <w:marLeft w:val="0"/>
              <w:marRight w:val="0"/>
              <w:marTop w:val="0"/>
              <w:marBottom w:val="0"/>
              <w:divBdr>
                <w:top w:val="none" w:sz="0" w:space="0" w:color="auto"/>
                <w:left w:val="none" w:sz="0" w:space="0" w:color="auto"/>
                <w:bottom w:val="none" w:sz="0" w:space="0" w:color="auto"/>
                <w:right w:val="none" w:sz="0" w:space="0" w:color="auto"/>
              </w:divBdr>
              <w:divsChild>
                <w:div w:id="176961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96402">
          <w:marLeft w:val="0"/>
          <w:marRight w:val="0"/>
          <w:marTop w:val="0"/>
          <w:marBottom w:val="0"/>
          <w:divBdr>
            <w:top w:val="none" w:sz="0" w:space="0" w:color="auto"/>
            <w:left w:val="none" w:sz="0" w:space="0" w:color="auto"/>
            <w:bottom w:val="none" w:sz="0" w:space="0" w:color="auto"/>
            <w:right w:val="none" w:sz="0" w:space="0" w:color="auto"/>
          </w:divBdr>
          <w:divsChild>
            <w:div w:id="2066756801">
              <w:marLeft w:val="0"/>
              <w:marRight w:val="0"/>
              <w:marTop w:val="0"/>
              <w:marBottom w:val="0"/>
              <w:divBdr>
                <w:top w:val="none" w:sz="0" w:space="0" w:color="auto"/>
                <w:left w:val="none" w:sz="0" w:space="0" w:color="auto"/>
                <w:bottom w:val="none" w:sz="0" w:space="0" w:color="auto"/>
                <w:right w:val="none" w:sz="0" w:space="0" w:color="auto"/>
              </w:divBdr>
              <w:divsChild>
                <w:div w:id="1243225807">
                  <w:marLeft w:val="0"/>
                  <w:marRight w:val="0"/>
                  <w:marTop w:val="0"/>
                  <w:marBottom w:val="0"/>
                  <w:divBdr>
                    <w:top w:val="none" w:sz="0" w:space="0" w:color="auto"/>
                    <w:left w:val="none" w:sz="0" w:space="0" w:color="auto"/>
                    <w:bottom w:val="none" w:sz="0" w:space="0" w:color="auto"/>
                    <w:right w:val="none" w:sz="0" w:space="0" w:color="auto"/>
                  </w:divBdr>
                  <w:divsChild>
                    <w:div w:id="10997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577830">
      <w:bodyDiv w:val="1"/>
      <w:marLeft w:val="0"/>
      <w:marRight w:val="0"/>
      <w:marTop w:val="0"/>
      <w:marBottom w:val="0"/>
      <w:divBdr>
        <w:top w:val="none" w:sz="0" w:space="0" w:color="auto"/>
        <w:left w:val="none" w:sz="0" w:space="0" w:color="auto"/>
        <w:bottom w:val="none" w:sz="0" w:space="0" w:color="auto"/>
        <w:right w:val="none" w:sz="0" w:space="0" w:color="auto"/>
      </w:divBdr>
    </w:div>
    <w:div w:id="1110705914">
      <w:bodyDiv w:val="1"/>
      <w:marLeft w:val="0"/>
      <w:marRight w:val="0"/>
      <w:marTop w:val="0"/>
      <w:marBottom w:val="0"/>
      <w:divBdr>
        <w:top w:val="none" w:sz="0" w:space="0" w:color="auto"/>
        <w:left w:val="none" w:sz="0" w:space="0" w:color="auto"/>
        <w:bottom w:val="none" w:sz="0" w:space="0" w:color="auto"/>
        <w:right w:val="none" w:sz="0" w:space="0" w:color="auto"/>
      </w:divBdr>
    </w:div>
    <w:div w:id="1125780058">
      <w:bodyDiv w:val="1"/>
      <w:marLeft w:val="0"/>
      <w:marRight w:val="0"/>
      <w:marTop w:val="0"/>
      <w:marBottom w:val="0"/>
      <w:divBdr>
        <w:top w:val="none" w:sz="0" w:space="0" w:color="auto"/>
        <w:left w:val="none" w:sz="0" w:space="0" w:color="auto"/>
        <w:bottom w:val="none" w:sz="0" w:space="0" w:color="auto"/>
        <w:right w:val="none" w:sz="0" w:space="0" w:color="auto"/>
      </w:divBdr>
    </w:div>
    <w:div w:id="1157065064">
      <w:bodyDiv w:val="1"/>
      <w:marLeft w:val="0"/>
      <w:marRight w:val="0"/>
      <w:marTop w:val="0"/>
      <w:marBottom w:val="0"/>
      <w:divBdr>
        <w:top w:val="none" w:sz="0" w:space="0" w:color="auto"/>
        <w:left w:val="none" w:sz="0" w:space="0" w:color="auto"/>
        <w:bottom w:val="none" w:sz="0" w:space="0" w:color="auto"/>
        <w:right w:val="none" w:sz="0" w:space="0" w:color="auto"/>
      </w:divBdr>
    </w:div>
    <w:div w:id="1208834122">
      <w:bodyDiv w:val="1"/>
      <w:marLeft w:val="0"/>
      <w:marRight w:val="0"/>
      <w:marTop w:val="0"/>
      <w:marBottom w:val="0"/>
      <w:divBdr>
        <w:top w:val="none" w:sz="0" w:space="0" w:color="auto"/>
        <w:left w:val="none" w:sz="0" w:space="0" w:color="auto"/>
        <w:bottom w:val="none" w:sz="0" w:space="0" w:color="auto"/>
        <w:right w:val="none" w:sz="0" w:space="0" w:color="auto"/>
      </w:divBdr>
    </w:div>
    <w:div w:id="1246064125">
      <w:bodyDiv w:val="1"/>
      <w:marLeft w:val="0"/>
      <w:marRight w:val="0"/>
      <w:marTop w:val="0"/>
      <w:marBottom w:val="0"/>
      <w:divBdr>
        <w:top w:val="none" w:sz="0" w:space="0" w:color="auto"/>
        <w:left w:val="none" w:sz="0" w:space="0" w:color="auto"/>
        <w:bottom w:val="none" w:sz="0" w:space="0" w:color="auto"/>
        <w:right w:val="none" w:sz="0" w:space="0" w:color="auto"/>
      </w:divBdr>
    </w:div>
    <w:div w:id="1330327978">
      <w:bodyDiv w:val="1"/>
      <w:marLeft w:val="0"/>
      <w:marRight w:val="0"/>
      <w:marTop w:val="0"/>
      <w:marBottom w:val="0"/>
      <w:divBdr>
        <w:top w:val="none" w:sz="0" w:space="0" w:color="auto"/>
        <w:left w:val="none" w:sz="0" w:space="0" w:color="auto"/>
        <w:bottom w:val="none" w:sz="0" w:space="0" w:color="auto"/>
        <w:right w:val="none" w:sz="0" w:space="0" w:color="auto"/>
      </w:divBdr>
    </w:div>
    <w:div w:id="1341153544">
      <w:bodyDiv w:val="1"/>
      <w:marLeft w:val="0"/>
      <w:marRight w:val="0"/>
      <w:marTop w:val="0"/>
      <w:marBottom w:val="0"/>
      <w:divBdr>
        <w:top w:val="none" w:sz="0" w:space="0" w:color="auto"/>
        <w:left w:val="none" w:sz="0" w:space="0" w:color="auto"/>
        <w:bottom w:val="none" w:sz="0" w:space="0" w:color="auto"/>
        <w:right w:val="none" w:sz="0" w:space="0" w:color="auto"/>
      </w:divBdr>
    </w:div>
    <w:div w:id="1404445414">
      <w:bodyDiv w:val="1"/>
      <w:marLeft w:val="0"/>
      <w:marRight w:val="0"/>
      <w:marTop w:val="0"/>
      <w:marBottom w:val="0"/>
      <w:divBdr>
        <w:top w:val="none" w:sz="0" w:space="0" w:color="auto"/>
        <w:left w:val="none" w:sz="0" w:space="0" w:color="auto"/>
        <w:bottom w:val="none" w:sz="0" w:space="0" w:color="auto"/>
        <w:right w:val="none" w:sz="0" w:space="0" w:color="auto"/>
      </w:divBdr>
    </w:div>
    <w:div w:id="1485780058">
      <w:bodyDiv w:val="1"/>
      <w:marLeft w:val="0"/>
      <w:marRight w:val="0"/>
      <w:marTop w:val="0"/>
      <w:marBottom w:val="0"/>
      <w:divBdr>
        <w:top w:val="none" w:sz="0" w:space="0" w:color="auto"/>
        <w:left w:val="none" w:sz="0" w:space="0" w:color="auto"/>
        <w:bottom w:val="none" w:sz="0" w:space="0" w:color="auto"/>
        <w:right w:val="none" w:sz="0" w:space="0" w:color="auto"/>
      </w:divBdr>
      <w:divsChild>
        <w:div w:id="155271733">
          <w:marLeft w:val="0"/>
          <w:marRight w:val="0"/>
          <w:marTop w:val="0"/>
          <w:marBottom w:val="0"/>
          <w:divBdr>
            <w:top w:val="none" w:sz="0" w:space="0" w:color="auto"/>
            <w:left w:val="none" w:sz="0" w:space="0" w:color="auto"/>
            <w:bottom w:val="none" w:sz="0" w:space="0" w:color="auto"/>
            <w:right w:val="none" w:sz="0" w:space="0" w:color="auto"/>
          </w:divBdr>
          <w:divsChild>
            <w:div w:id="1729063651">
              <w:marLeft w:val="0"/>
              <w:marRight w:val="0"/>
              <w:marTop w:val="0"/>
              <w:marBottom w:val="0"/>
              <w:divBdr>
                <w:top w:val="none" w:sz="0" w:space="0" w:color="auto"/>
                <w:left w:val="none" w:sz="0" w:space="0" w:color="auto"/>
                <w:bottom w:val="none" w:sz="0" w:space="0" w:color="auto"/>
                <w:right w:val="none" w:sz="0" w:space="0" w:color="auto"/>
              </w:divBdr>
            </w:div>
            <w:div w:id="1058473167">
              <w:marLeft w:val="0"/>
              <w:marRight w:val="0"/>
              <w:marTop w:val="100"/>
              <w:marBottom w:val="0"/>
              <w:divBdr>
                <w:top w:val="none" w:sz="0" w:space="0" w:color="auto"/>
                <w:left w:val="none" w:sz="0" w:space="0" w:color="auto"/>
                <w:bottom w:val="none" w:sz="0" w:space="0" w:color="auto"/>
                <w:right w:val="none" w:sz="0" w:space="0" w:color="auto"/>
              </w:divBdr>
              <w:divsChild>
                <w:div w:id="507598582">
                  <w:marLeft w:val="0"/>
                  <w:marRight w:val="0"/>
                  <w:marTop w:val="0"/>
                  <w:marBottom w:val="0"/>
                  <w:divBdr>
                    <w:top w:val="none" w:sz="0" w:space="0" w:color="auto"/>
                    <w:left w:val="none" w:sz="0" w:space="0" w:color="auto"/>
                    <w:bottom w:val="none" w:sz="0" w:space="0" w:color="auto"/>
                    <w:right w:val="none" w:sz="0" w:space="0" w:color="auto"/>
                  </w:divBdr>
                </w:div>
              </w:divsChild>
            </w:div>
            <w:div w:id="603611099">
              <w:marLeft w:val="0"/>
              <w:marRight w:val="0"/>
              <w:marTop w:val="0"/>
              <w:marBottom w:val="0"/>
              <w:divBdr>
                <w:top w:val="none" w:sz="0" w:space="0" w:color="auto"/>
                <w:left w:val="none" w:sz="0" w:space="0" w:color="auto"/>
                <w:bottom w:val="none" w:sz="0" w:space="0" w:color="auto"/>
                <w:right w:val="none" w:sz="0" w:space="0" w:color="auto"/>
              </w:divBdr>
              <w:divsChild>
                <w:div w:id="8900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669205">
          <w:marLeft w:val="0"/>
          <w:marRight w:val="0"/>
          <w:marTop w:val="0"/>
          <w:marBottom w:val="0"/>
          <w:divBdr>
            <w:top w:val="none" w:sz="0" w:space="0" w:color="auto"/>
            <w:left w:val="none" w:sz="0" w:space="0" w:color="auto"/>
            <w:bottom w:val="none" w:sz="0" w:space="0" w:color="auto"/>
            <w:right w:val="none" w:sz="0" w:space="0" w:color="auto"/>
          </w:divBdr>
          <w:divsChild>
            <w:div w:id="974330268">
              <w:marLeft w:val="0"/>
              <w:marRight w:val="0"/>
              <w:marTop w:val="0"/>
              <w:marBottom w:val="0"/>
              <w:divBdr>
                <w:top w:val="none" w:sz="0" w:space="0" w:color="auto"/>
                <w:left w:val="none" w:sz="0" w:space="0" w:color="auto"/>
                <w:bottom w:val="none" w:sz="0" w:space="0" w:color="auto"/>
                <w:right w:val="none" w:sz="0" w:space="0" w:color="auto"/>
              </w:divBdr>
              <w:divsChild>
                <w:div w:id="93214694">
                  <w:marLeft w:val="0"/>
                  <w:marRight w:val="0"/>
                  <w:marTop w:val="0"/>
                  <w:marBottom w:val="0"/>
                  <w:divBdr>
                    <w:top w:val="none" w:sz="0" w:space="0" w:color="auto"/>
                    <w:left w:val="none" w:sz="0" w:space="0" w:color="auto"/>
                    <w:bottom w:val="none" w:sz="0" w:space="0" w:color="auto"/>
                    <w:right w:val="none" w:sz="0" w:space="0" w:color="auto"/>
                  </w:divBdr>
                  <w:divsChild>
                    <w:div w:id="205018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1704143">
      <w:bodyDiv w:val="1"/>
      <w:marLeft w:val="0"/>
      <w:marRight w:val="0"/>
      <w:marTop w:val="0"/>
      <w:marBottom w:val="0"/>
      <w:divBdr>
        <w:top w:val="none" w:sz="0" w:space="0" w:color="auto"/>
        <w:left w:val="none" w:sz="0" w:space="0" w:color="auto"/>
        <w:bottom w:val="none" w:sz="0" w:space="0" w:color="auto"/>
        <w:right w:val="none" w:sz="0" w:space="0" w:color="auto"/>
      </w:divBdr>
    </w:div>
    <w:div w:id="1604653201">
      <w:bodyDiv w:val="1"/>
      <w:marLeft w:val="0"/>
      <w:marRight w:val="0"/>
      <w:marTop w:val="0"/>
      <w:marBottom w:val="0"/>
      <w:divBdr>
        <w:top w:val="none" w:sz="0" w:space="0" w:color="auto"/>
        <w:left w:val="none" w:sz="0" w:space="0" w:color="auto"/>
        <w:bottom w:val="none" w:sz="0" w:space="0" w:color="auto"/>
        <w:right w:val="none" w:sz="0" w:space="0" w:color="auto"/>
      </w:divBdr>
    </w:div>
    <w:div w:id="1626159892">
      <w:bodyDiv w:val="1"/>
      <w:marLeft w:val="0"/>
      <w:marRight w:val="0"/>
      <w:marTop w:val="0"/>
      <w:marBottom w:val="0"/>
      <w:divBdr>
        <w:top w:val="none" w:sz="0" w:space="0" w:color="auto"/>
        <w:left w:val="none" w:sz="0" w:space="0" w:color="auto"/>
        <w:bottom w:val="none" w:sz="0" w:space="0" w:color="auto"/>
        <w:right w:val="none" w:sz="0" w:space="0" w:color="auto"/>
      </w:divBdr>
    </w:div>
    <w:div w:id="1629895456">
      <w:bodyDiv w:val="1"/>
      <w:marLeft w:val="0"/>
      <w:marRight w:val="0"/>
      <w:marTop w:val="0"/>
      <w:marBottom w:val="0"/>
      <w:divBdr>
        <w:top w:val="none" w:sz="0" w:space="0" w:color="auto"/>
        <w:left w:val="none" w:sz="0" w:space="0" w:color="auto"/>
        <w:bottom w:val="none" w:sz="0" w:space="0" w:color="auto"/>
        <w:right w:val="none" w:sz="0" w:space="0" w:color="auto"/>
      </w:divBdr>
    </w:div>
    <w:div w:id="1679430693">
      <w:bodyDiv w:val="1"/>
      <w:marLeft w:val="0"/>
      <w:marRight w:val="0"/>
      <w:marTop w:val="0"/>
      <w:marBottom w:val="0"/>
      <w:divBdr>
        <w:top w:val="none" w:sz="0" w:space="0" w:color="auto"/>
        <w:left w:val="none" w:sz="0" w:space="0" w:color="auto"/>
        <w:bottom w:val="none" w:sz="0" w:space="0" w:color="auto"/>
        <w:right w:val="none" w:sz="0" w:space="0" w:color="auto"/>
      </w:divBdr>
    </w:div>
    <w:div w:id="1710493375">
      <w:bodyDiv w:val="1"/>
      <w:marLeft w:val="0"/>
      <w:marRight w:val="0"/>
      <w:marTop w:val="0"/>
      <w:marBottom w:val="0"/>
      <w:divBdr>
        <w:top w:val="none" w:sz="0" w:space="0" w:color="auto"/>
        <w:left w:val="none" w:sz="0" w:space="0" w:color="auto"/>
        <w:bottom w:val="none" w:sz="0" w:space="0" w:color="auto"/>
        <w:right w:val="none" w:sz="0" w:space="0" w:color="auto"/>
      </w:divBdr>
    </w:div>
    <w:div w:id="1717200273">
      <w:bodyDiv w:val="1"/>
      <w:marLeft w:val="0"/>
      <w:marRight w:val="0"/>
      <w:marTop w:val="0"/>
      <w:marBottom w:val="0"/>
      <w:divBdr>
        <w:top w:val="none" w:sz="0" w:space="0" w:color="auto"/>
        <w:left w:val="none" w:sz="0" w:space="0" w:color="auto"/>
        <w:bottom w:val="none" w:sz="0" w:space="0" w:color="auto"/>
        <w:right w:val="none" w:sz="0" w:space="0" w:color="auto"/>
      </w:divBdr>
    </w:div>
    <w:div w:id="1771386169">
      <w:bodyDiv w:val="1"/>
      <w:marLeft w:val="0"/>
      <w:marRight w:val="0"/>
      <w:marTop w:val="0"/>
      <w:marBottom w:val="0"/>
      <w:divBdr>
        <w:top w:val="none" w:sz="0" w:space="0" w:color="auto"/>
        <w:left w:val="none" w:sz="0" w:space="0" w:color="auto"/>
        <w:bottom w:val="none" w:sz="0" w:space="0" w:color="auto"/>
        <w:right w:val="none" w:sz="0" w:space="0" w:color="auto"/>
      </w:divBdr>
    </w:div>
    <w:div w:id="1778717787">
      <w:bodyDiv w:val="1"/>
      <w:marLeft w:val="0"/>
      <w:marRight w:val="0"/>
      <w:marTop w:val="0"/>
      <w:marBottom w:val="0"/>
      <w:divBdr>
        <w:top w:val="none" w:sz="0" w:space="0" w:color="auto"/>
        <w:left w:val="none" w:sz="0" w:space="0" w:color="auto"/>
        <w:bottom w:val="none" w:sz="0" w:space="0" w:color="auto"/>
        <w:right w:val="none" w:sz="0" w:space="0" w:color="auto"/>
      </w:divBdr>
    </w:div>
    <w:div w:id="1868131826">
      <w:bodyDiv w:val="1"/>
      <w:marLeft w:val="0"/>
      <w:marRight w:val="0"/>
      <w:marTop w:val="0"/>
      <w:marBottom w:val="0"/>
      <w:divBdr>
        <w:top w:val="none" w:sz="0" w:space="0" w:color="auto"/>
        <w:left w:val="none" w:sz="0" w:space="0" w:color="auto"/>
        <w:bottom w:val="none" w:sz="0" w:space="0" w:color="auto"/>
        <w:right w:val="none" w:sz="0" w:space="0" w:color="auto"/>
      </w:divBdr>
    </w:div>
    <w:div w:id="1923905493">
      <w:bodyDiv w:val="1"/>
      <w:marLeft w:val="0"/>
      <w:marRight w:val="0"/>
      <w:marTop w:val="0"/>
      <w:marBottom w:val="0"/>
      <w:divBdr>
        <w:top w:val="none" w:sz="0" w:space="0" w:color="auto"/>
        <w:left w:val="none" w:sz="0" w:space="0" w:color="auto"/>
        <w:bottom w:val="none" w:sz="0" w:space="0" w:color="auto"/>
        <w:right w:val="none" w:sz="0" w:space="0" w:color="auto"/>
      </w:divBdr>
    </w:div>
    <w:div w:id="1988976656">
      <w:bodyDiv w:val="1"/>
      <w:marLeft w:val="0"/>
      <w:marRight w:val="0"/>
      <w:marTop w:val="0"/>
      <w:marBottom w:val="0"/>
      <w:divBdr>
        <w:top w:val="none" w:sz="0" w:space="0" w:color="auto"/>
        <w:left w:val="none" w:sz="0" w:space="0" w:color="auto"/>
        <w:bottom w:val="none" w:sz="0" w:space="0" w:color="auto"/>
        <w:right w:val="none" w:sz="0" w:space="0" w:color="auto"/>
      </w:divBdr>
    </w:div>
    <w:div w:id="2022396046">
      <w:bodyDiv w:val="1"/>
      <w:marLeft w:val="0"/>
      <w:marRight w:val="0"/>
      <w:marTop w:val="0"/>
      <w:marBottom w:val="0"/>
      <w:divBdr>
        <w:top w:val="none" w:sz="0" w:space="0" w:color="auto"/>
        <w:left w:val="none" w:sz="0" w:space="0" w:color="auto"/>
        <w:bottom w:val="none" w:sz="0" w:space="0" w:color="auto"/>
        <w:right w:val="none" w:sz="0" w:space="0" w:color="auto"/>
      </w:divBdr>
    </w:div>
    <w:div w:id="2041318779">
      <w:bodyDiv w:val="1"/>
      <w:marLeft w:val="0"/>
      <w:marRight w:val="0"/>
      <w:marTop w:val="0"/>
      <w:marBottom w:val="0"/>
      <w:divBdr>
        <w:top w:val="none" w:sz="0" w:space="0" w:color="auto"/>
        <w:left w:val="none" w:sz="0" w:space="0" w:color="auto"/>
        <w:bottom w:val="none" w:sz="0" w:space="0" w:color="auto"/>
        <w:right w:val="none" w:sz="0" w:space="0" w:color="auto"/>
      </w:divBdr>
    </w:div>
    <w:div w:id="2095390289">
      <w:bodyDiv w:val="1"/>
      <w:marLeft w:val="0"/>
      <w:marRight w:val="0"/>
      <w:marTop w:val="0"/>
      <w:marBottom w:val="0"/>
      <w:divBdr>
        <w:top w:val="none" w:sz="0" w:space="0" w:color="auto"/>
        <w:left w:val="none" w:sz="0" w:space="0" w:color="auto"/>
        <w:bottom w:val="none" w:sz="0" w:space="0" w:color="auto"/>
        <w:right w:val="none" w:sz="0" w:space="0" w:color="auto"/>
      </w:divBdr>
    </w:div>
    <w:div w:id="213825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3.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4.xml><?xml version="1.0" encoding="utf-8"?>
<ds:datastoreItem xmlns:ds="http://schemas.openxmlformats.org/officeDocument/2006/customXml" ds:itemID="{6E7E6D66-8175-4147-8D46-8DE7159A4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2739</TotalTime>
  <Pages>5</Pages>
  <Words>1127</Words>
  <Characters>6429</Characters>
  <Application>Microsoft Office Word</Application>
  <DocSecurity>0</DocSecurity>
  <Lines>53</Lines>
  <Paragraphs>15</Paragraphs>
  <ScaleCrop>false</ScaleCrop>
  <Company/>
  <LinksUpToDate>false</LinksUpToDate>
  <CharactersWithSpaces>7541</CharactersWithSpaces>
  <SharedDoc>false</SharedDoc>
  <HLinks>
    <vt:vector size="54" baseType="variant">
      <vt:variant>
        <vt:i4>1769526</vt:i4>
      </vt:variant>
      <vt:variant>
        <vt:i4>314</vt:i4>
      </vt:variant>
      <vt:variant>
        <vt:i4>0</vt:i4>
      </vt:variant>
      <vt:variant>
        <vt:i4>5</vt:i4>
      </vt:variant>
      <vt:variant>
        <vt:lpwstr/>
      </vt:variant>
      <vt:variant>
        <vt:lpwstr>_Toc197335338</vt:lpwstr>
      </vt:variant>
      <vt:variant>
        <vt:i4>1769526</vt:i4>
      </vt:variant>
      <vt:variant>
        <vt:i4>311</vt:i4>
      </vt:variant>
      <vt:variant>
        <vt:i4>0</vt:i4>
      </vt:variant>
      <vt:variant>
        <vt:i4>5</vt:i4>
      </vt:variant>
      <vt:variant>
        <vt:lpwstr/>
      </vt:variant>
      <vt:variant>
        <vt:lpwstr>_Toc197335337</vt:lpwstr>
      </vt:variant>
      <vt:variant>
        <vt:i4>1769526</vt:i4>
      </vt:variant>
      <vt:variant>
        <vt:i4>308</vt:i4>
      </vt:variant>
      <vt:variant>
        <vt:i4>0</vt:i4>
      </vt:variant>
      <vt:variant>
        <vt:i4>5</vt:i4>
      </vt:variant>
      <vt:variant>
        <vt:lpwstr/>
      </vt:variant>
      <vt:variant>
        <vt:lpwstr>_Toc197335336</vt:lpwstr>
      </vt:variant>
      <vt:variant>
        <vt:i4>1769526</vt:i4>
      </vt:variant>
      <vt:variant>
        <vt:i4>302</vt:i4>
      </vt:variant>
      <vt:variant>
        <vt:i4>0</vt:i4>
      </vt:variant>
      <vt:variant>
        <vt:i4>5</vt:i4>
      </vt:variant>
      <vt:variant>
        <vt:lpwstr/>
      </vt:variant>
      <vt:variant>
        <vt:lpwstr>_Toc197335335</vt:lpwstr>
      </vt:variant>
      <vt:variant>
        <vt:i4>1769526</vt:i4>
      </vt:variant>
      <vt:variant>
        <vt:i4>299</vt:i4>
      </vt:variant>
      <vt:variant>
        <vt:i4>0</vt:i4>
      </vt:variant>
      <vt:variant>
        <vt:i4>5</vt:i4>
      </vt:variant>
      <vt:variant>
        <vt:lpwstr/>
      </vt:variant>
      <vt:variant>
        <vt:lpwstr>_Toc197335334</vt:lpwstr>
      </vt:variant>
      <vt:variant>
        <vt:i4>1769526</vt:i4>
      </vt:variant>
      <vt:variant>
        <vt:i4>296</vt:i4>
      </vt:variant>
      <vt:variant>
        <vt:i4>0</vt:i4>
      </vt:variant>
      <vt:variant>
        <vt:i4>5</vt:i4>
      </vt:variant>
      <vt:variant>
        <vt:lpwstr/>
      </vt:variant>
      <vt:variant>
        <vt:lpwstr>_Toc197335333</vt:lpwstr>
      </vt:variant>
      <vt:variant>
        <vt:i4>1769526</vt:i4>
      </vt:variant>
      <vt:variant>
        <vt:i4>293</vt:i4>
      </vt:variant>
      <vt:variant>
        <vt:i4>0</vt:i4>
      </vt:variant>
      <vt:variant>
        <vt:i4>5</vt:i4>
      </vt:variant>
      <vt:variant>
        <vt:lpwstr/>
      </vt:variant>
      <vt:variant>
        <vt:lpwstr>_Toc197335332</vt:lpwstr>
      </vt:variant>
      <vt:variant>
        <vt:i4>1769526</vt:i4>
      </vt:variant>
      <vt:variant>
        <vt:i4>290</vt:i4>
      </vt:variant>
      <vt:variant>
        <vt:i4>0</vt:i4>
      </vt:variant>
      <vt:variant>
        <vt:i4>5</vt:i4>
      </vt:variant>
      <vt:variant>
        <vt:lpwstr/>
      </vt:variant>
      <vt:variant>
        <vt:lpwstr>_Toc197335331</vt:lpwstr>
      </vt:variant>
      <vt:variant>
        <vt:i4>1769526</vt:i4>
      </vt:variant>
      <vt:variant>
        <vt:i4>287</vt:i4>
      </vt:variant>
      <vt:variant>
        <vt:i4>0</vt:i4>
      </vt:variant>
      <vt:variant>
        <vt:i4>5</vt:i4>
      </vt:variant>
      <vt:variant>
        <vt:lpwstr/>
      </vt:variant>
      <vt:variant>
        <vt:lpwstr>_Toc197335330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2481</cp:revision>
  <dcterms:created xsi:type="dcterms:W3CDTF">2024-05-03T13:45:00Z</dcterms:created>
  <dcterms:modified xsi:type="dcterms:W3CDTF">2025-08-15T12:38:00Z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8ad5b8da-1de4-4fbf-a75d-36e0f5c495c8</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xd_ProgID">
    <vt:lpwstr/>
  </property>
  <property fmtid="{D5CDD505-2E9C-101B-9397-08002B2CF9AE}" pid="15" name="_dlc_DocId">
    <vt:lpwstr>5NUHHDQN7SK2-1476151046-569929</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_dlc_DocIdUrl">
    <vt:lpwstr>https://ericsson.sharepoint.com/sites/star/_layouts/15/DocIdRedir.aspx?ID=5NUHHDQN7SK2-1476151046-569929, 5NUHHDQN7SK2-1476151046-569929</vt:lpwstr>
  </property>
  <property fmtid="{D5CDD505-2E9C-101B-9397-08002B2CF9AE}" pid="21" name="xd_Signature">
    <vt:bool>false</vt:bool>
  </property>
  <property fmtid="{D5CDD505-2E9C-101B-9397-08002B2CF9AE}" pid="22" name="SharedWithUsers">
    <vt:lpwstr>6315;#Bing Li</vt:lpwstr>
  </property>
</Properties>
</file>