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R4-2509469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15.30.0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541EB7" w:rsidR="00F25D98" w:rsidRDefault="00403E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CR to 38.133 for Gradual Timing Adjustment and MTTD-R15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4A887" w:rsidR="001E41F3" w:rsidRDefault="00403ED3"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5FEDD" w14:textId="77777777" w:rsidR="00403ED3" w:rsidRDefault="00403ED3" w:rsidP="00403ED3">
            <w:pPr>
              <w:pStyle w:val="CRCoverPage"/>
              <w:spacing w:after="0"/>
              <w:ind w:left="100"/>
              <w:rPr>
                <w:noProof/>
              </w:rPr>
            </w:pPr>
            <w:r>
              <w:rPr>
                <w:noProof/>
              </w:rPr>
              <w:t>In certain cases – due to UE gradual timing adjustment or receiving a new TA command, the TTD might exceed the MTTD value. There is no expected UE behavior specified for this in NR. In LTE we have the following-</w:t>
            </w:r>
          </w:p>
          <w:p w14:paraId="6FCF477D" w14:textId="77777777" w:rsidR="00403ED3" w:rsidRDefault="00403ED3" w:rsidP="00403ED3">
            <w:pPr>
              <w:pStyle w:val="CRCoverPage"/>
              <w:numPr>
                <w:ilvl w:val="0"/>
                <w:numId w:val="1"/>
              </w:numPr>
              <w:spacing w:after="0"/>
              <w:rPr>
                <w:noProof/>
              </w:rPr>
            </w:pPr>
            <w:r>
              <w:rPr>
                <w:noProof/>
              </w:rPr>
              <w:t>If TTD is exceed as a result of UE gradual timing adjustment, gradual timing adjustment is stopped on that TAG</w:t>
            </w:r>
          </w:p>
          <w:p w14:paraId="7DF67321" w14:textId="77777777" w:rsidR="00403ED3" w:rsidRDefault="00403ED3" w:rsidP="00403ED3">
            <w:pPr>
              <w:pStyle w:val="CRCoverPage"/>
              <w:numPr>
                <w:ilvl w:val="0"/>
                <w:numId w:val="1"/>
              </w:numPr>
              <w:spacing w:after="0"/>
              <w:rPr>
                <w:noProof/>
              </w:rPr>
            </w:pPr>
            <w:r>
              <w:rPr>
                <w:noProof/>
              </w:rPr>
              <w:t>If TTD is exceeded as a result of TA command from the network, UE shall stop transmission on SCell</w:t>
            </w:r>
          </w:p>
          <w:p w14:paraId="72ABA867" w14:textId="77777777" w:rsidR="00403ED3" w:rsidRDefault="00403ED3" w:rsidP="00403ED3">
            <w:pPr>
              <w:pStyle w:val="CRCoverPage"/>
              <w:spacing w:after="0"/>
              <w:ind w:left="100"/>
              <w:rPr>
                <w:noProof/>
              </w:rPr>
            </w:pPr>
            <w:r>
              <w:rPr>
                <w:noProof/>
              </w:rPr>
              <w:t xml:space="preserve">In certain cases when UE only supports synchronous operation, it is necessary to define UE behavior if MTTD is exceeded. </w:t>
            </w:r>
          </w:p>
          <w:p w14:paraId="708AA7DE" w14:textId="3AFD4E03" w:rsidR="001E41F3" w:rsidRDefault="00403ED3" w:rsidP="00403ED3">
            <w:pPr>
              <w:pStyle w:val="CRCoverPage"/>
              <w:spacing w:after="0"/>
              <w:ind w:left="100"/>
              <w:rPr>
                <w:noProof/>
              </w:rPr>
            </w:pPr>
            <w:r>
              <w:rPr>
                <w:noProof/>
              </w:rPr>
              <w:t>Details are provided in discussion paper R4-250</w:t>
            </w:r>
            <w:r>
              <w:rPr>
                <w:noProof/>
              </w:rPr>
              <w:t>9468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AD5E3" w14:textId="4013BDB7" w:rsidR="00403ED3" w:rsidRDefault="00403ED3" w:rsidP="00403ED3">
            <w:pPr>
              <w:pStyle w:val="CRCoverPage"/>
              <w:numPr>
                <w:ilvl w:val="0"/>
                <w:numId w:val="2"/>
              </w:numPr>
              <w:spacing w:after="0"/>
              <w:rPr>
                <w:noProof/>
              </w:rPr>
            </w:pPr>
            <w:r>
              <w:rPr>
                <w:noProof/>
              </w:rPr>
              <w:t>Added behavior when MTTD is exceeded due to UE gradual timing adju</w:t>
            </w:r>
            <w:r w:rsidR="0000719C">
              <w:rPr>
                <w:noProof/>
              </w:rPr>
              <w:t>s</w:t>
            </w:r>
            <w:r>
              <w:rPr>
                <w:noProof/>
              </w:rPr>
              <w:t>tment – UE stops gradual timing adjustment</w:t>
            </w:r>
          </w:p>
          <w:p w14:paraId="31C656EC" w14:textId="79042ACC" w:rsidR="001E41F3" w:rsidRDefault="00403ED3" w:rsidP="00403ED3">
            <w:pPr>
              <w:pStyle w:val="CRCoverPage"/>
              <w:numPr>
                <w:ilvl w:val="0"/>
                <w:numId w:val="2"/>
              </w:numPr>
              <w:spacing w:after="0"/>
              <w:rPr>
                <w:noProof/>
              </w:rPr>
            </w:pPr>
            <w:r>
              <w:rPr>
                <w:noProof/>
              </w:rPr>
              <w:t>Added behavior when MTTD is exceeded due to network TA command – UE stops UL transmission on PScell or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03ED3" w14:paraId="678D7BF9" w14:textId="77777777" w:rsidTr="00547111">
        <w:tc>
          <w:tcPr>
            <w:tcW w:w="2694" w:type="dxa"/>
            <w:gridSpan w:val="2"/>
            <w:tcBorders>
              <w:left w:val="single" w:sz="4" w:space="0" w:color="auto"/>
              <w:bottom w:val="single" w:sz="4" w:space="0" w:color="auto"/>
            </w:tcBorders>
          </w:tcPr>
          <w:p w14:paraId="4E5CE1B6" w14:textId="77777777" w:rsidR="00403ED3" w:rsidRDefault="00403ED3" w:rsidP="00403E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4622A" w:rsidR="00403ED3" w:rsidRDefault="00403ED3" w:rsidP="00403ED3">
            <w:pPr>
              <w:pStyle w:val="CRCoverPage"/>
              <w:spacing w:after="0"/>
              <w:ind w:left="100"/>
              <w:rPr>
                <w:noProof/>
              </w:rPr>
            </w:pPr>
            <w:r>
              <w:rPr>
                <w:noProof/>
              </w:rPr>
              <w:t xml:space="preserve">There will be no clear UE behavior defined for this case and would cause degraded performance. The UE is expected to meet the UL timing requirements, but if MTTD is exceeded, it would cause UE TX EVM degradation </w:t>
            </w:r>
          </w:p>
        </w:tc>
      </w:tr>
      <w:tr w:rsidR="00403ED3" w14:paraId="034AF533" w14:textId="77777777" w:rsidTr="00547111">
        <w:tc>
          <w:tcPr>
            <w:tcW w:w="2694" w:type="dxa"/>
            <w:gridSpan w:val="2"/>
          </w:tcPr>
          <w:p w14:paraId="39D9EB5B" w14:textId="77777777" w:rsidR="00403ED3" w:rsidRDefault="00403ED3" w:rsidP="00403ED3">
            <w:pPr>
              <w:pStyle w:val="CRCoverPage"/>
              <w:spacing w:after="0"/>
              <w:rPr>
                <w:b/>
                <w:i/>
                <w:noProof/>
                <w:sz w:val="8"/>
                <w:szCs w:val="8"/>
              </w:rPr>
            </w:pPr>
          </w:p>
        </w:tc>
        <w:tc>
          <w:tcPr>
            <w:tcW w:w="6946" w:type="dxa"/>
            <w:gridSpan w:val="9"/>
          </w:tcPr>
          <w:p w14:paraId="7826CB1C" w14:textId="77777777" w:rsidR="00403ED3" w:rsidRDefault="00403ED3" w:rsidP="00403ED3">
            <w:pPr>
              <w:pStyle w:val="CRCoverPage"/>
              <w:spacing w:after="0"/>
              <w:rPr>
                <w:noProof/>
                <w:sz w:val="8"/>
                <w:szCs w:val="8"/>
              </w:rPr>
            </w:pPr>
          </w:p>
        </w:tc>
      </w:tr>
      <w:tr w:rsidR="00403ED3" w14:paraId="6A17D7AC" w14:textId="77777777" w:rsidTr="00547111">
        <w:tc>
          <w:tcPr>
            <w:tcW w:w="2694" w:type="dxa"/>
            <w:gridSpan w:val="2"/>
            <w:tcBorders>
              <w:top w:val="single" w:sz="4" w:space="0" w:color="auto"/>
              <w:left w:val="single" w:sz="4" w:space="0" w:color="auto"/>
            </w:tcBorders>
          </w:tcPr>
          <w:p w14:paraId="6DAD5B19" w14:textId="77777777" w:rsidR="00403ED3" w:rsidRDefault="00403ED3" w:rsidP="00403E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F6F5B" w:rsidR="00403ED3" w:rsidRDefault="00403ED3" w:rsidP="00403ED3">
            <w:pPr>
              <w:pStyle w:val="CRCoverPage"/>
              <w:spacing w:after="0"/>
              <w:ind w:left="100"/>
              <w:rPr>
                <w:noProof/>
              </w:rPr>
            </w:pPr>
            <w:r>
              <w:rPr>
                <w:noProof/>
              </w:rPr>
              <w:t>7.1.2.1, 7.5.2</w:t>
            </w:r>
            <w:r>
              <w:rPr>
                <w:noProof/>
              </w:rPr>
              <w:t>.1</w:t>
            </w:r>
            <w:r>
              <w:rPr>
                <w:noProof/>
              </w:rPr>
              <w:t xml:space="preserve">, 7.5.3, 7.5.4, </w:t>
            </w:r>
            <w:r>
              <w:rPr>
                <w:noProof/>
              </w:rPr>
              <w:t xml:space="preserve">7.5.5.1, </w:t>
            </w:r>
            <w:r>
              <w:rPr>
                <w:noProof/>
              </w:rPr>
              <w:t>7.5.6</w:t>
            </w:r>
          </w:p>
        </w:tc>
      </w:tr>
      <w:tr w:rsidR="00403ED3" w14:paraId="56E1E6C3" w14:textId="77777777" w:rsidTr="00547111">
        <w:tc>
          <w:tcPr>
            <w:tcW w:w="2694" w:type="dxa"/>
            <w:gridSpan w:val="2"/>
            <w:tcBorders>
              <w:left w:val="single" w:sz="4" w:space="0" w:color="auto"/>
            </w:tcBorders>
          </w:tcPr>
          <w:p w14:paraId="2FB9DE77" w14:textId="77777777" w:rsidR="00403ED3" w:rsidRDefault="00403ED3" w:rsidP="00403ED3">
            <w:pPr>
              <w:pStyle w:val="CRCoverPage"/>
              <w:spacing w:after="0"/>
              <w:rPr>
                <w:b/>
                <w:i/>
                <w:noProof/>
                <w:sz w:val="8"/>
                <w:szCs w:val="8"/>
              </w:rPr>
            </w:pPr>
          </w:p>
        </w:tc>
        <w:tc>
          <w:tcPr>
            <w:tcW w:w="6946" w:type="dxa"/>
            <w:gridSpan w:val="9"/>
            <w:tcBorders>
              <w:right w:val="single" w:sz="4" w:space="0" w:color="auto"/>
            </w:tcBorders>
          </w:tcPr>
          <w:p w14:paraId="0898542D" w14:textId="77777777" w:rsidR="00403ED3" w:rsidRDefault="00403ED3" w:rsidP="00403ED3">
            <w:pPr>
              <w:pStyle w:val="CRCoverPage"/>
              <w:spacing w:after="0"/>
              <w:rPr>
                <w:noProof/>
                <w:sz w:val="8"/>
                <w:szCs w:val="8"/>
              </w:rPr>
            </w:pPr>
          </w:p>
        </w:tc>
      </w:tr>
      <w:tr w:rsidR="00403ED3" w14:paraId="76F95A8B" w14:textId="77777777" w:rsidTr="00547111">
        <w:tc>
          <w:tcPr>
            <w:tcW w:w="2694" w:type="dxa"/>
            <w:gridSpan w:val="2"/>
            <w:tcBorders>
              <w:left w:val="single" w:sz="4" w:space="0" w:color="auto"/>
            </w:tcBorders>
          </w:tcPr>
          <w:p w14:paraId="335EAB52" w14:textId="77777777" w:rsidR="00403ED3" w:rsidRDefault="00403ED3" w:rsidP="00403E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3ED3" w:rsidRDefault="00403ED3" w:rsidP="00403E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3ED3" w:rsidRDefault="00403ED3" w:rsidP="00403ED3">
            <w:pPr>
              <w:pStyle w:val="CRCoverPage"/>
              <w:spacing w:after="0"/>
              <w:jc w:val="center"/>
              <w:rPr>
                <w:b/>
                <w:caps/>
                <w:noProof/>
              </w:rPr>
            </w:pPr>
            <w:r>
              <w:rPr>
                <w:b/>
                <w:caps/>
                <w:noProof/>
              </w:rPr>
              <w:t>N</w:t>
            </w:r>
          </w:p>
        </w:tc>
        <w:tc>
          <w:tcPr>
            <w:tcW w:w="2977" w:type="dxa"/>
            <w:gridSpan w:val="4"/>
          </w:tcPr>
          <w:p w14:paraId="304CCBCB" w14:textId="77777777" w:rsidR="00403ED3" w:rsidRDefault="00403ED3" w:rsidP="00403E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3ED3" w:rsidRDefault="00403ED3" w:rsidP="00403ED3">
            <w:pPr>
              <w:pStyle w:val="CRCoverPage"/>
              <w:spacing w:after="0"/>
              <w:ind w:left="99"/>
              <w:rPr>
                <w:noProof/>
              </w:rPr>
            </w:pPr>
          </w:p>
        </w:tc>
      </w:tr>
      <w:tr w:rsidR="00403ED3" w14:paraId="34ACE2EB" w14:textId="77777777" w:rsidTr="00547111">
        <w:tc>
          <w:tcPr>
            <w:tcW w:w="2694" w:type="dxa"/>
            <w:gridSpan w:val="2"/>
            <w:tcBorders>
              <w:left w:val="single" w:sz="4" w:space="0" w:color="auto"/>
            </w:tcBorders>
          </w:tcPr>
          <w:p w14:paraId="571382F3" w14:textId="77777777" w:rsidR="00403ED3" w:rsidRDefault="00403ED3" w:rsidP="00403E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3ED3" w:rsidRDefault="00403ED3" w:rsidP="00403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03ED3" w:rsidRDefault="00403ED3" w:rsidP="00403ED3">
            <w:pPr>
              <w:pStyle w:val="CRCoverPage"/>
              <w:spacing w:after="0"/>
              <w:jc w:val="center"/>
              <w:rPr>
                <w:b/>
                <w:caps/>
                <w:noProof/>
              </w:rPr>
            </w:pPr>
          </w:p>
        </w:tc>
        <w:tc>
          <w:tcPr>
            <w:tcW w:w="2977" w:type="dxa"/>
            <w:gridSpan w:val="4"/>
          </w:tcPr>
          <w:p w14:paraId="7DB274D8" w14:textId="77777777" w:rsidR="00403ED3" w:rsidRDefault="00403ED3" w:rsidP="00403E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3ED3" w:rsidRDefault="00403ED3" w:rsidP="00403ED3">
            <w:pPr>
              <w:pStyle w:val="CRCoverPage"/>
              <w:spacing w:after="0"/>
              <w:ind w:left="99"/>
              <w:rPr>
                <w:noProof/>
              </w:rPr>
            </w:pPr>
            <w:r>
              <w:rPr>
                <w:noProof/>
              </w:rPr>
              <w:t xml:space="preserve">TS/TR ... CR ... </w:t>
            </w:r>
          </w:p>
        </w:tc>
      </w:tr>
      <w:tr w:rsidR="00403ED3" w14:paraId="446DDBAC" w14:textId="77777777" w:rsidTr="00547111">
        <w:tc>
          <w:tcPr>
            <w:tcW w:w="2694" w:type="dxa"/>
            <w:gridSpan w:val="2"/>
            <w:tcBorders>
              <w:left w:val="single" w:sz="4" w:space="0" w:color="auto"/>
            </w:tcBorders>
          </w:tcPr>
          <w:p w14:paraId="678A1AA6" w14:textId="77777777" w:rsidR="00403ED3" w:rsidRDefault="00403ED3" w:rsidP="00403E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15177" w:rsidR="00403ED3" w:rsidRDefault="00403ED3" w:rsidP="00403E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03ED3" w:rsidRDefault="00403ED3" w:rsidP="00403ED3">
            <w:pPr>
              <w:pStyle w:val="CRCoverPage"/>
              <w:spacing w:after="0"/>
              <w:jc w:val="center"/>
              <w:rPr>
                <w:b/>
                <w:caps/>
                <w:noProof/>
              </w:rPr>
            </w:pPr>
          </w:p>
        </w:tc>
        <w:tc>
          <w:tcPr>
            <w:tcW w:w="2977" w:type="dxa"/>
            <w:gridSpan w:val="4"/>
          </w:tcPr>
          <w:p w14:paraId="1A4306D9" w14:textId="77777777" w:rsidR="00403ED3" w:rsidRDefault="00403ED3" w:rsidP="00403E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4708E3" w:rsidR="00403ED3" w:rsidRDefault="00403ED3" w:rsidP="00403ED3">
            <w:pPr>
              <w:pStyle w:val="CRCoverPage"/>
              <w:spacing w:after="0"/>
              <w:ind w:left="99"/>
              <w:rPr>
                <w:noProof/>
              </w:rPr>
            </w:pPr>
            <w:r>
              <w:rPr>
                <w:noProof/>
              </w:rPr>
              <w:t xml:space="preserve">TS 38.533 </w:t>
            </w:r>
          </w:p>
        </w:tc>
      </w:tr>
      <w:tr w:rsidR="00403ED3" w14:paraId="55C714D2" w14:textId="77777777" w:rsidTr="00547111">
        <w:tc>
          <w:tcPr>
            <w:tcW w:w="2694" w:type="dxa"/>
            <w:gridSpan w:val="2"/>
            <w:tcBorders>
              <w:left w:val="single" w:sz="4" w:space="0" w:color="auto"/>
            </w:tcBorders>
          </w:tcPr>
          <w:p w14:paraId="45913E62" w14:textId="77777777" w:rsidR="00403ED3" w:rsidRDefault="00403ED3" w:rsidP="00403E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3ED3" w:rsidRDefault="00403ED3" w:rsidP="00403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03ED3" w:rsidRDefault="00403ED3" w:rsidP="00403ED3">
            <w:pPr>
              <w:pStyle w:val="CRCoverPage"/>
              <w:spacing w:after="0"/>
              <w:jc w:val="center"/>
              <w:rPr>
                <w:b/>
                <w:caps/>
                <w:noProof/>
              </w:rPr>
            </w:pPr>
          </w:p>
        </w:tc>
        <w:tc>
          <w:tcPr>
            <w:tcW w:w="2977" w:type="dxa"/>
            <w:gridSpan w:val="4"/>
          </w:tcPr>
          <w:p w14:paraId="1B4FF921" w14:textId="77777777" w:rsidR="00403ED3" w:rsidRDefault="00403ED3" w:rsidP="00403E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3ED3" w:rsidRDefault="00403ED3" w:rsidP="00403ED3">
            <w:pPr>
              <w:pStyle w:val="CRCoverPage"/>
              <w:spacing w:after="0"/>
              <w:ind w:left="99"/>
              <w:rPr>
                <w:noProof/>
              </w:rPr>
            </w:pPr>
            <w:r>
              <w:rPr>
                <w:noProof/>
              </w:rPr>
              <w:t xml:space="preserve">TS/TR ... CR ... </w:t>
            </w:r>
          </w:p>
        </w:tc>
      </w:tr>
      <w:tr w:rsidR="00403ED3" w14:paraId="60DF82CC" w14:textId="77777777" w:rsidTr="008863B9">
        <w:tc>
          <w:tcPr>
            <w:tcW w:w="2694" w:type="dxa"/>
            <w:gridSpan w:val="2"/>
            <w:tcBorders>
              <w:left w:val="single" w:sz="4" w:space="0" w:color="auto"/>
            </w:tcBorders>
          </w:tcPr>
          <w:p w14:paraId="517696CD" w14:textId="77777777" w:rsidR="00403ED3" w:rsidRDefault="00403ED3" w:rsidP="00403ED3">
            <w:pPr>
              <w:pStyle w:val="CRCoverPage"/>
              <w:spacing w:after="0"/>
              <w:rPr>
                <w:b/>
                <w:i/>
                <w:noProof/>
              </w:rPr>
            </w:pPr>
          </w:p>
        </w:tc>
        <w:tc>
          <w:tcPr>
            <w:tcW w:w="6946" w:type="dxa"/>
            <w:gridSpan w:val="9"/>
            <w:tcBorders>
              <w:right w:val="single" w:sz="4" w:space="0" w:color="auto"/>
            </w:tcBorders>
          </w:tcPr>
          <w:p w14:paraId="4D84207F" w14:textId="77777777" w:rsidR="00403ED3" w:rsidRDefault="00403ED3" w:rsidP="00403ED3">
            <w:pPr>
              <w:pStyle w:val="CRCoverPage"/>
              <w:spacing w:after="0"/>
              <w:rPr>
                <w:noProof/>
              </w:rPr>
            </w:pPr>
          </w:p>
        </w:tc>
      </w:tr>
      <w:tr w:rsidR="00403ED3" w14:paraId="556B87B6" w14:textId="77777777" w:rsidTr="008863B9">
        <w:tc>
          <w:tcPr>
            <w:tcW w:w="2694" w:type="dxa"/>
            <w:gridSpan w:val="2"/>
            <w:tcBorders>
              <w:left w:val="single" w:sz="4" w:space="0" w:color="auto"/>
              <w:bottom w:val="single" w:sz="4" w:space="0" w:color="auto"/>
            </w:tcBorders>
          </w:tcPr>
          <w:p w14:paraId="79A9C411" w14:textId="77777777" w:rsidR="00403ED3" w:rsidRDefault="00403ED3" w:rsidP="00403E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3ED3" w:rsidRDefault="00403ED3" w:rsidP="00403ED3">
            <w:pPr>
              <w:pStyle w:val="CRCoverPage"/>
              <w:spacing w:after="0"/>
              <w:ind w:left="100"/>
              <w:rPr>
                <w:noProof/>
              </w:rPr>
            </w:pPr>
          </w:p>
        </w:tc>
      </w:tr>
      <w:tr w:rsidR="00403ED3" w:rsidRPr="008863B9" w14:paraId="45BFE792" w14:textId="77777777" w:rsidTr="008863B9">
        <w:tc>
          <w:tcPr>
            <w:tcW w:w="2694" w:type="dxa"/>
            <w:gridSpan w:val="2"/>
            <w:tcBorders>
              <w:top w:val="single" w:sz="4" w:space="0" w:color="auto"/>
              <w:bottom w:val="single" w:sz="4" w:space="0" w:color="auto"/>
            </w:tcBorders>
          </w:tcPr>
          <w:p w14:paraId="194242DD" w14:textId="77777777" w:rsidR="00403ED3" w:rsidRPr="008863B9" w:rsidRDefault="00403ED3" w:rsidP="00403E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3ED3" w:rsidRPr="008863B9" w:rsidRDefault="00403ED3" w:rsidP="00403ED3">
            <w:pPr>
              <w:pStyle w:val="CRCoverPage"/>
              <w:spacing w:after="0"/>
              <w:ind w:left="100"/>
              <w:rPr>
                <w:noProof/>
                <w:sz w:val="8"/>
                <w:szCs w:val="8"/>
              </w:rPr>
            </w:pPr>
          </w:p>
        </w:tc>
      </w:tr>
      <w:tr w:rsidR="00403E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3ED3" w:rsidRDefault="00403ED3" w:rsidP="00403E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3ED3" w:rsidRDefault="00403ED3" w:rsidP="00403E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05771" w14:textId="77777777" w:rsidR="00403ED3" w:rsidRPr="007B1D4F" w:rsidRDefault="00403ED3" w:rsidP="00403ED3">
      <w:pPr>
        <w:spacing w:after="0"/>
        <w:jc w:val="center"/>
        <w:rPr>
          <w:rFonts w:ascii="Aptos" w:eastAsia="Aptos" w:hAnsi="Aptos"/>
          <w:color w:val="FF0000"/>
          <w:sz w:val="24"/>
          <w:szCs w:val="24"/>
          <w:lang w:val="en-US"/>
        </w:rPr>
      </w:pPr>
      <w:r w:rsidRPr="007B1D4F">
        <w:rPr>
          <w:rFonts w:ascii="Aptos" w:eastAsia="Aptos" w:hAnsi="Aptos"/>
          <w:color w:val="FF0000"/>
          <w:sz w:val="24"/>
          <w:szCs w:val="24"/>
          <w:highlight w:val="yellow"/>
          <w:lang w:val="en-US"/>
        </w:rPr>
        <w:lastRenderedPageBreak/>
        <w:t>Change 1</w:t>
      </w:r>
    </w:p>
    <w:p w14:paraId="68C9CD36" w14:textId="77777777" w:rsidR="001E41F3" w:rsidRDefault="001E41F3">
      <w:pPr>
        <w:rPr>
          <w:noProof/>
        </w:rPr>
      </w:pPr>
    </w:p>
    <w:p w14:paraId="7B53F9EB" w14:textId="77777777" w:rsidR="00403ED3" w:rsidRPr="00403ED3" w:rsidRDefault="00403ED3" w:rsidP="00403ED3">
      <w:pPr>
        <w:keepNext/>
        <w:keepLines/>
        <w:spacing w:before="120"/>
        <w:ind w:left="1418" w:hanging="1418"/>
        <w:outlineLvl w:val="3"/>
        <w:rPr>
          <w:rFonts w:ascii="Arial" w:eastAsia="SimSun" w:hAnsi="Arial"/>
          <w:noProof/>
          <w:sz w:val="24"/>
          <w:lang w:eastAsia="zh-CN"/>
        </w:rPr>
      </w:pPr>
      <w:r w:rsidRPr="00403ED3">
        <w:rPr>
          <w:rFonts w:ascii="Arial" w:eastAsia="SimSun" w:hAnsi="Arial"/>
          <w:sz w:val="24"/>
        </w:rPr>
        <w:t>7.1.2.1</w:t>
      </w:r>
      <w:r w:rsidRPr="00403ED3">
        <w:rPr>
          <w:rFonts w:ascii="Arial" w:eastAsia="SimSun" w:hAnsi="Arial"/>
          <w:sz w:val="24"/>
        </w:rPr>
        <w:tab/>
        <w:t>Gradual timing adjustment</w:t>
      </w:r>
    </w:p>
    <w:p w14:paraId="5FA7A1EF" w14:textId="77777777" w:rsidR="00403ED3" w:rsidRPr="00403ED3" w:rsidRDefault="00403ED3" w:rsidP="00403ED3">
      <w:pPr>
        <w:rPr>
          <w:rFonts w:eastAsia="SimSun" w:cs="v4.2.0"/>
          <w:lang w:eastAsia="zh-CN"/>
        </w:rPr>
      </w:pPr>
      <w:r w:rsidRPr="00403ED3">
        <w:rPr>
          <w:rFonts w:eastAsia="SimSun" w:cs="v4.2.0"/>
        </w:rPr>
        <w:t xml:space="preserve">When the transmission timing error between the UE and the reference </w:t>
      </w:r>
      <w:r w:rsidRPr="00403ED3">
        <w:rPr>
          <w:rFonts w:eastAsia="SimSun" w:cs="v4.2.0"/>
          <w:lang w:eastAsia="ja-JP"/>
        </w:rPr>
        <w:t>timing</w:t>
      </w:r>
      <w:r w:rsidRPr="00403ED3">
        <w:rPr>
          <w:rFonts w:eastAsia="SimSun" w:cs="v4.2.0"/>
        </w:rPr>
        <w:t xml:space="preserve"> exceeds </w:t>
      </w:r>
      <w:r w:rsidRPr="00403ED3">
        <w:rPr>
          <w:rFonts w:eastAsia="SimSun" w:cs="v4.2.0"/>
        </w:rPr>
        <w:sym w:font="Symbol" w:char="F0B1"/>
      </w:r>
      <w:proofErr w:type="spellStart"/>
      <w:r w:rsidRPr="00403ED3">
        <w:rPr>
          <w:rFonts w:eastAsia="SimSun" w:cs="v4.2.0"/>
        </w:rPr>
        <w:t>T</w:t>
      </w:r>
      <w:r w:rsidRPr="00403ED3">
        <w:rPr>
          <w:rFonts w:eastAsia="SimSun" w:cs="v4.2.0"/>
          <w:vertAlign w:val="subscript"/>
        </w:rPr>
        <w:t>e</w:t>
      </w:r>
      <w:proofErr w:type="spellEnd"/>
      <w:r w:rsidRPr="00403ED3">
        <w:rPr>
          <w:rFonts w:eastAsia="SimSun" w:cs="v4.2.0"/>
        </w:rPr>
        <w:t xml:space="preserve"> then the UE </w:t>
      </w:r>
      <w:r w:rsidRPr="00403ED3">
        <w:rPr>
          <w:rFonts w:eastAsia="SimSun" w:cs="v4.2.0" w:hint="eastAsia"/>
          <w:lang w:val="en-US" w:eastAsia="zh-CN"/>
        </w:rPr>
        <w:t xml:space="preserve">shall adjust the timing such that timing error is </w:t>
      </w:r>
      <w:r w:rsidRPr="00403ED3">
        <w:rPr>
          <w:rFonts w:eastAsia="SimSun" w:cs="v4.2.0"/>
        </w:rPr>
        <w:t xml:space="preserve">within </w:t>
      </w:r>
      <w:r w:rsidRPr="00403ED3">
        <w:rPr>
          <w:rFonts w:eastAsia="SimSun" w:cs="v4.2.0"/>
        </w:rPr>
        <w:sym w:font="Symbol" w:char="F0B1"/>
      </w:r>
      <w:proofErr w:type="spellStart"/>
      <w:r w:rsidRPr="00403ED3">
        <w:rPr>
          <w:rFonts w:eastAsia="SimSun" w:cs="v4.2.0"/>
        </w:rPr>
        <w:t>T</w:t>
      </w:r>
      <w:r w:rsidRPr="00403ED3">
        <w:rPr>
          <w:rFonts w:eastAsia="SimSun" w:cs="v4.2.0"/>
          <w:vertAlign w:val="subscript"/>
        </w:rPr>
        <w:t>e</w:t>
      </w:r>
      <w:proofErr w:type="spellEnd"/>
      <w:r w:rsidRPr="00403ED3">
        <w:rPr>
          <w:rFonts w:eastAsia="SimSun"/>
        </w:rPr>
        <w:t>.</w:t>
      </w:r>
      <w:r w:rsidRPr="00403ED3">
        <w:rPr>
          <w:rFonts w:eastAsia="SimSun"/>
          <w:lang w:eastAsia="ja-JP"/>
        </w:rPr>
        <w:t xml:space="preserve"> </w:t>
      </w:r>
      <w:r w:rsidRPr="00403ED3">
        <w:rPr>
          <w:rFonts w:eastAsia="SimSun" w:cs="v4.2.0"/>
        </w:rPr>
        <w:t xml:space="preserve">The reference </w:t>
      </w:r>
      <w:r w:rsidRPr="00403ED3">
        <w:rPr>
          <w:rFonts w:eastAsia="SimSun" w:cs="v4.2.0"/>
          <w:lang w:eastAsia="ja-JP"/>
        </w:rPr>
        <w:t>timing</w:t>
      </w:r>
      <w:r w:rsidRPr="00403ED3">
        <w:rPr>
          <w:rFonts w:eastAsia="SimSun" w:cs="v4.2.0"/>
        </w:rPr>
        <w:t xml:space="preserve"> shall be </w:t>
      </w:r>
      <w:r w:rsidRPr="00403ED3">
        <w:rPr>
          <w:rFonts w:eastAsia="SimSun"/>
          <w:noProof/>
          <w:position w:val="-10"/>
          <w:lang w:val="en-US" w:eastAsia="zh-CN"/>
        </w:rPr>
        <w:drawing>
          <wp:inline distT="0" distB="0" distL="0" distR="0" wp14:anchorId="51C4F40F" wp14:editId="0BD3B367">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sidRPr="00403ED3">
        <w:rPr>
          <w:rFonts w:eastAsia="SimSun" w:cs="v4.2.0"/>
          <w:lang w:eastAsia="ja-JP"/>
        </w:rPr>
        <w:t xml:space="preserve"> before </w:t>
      </w:r>
      <w:r w:rsidRPr="00403ED3">
        <w:rPr>
          <w:rFonts w:eastAsia="SimSun" w:cs="v4.2.0"/>
        </w:rPr>
        <w:t>the d</w:t>
      </w:r>
      <w:r w:rsidRPr="00403ED3">
        <w:rPr>
          <w:rFonts w:eastAsia="SimSun" w:cs="v4.2.0"/>
          <w:lang w:eastAsia="ja-JP"/>
        </w:rPr>
        <w:t xml:space="preserve">ownlink timing of the reference cell. </w:t>
      </w:r>
      <w:r w:rsidRPr="00403ED3">
        <w:rPr>
          <w:rFonts w:eastAsia="SimSun" w:cs="v4.2.0"/>
        </w:rPr>
        <w:t>All adjustments made to the UE uplink timing shall follow these rules:</w:t>
      </w:r>
    </w:p>
    <w:p w14:paraId="3CFC2784" w14:textId="77777777" w:rsidR="00403ED3" w:rsidRPr="00403ED3" w:rsidRDefault="00403ED3" w:rsidP="00403ED3">
      <w:pPr>
        <w:ind w:left="568" w:hanging="284"/>
        <w:rPr>
          <w:rFonts w:eastAsia="SimSun"/>
        </w:rPr>
      </w:pPr>
      <w:r w:rsidRPr="00403ED3">
        <w:rPr>
          <w:rFonts w:eastAsia="SimSun"/>
        </w:rPr>
        <w:t>1)</w:t>
      </w:r>
      <w:r w:rsidRPr="00403ED3">
        <w:rPr>
          <w:rFonts w:eastAsia="SimSun"/>
        </w:rPr>
        <w:tab/>
        <w:t xml:space="preserve">The maximum amount of the magnitude of the timing change in one adjustment shall be </w:t>
      </w:r>
      <w:proofErr w:type="spellStart"/>
      <w:r w:rsidRPr="00403ED3">
        <w:rPr>
          <w:rFonts w:eastAsia="SimSun" w:cs="v4.2.0"/>
        </w:rPr>
        <w:t>T</w:t>
      </w:r>
      <w:r w:rsidRPr="00403ED3">
        <w:rPr>
          <w:rFonts w:eastAsia="SimSun" w:cs="v4.2.0"/>
          <w:vertAlign w:val="subscript"/>
        </w:rPr>
        <w:t>q</w:t>
      </w:r>
      <w:proofErr w:type="spellEnd"/>
      <w:r w:rsidRPr="00403ED3">
        <w:rPr>
          <w:rFonts w:eastAsia="SimSun"/>
        </w:rPr>
        <w:t>.</w:t>
      </w:r>
    </w:p>
    <w:p w14:paraId="3084B6B1" w14:textId="77777777" w:rsidR="00403ED3" w:rsidRPr="00403ED3" w:rsidRDefault="00403ED3" w:rsidP="00403ED3">
      <w:pPr>
        <w:ind w:left="568" w:hanging="284"/>
        <w:rPr>
          <w:rFonts w:eastAsia="SimSun"/>
        </w:rPr>
      </w:pPr>
      <w:r w:rsidRPr="00403ED3">
        <w:rPr>
          <w:rFonts w:eastAsia="SimSun"/>
        </w:rPr>
        <w:t>2)</w:t>
      </w:r>
      <w:r w:rsidRPr="00403ED3">
        <w:rPr>
          <w:rFonts w:eastAsia="SimSun"/>
        </w:rPr>
        <w:tab/>
        <w:t xml:space="preserve">The minimum aggregate adjustment rate shall be </w:t>
      </w:r>
      <w:proofErr w:type="spellStart"/>
      <w:r w:rsidRPr="00403ED3">
        <w:rPr>
          <w:rFonts w:eastAsia="SimSun" w:cs="v4.2.0"/>
        </w:rPr>
        <w:t>T</w:t>
      </w:r>
      <w:r w:rsidRPr="00403ED3">
        <w:rPr>
          <w:rFonts w:eastAsia="SimSun" w:cs="v4.2.0"/>
          <w:vertAlign w:val="subscript"/>
          <w:lang w:eastAsia="zh-CN"/>
        </w:rPr>
        <w:t>p</w:t>
      </w:r>
      <w:proofErr w:type="spellEnd"/>
      <w:r w:rsidRPr="00403ED3" w:rsidDel="00053109">
        <w:rPr>
          <w:rFonts w:eastAsia="SimSun"/>
        </w:rPr>
        <w:t xml:space="preserve"> </w:t>
      </w:r>
      <w:r w:rsidRPr="00403ED3">
        <w:rPr>
          <w:rFonts w:eastAsia="SimSun"/>
        </w:rPr>
        <w:t>per second.</w:t>
      </w:r>
    </w:p>
    <w:p w14:paraId="6E615F91" w14:textId="77777777" w:rsidR="00403ED3" w:rsidRPr="00403ED3" w:rsidRDefault="00403ED3" w:rsidP="00403ED3">
      <w:pPr>
        <w:ind w:left="568" w:hanging="284"/>
        <w:rPr>
          <w:rFonts w:eastAsia="SimSun" w:cs="v4.2.0"/>
        </w:rPr>
      </w:pPr>
      <w:r w:rsidRPr="00403ED3">
        <w:rPr>
          <w:rFonts w:eastAsia="SimSun" w:cs="v4.2.0"/>
        </w:rPr>
        <w:t>3)</w:t>
      </w:r>
      <w:r w:rsidRPr="00403ED3">
        <w:rPr>
          <w:rFonts w:eastAsia="SimSun" w:cs="v4.2.0"/>
        </w:rPr>
        <w:tab/>
        <w:t xml:space="preserve">The maximum aggregate adjustment rate shall be </w:t>
      </w:r>
      <w:proofErr w:type="spellStart"/>
      <w:r w:rsidRPr="00403ED3">
        <w:rPr>
          <w:rFonts w:eastAsia="SimSun" w:cs="v4.2.0"/>
        </w:rPr>
        <w:t>T</w:t>
      </w:r>
      <w:r w:rsidRPr="00403ED3">
        <w:rPr>
          <w:rFonts w:eastAsia="SimSun" w:cs="v4.2.0"/>
          <w:vertAlign w:val="subscript"/>
        </w:rPr>
        <w:t>q</w:t>
      </w:r>
      <w:proofErr w:type="spellEnd"/>
      <w:r w:rsidRPr="00403ED3">
        <w:rPr>
          <w:rFonts w:eastAsia="SimSun" w:cs="v4.2.0"/>
        </w:rPr>
        <w:t xml:space="preserve"> per 200 </w:t>
      </w:r>
      <w:proofErr w:type="spellStart"/>
      <w:r w:rsidRPr="00403ED3">
        <w:rPr>
          <w:rFonts w:eastAsia="SimSun" w:cs="v4.2.0"/>
        </w:rPr>
        <w:t>ms</w:t>
      </w:r>
      <w:proofErr w:type="spellEnd"/>
      <w:r w:rsidRPr="00403ED3">
        <w:rPr>
          <w:rFonts w:eastAsia="SimSun" w:cs="v4.2.0"/>
        </w:rPr>
        <w:t>.</w:t>
      </w:r>
    </w:p>
    <w:p w14:paraId="289C3184" w14:textId="77777777" w:rsidR="00403ED3" w:rsidRPr="00403ED3" w:rsidRDefault="00403ED3" w:rsidP="00403ED3">
      <w:pPr>
        <w:ind w:left="568" w:hanging="284"/>
        <w:rPr>
          <w:rFonts w:eastAsia="SimSun"/>
        </w:rPr>
      </w:pPr>
      <w:r w:rsidRPr="00403ED3">
        <w:rPr>
          <w:rFonts w:eastAsia="SimSun"/>
        </w:rPr>
        <w:t xml:space="preserve">where the maximum autonomous time adjustment step </w:t>
      </w:r>
      <w:proofErr w:type="spellStart"/>
      <w:r w:rsidRPr="00403ED3">
        <w:rPr>
          <w:rFonts w:eastAsia="SimSun"/>
        </w:rPr>
        <w:t>T</w:t>
      </w:r>
      <w:r w:rsidRPr="00403ED3">
        <w:rPr>
          <w:rFonts w:eastAsia="SimSun"/>
          <w:vertAlign w:val="subscript"/>
        </w:rPr>
        <w:t>q</w:t>
      </w:r>
      <w:proofErr w:type="spellEnd"/>
      <w:r w:rsidRPr="00403ED3">
        <w:rPr>
          <w:rFonts w:eastAsia="SimSun"/>
        </w:rPr>
        <w:t xml:space="preserve"> and the aggregate adjustment rate </w:t>
      </w:r>
      <w:proofErr w:type="spellStart"/>
      <w:r w:rsidRPr="00403ED3">
        <w:rPr>
          <w:rFonts w:eastAsia="SimSun"/>
        </w:rPr>
        <w:t>T</w:t>
      </w:r>
      <w:r w:rsidRPr="00403ED3">
        <w:rPr>
          <w:rFonts w:eastAsia="SimSun"/>
          <w:vertAlign w:val="subscript"/>
        </w:rPr>
        <w:t>p</w:t>
      </w:r>
      <w:proofErr w:type="spellEnd"/>
      <w:r w:rsidRPr="00403ED3">
        <w:rPr>
          <w:rFonts w:eastAsia="SimSun"/>
        </w:rPr>
        <w:t xml:space="preserve"> are specified in Table 7.1.2.1-1.</w:t>
      </w:r>
    </w:p>
    <w:p w14:paraId="0B2467C1" w14:textId="77777777" w:rsidR="00403ED3" w:rsidRPr="00403ED3" w:rsidRDefault="00403ED3" w:rsidP="00403ED3">
      <w:pPr>
        <w:keepNext/>
        <w:keepLines/>
        <w:spacing w:before="60"/>
        <w:jc w:val="center"/>
        <w:rPr>
          <w:rFonts w:ascii="Arial" w:eastAsia="SimSun" w:hAnsi="Arial"/>
          <w:b/>
        </w:rPr>
      </w:pPr>
      <w:r w:rsidRPr="00403ED3">
        <w:rPr>
          <w:rFonts w:ascii="Arial" w:eastAsia="SimSun" w:hAnsi="Arial"/>
          <w:b/>
        </w:rPr>
        <w:t xml:space="preserve">Table 7.1.2.1-1: </w:t>
      </w:r>
      <w:proofErr w:type="spellStart"/>
      <w:r w:rsidRPr="00403ED3">
        <w:rPr>
          <w:rFonts w:ascii="Arial" w:eastAsia="SimSun" w:hAnsi="Arial"/>
          <w:b/>
        </w:rPr>
        <w:t>T</w:t>
      </w:r>
      <w:r w:rsidRPr="00403ED3">
        <w:rPr>
          <w:rFonts w:ascii="Arial" w:eastAsia="SimSun" w:hAnsi="Arial"/>
          <w:b/>
          <w:vertAlign w:val="subscript"/>
        </w:rPr>
        <w:t>q</w:t>
      </w:r>
      <w:proofErr w:type="spellEnd"/>
      <w:r w:rsidRPr="00403ED3">
        <w:rPr>
          <w:rFonts w:ascii="Arial" w:eastAsia="SimSun" w:hAnsi="Arial"/>
          <w:b/>
        </w:rPr>
        <w:t xml:space="preserve"> Maximum Autonomous Time Adjustment Step and </w:t>
      </w:r>
      <w:proofErr w:type="spellStart"/>
      <w:r w:rsidRPr="00403ED3">
        <w:rPr>
          <w:rFonts w:ascii="Arial" w:eastAsia="SimSun" w:hAnsi="Arial"/>
          <w:b/>
        </w:rPr>
        <w:t>T</w:t>
      </w:r>
      <w:r w:rsidRPr="00403ED3">
        <w:rPr>
          <w:rFonts w:ascii="Arial" w:eastAsia="SimSun" w:hAnsi="Arial"/>
          <w:b/>
          <w:vertAlign w:val="subscript"/>
        </w:rPr>
        <w:t>p</w:t>
      </w:r>
      <w:proofErr w:type="spellEnd"/>
      <w:r w:rsidRPr="00403ED3">
        <w:rPr>
          <w:rFonts w:ascii="Arial" w:eastAsia="SimSun"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403ED3" w:rsidRPr="00403ED3" w14:paraId="32E109BC" w14:textId="77777777" w:rsidTr="00076EBD">
        <w:trPr>
          <w:cantSplit/>
          <w:jc w:val="center"/>
        </w:trPr>
        <w:tc>
          <w:tcPr>
            <w:tcW w:w="1205" w:type="pct"/>
            <w:vAlign w:val="center"/>
          </w:tcPr>
          <w:p w14:paraId="0EACFF94" w14:textId="77777777" w:rsidR="00403ED3" w:rsidRPr="00403ED3" w:rsidRDefault="00403ED3" w:rsidP="00403ED3">
            <w:pPr>
              <w:keepNext/>
              <w:keepLines/>
              <w:spacing w:after="0"/>
              <w:jc w:val="center"/>
              <w:rPr>
                <w:rFonts w:ascii="Arial" w:eastAsia="SimSun" w:hAnsi="Arial"/>
                <w:b/>
                <w:sz w:val="18"/>
              </w:rPr>
            </w:pPr>
            <w:r w:rsidRPr="00403ED3">
              <w:rPr>
                <w:rFonts w:ascii="Arial" w:eastAsia="SimSun" w:hAnsi="Arial"/>
                <w:b/>
                <w:sz w:val="18"/>
              </w:rPr>
              <w:t>Frequency Range</w:t>
            </w:r>
          </w:p>
        </w:tc>
        <w:tc>
          <w:tcPr>
            <w:tcW w:w="1280" w:type="pct"/>
          </w:tcPr>
          <w:p w14:paraId="1DD5878A" w14:textId="77777777" w:rsidR="00403ED3" w:rsidRPr="00403ED3" w:rsidRDefault="00403ED3" w:rsidP="00403ED3">
            <w:pPr>
              <w:keepNext/>
              <w:keepLines/>
              <w:spacing w:after="0"/>
              <w:jc w:val="center"/>
              <w:rPr>
                <w:rFonts w:ascii="Arial" w:eastAsia="SimSun" w:hAnsi="Arial"/>
                <w:b/>
                <w:sz w:val="18"/>
              </w:rPr>
            </w:pPr>
            <w:r w:rsidRPr="00403ED3">
              <w:rPr>
                <w:rFonts w:ascii="Arial" w:eastAsia="SimSun" w:hAnsi="Arial"/>
                <w:b/>
                <w:sz w:val="18"/>
              </w:rPr>
              <w:t>SCS of uplink signals (kHz)</w:t>
            </w:r>
          </w:p>
        </w:tc>
        <w:tc>
          <w:tcPr>
            <w:tcW w:w="1257" w:type="pct"/>
            <w:vAlign w:val="center"/>
          </w:tcPr>
          <w:p w14:paraId="23BD8A82" w14:textId="77777777" w:rsidR="00403ED3" w:rsidRPr="00403ED3" w:rsidRDefault="00403ED3" w:rsidP="00403ED3">
            <w:pPr>
              <w:keepNext/>
              <w:keepLines/>
              <w:spacing w:after="0"/>
              <w:jc w:val="center"/>
              <w:rPr>
                <w:rFonts w:ascii="Arial" w:eastAsia="SimSun" w:hAnsi="Arial"/>
                <w:b/>
                <w:sz w:val="18"/>
              </w:rPr>
            </w:pPr>
            <w:proofErr w:type="spellStart"/>
            <w:r w:rsidRPr="00403ED3">
              <w:rPr>
                <w:rFonts w:ascii="Arial" w:eastAsia="SimSun" w:hAnsi="Arial"/>
                <w:b/>
                <w:sz w:val="18"/>
              </w:rPr>
              <w:t>T</w:t>
            </w:r>
            <w:r w:rsidRPr="00403ED3">
              <w:rPr>
                <w:rFonts w:ascii="Arial" w:eastAsia="SimSun" w:hAnsi="Arial"/>
                <w:b/>
                <w:sz w:val="18"/>
                <w:vertAlign w:val="subscript"/>
              </w:rPr>
              <w:t>q</w:t>
            </w:r>
            <w:proofErr w:type="spellEnd"/>
          </w:p>
        </w:tc>
        <w:tc>
          <w:tcPr>
            <w:tcW w:w="1258" w:type="pct"/>
            <w:vAlign w:val="center"/>
          </w:tcPr>
          <w:p w14:paraId="39775ABE" w14:textId="77777777" w:rsidR="00403ED3" w:rsidRPr="00403ED3" w:rsidRDefault="00403ED3" w:rsidP="00403ED3">
            <w:pPr>
              <w:keepNext/>
              <w:keepLines/>
              <w:spacing w:after="0"/>
              <w:jc w:val="center"/>
              <w:rPr>
                <w:rFonts w:ascii="Arial" w:eastAsia="SimSun" w:hAnsi="Arial"/>
                <w:b/>
                <w:sz w:val="18"/>
              </w:rPr>
            </w:pPr>
            <w:proofErr w:type="spellStart"/>
            <w:r w:rsidRPr="00403ED3">
              <w:rPr>
                <w:rFonts w:ascii="Arial" w:eastAsia="SimSun" w:hAnsi="Arial"/>
                <w:b/>
                <w:sz w:val="18"/>
              </w:rPr>
              <w:t>T</w:t>
            </w:r>
            <w:r w:rsidRPr="00403ED3">
              <w:rPr>
                <w:rFonts w:ascii="Arial" w:eastAsia="SimSun" w:hAnsi="Arial"/>
                <w:b/>
                <w:sz w:val="18"/>
                <w:vertAlign w:val="subscript"/>
              </w:rPr>
              <w:t>p</w:t>
            </w:r>
            <w:proofErr w:type="spellEnd"/>
            <w:r w:rsidRPr="00403ED3">
              <w:rPr>
                <w:rFonts w:ascii="Arial" w:eastAsia="SimSun" w:hAnsi="Arial"/>
                <w:b/>
                <w:sz w:val="18"/>
              </w:rPr>
              <w:t xml:space="preserve"> </w:t>
            </w:r>
          </w:p>
        </w:tc>
      </w:tr>
      <w:tr w:rsidR="00403ED3" w:rsidRPr="00403ED3" w14:paraId="046CBE86" w14:textId="77777777" w:rsidTr="00076EBD">
        <w:trPr>
          <w:cantSplit/>
          <w:jc w:val="center"/>
        </w:trPr>
        <w:tc>
          <w:tcPr>
            <w:tcW w:w="1205" w:type="pct"/>
            <w:vMerge w:val="restart"/>
            <w:vAlign w:val="center"/>
          </w:tcPr>
          <w:p w14:paraId="7E3F3B8C"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w:t>
            </w:r>
          </w:p>
        </w:tc>
        <w:tc>
          <w:tcPr>
            <w:tcW w:w="1280" w:type="pct"/>
          </w:tcPr>
          <w:p w14:paraId="5ADC6A49"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15</w:t>
            </w:r>
          </w:p>
        </w:tc>
        <w:tc>
          <w:tcPr>
            <w:tcW w:w="1257" w:type="pct"/>
          </w:tcPr>
          <w:p w14:paraId="54E65918"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5.5*64*T</w:t>
            </w:r>
            <w:r w:rsidRPr="00403ED3">
              <w:rPr>
                <w:rFonts w:ascii="Arial" w:eastAsia="SimSun" w:hAnsi="Arial"/>
                <w:sz w:val="18"/>
                <w:vertAlign w:val="subscript"/>
              </w:rPr>
              <w:t>c</w:t>
            </w:r>
          </w:p>
        </w:tc>
        <w:tc>
          <w:tcPr>
            <w:tcW w:w="1258" w:type="pct"/>
          </w:tcPr>
          <w:p w14:paraId="23F4E11C"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5.5*64*T</w:t>
            </w:r>
            <w:r w:rsidRPr="00403ED3">
              <w:rPr>
                <w:rFonts w:ascii="Arial" w:eastAsia="SimSun" w:hAnsi="Arial"/>
                <w:sz w:val="18"/>
                <w:vertAlign w:val="subscript"/>
              </w:rPr>
              <w:t>c</w:t>
            </w:r>
          </w:p>
        </w:tc>
      </w:tr>
      <w:tr w:rsidR="00403ED3" w:rsidRPr="00403ED3" w14:paraId="24CDA9F5" w14:textId="77777777" w:rsidTr="00076EBD">
        <w:trPr>
          <w:cantSplit/>
          <w:jc w:val="center"/>
        </w:trPr>
        <w:tc>
          <w:tcPr>
            <w:tcW w:w="1205" w:type="pct"/>
            <w:vMerge/>
            <w:vAlign w:val="center"/>
          </w:tcPr>
          <w:p w14:paraId="5AD5DBDE" w14:textId="77777777" w:rsidR="00403ED3" w:rsidRPr="00403ED3" w:rsidRDefault="00403ED3" w:rsidP="00403ED3">
            <w:pPr>
              <w:keepNext/>
              <w:keepLines/>
              <w:spacing w:after="0"/>
              <w:jc w:val="center"/>
              <w:rPr>
                <w:rFonts w:ascii="Arial" w:eastAsia="SimSun" w:hAnsi="Arial"/>
                <w:sz w:val="18"/>
              </w:rPr>
            </w:pPr>
          </w:p>
        </w:tc>
        <w:tc>
          <w:tcPr>
            <w:tcW w:w="1280" w:type="pct"/>
          </w:tcPr>
          <w:p w14:paraId="5960AE89"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30</w:t>
            </w:r>
          </w:p>
        </w:tc>
        <w:tc>
          <w:tcPr>
            <w:tcW w:w="1257" w:type="pct"/>
          </w:tcPr>
          <w:p w14:paraId="6D14A445"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5.5*64*T</w:t>
            </w:r>
            <w:r w:rsidRPr="00403ED3">
              <w:rPr>
                <w:rFonts w:ascii="Arial" w:eastAsia="SimSun" w:hAnsi="Arial"/>
                <w:sz w:val="18"/>
                <w:vertAlign w:val="subscript"/>
              </w:rPr>
              <w:t>c</w:t>
            </w:r>
          </w:p>
        </w:tc>
        <w:tc>
          <w:tcPr>
            <w:tcW w:w="1258" w:type="pct"/>
          </w:tcPr>
          <w:p w14:paraId="4BEED77D"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5.5*64*T</w:t>
            </w:r>
            <w:r w:rsidRPr="00403ED3">
              <w:rPr>
                <w:rFonts w:ascii="Arial" w:eastAsia="SimSun" w:hAnsi="Arial"/>
                <w:sz w:val="18"/>
                <w:vertAlign w:val="subscript"/>
              </w:rPr>
              <w:t>c</w:t>
            </w:r>
          </w:p>
        </w:tc>
      </w:tr>
      <w:tr w:rsidR="00403ED3" w:rsidRPr="00403ED3" w14:paraId="48E26839" w14:textId="77777777" w:rsidTr="00076EBD">
        <w:trPr>
          <w:cantSplit/>
          <w:jc w:val="center"/>
        </w:trPr>
        <w:tc>
          <w:tcPr>
            <w:tcW w:w="1205" w:type="pct"/>
            <w:vMerge/>
            <w:vAlign w:val="center"/>
          </w:tcPr>
          <w:p w14:paraId="00FDE3CA" w14:textId="77777777" w:rsidR="00403ED3" w:rsidRPr="00403ED3" w:rsidRDefault="00403ED3" w:rsidP="00403ED3">
            <w:pPr>
              <w:keepNext/>
              <w:keepLines/>
              <w:spacing w:after="0"/>
              <w:jc w:val="center"/>
              <w:rPr>
                <w:rFonts w:ascii="Arial" w:eastAsia="SimSun" w:hAnsi="Arial"/>
                <w:sz w:val="18"/>
              </w:rPr>
            </w:pPr>
          </w:p>
        </w:tc>
        <w:tc>
          <w:tcPr>
            <w:tcW w:w="1280" w:type="pct"/>
          </w:tcPr>
          <w:p w14:paraId="2718704F"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60</w:t>
            </w:r>
          </w:p>
        </w:tc>
        <w:tc>
          <w:tcPr>
            <w:tcW w:w="1257" w:type="pct"/>
          </w:tcPr>
          <w:p w14:paraId="6F995BD1"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5.5*64*T</w:t>
            </w:r>
            <w:r w:rsidRPr="00403ED3">
              <w:rPr>
                <w:rFonts w:ascii="Arial" w:eastAsia="SimSun" w:hAnsi="Arial"/>
                <w:sz w:val="18"/>
                <w:vertAlign w:val="subscript"/>
              </w:rPr>
              <w:t>c</w:t>
            </w:r>
          </w:p>
        </w:tc>
        <w:tc>
          <w:tcPr>
            <w:tcW w:w="1258" w:type="pct"/>
          </w:tcPr>
          <w:p w14:paraId="69645374"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5.5*64*T</w:t>
            </w:r>
            <w:r w:rsidRPr="00403ED3">
              <w:rPr>
                <w:rFonts w:ascii="Arial" w:eastAsia="SimSun" w:hAnsi="Arial"/>
                <w:sz w:val="18"/>
                <w:vertAlign w:val="subscript"/>
              </w:rPr>
              <w:t>c</w:t>
            </w:r>
          </w:p>
        </w:tc>
      </w:tr>
      <w:tr w:rsidR="00403ED3" w:rsidRPr="00403ED3" w14:paraId="653236D3" w14:textId="77777777" w:rsidTr="00076EBD">
        <w:trPr>
          <w:cantSplit/>
          <w:jc w:val="center"/>
        </w:trPr>
        <w:tc>
          <w:tcPr>
            <w:tcW w:w="1205" w:type="pct"/>
            <w:vMerge w:val="restart"/>
            <w:vAlign w:val="center"/>
          </w:tcPr>
          <w:p w14:paraId="30C53FCE"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2</w:t>
            </w:r>
          </w:p>
        </w:tc>
        <w:tc>
          <w:tcPr>
            <w:tcW w:w="1280" w:type="pct"/>
          </w:tcPr>
          <w:p w14:paraId="1A2D874C"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60</w:t>
            </w:r>
          </w:p>
        </w:tc>
        <w:tc>
          <w:tcPr>
            <w:tcW w:w="1257" w:type="pct"/>
          </w:tcPr>
          <w:p w14:paraId="5FAC30B2"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2.5*64*T</w:t>
            </w:r>
            <w:r w:rsidRPr="00403ED3">
              <w:rPr>
                <w:rFonts w:ascii="Arial" w:eastAsia="SimSun" w:hAnsi="Arial"/>
                <w:sz w:val="18"/>
                <w:vertAlign w:val="subscript"/>
              </w:rPr>
              <w:t>c</w:t>
            </w:r>
          </w:p>
        </w:tc>
        <w:tc>
          <w:tcPr>
            <w:tcW w:w="1258" w:type="pct"/>
          </w:tcPr>
          <w:p w14:paraId="6BD4FE71"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2.5*64*T</w:t>
            </w:r>
            <w:r w:rsidRPr="00403ED3">
              <w:rPr>
                <w:rFonts w:ascii="Arial" w:eastAsia="SimSun" w:hAnsi="Arial"/>
                <w:sz w:val="18"/>
                <w:vertAlign w:val="subscript"/>
              </w:rPr>
              <w:t>c</w:t>
            </w:r>
          </w:p>
        </w:tc>
      </w:tr>
      <w:tr w:rsidR="00403ED3" w:rsidRPr="00403ED3" w14:paraId="0F847B38" w14:textId="77777777" w:rsidTr="00076EBD">
        <w:trPr>
          <w:cantSplit/>
          <w:jc w:val="center"/>
        </w:trPr>
        <w:tc>
          <w:tcPr>
            <w:tcW w:w="1205" w:type="pct"/>
            <w:vMerge/>
          </w:tcPr>
          <w:p w14:paraId="526E2D92" w14:textId="77777777" w:rsidR="00403ED3" w:rsidRPr="00403ED3" w:rsidRDefault="00403ED3" w:rsidP="00403ED3">
            <w:pPr>
              <w:keepNext/>
              <w:keepLines/>
              <w:spacing w:after="0"/>
              <w:jc w:val="center"/>
              <w:rPr>
                <w:rFonts w:ascii="Arial" w:eastAsia="SimSun" w:hAnsi="Arial"/>
                <w:sz w:val="18"/>
              </w:rPr>
            </w:pPr>
          </w:p>
        </w:tc>
        <w:tc>
          <w:tcPr>
            <w:tcW w:w="1280" w:type="pct"/>
          </w:tcPr>
          <w:p w14:paraId="67D7099C"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120</w:t>
            </w:r>
          </w:p>
        </w:tc>
        <w:tc>
          <w:tcPr>
            <w:tcW w:w="1257" w:type="pct"/>
          </w:tcPr>
          <w:p w14:paraId="3F98A221"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2.5*64*T</w:t>
            </w:r>
            <w:r w:rsidRPr="00403ED3">
              <w:rPr>
                <w:rFonts w:ascii="Arial" w:eastAsia="SimSun" w:hAnsi="Arial"/>
                <w:sz w:val="18"/>
                <w:vertAlign w:val="subscript"/>
              </w:rPr>
              <w:t>c</w:t>
            </w:r>
          </w:p>
        </w:tc>
        <w:tc>
          <w:tcPr>
            <w:tcW w:w="1258" w:type="pct"/>
          </w:tcPr>
          <w:p w14:paraId="5D909A83"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2.5*64*T</w:t>
            </w:r>
            <w:r w:rsidRPr="00403ED3">
              <w:rPr>
                <w:rFonts w:ascii="Arial" w:eastAsia="SimSun" w:hAnsi="Arial"/>
                <w:sz w:val="18"/>
                <w:vertAlign w:val="subscript"/>
              </w:rPr>
              <w:t>c</w:t>
            </w:r>
          </w:p>
        </w:tc>
      </w:tr>
      <w:tr w:rsidR="00403ED3" w:rsidRPr="00403ED3" w14:paraId="5746CA1F" w14:textId="77777777" w:rsidTr="00076EBD">
        <w:trPr>
          <w:cantSplit/>
          <w:jc w:val="center"/>
        </w:trPr>
        <w:tc>
          <w:tcPr>
            <w:tcW w:w="5000" w:type="pct"/>
            <w:gridSpan w:val="4"/>
          </w:tcPr>
          <w:p w14:paraId="6877CED6" w14:textId="77777777" w:rsidR="00403ED3" w:rsidRPr="00403ED3" w:rsidRDefault="00403ED3" w:rsidP="00403ED3">
            <w:pPr>
              <w:keepNext/>
              <w:keepLines/>
              <w:spacing w:after="0"/>
              <w:ind w:left="851" w:hanging="851"/>
              <w:rPr>
                <w:rFonts w:ascii="Arial" w:eastAsia="SimSun" w:hAnsi="Arial"/>
                <w:sz w:val="18"/>
              </w:rPr>
            </w:pPr>
            <w:r w:rsidRPr="00403ED3">
              <w:rPr>
                <w:rFonts w:ascii="Arial" w:eastAsia="SimSun" w:hAnsi="Arial" w:cs="Arial"/>
                <w:sz w:val="18"/>
              </w:rPr>
              <w:t>NOTE</w:t>
            </w:r>
            <w:r w:rsidRPr="00403ED3">
              <w:rPr>
                <w:rFonts w:ascii="Arial" w:eastAsia="SimSun" w:hAnsi="Arial"/>
                <w:sz w:val="18"/>
              </w:rPr>
              <w:t>:</w:t>
            </w:r>
            <w:r w:rsidRPr="00403ED3">
              <w:rPr>
                <w:rFonts w:ascii="Arial" w:eastAsia="SimSun" w:hAnsi="Arial"/>
                <w:sz w:val="18"/>
              </w:rPr>
              <w:tab/>
              <w:t>T</w:t>
            </w:r>
            <w:r w:rsidRPr="00403ED3">
              <w:rPr>
                <w:rFonts w:ascii="Arial" w:eastAsia="SimSun" w:hAnsi="Arial"/>
                <w:sz w:val="18"/>
                <w:vertAlign w:val="subscript"/>
              </w:rPr>
              <w:t>c</w:t>
            </w:r>
            <w:r w:rsidRPr="00403ED3">
              <w:rPr>
                <w:rFonts w:ascii="Arial" w:eastAsia="SimSun" w:hAnsi="Arial"/>
                <w:sz w:val="18"/>
              </w:rPr>
              <w:t xml:space="preserve"> is the basic timing unit defined in TS 38.211 [6]</w:t>
            </w:r>
          </w:p>
        </w:tc>
      </w:tr>
    </w:tbl>
    <w:p w14:paraId="6B2D5263" w14:textId="77777777" w:rsidR="00403ED3" w:rsidRDefault="00403ED3">
      <w:pPr>
        <w:rPr>
          <w:noProof/>
        </w:rPr>
      </w:pPr>
    </w:p>
    <w:p w14:paraId="295C84B6" w14:textId="3EA1A258" w:rsidR="00403ED3" w:rsidRPr="007B1D4F" w:rsidRDefault="00403ED3" w:rsidP="00403ED3">
      <w:pPr>
        <w:rPr>
          <w:ins w:id="1" w:author="Apple_116 (Manasa)" w:date="2025-08-14T12:05:00Z" w16du:dateUtc="2025-08-14T19:05:00Z"/>
          <w:rFonts w:eastAsia="SimSun"/>
        </w:rPr>
      </w:pPr>
      <w:ins w:id="2" w:author="Apple_116 (Manasa)" w:date="2025-08-14T12:05:00Z" w16du:dateUtc="2025-08-14T19:05:00Z">
        <w:r w:rsidRPr="007B1D4F">
          <w:rPr>
            <w:rFonts w:eastAsia="SimSun"/>
          </w:rPr>
          <w:t xml:space="preserve">In any of the configurations </w:t>
        </w:r>
        <w:r>
          <w:rPr>
            <w:rFonts w:eastAsia="SimSun"/>
          </w:rPr>
          <w:t xml:space="preserve">if </w:t>
        </w:r>
        <w:r w:rsidRPr="007B1D4F">
          <w:rPr>
            <w:rFonts w:eastAsia="SimSun"/>
          </w:rPr>
          <w:t>such adjustment results in transmit timing difference larger than the maximum timing difference in section 7.</w:t>
        </w:r>
      </w:ins>
      <w:ins w:id="3" w:author="Apple_116 (Manasa)" w:date="2025-08-14T13:51:00Z" w16du:dateUtc="2025-08-14T20:51:00Z">
        <w:r w:rsidR="0000719C">
          <w:rPr>
            <w:rFonts w:eastAsia="SimSun"/>
          </w:rPr>
          <w:t>5</w:t>
        </w:r>
      </w:ins>
      <w:ins w:id="4" w:author="Apple_116 (Manasa)" w:date="2025-08-14T12:05:00Z" w16du:dateUtc="2025-08-14T19:05:00Z">
        <w:r>
          <w:rPr>
            <w:rFonts w:eastAsia="SimSun"/>
          </w:rPr>
          <w:t xml:space="preserve"> </w:t>
        </w:r>
        <w:r w:rsidRPr="007B1D4F">
          <w:rPr>
            <w:rFonts w:eastAsia="SimSun"/>
          </w:rPr>
          <w:t xml:space="preserve">the gradual timing adjustment </w:t>
        </w:r>
        <w:r>
          <w:rPr>
            <w:rFonts w:eastAsia="SimSun"/>
          </w:rPr>
          <w:t>is applied if UE TX EVM is not degraded, otherwise UE shall stop gradual timing adjustment.</w:t>
        </w:r>
      </w:ins>
    </w:p>
    <w:p w14:paraId="5D5C08DE" w14:textId="77777777" w:rsidR="00403ED3" w:rsidRPr="007B1D4F" w:rsidRDefault="00403ED3" w:rsidP="00403ED3">
      <w:pPr>
        <w:ind w:left="284"/>
        <w:rPr>
          <w:ins w:id="5" w:author="Apple_116 (Manasa)" w:date="2025-08-14T12:05:00Z" w16du:dateUtc="2025-08-14T19:05:00Z"/>
          <w:rFonts w:eastAsia="SimSun"/>
          <w:lang w:val="en-US"/>
        </w:rPr>
      </w:pPr>
      <w:ins w:id="6" w:author="Apple_116 (Manasa)" w:date="2025-08-14T12:05:00Z" w16du:dateUtc="2025-08-14T19:05:00Z">
        <w:r w:rsidRPr="007B1D4F">
          <w:rPr>
            <w:rFonts w:eastAsia="SimSun"/>
            <w:lang w:val="en-US"/>
          </w:rPr>
          <w:t xml:space="preserve">- </w:t>
        </w:r>
        <w:r w:rsidRPr="007B1D4F">
          <w:rPr>
            <w:rFonts w:eastAsia="SimSun"/>
            <w:lang w:val="en-US"/>
          </w:rPr>
          <w:tab/>
          <w:t>Inter-band CA</w:t>
        </w:r>
        <w:r w:rsidRPr="007B1D4F">
          <w:rPr>
            <w:rFonts w:eastAsia="SimSun"/>
            <w:lang w:val="en-US"/>
          </w:rPr>
          <w:br/>
          <w:t>-</w:t>
        </w:r>
        <w:r w:rsidRPr="007B1D4F">
          <w:rPr>
            <w:rFonts w:eastAsia="SimSun"/>
            <w:lang w:val="en-US"/>
          </w:rPr>
          <w:tab/>
          <w:t>Intra-band EN-DC</w:t>
        </w:r>
        <w:r>
          <w:rPr>
            <w:rFonts w:eastAsia="SimSun"/>
            <w:lang w:val="en-US"/>
          </w:rPr>
          <w:t xml:space="preserve"> </w:t>
        </w:r>
        <w:r w:rsidRPr="007B1D4F">
          <w:rPr>
            <w:rFonts w:eastAsia="SimSun"/>
            <w:lang w:val="en-US"/>
          </w:rPr>
          <w:t>if UE doesn’t support asynchronous operation</w:t>
        </w:r>
        <w:r w:rsidRPr="007B1D4F">
          <w:rPr>
            <w:rFonts w:eastAsia="SimSun"/>
            <w:lang w:val="en-US"/>
          </w:rPr>
          <w:br/>
          <w:t>-</w:t>
        </w:r>
        <w:r w:rsidRPr="007B1D4F">
          <w:rPr>
            <w:rFonts w:eastAsia="SimSun"/>
            <w:lang w:val="en-US"/>
          </w:rPr>
          <w:tab/>
          <w:t xml:space="preserve">Inter-band NR-DC </w:t>
        </w:r>
      </w:ins>
    </w:p>
    <w:p w14:paraId="5BB255CE" w14:textId="77777777" w:rsidR="00403ED3" w:rsidRDefault="00403ED3">
      <w:pPr>
        <w:rPr>
          <w:noProof/>
        </w:rPr>
      </w:pPr>
    </w:p>
    <w:p w14:paraId="7F8A9518" w14:textId="1AB51F3C" w:rsidR="00403ED3" w:rsidRPr="007B1D4F" w:rsidRDefault="00403ED3" w:rsidP="00403ED3">
      <w:pPr>
        <w:spacing w:after="0"/>
        <w:jc w:val="center"/>
        <w:rPr>
          <w:rFonts w:ascii="Aptos" w:eastAsia="Aptos" w:hAnsi="Aptos"/>
          <w:color w:val="FF0000"/>
          <w:sz w:val="24"/>
          <w:szCs w:val="24"/>
          <w:lang w:val="en-US"/>
        </w:rPr>
      </w:pPr>
      <w:r w:rsidRPr="007B1D4F">
        <w:rPr>
          <w:rFonts w:ascii="Aptos" w:eastAsia="Aptos" w:hAnsi="Aptos"/>
          <w:color w:val="FF0000"/>
          <w:sz w:val="24"/>
          <w:szCs w:val="24"/>
          <w:highlight w:val="yellow"/>
          <w:lang w:val="en-US"/>
        </w:rPr>
        <w:t xml:space="preserve">Change </w:t>
      </w:r>
      <w:r>
        <w:rPr>
          <w:rFonts w:ascii="Aptos" w:eastAsia="Aptos" w:hAnsi="Aptos"/>
          <w:color w:val="FF0000"/>
          <w:sz w:val="24"/>
          <w:szCs w:val="24"/>
          <w:lang w:val="en-US"/>
        </w:rPr>
        <w:t>2</w:t>
      </w:r>
    </w:p>
    <w:p w14:paraId="44AE4819" w14:textId="77777777" w:rsidR="00403ED3" w:rsidRPr="00403ED3" w:rsidRDefault="00403ED3" w:rsidP="00403ED3">
      <w:pPr>
        <w:keepNext/>
        <w:keepLines/>
        <w:spacing w:before="120"/>
        <w:ind w:left="1134" w:hanging="1134"/>
        <w:outlineLvl w:val="2"/>
        <w:rPr>
          <w:rFonts w:ascii="Arial" w:eastAsia="SimSun" w:hAnsi="Arial"/>
          <w:sz w:val="28"/>
          <w:lang w:eastAsia="ko-KR"/>
        </w:rPr>
      </w:pPr>
      <w:r w:rsidRPr="00403ED3">
        <w:rPr>
          <w:rFonts w:ascii="Arial" w:eastAsia="SimSun" w:hAnsi="Arial"/>
          <w:sz w:val="28"/>
          <w:lang w:eastAsia="ko-KR"/>
        </w:rPr>
        <w:t>7.5.2</w:t>
      </w:r>
      <w:r w:rsidRPr="00403ED3">
        <w:rPr>
          <w:rFonts w:ascii="Arial" w:eastAsia="SimSun" w:hAnsi="Arial"/>
          <w:sz w:val="28"/>
          <w:lang w:eastAsia="ko-KR"/>
        </w:rPr>
        <w:tab/>
        <w:t xml:space="preserve">Minimum Requirements for </w:t>
      </w:r>
      <w:r w:rsidRPr="00403ED3">
        <w:rPr>
          <w:rFonts w:ascii="Arial" w:eastAsia="SimSun" w:hAnsi="Arial"/>
          <w:sz w:val="28"/>
        </w:rPr>
        <w:t>inter-band EN-DC</w:t>
      </w:r>
    </w:p>
    <w:p w14:paraId="6D10B694" w14:textId="77777777" w:rsidR="00403ED3" w:rsidRPr="00403ED3" w:rsidRDefault="00403ED3" w:rsidP="00403ED3">
      <w:pPr>
        <w:rPr>
          <w:rFonts w:eastAsia="SimSun" w:cs="v4.2.0"/>
          <w:lang w:eastAsia="zh-CN"/>
        </w:rPr>
      </w:pPr>
      <w:r w:rsidRPr="00403ED3">
        <w:rPr>
          <w:rFonts w:eastAsia="Malgun Gothic" w:cs="v4.2.0"/>
        </w:rPr>
        <w:t>The</w:t>
      </w:r>
      <w:r w:rsidRPr="00403ED3">
        <w:rPr>
          <w:rFonts w:eastAsia="SimSun" w:cs="v4.2.0"/>
        </w:rPr>
        <w:t xml:space="preserve"> UE shall be capable of handling a maximum uplink transmission timing difference between E-UTRA </w:t>
      </w:r>
      <w:proofErr w:type="spellStart"/>
      <w:r w:rsidRPr="00403ED3">
        <w:rPr>
          <w:rFonts w:eastAsia="SimSun" w:cs="v4.2.0"/>
        </w:rPr>
        <w:t>PCell</w:t>
      </w:r>
      <w:proofErr w:type="spellEnd"/>
      <w:r w:rsidRPr="00403ED3">
        <w:rPr>
          <w:rFonts w:eastAsia="SimSun" w:cs="v4.2.0"/>
        </w:rPr>
        <w:t xml:space="preserve"> and </w:t>
      </w:r>
      <w:proofErr w:type="spellStart"/>
      <w:r w:rsidRPr="00403ED3">
        <w:rPr>
          <w:rFonts w:eastAsia="SimSun" w:cs="v4.2.0"/>
        </w:rPr>
        <w:t>PSCell</w:t>
      </w:r>
      <w:proofErr w:type="spellEnd"/>
      <w:r w:rsidRPr="00403ED3">
        <w:rPr>
          <w:rFonts w:eastAsia="SimSun" w:cs="v4.2.0"/>
        </w:rPr>
        <w:t xml:space="preserve"> as shown in Table 7.5.2-1.</w:t>
      </w:r>
    </w:p>
    <w:p w14:paraId="35394141" w14:textId="77777777" w:rsidR="00403ED3" w:rsidRPr="00403ED3" w:rsidRDefault="00403ED3" w:rsidP="00403ED3">
      <w:pPr>
        <w:keepNext/>
        <w:keepLines/>
        <w:spacing w:before="60"/>
        <w:jc w:val="center"/>
        <w:rPr>
          <w:rFonts w:ascii="Arial" w:eastAsia="SimSun" w:hAnsi="Arial"/>
          <w:b/>
          <w:snapToGrid w:val="0"/>
        </w:rPr>
      </w:pPr>
      <w:r w:rsidRPr="00403ED3">
        <w:rPr>
          <w:rFonts w:ascii="Arial" w:eastAsia="SimSun" w:hAnsi="Arial"/>
          <w:b/>
          <w:snapToGrid w:val="0"/>
        </w:rPr>
        <w:t xml:space="preserve">Table 7.5.2-1 Maximum uplink transmission timing difference requirement for asynchronous </w:t>
      </w:r>
      <w:r w:rsidRPr="00403ED3">
        <w:rPr>
          <w:rFonts w:ascii="Arial" w:eastAsia="SimSun"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403ED3" w:rsidRPr="00403ED3" w14:paraId="28D3CE67" w14:textId="77777777" w:rsidTr="00076EBD">
        <w:tc>
          <w:tcPr>
            <w:tcW w:w="1984" w:type="dxa"/>
            <w:shd w:val="clear" w:color="auto" w:fill="auto"/>
          </w:tcPr>
          <w:p w14:paraId="70892D42" w14:textId="77777777" w:rsidR="00403ED3" w:rsidRPr="00403ED3" w:rsidRDefault="00403ED3" w:rsidP="00403ED3">
            <w:pPr>
              <w:keepNext/>
              <w:keepLines/>
              <w:spacing w:after="0"/>
              <w:jc w:val="center"/>
              <w:rPr>
                <w:rFonts w:ascii="Arial" w:eastAsia="SimSun" w:hAnsi="Arial"/>
                <w:b/>
                <w:sz w:val="18"/>
              </w:rPr>
            </w:pPr>
            <w:r w:rsidRPr="00403ED3">
              <w:rPr>
                <w:rFonts w:ascii="Arial" w:eastAsia="SimSun" w:hAnsi="Arial"/>
                <w:b/>
                <w:sz w:val="18"/>
              </w:rPr>
              <w:t xml:space="preserve">Sub-carrier spacing in E-UTRA </w:t>
            </w:r>
            <w:proofErr w:type="spellStart"/>
            <w:r w:rsidRPr="00403ED3">
              <w:rPr>
                <w:rFonts w:ascii="Arial" w:eastAsia="SimSun" w:hAnsi="Arial"/>
                <w:b/>
                <w:sz w:val="18"/>
              </w:rPr>
              <w:t>PCell</w:t>
            </w:r>
            <w:proofErr w:type="spellEnd"/>
            <w:r w:rsidRPr="00403ED3">
              <w:rPr>
                <w:rFonts w:ascii="Arial" w:eastAsia="SimSun" w:hAnsi="Arial"/>
                <w:b/>
                <w:sz w:val="18"/>
              </w:rPr>
              <w:t xml:space="preserve"> (kHz)</w:t>
            </w:r>
          </w:p>
        </w:tc>
        <w:tc>
          <w:tcPr>
            <w:tcW w:w="1985" w:type="dxa"/>
            <w:shd w:val="clear" w:color="auto" w:fill="auto"/>
          </w:tcPr>
          <w:p w14:paraId="599A243A" w14:textId="77777777" w:rsidR="00403ED3" w:rsidRPr="00403ED3" w:rsidRDefault="00403ED3" w:rsidP="00403ED3">
            <w:pPr>
              <w:keepNext/>
              <w:keepLines/>
              <w:spacing w:after="0"/>
              <w:jc w:val="center"/>
              <w:rPr>
                <w:rFonts w:ascii="Arial" w:eastAsia="SimSun" w:hAnsi="Arial"/>
                <w:b/>
                <w:sz w:val="18"/>
              </w:rPr>
            </w:pPr>
            <w:r w:rsidRPr="00403ED3">
              <w:rPr>
                <w:rFonts w:ascii="Arial" w:eastAsia="SimSun" w:hAnsi="Arial"/>
                <w:b/>
                <w:sz w:val="18"/>
              </w:rPr>
              <w:t xml:space="preserve">UL Sub-carrier spacing for data in </w:t>
            </w:r>
            <w:proofErr w:type="spellStart"/>
            <w:r w:rsidRPr="00403ED3">
              <w:rPr>
                <w:rFonts w:ascii="Arial" w:eastAsia="SimSun" w:hAnsi="Arial"/>
                <w:b/>
                <w:sz w:val="18"/>
              </w:rPr>
              <w:t>PSCell</w:t>
            </w:r>
            <w:proofErr w:type="spellEnd"/>
            <w:r w:rsidRPr="00403ED3">
              <w:rPr>
                <w:rFonts w:ascii="Arial" w:eastAsia="SimSun" w:hAnsi="Arial"/>
                <w:b/>
                <w:sz w:val="18"/>
              </w:rPr>
              <w:t xml:space="preserve"> (kHz)</w:t>
            </w:r>
          </w:p>
        </w:tc>
        <w:tc>
          <w:tcPr>
            <w:tcW w:w="2693" w:type="dxa"/>
            <w:shd w:val="clear" w:color="auto" w:fill="auto"/>
          </w:tcPr>
          <w:p w14:paraId="096CAA74" w14:textId="77777777" w:rsidR="00403ED3" w:rsidRPr="00403ED3" w:rsidRDefault="00403ED3" w:rsidP="00403ED3">
            <w:pPr>
              <w:keepNext/>
              <w:keepLines/>
              <w:spacing w:after="0"/>
              <w:jc w:val="center"/>
              <w:rPr>
                <w:rFonts w:ascii="Arial" w:eastAsia="SimSun" w:hAnsi="Arial"/>
                <w:b/>
                <w:sz w:val="18"/>
              </w:rPr>
            </w:pPr>
            <w:r w:rsidRPr="00403ED3">
              <w:rPr>
                <w:rFonts w:ascii="Arial" w:eastAsia="SimSun" w:hAnsi="Arial"/>
                <w:b/>
                <w:sz w:val="18"/>
              </w:rPr>
              <w:t>Maximum uplink transmission timing difference (µs)</w:t>
            </w:r>
          </w:p>
        </w:tc>
      </w:tr>
      <w:tr w:rsidR="00403ED3" w:rsidRPr="00403ED3" w14:paraId="14806E4E" w14:textId="77777777" w:rsidTr="00076EBD">
        <w:tc>
          <w:tcPr>
            <w:tcW w:w="1984" w:type="dxa"/>
            <w:shd w:val="clear" w:color="auto" w:fill="auto"/>
          </w:tcPr>
          <w:p w14:paraId="60A209FA"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15</w:t>
            </w:r>
          </w:p>
        </w:tc>
        <w:tc>
          <w:tcPr>
            <w:tcW w:w="1985" w:type="dxa"/>
            <w:shd w:val="clear" w:color="auto" w:fill="auto"/>
          </w:tcPr>
          <w:p w14:paraId="43659D61"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15</w:t>
            </w:r>
          </w:p>
        </w:tc>
        <w:tc>
          <w:tcPr>
            <w:tcW w:w="2693" w:type="dxa"/>
            <w:shd w:val="clear" w:color="auto" w:fill="auto"/>
          </w:tcPr>
          <w:p w14:paraId="2C5358BF"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500</w:t>
            </w:r>
          </w:p>
        </w:tc>
      </w:tr>
      <w:tr w:rsidR="00403ED3" w:rsidRPr="00403ED3" w14:paraId="3C7E45A9" w14:textId="77777777" w:rsidTr="00076EBD">
        <w:tc>
          <w:tcPr>
            <w:tcW w:w="1984" w:type="dxa"/>
            <w:shd w:val="clear" w:color="auto" w:fill="auto"/>
          </w:tcPr>
          <w:p w14:paraId="1E1474CA"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15</w:t>
            </w:r>
          </w:p>
        </w:tc>
        <w:tc>
          <w:tcPr>
            <w:tcW w:w="1985" w:type="dxa"/>
            <w:shd w:val="clear" w:color="auto" w:fill="auto"/>
          </w:tcPr>
          <w:p w14:paraId="11D123AE"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30</w:t>
            </w:r>
          </w:p>
        </w:tc>
        <w:tc>
          <w:tcPr>
            <w:tcW w:w="2693" w:type="dxa"/>
            <w:shd w:val="clear" w:color="auto" w:fill="auto"/>
          </w:tcPr>
          <w:p w14:paraId="1F5289D4"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250</w:t>
            </w:r>
          </w:p>
        </w:tc>
      </w:tr>
      <w:tr w:rsidR="00403ED3" w:rsidRPr="00403ED3" w14:paraId="5F5DE7C9" w14:textId="77777777" w:rsidTr="00076EBD">
        <w:tc>
          <w:tcPr>
            <w:tcW w:w="1984" w:type="dxa"/>
            <w:shd w:val="clear" w:color="auto" w:fill="auto"/>
          </w:tcPr>
          <w:p w14:paraId="53432E59"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15</w:t>
            </w:r>
          </w:p>
        </w:tc>
        <w:tc>
          <w:tcPr>
            <w:tcW w:w="1985" w:type="dxa"/>
            <w:shd w:val="clear" w:color="auto" w:fill="auto"/>
          </w:tcPr>
          <w:p w14:paraId="5355F0E3"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60</w:t>
            </w:r>
          </w:p>
        </w:tc>
        <w:tc>
          <w:tcPr>
            <w:tcW w:w="2693" w:type="dxa"/>
            <w:shd w:val="clear" w:color="auto" w:fill="auto"/>
          </w:tcPr>
          <w:p w14:paraId="2307052A"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125</w:t>
            </w:r>
          </w:p>
        </w:tc>
      </w:tr>
      <w:tr w:rsidR="00403ED3" w:rsidRPr="00403ED3" w14:paraId="7FAD98A0" w14:textId="77777777" w:rsidTr="00076EBD">
        <w:tc>
          <w:tcPr>
            <w:tcW w:w="1984" w:type="dxa"/>
            <w:shd w:val="clear" w:color="auto" w:fill="auto"/>
          </w:tcPr>
          <w:p w14:paraId="3091E775"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15</w:t>
            </w:r>
          </w:p>
        </w:tc>
        <w:tc>
          <w:tcPr>
            <w:tcW w:w="1985" w:type="dxa"/>
            <w:shd w:val="clear" w:color="auto" w:fill="auto"/>
          </w:tcPr>
          <w:p w14:paraId="68693A62"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120</w:t>
            </w:r>
            <w:r w:rsidRPr="00403ED3">
              <w:rPr>
                <w:rFonts w:ascii="Arial" w:eastAsia="SimSun" w:hAnsi="Arial"/>
                <w:sz w:val="18"/>
                <w:vertAlign w:val="superscript"/>
              </w:rPr>
              <w:t>Note1</w:t>
            </w:r>
          </w:p>
        </w:tc>
        <w:tc>
          <w:tcPr>
            <w:tcW w:w="2693" w:type="dxa"/>
            <w:shd w:val="clear" w:color="auto" w:fill="auto"/>
          </w:tcPr>
          <w:p w14:paraId="27F1BB5D"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62.5</w:t>
            </w:r>
          </w:p>
        </w:tc>
      </w:tr>
      <w:tr w:rsidR="00403ED3" w:rsidRPr="00403ED3" w14:paraId="46760343" w14:textId="77777777" w:rsidTr="00076EBD">
        <w:tc>
          <w:tcPr>
            <w:tcW w:w="6662" w:type="dxa"/>
            <w:gridSpan w:val="3"/>
            <w:shd w:val="clear" w:color="auto" w:fill="auto"/>
          </w:tcPr>
          <w:p w14:paraId="41C53B05" w14:textId="77777777" w:rsidR="00403ED3" w:rsidRPr="00403ED3" w:rsidRDefault="00403ED3" w:rsidP="00403ED3">
            <w:pPr>
              <w:keepNext/>
              <w:keepLines/>
              <w:spacing w:after="0"/>
              <w:ind w:left="851" w:hanging="851"/>
              <w:rPr>
                <w:rFonts w:ascii="Arial" w:eastAsia="SimSun" w:hAnsi="Arial" w:cs="Arial"/>
                <w:sz w:val="18"/>
                <w:lang w:eastAsia="zh-CN"/>
              </w:rPr>
            </w:pPr>
            <w:r w:rsidRPr="00403ED3">
              <w:rPr>
                <w:rFonts w:ascii="Arial" w:eastAsia="SimSun" w:hAnsi="Arial" w:cs="Arial"/>
                <w:sz w:val="18"/>
                <w:lang w:eastAsia="ja-JP"/>
              </w:rPr>
              <w:t>NOTE</w:t>
            </w:r>
            <w:r w:rsidRPr="00403ED3">
              <w:rPr>
                <w:rFonts w:ascii="Arial" w:eastAsia="SimSun" w:hAnsi="Arial" w:cs="Arial"/>
                <w:sz w:val="18"/>
                <w:lang w:eastAsia="ko-KR"/>
              </w:rPr>
              <w:t xml:space="preserve"> </w:t>
            </w:r>
            <w:r w:rsidRPr="00403ED3">
              <w:rPr>
                <w:rFonts w:ascii="Arial" w:eastAsia="SimSun" w:hAnsi="Arial" w:cs="Arial"/>
                <w:sz w:val="18"/>
                <w:lang w:eastAsia="ja-JP"/>
              </w:rPr>
              <w:t>1:</w:t>
            </w:r>
            <w:r w:rsidRPr="00403ED3">
              <w:rPr>
                <w:rFonts w:ascii="Arial" w:eastAsia="SimSun" w:hAnsi="Arial"/>
                <w:sz w:val="18"/>
                <w:lang w:eastAsia="ko-KR"/>
              </w:rPr>
              <w:tab/>
            </w:r>
            <w:r w:rsidRPr="00403ED3">
              <w:rPr>
                <w:rFonts w:ascii="Arial" w:eastAsia="SimSun" w:hAnsi="Arial" w:cs="Arial"/>
                <w:sz w:val="18"/>
              </w:rPr>
              <w:t>F</w:t>
            </w:r>
            <w:r w:rsidRPr="00403ED3">
              <w:rPr>
                <w:rFonts w:ascii="Arial" w:eastAsia="SimSun" w:hAnsi="Arial" w:cs="Arial"/>
                <w:sz w:val="18"/>
                <w:lang w:eastAsia="ja-JP"/>
              </w:rPr>
              <w:t xml:space="preserve">or </w:t>
            </w:r>
            <w:r w:rsidRPr="00403ED3">
              <w:rPr>
                <w:rFonts w:ascii="Arial" w:eastAsia="SimSun" w:hAnsi="Arial"/>
                <w:sz w:val="18"/>
                <w:lang w:eastAsia="zh-CN"/>
              </w:rPr>
              <w:t xml:space="preserve">E-UTRA </w:t>
            </w:r>
            <w:r w:rsidRPr="00403ED3">
              <w:rPr>
                <w:rFonts w:ascii="Arial" w:eastAsia="SimSun" w:hAnsi="Arial"/>
                <w:sz w:val="18"/>
              </w:rPr>
              <w:t>FDD-</w:t>
            </w:r>
            <w:r w:rsidRPr="00403ED3">
              <w:rPr>
                <w:rFonts w:ascii="Arial" w:eastAsia="SimSun" w:hAnsi="Arial"/>
                <w:sz w:val="18"/>
                <w:lang w:eastAsia="zh-CN"/>
              </w:rPr>
              <w:t xml:space="preserve">NR </w:t>
            </w:r>
            <w:r w:rsidRPr="00403ED3">
              <w:rPr>
                <w:rFonts w:ascii="Arial" w:eastAsia="SimSun" w:hAnsi="Arial"/>
                <w:sz w:val="18"/>
              </w:rPr>
              <w:t>FDD</w:t>
            </w:r>
            <w:r w:rsidRPr="00403ED3">
              <w:rPr>
                <w:rFonts w:ascii="Arial" w:eastAsia="SimSun" w:hAnsi="Arial"/>
                <w:sz w:val="18"/>
                <w:lang w:eastAsia="zh-CN"/>
              </w:rPr>
              <w:t xml:space="preserve"> </w:t>
            </w:r>
            <w:r w:rsidRPr="00403ED3">
              <w:rPr>
                <w:rFonts w:ascii="Arial" w:eastAsia="SimSun" w:hAnsi="Arial" w:cs="Arial"/>
                <w:sz w:val="18"/>
                <w:lang w:eastAsia="ja-JP"/>
              </w:rPr>
              <w:t>intra-band</w:t>
            </w:r>
            <w:r w:rsidRPr="00403ED3">
              <w:rPr>
                <w:rFonts w:ascii="Arial" w:eastAsia="SimSun" w:hAnsi="Arial" w:cs="Arial"/>
                <w:sz w:val="18"/>
                <w:lang w:eastAsia="zh-CN"/>
              </w:rPr>
              <w:t xml:space="preserve"> EN-DC</w:t>
            </w:r>
            <w:r w:rsidRPr="00403ED3">
              <w:rPr>
                <w:rFonts w:ascii="Arial" w:eastAsia="SimSun" w:hAnsi="Arial" w:cs="Arial"/>
                <w:sz w:val="18"/>
                <w:lang w:eastAsia="ja-JP"/>
              </w:rPr>
              <w:t xml:space="preserve">, </w:t>
            </w:r>
            <w:r w:rsidRPr="00403ED3">
              <w:rPr>
                <w:rFonts w:ascii="Arial" w:eastAsia="SimSun" w:hAnsi="Arial" w:cs="Arial"/>
                <w:sz w:val="18"/>
                <w:lang w:eastAsia="zh-CN"/>
              </w:rPr>
              <w:t xml:space="preserve">for which the requirement is defined in clause 7.5.3 and this Table 7.5.2-1 is also applicable, the scenario with </w:t>
            </w:r>
            <w:r w:rsidRPr="00403ED3">
              <w:rPr>
                <w:rFonts w:ascii="Arial" w:eastAsia="SimSun" w:hAnsi="Arial" w:cs="Arial"/>
                <w:sz w:val="18"/>
                <w:lang w:eastAsia="ja-JP"/>
              </w:rPr>
              <w:t xml:space="preserve">120kHz </w:t>
            </w:r>
            <w:proofErr w:type="spellStart"/>
            <w:r w:rsidRPr="00403ED3">
              <w:rPr>
                <w:rFonts w:ascii="Arial" w:eastAsia="SimSun" w:hAnsi="Arial" w:cs="Arial"/>
                <w:sz w:val="18"/>
                <w:lang w:eastAsia="zh-CN"/>
              </w:rPr>
              <w:t>PSCell</w:t>
            </w:r>
            <w:proofErr w:type="spellEnd"/>
            <w:r w:rsidRPr="00403ED3">
              <w:rPr>
                <w:rFonts w:ascii="Arial" w:eastAsia="SimSun" w:hAnsi="Arial" w:cs="Arial"/>
                <w:sz w:val="18"/>
                <w:lang w:eastAsia="zh-CN"/>
              </w:rPr>
              <w:t xml:space="preserve"> does not exist</w:t>
            </w:r>
            <w:r w:rsidRPr="00403ED3">
              <w:rPr>
                <w:rFonts w:ascii="Arial" w:eastAsia="SimSun" w:hAnsi="Arial" w:cs="Arial"/>
                <w:sz w:val="18"/>
                <w:lang w:eastAsia="ja-JP"/>
              </w:rPr>
              <w:t>.</w:t>
            </w:r>
          </w:p>
        </w:tc>
      </w:tr>
    </w:tbl>
    <w:p w14:paraId="3867F004" w14:textId="77777777" w:rsidR="00403ED3" w:rsidRPr="00403ED3" w:rsidRDefault="00403ED3" w:rsidP="00403ED3">
      <w:pPr>
        <w:rPr>
          <w:rFonts w:eastAsia="Malgun Gothic" w:cs="v4.2.0"/>
        </w:rPr>
      </w:pPr>
    </w:p>
    <w:p w14:paraId="066F98A8" w14:textId="77777777" w:rsidR="00403ED3" w:rsidRPr="00403ED3" w:rsidRDefault="00403ED3" w:rsidP="00403ED3">
      <w:pPr>
        <w:keepNext/>
        <w:keepLines/>
        <w:spacing w:before="60"/>
        <w:jc w:val="center"/>
        <w:rPr>
          <w:rFonts w:ascii="Arial" w:eastAsia="SimSun" w:hAnsi="Arial"/>
          <w:b/>
          <w:snapToGrid w:val="0"/>
        </w:rPr>
      </w:pPr>
      <w:r w:rsidRPr="00403ED3">
        <w:rPr>
          <w:rFonts w:ascii="Arial" w:eastAsia="SimSun" w:hAnsi="Arial"/>
          <w:b/>
          <w:snapToGrid w:val="0"/>
        </w:rPr>
        <w:t>Table 7.5.2-2 Void</w:t>
      </w:r>
    </w:p>
    <w:p w14:paraId="02401849" w14:textId="77777777" w:rsidR="00403ED3" w:rsidRPr="00403ED3" w:rsidRDefault="00403ED3" w:rsidP="00403ED3">
      <w:pPr>
        <w:rPr>
          <w:rFonts w:eastAsia="SimSun"/>
          <w:lang w:eastAsia="ko-KR"/>
        </w:rPr>
      </w:pPr>
    </w:p>
    <w:p w14:paraId="6FF06549" w14:textId="77777777" w:rsidR="00403ED3" w:rsidRPr="00403ED3" w:rsidRDefault="00403ED3" w:rsidP="00403ED3">
      <w:pPr>
        <w:keepNext/>
        <w:keepLines/>
        <w:spacing w:before="120"/>
        <w:ind w:left="1418" w:hanging="1418"/>
        <w:outlineLvl w:val="3"/>
        <w:rPr>
          <w:rFonts w:ascii="Arial" w:eastAsia="SimSun" w:hAnsi="Arial"/>
          <w:sz w:val="24"/>
          <w:lang w:eastAsia="ko-KR"/>
        </w:rPr>
      </w:pPr>
      <w:r w:rsidRPr="00403ED3">
        <w:rPr>
          <w:rFonts w:ascii="Arial" w:eastAsia="SimSun" w:hAnsi="Arial"/>
          <w:sz w:val="24"/>
          <w:lang w:eastAsia="ko-KR"/>
        </w:rPr>
        <w:lastRenderedPageBreak/>
        <w:t>7.5.2.1</w:t>
      </w:r>
      <w:r w:rsidRPr="00403ED3">
        <w:rPr>
          <w:rFonts w:ascii="Arial" w:eastAsia="SimSun" w:hAnsi="Arial"/>
          <w:sz w:val="24"/>
          <w:lang w:eastAsia="ko-KR"/>
        </w:rPr>
        <w:tab/>
        <w:t xml:space="preserve">Minimum Requirements for </w:t>
      </w:r>
      <w:r w:rsidRPr="00403ED3">
        <w:rPr>
          <w:rFonts w:ascii="Arial" w:eastAsia="SimSun" w:hAnsi="Arial"/>
          <w:sz w:val="24"/>
        </w:rPr>
        <w:t>inter-band synchronous EN-DC</w:t>
      </w:r>
    </w:p>
    <w:p w14:paraId="746A8746" w14:textId="77777777" w:rsidR="00403ED3" w:rsidRPr="00403ED3" w:rsidRDefault="00403ED3" w:rsidP="00403ED3">
      <w:pPr>
        <w:rPr>
          <w:rFonts w:eastAsia="SimSun" w:cs="v4.2.0"/>
          <w:lang w:eastAsia="zh-CN"/>
        </w:rPr>
      </w:pPr>
      <w:r w:rsidRPr="00403ED3">
        <w:rPr>
          <w:rFonts w:eastAsia="SimSun" w:cs="v4.2.0"/>
          <w:lang w:eastAsia="zh-CN"/>
        </w:rPr>
        <w:t>The requirements in this clause apply as a reference for inter-band synchronous EN-DC.</w:t>
      </w:r>
    </w:p>
    <w:p w14:paraId="35D46C76" w14:textId="77777777" w:rsidR="00403ED3" w:rsidRDefault="00403ED3" w:rsidP="00403ED3">
      <w:pPr>
        <w:rPr>
          <w:ins w:id="7" w:author="Apple_116 (Manasa)" w:date="2025-08-14T12:05:00Z" w16du:dateUtc="2025-08-14T19:05:00Z"/>
          <w:rFonts w:eastAsia="SimSun"/>
        </w:rPr>
      </w:pPr>
      <w:r w:rsidRPr="00403ED3">
        <w:rPr>
          <w:rFonts w:eastAsia="SimSun" w:cs="v4.2.0"/>
          <w:lang w:eastAsia="zh-CN"/>
        </w:rPr>
        <w:t>T</w:t>
      </w:r>
      <w:r w:rsidRPr="00403ED3">
        <w:rPr>
          <w:rFonts w:eastAsia="SimSun" w:cs="v4.2.0"/>
        </w:rPr>
        <w:t xml:space="preserve">he UE shall be capable of handling a maximum uplink transmission timing difference between E-UTRA </w:t>
      </w:r>
      <w:proofErr w:type="spellStart"/>
      <w:r w:rsidRPr="00403ED3">
        <w:rPr>
          <w:rFonts w:eastAsia="SimSun" w:cs="v4.2.0"/>
        </w:rPr>
        <w:t>PCell</w:t>
      </w:r>
      <w:proofErr w:type="spellEnd"/>
      <w:r w:rsidRPr="00403ED3">
        <w:rPr>
          <w:rFonts w:eastAsia="SimSun" w:cs="v4.2.0"/>
        </w:rPr>
        <w:t xml:space="preserve"> and </w:t>
      </w:r>
      <w:proofErr w:type="spellStart"/>
      <w:r w:rsidRPr="00403ED3">
        <w:rPr>
          <w:rFonts w:eastAsia="SimSun" w:cs="v4.2.0"/>
        </w:rPr>
        <w:t>PSCell</w:t>
      </w:r>
      <w:proofErr w:type="spellEnd"/>
      <w:r w:rsidRPr="00403ED3">
        <w:rPr>
          <w:rFonts w:eastAsia="SimSun" w:cs="v4.2.0"/>
        </w:rPr>
        <w:t xml:space="preserve"> for inter-band synchronous EN-DC as shown in Table 7.5.2.1-</w:t>
      </w:r>
      <w:r w:rsidRPr="00403ED3">
        <w:rPr>
          <w:rFonts w:eastAsia="SimSun" w:cs="v4.2.0"/>
          <w:lang w:eastAsia="zh-CN"/>
        </w:rPr>
        <w:t>1</w:t>
      </w:r>
      <w:r w:rsidRPr="00403ED3">
        <w:rPr>
          <w:rFonts w:eastAsia="SimSun" w:cs="v4.2.0"/>
        </w:rPr>
        <w:t xml:space="preserve"> 1. The requirements for synchronous EN-DC are applicable </w:t>
      </w:r>
      <w:r w:rsidRPr="00403ED3">
        <w:rPr>
          <w:rFonts w:eastAsia="SimSun"/>
        </w:rPr>
        <w:t xml:space="preserve">for </w:t>
      </w:r>
      <w:r w:rsidRPr="00403ED3">
        <w:rPr>
          <w:rFonts w:eastAsia="SimSun"/>
          <w:lang w:eastAsia="zh-CN"/>
        </w:rPr>
        <w:t xml:space="preserve">E-UTRA </w:t>
      </w:r>
      <w:r w:rsidRPr="00403ED3">
        <w:rPr>
          <w:rFonts w:eastAsia="SimSun"/>
        </w:rPr>
        <w:t>TDD-</w:t>
      </w:r>
      <w:r w:rsidRPr="00403ED3">
        <w:rPr>
          <w:rFonts w:eastAsia="SimSun"/>
          <w:lang w:eastAsia="zh-CN"/>
        </w:rPr>
        <w:t xml:space="preserve">NR </w:t>
      </w:r>
      <w:r w:rsidRPr="00403ED3">
        <w:rPr>
          <w:rFonts w:eastAsia="SimSun"/>
        </w:rPr>
        <w:t>TDD</w:t>
      </w:r>
      <w:r w:rsidRPr="00403ED3">
        <w:rPr>
          <w:rFonts w:eastAsia="SimSun"/>
          <w:lang w:eastAsia="zh-CN"/>
        </w:rPr>
        <w:t xml:space="preserve">, E-UTRA FDD-NR FDD, E-UTRA </w:t>
      </w:r>
      <w:r w:rsidRPr="00403ED3">
        <w:rPr>
          <w:rFonts w:eastAsia="SimSun"/>
        </w:rPr>
        <w:t>TDD-</w:t>
      </w:r>
      <w:r w:rsidRPr="00403ED3">
        <w:rPr>
          <w:rFonts w:eastAsia="SimSun"/>
          <w:lang w:eastAsia="zh-CN"/>
        </w:rPr>
        <w:t>NR F</w:t>
      </w:r>
      <w:r w:rsidRPr="00403ED3">
        <w:rPr>
          <w:rFonts w:eastAsia="SimSun"/>
        </w:rPr>
        <w:t>DD</w:t>
      </w:r>
      <w:r w:rsidRPr="00403ED3">
        <w:rPr>
          <w:rFonts w:eastAsia="SimSun"/>
          <w:lang w:eastAsia="zh-CN"/>
        </w:rPr>
        <w:t xml:space="preserve"> </w:t>
      </w:r>
      <w:r w:rsidRPr="00403ED3">
        <w:rPr>
          <w:rFonts w:eastAsia="SimSun"/>
        </w:rPr>
        <w:t xml:space="preserve">and </w:t>
      </w:r>
      <w:r w:rsidRPr="00403ED3">
        <w:rPr>
          <w:rFonts w:eastAsia="SimSun"/>
          <w:lang w:eastAsia="zh-CN"/>
        </w:rPr>
        <w:t>E-UTRA F</w:t>
      </w:r>
      <w:r w:rsidRPr="00403ED3">
        <w:rPr>
          <w:rFonts w:eastAsia="SimSun"/>
        </w:rPr>
        <w:t>DD-</w:t>
      </w:r>
      <w:r w:rsidRPr="00403ED3">
        <w:rPr>
          <w:rFonts w:eastAsia="SimSun"/>
          <w:lang w:eastAsia="zh-CN"/>
        </w:rPr>
        <w:t>NR T</w:t>
      </w:r>
      <w:r w:rsidRPr="00403ED3">
        <w:rPr>
          <w:rFonts w:eastAsia="SimSun"/>
        </w:rPr>
        <w:t xml:space="preserve">DD inter-band </w:t>
      </w:r>
      <w:r w:rsidRPr="00403ED3">
        <w:rPr>
          <w:rFonts w:eastAsia="SimSun"/>
          <w:lang w:eastAsia="zh-CN"/>
        </w:rPr>
        <w:t>EN-DC</w:t>
      </w:r>
      <w:r w:rsidRPr="00403ED3">
        <w:rPr>
          <w:rFonts w:eastAsia="SimSun"/>
        </w:rPr>
        <w:t>.</w:t>
      </w:r>
    </w:p>
    <w:p w14:paraId="3098F6A3" w14:textId="77777777" w:rsidR="00403ED3" w:rsidRPr="007B1D4F" w:rsidRDefault="00403ED3" w:rsidP="00403ED3">
      <w:pPr>
        <w:rPr>
          <w:ins w:id="8" w:author="Apple_116 (Manasa)" w:date="2025-08-14T12:05:00Z" w16du:dateUtc="2025-08-14T19:05:00Z"/>
          <w:rFonts w:eastAsia="SimSun" w:cs="v4.2.0"/>
          <w:lang w:eastAsia="zh-CN"/>
        </w:rPr>
      </w:pPr>
      <w:ins w:id="9" w:author="Apple_116 (Manasa)" w:date="2025-08-14T12:05:00Z" w16du:dateUtc="2025-08-14T19:05:00Z">
        <w:r w:rsidRPr="007B1D4F">
          <w:rPr>
            <w:rFonts w:eastAsia="SimSun" w:cs="v4.2.0"/>
            <w:lang w:eastAsia="ko-KR"/>
          </w:rPr>
          <w:t xml:space="preserve">For the cases where the UE shall be capable of handling the </w:t>
        </w:r>
        <w:r w:rsidRPr="007B1D4F">
          <w:rPr>
            <w:rFonts w:eastAsia="SimSun" w:cs="v4.2.0"/>
          </w:rPr>
          <w:t xml:space="preserve">maximum uplink transmission timing difference (MTTD) between E-UTRA </w:t>
        </w:r>
        <w:proofErr w:type="spellStart"/>
        <w:r w:rsidRPr="007B1D4F">
          <w:rPr>
            <w:rFonts w:eastAsia="SimSun" w:cs="v4.2.0"/>
          </w:rPr>
          <w:t>P</w:t>
        </w:r>
        <w:r>
          <w:rPr>
            <w:rFonts w:eastAsia="SimSun" w:cs="v4.2.0"/>
          </w:rPr>
          <w:t>C</w:t>
        </w:r>
        <w:r w:rsidRPr="007B1D4F">
          <w:rPr>
            <w:rFonts w:eastAsia="SimSun" w:cs="v4.2.0"/>
          </w:rPr>
          <w:t>ell</w:t>
        </w:r>
        <w:proofErr w:type="spellEnd"/>
        <w:r w:rsidRPr="007B1D4F">
          <w:rPr>
            <w:rFonts w:eastAsia="SimSun" w:cs="v4.2.0"/>
          </w:rPr>
          <w:t xml:space="preserve"> and </w:t>
        </w:r>
        <w:proofErr w:type="spellStart"/>
        <w:r w:rsidRPr="007B1D4F">
          <w:rPr>
            <w:rFonts w:eastAsia="SimSun" w:cs="v4.2.0"/>
          </w:rPr>
          <w:t>PSCell</w:t>
        </w:r>
        <w:proofErr w:type="spellEnd"/>
        <w:r w:rsidRPr="007B1D4F">
          <w:rPr>
            <w:rFonts w:eastAsia="SimSun" w:cs="v4.2.0"/>
          </w:rPr>
          <w:t xml:space="preserve"> as shown in Table 7.5.2.1-</w:t>
        </w:r>
        <w:r w:rsidRPr="007B1D4F">
          <w:rPr>
            <w:rFonts w:eastAsia="SimSun" w:cs="v4.2.0"/>
            <w:lang w:eastAsia="zh-CN"/>
          </w:rPr>
          <w:t xml:space="preserve">1, </w:t>
        </w:r>
        <w:r w:rsidRPr="007B1D4F">
          <w:rPr>
            <w:rFonts w:eastAsia="SimSun" w:cs="v4.2.0"/>
            <w:lang w:eastAsia="ko-KR"/>
          </w:rPr>
          <w:t xml:space="preserve">if the UE receives a TA command that 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7.5.2.1-1, the UE </w:t>
        </w:r>
        <w:r>
          <w:rPr>
            <w:rFonts w:eastAsia="SimSun" w:cs="v4.2.0"/>
          </w:rPr>
          <w:t xml:space="preserve">can apply the TA command if UE TX EVM is not degraded, otherwise the UE </w:t>
        </w:r>
        <w:r w:rsidRPr="007B1D4F">
          <w:rPr>
            <w:rFonts w:eastAsia="SimSun" w:cs="v4.2.0"/>
          </w:rPr>
          <w:t xml:space="preserve">shall stop UL transmission on </w:t>
        </w:r>
        <w:proofErr w:type="spellStart"/>
        <w:r w:rsidRPr="007B1D4F">
          <w:rPr>
            <w:rFonts w:eastAsia="SimSun" w:cs="v4.2.0"/>
          </w:rPr>
          <w:t>PSCell</w:t>
        </w:r>
        <w:proofErr w:type="spellEnd"/>
        <w:r w:rsidRPr="007B1D4F">
          <w:rPr>
            <w:rFonts w:eastAsia="SimSun" w:cs="v4.2.0"/>
          </w:rPr>
          <w:t>.</w:t>
        </w:r>
      </w:ins>
    </w:p>
    <w:p w14:paraId="73A2335A" w14:textId="77777777" w:rsidR="00403ED3" w:rsidRPr="00403ED3" w:rsidRDefault="00403ED3" w:rsidP="00403ED3">
      <w:pPr>
        <w:rPr>
          <w:rFonts w:eastAsia="SimSun" w:cs="v4.2.0"/>
          <w:lang w:eastAsia="zh-CN"/>
        </w:rPr>
      </w:pPr>
    </w:p>
    <w:p w14:paraId="3151B13A" w14:textId="77777777" w:rsidR="00403ED3" w:rsidRPr="00403ED3" w:rsidRDefault="00403ED3" w:rsidP="00403ED3">
      <w:pPr>
        <w:keepNext/>
        <w:keepLines/>
        <w:spacing w:before="60"/>
        <w:jc w:val="center"/>
        <w:rPr>
          <w:rFonts w:ascii="Arial" w:eastAsia="SimSun" w:hAnsi="Arial"/>
          <w:b/>
          <w:snapToGrid w:val="0"/>
        </w:rPr>
      </w:pPr>
      <w:r w:rsidRPr="00403ED3">
        <w:rPr>
          <w:rFonts w:ascii="Arial" w:eastAsia="SimSun" w:hAnsi="Arial"/>
          <w:b/>
          <w:snapToGrid w:val="0"/>
        </w:rPr>
        <w:t>Table 7.5.2.1-1 Maximum uplink transmission timing difference requirement for</w:t>
      </w:r>
      <w:r w:rsidRPr="00403ED3">
        <w:rPr>
          <w:rFonts w:ascii="Arial" w:eastAsia="SimSun" w:hAnsi="Arial"/>
          <w:b/>
          <w:snapToGrid w:val="0"/>
          <w:lang w:eastAsia="zh-CN"/>
        </w:rPr>
        <w:t xml:space="preserve"> inter-band</w:t>
      </w:r>
      <w:r w:rsidRPr="00403ED3">
        <w:rPr>
          <w:rFonts w:ascii="Arial" w:eastAsia="SimSun" w:hAnsi="Arial"/>
          <w:b/>
          <w:snapToGrid w:val="0"/>
        </w:rPr>
        <w:t xml:space="preserve"> synchronous </w:t>
      </w:r>
      <w:r w:rsidRPr="00403ED3">
        <w:rPr>
          <w:rFonts w:ascii="Arial" w:eastAsia="SimSun"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403ED3" w:rsidRPr="00403ED3" w14:paraId="77FFFD87"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2608C70D" w14:textId="77777777" w:rsidR="00403ED3" w:rsidRPr="00403ED3" w:rsidRDefault="00403ED3" w:rsidP="00403ED3">
            <w:pPr>
              <w:keepNext/>
              <w:keepLines/>
              <w:spacing w:after="0"/>
              <w:jc w:val="center"/>
              <w:rPr>
                <w:rFonts w:ascii="Arial" w:eastAsia="SimSun" w:hAnsi="Arial"/>
                <w:b/>
                <w:sz w:val="18"/>
                <w:lang w:val="fr-FR"/>
              </w:rPr>
            </w:pPr>
            <w:proofErr w:type="spellStart"/>
            <w:r w:rsidRPr="00403ED3">
              <w:rPr>
                <w:rFonts w:ascii="Arial" w:eastAsia="SimSun" w:hAnsi="Arial"/>
                <w:b/>
                <w:sz w:val="18"/>
                <w:lang w:val="fr-FR"/>
              </w:rPr>
              <w:t>Sub</w:t>
            </w:r>
            <w:proofErr w:type="spellEnd"/>
            <w:r w:rsidRPr="00403ED3">
              <w:rPr>
                <w:rFonts w:ascii="Arial" w:eastAsia="SimSun" w:hAnsi="Arial"/>
                <w:b/>
                <w:sz w:val="18"/>
                <w:lang w:val="fr-FR"/>
              </w:rPr>
              <w:t xml:space="preserve">-carrier </w:t>
            </w:r>
            <w:proofErr w:type="spellStart"/>
            <w:r w:rsidRPr="00403ED3">
              <w:rPr>
                <w:rFonts w:ascii="Arial" w:eastAsia="SimSun" w:hAnsi="Arial"/>
                <w:b/>
                <w:sz w:val="18"/>
                <w:lang w:val="fr-FR"/>
              </w:rPr>
              <w:t>spacing</w:t>
            </w:r>
            <w:proofErr w:type="spellEnd"/>
            <w:r w:rsidRPr="00403ED3">
              <w:rPr>
                <w:rFonts w:ascii="Arial" w:eastAsia="SimSun" w:hAnsi="Arial"/>
                <w:b/>
                <w:sz w:val="18"/>
                <w:lang w:val="fr-FR"/>
              </w:rPr>
              <w:t xml:space="preserve"> in E-UTRA </w:t>
            </w:r>
            <w:proofErr w:type="spellStart"/>
            <w:r w:rsidRPr="00403ED3">
              <w:rPr>
                <w:rFonts w:ascii="Arial" w:eastAsia="SimSun" w:hAnsi="Arial"/>
                <w:b/>
                <w:sz w:val="18"/>
                <w:lang w:val="fr-FR"/>
              </w:rPr>
              <w:t>PCell</w:t>
            </w:r>
            <w:proofErr w:type="spellEnd"/>
            <w:r w:rsidRPr="00403ED3">
              <w:rPr>
                <w:rFonts w:ascii="Arial" w:eastAsia="SimSun" w:hAnsi="Arial"/>
                <w:b/>
                <w:sz w:val="18"/>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39C9146A" w14:textId="77777777" w:rsidR="00403ED3" w:rsidRPr="00403ED3" w:rsidRDefault="00403ED3" w:rsidP="00403ED3">
            <w:pPr>
              <w:keepNext/>
              <w:keepLines/>
              <w:spacing w:after="0"/>
              <w:jc w:val="center"/>
              <w:rPr>
                <w:rFonts w:ascii="Arial" w:eastAsia="SimSun" w:hAnsi="Arial"/>
                <w:b/>
                <w:sz w:val="18"/>
                <w:lang w:val="fr-FR"/>
              </w:rPr>
            </w:pPr>
            <w:r w:rsidRPr="00403ED3">
              <w:rPr>
                <w:rFonts w:ascii="Arial" w:eastAsia="SimSun" w:hAnsi="Arial"/>
                <w:b/>
                <w:sz w:val="18"/>
                <w:lang w:val="fr-FR"/>
              </w:rPr>
              <w:t xml:space="preserve">UL </w:t>
            </w:r>
            <w:proofErr w:type="spellStart"/>
            <w:r w:rsidRPr="00403ED3">
              <w:rPr>
                <w:rFonts w:ascii="Arial" w:eastAsia="SimSun" w:hAnsi="Arial"/>
                <w:b/>
                <w:sz w:val="18"/>
                <w:lang w:val="fr-FR"/>
              </w:rPr>
              <w:t>Sub</w:t>
            </w:r>
            <w:proofErr w:type="spellEnd"/>
            <w:r w:rsidRPr="00403ED3">
              <w:rPr>
                <w:rFonts w:ascii="Arial" w:eastAsia="SimSun" w:hAnsi="Arial"/>
                <w:b/>
                <w:sz w:val="18"/>
                <w:lang w:val="fr-FR"/>
              </w:rPr>
              <w:t xml:space="preserve">-carrier </w:t>
            </w:r>
            <w:proofErr w:type="spellStart"/>
            <w:r w:rsidRPr="00403ED3">
              <w:rPr>
                <w:rFonts w:ascii="Arial" w:eastAsia="SimSun" w:hAnsi="Arial"/>
                <w:b/>
                <w:sz w:val="18"/>
                <w:lang w:val="fr-FR"/>
              </w:rPr>
              <w:t>spacing</w:t>
            </w:r>
            <w:proofErr w:type="spellEnd"/>
            <w:r w:rsidRPr="00403ED3">
              <w:rPr>
                <w:rFonts w:ascii="Arial" w:eastAsia="SimSun" w:hAnsi="Arial"/>
                <w:b/>
                <w:sz w:val="18"/>
                <w:lang w:val="fr-FR"/>
              </w:rPr>
              <w:t xml:space="preserve"> for data in </w:t>
            </w:r>
            <w:proofErr w:type="spellStart"/>
            <w:r w:rsidRPr="00403ED3">
              <w:rPr>
                <w:rFonts w:ascii="Arial" w:eastAsia="SimSun" w:hAnsi="Arial"/>
                <w:b/>
                <w:sz w:val="18"/>
                <w:lang w:val="fr-FR"/>
              </w:rPr>
              <w:t>PSCell</w:t>
            </w:r>
            <w:proofErr w:type="spellEnd"/>
            <w:r w:rsidRPr="00403ED3">
              <w:rPr>
                <w:rFonts w:ascii="Arial" w:eastAsia="SimSun" w:hAnsi="Arial"/>
                <w:b/>
                <w:sz w:val="18"/>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7221066A" w14:textId="77777777" w:rsidR="00403ED3" w:rsidRPr="00403ED3" w:rsidRDefault="00403ED3" w:rsidP="00403ED3">
            <w:pPr>
              <w:keepNext/>
              <w:keepLines/>
              <w:spacing w:after="0"/>
              <w:jc w:val="center"/>
              <w:rPr>
                <w:rFonts w:ascii="Arial" w:eastAsia="SimSun" w:hAnsi="Arial"/>
                <w:b/>
                <w:sz w:val="18"/>
                <w:lang w:val="fr-FR"/>
              </w:rPr>
            </w:pPr>
            <w:r w:rsidRPr="00403ED3">
              <w:rPr>
                <w:rFonts w:ascii="Arial" w:eastAsia="SimSun" w:hAnsi="Arial"/>
                <w:b/>
                <w:sz w:val="18"/>
                <w:lang w:val="fr-FR"/>
              </w:rPr>
              <w:t xml:space="preserve">Maximum </w:t>
            </w:r>
            <w:proofErr w:type="spellStart"/>
            <w:r w:rsidRPr="00403ED3">
              <w:rPr>
                <w:rFonts w:ascii="Arial" w:eastAsia="SimSun" w:hAnsi="Arial"/>
                <w:b/>
                <w:sz w:val="18"/>
                <w:lang w:val="fr-FR"/>
              </w:rPr>
              <w:t>uplink</w:t>
            </w:r>
            <w:proofErr w:type="spellEnd"/>
            <w:r w:rsidRPr="00403ED3">
              <w:rPr>
                <w:rFonts w:ascii="Arial" w:eastAsia="SimSun" w:hAnsi="Arial"/>
                <w:b/>
                <w:sz w:val="18"/>
                <w:lang w:val="fr-FR"/>
              </w:rPr>
              <w:t xml:space="preserve"> transmission </w:t>
            </w:r>
            <w:proofErr w:type="gramStart"/>
            <w:r w:rsidRPr="00403ED3">
              <w:rPr>
                <w:rFonts w:ascii="Arial" w:eastAsia="SimSun" w:hAnsi="Arial"/>
                <w:b/>
                <w:sz w:val="18"/>
                <w:lang w:val="fr-FR"/>
              </w:rPr>
              <w:t>timing</w:t>
            </w:r>
            <w:proofErr w:type="gramEnd"/>
            <w:r w:rsidRPr="00403ED3">
              <w:rPr>
                <w:rFonts w:ascii="Arial" w:eastAsia="SimSun" w:hAnsi="Arial"/>
                <w:b/>
                <w:sz w:val="18"/>
                <w:lang w:val="fr-FR"/>
              </w:rPr>
              <w:t xml:space="preserve"> </w:t>
            </w:r>
            <w:proofErr w:type="spellStart"/>
            <w:r w:rsidRPr="00403ED3">
              <w:rPr>
                <w:rFonts w:ascii="Arial" w:eastAsia="SimSun" w:hAnsi="Arial"/>
                <w:b/>
                <w:sz w:val="18"/>
                <w:lang w:val="fr-FR"/>
              </w:rPr>
              <w:t>difference</w:t>
            </w:r>
            <w:proofErr w:type="spellEnd"/>
            <w:r w:rsidRPr="00403ED3">
              <w:rPr>
                <w:rFonts w:ascii="Arial" w:eastAsia="SimSun" w:hAnsi="Arial"/>
                <w:b/>
                <w:sz w:val="18"/>
                <w:lang w:val="fr-FR"/>
              </w:rPr>
              <w:t xml:space="preserve"> (µs)</w:t>
            </w:r>
          </w:p>
        </w:tc>
      </w:tr>
      <w:tr w:rsidR="00403ED3" w:rsidRPr="00403ED3" w14:paraId="719688E9"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32AE08F9"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99B05B5"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B36D502"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eastAsia="zh-CN"/>
              </w:rPr>
              <w:t>35.21</w:t>
            </w:r>
          </w:p>
        </w:tc>
      </w:tr>
      <w:tr w:rsidR="00403ED3" w:rsidRPr="00403ED3" w14:paraId="36B377B8"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370F5505"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23D7CC0"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6BE7CD14"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eastAsia="zh-CN"/>
              </w:rPr>
              <w:t>35.21</w:t>
            </w:r>
          </w:p>
        </w:tc>
      </w:tr>
      <w:tr w:rsidR="00403ED3" w:rsidRPr="00403ED3" w14:paraId="4A55D72E"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1E04A6A3"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379780F"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55FF9DCE"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eastAsia="zh-CN"/>
              </w:rPr>
              <w:t>35.21</w:t>
            </w:r>
          </w:p>
        </w:tc>
      </w:tr>
      <w:tr w:rsidR="00403ED3" w:rsidRPr="00403ED3" w14:paraId="03B57AD8"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5A2CD667"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52A0D55"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394E162C"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eastAsia="zh-CN"/>
              </w:rPr>
              <w:t>35.21</w:t>
            </w:r>
          </w:p>
        </w:tc>
      </w:tr>
    </w:tbl>
    <w:p w14:paraId="64365050" w14:textId="77777777" w:rsidR="00403ED3" w:rsidRPr="00403ED3" w:rsidRDefault="00403ED3" w:rsidP="00403ED3">
      <w:pPr>
        <w:rPr>
          <w:rFonts w:eastAsia="SimSun"/>
          <w:lang w:eastAsia="zh-CN"/>
        </w:rPr>
      </w:pPr>
    </w:p>
    <w:p w14:paraId="12B3EE79" w14:textId="77777777" w:rsidR="00403ED3" w:rsidRPr="00403ED3" w:rsidRDefault="00403ED3" w:rsidP="00403ED3">
      <w:pPr>
        <w:keepNext/>
        <w:keepLines/>
        <w:spacing w:before="120"/>
        <w:ind w:left="1134" w:hanging="1134"/>
        <w:outlineLvl w:val="2"/>
        <w:rPr>
          <w:rFonts w:ascii="Arial" w:eastAsia="SimSun" w:hAnsi="Arial"/>
          <w:sz w:val="28"/>
        </w:rPr>
      </w:pPr>
      <w:r w:rsidRPr="00403ED3">
        <w:rPr>
          <w:rFonts w:ascii="Arial" w:eastAsia="SimSun" w:hAnsi="Arial"/>
          <w:sz w:val="28"/>
        </w:rPr>
        <w:t>7.5.3</w:t>
      </w:r>
      <w:r w:rsidRPr="00403ED3">
        <w:rPr>
          <w:rFonts w:ascii="Arial" w:eastAsia="SimSun" w:hAnsi="Arial"/>
          <w:sz w:val="28"/>
        </w:rPr>
        <w:tab/>
        <w:t>Minimum Requirements for intra-band EN-DC</w:t>
      </w:r>
    </w:p>
    <w:p w14:paraId="1BD05088" w14:textId="77777777" w:rsidR="00403ED3" w:rsidRPr="00403ED3" w:rsidRDefault="00403ED3" w:rsidP="00403ED3">
      <w:pPr>
        <w:rPr>
          <w:rFonts w:eastAsia="SimSun" w:cs="v4.2.0"/>
          <w:lang w:eastAsia="zh-CN"/>
        </w:rPr>
      </w:pPr>
      <w:r w:rsidRPr="00403ED3">
        <w:rPr>
          <w:rFonts w:eastAsia="SimSun" w:cs="v4.2.0"/>
        </w:rPr>
        <w:t xml:space="preserve">For intra-band </w:t>
      </w:r>
      <w:r w:rsidRPr="00403ED3">
        <w:rPr>
          <w:rFonts w:eastAsia="SimSun" w:cs="v4.2.0"/>
          <w:lang w:eastAsia="zh-CN"/>
        </w:rPr>
        <w:t>EN-DC</w:t>
      </w:r>
      <w:r w:rsidRPr="00403ED3">
        <w:rPr>
          <w:rFonts w:eastAsia="SimSun" w:cs="v4.2.0"/>
        </w:rPr>
        <w:t xml:space="preserve">, only co-located deployment is </w:t>
      </w:r>
      <w:r w:rsidRPr="00403ED3">
        <w:rPr>
          <w:rFonts w:eastAsia="SimSun" w:cs="v4.2.0"/>
          <w:lang w:eastAsia="zh-CN"/>
        </w:rPr>
        <w:t>applied.</w:t>
      </w:r>
    </w:p>
    <w:p w14:paraId="21AE2A34" w14:textId="77777777" w:rsidR="00403ED3" w:rsidRPr="00403ED3" w:rsidRDefault="00403ED3" w:rsidP="00403ED3">
      <w:pPr>
        <w:rPr>
          <w:rFonts w:eastAsia="Malgun Gothic"/>
          <w:lang w:eastAsia="ko-KR"/>
        </w:rPr>
      </w:pPr>
      <w:r w:rsidRPr="00403ED3">
        <w:rPr>
          <w:rFonts w:eastAsia="SimSun" w:cs="v4.2.0"/>
          <w:lang w:eastAsia="zh-CN"/>
        </w:rPr>
        <w:t>T</w:t>
      </w:r>
      <w:r w:rsidRPr="00403ED3">
        <w:rPr>
          <w:rFonts w:eastAsia="SimSun" w:cs="v4.2.0"/>
        </w:rPr>
        <w:t xml:space="preserve">he UE shall be capable of handling a maximum uplink transmission timing difference between E-UTRA </w:t>
      </w:r>
      <w:proofErr w:type="spellStart"/>
      <w:r w:rsidRPr="00403ED3">
        <w:rPr>
          <w:rFonts w:eastAsia="SimSun" w:cs="v4.2.0"/>
        </w:rPr>
        <w:t>PCell</w:t>
      </w:r>
      <w:proofErr w:type="spellEnd"/>
      <w:r w:rsidRPr="00403ED3">
        <w:rPr>
          <w:rFonts w:eastAsia="SimSun" w:cs="v4.2.0"/>
        </w:rPr>
        <w:t xml:space="preserve"> and </w:t>
      </w:r>
      <w:proofErr w:type="spellStart"/>
      <w:r w:rsidRPr="00403ED3">
        <w:rPr>
          <w:rFonts w:eastAsia="SimSun" w:cs="v4.2.0"/>
        </w:rPr>
        <w:t>PSCell</w:t>
      </w:r>
      <w:proofErr w:type="spellEnd"/>
      <w:r w:rsidRPr="00403ED3">
        <w:rPr>
          <w:rFonts w:eastAsia="SimSun" w:cs="v4.2.0"/>
        </w:rPr>
        <w:t xml:space="preserve"> as shown in Table 7.5.2-1 </w:t>
      </w:r>
      <w:r w:rsidRPr="00403ED3">
        <w:rPr>
          <w:rFonts w:eastAsia="SimSun" w:cs="v4.2.0"/>
          <w:lang w:eastAsia="zh-CN"/>
        </w:rPr>
        <w:t>for E-UTRA FDD-NR FDD intra-band EN-DC</w:t>
      </w:r>
      <w:r w:rsidRPr="00403ED3">
        <w:rPr>
          <w:rFonts w:eastAsia="SimSun" w:cs="v4.2.0"/>
        </w:rPr>
        <w:t xml:space="preserve"> provided the UE indicates that it is capable of asynchronous </w:t>
      </w:r>
      <w:r w:rsidRPr="00403ED3">
        <w:rPr>
          <w:rFonts w:eastAsia="SimSun" w:cs="v4.2.0"/>
          <w:lang w:eastAsia="zh-CN"/>
        </w:rPr>
        <w:t>EN-DC operation</w:t>
      </w:r>
      <w:r w:rsidRPr="00403ED3">
        <w:rPr>
          <w:rFonts w:eastAsia="SimSun" w:cs="v4.2.0"/>
        </w:rPr>
        <w:t xml:space="preserve"> [</w:t>
      </w:r>
      <w:r w:rsidRPr="00403ED3">
        <w:rPr>
          <w:rFonts w:eastAsia="SimSun" w:cs="v4.2.0"/>
          <w:lang w:eastAsia="zh-CN"/>
        </w:rPr>
        <w:t>2</w:t>
      </w:r>
      <w:r w:rsidRPr="00403ED3">
        <w:rPr>
          <w:rFonts w:eastAsia="SimSun" w:cs="v4.2.0"/>
        </w:rPr>
        <w:t>].</w:t>
      </w:r>
    </w:p>
    <w:p w14:paraId="4B863E9D" w14:textId="77777777" w:rsidR="00403ED3" w:rsidRPr="001B6F28" w:rsidRDefault="00403ED3" w:rsidP="00403ED3">
      <w:pPr>
        <w:rPr>
          <w:ins w:id="10" w:author="Apple_116 (Manasa)" w:date="2025-08-14T12:05:00Z" w16du:dateUtc="2025-08-14T19:05:00Z"/>
          <w:rFonts w:eastAsia="SimSun" w:cs="v4.2.0"/>
        </w:rPr>
      </w:pPr>
      <w:r w:rsidRPr="00403ED3">
        <w:rPr>
          <w:rFonts w:eastAsia="SimSun" w:cs="v4.2.0"/>
          <w:lang w:eastAsia="zh-CN"/>
        </w:rPr>
        <w:t>T</w:t>
      </w:r>
      <w:r w:rsidRPr="00403ED3">
        <w:rPr>
          <w:rFonts w:eastAsia="SimSun" w:cs="v4.2.0"/>
        </w:rPr>
        <w:t xml:space="preserve">he UE shall be capable of handling a maximum uplink transmission timing difference between E-UTRA </w:t>
      </w:r>
      <w:proofErr w:type="spellStart"/>
      <w:r w:rsidRPr="00403ED3">
        <w:rPr>
          <w:rFonts w:eastAsia="SimSun" w:cs="v4.2.0"/>
        </w:rPr>
        <w:t>PCell</w:t>
      </w:r>
      <w:proofErr w:type="spellEnd"/>
      <w:r w:rsidRPr="00403ED3">
        <w:rPr>
          <w:rFonts w:eastAsia="SimSun" w:cs="v4.2.0"/>
        </w:rPr>
        <w:t xml:space="preserve"> and </w:t>
      </w:r>
      <w:proofErr w:type="spellStart"/>
      <w:r w:rsidRPr="00403ED3">
        <w:rPr>
          <w:rFonts w:eastAsia="SimSun" w:cs="v4.2.0"/>
        </w:rPr>
        <w:t>PSCell</w:t>
      </w:r>
      <w:proofErr w:type="spellEnd"/>
      <w:r w:rsidRPr="00403ED3">
        <w:rPr>
          <w:rFonts w:eastAsia="SimSun" w:cs="v4.2.0"/>
        </w:rPr>
        <w:t xml:space="preserve"> as shown in Table 7.5.3-1 </w:t>
      </w:r>
      <w:r w:rsidRPr="00403ED3">
        <w:rPr>
          <w:rFonts w:eastAsia="SimSun" w:cs="v4.2.0"/>
          <w:lang w:eastAsia="zh-CN"/>
        </w:rPr>
        <w:t xml:space="preserve">for </w:t>
      </w:r>
      <w:r w:rsidRPr="00403ED3">
        <w:rPr>
          <w:rFonts w:eastAsia="SimSun" w:cs="v4.2.0"/>
        </w:rPr>
        <w:t xml:space="preserve">E-UTRA TDD-NR TDD and E-UTRA FDD-NR FDD intra-band EN-DC provided the UE does not indicate that it is capable of asynchronous FDD-FDD </w:t>
      </w:r>
      <w:r w:rsidRPr="00403ED3">
        <w:rPr>
          <w:rFonts w:eastAsia="SimSun" w:cs="v4.2.0"/>
          <w:lang w:eastAsia="zh-CN"/>
        </w:rPr>
        <w:t>EN-DC operation</w:t>
      </w:r>
      <w:r w:rsidRPr="00403ED3">
        <w:rPr>
          <w:rFonts w:eastAsia="SimSun" w:cs="v4.2.0"/>
        </w:rPr>
        <w:t xml:space="preserve"> [</w:t>
      </w:r>
      <w:r w:rsidRPr="00403ED3">
        <w:rPr>
          <w:rFonts w:eastAsia="SimSun" w:cs="v4.2.0"/>
          <w:lang w:eastAsia="zh-CN"/>
        </w:rPr>
        <w:t>16</w:t>
      </w:r>
      <w:r w:rsidRPr="00403ED3">
        <w:rPr>
          <w:rFonts w:eastAsia="SimSun" w:cs="v4.2.0"/>
        </w:rPr>
        <w:t>]</w:t>
      </w:r>
      <w:r w:rsidRPr="00403ED3">
        <w:rPr>
          <w:rFonts w:eastAsia="SimSun" w:cs="v4.2.0"/>
          <w:lang w:eastAsia="ko-KR"/>
        </w:rPr>
        <w:t>.</w:t>
      </w:r>
      <w:ins w:id="11" w:author="Apple_116 (Manasa)" w:date="2025-08-14T12:05:00Z" w16du:dateUtc="2025-08-14T19:05:00Z">
        <w:r>
          <w:rPr>
            <w:rFonts w:eastAsia="SimSun" w:cs="v4.2.0"/>
            <w:lang w:eastAsia="ko-KR"/>
          </w:rPr>
          <w:t xml:space="preserve"> </w:t>
        </w:r>
        <w:r w:rsidRPr="007B1D4F">
          <w:rPr>
            <w:rFonts w:eastAsia="SimSun" w:cs="v4.2.0"/>
            <w:lang w:eastAsia="ko-KR"/>
          </w:rPr>
          <w:t xml:space="preserve">If the UE receives a TA command that 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7.5.3-1, </w:t>
        </w:r>
        <w:r>
          <w:rPr>
            <w:rFonts w:eastAsia="SimSun" w:cs="v4.2.0"/>
          </w:rPr>
          <w:t xml:space="preserve">the UE can apply the TA command if UE TX EVM is not degraded, otherwise </w:t>
        </w:r>
        <w:r w:rsidRPr="007B1D4F">
          <w:rPr>
            <w:rFonts w:eastAsia="SimSun" w:cs="v4.2.0"/>
          </w:rPr>
          <w:t xml:space="preserve">the UE shall stop UL transmission on </w:t>
        </w:r>
        <w:proofErr w:type="spellStart"/>
        <w:r w:rsidRPr="007B1D4F">
          <w:rPr>
            <w:rFonts w:eastAsia="SimSun" w:cs="v4.2.0"/>
          </w:rPr>
          <w:t>PSCell</w:t>
        </w:r>
        <w:proofErr w:type="spellEnd"/>
        <w:r w:rsidRPr="007B1D4F">
          <w:rPr>
            <w:rFonts w:eastAsia="SimSun" w:cs="v4.2.0"/>
          </w:rPr>
          <w:t>.</w:t>
        </w:r>
      </w:ins>
    </w:p>
    <w:p w14:paraId="3195DA98" w14:textId="781CD989" w:rsidR="00403ED3" w:rsidRPr="00403ED3" w:rsidRDefault="00403ED3" w:rsidP="00403ED3">
      <w:pPr>
        <w:rPr>
          <w:rFonts w:eastAsia="Malgun Gothic"/>
          <w:lang w:eastAsia="ko-KR"/>
        </w:rPr>
      </w:pPr>
    </w:p>
    <w:p w14:paraId="5CEFBA8E" w14:textId="77777777" w:rsidR="00403ED3" w:rsidRPr="00403ED3" w:rsidRDefault="00403ED3" w:rsidP="00403ED3">
      <w:pPr>
        <w:keepNext/>
        <w:keepLines/>
        <w:spacing w:before="60"/>
        <w:jc w:val="center"/>
        <w:rPr>
          <w:rFonts w:ascii="Arial" w:eastAsia="SimSun" w:hAnsi="Arial"/>
          <w:b/>
          <w:snapToGrid w:val="0"/>
        </w:rPr>
      </w:pPr>
      <w:r w:rsidRPr="00403ED3">
        <w:rPr>
          <w:rFonts w:ascii="Arial" w:eastAsia="SimSun" w:hAnsi="Arial"/>
          <w:b/>
          <w:snapToGrid w:val="0"/>
        </w:rPr>
        <w:t xml:space="preserve">Table 7.5.3-1: Maximum uplink transmission timing difference requirement for intra-band synchronous </w:t>
      </w:r>
      <w:r w:rsidRPr="00403ED3">
        <w:rPr>
          <w:rFonts w:ascii="Arial" w:eastAsia="SimSun" w:hAnsi="Arial"/>
          <w:b/>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403ED3" w:rsidRPr="00403ED3" w14:paraId="57F78D48" w14:textId="77777777" w:rsidTr="00076EBD">
        <w:tc>
          <w:tcPr>
            <w:tcW w:w="1984" w:type="dxa"/>
            <w:shd w:val="clear" w:color="auto" w:fill="auto"/>
          </w:tcPr>
          <w:p w14:paraId="73D4C268" w14:textId="77777777" w:rsidR="00403ED3" w:rsidRPr="00403ED3" w:rsidRDefault="00403ED3" w:rsidP="00403ED3">
            <w:pPr>
              <w:keepNext/>
              <w:keepLines/>
              <w:spacing w:after="0"/>
              <w:jc w:val="center"/>
              <w:rPr>
                <w:rFonts w:ascii="Arial" w:eastAsia="SimSun" w:hAnsi="Arial"/>
                <w:b/>
                <w:sz w:val="18"/>
              </w:rPr>
            </w:pPr>
            <w:r w:rsidRPr="00403ED3">
              <w:rPr>
                <w:rFonts w:ascii="Arial" w:eastAsia="SimSun" w:hAnsi="Arial"/>
                <w:b/>
                <w:sz w:val="18"/>
              </w:rPr>
              <w:t xml:space="preserve">Sub-carrier spacing in E-UTRA </w:t>
            </w:r>
            <w:proofErr w:type="spellStart"/>
            <w:r w:rsidRPr="00403ED3">
              <w:rPr>
                <w:rFonts w:ascii="Arial" w:eastAsia="SimSun" w:hAnsi="Arial"/>
                <w:b/>
                <w:sz w:val="18"/>
              </w:rPr>
              <w:t>PCell</w:t>
            </w:r>
            <w:proofErr w:type="spellEnd"/>
            <w:r w:rsidRPr="00403ED3">
              <w:rPr>
                <w:rFonts w:ascii="Arial" w:eastAsia="SimSun" w:hAnsi="Arial"/>
                <w:b/>
                <w:sz w:val="18"/>
              </w:rPr>
              <w:t xml:space="preserve"> (kHz)</w:t>
            </w:r>
          </w:p>
        </w:tc>
        <w:tc>
          <w:tcPr>
            <w:tcW w:w="1985" w:type="dxa"/>
            <w:shd w:val="clear" w:color="auto" w:fill="auto"/>
          </w:tcPr>
          <w:p w14:paraId="44331468" w14:textId="77777777" w:rsidR="00403ED3" w:rsidRPr="00403ED3" w:rsidRDefault="00403ED3" w:rsidP="00403ED3">
            <w:pPr>
              <w:keepNext/>
              <w:keepLines/>
              <w:spacing w:after="0"/>
              <w:jc w:val="center"/>
              <w:rPr>
                <w:rFonts w:ascii="Arial" w:eastAsia="SimSun" w:hAnsi="Arial"/>
                <w:b/>
                <w:sz w:val="18"/>
              </w:rPr>
            </w:pPr>
            <w:r w:rsidRPr="00403ED3">
              <w:rPr>
                <w:rFonts w:ascii="Arial" w:eastAsia="SimSun" w:hAnsi="Arial"/>
                <w:b/>
                <w:sz w:val="18"/>
              </w:rPr>
              <w:t xml:space="preserve">UL Sub-carrier spacing for data in </w:t>
            </w:r>
            <w:proofErr w:type="spellStart"/>
            <w:r w:rsidRPr="00403ED3">
              <w:rPr>
                <w:rFonts w:ascii="Arial" w:eastAsia="SimSun" w:hAnsi="Arial"/>
                <w:b/>
                <w:sz w:val="18"/>
              </w:rPr>
              <w:t>PSCell</w:t>
            </w:r>
            <w:proofErr w:type="spellEnd"/>
            <w:r w:rsidRPr="00403ED3">
              <w:rPr>
                <w:rFonts w:ascii="Arial" w:eastAsia="SimSun" w:hAnsi="Arial"/>
                <w:b/>
                <w:sz w:val="18"/>
              </w:rPr>
              <w:t xml:space="preserve"> (kHz)</w:t>
            </w:r>
          </w:p>
        </w:tc>
        <w:tc>
          <w:tcPr>
            <w:tcW w:w="2693" w:type="dxa"/>
            <w:shd w:val="clear" w:color="auto" w:fill="auto"/>
          </w:tcPr>
          <w:p w14:paraId="76A2A096" w14:textId="77777777" w:rsidR="00403ED3" w:rsidRPr="00403ED3" w:rsidRDefault="00403ED3" w:rsidP="00403ED3">
            <w:pPr>
              <w:keepNext/>
              <w:keepLines/>
              <w:spacing w:after="0"/>
              <w:jc w:val="center"/>
              <w:rPr>
                <w:rFonts w:ascii="Arial" w:eastAsia="SimSun" w:hAnsi="Arial"/>
                <w:b/>
                <w:sz w:val="18"/>
              </w:rPr>
            </w:pPr>
            <w:r w:rsidRPr="00403ED3">
              <w:rPr>
                <w:rFonts w:ascii="Arial" w:eastAsia="SimSun" w:hAnsi="Arial"/>
                <w:b/>
                <w:sz w:val="18"/>
              </w:rPr>
              <w:t>Maximum uplink transmission timing difference (µs)</w:t>
            </w:r>
          </w:p>
        </w:tc>
      </w:tr>
      <w:tr w:rsidR="00403ED3" w:rsidRPr="00403ED3" w14:paraId="4D80A10B" w14:textId="77777777" w:rsidTr="00076EBD">
        <w:tc>
          <w:tcPr>
            <w:tcW w:w="1984" w:type="dxa"/>
            <w:shd w:val="clear" w:color="auto" w:fill="auto"/>
          </w:tcPr>
          <w:p w14:paraId="4EF3E77C"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15</w:t>
            </w:r>
          </w:p>
        </w:tc>
        <w:tc>
          <w:tcPr>
            <w:tcW w:w="1985" w:type="dxa"/>
            <w:shd w:val="clear" w:color="auto" w:fill="auto"/>
          </w:tcPr>
          <w:p w14:paraId="7E046233"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15</w:t>
            </w:r>
          </w:p>
        </w:tc>
        <w:tc>
          <w:tcPr>
            <w:tcW w:w="2693" w:type="dxa"/>
            <w:shd w:val="clear" w:color="auto" w:fill="auto"/>
          </w:tcPr>
          <w:p w14:paraId="09383CC9"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5.21</w:t>
            </w:r>
            <w:r w:rsidRPr="00403ED3">
              <w:rPr>
                <w:rFonts w:ascii="Arial" w:eastAsia="SimSun" w:hAnsi="Arial"/>
                <w:sz w:val="18"/>
                <w:vertAlign w:val="superscript"/>
              </w:rPr>
              <w:t>Note</w:t>
            </w:r>
            <w:proofErr w:type="gramStart"/>
            <w:r w:rsidRPr="00403ED3">
              <w:rPr>
                <w:rFonts w:ascii="Arial" w:eastAsia="SimSun" w:hAnsi="Arial"/>
                <w:sz w:val="18"/>
                <w:vertAlign w:val="superscript"/>
              </w:rPr>
              <w:t>1,Note</w:t>
            </w:r>
            <w:proofErr w:type="gramEnd"/>
            <w:r w:rsidRPr="00403ED3">
              <w:rPr>
                <w:rFonts w:ascii="Arial" w:eastAsia="SimSun" w:hAnsi="Arial"/>
                <w:sz w:val="18"/>
                <w:vertAlign w:val="superscript"/>
              </w:rPr>
              <w:t xml:space="preserve"> 2</w:t>
            </w:r>
          </w:p>
        </w:tc>
      </w:tr>
      <w:tr w:rsidR="00403ED3" w:rsidRPr="00403ED3" w14:paraId="7ED767EC" w14:textId="77777777" w:rsidTr="00076EBD">
        <w:tc>
          <w:tcPr>
            <w:tcW w:w="1984" w:type="dxa"/>
            <w:shd w:val="clear" w:color="auto" w:fill="auto"/>
          </w:tcPr>
          <w:p w14:paraId="5AAEFB69"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15</w:t>
            </w:r>
          </w:p>
        </w:tc>
        <w:tc>
          <w:tcPr>
            <w:tcW w:w="1985" w:type="dxa"/>
            <w:shd w:val="clear" w:color="auto" w:fill="auto"/>
          </w:tcPr>
          <w:p w14:paraId="05EFD1E0"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30</w:t>
            </w:r>
          </w:p>
        </w:tc>
        <w:tc>
          <w:tcPr>
            <w:tcW w:w="2693" w:type="dxa"/>
            <w:shd w:val="clear" w:color="auto" w:fill="auto"/>
          </w:tcPr>
          <w:p w14:paraId="5C5332F9"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5.21</w:t>
            </w:r>
            <w:r w:rsidRPr="00403ED3">
              <w:rPr>
                <w:rFonts w:ascii="Arial" w:eastAsia="SimSun" w:hAnsi="Arial"/>
                <w:sz w:val="18"/>
                <w:vertAlign w:val="superscript"/>
              </w:rPr>
              <w:t>Note 2</w:t>
            </w:r>
          </w:p>
        </w:tc>
      </w:tr>
      <w:tr w:rsidR="00403ED3" w:rsidRPr="00403ED3" w14:paraId="69271F6B" w14:textId="77777777" w:rsidTr="00076EBD">
        <w:tc>
          <w:tcPr>
            <w:tcW w:w="1984" w:type="dxa"/>
            <w:shd w:val="clear" w:color="auto" w:fill="auto"/>
          </w:tcPr>
          <w:p w14:paraId="28BAD766"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15</w:t>
            </w:r>
          </w:p>
        </w:tc>
        <w:tc>
          <w:tcPr>
            <w:tcW w:w="1985" w:type="dxa"/>
            <w:shd w:val="clear" w:color="auto" w:fill="auto"/>
          </w:tcPr>
          <w:p w14:paraId="22E637E7"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60</w:t>
            </w:r>
          </w:p>
        </w:tc>
        <w:tc>
          <w:tcPr>
            <w:tcW w:w="2693" w:type="dxa"/>
            <w:shd w:val="clear" w:color="auto" w:fill="auto"/>
          </w:tcPr>
          <w:p w14:paraId="74FB5635"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5.21</w:t>
            </w:r>
            <w:r w:rsidRPr="00403ED3">
              <w:rPr>
                <w:rFonts w:ascii="Arial" w:eastAsia="SimSun" w:hAnsi="Arial"/>
                <w:sz w:val="18"/>
                <w:vertAlign w:val="superscript"/>
              </w:rPr>
              <w:t xml:space="preserve"> Note 2</w:t>
            </w:r>
          </w:p>
        </w:tc>
      </w:tr>
      <w:tr w:rsidR="00403ED3" w:rsidRPr="00403ED3" w14:paraId="46EEEF62" w14:textId="77777777" w:rsidTr="00076EBD">
        <w:tc>
          <w:tcPr>
            <w:tcW w:w="6662" w:type="dxa"/>
            <w:gridSpan w:val="3"/>
            <w:shd w:val="clear" w:color="auto" w:fill="auto"/>
          </w:tcPr>
          <w:p w14:paraId="1CED48EE" w14:textId="77777777" w:rsidR="00403ED3" w:rsidRPr="00403ED3" w:rsidRDefault="00403ED3" w:rsidP="00403ED3">
            <w:pPr>
              <w:keepNext/>
              <w:keepLines/>
              <w:spacing w:after="0"/>
              <w:ind w:left="851" w:hanging="851"/>
              <w:rPr>
                <w:rFonts w:ascii="Arial" w:eastAsia="SimSun" w:hAnsi="Arial"/>
                <w:sz w:val="18"/>
              </w:rPr>
            </w:pPr>
            <w:r w:rsidRPr="00403ED3">
              <w:rPr>
                <w:rFonts w:ascii="Arial" w:eastAsia="SimSun" w:hAnsi="Arial"/>
                <w:sz w:val="18"/>
                <w:lang w:eastAsia="ja-JP"/>
              </w:rPr>
              <w:t>NOTE</w:t>
            </w:r>
            <w:r w:rsidRPr="00403ED3">
              <w:rPr>
                <w:rFonts w:ascii="Arial" w:eastAsia="SimSun" w:hAnsi="Arial"/>
                <w:sz w:val="18"/>
                <w:lang w:eastAsia="ko-KR"/>
              </w:rPr>
              <w:t xml:space="preserve"> </w:t>
            </w:r>
            <w:r w:rsidRPr="00403ED3">
              <w:rPr>
                <w:rFonts w:ascii="Arial" w:eastAsia="SimSun" w:hAnsi="Arial"/>
                <w:sz w:val="18"/>
                <w:lang w:eastAsia="ja-JP"/>
              </w:rPr>
              <w:t>1:</w:t>
            </w:r>
            <w:r w:rsidRPr="00403ED3">
              <w:rPr>
                <w:rFonts w:ascii="Arial" w:eastAsia="SimSun" w:hAnsi="Arial"/>
                <w:sz w:val="18"/>
                <w:lang w:eastAsia="ko-KR"/>
              </w:rPr>
              <w:tab/>
            </w:r>
            <w:r w:rsidRPr="00403ED3">
              <w:rPr>
                <w:rFonts w:ascii="Arial" w:eastAsia="SimSun" w:hAnsi="Arial"/>
                <w:sz w:val="18"/>
              </w:rPr>
              <w:t>This is not applicable for a UE which indicates the capability of only supporting single UL timing (</w:t>
            </w:r>
            <w:proofErr w:type="spellStart"/>
            <w:r w:rsidRPr="00403ED3">
              <w:rPr>
                <w:rFonts w:ascii="Arial" w:eastAsia="SimSun" w:hAnsi="Arial"/>
                <w:i/>
                <w:sz w:val="18"/>
              </w:rPr>
              <w:t>ul</w:t>
            </w:r>
            <w:proofErr w:type="spellEnd"/>
            <w:r w:rsidRPr="00403ED3">
              <w:rPr>
                <w:rFonts w:ascii="Arial" w:eastAsia="SimSun" w:hAnsi="Arial"/>
                <w:i/>
                <w:sz w:val="18"/>
              </w:rPr>
              <w:t>-</w:t>
            </w:r>
            <w:proofErr w:type="spellStart"/>
            <w:r w:rsidRPr="00403ED3">
              <w:rPr>
                <w:rFonts w:ascii="Arial" w:eastAsia="SimSun" w:hAnsi="Arial"/>
                <w:i/>
                <w:sz w:val="18"/>
              </w:rPr>
              <w:t>TimingAlignmentEUTRA</w:t>
            </w:r>
            <w:proofErr w:type="spellEnd"/>
            <w:r w:rsidRPr="00403ED3">
              <w:rPr>
                <w:rFonts w:ascii="Arial" w:eastAsia="SimSun" w:hAnsi="Arial"/>
                <w:i/>
                <w:sz w:val="18"/>
              </w:rPr>
              <w:t xml:space="preserve">-NR </w:t>
            </w:r>
            <w:r w:rsidRPr="00403ED3">
              <w:rPr>
                <w:rFonts w:ascii="Arial" w:eastAsia="SimSun" w:hAnsi="Arial"/>
                <w:sz w:val="18"/>
              </w:rPr>
              <w:t>is signalled). Single UL timing for E-UTRA and NR cell is assumed for this UE.</w:t>
            </w:r>
          </w:p>
          <w:p w14:paraId="56138C01" w14:textId="77777777" w:rsidR="00403ED3" w:rsidRPr="00403ED3" w:rsidRDefault="00403ED3" w:rsidP="00403ED3">
            <w:pPr>
              <w:keepNext/>
              <w:keepLines/>
              <w:spacing w:after="0"/>
              <w:ind w:left="851" w:hanging="851"/>
              <w:rPr>
                <w:rFonts w:ascii="Arial" w:eastAsia="SimSun" w:hAnsi="Arial"/>
                <w:sz w:val="18"/>
                <w:lang w:eastAsia="zh-CN"/>
              </w:rPr>
            </w:pPr>
            <w:r w:rsidRPr="00403ED3">
              <w:rPr>
                <w:rFonts w:ascii="Arial" w:eastAsia="Yu Mincho" w:hAnsi="Arial"/>
                <w:sz w:val="18"/>
                <w:lang w:eastAsia="ja-JP"/>
              </w:rPr>
              <w:t>NOTE 2:</w:t>
            </w:r>
            <w:r w:rsidRPr="00403ED3">
              <w:rPr>
                <w:rFonts w:ascii="Arial" w:eastAsia="SimSun" w:hAnsi="Arial"/>
                <w:sz w:val="18"/>
                <w:lang w:eastAsia="ko-KR"/>
              </w:rPr>
              <w:tab/>
            </w:r>
            <w:r w:rsidRPr="00403ED3">
              <w:rPr>
                <w:rFonts w:ascii="Arial" w:eastAsia="Yu Mincho" w:hAnsi="Arial"/>
                <w:sz w:val="18"/>
                <w:lang w:eastAsia="ja-JP"/>
              </w:rPr>
              <w:t>I</w:t>
            </w:r>
            <w:r w:rsidRPr="00403ED3">
              <w:rPr>
                <w:rFonts w:ascii="Arial" w:eastAsia="SimSun" w:hAnsi="Arial"/>
                <w:sz w:val="18"/>
                <w:lang w:val="en-US" w:eastAsia="ja-JP"/>
              </w:rPr>
              <w:t xml:space="preserve">f the transmission timing difference exceeds the cyclic prefix length of the UL Sub-carrier spacing for data in </w:t>
            </w:r>
            <w:proofErr w:type="spellStart"/>
            <w:r w:rsidRPr="00403ED3">
              <w:rPr>
                <w:rFonts w:ascii="Arial" w:eastAsia="SimSun" w:hAnsi="Arial"/>
                <w:sz w:val="18"/>
                <w:lang w:val="en-US" w:eastAsia="ja-JP"/>
              </w:rPr>
              <w:t>PSCell</w:t>
            </w:r>
            <w:proofErr w:type="spellEnd"/>
            <w:r w:rsidRPr="00403ED3">
              <w:rPr>
                <w:rFonts w:ascii="Arial" w:eastAsia="SimSun" w:hAnsi="Arial"/>
                <w:sz w:val="18"/>
                <w:lang w:val="en-US" w:eastAsia="ja-JP"/>
              </w:rPr>
              <w:t>, NR UE Tx EVM degradation is expected for the symbol that is overlapping the LTE subframe boundary</w:t>
            </w:r>
          </w:p>
        </w:tc>
      </w:tr>
    </w:tbl>
    <w:p w14:paraId="57626774" w14:textId="77777777" w:rsidR="00403ED3" w:rsidRPr="00403ED3" w:rsidRDefault="00403ED3" w:rsidP="00403ED3">
      <w:pPr>
        <w:rPr>
          <w:rFonts w:eastAsia="SimSun"/>
          <w:i/>
        </w:rPr>
      </w:pPr>
    </w:p>
    <w:p w14:paraId="7527B9B5" w14:textId="77777777" w:rsidR="00403ED3" w:rsidRPr="00403ED3" w:rsidRDefault="00403ED3" w:rsidP="00403ED3">
      <w:pPr>
        <w:keepNext/>
        <w:keepLines/>
        <w:spacing w:before="120"/>
        <w:ind w:left="1134" w:hanging="1134"/>
        <w:outlineLvl w:val="2"/>
        <w:rPr>
          <w:rFonts w:ascii="Arial" w:eastAsia="SimSun" w:hAnsi="Arial"/>
          <w:sz w:val="28"/>
          <w:lang w:eastAsia="ko-KR"/>
        </w:rPr>
      </w:pPr>
      <w:r w:rsidRPr="00403ED3">
        <w:rPr>
          <w:rFonts w:ascii="Arial" w:eastAsia="SimSun" w:hAnsi="Arial"/>
          <w:sz w:val="28"/>
          <w:lang w:eastAsia="ko-KR"/>
        </w:rPr>
        <w:lastRenderedPageBreak/>
        <w:t>7.</w:t>
      </w:r>
      <w:r w:rsidRPr="00403ED3">
        <w:rPr>
          <w:rFonts w:ascii="Arial" w:eastAsia="Malgun Gothic" w:hAnsi="Arial"/>
          <w:sz w:val="28"/>
        </w:rPr>
        <w:t>5</w:t>
      </w:r>
      <w:r w:rsidRPr="00403ED3">
        <w:rPr>
          <w:rFonts w:ascii="Arial" w:eastAsia="SimSun" w:hAnsi="Arial"/>
          <w:sz w:val="28"/>
          <w:lang w:eastAsia="ko-KR"/>
        </w:rPr>
        <w:t>.</w:t>
      </w:r>
      <w:r w:rsidRPr="00403ED3">
        <w:rPr>
          <w:rFonts w:ascii="Arial" w:eastAsia="Malgun Gothic" w:hAnsi="Arial"/>
          <w:sz w:val="28"/>
          <w:lang w:eastAsia="ko-KR"/>
        </w:rPr>
        <w:t>4</w:t>
      </w:r>
      <w:r w:rsidRPr="00403ED3">
        <w:rPr>
          <w:rFonts w:ascii="Arial" w:eastAsia="SimSun" w:hAnsi="Arial"/>
          <w:sz w:val="28"/>
          <w:lang w:eastAsia="ko-KR"/>
        </w:rPr>
        <w:tab/>
        <w:t>Minimum Requirements for NR Carrier Aggregation</w:t>
      </w:r>
    </w:p>
    <w:p w14:paraId="100C5C87" w14:textId="77777777" w:rsidR="00403ED3" w:rsidRPr="00403ED3" w:rsidRDefault="00403ED3" w:rsidP="00403ED3">
      <w:pPr>
        <w:rPr>
          <w:rFonts w:eastAsia="Malgun Gothic" w:cs="v4.2.0"/>
          <w:lang w:eastAsia="zh-CN"/>
        </w:rPr>
      </w:pPr>
      <w:r w:rsidRPr="00403ED3">
        <w:rPr>
          <w:rFonts w:eastAsia="SimSun" w:cs="v4.2.0"/>
        </w:rPr>
        <w:t xml:space="preserve">The UE shall be capable of handling at least a relative </w:t>
      </w:r>
      <w:r w:rsidRPr="00403ED3">
        <w:rPr>
          <w:rFonts w:eastAsia="Malgun Gothic" w:cs="v4.2.0"/>
          <w:lang w:eastAsia="zh-CN"/>
        </w:rPr>
        <w:t>transmission</w:t>
      </w:r>
      <w:r w:rsidRPr="00403ED3">
        <w:rPr>
          <w:rFonts w:eastAsia="SimSun" w:cs="v4.2.0"/>
        </w:rPr>
        <w:t xml:space="preserve"> timing difference between slot timing of all pairs of </w:t>
      </w:r>
      <w:r w:rsidRPr="00403ED3">
        <w:rPr>
          <w:rFonts w:eastAsia="SimSun"/>
        </w:rPr>
        <w:t xml:space="preserve">TAGs </w:t>
      </w:r>
      <w:r w:rsidRPr="00403ED3">
        <w:rPr>
          <w:rFonts w:eastAsia="Malgun Gothic" w:cs="v4.2.0"/>
          <w:lang w:eastAsia="zh-CN"/>
        </w:rPr>
        <w:t>as shown in Table 7.5.4-1,</w:t>
      </w:r>
      <w:r w:rsidRPr="00403ED3">
        <w:rPr>
          <w:rFonts w:eastAsia="SimSun"/>
        </w:rPr>
        <w:t xml:space="preserve"> provided that the UE is</w:t>
      </w:r>
      <w:r w:rsidRPr="00403ED3">
        <w:rPr>
          <w:rFonts w:eastAsia="Malgun Gothic" w:cs="v4.2.0"/>
          <w:lang w:eastAsia="zh-CN"/>
        </w:rPr>
        <w:t>:</w:t>
      </w:r>
    </w:p>
    <w:p w14:paraId="45465F9D" w14:textId="77777777" w:rsidR="00403ED3" w:rsidRPr="00403ED3" w:rsidRDefault="00403ED3" w:rsidP="00403ED3">
      <w:pPr>
        <w:ind w:left="568" w:hanging="284"/>
        <w:rPr>
          <w:rFonts w:eastAsia="SimSun"/>
        </w:rPr>
      </w:pPr>
      <w:r w:rsidRPr="00403ED3">
        <w:rPr>
          <w:rFonts w:eastAsia="SimSun"/>
        </w:rPr>
        <w:t>-</w:t>
      </w:r>
      <w:r w:rsidRPr="00403ED3">
        <w:rPr>
          <w:rFonts w:eastAsia="SimSun"/>
        </w:rPr>
        <w:tab/>
        <w:t xml:space="preserve">configured with the </w:t>
      </w:r>
      <w:proofErr w:type="spellStart"/>
      <w:r w:rsidRPr="00403ED3">
        <w:rPr>
          <w:rFonts w:eastAsia="SimSun"/>
        </w:rPr>
        <w:t>pTAG</w:t>
      </w:r>
      <w:proofErr w:type="spellEnd"/>
      <w:r w:rsidRPr="00403ED3">
        <w:rPr>
          <w:rFonts w:eastAsia="SimSun"/>
        </w:rPr>
        <w:t xml:space="preserve"> and the </w:t>
      </w:r>
      <w:proofErr w:type="spellStart"/>
      <w:r w:rsidRPr="00403ED3">
        <w:rPr>
          <w:rFonts w:eastAsia="SimSun"/>
        </w:rPr>
        <w:t>sTAG</w:t>
      </w:r>
      <w:proofErr w:type="spellEnd"/>
      <w:r w:rsidRPr="00403ED3">
        <w:rPr>
          <w:rFonts w:eastAsia="SimSun"/>
        </w:rPr>
        <w:t xml:space="preserve"> for </w:t>
      </w:r>
      <w:r w:rsidRPr="00403ED3">
        <w:rPr>
          <w:rFonts w:eastAsia="SimSun" w:cs="v4.2.0"/>
        </w:rPr>
        <w:t>inter-band NR carrier aggregation</w:t>
      </w:r>
      <w:r w:rsidRPr="00403ED3">
        <w:rPr>
          <w:rFonts w:eastAsia="SimSun"/>
        </w:rPr>
        <w:t xml:space="preserve"> in SA or NR-DC mode, or</w:t>
      </w:r>
    </w:p>
    <w:p w14:paraId="37CEE932" w14:textId="77777777" w:rsidR="00403ED3" w:rsidRPr="00403ED3" w:rsidRDefault="00403ED3" w:rsidP="00403ED3">
      <w:pPr>
        <w:ind w:left="568" w:hanging="284"/>
        <w:rPr>
          <w:rFonts w:eastAsia="SimSun"/>
        </w:rPr>
      </w:pPr>
      <w:r w:rsidRPr="00403ED3">
        <w:rPr>
          <w:rFonts w:eastAsia="SimSun"/>
        </w:rPr>
        <w:t>-</w:t>
      </w:r>
      <w:r w:rsidRPr="00403ED3">
        <w:rPr>
          <w:rFonts w:eastAsia="SimSun"/>
        </w:rPr>
        <w:tab/>
        <w:t xml:space="preserve">configured with more than one </w:t>
      </w:r>
      <w:proofErr w:type="spellStart"/>
      <w:r w:rsidRPr="00403ED3">
        <w:rPr>
          <w:rFonts w:eastAsia="SimSun"/>
        </w:rPr>
        <w:t>sTAG</w:t>
      </w:r>
      <w:proofErr w:type="spellEnd"/>
      <w:r w:rsidRPr="00403ED3">
        <w:rPr>
          <w:rFonts w:eastAsia="SimSun"/>
        </w:rPr>
        <w:t xml:space="preserve"> for inter-band NR carrier aggregation in EN-DC or NE-DC mode.</w:t>
      </w:r>
    </w:p>
    <w:p w14:paraId="17D4F0DE" w14:textId="77777777" w:rsidR="00403ED3" w:rsidRPr="00403ED3" w:rsidRDefault="00403ED3" w:rsidP="00403ED3">
      <w:pPr>
        <w:keepNext/>
        <w:keepLines/>
        <w:spacing w:before="60"/>
        <w:jc w:val="center"/>
        <w:rPr>
          <w:rFonts w:ascii="Arial" w:eastAsia="SimSun" w:hAnsi="Arial"/>
          <w:b/>
        </w:rPr>
      </w:pPr>
      <w:r w:rsidRPr="00403ED3">
        <w:rPr>
          <w:rFonts w:ascii="Arial" w:eastAsia="SimSun" w:hAnsi="Arial"/>
          <w:b/>
        </w:rPr>
        <w:t>Table 7.</w:t>
      </w:r>
      <w:r w:rsidRPr="00403ED3">
        <w:rPr>
          <w:rFonts w:ascii="Arial" w:eastAsia="Malgun Gothic" w:hAnsi="Arial"/>
          <w:b/>
          <w:lang w:eastAsia="zh-CN"/>
        </w:rPr>
        <w:t>5</w:t>
      </w:r>
      <w:r w:rsidRPr="00403ED3">
        <w:rPr>
          <w:rFonts w:ascii="Arial" w:eastAsia="SimSun" w:hAnsi="Arial"/>
          <w:b/>
        </w:rPr>
        <w:t>.4-</w:t>
      </w:r>
      <w:r w:rsidRPr="00403ED3">
        <w:rPr>
          <w:rFonts w:ascii="Arial" w:eastAsia="Malgun Gothic" w:hAnsi="Arial"/>
          <w:b/>
          <w:lang w:eastAsia="zh-CN"/>
        </w:rPr>
        <w:t>1</w:t>
      </w:r>
      <w:r w:rsidRPr="00403ED3">
        <w:rPr>
          <w:rFonts w:ascii="Arial" w:eastAsia="Malgun Gothic" w:hAnsi="Arial"/>
          <w:b/>
          <w:lang w:eastAsia="ko-KR"/>
        </w:rPr>
        <w:t>:</w:t>
      </w:r>
      <w:r w:rsidRPr="00403ED3">
        <w:rPr>
          <w:rFonts w:ascii="Arial" w:eastAsia="SimSun" w:hAnsi="Arial"/>
          <w:b/>
        </w:rPr>
        <w:t xml:space="preserve"> Maximum </w:t>
      </w:r>
      <w:r w:rsidRPr="00403ED3">
        <w:rPr>
          <w:rFonts w:ascii="Arial" w:eastAsia="SimSun" w:hAnsi="Arial" w:hint="eastAsia"/>
          <w:b/>
          <w:lang w:eastAsia="ko-KR"/>
        </w:rPr>
        <w:t xml:space="preserve">uplink </w:t>
      </w:r>
      <w:r w:rsidRPr="00403ED3">
        <w:rPr>
          <w:rFonts w:ascii="Arial" w:eastAsia="Malgun Gothic" w:hAnsi="Arial"/>
          <w:b/>
          <w:lang w:eastAsia="zh-CN"/>
        </w:rPr>
        <w:t>transmission</w:t>
      </w:r>
      <w:r w:rsidRPr="00403ED3">
        <w:rPr>
          <w:rFonts w:ascii="Arial" w:eastAsia="SimSun" w:hAnsi="Arial"/>
          <w:b/>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03ED3" w:rsidRPr="00403ED3" w14:paraId="308733C6" w14:textId="77777777" w:rsidTr="00076EBD">
        <w:trPr>
          <w:jc w:val="center"/>
        </w:trPr>
        <w:tc>
          <w:tcPr>
            <w:tcW w:w="2251" w:type="dxa"/>
            <w:shd w:val="clear" w:color="auto" w:fill="auto"/>
          </w:tcPr>
          <w:p w14:paraId="5F2935FC" w14:textId="77777777" w:rsidR="00403ED3" w:rsidRPr="00403ED3" w:rsidRDefault="00403ED3" w:rsidP="00403ED3">
            <w:pPr>
              <w:keepNext/>
              <w:keepLines/>
              <w:spacing w:after="0"/>
              <w:jc w:val="center"/>
              <w:rPr>
                <w:rFonts w:ascii="Arial" w:eastAsia="SimSun" w:hAnsi="Arial"/>
                <w:b/>
                <w:sz w:val="18"/>
              </w:rPr>
            </w:pPr>
            <w:r w:rsidRPr="00403ED3">
              <w:rPr>
                <w:rFonts w:ascii="Arial" w:eastAsia="SimSun" w:hAnsi="Arial"/>
                <w:b/>
                <w:sz w:val="18"/>
              </w:rPr>
              <w:t>Frequency Range of the pair of TAGs</w:t>
            </w:r>
          </w:p>
        </w:tc>
        <w:tc>
          <w:tcPr>
            <w:tcW w:w="3003" w:type="dxa"/>
            <w:shd w:val="clear" w:color="auto" w:fill="auto"/>
          </w:tcPr>
          <w:p w14:paraId="4B08ED5F" w14:textId="77777777" w:rsidR="00403ED3" w:rsidRPr="00403ED3" w:rsidRDefault="00403ED3" w:rsidP="00403ED3">
            <w:pPr>
              <w:keepNext/>
              <w:keepLines/>
              <w:spacing w:after="0"/>
              <w:jc w:val="center"/>
              <w:rPr>
                <w:rFonts w:ascii="Arial" w:eastAsia="SimSun" w:hAnsi="Arial"/>
                <w:b/>
                <w:sz w:val="18"/>
              </w:rPr>
            </w:pPr>
            <w:r w:rsidRPr="00403ED3">
              <w:rPr>
                <w:rFonts w:ascii="Arial" w:eastAsia="SimSun" w:hAnsi="Arial"/>
                <w:b/>
                <w:sz w:val="18"/>
              </w:rPr>
              <w:t xml:space="preserve">Maximum </w:t>
            </w:r>
            <w:r w:rsidRPr="00403ED3">
              <w:rPr>
                <w:rFonts w:ascii="Arial" w:eastAsia="SimSun" w:hAnsi="Arial" w:hint="eastAsia"/>
                <w:b/>
                <w:sz w:val="18"/>
                <w:lang w:eastAsia="ko-KR"/>
              </w:rPr>
              <w:t xml:space="preserve">uplink </w:t>
            </w:r>
            <w:r w:rsidRPr="00403ED3">
              <w:rPr>
                <w:rFonts w:ascii="Arial" w:eastAsia="SimSun" w:hAnsi="Arial"/>
                <w:b/>
                <w:sz w:val="18"/>
              </w:rPr>
              <w:t xml:space="preserve">transmission timing difference (µs) </w:t>
            </w:r>
          </w:p>
        </w:tc>
      </w:tr>
      <w:tr w:rsidR="00403ED3" w:rsidRPr="00403ED3" w14:paraId="6793F452" w14:textId="77777777" w:rsidTr="00076EBD">
        <w:trPr>
          <w:jc w:val="center"/>
        </w:trPr>
        <w:tc>
          <w:tcPr>
            <w:tcW w:w="2251" w:type="dxa"/>
            <w:shd w:val="clear" w:color="auto" w:fill="auto"/>
          </w:tcPr>
          <w:p w14:paraId="4DD9F9BD"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FR1</w:t>
            </w:r>
          </w:p>
        </w:tc>
        <w:tc>
          <w:tcPr>
            <w:tcW w:w="3003" w:type="dxa"/>
            <w:shd w:val="clear" w:color="auto" w:fill="auto"/>
          </w:tcPr>
          <w:p w14:paraId="3E4E9416" w14:textId="77777777" w:rsidR="00403ED3" w:rsidRPr="00403ED3" w:rsidRDefault="00403ED3" w:rsidP="00403ED3">
            <w:pPr>
              <w:keepNext/>
              <w:keepLines/>
              <w:spacing w:after="0"/>
              <w:jc w:val="center"/>
              <w:rPr>
                <w:rFonts w:ascii="Arial" w:eastAsia="SimSun" w:hAnsi="Arial"/>
                <w:sz w:val="18"/>
                <w:lang w:eastAsia="zh-CN"/>
              </w:rPr>
            </w:pPr>
            <w:r w:rsidRPr="00403ED3">
              <w:rPr>
                <w:rFonts w:ascii="Arial" w:eastAsia="SimSun" w:hAnsi="Arial"/>
                <w:sz w:val="18"/>
                <w:lang w:eastAsia="zh-CN"/>
              </w:rPr>
              <w:t>34.6</w:t>
            </w:r>
          </w:p>
        </w:tc>
      </w:tr>
      <w:tr w:rsidR="00403ED3" w:rsidRPr="00403ED3" w14:paraId="6F0A1125" w14:textId="77777777" w:rsidTr="00076EBD">
        <w:trPr>
          <w:jc w:val="center"/>
        </w:trPr>
        <w:tc>
          <w:tcPr>
            <w:tcW w:w="2251" w:type="dxa"/>
            <w:shd w:val="clear" w:color="auto" w:fill="auto"/>
          </w:tcPr>
          <w:p w14:paraId="3210CFF2"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FR2</w:t>
            </w:r>
          </w:p>
        </w:tc>
        <w:tc>
          <w:tcPr>
            <w:tcW w:w="3003" w:type="dxa"/>
            <w:shd w:val="clear" w:color="auto" w:fill="auto"/>
          </w:tcPr>
          <w:p w14:paraId="4A064ECE" w14:textId="77777777" w:rsidR="00403ED3" w:rsidRPr="00403ED3" w:rsidRDefault="00403ED3" w:rsidP="00403ED3">
            <w:pPr>
              <w:keepNext/>
              <w:keepLines/>
              <w:spacing w:after="0"/>
              <w:jc w:val="center"/>
              <w:rPr>
                <w:rFonts w:ascii="Arial" w:eastAsia="SimSun" w:hAnsi="Arial"/>
                <w:sz w:val="18"/>
                <w:lang w:eastAsia="zh-CN"/>
              </w:rPr>
            </w:pPr>
            <w:r w:rsidRPr="00403ED3">
              <w:rPr>
                <w:rFonts w:ascii="Arial" w:eastAsia="SimSun" w:hAnsi="Arial"/>
                <w:sz w:val="18"/>
                <w:lang w:eastAsia="zh-CN"/>
              </w:rPr>
              <w:t>8.5</w:t>
            </w:r>
          </w:p>
        </w:tc>
      </w:tr>
      <w:tr w:rsidR="00403ED3" w:rsidRPr="00403ED3" w14:paraId="7E46E39D" w14:textId="77777777" w:rsidTr="00076EBD">
        <w:trPr>
          <w:jc w:val="center"/>
        </w:trPr>
        <w:tc>
          <w:tcPr>
            <w:tcW w:w="2251" w:type="dxa"/>
            <w:shd w:val="clear" w:color="auto" w:fill="auto"/>
          </w:tcPr>
          <w:p w14:paraId="7040B040"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Between FR1 and FR2</w:t>
            </w:r>
          </w:p>
        </w:tc>
        <w:tc>
          <w:tcPr>
            <w:tcW w:w="3003" w:type="dxa"/>
            <w:shd w:val="clear" w:color="auto" w:fill="auto"/>
          </w:tcPr>
          <w:p w14:paraId="7CB6722B" w14:textId="77777777" w:rsidR="00403ED3" w:rsidRPr="00403ED3" w:rsidRDefault="00403ED3" w:rsidP="00403ED3">
            <w:pPr>
              <w:keepNext/>
              <w:keepLines/>
              <w:spacing w:after="0"/>
              <w:jc w:val="center"/>
              <w:rPr>
                <w:rFonts w:ascii="Arial" w:eastAsia="SimSun" w:hAnsi="Arial"/>
                <w:sz w:val="18"/>
                <w:lang w:eastAsia="zh-CN"/>
              </w:rPr>
            </w:pPr>
            <w:r w:rsidRPr="00403ED3">
              <w:rPr>
                <w:rFonts w:ascii="Arial" w:eastAsia="SimSun" w:hAnsi="Arial"/>
                <w:sz w:val="18"/>
                <w:lang w:eastAsia="zh-CN"/>
              </w:rPr>
              <w:t xml:space="preserve">26.1 </w:t>
            </w:r>
          </w:p>
        </w:tc>
      </w:tr>
    </w:tbl>
    <w:p w14:paraId="632F5B93" w14:textId="77777777" w:rsidR="00403ED3" w:rsidRDefault="00403ED3" w:rsidP="00403ED3">
      <w:pPr>
        <w:rPr>
          <w:ins w:id="12" w:author="Apple_116 (Manasa)" w:date="2025-08-14T12:06:00Z" w16du:dateUtc="2025-08-14T19:06:00Z"/>
          <w:rFonts w:eastAsia="SimSun"/>
          <w:lang w:val="en-US"/>
        </w:rPr>
      </w:pPr>
    </w:p>
    <w:p w14:paraId="6BC32EA9" w14:textId="63377FD1" w:rsidR="00403ED3" w:rsidRPr="007B1D4F" w:rsidRDefault="00403ED3" w:rsidP="00403ED3">
      <w:pPr>
        <w:rPr>
          <w:ins w:id="13" w:author="Apple_116 (Manasa)" w:date="2025-08-14T12:06:00Z" w16du:dateUtc="2025-08-14T19:06:00Z"/>
          <w:rFonts w:eastAsia="SimSun"/>
          <w:lang w:val="en-US"/>
        </w:rPr>
      </w:pPr>
      <w:ins w:id="14" w:author="Apple_116 (Manasa)" w:date="2025-08-14T12:06:00Z" w16du:dateUtc="2025-08-14T19:06:00Z">
        <w:r w:rsidRPr="007B1D4F">
          <w:rPr>
            <w:rFonts w:eastAsia="SimSun"/>
            <w:lang w:val="en-US"/>
          </w:rPr>
          <w:t xml:space="preserve">If the UE receives a TA command that </w:t>
        </w:r>
        <w:r w:rsidRPr="007B1D4F">
          <w:rPr>
            <w:rFonts w:eastAsia="SimSun" w:cs="v4.2.0"/>
            <w:lang w:eastAsia="ko-KR"/>
          </w:rPr>
          <w:t xml:space="preserve">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7.5.4-1, </w:t>
        </w:r>
        <w:r>
          <w:rPr>
            <w:rFonts w:eastAsia="SimSun" w:cs="v4.2.0"/>
          </w:rPr>
          <w:t xml:space="preserve">the UE can apply the TA command if UE TX EVM is not degraded, otherwise </w:t>
        </w:r>
        <w:r w:rsidRPr="007B1D4F">
          <w:rPr>
            <w:rFonts w:eastAsia="SimSun" w:cs="v4.2.0"/>
          </w:rPr>
          <w:t xml:space="preserve">the UE shall stop UL transmission on </w:t>
        </w:r>
        <w:proofErr w:type="spellStart"/>
        <w:r w:rsidRPr="007B1D4F">
          <w:rPr>
            <w:rFonts w:eastAsia="SimSun" w:cs="v4.2.0"/>
          </w:rPr>
          <w:t>SCell</w:t>
        </w:r>
        <w:proofErr w:type="spellEnd"/>
        <w:r w:rsidRPr="007B1D4F">
          <w:rPr>
            <w:rFonts w:eastAsia="SimSun" w:cs="v4.2.0"/>
          </w:rPr>
          <w:t>.</w:t>
        </w:r>
      </w:ins>
    </w:p>
    <w:p w14:paraId="0096F1F4" w14:textId="77777777" w:rsidR="00403ED3" w:rsidRPr="00403ED3" w:rsidRDefault="00403ED3" w:rsidP="00403ED3">
      <w:pPr>
        <w:rPr>
          <w:rFonts w:eastAsia="Malgun Gothic"/>
          <w:lang w:eastAsia="ko-KR"/>
        </w:rPr>
      </w:pPr>
    </w:p>
    <w:p w14:paraId="39CCD11E" w14:textId="77777777" w:rsidR="00403ED3" w:rsidRPr="00403ED3" w:rsidRDefault="00403ED3" w:rsidP="00403ED3">
      <w:pPr>
        <w:keepNext/>
        <w:keepLines/>
        <w:spacing w:before="120"/>
        <w:ind w:left="1134" w:hanging="1134"/>
        <w:outlineLvl w:val="2"/>
        <w:rPr>
          <w:rFonts w:ascii="Arial" w:eastAsia="Malgun Gothic" w:hAnsi="Arial"/>
          <w:sz w:val="28"/>
          <w:lang w:eastAsia="ko-KR"/>
        </w:rPr>
      </w:pPr>
      <w:r w:rsidRPr="00403ED3">
        <w:rPr>
          <w:rFonts w:ascii="Arial" w:eastAsia="SimSun" w:hAnsi="Arial"/>
          <w:sz w:val="28"/>
          <w:lang w:eastAsia="ko-KR"/>
        </w:rPr>
        <w:t>7.5.5</w:t>
      </w:r>
      <w:r w:rsidRPr="00403ED3">
        <w:rPr>
          <w:rFonts w:ascii="Arial" w:eastAsia="SimSun" w:hAnsi="Arial"/>
          <w:sz w:val="28"/>
          <w:lang w:eastAsia="ko-KR"/>
        </w:rPr>
        <w:tab/>
        <w:t xml:space="preserve">Minimum Requirements for </w:t>
      </w:r>
      <w:r w:rsidRPr="00403ED3">
        <w:rPr>
          <w:rFonts w:ascii="Arial" w:eastAsia="SimSun" w:hAnsi="Arial"/>
          <w:sz w:val="28"/>
        </w:rPr>
        <w:t>inter-band NE-DC</w:t>
      </w:r>
    </w:p>
    <w:p w14:paraId="017F3D93" w14:textId="77777777" w:rsidR="00403ED3" w:rsidRPr="00403ED3" w:rsidRDefault="00403ED3" w:rsidP="00403ED3">
      <w:pPr>
        <w:rPr>
          <w:rFonts w:eastAsia="SimSun" w:cs="v4.2.0"/>
          <w:lang w:eastAsia="zh-CN"/>
        </w:rPr>
      </w:pPr>
      <w:r w:rsidRPr="00403ED3">
        <w:rPr>
          <w:rFonts w:eastAsia="Malgun Gothic" w:cs="v4.2.0"/>
        </w:rPr>
        <w:t>The</w:t>
      </w:r>
      <w:r w:rsidRPr="00403ED3">
        <w:rPr>
          <w:rFonts w:eastAsia="SimSun" w:cs="v4.2.0"/>
        </w:rPr>
        <w:t xml:space="preserve"> UE shall be capable of handling a maximum uplink transmission timing difference between </w:t>
      </w:r>
      <w:proofErr w:type="spellStart"/>
      <w:r w:rsidRPr="00403ED3">
        <w:rPr>
          <w:rFonts w:eastAsia="SimSun" w:cs="v4.2.0"/>
        </w:rPr>
        <w:t>PCell</w:t>
      </w:r>
      <w:proofErr w:type="spellEnd"/>
      <w:r w:rsidRPr="00403ED3">
        <w:rPr>
          <w:rFonts w:eastAsia="SimSun" w:cs="v4.2.0"/>
        </w:rPr>
        <w:t xml:space="preserve"> and </w:t>
      </w:r>
      <w:r w:rsidRPr="00403ED3">
        <w:rPr>
          <w:rFonts w:eastAsia="SimSun" w:cs="v4.2.0" w:hint="eastAsia"/>
          <w:lang w:eastAsia="ko-KR"/>
        </w:rPr>
        <w:t xml:space="preserve">E-UTRA </w:t>
      </w:r>
      <w:proofErr w:type="spellStart"/>
      <w:r w:rsidRPr="00403ED3">
        <w:rPr>
          <w:rFonts w:eastAsia="SimSun" w:cs="v4.2.0"/>
        </w:rPr>
        <w:t>PSCell</w:t>
      </w:r>
      <w:proofErr w:type="spellEnd"/>
      <w:r w:rsidRPr="00403ED3">
        <w:rPr>
          <w:rFonts w:eastAsia="SimSun" w:cs="v4.2.0"/>
        </w:rPr>
        <w:t xml:space="preserve"> as shown in Table 7.5.5-1</w:t>
      </w:r>
      <w:r w:rsidRPr="00403ED3">
        <w:rPr>
          <w:rFonts w:eastAsia="SimSun"/>
          <w:snapToGrid w:val="0"/>
        </w:rPr>
        <w:t xml:space="preserve"> for </w:t>
      </w:r>
      <w:r w:rsidRPr="00403ED3">
        <w:rPr>
          <w:rFonts w:eastAsia="SimSun" w:hint="eastAsia"/>
          <w:snapToGrid w:val="0"/>
          <w:lang w:eastAsia="ko-KR"/>
        </w:rPr>
        <w:t xml:space="preserve">inter-band </w:t>
      </w:r>
      <w:r w:rsidRPr="00403ED3">
        <w:rPr>
          <w:rFonts w:eastAsia="SimSun"/>
          <w:snapToGrid w:val="0"/>
        </w:rPr>
        <w:t xml:space="preserve">asynchronous </w:t>
      </w:r>
      <w:r w:rsidRPr="00403ED3">
        <w:rPr>
          <w:rFonts w:eastAsia="SimSun"/>
          <w:snapToGrid w:val="0"/>
          <w:lang w:eastAsia="zh-CN"/>
        </w:rPr>
        <w:t>NE-DC</w:t>
      </w:r>
      <w:r w:rsidRPr="00403ED3">
        <w:rPr>
          <w:rFonts w:eastAsia="SimSun" w:cs="v4.2.0"/>
        </w:rPr>
        <w:t>.</w:t>
      </w:r>
    </w:p>
    <w:p w14:paraId="0969EEE5" w14:textId="77777777" w:rsidR="00403ED3" w:rsidRPr="00403ED3" w:rsidRDefault="00403ED3" w:rsidP="00403ED3">
      <w:pPr>
        <w:keepNext/>
        <w:keepLines/>
        <w:spacing w:before="60"/>
        <w:jc w:val="center"/>
        <w:rPr>
          <w:rFonts w:ascii="Arial" w:eastAsia="SimSun" w:hAnsi="Arial"/>
          <w:b/>
          <w:snapToGrid w:val="0"/>
        </w:rPr>
      </w:pPr>
      <w:r w:rsidRPr="00403ED3">
        <w:rPr>
          <w:rFonts w:ascii="Arial" w:eastAsia="SimSun" w:hAnsi="Arial"/>
          <w:b/>
          <w:snapToGrid w:val="0"/>
        </w:rPr>
        <w:t xml:space="preserve">Table 7.5.5-1: Maximum uplink transmission timing difference requirement for </w:t>
      </w:r>
      <w:r w:rsidRPr="00403ED3">
        <w:rPr>
          <w:rFonts w:ascii="Arial" w:eastAsia="SimSun" w:hAnsi="Arial" w:hint="eastAsia"/>
          <w:b/>
          <w:snapToGrid w:val="0"/>
          <w:lang w:eastAsia="ko-KR"/>
        </w:rPr>
        <w:t xml:space="preserve">inter-band </w:t>
      </w:r>
      <w:r w:rsidRPr="00403ED3">
        <w:rPr>
          <w:rFonts w:ascii="Arial" w:eastAsia="SimSun" w:hAnsi="Arial"/>
          <w:b/>
          <w:snapToGrid w:val="0"/>
        </w:rPr>
        <w:t xml:space="preserve">asynchronous </w:t>
      </w:r>
      <w:r w:rsidRPr="00403ED3">
        <w:rPr>
          <w:rFonts w:ascii="Arial" w:eastAsia="SimSun" w:hAnsi="Arial"/>
          <w:b/>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403ED3" w:rsidRPr="00403ED3" w14:paraId="5CAC79C8" w14:textId="77777777" w:rsidTr="00076EBD">
        <w:tc>
          <w:tcPr>
            <w:tcW w:w="1984" w:type="dxa"/>
            <w:shd w:val="clear" w:color="auto" w:fill="auto"/>
          </w:tcPr>
          <w:p w14:paraId="3FFE8D67" w14:textId="77777777" w:rsidR="00403ED3" w:rsidRPr="00403ED3" w:rsidRDefault="00403ED3" w:rsidP="00403ED3">
            <w:pPr>
              <w:keepNext/>
              <w:keepLines/>
              <w:spacing w:after="0"/>
              <w:jc w:val="center"/>
              <w:rPr>
                <w:rFonts w:ascii="Arial" w:eastAsia="SimSun" w:hAnsi="Arial"/>
                <w:b/>
                <w:sz w:val="18"/>
              </w:rPr>
            </w:pPr>
            <w:r w:rsidRPr="00403ED3">
              <w:rPr>
                <w:rFonts w:ascii="Arial" w:eastAsia="SimSun" w:hAnsi="Arial"/>
                <w:b/>
                <w:sz w:val="18"/>
              </w:rPr>
              <w:t xml:space="preserve">Sub-carrier spacing in </w:t>
            </w:r>
            <w:proofErr w:type="spellStart"/>
            <w:r w:rsidRPr="00403ED3">
              <w:rPr>
                <w:rFonts w:ascii="Arial" w:eastAsia="SimSun" w:hAnsi="Arial"/>
                <w:b/>
                <w:sz w:val="18"/>
              </w:rPr>
              <w:t>PCell</w:t>
            </w:r>
            <w:proofErr w:type="spellEnd"/>
            <w:r w:rsidRPr="00403ED3">
              <w:rPr>
                <w:rFonts w:ascii="Arial" w:eastAsia="SimSun" w:hAnsi="Arial"/>
                <w:b/>
                <w:sz w:val="18"/>
              </w:rPr>
              <w:t xml:space="preserve"> (kHz)</w:t>
            </w:r>
          </w:p>
        </w:tc>
        <w:tc>
          <w:tcPr>
            <w:tcW w:w="1985" w:type="dxa"/>
            <w:shd w:val="clear" w:color="auto" w:fill="auto"/>
          </w:tcPr>
          <w:p w14:paraId="23836EF7" w14:textId="77777777" w:rsidR="00403ED3" w:rsidRPr="00403ED3" w:rsidRDefault="00403ED3" w:rsidP="00403ED3">
            <w:pPr>
              <w:keepNext/>
              <w:keepLines/>
              <w:spacing w:after="0"/>
              <w:jc w:val="center"/>
              <w:rPr>
                <w:rFonts w:ascii="Arial" w:eastAsia="SimSun" w:hAnsi="Arial"/>
                <w:b/>
                <w:sz w:val="18"/>
              </w:rPr>
            </w:pPr>
            <w:r w:rsidRPr="00403ED3">
              <w:rPr>
                <w:rFonts w:ascii="Arial" w:eastAsia="SimSun" w:hAnsi="Arial"/>
                <w:b/>
                <w:sz w:val="18"/>
              </w:rPr>
              <w:t xml:space="preserve">UL Sub-carrier spacing for data in </w:t>
            </w:r>
            <w:r w:rsidRPr="00403ED3">
              <w:rPr>
                <w:rFonts w:ascii="Arial" w:eastAsia="SimSun" w:hAnsi="Arial" w:hint="eastAsia"/>
                <w:b/>
                <w:sz w:val="18"/>
                <w:lang w:eastAsia="ko-KR"/>
              </w:rPr>
              <w:t xml:space="preserve">E-UTRA </w:t>
            </w:r>
            <w:proofErr w:type="spellStart"/>
            <w:r w:rsidRPr="00403ED3">
              <w:rPr>
                <w:rFonts w:ascii="Arial" w:eastAsia="SimSun" w:hAnsi="Arial"/>
                <w:b/>
                <w:sz w:val="18"/>
              </w:rPr>
              <w:t>PSCell</w:t>
            </w:r>
            <w:proofErr w:type="spellEnd"/>
            <w:r w:rsidRPr="00403ED3">
              <w:rPr>
                <w:rFonts w:ascii="Arial" w:eastAsia="SimSun" w:hAnsi="Arial"/>
                <w:b/>
                <w:sz w:val="18"/>
              </w:rPr>
              <w:t xml:space="preserve"> (kHz)</w:t>
            </w:r>
          </w:p>
        </w:tc>
        <w:tc>
          <w:tcPr>
            <w:tcW w:w="2693" w:type="dxa"/>
            <w:shd w:val="clear" w:color="auto" w:fill="auto"/>
          </w:tcPr>
          <w:p w14:paraId="0444C0FE" w14:textId="77777777" w:rsidR="00403ED3" w:rsidRPr="00403ED3" w:rsidRDefault="00403ED3" w:rsidP="00403ED3">
            <w:pPr>
              <w:keepNext/>
              <w:keepLines/>
              <w:spacing w:after="0"/>
              <w:jc w:val="center"/>
              <w:rPr>
                <w:rFonts w:ascii="Arial" w:eastAsia="SimSun" w:hAnsi="Arial"/>
                <w:b/>
                <w:sz w:val="18"/>
              </w:rPr>
            </w:pPr>
            <w:r w:rsidRPr="00403ED3">
              <w:rPr>
                <w:rFonts w:ascii="Arial" w:eastAsia="SimSun" w:hAnsi="Arial"/>
                <w:b/>
                <w:sz w:val="18"/>
              </w:rPr>
              <w:t>Maximum uplink transmission timing difference (µs)</w:t>
            </w:r>
          </w:p>
        </w:tc>
      </w:tr>
      <w:tr w:rsidR="00403ED3" w:rsidRPr="00403ED3" w14:paraId="189E3A60" w14:textId="77777777" w:rsidTr="00076EBD">
        <w:tc>
          <w:tcPr>
            <w:tcW w:w="1984" w:type="dxa"/>
            <w:shd w:val="clear" w:color="auto" w:fill="auto"/>
          </w:tcPr>
          <w:p w14:paraId="5FC8DF9F"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15</w:t>
            </w:r>
          </w:p>
        </w:tc>
        <w:tc>
          <w:tcPr>
            <w:tcW w:w="1985" w:type="dxa"/>
            <w:shd w:val="clear" w:color="auto" w:fill="auto"/>
          </w:tcPr>
          <w:p w14:paraId="3837BB2B"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15</w:t>
            </w:r>
          </w:p>
        </w:tc>
        <w:tc>
          <w:tcPr>
            <w:tcW w:w="2693" w:type="dxa"/>
            <w:shd w:val="clear" w:color="auto" w:fill="auto"/>
          </w:tcPr>
          <w:p w14:paraId="4D142362"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500</w:t>
            </w:r>
          </w:p>
        </w:tc>
      </w:tr>
      <w:tr w:rsidR="00403ED3" w:rsidRPr="00403ED3" w14:paraId="2B303D11" w14:textId="77777777" w:rsidTr="00076EBD">
        <w:tc>
          <w:tcPr>
            <w:tcW w:w="1984" w:type="dxa"/>
            <w:shd w:val="clear" w:color="auto" w:fill="auto"/>
          </w:tcPr>
          <w:p w14:paraId="09322B34"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30</w:t>
            </w:r>
          </w:p>
        </w:tc>
        <w:tc>
          <w:tcPr>
            <w:tcW w:w="1985" w:type="dxa"/>
            <w:shd w:val="clear" w:color="auto" w:fill="auto"/>
          </w:tcPr>
          <w:p w14:paraId="64B01173"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15</w:t>
            </w:r>
          </w:p>
        </w:tc>
        <w:tc>
          <w:tcPr>
            <w:tcW w:w="2693" w:type="dxa"/>
            <w:shd w:val="clear" w:color="auto" w:fill="auto"/>
          </w:tcPr>
          <w:p w14:paraId="519A6562"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250</w:t>
            </w:r>
          </w:p>
        </w:tc>
      </w:tr>
      <w:tr w:rsidR="00403ED3" w:rsidRPr="00403ED3" w14:paraId="50D4EDDE" w14:textId="77777777" w:rsidTr="00076EBD">
        <w:tc>
          <w:tcPr>
            <w:tcW w:w="1984" w:type="dxa"/>
            <w:shd w:val="clear" w:color="auto" w:fill="auto"/>
          </w:tcPr>
          <w:p w14:paraId="74A36E31"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60</w:t>
            </w:r>
          </w:p>
        </w:tc>
        <w:tc>
          <w:tcPr>
            <w:tcW w:w="1985" w:type="dxa"/>
            <w:shd w:val="clear" w:color="auto" w:fill="auto"/>
          </w:tcPr>
          <w:p w14:paraId="3CC756C5"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15</w:t>
            </w:r>
          </w:p>
        </w:tc>
        <w:tc>
          <w:tcPr>
            <w:tcW w:w="2693" w:type="dxa"/>
            <w:shd w:val="clear" w:color="auto" w:fill="auto"/>
          </w:tcPr>
          <w:p w14:paraId="46589EE7"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125</w:t>
            </w:r>
          </w:p>
        </w:tc>
      </w:tr>
      <w:tr w:rsidR="00403ED3" w:rsidRPr="00403ED3" w14:paraId="1DAB486B" w14:textId="77777777" w:rsidTr="00076EBD">
        <w:tc>
          <w:tcPr>
            <w:tcW w:w="1984" w:type="dxa"/>
            <w:shd w:val="clear" w:color="auto" w:fill="auto"/>
          </w:tcPr>
          <w:p w14:paraId="13B63159"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120</w:t>
            </w:r>
          </w:p>
        </w:tc>
        <w:tc>
          <w:tcPr>
            <w:tcW w:w="1985" w:type="dxa"/>
            <w:shd w:val="clear" w:color="auto" w:fill="auto"/>
          </w:tcPr>
          <w:p w14:paraId="4F8FD2B0"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15</w:t>
            </w:r>
          </w:p>
        </w:tc>
        <w:tc>
          <w:tcPr>
            <w:tcW w:w="2693" w:type="dxa"/>
            <w:shd w:val="clear" w:color="auto" w:fill="auto"/>
          </w:tcPr>
          <w:p w14:paraId="5B927BFC" w14:textId="77777777" w:rsidR="00403ED3" w:rsidRPr="00403ED3" w:rsidRDefault="00403ED3" w:rsidP="00403ED3">
            <w:pPr>
              <w:keepNext/>
              <w:keepLines/>
              <w:spacing w:after="0"/>
              <w:jc w:val="center"/>
              <w:rPr>
                <w:rFonts w:ascii="Arial" w:eastAsia="SimSun" w:hAnsi="Arial"/>
                <w:sz w:val="18"/>
              </w:rPr>
            </w:pPr>
            <w:r w:rsidRPr="00403ED3">
              <w:rPr>
                <w:rFonts w:ascii="Arial" w:eastAsia="SimSun" w:hAnsi="Arial"/>
                <w:sz w:val="18"/>
              </w:rPr>
              <w:t>62.5</w:t>
            </w:r>
          </w:p>
        </w:tc>
      </w:tr>
      <w:tr w:rsidR="00403ED3" w:rsidRPr="00403ED3" w14:paraId="3101B166" w14:textId="77777777" w:rsidTr="00076EBD">
        <w:tc>
          <w:tcPr>
            <w:tcW w:w="6662" w:type="dxa"/>
            <w:gridSpan w:val="3"/>
            <w:shd w:val="clear" w:color="auto" w:fill="auto"/>
          </w:tcPr>
          <w:p w14:paraId="4F05EA7E" w14:textId="77777777" w:rsidR="00403ED3" w:rsidRPr="00403ED3" w:rsidRDefault="00403ED3" w:rsidP="00403ED3">
            <w:pPr>
              <w:keepNext/>
              <w:keepLines/>
              <w:spacing w:after="0"/>
              <w:ind w:left="851" w:hanging="851"/>
              <w:rPr>
                <w:rFonts w:ascii="Arial" w:eastAsia="SimSun" w:hAnsi="Arial" w:cs="Arial"/>
                <w:sz w:val="18"/>
                <w:lang w:eastAsia="zh-CN"/>
              </w:rPr>
            </w:pPr>
            <w:r w:rsidRPr="00403ED3">
              <w:rPr>
                <w:rFonts w:ascii="Arial" w:eastAsia="SimSun" w:hAnsi="Arial" w:cs="Arial"/>
                <w:sz w:val="18"/>
                <w:lang w:eastAsia="ja-JP"/>
              </w:rPr>
              <w:t>NOTE</w:t>
            </w:r>
            <w:r w:rsidRPr="00403ED3">
              <w:rPr>
                <w:rFonts w:ascii="Arial" w:eastAsia="SimSun" w:hAnsi="Arial" w:cs="Arial"/>
                <w:sz w:val="18"/>
                <w:lang w:eastAsia="ko-KR"/>
              </w:rPr>
              <w:t xml:space="preserve"> </w:t>
            </w:r>
            <w:r w:rsidRPr="00403ED3">
              <w:rPr>
                <w:rFonts w:ascii="Arial" w:eastAsia="SimSun" w:hAnsi="Arial" w:cs="Arial"/>
                <w:sz w:val="18"/>
                <w:lang w:eastAsia="ja-JP"/>
              </w:rPr>
              <w:t>1:</w:t>
            </w:r>
            <w:r w:rsidRPr="00403ED3">
              <w:rPr>
                <w:rFonts w:ascii="Arial" w:eastAsia="SimSun" w:hAnsi="Arial"/>
                <w:sz w:val="18"/>
                <w:lang w:eastAsia="ko-KR"/>
              </w:rPr>
              <w:tab/>
            </w:r>
            <w:r w:rsidRPr="00403ED3">
              <w:rPr>
                <w:rFonts w:ascii="Arial" w:eastAsia="SimSun" w:hAnsi="Arial"/>
                <w:sz w:val="18"/>
                <w:lang w:eastAsia="ko-KR"/>
              </w:rPr>
              <w:tab/>
            </w:r>
            <w:r w:rsidRPr="00403ED3">
              <w:rPr>
                <w:rFonts w:ascii="Arial" w:eastAsia="SimSun" w:hAnsi="Arial" w:hint="eastAsia"/>
                <w:sz w:val="18"/>
                <w:lang w:eastAsia="ko-KR"/>
              </w:rPr>
              <w:t>Void</w:t>
            </w:r>
          </w:p>
        </w:tc>
      </w:tr>
    </w:tbl>
    <w:p w14:paraId="28FF76CA" w14:textId="77777777" w:rsidR="00403ED3" w:rsidRPr="00403ED3" w:rsidRDefault="00403ED3" w:rsidP="00403ED3">
      <w:pPr>
        <w:rPr>
          <w:rFonts w:eastAsia="Malgun Gothic" w:cs="v4.2.0"/>
        </w:rPr>
      </w:pPr>
    </w:p>
    <w:p w14:paraId="6B7CE9F7" w14:textId="77777777" w:rsidR="00403ED3" w:rsidRPr="00403ED3" w:rsidRDefault="00403ED3" w:rsidP="00403ED3">
      <w:pPr>
        <w:keepNext/>
        <w:keepLines/>
        <w:spacing w:before="60"/>
        <w:jc w:val="center"/>
        <w:rPr>
          <w:rFonts w:ascii="Arial" w:eastAsia="SimSun" w:hAnsi="Arial"/>
          <w:b/>
          <w:snapToGrid w:val="0"/>
        </w:rPr>
      </w:pPr>
      <w:r w:rsidRPr="00403ED3">
        <w:rPr>
          <w:rFonts w:ascii="Arial" w:eastAsia="SimSun" w:hAnsi="Arial"/>
          <w:b/>
          <w:snapToGrid w:val="0"/>
        </w:rPr>
        <w:t>Table 7.5.5-2: Void</w:t>
      </w:r>
    </w:p>
    <w:p w14:paraId="3228869E" w14:textId="77777777" w:rsidR="00403ED3" w:rsidRPr="00403ED3" w:rsidRDefault="00403ED3" w:rsidP="00403ED3">
      <w:pPr>
        <w:keepNext/>
        <w:keepLines/>
        <w:spacing w:before="120"/>
        <w:ind w:left="1418" w:hanging="1418"/>
        <w:outlineLvl w:val="3"/>
        <w:rPr>
          <w:rFonts w:ascii="Arial" w:hAnsi="Arial"/>
          <w:sz w:val="24"/>
          <w:lang w:eastAsia="ko-KR"/>
        </w:rPr>
      </w:pPr>
      <w:r w:rsidRPr="00403ED3">
        <w:rPr>
          <w:rFonts w:ascii="Arial" w:eastAsia="SimSun" w:hAnsi="Arial"/>
          <w:sz w:val="24"/>
          <w:lang w:eastAsia="ko-KR"/>
        </w:rPr>
        <w:t>7.5.5.1</w:t>
      </w:r>
      <w:r w:rsidRPr="00403ED3">
        <w:rPr>
          <w:rFonts w:ascii="Arial" w:eastAsia="SimSun" w:hAnsi="Arial"/>
          <w:sz w:val="24"/>
          <w:lang w:eastAsia="ko-KR"/>
        </w:rPr>
        <w:tab/>
        <w:t xml:space="preserve">Minimum Requirements for </w:t>
      </w:r>
      <w:r w:rsidRPr="00403ED3">
        <w:rPr>
          <w:rFonts w:ascii="Arial" w:eastAsia="SimSun" w:hAnsi="Arial"/>
          <w:sz w:val="24"/>
        </w:rPr>
        <w:t>inter-band synchronous NE-DC</w:t>
      </w:r>
    </w:p>
    <w:p w14:paraId="57C125CD" w14:textId="77777777" w:rsidR="00403ED3" w:rsidRPr="00403ED3" w:rsidRDefault="00403ED3" w:rsidP="00403ED3">
      <w:pPr>
        <w:rPr>
          <w:rFonts w:eastAsia="SimSun" w:cs="v4.2.0"/>
          <w:lang w:eastAsia="zh-CN"/>
        </w:rPr>
      </w:pPr>
      <w:r w:rsidRPr="00403ED3">
        <w:rPr>
          <w:rFonts w:eastAsia="SimSun" w:cs="v4.2.0"/>
          <w:lang w:eastAsia="zh-CN"/>
        </w:rPr>
        <w:t>The requirements in this clause apply as a reference for inter-band synchronous NE-DC.</w:t>
      </w:r>
    </w:p>
    <w:p w14:paraId="27D4117A" w14:textId="77777777" w:rsidR="00403ED3" w:rsidRDefault="00403ED3" w:rsidP="00403ED3">
      <w:pPr>
        <w:rPr>
          <w:ins w:id="15" w:author="Apple_116 (Manasa)" w:date="2025-08-14T12:06:00Z" w16du:dateUtc="2025-08-14T19:06:00Z"/>
          <w:rFonts w:eastAsia="SimSun"/>
        </w:rPr>
      </w:pPr>
      <w:r w:rsidRPr="00403ED3">
        <w:rPr>
          <w:rFonts w:eastAsia="SimSun" w:cs="v4.2.0"/>
          <w:lang w:eastAsia="zh-CN"/>
        </w:rPr>
        <w:t>T</w:t>
      </w:r>
      <w:r w:rsidRPr="00403ED3">
        <w:rPr>
          <w:rFonts w:eastAsia="SimSun" w:cs="v4.2.0"/>
        </w:rPr>
        <w:t xml:space="preserve">he UE shall be capable of handling a maximum uplink transmission timing difference between </w:t>
      </w:r>
      <w:proofErr w:type="spellStart"/>
      <w:r w:rsidRPr="00403ED3">
        <w:rPr>
          <w:rFonts w:eastAsia="SimSun" w:cs="v4.2.0"/>
        </w:rPr>
        <w:t>PCell</w:t>
      </w:r>
      <w:proofErr w:type="spellEnd"/>
      <w:r w:rsidRPr="00403ED3">
        <w:rPr>
          <w:rFonts w:eastAsia="SimSun" w:cs="v4.2.0"/>
        </w:rPr>
        <w:t xml:space="preserve"> and </w:t>
      </w:r>
      <w:r w:rsidRPr="00403ED3">
        <w:rPr>
          <w:rFonts w:eastAsia="SimSun" w:cs="v4.2.0"/>
          <w:lang w:eastAsia="ko-KR"/>
        </w:rPr>
        <w:t xml:space="preserve">E-UTRA </w:t>
      </w:r>
      <w:proofErr w:type="spellStart"/>
      <w:r w:rsidRPr="00403ED3">
        <w:rPr>
          <w:rFonts w:eastAsia="SimSun" w:cs="v4.2.0"/>
        </w:rPr>
        <w:t>PSCell</w:t>
      </w:r>
      <w:proofErr w:type="spellEnd"/>
      <w:r w:rsidRPr="00403ED3">
        <w:rPr>
          <w:rFonts w:eastAsia="SimSun" w:cs="v4.2.0"/>
        </w:rPr>
        <w:t xml:space="preserve"> </w:t>
      </w:r>
      <w:r w:rsidRPr="00403ED3">
        <w:rPr>
          <w:rFonts w:eastAsia="SimSun"/>
          <w:snapToGrid w:val="0"/>
        </w:rPr>
        <w:t xml:space="preserve">for </w:t>
      </w:r>
      <w:r w:rsidRPr="00403ED3">
        <w:rPr>
          <w:rFonts w:eastAsia="SimSun"/>
          <w:snapToGrid w:val="0"/>
          <w:lang w:eastAsia="ko-KR"/>
        </w:rPr>
        <w:t xml:space="preserve">inter-band </w:t>
      </w:r>
      <w:r w:rsidRPr="00403ED3">
        <w:rPr>
          <w:rFonts w:eastAsia="SimSun"/>
          <w:snapToGrid w:val="0"/>
        </w:rPr>
        <w:t xml:space="preserve">synchronous </w:t>
      </w:r>
      <w:r w:rsidRPr="00403ED3">
        <w:rPr>
          <w:rFonts w:eastAsia="SimSun"/>
          <w:snapToGrid w:val="0"/>
          <w:lang w:eastAsia="zh-CN"/>
        </w:rPr>
        <w:t>NE-DC</w:t>
      </w:r>
      <w:r w:rsidRPr="00403ED3">
        <w:rPr>
          <w:rFonts w:eastAsia="SimSun" w:cs="v4.2.0"/>
        </w:rPr>
        <w:t xml:space="preserve"> as shown in Table 7.5.5.1-</w:t>
      </w:r>
      <w:r w:rsidRPr="00403ED3">
        <w:rPr>
          <w:rFonts w:eastAsia="SimSun" w:cs="v4.2.0"/>
          <w:lang w:eastAsia="zh-CN"/>
        </w:rPr>
        <w:t>1</w:t>
      </w:r>
      <w:r w:rsidRPr="00403ED3">
        <w:rPr>
          <w:rFonts w:eastAsia="SimSun" w:cs="v4.2.0"/>
        </w:rPr>
        <w:t xml:space="preserve">. </w:t>
      </w:r>
      <w:r w:rsidRPr="00403ED3">
        <w:rPr>
          <w:rFonts w:eastAsia="SimSun"/>
        </w:rPr>
        <w:t xml:space="preserve">The requirements for synchronous </w:t>
      </w:r>
      <w:r w:rsidRPr="00403ED3">
        <w:rPr>
          <w:rFonts w:eastAsia="SimSun"/>
          <w:lang w:eastAsia="zh-CN"/>
        </w:rPr>
        <w:t>NE-DC</w:t>
      </w:r>
      <w:r w:rsidRPr="00403ED3">
        <w:rPr>
          <w:rFonts w:eastAsia="SimSun"/>
        </w:rPr>
        <w:t xml:space="preserve"> are applicable for NR TDD-</w:t>
      </w:r>
      <w:r w:rsidRPr="00403ED3">
        <w:rPr>
          <w:rFonts w:eastAsia="SimSun"/>
          <w:lang w:eastAsia="zh-CN"/>
        </w:rPr>
        <w:t xml:space="preserve"> E-UTRA </w:t>
      </w:r>
      <w:r w:rsidRPr="00403ED3">
        <w:rPr>
          <w:rFonts w:eastAsia="SimSun"/>
        </w:rPr>
        <w:t>TDD</w:t>
      </w:r>
      <w:r w:rsidRPr="00403ED3">
        <w:rPr>
          <w:rFonts w:eastAsia="SimSun"/>
          <w:lang w:eastAsia="zh-CN"/>
        </w:rPr>
        <w:t xml:space="preserve">, NR FDD- E-UTRA FDD, NR </w:t>
      </w:r>
      <w:r w:rsidRPr="00403ED3">
        <w:rPr>
          <w:rFonts w:eastAsia="SimSun"/>
        </w:rPr>
        <w:t>TDD-</w:t>
      </w:r>
      <w:r w:rsidRPr="00403ED3">
        <w:rPr>
          <w:rFonts w:eastAsia="SimSun"/>
          <w:lang w:eastAsia="zh-CN"/>
        </w:rPr>
        <w:t xml:space="preserve"> E-UTRA F</w:t>
      </w:r>
      <w:r w:rsidRPr="00403ED3">
        <w:rPr>
          <w:rFonts w:eastAsia="SimSun"/>
        </w:rPr>
        <w:t>DD</w:t>
      </w:r>
      <w:r w:rsidRPr="00403ED3">
        <w:rPr>
          <w:rFonts w:eastAsia="SimSun"/>
          <w:lang w:eastAsia="zh-CN"/>
        </w:rPr>
        <w:t xml:space="preserve"> </w:t>
      </w:r>
      <w:r w:rsidRPr="00403ED3">
        <w:rPr>
          <w:rFonts w:eastAsia="SimSun"/>
        </w:rPr>
        <w:t xml:space="preserve">and </w:t>
      </w:r>
      <w:r w:rsidRPr="00403ED3">
        <w:rPr>
          <w:rFonts w:eastAsia="SimSun"/>
          <w:lang w:eastAsia="zh-CN"/>
        </w:rPr>
        <w:t>NR F</w:t>
      </w:r>
      <w:r w:rsidRPr="00403ED3">
        <w:rPr>
          <w:rFonts w:eastAsia="SimSun"/>
        </w:rPr>
        <w:t>DD-</w:t>
      </w:r>
      <w:r w:rsidRPr="00403ED3">
        <w:rPr>
          <w:rFonts w:eastAsia="SimSun"/>
          <w:lang w:eastAsia="zh-CN"/>
        </w:rPr>
        <w:t xml:space="preserve"> E-UTRA T</w:t>
      </w:r>
      <w:r w:rsidRPr="00403ED3">
        <w:rPr>
          <w:rFonts w:eastAsia="SimSun"/>
        </w:rPr>
        <w:t xml:space="preserve">DD inter-band </w:t>
      </w:r>
      <w:r w:rsidRPr="00403ED3">
        <w:rPr>
          <w:rFonts w:eastAsia="SimSun"/>
          <w:lang w:eastAsia="zh-CN"/>
        </w:rPr>
        <w:t>NE-DC</w:t>
      </w:r>
      <w:r w:rsidRPr="00403ED3">
        <w:rPr>
          <w:rFonts w:eastAsia="SimSun"/>
        </w:rPr>
        <w:t>.</w:t>
      </w:r>
    </w:p>
    <w:p w14:paraId="773EF569" w14:textId="77777777" w:rsidR="00403ED3" w:rsidRPr="007B1D4F" w:rsidRDefault="00403ED3" w:rsidP="00403ED3">
      <w:pPr>
        <w:rPr>
          <w:ins w:id="16" w:author="Apple_116 (Manasa)" w:date="2025-08-14T12:06:00Z" w16du:dateUtc="2025-08-14T19:06:00Z"/>
          <w:rFonts w:eastAsia="SimSun" w:cs="v4.2.0"/>
          <w:lang w:eastAsia="zh-CN"/>
        </w:rPr>
      </w:pPr>
      <w:ins w:id="17" w:author="Apple_116 (Manasa)" w:date="2025-08-14T12:06:00Z" w16du:dateUtc="2025-08-14T19:06:00Z">
        <w:r w:rsidRPr="007B1D4F">
          <w:rPr>
            <w:rFonts w:eastAsia="SimSun" w:cs="v4.2.0"/>
            <w:lang w:eastAsia="ko-KR"/>
          </w:rPr>
          <w:t xml:space="preserve">For the cases where the UE shall be capable of handling the </w:t>
        </w:r>
        <w:r w:rsidRPr="007B1D4F">
          <w:rPr>
            <w:rFonts w:eastAsia="SimSun" w:cs="v4.2.0"/>
          </w:rPr>
          <w:t xml:space="preserve">maximum uplink transmission timing difference (MTTD) between </w:t>
        </w:r>
        <w:proofErr w:type="spellStart"/>
        <w:r w:rsidRPr="007B1D4F">
          <w:rPr>
            <w:rFonts w:eastAsia="SimSun" w:cs="v4.2.0"/>
          </w:rPr>
          <w:t>Pcell</w:t>
        </w:r>
        <w:proofErr w:type="spellEnd"/>
        <w:r w:rsidRPr="007B1D4F">
          <w:rPr>
            <w:rFonts w:eastAsia="SimSun" w:cs="v4.2.0"/>
          </w:rPr>
          <w:t xml:space="preserve"> and E-UTRA </w:t>
        </w:r>
        <w:proofErr w:type="spellStart"/>
        <w:r w:rsidRPr="007B1D4F">
          <w:rPr>
            <w:rFonts w:eastAsia="SimSun" w:cs="v4.2.0"/>
          </w:rPr>
          <w:t>PSCell</w:t>
        </w:r>
        <w:proofErr w:type="spellEnd"/>
        <w:r w:rsidRPr="007B1D4F">
          <w:rPr>
            <w:rFonts w:eastAsia="SimSun" w:cs="v4.2.0"/>
          </w:rPr>
          <w:t xml:space="preserve"> as shown in Table 7.5.5.1-</w:t>
        </w:r>
        <w:r w:rsidRPr="007B1D4F">
          <w:rPr>
            <w:rFonts w:eastAsia="SimSun" w:cs="v4.2.0"/>
            <w:lang w:eastAsia="zh-CN"/>
          </w:rPr>
          <w:t xml:space="preserve">1, </w:t>
        </w:r>
        <w:r w:rsidRPr="007B1D4F">
          <w:rPr>
            <w:rFonts w:eastAsia="SimSun" w:cs="v4.2.0"/>
            <w:lang w:eastAsia="ko-KR"/>
          </w:rPr>
          <w:t xml:space="preserve">if the UE receives a TA command that 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7.5.5.1-1, </w:t>
        </w:r>
        <w:r>
          <w:rPr>
            <w:rFonts w:eastAsia="SimSun" w:cs="v4.2.0"/>
          </w:rPr>
          <w:t xml:space="preserve">the UE can apply the TA command if UE TX EVM is not degraded, otherwise </w:t>
        </w:r>
        <w:r w:rsidRPr="007B1D4F">
          <w:rPr>
            <w:rFonts w:eastAsia="SimSun" w:cs="v4.2.0"/>
          </w:rPr>
          <w:t xml:space="preserve">the UE shall stop UL transmission on </w:t>
        </w:r>
        <w:proofErr w:type="spellStart"/>
        <w:r w:rsidRPr="007B1D4F">
          <w:rPr>
            <w:rFonts w:eastAsia="SimSun" w:cs="v4.2.0"/>
          </w:rPr>
          <w:t>PSCell</w:t>
        </w:r>
        <w:proofErr w:type="spellEnd"/>
        <w:r w:rsidRPr="007B1D4F">
          <w:rPr>
            <w:rFonts w:eastAsia="SimSun" w:cs="v4.2.0"/>
          </w:rPr>
          <w:t>.</w:t>
        </w:r>
      </w:ins>
    </w:p>
    <w:p w14:paraId="189069FE" w14:textId="77777777" w:rsidR="00403ED3" w:rsidRPr="00403ED3" w:rsidRDefault="00403ED3" w:rsidP="00403ED3">
      <w:pPr>
        <w:rPr>
          <w:rFonts w:eastAsia="SimSun" w:cs="v4.2.0"/>
          <w:lang w:eastAsia="zh-CN"/>
        </w:rPr>
      </w:pPr>
    </w:p>
    <w:p w14:paraId="0DAF2D4C" w14:textId="77777777" w:rsidR="00403ED3" w:rsidRPr="00403ED3" w:rsidRDefault="00403ED3" w:rsidP="00403ED3">
      <w:pPr>
        <w:keepNext/>
        <w:keepLines/>
        <w:spacing w:before="60"/>
        <w:jc w:val="center"/>
        <w:rPr>
          <w:rFonts w:ascii="Arial" w:eastAsia="SimSun" w:hAnsi="Arial"/>
          <w:b/>
          <w:snapToGrid w:val="0"/>
        </w:rPr>
      </w:pPr>
      <w:r w:rsidRPr="00403ED3">
        <w:rPr>
          <w:rFonts w:ascii="Arial" w:eastAsia="SimSun" w:hAnsi="Arial"/>
          <w:b/>
          <w:snapToGrid w:val="0"/>
        </w:rPr>
        <w:lastRenderedPageBreak/>
        <w:t>Table 7.5.5.1-1: Maximum uplink transmission timing difference requirement for</w:t>
      </w:r>
      <w:r w:rsidRPr="00403ED3">
        <w:rPr>
          <w:rFonts w:ascii="Arial" w:eastAsia="SimSun" w:hAnsi="Arial"/>
          <w:b/>
          <w:snapToGrid w:val="0"/>
          <w:lang w:eastAsia="zh-CN"/>
        </w:rPr>
        <w:t xml:space="preserve"> inter-band</w:t>
      </w:r>
      <w:r w:rsidRPr="00403ED3">
        <w:rPr>
          <w:rFonts w:ascii="Arial" w:eastAsia="SimSun" w:hAnsi="Arial"/>
          <w:b/>
          <w:snapToGrid w:val="0"/>
        </w:rPr>
        <w:t xml:space="preserve"> synchronous </w:t>
      </w:r>
      <w:r w:rsidRPr="00403ED3">
        <w:rPr>
          <w:rFonts w:ascii="Arial" w:eastAsia="SimSun" w:hAnsi="Arial"/>
          <w:b/>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403ED3" w:rsidRPr="00403ED3" w14:paraId="72F12B62"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14696406" w14:textId="77777777" w:rsidR="00403ED3" w:rsidRPr="00403ED3" w:rsidRDefault="00403ED3" w:rsidP="00403ED3">
            <w:pPr>
              <w:keepNext/>
              <w:keepLines/>
              <w:spacing w:after="0"/>
              <w:jc w:val="center"/>
              <w:rPr>
                <w:rFonts w:ascii="Arial" w:eastAsia="SimSun" w:hAnsi="Arial"/>
                <w:b/>
                <w:sz w:val="18"/>
                <w:lang w:val="fr-FR"/>
              </w:rPr>
            </w:pPr>
            <w:proofErr w:type="spellStart"/>
            <w:r w:rsidRPr="00403ED3">
              <w:rPr>
                <w:rFonts w:ascii="Arial" w:eastAsia="SimSun" w:hAnsi="Arial"/>
                <w:b/>
                <w:sz w:val="18"/>
                <w:lang w:val="fr-FR"/>
              </w:rPr>
              <w:t>Sub</w:t>
            </w:r>
            <w:proofErr w:type="spellEnd"/>
            <w:r w:rsidRPr="00403ED3">
              <w:rPr>
                <w:rFonts w:ascii="Arial" w:eastAsia="SimSun" w:hAnsi="Arial"/>
                <w:b/>
                <w:sz w:val="18"/>
                <w:lang w:val="fr-FR"/>
              </w:rPr>
              <w:t xml:space="preserve">-carrier </w:t>
            </w:r>
            <w:proofErr w:type="spellStart"/>
            <w:r w:rsidRPr="00403ED3">
              <w:rPr>
                <w:rFonts w:ascii="Arial" w:eastAsia="SimSun" w:hAnsi="Arial"/>
                <w:b/>
                <w:sz w:val="18"/>
                <w:lang w:val="fr-FR"/>
              </w:rPr>
              <w:t>spacing</w:t>
            </w:r>
            <w:proofErr w:type="spellEnd"/>
            <w:r w:rsidRPr="00403ED3">
              <w:rPr>
                <w:rFonts w:ascii="Arial" w:eastAsia="SimSun" w:hAnsi="Arial"/>
                <w:b/>
                <w:sz w:val="18"/>
                <w:lang w:val="fr-FR"/>
              </w:rPr>
              <w:t xml:space="preserve"> in </w:t>
            </w:r>
            <w:proofErr w:type="spellStart"/>
            <w:r w:rsidRPr="00403ED3">
              <w:rPr>
                <w:rFonts w:ascii="Arial" w:eastAsia="SimSun" w:hAnsi="Arial"/>
                <w:b/>
                <w:sz w:val="18"/>
                <w:lang w:val="fr-FR"/>
              </w:rPr>
              <w:t>PCell</w:t>
            </w:r>
            <w:proofErr w:type="spellEnd"/>
            <w:r w:rsidRPr="00403ED3">
              <w:rPr>
                <w:rFonts w:ascii="Arial" w:eastAsia="SimSun" w:hAnsi="Arial"/>
                <w:b/>
                <w:sz w:val="18"/>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2A2F027D" w14:textId="77777777" w:rsidR="00403ED3" w:rsidRPr="00403ED3" w:rsidRDefault="00403ED3" w:rsidP="00403ED3">
            <w:pPr>
              <w:keepNext/>
              <w:keepLines/>
              <w:spacing w:after="0"/>
              <w:jc w:val="center"/>
              <w:rPr>
                <w:rFonts w:ascii="Arial" w:eastAsia="SimSun" w:hAnsi="Arial"/>
                <w:b/>
                <w:sz w:val="18"/>
                <w:lang w:val="fr-FR"/>
              </w:rPr>
            </w:pPr>
            <w:r w:rsidRPr="00403ED3">
              <w:rPr>
                <w:rFonts w:ascii="Arial" w:eastAsia="SimSun" w:hAnsi="Arial"/>
                <w:b/>
                <w:sz w:val="18"/>
                <w:lang w:val="fr-FR"/>
              </w:rPr>
              <w:t xml:space="preserve">UL </w:t>
            </w:r>
            <w:proofErr w:type="spellStart"/>
            <w:r w:rsidRPr="00403ED3">
              <w:rPr>
                <w:rFonts w:ascii="Arial" w:eastAsia="SimSun" w:hAnsi="Arial"/>
                <w:b/>
                <w:sz w:val="18"/>
                <w:lang w:val="fr-FR"/>
              </w:rPr>
              <w:t>Sub</w:t>
            </w:r>
            <w:proofErr w:type="spellEnd"/>
            <w:r w:rsidRPr="00403ED3">
              <w:rPr>
                <w:rFonts w:ascii="Arial" w:eastAsia="SimSun" w:hAnsi="Arial"/>
                <w:b/>
                <w:sz w:val="18"/>
                <w:lang w:val="fr-FR"/>
              </w:rPr>
              <w:t xml:space="preserve">-carrier </w:t>
            </w:r>
            <w:proofErr w:type="spellStart"/>
            <w:r w:rsidRPr="00403ED3">
              <w:rPr>
                <w:rFonts w:ascii="Arial" w:eastAsia="SimSun" w:hAnsi="Arial"/>
                <w:b/>
                <w:sz w:val="18"/>
                <w:lang w:val="fr-FR"/>
              </w:rPr>
              <w:t>spacing</w:t>
            </w:r>
            <w:proofErr w:type="spellEnd"/>
            <w:r w:rsidRPr="00403ED3">
              <w:rPr>
                <w:rFonts w:ascii="Arial" w:eastAsia="SimSun" w:hAnsi="Arial"/>
                <w:b/>
                <w:sz w:val="18"/>
                <w:lang w:val="fr-FR"/>
              </w:rPr>
              <w:t xml:space="preserve"> for data in </w:t>
            </w:r>
            <w:r w:rsidRPr="00403ED3">
              <w:rPr>
                <w:rFonts w:ascii="Arial" w:eastAsia="SimSun" w:hAnsi="Arial"/>
                <w:b/>
                <w:sz w:val="18"/>
                <w:lang w:val="fr-FR" w:eastAsia="ko-KR"/>
              </w:rPr>
              <w:t xml:space="preserve">E-UTRA </w:t>
            </w:r>
            <w:proofErr w:type="spellStart"/>
            <w:r w:rsidRPr="00403ED3">
              <w:rPr>
                <w:rFonts w:ascii="Arial" w:eastAsia="SimSun" w:hAnsi="Arial"/>
                <w:b/>
                <w:sz w:val="18"/>
                <w:lang w:val="fr-FR"/>
              </w:rPr>
              <w:t>PSCell</w:t>
            </w:r>
            <w:proofErr w:type="spellEnd"/>
            <w:r w:rsidRPr="00403ED3">
              <w:rPr>
                <w:rFonts w:ascii="Arial" w:eastAsia="SimSun" w:hAnsi="Arial"/>
                <w:b/>
                <w:sz w:val="18"/>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687F33C0" w14:textId="77777777" w:rsidR="00403ED3" w:rsidRPr="00403ED3" w:rsidRDefault="00403ED3" w:rsidP="00403ED3">
            <w:pPr>
              <w:keepNext/>
              <w:keepLines/>
              <w:spacing w:after="0"/>
              <w:jc w:val="center"/>
              <w:rPr>
                <w:rFonts w:ascii="Arial" w:eastAsia="SimSun" w:hAnsi="Arial"/>
                <w:b/>
                <w:sz w:val="18"/>
                <w:lang w:val="fr-FR"/>
              </w:rPr>
            </w:pPr>
            <w:r w:rsidRPr="00403ED3">
              <w:rPr>
                <w:rFonts w:ascii="Arial" w:eastAsia="SimSun" w:hAnsi="Arial"/>
                <w:b/>
                <w:sz w:val="18"/>
                <w:lang w:val="fr-FR"/>
              </w:rPr>
              <w:t xml:space="preserve">Maximum </w:t>
            </w:r>
            <w:proofErr w:type="spellStart"/>
            <w:r w:rsidRPr="00403ED3">
              <w:rPr>
                <w:rFonts w:ascii="Arial" w:eastAsia="SimSun" w:hAnsi="Arial"/>
                <w:b/>
                <w:sz w:val="18"/>
                <w:lang w:val="fr-FR"/>
              </w:rPr>
              <w:t>uplink</w:t>
            </w:r>
            <w:proofErr w:type="spellEnd"/>
            <w:r w:rsidRPr="00403ED3">
              <w:rPr>
                <w:rFonts w:ascii="Arial" w:eastAsia="SimSun" w:hAnsi="Arial"/>
                <w:b/>
                <w:sz w:val="18"/>
                <w:lang w:val="fr-FR"/>
              </w:rPr>
              <w:t xml:space="preserve"> transmission </w:t>
            </w:r>
            <w:proofErr w:type="gramStart"/>
            <w:r w:rsidRPr="00403ED3">
              <w:rPr>
                <w:rFonts w:ascii="Arial" w:eastAsia="SimSun" w:hAnsi="Arial"/>
                <w:b/>
                <w:sz w:val="18"/>
                <w:lang w:val="fr-FR"/>
              </w:rPr>
              <w:t>timing</w:t>
            </w:r>
            <w:proofErr w:type="gramEnd"/>
            <w:r w:rsidRPr="00403ED3">
              <w:rPr>
                <w:rFonts w:ascii="Arial" w:eastAsia="SimSun" w:hAnsi="Arial"/>
                <w:b/>
                <w:sz w:val="18"/>
                <w:lang w:val="fr-FR"/>
              </w:rPr>
              <w:t xml:space="preserve"> </w:t>
            </w:r>
            <w:proofErr w:type="spellStart"/>
            <w:r w:rsidRPr="00403ED3">
              <w:rPr>
                <w:rFonts w:ascii="Arial" w:eastAsia="SimSun" w:hAnsi="Arial"/>
                <w:b/>
                <w:sz w:val="18"/>
                <w:lang w:val="fr-FR"/>
              </w:rPr>
              <w:t>difference</w:t>
            </w:r>
            <w:proofErr w:type="spellEnd"/>
            <w:r w:rsidRPr="00403ED3">
              <w:rPr>
                <w:rFonts w:ascii="Arial" w:eastAsia="SimSun" w:hAnsi="Arial"/>
                <w:b/>
                <w:sz w:val="18"/>
                <w:lang w:val="fr-FR"/>
              </w:rPr>
              <w:t xml:space="preserve"> (µs)</w:t>
            </w:r>
          </w:p>
        </w:tc>
      </w:tr>
      <w:tr w:rsidR="00403ED3" w:rsidRPr="00403ED3" w14:paraId="6C516897"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291A3841"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DECCD6F"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0920187"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eastAsia="zh-CN"/>
              </w:rPr>
              <w:t>35.21</w:t>
            </w:r>
          </w:p>
        </w:tc>
      </w:tr>
      <w:tr w:rsidR="00403ED3" w:rsidRPr="00403ED3" w14:paraId="7AFBE472"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0A264CD0"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A5D86E0"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10C2BDE"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eastAsia="zh-CN"/>
              </w:rPr>
              <w:t>35.21</w:t>
            </w:r>
          </w:p>
        </w:tc>
      </w:tr>
      <w:tr w:rsidR="00403ED3" w:rsidRPr="00403ED3" w14:paraId="5F7F7EB8"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2C77F2E9"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10AE941D"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74CA3F"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eastAsia="zh-CN"/>
              </w:rPr>
              <w:t>35.21</w:t>
            </w:r>
          </w:p>
        </w:tc>
      </w:tr>
      <w:tr w:rsidR="00403ED3" w:rsidRPr="00403ED3" w14:paraId="748A9BFC"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392D3CA6"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177C840C"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EE28EBD" w14:textId="77777777" w:rsidR="00403ED3" w:rsidRPr="00403ED3" w:rsidRDefault="00403ED3" w:rsidP="00403ED3">
            <w:pPr>
              <w:keepNext/>
              <w:keepLines/>
              <w:spacing w:after="0"/>
              <w:jc w:val="center"/>
              <w:rPr>
                <w:rFonts w:ascii="Arial" w:eastAsia="SimSun" w:hAnsi="Arial"/>
                <w:sz w:val="18"/>
                <w:lang w:val="fr-FR"/>
              </w:rPr>
            </w:pPr>
            <w:r w:rsidRPr="00403ED3">
              <w:rPr>
                <w:rFonts w:ascii="Arial" w:eastAsia="SimSun" w:hAnsi="Arial"/>
                <w:sz w:val="18"/>
                <w:lang w:val="fr-FR" w:eastAsia="zh-CN"/>
              </w:rPr>
              <w:t>35.21</w:t>
            </w:r>
          </w:p>
        </w:tc>
      </w:tr>
    </w:tbl>
    <w:p w14:paraId="048EFCA6" w14:textId="77777777" w:rsidR="00403ED3" w:rsidRPr="00403ED3" w:rsidRDefault="00403ED3" w:rsidP="00403ED3">
      <w:pPr>
        <w:keepNext/>
        <w:keepLines/>
        <w:spacing w:before="360"/>
        <w:ind w:left="1134" w:hanging="1134"/>
        <w:outlineLvl w:val="2"/>
        <w:rPr>
          <w:rFonts w:ascii="Arial" w:eastAsia="SimSun" w:hAnsi="Arial"/>
          <w:sz w:val="28"/>
          <w:lang w:eastAsia="ko-KR"/>
        </w:rPr>
      </w:pPr>
      <w:r w:rsidRPr="00403ED3">
        <w:rPr>
          <w:rFonts w:ascii="Arial" w:eastAsia="SimSun" w:hAnsi="Arial"/>
          <w:sz w:val="28"/>
          <w:lang w:eastAsia="ko-KR"/>
        </w:rPr>
        <w:t>7.5.</w:t>
      </w:r>
      <w:r w:rsidRPr="00403ED3">
        <w:rPr>
          <w:rFonts w:ascii="Arial" w:eastAsia="Malgun Gothic" w:hAnsi="Arial"/>
          <w:sz w:val="28"/>
          <w:lang w:eastAsia="ko-KR"/>
        </w:rPr>
        <w:t>6</w:t>
      </w:r>
      <w:r w:rsidRPr="00403ED3">
        <w:rPr>
          <w:rFonts w:ascii="Arial" w:eastAsia="SimSun" w:hAnsi="Arial"/>
          <w:sz w:val="28"/>
          <w:lang w:eastAsia="ko-KR"/>
        </w:rPr>
        <w:tab/>
        <w:t xml:space="preserve">Minimum Requirements for inter-band NR </w:t>
      </w:r>
      <w:r w:rsidRPr="00403ED3">
        <w:rPr>
          <w:rFonts w:ascii="Arial" w:eastAsia="Malgun Gothic" w:hAnsi="Arial"/>
          <w:sz w:val="28"/>
          <w:lang w:eastAsia="ko-KR"/>
        </w:rPr>
        <w:t>DC</w:t>
      </w:r>
    </w:p>
    <w:p w14:paraId="7C7F2792" w14:textId="07FBC31F" w:rsidR="00403ED3" w:rsidRPr="00403ED3" w:rsidRDefault="00403ED3" w:rsidP="00403ED3">
      <w:pPr>
        <w:rPr>
          <w:rFonts w:eastAsia="Malgun Gothic" w:cs="v4.2.0"/>
          <w:lang w:eastAsia="zh-CN"/>
        </w:rPr>
      </w:pPr>
      <w:r w:rsidRPr="00403ED3">
        <w:rPr>
          <w:rFonts w:eastAsia="SimSun" w:cs="v4.2.0"/>
          <w:lang w:eastAsia="zh-CN"/>
        </w:rPr>
        <w:t>T</w:t>
      </w:r>
      <w:r w:rsidRPr="00403ED3">
        <w:rPr>
          <w:rFonts w:eastAsia="SimSun" w:cs="v4.2.0"/>
        </w:rPr>
        <w:t xml:space="preserve">he UE shall be capable of handling a maximum uplink transmission timing difference between </w:t>
      </w:r>
      <w:proofErr w:type="spellStart"/>
      <w:r w:rsidRPr="00403ED3">
        <w:rPr>
          <w:rFonts w:eastAsia="SimSun" w:cs="v4.2.0"/>
        </w:rPr>
        <w:t>PCell</w:t>
      </w:r>
      <w:proofErr w:type="spellEnd"/>
      <w:r w:rsidRPr="00403ED3">
        <w:rPr>
          <w:rFonts w:eastAsia="SimSun" w:cs="v4.2.0"/>
        </w:rPr>
        <w:t xml:space="preserve"> and </w:t>
      </w:r>
      <w:proofErr w:type="spellStart"/>
      <w:r w:rsidRPr="00403ED3">
        <w:rPr>
          <w:rFonts w:eastAsia="SimSun" w:cs="v4.2.0"/>
        </w:rPr>
        <w:t>PSCell</w:t>
      </w:r>
      <w:proofErr w:type="spellEnd"/>
      <w:r w:rsidRPr="00403ED3">
        <w:rPr>
          <w:rFonts w:eastAsia="SimSun" w:cs="v4.2.0"/>
        </w:rPr>
        <w:t xml:space="preserve"> as shown in Table 7.5.</w:t>
      </w:r>
      <w:r w:rsidRPr="00403ED3">
        <w:rPr>
          <w:rFonts w:eastAsia="Malgun Gothic" w:cs="v4.2.0"/>
          <w:lang w:eastAsia="ko-KR"/>
        </w:rPr>
        <w:t>6</w:t>
      </w:r>
      <w:r w:rsidRPr="00403ED3">
        <w:rPr>
          <w:rFonts w:eastAsia="SimSun" w:cs="v4.2.0"/>
        </w:rPr>
        <w:t>-</w:t>
      </w:r>
      <w:r w:rsidRPr="00403ED3">
        <w:rPr>
          <w:rFonts w:eastAsia="SimSun" w:cs="v4.2.0"/>
          <w:lang w:eastAsia="zh-CN"/>
        </w:rPr>
        <w:t xml:space="preserve">1 </w:t>
      </w:r>
      <w:r w:rsidRPr="00403ED3">
        <w:rPr>
          <w:rFonts w:eastAsia="SimSun" w:cs="v4.2.0"/>
        </w:rPr>
        <w:t xml:space="preserve">provided that the UE indicates that it is capable of synchronous </w:t>
      </w:r>
      <w:r w:rsidRPr="00403ED3">
        <w:rPr>
          <w:rFonts w:eastAsia="SimSun" w:cs="v4.2.0"/>
          <w:lang w:eastAsia="zh-CN"/>
        </w:rPr>
        <w:t>NR DC</w:t>
      </w:r>
      <w:r w:rsidRPr="00403ED3">
        <w:rPr>
          <w:rFonts w:eastAsia="SimSun" w:cs="v4.2.0"/>
        </w:rPr>
        <w:t xml:space="preserve"> [16].</w:t>
      </w:r>
      <w:ins w:id="18" w:author="Apple_116 (Manasa)" w:date="2025-08-14T12:06:00Z" w16du:dateUtc="2025-08-14T19:06:00Z">
        <w:r>
          <w:rPr>
            <w:rFonts w:eastAsia="SimSun" w:cs="v4.2.0"/>
          </w:rPr>
          <w:t xml:space="preserve"> </w:t>
        </w:r>
        <w:r w:rsidRPr="007B1D4F">
          <w:rPr>
            <w:rFonts w:eastAsia="SimSun" w:cs="v4.2.0"/>
            <w:lang w:eastAsia="ko-KR"/>
          </w:rPr>
          <w:t xml:space="preserve">If the UE receives a TA command that 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7.5.6-1, </w:t>
        </w:r>
        <w:r>
          <w:rPr>
            <w:rFonts w:eastAsia="SimSun" w:cs="v4.2.0"/>
          </w:rPr>
          <w:t>the UE can apply the TA command if UE TX EVM is not degraded, otherwise t</w:t>
        </w:r>
        <w:r w:rsidRPr="007B1D4F">
          <w:rPr>
            <w:rFonts w:eastAsia="SimSun" w:cs="v4.2.0"/>
          </w:rPr>
          <w:t xml:space="preserve">he UE shall stop UL transmission on </w:t>
        </w:r>
        <w:proofErr w:type="spellStart"/>
        <w:r w:rsidRPr="007B1D4F">
          <w:rPr>
            <w:rFonts w:eastAsia="SimSun" w:cs="v4.2.0"/>
          </w:rPr>
          <w:t>PSCell</w:t>
        </w:r>
        <w:proofErr w:type="spellEnd"/>
        <w:r w:rsidRPr="007B1D4F">
          <w:rPr>
            <w:rFonts w:eastAsia="SimSun" w:cs="v4.2.0"/>
          </w:rPr>
          <w:t>.</w:t>
        </w:r>
      </w:ins>
    </w:p>
    <w:p w14:paraId="351DFFE1" w14:textId="77777777" w:rsidR="00403ED3" w:rsidRPr="00403ED3" w:rsidRDefault="00403ED3" w:rsidP="00403ED3">
      <w:pPr>
        <w:keepNext/>
        <w:keepLines/>
        <w:spacing w:before="60"/>
        <w:jc w:val="center"/>
        <w:rPr>
          <w:rFonts w:ascii="Arial" w:eastAsia="SimSun" w:hAnsi="Arial"/>
          <w:b/>
        </w:rPr>
      </w:pPr>
      <w:r w:rsidRPr="00403ED3">
        <w:rPr>
          <w:rFonts w:ascii="Arial" w:eastAsia="SimSun" w:hAnsi="Arial"/>
          <w:b/>
        </w:rPr>
        <w:t>Table 7.</w:t>
      </w:r>
      <w:r w:rsidRPr="00403ED3">
        <w:rPr>
          <w:rFonts w:ascii="Arial" w:eastAsia="Malgun Gothic" w:hAnsi="Arial"/>
          <w:b/>
          <w:lang w:eastAsia="zh-CN"/>
        </w:rPr>
        <w:t>5</w:t>
      </w:r>
      <w:r w:rsidRPr="00403ED3">
        <w:rPr>
          <w:rFonts w:ascii="Arial" w:eastAsia="SimSun" w:hAnsi="Arial"/>
          <w:b/>
        </w:rPr>
        <w:t>.</w:t>
      </w:r>
      <w:r w:rsidRPr="00403ED3">
        <w:rPr>
          <w:rFonts w:ascii="Arial" w:eastAsia="Malgun Gothic" w:hAnsi="Arial"/>
          <w:b/>
          <w:lang w:eastAsia="ko-KR"/>
        </w:rPr>
        <w:t>6</w:t>
      </w:r>
      <w:r w:rsidRPr="00403ED3">
        <w:rPr>
          <w:rFonts w:ascii="Arial" w:eastAsia="SimSun" w:hAnsi="Arial"/>
          <w:b/>
        </w:rPr>
        <w:t>-</w:t>
      </w:r>
      <w:r w:rsidRPr="00403ED3">
        <w:rPr>
          <w:rFonts w:ascii="Arial" w:eastAsia="Malgun Gothic" w:hAnsi="Arial"/>
          <w:b/>
          <w:lang w:eastAsia="zh-CN"/>
        </w:rPr>
        <w:t>1:</w:t>
      </w:r>
      <w:r w:rsidRPr="00403ED3">
        <w:rPr>
          <w:rFonts w:ascii="Arial" w:eastAsia="SimSun" w:hAnsi="Arial"/>
          <w:b/>
        </w:rPr>
        <w:t xml:space="preserve"> Maximum </w:t>
      </w:r>
      <w:r w:rsidRPr="00403ED3">
        <w:rPr>
          <w:rFonts w:ascii="Arial" w:eastAsia="SimSun" w:hAnsi="Arial" w:hint="eastAsia"/>
          <w:b/>
          <w:lang w:eastAsia="ko-KR"/>
        </w:rPr>
        <w:t xml:space="preserve">uplink </w:t>
      </w:r>
      <w:r w:rsidRPr="00403ED3">
        <w:rPr>
          <w:rFonts w:ascii="Arial" w:eastAsia="Malgun Gothic" w:hAnsi="Arial"/>
          <w:b/>
          <w:lang w:eastAsia="zh-CN"/>
        </w:rPr>
        <w:t>transmission</w:t>
      </w:r>
      <w:r w:rsidRPr="00403ED3">
        <w:rPr>
          <w:rFonts w:ascii="Arial" w:eastAsia="SimSun" w:hAnsi="Arial"/>
          <w:b/>
        </w:rPr>
        <w:t xml:space="preserve"> timing difference requirement for inter-band synchronous </w:t>
      </w:r>
      <w:r w:rsidRPr="00403ED3">
        <w:rPr>
          <w:rFonts w:ascii="Arial" w:eastAsia="SimSun" w:hAnsi="Arial" w:hint="eastAsia"/>
          <w:b/>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403ED3" w:rsidRPr="00403ED3" w14:paraId="383E375B" w14:textId="77777777" w:rsidTr="00076EBD">
        <w:trPr>
          <w:jc w:val="center"/>
        </w:trPr>
        <w:tc>
          <w:tcPr>
            <w:tcW w:w="2251" w:type="dxa"/>
            <w:gridSpan w:val="2"/>
            <w:shd w:val="clear" w:color="auto" w:fill="auto"/>
          </w:tcPr>
          <w:p w14:paraId="5AEE2D88" w14:textId="77777777" w:rsidR="00403ED3" w:rsidRPr="00403ED3" w:rsidRDefault="00403ED3" w:rsidP="00403ED3">
            <w:pPr>
              <w:keepNext/>
              <w:keepLines/>
              <w:spacing w:after="0"/>
              <w:jc w:val="center"/>
              <w:rPr>
                <w:rFonts w:ascii="Arial" w:eastAsia="SimSun" w:hAnsi="Arial"/>
                <w:b/>
                <w:sz w:val="18"/>
                <w:lang w:eastAsia="zh-CN"/>
              </w:rPr>
            </w:pPr>
            <w:r w:rsidRPr="00403ED3">
              <w:rPr>
                <w:rFonts w:ascii="Arial" w:eastAsia="SimSun" w:hAnsi="Arial"/>
                <w:b/>
                <w:sz w:val="18"/>
                <w:lang w:eastAsia="zh-CN"/>
              </w:rPr>
              <w:t>Frequency Range</w:t>
            </w:r>
          </w:p>
        </w:tc>
        <w:tc>
          <w:tcPr>
            <w:tcW w:w="3003" w:type="dxa"/>
            <w:vMerge w:val="restart"/>
            <w:shd w:val="clear" w:color="auto" w:fill="auto"/>
          </w:tcPr>
          <w:p w14:paraId="7E55AF97" w14:textId="77777777" w:rsidR="00403ED3" w:rsidRPr="00403ED3" w:rsidRDefault="00403ED3" w:rsidP="00403ED3">
            <w:pPr>
              <w:keepNext/>
              <w:keepLines/>
              <w:spacing w:after="0"/>
              <w:jc w:val="center"/>
              <w:rPr>
                <w:rFonts w:ascii="Arial" w:eastAsia="SimSun" w:hAnsi="Arial"/>
                <w:b/>
                <w:sz w:val="18"/>
              </w:rPr>
            </w:pPr>
            <w:r w:rsidRPr="00403ED3">
              <w:rPr>
                <w:rFonts w:ascii="Arial" w:eastAsia="SimSun" w:hAnsi="Arial"/>
                <w:b/>
                <w:sz w:val="18"/>
              </w:rPr>
              <w:t xml:space="preserve">Maximum </w:t>
            </w:r>
            <w:r w:rsidRPr="00403ED3">
              <w:rPr>
                <w:rFonts w:ascii="Arial" w:eastAsia="SimSun" w:hAnsi="Arial" w:hint="eastAsia"/>
                <w:b/>
                <w:sz w:val="18"/>
                <w:lang w:eastAsia="ko-KR"/>
              </w:rPr>
              <w:t xml:space="preserve">uplink </w:t>
            </w:r>
            <w:r w:rsidRPr="00403ED3">
              <w:rPr>
                <w:rFonts w:ascii="Arial" w:eastAsia="SimSun" w:hAnsi="Arial"/>
                <w:b/>
                <w:sz w:val="18"/>
                <w:lang w:eastAsia="zh-CN"/>
              </w:rPr>
              <w:t>transmission</w:t>
            </w:r>
            <w:r w:rsidRPr="00403ED3">
              <w:rPr>
                <w:rFonts w:ascii="Arial" w:eastAsia="SimSun" w:hAnsi="Arial"/>
                <w:b/>
                <w:sz w:val="18"/>
              </w:rPr>
              <w:t xml:space="preserve"> timing difference (µs) </w:t>
            </w:r>
          </w:p>
        </w:tc>
      </w:tr>
      <w:tr w:rsidR="00403ED3" w:rsidRPr="00403ED3" w14:paraId="2A602C63" w14:textId="77777777" w:rsidTr="00076EBD">
        <w:trPr>
          <w:jc w:val="center"/>
        </w:trPr>
        <w:tc>
          <w:tcPr>
            <w:tcW w:w="1125" w:type="dxa"/>
            <w:shd w:val="clear" w:color="auto" w:fill="auto"/>
          </w:tcPr>
          <w:p w14:paraId="45DE6F81" w14:textId="77777777" w:rsidR="00403ED3" w:rsidRPr="00403ED3" w:rsidRDefault="00403ED3" w:rsidP="00403ED3">
            <w:pPr>
              <w:keepNext/>
              <w:keepLines/>
              <w:spacing w:after="0"/>
              <w:jc w:val="center"/>
              <w:rPr>
                <w:rFonts w:ascii="Arial" w:eastAsia="SimSun" w:hAnsi="Arial"/>
                <w:sz w:val="18"/>
                <w:lang w:eastAsia="zh-CN"/>
              </w:rPr>
            </w:pPr>
            <w:proofErr w:type="spellStart"/>
            <w:r w:rsidRPr="00403ED3">
              <w:rPr>
                <w:rFonts w:ascii="Arial" w:eastAsia="SimSun" w:hAnsi="Arial"/>
                <w:sz w:val="18"/>
                <w:lang w:eastAsia="zh-CN"/>
              </w:rPr>
              <w:t>PCell</w:t>
            </w:r>
            <w:proofErr w:type="spellEnd"/>
          </w:p>
        </w:tc>
        <w:tc>
          <w:tcPr>
            <w:tcW w:w="1126" w:type="dxa"/>
            <w:shd w:val="clear" w:color="auto" w:fill="auto"/>
          </w:tcPr>
          <w:p w14:paraId="016892B7" w14:textId="77777777" w:rsidR="00403ED3" w:rsidRPr="00403ED3" w:rsidRDefault="00403ED3" w:rsidP="00403ED3">
            <w:pPr>
              <w:keepNext/>
              <w:keepLines/>
              <w:spacing w:after="0"/>
              <w:jc w:val="center"/>
              <w:rPr>
                <w:rFonts w:ascii="Arial" w:eastAsia="SimSun" w:hAnsi="Arial"/>
                <w:sz w:val="18"/>
                <w:lang w:eastAsia="zh-CN"/>
              </w:rPr>
            </w:pPr>
            <w:proofErr w:type="spellStart"/>
            <w:r w:rsidRPr="00403ED3">
              <w:rPr>
                <w:rFonts w:ascii="Arial" w:eastAsia="SimSun" w:hAnsi="Arial"/>
                <w:sz w:val="18"/>
                <w:lang w:eastAsia="zh-CN"/>
              </w:rPr>
              <w:t>PSCell</w:t>
            </w:r>
            <w:proofErr w:type="spellEnd"/>
          </w:p>
        </w:tc>
        <w:tc>
          <w:tcPr>
            <w:tcW w:w="3003" w:type="dxa"/>
            <w:vMerge/>
            <w:shd w:val="clear" w:color="auto" w:fill="auto"/>
          </w:tcPr>
          <w:p w14:paraId="23D12AB5" w14:textId="77777777" w:rsidR="00403ED3" w:rsidRPr="00403ED3" w:rsidRDefault="00403ED3" w:rsidP="00403ED3">
            <w:pPr>
              <w:keepNext/>
              <w:keepLines/>
              <w:spacing w:after="0"/>
              <w:jc w:val="center"/>
              <w:rPr>
                <w:rFonts w:ascii="Arial" w:eastAsia="SimSun" w:hAnsi="Arial"/>
                <w:sz w:val="18"/>
                <w:lang w:eastAsia="zh-CN"/>
              </w:rPr>
            </w:pPr>
          </w:p>
        </w:tc>
      </w:tr>
      <w:tr w:rsidR="00403ED3" w:rsidRPr="00403ED3" w14:paraId="6897DCF1" w14:textId="77777777" w:rsidTr="00076EBD">
        <w:trPr>
          <w:jc w:val="center"/>
        </w:trPr>
        <w:tc>
          <w:tcPr>
            <w:tcW w:w="1125" w:type="dxa"/>
            <w:shd w:val="clear" w:color="auto" w:fill="auto"/>
          </w:tcPr>
          <w:p w14:paraId="46938DA5" w14:textId="77777777" w:rsidR="00403ED3" w:rsidRPr="00403ED3" w:rsidRDefault="00403ED3" w:rsidP="00403ED3">
            <w:pPr>
              <w:keepNext/>
              <w:keepLines/>
              <w:spacing w:after="0"/>
              <w:jc w:val="center"/>
              <w:rPr>
                <w:rFonts w:ascii="Arial" w:eastAsia="SimSun" w:hAnsi="Arial"/>
                <w:sz w:val="18"/>
                <w:lang w:eastAsia="zh-CN"/>
              </w:rPr>
            </w:pPr>
            <w:r w:rsidRPr="00403ED3">
              <w:rPr>
                <w:rFonts w:ascii="Arial" w:eastAsia="SimSun" w:hAnsi="Arial"/>
                <w:sz w:val="18"/>
                <w:lang w:eastAsia="zh-CN"/>
              </w:rPr>
              <w:t>FR1</w:t>
            </w:r>
          </w:p>
        </w:tc>
        <w:tc>
          <w:tcPr>
            <w:tcW w:w="1126" w:type="dxa"/>
            <w:shd w:val="clear" w:color="auto" w:fill="auto"/>
          </w:tcPr>
          <w:p w14:paraId="25ADD390" w14:textId="77777777" w:rsidR="00403ED3" w:rsidRPr="00403ED3" w:rsidRDefault="00403ED3" w:rsidP="00403ED3">
            <w:pPr>
              <w:keepNext/>
              <w:keepLines/>
              <w:spacing w:after="0"/>
              <w:jc w:val="center"/>
              <w:rPr>
                <w:rFonts w:ascii="Arial" w:eastAsia="SimSun" w:hAnsi="Arial"/>
                <w:sz w:val="18"/>
                <w:lang w:eastAsia="zh-CN"/>
              </w:rPr>
            </w:pPr>
            <w:r w:rsidRPr="00403ED3">
              <w:rPr>
                <w:rFonts w:ascii="Arial" w:eastAsia="SimSun" w:hAnsi="Arial"/>
                <w:sz w:val="18"/>
                <w:lang w:eastAsia="zh-CN"/>
              </w:rPr>
              <w:t>FR2</w:t>
            </w:r>
          </w:p>
        </w:tc>
        <w:tc>
          <w:tcPr>
            <w:tcW w:w="3003" w:type="dxa"/>
            <w:shd w:val="clear" w:color="auto" w:fill="auto"/>
          </w:tcPr>
          <w:p w14:paraId="189A0AAA" w14:textId="77777777" w:rsidR="00403ED3" w:rsidRPr="00403ED3" w:rsidRDefault="00403ED3" w:rsidP="00403ED3">
            <w:pPr>
              <w:keepNext/>
              <w:keepLines/>
              <w:spacing w:after="0"/>
              <w:jc w:val="center"/>
              <w:rPr>
                <w:rFonts w:ascii="Arial" w:eastAsia="SimSun" w:hAnsi="Arial"/>
                <w:sz w:val="18"/>
                <w:lang w:eastAsia="zh-CN"/>
              </w:rPr>
            </w:pPr>
            <w:r w:rsidRPr="00403ED3">
              <w:rPr>
                <w:rFonts w:ascii="Arial" w:eastAsia="SimSun" w:hAnsi="Arial"/>
                <w:sz w:val="18"/>
                <w:lang w:eastAsia="zh-CN"/>
              </w:rPr>
              <w:t>34.1</w:t>
            </w:r>
          </w:p>
        </w:tc>
      </w:tr>
    </w:tbl>
    <w:p w14:paraId="0A7D2F41" w14:textId="77777777" w:rsidR="00403ED3" w:rsidRDefault="00403ED3">
      <w:pPr>
        <w:rPr>
          <w:noProof/>
        </w:rPr>
      </w:pPr>
    </w:p>
    <w:sectPr w:rsidR="00403E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63393" w14:textId="77777777" w:rsidR="008E0EA2" w:rsidRDefault="008E0EA2">
      <w:r>
        <w:separator/>
      </w:r>
    </w:p>
  </w:endnote>
  <w:endnote w:type="continuationSeparator" w:id="0">
    <w:p w14:paraId="6A189FBD" w14:textId="77777777" w:rsidR="008E0EA2" w:rsidRDefault="008E0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98070" w14:textId="77777777" w:rsidR="008E0EA2" w:rsidRDefault="008E0EA2">
      <w:r>
        <w:separator/>
      </w:r>
    </w:p>
  </w:footnote>
  <w:footnote w:type="continuationSeparator" w:id="0">
    <w:p w14:paraId="3D94C1D1" w14:textId="77777777" w:rsidR="008E0EA2" w:rsidRDefault="008E0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468A0"/>
    <w:multiLevelType w:val="hybridMultilevel"/>
    <w:tmpl w:val="FBE64FE2"/>
    <w:lvl w:ilvl="0" w:tplc="A49A3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BEC1EA4"/>
    <w:multiLevelType w:val="hybridMultilevel"/>
    <w:tmpl w:val="2F9E4996"/>
    <w:lvl w:ilvl="0" w:tplc="257C8B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55041111">
    <w:abstractNumId w:val="1"/>
  </w:num>
  <w:num w:numId="2" w16cid:durableId="19649170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6 (Manasa)">
    <w15:presenceInfo w15:providerId="None" w15:userId="Apple_116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C"/>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3F89"/>
    <w:rsid w:val="002E472E"/>
    <w:rsid w:val="00305409"/>
    <w:rsid w:val="003609EF"/>
    <w:rsid w:val="0036231A"/>
    <w:rsid w:val="00374DD4"/>
    <w:rsid w:val="003E1A36"/>
    <w:rsid w:val="00403ED3"/>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165C9"/>
    <w:rsid w:val="00792342"/>
    <w:rsid w:val="007977A8"/>
    <w:rsid w:val="007B512A"/>
    <w:rsid w:val="007C2097"/>
    <w:rsid w:val="007D6A07"/>
    <w:rsid w:val="007F7259"/>
    <w:rsid w:val="008040A8"/>
    <w:rsid w:val="008279FA"/>
    <w:rsid w:val="008626E7"/>
    <w:rsid w:val="00870EE7"/>
    <w:rsid w:val="008863B9"/>
    <w:rsid w:val="008A45A6"/>
    <w:rsid w:val="008D3CCC"/>
    <w:rsid w:val="008E0EA2"/>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40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03E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37</TotalTime>
  <Pages>5</Pages>
  <Words>1761</Words>
  <Characters>10044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Apple_116 (Manasa)</cp:lastModifiedBy>
  <cp:revision>14</cp:revision>
  <cp:lastPrinted>1900-01-01T08:00:00Z</cp:lastPrinted>
  <dcterms:created xsi:type="dcterms:W3CDTF">2020-02-03T08:32:00Z</dcterms:created>
  <dcterms:modified xsi:type="dcterms:W3CDTF">2025-08-14T20:57:00Z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R4-2509469</vt:lpwstr>
  </property>
  <property fmtid="{D5CDD505-2E9C-101B-9397-08002B2CF9AE}" pid="10" name="Spec#">
    <vt:lpwstr>38.133</vt:lpwstr>
  </property>
  <property fmtid="{D5CDD505-2E9C-101B-9397-08002B2CF9AE}" pid="11" name="Cr#">
    <vt:lpwstr>5747</vt:lpwstr>
  </property>
  <property fmtid="{D5CDD505-2E9C-101B-9397-08002B2CF9AE}" pid="12" name="Revision">
    <vt:lpwstr>-</vt:lpwstr>
  </property>
  <property fmtid="{D5CDD505-2E9C-101B-9397-08002B2CF9AE}" pid="13" name="Version">
    <vt:lpwstr>15.30.0</vt:lpwstr>
  </property>
  <property fmtid="{D5CDD505-2E9C-101B-9397-08002B2CF9AE}" pid="14" name="CrTitle">
    <vt:lpwstr>(NR_newRAT-core) CR to 38.133 for Gradual Timing Adjustment and MTTD-R15</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Rel-15</vt:lpwstr>
  </property>
</Properties>
</file>