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4F9AE" w14:textId="2061580D" w:rsidR="00CE53E5" w:rsidRPr="009578C1" w:rsidRDefault="00CE53E5" w:rsidP="00CE53E5">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5</w:t>
      </w:r>
      <w:r>
        <w:rPr>
          <w:rFonts w:cs="Arial"/>
          <w:bCs/>
          <w:sz w:val="22"/>
        </w:rPr>
        <w:tab/>
      </w:r>
      <w:r w:rsidR="00D0243B" w:rsidRPr="00D0243B">
        <w:rPr>
          <w:rFonts w:cs="Arial"/>
          <w:bCs/>
          <w:sz w:val="22"/>
        </w:rPr>
        <w:t>R4-2506864</w:t>
      </w:r>
    </w:p>
    <w:p w14:paraId="6BFB46A0" w14:textId="77777777" w:rsidR="00CE53E5" w:rsidRPr="009578C1" w:rsidRDefault="00CE53E5" w:rsidP="00CE53E5">
      <w:pPr>
        <w:pStyle w:val="a5"/>
        <w:keepLines/>
        <w:tabs>
          <w:tab w:val="right" w:pos="10440"/>
          <w:tab w:val="right" w:pos="13323"/>
        </w:tabs>
        <w:spacing w:before="60" w:after="60"/>
        <w:rPr>
          <w:rFonts w:cs="Arial"/>
          <w:b w:val="0"/>
          <w:bCs/>
          <w:sz w:val="22"/>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CE53E5"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4F308F"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15920" w:rsidRPr="00915920">
        <w:rPr>
          <w:rFonts w:ascii="Arial" w:hAnsi="Arial" w:cs="Arial"/>
          <w:sz w:val="22"/>
        </w:rPr>
        <w:t xml:space="preserve">Discussion of UE RF impact for </w:t>
      </w:r>
      <w:r w:rsidR="003B31CA" w:rsidRPr="003B31CA">
        <w:rPr>
          <w:rFonts w:ascii="Arial" w:hAnsi="Arial" w:cs="Arial"/>
          <w:sz w:val="22"/>
        </w:rPr>
        <w:t>LB-LB switching</w:t>
      </w:r>
    </w:p>
    <w:p w14:paraId="1BE04CBA" w14:textId="6AB69B33"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31CA">
        <w:rPr>
          <w:rFonts w:ascii="Arial" w:hAnsi="Arial" w:cs="Arial"/>
          <w:sz w:val="22"/>
          <w:lang w:val="en-US"/>
        </w:rPr>
        <w:t>7</w:t>
      </w:r>
      <w:r w:rsidR="005F0129" w:rsidRPr="005F0129">
        <w:rPr>
          <w:rFonts w:ascii="Arial" w:eastAsiaTheme="minorEastAsia" w:hAnsi="Arial" w:cs="Arial"/>
          <w:sz w:val="22"/>
          <w:lang w:val="en-US" w:eastAsia="zh-CN"/>
        </w:rPr>
        <w:t>.</w:t>
      </w:r>
      <w:r w:rsidR="0087450E">
        <w:rPr>
          <w:rFonts w:ascii="Arial" w:eastAsiaTheme="minorEastAsia" w:hAnsi="Arial" w:cs="Arial"/>
          <w:sz w:val="22"/>
          <w:lang w:val="en-US" w:eastAsia="zh-CN"/>
        </w:rPr>
        <w:t>7</w:t>
      </w:r>
      <w:r w:rsidR="00915920">
        <w:rPr>
          <w:rFonts w:ascii="Arial" w:eastAsiaTheme="minorEastAsia" w:hAnsi="Arial" w:cs="Arial" w:hint="eastAsia"/>
          <w:sz w:val="22"/>
          <w:lang w:val="en-US" w:eastAsia="zh-CN"/>
        </w:rPr>
        <w:t>.</w:t>
      </w:r>
      <w:r w:rsidR="006E77A5">
        <w:rPr>
          <w:rFonts w:ascii="Arial" w:eastAsiaTheme="minorEastAsia" w:hAnsi="Arial" w:cs="Arial"/>
          <w:sz w:val="22"/>
          <w:lang w:val="en-US" w:eastAsia="zh-CN"/>
        </w:rPr>
        <w:t>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163ED1F7" w:rsidR="00915920" w:rsidRDefault="00F3225B" w:rsidP="002104E9">
      <w:pPr>
        <w:rPr>
          <w:rFonts w:eastAsiaTheme="minorEastAsia"/>
          <w:lang w:eastAsia="zh-CN"/>
        </w:rPr>
      </w:pPr>
      <w:r w:rsidRPr="002104E9">
        <w:rPr>
          <w:rFonts w:eastAsiaTheme="minorEastAsia"/>
          <w:lang w:eastAsia="zh-CN"/>
        </w:rPr>
        <w:t>In RAN#10</w:t>
      </w:r>
      <w:r w:rsidR="003B31CA" w:rsidRPr="002104E9">
        <w:rPr>
          <w:rFonts w:eastAsiaTheme="minorEastAsia"/>
          <w:lang w:eastAsia="zh-CN"/>
        </w:rPr>
        <w:t>6</w:t>
      </w:r>
      <w:r w:rsidRPr="002104E9">
        <w:rPr>
          <w:rFonts w:eastAsiaTheme="minorEastAsia"/>
          <w:lang w:eastAsia="zh-CN"/>
        </w:rPr>
        <w:t xml:space="preserve">, a new WID </w:t>
      </w:r>
      <w:r w:rsidRPr="002104E9">
        <w:rPr>
          <w:rFonts w:eastAsiaTheme="minorEastAsia" w:hint="eastAsia"/>
          <w:lang w:eastAsia="zh-CN"/>
        </w:rPr>
        <w:t xml:space="preserve">[1] </w:t>
      </w:r>
      <w:r w:rsidRPr="002104E9">
        <w:rPr>
          <w:rFonts w:eastAsiaTheme="minorEastAsia"/>
          <w:lang w:eastAsia="zh-CN"/>
        </w:rPr>
        <w:t>was approved on</w:t>
      </w:r>
      <w:r w:rsidR="003B31CA" w:rsidRPr="002104E9">
        <w:rPr>
          <w:rFonts w:eastAsiaTheme="minorEastAsia"/>
          <w:lang w:eastAsia="zh-CN"/>
        </w:rPr>
        <w:t xml:space="preserve"> Low band carrier aggregation via switching</w:t>
      </w:r>
      <w:r w:rsidR="00915920">
        <w:rPr>
          <w:rFonts w:eastAsiaTheme="minorEastAsia" w:hint="eastAsia"/>
          <w:lang w:eastAsia="zh-CN"/>
        </w:rPr>
        <w:t xml:space="preserve">. </w:t>
      </w:r>
      <w:r w:rsidR="003B31CA">
        <w:rPr>
          <w:rFonts w:eastAsiaTheme="minorEastAsia"/>
          <w:lang w:eastAsia="zh-CN"/>
        </w:rPr>
        <w:t>A motivation paper including some pictures was provided in [2].</w:t>
      </w:r>
    </w:p>
    <w:p w14:paraId="0309AA81" w14:textId="397CA75F" w:rsidR="00172CE2" w:rsidRDefault="00172CE2" w:rsidP="002104E9">
      <w:pPr>
        <w:rPr>
          <w:rFonts w:eastAsiaTheme="minorEastAsia"/>
          <w:lang w:eastAsia="zh-CN"/>
        </w:rPr>
      </w:pPr>
      <w:r>
        <w:rPr>
          <w:rFonts w:eastAsiaTheme="minorEastAsia" w:hint="eastAsia"/>
          <w:lang w:eastAsia="zh-CN"/>
        </w:rPr>
        <w:t>I</w:t>
      </w:r>
      <w:r>
        <w:rPr>
          <w:rFonts w:eastAsiaTheme="minorEastAsia"/>
          <w:lang w:eastAsia="zh-CN"/>
        </w:rPr>
        <w:t xml:space="preserve">n RAN4#114, </w:t>
      </w:r>
      <w:r w:rsidR="00B0628C">
        <w:rPr>
          <w:rFonts w:eastAsiaTheme="minorEastAsia"/>
          <w:lang w:eastAsia="zh-CN"/>
        </w:rPr>
        <w:t xml:space="preserve">most discussions were made focus on </w:t>
      </w:r>
      <w:r w:rsidR="00B0628C" w:rsidRPr="002104E9">
        <w:rPr>
          <w:rFonts w:eastAsiaTheme="minorEastAsia"/>
          <w:lang w:eastAsia="zh-CN"/>
        </w:rPr>
        <w:t xml:space="preserve">switching time for low NR band carrier aggregation via switching. </w:t>
      </w:r>
      <w:r w:rsidR="002104E9" w:rsidRPr="002104E9">
        <w:rPr>
          <w:rFonts w:eastAsiaTheme="minorEastAsia"/>
          <w:lang w:eastAsia="zh-CN"/>
        </w:rPr>
        <w:t>Some other issues were listed but not discussed. The main results are WF [4] and LS [5].</w:t>
      </w:r>
    </w:p>
    <w:p w14:paraId="7E2DAC38" w14:textId="490E9B99" w:rsidR="00007B73" w:rsidRPr="002104E9" w:rsidRDefault="00007B73" w:rsidP="002104E9">
      <w:pPr>
        <w:rPr>
          <w:rFonts w:eastAsiaTheme="minorEastAsia"/>
          <w:lang w:eastAsia="zh-CN"/>
        </w:rPr>
      </w:pPr>
      <w:r>
        <w:rPr>
          <w:rFonts w:eastAsiaTheme="minorEastAsia" w:hint="eastAsia"/>
          <w:lang w:eastAsia="zh-CN"/>
        </w:rPr>
        <w:t>In</w:t>
      </w:r>
      <w:r>
        <w:rPr>
          <w:rFonts w:eastAsiaTheme="minorEastAsia"/>
          <w:lang w:eastAsia="zh-CN"/>
        </w:rPr>
        <w:t xml:space="preserve"> RAN4#114bis, more agreements were reac</w:t>
      </w:r>
      <w:r>
        <w:rPr>
          <w:rFonts w:eastAsiaTheme="minorEastAsia" w:hint="eastAsia"/>
          <w:lang w:eastAsia="zh-CN"/>
        </w:rPr>
        <w:t>h</w:t>
      </w:r>
      <w:r>
        <w:rPr>
          <w:rFonts w:eastAsiaTheme="minorEastAsia"/>
          <w:lang w:eastAsia="zh-CN"/>
        </w:rPr>
        <w:t>ed, and the WF and summary are in [7][8].</w:t>
      </w:r>
    </w:p>
    <w:p w14:paraId="166469BA" w14:textId="1611D56F" w:rsidR="002104E9" w:rsidRPr="002104E9" w:rsidRDefault="002104E9" w:rsidP="002104E9">
      <w:pPr>
        <w:rPr>
          <w:rFonts w:eastAsiaTheme="minorEastAsia"/>
          <w:lang w:eastAsia="zh-CN"/>
        </w:rPr>
      </w:pPr>
      <w:r w:rsidRPr="002104E9">
        <w:rPr>
          <w:rFonts w:eastAsiaTheme="minorEastAsia" w:hint="eastAsia"/>
          <w:lang w:eastAsia="zh-CN"/>
        </w:rPr>
        <w:t>I</w:t>
      </w:r>
      <w:r w:rsidRPr="002104E9">
        <w:rPr>
          <w:rFonts w:eastAsiaTheme="minorEastAsia"/>
          <w:lang w:eastAsia="zh-CN"/>
        </w:rPr>
        <w:t>n this paper, further discussion</w:t>
      </w:r>
      <w:r w:rsidR="00E114E7">
        <w:rPr>
          <w:rFonts w:eastAsiaTheme="minorEastAsia"/>
          <w:lang w:eastAsia="zh-CN"/>
        </w:rPr>
        <w:t>s</w:t>
      </w:r>
      <w:r w:rsidRPr="002104E9">
        <w:rPr>
          <w:rFonts w:eastAsiaTheme="minorEastAsia"/>
          <w:lang w:eastAsia="zh-CN"/>
        </w:rPr>
        <w:t xml:space="preserve"> were made.</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2A4DE518" w14:textId="2E68454B" w:rsidR="002104E9" w:rsidRPr="006B5423" w:rsidRDefault="002104E9" w:rsidP="00FF0618">
      <w:pPr>
        <w:spacing w:line="360" w:lineRule="auto"/>
        <w:rPr>
          <w:rFonts w:eastAsia="等线"/>
          <w:u w:val="single"/>
          <w:lang w:eastAsia="zh-CN"/>
        </w:rPr>
      </w:pPr>
      <w:r w:rsidRPr="006B5423">
        <w:rPr>
          <w:rFonts w:eastAsia="等线" w:hint="eastAsia"/>
          <w:u w:val="single"/>
          <w:lang w:eastAsia="zh-CN"/>
        </w:rPr>
        <w:t>B</w:t>
      </w:r>
      <w:r w:rsidRPr="006B5423">
        <w:rPr>
          <w:rFonts w:eastAsia="等线"/>
          <w:u w:val="single"/>
          <w:lang w:eastAsia="zh-CN"/>
        </w:rPr>
        <w:t>asic scenario</w:t>
      </w:r>
    </w:p>
    <w:p w14:paraId="4AB74C86" w14:textId="62D8980C" w:rsidR="00FF0618" w:rsidRDefault="002104E9" w:rsidP="00FF0618">
      <w:pPr>
        <w:spacing w:line="360" w:lineRule="auto"/>
        <w:rPr>
          <w:rFonts w:eastAsia="等线"/>
          <w:lang w:eastAsia="zh-CN"/>
        </w:rPr>
      </w:pPr>
      <w:r>
        <w:rPr>
          <w:rFonts w:eastAsia="等线"/>
          <w:lang w:eastAsia="zh-CN"/>
        </w:rPr>
        <w:t xml:space="preserve">For the basic switching behavior studied, </w:t>
      </w:r>
      <w:r w:rsidR="00FF0618">
        <w:rPr>
          <w:rFonts w:eastAsia="等线"/>
          <w:lang w:eastAsia="zh-CN"/>
        </w:rPr>
        <w:t>the following figure from [2] was also partly copied here</w:t>
      </w:r>
      <w:r>
        <w:rPr>
          <w:rFonts w:eastAsia="等线"/>
          <w:lang w:eastAsia="zh-CN"/>
        </w:rPr>
        <w:t>:</w:t>
      </w:r>
    </w:p>
    <w:p w14:paraId="5ADD584E" w14:textId="1550E239" w:rsidR="005E2F55" w:rsidRPr="00011A11" w:rsidRDefault="00FF0618" w:rsidP="00011A11">
      <w:pPr>
        <w:spacing w:line="360" w:lineRule="auto"/>
        <w:jc w:val="center"/>
        <w:rPr>
          <w:rFonts w:eastAsia="等线"/>
          <w:lang w:eastAsia="zh-CN"/>
        </w:rPr>
      </w:pPr>
      <w:r w:rsidRPr="00011A11">
        <w:rPr>
          <w:rFonts w:eastAsia="等线"/>
          <w:noProof/>
          <w:lang w:eastAsia="zh-CN"/>
        </w:rPr>
        <w:drawing>
          <wp:inline distT="0" distB="0" distL="0" distR="0" wp14:anchorId="5B035DCD" wp14:editId="4C6159A4">
            <wp:extent cx="2788526" cy="135102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2042" cy="1362415"/>
                    </a:xfrm>
                    <a:prstGeom prst="rect">
                      <a:avLst/>
                    </a:prstGeom>
                  </pic:spPr>
                </pic:pic>
              </a:graphicData>
            </a:graphic>
          </wp:inline>
        </w:drawing>
      </w:r>
    </w:p>
    <w:p w14:paraId="2458BCF4" w14:textId="361083D6" w:rsidR="009E3071" w:rsidRDefault="00011A11" w:rsidP="00011A11">
      <w:pPr>
        <w:spacing w:line="360" w:lineRule="auto"/>
        <w:rPr>
          <w:rFonts w:eastAsia="等线"/>
          <w:lang w:eastAsia="zh-CN"/>
        </w:rPr>
      </w:pPr>
      <w:r>
        <w:rPr>
          <w:rFonts w:eastAsia="等线" w:hint="eastAsia"/>
          <w:lang w:eastAsia="zh-CN"/>
        </w:rPr>
        <w:t>I</w:t>
      </w:r>
      <w:r>
        <w:rPr>
          <w:rFonts w:eastAsia="等线"/>
          <w:lang w:eastAsia="zh-CN"/>
        </w:rPr>
        <w:t>t should be noted the two cases for switching can be interpreted as two states</w:t>
      </w:r>
      <w:r w:rsidR="009E3071">
        <w:rPr>
          <w:rFonts w:eastAsia="等线"/>
          <w:lang w:eastAsia="zh-CN"/>
        </w:rPr>
        <w:t xml:space="preserve">: </w:t>
      </w:r>
    </w:p>
    <w:p w14:paraId="20AE30B9" w14:textId="6CE84923" w:rsidR="009E3071" w:rsidRPr="009E3071" w:rsidRDefault="009E3071" w:rsidP="009A3F95">
      <w:pPr>
        <w:pStyle w:val="aff5"/>
        <w:numPr>
          <w:ilvl w:val="0"/>
          <w:numId w:val="50"/>
        </w:numPr>
        <w:spacing w:line="360" w:lineRule="auto"/>
        <w:rPr>
          <w:rFonts w:eastAsia="等线"/>
          <w:lang w:eastAsia="zh-CN"/>
        </w:rPr>
      </w:pPr>
      <w:r>
        <w:rPr>
          <w:rFonts w:eastAsia="等线"/>
          <w:lang w:eastAsia="zh-CN"/>
        </w:rPr>
        <w:t xml:space="preserve">State1: </w:t>
      </w:r>
      <w:r>
        <w:t>The UE operates in both Tx and Rx on the FDD band.</w:t>
      </w:r>
    </w:p>
    <w:p w14:paraId="5312B72A" w14:textId="2238C25D" w:rsidR="00011A11" w:rsidRDefault="009E3071" w:rsidP="009A3F95">
      <w:pPr>
        <w:pStyle w:val="aff5"/>
        <w:numPr>
          <w:ilvl w:val="0"/>
          <w:numId w:val="50"/>
        </w:numPr>
        <w:spacing w:line="360" w:lineRule="auto"/>
        <w:rPr>
          <w:rFonts w:eastAsia="等线"/>
          <w:lang w:eastAsia="zh-CN"/>
        </w:rPr>
      </w:pPr>
      <w:r>
        <w:rPr>
          <w:rFonts w:eastAsia="等线"/>
          <w:lang w:eastAsia="zh-CN"/>
        </w:rPr>
        <w:t xml:space="preserve">State2: </w:t>
      </w:r>
      <w:r>
        <w:t>The UE operates only in Rx mode on the SDL band.</w:t>
      </w:r>
    </w:p>
    <w:p w14:paraId="76853BAE" w14:textId="77777777" w:rsidR="008E6036" w:rsidRPr="009E3071" w:rsidRDefault="008E6036" w:rsidP="008E6036">
      <w:pPr>
        <w:pStyle w:val="aff5"/>
        <w:spacing w:line="360" w:lineRule="auto"/>
        <w:rPr>
          <w:rFonts w:eastAsia="等线"/>
          <w:lang w:eastAsia="zh-CN"/>
        </w:rPr>
      </w:pPr>
    </w:p>
    <w:p w14:paraId="78785806" w14:textId="5E49719B" w:rsidR="002104E9" w:rsidRPr="006B5423" w:rsidRDefault="008E6036" w:rsidP="00011A11">
      <w:pPr>
        <w:spacing w:line="360" w:lineRule="auto"/>
        <w:rPr>
          <w:rFonts w:eastAsia="等线"/>
          <w:b/>
          <w:bCs/>
          <w:u w:val="single"/>
          <w:lang w:eastAsia="zh-CN"/>
        </w:rPr>
      </w:pPr>
      <w:r w:rsidRPr="006B5423">
        <w:rPr>
          <w:rFonts w:eastAsia="等线" w:hint="eastAsia"/>
          <w:b/>
          <w:bCs/>
          <w:u w:val="single"/>
          <w:lang w:eastAsia="zh-CN"/>
        </w:rPr>
        <w:t>DL</w:t>
      </w:r>
      <w:r w:rsidRPr="006B5423">
        <w:rPr>
          <w:rFonts w:eastAsia="等线"/>
          <w:b/>
          <w:bCs/>
          <w:u w:val="single"/>
          <w:lang w:eastAsia="zh-CN"/>
        </w:rPr>
        <w:t xml:space="preserve"> interruption &amp; Timing analysis</w:t>
      </w:r>
    </w:p>
    <w:p w14:paraId="754D6B6D" w14:textId="77777777" w:rsidR="008E6036" w:rsidRDefault="002104E9" w:rsidP="00011A11">
      <w:pPr>
        <w:spacing w:line="360" w:lineRule="auto"/>
        <w:rPr>
          <w:rFonts w:eastAsia="等线"/>
          <w:lang w:eastAsia="zh-CN"/>
        </w:rPr>
      </w:pPr>
      <w:r>
        <w:rPr>
          <w:rFonts w:eastAsia="等线" w:hint="eastAsia"/>
          <w:lang w:eastAsia="zh-CN"/>
        </w:rPr>
        <w:t>I</w:t>
      </w:r>
      <w:r>
        <w:rPr>
          <w:rFonts w:eastAsia="等线"/>
          <w:lang w:eastAsia="zh-CN"/>
        </w:rPr>
        <w:t xml:space="preserve">n </w:t>
      </w:r>
      <w:r w:rsidR="008E6036">
        <w:rPr>
          <w:rFonts w:eastAsia="等线"/>
          <w:lang w:eastAsia="zh-CN"/>
        </w:rPr>
        <w:t>last meeting, several contributions provide detailed analysis on the interruption, and possible arrangement of the switching gap which is likely to be considered for RAN1, such as in [10][11].</w:t>
      </w:r>
    </w:p>
    <w:p w14:paraId="78ED783C" w14:textId="77777777" w:rsidR="008E6036" w:rsidRDefault="008E6036" w:rsidP="00011A11">
      <w:pPr>
        <w:spacing w:line="360" w:lineRule="auto"/>
        <w:rPr>
          <w:rFonts w:eastAsia="等线"/>
          <w:lang w:eastAsia="zh-CN"/>
        </w:rPr>
      </w:pPr>
      <w:r>
        <w:rPr>
          <w:rFonts w:eastAsia="等线"/>
          <w:lang w:eastAsia="zh-CN"/>
        </w:rPr>
        <w:lastRenderedPageBreak/>
        <w:t>Generally, those analysis are most similar, though some difference exist in details. There are still different understandings on:</w:t>
      </w:r>
    </w:p>
    <w:p w14:paraId="03D42680" w14:textId="77777777" w:rsidR="008E6036" w:rsidRPr="008E6036" w:rsidRDefault="008E6036" w:rsidP="008E6036">
      <w:pPr>
        <w:pStyle w:val="aff5"/>
        <w:numPr>
          <w:ilvl w:val="0"/>
          <w:numId w:val="52"/>
        </w:numPr>
        <w:spacing w:line="360" w:lineRule="auto"/>
        <w:rPr>
          <w:rFonts w:eastAsia="等线"/>
          <w:lang w:eastAsia="zh-CN"/>
        </w:rPr>
      </w:pPr>
      <w:r w:rsidRPr="008E6036">
        <w:rPr>
          <w:rFonts w:eastAsia="等线"/>
          <w:lang w:eastAsia="zh-CN"/>
        </w:rPr>
        <w:t>Where the interruptions should be locate</w:t>
      </w:r>
      <w:r w:rsidRPr="008E6036">
        <w:rPr>
          <w:rFonts w:eastAsia="等线" w:hint="eastAsia"/>
          <w:lang w:eastAsia="zh-CN"/>
        </w:rPr>
        <w:t>d</w:t>
      </w:r>
      <w:r w:rsidRPr="008E6036">
        <w:rPr>
          <w:rFonts w:eastAsia="等线"/>
          <w:lang w:eastAsia="zh-CN"/>
        </w:rPr>
        <w:t>, whether in Pcell FDD, Scell SDL, or configurable;</w:t>
      </w:r>
    </w:p>
    <w:p w14:paraId="12701DC8" w14:textId="510249AB" w:rsidR="008E6036" w:rsidRPr="008E6036" w:rsidRDefault="008E6036" w:rsidP="008E6036">
      <w:pPr>
        <w:pStyle w:val="aff5"/>
        <w:numPr>
          <w:ilvl w:val="0"/>
          <w:numId w:val="52"/>
        </w:numPr>
        <w:spacing w:line="360" w:lineRule="auto"/>
        <w:rPr>
          <w:rFonts w:eastAsia="等线"/>
          <w:lang w:eastAsia="zh-CN"/>
        </w:rPr>
      </w:pPr>
      <w:r w:rsidRPr="008E6036">
        <w:rPr>
          <w:rFonts w:eastAsia="等线"/>
          <w:lang w:eastAsia="zh-CN"/>
        </w:rPr>
        <w:t xml:space="preserve">Whether requirements should reflect all those parameters. E.g. whether include TA, MRTD in RAN4 requirements </w:t>
      </w:r>
      <w:r w:rsidR="00F365D3" w:rsidRPr="008E6036">
        <w:rPr>
          <w:rFonts w:eastAsia="等线"/>
          <w:lang w:eastAsia="zh-CN"/>
        </w:rPr>
        <w:t>illustrations</w:t>
      </w:r>
      <w:r w:rsidRPr="008E6036">
        <w:rPr>
          <w:rFonts w:eastAsia="等线"/>
          <w:lang w:eastAsia="zh-CN"/>
        </w:rPr>
        <w:t>.</w:t>
      </w:r>
    </w:p>
    <w:p w14:paraId="72F9B0B2" w14:textId="7A488C07" w:rsidR="00F365D3" w:rsidRDefault="00F365D3" w:rsidP="00011A11">
      <w:pPr>
        <w:spacing w:line="360" w:lineRule="auto"/>
        <w:rPr>
          <w:rFonts w:eastAsia="等线"/>
          <w:lang w:eastAsia="zh-CN"/>
        </w:rPr>
      </w:pPr>
      <w:r>
        <w:rPr>
          <w:rFonts w:eastAsia="等线"/>
          <w:lang w:eastAsia="zh-CN"/>
        </w:rPr>
        <w:t>In legacy similar cases</w:t>
      </w:r>
      <w:r w:rsidR="006B5423">
        <w:rPr>
          <w:rFonts w:eastAsia="等线"/>
          <w:lang w:eastAsia="zh-CN"/>
        </w:rPr>
        <w:t xml:space="preserve"> of Tx Switching, not all those parameters and conditions been defined as ON/OFF mask. Of course, legacy cases are also simpler compared to current condition.</w:t>
      </w:r>
    </w:p>
    <w:p w14:paraId="4C30F076" w14:textId="272C61B3" w:rsidR="006B5423" w:rsidRDefault="006B5423" w:rsidP="00011A11">
      <w:pPr>
        <w:spacing w:line="360" w:lineRule="auto"/>
        <w:rPr>
          <w:rFonts w:eastAsia="等线"/>
          <w:lang w:eastAsia="zh-CN"/>
        </w:rPr>
      </w:pPr>
      <w:r>
        <w:rPr>
          <w:rFonts w:eastAsia="等线" w:hint="eastAsia"/>
          <w:lang w:eastAsia="zh-CN"/>
        </w:rPr>
        <w:t>T</w:t>
      </w:r>
      <w:r>
        <w:rPr>
          <w:rFonts w:eastAsia="等线"/>
          <w:lang w:eastAsia="zh-CN"/>
        </w:rPr>
        <w:t>his part is actually quite RAN1 dependent, and it may not be necessary to specify every details of as part of time mask requirements.</w:t>
      </w:r>
    </w:p>
    <w:p w14:paraId="226F7CAC" w14:textId="2783F2BF" w:rsidR="006B5423" w:rsidRPr="006B5423" w:rsidRDefault="006B5423" w:rsidP="00011A11">
      <w:pPr>
        <w:spacing w:line="360" w:lineRule="auto"/>
        <w:rPr>
          <w:rFonts w:eastAsia="等线"/>
          <w:b/>
          <w:bCs/>
          <w:lang w:eastAsia="zh-CN"/>
        </w:rPr>
      </w:pPr>
      <w:r w:rsidRPr="006B5423">
        <w:rPr>
          <w:rFonts w:eastAsia="等线" w:hint="eastAsia"/>
          <w:b/>
          <w:bCs/>
          <w:lang w:eastAsia="zh-CN"/>
        </w:rPr>
        <w:t>P</w:t>
      </w:r>
      <w:r w:rsidRPr="006B5423">
        <w:rPr>
          <w:rFonts w:eastAsia="等线"/>
          <w:b/>
          <w:bCs/>
          <w:lang w:eastAsia="zh-CN"/>
        </w:rPr>
        <w:t xml:space="preserve">roposal </w:t>
      </w:r>
      <w:r>
        <w:rPr>
          <w:rFonts w:eastAsia="等线"/>
          <w:b/>
          <w:bCs/>
          <w:lang w:eastAsia="zh-CN"/>
        </w:rPr>
        <w:t>1</w:t>
      </w:r>
      <w:r w:rsidRPr="006B5423">
        <w:rPr>
          <w:rFonts w:eastAsia="等线"/>
          <w:b/>
          <w:bCs/>
          <w:lang w:eastAsia="zh-CN"/>
        </w:rPr>
        <w:t xml:space="preserve">: It may </w:t>
      </w:r>
      <w:r w:rsidR="001F5407">
        <w:rPr>
          <w:rFonts w:eastAsia="等线"/>
          <w:b/>
          <w:bCs/>
          <w:lang w:eastAsia="zh-CN"/>
        </w:rPr>
        <w:t xml:space="preserve">not </w:t>
      </w:r>
      <w:r w:rsidRPr="006B5423">
        <w:rPr>
          <w:rFonts w:eastAsia="等线"/>
          <w:b/>
          <w:bCs/>
          <w:lang w:eastAsia="zh-CN"/>
        </w:rPr>
        <w:t>be necessary to provide detailed interruption pictures as part of ON/OFF mask including TA and MRTD etc.</w:t>
      </w:r>
    </w:p>
    <w:p w14:paraId="234D9A74" w14:textId="77777777" w:rsidR="006B5423" w:rsidRDefault="006B5423" w:rsidP="00011A11">
      <w:pPr>
        <w:spacing w:line="360" w:lineRule="auto"/>
        <w:rPr>
          <w:rFonts w:eastAsia="等线"/>
          <w:lang w:eastAsia="zh-CN"/>
        </w:rPr>
      </w:pPr>
    </w:p>
    <w:p w14:paraId="5A000E52" w14:textId="3DAA48A5" w:rsidR="006B5423" w:rsidRPr="006B5423" w:rsidRDefault="006B5423" w:rsidP="00011A11">
      <w:pPr>
        <w:spacing w:line="360" w:lineRule="auto"/>
        <w:rPr>
          <w:rFonts w:eastAsia="等线"/>
          <w:b/>
          <w:bCs/>
          <w:u w:val="single"/>
          <w:lang w:eastAsia="zh-CN"/>
        </w:rPr>
      </w:pPr>
      <w:r w:rsidRPr="006B5423">
        <w:rPr>
          <w:rFonts w:eastAsia="等线" w:hint="eastAsia"/>
          <w:b/>
          <w:bCs/>
          <w:u w:val="single"/>
          <w:lang w:eastAsia="zh-CN"/>
        </w:rPr>
        <w:t>T</w:t>
      </w:r>
      <w:r w:rsidRPr="006B5423">
        <w:rPr>
          <w:rFonts w:eastAsia="等线"/>
          <w:b/>
          <w:bCs/>
          <w:u w:val="single"/>
          <w:lang w:eastAsia="zh-CN"/>
        </w:rPr>
        <w:t>ime Mask requirements</w:t>
      </w:r>
    </w:p>
    <w:p w14:paraId="4ACD7995" w14:textId="4B47E600" w:rsidR="004005D2" w:rsidRDefault="006B5423" w:rsidP="00011A11">
      <w:pPr>
        <w:spacing w:line="360" w:lineRule="auto"/>
        <w:rPr>
          <w:rFonts w:eastAsia="等线"/>
          <w:lang w:eastAsia="zh-CN"/>
        </w:rPr>
      </w:pPr>
      <w:r>
        <w:rPr>
          <w:rFonts w:eastAsia="等线"/>
          <w:lang w:eastAsia="zh-CN"/>
        </w:rPr>
        <w:t xml:space="preserve">A lot of proposals for time mask requirements have been provided in last meeting. Some of them are quite simple </w:t>
      </w:r>
      <w:r w:rsidR="004005D2">
        <w:rPr>
          <w:rFonts w:eastAsia="等线"/>
          <w:lang w:eastAsia="zh-CN"/>
        </w:rPr>
        <w:t xml:space="preserve">such as in [12], in which only switching periods were reflected. Some have considered a lot more such as in [10], in which TA and MRTD were also considered. This issue has been discussed in previous </w:t>
      </w:r>
      <w:r w:rsidR="004005D2">
        <w:rPr>
          <w:rFonts w:eastAsia="等线" w:hint="eastAsia"/>
          <w:lang w:eastAsia="zh-CN"/>
        </w:rPr>
        <w:t>issue</w:t>
      </w:r>
      <w:r w:rsidR="004005D2">
        <w:rPr>
          <w:rFonts w:eastAsia="等线"/>
          <w:lang w:eastAsia="zh-CN"/>
        </w:rPr>
        <w:t>.</w:t>
      </w:r>
    </w:p>
    <w:p w14:paraId="204F66F1" w14:textId="3D260D86" w:rsidR="004005D2" w:rsidRDefault="004005D2" w:rsidP="00011A11">
      <w:pPr>
        <w:spacing w:line="360" w:lineRule="auto"/>
        <w:rPr>
          <w:rFonts w:eastAsia="等线"/>
          <w:lang w:eastAsia="zh-CN"/>
        </w:rPr>
      </w:pPr>
      <w:r>
        <w:rPr>
          <w:rFonts w:eastAsia="等线" w:hint="eastAsia"/>
          <w:lang w:eastAsia="zh-CN"/>
        </w:rPr>
        <w:t>I</w:t>
      </w:r>
      <w:r>
        <w:rPr>
          <w:rFonts w:eastAsia="等线"/>
          <w:lang w:eastAsia="zh-CN"/>
        </w:rPr>
        <w:t>t should be noted that a lot issues are still RAN1 dependent, and previous analysis are preliminary.</w:t>
      </w:r>
    </w:p>
    <w:p w14:paraId="6DA90942" w14:textId="0763FEFD" w:rsidR="004005D2" w:rsidRPr="004005D2" w:rsidRDefault="004005D2" w:rsidP="00011A11">
      <w:pPr>
        <w:spacing w:line="360" w:lineRule="auto"/>
        <w:rPr>
          <w:rFonts w:eastAsia="等线"/>
          <w:b/>
          <w:bCs/>
          <w:lang w:eastAsia="zh-CN"/>
        </w:rPr>
      </w:pPr>
      <w:r w:rsidRPr="004005D2">
        <w:rPr>
          <w:rFonts w:eastAsia="等线"/>
          <w:b/>
          <w:bCs/>
          <w:lang w:eastAsia="zh-CN"/>
        </w:rPr>
        <w:t>Observation 1: Many scenarios are still depending on RAN1 discussion, such as the location of switching period.</w:t>
      </w:r>
    </w:p>
    <w:p w14:paraId="0BAF27C9" w14:textId="77777777" w:rsidR="004005D2" w:rsidRDefault="004005D2" w:rsidP="00011A11">
      <w:pPr>
        <w:spacing w:line="360" w:lineRule="auto"/>
        <w:rPr>
          <w:rFonts w:eastAsia="等线"/>
          <w:lang w:eastAsia="zh-CN"/>
        </w:rPr>
      </w:pPr>
      <w:r>
        <w:rPr>
          <w:rFonts w:eastAsia="等线"/>
          <w:lang w:eastAsia="zh-CN"/>
        </w:rPr>
        <w:t>Furthermore, it was found the 10us “transient period’ in SDL were also considered in some contributions. However, the 10us “transient period” was defined before as a Tx requirement in general ON/OFF mask, and there were no analysis on whether there would be such requirement for Rx before.</w:t>
      </w:r>
    </w:p>
    <w:p w14:paraId="6A05647D" w14:textId="78B31635" w:rsidR="004005D2" w:rsidRPr="004005D2" w:rsidRDefault="004005D2" w:rsidP="00011A11">
      <w:pPr>
        <w:spacing w:line="360" w:lineRule="auto"/>
        <w:rPr>
          <w:rFonts w:eastAsia="等线"/>
          <w:b/>
          <w:bCs/>
          <w:lang w:eastAsia="zh-CN"/>
        </w:rPr>
      </w:pPr>
      <w:r w:rsidRPr="004005D2">
        <w:rPr>
          <w:rFonts w:eastAsia="等线" w:hint="eastAsia"/>
          <w:b/>
          <w:bCs/>
          <w:lang w:eastAsia="zh-CN"/>
        </w:rPr>
        <w:t>O</w:t>
      </w:r>
      <w:r w:rsidRPr="004005D2">
        <w:rPr>
          <w:rFonts w:eastAsia="等线"/>
          <w:b/>
          <w:bCs/>
          <w:lang w:eastAsia="zh-CN"/>
        </w:rPr>
        <w:t xml:space="preserve">bservation 2: There was no “transient period” studied/defined for Rx currently which corresponds to </w:t>
      </w:r>
      <w:r>
        <w:rPr>
          <w:rFonts w:eastAsia="等线"/>
          <w:b/>
          <w:bCs/>
          <w:lang w:eastAsia="zh-CN"/>
        </w:rPr>
        <w:t xml:space="preserve">10us </w:t>
      </w:r>
      <w:r w:rsidRPr="004005D2">
        <w:rPr>
          <w:rFonts w:eastAsia="等线"/>
          <w:b/>
          <w:bCs/>
          <w:lang w:eastAsia="zh-CN"/>
        </w:rPr>
        <w:t>general ON/OFF mask for the transmitter requirements.</w:t>
      </w:r>
    </w:p>
    <w:p w14:paraId="49FD090C" w14:textId="38E53B38" w:rsidR="004005D2" w:rsidRDefault="004005D2" w:rsidP="00011A11">
      <w:pPr>
        <w:spacing w:line="360" w:lineRule="auto"/>
        <w:rPr>
          <w:rFonts w:eastAsia="等线"/>
          <w:lang w:eastAsia="zh-CN"/>
        </w:rPr>
      </w:pPr>
      <w:r>
        <w:rPr>
          <w:rFonts w:eastAsia="等线"/>
          <w:lang w:eastAsia="zh-CN"/>
        </w:rPr>
        <w:t>Even if such a “transient period” is needed for receiver to turn on, it is likely to be shorter than the Tx counterpart</w:t>
      </w:r>
      <w:r w:rsidR="00A120F8">
        <w:rPr>
          <w:rFonts w:eastAsia="等线"/>
          <w:lang w:eastAsia="zh-CN"/>
        </w:rPr>
        <w:t xml:space="preserve">. Considering this is rather short, and the fairly difficulty on verification of short disruption of Rx, it may not be that useful or reasonable to define this for </w:t>
      </w:r>
      <w:r w:rsidR="00A120F8">
        <w:rPr>
          <w:rFonts w:eastAsia="等线" w:hint="eastAsia"/>
          <w:lang w:eastAsia="zh-CN"/>
        </w:rPr>
        <w:t>Rx</w:t>
      </w:r>
      <w:r w:rsidR="00A120F8">
        <w:rPr>
          <w:rFonts w:eastAsia="等线"/>
          <w:lang w:eastAsia="zh-CN"/>
        </w:rPr>
        <w:t>, unless new study is conducted.</w:t>
      </w:r>
    </w:p>
    <w:p w14:paraId="7FAB9BCD" w14:textId="7B76EBDF" w:rsidR="00A120F8" w:rsidRPr="00A120F8" w:rsidRDefault="00A120F8" w:rsidP="00011A11">
      <w:pPr>
        <w:spacing w:line="360" w:lineRule="auto"/>
        <w:rPr>
          <w:rFonts w:eastAsia="等线"/>
          <w:b/>
          <w:bCs/>
          <w:lang w:eastAsia="zh-CN"/>
        </w:rPr>
      </w:pPr>
      <w:r w:rsidRPr="00A120F8">
        <w:rPr>
          <w:rFonts w:eastAsia="等线"/>
          <w:b/>
          <w:bCs/>
          <w:lang w:eastAsia="zh-CN"/>
        </w:rPr>
        <w:t xml:space="preserve">Proposal 2: Do not consider additional “transient period” for receiver which corresponds to 10us transient period defined currently for Tx ON/OFF mask. </w:t>
      </w:r>
    </w:p>
    <w:p w14:paraId="1C4AA1FC" w14:textId="1C43B3BD" w:rsidR="00A120F8" w:rsidRDefault="00A120F8" w:rsidP="00011A11">
      <w:pPr>
        <w:spacing w:line="360" w:lineRule="auto"/>
        <w:rPr>
          <w:rFonts w:eastAsia="等线"/>
          <w:lang w:eastAsia="zh-CN"/>
        </w:rPr>
      </w:pPr>
      <w:r>
        <w:rPr>
          <w:rFonts w:eastAsia="等线"/>
          <w:lang w:eastAsia="zh-CN"/>
        </w:rPr>
        <w:t>Based on the previous proposals, one tentative baseline for time mask might be as following ,which is based on [10]</w:t>
      </w:r>
      <w:r w:rsidR="00E35FC6">
        <w:rPr>
          <w:rFonts w:eastAsia="等线"/>
          <w:lang w:eastAsia="zh-CN"/>
        </w:rPr>
        <w:t>[13]</w:t>
      </w:r>
      <w:r>
        <w:rPr>
          <w:rFonts w:eastAsia="等线"/>
          <w:lang w:eastAsia="zh-CN"/>
        </w:rPr>
        <w:t xml:space="preserve"> with minor adjustment for the case that switching period located in FDD PCell.</w:t>
      </w:r>
    </w:p>
    <w:p w14:paraId="6C531886" w14:textId="3CC62858" w:rsidR="00EE009D" w:rsidRPr="00EE009D" w:rsidRDefault="00EE009D" w:rsidP="00011A11">
      <w:pPr>
        <w:spacing w:line="360" w:lineRule="auto"/>
        <w:rPr>
          <w:rFonts w:eastAsia="等线"/>
          <w:b/>
          <w:bCs/>
          <w:lang w:eastAsia="zh-CN"/>
        </w:rPr>
      </w:pPr>
      <w:r w:rsidRPr="00EE009D">
        <w:rPr>
          <w:rFonts w:eastAsia="等线" w:hint="eastAsia"/>
          <w:b/>
          <w:bCs/>
          <w:lang w:eastAsia="zh-CN"/>
        </w:rPr>
        <w:lastRenderedPageBreak/>
        <w:t>P</w:t>
      </w:r>
      <w:r w:rsidRPr="00EE009D">
        <w:rPr>
          <w:rFonts w:eastAsia="等线"/>
          <w:b/>
          <w:bCs/>
          <w:lang w:eastAsia="zh-CN"/>
        </w:rPr>
        <w:t>roposal 3: The following two figures can be starting point</w:t>
      </w:r>
      <w:r>
        <w:rPr>
          <w:rFonts w:eastAsia="等线"/>
          <w:b/>
          <w:bCs/>
          <w:lang w:eastAsia="zh-CN"/>
        </w:rPr>
        <w:t xml:space="preserve"> for time mask requirements (latter referenced from [10])</w:t>
      </w:r>
      <w:r w:rsidRPr="00EE009D">
        <w:rPr>
          <w:rFonts w:eastAsia="等线"/>
          <w:b/>
          <w:bCs/>
          <w:lang w:eastAsia="zh-CN"/>
        </w:rPr>
        <w:t>:</w:t>
      </w:r>
    </w:p>
    <w:p w14:paraId="19115343" w14:textId="3A4F413A" w:rsidR="00EE009D" w:rsidRDefault="00EE009D" w:rsidP="00011A11">
      <w:pPr>
        <w:spacing w:line="360" w:lineRule="auto"/>
        <w:rPr>
          <w:rFonts w:eastAsia="等线"/>
          <w:lang w:eastAsia="zh-CN"/>
        </w:rPr>
      </w:pPr>
    </w:p>
    <w:p w14:paraId="073A1640" w14:textId="6A0F5744" w:rsidR="00E35FC6" w:rsidRDefault="00E35FC6" w:rsidP="00E35FC6">
      <w:pPr>
        <w:spacing w:line="360" w:lineRule="auto"/>
        <w:jc w:val="center"/>
        <w:rPr>
          <w:rFonts w:eastAsia="等线"/>
          <w:lang w:eastAsia="zh-CN"/>
        </w:rPr>
      </w:pPr>
      <w:r w:rsidRPr="00E35FC6">
        <w:rPr>
          <w:rFonts w:eastAsia="等线"/>
          <w:noProof/>
          <w:lang w:eastAsia="zh-CN"/>
        </w:rPr>
        <w:drawing>
          <wp:inline distT="0" distB="0" distL="0" distR="0" wp14:anchorId="54DCB609" wp14:editId="265075B5">
            <wp:extent cx="3730545" cy="922866"/>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45897" cy="926664"/>
                    </a:xfrm>
                    <a:prstGeom prst="rect">
                      <a:avLst/>
                    </a:prstGeom>
                  </pic:spPr>
                </pic:pic>
              </a:graphicData>
            </a:graphic>
          </wp:inline>
        </w:drawing>
      </w:r>
    </w:p>
    <w:p w14:paraId="26126168" w14:textId="55E4FD1B" w:rsidR="00E35FC6" w:rsidRPr="00E35FC6" w:rsidRDefault="00E35FC6" w:rsidP="00E35FC6">
      <w:pPr>
        <w:jc w:val="center"/>
        <w:rPr>
          <w:b/>
          <w:bCs/>
        </w:rPr>
      </w:pPr>
      <w:r w:rsidRPr="00E35FC6">
        <w:rPr>
          <w:b/>
          <w:bCs/>
        </w:rPr>
        <w:t>Figure 1</w:t>
      </w:r>
      <w:r w:rsidRPr="00E35FC6">
        <w:t>:</w:t>
      </w:r>
      <w:r w:rsidRPr="00E35FC6">
        <w:rPr>
          <w:bCs/>
        </w:rPr>
        <w:tab/>
        <w:t>Time mask with the switching period located on the FDD carrier</w:t>
      </w:r>
    </w:p>
    <w:p w14:paraId="5678A2F7" w14:textId="42027EB3" w:rsidR="00E35FC6" w:rsidRDefault="00E35FC6" w:rsidP="00011A11">
      <w:pPr>
        <w:spacing w:line="360" w:lineRule="auto"/>
        <w:rPr>
          <w:rFonts w:eastAsia="等线"/>
          <w:lang w:eastAsia="zh-CN"/>
        </w:rPr>
      </w:pPr>
    </w:p>
    <w:p w14:paraId="74C37B2E" w14:textId="0A5991F8" w:rsidR="00EE009D" w:rsidRPr="00E35FC6" w:rsidRDefault="00EE009D" w:rsidP="00EE009D">
      <w:pPr>
        <w:spacing w:line="360" w:lineRule="auto"/>
        <w:jc w:val="center"/>
        <w:rPr>
          <w:rFonts w:eastAsia="等线"/>
          <w:lang w:eastAsia="zh-CN"/>
        </w:rPr>
      </w:pPr>
      <w:r w:rsidRPr="002412F3">
        <w:rPr>
          <w:noProof/>
          <w:sz w:val="22"/>
        </w:rPr>
        <w:drawing>
          <wp:inline distT="0" distB="0" distL="0" distR="0" wp14:anchorId="29418D1E" wp14:editId="52CF9050">
            <wp:extent cx="3962468" cy="954757"/>
            <wp:effectExtent l="0" t="0" r="0" b="0"/>
            <wp:docPr id="661812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12229" name=""/>
                    <pic:cNvPicPr/>
                  </pic:nvPicPr>
                  <pic:blipFill>
                    <a:blip r:embed="rId13"/>
                    <a:stretch>
                      <a:fillRect/>
                    </a:stretch>
                  </pic:blipFill>
                  <pic:spPr>
                    <a:xfrm>
                      <a:off x="0" y="0"/>
                      <a:ext cx="4102881" cy="988589"/>
                    </a:xfrm>
                    <a:prstGeom prst="rect">
                      <a:avLst/>
                    </a:prstGeom>
                  </pic:spPr>
                </pic:pic>
              </a:graphicData>
            </a:graphic>
          </wp:inline>
        </w:drawing>
      </w:r>
    </w:p>
    <w:p w14:paraId="7EF88988" w14:textId="4DC6B2F1" w:rsidR="00EE009D" w:rsidRPr="00E35FC6" w:rsidRDefault="00EE009D" w:rsidP="00EE009D">
      <w:pPr>
        <w:jc w:val="center"/>
        <w:rPr>
          <w:b/>
          <w:bCs/>
        </w:rPr>
      </w:pPr>
      <w:r w:rsidRPr="00E35FC6">
        <w:rPr>
          <w:b/>
          <w:bCs/>
        </w:rPr>
        <w:t xml:space="preserve">Figure </w:t>
      </w:r>
      <w:r>
        <w:rPr>
          <w:b/>
          <w:bCs/>
        </w:rPr>
        <w:t>2</w:t>
      </w:r>
      <w:r w:rsidRPr="00E35FC6">
        <w:t>:</w:t>
      </w:r>
      <w:r w:rsidRPr="00E35FC6">
        <w:rPr>
          <w:bCs/>
        </w:rPr>
        <w:tab/>
        <w:t xml:space="preserve">Time mask with the switching period located on the </w:t>
      </w:r>
      <w:r>
        <w:rPr>
          <w:bCs/>
        </w:rPr>
        <w:t>SDL</w:t>
      </w:r>
      <w:r w:rsidRPr="00E35FC6">
        <w:rPr>
          <w:bCs/>
        </w:rPr>
        <w:t xml:space="preserve"> carrier</w:t>
      </w:r>
      <w:r>
        <w:rPr>
          <w:bCs/>
        </w:rPr>
        <w:t xml:space="preserve"> (Copied from [10])</w:t>
      </w:r>
    </w:p>
    <w:p w14:paraId="19067A84" w14:textId="147DBBAD" w:rsidR="00C943B6" w:rsidRDefault="00C943B6" w:rsidP="00011A11">
      <w:pPr>
        <w:spacing w:line="360" w:lineRule="auto"/>
        <w:rPr>
          <w:rFonts w:eastAsia="等线"/>
          <w:lang w:eastAsia="zh-CN"/>
        </w:rPr>
      </w:pPr>
    </w:p>
    <w:p w14:paraId="3695A055" w14:textId="566602D6" w:rsidR="00C943B6" w:rsidRPr="00EE009D" w:rsidRDefault="00C943B6" w:rsidP="00011A11">
      <w:pPr>
        <w:spacing w:line="360" w:lineRule="auto"/>
        <w:rPr>
          <w:rFonts w:eastAsia="等线"/>
          <w:b/>
          <w:bCs/>
          <w:lang w:eastAsia="zh-CN"/>
        </w:rPr>
      </w:pPr>
      <w:r w:rsidRPr="00EE009D">
        <w:rPr>
          <w:rFonts w:eastAsia="等线"/>
          <w:b/>
          <w:bCs/>
          <w:u w:val="single"/>
          <w:lang w:eastAsia="zh-CN"/>
        </w:rPr>
        <w:t>Rx testing</w:t>
      </w:r>
    </w:p>
    <w:p w14:paraId="036D4494" w14:textId="77777777" w:rsidR="00EE009D" w:rsidRDefault="00EE009D" w:rsidP="00011A11">
      <w:pPr>
        <w:spacing w:line="360" w:lineRule="auto"/>
        <w:rPr>
          <w:rFonts w:eastAsia="等线"/>
          <w:lang w:eastAsia="zh-CN"/>
        </w:rPr>
      </w:pPr>
      <w:r>
        <w:rPr>
          <w:rFonts w:eastAsia="等线"/>
          <w:lang w:eastAsia="zh-CN"/>
        </w:rPr>
        <w:t>In last meeting, the testability issue was mentioned in [7][9] for Rx, but no solution provided. It is realized there are some difficulty on demodulation tests for such short time periods in the order of tens of microseconds.</w:t>
      </w:r>
    </w:p>
    <w:p w14:paraId="5F16C636" w14:textId="77777777" w:rsidR="00EE009D" w:rsidRDefault="00EE009D" w:rsidP="00011A11">
      <w:pPr>
        <w:spacing w:line="360" w:lineRule="auto"/>
        <w:rPr>
          <w:rFonts w:eastAsia="等线"/>
          <w:lang w:eastAsia="zh-CN"/>
        </w:rPr>
      </w:pPr>
      <w:r>
        <w:rPr>
          <w:rFonts w:eastAsia="等线"/>
          <w:lang w:eastAsia="zh-CN"/>
        </w:rPr>
        <w:t>Basically there were three options.</w:t>
      </w:r>
    </w:p>
    <w:p w14:paraId="7650B613" w14:textId="77777777" w:rsidR="00EE009D" w:rsidRPr="00C567FB" w:rsidRDefault="00EE009D" w:rsidP="00011A11">
      <w:pPr>
        <w:spacing w:line="360" w:lineRule="auto"/>
        <w:rPr>
          <w:rFonts w:eastAsia="等线"/>
          <w:u w:val="single"/>
          <w:lang w:eastAsia="zh-CN"/>
        </w:rPr>
      </w:pPr>
      <w:r w:rsidRPr="00C567FB">
        <w:rPr>
          <w:rFonts w:eastAsia="等线"/>
          <w:u w:val="single"/>
          <w:lang w:eastAsia="zh-CN"/>
        </w:rPr>
        <w:t>Option 1: By means of RRM tests.</w:t>
      </w:r>
    </w:p>
    <w:p w14:paraId="32B4A63E" w14:textId="77777777" w:rsidR="00EE009D" w:rsidRDefault="00EE009D" w:rsidP="00011A11">
      <w:pPr>
        <w:spacing w:line="360" w:lineRule="auto"/>
        <w:rPr>
          <w:rFonts w:eastAsia="等线"/>
          <w:lang w:eastAsia="zh-CN"/>
        </w:rPr>
      </w:pPr>
      <w:r>
        <w:rPr>
          <w:rFonts w:eastAsia="等线"/>
          <w:lang w:eastAsia="zh-CN"/>
        </w:rPr>
        <w:t>This may involve some specific behaviour or signal transmission defined and measured. However, this would be in the scope of RRM discussion and difficult to be discussed here in RF agenda.</w:t>
      </w:r>
    </w:p>
    <w:p w14:paraId="38EADF62" w14:textId="77777777" w:rsidR="00EE009D" w:rsidRPr="00C567FB" w:rsidRDefault="00EE009D" w:rsidP="00011A11">
      <w:pPr>
        <w:spacing w:line="360" w:lineRule="auto"/>
        <w:rPr>
          <w:rFonts w:eastAsia="等线"/>
          <w:u w:val="single"/>
          <w:lang w:eastAsia="zh-CN"/>
        </w:rPr>
      </w:pPr>
      <w:r w:rsidRPr="00C567FB">
        <w:rPr>
          <w:rFonts w:eastAsia="等线"/>
          <w:u w:val="single"/>
          <w:lang w:eastAsia="zh-CN"/>
        </w:rPr>
        <w:t xml:space="preserve">Option 2: Using demodulation tests. </w:t>
      </w:r>
    </w:p>
    <w:p w14:paraId="76D6DDCF" w14:textId="23E948F7" w:rsidR="00C567FB" w:rsidRDefault="00C567FB" w:rsidP="00011A11">
      <w:pPr>
        <w:spacing w:line="360" w:lineRule="auto"/>
        <w:rPr>
          <w:rFonts w:eastAsia="等线"/>
          <w:lang w:eastAsia="zh-CN"/>
        </w:rPr>
      </w:pPr>
      <w:r>
        <w:rPr>
          <w:rFonts w:eastAsia="等线"/>
          <w:lang w:eastAsia="zh-CN"/>
        </w:rPr>
        <w:t xml:space="preserve">In order for demodulation to be effective, thousands or tens of thousands blocks are needed. </w:t>
      </w:r>
      <w:r w:rsidR="00EE009D">
        <w:rPr>
          <w:rFonts w:eastAsia="等线"/>
          <w:lang w:eastAsia="zh-CN"/>
        </w:rPr>
        <w:t xml:space="preserve">This many need to introduce some specific test pattern, and duplicate the switching period for multiple (e.g. may at least thousands of) times for a specific resource, to measure the throughput or BLER. However, this procedure would need to be carefully designed, since the demodulation tests may not be that easy to </w:t>
      </w:r>
      <w:r>
        <w:rPr>
          <w:rFonts w:eastAsia="等线"/>
          <w:lang w:eastAsia="zh-CN"/>
        </w:rPr>
        <w:t>differentiate</w:t>
      </w:r>
      <w:r w:rsidR="00EE009D">
        <w:rPr>
          <w:rFonts w:eastAsia="等线"/>
          <w:lang w:eastAsia="zh-CN"/>
        </w:rPr>
        <w:t xml:space="preserve"> the performance difference for </w:t>
      </w:r>
      <w:r>
        <w:rPr>
          <w:rFonts w:eastAsia="等线"/>
          <w:lang w:eastAsia="zh-CN"/>
        </w:rPr>
        <w:t xml:space="preserve">the degradation in one or two symbols. </w:t>
      </w:r>
    </w:p>
    <w:p w14:paraId="551C3E18" w14:textId="0AE774A4" w:rsidR="00C567FB" w:rsidRPr="00C567FB" w:rsidRDefault="00C567FB" w:rsidP="00011A11">
      <w:pPr>
        <w:spacing w:line="360" w:lineRule="auto"/>
        <w:rPr>
          <w:rFonts w:eastAsia="等线"/>
          <w:u w:val="single"/>
          <w:lang w:eastAsia="zh-CN"/>
        </w:rPr>
      </w:pPr>
      <w:r w:rsidRPr="00C567FB">
        <w:rPr>
          <w:rFonts w:eastAsia="等线" w:hint="eastAsia"/>
          <w:u w:val="single"/>
          <w:lang w:eastAsia="zh-CN"/>
        </w:rPr>
        <w:t>O</w:t>
      </w:r>
      <w:r w:rsidRPr="00C567FB">
        <w:rPr>
          <w:rFonts w:eastAsia="等线"/>
          <w:u w:val="single"/>
          <w:lang w:eastAsia="zh-CN"/>
        </w:rPr>
        <w:t xml:space="preserve">ption 3: Do not test Rx switching period. </w:t>
      </w:r>
    </w:p>
    <w:p w14:paraId="6C726FEC" w14:textId="7A7CB9CF" w:rsidR="00C567FB" w:rsidRDefault="00C567FB" w:rsidP="00011A11">
      <w:pPr>
        <w:spacing w:line="360" w:lineRule="auto"/>
        <w:rPr>
          <w:rFonts w:eastAsia="等线"/>
          <w:lang w:eastAsia="zh-CN"/>
        </w:rPr>
      </w:pPr>
      <w:r>
        <w:rPr>
          <w:rFonts w:eastAsia="等线" w:hint="eastAsia"/>
          <w:lang w:eastAsia="zh-CN"/>
        </w:rPr>
        <w:lastRenderedPageBreak/>
        <w:t>I</w:t>
      </w:r>
      <w:r>
        <w:rPr>
          <w:rFonts w:eastAsia="等线"/>
          <w:lang w:eastAsia="zh-CN"/>
        </w:rPr>
        <w:t>f option 1 and 2 do not work well, we may have to go this direction that do not test Rx switching period. This may also reasonable to a certain degree, in that if this is difficult to be verify, the actual impact to the real deployment may also not considerable.</w:t>
      </w:r>
    </w:p>
    <w:p w14:paraId="1DF13D53" w14:textId="11285C2C" w:rsidR="00C567FB" w:rsidRDefault="00C567FB" w:rsidP="00011A11">
      <w:pPr>
        <w:spacing w:line="360" w:lineRule="auto"/>
        <w:rPr>
          <w:rFonts w:eastAsia="等线"/>
          <w:lang w:eastAsia="zh-CN"/>
        </w:rPr>
      </w:pPr>
      <w:r>
        <w:rPr>
          <w:rFonts w:eastAsia="等线" w:hint="eastAsia"/>
          <w:lang w:eastAsia="zh-CN"/>
        </w:rPr>
        <w:t>I</w:t>
      </w:r>
      <w:r>
        <w:rPr>
          <w:rFonts w:eastAsia="等线"/>
          <w:lang w:eastAsia="zh-CN"/>
        </w:rPr>
        <w:t>t is proposed to further study these options:</w:t>
      </w:r>
    </w:p>
    <w:p w14:paraId="7006F3C6" w14:textId="68DF4A6F" w:rsidR="00C567FB" w:rsidRPr="00C567FB" w:rsidRDefault="00C567FB" w:rsidP="00011A11">
      <w:pPr>
        <w:spacing w:line="360" w:lineRule="auto"/>
        <w:rPr>
          <w:rFonts w:eastAsia="等线"/>
          <w:b/>
          <w:bCs/>
          <w:lang w:eastAsia="zh-CN"/>
        </w:rPr>
      </w:pPr>
      <w:r w:rsidRPr="00C567FB">
        <w:rPr>
          <w:rFonts w:eastAsia="等线" w:hint="eastAsia"/>
          <w:b/>
          <w:bCs/>
          <w:lang w:eastAsia="zh-CN"/>
        </w:rPr>
        <w:t>P</w:t>
      </w:r>
      <w:r w:rsidRPr="00C567FB">
        <w:rPr>
          <w:rFonts w:eastAsia="等线"/>
          <w:b/>
          <w:bCs/>
          <w:lang w:eastAsia="zh-CN"/>
        </w:rPr>
        <w:t>roposal 4: Further study the following options for Rx testability issue.</w:t>
      </w:r>
    </w:p>
    <w:p w14:paraId="571C0073" w14:textId="77777777" w:rsidR="00C567FB" w:rsidRPr="00C567FB" w:rsidRDefault="00C567FB" w:rsidP="00C567FB">
      <w:pPr>
        <w:pStyle w:val="aff5"/>
        <w:numPr>
          <w:ilvl w:val="0"/>
          <w:numId w:val="53"/>
        </w:numPr>
        <w:spacing w:line="360" w:lineRule="auto"/>
        <w:rPr>
          <w:rFonts w:eastAsia="等线"/>
          <w:b/>
          <w:bCs/>
          <w:lang w:eastAsia="zh-CN"/>
        </w:rPr>
      </w:pPr>
      <w:r w:rsidRPr="00C567FB">
        <w:rPr>
          <w:rFonts w:eastAsia="等线"/>
          <w:b/>
          <w:bCs/>
          <w:lang w:eastAsia="zh-CN"/>
        </w:rPr>
        <w:t>Option 1: By means of RRM tests.</w:t>
      </w:r>
    </w:p>
    <w:p w14:paraId="7BFE4DA5" w14:textId="77777777" w:rsidR="00C567FB" w:rsidRPr="00C567FB" w:rsidRDefault="00C567FB" w:rsidP="00C567FB">
      <w:pPr>
        <w:pStyle w:val="aff5"/>
        <w:numPr>
          <w:ilvl w:val="0"/>
          <w:numId w:val="53"/>
        </w:numPr>
        <w:spacing w:line="360" w:lineRule="auto"/>
        <w:rPr>
          <w:rFonts w:eastAsia="等线"/>
          <w:b/>
          <w:bCs/>
          <w:lang w:eastAsia="zh-CN"/>
        </w:rPr>
      </w:pPr>
      <w:r w:rsidRPr="00C567FB">
        <w:rPr>
          <w:rFonts w:eastAsia="等线"/>
          <w:b/>
          <w:bCs/>
          <w:lang w:eastAsia="zh-CN"/>
        </w:rPr>
        <w:t xml:space="preserve">Option 2: Using demodulation tests. </w:t>
      </w:r>
    </w:p>
    <w:p w14:paraId="1F703266" w14:textId="77777777" w:rsidR="00C567FB" w:rsidRPr="00C567FB" w:rsidRDefault="00C567FB" w:rsidP="00C567FB">
      <w:pPr>
        <w:pStyle w:val="aff5"/>
        <w:numPr>
          <w:ilvl w:val="0"/>
          <w:numId w:val="53"/>
        </w:numPr>
        <w:spacing w:line="360" w:lineRule="auto"/>
        <w:rPr>
          <w:rFonts w:eastAsia="等线"/>
          <w:b/>
          <w:bCs/>
          <w:lang w:eastAsia="zh-CN"/>
        </w:rPr>
      </w:pPr>
      <w:r w:rsidRPr="00C567FB">
        <w:rPr>
          <w:rFonts w:eastAsia="等线" w:hint="eastAsia"/>
          <w:b/>
          <w:bCs/>
          <w:lang w:eastAsia="zh-CN"/>
        </w:rPr>
        <w:t>O</w:t>
      </w:r>
      <w:r w:rsidRPr="00C567FB">
        <w:rPr>
          <w:rFonts w:eastAsia="等线"/>
          <w:b/>
          <w:bCs/>
          <w:lang w:eastAsia="zh-CN"/>
        </w:rPr>
        <w:t xml:space="preserve">ption 3: Do not test Rx switching period. </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01804011" w:rsidR="004479E3" w:rsidRDefault="007F0206" w:rsidP="007C1F6F">
      <w:pPr>
        <w:spacing w:line="360" w:lineRule="auto"/>
        <w:rPr>
          <w:rFonts w:eastAsia="等线"/>
          <w:lang w:eastAsia="zh-CN"/>
        </w:rPr>
      </w:pPr>
      <w:r w:rsidRPr="007C1F6F">
        <w:rPr>
          <w:rFonts w:eastAsia="等线"/>
          <w:lang w:eastAsia="zh-CN"/>
        </w:rPr>
        <w:t>In this paper,</w:t>
      </w:r>
      <w:r w:rsidR="00105589" w:rsidRPr="007C1F6F">
        <w:rPr>
          <w:rFonts w:eastAsia="等线" w:hint="eastAsia"/>
          <w:lang w:eastAsia="zh-CN"/>
        </w:rPr>
        <w:t xml:space="preserve"> </w:t>
      </w:r>
      <w:r w:rsidR="007C1F6F" w:rsidRPr="007C1F6F">
        <w:rPr>
          <w:rFonts w:eastAsia="等线"/>
          <w:lang w:eastAsia="zh-CN"/>
        </w:rPr>
        <w:t>a preliminary analysis has been done for Low band carrier aggregation via switching. The following observations and proposals have been provided:</w:t>
      </w:r>
      <w:r w:rsidR="00F65B86" w:rsidRPr="007C1F6F">
        <w:rPr>
          <w:rFonts w:eastAsia="等线"/>
          <w:lang w:eastAsia="zh-CN"/>
        </w:rPr>
        <w:t xml:space="preserve"> </w:t>
      </w:r>
    </w:p>
    <w:p w14:paraId="2E559B8B" w14:textId="77777777" w:rsidR="00C567FB" w:rsidRPr="00C567FB" w:rsidRDefault="00C567FB" w:rsidP="00C567FB">
      <w:pPr>
        <w:spacing w:line="360" w:lineRule="auto"/>
        <w:rPr>
          <w:rFonts w:eastAsia="等线"/>
          <w:u w:val="single"/>
          <w:lang w:eastAsia="zh-CN"/>
        </w:rPr>
      </w:pPr>
      <w:r w:rsidRPr="00C567FB">
        <w:rPr>
          <w:rFonts w:eastAsia="等线" w:hint="eastAsia"/>
          <w:u w:val="single"/>
          <w:lang w:eastAsia="zh-CN"/>
        </w:rPr>
        <w:t>DL</w:t>
      </w:r>
      <w:r w:rsidRPr="00C567FB">
        <w:rPr>
          <w:rFonts w:eastAsia="等线"/>
          <w:u w:val="single"/>
          <w:lang w:eastAsia="zh-CN"/>
        </w:rPr>
        <w:t xml:space="preserve"> interruption &amp; Timing analysis</w:t>
      </w:r>
    </w:p>
    <w:p w14:paraId="0ED51F64" w14:textId="00967BBD" w:rsidR="00C567FB" w:rsidRPr="00C567FB" w:rsidRDefault="00C567FB" w:rsidP="00C567FB">
      <w:pPr>
        <w:spacing w:line="360" w:lineRule="auto"/>
        <w:rPr>
          <w:rFonts w:eastAsia="等线"/>
          <w:lang w:eastAsia="zh-CN"/>
        </w:rPr>
      </w:pPr>
      <w:r w:rsidRPr="006B5423">
        <w:rPr>
          <w:rFonts w:eastAsia="等线" w:hint="eastAsia"/>
          <w:b/>
          <w:bCs/>
          <w:lang w:eastAsia="zh-CN"/>
        </w:rPr>
        <w:t>P</w:t>
      </w:r>
      <w:r w:rsidRPr="006B5423">
        <w:rPr>
          <w:rFonts w:eastAsia="等线"/>
          <w:b/>
          <w:bCs/>
          <w:lang w:eastAsia="zh-CN"/>
        </w:rPr>
        <w:t xml:space="preserve">roposal </w:t>
      </w:r>
      <w:r>
        <w:rPr>
          <w:rFonts w:eastAsia="等线"/>
          <w:b/>
          <w:bCs/>
          <w:lang w:eastAsia="zh-CN"/>
        </w:rPr>
        <w:t>1</w:t>
      </w:r>
      <w:r w:rsidRPr="006B5423">
        <w:rPr>
          <w:rFonts w:eastAsia="等线"/>
          <w:b/>
          <w:bCs/>
          <w:lang w:eastAsia="zh-CN"/>
        </w:rPr>
        <w:t xml:space="preserve">: </w:t>
      </w:r>
      <w:r w:rsidRPr="00C567FB">
        <w:rPr>
          <w:rFonts w:eastAsia="等线"/>
          <w:lang w:eastAsia="zh-CN"/>
        </w:rPr>
        <w:t xml:space="preserve">It may </w:t>
      </w:r>
      <w:r w:rsidR="001F5407">
        <w:rPr>
          <w:rFonts w:eastAsia="等线"/>
          <w:lang w:eastAsia="zh-CN"/>
        </w:rPr>
        <w:t xml:space="preserve">not </w:t>
      </w:r>
      <w:r w:rsidRPr="00C567FB">
        <w:rPr>
          <w:rFonts w:eastAsia="等线"/>
          <w:lang w:eastAsia="zh-CN"/>
        </w:rPr>
        <w:t>be necessary to provide detailed interruption pictures as part of ON/OFF mask including TA and MRTD etc.</w:t>
      </w:r>
    </w:p>
    <w:p w14:paraId="73228855" w14:textId="71CB1D20" w:rsidR="00C567FB" w:rsidRPr="00C567FB" w:rsidRDefault="00C567FB" w:rsidP="00C567FB">
      <w:pPr>
        <w:tabs>
          <w:tab w:val="left" w:pos="3127"/>
        </w:tabs>
        <w:spacing w:line="360" w:lineRule="auto"/>
        <w:rPr>
          <w:rFonts w:eastAsia="宋体"/>
          <w:lang w:eastAsia="zh-CN"/>
        </w:rPr>
      </w:pPr>
      <w:r w:rsidRPr="00C567FB">
        <w:rPr>
          <w:rFonts w:eastAsia="等线" w:hint="eastAsia"/>
          <w:u w:val="single"/>
          <w:lang w:eastAsia="zh-CN"/>
        </w:rPr>
        <w:t>T</w:t>
      </w:r>
      <w:r w:rsidRPr="00C567FB">
        <w:rPr>
          <w:rFonts w:eastAsia="等线"/>
          <w:u w:val="single"/>
          <w:lang w:eastAsia="zh-CN"/>
        </w:rPr>
        <w:t>ime Mask requirements</w:t>
      </w:r>
    </w:p>
    <w:p w14:paraId="3E1A91BD" w14:textId="77777777" w:rsidR="00C567FB" w:rsidRPr="00C567FB" w:rsidRDefault="00C567FB" w:rsidP="00C567FB">
      <w:pPr>
        <w:spacing w:line="360" w:lineRule="auto"/>
        <w:rPr>
          <w:rFonts w:eastAsia="等线"/>
          <w:lang w:eastAsia="zh-CN"/>
        </w:rPr>
      </w:pPr>
      <w:r w:rsidRPr="004005D2">
        <w:rPr>
          <w:rFonts w:eastAsia="等线"/>
          <w:b/>
          <w:bCs/>
          <w:lang w:eastAsia="zh-CN"/>
        </w:rPr>
        <w:t xml:space="preserve">Observation 1: </w:t>
      </w:r>
      <w:r w:rsidRPr="00C567FB">
        <w:rPr>
          <w:rFonts w:eastAsia="等线"/>
          <w:lang w:eastAsia="zh-CN"/>
        </w:rPr>
        <w:t>Many scenarios are still depending on RAN1 discussion, such as the location of switching period.</w:t>
      </w:r>
    </w:p>
    <w:p w14:paraId="2318C599" w14:textId="77777777" w:rsidR="00C567FB" w:rsidRPr="00C567FB" w:rsidRDefault="00C567FB" w:rsidP="00C567FB">
      <w:pPr>
        <w:spacing w:line="360" w:lineRule="auto"/>
        <w:rPr>
          <w:rFonts w:eastAsia="等线"/>
          <w:lang w:eastAsia="zh-CN"/>
        </w:rPr>
      </w:pPr>
      <w:r w:rsidRPr="004005D2">
        <w:rPr>
          <w:rFonts w:eastAsia="等线" w:hint="eastAsia"/>
          <w:b/>
          <w:bCs/>
          <w:lang w:eastAsia="zh-CN"/>
        </w:rPr>
        <w:t>O</w:t>
      </w:r>
      <w:r w:rsidRPr="004005D2">
        <w:rPr>
          <w:rFonts w:eastAsia="等线"/>
          <w:b/>
          <w:bCs/>
          <w:lang w:eastAsia="zh-CN"/>
        </w:rPr>
        <w:t xml:space="preserve">bservation 2: </w:t>
      </w:r>
      <w:r w:rsidRPr="00C567FB">
        <w:rPr>
          <w:rFonts w:eastAsia="等线"/>
          <w:lang w:eastAsia="zh-CN"/>
        </w:rPr>
        <w:t>There was no “transient period” studied/defined for Rx currently which corresponds to 10us general ON/OFF mask for the transmitter requirements.</w:t>
      </w:r>
    </w:p>
    <w:p w14:paraId="4434AEDE" w14:textId="77777777" w:rsidR="00C567FB" w:rsidRPr="00C567FB" w:rsidRDefault="00C567FB" w:rsidP="00C567FB">
      <w:pPr>
        <w:spacing w:line="360" w:lineRule="auto"/>
        <w:rPr>
          <w:rFonts w:eastAsia="等线"/>
          <w:lang w:eastAsia="zh-CN"/>
        </w:rPr>
      </w:pPr>
      <w:r w:rsidRPr="00A120F8">
        <w:rPr>
          <w:rFonts w:eastAsia="等线"/>
          <w:b/>
          <w:bCs/>
          <w:lang w:eastAsia="zh-CN"/>
        </w:rPr>
        <w:t xml:space="preserve">Proposal 2: </w:t>
      </w:r>
      <w:r w:rsidRPr="00C567FB">
        <w:rPr>
          <w:rFonts w:eastAsia="等线"/>
          <w:lang w:eastAsia="zh-CN"/>
        </w:rPr>
        <w:t xml:space="preserve">Do not consider additional “transient period” for receiver which corresponds to 10us transient period defined currently for Tx ON/OFF mask. </w:t>
      </w:r>
    </w:p>
    <w:p w14:paraId="176EEDDA" w14:textId="77777777" w:rsidR="00C567FB" w:rsidRPr="00C567FB" w:rsidRDefault="00C567FB" w:rsidP="00C567FB">
      <w:pPr>
        <w:spacing w:line="360" w:lineRule="auto"/>
        <w:rPr>
          <w:rFonts w:eastAsia="等线"/>
          <w:lang w:eastAsia="zh-CN"/>
        </w:rPr>
      </w:pPr>
      <w:r w:rsidRPr="00EE009D">
        <w:rPr>
          <w:rFonts w:eastAsia="等线" w:hint="eastAsia"/>
          <w:b/>
          <w:bCs/>
          <w:lang w:eastAsia="zh-CN"/>
        </w:rPr>
        <w:t>P</w:t>
      </w:r>
      <w:r w:rsidRPr="00EE009D">
        <w:rPr>
          <w:rFonts w:eastAsia="等线"/>
          <w:b/>
          <w:bCs/>
          <w:lang w:eastAsia="zh-CN"/>
        </w:rPr>
        <w:t xml:space="preserve">roposal 3: </w:t>
      </w:r>
      <w:r w:rsidRPr="00C567FB">
        <w:rPr>
          <w:rFonts w:eastAsia="等线"/>
          <w:lang w:eastAsia="zh-CN"/>
        </w:rPr>
        <w:t>The following two figures can be starting point for time mask requirements (latter referenced from [10]):</w:t>
      </w:r>
    </w:p>
    <w:p w14:paraId="31BC0C33" w14:textId="77777777" w:rsidR="00C567FB" w:rsidRDefault="00C567FB" w:rsidP="00C567FB">
      <w:pPr>
        <w:spacing w:line="360" w:lineRule="auto"/>
        <w:jc w:val="center"/>
        <w:rPr>
          <w:rFonts w:eastAsia="等线"/>
          <w:lang w:eastAsia="zh-CN"/>
        </w:rPr>
      </w:pPr>
      <w:r w:rsidRPr="00E35FC6">
        <w:rPr>
          <w:rFonts w:eastAsia="等线"/>
          <w:noProof/>
          <w:lang w:eastAsia="zh-CN"/>
        </w:rPr>
        <w:drawing>
          <wp:inline distT="0" distB="0" distL="0" distR="0" wp14:anchorId="27BC1EDD" wp14:editId="76F8D5A8">
            <wp:extent cx="3730545" cy="922866"/>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45897" cy="926664"/>
                    </a:xfrm>
                    <a:prstGeom prst="rect">
                      <a:avLst/>
                    </a:prstGeom>
                  </pic:spPr>
                </pic:pic>
              </a:graphicData>
            </a:graphic>
          </wp:inline>
        </w:drawing>
      </w:r>
    </w:p>
    <w:p w14:paraId="162CD2BA" w14:textId="77777777" w:rsidR="00C567FB" w:rsidRPr="00E35FC6" w:rsidRDefault="00C567FB" w:rsidP="00C567FB">
      <w:pPr>
        <w:jc w:val="center"/>
        <w:rPr>
          <w:b/>
          <w:bCs/>
        </w:rPr>
      </w:pPr>
      <w:r w:rsidRPr="00C567FB">
        <w:t>Figure 1:</w:t>
      </w:r>
      <w:r w:rsidRPr="00C567FB">
        <w:tab/>
        <w:t>T</w:t>
      </w:r>
      <w:r w:rsidRPr="00E35FC6">
        <w:rPr>
          <w:bCs/>
        </w:rPr>
        <w:t>ime mask with the switching period located on the FDD carrier</w:t>
      </w:r>
    </w:p>
    <w:p w14:paraId="509CF283" w14:textId="77777777" w:rsidR="00C567FB" w:rsidRDefault="00C567FB" w:rsidP="00C567FB">
      <w:pPr>
        <w:spacing w:line="360" w:lineRule="auto"/>
        <w:rPr>
          <w:rFonts w:eastAsia="等线"/>
          <w:lang w:eastAsia="zh-CN"/>
        </w:rPr>
      </w:pPr>
    </w:p>
    <w:p w14:paraId="301071FB" w14:textId="77777777" w:rsidR="00C567FB" w:rsidRPr="00E35FC6" w:rsidRDefault="00C567FB" w:rsidP="00C567FB">
      <w:pPr>
        <w:spacing w:line="360" w:lineRule="auto"/>
        <w:jc w:val="center"/>
        <w:rPr>
          <w:rFonts w:eastAsia="等线"/>
          <w:lang w:eastAsia="zh-CN"/>
        </w:rPr>
      </w:pPr>
      <w:r w:rsidRPr="002412F3">
        <w:rPr>
          <w:noProof/>
          <w:sz w:val="22"/>
        </w:rPr>
        <w:lastRenderedPageBreak/>
        <w:drawing>
          <wp:inline distT="0" distB="0" distL="0" distR="0" wp14:anchorId="432988EA" wp14:editId="2B764EA7">
            <wp:extent cx="3962468" cy="954757"/>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12229" name=""/>
                    <pic:cNvPicPr/>
                  </pic:nvPicPr>
                  <pic:blipFill>
                    <a:blip r:embed="rId13"/>
                    <a:stretch>
                      <a:fillRect/>
                    </a:stretch>
                  </pic:blipFill>
                  <pic:spPr>
                    <a:xfrm>
                      <a:off x="0" y="0"/>
                      <a:ext cx="4102881" cy="988589"/>
                    </a:xfrm>
                    <a:prstGeom prst="rect">
                      <a:avLst/>
                    </a:prstGeom>
                  </pic:spPr>
                </pic:pic>
              </a:graphicData>
            </a:graphic>
          </wp:inline>
        </w:drawing>
      </w:r>
    </w:p>
    <w:p w14:paraId="01F17903" w14:textId="588439AF" w:rsidR="00C567FB" w:rsidRPr="00E35FC6" w:rsidRDefault="00C567FB" w:rsidP="00C567FB">
      <w:pPr>
        <w:jc w:val="center"/>
        <w:rPr>
          <w:b/>
          <w:bCs/>
        </w:rPr>
      </w:pPr>
      <w:r w:rsidRPr="00C567FB">
        <w:t>Figure 2:</w:t>
      </w:r>
      <w:r w:rsidRPr="00C567FB">
        <w:tab/>
      </w:r>
      <w:r w:rsidRPr="00E35FC6">
        <w:rPr>
          <w:bCs/>
        </w:rPr>
        <w:t xml:space="preserve">Time mask with the switching period located on the </w:t>
      </w:r>
      <w:r>
        <w:rPr>
          <w:bCs/>
        </w:rPr>
        <w:t>SDL</w:t>
      </w:r>
      <w:r w:rsidRPr="00E35FC6">
        <w:rPr>
          <w:bCs/>
        </w:rPr>
        <w:t xml:space="preserve"> carrier</w:t>
      </w:r>
      <w:r>
        <w:rPr>
          <w:bCs/>
        </w:rPr>
        <w:t xml:space="preserve"> (Referenced from [10])</w:t>
      </w:r>
    </w:p>
    <w:p w14:paraId="3E65A460" w14:textId="77777777" w:rsidR="00C567FB" w:rsidRPr="00C567FB" w:rsidRDefault="00C567FB" w:rsidP="00C567FB">
      <w:pPr>
        <w:spacing w:line="360" w:lineRule="auto"/>
        <w:rPr>
          <w:rFonts w:eastAsia="等线"/>
          <w:lang w:eastAsia="zh-CN"/>
        </w:rPr>
      </w:pPr>
      <w:r w:rsidRPr="00C567FB">
        <w:rPr>
          <w:rFonts w:eastAsia="等线"/>
          <w:u w:val="single"/>
          <w:lang w:eastAsia="zh-CN"/>
        </w:rPr>
        <w:t>Rx testing</w:t>
      </w:r>
    </w:p>
    <w:p w14:paraId="26AE0236" w14:textId="77777777" w:rsidR="00C567FB" w:rsidRPr="00C567FB" w:rsidRDefault="00C567FB" w:rsidP="00C567FB">
      <w:pPr>
        <w:spacing w:line="360" w:lineRule="auto"/>
        <w:rPr>
          <w:rFonts w:eastAsia="等线"/>
          <w:lang w:eastAsia="zh-CN"/>
        </w:rPr>
      </w:pPr>
      <w:r w:rsidRPr="00C567FB">
        <w:rPr>
          <w:rFonts w:eastAsia="等线" w:hint="eastAsia"/>
          <w:b/>
          <w:bCs/>
          <w:lang w:eastAsia="zh-CN"/>
        </w:rPr>
        <w:t>P</w:t>
      </w:r>
      <w:r w:rsidRPr="00C567FB">
        <w:rPr>
          <w:rFonts w:eastAsia="等线"/>
          <w:b/>
          <w:bCs/>
          <w:lang w:eastAsia="zh-CN"/>
        </w:rPr>
        <w:t xml:space="preserve">roposal 4: </w:t>
      </w:r>
      <w:r w:rsidRPr="00C567FB">
        <w:rPr>
          <w:rFonts w:eastAsia="等线"/>
          <w:lang w:eastAsia="zh-CN"/>
        </w:rPr>
        <w:t>Further study the following options for Rx testability issue.</w:t>
      </w:r>
    </w:p>
    <w:p w14:paraId="7C978CCF" w14:textId="77777777" w:rsidR="00C567FB" w:rsidRPr="00C567FB" w:rsidRDefault="00C567FB" w:rsidP="00C567FB">
      <w:pPr>
        <w:pStyle w:val="aff5"/>
        <w:numPr>
          <w:ilvl w:val="0"/>
          <w:numId w:val="53"/>
        </w:numPr>
        <w:spacing w:line="360" w:lineRule="auto"/>
        <w:rPr>
          <w:rFonts w:eastAsia="等线"/>
          <w:lang w:eastAsia="zh-CN"/>
        </w:rPr>
      </w:pPr>
      <w:r w:rsidRPr="00C567FB">
        <w:rPr>
          <w:rFonts w:eastAsia="等线"/>
          <w:lang w:eastAsia="zh-CN"/>
        </w:rPr>
        <w:t>Option 1: By means of RRM tests.</w:t>
      </w:r>
    </w:p>
    <w:p w14:paraId="5D01CE12" w14:textId="77777777" w:rsidR="00C567FB" w:rsidRPr="00C567FB" w:rsidRDefault="00C567FB" w:rsidP="00C567FB">
      <w:pPr>
        <w:pStyle w:val="aff5"/>
        <w:numPr>
          <w:ilvl w:val="0"/>
          <w:numId w:val="53"/>
        </w:numPr>
        <w:spacing w:line="360" w:lineRule="auto"/>
        <w:rPr>
          <w:rFonts w:eastAsia="等线"/>
          <w:lang w:eastAsia="zh-CN"/>
        </w:rPr>
      </w:pPr>
      <w:r w:rsidRPr="00C567FB">
        <w:rPr>
          <w:rFonts w:eastAsia="等线"/>
          <w:lang w:eastAsia="zh-CN"/>
        </w:rPr>
        <w:t xml:space="preserve">Option 2: Using demodulation tests. </w:t>
      </w:r>
    </w:p>
    <w:p w14:paraId="294B5F88" w14:textId="77777777" w:rsidR="00C567FB" w:rsidRPr="00C567FB" w:rsidRDefault="00C567FB" w:rsidP="00C567FB">
      <w:pPr>
        <w:pStyle w:val="aff5"/>
        <w:numPr>
          <w:ilvl w:val="0"/>
          <w:numId w:val="53"/>
        </w:numPr>
        <w:spacing w:line="360" w:lineRule="auto"/>
        <w:rPr>
          <w:rFonts w:eastAsia="等线"/>
          <w:lang w:eastAsia="zh-CN"/>
        </w:rPr>
      </w:pPr>
      <w:r w:rsidRPr="00C567FB">
        <w:rPr>
          <w:rFonts w:eastAsia="等线" w:hint="eastAsia"/>
          <w:lang w:eastAsia="zh-CN"/>
        </w:rPr>
        <w:t>O</w:t>
      </w:r>
      <w:r w:rsidRPr="00C567FB">
        <w:rPr>
          <w:rFonts w:eastAsia="等线"/>
          <w:lang w:eastAsia="zh-CN"/>
        </w:rPr>
        <w:t xml:space="preserve">ption 3: Do not test Rx switching period. </w:t>
      </w:r>
    </w:p>
    <w:p w14:paraId="546E4DDD" w14:textId="77777777" w:rsidR="00C567FB" w:rsidRPr="00C567FB" w:rsidRDefault="00C567FB"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266AC18"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3B31CA" w:rsidRPr="003B31CA">
        <w:rPr>
          <w:rFonts w:eastAsiaTheme="minorEastAsia"/>
          <w:lang w:eastAsia="zh-CN"/>
        </w:rPr>
        <w:t>RP-243317</w:t>
      </w:r>
      <w:r w:rsidR="003B31CA">
        <w:rPr>
          <w:rFonts w:eastAsiaTheme="minorEastAsia" w:hint="eastAsia"/>
          <w:lang w:eastAsia="zh-CN"/>
        </w:rPr>
        <w:t>,</w:t>
      </w:r>
      <w:r w:rsidR="003B31CA">
        <w:rPr>
          <w:rFonts w:eastAsiaTheme="minorEastAsia"/>
          <w:lang w:eastAsia="zh-CN"/>
        </w:rPr>
        <w:t xml:space="preserve"> </w:t>
      </w:r>
      <w:r w:rsidR="003B31CA" w:rsidRPr="003B31CA">
        <w:rPr>
          <w:rFonts w:eastAsiaTheme="minorEastAsia"/>
          <w:lang w:eastAsia="zh-CN"/>
        </w:rPr>
        <w:t>New WID on low band carrier aggregation via switching</w:t>
      </w:r>
      <w:r w:rsidR="00F3225B" w:rsidRPr="00915920">
        <w:rPr>
          <w:rFonts w:eastAsiaTheme="minorEastAsia"/>
          <w:lang w:eastAsia="zh-CN"/>
        </w:rPr>
        <w:t xml:space="preserve">, </w:t>
      </w:r>
      <w:r w:rsidR="003B31CA">
        <w:rPr>
          <w:rFonts w:eastAsiaTheme="minorEastAsia"/>
          <w:lang w:eastAsia="zh-CN"/>
        </w:rPr>
        <w:t>Apple</w:t>
      </w:r>
      <w:r w:rsidR="00F3225B" w:rsidRPr="00915920">
        <w:rPr>
          <w:rFonts w:eastAsiaTheme="minorEastAsia"/>
          <w:lang w:eastAsia="zh-CN"/>
        </w:rPr>
        <w:t>, RA</w:t>
      </w:r>
      <w:r w:rsidR="00F3225B">
        <w:rPr>
          <w:rFonts w:eastAsia="等线"/>
        </w:rPr>
        <w:t>N#10</w:t>
      </w:r>
      <w:r w:rsidR="003B31CA">
        <w:rPr>
          <w:rFonts w:eastAsia="等线"/>
          <w:lang w:eastAsia="zh-CN"/>
        </w:rPr>
        <w:t>6</w:t>
      </w:r>
    </w:p>
    <w:p w14:paraId="22B8CA2D" w14:textId="0ED4EC26" w:rsidR="0078441D" w:rsidRDefault="00F3225B" w:rsidP="0078441D">
      <w:pPr>
        <w:pStyle w:val="25"/>
        <w:ind w:leftChars="-10" w:left="264"/>
        <w:rPr>
          <w:rFonts w:eastAsia="等线"/>
          <w:lang w:eastAsia="zh-CN"/>
        </w:rPr>
      </w:pPr>
      <w:r>
        <w:rPr>
          <w:rFonts w:eastAsiaTheme="minorEastAsia" w:hint="eastAsia"/>
          <w:lang w:eastAsia="zh-CN"/>
        </w:rPr>
        <w:t xml:space="preserve">[2] </w:t>
      </w:r>
      <w:r w:rsidR="003B31CA" w:rsidRPr="003B31CA">
        <w:rPr>
          <w:rFonts w:eastAsiaTheme="minorEastAsia"/>
          <w:lang w:eastAsia="zh-CN"/>
        </w:rPr>
        <w:t>RP-242532</w:t>
      </w:r>
      <w:r w:rsidR="003B31CA">
        <w:rPr>
          <w:rFonts w:eastAsiaTheme="minorEastAsia"/>
          <w:lang w:eastAsia="zh-CN"/>
        </w:rPr>
        <w:t xml:space="preserve">, </w:t>
      </w:r>
      <w:r w:rsidR="003B31CA" w:rsidRPr="003B31CA">
        <w:rPr>
          <w:rFonts w:eastAsiaTheme="minorEastAsia"/>
          <w:lang w:eastAsia="zh-CN"/>
        </w:rPr>
        <w:t>Motivation for a new work item on low band carrier aggregation via switching in Rel-19</w:t>
      </w:r>
      <w:r w:rsidR="003B31CA">
        <w:rPr>
          <w:rFonts w:eastAsiaTheme="minorEastAsia"/>
          <w:lang w:eastAsia="zh-CN"/>
        </w:rPr>
        <w:t xml:space="preserve">, </w:t>
      </w:r>
      <w:r w:rsidR="003B31CA" w:rsidRPr="00915920">
        <w:rPr>
          <w:rFonts w:eastAsiaTheme="minorEastAsia"/>
          <w:lang w:eastAsia="zh-CN"/>
        </w:rPr>
        <w:t>RA</w:t>
      </w:r>
      <w:r w:rsidR="003B31CA">
        <w:rPr>
          <w:rFonts w:eastAsia="等线"/>
        </w:rPr>
        <w:t>N#10</w:t>
      </w:r>
      <w:r w:rsidR="003B31CA">
        <w:rPr>
          <w:rFonts w:eastAsia="等线"/>
          <w:lang w:eastAsia="zh-CN"/>
        </w:rPr>
        <w:t>6</w:t>
      </w:r>
    </w:p>
    <w:p w14:paraId="0EE3C290" w14:textId="660C277A" w:rsidR="00172CE2" w:rsidRPr="00172CE2" w:rsidRDefault="00172CE2" w:rsidP="00172CE2">
      <w:pPr>
        <w:pStyle w:val="25"/>
        <w:ind w:leftChars="-10" w:left="264"/>
        <w:rPr>
          <w:rFonts w:eastAsiaTheme="minorEastAsia"/>
          <w:lang w:eastAsia="zh-CN"/>
        </w:rPr>
      </w:pPr>
      <w:r w:rsidRPr="00172CE2">
        <w:rPr>
          <w:rFonts w:eastAsiaTheme="minorEastAsia" w:hint="eastAsia"/>
          <w:lang w:eastAsia="zh-CN"/>
        </w:rPr>
        <w:t>[</w:t>
      </w:r>
      <w:r w:rsidRPr="00172CE2">
        <w:rPr>
          <w:rFonts w:eastAsiaTheme="minorEastAsia"/>
          <w:lang w:eastAsia="zh-CN"/>
        </w:rPr>
        <w:t xml:space="preserve">3] </w:t>
      </w:r>
      <w:hyperlink r:id="rId14" w:history="1">
        <w:r w:rsidRPr="00172CE2">
          <w:rPr>
            <w:rFonts w:eastAsiaTheme="minorEastAsia"/>
            <w:lang w:eastAsia="zh-CN"/>
          </w:rPr>
          <w:t>R4-2502853</w:t>
        </w:r>
      </w:hyperlink>
      <w:r w:rsidRPr="00172CE2">
        <w:rPr>
          <w:rFonts w:eastAsiaTheme="minorEastAsia"/>
          <w:lang w:eastAsia="zh-CN"/>
        </w:rPr>
        <w:t>, Topic summary for [114][126] NR_LBCA_Sw, Moderator(Apple), RAN4#114</w:t>
      </w:r>
    </w:p>
    <w:p w14:paraId="6538ACDA" w14:textId="202A4810" w:rsidR="00172CE2" w:rsidRPr="00172CE2" w:rsidRDefault="00172CE2" w:rsidP="00172CE2">
      <w:pPr>
        <w:pStyle w:val="25"/>
        <w:ind w:leftChars="-10" w:left="264"/>
        <w:rPr>
          <w:rFonts w:eastAsiaTheme="minorEastAsia"/>
          <w:lang w:eastAsia="zh-CN"/>
        </w:rPr>
      </w:pPr>
      <w:r w:rsidRPr="00172CE2">
        <w:rPr>
          <w:rFonts w:eastAsiaTheme="minorEastAsia" w:hint="eastAsia"/>
          <w:lang w:eastAsia="zh-CN"/>
        </w:rPr>
        <w:t>[</w:t>
      </w:r>
      <w:r w:rsidRPr="00172CE2">
        <w:rPr>
          <w:rFonts w:eastAsiaTheme="minorEastAsia"/>
          <w:lang w:eastAsia="zh-CN"/>
        </w:rPr>
        <w:t xml:space="preserve">4] </w:t>
      </w:r>
      <w:hyperlink r:id="rId15" w:history="1">
        <w:r w:rsidRPr="00172CE2">
          <w:rPr>
            <w:rFonts w:eastAsiaTheme="minorEastAsia"/>
            <w:lang w:eastAsia="zh-CN"/>
          </w:rPr>
          <w:t>R4-2503016</w:t>
        </w:r>
      </w:hyperlink>
      <w:r w:rsidRPr="00172CE2">
        <w:rPr>
          <w:rFonts w:eastAsiaTheme="minorEastAsia"/>
          <w:lang w:eastAsia="zh-CN"/>
        </w:rPr>
        <w:t>, WF on low-low band switching, Apple, RAN4#114</w:t>
      </w:r>
    </w:p>
    <w:p w14:paraId="011D1787" w14:textId="670E08DA" w:rsidR="00172CE2" w:rsidRPr="00172CE2" w:rsidRDefault="00172CE2" w:rsidP="00172CE2">
      <w:pPr>
        <w:pStyle w:val="25"/>
        <w:ind w:leftChars="-10" w:left="264"/>
        <w:rPr>
          <w:rFonts w:eastAsiaTheme="minorEastAsia"/>
          <w:lang w:eastAsia="zh-CN"/>
        </w:rPr>
      </w:pPr>
      <w:r w:rsidRPr="00172CE2">
        <w:rPr>
          <w:rFonts w:eastAsiaTheme="minorEastAsia"/>
          <w:lang w:eastAsia="zh-CN"/>
        </w:rPr>
        <w:t xml:space="preserve">[5] </w:t>
      </w:r>
      <w:hyperlink r:id="rId16" w:history="1">
        <w:r w:rsidRPr="00172CE2">
          <w:rPr>
            <w:rFonts w:eastAsiaTheme="minorEastAsia"/>
            <w:lang w:eastAsia="zh-CN"/>
          </w:rPr>
          <w:t>R4-2502877</w:t>
        </w:r>
      </w:hyperlink>
      <w:r w:rsidRPr="00172CE2">
        <w:rPr>
          <w:rFonts w:eastAsiaTheme="minorEastAsia"/>
          <w:lang w:eastAsia="zh-CN"/>
        </w:rPr>
        <w:t>, LS on switching periods for low-low band switching, AT&amp;T, RAN4#114</w:t>
      </w:r>
    </w:p>
    <w:p w14:paraId="5CFAB2EC" w14:textId="50740B42" w:rsidR="00172CE2" w:rsidRDefault="00172CE2" w:rsidP="00F90E04">
      <w:pPr>
        <w:pStyle w:val="25"/>
        <w:ind w:leftChars="-10" w:left="264"/>
        <w:rPr>
          <w:rFonts w:eastAsiaTheme="minorEastAsia"/>
          <w:lang w:eastAsia="zh-CN"/>
        </w:rPr>
      </w:pPr>
      <w:r w:rsidRPr="00172CE2">
        <w:rPr>
          <w:rFonts w:eastAsiaTheme="minorEastAsia" w:hint="eastAsia"/>
          <w:lang w:eastAsia="zh-CN"/>
        </w:rPr>
        <w:t>[</w:t>
      </w:r>
      <w:r w:rsidRPr="00172CE2">
        <w:rPr>
          <w:rFonts w:eastAsiaTheme="minorEastAsia"/>
          <w:lang w:eastAsia="zh-CN"/>
        </w:rPr>
        <w:t>6] R4-2500768, Discussion of UE RF impact for LB-LB switching, vivo, RAN4#114</w:t>
      </w:r>
    </w:p>
    <w:p w14:paraId="0EE0B22E" w14:textId="7DEA4C14" w:rsidR="00007B73" w:rsidRDefault="00007B73"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7]</w:t>
      </w:r>
      <w:r w:rsidRPr="00007B73">
        <w:t xml:space="preserve"> </w:t>
      </w:r>
      <w:r w:rsidRPr="00007B73">
        <w:rPr>
          <w:rFonts w:eastAsiaTheme="minorEastAsia"/>
          <w:lang w:eastAsia="zh-CN"/>
        </w:rPr>
        <w:t>R4-2505223</w:t>
      </w:r>
      <w:r>
        <w:rPr>
          <w:rFonts w:eastAsiaTheme="minorEastAsia"/>
          <w:lang w:eastAsia="zh-CN"/>
        </w:rPr>
        <w:t xml:space="preserve">, </w:t>
      </w:r>
      <w:r w:rsidRPr="00007B73">
        <w:rPr>
          <w:rFonts w:eastAsiaTheme="minorEastAsia"/>
          <w:lang w:eastAsia="zh-CN"/>
        </w:rPr>
        <w:t>WF on UE RF requirements for LB CA via switching</w:t>
      </w:r>
      <w:r>
        <w:rPr>
          <w:rFonts w:eastAsiaTheme="minorEastAsia"/>
          <w:lang w:eastAsia="zh-CN"/>
        </w:rPr>
        <w:t>, Apple, RAN4#114bis</w:t>
      </w:r>
    </w:p>
    <w:p w14:paraId="6C6921C7" w14:textId="6304F912" w:rsidR="00007B73" w:rsidRDefault="00007B73"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8]</w:t>
      </w:r>
      <w:r w:rsidRPr="00007B73">
        <w:t xml:space="preserve"> </w:t>
      </w:r>
      <w:r w:rsidRPr="00007B73">
        <w:rPr>
          <w:rFonts w:eastAsiaTheme="minorEastAsia"/>
          <w:lang w:eastAsia="zh-CN"/>
        </w:rPr>
        <w:t>R4-2504679</w:t>
      </w:r>
      <w:r>
        <w:rPr>
          <w:rFonts w:eastAsiaTheme="minorEastAsia"/>
          <w:lang w:eastAsia="zh-CN"/>
        </w:rPr>
        <w:t xml:space="preserve">, </w:t>
      </w:r>
      <w:r w:rsidRPr="00007B73">
        <w:rPr>
          <w:rFonts w:eastAsiaTheme="minorEastAsia"/>
          <w:lang w:eastAsia="zh-CN"/>
        </w:rPr>
        <w:t>Topic summary for [114bis][121] NR_LBCA_Sw</w:t>
      </w:r>
      <w:r>
        <w:rPr>
          <w:rFonts w:eastAsiaTheme="minorEastAsia"/>
          <w:lang w:eastAsia="zh-CN"/>
        </w:rPr>
        <w:t xml:space="preserve">, </w:t>
      </w:r>
      <w:r w:rsidRPr="00007B73">
        <w:rPr>
          <w:rFonts w:eastAsiaTheme="minorEastAsia"/>
          <w:lang w:eastAsia="zh-CN"/>
        </w:rPr>
        <w:t>Moderator(Apple)</w:t>
      </w:r>
      <w:r>
        <w:rPr>
          <w:rFonts w:eastAsiaTheme="minorEastAsia"/>
          <w:lang w:eastAsia="zh-CN"/>
        </w:rPr>
        <w:t>, RAN4#114bis</w:t>
      </w:r>
    </w:p>
    <w:p w14:paraId="50D40A98" w14:textId="65D3DCEC" w:rsidR="00007B73" w:rsidRDefault="00007B73"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9] </w:t>
      </w:r>
      <w:r w:rsidRPr="00007B73">
        <w:rPr>
          <w:rFonts w:eastAsiaTheme="minorEastAsia"/>
          <w:lang w:eastAsia="zh-CN"/>
        </w:rPr>
        <w:t>R4-2503845</w:t>
      </w:r>
      <w:r>
        <w:rPr>
          <w:rFonts w:eastAsiaTheme="minorEastAsia"/>
          <w:lang w:eastAsia="zh-CN"/>
        </w:rPr>
        <w:t xml:space="preserve">, </w:t>
      </w:r>
      <w:r w:rsidRPr="00007B73">
        <w:rPr>
          <w:rFonts w:eastAsiaTheme="minorEastAsia"/>
          <w:lang w:eastAsia="zh-CN"/>
        </w:rPr>
        <w:t>Discussion of UE RF impact for LB-LB switching</w:t>
      </w:r>
      <w:r>
        <w:rPr>
          <w:rFonts w:eastAsiaTheme="minorEastAsia"/>
          <w:lang w:eastAsia="zh-CN"/>
        </w:rPr>
        <w:t xml:space="preserve">, </w:t>
      </w:r>
      <w:r w:rsidRPr="00172CE2">
        <w:rPr>
          <w:rFonts w:eastAsiaTheme="minorEastAsia"/>
          <w:lang w:eastAsia="zh-CN"/>
        </w:rPr>
        <w:t>vivo, RAN4#114</w:t>
      </w:r>
    </w:p>
    <w:p w14:paraId="0BCF47B1" w14:textId="5C4C0511" w:rsidR="008E6036" w:rsidRDefault="008E6036"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10] R4-2504190, </w:t>
      </w:r>
      <w:r w:rsidRPr="008E6036">
        <w:rPr>
          <w:rFonts w:eastAsiaTheme="minorEastAsia"/>
          <w:lang w:eastAsia="zh-CN"/>
        </w:rPr>
        <w:t>RF requirements for low-band CA via switching</w:t>
      </w:r>
      <w:r>
        <w:rPr>
          <w:rFonts w:eastAsiaTheme="minorEastAsia"/>
          <w:lang w:eastAsia="zh-CN"/>
        </w:rPr>
        <w:t>, Ericsson, RAN4#114bis</w:t>
      </w:r>
    </w:p>
    <w:p w14:paraId="7DF3F02E" w14:textId="4AD71980" w:rsidR="008E6036" w:rsidRDefault="008E6036"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11] R4-2503336, </w:t>
      </w:r>
      <w:r w:rsidRPr="008E6036">
        <w:rPr>
          <w:rFonts w:eastAsiaTheme="minorEastAsia"/>
          <w:lang w:eastAsia="zh-CN"/>
        </w:rPr>
        <w:t>LB (FDD) – LB (SDL) CA with switching</w:t>
      </w:r>
      <w:r>
        <w:rPr>
          <w:rFonts w:eastAsiaTheme="minorEastAsia"/>
          <w:lang w:eastAsia="zh-CN"/>
        </w:rPr>
        <w:t>, Xiaomi, RAN4#114bis</w:t>
      </w:r>
    </w:p>
    <w:p w14:paraId="38FA18B2" w14:textId="148EB369" w:rsidR="006B5423" w:rsidRDefault="006B5423"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12] R4-2503194, </w:t>
      </w:r>
      <w:r w:rsidRPr="006B5423">
        <w:rPr>
          <w:rFonts w:eastAsiaTheme="minorEastAsia"/>
          <w:lang w:eastAsia="zh-CN"/>
        </w:rPr>
        <w:t xml:space="preserve">UE RF requirements for LB CA via switching, Apple, </w:t>
      </w:r>
      <w:r>
        <w:rPr>
          <w:rFonts w:eastAsiaTheme="minorEastAsia"/>
          <w:lang w:eastAsia="zh-CN"/>
        </w:rPr>
        <w:t>RAN4#114bis</w:t>
      </w:r>
    </w:p>
    <w:p w14:paraId="418581B6" w14:textId="2973B0B9" w:rsidR="000B4B0D" w:rsidRDefault="000B4B0D" w:rsidP="00F90E04">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13]</w:t>
      </w:r>
      <w:r w:rsidRPr="000B4B0D">
        <w:rPr>
          <w:rFonts w:eastAsiaTheme="minorEastAsia"/>
          <w:lang w:eastAsia="zh-CN"/>
        </w:rPr>
        <w:t xml:space="preserve"> </w:t>
      </w:r>
      <w:r>
        <w:rPr>
          <w:rFonts w:eastAsiaTheme="minorEastAsia"/>
          <w:lang w:eastAsia="zh-CN"/>
        </w:rPr>
        <w:t xml:space="preserve">R4-2503731, </w:t>
      </w:r>
      <w:r w:rsidRPr="000B4B0D">
        <w:rPr>
          <w:rFonts w:eastAsiaTheme="minorEastAsia"/>
          <w:lang w:eastAsia="zh-CN"/>
        </w:rPr>
        <w:t>Discussion on UE RF requirements for LB-LB CA switching, Spreadtrum,</w:t>
      </w:r>
      <w:r w:rsidRPr="006B5423">
        <w:rPr>
          <w:rFonts w:eastAsiaTheme="minorEastAsia"/>
          <w:lang w:eastAsia="zh-CN"/>
        </w:rPr>
        <w:t xml:space="preserve"> </w:t>
      </w:r>
      <w:r>
        <w:rPr>
          <w:rFonts w:eastAsiaTheme="minorEastAsia"/>
          <w:lang w:eastAsia="zh-CN"/>
        </w:rPr>
        <w:t>RAN4#114bis</w:t>
      </w:r>
    </w:p>
    <w:p w14:paraId="2E10013B" w14:textId="77777777" w:rsidR="008E6036" w:rsidRPr="00172CE2" w:rsidRDefault="008E6036" w:rsidP="00F90E04">
      <w:pPr>
        <w:pStyle w:val="25"/>
        <w:ind w:leftChars="-10" w:left="264"/>
        <w:rPr>
          <w:rFonts w:eastAsiaTheme="minorEastAsia"/>
          <w:i/>
          <w:lang w:eastAsia="zh-CN"/>
        </w:rPr>
      </w:pPr>
    </w:p>
    <w:sectPr w:rsidR="008E6036" w:rsidRPr="00172CE2" w:rsidSect="005354FF">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91278" w14:textId="77777777" w:rsidR="00E93190" w:rsidRDefault="00E93190">
      <w:r>
        <w:separator/>
      </w:r>
    </w:p>
  </w:endnote>
  <w:endnote w:type="continuationSeparator" w:id="0">
    <w:p w14:paraId="7B7A8C25" w14:textId="77777777" w:rsidR="00E93190" w:rsidRDefault="00E9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56DF" w14:textId="77777777" w:rsidR="00E93190" w:rsidRDefault="00E93190">
      <w:r>
        <w:separator/>
      </w:r>
    </w:p>
  </w:footnote>
  <w:footnote w:type="continuationSeparator" w:id="0">
    <w:p w14:paraId="379DCE9C" w14:textId="77777777" w:rsidR="00E93190" w:rsidRDefault="00E931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FE20BD"/>
    <w:multiLevelType w:val="hybridMultilevel"/>
    <w:tmpl w:val="4558CEE2"/>
    <w:lvl w:ilvl="0" w:tplc="36E08F7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36573B6"/>
    <w:multiLevelType w:val="hybridMultilevel"/>
    <w:tmpl w:val="9BDA8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4C211A1"/>
    <w:multiLevelType w:val="hybridMultilevel"/>
    <w:tmpl w:val="11F410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F536E39"/>
    <w:multiLevelType w:val="hybridMultilevel"/>
    <w:tmpl w:val="AF70053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8F0C76"/>
    <w:multiLevelType w:val="hybridMultilevel"/>
    <w:tmpl w:val="6AC22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153D62"/>
    <w:multiLevelType w:val="hybridMultilevel"/>
    <w:tmpl w:val="44168A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5"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2" w15:restartNumberingAfterBreak="0">
    <w:nsid w:val="6C293A07"/>
    <w:multiLevelType w:val="hybridMultilevel"/>
    <w:tmpl w:val="D5E8BD1E"/>
    <w:lvl w:ilvl="0" w:tplc="E348C6F2">
      <w:start w:val="1"/>
      <w:numFmt w:val="upperLetter"/>
      <w:lvlText w:val="%1."/>
      <w:lvlJc w:val="left"/>
      <w:pPr>
        <w:ind w:left="720" w:hanging="360"/>
      </w:pPr>
    </w:lvl>
    <w:lvl w:ilvl="1" w:tplc="A8764426">
      <w:start w:val="1"/>
      <w:numFmt w:val="upperLetter"/>
      <w:lvlText w:val="%2."/>
      <w:lvlJc w:val="left"/>
      <w:pPr>
        <w:ind w:left="720" w:hanging="360"/>
      </w:pPr>
    </w:lvl>
    <w:lvl w:ilvl="2" w:tplc="E2323012">
      <w:start w:val="1"/>
      <w:numFmt w:val="upperLetter"/>
      <w:lvlText w:val="%3."/>
      <w:lvlJc w:val="left"/>
      <w:pPr>
        <w:ind w:left="720" w:hanging="360"/>
      </w:pPr>
    </w:lvl>
    <w:lvl w:ilvl="3" w:tplc="76028E3A">
      <w:start w:val="1"/>
      <w:numFmt w:val="upperLetter"/>
      <w:lvlText w:val="%4."/>
      <w:lvlJc w:val="left"/>
      <w:pPr>
        <w:ind w:left="720" w:hanging="360"/>
      </w:pPr>
    </w:lvl>
    <w:lvl w:ilvl="4" w:tplc="CFA69F9A">
      <w:start w:val="1"/>
      <w:numFmt w:val="upperLetter"/>
      <w:lvlText w:val="%5."/>
      <w:lvlJc w:val="left"/>
      <w:pPr>
        <w:ind w:left="720" w:hanging="360"/>
      </w:pPr>
    </w:lvl>
    <w:lvl w:ilvl="5" w:tplc="871E0018">
      <w:start w:val="1"/>
      <w:numFmt w:val="upperLetter"/>
      <w:lvlText w:val="%6."/>
      <w:lvlJc w:val="left"/>
      <w:pPr>
        <w:ind w:left="720" w:hanging="360"/>
      </w:pPr>
    </w:lvl>
    <w:lvl w:ilvl="6" w:tplc="F4BA1EE6">
      <w:start w:val="1"/>
      <w:numFmt w:val="upperLetter"/>
      <w:lvlText w:val="%7."/>
      <w:lvlJc w:val="left"/>
      <w:pPr>
        <w:ind w:left="720" w:hanging="360"/>
      </w:pPr>
    </w:lvl>
    <w:lvl w:ilvl="7" w:tplc="BE5687B2">
      <w:start w:val="1"/>
      <w:numFmt w:val="upperLetter"/>
      <w:lvlText w:val="%8."/>
      <w:lvlJc w:val="left"/>
      <w:pPr>
        <w:ind w:left="720" w:hanging="360"/>
      </w:pPr>
    </w:lvl>
    <w:lvl w:ilvl="8" w:tplc="1FDC96BA">
      <w:start w:val="1"/>
      <w:numFmt w:val="upperLetter"/>
      <w:lvlText w:val="%9."/>
      <w:lvlJc w:val="left"/>
      <w:pPr>
        <w:ind w:left="720" w:hanging="360"/>
      </w:pPr>
    </w:lvl>
  </w:abstractNum>
  <w:abstractNum w:abstractNumId="4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24"/>
  </w:num>
  <w:num w:numId="4">
    <w:abstractNumId w:val="51"/>
  </w:num>
  <w:num w:numId="5">
    <w:abstractNumId w:val="18"/>
  </w:num>
  <w:num w:numId="6">
    <w:abstractNumId w:val="6"/>
  </w:num>
  <w:num w:numId="7">
    <w:abstractNumId w:val="25"/>
  </w:num>
  <w:num w:numId="8">
    <w:abstractNumId w:val="0"/>
  </w:num>
  <w:num w:numId="9">
    <w:abstractNumId w:val="1"/>
  </w:num>
  <w:num w:numId="10">
    <w:abstractNumId w:val="49"/>
  </w:num>
  <w:num w:numId="11">
    <w:abstractNumId w:val="16"/>
  </w:num>
  <w:num w:numId="12">
    <w:abstractNumId w:val="36"/>
  </w:num>
  <w:num w:numId="13">
    <w:abstractNumId w:val="45"/>
  </w:num>
  <w:num w:numId="14">
    <w:abstractNumId w:val="8"/>
  </w:num>
  <w:num w:numId="15">
    <w:abstractNumId w:val="43"/>
  </w:num>
  <w:num w:numId="16">
    <w:abstractNumId w:val="21"/>
  </w:num>
  <w:num w:numId="17">
    <w:abstractNumId w:val="46"/>
  </w:num>
  <w:num w:numId="18">
    <w:abstractNumId w:val="47"/>
  </w:num>
  <w:num w:numId="19">
    <w:abstractNumId w:val="3"/>
  </w:num>
  <w:num w:numId="20">
    <w:abstractNumId w:val="7"/>
  </w:num>
  <w:num w:numId="21">
    <w:abstractNumId w:val="33"/>
  </w:num>
  <w:num w:numId="22">
    <w:abstractNumId w:val="44"/>
  </w:num>
  <w:num w:numId="23">
    <w:abstractNumId w:val="5"/>
  </w:num>
  <w:num w:numId="24">
    <w:abstractNumId w:val="25"/>
  </w:num>
  <w:num w:numId="25">
    <w:abstractNumId w:val="38"/>
  </w:num>
  <w:num w:numId="26">
    <w:abstractNumId w:val="29"/>
  </w:num>
  <w:num w:numId="27">
    <w:abstractNumId w:val="12"/>
  </w:num>
  <w:num w:numId="28">
    <w:abstractNumId w:val="17"/>
  </w:num>
  <w:num w:numId="29">
    <w:abstractNumId w:val="14"/>
  </w:num>
  <w:num w:numId="30">
    <w:abstractNumId w:val="37"/>
  </w:num>
  <w:num w:numId="31">
    <w:abstractNumId w:val="35"/>
  </w:num>
  <w:num w:numId="32">
    <w:abstractNumId w:val="20"/>
  </w:num>
  <w:num w:numId="33">
    <w:abstractNumId w:val="9"/>
  </w:num>
  <w:num w:numId="34">
    <w:abstractNumId w:val="40"/>
  </w:num>
  <w:num w:numId="35">
    <w:abstractNumId w:val="4"/>
  </w:num>
  <w:num w:numId="36">
    <w:abstractNumId w:val="23"/>
  </w:num>
  <w:num w:numId="37">
    <w:abstractNumId w:val="2"/>
  </w:num>
  <w:num w:numId="38">
    <w:abstractNumId w:val="34"/>
  </w:num>
  <w:num w:numId="39">
    <w:abstractNumId w:val="13"/>
  </w:num>
  <w:num w:numId="40">
    <w:abstractNumId w:val="41"/>
  </w:num>
  <w:num w:numId="41">
    <w:abstractNumId w:val="50"/>
  </w:num>
  <w:num w:numId="42">
    <w:abstractNumId w:val="28"/>
  </w:num>
  <w:num w:numId="43">
    <w:abstractNumId w:val="42"/>
  </w:num>
  <w:num w:numId="44">
    <w:abstractNumId w:val="39"/>
  </w:num>
  <w:num w:numId="45">
    <w:abstractNumId w:val="48"/>
  </w:num>
  <w:num w:numId="46">
    <w:abstractNumId w:val="27"/>
  </w:num>
  <w:num w:numId="47">
    <w:abstractNumId w:val="11"/>
  </w:num>
  <w:num w:numId="48">
    <w:abstractNumId w:val="26"/>
  </w:num>
  <w:num w:numId="49">
    <w:abstractNumId w:val="15"/>
  </w:num>
  <w:num w:numId="50">
    <w:abstractNumId w:val="31"/>
  </w:num>
  <w:num w:numId="51">
    <w:abstractNumId w:val="19"/>
  </w:num>
  <w:num w:numId="52">
    <w:abstractNumId w:val="32"/>
  </w:num>
  <w:num w:numId="53">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B73"/>
    <w:rsid w:val="00007FFB"/>
    <w:rsid w:val="000103B9"/>
    <w:rsid w:val="00010E18"/>
    <w:rsid w:val="00010F2C"/>
    <w:rsid w:val="0001164C"/>
    <w:rsid w:val="000116BD"/>
    <w:rsid w:val="00011A11"/>
    <w:rsid w:val="00012217"/>
    <w:rsid w:val="000122DC"/>
    <w:rsid w:val="000128D2"/>
    <w:rsid w:val="00012DA6"/>
    <w:rsid w:val="000133C5"/>
    <w:rsid w:val="00013738"/>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71F"/>
    <w:rsid w:val="00035AE2"/>
    <w:rsid w:val="000361FD"/>
    <w:rsid w:val="000368DA"/>
    <w:rsid w:val="000377D1"/>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4D1"/>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4B0D"/>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3CB"/>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2CE2"/>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2D6"/>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47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407"/>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4E9"/>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4888"/>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C41"/>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3E53"/>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1CA"/>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642"/>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5D2"/>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558"/>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5F60"/>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757"/>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F55"/>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423"/>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172"/>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7A5"/>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4C"/>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BF6"/>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8A0"/>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1F6F"/>
    <w:rsid w:val="007C231D"/>
    <w:rsid w:val="007C2585"/>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50E"/>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036"/>
    <w:rsid w:val="008E6512"/>
    <w:rsid w:val="008E6D6C"/>
    <w:rsid w:val="008E6EF3"/>
    <w:rsid w:val="008E7182"/>
    <w:rsid w:val="008E7968"/>
    <w:rsid w:val="008F00AF"/>
    <w:rsid w:val="008F0A0F"/>
    <w:rsid w:val="008F0A5F"/>
    <w:rsid w:val="008F118B"/>
    <w:rsid w:val="008F1894"/>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408"/>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3F95"/>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4"/>
    <w:rsid w:val="009C6829"/>
    <w:rsid w:val="009C6C5C"/>
    <w:rsid w:val="009C6D26"/>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6CE"/>
    <w:rsid w:val="009E20CE"/>
    <w:rsid w:val="009E23F4"/>
    <w:rsid w:val="009E2AF5"/>
    <w:rsid w:val="009E3071"/>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58"/>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0F8"/>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28C"/>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7FB"/>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509"/>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B6"/>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3E5"/>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43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3BB"/>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1B1"/>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4E7"/>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5FC6"/>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85C"/>
    <w:rsid w:val="00E92948"/>
    <w:rsid w:val="00E9301B"/>
    <w:rsid w:val="00E93190"/>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09D"/>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5D3"/>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0E04"/>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94F"/>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75A"/>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833"/>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618"/>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6CF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4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10.10.10.10/ftp/RAN/RAN4/Inbox/R4-25028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10.10.10.10/ftp/RAN/RAN4/Inbox/R4-2503016.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0.10.10.10/ftp/RAN/RAN4/Inbox/R4-25028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28532-1AE9-4C56-A623-8A27A3484B8B}">
  <ds:schemaRefs>
    <ds:schemaRef ds:uri="http://schemas.microsoft.com/sharepoint/v3/contenttype/forms"/>
  </ds:schemaRefs>
</ds:datastoreItem>
</file>

<file path=customXml/itemProps3.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customXml/itemProps4.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313</TotalTime>
  <Pages>5</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8147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20</cp:revision>
  <cp:lastPrinted>2010-01-07T02:23:00Z</cp:lastPrinted>
  <dcterms:created xsi:type="dcterms:W3CDTF">2025-01-23T07:50:00Z</dcterms:created>
  <dcterms:modified xsi:type="dcterms:W3CDTF">2025-05-09T11:37:00Z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