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1F93E" w14:textId="2280AE0E" w:rsidR="009A5D49" w:rsidRPr="00811756" w:rsidRDefault="00952411" w:rsidP="009A5D49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highlight w:val="yellow"/>
          <w:lang w:eastAsia="zh-CN"/>
        </w:rPr>
      </w:pPr>
      <w:r w:rsidRPr="00947A99">
        <w:rPr>
          <w:sz w:val="24"/>
        </w:rPr>
        <w:t>3GPP TSG-RAN WG4 Meeting # 11</w:t>
      </w:r>
      <w:r w:rsidR="004B1691" w:rsidRPr="00947A99">
        <w:rPr>
          <w:sz w:val="24"/>
        </w:rPr>
        <w:t>5</w:t>
      </w:r>
      <w:r w:rsidR="009A5D49" w:rsidRPr="00947A99">
        <w:rPr>
          <w:rFonts w:cs="Arial"/>
          <w:sz w:val="24"/>
          <w:szCs w:val="24"/>
        </w:rPr>
        <w:tab/>
      </w:r>
      <w:r w:rsidR="00947A99" w:rsidRPr="00947A99">
        <w:rPr>
          <w:rFonts w:cs="Arial"/>
          <w:sz w:val="24"/>
          <w:szCs w:val="24"/>
        </w:rPr>
        <w:t>R4-2506710</w:t>
      </w:r>
    </w:p>
    <w:p w14:paraId="0818DEA2" w14:textId="77777777" w:rsidR="004B1691" w:rsidRPr="00384F89" w:rsidRDefault="004B1691" w:rsidP="004B1691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_Hlk196640163"/>
      <w:r w:rsidRPr="00384F89">
        <w:rPr>
          <w:rFonts w:ascii="Arial" w:eastAsia="宋体" w:hAnsi="Arial" w:cs="Arial"/>
          <w:b/>
          <w:sz w:val="24"/>
          <w:szCs w:val="24"/>
          <w:lang w:val="en-US" w:eastAsia="zh-CN"/>
        </w:rPr>
        <w:t>Malta, MT, 19</w:t>
      </w:r>
      <w:r w:rsidRPr="00384F89">
        <w:rPr>
          <w:rFonts w:ascii="Arial" w:eastAsia="宋体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384F89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– 23</w:t>
      </w:r>
      <w:r w:rsidRPr="00384F89">
        <w:rPr>
          <w:rFonts w:ascii="Arial" w:eastAsia="宋体" w:hAnsi="Arial" w:cs="Arial"/>
          <w:b/>
          <w:sz w:val="24"/>
          <w:szCs w:val="24"/>
          <w:vertAlign w:val="superscript"/>
          <w:lang w:val="en-US" w:eastAsia="zh-CN"/>
        </w:rPr>
        <w:t>rd</w:t>
      </w:r>
      <w:r w:rsidRPr="00384F89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May, 2025</w:t>
      </w:r>
    </w:p>
    <w:bookmarkEnd w:id="0"/>
    <w:p w14:paraId="3685947F" w14:textId="77777777" w:rsidR="001D2E3C" w:rsidRDefault="001D2E3C" w:rsidP="00DF0231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</w:p>
    <w:p w14:paraId="7F9FBBE7" w14:textId="1674370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4B1691" w:rsidRPr="00384F89">
        <w:rPr>
          <w:rFonts w:ascii="Arial" w:hAnsi="Arial"/>
          <w:sz w:val="24"/>
          <w:lang w:val="en-US"/>
        </w:rPr>
        <w:t>7.27.</w:t>
      </w:r>
      <w:r w:rsidR="00086898">
        <w:rPr>
          <w:rFonts w:ascii="Arial" w:hAnsi="Arial"/>
          <w:sz w:val="24"/>
          <w:lang w:val="en-US"/>
        </w:rPr>
        <w:t>4</w:t>
      </w:r>
    </w:p>
    <w:p w14:paraId="2DF876B8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14:paraId="533628BC" w14:textId="28CC0798" w:rsidR="007669B9" w:rsidRPr="00DC229B" w:rsidRDefault="00DF0231" w:rsidP="007669B9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B01155" w:rsidRPr="00B01155">
        <w:rPr>
          <w:rFonts w:ascii="Arial" w:hAnsi="Arial"/>
          <w:sz w:val="24"/>
          <w:lang w:val="en-US"/>
        </w:rPr>
        <w:t xml:space="preserve">Discussion on </w:t>
      </w:r>
      <w:r w:rsidR="00864BA2">
        <w:rPr>
          <w:rFonts w:ascii="Arial" w:hAnsi="Arial"/>
          <w:sz w:val="24"/>
          <w:lang w:val="en-US"/>
        </w:rPr>
        <w:t>performance requirements</w:t>
      </w:r>
      <w:r w:rsidR="00B01155" w:rsidRPr="00B01155">
        <w:rPr>
          <w:rFonts w:ascii="Arial" w:hAnsi="Arial"/>
          <w:sz w:val="24"/>
          <w:lang w:val="en-US"/>
        </w:rPr>
        <w:t xml:space="preserve"> </w:t>
      </w:r>
      <w:r w:rsidR="00B01155">
        <w:rPr>
          <w:rFonts w:ascii="Arial" w:hAnsi="Arial"/>
          <w:sz w:val="24"/>
          <w:lang w:val="en-US"/>
        </w:rPr>
        <w:t>for</w:t>
      </w:r>
      <w:r w:rsidR="00B01155" w:rsidRPr="00B01155">
        <w:rPr>
          <w:rFonts w:ascii="Arial" w:hAnsi="Arial"/>
          <w:sz w:val="24"/>
          <w:lang w:val="en-US"/>
        </w:rPr>
        <w:t xml:space="preserve"> Rel-19 NES</w:t>
      </w:r>
    </w:p>
    <w:p w14:paraId="070E8FE9" w14:textId="1AD75DCC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024EBD2E" w14:textId="2EF939F7" w:rsidR="00772F89" w:rsidRDefault="00772F89" w:rsidP="00622EBC">
      <w:pPr>
        <w:rPr>
          <w:rFonts w:eastAsiaTheme="minorEastAsia"/>
          <w:lang w:val="en-US" w:eastAsia="zh-CN"/>
        </w:rPr>
      </w:pPr>
      <w:bookmarkStart w:id="1" w:name="_Hlk131426020"/>
      <w:r>
        <w:rPr>
          <w:rFonts w:eastAsiaTheme="minorEastAsia"/>
          <w:lang w:val="en-US" w:eastAsia="zh-CN"/>
        </w:rPr>
        <w:t xml:space="preserve">For Rel-19 NES, </w:t>
      </w:r>
      <w:r w:rsidR="0068496F">
        <w:rPr>
          <w:rFonts w:eastAsiaTheme="minorEastAsia"/>
          <w:lang w:val="en-US" w:eastAsia="zh-CN"/>
        </w:rPr>
        <w:t>the performance requirements discussion shall start from RAN4#115. In this contribution, we provide our views on the performance impacts on relevant objectives.</w:t>
      </w:r>
      <w:r>
        <w:rPr>
          <w:rFonts w:eastAsiaTheme="minorEastAsia"/>
          <w:lang w:val="en-US" w:eastAsia="zh-CN"/>
        </w:rPr>
        <w:t xml:space="preserve"> </w:t>
      </w:r>
    </w:p>
    <w:bookmarkEnd w:id="1"/>
    <w:p w14:paraId="6F61C88B" w14:textId="20228D92" w:rsidR="00D1642B" w:rsidRPr="00146DDE" w:rsidRDefault="00DF0231" w:rsidP="00146DDE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7CE19539" w14:textId="2323D879" w:rsidR="009E3B5E" w:rsidRDefault="0068496F" w:rsidP="009E3B5E">
      <w:pPr>
        <w:rPr>
          <w:lang w:eastAsia="zh-CN"/>
        </w:rPr>
      </w:pPr>
      <w:r>
        <w:rPr>
          <w:lang w:eastAsia="zh-CN"/>
        </w:rPr>
        <w:t>For the three relevant objectives, we provide our views in a case by case manner. Considering that this is the first meeting for performance part discussion, the contribution is mainly about the new introduced test cases.</w:t>
      </w:r>
    </w:p>
    <w:p w14:paraId="402F2D7E" w14:textId="26659EEC" w:rsidR="0068496F" w:rsidRDefault="0068496F" w:rsidP="0068496F">
      <w:pPr>
        <w:pStyle w:val="Heading2"/>
        <w:rPr>
          <w:lang w:eastAsia="zh-CN"/>
        </w:rPr>
      </w:pPr>
      <w:r>
        <w:rPr>
          <w:lang w:eastAsia="zh-CN"/>
        </w:rPr>
        <w:t>OD-SSB</w:t>
      </w:r>
    </w:p>
    <w:p w14:paraId="1A389186" w14:textId="596EDED5" w:rsidR="0068496F" w:rsidRDefault="0068496F" w:rsidP="009E3B5E">
      <w:pPr>
        <w:rPr>
          <w:lang w:eastAsia="zh-CN"/>
        </w:rPr>
      </w:pPr>
      <w:r>
        <w:rPr>
          <w:lang w:eastAsia="zh-CN"/>
        </w:rPr>
        <w:t>For OD-SSB, per progress in core requirement discussion, the proposed test case lists are as follows:</w:t>
      </w:r>
    </w:p>
    <w:p w14:paraId="0D6787FE" w14:textId="17ABD0F2" w:rsidR="0068496F" w:rsidRDefault="0068496F" w:rsidP="009E3B5E">
      <w:pPr>
        <w:rPr>
          <w:lang w:eastAsia="zh-CN"/>
        </w:rPr>
      </w:pPr>
      <w:r>
        <w:rPr>
          <w:lang w:eastAsia="zh-CN"/>
        </w:rPr>
        <w:t>Table I. Test cases list for OD-SSB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1701"/>
        <w:gridCol w:w="1384"/>
        <w:gridCol w:w="2371"/>
      </w:tblGrid>
      <w:tr w:rsidR="0068496F" w14:paraId="2E063D1E" w14:textId="77777777" w:rsidTr="0068496F">
        <w:tc>
          <w:tcPr>
            <w:tcW w:w="4106" w:type="dxa"/>
          </w:tcPr>
          <w:p w14:paraId="6F0646E1" w14:textId="5A619318" w:rsidR="0068496F" w:rsidRPr="00145EC3" w:rsidRDefault="0068496F" w:rsidP="009E3B5E">
            <w:pPr>
              <w:rPr>
                <w:b/>
                <w:lang w:eastAsia="zh-CN"/>
              </w:rPr>
            </w:pPr>
            <w:r w:rsidRPr="00145EC3">
              <w:rPr>
                <w:b/>
                <w:lang w:eastAsia="zh-CN"/>
              </w:rPr>
              <w:t xml:space="preserve">TC </w:t>
            </w:r>
          </w:p>
        </w:tc>
        <w:tc>
          <w:tcPr>
            <w:tcW w:w="1701" w:type="dxa"/>
          </w:tcPr>
          <w:p w14:paraId="5EDA14DB" w14:textId="49E84E09" w:rsidR="0068496F" w:rsidRPr="00145EC3" w:rsidRDefault="0068496F" w:rsidP="009E3B5E">
            <w:pPr>
              <w:rPr>
                <w:b/>
                <w:lang w:eastAsia="zh-CN"/>
              </w:rPr>
            </w:pPr>
            <w:r w:rsidRPr="00145EC3">
              <w:rPr>
                <w:b/>
                <w:lang w:eastAsia="zh-CN"/>
              </w:rPr>
              <w:t>Case#1/Case#2</w:t>
            </w:r>
          </w:p>
        </w:tc>
        <w:tc>
          <w:tcPr>
            <w:tcW w:w="1384" w:type="dxa"/>
          </w:tcPr>
          <w:p w14:paraId="6F5EFDC8" w14:textId="4F758CF8" w:rsidR="0068496F" w:rsidRPr="00145EC3" w:rsidRDefault="0068496F" w:rsidP="009E3B5E">
            <w:pPr>
              <w:rPr>
                <w:b/>
                <w:lang w:eastAsia="zh-CN"/>
              </w:rPr>
            </w:pPr>
            <w:r w:rsidRPr="00145EC3">
              <w:rPr>
                <w:b/>
                <w:lang w:eastAsia="zh-CN"/>
              </w:rPr>
              <w:t>FR1/FR2</w:t>
            </w:r>
          </w:p>
        </w:tc>
        <w:tc>
          <w:tcPr>
            <w:tcW w:w="2371" w:type="dxa"/>
          </w:tcPr>
          <w:p w14:paraId="2A3AD4E6" w14:textId="6008A92A" w:rsidR="0068496F" w:rsidRPr="00145EC3" w:rsidRDefault="0068496F" w:rsidP="009E3B5E">
            <w:pPr>
              <w:rPr>
                <w:b/>
                <w:lang w:eastAsia="zh-CN"/>
              </w:rPr>
            </w:pPr>
            <w:r w:rsidRPr="00145EC3">
              <w:rPr>
                <w:b/>
                <w:lang w:eastAsia="zh-CN"/>
              </w:rPr>
              <w:t>Remarks</w:t>
            </w:r>
          </w:p>
        </w:tc>
      </w:tr>
      <w:tr w:rsidR="0068496F" w14:paraId="2E2881D3" w14:textId="77777777" w:rsidTr="0068496F">
        <w:tc>
          <w:tcPr>
            <w:tcW w:w="4106" w:type="dxa"/>
          </w:tcPr>
          <w:p w14:paraId="40637F44" w14:textId="62EAE2F8" w:rsidR="0068496F" w:rsidRDefault="0068496F" w:rsidP="009E3B5E">
            <w:pPr>
              <w:rPr>
                <w:lang w:eastAsia="zh-CN"/>
              </w:rPr>
            </w:pPr>
            <w:r>
              <w:rPr>
                <w:lang w:eastAsia="zh-CN"/>
              </w:rPr>
              <w:t>Deactivated SCell measurement</w:t>
            </w:r>
          </w:p>
        </w:tc>
        <w:tc>
          <w:tcPr>
            <w:tcW w:w="1701" w:type="dxa"/>
          </w:tcPr>
          <w:p w14:paraId="4416259A" w14:textId="64950BD3" w:rsidR="0068496F" w:rsidRDefault="0068496F" w:rsidP="009E3B5E">
            <w:pPr>
              <w:rPr>
                <w:lang w:eastAsia="zh-CN"/>
              </w:rPr>
            </w:pPr>
            <w:r>
              <w:rPr>
                <w:lang w:eastAsia="zh-CN"/>
              </w:rPr>
              <w:t>Case#1</w:t>
            </w:r>
          </w:p>
        </w:tc>
        <w:tc>
          <w:tcPr>
            <w:tcW w:w="1384" w:type="dxa"/>
          </w:tcPr>
          <w:p w14:paraId="20AD4CE1" w14:textId="114F231A" w:rsidR="0068496F" w:rsidRDefault="0068496F" w:rsidP="009E3B5E">
            <w:pPr>
              <w:rPr>
                <w:lang w:eastAsia="zh-CN"/>
              </w:rPr>
            </w:pPr>
            <w:r>
              <w:rPr>
                <w:lang w:eastAsia="zh-CN"/>
              </w:rPr>
              <w:t>Both FR1 and FR2</w:t>
            </w:r>
          </w:p>
        </w:tc>
        <w:tc>
          <w:tcPr>
            <w:tcW w:w="2371" w:type="dxa"/>
          </w:tcPr>
          <w:p w14:paraId="336B159A" w14:textId="77777777" w:rsidR="0068496F" w:rsidRDefault="0068496F" w:rsidP="009E3B5E">
            <w:pPr>
              <w:rPr>
                <w:lang w:eastAsia="zh-CN"/>
              </w:rPr>
            </w:pPr>
          </w:p>
        </w:tc>
      </w:tr>
      <w:tr w:rsidR="0068496F" w14:paraId="0A496A26" w14:textId="77777777" w:rsidTr="0068496F">
        <w:tc>
          <w:tcPr>
            <w:tcW w:w="4106" w:type="dxa"/>
          </w:tcPr>
          <w:p w14:paraId="63093D10" w14:textId="77777777" w:rsidR="0068496F" w:rsidRDefault="0068496F" w:rsidP="009E3B5E">
            <w:pPr>
              <w:rPr>
                <w:lang w:eastAsia="zh-CN"/>
              </w:rPr>
            </w:pPr>
          </w:p>
        </w:tc>
        <w:tc>
          <w:tcPr>
            <w:tcW w:w="1701" w:type="dxa"/>
          </w:tcPr>
          <w:p w14:paraId="74787E9A" w14:textId="234DD78F" w:rsidR="0068496F" w:rsidRDefault="0068496F" w:rsidP="009E3B5E">
            <w:pPr>
              <w:rPr>
                <w:lang w:eastAsia="zh-CN"/>
              </w:rPr>
            </w:pPr>
            <w:r>
              <w:rPr>
                <w:lang w:eastAsia="zh-CN"/>
              </w:rPr>
              <w:t>Case#2</w:t>
            </w:r>
          </w:p>
        </w:tc>
        <w:tc>
          <w:tcPr>
            <w:tcW w:w="1384" w:type="dxa"/>
          </w:tcPr>
          <w:p w14:paraId="4D9DDA72" w14:textId="4100676F" w:rsidR="0068496F" w:rsidRDefault="0068496F" w:rsidP="009E3B5E">
            <w:pPr>
              <w:rPr>
                <w:lang w:eastAsia="zh-CN"/>
              </w:rPr>
            </w:pPr>
            <w:r>
              <w:rPr>
                <w:lang w:eastAsia="zh-CN"/>
              </w:rPr>
              <w:t>Both FR1 and FR2</w:t>
            </w:r>
          </w:p>
        </w:tc>
        <w:tc>
          <w:tcPr>
            <w:tcW w:w="2371" w:type="dxa"/>
          </w:tcPr>
          <w:p w14:paraId="3BD23509" w14:textId="33D8ABD8" w:rsidR="0068496F" w:rsidRDefault="0068496F" w:rsidP="009E3B5E">
            <w:pPr>
              <w:rPr>
                <w:lang w:eastAsia="zh-CN"/>
              </w:rPr>
            </w:pPr>
          </w:p>
        </w:tc>
      </w:tr>
      <w:tr w:rsidR="0068496F" w14:paraId="3E88405F" w14:textId="77777777" w:rsidTr="0068496F">
        <w:tc>
          <w:tcPr>
            <w:tcW w:w="4106" w:type="dxa"/>
          </w:tcPr>
          <w:p w14:paraId="3D79D90B" w14:textId="16E3A31D" w:rsidR="0068496F" w:rsidRDefault="0068496F" w:rsidP="0068496F">
            <w:pPr>
              <w:rPr>
                <w:lang w:eastAsia="zh-CN"/>
              </w:rPr>
            </w:pPr>
            <w:r>
              <w:rPr>
                <w:lang w:eastAsia="zh-CN"/>
              </w:rPr>
              <w:t>SCell activation based on OD-SSB</w:t>
            </w:r>
          </w:p>
        </w:tc>
        <w:tc>
          <w:tcPr>
            <w:tcW w:w="1701" w:type="dxa"/>
          </w:tcPr>
          <w:p w14:paraId="06885F67" w14:textId="0C2AB1B0" w:rsidR="0068496F" w:rsidRDefault="0068496F" w:rsidP="0068496F">
            <w:pPr>
              <w:rPr>
                <w:lang w:eastAsia="zh-CN"/>
              </w:rPr>
            </w:pPr>
            <w:r>
              <w:rPr>
                <w:lang w:eastAsia="zh-CN"/>
              </w:rPr>
              <w:t>Case#1</w:t>
            </w:r>
          </w:p>
        </w:tc>
        <w:tc>
          <w:tcPr>
            <w:tcW w:w="1384" w:type="dxa"/>
          </w:tcPr>
          <w:p w14:paraId="38C0B52E" w14:textId="478CF34D" w:rsidR="0068496F" w:rsidRDefault="0068496F" w:rsidP="0068496F">
            <w:pPr>
              <w:rPr>
                <w:lang w:eastAsia="zh-CN"/>
              </w:rPr>
            </w:pPr>
            <w:r>
              <w:rPr>
                <w:lang w:eastAsia="zh-CN"/>
              </w:rPr>
              <w:t>Both FR1 and FR2</w:t>
            </w:r>
          </w:p>
        </w:tc>
        <w:tc>
          <w:tcPr>
            <w:tcW w:w="2371" w:type="dxa"/>
          </w:tcPr>
          <w:p w14:paraId="53F3797B" w14:textId="1BB547B4" w:rsidR="0068496F" w:rsidRDefault="009340A5" w:rsidP="0068496F">
            <w:pPr>
              <w:rPr>
                <w:lang w:eastAsia="zh-CN"/>
              </w:rPr>
            </w:pPr>
            <w:r>
              <w:rPr>
                <w:lang w:eastAsia="zh-CN"/>
              </w:rPr>
              <w:t>FFS whether to consider both known and unknown case</w:t>
            </w:r>
          </w:p>
        </w:tc>
      </w:tr>
      <w:tr w:rsidR="0068496F" w14:paraId="5F70A864" w14:textId="77777777" w:rsidTr="0068496F">
        <w:tc>
          <w:tcPr>
            <w:tcW w:w="4106" w:type="dxa"/>
          </w:tcPr>
          <w:p w14:paraId="48DC3EE9" w14:textId="77777777" w:rsidR="0068496F" w:rsidRDefault="0068496F" w:rsidP="0068496F">
            <w:pPr>
              <w:rPr>
                <w:lang w:eastAsia="zh-CN"/>
              </w:rPr>
            </w:pPr>
          </w:p>
        </w:tc>
        <w:tc>
          <w:tcPr>
            <w:tcW w:w="1701" w:type="dxa"/>
          </w:tcPr>
          <w:p w14:paraId="44665F50" w14:textId="5CEF57F2" w:rsidR="0068496F" w:rsidRDefault="0068496F" w:rsidP="0068496F">
            <w:pPr>
              <w:rPr>
                <w:lang w:eastAsia="zh-CN"/>
              </w:rPr>
            </w:pPr>
            <w:r>
              <w:rPr>
                <w:lang w:eastAsia="zh-CN"/>
              </w:rPr>
              <w:t>Case#2</w:t>
            </w:r>
          </w:p>
        </w:tc>
        <w:tc>
          <w:tcPr>
            <w:tcW w:w="1384" w:type="dxa"/>
          </w:tcPr>
          <w:p w14:paraId="266364C5" w14:textId="055EB2FC" w:rsidR="0068496F" w:rsidRDefault="0068496F" w:rsidP="0068496F">
            <w:pPr>
              <w:rPr>
                <w:lang w:eastAsia="zh-CN"/>
              </w:rPr>
            </w:pPr>
            <w:r>
              <w:rPr>
                <w:lang w:eastAsia="zh-CN"/>
              </w:rPr>
              <w:t>Both FR1 and FR2</w:t>
            </w:r>
          </w:p>
        </w:tc>
        <w:tc>
          <w:tcPr>
            <w:tcW w:w="2371" w:type="dxa"/>
          </w:tcPr>
          <w:p w14:paraId="4E1D91D6" w14:textId="1A4539F0" w:rsidR="0068496F" w:rsidRDefault="0068496F" w:rsidP="0068496F">
            <w:pPr>
              <w:rPr>
                <w:lang w:eastAsia="zh-CN"/>
              </w:rPr>
            </w:pPr>
          </w:p>
        </w:tc>
      </w:tr>
      <w:tr w:rsidR="0068496F" w14:paraId="64ED4094" w14:textId="77777777" w:rsidTr="0068496F">
        <w:tc>
          <w:tcPr>
            <w:tcW w:w="4106" w:type="dxa"/>
          </w:tcPr>
          <w:p w14:paraId="0C1A4A71" w14:textId="39A0E4F6" w:rsidR="0068496F" w:rsidRDefault="0068496F" w:rsidP="0068496F">
            <w:pPr>
              <w:rPr>
                <w:lang w:eastAsia="zh-CN"/>
              </w:rPr>
            </w:pPr>
            <w:r>
              <w:rPr>
                <w:lang w:eastAsia="zh-CN"/>
              </w:rPr>
              <w:t>Direct SCell activation based on OD-SSB</w:t>
            </w:r>
          </w:p>
        </w:tc>
        <w:tc>
          <w:tcPr>
            <w:tcW w:w="1701" w:type="dxa"/>
          </w:tcPr>
          <w:p w14:paraId="67A680EE" w14:textId="2EAE86B6" w:rsidR="0068496F" w:rsidRDefault="0068496F" w:rsidP="0068496F">
            <w:pPr>
              <w:rPr>
                <w:lang w:eastAsia="zh-CN"/>
              </w:rPr>
            </w:pPr>
            <w:r>
              <w:rPr>
                <w:lang w:eastAsia="zh-CN"/>
              </w:rPr>
              <w:t>Case#1</w:t>
            </w:r>
          </w:p>
        </w:tc>
        <w:tc>
          <w:tcPr>
            <w:tcW w:w="1384" w:type="dxa"/>
          </w:tcPr>
          <w:p w14:paraId="79AD06EB" w14:textId="1D051124" w:rsidR="0068496F" w:rsidRDefault="0068496F" w:rsidP="0068496F">
            <w:pPr>
              <w:rPr>
                <w:lang w:eastAsia="zh-CN"/>
              </w:rPr>
            </w:pPr>
            <w:r>
              <w:rPr>
                <w:lang w:eastAsia="zh-CN"/>
              </w:rPr>
              <w:t>Both FR1 and FR2</w:t>
            </w:r>
          </w:p>
        </w:tc>
        <w:tc>
          <w:tcPr>
            <w:tcW w:w="2371" w:type="dxa"/>
          </w:tcPr>
          <w:p w14:paraId="7DEF6B1D" w14:textId="64BE31D5" w:rsidR="0068496F" w:rsidRDefault="009340A5" w:rsidP="0068496F">
            <w:pPr>
              <w:rPr>
                <w:lang w:eastAsia="zh-CN"/>
              </w:rPr>
            </w:pPr>
            <w:r>
              <w:rPr>
                <w:lang w:eastAsia="zh-CN"/>
              </w:rPr>
              <w:t>FFS whether to consider both known and unknown case</w:t>
            </w:r>
          </w:p>
        </w:tc>
      </w:tr>
      <w:tr w:rsidR="0068496F" w14:paraId="5C04B5AF" w14:textId="77777777" w:rsidTr="0068496F">
        <w:tc>
          <w:tcPr>
            <w:tcW w:w="4106" w:type="dxa"/>
          </w:tcPr>
          <w:p w14:paraId="1F35C835" w14:textId="77777777" w:rsidR="0068496F" w:rsidRDefault="0068496F" w:rsidP="0068496F">
            <w:pPr>
              <w:rPr>
                <w:lang w:eastAsia="zh-CN"/>
              </w:rPr>
            </w:pPr>
          </w:p>
        </w:tc>
        <w:tc>
          <w:tcPr>
            <w:tcW w:w="1701" w:type="dxa"/>
          </w:tcPr>
          <w:p w14:paraId="6D4E5F62" w14:textId="7872C124" w:rsidR="0068496F" w:rsidRDefault="0068496F" w:rsidP="0068496F">
            <w:pPr>
              <w:rPr>
                <w:lang w:eastAsia="zh-CN"/>
              </w:rPr>
            </w:pPr>
            <w:r>
              <w:rPr>
                <w:lang w:eastAsia="zh-CN"/>
              </w:rPr>
              <w:t>Case#2</w:t>
            </w:r>
          </w:p>
        </w:tc>
        <w:tc>
          <w:tcPr>
            <w:tcW w:w="1384" w:type="dxa"/>
          </w:tcPr>
          <w:p w14:paraId="72AE3367" w14:textId="666F5044" w:rsidR="0068496F" w:rsidRDefault="0068496F" w:rsidP="0068496F">
            <w:pPr>
              <w:rPr>
                <w:lang w:eastAsia="zh-CN"/>
              </w:rPr>
            </w:pPr>
            <w:r>
              <w:rPr>
                <w:lang w:eastAsia="zh-CN"/>
              </w:rPr>
              <w:t>Both FR1 and FR2</w:t>
            </w:r>
          </w:p>
        </w:tc>
        <w:tc>
          <w:tcPr>
            <w:tcW w:w="2371" w:type="dxa"/>
          </w:tcPr>
          <w:p w14:paraId="1FF6D98D" w14:textId="6CCC7610" w:rsidR="0068496F" w:rsidRDefault="0068496F" w:rsidP="0068496F">
            <w:pPr>
              <w:rPr>
                <w:lang w:eastAsia="zh-CN"/>
              </w:rPr>
            </w:pPr>
          </w:p>
        </w:tc>
      </w:tr>
      <w:tr w:rsidR="009340A5" w14:paraId="4721094E" w14:textId="77777777" w:rsidTr="0068496F">
        <w:tc>
          <w:tcPr>
            <w:tcW w:w="4106" w:type="dxa"/>
          </w:tcPr>
          <w:p w14:paraId="7CD35025" w14:textId="0F78C885" w:rsidR="009340A5" w:rsidRDefault="009340A5" w:rsidP="009340A5">
            <w:pPr>
              <w:rPr>
                <w:lang w:eastAsia="zh-CN"/>
              </w:rPr>
            </w:pPr>
            <w:r>
              <w:rPr>
                <w:lang w:eastAsia="zh-CN"/>
              </w:rPr>
              <w:t>PUCCH SCell activation based on OD-SSB</w:t>
            </w:r>
          </w:p>
        </w:tc>
        <w:tc>
          <w:tcPr>
            <w:tcW w:w="1701" w:type="dxa"/>
          </w:tcPr>
          <w:p w14:paraId="51B6883D" w14:textId="50E52992" w:rsidR="009340A5" w:rsidRDefault="009340A5" w:rsidP="009340A5">
            <w:pPr>
              <w:rPr>
                <w:lang w:eastAsia="zh-CN"/>
              </w:rPr>
            </w:pPr>
            <w:r>
              <w:rPr>
                <w:lang w:eastAsia="zh-CN"/>
              </w:rPr>
              <w:t>Case#1</w:t>
            </w:r>
          </w:p>
        </w:tc>
        <w:tc>
          <w:tcPr>
            <w:tcW w:w="1384" w:type="dxa"/>
          </w:tcPr>
          <w:p w14:paraId="62955C1B" w14:textId="576737C3" w:rsidR="009340A5" w:rsidRDefault="009340A5" w:rsidP="009340A5">
            <w:pPr>
              <w:rPr>
                <w:lang w:eastAsia="zh-CN"/>
              </w:rPr>
            </w:pPr>
            <w:r>
              <w:rPr>
                <w:lang w:eastAsia="zh-CN"/>
              </w:rPr>
              <w:t>Both FR1 and FR2</w:t>
            </w:r>
          </w:p>
        </w:tc>
        <w:tc>
          <w:tcPr>
            <w:tcW w:w="2371" w:type="dxa"/>
          </w:tcPr>
          <w:p w14:paraId="16FB70BF" w14:textId="6F8A9DE7" w:rsidR="009340A5" w:rsidRDefault="009340A5" w:rsidP="009340A5">
            <w:pPr>
              <w:rPr>
                <w:lang w:eastAsia="zh-CN"/>
              </w:rPr>
            </w:pPr>
            <w:r>
              <w:rPr>
                <w:lang w:eastAsia="zh-CN"/>
              </w:rPr>
              <w:t>FFS whether to consider both known and unknown case</w:t>
            </w:r>
          </w:p>
        </w:tc>
      </w:tr>
      <w:tr w:rsidR="009340A5" w14:paraId="27CF8235" w14:textId="77777777" w:rsidTr="0068496F">
        <w:tc>
          <w:tcPr>
            <w:tcW w:w="4106" w:type="dxa"/>
          </w:tcPr>
          <w:p w14:paraId="20918934" w14:textId="77777777" w:rsidR="009340A5" w:rsidRDefault="009340A5" w:rsidP="009340A5">
            <w:pPr>
              <w:rPr>
                <w:lang w:eastAsia="zh-CN"/>
              </w:rPr>
            </w:pPr>
          </w:p>
        </w:tc>
        <w:tc>
          <w:tcPr>
            <w:tcW w:w="1701" w:type="dxa"/>
          </w:tcPr>
          <w:p w14:paraId="0A496311" w14:textId="0278A820" w:rsidR="009340A5" w:rsidRDefault="009340A5" w:rsidP="009340A5">
            <w:pPr>
              <w:rPr>
                <w:lang w:eastAsia="zh-CN"/>
              </w:rPr>
            </w:pPr>
            <w:r>
              <w:rPr>
                <w:lang w:eastAsia="zh-CN"/>
              </w:rPr>
              <w:t>Case#2</w:t>
            </w:r>
          </w:p>
        </w:tc>
        <w:tc>
          <w:tcPr>
            <w:tcW w:w="1384" w:type="dxa"/>
          </w:tcPr>
          <w:p w14:paraId="3C6A281E" w14:textId="01F260EF" w:rsidR="009340A5" w:rsidRDefault="009340A5" w:rsidP="009340A5">
            <w:pPr>
              <w:rPr>
                <w:lang w:eastAsia="zh-CN"/>
              </w:rPr>
            </w:pPr>
            <w:r>
              <w:rPr>
                <w:lang w:eastAsia="zh-CN"/>
              </w:rPr>
              <w:t>Both FR1 and FR2</w:t>
            </w:r>
          </w:p>
        </w:tc>
        <w:tc>
          <w:tcPr>
            <w:tcW w:w="2371" w:type="dxa"/>
          </w:tcPr>
          <w:p w14:paraId="4F91CF6E" w14:textId="7ADA47C2" w:rsidR="009340A5" w:rsidRDefault="009340A5" w:rsidP="009340A5">
            <w:pPr>
              <w:rPr>
                <w:lang w:eastAsia="zh-CN"/>
              </w:rPr>
            </w:pPr>
          </w:p>
        </w:tc>
      </w:tr>
      <w:tr w:rsidR="009340A5" w14:paraId="7A9A6D1E" w14:textId="77777777" w:rsidTr="008F781E">
        <w:tc>
          <w:tcPr>
            <w:tcW w:w="9562" w:type="dxa"/>
            <w:gridSpan w:val="4"/>
          </w:tcPr>
          <w:p w14:paraId="046039EA" w14:textId="3004CB70" w:rsidR="009340A5" w:rsidRPr="009340A5" w:rsidRDefault="009340A5" w:rsidP="009340A5">
            <w:pPr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Note: For Case#2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，</w:t>
            </w:r>
            <w:r>
              <w:rPr>
                <w:rFonts w:eastAsiaTheme="minorEastAsia" w:hint="eastAsia"/>
                <w:lang w:eastAsia="zh-CN"/>
              </w:rPr>
              <w:t xml:space="preserve"> FFS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whether</w:t>
            </w:r>
            <w:r>
              <w:rPr>
                <w:rFonts w:eastAsiaTheme="minorEastAsia"/>
                <w:lang w:eastAsia="zh-CN"/>
              </w:rPr>
              <w:t xml:space="preserve"> to consider the case when AO-SSB and OD-SSB are in different frequency </w:t>
            </w:r>
            <w:proofErr w:type="spellStart"/>
            <w:r>
              <w:rPr>
                <w:rFonts w:eastAsiaTheme="minorEastAsia"/>
                <w:lang w:eastAsia="zh-CN"/>
              </w:rPr>
              <w:t>carreirs</w:t>
            </w:r>
            <w:proofErr w:type="spellEnd"/>
            <w:r>
              <w:rPr>
                <w:rFonts w:eastAsiaTheme="minorEastAsia"/>
                <w:lang w:eastAsia="zh-CN"/>
              </w:rPr>
              <w:t>.</w:t>
            </w:r>
          </w:p>
        </w:tc>
      </w:tr>
    </w:tbl>
    <w:p w14:paraId="7D7A391F" w14:textId="422CB695" w:rsidR="0068496F" w:rsidRDefault="009340A5" w:rsidP="009E3B5E">
      <w:pPr>
        <w:rPr>
          <w:lang w:eastAsia="zh-CN"/>
        </w:rPr>
      </w:pPr>
      <w:r>
        <w:rPr>
          <w:lang w:eastAsia="zh-CN"/>
        </w:rPr>
        <w:lastRenderedPageBreak/>
        <w:t>For OD-SSB, define TC as Table I and FFS whether to define TC for following requirements pending on core requirements discussion:</w:t>
      </w:r>
    </w:p>
    <w:p w14:paraId="48655855" w14:textId="3330BDCA" w:rsidR="009340A5" w:rsidRDefault="009340A5" w:rsidP="006D771A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FFS Multiple OD-SSB carriers for deactivated SCell measurement</w:t>
      </w:r>
    </w:p>
    <w:p w14:paraId="499F91F9" w14:textId="74AFAE51" w:rsidR="009340A5" w:rsidRDefault="009340A5" w:rsidP="006D771A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FFS OD-SSB parameter updating after SCell activation (i.e. scenario 3B)</w:t>
      </w:r>
    </w:p>
    <w:p w14:paraId="12BF5283" w14:textId="32F0279E" w:rsidR="009340A5" w:rsidRDefault="009340A5" w:rsidP="006D771A">
      <w:pPr>
        <w:pStyle w:val="ListParagraph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FFS OD-SSB based SCell activation, e.g. Rel-18 SCell activation with L3 reporting, multiple SCell activation.</w:t>
      </w:r>
    </w:p>
    <w:p w14:paraId="7D68459F" w14:textId="77777777" w:rsidR="009340A5" w:rsidRPr="009340A5" w:rsidRDefault="009340A5" w:rsidP="009340A5">
      <w:pPr>
        <w:rPr>
          <w:b/>
          <w:lang w:eastAsia="zh-CN"/>
        </w:rPr>
      </w:pPr>
      <w:r w:rsidRPr="009340A5">
        <w:rPr>
          <w:b/>
          <w:lang w:eastAsia="zh-CN"/>
        </w:rPr>
        <w:t>Proposal 1: For OD-SSB, define TC as Table I and FFS whether to define TC for following requirements pending on core requirements discussion:</w:t>
      </w:r>
    </w:p>
    <w:p w14:paraId="2443D1DC" w14:textId="77777777" w:rsidR="009340A5" w:rsidRPr="009340A5" w:rsidRDefault="009340A5" w:rsidP="006D771A">
      <w:pPr>
        <w:pStyle w:val="ListParagraph"/>
        <w:numPr>
          <w:ilvl w:val="0"/>
          <w:numId w:val="3"/>
        </w:numPr>
        <w:ind w:firstLineChars="0"/>
        <w:rPr>
          <w:b/>
          <w:lang w:eastAsia="zh-CN"/>
        </w:rPr>
      </w:pPr>
      <w:r w:rsidRPr="009340A5">
        <w:rPr>
          <w:b/>
          <w:lang w:eastAsia="zh-CN"/>
        </w:rPr>
        <w:t>FFS Multiple OD-SSB carriers for deactivated SCell measurement</w:t>
      </w:r>
    </w:p>
    <w:p w14:paraId="58D6AA61" w14:textId="77777777" w:rsidR="009340A5" w:rsidRPr="009340A5" w:rsidRDefault="009340A5" w:rsidP="006D771A">
      <w:pPr>
        <w:pStyle w:val="ListParagraph"/>
        <w:numPr>
          <w:ilvl w:val="0"/>
          <w:numId w:val="3"/>
        </w:numPr>
        <w:ind w:firstLineChars="0"/>
        <w:rPr>
          <w:b/>
          <w:lang w:eastAsia="zh-CN"/>
        </w:rPr>
      </w:pPr>
      <w:r w:rsidRPr="009340A5">
        <w:rPr>
          <w:b/>
          <w:lang w:eastAsia="zh-CN"/>
        </w:rPr>
        <w:t>FFS OD-SSB parameter updating after SCell activation (i.e. scenario 3B)</w:t>
      </w:r>
    </w:p>
    <w:p w14:paraId="58B7E60A" w14:textId="1F6B6E34" w:rsidR="0068496F" w:rsidRPr="00482E3F" w:rsidRDefault="009340A5" w:rsidP="006D771A">
      <w:pPr>
        <w:pStyle w:val="ListParagraph"/>
        <w:numPr>
          <w:ilvl w:val="0"/>
          <w:numId w:val="3"/>
        </w:numPr>
        <w:ind w:firstLineChars="0"/>
        <w:rPr>
          <w:b/>
          <w:lang w:eastAsia="zh-CN"/>
        </w:rPr>
      </w:pPr>
      <w:r w:rsidRPr="009340A5">
        <w:rPr>
          <w:b/>
          <w:lang w:eastAsia="zh-CN"/>
        </w:rPr>
        <w:t>FFS OD-SSB based SCell activation, e.g. Rel-18 SCell activation with L3 reporting, multiple SCell activation.</w:t>
      </w:r>
    </w:p>
    <w:p w14:paraId="1AF5D984" w14:textId="670A3E45" w:rsidR="0068496F" w:rsidRDefault="009340A5" w:rsidP="009E3B5E">
      <w:pPr>
        <w:rPr>
          <w:lang w:eastAsia="zh-CN"/>
        </w:rPr>
      </w:pPr>
      <w:r>
        <w:rPr>
          <w:lang w:eastAsia="zh-CN"/>
        </w:rPr>
        <w:t xml:space="preserve">Regarding the details of SSB/SMTC configurations, to verify the new behaviour/requirements introduced in Rel-19 NES, it is proposed to defined periodicity of OD-SSB, SMTC and </w:t>
      </w:r>
      <w:proofErr w:type="spellStart"/>
      <w:r>
        <w:rPr>
          <w:lang w:eastAsia="zh-CN"/>
        </w:rPr>
        <w:t>measCycleSCell</w:t>
      </w:r>
      <w:proofErr w:type="spellEnd"/>
      <w:r>
        <w:rPr>
          <w:lang w:eastAsia="zh-CN"/>
        </w:rPr>
        <w:t xml:space="preserve"> as 20ms/40ms/160ms respectively.</w:t>
      </w:r>
    </w:p>
    <w:p w14:paraId="432BD91B" w14:textId="77777777" w:rsidR="009340A5" w:rsidRPr="009340A5" w:rsidRDefault="009340A5" w:rsidP="009340A5">
      <w:pPr>
        <w:rPr>
          <w:b/>
          <w:lang w:eastAsia="zh-CN"/>
        </w:rPr>
      </w:pPr>
      <w:r w:rsidRPr="009340A5">
        <w:rPr>
          <w:b/>
          <w:lang w:eastAsia="zh-CN"/>
        </w:rPr>
        <w:t xml:space="preserve">Proposal 2: Configure the periodicity of OD-SSB, SMTC and </w:t>
      </w:r>
      <w:proofErr w:type="spellStart"/>
      <w:r w:rsidRPr="009340A5">
        <w:rPr>
          <w:b/>
          <w:lang w:eastAsia="zh-CN"/>
        </w:rPr>
        <w:t>measCycleSCell</w:t>
      </w:r>
      <w:proofErr w:type="spellEnd"/>
      <w:r w:rsidRPr="009340A5">
        <w:rPr>
          <w:b/>
          <w:lang w:eastAsia="zh-CN"/>
        </w:rPr>
        <w:t xml:space="preserve"> as 20ms/40ms/160ms respectively.</w:t>
      </w:r>
    </w:p>
    <w:p w14:paraId="0F03C020" w14:textId="56872774" w:rsidR="009340A5" w:rsidRDefault="009340A5" w:rsidP="009E3B5E">
      <w:pPr>
        <w:rPr>
          <w:lang w:eastAsia="zh-CN"/>
        </w:rPr>
      </w:pPr>
    </w:p>
    <w:p w14:paraId="1163327A" w14:textId="2D0CD272" w:rsidR="0068496F" w:rsidRDefault="0068496F" w:rsidP="0068496F">
      <w:pPr>
        <w:pStyle w:val="Heading2"/>
        <w:rPr>
          <w:lang w:eastAsia="zh-CN"/>
        </w:rPr>
      </w:pPr>
      <w:r>
        <w:rPr>
          <w:lang w:eastAsia="zh-CN"/>
        </w:rPr>
        <w:t>SSB adaption</w:t>
      </w:r>
    </w:p>
    <w:p w14:paraId="5FF2192F" w14:textId="7AFC2253" w:rsidR="0068496F" w:rsidRDefault="00145EC3" w:rsidP="009E3B5E">
      <w:pPr>
        <w:rPr>
          <w:lang w:eastAsia="zh-CN"/>
        </w:rPr>
      </w:pPr>
      <w:r>
        <w:rPr>
          <w:lang w:eastAsia="zh-CN"/>
        </w:rPr>
        <w:t>For SSB adaption, per progress in core requirement discussion, the proposed test case lists are as follows</w:t>
      </w:r>
      <w:r w:rsidR="00E520E6">
        <w:rPr>
          <w:lang w:eastAsia="zh-CN"/>
        </w:rPr>
        <w:t xml:space="preserve">. Based on core requirements discussion, there is also impact on L1/L3 measurement. For instance, RAN4 define requirements at transition for L1-RSRP/L1-SINR/CBD. However, if taking legacy TC as reference, there is no such TC for requirements at transition for L1/L3 measurement. Thus, we propose no TC for requirements at transition for L1/L3 for SSB </w:t>
      </w:r>
      <w:r w:rsidR="00EA6317">
        <w:rPr>
          <w:lang w:eastAsia="zh-CN"/>
        </w:rPr>
        <w:t>adaptation</w:t>
      </w:r>
      <w:r w:rsidR="00E520E6">
        <w:rPr>
          <w:lang w:eastAsia="zh-CN"/>
        </w:rPr>
        <w:t>.</w:t>
      </w:r>
    </w:p>
    <w:p w14:paraId="5726A116" w14:textId="25EA7C20" w:rsidR="00E520E6" w:rsidRDefault="00E520E6" w:rsidP="009E3B5E">
      <w:pPr>
        <w:rPr>
          <w:b/>
          <w:lang w:eastAsia="zh-CN"/>
        </w:rPr>
      </w:pPr>
      <w:r w:rsidRPr="008C7356">
        <w:rPr>
          <w:b/>
          <w:lang w:eastAsia="zh-CN"/>
        </w:rPr>
        <w:t>Proposal 3: No TC for requirements at transition for L1/L3 for SSB adaptation as legacy.</w:t>
      </w:r>
    </w:p>
    <w:p w14:paraId="2FA88DE0" w14:textId="259E3EB5" w:rsidR="008C7356" w:rsidRDefault="008C7356" w:rsidP="009E3B5E">
      <w:pPr>
        <w:rPr>
          <w:b/>
          <w:lang w:eastAsia="zh-CN"/>
        </w:rPr>
      </w:pPr>
      <w:r>
        <w:rPr>
          <w:b/>
          <w:lang w:eastAsia="zh-CN"/>
        </w:rPr>
        <w:t xml:space="preserve">Proposal 4: For SSB adaptation, </w:t>
      </w:r>
      <w:r w:rsidRPr="009340A5">
        <w:rPr>
          <w:b/>
          <w:lang w:eastAsia="zh-CN"/>
        </w:rPr>
        <w:t>define TC as Table I</w:t>
      </w:r>
      <w:r>
        <w:rPr>
          <w:b/>
          <w:lang w:eastAsia="zh-CN"/>
        </w:rPr>
        <w:t>I.</w:t>
      </w:r>
    </w:p>
    <w:p w14:paraId="22A24D55" w14:textId="4267DF33" w:rsidR="008C7356" w:rsidRPr="008C7356" w:rsidRDefault="008C7356" w:rsidP="009E3B5E">
      <w:pPr>
        <w:rPr>
          <w:b/>
          <w:lang w:eastAsia="zh-CN"/>
        </w:rPr>
      </w:pPr>
      <w:r>
        <w:rPr>
          <w:b/>
          <w:lang w:eastAsia="zh-CN"/>
        </w:rPr>
        <w:t>Table II: TC for SSB adaptation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1701"/>
        <w:gridCol w:w="3188"/>
      </w:tblGrid>
      <w:tr w:rsidR="00145EC3" w14:paraId="3300FB82" w14:textId="77777777" w:rsidTr="00E520E6">
        <w:tc>
          <w:tcPr>
            <w:tcW w:w="4673" w:type="dxa"/>
          </w:tcPr>
          <w:p w14:paraId="6D9C6419" w14:textId="3BA389E0" w:rsidR="00145EC3" w:rsidRPr="00145EC3" w:rsidRDefault="00145EC3" w:rsidP="009E3B5E">
            <w:pPr>
              <w:rPr>
                <w:b/>
                <w:lang w:eastAsia="zh-CN"/>
              </w:rPr>
            </w:pPr>
            <w:r w:rsidRPr="00145EC3">
              <w:rPr>
                <w:b/>
                <w:lang w:eastAsia="zh-CN"/>
              </w:rPr>
              <w:t>TC</w:t>
            </w:r>
          </w:p>
        </w:tc>
        <w:tc>
          <w:tcPr>
            <w:tcW w:w="1701" w:type="dxa"/>
          </w:tcPr>
          <w:p w14:paraId="23B8FB16" w14:textId="50DE06A3" w:rsidR="00145EC3" w:rsidRPr="00145EC3" w:rsidRDefault="00145EC3" w:rsidP="009E3B5E">
            <w:pPr>
              <w:rPr>
                <w:b/>
                <w:lang w:eastAsia="zh-CN"/>
              </w:rPr>
            </w:pPr>
            <w:r w:rsidRPr="00145EC3">
              <w:rPr>
                <w:b/>
                <w:lang w:eastAsia="zh-CN"/>
              </w:rPr>
              <w:t>FR1/FR2</w:t>
            </w:r>
          </w:p>
        </w:tc>
        <w:tc>
          <w:tcPr>
            <w:tcW w:w="3188" w:type="dxa"/>
          </w:tcPr>
          <w:p w14:paraId="0A8532F8" w14:textId="76EFE5A8" w:rsidR="00145EC3" w:rsidRPr="00145EC3" w:rsidRDefault="00145EC3" w:rsidP="009E3B5E">
            <w:pPr>
              <w:rPr>
                <w:b/>
                <w:lang w:eastAsia="zh-CN"/>
              </w:rPr>
            </w:pPr>
            <w:r w:rsidRPr="00145EC3">
              <w:rPr>
                <w:b/>
                <w:lang w:eastAsia="zh-CN"/>
              </w:rPr>
              <w:t>Remarks</w:t>
            </w:r>
          </w:p>
        </w:tc>
      </w:tr>
      <w:tr w:rsidR="00E520E6" w14:paraId="44561091" w14:textId="77777777" w:rsidTr="00E520E6">
        <w:tc>
          <w:tcPr>
            <w:tcW w:w="4673" w:type="dxa"/>
          </w:tcPr>
          <w:p w14:paraId="301A6E62" w14:textId="52458011" w:rsidR="00E520E6" w:rsidRDefault="00E520E6" w:rsidP="00E520E6">
            <w:pPr>
              <w:rPr>
                <w:lang w:eastAsia="zh-CN"/>
              </w:rPr>
            </w:pPr>
            <w:r>
              <w:rPr>
                <w:lang w:eastAsia="zh-CN"/>
              </w:rPr>
              <w:t>SCell activation with SSB adaptation</w:t>
            </w:r>
          </w:p>
        </w:tc>
        <w:tc>
          <w:tcPr>
            <w:tcW w:w="1701" w:type="dxa"/>
          </w:tcPr>
          <w:p w14:paraId="010982E4" w14:textId="1B34F5BC" w:rsidR="00E520E6" w:rsidRDefault="00E520E6" w:rsidP="00E520E6">
            <w:pPr>
              <w:rPr>
                <w:lang w:eastAsia="zh-CN"/>
              </w:rPr>
            </w:pPr>
            <w:r>
              <w:rPr>
                <w:lang w:eastAsia="zh-CN"/>
              </w:rPr>
              <w:t>Both FR1/FR2</w:t>
            </w:r>
          </w:p>
        </w:tc>
        <w:tc>
          <w:tcPr>
            <w:tcW w:w="3188" w:type="dxa"/>
          </w:tcPr>
          <w:p w14:paraId="64EF1DC6" w14:textId="22ED543F" w:rsidR="00E520E6" w:rsidRDefault="00E520E6" w:rsidP="00E520E6">
            <w:pPr>
              <w:rPr>
                <w:lang w:eastAsia="zh-CN"/>
              </w:rPr>
            </w:pPr>
            <w:r>
              <w:rPr>
                <w:lang w:eastAsia="zh-CN"/>
              </w:rPr>
              <w:t>Unknown case</w:t>
            </w:r>
          </w:p>
        </w:tc>
      </w:tr>
      <w:tr w:rsidR="00E520E6" w14:paraId="5557C068" w14:textId="77777777" w:rsidTr="00E520E6">
        <w:tc>
          <w:tcPr>
            <w:tcW w:w="4673" w:type="dxa"/>
          </w:tcPr>
          <w:p w14:paraId="34C67599" w14:textId="1819E41F" w:rsidR="00E520E6" w:rsidRDefault="00E520E6" w:rsidP="00E520E6">
            <w:pPr>
              <w:rPr>
                <w:lang w:eastAsia="zh-CN"/>
              </w:rPr>
            </w:pPr>
            <w:r>
              <w:rPr>
                <w:lang w:eastAsia="zh-CN"/>
              </w:rPr>
              <w:t>Direct SCell activation with SSB adaptation</w:t>
            </w:r>
          </w:p>
        </w:tc>
        <w:tc>
          <w:tcPr>
            <w:tcW w:w="1701" w:type="dxa"/>
          </w:tcPr>
          <w:p w14:paraId="3C9A5024" w14:textId="59C3E4AB" w:rsidR="00E520E6" w:rsidRDefault="00E520E6" w:rsidP="00E520E6">
            <w:pPr>
              <w:rPr>
                <w:lang w:eastAsia="zh-CN"/>
              </w:rPr>
            </w:pPr>
            <w:r>
              <w:rPr>
                <w:lang w:eastAsia="zh-CN"/>
              </w:rPr>
              <w:t>Both FR1/FR2</w:t>
            </w:r>
          </w:p>
        </w:tc>
        <w:tc>
          <w:tcPr>
            <w:tcW w:w="3188" w:type="dxa"/>
          </w:tcPr>
          <w:p w14:paraId="07013B97" w14:textId="0D232F14" w:rsidR="00E520E6" w:rsidRDefault="00E520E6" w:rsidP="00E520E6">
            <w:pPr>
              <w:rPr>
                <w:lang w:eastAsia="zh-CN"/>
              </w:rPr>
            </w:pPr>
            <w:r>
              <w:rPr>
                <w:lang w:eastAsia="zh-CN"/>
              </w:rPr>
              <w:t>Unknown case</w:t>
            </w:r>
          </w:p>
        </w:tc>
      </w:tr>
      <w:tr w:rsidR="00E520E6" w14:paraId="3040F2BF" w14:textId="77777777" w:rsidTr="00E520E6">
        <w:tc>
          <w:tcPr>
            <w:tcW w:w="4673" w:type="dxa"/>
          </w:tcPr>
          <w:p w14:paraId="4DC2BA11" w14:textId="28FE3D6F" w:rsidR="00E520E6" w:rsidRDefault="00E520E6" w:rsidP="00E520E6">
            <w:pPr>
              <w:rPr>
                <w:lang w:eastAsia="zh-CN"/>
              </w:rPr>
            </w:pPr>
            <w:r>
              <w:rPr>
                <w:lang w:eastAsia="zh-CN"/>
              </w:rPr>
              <w:t>PUCCH SCell activation with SSB adaptation</w:t>
            </w:r>
          </w:p>
        </w:tc>
        <w:tc>
          <w:tcPr>
            <w:tcW w:w="1701" w:type="dxa"/>
          </w:tcPr>
          <w:p w14:paraId="4268EC8D" w14:textId="4B2856E0" w:rsidR="00E520E6" w:rsidRDefault="00E520E6" w:rsidP="00E520E6">
            <w:pPr>
              <w:rPr>
                <w:lang w:eastAsia="zh-CN"/>
              </w:rPr>
            </w:pPr>
            <w:r>
              <w:rPr>
                <w:lang w:eastAsia="zh-CN"/>
              </w:rPr>
              <w:t>Both FR1/FR2</w:t>
            </w:r>
          </w:p>
        </w:tc>
        <w:tc>
          <w:tcPr>
            <w:tcW w:w="3188" w:type="dxa"/>
          </w:tcPr>
          <w:p w14:paraId="4E47B6E9" w14:textId="19D1C897" w:rsidR="00E520E6" w:rsidRDefault="00E520E6" w:rsidP="00E520E6">
            <w:pPr>
              <w:rPr>
                <w:lang w:eastAsia="zh-CN"/>
              </w:rPr>
            </w:pPr>
            <w:r>
              <w:rPr>
                <w:lang w:eastAsia="zh-CN"/>
              </w:rPr>
              <w:t>Unknown case</w:t>
            </w:r>
          </w:p>
        </w:tc>
      </w:tr>
    </w:tbl>
    <w:p w14:paraId="27806616" w14:textId="15572872" w:rsidR="00145EC3" w:rsidRDefault="00145EC3" w:rsidP="009E3B5E">
      <w:pPr>
        <w:rPr>
          <w:lang w:eastAsia="zh-CN"/>
        </w:rPr>
      </w:pPr>
    </w:p>
    <w:p w14:paraId="4BB7505D" w14:textId="7B80538B" w:rsidR="00E520E6" w:rsidRPr="00F737F9" w:rsidRDefault="008C7356" w:rsidP="009E3B5E">
      <w:pPr>
        <w:rPr>
          <w:b/>
          <w:lang w:eastAsia="zh-CN"/>
        </w:rPr>
      </w:pPr>
      <w:r w:rsidRPr="00F737F9">
        <w:rPr>
          <w:b/>
          <w:lang w:eastAsia="zh-CN"/>
        </w:rPr>
        <w:t>Proposal 5: Similar as OD-SSB, the SSB/SMTC periodicity configuration are as follows for SSB adaption:</w:t>
      </w:r>
    </w:p>
    <w:p w14:paraId="64C9C3AF" w14:textId="1C9B6F26" w:rsidR="008C7356" w:rsidRPr="00F737F9" w:rsidRDefault="008C7356" w:rsidP="006D771A">
      <w:pPr>
        <w:pStyle w:val="ListParagraph"/>
        <w:numPr>
          <w:ilvl w:val="0"/>
          <w:numId w:val="4"/>
        </w:numPr>
        <w:ind w:firstLineChars="0"/>
        <w:rPr>
          <w:b/>
          <w:lang w:eastAsia="zh-CN"/>
        </w:rPr>
      </w:pPr>
      <w:r w:rsidRPr="00F737F9">
        <w:rPr>
          <w:b/>
          <w:lang w:eastAsia="zh-CN"/>
        </w:rPr>
        <w:t xml:space="preserve">SSB periodicity: 40 </w:t>
      </w:r>
      <w:proofErr w:type="spellStart"/>
      <w:r w:rsidRPr="00F737F9">
        <w:rPr>
          <w:b/>
          <w:lang w:eastAsia="zh-CN"/>
        </w:rPr>
        <w:t>ms</w:t>
      </w:r>
      <w:proofErr w:type="spellEnd"/>
      <w:r w:rsidRPr="00F737F9">
        <w:rPr>
          <w:b/>
          <w:lang w:eastAsia="zh-CN"/>
        </w:rPr>
        <w:t xml:space="preserve"> to 20 </w:t>
      </w:r>
      <w:proofErr w:type="spellStart"/>
      <w:r w:rsidRPr="00F737F9">
        <w:rPr>
          <w:b/>
          <w:lang w:eastAsia="zh-CN"/>
        </w:rPr>
        <w:t>ms</w:t>
      </w:r>
      <w:proofErr w:type="spellEnd"/>
    </w:p>
    <w:p w14:paraId="4354BE91" w14:textId="206F797D" w:rsidR="008C7356" w:rsidRPr="00F737F9" w:rsidRDefault="008C7356" w:rsidP="006D771A">
      <w:pPr>
        <w:pStyle w:val="ListParagraph"/>
        <w:numPr>
          <w:ilvl w:val="0"/>
          <w:numId w:val="4"/>
        </w:numPr>
        <w:ind w:firstLineChars="0"/>
        <w:rPr>
          <w:b/>
          <w:lang w:eastAsia="zh-CN"/>
        </w:rPr>
      </w:pPr>
      <w:r w:rsidRPr="00F737F9">
        <w:rPr>
          <w:b/>
          <w:lang w:eastAsia="zh-CN"/>
        </w:rPr>
        <w:t>SMTC periodicity: 40ms</w:t>
      </w:r>
    </w:p>
    <w:p w14:paraId="5868677E" w14:textId="1E2256B8" w:rsidR="0068496F" w:rsidRPr="009E3B5E" w:rsidRDefault="0068496F" w:rsidP="0068496F">
      <w:pPr>
        <w:pStyle w:val="Heading2"/>
        <w:rPr>
          <w:lang w:eastAsia="zh-CN"/>
        </w:rPr>
      </w:pPr>
      <w:r>
        <w:rPr>
          <w:lang w:eastAsia="zh-CN"/>
        </w:rPr>
        <w:t>OD-SIB1</w:t>
      </w:r>
    </w:p>
    <w:p w14:paraId="6D2568EF" w14:textId="3AA62FDC" w:rsidR="002853EC" w:rsidRPr="00EA6317" w:rsidRDefault="00EA6317" w:rsidP="00543BDA">
      <w:pPr>
        <w:rPr>
          <w:lang w:eastAsia="zh-CN"/>
        </w:rPr>
      </w:pPr>
      <w:r w:rsidRPr="00EA6317">
        <w:rPr>
          <w:lang w:eastAsia="zh-CN"/>
        </w:rPr>
        <w:t xml:space="preserve">For OD-SIB1, </w:t>
      </w:r>
      <w:r>
        <w:rPr>
          <w:lang w:eastAsia="zh-CN"/>
        </w:rPr>
        <w:t xml:space="preserve">two major impacts are identified: UL-WUS timing and paging interruption. </w:t>
      </w:r>
      <w:r w:rsidR="006A0EC4">
        <w:rPr>
          <w:lang w:eastAsia="zh-CN"/>
        </w:rPr>
        <w:t>In legacy cases, paging interruption requirements are not verified in a TC. However, T</w:t>
      </w:r>
      <w:r w:rsidR="006A0EC4" w:rsidRPr="006A0EC4">
        <w:rPr>
          <w:vertAlign w:val="subscript"/>
          <w:lang w:eastAsia="zh-CN"/>
        </w:rPr>
        <w:t>SI-NR</w:t>
      </w:r>
      <w:r w:rsidR="006A0EC4">
        <w:rPr>
          <w:lang w:eastAsia="zh-CN"/>
        </w:rPr>
        <w:t xml:space="preserve"> may need to be updated for a TC with OD-SIB1.</w:t>
      </w:r>
    </w:p>
    <w:p w14:paraId="4AC679F9" w14:textId="18530607" w:rsidR="006A0EC4" w:rsidRPr="008C7356" w:rsidRDefault="006A0EC4" w:rsidP="006A0EC4">
      <w:pPr>
        <w:rPr>
          <w:b/>
          <w:lang w:eastAsia="zh-CN"/>
        </w:rPr>
      </w:pPr>
      <w:r>
        <w:rPr>
          <w:b/>
          <w:lang w:eastAsia="zh-CN"/>
        </w:rPr>
        <w:t>Table III: TC for OD-SIB1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3188"/>
      </w:tblGrid>
      <w:tr w:rsidR="006A0EC4" w14:paraId="62D485F2" w14:textId="77777777" w:rsidTr="00D169FA">
        <w:tc>
          <w:tcPr>
            <w:tcW w:w="4673" w:type="dxa"/>
          </w:tcPr>
          <w:p w14:paraId="3B422464" w14:textId="77777777" w:rsidR="006A0EC4" w:rsidRPr="00145EC3" w:rsidRDefault="006A0EC4" w:rsidP="00D169FA">
            <w:pPr>
              <w:rPr>
                <w:b/>
                <w:lang w:eastAsia="zh-CN"/>
              </w:rPr>
            </w:pPr>
            <w:r w:rsidRPr="00145EC3">
              <w:rPr>
                <w:b/>
                <w:lang w:eastAsia="zh-CN"/>
              </w:rPr>
              <w:lastRenderedPageBreak/>
              <w:t>TC</w:t>
            </w:r>
          </w:p>
        </w:tc>
        <w:tc>
          <w:tcPr>
            <w:tcW w:w="3188" w:type="dxa"/>
          </w:tcPr>
          <w:p w14:paraId="4E425C1C" w14:textId="77777777" w:rsidR="006A0EC4" w:rsidRPr="00145EC3" w:rsidRDefault="006A0EC4" w:rsidP="00D169FA">
            <w:pPr>
              <w:rPr>
                <w:b/>
                <w:lang w:eastAsia="zh-CN"/>
              </w:rPr>
            </w:pPr>
            <w:r w:rsidRPr="00145EC3">
              <w:rPr>
                <w:b/>
                <w:lang w:eastAsia="zh-CN"/>
              </w:rPr>
              <w:t>Remarks</w:t>
            </w:r>
          </w:p>
        </w:tc>
      </w:tr>
      <w:tr w:rsidR="006A0EC4" w14:paraId="66CFF8C7" w14:textId="77777777" w:rsidTr="00D169FA">
        <w:tc>
          <w:tcPr>
            <w:tcW w:w="4673" w:type="dxa"/>
          </w:tcPr>
          <w:p w14:paraId="0E2384B6" w14:textId="183656E3" w:rsidR="006A0EC4" w:rsidRDefault="006A0EC4" w:rsidP="00D169FA">
            <w:pPr>
              <w:rPr>
                <w:lang w:eastAsia="zh-CN"/>
              </w:rPr>
            </w:pPr>
            <w:r>
              <w:rPr>
                <w:lang w:eastAsia="zh-CN"/>
              </w:rPr>
              <w:t>Cell reselection to FR1 target Cell</w:t>
            </w:r>
          </w:p>
        </w:tc>
        <w:tc>
          <w:tcPr>
            <w:tcW w:w="3188" w:type="dxa"/>
          </w:tcPr>
          <w:p w14:paraId="36013160" w14:textId="608CD17B" w:rsidR="006A0EC4" w:rsidRPr="006A0EC4" w:rsidRDefault="006A0EC4" w:rsidP="00D169FA">
            <w:pPr>
              <w:rPr>
                <w:lang w:eastAsia="zh-CN"/>
              </w:rPr>
            </w:pPr>
            <w:r>
              <w:rPr>
                <w:lang w:eastAsia="zh-CN"/>
              </w:rPr>
              <w:t>UL-WUS timing are verified in the same TC and FFS T</w:t>
            </w:r>
            <w:r w:rsidRPr="006A0EC4">
              <w:rPr>
                <w:vertAlign w:val="subscript"/>
                <w:lang w:eastAsia="zh-CN"/>
              </w:rPr>
              <w:t>SI-NR</w:t>
            </w:r>
          </w:p>
        </w:tc>
      </w:tr>
      <w:tr w:rsidR="006A0EC4" w14:paraId="2476BCB6" w14:textId="77777777" w:rsidTr="00D169FA">
        <w:tc>
          <w:tcPr>
            <w:tcW w:w="4673" w:type="dxa"/>
          </w:tcPr>
          <w:p w14:paraId="5387E061" w14:textId="07D3D098" w:rsidR="006A0EC4" w:rsidRDefault="006A0EC4" w:rsidP="006A0EC4">
            <w:pPr>
              <w:rPr>
                <w:lang w:eastAsia="zh-CN"/>
              </w:rPr>
            </w:pPr>
            <w:r>
              <w:rPr>
                <w:lang w:eastAsia="zh-CN"/>
              </w:rPr>
              <w:t>Cell reselection to FR2 target Cell</w:t>
            </w:r>
          </w:p>
        </w:tc>
        <w:tc>
          <w:tcPr>
            <w:tcW w:w="3188" w:type="dxa"/>
          </w:tcPr>
          <w:p w14:paraId="0C4A965A" w14:textId="5DD87C1A" w:rsidR="006A0EC4" w:rsidRDefault="006A0EC4" w:rsidP="006A0EC4">
            <w:pPr>
              <w:rPr>
                <w:lang w:eastAsia="zh-CN"/>
              </w:rPr>
            </w:pPr>
            <w:r>
              <w:rPr>
                <w:lang w:eastAsia="zh-CN"/>
              </w:rPr>
              <w:t>UL-WUS timing are verified in the same TC and FFS T</w:t>
            </w:r>
            <w:r w:rsidRPr="006A0EC4">
              <w:rPr>
                <w:vertAlign w:val="subscript"/>
                <w:lang w:eastAsia="zh-CN"/>
              </w:rPr>
              <w:t>SI-NR</w:t>
            </w:r>
          </w:p>
        </w:tc>
      </w:tr>
    </w:tbl>
    <w:p w14:paraId="79599657" w14:textId="77777777" w:rsidR="006A0EC4" w:rsidRDefault="006A0EC4" w:rsidP="006A0EC4">
      <w:pPr>
        <w:rPr>
          <w:b/>
          <w:lang w:eastAsia="zh-CN"/>
        </w:rPr>
      </w:pPr>
    </w:p>
    <w:p w14:paraId="143DF18F" w14:textId="2E8CF982" w:rsidR="006A0EC4" w:rsidRPr="00F737F9" w:rsidRDefault="006A0EC4" w:rsidP="006A0EC4">
      <w:pPr>
        <w:rPr>
          <w:b/>
          <w:lang w:eastAsia="zh-CN"/>
        </w:rPr>
      </w:pPr>
      <w:r w:rsidRPr="00F737F9">
        <w:rPr>
          <w:b/>
          <w:lang w:eastAsia="zh-CN"/>
        </w:rPr>
        <w:t xml:space="preserve">Proposal </w:t>
      </w:r>
      <w:r w:rsidR="002D33B9">
        <w:rPr>
          <w:b/>
          <w:lang w:eastAsia="zh-CN"/>
        </w:rPr>
        <w:t>6</w:t>
      </w:r>
      <w:r w:rsidRPr="00F737F9">
        <w:rPr>
          <w:b/>
          <w:lang w:eastAsia="zh-CN"/>
        </w:rPr>
        <w:t xml:space="preserve">: </w:t>
      </w:r>
      <w:r>
        <w:rPr>
          <w:b/>
          <w:lang w:eastAsia="zh-CN"/>
        </w:rPr>
        <w:t>For OD-SIB1</w:t>
      </w:r>
      <w:r w:rsidRPr="00F737F9">
        <w:rPr>
          <w:b/>
          <w:lang w:eastAsia="zh-CN"/>
        </w:rPr>
        <w:t xml:space="preserve">, </w:t>
      </w:r>
      <w:r>
        <w:rPr>
          <w:b/>
          <w:lang w:eastAsia="zh-CN"/>
        </w:rPr>
        <w:t>define TC as Table III.</w:t>
      </w:r>
    </w:p>
    <w:p w14:paraId="234B7C7F" w14:textId="551DC763" w:rsidR="002853EC" w:rsidRDefault="002853EC" w:rsidP="00543BDA">
      <w:pPr>
        <w:rPr>
          <w:b/>
          <w:lang w:eastAsia="zh-CN"/>
        </w:rPr>
      </w:pPr>
    </w:p>
    <w:p w14:paraId="24120099" w14:textId="2715CD7C" w:rsidR="00386BEA" w:rsidRP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bookmarkStart w:id="2" w:name="_GoBack"/>
      <w:bookmarkEnd w:id="2"/>
      <w:r w:rsidRPr="002D2977">
        <w:rPr>
          <w:lang w:val="en-US"/>
        </w:rPr>
        <w:t>Conclusions</w:t>
      </w:r>
    </w:p>
    <w:p w14:paraId="0FD6D36C" w14:textId="77777777" w:rsidR="002D33B9" w:rsidRPr="009340A5" w:rsidRDefault="002D33B9" w:rsidP="002D33B9">
      <w:pPr>
        <w:rPr>
          <w:b/>
          <w:lang w:eastAsia="zh-CN"/>
        </w:rPr>
      </w:pPr>
      <w:r w:rsidRPr="009340A5">
        <w:rPr>
          <w:b/>
          <w:lang w:eastAsia="zh-CN"/>
        </w:rPr>
        <w:t>Proposal 1: For OD-SSB, define TC as Table I and FFS whether to define TC for following requirements pending on core requirements discussion:</w:t>
      </w:r>
    </w:p>
    <w:p w14:paraId="3F798597" w14:textId="77777777" w:rsidR="002D33B9" w:rsidRPr="009340A5" w:rsidRDefault="002D33B9" w:rsidP="006D771A">
      <w:pPr>
        <w:pStyle w:val="ListParagraph"/>
        <w:numPr>
          <w:ilvl w:val="0"/>
          <w:numId w:val="3"/>
        </w:numPr>
        <w:ind w:firstLineChars="0"/>
        <w:rPr>
          <w:b/>
          <w:lang w:eastAsia="zh-CN"/>
        </w:rPr>
      </w:pPr>
      <w:r w:rsidRPr="009340A5">
        <w:rPr>
          <w:b/>
          <w:lang w:eastAsia="zh-CN"/>
        </w:rPr>
        <w:t>FFS Multiple OD-SSB carriers for deactivated SCell measurement</w:t>
      </w:r>
    </w:p>
    <w:p w14:paraId="3406C3E7" w14:textId="77777777" w:rsidR="002D33B9" w:rsidRPr="009340A5" w:rsidRDefault="002D33B9" w:rsidP="006D771A">
      <w:pPr>
        <w:pStyle w:val="ListParagraph"/>
        <w:numPr>
          <w:ilvl w:val="0"/>
          <w:numId w:val="3"/>
        </w:numPr>
        <w:ind w:firstLineChars="0"/>
        <w:rPr>
          <w:b/>
          <w:lang w:eastAsia="zh-CN"/>
        </w:rPr>
      </w:pPr>
      <w:r w:rsidRPr="009340A5">
        <w:rPr>
          <w:b/>
          <w:lang w:eastAsia="zh-CN"/>
        </w:rPr>
        <w:t>FFS OD-SSB parameter updating after SCell activation (i.e. scenario 3B)</w:t>
      </w:r>
    </w:p>
    <w:p w14:paraId="02964ACA" w14:textId="77777777" w:rsidR="002D33B9" w:rsidRPr="00482E3F" w:rsidRDefault="002D33B9" w:rsidP="006D771A">
      <w:pPr>
        <w:pStyle w:val="ListParagraph"/>
        <w:numPr>
          <w:ilvl w:val="0"/>
          <w:numId w:val="3"/>
        </w:numPr>
        <w:ind w:firstLineChars="0"/>
        <w:rPr>
          <w:b/>
          <w:lang w:eastAsia="zh-CN"/>
        </w:rPr>
      </w:pPr>
      <w:r w:rsidRPr="009340A5">
        <w:rPr>
          <w:b/>
          <w:lang w:eastAsia="zh-CN"/>
        </w:rPr>
        <w:t>FFS OD-SSB based SCell activation, e.g. Rel-18 SCell activation with L3 reporting, multiple SCell activation.</w:t>
      </w:r>
    </w:p>
    <w:p w14:paraId="5ABFE100" w14:textId="77777777" w:rsidR="002D33B9" w:rsidRPr="009340A5" w:rsidRDefault="002D33B9" w:rsidP="002D33B9">
      <w:pPr>
        <w:rPr>
          <w:b/>
          <w:lang w:eastAsia="zh-CN"/>
        </w:rPr>
      </w:pPr>
      <w:r w:rsidRPr="009340A5">
        <w:rPr>
          <w:b/>
          <w:lang w:eastAsia="zh-CN"/>
        </w:rPr>
        <w:t xml:space="preserve">Proposal 2: Configure the periodicity of OD-SSB, SMTC and </w:t>
      </w:r>
      <w:proofErr w:type="spellStart"/>
      <w:r w:rsidRPr="009340A5">
        <w:rPr>
          <w:b/>
          <w:lang w:eastAsia="zh-CN"/>
        </w:rPr>
        <w:t>measCycleSCell</w:t>
      </w:r>
      <w:proofErr w:type="spellEnd"/>
      <w:r w:rsidRPr="009340A5">
        <w:rPr>
          <w:b/>
          <w:lang w:eastAsia="zh-CN"/>
        </w:rPr>
        <w:t xml:space="preserve"> as 20ms/40ms/160ms respectively.</w:t>
      </w:r>
    </w:p>
    <w:p w14:paraId="0E27B0FF" w14:textId="77777777" w:rsidR="002D33B9" w:rsidRDefault="002D33B9" w:rsidP="002D33B9">
      <w:pPr>
        <w:rPr>
          <w:b/>
          <w:lang w:eastAsia="zh-CN"/>
        </w:rPr>
      </w:pPr>
      <w:r w:rsidRPr="008C7356">
        <w:rPr>
          <w:b/>
          <w:lang w:eastAsia="zh-CN"/>
        </w:rPr>
        <w:t>Proposal 3: No TC for requirements at transition for L1/L3 for SSB adaptation as legacy.</w:t>
      </w:r>
    </w:p>
    <w:p w14:paraId="23BDD1A6" w14:textId="77777777" w:rsidR="002D33B9" w:rsidRDefault="002D33B9" w:rsidP="002D33B9">
      <w:pPr>
        <w:rPr>
          <w:b/>
          <w:lang w:eastAsia="zh-CN"/>
        </w:rPr>
      </w:pPr>
      <w:r>
        <w:rPr>
          <w:b/>
          <w:lang w:eastAsia="zh-CN"/>
        </w:rPr>
        <w:t xml:space="preserve">Proposal 4: For SSB adaptation, </w:t>
      </w:r>
      <w:r w:rsidRPr="009340A5">
        <w:rPr>
          <w:b/>
          <w:lang w:eastAsia="zh-CN"/>
        </w:rPr>
        <w:t>define TC as Table I</w:t>
      </w:r>
      <w:r>
        <w:rPr>
          <w:b/>
          <w:lang w:eastAsia="zh-CN"/>
        </w:rPr>
        <w:t>I.</w:t>
      </w:r>
    </w:p>
    <w:p w14:paraId="44208AD2" w14:textId="77777777" w:rsidR="002D33B9" w:rsidRPr="00F737F9" w:rsidRDefault="002D33B9" w:rsidP="002D33B9">
      <w:pPr>
        <w:rPr>
          <w:b/>
          <w:lang w:eastAsia="zh-CN"/>
        </w:rPr>
      </w:pPr>
      <w:r w:rsidRPr="00F737F9">
        <w:rPr>
          <w:b/>
          <w:lang w:eastAsia="zh-CN"/>
        </w:rPr>
        <w:t>Proposal 5: Similar as OD-SSB, the SSB/SMTC periodicity configuration are as follows for SSB adaption:</w:t>
      </w:r>
    </w:p>
    <w:p w14:paraId="2F7A7900" w14:textId="77777777" w:rsidR="002D33B9" w:rsidRPr="00F737F9" w:rsidRDefault="002D33B9" w:rsidP="006D771A">
      <w:pPr>
        <w:pStyle w:val="ListParagraph"/>
        <w:numPr>
          <w:ilvl w:val="0"/>
          <w:numId w:val="4"/>
        </w:numPr>
        <w:ind w:firstLineChars="0"/>
        <w:rPr>
          <w:b/>
          <w:lang w:eastAsia="zh-CN"/>
        </w:rPr>
      </w:pPr>
      <w:r w:rsidRPr="00F737F9">
        <w:rPr>
          <w:b/>
          <w:lang w:eastAsia="zh-CN"/>
        </w:rPr>
        <w:t xml:space="preserve">SSB periodicity: 40 </w:t>
      </w:r>
      <w:proofErr w:type="spellStart"/>
      <w:r w:rsidRPr="00F737F9">
        <w:rPr>
          <w:b/>
          <w:lang w:eastAsia="zh-CN"/>
        </w:rPr>
        <w:t>ms</w:t>
      </w:r>
      <w:proofErr w:type="spellEnd"/>
      <w:r w:rsidRPr="00F737F9">
        <w:rPr>
          <w:b/>
          <w:lang w:eastAsia="zh-CN"/>
        </w:rPr>
        <w:t xml:space="preserve"> to 20 </w:t>
      </w:r>
      <w:proofErr w:type="spellStart"/>
      <w:r w:rsidRPr="00F737F9">
        <w:rPr>
          <w:b/>
          <w:lang w:eastAsia="zh-CN"/>
        </w:rPr>
        <w:t>ms</w:t>
      </w:r>
      <w:proofErr w:type="spellEnd"/>
    </w:p>
    <w:p w14:paraId="0880BF42" w14:textId="77777777" w:rsidR="002D33B9" w:rsidRPr="00F737F9" w:rsidRDefault="002D33B9" w:rsidP="006D771A">
      <w:pPr>
        <w:pStyle w:val="ListParagraph"/>
        <w:numPr>
          <w:ilvl w:val="0"/>
          <w:numId w:val="4"/>
        </w:numPr>
        <w:ind w:firstLineChars="0"/>
        <w:rPr>
          <w:b/>
          <w:lang w:eastAsia="zh-CN"/>
        </w:rPr>
      </w:pPr>
      <w:r w:rsidRPr="00F737F9">
        <w:rPr>
          <w:b/>
          <w:lang w:eastAsia="zh-CN"/>
        </w:rPr>
        <w:t>SMTC periodicity: 40ms</w:t>
      </w:r>
    </w:p>
    <w:p w14:paraId="4E35FAAD" w14:textId="037D13A1" w:rsidR="002D33B9" w:rsidRPr="00F737F9" w:rsidRDefault="002D33B9" w:rsidP="002D33B9">
      <w:pPr>
        <w:rPr>
          <w:b/>
          <w:lang w:eastAsia="zh-CN"/>
        </w:rPr>
      </w:pPr>
      <w:r w:rsidRPr="00F737F9">
        <w:rPr>
          <w:b/>
          <w:lang w:eastAsia="zh-CN"/>
        </w:rPr>
        <w:t xml:space="preserve">Proposal </w:t>
      </w:r>
      <w:r>
        <w:rPr>
          <w:b/>
          <w:lang w:eastAsia="zh-CN"/>
        </w:rPr>
        <w:t>6</w:t>
      </w:r>
      <w:r w:rsidRPr="00F737F9">
        <w:rPr>
          <w:b/>
          <w:lang w:eastAsia="zh-CN"/>
        </w:rPr>
        <w:t xml:space="preserve">: </w:t>
      </w:r>
      <w:r>
        <w:rPr>
          <w:b/>
          <w:lang w:eastAsia="zh-CN"/>
        </w:rPr>
        <w:t>For OD-SIB1</w:t>
      </w:r>
      <w:r w:rsidRPr="00F737F9">
        <w:rPr>
          <w:b/>
          <w:lang w:eastAsia="zh-CN"/>
        </w:rPr>
        <w:t xml:space="preserve">, </w:t>
      </w:r>
      <w:r>
        <w:rPr>
          <w:b/>
          <w:lang w:eastAsia="zh-CN"/>
        </w:rPr>
        <w:t>define TC as Table III.</w:t>
      </w:r>
    </w:p>
    <w:p w14:paraId="4D23C268" w14:textId="38618277" w:rsidR="00485AC3" w:rsidRPr="002853EC" w:rsidRDefault="00485AC3" w:rsidP="0068496F">
      <w:pPr>
        <w:rPr>
          <w:rFonts w:eastAsia="Times New Roman"/>
          <w:i/>
          <w:lang w:eastAsia="ko-KR"/>
        </w:rPr>
      </w:pPr>
    </w:p>
    <w:p w14:paraId="69BB83C3" w14:textId="77777777" w:rsidR="002853EC" w:rsidRDefault="002853EC" w:rsidP="009C6F10">
      <w:pPr>
        <w:rPr>
          <w:b/>
          <w:lang w:eastAsia="zh-CN"/>
        </w:rPr>
      </w:pPr>
    </w:p>
    <w:p w14:paraId="61FC3516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4CBC55A2" w14:textId="48724585" w:rsidR="007E1DD2" w:rsidRDefault="0085094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="004B1691" w:rsidRPr="004B1691">
        <w:rPr>
          <w:rFonts w:eastAsiaTheme="minorEastAsia"/>
          <w:lang w:eastAsia="zh-CN"/>
        </w:rPr>
        <w:t xml:space="preserve">R4-2504907 </w:t>
      </w:r>
      <w:r w:rsidR="008213F4" w:rsidRPr="008213F4">
        <w:rPr>
          <w:rFonts w:eastAsiaTheme="minorEastAsia"/>
          <w:lang w:eastAsia="zh-CN"/>
        </w:rPr>
        <w:t>WF on RRM requirements for Netw_Energy_NR_enh_Part2</w:t>
      </w:r>
    </w:p>
    <w:p w14:paraId="7F5FF665" w14:textId="77777777" w:rsidR="000A078B" w:rsidRPr="006A22BA" w:rsidRDefault="000A078B" w:rsidP="000A078B"/>
    <w:p w14:paraId="1E885B18" w14:textId="77777777" w:rsidR="000A078B" w:rsidRPr="00AC17B5" w:rsidRDefault="000A078B">
      <w:pPr>
        <w:rPr>
          <w:rFonts w:eastAsiaTheme="minorEastAsia"/>
          <w:lang w:eastAsia="zh-CN"/>
        </w:rPr>
      </w:pPr>
    </w:p>
    <w:sectPr w:rsidR="000A078B" w:rsidRPr="00AC17B5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52689" w14:textId="77777777" w:rsidR="00BB5559" w:rsidRDefault="00BB5559">
      <w:pPr>
        <w:spacing w:after="0"/>
      </w:pPr>
      <w:r>
        <w:separator/>
      </w:r>
    </w:p>
  </w:endnote>
  <w:endnote w:type="continuationSeparator" w:id="0">
    <w:p w14:paraId="6310D172" w14:textId="77777777" w:rsidR="00BB5559" w:rsidRDefault="00BB55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7818A0" w:rsidRDefault="007818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7818A0" w:rsidRDefault="00781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7818A0" w:rsidRDefault="007818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0F2072" w14:textId="77777777" w:rsidR="007818A0" w:rsidRDefault="007818A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848F1" w14:textId="77777777" w:rsidR="00BB5559" w:rsidRDefault="00BB5559">
      <w:pPr>
        <w:spacing w:after="0"/>
      </w:pPr>
      <w:r>
        <w:separator/>
      </w:r>
    </w:p>
  </w:footnote>
  <w:footnote w:type="continuationSeparator" w:id="0">
    <w:p w14:paraId="47E7BA0E" w14:textId="77777777" w:rsidR="00BB5559" w:rsidRDefault="00BB55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F46D0"/>
    <w:multiLevelType w:val="hybridMultilevel"/>
    <w:tmpl w:val="B588C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6FEC0E9D"/>
    <w:multiLevelType w:val="hybridMultilevel"/>
    <w:tmpl w:val="80607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28C4"/>
    <w:rsid w:val="00003EC2"/>
    <w:rsid w:val="00006064"/>
    <w:rsid w:val="000101C1"/>
    <w:rsid w:val="00012D7C"/>
    <w:rsid w:val="000131D4"/>
    <w:rsid w:val="0001683F"/>
    <w:rsid w:val="00021717"/>
    <w:rsid w:val="00025036"/>
    <w:rsid w:val="00027AF7"/>
    <w:rsid w:val="00030A65"/>
    <w:rsid w:val="00030AFA"/>
    <w:rsid w:val="0003406E"/>
    <w:rsid w:val="00035B7C"/>
    <w:rsid w:val="00035D42"/>
    <w:rsid w:val="00040779"/>
    <w:rsid w:val="00040A80"/>
    <w:rsid w:val="0004134D"/>
    <w:rsid w:val="0004356B"/>
    <w:rsid w:val="0004558E"/>
    <w:rsid w:val="00046496"/>
    <w:rsid w:val="00046547"/>
    <w:rsid w:val="00046908"/>
    <w:rsid w:val="00053904"/>
    <w:rsid w:val="00055B5D"/>
    <w:rsid w:val="000578AF"/>
    <w:rsid w:val="000635C9"/>
    <w:rsid w:val="00063B55"/>
    <w:rsid w:val="00063E08"/>
    <w:rsid w:val="00066D98"/>
    <w:rsid w:val="000676A1"/>
    <w:rsid w:val="00067A48"/>
    <w:rsid w:val="00067B89"/>
    <w:rsid w:val="000731A5"/>
    <w:rsid w:val="00076C0A"/>
    <w:rsid w:val="00080187"/>
    <w:rsid w:val="0008165F"/>
    <w:rsid w:val="00084E32"/>
    <w:rsid w:val="00086874"/>
    <w:rsid w:val="00086898"/>
    <w:rsid w:val="00087858"/>
    <w:rsid w:val="000903D2"/>
    <w:rsid w:val="00092907"/>
    <w:rsid w:val="00095243"/>
    <w:rsid w:val="00095431"/>
    <w:rsid w:val="00096503"/>
    <w:rsid w:val="000971F3"/>
    <w:rsid w:val="00097E39"/>
    <w:rsid w:val="000A078B"/>
    <w:rsid w:val="000A12FD"/>
    <w:rsid w:val="000A16F5"/>
    <w:rsid w:val="000A1878"/>
    <w:rsid w:val="000A2ED7"/>
    <w:rsid w:val="000A4BCB"/>
    <w:rsid w:val="000A5097"/>
    <w:rsid w:val="000A7A19"/>
    <w:rsid w:val="000B0883"/>
    <w:rsid w:val="000B1439"/>
    <w:rsid w:val="000B15EC"/>
    <w:rsid w:val="000B2A9A"/>
    <w:rsid w:val="000B5BBE"/>
    <w:rsid w:val="000C2147"/>
    <w:rsid w:val="000C2641"/>
    <w:rsid w:val="000C3428"/>
    <w:rsid w:val="000C3708"/>
    <w:rsid w:val="000C73FA"/>
    <w:rsid w:val="000D0053"/>
    <w:rsid w:val="000D2930"/>
    <w:rsid w:val="000D3391"/>
    <w:rsid w:val="000D4843"/>
    <w:rsid w:val="000D59F6"/>
    <w:rsid w:val="000D6B9B"/>
    <w:rsid w:val="000D7EA1"/>
    <w:rsid w:val="000E0A8A"/>
    <w:rsid w:val="000E21BE"/>
    <w:rsid w:val="000E2C03"/>
    <w:rsid w:val="000E331A"/>
    <w:rsid w:val="000E756F"/>
    <w:rsid w:val="000F04C6"/>
    <w:rsid w:val="000F39EE"/>
    <w:rsid w:val="000F7679"/>
    <w:rsid w:val="000F7DE7"/>
    <w:rsid w:val="0010016B"/>
    <w:rsid w:val="00100360"/>
    <w:rsid w:val="00102199"/>
    <w:rsid w:val="0010262D"/>
    <w:rsid w:val="0010333E"/>
    <w:rsid w:val="00103A71"/>
    <w:rsid w:val="00104362"/>
    <w:rsid w:val="00104DB1"/>
    <w:rsid w:val="00107AF6"/>
    <w:rsid w:val="00110BAD"/>
    <w:rsid w:val="0011207E"/>
    <w:rsid w:val="00112203"/>
    <w:rsid w:val="001137CA"/>
    <w:rsid w:val="0011551D"/>
    <w:rsid w:val="00120B5F"/>
    <w:rsid w:val="001230FF"/>
    <w:rsid w:val="001241FC"/>
    <w:rsid w:val="00124231"/>
    <w:rsid w:val="0012560C"/>
    <w:rsid w:val="0012676E"/>
    <w:rsid w:val="00127EDD"/>
    <w:rsid w:val="00130D66"/>
    <w:rsid w:val="001314A1"/>
    <w:rsid w:val="001328F2"/>
    <w:rsid w:val="00132B63"/>
    <w:rsid w:val="00134012"/>
    <w:rsid w:val="001343DA"/>
    <w:rsid w:val="001365E9"/>
    <w:rsid w:val="001406A8"/>
    <w:rsid w:val="0014128A"/>
    <w:rsid w:val="00141870"/>
    <w:rsid w:val="00142588"/>
    <w:rsid w:val="0014302A"/>
    <w:rsid w:val="001435CB"/>
    <w:rsid w:val="001443AA"/>
    <w:rsid w:val="00145EC3"/>
    <w:rsid w:val="00146DDE"/>
    <w:rsid w:val="00146DF3"/>
    <w:rsid w:val="00151949"/>
    <w:rsid w:val="00151C3E"/>
    <w:rsid w:val="00152334"/>
    <w:rsid w:val="001531EC"/>
    <w:rsid w:val="00153CFF"/>
    <w:rsid w:val="00161733"/>
    <w:rsid w:val="00161981"/>
    <w:rsid w:val="00163083"/>
    <w:rsid w:val="00163724"/>
    <w:rsid w:val="00165695"/>
    <w:rsid w:val="00165992"/>
    <w:rsid w:val="0016691F"/>
    <w:rsid w:val="001734E7"/>
    <w:rsid w:val="00175B04"/>
    <w:rsid w:val="0017747E"/>
    <w:rsid w:val="001827AF"/>
    <w:rsid w:val="0018314E"/>
    <w:rsid w:val="00184719"/>
    <w:rsid w:val="00184811"/>
    <w:rsid w:val="00186B3D"/>
    <w:rsid w:val="001874A6"/>
    <w:rsid w:val="00191CB9"/>
    <w:rsid w:val="0019343D"/>
    <w:rsid w:val="00195B0D"/>
    <w:rsid w:val="001972B6"/>
    <w:rsid w:val="00197964"/>
    <w:rsid w:val="001A0A8D"/>
    <w:rsid w:val="001A0C21"/>
    <w:rsid w:val="001A1CB3"/>
    <w:rsid w:val="001A1E7C"/>
    <w:rsid w:val="001A3D96"/>
    <w:rsid w:val="001A63AD"/>
    <w:rsid w:val="001C4240"/>
    <w:rsid w:val="001C5D98"/>
    <w:rsid w:val="001D01D3"/>
    <w:rsid w:val="001D151D"/>
    <w:rsid w:val="001D154C"/>
    <w:rsid w:val="001D2A26"/>
    <w:rsid w:val="001D2E3C"/>
    <w:rsid w:val="001D3006"/>
    <w:rsid w:val="001D4901"/>
    <w:rsid w:val="001E17E6"/>
    <w:rsid w:val="001E24D0"/>
    <w:rsid w:val="001E7174"/>
    <w:rsid w:val="001F03D0"/>
    <w:rsid w:val="001F07CD"/>
    <w:rsid w:val="001F0CA6"/>
    <w:rsid w:val="001F20C5"/>
    <w:rsid w:val="001F2A21"/>
    <w:rsid w:val="001F4680"/>
    <w:rsid w:val="001F5CB2"/>
    <w:rsid w:val="001F6CF4"/>
    <w:rsid w:val="0020000C"/>
    <w:rsid w:val="0020033A"/>
    <w:rsid w:val="00200678"/>
    <w:rsid w:val="00202BE4"/>
    <w:rsid w:val="00204DA3"/>
    <w:rsid w:val="00204EED"/>
    <w:rsid w:val="002062B5"/>
    <w:rsid w:val="00207FF4"/>
    <w:rsid w:val="0021254D"/>
    <w:rsid w:val="00212E0B"/>
    <w:rsid w:val="002141E9"/>
    <w:rsid w:val="00216AAB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2120"/>
    <w:rsid w:val="002328DD"/>
    <w:rsid w:val="00234AA1"/>
    <w:rsid w:val="002364E2"/>
    <w:rsid w:val="00241980"/>
    <w:rsid w:val="00242BA3"/>
    <w:rsid w:val="00243552"/>
    <w:rsid w:val="00243BFC"/>
    <w:rsid w:val="002448B0"/>
    <w:rsid w:val="002452C5"/>
    <w:rsid w:val="002454B4"/>
    <w:rsid w:val="00245810"/>
    <w:rsid w:val="00247C4E"/>
    <w:rsid w:val="00250AA1"/>
    <w:rsid w:val="00254F38"/>
    <w:rsid w:val="002573AC"/>
    <w:rsid w:val="00267D3F"/>
    <w:rsid w:val="00272F1F"/>
    <w:rsid w:val="0027365E"/>
    <w:rsid w:val="002736F0"/>
    <w:rsid w:val="002804C7"/>
    <w:rsid w:val="002825C6"/>
    <w:rsid w:val="00282D3C"/>
    <w:rsid w:val="00284B98"/>
    <w:rsid w:val="002853EC"/>
    <w:rsid w:val="00285F00"/>
    <w:rsid w:val="00290B5F"/>
    <w:rsid w:val="00291198"/>
    <w:rsid w:val="00294B79"/>
    <w:rsid w:val="00295C83"/>
    <w:rsid w:val="002978A7"/>
    <w:rsid w:val="002A023F"/>
    <w:rsid w:val="002A0BB1"/>
    <w:rsid w:val="002A0F1F"/>
    <w:rsid w:val="002A1F07"/>
    <w:rsid w:val="002A235C"/>
    <w:rsid w:val="002A23E5"/>
    <w:rsid w:val="002A2EF8"/>
    <w:rsid w:val="002A5E54"/>
    <w:rsid w:val="002A677B"/>
    <w:rsid w:val="002A68E7"/>
    <w:rsid w:val="002B05C8"/>
    <w:rsid w:val="002B1318"/>
    <w:rsid w:val="002B45C3"/>
    <w:rsid w:val="002B5D5D"/>
    <w:rsid w:val="002B6FD5"/>
    <w:rsid w:val="002C2688"/>
    <w:rsid w:val="002C2693"/>
    <w:rsid w:val="002C33C3"/>
    <w:rsid w:val="002C45D3"/>
    <w:rsid w:val="002C6834"/>
    <w:rsid w:val="002D2FA8"/>
    <w:rsid w:val="002D33B9"/>
    <w:rsid w:val="002D4212"/>
    <w:rsid w:val="002E109C"/>
    <w:rsid w:val="002E2DD1"/>
    <w:rsid w:val="002E2E5C"/>
    <w:rsid w:val="002E3638"/>
    <w:rsid w:val="002E3A74"/>
    <w:rsid w:val="002E668C"/>
    <w:rsid w:val="002F00F2"/>
    <w:rsid w:val="002F129B"/>
    <w:rsid w:val="002F1310"/>
    <w:rsid w:val="002F56B6"/>
    <w:rsid w:val="002F579F"/>
    <w:rsid w:val="002F7A50"/>
    <w:rsid w:val="00300DB8"/>
    <w:rsid w:val="00305316"/>
    <w:rsid w:val="0030573C"/>
    <w:rsid w:val="003069D8"/>
    <w:rsid w:val="00310619"/>
    <w:rsid w:val="00311CF9"/>
    <w:rsid w:val="003158EC"/>
    <w:rsid w:val="00315B32"/>
    <w:rsid w:val="00321181"/>
    <w:rsid w:val="00322CBC"/>
    <w:rsid w:val="00323702"/>
    <w:rsid w:val="003356E3"/>
    <w:rsid w:val="00336939"/>
    <w:rsid w:val="00337DCD"/>
    <w:rsid w:val="00341AD6"/>
    <w:rsid w:val="003422A4"/>
    <w:rsid w:val="0035018F"/>
    <w:rsid w:val="0035144E"/>
    <w:rsid w:val="00352697"/>
    <w:rsid w:val="00353609"/>
    <w:rsid w:val="003548B1"/>
    <w:rsid w:val="003567C2"/>
    <w:rsid w:val="00356FB6"/>
    <w:rsid w:val="003622B2"/>
    <w:rsid w:val="00362F43"/>
    <w:rsid w:val="00363C96"/>
    <w:rsid w:val="003664ED"/>
    <w:rsid w:val="00367552"/>
    <w:rsid w:val="00374751"/>
    <w:rsid w:val="00376522"/>
    <w:rsid w:val="00377D59"/>
    <w:rsid w:val="003844DE"/>
    <w:rsid w:val="0038462A"/>
    <w:rsid w:val="0038557C"/>
    <w:rsid w:val="0038606E"/>
    <w:rsid w:val="003866C4"/>
    <w:rsid w:val="00386BEA"/>
    <w:rsid w:val="00387B08"/>
    <w:rsid w:val="00387EC9"/>
    <w:rsid w:val="003937F2"/>
    <w:rsid w:val="0039404F"/>
    <w:rsid w:val="003A3D85"/>
    <w:rsid w:val="003A594A"/>
    <w:rsid w:val="003A5CBC"/>
    <w:rsid w:val="003A5E2B"/>
    <w:rsid w:val="003B169F"/>
    <w:rsid w:val="003B1D4E"/>
    <w:rsid w:val="003B3884"/>
    <w:rsid w:val="003B4A18"/>
    <w:rsid w:val="003B70E8"/>
    <w:rsid w:val="003B7FD8"/>
    <w:rsid w:val="003C092B"/>
    <w:rsid w:val="003C0E06"/>
    <w:rsid w:val="003C509B"/>
    <w:rsid w:val="003C6DC4"/>
    <w:rsid w:val="003D3094"/>
    <w:rsid w:val="003D3C2B"/>
    <w:rsid w:val="003D6632"/>
    <w:rsid w:val="003D6F09"/>
    <w:rsid w:val="003D7426"/>
    <w:rsid w:val="003D77C1"/>
    <w:rsid w:val="003E097F"/>
    <w:rsid w:val="003E11F5"/>
    <w:rsid w:val="003E1B1E"/>
    <w:rsid w:val="003E24D9"/>
    <w:rsid w:val="003E5E57"/>
    <w:rsid w:val="003E6285"/>
    <w:rsid w:val="003E7C96"/>
    <w:rsid w:val="003F0F9F"/>
    <w:rsid w:val="003F4698"/>
    <w:rsid w:val="003F762D"/>
    <w:rsid w:val="003F76BC"/>
    <w:rsid w:val="00401473"/>
    <w:rsid w:val="00401CE4"/>
    <w:rsid w:val="00405D16"/>
    <w:rsid w:val="004111AF"/>
    <w:rsid w:val="00411BBF"/>
    <w:rsid w:val="00412C4D"/>
    <w:rsid w:val="00415933"/>
    <w:rsid w:val="0041604F"/>
    <w:rsid w:val="00420459"/>
    <w:rsid w:val="00423683"/>
    <w:rsid w:val="00423FB0"/>
    <w:rsid w:val="004273E7"/>
    <w:rsid w:val="00427AAF"/>
    <w:rsid w:val="00430F24"/>
    <w:rsid w:val="00433560"/>
    <w:rsid w:val="00435D65"/>
    <w:rsid w:val="00435EBD"/>
    <w:rsid w:val="0043678E"/>
    <w:rsid w:val="004420B7"/>
    <w:rsid w:val="00451B80"/>
    <w:rsid w:val="0045581F"/>
    <w:rsid w:val="00455DD9"/>
    <w:rsid w:val="00455FD0"/>
    <w:rsid w:val="004569BB"/>
    <w:rsid w:val="00456E67"/>
    <w:rsid w:val="00462E54"/>
    <w:rsid w:val="00463743"/>
    <w:rsid w:val="00466D02"/>
    <w:rsid w:val="00470799"/>
    <w:rsid w:val="00471E01"/>
    <w:rsid w:val="004753AC"/>
    <w:rsid w:val="00475D4F"/>
    <w:rsid w:val="00477263"/>
    <w:rsid w:val="004800B2"/>
    <w:rsid w:val="00482BDE"/>
    <w:rsid w:val="00482E3F"/>
    <w:rsid w:val="00485549"/>
    <w:rsid w:val="00485AC3"/>
    <w:rsid w:val="00485B29"/>
    <w:rsid w:val="00485D88"/>
    <w:rsid w:val="00493850"/>
    <w:rsid w:val="00494BF2"/>
    <w:rsid w:val="0049501A"/>
    <w:rsid w:val="004A0CA4"/>
    <w:rsid w:val="004A0F19"/>
    <w:rsid w:val="004A0F26"/>
    <w:rsid w:val="004A29B2"/>
    <w:rsid w:val="004A40D0"/>
    <w:rsid w:val="004A4DC4"/>
    <w:rsid w:val="004A678E"/>
    <w:rsid w:val="004A7CF2"/>
    <w:rsid w:val="004A7F44"/>
    <w:rsid w:val="004B1691"/>
    <w:rsid w:val="004B1ECE"/>
    <w:rsid w:val="004B4633"/>
    <w:rsid w:val="004B465E"/>
    <w:rsid w:val="004B68F7"/>
    <w:rsid w:val="004C11F4"/>
    <w:rsid w:val="004C4868"/>
    <w:rsid w:val="004D23BA"/>
    <w:rsid w:val="004D3C97"/>
    <w:rsid w:val="004D572C"/>
    <w:rsid w:val="004D5EAE"/>
    <w:rsid w:val="004D5F4A"/>
    <w:rsid w:val="004D77F1"/>
    <w:rsid w:val="004E144C"/>
    <w:rsid w:val="004E33E9"/>
    <w:rsid w:val="004E3732"/>
    <w:rsid w:val="004E5D51"/>
    <w:rsid w:val="004F0167"/>
    <w:rsid w:val="004F1FE4"/>
    <w:rsid w:val="004F344B"/>
    <w:rsid w:val="00501A1D"/>
    <w:rsid w:val="00502991"/>
    <w:rsid w:val="00505B5F"/>
    <w:rsid w:val="00511BBC"/>
    <w:rsid w:val="00513ECE"/>
    <w:rsid w:val="00514A5F"/>
    <w:rsid w:val="005173F6"/>
    <w:rsid w:val="0051759D"/>
    <w:rsid w:val="0052002B"/>
    <w:rsid w:val="005200FE"/>
    <w:rsid w:val="00521CE4"/>
    <w:rsid w:val="00522649"/>
    <w:rsid w:val="005235DB"/>
    <w:rsid w:val="005249D7"/>
    <w:rsid w:val="00526B85"/>
    <w:rsid w:val="00527DD4"/>
    <w:rsid w:val="00530DAB"/>
    <w:rsid w:val="00530EB0"/>
    <w:rsid w:val="0053118C"/>
    <w:rsid w:val="005329E9"/>
    <w:rsid w:val="00533C4E"/>
    <w:rsid w:val="005347EA"/>
    <w:rsid w:val="005375AA"/>
    <w:rsid w:val="005409B9"/>
    <w:rsid w:val="00543BDA"/>
    <w:rsid w:val="0054529B"/>
    <w:rsid w:val="00545A2C"/>
    <w:rsid w:val="00545EC2"/>
    <w:rsid w:val="005468E0"/>
    <w:rsid w:val="00546EBC"/>
    <w:rsid w:val="0054734A"/>
    <w:rsid w:val="00552174"/>
    <w:rsid w:val="00554525"/>
    <w:rsid w:val="005546D8"/>
    <w:rsid w:val="00554728"/>
    <w:rsid w:val="005567E5"/>
    <w:rsid w:val="00556A51"/>
    <w:rsid w:val="00557527"/>
    <w:rsid w:val="00560B5A"/>
    <w:rsid w:val="00561171"/>
    <w:rsid w:val="00566066"/>
    <w:rsid w:val="00571CD2"/>
    <w:rsid w:val="00572726"/>
    <w:rsid w:val="00573C6F"/>
    <w:rsid w:val="00575156"/>
    <w:rsid w:val="005755A4"/>
    <w:rsid w:val="005763DF"/>
    <w:rsid w:val="00576E1C"/>
    <w:rsid w:val="00581834"/>
    <w:rsid w:val="00582652"/>
    <w:rsid w:val="00586E05"/>
    <w:rsid w:val="005906DB"/>
    <w:rsid w:val="005A2A55"/>
    <w:rsid w:val="005A2C70"/>
    <w:rsid w:val="005A456B"/>
    <w:rsid w:val="005A6C6C"/>
    <w:rsid w:val="005A6EF7"/>
    <w:rsid w:val="005B0D68"/>
    <w:rsid w:val="005B1B37"/>
    <w:rsid w:val="005B1E97"/>
    <w:rsid w:val="005B305F"/>
    <w:rsid w:val="005B6053"/>
    <w:rsid w:val="005C0790"/>
    <w:rsid w:val="005C337F"/>
    <w:rsid w:val="005C64C1"/>
    <w:rsid w:val="005D11C7"/>
    <w:rsid w:val="005D15A2"/>
    <w:rsid w:val="005D1EA8"/>
    <w:rsid w:val="005D231A"/>
    <w:rsid w:val="005D2B8A"/>
    <w:rsid w:val="005D34FC"/>
    <w:rsid w:val="005D3DC0"/>
    <w:rsid w:val="005D4AB0"/>
    <w:rsid w:val="005D6BEF"/>
    <w:rsid w:val="005E1FF0"/>
    <w:rsid w:val="005E29AA"/>
    <w:rsid w:val="005E4CCD"/>
    <w:rsid w:val="005E65B2"/>
    <w:rsid w:val="005F0C3F"/>
    <w:rsid w:val="005F2B4D"/>
    <w:rsid w:val="005F49F4"/>
    <w:rsid w:val="005F5231"/>
    <w:rsid w:val="005F6FDA"/>
    <w:rsid w:val="005F74CF"/>
    <w:rsid w:val="005F7678"/>
    <w:rsid w:val="005F7CC1"/>
    <w:rsid w:val="00600058"/>
    <w:rsid w:val="006014ED"/>
    <w:rsid w:val="00604490"/>
    <w:rsid w:val="0060650F"/>
    <w:rsid w:val="00606607"/>
    <w:rsid w:val="00607CE8"/>
    <w:rsid w:val="00610EDF"/>
    <w:rsid w:val="0061181D"/>
    <w:rsid w:val="00612B39"/>
    <w:rsid w:val="00612B56"/>
    <w:rsid w:val="00614B00"/>
    <w:rsid w:val="00614C4C"/>
    <w:rsid w:val="00616123"/>
    <w:rsid w:val="0061679F"/>
    <w:rsid w:val="00622EBC"/>
    <w:rsid w:val="00622FBA"/>
    <w:rsid w:val="00625728"/>
    <w:rsid w:val="006307B3"/>
    <w:rsid w:val="00633EC2"/>
    <w:rsid w:val="00637A49"/>
    <w:rsid w:val="00640FCE"/>
    <w:rsid w:val="006420CE"/>
    <w:rsid w:val="00651B4A"/>
    <w:rsid w:val="006538FE"/>
    <w:rsid w:val="0065634B"/>
    <w:rsid w:val="006617B8"/>
    <w:rsid w:val="0066186B"/>
    <w:rsid w:val="00661AFF"/>
    <w:rsid w:val="00663FF2"/>
    <w:rsid w:val="00664D04"/>
    <w:rsid w:val="00671047"/>
    <w:rsid w:val="0067134A"/>
    <w:rsid w:val="0067220D"/>
    <w:rsid w:val="00672FCE"/>
    <w:rsid w:val="006769A2"/>
    <w:rsid w:val="00676F95"/>
    <w:rsid w:val="006770FF"/>
    <w:rsid w:val="00677991"/>
    <w:rsid w:val="00681F59"/>
    <w:rsid w:val="0068496F"/>
    <w:rsid w:val="0068610B"/>
    <w:rsid w:val="006901CA"/>
    <w:rsid w:val="006916D6"/>
    <w:rsid w:val="00696A74"/>
    <w:rsid w:val="006A0EC4"/>
    <w:rsid w:val="006A1B1F"/>
    <w:rsid w:val="006A22BA"/>
    <w:rsid w:val="006A339B"/>
    <w:rsid w:val="006A4EE0"/>
    <w:rsid w:val="006A68E5"/>
    <w:rsid w:val="006A7268"/>
    <w:rsid w:val="006A7936"/>
    <w:rsid w:val="006A7B70"/>
    <w:rsid w:val="006B1AB9"/>
    <w:rsid w:val="006B21AC"/>
    <w:rsid w:val="006B3462"/>
    <w:rsid w:val="006B637D"/>
    <w:rsid w:val="006B6D85"/>
    <w:rsid w:val="006C1C44"/>
    <w:rsid w:val="006C3D21"/>
    <w:rsid w:val="006C4BDB"/>
    <w:rsid w:val="006C4FDC"/>
    <w:rsid w:val="006C7D66"/>
    <w:rsid w:val="006D13D7"/>
    <w:rsid w:val="006D3DEB"/>
    <w:rsid w:val="006D43CD"/>
    <w:rsid w:val="006D510E"/>
    <w:rsid w:val="006D7325"/>
    <w:rsid w:val="006D771A"/>
    <w:rsid w:val="006E2B7D"/>
    <w:rsid w:val="006E2BAB"/>
    <w:rsid w:val="006E38A1"/>
    <w:rsid w:val="006E7103"/>
    <w:rsid w:val="006F1BAF"/>
    <w:rsid w:val="006F27CD"/>
    <w:rsid w:val="006F2B6C"/>
    <w:rsid w:val="006F35C8"/>
    <w:rsid w:val="006F4D95"/>
    <w:rsid w:val="006F5874"/>
    <w:rsid w:val="007009B2"/>
    <w:rsid w:val="00701598"/>
    <w:rsid w:val="007028B4"/>
    <w:rsid w:val="00702FA5"/>
    <w:rsid w:val="00703B4D"/>
    <w:rsid w:val="007069DA"/>
    <w:rsid w:val="0070776F"/>
    <w:rsid w:val="00707CBE"/>
    <w:rsid w:val="0071167B"/>
    <w:rsid w:val="00712395"/>
    <w:rsid w:val="00712608"/>
    <w:rsid w:val="00714064"/>
    <w:rsid w:val="0071631E"/>
    <w:rsid w:val="007166C4"/>
    <w:rsid w:val="00716AFD"/>
    <w:rsid w:val="00716FCB"/>
    <w:rsid w:val="007200C7"/>
    <w:rsid w:val="007236A7"/>
    <w:rsid w:val="00723883"/>
    <w:rsid w:val="00727371"/>
    <w:rsid w:val="007279BD"/>
    <w:rsid w:val="007300B6"/>
    <w:rsid w:val="00730D51"/>
    <w:rsid w:val="00732D90"/>
    <w:rsid w:val="007334B6"/>
    <w:rsid w:val="00734B34"/>
    <w:rsid w:val="00736D84"/>
    <w:rsid w:val="007405BE"/>
    <w:rsid w:val="00744C8A"/>
    <w:rsid w:val="00745078"/>
    <w:rsid w:val="007469EA"/>
    <w:rsid w:val="00747C34"/>
    <w:rsid w:val="00751E52"/>
    <w:rsid w:val="00754FF5"/>
    <w:rsid w:val="00761C1F"/>
    <w:rsid w:val="00763EF7"/>
    <w:rsid w:val="007648DE"/>
    <w:rsid w:val="00766048"/>
    <w:rsid w:val="007669B9"/>
    <w:rsid w:val="0077068C"/>
    <w:rsid w:val="007711B8"/>
    <w:rsid w:val="0077159B"/>
    <w:rsid w:val="00771E1C"/>
    <w:rsid w:val="00772F89"/>
    <w:rsid w:val="007818A0"/>
    <w:rsid w:val="007825B4"/>
    <w:rsid w:val="00782C5D"/>
    <w:rsid w:val="00783B52"/>
    <w:rsid w:val="00784099"/>
    <w:rsid w:val="00786C50"/>
    <w:rsid w:val="007902A8"/>
    <w:rsid w:val="00792B54"/>
    <w:rsid w:val="0079393A"/>
    <w:rsid w:val="007A103E"/>
    <w:rsid w:val="007A1B51"/>
    <w:rsid w:val="007A2DCA"/>
    <w:rsid w:val="007A336E"/>
    <w:rsid w:val="007A37DA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1A2D"/>
    <w:rsid w:val="007C4507"/>
    <w:rsid w:val="007C5083"/>
    <w:rsid w:val="007C5B24"/>
    <w:rsid w:val="007D0DF7"/>
    <w:rsid w:val="007D20ED"/>
    <w:rsid w:val="007D2DFC"/>
    <w:rsid w:val="007D3409"/>
    <w:rsid w:val="007D58F5"/>
    <w:rsid w:val="007D7594"/>
    <w:rsid w:val="007E14E0"/>
    <w:rsid w:val="007E190C"/>
    <w:rsid w:val="007E1DD2"/>
    <w:rsid w:val="007E2057"/>
    <w:rsid w:val="007E27ED"/>
    <w:rsid w:val="007E2E8A"/>
    <w:rsid w:val="007E423D"/>
    <w:rsid w:val="007E5F97"/>
    <w:rsid w:val="007E62E3"/>
    <w:rsid w:val="007E67EC"/>
    <w:rsid w:val="007F045C"/>
    <w:rsid w:val="007F178A"/>
    <w:rsid w:val="007F2371"/>
    <w:rsid w:val="007F2E6A"/>
    <w:rsid w:val="007F6549"/>
    <w:rsid w:val="007F7393"/>
    <w:rsid w:val="007F7CA2"/>
    <w:rsid w:val="007F7E14"/>
    <w:rsid w:val="008001CA"/>
    <w:rsid w:val="00801EB4"/>
    <w:rsid w:val="00804945"/>
    <w:rsid w:val="00805386"/>
    <w:rsid w:val="00806D16"/>
    <w:rsid w:val="00807F39"/>
    <w:rsid w:val="00811756"/>
    <w:rsid w:val="00814B83"/>
    <w:rsid w:val="008176F7"/>
    <w:rsid w:val="0082014F"/>
    <w:rsid w:val="008213F4"/>
    <w:rsid w:val="00821B76"/>
    <w:rsid w:val="008239D9"/>
    <w:rsid w:val="00823B58"/>
    <w:rsid w:val="00824056"/>
    <w:rsid w:val="00826A80"/>
    <w:rsid w:val="00826D4C"/>
    <w:rsid w:val="00831B66"/>
    <w:rsid w:val="00833A8B"/>
    <w:rsid w:val="00835745"/>
    <w:rsid w:val="00836937"/>
    <w:rsid w:val="00836C28"/>
    <w:rsid w:val="00837C23"/>
    <w:rsid w:val="008408E7"/>
    <w:rsid w:val="00840E09"/>
    <w:rsid w:val="00841165"/>
    <w:rsid w:val="00841386"/>
    <w:rsid w:val="0084255D"/>
    <w:rsid w:val="00843BDC"/>
    <w:rsid w:val="008446CE"/>
    <w:rsid w:val="00845927"/>
    <w:rsid w:val="0085031A"/>
    <w:rsid w:val="00850948"/>
    <w:rsid w:val="00851458"/>
    <w:rsid w:val="00852630"/>
    <w:rsid w:val="0086032B"/>
    <w:rsid w:val="00861078"/>
    <w:rsid w:val="008621D1"/>
    <w:rsid w:val="0086316D"/>
    <w:rsid w:val="00864BA2"/>
    <w:rsid w:val="00865109"/>
    <w:rsid w:val="008708B9"/>
    <w:rsid w:val="0087326D"/>
    <w:rsid w:val="00873C1C"/>
    <w:rsid w:val="00873F55"/>
    <w:rsid w:val="00874D51"/>
    <w:rsid w:val="008766C3"/>
    <w:rsid w:val="00881835"/>
    <w:rsid w:val="00882247"/>
    <w:rsid w:val="00882525"/>
    <w:rsid w:val="00885469"/>
    <w:rsid w:val="008921D4"/>
    <w:rsid w:val="008924AB"/>
    <w:rsid w:val="00892EAE"/>
    <w:rsid w:val="00893C66"/>
    <w:rsid w:val="00894FFF"/>
    <w:rsid w:val="00895188"/>
    <w:rsid w:val="00895225"/>
    <w:rsid w:val="008A1C4E"/>
    <w:rsid w:val="008A2B76"/>
    <w:rsid w:val="008A4462"/>
    <w:rsid w:val="008A4FA1"/>
    <w:rsid w:val="008B3970"/>
    <w:rsid w:val="008B4408"/>
    <w:rsid w:val="008B4540"/>
    <w:rsid w:val="008B4A2C"/>
    <w:rsid w:val="008B4F73"/>
    <w:rsid w:val="008B54D6"/>
    <w:rsid w:val="008B7660"/>
    <w:rsid w:val="008C31D2"/>
    <w:rsid w:val="008C398B"/>
    <w:rsid w:val="008C4155"/>
    <w:rsid w:val="008C5FA2"/>
    <w:rsid w:val="008C7356"/>
    <w:rsid w:val="008C7AA4"/>
    <w:rsid w:val="008D2D3D"/>
    <w:rsid w:val="008D55C5"/>
    <w:rsid w:val="008E2591"/>
    <w:rsid w:val="008E2DBD"/>
    <w:rsid w:val="008E446A"/>
    <w:rsid w:val="008E4FF3"/>
    <w:rsid w:val="008E5C09"/>
    <w:rsid w:val="008E79C6"/>
    <w:rsid w:val="008E7BEF"/>
    <w:rsid w:val="008F3787"/>
    <w:rsid w:val="008F37B0"/>
    <w:rsid w:val="008F37CA"/>
    <w:rsid w:val="008F4CD0"/>
    <w:rsid w:val="008F67CF"/>
    <w:rsid w:val="00901AF1"/>
    <w:rsid w:val="00902B5D"/>
    <w:rsid w:val="00904C87"/>
    <w:rsid w:val="00907224"/>
    <w:rsid w:val="0090797C"/>
    <w:rsid w:val="009079E6"/>
    <w:rsid w:val="009118FA"/>
    <w:rsid w:val="00912789"/>
    <w:rsid w:val="00914A03"/>
    <w:rsid w:val="00915DEA"/>
    <w:rsid w:val="0092003C"/>
    <w:rsid w:val="0092386A"/>
    <w:rsid w:val="00923CC3"/>
    <w:rsid w:val="0092433F"/>
    <w:rsid w:val="00931830"/>
    <w:rsid w:val="0093254C"/>
    <w:rsid w:val="009333B5"/>
    <w:rsid w:val="009340A5"/>
    <w:rsid w:val="00934E4B"/>
    <w:rsid w:val="00936EF6"/>
    <w:rsid w:val="0094300F"/>
    <w:rsid w:val="009450D8"/>
    <w:rsid w:val="00946BF6"/>
    <w:rsid w:val="00947A99"/>
    <w:rsid w:val="00952411"/>
    <w:rsid w:val="009524AD"/>
    <w:rsid w:val="0095654C"/>
    <w:rsid w:val="00957098"/>
    <w:rsid w:val="00962023"/>
    <w:rsid w:val="009660E3"/>
    <w:rsid w:val="00966193"/>
    <w:rsid w:val="00966E38"/>
    <w:rsid w:val="009676F6"/>
    <w:rsid w:val="009708D0"/>
    <w:rsid w:val="00972D26"/>
    <w:rsid w:val="00973C4C"/>
    <w:rsid w:val="00974C3E"/>
    <w:rsid w:val="0098043D"/>
    <w:rsid w:val="00980B08"/>
    <w:rsid w:val="009814D6"/>
    <w:rsid w:val="00981BF1"/>
    <w:rsid w:val="00984C43"/>
    <w:rsid w:val="00987677"/>
    <w:rsid w:val="0099054D"/>
    <w:rsid w:val="0099102E"/>
    <w:rsid w:val="00992D3B"/>
    <w:rsid w:val="00993157"/>
    <w:rsid w:val="009968CF"/>
    <w:rsid w:val="009A237B"/>
    <w:rsid w:val="009A355B"/>
    <w:rsid w:val="009A4B6B"/>
    <w:rsid w:val="009A5118"/>
    <w:rsid w:val="009A5D49"/>
    <w:rsid w:val="009A5F4B"/>
    <w:rsid w:val="009B2DF1"/>
    <w:rsid w:val="009B599E"/>
    <w:rsid w:val="009B7C4C"/>
    <w:rsid w:val="009C4E39"/>
    <w:rsid w:val="009C5BBA"/>
    <w:rsid w:val="009C6CB9"/>
    <w:rsid w:val="009C6F10"/>
    <w:rsid w:val="009C6FD7"/>
    <w:rsid w:val="009C7606"/>
    <w:rsid w:val="009C7D5E"/>
    <w:rsid w:val="009D03C6"/>
    <w:rsid w:val="009D1A47"/>
    <w:rsid w:val="009D2942"/>
    <w:rsid w:val="009D325A"/>
    <w:rsid w:val="009D4189"/>
    <w:rsid w:val="009D4392"/>
    <w:rsid w:val="009D75DF"/>
    <w:rsid w:val="009D7667"/>
    <w:rsid w:val="009E0610"/>
    <w:rsid w:val="009E2C42"/>
    <w:rsid w:val="009E2E73"/>
    <w:rsid w:val="009E3493"/>
    <w:rsid w:val="009E3B5E"/>
    <w:rsid w:val="009E3C27"/>
    <w:rsid w:val="009E5023"/>
    <w:rsid w:val="009E589D"/>
    <w:rsid w:val="009E6763"/>
    <w:rsid w:val="009E6DC8"/>
    <w:rsid w:val="009E7810"/>
    <w:rsid w:val="009E7B6A"/>
    <w:rsid w:val="009F197E"/>
    <w:rsid w:val="009F583E"/>
    <w:rsid w:val="009F7F10"/>
    <w:rsid w:val="00A00597"/>
    <w:rsid w:val="00A0093B"/>
    <w:rsid w:val="00A0192C"/>
    <w:rsid w:val="00A03080"/>
    <w:rsid w:val="00A06575"/>
    <w:rsid w:val="00A07360"/>
    <w:rsid w:val="00A11CCE"/>
    <w:rsid w:val="00A12052"/>
    <w:rsid w:val="00A125A2"/>
    <w:rsid w:val="00A1597D"/>
    <w:rsid w:val="00A22790"/>
    <w:rsid w:val="00A22FDA"/>
    <w:rsid w:val="00A25160"/>
    <w:rsid w:val="00A264D0"/>
    <w:rsid w:val="00A26AB0"/>
    <w:rsid w:val="00A275B9"/>
    <w:rsid w:val="00A3035D"/>
    <w:rsid w:val="00A345EA"/>
    <w:rsid w:val="00A34913"/>
    <w:rsid w:val="00A35F07"/>
    <w:rsid w:val="00A36D03"/>
    <w:rsid w:val="00A377B1"/>
    <w:rsid w:val="00A42E3A"/>
    <w:rsid w:val="00A54AE8"/>
    <w:rsid w:val="00A558AB"/>
    <w:rsid w:val="00A612F9"/>
    <w:rsid w:val="00A63AF5"/>
    <w:rsid w:val="00A657C7"/>
    <w:rsid w:val="00A71371"/>
    <w:rsid w:val="00A72289"/>
    <w:rsid w:val="00A725EA"/>
    <w:rsid w:val="00A74DCD"/>
    <w:rsid w:val="00A7739E"/>
    <w:rsid w:val="00A777D8"/>
    <w:rsid w:val="00A82500"/>
    <w:rsid w:val="00A848D0"/>
    <w:rsid w:val="00A85287"/>
    <w:rsid w:val="00A85781"/>
    <w:rsid w:val="00A86270"/>
    <w:rsid w:val="00A87084"/>
    <w:rsid w:val="00A93BF2"/>
    <w:rsid w:val="00A93E0D"/>
    <w:rsid w:val="00A97D55"/>
    <w:rsid w:val="00AA0886"/>
    <w:rsid w:val="00AA1634"/>
    <w:rsid w:val="00AA2B17"/>
    <w:rsid w:val="00AA31F0"/>
    <w:rsid w:val="00AB044A"/>
    <w:rsid w:val="00AB0D70"/>
    <w:rsid w:val="00AB1128"/>
    <w:rsid w:val="00AC03CC"/>
    <w:rsid w:val="00AC17B5"/>
    <w:rsid w:val="00AC2317"/>
    <w:rsid w:val="00AC2C97"/>
    <w:rsid w:val="00AC2CD4"/>
    <w:rsid w:val="00AC4235"/>
    <w:rsid w:val="00AC755B"/>
    <w:rsid w:val="00AC7A7B"/>
    <w:rsid w:val="00AD0679"/>
    <w:rsid w:val="00AD36FD"/>
    <w:rsid w:val="00AD4345"/>
    <w:rsid w:val="00AD5EC9"/>
    <w:rsid w:val="00AD65F4"/>
    <w:rsid w:val="00AD69AA"/>
    <w:rsid w:val="00AE1670"/>
    <w:rsid w:val="00AE1773"/>
    <w:rsid w:val="00AE3383"/>
    <w:rsid w:val="00AE384C"/>
    <w:rsid w:val="00AE431F"/>
    <w:rsid w:val="00AE4CB2"/>
    <w:rsid w:val="00AE67DF"/>
    <w:rsid w:val="00AE6BE0"/>
    <w:rsid w:val="00AF02CB"/>
    <w:rsid w:val="00AF0A5E"/>
    <w:rsid w:val="00AF0A96"/>
    <w:rsid w:val="00AF2875"/>
    <w:rsid w:val="00AF5966"/>
    <w:rsid w:val="00B00EDB"/>
    <w:rsid w:val="00B01155"/>
    <w:rsid w:val="00B02A13"/>
    <w:rsid w:val="00B0495D"/>
    <w:rsid w:val="00B05D42"/>
    <w:rsid w:val="00B07979"/>
    <w:rsid w:val="00B10C6E"/>
    <w:rsid w:val="00B1210E"/>
    <w:rsid w:val="00B1402B"/>
    <w:rsid w:val="00B22016"/>
    <w:rsid w:val="00B221C2"/>
    <w:rsid w:val="00B22563"/>
    <w:rsid w:val="00B23292"/>
    <w:rsid w:val="00B24CE8"/>
    <w:rsid w:val="00B26D02"/>
    <w:rsid w:val="00B307DD"/>
    <w:rsid w:val="00B33BF3"/>
    <w:rsid w:val="00B343A3"/>
    <w:rsid w:val="00B4059E"/>
    <w:rsid w:val="00B41E6D"/>
    <w:rsid w:val="00B42DC7"/>
    <w:rsid w:val="00B44974"/>
    <w:rsid w:val="00B450D5"/>
    <w:rsid w:val="00B45E76"/>
    <w:rsid w:val="00B51F58"/>
    <w:rsid w:val="00B54E66"/>
    <w:rsid w:val="00B55463"/>
    <w:rsid w:val="00B56E67"/>
    <w:rsid w:val="00B60998"/>
    <w:rsid w:val="00B6176D"/>
    <w:rsid w:val="00B618E1"/>
    <w:rsid w:val="00B62329"/>
    <w:rsid w:val="00B7158B"/>
    <w:rsid w:val="00B71C35"/>
    <w:rsid w:val="00B725A9"/>
    <w:rsid w:val="00B72BEC"/>
    <w:rsid w:val="00B73A82"/>
    <w:rsid w:val="00B76F4D"/>
    <w:rsid w:val="00B7736D"/>
    <w:rsid w:val="00B77412"/>
    <w:rsid w:val="00B77752"/>
    <w:rsid w:val="00B77CBC"/>
    <w:rsid w:val="00B83BC0"/>
    <w:rsid w:val="00B8567D"/>
    <w:rsid w:val="00B87A6F"/>
    <w:rsid w:val="00B91028"/>
    <w:rsid w:val="00B91712"/>
    <w:rsid w:val="00B92509"/>
    <w:rsid w:val="00B9316D"/>
    <w:rsid w:val="00B96494"/>
    <w:rsid w:val="00B9763F"/>
    <w:rsid w:val="00BA0FB3"/>
    <w:rsid w:val="00BA3C63"/>
    <w:rsid w:val="00BA4C0A"/>
    <w:rsid w:val="00BB26D2"/>
    <w:rsid w:val="00BB2A32"/>
    <w:rsid w:val="00BB5559"/>
    <w:rsid w:val="00BB5CFE"/>
    <w:rsid w:val="00BB6484"/>
    <w:rsid w:val="00BC0BC9"/>
    <w:rsid w:val="00BC1491"/>
    <w:rsid w:val="00BC24F8"/>
    <w:rsid w:val="00BC3920"/>
    <w:rsid w:val="00BC428B"/>
    <w:rsid w:val="00BC45EF"/>
    <w:rsid w:val="00BC47AB"/>
    <w:rsid w:val="00BC7061"/>
    <w:rsid w:val="00BD0D7C"/>
    <w:rsid w:val="00BD13CF"/>
    <w:rsid w:val="00BD2AB1"/>
    <w:rsid w:val="00BD3A7F"/>
    <w:rsid w:val="00BD4275"/>
    <w:rsid w:val="00BD5170"/>
    <w:rsid w:val="00BE0530"/>
    <w:rsid w:val="00BE09C1"/>
    <w:rsid w:val="00BE194F"/>
    <w:rsid w:val="00BE197F"/>
    <w:rsid w:val="00BE1FD4"/>
    <w:rsid w:val="00BE457B"/>
    <w:rsid w:val="00BE677A"/>
    <w:rsid w:val="00BE681C"/>
    <w:rsid w:val="00BE6A2E"/>
    <w:rsid w:val="00BE6E21"/>
    <w:rsid w:val="00BE7D08"/>
    <w:rsid w:val="00BF00A7"/>
    <w:rsid w:val="00BF136F"/>
    <w:rsid w:val="00BF2F25"/>
    <w:rsid w:val="00BF33D9"/>
    <w:rsid w:val="00BF41EF"/>
    <w:rsid w:val="00BF697D"/>
    <w:rsid w:val="00C002E8"/>
    <w:rsid w:val="00C060C3"/>
    <w:rsid w:val="00C06689"/>
    <w:rsid w:val="00C075BD"/>
    <w:rsid w:val="00C07C3B"/>
    <w:rsid w:val="00C11B10"/>
    <w:rsid w:val="00C12151"/>
    <w:rsid w:val="00C12EA5"/>
    <w:rsid w:val="00C14806"/>
    <w:rsid w:val="00C15E40"/>
    <w:rsid w:val="00C161BE"/>
    <w:rsid w:val="00C204CB"/>
    <w:rsid w:val="00C239E2"/>
    <w:rsid w:val="00C27C6F"/>
    <w:rsid w:val="00C32655"/>
    <w:rsid w:val="00C338CA"/>
    <w:rsid w:val="00C35CB3"/>
    <w:rsid w:val="00C35E4B"/>
    <w:rsid w:val="00C37748"/>
    <w:rsid w:val="00C402BA"/>
    <w:rsid w:val="00C42704"/>
    <w:rsid w:val="00C47296"/>
    <w:rsid w:val="00C501F6"/>
    <w:rsid w:val="00C50A0A"/>
    <w:rsid w:val="00C52358"/>
    <w:rsid w:val="00C53E11"/>
    <w:rsid w:val="00C572D7"/>
    <w:rsid w:val="00C60016"/>
    <w:rsid w:val="00C629BE"/>
    <w:rsid w:val="00C638D8"/>
    <w:rsid w:val="00C63D6B"/>
    <w:rsid w:val="00C64128"/>
    <w:rsid w:val="00C671ED"/>
    <w:rsid w:val="00C710B7"/>
    <w:rsid w:val="00C73515"/>
    <w:rsid w:val="00C7368C"/>
    <w:rsid w:val="00C74442"/>
    <w:rsid w:val="00C754BC"/>
    <w:rsid w:val="00C76E52"/>
    <w:rsid w:val="00C803AC"/>
    <w:rsid w:val="00C807F4"/>
    <w:rsid w:val="00C83525"/>
    <w:rsid w:val="00C83C95"/>
    <w:rsid w:val="00C87DEB"/>
    <w:rsid w:val="00C9095C"/>
    <w:rsid w:val="00CA1729"/>
    <w:rsid w:val="00CA17E1"/>
    <w:rsid w:val="00CA1984"/>
    <w:rsid w:val="00CA19CB"/>
    <w:rsid w:val="00CA1DAE"/>
    <w:rsid w:val="00CA234E"/>
    <w:rsid w:val="00CA2793"/>
    <w:rsid w:val="00CA4BFC"/>
    <w:rsid w:val="00CA4D92"/>
    <w:rsid w:val="00CA6147"/>
    <w:rsid w:val="00CA7429"/>
    <w:rsid w:val="00CB1848"/>
    <w:rsid w:val="00CB326D"/>
    <w:rsid w:val="00CB498B"/>
    <w:rsid w:val="00CB6216"/>
    <w:rsid w:val="00CC09A6"/>
    <w:rsid w:val="00CC38DA"/>
    <w:rsid w:val="00CC3973"/>
    <w:rsid w:val="00CC4578"/>
    <w:rsid w:val="00CC5C60"/>
    <w:rsid w:val="00CD019B"/>
    <w:rsid w:val="00CD0284"/>
    <w:rsid w:val="00CD0A91"/>
    <w:rsid w:val="00CD160F"/>
    <w:rsid w:val="00CD1A9E"/>
    <w:rsid w:val="00CD2427"/>
    <w:rsid w:val="00CD4310"/>
    <w:rsid w:val="00CD4774"/>
    <w:rsid w:val="00CD72BC"/>
    <w:rsid w:val="00CE0DA0"/>
    <w:rsid w:val="00CE1CE5"/>
    <w:rsid w:val="00CE477D"/>
    <w:rsid w:val="00CE4E8D"/>
    <w:rsid w:val="00CE5FF6"/>
    <w:rsid w:val="00CE6502"/>
    <w:rsid w:val="00CF030B"/>
    <w:rsid w:val="00CF1B90"/>
    <w:rsid w:val="00CF1DFC"/>
    <w:rsid w:val="00CF1F7C"/>
    <w:rsid w:val="00CF2856"/>
    <w:rsid w:val="00CF4534"/>
    <w:rsid w:val="00CF4588"/>
    <w:rsid w:val="00CF5CE7"/>
    <w:rsid w:val="00CF5EF5"/>
    <w:rsid w:val="00CF7481"/>
    <w:rsid w:val="00CF7EE3"/>
    <w:rsid w:val="00D04320"/>
    <w:rsid w:val="00D06ECE"/>
    <w:rsid w:val="00D0739E"/>
    <w:rsid w:val="00D13FC8"/>
    <w:rsid w:val="00D14E7C"/>
    <w:rsid w:val="00D1642B"/>
    <w:rsid w:val="00D224AA"/>
    <w:rsid w:val="00D26163"/>
    <w:rsid w:val="00D26534"/>
    <w:rsid w:val="00D26C8D"/>
    <w:rsid w:val="00D26DDA"/>
    <w:rsid w:val="00D270E3"/>
    <w:rsid w:val="00D3442D"/>
    <w:rsid w:val="00D34F1B"/>
    <w:rsid w:val="00D35ED3"/>
    <w:rsid w:val="00D374FD"/>
    <w:rsid w:val="00D41D2D"/>
    <w:rsid w:val="00D463A3"/>
    <w:rsid w:val="00D50358"/>
    <w:rsid w:val="00D51833"/>
    <w:rsid w:val="00D55894"/>
    <w:rsid w:val="00D56B66"/>
    <w:rsid w:val="00D56CB6"/>
    <w:rsid w:val="00D57BE5"/>
    <w:rsid w:val="00D64B8B"/>
    <w:rsid w:val="00D66A32"/>
    <w:rsid w:val="00D66E05"/>
    <w:rsid w:val="00D67ABE"/>
    <w:rsid w:val="00D70E16"/>
    <w:rsid w:val="00D73373"/>
    <w:rsid w:val="00D74CA3"/>
    <w:rsid w:val="00D753CF"/>
    <w:rsid w:val="00D765AB"/>
    <w:rsid w:val="00D76666"/>
    <w:rsid w:val="00D828E1"/>
    <w:rsid w:val="00D8441F"/>
    <w:rsid w:val="00D844F6"/>
    <w:rsid w:val="00D850B9"/>
    <w:rsid w:val="00D93695"/>
    <w:rsid w:val="00D94E39"/>
    <w:rsid w:val="00D9789C"/>
    <w:rsid w:val="00DA3FC0"/>
    <w:rsid w:val="00DA6CD1"/>
    <w:rsid w:val="00DA7CE8"/>
    <w:rsid w:val="00DB0655"/>
    <w:rsid w:val="00DB10D2"/>
    <w:rsid w:val="00DB1DD4"/>
    <w:rsid w:val="00DB2792"/>
    <w:rsid w:val="00DB61B3"/>
    <w:rsid w:val="00DC229B"/>
    <w:rsid w:val="00DC3E47"/>
    <w:rsid w:val="00DC49A6"/>
    <w:rsid w:val="00DD0915"/>
    <w:rsid w:val="00DD1DFF"/>
    <w:rsid w:val="00DD33CF"/>
    <w:rsid w:val="00DE2EAB"/>
    <w:rsid w:val="00DE3896"/>
    <w:rsid w:val="00DE4435"/>
    <w:rsid w:val="00DE4A13"/>
    <w:rsid w:val="00DE64A1"/>
    <w:rsid w:val="00DF0231"/>
    <w:rsid w:val="00DF348D"/>
    <w:rsid w:val="00DF65F7"/>
    <w:rsid w:val="00DF6E96"/>
    <w:rsid w:val="00E00899"/>
    <w:rsid w:val="00E008C7"/>
    <w:rsid w:val="00E035EA"/>
    <w:rsid w:val="00E04C43"/>
    <w:rsid w:val="00E11FA9"/>
    <w:rsid w:val="00E13E91"/>
    <w:rsid w:val="00E14874"/>
    <w:rsid w:val="00E16040"/>
    <w:rsid w:val="00E16D37"/>
    <w:rsid w:val="00E16F74"/>
    <w:rsid w:val="00E17E17"/>
    <w:rsid w:val="00E17F78"/>
    <w:rsid w:val="00E21B03"/>
    <w:rsid w:val="00E21B7A"/>
    <w:rsid w:val="00E21EA7"/>
    <w:rsid w:val="00E222F0"/>
    <w:rsid w:val="00E22D0F"/>
    <w:rsid w:val="00E26484"/>
    <w:rsid w:val="00E26722"/>
    <w:rsid w:val="00E30E38"/>
    <w:rsid w:val="00E31284"/>
    <w:rsid w:val="00E34071"/>
    <w:rsid w:val="00E344C7"/>
    <w:rsid w:val="00E37468"/>
    <w:rsid w:val="00E406F2"/>
    <w:rsid w:val="00E41266"/>
    <w:rsid w:val="00E415BA"/>
    <w:rsid w:val="00E42C77"/>
    <w:rsid w:val="00E45AEB"/>
    <w:rsid w:val="00E470EC"/>
    <w:rsid w:val="00E50EE5"/>
    <w:rsid w:val="00E520E6"/>
    <w:rsid w:val="00E529A1"/>
    <w:rsid w:val="00E5661E"/>
    <w:rsid w:val="00E5666B"/>
    <w:rsid w:val="00E577DD"/>
    <w:rsid w:val="00E60458"/>
    <w:rsid w:val="00E60540"/>
    <w:rsid w:val="00E60952"/>
    <w:rsid w:val="00E64AF8"/>
    <w:rsid w:val="00E706B8"/>
    <w:rsid w:val="00E72064"/>
    <w:rsid w:val="00E73CC4"/>
    <w:rsid w:val="00E76A71"/>
    <w:rsid w:val="00E82ED7"/>
    <w:rsid w:val="00E83112"/>
    <w:rsid w:val="00E83483"/>
    <w:rsid w:val="00E85BF2"/>
    <w:rsid w:val="00E862E2"/>
    <w:rsid w:val="00E91110"/>
    <w:rsid w:val="00E9184C"/>
    <w:rsid w:val="00E91E42"/>
    <w:rsid w:val="00E92AA7"/>
    <w:rsid w:val="00E94DD3"/>
    <w:rsid w:val="00E94FAC"/>
    <w:rsid w:val="00EA127D"/>
    <w:rsid w:val="00EA2254"/>
    <w:rsid w:val="00EA49BA"/>
    <w:rsid w:val="00EA4E79"/>
    <w:rsid w:val="00EA5149"/>
    <w:rsid w:val="00EA6317"/>
    <w:rsid w:val="00EB02DF"/>
    <w:rsid w:val="00EB2795"/>
    <w:rsid w:val="00EB3AEA"/>
    <w:rsid w:val="00EB7895"/>
    <w:rsid w:val="00EC42A1"/>
    <w:rsid w:val="00ED06AD"/>
    <w:rsid w:val="00ED06E2"/>
    <w:rsid w:val="00ED1FFF"/>
    <w:rsid w:val="00EE0C42"/>
    <w:rsid w:val="00EE1CF7"/>
    <w:rsid w:val="00EE22BF"/>
    <w:rsid w:val="00EE24F9"/>
    <w:rsid w:val="00EE6F45"/>
    <w:rsid w:val="00EF0E38"/>
    <w:rsid w:val="00EF0E4A"/>
    <w:rsid w:val="00EF1BFA"/>
    <w:rsid w:val="00EF2DE4"/>
    <w:rsid w:val="00EF342C"/>
    <w:rsid w:val="00EF6165"/>
    <w:rsid w:val="00EF653C"/>
    <w:rsid w:val="00EF66B2"/>
    <w:rsid w:val="00F00549"/>
    <w:rsid w:val="00F0497C"/>
    <w:rsid w:val="00F05199"/>
    <w:rsid w:val="00F076D1"/>
    <w:rsid w:val="00F0770B"/>
    <w:rsid w:val="00F10222"/>
    <w:rsid w:val="00F10653"/>
    <w:rsid w:val="00F10F2D"/>
    <w:rsid w:val="00F12A63"/>
    <w:rsid w:val="00F14670"/>
    <w:rsid w:val="00F1617A"/>
    <w:rsid w:val="00F17487"/>
    <w:rsid w:val="00F2033F"/>
    <w:rsid w:val="00F20D63"/>
    <w:rsid w:val="00F22DF5"/>
    <w:rsid w:val="00F2531A"/>
    <w:rsid w:val="00F27325"/>
    <w:rsid w:val="00F27688"/>
    <w:rsid w:val="00F303F4"/>
    <w:rsid w:val="00F31FA7"/>
    <w:rsid w:val="00F33D01"/>
    <w:rsid w:val="00F34526"/>
    <w:rsid w:val="00F34C48"/>
    <w:rsid w:val="00F3511E"/>
    <w:rsid w:val="00F40DB6"/>
    <w:rsid w:val="00F413E7"/>
    <w:rsid w:val="00F42BFC"/>
    <w:rsid w:val="00F45711"/>
    <w:rsid w:val="00F45BF6"/>
    <w:rsid w:val="00F4766A"/>
    <w:rsid w:val="00F47BBD"/>
    <w:rsid w:val="00F52FBD"/>
    <w:rsid w:val="00F52FE8"/>
    <w:rsid w:val="00F543C6"/>
    <w:rsid w:val="00F559F3"/>
    <w:rsid w:val="00F57418"/>
    <w:rsid w:val="00F5790A"/>
    <w:rsid w:val="00F608B2"/>
    <w:rsid w:val="00F609CD"/>
    <w:rsid w:val="00F61DAD"/>
    <w:rsid w:val="00F628EA"/>
    <w:rsid w:val="00F66108"/>
    <w:rsid w:val="00F663BC"/>
    <w:rsid w:val="00F71261"/>
    <w:rsid w:val="00F7251E"/>
    <w:rsid w:val="00F72D98"/>
    <w:rsid w:val="00F737F9"/>
    <w:rsid w:val="00F76B81"/>
    <w:rsid w:val="00F770D2"/>
    <w:rsid w:val="00F83408"/>
    <w:rsid w:val="00F83F8A"/>
    <w:rsid w:val="00F87D53"/>
    <w:rsid w:val="00F941E7"/>
    <w:rsid w:val="00F949AB"/>
    <w:rsid w:val="00FA07DE"/>
    <w:rsid w:val="00FA1028"/>
    <w:rsid w:val="00FA4943"/>
    <w:rsid w:val="00FA66E0"/>
    <w:rsid w:val="00FB03B2"/>
    <w:rsid w:val="00FB4CE4"/>
    <w:rsid w:val="00FB6BD9"/>
    <w:rsid w:val="00FB7D40"/>
    <w:rsid w:val="00FC0544"/>
    <w:rsid w:val="00FC0F9D"/>
    <w:rsid w:val="00FC3492"/>
    <w:rsid w:val="00FC4747"/>
    <w:rsid w:val="00FD1CDD"/>
    <w:rsid w:val="00FD406F"/>
    <w:rsid w:val="00FD518E"/>
    <w:rsid w:val="00FD53F1"/>
    <w:rsid w:val="00FD7EED"/>
    <w:rsid w:val="00FE0CB7"/>
    <w:rsid w:val="00FE1A35"/>
    <w:rsid w:val="00FE2B35"/>
    <w:rsid w:val="00FE5D0D"/>
    <w:rsid w:val="00FE6992"/>
    <w:rsid w:val="00FE736A"/>
    <w:rsid w:val="00FE75CC"/>
    <w:rsid w:val="00FF02AA"/>
    <w:rsid w:val="00FF1258"/>
    <w:rsid w:val="00FF1CA8"/>
    <w:rsid w:val="00FF3489"/>
    <w:rsid w:val="00FF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727EEBE3-BD6B-423A-962A-6D83DEED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2BA"/>
    <w:pPr>
      <w:keepNext/>
      <w:keepLines/>
      <w:spacing w:after="0" w:line="416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02BA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qFormat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qFormat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A22B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A03080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3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2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7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3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5EAD2-1265-46CD-AAA3-B9626F4A3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12377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78</cp:revision>
  <dcterms:created xsi:type="dcterms:W3CDTF">2022-09-19T08:46:00Z</dcterms:created>
  <dcterms:modified xsi:type="dcterms:W3CDTF">2025-05-09T09:59:00Z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(3)05Axp6dgpb3qWdcuvsQCEPwD7rHvCiQTbWUyFR8rJAcUgRjG0zxdmwugWXrC4k4P+qedQ8+x
maclnMluTMTp+dOtkPB1W2sUCBNk+XPKe5mX1MVewXOqDjJ2PRjrmwG4aY8yXbK9mdwrg3EP
6GIUNRZ8/49j2I80ivWfVKTvyXhWUkJjxAH0irQQ/Mhb40ds49Y2q2Oz4OjdFgKSXjM3uMyM
ZyTzk+T7nkRBv15SP8</vt:lpwstr>
  </property>
  <property fmtid="{D5CDD505-2E9C-101B-9397-08002B2CF9AE}" pid="3" name="_2015_ms_pID_7253431">
    <vt:lpwstr>HXcFAUVKmMrwXf5YwGF/Q1pGDRymvMvBoLrjAK5gbXD2yRXIduFF/1
5b5wIZRPPzMqCcy6YRXQeZJJfHn19ngkYPBTjDTNQb9Rz8wnUNv9Xo/eDTc+uDoV5KuozXOQ
rq5Q25leEaTTqAnITLn/sVNsOcH2JLjFfF8S+8KGoVqsCj8cxbgf5OStWj1I4k/vvD1barV4
DwQLPosY+A1tU1wHtVpiFhnyqpUK0gBzCXDH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1713757416</vt:lpwstr>
  </property>
</Properties>
</file>