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9ED12" w14:textId="6BE77914" w:rsidR="00425441" w:rsidRPr="00323D5F" w:rsidRDefault="00425441" w:rsidP="00425441">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#115</w:t>
      </w:r>
      <w:r>
        <w:rPr>
          <w:rFonts w:ascii="Arial" w:hAnsi="Arial" w:cs="Arial"/>
          <w:b/>
          <w:sz w:val="24"/>
          <w:szCs w:val="28"/>
        </w:rPr>
        <w:tab/>
      </w:r>
      <w:r w:rsidR="00C9329D" w:rsidRPr="00C9329D">
        <w:rPr>
          <w:rFonts w:ascii="Arial" w:hAnsi="Arial" w:cs="Arial"/>
          <w:b/>
          <w:sz w:val="24"/>
          <w:szCs w:val="28"/>
          <w:lang w:val="en-US"/>
        </w:rPr>
        <w:t>R4-2506556</w:t>
      </w:r>
    </w:p>
    <w:p w14:paraId="5C888EE6" w14:textId="77777777" w:rsidR="00425441" w:rsidRDefault="00425441" w:rsidP="00425441">
      <w:pPr>
        <w:widowControl w:val="0"/>
        <w:tabs>
          <w:tab w:val="right" w:pos="9072"/>
        </w:tabs>
        <w:spacing w:before="120" w:after="160"/>
        <w:rPr>
          <w:rFonts w:ascii="Arial" w:hAnsi="Arial" w:cs="Arial"/>
          <w:b/>
          <w:sz w:val="24"/>
          <w:szCs w:val="24"/>
          <w:lang w:val="en-US"/>
        </w:rPr>
      </w:pPr>
      <w:r>
        <w:rPr>
          <w:rFonts w:ascii="Arial" w:hAnsi="Arial" w:cs="Arial"/>
          <w:b/>
          <w:sz w:val="24"/>
          <w:szCs w:val="24"/>
        </w:rPr>
        <w:t>M</w:t>
      </w:r>
      <w:r>
        <w:rPr>
          <w:rFonts w:ascii="Arial" w:hAnsi="Arial" w:cs="Arial" w:hint="eastAsia"/>
          <w:b/>
          <w:sz w:val="24"/>
          <w:szCs w:val="24"/>
        </w:rPr>
        <w:t>alta</w:t>
      </w:r>
      <w:r>
        <w:rPr>
          <w:rFonts w:ascii="Arial" w:hAnsi="Arial" w:cs="Arial"/>
          <w:b/>
          <w:sz w:val="24"/>
          <w:szCs w:val="24"/>
        </w:rPr>
        <w:t xml:space="preserve">, MT, </w:t>
      </w:r>
      <w:r w:rsidRPr="00CE7DDB">
        <w:rPr>
          <w:rFonts w:ascii="Arial" w:hAnsi="Arial" w:cs="Arial"/>
          <w:b/>
          <w:sz w:val="24"/>
          <w:szCs w:val="24"/>
        </w:rPr>
        <w:t>19</w:t>
      </w:r>
      <w:r w:rsidRPr="00CE7DDB">
        <w:rPr>
          <w:rFonts w:ascii="Arial" w:hAnsi="Arial" w:cs="Arial" w:hint="eastAsia"/>
          <w:b/>
          <w:sz w:val="24"/>
          <w:szCs w:val="24"/>
          <w:vertAlign w:val="superscript"/>
        </w:rPr>
        <w:t>t</w:t>
      </w:r>
      <w:r w:rsidRPr="00CE7DDB">
        <w:rPr>
          <w:rFonts w:ascii="Arial" w:hAnsi="Arial" w:cs="Arial"/>
          <w:b/>
          <w:sz w:val="24"/>
          <w:szCs w:val="24"/>
          <w:vertAlign w:val="superscript"/>
        </w:rPr>
        <w:t>h</w:t>
      </w:r>
      <w:r w:rsidRPr="00CE7DDB">
        <w:rPr>
          <w:rFonts w:ascii="Arial" w:hAnsi="Arial" w:cs="Arial"/>
          <w:b/>
          <w:sz w:val="24"/>
          <w:szCs w:val="24"/>
        </w:rPr>
        <w:t xml:space="preserve"> – 23</w:t>
      </w:r>
      <w:r w:rsidRPr="00CE7DDB">
        <w:rPr>
          <w:rFonts w:ascii="Arial" w:hAnsi="Arial" w:cs="Arial"/>
          <w:b/>
          <w:sz w:val="24"/>
          <w:szCs w:val="24"/>
          <w:vertAlign w:val="superscript"/>
        </w:rPr>
        <w:t>rd</w:t>
      </w:r>
      <w:r w:rsidRPr="00CE7DDB">
        <w:rPr>
          <w:rFonts w:ascii="Arial" w:hAnsi="Arial" w:cs="Arial"/>
          <w:b/>
          <w:sz w:val="24"/>
          <w:szCs w:val="24"/>
        </w:rPr>
        <w:t xml:space="preserve"> May,</w:t>
      </w:r>
      <w:r>
        <w:rPr>
          <w:rFonts w:ascii="Arial" w:hAnsi="Arial" w:cs="Arial"/>
          <w:b/>
          <w:sz w:val="24"/>
          <w:szCs w:val="24"/>
        </w:rPr>
        <w:t xml:space="preserve"> 2025</w:t>
      </w:r>
      <w:bookmarkEnd w:id="1"/>
    </w:p>
    <w:p w14:paraId="367FCFEA" w14:textId="19EECBCC"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C9329D" w:rsidRPr="00C9329D">
        <w:rPr>
          <w:rFonts w:ascii="Arial" w:hAnsi="Arial" w:cs="Arial"/>
          <w:sz w:val="22"/>
        </w:rPr>
        <w:t>7.18.6</w:t>
      </w:r>
      <w:bookmarkStart w:id="4" w:name="_GoBack"/>
      <w:bookmarkEnd w:id="4"/>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CD2CFA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364938" w:rsidRPr="00364938">
        <w:rPr>
          <w:rFonts w:ascii="Arial" w:eastAsia="MS Mincho" w:hAnsi="Arial" w:cs="Arial"/>
          <w:sz w:val="22"/>
        </w:rPr>
        <w:t xml:space="preserve">Discussion on RRM performance requirements of Fast </w:t>
      </w:r>
      <w:proofErr w:type="spellStart"/>
      <w:r w:rsidR="00364938" w:rsidRPr="00364938">
        <w:rPr>
          <w:rFonts w:ascii="Arial" w:eastAsia="MS Mincho" w:hAnsi="Arial" w:cs="Arial"/>
          <w:sz w:val="22"/>
        </w:rPr>
        <w:t>SCell</w:t>
      </w:r>
      <w:proofErr w:type="spellEnd"/>
      <w:r w:rsidR="00364938" w:rsidRPr="00364938">
        <w:rPr>
          <w:rFonts w:ascii="Arial" w:eastAsia="MS Mincho" w:hAnsi="Arial" w:cs="Arial"/>
          <w:sz w:val="22"/>
        </w:rPr>
        <w:t xml:space="preserve"> activation for UE supporting Rel-18 EMR</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2B0987A2" w14:textId="0751AFBC" w:rsidR="000A588D" w:rsidRPr="000A588D" w:rsidRDefault="00FD3FC3" w:rsidP="000A588D">
      <w:pPr>
        <w:pStyle w:val="1"/>
        <w:numPr>
          <w:ilvl w:val="0"/>
          <w:numId w:val="23"/>
        </w:numPr>
        <w:tabs>
          <w:tab w:val="num" w:pos="432"/>
        </w:tabs>
        <w:ind w:left="432" w:hanging="432"/>
      </w:pPr>
      <w:r w:rsidRPr="007C26C6">
        <w:t>Introduction</w:t>
      </w:r>
      <w:bookmarkStart w:id="5" w:name="_Hlk134894944"/>
    </w:p>
    <w:bookmarkEnd w:id="5"/>
    <w:p w14:paraId="52E0AC77" w14:textId="77777777" w:rsidR="00D65DEB" w:rsidRDefault="00D65DEB" w:rsidP="00D65DEB">
      <w:pPr>
        <w:autoSpaceDN w:val="0"/>
        <w:adjustRightInd w:val="0"/>
        <w:spacing w:before="120" w:after="120"/>
        <w:jc w:val="both"/>
      </w:pPr>
      <w:r>
        <w:t xml:space="preserve">According to the working plan, the performance part of this WI should have been discussed in the last meeting, but due to time constraints, it was not addressed. In this document, we will provide our preliminary analysis on the following aspects for RRM test cases for Fast </w:t>
      </w:r>
      <w:proofErr w:type="spellStart"/>
      <w:r>
        <w:t>SCell</w:t>
      </w:r>
      <w:proofErr w:type="spellEnd"/>
      <w:r>
        <w:t xml:space="preserve"> activation for UEs supporting Rel-18 EMR.  </w:t>
      </w:r>
    </w:p>
    <w:p w14:paraId="7F54A869" w14:textId="76CB393B" w:rsidR="00CD02AE" w:rsidRPr="008D2226" w:rsidRDefault="00355C33" w:rsidP="008D2226">
      <w:pPr>
        <w:pStyle w:val="1"/>
        <w:numPr>
          <w:ilvl w:val="0"/>
          <w:numId w:val="23"/>
        </w:numPr>
        <w:tabs>
          <w:tab w:val="num" w:pos="720"/>
        </w:tabs>
        <w:ind w:left="432" w:hanging="432"/>
      </w:pPr>
      <w:bookmarkStart w:id="6" w:name="_Hlk73468315"/>
      <w:r w:rsidRPr="007C26C6">
        <w:t>Discussion</w:t>
      </w:r>
    </w:p>
    <w:p w14:paraId="1FE948F9" w14:textId="77777777" w:rsidR="00CD02AE" w:rsidRPr="00CD02AE" w:rsidRDefault="00CD02AE" w:rsidP="00E34BAD">
      <w:pPr>
        <w:spacing w:before="120"/>
        <w:jc w:val="both"/>
        <w:rPr>
          <w:rFonts w:eastAsiaTheme="minorEastAsia"/>
          <w:lang w:val="en-US"/>
        </w:rPr>
      </w:pPr>
      <w:r w:rsidRPr="00CD02AE">
        <w:rPr>
          <w:rFonts w:eastAsiaTheme="minorEastAsia"/>
          <w:lang w:val="en-US"/>
        </w:rPr>
        <w:t xml:space="preserve">The discussion on RRM core requirements for Fast </w:t>
      </w:r>
      <w:proofErr w:type="spellStart"/>
      <w:r w:rsidRPr="00CD02AE">
        <w:rPr>
          <w:rFonts w:eastAsiaTheme="minorEastAsia"/>
          <w:lang w:val="en-US"/>
        </w:rPr>
        <w:t>SCell</w:t>
      </w:r>
      <w:proofErr w:type="spellEnd"/>
      <w:r w:rsidRPr="00CD02AE">
        <w:rPr>
          <w:rFonts w:eastAsiaTheme="minorEastAsia"/>
          <w:lang w:val="en-US"/>
        </w:rPr>
        <w:t xml:space="preserve"> activation for UEs supporting Rel-18 EMR was concluded in several pre-meeting sessions. Based on the core part discussions, the main scenarios and corresponding requirements include:  </w:t>
      </w:r>
    </w:p>
    <w:p w14:paraId="53A148C7" w14:textId="11F1D871" w:rsidR="00CD02AE" w:rsidRPr="00CD02AE" w:rsidRDefault="00CD02AE" w:rsidP="00E34BAD">
      <w:pPr>
        <w:pStyle w:val="a3"/>
        <w:numPr>
          <w:ilvl w:val="0"/>
          <w:numId w:val="37"/>
        </w:numPr>
        <w:spacing w:before="120"/>
        <w:jc w:val="both"/>
        <w:rPr>
          <w:rFonts w:eastAsiaTheme="minorEastAsia"/>
        </w:rPr>
      </w:pPr>
      <w:proofErr w:type="spellStart"/>
      <w:r w:rsidRPr="00CD02AE">
        <w:rPr>
          <w:rFonts w:eastAsiaTheme="minorEastAsia"/>
        </w:rPr>
        <w:t>SCell</w:t>
      </w:r>
      <w:proofErr w:type="spellEnd"/>
      <w:r w:rsidRPr="00CD02AE">
        <w:rPr>
          <w:rFonts w:eastAsiaTheme="minorEastAsia"/>
        </w:rPr>
        <w:t xml:space="preserve"> Activation Delay Requirement for Deactivated </w:t>
      </w:r>
      <w:proofErr w:type="spellStart"/>
      <w:r w:rsidRPr="00CD02AE">
        <w:rPr>
          <w:rFonts w:eastAsiaTheme="minorEastAsia"/>
        </w:rPr>
        <w:t>SCell</w:t>
      </w:r>
      <w:proofErr w:type="spellEnd"/>
      <w:r w:rsidRPr="00CD02AE">
        <w:rPr>
          <w:rFonts w:eastAsiaTheme="minorEastAsia"/>
        </w:rPr>
        <w:t xml:space="preserve"> based on measurement in IDLE/INACTIVE mode</w:t>
      </w:r>
    </w:p>
    <w:p w14:paraId="6D71EFB4" w14:textId="3C8ECC6D" w:rsidR="00CD02AE" w:rsidRPr="00CD02AE" w:rsidRDefault="00CD02AE" w:rsidP="00E34BAD">
      <w:pPr>
        <w:pStyle w:val="a3"/>
        <w:numPr>
          <w:ilvl w:val="0"/>
          <w:numId w:val="37"/>
        </w:numPr>
        <w:spacing w:before="120"/>
        <w:jc w:val="both"/>
        <w:rPr>
          <w:rFonts w:eastAsiaTheme="minorEastAsia"/>
        </w:rPr>
      </w:pPr>
      <w:r w:rsidRPr="00CD02AE">
        <w:rPr>
          <w:rFonts w:eastAsiaTheme="minorEastAsia"/>
        </w:rPr>
        <w:t xml:space="preserve">Direct </w:t>
      </w:r>
      <w:proofErr w:type="spellStart"/>
      <w:r w:rsidRPr="00CD02AE">
        <w:rPr>
          <w:rFonts w:eastAsiaTheme="minorEastAsia"/>
        </w:rPr>
        <w:t>SCell</w:t>
      </w:r>
      <w:proofErr w:type="spellEnd"/>
      <w:r w:rsidRPr="00CD02AE">
        <w:rPr>
          <w:rFonts w:eastAsiaTheme="minorEastAsia"/>
        </w:rPr>
        <w:t xml:space="preserve"> Activation at </w:t>
      </w:r>
      <w:proofErr w:type="spellStart"/>
      <w:r w:rsidRPr="00CD02AE">
        <w:rPr>
          <w:rFonts w:eastAsiaTheme="minorEastAsia"/>
        </w:rPr>
        <w:t>SCell</w:t>
      </w:r>
      <w:proofErr w:type="spellEnd"/>
      <w:r w:rsidRPr="00CD02AE">
        <w:rPr>
          <w:rFonts w:eastAsiaTheme="minorEastAsia"/>
        </w:rPr>
        <w:t xml:space="preserve"> addition</w:t>
      </w:r>
    </w:p>
    <w:p w14:paraId="4705BE6E" w14:textId="349C7F2E" w:rsidR="00CD02AE" w:rsidRPr="00CD02AE" w:rsidRDefault="00CD02AE" w:rsidP="00E34BAD">
      <w:pPr>
        <w:pStyle w:val="a3"/>
        <w:numPr>
          <w:ilvl w:val="0"/>
          <w:numId w:val="37"/>
        </w:numPr>
        <w:spacing w:before="120"/>
        <w:jc w:val="both"/>
        <w:rPr>
          <w:rFonts w:eastAsiaTheme="minorEastAsia"/>
        </w:rPr>
      </w:pPr>
      <w:proofErr w:type="spellStart"/>
      <w:r w:rsidRPr="00CD02AE">
        <w:rPr>
          <w:rFonts w:eastAsiaTheme="minorEastAsia"/>
        </w:rPr>
        <w:t>SCell</w:t>
      </w:r>
      <w:proofErr w:type="spellEnd"/>
      <w:r w:rsidRPr="00CD02AE">
        <w:rPr>
          <w:rFonts w:eastAsiaTheme="minorEastAsia"/>
        </w:rPr>
        <w:t xml:space="preserve"> Activation Delay Requirement for Deactivated PUCCH </w:t>
      </w:r>
      <w:proofErr w:type="spellStart"/>
      <w:r w:rsidRPr="00CD02AE">
        <w:rPr>
          <w:rFonts w:eastAsiaTheme="minorEastAsia"/>
        </w:rPr>
        <w:t>SCell</w:t>
      </w:r>
      <w:proofErr w:type="spellEnd"/>
    </w:p>
    <w:p w14:paraId="4D4FB09A" w14:textId="14DFFAA0" w:rsidR="00CD02AE" w:rsidRPr="00CD02AE" w:rsidRDefault="00CD02AE" w:rsidP="00E34BAD">
      <w:pPr>
        <w:spacing w:before="120"/>
        <w:jc w:val="both"/>
        <w:rPr>
          <w:rFonts w:eastAsiaTheme="minorEastAsia"/>
          <w:lang w:val="en-US"/>
        </w:rPr>
      </w:pPr>
      <w:r w:rsidRPr="00CD02AE">
        <w:rPr>
          <w:rFonts w:eastAsiaTheme="minorEastAsia"/>
          <w:lang w:val="en-US"/>
        </w:rPr>
        <w:t xml:space="preserve">Both FR1 and FR2 deployments are supported. Accordingly, RAN4 needs to define relevant test cases to verify whether UEs supporting Rel-18 EMR can achieve fast </w:t>
      </w:r>
      <w:proofErr w:type="spellStart"/>
      <w:r w:rsidRPr="00CD02AE">
        <w:rPr>
          <w:rFonts w:eastAsiaTheme="minorEastAsia"/>
          <w:lang w:val="en-US"/>
        </w:rPr>
        <w:t>SCell</w:t>
      </w:r>
      <w:proofErr w:type="spellEnd"/>
      <w:r w:rsidRPr="00CD02AE">
        <w:rPr>
          <w:rFonts w:eastAsiaTheme="minorEastAsia"/>
          <w:lang w:val="en-US"/>
        </w:rPr>
        <w:t xml:space="preserve"> activation within the specified delay requirements. For the specific design of these test cases, the existing test cases on </w:t>
      </w:r>
      <w:proofErr w:type="spellStart"/>
      <w:r w:rsidRPr="00CD02AE">
        <w:rPr>
          <w:rFonts w:eastAsiaTheme="minorEastAsia"/>
          <w:lang w:val="en-US"/>
        </w:rPr>
        <w:t>SCell</w:t>
      </w:r>
      <w:proofErr w:type="spellEnd"/>
      <w:r w:rsidRPr="00CD02AE">
        <w:rPr>
          <w:rFonts w:eastAsiaTheme="minorEastAsia"/>
          <w:lang w:val="en-US"/>
        </w:rPr>
        <w:t xml:space="preserve"> Activation Delay and the Idle mode fast CA/DC reporting test cases defined in Rel-18 can serve as references.</w:t>
      </w:r>
    </w:p>
    <w:p w14:paraId="798A33CB" w14:textId="28EC777E" w:rsidR="002D28BE" w:rsidRPr="00653C91" w:rsidRDefault="00F57458" w:rsidP="00564D87">
      <w:pPr>
        <w:spacing w:before="120" w:after="120"/>
        <w:jc w:val="both"/>
        <w:rPr>
          <w:rFonts w:eastAsiaTheme="minorEastAsia"/>
          <w:b/>
        </w:rPr>
      </w:pPr>
      <w:r w:rsidRPr="00653C91">
        <w:rPr>
          <w:rFonts w:eastAsiaTheme="minorEastAsia"/>
          <w:b/>
          <w:lang w:val="en-US"/>
        </w:rPr>
        <w:t xml:space="preserve">Proposal </w:t>
      </w:r>
      <w:r w:rsidR="000B3CDA">
        <w:rPr>
          <w:rFonts w:eastAsiaTheme="minorEastAsia"/>
          <w:b/>
          <w:lang w:val="en-US"/>
        </w:rPr>
        <w:t>1</w:t>
      </w:r>
      <w:r w:rsidRPr="00653C91">
        <w:rPr>
          <w:rFonts w:eastAsiaTheme="minorEastAsia"/>
          <w:b/>
          <w:lang w:val="en-US"/>
        </w:rPr>
        <w:t xml:space="preserve"> </w:t>
      </w:r>
      <w:r w:rsidR="00D65DEB" w:rsidRPr="00653C91">
        <w:rPr>
          <w:rFonts w:eastAsiaTheme="minorEastAsia"/>
          <w:b/>
          <w:lang w:val="en-US"/>
        </w:rPr>
        <w:t xml:space="preserve">For </w:t>
      </w:r>
      <w:r w:rsidR="00D65DEB" w:rsidRPr="00653C91">
        <w:rPr>
          <w:b/>
        </w:rPr>
        <w:t xml:space="preserve">Fast </w:t>
      </w:r>
      <w:proofErr w:type="spellStart"/>
      <w:r w:rsidR="00D65DEB" w:rsidRPr="00653C91">
        <w:rPr>
          <w:b/>
        </w:rPr>
        <w:t>SCell</w:t>
      </w:r>
      <w:proofErr w:type="spellEnd"/>
      <w:r w:rsidR="00D65DEB" w:rsidRPr="00653C91">
        <w:rPr>
          <w:b/>
        </w:rPr>
        <w:t xml:space="preserve"> activation for UE supporting Rel-18 EMR, </w:t>
      </w:r>
      <w:r w:rsidR="002D28BE" w:rsidRPr="00653C91">
        <w:rPr>
          <w:rFonts w:eastAsiaTheme="minorEastAsia"/>
          <w:b/>
        </w:rPr>
        <w:t>RAN4 to define RRM test cases for the following requirements</w:t>
      </w:r>
      <w:r w:rsidR="009F1B08" w:rsidRPr="00653C91">
        <w:rPr>
          <w:rFonts w:eastAsiaTheme="minorEastAsia"/>
          <w:b/>
        </w:rPr>
        <w:t xml:space="preserve">. </w:t>
      </w:r>
    </w:p>
    <w:p w14:paraId="16D6286B" w14:textId="77777777" w:rsidR="009F1B08" w:rsidRPr="00653C91" w:rsidRDefault="009F1B08" w:rsidP="009F1B08">
      <w:pPr>
        <w:pStyle w:val="a3"/>
        <w:numPr>
          <w:ilvl w:val="0"/>
          <w:numId w:val="37"/>
        </w:numPr>
        <w:spacing w:before="120"/>
        <w:jc w:val="both"/>
        <w:rPr>
          <w:rFonts w:eastAsiaTheme="minorEastAsia"/>
          <w:b/>
        </w:rPr>
      </w:pPr>
      <w:proofErr w:type="spellStart"/>
      <w:r w:rsidRPr="00653C91">
        <w:rPr>
          <w:rFonts w:eastAsiaTheme="minorEastAsia"/>
          <w:b/>
        </w:rPr>
        <w:t>SCell</w:t>
      </w:r>
      <w:proofErr w:type="spellEnd"/>
      <w:r w:rsidRPr="00653C91">
        <w:rPr>
          <w:rFonts w:eastAsiaTheme="minorEastAsia"/>
          <w:b/>
        </w:rPr>
        <w:t xml:space="preserve"> Activation Delay Requirement for Deactivated </w:t>
      </w:r>
      <w:proofErr w:type="spellStart"/>
      <w:r w:rsidRPr="00653C91">
        <w:rPr>
          <w:rFonts w:eastAsiaTheme="minorEastAsia"/>
          <w:b/>
        </w:rPr>
        <w:t>SCell</w:t>
      </w:r>
      <w:proofErr w:type="spellEnd"/>
      <w:r w:rsidRPr="00653C91">
        <w:rPr>
          <w:rFonts w:eastAsiaTheme="minorEastAsia"/>
          <w:b/>
        </w:rPr>
        <w:t xml:space="preserve"> based on measurement in IDLE/INACTIVE mode</w:t>
      </w:r>
    </w:p>
    <w:p w14:paraId="30D957E8" w14:textId="77777777" w:rsidR="009F1B08" w:rsidRPr="00653C91" w:rsidRDefault="009F1B08" w:rsidP="009F1B08">
      <w:pPr>
        <w:pStyle w:val="a3"/>
        <w:numPr>
          <w:ilvl w:val="0"/>
          <w:numId w:val="37"/>
        </w:numPr>
        <w:spacing w:before="120"/>
        <w:jc w:val="both"/>
        <w:rPr>
          <w:rFonts w:eastAsiaTheme="minorEastAsia"/>
          <w:b/>
        </w:rPr>
      </w:pPr>
      <w:r w:rsidRPr="00653C91">
        <w:rPr>
          <w:rFonts w:eastAsiaTheme="minorEastAsia"/>
          <w:b/>
        </w:rPr>
        <w:t xml:space="preserve">Direct </w:t>
      </w:r>
      <w:proofErr w:type="spellStart"/>
      <w:r w:rsidRPr="00653C91">
        <w:rPr>
          <w:rFonts w:eastAsiaTheme="minorEastAsia"/>
          <w:b/>
        </w:rPr>
        <w:t>SCell</w:t>
      </w:r>
      <w:proofErr w:type="spellEnd"/>
      <w:r w:rsidRPr="00653C91">
        <w:rPr>
          <w:rFonts w:eastAsiaTheme="minorEastAsia"/>
          <w:b/>
        </w:rPr>
        <w:t xml:space="preserve"> Activation at </w:t>
      </w:r>
      <w:proofErr w:type="spellStart"/>
      <w:r w:rsidRPr="00653C91">
        <w:rPr>
          <w:rFonts w:eastAsiaTheme="minorEastAsia"/>
          <w:b/>
        </w:rPr>
        <w:t>SCell</w:t>
      </w:r>
      <w:proofErr w:type="spellEnd"/>
      <w:r w:rsidRPr="00653C91">
        <w:rPr>
          <w:rFonts w:eastAsiaTheme="minorEastAsia"/>
          <w:b/>
        </w:rPr>
        <w:t xml:space="preserve"> addition</w:t>
      </w:r>
    </w:p>
    <w:p w14:paraId="4C27D0A3" w14:textId="5C558CA3" w:rsidR="002D28BE" w:rsidRPr="00653C91" w:rsidRDefault="009F1B08" w:rsidP="009F1B08">
      <w:pPr>
        <w:pStyle w:val="a3"/>
        <w:numPr>
          <w:ilvl w:val="0"/>
          <w:numId w:val="37"/>
        </w:numPr>
        <w:spacing w:before="120"/>
        <w:jc w:val="both"/>
        <w:rPr>
          <w:rFonts w:eastAsiaTheme="minorEastAsia"/>
          <w:b/>
        </w:rPr>
      </w:pPr>
      <w:proofErr w:type="spellStart"/>
      <w:r w:rsidRPr="00653C91">
        <w:rPr>
          <w:rFonts w:eastAsiaTheme="minorEastAsia"/>
          <w:b/>
        </w:rPr>
        <w:t>SCell</w:t>
      </w:r>
      <w:proofErr w:type="spellEnd"/>
      <w:r w:rsidRPr="00653C91">
        <w:rPr>
          <w:rFonts w:eastAsiaTheme="minorEastAsia"/>
          <w:b/>
        </w:rPr>
        <w:t xml:space="preserve"> Activation Delay Requirement for Deactivated PUCCH </w:t>
      </w:r>
      <w:proofErr w:type="spellStart"/>
      <w:r w:rsidRPr="00653C91">
        <w:rPr>
          <w:rFonts w:eastAsiaTheme="minorEastAsia"/>
          <w:b/>
        </w:rPr>
        <w:t>SCell</w:t>
      </w:r>
      <w:proofErr w:type="spellEnd"/>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6F453911" w14:textId="77777777" w:rsidR="000B3CDA" w:rsidRPr="00653C91" w:rsidRDefault="000B3CDA" w:rsidP="000B3CDA">
      <w:pPr>
        <w:spacing w:before="120" w:after="120"/>
        <w:jc w:val="both"/>
        <w:rPr>
          <w:rFonts w:eastAsiaTheme="minorEastAsia"/>
          <w:b/>
        </w:rPr>
      </w:pPr>
      <w:r w:rsidRPr="00653C91">
        <w:rPr>
          <w:rFonts w:eastAsiaTheme="minorEastAsia"/>
          <w:b/>
          <w:lang w:val="en-US"/>
        </w:rPr>
        <w:t xml:space="preserve">Proposal </w:t>
      </w:r>
      <w:r>
        <w:rPr>
          <w:rFonts w:eastAsiaTheme="minorEastAsia"/>
          <w:b/>
          <w:lang w:val="en-US"/>
        </w:rPr>
        <w:t>1</w:t>
      </w:r>
      <w:r w:rsidRPr="00653C91">
        <w:rPr>
          <w:rFonts w:eastAsiaTheme="minorEastAsia"/>
          <w:b/>
          <w:lang w:val="en-US"/>
        </w:rPr>
        <w:t xml:space="preserve"> For </w:t>
      </w:r>
      <w:r w:rsidRPr="00653C91">
        <w:rPr>
          <w:b/>
        </w:rPr>
        <w:t xml:space="preserve">Fast </w:t>
      </w:r>
      <w:proofErr w:type="spellStart"/>
      <w:r w:rsidRPr="00653C91">
        <w:rPr>
          <w:b/>
        </w:rPr>
        <w:t>SCell</w:t>
      </w:r>
      <w:proofErr w:type="spellEnd"/>
      <w:r w:rsidRPr="00653C91">
        <w:rPr>
          <w:b/>
        </w:rPr>
        <w:t xml:space="preserve"> activation for UE supporting Rel-18 EMR, </w:t>
      </w:r>
      <w:r w:rsidRPr="00653C91">
        <w:rPr>
          <w:rFonts w:eastAsiaTheme="minorEastAsia"/>
          <w:b/>
        </w:rPr>
        <w:t xml:space="preserve">RAN4 to define RRM test cases for the following requirements. </w:t>
      </w:r>
    </w:p>
    <w:p w14:paraId="4DAB3F34" w14:textId="77777777" w:rsidR="000B3CDA" w:rsidRPr="00653C91" w:rsidRDefault="000B3CDA" w:rsidP="000B3CDA">
      <w:pPr>
        <w:pStyle w:val="a3"/>
        <w:numPr>
          <w:ilvl w:val="0"/>
          <w:numId w:val="37"/>
        </w:numPr>
        <w:spacing w:before="120"/>
        <w:jc w:val="both"/>
        <w:rPr>
          <w:rFonts w:eastAsiaTheme="minorEastAsia"/>
          <w:b/>
        </w:rPr>
      </w:pPr>
      <w:proofErr w:type="spellStart"/>
      <w:r w:rsidRPr="00653C91">
        <w:rPr>
          <w:rFonts w:eastAsiaTheme="minorEastAsia"/>
          <w:b/>
        </w:rPr>
        <w:t>SCell</w:t>
      </w:r>
      <w:proofErr w:type="spellEnd"/>
      <w:r w:rsidRPr="00653C91">
        <w:rPr>
          <w:rFonts w:eastAsiaTheme="minorEastAsia"/>
          <w:b/>
        </w:rPr>
        <w:t xml:space="preserve"> Activation Delay Requirement for Deactivated </w:t>
      </w:r>
      <w:proofErr w:type="spellStart"/>
      <w:r w:rsidRPr="00653C91">
        <w:rPr>
          <w:rFonts w:eastAsiaTheme="minorEastAsia"/>
          <w:b/>
        </w:rPr>
        <w:t>SCell</w:t>
      </w:r>
      <w:proofErr w:type="spellEnd"/>
      <w:r w:rsidRPr="00653C91">
        <w:rPr>
          <w:rFonts w:eastAsiaTheme="minorEastAsia"/>
          <w:b/>
        </w:rPr>
        <w:t xml:space="preserve"> based on measurement in IDLE/INACTIVE mode</w:t>
      </w:r>
    </w:p>
    <w:p w14:paraId="3DA49BD0" w14:textId="77777777" w:rsidR="000B3CDA" w:rsidRPr="00653C91" w:rsidRDefault="000B3CDA" w:rsidP="000B3CDA">
      <w:pPr>
        <w:pStyle w:val="a3"/>
        <w:numPr>
          <w:ilvl w:val="0"/>
          <w:numId w:val="37"/>
        </w:numPr>
        <w:spacing w:before="120"/>
        <w:jc w:val="both"/>
        <w:rPr>
          <w:rFonts w:eastAsiaTheme="minorEastAsia"/>
          <w:b/>
        </w:rPr>
      </w:pPr>
      <w:r w:rsidRPr="00653C91">
        <w:rPr>
          <w:rFonts w:eastAsiaTheme="minorEastAsia"/>
          <w:b/>
        </w:rPr>
        <w:t xml:space="preserve">Direct </w:t>
      </w:r>
      <w:proofErr w:type="spellStart"/>
      <w:r w:rsidRPr="00653C91">
        <w:rPr>
          <w:rFonts w:eastAsiaTheme="minorEastAsia"/>
          <w:b/>
        </w:rPr>
        <w:t>SCell</w:t>
      </w:r>
      <w:proofErr w:type="spellEnd"/>
      <w:r w:rsidRPr="00653C91">
        <w:rPr>
          <w:rFonts w:eastAsiaTheme="minorEastAsia"/>
          <w:b/>
        </w:rPr>
        <w:t xml:space="preserve"> Activation at </w:t>
      </w:r>
      <w:proofErr w:type="spellStart"/>
      <w:r w:rsidRPr="00653C91">
        <w:rPr>
          <w:rFonts w:eastAsiaTheme="minorEastAsia"/>
          <w:b/>
        </w:rPr>
        <w:t>SCell</w:t>
      </w:r>
      <w:proofErr w:type="spellEnd"/>
      <w:r w:rsidRPr="00653C91">
        <w:rPr>
          <w:rFonts w:eastAsiaTheme="minorEastAsia"/>
          <w:b/>
        </w:rPr>
        <w:t xml:space="preserve"> addition</w:t>
      </w:r>
    </w:p>
    <w:p w14:paraId="044498E1" w14:textId="19DEC361" w:rsidR="001A2B9E" w:rsidRPr="000B3CDA" w:rsidRDefault="000B3CDA" w:rsidP="001A2B9E">
      <w:pPr>
        <w:pStyle w:val="a3"/>
        <w:numPr>
          <w:ilvl w:val="0"/>
          <w:numId w:val="37"/>
        </w:numPr>
        <w:spacing w:before="120"/>
        <w:jc w:val="both"/>
        <w:rPr>
          <w:rFonts w:eastAsiaTheme="minorEastAsia"/>
          <w:b/>
        </w:rPr>
      </w:pPr>
      <w:proofErr w:type="spellStart"/>
      <w:r w:rsidRPr="00653C91">
        <w:rPr>
          <w:rFonts w:eastAsiaTheme="minorEastAsia"/>
          <w:b/>
        </w:rPr>
        <w:t>SCell</w:t>
      </w:r>
      <w:proofErr w:type="spellEnd"/>
      <w:r w:rsidRPr="00653C91">
        <w:rPr>
          <w:rFonts w:eastAsiaTheme="minorEastAsia"/>
          <w:b/>
        </w:rPr>
        <w:t xml:space="preserve"> Activation Delay Requirement for Deactivated PUCCH </w:t>
      </w:r>
      <w:proofErr w:type="spellStart"/>
      <w:r w:rsidRPr="00653C91">
        <w:rPr>
          <w:rFonts w:eastAsiaTheme="minorEastAsia"/>
          <w:b/>
        </w:rPr>
        <w:t>SCell</w:t>
      </w:r>
      <w:proofErr w:type="spellEnd"/>
    </w:p>
    <w:p w14:paraId="6E8FFB4F" w14:textId="796824D8" w:rsidR="00005271" w:rsidRPr="00220491" w:rsidRDefault="00FD3FC3" w:rsidP="00220491">
      <w:pPr>
        <w:pStyle w:val="1"/>
        <w:numPr>
          <w:ilvl w:val="0"/>
          <w:numId w:val="23"/>
        </w:numPr>
        <w:tabs>
          <w:tab w:val="num" w:pos="432"/>
        </w:tabs>
        <w:ind w:left="432" w:hanging="432"/>
      </w:pPr>
      <w:r w:rsidRPr="007C26C6">
        <w:t>References</w:t>
      </w:r>
    </w:p>
    <w:sectPr w:rsidR="00005271" w:rsidRPr="00220491"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FC9DC" w14:textId="77777777" w:rsidR="008321C3" w:rsidRDefault="008321C3">
      <w:pPr>
        <w:spacing w:after="0"/>
      </w:pPr>
      <w:r>
        <w:separator/>
      </w:r>
    </w:p>
  </w:endnote>
  <w:endnote w:type="continuationSeparator" w:id="0">
    <w:p w14:paraId="0D9E7BE6" w14:textId="77777777" w:rsidR="008321C3" w:rsidRDefault="008321C3">
      <w:pPr>
        <w:spacing w:after="0"/>
      </w:pPr>
      <w:r>
        <w:continuationSeparator/>
      </w:r>
    </w:p>
  </w:endnote>
  <w:endnote w:type="continuationNotice" w:id="1">
    <w:p w14:paraId="7265DB5C" w14:textId="77777777" w:rsidR="008321C3" w:rsidRDefault="008321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29006" w14:textId="77777777" w:rsidR="008321C3" w:rsidRDefault="008321C3">
      <w:pPr>
        <w:spacing w:after="0"/>
      </w:pPr>
      <w:r>
        <w:separator/>
      </w:r>
    </w:p>
  </w:footnote>
  <w:footnote w:type="continuationSeparator" w:id="0">
    <w:p w14:paraId="1581FAE5" w14:textId="77777777" w:rsidR="008321C3" w:rsidRDefault="008321C3">
      <w:pPr>
        <w:spacing w:after="0"/>
      </w:pPr>
      <w:r>
        <w:continuationSeparator/>
      </w:r>
    </w:p>
  </w:footnote>
  <w:footnote w:type="continuationNotice" w:id="1">
    <w:p w14:paraId="57606E0A" w14:textId="77777777" w:rsidR="008321C3" w:rsidRDefault="008321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9A71B1"/>
    <w:multiLevelType w:val="hybridMultilevel"/>
    <w:tmpl w:val="B904497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8B6F92"/>
    <w:multiLevelType w:val="hybridMultilevel"/>
    <w:tmpl w:val="085616F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EB14F8"/>
    <w:multiLevelType w:val="hybridMultilevel"/>
    <w:tmpl w:val="63CE466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945211"/>
    <w:multiLevelType w:val="hybridMultilevel"/>
    <w:tmpl w:val="9AB240EA"/>
    <w:lvl w:ilvl="0" w:tplc="11347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3F2907"/>
    <w:multiLevelType w:val="hybridMultilevel"/>
    <w:tmpl w:val="6A862E1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3"/>
  </w:num>
  <w:num w:numId="22">
    <w:abstractNumId w:val="28"/>
  </w:num>
  <w:num w:numId="23">
    <w:abstractNumId w:val="32"/>
  </w:num>
  <w:num w:numId="24">
    <w:abstractNumId w:val="38"/>
  </w:num>
  <w:num w:numId="25">
    <w:abstractNumId w:val="23"/>
  </w:num>
  <w:num w:numId="26">
    <w:abstractNumId w:val="27"/>
  </w:num>
  <w:num w:numId="27">
    <w:abstractNumId w:val="30"/>
  </w:num>
  <w:num w:numId="28">
    <w:abstractNumId w:val="29"/>
  </w:num>
  <w:num w:numId="29">
    <w:abstractNumId w:val="31"/>
  </w:num>
  <w:num w:numId="30">
    <w:abstractNumId w:val="34"/>
  </w:num>
  <w:num w:numId="31">
    <w:abstractNumId w:val="21"/>
  </w:num>
  <w:num w:numId="32">
    <w:abstractNumId w:val="22"/>
  </w:num>
  <w:num w:numId="33">
    <w:abstractNumId w:val="36"/>
  </w:num>
  <w:num w:numId="34">
    <w:abstractNumId w:val="35"/>
  </w:num>
  <w:num w:numId="35">
    <w:abstractNumId w:val="26"/>
  </w:num>
  <w:num w:numId="36">
    <w:abstractNumId w:val="37"/>
  </w:num>
  <w:num w:numId="37">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6056"/>
    <w:rsid w:val="0000648C"/>
    <w:rsid w:val="00006558"/>
    <w:rsid w:val="000065B7"/>
    <w:rsid w:val="0000692A"/>
    <w:rsid w:val="00006FF3"/>
    <w:rsid w:val="000075C3"/>
    <w:rsid w:val="000075F0"/>
    <w:rsid w:val="00007F5B"/>
    <w:rsid w:val="00010372"/>
    <w:rsid w:val="000103B3"/>
    <w:rsid w:val="00010630"/>
    <w:rsid w:val="00010806"/>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7490"/>
    <w:rsid w:val="00017996"/>
    <w:rsid w:val="00017E8B"/>
    <w:rsid w:val="000200D2"/>
    <w:rsid w:val="000202AD"/>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2272"/>
    <w:rsid w:val="000323A0"/>
    <w:rsid w:val="000325C5"/>
    <w:rsid w:val="0003298D"/>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1B0"/>
    <w:rsid w:val="00035782"/>
    <w:rsid w:val="000359AF"/>
    <w:rsid w:val="00035C29"/>
    <w:rsid w:val="00035EEC"/>
    <w:rsid w:val="00035F85"/>
    <w:rsid w:val="0003620A"/>
    <w:rsid w:val="00036704"/>
    <w:rsid w:val="00036CC7"/>
    <w:rsid w:val="000372DD"/>
    <w:rsid w:val="00037358"/>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3BA5"/>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BF8"/>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1111"/>
    <w:rsid w:val="0007150E"/>
    <w:rsid w:val="0007176A"/>
    <w:rsid w:val="00071790"/>
    <w:rsid w:val="00071E1B"/>
    <w:rsid w:val="0007272E"/>
    <w:rsid w:val="00072972"/>
    <w:rsid w:val="000731E3"/>
    <w:rsid w:val="00073257"/>
    <w:rsid w:val="000734DD"/>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543"/>
    <w:rsid w:val="000A3A23"/>
    <w:rsid w:val="000A3A3A"/>
    <w:rsid w:val="000A4188"/>
    <w:rsid w:val="000A4312"/>
    <w:rsid w:val="000A45CF"/>
    <w:rsid w:val="000A4693"/>
    <w:rsid w:val="000A48A3"/>
    <w:rsid w:val="000A4B6B"/>
    <w:rsid w:val="000A4C8D"/>
    <w:rsid w:val="000A58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1584"/>
    <w:rsid w:val="000B15D9"/>
    <w:rsid w:val="000B16FD"/>
    <w:rsid w:val="000B17DB"/>
    <w:rsid w:val="000B1A77"/>
    <w:rsid w:val="000B1F04"/>
    <w:rsid w:val="000B26A4"/>
    <w:rsid w:val="000B27F3"/>
    <w:rsid w:val="000B2D44"/>
    <w:rsid w:val="000B3056"/>
    <w:rsid w:val="000B31FD"/>
    <w:rsid w:val="000B3987"/>
    <w:rsid w:val="000B3CDA"/>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6FDD"/>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6FF"/>
    <w:rsid w:val="000C37C6"/>
    <w:rsid w:val="000C393A"/>
    <w:rsid w:val="000C3FA3"/>
    <w:rsid w:val="000C4006"/>
    <w:rsid w:val="000C54FB"/>
    <w:rsid w:val="000C5509"/>
    <w:rsid w:val="000C5654"/>
    <w:rsid w:val="000C59D3"/>
    <w:rsid w:val="000C60FF"/>
    <w:rsid w:val="000C632C"/>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1E3"/>
    <w:rsid w:val="000D6336"/>
    <w:rsid w:val="000D63F7"/>
    <w:rsid w:val="000D68F2"/>
    <w:rsid w:val="000D6CED"/>
    <w:rsid w:val="000D7162"/>
    <w:rsid w:val="000D7666"/>
    <w:rsid w:val="000D77F1"/>
    <w:rsid w:val="000D7869"/>
    <w:rsid w:val="000D7B4E"/>
    <w:rsid w:val="000E0033"/>
    <w:rsid w:val="000E01DD"/>
    <w:rsid w:val="000E0569"/>
    <w:rsid w:val="000E1999"/>
    <w:rsid w:val="000E24F0"/>
    <w:rsid w:val="000E2E2A"/>
    <w:rsid w:val="000E2F1E"/>
    <w:rsid w:val="000E30E3"/>
    <w:rsid w:val="000E33CE"/>
    <w:rsid w:val="000E3604"/>
    <w:rsid w:val="000E3697"/>
    <w:rsid w:val="000E3C09"/>
    <w:rsid w:val="000E40CB"/>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02AC"/>
    <w:rsid w:val="000F10F6"/>
    <w:rsid w:val="000F110B"/>
    <w:rsid w:val="000F1737"/>
    <w:rsid w:val="000F18B0"/>
    <w:rsid w:val="000F1AE9"/>
    <w:rsid w:val="000F1CD0"/>
    <w:rsid w:val="000F2094"/>
    <w:rsid w:val="000F246A"/>
    <w:rsid w:val="000F2C70"/>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963"/>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47FCD"/>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6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29F"/>
    <w:rsid w:val="001645F0"/>
    <w:rsid w:val="0016495B"/>
    <w:rsid w:val="001649BF"/>
    <w:rsid w:val="00164EBE"/>
    <w:rsid w:val="001651E8"/>
    <w:rsid w:val="001658C7"/>
    <w:rsid w:val="0016592F"/>
    <w:rsid w:val="00165B9D"/>
    <w:rsid w:val="00165C17"/>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4A3"/>
    <w:rsid w:val="00177705"/>
    <w:rsid w:val="00177EED"/>
    <w:rsid w:val="00180AA9"/>
    <w:rsid w:val="00180ACD"/>
    <w:rsid w:val="00180B9B"/>
    <w:rsid w:val="00180D37"/>
    <w:rsid w:val="001811D7"/>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CCB"/>
    <w:rsid w:val="00186EA0"/>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623"/>
    <w:rsid w:val="0019571A"/>
    <w:rsid w:val="00195AF4"/>
    <w:rsid w:val="00195FE3"/>
    <w:rsid w:val="00196033"/>
    <w:rsid w:val="0019605F"/>
    <w:rsid w:val="00196410"/>
    <w:rsid w:val="001969BC"/>
    <w:rsid w:val="00196B4B"/>
    <w:rsid w:val="00196C8D"/>
    <w:rsid w:val="00196E18"/>
    <w:rsid w:val="00197404"/>
    <w:rsid w:val="001A04CD"/>
    <w:rsid w:val="001A0782"/>
    <w:rsid w:val="001A114E"/>
    <w:rsid w:val="001A13FB"/>
    <w:rsid w:val="001A14B7"/>
    <w:rsid w:val="001A1EB8"/>
    <w:rsid w:val="001A2B9E"/>
    <w:rsid w:val="001A2BAF"/>
    <w:rsid w:val="001A2DC0"/>
    <w:rsid w:val="001A3145"/>
    <w:rsid w:val="001A3959"/>
    <w:rsid w:val="001A39E7"/>
    <w:rsid w:val="001A3B09"/>
    <w:rsid w:val="001A4343"/>
    <w:rsid w:val="001A4FE7"/>
    <w:rsid w:val="001A5137"/>
    <w:rsid w:val="001A5251"/>
    <w:rsid w:val="001A531E"/>
    <w:rsid w:val="001A53A4"/>
    <w:rsid w:val="001A5514"/>
    <w:rsid w:val="001A551A"/>
    <w:rsid w:val="001A56DC"/>
    <w:rsid w:val="001A5941"/>
    <w:rsid w:val="001A5A73"/>
    <w:rsid w:val="001A5CD0"/>
    <w:rsid w:val="001A5FE8"/>
    <w:rsid w:val="001A6430"/>
    <w:rsid w:val="001A648A"/>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18A"/>
    <w:rsid w:val="001C6279"/>
    <w:rsid w:val="001C627B"/>
    <w:rsid w:val="001C67D7"/>
    <w:rsid w:val="001C6C89"/>
    <w:rsid w:val="001C6EC7"/>
    <w:rsid w:val="001C7C47"/>
    <w:rsid w:val="001C7FF3"/>
    <w:rsid w:val="001D046F"/>
    <w:rsid w:val="001D04E3"/>
    <w:rsid w:val="001D101A"/>
    <w:rsid w:val="001D1041"/>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1F2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4F0"/>
    <w:rsid w:val="001E675A"/>
    <w:rsid w:val="001E75FB"/>
    <w:rsid w:val="001E7765"/>
    <w:rsid w:val="001E7CF3"/>
    <w:rsid w:val="001F02E2"/>
    <w:rsid w:val="001F08B8"/>
    <w:rsid w:val="001F0A00"/>
    <w:rsid w:val="001F0B28"/>
    <w:rsid w:val="001F1DFC"/>
    <w:rsid w:val="001F1F45"/>
    <w:rsid w:val="001F2055"/>
    <w:rsid w:val="001F268D"/>
    <w:rsid w:val="001F2FE2"/>
    <w:rsid w:val="001F342F"/>
    <w:rsid w:val="001F37F6"/>
    <w:rsid w:val="001F3D83"/>
    <w:rsid w:val="001F4CA6"/>
    <w:rsid w:val="001F4F4F"/>
    <w:rsid w:val="001F502C"/>
    <w:rsid w:val="001F5261"/>
    <w:rsid w:val="001F5C5D"/>
    <w:rsid w:val="001F5D58"/>
    <w:rsid w:val="001F5DA5"/>
    <w:rsid w:val="001F5F09"/>
    <w:rsid w:val="001F6617"/>
    <w:rsid w:val="001F7455"/>
    <w:rsid w:val="001F7669"/>
    <w:rsid w:val="001F77F4"/>
    <w:rsid w:val="001F7B69"/>
    <w:rsid w:val="002004CD"/>
    <w:rsid w:val="00200BC1"/>
    <w:rsid w:val="00200C05"/>
    <w:rsid w:val="00200E96"/>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D69"/>
    <w:rsid w:val="00210F4D"/>
    <w:rsid w:val="002116BA"/>
    <w:rsid w:val="00212106"/>
    <w:rsid w:val="0021234C"/>
    <w:rsid w:val="002124F2"/>
    <w:rsid w:val="00212744"/>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5E60"/>
    <w:rsid w:val="00216235"/>
    <w:rsid w:val="00216776"/>
    <w:rsid w:val="0021694F"/>
    <w:rsid w:val="00216CD2"/>
    <w:rsid w:val="002170E4"/>
    <w:rsid w:val="002171AE"/>
    <w:rsid w:val="002174D7"/>
    <w:rsid w:val="00217CB1"/>
    <w:rsid w:val="00217E3E"/>
    <w:rsid w:val="00220292"/>
    <w:rsid w:val="00220464"/>
    <w:rsid w:val="00220491"/>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83A"/>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6A3D"/>
    <w:rsid w:val="00236AB7"/>
    <w:rsid w:val="00236BC2"/>
    <w:rsid w:val="00236F67"/>
    <w:rsid w:val="002375B1"/>
    <w:rsid w:val="00237753"/>
    <w:rsid w:val="002377AC"/>
    <w:rsid w:val="00237D95"/>
    <w:rsid w:val="00237F07"/>
    <w:rsid w:val="002400C2"/>
    <w:rsid w:val="002409AC"/>
    <w:rsid w:val="00240B33"/>
    <w:rsid w:val="002411BB"/>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AB4"/>
    <w:rsid w:val="00264B15"/>
    <w:rsid w:val="00264DB0"/>
    <w:rsid w:val="00264EBE"/>
    <w:rsid w:val="002651AF"/>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69D"/>
    <w:rsid w:val="002737B3"/>
    <w:rsid w:val="00273C13"/>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0CB3"/>
    <w:rsid w:val="0028115C"/>
    <w:rsid w:val="002812D0"/>
    <w:rsid w:val="00281BFD"/>
    <w:rsid w:val="00281F5E"/>
    <w:rsid w:val="00282412"/>
    <w:rsid w:val="002824CD"/>
    <w:rsid w:val="0028293A"/>
    <w:rsid w:val="002829FD"/>
    <w:rsid w:val="00282D6B"/>
    <w:rsid w:val="002837A8"/>
    <w:rsid w:val="00283E78"/>
    <w:rsid w:val="002841F4"/>
    <w:rsid w:val="002844B5"/>
    <w:rsid w:val="00284B33"/>
    <w:rsid w:val="002850F0"/>
    <w:rsid w:val="00285A47"/>
    <w:rsid w:val="00285B02"/>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3CBD"/>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8BE"/>
    <w:rsid w:val="002D2E93"/>
    <w:rsid w:val="002D4BB3"/>
    <w:rsid w:val="002D4E2F"/>
    <w:rsid w:val="002D4E3F"/>
    <w:rsid w:val="002D515D"/>
    <w:rsid w:val="002D5359"/>
    <w:rsid w:val="002D53BF"/>
    <w:rsid w:val="002D5CC9"/>
    <w:rsid w:val="002D5F5E"/>
    <w:rsid w:val="002D6022"/>
    <w:rsid w:val="002D6371"/>
    <w:rsid w:val="002D63EB"/>
    <w:rsid w:val="002D72D4"/>
    <w:rsid w:val="002D7585"/>
    <w:rsid w:val="002D78CB"/>
    <w:rsid w:val="002D79AC"/>
    <w:rsid w:val="002E0084"/>
    <w:rsid w:val="002E0157"/>
    <w:rsid w:val="002E02C6"/>
    <w:rsid w:val="002E0746"/>
    <w:rsid w:val="002E0AEA"/>
    <w:rsid w:val="002E0C48"/>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979"/>
    <w:rsid w:val="002E4F86"/>
    <w:rsid w:val="002E5090"/>
    <w:rsid w:val="002E533D"/>
    <w:rsid w:val="002E5B29"/>
    <w:rsid w:val="002E5B47"/>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A8D"/>
    <w:rsid w:val="002F4E08"/>
    <w:rsid w:val="002F4FA7"/>
    <w:rsid w:val="002F52CB"/>
    <w:rsid w:val="002F558E"/>
    <w:rsid w:val="002F5868"/>
    <w:rsid w:val="002F5A56"/>
    <w:rsid w:val="002F5DFF"/>
    <w:rsid w:val="002F6039"/>
    <w:rsid w:val="002F60EF"/>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388"/>
    <w:rsid w:val="003168D5"/>
    <w:rsid w:val="00316AF4"/>
    <w:rsid w:val="00316BE1"/>
    <w:rsid w:val="00317060"/>
    <w:rsid w:val="003171C1"/>
    <w:rsid w:val="003172DE"/>
    <w:rsid w:val="003173FB"/>
    <w:rsid w:val="00317A82"/>
    <w:rsid w:val="00317B60"/>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3E52"/>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008"/>
    <w:rsid w:val="0032764F"/>
    <w:rsid w:val="00327696"/>
    <w:rsid w:val="00327722"/>
    <w:rsid w:val="00327752"/>
    <w:rsid w:val="003307A4"/>
    <w:rsid w:val="00330AB5"/>
    <w:rsid w:val="00330BAF"/>
    <w:rsid w:val="00331377"/>
    <w:rsid w:val="0033156B"/>
    <w:rsid w:val="00331602"/>
    <w:rsid w:val="003318F1"/>
    <w:rsid w:val="003319A0"/>
    <w:rsid w:val="003319F2"/>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529"/>
    <w:rsid w:val="00352D1D"/>
    <w:rsid w:val="0035307A"/>
    <w:rsid w:val="003536D5"/>
    <w:rsid w:val="00353DC7"/>
    <w:rsid w:val="00354EA3"/>
    <w:rsid w:val="003555AD"/>
    <w:rsid w:val="003558FA"/>
    <w:rsid w:val="00355A9B"/>
    <w:rsid w:val="00355C33"/>
    <w:rsid w:val="00355DB6"/>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55C"/>
    <w:rsid w:val="0036061D"/>
    <w:rsid w:val="00360D35"/>
    <w:rsid w:val="003612FD"/>
    <w:rsid w:val="00361481"/>
    <w:rsid w:val="003614B3"/>
    <w:rsid w:val="00361AEF"/>
    <w:rsid w:val="00362224"/>
    <w:rsid w:val="003622A5"/>
    <w:rsid w:val="0036248B"/>
    <w:rsid w:val="003625EE"/>
    <w:rsid w:val="00363270"/>
    <w:rsid w:val="00363AE9"/>
    <w:rsid w:val="00364938"/>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4E3F"/>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4D89"/>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4F0A"/>
    <w:rsid w:val="003A4F79"/>
    <w:rsid w:val="003A4F90"/>
    <w:rsid w:val="003A509A"/>
    <w:rsid w:val="003A536C"/>
    <w:rsid w:val="003A56DD"/>
    <w:rsid w:val="003A56EB"/>
    <w:rsid w:val="003A579E"/>
    <w:rsid w:val="003A5E10"/>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EE"/>
    <w:rsid w:val="003B5F32"/>
    <w:rsid w:val="003B60CC"/>
    <w:rsid w:val="003B6BE4"/>
    <w:rsid w:val="003B6DAB"/>
    <w:rsid w:val="003B7A71"/>
    <w:rsid w:val="003B7CD9"/>
    <w:rsid w:val="003B7D1A"/>
    <w:rsid w:val="003C0035"/>
    <w:rsid w:val="003C019D"/>
    <w:rsid w:val="003C0728"/>
    <w:rsid w:val="003C090E"/>
    <w:rsid w:val="003C09AA"/>
    <w:rsid w:val="003C0B38"/>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37B"/>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5FA"/>
    <w:rsid w:val="003D47FB"/>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F3"/>
    <w:rsid w:val="003F2BB4"/>
    <w:rsid w:val="003F2D4D"/>
    <w:rsid w:val="003F2EA3"/>
    <w:rsid w:val="003F30D1"/>
    <w:rsid w:val="003F3354"/>
    <w:rsid w:val="003F33FF"/>
    <w:rsid w:val="003F3497"/>
    <w:rsid w:val="003F3FF5"/>
    <w:rsid w:val="003F4251"/>
    <w:rsid w:val="003F4C23"/>
    <w:rsid w:val="003F57D7"/>
    <w:rsid w:val="003F6777"/>
    <w:rsid w:val="003F705D"/>
    <w:rsid w:val="003F708B"/>
    <w:rsid w:val="003F70C9"/>
    <w:rsid w:val="003F7A85"/>
    <w:rsid w:val="003F7F33"/>
    <w:rsid w:val="0040058A"/>
    <w:rsid w:val="004005AA"/>
    <w:rsid w:val="00400C41"/>
    <w:rsid w:val="0040117B"/>
    <w:rsid w:val="00401B80"/>
    <w:rsid w:val="00402970"/>
    <w:rsid w:val="00402AEA"/>
    <w:rsid w:val="00402C23"/>
    <w:rsid w:val="00403A4E"/>
    <w:rsid w:val="0040415F"/>
    <w:rsid w:val="004042EB"/>
    <w:rsid w:val="00404359"/>
    <w:rsid w:val="00404505"/>
    <w:rsid w:val="00404736"/>
    <w:rsid w:val="00404795"/>
    <w:rsid w:val="004048DB"/>
    <w:rsid w:val="00404924"/>
    <w:rsid w:val="00404A37"/>
    <w:rsid w:val="00404A65"/>
    <w:rsid w:val="00404E06"/>
    <w:rsid w:val="004050E3"/>
    <w:rsid w:val="00405132"/>
    <w:rsid w:val="0040528E"/>
    <w:rsid w:val="00405F08"/>
    <w:rsid w:val="00406252"/>
    <w:rsid w:val="00406379"/>
    <w:rsid w:val="004063AE"/>
    <w:rsid w:val="00406C0F"/>
    <w:rsid w:val="0040734E"/>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6FA"/>
    <w:rsid w:val="0042185C"/>
    <w:rsid w:val="0042212E"/>
    <w:rsid w:val="004222ED"/>
    <w:rsid w:val="0042236F"/>
    <w:rsid w:val="004223A5"/>
    <w:rsid w:val="00422A0A"/>
    <w:rsid w:val="00422FFC"/>
    <w:rsid w:val="004230D3"/>
    <w:rsid w:val="004231BA"/>
    <w:rsid w:val="004232C2"/>
    <w:rsid w:val="0042365D"/>
    <w:rsid w:val="00424722"/>
    <w:rsid w:val="00424A70"/>
    <w:rsid w:val="00425441"/>
    <w:rsid w:val="004255C5"/>
    <w:rsid w:val="00425820"/>
    <w:rsid w:val="0042584B"/>
    <w:rsid w:val="00425F4A"/>
    <w:rsid w:val="00427074"/>
    <w:rsid w:val="004272A2"/>
    <w:rsid w:val="004277EE"/>
    <w:rsid w:val="00427981"/>
    <w:rsid w:val="00427DE6"/>
    <w:rsid w:val="004301F5"/>
    <w:rsid w:val="004305CE"/>
    <w:rsid w:val="0043084E"/>
    <w:rsid w:val="00430B85"/>
    <w:rsid w:val="00430E22"/>
    <w:rsid w:val="004316B1"/>
    <w:rsid w:val="00432374"/>
    <w:rsid w:val="004325E9"/>
    <w:rsid w:val="004327EE"/>
    <w:rsid w:val="00432935"/>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73C2"/>
    <w:rsid w:val="00437929"/>
    <w:rsid w:val="0044054F"/>
    <w:rsid w:val="0044070A"/>
    <w:rsid w:val="00440FCF"/>
    <w:rsid w:val="0044230D"/>
    <w:rsid w:val="004423B2"/>
    <w:rsid w:val="00442F14"/>
    <w:rsid w:val="00443B0A"/>
    <w:rsid w:val="0044470A"/>
    <w:rsid w:val="004449FC"/>
    <w:rsid w:val="00444F27"/>
    <w:rsid w:val="0044530F"/>
    <w:rsid w:val="00446533"/>
    <w:rsid w:val="004468BF"/>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64B"/>
    <w:rsid w:val="00470CAF"/>
    <w:rsid w:val="00470F47"/>
    <w:rsid w:val="0047121F"/>
    <w:rsid w:val="00472951"/>
    <w:rsid w:val="00472C96"/>
    <w:rsid w:val="00473666"/>
    <w:rsid w:val="0047370B"/>
    <w:rsid w:val="0047373C"/>
    <w:rsid w:val="004737A7"/>
    <w:rsid w:val="00473C7F"/>
    <w:rsid w:val="00473F1E"/>
    <w:rsid w:val="004743CC"/>
    <w:rsid w:val="004746CE"/>
    <w:rsid w:val="00474AA2"/>
    <w:rsid w:val="00474D7D"/>
    <w:rsid w:val="00475016"/>
    <w:rsid w:val="004754B3"/>
    <w:rsid w:val="004755E4"/>
    <w:rsid w:val="004756CE"/>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3F2"/>
    <w:rsid w:val="00484C15"/>
    <w:rsid w:val="00484E60"/>
    <w:rsid w:val="00485558"/>
    <w:rsid w:val="004855F3"/>
    <w:rsid w:val="00485682"/>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3EE"/>
    <w:rsid w:val="004A1573"/>
    <w:rsid w:val="004A16D4"/>
    <w:rsid w:val="004A1779"/>
    <w:rsid w:val="004A225A"/>
    <w:rsid w:val="004A23C2"/>
    <w:rsid w:val="004A2C1F"/>
    <w:rsid w:val="004A2D4B"/>
    <w:rsid w:val="004A2ECE"/>
    <w:rsid w:val="004A3016"/>
    <w:rsid w:val="004A3142"/>
    <w:rsid w:val="004A33DE"/>
    <w:rsid w:val="004A36C4"/>
    <w:rsid w:val="004A398E"/>
    <w:rsid w:val="004A3CC7"/>
    <w:rsid w:val="004A42DA"/>
    <w:rsid w:val="004A4A2D"/>
    <w:rsid w:val="004A50F4"/>
    <w:rsid w:val="004A571D"/>
    <w:rsid w:val="004A5A23"/>
    <w:rsid w:val="004A5F11"/>
    <w:rsid w:val="004A5F6D"/>
    <w:rsid w:val="004A5F77"/>
    <w:rsid w:val="004A6742"/>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60"/>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7C8"/>
    <w:rsid w:val="004D4458"/>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EC4"/>
    <w:rsid w:val="004E4FB5"/>
    <w:rsid w:val="004E53D8"/>
    <w:rsid w:val="004E5D84"/>
    <w:rsid w:val="004E5DFB"/>
    <w:rsid w:val="004E62DA"/>
    <w:rsid w:val="004E63FA"/>
    <w:rsid w:val="004E6512"/>
    <w:rsid w:val="004E6745"/>
    <w:rsid w:val="004E6AC5"/>
    <w:rsid w:val="004E773C"/>
    <w:rsid w:val="004E7988"/>
    <w:rsid w:val="004E7A32"/>
    <w:rsid w:val="004E7C66"/>
    <w:rsid w:val="004F0204"/>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F2D"/>
    <w:rsid w:val="0050305F"/>
    <w:rsid w:val="005035D6"/>
    <w:rsid w:val="0050371F"/>
    <w:rsid w:val="00503A71"/>
    <w:rsid w:val="005040D9"/>
    <w:rsid w:val="0050412A"/>
    <w:rsid w:val="00504226"/>
    <w:rsid w:val="00504B7E"/>
    <w:rsid w:val="00504F23"/>
    <w:rsid w:val="00505132"/>
    <w:rsid w:val="00505448"/>
    <w:rsid w:val="00505918"/>
    <w:rsid w:val="005059E8"/>
    <w:rsid w:val="00505B65"/>
    <w:rsid w:val="005061BA"/>
    <w:rsid w:val="00506896"/>
    <w:rsid w:val="00506C0F"/>
    <w:rsid w:val="00507110"/>
    <w:rsid w:val="00507227"/>
    <w:rsid w:val="00507B2E"/>
    <w:rsid w:val="00507DDA"/>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224"/>
    <w:rsid w:val="00515D16"/>
    <w:rsid w:val="00515EAB"/>
    <w:rsid w:val="00515F05"/>
    <w:rsid w:val="00516272"/>
    <w:rsid w:val="00516ABE"/>
    <w:rsid w:val="00516D6C"/>
    <w:rsid w:val="00517883"/>
    <w:rsid w:val="005178E4"/>
    <w:rsid w:val="00517CD4"/>
    <w:rsid w:val="00517EBC"/>
    <w:rsid w:val="00517FA0"/>
    <w:rsid w:val="0052013B"/>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B5C"/>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41E2"/>
    <w:rsid w:val="00554625"/>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F00"/>
    <w:rsid w:val="005603A8"/>
    <w:rsid w:val="0056053E"/>
    <w:rsid w:val="005609D9"/>
    <w:rsid w:val="00560A4B"/>
    <w:rsid w:val="005615B9"/>
    <w:rsid w:val="005616D6"/>
    <w:rsid w:val="00561803"/>
    <w:rsid w:val="005618DA"/>
    <w:rsid w:val="00561DC5"/>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D87"/>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800F6"/>
    <w:rsid w:val="005801B5"/>
    <w:rsid w:val="005808A5"/>
    <w:rsid w:val="00580B52"/>
    <w:rsid w:val="005814BF"/>
    <w:rsid w:val="005818CC"/>
    <w:rsid w:val="00581C68"/>
    <w:rsid w:val="00581E54"/>
    <w:rsid w:val="005822F5"/>
    <w:rsid w:val="005823AF"/>
    <w:rsid w:val="00582C4C"/>
    <w:rsid w:val="00582ED0"/>
    <w:rsid w:val="00582FE0"/>
    <w:rsid w:val="005830AD"/>
    <w:rsid w:val="005834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6A4"/>
    <w:rsid w:val="00594746"/>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1D6"/>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527"/>
    <w:rsid w:val="005B47F6"/>
    <w:rsid w:val="005B4A3E"/>
    <w:rsid w:val="005B4F39"/>
    <w:rsid w:val="005B4FAC"/>
    <w:rsid w:val="005B5158"/>
    <w:rsid w:val="005B6ECD"/>
    <w:rsid w:val="005B7318"/>
    <w:rsid w:val="005B7972"/>
    <w:rsid w:val="005B7E10"/>
    <w:rsid w:val="005C00E3"/>
    <w:rsid w:val="005C01C7"/>
    <w:rsid w:val="005C0318"/>
    <w:rsid w:val="005C0526"/>
    <w:rsid w:val="005C0853"/>
    <w:rsid w:val="005C0AC1"/>
    <w:rsid w:val="005C13BD"/>
    <w:rsid w:val="005C1415"/>
    <w:rsid w:val="005C17BF"/>
    <w:rsid w:val="005C1DAF"/>
    <w:rsid w:val="005C1EF0"/>
    <w:rsid w:val="005C2158"/>
    <w:rsid w:val="005C269D"/>
    <w:rsid w:val="005C2BB6"/>
    <w:rsid w:val="005C30D4"/>
    <w:rsid w:val="005C3EA8"/>
    <w:rsid w:val="005C4439"/>
    <w:rsid w:val="005C461B"/>
    <w:rsid w:val="005C48A4"/>
    <w:rsid w:val="005C4A7F"/>
    <w:rsid w:val="005C4B35"/>
    <w:rsid w:val="005C4B7C"/>
    <w:rsid w:val="005C4FAF"/>
    <w:rsid w:val="005C4FEA"/>
    <w:rsid w:val="005C5057"/>
    <w:rsid w:val="005C52D7"/>
    <w:rsid w:val="005C538D"/>
    <w:rsid w:val="005C560A"/>
    <w:rsid w:val="005C5A17"/>
    <w:rsid w:val="005C5FD2"/>
    <w:rsid w:val="005C64F1"/>
    <w:rsid w:val="005C7E1C"/>
    <w:rsid w:val="005C7EB3"/>
    <w:rsid w:val="005C7F58"/>
    <w:rsid w:val="005D0225"/>
    <w:rsid w:val="005D027A"/>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E010E"/>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543"/>
    <w:rsid w:val="005E7836"/>
    <w:rsid w:val="005E7A9F"/>
    <w:rsid w:val="005E7C20"/>
    <w:rsid w:val="005E7EE7"/>
    <w:rsid w:val="005E7F0E"/>
    <w:rsid w:val="005E7F42"/>
    <w:rsid w:val="005F00C9"/>
    <w:rsid w:val="005F0493"/>
    <w:rsid w:val="005F056B"/>
    <w:rsid w:val="005F056F"/>
    <w:rsid w:val="005F06E9"/>
    <w:rsid w:val="005F06ED"/>
    <w:rsid w:val="005F09D4"/>
    <w:rsid w:val="005F10C5"/>
    <w:rsid w:val="005F1294"/>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6D8C"/>
    <w:rsid w:val="005F70C7"/>
    <w:rsid w:val="005F7770"/>
    <w:rsid w:val="006003AB"/>
    <w:rsid w:val="006004A0"/>
    <w:rsid w:val="00600512"/>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780"/>
    <w:rsid w:val="00604F79"/>
    <w:rsid w:val="006053CA"/>
    <w:rsid w:val="006054BC"/>
    <w:rsid w:val="0060558A"/>
    <w:rsid w:val="006055C0"/>
    <w:rsid w:val="00605657"/>
    <w:rsid w:val="0060584F"/>
    <w:rsid w:val="00607214"/>
    <w:rsid w:val="006072F0"/>
    <w:rsid w:val="00607512"/>
    <w:rsid w:val="00607CCD"/>
    <w:rsid w:val="006103AE"/>
    <w:rsid w:val="006106D8"/>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6E2"/>
    <w:rsid w:val="00617EB2"/>
    <w:rsid w:val="006200B2"/>
    <w:rsid w:val="006201CD"/>
    <w:rsid w:val="006204B0"/>
    <w:rsid w:val="006204DA"/>
    <w:rsid w:val="006207BB"/>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F93"/>
    <w:rsid w:val="00623015"/>
    <w:rsid w:val="00623475"/>
    <w:rsid w:val="00623686"/>
    <w:rsid w:val="00623734"/>
    <w:rsid w:val="00623C11"/>
    <w:rsid w:val="0062407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9A1"/>
    <w:rsid w:val="00633AA9"/>
    <w:rsid w:val="00633BE8"/>
    <w:rsid w:val="006341DF"/>
    <w:rsid w:val="006343C9"/>
    <w:rsid w:val="0063470E"/>
    <w:rsid w:val="00634B2B"/>
    <w:rsid w:val="00634DEE"/>
    <w:rsid w:val="006352C1"/>
    <w:rsid w:val="00635937"/>
    <w:rsid w:val="00635986"/>
    <w:rsid w:val="00636122"/>
    <w:rsid w:val="006365D5"/>
    <w:rsid w:val="00636984"/>
    <w:rsid w:val="00637248"/>
    <w:rsid w:val="006377B6"/>
    <w:rsid w:val="00637C23"/>
    <w:rsid w:val="00637F36"/>
    <w:rsid w:val="00640047"/>
    <w:rsid w:val="00640ACD"/>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959"/>
    <w:rsid w:val="006469B3"/>
    <w:rsid w:val="00646A02"/>
    <w:rsid w:val="00646FB1"/>
    <w:rsid w:val="00647152"/>
    <w:rsid w:val="0064772C"/>
    <w:rsid w:val="00647EAC"/>
    <w:rsid w:val="00650153"/>
    <w:rsid w:val="006501CD"/>
    <w:rsid w:val="006503EB"/>
    <w:rsid w:val="00650446"/>
    <w:rsid w:val="00650A2E"/>
    <w:rsid w:val="00650BF2"/>
    <w:rsid w:val="00650D69"/>
    <w:rsid w:val="0065176E"/>
    <w:rsid w:val="00651B87"/>
    <w:rsid w:val="00651F8C"/>
    <w:rsid w:val="006520B4"/>
    <w:rsid w:val="00652B55"/>
    <w:rsid w:val="0065300B"/>
    <w:rsid w:val="006534FF"/>
    <w:rsid w:val="006535A1"/>
    <w:rsid w:val="00653C9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2047"/>
    <w:rsid w:val="00662055"/>
    <w:rsid w:val="00662083"/>
    <w:rsid w:val="00662488"/>
    <w:rsid w:val="0066294D"/>
    <w:rsid w:val="00662E3A"/>
    <w:rsid w:val="00663EDA"/>
    <w:rsid w:val="006649AF"/>
    <w:rsid w:val="00664BCD"/>
    <w:rsid w:val="00664F57"/>
    <w:rsid w:val="00664FAB"/>
    <w:rsid w:val="0066527F"/>
    <w:rsid w:val="00665493"/>
    <w:rsid w:val="006656EB"/>
    <w:rsid w:val="006664A9"/>
    <w:rsid w:val="0066677D"/>
    <w:rsid w:val="00666CE9"/>
    <w:rsid w:val="00666F81"/>
    <w:rsid w:val="006674CC"/>
    <w:rsid w:val="006674F4"/>
    <w:rsid w:val="00667F23"/>
    <w:rsid w:val="00670DC7"/>
    <w:rsid w:val="00670FE7"/>
    <w:rsid w:val="00671120"/>
    <w:rsid w:val="006715A1"/>
    <w:rsid w:val="00671653"/>
    <w:rsid w:val="006718A0"/>
    <w:rsid w:val="00672500"/>
    <w:rsid w:val="006728E7"/>
    <w:rsid w:val="00672C07"/>
    <w:rsid w:val="00672CC7"/>
    <w:rsid w:val="006730F8"/>
    <w:rsid w:val="00673400"/>
    <w:rsid w:val="006736F5"/>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605"/>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A38"/>
    <w:rsid w:val="00690C4F"/>
    <w:rsid w:val="00690C99"/>
    <w:rsid w:val="006914EE"/>
    <w:rsid w:val="0069230C"/>
    <w:rsid w:val="00692513"/>
    <w:rsid w:val="00693AA9"/>
    <w:rsid w:val="00693C8E"/>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5189"/>
    <w:rsid w:val="006A618F"/>
    <w:rsid w:val="006A6288"/>
    <w:rsid w:val="006A6346"/>
    <w:rsid w:val="006A6363"/>
    <w:rsid w:val="006A6545"/>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4AC"/>
    <w:rsid w:val="006B68C4"/>
    <w:rsid w:val="006B6C0F"/>
    <w:rsid w:val="006B6C71"/>
    <w:rsid w:val="006B7884"/>
    <w:rsid w:val="006C02C5"/>
    <w:rsid w:val="006C0798"/>
    <w:rsid w:val="006C084F"/>
    <w:rsid w:val="006C0D87"/>
    <w:rsid w:val="006C0DBF"/>
    <w:rsid w:val="006C14D8"/>
    <w:rsid w:val="006C1551"/>
    <w:rsid w:val="006C1E98"/>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817"/>
    <w:rsid w:val="006C5D54"/>
    <w:rsid w:val="006C63DC"/>
    <w:rsid w:val="006C6567"/>
    <w:rsid w:val="006C65D3"/>
    <w:rsid w:val="006C6611"/>
    <w:rsid w:val="006C68E6"/>
    <w:rsid w:val="006C6CE2"/>
    <w:rsid w:val="006C741A"/>
    <w:rsid w:val="006C7556"/>
    <w:rsid w:val="006C7633"/>
    <w:rsid w:val="006C7A95"/>
    <w:rsid w:val="006C7EC4"/>
    <w:rsid w:val="006C7FE6"/>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2D8"/>
    <w:rsid w:val="006E48F4"/>
    <w:rsid w:val="006E4DA1"/>
    <w:rsid w:val="006E4DB4"/>
    <w:rsid w:val="006E4E2A"/>
    <w:rsid w:val="006E5599"/>
    <w:rsid w:val="006E55D9"/>
    <w:rsid w:val="006E568A"/>
    <w:rsid w:val="006E5E2A"/>
    <w:rsid w:val="006E61DF"/>
    <w:rsid w:val="006E6952"/>
    <w:rsid w:val="006E6CFB"/>
    <w:rsid w:val="006E76FC"/>
    <w:rsid w:val="006E77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6D"/>
    <w:rsid w:val="006F52FA"/>
    <w:rsid w:val="006F558E"/>
    <w:rsid w:val="006F57C5"/>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10267"/>
    <w:rsid w:val="00710330"/>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10F9"/>
    <w:rsid w:val="0072122A"/>
    <w:rsid w:val="00721675"/>
    <w:rsid w:val="00721E45"/>
    <w:rsid w:val="00722192"/>
    <w:rsid w:val="007221B7"/>
    <w:rsid w:val="00722717"/>
    <w:rsid w:val="00722B9C"/>
    <w:rsid w:val="00722C7F"/>
    <w:rsid w:val="007236AC"/>
    <w:rsid w:val="00723A72"/>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739"/>
    <w:rsid w:val="00733B5E"/>
    <w:rsid w:val="00733DF9"/>
    <w:rsid w:val="00733ED5"/>
    <w:rsid w:val="007343CC"/>
    <w:rsid w:val="00734720"/>
    <w:rsid w:val="00734CFC"/>
    <w:rsid w:val="00734DD1"/>
    <w:rsid w:val="00734F56"/>
    <w:rsid w:val="007352A6"/>
    <w:rsid w:val="007353B6"/>
    <w:rsid w:val="007353FF"/>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223C"/>
    <w:rsid w:val="00752263"/>
    <w:rsid w:val="0075253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161A"/>
    <w:rsid w:val="00761782"/>
    <w:rsid w:val="007617C6"/>
    <w:rsid w:val="00761CF3"/>
    <w:rsid w:val="0076248B"/>
    <w:rsid w:val="00762A48"/>
    <w:rsid w:val="00762DB2"/>
    <w:rsid w:val="0076312C"/>
    <w:rsid w:val="00763759"/>
    <w:rsid w:val="007637CB"/>
    <w:rsid w:val="0076384D"/>
    <w:rsid w:val="00764574"/>
    <w:rsid w:val="0076468B"/>
    <w:rsid w:val="0076469B"/>
    <w:rsid w:val="00764C78"/>
    <w:rsid w:val="0076527E"/>
    <w:rsid w:val="0076569B"/>
    <w:rsid w:val="007657C6"/>
    <w:rsid w:val="00765EC2"/>
    <w:rsid w:val="00765F1A"/>
    <w:rsid w:val="00766338"/>
    <w:rsid w:val="00766628"/>
    <w:rsid w:val="00766A70"/>
    <w:rsid w:val="00766EB6"/>
    <w:rsid w:val="00766F87"/>
    <w:rsid w:val="007672D0"/>
    <w:rsid w:val="00767454"/>
    <w:rsid w:val="0076751C"/>
    <w:rsid w:val="007676B8"/>
    <w:rsid w:val="00767796"/>
    <w:rsid w:val="007677D3"/>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D53"/>
    <w:rsid w:val="00784067"/>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4A"/>
    <w:rsid w:val="00791BD9"/>
    <w:rsid w:val="00792237"/>
    <w:rsid w:val="007929B3"/>
    <w:rsid w:val="00793CE3"/>
    <w:rsid w:val="00793CEB"/>
    <w:rsid w:val="00793E89"/>
    <w:rsid w:val="00795160"/>
    <w:rsid w:val="0079587E"/>
    <w:rsid w:val="00795C0E"/>
    <w:rsid w:val="007962AC"/>
    <w:rsid w:val="00796682"/>
    <w:rsid w:val="0079676D"/>
    <w:rsid w:val="00796BEA"/>
    <w:rsid w:val="007974B3"/>
    <w:rsid w:val="0079795E"/>
    <w:rsid w:val="00797A65"/>
    <w:rsid w:val="00797FF7"/>
    <w:rsid w:val="007A01AD"/>
    <w:rsid w:val="007A025E"/>
    <w:rsid w:val="007A067E"/>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8"/>
    <w:rsid w:val="007B10D1"/>
    <w:rsid w:val="007B11D2"/>
    <w:rsid w:val="007B1209"/>
    <w:rsid w:val="007B17B0"/>
    <w:rsid w:val="007B1DA4"/>
    <w:rsid w:val="007B20A6"/>
    <w:rsid w:val="007B2116"/>
    <w:rsid w:val="007B2397"/>
    <w:rsid w:val="007B24E8"/>
    <w:rsid w:val="007B2FD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6CA2"/>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7AB"/>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74B"/>
    <w:rsid w:val="007D6B7A"/>
    <w:rsid w:val="007D6F98"/>
    <w:rsid w:val="007D734B"/>
    <w:rsid w:val="007D76F9"/>
    <w:rsid w:val="007D77C0"/>
    <w:rsid w:val="007D7C47"/>
    <w:rsid w:val="007E0186"/>
    <w:rsid w:val="007E0BCD"/>
    <w:rsid w:val="007E0D43"/>
    <w:rsid w:val="007E0FF9"/>
    <w:rsid w:val="007E11CC"/>
    <w:rsid w:val="007E1629"/>
    <w:rsid w:val="007E1B7C"/>
    <w:rsid w:val="007E1FB4"/>
    <w:rsid w:val="007E2101"/>
    <w:rsid w:val="007E22E3"/>
    <w:rsid w:val="007E25D0"/>
    <w:rsid w:val="007E27A5"/>
    <w:rsid w:val="007E2960"/>
    <w:rsid w:val="007E2D51"/>
    <w:rsid w:val="007E2F30"/>
    <w:rsid w:val="007E32AE"/>
    <w:rsid w:val="007E367D"/>
    <w:rsid w:val="007E386E"/>
    <w:rsid w:val="007E3BA7"/>
    <w:rsid w:val="007E40CB"/>
    <w:rsid w:val="007E416D"/>
    <w:rsid w:val="007E430A"/>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0A7E"/>
    <w:rsid w:val="00810B82"/>
    <w:rsid w:val="00810FE8"/>
    <w:rsid w:val="00811019"/>
    <w:rsid w:val="008112E5"/>
    <w:rsid w:val="008115A2"/>
    <w:rsid w:val="00811ABF"/>
    <w:rsid w:val="00811C1A"/>
    <w:rsid w:val="00811CAC"/>
    <w:rsid w:val="0081225B"/>
    <w:rsid w:val="008126F1"/>
    <w:rsid w:val="0081279F"/>
    <w:rsid w:val="0081367F"/>
    <w:rsid w:val="00813704"/>
    <w:rsid w:val="008138DF"/>
    <w:rsid w:val="00813BB6"/>
    <w:rsid w:val="00813ECA"/>
    <w:rsid w:val="008142FD"/>
    <w:rsid w:val="008146CF"/>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64B2"/>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1C3"/>
    <w:rsid w:val="00832750"/>
    <w:rsid w:val="0083287E"/>
    <w:rsid w:val="00832C83"/>
    <w:rsid w:val="00832FEE"/>
    <w:rsid w:val="008332E4"/>
    <w:rsid w:val="00833681"/>
    <w:rsid w:val="00833B53"/>
    <w:rsid w:val="00833E03"/>
    <w:rsid w:val="0083436D"/>
    <w:rsid w:val="00834991"/>
    <w:rsid w:val="00834CE0"/>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45A4"/>
    <w:rsid w:val="008445FC"/>
    <w:rsid w:val="00844D92"/>
    <w:rsid w:val="00845450"/>
    <w:rsid w:val="00845D4A"/>
    <w:rsid w:val="00845DFF"/>
    <w:rsid w:val="008464CA"/>
    <w:rsid w:val="008468F1"/>
    <w:rsid w:val="00846A48"/>
    <w:rsid w:val="00847C9C"/>
    <w:rsid w:val="00847F4D"/>
    <w:rsid w:val="00847FAB"/>
    <w:rsid w:val="0085026B"/>
    <w:rsid w:val="0085052A"/>
    <w:rsid w:val="008507CA"/>
    <w:rsid w:val="00850A66"/>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57DC2"/>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AC9"/>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EA7"/>
    <w:rsid w:val="008762D5"/>
    <w:rsid w:val="008765DF"/>
    <w:rsid w:val="00876606"/>
    <w:rsid w:val="0087661A"/>
    <w:rsid w:val="00876646"/>
    <w:rsid w:val="0087665A"/>
    <w:rsid w:val="00876B71"/>
    <w:rsid w:val="00877137"/>
    <w:rsid w:val="00877D7D"/>
    <w:rsid w:val="008803CB"/>
    <w:rsid w:val="00880453"/>
    <w:rsid w:val="00880493"/>
    <w:rsid w:val="00880496"/>
    <w:rsid w:val="008806EB"/>
    <w:rsid w:val="00880F9C"/>
    <w:rsid w:val="008813D5"/>
    <w:rsid w:val="00881873"/>
    <w:rsid w:val="00881D7B"/>
    <w:rsid w:val="00882474"/>
    <w:rsid w:val="0088296D"/>
    <w:rsid w:val="00882B42"/>
    <w:rsid w:val="00882E30"/>
    <w:rsid w:val="008830AF"/>
    <w:rsid w:val="00883193"/>
    <w:rsid w:val="00883481"/>
    <w:rsid w:val="0088352C"/>
    <w:rsid w:val="008835C8"/>
    <w:rsid w:val="00883608"/>
    <w:rsid w:val="008837FB"/>
    <w:rsid w:val="00884387"/>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9BD"/>
    <w:rsid w:val="00893C78"/>
    <w:rsid w:val="00893DC7"/>
    <w:rsid w:val="008947A4"/>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3C8"/>
    <w:rsid w:val="008A2A51"/>
    <w:rsid w:val="008A3117"/>
    <w:rsid w:val="008A3135"/>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05A"/>
    <w:rsid w:val="008B2158"/>
    <w:rsid w:val="008B21A5"/>
    <w:rsid w:val="008B24AE"/>
    <w:rsid w:val="008B2629"/>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121"/>
    <w:rsid w:val="008C175A"/>
    <w:rsid w:val="008C1986"/>
    <w:rsid w:val="008C1A54"/>
    <w:rsid w:val="008C1E0C"/>
    <w:rsid w:val="008C202F"/>
    <w:rsid w:val="008C223C"/>
    <w:rsid w:val="008C2270"/>
    <w:rsid w:val="008C2910"/>
    <w:rsid w:val="008C4849"/>
    <w:rsid w:val="008C495E"/>
    <w:rsid w:val="008C573C"/>
    <w:rsid w:val="008C5848"/>
    <w:rsid w:val="008C5C3F"/>
    <w:rsid w:val="008C60A6"/>
    <w:rsid w:val="008C67AE"/>
    <w:rsid w:val="008C6C21"/>
    <w:rsid w:val="008C70F4"/>
    <w:rsid w:val="008C71C1"/>
    <w:rsid w:val="008C7598"/>
    <w:rsid w:val="008C7606"/>
    <w:rsid w:val="008C79F7"/>
    <w:rsid w:val="008C7DC2"/>
    <w:rsid w:val="008D0065"/>
    <w:rsid w:val="008D034E"/>
    <w:rsid w:val="008D1280"/>
    <w:rsid w:val="008D131E"/>
    <w:rsid w:val="008D1B0B"/>
    <w:rsid w:val="008D1D6C"/>
    <w:rsid w:val="008D1EF8"/>
    <w:rsid w:val="008D1FF0"/>
    <w:rsid w:val="008D2226"/>
    <w:rsid w:val="008D22BF"/>
    <w:rsid w:val="008D25C5"/>
    <w:rsid w:val="008D332C"/>
    <w:rsid w:val="008D35BB"/>
    <w:rsid w:val="008D4240"/>
    <w:rsid w:val="008D4401"/>
    <w:rsid w:val="008D462D"/>
    <w:rsid w:val="008D4CA4"/>
    <w:rsid w:val="008D4CE2"/>
    <w:rsid w:val="008D4F5C"/>
    <w:rsid w:val="008D513F"/>
    <w:rsid w:val="008D54CC"/>
    <w:rsid w:val="008D57C1"/>
    <w:rsid w:val="008D5E86"/>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5A2F"/>
    <w:rsid w:val="009061CE"/>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CD2"/>
    <w:rsid w:val="00925F32"/>
    <w:rsid w:val="009260E4"/>
    <w:rsid w:val="0092611A"/>
    <w:rsid w:val="009268D2"/>
    <w:rsid w:val="00926A6A"/>
    <w:rsid w:val="00926EAA"/>
    <w:rsid w:val="0092718F"/>
    <w:rsid w:val="00927202"/>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4F"/>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060"/>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2850"/>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635A"/>
    <w:rsid w:val="00956441"/>
    <w:rsid w:val="00956957"/>
    <w:rsid w:val="00956BCD"/>
    <w:rsid w:val="00956E30"/>
    <w:rsid w:val="00956F61"/>
    <w:rsid w:val="0095701B"/>
    <w:rsid w:val="00957489"/>
    <w:rsid w:val="009578BE"/>
    <w:rsid w:val="0096006E"/>
    <w:rsid w:val="00960717"/>
    <w:rsid w:val="009622D0"/>
    <w:rsid w:val="00962409"/>
    <w:rsid w:val="0096257B"/>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577"/>
    <w:rsid w:val="00974622"/>
    <w:rsid w:val="00974814"/>
    <w:rsid w:val="0097493D"/>
    <w:rsid w:val="00974B21"/>
    <w:rsid w:val="00974F65"/>
    <w:rsid w:val="00975658"/>
    <w:rsid w:val="00975C21"/>
    <w:rsid w:val="00975C9F"/>
    <w:rsid w:val="009760FB"/>
    <w:rsid w:val="00976548"/>
    <w:rsid w:val="00976A7E"/>
    <w:rsid w:val="00976ABB"/>
    <w:rsid w:val="009770E4"/>
    <w:rsid w:val="00977138"/>
    <w:rsid w:val="009773D0"/>
    <w:rsid w:val="00977A39"/>
    <w:rsid w:val="00980952"/>
    <w:rsid w:val="00980EC9"/>
    <w:rsid w:val="0098153C"/>
    <w:rsid w:val="00981A49"/>
    <w:rsid w:val="0098221A"/>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67D6"/>
    <w:rsid w:val="00986A3D"/>
    <w:rsid w:val="00986B1C"/>
    <w:rsid w:val="00986F73"/>
    <w:rsid w:val="009877EE"/>
    <w:rsid w:val="00987F2A"/>
    <w:rsid w:val="0099003F"/>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EC"/>
    <w:rsid w:val="009A4B8A"/>
    <w:rsid w:val="009A4BAE"/>
    <w:rsid w:val="009A509C"/>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BCC"/>
    <w:rsid w:val="009C2D10"/>
    <w:rsid w:val="009C3297"/>
    <w:rsid w:val="009C35D3"/>
    <w:rsid w:val="009C366D"/>
    <w:rsid w:val="009C3CD0"/>
    <w:rsid w:val="009C43D8"/>
    <w:rsid w:val="009C4404"/>
    <w:rsid w:val="009C441B"/>
    <w:rsid w:val="009C44B7"/>
    <w:rsid w:val="009C4B85"/>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1138"/>
    <w:rsid w:val="009D2172"/>
    <w:rsid w:val="009D2563"/>
    <w:rsid w:val="009D2798"/>
    <w:rsid w:val="009D290B"/>
    <w:rsid w:val="009D2CBC"/>
    <w:rsid w:val="009D2CCD"/>
    <w:rsid w:val="009D3756"/>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EF9"/>
    <w:rsid w:val="009E0520"/>
    <w:rsid w:val="009E08B7"/>
    <w:rsid w:val="009E111B"/>
    <w:rsid w:val="009E19C0"/>
    <w:rsid w:val="009E1B5E"/>
    <w:rsid w:val="009E1E7D"/>
    <w:rsid w:val="009E22A1"/>
    <w:rsid w:val="009E3189"/>
    <w:rsid w:val="009E38FD"/>
    <w:rsid w:val="009E3F28"/>
    <w:rsid w:val="009E3FDB"/>
    <w:rsid w:val="009E3FE7"/>
    <w:rsid w:val="009E410A"/>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D6"/>
    <w:rsid w:val="009F13B7"/>
    <w:rsid w:val="009F160D"/>
    <w:rsid w:val="009F165F"/>
    <w:rsid w:val="009F1680"/>
    <w:rsid w:val="009F1A16"/>
    <w:rsid w:val="009F1B08"/>
    <w:rsid w:val="009F1F29"/>
    <w:rsid w:val="009F1F31"/>
    <w:rsid w:val="009F20CF"/>
    <w:rsid w:val="009F2145"/>
    <w:rsid w:val="009F2A71"/>
    <w:rsid w:val="009F35D9"/>
    <w:rsid w:val="009F3BE6"/>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5C7"/>
    <w:rsid w:val="009F764B"/>
    <w:rsid w:val="009F76E5"/>
    <w:rsid w:val="009F7CFB"/>
    <w:rsid w:val="009F7DFB"/>
    <w:rsid w:val="009F7E54"/>
    <w:rsid w:val="009F7FF9"/>
    <w:rsid w:val="00A0067A"/>
    <w:rsid w:val="00A00C09"/>
    <w:rsid w:val="00A00D5E"/>
    <w:rsid w:val="00A0199D"/>
    <w:rsid w:val="00A01DE8"/>
    <w:rsid w:val="00A021A1"/>
    <w:rsid w:val="00A022A0"/>
    <w:rsid w:val="00A028A6"/>
    <w:rsid w:val="00A03395"/>
    <w:rsid w:val="00A033ED"/>
    <w:rsid w:val="00A0348F"/>
    <w:rsid w:val="00A03529"/>
    <w:rsid w:val="00A043F9"/>
    <w:rsid w:val="00A045EC"/>
    <w:rsid w:val="00A048BC"/>
    <w:rsid w:val="00A049A0"/>
    <w:rsid w:val="00A049CC"/>
    <w:rsid w:val="00A04BC1"/>
    <w:rsid w:val="00A04CA9"/>
    <w:rsid w:val="00A0543C"/>
    <w:rsid w:val="00A0557B"/>
    <w:rsid w:val="00A0612B"/>
    <w:rsid w:val="00A06370"/>
    <w:rsid w:val="00A06483"/>
    <w:rsid w:val="00A067D6"/>
    <w:rsid w:val="00A06D0B"/>
    <w:rsid w:val="00A07425"/>
    <w:rsid w:val="00A07602"/>
    <w:rsid w:val="00A10209"/>
    <w:rsid w:val="00A10342"/>
    <w:rsid w:val="00A10681"/>
    <w:rsid w:val="00A10B38"/>
    <w:rsid w:val="00A10B78"/>
    <w:rsid w:val="00A10CD5"/>
    <w:rsid w:val="00A10FD3"/>
    <w:rsid w:val="00A11241"/>
    <w:rsid w:val="00A113D8"/>
    <w:rsid w:val="00A11692"/>
    <w:rsid w:val="00A118C4"/>
    <w:rsid w:val="00A11937"/>
    <w:rsid w:val="00A127FC"/>
    <w:rsid w:val="00A12BC2"/>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4423"/>
    <w:rsid w:val="00A245C7"/>
    <w:rsid w:val="00A24911"/>
    <w:rsid w:val="00A25287"/>
    <w:rsid w:val="00A2580B"/>
    <w:rsid w:val="00A26244"/>
    <w:rsid w:val="00A2656C"/>
    <w:rsid w:val="00A26812"/>
    <w:rsid w:val="00A2691C"/>
    <w:rsid w:val="00A2698B"/>
    <w:rsid w:val="00A26A70"/>
    <w:rsid w:val="00A26BE8"/>
    <w:rsid w:val="00A26CE3"/>
    <w:rsid w:val="00A26F07"/>
    <w:rsid w:val="00A26F94"/>
    <w:rsid w:val="00A274B7"/>
    <w:rsid w:val="00A2767C"/>
    <w:rsid w:val="00A2782C"/>
    <w:rsid w:val="00A27A07"/>
    <w:rsid w:val="00A27D9A"/>
    <w:rsid w:val="00A27E58"/>
    <w:rsid w:val="00A30858"/>
    <w:rsid w:val="00A30A13"/>
    <w:rsid w:val="00A30DF4"/>
    <w:rsid w:val="00A31228"/>
    <w:rsid w:val="00A312A2"/>
    <w:rsid w:val="00A314D2"/>
    <w:rsid w:val="00A31B67"/>
    <w:rsid w:val="00A31CA0"/>
    <w:rsid w:val="00A31F09"/>
    <w:rsid w:val="00A32029"/>
    <w:rsid w:val="00A322AC"/>
    <w:rsid w:val="00A334F7"/>
    <w:rsid w:val="00A33EF4"/>
    <w:rsid w:val="00A34174"/>
    <w:rsid w:val="00A341CC"/>
    <w:rsid w:val="00A346F9"/>
    <w:rsid w:val="00A34C2B"/>
    <w:rsid w:val="00A35073"/>
    <w:rsid w:val="00A355CC"/>
    <w:rsid w:val="00A3585B"/>
    <w:rsid w:val="00A3679A"/>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26D"/>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CB5"/>
    <w:rsid w:val="00A612A4"/>
    <w:rsid w:val="00A61819"/>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8BB"/>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2EA8"/>
    <w:rsid w:val="00A8303B"/>
    <w:rsid w:val="00A83464"/>
    <w:rsid w:val="00A83A2E"/>
    <w:rsid w:val="00A83CC6"/>
    <w:rsid w:val="00A83F35"/>
    <w:rsid w:val="00A84866"/>
    <w:rsid w:val="00A84C03"/>
    <w:rsid w:val="00A85284"/>
    <w:rsid w:val="00A853ED"/>
    <w:rsid w:val="00A856F0"/>
    <w:rsid w:val="00A85888"/>
    <w:rsid w:val="00A85E35"/>
    <w:rsid w:val="00A8611F"/>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AC6"/>
    <w:rsid w:val="00A940B3"/>
    <w:rsid w:val="00A94125"/>
    <w:rsid w:val="00A9433D"/>
    <w:rsid w:val="00A943F8"/>
    <w:rsid w:val="00A94516"/>
    <w:rsid w:val="00A9455C"/>
    <w:rsid w:val="00A949A8"/>
    <w:rsid w:val="00A94D28"/>
    <w:rsid w:val="00A94D75"/>
    <w:rsid w:val="00A94DCB"/>
    <w:rsid w:val="00A94DCF"/>
    <w:rsid w:val="00A9558B"/>
    <w:rsid w:val="00A9560C"/>
    <w:rsid w:val="00A9593B"/>
    <w:rsid w:val="00A95AC5"/>
    <w:rsid w:val="00A95D69"/>
    <w:rsid w:val="00A95F72"/>
    <w:rsid w:val="00A963FA"/>
    <w:rsid w:val="00A9653D"/>
    <w:rsid w:val="00A96B72"/>
    <w:rsid w:val="00A971CB"/>
    <w:rsid w:val="00A97255"/>
    <w:rsid w:val="00A9768B"/>
    <w:rsid w:val="00A97977"/>
    <w:rsid w:val="00A979AD"/>
    <w:rsid w:val="00A97D89"/>
    <w:rsid w:val="00A97F8A"/>
    <w:rsid w:val="00AA065F"/>
    <w:rsid w:val="00AA15A7"/>
    <w:rsid w:val="00AA162D"/>
    <w:rsid w:val="00AA257B"/>
    <w:rsid w:val="00AA2713"/>
    <w:rsid w:val="00AA29BD"/>
    <w:rsid w:val="00AA347A"/>
    <w:rsid w:val="00AA3B93"/>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9CD"/>
    <w:rsid w:val="00AB2116"/>
    <w:rsid w:val="00AB244F"/>
    <w:rsid w:val="00AB2AB9"/>
    <w:rsid w:val="00AB2CEE"/>
    <w:rsid w:val="00AB34B2"/>
    <w:rsid w:val="00AB35B5"/>
    <w:rsid w:val="00AB3708"/>
    <w:rsid w:val="00AB3F65"/>
    <w:rsid w:val="00AB43A7"/>
    <w:rsid w:val="00AB55B2"/>
    <w:rsid w:val="00AB574C"/>
    <w:rsid w:val="00AB5D8E"/>
    <w:rsid w:val="00AB5DE2"/>
    <w:rsid w:val="00AB5FEA"/>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D47"/>
    <w:rsid w:val="00AC1EA5"/>
    <w:rsid w:val="00AC20B2"/>
    <w:rsid w:val="00AC25B2"/>
    <w:rsid w:val="00AC261D"/>
    <w:rsid w:val="00AC2FCA"/>
    <w:rsid w:val="00AC39DE"/>
    <w:rsid w:val="00AC3A97"/>
    <w:rsid w:val="00AC407B"/>
    <w:rsid w:val="00AC452E"/>
    <w:rsid w:val="00AC4F93"/>
    <w:rsid w:val="00AC52E0"/>
    <w:rsid w:val="00AC5358"/>
    <w:rsid w:val="00AC5416"/>
    <w:rsid w:val="00AC5841"/>
    <w:rsid w:val="00AC59D7"/>
    <w:rsid w:val="00AC6539"/>
    <w:rsid w:val="00AC654E"/>
    <w:rsid w:val="00AC65D7"/>
    <w:rsid w:val="00AC68B2"/>
    <w:rsid w:val="00AC6AEF"/>
    <w:rsid w:val="00AC6E3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6AE"/>
    <w:rsid w:val="00AD77E1"/>
    <w:rsid w:val="00AE0825"/>
    <w:rsid w:val="00AE0C5B"/>
    <w:rsid w:val="00AE0F55"/>
    <w:rsid w:val="00AE190A"/>
    <w:rsid w:val="00AE1914"/>
    <w:rsid w:val="00AE192E"/>
    <w:rsid w:val="00AE19BA"/>
    <w:rsid w:val="00AE1FBB"/>
    <w:rsid w:val="00AE2024"/>
    <w:rsid w:val="00AE2135"/>
    <w:rsid w:val="00AE2316"/>
    <w:rsid w:val="00AE2BE7"/>
    <w:rsid w:val="00AE384E"/>
    <w:rsid w:val="00AE38AC"/>
    <w:rsid w:val="00AE3938"/>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F44"/>
    <w:rsid w:val="00AF4F0E"/>
    <w:rsid w:val="00AF4F8C"/>
    <w:rsid w:val="00AF4FA1"/>
    <w:rsid w:val="00AF5059"/>
    <w:rsid w:val="00AF5221"/>
    <w:rsid w:val="00AF56AC"/>
    <w:rsid w:val="00AF6A52"/>
    <w:rsid w:val="00AF6B98"/>
    <w:rsid w:val="00AF70CB"/>
    <w:rsid w:val="00AF7123"/>
    <w:rsid w:val="00AF735E"/>
    <w:rsid w:val="00AF7871"/>
    <w:rsid w:val="00AF7895"/>
    <w:rsid w:val="00AF7F51"/>
    <w:rsid w:val="00B008A6"/>
    <w:rsid w:val="00B00933"/>
    <w:rsid w:val="00B00F05"/>
    <w:rsid w:val="00B012C3"/>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0CD"/>
    <w:rsid w:val="00B06109"/>
    <w:rsid w:val="00B06223"/>
    <w:rsid w:val="00B0629C"/>
    <w:rsid w:val="00B06882"/>
    <w:rsid w:val="00B068E0"/>
    <w:rsid w:val="00B06A95"/>
    <w:rsid w:val="00B06B8C"/>
    <w:rsid w:val="00B074C1"/>
    <w:rsid w:val="00B076F6"/>
    <w:rsid w:val="00B07755"/>
    <w:rsid w:val="00B07769"/>
    <w:rsid w:val="00B07910"/>
    <w:rsid w:val="00B10008"/>
    <w:rsid w:val="00B10C8C"/>
    <w:rsid w:val="00B10E98"/>
    <w:rsid w:val="00B11134"/>
    <w:rsid w:val="00B118A7"/>
    <w:rsid w:val="00B12035"/>
    <w:rsid w:val="00B12099"/>
    <w:rsid w:val="00B125C0"/>
    <w:rsid w:val="00B12830"/>
    <w:rsid w:val="00B13139"/>
    <w:rsid w:val="00B13396"/>
    <w:rsid w:val="00B135E2"/>
    <w:rsid w:val="00B13E9B"/>
    <w:rsid w:val="00B140AD"/>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1FD2"/>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69F"/>
    <w:rsid w:val="00B26B58"/>
    <w:rsid w:val="00B26C17"/>
    <w:rsid w:val="00B26E9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6A16"/>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2F9"/>
    <w:rsid w:val="00B47B0E"/>
    <w:rsid w:val="00B47B72"/>
    <w:rsid w:val="00B47CEC"/>
    <w:rsid w:val="00B500A1"/>
    <w:rsid w:val="00B50124"/>
    <w:rsid w:val="00B50AE4"/>
    <w:rsid w:val="00B50B85"/>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6F5F"/>
    <w:rsid w:val="00B57207"/>
    <w:rsid w:val="00B5754B"/>
    <w:rsid w:val="00B576BB"/>
    <w:rsid w:val="00B60119"/>
    <w:rsid w:val="00B60317"/>
    <w:rsid w:val="00B6066D"/>
    <w:rsid w:val="00B606A9"/>
    <w:rsid w:val="00B60F1F"/>
    <w:rsid w:val="00B613C2"/>
    <w:rsid w:val="00B614EC"/>
    <w:rsid w:val="00B620C5"/>
    <w:rsid w:val="00B6211F"/>
    <w:rsid w:val="00B6222E"/>
    <w:rsid w:val="00B6284C"/>
    <w:rsid w:val="00B628AA"/>
    <w:rsid w:val="00B6317A"/>
    <w:rsid w:val="00B631FD"/>
    <w:rsid w:val="00B634A1"/>
    <w:rsid w:val="00B637F3"/>
    <w:rsid w:val="00B638A9"/>
    <w:rsid w:val="00B6390E"/>
    <w:rsid w:val="00B63918"/>
    <w:rsid w:val="00B6396C"/>
    <w:rsid w:val="00B64190"/>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1EC"/>
    <w:rsid w:val="00B707A1"/>
    <w:rsid w:val="00B70C5E"/>
    <w:rsid w:val="00B70CD3"/>
    <w:rsid w:val="00B7114E"/>
    <w:rsid w:val="00B712E1"/>
    <w:rsid w:val="00B717F5"/>
    <w:rsid w:val="00B71DDC"/>
    <w:rsid w:val="00B71EBF"/>
    <w:rsid w:val="00B720DA"/>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34F"/>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6176"/>
    <w:rsid w:val="00B86B7C"/>
    <w:rsid w:val="00B87029"/>
    <w:rsid w:val="00B87086"/>
    <w:rsid w:val="00B87458"/>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62B8"/>
    <w:rsid w:val="00B96379"/>
    <w:rsid w:val="00B96392"/>
    <w:rsid w:val="00B964C8"/>
    <w:rsid w:val="00B96507"/>
    <w:rsid w:val="00B96CC8"/>
    <w:rsid w:val="00B972B1"/>
    <w:rsid w:val="00B974F5"/>
    <w:rsid w:val="00B97CBD"/>
    <w:rsid w:val="00B97DD4"/>
    <w:rsid w:val="00B97E6D"/>
    <w:rsid w:val="00B97F78"/>
    <w:rsid w:val="00BA0373"/>
    <w:rsid w:val="00BA0546"/>
    <w:rsid w:val="00BA0B8C"/>
    <w:rsid w:val="00BA0E95"/>
    <w:rsid w:val="00BA1125"/>
    <w:rsid w:val="00BA143B"/>
    <w:rsid w:val="00BA1683"/>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FCC"/>
    <w:rsid w:val="00BA714A"/>
    <w:rsid w:val="00BA74C7"/>
    <w:rsid w:val="00BA7FAF"/>
    <w:rsid w:val="00BB022D"/>
    <w:rsid w:val="00BB0AE0"/>
    <w:rsid w:val="00BB0E40"/>
    <w:rsid w:val="00BB152C"/>
    <w:rsid w:val="00BB1C94"/>
    <w:rsid w:val="00BB1E0B"/>
    <w:rsid w:val="00BB1F80"/>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B93"/>
    <w:rsid w:val="00BD002A"/>
    <w:rsid w:val="00BD00BF"/>
    <w:rsid w:val="00BD0FA2"/>
    <w:rsid w:val="00BD182B"/>
    <w:rsid w:val="00BD24B6"/>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AE"/>
    <w:rsid w:val="00BE2D69"/>
    <w:rsid w:val="00BE2D9A"/>
    <w:rsid w:val="00BE33D1"/>
    <w:rsid w:val="00BE362D"/>
    <w:rsid w:val="00BE4194"/>
    <w:rsid w:val="00BE447D"/>
    <w:rsid w:val="00BE498B"/>
    <w:rsid w:val="00BE4A2D"/>
    <w:rsid w:val="00BE4A93"/>
    <w:rsid w:val="00BE4EE9"/>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574"/>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006"/>
    <w:rsid w:val="00C22140"/>
    <w:rsid w:val="00C22418"/>
    <w:rsid w:val="00C23519"/>
    <w:rsid w:val="00C235C9"/>
    <w:rsid w:val="00C235DA"/>
    <w:rsid w:val="00C23790"/>
    <w:rsid w:val="00C23A72"/>
    <w:rsid w:val="00C23ACC"/>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5CE"/>
    <w:rsid w:val="00C41BF1"/>
    <w:rsid w:val="00C41EC8"/>
    <w:rsid w:val="00C42080"/>
    <w:rsid w:val="00C421E9"/>
    <w:rsid w:val="00C4280D"/>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B01"/>
    <w:rsid w:val="00C50BF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56F98"/>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1F5"/>
    <w:rsid w:val="00C82734"/>
    <w:rsid w:val="00C82BE9"/>
    <w:rsid w:val="00C8379F"/>
    <w:rsid w:val="00C84CAC"/>
    <w:rsid w:val="00C85176"/>
    <w:rsid w:val="00C8546C"/>
    <w:rsid w:val="00C859DB"/>
    <w:rsid w:val="00C861CE"/>
    <w:rsid w:val="00C865EF"/>
    <w:rsid w:val="00C86694"/>
    <w:rsid w:val="00C869B7"/>
    <w:rsid w:val="00C86C07"/>
    <w:rsid w:val="00C86E0D"/>
    <w:rsid w:val="00C8703C"/>
    <w:rsid w:val="00C875DC"/>
    <w:rsid w:val="00C87614"/>
    <w:rsid w:val="00C87F0D"/>
    <w:rsid w:val="00C87F1F"/>
    <w:rsid w:val="00C90046"/>
    <w:rsid w:val="00C906F4"/>
    <w:rsid w:val="00C90758"/>
    <w:rsid w:val="00C909D3"/>
    <w:rsid w:val="00C90B2A"/>
    <w:rsid w:val="00C90D4D"/>
    <w:rsid w:val="00C9138A"/>
    <w:rsid w:val="00C9199C"/>
    <w:rsid w:val="00C91D46"/>
    <w:rsid w:val="00C91FDA"/>
    <w:rsid w:val="00C92544"/>
    <w:rsid w:val="00C9289D"/>
    <w:rsid w:val="00C92F54"/>
    <w:rsid w:val="00C9329D"/>
    <w:rsid w:val="00C9355D"/>
    <w:rsid w:val="00C93832"/>
    <w:rsid w:val="00C9383B"/>
    <w:rsid w:val="00C939B8"/>
    <w:rsid w:val="00C93A8A"/>
    <w:rsid w:val="00C93B56"/>
    <w:rsid w:val="00C93C4E"/>
    <w:rsid w:val="00C93DB2"/>
    <w:rsid w:val="00C93E0A"/>
    <w:rsid w:val="00C9432D"/>
    <w:rsid w:val="00C94550"/>
    <w:rsid w:val="00C9490C"/>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138F"/>
    <w:rsid w:val="00CA13C0"/>
    <w:rsid w:val="00CA157D"/>
    <w:rsid w:val="00CA1AB5"/>
    <w:rsid w:val="00CA1CAC"/>
    <w:rsid w:val="00CA2474"/>
    <w:rsid w:val="00CA27C0"/>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9DA"/>
    <w:rsid w:val="00CA73B4"/>
    <w:rsid w:val="00CA75DA"/>
    <w:rsid w:val="00CA7817"/>
    <w:rsid w:val="00CA7842"/>
    <w:rsid w:val="00CA7975"/>
    <w:rsid w:val="00CA79C7"/>
    <w:rsid w:val="00CA7BB5"/>
    <w:rsid w:val="00CB00CF"/>
    <w:rsid w:val="00CB02A7"/>
    <w:rsid w:val="00CB06B4"/>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43"/>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54C"/>
    <w:rsid w:val="00CC5603"/>
    <w:rsid w:val="00CC590C"/>
    <w:rsid w:val="00CC60E5"/>
    <w:rsid w:val="00CC62F7"/>
    <w:rsid w:val="00CC6C5A"/>
    <w:rsid w:val="00CC6C6D"/>
    <w:rsid w:val="00CC6EF2"/>
    <w:rsid w:val="00CC7325"/>
    <w:rsid w:val="00CC74C4"/>
    <w:rsid w:val="00CC74EB"/>
    <w:rsid w:val="00CC7718"/>
    <w:rsid w:val="00CC77EB"/>
    <w:rsid w:val="00CC79EF"/>
    <w:rsid w:val="00CC7C24"/>
    <w:rsid w:val="00CD02AE"/>
    <w:rsid w:val="00CD0785"/>
    <w:rsid w:val="00CD0F0C"/>
    <w:rsid w:val="00CD137D"/>
    <w:rsid w:val="00CD15AD"/>
    <w:rsid w:val="00CD16DD"/>
    <w:rsid w:val="00CD1828"/>
    <w:rsid w:val="00CD1992"/>
    <w:rsid w:val="00CD1FEF"/>
    <w:rsid w:val="00CD237E"/>
    <w:rsid w:val="00CD24EF"/>
    <w:rsid w:val="00CD28EE"/>
    <w:rsid w:val="00CD32BF"/>
    <w:rsid w:val="00CD32F6"/>
    <w:rsid w:val="00CD37B1"/>
    <w:rsid w:val="00CD43E4"/>
    <w:rsid w:val="00CD4B03"/>
    <w:rsid w:val="00CD4C77"/>
    <w:rsid w:val="00CD4CB3"/>
    <w:rsid w:val="00CD4E42"/>
    <w:rsid w:val="00CD56E3"/>
    <w:rsid w:val="00CD582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F67"/>
    <w:rsid w:val="00CE2F71"/>
    <w:rsid w:val="00CE3A7A"/>
    <w:rsid w:val="00CE4E54"/>
    <w:rsid w:val="00CE4EA5"/>
    <w:rsid w:val="00CE510D"/>
    <w:rsid w:val="00CE52AD"/>
    <w:rsid w:val="00CE5A18"/>
    <w:rsid w:val="00CE5D0B"/>
    <w:rsid w:val="00CE5F2D"/>
    <w:rsid w:val="00CE5F4E"/>
    <w:rsid w:val="00CE5F81"/>
    <w:rsid w:val="00CE65AD"/>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299"/>
    <w:rsid w:val="00D10369"/>
    <w:rsid w:val="00D10489"/>
    <w:rsid w:val="00D105CE"/>
    <w:rsid w:val="00D10926"/>
    <w:rsid w:val="00D11924"/>
    <w:rsid w:val="00D11FCA"/>
    <w:rsid w:val="00D122E5"/>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669"/>
    <w:rsid w:val="00D20B7F"/>
    <w:rsid w:val="00D20C6F"/>
    <w:rsid w:val="00D20EAD"/>
    <w:rsid w:val="00D20FA8"/>
    <w:rsid w:val="00D20FB3"/>
    <w:rsid w:val="00D21911"/>
    <w:rsid w:val="00D21A0C"/>
    <w:rsid w:val="00D22335"/>
    <w:rsid w:val="00D2283B"/>
    <w:rsid w:val="00D228CD"/>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8B2"/>
    <w:rsid w:val="00D27A14"/>
    <w:rsid w:val="00D301FC"/>
    <w:rsid w:val="00D30345"/>
    <w:rsid w:val="00D3053F"/>
    <w:rsid w:val="00D30EE8"/>
    <w:rsid w:val="00D31672"/>
    <w:rsid w:val="00D31FBA"/>
    <w:rsid w:val="00D320AA"/>
    <w:rsid w:val="00D322F0"/>
    <w:rsid w:val="00D32911"/>
    <w:rsid w:val="00D330C4"/>
    <w:rsid w:val="00D33232"/>
    <w:rsid w:val="00D33259"/>
    <w:rsid w:val="00D333C4"/>
    <w:rsid w:val="00D334A3"/>
    <w:rsid w:val="00D33551"/>
    <w:rsid w:val="00D33A15"/>
    <w:rsid w:val="00D33BF4"/>
    <w:rsid w:val="00D3475B"/>
    <w:rsid w:val="00D350BD"/>
    <w:rsid w:val="00D359A2"/>
    <w:rsid w:val="00D36106"/>
    <w:rsid w:val="00D363B4"/>
    <w:rsid w:val="00D36579"/>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4BE4"/>
    <w:rsid w:val="00D55265"/>
    <w:rsid w:val="00D553BC"/>
    <w:rsid w:val="00D554B6"/>
    <w:rsid w:val="00D55BBF"/>
    <w:rsid w:val="00D55F2A"/>
    <w:rsid w:val="00D5606F"/>
    <w:rsid w:val="00D5614D"/>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47F"/>
    <w:rsid w:val="00D63A05"/>
    <w:rsid w:val="00D63DFB"/>
    <w:rsid w:val="00D64634"/>
    <w:rsid w:val="00D6469D"/>
    <w:rsid w:val="00D64AA7"/>
    <w:rsid w:val="00D64AE7"/>
    <w:rsid w:val="00D64CE6"/>
    <w:rsid w:val="00D656C0"/>
    <w:rsid w:val="00D65DB9"/>
    <w:rsid w:val="00D65DE4"/>
    <w:rsid w:val="00D65DEB"/>
    <w:rsid w:val="00D65F7C"/>
    <w:rsid w:val="00D66323"/>
    <w:rsid w:val="00D66366"/>
    <w:rsid w:val="00D665D4"/>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EF2"/>
    <w:rsid w:val="00D83123"/>
    <w:rsid w:val="00D83268"/>
    <w:rsid w:val="00D837C1"/>
    <w:rsid w:val="00D83F0D"/>
    <w:rsid w:val="00D84318"/>
    <w:rsid w:val="00D849E6"/>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E5A"/>
    <w:rsid w:val="00DC1019"/>
    <w:rsid w:val="00DC14DE"/>
    <w:rsid w:val="00DC154A"/>
    <w:rsid w:val="00DC1997"/>
    <w:rsid w:val="00DC1A5F"/>
    <w:rsid w:val="00DC1AF2"/>
    <w:rsid w:val="00DC1F72"/>
    <w:rsid w:val="00DC225B"/>
    <w:rsid w:val="00DC271B"/>
    <w:rsid w:val="00DC2762"/>
    <w:rsid w:val="00DC27AF"/>
    <w:rsid w:val="00DC2F8A"/>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3EA"/>
    <w:rsid w:val="00DD0571"/>
    <w:rsid w:val="00DD08F0"/>
    <w:rsid w:val="00DD09EE"/>
    <w:rsid w:val="00DD0D3F"/>
    <w:rsid w:val="00DD15AE"/>
    <w:rsid w:val="00DD1E73"/>
    <w:rsid w:val="00DD1E8F"/>
    <w:rsid w:val="00DD1E96"/>
    <w:rsid w:val="00DD21A6"/>
    <w:rsid w:val="00DD2F3F"/>
    <w:rsid w:val="00DD3202"/>
    <w:rsid w:val="00DD35FF"/>
    <w:rsid w:val="00DD3B61"/>
    <w:rsid w:val="00DD3E86"/>
    <w:rsid w:val="00DD4148"/>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39"/>
    <w:rsid w:val="00DE4E7B"/>
    <w:rsid w:val="00DE5274"/>
    <w:rsid w:val="00DE5277"/>
    <w:rsid w:val="00DE5B0B"/>
    <w:rsid w:val="00DE699C"/>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62E"/>
    <w:rsid w:val="00DF3D1B"/>
    <w:rsid w:val="00DF4073"/>
    <w:rsid w:val="00DF40B4"/>
    <w:rsid w:val="00DF43FB"/>
    <w:rsid w:val="00DF4772"/>
    <w:rsid w:val="00DF4811"/>
    <w:rsid w:val="00DF48C2"/>
    <w:rsid w:val="00DF48D7"/>
    <w:rsid w:val="00DF48ED"/>
    <w:rsid w:val="00DF4CF5"/>
    <w:rsid w:val="00DF4D74"/>
    <w:rsid w:val="00DF5124"/>
    <w:rsid w:val="00DF52FF"/>
    <w:rsid w:val="00DF55B4"/>
    <w:rsid w:val="00DF57D6"/>
    <w:rsid w:val="00DF57FE"/>
    <w:rsid w:val="00DF5DC7"/>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476"/>
    <w:rsid w:val="00E04856"/>
    <w:rsid w:val="00E04CFE"/>
    <w:rsid w:val="00E04EC5"/>
    <w:rsid w:val="00E05678"/>
    <w:rsid w:val="00E05705"/>
    <w:rsid w:val="00E058BA"/>
    <w:rsid w:val="00E05D32"/>
    <w:rsid w:val="00E05DFA"/>
    <w:rsid w:val="00E05E0E"/>
    <w:rsid w:val="00E05E40"/>
    <w:rsid w:val="00E06613"/>
    <w:rsid w:val="00E06D13"/>
    <w:rsid w:val="00E06FC6"/>
    <w:rsid w:val="00E07B9E"/>
    <w:rsid w:val="00E103AC"/>
    <w:rsid w:val="00E104AC"/>
    <w:rsid w:val="00E10C98"/>
    <w:rsid w:val="00E11284"/>
    <w:rsid w:val="00E11AF0"/>
    <w:rsid w:val="00E12B7F"/>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BE2"/>
    <w:rsid w:val="00E22C47"/>
    <w:rsid w:val="00E22D8A"/>
    <w:rsid w:val="00E2324D"/>
    <w:rsid w:val="00E23296"/>
    <w:rsid w:val="00E2392B"/>
    <w:rsid w:val="00E23BB9"/>
    <w:rsid w:val="00E2421C"/>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BAD"/>
    <w:rsid w:val="00E34C0A"/>
    <w:rsid w:val="00E353A4"/>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0E8D"/>
    <w:rsid w:val="00E51A8B"/>
    <w:rsid w:val="00E51EF7"/>
    <w:rsid w:val="00E51FD8"/>
    <w:rsid w:val="00E52028"/>
    <w:rsid w:val="00E5213B"/>
    <w:rsid w:val="00E52305"/>
    <w:rsid w:val="00E52838"/>
    <w:rsid w:val="00E52C58"/>
    <w:rsid w:val="00E53196"/>
    <w:rsid w:val="00E536BD"/>
    <w:rsid w:val="00E53714"/>
    <w:rsid w:val="00E53E2B"/>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7EA"/>
    <w:rsid w:val="00E63BCC"/>
    <w:rsid w:val="00E64222"/>
    <w:rsid w:val="00E6425A"/>
    <w:rsid w:val="00E6523A"/>
    <w:rsid w:val="00E654D7"/>
    <w:rsid w:val="00E65749"/>
    <w:rsid w:val="00E65AF8"/>
    <w:rsid w:val="00E665E7"/>
    <w:rsid w:val="00E6695A"/>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B97"/>
    <w:rsid w:val="00E77D64"/>
    <w:rsid w:val="00E77E6F"/>
    <w:rsid w:val="00E803DD"/>
    <w:rsid w:val="00E80574"/>
    <w:rsid w:val="00E80737"/>
    <w:rsid w:val="00E80833"/>
    <w:rsid w:val="00E80BE2"/>
    <w:rsid w:val="00E8111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87AB5"/>
    <w:rsid w:val="00E90502"/>
    <w:rsid w:val="00E9057A"/>
    <w:rsid w:val="00E906A1"/>
    <w:rsid w:val="00E907A0"/>
    <w:rsid w:val="00E90916"/>
    <w:rsid w:val="00E90950"/>
    <w:rsid w:val="00E909BB"/>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9B3"/>
    <w:rsid w:val="00EA2A40"/>
    <w:rsid w:val="00EA2B0D"/>
    <w:rsid w:val="00EA2BBF"/>
    <w:rsid w:val="00EA354A"/>
    <w:rsid w:val="00EA3667"/>
    <w:rsid w:val="00EA399B"/>
    <w:rsid w:val="00EA3F4A"/>
    <w:rsid w:val="00EA41B7"/>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BAC"/>
    <w:rsid w:val="00EB1C24"/>
    <w:rsid w:val="00EB1C5C"/>
    <w:rsid w:val="00EB1CF6"/>
    <w:rsid w:val="00EB1FED"/>
    <w:rsid w:val="00EB1FFB"/>
    <w:rsid w:val="00EB2063"/>
    <w:rsid w:val="00EB234D"/>
    <w:rsid w:val="00EB24BC"/>
    <w:rsid w:val="00EB2845"/>
    <w:rsid w:val="00EB2C54"/>
    <w:rsid w:val="00EB2E46"/>
    <w:rsid w:val="00EB2FDB"/>
    <w:rsid w:val="00EB338D"/>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DD0"/>
    <w:rsid w:val="00EC1F2F"/>
    <w:rsid w:val="00EC22F8"/>
    <w:rsid w:val="00EC2A77"/>
    <w:rsid w:val="00EC2B46"/>
    <w:rsid w:val="00EC2D22"/>
    <w:rsid w:val="00EC3036"/>
    <w:rsid w:val="00EC31EF"/>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611"/>
    <w:rsid w:val="00EC7DC8"/>
    <w:rsid w:val="00EC7DF2"/>
    <w:rsid w:val="00EC7FAD"/>
    <w:rsid w:val="00ED017F"/>
    <w:rsid w:val="00ED01E3"/>
    <w:rsid w:val="00ED08A1"/>
    <w:rsid w:val="00ED0A30"/>
    <w:rsid w:val="00ED0DD0"/>
    <w:rsid w:val="00ED159C"/>
    <w:rsid w:val="00ED15B4"/>
    <w:rsid w:val="00ED17ED"/>
    <w:rsid w:val="00ED1873"/>
    <w:rsid w:val="00ED1B43"/>
    <w:rsid w:val="00ED2966"/>
    <w:rsid w:val="00ED415F"/>
    <w:rsid w:val="00ED4D4C"/>
    <w:rsid w:val="00ED4E3B"/>
    <w:rsid w:val="00ED53C1"/>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89"/>
    <w:rsid w:val="00EE0DD6"/>
    <w:rsid w:val="00EE0E86"/>
    <w:rsid w:val="00EE162C"/>
    <w:rsid w:val="00EE19EA"/>
    <w:rsid w:val="00EE1A10"/>
    <w:rsid w:val="00EE1EB4"/>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7B4"/>
    <w:rsid w:val="00EE693C"/>
    <w:rsid w:val="00EE6E2A"/>
    <w:rsid w:val="00EE7EA8"/>
    <w:rsid w:val="00EF04C6"/>
    <w:rsid w:val="00EF0882"/>
    <w:rsid w:val="00EF1122"/>
    <w:rsid w:val="00EF12E2"/>
    <w:rsid w:val="00EF12FF"/>
    <w:rsid w:val="00EF15AE"/>
    <w:rsid w:val="00EF22E5"/>
    <w:rsid w:val="00EF2BCC"/>
    <w:rsid w:val="00EF3602"/>
    <w:rsid w:val="00EF3788"/>
    <w:rsid w:val="00EF3912"/>
    <w:rsid w:val="00EF41CA"/>
    <w:rsid w:val="00EF445E"/>
    <w:rsid w:val="00EF4A5A"/>
    <w:rsid w:val="00EF5839"/>
    <w:rsid w:val="00EF58CA"/>
    <w:rsid w:val="00EF5E83"/>
    <w:rsid w:val="00EF5FD9"/>
    <w:rsid w:val="00EF609B"/>
    <w:rsid w:val="00EF6304"/>
    <w:rsid w:val="00EF67BC"/>
    <w:rsid w:val="00EF6CF1"/>
    <w:rsid w:val="00EF6DAE"/>
    <w:rsid w:val="00EF74A1"/>
    <w:rsid w:val="00EF76F9"/>
    <w:rsid w:val="00EF79A7"/>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6D6"/>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5B41"/>
    <w:rsid w:val="00F16215"/>
    <w:rsid w:val="00F16352"/>
    <w:rsid w:val="00F16377"/>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6ED"/>
    <w:rsid w:val="00F31C9B"/>
    <w:rsid w:val="00F31EFB"/>
    <w:rsid w:val="00F3249F"/>
    <w:rsid w:val="00F327EB"/>
    <w:rsid w:val="00F3297C"/>
    <w:rsid w:val="00F32CEB"/>
    <w:rsid w:val="00F33287"/>
    <w:rsid w:val="00F334E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1B5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0D50"/>
    <w:rsid w:val="00F517B0"/>
    <w:rsid w:val="00F5243E"/>
    <w:rsid w:val="00F5263A"/>
    <w:rsid w:val="00F5278E"/>
    <w:rsid w:val="00F527FD"/>
    <w:rsid w:val="00F528CC"/>
    <w:rsid w:val="00F52C2C"/>
    <w:rsid w:val="00F52CA3"/>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58"/>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3F"/>
    <w:rsid w:val="00F666C6"/>
    <w:rsid w:val="00F678E2"/>
    <w:rsid w:val="00F67EC8"/>
    <w:rsid w:val="00F70174"/>
    <w:rsid w:val="00F703BE"/>
    <w:rsid w:val="00F7080E"/>
    <w:rsid w:val="00F70E77"/>
    <w:rsid w:val="00F70EDB"/>
    <w:rsid w:val="00F70FA3"/>
    <w:rsid w:val="00F716EB"/>
    <w:rsid w:val="00F71D16"/>
    <w:rsid w:val="00F722B2"/>
    <w:rsid w:val="00F72A76"/>
    <w:rsid w:val="00F72AF0"/>
    <w:rsid w:val="00F72BB3"/>
    <w:rsid w:val="00F72DD8"/>
    <w:rsid w:val="00F731F5"/>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236"/>
    <w:rsid w:val="00F802DF"/>
    <w:rsid w:val="00F804EB"/>
    <w:rsid w:val="00F805CB"/>
    <w:rsid w:val="00F80812"/>
    <w:rsid w:val="00F81437"/>
    <w:rsid w:val="00F81BEC"/>
    <w:rsid w:val="00F81CEE"/>
    <w:rsid w:val="00F825F6"/>
    <w:rsid w:val="00F83465"/>
    <w:rsid w:val="00F83568"/>
    <w:rsid w:val="00F8377A"/>
    <w:rsid w:val="00F83A08"/>
    <w:rsid w:val="00F83BE2"/>
    <w:rsid w:val="00F83DDE"/>
    <w:rsid w:val="00F8456B"/>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214"/>
    <w:rsid w:val="00F93309"/>
    <w:rsid w:val="00F93465"/>
    <w:rsid w:val="00F93527"/>
    <w:rsid w:val="00F94599"/>
    <w:rsid w:val="00F94764"/>
    <w:rsid w:val="00F9491E"/>
    <w:rsid w:val="00F94930"/>
    <w:rsid w:val="00F94C18"/>
    <w:rsid w:val="00F955B3"/>
    <w:rsid w:val="00F9562E"/>
    <w:rsid w:val="00F9670F"/>
    <w:rsid w:val="00F96CAF"/>
    <w:rsid w:val="00F96F31"/>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CBC"/>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A8E"/>
    <w:rsid w:val="00FA6F3A"/>
    <w:rsid w:val="00FA73D8"/>
    <w:rsid w:val="00FA7647"/>
    <w:rsid w:val="00FA7925"/>
    <w:rsid w:val="00FA7ADE"/>
    <w:rsid w:val="00FA7D13"/>
    <w:rsid w:val="00FA7E8C"/>
    <w:rsid w:val="00FA7F49"/>
    <w:rsid w:val="00FB002C"/>
    <w:rsid w:val="00FB1090"/>
    <w:rsid w:val="00FB1C6B"/>
    <w:rsid w:val="00FB1DF9"/>
    <w:rsid w:val="00FB2082"/>
    <w:rsid w:val="00FB25FA"/>
    <w:rsid w:val="00FB295C"/>
    <w:rsid w:val="00FB2A36"/>
    <w:rsid w:val="00FB2DAB"/>
    <w:rsid w:val="00FB32CC"/>
    <w:rsid w:val="00FB3924"/>
    <w:rsid w:val="00FB488C"/>
    <w:rsid w:val="00FB4C90"/>
    <w:rsid w:val="00FB4E46"/>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20A1"/>
    <w:rsid w:val="00FE20AA"/>
    <w:rsid w:val="00FE214B"/>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778"/>
    <w:rsid w:val="00FF06B2"/>
    <w:rsid w:val="00FF06D5"/>
    <w:rsid w:val="00FF0C5E"/>
    <w:rsid w:val="00FF0E54"/>
    <w:rsid w:val="00FF1625"/>
    <w:rsid w:val="00FF1A04"/>
    <w:rsid w:val="00FF1B99"/>
    <w:rsid w:val="00FF1CED"/>
    <w:rsid w:val="00FF2238"/>
    <w:rsid w:val="00FF23A6"/>
    <w:rsid w:val="00FF2868"/>
    <w:rsid w:val="00FF2ADD"/>
    <w:rsid w:val="00FF2B21"/>
    <w:rsid w:val="00FF2F41"/>
    <w:rsid w:val="00FF2F8A"/>
    <w:rsid w:val="00FF442E"/>
    <w:rsid w:val="00FF45F1"/>
    <w:rsid w:val="00FF4BFC"/>
    <w:rsid w:val="00FF503D"/>
    <w:rsid w:val="00FF5A59"/>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Heading 2 Char,Header2,2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4 + Indent: Left 0.5 in,标题3a,4th level"/>
    <w:basedOn w:val="30"/>
    <w:next w:val="a4"/>
    <w:qFormat/>
    <w:pPr>
      <w:numPr>
        <w:ilvl w:val="3"/>
      </w:numPr>
      <w:outlineLvl w:val="3"/>
    </w:pPr>
    <w:rPr>
      <w:sz w:val="24"/>
    </w:rPr>
  </w:style>
  <w:style w:type="paragraph" w:styleId="5">
    <w:name w:val="heading 5"/>
    <w:aliases w:val="h5,Heading5,H5,mh2,Module heading 2"/>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57739996">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3728225">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782015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FA344278-33A7-4F03-B6D2-750699E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purl.org/dc/dcmitype/"/>
    <ds:schemaRef ds:uri="98194d48-cc26-4b7e-909f-baa95c83abfa"/>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1c248485-b98a-4513-a581-ff7cb1688d78"/>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F02EFB28-1A34-496B-B9B8-97EB6C2FE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TotalTime>
  <Pages>1</Pages>
  <Words>317</Words>
  <Characters>1808</Characters>
  <Application>Microsoft Office Word</Application>
  <DocSecurity>0</DocSecurity>
  <Lines>15</Lines>
  <Paragraphs>4</Paragraphs>
  <ScaleCrop>false</ScaleCrop>
  <Company>Tom</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47</cp:revision>
  <cp:lastPrinted>1995-11-21T09:41:00Z</cp:lastPrinted>
  <dcterms:created xsi:type="dcterms:W3CDTF">2025-05-08T02:23:00Z</dcterms:created>
  <dcterms:modified xsi:type="dcterms:W3CDTF">2025-05-09T11:21:00Z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