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E0890" w14:textId="60D11D46" w:rsidR="00B16A19" w:rsidRPr="00323D5F" w:rsidRDefault="00B16A19" w:rsidP="00B16A19">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36149E" w:rsidRPr="0036149E">
        <w:rPr>
          <w:rFonts w:ascii="Arial" w:hAnsi="Arial" w:cs="Arial"/>
          <w:b/>
          <w:sz w:val="24"/>
          <w:szCs w:val="28"/>
          <w:lang w:val="en-US"/>
        </w:rPr>
        <w:t>R4-2506555</w:t>
      </w:r>
    </w:p>
    <w:p w14:paraId="3EBB813C" w14:textId="77777777" w:rsidR="00B16A19" w:rsidRDefault="00B16A19" w:rsidP="00B16A19">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74E4F1D8"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36149E" w:rsidRPr="0036149E">
        <w:rPr>
          <w:rFonts w:ascii="Arial" w:hAnsi="Arial" w:cs="Arial"/>
          <w:sz w:val="22"/>
        </w:rPr>
        <w:t>7.29.3.3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69D8B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619A6">
        <w:rPr>
          <w:rFonts w:ascii="Arial" w:hAnsi="Arial" w:cs="Arial"/>
          <w:sz w:val="22"/>
        </w:rPr>
        <w:t>Further</w:t>
      </w:r>
      <w:r w:rsidR="00862CD8" w:rsidRPr="00862CD8">
        <w:rPr>
          <w:rFonts w:ascii="Arial" w:hAnsi="Arial" w:cs="Arial"/>
          <w:sz w:val="22"/>
        </w:rPr>
        <w:t xml:space="preserve"> discussion on </w:t>
      </w:r>
      <w:r w:rsidR="006C562D" w:rsidRPr="006C562D">
        <w:rPr>
          <w:rFonts w:ascii="Arial" w:hAnsi="Arial" w:cs="Arial"/>
          <w:sz w:val="22"/>
        </w:rPr>
        <w:t>Conditional Intra-CU LTM</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697BF2C" w14:textId="53903F96" w:rsidR="00A24248" w:rsidRDefault="00A24248" w:rsidP="008D4F44">
      <w:pPr>
        <w:jc w:val="both"/>
        <w:rPr>
          <w:rFonts w:eastAsiaTheme="minorEastAsia"/>
          <w:lang w:val="en-US"/>
        </w:rPr>
      </w:pPr>
      <w:bookmarkStart w:id="4" w:name="_Hlk134894944"/>
      <w:r>
        <w:rPr>
          <w:rFonts w:eastAsiaTheme="minorEastAsia"/>
          <w:lang w:val="en-US"/>
        </w:rPr>
        <w:t xml:space="preserve">After the discussion of the past </w:t>
      </w:r>
      <w:r w:rsidR="00F35625">
        <w:rPr>
          <w:rFonts w:eastAsiaTheme="minorEastAsia"/>
          <w:lang w:val="en-US"/>
        </w:rPr>
        <w:t xml:space="preserve">three </w:t>
      </w:r>
      <w:r>
        <w:rPr>
          <w:rFonts w:eastAsiaTheme="minorEastAsia"/>
          <w:lang w:val="en-US"/>
        </w:rPr>
        <w:t xml:space="preserve">meetings, </w:t>
      </w:r>
      <w:r w:rsidR="00EC3193">
        <w:rPr>
          <w:rFonts w:eastAsiaTheme="minorEastAsia"/>
          <w:lang w:val="en-US"/>
        </w:rPr>
        <w:t>the general aspect</w:t>
      </w:r>
      <w:r w:rsidR="004E0CE0">
        <w:rPr>
          <w:rFonts w:eastAsiaTheme="minorEastAsia"/>
          <w:lang w:val="en-US"/>
        </w:rPr>
        <w:t xml:space="preserve"> on</w:t>
      </w:r>
      <w:r w:rsidR="00EC3193">
        <w:rPr>
          <w:rFonts w:eastAsiaTheme="minorEastAsia"/>
          <w:lang w:val="en-US"/>
        </w:rPr>
        <w:t xml:space="preserve"> defining delay requirements on CLTM is determined</w:t>
      </w:r>
      <w:r w:rsidR="008E495D">
        <w:rPr>
          <w:rFonts w:eastAsiaTheme="minorEastAsia"/>
          <w:lang w:val="en-US"/>
        </w:rPr>
        <w:t xml:space="preserve">. </w:t>
      </w:r>
      <w:r w:rsidR="003D7122">
        <w:rPr>
          <w:rFonts w:eastAsiaTheme="minorEastAsia"/>
          <w:lang w:val="en-US"/>
        </w:rPr>
        <w:t xml:space="preserve">In this paper, we will </w:t>
      </w:r>
      <w:r w:rsidR="0052653F">
        <w:rPr>
          <w:rFonts w:eastAsiaTheme="minorEastAsia"/>
          <w:lang w:val="en-US"/>
        </w:rPr>
        <w:t xml:space="preserve">further </w:t>
      </w:r>
      <w:r w:rsidR="0052653F" w:rsidRPr="00346783">
        <w:rPr>
          <w:rFonts w:eastAsiaTheme="minorEastAsia"/>
          <w:lang w:val="en-US"/>
        </w:rPr>
        <w:t xml:space="preserve">provide our </w:t>
      </w:r>
      <w:r w:rsidR="0052653F">
        <w:rPr>
          <w:rFonts w:eastAsiaTheme="minorEastAsia"/>
          <w:lang w:val="en-US"/>
        </w:rPr>
        <w:t xml:space="preserve">thinking on the </w:t>
      </w:r>
      <w:r w:rsidR="008E495D">
        <w:rPr>
          <w:rFonts w:eastAsiaTheme="minorEastAsia"/>
          <w:lang w:val="en-US"/>
        </w:rPr>
        <w:t xml:space="preserve">details </w:t>
      </w:r>
      <w:r w:rsidR="00DE3697">
        <w:rPr>
          <w:rFonts w:eastAsiaTheme="minorEastAsia"/>
          <w:lang w:val="en-US"/>
        </w:rPr>
        <w:t xml:space="preserve">of the </w:t>
      </w:r>
      <w:r w:rsidR="0052653F">
        <w:rPr>
          <w:rFonts w:eastAsiaTheme="minorEastAsia"/>
          <w:lang w:val="en-US"/>
        </w:rPr>
        <w:t xml:space="preserve">definition of delay requirements for </w:t>
      </w:r>
      <w:r w:rsidR="0052653F" w:rsidRPr="00323620">
        <w:rPr>
          <w:rFonts w:eastAsiaTheme="minorEastAsia"/>
          <w:lang w:val="en-US"/>
        </w:rPr>
        <w:t>support</w:t>
      </w:r>
      <w:r w:rsidR="0052653F">
        <w:rPr>
          <w:rFonts w:eastAsiaTheme="minorEastAsia"/>
          <w:lang w:val="en-US"/>
        </w:rPr>
        <w:t>ing</w:t>
      </w:r>
      <w:r w:rsidR="0052653F" w:rsidRPr="00323620">
        <w:rPr>
          <w:rFonts w:eastAsiaTheme="minorEastAsia"/>
          <w:lang w:val="en-US"/>
        </w:rPr>
        <w:t xml:space="preserve"> conditional Intra-CU LTM</w:t>
      </w:r>
      <w:r w:rsidR="007B7DA5">
        <w:rPr>
          <w:rFonts w:eastAsiaTheme="minorEastAsia"/>
          <w:lang w:val="en-US"/>
        </w:rPr>
        <w:t xml:space="preserve"> based on </w:t>
      </w:r>
      <w:r w:rsidR="0081340F">
        <w:rPr>
          <w:rFonts w:eastAsiaTheme="minorEastAsia"/>
          <w:lang w:val="en-US"/>
        </w:rPr>
        <w:t xml:space="preserve">the </w:t>
      </w:r>
      <w:r w:rsidR="00705561">
        <w:rPr>
          <w:rFonts w:eastAsiaTheme="minorEastAsia"/>
          <w:lang w:val="en-US"/>
        </w:rPr>
        <w:t>latest WF</w:t>
      </w:r>
      <w:r w:rsidR="006A3934">
        <w:rPr>
          <w:rFonts w:eastAsiaTheme="minorEastAsia"/>
          <w:lang w:val="en-US"/>
        </w:rPr>
        <w:t xml:space="preserve"> </w:t>
      </w:r>
      <w:r w:rsidR="00705561">
        <w:rPr>
          <w:rFonts w:eastAsiaTheme="minorEastAsia"/>
          <w:lang w:val="en-US"/>
        </w:rPr>
        <w:t>[1].</w:t>
      </w:r>
    </w:p>
    <w:p w14:paraId="7E6A5CEB" w14:textId="6C523839" w:rsidR="00817BD8" w:rsidRDefault="00355C33" w:rsidP="00772848">
      <w:pPr>
        <w:pStyle w:val="1"/>
        <w:numPr>
          <w:ilvl w:val="0"/>
          <w:numId w:val="23"/>
        </w:numPr>
        <w:tabs>
          <w:tab w:val="num" w:pos="720"/>
        </w:tabs>
        <w:ind w:left="432" w:hanging="432"/>
      </w:pPr>
      <w:bookmarkStart w:id="5" w:name="_Hlk73468315"/>
      <w:bookmarkEnd w:id="4"/>
      <w:r w:rsidRPr="007C26C6">
        <w:t>Discussion</w:t>
      </w:r>
    </w:p>
    <w:p w14:paraId="63356CCA" w14:textId="404BB06D" w:rsidR="005B47AE" w:rsidRDefault="005B47AE" w:rsidP="005B47AE">
      <w:pPr>
        <w:rPr>
          <w:b/>
          <w:lang w:val="en-US"/>
        </w:rPr>
      </w:pPr>
      <w:r w:rsidRPr="003E259B">
        <w:rPr>
          <w:rFonts w:hint="eastAsia"/>
          <w:b/>
          <w:lang w:val="en-US"/>
        </w:rPr>
        <w:t>&lt;</w:t>
      </w:r>
      <w:r w:rsidRPr="003E259B">
        <w:rPr>
          <w:b/>
          <w:lang w:val="en-US"/>
        </w:rPr>
        <w:t>conditional LTM&gt;</w:t>
      </w:r>
    </w:p>
    <w:tbl>
      <w:tblPr>
        <w:tblStyle w:val="afff5"/>
        <w:tblW w:w="0" w:type="auto"/>
        <w:tblInd w:w="0" w:type="dxa"/>
        <w:tblLook w:val="04A0" w:firstRow="1" w:lastRow="0" w:firstColumn="1" w:lastColumn="0" w:noHBand="0" w:noVBand="1"/>
      </w:tblPr>
      <w:tblGrid>
        <w:gridCol w:w="9630"/>
      </w:tblGrid>
      <w:tr w:rsidR="006641A9" w14:paraId="2482B26A" w14:textId="77777777" w:rsidTr="006641A9">
        <w:tc>
          <w:tcPr>
            <w:tcW w:w="9630" w:type="dxa"/>
          </w:tcPr>
          <w:p w14:paraId="317E47CD" w14:textId="77777777" w:rsidR="00D851AA" w:rsidRPr="00D851AA" w:rsidRDefault="00D851AA" w:rsidP="00D851AA">
            <w:pPr>
              <w:pStyle w:val="issue"/>
              <w:rPr>
                <w:rFonts w:ascii="Times New Roman" w:hAnsi="Times New Roman" w:cs="Times New Roman"/>
              </w:rPr>
            </w:pPr>
            <w:r w:rsidRPr="00D851AA">
              <w:rPr>
                <w:rFonts w:ascii="Times New Roman" w:hAnsi="Times New Roman" w:cs="Times New Roman"/>
              </w:rPr>
              <w:t>Issue 1-1-</w:t>
            </w:r>
            <w:r w:rsidRPr="00D851AA">
              <w:rPr>
                <w:rFonts w:ascii="Times New Roman" w:hAnsi="Times New Roman" w:cs="Times New Roman"/>
                <w:lang w:eastAsia="zh-CN"/>
              </w:rPr>
              <w:t>1</w:t>
            </w:r>
            <w:r w:rsidRPr="00D851AA">
              <w:rPr>
                <w:rFonts w:ascii="Times New Roman" w:hAnsi="Times New Roman" w:cs="Times New Roman"/>
              </w:rPr>
              <w:t xml:space="preserve">: </w:t>
            </w:r>
            <w:r w:rsidRPr="00D851AA">
              <w:rPr>
                <w:rFonts w:ascii="Times New Roman" w:eastAsia="Malgun Gothic" w:hAnsi="Times New Roman" w:cs="Times New Roman"/>
                <w:color w:val="000000"/>
              </w:rPr>
              <w:t>L1 measurement on deactivated Scell</w:t>
            </w:r>
            <w:r w:rsidRPr="00D851AA">
              <w:rPr>
                <w:rFonts w:ascii="Times New Roman" w:hAnsi="Times New Roman" w:cs="Times New Roman"/>
              </w:rPr>
              <w:t xml:space="preserve"> </w:t>
            </w:r>
            <w:r w:rsidRPr="00D851AA">
              <w:rPr>
                <w:rFonts w:ascii="Times New Roman" w:hAnsi="Times New Roman" w:cs="Times New Roman"/>
                <w:lang w:eastAsia="zh-CN"/>
              </w:rPr>
              <w:t xml:space="preserve">and </w:t>
            </w:r>
            <w:r w:rsidRPr="00D851AA">
              <w:rPr>
                <w:rFonts w:ascii="Times New Roman" w:hAnsi="Times New Roman" w:cs="Times New Roman"/>
              </w:rPr>
              <w:t>UE based TA measurement</w:t>
            </w:r>
          </w:p>
          <w:tbl>
            <w:tblPr>
              <w:tblStyle w:val="afff5"/>
              <w:tblW w:w="0" w:type="auto"/>
              <w:tblInd w:w="0" w:type="dxa"/>
              <w:tblLook w:val="04A0" w:firstRow="1" w:lastRow="0" w:firstColumn="1" w:lastColumn="0" w:noHBand="0" w:noVBand="1"/>
            </w:tblPr>
            <w:tblGrid>
              <w:gridCol w:w="9404"/>
            </w:tblGrid>
            <w:tr w:rsidR="00D851AA" w:rsidRPr="00D851AA" w14:paraId="7C4C9472" w14:textId="77777777" w:rsidTr="003C3D3C">
              <w:tc>
                <w:tcPr>
                  <w:tcW w:w="9631" w:type="dxa"/>
                </w:tcPr>
                <w:p w14:paraId="549561F5" w14:textId="77777777" w:rsidR="00D851AA" w:rsidRPr="00D851AA" w:rsidRDefault="00D851AA" w:rsidP="00D851AA">
                  <w:pPr>
                    <w:spacing w:after="120"/>
                    <w:rPr>
                      <w:rFonts w:ascii="Times New Roman" w:eastAsiaTheme="minorEastAsia" w:hAnsi="Times New Roman"/>
                      <w:bCs/>
                      <w:i/>
                      <w:iCs/>
                      <w:color w:val="0070C0"/>
                      <w:u w:val="single"/>
                    </w:rPr>
                  </w:pPr>
                  <w:r w:rsidRPr="00D851AA">
                    <w:rPr>
                      <w:rFonts w:ascii="Times New Roman" w:eastAsiaTheme="minorEastAsia" w:hAnsi="Times New Roman"/>
                      <w:bCs/>
                      <w:i/>
                      <w:iCs/>
                      <w:color w:val="0070C0"/>
                      <w:u w:val="single"/>
                    </w:rPr>
                    <w:t>RAN4#114</w:t>
                  </w:r>
                </w:p>
                <w:p w14:paraId="01DBCFB8" w14:textId="77777777" w:rsidR="00D851AA" w:rsidRPr="00D851AA" w:rsidRDefault="00D851AA" w:rsidP="00D851AA">
                  <w:pPr>
                    <w:spacing w:after="120"/>
                    <w:rPr>
                      <w:rFonts w:ascii="Times New Roman" w:hAnsi="Times New Roman"/>
                      <w:color w:val="000000" w:themeColor="text1"/>
                      <w:lang w:val="en-US"/>
                    </w:rPr>
                  </w:pPr>
                  <w:r w:rsidRPr="00D851AA">
                    <w:rPr>
                      <w:rFonts w:ascii="Times New Roman" w:eastAsia="PMingLiU" w:hAnsi="Times New Roman"/>
                      <w:kern w:val="2"/>
                      <w:sz w:val="22"/>
                      <w:lang w:val="en-US" w:eastAsia="zh-TW"/>
                      <w14:ligatures w14:val="standardContextual"/>
                    </w:rPr>
                    <w:t xml:space="preserve">&lt; </w:t>
                  </w:r>
                  <w:r w:rsidRPr="00D851AA">
                    <w:rPr>
                      <w:rFonts w:ascii="Times New Roman" w:eastAsia="PMingLiU" w:hAnsi="Times New Roman"/>
                      <w:b/>
                      <w:bCs/>
                      <w:kern w:val="2"/>
                      <w:sz w:val="22"/>
                      <w:lang w:val="en-US" w:eastAsia="zh-TW"/>
                      <w14:ligatures w14:val="standardContextual"/>
                    </w:rPr>
                    <w:t>Way forward</w:t>
                  </w:r>
                  <w:r w:rsidRPr="00D851AA">
                    <w:rPr>
                      <w:rFonts w:ascii="Times New Roman" w:eastAsia="PMingLiU" w:hAnsi="Times New Roman"/>
                      <w:kern w:val="2"/>
                      <w:sz w:val="22"/>
                      <w:lang w:val="en-US" w:eastAsia="zh-TW"/>
                      <w14:ligatures w14:val="standardContextual"/>
                    </w:rPr>
                    <w:t xml:space="preserve"> &gt;</w:t>
                  </w:r>
                  <w:r w:rsidRPr="00D851AA">
                    <w:rPr>
                      <w:rFonts w:ascii="Times New Roman" w:eastAsiaTheme="minorEastAsia" w:hAnsi="Times New Roman"/>
                      <w:bCs/>
                      <w:color w:val="000000" w:themeColor="text1"/>
                      <w:lang w:val="en-US"/>
                    </w:rPr>
                    <w:t xml:space="preserve"> FFS the following </w:t>
                  </w:r>
                  <w:r w:rsidRPr="00D851AA">
                    <w:rPr>
                      <w:rFonts w:ascii="Times New Roman" w:hAnsi="Times New Roman"/>
                      <w:color w:val="000000" w:themeColor="text1"/>
                      <w:lang w:val="en-US"/>
                    </w:rPr>
                    <w:t>options</w:t>
                  </w:r>
                  <w:r w:rsidRPr="00D851AA">
                    <w:rPr>
                      <w:rFonts w:ascii="Times New Roman" w:eastAsiaTheme="minorEastAsia" w:hAnsi="Times New Roman"/>
                      <w:bCs/>
                      <w:color w:val="000000" w:themeColor="text1"/>
                      <w:lang w:val="en-US"/>
                    </w:rPr>
                    <w:t>:</w:t>
                  </w:r>
                </w:p>
                <w:p w14:paraId="68BC85E8" w14:textId="77777777" w:rsidR="00D851AA" w:rsidRPr="00D851AA" w:rsidRDefault="00D851AA" w:rsidP="00D851AA">
                  <w:pPr>
                    <w:numPr>
                      <w:ilvl w:val="1"/>
                      <w:numId w:val="27"/>
                    </w:numPr>
                    <w:suppressAutoHyphens w:val="0"/>
                    <w:autoSpaceDN w:val="0"/>
                    <w:adjustRightInd w:val="0"/>
                    <w:snapToGrid w:val="0"/>
                    <w:spacing w:after="120"/>
                    <w:rPr>
                      <w:rFonts w:ascii="Times New Roman" w:eastAsia="Malgun Gothic" w:hAnsi="Times New Roman"/>
                      <w:bCs/>
                      <w:color w:val="000000"/>
                    </w:rPr>
                  </w:pPr>
                  <w:r w:rsidRPr="00D851AA">
                    <w:rPr>
                      <w:rFonts w:ascii="Times New Roman" w:eastAsia="Malgun Gothic" w:hAnsi="Times New Roman"/>
                      <w:bCs/>
                      <w:color w:val="000000"/>
                    </w:rPr>
                    <w:t>Option 1: Define requirements for L1 measurement on deactivated Scell</w:t>
                  </w:r>
                  <w:r w:rsidRPr="00D851AA">
                    <w:rPr>
                      <w:rFonts w:ascii="Times New Roman" w:eastAsiaTheme="minorEastAsia" w:hAnsi="Times New Roman"/>
                      <w:bCs/>
                      <w:color w:val="000000"/>
                    </w:rPr>
                    <w:t>.</w:t>
                  </w:r>
                </w:p>
                <w:p w14:paraId="2369FABD" w14:textId="77777777" w:rsidR="00D851AA" w:rsidRPr="00D851AA" w:rsidRDefault="00D851AA" w:rsidP="00D851AA">
                  <w:pPr>
                    <w:numPr>
                      <w:ilvl w:val="1"/>
                      <w:numId w:val="27"/>
                    </w:numPr>
                    <w:suppressAutoHyphens w:val="0"/>
                    <w:autoSpaceDN w:val="0"/>
                    <w:adjustRightInd w:val="0"/>
                    <w:snapToGrid w:val="0"/>
                    <w:spacing w:after="120"/>
                    <w:rPr>
                      <w:rFonts w:ascii="Times New Roman" w:eastAsia="Malgun Gothic" w:hAnsi="Times New Roman"/>
                      <w:bCs/>
                      <w:color w:val="000000"/>
                    </w:rPr>
                  </w:pPr>
                  <w:r w:rsidRPr="00D851AA">
                    <w:rPr>
                      <w:rFonts w:ascii="Times New Roman" w:eastAsia="Malgun Gothic" w:hAnsi="Times New Roman"/>
                      <w:bCs/>
                      <w:color w:val="000000"/>
                    </w:rPr>
                    <w:t>Option 2: Define requirements for UE based TA measurement</w:t>
                  </w:r>
                  <w:r w:rsidRPr="00D851AA">
                    <w:rPr>
                      <w:rFonts w:ascii="Times New Roman" w:eastAsiaTheme="minorEastAsia" w:hAnsi="Times New Roman"/>
                      <w:bCs/>
                      <w:color w:val="000000"/>
                    </w:rPr>
                    <w:t>.</w:t>
                  </w:r>
                </w:p>
                <w:p w14:paraId="33C4ECE4" w14:textId="77777777" w:rsidR="00D851AA" w:rsidRPr="00D851AA" w:rsidRDefault="00D851AA" w:rsidP="00D851AA">
                  <w:pPr>
                    <w:numPr>
                      <w:ilvl w:val="2"/>
                      <w:numId w:val="27"/>
                    </w:numPr>
                    <w:suppressAutoHyphens w:val="0"/>
                    <w:autoSpaceDN w:val="0"/>
                    <w:adjustRightInd w:val="0"/>
                    <w:snapToGrid w:val="0"/>
                    <w:spacing w:after="120"/>
                    <w:rPr>
                      <w:rFonts w:ascii="Times New Roman" w:eastAsia="Malgun Gothic" w:hAnsi="Times New Roman"/>
                      <w:bCs/>
                      <w:color w:val="000000"/>
                    </w:rPr>
                  </w:pPr>
                  <w:r w:rsidRPr="00D851AA">
                    <w:rPr>
                      <w:rFonts w:ascii="Times New Roman" w:eastAsia="Malgun Gothic" w:hAnsi="Times New Roman"/>
                      <w:bCs/>
                      <w:color w:val="000000"/>
                    </w:rPr>
                    <w:t>Proponent: The feature is essential for C-LTM. No cell switch command carrying TA for R19 C-LTM. For C-LTM, PRACH based on PDCCH order is very complicated.</w:t>
                  </w:r>
                </w:p>
                <w:p w14:paraId="24C0C491" w14:textId="77777777" w:rsidR="00D851AA" w:rsidRPr="00D851AA" w:rsidRDefault="00D851AA" w:rsidP="00D851AA">
                  <w:pPr>
                    <w:numPr>
                      <w:ilvl w:val="2"/>
                      <w:numId w:val="27"/>
                    </w:numPr>
                    <w:suppressAutoHyphens w:val="0"/>
                    <w:autoSpaceDN w:val="0"/>
                    <w:adjustRightInd w:val="0"/>
                    <w:snapToGrid w:val="0"/>
                    <w:spacing w:after="120"/>
                    <w:rPr>
                      <w:rFonts w:ascii="Times New Roman" w:eastAsia="Malgun Gothic" w:hAnsi="Times New Roman"/>
                      <w:bCs/>
                      <w:color w:val="000000"/>
                    </w:rPr>
                  </w:pPr>
                  <w:r w:rsidRPr="00D851AA">
                    <w:rPr>
                      <w:rFonts w:ascii="Times New Roman" w:eastAsia="Malgun Gothic" w:hAnsi="Times New Roman"/>
                      <w:bCs/>
                      <w:color w:val="000000"/>
                    </w:rPr>
                    <w:t>Concern: Network cannot trust the TA value from UE. Difficult to define proper requirements. There is other command carrying TA.</w:t>
                  </w:r>
                </w:p>
                <w:p w14:paraId="1241AB12" w14:textId="77777777" w:rsidR="00D851AA" w:rsidRPr="00D851AA" w:rsidRDefault="00D851AA" w:rsidP="00D851AA">
                  <w:pPr>
                    <w:numPr>
                      <w:ilvl w:val="1"/>
                      <w:numId w:val="27"/>
                    </w:numPr>
                    <w:suppressAutoHyphens w:val="0"/>
                    <w:autoSpaceDN w:val="0"/>
                    <w:adjustRightInd w:val="0"/>
                    <w:snapToGrid w:val="0"/>
                    <w:spacing w:after="120"/>
                    <w:rPr>
                      <w:rFonts w:ascii="Times New Roman" w:eastAsia="Malgun Gothic" w:hAnsi="Times New Roman"/>
                      <w:bCs/>
                      <w:color w:val="000000"/>
                    </w:rPr>
                  </w:pPr>
                  <w:r w:rsidRPr="00D851AA">
                    <w:rPr>
                      <w:rFonts w:ascii="Times New Roman" w:eastAsia="Malgun Gothic" w:hAnsi="Times New Roman"/>
                      <w:bCs/>
                      <w:color w:val="000000"/>
                    </w:rPr>
                    <w:t>Option 3: Not define requirement for any of them</w:t>
                  </w:r>
                  <w:r w:rsidRPr="00D851AA">
                    <w:rPr>
                      <w:rFonts w:ascii="Times New Roman" w:eastAsiaTheme="minorEastAsia" w:hAnsi="Times New Roman"/>
                      <w:bCs/>
                      <w:color w:val="000000"/>
                    </w:rPr>
                    <w:t>.</w:t>
                  </w:r>
                </w:p>
              </w:tc>
            </w:tr>
          </w:tbl>
          <w:p w14:paraId="20E7E17C" w14:textId="77777777" w:rsidR="00D851AA" w:rsidRPr="00D851AA" w:rsidRDefault="00D851AA" w:rsidP="00D851AA">
            <w:pPr>
              <w:spacing w:after="120"/>
              <w:rPr>
                <w:rFonts w:ascii="Times New Roman" w:eastAsiaTheme="minorEastAsia" w:hAnsi="Times New Roman"/>
                <w:bCs/>
                <w:color w:val="000000" w:themeColor="text1"/>
                <w:lang w:val="en-US"/>
              </w:rPr>
            </w:pPr>
            <w:r w:rsidRPr="00D851AA">
              <w:rPr>
                <w:rFonts w:ascii="Times New Roman" w:eastAsia="PMingLiU" w:hAnsi="Times New Roman"/>
                <w:kern w:val="2"/>
                <w:sz w:val="21"/>
                <w:szCs w:val="22"/>
                <w:lang w:val="en-US" w:eastAsia="zh-TW"/>
                <w14:ligatures w14:val="standardContextual"/>
              </w:rPr>
              <w:t xml:space="preserve">&lt; </w:t>
            </w:r>
            <w:r w:rsidRPr="00D851AA">
              <w:rPr>
                <w:rFonts w:ascii="Times New Roman" w:eastAsia="PMingLiU" w:hAnsi="Times New Roman"/>
                <w:b/>
                <w:bCs/>
                <w:kern w:val="2"/>
                <w:sz w:val="21"/>
                <w:szCs w:val="22"/>
                <w:lang w:val="en-US" w:eastAsia="zh-TW"/>
                <w14:ligatures w14:val="standardContextual"/>
              </w:rPr>
              <w:t>Way forward</w:t>
            </w:r>
            <w:r w:rsidRPr="00D851AA">
              <w:rPr>
                <w:rFonts w:ascii="Times New Roman" w:eastAsia="PMingLiU" w:hAnsi="Times New Roman"/>
                <w:kern w:val="2"/>
                <w:sz w:val="21"/>
                <w:szCs w:val="22"/>
                <w:lang w:val="en-US" w:eastAsia="zh-TW"/>
                <w14:ligatures w14:val="standardContextual"/>
              </w:rPr>
              <w:t xml:space="preserve"> &gt;</w:t>
            </w:r>
            <w:r w:rsidRPr="00D851AA">
              <w:rPr>
                <w:rFonts w:ascii="Times New Roman" w:eastAsiaTheme="minorEastAsia" w:hAnsi="Times New Roman"/>
                <w:bCs/>
                <w:color w:val="000000" w:themeColor="text1"/>
                <w:lang w:val="en-US"/>
              </w:rPr>
              <w:t xml:space="preserve"> FFS the following </w:t>
            </w:r>
            <w:r w:rsidRPr="00D851AA">
              <w:rPr>
                <w:rFonts w:ascii="Times New Roman" w:hAnsi="Times New Roman"/>
                <w:color w:val="000000" w:themeColor="text1"/>
                <w:lang w:val="en-US"/>
              </w:rPr>
              <w:t>options</w:t>
            </w:r>
            <w:r w:rsidRPr="00D851AA">
              <w:rPr>
                <w:rFonts w:ascii="Times New Roman" w:eastAsiaTheme="minorEastAsia" w:hAnsi="Times New Roman"/>
                <w:bCs/>
                <w:color w:val="000000" w:themeColor="text1"/>
                <w:lang w:val="en-US"/>
              </w:rPr>
              <w:t>:</w:t>
            </w:r>
          </w:p>
          <w:p w14:paraId="7AC2267D" w14:textId="77777777" w:rsidR="00D851AA" w:rsidRPr="00D851AA" w:rsidRDefault="00D851AA" w:rsidP="00D851AA">
            <w:pPr>
              <w:snapToGrid w:val="0"/>
              <w:spacing w:after="120"/>
              <w:ind w:left="720"/>
              <w:rPr>
                <w:rFonts w:ascii="Times New Roman" w:eastAsiaTheme="minorEastAsia" w:hAnsi="Times New Roman"/>
                <w:bCs/>
                <w:color w:val="000000"/>
              </w:rPr>
            </w:pPr>
            <w:r w:rsidRPr="00D851AA">
              <w:rPr>
                <w:rFonts w:ascii="Times New Roman" w:eastAsiaTheme="minorEastAsia" w:hAnsi="Times New Roman"/>
                <w:bCs/>
                <w:color w:val="000000"/>
              </w:rPr>
              <w:t>Conclude this issue in the next meeting.</w:t>
            </w:r>
          </w:p>
          <w:p w14:paraId="054B7E74" w14:textId="77777777" w:rsidR="00D851AA" w:rsidRPr="00D851AA" w:rsidRDefault="00D851AA" w:rsidP="00D851AA">
            <w:pPr>
              <w:numPr>
                <w:ilvl w:val="1"/>
                <w:numId w:val="27"/>
              </w:numPr>
              <w:suppressAutoHyphens w:val="0"/>
              <w:overflowPunct/>
              <w:autoSpaceDE/>
              <w:snapToGrid w:val="0"/>
              <w:spacing w:after="120"/>
              <w:textAlignment w:val="auto"/>
              <w:rPr>
                <w:rFonts w:ascii="Times New Roman" w:eastAsia="Malgun Gothic" w:hAnsi="Times New Roman"/>
                <w:bCs/>
                <w:color w:val="000000"/>
              </w:rPr>
            </w:pPr>
            <w:r w:rsidRPr="00D851AA">
              <w:rPr>
                <w:rFonts w:ascii="Times New Roman" w:eastAsia="Malgun Gothic" w:hAnsi="Times New Roman"/>
                <w:bCs/>
                <w:color w:val="000000"/>
              </w:rPr>
              <w:t>Option 1: Define requirements for L1 measurement on deactivated Scell</w:t>
            </w:r>
            <w:r w:rsidRPr="00D851AA">
              <w:rPr>
                <w:rFonts w:ascii="Times New Roman" w:eastAsiaTheme="minorEastAsia" w:hAnsi="Times New Roman"/>
                <w:bCs/>
                <w:color w:val="000000"/>
              </w:rPr>
              <w:t>.</w:t>
            </w:r>
          </w:p>
          <w:p w14:paraId="3C3ED121" w14:textId="77777777" w:rsidR="00D851AA" w:rsidRPr="00D851AA" w:rsidRDefault="00D851AA" w:rsidP="00D851AA">
            <w:pPr>
              <w:numPr>
                <w:ilvl w:val="1"/>
                <w:numId w:val="27"/>
              </w:numPr>
              <w:suppressAutoHyphens w:val="0"/>
              <w:overflowPunct/>
              <w:autoSpaceDE/>
              <w:snapToGrid w:val="0"/>
              <w:spacing w:after="120"/>
              <w:textAlignment w:val="auto"/>
              <w:rPr>
                <w:rFonts w:ascii="Times New Roman" w:eastAsia="Malgun Gothic" w:hAnsi="Times New Roman"/>
                <w:bCs/>
                <w:color w:val="000000"/>
              </w:rPr>
            </w:pPr>
            <w:r w:rsidRPr="00D851AA">
              <w:rPr>
                <w:rFonts w:ascii="Times New Roman" w:eastAsia="Malgun Gothic" w:hAnsi="Times New Roman"/>
                <w:bCs/>
                <w:color w:val="000000"/>
              </w:rPr>
              <w:t>Option 2: Define requirements for UE based TA measurement</w:t>
            </w:r>
            <w:r w:rsidRPr="00D851AA">
              <w:rPr>
                <w:rFonts w:ascii="Times New Roman" w:eastAsiaTheme="minorEastAsia" w:hAnsi="Times New Roman"/>
                <w:bCs/>
                <w:color w:val="000000"/>
              </w:rPr>
              <w:t>.</w:t>
            </w:r>
          </w:p>
          <w:p w14:paraId="1685C27B" w14:textId="414B6222" w:rsidR="006641A9" w:rsidRPr="00D851AA" w:rsidRDefault="00D851AA" w:rsidP="00D851AA">
            <w:pPr>
              <w:numPr>
                <w:ilvl w:val="1"/>
                <w:numId w:val="27"/>
              </w:numPr>
              <w:suppressAutoHyphens w:val="0"/>
              <w:overflowPunct/>
              <w:autoSpaceDE/>
              <w:snapToGrid w:val="0"/>
              <w:spacing w:after="120"/>
              <w:textAlignment w:val="auto"/>
              <w:rPr>
                <w:rFonts w:eastAsia="Malgun Gothic"/>
                <w:bCs/>
                <w:color w:val="000000"/>
              </w:rPr>
            </w:pPr>
            <w:r w:rsidRPr="00D851AA">
              <w:rPr>
                <w:rFonts w:ascii="Times New Roman" w:eastAsia="Malgun Gothic" w:hAnsi="Times New Roman"/>
                <w:bCs/>
                <w:color w:val="000000"/>
              </w:rPr>
              <w:t>Option 3: Not define requirement for any of them.</w:t>
            </w:r>
          </w:p>
        </w:tc>
      </w:tr>
    </w:tbl>
    <w:p w14:paraId="5E2490B6" w14:textId="249DABC9" w:rsidR="00CE31EC" w:rsidRDefault="00CE31EC" w:rsidP="005B47AE">
      <w:pPr>
        <w:rPr>
          <w:b/>
          <w:lang w:val="en-US"/>
        </w:rPr>
      </w:pPr>
    </w:p>
    <w:p w14:paraId="31A8A325" w14:textId="77777777" w:rsidR="00C10E1D" w:rsidRPr="00C10E1D" w:rsidRDefault="00C10E1D" w:rsidP="00D208E2">
      <w:pPr>
        <w:jc w:val="both"/>
        <w:rPr>
          <w:lang w:val="en-US"/>
        </w:rPr>
      </w:pPr>
      <w:r w:rsidRPr="00C10E1D">
        <w:rPr>
          <w:lang w:val="en-US"/>
        </w:rPr>
        <w:t xml:space="preserve">For the UE-based TA mechanism, the UE calculates the TA value of the candidate cell by measuring the Reference Signal Time Difference (RSTD) between the current serving cell and the candidate cell (as shown by the black and green solid lines below) and combining it with the TA value of the current serving cell. However, it is important to note that this calculation is valid only when the difference between the starting points of the first symbol of the serving cell and the candidate cell is known (i.e., the offset value in the figure). In practice, we cannot accurately obtain this offset value or guarantee that the offset = 0, and this part of the error cannot be eliminated.  </w:t>
      </w:r>
    </w:p>
    <w:p w14:paraId="0F2E8317" w14:textId="472FC012" w:rsidR="00C10E1D" w:rsidRDefault="00C10E1D" w:rsidP="00D208E2">
      <w:pPr>
        <w:jc w:val="both"/>
        <w:rPr>
          <w:lang w:val="en-US"/>
        </w:rPr>
      </w:pPr>
      <w:r w:rsidRPr="00C10E1D">
        <w:rPr>
          <w:lang w:val="en-US"/>
        </w:rPr>
        <w:lastRenderedPageBreak/>
        <w:t>Potentially, the applicable scenarios for UE-based TA may mainly include: when the network supports TA calculation for the candidate cell through a PDCCH order and delivers it to the UE via a MAC CE. Since the TA has already been obtained through the PDCCH order, the RTD (also with some error) between the current serving cell and the neighboring cell can be calculated. After the TA obtained through the PDCCH order becomes outdated, UE-based TA could be considered as an alternative option for use.</w:t>
      </w:r>
    </w:p>
    <w:p w14:paraId="1F242BA1" w14:textId="2BEA2F37" w:rsidR="001E34C3" w:rsidRDefault="001E34C3" w:rsidP="001E34C3">
      <w:pPr>
        <w:jc w:val="center"/>
        <w:rPr>
          <w:lang w:val="en-US"/>
        </w:rPr>
      </w:pPr>
      <w:r w:rsidRPr="00BF6420">
        <w:rPr>
          <w:noProof/>
          <w:lang w:val="en-US"/>
        </w:rPr>
        <w:drawing>
          <wp:inline distT="0" distB="0" distL="0" distR="0" wp14:anchorId="52220A00" wp14:editId="7EE6849A">
            <wp:extent cx="4139921" cy="21541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45280" cy="2156921"/>
                    </a:xfrm>
                    <a:prstGeom prst="rect">
                      <a:avLst/>
                    </a:prstGeom>
                  </pic:spPr>
                </pic:pic>
              </a:graphicData>
            </a:graphic>
          </wp:inline>
        </w:drawing>
      </w:r>
    </w:p>
    <w:p w14:paraId="4CC6F06A" w14:textId="68F34279" w:rsidR="00D208E2" w:rsidRDefault="00D208E2" w:rsidP="00D208E2">
      <w:pPr>
        <w:jc w:val="both"/>
        <w:rPr>
          <w:lang w:val="en-US"/>
        </w:rPr>
      </w:pPr>
      <w:r w:rsidRPr="00D208E2">
        <w:rPr>
          <w:lang w:val="en-US"/>
        </w:rPr>
        <w:t>Based on the above analysis, and considering that the core part only has two remaining meeting discussions, it is difficult to define relevant requirements for UE-based TA measurement or L1 measurement on deactivated Scell in this release. Therefore, we tend to favor Option 3: Not define requirement for any of them.</w:t>
      </w:r>
    </w:p>
    <w:p w14:paraId="109AC11A" w14:textId="77777777" w:rsidR="00716491" w:rsidRPr="00882F2C" w:rsidRDefault="00716491" w:rsidP="00716491">
      <w:pPr>
        <w:jc w:val="both"/>
        <w:rPr>
          <w:rFonts w:eastAsiaTheme="minorEastAsia"/>
          <w:b/>
          <w:bCs/>
        </w:rPr>
      </w:pPr>
      <w:r w:rsidRPr="006F1708">
        <w:rPr>
          <w:b/>
          <w:lang w:val="en-US"/>
        </w:rPr>
        <w:t xml:space="preserve">Proposal </w:t>
      </w:r>
      <w:r>
        <w:rPr>
          <w:b/>
          <w:lang w:val="en-US"/>
        </w:rPr>
        <w:t>1</w:t>
      </w:r>
      <w:r w:rsidRPr="006F1708">
        <w:rPr>
          <w:b/>
          <w:lang w:val="en-US"/>
        </w:rPr>
        <w:t xml:space="preserve">: RAN4 </w:t>
      </w:r>
      <w:r>
        <w:rPr>
          <w:b/>
          <w:lang w:val="en-US"/>
        </w:rPr>
        <w:t>not to</w:t>
      </w:r>
      <w:r w:rsidRPr="00882F2C">
        <w:rPr>
          <w:b/>
          <w:lang w:val="en-US"/>
        </w:rPr>
        <w:t xml:space="preserve"> define requirement for</w:t>
      </w:r>
      <w:r>
        <w:rPr>
          <w:b/>
          <w:lang w:val="en-US"/>
        </w:rPr>
        <w:t xml:space="preserve"> </w:t>
      </w:r>
      <w:r w:rsidRPr="00882F2C">
        <w:rPr>
          <w:b/>
          <w:lang w:val="en-US"/>
        </w:rPr>
        <w:t>L1 measurement on deactivated Scell</w:t>
      </w:r>
      <w:r>
        <w:rPr>
          <w:b/>
          <w:lang w:val="en-US"/>
        </w:rPr>
        <w:t xml:space="preserve"> and</w:t>
      </w:r>
      <w:r w:rsidRPr="00882F2C">
        <w:rPr>
          <w:b/>
          <w:lang w:val="en-US"/>
        </w:rPr>
        <w:t xml:space="preserve"> UE based TA measurement</w:t>
      </w:r>
      <w:r>
        <w:rPr>
          <w:b/>
          <w:lang w:val="en-US"/>
        </w:rPr>
        <w:t xml:space="preserve"> in Rel-19</w:t>
      </w:r>
    </w:p>
    <w:tbl>
      <w:tblPr>
        <w:tblStyle w:val="afff5"/>
        <w:tblW w:w="0" w:type="auto"/>
        <w:tblInd w:w="0" w:type="dxa"/>
        <w:tblLook w:val="04A0" w:firstRow="1" w:lastRow="0" w:firstColumn="1" w:lastColumn="0" w:noHBand="0" w:noVBand="1"/>
      </w:tblPr>
      <w:tblGrid>
        <w:gridCol w:w="9620"/>
      </w:tblGrid>
      <w:tr w:rsidR="00D208E2" w:rsidRPr="00D208E2" w14:paraId="377DFEAD" w14:textId="77777777" w:rsidTr="004D3354">
        <w:trPr>
          <w:trHeight w:val="1408"/>
        </w:trPr>
        <w:tc>
          <w:tcPr>
            <w:tcW w:w="9620" w:type="dxa"/>
          </w:tcPr>
          <w:p w14:paraId="1AE4BB8B" w14:textId="77777777" w:rsidR="00D208E2" w:rsidRPr="00D208E2" w:rsidRDefault="00D208E2" w:rsidP="004D3354">
            <w:pPr>
              <w:pStyle w:val="issue"/>
              <w:keepNext w:val="0"/>
              <w:rPr>
                <w:rFonts w:ascii="Times New Roman" w:hAnsi="Times New Roman" w:cs="Times New Roman"/>
              </w:rPr>
            </w:pPr>
            <w:bookmarkStart w:id="6" w:name="_Hlk193449285"/>
            <w:r w:rsidRPr="00D208E2">
              <w:rPr>
                <w:rFonts w:ascii="Times New Roman" w:hAnsi="Times New Roman" w:cs="Times New Roman"/>
              </w:rPr>
              <w:t xml:space="preserve">Issue 1-2-3: The components of </w:t>
            </w:r>
            <w:bookmarkStart w:id="7" w:name="_Hlk194501249"/>
            <w:r w:rsidRPr="00D208E2">
              <w:rPr>
                <w:rFonts w:ascii="Times New Roman" w:hAnsi="Times New Roman" w:cs="Times New Roman"/>
              </w:rPr>
              <w:t>conditional LTM</w:t>
            </w:r>
            <w:bookmarkEnd w:id="7"/>
            <w:r w:rsidRPr="00D208E2">
              <w:rPr>
                <w:rFonts w:ascii="Times New Roman" w:hAnsi="Times New Roman" w:cs="Times New Roman"/>
              </w:rPr>
              <w:t xml:space="preserve"> delay</w:t>
            </w:r>
          </w:p>
          <w:p w14:paraId="53FB8668" w14:textId="77777777" w:rsidR="00D208E2" w:rsidRPr="00D208E2" w:rsidRDefault="00D208E2" w:rsidP="004D3354">
            <w:pPr>
              <w:pStyle w:val="issue"/>
              <w:keepNext w:val="0"/>
              <w:rPr>
                <w:rFonts w:ascii="Times New Roman" w:hAnsi="Times New Roman" w:cs="Times New Roman"/>
                <w:bCs w:val="0"/>
                <w:vertAlign w:val="subscript"/>
                <w:lang w:eastAsia="zh-CN"/>
              </w:rPr>
            </w:pPr>
            <w:r w:rsidRPr="00D208E2">
              <w:rPr>
                <w:rFonts w:ascii="Times New Roman" w:hAnsi="Times New Roman" w:cs="Times New Roman"/>
              </w:rPr>
              <w:t>Issue 1-2-</w:t>
            </w:r>
            <w:r w:rsidRPr="00D208E2">
              <w:rPr>
                <w:rFonts w:ascii="Times New Roman" w:hAnsi="Times New Roman" w:cs="Times New Roman"/>
                <w:lang w:eastAsia="zh-CN"/>
              </w:rPr>
              <w:t>4</w:t>
            </w:r>
            <w:r w:rsidRPr="00D208E2">
              <w:rPr>
                <w:rFonts w:ascii="Times New Roman" w:hAnsi="Times New Roman" w:cs="Times New Roman"/>
              </w:rPr>
              <w:t>: T</w:t>
            </w:r>
            <w:r w:rsidRPr="00D208E2">
              <w:rPr>
                <w:rFonts w:ascii="Times New Roman" w:hAnsi="Times New Roman" w:cs="Times New Roman"/>
                <w:vertAlign w:val="subscript"/>
              </w:rPr>
              <w:t>interrupt</w:t>
            </w:r>
          </w:p>
          <w:p w14:paraId="7360257C" w14:textId="77777777" w:rsidR="00D208E2" w:rsidRPr="00D208E2" w:rsidRDefault="00D208E2" w:rsidP="004D3354">
            <w:pPr>
              <w:widowControl w:val="0"/>
              <w:spacing w:after="120"/>
              <w:rPr>
                <w:rFonts w:ascii="Times New Roman" w:eastAsiaTheme="minorEastAsia" w:hAnsi="Times New Roman"/>
                <w:b/>
                <w:color w:val="000000" w:themeColor="text1"/>
                <w:lang w:val="en-US"/>
              </w:rPr>
            </w:pPr>
            <w:r w:rsidRPr="00D208E2">
              <w:rPr>
                <w:rFonts w:ascii="Times New Roman" w:eastAsiaTheme="minorEastAsia" w:hAnsi="Times New Roman"/>
                <w:b/>
                <w:color w:val="000000" w:themeColor="text1"/>
                <w:lang w:val="en-US"/>
              </w:rPr>
              <w:t xml:space="preserve">&lt; Agreement &gt; </w:t>
            </w:r>
          </w:p>
          <w:p w14:paraId="4A8B00DB" w14:textId="77777777" w:rsidR="00D208E2" w:rsidRPr="00D208E2" w:rsidRDefault="00D208E2" w:rsidP="004D3354">
            <w:pPr>
              <w:pStyle w:val="a3"/>
              <w:widowControl w:val="0"/>
              <w:numPr>
                <w:ilvl w:val="1"/>
                <w:numId w:val="27"/>
              </w:numPr>
              <w:rPr>
                <w:rFonts w:ascii="Times New Roman" w:hAnsi="Times New Roman"/>
                <w:color w:val="000000" w:themeColor="text1"/>
                <w:szCs w:val="20"/>
              </w:rPr>
            </w:pPr>
            <w:r w:rsidRPr="00D208E2">
              <w:rPr>
                <w:rFonts w:ascii="Times New Roman" w:eastAsiaTheme="minorEastAsia" w:hAnsi="Times New Roman"/>
                <w:szCs w:val="20"/>
              </w:rPr>
              <w:t>Keep either T</w:t>
            </w:r>
            <w:r w:rsidRPr="00D208E2">
              <w:rPr>
                <w:rFonts w:ascii="Times New Roman" w:eastAsiaTheme="minorEastAsia" w:hAnsi="Times New Roman"/>
                <w:szCs w:val="20"/>
                <w:vertAlign w:val="subscript"/>
              </w:rPr>
              <w:t>CLTM_execution</w:t>
            </w:r>
            <w:r w:rsidRPr="00D208E2">
              <w:rPr>
                <w:rFonts w:ascii="Times New Roman" w:eastAsiaTheme="minorEastAsia" w:hAnsi="Times New Roman"/>
                <w:szCs w:val="20"/>
              </w:rPr>
              <w:t xml:space="preserve"> or T</w:t>
            </w:r>
            <w:r w:rsidRPr="00D208E2">
              <w:rPr>
                <w:rFonts w:ascii="Times New Roman" w:eastAsiaTheme="minorEastAsia" w:hAnsi="Times New Roman"/>
                <w:szCs w:val="20"/>
                <w:vertAlign w:val="subscript"/>
              </w:rPr>
              <w:t>CLTM-RRC-processing</w:t>
            </w:r>
            <w:r w:rsidRPr="00D208E2">
              <w:rPr>
                <w:rFonts w:ascii="Times New Roman" w:eastAsiaTheme="minorEastAsia" w:hAnsi="Times New Roman"/>
                <w:szCs w:val="20"/>
              </w:rPr>
              <w:t xml:space="preserve"> as one component for the conditional LTM delay.</w:t>
            </w:r>
          </w:p>
          <w:p w14:paraId="51ACA04F" w14:textId="77777777" w:rsidR="00D208E2" w:rsidRPr="00D208E2" w:rsidRDefault="00D208E2" w:rsidP="004D3354">
            <w:pPr>
              <w:pStyle w:val="a3"/>
              <w:widowControl w:val="0"/>
              <w:numPr>
                <w:ilvl w:val="2"/>
                <w:numId w:val="27"/>
              </w:numPr>
              <w:rPr>
                <w:rFonts w:ascii="Times New Roman" w:hAnsi="Times New Roman"/>
                <w:color w:val="000000" w:themeColor="text1"/>
                <w:szCs w:val="20"/>
              </w:rPr>
            </w:pPr>
            <w:r w:rsidRPr="00D208E2">
              <w:rPr>
                <w:rFonts w:ascii="Times New Roman" w:eastAsiaTheme="minorEastAsia" w:hAnsi="Times New Roman"/>
                <w:bCs/>
                <w:color w:val="000000" w:themeColor="text1"/>
                <w:szCs w:val="20"/>
              </w:rPr>
              <w:t xml:space="preserve"> </w:t>
            </w:r>
            <w:r w:rsidRPr="00D208E2">
              <w:rPr>
                <w:rFonts w:ascii="Times New Roman" w:eastAsiaTheme="minorEastAsia" w:hAnsi="Times New Roman"/>
                <w:szCs w:val="20"/>
              </w:rPr>
              <w:t>Note: The legacy value(s) in previous releases will be reused</w:t>
            </w:r>
            <w:r w:rsidRPr="00D208E2">
              <w:rPr>
                <w:rFonts w:ascii="Times New Roman" w:hAnsi="Times New Roman"/>
                <w:color w:val="000000" w:themeColor="text1"/>
                <w:szCs w:val="20"/>
              </w:rPr>
              <w:t>.</w:t>
            </w:r>
          </w:p>
          <w:p w14:paraId="668ECCDD" w14:textId="77777777" w:rsidR="00D208E2" w:rsidRPr="00D208E2" w:rsidRDefault="00D208E2" w:rsidP="004D3354">
            <w:pPr>
              <w:pStyle w:val="a3"/>
              <w:widowControl w:val="0"/>
              <w:numPr>
                <w:ilvl w:val="1"/>
                <w:numId w:val="27"/>
              </w:numPr>
              <w:rPr>
                <w:rFonts w:ascii="Times New Roman" w:hAnsi="Times New Roman"/>
                <w:color w:val="000000" w:themeColor="text1"/>
                <w:szCs w:val="20"/>
              </w:rPr>
            </w:pPr>
            <w:r w:rsidRPr="00D208E2">
              <w:rPr>
                <w:rFonts w:ascii="Times New Roman" w:hAnsi="Times New Roman"/>
                <w:color w:val="000000" w:themeColor="text1"/>
                <w:szCs w:val="20"/>
              </w:rPr>
              <w:t>T</w:t>
            </w:r>
            <w:r w:rsidRPr="00D208E2">
              <w:rPr>
                <w:rFonts w:ascii="Times New Roman" w:hAnsi="Times New Roman"/>
                <w:color w:val="000000" w:themeColor="text1"/>
                <w:szCs w:val="20"/>
                <w:vertAlign w:val="subscript"/>
              </w:rPr>
              <w:t>CLTM_execution</w:t>
            </w:r>
            <w:r w:rsidRPr="00D208E2">
              <w:rPr>
                <w:rFonts w:ascii="Times New Roman" w:hAnsi="Times New Roman"/>
                <w:color w:val="000000" w:themeColor="text1"/>
                <w:szCs w:val="20"/>
              </w:rPr>
              <w:t xml:space="preserve"> or T</w:t>
            </w:r>
            <w:r w:rsidRPr="00D208E2">
              <w:rPr>
                <w:rFonts w:ascii="Times New Roman" w:hAnsi="Times New Roman"/>
                <w:color w:val="000000" w:themeColor="text1"/>
                <w:szCs w:val="20"/>
                <w:vertAlign w:val="subscript"/>
              </w:rPr>
              <w:t>CLTM-RRC-processing</w:t>
            </w:r>
            <w:r w:rsidRPr="00D208E2">
              <w:rPr>
                <w:rFonts w:ascii="Times New Roman" w:hAnsi="Times New Roman"/>
                <w:color w:val="000000" w:themeColor="text1"/>
                <w:szCs w:val="20"/>
              </w:rPr>
              <w:t xml:space="preserve"> is not included in T</w:t>
            </w:r>
            <w:r w:rsidRPr="00D208E2">
              <w:rPr>
                <w:rFonts w:ascii="Times New Roman" w:hAnsi="Times New Roman"/>
                <w:color w:val="000000" w:themeColor="text1"/>
                <w:szCs w:val="20"/>
                <w:vertAlign w:val="subscript"/>
              </w:rPr>
              <w:t>interrupt</w:t>
            </w:r>
            <w:r w:rsidRPr="00D208E2">
              <w:rPr>
                <w:rFonts w:ascii="Times New Roman" w:hAnsi="Times New Roman"/>
                <w:color w:val="000000" w:themeColor="text1"/>
                <w:szCs w:val="20"/>
              </w:rPr>
              <w:t>.</w:t>
            </w:r>
          </w:p>
          <w:p w14:paraId="0F563625" w14:textId="77777777" w:rsidR="00D208E2" w:rsidRPr="00D208E2" w:rsidRDefault="00D208E2" w:rsidP="004D3354">
            <w:pPr>
              <w:pStyle w:val="a3"/>
              <w:widowControl w:val="0"/>
              <w:numPr>
                <w:ilvl w:val="1"/>
                <w:numId w:val="27"/>
              </w:numPr>
              <w:rPr>
                <w:rFonts w:ascii="Times New Roman" w:hAnsi="Times New Roman"/>
                <w:color w:val="000000" w:themeColor="text1"/>
                <w:szCs w:val="20"/>
              </w:rPr>
            </w:pPr>
            <w:r w:rsidRPr="00D208E2">
              <w:rPr>
                <w:rFonts w:ascii="Times New Roman" w:hAnsi="Times New Roman"/>
                <w:color w:val="000000" w:themeColor="text1"/>
                <w:szCs w:val="20"/>
              </w:rPr>
              <w:t>Not include the components for TCI state activation and/or PDCCH order PRACH in C-LTM delay.</w:t>
            </w:r>
          </w:p>
          <w:p w14:paraId="7967E694" w14:textId="77777777" w:rsidR="00D208E2" w:rsidRPr="00D208E2" w:rsidRDefault="00D208E2" w:rsidP="004D3354">
            <w:pPr>
              <w:pStyle w:val="a3"/>
              <w:widowControl w:val="0"/>
              <w:numPr>
                <w:ilvl w:val="2"/>
                <w:numId w:val="27"/>
              </w:numPr>
              <w:rPr>
                <w:rFonts w:ascii="Times New Roman" w:hAnsi="Times New Roman"/>
                <w:color w:val="000000" w:themeColor="text1"/>
                <w:szCs w:val="20"/>
              </w:rPr>
            </w:pPr>
            <w:r w:rsidRPr="00D208E2">
              <w:rPr>
                <w:rFonts w:ascii="Times New Roman" w:hAnsi="Times New Roman"/>
                <w:color w:val="000000" w:themeColor="text1"/>
                <w:szCs w:val="20"/>
              </w:rPr>
              <w:t>T</w:t>
            </w:r>
            <w:r w:rsidRPr="00D208E2">
              <w:rPr>
                <w:rFonts w:ascii="Times New Roman" w:hAnsi="Times New Roman"/>
                <w:color w:val="000000" w:themeColor="text1"/>
                <w:szCs w:val="20"/>
                <w:vertAlign w:val="subscript"/>
              </w:rPr>
              <w:t>Event_DU</w:t>
            </w:r>
            <w:r w:rsidRPr="00D208E2">
              <w:rPr>
                <w:rFonts w:ascii="Times New Roman" w:hAnsi="Times New Roman"/>
                <w:color w:val="000000" w:themeColor="text1"/>
                <w:szCs w:val="20"/>
              </w:rPr>
              <w:t xml:space="preserve"> can be updated based on RAN2 progress if needed.</w:t>
            </w:r>
          </w:p>
          <w:p w14:paraId="2205C45D" w14:textId="77777777" w:rsidR="00D208E2" w:rsidRPr="00D208E2" w:rsidRDefault="00D208E2" w:rsidP="004D3354">
            <w:pPr>
              <w:pStyle w:val="a3"/>
              <w:widowControl w:val="0"/>
              <w:numPr>
                <w:ilvl w:val="1"/>
                <w:numId w:val="27"/>
              </w:numPr>
              <w:overflowPunct w:val="0"/>
              <w:autoSpaceDE w:val="0"/>
              <w:autoSpaceDN w:val="0"/>
              <w:adjustRightInd w:val="0"/>
              <w:textAlignment w:val="baseline"/>
              <w:rPr>
                <w:rFonts w:ascii="Times New Roman" w:hAnsi="Times New Roman"/>
                <w:color w:val="000000" w:themeColor="text1"/>
                <w:szCs w:val="20"/>
              </w:rPr>
            </w:pPr>
            <w:r w:rsidRPr="00D208E2">
              <w:rPr>
                <w:rFonts w:ascii="Times New Roman" w:hAnsi="Times New Roman"/>
                <w:color w:val="000000" w:themeColor="text1"/>
                <w:szCs w:val="20"/>
              </w:rPr>
              <w:t>T</w:t>
            </w:r>
            <w:r w:rsidRPr="00D208E2">
              <w:rPr>
                <w:rFonts w:ascii="Times New Roman" w:hAnsi="Times New Roman"/>
                <w:color w:val="000000" w:themeColor="text1"/>
                <w:szCs w:val="20"/>
                <w:vertAlign w:val="subscript"/>
              </w:rPr>
              <w:t>measure</w:t>
            </w:r>
            <w:r w:rsidRPr="00D208E2">
              <w:rPr>
                <w:rFonts w:ascii="Times New Roman" w:hAnsi="Times New Roman"/>
                <w:color w:val="000000" w:themeColor="text1"/>
                <w:szCs w:val="20"/>
              </w:rPr>
              <w:t xml:space="preserve"> is measurements time. It is defined from the end of T</w:t>
            </w:r>
            <w:r w:rsidRPr="00D208E2">
              <w:rPr>
                <w:rFonts w:ascii="Times New Roman" w:hAnsi="Times New Roman"/>
                <w:color w:val="000000" w:themeColor="text1"/>
                <w:szCs w:val="20"/>
                <w:vertAlign w:val="subscript"/>
              </w:rPr>
              <w:t>Event_DU</w:t>
            </w:r>
            <w:r w:rsidRPr="00D208E2">
              <w:rPr>
                <w:rFonts w:ascii="Times New Roman" w:hAnsi="Times New Roman"/>
                <w:color w:val="000000" w:themeColor="text1"/>
                <w:szCs w:val="20"/>
              </w:rPr>
              <w:t xml:space="preserve"> until UE executes LTM to a target cell.</w:t>
            </w:r>
          </w:p>
          <w:p w14:paraId="524ADC5B" w14:textId="77777777" w:rsidR="00D208E2" w:rsidRPr="00D208E2" w:rsidRDefault="00D208E2" w:rsidP="004D3354">
            <w:pPr>
              <w:pStyle w:val="a3"/>
              <w:widowControl w:val="0"/>
              <w:numPr>
                <w:ilvl w:val="2"/>
                <w:numId w:val="27"/>
              </w:numPr>
              <w:overflowPunct w:val="0"/>
              <w:autoSpaceDE w:val="0"/>
              <w:autoSpaceDN w:val="0"/>
              <w:adjustRightInd w:val="0"/>
              <w:textAlignment w:val="baseline"/>
              <w:rPr>
                <w:rFonts w:ascii="Times New Roman" w:hAnsi="Times New Roman"/>
                <w:color w:val="000000" w:themeColor="text1"/>
                <w:szCs w:val="20"/>
              </w:rPr>
            </w:pPr>
            <w:r w:rsidRPr="00D208E2">
              <w:rPr>
                <w:rFonts w:ascii="Times New Roman" w:hAnsi="Times New Roman"/>
                <w:color w:val="000000" w:themeColor="text1"/>
                <w:szCs w:val="20"/>
              </w:rPr>
              <w:t>If SSB based L1-RSRP measurement is used in the event, T</w:t>
            </w:r>
            <w:r w:rsidRPr="00D208E2">
              <w:rPr>
                <w:rFonts w:ascii="Times New Roman" w:hAnsi="Times New Roman"/>
                <w:color w:val="000000" w:themeColor="text1"/>
                <w:szCs w:val="20"/>
                <w:vertAlign w:val="subscript"/>
              </w:rPr>
              <w:t>measure</w:t>
            </w:r>
            <w:r w:rsidRPr="00D208E2">
              <w:rPr>
                <w:rFonts w:ascii="Times New Roman" w:hAnsi="Times New Roman"/>
                <w:color w:val="000000" w:themeColor="text1"/>
                <w:szCs w:val="20"/>
              </w:rPr>
              <w:t xml:space="preserve"> is SSB based L1-RSRP measurement period in R18 LTM plus SSB index acquisition time if needed.</w:t>
            </w:r>
          </w:p>
          <w:p w14:paraId="1CF46E38" w14:textId="77777777" w:rsidR="00D208E2" w:rsidRPr="00D208E2" w:rsidRDefault="00D208E2" w:rsidP="004D3354">
            <w:pPr>
              <w:pStyle w:val="a3"/>
              <w:widowControl w:val="0"/>
              <w:numPr>
                <w:ilvl w:val="3"/>
                <w:numId w:val="27"/>
              </w:numPr>
              <w:overflowPunct w:val="0"/>
              <w:autoSpaceDE w:val="0"/>
              <w:autoSpaceDN w:val="0"/>
              <w:adjustRightInd w:val="0"/>
              <w:textAlignment w:val="baseline"/>
              <w:rPr>
                <w:rFonts w:ascii="Times New Roman" w:hAnsi="Times New Roman"/>
                <w:color w:val="000000" w:themeColor="text1"/>
                <w:szCs w:val="20"/>
              </w:rPr>
            </w:pPr>
            <w:r w:rsidRPr="00D208E2">
              <w:rPr>
                <w:rFonts w:ascii="Times New Roman" w:hAnsi="Times New Roman"/>
                <w:color w:val="000000" w:themeColor="text1"/>
                <w:szCs w:val="20"/>
              </w:rPr>
              <w:t>Measurement latency for both serving and candidate cells need to be considered.</w:t>
            </w:r>
          </w:p>
          <w:p w14:paraId="6835280B" w14:textId="77777777" w:rsidR="00D208E2" w:rsidRPr="00D208E2" w:rsidRDefault="00D208E2" w:rsidP="004D3354">
            <w:pPr>
              <w:pStyle w:val="a3"/>
              <w:widowControl w:val="0"/>
              <w:numPr>
                <w:ilvl w:val="2"/>
                <w:numId w:val="27"/>
              </w:numPr>
              <w:overflowPunct w:val="0"/>
              <w:autoSpaceDE w:val="0"/>
              <w:autoSpaceDN w:val="0"/>
              <w:adjustRightInd w:val="0"/>
              <w:textAlignment w:val="baseline"/>
              <w:rPr>
                <w:rFonts w:ascii="Times New Roman" w:hAnsi="Times New Roman"/>
                <w:color w:val="000000" w:themeColor="text1"/>
                <w:szCs w:val="20"/>
              </w:rPr>
            </w:pPr>
            <w:r w:rsidRPr="00D208E2">
              <w:rPr>
                <w:rFonts w:ascii="Times New Roman" w:hAnsi="Times New Roman"/>
                <w:color w:val="000000" w:themeColor="text1"/>
                <w:szCs w:val="20"/>
              </w:rPr>
              <w:t>If SSB based L3-RSRP measurement is used in the event, reuse T</w:t>
            </w:r>
            <w:r w:rsidRPr="00D208E2">
              <w:rPr>
                <w:rFonts w:ascii="Times New Roman" w:hAnsi="Times New Roman"/>
                <w:color w:val="000000" w:themeColor="text1"/>
                <w:szCs w:val="20"/>
                <w:vertAlign w:val="subscript"/>
              </w:rPr>
              <w:t>measure</w:t>
            </w:r>
            <w:r w:rsidRPr="00D208E2">
              <w:rPr>
                <w:rFonts w:ascii="Times New Roman" w:hAnsi="Times New Roman"/>
                <w:color w:val="000000" w:themeColor="text1"/>
                <w:szCs w:val="20"/>
              </w:rPr>
              <w:t xml:space="preserve"> in CHO.</w:t>
            </w:r>
          </w:p>
          <w:p w14:paraId="5A4E15B2" w14:textId="77777777" w:rsidR="00D208E2" w:rsidRPr="00D208E2" w:rsidRDefault="00D208E2" w:rsidP="004D3354">
            <w:pPr>
              <w:pStyle w:val="a3"/>
              <w:widowControl w:val="0"/>
              <w:numPr>
                <w:ilvl w:val="2"/>
                <w:numId w:val="27"/>
              </w:numPr>
              <w:overflowPunct w:val="0"/>
              <w:autoSpaceDE w:val="0"/>
              <w:autoSpaceDN w:val="0"/>
              <w:adjustRightInd w:val="0"/>
              <w:textAlignment w:val="baseline"/>
              <w:rPr>
                <w:rFonts w:ascii="Times New Roman" w:hAnsi="Times New Roman"/>
                <w:color w:val="000000" w:themeColor="text1"/>
                <w:szCs w:val="20"/>
              </w:rPr>
            </w:pPr>
            <w:r w:rsidRPr="00D208E2">
              <w:rPr>
                <w:rFonts w:ascii="Times New Roman" w:hAnsi="Times New Roman"/>
                <w:color w:val="000000" w:themeColor="text1"/>
                <w:szCs w:val="20"/>
              </w:rPr>
              <w:t>FFS: If CSI-RS based L1-RSRP measurement is used in the event, T</w:t>
            </w:r>
            <w:r w:rsidRPr="00D208E2">
              <w:rPr>
                <w:rFonts w:ascii="Times New Roman" w:hAnsi="Times New Roman"/>
                <w:color w:val="000000" w:themeColor="text1"/>
                <w:szCs w:val="20"/>
                <w:vertAlign w:val="subscript"/>
              </w:rPr>
              <w:t>measure</w:t>
            </w:r>
            <w:r w:rsidRPr="00D208E2">
              <w:rPr>
                <w:rFonts w:ascii="Times New Roman" w:hAnsi="Times New Roman"/>
                <w:color w:val="000000" w:themeColor="text1"/>
                <w:szCs w:val="20"/>
              </w:rPr>
              <w:t xml:space="preserve"> is CSI-RS based L1-RSRP measurement period which is to be introduced in R19.</w:t>
            </w:r>
          </w:p>
          <w:p w14:paraId="00A3367E" w14:textId="77777777" w:rsidR="00D208E2" w:rsidRPr="00D208E2" w:rsidRDefault="00D208E2" w:rsidP="004D3354">
            <w:pPr>
              <w:widowControl w:val="0"/>
              <w:spacing w:after="120"/>
              <w:rPr>
                <w:rFonts w:ascii="Times New Roman" w:hAnsi="Times New Roman"/>
                <w:color w:val="000000" w:themeColor="text1"/>
                <w:lang w:val="en-US"/>
              </w:rPr>
            </w:pPr>
            <w:r w:rsidRPr="00D208E2">
              <w:rPr>
                <w:rFonts w:ascii="Times New Roman" w:hAnsi="Times New Roman"/>
                <w:color w:val="000000" w:themeColor="text1"/>
                <w:lang w:val="en-US"/>
              </w:rPr>
              <w:t xml:space="preserve">&lt; </w:t>
            </w:r>
            <w:r w:rsidRPr="00D208E2">
              <w:rPr>
                <w:rFonts w:ascii="Times New Roman" w:eastAsia="PMingLiU" w:hAnsi="Times New Roman"/>
                <w:b/>
                <w:bCs/>
                <w:kern w:val="2"/>
                <w:sz w:val="22"/>
                <w:lang w:val="en-US" w:eastAsia="zh-TW"/>
                <w14:ligatures w14:val="standardContextual"/>
              </w:rPr>
              <w:t xml:space="preserve">Way forward </w:t>
            </w:r>
            <w:r w:rsidRPr="00D208E2">
              <w:rPr>
                <w:rFonts w:ascii="Times New Roman" w:hAnsi="Times New Roman"/>
                <w:color w:val="000000" w:themeColor="text1"/>
                <w:lang w:val="en-US"/>
              </w:rPr>
              <w:t>&gt; FFS</w:t>
            </w:r>
          </w:p>
          <w:p w14:paraId="106E37AC" w14:textId="77777777" w:rsidR="00D208E2" w:rsidRPr="00D208E2" w:rsidRDefault="00D208E2" w:rsidP="004D3354">
            <w:pPr>
              <w:pStyle w:val="a3"/>
              <w:widowControl w:val="0"/>
              <w:numPr>
                <w:ilvl w:val="1"/>
                <w:numId w:val="27"/>
              </w:numPr>
              <w:autoSpaceDN w:val="0"/>
              <w:rPr>
                <w:rFonts w:ascii="Times New Roman" w:hAnsi="Times New Roman"/>
                <w:color w:val="000000" w:themeColor="text1"/>
                <w:szCs w:val="20"/>
              </w:rPr>
            </w:pPr>
            <w:r w:rsidRPr="00D208E2">
              <w:rPr>
                <w:rFonts w:ascii="Times New Roman" w:eastAsia="等线" w:hAnsi="Times New Roman"/>
                <w:bCs/>
                <w:szCs w:val="21"/>
                <w:lang w:val="en-GB"/>
              </w:rPr>
              <w:t>T</w:t>
            </w:r>
            <w:r w:rsidRPr="00D208E2">
              <w:rPr>
                <w:rFonts w:ascii="Times New Roman" w:eastAsia="等线" w:hAnsi="Times New Roman"/>
                <w:bCs/>
                <w:szCs w:val="21"/>
                <w:vertAlign w:val="subscript"/>
                <w:lang w:val="en-GB"/>
              </w:rPr>
              <w:t>first-RS</w:t>
            </w:r>
            <w:r w:rsidRPr="00D208E2">
              <w:rPr>
                <w:rFonts w:ascii="Times New Roman" w:eastAsia="等线" w:hAnsi="Times New Roman"/>
                <w:szCs w:val="21"/>
                <w:lang w:val="en-GB"/>
              </w:rPr>
              <w:t xml:space="preserve"> and T</w:t>
            </w:r>
            <w:r w:rsidRPr="00D208E2">
              <w:rPr>
                <w:rFonts w:ascii="Times New Roman" w:eastAsia="等线" w:hAnsi="Times New Roman"/>
                <w:szCs w:val="21"/>
                <w:vertAlign w:val="subscript"/>
                <w:lang w:val="en-GB"/>
              </w:rPr>
              <w:t xml:space="preserve">RS-proc </w:t>
            </w:r>
            <w:r w:rsidRPr="00D208E2">
              <w:rPr>
                <w:rFonts w:ascii="Times New Roman" w:eastAsia="等线" w:hAnsi="Times New Roman"/>
                <w:szCs w:val="21"/>
                <w:lang w:val="en-GB"/>
              </w:rPr>
              <w:t>are</w:t>
            </w:r>
            <w:r w:rsidRPr="00D208E2">
              <w:rPr>
                <w:rFonts w:ascii="Times New Roman" w:eastAsia="等线" w:hAnsi="Times New Roman"/>
                <w:szCs w:val="21"/>
                <w:vertAlign w:val="subscript"/>
                <w:lang w:val="en-GB"/>
              </w:rPr>
              <w:t xml:space="preserve"> </w:t>
            </w:r>
            <w:r w:rsidRPr="00D208E2">
              <w:rPr>
                <w:rFonts w:ascii="Times New Roman" w:eastAsia="等线" w:hAnsi="Times New Roman"/>
                <w:bCs/>
                <w:szCs w:val="21"/>
                <w:lang w:val="en-GB"/>
              </w:rPr>
              <w:t>included in T</w:t>
            </w:r>
            <w:r w:rsidRPr="00D208E2">
              <w:rPr>
                <w:rFonts w:ascii="Times New Roman" w:eastAsia="等线" w:hAnsi="Times New Roman"/>
                <w:bCs/>
                <w:szCs w:val="21"/>
                <w:vertAlign w:val="subscript"/>
                <w:lang w:val="en-GB"/>
              </w:rPr>
              <w:t>interrupt</w:t>
            </w:r>
          </w:p>
          <w:p w14:paraId="6F5A884A" w14:textId="77777777" w:rsidR="00D208E2" w:rsidRPr="00D208E2" w:rsidRDefault="00D208E2" w:rsidP="004D3354">
            <w:pPr>
              <w:pStyle w:val="a3"/>
              <w:widowControl w:val="0"/>
              <w:numPr>
                <w:ilvl w:val="2"/>
                <w:numId w:val="27"/>
              </w:numPr>
              <w:autoSpaceDN w:val="0"/>
              <w:rPr>
                <w:rFonts w:ascii="Times New Roman" w:hAnsi="Times New Roman"/>
                <w:color w:val="000000" w:themeColor="text1"/>
                <w:szCs w:val="20"/>
              </w:rPr>
            </w:pPr>
            <w:r w:rsidRPr="00D208E2">
              <w:rPr>
                <w:rFonts w:ascii="Times New Roman" w:eastAsia="等线" w:hAnsi="Times New Roman"/>
                <w:bCs/>
                <w:szCs w:val="20"/>
              </w:rPr>
              <w:lastRenderedPageBreak/>
              <w:t xml:space="preserve">Reuse the values in Rel-18 LTM, and further discuss whether the conditions for </w:t>
            </w:r>
            <w:r w:rsidRPr="00D208E2">
              <w:rPr>
                <w:rFonts w:ascii="Times New Roman" w:hAnsi="Times New Roman"/>
                <w:bCs/>
                <w:szCs w:val="20"/>
              </w:rPr>
              <w:t>T</w:t>
            </w:r>
            <w:r w:rsidRPr="00D208E2">
              <w:rPr>
                <w:rFonts w:ascii="Times New Roman" w:hAnsi="Times New Roman"/>
                <w:bCs/>
                <w:szCs w:val="20"/>
                <w:vertAlign w:val="subscript"/>
              </w:rPr>
              <w:t>first-RS</w:t>
            </w:r>
            <w:r w:rsidRPr="00D208E2">
              <w:rPr>
                <w:rFonts w:ascii="Times New Roman" w:hAnsi="Times New Roman"/>
                <w:szCs w:val="20"/>
              </w:rPr>
              <w:t xml:space="preserve"> = 0 and T</w:t>
            </w:r>
            <w:r w:rsidRPr="00D208E2">
              <w:rPr>
                <w:rFonts w:ascii="Times New Roman" w:hAnsi="Times New Roman"/>
                <w:szCs w:val="20"/>
                <w:vertAlign w:val="subscript"/>
              </w:rPr>
              <w:t>RS-proc</w:t>
            </w:r>
            <w:r w:rsidRPr="00D208E2">
              <w:rPr>
                <w:rFonts w:ascii="Times New Roman" w:hAnsi="Times New Roman"/>
                <w:szCs w:val="20"/>
              </w:rPr>
              <w:t xml:space="preserve"> = 0</w:t>
            </w:r>
            <w:r w:rsidRPr="00D208E2">
              <w:rPr>
                <w:rFonts w:ascii="Times New Roman" w:hAnsi="Times New Roman"/>
                <w:szCs w:val="20"/>
                <w:vertAlign w:val="subscript"/>
              </w:rPr>
              <w:t xml:space="preserve"> </w:t>
            </w:r>
            <w:r w:rsidRPr="00D208E2">
              <w:rPr>
                <w:rFonts w:ascii="Times New Roman" w:eastAsia="等线" w:hAnsi="Times New Roman"/>
                <w:bCs/>
                <w:szCs w:val="20"/>
              </w:rPr>
              <w:t>from Rel-18 LTM can be reused or not</w:t>
            </w:r>
            <w:r w:rsidRPr="00D208E2">
              <w:rPr>
                <w:rFonts w:ascii="Times New Roman" w:eastAsia="等线" w:hAnsi="Times New Roman"/>
                <w:bCs/>
                <w:szCs w:val="20"/>
                <w:vertAlign w:val="subscript"/>
                <w:lang w:val="en-GB"/>
              </w:rPr>
              <w:t>.</w:t>
            </w:r>
          </w:p>
          <w:p w14:paraId="7F2B7D2C" w14:textId="77777777" w:rsidR="00D208E2" w:rsidRPr="00D208E2" w:rsidRDefault="00D208E2" w:rsidP="004D3354">
            <w:pPr>
              <w:pStyle w:val="issue"/>
              <w:keepNext w:val="0"/>
              <w:rPr>
                <w:rFonts w:ascii="Times New Roman" w:hAnsi="Times New Roman" w:cs="Times New Roman"/>
                <w:vertAlign w:val="subscript"/>
              </w:rPr>
            </w:pPr>
            <w:r w:rsidRPr="00D208E2">
              <w:rPr>
                <w:rFonts w:ascii="Times New Roman" w:hAnsi="Times New Roman" w:cs="Times New Roman"/>
              </w:rPr>
              <w:t>Issue 1-2-</w:t>
            </w:r>
            <w:r w:rsidRPr="00D208E2">
              <w:rPr>
                <w:rFonts w:ascii="Times New Roman" w:hAnsi="Times New Roman" w:cs="Times New Roman"/>
                <w:lang w:eastAsia="zh-CN"/>
              </w:rPr>
              <w:t>5</w:t>
            </w:r>
            <w:r w:rsidRPr="00D208E2">
              <w:rPr>
                <w:rFonts w:ascii="Times New Roman" w:hAnsi="Times New Roman" w:cs="Times New Roman"/>
              </w:rPr>
              <w:t>: T</w:t>
            </w:r>
            <w:r w:rsidRPr="00D208E2">
              <w:rPr>
                <w:rFonts w:ascii="Times New Roman" w:hAnsi="Times New Roman" w:cs="Times New Roman"/>
                <w:vertAlign w:val="subscript"/>
              </w:rPr>
              <w:t>RRC</w:t>
            </w:r>
          </w:p>
          <w:p w14:paraId="426DF400" w14:textId="77777777" w:rsidR="00D208E2" w:rsidRPr="00D208E2" w:rsidRDefault="00D208E2" w:rsidP="004D3354">
            <w:pPr>
              <w:widowControl w:val="0"/>
              <w:spacing w:after="120"/>
              <w:rPr>
                <w:rFonts w:ascii="Times New Roman" w:hAnsi="Times New Roman"/>
                <w:color w:val="000000" w:themeColor="text1"/>
                <w:lang w:val="en-US"/>
              </w:rPr>
            </w:pPr>
            <w:r w:rsidRPr="00D208E2">
              <w:rPr>
                <w:rFonts w:ascii="Times New Roman" w:eastAsia="PMingLiU" w:hAnsi="Times New Roman"/>
                <w:kern w:val="2"/>
                <w:sz w:val="22"/>
                <w:lang w:val="en-US" w:eastAsia="zh-TW"/>
                <w14:ligatures w14:val="standardContextual"/>
              </w:rPr>
              <w:t xml:space="preserve">&lt; </w:t>
            </w:r>
            <w:r w:rsidRPr="00D208E2">
              <w:rPr>
                <w:rFonts w:ascii="Times New Roman" w:eastAsia="PMingLiU" w:hAnsi="Times New Roman"/>
                <w:b/>
                <w:bCs/>
                <w:kern w:val="2"/>
                <w:sz w:val="22"/>
                <w:lang w:val="en-US" w:eastAsia="zh-TW"/>
                <w14:ligatures w14:val="standardContextual"/>
              </w:rPr>
              <w:t>Way forward</w:t>
            </w:r>
            <w:r w:rsidRPr="00D208E2">
              <w:rPr>
                <w:rFonts w:ascii="Times New Roman" w:eastAsia="PMingLiU" w:hAnsi="Times New Roman"/>
                <w:kern w:val="2"/>
                <w:sz w:val="22"/>
                <w:lang w:val="en-US" w:eastAsia="zh-TW"/>
                <w14:ligatures w14:val="standardContextual"/>
              </w:rPr>
              <w:t xml:space="preserve"> &gt;</w:t>
            </w:r>
            <w:r w:rsidRPr="00D208E2">
              <w:rPr>
                <w:rFonts w:ascii="Times New Roman" w:eastAsiaTheme="minorEastAsia" w:hAnsi="Times New Roman"/>
                <w:bCs/>
                <w:color w:val="000000" w:themeColor="text1"/>
                <w:lang w:val="en-US"/>
              </w:rPr>
              <w:t xml:space="preserve"> FFS the following </w:t>
            </w:r>
            <w:r w:rsidRPr="00D208E2">
              <w:rPr>
                <w:rFonts w:ascii="Times New Roman" w:hAnsi="Times New Roman"/>
                <w:color w:val="000000" w:themeColor="text1"/>
                <w:lang w:val="en-US"/>
              </w:rPr>
              <w:t>proposals</w:t>
            </w:r>
            <w:r w:rsidRPr="00D208E2">
              <w:rPr>
                <w:rFonts w:ascii="Times New Roman" w:eastAsiaTheme="minorEastAsia" w:hAnsi="Times New Roman"/>
                <w:bCs/>
                <w:color w:val="000000" w:themeColor="text1"/>
                <w:lang w:val="en-US"/>
              </w:rPr>
              <w:t>:</w:t>
            </w:r>
          </w:p>
          <w:p w14:paraId="0F3676F3" w14:textId="77777777" w:rsidR="00D208E2" w:rsidRPr="00D208E2" w:rsidRDefault="00D208E2" w:rsidP="004D3354">
            <w:pPr>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D208E2">
              <w:rPr>
                <w:rFonts w:ascii="Times New Roman" w:eastAsiaTheme="minorEastAsia" w:hAnsi="Times New Roman"/>
                <w:lang w:val="en-US"/>
              </w:rPr>
              <w:t>Proposal 1: T</w:t>
            </w:r>
            <w:r w:rsidRPr="00D208E2">
              <w:rPr>
                <w:rFonts w:ascii="Times New Roman" w:eastAsiaTheme="minorEastAsia" w:hAnsi="Times New Roman"/>
                <w:vertAlign w:val="subscript"/>
                <w:lang w:val="en-US"/>
              </w:rPr>
              <w:t>RRC</w:t>
            </w:r>
            <w:r w:rsidRPr="00D208E2">
              <w:rPr>
                <w:rFonts w:ascii="Times New Roman" w:eastAsiaTheme="minorEastAsia" w:hAnsi="Times New Roman"/>
                <w:lang w:val="en-US"/>
              </w:rPr>
              <w:t xml:space="preserve"> is the RRC procedure delay.</w:t>
            </w:r>
          </w:p>
        </w:tc>
      </w:tr>
      <w:bookmarkEnd w:id="6"/>
    </w:tbl>
    <w:p w14:paraId="77A007BD" w14:textId="77777777" w:rsidR="00D208E2" w:rsidRDefault="00D208E2" w:rsidP="00D208E2">
      <w:pPr>
        <w:rPr>
          <w:noProof/>
          <w:highlight w:val="yellow"/>
        </w:rPr>
      </w:pPr>
    </w:p>
    <w:p w14:paraId="5155D625" w14:textId="77777777" w:rsidR="00D208E2" w:rsidRDefault="00D208E2" w:rsidP="00D208E2">
      <w:pPr>
        <w:jc w:val="both"/>
        <w:rPr>
          <w:noProof/>
          <w:highlight w:val="yellow"/>
        </w:rPr>
      </w:pPr>
      <w:r w:rsidRPr="003F7D1E">
        <w:rPr>
          <w:noProof/>
        </w:rPr>
        <w:t>Regarding T</w:t>
      </w:r>
      <w:r w:rsidRPr="003F7D1E">
        <w:rPr>
          <w:noProof/>
          <w:vertAlign w:val="subscript"/>
        </w:rPr>
        <w:t>RRC</w:t>
      </w:r>
      <w:r w:rsidRPr="003F7D1E">
        <w:rPr>
          <w:noProof/>
        </w:rPr>
        <w:t>, based on the conclusion from the last RAN2 meeting, the UE starts execution condition evaluation upon receiving the CLTM configuration, including the C-LTM execution condition. This behavior aligns with the existing CHO UE procedure, where the corresponding RRC processing time can reuse the current processing time defined for RRC reconfiguration messages containing CHO configuration.</w:t>
      </w:r>
    </w:p>
    <w:p w14:paraId="65052647" w14:textId="77777777" w:rsidR="00D208E2" w:rsidRDefault="00D208E2" w:rsidP="00D208E2">
      <w:pPr>
        <w:rPr>
          <w:b/>
          <w:noProof/>
        </w:rPr>
      </w:pPr>
      <w:r w:rsidRPr="00003DA1">
        <w:rPr>
          <w:b/>
          <w:noProof/>
        </w:rPr>
        <w:t xml:space="preserve">Proposal </w:t>
      </w:r>
      <w:r>
        <w:rPr>
          <w:b/>
          <w:noProof/>
        </w:rPr>
        <w:t>2</w:t>
      </w:r>
      <w:r w:rsidRPr="00003DA1">
        <w:rPr>
          <w:b/>
          <w:noProof/>
        </w:rPr>
        <w:t xml:space="preserve">: </w:t>
      </w:r>
      <w:r>
        <w:rPr>
          <w:b/>
          <w:noProof/>
        </w:rPr>
        <w:t xml:space="preserve">For CLTM, the definition and corresponding value of exsisting </w:t>
      </w:r>
      <w:r w:rsidRPr="00180737">
        <w:rPr>
          <w:b/>
          <w:noProof/>
        </w:rPr>
        <w:t>T</w:t>
      </w:r>
      <w:r w:rsidRPr="00180737">
        <w:rPr>
          <w:b/>
          <w:noProof/>
          <w:vertAlign w:val="subscript"/>
        </w:rPr>
        <w:t>RRC</w:t>
      </w:r>
      <w:r w:rsidRPr="00180737">
        <w:rPr>
          <w:b/>
          <w:noProof/>
        </w:rPr>
        <w:t xml:space="preserve"> </w:t>
      </w:r>
      <w:r>
        <w:rPr>
          <w:b/>
          <w:noProof/>
        </w:rPr>
        <w:t xml:space="preserve">in CHO can be reused </w:t>
      </w:r>
    </w:p>
    <w:p w14:paraId="119A4DA9" w14:textId="77777777" w:rsidR="00D208E2" w:rsidRDefault="00D208E2" w:rsidP="00D208E2">
      <w:pPr>
        <w:rPr>
          <w:noProof/>
        </w:rPr>
      </w:pPr>
      <w:r>
        <w:rPr>
          <w:noProof/>
        </w:rPr>
        <w:t>For measurement time, CSI-RS based L1 measurement is introduced in Rel-19 LTM, and the detailed requirements are currently being discussed in RAN4 in parallel. From a feature completeness perspective, we prefer to define the corresponding requirements for CSI-RS based L1 measurement for CLTM in Rel-19, provided that the requirements on CSI-RS based L1 measurement can be fully defined.</w:t>
      </w:r>
    </w:p>
    <w:p w14:paraId="799EB3F2" w14:textId="627A792E" w:rsidR="008E7C63" w:rsidRPr="00BE77BE" w:rsidRDefault="00D208E2" w:rsidP="00BE77BE">
      <w:pPr>
        <w:rPr>
          <w:b/>
          <w:noProof/>
          <w14:ligatures w14:val="standardContextual"/>
        </w:rPr>
      </w:pPr>
      <w:r w:rsidRPr="002D083E">
        <w:rPr>
          <w:rFonts w:eastAsiaTheme="minorEastAsia"/>
          <w:b/>
          <w:lang w:val="en-US"/>
        </w:rPr>
        <w:t xml:space="preserve">Proposal </w:t>
      </w:r>
      <w:r>
        <w:rPr>
          <w:rFonts w:eastAsiaTheme="minorEastAsia"/>
          <w:b/>
          <w:lang w:val="en-US"/>
        </w:rPr>
        <w:t>3</w:t>
      </w:r>
      <w:r w:rsidRPr="002D083E">
        <w:rPr>
          <w:rFonts w:eastAsiaTheme="minorEastAsia"/>
          <w:b/>
          <w:lang w:val="en-US"/>
        </w:rPr>
        <w:t xml:space="preserve">: </w:t>
      </w:r>
      <w:r>
        <w:rPr>
          <w:b/>
          <w:noProof/>
        </w:rPr>
        <w:t xml:space="preserve">If CSI-RS based L1-RSRP measurement requirements is defined in Rel-19 LTM, it can be reused in </w:t>
      </w:r>
      <w:r w:rsidRPr="002D083E">
        <w:rPr>
          <w:b/>
          <w:noProof/>
        </w:rPr>
        <w:t>T</w:t>
      </w:r>
      <w:r w:rsidRPr="002D083E">
        <w:rPr>
          <w:b/>
          <w:noProof/>
          <w:vertAlign w:val="subscript"/>
        </w:rPr>
        <w:t>measure</w:t>
      </w:r>
    </w:p>
    <w:p w14:paraId="276803F0" w14:textId="1C78807E" w:rsidR="003E259B" w:rsidRDefault="003E259B" w:rsidP="00907645">
      <w:pPr>
        <w:keepLines/>
        <w:widowControl w:val="0"/>
      </w:pPr>
      <w:r w:rsidRPr="0069715A">
        <w:rPr>
          <w:rFonts w:hint="eastAsia"/>
        </w:rPr>
        <w:t>&lt;</w:t>
      </w:r>
      <w:r w:rsidRPr="0069715A">
        <w:t>subsequ</w:t>
      </w:r>
      <w:r w:rsidR="001C7F82" w:rsidRPr="0069715A">
        <w:t xml:space="preserve">ent </w:t>
      </w:r>
      <w:r w:rsidRPr="0069715A">
        <w:t>conditional LTM&gt;</w:t>
      </w:r>
    </w:p>
    <w:tbl>
      <w:tblPr>
        <w:tblStyle w:val="afff5"/>
        <w:tblW w:w="0" w:type="auto"/>
        <w:tblInd w:w="0" w:type="dxa"/>
        <w:tblLook w:val="04A0" w:firstRow="1" w:lastRow="0" w:firstColumn="1" w:lastColumn="0" w:noHBand="0" w:noVBand="1"/>
      </w:tblPr>
      <w:tblGrid>
        <w:gridCol w:w="9630"/>
      </w:tblGrid>
      <w:tr w:rsidR="00BE77BE" w14:paraId="4BA5639E" w14:textId="77777777" w:rsidTr="004D3354">
        <w:tc>
          <w:tcPr>
            <w:tcW w:w="9630" w:type="dxa"/>
          </w:tcPr>
          <w:p w14:paraId="1E5C89D4" w14:textId="77777777" w:rsidR="00BE77BE" w:rsidRPr="00882F2C" w:rsidRDefault="00BE77BE" w:rsidP="004D3354">
            <w:pPr>
              <w:pStyle w:val="issue"/>
              <w:keepNext w:val="0"/>
              <w:rPr>
                <w:rFonts w:ascii="Times New Roman" w:hAnsi="Times New Roman" w:cs="Times New Roman"/>
              </w:rPr>
            </w:pPr>
            <w:r w:rsidRPr="00882F2C">
              <w:rPr>
                <w:rFonts w:ascii="Times New Roman" w:hAnsi="Times New Roman" w:cs="Times New Roman"/>
              </w:rPr>
              <w:t>Issue 1-3-1: General aspects of Subsequent Conditional LTM delay</w:t>
            </w:r>
          </w:p>
          <w:p w14:paraId="5F2056BE" w14:textId="77777777" w:rsidR="00BE77BE" w:rsidRPr="00882F2C" w:rsidRDefault="00BE77BE" w:rsidP="004D3354">
            <w:pPr>
              <w:keepLines/>
              <w:widowControl w:val="0"/>
              <w:spacing w:after="120"/>
              <w:rPr>
                <w:rFonts w:ascii="Times New Roman" w:hAnsi="Times New Roman"/>
                <w:color w:val="000000" w:themeColor="text1"/>
                <w:lang w:val="en-US"/>
              </w:rPr>
            </w:pPr>
            <w:r w:rsidRPr="00882F2C">
              <w:rPr>
                <w:rFonts w:ascii="Times New Roman" w:eastAsia="PMingLiU" w:hAnsi="Times New Roman"/>
                <w:kern w:val="2"/>
                <w:sz w:val="22"/>
                <w:lang w:val="en-US" w:eastAsia="zh-TW"/>
                <w14:ligatures w14:val="standardContextual"/>
              </w:rPr>
              <w:t xml:space="preserve">&lt; </w:t>
            </w:r>
            <w:r w:rsidRPr="00882F2C">
              <w:rPr>
                <w:rFonts w:ascii="Times New Roman" w:eastAsia="PMingLiU" w:hAnsi="Times New Roman"/>
                <w:b/>
                <w:bCs/>
                <w:kern w:val="2"/>
                <w:sz w:val="22"/>
                <w:lang w:val="en-US" w:eastAsia="zh-TW"/>
                <w14:ligatures w14:val="standardContextual"/>
              </w:rPr>
              <w:t>Way forward</w:t>
            </w:r>
            <w:r w:rsidRPr="00882F2C">
              <w:rPr>
                <w:rFonts w:ascii="Times New Roman" w:eastAsia="PMingLiU" w:hAnsi="Times New Roman"/>
                <w:kern w:val="2"/>
                <w:sz w:val="22"/>
                <w:lang w:val="en-US" w:eastAsia="zh-TW"/>
                <w14:ligatures w14:val="standardContextual"/>
              </w:rPr>
              <w:t xml:space="preserve"> &gt;</w:t>
            </w:r>
            <w:r w:rsidRPr="00882F2C">
              <w:rPr>
                <w:rFonts w:ascii="Times New Roman" w:eastAsiaTheme="minorEastAsia" w:hAnsi="Times New Roman"/>
                <w:bCs/>
                <w:color w:val="000000" w:themeColor="text1"/>
                <w:lang w:val="en-US"/>
              </w:rPr>
              <w:t xml:space="preserve"> FFS the following </w:t>
            </w:r>
            <w:r w:rsidRPr="00882F2C">
              <w:rPr>
                <w:rFonts w:ascii="Times New Roman" w:hAnsi="Times New Roman"/>
                <w:color w:val="000000" w:themeColor="text1"/>
                <w:lang w:val="en-US"/>
              </w:rPr>
              <w:t>options</w:t>
            </w:r>
            <w:r w:rsidRPr="00882F2C">
              <w:rPr>
                <w:rFonts w:ascii="Times New Roman" w:eastAsiaTheme="minorEastAsia" w:hAnsi="Times New Roman"/>
                <w:bCs/>
                <w:color w:val="000000" w:themeColor="text1"/>
                <w:lang w:val="en-US"/>
              </w:rPr>
              <w:t>:</w:t>
            </w:r>
          </w:p>
          <w:p w14:paraId="76AC90DC" w14:textId="77777777" w:rsidR="00BE77BE" w:rsidRPr="00882F2C" w:rsidRDefault="00BE77BE" w:rsidP="004D3354">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882F2C">
              <w:rPr>
                <w:rFonts w:ascii="Times New Roman" w:eastAsiaTheme="minorEastAsia" w:hAnsi="Times New Roman"/>
                <w:lang w:val="en-US"/>
              </w:rPr>
              <w:t>Proposal 1:</w:t>
            </w:r>
            <w:r w:rsidRPr="00882F2C">
              <w:rPr>
                <w:rFonts w:ascii="Times New Roman" w:eastAsiaTheme="minorEastAsia" w:hAnsi="Times New Roman"/>
                <w:sz w:val="16"/>
                <w:szCs w:val="16"/>
                <w:lang w:val="en-US"/>
              </w:rPr>
              <w:t xml:space="preserve"> </w:t>
            </w:r>
            <w:r w:rsidRPr="00882F2C">
              <w:rPr>
                <w:rFonts w:ascii="Times New Roman" w:eastAsiaTheme="minorEastAsia" w:hAnsi="Times New Roman"/>
                <w:lang w:val="en-US"/>
              </w:rPr>
              <w:t>Subsequent conditional LTM cell switch delay can be discussed based on the conclusion of conditional LTM delay.</w:t>
            </w:r>
          </w:p>
          <w:p w14:paraId="553E3FF5" w14:textId="77777777" w:rsidR="00BE77BE" w:rsidRPr="00882F2C" w:rsidRDefault="00BE77BE" w:rsidP="004D3354">
            <w:pPr>
              <w:keepLines/>
              <w:widowControl w:val="0"/>
              <w:numPr>
                <w:ilvl w:val="2"/>
                <w:numId w:val="29"/>
              </w:numPr>
              <w:suppressAutoHyphens w:val="0"/>
              <w:overflowPunct/>
              <w:autoSpaceDE/>
              <w:spacing w:after="120"/>
              <w:textAlignment w:val="auto"/>
              <w:rPr>
                <w:rFonts w:ascii="Times New Roman" w:eastAsiaTheme="minorEastAsia" w:hAnsi="Times New Roman"/>
                <w:bCs/>
                <w:sz w:val="22"/>
                <w:szCs w:val="22"/>
                <w:lang w:val="en-US"/>
              </w:rPr>
            </w:pPr>
            <w:r w:rsidRPr="00882F2C">
              <w:rPr>
                <w:rFonts w:ascii="Times New Roman" w:eastAsiaTheme="minorEastAsia" w:hAnsi="Times New Roman"/>
                <w:lang w:val="en-US"/>
              </w:rPr>
              <w:t>Proposal 1a:</w:t>
            </w:r>
            <w:r w:rsidRPr="00882F2C">
              <w:rPr>
                <w:rFonts w:ascii="Times New Roman" w:eastAsiaTheme="minorEastAsia" w:hAnsi="Times New Roman"/>
                <w:sz w:val="16"/>
                <w:szCs w:val="16"/>
                <w:lang w:val="en-US"/>
              </w:rPr>
              <w:t xml:space="preserve"> </w:t>
            </w:r>
            <w:r w:rsidRPr="00882F2C">
              <w:rPr>
                <w:rFonts w:ascii="Times New Roman" w:hAnsi="Times New Roman"/>
                <w:bCs/>
              </w:rPr>
              <w:t>T</w:t>
            </w:r>
            <w:r w:rsidRPr="00882F2C">
              <w:rPr>
                <w:rFonts w:ascii="Times New Roman" w:hAnsi="Times New Roman"/>
                <w:bCs/>
                <w:vertAlign w:val="subscript"/>
              </w:rPr>
              <w:t>RRC</w:t>
            </w:r>
            <w:r w:rsidRPr="00882F2C">
              <w:rPr>
                <w:rFonts w:ascii="Times New Roman" w:hAnsi="Times New Roman"/>
                <w:bCs/>
              </w:rPr>
              <w:t xml:space="preserve"> will not be considered in subsequent conditional LTM delay</w:t>
            </w:r>
            <w:r w:rsidRPr="00882F2C">
              <w:rPr>
                <w:rFonts w:ascii="Times New Roman" w:eastAsiaTheme="minorEastAsia" w:hAnsi="Times New Roman"/>
                <w:bCs/>
              </w:rPr>
              <w:t>.</w:t>
            </w:r>
          </w:p>
          <w:p w14:paraId="5028738B" w14:textId="77777777" w:rsidR="00BE77BE" w:rsidRPr="00882F2C" w:rsidRDefault="00BE77BE" w:rsidP="004D3354">
            <w:pPr>
              <w:keepLines/>
              <w:widowControl w:val="0"/>
              <w:numPr>
                <w:ilvl w:val="2"/>
                <w:numId w:val="29"/>
              </w:numPr>
              <w:suppressAutoHyphens w:val="0"/>
              <w:overflowPunct/>
              <w:autoSpaceDE/>
              <w:spacing w:after="120"/>
              <w:textAlignment w:val="auto"/>
              <w:rPr>
                <w:rFonts w:ascii="Times New Roman" w:eastAsiaTheme="minorEastAsia" w:hAnsi="Times New Roman"/>
                <w:lang w:val="en-US"/>
              </w:rPr>
            </w:pPr>
            <w:r w:rsidRPr="00882F2C">
              <w:rPr>
                <w:rFonts w:ascii="Times New Roman" w:eastAsiaTheme="minorEastAsia" w:hAnsi="Times New Roman"/>
                <w:lang w:val="en-US"/>
              </w:rPr>
              <w:t xml:space="preserve">Proposal 1b: </w:t>
            </w:r>
            <w:r w:rsidRPr="00882F2C">
              <w:rPr>
                <w:rFonts w:ascii="Times New Roman" w:hAnsi="Times New Roman"/>
              </w:rPr>
              <w:t>T</w:t>
            </w:r>
            <w:r w:rsidRPr="00882F2C">
              <w:rPr>
                <w:rFonts w:ascii="Times New Roman" w:hAnsi="Times New Roman"/>
                <w:vertAlign w:val="subscript"/>
              </w:rPr>
              <w:t xml:space="preserve">Event_DU </w:t>
            </w:r>
            <w:r w:rsidRPr="00882F2C">
              <w:rPr>
                <w:rFonts w:ascii="Times New Roman" w:hAnsi="Times New Roman"/>
              </w:rPr>
              <w:t>needs to be updated</w:t>
            </w:r>
            <w:r w:rsidRPr="00882F2C">
              <w:rPr>
                <w:rFonts w:ascii="Times New Roman" w:eastAsiaTheme="minorEastAsia" w:hAnsi="Times New Roman"/>
                <w:lang w:val="en-US"/>
              </w:rPr>
              <w:t>.</w:t>
            </w:r>
          </w:p>
          <w:p w14:paraId="3AE577A9" w14:textId="77777777" w:rsidR="00BE77BE" w:rsidRPr="00882F2C" w:rsidRDefault="00BE77BE" w:rsidP="004D3354">
            <w:pPr>
              <w:keepLines/>
              <w:widowControl w:val="0"/>
              <w:numPr>
                <w:ilvl w:val="2"/>
                <w:numId w:val="29"/>
              </w:numPr>
              <w:suppressAutoHyphens w:val="0"/>
              <w:overflowPunct/>
              <w:autoSpaceDE/>
              <w:spacing w:after="120"/>
              <w:textAlignment w:val="auto"/>
              <w:rPr>
                <w:rFonts w:ascii="Times New Roman" w:eastAsiaTheme="minorEastAsia" w:hAnsi="Times New Roman"/>
                <w:bCs/>
                <w:sz w:val="22"/>
                <w:szCs w:val="22"/>
                <w:lang w:val="en-US"/>
              </w:rPr>
            </w:pPr>
            <w:r w:rsidRPr="00882F2C">
              <w:rPr>
                <w:rFonts w:ascii="Times New Roman" w:eastAsiaTheme="minorEastAsia" w:hAnsi="Times New Roman"/>
                <w:lang w:val="en-US"/>
              </w:rPr>
              <w:t>Proposal 1c:</w:t>
            </w:r>
            <w:r w:rsidRPr="00882F2C">
              <w:rPr>
                <w:rFonts w:ascii="Times New Roman" w:eastAsiaTheme="minorEastAsia" w:hAnsi="Times New Roman"/>
                <w:sz w:val="16"/>
                <w:szCs w:val="16"/>
                <w:lang w:val="en-US"/>
              </w:rPr>
              <w:t xml:space="preserve"> </w:t>
            </w:r>
            <w:r w:rsidRPr="00882F2C">
              <w:rPr>
                <w:rFonts w:ascii="Times New Roman" w:eastAsiaTheme="minorEastAsia" w:hAnsi="Times New Roman"/>
                <w:lang w:val="en-US"/>
              </w:rPr>
              <w:t>Apart from the starting point of the delay.</w:t>
            </w:r>
          </w:p>
          <w:p w14:paraId="102C51E8" w14:textId="77777777" w:rsidR="00BE77BE" w:rsidRPr="00882F2C" w:rsidRDefault="00BE77BE" w:rsidP="004D3354">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bCs/>
                <w:sz w:val="22"/>
                <w:szCs w:val="22"/>
                <w:lang w:val="en-US"/>
              </w:rPr>
            </w:pPr>
            <w:r w:rsidRPr="00882F2C">
              <w:rPr>
                <w:rFonts w:ascii="Times New Roman" w:eastAsiaTheme="minorEastAsia" w:hAnsi="Times New Roman"/>
                <w:lang w:val="en-US"/>
              </w:rPr>
              <w:t>Proposal 2:</w:t>
            </w:r>
            <w:r w:rsidRPr="00882F2C">
              <w:rPr>
                <w:rFonts w:ascii="Times New Roman" w:eastAsiaTheme="minorEastAsia" w:hAnsi="Times New Roman"/>
                <w:sz w:val="16"/>
                <w:szCs w:val="16"/>
                <w:lang w:val="en-US"/>
              </w:rPr>
              <w:t xml:space="preserve"> </w:t>
            </w:r>
            <w:r w:rsidRPr="00882F2C">
              <w:rPr>
                <w:rFonts w:ascii="Times New Roman" w:eastAsiaTheme="minorEastAsia" w:hAnsi="Times New Roman"/>
                <w:lang w:val="en-US"/>
              </w:rPr>
              <w:t>The subsequent CLTM cell switch delay DCLTM-subsequent is the delay from the end of the last TTI containing the RRCReconfigurationComplete message for the previous cell switch until the time the UE transmits the first UL message on the new target cell.</w:t>
            </w:r>
          </w:p>
          <w:p w14:paraId="0F4EFE03" w14:textId="77777777" w:rsidR="00BE77BE" w:rsidRPr="00882F2C" w:rsidRDefault="00BE77BE" w:rsidP="004D3354">
            <w:pPr>
              <w:pStyle w:val="issue"/>
              <w:keepNext w:val="0"/>
              <w:rPr>
                <w:rFonts w:ascii="Times New Roman" w:hAnsi="Times New Roman" w:cs="Times New Roman"/>
              </w:rPr>
            </w:pPr>
            <w:r w:rsidRPr="00882F2C">
              <w:rPr>
                <w:rFonts w:ascii="Times New Roman" w:hAnsi="Times New Roman" w:cs="Times New Roman"/>
              </w:rPr>
              <w:t>Issue 1-3-3: The components of subsequent conditional LTM delay</w:t>
            </w:r>
          </w:p>
          <w:p w14:paraId="64736C90" w14:textId="77777777" w:rsidR="00BE77BE" w:rsidRPr="00882F2C" w:rsidRDefault="00BE77BE" w:rsidP="004D3354">
            <w:pPr>
              <w:keepLines/>
              <w:widowControl w:val="0"/>
              <w:spacing w:after="120"/>
              <w:rPr>
                <w:rFonts w:ascii="Times New Roman" w:hAnsi="Times New Roman"/>
                <w:color w:val="000000" w:themeColor="text1"/>
                <w:lang w:val="en-US"/>
              </w:rPr>
            </w:pPr>
            <w:r w:rsidRPr="00882F2C">
              <w:rPr>
                <w:rFonts w:ascii="Times New Roman" w:eastAsia="PMingLiU" w:hAnsi="Times New Roman"/>
                <w:kern w:val="2"/>
                <w:sz w:val="21"/>
                <w:szCs w:val="22"/>
                <w:lang w:val="en-US" w:eastAsia="zh-TW"/>
                <w14:ligatures w14:val="standardContextual"/>
              </w:rPr>
              <w:t xml:space="preserve">&lt; </w:t>
            </w:r>
            <w:r w:rsidRPr="00882F2C">
              <w:rPr>
                <w:rFonts w:ascii="Times New Roman" w:eastAsia="PMingLiU" w:hAnsi="Times New Roman"/>
                <w:b/>
                <w:bCs/>
                <w:kern w:val="2"/>
                <w:sz w:val="21"/>
                <w:szCs w:val="22"/>
                <w:lang w:val="en-US" w:eastAsia="zh-TW"/>
                <w14:ligatures w14:val="standardContextual"/>
              </w:rPr>
              <w:t>Way forward</w:t>
            </w:r>
            <w:r w:rsidRPr="00882F2C">
              <w:rPr>
                <w:rFonts w:ascii="Times New Roman" w:eastAsia="PMingLiU" w:hAnsi="Times New Roman"/>
                <w:kern w:val="2"/>
                <w:sz w:val="21"/>
                <w:szCs w:val="22"/>
                <w:lang w:val="en-US" w:eastAsia="zh-TW"/>
                <w14:ligatures w14:val="standardContextual"/>
              </w:rPr>
              <w:t xml:space="preserve"> &gt;</w:t>
            </w:r>
            <w:r w:rsidRPr="00882F2C">
              <w:rPr>
                <w:rFonts w:ascii="Times New Roman" w:eastAsiaTheme="minorEastAsia" w:hAnsi="Times New Roman"/>
                <w:bCs/>
                <w:color w:val="000000" w:themeColor="text1"/>
                <w:lang w:val="en-US"/>
              </w:rPr>
              <w:t xml:space="preserve"> FFS the following </w:t>
            </w:r>
            <w:r w:rsidRPr="00882F2C">
              <w:rPr>
                <w:rFonts w:ascii="Times New Roman" w:hAnsi="Times New Roman"/>
                <w:color w:val="000000" w:themeColor="text1"/>
                <w:lang w:val="en-US"/>
              </w:rPr>
              <w:t>proposals</w:t>
            </w:r>
            <w:r w:rsidRPr="00882F2C">
              <w:rPr>
                <w:rFonts w:ascii="Times New Roman" w:eastAsiaTheme="minorEastAsia" w:hAnsi="Times New Roman"/>
                <w:bCs/>
                <w:color w:val="000000" w:themeColor="text1"/>
                <w:lang w:val="en-US"/>
              </w:rPr>
              <w:t>:</w:t>
            </w:r>
          </w:p>
          <w:p w14:paraId="3B18C859" w14:textId="77777777" w:rsidR="00BE77BE" w:rsidRPr="00882F2C" w:rsidRDefault="00BE77BE" w:rsidP="004D3354">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882F2C">
              <w:rPr>
                <w:rFonts w:ascii="Times New Roman" w:eastAsiaTheme="minorEastAsia" w:hAnsi="Times New Roman"/>
                <w:lang w:val="en-US"/>
              </w:rPr>
              <w:t>Proposal 1:</w:t>
            </w:r>
            <w:r w:rsidRPr="00882F2C">
              <w:rPr>
                <w:rFonts w:ascii="Times New Roman" w:hAnsi="Times New Roman"/>
                <w:lang w:val="en-US"/>
              </w:rPr>
              <w:t xml:space="preserve"> D</w:t>
            </w:r>
            <w:r w:rsidRPr="00882F2C">
              <w:rPr>
                <w:rFonts w:ascii="Times New Roman" w:hAnsi="Times New Roman"/>
                <w:vertAlign w:val="subscript"/>
                <w:lang w:val="en-US"/>
              </w:rPr>
              <w:t>LTM_Conditional_subsequent</w:t>
            </w:r>
            <w:r w:rsidRPr="00882F2C">
              <w:rPr>
                <w:rFonts w:ascii="Times New Roman" w:hAnsi="Times New Roman"/>
                <w:lang w:val="en-US"/>
              </w:rPr>
              <w:t xml:space="preserve"> = T</w:t>
            </w:r>
            <w:r w:rsidRPr="00882F2C">
              <w:rPr>
                <w:rFonts w:ascii="Times New Roman" w:hAnsi="Times New Roman"/>
                <w:vertAlign w:val="subscript"/>
                <w:lang w:val="en-US"/>
              </w:rPr>
              <w:t>Event_DU</w:t>
            </w:r>
            <w:r w:rsidRPr="00882F2C">
              <w:rPr>
                <w:rFonts w:ascii="Times New Roman" w:hAnsi="Times New Roman"/>
                <w:lang w:val="en-US"/>
              </w:rPr>
              <w:t xml:space="preserve"> + T</w:t>
            </w:r>
            <w:r w:rsidRPr="00882F2C">
              <w:rPr>
                <w:rFonts w:ascii="Times New Roman" w:hAnsi="Times New Roman"/>
                <w:vertAlign w:val="subscript"/>
                <w:lang w:val="en-US"/>
              </w:rPr>
              <w:t>measure</w:t>
            </w:r>
            <w:r w:rsidRPr="00882F2C">
              <w:rPr>
                <w:rFonts w:ascii="Times New Roman" w:hAnsi="Times New Roman"/>
                <w:lang w:val="en-US"/>
              </w:rPr>
              <w:t xml:space="preserve"> + T</w:t>
            </w:r>
            <w:r w:rsidRPr="00882F2C">
              <w:rPr>
                <w:rFonts w:ascii="Times New Roman" w:hAnsi="Times New Roman"/>
                <w:vertAlign w:val="subscript"/>
                <w:lang w:val="en-US"/>
              </w:rPr>
              <w:t>LTM_execution</w:t>
            </w:r>
            <w:r w:rsidRPr="00882F2C">
              <w:rPr>
                <w:rFonts w:ascii="Times New Roman" w:hAnsi="Times New Roman"/>
                <w:lang w:val="en-US"/>
              </w:rPr>
              <w:t xml:space="preserve"> + T</w:t>
            </w:r>
            <w:r w:rsidRPr="00882F2C">
              <w:rPr>
                <w:rFonts w:ascii="Times New Roman" w:hAnsi="Times New Roman"/>
                <w:vertAlign w:val="subscript"/>
                <w:lang w:val="en-US"/>
              </w:rPr>
              <w:t>LTM-interrupt.</w:t>
            </w:r>
          </w:p>
          <w:p w14:paraId="40CAD7B9" w14:textId="77777777" w:rsidR="00BE77BE" w:rsidRPr="00882F2C" w:rsidRDefault="00BE77BE" w:rsidP="004D3354">
            <w:pPr>
              <w:pStyle w:val="a3"/>
              <w:keepLines/>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bookmarkStart w:id="8" w:name="_Hlk182387126"/>
            <w:r w:rsidRPr="00882F2C">
              <w:rPr>
                <w:rFonts w:ascii="Times New Roman" w:hAnsi="Times New Roman"/>
                <w:szCs w:val="20"/>
              </w:rPr>
              <w:t>T</w:t>
            </w:r>
            <w:r w:rsidRPr="00882F2C">
              <w:rPr>
                <w:rFonts w:ascii="Times New Roman" w:hAnsi="Times New Roman"/>
                <w:szCs w:val="20"/>
                <w:vertAlign w:val="subscript"/>
              </w:rPr>
              <w:t xml:space="preserve">Event_DU </w:t>
            </w:r>
            <w:r w:rsidRPr="00882F2C">
              <w:rPr>
                <w:rFonts w:ascii="Times New Roman" w:hAnsi="Times New Roman"/>
                <w:szCs w:val="20"/>
              </w:rPr>
              <w:t xml:space="preserve">is the delay uncertainty which is the time from when the UE successfully transmits an RRCReconfigurationcomplete message for the previous cell switch until a condition exists at the measurement reference point which will trigger the conditional LTM. </w:t>
            </w:r>
            <w:r w:rsidRPr="00882F2C">
              <w:rPr>
                <w:rFonts w:ascii="Times New Roman" w:eastAsiaTheme="minorEastAsia" w:hAnsi="Times New Roman"/>
                <w:szCs w:val="20"/>
              </w:rPr>
              <w:t>(Apple)</w:t>
            </w:r>
          </w:p>
          <w:p w14:paraId="40C2A26F" w14:textId="77777777" w:rsidR="00BE77BE" w:rsidRPr="00882F2C" w:rsidRDefault="00BE77BE" w:rsidP="004D3354">
            <w:pPr>
              <w:pStyle w:val="a3"/>
              <w:keepLines/>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r w:rsidRPr="00882F2C">
              <w:rPr>
                <w:rFonts w:ascii="Times New Roman" w:hAnsi="Times New Roman"/>
                <w:szCs w:val="20"/>
              </w:rPr>
              <w:t>T</w:t>
            </w:r>
            <w:r w:rsidRPr="00882F2C">
              <w:rPr>
                <w:rFonts w:ascii="Times New Roman" w:hAnsi="Times New Roman"/>
                <w:szCs w:val="20"/>
                <w:vertAlign w:val="subscript"/>
              </w:rPr>
              <w:t>measure</w:t>
            </w:r>
            <w:r w:rsidRPr="00882F2C">
              <w:rPr>
                <w:rFonts w:ascii="Times New Roman" w:hAnsi="Times New Roman"/>
                <w:szCs w:val="20"/>
              </w:rPr>
              <w:t xml:space="preserve"> is measurements time. </w:t>
            </w:r>
          </w:p>
          <w:p w14:paraId="05DE4815" w14:textId="77777777" w:rsidR="00BE77BE" w:rsidRPr="00882F2C" w:rsidRDefault="00BE77BE" w:rsidP="004D3354">
            <w:pPr>
              <w:pStyle w:val="a3"/>
              <w:keepLines/>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r w:rsidRPr="00882F2C">
              <w:rPr>
                <w:rFonts w:ascii="Times New Roman" w:hAnsi="Times New Roman"/>
                <w:szCs w:val="20"/>
              </w:rPr>
              <w:lastRenderedPageBreak/>
              <w:t>T</w:t>
            </w:r>
            <w:r w:rsidRPr="00882F2C">
              <w:rPr>
                <w:rFonts w:ascii="Times New Roman" w:hAnsi="Times New Roman"/>
                <w:szCs w:val="20"/>
                <w:vertAlign w:val="subscript"/>
              </w:rPr>
              <w:t xml:space="preserve">LTM_execution </w:t>
            </w:r>
            <w:r w:rsidRPr="00882F2C">
              <w:rPr>
                <w:rFonts w:ascii="Times New Roman" w:hAnsi="Times New Roman"/>
                <w:szCs w:val="20"/>
              </w:rPr>
              <w:t>is the UE execution preparation time for conditional LTM, and starts after UE realizes the condition of conditional LTM is met and identity of the target cell is determined. T</w:t>
            </w:r>
            <w:r w:rsidRPr="00882F2C">
              <w:rPr>
                <w:rFonts w:ascii="Times New Roman" w:hAnsi="Times New Roman"/>
                <w:szCs w:val="20"/>
                <w:vertAlign w:val="subscript"/>
              </w:rPr>
              <w:t>LTM_execution</w:t>
            </w:r>
            <w:r w:rsidRPr="00882F2C">
              <w:rPr>
                <w:rFonts w:ascii="Times New Roman" w:hAnsi="Times New Roman"/>
                <w:szCs w:val="20"/>
              </w:rPr>
              <w:t xml:space="preserve"> can be up to 10ms.</w:t>
            </w:r>
          </w:p>
          <w:p w14:paraId="3B7FF33E" w14:textId="77777777" w:rsidR="00BE77BE" w:rsidRPr="00882F2C" w:rsidRDefault="00BE77BE" w:rsidP="004D3354">
            <w:pPr>
              <w:pStyle w:val="a3"/>
              <w:keepLines/>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r w:rsidRPr="00882F2C">
              <w:rPr>
                <w:rFonts w:ascii="Times New Roman" w:hAnsi="Times New Roman"/>
                <w:szCs w:val="20"/>
              </w:rPr>
              <w:t>T</w:t>
            </w:r>
            <w:r w:rsidRPr="00882F2C">
              <w:rPr>
                <w:rFonts w:ascii="Times New Roman" w:hAnsi="Times New Roman"/>
                <w:szCs w:val="20"/>
                <w:vertAlign w:val="subscript"/>
              </w:rPr>
              <w:t>LTM-interrupt</w:t>
            </w:r>
            <w:r w:rsidRPr="00882F2C">
              <w:rPr>
                <w:rFonts w:ascii="Times New Roman" w:hAnsi="Times New Roman"/>
                <w:szCs w:val="20"/>
              </w:rPr>
              <w:t xml:space="preserve"> is the interruption time as specified in Rel-18.</w:t>
            </w:r>
            <w:bookmarkEnd w:id="8"/>
          </w:p>
          <w:p w14:paraId="36A37268" w14:textId="77777777" w:rsidR="00BE77BE" w:rsidRPr="00882F2C" w:rsidRDefault="00BE77BE" w:rsidP="004D3354">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882F2C">
              <w:rPr>
                <w:rFonts w:ascii="Times New Roman" w:eastAsiaTheme="minorEastAsia" w:hAnsi="Times New Roman"/>
                <w:lang w:val="en-US"/>
              </w:rPr>
              <w:t>Proposal 2:</w:t>
            </w:r>
            <w:r w:rsidRPr="00882F2C">
              <w:rPr>
                <w:rFonts w:ascii="Times New Roman" w:hAnsi="Times New Roman"/>
                <w:noProof/>
                <w:lang w:val="en-US" w:eastAsia="en-US"/>
              </w:rPr>
              <w:t xml:space="preserve"> </w:t>
            </w:r>
            <w:r w:rsidRPr="00882F2C">
              <w:rPr>
                <w:rFonts w:ascii="Times New Roman" w:hAnsi="Times New Roman"/>
                <w:lang w:val="x-none" w:eastAsia="x-none"/>
              </w:rPr>
              <w:t>D</w:t>
            </w:r>
            <w:r w:rsidRPr="00882F2C">
              <w:rPr>
                <w:rFonts w:ascii="Times New Roman" w:hAnsi="Times New Roman"/>
                <w:vertAlign w:val="subscript"/>
                <w:lang w:val="x-none" w:eastAsia="x-none"/>
              </w:rPr>
              <w:t>CLTM</w:t>
            </w:r>
            <w:r w:rsidRPr="00882F2C">
              <w:rPr>
                <w:rFonts w:ascii="Times New Roman" w:hAnsi="Times New Roman"/>
                <w:lang w:val="x-none" w:eastAsia="x-none"/>
              </w:rPr>
              <w:t>_</w:t>
            </w:r>
            <w:r w:rsidRPr="00882F2C">
              <w:rPr>
                <w:rFonts w:ascii="Times New Roman" w:hAnsi="Times New Roman"/>
                <w:vertAlign w:val="subscript"/>
                <w:lang w:val="x-none" w:eastAsia="x-none"/>
              </w:rPr>
              <w:t>sub</w:t>
            </w:r>
            <w:r w:rsidRPr="00882F2C">
              <w:rPr>
                <w:rFonts w:ascii="Times New Roman" w:hAnsi="Times New Roman"/>
                <w:lang w:val="x-none" w:eastAsia="x-none"/>
              </w:rPr>
              <w:t xml:space="preserve"> = T</w:t>
            </w:r>
            <w:r w:rsidRPr="00882F2C">
              <w:rPr>
                <w:rFonts w:ascii="Times New Roman" w:hAnsi="Times New Roman"/>
                <w:vertAlign w:val="subscript"/>
                <w:lang w:val="x-none" w:eastAsia="x-none"/>
              </w:rPr>
              <w:t>Event_DU</w:t>
            </w:r>
            <w:r w:rsidRPr="00882F2C">
              <w:rPr>
                <w:rFonts w:ascii="Times New Roman" w:hAnsi="Times New Roman"/>
                <w:lang w:val="x-none" w:eastAsia="x-none"/>
              </w:rPr>
              <w:t xml:space="preserve"> + T</w:t>
            </w:r>
            <w:r w:rsidRPr="00882F2C">
              <w:rPr>
                <w:rFonts w:ascii="Times New Roman" w:hAnsi="Times New Roman"/>
                <w:vertAlign w:val="subscript"/>
                <w:lang w:val="x-none" w:eastAsia="x-none"/>
              </w:rPr>
              <w:t xml:space="preserve">measure </w:t>
            </w:r>
            <w:r w:rsidRPr="00882F2C">
              <w:rPr>
                <w:rFonts w:ascii="Times New Roman" w:hAnsi="Times New Roman"/>
                <w:lang w:val="x-none" w:eastAsia="x-none"/>
              </w:rPr>
              <w:t>+ T</w:t>
            </w:r>
            <w:r w:rsidRPr="00882F2C">
              <w:rPr>
                <w:rFonts w:ascii="Times New Roman" w:hAnsi="Times New Roman"/>
                <w:vertAlign w:val="subscript"/>
                <w:lang w:val="x-none" w:eastAsia="x-none"/>
              </w:rPr>
              <w:t>CLTM_</w:t>
            </w:r>
            <w:r w:rsidRPr="00882F2C">
              <w:rPr>
                <w:rFonts w:ascii="Times New Roman" w:hAnsi="Times New Roman"/>
                <w:vertAlign w:val="subscript"/>
                <w:lang w:val="x-none"/>
              </w:rPr>
              <w:t>interuption</w:t>
            </w:r>
            <w:r w:rsidRPr="00882F2C">
              <w:rPr>
                <w:rFonts w:ascii="Times New Roman" w:hAnsi="Times New Roman"/>
                <w:vertAlign w:val="subscript"/>
                <w:lang w:val="x-none" w:eastAsia="x-none"/>
              </w:rPr>
              <w:t xml:space="preserve"> </w:t>
            </w:r>
            <w:r w:rsidRPr="00882F2C">
              <w:rPr>
                <w:rFonts w:ascii="Times New Roman" w:hAnsi="Times New Roman"/>
                <w:lang w:val="x-none" w:eastAsia="x-none"/>
              </w:rPr>
              <w:t>+</w:t>
            </w:r>
            <w:r w:rsidRPr="00882F2C">
              <w:rPr>
                <w:rFonts w:ascii="Times New Roman" w:eastAsia="Yu Mincho" w:hAnsi="Times New Roman"/>
                <w:lang w:val="x-none" w:eastAsia="x-none"/>
              </w:rPr>
              <w:t xml:space="preserve"> T</w:t>
            </w:r>
            <w:r w:rsidRPr="00882F2C">
              <w:rPr>
                <w:rFonts w:ascii="Times New Roman" w:eastAsia="Yu Mincho" w:hAnsi="Times New Roman"/>
                <w:vertAlign w:val="subscript"/>
                <w:lang w:val="x-none" w:eastAsia="x-none"/>
              </w:rPr>
              <w:t>first-RS</w:t>
            </w:r>
            <w:r w:rsidRPr="00882F2C">
              <w:rPr>
                <w:rFonts w:ascii="Times New Roman" w:eastAsia="Yu Mincho" w:hAnsi="Times New Roman"/>
                <w:lang w:val="x-none" w:eastAsia="x-none"/>
              </w:rPr>
              <w:t xml:space="preserve"> + T</w:t>
            </w:r>
            <w:r w:rsidRPr="00882F2C">
              <w:rPr>
                <w:rFonts w:ascii="Times New Roman" w:eastAsia="Yu Mincho" w:hAnsi="Times New Roman"/>
                <w:vertAlign w:val="subscript"/>
                <w:lang w:val="x-none" w:eastAsia="x-none"/>
              </w:rPr>
              <w:t>RS-proc</w:t>
            </w:r>
            <w:r w:rsidRPr="00882F2C">
              <w:rPr>
                <w:rFonts w:ascii="Times New Roman" w:hAnsi="Times New Roman"/>
                <w:lang w:val="x-none"/>
              </w:rPr>
              <w:t xml:space="preserve">, where the </w:t>
            </w:r>
            <w:r w:rsidRPr="00882F2C">
              <w:rPr>
                <w:rFonts w:ascii="Times New Roman" w:hAnsi="Times New Roman"/>
                <w:lang w:val="x-none" w:eastAsia="x-none"/>
              </w:rPr>
              <w:t>T</w:t>
            </w:r>
            <w:r w:rsidRPr="00882F2C">
              <w:rPr>
                <w:rFonts w:ascii="Times New Roman" w:hAnsi="Times New Roman"/>
                <w:vertAlign w:val="subscript"/>
                <w:lang w:val="x-none" w:eastAsia="x-none"/>
              </w:rPr>
              <w:t>CLTM_</w:t>
            </w:r>
            <w:r w:rsidRPr="00882F2C">
              <w:rPr>
                <w:rFonts w:ascii="Times New Roman" w:hAnsi="Times New Roman"/>
                <w:vertAlign w:val="subscript"/>
                <w:lang w:val="x-none"/>
              </w:rPr>
              <w:t>interuption</w:t>
            </w:r>
            <w:r w:rsidRPr="00882F2C">
              <w:rPr>
                <w:rFonts w:ascii="Times New Roman" w:hAnsi="Times New Roman"/>
                <w:vertAlign w:val="subscript"/>
              </w:rPr>
              <w:t>=</w:t>
            </w:r>
            <w:r w:rsidRPr="00882F2C">
              <w:rPr>
                <w:rFonts w:ascii="Times New Roman" w:eastAsia="Yu Mincho" w:hAnsi="Times New Roman"/>
                <w:color w:val="FF0000"/>
                <w:lang w:val="x-none" w:eastAsia="x-none"/>
              </w:rPr>
              <w:t xml:space="preserve"> </w:t>
            </w:r>
            <w:r w:rsidRPr="00882F2C">
              <w:rPr>
                <w:rFonts w:ascii="Times New Roman" w:eastAsia="Yu Mincho" w:hAnsi="Times New Roman"/>
                <w:lang w:val="x-none" w:eastAsia="x-none"/>
              </w:rPr>
              <w:t>T</w:t>
            </w:r>
            <w:r w:rsidRPr="00882F2C">
              <w:rPr>
                <w:rFonts w:ascii="Times New Roman" w:eastAsia="Yu Mincho" w:hAnsi="Times New Roman"/>
                <w:vertAlign w:val="subscript"/>
                <w:lang w:val="x-none" w:eastAsia="x-none"/>
              </w:rPr>
              <w:t xml:space="preserve">LTM-RRC-processing </w:t>
            </w:r>
            <w:r w:rsidRPr="00882F2C">
              <w:rPr>
                <w:rFonts w:ascii="Times New Roman" w:eastAsia="Yu Mincho" w:hAnsi="Times New Roman"/>
                <w:lang w:val="x-none" w:eastAsia="x-none"/>
              </w:rPr>
              <w:t>+ T</w:t>
            </w:r>
            <w:r w:rsidRPr="00882F2C">
              <w:rPr>
                <w:rFonts w:ascii="Times New Roman" w:eastAsia="Yu Mincho" w:hAnsi="Times New Roman"/>
                <w:vertAlign w:val="subscript"/>
                <w:lang w:val="x-none" w:eastAsia="x-none"/>
              </w:rPr>
              <w:t>LTM-processing</w:t>
            </w:r>
            <w:r w:rsidRPr="00882F2C">
              <w:rPr>
                <w:rFonts w:ascii="Times New Roman" w:eastAsia="Yu Mincho" w:hAnsi="Times New Roman"/>
                <w:lang w:val="x-none" w:eastAsia="x-none"/>
              </w:rPr>
              <w:t xml:space="preserve"> + T</w:t>
            </w:r>
            <w:r w:rsidRPr="00882F2C">
              <w:rPr>
                <w:rFonts w:ascii="Times New Roman" w:eastAsia="Yu Mincho" w:hAnsi="Times New Roman"/>
                <w:vertAlign w:val="subscript"/>
                <w:lang w:val="x-none" w:eastAsia="x-none"/>
              </w:rPr>
              <w:t>LTM-IU</w:t>
            </w:r>
            <w:r w:rsidRPr="00882F2C">
              <w:rPr>
                <w:rFonts w:ascii="Times New Roman" w:hAnsi="Times New Roman"/>
                <w:kern w:val="2"/>
                <w:lang w:val="en-US"/>
              </w:rPr>
              <w:t>.</w:t>
            </w:r>
          </w:p>
          <w:p w14:paraId="3768D44D" w14:textId="77777777" w:rsidR="00BE77BE" w:rsidRPr="00882F2C" w:rsidRDefault="00BE77BE" w:rsidP="004D3354">
            <w:pPr>
              <w:keepLines/>
              <w:widowControl w:val="0"/>
              <w:numPr>
                <w:ilvl w:val="0"/>
                <w:numId w:val="29"/>
              </w:numPr>
              <w:suppressAutoHyphens w:val="0"/>
              <w:overflowPunct/>
              <w:autoSpaceDE/>
              <w:spacing w:after="100" w:line="259" w:lineRule="auto"/>
              <w:ind w:leftChars="200" w:left="800" w:hangingChars="200" w:hanging="400"/>
              <w:textAlignment w:val="auto"/>
              <w:rPr>
                <w:bCs/>
                <w:noProof/>
                <w:color w:val="000000" w:themeColor="text1"/>
                <w14:ligatures w14:val="standardContextual"/>
              </w:rPr>
            </w:pPr>
            <w:r w:rsidRPr="00882F2C">
              <w:rPr>
                <w:rFonts w:ascii="Times New Roman" w:eastAsiaTheme="minorEastAsia" w:hAnsi="Times New Roman"/>
                <w:lang w:val="en-US"/>
              </w:rPr>
              <w:t xml:space="preserve">Proposal 3: </w:t>
            </w:r>
            <w:hyperlink w:anchor="_Toc194071880" w:history="1">
              <w:r w:rsidRPr="00882F2C">
                <w:rPr>
                  <w:rFonts w:ascii="Times New Roman" w:hAnsi="Times New Roman"/>
                  <w:bCs/>
                  <w:noProof/>
                  <w:color w:val="000000" w:themeColor="text1"/>
                  <w:szCs w:val="22"/>
                  <w:lang w:eastAsia="en-US"/>
                </w:rPr>
                <w:t>D</w:t>
              </w:r>
              <w:r w:rsidRPr="00882F2C">
                <w:rPr>
                  <w:rFonts w:ascii="Times New Roman" w:hAnsi="Times New Roman"/>
                  <w:bCs/>
                  <w:noProof/>
                  <w:color w:val="000000" w:themeColor="text1"/>
                  <w:szCs w:val="22"/>
                  <w:vertAlign w:val="subscript"/>
                  <w:lang w:eastAsia="en-US"/>
                </w:rPr>
                <w:t>CLTM-subsequent</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Event_DU</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measure</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CLTM-RRC-processing</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first-RS</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RS-proc</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CLTM_interrupt</w:t>
              </w:r>
              <w:r w:rsidRPr="00882F2C">
                <w:rPr>
                  <w:rFonts w:ascii="Times New Roman" w:hAnsi="Times New Roman"/>
                  <w:bCs/>
                  <w:noProof/>
                  <w:color w:val="000000" w:themeColor="text1"/>
                  <w:szCs w:val="22"/>
                  <w:lang w:eastAsia="en-US"/>
                </w:rPr>
                <w:t xml:space="preserve">, </w:t>
              </w:r>
              <w:r w:rsidRPr="00882F2C">
                <w:rPr>
                  <w:rFonts w:ascii="Times New Roman" w:hAnsi="Times New Roman"/>
                  <w:bCs/>
                  <w:noProof/>
                  <w:color w:val="000000" w:themeColor="text1"/>
                  <w:szCs w:val="22"/>
                </w:rPr>
                <w:t>w</w:t>
              </w:r>
              <w:r w:rsidRPr="00882F2C">
                <w:rPr>
                  <w:rFonts w:ascii="Times New Roman" w:hAnsi="Times New Roman"/>
                  <w:bCs/>
                  <w:noProof/>
                  <w:color w:val="000000" w:themeColor="text1"/>
                  <w:szCs w:val="22"/>
                  <w:lang w:eastAsia="en-US"/>
                </w:rPr>
                <w:t>here</w:t>
              </w:r>
              <w:r w:rsidRPr="00882F2C">
                <w:rPr>
                  <w:rFonts w:ascii="Times New Roman" w:hAnsi="Times New Roman"/>
                  <w:bCs/>
                  <w:noProof/>
                  <w:color w:val="000000" w:themeColor="text1"/>
                  <w:szCs w:val="22"/>
                </w:rPr>
                <w:t xml:space="preserve"> </w:t>
              </w:r>
              <w:r w:rsidRPr="00882F2C">
                <w:rPr>
                  <w:rFonts w:ascii="Times New Roman" w:hAnsi="Times New Roman"/>
                  <w:lang w:val="x-none"/>
                </w:rPr>
                <w:t>the</w:t>
              </w:r>
              <w:r w:rsidRPr="00882F2C">
                <w:rPr>
                  <w:rFonts w:ascii="Times New Roman" w:hAnsi="Times New Roman"/>
                  <w:bCs/>
                  <w:noProof/>
                  <w:color w:val="000000" w:themeColor="text1"/>
                  <w:szCs w:val="22"/>
                  <w:lang w:eastAsia="en-US"/>
                </w:rPr>
                <w:t xml:space="preserve"> T</w:t>
              </w:r>
              <w:r w:rsidRPr="00882F2C">
                <w:rPr>
                  <w:rFonts w:ascii="Times New Roman" w:hAnsi="Times New Roman"/>
                  <w:bCs/>
                  <w:noProof/>
                  <w:color w:val="000000" w:themeColor="text1"/>
                  <w:szCs w:val="22"/>
                  <w:vertAlign w:val="subscript"/>
                  <w:lang w:eastAsia="en-US"/>
                </w:rPr>
                <w:t>CLTM_interrupt</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CLTM-processing</w:t>
              </w:r>
              <w:r w:rsidRPr="00882F2C">
                <w:rPr>
                  <w:rFonts w:ascii="Times New Roman" w:hAnsi="Times New Roman"/>
                  <w:bCs/>
                  <w:noProof/>
                  <w:color w:val="000000" w:themeColor="text1"/>
                  <w:szCs w:val="22"/>
                  <w:lang w:eastAsia="en-US"/>
                </w:rPr>
                <w:t xml:space="preserve"> + T</w:t>
              </w:r>
              <w:r w:rsidRPr="00882F2C">
                <w:rPr>
                  <w:rFonts w:ascii="Times New Roman" w:hAnsi="Times New Roman"/>
                  <w:bCs/>
                  <w:noProof/>
                  <w:color w:val="000000" w:themeColor="text1"/>
                  <w:szCs w:val="22"/>
                  <w:vertAlign w:val="subscript"/>
                  <w:lang w:eastAsia="en-US"/>
                </w:rPr>
                <w:t>CLTM-IU</w:t>
              </w:r>
            </w:hyperlink>
            <w:r w:rsidRPr="00882F2C">
              <w:rPr>
                <w:rFonts w:ascii="Times New Roman" w:hAnsi="Times New Roman"/>
                <w:kern w:val="2"/>
                <w:lang w:val="en-US"/>
              </w:rPr>
              <w:t>.</w:t>
            </w:r>
          </w:p>
        </w:tc>
      </w:tr>
    </w:tbl>
    <w:p w14:paraId="22EB6F7B" w14:textId="77777777" w:rsidR="00BE77BE" w:rsidRDefault="00BE77BE" w:rsidP="00BE77BE"/>
    <w:p w14:paraId="3D20754F" w14:textId="77777777" w:rsidR="00BE77BE" w:rsidRDefault="00BE77BE" w:rsidP="00BE77BE">
      <w:pPr>
        <w:spacing w:before="180"/>
        <w:jc w:val="both"/>
        <w:rPr>
          <w:rFonts w:eastAsiaTheme="minorEastAsia"/>
        </w:rPr>
      </w:pPr>
      <w:r>
        <w:rPr>
          <w:rFonts w:eastAsiaTheme="minorEastAsia"/>
        </w:rPr>
        <w:t>From delay requirement point of view, compared with conditional LTM, the only difference for subsequent conditional LTM is the starting point. Apart from this, the</w:t>
      </w:r>
      <w:r w:rsidRPr="00210233">
        <w:rPr>
          <w:rFonts w:eastAsiaTheme="minorEastAsia"/>
        </w:rPr>
        <w:t xml:space="preserve"> </w:t>
      </w:r>
      <w:r>
        <w:rPr>
          <w:rFonts w:eastAsiaTheme="minorEastAsia"/>
        </w:rPr>
        <w:t>delay requirement on conditional LTM can be reused to define the remaining components.</w:t>
      </w:r>
    </w:p>
    <w:p w14:paraId="51C448BA" w14:textId="1E566820" w:rsidR="00607B34" w:rsidRPr="002752C0" w:rsidRDefault="00BE77BE" w:rsidP="00AA5223">
      <w:pPr>
        <w:spacing w:before="180"/>
        <w:jc w:val="both"/>
        <w:rPr>
          <w:rFonts w:eastAsiaTheme="minorEastAsia"/>
          <w:b/>
        </w:rPr>
      </w:pPr>
      <w:r>
        <w:rPr>
          <w:rFonts w:eastAsiaTheme="minorEastAsia"/>
          <w:b/>
        </w:rPr>
        <w:t xml:space="preserve">Proposal 4: For subsequent conditional LTM, </w:t>
      </w:r>
      <w:r w:rsidRPr="00FA056D">
        <w:rPr>
          <w:rFonts w:eastAsiaTheme="minorEastAsia"/>
          <w:b/>
        </w:rPr>
        <w:t xml:space="preserve">Apart from </w:t>
      </w:r>
      <w:r>
        <w:rPr>
          <w:rFonts w:eastAsiaTheme="minorEastAsia"/>
          <w:b/>
        </w:rPr>
        <w:t>the starting point of the delay</w:t>
      </w:r>
      <w:r w:rsidRPr="00FA056D">
        <w:rPr>
          <w:rFonts w:eastAsiaTheme="minorEastAsia"/>
          <w:b/>
        </w:rPr>
        <w:t>, the delay requirement on conditional LTM can be reused to define the remaining components</w:t>
      </w:r>
      <w:r>
        <w:rPr>
          <w:rFonts w:eastAsiaTheme="minorEastAsia"/>
          <w:b/>
        </w:rPr>
        <w:t xml:space="preserve"> of subsequent CLTM</w:t>
      </w:r>
      <w:r w:rsidRPr="00FA056D">
        <w:rPr>
          <w:rFonts w:eastAsiaTheme="minorEastAsia"/>
          <w:b/>
        </w:rPr>
        <w:t>.</w:t>
      </w:r>
      <w:r>
        <w:rPr>
          <w:rFonts w:eastAsiaTheme="minorEastAsia"/>
          <w:b/>
        </w:rPr>
        <w:t xml:space="preserve"> </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05650809" w14:textId="3A543A4B" w:rsidR="005C12FB" w:rsidRPr="00882F2C" w:rsidRDefault="005C12FB" w:rsidP="007B42A5">
      <w:pPr>
        <w:jc w:val="both"/>
        <w:rPr>
          <w:rFonts w:eastAsiaTheme="minorEastAsia"/>
          <w:b/>
          <w:bCs/>
        </w:rPr>
      </w:pPr>
      <w:r w:rsidRPr="006F1708">
        <w:rPr>
          <w:b/>
          <w:lang w:val="en-US"/>
        </w:rPr>
        <w:t xml:space="preserve">Proposal </w:t>
      </w:r>
      <w:r>
        <w:rPr>
          <w:b/>
          <w:lang w:val="en-US"/>
        </w:rPr>
        <w:t>1</w:t>
      </w:r>
      <w:r w:rsidRPr="006F1708">
        <w:rPr>
          <w:b/>
          <w:lang w:val="en-US"/>
        </w:rPr>
        <w:t xml:space="preserve">: RAN4 </w:t>
      </w:r>
      <w:r>
        <w:rPr>
          <w:b/>
          <w:lang w:val="en-US"/>
        </w:rPr>
        <w:t>not to</w:t>
      </w:r>
      <w:r w:rsidRPr="00882F2C">
        <w:rPr>
          <w:b/>
          <w:lang w:val="en-US"/>
        </w:rPr>
        <w:t xml:space="preserve"> define requirement for</w:t>
      </w:r>
      <w:r>
        <w:rPr>
          <w:b/>
          <w:lang w:val="en-US"/>
        </w:rPr>
        <w:t xml:space="preserve"> </w:t>
      </w:r>
      <w:r w:rsidRPr="00882F2C">
        <w:rPr>
          <w:b/>
          <w:lang w:val="en-US"/>
        </w:rPr>
        <w:t>L1 measurement on deactivated Scell</w:t>
      </w:r>
      <w:r>
        <w:rPr>
          <w:b/>
          <w:lang w:val="en-US"/>
        </w:rPr>
        <w:t xml:space="preserve"> and</w:t>
      </w:r>
      <w:r w:rsidRPr="00882F2C">
        <w:rPr>
          <w:b/>
          <w:lang w:val="en-US"/>
        </w:rPr>
        <w:t xml:space="preserve"> UE based TA measurement</w:t>
      </w:r>
      <w:r>
        <w:rPr>
          <w:b/>
          <w:lang w:val="en-US"/>
        </w:rPr>
        <w:t xml:space="preserve"> in Rel-19</w:t>
      </w:r>
    </w:p>
    <w:p w14:paraId="0FF1E2FE" w14:textId="77777777" w:rsidR="005C12FB" w:rsidRDefault="005C12FB" w:rsidP="007B42A5">
      <w:pPr>
        <w:jc w:val="both"/>
        <w:rPr>
          <w:b/>
          <w:noProof/>
        </w:rPr>
      </w:pPr>
      <w:r w:rsidRPr="00003DA1">
        <w:rPr>
          <w:b/>
          <w:noProof/>
        </w:rPr>
        <w:t xml:space="preserve">Proposal </w:t>
      </w:r>
      <w:r>
        <w:rPr>
          <w:b/>
          <w:noProof/>
        </w:rPr>
        <w:t>2</w:t>
      </w:r>
      <w:r w:rsidRPr="00003DA1">
        <w:rPr>
          <w:b/>
          <w:noProof/>
        </w:rPr>
        <w:t xml:space="preserve">: </w:t>
      </w:r>
      <w:r>
        <w:rPr>
          <w:b/>
          <w:noProof/>
        </w:rPr>
        <w:t xml:space="preserve">For CLTM, the definition and corresponding value of exsisting </w:t>
      </w:r>
      <w:r w:rsidRPr="00180737">
        <w:rPr>
          <w:b/>
          <w:noProof/>
        </w:rPr>
        <w:t>T</w:t>
      </w:r>
      <w:r w:rsidRPr="00180737">
        <w:rPr>
          <w:b/>
          <w:noProof/>
          <w:vertAlign w:val="subscript"/>
        </w:rPr>
        <w:t>RRC</w:t>
      </w:r>
      <w:r w:rsidRPr="00180737">
        <w:rPr>
          <w:b/>
          <w:noProof/>
        </w:rPr>
        <w:t xml:space="preserve"> </w:t>
      </w:r>
      <w:r>
        <w:rPr>
          <w:b/>
          <w:noProof/>
        </w:rPr>
        <w:t xml:space="preserve">in CHO can be reused </w:t>
      </w:r>
    </w:p>
    <w:p w14:paraId="3ACFB1C1" w14:textId="223226B0" w:rsidR="005C12FB" w:rsidRPr="00BE77BE" w:rsidRDefault="005C12FB" w:rsidP="007B42A5">
      <w:pPr>
        <w:jc w:val="both"/>
        <w:rPr>
          <w:b/>
          <w:noProof/>
          <w14:ligatures w14:val="standardContextual"/>
        </w:rPr>
      </w:pPr>
      <w:r w:rsidRPr="002D083E">
        <w:rPr>
          <w:rFonts w:eastAsiaTheme="minorEastAsia"/>
          <w:b/>
          <w:lang w:val="en-US"/>
        </w:rPr>
        <w:t xml:space="preserve">Proposal </w:t>
      </w:r>
      <w:r>
        <w:rPr>
          <w:rFonts w:eastAsiaTheme="minorEastAsia"/>
          <w:b/>
          <w:lang w:val="en-US"/>
        </w:rPr>
        <w:t>3</w:t>
      </w:r>
      <w:r w:rsidRPr="002D083E">
        <w:rPr>
          <w:rFonts w:eastAsiaTheme="minorEastAsia"/>
          <w:b/>
          <w:lang w:val="en-US"/>
        </w:rPr>
        <w:t xml:space="preserve">: </w:t>
      </w:r>
      <w:r>
        <w:rPr>
          <w:b/>
          <w:noProof/>
        </w:rPr>
        <w:t xml:space="preserve">If CSI-RS based L1-RSRP measurement requirements is defined in Rel-19 LTM, it can be reused in </w:t>
      </w:r>
      <w:r w:rsidRPr="002D083E">
        <w:rPr>
          <w:b/>
          <w:noProof/>
        </w:rPr>
        <w:t>T</w:t>
      </w:r>
      <w:r w:rsidRPr="002D083E">
        <w:rPr>
          <w:b/>
          <w:noProof/>
          <w:vertAlign w:val="subscript"/>
        </w:rPr>
        <w:t>measure</w:t>
      </w:r>
    </w:p>
    <w:p w14:paraId="3ACE952E" w14:textId="6EF3F9A1" w:rsidR="005C12FB" w:rsidRPr="002752C0" w:rsidRDefault="005C12FB" w:rsidP="004A1119">
      <w:pPr>
        <w:jc w:val="both"/>
        <w:rPr>
          <w:rFonts w:eastAsiaTheme="minorEastAsia"/>
          <w:b/>
        </w:rPr>
      </w:pPr>
      <w:r>
        <w:rPr>
          <w:rFonts w:eastAsiaTheme="minorEastAsia"/>
          <w:b/>
        </w:rPr>
        <w:t xml:space="preserve">Proposal 4: For subsequent conditional LTM, </w:t>
      </w:r>
      <w:r w:rsidRPr="00FA056D">
        <w:rPr>
          <w:rFonts w:eastAsiaTheme="minorEastAsia"/>
          <w:b/>
        </w:rPr>
        <w:t xml:space="preserve">Apart from </w:t>
      </w:r>
      <w:r>
        <w:rPr>
          <w:rFonts w:eastAsiaTheme="minorEastAsia"/>
          <w:b/>
        </w:rPr>
        <w:t>the starting point of the delay</w:t>
      </w:r>
      <w:r w:rsidRPr="00FA056D">
        <w:rPr>
          <w:rFonts w:eastAsiaTheme="minorEastAsia"/>
          <w:b/>
        </w:rPr>
        <w:t>, the delay requirement on conditional LTM can be reused to define the remaining components</w:t>
      </w:r>
      <w:r>
        <w:rPr>
          <w:rFonts w:eastAsiaTheme="minorEastAsia"/>
          <w:b/>
        </w:rPr>
        <w:t xml:space="preserve"> of subsequent CLTM</w:t>
      </w:r>
      <w:r w:rsidRPr="00FA056D">
        <w:rPr>
          <w:rFonts w:eastAsiaTheme="minorEastAsia"/>
          <w:b/>
        </w:rPr>
        <w:t>.</w:t>
      </w:r>
      <w:r>
        <w:rPr>
          <w:rFonts w:eastAsiaTheme="minorEastAsia"/>
          <w:b/>
        </w:rPr>
        <w:t xml:space="preserve"> </w:t>
      </w:r>
    </w:p>
    <w:p w14:paraId="2838E588" w14:textId="5C287CE0" w:rsidR="002B3295" w:rsidRPr="005F2761" w:rsidRDefault="002B3295" w:rsidP="00EB33E7">
      <w:pPr>
        <w:pStyle w:val="1"/>
        <w:numPr>
          <w:ilvl w:val="0"/>
          <w:numId w:val="23"/>
        </w:numPr>
        <w:tabs>
          <w:tab w:val="num" w:pos="432"/>
        </w:tabs>
        <w:ind w:left="432" w:hanging="432"/>
      </w:pPr>
      <w:r w:rsidRPr="007C26C6">
        <w:t>References</w:t>
      </w:r>
    </w:p>
    <w:p w14:paraId="7CB73CE9" w14:textId="687CA164" w:rsidR="00027D3F" w:rsidRDefault="00CF32DC" w:rsidP="006A5804">
      <w:pPr>
        <w:pStyle w:val="a3"/>
        <w:widowControl w:val="0"/>
        <w:numPr>
          <w:ilvl w:val="0"/>
          <w:numId w:val="24"/>
        </w:numPr>
        <w:spacing w:after="0"/>
        <w:jc w:val="both"/>
        <w:rPr>
          <w:rFonts w:eastAsiaTheme="minorEastAsia"/>
          <w:szCs w:val="20"/>
        </w:rPr>
      </w:pPr>
      <w:bookmarkStart w:id="9" w:name="_Ref158104822"/>
      <w:bookmarkStart w:id="10" w:name="_Hlk53739108"/>
      <w:bookmarkStart w:id="11" w:name="_Ref134696736"/>
      <w:r w:rsidRPr="00CF32DC">
        <w:rPr>
          <w:rFonts w:eastAsiaTheme="minorEastAsia"/>
          <w:szCs w:val="20"/>
        </w:rPr>
        <w:t>R4-2504910</w:t>
      </w:r>
      <w:bookmarkStart w:id="12" w:name="_GoBack"/>
      <w:bookmarkEnd w:id="12"/>
      <w:r w:rsidR="005F2761" w:rsidRPr="00437C10">
        <w:rPr>
          <w:rFonts w:eastAsiaTheme="minorEastAsia"/>
          <w:szCs w:val="20"/>
        </w:rPr>
        <w:t xml:space="preserve">, </w:t>
      </w:r>
      <w:r w:rsidR="007E0557" w:rsidRPr="007E0557">
        <w:rPr>
          <w:rFonts w:eastAsiaTheme="minorEastAsia"/>
          <w:szCs w:val="20"/>
        </w:rPr>
        <w:t>WF on RRM requirements for NR_Mob_Ph4_Part2</w:t>
      </w:r>
      <w:r w:rsidR="005F2761" w:rsidRPr="00437C10">
        <w:rPr>
          <w:rFonts w:eastAsiaTheme="minorEastAsia"/>
          <w:szCs w:val="20"/>
        </w:rPr>
        <w:t xml:space="preserve">, </w:t>
      </w:r>
      <w:bookmarkEnd w:id="9"/>
      <w:bookmarkEnd w:id="10"/>
      <w:bookmarkEnd w:id="11"/>
      <w:r w:rsidR="00AD45D4" w:rsidRPr="00AD45D4">
        <w:rPr>
          <w:rFonts w:eastAsiaTheme="minorEastAsia"/>
          <w:szCs w:val="20"/>
        </w:rPr>
        <w:t>China Telecom</w:t>
      </w:r>
    </w:p>
    <w:p w14:paraId="3BD0435B" w14:textId="1735F7FF" w:rsidR="00F71525" w:rsidRPr="00E45A18" w:rsidRDefault="00F71525" w:rsidP="00E45A18">
      <w:pPr>
        <w:widowControl w:val="0"/>
        <w:spacing w:after="0"/>
        <w:jc w:val="both"/>
        <w:rPr>
          <w:rFonts w:eastAsiaTheme="minorEastAsia"/>
        </w:rPr>
      </w:pPr>
    </w:p>
    <w:sectPr w:rsidR="00F71525" w:rsidRPr="00E45A18"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E7F7C" w14:textId="77777777" w:rsidR="00FF246A" w:rsidRDefault="00FF246A">
      <w:pPr>
        <w:spacing w:after="0"/>
      </w:pPr>
      <w:r>
        <w:separator/>
      </w:r>
    </w:p>
  </w:endnote>
  <w:endnote w:type="continuationSeparator" w:id="0">
    <w:p w14:paraId="122F8410" w14:textId="77777777" w:rsidR="00FF246A" w:rsidRDefault="00FF246A">
      <w:pPr>
        <w:spacing w:after="0"/>
      </w:pPr>
      <w:r>
        <w:continuationSeparator/>
      </w:r>
    </w:p>
  </w:endnote>
  <w:endnote w:type="continuationNotice" w:id="1">
    <w:p w14:paraId="048E2740" w14:textId="77777777" w:rsidR="00FF246A" w:rsidRDefault="00FF2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B6446" w:rsidRDefault="00EB6446"/>
  <w:p w14:paraId="0E4C8077" w14:textId="77777777" w:rsidR="00EB6446" w:rsidRDefault="00EB644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B6446" w:rsidRDefault="00EB644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1CF20" w14:textId="77777777" w:rsidR="00FF246A" w:rsidRDefault="00FF246A">
      <w:pPr>
        <w:spacing w:after="0"/>
      </w:pPr>
      <w:r>
        <w:separator/>
      </w:r>
    </w:p>
  </w:footnote>
  <w:footnote w:type="continuationSeparator" w:id="0">
    <w:p w14:paraId="51A9D43E" w14:textId="77777777" w:rsidR="00FF246A" w:rsidRDefault="00FF246A">
      <w:pPr>
        <w:spacing w:after="0"/>
      </w:pPr>
      <w:r>
        <w:continuationSeparator/>
      </w:r>
    </w:p>
  </w:footnote>
  <w:footnote w:type="continuationNotice" w:id="1">
    <w:p w14:paraId="65B2BC77" w14:textId="77777777" w:rsidR="00FF246A" w:rsidRDefault="00FF24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3237FB"/>
    <w:multiLevelType w:val="hybridMultilevel"/>
    <w:tmpl w:val="C7E64FB6"/>
    <w:lvl w:ilvl="0" w:tplc="A8C29CC2">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0" w15:restartNumberingAfterBreak="0">
    <w:nsid w:val="3C793934"/>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3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start w:val="1"/>
      <w:numFmt w:val="bullet"/>
      <w:lvlText w:val=""/>
      <w:lvlJc w:val="left"/>
      <w:pPr>
        <w:ind w:left="2172" w:hanging="440"/>
      </w:pPr>
      <w:rPr>
        <w:rFonts w:ascii="Wingdings" w:hAnsi="Wingdings" w:hint="default"/>
      </w:rPr>
    </w:lvl>
    <w:lvl w:ilvl="3" w:tplc="04090001">
      <w:start w:val="1"/>
      <w:numFmt w:val="bullet"/>
      <w:lvlText w:val=""/>
      <w:lvlJc w:val="left"/>
      <w:pPr>
        <w:ind w:left="2612" w:hanging="440"/>
      </w:pPr>
      <w:rPr>
        <w:rFonts w:ascii="Wingdings" w:hAnsi="Wingdings" w:hint="default"/>
      </w:rPr>
    </w:lvl>
    <w:lvl w:ilvl="4" w:tplc="04090003">
      <w:start w:val="1"/>
      <w:numFmt w:val="bullet"/>
      <w:lvlText w:val=""/>
      <w:lvlJc w:val="left"/>
      <w:pPr>
        <w:ind w:left="3052" w:hanging="440"/>
      </w:pPr>
      <w:rPr>
        <w:rFonts w:ascii="Wingdings" w:hAnsi="Wingdings" w:hint="default"/>
      </w:rPr>
    </w:lvl>
    <w:lvl w:ilvl="5" w:tplc="04090005">
      <w:start w:val="1"/>
      <w:numFmt w:val="bullet"/>
      <w:lvlText w:val=""/>
      <w:lvlJc w:val="left"/>
      <w:pPr>
        <w:ind w:left="3492" w:hanging="440"/>
      </w:pPr>
      <w:rPr>
        <w:rFonts w:ascii="Wingdings" w:hAnsi="Wingdings" w:hint="default"/>
      </w:rPr>
    </w:lvl>
    <w:lvl w:ilvl="6" w:tplc="04090001">
      <w:start w:val="1"/>
      <w:numFmt w:val="bullet"/>
      <w:lvlText w:val=""/>
      <w:lvlJc w:val="left"/>
      <w:pPr>
        <w:ind w:left="3932" w:hanging="440"/>
      </w:pPr>
      <w:rPr>
        <w:rFonts w:ascii="Wingdings" w:hAnsi="Wingdings" w:hint="default"/>
      </w:rPr>
    </w:lvl>
    <w:lvl w:ilvl="7" w:tplc="04090003">
      <w:start w:val="1"/>
      <w:numFmt w:val="bullet"/>
      <w:lvlText w:val=""/>
      <w:lvlJc w:val="left"/>
      <w:pPr>
        <w:ind w:left="4372" w:hanging="440"/>
      </w:pPr>
      <w:rPr>
        <w:rFonts w:ascii="Wingdings" w:hAnsi="Wingdings" w:hint="default"/>
      </w:rPr>
    </w:lvl>
    <w:lvl w:ilvl="8" w:tplc="04090005">
      <w:start w:val="1"/>
      <w:numFmt w:val="bullet"/>
      <w:lvlText w:val=""/>
      <w:lvlJc w:val="left"/>
      <w:pPr>
        <w:ind w:left="4812" w:hanging="440"/>
      </w:pPr>
      <w:rPr>
        <w:rFonts w:ascii="Wingdings" w:hAnsi="Wingdings" w:hint="default"/>
      </w:rPr>
    </w:lvl>
  </w:abstractNum>
  <w:abstractNum w:abstractNumId="33"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476717"/>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0FA10F6"/>
    <w:multiLevelType w:val="hybridMultilevel"/>
    <w:tmpl w:val="AF5CD412"/>
    <w:lvl w:ilvl="0" w:tplc="A8C29CC2">
      <w:start w:val="2"/>
      <w:numFmt w:val="bullet"/>
      <w:lvlText w:val="-"/>
      <w:lvlJc w:val="left"/>
      <w:pPr>
        <w:ind w:left="420" w:hanging="420"/>
      </w:pPr>
      <w:rPr>
        <w:rFonts w:ascii="Calibri" w:eastAsiaTheme="minorEastAsia"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8"/>
  </w:num>
  <w:num w:numId="22">
    <w:abstractNumId w:val="28"/>
  </w:num>
  <w:num w:numId="23">
    <w:abstractNumId w:val="36"/>
  </w:num>
  <w:num w:numId="24">
    <w:abstractNumId w:val="40"/>
  </w:num>
  <w:num w:numId="25">
    <w:abstractNumId w:val="22"/>
  </w:num>
  <w:num w:numId="26">
    <w:abstractNumId w:val="26"/>
  </w:num>
  <w:num w:numId="27">
    <w:abstractNumId w:val="34"/>
  </w:num>
  <w:num w:numId="28">
    <w:abstractNumId w:val="24"/>
  </w:num>
  <w:num w:numId="29">
    <w:abstractNumId w:val="39"/>
  </w:num>
  <w:num w:numId="30">
    <w:abstractNumId w:val="33"/>
  </w:num>
  <w:num w:numId="31">
    <w:abstractNumId w:val="25"/>
  </w:num>
  <w:num w:numId="32">
    <w:abstractNumId w:val="2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9"/>
  </w:num>
  <w:num w:numId="36">
    <w:abstractNumId w:val="37"/>
  </w:num>
  <w:num w:numId="37">
    <w:abstractNumId w:val="31"/>
  </w:num>
  <w:num w:numId="38">
    <w:abstractNumId w:val="21"/>
  </w:num>
  <w:num w:numId="39">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jAyNLcwMzExtbRQ0lEKTi0uzszPAykwNK4FAIKJbd8tAAAA"/>
  </w:docVars>
  <w:rsids>
    <w:rsidRoot w:val="00076868"/>
    <w:rsid w:val="0000065F"/>
    <w:rsid w:val="00000896"/>
    <w:rsid w:val="00000949"/>
    <w:rsid w:val="000011CC"/>
    <w:rsid w:val="00001244"/>
    <w:rsid w:val="000017A8"/>
    <w:rsid w:val="00001B03"/>
    <w:rsid w:val="00001C8C"/>
    <w:rsid w:val="000020EF"/>
    <w:rsid w:val="000022CD"/>
    <w:rsid w:val="00002517"/>
    <w:rsid w:val="00002AAF"/>
    <w:rsid w:val="00002C98"/>
    <w:rsid w:val="000032FC"/>
    <w:rsid w:val="0000398D"/>
    <w:rsid w:val="00003C6E"/>
    <w:rsid w:val="00003DA1"/>
    <w:rsid w:val="0000484F"/>
    <w:rsid w:val="00004A45"/>
    <w:rsid w:val="00004BB7"/>
    <w:rsid w:val="00004D02"/>
    <w:rsid w:val="00004D10"/>
    <w:rsid w:val="00004E5F"/>
    <w:rsid w:val="00004F5C"/>
    <w:rsid w:val="000050ED"/>
    <w:rsid w:val="00005271"/>
    <w:rsid w:val="00005B47"/>
    <w:rsid w:val="00006056"/>
    <w:rsid w:val="000061E5"/>
    <w:rsid w:val="0000648C"/>
    <w:rsid w:val="00006558"/>
    <w:rsid w:val="0000692A"/>
    <w:rsid w:val="0000700D"/>
    <w:rsid w:val="000075C3"/>
    <w:rsid w:val="000075F0"/>
    <w:rsid w:val="00007F2E"/>
    <w:rsid w:val="00007F5B"/>
    <w:rsid w:val="00010372"/>
    <w:rsid w:val="00010806"/>
    <w:rsid w:val="00010BEF"/>
    <w:rsid w:val="00010DA6"/>
    <w:rsid w:val="000113A1"/>
    <w:rsid w:val="0001160D"/>
    <w:rsid w:val="000117F6"/>
    <w:rsid w:val="000118AF"/>
    <w:rsid w:val="00011B00"/>
    <w:rsid w:val="00011C99"/>
    <w:rsid w:val="00012320"/>
    <w:rsid w:val="00012472"/>
    <w:rsid w:val="000124C2"/>
    <w:rsid w:val="0001254E"/>
    <w:rsid w:val="0001271F"/>
    <w:rsid w:val="00012943"/>
    <w:rsid w:val="00012A60"/>
    <w:rsid w:val="0001319B"/>
    <w:rsid w:val="00013349"/>
    <w:rsid w:val="0001356D"/>
    <w:rsid w:val="00013733"/>
    <w:rsid w:val="00013AE4"/>
    <w:rsid w:val="00013E73"/>
    <w:rsid w:val="00013FAE"/>
    <w:rsid w:val="00013FEF"/>
    <w:rsid w:val="000141A6"/>
    <w:rsid w:val="00014319"/>
    <w:rsid w:val="00014662"/>
    <w:rsid w:val="000146BD"/>
    <w:rsid w:val="00014A20"/>
    <w:rsid w:val="00014C01"/>
    <w:rsid w:val="00014CC0"/>
    <w:rsid w:val="00014E05"/>
    <w:rsid w:val="0001512D"/>
    <w:rsid w:val="000153E4"/>
    <w:rsid w:val="00015676"/>
    <w:rsid w:val="000156AB"/>
    <w:rsid w:val="00015B7A"/>
    <w:rsid w:val="00015E53"/>
    <w:rsid w:val="0001601C"/>
    <w:rsid w:val="00016EDA"/>
    <w:rsid w:val="00016EF5"/>
    <w:rsid w:val="00017490"/>
    <w:rsid w:val="0001753E"/>
    <w:rsid w:val="00017996"/>
    <w:rsid w:val="00017E8B"/>
    <w:rsid w:val="000200BD"/>
    <w:rsid w:val="000201FF"/>
    <w:rsid w:val="00020471"/>
    <w:rsid w:val="000204E5"/>
    <w:rsid w:val="00020561"/>
    <w:rsid w:val="000206F6"/>
    <w:rsid w:val="00020809"/>
    <w:rsid w:val="00020862"/>
    <w:rsid w:val="00020BAC"/>
    <w:rsid w:val="00020C24"/>
    <w:rsid w:val="00021497"/>
    <w:rsid w:val="00021583"/>
    <w:rsid w:val="00021725"/>
    <w:rsid w:val="00021A35"/>
    <w:rsid w:val="00021B10"/>
    <w:rsid w:val="00021B59"/>
    <w:rsid w:val="00021C54"/>
    <w:rsid w:val="00021DBA"/>
    <w:rsid w:val="00021F44"/>
    <w:rsid w:val="000229BE"/>
    <w:rsid w:val="00022E9D"/>
    <w:rsid w:val="0002311D"/>
    <w:rsid w:val="00023641"/>
    <w:rsid w:val="000239C2"/>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0F0"/>
    <w:rsid w:val="00026110"/>
    <w:rsid w:val="00026129"/>
    <w:rsid w:val="0002617B"/>
    <w:rsid w:val="00026349"/>
    <w:rsid w:val="000263F0"/>
    <w:rsid w:val="00026610"/>
    <w:rsid w:val="0002666A"/>
    <w:rsid w:val="00026D59"/>
    <w:rsid w:val="00026D77"/>
    <w:rsid w:val="00026FB2"/>
    <w:rsid w:val="0002702B"/>
    <w:rsid w:val="000272A1"/>
    <w:rsid w:val="0002771E"/>
    <w:rsid w:val="00027D29"/>
    <w:rsid w:val="00027D3F"/>
    <w:rsid w:val="00027F11"/>
    <w:rsid w:val="00027F31"/>
    <w:rsid w:val="00027FC2"/>
    <w:rsid w:val="0003011E"/>
    <w:rsid w:val="000304BC"/>
    <w:rsid w:val="00030508"/>
    <w:rsid w:val="000308DC"/>
    <w:rsid w:val="000312AA"/>
    <w:rsid w:val="0003150A"/>
    <w:rsid w:val="00031788"/>
    <w:rsid w:val="00031F39"/>
    <w:rsid w:val="00032361"/>
    <w:rsid w:val="000323A0"/>
    <w:rsid w:val="000325C5"/>
    <w:rsid w:val="00032E3F"/>
    <w:rsid w:val="000331DF"/>
    <w:rsid w:val="0003334B"/>
    <w:rsid w:val="00033508"/>
    <w:rsid w:val="0003357E"/>
    <w:rsid w:val="00033CDC"/>
    <w:rsid w:val="00033ECC"/>
    <w:rsid w:val="00033FF7"/>
    <w:rsid w:val="0003411D"/>
    <w:rsid w:val="0003458E"/>
    <w:rsid w:val="000345DD"/>
    <w:rsid w:val="00034F82"/>
    <w:rsid w:val="0003559B"/>
    <w:rsid w:val="00035916"/>
    <w:rsid w:val="000359AF"/>
    <w:rsid w:val="00035BF6"/>
    <w:rsid w:val="00035C29"/>
    <w:rsid w:val="00035EEC"/>
    <w:rsid w:val="00036704"/>
    <w:rsid w:val="000367D7"/>
    <w:rsid w:val="00036CC7"/>
    <w:rsid w:val="00037089"/>
    <w:rsid w:val="00037527"/>
    <w:rsid w:val="000377E8"/>
    <w:rsid w:val="000379B7"/>
    <w:rsid w:val="00037A1F"/>
    <w:rsid w:val="00037FE8"/>
    <w:rsid w:val="00040D2D"/>
    <w:rsid w:val="00041134"/>
    <w:rsid w:val="0004129C"/>
    <w:rsid w:val="000413CC"/>
    <w:rsid w:val="0004140D"/>
    <w:rsid w:val="0004158C"/>
    <w:rsid w:val="00041873"/>
    <w:rsid w:val="00041929"/>
    <w:rsid w:val="00041A13"/>
    <w:rsid w:val="00041A96"/>
    <w:rsid w:val="00041F2F"/>
    <w:rsid w:val="00042216"/>
    <w:rsid w:val="000426FC"/>
    <w:rsid w:val="00042AB0"/>
    <w:rsid w:val="00042C3F"/>
    <w:rsid w:val="00042D68"/>
    <w:rsid w:val="00042DB3"/>
    <w:rsid w:val="00043029"/>
    <w:rsid w:val="00043170"/>
    <w:rsid w:val="000436F8"/>
    <w:rsid w:val="00043C5F"/>
    <w:rsid w:val="00044131"/>
    <w:rsid w:val="00044241"/>
    <w:rsid w:val="0004434E"/>
    <w:rsid w:val="00044470"/>
    <w:rsid w:val="000447CC"/>
    <w:rsid w:val="000449E1"/>
    <w:rsid w:val="0004503D"/>
    <w:rsid w:val="000450EC"/>
    <w:rsid w:val="0004548D"/>
    <w:rsid w:val="00045514"/>
    <w:rsid w:val="000456FD"/>
    <w:rsid w:val="000459C9"/>
    <w:rsid w:val="00045F31"/>
    <w:rsid w:val="0004662F"/>
    <w:rsid w:val="000468D0"/>
    <w:rsid w:val="00046BB4"/>
    <w:rsid w:val="00046F9A"/>
    <w:rsid w:val="00047239"/>
    <w:rsid w:val="0004731F"/>
    <w:rsid w:val="0004736B"/>
    <w:rsid w:val="000474D3"/>
    <w:rsid w:val="00047C1B"/>
    <w:rsid w:val="00047D41"/>
    <w:rsid w:val="0005013D"/>
    <w:rsid w:val="000508F3"/>
    <w:rsid w:val="00050DC5"/>
    <w:rsid w:val="00050FCB"/>
    <w:rsid w:val="00051313"/>
    <w:rsid w:val="0005211B"/>
    <w:rsid w:val="0005246D"/>
    <w:rsid w:val="00052916"/>
    <w:rsid w:val="00052AA7"/>
    <w:rsid w:val="00052B68"/>
    <w:rsid w:val="00053212"/>
    <w:rsid w:val="000533FD"/>
    <w:rsid w:val="00053496"/>
    <w:rsid w:val="000537DD"/>
    <w:rsid w:val="00053A43"/>
    <w:rsid w:val="00053ABC"/>
    <w:rsid w:val="000542CA"/>
    <w:rsid w:val="0005487B"/>
    <w:rsid w:val="00054AF8"/>
    <w:rsid w:val="00054BFF"/>
    <w:rsid w:val="00054CF4"/>
    <w:rsid w:val="00054ED1"/>
    <w:rsid w:val="00054F91"/>
    <w:rsid w:val="000555DE"/>
    <w:rsid w:val="000557C6"/>
    <w:rsid w:val="00055AFF"/>
    <w:rsid w:val="00055C5C"/>
    <w:rsid w:val="00055CF1"/>
    <w:rsid w:val="00055E38"/>
    <w:rsid w:val="000561D2"/>
    <w:rsid w:val="0005670E"/>
    <w:rsid w:val="0005676B"/>
    <w:rsid w:val="00056B53"/>
    <w:rsid w:val="00056E84"/>
    <w:rsid w:val="0005729F"/>
    <w:rsid w:val="0005742A"/>
    <w:rsid w:val="0005745F"/>
    <w:rsid w:val="0005756A"/>
    <w:rsid w:val="00057B3C"/>
    <w:rsid w:val="00057D60"/>
    <w:rsid w:val="00060189"/>
    <w:rsid w:val="000601E3"/>
    <w:rsid w:val="000606B9"/>
    <w:rsid w:val="00060EE1"/>
    <w:rsid w:val="0006132B"/>
    <w:rsid w:val="0006164D"/>
    <w:rsid w:val="00061738"/>
    <w:rsid w:val="00061C4F"/>
    <w:rsid w:val="00061D80"/>
    <w:rsid w:val="00061F21"/>
    <w:rsid w:val="00062120"/>
    <w:rsid w:val="00062173"/>
    <w:rsid w:val="00062229"/>
    <w:rsid w:val="0006241D"/>
    <w:rsid w:val="00062439"/>
    <w:rsid w:val="000626C0"/>
    <w:rsid w:val="000626E1"/>
    <w:rsid w:val="00062C8D"/>
    <w:rsid w:val="00062E2A"/>
    <w:rsid w:val="00062EAC"/>
    <w:rsid w:val="00063226"/>
    <w:rsid w:val="00063627"/>
    <w:rsid w:val="0006364D"/>
    <w:rsid w:val="00063853"/>
    <w:rsid w:val="00063B61"/>
    <w:rsid w:val="00063CF3"/>
    <w:rsid w:val="00063F7C"/>
    <w:rsid w:val="00063FB5"/>
    <w:rsid w:val="000640C3"/>
    <w:rsid w:val="0006437A"/>
    <w:rsid w:val="0006461E"/>
    <w:rsid w:val="00064EA4"/>
    <w:rsid w:val="00064EE7"/>
    <w:rsid w:val="000650D0"/>
    <w:rsid w:val="000651FB"/>
    <w:rsid w:val="000653B7"/>
    <w:rsid w:val="00065444"/>
    <w:rsid w:val="000654F4"/>
    <w:rsid w:val="000655E7"/>
    <w:rsid w:val="000655F9"/>
    <w:rsid w:val="000657A4"/>
    <w:rsid w:val="00065B2C"/>
    <w:rsid w:val="00066E36"/>
    <w:rsid w:val="00066F42"/>
    <w:rsid w:val="00067275"/>
    <w:rsid w:val="00067513"/>
    <w:rsid w:val="0006766B"/>
    <w:rsid w:val="0007009F"/>
    <w:rsid w:val="00070143"/>
    <w:rsid w:val="000705DD"/>
    <w:rsid w:val="0007150E"/>
    <w:rsid w:val="000717BD"/>
    <w:rsid w:val="00071E1B"/>
    <w:rsid w:val="0007279C"/>
    <w:rsid w:val="000727E3"/>
    <w:rsid w:val="00072968"/>
    <w:rsid w:val="00072972"/>
    <w:rsid w:val="00072A37"/>
    <w:rsid w:val="00072B3E"/>
    <w:rsid w:val="00073009"/>
    <w:rsid w:val="00073026"/>
    <w:rsid w:val="000731E3"/>
    <w:rsid w:val="00073257"/>
    <w:rsid w:val="000733BE"/>
    <w:rsid w:val="00073F54"/>
    <w:rsid w:val="00073FB6"/>
    <w:rsid w:val="0007416A"/>
    <w:rsid w:val="0007450C"/>
    <w:rsid w:val="00074A3A"/>
    <w:rsid w:val="00074AC8"/>
    <w:rsid w:val="00074DC8"/>
    <w:rsid w:val="00074E7D"/>
    <w:rsid w:val="00075221"/>
    <w:rsid w:val="0007539E"/>
    <w:rsid w:val="0007559B"/>
    <w:rsid w:val="000759D7"/>
    <w:rsid w:val="00075B42"/>
    <w:rsid w:val="00075EF6"/>
    <w:rsid w:val="0007629C"/>
    <w:rsid w:val="000764BA"/>
    <w:rsid w:val="00076701"/>
    <w:rsid w:val="000767D5"/>
    <w:rsid w:val="00076868"/>
    <w:rsid w:val="0007692A"/>
    <w:rsid w:val="00076D61"/>
    <w:rsid w:val="00076E28"/>
    <w:rsid w:val="00077524"/>
    <w:rsid w:val="00077629"/>
    <w:rsid w:val="0007770F"/>
    <w:rsid w:val="00077920"/>
    <w:rsid w:val="00077A77"/>
    <w:rsid w:val="00077CD7"/>
    <w:rsid w:val="00077D2F"/>
    <w:rsid w:val="00077F31"/>
    <w:rsid w:val="000805EF"/>
    <w:rsid w:val="0008083A"/>
    <w:rsid w:val="00080B5B"/>
    <w:rsid w:val="00080B97"/>
    <w:rsid w:val="00080C07"/>
    <w:rsid w:val="00080C40"/>
    <w:rsid w:val="00081187"/>
    <w:rsid w:val="00081623"/>
    <w:rsid w:val="000816EE"/>
    <w:rsid w:val="0008178D"/>
    <w:rsid w:val="00081C5C"/>
    <w:rsid w:val="00081F26"/>
    <w:rsid w:val="000820DC"/>
    <w:rsid w:val="000821EF"/>
    <w:rsid w:val="00082600"/>
    <w:rsid w:val="000827B9"/>
    <w:rsid w:val="000829B6"/>
    <w:rsid w:val="00082D43"/>
    <w:rsid w:val="000832E8"/>
    <w:rsid w:val="00083308"/>
    <w:rsid w:val="0008339A"/>
    <w:rsid w:val="00083568"/>
    <w:rsid w:val="00083595"/>
    <w:rsid w:val="00083633"/>
    <w:rsid w:val="000837D6"/>
    <w:rsid w:val="000839F6"/>
    <w:rsid w:val="00083C9D"/>
    <w:rsid w:val="00083ECB"/>
    <w:rsid w:val="00084437"/>
    <w:rsid w:val="00084C14"/>
    <w:rsid w:val="00084D17"/>
    <w:rsid w:val="00084E01"/>
    <w:rsid w:val="0008500A"/>
    <w:rsid w:val="00085072"/>
    <w:rsid w:val="00085130"/>
    <w:rsid w:val="0008524A"/>
    <w:rsid w:val="00085290"/>
    <w:rsid w:val="000857F9"/>
    <w:rsid w:val="00085CCF"/>
    <w:rsid w:val="00085D78"/>
    <w:rsid w:val="00085DB7"/>
    <w:rsid w:val="00085F90"/>
    <w:rsid w:val="0008654E"/>
    <w:rsid w:val="000865D2"/>
    <w:rsid w:val="000865ED"/>
    <w:rsid w:val="000866C3"/>
    <w:rsid w:val="00086794"/>
    <w:rsid w:val="00086A7E"/>
    <w:rsid w:val="00086EA8"/>
    <w:rsid w:val="00086FC3"/>
    <w:rsid w:val="00087409"/>
    <w:rsid w:val="0008759E"/>
    <w:rsid w:val="00087AF3"/>
    <w:rsid w:val="00087C28"/>
    <w:rsid w:val="00087E22"/>
    <w:rsid w:val="000902E9"/>
    <w:rsid w:val="00090604"/>
    <w:rsid w:val="00090621"/>
    <w:rsid w:val="000907CC"/>
    <w:rsid w:val="00090AA0"/>
    <w:rsid w:val="00090D8D"/>
    <w:rsid w:val="00090DBB"/>
    <w:rsid w:val="00090EFC"/>
    <w:rsid w:val="000912D1"/>
    <w:rsid w:val="0009135F"/>
    <w:rsid w:val="000915F4"/>
    <w:rsid w:val="00091649"/>
    <w:rsid w:val="00091665"/>
    <w:rsid w:val="0009179F"/>
    <w:rsid w:val="000919B4"/>
    <w:rsid w:val="00091F5E"/>
    <w:rsid w:val="00092617"/>
    <w:rsid w:val="00092E9B"/>
    <w:rsid w:val="00093094"/>
    <w:rsid w:val="000931B2"/>
    <w:rsid w:val="00093278"/>
    <w:rsid w:val="00093994"/>
    <w:rsid w:val="00093D70"/>
    <w:rsid w:val="00093E08"/>
    <w:rsid w:val="00094DB0"/>
    <w:rsid w:val="00094E68"/>
    <w:rsid w:val="000954C7"/>
    <w:rsid w:val="00095754"/>
    <w:rsid w:val="000959E0"/>
    <w:rsid w:val="00095F0C"/>
    <w:rsid w:val="00095FA1"/>
    <w:rsid w:val="000969CD"/>
    <w:rsid w:val="00096A6F"/>
    <w:rsid w:val="00096CB6"/>
    <w:rsid w:val="00096D90"/>
    <w:rsid w:val="00096E86"/>
    <w:rsid w:val="00097BAD"/>
    <w:rsid w:val="00097C09"/>
    <w:rsid w:val="00097F60"/>
    <w:rsid w:val="000A004F"/>
    <w:rsid w:val="000A030E"/>
    <w:rsid w:val="000A08A2"/>
    <w:rsid w:val="000A0A20"/>
    <w:rsid w:val="000A0DA8"/>
    <w:rsid w:val="000A108F"/>
    <w:rsid w:val="000A127B"/>
    <w:rsid w:val="000A16CF"/>
    <w:rsid w:val="000A181C"/>
    <w:rsid w:val="000A1A76"/>
    <w:rsid w:val="000A1B10"/>
    <w:rsid w:val="000A1C86"/>
    <w:rsid w:val="000A2024"/>
    <w:rsid w:val="000A22A6"/>
    <w:rsid w:val="000A2407"/>
    <w:rsid w:val="000A279A"/>
    <w:rsid w:val="000A2C1E"/>
    <w:rsid w:val="000A2D5A"/>
    <w:rsid w:val="000A2E13"/>
    <w:rsid w:val="000A2FA6"/>
    <w:rsid w:val="000A33F1"/>
    <w:rsid w:val="000A396D"/>
    <w:rsid w:val="000A39F1"/>
    <w:rsid w:val="000A3A3A"/>
    <w:rsid w:val="000A3A8B"/>
    <w:rsid w:val="000A3AB5"/>
    <w:rsid w:val="000A3B8A"/>
    <w:rsid w:val="000A4188"/>
    <w:rsid w:val="000A41BD"/>
    <w:rsid w:val="000A4312"/>
    <w:rsid w:val="000A4437"/>
    <w:rsid w:val="000A447E"/>
    <w:rsid w:val="000A45CF"/>
    <w:rsid w:val="000A45F4"/>
    <w:rsid w:val="000A4A46"/>
    <w:rsid w:val="000A4B6B"/>
    <w:rsid w:val="000A4C8D"/>
    <w:rsid w:val="000A5013"/>
    <w:rsid w:val="000A5555"/>
    <w:rsid w:val="000A58DC"/>
    <w:rsid w:val="000A5AE4"/>
    <w:rsid w:val="000A5BA2"/>
    <w:rsid w:val="000A5D98"/>
    <w:rsid w:val="000A5DBE"/>
    <w:rsid w:val="000A6609"/>
    <w:rsid w:val="000A6693"/>
    <w:rsid w:val="000A679E"/>
    <w:rsid w:val="000A6952"/>
    <w:rsid w:val="000A6990"/>
    <w:rsid w:val="000A6A0A"/>
    <w:rsid w:val="000A6B4D"/>
    <w:rsid w:val="000A6CE8"/>
    <w:rsid w:val="000A6ECB"/>
    <w:rsid w:val="000A728D"/>
    <w:rsid w:val="000A75CA"/>
    <w:rsid w:val="000A779F"/>
    <w:rsid w:val="000A7964"/>
    <w:rsid w:val="000A7A15"/>
    <w:rsid w:val="000A7CAA"/>
    <w:rsid w:val="000A7EBF"/>
    <w:rsid w:val="000B007D"/>
    <w:rsid w:val="000B099C"/>
    <w:rsid w:val="000B0A0C"/>
    <w:rsid w:val="000B14A6"/>
    <w:rsid w:val="000B1558"/>
    <w:rsid w:val="000B1584"/>
    <w:rsid w:val="000B17DB"/>
    <w:rsid w:val="000B1B3C"/>
    <w:rsid w:val="000B1CE8"/>
    <w:rsid w:val="000B24EA"/>
    <w:rsid w:val="000B250E"/>
    <w:rsid w:val="000B26A4"/>
    <w:rsid w:val="000B26FE"/>
    <w:rsid w:val="000B27F3"/>
    <w:rsid w:val="000B2C11"/>
    <w:rsid w:val="000B2D44"/>
    <w:rsid w:val="000B2D76"/>
    <w:rsid w:val="000B31FD"/>
    <w:rsid w:val="000B3960"/>
    <w:rsid w:val="000B3F99"/>
    <w:rsid w:val="000B425F"/>
    <w:rsid w:val="000B4515"/>
    <w:rsid w:val="000B46B7"/>
    <w:rsid w:val="000B4A89"/>
    <w:rsid w:val="000B5089"/>
    <w:rsid w:val="000B592D"/>
    <w:rsid w:val="000B5A43"/>
    <w:rsid w:val="000B6777"/>
    <w:rsid w:val="000B6BDB"/>
    <w:rsid w:val="000B714D"/>
    <w:rsid w:val="000B719F"/>
    <w:rsid w:val="000B7375"/>
    <w:rsid w:val="000B7BB4"/>
    <w:rsid w:val="000C0086"/>
    <w:rsid w:val="000C079A"/>
    <w:rsid w:val="000C0C3A"/>
    <w:rsid w:val="000C0FE8"/>
    <w:rsid w:val="000C10E9"/>
    <w:rsid w:val="000C1427"/>
    <w:rsid w:val="000C1629"/>
    <w:rsid w:val="000C1C5E"/>
    <w:rsid w:val="000C1E92"/>
    <w:rsid w:val="000C2753"/>
    <w:rsid w:val="000C2BEA"/>
    <w:rsid w:val="000C2E0B"/>
    <w:rsid w:val="000C2F17"/>
    <w:rsid w:val="000C312D"/>
    <w:rsid w:val="000C37C6"/>
    <w:rsid w:val="000C3A08"/>
    <w:rsid w:val="000C3F35"/>
    <w:rsid w:val="000C3FA3"/>
    <w:rsid w:val="000C4006"/>
    <w:rsid w:val="000C41D5"/>
    <w:rsid w:val="000C42EE"/>
    <w:rsid w:val="000C4477"/>
    <w:rsid w:val="000C46CE"/>
    <w:rsid w:val="000C487D"/>
    <w:rsid w:val="000C48E7"/>
    <w:rsid w:val="000C4B52"/>
    <w:rsid w:val="000C54FB"/>
    <w:rsid w:val="000C5654"/>
    <w:rsid w:val="000C571F"/>
    <w:rsid w:val="000C59D3"/>
    <w:rsid w:val="000C5C95"/>
    <w:rsid w:val="000C5E71"/>
    <w:rsid w:val="000C60FF"/>
    <w:rsid w:val="000C6213"/>
    <w:rsid w:val="000C6A9B"/>
    <w:rsid w:val="000C6B12"/>
    <w:rsid w:val="000C6CF4"/>
    <w:rsid w:val="000C744A"/>
    <w:rsid w:val="000C75A7"/>
    <w:rsid w:val="000C7AF2"/>
    <w:rsid w:val="000C7B8E"/>
    <w:rsid w:val="000C7C7D"/>
    <w:rsid w:val="000C7E5C"/>
    <w:rsid w:val="000C7E6D"/>
    <w:rsid w:val="000C7F42"/>
    <w:rsid w:val="000D017E"/>
    <w:rsid w:val="000D032D"/>
    <w:rsid w:val="000D05A2"/>
    <w:rsid w:val="000D0B58"/>
    <w:rsid w:val="000D0D27"/>
    <w:rsid w:val="000D0E8A"/>
    <w:rsid w:val="000D1232"/>
    <w:rsid w:val="000D142F"/>
    <w:rsid w:val="000D1476"/>
    <w:rsid w:val="000D14AB"/>
    <w:rsid w:val="000D22C0"/>
    <w:rsid w:val="000D23BC"/>
    <w:rsid w:val="000D25C2"/>
    <w:rsid w:val="000D277E"/>
    <w:rsid w:val="000D2820"/>
    <w:rsid w:val="000D2A84"/>
    <w:rsid w:val="000D32DC"/>
    <w:rsid w:val="000D367D"/>
    <w:rsid w:val="000D3B4E"/>
    <w:rsid w:val="000D3E9E"/>
    <w:rsid w:val="000D4053"/>
    <w:rsid w:val="000D4126"/>
    <w:rsid w:val="000D448A"/>
    <w:rsid w:val="000D470E"/>
    <w:rsid w:val="000D47D8"/>
    <w:rsid w:val="000D4824"/>
    <w:rsid w:val="000D49B1"/>
    <w:rsid w:val="000D4D74"/>
    <w:rsid w:val="000D4DF7"/>
    <w:rsid w:val="000D4E7D"/>
    <w:rsid w:val="000D4EAE"/>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666"/>
    <w:rsid w:val="000D77F1"/>
    <w:rsid w:val="000D7869"/>
    <w:rsid w:val="000D7AB0"/>
    <w:rsid w:val="000D7B4E"/>
    <w:rsid w:val="000D7D6B"/>
    <w:rsid w:val="000E0033"/>
    <w:rsid w:val="000E040F"/>
    <w:rsid w:val="000E0569"/>
    <w:rsid w:val="000E0944"/>
    <w:rsid w:val="000E0C4D"/>
    <w:rsid w:val="000E1163"/>
    <w:rsid w:val="000E2078"/>
    <w:rsid w:val="000E24F0"/>
    <w:rsid w:val="000E2E2A"/>
    <w:rsid w:val="000E2F1E"/>
    <w:rsid w:val="000E30E3"/>
    <w:rsid w:val="000E33CE"/>
    <w:rsid w:val="000E34AE"/>
    <w:rsid w:val="000E3697"/>
    <w:rsid w:val="000E3AEA"/>
    <w:rsid w:val="000E40CB"/>
    <w:rsid w:val="000E4188"/>
    <w:rsid w:val="000E43EC"/>
    <w:rsid w:val="000E4A83"/>
    <w:rsid w:val="000E4AF5"/>
    <w:rsid w:val="000E4B23"/>
    <w:rsid w:val="000E4B84"/>
    <w:rsid w:val="000E4C84"/>
    <w:rsid w:val="000E4F7A"/>
    <w:rsid w:val="000E4F92"/>
    <w:rsid w:val="000E5008"/>
    <w:rsid w:val="000E56E4"/>
    <w:rsid w:val="000E5BB3"/>
    <w:rsid w:val="000E5CC4"/>
    <w:rsid w:val="000E5E31"/>
    <w:rsid w:val="000E61A3"/>
    <w:rsid w:val="000E6B90"/>
    <w:rsid w:val="000E7219"/>
    <w:rsid w:val="000E72AF"/>
    <w:rsid w:val="000E77B1"/>
    <w:rsid w:val="000E7998"/>
    <w:rsid w:val="000E7BF6"/>
    <w:rsid w:val="000F06A8"/>
    <w:rsid w:val="000F0B07"/>
    <w:rsid w:val="000F0BCD"/>
    <w:rsid w:val="000F10F6"/>
    <w:rsid w:val="000F110B"/>
    <w:rsid w:val="000F126A"/>
    <w:rsid w:val="000F1560"/>
    <w:rsid w:val="000F158D"/>
    <w:rsid w:val="000F1737"/>
    <w:rsid w:val="000F18B0"/>
    <w:rsid w:val="000F1AE9"/>
    <w:rsid w:val="000F1CD0"/>
    <w:rsid w:val="000F2032"/>
    <w:rsid w:val="000F218D"/>
    <w:rsid w:val="000F246A"/>
    <w:rsid w:val="000F2C70"/>
    <w:rsid w:val="000F2DC3"/>
    <w:rsid w:val="000F2F25"/>
    <w:rsid w:val="000F3260"/>
    <w:rsid w:val="000F3449"/>
    <w:rsid w:val="000F36A0"/>
    <w:rsid w:val="000F36CA"/>
    <w:rsid w:val="000F3C17"/>
    <w:rsid w:val="000F405E"/>
    <w:rsid w:val="000F481B"/>
    <w:rsid w:val="000F4CD5"/>
    <w:rsid w:val="000F4DF8"/>
    <w:rsid w:val="000F4EDE"/>
    <w:rsid w:val="000F5B19"/>
    <w:rsid w:val="000F5E28"/>
    <w:rsid w:val="000F5FE9"/>
    <w:rsid w:val="000F6118"/>
    <w:rsid w:val="000F664C"/>
    <w:rsid w:val="000F6D6F"/>
    <w:rsid w:val="000F6F28"/>
    <w:rsid w:val="000F715D"/>
    <w:rsid w:val="000F743C"/>
    <w:rsid w:val="000F766B"/>
    <w:rsid w:val="000F7883"/>
    <w:rsid w:val="000F7CAE"/>
    <w:rsid w:val="000F7CB1"/>
    <w:rsid w:val="000F7F4F"/>
    <w:rsid w:val="00100253"/>
    <w:rsid w:val="00100B28"/>
    <w:rsid w:val="00100DAF"/>
    <w:rsid w:val="00100F35"/>
    <w:rsid w:val="00100F78"/>
    <w:rsid w:val="00100FB2"/>
    <w:rsid w:val="001015A4"/>
    <w:rsid w:val="00101741"/>
    <w:rsid w:val="001017D3"/>
    <w:rsid w:val="001018BF"/>
    <w:rsid w:val="001020F4"/>
    <w:rsid w:val="001021D5"/>
    <w:rsid w:val="0010248A"/>
    <w:rsid w:val="001024EC"/>
    <w:rsid w:val="0010258F"/>
    <w:rsid w:val="00102854"/>
    <w:rsid w:val="00102E43"/>
    <w:rsid w:val="001032BE"/>
    <w:rsid w:val="001032D8"/>
    <w:rsid w:val="00103510"/>
    <w:rsid w:val="001036FF"/>
    <w:rsid w:val="001038E1"/>
    <w:rsid w:val="00103981"/>
    <w:rsid w:val="001039A0"/>
    <w:rsid w:val="00103B2E"/>
    <w:rsid w:val="00104177"/>
    <w:rsid w:val="001043CD"/>
    <w:rsid w:val="0010451C"/>
    <w:rsid w:val="001048D0"/>
    <w:rsid w:val="00104A01"/>
    <w:rsid w:val="001051D6"/>
    <w:rsid w:val="00105302"/>
    <w:rsid w:val="00105650"/>
    <w:rsid w:val="00105AFF"/>
    <w:rsid w:val="00105DA3"/>
    <w:rsid w:val="00106C15"/>
    <w:rsid w:val="00106F1E"/>
    <w:rsid w:val="00106FB1"/>
    <w:rsid w:val="001072BB"/>
    <w:rsid w:val="00107AA3"/>
    <w:rsid w:val="00107B80"/>
    <w:rsid w:val="0011042D"/>
    <w:rsid w:val="00110BD7"/>
    <w:rsid w:val="00110C23"/>
    <w:rsid w:val="00110C39"/>
    <w:rsid w:val="00110CA1"/>
    <w:rsid w:val="00110D46"/>
    <w:rsid w:val="00110E8A"/>
    <w:rsid w:val="00110F70"/>
    <w:rsid w:val="001118FF"/>
    <w:rsid w:val="00111A1C"/>
    <w:rsid w:val="00112491"/>
    <w:rsid w:val="00112712"/>
    <w:rsid w:val="00112D21"/>
    <w:rsid w:val="00112FA3"/>
    <w:rsid w:val="001134CC"/>
    <w:rsid w:val="001136B3"/>
    <w:rsid w:val="00113A59"/>
    <w:rsid w:val="00113F42"/>
    <w:rsid w:val="00114320"/>
    <w:rsid w:val="001143B9"/>
    <w:rsid w:val="00114432"/>
    <w:rsid w:val="0011468A"/>
    <w:rsid w:val="001149A0"/>
    <w:rsid w:val="00114BE9"/>
    <w:rsid w:val="0011519B"/>
    <w:rsid w:val="00115295"/>
    <w:rsid w:val="001153C3"/>
    <w:rsid w:val="00115574"/>
    <w:rsid w:val="001155A2"/>
    <w:rsid w:val="00115754"/>
    <w:rsid w:val="00115892"/>
    <w:rsid w:val="00115D4E"/>
    <w:rsid w:val="00115DCC"/>
    <w:rsid w:val="00116078"/>
    <w:rsid w:val="001161F8"/>
    <w:rsid w:val="00116475"/>
    <w:rsid w:val="00116DC6"/>
    <w:rsid w:val="00116EDA"/>
    <w:rsid w:val="0011700C"/>
    <w:rsid w:val="001170FA"/>
    <w:rsid w:val="0011710A"/>
    <w:rsid w:val="001172E9"/>
    <w:rsid w:val="001175CD"/>
    <w:rsid w:val="00117609"/>
    <w:rsid w:val="0011791A"/>
    <w:rsid w:val="00117A84"/>
    <w:rsid w:val="00117D43"/>
    <w:rsid w:val="00117D65"/>
    <w:rsid w:val="00117E60"/>
    <w:rsid w:val="00117FCE"/>
    <w:rsid w:val="00120072"/>
    <w:rsid w:val="00120AF7"/>
    <w:rsid w:val="00120D2E"/>
    <w:rsid w:val="0012125E"/>
    <w:rsid w:val="00121302"/>
    <w:rsid w:val="001213FC"/>
    <w:rsid w:val="00121584"/>
    <w:rsid w:val="00121CB3"/>
    <w:rsid w:val="00121D2B"/>
    <w:rsid w:val="00121D43"/>
    <w:rsid w:val="001226FA"/>
    <w:rsid w:val="00122C75"/>
    <w:rsid w:val="00122DFF"/>
    <w:rsid w:val="00122E99"/>
    <w:rsid w:val="00123066"/>
    <w:rsid w:val="00123120"/>
    <w:rsid w:val="001237AE"/>
    <w:rsid w:val="00123848"/>
    <w:rsid w:val="0012384D"/>
    <w:rsid w:val="0012396F"/>
    <w:rsid w:val="001239A1"/>
    <w:rsid w:val="00123C23"/>
    <w:rsid w:val="00123D8D"/>
    <w:rsid w:val="00123F9D"/>
    <w:rsid w:val="0012418F"/>
    <w:rsid w:val="0012425C"/>
    <w:rsid w:val="00124767"/>
    <w:rsid w:val="0012480B"/>
    <w:rsid w:val="00124B7A"/>
    <w:rsid w:val="001251F1"/>
    <w:rsid w:val="001252F0"/>
    <w:rsid w:val="001254B3"/>
    <w:rsid w:val="0012558F"/>
    <w:rsid w:val="00125C50"/>
    <w:rsid w:val="00125F61"/>
    <w:rsid w:val="00126016"/>
    <w:rsid w:val="0012640B"/>
    <w:rsid w:val="001264CB"/>
    <w:rsid w:val="00126689"/>
    <w:rsid w:val="001272C1"/>
    <w:rsid w:val="001272EC"/>
    <w:rsid w:val="00127547"/>
    <w:rsid w:val="00127650"/>
    <w:rsid w:val="001278B6"/>
    <w:rsid w:val="00130794"/>
    <w:rsid w:val="00130916"/>
    <w:rsid w:val="00130F71"/>
    <w:rsid w:val="00131599"/>
    <w:rsid w:val="00131997"/>
    <w:rsid w:val="001321A0"/>
    <w:rsid w:val="001323FF"/>
    <w:rsid w:val="00132695"/>
    <w:rsid w:val="00132D17"/>
    <w:rsid w:val="00132DE8"/>
    <w:rsid w:val="00132EA0"/>
    <w:rsid w:val="00132EDF"/>
    <w:rsid w:val="0013306A"/>
    <w:rsid w:val="00133A3F"/>
    <w:rsid w:val="00133B7F"/>
    <w:rsid w:val="00133B8F"/>
    <w:rsid w:val="00133BD6"/>
    <w:rsid w:val="00133C72"/>
    <w:rsid w:val="00133DB6"/>
    <w:rsid w:val="0013442D"/>
    <w:rsid w:val="001349C2"/>
    <w:rsid w:val="00134D77"/>
    <w:rsid w:val="00134DC7"/>
    <w:rsid w:val="0013517C"/>
    <w:rsid w:val="00135295"/>
    <w:rsid w:val="0013588A"/>
    <w:rsid w:val="00136753"/>
    <w:rsid w:val="001367AB"/>
    <w:rsid w:val="00136806"/>
    <w:rsid w:val="00136E85"/>
    <w:rsid w:val="00136E9C"/>
    <w:rsid w:val="001372DF"/>
    <w:rsid w:val="001372E4"/>
    <w:rsid w:val="0013734E"/>
    <w:rsid w:val="00137387"/>
    <w:rsid w:val="0014010B"/>
    <w:rsid w:val="001407B0"/>
    <w:rsid w:val="00140BBC"/>
    <w:rsid w:val="00140DC6"/>
    <w:rsid w:val="0014101D"/>
    <w:rsid w:val="0014126B"/>
    <w:rsid w:val="00141B11"/>
    <w:rsid w:val="00141F1D"/>
    <w:rsid w:val="0014200A"/>
    <w:rsid w:val="001421CB"/>
    <w:rsid w:val="00142692"/>
    <w:rsid w:val="00142863"/>
    <w:rsid w:val="0014288C"/>
    <w:rsid w:val="001428CE"/>
    <w:rsid w:val="00142ADC"/>
    <w:rsid w:val="00142B90"/>
    <w:rsid w:val="00142D23"/>
    <w:rsid w:val="00142E1C"/>
    <w:rsid w:val="00142F3F"/>
    <w:rsid w:val="0014352D"/>
    <w:rsid w:val="00143570"/>
    <w:rsid w:val="00143686"/>
    <w:rsid w:val="00143770"/>
    <w:rsid w:val="00143A5C"/>
    <w:rsid w:val="001440E5"/>
    <w:rsid w:val="00144262"/>
    <w:rsid w:val="001445DC"/>
    <w:rsid w:val="001448E5"/>
    <w:rsid w:val="00144A49"/>
    <w:rsid w:val="00145294"/>
    <w:rsid w:val="001456D9"/>
    <w:rsid w:val="00145977"/>
    <w:rsid w:val="00145A4F"/>
    <w:rsid w:val="00145AC0"/>
    <w:rsid w:val="00145B41"/>
    <w:rsid w:val="00145DBA"/>
    <w:rsid w:val="00146090"/>
    <w:rsid w:val="00146483"/>
    <w:rsid w:val="00146801"/>
    <w:rsid w:val="00146807"/>
    <w:rsid w:val="001469C8"/>
    <w:rsid w:val="00146C92"/>
    <w:rsid w:val="00146D28"/>
    <w:rsid w:val="00146FC4"/>
    <w:rsid w:val="001503C1"/>
    <w:rsid w:val="001505E1"/>
    <w:rsid w:val="00150677"/>
    <w:rsid w:val="001509FA"/>
    <w:rsid w:val="00150C46"/>
    <w:rsid w:val="00150EF2"/>
    <w:rsid w:val="00151088"/>
    <w:rsid w:val="0015117F"/>
    <w:rsid w:val="001511A3"/>
    <w:rsid w:val="0015167D"/>
    <w:rsid w:val="001517DF"/>
    <w:rsid w:val="00151A5B"/>
    <w:rsid w:val="00151C2F"/>
    <w:rsid w:val="001521D6"/>
    <w:rsid w:val="00152403"/>
    <w:rsid w:val="001524DD"/>
    <w:rsid w:val="00152564"/>
    <w:rsid w:val="0015265A"/>
    <w:rsid w:val="001526AF"/>
    <w:rsid w:val="001527CC"/>
    <w:rsid w:val="00152870"/>
    <w:rsid w:val="0015288D"/>
    <w:rsid w:val="001528D0"/>
    <w:rsid w:val="00152A73"/>
    <w:rsid w:val="00152FFB"/>
    <w:rsid w:val="001531E5"/>
    <w:rsid w:val="001535A2"/>
    <w:rsid w:val="00153D3F"/>
    <w:rsid w:val="00153E93"/>
    <w:rsid w:val="0015405E"/>
    <w:rsid w:val="001542E8"/>
    <w:rsid w:val="00154326"/>
    <w:rsid w:val="001543BB"/>
    <w:rsid w:val="00154448"/>
    <w:rsid w:val="0015445A"/>
    <w:rsid w:val="0015477E"/>
    <w:rsid w:val="0015496C"/>
    <w:rsid w:val="0015530B"/>
    <w:rsid w:val="001553B9"/>
    <w:rsid w:val="001553C0"/>
    <w:rsid w:val="0015554B"/>
    <w:rsid w:val="0015557F"/>
    <w:rsid w:val="0015564E"/>
    <w:rsid w:val="00155BF5"/>
    <w:rsid w:val="00155C6A"/>
    <w:rsid w:val="001561DC"/>
    <w:rsid w:val="001563DC"/>
    <w:rsid w:val="0015669C"/>
    <w:rsid w:val="0015699E"/>
    <w:rsid w:val="00156CEF"/>
    <w:rsid w:val="00157529"/>
    <w:rsid w:val="0015756A"/>
    <w:rsid w:val="0015780E"/>
    <w:rsid w:val="0015789D"/>
    <w:rsid w:val="001578F4"/>
    <w:rsid w:val="001579C2"/>
    <w:rsid w:val="00157B7A"/>
    <w:rsid w:val="00160416"/>
    <w:rsid w:val="0016048D"/>
    <w:rsid w:val="001606D1"/>
    <w:rsid w:val="0016071D"/>
    <w:rsid w:val="00160EAC"/>
    <w:rsid w:val="00160FD4"/>
    <w:rsid w:val="001611A3"/>
    <w:rsid w:val="00161462"/>
    <w:rsid w:val="001614EB"/>
    <w:rsid w:val="00161582"/>
    <w:rsid w:val="00161BCF"/>
    <w:rsid w:val="00161E29"/>
    <w:rsid w:val="00162105"/>
    <w:rsid w:val="0016226A"/>
    <w:rsid w:val="0016229A"/>
    <w:rsid w:val="00162B44"/>
    <w:rsid w:val="001635A9"/>
    <w:rsid w:val="001635B6"/>
    <w:rsid w:val="001639E1"/>
    <w:rsid w:val="001645F0"/>
    <w:rsid w:val="0016495B"/>
    <w:rsid w:val="001649BF"/>
    <w:rsid w:val="00164A80"/>
    <w:rsid w:val="00164E10"/>
    <w:rsid w:val="00164EBE"/>
    <w:rsid w:val="00164FFB"/>
    <w:rsid w:val="001651E8"/>
    <w:rsid w:val="0016520D"/>
    <w:rsid w:val="00165232"/>
    <w:rsid w:val="0016559E"/>
    <w:rsid w:val="001658C7"/>
    <w:rsid w:val="00165AE2"/>
    <w:rsid w:val="00165C17"/>
    <w:rsid w:val="00166065"/>
    <w:rsid w:val="001663E7"/>
    <w:rsid w:val="001665FF"/>
    <w:rsid w:val="001669C4"/>
    <w:rsid w:val="00166AD6"/>
    <w:rsid w:val="00166B09"/>
    <w:rsid w:val="00166EBC"/>
    <w:rsid w:val="001675BC"/>
    <w:rsid w:val="00167BA1"/>
    <w:rsid w:val="00167DC0"/>
    <w:rsid w:val="00167E92"/>
    <w:rsid w:val="00167FC1"/>
    <w:rsid w:val="0017044E"/>
    <w:rsid w:val="001706A8"/>
    <w:rsid w:val="0017075D"/>
    <w:rsid w:val="0017077E"/>
    <w:rsid w:val="00170932"/>
    <w:rsid w:val="00170A08"/>
    <w:rsid w:val="001710A9"/>
    <w:rsid w:val="0017138C"/>
    <w:rsid w:val="001715B6"/>
    <w:rsid w:val="00171E88"/>
    <w:rsid w:val="00171F57"/>
    <w:rsid w:val="00172164"/>
    <w:rsid w:val="001725CE"/>
    <w:rsid w:val="00172B93"/>
    <w:rsid w:val="00172BEA"/>
    <w:rsid w:val="00172DB6"/>
    <w:rsid w:val="001730CD"/>
    <w:rsid w:val="00173683"/>
    <w:rsid w:val="0017452C"/>
    <w:rsid w:val="0017460C"/>
    <w:rsid w:val="00174B87"/>
    <w:rsid w:val="00174DB6"/>
    <w:rsid w:val="00174F53"/>
    <w:rsid w:val="00174F7C"/>
    <w:rsid w:val="0017517C"/>
    <w:rsid w:val="0017530F"/>
    <w:rsid w:val="00175371"/>
    <w:rsid w:val="0017556A"/>
    <w:rsid w:val="001755E2"/>
    <w:rsid w:val="0017590A"/>
    <w:rsid w:val="00175A76"/>
    <w:rsid w:val="00175EDF"/>
    <w:rsid w:val="0017605B"/>
    <w:rsid w:val="00176193"/>
    <w:rsid w:val="00176361"/>
    <w:rsid w:val="00176507"/>
    <w:rsid w:val="00176561"/>
    <w:rsid w:val="001767D3"/>
    <w:rsid w:val="00176957"/>
    <w:rsid w:val="00176AC9"/>
    <w:rsid w:val="00176B63"/>
    <w:rsid w:val="00176C5A"/>
    <w:rsid w:val="00176F47"/>
    <w:rsid w:val="001774A3"/>
    <w:rsid w:val="00177705"/>
    <w:rsid w:val="00177C82"/>
    <w:rsid w:val="00177DA3"/>
    <w:rsid w:val="00177EED"/>
    <w:rsid w:val="001801D0"/>
    <w:rsid w:val="0018070B"/>
    <w:rsid w:val="00180737"/>
    <w:rsid w:val="00180747"/>
    <w:rsid w:val="00180925"/>
    <w:rsid w:val="00180AA9"/>
    <w:rsid w:val="00180ACD"/>
    <w:rsid w:val="00180B9B"/>
    <w:rsid w:val="0018120C"/>
    <w:rsid w:val="0018168A"/>
    <w:rsid w:val="00181A3A"/>
    <w:rsid w:val="00181BB5"/>
    <w:rsid w:val="00182046"/>
    <w:rsid w:val="00182387"/>
    <w:rsid w:val="001830D8"/>
    <w:rsid w:val="001832C7"/>
    <w:rsid w:val="00183603"/>
    <w:rsid w:val="00183779"/>
    <w:rsid w:val="001837A2"/>
    <w:rsid w:val="001838E1"/>
    <w:rsid w:val="00183C47"/>
    <w:rsid w:val="00183CEA"/>
    <w:rsid w:val="00183CFD"/>
    <w:rsid w:val="00183EBC"/>
    <w:rsid w:val="00184087"/>
    <w:rsid w:val="0018425E"/>
    <w:rsid w:val="0018437C"/>
    <w:rsid w:val="00184490"/>
    <w:rsid w:val="001844A0"/>
    <w:rsid w:val="001844B5"/>
    <w:rsid w:val="00184B03"/>
    <w:rsid w:val="00184D75"/>
    <w:rsid w:val="0018501F"/>
    <w:rsid w:val="001851D1"/>
    <w:rsid w:val="001852C8"/>
    <w:rsid w:val="001852DA"/>
    <w:rsid w:val="00185316"/>
    <w:rsid w:val="00185C8D"/>
    <w:rsid w:val="00185D92"/>
    <w:rsid w:val="0018600D"/>
    <w:rsid w:val="001867DE"/>
    <w:rsid w:val="00186A03"/>
    <w:rsid w:val="00186E97"/>
    <w:rsid w:val="00186EA0"/>
    <w:rsid w:val="00186FD5"/>
    <w:rsid w:val="0018700D"/>
    <w:rsid w:val="0018717D"/>
    <w:rsid w:val="00187205"/>
    <w:rsid w:val="00187857"/>
    <w:rsid w:val="001878FC"/>
    <w:rsid w:val="001879B3"/>
    <w:rsid w:val="00190171"/>
    <w:rsid w:val="00190211"/>
    <w:rsid w:val="00190285"/>
    <w:rsid w:val="0019038B"/>
    <w:rsid w:val="0019043F"/>
    <w:rsid w:val="00190643"/>
    <w:rsid w:val="00190A27"/>
    <w:rsid w:val="00190ADB"/>
    <w:rsid w:val="00190B3A"/>
    <w:rsid w:val="001914DA"/>
    <w:rsid w:val="0019152D"/>
    <w:rsid w:val="00191669"/>
    <w:rsid w:val="0019168E"/>
    <w:rsid w:val="001917F1"/>
    <w:rsid w:val="00191CD4"/>
    <w:rsid w:val="00191D08"/>
    <w:rsid w:val="00191D49"/>
    <w:rsid w:val="00191FED"/>
    <w:rsid w:val="001922BF"/>
    <w:rsid w:val="00192348"/>
    <w:rsid w:val="0019234C"/>
    <w:rsid w:val="00192609"/>
    <w:rsid w:val="0019261A"/>
    <w:rsid w:val="00192697"/>
    <w:rsid w:val="00192A6B"/>
    <w:rsid w:val="00192CC4"/>
    <w:rsid w:val="00192F8B"/>
    <w:rsid w:val="00193128"/>
    <w:rsid w:val="0019323D"/>
    <w:rsid w:val="001932F9"/>
    <w:rsid w:val="00193481"/>
    <w:rsid w:val="0019360F"/>
    <w:rsid w:val="001939DE"/>
    <w:rsid w:val="00193D5B"/>
    <w:rsid w:val="001944DA"/>
    <w:rsid w:val="001944EC"/>
    <w:rsid w:val="00194ADF"/>
    <w:rsid w:val="00194C22"/>
    <w:rsid w:val="00194D5F"/>
    <w:rsid w:val="0019533C"/>
    <w:rsid w:val="001954D3"/>
    <w:rsid w:val="00195638"/>
    <w:rsid w:val="001956C7"/>
    <w:rsid w:val="0019571A"/>
    <w:rsid w:val="00195AF4"/>
    <w:rsid w:val="00195ED0"/>
    <w:rsid w:val="00195ED5"/>
    <w:rsid w:val="0019605F"/>
    <w:rsid w:val="0019660C"/>
    <w:rsid w:val="00196E18"/>
    <w:rsid w:val="001971EC"/>
    <w:rsid w:val="00197312"/>
    <w:rsid w:val="00197404"/>
    <w:rsid w:val="00197653"/>
    <w:rsid w:val="00197EEA"/>
    <w:rsid w:val="001A003A"/>
    <w:rsid w:val="001A0249"/>
    <w:rsid w:val="001A0652"/>
    <w:rsid w:val="001A0782"/>
    <w:rsid w:val="001A095E"/>
    <w:rsid w:val="001A0AA7"/>
    <w:rsid w:val="001A0B0B"/>
    <w:rsid w:val="001A0EA2"/>
    <w:rsid w:val="001A122E"/>
    <w:rsid w:val="001A13FB"/>
    <w:rsid w:val="001A14B7"/>
    <w:rsid w:val="001A1D08"/>
    <w:rsid w:val="001A1EB8"/>
    <w:rsid w:val="001A2052"/>
    <w:rsid w:val="001A29D7"/>
    <w:rsid w:val="001A2BAF"/>
    <w:rsid w:val="001A2DC0"/>
    <w:rsid w:val="001A3145"/>
    <w:rsid w:val="001A3169"/>
    <w:rsid w:val="001A3690"/>
    <w:rsid w:val="001A39E7"/>
    <w:rsid w:val="001A4343"/>
    <w:rsid w:val="001A531E"/>
    <w:rsid w:val="001A53A4"/>
    <w:rsid w:val="001A5514"/>
    <w:rsid w:val="001A551A"/>
    <w:rsid w:val="001A569E"/>
    <w:rsid w:val="001A56DC"/>
    <w:rsid w:val="001A5A82"/>
    <w:rsid w:val="001A5C29"/>
    <w:rsid w:val="001A6063"/>
    <w:rsid w:val="001A63A0"/>
    <w:rsid w:val="001A6430"/>
    <w:rsid w:val="001A67B8"/>
    <w:rsid w:val="001A6875"/>
    <w:rsid w:val="001A6BDE"/>
    <w:rsid w:val="001A6D45"/>
    <w:rsid w:val="001A75D7"/>
    <w:rsid w:val="001A7669"/>
    <w:rsid w:val="001A7CC7"/>
    <w:rsid w:val="001A7CCD"/>
    <w:rsid w:val="001B0106"/>
    <w:rsid w:val="001B0932"/>
    <w:rsid w:val="001B0E09"/>
    <w:rsid w:val="001B0E2A"/>
    <w:rsid w:val="001B0F6B"/>
    <w:rsid w:val="001B11DF"/>
    <w:rsid w:val="001B1534"/>
    <w:rsid w:val="001B174B"/>
    <w:rsid w:val="001B191E"/>
    <w:rsid w:val="001B1EF7"/>
    <w:rsid w:val="001B1F1F"/>
    <w:rsid w:val="001B2925"/>
    <w:rsid w:val="001B37D6"/>
    <w:rsid w:val="001B38D0"/>
    <w:rsid w:val="001B402E"/>
    <w:rsid w:val="001B404B"/>
    <w:rsid w:val="001B41F8"/>
    <w:rsid w:val="001B4560"/>
    <w:rsid w:val="001B47E1"/>
    <w:rsid w:val="001B4ECC"/>
    <w:rsid w:val="001B514A"/>
    <w:rsid w:val="001B530D"/>
    <w:rsid w:val="001B5A7A"/>
    <w:rsid w:val="001B5F30"/>
    <w:rsid w:val="001B6205"/>
    <w:rsid w:val="001B632A"/>
    <w:rsid w:val="001B6444"/>
    <w:rsid w:val="001B6B06"/>
    <w:rsid w:val="001B6BD7"/>
    <w:rsid w:val="001B6D80"/>
    <w:rsid w:val="001B6F2F"/>
    <w:rsid w:val="001B76C0"/>
    <w:rsid w:val="001B78A9"/>
    <w:rsid w:val="001B795C"/>
    <w:rsid w:val="001B7B00"/>
    <w:rsid w:val="001C045E"/>
    <w:rsid w:val="001C049A"/>
    <w:rsid w:val="001C04AF"/>
    <w:rsid w:val="001C0620"/>
    <w:rsid w:val="001C0635"/>
    <w:rsid w:val="001C0828"/>
    <w:rsid w:val="001C0A41"/>
    <w:rsid w:val="001C0DC6"/>
    <w:rsid w:val="001C165F"/>
    <w:rsid w:val="001C17A9"/>
    <w:rsid w:val="001C1BD7"/>
    <w:rsid w:val="001C1C01"/>
    <w:rsid w:val="001C1CBF"/>
    <w:rsid w:val="001C1F7A"/>
    <w:rsid w:val="001C22AC"/>
    <w:rsid w:val="001C248F"/>
    <w:rsid w:val="001C27F8"/>
    <w:rsid w:val="001C29E4"/>
    <w:rsid w:val="001C2A52"/>
    <w:rsid w:val="001C2EC1"/>
    <w:rsid w:val="001C30B5"/>
    <w:rsid w:val="001C31AD"/>
    <w:rsid w:val="001C372E"/>
    <w:rsid w:val="001C3914"/>
    <w:rsid w:val="001C3A2A"/>
    <w:rsid w:val="001C3B64"/>
    <w:rsid w:val="001C3E48"/>
    <w:rsid w:val="001C3ECF"/>
    <w:rsid w:val="001C4283"/>
    <w:rsid w:val="001C42A6"/>
    <w:rsid w:val="001C43BF"/>
    <w:rsid w:val="001C44A0"/>
    <w:rsid w:val="001C4914"/>
    <w:rsid w:val="001C4E67"/>
    <w:rsid w:val="001C4FDD"/>
    <w:rsid w:val="001C50AC"/>
    <w:rsid w:val="001C50C6"/>
    <w:rsid w:val="001C5136"/>
    <w:rsid w:val="001C5141"/>
    <w:rsid w:val="001C543B"/>
    <w:rsid w:val="001C5796"/>
    <w:rsid w:val="001C57BB"/>
    <w:rsid w:val="001C5BB1"/>
    <w:rsid w:val="001C5C2B"/>
    <w:rsid w:val="001C5D0D"/>
    <w:rsid w:val="001C5D65"/>
    <w:rsid w:val="001C5E09"/>
    <w:rsid w:val="001C5FE7"/>
    <w:rsid w:val="001C6151"/>
    <w:rsid w:val="001C627B"/>
    <w:rsid w:val="001C65D0"/>
    <w:rsid w:val="001C6679"/>
    <w:rsid w:val="001C67D7"/>
    <w:rsid w:val="001C69A9"/>
    <w:rsid w:val="001C6A46"/>
    <w:rsid w:val="001C7054"/>
    <w:rsid w:val="001C724D"/>
    <w:rsid w:val="001C726B"/>
    <w:rsid w:val="001C73F3"/>
    <w:rsid w:val="001C7C47"/>
    <w:rsid w:val="001C7F82"/>
    <w:rsid w:val="001C7FF3"/>
    <w:rsid w:val="001D0009"/>
    <w:rsid w:val="001D0464"/>
    <w:rsid w:val="001D046F"/>
    <w:rsid w:val="001D1AAE"/>
    <w:rsid w:val="001D1C17"/>
    <w:rsid w:val="001D1DE3"/>
    <w:rsid w:val="001D210D"/>
    <w:rsid w:val="001D2134"/>
    <w:rsid w:val="001D22D9"/>
    <w:rsid w:val="001D2441"/>
    <w:rsid w:val="001D24C6"/>
    <w:rsid w:val="001D250F"/>
    <w:rsid w:val="001D27D7"/>
    <w:rsid w:val="001D2892"/>
    <w:rsid w:val="001D289C"/>
    <w:rsid w:val="001D2C29"/>
    <w:rsid w:val="001D2E32"/>
    <w:rsid w:val="001D3045"/>
    <w:rsid w:val="001D33C5"/>
    <w:rsid w:val="001D35FA"/>
    <w:rsid w:val="001D3810"/>
    <w:rsid w:val="001D3B64"/>
    <w:rsid w:val="001D3CD0"/>
    <w:rsid w:val="001D3F33"/>
    <w:rsid w:val="001D3FC2"/>
    <w:rsid w:val="001D40DD"/>
    <w:rsid w:val="001D475E"/>
    <w:rsid w:val="001D4A75"/>
    <w:rsid w:val="001D4AA3"/>
    <w:rsid w:val="001D4DF1"/>
    <w:rsid w:val="001D4E25"/>
    <w:rsid w:val="001D53EF"/>
    <w:rsid w:val="001D542D"/>
    <w:rsid w:val="001D5505"/>
    <w:rsid w:val="001D5919"/>
    <w:rsid w:val="001D5D63"/>
    <w:rsid w:val="001D60CE"/>
    <w:rsid w:val="001D64DD"/>
    <w:rsid w:val="001D66B3"/>
    <w:rsid w:val="001D6B86"/>
    <w:rsid w:val="001D70B8"/>
    <w:rsid w:val="001D74BC"/>
    <w:rsid w:val="001D76B2"/>
    <w:rsid w:val="001D7849"/>
    <w:rsid w:val="001D7C2A"/>
    <w:rsid w:val="001E01BD"/>
    <w:rsid w:val="001E0561"/>
    <w:rsid w:val="001E07EF"/>
    <w:rsid w:val="001E0DC0"/>
    <w:rsid w:val="001E0EAA"/>
    <w:rsid w:val="001E0EC1"/>
    <w:rsid w:val="001E1064"/>
    <w:rsid w:val="001E1386"/>
    <w:rsid w:val="001E1489"/>
    <w:rsid w:val="001E1D38"/>
    <w:rsid w:val="001E1F15"/>
    <w:rsid w:val="001E24AF"/>
    <w:rsid w:val="001E2930"/>
    <w:rsid w:val="001E314E"/>
    <w:rsid w:val="001E31A7"/>
    <w:rsid w:val="001E31B8"/>
    <w:rsid w:val="001E32BC"/>
    <w:rsid w:val="001E34C3"/>
    <w:rsid w:val="001E34FA"/>
    <w:rsid w:val="001E365A"/>
    <w:rsid w:val="001E3780"/>
    <w:rsid w:val="001E380D"/>
    <w:rsid w:val="001E3A08"/>
    <w:rsid w:val="001E3B20"/>
    <w:rsid w:val="001E458E"/>
    <w:rsid w:val="001E458F"/>
    <w:rsid w:val="001E481D"/>
    <w:rsid w:val="001E4BA9"/>
    <w:rsid w:val="001E4C9A"/>
    <w:rsid w:val="001E4DDC"/>
    <w:rsid w:val="001E4DFE"/>
    <w:rsid w:val="001E4FDA"/>
    <w:rsid w:val="001E5190"/>
    <w:rsid w:val="001E538C"/>
    <w:rsid w:val="001E5713"/>
    <w:rsid w:val="001E57A4"/>
    <w:rsid w:val="001E64F0"/>
    <w:rsid w:val="001E675A"/>
    <w:rsid w:val="001E6832"/>
    <w:rsid w:val="001E6BC3"/>
    <w:rsid w:val="001E6C5B"/>
    <w:rsid w:val="001E6DCD"/>
    <w:rsid w:val="001E7162"/>
    <w:rsid w:val="001E7381"/>
    <w:rsid w:val="001E754A"/>
    <w:rsid w:val="001E7583"/>
    <w:rsid w:val="001E76A9"/>
    <w:rsid w:val="001E7763"/>
    <w:rsid w:val="001E7765"/>
    <w:rsid w:val="001E7CF3"/>
    <w:rsid w:val="001F02CF"/>
    <w:rsid w:val="001F02E2"/>
    <w:rsid w:val="001F08B8"/>
    <w:rsid w:val="001F0A00"/>
    <w:rsid w:val="001F0E7A"/>
    <w:rsid w:val="001F1DFC"/>
    <w:rsid w:val="001F1F45"/>
    <w:rsid w:val="001F1F5C"/>
    <w:rsid w:val="001F2FE2"/>
    <w:rsid w:val="001F30D5"/>
    <w:rsid w:val="001F3101"/>
    <w:rsid w:val="001F342F"/>
    <w:rsid w:val="001F358D"/>
    <w:rsid w:val="001F399D"/>
    <w:rsid w:val="001F3CBF"/>
    <w:rsid w:val="001F3E01"/>
    <w:rsid w:val="001F3E0D"/>
    <w:rsid w:val="001F3EBA"/>
    <w:rsid w:val="001F4315"/>
    <w:rsid w:val="001F4CA6"/>
    <w:rsid w:val="001F4DB1"/>
    <w:rsid w:val="001F5261"/>
    <w:rsid w:val="001F52B7"/>
    <w:rsid w:val="001F5876"/>
    <w:rsid w:val="001F598B"/>
    <w:rsid w:val="001F5D58"/>
    <w:rsid w:val="001F5DA5"/>
    <w:rsid w:val="001F5E6D"/>
    <w:rsid w:val="001F5F09"/>
    <w:rsid w:val="001F633D"/>
    <w:rsid w:val="001F6617"/>
    <w:rsid w:val="001F6768"/>
    <w:rsid w:val="001F6AF0"/>
    <w:rsid w:val="001F6D4B"/>
    <w:rsid w:val="001F730F"/>
    <w:rsid w:val="001F73AA"/>
    <w:rsid w:val="001F7455"/>
    <w:rsid w:val="001F7669"/>
    <w:rsid w:val="001F7761"/>
    <w:rsid w:val="001F77F4"/>
    <w:rsid w:val="001F7B69"/>
    <w:rsid w:val="001F7CFB"/>
    <w:rsid w:val="001F7D7A"/>
    <w:rsid w:val="001F7EE0"/>
    <w:rsid w:val="001F7FB7"/>
    <w:rsid w:val="00200402"/>
    <w:rsid w:val="00200BC1"/>
    <w:rsid w:val="00200F44"/>
    <w:rsid w:val="002012DD"/>
    <w:rsid w:val="0020194D"/>
    <w:rsid w:val="00201D0C"/>
    <w:rsid w:val="002021A8"/>
    <w:rsid w:val="002022E8"/>
    <w:rsid w:val="00202772"/>
    <w:rsid w:val="00202ADB"/>
    <w:rsid w:val="00202B7E"/>
    <w:rsid w:val="00202BE1"/>
    <w:rsid w:val="00202DC0"/>
    <w:rsid w:val="00203193"/>
    <w:rsid w:val="002031F3"/>
    <w:rsid w:val="00203269"/>
    <w:rsid w:val="002034BC"/>
    <w:rsid w:val="0020360F"/>
    <w:rsid w:val="002036E8"/>
    <w:rsid w:val="002038BE"/>
    <w:rsid w:val="00203A22"/>
    <w:rsid w:val="00203CDB"/>
    <w:rsid w:val="00203D2C"/>
    <w:rsid w:val="00203EDD"/>
    <w:rsid w:val="002040B2"/>
    <w:rsid w:val="0020437B"/>
    <w:rsid w:val="00204748"/>
    <w:rsid w:val="00204D92"/>
    <w:rsid w:val="00204F41"/>
    <w:rsid w:val="0020528A"/>
    <w:rsid w:val="0020532E"/>
    <w:rsid w:val="0020550E"/>
    <w:rsid w:val="0020558E"/>
    <w:rsid w:val="002058A2"/>
    <w:rsid w:val="002063DB"/>
    <w:rsid w:val="00206469"/>
    <w:rsid w:val="00206552"/>
    <w:rsid w:val="0020659B"/>
    <w:rsid w:val="0020687C"/>
    <w:rsid w:val="00206880"/>
    <w:rsid w:val="00206A4C"/>
    <w:rsid w:val="00206B11"/>
    <w:rsid w:val="00206D40"/>
    <w:rsid w:val="0020722F"/>
    <w:rsid w:val="0020757A"/>
    <w:rsid w:val="0020769E"/>
    <w:rsid w:val="00207725"/>
    <w:rsid w:val="00207D1D"/>
    <w:rsid w:val="00207E3D"/>
    <w:rsid w:val="002101FB"/>
    <w:rsid w:val="00210233"/>
    <w:rsid w:val="002102F7"/>
    <w:rsid w:val="0021052F"/>
    <w:rsid w:val="00210658"/>
    <w:rsid w:val="00210C4C"/>
    <w:rsid w:val="00210F4D"/>
    <w:rsid w:val="002116BA"/>
    <w:rsid w:val="00211E81"/>
    <w:rsid w:val="00212106"/>
    <w:rsid w:val="00212319"/>
    <w:rsid w:val="00212338"/>
    <w:rsid w:val="00212384"/>
    <w:rsid w:val="002124F2"/>
    <w:rsid w:val="00212744"/>
    <w:rsid w:val="00212EC4"/>
    <w:rsid w:val="002136AB"/>
    <w:rsid w:val="00213724"/>
    <w:rsid w:val="002139EE"/>
    <w:rsid w:val="00213CAE"/>
    <w:rsid w:val="00213DBD"/>
    <w:rsid w:val="00213E51"/>
    <w:rsid w:val="00213FA2"/>
    <w:rsid w:val="00214388"/>
    <w:rsid w:val="0021451B"/>
    <w:rsid w:val="00214876"/>
    <w:rsid w:val="00214DB2"/>
    <w:rsid w:val="002156A2"/>
    <w:rsid w:val="002158BA"/>
    <w:rsid w:val="00215AB2"/>
    <w:rsid w:val="00215E24"/>
    <w:rsid w:val="00216235"/>
    <w:rsid w:val="0021694F"/>
    <w:rsid w:val="00216A89"/>
    <w:rsid w:val="00216CD2"/>
    <w:rsid w:val="00217499"/>
    <w:rsid w:val="002174D7"/>
    <w:rsid w:val="00217CB1"/>
    <w:rsid w:val="00220292"/>
    <w:rsid w:val="00220464"/>
    <w:rsid w:val="00220513"/>
    <w:rsid w:val="002207B0"/>
    <w:rsid w:val="00221748"/>
    <w:rsid w:val="002217E4"/>
    <w:rsid w:val="002219A2"/>
    <w:rsid w:val="002221F2"/>
    <w:rsid w:val="002225BF"/>
    <w:rsid w:val="00222B2E"/>
    <w:rsid w:val="00222B3E"/>
    <w:rsid w:val="00222D1B"/>
    <w:rsid w:val="00222F21"/>
    <w:rsid w:val="0022306B"/>
    <w:rsid w:val="00223173"/>
    <w:rsid w:val="002232A1"/>
    <w:rsid w:val="00223339"/>
    <w:rsid w:val="002236AB"/>
    <w:rsid w:val="0022380B"/>
    <w:rsid w:val="00223B29"/>
    <w:rsid w:val="00223C89"/>
    <w:rsid w:val="00223DFB"/>
    <w:rsid w:val="002240F2"/>
    <w:rsid w:val="002241A1"/>
    <w:rsid w:val="00224210"/>
    <w:rsid w:val="0022448C"/>
    <w:rsid w:val="00224715"/>
    <w:rsid w:val="00224766"/>
    <w:rsid w:val="00224AFD"/>
    <w:rsid w:val="00224B1A"/>
    <w:rsid w:val="00224CD9"/>
    <w:rsid w:val="002252C1"/>
    <w:rsid w:val="00225450"/>
    <w:rsid w:val="002255E9"/>
    <w:rsid w:val="002255F0"/>
    <w:rsid w:val="00225A9F"/>
    <w:rsid w:val="00225B34"/>
    <w:rsid w:val="00226003"/>
    <w:rsid w:val="00226B91"/>
    <w:rsid w:val="00227099"/>
    <w:rsid w:val="00227850"/>
    <w:rsid w:val="00227A3C"/>
    <w:rsid w:val="00227B1F"/>
    <w:rsid w:val="00227E84"/>
    <w:rsid w:val="0023052F"/>
    <w:rsid w:val="00230D80"/>
    <w:rsid w:val="00230D94"/>
    <w:rsid w:val="00231697"/>
    <w:rsid w:val="002317D6"/>
    <w:rsid w:val="00231A50"/>
    <w:rsid w:val="00231BFF"/>
    <w:rsid w:val="00231F0A"/>
    <w:rsid w:val="00231FB3"/>
    <w:rsid w:val="00232899"/>
    <w:rsid w:val="002329CF"/>
    <w:rsid w:val="00232AE3"/>
    <w:rsid w:val="00232DB3"/>
    <w:rsid w:val="00233C8F"/>
    <w:rsid w:val="00233F64"/>
    <w:rsid w:val="00234116"/>
    <w:rsid w:val="00234426"/>
    <w:rsid w:val="00234492"/>
    <w:rsid w:val="00234C5F"/>
    <w:rsid w:val="00234DC7"/>
    <w:rsid w:val="00234E6E"/>
    <w:rsid w:val="00235929"/>
    <w:rsid w:val="00235A54"/>
    <w:rsid w:val="00235C72"/>
    <w:rsid w:val="00236479"/>
    <w:rsid w:val="0023688D"/>
    <w:rsid w:val="00236A3D"/>
    <w:rsid w:val="00236AB7"/>
    <w:rsid w:val="00236ACF"/>
    <w:rsid w:val="00236C38"/>
    <w:rsid w:val="00236CE0"/>
    <w:rsid w:val="00236DDE"/>
    <w:rsid w:val="002372C0"/>
    <w:rsid w:val="002375B1"/>
    <w:rsid w:val="00237753"/>
    <w:rsid w:val="002377AC"/>
    <w:rsid w:val="00237BDB"/>
    <w:rsid w:val="00237D95"/>
    <w:rsid w:val="00237F07"/>
    <w:rsid w:val="00237F7B"/>
    <w:rsid w:val="00237FEF"/>
    <w:rsid w:val="002400C2"/>
    <w:rsid w:val="0024060B"/>
    <w:rsid w:val="002407BF"/>
    <w:rsid w:val="00240A76"/>
    <w:rsid w:val="00240C89"/>
    <w:rsid w:val="002411BB"/>
    <w:rsid w:val="002412F0"/>
    <w:rsid w:val="002412F7"/>
    <w:rsid w:val="002415EB"/>
    <w:rsid w:val="0024176D"/>
    <w:rsid w:val="00241819"/>
    <w:rsid w:val="00241AD8"/>
    <w:rsid w:val="00241C77"/>
    <w:rsid w:val="00241C93"/>
    <w:rsid w:val="00241F28"/>
    <w:rsid w:val="00242CDE"/>
    <w:rsid w:val="00242E77"/>
    <w:rsid w:val="00243245"/>
    <w:rsid w:val="0024346A"/>
    <w:rsid w:val="0024379F"/>
    <w:rsid w:val="00243A49"/>
    <w:rsid w:val="00243CF1"/>
    <w:rsid w:val="00243F1F"/>
    <w:rsid w:val="0024407B"/>
    <w:rsid w:val="00244171"/>
    <w:rsid w:val="0024429E"/>
    <w:rsid w:val="002442A4"/>
    <w:rsid w:val="002442D7"/>
    <w:rsid w:val="002443CC"/>
    <w:rsid w:val="002447D5"/>
    <w:rsid w:val="002454FD"/>
    <w:rsid w:val="00245AE0"/>
    <w:rsid w:val="00245CC7"/>
    <w:rsid w:val="00245F2C"/>
    <w:rsid w:val="0024639A"/>
    <w:rsid w:val="00246490"/>
    <w:rsid w:val="00246F1F"/>
    <w:rsid w:val="0024751C"/>
    <w:rsid w:val="00247FD5"/>
    <w:rsid w:val="0025014B"/>
    <w:rsid w:val="00250777"/>
    <w:rsid w:val="002509A5"/>
    <w:rsid w:val="00250FD7"/>
    <w:rsid w:val="0025121C"/>
    <w:rsid w:val="00251621"/>
    <w:rsid w:val="002518E2"/>
    <w:rsid w:val="0025208C"/>
    <w:rsid w:val="0025242C"/>
    <w:rsid w:val="0025245F"/>
    <w:rsid w:val="002525F5"/>
    <w:rsid w:val="00253275"/>
    <w:rsid w:val="00253396"/>
    <w:rsid w:val="00253656"/>
    <w:rsid w:val="002539A2"/>
    <w:rsid w:val="00253A3A"/>
    <w:rsid w:val="00253A93"/>
    <w:rsid w:val="00253D1D"/>
    <w:rsid w:val="002540D6"/>
    <w:rsid w:val="00254962"/>
    <w:rsid w:val="002549F1"/>
    <w:rsid w:val="00254CB8"/>
    <w:rsid w:val="00254DBF"/>
    <w:rsid w:val="00254E5C"/>
    <w:rsid w:val="00254EB1"/>
    <w:rsid w:val="00254F41"/>
    <w:rsid w:val="00255149"/>
    <w:rsid w:val="00255A21"/>
    <w:rsid w:val="0025639F"/>
    <w:rsid w:val="0025653E"/>
    <w:rsid w:val="00256EB8"/>
    <w:rsid w:val="002571E1"/>
    <w:rsid w:val="002573F6"/>
    <w:rsid w:val="002574A8"/>
    <w:rsid w:val="00257BB0"/>
    <w:rsid w:val="00257F55"/>
    <w:rsid w:val="00260031"/>
    <w:rsid w:val="002602F5"/>
    <w:rsid w:val="00260311"/>
    <w:rsid w:val="002606C4"/>
    <w:rsid w:val="00260A36"/>
    <w:rsid w:val="002613E7"/>
    <w:rsid w:val="00261682"/>
    <w:rsid w:val="00261851"/>
    <w:rsid w:val="00261BA9"/>
    <w:rsid w:val="00261FC4"/>
    <w:rsid w:val="00261FE5"/>
    <w:rsid w:val="00261FF9"/>
    <w:rsid w:val="00262127"/>
    <w:rsid w:val="002626F3"/>
    <w:rsid w:val="00262741"/>
    <w:rsid w:val="00262A04"/>
    <w:rsid w:val="00262A7B"/>
    <w:rsid w:val="002631F8"/>
    <w:rsid w:val="002633FE"/>
    <w:rsid w:val="0026357C"/>
    <w:rsid w:val="0026357D"/>
    <w:rsid w:val="00263759"/>
    <w:rsid w:val="002637F8"/>
    <w:rsid w:val="0026394D"/>
    <w:rsid w:val="002639E4"/>
    <w:rsid w:val="00263FC8"/>
    <w:rsid w:val="002643CF"/>
    <w:rsid w:val="0026469E"/>
    <w:rsid w:val="00264AF1"/>
    <w:rsid w:val="00264B15"/>
    <w:rsid w:val="00264B4A"/>
    <w:rsid w:val="00264BDC"/>
    <w:rsid w:val="00264C7E"/>
    <w:rsid w:val="00264DB0"/>
    <w:rsid w:val="00264EBE"/>
    <w:rsid w:val="002651AF"/>
    <w:rsid w:val="00265364"/>
    <w:rsid w:val="00265598"/>
    <w:rsid w:val="002658E9"/>
    <w:rsid w:val="00265AE4"/>
    <w:rsid w:val="00265E19"/>
    <w:rsid w:val="00265FDB"/>
    <w:rsid w:val="002664CF"/>
    <w:rsid w:val="00266501"/>
    <w:rsid w:val="002665CA"/>
    <w:rsid w:val="00266658"/>
    <w:rsid w:val="002666C0"/>
    <w:rsid w:val="002667EB"/>
    <w:rsid w:val="00266E5E"/>
    <w:rsid w:val="00266F1A"/>
    <w:rsid w:val="002676B0"/>
    <w:rsid w:val="00267796"/>
    <w:rsid w:val="0026787E"/>
    <w:rsid w:val="002679D1"/>
    <w:rsid w:val="00267E30"/>
    <w:rsid w:val="00267FAD"/>
    <w:rsid w:val="002700EE"/>
    <w:rsid w:val="002700F7"/>
    <w:rsid w:val="00270498"/>
    <w:rsid w:val="002705CA"/>
    <w:rsid w:val="00270832"/>
    <w:rsid w:val="00270C9B"/>
    <w:rsid w:val="002718FE"/>
    <w:rsid w:val="00271A36"/>
    <w:rsid w:val="00271A48"/>
    <w:rsid w:val="00271C5C"/>
    <w:rsid w:val="00271F7C"/>
    <w:rsid w:val="0027215D"/>
    <w:rsid w:val="00272C32"/>
    <w:rsid w:val="00272F7F"/>
    <w:rsid w:val="00273159"/>
    <w:rsid w:val="00273AF9"/>
    <w:rsid w:val="00273D45"/>
    <w:rsid w:val="0027422E"/>
    <w:rsid w:val="00274325"/>
    <w:rsid w:val="0027457A"/>
    <w:rsid w:val="00274FE3"/>
    <w:rsid w:val="00275214"/>
    <w:rsid w:val="00275218"/>
    <w:rsid w:val="0027529F"/>
    <w:rsid w:val="002752C0"/>
    <w:rsid w:val="00275856"/>
    <w:rsid w:val="00275D50"/>
    <w:rsid w:val="00275D51"/>
    <w:rsid w:val="00275E11"/>
    <w:rsid w:val="00275FE3"/>
    <w:rsid w:val="00276726"/>
    <w:rsid w:val="0027694E"/>
    <w:rsid w:val="00276993"/>
    <w:rsid w:val="00276CDC"/>
    <w:rsid w:val="00276DFE"/>
    <w:rsid w:val="00276EC8"/>
    <w:rsid w:val="002771BC"/>
    <w:rsid w:val="0027752A"/>
    <w:rsid w:val="0027765D"/>
    <w:rsid w:val="002778C3"/>
    <w:rsid w:val="00277AD2"/>
    <w:rsid w:val="00277ADB"/>
    <w:rsid w:val="00277F7C"/>
    <w:rsid w:val="002805C8"/>
    <w:rsid w:val="0028078F"/>
    <w:rsid w:val="00280805"/>
    <w:rsid w:val="0028097A"/>
    <w:rsid w:val="00281019"/>
    <w:rsid w:val="0028115C"/>
    <w:rsid w:val="002812D0"/>
    <w:rsid w:val="002814D8"/>
    <w:rsid w:val="00281BFD"/>
    <w:rsid w:val="00282012"/>
    <w:rsid w:val="00282412"/>
    <w:rsid w:val="002824CD"/>
    <w:rsid w:val="00282898"/>
    <w:rsid w:val="00282C4C"/>
    <w:rsid w:val="00282D6B"/>
    <w:rsid w:val="00283141"/>
    <w:rsid w:val="002837A8"/>
    <w:rsid w:val="00283961"/>
    <w:rsid w:val="002844B5"/>
    <w:rsid w:val="00284DE7"/>
    <w:rsid w:val="002850F0"/>
    <w:rsid w:val="00285391"/>
    <w:rsid w:val="00285995"/>
    <w:rsid w:val="00285A10"/>
    <w:rsid w:val="00285A3F"/>
    <w:rsid w:val="00285AB7"/>
    <w:rsid w:val="00285AB9"/>
    <w:rsid w:val="00285E66"/>
    <w:rsid w:val="00285F48"/>
    <w:rsid w:val="00286014"/>
    <w:rsid w:val="0028625E"/>
    <w:rsid w:val="0028674B"/>
    <w:rsid w:val="00286C08"/>
    <w:rsid w:val="00286E09"/>
    <w:rsid w:val="00286FF2"/>
    <w:rsid w:val="00287B59"/>
    <w:rsid w:val="00287E64"/>
    <w:rsid w:val="00287FBA"/>
    <w:rsid w:val="00287FE3"/>
    <w:rsid w:val="002903AD"/>
    <w:rsid w:val="00290532"/>
    <w:rsid w:val="002908BD"/>
    <w:rsid w:val="00290BE4"/>
    <w:rsid w:val="00290EFF"/>
    <w:rsid w:val="0029110B"/>
    <w:rsid w:val="002914F2"/>
    <w:rsid w:val="00291669"/>
    <w:rsid w:val="00291673"/>
    <w:rsid w:val="00291C61"/>
    <w:rsid w:val="00291D1D"/>
    <w:rsid w:val="00291E45"/>
    <w:rsid w:val="00292808"/>
    <w:rsid w:val="00292B07"/>
    <w:rsid w:val="00292C4B"/>
    <w:rsid w:val="00293146"/>
    <w:rsid w:val="00293186"/>
    <w:rsid w:val="00293289"/>
    <w:rsid w:val="002932E5"/>
    <w:rsid w:val="002932F4"/>
    <w:rsid w:val="00293502"/>
    <w:rsid w:val="0029353A"/>
    <w:rsid w:val="00293619"/>
    <w:rsid w:val="0029361E"/>
    <w:rsid w:val="00293AE3"/>
    <w:rsid w:val="00293B76"/>
    <w:rsid w:val="00293BE0"/>
    <w:rsid w:val="0029427D"/>
    <w:rsid w:val="0029449F"/>
    <w:rsid w:val="002949F0"/>
    <w:rsid w:val="00294A64"/>
    <w:rsid w:val="0029508D"/>
    <w:rsid w:val="0029515A"/>
    <w:rsid w:val="00295196"/>
    <w:rsid w:val="0029582C"/>
    <w:rsid w:val="00295929"/>
    <w:rsid w:val="00295B02"/>
    <w:rsid w:val="00295B15"/>
    <w:rsid w:val="00295B9A"/>
    <w:rsid w:val="00295C63"/>
    <w:rsid w:val="00295E4A"/>
    <w:rsid w:val="002960B4"/>
    <w:rsid w:val="0029646B"/>
    <w:rsid w:val="002966EF"/>
    <w:rsid w:val="002967FE"/>
    <w:rsid w:val="002969F9"/>
    <w:rsid w:val="00296A5F"/>
    <w:rsid w:val="00296E9B"/>
    <w:rsid w:val="0029714B"/>
    <w:rsid w:val="002971BF"/>
    <w:rsid w:val="00297748"/>
    <w:rsid w:val="002978AB"/>
    <w:rsid w:val="0029790A"/>
    <w:rsid w:val="002979CE"/>
    <w:rsid w:val="00297A1A"/>
    <w:rsid w:val="00297B20"/>
    <w:rsid w:val="00297B50"/>
    <w:rsid w:val="00297BB1"/>
    <w:rsid w:val="00297DF8"/>
    <w:rsid w:val="00297F1E"/>
    <w:rsid w:val="002A00C3"/>
    <w:rsid w:val="002A0401"/>
    <w:rsid w:val="002A0688"/>
    <w:rsid w:val="002A073F"/>
    <w:rsid w:val="002A0A0A"/>
    <w:rsid w:val="002A0B70"/>
    <w:rsid w:val="002A0CCA"/>
    <w:rsid w:val="002A176D"/>
    <w:rsid w:val="002A194A"/>
    <w:rsid w:val="002A1C07"/>
    <w:rsid w:val="002A2001"/>
    <w:rsid w:val="002A20DD"/>
    <w:rsid w:val="002A2305"/>
    <w:rsid w:val="002A23BE"/>
    <w:rsid w:val="002A2594"/>
    <w:rsid w:val="002A26A6"/>
    <w:rsid w:val="002A30A8"/>
    <w:rsid w:val="002A3179"/>
    <w:rsid w:val="002A35FA"/>
    <w:rsid w:val="002A3A6E"/>
    <w:rsid w:val="002A3BFD"/>
    <w:rsid w:val="002A3C51"/>
    <w:rsid w:val="002A3D22"/>
    <w:rsid w:val="002A409A"/>
    <w:rsid w:val="002A478F"/>
    <w:rsid w:val="002A47C6"/>
    <w:rsid w:val="002A4E53"/>
    <w:rsid w:val="002A4EEF"/>
    <w:rsid w:val="002A525F"/>
    <w:rsid w:val="002A562E"/>
    <w:rsid w:val="002A5ADF"/>
    <w:rsid w:val="002A5B0C"/>
    <w:rsid w:val="002A6076"/>
    <w:rsid w:val="002A61E1"/>
    <w:rsid w:val="002A649A"/>
    <w:rsid w:val="002A6799"/>
    <w:rsid w:val="002A67CD"/>
    <w:rsid w:val="002A6E79"/>
    <w:rsid w:val="002A6EDA"/>
    <w:rsid w:val="002A710D"/>
    <w:rsid w:val="002A72C1"/>
    <w:rsid w:val="002A72F0"/>
    <w:rsid w:val="002A7530"/>
    <w:rsid w:val="002A7687"/>
    <w:rsid w:val="002A77A3"/>
    <w:rsid w:val="002A794A"/>
    <w:rsid w:val="002A79FE"/>
    <w:rsid w:val="002A7D9B"/>
    <w:rsid w:val="002B01CC"/>
    <w:rsid w:val="002B039D"/>
    <w:rsid w:val="002B07B9"/>
    <w:rsid w:val="002B0F3E"/>
    <w:rsid w:val="002B0F78"/>
    <w:rsid w:val="002B0FF6"/>
    <w:rsid w:val="002B10E9"/>
    <w:rsid w:val="002B1303"/>
    <w:rsid w:val="002B1324"/>
    <w:rsid w:val="002B1360"/>
    <w:rsid w:val="002B15E4"/>
    <w:rsid w:val="002B18EA"/>
    <w:rsid w:val="002B1D5D"/>
    <w:rsid w:val="002B1EB9"/>
    <w:rsid w:val="002B25AB"/>
    <w:rsid w:val="002B2660"/>
    <w:rsid w:val="002B272C"/>
    <w:rsid w:val="002B2EA6"/>
    <w:rsid w:val="002B3200"/>
    <w:rsid w:val="002B328E"/>
    <w:rsid w:val="002B3291"/>
    <w:rsid w:val="002B3295"/>
    <w:rsid w:val="002B32AE"/>
    <w:rsid w:val="002B3890"/>
    <w:rsid w:val="002B3930"/>
    <w:rsid w:val="002B39C1"/>
    <w:rsid w:val="002B3C9F"/>
    <w:rsid w:val="002B405E"/>
    <w:rsid w:val="002B4B83"/>
    <w:rsid w:val="002B5094"/>
    <w:rsid w:val="002B5180"/>
    <w:rsid w:val="002B51BA"/>
    <w:rsid w:val="002B5337"/>
    <w:rsid w:val="002B5661"/>
    <w:rsid w:val="002B56B3"/>
    <w:rsid w:val="002B57E0"/>
    <w:rsid w:val="002B5AF6"/>
    <w:rsid w:val="002B5C34"/>
    <w:rsid w:val="002B6528"/>
    <w:rsid w:val="002B6849"/>
    <w:rsid w:val="002B6B56"/>
    <w:rsid w:val="002B6EB4"/>
    <w:rsid w:val="002B71D2"/>
    <w:rsid w:val="002B727E"/>
    <w:rsid w:val="002B77EB"/>
    <w:rsid w:val="002B7AE1"/>
    <w:rsid w:val="002C070D"/>
    <w:rsid w:val="002C0898"/>
    <w:rsid w:val="002C0D93"/>
    <w:rsid w:val="002C0E58"/>
    <w:rsid w:val="002C0E7F"/>
    <w:rsid w:val="002C1496"/>
    <w:rsid w:val="002C1B24"/>
    <w:rsid w:val="002C2039"/>
    <w:rsid w:val="002C20B6"/>
    <w:rsid w:val="002C22D9"/>
    <w:rsid w:val="002C2423"/>
    <w:rsid w:val="002C243E"/>
    <w:rsid w:val="002C2D96"/>
    <w:rsid w:val="002C307B"/>
    <w:rsid w:val="002C30C5"/>
    <w:rsid w:val="002C3122"/>
    <w:rsid w:val="002C31FC"/>
    <w:rsid w:val="002C3300"/>
    <w:rsid w:val="002C334B"/>
    <w:rsid w:val="002C336B"/>
    <w:rsid w:val="002C38A2"/>
    <w:rsid w:val="002C3D05"/>
    <w:rsid w:val="002C45D4"/>
    <w:rsid w:val="002C49B6"/>
    <w:rsid w:val="002C4A1D"/>
    <w:rsid w:val="002C4C10"/>
    <w:rsid w:val="002C4D11"/>
    <w:rsid w:val="002C4FFE"/>
    <w:rsid w:val="002C5008"/>
    <w:rsid w:val="002C5620"/>
    <w:rsid w:val="002C6073"/>
    <w:rsid w:val="002C61D9"/>
    <w:rsid w:val="002C65E7"/>
    <w:rsid w:val="002C6947"/>
    <w:rsid w:val="002C69A7"/>
    <w:rsid w:val="002C6CFA"/>
    <w:rsid w:val="002C7082"/>
    <w:rsid w:val="002C73AE"/>
    <w:rsid w:val="002C7939"/>
    <w:rsid w:val="002C7A11"/>
    <w:rsid w:val="002C7B96"/>
    <w:rsid w:val="002C7C06"/>
    <w:rsid w:val="002C7C08"/>
    <w:rsid w:val="002C7EF9"/>
    <w:rsid w:val="002C7F4A"/>
    <w:rsid w:val="002D04B3"/>
    <w:rsid w:val="002D083E"/>
    <w:rsid w:val="002D0919"/>
    <w:rsid w:val="002D0D95"/>
    <w:rsid w:val="002D0D9A"/>
    <w:rsid w:val="002D0E5E"/>
    <w:rsid w:val="002D0F30"/>
    <w:rsid w:val="002D113B"/>
    <w:rsid w:val="002D1149"/>
    <w:rsid w:val="002D12D7"/>
    <w:rsid w:val="002D1406"/>
    <w:rsid w:val="002D1625"/>
    <w:rsid w:val="002D17B4"/>
    <w:rsid w:val="002D19D5"/>
    <w:rsid w:val="002D1ABB"/>
    <w:rsid w:val="002D1F93"/>
    <w:rsid w:val="002D211E"/>
    <w:rsid w:val="002D2674"/>
    <w:rsid w:val="002D2828"/>
    <w:rsid w:val="002D2C61"/>
    <w:rsid w:val="002D306C"/>
    <w:rsid w:val="002D393D"/>
    <w:rsid w:val="002D3D02"/>
    <w:rsid w:val="002D455A"/>
    <w:rsid w:val="002D4746"/>
    <w:rsid w:val="002D4BB3"/>
    <w:rsid w:val="002D4E2F"/>
    <w:rsid w:val="002D4E3F"/>
    <w:rsid w:val="002D5001"/>
    <w:rsid w:val="002D5107"/>
    <w:rsid w:val="002D515D"/>
    <w:rsid w:val="002D5359"/>
    <w:rsid w:val="002D53BF"/>
    <w:rsid w:val="002D547E"/>
    <w:rsid w:val="002D56C5"/>
    <w:rsid w:val="002D5BD9"/>
    <w:rsid w:val="002D5CCB"/>
    <w:rsid w:val="002D5F5E"/>
    <w:rsid w:val="002D6022"/>
    <w:rsid w:val="002D62E5"/>
    <w:rsid w:val="002D6371"/>
    <w:rsid w:val="002D6376"/>
    <w:rsid w:val="002D63EB"/>
    <w:rsid w:val="002D7009"/>
    <w:rsid w:val="002D7231"/>
    <w:rsid w:val="002D78CB"/>
    <w:rsid w:val="002D7983"/>
    <w:rsid w:val="002D7B5A"/>
    <w:rsid w:val="002E0746"/>
    <w:rsid w:val="002E0A59"/>
    <w:rsid w:val="002E0AEA"/>
    <w:rsid w:val="002E0C48"/>
    <w:rsid w:val="002E0D33"/>
    <w:rsid w:val="002E0F14"/>
    <w:rsid w:val="002E1357"/>
    <w:rsid w:val="002E1654"/>
    <w:rsid w:val="002E1A25"/>
    <w:rsid w:val="002E1E25"/>
    <w:rsid w:val="002E205B"/>
    <w:rsid w:val="002E249A"/>
    <w:rsid w:val="002E25A2"/>
    <w:rsid w:val="002E28B3"/>
    <w:rsid w:val="002E2B28"/>
    <w:rsid w:val="002E2BFB"/>
    <w:rsid w:val="002E3016"/>
    <w:rsid w:val="002E3179"/>
    <w:rsid w:val="002E318B"/>
    <w:rsid w:val="002E34FB"/>
    <w:rsid w:val="002E36BD"/>
    <w:rsid w:val="002E37F4"/>
    <w:rsid w:val="002E3C2B"/>
    <w:rsid w:val="002E3CB4"/>
    <w:rsid w:val="002E449F"/>
    <w:rsid w:val="002E4573"/>
    <w:rsid w:val="002E4867"/>
    <w:rsid w:val="002E491D"/>
    <w:rsid w:val="002E4999"/>
    <w:rsid w:val="002E4E1F"/>
    <w:rsid w:val="002E4F86"/>
    <w:rsid w:val="002E533D"/>
    <w:rsid w:val="002E5EE5"/>
    <w:rsid w:val="002E5EE6"/>
    <w:rsid w:val="002E5F48"/>
    <w:rsid w:val="002E5FCE"/>
    <w:rsid w:val="002E6046"/>
    <w:rsid w:val="002E62C3"/>
    <w:rsid w:val="002E6831"/>
    <w:rsid w:val="002E6857"/>
    <w:rsid w:val="002E68A7"/>
    <w:rsid w:val="002E7986"/>
    <w:rsid w:val="002E7CB8"/>
    <w:rsid w:val="002E7E38"/>
    <w:rsid w:val="002F0309"/>
    <w:rsid w:val="002F037F"/>
    <w:rsid w:val="002F06F9"/>
    <w:rsid w:val="002F0837"/>
    <w:rsid w:val="002F0ADC"/>
    <w:rsid w:val="002F0C55"/>
    <w:rsid w:val="002F0C88"/>
    <w:rsid w:val="002F146A"/>
    <w:rsid w:val="002F17BC"/>
    <w:rsid w:val="002F1A8A"/>
    <w:rsid w:val="002F1BDE"/>
    <w:rsid w:val="002F1ED3"/>
    <w:rsid w:val="002F22D3"/>
    <w:rsid w:val="002F249C"/>
    <w:rsid w:val="002F27E7"/>
    <w:rsid w:val="002F28C9"/>
    <w:rsid w:val="002F29DB"/>
    <w:rsid w:val="002F2A11"/>
    <w:rsid w:val="002F30B7"/>
    <w:rsid w:val="002F31B7"/>
    <w:rsid w:val="002F33BC"/>
    <w:rsid w:val="002F3CCF"/>
    <w:rsid w:val="002F4228"/>
    <w:rsid w:val="002F43A8"/>
    <w:rsid w:val="002F44E5"/>
    <w:rsid w:val="002F48AB"/>
    <w:rsid w:val="002F4E08"/>
    <w:rsid w:val="002F52CB"/>
    <w:rsid w:val="002F558E"/>
    <w:rsid w:val="002F563E"/>
    <w:rsid w:val="002F5868"/>
    <w:rsid w:val="002F5A56"/>
    <w:rsid w:val="002F5DFF"/>
    <w:rsid w:val="002F5ECC"/>
    <w:rsid w:val="002F6401"/>
    <w:rsid w:val="002F6A82"/>
    <w:rsid w:val="002F6AB6"/>
    <w:rsid w:val="002F6B44"/>
    <w:rsid w:val="002F6BC3"/>
    <w:rsid w:val="002F6BD0"/>
    <w:rsid w:val="002F6BD8"/>
    <w:rsid w:val="002F6F75"/>
    <w:rsid w:val="002F7143"/>
    <w:rsid w:val="002F73DC"/>
    <w:rsid w:val="002F74FC"/>
    <w:rsid w:val="002F7C35"/>
    <w:rsid w:val="002F7D1D"/>
    <w:rsid w:val="003000EF"/>
    <w:rsid w:val="0030011A"/>
    <w:rsid w:val="003002B4"/>
    <w:rsid w:val="003003CA"/>
    <w:rsid w:val="0030065F"/>
    <w:rsid w:val="003007C1"/>
    <w:rsid w:val="00301097"/>
    <w:rsid w:val="003014A4"/>
    <w:rsid w:val="003018A6"/>
    <w:rsid w:val="00301ABA"/>
    <w:rsid w:val="00301BA5"/>
    <w:rsid w:val="00301EF4"/>
    <w:rsid w:val="003025F2"/>
    <w:rsid w:val="00302D84"/>
    <w:rsid w:val="00302D9B"/>
    <w:rsid w:val="00302DA7"/>
    <w:rsid w:val="0030366E"/>
    <w:rsid w:val="003039A2"/>
    <w:rsid w:val="00303C2B"/>
    <w:rsid w:val="00304159"/>
    <w:rsid w:val="0030436D"/>
    <w:rsid w:val="00304A00"/>
    <w:rsid w:val="00304A8E"/>
    <w:rsid w:val="00304B53"/>
    <w:rsid w:val="00304B7D"/>
    <w:rsid w:val="00304B7E"/>
    <w:rsid w:val="00304F5D"/>
    <w:rsid w:val="00305711"/>
    <w:rsid w:val="0030581D"/>
    <w:rsid w:val="00305BCC"/>
    <w:rsid w:val="00305E51"/>
    <w:rsid w:val="003067E7"/>
    <w:rsid w:val="0030711B"/>
    <w:rsid w:val="00307267"/>
    <w:rsid w:val="003074BF"/>
    <w:rsid w:val="003075FE"/>
    <w:rsid w:val="003078A4"/>
    <w:rsid w:val="00307B3B"/>
    <w:rsid w:val="00307C18"/>
    <w:rsid w:val="00307D3D"/>
    <w:rsid w:val="00307E97"/>
    <w:rsid w:val="00310183"/>
    <w:rsid w:val="00310250"/>
    <w:rsid w:val="0031064A"/>
    <w:rsid w:val="003108DC"/>
    <w:rsid w:val="00310A2F"/>
    <w:rsid w:val="00310AFA"/>
    <w:rsid w:val="00310B8D"/>
    <w:rsid w:val="00310C92"/>
    <w:rsid w:val="00310F91"/>
    <w:rsid w:val="003113F9"/>
    <w:rsid w:val="0031150C"/>
    <w:rsid w:val="00311578"/>
    <w:rsid w:val="003116C2"/>
    <w:rsid w:val="0031188C"/>
    <w:rsid w:val="00311F1B"/>
    <w:rsid w:val="00312194"/>
    <w:rsid w:val="0031228B"/>
    <w:rsid w:val="0031288E"/>
    <w:rsid w:val="00312F56"/>
    <w:rsid w:val="00313515"/>
    <w:rsid w:val="00313937"/>
    <w:rsid w:val="0031396B"/>
    <w:rsid w:val="00314487"/>
    <w:rsid w:val="003145A2"/>
    <w:rsid w:val="00314756"/>
    <w:rsid w:val="0031481A"/>
    <w:rsid w:val="003148B2"/>
    <w:rsid w:val="00314B81"/>
    <w:rsid w:val="00314C95"/>
    <w:rsid w:val="00314D94"/>
    <w:rsid w:val="00314F4F"/>
    <w:rsid w:val="0031565E"/>
    <w:rsid w:val="00315781"/>
    <w:rsid w:val="00315A09"/>
    <w:rsid w:val="0031608C"/>
    <w:rsid w:val="00316371"/>
    <w:rsid w:val="003168D5"/>
    <w:rsid w:val="00316925"/>
    <w:rsid w:val="00316AF4"/>
    <w:rsid w:val="00316BE1"/>
    <w:rsid w:val="00317060"/>
    <w:rsid w:val="003171C1"/>
    <w:rsid w:val="003172DE"/>
    <w:rsid w:val="003173FB"/>
    <w:rsid w:val="00317A82"/>
    <w:rsid w:val="00317D42"/>
    <w:rsid w:val="00317D64"/>
    <w:rsid w:val="00317E6E"/>
    <w:rsid w:val="0032036A"/>
    <w:rsid w:val="003203FF"/>
    <w:rsid w:val="00320732"/>
    <w:rsid w:val="00320812"/>
    <w:rsid w:val="00320B54"/>
    <w:rsid w:val="00321260"/>
    <w:rsid w:val="00321460"/>
    <w:rsid w:val="003216B4"/>
    <w:rsid w:val="0032243B"/>
    <w:rsid w:val="003224E8"/>
    <w:rsid w:val="00322659"/>
    <w:rsid w:val="003228B5"/>
    <w:rsid w:val="00322A4B"/>
    <w:rsid w:val="003230E1"/>
    <w:rsid w:val="0032325C"/>
    <w:rsid w:val="003233C4"/>
    <w:rsid w:val="00323620"/>
    <w:rsid w:val="00323673"/>
    <w:rsid w:val="00323F4A"/>
    <w:rsid w:val="00324E47"/>
    <w:rsid w:val="0032504F"/>
    <w:rsid w:val="003255D5"/>
    <w:rsid w:val="00325C12"/>
    <w:rsid w:val="00325C3F"/>
    <w:rsid w:val="00325DC5"/>
    <w:rsid w:val="00325E42"/>
    <w:rsid w:val="00325FAC"/>
    <w:rsid w:val="00326302"/>
    <w:rsid w:val="003264BA"/>
    <w:rsid w:val="00326B07"/>
    <w:rsid w:val="00326B7D"/>
    <w:rsid w:val="00326B8C"/>
    <w:rsid w:val="00326CD8"/>
    <w:rsid w:val="00326DAE"/>
    <w:rsid w:val="00326F26"/>
    <w:rsid w:val="00326F33"/>
    <w:rsid w:val="00327570"/>
    <w:rsid w:val="00327722"/>
    <w:rsid w:val="00327752"/>
    <w:rsid w:val="00327C1F"/>
    <w:rsid w:val="00327EBF"/>
    <w:rsid w:val="00330211"/>
    <w:rsid w:val="00330298"/>
    <w:rsid w:val="003308AF"/>
    <w:rsid w:val="00330AB5"/>
    <w:rsid w:val="00331075"/>
    <w:rsid w:val="00331377"/>
    <w:rsid w:val="0033156B"/>
    <w:rsid w:val="00331819"/>
    <w:rsid w:val="003318F1"/>
    <w:rsid w:val="00331B26"/>
    <w:rsid w:val="003322B5"/>
    <w:rsid w:val="00332940"/>
    <w:rsid w:val="00332CCC"/>
    <w:rsid w:val="00332E3C"/>
    <w:rsid w:val="003334E6"/>
    <w:rsid w:val="0033350C"/>
    <w:rsid w:val="00333CB7"/>
    <w:rsid w:val="0033432E"/>
    <w:rsid w:val="00334A7A"/>
    <w:rsid w:val="00334B5D"/>
    <w:rsid w:val="00334DCB"/>
    <w:rsid w:val="0033518D"/>
    <w:rsid w:val="003351E4"/>
    <w:rsid w:val="0033528A"/>
    <w:rsid w:val="003355C7"/>
    <w:rsid w:val="0033572B"/>
    <w:rsid w:val="00335C90"/>
    <w:rsid w:val="00336FED"/>
    <w:rsid w:val="003372FE"/>
    <w:rsid w:val="003373A3"/>
    <w:rsid w:val="003374DE"/>
    <w:rsid w:val="003377C7"/>
    <w:rsid w:val="00337B55"/>
    <w:rsid w:val="00337CB9"/>
    <w:rsid w:val="00337D3C"/>
    <w:rsid w:val="00337DC5"/>
    <w:rsid w:val="00337E0A"/>
    <w:rsid w:val="00340154"/>
    <w:rsid w:val="00340250"/>
    <w:rsid w:val="0034027C"/>
    <w:rsid w:val="003402E0"/>
    <w:rsid w:val="00340637"/>
    <w:rsid w:val="00340765"/>
    <w:rsid w:val="003409FB"/>
    <w:rsid w:val="00340D60"/>
    <w:rsid w:val="00341383"/>
    <w:rsid w:val="00341965"/>
    <w:rsid w:val="003420C5"/>
    <w:rsid w:val="00342103"/>
    <w:rsid w:val="00342112"/>
    <w:rsid w:val="00342127"/>
    <w:rsid w:val="003423FC"/>
    <w:rsid w:val="00342619"/>
    <w:rsid w:val="00343684"/>
    <w:rsid w:val="003436B6"/>
    <w:rsid w:val="003436F8"/>
    <w:rsid w:val="00343765"/>
    <w:rsid w:val="003439DC"/>
    <w:rsid w:val="00343B13"/>
    <w:rsid w:val="00343F52"/>
    <w:rsid w:val="00343FD7"/>
    <w:rsid w:val="00344406"/>
    <w:rsid w:val="00344473"/>
    <w:rsid w:val="00344943"/>
    <w:rsid w:val="00344967"/>
    <w:rsid w:val="0034496E"/>
    <w:rsid w:val="00344DA4"/>
    <w:rsid w:val="00344DF8"/>
    <w:rsid w:val="00344F9B"/>
    <w:rsid w:val="00345186"/>
    <w:rsid w:val="00345486"/>
    <w:rsid w:val="00346639"/>
    <w:rsid w:val="00346929"/>
    <w:rsid w:val="003469F4"/>
    <w:rsid w:val="00346ABD"/>
    <w:rsid w:val="00346F09"/>
    <w:rsid w:val="00347028"/>
    <w:rsid w:val="0034709A"/>
    <w:rsid w:val="003470DF"/>
    <w:rsid w:val="003477D9"/>
    <w:rsid w:val="003509D4"/>
    <w:rsid w:val="003509FA"/>
    <w:rsid w:val="00350A9A"/>
    <w:rsid w:val="00350D2E"/>
    <w:rsid w:val="00350E4F"/>
    <w:rsid w:val="00350E70"/>
    <w:rsid w:val="00350EEC"/>
    <w:rsid w:val="003516BB"/>
    <w:rsid w:val="00351720"/>
    <w:rsid w:val="003519AD"/>
    <w:rsid w:val="00351BC7"/>
    <w:rsid w:val="0035217B"/>
    <w:rsid w:val="003522BF"/>
    <w:rsid w:val="00352342"/>
    <w:rsid w:val="00352529"/>
    <w:rsid w:val="003527B6"/>
    <w:rsid w:val="0035307A"/>
    <w:rsid w:val="0035319F"/>
    <w:rsid w:val="003533A0"/>
    <w:rsid w:val="003533C1"/>
    <w:rsid w:val="003536D5"/>
    <w:rsid w:val="00353904"/>
    <w:rsid w:val="00353BA5"/>
    <w:rsid w:val="00353DC7"/>
    <w:rsid w:val="00354663"/>
    <w:rsid w:val="00354B4C"/>
    <w:rsid w:val="0035502A"/>
    <w:rsid w:val="0035544A"/>
    <w:rsid w:val="003555AD"/>
    <w:rsid w:val="0035572F"/>
    <w:rsid w:val="00355C33"/>
    <w:rsid w:val="0035615C"/>
    <w:rsid w:val="00356301"/>
    <w:rsid w:val="00356BB7"/>
    <w:rsid w:val="00356BB8"/>
    <w:rsid w:val="00356E16"/>
    <w:rsid w:val="0035702B"/>
    <w:rsid w:val="00357082"/>
    <w:rsid w:val="00357677"/>
    <w:rsid w:val="003577E0"/>
    <w:rsid w:val="003578FE"/>
    <w:rsid w:val="00357B27"/>
    <w:rsid w:val="00357B3B"/>
    <w:rsid w:val="00357D38"/>
    <w:rsid w:val="00360000"/>
    <w:rsid w:val="00360159"/>
    <w:rsid w:val="0036061D"/>
    <w:rsid w:val="00360A6E"/>
    <w:rsid w:val="00360D35"/>
    <w:rsid w:val="003612E0"/>
    <w:rsid w:val="003612FD"/>
    <w:rsid w:val="0036149E"/>
    <w:rsid w:val="00361A63"/>
    <w:rsid w:val="003622A5"/>
    <w:rsid w:val="0036385C"/>
    <w:rsid w:val="00363AE9"/>
    <w:rsid w:val="003647D8"/>
    <w:rsid w:val="00364A65"/>
    <w:rsid w:val="00364BA8"/>
    <w:rsid w:val="00364BDA"/>
    <w:rsid w:val="00364D1A"/>
    <w:rsid w:val="00364DC0"/>
    <w:rsid w:val="00365129"/>
    <w:rsid w:val="0036522B"/>
    <w:rsid w:val="00365752"/>
    <w:rsid w:val="00365787"/>
    <w:rsid w:val="00365F5F"/>
    <w:rsid w:val="00366005"/>
    <w:rsid w:val="003664A8"/>
    <w:rsid w:val="003665D2"/>
    <w:rsid w:val="003666EC"/>
    <w:rsid w:val="003667EB"/>
    <w:rsid w:val="00366B82"/>
    <w:rsid w:val="0036726A"/>
    <w:rsid w:val="003672CF"/>
    <w:rsid w:val="0036754B"/>
    <w:rsid w:val="00367630"/>
    <w:rsid w:val="00367925"/>
    <w:rsid w:val="00367A02"/>
    <w:rsid w:val="00367A1B"/>
    <w:rsid w:val="00367B2C"/>
    <w:rsid w:val="00367DF0"/>
    <w:rsid w:val="00367F31"/>
    <w:rsid w:val="00367F82"/>
    <w:rsid w:val="003700DB"/>
    <w:rsid w:val="003701F5"/>
    <w:rsid w:val="0037023F"/>
    <w:rsid w:val="0037026C"/>
    <w:rsid w:val="00371000"/>
    <w:rsid w:val="00371061"/>
    <w:rsid w:val="00371249"/>
    <w:rsid w:val="00371344"/>
    <w:rsid w:val="0037182C"/>
    <w:rsid w:val="00371960"/>
    <w:rsid w:val="00371ABE"/>
    <w:rsid w:val="00372560"/>
    <w:rsid w:val="003728C9"/>
    <w:rsid w:val="0037291E"/>
    <w:rsid w:val="003731B3"/>
    <w:rsid w:val="00373337"/>
    <w:rsid w:val="0037373C"/>
    <w:rsid w:val="0037393A"/>
    <w:rsid w:val="00373A5F"/>
    <w:rsid w:val="00373BF3"/>
    <w:rsid w:val="00373E03"/>
    <w:rsid w:val="00373EF8"/>
    <w:rsid w:val="003740B0"/>
    <w:rsid w:val="00374772"/>
    <w:rsid w:val="003747E4"/>
    <w:rsid w:val="00374D25"/>
    <w:rsid w:val="0037526E"/>
    <w:rsid w:val="003754D2"/>
    <w:rsid w:val="00375743"/>
    <w:rsid w:val="00375B17"/>
    <w:rsid w:val="00375C61"/>
    <w:rsid w:val="00375D3C"/>
    <w:rsid w:val="00375D4C"/>
    <w:rsid w:val="00375F3A"/>
    <w:rsid w:val="00376734"/>
    <w:rsid w:val="00376CA7"/>
    <w:rsid w:val="00376D20"/>
    <w:rsid w:val="00377021"/>
    <w:rsid w:val="0037705A"/>
    <w:rsid w:val="003773FA"/>
    <w:rsid w:val="003774ED"/>
    <w:rsid w:val="00377555"/>
    <w:rsid w:val="003800BC"/>
    <w:rsid w:val="003801E1"/>
    <w:rsid w:val="003802B6"/>
    <w:rsid w:val="00380392"/>
    <w:rsid w:val="003803B4"/>
    <w:rsid w:val="0038057F"/>
    <w:rsid w:val="0038060A"/>
    <w:rsid w:val="00380913"/>
    <w:rsid w:val="0038093D"/>
    <w:rsid w:val="003809BA"/>
    <w:rsid w:val="003810E5"/>
    <w:rsid w:val="003811E5"/>
    <w:rsid w:val="003815D5"/>
    <w:rsid w:val="00381B14"/>
    <w:rsid w:val="00381D56"/>
    <w:rsid w:val="00381E85"/>
    <w:rsid w:val="00382115"/>
    <w:rsid w:val="00382659"/>
    <w:rsid w:val="003826AE"/>
    <w:rsid w:val="00382748"/>
    <w:rsid w:val="00382A09"/>
    <w:rsid w:val="00382BA6"/>
    <w:rsid w:val="00382C58"/>
    <w:rsid w:val="00382CAD"/>
    <w:rsid w:val="00383137"/>
    <w:rsid w:val="00383329"/>
    <w:rsid w:val="00383451"/>
    <w:rsid w:val="003836C4"/>
    <w:rsid w:val="0038370B"/>
    <w:rsid w:val="003838F0"/>
    <w:rsid w:val="00383D45"/>
    <w:rsid w:val="00383DA3"/>
    <w:rsid w:val="00383EDC"/>
    <w:rsid w:val="003844A2"/>
    <w:rsid w:val="003847BD"/>
    <w:rsid w:val="0038489E"/>
    <w:rsid w:val="00384981"/>
    <w:rsid w:val="00384AD6"/>
    <w:rsid w:val="003852AB"/>
    <w:rsid w:val="003852B0"/>
    <w:rsid w:val="00385540"/>
    <w:rsid w:val="00385957"/>
    <w:rsid w:val="00385BAF"/>
    <w:rsid w:val="00385FF2"/>
    <w:rsid w:val="00385FFE"/>
    <w:rsid w:val="00386028"/>
    <w:rsid w:val="0038610A"/>
    <w:rsid w:val="003861AC"/>
    <w:rsid w:val="0038685E"/>
    <w:rsid w:val="00386B33"/>
    <w:rsid w:val="00386B80"/>
    <w:rsid w:val="00386E39"/>
    <w:rsid w:val="00386EB5"/>
    <w:rsid w:val="00387272"/>
    <w:rsid w:val="00387451"/>
    <w:rsid w:val="00387A76"/>
    <w:rsid w:val="00387B79"/>
    <w:rsid w:val="00387C4B"/>
    <w:rsid w:val="00390B43"/>
    <w:rsid w:val="00390C7B"/>
    <w:rsid w:val="00390D4B"/>
    <w:rsid w:val="00390E53"/>
    <w:rsid w:val="00390E8F"/>
    <w:rsid w:val="00390F6C"/>
    <w:rsid w:val="003911DD"/>
    <w:rsid w:val="00391C65"/>
    <w:rsid w:val="00391CC3"/>
    <w:rsid w:val="00391E7F"/>
    <w:rsid w:val="00391F95"/>
    <w:rsid w:val="003921C3"/>
    <w:rsid w:val="00392526"/>
    <w:rsid w:val="00392B86"/>
    <w:rsid w:val="00393417"/>
    <w:rsid w:val="003936C3"/>
    <w:rsid w:val="003937FB"/>
    <w:rsid w:val="00393A1E"/>
    <w:rsid w:val="00393A57"/>
    <w:rsid w:val="00393A86"/>
    <w:rsid w:val="00393C93"/>
    <w:rsid w:val="00393E0A"/>
    <w:rsid w:val="00394105"/>
    <w:rsid w:val="003947A4"/>
    <w:rsid w:val="00394981"/>
    <w:rsid w:val="00394E98"/>
    <w:rsid w:val="003954E7"/>
    <w:rsid w:val="00395D51"/>
    <w:rsid w:val="0039631F"/>
    <w:rsid w:val="0039647F"/>
    <w:rsid w:val="00396E88"/>
    <w:rsid w:val="003970C6"/>
    <w:rsid w:val="003973CF"/>
    <w:rsid w:val="0039799D"/>
    <w:rsid w:val="00397AD9"/>
    <w:rsid w:val="00397CFA"/>
    <w:rsid w:val="003A00D9"/>
    <w:rsid w:val="003A0209"/>
    <w:rsid w:val="003A034F"/>
    <w:rsid w:val="003A09F1"/>
    <w:rsid w:val="003A0A4D"/>
    <w:rsid w:val="003A0BE3"/>
    <w:rsid w:val="003A0EFF"/>
    <w:rsid w:val="003A0F9E"/>
    <w:rsid w:val="003A1316"/>
    <w:rsid w:val="003A16A0"/>
    <w:rsid w:val="003A16D2"/>
    <w:rsid w:val="003A176A"/>
    <w:rsid w:val="003A17E1"/>
    <w:rsid w:val="003A1ACA"/>
    <w:rsid w:val="003A1BCE"/>
    <w:rsid w:val="003A1D77"/>
    <w:rsid w:val="003A2083"/>
    <w:rsid w:val="003A2108"/>
    <w:rsid w:val="003A2109"/>
    <w:rsid w:val="003A21B1"/>
    <w:rsid w:val="003A24FA"/>
    <w:rsid w:val="003A27F5"/>
    <w:rsid w:val="003A2CE7"/>
    <w:rsid w:val="003A33E2"/>
    <w:rsid w:val="003A35AD"/>
    <w:rsid w:val="003A36D8"/>
    <w:rsid w:val="003A3C35"/>
    <w:rsid w:val="003A3D43"/>
    <w:rsid w:val="003A4145"/>
    <w:rsid w:val="003A434A"/>
    <w:rsid w:val="003A4F0A"/>
    <w:rsid w:val="003A4F79"/>
    <w:rsid w:val="003A4F90"/>
    <w:rsid w:val="003A509A"/>
    <w:rsid w:val="003A56EB"/>
    <w:rsid w:val="003A579E"/>
    <w:rsid w:val="003A68FB"/>
    <w:rsid w:val="003A6C30"/>
    <w:rsid w:val="003A6C43"/>
    <w:rsid w:val="003A6E24"/>
    <w:rsid w:val="003A716F"/>
    <w:rsid w:val="003A722C"/>
    <w:rsid w:val="003A7301"/>
    <w:rsid w:val="003A7367"/>
    <w:rsid w:val="003A73E3"/>
    <w:rsid w:val="003A7601"/>
    <w:rsid w:val="003A769E"/>
    <w:rsid w:val="003A78BC"/>
    <w:rsid w:val="003A7BD8"/>
    <w:rsid w:val="003B0229"/>
    <w:rsid w:val="003B02CB"/>
    <w:rsid w:val="003B0379"/>
    <w:rsid w:val="003B03A7"/>
    <w:rsid w:val="003B082E"/>
    <w:rsid w:val="003B08DE"/>
    <w:rsid w:val="003B0A18"/>
    <w:rsid w:val="003B0E12"/>
    <w:rsid w:val="003B1155"/>
    <w:rsid w:val="003B115F"/>
    <w:rsid w:val="003B11B5"/>
    <w:rsid w:val="003B134B"/>
    <w:rsid w:val="003B134C"/>
    <w:rsid w:val="003B19E9"/>
    <w:rsid w:val="003B1DF9"/>
    <w:rsid w:val="003B1E17"/>
    <w:rsid w:val="003B1E6D"/>
    <w:rsid w:val="003B1E98"/>
    <w:rsid w:val="003B2050"/>
    <w:rsid w:val="003B240B"/>
    <w:rsid w:val="003B2450"/>
    <w:rsid w:val="003B26C5"/>
    <w:rsid w:val="003B2841"/>
    <w:rsid w:val="003B293E"/>
    <w:rsid w:val="003B2A1E"/>
    <w:rsid w:val="003B2A88"/>
    <w:rsid w:val="003B2C39"/>
    <w:rsid w:val="003B31E2"/>
    <w:rsid w:val="003B31F6"/>
    <w:rsid w:val="003B3392"/>
    <w:rsid w:val="003B34F5"/>
    <w:rsid w:val="003B3512"/>
    <w:rsid w:val="003B3B08"/>
    <w:rsid w:val="003B41C8"/>
    <w:rsid w:val="003B420F"/>
    <w:rsid w:val="003B42A9"/>
    <w:rsid w:val="003B4519"/>
    <w:rsid w:val="003B4693"/>
    <w:rsid w:val="003B4A65"/>
    <w:rsid w:val="003B5065"/>
    <w:rsid w:val="003B5109"/>
    <w:rsid w:val="003B5568"/>
    <w:rsid w:val="003B5BF2"/>
    <w:rsid w:val="003B655D"/>
    <w:rsid w:val="003B67F6"/>
    <w:rsid w:val="003B6BE4"/>
    <w:rsid w:val="003B6DAB"/>
    <w:rsid w:val="003B7649"/>
    <w:rsid w:val="003B7A71"/>
    <w:rsid w:val="003B7CD9"/>
    <w:rsid w:val="003B7D1A"/>
    <w:rsid w:val="003C0728"/>
    <w:rsid w:val="003C0746"/>
    <w:rsid w:val="003C09AA"/>
    <w:rsid w:val="003C0A0E"/>
    <w:rsid w:val="003C0B38"/>
    <w:rsid w:val="003C0DA6"/>
    <w:rsid w:val="003C1073"/>
    <w:rsid w:val="003C1824"/>
    <w:rsid w:val="003C1AC0"/>
    <w:rsid w:val="003C1BA7"/>
    <w:rsid w:val="003C1C93"/>
    <w:rsid w:val="003C22AD"/>
    <w:rsid w:val="003C2A12"/>
    <w:rsid w:val="003C2CBF"/>
    <w:rsid w:val="003C2F74"/>
    <w:rsid w:val="003C335F"/>
    <w:rsid w:val="003C3601"/>
    <w:rsid w:val="003C3CE5"/>
    <w:rsid w:val="003C48B1"/>
    <w:rsid w:val="003C48F8"/>
    <w:rsid w:val="003C4B7B"/>
    <w:rsid w:val="003C4D75"/>
    <w:rsid w:val="003C4E07"/>
    <w:rsid w:val="003C5079"/>
    <w:rsid w:val="003C50F7"/>
    <w:rsid w:val="003C51F3"/>
    <w:rsid w:val="003C53A7"/>
    <w:rsid w:val="003C53AF"/>
    <w:rsid w:val="003C5F18"/>
    <w:rsid w:val="003C5F72"/>
    <w:rsid w:val="003C6019"/>
    <w:rsid w:val="003C6090"/>
    <w:rsid w:val="003C690E"/>
    <w:rsid w:val="003C6E02"/>
    <w:rsid w:val="003C72FD"/>
    <w:rsid w:val="003C75D9"/>
    <w:rsid w:val="003C77EB"/>
    <w:rsid w:val="003C7F14"/>
    <w:rsid w:val="003D0498"/>
    <w:rsid w:val="003D061A"/>
    <w:rsid w:val="003D07C1"/>
    <w:rsid w:val="003D086D"/>
    <w:rsid w:val="003D0C82"/>
    <w:rsid w:val="003D1283"/>
    <w:rsid w:val="003D1341"/>
    <w:rsid w:val="003D137E"/>
    <w:rsid w:val="003D1559"/>
    <w:rsid w:val="003D18C4"/>
    <w:rsid w:val="003D1ACA"/>
    <w:rsid w:val="003D27CD"/>
    <w:rsid w:val="003D2B18"/>
    <w:rsid w:val="003D2B3D"/>
    <w:rsid w:val="003D2D51"/>
    <w:rsid w:val="003D31B0"/>
    <w:rsid w:val="003D33ED"/>
    <w:rsid w:val="003D351C"/>
    <w:rsid w:val="003D353C"/>
    <w:rsid w:val="003D379D"/>
    <w:rsid w:val="003D3DBD"/>
    <w:rsid w:val="003D3FFE"/>
    <w:rsid w:val="003D45FA"/>
    <w:rsid w:val="003D47FB"/>
    <w:rsid w:val="003D4B4F"/>
    <w:rsid w:val="003D4DE7"/>
    <w:rsid w:val="003D4F44"/>
    <w:rsid w:val="003D53B4"/>
    <w:rsid w:val="003D616B"/>
    <w:rsid w:val="003D61D8"/>
    <w:rsid w:val="003D63CB"/>
    <w:rsid w:val="003D6468"/>
    <w:rsid w:val="003D67A8"/>
    <w:rsid w:val="003D67B0"/>
    <w:rsid w:val="003D697F"/>
    <w:rsid w:val="003D6A88"/>
    <w:rsid w:val="003D6B83"/>
    <w:rsid w:val="003D7001"/>
    <w:rsid w:val="003D7122"/>
    <w:rsid w:val="003D7214"/>
    <w:rsid w:val="003D7274"/>
    <w:rsid w:val="003D7480"/>
    <w:rsid w:val="003D7861"/>
    <w:rsid w:val="003D7AC4"/>
    <w:rsid w:val="003D7D37"/>
    <w:rsid w:val="003D7ED7"/>
    <w:rsid w:val="003E013A"/>
    <w:rsid w:val="003E0187"/>
    <w:rsid w:val="003E03A3"/>
    <w:rsid w:val="003E0540"/>
    <w:rsid w:val="003E0634"/>
    <w:rsid w:val="003E11EC"/>
    <w:rsid w:val="003E121B"/>
    <w:rsid w:val="003E12E2"/>
    <w:rsid w:val="003E133A"/>
    <w:rsid w:val="003E19C2"/>
    <w:rsid w:val="003E1DDF"/>
    <w:rsid w:val="003E1E0C"/>
    <w:rsid w:val="003E1F0A"/>
    <w:rsid w:val="003E1F97"/>
    <w:rsid w:val="003E227D"/>
    <w:rsid w:val="003E259B"/>
    <w:rsid w:val="003E27C7"/>
    <w:rsid w:val="003E27CA"/>
    <w:rsid w:val="003E309C"/>
    <w:rsid w:val="003E319F"/>
    <w:rsid w:val="003E3384"/>
    <w:rsid w:val="003E3E72"/>
    <w:rsid w:val="003E3F53"/>
    <w:rsid w:val="003E41A6"/>
    <w:rsid w:val="003E4B2E"/>
    <w:rsid w:val="003E5273"/>
    <w:rsid w:val="003E56E7"/>
    <w:rsid w:val="003E5842"/>
    <w:rsid w:val="003E5A8E"/>
    <w:rsid w:val="003E5C8F"/>
    <w:rsid w:val="003E5E34"/>
    <w:rsid w:val="003E5FC4"/>
    <w:rsid w:val="003E61B1"/>
    <w:rsid w:val="003E61C3"/>
    <w:rsid w:val="003E647B"/>
    <w:rsid w:val="003E6488"/>
    <w:rsid w:val="003E6765"/>
    <w:rsid w:val="003E6CFF"/>
    <w:rsid w:val="003E7027"/>
    <w:rsid w:val="003E732B"/>
    <w:rsid w:val="003E734A"/>
    <w:rsid w:val="003E738D"/>
    <w:rsid w:val="003E7645"/>
    <w:rsid w:val="003E795B"/>
    <w:rsid w:val="003E79BF"/>
    <w:rsid w:val="003E7DB2"/>
    <w:rsid w:val="003E7E4B"/>
    <w:rsid w:val="003F00CE"/>
    <w:rsid w:val="003F02F0"/>
    <w:rsid w:val="003F065C"/>
    <w:rsid w:val="003F07F1"/>
    <w:rsid w:val="003F0916"/>
    <w:rsid w:val="003F0B5B"/>
    <w:rsid w:val="003F0D29"/>
    <w:rsid w:val="003F1287"/>
    <w:rsid w:val="003F1983"/>
    <w:rsid w:val="003F1C06"/>
    <w:rsid w:val="003F1E26"/>
    <w:rsid w:val="003F1E86"/>
    <w:rsid w:val="003F2507"/>
    <w:rsid w:val="003F2633"/>
    <w:rsid w:val="003F2D4D"/>
    <w:rsid w:val="003F2EA3"/>
    <w:rsid w:val="003F30D1"/>
    <w:rsid w:val="003F3354"/>
    <w:rsid w:val="003F33FF"/>
    <w:rsid w:val="003F3497"/>
    <w:rsid w:val="003F359D"/>
    <w:rsid w:val="003F373C"/>
    <w:rsid w:val="003F3C09"/>
    <w:rsid w:val="003F3E9B"/>
    <w:rsid w:val="003F3FF5"/>
    <w:rsid w:val="003F4251"/>
    <w:rsid w:val="003F4336"/>
    <w:rsid w:val="003F4855"/>
    <w:rsid w:val="003F49DD"/>
    <w:rsid w:val="003F4C23"/>
    <w:rsid w:val="003F4D0D"/>
    <w:rsid w:val="003F53F7"/>
    <w:rsid w:val="003F60DF"/>
    <w:rsid w:val="003F6270"/>
    <w:rsid w:val="003F6843"/>
    <w:rsid w:val="003F68DA"/>
    <w:rsid w:val="003F6EB9"/>
    <w:rsid w:val="003F6FC8"/>
    <w:rsid w:val="003F705D"/>
    <w:rsid w:val="003F70C9"/>
    <w:rsid w:val="003F7A72"/>
    <w:rsid w:val="003F7A85"/>
    <w:rsid w:val="003F7D1E"/>
    <w:rsid w:val="003F7F33"/>
    <w:rsid w:val="0040058A"/>
    <w:rsid w:val="004005AA"/>
    <w:rsid w:val="00400B1A"/>
    <w:rsid w:val="00400C41"/>
    <w:rsid w:val="00400DD2"/>
    <w:rsid w:val="00400F92"/>
    <w:rsid w:val="0040117B"/>
    <w:rsid w:val="00401B80"/>
    <w:rsid w:val="00402030"/>
    <w:rsid w:val="00402970"/>
    <w:rsid w:val="00402AEA"/>
    <w:rsid w:val="00402B83"/>
    <w:rsid w:val="00402C23"/>
    <w:rsid w:val="0040415F"/>
    <w:rsid w:val="0040437E"/>
    <w:rsid w:val="004043E8"/>
    <w:rsid w:val="00404505"/>
    <w:rsid w:val="00404524"/>
    <w:rsid w:val="004048DB"/>
    <w:rsid w:val="00404924"/>
    <w:rsid w:val="00404A37"/>
    <w:rsid w:val="00404A65"/>
    <w:rsid w:val="00404F05"/>
    <w:rsid w:val="00404F4C"/>
    <w:rsid w:val="004050E3"/>
    <w:rsid w:val="0040528E"/>
    <w:rsid w:val="00405668"/>
    <w:rsid w:val="00405EA8"/>
    <w:rsid w:val="00405F08"/>
    <w:rsid w:val="00405FDF"/>
    <w:rsid w:val="00406252"/>
    <w:rsid w:val="00406379"/>
    <w:rsid w:val="004063AE"/>
    <w:rsid w:val="00406726"/>
    <w:rsid w:val="00406733"/>
    <w:rsid w:val="00406C0F"/>
    <w:rsid w:val="00406D98"/>
    <w:rsid w:val="0040734E"/>
    <w:rsid w:val="004074AE"/>
    <w:rsid w:val="0040756E"/>
    <w:rsid w:val="00407EEA"/>
    <w:rsid w:val="004103E2"/>
    <w:rsid w:val="00410916"/>
    <w:rsid w:val="00410CCC"/>
    <w:rsid w:val="00410DA1"/>
    <w:rsid w:val="00410EA6"/>
    <w:rsid w:val="00411148"/>
    <w:rsid w:val="004118A2"/>
    <w:rsid w:val="004118B4"/>
    <w:rsid w:val="004127A2"/>
    <w:rsid w:val="00412848"/>
    <w:rsid w:val="00412865"/>
    <w:rsid w:val="00412D2C"/>
    <w:rsid w:val="004134DE"/>
    <w:rsid w:val="0041415E"/>
    <w:rsid w:val="00414204"/>
    <w:rsid w:val="00414233"/>
    <w:rsid w:val="0041444A"/>
    <w:rsid w:val="004152E7"/>
    <w:rsid w:val="00415395"/>
    <w:rsid w:val="00415399"/>
    <w:rsid w:val="0041552D"/>
    <w:rsid w:val="0041564A"/>
    <w:rsid w:val="004158C9"/>
    <w:rsid w:val="00415907"/>
    <w:rsid w:val="00415923"/>
    <w:rsid w:val="00415981"/>
    <w:rsid w:val="00415D96"/>
    <w:rsid w:val="00415F07"/>
    <w:rsid w:val="004160AB"/>
    <w:rsid w:val="0041618F"/>
    <w:rsid w:val="0041642D"/>
    <w:rsid w:val="00416707"/>
    <w:rsid w:val="0041682A"/>
    <w:rsid w:val="004168D1"/>
    <w:rsid w:val="004168E0"/>
    <w:rsid w:val="00416B16"/>
    <w:rsid w:val="00416B38"/>
    <w:rsid w:val="00416D30"/>
    <w:rsid w:val="00416E6A"/>
    <w:rsid w:val="0041783D"/>
    <w:rsid w:val="004178E3"/>
    <w:rsid w:val="00417BA9"/>
    <w:rsid w:val="00417EE9"/>
    <w:rsid w:val="00417FF7"/>
    <w:rsid w:val="0042062B"/>
    <w:rsid w:val="0042065C"/>
    <w:rsid w:val="00420D26"/>
    <w:rsid w:val="00420FD6"/>
    <w:rsid w:val="00421219"/>
    <w:rsid w:val="00421409"/>
    <w:rsid w:val="00421433"/>
    <w:rsid w:val="004215A1"/>
    <w:rsid w:val="00421F8B"/>
    <w:rsid w:val="0042212E"/>
    <w:rsid w:val="004222D5"/>
    <w:rsid w:val="0042236F"/>
    <w:rsid w:val="00422858"/>
    <w:rsid w:val="00422CAC"/>
    <w:rsid w:val="00422FFC"/>
    <w:rsid w:val="004230D3"/>
    <w:rsid w:val="004231BA"/>
    <w:rsid w:val="004236E7"/>
    <w:rsid w:val="0042399C"/>
    <w:rsid w:val="00423C2F"/>
    <w:rsid w:val="004242CA"/>
    <w:rsid w:val="00424722"/>
    <w:rsid w:val="004247C6"/>
    <w:rsid w:val="00424A70"/>
    <w:rsid w:val="00424CE2"/>
    <w:rsid w:val="00424F86"/>
    <w:rsid w:val="0042507E"/>
    <w:rsid w:val="004255C5"/>
    <w:rsid w:val="00425820"/>
    <w:rsid w:val="0042584B"/>
    <w:rsid w:val="00425F4A"/>
    <w:rsid w:val="004270B0"/>
    <w:rsid w:val="004275C6"/>
    <w:rsid w:val="00427981"/>
    <w:rsid w:val="00427B62"/>
    <w:rsid w:val="00427DE6"/>
    <w:rsid w:val="00427E5A"/>
    <w:rsid w:val="00427FC7"/>
    <w:rsid w:val="004301F5"/>
    <w:rsid w:val="004305CE"/>
    <w:rsid w:val="00430895"/>
    <w:rsid w:val="00430B17"/>
    <w:rsid w:val="00430B85"/>
    <w:rsid w:val="00430E22"/>
    <w:rsid w:val="004315B1"/>
    <w:rsid w:val="004316B1"/>
    <w:rsid w:val="00431F6C"/>
    <w:rsid w:val="00432374"/>
    <w:rsid w:val="00432404"/>
    <w:rsid w:val="004325E9"/>
    <w:rsid w:val="00432FD6"/>
    <w:rsid w:val="0043335D"/>
    <w:rsid w:val="0043336E"/>
    <w:rsid w:val="0043365E"/>
    <w:rsid w:val="004336FE"/>
    <w:rsid w:val="00433944"/>
    <w:rsid w:val="00433F81"/>
    <w:rsid w:val="004340A7"/>
    <w:rsid w:val="00434764"/>
    <w:rsid w:val="00434993"/>
    <w:rsid w:val="00434AB8"/>
    <w:rsid w:val="00434D79"/>
    <w:rsid w:val="00435088"/>
    <w:rsid w:val="00435271"/>
    <w:rsid w:val="004352B5"/>
    <w:rsid w:val="004354BC"/>
    <w:rsid w:val="00435788"/>
    <w:rsid w:val="00435EDF"/>
    <w:rsid w:val="00435F72"/>
    <w:rsid w:val="00436042"/>
    <w:rsid w:val="0043608A"/>
    <w:rsid w:val="004361C4"/>
    <w:rsid w:val="00436501"/>
    <w:rsid w:val="00436BE1"/>
    <w:rsid w:val="00436CBF"/>
    <w:rsid w:val="00436E1D"/>
    <w:rsid w:val="00436FA1"/>
    <w:rsid w:val="0043709E"/>
    <w:rsid w:val="004373C2"/>
    <w:rsid w:val="00437906"/>
    <w:rsid w:val="00437929"/>
    <w:rsid w:val="00440311"/>
    <w:rsid w:val="0044057A"/>
    <w:rsid w:val="00440D10"/>
    <w:rsid w:val="00440FCF"/>
    <w:rsid w:val="004416FD"/>
    <w:rsid w:val="00441AA0"/>
    <w:rsid w:val="00441F82"/>
    <w:rsid w:val="004421FC"/>
    <w:rsid w:val="0044230D"/>
    <w:rsid w:val="004423B2"/>
    <w:rsid w:val="00442A12"/>
    <w:rsid w:val="00442F14"/>
    <w:rsid w:val="00443242"/>
    <w:rsid w:val="00443B0A"/>
    <w:rsid w:val="00443E8D"/>
    <w:rsid w:val="00443F5F"/>
    <w:rsid w:val="004445BB"/>
    <w:rsid w:val="0044470A"/>
    <w:rsid w:val="004447CE"/>
    <w:rsid w:val="00444DB1"/>
    <w:rsid w:val="00444F27"/>
    <w:rsid w:val="00445803"/>
    <w:rsid w:val="00445C29"/>
    <w:rsid w:val="00446A24"/>
    <w:rsid w:val="00446BD2"/>
    <w:rsid w:val="00446FB5"/>
    <w:rsid w:val="004476D6"/>
    <w:rsid w:val="00447767"/>
    <w:rsid w:val="004478B3"/>
    <w:rsid w:val="00447AB7"/>
    <w:rsid w:val="00450112"/>
    <w:rsid w:val="0045017C"/>
    <w:rsid w:val="0045020A"/>
    <w:rsid w:val="004505B8"/>
    <w:rsid w:val="00451877"/>
    <w:rsid w:val="0045191E"/>
    <w:rsid w:val="0045196C"/>
    <w:rsid w:val="00451A40"/>
    <w:rsid w:val="00451AD6"/>
    <w:rsid w:val="00451C5C"/>
    <w:rsid w:val="00451F21"/>
    <w:rsid w:val="00452562"/>
    <w:rsid w:val="00452565"/>
    <w:rsid w:val="004526CD"/>
    <w:rsid w:val="004526EF"/>
    <w:rsid w:val="00452974"/>
    <w:rsid w:val="00452F7A"/>
    <w:rsid w:val="00452FBC"/>
    <w:rsid w:val="0045344C"/>
    <w:rsid w:val="004537A5"/>
    <w:rsid w:val="00453CC0"/>
    <w:rsid w:val="00453E1C"/>
    <w:rsid w:val="00453F73"/>
    <w:rsid w:val="00454031"/>
    <w:rsid w:val="0045451F"/>
    <w:rsid w:val="00454529"/>
    <w:rsid w:val="00454947"/>
    <w:rsid w:val="004549C8"/>
    <w:rsid w:val="00454C0D"/>
    <w:rsid w:val="00454F5D"/>
    <w:rsid w:val="0045510D"/>
    <w:rsid w:val="004552AA"/>
    <w:rsid w:val="004552D2"/>
    <w:rsid w:val="0045544B"/>
    <w:rsid w:val="004554C6"/>
    <w:rsid w:val="00455544"/>
    <w:rsid w:val="0045561A"/>
    <w:rsid w:val="0045576A"/>
    <w:rsid w:val="004559EF"/>
    <w:rsid w:val="00455DCC"/>
    <w:rsid w:val="0045638C"/>
    <w:rsid w:val="004565BB"/>
    <w:rsid w:val="00456B75"/>
    <w:rsid w:val="00456C31"/>
    <w:rsid w:val="00456D4B"/>
    <w:rsid w:val="004575A8"/>
    <w:rsid w:val="0045785E"/>
    <w:rsid w:val="0045788E"/>
    <w:rsid w:val="004579F9"/>
    <w:rsid w:val="00457A45"/>
    <w:rsid w:val="00457C90"/>
    <w:rsid w:val="00457E89"/>
    <w:rsid w:val="0046019F"/>
    <w:rsid w:val="00460EAE"/>
    <w:rsid w:val="00460F81"/>
    <w:rsid w:val="00460FFE"/>
    <w:rsid w:val="00461052"/>
    <w:rsid w:val="004611C1"/>
    <w:rsid w:val="00461217"/>
    <w:rsid w:val="004614D1"/>
    <w:rsid w:val="004615A4"/>
    <w:rsid w:val="004616F4"/>
    <w:rsid w:val="00461852"/>
    <w:rsid w:val="004620BD"/>
    <w:rsid w:val="004620FD"/>
    <w:rsid w:val="00462751"/>
    <w:rsid w:val="0046293E"/>
    <w:rsid w:val="004629D5"/>
    <w:rsid w:val="004629D9"/>
    <w:rsid w:val="00462CFB"/>
    <w:rsid w:val="00462D21"/>
    <w:rsid w:val="00462EA4"/>
    <w:rsid w:val="004634A8"/>
    <w:rsid w:val="0046355C"/>
    <w:rsid w:val="0046399B"/>
    <w:rsid w:val="00463DD7"/>
    <w:rsid w:val="00463ECD"/>
    <w:rsid w:val="00464195"/>
    <w:rsid w:val="00464461"/>
    <w:rsid w:val="00464483"/>
    <w:rsid w:val="004644D8"/>
    <w:rsid w:val="004646FA"/>
    <w:rsid w:val="004647F8"/>
    <w:rsid w:val="004648F7"/>
    <w:rsid w:val="00464D9A"/>
    <w:rsid w:val="00464DDF"/>
    <w:rsid w:val="0046506A"/>
    <w:rsid w:val="0046532E"/>
    <w:rsid w:val="004653BE"/>
    <w:rsid w:val="00465448"/>
    <w:rsid w:val="0046552E"/>
    <w:rsid w:val="00465943"/>
    <w:rsid w:val="00465999"/>
    <w:rsid w:val="00465B22"/>
    <w:rsid w:val="0046644D"/>
    <w:rsid w:val="00466658"/>
    <w:rsid w:val="004667EF"/>
    <w:rsid w:val="00466CAE"/>
    <w:rsid w:val="00466E7D"/>
    <w:rsid w:val="00466E8F"/>
    <w:rsid w:val="00467AAA"/>
    <w:rsid w:val="00467ADB"/>
    <w:rsid w:val="00467F97"/>
    <w:rsid w:val="00467FDE"/>
    <w:rsid w:val="00470332"/>
    <w:rsid w:val="00470451"/>
    <w:rsid w:val="004705AE"/>
    <w:rsid w:val="00470C08"/>
    <w:rsid w:val="00470CAA"/>
    <w:rsid w:val="00470CAF"/>
    <w:rsid w:val="00470D54"/>
    <w:rsid w:val="004726F6"/>
    <w:rsid w:val="00472951"/>
    <w:rsid w:val="00472C33"/>
    <w:rsid w:val="00472C96"/>
    <w:rsid w:val="00473666"/>
    <w:rsid w:val="0047370B"/>
    <w:rsid w:val="0047371C"/>
    <w:rsid w:val="0047373C"/>
    <w:rsid w:val="00473834"/>
    <w:rsid w:val="00473932"/>
    <w:rsid w:val="00473C7F"/>
    <w:rsid w:val="0047404E"/>
    <w:rsid w:val="00474212"/>
    <w:rsid w:val="004745FA"/>
    <w:rsid w:val="00474AA2"/>
    <w:rsid w:val="00474D7D"/>
    <w:rsid w:val="00474DA3"/>
    <w:rsid w:val="00474FB0"/>
    <w:rsid w:val="00475016"/>
    <w:rsid w:val="004754B3"/>
    <w:rsid w:val="004755E4"/>
    <w:rsid w:val="00475601"/>
    <w:rsid w:val="0047596F"/>
    <w:rsid w:val="00475AC9"/>
    <w:rsid w:val="00475B57"/>
    <w:rsid w:val="00475FC0"/>
    <w:rsid w:val="00476136"/>
    <w:rsid w:val="00476279"/>
    <w:rsid w:val="00476CE9"/>
    <w:rsid w:val="00476E47"/>
    <w:rsid w:val="004776FC"/>
    <w:rsid w:val="0047795A"/>
    <w:rsid w:val="00477E3C"/>
    <w:rsid w:val="004801D0"/>
    <w:rsid w:val="004803B6"/>
    <w:rsid w:val="0048045C"/>
    <w:rsid w:val="00480577"/>
    <w:rsid w:val="00480A2B"/>
    <w:rsid w:val="00480C32"/>
    <w:rsid w:val="00481344"/>
    <w:rsid w:val="00481B75"/>
    <w:rsid w:val="00481D5E"/>
    <w:rsid w:val="00481F04"/>
    <w:rsid w:val="0048223C"/>
    <w:rsid w:val="0048287F"/>
    <w:rsid w:val="004829FC"/>
    <w:rsid w:val="00482B39"/>
    <w:rsid w:val="00482B3D"/>
    <w:rsid w:val="00482D55"/>
    <w:rsid w:val="00482DD6"/>
    <w:rsid w:val="00483487"/>
    <w:rsid w:val="0048369C"/>
    <w:rsid w:val="004836EC"/>
    <w:rsid w:val="004838C9"/>
    <w:rsid w:val="004839E2"/>
    <w:rsid w:val="00483ABD"/>
    <w:rsid w:val="00483DE3"/>
    <w:rsid w:val="0048410F"/>
    <w:rsid w:val="0048492E"/>
    <w:rsid w:val="00484955"/>
    <w:rsid w:val="00484C15"/>
    <w:rsid w:val="00484F5B"/>
    <w:rsid w:val="0048513A"/>
    <w:rsid w:val="004855F3"/>
    <w:rsid w:val="00485D43"/>
    <w:rsid w:val="0048606C"/>
    <w:rsid w:val="00486600"/>
    <w:rsid w:val="004868B0"/>
    <w:rsid w:val="00486A0B"/>
    <w:rsid w:val="00486B82"/>
    <w:rsid w:val="00486EC8"/>
    <w:rsid w:val="00486FEE"/>
    <w:rsid w:val="0048703F"/>
    <w:rsid w:val="00487101"/>
    <w:rsid w:val="004873F4"/>
    <w:rsid w:val="00487485"/>
    <w:rsid w:val="0048766E"/>
    <w:rsid w:val="004878F0"/>
    <w:rsid w:val="00487EFC"/>
    <w:rsid w:val="0049020D"/>
    <w:rsid w:val="004902E3"/>
    <w:rsid w:val="004903A4"/>
    <w:rsid w:val="00490DF7"/>
    <w:rsid w:val="00491109"/>
    <w:rsid w:val="00491520"/>
    <w:rsid w:val="004916F7"/>
    <w:rsid w:val="004920F7"/>
    <w:rsid w:val="00492419"/>
    <w:rsid w:val="00492917"/>
    <w:rsid w:val="0049328C"/>
    <w:rsid w:val="00493381"/>
    <w:rsid w:val="004939C6"/>
    <w:rsid w:val="00493BC0"/>
    <w:rsid w:val="00493CAF"/>
    <w:rsid w:val="00493DA3"/>
    <w:rsid w:val="00493EB9"/>
    <w:rsid w:val="00493F96"/>
    <w:rsid w:val="00493F9B"/>
    <w:rsid w:val="00494098"/>
    <w:rsid w:val="004942BA"/>
    <w:rsid w:val="004945AF"/>
    <w:rsid w:val="00494B21"/>
    <w:rsid w:val="00494C9D"/>
    <w:rsid w:val="00495437"/>
    <w:rsid w:val="00495586"/>
    <w:rsid w:val="0049563C"/>
    <w:rsid w:val="004957E1"/>
    <w:rsid w:val="004959E7"/>
    <w:rsid w:val="00495DD4"/>
    <w:rsid w:val="00496142"/>
    <w:rsid w:val="0049627A"/>
    <w:rsid w:val="004964B9"/>
    <w:rsid w:val="00496550"/>
    <w:rsid w:val="004967A6"/>
    <w:rsid w:val="0049699E"/>
    <w:rsid w:val="00496D6E"/>
    <w:rsid w:val="00496DE1"/>
    <w:rsid w:val="0049703F"/>
    <w:rsid w:val="004978A5"/>
    <w:rsid w:val="00497EB0"/>
    <w:rsid w:val="00497F8A"/>
    <w:rsid w:val="004A01D2"/>
    <w:rsid w:val="004A021A"/>
    <w:rsid w:val="004A0274"/>
    <w:rsid w:val="004A0313"/>
    <w:rsid w:val="004A0631"/>
    <w:rsid w:val="004A088F"/>
    <w:rsid w:val="004A0927"/>
    <w:rsid w:val="004A0BDF"/>
    <w:rsid w:val="004A0E16"/>
    <w:rsid w:val="004A0FED"/>
    <w:rsid w:val="004A1119"/>
    <w:rsid w:val="004A138F"/>
    <w:rsid w:val="004A13B7"/>
    <w:rsid w:val="004A1573"/>
    <w:rsid w:val="004A16D4"/>
    <w:rsid w:val="004A1BB8"/>
    <w:rsid w:val="004A1F2F"/>
    <w:rsid w:val="004A225A"/>
    <w:rsid w:val="004A2873"/>
    <w:rsid w:val="004A2C1F"/>
    <w:rsid w:val="004A2ECE"/>
    <w:rsid w:val="004A3016"/>
    <w:rsid w:val="004A3142"/>
    <w:rsid w:val="004A33DE"/>
    <w:rsid w:val="004A3574"/>
    <w:rsid w:val="004A36C4"/>
    <w:rsid w:val="004A386E"/>
    <w:rsid w:val="004A398E"/>
    <w:rsid w:val="004A3CC7"/>
    <w:rsid w:val="004A4066"/>
    <w:rsid w:val="004A423E"/>
    <w:rsid w:val="004A429C"/>
    <w:rsid w:val="004A42DA"/>
    <w:rsid w:val="004A475B"/>
    <w:rsid w:val="004A4F23"/>
    <w:rsid w:val="004A50F4"/>
    <w:rsid w:val="004A5564"/>
    <w:rsid w:val="004A571D"/>
    <w:rsid w:val="004A591E"/>
    <w:rsid w:val="004A5E8E"/>
    <w:rsid w:val="004A5F11"/>
    <w:rsid w:val="004A5F6D"/>
    <w:rsid w:val="004A5F77"/>
    <w:rsid w:val="004A6672"/>
    <w:rsid w:val="004A66E7"/>
    <w:rsid w:val="004A6742"/>
    <w:rsid w:val="004A67ED"/>
    <w:rsid w:val="004A6B6E"/>
    <w:rsid w:val="004A712C"/>
    <w:rsid w:val="004A73DD"/>
    <w:rsid w:val="004A748F"/>
    <w:rsid w:val="004A74F0"/>
    <w:rsid w:val="004A7BAB"/>
    <w:rsid w:val="004A7D56"/>
    <w:rsid w:val="004A7F01"/>
    <w:rsid w:val="004B039E"/>
    <w:rsid w:val="004B0479"/>
    <w:rsid w:val="004B0544"/>
    <w:rsid w:val="004B0A67"/>
    <w:rsid w:val="004B0A8E"/>
    <w:rsid w:val="004B10E9"/>
    <w:rsid w:val="004B12C1"/>
    <w:rsid w:val="004B1935"/>
    <w:rsid w:val="004B1A4D"/>
    <w:rsid w:val="004B233C"/>
    <w:rsid w:val="004B29F6"/>
    <w:rsid w:val="004B2B86"/>
    <w:rsid w:val="004B2CF8"/>
    <w:rsid w:val="004B30D1"/>
    <w:rsid w:val="004B3170"/>
    <w:rsid w:val="004B3251"/>
    <w:rsid w:val="004B3381"/>
    <w:rsid w:val="004B33BE"/>
    <w:rsid w:val="004B3598"/>
    <w:rsid w:val="004B35A0"/>
    <w:rsid w:val="004B36CA"/>
    <w:rsid w:val="004B3A61"/>
    <w:rsid w:val="004B3DBE"/>
    <w:rsid w:val="004B3E8E"/>
    <w:rsid w:val="004B415C"/>
    <w:rsid w:val="004B4410"/>
    <w:rsid w:val="004B4486"/>
    <w:rsid w:val="004B449F"/>
    <w:rsid w:val="004B458E"/>
    <w:rsid w:val="004B45B4"/>
    <w:rsid w:val="004B4636"/>
    <w:rsid w:val="004B4719"/>
    <w:rsid w:val="004B4E9D"/>
    <w:rsid w:val="004B500B"/>
    <w:rsid w:val="004B518E"/>
    <w:rsid w:val="004B51FA"/>
    <w:rsid w:val="004B54DA"/>
    <w:rsid w:val="004B586A"/>
    <w:rsid w:val="004B5C13"/>
    <w:rsid w:val="004B5F16"/>
    <w:rsid w:val="004B5F49"/>
    <w:rsid w:val="004B6015"/>
    <w:rsid w:val="004B6152"/>
    <w:rsid w:val="004B6178"/>
    <w:rsid w:val="004B6212"/>
    <w:rsid w:val="004B622E"/>
    <w:rsid w:val="004B64EE"/>
    <w:rsid w:val="004B6507"/>
    <w:rsid w:val="004B6D8F"/>
    <w:rsid w:val="004B6E42"/>
    <w:rsid w:val="004B6E8C"/>
    <w:rsid w:val="004B70A8"/>
    <w:rsid w:val="004B76A1"/>
    <w:rsid w:val="004B7C13"/>
    <w:rsid w:val="004C012C"/>
    <w:rsid w:val="004C036E"/>
    <w:rsid w:val="004C0902"/>
    <w:rsid w:val="004C0E69"/>
    <w:rsid w:val="004C0F57"/>
    <w:rsid w:val="004C10BA"/>
    <w:rsid w:val="004C136E"/>
    <w:rsid w:val="004C1804"/>
    <w:rsid w:val="004C181B"/>
    <w:rsid w:val="004C1BF1"/>
    <w:rsid w:val="004C1C5E"/>
    <w:rsid w:val="004C1F3D"/>
    <w:rsid w:val="004C1F60"/>
    <w:rsid w:val="004C2549"/>
    <w:rsid w:val="004C259F"/>
    <w:rsid w:val="004C2A13"/>
    <w:rsid w:val="004C2BAB"/>
    <w:rsid w:val="004C2BE8"/>
    <w:rsid w:val="004C2F4F"/>
    <w:rsid w:val="004C3552"/>
    <w:rsid w:val="004C3676"/>
    <w:rsid w:val="004C3BAC"/>
    <w:rsid w:val="004C3E76"/>
    <w:rsid w:val="004C3F28"/>
    <w:rsid w:val="004C44B7"/>
    <w:rsid w:val="004C4DAD"/>
    <w:rsid w:val="004C4DD5"/>
    <w:rsid w:val="004C4E17"/>
    <w:rsid w:val="004C4E2D"/>
    <w:rsid w:val="004C4FAB"/>
    <w:rsid w:val="004C5000"/>
    <w:rsid w:val="004C52D2"/>
    <w:rsid w:val="004C5542"/>
    <w:rsid w:val="004C5679"/>
    <w:rsid w:val="004C5A60"/>
    <w:rsid w:val="004C6E4B"/>
    <w:rsid w:val="004C6FE2"/>
    <w:rsid w:val="004C72F0"/>
    <w:rsid w:val="004C7429"/>
    <w:rsid w:val="004C7C14"/>
    <w:rsid w:val="004D0107"/>
    <w:rsid w:val="004D0288"/>
    <w:rsid w:val="004D0493"/>
    <w:rsid w:val="004D0AE5"/>
    <w:rsid w:val="004D0C77"/>
    <w:rsid w:val="004D0D9E"/>
    <w:rsid w:val="004D199B"/>
    <w:rsid w:val="004D1A24"/>
    <w:rsid w:val="004D1AE0"/>
    <w:rsid w:val="004D1C27"/>
    <w:rsid w:val="004D1CBA"/>
    <w:rsid w:val="004D2060"/>
    <w:rsid w:val="004D21C8"/>
    <w:rsid w:val="004D21D2"/>
    <w:rsid w:val="004D22C8"/>
    <w:rsid w:val="004D24E5"/>
    <w:rsid w:val="004D25ED"/>
    <w:rsid w:val="004D2791"/>
    <w:rsid w:val="004D285F"/>
    <w:rsid w:val="004D2C3C"/>
    <w:rsid w:val="004D2D39"/>
    <w:rsid w:val="004D2E67"/>
    <w:rsid w:val="004D2FF8"/>
    <w:rsid w:val="004D33E4"/>
    <w:rsid w:val="004D36BB"/>
    <w:rsid w:val="004D37C8"/>
    <w:rsid w:val="004D3B0F"/>
    <w:rsid w:val="004D3DA9"/>
    <w:rsid w:val="004D414C"/>
    <w:rsid w:val="004D4458"/>
    <w:rsid w:val="004D493D"/>
    <w:rsid w:val="004D49F2"/>
    <w:rsid w:val="004D4A66"/>
    <w:rsid w:val="004D4B6C"/>
    <w:rsid w:val="004D5068"/>
    <w:rsid w:val="004D53A2"/>
    <w:rsid w:val="004D56D6"/>
    <w:rsid w:val="004D591B"/>
    <w:rsid w:val="004D5A1D"/>
    <w:rsid w:val="004D5B07"/>
    <w:rsid w:val="004D5DDC"/>
    <w:rsid w:val="004D5E0C"/>
    <w:rsid w:val="004D5FF1"/>
    <w:rsid w:val="004D6393"/>
    <w:rsid w:val="004D63DE"/>
    <w:rsid w:val="004D6DC0"/>
    <w:rsid w:val="004D7009"/>
    <w:rsid w:val="004D72BC"/>
    <w:rsid w:val="004D736E"/>
    <w:rsid w:val="004D7C9C"/>
    <w:rsid w:val="004E0035"/>
    <w:rsid w:val="004E003E"/>
    <w:rsid w:val="004E027B"/>
    <w:rsid w:val="004E0959"/>
    <w:rsid w:val="004E0B7F"/>
    <w:rsid w:val="004E0CE0"/>
    <w:rsid w:val="004E0D8F"/>
    <w:rsid w:val="004E0E8A"/>
    <w:rsid w:val="004E14B1"/>
    <w:rsid w:val="004E1BCD"/>
    <w:rsid w:val="004E2019"/>
    <w:rsid w:val="004E20C1"/>
    <w:rsid w:val="004E226D"/>
    <w:rsid w:val="004E2276"/>
    <w:rsid w:val="004E230B"/>
    <w:rsid w:val="004E235E"/>
    <w:rsid w:val="004E278F"/>
    <w:rsid w:val="004E287E"/>
    <w:rsid w:val="004E2B17"/>
    <w:rsid w:val="004E2CF0"/>
    <w:rsid w:val="004E2E51"/>
    <w:rsid w:val="004E2F47"/>
    <w:rsid w:val="004E2FC6"/>
    <w:rsid w:val="004E3258"/>
    <w:rsid w:val="004E3404"/>
    <w:rsid w:val="004E3605"/>
    <w:rsid w:val="004E3AB1"/>
    <w:rsid w:val="004E3B5F"/>
    <w:rsid w:val="004E417B"/>
    <w:rsid w:val="004E41EF"/>
    <w:rsid w:val="004E42CF"/>
    <w:rsid w:val="004E42EF"/>
    <w:rsid w:val="004E43B0"/>
    <w:rsid w:val="004E4926"/>
    <w:rsid w:val="004E499A"/>
    <w:rsid w:val="004E4A3F"/>
    <w:rsid w:val="004E4C4C"/>
    <w:rsid w:val="004E4FB5"/>
    <w:rsid w:val="004E529A"/>
    <w:rsid w:val="004E53D8"/>
    <w:rsid w:val="004E5772"/>
    <w:rsid w:val="004E5B00"/>
    <w:rsid w:val="004E5DFB"/>
    <w:rsid w:val="004E62DA"/>
    <w:rsid w:val="004E63FA"/>
    <w:rsid w:val="004E6512"/>
    <w:rsid w:val="004E65B6"/>
    <w:rsid w:val="004E6AA2"/>
    <w:rsid w:val="004E6AC5"/>
    <w:rsid w:val="004E6F8B"/>
    <w:rsid w:val="004E7692"/>
    <w:rsid w:val="004E773C"/>
    <w:rsid w:val="004E7A32"/>
    <w:rsid w:val="004E7C66"/>
    <w:rsid w:val="004E7F7A"/>
    <w:rsid w:val="004F0204"/>
    <w:rsid w:val="004F0874"/>
    <w:rsid w:val="004F0A6B"/>
    <w:rsid w:val="004F0CF6"/>
    <w:rsid w:val="004F0D5A"/>
    <w:rsid w:val="004F0EC7"/>
    <w:rsid w:val="004F13F5"/>
    <w:rsid w:val="004F141E"/>
    <w:rsid w:val="004F1469"/>
    <w:rsid w:val="004F1735"/>
    <w:rsid w:val="004F1973"/>
    <w:rsid w:val="004F1BAE"/>
    <w:rsid w:val="004F1C00"/>
    <w:rsid w:val="004F1EE6"/>
    <w:rsid w:val="004F2A5C"/>
    <w:rsid w:val="004F3091"/>
    <w:rsid w:val="004F34E9"/>
    <w:rsid w:val="004F369F"/>
    <w:rsid w:val="004F37A9"/>
    <w:rsid w:val="004F3AF1"/>
    <w:rsid w:val="004F3C3C"/>
    <w:rsid w:val="004F3CA9"/>
    <w:rsid w:val="004F4117"/>
    <w:rsid w:val="004F475A"/>
    <w:rsid w:val="004F477E"/>
    <w:rsid w:val="004F4A52"/>
    <w:rsid w:val="004F5084"/>
    <w:rsid w:val="004F52E6"/>
    <w:rsid w:val="004F575A"/>
    <w:rsid w:val="004F5983"/>
    <w:rsid w:val="004F6383"/>
    <w:rsid w:val="004F6757"/>
    <w:rsid w:val="004F6867"/>
    <w:rsid w:val="004F6D61"/>
    <w:rsid w:val="004F758E"/>
    <w:rsid w:val="004F7CAE"/>
    <w:rsid w:val="004F7D17"/>
    <w:rsid w:val="0050024A"/>
    <w:rsid w:val="005006F4"/>
    <w:rsid w:val="00500732"/>
    <w:rsid w:val="00500AD9"/>
    <w:rsid w:val="00500E2A"/>
    <w:rsid w:val="0050157C"/>
    <w:rsid w:val="00502154"/>
    <w:rsid w:val="005021B8"/>
    <w:rsid w:val="005023F3"/>
    <w:rsid w:val="005027FD"/>
    <w:rsid w:val="00502A71"/>
    <w:rsid w:val="00502AC7"/>
    <w:rsid w:val="00502C35"/>
    <w:rsid w:val="00502F2D"/>
    <w:rsid w:val="00503395"/>
    <w:rsid w:val="00503F10"/>
    <w:rsid w:val="005040D9"/>
    <w:rsid w:val="0050412A"/>
    <w:rsid w:val="00504226"/>
    <w:rsid w:val="00504B7E"/>
    <w:rsid w:val="00504DA1"/>
    <w:rsid w:val="00504EBF"/>
    <w:rsid w:val="00505132"/>
    <w:rsid w:val="00505448"/>
    <w:rsid w:val="0050556F"/>
    <w:rsid w:val="005059E8"/>
    <w:rsid w:val="00505B65"/>
    <w:rsid w:val="00505C52"/>
    <w:rsid w:val="00506C0F"/>
    <w:rsid w:val="00507110"/>
    <w:rsid w:val="00507227"/>
    <w:rsid w:val="005077E3"/>
    <w:rsid w:val="00507B2E"/>
    <w:rsid w:val="00507DDA"/>
    <w:rsid w:val="005109C0"/>
    <w:rsid w:val="00510A36"/>
    <w:rsid w:val="00510BD6"/>
    <w:rsid w:val="00510E7F"/>
    <w:rsid w:val="00511066"/>
    <w:rsid w:val="005114F1"/>
    <w:rsid w:val="00511721"/>
    <w:rsid w:val="00511747"/>
    <w:rsid w:val="00511790"/>
    <w:rsid w:val="00512138"/>
    <w:rsid w:val="005121FC"/>
    <w:rsid w:val="00512A4E"/>
    <w:rsid w:val="00512D0D"/>
    <w:rsid w:val="0051338E"/>
    <w:rsid w:val="00513987"/>
    <w:rsid w:val="00513D53"/>
    <w:rsid w:val="005141FB"/>
    <w:rsid w:val="005142B4"/>
    <w:rsid w:val="00514339"/>
    <w:rsid w:val="00514488"/>
    <w:rsid w:val="0051479A"/>
    <w:rsid w:val="00514A6D"/>
    <w:rsid w:val="00514D0E"/>
    <w:rsid w:val="00514E76"/>
    <w:rsid w:val="00515224"/>
    <w:rsid w:val="005155A6"/>
    <w:rsid w:val="00515E0E"/>
    <w:rsid w:val="00515EAB"/>
    <w:rsid w:val="00516272"/>
    <w:rsid w:val="00516368"/>
    <w:rsid w:val="005165CD"/>
    <w:rsid w:val="00516B80"/>
    <w:rsid w:val="00516D4A"/>
    <w:rsid w:val="00516E8F"/>
    <w:rsid w:val="005174A5"/>
    <w:rsid w:val="005178E4"/>
    <w:rsid w:val="00520161"/>
    <w:rsid w:val="0052030E"/>
    <w:rsid w:val="0052065D"/>
    <w:rsid w:val="005207D3"/>
    <w:rsid w:val="00520D8D"/>
    <w:rsid w:val="0052123D"/>
    <w:rsid w:val="00521420"/>
    <w:rsid w:val="00521889"/>
    <w:rsid w:val="005219AE"/>
    <w:rsid w:val="00521C69"/>
    <w:rsid w:val="00522087"/>
    <w:rsid w:val="00522299"/>
    <w:rsid w:val="005224A1"/>
    <w:rsid w:val="00522580"/>
    <w:rsid w:val="00522A1D"/>
    <w:rsid w:val="00522A3F"/>
    <w:rsid w:val="00522C98"/>
    <w:rsid w:val="00522CA9"/>
    <w:rsid w:val="00522ED4"/>
    <w:rsid w:val="00523721"/>
    <w:rsid w:val="00523BF6"/>
    <w:rsid w:val="00523F88"/>
    <w:rsid w:val="00523FD1"/>
    <w:rsid w:val="005242C6"/>
    <w:rsid w:val="00524580"/>
    <w:rsid w:val="005246E8"/>
    <w:rsid w:val="005247C4"/>
    <w:rsid w:val="00524A95"/>
    <w:rsid w:val="00524EFF"/>
    <w:rsid w:val="00524FDC"/>
    <w:rsid w:val="005253CA"/>
    <w:rsid w:val="005256CC"/>
    <w:rsid w:val="00525BFB"/>
    <w:rsid w:val="00525C2A"/>
    <w:rsid w:val="00525CBA"/>
    <w:rsid w:val="00525E3E"/>
    <w:rsid w:val="0052601F"/>
    <w:rsid w:val="00526529"/>
    <w:rsid w:val="0052653F"/>
    <w:rsid w:val="00526544"/>
    <w:rsid w:val="0052672E"/>
    <w:rsid w:val="005269C7"/>
    <w:rsid w:val="00526B46"/>
    <w:rsid w:val="00526C94"/>
    <w:rsid w:val="00526EBE"/>
    <w:rsid w:val="005272BE"/>
    <w:rsid w:val="0052755C"/>
    <w:rsid w:val="00527ABA"/>
    <w:rsid w:val="00527F5E"/>
    <w:rsid w:val="005301B2"/>
    <w:rsid w:val="005306AC"/>
    <w:rsid w:val="00530CF2"/>
    <w:rsid w:val="00530D53"/>
    <w:rsid w:val="00530F57"/>
    <w:rsid w:val="005313CB"/>
    <w:rsid w:val="00531617"/>
    <w:rsid w:val="00531B57"/>
    <w:rsid w:val="00531B6D"/>
    <w:rsid w:val="00531F05"/>
    <w:rsid w:val="00532002"/>
    <w:rsid w:val="00532332"/>
    <w:rsid w:val="005324D7"/>
    <w:rsid w:val="00532A2C"/>
    <w:rsid w:val="00532FCF"/>
    <w:rsid w:val="00532FD3"/>
    <w:rsid w:val="00533097"/>
    <w:rsid w:val="005330B9"/>
    <w:rsid w:val="00533380"/>
    <w:rsid w:val="00533434"/>
    <w:rsid w:val="0053362F"/>
    <w:rsid w:val="005338F6"/>
    <w:rsid w:val="00533CF4"/>
    <w:rsid w:val="00533F75"/>
    <w:rsid w:val="005346F8"/>
    <w:rsid w:val="0053474D"/>
    <w:rsid w:val="0053479A"/>
    <w:rsid w:val="00534924"/>
    <w:rsid w:val="00534D72"/>
    <w:rsid w:val="00534EF7"/>
    <w:rsid w:val="0053574E"/>
    <w:rsid w:val="0053602F"/>
    <w:rsid w:val="00536A9B"/>
    <w:rsid w:val="00536B6F"/>
    <w:rsid w:val="00536D39"/>
    <w:rsid w:val="00537170"/>
    <w:rsid w:val="005373E5"/>
    <w:rsid w:val="005377B0"/>
    <w:rsid w:val="005378BB"/>
    <w:rsid w:val="005378F3"/>
    <w:rsid w:val="00537A5D"/>
    <w:rsid w:val="00537ACF"/>
    <w:rsid w:val="005402A1"/>
    <w:rsid w:val="00540342"/>
    <w:rsid w:val="00540B62"/>
    <w:rsid w:val="00541122"/>
    <w:rsid w:val="005411B1"/>
    <w:rsid w:val="00541504"/>
    <w:rsid w:val="00541890"/>
    <w:rsid w:val="00541C21"/>
    <w:rsid w:val="00541C43"/>
    <w:rsid w:val="00541FF1"/>
    <w:rsid w:val="00542194"/>
    <w:rsid w:val="005424F3"/>
    <w:rsid w:val="00542538"/>
    <w:rsid w:val="00542581"/>
    <w:rsid w:val="0054284B"/>
    <w:rsid w:val="0054289F"/>
    <w:rsid w:val="00542B36"/>
    <w:rsid w:val="00542EA7"/>
    <w:rsid w:val="00543014"/>
    <w:rsid w:val="0054328E"/>
    <w:rsid w:val="005438E6"/>
    <w:rsid w:val="00543DFA"/>
    <w:rsid w:val="00543F7B"/>
    <w:rsid w:val="00544166"/>
    <w:rsid w:val="00544182"/>
    <w:rsid w:val="005444BA"/>
    <w:rsid w:val="00544F15"/>
    <w:rsid w:val="00544FED"/>
    <w:rsid w:val="00545021"/>
    <w:rsid w:val="005450AD"/>
    <w:rsid w:val="00545270"/>
    <w:rsid w:val="00545446"/>
    <w:rsid w:val="00545604"/>
    <w:rsid w:val="0054582B"/>
    <w:rsid w:val="005468BA"/>
    <w:rsid w:val="005468C4"/>
    <w:rsid w:val="005469FA"/>
    <w:rsid w:val="00546B80"/>
    <w:rsid w:val="005474A3"/>
    <w:rsid w:val="005474F2"/>
    <w:rsid w:val="00547E1B"/>
    <w:rsid w:val="00547E84"/>
    <w:rsid w:val="00547F57"/>
    <w:rsid w:val="005508EB"/>
    <w:rsid w:val="0055148C"/>
    <w:rsid w:val="00551BBD"/>
    <w:rsid w:val="00551CBB"/>
    <w:rsid w:val="00551E3C"/>
    <w:rsid w:val="00552002"/>
    <w:rsid w:val="0055206F"/>
    <w:rsid w:val="005526E1"/>
    <w:rsid w:val="00552A91"/>
    <w:rsid w:val="00553252"/>
    <w:rsid w:val="00553659"/>
    <w:rsid w:val="00553B20"/>
    <w:rsid w:val="00553E8F"/>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57"/>
    <w:rsid w:val="005573E0"/>
    <w:rsid w:val="0055745F"/>
    <w:rsid w:val="005574F4"/>
    <w:rsid w:val="005575EA"/>
    <w:rsid w:val="005577D3"/>
    <w:rsid w:val="00557D4F"/>
    <w:rsid w:val="00557DF8"/>
    <w:rsid w:val="00560388"/>
    <w:rsid w:val="005603A8"/>
    <w:rsid w:val="0056053E"/>
    <w:rsid w:val="005609D9"/>
    <w:rsid w:val="00560EA4"/>
    <w:rsid w:val="00561310"/>
    <w:rsid w:val="005616D6"/>
    <w:rsid w:val="00561916"/>
    <w:rsid w:val="00561BF8"/>
    <w:rsid w:val="00561C0E"/>
    <w:rsid w:val="005620BF"/>
    <w:rsid w:val="00562246"/>
    <w:rsid w:val="00562629"/>
    <w:rsid w:val="005626FF"/>
    <w:rsid w:val="00562803"/>
    <w:rsid w:val="00562962"/>
    <w:rsid w:val="005629C8"/>
    <w:rsid w:val="00562B6D"/>
    <w:rsid w:val="00562C19"/>
    <w:rsid w:val="00562D95"/>
    <w:rsid w:val="00562F26"/>
    <w:rsid w:val="005630DE"/>
    <w:rsid w:val="005636FB"/>
    <w:rsid w:val="00563AAC"/>
    <w:rsid w:val="00563F04"/>
    <w:rsid w:val="00564289"/>
    <w:rsid w:val="00564470"/>
    <w:rsid w:val="005645A0"/>
    <w:rsid w:val="0056469E"/>
    <w:rsid w:val="005647BA"/>
    <w:rsid w:val="005648CD"/>
    <w:rsid w:val="00564928"/>
    <w:rsid w:val="00564935"/>
    <w:rsid w:val="00564DA6"/>
    <w:rsid w:val="0056510E"/>
    <w:rsid w:val="00565654"/>
    <w:rsid w:val="00565693"/>
    <w:rsid w:val="005656AC"/>
    <w:rsid w:val="00565B1D"/>
    <w:rsid w:val="00565E24"/>
    <w:rsid w:val="00566048"/>
    <w:rsid w:val="00566491"/>
    <w:rsid w:val="0056662E"/>
    <w:rsid w:val="0056736E"/>
    <w:rsid w:val="0056759E"/>
    <w:rsid w:val="00567691"/>
    <w:rsid w:val="005676E5"/>
    <w:rsid w:val="00567964"/>
    <w:rsid w:val="00567A49"/>
    <w:rsid w:val="00567B9F"/>
    <w:rsid w:val="00567C7E"/>
    <w:rsid w:val="00567D8A"/>
    <w:rsid w:val="00570168"/>
    <w:rsid w:val="00570177"/>
    <w:rsid w:val="005702CA"/>
    <w:rsid w:val="005703EF"/>
    <w:rsid w:val="00570561"/>
    <w:rsid w:val="00570637"/>
    <w:rsid w:val="0057076C"/>
    <w:rsid w:val="005707DA"/>
    <w:rsid w:val="00570A26"/>
    <w:rsid w:val="00570A8B"/>
    <w:rsid w:val="00571015"/>
    <w:rsid w:val="005710D0"/>
    <w:rsid w:val="005712CD"/>
    <w:rsid w:val="00571346"/>
    <w:rsid w:val="005713E3"/>
    <w:rsid w:val="00571816"/>
    <w:rsid w:val="005718E8"/>
    <w:rsid w:val="005720FD"/>
    <w:rsid w:val="0057332D"/>
    <w:rsid w:val="005735A2"/>
    <w:rsid w:val="005738FA"/>
    <w:rsid w:val="0057394A"/>
    <w:rsid w:val="00573CF5"/>
    <w:rsid w:val="00573EB1"/>
    <w:rsid w:val="00574636"/>
    <w:rsid w:val="00574FB8"/>
    <w:rsid w:val="00575586"/>
    <w:rsid w:val="0057570E"/>
    <w:rsid w:val="00575BE0"/>
    <w:rsid w:val="00575CCD"/>
    <w:rsid w:val="00576617"/>
    <w:rsid w:val="005766CF"/>
    <w:rsid w:val="00576978"/>
    <w:rsid w:val="005771CC"/>
    <w:rsid w:val="005771F5"/>
    <w:rsid w:val="00577367"/>
    <w:rsid w:val="005777B6"/>
    <w:rsid w:val="00577A67"/>
    <w:rsid w:val="00577D51"/>
    <w:rsid w:val="005808A5"/>
    <w:rsid w:val="00580B52"/>
    <w:rsid w:val="005812E9"/>
    <w:rsid w:val="005813F2"/>
    <w:rsid w:val="0058181B"/>
    <w:rsid w:val="005818CC"/>
    <w:rsid w:val="00581CB7"/>
    <w:rsid w:val="00581D7C"/>
    <w:rsid w:val="00581E54"/>
    <w:rsid w:val="005822F5"/>
    <w:rsid w:val="005823AF"/>
    <w:rsid w:val="00582ADE"/>
    <w:rsid w:val="00582C4C"/>
    <w:rsid w:val="00582D3D"/>
    <w:rsid w:val="00582DD7"/>
    <w:rsid w:val="00582ED0"/>
    <w:rsid w:val="0058366D"/>
    <w:rsid w:val="005836D2"/>
    <w:rsid w:val="00583750"/>
    <w:rsid w:val="00583970"/>
    <w:rsid w:val="005839E6"/>
    <w:rsid w:val="00583A19"/>
    <w:rsid w:val="00584050"/>
    <w:rsid w:val="0058458C"/>
    <w:rsid w:val="005846B0"/>
    <w:rsid w:val="0058496C"/>
    <w:rsid w:val="00584C40"/>
    <w:rsid w:val="0058550C"/>
    <w:rsid w:val="005858D1"/>
    <w:rsid w:val="00585A5A"/>
    <w:rsid w:val="00585FDD"/>
    <w:rsid w:val="00586127"/>
    <w:rsid w:val="0058623C"/>
    <w:rsid w:val="00586395"/>
    <w:rsid w:val="005864D9"/>
    <w:rsid w:val="00586524"/>
    <w:rsid w:val="00586703"/>
    <w:rsid w:val="005867D3"/>
    <w:rsid w:val="00586821"/>
    <w:rsid w:val="00586AA6"/>
    <w:rsid w:val="00586E33"/>
    <w:rsid w:val="00586FAD"/>
    <w:rsid w:val="00587309"/>
    <w:rsid w:val="005873E1"/>
    <w:rsid w:val="005876CB"/>
    <w:rsid w:val="0058775E"/>
    <w:rsid w:val="00587B3A"/>
    <w:rsid w:val="00590055"/>
    <w:rsid w:val="005900AA"/>
    <w:rsid w:val="0059012B"/>
    <w:rsid w:val="00590341"/>
    <w:rsid w:val="005906E5"/>
    <w:rsid w:val="005908EA"/>
    <w:rsid w:val="00591370"/>
    <w:rsid w:val="00591380"/>
    <w:rsid w:val="00591579"/>
    <w:rsid w:val="00591818"/>
    <w:rsid w:val="00591B71"/>
    <w:rsid w:val="00591BC7"/>
    <w:rsid w:val="00591D2E"/>
    <w:rsid w:val="00591DA2"/>
    <w:rsid w:val="00592070"/>
    <w:rsid w:val="0059219C"/>
    <w:rsid w:val="00592762"/>
    <w:rsid w:val="005929B4"/>
    <w:rsid w:val="00592BE7"/>
    <w:rsid w:val="00592C29"/>
    <w:rsid w:val="00593083"/>
    <w:rsid w:val="00593135"/>
    <w:rsid w:val="005932A4"/>
    <w:rsid w:val="005935F2"/>
    <w:rsid w:val="00593BBE"/>
    <w:rsid w:val="00593E52"/>
    <w:rsid w:val="0059499F"/>
    <w:rsid w:val="00594D67"/>
    <w:rsid w:val="00595317"/>
    <w:rsid w:val="005955F3"/>
    <w:rsid w:val="00595722"/>
    <w:rsid w:val="00595BE7"/>
    <w:rsid w:val="00595CF2"/>
    <w:rsid w:val="00595F4C"/>
    <w:rsid w:val="00596006"/>
    <w:rsid w:val="0059602A"/>
    <w:rsid w:val="00596096"/>
    <w:rsid w:val="00596120"/>
    <w:rsid w:val="00596124"/>
    <w:rsid w:val="00596971"/>
    <w:rsid w:val="00596E7D"/>
    <w:rsid w:val="00597064"/>
    <w:rsid w:val="005970DF"/>
    <w:rsid w:val="0059754B"/>
    <w:rsid w:val="00597596"/>
    <w:rsid w:val="00597801"/>
    <w:rsid w:val="00597DA8"/>
    <w:rsid w:val="00597E0B"/>
    <w:rsid w:val="005A000C"/>
    <w:rsid w:val="005A02D9"/>
    <w:rsid w:val="005A0429"/>
    <w:rsid w:val="005A0621"/>
    <w:rsid w:val="005A08C8"/>
    <w:rsid w:val="005A093C"/>
    <w:rsid w:val="005A0A26"/>
    <w:rsid w:val="005A0B1E"/>
    <w:rsid w:val="005A0BEC"/>
    <w:rsid w:val="005A0C6E"/>
    <w:rsid w:val="005A12A3"/>
    <w:rsid w:val="005A1912"/>
    <w:rsid w:val="005A1AB9"/>
    <w:rsid w:val="005A1D46"/>
    <w:rsid w:val="005A1DCD"/>
    <w:rsid w:val="005A1EE3"/>
    <w:rsid w:val="005A2294"/>
    <w:rsid w:val="005A25DC"/>
    <w:rsid w:val="005A2673"/>
    <w:rsid w:val="005A267D"/>
    <w:rsid w:val="005A29A1"/>
    <w:rsid w:val="005A2C29"/>
    <w:rsid w:val="005A2CDC"/>
    <w:rsid w:val="005A31EB"/>
    <w:rsid w:val="005A36E3"/>
    <w:rsid w:val="005A370F"/>
    <w:rsid w:val="005A3946"/>
    <w:rsid w:val="005A3B6F"/>
    <w:rsid w:val="005A3F17"/>
    <w:rsid w:val="005A4982"/>
    <w:rsid w:val="005A4AEE"/>
    <w:rsid w:val="005A4D41"/>
    <w:rsid w:val="005A4F27"/>
    <w:rsid w:val="005A51FB"/>
    <w:rsid w:val="005A53AA"/>
    <w:rsid w:val="005A5488"/>
    <w:rsid w:val="005A58A8"/>
    <w:rsid w:val="005A591F"/>
    <w:rsid w:val="005A5CF4"/>
    <w:rsid w:val="005A604F"/>
    <w:rsid w:val="005A6269"/>
    <w:rsid w:val="005A635B"/>
    <w:rsid w:val="005A6430"/>
    <w:rsid w:val="005A68AF"/>
    <w:rsid w:val="005A6AF4"/>
    <w:rsid w:val="005A6F45"/>
    <w:rsid w:val="005A71AA"/>
    <w:rsid w:val="005A73CD"/>
    <w:rsid w:val="005A748F"/>
    <w:rsid w:val="005A74B9"/>
    <w:rsid w:val="005A75B2"/>
    <w:rsid w:val="005A7806"/>
    <w:rsid w:val="005A7D5E"/>
    <w:rsid w:val="005A7D9E"/>
    <w:rsid w:val="005B02C7"/>
    <w:rsid w:val="005B0407"/>
    <w:rsid w:val="005B0509"/>
    <w:rsid w:val="005B0584"/>
    <w:rsid w:val="005B0771"/>
    <w:rsid w:val="005B0AD2"/>
    <w:rsid w:val="005B1028"/>
    <w:rsid w:val="005B14A7"/>
    <w:rsid w:val="005B1B64"/>
    <w:rsid w:val="005B1DBB"/>
    <w:rsid w:val="005B20E5"/>
    <w:rsid w:val="005B26BB"/>
    <w:rsid w:val="005B2849"/>
    <w:rsid w:val="005B2BD2"/>
    <w:rsid w:val="005B315F"/>
    <w:rsid w:val="005B31BD"/>
    <w:rsid w:val="005B356C"/>
    <w:rsid w:val="005B3B02"/>
    <w:rsid w:val="005B3FB4"/>
    <w:rsid w:val="005B4202"/>
    <w:rsid w:val="005B4266"/>
    <w:rsid w:val="005B426D"/>
    <w:rsid w:val="005B431C"/>
    <w:rsid w:val="005B4429"/>
    <w:rsid w:val="005B4527"/>
    <w:rsid w:val="005B47AE"/>
    <w:rsid w:val="005B47F6"/>
    <w:rsid w:val="005B4A3E"/>
    <w:rsid w:val="005B4FAC"/>
    <w:rsid w:val="005B5158"/>
    <w:rsid w:val="005B57AD"/>
    <w:rsid w:val="005B595B"/>
    <w:rsid w:val="005B59A8"/>
    <w:rsid w:val="005B5BC6"/>
    <w:rsid w:val="005B5D9F"/>
    <w:rsid w:val="005B6037"/>
    <w:rsid w:val="005B6038"/>
    <w:rsid w:val="005B633B"/>
    <w:rsid w:val="005B69B6"/>
    <w:rsid w:val="005B7318"/>
    <w:rsid w:val="005B7570"/>
    <w:rsid w:val="005B7972"/>
    <w:rsid w:val="005B7D59"/>
    <w:rsid w:val="005B7E10"/>
    <w:rsid w:val="005C00E3"/>
    <w:rsid w:val="005C01C7"/>
    <w:rsid w:val="005C0526"/>
    <w:rsid w:val="005C0853"/>
    <w:rsid w:val="005C0AC1"/>
    <w:rsid w:val="005C0D3F"/>
    <w:rsid w:val="005C12FB"/>
    <w:rsid w:val="005C13BD"/>
    <w:rsid w:val="005C163E"/>
    <w:rsid w:val="005C18FD"/>
    <w:rsid w:val="005C1D9A"/>
    <w:rsid w:val="005C1DAF"/>
    <w:rsid w:val="005C1EF0"/>
    <w:rsid w:val="005C2158"/>
    <w:rsid w:val="005C2290"/>
    <w:rsid w:val="005C269D"/>
    <w:rsid w:val="005C2D93"/>
    <w:rsid w:val="005C2E13"/>
    <w:rsid w:val="005C30D4"/>
    <w:rsid w:val="005C3612"/>
    <w:rsid w:val="005C3A5F"/>
    <w:rsid w:val="005C3EA8"/>
    <w:rsid w:val="005C4439"/>
    <w:rsid w:val="005C461B"/>
    <w:rsid w:val="005C4771"/>
    <w:rsid w:val="005C48A4"/>
    <w:rsid w:val="005C4A6C"/>
    <w:rsid w:val="005C4FEA"/>
    <w:rsid w:val="005C5057"/>
    <w:rsid w:val="005C514C"/>
    <w:rsid w:val="005C52D7"/>
    <w:rsid w:val="005C538D"/>
    <w:rsid w:val="005C546E"/>
    <w:rsid w:val="005C560A"/>
    <w:rsid w:val="005C568C"/>
    <w:rsid w:val="005C5A17"/>
    <w:rsid w:val="005C5C85"/>
    <w:rsid w:val="005C5FD2"/>
    <w:rsid w:val="005C6383"/>
    <w:rsid w:val="005C64A9"/>
    <w:rsid w:val="005C64F1"/>
    <w:rsid w:val="005C6953"/>
    <w:rsid w:val="005C7738"/>
    <w:rsid w:val="005C7E1C"/>
    <w:rsid w:val="005C7F58"/>
    <w:rsid w:val="005D004B"/>
    <w:rsid w:val="005D0225"/>
    <w:rsid w:val="005D022C"/>
    <w:rsid w:val="005D027A"/>
    <w:rsid w:val="005D092E"/>
    <w:rsid w:val="005D09F2"/>
    <w:rsid w:val="005D1126"/>
    <w:rsid w:val="005D18B3"/>
    <w:rsid w:val="005D1B67"/>
    <w:rsid w:val="005D1D75"/>
    <w:rsid w:val="005D1FFD"/>
    <w:rsid w:val="005D207A"/>
    <w:rsid w:val="005D20E9"/>
    <w:rsid w:val="005D2469"/>
    <w:rsid w:val="005D2486"/>
    <w:rsid w:val="005D286B"/>
    <w:rsid w:val="005D2D63"/>
    <w:rsid w:val="005D36D8"/>
    <w:rsid w:val="005D3A4B"/>
    <w:rsid w:val="005D3C65"/>
    <w:rsid w:val="005D3D2A"/>
    <w:rsid w:val="005D3EAA"/>
    <w:rsid w:val="005D4216"/>
    <w:rsid w:val="005D439C"/>
    <w:rsid w:val="005D44B3"/>
    <w:rsid w:val="005D44C3"/>
    <w:rsid w:val="005D450B"/>
    <w:rsid w:val="005D48D8"/>
    <w:rsid w:val="005D516B"/>
    <w:rsid w:val="005D53BC"/>
    <w:rsid w:val="005D548E"/>
    <w:rsid w:val="005D5610"/>
    <w:rsid w:val="005D56CE"/>
    <w:rsid w:val="005D5BDD"/>
    <w:rsid w:val="005D5DD2"/>
    <w:rsid w:val="005D5FA7"/>
    <w:rsid w:val="005D60AD"/>
    <w:rsid w:val="005D60D2"/>
    <w:rsid w:val="005D61AA"/>
    <w:rsid w:val="005D64A9"/>
    <w:rsid w:val="005D6D41"/>
    <w:rsid w:val="005D6FC6"/>
    <w:rsid w:val="005E010E"/>
    <w:rsid w:val="005E02C1"/>
    <w:rsid w:val="005E03D7"/>
    <w:rsid w:val="005E051C"/>
    <w:rsid w:val="005E054E"/>
    <w:rsid w:val="005E09FF"/>
    <w:rsid w:val="005E0A63"/>
    <w:rsid w:val="005E0D9A"/>
    <w:rsid w:val="005E0E3C"/>
    <w:rsid w:val="005E1406"/>
    <w:rsid w:val="005E14D0"/>
    <w:rsid w:val="005E1B80"/>
    <w:rsid w:val="005E1D2B"/>
    <w:rsid w:val="005E1EE3"/>
    <w:rsid w:val="005E200C"/>
    <w:rsid w:val="005E2052"/>
    <w:rsid w:val="005E2211"/>
    <w:rsid w:val="005E23B8"/>
    <w:rsid w:val="005E28F6"/>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6E7"/>
    <w:rsid w:val="005E5B28"/>
    <w:rsid w:val="005E5C30"/>
    <w:rsid w:val="005E6161"/>
    <w:rsid w:val="005E652B"/>
    <w:rsid w:val="005E685B"/>
    <w:rsid w:val="005E6956"/>
    <w:rsid w:val="005E6979"/>
    <w:rsid w:val="005E6B02"/>
    <w:rsid w:val="005E6FE1"/>
    <w:rsid w:val="005E7044"/>
    <w:rsid w:val="005E7472"/>
    <w:rsid w:val="005E7836"/>
    <w:rsid w:val="005E7965"/>
    <w:rsid w:val="005E7A9F"/>
    <w:rsid w:val="005E7DCB"/>
    <w:rsid w:val="005E7EE7"/>
    <w:rsid w:val="005E7F0E"/>
    <w:rsid w:val="005E7F42"/>
    <w:rsid w:val="005F00C9"/>
    <w:rsid w:val="005F0493"/>
    <w:rsid w:val="005F04B7"/>
    <w:rsid w:val="005F0536"/>
    <w:rsid w:val="005F06ED"/>
    <w:rsid w:val="005F08C2"/>
    <w:rsid w:val="005F08CA"/>
    <w:rsid w:val="005F0CBC"/>
    <w:rsid w:val="005F0D7E"/>
    <w:rsid w:val="005F10C5"/>
    <w:rsid w:val="005F138C"/>
    <w:rsid w:val="005F1586"/>
    <w:rsid w:val="005F197B"/>
    <w:rsid w:val="005F19A0"/>
    <w:rsid w:val="005F1BD9"/>
    <w:rsid w:val="005F1EAD"/>
    <w:rsid w:val="005F1F60"/>
    <w:rsid w:val="005F22CF"/>
    <w:rsid w:val="005F2497"/>
    <w:rsid w:val="005F2761"/>
    <w:rsid w:val="005F284A"/>
    <w:rsid w:val="005F2CA6"/>
    <w:rsid w:val="005F30D4"/>
    <w:rsid w:val="005F30D9"/>
    <w:rsid w:val="005F334C"/>
    <w:rsid w:val="005F342E"/>
    <w:rsid w:val="005F372B"/>
    <w:rsid w:val="005F39E9"/>
    <w:rsid w:val="005F3A09"/>
    <w:rsid w:val="005F3A9D"/>
    <w:rsid w:val="005F3AC2"/>
    <w:rsid w:val="005F3B86"/>
    <w:rsid w:val="005F3C6C"/>
    <w:rsid w:val="005F4080"/>
    <w:rsid w:val="005F4442"/>
    <w:rsid w:val="005F47AD"/>
    <w:rsid w:val="005F4817"/>
    <w:rsid w:val="005F49B3"/>
    <w:rsid w:val="005F4AB5"/>
    <w:rsid w:val="005F4B1B"/>
    <w:rsid w:val="005F4B50"/>
    <w:rsid w:val="005F4DCA"/>
    <w:rsid w:val="005F5121"/>
    <w:rsid w:val="005F5C94"/>
    <w:rsid w:val="005F5C95"/>
    <w:rsid w:val="005F608E"/>
    <w:rsid w:val="005F6204"/>
    <w:rsid w:val="005F63B4"/>
    <w:rsid w:val="005F6555"/>
    <w:rsid w:val="005F671C"/>
    <w:rsid w:val="005F6996"/>
    <w:rsid w:val="005F70C7"/>
    <w:rsid w:val="005F738C"/>
    <w:rsid w:val="005F7770"/>
    <w:rsid w:val="005F77D4"/>
    <w:rsid w:val="005F7BFA"/>
    <w:rsid w:val="006004A0"/>
    <w:rsid w:val="00600A02"/>
    <w:rsid w:val="00600AEB"/>
    <w:rsid w:val="00600F31"/>
    <w:rsid w:val="006010DE"/>
    <w:rsid w:val="00601220"/>
    <w:rsid w:val="00601552"/>
    <w:rsid w:val="00601865"/>
    <w:rsid w:val="0060193B"/>
    <w:rsid w:val="00601B7B"/>
    <w:rsid w:val="00601C53"/>
    <w:rsid w:val="00601D4F"/>
    <w:rsid w:val="006029FF"/>
    <w:rsid w:val="006032EB"/>
    <w:rsid w:val="006035F1"/>
    <w:rsid w:val="006036B9"/>
    <w:rsid w:val="006036F8"/>
    <w:rsid w:val="0060372B"/>
    <w:rsid w:val="00603925"/>
    <w:rsid w:val="00603ACB"/>
    <w:rsid w:val="00603DB8"/>
    <w:rsid w:val="00603F19"/>
    <w:rsid w:val="006040E8"/>
    <w:rsid w:val="006044C8"/>
    <w:rsid w:val="00604780"/>
    <w:rsid w:val="00604BCB"/>
    <w:rsid w:val="00604D4E"/>
    <w:rsid w:val="00604FBF"/>
    <w:rsid w:val="00605026"/>
    <w:rsid w:val="00605077"/>
    <w:rsid w:val="006054BC"/>
    <w:rsid w:val="0060558A"/>
    <w:rsid w:val="00605657"/>
    <w:rsid w:val="00605F36"/>
    <w:rsid w:val="00606A4C"/>
    <w:rsid w:val="0060707C"/>
    <w:rsid w:val="00607214"/>
    <w:rsid w:val="006072E1"/>
    <w:rsid w:val="00607512"/>
    <w:rsid w:val="00607B34"/>
    <w:rsid w:val="00607CCD"/>
    <w:rsid w:val="006100AB"/>
    <w:rsid w:val="006103AA"/>
    <w:rsid w:val="006103AE"/>
    <w:rsid w:val="00610780"/>
    <w:rsid w:val="00610B42"/>
    <w:rsid w:val="00610EFC"/>
    <w:rsid w:val="00610F61"/>
    <w:rsid w:val="00611008"/>
    <w:rsid w:val="0061160E"/>
    <w:rsid w:val="00611E93"/>
    <w:rsid w:val="00611F29"/>
    <w:rsid w:val="00611FAC"/>
    <w:rsid w:val="0061203F"/>
    <w:rsid w:val="0061214A"/>
    <w:rsid w:val="006121C2"/>
    <w:rsid w:val="00612584"/>
    <w:rsid w:val="0061272C"/>
    <w:rsid w:val="006127E8"/>
    <w:rsid w:val="00612A48"/>
    <w:rsid w:val="00612AB2"/>
    <w:rsid w:val="00612E38"/>
    <w:rsid w:val="00612FBB"/>
    <w:rsid w:val="006132D5"/>
    <w:rsid w:val="006138DA"/>
    <w:rsid w:val="00613C4E"/>
    <w:rsid w:val="00613FF5"/>
    <w:rsid w:val="006140A2"/>
    <w:rsid w:val="006141B7"/>
    <w:rsid w:val="00614685"/>
    <w:rsid w:val="00614687"/>
    <w:rsid w:val="00614A0B"/>
    <w:rsid w:val="00614AA3"/>
    <w:rsid w:val="00614D76"/>
    <w:rsid w:val="00614D7C"/>
    <w:rsid w:val="00615037"/>
    <w:rsid w:val="0061518B"/>
    <w:rsid w:val="006153F0"/>
    <w:rsid w:val="00615433"/>
    <w:rsid w:val="00615554"/>
    <w:rsid w:val="0061579B"/>
    <w:rsid w:val="006158E7"/>
    <w:rsid w:val="00615A8C"/>
    <w:rsid w:val="00615B66"/>
    <w:rsid w:val="00615E05"/>
    <w:rsid w:val="00615F16"/>
    <w:rsid w:val="00616316"/>
    <w:rsid w:val="00616455"/>
    <w:rsid w:val="00616688"/>
    <w:rsid w:val="00616A5C"/>
    <w:rsid w:val="006172F3"/>
    <w:rsid w:val="006173A7"/>
    <w:rsid w:val="00617464"/>
    <w:rsid w:val="006176E2"/>
    <w:rsid w:val="00617EB2"/>
    <w:rsid w:val="006200F6"/>
    <w:rsid w:val="006201CD"/>
    <w:rsid w:val="00620687"/>
    <w:rsid w:val="006206FF"/>
    <w:rsid w:val="006207BB"/>
    <w:rsid w:val="006209E9"/>
    <w:rsid w:val="00620EF2"/>
    <w:rsid w:val="006210F3"/>
    <w:rsid w:val="00621222"/>
    <w:rsid w:val="00621236"/>
    <w:rsid w:val="006212F6"/>
    <w:rsid w:val="00621650"/>
    <w:rsid w:val="006217E2"/>
    <w:rsid w:val="00621957"/>
    <w:rsid w:val="00621B69"/>
    <w:rsid w:val="00621C6F"/>
    <w:rsid w:val="00621F5E"/>
    <w:rsid w:val="00622190"/>
    <w:rsid w:val="00622823"/>
    <w:rsid w:val="00622B56"/>
    <w:rsid w:val="0062322E"/>
    <w:rsid w:val="00623475"/>
    <w:rsid w:val="006234A2"/>
    <w:rsid w:val="00623734"/>
    <w:rsid w:val="006239C6"/>
    <w:rsid w:val="00623AEE"/>
    <w:rsid w:val="00623B97"/>
    <w:rsid w:val="00623FEE"/>
    <w:rsid w:val="00624203"/>
    <w:rsid w:val="006242D4"/>
    <w:rsid w:val="0062454E"/>
    <w:rsid w:val="0062473F"/>
    <w:rsid w:val="006252B3"/>
    <w:rsid w:val="006255BC"/>
    <w:rsid w:val="00625902"/>
    <w:rsid w:val="00625967"/>
    <w:rsid w:val="00625B03"/>
    <w:rsid w:val="00625C27"/>
    <w:rsid w:val="006260CC"/>
    <w:rsid w:val="00626114"/>
    <w:rsid w:val="00626207"/>
    <w:rsid w:val="006268E9"/>
    <w:rsid w:val="006269FA"/>
    <w:rsid w:val="00626F0F"/>
    <w:rsid w:val="00626FF8"/>
    <w:rsid w:val="0062706A"/>
    <w:rsid w:val="006270A1"/>
    <w:rsid w:val="0062735F"/>
    <w:rsid w:val="00627690"/>
    <w:rsid w:val="00630070"/>
    <w:rsid w:val="00630ABC"/>
    <w:rsid w:val="00630AC9"/>
    <w:rsid w:val="00630ADB"/>
    <w:rsid w:val="00630FD8"/>
    <w:rsid w:val="00631361"/>
    <w:rsid w:val="00631362"/>
    <w:rsid w:val="00631371"/>
    <w:rsid w:val="00631572"/>
    <w:rsid w:val="006316F5"/>
    <w:rsid w:val="006317C4"/>
    <w:rsid w:val="00631980"/>
    <w:rsid w:val="00632040"/>
    <w:rsid w:val="00632060"/>
    <w:rsid w:val="0063207F"/>
    <w:rsid w:val="00632231"/>
    <w:rsid w:val="0063239E"/>
    <w:rsid w:val="0063240C"/>
    <w:rsid w:val="00632678"/>
    <w:rsid w:val="0063278B"/>
    <w:rsid w:val="006327D4"/>
    <w:rsid w:val="00632A8A"/>
    <w:rsid w:val="00632CC9"/>
    <w:rsid w:val="00632D11"/>
    <w:rsid w:val="006332E3"/>
    <w:rsid w:val="00633339"/>
    <w:rsid w:val="006333B3"/>
    <w:rsid w:val="006339A1"/>
    <w:rsid w:val="00633AA9"/>
    <w:rsid w:val="006341DF"/>
    <w:rsid w:val="0063470E"/>
    <w:rsid w:val="00634A4A"/>
    <w:rsid w:val="006352C1"/>
    <w:rsid w:val="00635420"/>
    <w:rsid w:val="00635787"/>
    <w:rsid w:val="00635986"/>
    <w:rsid w:val="00635A0E"/>
    <w:rsid w:val="00636122"/>
    <w:rsid w:val="006362FE"/>
    <w:rsid w:val="006365C6"/>
    <w:rsid w:val="006365D5"/>
    <w:rsid w:val="00636DCC"/>
    <w:rsid w:val="00637248"/>
    <w:rsid w:val="006377B6"/>
    <w:rsid w:val="00637A99"/>
    <w:rsid w:val="00637C1C"/>
    <w:rsid w:val="00637C23"/>
    <w:rsid w:val="00637F36"/>
    <w:rsid w:val="00640047"/>
    <w:rsid w:val="006404A8"/>
    <w:rsid w:val="00640ACD"/>
    <w:rsid w:val="00640C8D"/>
    <w:rsid w:val="0064126D"/>
    <w:rsid w:val="006412A8"/>
    <w:rsid w:val="00641596"/>
    <w:rsid w:val="0064160B"/>
    <w:rsid w:val="00641A13"/>
    <w:rsid w:val="00641C1D"/>
    <w:rsid w:val="00641D8E"/>
    <w:rsid w:val="006423C9"/>
    <w:rsid w:val="006423DC"/>
    <w:rsid w:val="00642A8C"/>
    <w:rsid w:val="00642DAB"/>
    <w:rsid w:val="00642DC3"/>
    <w:rsid w:val="00642F9A"/>
    <w:rsid w:val="0064305D"/>
    <w:rsid w:val="006430E5"/>
    <w:rsid w:val="0064310F"/>
    <w:rsid w:val="006435B1"/>
    <w:rsid w:val="00643773"/>
    <w:rsid w:val="00643C39"/>
    <w:rsid w:val="00643D00"/>
    <w:rsid w:val="00643F32"/>
    <w:rsid w:val="006440ED"/>
    <w:rsid w:val="006449C4"/>
    <w:rsid w:val="00644B34"/>
    <w:rsid w:val="00644D51"/>
    <w:rsid w:val="0064509F"/>
    <w:rsid w:val="00645838"/>
    <w:rsid w:val="00645B24"/>
    <w:rsid w:val="00645C04"/>
    <w:rsid w:val="00645C91"/>
    <w:rsid w:val="00645EEC"/>
    <w:rsid w:val="00646288"/>
    <w:rsid w:val="006464C0"/>
    <w:rsid w:val="00646704"/>
    <w:rsid w:val="006469B3"/>
    <w:rsid w:val="00646D7C"/>
    <w:rsid w:val="00647152"/>
    <w:rsid w:val="00647574"/>
    <w:rsid w:val="0064772C"/>
    <w:rsid w:val="00647F57"/>
    <w:rsid w:val="00650153"/>
    <w:rsid w:val="00650446"/>
    <w:rsid w:val="00650451"/>
    <w:rsid w:val="00650458"/>
    <w:rsid w:val="00650653"/>
    <w:rsid w:val="00650703"/>
    <w:rsid w:val="006508DD"/>
    <w:rsid w:val="00650A2E"/>
    <w:rsid w:val="00650D69"/>
    <w:rsid w:val="0065176E"/>
    <w:rsid w:val="0065189C"/>
    <w:rsid w:val="006518AC"/>
    <w:rsid w:val="00651B87"/>
    <w:rsid w:val="00651F8C"/>
    <w:rsid w:val="00652339"/>
    <w:rsid w:val="006523BF"/>
    <w:rsid w:val="00652CA2"/>
    <w:rsid w:val="0065300B"/>
    <w:rsid w:val="006534FF"/>
    <w:rsid w:val="00653C55"/>
    <w:rsid w:val="00653F5E"/>
    <w:rsid w:val="0065420C"/>
    <w:rsid w:val="00654880"/>
    <w:rsid w:val="006548FD"/>
    <w:rsid w:val="006549D7"/>
    <w:rsid w:val="00654BC2"/>
    <w:rsid w:val="00654C14"/>
    <w:rsid w:val="006550EE"/>
    <w:rsid w:val="0065586A"/>
    <w:rsid w:val="0065595B"/>
    <w:rsid w:val="00655A59"/>
    <w:rsid w:val="00655C3F"/>
    <w:rsid w:val="00655D13"/>
    <w:rsid w:val="00655E26"/>
    <w:rsid w:val="00655EBF"/>
    <w:rsid w:val="0065605C"/>
    <w:rsid w:val="00656575"/>
    <w:rsid w:val="00656AA7"/>
    <w:rsid w:val="00656B0B"/>
    <w:rsid w:val="00656C4B"/>
    <w:rsid w:val="00656E4A"/>
    <w:rsid w:val="00656F3A"/>
    <w:rsid w:val="006573BB"/>
    <w:rsid w:val="006573F7"/>
    <w:rsid w:val="006576E0"/>
    <w:rsid w:val="00657948"/>
    <w:rsid w:val="00657A8C"/>
    <w:rsid w:val="00657A9B"/>
    <w:rsid w:val="00657E38"/>
    <w:rsid w:val="00657E54"/>
    <w:rsid w:val="006603D5"/>
    <w:rsid w:val="00660826"/>
    <w:rsid w:val="006608B8"/>
    <w:rsid w:val="00660AFF"/>
    <w:rsid w:val="00660EAB"/>
    <w:rsid w:val="006612A8"/>
    <w:rsid w:val="006617D5"/>
    <w:rsid w:val="0066186D"/>
    <w:rsid w:val="00661A1F"/>
    <w:rsid w:val="00661BA8"/>
    <w:rsid w:val="00661F89"/>
    <w:rsid w:val="00662047"/>
    <w:rsid w:val="00662055"/>
    <w:rsid w:val="00662292"/>
    <w:rsid w:val="0066294D"/>
    <w:rsid w:val="006629A8"/>
    <w:rsid w:val="006631E1"/>
    <w:rsid w:val="006637F8"/>
    <w:rsid w:val="00663876"/>
    <w:rsid w:val="00663B90"/>
    <w:rsid w:val="00663E49"/>
    <w:rsid w:val="006641A9"/>
    <w:rsid w:val="006649AF"/>
    <w:rsid w:val="00664B46"/>
    <w:rsid w:val="00664BCD"/>
    <w:rsid w:val="00664FAB"/>
    <w:rsid w:val="0066527F"/>
    <w:rsid w:val="00665500"/>
    <w:rsid w:val="00665508"/>
    <w:rsid w:val="0066551F"/>
    <w:rsid w:val="00666477"/>
    <w:rsid w:val="006664A9"/>
    <w:rsid w:val="0066677D"/>
    <w:rsid w:val="00666913"/>
    <w:rsid w:val="00666CE9"/>
    <w:rsid w:val="006674CC"/>
    <w:rsid w:val="006674F4"/>
    <w:rsid w:val="0066763E"/>
    <w:rsid w:val="0066775F"/>
    <w:rsid w:val="006679C1"/>
    <w:rsid w:val="00667A03"/>
    <w:rsid w:val="00667F23"/>
    <w:rsid w:val="006704A6"/>
    <w:rsid w:val="006704FF"/>
    <w:rsid w:val="00670DC7"/>
    <w:rsid w:val="00670FE7"/>
    <w:rsid w:val="00670FF1"/>
    <w:rsid w:val="00671120"/>
    <w:rsid w:val="0067155D"/>
    <w:rsid w:val="006715A1"/>
    <w:rsid w:val="00671649"/>
    <w:rsid w:val="00671653"/>
    <w:rsid w:val="00671DEB"/>
    <w:rsid w:val="00672237"/>
    <w:rsid w:val="0067225D"/>
    <w:rsid w:val="00672299"/>
    <w:rsid w:val="0067262B"/>
    <w:rsid w:val="00672898"/>
    <w:rsid w:val="006728E7"/>
    <w:rsid w:val="00672AD0"/>
    <w:rsid w:val="00672C07"/>
    <w:rsid w:val="00672EA0"/>
    <w:rsid w:val="006736F5"/>
    <w:rsid w:val="00673853"/>
    <w:rsid w:val="00673C5E"/>
    <w:rsid w:val="00673D78"/>
    <w:rsid w:val="00673F0E"/>
    <w:rsid w:val="00674432"/>
    <w:rsid w:val="00674458"/>
    <w:rsid w:val="00674868"/>
    <w:rsid w:val="00674B87"/>
    <w:rsid w:val="0067516F"/>
    <w:rsid w:val="00675466"/>
    <w:rsid w:val="006759C8"/>
    <w:rsid w:val="00675BE7"/>
    <w:rsid w:val="00675C65"/>
    <w:rsid w:val="00675D3D"/>
    <w:rsid w:val="00675D9E"/>
    <w:rsid w:val="00675F25"/>
    <w:rsid w:val="006760F4"/>
    <w:rsid w:val="00676170"/>
    <w:rsid w:val="0067672F"/>
    <w:rsid w:val="006768A3"/>
    <w:rsid w:val="00676D7A"/>
    <w:rsid w:val="0067719C"/>
    <w:rsid w:val="006773A1"/>
    <w:rsid w:val="006775CC"/>
    <w:rsid w:val="00677A9B"/>
    <w:rsid w:val="00677C01"/>
    <w:rsid w:val="00677CED"/>
    <w:rsid w:val="00677F0C"/>
    <w:rsid w:val="00680162"/>
    <w:rsid w:val="006804EB"/>
    <w:rsid w:val="0068097E"/>
    <w:rsid w:val="00680B8E"/>
    <w:rsid w:val="00681392"/>
    <w:rsid w:val="0068150C"/>
    <w:rsid w:val="0068150E"/>
    <w:rsid w:val="006816DB"/>
    <w:rsid w:val="00682074"/>
    <w:rsid w:val="00682391"/>
    <w:rsid w:val="006823BD"/>
    <w:rsid w:val="00682527"/>
    <w:rsid w:val="00682A3F"/>
    <w:rsid w:val="00682AC9"/>
    <w:rsid w:val="00682ADD"/>
    <w:rsid w:val="00682E3D"/>
    <w:rsid w:val="00682EB3"/>
    <w:rsid w:val="00683188"/>
    <w:rsid w:val="0068337C"/>
    <w:rsid w:val="00683451"/>
    <w:rsid w:val="006834D5"/>
    <w:rsid w:val="00683747"/>
    <w:rsid w:val="00683F3F"/>
    <w:rsid w:val="00684039"/>
    <w:rsid w:val="00684155"/>
    <w:rsid w:val="006842B8"/>
    <w:rsid w:val="006843FA"/>
    <w:rsid w:val="0068455E"/>
    <w:rsid w:val="006845FE"/>
    <w:rsid w:val="006847FC"/>
    <w:rsid w:val="006851CC"/>
    <w:rsid w:val="0068556A"/>
    <w:rsid w:val="00685580"/>
    <w:rsid w:val="006855F3"/>
    <w:rsid w:val="006856A0"/>
    <w:rsid w:val="00685729"/>
    <w:rsid w:val="0068572A"/>
    <w:rsid w:val="00685B23"/>
    <w:rsid w:val="00685F0D"/>
    <w:rsid w:val="00686153"/>
    <w:rsid w:val="00686701"/>
    <w:rsid w:val="006869DD"/>
    <w:rsid w:val="00686A1E"/>
    <w:rsid w:val="00686DC3"/>
    <w:rsid w:val="00686E62"/>
    <w:rsid w:val="00687489"/>
    <w:rsid w:val="00687B7F"/>
    <w:rsid w:val="00687D8C"/>
    <w:rsid w:val="00687E5B"/>
    <w:rsid w:val="0069002F"/>
    <w:rsid w:val="006905E3"/>
    <w:rsid w:val="0069082F"/>
    <w:rsid w:val="006909B7"/>
    <w:rsid w:val="00690C2C"/>
    <w:rsid w:val="00690C99"/>
    <w:rsid w:val="006911A8"/>
    <w:rsid w:val="00691B58"/>
    <w:rsid w:val="00691DC4"/>
    <w:rsid w:val="0069217C"/>
    <w:rsid w:val="0069230C"/>
    <w:rsid w:val="00692513"/>
    <w:rsid w:val="00692630"/>
    <w:rsid w:val="00692731"/>
    <w:rsid w:val="0069288B"/>
    <w:rsid w:val="00692B16"/>
    <w:rsid w:val="00693032"/>
    <w:rsid w:val="00693174"/>
    <w:rsid w:val="0069318B"/>
    <w:rsid w:val="006933FF"/>
    <w:rsid w:val="006936AB"/>
    <w:rsid w:val="00693713"/>
    <w:rsid w:val="0069379D"/>
    <w:rsid w:val="00693AA9"/>
    <w:rsid w:val="00693C8E"/>
    <w:rsid w:val="00693D11"/>
    <w:rsid w:val="00693E13"/>
    <w:rsid w:val="006940DD"/>
    <w:rsid w:val="006947FB"/>
    <w:rsid w:val="00694BD5"/>
    <w:rsid w:val="00694E4F"/>
    <w:rsid w:val="0069500F"/>
    <w:rsid w:val="006954DB"/>
    <w:rsid w:val="00695587"/>
    <w:rsid w:val="006957B5"/>
    <w:rsid w:val="00695EE0"/>
    <w:rsid w:val="00696051"/>
    <w:rsid w:val="00696370"/>
    <w:rsid w:val="0069642B"/>
    <w:rsid w:val="0069644A"/>
    <w:rsid w:val="00696477"/>
    <w:rsid w:val="006965DE"/>
    <w:rsid w:val="006965F0"/>
    <w:rsid w:val="006968A8"/>
    <w:rsid w:val="00696A66"/>
    <w:rsid w:val="00696CA9"/>
    <w:rsid w:val="00696E74"/>
    <w:rsid w:val="00696F93"/>
    <w:rsid w:val="0069700C"/>
    <w:rsid w:val="0069715A"/>
    <w:rsid w:val="0069730B"/>
    <w:rsid w:val="006978DB"/>
    <w:rsid w:val="00697A73"/>
    <w:rsid w:val="00697A7B"/>
    <w:rsid w:val="00697D96"/>
    <w:rsid w:val="00697F9E"/>
    <w:rsid w:val="006A00C6"/>
    <w:rsid w:val="006A02BB"/>
    <w:rsid w:val="006A050F"/>
    <w:rsid w:val="006A051F"/>
    <w:rsid w:val="006A089F"/>
    <w:rsid w:val="006A0B9D"/>
    <w:rsid w:val="006A0D0E"/>
    <w:rsid w:val="006A0EC2"/>
    <w:rsid w:val="006A13CD"/>
    <w:rsid w:val="006A151F"/>
    <w:rsid w:val="006A1DE9"/>
    <w:rsid w:val="006A1FDE"/>
    <w:rsid w:val="006A2621"/>
    <w:rsid w:val="006A26BB"/>
    <w:rsid w:val="006A2712"/>
    <w:rsid w:val="006A3168"/>
    <w:rsid w:val="006A3242"/>
    <w:rsid w:val="006A3934"/>
    <w:rsid w:val="006A3A0A"/>
    <w:rsid w:val="006A3D74"/>
    <w:rsid w:val="006A3FD4"/>
    <w:rsid w:val="006A40C3"/>
    <w:rsid w:val="006A4220"/>
    <w:rsid w:val="006A4451"/>
    <w:rsid w:val="006A445D"/>
    <w:rsid w:val="006A464B"/>
    <w:rsid w:val="006A4739"/>
    <w:rsid w:val="006A48BB"/>
    <w:rsid w:val="006A498B"/>
    <w:rsid w:val="006A4A75"/>
    <w:rsid w:val="006A4A87"/>
    <w:rsid w:val="006A4ABC"/>
    <w:rsid w:val="006A4C74"/>
    <w:rsid w:val="006A4E08"/>
    <w:rsid w:val="006A4E25"/>
    <w:rsid w:val="006A5189"/>
    <w:rsid w:val="006A5804"/>
    <w:rsid w:val="006A5854"/>
    <w:rsid w:val="006A594E"/>
    <w:rsid w:val="006A5C37"/>
    <w:rsid w:val="006A618F"/>
    <w:rsid w:val="006A6226"/>
    <w:rsid w:val="006A6288"/>
    <w:rsid w:val="006A6363"/>
    <w:rsid w:val="006A6545"/>
    <w:rsid w:val="006A6974"/>
    <w:rsid w:val="006A69FC"/>
    <w:rsid w:val="006A6DEA"/>
    <w:rsid w:val="006A7885"/>
    <w:rsid w:val="006A7972"/>
    <w:rsid w:val="006B003A"/>
    <w:rsid w:val="006B09FA"/>
    <w:rsid w:val="006B0A11"/>
    <w:rsid w:val="006B0BC5"/>
    <w:rsid w:val="006B0E5F"/>
    <w:rsid w:val="006B0FC3"/>
    <w:rsid w:val="006B191F"/>
    <w:rsid w:val="006B19C1"/>
    <w:rsid w:val="006B1D94"/>
    <w:rsid w:val="006B2569"/>
    <w:rsid w:val="006B29D8"/>
    <w:rsid w:val="006B2BAB"/>
    <w:rsid w:val="006B3331"/>
    <w:rsid w:val="006B36F2"/>
    <w:rsid w:val="006B37CB"/>
    <w:rsid w:val="006B37EF"/>
    <w:rsid w:val="006B3CA9"/>
    <w:rsid w:val="006B3E8B"/>
    <w:rsid w:val="006B3EF8"/>
    <w:rsid w:val="006B3F00"/>
    <w:rsid w:val="006B3FD6"/>
    <w:rsid w:val="006B3FE7"/>
    <w:rsid w:val="006B4781"/>
    <w:rsid w:val="006B4FF9"/>
    <w:rsid w:val="006B52CF"/>
    <w:rsid w:val="006B5657"/>
    <w:rsid w:val="006B573E"/>
    <w:rsid w:val="006B5768"/>
    <w:rsid w:val="006B5839"/>
    <w:rsid w:val="006B5BB7"/>
    <w:rsid w:val="006B5D47"/>
    <w:rsid w:val="006B5D86"/>
    <w:rsid w:val="006B5F7F"/>
    <w:rsid w:val="006B601F"/>
    <w:rsid w:val="006B61E9"/>
    <w:rsid w:val="006B63EB"/>
    <w:rsid w:val="006B64AC"/>
    <w:rsid w:val="006B65A3"/>
    <w:rsid w:val="006B6BE7"/>
    <w:rsid w:val="006B6C0F"/>
    <w:rsid w:val="006B6C1F"/>
    <w:rsid w:val="006B6FA2"/>
    <w:rsid w:val="006B776A"/>
    <w:rsid w:val="006B77A5"/>
    <w:rsid w:val="006B7884"/>
    <w:rsid w:val="006C02C5"/>
    <w:rsid w:val="006C046D"/>
    <w:rsid w:val="006C04E1"/>
    <w:rsid w:val="006C0798"/>
    <w:rsid w:val="006C084F"/>
    <w:rsid w:val="006C0D45"/>
    <w:rsid w:val="006C1044"/>
    <w:rsid w:val="006C13ED"/>
    <w:rsid w:val="006C14D8"/>
    <w:rsid w:val="006C1551"/>
    <w:rsid w:val="006C1AA4"/>
    <w:rsid w:val="006C1E98"/>
    <w:rsid w:val="006C20C7"/>
    <w:rsid w:val="006C211B"/>
    <w:rsid w:val="006C226B"/>
    <w:rsid w:val="006C2290"/>
    <w:rsid w:val="006C2656"/>
    <w:rsid w:val="006C2ABB"/>
    <w:rsid w:val="006C2BAD"/>
    <w:rsid w:val="006C2C5B"/>
    <w:rsid w:val="006C2CC8"/>
    <w:rsid w:val="006C3748"/>
    <w:rsid w:val="006C380A"/>
    <w:rsid w:val="006C3960"/>
    <w:rsid w:val="006C3B36"/>
    <w:rsid w:val="006C3B84"/>
    <w:rsid w:val="006C3F73"/>
    <w:rsid w:val="006C42D9"/>
    <w:rsid w:val="006C4552"/>
    <w:rsid w:val="006C4C59"/>
    <w:rsid w:val="006C4F33"/>
    <w:rsid w:val="006C5165"/>
    <w:rsid w:val="006C562D"/>
    <w:rsid w:val="006C57B0"/>
    <w:rsid w:val="006C5B24"/>
    <w:rsid w:val="006C63DC"/>
    <w:rsid w:val="006C65D3"/>
    <w:rsid w:val="006C6828"/>
    <w:rsid w:val="006C6E8C"/>
    <w:rsid w:val="006C70EC"/>
    <w:rsid w:val="006C72D3"/>
    <w:rsid w:val="006C741A"/>
    <w:rsid w:val="006C7556"/>
    <w:rsid w:val="006C7B38"/>
    <w:rsid w:val="006C7EC4"/>
    <w:rsid w:val="006C7F2B"/>
    <w:rsid w:val="006C7F59"/>
    <w:rsid w:val="006D044A"/>
    <w:rsid w:val="006D063E"/>
    <w:rsid w:val="006D0676"/>
    <w:rsid w:val="006D071A"/>
    <w:rsid w:val="006D074C"/>
    <w:rsid w:val="006D0C29"/>
    <w:rsid w:val="006D0E64"/>
    <w:rsid w:val="006D104B"/>
    <w:rsid w:val="006D10C2"/>
    <w:rsid w:val="006D1195"/>
    <w:rsid w:val="006D153A"/>
    <w:rsid w:val="006D1782"/>
    <w:rsid w:val="006D1BDC"/>
    <w:rsid w:val="006D1DED"/>
    <w:rsid w:val="006D1F0B"/>
    <w:rsid w:val="006D226F"/>
    <w:rsid w:val="006D22B9"/>
    <w:rsid w:val="006D24CD"/>
    <w:rsid w:val="006D24FE"/>
    <w:rsid w:val="006D263C"/>
    <w:rsid w:val="006D26DC"/>
    <w:rsid w:val="006D2F18"/>
    <w:rsid w:val="006D2F45"/>
    <w:rsid w:val="006D31B3"/>
    <w:rsid w:val="006D3369"/>
    <w:rsid w:val="006D360F"/>
    <w:rsid w:val="006D3691"/>
    <w:rsid w:val="006D396D"/>
    <w:rsid w:val="006D39D5"/>
    <w:rsid w:val="006D3C2A"/>
    <w:rsid w:val="006D3C84"/>
    <w:rsid w:val="006D3FDA"/>
    <w:rsid w:val="006D3FE7"/>
    <w:rsid w:val="006D4609"/>
    <w:rsid w:val="006D4668"/>
    <w:rsid w:val="006D487A"/>
    <w:rsid w:val="006D4A68"/>
    <w:rsid w:val="006D5387"/>
    <w:rsid w:val="006D538A"/>
    <w:rsid w:val="006D57E3"/>
    <w:rsid w:val="006D57E6"/>
    <w:rsid w:val="006D59BB"/>
    <w:rsid w:val="006D5A7C"/>
    <w:rsid w:val="006D5C5C"/>
    <w:rsid w:val="006D616D"/>
    <w:rsid w:val="006D635A"/>
    <w:rsid w:val="006D65B1"/>
    <w:rsid w:val="006D6612"/>
    <w:rsid w:val="006D6992"/>
    <w:rsid w:val="006D69A8"/>
    <w:rsid w:val="006D6F11"/>
    <w:rsid w:val="006D716A"/>
    <w:rsid w:val="006D74A9"/>
    <w:rsid w:val="006D7669"/>
    <w:rsid w:val="006D797F"/>
    <w:rsid w:val="006D7BBF"/>
    <w:rsid w:val="006D7BCF"/>
    <w:rsid w:val="006D7BDE"/>
    <w:rsid w:val="006E00FE"/>
    <w:rsid w:val="006E05E7"/>
    <w:rsid w:val="006E080A"/>
    <w:rsid w:val="006E09D9"/>
    <w:rsid w:val="006E0A0E"/>
    <w:rsid w:val="006E14A3"/>
    <w:rsid w:val="006E17A8"/>
    <w:rsid w:val="006E17FE"/>
    <w:rsid w:val="006E1E60"/>
    <w:rsid w:val="006E226B"/>
    <w:rsid w:val="006E2325"/>
    <w:rsid w:val="006E25AF"/>
    <w:rsid w:val="006E28AA"/>
    <w:rsid w:val="006E2B13"/>
    <w:rsid w:val="006E2F5F"/>
    <w:rsid w:val="006E3049"/>
    <w:rsid w:val="006E36F4"/>
    <w:rsid w:val="006E372F"/>
    <w:rsid w:val="006E3965"/>
    <w:rsid w:val="006E3CA1"/>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5E30"/>
    <w:rsid w:val="006E61DF"/>
    <w:rsid w:val="006E6380"/>
    <w:rsid w:val="006E6952"/>
    <w:rsid w:val="006E6CFB"/>
    <w:rsid w:val="006E7048"/>
    <w:rsid w:val="006E77C9"/>
    <w:rsid w:val="006E7875"/>
    <w:rsid w:val="006E7890"/>
    <w:rsid w:val="006E7C4B"/>
    <w:rsid w:val="006E7FB1"/>
    <w:rsid w:val="006F0367"/>
    <w:rsid w:val="006F03D8"/>
    <w:rsid w:val="006F03E6"/>
    <w:rsid w:val="006F044A"/>
    <w:rsid w:val="006F044F"/>
    <w:rsid w:val="006F0772"/>
    <w:rsid w:val="006F07F6"/>
    <w:rsid w:val="006F0867"/>
    <w:rsid w:val="006F136C"/>
    <w:rsid w:val="006F13AF"/>
    <w:rsid w:val="006F1577"/>
    <w:rsid w:val="006F1708"/>
    <w:rsid w:val="006F1D47"/>
    <w:rsid w:val="006F1F31"/>
    <w:rsid w:val="006F1F49"/>
    <w:rsid w:val="006F2311"/>
    <w:rsid w:val="006F2419"/>
    <w:rsid w:val="006F247A"/>
    <w:rsid w:val="006F2769"/>
    <w:rsid w:val="006F2825"/>
    <w:rsid w:val="006F2BE7"/>
    <w:rsid w:val="006F2E0B"/>
    <w:rsid w:val="006F2E86"/>
    <w:rsid w:val="006F2E96"/>
    <w:rsid w:val="006F2F29"/>
    <w:rsid w:val="006F30B2"/>
    <w:rsid w:val="006F32B4"/>
    <w:rsid w:val="006F347F"/>
    <w:rsid w:val="006F34D5"/>
    <w:rsid w:val="006F353D"/>
    <w:rsid w:val="006F3597"/>
    <w:rsid w:val="006F392F"/>
    <w:rsid w:val="006F3B28"/>
    <w:rsid w:val="006F3BD8"/>
    <w:rsid w:val="006F3D6E"/>
    <w:rsid w:val="006F4067"/>
    <w:rsid w:val="006F466C"/>
    <w:rsid w:val="006F4BE3"/>
    <w:rsid w:val="006F4C7A"/>
    <w:rsid w:val="006F4F6D"/>
    <w:rsid w:val="006F52FA"/>
    <w:rsid w:val="006F558E"/>
    <w:rsid w:val="006F62F9"/>
    <w:rsid w:val="006F6387"/>
    <w:rsid w:val="006F6492"/>
    <w:rsid w:val="006F650C"/>
    <w:rsid w:val="006F67F3"/>
    <w:rsid w:val="006F6988"/>
    <w:rsid w:val="006F6ACD"/>
    <w:rsid w:val="006F6FC3"/>
    <w:rsid w:val="006F6FEE"/>
    <w:rsid w:val="006F706F"/>
    <w:rsid w:val="006F728A"/>
    <w:rsid w:val="006F74D7"/>
    <w:rsid w:val="006F77F3"/>
    <w:rsid w:val="006F7C24"/>
    <w:rsid w:val="006F7D2F"/>
    <w:rsid w:val="007000D8"/>
    <w:rsid w:val="00700441"/>
    <w:rsid w:val="007006AA"/>
    <w:rsid w:val="00700F36"/>
    <w:rsid w:val="007010B6"/>
    <w:rsid w:val="0070140C"/>
    <w:rsid w:val="00701909"/>
    <w:rsid w:val="00701AA2"/>
    <w:rsid w:val="007020F9"/>
    <w:rsid w:val="00702562"/>
    <w:rsid w:val="00702A2A"/>
    <w:rsid w:val="00702BC5"/>
    <w:rsid w:val="00702D57"/>
    <w:rsid w:val="00702F78"/>
    <w:rsid w:val="007030D4"/>
    <w:rsid w:val="0070323F"/>
    <w:rsid w:val="00703290"/>
    <w:rsid w:val="007032BF"/>
    <w:rsid w:val="00703682"/>
    <w:rsid w:val="00703CF7"/>
    <w:rsid w:val="0070421A"/>
    <w:rsid w:val="0070434B"/>
    <w:rsid w:val="007045EB"/>
    <w:rsid w:val="0070469F"/>
    <w:rsid w:val="007049DB"/>
    <w:rsid w:val="00704A45"/>
    <w:rsid w:val="00704AC8"/>
    <w:rsid w:val="00704C97"/>
    <w:rsid w:val="00705015"/>
    <w:rsid w:val="0070519C"/>
    <w:rsid w:val="00705358"/>
    <w:rsid w:val="0070535B"/>
    <w:rsid w:val="00705424"/>
    <w:rsid w:val="0070553A"/>
    <w:rsid w:val="00705561"/>
    <w:rsid w:val="0070563B"/>
    <w:rsid w:val="0070577A"/>
    <w:rsid w:val="007057E4"/>
    <w:rsid w:val="00705B61"/>
    <w:rsid w:val="00705BB1"/>
    <w:rsid w:val="007068EF"/>
    <w:rsid w:val="00706BE0"/>
    <w:rsid w:val="00706F24"/>
    <w:rsid w:val="00706F2B"/>
    <w:rsid w:val="00706F85"/>
    <w:rsid w:val="00707B2B"/>
    <w:rsid w:val="00707C4A"/>
    <w:rsid w:val="00707FF6"/>
    <w:rsid w:val="00710267"/>
    <w:rsid w:val="00710330"/>
    <w:rsid w:val="0071062D"/>
    <w:rsid w:val="00710A5F"/>
    <w:rsid w:val="0071153D"/>
    <w:rsid w:val="0071202E"/>
    <w:rsid w:val="007125DC"/>
    <w:rsid w:val="00712635"/>
    <w:rsid w:val="007128BD"/>
    <w:rsid w:val="007129D4"/>
    <w:rsid w:val="00712C7E"/>
    <w:rsid w:val="00712FFD"/>
    <w:rsid w:val="00713098"/>
    <w:rsid w:val="0071346D"/>
    <w:rsid w:val="00713509"/>
    <w:rsid w:val="007135D7"/>
    <w:rsid w:val="00713F9A"/>
    <w:rsid w:val="0071407F"/>
    <w:rsid w:val="0071424D"/>
    <w:rsid w:val="0071433E"/>
    <w:rsid w:val="00714BC0"/>
    <w:rsid w:val="00714BC8"/>
    <w:rsid w:val="00715087"/>
    <w:rsid w:val="00715105"/>
    <w:rsid w:val="007153CA"/>
    <w:rsid w:val="0071562A"/>
    <w:rsid w:val="00715729"/>
    <w:rsid w:val="00715950"/>
    <w:rsid w:val="00715AD8"/>
    <w:rsid w:val="00715E05"/>
    <w:rsid w:val="007160E2"/>
    <w:rsid w:val="00716189"/>
    <w:rsid w:val="00716491"/>
    <w:rsid w:val="007167A6"/>
    <w:rsid w:val="007167C5"/>
    <w:rsid w:val="007167F9"/>
    <w:rsid w:val="00717091"/>
    <w:rsid w:val="007171B2"/>
    <w:rsid w:val="007172B8"/>
    <w:rsid w:val="0071743F"/>
    <w:rsid w:val="00717539"/>
    <w:rsid w:val="0071782E"/>
    <w:rsid w:val="00717B13"/>
    <w:rsid w:val="00717C2E"/>
    <w:rsid w:val="00717CA4"/>
    <w:rsid w:val="007200B5"/>
    <w:rsid w:val="0072063C"/>
    <w:rsid w:val="0072069E"/>
    <w:rsid w:val="0072073F"/>
    <w:rsid w:val="00720E70"/>
    <w:rsid w:val="007210F9"/>
    <w:rsid w:val="007211AB"/>
    <w:rsid w:val="00721303"/>
    <w:rsid w:val="00721675"/>
    <w:rsid w:val="00721E45"/>
    <w:rsid w:val="00722192"/>
    <w:rsid w:val="007221B7"/>
    <w:rsid w:val="007224D1"/>
    <w:rsid w:val="00722717"/>
    <w:rsid w:val="007228BA"/>
    <w:rsid w:val="007229AB"/>
    <w:rsid w:val="00722B9C"/>
    <w:rsid w:val="00722C7F"/>
    <w:rsid w:val="00722D72"/>
    <w:rsid w:val="00722FC5"/>
    <w:rsid w:val="007232C8"/>
    <w:rsid w:val="007236AC"/>
    <w:rsid w:val="007236DD"/>
    <w:rsid w:val="00723A72"/>
    <w:rsid w:val="007241A6"/>
    <w:rsid w:val="007242F9"/>
    <w:rsid w:val="007245DD"/>
    <w:rsid w:val="0072499D"/>
    <w:rsid w:val="007249F6"/>
    <w:rsid w:val="00724A42"/>
    <w:rsid w:val="00724A64"/>
    <w:rsid w:val="00724E3E"/>
    <w:rsid w:val="007250BF"/>
    <w:rsid w:val="00725102"/>
    <w:rsid w:val="007252B7"/>
    <w:rsid w:val="007252E5"/>
    <w:rsid w:val="007259A3"/>
    <w:rsid w:val="007259CA"/>
    <w:rsid w:val="00725D3F"/>
    <w:rsid w:val="00725E44"/>
    <w:rsid w:val="00726382"/>
    <w:rsid w:val="00726833"/>
    <w:rsid w:val="007268DD"/>
    <w:rsid w:val="0072694B"/>
    <w:rsid w:val="00726A2E"/>
    <w:rsid w:val="00726B2A"/>
    <w:rsid w:val="00726C37"/>
    <w:rsid w:val="00726D70"/>
    <w:rsid w:val="00726E23"/>
    <w:rsid w:val="0072700A"/>
    <w:rsid w:val="007277FA"/>
    <w:rsid w:val="007279A0"/>
    <w:rsid w:val="00727F88"/>
    <w:rsid w:val="007300C9"/>
    <w:rsid w:val="007303A7"/>
    <w:rsid w:val="00730AD3"/>
    <w:rsid w:val="007311DC"/>
    <w:rsid w:val="00731277"/>
    <w:rsid w:val="007313F4"/>
    <w:rsid w:val="007313FE"/>
    <w:rsid w:val="00731813"/>
    <w:rsid w:val="007318EC"/>
    <w:rsid w:val="00731C8E"/>
    <w:rsid w:val="00731E68"/>
    <w:rsid w:val="00732095"/>
    <w:rsid w:val="0073210A"/>
    <w:rsid w:val="007322FD"/>
    <w:rsid w:val="00732756"/>
    <w:rsid w:val="007328A7"/>
    <w:rsid w:val="00732A0E"/>
    <w:rsid w:val="00732BCD"/>
    <w:rsid w:val="00732D6C"/>
    <w:rsid w:val="00732DD2"/>
    <w:rsid w:val="00732E9D"/>
    <w:rsid w:val="00732F1C"/>
    <w:rsid w:val="00732FC6"/>
    <w:rsid w:val="00733636"/>
    <w:rsid w:val="00733BB6"/>
    <w:rsid w:val="00733D5B"/>
    <w:rsid w:val="00733DF9"/>
    <w:rsid w:val="00733ED5"/>
    <w:rsid w:val="00734495"/>
    <w:rsid w:val="007346EB"/>
    <w:rsid w:val="00734720"/>
    <w:rsid w:val="00734DD1"/>
    <w:rsid w:val="00734E87"/>
    <w:rsid w:val="00734F56"/>
    <w:rsid w:val="007353A4"/>
    <w:rsid w:val="007353FF"/>
    <w:rsid w:val="00735E73"/>
    <w:rsid w:val="0073664A"/>
    <w:rsid w:val="007366E4"/>
    <w:rsid w:val="00736FA5"/>
    <w:rsid w:val="007370DE"/>
    <w:rsid w:val="007371C3"/>
    <w:rsid w:val="00737269"/>
    <w:rsid w:val="007372E0"/>
    <w:rsid w:val="0073737B"/>
    <w:rsid w:val="00737493"/>
    <w:rsid w:val="00737770"/>
    <w:rsid w:val="00737978"/>
    <w:rsid w:val="00737A8F"/>
    <w:rsid w:val="00740087"/>
    <w:rsid w:val="00740621"/>
    <w:rsid w:val="0074083C"/>
    <w:rsid w:val="00740B71"/>
    <w:rsid w:val="00740C2D"/>
    <w:rsid w:val="00740F86"/>
    <w:rsid w:val="00740FC1"/>
    <w:rsid w:val="00741102"/>
    <w:rsid w:val="007418DA"/>
    <w:rsid w:val="00741EAD"/>
    <w:rsid w:val="00742AA9"/>
    <w:rsid w:val="00742B6D"/>
    <w:rsid w:val="00742B75"/>
    <w:rsid w:val="00742F93"/>
    <w:rsid w:val="00742FB1"/>
    <w:rsid w:val="007430EC"/>
    <w:rsid w:val="00743230"/>
    <w:rsid w:val="00744EFC"/>
    <w:rsid w:val="00744F26"/>
    <w:rsid w:val="007455E9"/>
    <w:rsid w:val="00745A6C"/>
    <w:rsid w:val="00745B7A"/>
    <w:rsid w:val="00745C07"/>
    <w:rsid w:val="00745F63"/>
    <w:rsid w:val="007461A1"/>
    <w:rsid w:val="00746534"/>
    <w:rsid w:val="0074693E"/>
    <w:rsid w:val="00746C65"/>
    <w:rsid w:val="00746EAC"/>
    <w:rsid w:val="00746EFB"/>
    <w:rsid w:val="007471D5"/>
    <w:rsid w:val="007474B7"/>
    <w:rsid w:val="007474E9"/>
    <w:rsid w:val="007477BD"/>
    <w:rsid w:val="00747B74"/>
    <w:rsid w:val="00747DD2"/>
    <w:rsid w:val="00747FFA"/>
    <w:rsid w:val="00750053"/>
    <w:rsid w:val="007501F0"/>
    <w:rsid w:val="0075022E"/>
    <w:rsid w:val="00750422"/>
    <w:rsid w:val="00750584"/>
    <w:rsid w:val="007512DE"/>
    <w:rsid w:val="007512FD"/>
    <w:rsid w:val="00751363"/>
    <w:rsid w:val="00751475"/>
    <w:rsid w:val="007516D4"/>
    <w:rsid w:val="00751854"/>
    <w:rsid w:val="0075193E"/>
    <w:rsid w:val="00751C2E"/>
    <w:rsid w:val="007520CA"/>
    <w:rsid w:val="0075223C"/>
    <w:rsid w:val="00752263"/>
    <w:rsid w:val="007524BD"/>
    <w:rsid w:val="00752B56"/>
    <w:rsid w:val="00752D2F"/>
    <w:rsid w:val="0075303D"/>
    <w:rsid w:val="00753047"/>
    <w:rsid w:val="007539F8"/>
    <w:rsid w:val="00753A7D"/>
    <w:rsid w:val="0075455F"/>
    <w:rsid w:val="00754971"/>
    <w:rsid w:val="007549DE"/>
    <w:rsid w:val="00754AE5"/>
    <w:rsid w:val="00754AEA"/>
    <w:rsid w:val="00754C5D"/>
    <w:rsid w:val="00754D55"/>
    <w:rsid w:val="0075533E"/>
    <w:rsid w:val="007555AE"/>
    <w:rsid w:val="00755701"/>
    <w:rsid w:val="00755872"/>
    <w:rsid w:val="00756055"/>
    <w:rsid w:val="007562B0"/>
    <w:rsid w:val="007563EC"/>
    <w:rsid w:val="00756695"/>
    <w:rsid w:val="00756866"/>
    <w:rsid w:val="00756B2F"/>
    <w:rsid w:val="00756BF9"/>
    <w:rsid w:val="007570ED"/>
    <w:rsid w:val="007573C6"/>
    <w:rsid w:val="00757463"/>
    <w:rsid w:val="00757470"/>
    <w:rsid w:val="00757882"/>
    <w:rsid w:val="00757A2F"/>
    <w:rsid w:val="00757B3F"/>
    <w:rsid w:val="00757B6D"/>
    <w:rsid w:val="007600B0"/>
    <w:rsid w:val="007600E6"/>
    <w:rsid w:val="00760615"/>
    <w:rsid w:val="00760C56"/>
    <w:rsid w:val="00761501"/>
    <w:rsid w:val="00761768"/>
    <w:rsid w:val="007617C2"/>
    <w:rsid w:val="00761C51"/>
    <w:rsid w:val="00761CF3"/>
    <w:rsid w:val="00761D7B"/>
    <w:rsid w:val="00761E3A"/>
    <w:rsid w:val="0076248B"/>
    <w:rsid w:val="0076249A"/>
    <w:rsid w:val="00762DB2"/>
    <w:rsid w:val="0076312C"/>
    <w:rsid w:val="0076346E"/>
    <w:rsid w:val="0076351E"/>
    <w:rsid w:val="00763759"/>
    <w:rsid w:val="007637CB"/>
    <w:rsid w:val="00763A45"/>
    <w:rsid w:val="00763E88"/>
    <w:rsid w:val="007640EB"/>
    <w:rsid w:val="00764306"/>
    <w:rsid w:val="00764368"/>
    <w:rsid w:val="00764574"/>
    <w:rsid w:val="0076468B"/>
    <w:rsid w:val="00764BD4"/>
    <w:rsid w:val="00764C78"/>
    <w:rsid w:val="00764E84"/>
    <w:rsid w:val="00764FDC"/>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4"/>
    <w:rsid w:val="007676B8"/>
    <w:rsid w:val="00767799"/>
    <w:rsid w:val="007677F8"/>
    <w:rsid w:val="00767978"/>
    <w:rsid w:val="007702C8"/>
    <w:rsid w:val="0077077B"/>
    <w:rsid w:val="007707C9"/>
    <w:rsid w:val="007709E1"/>
    <w:rsid w:val="00770B7B"/>
    <w:rsid w:val="00770DFB"/>
    <w:rsid w:val="00770FED"/>
    <w:rsid w:val="007712AF"/>
    <w:rsid w:val="00771847"/>
    <w:rsid w:val="00772180"/>
    <w:rsid w:val="00772537"/>
    <w:rsid w:val="00772848"/>
    <w:rsid w:val="00772D52"/>
    <w:rsid w:val="00773145"/>
    <w:rsid w:val="00773193"/>
    <w:rsid w:val="00773301"/>
    <w:rsid w:val="00773707"/>
    <w:rsid w:val="007737C0"/>
    <w:rsid w:val="0077394B"/>
    <w:rsid w:val="00773CAC"/>
    <w:rsid w:val="00773E63"/>
    <w:rsid w:val="00773F4E"/>
    <w:rsid w:val="007740E6"/>
    <w:rsid w:val="0077430F"/>
    <w:rsid w:val="0077444B"/>
    <w:rsid w:val="00774691"/>
    <w:rsid w:val="007746E1"/>
    <w:rsid w:val="00774865"/>
    <w:rsid w:val="00774AF3"/>
    <w:rsid w:val="00774BE7"/>
    <w:rsid w:val="00774D9E"/>
    <w:rsid w:val="00775676"/>
    <w:rsid w:val="0077590E"/>
    <w:rsid w:val="007761FD"/>
    <w:rsid w:val="00776406"/>
    <w:rsid w:val="007765EE"/>
    <w:rsid w:val="007769E6"/>
    <w:rsid w:val="00776E7C"/>
    <w:rsid w:val="00777323"/>
    <w:rsid w:val="007774BE"/>
    <w:rsid w:val="007778E9"/>
    <w:rsid w:val="007779BE"/>
    <w:rsid w:val="00777B42"/>
    <w:rsid w:val="00777D32"/>
    <w:rsid w:val="00780536"/>
    <w:rsid w:val="0078079F"/>
    <w:rsid w:val="007809CB"/>
    <w:rsid w:val="00780FCF"/>
    <w:rsid w:val="00781221"/>
    <w:rsid w:val="007817EE"/>
    <w:rsid w:val="00781905"/>
    <w:rsid w:val="00781C6C"/>
    <w:rsid w:val="00781E08"/>
    <w:rsid w:val="0078244B"/>
    <w:rsid w:val="00782777"/>
    <w:rsid w:val="00782814"/>
    <w:rsid w:val="007829F0"/>
    <w:rsid w:val="00782F4F"/>
    <w:rsid w:val="00783008"/>
    <w:rsid w:val="00783981"/>
    <w:rsid w:val="00783B87"/>
    <w:rsid w:val="00784067"/>
    <w:rsid w:val="00784601"/>
    <w:rsid w:val="00784B76"/>
    <w:rsid w:val="00784DE2"/>
    <w:rsid w:val="007856E2"/>
    <w:rsid w:val="007858DD"/>
    <w:rsid w:val="007859E7"/>
    <w:rsid w:val="00785BD1"/>
    <w:rsid w:val="00785C7B"/>
    <w:rsid w:val="00785E31"/>
    <w:rsid w:val="00785E8B"/>
    <w:rsid w:val="0078632D"/>
    <w:rsid w:val="0078632E"/>
    <w:rsid w:val="0078640D"/>
    <w:rsid w:val="0078650B"/>
    <w:rsid w:val="007865CC"/>
    <w:rsid w:val="007868A4"/>
    <w:rsid w:val="007868E8"/>
    <w:rsid w:val="007872EC"/>
    <w:rsid w:val="00787A90"/>
    <w:rsid w:val="00787C01"/>
    <w:rsid w:val="00790776"/>
    <w:rsid w:val="00790921"/>
    <w:rsid w:val="007909C0"/>
    <w:rsid w:val="00790BC0"/>
    <w:rsid w:val="00790CC7"/>
    <w:rsid w:val="00790F06"/>
    <w:rsid w:val="00790F26"/>
    <w:rsid w:val="00791133"/>
    <w:rsid w:val="00791182"/>
    <w:rsid w:val="00791774"/>
    <w:rsid w:val="0079178E"/>
    <w:rsid w:val="00791932"/>
    <w:rsid w:val="00791BD9"/>
    <w:rsid w:val="00791EE7"/>
    <w:rsid w:val="007929B3"/>
    <w:rsid w:val="00792A0C"/>
    <w:rsid w:val="007931A6"/>
    <w:rsid w:val="0079345A"/>
    <w:rsid w:val="00793CE3"/>
    <w:rsid w:val="00793CEB"/>
    <w:rsid w:val="00794362"/>
    <w:rsid w:val="00794656"/>
    <w:rsid w:val="00794EA7"/>
    <w:rsid w:val="00795245"/>
    <w:rsid w:val="007956B8"/>
    <w:rsid w:val="007958D8"/>
    <w:rsid w:val="007959AD"/>
    <w:rsid w:val="007959C1"/>
    <w:rsid w:val="00795C0E"/>
    <w:rsid w:val="00795C5B"/>
    <w:rsid w:val="007962EB"/>
    <w:rsid w:val="00796430"/>
    <w:rsid w:val="007965CC"/>
    <w:rsid w:val="0079676D"/>
    <w:rsid w:val="00796BEA"/>
    <w:rsid w:val="007974B3"/>
    <w:rsid w:val="007974DD"/>
    <w:rsid w:val="00797831"/>
    <w:rsid w:val="0079795E"/>
    <w:rsid w:val="00797E50"/>
    <w:rsid w:val="00797F69"/>
    <w:rsid w:val="00797FC1"/>
    <w:rsid w:val="00797FF7"/>
    <w:rsid w:val="007A01AD"/>
    <w:rsid w:val="007A025E"/>
    <w:rsid w:val="007A16BD"/>
    <w:rsid w:val="007A1D8B"/>
    <w:rsid w:val="007A2018"/>
    <w:rsid w:val="007A22B1"/>
    <w:rsid w:val="007A27D5"/>
    <w:rsid w:val="007A2892"/>
    <w:rsid w:val="007A2A06"/>
    <w:rsid w:val="007A2A5D"/>
    <w:rsid w:val="007A3177"/>
    <w:rsid w:val="007A3282"/>
    <w:rsid w:val="007A345E"/>
    <w:rsid w:val="007A38AA"/>
    <w:rsid w:val="007A3A0D"/>
    <w:rsid w:val="007A3BA6"/>
    <w:rsid w:val="007A40BD"/>
    <w:rsid w:val="007A4345"/>
    <w:rsid w:val="007A45F8"/>
    <w:rsid w:val="007A4A3A"/>
    <w:rsid w:val="007A4BE9"/>
    <w:rsid w:val="007A4F09"/>
    <w:rsid w:val="007A51A3"/>
    <w:rsid w:val="007A52E2"/>
    <w:rsid w:val="007A532D"/>
    <w:rsid w:val="007A55EE"/>
    <w:rsid w:val="007A5B0A"/>
    <w:rsid w:val="007A5BAA"/>
    <w:rsid w:val="007A5D75"/>
    <w:rsid w:val="007A5DE4"/>
    <w:rsid w:val="007A603D"/>
    <w:rsid w:val="007A62C0"/>
    <w:rsid w:val="007A6740"/>
    <w:rsid w:val="007A6AA3"/>
    <w:rsid w:val="007A6E3F"/>
    <w:rsid w:val="007A7000"/>
    <w:rsid w:val="007A702A"/>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251"/>
    <w:rsid w:val="007B17B0"/>
    <w:rsid w:val="007B1DA4"/>
    <w:rsid w:val="007B2116"/>
    <w:rsid w:val="007B2397"/>
    <w:rsid w:val="007B24E8"/>
    <w:rsid w:val="007B253E"/>
    <w:rsid w:val="007B2D80"/>
    <w:rsid w:val="007B312C"/>
    <w:rsid w:val="007B3137"/>
    <w:rsid w:val="007B313D"/>
    <w:rsid w:val="007B3192"/>
    <w:rsid w:val="007B335E"/>
    <w:rsid w:val="007B3665"/>
    <w:rsid w:val="007B380D"/>
    <w:rsid w:val="007B3CA6"/>
    <w:rsid w:val="007B3D81"/>
    <w:rsid w:val="007B42A5"/>
    <w:rsid w:val="007B4443"/>
    <w:rsid w:val="007B4508"/>
    <w:rsid w:val="007B4764"/>
    <w:rsid w:val="007B49DD"/>
    <w:rsid w:val="007B4AB1"/>
    <w:rsid w:val="007B4CC5"/>
    <w:rsid w:val="007B4EE9"/>
    <w:rsid w:val="007B508E"/>
    <w:rsid w:val="007B52B0"/>
    <w:rsid w:val="007B552D"/>
    <w:rsid w:val="007B570E"/>
    <w:rsid w:val="007B5C5D"/>
    <w:rsid w:val="007B5DED"/>
    <w:rsid w:val="007B6280"/>
    <w:rsid w:val="007B6428"/>
    <w:rsid w:val="007B647D"/>
    <w:rsid w:val="007B661C"/>
    <w:rsid w:val="007B6827"/>
    <w:rsid w:val="007B6D88"/>
    <w:rsid w:val="007B7323"/>
    <w:rsid w:val="007B7916"/>
    <w:rsid w:val="007B7B40"/>
    <w:rsid w:val="007B7D2F"/>
    <w:rsid w:val="007B7DA5"/>
    <w:rsid w:val="007C0701"/>
    <w:rsid w:val="007C0B91"/>
    <w:rsid w:val="007C11D3"/>
    <w:rsid w:val="007C13A2"/>
    <w:rsid w:val="007C16CA"/>
    <w:rsid w:val="007C18AE"/>
    <w:rsid w:val="007C1A45"/>
    <w:rsid w:val="007C1B17"/>
    <w:rsid w:val="007C1B5C"/>
    <w:rsid w:val="007C1DFD"/>
    <w:rsid w:val="007C1E7A"/>
    <w:rsid w:val="007C2471"/>
    <w:rsid w:val="007C26C6"/>
    <w:rsid w:val="007C2ED0"/>
    <w:rsid w:val="007C2F99"/>
    <w:rsid w:val="007C30C5"/>
    <w:rsid w:val="007C30DB"/>
    <w:rsid w:val="007C31EA"/>
    <w:rsid w:val="007C384A"/>
    <w:rsid w:val="007C39F1"/>
    <w:rsid w:val="007C3C18"/>
    <w:rsid w:val="007C42E1"/>
    <w:rsid w:val="007C493A"/>
    <w:rsid w:val="007C4993"/>
    <w:rsid w:val="007C4B66"/>
    <w:rsid w:val="007C4C8F"/>
    <w:rsid w:val="007C4D7C"/>
    <w:rsid w:val="007C54E6"/>
    <w:rsid w:val="007C5D97"/>
    <w:rsid w:val="007C5DB8"/>
    <w:rsid w:val="007C618A"/>
    <w:rsid w:val="007C61A2"/>
    <w:rsid w:val="007C7028"/>
    <w:rsid w:val="007C7060"/>
    <w:rsid w:val="007C707C"/>
    <w:rsid w:val="007C71D0"/>
    <w:rsid w:val="007C72CD"/>
    <w:rsid w:val="007C7639"/>
    <w:rsid w:val="007C7797"/>
    <w:rsid w:val="007C7C3A"/>
    <w:rsid w:val="007C7CB8"/>
    <w:rsid w:val="007D0063"/>
    <w:rsid w:val="007D0588"/>
    <w:rsid w:val="007D05F7"/>
    <w:rsid w:val="007D077C"/>
    <w:rsid w:val="007D09CA"/>
    <w:rsid w:val="007D0B44"/>
    <w:rsid w:val="007D0B76"/>
    <w:rsid w:val="007D10A7"/>
    <w:rsid w:val="007D245E"/>
    <w:rsid w:val="007D2596"/>
    <w:rsid w:val="007D266A"/>
    <w:rsid w:val="007D2895"/>
    <w:rsid w:val="007D2AD5"/>
    <w:rsid w:val="007D2B64"/>
    <w:rsid w:val="007D2C0B"/>
    <w:rsid w:val="007D2DB3"/>
    <w:rsid w:val="007D2E31"/>
    <w:rsid w:val="007D2F9E"/>
    <w:rsid w:val="007D3069"/>
    <w:rsid w:val="007D3085"/>
    <w:rsid w:val="007D3249"/>
    <w:rsid w:val="007D34B8"/>
    <w:rsid w:val="007D36D3"/>
    <w:rsid w:val="007D3D5A"/>
    <w:rsid w:val="007D4688"/>
    <w:rsid w:val="007D46E5"/>
    <w:rsid w:val="007D479C"/>
    <w:rsid w:val="007D4D8D"/>
    <w:rsid w:val="007D4E58"/>
    <w:rsid w:val="007D542E"/>
    <w:rsid w:val="007D5B99"/>
    <w:rsid w:val="007D5BE8"/>
    <w:rsid w:val="007D5E76"/>
    <w:rsid w:val="007D6050"/>
    <w:rsid w:val="007D6B7A"/>
    <w:rsid w:val="007D6CDF"/>
    <w:rsid w:val="007D6F64"/>
    <w:rsid w:val="007D6F98"/>
    <w:rsid w:val="007D7037"/>
    <w:rsid w:val="007D70C1"/>
    <w:rsid w:val="007D7763"/>
    <w:rsid w:val="007D77C0"/>
    <w:rsid w:val="007E0186"/>
    <w:rsid w:val="007E02CE"/>
    <w:rsid w:val="007E0557"/>
    <w:rsid w:val="007E0975"/>
    <w:rsid w:val="007E0BCD"/>
    <w:rsid w:val="007E0FF9"/>
    <w:rsid w:val="007E110F"/>
    <w:rsid w:val="007E1158"/>
    <w:rsid w:val="007E11CC"/>
    <w:rsid w:val="007E1629"/>
    <w:rsid w:val="007E1A24"/>
    <w:rsid w:val="007E1B7C"/>
    <w:rsid w:val="007E1FCA"/>
    <w:rsid w:val="007E21E5"/>
    <w:rsid w:val="007E22E3"/>
    <w:rsid w:val="007E25D0"/>
    <w:rsid w:val="007E2960"/>
    <w:rsid w:val="007E2D51"/>
    <w:rsid w:val="007E34FA"/>
    <w:rsid w:val="007E367D"/>
    <w:rsid w:val="007E36C8"/>
    <w:rsid w:val="007E3A12"/>
    <w:rsid w:val="007E3AF0"/>
    <w:rsid w:val="007E3BA7"/>
    <w:rsid w:val="007E3C43"/>
    <w:rsid w:val="007E3DF4"/>
    <w:rsid w:val="007E4520"/>
    <w:rsid w:val="007E4791"/>
    <w:rsid w:val="007E4913"/>
    <w:rsid w:val="007E49A2"/>
    <w:rsid w:val="007E4D20"/>
    <w:rsid w:val="007E4FF3"/>
    <w:rsid w:val="007E5257"/>
    <w:rsid w:val="007E5505"/>
    <w:rsid w:val="007E55AC"/>
    <w:rsid w:val="007E58AE"/>
    <w:rsid w:val="007E5A04"/>
    <w:rsid w:val="007E5C5D"/>
    <w:rsid w:val="007E6434"/>
    <w:rsid w:val="007E6499"/>
    <w:rsid w:val="007E64BD"/>
    <w:rsid w:val="007E6897"/>
    <w:rsid w:val="007E6D51"/>
    <w:rsid w:val="007E707A"/>
    <w:rsid w:val="007E726A"/>
    <w:rsid w:val="007E736B"/>
    <w:rsid w:val="007E7653"/>
    <w:rsid w:val="007E7B42"/>
    <w:rsid w:val="007E7CFA"/>
    <w:rsid w:val="007E7DED"/>
    <w:rsid w:val="007E7E9E"/>
    <w:rsid w:val="007F04BC"/>
    <w:rsid w:val="007F04F6"/>
    <w:rsid w:val="007F088A"/>
    <w:rsid w:val="007F098A"/>
    <w:rsid w:val="007F0A3D"/>
    <w:rsid w:val="007F0A6B"/>
    <w:rsid w:val="007F0C08"/>
    <w:rsid w:val="007F17D3"/>
    <w:rsid w:val="007F182A"/>
    <w:rsid w:val="007F1AE0"/>
    <w:rsid w:val="007F1B19"/>
    <w:rsid w:val="007F1B81"/>
    <w:rsid w:val="007F202A"/>
    <w:rsid w:val="007F22D4"/>
    <w:rsid w:val="007F2373"/>
    <w:rsid w:val="007F3059"/>
    <w:rsid w:val="007F3C2B"/>
    <w:rsid w:val="007F3EEA"/>
    <w:rsid w:val="007F3FC8"/>
    <w:rsid w:val="007F4261"/>
    <w:rsid w:val="007F4419"/>
    <w:rsid w:val="007F4795"/>
    <w:rsid w:val="007F4D24"/>
    <w:rsid w:val="007F4D2B"/>
    <w:rsid w:val="007F4F15"/>
    <w:rsid w:val="007F4FD8"/>
    <w:rsid w:val="007F5699"/>
    <w:rsid w:val="007F571F"/>
    <w:rsid w:val="007F58F3"/>
    <w:rsid w:val="007F59C6"/>
    <w:rsid w:val="007F5A95"/>
    <w:rsid w:val="007F5C32"/>
    <w:rsid w:val="007F6033"/>
    <w:rsid w:val="007F62B9"/>
    <w:rsid w:val="007F64BE"/>
    <w:rsid w:val="007F6796"/>
    <w:rsid w:val="007F67B4"/>
    <w:rsid w:val="007F6AD5"/>
    <w:rsid w:val="007F70A9"/>
    <w:rsid w:val="007F71B3"/>
    <w:rsid w:val="007F7562"/>
    <w:rsid w:val="007F787C"/>
    <w:rsid w:val="007F7914"/>
    <w:rsid w:val="007F7B62"/>
    <w:rsid w:val="007F7BA7"/>
    <w:rsid w:val="007F7E1D"/>
    <w:rsid w:val="00800199"/>
    <w:rsid w:val="008002D1"/>
    <w:rsid w:val="00800391"/>
    <w:rsid w:val="00800434"/>
    <w:rsid w:val="008014A9"/>
    <w:rsid w:val="00801962"/>
    <w:rsid w:val="0080197E"/>
    <w:rsid w:val="0080199E"/>
    <w:rsid w:val="00801E2E"/>
    <w:rsid w:val="00802175"/>
    <w:rsid w:val="0080258D"/>
    <w:rsid w:val="008025DB"/>
    <w:rsid w:val="00802631"/>
    <w:rsid w:val="00802775"/>
    <w:rsid w:val="00802990"/>
    <w:rsid w:val="008031A8"/>
    <w:rsid w:val="008033F7"/>
    <w:rsid w:val="008035C1"/>
    <w:rsid w:val="00803683"/>
    <w:rsid w:val="008038DB"/>
    <w:rsid w:val="0080393D"/>
    <w:rsid w:val="00804147"/>
    <w:rsid w:val="0080418C"/>
    <w:rsid w:val="00804478"/>
    <w:rsid w:val="0080492F"/>
    <w:rsid w:val="00804A18"/>
    <w:rsid w:val="00804F4B"/>
    <w:rsid w:val="00805223"/>
    <w:rsid w:val="00805528"/>
    <w:rsid w:val="00805782"/>
    <w:rsid w:val="008059B2"/>
    <w:rsid w:val="008059CC"/>
    <w:rsid w:val="00805D1D"/>
    <w:rsid w:val="00806100"/>
    <w:rsid w:val="008061C7"/>
    <w:rsid w:val="00806354"/>
    <w:rsid w:val="008063FF"/>
    <w:rsid w:val="0080681D"/>
    <w:rsid w:val="00806D21"/>
    <w:rsid w:val="00807933"/>
    <w:rsid w:val="00807B9C"/>
    <w:rsid w:val="00807D42"/>
    <w:rsid w:val="00807F9C"/>
    <w:rsid w:val="008100E4"/>
    <w:rsid w:val="008109FE"/>
    <w:rsid w:val="00810A19"/>
    <w:rsid w:val="00810A24"/>
    <w:rsid w:val="00811107"/>
    <w:rsid w:val="008112E5"/>
    <w:rsid w:val="008115D2"/>
    <w:rsid w:val="008117B3"/>
    <w:rsid w:val="008117FB"/>
    <w:rsid w:val="00811ABF"/>
    <w:rsid w:val="00811B29"/>
    <w:rsid w:val="00811C1A"/>
    <w:rsid w:val="00811CAC"/>
    <w:rsid w:val="0081225B"/>
    <w:rsid w:val="00812366"/>
    <w:rsid w:val="008126F1"/>
    <w:rsid w:val="0081279F"/>
    <w:rsid w:val="0081295D"/>
    <w:rsid w:val="00812D56"/>
    <w:rsid w:val="0081340F"/>
    <w:rsid w:val="0081367F"/>
    <w:rsid w:val="00813704"/>
    <w:rsid w:val="008138DF"/>
    <w:rsid w:val="00813BB6"/>
    <w:rsid w:val="00813C05"/>
    <w:rsid w:val="008140DF"/>
    <w:rsid w:val="008142FD"/>
    <w:rsid w:val="008146CF"/>
    <w:rsid w:val="00815061"/>
    <w:rsid w:val="0081572A"/>
    <w:rsid w:val="00815769"/>
    <w:rsid w:val="00815E15"/>
    <w:rsid w:val="00816125"/>
    <w:rsid w:val="00816337"/>
    <w:rsid w:val="00816764"/>
    <w:rsid w:val="008169A2"/>
    <w:rsid w:val="008169F9"/>
    <w:rsid w:val="00816A9A"/>
    <w:rsid w:val="00816B16"/>
    <w:rsid w:val="00816CDE"/>
    <w:rsid w:val="00816E41"/>
    <w:rsid w:val="00817210"/>
    <w:rsid w:val="0081743D"/>
    <w:rsid w:val="0081753B"/>
    <w:rsid w:val="008179DE"/>
    <w:rsid w:val="00817B50"/>
    <w:rsid w:val="00817BD8"/>
    <w:rsid w:val="00817CD9"/>
    <w:rsid w:val="00817D60"/>
    <w:rsid w:val="00817D76"/>
    <w:rsid w:val="00817F3E"/>
    <w:rsid w:val="00817FA1"/>
    <w:rsid w:val="008200C0"/>
    <w:rsid w:val="00820209"/>
    <w:rsid w:val="008203E9"/>
    <w:rsid w:val="0082091B"/>
    <w:rsid w:val="00820AE2"/>
    <w:rsid w:val="00820BAB"/>
    <w:rsid w:val="0082121C"/>
    <w:rsid w:val="00821B51"/>
    <w:rsid w:val="00821C19"/>
    <w:rsid w:val="00821EA5"/>
    <w:rsid w:val="00822222"/>
    <w:rsid w:val="008222B7"/>
    <w:rsid w:val="00822781"/>
    <w:rsid w:val="00822E7B"/>
    <w:rsid w:val="008233F4"/>
    <w:rsid w:val="00823A33"/>
    <w:rsid w:val="00823DA4"/>
    <w:rsid w:val="00824022"/>
    <w:rsid w:val="008248BF"/>
    <w:rsid w:val="00824A68"/>
    <w:rsid w:val="00824D28"/>
    <w:rsid w:val="0082511F"/>
    <w:rsid w:val="008251DB"/>
    <w:rsid w:val="008251FE"/>
    <w:rsid w:val="00825713"/>
    <w:rsid w:val="00825AC0"/>
    <w:rsid w:val="00825C2F"/>
    <w:rsid w:val="00825D93"/>
    <w:rsid w:val="008260BB"/>
    <w:rsid w:val="0082633A"/>
    <w:rsid w:val="008263C0"/>
    <w:rsid w:val="0082666B"/>
    <w:rsid w:val="008269AA"/>
    <w:rsid w:val="00826A79"/>
    <w:rsid w:val="00826CAA"/>
    <w:rsid w:val="00826CCE"/>
    <w:rsid w:val="00827068"/>
    <w:rsid w:val="008270AF"/>
    <w:rsid w:val="00827258"/>
    <w:rsid w:val="008277EC"/>
    <w:rsid w:val="00827949"/>
    <w:rsid w:val="008279A7"/>
    <w:rsid w:val="00827B6B"/>
    <w:rsid w:val="00827C18"/>
    <w:rsid w:val="00827D05"/>
    <w:rsid w:val="00827FAD"/>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49F"/>
    <w:rsid w:val="0083287E"/>
    <w:rsid w:val="00832EF1"/>
    <w:rsid w:val="00832FEE"/>
    <w:rsid w:val="00833061"/>
    <w:rsid w:val="008332E4"/>
    <w:rsid w:val="00833681"/>
    <w:rsid w:val="00833957"/>
    <w:rsid w:val="00833B53"/>
    <w:rsid w:val="00833E03"/>
    <w:rsid w:val="008341E0"/>
    <w:rsid w:val="008345D4"/>
    <w:rsid w:val="00834991"/>
    <w:rsid w:val="00834AC4"/>
    <w:rsid w:val="00834CE0"/>
    <w:rsid w:val="00834F9D"/>
    <w:rsid w:val="00835CC8"/>
    <w:rsid w:val="00835D8E"/>
    <w:rsid w:val="008364C5"/>
    <w:rsid w:val="00836559"/>
    <w:rsid w:val="00836CDE"/>
    <w:rsid w:val="00836E48"/>
    <w:rsid w:val="00836F57"/>
    <w:rsid w:val="008371B7"/>
    <w:rsid w:val="0083749C"/>
    <w:rsid w:val="00837874"/>
    <w:rsid w:val="00837EE2"/>
    <w:rsid w:val="00840204"/>
    <w:rsid w:val="008404D4"/>
    <w:rsid w:val="0084051B"/>
    <w:rsid w:val="00840745"/>
    <w:rsid w:val="00840B4C"/>
    <w:rsid w:val="00840CDA"/>
    <w:rsid w:val="00840DC2"/>
    <w:rsid w:val="00841802"/>
    <w:rsid w:val="00841C0A"/>
    <w:rsid w:val="00841D47"/>
    <w:rsid w:val="00841ED3"/>
    <w:rsid w:val="00841FE8"/>
    <w:rsid w:val="00842DD6"/>
    <w:rsid w:val="00842F49"/>
    <w:rsid w:val="008433B8"/>
    <w:rsid w:val="00843B1E"/>
    <w:rsid w:val="00843B34"/>
    <w:rsid w:val="00843FD4"/>
    <w:rsid w:val="008445A4"/>
    <w:rsid w:val="008445FC"/>
    <w:rsid w:val="00844A1B"/>
    <w:rsid w:val="00844D92"/>
    <w:rsid w:val="00845450"/>
    <w:rsid w:val="00845C34"/>
    <w:rsid w:val="00845DD8"/>
    <w:rsid w:val="00845DFF"/>
    <w:rsid w:val="0084601C"/>
    <w:rsid w:val="008468F1"/>
    <w:rsid w:val="00846A48"/>
    <w:rsid w:val="008471F3"/>
    <w:rsid w:val="00847472"/>
    <w:rsid w:val="00847C9C"/>
    <w:rsid w:val="00847DCA"/>
    <w:rsid w:val="00847F4D"/>
    <w:rsid w:val="00847FAB"/>
    <w:rsid w:val="0085017C"/>
    <w:rsid w:val="00850FA1"/>
    <w:rsid w:val="00850FFA"/>
    <w:rsid w:val="0085116F"/>
    <w:rsid w:val="0085117F"/>
    <w:rsid w:val="008513C0"/>
    <w:rsid w:val="00851557"/>
    <w:rsid w:val="008516B7"/>
    <w:rsid w:val="00851B66"/>
    <w:rsid w:val="00851C7A"/>
    <w:rsid w:val="00851D65"/>
    <w:rsid w:val="00851D6A"/>
    <w:rsid w:val="00852010"/>
    <w:rsid w:val="00852CAE"/>
    <w:rsid w:val="00852F99"/>
    <w:rsid w:val="00852FF3"/>
    <w:rsid w:val="00853167"/>
    <w:rsid w:val="0085318C"/>
    <w:rsid w:val="00853A0B"/>
    <w:rsid w:val="00853ACC"/>
    <w:rsid w:val="00853F56"/>
    <w:rsid w:val="00854142"/>
    <w:rsid w:val="008546F4"/>
    <w:rsid w:val="00854751"/>
    <w:rsid w:val="00854B2C"/>
    <w:rsid w:val="00854C6F"/>
    <w:rsid w:val="00854C87"/>
    <w:rsid w:val="00854D03"/>
    <w:rsid w:val="00854FCE"/>
    <w:rsid w:val="00855363"/>
    <w:rsid w:val="00855A3A"/>
    <w:rsid w:val="00855E34"/>
    <w:rsid w:val="00855FE9"/>
    <w:rsid w:val="0085642C"/>
    <w:rsid w:val="008566AE"/>
    <w:rsid w:val="008566F5"/>
    <w:rsid w:val="0085683F"/>
    <w:rsid w:val="008568B3"/>
    <w:rsid w:val="00856AD9"/>
    <w:rsid w:val="00856FA5"/>
    <w:rsid w:val="00857029"/>
    <w:rsid w:val="008573AA"/>
    <w:rsid w:val="00857D30"/>
    <w:rsid w:val="00857D57"/>
    <w:rsid w:val="00860064"/>
    <w:rsid w:val="00860880"/>
    <w:rsid w:val="0086097F"/>
    <w:rsid w:val="00860E04"/>
    <w:rsid w:val="008611A8"/>
    <w:rsid w:val="008614AF"/>
    <w:rsid w:val="00861558"/>
    <w:rsid w:val="00861942"/>
    <w:rsid w:val="00861ACE"/>
    <w:rsid w:val="00861CD4"/>
    <w:rsid w:val="00861E8A"/>
    <w:rsid w:val="00862073"/>
    <w:rsid w:val="008627A8"/>
    <w:rsid w:val="008627B9"/>
    <w:rsid w:val="00862C6E"/>
    <w:rsid w:val="00862CD8"/>
    <w:rsid w:val="00862F9A"/>
    <w:rsid w:val="00862FD7"/>
    <w:rsid w:val="008638BF"/>
    <w:rsid w:val="00863BBD"/>
    <w:rsid w:val="008641EF"/>
    <w:rsid w:val="008645B7"/>
    <w:rsid w:val="0086472D"/>
    <w:rsid w:val="0086481F"/>
    <w:rsid w:val="00864A9F"/>
    <w:rsid w:val="00864B49"/>
    <w:rsid w:val="0086519A"/>
    <w:rsid w:val="00865217"/>
    <w:rsid w:val="00865415"/>
    <w:rsid w:val="008658FC"/>
    <w:rsid w:val="00865A3A"/>
    <w:rsid w:val="00865CD1"/>
    <w:rsid w:val="008661B0"/>
    <w:rsid w:val="00866307"/>
    <w:rsid w:val="00866A79"/>
    <w:rsid w:val="00866C32"/>
    <w:rsid w:val="00866CA5"/>
    <w:rsid w:val="008670A0"/>
    <w:rsid w:val="008670E9"/>
    <w:rsid w:val="008673F1"/>
    <w:rsid w:val="0086761A"/>
    <w:rsid w:val="00867628"/>
    <w:rsid w:val="00867AB0"/>
    <w:rsid w:val="00867BE6"/>
    <w:rsid w:val="00867D10"/>
    <w:rsid w:val="00867F95"/>
    <w:rsid w:val="0087057F"/>
    <w:rsid w:val="0087084B"/>
    <w:rsid w:val="008708BE"/>
    <w:rsid w:val="00870C91"/>
    <w:rsid w:val="00870DAB"/>
    <w:rsid w:val="00870EDB"/>
    <w:rsid w:val="0087111C"/>
    <w:rsid w:val="008713BE"/>
    <w:rsid w:val="008718CB"/>
    <w:rsid w:val="00871A8E"/>
    <w:rsid w:val="00871FAD"/>
    <w:rsid w:val="008721D9"/>
    <w:rsid w:val="00872808"/>
    <w:rsid w:val="008730E0"/>
    <w:rsid w:val="008730EB"/>
    <w:rsid w:val="00873F8D"/>
    <w:rsid w:val="00873FC3"/>
    <w:rsid w:val="00873FFC"/>
    <w:rsid w:val="00874923"/>
    <w:rsid w:val="008749CC"/>
    <w:rsid w:val="008749D9"/>
    <w:rsid w:val="00875001"/>
    <w:rsid w:val="0087504A"/>
    <w:rsid w:val="00875576"/>
    <w:rsid w:val="0087589D"/>
    <w:rsid w:val="00875EA7"/>
    <w:rsid w:val="008762D5"/>
    <w:rsid w:val="0087658A"/>
    <w:rsid w:val="008765DF"/>
    <w:rsid w:val="00876606"/>
    <w:rsid w:val="0087661A"/>
    <w:rsid w:val="0087665A"/>
    <w:rsid w:val="00876A2F"/>
    <w:rsid w:val="00876AA5"/>
    <w:rsid w:val="00877137"/>
    <w:rsid w:val="008774A1"/>
    <w:rsid w:val="00877659"/>
    <w:rsid w:val="008776C2"/>
    <w:rsid w:val="00880151"/>
    <w:rsid w:val="00880453"/>
    <w:rsid w:val="00880496"/>
    <w:rsid w:val="008806EB"/>
    <w:rsid w:val="00880E19"/>
    <w:rsid w:val="00880F9C"/>
    <w:rsid w:val="008813D5"/>
    <w:rsid w:val="00881761"/>
    <w:rsid w:val="00881873"/>
    <w:rsid w:val="00881A8D"/>
    <w:rsid w:val="00881D7B"/>
    <w:rsid w:val="0088207F"/>
    <w:rsid w:val="00882474"/>
    <w:rsid w:val="00882598"/>
    <w:rsid w:val="0088296D"/>
    <w:rsid w:val="008829F4"/>
    <w:rsid w:val="00882A73"/>
    <w:rsid w:val="00882B42"/>
    <w:rsid w:val="008830AF"/>
    <w:rsid w:val="00883193"/>
    <w:rsid w:val="00883481"/>
    <w:rsid w:val="0088352C"/>
    <w:rsid w:val="008835C8"/>
    <w:rsid w:val="00883608"/>
    <w:rsid w:val="008837FB"/>
    <w:rsid w:val="008846C4"/>
    <w:rsid w:val="00884E7A"/>
    <w:rsid w:val="00884F2F"/>
    <w:rsid w:val="0088508C"/>
    <w:rsid w:val="008851F2"/>
    <w:rsid w:val="008857D6"/>
    <w:rsid w:val="00885B17"/>
    <w:rsid w:val="00886638"/>
    <w:rsid w:val="00886700"/>
    <w:rsid w:val="0088690A"/>
    <w:rsid w:val="008869DE"/>
    <w:rsid w:val="00886C68"/>
    <w:rsid w:val="00886D64"/>
    <w:rsid w:val="00886F8C"/>
    <w:rsid w:val="00887CAD"/>
    <w:rsid w:val="00887CC0"/>
    <w:rsid w:val="00887F74"/>
    <w:rsid w:val="00887FCD"/>
    <w:rsid w:val="0089069B"/>
    <w:rsid w:val="0089070C"/>
    <w:rsid w:val="008908E3"/>
    <w:rsid w:val="00890A1D"/>
    <w:rsid w:val="00890A56"/>
    <w:rsid w:val="00890C95"/>
    <w:rsid w:val="00890CC7"/>
    <w:rsid w:val="008911BE"/>
    <w:rsid w:val="008912FD"/>
    <w:rsid w:val="00891476"/>
    <w:rsid w:val="0089158E"/>
    <w:rsid w:val="00891692"/>
    <w:rsid w:val="008918B6"/>
    <w:rsid w:val="0089199C"/>
    <w:rsid w:val="00891A61"/>
    <w:rsid w:val="00891B45"/>
    <w:rsid w:val="00891C22"/>
    <w:rsid w:val="00891C9C"/>
    <w:rsid w:val="008922AF"/>
    <w:rsid w:val="008925FB"/>
    <w:rsid w:val="00892660"/>
    <w:rsid w:val="00892BEF"/>
    <w:rsid w:val="00892CC5"/>
    <w:rsid w:val="00892DF9"/>
    <w:rsid w:val="00892EF9"/>
    <w:rsid w:val="008930DC"/>
    <w:rsid w:val="00893252"/>
    <w:rsid w:val="0089334C"/>
    <w:rsid w:val="008933F1"/>
    <w:rsid w:val="00893438"/>
    <w:rsid w:val="00893549"/>
    <w:rsid w:val="00893874"/>
    <w:rsid w:val="008939B4"/>
    <w:rsid w:val="00893C78"/>
    <w:rsid w:val="008940A0"/>
    <w:rsid w:val="008947A4"/>
    <w:rsid w:val="00894839"/>
    <w:rsid w:val="008949AE"/>
    <w:rsid w:val="00894CF7"/>
    <w:rsid w:val="00894DF1"/>
    <w:rsid w:val="00894F6E"/>
    <w:rsid w:val="00895036"/>
    <w:rsid w:val="0089540D"/>
    <w:rsid w:val="00895727"/>
    <w:rsid w:val="00895B30"/>
    <w:rsid w:val="00895FD6"/>
    <w:rsid w:val="008964B9"/>
    <w:rsid w:val="008964E6"/>
    <w:rsid w:val="00896608"/>
    <w:rsid w:val="008967C8"/>
    <w:rsid w:val="008967E6"/>
    <w:rsid w:val="00896823"/>
    <w:rsid w:val="00896A97"/>
    <w:rsid w:val="00896B31"/>
    <w:rsid w:val="00896F43"/>
    <w:rsid w:val="00896FDB"/>
    <w:rsid w:val="008972DA"/>
    <w:rsid w:val="008973D3"/>
    <w:rsid w:val="00897414"/>
    <w:rsid w:val="00897815"/>
    <w:rsid w:val="008978B1"/>
    <w:rsid w:val="00897AD7"/>
    <w:rsid w:val="00897D23"/>
    <w:rsid w:val="00897E13"/>
    <w:rsid w:val="00897E34"/>
    <w:rsid w:val="00897F67"/>
    <w:rsid w:val="008A0049"/>
    <w:rsid w:val="008A007F"/>
    <w:rsid w:val="008A0217"/>
    <w:rsid w:val="008A07F7"/>
    <w:rsid w:val="008A12F1"/>
    <w:rsid w:val="008A1C93"/>
    <w:rsid w:val="008A1DE8"/>
    <w:rsid w:val="008A1F56"/>
    <w:rsid w:val="008A20F6"/>
    <w:rsid w:val="008A23C8"/>
    <w:rsid w:val="008A2A51"/>
    <w:rsid w:val="008A2E32"/>
    <w:rsid w:val="008A3117"/>
    <w:rsid w:val="008A3663"/>
    <w:rsid w:val="008A39CA"/>
    <w:rsid w:val="008A3B1C"/>
    <w:rsid w:val="008A3BB1"/>
    <w:rsid w:val="008A3BB5"/>
    <w:rsid w:val="008A3D12"/>
    <w:rsid w:val="008A3EF7"/>
    <w:rsid w:val="008A3FA4"/>
    <w:rsid w:val="008A3FFE"/>
    <w:rsid w:val="008A40C8"/>
    <w:rsid w:val="008A4377"/>
    <w:rsid w:val="008A43DD"/>
    <w:rsid w:val="008A4809"/>
    <w:rsid w:val="008A4839"/>
    <w:rsid w:val="008A4894"/>
    <w:rsid w:val="008A4977"/>
    <w:rsid w:val="008A4A18"/>
    <w:rsid w:val="008A4A50"/>
    <w:rsid w:val="008A51C2"/>
    <w:rsid w:val="008A52E3"/>
    <w:rsid w:val="008A553D"/>
    <w:rsid w:val="008A561E"/>
    <w:rsid w:val="008A56AD"/>
    <w:rsid w:val="008A5C0C"/>
    <w:rsid w:val="008A645F"/>
    <w:rsid w:val="008A655F"/>
    <w:rsid w:val="008A67E5"/>
    <w:rsid w:val="008A6D1F"/>
    <w:rsid w:val="008A6EC4"/>
    <w:rsid w:val="008A708C"/>
    <w:rsid w:val="008A70E9"/>
    <w:rsid w:val="008A71F4"/>
    <w:rsid w:val="008A7323"/>
    <w:rsid w:val="008A780D"/>
    <w:rsid w:val="008A7A47"/>
    <w:rsid w:val="008A7AFF"/>
    <w:rsid w:val="008B005D"/>
    <w:rsid w:val="008B00AC"/>
    <w:rsid w:val="008B01D5"/>
    <w:rsid w:val="008B0389"/>
    <w:rsid w:val="008B05F1"/>
    <w:rsid w:val="008B092E"/>
    <w:rsid w:val="008B0B68"/>
    <w:rsid w:val="008B0C52"/>
    <w:rsid w:val="008B1461"/>
    <w:rsid w:val="008B185C"/>
    <w:rsid w:val="008B18B1"/>
    <w:rsid w:val="008B19F1"/>
    <w:rsid w:val="008B21A5"/>
    <w:rsid w:val="008B2239"/>
    <w:rsid w:val="008B24AE"/>
    <w:rsid w:val="008B2629"/>
    <w:rsid w:val="008B2915"/>
    <w:rsid w:val="008B2BB1"/>
    <w:rsid w:val="008B2E5B"/>
    <w:rsid w:val="008B3595"/>
    <w:rsid w:val="008B3731"/>
    <w:rsid w:val="008B3811"/>
    <w:rsid w:val="008B38F7"/>
    <w:rsid w:val="008B3A7E"/>
    <w:rsid w:val="008B3A83"/>
    <w:rsid w:val="008B3AD7"/>
    <w:rsid w:val="008B3CDA"/>
    <w:rsid w:val="008B3EE4"/>
    <w:rsid w:val="008B3EEA"/>
    <w:rsid w:val="008B40D2"/>
    <w:rsid w:val="008B42C4"/>
    <w:rsid w:val="008B4522"/>
    <w:rsid w:val="008B474C"/>
    <w:rsid w:val="008B4A68"/>
    <w:rsid w:val="008B4E1E"/>
    <w:rsid w:val="008B52E1"/>
    <w:rsid w:val="008B55DF"/>
    <w:rsid w:val="008B56FA"/>
    <w:rsid w:val="008B5885"/>
    <w:rsid w:val="008B58EC"/>
    <w:rsid w:val="008B6134"/>
    <w:rsid w:val="008B63D7"/>
    <w:rsid w:val="008B6506"/>
    <w:rsid w:val="008B6B78"/>
    <w:rsid w:val="008B6C1B"/>
    <w:rsid w:val="008B6F49"/>
    <w:rsid w:val="008B6F74"/>
    <w:rsid w:val="008B70DA"/>
    <w:rsid w:val="008B70DB"/>
    <w:rsid w:val="008B72A3"/>
    <w:rsid w:val="008B7A51"/>
    <w:rsid w:val="008B7B07"/>
    <w:rsid w:val="008C0DCF"/>
    <w:rsid w:val="008C0F35"/>
    <w:rsid w:val="008C0F61"/>
    <w:rsid w:val="008C1756"/>
    <w:rsid w:val="008C175A"/>
    <w:rsid w:val="008C1AFF"/>
    <w:rsid w:val="008C1BE2"/>
    <w:rsid w:val="008C1E0C"/>
    <w:rsid w:val="008C202F"/>
    <w:rsid w:val="008C2133"/>
    <w:rsid w:val="008C2561"/>
    <w:rsid w:val="008C3532"/>
    <w:rsid w:val="008C4136"/>
    <w:rsid w:val="008C4233"/>
    <w:rsid w:val="008C4368"/>
    <w:rsid w:val="008C4849"/>
    <w:rsid w:val="008C495E"/>
    <w:rsid w:val="008C573C"/>
    <w:rsid w:val="008C5848"/>
    <w:rsid w:val="008C5C3F"/>
    <w:rsid w:val="008C5E29"/>
    <w:rsid w:val="008C60A6"/>
    <w:rsid w:val="008C66D3"/>
    <w:rsid w:val="008C6C21"/>
    <w:rsid w:val="008C7094"/>
    <w:rsid w:val="008C71C1"/>
    <w:rsid w:val="008C7598"/>
    <w:rsid w:val="008C7606"/>
    <w:rsid w:val="008C760C"/>
    <w:rsid w:val="008C76A3"/>
    <w:rsid w:val="008C76D3"/>
    <w:rsid w:val="008C785E"/>
    <w:rsid w:val="008C78EB"/>
    <w:rsid w:val="008C79F7"/>
    <w:rsid w:val="008C7BE4"/>
    <w:rsid w:val="008D0065"/>
    <w:rsid w:val="008D0C7A"/>
    <w:rsid w:val="008D0DC8"/>
    <w:rsid w:val="008D11FF"/>
    <w:rsid w:val="008D1249"/>
    <w:rsid w:val="008D1280"/>
    <w:rsid w:val="008D131E"/>
    <w:rsid w:val="008D13F4"/>
    <w:rsid w:val="008D1933"/>
    <w:rsid w:val="008D1AE4"/>
    <w:rsid w:val="008D1B0B"/>
    <w:rsid w:val="008D22BF"/>
    <w:rsid w:val="008D2408"/>
    <w:rsid w:val="008D243D"/>
    <w:rsid w:val="008D25C5"/>
    <w:rsid w:val="008D284E"/>
    <w:rsid w:val="008D32AE"/>
    <w:rsid w:val="008D332C"/>
    <w:rsid w:val="008D35BB"/>
    <w:rsid w:val="008D3972"/>
    <w:rsid w:val="008D3F7B"/>
    <w:rsid w:val="008D4240"/>
    <w:rsid w:val="008D43C4"/>
    <w:rsid w:val="008D44B1"/>
    <w:rsid w:val="008D462D"/>
    <w:rsid w:val="008D46B5"/>
    <w:rsid w:val="008D4746"/>
    <w:rsid w:val="008D4CA4"/>
    <w:rsid w:val="008D4CE2"/>
    <w:rsid w:val="008D4F44"/>
    <w:rsid w:val="008D513F"/>
    <w:rsid w:val="008D54CC"/>
    <w:rsid w:val="008D5519"/>
    <w:rsid w:val="008D5630"/>
    <w:rsid w:val="008D5773"/>
    <w:rsid w:val="008D609F"/>
    <w:rsid w:val="008D64A3"/>
    <w:rsid w:val="008D64DD"/>
    <w:rsid w:val="008D675C"/>
    <w:rsid w:val="008D6AF8"/>
    <w:rsid w:val="008D6B36"/>
    <w:rsid w:val="008D700C"/>
    <w:rsid w:val="008D79D4"/>
    <w:rsid w:val="008D7A16"/>
    <w:rsid w:val="008D7C9D"/>
    <w:rsid w:val="008D7D3C"/>
    <w:rsid w:val="008E005F"/>
    <w:rsid w:val="008E0085"/>
    <w:rsid w:val="008E01E8"/>
    <w:rsid w:val="008E03CC"/>
    <w:rsid w:val="008E0992"/>
    <w:rsid w:val="008E0D03"/>
    <w:rsid w:val="008E1294"/>
    <w:rsid w:val="008E138D"/>
    <w:rsid w:val="008E14E4"/>
    <w:rsid w:val="008E18B2"/>
    <w:rsid w:val="008E1960"/>
    <w:rsid w:val="008E1AC6"/>
    <w:rsid w:val="008E1D77"/>
    <w:rsid w:val="008E1E20"/>
    <w:rsid w:val="008E1E6D"/>
    <w:rsid w:val="008E2106"/>
    <w:rsid w:val="008E2227"/>
    <w:rsid w:val="008E275E"/>
    <w:rsid w:val="008E28F3"/>
    <w:rsid w:val="008E2D87"/>
    <w:rsid w:val="008E2EB4"/>
    <w:rsid w:val="008E3E9D"/>
    <w:rsid w:val="008E3FB2"/>
    <w:rsid w:val="008E426A"/>
    <w:rsid w:val="008E495D"/>
    <w:rsid w:val="008E4A9D"/>
    <w:rsid w:val="008E4B88"/>
    <w:rsid w:val="008E4BBB"/>
    <w:rsid w:val="008E4C87"/>
    <w:rsid w:val="008E57B4"/>
    <w:rsid w:val="008E5822"/>
    <w:rsid w:val="008E582C"/>
    <w:rsid w:val="008E5F04"/>
    <w:rsid w:val="008E5F9B"/>
    <w:rsid w:val="008E64DA"/>
    <w:rsid w:val="008E6632"/>
    <w:rsid w:val="008E666F"/>
    <w:rsid w:val="008E6780"/>
    <w:rsid w:val="008E68A1"/>
    <w:rsid w:val="008E6F27"/>
    <w:rsid w:val="008E7217"/>
    <w:rsid w:val="008E7270"/>
    <w:rsid w:val="008E73FE"/>
    <w:rsid w:val="008E7432"/>
    <w:rsid w:val="008E78B3"/>
    <w:rsid w:val="008E7A7A"/>
    <w:rsid w:val="008E7AC7"/>
    <w:rsid w:val="008E7C5F"/>
    <w:rsid w:val="008E7C63"/>
    <w:rsid w:val="008F01D1"/>
    <w:rsid w:val="008F0676"/>
    <w:rsid w:val="008F06AA"/>
    <w:rsid w:val="008F06CA"/>
    <w:rsid w:val="008F0BBE"/>
    <w:rsid w:val="008F0D92"/>
    <w:rsid w:val="008F0DBA"/>
    <w:rsid w:val="008F0FB2"/>
    <w:rsid w:val="008F111A"/>
    <w:rsid w:val="008F14A8"/>
    <w:rsid w:val="008F1711"/>
    <w:rsid w:val="008F1724"/>
    <w:rsid w:val="008F173B"/>
    <w:rsid w:val="008F1BA0"/>
    <w:rsid w:val="008F1CC6"/>
    <w:rsid w:val="008F1ECA"/>
    <w:rsid w:val="008F2242"/>
    <w:rsid w:val="008F235B"/>
    <w:rsid w:val="008F2440"/>
    <w:rsid w:val="008F244F"/>
    <w:rsid w:val="008F2ED9"/>
    <w:rsid w:val="008F3638"/>
    <w:rsid w:val="008F388A"/>
    <w:rsid w:val="008F3A8F"/>
    <w:rsid w:val="008F3B46"/>
    <w:rsid w:val="008F3BD7"/>
    <w:rsid w:val="008F40C0"/>
    <w:rsid w:val="008F44D9"/>
    <w:rsid w:val="008F44EE"/>
    <w:rsid w:val="008F4628"/>
    <w:rsid w:val="008F49C8"/>
    <w:rsid w:val="008F4BC4"/>
    <w:rsid w:val="008F505A"/>
    <w:rsid w:val="008F552F"/>
    <w:rsid w:val="008F56C7"/>
    <w:rsid w:val="008F5C1F"/>
    <w:rsid w:val="008F5D73"/>
    <w:rsid w:val="008F5EC9"/>
    <w:rsid w:val="008F5F24"/>
    <w:rsid w:val="008F630D"/>
    <w:rsid w:val="008F63A6"/>
    <w:rsid w:val="008F6622"/>
    <w:rsid w:val="008F673F"/>
    <w:rsid w:val="008F6957"/>
    <w:rsid w:val="008F6D38"/>
    <w:rsid w:val="008F712A"/>
    <w:rsid w:val="008F74DD"/>
    <w:rsid w:val="008F75B8"/>
    <w:rsid w:val="008F7D16"/>
    <w:rsid w:val="0090074E"/>
    <w:rsid w:val="0090079A"/>
    <w:rsid w:val="00900A4B"/>
    <w:rsid w:val="00900B84"/>
    <w:rsid w:val="00900C5B"/>
    <w:rsid w:val="00900E8A"/>
    <w:rsid w:val="0090125F"/>
    <w:rsid w:val="00901302"/>
    <w:rsid w:val="0090142F"/>
    <w:rsid w:val="009016E0"/>
    <w:rsid w:val="00902379"/>
    <w:rsid w:val="0090269C"/>
    <w:rsid w:val="00902A6E"/>
    <w:rsid w:val="00902C6E"/>
    <w:rsid w:val="00902D17"/>
    <w:rsid w:val="00902FB1"/>
    <w:rsid w:val="009031E9"/>
    <w:rsid w:val="00903572"/>
    <w:rsid w:val="00903FB9"/>
    <w:rsid w:val="00904029"/>
    <w:rsid w:val="009040D8"/>
    <w:rsid w:val="00904697"/>
    <w:rsid w:val="009048FA"/>
    <w:rsid w:val="009049F6"/>
    <w:rsid w:val="00904D9C"/>
    <w:rsid w:val="0090514B"/>
    <w:rsid w:val="009052AB"/>
    <w:rsid w:val="0090560E"/>
    <w:rsid w:val="009056BC"/>
    <w:rsid w:val="00905811"/>
    <w:rsid w:val="00905892"/>
    <w:rsid w:val="00906438"/>
    <w:rsid w:val="0090684B"/>
    <w:rsid w:val="00906FC2"/>
    <w:rsid w:val="0090712E"/>
    <w:rsid w:val="00907342"/>
    <w:rsid w:val="00907350"/>
    <w:rsid w:val="009073AF"/>
    <w:rsid w:val="00907645"/>
    <w:rsid w:val="0090770E"/>
    <w:rsid w:val="00907853"/>
    <w:rsid w:val="00907DB9"/>
    <w:rsid w:val="009104A6"/>
    <w:rsid w:val="009105F6"/>
    <w:rsid w:val="00910C35"/>
    <w:rsid w:val="00910EA2"/>
    <w:rsid w:val="00910FDE"/>
    <w:rsid w:val="009110FD"/>
    <w:rsid w:val="0091133F"/>
    <w:rsid w:val="009113F2"/>
    <w:rsid w:val="009115AB"/>
    <w:rsid w:val="0091170D"/>
    <w:rsid w:val="0091179E"/>
    <w:rsid w:val="0091184A"/>
    <w:rsid w:val="00911B78"/>
    <w:rsid w:val="00911CAC"/>
    <w:rsid w:val="00912048"/>
    <w:rsid w:val="00912155"/>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BCC"/>
    <w:rsid w:val="00914E37"/>
    <w:rsid w:val="00914F35"/>
    <w:rsid w:val="009151B3"/>
    <w:rsid w:val="009152B8"/>
    <w:rsid w:val="00915459"/>
    <w:rsid w:val="00915664"/>
    <w:rsid w:val="00915AA2"/>
    <w:rsid w:val="00915B4B"/>
    <w:rsid w:val="00915BFC"/>
    <w:rsid w:val="00915DA3"/>
    <w:rsid w:val="009164CB"/>
    <w:rsid w:val="009164F9"/>
    <w:rsid w:val="00916A7B"/>
    <w:rsid w:val="00916BB1"/>
    <w:rsid w:val="00916D9A"/>
    <w:rsid w:val="00916FF6"/>
    <w:rsid w:val="009170C2"/>
    <w:rsid w:val="009171C0"/>
    <w:rsid w:val="0091730E"/>
    <w:rsid w:val="009173DB"/>
    <w:rsid w:val="009179B5"/>
    <w:rsid w:val="00917CCA"/>
    <w:rsid w:val="009201F4"/>
    <w:rsid w:val="00920257"/>
    <w:rsid w:val="00920B90"/>
    <w:rsid w:val="00920BAF"/>
    <w:rsid w:val="00921058"/>
    <w:rsid w:val="0092121E"/>
    <w:rsid w:val="009212B1"/>
    <w:rsid w:val="0092166B"/>
    <w:rsid w:val="0092197C"/>
    <w:rsid w:val="00921A21"/>
    <w:rsid w:val="00921DFD"/>
    <w:rsid w:val="00922099"/>
    <w:rsid w:val="0092217E"/>
    <w:rsid w:val="00922402"/>
    <w:rsid w:val="00922527"/>
    <w:rsid w:val="0092283B"/>
    <w:rsid w:val="00922B2D"/>
    <w:rsid w:val="0092304D"/>
    <w:rsid w:val="00923086"/>
    <w:rsid w:val="009234DB"/>
    <w:rsid w:val="00923660"/>
    <w:rsid w:val="00923677"/>
    <w:rsid w:val="00923DF9"/>
    <w:rsid w:val="009240FF"/>
    <w:rsid w:val="009241D6"/>
    <w:rsid w:val="009241E4"/>
    <w:rsid w:val="00924660"/>
    <w:rsid w:val="00924766"/>
    <w:rsid w:val="00924799"/>
    <w:rsid w:val="009247AD"/>
    <w:rsid w:val="00924887"/>
    <w:rsid w:val="00924973"/>
    <w:rsid w:val="00924C48"/>
    <w:rsid w:val="00924E9C"/>
    <w:rsid w:val="009256A2"/>
    <w:rsid w:val="009256C0"/>
    <w:rsid w:val="00925825"/>
    <w:rsid w:val="0092594F"/>
    <w:rsid w:val="00925F32"/>
    <w:rsid w:val="00926077"/>
    <w:rsid w:val="009260E4"/>
    <w:rsid w:val="009261FB"/>
    <w:rsid w:val="0092678D"/>
    <w:rsid w:val="00926EAA"/>
    <w:rsid w:val="0092771D"/>
    <w:rsid w:val="00927CA0"/>
    <w:rsid w:val="0093096C"/>
    <w:rsid w:val="00930D73"/>
    <w:rsid w:val="00930E8E"/>
    <w:rsid w:val="009313B5"/>
    <w:rsid w:val="009318E5"/>
    <w:rsid w:val="009319EB"/>
    <w:rsid w:val="00931A2B"/>
    <w:rsid w:val="00931E76"/>
    <w:rsid w:val="00931F16"/>
    <w:rsid w:val="00932581"/>
    <w:rsid w:val="009326BA"/>
    <w:rsid w:val="00932BC7"/>
    <w:rsid w:val="00932D70"/>
    <w:rsid w:val="009330CA"/>
    <w:rsid w:val="009331C0"/>
    <w:rsid w:val="0093351F"/>
    <w:rsid w:val="00933BDA"/>
    <w:rsid w:val="00933BFB"/>
    <w:rsid w:val="00933DB1"/>
    <w:rsid w:val="00934004"/>
    <w:rsid w:val="009341D1"/>
    <w:rsid w:val="00934248"/>
    <w:rsid w:val="00934302"/>
    <w:rsid w:val="009344B4"/>
    <w:rsid w:val="009344BE"/>
    <w:rsid w:val="00934D46"/>
    <w:rsid w:val="00934F8D"/>
    <w:rsid w:val="00935A20"/>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24"/>
    <w:rsid w:val="00937ABC"/>
    <w:rsid w:val="00937DBD"/>
    <w:rsid w:val="00937EAB"/>
    <w:rsid w:val="00940008"/>
    <w:rsid w:val="009403BE"/>
    <w:rsid w:val="009409A5"/>
    <w:rsid w:val="009410FF"/>
    <w:rsid w:val="00941292"/>
    <w:rsid w:val="00941535"/>
    <w:rsid w:val="0094157F"/>
    <w:rsid w:val="00941780"/>
    <w:rsid w:val="00941987"/>
    <w:rsid w:val="00942313"/>
    <w:rsid w:val="00942434"/>
    <w:rsid w:val="00942631"/>
    <w:rsid w:val="00942B48"/>
    <w:rsid w:val="00942D41"/>
    <w:rsid w:val="00942ECC"/>
    <w:rsid w:val="00942FAA"/>
    <w:rsid w:val="0094323D"/>
    <w:rsid w:val="0094337A"/>
    <w:rsid w:val="009437FB"/>
    <w:rsid w:val="0094390D"/>
    <w:rsid w:val="00943982"/>
    <w:rsid w:val="009439F5"/>
    <w:rsid w:val="00944207"/>
    <w:rsid w:val="00944E32"/>
    <w:rsid w:val="00945338"/>
    <w:rsid w:val="0094542B"/>
    <w:rsid w:val="0094559E"/>
    <w:rsid w:val="00945833"/>
    <w:rsid w:val="00945E28"/>
    <w:rsid w:val="00945F66"/>
    <w:rsid w:val="00946153"/>
    <w:rsid w:val="00946210"/>
    <w:rsid w:val="0094659A"/>
    <w:rsid w:val="0094672F"/>
    <w:rsid w:val="00946B83"/>
    <w:rsid w:val="00946D49"/>
    <w:rsid w:val="009472F8"/>
    <w:rsid w:val="00947392"/>
    <w:rsid w:val="00947631"/>
    <w:rsid w:val="00947671"/>
    <w:rsid w:val="0094799D"/>
    <w:rsid w:val="00947C3B"/>
    <w:rsid w:val="00947D38"/>
    <w:rsid w:val="00947EA3"/>
    <w:rsid w:val="009500DB"/>
    <w:rsid w:val="0095029D"/>
    <w:rsid w:val="009502CF"/>
    <w:rsid w:val="00950301"/>
    <w:rsid w:val="0095068F"/>
    <w:rsid w:val="009507AD"/>
    <w:rsid w:val="00950AE6"/>
    <w:rsid w:val="00950BF6"/>
    <w:rsid w:val="00950E90"/>
    <w:rsid w:val="009510B4"/>
    <w:rsid w:val="0095117F"/>
    <w:rsid w:val="0095196C"/>
    <w:rsid w:val="00951F81"/>
    <w:rsid w:val="009521B8"/>
    <w:rsid w:val="00952289"/>
    <w:rsid w:val="009526CF"/>
    <w:rsid w:val="00952908"/>
    <w:rsid w:val="00952E3D"/>
    <w:rsid w:val="009530A3"/>
    <w:rsid w:val="00953530"/>
    <w:rsid w:val="009536B7"/>
    <w:rsid w:val="00953949"/>
    <w:rsid w:val="009540CE"/>
    <w:rsid w:val="009541B8"/>
    <w:rsid w:val="00954388"/>
    <w:rsid w:val="009545DB"/>
    <w:rsid w:val="0095482C"/>
    <w:rsid w:val="00954E93"/>
    <w:rsid w:val="0095503A"/>
    <w:rsid w:val="009550BE"/>
    <w:rsid w:val="00955173"/>
    <w:rsid w:val="009551CC"/>
    <w:rsid w:val="00955271"/>
    <w:rsid w:val="009555D2"/>
    <w:rsid w:val="0095577D"/>
    <w:rsid w:val="00955ED8"/>
    <w:rsid w:val="00956035"/>
    <w:rsid w:val="0095635A"/>
    <w:rsid w:val="009565A2"/>
    <w:rsid w:val="009566EE"/>
    <w:rsid w:val="00956957"/>
    <w:rsid w:val="00956F61"/>
    <w:rsid w:val="0095701B"/>
    <w:rsid w:val="00957489"/>
    <w:rsid w:val="00957517"/>
    <w:rsid w:val="00957A91"/>
    <w:rsid w:val="00957AF3"/>
    <w:rsid w:val="00957D0D"/>
    <w:rsid w:val="00957F13"/>
    <w:rsid w:val="0096006E"/>
    <w:rsid w:val="00960712"/>
    <w:rsid w:val="00960717"/>
    <w:rsid w:val="009611E6"/>
    <w:rsid w:val="009612DC"/>
    <w:rsid w:val="00961637"/>
    <w:rsid w:val="00962259"/>
    <w:rsid w:val="009622D0"/>
    <w:rsid w:val="00963707"/>
    <w:rsid w:val="00963831"/>
    <w:rsid w:val="0096389B"/>
    <w:rsid w:val="00963E91"/>
    <w:rsid w:val="00964242"/>
    <w:rsid w:val="00964342"/>
    <w:rsid w:val="009644BF"/>
    <w:rsid w:val="00964508"/>
    <w:rsid w:val="0096490C"/>
    <w:rsid w:val="00965015"/>
    <w:rsid w:val="0096503E"/>
    <w:rsid w:val="009650E0"/>
    <w:rsid w:val="00965D73"/>
    <w:rsid w:val="00965DE9"/>
    <w:rsid w:val="00965F84"/>
    <w:rsid w:val="00965FDF"/>
    <w:rsid w:val="009660B4"/>
    <w:rsid w:val="0096640B"/>
    <w:rsid w:val="009664BF"/>
    <w:rsid w:val="00966652"/>
    <w:rsid w:val="00966A79"/>
    <w:rsid w:val="00966B17"/>
    <w:rsid w:val="00967022"/>
    <w:rsid w:val="0096712B"/>
    <w:rsid w:val="009674CE"/>
    <w:rsid w:val="0097029F"/>
    <w:rsid w:val="0097039D"/>
    <w:rsid w:val="00970538"/>
    <w:rsid w:val="009707E6"/>
    <w:rsid w:val="00970917"/>
    <w:rsid w:val="00970BAF"/>
    <w:rsid w:val="00970DCC"/>
    <w:rsid w:val="00970E0D"/>
    <w:rsid w:val="00970E1F"/>
    <w:rsid w:val="00971085"/>
    <w:rsid w:val="00971432"/>
    <w:rsid w:val="00971473"/>
    <w:rsid w:val="00971718"/>
    <w:rsid w:val="0097184A"/>
    <w:rsid w:val="00971A21"/>
    <w:rsid w:val="00971AC8"/>
    <w:rsid w:val="009722B7"/>
    <w:rsid w:val="00972902"/>
    <w:rsid w:val="00972DB2"/>
    <w:rsid w:val="0097347A"/>
    <w:rsid w:val="00973BF9"/>
    <w:rsid w:val="00973C92"/>
    <w:rsid w:val="00973E90"/>
    <w:rsid w:val="00973FC8"/>
    <w:rsid w:val="00974622"/>
    <w:rsid w:val="00974814"/>
    <w:rsid w:val="0097493D"/>
    <w:rsid w:val="0097495E"/>
    <w:rsid w:val="00974B21"/>
    <w:rsid w:val="00974BED"/>
    <w:rsid w:val="00974D12"/>
    <w:rsid w:val="00974E15"/>
    <w:rsid w:val="00974F65"/>
    <w:rsid w:val="009751AA"/>
    <w:rsid w:val="00975658"/>
    <w:rsid w:val="00975B3C"/>
    <w:rsid w:val="00975C21"/>
    <w:rsid w:val="00975C9F"/>
    <w:rsid w:val="0097603E"/>
    <w:rsid w:val="009760EB"/>
    <w:rsid w:val="009761B5"/>
    <w:rsid w:val="00976548"/>
    <w:rsid w:val="00976A7E"/>
    <w:rsid w:val="00976ABB"/>
    <w:rsid w:val="00976FB1"/>
    <w:rsid w:val="00977217"/>
    <w:rsid w:val="00977779"/>
    <w:rsid w:val="00977B0A"/>
    <w:rsid w:val="00980524"/>
    <w:rsid w:val="0098081E"/>
    <w:rsid w:val="009809EE"/>
    <w:rsid w:val="00980D99"/>
    <w:rsid w:val="00980FA2"/>
    <w:rsid w:val="00981037"/>
    <w:rsid w:val="00981313"/>
    <w:rsid w:val="0098153C"/>
    <w:rsid w:val="00981749"/>
    <w:rsid w:val="00981A49"/>
    <w:rsid w:val="00981EA2"/>
    <w:rsid w:val="009821D8"/>
    <w:rsid w:val="0098221A"/>
    <w:rsid w:val="009829F2"/>
    <w:rsid w:val="00982A6E"/>
    <w:rsid w:val="00982AEF"/>
    <w:rsid w:val="00982CE9"/>
    <w:rsid w:val="00982FE3"/>
    <w:rsid w:val="009833DB"/>
    <w:rsid w:val="0098342B"/>
    <w:rsid w:val="00983C93"/>
    <w:rsid w:val="00984331"/>
    <w:rsid w:val="0098439B"/>
    <w:rsid w:val="00984739"/>
    <w:rsid w:val="009847B8"/>
    <w:rsid w:val="009848A5"/>
    <w:rsid w:val="00984B22"/>
    <w:rsid w:val="00984B5C"/>
    <w:rsid w:val="00984B91"/>
    <w:rsid w:val="00984BCD"/>
    <w:rsid w:val="00984C95"/>
    <w:rsid w:val="0098545A"/>
    <w:rsid w:val="00985933"/>
    <w:rsid w:val="00985952"/>
    <w:rsid w:val="00985A07"/>
    <w:rsid w:val="00985B74"/>
    <w:rsid w:val="00985F73"/>
    <w:rsid w:val="00986183"/>
    <w:rsid w:val="0098682B"/>
    <w:rsid w:val="00986B1C"/>
    <w:rsid w:val="0098753A"/>
    <w:rsid w:val="009877EE"/>
    <w:rsid w:val="00987F2A"/>
    <w:rsid w:val="00990339"/>
    <w:rsid w:val="00990DC9"/>
    <w:rsid w:val="0099109D"/>
    <w:rsid w:val="009911D5"/>
    <w:rsid w:val="00991599"/>
    <w:rsid w:val="009915DB"/>
    <w:rsid w:val="00991BEC"/>
    <w:rsid w:val="00991FD6"/>
    <w:rsid w:val="0099246F"/>
    <w:rsid w:val="00992942"/>
    <w:rsid w:val="00992D02"/>
    <w:rsid w:val="00992E9C"/>
    <w:rsid w:val="009931E2"/>
    <w:rsid w:val="00993369"/>
    <w:rsid w:val="0099365B"/>
    <w:rsid w:val="00993816"/>
    <w:rsid w:val="0099382E"/>
    <w:rsid w:val="00993B72"/>
    <w:rsid w:val="00993F70"/>
    <w:rsid w:val="00994012"/>
    <w:rsid w:val="0099469F"/>
    <w:rsid w:val="00994873"/>
    <w:rsid w:val="00994932"/>
    <w:rsid w:val="00994BE1"/>
    <w:rsid w:val="00994DDA"/>
    <w:rsid w:val="009950A5"/>
    <w:rsid w:val="009951B0"/>
    <w:rsid w:val="009951FD"/>
    <w:rsid w:val="00995259"/>
    <w:rsid w:val="0099568B"/>
    <w:rsid w:val="00995870"/>
    <w:rsid w:val="00995A7A"/>
    <w:rsid w:val="00995D9E"/>
    <w:rsid w:val="00995E70"/>
    <w:rsid w:val="00996600"/>
    <w:rsid w:val="00996790"/>
    <w:rsid w:val="00996819"/>
    <w:rsid w:val="00996EC8"/>
    <w:rsid w:val="009970F1"/>
    <w:rsid w:val="00997246"/>
    <w:rsid w:val="009974E6"/>
    <w:rsid w:val="00997505"/>
    <w:rsid w:val="00997710"/>
    <w:rsid w:val="00997834"/>
    <w:rsid w:val="00997A70"/>
    <w:rsid w:val="00997CEE"/>
    <w:rsid w:val="00997E43"/>
    <w:rsid w:val="009A0464"/>
    <w:rsid w:val="009A0618"/>
    <w:rsid w:val="009A062A"/>
    <w:rsid w:val="009A089B"/>
    <w:rsid w:val="009A0E3D"/>
    <w:rsid w:val="009A0F0A"/>
    <w:rsid w:val="009A152A"/>
    <w:rsid w:val="009A1782"/>
    <w:rsid w:val="009A1A8C"/>
    <w:rsid w:val="009A1CD1"/>
    <w:rsid w:val="009A1F04"/>
    <w:rsid w:val="009A1F89"/>
    <w:rsid w:val="009A20C6"/>
    <w:rsid w:val="009A210C"/>
    <w:rsid w:val="009A2248"/>
    <w:rsid w:val="009A23DF"/>
    <w:rsid w:val="009A24BA"/>
    <w:rsid w:val="009A34CE"/>
    <w:rsid w:val="009A35E9"/>
    <w:rsid w:val="009A3945"/>
    <w:rsid w:val="009A3B06"/>
    <w:rsid w:val="009A3D1D"/>
    <w:rsid w:val="009A4370"/>
    <w:rsid w:val="009A46AE"/>
    <w:rsid w:val="009A48EC"/>
    <w:rsid w:val="009A4B8A"/>
    <w:rsid w:val="009A4C60"/>
    <w:rsid w:val="009A4CF5"/>
    <w:rsid w:val="009A509C"/>
    <w:rsid w:val="009A530B"/>
    <w:rsid w:val="009A54B9"/>
    <w:rsid w:val="009A55E4"/>
    <w:rsid w:val="009A5EE5"/>
    <w:rsid w:val="009A5FDD"/>
    <w:rsid w:val="009A6340"/>
    <w:rsid w:val="009A648D"/>
    <w:rsid w:val="009A6945"/>
    <w:rsid w:val="009A6B13"/>
    <w:rsid w:val="009A6BFA"/>
    <w:rsid w:val="009A6C9D"/>
    <w:rsid w:val="009A6FC0"/>
    <w:rsid w:val="009A71EA"/>
    <w:rsid w:val="009A7623"/>
    <w:rsid w:val="009A7640"/>
    <w:rsid w:val="009A79FE"/>
    <w:rsid w:val="009B0209"/>
    <w:rsid w:val="009B03AF"/>
    <w:rsid w:val="009B04DE"/>
    <w:rsid w:val="009B0515"/>
    <w:rsid w:val="009B0919"/>
    <w:rsid w:val="009B0B84"/>
    <w:rsid w:val="009B0E22"/>
    <w:rsid w:val="009B0FC1"/>
    <w:rsid w:val="009B133B"/>
    <w:rsid w:val="009B23EF"/>
    <w:rsid w:val="009B2487"/>
    <w:rsid w:val="009B25DC"/>
    <w:rsid w:val="009B29BE"/>
    <w:rsid w:val="009B29C9"/>
    <w:rsid w:val="009B2B9D"/>
    <w:rsid w:val="009B2C57"/>
    <w:rsid w:val="009B2D24"/>
    <w:rsid w:val="009B2E93"/>
    <w:rsid w:val="009B30FC"/>
    <w:rsid w:val="009B31A9"/>
    <w:rsid w:val="009B3364"/>
    <w:rsid w:val="009B35B8"/>
    <w:rsid w:val="009B38E1"/>
    <w:rsid w:val="009B3A48"/>
    <w:rsid w:val="009B3DA4"/>
    <w:rsid w:val="009B40EF"/>
    <w:rsid w:val="009B4823"/>
    <w:rsid w:val="009B4D71"/>
    <w:rsid w:val="009B4E8E"/>
    <w:rsid w:val="009B5829"/>
    <w:rsid w:val="009B5A2B"/>
    <w:rsid w:val="009B5C1E"/>
    <w:rsid w:val="009B6713"/>
    <w:rsid w:val="009B6A49"/>
    <w:rsid w:val="009B75BB"/>
    <w:rsid w:val="009B75DC"/>
    <w:rsid w:val="009B7729"/>
    <w:rsid w:val="009B78D1"/>
    <w:rsid w:val="009C00FC"/>
    <w:rsid w:val="009C03C2"/>
    <w:rsid w:val="009C067D"/>
    <w:rsid w:val="009C08A8"/>
    <w:rsid w:val="009C123B"/>
    <w:rsid w:val="009C139C"/>
    <w:rsid w:val="009C151F"/>
    <w:rsid w:val="009C1A09"/>
    <w:rsid w:val="009C2618"/>
    <w:rsid w:val="009C268A"/>
    <w:rsid w:val="009C2BCC"/>
    <w:rsid w:val="009C2D10"/>
    <w:rsid w:val="009C3297"/>
    <w:rsid w:val="009C35D3"/>
    <w:rsid w:val="009C366D"/>
    <w:rsid w:val="009C3B70"/>
    <w:rsid w:val="009C3CD0"/>
    <w:rsid w:val="009C3E6E"/>
    <w:rsid w:val="009C40FC"/>
    <w:rsid w:val="009C414B"/>
    <w:rsid w:val="009C4274"/>
    <w:rsid w:val="009C4404"/>
    <w:rsid w:val="009C441B"/>
    <w:rsid w:val="009C44B7"/>
    <w:rsid w:val="009C4B82"/>
    <w:rsid w:val="009C4DB9"/>
    <w:rsid w:val="009C50FC"/>
    <w:rsid w:val="009C5285"/>
    <w:rsid w:val="009C54FC"/>
    <w:rsid w:val="009C574C"/>
    <w:rsid w:val="009C57E4"/>
    <w:rsid w:val="009C5902"/>
    <w:rsid w:val="009C596E"/>
    <w:rsid w:val="009C5BEC"/>
    <w:rsid w:val="009C5E06"/>
    <w:rsid w:val="009C5E8A"/>
    <w:rsid w:val="009C6182"/>
    <w:rsid w:val="009C6617"/>
    <w:rsid w:val="009C6E59"/>
    <w:rsid w:val="009C7302"/>
    <w:rsid w:val="009C75E8"/>
    <w:rsid w:val="009C7C3F"/>
    <w:rsid w:val="009C7F6C"/>
    <w:rsid w:val="009D0128"/>
    <w:rsid w:val="009D08B4"/>
    <w:rsid w:val="009D0B7E"/>
    <w:rsid w:val="009D0BDC"/>
    <w:rsid w:val="009D1138"/>
    <w:rsid w:val="009D1EE7"/>
    <w:rsid w:val="009D208E"/>
    <w:rsid w:val="009D20C3"/>
    <w:rsid w:val="009D2315"/>
    <w:rsid w:val="009D2765"/>
    <w:rsid w:val="009D2798"/>
    <w:rsid w:val="009D27F8"/>
    <w:rsid w:val="009D290B"/>
    <w:rsid w:val="009D2CCD"/>
    <w:rsid w:val="009D2D5E"/>
    <w:rsid w:val="009D3298"/>
    <w:rsid w:val="009D3552"/>
    <w:rsid w:val="009D3592"/>
    <w:rsid w:val="009D396D"/>
    <w:rsid w:val="009D3B10"/>
    <w:rsid w:val="009D3BA0"/>
    <w:rsid w:val="009D4ADE"/>
    <w:rsid w:val="009D4DDC"/>
    <w:rsid w:val="009D4FFC"/>
    <w:rsid w:val="009D5286"/>
    <w:rsid w:val="009D535C"/>
    <w:rsid w:val="009D589B"/>
    <w:rsid w:val="009D5A48"/>
    <w:rsid w:val="009D623D"/>
    <w:rsid w:val="009D62C4"/>
    <w:rsid w:val="009D6309"/>
    <w:rsid w:val="009D665E"/>
    <w:rsid w:val="009D671B"/>
    <w:rsid w:val="009D6828"/>
    <w:rsid w:val="009D6F7B"/>
    <w:rsid w:val="009D7513"/>
    <w:rsid w:val="009D75FA"/>
    <w:rsid w:val="009D76B8"/>
    <w:rsid w:val="009D76CB"/>
    <w:rsid w:val="009D7A77"/>
    <w:rsid w:val="009D7BA8"/>
    <w:rsid w:val="009E0650"/>
    <w:rsid w:val="009E0807"/>
    <w:rsid w:val="009E0892"/>
    <w:rsid w:val="009E08B7"/>
    <w:rsid w:val="009E0A41"/>
    <w:rsid w:val="009E0B21"/>
    <w:rsid w:val="009E0C78"/>
    <w:rsid w:val="009E1733"/>
    <w:rsid w:val="009E195B"/>
    <w:rsid w:val="009E19C0"/>
    <w:rsid w:val="009E1B5E"/>
    <w:rsid w:val="009E1D2B"/>
    <w:rsid w:val="009E22A1"/>
    <w:rsid w:val="009E2321"/>
    <w:rsid w:val="009E26D2"/>
    <w:rsid w:val="009E28A9"/>
    <w:rsid w:val="009E2E97"/>
    <w:rsid w:val="009E2F79"/>
    <w:rsid w:val="009E3192"/>
    <w:rsid w:val="009E37AE"/>
    <w:rsid w:val="009E39B1"/>
    <w:rsid w:val="009E39EA"/>
    <w:rsid w:val="009E3A9D"/>
    <w:rsid w:val="009E3FE7"/>
    <w:rsid w:val="009E410A"/>
    <w:rsid w:val="009E43C6"/>
    <w:rsid w:val="009E4942"/>
    <w:rsid w:val="009E4D7F"/>
    <w:rsid w:val="009E4E7D"/>
    <w:rsid w:val="009E4EDC"/>
    <w:rsid w:val="009E55AE"/>
    <w:rsid w:val="009E5DE2"/>
    <w:rsid w:val="009E6896"/>
    <w:rsid w:val="009E6C88"/>
    <w:rsid w:val="009E6CAB"/>
    <w:rsid w:val="009E6D67"/>
    <w:rsid w:val="009E6E4E"/>
    <w:rsid w:val="009E6F30"/>
    <w:rsid w:val="009E7067"/>
    <w:rsid w:val="009E73BD"/>
    <w:rsid w:val="009E745D"/>
    <w:rsid w:val="009E752B"/>
    <w:rsid w:val="009F00E3"/>
    <w:rsid w:val="009F04BE"/>
    <w:rsid w:val="009F061B"/>
    <w:rsid w:val="009F0ADE"/>
    <w:rsid w:val="009F0B2F"/>
    <w:rsid w:val="009F0ED6"/>
    <w:rsid w:val="009F0FFC"/>
    <w:rsid w:val="009F13B7"/>
    <w:rsid w:val="009F160D"/>
    <w:rsid w:val="009F165F"/>
    <w:rsid w:val="009F166A"/>
    <w:rsid w:val="009F1680"/>
    <w:rsid w:val="009F1A16"/>
    <w:rsid w:val="009F1AF5"/>
    <w:rsid w:val="009F1F29"/>
    <w:rsid w:val="009F1F31"/>
    <w:rsid w:val="009F20C9"/>
    <w:rsid w:val="009F20CF"/>
    <w:rsid w:val="009F24C4"/>
    <w:rsid w:val="009F2A71"/>
    <w:rsid w:val="009F2C97"/>
    <w:rsid w:val="009F313B"/>
    <w:rsid w:val="009F34B2"/>
    <w:rsid w:val="009F35D9"/>
    <w:rsid w:val="009F4043"/>
    <w:rsid w:val="009F40B5"/>
    <w:rsid w:val="009F42FA"/>
    <w:rsid w:val="009F4637"/>
    <w:rsid w:val="009F4759"/>
    <w:rsid w:val="009F4A73"/>
    <w:rsid w:val="009F4AB8"/>
    <w:rsid w:val="009F4C6F"/>
    <w:rsid w:val="009F4D40"/>
    <w:rsid w:val="009F50DB"/>
    <w:rsid w:val="009F5177"/>
    <w:rsid w:val="009F558B"/>
    <w:rsid w:val="009F5991"/>
    <w:rsid w:val="009F5B99"/>
    <w:rsid w:val="009F6242"/>
    <w:rsid w:val="009F64B4"/>
    <w:rsid w:val="009F6528"/>
    <w:rsid w:val="009F6781"/>
    <w:rsid w:val="009F6864"/>
    <w:rsid w:val="009F6B85"/>
    <w:rsid w:val="009F6DD5"/>
    <w:rsid w:val="009F72B2"/>
    <w:rsid w:val="009F7536"/>
    <w:rsid w:val="009F764B"/>
    <w:rsid w:val="009F76E5"/>
    <w:rsid w:val="009F7983"/>
    <w:rsid w:val="009F7B0A"/>
    <w:rsid w:val="009F7CFB"/>
    <w:rsid w:val="009F7FF9"/>
    <w:rsid w:val="00A0067A"/>
    <w:rsid w:val="00A00C09"/>
    <w:rsid w:val="00A00C20"/>
    <w:rsid w:val="00A00D5E"/>
    <w:rsid w:val="00A00E96"/>
    <w:rsid w:val="00A01384"/>
    <w:rsid w:val="00A0199D"/>
    <w:rsid w:val="00A021A1"/>
    <w:rsid w:val="00A022A0"/>
    <w:rsid w:val="00A022A7"/>
    <w:rsid w:val="00A02306"/>
    <w:rsid w:val="00A024A7"/>
    <w:rsid w:val="00A028A6"/>
    <w:rsid w:val="00A02D42"/>
    <w:rsid w:val="00A02EE9"/>
    <w:rsid w:val="00A03255"/>
    <w:rsid w:val="00A0330B"/>
    <w:rsid w:val="00A03395"/>
    <w:rsid w:val="00A034C6"/>
    <w:rsid w:val="00A03529"/>
    <w:rsid w:val="00A03933"/>
    <w:rsid w:val="00A03F5C"/>
    <w:rsid w:val="00A043C5"/>
    <w:rsid w:val="00A045EC"/>
    <w:rsid w:val="00A048BC"/>
    <w:rsid w:val="00A049A0"/>
    <w:rsid w:val="00A049CC"/>
    <w:rsid w:val="00A04BC1"/>
    <w:rsid w:val="00A04CA9"/>
    <w:rsid w:val="00A04CC2"/>
    <w:rsid w:val="00A052FC"/>
    <w:rsid w:val="00A0543C"/>
    <w:rsid w:val="00A0557B"/>
    <w:rsid w:val="00A060E0"/>
    <w:rsid w:val="00A0612B"/>
    <w:rsid w:val="00A061BE"/>
    <w:rsid w:val="00A06237"/>
    <w:rsid w:val="00A0683F"/>
    <w:rsid w:val="00A06BBB"/>
    <w:rsid w:val="00A06C29"/>
    <w:rsid w:val="00A06D0B"/>
    <w:rsid w:val="00A07425"/>
    <w:rsid w:val="00A078AC"/>
    <w:rsid w:val="00A07BD2"/>
    <w:rsid w:val="00A07D66"/>
    <w:rsid w:val="00A10342"/>
    <w:rsid w:val="00A105E8"/>
    <w:rsid w:val="00A10681"/>
    <w:rsid w:val="00A10B38"/>
    <w:rsid w:val="00A10B78"/>
    <w:rsid w:val="00A10C31"/>
    <w:rsid w:val="00A10CD5"/>
    <w:rsid w:val="00A10E76"/>
    <w:rsid w:val="00A10F11"/>
    <w:rsid w:val="00A10FD3"/>
    <w:rsid w:val="00A11171"/>
    <w:rsid w:val="00A11A10"/>
    <w:rsid w:val="00A11A58"/>
    <w:rsid w:val="00A1251F"/>
    <w:rsid w:val="00A12BC2"/>
    <w:rsid w:val="00A12E4F"/>
    <w:rsid w:val="00A130C4"/>
    <w:rsid w:val="00A1313B"/>
    <w:rsid w:val="00A133FF"/>
    <w:rsid w:val="00A13659"/>
    <w:rsid w:val="00A13B0C"/>
    <w:rsid w:val="00A13BAC"/>
    <w:rsid w:val="00A13CA3"/>
    <w:rsid w:val="00A1428B"/>
    <w:rsid w:val="00A142F9"/>
    <w:rsid w:val="00A144D2"/>
    <w:rsid w:val="00A14562"/>
    <w:rsid w:val="00A14569"/>
    <w:rsid w:val="00A14B42"/>
    <w:rsid w:val="00A151BF"/>
    <w:rsid w:val="00A15200"/>
    <w:rsid w:val="00A15669"/>
    <w:rsid w:val="00A158C9"/>
    <w:rsid w:val="00A158FE"/>
    <w:rsid w:val="00A1660E"/>
    <w:rsid w:val="00A166BB"/>
    <w:rsid w:val="00A16A5B"/>
    <w:rsid w:val="00A16C0F"/>
    <w:rsid w:val="00A16D86"/>
    <w:rsid w:val="00A16E01"/>
    <w:rsid w:val="00A2098E"/>
    <w:rsid w:val="00A20B9F"/>
    <w:rsid w:val="00A20F9C"/>
    <w:rsid w:val="00A2139D"/>
    <w:rsid w:val="00A21421"/>
    <w:rsid w:val="00A2191B"/>
    <w:rsid w:val="00A21AF3"/>
    <w:rsid w:val="00A21F19"/>
    <w:rsid w:val="00A222C5"/>
    <w:rsid w:val="00A22346"/>
    <w:rsid w:val="00A22665"/>
    <w:rsid w:val="00A22699"/>
    <w:rsid w:val="00A22789"/>
    <w:rsid w:val="00A228F2"/>
    <w:rsid w:val="00A22FBE"/>
    <w:rsid w:val="00A23007"/>
    <w:rsid w:val="00A23031"/>
    <w:rsid w:val="00A23069"/>
    <w:rsid w:val="00A2330B"/>
    <w:rsid w:val="00A23613"/>
    <w:rsid w:val="00A23628"/>
    <w:rsid w:val="00A237CA"/>
    <w:rsid w:val="00A23BAA"/>
    <w:rsid w:val="00A23BD6"/>
    <w:rsid w:val="00A23D28"/>
    <w:rsid w:val="00A23E4D"/>
    <w:rsid w:val="00A24248"/>
    <w:rsid w:val="00A24423"/>
    <w:rsid w:val="00A24743"/>
    <w:rsid w:val="00A24852"/>
    <w:rsid w:val="00A24871"/>
    <w:rsid w:val="00A24CFA"/>
    <w:rsid w:val="00A250AB"/>
    <w:rsid w:val="00A25287"/>
    <w:rsid w:val="00A2580B"/>
    <w:rsid w:val="00A25F35"/>
    <w:rsid w:val="00A26244"/>
    <w:rsid w:val="00A26812"/>
    <w:rsid w:val="00A2691C"/>
    <w:rsid w:val="00A26AAE"/>
    <w:rsid w:val="00A26BF6"/>
    <w:rsid w:val="00A26E3D"/>
    <w:rsid w:val="00A26F07"/>
    <w:rsid w:val="00A274B7"/>
    <w:rsid w:val="00A2767C"/>
    <w:rsid w:val="00A2782C"/>
    <w:rsid w:val="00A279F6"/>
    <w:rsid w:val="00A27D9A"/>
    <w:rsid w:val="00A27E58"/>
    <w:rsid w:val="00A300D8"/>
    <w:rsid w:val="00A30A13"/>
    <w:rsid w:val="00A30CD4"/>
    <w:rsid w:val="00A30DF4"/>
    <w:rsid w:val="00A310D4"/>
    <w:rsid w:val="00A31228"/>
    <w:rsid w:val="00A313E8"/>
    <w:rsid w:val="00A31CA0"/>
    <w:rsid w:val="00A31F09"/>
    <w:rsid w:val="00A31F70"/>
    <w:rsid w:val="00A322AC"/>
    <w:rsid w:val="00A3239E"/>
    <w:rsid w:val="00A328A8"/>
    <w:rsid w:val="00A32D70"/>
    <w:rsid w:val="00A3324C"/>
    <w:rsid w:val="00A33849"/>
    <w:rsid w:val="00A3387D"/>
    <w:rsid w:val="00A3390B"/>
    <w:rsid w:val="00A33C5B"/>
    <w:rsid w:val="00A33EF4"/>
    <w:rsid w:val="00A34174"/>
    <w:rsid w:val="00A346E0"/>
    <w:rsid w:val="00A346F9"/>
    <w:rsid w:val="00A347E8"/>
    <w:rsid w:val="00A34812"/>
    <w:rsid w:val="00A34932"/>
    <w:rsid w:val="00A34BFB"/>
    <w:rsid w:val="00A34C2B"/>
    <w:rsid w:val="00A34C41"/>
    <w:rsid w:val="00A35073"/>
    <w:rsid w:val="00A3585B"/>
    <w:rsid w:val="00A35B0D"/>
    <w:rsid w:val="00A36912"/>
    <w:rsid w:val="00A36993"/>
    <w:rsid w:val="00A36C45"/>
    <w:rsid w:val="00A36DA9"/>
    <w:rsid w:val="00A37637"/>
    <w:rsid w:val="00A37BDF"/>
    <w:rsid w:val="00A37C4B"/>
    <w:rsid w:val="00A401DD"/>
    <w:rsid w:val="00A402B2"/>
    <w:rsid w:val="00A40306"/>
    <w:rsid w:val="00A404DB"/>
    <w:rsid w:val="00A406BE"/>
    <w:rsid w:val="00A40717"/>
    <w:rsid w:val="00A40937"/>
    <w:rsid w:val="00A40B1F"/>
    <w:rsid w:val="00A41058"/>
    <w:rsid w:val="00A410CD"/>
    <w:rsid w:val="00A4115F"/>
    <w:rsid w:val="00A41595"/>
    <w:rsid w:val="00A423A9"/>
    <w:rsid w:val="00A427EA"/>
    <w:rsid w:val="00A42813"/>
    <w:rsid w:val="00A42848"/>
    <w:rsid w:val="00A42AA8"/>
    <w:rsid w:val="00A42C37"/>
    <w:rsid w:val="00A4322D"/>
    <w:rsid w:val="00A437D1"/>
    <w:rsid w:val="00A43C99"/>
    <w:rsid w:val="00A43D93"/>
    <w:rsid w:val="00A44295"/>
    <w:rsid w:val="00A448DD"/>
    <w:rsid w:val="00A4494B"/>
    <w:rsid w:val="00A44CA0"/>
    <w:rsid w:val="00A44D06"/>
    <w:rsid w:val="00A44F6B"/>
    <w:rsid w:val="00A44FEF"/>
    <w:rsid w:val="00A45014"/>
    <w:rsid w:val="00A452DC"/>
    <w:rsid w:val="00A45547"/>
    <w:rsid w:val="00A455A1"/>
    <w:rsid w:val="00A465F6"/>
    <w:rsid w:val="00A466C6"/>
    <w:rsid w:val="00A46A48"/>
    <w:rsid w:val="00A46B26"/>
    <w:rsid w:val="00A46C37"/>
    <w:rsid w:val="00A46CF9"/>
    <w:rsid w:val="00A46DC4"/>
    <w:rsid w:val="00A473B2"/>
    <w:rsid w:val="00A473F8"/>
    <w:rsid w:val="00A4795E"/>
    <w:rsid w:val="00A47B09"/>
    <w:rsid w:val="00A5030B"/>
    <w:rsid w:val="00A5054E"/>
    <w:rsid w:val="00A506D0"/>
    <w:rsid w:val="00A51080"/>
    <w:rsid w:val="00A51083"/>
    <w:rsid w:val="00A51172"/>
    <w:rsid w:val="00A51318"/>
    <w:rsid w:val="00A51425"/>
    <w:rsid w:val="00A51897"/>
    <w:rsid w:val="00A5193A"/>
    <w:rsid w:val="00A51B40"/>
    <w:rsid w:val="00A520D7"/>
    <w:rsid w:val="00A52117"/>
    <w:rsid w:val="00A5217C"/>
    <w:rsid w:val="00A5238E"/>
    <w:rsid w:val="00A5246D"/>
    <w:rsid w:val="00A5251C"/>
    <w:rsid w:val="00A52601"/>
    <w:rsid w:val="00A527BB"/>
    <w:rsid w:val="00A5290B"/>
    <w:rsid w:val="00A52FA8"/>
    <w:rsid w:val="00A539BA"/>
    <w:rsid w:val="00A53AE1"/>
    <w:rsid w:val="00A53B03"/>
    <w:rsid w:val="00A53DAA"/>
    <w:rsid w:val="00A53EEC"/>
    <w:rsid w:val="00A53FEC"/>
    <w:rsid w:val="00A54332"/>
    <w:rsid w:val="00A54637"/>
    <w:rsid w:val="00A546D4"/>
    <w:rsid w:val="00A5474E"/>
    <w:rsid w:val="00A54A0C"/>
    <w:rsid w:val="00A54A41"/>
    <w:rsid w:val="00A54A57"/>
    <w:rsid w:val="00A54E90"/>
    <w:rsid w:val="00A54F58"/>
    <w:rsid w:val="00A54FB7"/>
    <w:rsid w:val="00A55140"/>
    <w:rsid w:val="00A552AD"/>
    <w:rsid w:val="00A55401"/>
    <w:rsid w:val="00A5546B"/>
    <w:rsid w:val="00A5559C"/>
    <w:rsid w:val="00A55786"/>
    <w:rsid w:val="00A558B4"/>
    <w:rsid w:val="00A55B2A"/>
    <w:rsid w:val="00A56195"/>
    <w:rsid w:val="00A564CB"/>
    <w:rsid w:val="00A56713"/>
    <w:rsid w:val="00A56ABB"/>
    <w:rsid w:val="00A5713C"/>
    <w:rsid w:val="00A572D8"/>
    <w:rsid w:val="00A57757"/>
    <w:rsid w:val="00A57935"/>
    <w:rsid w:val="00A579CD"/>
    <w:rsid w:val="00A57FE9"/>
    <w:rsid w:val="00A6022F"/>
    <w:rsid w:val="00A60600"/>
    <w:rsid w:val="00A60634"/>
    <w:rsid w:val="00A60CB5"/>
    <w:rsid w:val="00A61079"/>
    <w:rsid w:val="00A615AF"/>
    <w:rsid w:val="00A619DD"/>
    <w:rsid w:val="00A619E8"/>
    <w:rsid w:val="00A61B16"/>
    <w:rsid w:val="00A62674"/>
    <w:rsid w:val="00A626A2"/>
    <w:rsid w:val="00A62B67"/>
    <w:rsid w:val="00A62FF5"/>
    <w:rsid w:val="00A63412"/>
    <w:rsid w:val="00A63455"/>
    <w:rsid w:val="00A634FD"/>
    <w:rsid w:val="00A6351A"/>
    <w:rsid w:val="00A63973"/>
    <w:rsid w:val="00A63FA9"/>
    <w:rsid w:val="00A64399"/>
    <w:rsid w:val="00A64441"/>
    <w:rsid w:val="00A64620"/>
    <w:rsid w:val="00A647D7"/>
    <w:rsid w:val="00A64B2A"/>
    <w:rsid w:val="00A64C30"/>
    <w:rsid w:val="00A65035"/>
    <w:rsid w:val="00A650E0"/>
    <w:rsid w:val="00A65C0D"/>
    <w:rsid w:val="00A65C87"/>
    <w:rsid w:val="00A65CAC"/>
    <w:rsid w:val="00A65F8F"/>
    <w:rsid w:val="00A66219"/>
    <w:rsid w:val="00A66252"/>
    <w:rsid w:val="00A6658C"/>
    <w:rsid w:val="00A665FF"/>
    <w:rsid w:val="00A667CF"/>
    <w:rsid w:val="00A66843"/>
    <w:rsid w:val="00A66845"/>
    <w:rsid w:val="00A668AE"/>
    <w:rsid w:val="00A66945"/>
    <w:rsid w:val="00A66F89"/>
    <w:rsid w:val="00A67000"/>
    <w:rsid w:val="00A67295"/>
    <w:rsid w:val="00A676DB"/>
    <w:rsid w:val="00A67761"/>
    <w:rsid w:val="00A67CF9"/>
    <w:rsid w:val="00A70186"/>
    <w:rsid w:val="00A702F5"/>
    <w:rsid w:val="00A704FA"/>
    <w:rsid w:val="00A705DF"/>
    <w:rsid w:val="00A70793"/>
    <w:rsid w:val="00A708DA"/>
    <w:rsid w:val="00A70954"/>
    <w:rsid w:val="00A70999"/>
    <w:rsid w:val="00A70C44"/>
    <w:rsid w:val="00A70E26"/>
    <w:rsid w:val="00A70F72"/>
    <w:rsid w:val="00A7114D"/>
    <w:rsid w:val="00A712EC"/>
    <w:rsid w:val="00A7142B"/>
    <w:rsid w:val="00A71748"/>
    <w:rsid w:val="00A71AEC"/>
    <w:rsid w:val="00A71CFE"/>
    <w:rsid w:val="00A72474"/>
    <w:rsid w:val="00A727D4"/>
    <w:rsid w:val="00A73069"/>
    <w:rsid w:val="00A732EB"/>
    <w:rsid w:val="00A736ED"/>
    <w:rsid w:val="00A73D31"/>
    <w:rsid w:val="00A73E12"/>
    <w:rsid w:val="00A74AA6"/>
    <w:rsid w:val="00A74B7E"/>
    <w:rsid w:val="00A74BDF"/>
    <w:rsid w:val="00A74D47"/>
    <w:rsid w:val="00A74F1C"/>
    <w:rsid w:val="00A750AB"/>
    <w:rsid w:val="00A7510F"/>
    <w:rsid w:val="00A75430"/>
    <w:rsid w:val="00A756AB"/>
    <w:rsid w:val="00A75A39"/>
    <w:rsid w:val="00A75B00"/>
    <w:rsid w:val="00A75E7D"/>
    <w:rsid w:val="00A75FAB"/>
    <w:rsid w:val="00A760F4"/>
    <w:rsid w:val="00A76581"/>
    <w:rsid w:val="00A765A7"/>
    <w:rsid w:val="00A7685C"/>
    <w:rsid w:val="00A76E80"/>
    <w:rsid w:val="00A76FA5"/>
    <w:rsid w:val="00A76FE2"/>
    <w:rsid w:val="00A77A17"/>
    <w:rsid w:val="00A77A72"/>
    <w:rsid w:val="00A77B69"/>
    <w:rsid w:val="00A77E75"/>
    <w:rsid w:val="00A800F7"/>
    <w:rsid w:val="00A80345"/>
    <w:rsid w:val="00A80516"/>
    <w:rsid w:val="00A80790"/>
    <w:rsid w:val="00A8083D"/>
    <w:rsid w:val="00A8098C"/>
    <w:rsid w:val="00A80A65"/>
    <w:rsid w:val="00A80D04"/>
    <w:rsid w:val="00A80DAC"/>
    <w:rsid w:val="00A80E24"/>
    <w:rsid w:val="00A8127D"/>
    <w:rsid w:val="00A8187F"/>
    <w:rsid w:val="00A819A4"/>
    <w:rsid w:val="00A81A24"/>
    <w:rsid w:val="00A81C2B"/>
    <w:rsid w:val="00A81D88"/>
    <w:rsid w:val="00A825CA"/>
    <w:rsid w:val="00A8270D"/>
    <w:rsid w:val="00A8291E"/>
    <w:rsid w:val="00A82990"/>
    <w:rsid w:val="00A82C00"/>
    <w:rsid w:val="00A8303B"/>
    <w:rsid w:val="00A83464"/>
    <w:rsid w:val="00A83A2E"/>
    <w:rsid w:val="00A83CC6"/>
    <w:rsid w:val="00A83D4D"/>
    <w:rsid w:val="00A83F35"/>
    <w:rsid w:val="00A840F4"/>
    <w:rsid w:val="00A844E5"/>
    <w:rsid w:val="00A84866"/>
    <w:rsid w:val="00A848F4"/>
    <w:rsid w:val="00A84B0D"/>
    <w:rsid w:val="00A84C03"/>
    <w:rsid w:val="00A84F11"/>
    <w:rsid w:val="00A853ED"/>
    <w:rsid w:val="00A85448"/>
    <w:rsid w:val="00A8611F"/>
    <w:rsid w:val="00A861AC"/>
    <w:rsid w:val="00A861DE"/>
    <w:rsid w:val="00A8622F"/>
    <w:rsid w:val="00A863AC"/>
    <w:rsid w:val="00A8675B"/>
    <w:rsid w:val="00A86B86"/>
    <w:rsid w:val="00A86C04"/>
    <w:rsid w:val="00A86C06"/>
    <w:rsid w:val="00A86D48"/>
    <w:rsid w:val="00A87462"/>
    <w:rsid w:val="00A87697"/>
    <w:rsid w:val="00A87D8A"/>
    <w:rsid w:val="00A9016E"/>
    <w:rsid w:val="00A90201"/>
    <w:rsid w:val="00A90375"/>
    <w:rsid w:val="00A90464"/>
    <w:rsid w:val="00A906A6"/>
    <w:rsid w:val="00A908A4"/>
    <w:rsid w:val="00A90939"/>
    <w:rsid w:val="00A90C5C"/>
    <w:rsid w:val="00A91058"/>
    <w:rsid w:val="00A915E6"/>
    <w:rsid w:val="00A91B55"/>
    <w:rsid w:val="00A91E6D"/>
    <w:rsid w:val="00A91F2C"/>
    <w:rsid w:val="00A923CD"/>
    <w:rsid w:val="00A92A7C"/>
    <w:rsid w:val="00A92C05"/>
    <w:rsid w:val="00A92F79"/>
    <w:rsid w:val="00A92FA5"/>
    <w:rsid w:val="00A93339"/>
    <w:rsid w:val="00A935D2"/>
    <w:rsid w:val="00A93733"/>
    <w:rsid w:val="00A93894"/>
    <w:rsid w:val="00A9393A"/>
    <w:rsid w:val="00A93AC6"/>
    <w:rsid w:val="00A940B3"/>
    <w:rsid w:val="00A9433D"/>
    <w:rsid w:val="00A94516"/>
    <w:rsid w:val="00A949A8"/>
    <w:rsid w:val="00A94D28"/>
    <w:rsid w:val="00A94D75"/>
    <w:rsid w:val="00A9558B"/>
    <w:rsid w:val="00A9560C"/>
    <w:rsid w:val="00A9593B"/>
    <w:rsid w:val="00A95AC5"/>
    <w:rsid w:val="00A95E5E"/>
    <w:rsid w:val="00A95F72"/>
    <w:rsid w:val="00A9653D"/>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0F10"/>
    <w:rsid w:val="00AA15A7"/>
    <w:rsid w:val="00AA19AB"/>
    <w:rsid w:val="00AA1A48"/>
    <w:rsid w:val="00AA21F6"/>
    <w:rsid w:val="00AA257B"/>
    <w:rsid w:val="00AA29BD"/>
    <w:rsid w:val="00AA319B"/>
    <w:rsid w:val="00AA3350"/>
    <w:rsid w:val="00AA336E"/>
    <w:rsid w:val="00AA347A"/>
    <w:rsid w:val="00AA3B75"/>
    <w:rsid w:val="00AA3B93"/>
    <w:rsid w:val="00AA4146"/>
    <w:rsid w:val="00AA41D3"/>
    <w:rsid w:val="00AA426F"/>
    <w:rsid w:val="00AA4436"/>
    <w:rsid w:val="00AA4492"/>
    <w:rsid w:val="00AA45BB"/>
    <w:rsid w:val="00AA4A46"/>
    <w:rsid w:val="00AA502B"/>
    <w:rsid w:val="00AA504E"/>
    <w:rsid w:val="00AA50DA"/>
    <w:rsid w:val="00AA5151"/>
    <w:rsid w:val="00AA51A5"/>
    <w:rsid w:val="00AA5223"/>
    <w:rsid w:val="00AA53C0"/>
    <w:rsid w:val="00AA53C9"/>
    <w:rsid w:val="00AA550A"/>
    <w:rsid w:val="00AA5746"/>
    <w:rsid w:val="00AA5C51"/>
    <w:rsid w:val="00AA5DEC"/>
    <w:rsid w:val="00AA5EF2"/>
    <w:rsid w:val="00AA6092"/>
    <w:rsid w:val="00AA613D"/>
    <w:rsid w:val="00AA613F"/>
    <w:rsid w:val="00AA6529"/>
    <w:rsid w:val="00AA66A1"/>
    <w:rsid w:val="00AA677C"/>
    <w:rsid w:val="00AA67B8"/>
    <w:rsid w:val="00AA6C84"/>
    <w:rsid w:val="00AA6CAA"/>
    <w:rsid w:val="00AA70C0"/>
    <w:rsid w:val="00AA714E"/>
    <w:rsid w:val="00AA7476"/>
    <w:rsid w:val="00AA7491"/>
    <w:rsid w:val="00AA752E"/>
    <w:rsid w:val="00AA7778"/>
    <w:rsid w:val="00AA79C7"/>
    <w:rsid w:val="00AA79F5"/>
    <w:rsid w:val="00AA7A06"/>
    <w:rsid w:val="00AA7D72"/>
    <w:rsid w:val="00AA7F42"/>
    <w:rsid w:val="00AB01F3"/>
    <w:rsid w:val="00AB02DB"/>
    <w:rsid w:val="00AB0B91"/>
    <w:rsid w:val="00AB0BBB"/>
    <w:rsid w:val="00AB13FF"/>
    <w:rsid w:val="00AB17C8"/>
    <w:rsid w:val="00AB19CD"/>
    <w:rsid w:val="00AB2A9E"/>
    <w:rsid w:val="00AB2AB9"/>
    <w:rsid w:val="00AB2EF2"/>
    <w:rsid w:val="00AB319B"/>
    <w:rsid w:val="00AB34B2"/>
    <w:rsid w:val="00AB357D"/>
    <w:rsid w:val="00AB35B5"/>
    <w:rsid w:val="00AB3708"/>
    <w:rsid w:val="00AB3DF7"/>
    <w:rsid w:val="00AB3F65"/>
    <w:rsid w:val="00AB43A7"/>
    <w:rsid w:val="00AB4E40"/>
    <w:rsid w:val="00AB583B"/>
    <w:rsid w:val="00AB5B4C"/>
    <w:rsid w:val="00AB609D"/>
    <w:rsid w:val="00AB65C7"/>
    <w:rsid w:val="00AB65E8"/>
    <w:rsid w:val="00AB660A"/>
    <w:rsid w:val="00AB66C3"/>
    <w:rsid w:val="00AB67A1"/>
    <w:rsid w:val="00AB680E"/>
    <w:rsid w:val="00AB6D41"/>
    <w:rsid w:val="00AB71E3"/>
    <w:rsid w:val="00AB7309"/>
    <w:rsid w:val="00AB7A39"/>
    <w:rsid w:val="00AB7DB3"/>
    <w:rsid w:val="00AB7ED8"/>
    <w:rsid w:val="00AC0288"/>
    <w:rsid w:val="00AC033C"/>
    <w:rsid w:val="00AC05C4"/>
    <w:rsid w:val="00AC083D"/>
    <w:rsid w:val="00AC096C"/>
    <w:rsid w:val="00AC0B3F"/>
    <w:rsid w:val="00AC0BA5"/>
    <w:rsid w:val="00AC106A"/>
    <w:rsid w:val="00AC10D6"/>
    <w:rsid w:val="00AC1144"/>
    <w:rsid w:val="00AC1177"/>
    <w:rsid w:val="00AC12BD"/>
    <w:rsid w:val="00AC13AB"/>
    <w:rsid w:val="00AC1460"/>
    <w:rsid w:val="00AC1A6C"/>
    <w:rsid w:val="00AC1B0E"/>
    <w:rsid w:val="00AC1D47"/>
    <w:rsid w:val="00AC1EA5"/>
    <w:rsid w:val="00AC1F65"/>
    <w:rsid w:val="00AC240E"/>
    <w:rsid w:val="00AC2516"/>
    <w:rsid w:val="00AC25B2"/>
    <w:rsid w:val="00AC26DE"/>
    <w:rsid w:val="00AC2A74"/>
    <w:rsid w:val="00AC2AC5"/>
    <w:rsid w:val="00AC2B4E"/>
    <w:rsid w:val="00AC2FCA"/>
    <w:rsid w:val="00AC3A97"/>
    <w:rsid w:val="00AC442A"/>
    <w:rsid w:val="00AC452E"/>
    <w:rsid w:val="00AC4823"/>
    <w:rsid w:val="00AC4983"/>
    <w:rsid w:val="00AC4F93"/>
    <w:rsid w:val="00AC52E0"/>
    <w:rsid w:val="00AC5358"/>
    <w:rsid w:val="00AC54EF"/>
    <w:rsid w:val="00AC57F7"/>
    <w:rsid w:val="00AC5841"/>
    <w:rsid w:val="00AC617D"/>
    <w:rsid w:val="00AC6539"/>
    <w:rsid w:val="00AC654E"/>
    <w:rsid w:val="00AC65D7"/>
    <w:rsid w:val="00AC68B2"/>
    <w:rsid w:val="00AC6AEF"/>
    <w:rsid w:val="00AC6EC6"/>
    <w:rsid w:val="00AC6FE7"/>
    <w:rsid w:val="00AC73F8"/>
    <w:rsid w:val="00AC799A"/>
    <w:rsid w:val="00AC7A41"/>
    <w:rsid w:val="00AC7D2F"/>
    <w:rsid w:val="00AC7EA8"/>
    <w:rsid w:val="00AD01AC"/>
    <w:rsid w:val="00AD01FC"/>
    <w:rsid w:val="00AD0277"/>
    <w:rsid w:val="00AD028D"/>
    <w:rsid w:val="00AD0340"/>
    <w:rsid w:val="00AD03E8"/>
    <w:rsid w:val="00AD045A"/>
    <w:rsid w:val="00AD087C"/>
    <w:rsid w:val="00AD0AFF"/>
    <w:rsid w:val="00AD0D15"/>
    <w:rsid w:val="00AD0E87"/>
    <w:rsid w:val="00AD1026"/>
    <w:rsid w:val="00AD133A"/>
    <w:rsid w:val="00AD17EF"/>
    <w:rsid w:val="00AD219A"/>
    <w:rsid w:val="00AD26E8"/>
    <w:rsid w:val="00AD2732"/>
    <w:rsid w:val="00AD274D"/>
    <w:rsid w:val="00AD2B74"/>
    <w:rsid w:val="00AD325A"/>
    <w:rsid w:val="00AD3529"/>
    <w:rsid w:val="00AD3801"/>
    <w:rsid w:val="00AD3A81"/>
    <w:rsid w:val="00AD40E4"/>
    <w:rsid w:val="00AD40FF"/>
    <w:rsid w:val="00AD43F5"/>
    <w:rsid w:val="00AD45D4"/>
    <w:rsid w:val="00AD4694"/>
    <w:rsid w:val="00AD4BE1"/>
    <w:rsid w:val="00AD4D0A"/>
    <w:rsid w:val="00AD504C"/>
    <w:rsid w:val="00AD50A8"/>
    <w:rsid w:val="00AD51AD"/>
    <w:rsid w:val="00AD51B5"/>
    <w:rsid w:val="00AD5334"/>
    <w:rsid w:val="00AD5721"/>
    <w:rsid w:val="00AD604E"/>
    <w:rsid w:val="00AD6231"/>
    <w:rsid w:val="00AD644F"/>
    <w:rsid w:val="00AD687C"/>
    <w:rsid w:val="00AD6CF0"/>
    <w:rsid w:val="00AD6DD7"/>
    <w:rsid w:val="00AD6E62"/>
    <w:rsid w:val="00AD703C"/>
    <w:rsid w:val="00AD74AD"/>
    <w:rsid w:val="00AD75BA"/>
    <w:rsid w:val="00AD76AE"/>
    <w:rsid w:val="00AD795A"/>
    <w:rsid w:val="00AD7F0C"/>
    <w:rsid w:val="00AE0205"/>
    <w:rsid w:val="00AE0604"/>
    <w:rsid w:val="00AE06AA"/>
    <w:rsid w:val="00AE0825"/>
    <w:rsid w:val="00AE0C5B"/>
    <w:rsid w:val="00AE0F55"/>
    <w:rsid w:val="00AE16E2"/>
    <w:rsid w:val="00AE1749"/>
    <w:rsid w:val="00AE18F0"/>
    <w:rsid w:val="00AE1914"/>
    <w:rsid w:val="00AE192E"/>
    <w:rsid w:val="00AE19BA"/>
    <w:rsid w:val="00AE1AF1"/>
    <w:rsid w:val="00AE2024"/>
    <w:rsid w:val="00AE2135"/>
    <w:rsid w:val="00AE2316"/>
    <w:rsid w:val="00AE23B0"/>
    <w:rsid w:val="00AE25AC"/>
    <w:rsid w:val="00AE2B4F"/>
    <w:rsid w:val="00AE2BE7"/>
    <w:rsid w:val="00AE3541"/>
    <w:rsid w:val="00AE384E"/>
    <w:rsid w:val="00AE3ABF"/>
    <w:rsid w:val="00AE4464"/>
    <w:rsid w:val="00AE44A2"/>
    <w:rsid w:val="00AE4691"/>
    <w:rsid w:val="00AE49CA"/>
    <w:rsid w:val="00AE4AF7"/>
    <w:rsid w:val="00AE4E45"/>
    <w:rsid w:val="00AE5142"/>
    <w:rsid w:val="00AE5273"/>
    <w:rsid w:val="00AE545F"/>
    <w:rsid w:val="00AE5529"/>
    <w:rsid w:val="00AE5B6B"/>
    <w:rsid w:val="00AE5E14"/>
    <w:rsid w:val="00AE616B"/>
    <w:rsid w:val="00AE624E"/>
    <w:rsid w:val="00AE62E7"/>
    <w:rsid w:val="00AE655E"/>
    <w:rsid w:val="00AE6618"/>
    <w:rsid w:val="00AE6723"/>
    <w:rsid w:val="00AE6A26"/>
    <w:rsid w:val="00AE6EA1"/>
    <w:rsid w:val="00AE704A"/>
    <w:rsid w:val="00AE70F9"/>
    <w:rsid w:val="00AE718C"/>
    <w:rsid w:val="00AE7267"/>
    <w:rsid w:val="00AE72F4"/>
    <w:rsid w:val="00AE75ED"/>
    <w:rsid w:val="00AE7669"/>
    <w:rsid w:val="00AE7759"/>
    <w:rsid w:val="00AE7955"/>
    <w:rsid w:val="00AE79B1"/>
    <w:rsid w:val="00AE7E51"/>
    <w:rsid w:val="00AF0271"/>
    <w:rsid w:val="00AF0785"/>
    <w:rsid w:val="00AF0B20"/>
    <w:rsid w:val="00AF0C42"/>
    <w:rsid w:val="00AF151F"/>
    <w:rsid w:val="00AF1596"/>
    <w:rsid w:val="00AF177A"/>
    <w:rsid w:val="00AF187E"/>
    <w:rsid w:val="00AF1FD7"/>
    <w:rsid w:val="00AF278F"/>
    <w:rsid w:val="00AF2831"/>
    <w:rsid w:val="00AF2B41"/>
    <w:rsid w:val="00AF31BC"/>
    <w:rsid w:val="00AF341C"/>
    <w:rsid w:val="00AF34E6"/>
    <w:rsid w:val="00AF3753"/>
    <w:rsid w:val="00AF3821"/>
    <w:rsid w:val="00AF3E97"/>
    <w:rsid w:val="00AF3F44"/>
    <w:rsid w:val="00AF436A"/>
    <w:rsid w:val="00AF4568"/>
    <w:rsid w:val="00AF4B5E"/>
    <w:rsid w:val="00AF4F8C"/>
    <w:rsid w:val="00AF4F99"/>
    <w:rsid w:val="00AF500D"/>
    <w:rsid w:val="00AF5059"/>
    <w:rsid w:val="00AF5221"/>
    <w:rsid w:val="00AF56EE"/>
    <w:rsid w:val="00AF59DB"/>
    <w:rsid w:val="00AF5C27"/>
    <w:rsid w:val="00AF63E3"/>
    <w:rsid w:val="00AF66EF"/>
    <w:rsid w:val="00AF68FE"/>
    <w:rsid w:val="00AF6A52"/>
    <w:rsid w:val="00AF6EF9"/>
    <w:rsid w:val="00AF7123"/>
    <w:rsid w:val="00AF7248"/>
    <w:rsid w:val="00AF735E"/>
    <w:rsid w:val="00AF7871"/>
    <w:rsid w:val="00AF7895"/>
    <w:rsid w:val="00AF7A32"/>
    <w:rsid w:val="00AF7F56"/>
    <w:rsid w:val="00B003B7"/>
    <w:rsid w:val="00B008A6"/>
    <w:rsid w:val="00B00933"/>
    <w:rsid w:val="00B017AF"/>
    <w:rsid w:val="00B01BC3"/>
    <w:rsid w:val="00B020DE"/>
    <w:rsid w:val="00B02180"/>
    <w:rsid w:val="00B0278D"/>
    <w:rsid w:val="00B0289B"/>
    <w:rsid w:val="00B02A79"/>
    <w:rsid w:val="00B02C03"/>
    <w:rsid w:val="00B02DE0"/>
    <w:rsid w:val="00B02F7D"/>
    <w:rsid w:val="00B03150"/>
    <w:rsid w:val="00B03762"/>
    <w:rsid w:val="00B0378A"/>
    <w:rsid w:val="00B03911"/>
    <w:rsid w:val="00B03D7D"/>
    <w:rsid w:val="00B04025"/>
    <w:rsid w:val="00B04090"/>
    <w:rsid w:val="00B042F7"/>
    <w:rsid w:val="00B048B9"/>
    <w:rsid w:val="00B04A3F"/>
    <w:rsid w:val="00B04A84"/>
    <w:rsid w:val="00B04B93"/>
    <w:rsid w:val="00B04C04"/>
    <w:rsid w:val="00B04E9D"/>
    <w:rsid w:val="00B050CD"/>
    <w:rsid w:val="00B057E6"/>
    <w:rsid w:val="00B05AFE"/>
    <w:rsid w:val="00B05C98"/>
    <w:rsid w:val="00B05E55"/>
    <w:rsid w:val="00B06109"/>
    <w:rsid w:val="00B06140"/>
    <w:rsid w:val="00B06223"/>
    <w:rsid w:val="00B0629C"/>
    <w:rsid w:val="00B06456"/>
    <w:rsid w:val="00B066A9"/>
    <w:rsid w:val="00B06818"/>
    <w:rsid w:val="00B06AE7"/>
    <w:rsid w:val="00B06B8C"/>
    <w:rsid w:val="00B070B3"/>
    <w:rsid w:val="00B07136"/>
    <w:rsid w:val="00B0730D"/>
    <w:rsid w:val="00B074C1"/>
    <w:rsid w:val="00B07722"/>
    <w:rsid w:val="00B07755"/>
    <w:rsid w:val="00B07909"/>
    <w:rsid w:val="00B07910"/>
    <w:rsid w:val="00B07BB1"/>
    <w:rsid w:val="00B10008"/>
    <w:rsid w:val="00B1012E"/>
    <w:rsid w:val="00B101F8"/>
    <w:rsid w:val="00B102B1"/>
    <w:rsid w:val="00B10934"/>
    <w:rsid w:val="00B10E98"/>
    <w:rsid w:val="00B118A7"/>
    <w:rsid w:val="00B11BF7"/>
    <w:rsid w:val="00B12035"/>
    <w:rsid w:val="00B13051"/>
    <w:rsid w:val="00B13139"/>
    <w:rsid w:val="00B131A7"/>
    <w:rsid w:val="00B13396"/>
    <w:rsid w:val="00B1345B"/>
    <w:rsid w:val="00B135E2"/>
    <w:rsid w:val="00B139BD"/>
    <w:rsid w:val="00B139E2"/>
    <w:rsid w:val="00B1408A"/>
    <w:rsid w:val="00B14147"/>
    <w:rsid w:val="00B1475B"/>
    <w:rsid w:val="00B147F9"/>
    <w:rsid w:val="00B1482A"/>
    <w:rsid w:val="00B14C06"/>
    <w:rsid w:val="00B15328"/>
    <w:rsid w:val="00B1545B"/>
    <w:rsid w:val="00B154A5"/>
    <w:rsid w:val="00B156AF"/>
    <w:rsid w:val="00B1574D"/>
    <w:rsid w:val="00B1581D"/>
    <w:rsid w:val="00B15865"/>
    <w:rsid w:val="00B15C0D"/>
    <w:rsid w:val="00B15DCD"/>
    <w:rsid w:val="00B15F97"/>
    <w:rsid w:val="00B1607A"/>
    <w:rsid w:val="00B162DE"/>
    <w:rsid w:val="00B16610"/>
    <w:rsid w:val="00B169B6"/>
    <w:rsid w:val="00B16A19"/>
    <w:rsid w:val="00B16B9F"/>
    <w:rsid w:val="00B16BBB"/>
    <w:rsid w:val="00B16EBE"/>
    <w:rsid w:val="00B17656"/>
    <w:rsid w:val="00B17854"/>
    <w:rsid w:val="00B17A79"/>
    <w:rsid w:val="00B20176"/>
    <w:rsid w:val="00B20325"/>
    <w:rsid w:val="00B205A9"/>
    <w:rsid w:val="00B205F4"/>
    <w:rsid w:val="00B2089E"/>
    <w:rsid w:val="00B208C5"/>
    <w:rsid w:val="00B20A33"/>
    <w:rsid w:val="00B20AC6"/>
    <w:rsid w:val="00B20B7A"/>
    <w:rsid w:val="00B21169"/>
    <w:rsid w:val="00B214BF"/>
    <w:rsid w:val="00B2203A"/>
    <w:rsid w:val="00B220A1"/>
    <w:rsid w:val="00B2225E"/>
    <w:rsid w:val="00B226DF"/>
    <w:rsid w:val="00B22751"/>
    <w:rsid w:val="00B22A5D"/>
    <w:rsid w:val="00B22CDE"/>
    <w:rsid w:val="00B23129"/>
    <w:rsid w:val="00B23443"/>
    <w:rsid w:val="00B23496"/>
    <w:rsid w:val="00B2396C"/>
    <w:rsid w:val="00B23CAD"/>
    <w:rsid w:val="00B23DAB"/>
    <w:rsid w:val="00B23DCA"/>
    <w:rsid w:val="00B243FE"/>
    <w:rsid w:val="00B24571"/>
    <w:rsid w:val="00B245C2"/>
    <w:rsid w:val="00B2480F"/>
    <w:rsid w:val="00B24A73"/>
    <w:rsid w:val="00B24AAE"/>
    <w:rsid w:val="00B24ABB"/>
    <w:rsid w:val="00B24B39"/>
    <w:rsid w:val="00B24B9A"/>
    <w:rsid w:val="00B261D0"/>
    <w:rsid w:val="00B26409"/>
    <w:rsid w:val="00B264A4"/>
    <w:rsid w:val="00B26865"/>
    <w:rsid w:val="00B26C17"/>
    <w:rsid w:val="00B26EED"/>
    <w:rsid w:val="00B27017"/>
    <w:rsid w:val="00B273AA"/>
    <w:rsid w:val="00B2762B"/>
    <w:rsid w:val="00B27921"/>
    <w:rsid w:val="00B27E14"/>
    <w:rsid w:val="00B27EA0"/>
    <w:rsid w:val="00B30250"/>
    <w:rsid w:val="00B306F6"/>
    <w:rsid w:val="00B3081D"/>
    <w:rsid w:val="00B30AD2"/>
    <w:rsid w:val="00B31218"/>
    <w:rsid w:val="00B319CC"/>
    <w:rsid w:val="00B31BF2"/>
    <w:rsid w:val="00B31D8A"/>
    <w:rsid w:val="00B32872"/>
    <w:rsid w:val="00B32B64"/>
    <w:rsid w:val="00B32D5F"/>
    <w:rsid w:val="00B32DA8"/>
    <w:rsid w:val="00B32E78"/>
    <w:rsid w:val="00B331F7"/>
    <w:rsid w:val="00B332EB"/>
    <w:rsid w:val="00B33363"/>
    <w:rsid w:val="00B3384E"/>
    <w:rsid w:val="00B33A84"/>
    <w:rsid w:val="00B33EBA"/>
    <w:rsid w:val="00B342B5"/>
    <w:rsid w:val="00B347EF"/>
    <w:rsid w:val="00B34EF8"/>
    <w:rsid w:val="00B3573E"/>
    <w:rsid w:val="00B3591C"/>
    <w:rsid w:val="00B35E0E"/>
    <w:rsid w:val="00B363FD"/>
    <w:rsid w:val="00B3675E"/>
    <w:rsid w:val="00B373AE"/>
    <w:rsid w:val="00B374D2"/>
    <w:rsid w:val="00B375FD"/>
    <w:rsid w:val="00B37D0D"/>
    <w:rsid w:val="00B40210"/>
    <w:rsid w:val="00B40269"/>
    <w:rsid w:val="00B4043B"/>
    <w:rsid w:val="00B4057D"/>
    <w:rsid w:val="00B405E4"/>
    <w:rsid w:val="00B40633"/>
    <w:rsid w:val="00B40681"/>
    <w:rsid w:val="00B40925"/>
    <w:rsid w:val="00B40C4C"/>
    <w:rsid w:val="00B40D75"/>
    <w:rsid w:val="00B40DD6"/>
    <w:rsid w:val="00B41041"/>
    <w:rsid w:val="00B41097"/>
    <w:rsid w:val="00B413B2"/>
    <w:rsid w:val="00B414A5"/>
    <w:rsid w:val="00B41A97"/>
    <w:rsid w:val="00B4203F"/>
    <w:rsid w:val="00B420A5"/>
    <w:rsid w:val="00B420CE"/>
    <w:rsid w:val="00B42349"/>
    <w:rsid w:val="00B423E2"/>
    <w:rsid w:val="00B425E2"/>
    <w:rsid w:val="00B42894"/>
    <w:rsid w:val="00B429EF"/>
    <w:rsid w:val="00B42B04"/>
    <w:rsid w:val="00B42B0A"/>
    <w:rsid w:val="00B42CEF"/>
    <w:rsid w:val="00B4334B"/>
    <w:rsid w:val="00B43782"/>
    <w:rsid w:val="00B437B4"/>
    <w:rsid w:val="00B43BA5"/>
    <w:rsid w:val="00B43E8A"/>
    <w:rsid w:val="00B44093"/>
    <w:rsid w:val="00B44141"/>
    <w:rsid w:val="00B443BB"/>
    <w:rsid w:val="00B44542"/>
    <w:rsid w:val="00B4471B"/>
    <w:rsid w:val="00B44DD0"/>
    <w:rsid w:val="00B44FF4"/>
    <w:rsid w:val="00B456EF"/>
    <w:rsid w:val="00B45766"/>
    <w:rsid w:val="00B4596C"/>
    <w:rsid w:val="00B459FF"/>
    <w:rsid w:val="00B45FA9"/>
    <w:rsid w:val="00B46169"/>
    <w:rsid w:val="00B46512"/>
    <w:rsid w:val="00B466D6"/>
    <w:rsid w:val="00B46BAA"/>
    <w:rsid w:val="00B472F9"/>
    <w:rsid w:val="00B47441"/>
    <w:rsid w:val="00B47B0E"/>
    <w:rsid w:val="00B47B72"/>
    <w:rsid w:val="00B5076E"/>
    <w:rsid w:val="00B50AE4"/>
    <w:rsid w:val="00B51295"/>
    <w:rsid w:val="00B513C4"/>
    <w:rsid w:val="00B51592"/>
    <w:rsid w:val="00B5159E"/>
    <w:rsid w:val="00B515E4"/>
    <w:rsid w:val="00B51631"/>
    <w:rsid w:val="00B51734"/>
    <w:rsid w:val="00B51767"/>
    <w:rsid w:val="00B5188A"/>
    <w:rsid w:val="00B51944"/>
    <w:rsid w:val="00B51DF4"/>
    <w:rsid w:val="00B51E25"/>
    <w:rsid w:val="00B521FC"/>
    <w:rsid w:val="00B52331"/>
    <w:rsid w:val="00B52416"/>
    <w:rsid w:val="00B52664"/>
    <w:rsid w:val="00B527CA"/>
    <w:rsid w:val="00B52997"/>
    <w:rsid w:val="00B529A6"/>
    <w:rsid w:val="00B52ADA"/>
    <w:rsid w:val="00B52EB7"/>
    <w:rsid w:val="00B5307B"/>
    <w:rsid w:val="00B534A0"/>
    <w:rsid w:val="00B5391A"/>
    <w:rsid w:val="00B541D3"/>
    <w:rsid w:val="00B54A73"/>
    <w:rsid w:val="00B54CBF"/>
    <w:rsid w:val="00B55193"/>
    <w:rsid w:val="00B5528D"/>
    <w:rsid w:val="00B55484"/>
    <w:rsid w:val="00B556AC"/>
    <w:rsid w:val="00B55F32"/>
    <w:rsid w:val="00B56384"/>
    <w:rsid w:val="00B56445"/>
    <w:rsid w:val="00B567D6"/>
    <w:rsid w:val="00B56B1E"/>
    <w:rsid w:val="00B56B95"/>
    <w:rsid w:val="00B56F5C"/>
    <w:rsid w:val="00B5754B"/>
    <w:rsid w:val="00B57790"/>
    <w:rsid w:val="00B57FC2"/>
    <w:rsid w:val="00B60119"/>
    <w:rsid w:val="00B6020D"/>
    <w:rsid w:val="00B604BA"/>
    <w:rsid w:val="00B60562"/>
    <w:rsid w:val="00B606A9"/>
    <w:rsid w:val="00B60F1F"/>
    <w:rsid w:val="00B6103A"/>
    <w:rsid w:val="00B6123E"/>
    <w:rsid w:val="00B6134D"/>
    <w:rsid w:val="00B613C2"/>
    <w:rsid w:val="00B617BE"/>
    <w:rsid w:val="00B61A7C"/>
    <w:rsid w:val="00B61B35"/>
    <w:rsid w:val="00B620C5"/>
    <w:rsid w:val="00B6284C"/>
    <w:rsid w:val="00B628AA"/>
    <w:rsid w:val="00B629A4"/>
    <w:rsid w:val="00B62EA2"/>
    <w:rsid w:val="00B6317A"/>
    <w:rsid w:val="00B631FD"/>
    <w:rsid w:val="00B63260"/>
    <w:rsid w:val="00B632F2"/>
    <w:rsid w:val="00B635F3"/>
    <w:rsid w:val="00B638A9"/>
    <w:rsid w:val="00B6390E"/>
    <w:rsid w:val="00B63918"/>
    <w:rsid w:val="00B639DE"/>
    <w:rsid w:val="00B63A58"/>
    <w:rsid w:val="00B641DC"/>
    <w:rsid w:val="00B6425C"/>
    <w:rsid w:val="00B64397"/>
    <w:rsid w:val="00B648B3"/>
    <w:rsid w:val="00B64B74"/>
    <w:rsid w:val="00B64E39"/>
    <w:rsid w:val="00B650D7"/>
    <w:rsid w:val="00B6557A"/>
    <w:rsid w:val="00B657B1"/>
    <w:rsid w:val="00B65875"/>
    <w:rsid w:val="00B65934"/>
    <w:rsid w:val="00B65ADD"/>
    <w:rsid w:val="00B662E7"/>
    <w:rsid w:val="00B6664F"/>
    <w:rsid w:val="00B66DDD"/>
    <w:rsid w:val="00B66F69"/>
    <w:rsid w:val="00B66F9C"/>
    <w:rsid w:val="00B66FA5"/>
    <w:rsid w:val="00B6717D"/>
    <w:rsid w:val="00B67210"/>
    <w:rsid w:val="00B6788A"/>
    <w:rsid w:val="00B678DC"/>
    <w:rsid w:val="00B678E2"/>
    <w:rsid w:val="00B6794D"/>
    <w:rsid w:val="00B67B9F"/>
    <w:rsid w:val="00B70031"/>
    <w:rsid w:val="00B70CD3"/>
    <w:rsid w:val="00B717F5"/>
    <w:rsid w:val="00B719EB"/>
    <w:rsid w:val="00B71C6E"/>
    <w:rsid w:val="00B724C5"/>
    <w:rsid w:val="00B7256A"/>
    <w:rsid w:val="00B725FA"/>
    <w:rsid w:val="00B72676"/>
    <w:rsid w:val="00B72A82"/>
    <w:rsid w:val="00B72C9D"/>
    <w:rsid w:val="00B72E78"/>
    <w:rsid w:val="00B73054"/>
    <w:rsid w:val="00B73951"/>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6B8"/>
    <w:rsid w:val="00B76900"/>
    <w:rsid w:val="00B7697C"/>
    <w:rsid w:val="00B76A54"/>
    <w:rsid w:val="00B77010"/>
    <w:rsid w:val="00B770D3"/>
    <w:rsid w:val="00B77402"/>
    <w:rsid w:val="00B7797B"/>
    <w:rsid w:val="00B8009B"/>
    <w:rsid w:val="00B80119"/>
    <w:rsid w:val="00B8034C"/>
    <w:rsid w:val="00B805E0"/>
    <w:rsid w:val="00B806E8"/>
    <w:rsid w:val="00B809DE"/>
    <w:rsid w:val="00B80F47"/>
    <w:rsid w:val="00B80FE0"/>
    <w:rsid w:val="00B8102F"/>
    <w:rsid w:val="00B8164F"/>
    <w:rsid w:val="00B81BB3"/>
    <w:rsid w:val="00B81D5F"/>
    <w:rsid w:val="00B81ED4"/>
    <w:rsid w:val="00B81FD5"/>
    <w:rsid w:val="00B820BD"/>
    <w:rsid w:val="00B82201"/>
    <w:rsid w:val="00B8270C"/>
    <w:rsid w:val="00B827D8"/>
    <w:rsid w:val="00B829C7"/>
    <w:rsid w:val="00B83457"/>
    <w:rsid w:val="00B83755"/>
    <w:rsid w:val="00B8382A"/>
    <w:rsid w:val="00B8383D"/>
    <w:rsid w:val="00B83B48"/>
    <w:rsid w:val="00B83F5E"/>
    <w:rsid w:val="00B8405D"/>
    <w:rsid w:val="00B84756"/>
    <w:rsid w:val="00B8489C"/>
    <w:rsid w:val="00B84A30"/>
    <w:rsid w:val="00B84C14"/>
    <w:rsid w:val="00B84F5D"/>
    <w:rsid w:val="00B850DF"/>
    <w:rsid w:val="00B85422"/>
    <w:rsid w:val="00B85FDC"/>
    <w:rsid w:val="00B86176"/>
    <w:rsid w:val="00B8638C"/>
    <w:rsid w:val="00B86419"/>
    <w:rsid w:val="00B867B6"/>
    <w:rsid w:val="00B86B7C"/>
    <w:rsid w:val="00B86C50"/>
    <w:rsid w:val="00B86C92"/>
    <w:rsid w:val="00B86EF1"/>
    <w:rsid w:val="00B87029"/>
    <w:rsid w:val="00B8707D"/>
    <w:rsid w:val="00B87086"/>
    <w:rsid w:val="00B872E0"/>
    <w:rsid w:val="00B87458"/>
    <w:rsid w:val="00B879CF"/>
    <w:rsid w:val="00B87D71"/>
    <w:rsid w:val="00B90259"/>
    <w:rsid w:val="00B904E7"/>
    <w:rsid w:val="00B910B8"/>
    <w:rsid w:val="00B918EE"/>
    <w:rsid w:val="00B919B0"/>
    <w:rsid w:val="00B91CBD"/>
    <w:rsid w:val="00B91DA6"/>
    <w:rsid w:val="00B922BC"/>
    <w:rsid w:val="00B92599"/>
    <w:rsid w:val="00B928FF"/>
    <w:rsid w:val="00B929B7"/>
    <w:rsid w:val="00B92E20"/>
    <w:rsid w:val="00B93514"/>
    <w:rsid w:val="00B93852"/>
    <w:rsid w:val="00B93AA9"/>
    <w:rsid w:val="00B93B68"/>
    <w:rsid w:val="00B93F0C"/>
    <w:rsid w:val="00B944D1"/>
    <w:rsid w:val="00B94CE8"/>
    <w:rsid w:val="00B94CF5"/>
    <w:rsid w:val="00B954D2"/>
    <w:rsid w:val="00B9584A"/>
    <w:rsid w:val="00B95AB8"/>
    <w:rsid w:val="00B960E8"/>
    <w:rsid w:val="00B962B8"/>
    <w:rsid w:val="00B962BE"/>
    <w:rsid w:val="00B96379"/>
    <w:rsid w:val="00B96392"/>
    <w:rsid w:val="00B966AF"/>
    <w:rsid w:val="00B96CA6"/>
    <w:rsid w:val="00B96CC8"/>
    <w:rsid w:val="00B96EC9"/>
    <w:rsid w:val="00B972B1"/>
    <w:rsid w:val="00B979F3"/>
    <w:rsid w:val="00B97D63"/>
    <w:rsid w:val="00B97DD4"/>
    <w:rsid w:val="00B97E6D"/>
    <w:rsid w:val="00B97EB4"/>
    <w:rsid w:val="00B97FD4"/>
    <w:rsid w:val="00BA025F"/>
    <w:rsid w:val="00BA04AF"/>
    <w:rsid w:val="00BA0546"/>
    <w:rsid w:val="00BA070B"/>
    <w:rsid w:val="00BA0B8C"/>
    <w:rsid w:val="00BA0E95"/>
    <w:rsid w:val="00BA1125"/>
    <w:rsid w:val="00BA1433"/>
    <w:rsid w:val="00BA143B"/>
    <w:rsid w:val="00BA1D3A"/>
    <w:rsid w:val="00BA1EF4"/>
    <w:rsid w:val="00BA21AE"/>
    <w:rsid w:val="00BA25E1"/>
    <w:rsid w:val="00BA2C9D"/>
    <w:rsid w:val="00BA2D3A"/>
    <w:rsid w:val="00BA2D89"/>
    <w:rsid w:val="00BA2EA4"/>
    <w:rsid w:val="00BA309F"/>
    <w:rsid w:val="00BA3FF1"/>
    <w:rsid w:val="00BA40A2"/>
    <w:rsid w:val="00BA40EE"/>
    <w:rsid w:val="00BA41BC"/>
    <w:rsid w:val="00BA42C9"/>
    <w:rsid w:val="00BA4547"/>
    <w:rsid w:val="00BA4831"/>
    <w:rsid w:val="00BA4A84"/>
    <w:rsid w:val="00BA4D40"/>
    <w:rsid w:val="00BA4DEA"/>
    <w:rsid w:val="00BA5107"/>
    <w:rsid w:val="00BA56C8"/>
    <w:rsid w:val="00BA577C"/>
    <w:rsid w:val="00BA6581"/>
    <w:rsid w:val="00BA669F"/>
    <w:rsid w:val="00BA66EC"/>
    <w:rsid w:val="00BA68F0"/>
    <w:rsid w:val="00BA69F7"/>
    <w:rsid w:val="00BA6AEF"/>
    <w:rsid w:val="00BA6FCC"/>
    <w:rsid w:val="00BA7073"/>
    <w:rsid w:val="00BA714A"/>
    <w:rsid w:val="00BA748C"/>
    <w:rsid w:val="00BA7BF1"/>
    <w:rsid w:val="00BA7DDC"/>
    <w:rsid w:val="00BA7DFF"/>
    <w:rsid w:val="00BA7FAF"/>
    <w:rsid w:val="00BB0147"/>
    <w:rsid w:val="00BB022D"/>
    <w:rsid w:val="00BB0290"/>
    <w:rsid w:val="00BB02F3"/>
    <w:rsid w:val="00BB03BB"/>
    <w:rsid w:val="00BB054F"/>
    <w:rsid w:val="00BB0583"/>
    <w:rsid w:val="00BB0778"/>
    <w:rsid w:val="00BB0990"/>
    <w:rsid w:val="00BB0AE0"/>
    <w:rsid w:val="00BB0D43"/>
    <w:rsid w:val="00BB0E40"/>
    <w:rsid w:val="00BB152C"/>
    <w:rsid w:val="00BB1A49"/>
    <w:rsid w:val="00BB1E0B"/>
    <w:rsid w:val="00BB26DC"/>
    <w:rsid w:val="00BB27AB"/>
    <w:rsid w:val="00BB288F"/>
    <w:rsid w:val="00BB2ACD"/>
    <w:rsid w:val="00BB2BA4"/>
    <w:rsid w:val="00BB2C17"/>
    <w:rsid w:val="00BB2C63"/>
    <w:rsid w:val="00BB2CD5"/>
    <w:rsid w:val="00BB2FC1"/>
    <w:rsid w:val="00BB31F1"/>
    <w:rsid w:val="00BB3327"/>
    <w:rsid w:val="00BB33C1"/>
    <w:rsid w:val="00BB3623"/>
    <w:rsid w:val="00BB38FD"/>
    <w:rsid w:val="00BB45A7"/>
    <w:rsid w:val="00BB4704"/>
    <w:rsid w:val="00BB471D"/>
    <w:rsid w:val="00BB486F"/>
    <w:rsid w:val="00BB4C5D"/>
    <w:rsid w:val="00BB509A"/>
    <w:rsid w:val="00BB6085"/>
    <w:rsid w:val="00BB640C"/>
    <w:rsid w:val="00BB68D0"/>
    <w:rsid w:val="00BB690B"/>
    <w:rsid w:val="00BB6A3F"/>
    <w:rsid w:val="00BB6D49"/>
    <w:rsid w:val="00BB6F5D"/>
    <w:rsid w:val="00BB73D0"/>
    <w:rsid w:val="00BB747A"/>
    <w:rsid w:val="00BB756F"/>
    <w:rsid w:val="00BB7836"/>
    <w:rsid w:val="00BB7CC0"/>
    <w:rsid w:val="00BB7DA4"/>
    <w:rsid w:val="00BC0443"/>
    <w:rsid w:val="00BC0548"/>
    <w:rsid w:val="00BC0653"/>
    <w:rsid w:val="00BC0905"/>
    <w:rsid w:val="00BC1381"/>
    <w:rsid w:val="00BC145E"/>
    <w:rsid w:val="00BC14EC"/>
    <w:rsid w:val="00BC163F"/>
    <w:rsid w:val="00BC17B7"/>
    <w:rsid w:val="00BC18CF"/>
    <w:rsid w:val="00BC1B69"/>
    <w:rsid w:val="00BC1BC0"/>
    <w:rsid w:val="00BC2ABF"/>
    <w:rsid w:val="00BC2C45"/>
    <w:rsid w:val="00BC2D15"/>
    <w:rsid w:val="00BC2DEA"/>
    <w:rsid w:val="00BC31A0"/>
    <w:rsid w:val="00BC3405"/>
    <w:rsid w:val="00BC3594"/>
    <w:rsid w:val="00BC3D89"/>
    <w:rsid w:val="00BC3EE6"/>
    <w:rsid w:val="00BC3F25"/>
    <w:rsid w:val="00BC3FDE"/>
    <w:rsid w:val="00BC44B7"/>
    <w:rsid w:val="00BC4822"/>
    <w:rsid w:val="00BC4BE7"/>
    <w:rsid w:val="00BC4F62"/>
    <w:rsid w:val="00BC50C3"/>
    <w:rsid w:val="00BC515A"/>
    <w:rsid w:val="00BC5326"/>
    <w:rsid w:val="00BC561E"/>
    <w:rsid w:val="00BC5681"/>
    <w:rsid w:val="00BC5BF3"/>
    <w:rsid w:val="00BC63FE"/>
    <w:rsid w:val="00BC64D6"/>
    <w:rsid w:val="00BC6818"/>
    <w:rsid w:val="00BC6D8B"/>
    <w:rsid w:val="00BC7003"/>
    <w:rsid w:val="00BC7249"/>
    <w:rsid w:val="00BC737C"/>
    <w:rsid w:val="00BC7498"/>
    <w:rsid w:val="00BC77C4"/>
    <w:rsid w:val="00BC7B93"/>
    <w:rsid w:val="00BD002A"/>
    <w:rsid w:val="00BD00BF"/>
    <w:rsid w:val="00BD0A03"/>
    <w:rsid w:val="00BD117D"/>
    <w:rsid w:val="00BD1661"/>
    <w:rsid w:val="00BD16C9"/>
    <w:rsid w:val="00BD1F70"/>
    <w:rsid w:val="00BD287D"/>
    <w:rsid w:val="00BD2887"/>
    <w:rsid w:val="00BD2B63"/>
    <w:rsid w:val="00BD2BD0"/>
    <w:rsid w:val="00BD2FC0"/>
    <w:rsid w:val="00BD30F4"/>
    <w:rsid w:val="00BD32DB"/>
    <w:rsid w:val="00BD340A"/>
    <w:rsid w:val="00BD35C7"/>
    <w:rsid w:val="00BD378A"/>
    <w:rsid w:val="00BD38A5"/>
    <w:rsid w:val="00BD38F2"/>
    <w:rsid w:val="00BD3D2F"/>
    <w:rsid w:val="00BD3F74"/>
    <w:rsid w:val="00BD3FB1"/>
    <w:rsid w:val="00BD42B5"/>
    <w:rsid w:val="00BD4327"/>
    <w:rsid w:val="00BD434B"/>
    <w:rsid w:val="00BD4462"/>
    <w:rsid w:val="00BD4544"/>
    <w:rsid w:val="00BD49C1"/>
    <w:rsid w:val="00BD4D8D"/>
    <w:rsid w:val="00BD5102"/>
    <w:rsid w:val="00BD560F"/>
    <w:rsid w:val="00BD56B0"/>
    <w:rsid w:val="00BD57F1"/>
    <w:rsid w:val="00BD5BF4"/>
    <w:rsid w:val="00BD5CE8"/>
    <w:rsid w:val="00BD60F7"/>
    <w:rsid w:val="00BD616A"/>
    <w:rsid w:val="00BD61B3"/>
    <w:rsid w:val="00BD630E"/>
    <w:rsid w:val="00BD643A"/>
    <w:rsid w:val="00BD6576"/>
    <w:rsid w:val="00BD668E"/>
    <w:rsid w:val="00BD688A"/>
    <w:rsid w:val="00BD6F6A"/>
    <w:rsid w:val="00BD714A"/>
    <w:rsid w:val="00BD7460"/>
    <w:rsid w:val="00BD753E"/>
    <w:rsid w:val="00BD75C4"/>
    <w:rsid w:val="00BD763B"/>
    <w:rsid w:val="00BD7694"/>
    <w:rsid w:val="00BD77C6"/>
    <w:rsid w:val="00BD7D6A"/>
    <w:rsid w:val="00BE01E7"/>
    <w:rsid w:val="00BE0392"/>
    <w:rsid w:val="00BE06BE"/>
    <w:rsid w:val="00BE09DA"/>
    <w:rsid w:val="00BE0EB5"/>
    <w:rsid w:val="00BE1A27"/>
    <w:rsid w:val="00BE1A62"/>
    <w:rsid w:val="00BE1AF6"/>
    <w:rsid w:val="00BE1C0E"/>
    <w:rsid w:val="00BE1D5C"/>
    <w:rsid w:val="00BE21F6"/>
    <w:rsid w:val="00BE2268"/>
    <w:rsid w:val="00BE2CBA"/>
    <w:rsid w:val="00BE2D9A"/>
    <w:rsid w:val="00BE3126"/>
    <w:rsid w:val="00BE33D1"/>
    <w:rsid w:val="00BE362D"/>
    <w:rsid w:val="00BE371F"/>
    <w:rsid w:val="00BE447D"/>
    <w:rsid w:val="00BE45CA"/>
    <w:rsid w:val="00BE4976"/>
    <w:rsid w:val="00BE498B"/>
    <w:rsid w:val="00BE4A5C"/>
    <w:rsid w:val="00BE4A93"/>
    <w:rsid w:val="00BE4EFB"/>
    <w:rsid w:val="00BE52A6"/>
    <w:rsid w:val="00BE57B8"/>
    <w:rsid w:val="00BE622A"/>
    <w:rsid w:val="00BE63A3"/>
    <w:rsid w:val="00BE64E1"/>
    <w:rsid w:val="00BE6DD2"/>
    <w:rsid w:val="00BE6DFC"/>
    <w:rsid w:val="00BE7580"/>
    <w:rsid w:val="00BE77BE"/>
    <w:rsid w:val="00BE7EBE"/>
    <w:rsid w:val="00BE7EEB"/>
    <w:rsid w:val="00BE7FD4"/>
    <w:rsid w:val="00BF0545"/>
    <w:rsid w:val="00BF0D6C"/>
    <w:rsid w:val="00BF1516"/>
    <w:rsid w:val="00BF15A3"/>
    <w:rsid w:val="00BF180C"/>
    <w:rsid w:val="00BF1B10"/>
    <w:rsid w:val="00BF229B"/>
    <w:rsid w:val="00BF2449"/>
    <w:rsid w:val="00BF25A5"/>
    <w:rsid w:val="00BF28C0"/>
    <w:rsid w:val="00BF2F0F"/>
    <w:rsid w:val="00BF3239"/>
    <w:rsid w:val="00BF339D"/>
    <w:rsid w:val="00BF38AC"/>
    <w:rsid w:val="00BF3BD6"/>
    <w:rsid w:val="00BF3CD1"/>
    <w:rsid w:val="00BF43C5"/>
    <w:rsid w:val="00BF4531"/>
    <w:rsid w:val="00BF48DF"/>
    <w:rsid w:val="00BF4909"/>
    <w:rsid w:val="00BF494F"/>
    <w:rsid w:val="00BF4B49"/>
    <w:rsid w:val="00BF4BD2"/>
    <w:rsid w:val="00BF4FB0"/>
    <w:rsid w:val="00BF52AF"/>
    <w:rsid w:val="00BF57A0"/>
    <w:rsid w:val="00BF59BF"/>
    <w:rsid w:val="00BF624C"/>
    <w:rsid w:val="00BF6420"/>
    <w:rsid w:val="00BF6423"/>
    <w:rsid w:val="00BF665E"/>
    <w:rsid w:val="00BF6732"/>
    <w:rsid w:val="00BF6B2D"/>
    <w:rsid w:val="00BF6C28"/>
    <w:rsid w:val="00BF6F2F"/>
    <w:rsid w:val="00BF704E"/>
    <w:rsid w:val="00BF716C"/>
    <w:rsid w:val="00BF778B"/>
    <w:rsid w:val="00BF7C69"/>
    <w:rsid w:val="00BF7FC9"/>
    <w:rsid w:val="00C0008C"/>
    <w:rsid w:val="00C00189"/>
    <w:rsid w:val="00C00476"/>
    <w:rsid w:val="00C00A3A"/>
    <w:rsid w:val="00C01025"/>
    <w:rsid w:val="00C011DA"/>
    <w:rsid w:val="00C012DD"/>
    <w:rsid w:val="00C015CB"/>
    <w:rsid w:val="00C019DD"/>
    <w:rsid w:val="00C01A07"/>
    <w:rsid w:val="00C01A65"/>
    <w:rsid w:val="00C01B1F"/>
    <w:rsid w:val="00C01DDF"/>
    <w:rsid w:val="00C02245"/>
    <w:rsid w:val="00C027D4"/>
    <w:rsid w:val="00C02876"/>
    <w:rsid w:val="00C031FA"/>
    <w:rsid w:val="00C036E3"/>
    <w:rsid w:val="00C0382F"/>
    <w:rsid w:val="00C03C6E"/>
    <w:rsid w:val="00C03CAA"/>
    <w:rsid w:val="00C03D26"/>
    <w:rsid w:val="00C03EAD"/>
    <w:rsid w:val="00C04829"/>
    <w:rsid w:val="00C048E4"/>
    <w:rsid w:val="00C04DE3"/>
    <w:rsid w:val="00C04EDF"/>
    <w:rsid w:val="00C04F37"/>
    <w:rsid w:val="00C04FBC"/>
    <w:rsid w:val="00C0509C"/>
    <w:rsid w:val="00C050DE"/>
    <w:rsid w:val="00C058ED"/>
    <w:rsid w:val="00C05C4F"/>
    <w:rsid w:val="00C060AF"/>
    <w:rsid w:val="00C060D7"/>
    <w:rsid w:val="00C063F8"/>
    <w:rsid w:val="00C067FD"/>
    <w:rsid w:val="00C06B9B"/>
    <w:rsid w:val="00C06D4E"/>
    <w:rsid w:val="00C06E5C"/>
    <w:rsid w:val="00C0715B"/>
    <w:rsid w:val="00C0762D"/>
    <w:rsid w:val="00C07844"/>
    <w:rsid w:val="00C07A98"/>
    <w:rsid w:val="00C07B93"/>
    <w:rsid w:val="00C07F97"/>
    <w:rsid w:val="00C101F8"/>
    <w:rsid w:val="00C1071D"/>
    <w:rsid w:val="00C107FC"/>
    <w:rsid w:val="00C10933"/>
    <w:rsid w:val="00C10C3E"/>
    <w:rsid w:val="00C10D53"/>
    <w:rsid w:val="00C10E1D"/>
    <w:rsid w:val="00C10F4B"/>
    <w:rsid w:val="00C11188"/>
    <w:rsid w:val="00C1136E"/>
    <w:rsid w:val="00C114E7"/>
    <w:rsid w:val="00C1169A"/>
    <w:rsid w:val="00C1181C"/>
    <w:rsid w:val="00C119D5"/>
    <w:rsid w:val="00C11B39"/>
    <w:rsid w:val="00C11CCF"/>
    <w:rsid w:val="00C11D79"/>
    <w:rsid w:val="00C121C7"/>
    <w:rsid w:val="00C123F4"/>
    <w:rsid w:val="00C126EE"/>
    <w:rsid w:val="00C1270E"/>
    <w:rsid w:val="00C127DB"/>
    <w:rsid w:val="00C1288D"/>
    <w:rsid w:val="00C12C7C"/>
    <w:rsid w:val="00C12CC5"/>
    <w:rsid w:val="00C12E28"/>
    <w:rsid w:val="00C13052"/>
    <w:rsid w:val="00C130B4"/>
    <w:rsid w:val="00C1347F"/>
    <w:rsid w:val="00C13799"/>
    <w:rsid w:val="00C13854"/>
    <w:rsid w:val="00C13A4F"/>
    <w:rsid w:val="00C14095"/>
    <w:rsid w:val="00C14218"/>
    <w:rsid w:val="00C14278"/>
    <w:rsid w:val="00C144C5"/>
    <w:rsid w:val="00C147D6"/>
    <w:rsid w:val="00C15052"/>
    <w:rsid w:val="00C15310"/>
    <w:rsid w:val="00C15430"/>
    <w:rsid w:val="00C15432"/>
    <w:rsid w:val="00C1544D"/>
    <w:rsid w:val="00C155C1"/>
    <w:rsid w:val="00C15F1E"/>
    <w:rsid w:val="00C16074"/>
    <w:rsid w:val="00C16391"/>
    <w:rsid w:val="00C1639B"/>
    <w:rsid w:val="00C16690"/>
    <w:rsid w:val="00C167BD"/>
    <w:rsid w:val="00C16842"/>
    <w:rsid w:val="00C16AAD"/>
    <w:rsid w:val="00C173F9"/>
    <w:rsid w:val="00C1748C"/>
    <w:rsid w:val="00C177B5"/>
    <w:rsid w:val="00C1786C"/>
    <w:rsid w:val="00C17F84"/>
    <w:rsid w:val="00C201F8"/>
    <w:rsid w:val="00C20703"/>
    <w:rsid w:val="00C20AC9"/>
    <w:rsid w:val="00C20AFA"/>
    <w:rsid w:val="00C20FA9"/>
    <w:rsid w:val="00C21233"/>
    <w:rsid w:val="00C21428"/>
    <w:rsid w:val="00C214C2"/>
    <w:rsid w:val="00C216DE"/>
    <w:rsid w:val="00C21703"/>
    <w:rsid w:val="00C21862"/>
    <w:rsid w:val="00C2188C"/>
    <w:rsid w:val="00C219C8"/>
    <w:rsid w:val="00C21BD2"/>
    <w:rsid w:val="00C220B8"/>
    <w:rsid w:val="00C22140"/>
    <w:rsid w:val="00C22AB9"/>
    <w:rsid w:val="00C22D39"/>
    <w:rsid w:val="00C22F4F"/>
    <w:rsid w:val="00C23472"/>
    <w:rsid w:val="00C23519"/>
    <w:rsid w:val="00C235C9"/>
    <w:rsid w:val="00C23A72"/>
    <w:rsid w:val="00C23AE8"/>
    <w:rsid w:val="00C23C4E"/>
    <w:rsid w:val="00C24345"/>
    <w:rsid w:val="00C24754"/>
    <w:rsid w:val="00C2480E"/>
    <w:rsid w:val="00C24957"/>
    <w:rsid w:val="00C249F7"/>
    <w:rsid w:val="00C24A8F"/>
    <w:rsid w:val="00C24E45"/>
    <w:rsid w:val="00C2517C"/>
    <w:rsid w:val="00C255B5"/>
    <w:rsid w:val="00C25771"/>
    <w:rsid w:val="00C259C8"/>
    <w:rsid w:val="00C25B52"/>
    <w:rsid w:val="00C25CB0"/>
    <w:rsid w:val="00C26139"/>
    <w:rsid w:val="00C2617F"/>
    <w:rsid w:val="00C263C5"/>
    <w:rsid w:val="00C26502"/>
    <w:rsid w:val="00C268A1"/>
    <w:rsid w:val="00C269F0"/>
    <w:rsid w:val="00C26BEE"/>
    <w:rsid w:val="00C27360"/>
    <w:rsid w:val="00C27684"/>
    <w:rsid w:val="00C27771"/>
    <w:rsid w:val="00C277F7"/>
    <w:rsid w:val="00C278F3"/>
    <w:rsid w:val="00C27C38"/>
    <w:rsid w:val="00C27E28"/>
    <w:rsid w:val="00C30533"/>
    <w:rsid w:val="00C306C7"/>
    <w:rsid w:val="00C30D50"/>
    <w:rsid w:val="00C30F6F"/>
    <w:rsid w:val="00C31116"/>
    <w:rsid w:val="00C312E0"/>
    <w:rsid w:val="00C31526"/>
    <w:rsid w:val="00C316F2"/>
    <w:rsid w:val="00C316F4"/>
    <w:rsid w:val="00C317B8"/>
    <w:rsid w:val="00C31E4D"/>
    <w:rsid w:val="00C31E77"/>
    <w:rsid w:val="00C3234E"/>
    <w:rsid w:val="00C3288C"/>
    <w:rsid w:val="00C32B76"/>
    <w:rsid w:val="00C33051"/>
    <w:rsid w:val="00C3357A"/>
    <w:rsid w:val="00C33677"/>
    <w:rsid w:val="00C33C00"/>
    <w:rsid w:val="00C33D77"/>
    <w:rsid w:val="00C33E5D"/>
    <w:rsid w:val="00C349A8"/>
    <w:rsid w:val="00C34ACA"/>
    <w:rsid w:val="00C34DC9"/>
    <w:rsid w:val="00C353D6"/>
    <w:rsid w:val="00C35530"/>
    <w:rsid w:val="00C356D3"/>
    <w:rsid w:val="00C3579F"/>
    <w:rsid w:val="00C3584A"/>
    <w:rsid w:val="00C358FF"/>
    <w:rsid w:val="00C35A61"/>
    <w:rsid w:val="00C35AF9"/>
    <w:rsid w:val="00C35B2C"/>
    <w:rsid w:val="00C35B5D"/>
    <w:rsid w:val="00C35DB0"/>
    <w:rsid w:val="00C36296"/>
    <w:rsid w:val="00C36ADA"/>
    <w:rsid w:val="00C36EB6"/>
    <w:rsid w:val="00C37036"/>
    <w:rsid w:val="00C37397"/>
    <w:rsid w:val="00C378CA"/>
    <w:rsid w:val="00C378F7"/>
    <w:rsid w:val="00C379DA"/>
    <w:rsid w:val="00C4010A"/>
    <w:rsid w:val="00C40438"/>
    <w:rsid w:val="00C404C3"/>
    <w:rsid w:val="00C40832"/>
    <w:rsid w:val="00C411ED"/>
    <w:rsid w:val="00C412C7"/>
    <w:rsid w:val="00C414EE"/>
    <w:rsid w:val="00C415CE"/>
    <w:rsid w:val="00C41842"/>
    <w:rsid w:val="00C41B45"/>
    <w:rsid w:val="00C41BF1"/>
    <w:rsid w:val="00C41E3D"/>
    <w:rsid w:val="00C41EC8"/>
    <w:rsid w:val="00C42080"/>
    <w:rsid w:val="00C421E9"/>
    <w:rsid w:val="00C4280D"/>
    <w:rsid w:val="00C42D4C"/>
    <w:rsid w:val="00C42E69"/>
    <w:rsid w:val="00C42EE0"/>
    <w:rsid w:val="00C4344F"/>
    <w:rsid w:val="00C434CB"/>
    <w:rsid w:val="00C4353F"/>
    <w:rsid w:val="00C436FE"/>
    <w:rsid w:val="00C43D22"/>
    <w:rsid w:val="00C43FC0"/>
    <w:rsid w:val="00C43FCD"/>
    <w:rsid w:val="00C44070"/>
    <w:rsid w:val="00C4407C"/>
    <w:rsid w:val="00C4410A"/>
    <w:rsid w:val="00C44335"/>
    <w:rsid w:val="00C4461F"/>
    <w:rsid w:val="00C447E0"/>
    <w:rsid w:val="00C44B3E"/>
    <w:rsid w:val="00C44BF6"/>
    <w:rsid w:val="00C44EA8"/>
    <w:rsid w:val="00C453AA"/>
    <w:rsid w:val="00C45553"/>
    <w:rsid w:val="00C45764"/>
    <w:rsid w:val="00C4599B"/>
    <w:rsid w:val="00C45A32"/>
    <w:rsid w:val="00C45BAF"/>
    <w:rsid w:val="00C45BE4"/>
    <w:rsid w:val="00C45D9D"/>
    <w:rsid w:val="00C46054"/>
    <w:rsid w:val="00C461E3"/>
    <w:rsid w:val="00C462DC"/>
    <w:rsid w:val="00C46654"/>
    <w:rsid w:val="00C46813"/>
    <w:rsid w:val="00C46B3B"/>
    <w:rsid w:val="00C47043"/>
    <w:rsid w:val="00C47160"/>
    <w:rsid w:val="00C47180"/>
    <w:rsid w:val="00C474E0"/>
    <w:rsid w:val="00C474EF"/>
    <w:rsid w:val="00C47595"/>
    <w:rsid w:val="00C47747"/>
    <w:rsid w:val="00C477DB"/>
    <w:rsid w:val="00C47895"/>
    <w:rsid w:val="00C4796B"/>
    <w:rsid w:val="00C47A05"/>
    <w:rsid w:val="00C47BE9"/>
    <w:rsid w:val="00C50007"/>
    <w:rsid w:val="00C5021B"/>
    <w:rsid w:val="00C50B01"/>
    <w:rsid w:val="00C50C27"/>
    <w:rsid w:val="00C50D4F"/>
    <w:rsid w:val="00C50FE9"/>
    <w:rsid w:val="00C51032"/>
    <w:rsid w:val="00C5114B"/>
    <w:rsid w:val="00C5141B"/>
    <w:rsid w:val="00C526CD"/>
    <w:rsid w:val="00C52774"/>
    <w:rsid w:val="00C5283B"/>
    <w:rsid w:val="00C52904"/>
    <w:rsid w:val="00C52BB0"/>
    <w:rsid w:val="00C52CB0"/>
    <w:rsid w:val="00C53147"/>
    <w:rsid w:val="00C53169"/>
    <w:rsid w:val="00C53400"/>
    <w:rsid w:val="00C53B61"/>
    <w:rsid w:val="00C53BD2"/>
    <w:rsid w:val="00C53CFC"/>
    <w:rsid w:val="00C53D13"/>
    <w:rsid w:val="00C54023"/>
    <w:rsid w:val="00C5405E"/>
    <w:rsid w:val="00C546F5"/>
    <w:rsid w:val="00C54E7E"/>
    <w:rsid w:val="00C55225"/>
    <w:rsid w:val="00C5529C"/>
    <w:rsid w:val="00C555CA"/>
    <w:rsid w:val="00C55888"/>
    <w:rsid w:val="00C55EF4"/>
    <w:rsid w:val="00C55FA5"/>
    <w:rsid w:val="00C55FDE"/>
    <w:rsid w:val="00C56114"/>
    <w:rsid w:val="00C56799"/>
    <w:rsid w:val="00C567B7"/>
    <w:rsid w:val="00C56A0E"/>
    <w:rsid w:val="00C56B42"/>
    <w:rsid w:val="00C56F86"/>
    <w:rsid w:val="00C57001"/>
    <w:rsid w:val="00C5702F"/>
    <w:rsid w:val="00C57F74"/>
    <w:rsid w:val="00C60035"/>
    <w:rsid w:val="00C6010C"/>
    <w:rsid w:val="00C60388"/>
    <w:rsid w:val="00C6044A"/>
    <w:rsid w:val="00C604AA"/>
    <w:rsid w:val="00C6066C"/>
    <w:rsid w:val="00C6072B"/>
    <w:rsid w:val="00C60CB4"/>
    <w:rsid w:val="00C60FED"/>
    <w:rsid w:val="00C617C2"/>
    <w:rsid w:val="00C619A6"/>
    <w:rsid w:val="00C61FB3"/>
    <w:rsid w:val="00C62272"/>
    <w:rsid w:val="00C62303"/>
    <w:rsid w:val="00C627B1"/>
    <w:rsid w:val="00C628C4"/>
    <w:rsid w:val="00C62D3E"/>
    <w:rsid w:val="00C62F8F"/>
    <w:rsid w:val="00C636B8"/>
    <w:rsid w:val="00C63770"/>
    <w:rsid w:val="00C6383B"/>
    <w:rsid w:val="00C63B17"/>
    <w:rsid w:val="00C63CFF"/>
    <w:rsid w:val="00C63D56"/>
    <w:rsid w:val="00C63DBD"/>
    <w:rsid w:val="00C64243"/>
    <w:rsid w:val="00C643B1"/>
    <w:rsid w:val="00C64C2C"/>
    <w:rsid w:val="00C64D85"/>
    <w:rsid w:val="00C64F40"/>
    <w:rsid w:val="00C65203"/>
    <w:rsid w:val="00C65417"/>
    <w:rsid w:val="00C65904"/>
    <w:rsid w:val="00C65A4E"/>
    <w:rsid w:val="00C65BCC"/>
    <w:rsid w:val="00C65C70"/>
    <w:rsid w:val="00C66069"/>
    <w:rsid w:val="00C6612B"/>
    <w:rsid w:val="00C66759"/>
    <w:rsid w:val="00C667EC"/>
    <w:rsid w:val="00C66838"/>
    <w:rsid w:val="00C669E8"/>
    <w:rsid w:val="00C66BDA"/>
    <w:rsid w:val="00C66D89"/>
    <w:rsid w:val="00C672DA"/>
    <w:rsid w:val="00C67864"/>
    <w:rsid w:val="00C67CF8"/>
    <w:rsid w:val="00C67DF0"/>
    <w:rsid w:val="00C70341"/>
    <w:rsid w:val="00C70526"/>
    <w:rsid w:val="00C70962"/>
    <w:rsid w:val="00C70AA4"/>
    <w:rsid w:val="00C70E27"/>
    <w:rsid w:val="00C71350"/>
    <w:rsid w:val="00C72797"/>
    <w:rsid w:val="00C72A78"/>
    <w:rsid w:val="00C72E12"/>
    <w:rsid w:val="00C73295"/>
    <w:rsid w:val="00C73A8D"/>
    <w:rsid w:val="00C73B25"/>
    <w:rsid w:val="00C73C86"/>
    <w:rsid w:val="00C73EBA"/>
    <w:rsid w:val="00C7407B"/>
    <w:rsid w:val="00C742A1"/>
    <w:rsid w:val="00C7445E"/>
    <w:rsid w:val="00C7446D"/>
    <w:rsid w:val="00C74828"/>
    <w:rsid w:val="00C74AB6"/>
    <w:rsid w:val="00C74BA9"/>
    <w:rsid w:val="00C74C0C"/>
    <w:rsid w:val="00C74F0F"/>
    <w:rsid w:val="00C757A0"/>
    <w:rsid w:val="00C758C2"/>
    <w:rsid w:val="00C76752"/>
    <w:rsid w:val="00C7689A"/>
    <w:rsid w:val="00C77816"/>
    <w:rsid w:val="00C778F2"/>
    <w:rsid w:val="00C779D2"/>
    <w:rsid w:val="00C77A23"/>
    <w:rsid w:val="00C77B4D"/>
    <w:rsid w:val="00C77DC4"/>
    <w:rsid w:val="00C8004C"/>
    <w:rsid w:val="00C800D4"/>
    <w:rsid w:val="00C8049F"/>
    <w:rsid w:val="00C80947"/>
    <w:rsid w:val="00C80C4C"/>
    <w:rsid w:val="00C80EFA"/>
    <w:rsid w:val="00C80FCD"/>
    <w:rsid w:val="00C8117C"/>
    <w:rsid w:val="00C816B2"/>
    <w:rsid w:val="00C81CB0"/>
    <w:rsid w:val="00C82734"/>
    <w:rsid w:val="00C83288"/>
    <w:rsid w:val="00C832DF"/>
    <w:rsid w:val="00C83853"/>
    <w:rsid w:val="00C842BB"/>
    <w:rsid w:val="00C84CAC"/>
    <w:rsid w:val="00C84D9C"/>
    <w:rsid w:val="00C85176"/>
    <w:rsid w:val="00C8529F"/>
    <w:rsid w:val="00C8546C"/>
    <w:rsid w:val="00C855D1"/>
    <w:rsid w:val="00C8579C"/>
    <w:rsid w:val="00C859DB"/>
    <w:rsid w:val="00C85D3C"/>
    <w:rsid w:val="00C85DE7"/>
    <w:rsid w:val="00C861CE"/>
    <w:rsid w:val="00C865EF"/>
    <w:rsid w:val="00C86694"/>
    <w:rsid w:val="00C868C5"/>
    <w:rsid w:val="00C869B7"/>
    <w:rsid w:val="00C86C07"/>
    <w:rsid w:val="00C86CCB"/>
    <w:rsid w:val="00C86E0D"/>
    <w:rsid w:val="00C86E78"/>
    <w:rsid w:val="00C8703C"/>
    <w:rsid w:val="00C872CB"/>
    <w:rsid w:val="00C87614"/>
    <w:rsid w:val="00C87D85"/>
    <w:rsid w:val="00C87F0D"/>
    <w:rsid w:val="00C87F1F"/>
    <w:rsid w:val="00C906F4"/>
    <w:rsid w:val="00C90758"/>
    <w:rsid w:val="00C90959"/>
    <w:rsid w:val="00C90A80"/>
    <w:rsid w:val="00C90B2A"/>
    <w:rsid w:val="00C90E3F"/>
    <w:rsid w:val="00C9138A"/>
    <w:rsid w:val="00C9199C"/>
    <w:rsid w:val="00C91FDA"/>
    <w:rsid w:val="00C920F3"/>
    <w:rsid w:val="00C920F9"/>
    <w:rsid w:val="00C92274"/>
    <w:rsid w:val="00C92544"/>
    <w:rsid w:val="00C9289D"/>
    <w:rsid w:val="00C92902"/>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A53"/>
    <w:rsid w:val="00C94DCD"/>
    <w:rsid w:val="00C94F3B"/>
    <w:rsid w:val="00C950A2"/>
    <w:rsid w:val="00C95202"/>
    <w:rsid w:val="00C953FC"/>
    <w:rsid w:val="00C95488"/>
    <w:rsid w:val="00C955BC"/>
    <w:rsid w:val="00C955F7"/>
    <w:rsid w:val="00C95638"/>
    <w:rsid w:val="00C965C1"/>
    <w:rsid w:val="00C96933"/>
    <w:rsid w:val="00C9695D"/>
    <w:rsid w:val="00C96EBF"/>
    <w:rsid w:val="00C96EC6"/>
    <w:rsid w:val="00C96FC8"/>
    <w:rsid w:val="00C971FC"/>
    <w:rsid w:val="00C97273"/>
    <w:rsid w:val="00C97561"/>
    <w:rsid w:val="00C97F23"/>
    <w:rsid w:val="00C97F38"/>
    <w:rsid w:val="00CA007E"/>
    <w:rsid w:val="00CA0861"/>
    <w:rsid w:val="00CA0962"/>
    <w:rsid w:val="00CA09D9"/>
    <w:rsid w:val="00CA126C"/>
    <w:rsid w:val="00CA13C0"/>
    <w:rsid w:val="00CA157D"/>
    <w:rsid w:val="00CA1AB5"/>
    <w:rsid w:val="00CA1D3D"/>
    <w:rsid w:val="00CA1EF3"/>
    <w:rsid w:val="00CA2474"/>
    <w:rsid w:val="00CA2D89"/>
    <w:rsid w:val="00CA34C7"/>
    <w:rsid w:val="00CA3607"/>
    <w:rsid w:val="00CA3875"/>
    <w:rsid w:val="00CA3C10"/>
    <w:rsid w:val="00CA4154"/>
    <w:rsid w:val="00CA4385"/>
    <w:rsid w:val="00CA48D9"/>
    <w:rsid w:val="00CA4A98"/>
    <w:rsid w:val="00CA4B3E"/>
    <w:rsid w:val="00CA4D64"/>
    <w:rsid w:val="00CA519C"/>
    <w:rsid w:val="00CA51DA"/>
    <w:rsid w:val="00CA558C"/>
    <w:rsid w:val="00CA578F"/>
    <w:rsid w:val="00CA5901"/>
    <w:rsid w:val="00CA5B0D"/>
    <w:rsid w:val="00CA6661"/>
    <w:rsid w:val="00CA69DA"/>
    <w:rsid w:val="00CA6E54"/>
    <w:rsid w:val="00CA73B4"/>
    <w:rsid w:val="00CA740A"/>
    <w:rsid w:val="00CA7451"/>
    <w:rsid w:val="00CA7817"/>
    <w:rsid w:val="00CA78C2"/>
    <w:rsid w:val="00CA79C7"/>
    <w:rsid w:val="00CB00CF"/>
    <w:rsid w:val="00CB02A7"/>
    <w:rsid w:val="00CB0374"/>
    <w:rsid w:val="00CB0E98"/>
    <w:rsid w:val="00CB11F3"/>
    <w:rsid w:val="00CB12E3"/>
    <w:rsid w:val="00CB132D"/>
    <w:rsid w:val="00CB1347"/>
    <w:rsid w:val="00CB15F0"/>
    <w:rsid w:val="00CB1C15"/>
    <w:rsid w:val="00CB1CD2"/>
    <w:rsid w:val="00CB1D9B"/>
    <w:rsid w:val="00CB224E"/>
    <w:rsid w:val="00CB226B"/>
    <w:rsid w:val="00CB242F"/>
    <w:rsid w:val="00CB2621"/>
    <w:rsid w:val="00CB2C5A"/>
    <w:rsid w:val="00CB351D"/>
    <w:rsid w:val="00CB35B1"/>
    <w:rsid w:val="00CB364E"/>
    <w:rsid w:val="00CB416F"/>
    <w:rsid w:val="00CB41CC"/>
    <w:rsid w:val="00CB4270"/>
    <w:rsid w:val="00CB435E"/>
    <w:rsid w:val="00CB4443"/>
    <w:rsid w:val="00CB4450"/>
    <w:rsid w:val="00CB445A"/>
    <w:rsid w:val="00CB45B0"/>
    <w:rsid w:val="00CB48BF"/>
    <w:rsid w:val="00CB4931"/>
    <w:rsid w:val="00CB4AE5"/>
    <w:rsid w:val="00CB4BBE"/>
    <w:rsid w:val="00CB4D81"/>
    <w:rsid w:val="00CB4E41"/>
    <w:rsid w:val="00CB4F5A"/>
    <w:rsid w:val="00CB51E6"/>
    <w:rsid w:val="00CB5292"/>
    <w:rsid w:val="00CB53D2"/>
    <w:rsid w:val="00CB5471"/>
    <w:rsid w:val="00CB57AB"/>
    <w:rsid w:val="00CB5857"/>
    <w:rsid w:val="00CB589D"/>
    <w:rsid w:val="00CB5931"/>
    <w:rsid w:val="00CB5B60"/>
    <w:rsid w:val="00CB5C5F"/>
    <w:rsid w:val="00CB5E7D"/>
    <w:rsid w:val="00CB60AC"/>
    <w:rsid w:val="00CB61E2"/>
    <w:rsid w:val="00CB707D"/>
    <w:rsid w:val="00CB75ED"/>
    <w:rsid w:val="00CB7717"/>
    <w:rsid w:val="00CB777F"/>
    <w:rsid w:val="00CB79E0"/>
    <w:rsid w:val="00CC04F9"/>
    <w:rsid w:val="00CC09B9"/>
    <w:rsid w:val="00CC0C50"/>
    <w:rsid w:val="00CC105D"/>
    <w:rsid w:val="00CC1622"/>
    <w:rsid w:val="00CC16F4"/>
    <w:rsid w:val="00CC1796"/>
    <w:rsid w:val="00CC1F49"/>
    <w:rsid w:val="00CC20EC"/>
    <w:rsid w:val="00CC228D"/>
    <w:rsid w:val="00CC24A8"/>
    <w:rsid w:val="00CC29C8"/>
    <w:rsid w:val="00CC2DCA"/>
    <w:rsid w:val="00CC2DEA"/>
    <w:rsid w:val="00CC31AB"/>
    <w:rsid w:val="00CC31E3"/>
    <w:rsid w:val="00CC3730"/>
    <w:rsid w:val="00CC3790"/>
    <w:rsid w:val="00CC3DB3"/>
    <w:rsid w:val="00CC423A"/>
    <w:rsid w:val="00CC43B8"/>
    <w:rsid w:val="00CC441F"/>
    <w:rsid w:val="00CC4485"/>
    <w:rsid w:val="00CC459D"/>
    <w:rsid w:val="00CC4830"/>
    <w:rsid w:val="00CC48CC"/>
    <w:rsid w:val="00CC49E1"/>
    <w:rsid w:val="00CC4C47"/>
    <w:rsid w:val="00CC51C3"/>
    <w:rsid w:val="00CC52A0"/>
    <w:rsid w:val="00CC534D"/>
    <w:rsid w:val="00CC5527"/>
    <w:rsid w:val="00CC554C"/>
    <w:rsid w:val="00CC5603"/>
    <w:rsid w:val="00CC581D"/>
    <w:rsid w:val="00CC593A"/>
    <w:rsid w:val="00CC5B96"/>
    <w:rsid w:val="00CC5CB2"/>
    <w:rsid w:val="00CC60E5"/>
    <w:rsid w:val="00CC63B1"/>
    <w:rsid w:val="00CC6B08"/>
    <w:rsid w:val="00CC6C5A"/>
    <w:rsid w:val="00CC6C6D"/>
    <w:rsid w:val="00CC6DED"/>
    <w:rsid w:val="00CC6ECF"/>
    <w:rsid w:val="00CC723C"/>
    <w:rsid w:val="00CC7718"/>
    <w:rsid w:val="00CC77EB"/>
    <w:rsid w:val="00CC791B"/>
    <w:rsid w:val="00CC7952"/>
    <w:rsid w:val="00CC7C24"/>
    <w:rsid w:val="00CD0219"/>
    <w:rsid w:val="00CD0632"/>
    <w:rsid w:val="00CD068E"/>
    <w:rsid w:val="00CD0785"/>
    <w:rsid w:val="00CD0BAF"/>
    <w:rsid w:val="00CD0E21"/>
    <w:rsid w:val="00CD0E6F"/>
    <w:rsid w:val="00CD0F0C"/>
    <w:rsid w:val="00CD131A"/>
    <w:rsid w:val="00CD137D"/>
    <w:rsid w:val="00CD15AD"/>
    <w:rsid w:val="00CD163E"/>
    <w:rsid w:val="00CD1666"/>
    <w:rsid w:val="00CD1828"/>
    <w:rsid w:val="00CD183D"/>
    <w:rsid w:val="00CD1992"/>
    <w:rsid w:val="00CD1FEF"/>
    <w:rsid w:val="00CD237E"/>
    <w:rsid w:val="00CD24EF"/>
    <w:rsid w:val="00CD28EE"/>
    <w:rsid w:val="00CD32BF"/>
    <w:rsid w:val="00CD367C"/>
    <w:rsid w:val="00CD38F2"/>
    <w:rsid w:val="00CD3F5D"/>
    <w:rsid w:val="00CD434E"/>
    <w:rsid w:val="00CD4413"/>
    <w:rsid w:val="00CD4685"/>
    <w:rsid w:val="00CD472B"/>
    <w:rsid w:val="00CD4B03"/>
    <w:rsid w:val="00CD4B87"/>
    <w:rsid w:val="00CD4C56"/>
    <w:rsid w:val="00CD4C77"/>
    <w:rsid w:val="00CD4E42"/>
    <w:rsid w:val="00CD5116"/>
    <w:rsid w:val="00CD56E3"/>
    <w:rsid w:val="00CD5FCB"/>
    <w:rsid w:val="00CD69A6"/>
    <w:rsid w:val="00CD6BEF"/>
    <w:rsid w:val="00CD7057"/>
    <w:rsid w:val="00CD7134"/>
    <w:rsid w:val="00CD71DE"/>
    <w:rsid w:val="00CD73C3"/>
    <w:rsid w:val="00CD7838"/>
    <w:rsid w:val="00CD7862"/>
    <w:rsid w:val="00CD7A67"/>
    <w:rsid w:val="00CD7ABE"/>
    <w:rsid w:val="00CD7F7A"/>
    <w:rsid w:val="00CE02E3"/>
    <w:rsid w:val="00CE0731"/>
    <w:rsid w:val="00CE0D75"/>
    <w:rsid w:val="00CE0E48"/>
    <w:rsid w:val="00CE118F"/>
    <w:rsid w:val="00CE1251"/>
    <w:rsid w:val="00CE12C4"/>
    <w:rsid w:val="00CE15A0"/>
    <w:rsid w:val="00CE1968"/>
    <w:rsid w:val="00CE1AD0"/>
    <w:rsid w:val="00CE1C19"/>
    <w:rsid w:val="00CE1FF3"/>
    <w:rsid w:val="00CE22F2"/>
    <w:rsid w:val="00CE2A7A"/>
    <w:rsid w:val="00CE2A7C"/>
    <w:rsid w:val="00CE2C3A"/>
    <w:rsid w:val="00CE2F67"/>
    <w:rsid w:val="00CE2F71"/>
    <w:rsid w:val="00CE31EC"/>
    <w:rsid w:val="00CE3245"/>
    <w:rsid w:val="00CE3478"/>
    <w:rsid w:val="00CE3923"/>
    <w:rsid w:val="00CE3A7A"/>
    <w:rsid w:val="00CE40C5"/>
    <w:rsid w:val="00CE453D"/>
    <w:rsid w:val="00CE4AA5"/>
    <w:rsid w:val="00CE4E54"/>
    <w:rsid w:val="00CE4EA5"/>
    <w:rsid w:val="00CE510D"/>
    <w:rsid w:val="00CE52AD"/>
    <w:rsid w:val="00CE5345"/>
    <w:rsid w:val="00CE5CC7"/>
    <w:rsid w:val="00CE5D0B"/>
    <w:rsid w:val="00CE5F2D"/>
    <w:rsid w:val="00CE6203"/>
    <w:rsid w:val="00CE65AD"/>
    <w:rsid w:val="00CE6F41"/>
    <w:rsid w:val="00CE73D4"/>
    <w:rsid w:val="00CE7739"/>
    <w:rsid w:val="00CE77FB"/>
    <w:rsid w:val="00CE786A"/>
    <w:rsid w:val="00CE7E0A"/>
    <w:rsid w:val="00CF022B"/>
    <w:rsid w:val="00CF03A4"/>
    <w:rsid w:val="00CF05E7"/>
    <w:rsid w:val="00CF07ED"/>
    <w:rsid w:val="00CF07F9"/>
    <w:rsid w:val="00CF0977"/>
    <w:rsid w:val="00CF0ABC"/>
    <w:rsid w:val="00CF1288"/>
    <w:rsid w:val="00CF12D6"/>
    <w:rsid w:val="00CF16E7"/>
    <w:rsid w:val="00CF1BC1"/>
    <w:rsid w:val="00CF1C76"/>
    <w:rsid w:val="00CF1DC1"/>
    <w:rsid w:val="00CF20E5"/>
    <w:rsid w:val="00CF23C1"/>
    <w:rsid w:val="00CF28DB"/>
    <w:rsid w:val="00CF2EBC"/>
    <w:rsid w:val="00CF31C7"/>
    <w:rsid w:val="00CF322D"/>
    <w:rsid w:val="00CF32DC"/>
    <w:rsid w:val="00CF45AE"/>
    <w:rsid w:val="00CF4834"/>
    <w:rsid w:val="00CF4F3C"/>
    <w:rsid w:val="00CF50B6"/>
    <w:rsid w:val="00CF52C7"/>
    <w:rsid w:val="00CF54AB"/>
    <w:rsid w:val="00CF5A41"/>
    <w:rsid w:val="00CF5C59"/>
    <w:rsid w:val="00CF5F93"/>
    <w:rsid w:val="00CF60EF"/>
    <w:rsid w:val="00CF64BA"/>
    <w:rsid w:val="00CF6536"/>
    <w:rsid w:val="00CF68B2"/>
    <w:rsid w:val="00CF6DD9"/>
    <w:rsid w:val="00CF6EC4"/>
    <w:rsid w:val="00CF6EE9"/>
    <w:rsid w:val="00CF6F64"/>
    <w:rsid w:val="00CF750C"/>
    <w:rsid w:val="00CF7AB8"/>
    <w:rsid w:val="00CF7D81"/>
    <w:rsid w:val="00CF7E7C"/>
    <w:rsid w:val="00CF7F33"/>
    <w:rsid w:val="00CF7F92"/>
    <w:rsid w:val="00CF7FAF"/>
    <w:rsid w:val="00D00926"/>
    <w:rsid w:val="00D00AF1"/>
    <w:rsid w:val="00D00F48"/>
    <w:rsid w:val="00D0123D"/>
    <w:rsid w:val="00D01616"/>
    <w:rsid w:val="00D016A3"/>
    <w:rsid w:val="00D0191C"/>
    <w:rsid w:val="00D0193D"/>
    <w:rsid w:val="00D019A4"/>
    <w:rsid w:val="00D01C68"/>
    <w:rsid w:val="00D0204B"/>
    <w:rsid w:val="00D0225B"/>
    <w:rsid w:val="00D02D06"/>
    <w:rsid w:val="00D032E8"/>
    <w:rsid w:val="00D03661"/>
    <w:rsid w:val="00D039E4"/>
    <w:rsid w:val="00D03A94"/>
    <w:rsid w:val="00D03E67"/>
    <w:rsid w:val="00D03F74"/>
    <w:rsid w:val="00D03F99"/>
    <w:rsid w:val="00D040B3"/>
    <w:rsid w:val="00D0431A"/>
    <w:rsid w:val="00D043BC"/>
    <w:rsid w:val="00D04C37"/>
    <w:rsid w:val="00D04E80"/>
    <w:rsid w:val="00D05046"/>
    <w:rsid w:val="00D05143"/>
    <w:rsid w:val="00D051FA"/>
    <w:rsid w:val="00D053CB"/>
    <w:rsid w:val="00D055F3"/>
    <w:rsid w:val="00D0590B"/>
    <w:rsid w:val="00D05DC8"/>
    <w:rsid w:val="00D06025"/>
    <w:rsid w:val="00D062BB"/>
    <w:rsid w:val="00D06AD0"/>
    <w:rsid w:val="00D06F6B"/>
    <w:rsid w:val="00D073BE"/>
    <w:rsid w:val="00D07548"/>
    <w:rsid w:val="00D07A95"/>
    <w:rsid w:val="00D07D60"/>
    <w:rsid w:val="00D07D9B"/>
    <w:rsid w:val="00D07DEB"/>
    <w:rsid w:val="00D07FF7"/>
    <w:rsid w:val="00D10369"/>
    <w:rsid w:val="00D103AC"/>
    <w:rsid w:val="00D110BF"/>
    <w:rsid w:val="00D1143D"/>
    <w:rsid w:val="00D1151B"/>
    <w:rsid w:val="00D1152D"/>
    <w:rsid w:val="00D11865"/>
    <w:rsid w:val="00D11924"/>
    <w:rsid w:val="00D11FCA"/>
    <w:rsid w:val="00D12376"/>
    <w:rsid w:val="00D12AC2"/>
    <w:rsid w:val="00D130E4"/>
    <w:rsid w:val="00D13144"/>
    <w:rsid w:val="00D1364C"/>
    <w:rsid w:val="00D136BE"/>
    <w:rsid w:val="00D13BA6"/>
    <w:rsid w:val="00D13F8C"/>
    <w:rsid w:val="00D13FB1"/>
    <w:rsid w:val="00D1456D"/>
    <w:rsid w:val="00D14C93"/>
    <w:rsid w:val="00D14FE9"/>
    <w:rsid w:val="00D15024"/>
    <w:rsid w:val="00D1517A"/>
    <w:rsid w:val="00D1520B"/>
    <w:rsid w:val="00D153BF"/>
    <w:rsid w:val="00D154EF"/>
    <w:rsid w:val="00D158A6"/>
    <w:rsid w:val="00D15A33"/>
    <w:rsid w:val="00D15E52"/>
    <w:rsid w:val="00D15F74"/>
    <w:rsid w:val="00D15FF1"/>
    <w:rsid w:val="00D161F7"/>
    <w:rsid w:val="00D16208"/>
    <w:rsid w:val="00D166D1"/>
    <w:rsid w:val="00D1680A"/>
    <w:rsid w:val="00D168FA"/>
    <w:rsid w:val="00D16F15"/>
    <w:rsid w:val="00D16FBF"/>
    <w:rsid w:val="00D16FE1"/>
    <w:rsid w:val="00D170A0"/>
    <w:rsid w:val="00D17152"/>
    <w:rsid w:val="00D171E7"/>
    <w:rsid w:val="00D172B6"/>
    <w:rsid w:val="00D17FFA"/>
    <w:rsid w:val="00D204CF"/>
    <w:rsid w:val="00D206F7"/>
    <w:rsid w:val="00D208E2"/>
    <w:rsid w:val="00D20B7F"/>
    <w:rsid w:val="00D20C6F"/>
    <w:rsid w:val="00D20EAD"/>
    <w:rsid w:val="00D20EC5"/>
    <w:rsid w:val="00D20FA8"/>
    <w:rsid w:val="00D20FB3"/>
    <w:rsid w:val="00D212E5"/>
    <w:rsid w:val="00D21911"/>
    <w:rsid w:val="00D21A0C"/>
    <w:rsid w:val="00D21C2B"/>
    <w:rsid w:val="00D21C2F"/>
    <w:rsid w:val="00D22335"/>
    <w:rsid w:val="00D22650"/>
    <w:rsid w:val="00D226F9"/>
    <w:rsid w:val="00D2275F"/>
    <w:rsid w:val="00D22BCF"/>
    <w:rsid w:val="00D231EC"/>
    <w:rsid w:val="00D2354E"/>
    <w:rsid w:val="00D237EE"/>
    <w:rsid w:val="00D238CA"/>
    <w:rsid w:val="00D239DF"/>
    <w:rsid w:val="00D23B5F"/>
    <w:rsid w:val="00D23D30"/>
    <w:rsid w:val="00D240DB"/>
    <w:rsid w:val="00D240F5"/>
    <w:rsid w:val="00D241B6"/>
    <w:rsid w:val="00D245A0"/>
    <w:rsid w:val="00D24710"/>
    <w:rsid w:val="00D2488F"/>
    <w:rsid w:val="00D24A5A"/>
    <w:rsid w:val="00D24A96"/>
    <w:rsid w:val="00D24ADE"/>
    <w:rsid w:val="00D24AF8"/>
    <w:rsid w:val="00D24DAB"/>
    <w:rsid w:val="00D24FD6"/>
    <w:rsid w:val="00D253B0"/>
    <w:rsid w:val="00D25594"/>
    <w:rsid w:val="00D2589C"/>
    <w:rsid w:val="00D2596D"/>
    <w:rsid w:val="00D25B52"/>
    <w:rsid w:val="00D25B72"/>
    <w:rsid w:val="00D25CF8"/>
    <w:rsid w:val="00D25E63"/>
    <w:rsid w:val="00D260AE"/>
    <w:rsid w:val="00D2618F"/>
    <w:rsid w:val="00D2624F"/>
    <w:rsid w:val="00D264FF"/>
    <w:rsid w:val="00D2666B"/>
    <w:rsid w:val="00D26694"/>
    <w:rsid w:val="00D2670A"/>
    <w:rsid w:val="00D26851"/>
    <w:rsid w:val="00D26877"/>
    <w:rsid w:val="00D2727C"/>
    <w:rsid w:val="00D276F5"/>
    <w:rsid w:val="00D27ADC"/>
    <w:rsid w:val="00D3005F"/>
    <w:rsid w:val="00D30080"/>
    <w:rsid w:val="00D301FC"/>
    <w:rsid w:val="00D30345"/>
    <w:rsid w:val="00D303D4"/>
    <w:rsid w:val="00D3053F"/>
    <w:rsid w:val="00D30995"/>
    <w:rsid w:val="00D30D3D"/>
    <w:rsid w:val="00D30EE8"/>
    <w:rsid w:val="00D310A2"/>
    <w:rsid w:val="00D31557"/>
    <w:rsid w:val="00D31A6B"/>
    <w:rsid w:val="00D31F0E"/>
    <w:rsid w:val="00D32189"/>
    <w:rsid w:val="00D322F0"/>
    <w:rsid w:val="00D323FD"/>
    <w:rsid w:val="00D32785"/>
    <w:rsid w:val="00D32B7A"/>
    <w:rsid w:val="00D330C4"/>
    <w:rsid w:val="00D33232"/>
    <w:rsid w:val="00D3323F"/>
    <w:rsid w:val="00D33259"/>
    <w:rsid w:val="00D333AE"/>
    <w:rsid w:val="00D333C4"/>
    <w:rsid w:val="00D334A3"/>
    <w:rsid w:val="00D33551"/>
    <w:rsid w:val="00D33643"/>
    <w:rsid w:val="00D336F7"/>
    <w:rsid w:val="00D33A15"/>
    <w:rsid w:val="00D343E9"/>
    <w:rsid w:val="00D34641"/>
    <w:rsid w:val="00D3475B"/>
    <w:rsid w:val="00D350BD"/>
    <w:rsid w:val="00D354B0"/>
    <w:rsid w:val="00D355DC"/>
    <w:rsid w:val="00D3565E"/>
    <w:rsid w:val="00D359A2"/>
    <w:rsid w:val="00D36106"/>
    <w:rsid w:val="00D36203"/>
    <w:rsid w:val="00D363B4"/>
    <w:rsid w:val="00D368CD"/>
    <w:rsid w:val="00D36C67"/>
    <w:rsid w:val="00D36D4B"/>
    <w:rsid w:val="00D372BF"/>
    <w:rsid w:val="00D373FE"/>
    <w:rsid w:val="00D37612"/>
    <w:rsid w:val="00D37760"/>
    <w:rsid w:val="00D37C87"/>
    <w:rsid w:val="00D37F9E"/>
    <w:rsid w:val="00D40903"/>
    <w:rsid w:val="00D40E3D"/>
    <w:rsid w:val="00D41009"/>
    <w:rsid w:val="00D41128"/>
    <w:rsid w:val="00D41198"/>
    <w:rsid w:val="00D416DA"/>
    <w:rsid w:val="00D416DF"/>
    <w:rsid w:val="00D417EA"/>
    <w:rsid w:val="00D4198F"/>
    <w:rsid w:val="00D420B0"/>
    <w:rsid w:val="00D420BB"/>
    <w:rsid w:val="00D4260E"/>
    <w:rsid w:val="00D42787"/>
    <w:rsid w:val="00D428AC"/>
    <w:rsid w:val="00D42979"/>
    <w:rsid w:val="00D42A30"/>
    <w:rsid w:val="00D431AB"/>
    <w:rsid w:val="00D43327"/>
    <w:rsid w:val="00D43453"/>
    <w:rsid w:val="00D436BD"/>
    <w:rsid w:val="00D436ED"/>
    <w:rsid w:val="00D437BC"/>
    <w:rsid w:val="00D43990"/>
    <w:rsid w:val="00D43BE0"/>
    <w:rsid w:val="00D43ECF"/>
    <w:rsid w:val="00D43FB7"/>
    <w:rsid w:val="00D44492"/>
    <w:rsid w:val="00D44EA7"/>
    <w:rsid w:val="00D45622"/>
    <w:rsid w:val="00D45651"/>
    <w:rsid w:val="00D45E9F"/>
    <w:rsid w:val="00D45FBF"/>
    <w:rsid w:val="00D46094"/>
    <w:rsid w:val="00D461DC"/>
    <w:rsid w:val="00D464E7"/>
    <w:rsid w:val="00D46937"/>
    <w:rsid w:val="00D46A48"/>
    <w:rsid w:val="00D46CB5"/>
    <w:rsid w:val="00D46DB9"/>
    <w:rsid w:val="00D46E80"/>
    <w:rsid w:val="00D46FE4"/>
    <w:rsid w:val="00D47146"/>
    <w:rsid w:val="00D47343"/>
    <w:rsid w:val="00D47471"/>
    <w:rsid w:val="00D4761A"/>
    <w:rsid w:val="00D47D98"/>
    <w:rsid w:val="00D47E9E"/>
    <w:rsid w:val="00D50474"/>
    <w:rsid w:val="00D50777"/>
    <w:rsid w:val="00D507CF"/>
    <w:rsid w:val="00D5086E"/>
    <w:rsid w:val="00D51190"/>
    <w:rsid w:val="00D518FF"/>
    <w:rsid w:val="00D51CF8"/>
    <w:rsid w:val="00D51EC9"/>
    <w:rsid w:val="00D52A89"/>
    <w:rsid w:val="00D530D9"/>
    <w:rsid w:val="00D53119"/>
    <w:rsid w:val="00D534CF"/>
    <w:rsid w:val="00D536E4"/>
    <w:rsid w:val="00D53703"/>
    <w:rsid w:val="00D53F0E"/>
    <w:rsid w:val="00D54772"/>
    <w:rsid w:val="00D54A45"/>
    <w:rsid w:val="00D55265"/>
    <w:rsid w:val="00D554B6"/>
    <w:rsid w:val="00D557E7"/>
    <w:rsid w:val="00D55952"/>
    <w:rsid w:val="00D55E9C"/>
    <w:rsid w:val="00D55F2A"/>
    <w:rsid w:val="00D5606F"/>
    <w:rsid w:val="00D5614D"/>
    <w:rsid w:val="00D56BE2"/>
    <w:rsid w:val="00D56BFF"/>
    <w:rsid w:val="00D57516"/>
    <w:rsid w:val="00D57716"/>
    <w:rsid w:val="00D57C35"/>
    <w:rsid w:val="00D602D7"/>
    <w:rsid w:val="00D60684"/>
    <w:rsid w:val="00D6088D"/>
    <w:rsid w:val="00D608D1"/>
    <w:rsid w:val="00D608E6"/>
    <w:rsid w:val="00D6096A"/>
    <w:rsid w:val="00D60BED"/>
    <w:rsid w:val="00D60E4C"/>
    <w:rsid w:val="00D60F2D"/>
    <w:rsid w:val="00D61125"/>
    <w:rsid w:val="00D6128B"/>
    <w:rsid w:val="00D61657"/>
    <w:rsid w:val="00D6172F"/>
    <w:rsid w:val="00D6179D"/>
    <w:rsid w:val="00D61AFA"/>
    <w:rsid w:val="00D61C37"/>
    <w:rsid w:val="00D61D70"/>
    <w:rsid w:val="00D6200C"/>
    <w:rsid w:val="00D62027"/>
    <w:rsid w:val="00D62154"/>
    <w:rsid w:val="00D62441"/>
    <w:rsid w:val="00D62684"/>
    <w:rsid w:val="00D62790"/>
    <w:rsid w:val="00D62882"/>
    <w:rsid w:val="00D62972"/>
    <w:rsid w:val="00D62A48"/>
    <w:rsid w:val="00D62B68"/>
    <w:rsid w:val="00D62D9E"/>
    <w:rsid w:val="00D6324D"/>
    <w:rsid w:val="00D6327F"/>
    <w:rsid w:val="00D63388"/>
    <w:rsid w:val="00D63780"/>
    <w:rsid w:val="00D63A05"/>
    <w:rsid w:val="00D63D2F"/>
    <w:rsid w:val="00D63EB6"/>
    <w:rsid w:val="00D645A2"/>
    <w:rsid w:val="00D6469D"/>
    <w:rsid w:val="00D64AA7"/>
    <w:rsid w:val="00D64AE7"/>
    <w:rsid w:val="00D64CE6"/>
    <w:rsid w:val="00D656C0"/>
    <w:rsid w:val="00D65CF8"/>
    <w:rsid w:val="00D65DB9"/>
    <w:rsid w:val="00D65DE4"/>
    <w:rsid w:val="00D66150"/>
    <w:rsid w:val="00D66229"/>
    <w:rsid w:val="00D66323"/>
    <w:rsid w:val="00D66366"/>
    <w:rsid w:val="00D664F1"/>
    <w:rsid w:val="00D66584"/>
    <w:rsid w:val="00D665B2"/>
    <w:rsid w:val="00D665D4"/>
    <w:rsid w:val="00D666F4"/>
    <w:rsid w:val="00D673C8"/>
    <w:rsid w:val="00D67B4E"/>
    <w:rsid w:val="00D67CBA"/>
    <w:rsid w:val="00D70219"/>
    <w:rsid w:val="00D70682"/>
    <w:rsid w:val="00D71118"/>
    <w:rsid w:val="00D7151A"/>
    <w:rsid w:val="00D718FD"/>
    <w:rsid w:val="00D71900"/>
    <w:rsid w:val="00D71966"/>
    <w:rsid w:val="00D71C3E"/>
    <w:rsid w:val="00D71C61"/>
    <w:rsid w:val="00D71E2C"/>
    <w:rsid w:val="00D71FAE"/>
    <w:rsid w:val="00D7232F"/>
    <w:rsid w:val="00D72417"/>
    <w:rsid w:val="00D725A4"/>
    <w:rsid w:val="00D725F7"/>
    <w:rsid w:val="00D72976"/>
    <w:rsid w:val="00D72F4E"/>
    <w:rsid w:val="00D73789"/>
    <w:rsid w:val="00D738DD"/>
    <w:rsid w:val="00D73954"/>
    <w:rsid w:val="00D73C86"/>
    <w:rsid w:val="00D73E10"/>
    <w:rsid w:val="00D73E37"/>
    <w:rsid w:val="00D73F1D"/>
    <w:rsid w:val="00D7445E"/>
    <w:rsid w:val="00D744A0"/>
    <w:rsid w:val="00D74542"/>
    <w:rsid w:val="00D745D3"/>
    <w:rsid w:val="00D74606"/>
    <w:rsid w:val="00D74A81"/>
    <w:rsid w:val="00D7508B"/>
    <w:rsid w:val="00D757D1"/>
    <w:rsid w:val="00D758D4"/>
    <w:rsid w:val="00D75C30"/>
    <w:rsid w:val="00D76134"/>
    <w:rsid w:val="00D7630E"/>
    <w:rsid w:val="00D76A1E"/>
    <w:rsid w:val="00D76B23"/>
    <w:rsid w:val="00D76FC4"/>
    <w:rsid w:val="00D7721A"/>
    <w:rsid w:val="00D772C7"/>
    <w:rsid w:val="00D774A9"/>
    <w:rsid w:val="00D777BF"/>
    <w:rsid w:val="00D779D5"/>
    <w:rsid w:val="00D80076"/>
    <w:rsid w:val="00D805AB"/>
    <w:rsid w:val="00D8083E"/>
    <w:rsid w:val="00D8094C"/>
    <w:rsid w:val="00D80A11"/>
    <w:rsid w:val="00D80B80"/>
    <w:rsid w:val="00D80B94"/>
    <w:rsid w:val="00D80DFA"/>
    <w:rsid w:val="00D81766"/>
    <w:rsid w:val="00D81A46"/>
    <w:rsid w:val="00D81F83"/>
    <w:rsid w:val="00D821F3"/>
    <w:rsid w:val="00D825EC"/>
    <w:rsid w:val="00D82926"/>
    <w:rsid w:val="00D82BE4"/>
    <w:rsid w:val="00D82EF2"/>
    <w:rsid w:val="00D83123"/>
    <w:rsid w:val="00D83268"/>
    <w:rsid w:val="00D8378A"/>
    <w:rsid w:val="00D837C1"/>
    <w:rsid w:val="00D83F0D"/>
    <w:rsid w:val="00D8491E"/>
    <w:rsid w:val="00D849E6"/>
    <w:rsid w:val="00D84BF0"/>
    <w:rsid w:val="00D851AA"/>
    <w:rsid w:val="00D855EC"/>
    <w:rsid w:val="00D85634"/>
    <w:rsid w:val="00D8566E"/>
    <w:rsid w:val="00D857EB"/>
    <w:rsid w:val="00D85804"/>
    <w:rsid w:val="00D858B0"/>
    <w:rsid w:val="00D85ABA"/>
    <w:rsid w:val="00D85AD9"/>
    <w:rsid w:val="00D85AF0"/>
    <w:rsid w:val="00D85F72"/>
    <w:rsid w:val="00D86D26"/>
    <w:rsid w:val="00D8713D"/>
    <w:rsid w:val="00D872B7"/>
    <w:rsid w:val="00D87A10"/>
    <w:rsid w:val="00D87A84"/>
    <w:rsid w:val="00D90023"/>
    <w:rsid w:val="00D90082"/>
    <w:rsid w:val="00D90661"/>
    <w:rsid w:val="00D907D3"/>
    <w:rsid w:val="00D90A98"/>
    <w:rsid w:val="00D90DE4"/>
    <w:rsid w:val="00D91416"/>
    <w:rsid w:val="00D91505"/>
    <w:rsid w:val="00D917D6"/>
    <w:rsid w:val="00D92195"/>
    <w:rsid w:val="00D9220F"/>
    <w:rsid w:val="00D92512"/>
    <w:rsid w:val="00D926CD"/>
    <w:rsid w:val="00D92761"/>
    <w:rsid w:val="00D928D8"/>
    <w:rsid w:val="00D929BE"/>
    <w:rsid w:val="00D92D06"/>
    <w:rsid w:val="00D936B9"/>
    <w:rsid w:val="00D93715"/>
    <w:rsid w:val="00D93B14"/>
    <w:rsid w:val="00D93D09"/>
    <w:rsid w:val="00D93D52"/>
    <w:rsid w:val="00D943CF"/>
    <w:rsid w:val="00D949E7"/>
    <w:rsid w:val="00D94A4C"/>
    <w:rsid w:val="00D9526E"/>
    <w:rsid w:val="00D95C5E"/>
    <w:rsid w:val="00D95C74"/>
    <w:rsid w:val="00D961A8"/>
    <w:rsid w:val="00D9626F"/>
    <w:rsid w:val="00D96755"/>
    <w:rsid w:val="00D96869"/>
    <w:rsid w:val="00D96887"/>
    <w:rsid w:val="00D96BE6"/>
    <w:rsid w:val="00D9702F"/>
    <w:rsid w:val="00D971F7"/>
    <w:rsid w:val="00D97325"/>
    <w:rsid w:val="00D9747C"/>
    <w:rsid w:val="00D9792E"/>
    <w:rsid w:val="00DA0072"/>
    <w:rsid w:val="00DA0740"/>
    <w:rsid w:val="00DA0C09"/>
    <w:rsid w:val="00DA0EE1"/>
    <w:rsid w:val="00DA1198"/>
    <w:rsid w:val="00DA15F4"/>
    <w:rsid w:val="00DA1E7C"/>
    <w:rsid w:val="00DA2412"/>
    <w:rsid w:val="00DA26DE"/>
    <w:rsid w:val="00DA28B6"/>
    <w:rsid w:val="00DA2FFF"/>
    <w:rsid w:val="00DA3062"/>
    <w:rsid w:val="00DA31BD"/>
    <w:rsid w:val="00DA3589"/>
    <w:rsid w:val="00DA3835"/>
    <w:rsid w:val="00DA3EF1"/>
    <w:rsid w:val="00DA40FC"/>
    <w:rsid w:val="00DA4217"/>
    <w:rsid w:val="00DA4295"/>
    <w:rsid w:val="00DA4681"/>
    <w:rsid w:val="00DA4DAD"/>
    <w:rsid w:val="00DA505B"/>
    <w:rsid w:val="00DA50DB"/>
    <w:rsid w:val="00DA52F7"/>
    <w:rsid w:val="00DA535E"/>
    <w:rsid w:val="00DA5812"/>
    <w:rsid w:val="00DA61DB"/>
    <w:rsid w:val="00DA66E7"/>
    <w:rsid w:val="00DA6885"/>
    <w:rsid w:val="00DA68AC"/>
    <w:rsid w:val="00DA69DA"/>
    <w:rsid w:val="00DA6E4E"/>
    <w:rsid w:val="00DA7146"/>
    <w:rsid w:val="00DA7242"/>
    <w:rsid w:val="00DA72F2"/>
    <w:rsid w:val="00DA7462"/>
    <w:rsid w:val="00DA79D8"/>
    <w:rsid w:val="00DA7FB4"/>
    <w:rsid w:val="00DB0C9A"/>
    <w:rsid w:val="00DB0E20"/>
    <w:rsid w:val="00DB0E52"/>
    <w:rsid w:val="00DB10A6"/>
    <w:rsid w:val="00DB10CF"/>
    <w:rsid w:val="00DB126B"/>
    <w:rsid w:val="00DB1DC2"/>
    <w:rsid w:val="00DB25ED"/>
    <w:rsid w:val="00DB2AE1"/>
    <w:rsid w:val="00DB2AF3"/>
    <w:rsid w:val="00DB2CDF"/>
    <w:rsid w:val="00DB2D3A"/>
    <w:rsid w:val="00DB2FAB"/>
    <w:rsid w:val="00DB31F2"/>
    <w:rsid w:val="00DB34C0"/>
    <w:rsid w:val="00DB3565"/>
    <w:rsid w:val="00DB38E8"/>
    <w:rsid w:val="00DB3B27"/>
    <w:rsid w:val="00DB3F4F"/>
    <w:rsid w:val="00DB401C"/>
    <w:rsid w:val="00DB44C3"/>
    <w:rsid w:val="00DB4563"/>
    <w:rsid w:val="00DB4840"/>
    <w:rsid w:val="00DB4853"/>
    <w:rsid w:val="00DB4A8A"/>
    <w:rsid w:val="00DB5250"/>
    <w:rsid w:val="00DB5717"/>
    <w:rsid w:val="00DB58C5"/>
    <w:rsid w:val="00DB5C4E"/>
    <w:rsid w:val="00DB5D71"/>
    <w:rsid w:val="00DB5F3E"/>
    <w:rsid w:val="00DB607E"/>
    <w:rsid w:val="00DB6283"/>
    <w:rsid w:val="00DB6766"/>
    <w:rsid w:val="00DB6820"/>
    <w:rsid w:val="00DB68E8"/>
    <w:rsid w:val="00DB6BD6"/>
    <w:rsid w:val="00DB74F2"/>
    <w:rsid w:val="00DB7925"/>
    <w:rsid w:val="00DB79A6"/>
    <w:rsid w:val="00DB79C7"/>
    <w:rsid w:val="00DB7A81"/>
    <w:rsid w:val="00DC0377"/>
    <w:rsid w:val="00DC0592"/>
    <w:rsid w:val="00DC060B"/>
    <w:rsid w:val="00DC0632"/>
    <w:rsid w:val="00DC0711"/>
    <w:rsid w:val="00DC0831"/>
    <w:rsid w:val="00DC08AB"/>
    <w:rsid w:val="00DC0E75"/>
    <w:rsid w:val="00DC1019"/>
    <w:rsid w:val="00DC14DE"/>
    <w:rsid w:val="00DC154A"/>
    <w:rsid w:val="00DC1997"/>
    <w:rsid w:val="00DC1A5F"/>
    <w:rsid w:val="00DC1AF2"/>
    <w:rsid w:val="00DC1C6B"/>
    <w:rsid w:val="00DC1F72"/>
    <w:rsid w:val="00DC225B"/>
    <w:rsid w:val="00DC2762"/>
    <w:rsid w:val="00DC27AF"/>
    <w:rsid w:val="00DC2A5D"/>
    <w:rsid w:val="00DC2F9F"/>
    <w:rsid w:val="00DC317E"/>
    <w:rsid w:val="00DC323F"/>
    <w:rsid w:val="00DC3827"/>
    <w:rsid w:val="00DC3CDA"/>
    <w:rsid w:val="00DC3D3F"/>
    <w:rsid w:val="00DC4010"/>
    <w:rsid w:val="00DC4519"/>
    <w:rsid w:val="00DC4ABD"/>
    <w:rsid w:val="00DC4B58"/>
    <w:rsid w:val="00DC4BFB"/>
    <w:rsid w:val="00DC4EEA"/>
    <w:rsid w:val="00DC544F"/>
    <w:rsid w:val="00DC5A52"/>
    <w:rsid w:val="00DC5BA4"/>
    <w:rsid w:val="00DC6560"/>
    <w:rsid w:val="00DC67F6"/>
    <w:rsid w:val="00DC69D9"/>
    <w:rsid w:val="00DC6A84"/>
    <w:rsid w:val="00DC6E0D"/>
    <w:rsid w:val="00DC6F79"/>
    <w:rsid w:val="00DC74BE"/>
    <w:rsid w:val="00DC7630"/>
    <w:rsid w:val="00DC771D"/>
    <w:rsid w:val="00DC77D3"/>
    <w:rsid w:val="00DC7EAF"/>
    <w:rsid w:val="00DC7F8F"/>
    <w:rsid w:val="00DD0362"/>
    <w:rsid w:val="00DD04EA"/>
    <w:rsid w:val="00DD0571"/>
    <w:rsid w:val="00DD066B"/>
    <w:rsid w:val="00DD08F0"/>
    <w:rsid w:val="00DD09EE"/>
    <w:rsid w:val="00DD0C52"/>
    <w:rsid w:val="00DD0D3F"/>
    <w:rsid w:val="00DD1353"/>
    <w:rsid w:val="00DD13B6"/>
    <w:rsid w:val="00DD19B9"/>
    <w:rsid w:val="00DD1E73"/>
    <w:rsid w:val="00DD1E8F"/>
    <w:rsid w:val="00DD1E96"/>
    <w:rsid w:val="00DD21A6"/>
    <w:rsid w:val="00DD22F0"/>
    <w:rsid w:val="00DD2916"/>
    <w:rsid w:val="00DD2AA0"/>
    <w:rsid w:val="00DD2DDE"/>
    <w:rsid w:val="00DD2F3F"/>
    <w:rsid w:val="00DD3202"/>
    <w:rsid w:val="00DD35FF"/>
    <w:rsid w:val="00DD3B61"/>
    <w:rsid w:val="00DD3E86"/>
    <w:rsid w:val="00DD3F3E"/>
    <w:rsid w:val="00DD4148"/>
    <w:rsid w:val="00DD450B"/>
    <w:rsid w:val="00DD465F"/>
    <w:rsid w:val="00DD4699"/>
    <w:rsid w:val="00DD4718"/>
    <w:rsid w:val="00DD47AA"/>
    <w:rsid w:val="00DD4A9A"/>
    <w:rsid w:val="00DD4C9D"/>
    <w:rsid w:val="00DD6526"/>
    <w:rsid w:val="00DD6A8A"/>
    <w:rsid w:val="00DD7364"/>
    <w:rsid w:val="00DD7614"/>
    <w:rsid w:val="00DD7DB4"/>
    <w:rsid w:val="00DE0C46"/>
    <w:rsid w:val="00DE0CEE"/>
    <w:rsid w:val="00DE0D40"/>
    <w:rsid w:val="00DE0F47"/>
    <w:rsid w:val="00DE0F82"/>
    <w:rsid w:val="00DE1011"/>
    <w:rsid w:val="00DE10A1"/>
    <w:rsid w:val="00DE1132"/>
    <w:rsid w:val="00DE12C1"/>
    <w:rsid w:val="00DE16FB"/>
    <w:rsid w:val="00DE180D"/>
    <w:rsid w:val="00DE1AA2"/>
    <w:rsid w:val="00DE1AC4"/>
    <w:rsid w:val="00DE1E43"/>
    <w:rsid w:val="00DE2118"/>
    <w:rsid w:val="00DE216A"/>
    <w:rsid w:val="00DE2817"/>
    <w:rsid w:val="00DE2B2C"/>
    <w:rsid w:val="00DE2E90"/>
    <w:rsid w:val="00DE2EF9"/>
    <w:rsid w:val="00DE362F"/>
    <w:rsid w:val="00DE3697"/>
    <w:rsid w:val="00DE3945"/>
    <w:rsid w:val="00DE3A54"/>
    <w:rsid w:val="00DE3A75"/>
    <w:rsid w:val="00DE3F1D"/>
    <w:rsid w:val="00DE3F7B"/>
    <w:rsid w:val="00DE4136"/>
    <w:rsid w:val="00DE4442"/>
    <w:rsid w:val="00DE4E7B"/>
    <w:rsid w:val="00DE5277"/>
    <w:rsid w:val="00DE54D3"/>
    <w:rsid w:val="00DE5A27"/>
    <w:rsid w:val="00DE5B0B"/>
    <w:rsid w:val="00DE5F9E"/>
    <w:rsid w:val="00DE606E"/>
    <w:rsid w:val="00DE6430"/>
    <w:rsid w:val="00DE6535"/>
    <w:rsid w:val="00DE6888"/>
    <w:rsid w:val="00DE6D2E"/>
    <w:rsid w:val="00DE703F"/>
    <w:rsid w:val="00DE7830"/>
    <w:rsid w:val="00DE79C0"/>
    <w:rsid w:val="00DE7F83"/>
    <w:rsid w:val="00DF0041"/>
    <w:rsid w:val="00DF00E5"/>
    <w:rsid w:val="00DF0369"/>
    <w:rsid w:val="00DF0648"/>
    <w:rsid w:val="00DF071E"/>
    <w:rsid w:val="00DF09E6"/>
    <w:rsid w:val="00DF0C8E"/>
    <w:rsid w:val="00DF0D8D"/>
    <w:rsid w:val="00DF0DA5"/>
    <w:rsid w:val="00DF1288"/>
    <w:rsid w:val="00DF18AC"/>
    <w:rsid w:val="00DF1BF8"/>
    <w:rsid w:val="00DF1D40"/>
    <w:rsid w:val="00DF26F5"/>
    <w:rsid w:val="00DF276A"/>
    <w:rsid w:val="00DF2A2E"/>
    <w:rsid w:val="00DF342C"/>
    <w:rsid w:val="00DF3834"/>
    <w:rsid w:val="00DF3928"/>
    <w:rsid w:val="00DF39DF"/>
    <w:rsid w:val="00DF3D83"/>
    <w:rsid w:val="00DF40B4"/>
    <w:rsid w:val="00DF43FB"/>
    <w:rsid w:val="00DF4733"/>
    <w:rsid w:val="00DF4772"/>
    <w:rsid w:val="00DF48ED"/>
    <w:rsid w:val="00DF4D74"/>
    <w:rsid w:val="00DF522F"/>
    <w:rsid w:val="00DF5405"/>
    <w:rsid w:val="00DF55B4"/>
    <w:rsid w:val="00DF5653"/>
    <w:rsid w:val="00DF5664"/>
    <w:rsid w:val="00DF57D6"/>
    <w:rsid w:val="00DF57FE"/>
    <w:rsid w:val="00DF5AFC"/>
    <w:rsid w:val="00DF6179"/>
    <w:rsid w:val="00DF6556"/>
    <w:rsid w:val="00DF6816"/>
    <w:rsid w:val="00DF698F"/>
    <w:rsid w:val="00DF6C83"/>
    <w:rsid w:val="00DF6CAE"/>
    <w:rsid w:val="00DF6D76"/>
    <w:rsid w:val="00DF6FE8"/>
    <w:rsid w:val="00DF70BF"/>
    <w:rsid w:val="00DF71F2"/>
    <w:rsid w:val="00DF7253"/>
    <w:rsid w:val="00DF72B1"/>
    <w:rsid w:val="00DF74EF"/>
    <w:rsid w:val="00DF750F"/>
    <w:rsid w:val="00DF76E9"/>
    <w:rsid w:val="00DF7790"/>
    <w:rsid w:val="00DF7907"/>
    <w:rsid w:val="00DF7A75"/>
    <w:rsid w:val="00DF7BA6"/>
    <w:rsid w:val="00E001C0"/>
    <w:rsid w:val="00E0068B"/>
    <w:rsid w:val="00E007B3"/>
    <w:rsid w:val="00E00C8F"/>
    <w:rsid w:val="00E01CC7"/>
    <w:rsid w:val="00E01D6D"/>
    <w:rsid w:val="00E022E5"/>
    <w:rsid w:val="00E0233F"/>
    <w:rsid w:val="00E02450"/>
    <w:rsid w:val="00E02BEB"/>
    <w:rsid w:val="00E02FB4"/>
    <w:rsid w:val="00E03729"/>
    <w:rsid w:val="00E03770"/>
    <w:rsid w:val="00E037B1"/>
    <w:rsid w:val="00E03C05"/>
    <w:rsid w:val="00E03CE0"/>
    <w:rsid w:val="00E03D5C"/>
    <w:rsid w:val="00E04217"/>
    <w:rsid w:val="00E047CC"/>
    <w:rsid w:val="00E04856"/>
    <w:rsid w:val="00E04CFE"/>
    <w:rsid w:val="00E04EC5"/>
    <w:rsid w:val="00E05678"/>
    <w:rsid w:val="00E058BA"/>
    <w:rsid w:val="00E05DD6"/>
    <w:rsid w:val="00E05E40"/>
    <w:rsid w:val="00E067A5"/>
    <w:rsid w:val="00E06B29"/>
    <w:rsid w:val="00E06C10"/>
    <w:rsid w:val="00E06D13"/>
    <w:rsid w:val="00E06FC6"/>
    <w:rsid w:val="00E0789B"/>
    <w:rsid w:val="00E07B9E"/>
    <w:rsid w:val="00E07D44"/>
    <w:rsid w:val="00E103AC"/>
    <w:rsid w:val="00E106CC"/>
    <w:rsid w:val="00E10C98"/>
    <w:rsid w:val="00E10F7D"/>
    <w:rsid w:val="00E11118"/>
    <w:rsid w:val="00E11284"/>
    <w:rsid w:val="00E11490"/>
    <w:rsid w:val="00E1172D"/>
    <w:rsid w:val="00E11F39"/>
    <w:rsid w:val="00E12B18"/>
    <w:rsid w:val="00E12B7F"/>
    <w:rsid w:val="00E12C4D"/>
    <w:rsid w:val="00E12CB1"/>
    <w:rsid w:val="00E12F6C"/>
    <w:rsid w:val="00E13007"/>
    <w:rsid w:val="00E13501"/>
    <w:rsid w:val="00E13556"/>
    <w:rsid w:val="00E13794"/>
    <w:rsid w:val="00E138DB"/>
    <w:rsid w:val="00E139AD"/>
    <w:rsid w:val="00E139CF"/>
    <w:rsid w:val="00E13BB6"/>
    <w:rsid w:val="00E13CE9"/>
    <w:rsid w:val="00E140EB"/>
    <w:rsid w:val="00E148E9"/>
    <w:rsid w:val="00E14AF0"/>
    <w:rsid w:val="00E14D6A"/>
    <w:rsid w:val="00E15062"/>
    <w:rsid w:val="00E1514B"/>
    <w:rsid w:val="00E156FE"/>
    <w:rsid w:val="00E15BB5"/>
    <w:rsid w:val="00E16788"/>
    <w:rsid w:val="00E168AE"/>
    <w:rsid w:val="00E16F3E"/>
    <w:rsid w:val="00E174DB"/>
    <w:rsid w:val="00E1750A"/>
    <w:rsid w:val="00E1755F"/>
    <w:rsid w:val="00E17760"/>
    <w:rsid w:val="00E17A1E"/>
    <w:rsid w:val="00E17B3F"/>
    <w:rsid w:val="00E20036"/>
    <w:rsid w:val="00E20968"/>
    <w:rsid w:val="00E2098F"/>
    <w:rsid w:val="00E20F32"/>
    <w:rsid w:val="00E20F7E"/>
    <w:rsid w:val="00E21356"/>
    <w:rsid w:val="00E213DD"/>
    <w:rsid w:val="00E216EA"/>
    <w:rsid w:val="00E21885"/>
    <w:rsid w:val="00E2195E"/>
    <w:rsid w:val="00E21A89"/>
    <w:rsid w:val="00E21DC7"/>
    <w:rsid w:val="00E21EE1"/>
    <w:rsid w:val="00E22560"/>
    <w:rsid w:val="00E22BE2"/>
    <w:rsid w:val="00E22C47"/>
    <w:rsid w:val="00E2324D"/>
    <w:rsid w:val="00E2334B"/>
    <w:rsid w:val="00E23424"/>
    <w:rsid w:val="00E238FC"/>
    <w:rsid w:val="00E2392B"/>
    <w:rsid w:val="00E23956"/>
    <w:rsid w:val="00E23C4E"/>
    <w:rsid w:val="00E2403D"/>
    <w:rsid w:val="00E2412F"/>
    <w:rsid w:val="00E2421C"/>
    <w:rsid w:val="00E242F9"/>
    <w:rsid w:val="00E2432F"/>
    <w:rsid w:val="00E248B6"/>
    <w:rsid w:val="00E24AA1"/>
    <w:rsid w:val="00E24FE9"/>
    <w:rsid w:val="00E251E8"/>
    <w:rsid w:val="00E25623"/>
    <w:rsid w:val="00E25734"/>
    <w:rsid w:val="00E25F1A"/>
    <w:rsid w:val="00E261A4"/>
    <w:rsid w:val="00E264C1"/>
    <w:rsid w:val="00E26756"/>
    <w:rsid w:val="00E26AC0"/>
    <w:rsid w:val="00E26F96"/>
    <w:rsid w:val="00E27011"/>
    <w:rsid w:val="00E271E6"/>
    <w:rsid w:val="00E2731D"/>
    <w:rsid w:val="00E27331"/>
    <w:rsid w:val="00E27AAE"/>
    <w:rsid w:val="00E27F4D"/>
    <w:rsid w:val="00E3007F"/>
    <w:rsid w:val="00E30297"/>
    <w:rsid w:val="00E304FF"/>
    <w:rsid w:val="00E30561"/>
    <w:rsid w:val="00E30640"/>
    <w:rsid w:val="00E30FB8"/>
    <w:rsid w:val="00E31054"/>
    <w:rsid w:val="00E312DB"/>
    <w:rsid w:val="00E3157F"/>
    <w:rsid w:val="00E31825"/>
    <w:rsid w:val="00E318D4"/>
    <w:rsid w:val="00E31A16"/>
    <w:rsid w:val="00E323B0"/>
    <w:rsid w:val="00E32605"/>
    <w:rsid w:val="00E326C5"/>
    <w:rsid w:val="00E326EF"/>
    <w:rsid w:val="00E32764"/>
    <w:rsid w:val="00E32AA4"/>
    <w:rsid w:val="00E32F13"/>
    <w:rsid w:val="00E33260"/>
    <w:rsid w:val="00E33B7C"/>
    <w:rsid w:val="00E34014"/>
    <w:rsid w:val="00E348A3"/>
    <w:rsid w:val="00E34955"/>
    <w:rsid w:val="00E34998"/>
    <w:rsid w:val="00E34C0A"/>
    <w:rsid w:val="00E353A4"/>
    <w:rsid w:val="00E35547"/>
    <w:rsid w:val="00E35B49"/>
    <w:rsid w:val="00E35D41"/>
    <w:rsid w:val="00E36284"/>
    <w:rsid w:val="00E364A6"/>
    <w:rsid w:val="00E364A7"/>
    <w:rsid w:val="00E3717F"/>
    <w:rsid w:val="00E37185"/>
    <w:rsid w:val="00E3775D"/>
    <w:rsid w:val="00E37825"/>
    <w:rsid w:val="00E37F3B"/>
    <w:rsid w:val="00E37F47"/>
    <w:rsid w:val="00E4001B"/>
    <w:rsid w:val="00E402FF"/>
    <w:rsid w:val="00E40339"/>
    <w:rsid w:val="00E404E5"/>
    <w:rsid w:val="00E409B2"/>
    <w:rsid w:val="00E40C02"/>
    <w:rsid w:val="00E4133E"/>
    <w:rsid w:val="00E4193F"/>
    <w:rsid w:val="00E41E23"/>
    <w:rsid w:val="00E41F2F"/>
    <w:rsid w:val="00E4285B"/>
    <w:rsid w:val="00E42909"/>
    <w:rsid w:val="00E42AD6"/>
    <w:rsid w:val="00E42DBA"/>
    <w:rsid w:val="00E431C1"/>
    <w:rsid w:val="00E4331C"/>
    <w:rsid w:val="00E436D2"/>
    <w:rsid w:val="00E43DB0"/>
    <w:rsid w:val="00E4422D"/>
    <w:rsid w:val="00E4423B"/>
    <w:rsid w:val="00E443CE"/>
    <w:rsid w:val="00E44450"/>
    <w:rsid w:val="00E444D4"/>
    <w:rsid w:val="00E4466E"/>
    <w:rsid w:val="00E44724"/>
    <w:rsid w:val="00E44732"/>
    <w:rsid w:val="00E449BF"/>
    <w:rsid w:val="00E44D89"/>
    <w:rsid w:val="00E44FDB"/>
    <w:rsid w:val="00E45328"/>
    <w:rsid w:val="00E45A18"/>
    <w:rsid w:val="00E45A70"/>
    <w:rsid w:val="00E4638C"/>
    <w:rsid w:val="00E46469"/>
    <w:rsid w:val="00E4703E"/>
    <w:rsid w:val="00E471DE"/>
    <w:rsid w:val="00E47201"/>
    <w:rsid w:val="00E47DC8"/>
    <w:rsid w:val="00E50022"/>
    <w:rsid w:val="00E5003B"/>
    <w:rsid w:val="00E502A1"/>
    <w:rsid w:val="00E502C1"/>
    <w:rsid w:val="00E50351"/>
    <w:rsid w:val="00E504AD"/>
    <w:rsid w:val="00E50709"/>
    <w:rsid w:val="00E50762"/>
    <w:rsid w:val="00E507E9"/>
    <w:rsid w:val="00E50815"/>
    <w:rsid w:val="00E50816"/>
    <w:rsid w:val="00E50841"/>
    <w:rsid w:val="00E50DF1"/>
    <w:rsid w:val="00E51A19"/>
    <w:rsid w:val="00E51EF7"/>
    <w:rsid w:val="00E52028"/>
    <w:rsid w:val="00E5213B"/>
    <w:rsid w:val="00E52305"/>
    <w:rsid w:val="00E524D9"/>
    <w:rsid w:val="00E526DB"/>
    <w:rsid w:val="00E52C58"/>
    <w:rsid w:val="00E53196"/>
    <w:rsid w:val="00E53AFA"/>
    <w:rsid w:val="00E53D36"/>
    <w:rsid w:val="00E53E2B"/>
    <w:rsid w:val="00E540B5"/>
    <w:rsid w:val="00E546C0"/>
    <w:rsid w:val="00E546CA"/>
    <w:rsid w:val="00E54707"/>
    <w:rsid w:val="00E54906"/>
    <w:rsid w:val="00E54B7A"/>
    <w:rsid w:val="00E54DB6"/>
    <w:rsid w:val="00E54F23"/>
    <w:rsid w:val="00E54FA5"/>
    <w:rsid w:val="00E5502B"/>
    <w:rsid w:val="00E55268"/>
    <w:rsid w:val="00E55A6A"/>
    <w:rsid w:val="00E55D49"/>
    <w:rsid w:val="00E56143"/>
    <w:rsid w:val="00E5682C"/>
    <w:rsid w:val="00E56963"/>
    <w:rsid w:val="00E56980"/>
    <w:rsid w:val="00E569B0"/>
    <w:rsid w:val="00E56CB9"/>
    <w:rsid w:val="00E56E1F"/>
    <w:rsid w:val="00E57292"/>
    <w:rsid w:val="00E576D2"/>
    <w:rsid w:val="00E578C5"/>
    <w:rsid w:val="00E57D23"/>
    <w:rsid w:val="00E57FD8"/>
    <w:rsid w:val="00E6045A"/>
    <w:rsid w:val="00E60554"/>
    <w:rsid w:val="00E60707"/>
    <w:rsid w:val="00E60B33"/>
    <w:rsid w:val="00E60B7D"/>
    <w:rsid w:val="00E60ECC"/>
    <w:rsid w:val="00E612C7"/>
    <w:rsid w:val="00E618F7"/>
    <w:rsid w:val="00E61D8A"/>
    <w:rsid w:val="00E62015"/>
    <w:rsid w:val="00E62049"/>
    <w:rsid w:val="00E626E3"/>
    <w:rsid w:val="00E6287E"/>
    <w:rsid w:val="00E629A2"/>
    <w:rsid w:val="00E62BD2"/>
    <w:rsid w:val="00E62E37"/>
    <w:rsid w:val="00E631E3"/>
    <w:rsid w:val="00E636DE"/>
    <w:rsid w:val="00E638EA"/>
    <w:rsid w:val="00E63BCC"/>
    <w:rsid w:val="00E63E18"/>
    <w:rsid w:val="00E6425A"/>
    <w:rsid w:val="00E64355"/>
    <w:rsid w:val="00E64560"/>
    <w:rsid w:val="00E64DF7"/>
    <w:rsid w:val="00E64FB0"/>
    <w:rsid w:val="00E6523A"/>
    <w:rsid w:val="00E6525C"/>
    <w:rsid w:val="00E654D7"/>
    <w:rsid w:val="00E6582B"/>
    <w:rsid w:val="00E65AF8"/>
    <w:rsid w:val="00E65D6D"/>
    <w:rsid w:val="00E6616D"/>
    <w:rsid w:val="00E665E7"/>
    <w:rsid w:val="00E6695A"/>
    <w:rsid w:val="00E66E2E"/>
    <w:rsid w:val="00E67072"/>
    <w:rsid w:val="00E67074"/>
    <w:rsid w:val="00E671A0"/>
    <w:rsid w:val="00E67364"/>
    <w:rsid w:val="00E7013D"/>
    <w:rsid w:val="00E70301"/>
    <w:rsid w:val="00E703C4"/>
    <w:rsid w:val="00E705D0"/>
    <w:rsid w:val="00E70698"/>
    <w:rsid w:val="00E706F0"/>
    <w:rsid w:val="00E70A6B"/>
    <w:rsid w:val="00E710BB"/>
    <w:rsid w:val="00E71336"/>
    <w:rsid w:val="00E71639"/>
    <w:rsid w:val="00E71913"/>
    <w:rsid w:val="00E719B9"/>
    <w:rsid w:val="00E71DD1"/>
    <w:rsid w:val="00E72082"/>
    <w:rsid w:val="00E7246F"/>
    <w:rsid w:val="00E725F1"/>
    <w:rsid w:val="00E72626"/>
    <w:rsid w:val="00E728E0"/>
    <w:rsid w:val="00E72923"/>
    <w:rsid w:val="00E72CB5"/>
    <w:rsid w:val="00E72DF8"/>
    <w:rsid w:val="00E72EBD"/>
    <w:rsid w:val="00E72FFB"/>
    <w:rsid w:val="00E730C9"/>
    <w:rsid w:val="00E735CB"/>
    <w:rsid w:val="00E73697"/>
    <w:rsid w:val="00E7372D"/>
    <w:rsid w:val="00E73A02"/>
    <w:rsid w:val="00E73E19"/>
    <w:rsid w:val="00E74318"/>
    <w:rsid w:val="00E7460A"/>
    <w:rsid w:val="00E74971"/>
    <w:rsid w:val="00E74A90"/>
    <w:rsid w:val="00E74AF6"/>
    <w:rsid w:val="00E74B9B"/>
    <w:rsid w:val="00E74C3B"/>
    <w:rsid w:val="00E75016"/>
    <w:rsid w:val="00E752D1"/>
    <w:rsid w:val="00E752E5"/>
    <w:rsid w:val="00E75639"/>
    <w:rsid w:val="00E7578C"/>
    <w:rsid w:val="00E75F79"/>
    <w:rsid w:val="00E760E6"/>
    <w:rsid w:val="00E764FE"/>
    <w:rsid w:val="00E76927"/>
    <w:rsid w:val="00E76F52"/>
    <w:rsid w:val="00E77000"/>
    <w:rsid w:val="00E77015"/>
    <w:rsid w:val="00E7738A"/>
    <w:rsid w:val="00E77513"/>
    <w:rsid w:val="00E7790C"/>
    <w:rsid w:val="00E7792D"/>
    <w:rsid w:val="00E77B2B"/>
    <w:rsid w:val="00E77B97"/>
    <w:rsid w:val="00E77D64"/>
    <w:rsid w:val="00E77DB3"/>
    <w:rsid w:val="00E77E6F"/>
    <w:rsid w:val="00E80200"/>
    <w:rsid w:val="00E803DD"/>
    <w:rsid w:val="00E8047C"/>
    <w:rsid w:val="00E80574"/>
    <w:rsid w:val="00E806FB"/>
    <w:rsid w:val="00E80714"/>
    <w:rsid w:val="00E80737"/>
    <w:rsid w:val="00E80833"/>
    <w:rsid w:val="00E80A8A"/>
    <w:rsid w:val="00E80BE2"/>
    <w:rsid w:val="00E80E3F"/>
    <w:rsid w:val="00E81115"/>
    <w:rsid w:val="00E81136"/>
    <w:rsid w:val="00E814D9"/>
    <w:rsid w:val="00E81AA0"/>
    <w:rsid w:val="00E81BDF"/>
    <w:rsid w:val="00E81FEA"/>
    <w:rsid w:val="00E82165"/>
    <w:rsid w:val="00E82446"/>
    <w:rsid w:val="00E82807"/>
    <w:rsid w:val="00E828A4"/>
    <w:rsid w:val="00E82920"/>
    <w:rsid w:val="00E8318D"/>
    <w:rsid w:val="00E83677"/>
    <w:rsid w:val="00E8377E"/>
    <w:rsid w:val="00E8379B"/>
    <w:rsid w:val="00E8398B"/>
    <w:rsid w:val="00E83EA8"/>
    <w:rsid w:val="00E8413D"/>
    <w:rsid w:val="00E84665"/>
    <w:rsid w:val="00E846D7"/>
    <w:rsid w:val="00E847D1"/>
    <w:rsid w:val="00E84DF3"/>
    <w:rsid w:val="00E84FEA"/>
    <w:rsid w:val="00E853A1"/>
    <w:rsid w:val="00E85436"/>
    <w:rsid w:val="00E85467"/>
    <w:rsid w:val="00E8553C"/>
    <w:rsid w:val="00E85677"/>
    <w:rsid w:val="00E85C88"/>
    <w:rsid w:val="00E85D49"/>
    <w:rsid w:val="00E860FD"/>
    <w:rsid w:val="00E86169"/>
    <w:rsid w:val="00E861D9"/>
    <w:rsid w:val="00E86269"/>
    <w:rsid w:val="00E86679"/>
    <w:rsid w:val="00E8689F"/>
    <w:rsid w:val="00E86B40"/>
    <w:rsid w:val="00E86CBC"/>
    <w:rsid w:val="00E86E47"/>
    <w:rsid w:val="00E86E49"/>
    <w:rsid w:val="00E872F7"/>
    <w:rsid w:val="00E87690"/>
    <w:rsid w:val="00E87A53"/>
    <w:rsid w:val="00E87D23"/>
    <w:rsid w:val="00E87E1A"/>
    <w:rsid w:val="00E90502"/>
    <w:rsid w:val="00E9057A"/>
    <w:rsid w:val="00E907A0"/>
    <w:rsid w:val="00E90916"/>
    <w:rsid w:val="00E90950"/>
    <w:rsid w:val="00E90C88"/>
    <w:rsid w:val="00E90DD0"/>
    <w:rsid w:val="00E910AE"/>
    <w:rsid w:val="00E91112"/>
    <w:rsid w:val="00E911F1"/>
    <w:rsid w:val="00E91202"/>
    <w:rsid w:val="00E914F5"/>
    <w:rsid w:val="00E91A94"/>
    <w:rsid w:val="00E91B69"/>
    <w:rsid w:val="00E91CB7"/>
    <w:rsid w:val="00E91E5E"/>
    <w:rsid w:val="00E91F90"/>
    <w:rsid w:val="00E920FC"/>
    <w:rsid w:val="00E92229"/>
    <w:rsid w:val="00E92FC5"/>
    <w:rsid w:val="00E93290"/>
    <w:rsid w:val="00E93523"/>
    <w:rsid w:val="00E935B1"/>
    <w:rsid w:val="00E93DC0"/>
    <w:rsid w:val="00E93F2D"/>
    <w:rsid w:val="00E940C1"/>
    <w:rsid w:val="00E9417A"/>
    <w:rsid w:val="00E94530"/>
    <w:rsid w:val="00E94760"/>
    <w:rsid w:val="00E947B1"/>
    <w:rsid w:val="00E94A11"/>
    <w:rsid w:val="00E94D5B"/>
    <w:rsid w:val="00E94DBC"/>
    <w:rsid w:val="00E94E50"/>
    <w:rsid w:val="00E95191"/>
    <w:rsid w:val="00E953D6"/>
    <w:rsid w:val="00E9578A"/>
    <w:rsid w:val="00E95A2E"/>
    <w:rsid w:val="00E95A79"/>
    <w:rsid w:val="00E95D23"/>
    <w:rsid w:val="00E95E45"/>
    <w:rsid w:val="00E96365"/>
    <w:rsid w:val="00E96A4E"/>
    <w:rsid w:val="00E96B9E"/>
    <w:rsid w:val="00E96C38"/>
    <w:rsid w:val="00E96C45"/>
    <w:rsid w:val="00E96CA7"/>
    <w:rsid w:val="00E96DF9"/>
    <w:rsid w:val="00E96E08"/>
    <w:rsid w:val="00E96E0D"/>
    <w:rsid w:val="00E9757B"/>
    <w:rsid w:val="00E97867"/>
    <w:rsid w:val="00E9797C"/>
    <w:rsid w:val="00E97ACD"/>
    <w:rsid w:val="00E97D20"/>
    <w:rsid w:val="00EA0134"/>
    <w:rsid w:val="00EA0C70"/>
    <w:rsid w:val="00EA100A"/>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3CD4"/>
    <w:rsid w:val="00EA4375"/>
    <w:rsid w:val="00EA44EB"/>
    <w:rsid w:val="00EA47AD"/>
    <w:rsid w:val="00EA4BE2"/>
    <w:rsid w:val="00EA4C9F"/>
    <w:rsid w:val="00EA4D92"/>
    <w:rsid w:val="00EA4F33"/>
    <w:rsid w:val="00EA5471"/>
    <w:rsid w:val="00EA549E"/>
    <w:rsid w:val="00EA5564"/>
    <w:rsid w:val="00EA581B"/>
    <w:rsid w:val="00EA5D21"/>
    <w:rsid w:val="00EA5DD5"/>
    <w:rsid w:val="00EA5FC9"/>
    <w:rsid w:val="00EA6CF7"/>
    <w:rsid w:val="00EA6E4E"/>
    <w:rsid w:val="00EA6F73"/>
    <w:rsid w:val="00EA713E"/>
    <w:rsid w:val="00EA724B"/>
    <w:rsid w:val="00EA735A"/>
    <w:rsid w:val="00EA78BD"/>
    <w:rsid w:val="00EA7A81"/>
    <w:rsid w:val="00EA7B07"/>
    <w:rsid w:val="00EA7BF3"/>
    <w:rsid w:val="00EB01CF"/>
    <w:rsid w:val="00EB0350"/>
    <w:rsid w:val="00EB03C0"/>
    <w:rsid w:val="00EB0687"/>
    <w:rsid w:val="00EB0A23"/>
    <w:rsid w:val="00EB0A85"/>
    <w:rsid w:val="00EB0ECA"/>
    <w:rsid w:val="00EB1196"/>
    <w:rsid w:val="00EB12B0"/>
    <w:rsid w:val="00EB14E1"/>
    <w:rsid w:val="00EB15E8"/>
    <w:rsid w:val="00EB16DE"/>
    <w:rsid w:val="00EB1C24"/>
    <w:rsid w:val="00EB1C5C"/>
    <w:rsid w:val="00EB1FE4"/>
    <w:rsid w:val="00EB1FFB"/>
    <w:rsid w:val="00EB2063"/>
    <w:rsid w:val="00EB20B5"/>
    <w:rsid w:val="00EB2845"/>
    <w:rsid w:val="00EB2E46"/>
    <w:rsid w:val="00EB2F70"/>
    <w:rsid w:val="00EB3052"/>
    <w:rsid w:val="00EB33E7"/>
    <w:rsid w:val="00EB35DA"/>
    <w:rsid w:val="00EB35E0"/>
    <w:rsid w:val="00EB38E6"/>
    <w:rsid w:val="00EB398F"/>
    <w:rsid w:val="00EB401D"/>
    <w:rsid w:val="00EB417C"/>
    <w:rsid w:val="00EB42DE"/>
    <w:rsid w:val="00EB4767"/>
    <w:rsid w:val="00EB4882"/>
    <w:rsid w:val="00EB495F"/>
    <w:rsid w:val="00EB49C4"/>
    <w:rsid w:val="00EB4AD9"/>
    <w:rsid w:val="00EB5362"/>
    <w:rsid w:val="00EB53A5"/>
    <w:rsid w:val="00EB53F3"/>
    <w:rsid w:val="00EB580A"/>
    <w:rsid w:val="00EB5816"/>
    <w:rsid w:val="00EB5C6D"/>
    <w:rsid w:val="00EB5D9C"/>
    <w:rsid w:val="00EB622D"/>
    <w:rsid w:val="00EB6330"/>
    <w:rsid w:val="00EB6446"/>
    <w:rsid w:val="00EB658F"/>
    <w:rsid w:val="00EB65C9"/>
    <w:rsid w:val="00EB6635"/>
    <w:rsid w:val="00EB6A97"/>
    <w:rsid w:val="00EB6B9B"/>
    <w:rsid w:val="00EB707B"/>
    <w:rsid w:val="00EB7105"/>
    <w:rsid w:val="00EB71FB"/>
    <w:rsid w:val="00EB7464"/>
    <w:rsid w:val="00EB76F8"/>
    <w:rsid w:val="00EB788C"/>
    <w:rsid w:val="00EB78D9"/>
    <w:rsid w:val="00EB7C37"/>
    <w:rsid w:val="00EB7DD2"/>
    <w:rsid w:val="00EB7EF7"/>
    <w:rsid w:val="00EB7FC7"/>
    <w:rsid w:val="00EC009E"/>
    <w:rsid w:val="00EC087F"/>
    <w:rsid w:val="00EC0A02"/>
    <w:rsid w:val="00EC0EA3"/>
    <w:rsid w:val="00EC13BA"/>
    <w:rsid w:val="00EC1454"/>
    <w:rsid w:val="00EC1506"/>
    <w:rsid w:val="00EC18D4"/>
    <w:rsid w:val="00EC1AFF"/>
    <w:rsid w:val="00EC1DD0"/>
    <w:rsid w:val="00EC1E71"/>
    <w:rsid w:val="00EC1F2F"/>
    <w:rsid w:val="00EC2A77"/>
    <w:rsid w:val="00EC2D22"/>
    <w:rsid w:val="00EC3036"/>
    <w:rsid w:val="00EC3193"/>
    <w:rsid w:val="00EC384E"/>
    <w:rsid w:val="00EC3E8B"/>
    <w:rsid w:val="00EC3EE0"/>
    <w:rsid w:val="00EC3F5D"/>
    <w:rsid w:val="00EC41D8"/>
    <w:rsid w:val="00EC428F"/>
    <w:rsid w:val="00EC44A1"/>
    <w:rsid w:val="00EC4A63"/>
    <w:rsid w:val="00EC4B67"/>
    <w:rsid w:val="00EC4BB3"/>
    <w:rsid w:val="00EC4CB9"/>
    <w:rsid w:val="00EC4EF2"/>
    <w:rsid w:val="00EC53DE"/>
    <w:rsid w:val="00EC62B0"/>
    <w:rsid w:val="00EC6349"/>
    <w:rsid w:val="00EC63B0"/>
    <w:rsid w:val="00EC6553"/>
    <w:rsid w:val="00EC65DB"/>
    <w:rsid w:val="00EC688F"/>
    <w:rsid w:val="00EC69CF"/>
    <w:rsid w:val="00EC6D0D"/>
    <w:rsid w:val="00EC6F61"/>
    <w:rsid w:val="00EC70F1"/>
    <w:rsid w:val="00EC7554"/>
    <w:rsid w:val="00EC7606"/>
    <w:rsid w:val="00EC76B0"/>
    <w:rsid w:val="00EC7DF2"/>
    <w:rsid w:val="00ED017F"/>
    <w:rsid w:val="00ED01E3"/>
    <w:rsid w:val="00ED03D0"/>
    <w:rsid w:val="00ED08A1"/>
    <w:rsid w:val="00ED1257"/>
    <w:rsid w:val="00ED12FD"/>
    <w:rsid w:val="00ED159C"/>
    <w:rsid w:val="00ED162E"/>
    <w:rsid w:val="00ED1840"/>
    <w:rsid w:val="00ED1873"/>
    <w:rsid w:val="00ED21BD"/>
    <w:rsid w:val="00ED23E6"/>
    <w:rsid w:val="00ED27A3"/>
    <w:rsid w:val="00ED3BA3"/>
    <w:rsid w:val="00ED3CBE"/>
    <w:rsid w:val="00ED415F"/>
    <w:rsid w:val="00ED4899"/>
    <w:rsid w:val="00ED4E3B"/>
    <w:rsid w:val="00ED5098"/>
    <w:rsid w:val="00ED50DF"/>
    <w:rsid w:val="00ED574C"/>
    <w:rsid w:val="00ED67C0"/>
    <w:rsid w:val="00ED6834"/>
    <w:rsid w:val="00ED6BAF"/>
    <w:rsid w:val="00ED6CCD"/>
    <w:rsid w:val="00ED6D84"/>
    <w:rsid w:val="00ED6FE8"/>
    <w:rsid w:val="00ED74AB"/>
    <w:rsid w:val="00ED75DF"/>
    <w:rsid w:val="00ED7601"/>
    <w:rsid w:val="00ED7796"/>
    <w:rsid w:val="00ED7948"/>
    <w:rsid w:val="00ED79AD"/>
    <w:rsid w:val="00ED7A20"/>
    <w:rsid w:val="00ED7D2E"/>
    <w:rsid w:val="00ED7DA7"/>
    <w:rsid w:val="00ED7EEE"/>
    <w:rsid w:val="00ED7F44"/>
    <w:rsid w:val="00EE0116"/>
    <w:rsid w:val="00EE04D7"/>
    <w:rsid w:val="00EE0575"/>
    <w:rsid w:val="00EE0633"/>
    <w:rsid w:val="00EE0DD6"/>
    <w:rsid w:val="00EE0E86"/>
    <w:rsid w:val="00EE1126"/>
    <w:rsid w:val="00EE1186"/>
    <w:rsid w:val="00EE11B6"/>
    <w:rsid w:val="00EE162C"/>
    <w:rsid w:val="00EE16B0"/>
    <w:rsid w:val="00EE1A10"/>
    <w:rsid w:val="00EE1F3F"/>
    <w:rsid w:val="00EE20A4"/>
    <w:rsid w:val="00EE24DC"/>
    <w:rsid w:val="00EE2752"/>
    <w:rsid w:val="00EE2A44"/>
    <w:rsid w:val="00EE2C34"/>
    <w:rsid w:val="00EE2F86"/>
    <w:rsid w:val="00EE3084"/>
    <w:rsid w:val="00EE32D4"/>
    <w:rsid w:val="00EE3359"/>
    <w:rsid w:val="00EE3577"/>
    <w:rsid w:val="00EE37FE"/>
    <w:rsid w:val="00EE3A6A"/>
    <w:rsid w:val="00EE3A7F"/>
    <w:rsid w:val="00EE3EB8"/>
    <w:rsid w:val="00EE40E0"/>
    <w:rsid w:val="00EE4246"/>
    <w:rsid w:val="00EE4474"/>
    <w:rsid w:val="00EE4F1D"/>
    <w:rsid w:val="00EE50DF"/>
    <w:rsid w:val="00EE5222"/>
    <w:rsid w:val="00EE56D4"/>
    <w:rsid w:val="00EE590A"/>
    <w:rsid w:val="00EE5A20"/>
    <w:rsid w:val="00EE5CC4"/>
    <w:rsid w:val="00EE5DF0"/>
    <w:rsid w:val="00EE5F6C"/>
    <w:rsid w:val="00EE67B4"/>
    <w:rsid w:val="00EE693C"/>
    <w:rsid w:val="00EE6A0B"/>
    <w:rsid w:val="00EE74C3"/>
    <w:rsid w:val="00EE76E7"/>
    <w:rsid w:val="00EE775D"/>
    <w:rsid w:val="00EF04AE"/>
    <w:rsid w:val="00EF04C6"/>
    <w:rsid w:val="00EF0882"/>
    <w:rsid w:val="00EF0C8D"/>
    <w:rsid w:val="00EF0F8E"/>
    <w:rsid w:val="00EF1122"/>
    <w:rsid w:val="00EF12E2"/>
    <w:rsid w:val="00EF15AE"/>
    <w:rsid w:val="00EF1B4B"/>
    <w:rsid w:val="00EF2951"/>
    <w:rsid w:val="00EF2EBB"/>
    <w:rsid w:val="00EF3788"/>
    <w:rsid w:val="00EF3912"/>
    <w:rsid w:val="00EF3EC7"/>
    <w:rsid w:val="00EF4151"/>
    <w:rsid w:val="00EF41CA"/>
    <w:rsid w:val="00EF41F1"/>
    <w:rsid w:val="00EF4598"/>
    <w:rsid w:val="00EF4A91"/>
    <w:rsid w:val="00EF4DFD"/>
    <w:rsid w:val="00EF50B1"/>
    <w:rsid w:val="00EF5132"/>
    <w:rsid w:val="00EF609B"/>
    <w:rsid w:val="00EF67BC"/>
    <w:rsid w:val="00EF6C23"/>
    <w:rsid w:val="00EF6DAE"/>
    <w:rsid w:val="00EF72D5"/>
    <w:rsid w:val="00EF760A"/>
    <w:rsid w:val="00EF76F9"/>
    <w:rsid w:val="00EF79A7"/>
    <w:rsid w:val="00F00298"/>
    <w:rsid w:val="00F003AC"/>
    <w:rsid w:val="00F00650"/>
    <w:rsid w:val="00F0068B"/>
    <w:rsid w:val="00F006BB"/>
    <w:rsid w:val="00F009D6"/>
    <w:rsid w:val="00F00B1D"/>
    <w:rsid w:val="00F00BCD"/>
    <w:rsid w:val="00F00FEA"/>
    <w:rsid w:val="00F01538"/>
    <w:rsid w:val="00F0186C"/>
    <w:rsid w:val="00F01FCF"/>
    <w:rsid w:val="00F022E0"/>
    <w:rsid w:val="00F02311"/>
    <w:rsid w:val="00F0271A"/>
    <w:rsid w:val="00F027CF"/>
    <w:rsid w:val="00F02A28"/>
    <w:rsid w:val="00F03393"/>
    <w:rsid w:val="00F03516"/>
    <w:rsid w:val="00F039B2"/>
    <w:rsid w:val="00F03B0A"/>
    <w:rsid w:val="00F03BE8"/>
    <w:rsid w:val="00F042C6"/>
    <w:rsid w:val="00F044F2"/>
    <w:rsid w:val="00F0454C"/>
    <w:rsid w:val="00F05295"/>
    <w:rsid w:val="00F05972"/>
    <w:rsid w:val="00F05977"/>
    <w:rsid w:val="00F05D7A"/>
    <w:rsid w:val="00F05EB4"/>
    <w:rsid w:val="00F0649C"/>
    <w:rsid w:val="00F06B67"/>
    <w:rsid w:val="00F06C88"/>
    <w:rsid w:val="00F06FE2"/>
    <w:rsid w:val="00F072F6"/>
    <w:rsid w:val="00F076A6"/>
    <w:rsid w:val="00F0776C"/>
    <w:rsid w:val="00F078C7"/>
    <w:rsid w:val="00F07D1C"/>
    <w:rsid w:val="00F07D99"/>
    <w:rsid w:val="00F10052"/>
    <w:rsid w:val="00F102D6"/>
    <w:rsid w:val="00F1033F"/>
    <w:rsid w:val="00F10962"/>
    <w:rsid w:val="00F10ED2"/>
    <w:rsid w:val="00F11092"/>
    <w:rsid w:val="00F113F9"/>
    <w:rsid w:val="00F119C7"/>
    <w:rsid w:val="00F11CFE"/>
    <w:rsid w:val="00F11EA0"/>
    <w:rsid w:val="00F11F1C"/>
    <w:rsid w:val="00F12149"/>
    <w:rsid w:val="00F121D0"/>
    <w:rsid w:val="00F12D0E"/>
    <w:rsid w:val="00F12EA0"/>
    <w:rsid w:val="00F12EBC"/>
    <w:rsid w:val="00F13075"/>
    <w:rsid w:val="00F132FE"/>
    <w:rsid w:val="00F13926"/>
    <w:rsid w:val="00F13BA9"/>
    <w:rsid w:val="00F13BCF"/>
    <w:rsid w:val="00F144D7"/>
    <w:rsid w:val="00F146FD"/>
    <w:rsid w:val="00F14903"/>
    <w:rsid w:val="00F149C5"/>
    <w:rsid w:val="00F14A0A"/>
    <w:rsid w:val="00F14BE9"/>
    <w:rsid w:val="00F15201"/>
    <w:rsid w:val="00F15D83"/>
    <w:rsid w:val="00F1608D"/>
    <w:rsid w:val="00F16215"/>
    <w:rsid w:val="00F16352"/>
    <w:rsid w:val="00F16377"/>
    <w:rsid w:val="00F165F8"/>
    <w:rsid w:val="00F16776"/>
    <w:rsid w:val="00F16A44"/>
    <w:rsid w:val="00F16AC6"/>
    <w:rsid w:val="00F16B59"/>
    <w:rsid w:val="00F16CAB"/>
    <w:rsid w:val="00F16CBA"/>
    <w:rsid w:val="00F16D51"/>
    <w:rsid w:val="00F16F26"/>
    <w:rsid w:val="00F17438"/>
    <w:rsid w:val="00F17514"/>
    <w:rsid w:val="00F175DC"/>
    <w:rsid w:val="00F17936"/>
    <w:rsid w:val="00F17CBB"/>
    <w:rsid w:val="00F17CE2"/>
    <w:rsid w:val="00F17E78"/>
    <w:rsid w:val="00F17FDF"/>
    <w:rsid w:val="00F20022"/>
    <w:rsid w:val="00F2049E"/>
    <w:rsid w:val="00F2063F"/>
    <w:rsid w:val="00F20BB4"/>
    <w:rsid w:val="00F20F89"/>
    <w:rsid w:val="00F21223"/>
    <w:rsid w:val="00F21523"/>
    <w:rsid w:val="00F21546"/>
    <w:rsid w:val="00F21924"/>
    <w:rsid w:val="00F2198A"/>
    <w:rsid w:val="00F21C8F"/>
    <w:rsid w:val="00F21DCA"/>
    <w:rsid w:val="00F21FF0"/>
    <w:rsid w:val="00F22208"/>
    <w:rsid w:val="00F2233F"/>
    <w:rsid w:val="00F22664"/>
    <w:rsid w:val="00F2310D"/>
    <w:rsid w:val="00F23652"/>
    <w:rsid w:val="00F23806"/>
    <w:rsid w:val="00F23973"/>
    <w:rsid w:val="00F23B43"/>
    <w:rsid w:val="00F23C8D"/>
    <w:rsid w:val="00F23CA9"/>
    <w:rsid w:val="00F23CB6"/>
    <w:rsid w:val="00F23F6E"/>
    <w:rsid w:val="00F24049"/>
    <w:rsid w:val="00F2465E"/>
    <w:rsid w:val="00F24985"/>
    <w:rsid w:val="00F24D2D"/>
    <w:rsid w:val="00F24DA4"/>
    <w:rsid w:val="00F25384"/>
    <w:rsid w:val="00F257F1"/>
    <w:rsid w:val="00F258E2"/>
    <w:rsid w:val="00F25B92"/>
    <w:rsid w:val="00F25D51"/>
    <w:rsid w:val="00F25EAE"/>
    <w:rsid w:val="00F2643F"/>
    <w:rsid w:val="00F26618"/>
    <w:rsid w:val="00F26F23"/>
    <w:rsid w:val="00F27461"/>
    <w:rsid w:val="00F277BC"/>
    <w:rsid w:val="00F2780E"/>
    <w:rsid w:val="00F27BA1"/>
    <w:rsid w:val="00F27D1D"/>
    <w:rsid w:val="00F27DD0"/>
    <w:rsid w:val="00F30232"/>
    <w:rsid w:val="00F3025F"/>
    <w:rsid w:val="00F3033B"/>
    <w:rsid w:val="00F306C6"/>
    <w:rsid w:val="00F30A9B"/>
    <w:rsid w:val="00F30BB1"/>
    <w:rsid w:val="00F30D32"/>
    <w:rsid w:val="00F314B4"/>
    <w:rsid w:val="00F31C9B"/>
    <w:rsid w:val="00F327EB"/>
    <w:rsid w:val="00F3297C"/>
    <w:rsid w:val="00F32A0F"/>
    <w:rsid w:val="00F3339E"/>
    <w:rsid w:val="00F334EB"/>
    <w:rsid w:val="00F335F4"/>
    <w:rsid w:val="00F337DA"/>
    <w:rsid w:val="00F3388E"/>
    <w:rsid w:val="00F338BA"/>
    <w:rsid w:val="00F33A24"/>
    <w:rsid w:val="00F33A4D"/>
    <w:rsid w:val="00F33A6B"/>
    <w:rsid w:val="00F340EF"/>
    <w:rsid w:val="00F3422B"/>
    <w:rsid w:val="00F342F0"/>
    <w:rsid w:val="00F34C1E"/>
    <w:rsid w:val="00F3527D"/>
    <w:rsid w:val="00F355B3"/>
    <w:rsid w:val="00F35625"/>
    <w:rsid w:val="00F35973"/>
    <w:rsid w:val="00F35A73"/>
    <w:rsid w:val="00F35C84"/>
    <w:rsid w:val="00F361FB"/>
    <w:rsid w:val="00F363A7"/>
    <w:rsid w:val="00F36555"/>
    <w:rsid w:val="00F36856"/>
    <w:rsid w:val="00F368B1"/>
    <w:rsid w:val="00F36BA5"/>
    <w:rsid w:val="00F36BE1"/>
    <w:rsid w:val="00F36E06"/>
    <w:rsid w:val="00F36EC5"/>
    <w:rsid w:val="00F3723F"/>
    <w:rsid w:val="00F37441"/>
    <w:rsid w:val="00F37528"/>
    <w:rsid w:val="00F378F5"/>
    <w:rsid w:val="00F37CC7"/>
    <w:rsid w:val="00F37D07"/>
    <w:rsid w:val="00F40058"/>
    <w:rsid w:val="00F40516"/>
    <w:rsid w:val="00F40831"/>
    <w:rsid w:val="00F40BFF"/>
    <w:rsid w:val="00F41142"/>
    <w:rsid w:val="00F4135B"/>
    <w:rsid w:val="00F41A30"/>
    <w:rsid w:val="00F41B5A"/>
    <w:rsid w:val="00F41EC3"/>
    <w:rsid w:val="00F420FE"/>
    <w:rsid w:val="00F42256"/>
    <w:rsid w:val="00F42607"/>
    <w:rsid w:val="00F427DB"/>
    <w:rsid w:val="00F42B3B"/>
    <w:rsid w:val="00F42DC1"/>
    <w:rsid w:val="00F42EA5"/>
    <w:rsid w:val="00F43081"/>
    <w:rsid w:val="00F43487"/>
    <w:rsid w:val="00F43542"/>
    <w:rsid w:val="00F435EA"/>
    <w:rsid w:val="00F43B37"/>
    <w:rsid w:val="00F44781"/>
    <w:rsid w:val="00F44D08"/>
    <w:rsid w:val="00F44DF1"/>
    <w:rsid w:val="00F45015"/>
    <w:rsid w:val="00F45025"/>
    <w:rsid w:val="00F45277"/>
    <w:rsid w:val="00F455ED"/>
    <w:rsid w:val="00F45992"/>
    <w:rsid w:val="00F46631"/>
    <w:rsid w:val="00F468A6"/>
    <w:rsid w:val="00F468D6"/>
    <w:rsid w:val="00F4695E"/>
    <w:rsid w:val="00F4697B"/>
    <w:rsid w:val="00F46CBD"/>
    <w:rsid w:val="00F46F0A"/>
    <w:rsid w:val="00F470D8"/>
    <w:rsid w:val="00F47214"/>
    <w:rsid w:val="00F47297"/>
    <w:rsid w:val="00F472BE"/>
    <w:rsid w:val="00F5092D"/>
    <w:rsid w:val="00F50C8E"/>
    <w:rsid w:val="00F50D46"/>
    <w:rsid w:val="00F517B0"/>
    <w:rsid w:val="00F5190A"/>
    <w:rsid w:val="00F51F66"/>
    <w:rsid w:val="00F52173"/>
    <w:rsid w:val="00F5243E"/>
    <w:rsid w:val="00F5278E"/>
    <w:rsid w:val="00F527FD"/>
    <w:rsid w:val="00F528CC"/>
    <w:rsid w:val="00F5291E"/>
    <w:rsid w:val="00F52C2C"/>
    <w:rsid w:val="00F52CA3"/>
    <w:rsid w:val="00F532CA"/>
    <w:rsid w:val="00F53540"/>
    <w:rsid w:val="00F53632"/>
    <w:rsid w:val="00F536BF"/>
    <w:rsid w:val="00F549B2"/>
    <w:rsid w:val="00F549D1"/>
    <w:rsid w:val="00F54A3D"/>
    <w:rsid w:val="00F54B88"/>
    <w:rsid w:val="00F54CF4"/>
    <w:rsid w:val="00F54F61"/>
    <w:rsid w:val="00F54F64"/>
    <w:rsid w:val="00F5537F"/>
    <w:rsid w:val="00F558CA"/>
    <w:rsid w:val="00F56062"/>
    <w:rsid w:val="00F56472"/>
    <w:rsid w:val="00F5647B"/>
    <w:rsid w:val="00F5699D"/>
    <w:rsid w:val="00F56C2E"/>
    <w:rsid w:val="00F56F6D"/>
    <w:rsid w:val="00F572DC"/>
    <w:rsid w:val="00F5737B"/>
    <w:rsid w:val="00F574D6"/>
    <w:rsid w:val="00F574FC"/>
    <w:rsid w:val="00F5765B"/>
    <w:rsid w:val="00F5783C"/>
    <w:rsid w:val="00F57A25"/>
    <w:rsid w:val="00F60E30"/>
    <w:rsid w:val="00F610F2"/>
    <w:rsid w:val="00F612A2"/>
    <w:rsid w:val="00F613F1"/>
    <w:rsid w:val="00F61651"/>
    <w:rsid w:val="00F61A4D"/>
    <w:rsid w:val="00F621F7"/>
    <w:rsid w:val="00F62578"/>
    <w:rsid w:val="00F62621"/>
    <w:rsid w:val="00F62829"/>
    <w:rsid w:val="00F62A01"/>
    <w:rsid w:val="00F62F14"/>
    <w:rsid w:val="00F63274"/>
    <w:rsid w:val="00F632E3"/>
    <w:rsid w:val="00F6364E"/>
    <w:rsid w:val="00F63693"/>
    <w:rsid w:val="00F63839"/>
    <w:rsid w:val="00F63962"/>
    <w:rsid w:val="00F639AF"/>
    <w:rsid w:val="00F639BF"/>
    <w:rsid w:val="00F63F55"/>
    <w:rsid w:val="00F64266"/>
    <w:rsid w:val="00F646B9"/>
    <w:rsid w:val="00F64887"/>
    <w:rsid w:val="00F64A3E"/>
    <w:rsid w:val="00F64AD6"/>
    <w:rsid w:val="00F64B59"/>
    <w:rsid w:val="00F64B8B"/>
    <w:rsid w:val="00F64CFF"/>
    <w:rsid w:val="00F64D35"/>
    <w:rsid w:val="00F64E6D"/>
    <w:rsid w:val="00F650E5"/>
    <w:rsid w:val="00F655D0"/>
    <w:rsid w:val="00F658CB"/>
    <w:rsid w:val="00F65979"/>
    <w:rsid w:val="00F65CC8"/>
    <w:rsid w:val="00F65E6D"/>
    <w:rsid w:val="00F660C9"/>
    <w:rsid w:val="00F66175"/>
    <w:rsid w:val="00F6619F"/>
    <w:rsid w:val="00F66269"/>
    <w:rsid w:val="00F663A9"/>
    <w:rsid w:val="00F666C6"/>
    <w:rsid w:val="00F66B2F"/>
    <w:rsid w:val="00F66E81"/>
    <w:rsid w:val="00F67473"/>
    <w:rsid w:val="00F67662"/>
    <w:rsid w:val="00F678E2"/>
    <w:rsid w:val="00F67EC8"/>
    <w:rsid w:val="00F70174"/>
    <w:rsid w:val="00F701E6"/>
    <w:rsid w:val="00F702C2"/>
    <w:rsid w:val="00F703BE"/>
    <w:rsid w:val="00F704C1"/>
    <w:rsid w:val="00F705C5"/>
    <w:rsid w:val="00F7080E"/>
    <w:rsid w:val="00F70C6B"/>
    <w:rsid w:val="00F70E77"/>
    <w:rsid w:val="00F70EDB"/>
    <w:rsid w:val="00F70FA3"/>
    <w:rsid w:val="00F712A8"/>
    <w:rsid w:val="00F7137E"/>
    <w:rsid w:val="00F71525"/>
    <w:rsid w:val="00F722B2"/>
    <w:rsid w:val="00F72A76"/>
    <w:rsid w:val="00F72AF0"/>
    <w:rsid w:val="00F72BB3"/>
    <w:rsid w:val="00F72CC5"/>
    <w:rsid w:val="00F72CED"/>
    <w:rsid w:val="00F72F13"/>
    <w:rsid w:val="00F731F5"/>
    <w:rsid w:val="00F7406E"/>
    <w:rsid w:val="00F74BCF"/>
    <w:rsid w:val="00F74BF3"/>
    <w:rsid w:val="00F74F20"/>
    <w:rsid w:val="00F75087"/>
    <w:rsid w:val="00F75259"/>
    <w:rsid w:val="00F754D4"/>
    <w:rsid w:val="00F75576"/>
    <w:rsid w:val="00F7593E"/>
    <w:rsid w:val="00F75DAF"/>
    <w:rsid w:val="00F7615C"/>
    <w:rsid w:val="00F76355"/>
    <w:rsid w:val="00F76474"/>
    <w:rsid w:val="00F764C0"/>
    <w:rsid w:val="00F7687C"/>
    <w:rsid w:val="00F76A98"/>
    <w:rsid w:val="00F76ACD"/>
    <w:rsid w:val="00F770FA"/>
    <w:rsid w:val="00F772D0"/>
    <w:rsid w:val="00F772DE"/>
    <w:rsid w:val="00F773A0"/>
    <w:rsid w:val="00F77A1E"/>
    <w:rsid w:val="00F77DB9"/>
    <w:rsid w:val="00F805CB"/>
    <w:rsid w:val="00F805FA"/>
    <w:rsid w:val="00F80812"/>
    <w:rsid w:val="00F809A3"/>
    <w:rsid w:val="00F80EBB"/>
    <w:rsid w:val="00F81437"/>
    <w:rsid w:val="00F81503"/>
    <w:rsid w:val="00F815D1"/>
    <w:rsid w:val="00F81AD0"/>
    <w:rsid w:val="00F81BEC"/>
    <w:rsid w:val="00F820EF"/>
    <w:rsid w:val="00F82280"/>
    <w:rsid w:val="00F824BF"/>
    <w:rsid w:val="00F8303F"/>
    <w:rsid w:val="00F8334E"/>
    <w:rsid w:val="00F83465"/>
    <w:rsid w:val="00F83A08"/>
    <w:rsid w:val="00F84C19"/>
    <w:rsid w:val="00F850C9"/>
    <w:rsid w:val="00F8545F"/>
    <w:rsid w:val="00F8563D"/>
    <w:rsid w:val="00F8593A"/>
    <w:rsid w:val="00F85975"/>
    <w:rsid w:val="00F85C13"/>
    <w:rsid w:val="00F85E42"/>
    <w:rsid w:val="00F86052"/>
    <w:rsid w:val="00F86317"/>
    <w:rsid w:val="00F866EC"/>
    <w:rsid w:val="00F86B80"/>
    <w:rsid w:val="00F87079"/>
    <w:rsid w:val="00F87236"/>
    <w:rsid w:val="00F878DE"/>
    <w:rsid w:val="00F87C00"/>
    <w:rsid w:val="00F87DDD"/>
    <w:rsid w:val="00F87E5D"/>
    <w:rsid w:val="00F87FA3"/>
    <w:rsid w:val="00F905AC"/>
    <w:rsid w:val="00F90661"/>
    <w:rsid w:val="00F9075F"/>
    <w:rsid w:val="00F907CC"/>
    <w:rsid w:val="00F90B8A"/>
    <w:rsid w:val="00F90C92"/>
    <w:rsid w:val="00F90CAB"/>
    <w:rsid w:val="00F90F03"/>
    <w:rsid w:val="00F911A4"/>
    <w:rsid w:val="00F915F4"/>
    <w:rsid w:val="00F917E1"/>
    <w:rsid w:val="00F917E8"/>
    <w:rsid w:val="00F92029"/>
    <w:rsid w:val="00F923C6"/>
    <w:rsid w:val="00F927B4"/>
    <w:rsid w:val="00F92EAC"/>
    <w:rsid w:val="00F92FEE"/>
    <w:rsid w:val="00F930B6"/>
    <w:rsid w:val="00F93214"/>
    <w:rsid w:val="00F93D79"/>
    <w:rsid w:val="00F94069"/>
    <w:rsid w:val="00F9442A"/>
    <w:rsid w:val="00F94599"/>
    <w:rsid w:val="00F945F2"/>
    <w:rsid w:val="00F946F8"/>
    <w:rsid w:val="00F94764"/>
    <w:rsid w:val="00F9491E"/>
    <w:rsid w:val="00F950C5"/>
    <w:rsid w:val="00F955B3"/>
    <w:rsid w:val="00F9562E"/>
    <w:rsid w:val="00F95646"/>
    <w:rsid w:val="00F95866"/>
    <w:rsid w:val="00F96141"/>
    <w:rsid w:val="00F9670F"/>
    <w:rsid w:val="00F96CAF"/>
    <w:rsid w:val="00F96F31"/>
    <w:rsid w:val="00F971CE"/>
    <w:rsid w:val="00F97949"/>
    <w:rsid w:val="00F97C9A"/>
    <w:rsid w:val="00F97E74"/>
    <w:rsid w:val="00FA0008"/>
    <w:rsid w:val="00FA00B7"/>
    <w:rsid w:val="00FA0271"/>
    <w:rsid w:val="00FA042E"/>
    <w:rsid w:val="00FA056D"/>
    <w:rsid w:val="00FA056E"/>
    <w:rsid w:val="00FA0777"/>
    <w:rsid w:val="00FA07E3"/>
    <w:rsid w:val="00FA084A"/>
    <w:rsid w:val="00FA091F"/>
    <w:rsid w:val="00FA0C61"/>
    <w:rsid w:val="00FA0EE8"/>
    <w:rsid w:val="00FA11D5"/>
    <w:rsid w:val="00FA17E7"/>
    <w:rsid w:val="00FA1880"/>
    <w:rsid w:val="00FA18CD"/>
    <w:rsid w:val="00FA19DD"/>
    <w:rsid w:val="00FA1C50"/>
    <w:rsid w:val="00FA1FBF"/>
    <w:rsid w:val="00FA1FE5"/>
    <w:rsid w:val="00FA1FEC"/>
    <w:rsid w:val="00FA28C8"/>
    <w:rsid w:val="00FA2A7E"/>
    <w:rsid w:val="00FA2C41"/>
    <w:rsid w:val="00FA2CFA"/>
    <w:rsid w:val="00FA3175"/>
    <w:rsid w:val="00FA317A"/>
    <w:rsid w:val="00FA34BD"/>
    <w:rsid w:val="00FA35D7"/>
    <w:rsid w:val="00FA3AC5"/>
    <w:rsid w:val="00FA3BF7"/>
    <w:rsid w:val="00FA3CDD"/>
    <w:rsid w:val="00FA3E8D"/>
    <w:rsid w:val="00FA416B"/>
    <w:rsid w:val="00FA41D3"/>
    <w:rsid w:val="00FA4660"/>
    <w:rsid w:val="00FA4A04"/>
    <w:rsid w:val="00FA4B58"/>
    <w:rsid w:val="00FA50C8"/>
    <w:rsid w:val="00FA55D9"/>
    <w:rsid w:val="00FA5640"/>
    <w:rsid w:val="00FA57C8"/>
    <w:rsid w:val="00FA5999"/>
    <w:rsid w:val="00FA5C1C"/>
    <w:rsid w:val="00FA5D7D"/>
    <w:rsid w:val="00FA690A"/>
    <w:rsid w:val="00FA6C29"/>
    <w:rsid w:val="00FA6E4D"/>
    <w:rsid w:val="00FA6F14"/>
    <w:rsid w:val="00FA6F3A"/>
    <w:rsid w:val="00FA7925"/>
    <w:rsid w:val="00FA7A70"/>
    <w:rsid w:val="00FA7ADE"/>
    <w:rsid w:val="00FA7C61"/>
    <w:rsid w:val="00FA7D13"/>
    <w:rsid w:val="00FA7E06"/>
    <w:rsid w:val="00FA7E8C"/>
    <w:rsid w:val="00FB002C"/>
    <w:rsid w:val="00FB03A2"/>
    <w:rsid w:val="00FB03D6"/>
    <w:rsid w:val="00FB0992"/>
    <w:rsid w:val="00FB0F3E"/>
    <w:rsid w:val="00FB12C7"/>
    <w:rsid w:val="00FB15F6"/>
    <w:rsid w:val="00FB1A81"/>
    <w:rsid w:val="00FB2294"/>
    <w:rsid w:val="00FB25FA"/>
    <w:rsid w:val="00FB2A35"/>
    <w:rsid w:val="00FB2A36"/>
    <w:rsid w:val="00FB2C6D"/>
    <w:rsid w:val="00FB2DAB"/>
    <w:rsid w:val="00FB32B7"/>
    <w:rsid w:val="00FB32E0"/>
    <w:rsid w:val="00FB3715"/>
    <w:rsid w:val="00FB3924"/>
    <w:rsid w:val="00FB3CFB"/>
    <w:rsid w:val="00FB3E38"/>
    <w:rsid w:val="00FB3FA3"/>
    <w:rsid w:val="00FB4334"/>
    <w:rsid w:val="00FB4904"/>
    <w:rsid w:val="00FB494E"/>
    <w:rsid w:val="00FB4B1A"/>
    <w:rsid w:val="00FB4B52"/>
    <w:rsid w:val="00FB4C90"/>
    <w:rsid w:val="00FB4FAF"/>
    <w:rsid w:val="00FB517C"/>
    <w:rsid w:val="00FB54CA"/>
    <w:rsid w:val="00FB56A1"/>
    <w:rsid w:val="00FB5833"/>
    <w:rsid w:val="00FB5CBA"/>
    <w:rsid w:val="00FB5CC9"/>
    <w:rsid w:val="00FB615B"/>
    <w:rsid w:val="00FB628A"/>
    <w:rsid w:val="00FB62F3"/>
    <w:rsid w:val="00FB63B6"/>
    <w:rsid w:val="00FB6648"/>
    <w:rsid w:val="00FB685A"/>
    <w:rsid w:val="00FB691C"/>
    <w:rsid w:val="00FB6957"/>
    <w:rsid w:val="00FB69BC"/>
    <w:rsid w:val="00FB723E"/>
    <w:rsid w:val="00FB762C"/>
    <w:rsid w:val="00FB785C"/>
    <w:rsid w:val="00FB7D90"/>
    <w:rsid w:val="00FC01FD"/>
    <w:rsid w:val="00FC02C2"/>
    <w:rsid w:val="00FC0B15"/>
    <w:rsid w:val="00FC0B7A"/>
    <w:rsid w:val="00FC0BBA"/>
    <w:rsid w:val="00FC0EB9"/>
    <w:rsid w:val="00FC1196"/>
    <w:rsid w:val="00FC11D1"/>
    <w:rsid w:val="00FC1413"/>
    <w:rsid w:val="00FC166C"/>
    <w:rsid w:val="00FC1843"/>
    <w:rsid w:val="00FC1ADD"/>
    <w:rsid w:val="00FC1E37"/>
    <w:rsid w:val="00FC24B3"/>
    <w:rsid w:val="00FC2ABD"/>
    <w:rsid w:val="00FC2CC1"/>
    <w:rsid w:val="00FC2D45"/>
    <w:rsid w:val="00FC2E5E"/>
    <w:rsid w:val="00FC30DC"/>
    <w:rsid w:val="00FC3365"/>
    <w:rsid w:val="00FC3D98"/>
    <w:rsid w:val="00FC3E7F"/>
    <w:rsid w:val="00FC41DC"/>
    <w:rsid w:val="00FC42B3"/>
    <w:rsid w:val="00FC446E"/>
    <w:rsid w:val="00FC450C"/>
    <w:rsid w:val="00FC45F0"/>
    <w:rsid w:val="00FC49E8"/>
    <w:rsid w:val="00FC4BC4"/>
    <w:rsid w:val="00FC51EA"/>
    <w:rsid w:val="00FC5289"/>
    <w:rsid w:val="00FC5801"/>
    <w:rsid w:val="00FC5A64"/>
    <w:rsid w:val="00FC6170"/>
    <w:rsid w:val="00FC6263"/>
    <w:rsid w:val="00FC64CF"/>
    <w:rsid w:val="00FC64DC"/>
    <w:rsid w:val="00FC675A"/>
    <w:rsid w:val="00FC6947"/>
    <w:rsid w:val="00FC6A1E"/>
    <w:rsid w:val="00FC6C01"/>
    <w:rsid w:val="00FC6D3B"/>
    <w:rsid w:val="00FC75BA"/>
    <w:rsid w:val="00FC7B42"/>
    <w:rsid w:val="00FC7D9C"/>
    <w:rsid w:val="00FD0003"/>
    <w:rsid w:val="00FD107C"/>
    <w:rsid w:val="00FD11EE"/>
    <w:rsid w:val="00FD13AC"/>
    <w:rsid w:val="00FD14C4"/>
    <w:rsid w:val="00FD1882"/>
    <w:rsid w:val="00FD1AA4"/>
    <w:rsid w:val="00FD1E45"/>
    <w:rsid w:val="00FD2272"/>
    <w:rsid w:val="00FD23E4"/>
    <w:rsid w:val="00FD312B"/>
    <w:rsid w:val="00FD37F1"/>
    <w:rsid w:val="00FD3A96"/>
    <w:rsid w:val="00FD3E73"/>
    <w:rsid w:val="00FD3FC3"/>
    <w:rsid w:val="00FD4308"/>
    <w:rsid w:val="00FD43EE"/>
    <w:rsid w:val="00FD46F0"/>
    <w:rsid w:val="00FD473E"/>
    <w:rsid w:val="00FD4CA5"/>
    <w:rsid w:val="00FD4D06"/>
    <w:rsid w:val="00FD4E2D"/>
    <w:rsid w:val="00FD4EF4"/>
    <w:rsid w:val="00FD50AD"/>
    <w:rsid w:val="00FD5ACE"/>
    <w:rsid w:val="00FD5B65"/>
    <w:rsid w:val="00FD5C0F"/>
    <w:rsid w:val="00FD5D5F"/>
    <w:rsid w:val="00FD5F37"/>
    <w:rsid w:val="00FD6115"/>
    <w:rsid w:val="00FD66A0"/>
    <w:rsid w:val="00FD681C"/>
    <w:rsid w:val="00FD6BD7"/>
    <w:rsid w:val="00FD6CA4"/>
    <w:rsid w:val="00FD6CAA"/>
    <w:rsid w:val="00FD71A7"/>
    <w:rsid w:val="00FD726B"/>
    <w:rsid w:val="00FD72C0"/>
    <w:rsid w:val="00FD7C68"/>
    <w:rsid w:val="00FE0144"/>
    <w:rsid w:val="00FE0151"/>
    <w:rsid w:val="00FE0261"/>
    <w:rsid w:val="00FE02DA"/>
    <w:rsid w:val="00FE033D"/>
    <w:rsid w:val="00FE0FA6"/>
    <w:rsid w:val="00FE1339"/>
    <w:rsid w:val="00FE13E2"/>
    <w:rsid w:val="00FE15E0"/>
    <w:rsid w:val="00FE16B8"/>
    <w:rsid w:val="00FE17DB"/>
    <w:rsid w:val="00FE1A7A"/>
    <w:rsid w:val="00FE1B18"/>
    <w:rsid w:val="00FE1D53"/>
    <w:rsid w:val="00FE20AA"/>
    <w:rsid w:val="00FE2169"/>
    <w:rsid w:val="00FE218F"/>
    <w:rsid w:val="00FE25A3"/>
    <w:rsid w:val="00FE2617"/>
    <w:rsid w:val="00FE2D75"/>
    <w:rsid w:val="00FE2FF1"/>
    <w:rsid w:val="00FE30A6"/>
    <w:rsid w:val="00FE3166"/>
    <w:rsid w:val="00FE33BE"/>
    <w:rsid w:val="00FE36B7"/>
    <w:rsid w:val="00FE36FC"/>
    <w:rsid w:val="00FE395B"/>
    <w:rsid w:val="00FE3C3F"/>
    <w:rsid w:val="00FE4229"/>
    <w:rsid w:val="00FE4565"/>
    <w:rsid w:val="00FE45D3"/>
    <w:rsid w:val="00FE489C"/>
    <w:rsid w:val="00FE4B90"/>
    <w:rsid w:val="00FE4C53"/>
    <w:rsid w:val="00FE4DEE"/>
    <w:rsid w:val="00FE4E34"/>
    <w:rsid w:val="00FE5334"/>
    <w:rsid w:val="00FE56BB"/>
    <w:rsid w:val="00FE5E01"/>
    <w:rsid w:val="00FE60FB"/>
    <w:rsid w:val="00FE648A"/>
    <w:rsid w:val="00FE6496"/>
    <w:rsid w:val="00FE6863"/>
    <w:rsid w:val="00FE6B3C"/>
    <w:rsid w:val="00FE6B43"/>
    <w:rsid w:val="00FE6F2A"/>
    <w:rsid w:val="00FE782A"/>
    <w:rsid w:val="00FE78CD"/>
    <w:rsid w:val="00FE7EE5"/>
    <w:rsid w:val="00FF06B2"/>
    <w:rsid w:val="00FF08C2"/>
    <w:rsid w:val="00FF0C5E"/>
    <w:rsid w:val="00FF0E54"/>
    <w:rsid w:val="00FF1478"/>
    <w:rsid w:val="00FF1625"/>
    <w:rsid w:val="00FF17AC"/>
    <w:rsid w:val="00FF1977"/>
    <w:rsid w:val="00FF1A04"/>
    <w:rsid w:val="00FF1CED"/>
    <w:rsid w:val="00FF246A"/>
    <w:rsid w:val="00FF2554"/>
    <w:rsid w:val="00FF2ADD"/>
    <w:rsid w:val="00FF2B21"/>
    <w:rsid w:val="00FF2B22"/>
    <w:rsid w:val="00FF2FDA"/>
    <w:rsid w:val="00FF32FF"/>
    <w:rsid w:val="00FF3B2A"/>
    <w:rsid w:val="00FF3D1A"/>
    <w:rsid w:val="00FF442E"/>
    <w:rsid w:val="00FF4874"/>
    <w:rsid w:val="00FF4BFC"/>
    <w:rsid w:val="00FF5627"/>
    <w:rsid w:val="00FF57B4"/>
    <w:rsid w:val="00FF5C91"/>
    <w:rsid w:val="00FF5D18"/>
    <w:rsid w:val="00FF5F5D"/>
    <w:rsid w:val="00FF622D"/>
    <w:rsid w:val="00FF6339"/>
    <w:rsid w:val="00FF68C4"/>
    <w:rsid w:val="00FF6F51"/>
    <w:rsid w:val="00FF73B2"/>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095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8252858">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6878338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583083">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848797">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674138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84F08EFC-0159-48FD-B5E1-51C0FA04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purl.org/dc/dcmitype/"/>
    <ds:schemaRef ds:uri="http://purl.org/dc/elements/1.1/"/>
    <ds:schemaRef ds:uri="98194d48-cc26-4b7e-909f-baa95c83abfa"/>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1c248485-b98a-4513-a581-ff7cb1688d7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6E978C3-D1E7-4B6B-9F19-2765833A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4</Pages>
  <Words>1248</Words>
  <Characters>7115</Characters>
  <Application>Microsoft Office Word</Application>
  <DocSecurity>0</DocSecurity>
  <Lines>59</Lines>
  <Paragraphs>16</Paragraphs>
  <ScaleCrop>false</ScaleCrop>
  <Company>Tom</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17</cp:revision>
  <cp:lastPrinted>1995-11-21T09:41:00Z</cp:lastPrinted>
  <dcterms:created xsi:type="dcterms:W3CDTF">2025-05-03T05:24:00Z</dcterms:created>
  <dcterms:modified xsi:type="dcterms:W3CDTF">2025-05-09T11:20:00Z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