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DBCF563"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45101">
        <w:rPr>
          <w:rFonts w:ascii="Times New Roman" w:eastAsia="宋体" w:hAnsi="Times New Roman"/>
          <w:sz w:val="24"/>
          <w:szCs w:val="24"/>
          <w:lang w:eastAsia="zh-CN"/>
        </w:rPr>
        <w:t>5</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D6A7F">
        <w:rPr>
          <w:rFonts w:ascii="Times New Roman" w:hAnsi="Times New Roman"/>
          <w:sz w:val="24"/>
          <w:szCs w:val="24"/>
        </w:rPr>
        <w:t>5</w:t>
      </w:r>
      <w:r w:rsidR="00326A2E">
        <w:rPr>
          <w:rFonts w:ascii="Times New Roman" w:hAnsi="Times New Roman"/>
          <w:sz w:val="24"/>
          <w:szCs w:val="24"/>
        </w:rPr>
        <w:t>0</w:t>
      </w:r>
      <w:r w:rsidR="00DD7789">
        <w:rPr>
          <w:rFonts w:ascii="Times New Roman" w:hAnsi="Times New Roman"/>
          <w:sz w:val="24"/>
          <w:szCs w:val="24"/>
        </w:rPr>
        <w:t>6543</w:t>
      </w:r>
    </w:p>
    <w:p w14:paraId="7312B522" w14:textId="1F7BDB3B" w:rsidR="00A06A1C" w:rsidRPr="00B44F57" w:rsidRDefault="00745101" w:rsidP="00A06A1C">
      <w:pPr>
        <w:rPr>
          <w:rFonts w:eastAsia="宋体"/>
          <w:b/>
          <w:sz w:val="24"/>
          <w:szCs w:val="24"/>
          <w:lang w:eastAsia="zh-CN"/>
        </w:rPr>
      </w:pPr>
      <w:r>
        <w:rPr>
          <w:rFonts w:eastAsia="宋体"/>
          <w:b/>
          <w:sz w:val="24"/>
          <w:szCs w:val="24"/>
          <w:lang w:eastAsia="zh-CN"/>
        </w:rPr>
        <w:t>Malta</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MT</w:t>
      </w:r>
      <w:r w:rsidR="00A06A1C" w:rsidRPr="005C6546">
        <w:rPr>
          <w:rFonts w:eastAsia="宋体"/>
          <w:b/>
          <w:sz w:val="24"/>
          <w:szCs w:val="24"/>
          <w:lang w:eastAsia="zh-CN"/>
        </w:rPr>
        <w:t xml:space="preserve">, </w:t>
      </w:r>
      <w:r>
        <w:rPr>
          <w:rFonts w:eastAsia="宋体"/>
          <w:b/>
          <w:sz w:val="24"/>
          <w:szCs w:val="24"/>
          <w:lang w:eastAsia="zh-CN"/>
        </w:rPr>
        <w:t>May</w:t>
      </w:r>
      <w:r w:rsidR="00A06A1C" w:rsidRPr="005C6546">
        <w:rPr>
          <w:rFonts w:eastAsia="宋体"/>
          <w:b/>
          <w:sz w:val="24"/>
          <w:szCs w:val="24"/>
          <w:lang w:eastAsia="zh-CN"/>
        </w:rPr>
        <w:t xml:space="preserve"> </w:t>
      </w:r>
      <w:r>
        <w:rPr>
          <w:rFonts w:eastAsia="宋体"/>
          <w:b/>
          <w:sz w:val="24"/>
          <w:szCs w:val="24"/>
          <w:lang w:eastAsia="zh-CN"/>
        </w:rPr>
        <w:t>19</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Pr>
          <w:rFonts w:eastAsia="宋体"/>
          <w:b/>
          <w:sz w:val="24"/>
          <w:szCs w:val="24"/>
          <w:lang w:eastAsia="zh-CN"/>
        </w:rPr>
        <w:t>23</w:t>
      </w:r>
      <w:r>
        <w:rPr>
          <w:rFonts w:eastAsia="宋体"/>
          <w:b/>
          <w:sz w:val="24"/>
          <w:szCs w:val="24"/>
          <w:vertAlign w:val="superscript"/>
          <w:lang w:eastAsia="zh-CN"/>
        </w:rPr>
        <w:t>rd</w:t>
      </w:r>
      <w:r w:rsidR="00A06A1C" w:rsidRPr="005C6546">
        <w:rPr>
          <w:rFonts w:eastAsia="宋体"/>
          <w:b/>
          <w:sz w:val="24"/>
          <w:szCs w:val="24"/>
          <w:lang w:eastAsia="zh-CN"/>
        </w:rPr>
        <w:t>, 202</w:t>
      </w:r>
      <w:r w:rsidR="008D6A7F">
        <w:rPr>
          <w:rFonts w:eastAsia="宋体"/>
          <w:b/>
          <w:sz w:val="24"/>
          <w:szCs w:val="24"/>
          <w:lang w:eastAsia="zh-CN"/>
        </w:rPr>
        <w:t>5</w:t>
      </w:r>
    </w:p>
    <w:p w14:paraId="16783F2C" w14:textId="453B8851"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206C14">
        <w:rPr>
          <w:sz w:val="24"/>
          <w:lang w:val="en-US"/>
        </w:rPr>
        <w:t>7.5.</w:t>
      </w:r>
      <w:r w:rsidR="00D02F02">
        <w:rPr>
          <w:sz w:val="24"/>
          <w:lang w:val="en-US"/>
        </w:rPr>
        <w:t>3</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09F6ACF" w14:textId="3D4C0D49" w:rsidR="00F5408A" w:rsidRPr="00F5408A" w:rsidRDefault="009240A3" w:rsidP="008322A6">
      <w:pPr>
        <w:rPr>
          <w:rFonts w:eastAsia="等线"/>
          <w:lang w:eastAsia="zh-CN"/>
        </w:rPr>
      </w:pPr>
      <w:r>
        <w:t>In RAN</w:t>
      </w:r>
      <w:r w:rsidR="00D63FD1">
        <w:t>4#11</w:t>
      </w:r>
      <w:r w:rsidR="00860FF2">
        <w:t>4</w:t>
      </w:r>
      <w:r w:rsidR="00D02F02">
        <w:t>bis</w:t>
      </w:r>
      <w:r w:rsidR="00D63FD1">
        <w:t xml:space="preserve">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52F5D743" w:rsidR="00BB7463" w:rsidRDefault="00E61188" w:rsidP="00DC3D2A">
      <w:pPr>
        <w:pStyle w:val="2"/>
        <w:rPr>
          <w:rFonts w:ascii="Times New Roman" w:eastAsiaTheme="minorEastAsia" w:hAnsi="Times New Roman"/>
          <w:b/>
          <w:sz w:val="24"/>
          <w:lang w:eastAsia="zh-CN"/>
        </w:rPr>
      </w:pPr>
      <w:r>
        <w:rPr>
          <w:rFonts w:ascii="Times New Roman" w:eastAsiaTheme="minorEastAsia" w:hAnsi="Times New Roman"/>
          <w:b/>
          <w:sz w:val="24"/>
          <w:lang w:eastAsia="zh-CN"/>
        </w:rPr>
        <w:t>Triggering condition to enable “</w:t>
      </w:r>
      <w:r w:rsidR="00850D73" w:rsidRPr="00850D73">
        <w:rPr>
          <w:rFonts w:ascii="Times New Roman" w:eastAsiaTheme="minorEastAsia" w:hAnsi="Times New Roman"/>
          <w:b/>
          <w:sz w:val="24"/>
          <w:lang w:eastAsia="zh-CN"/>
        </w:rPr>
        <w:t>One RF Rx chain</w:t>
      </w:r>
      <w:r>
        <w:rPr>
          <w:rFonts w:ascii="Times New Roman" w:eastAsiaTheme="minorEastAsia" w:hAnsi="Times New Roman"/>
          <w:b/>
          <w:sz w:val="24"/>
          <w:lang w:eastAsia="zh-CN"/>
        </w:rPr>
        <w:t>”</w:t>
      </w:r>
    </w:p>
    <w:tbl>
      <w:tblPr>
        <w:tblStyle w:val="aff"/>
        <w:tblW w:w="0" w:type="auto"/>
        <w:tblLook w:val="04A0" w:firstRow="1" w:lastRow="0" w:firstColumn="1" w:lastColumn="0" w:noHBand="0" w:noVBand="1"/>
      </w:tblPr>
      <w:tblGrid>
        <w:gridCol w:w="9621"/>
      </w:tblGrid>
      <w:tr w:rsidR="00D02F02" w14:paraId="3F6FF437" w14:textId="77777777" w:rsidTr="00D02F02">
        <w:tc>
          <w:tcPr>
            <w:tcW w:w="9621" w:type="dxa"/>
          </w:tcPr>
          <w:p w14:paraId="72FA6ABC" w14:textId="77777777" w:rsidR="00D02F02" w:rsidRDefault="00D02F02" w:rsidP="00DF1CFB">
            <w:pPr>
              <w:pStyle w:val="40"/>
              <w:numPr>
                <w:ilvl w:val="0"/>
                <w:numId w:val="0"/>
              </w:numPr>
              <w:ind w:left="864" w:hanging="864"/>
              <w:outlineLvl w:val="3"/>
              <w:rPr>
                <w:rFonts w:ascii="Times New Roman" w:hAnsi="Times New Roman"/>
                <w:b/>
                <w:color w:val="0070C0"/>
                <w:sz w:val="20"/>
                <w:u w:val="single"/>
                <w:lang w:eastAsia="zh-TW"/>
              </w:rPr>
            </w:pPr>
            <w:bookmarkStart w:id="0" w:name="OLE_LINK37"/>
            <w:r>
              <w:rPr>
                <w:rFonts w:ascii="Times New Roman" w:hAnsi="Times New Roman"/>
                <w:b/>
                <w:color w:val="0070C0"/>
                <w:sz w:val="20"/>
                <w:u w:val="single"/>
                <w:lang w:eastAsia="ko-KR"/>
              </w:rPr>
              <w:t>Issue 2-3: T</w:t>
            </w:r>
            <w:r>
              <w:rPr>
                <w:rFonts w:ascii="Times New Roman" w:hAnsi="Times New Roman"/>
                <w:b/>
                <w:color w:val="0070C0"/>
                <w:sz w:val="20"/>
                <w:u w:val="single"/>
                <w:lang w:eastAsia="zh-TW"/>
              </w:rPr>
              <w:t xml:space="preserve">riggering condition to </w:t>
            </w:r>
            <w:proofErr w:type="gramStart"/>
            <w:r>
              <w:rPr>
                <w:rFonts w:ascii="Times New Roman" w:hAnsi="Times New Roman"/>
                <w:b/>
                <w:color w:val="0070C0"/>
                <w:sz w:val="20"/>
                <w:u w:val="single"/>
                <w:lang w:eastAsia="zh-TW"/>
              </w:rPr>
              <w:t>enable ”</w:t>
            </w:r>
            <w:proofErr w:type="gramEnd"/>
            <w:r>
              <w:rPr>
                <w:rFonts w:ascii="Times New Roman" w:hAnsi="Times New Roman"/>
                <w:b/>
                <w:color w:val="0070C0"/>
                <w:sz w:val="20"/>
                <w:u w:val="single"/>
                <w:lang w:eastAsia="zh-TW"/>
              </w:rPr>
              <w:t>One Rx RF chain”</w:t>
            </w:r>
          </w:p>
          <w:p w14:paraId="0BDD9208" w14:textId="77777777" w:rsidR="00D02F02" w:rsidRPr="00BC7B7B" w:rsidRDefault="00D02F02" w:rsidP="00D02F02">
            <w:pPr>
              <w:spacing w:after="120"/>
              <w:rPr>
                <w:rFonts w:eastAsia="PMingLiU"/>
                <w:szCs w:val="24"/>
                <w:lang w:eastAsia="zh-TW"/>
              </w:rPr>
            </w:pPr>
            <w:r w:rsidRPr="00BC7B7B">
              <w:rPr>
                <w:rFonts w:eastAsia="PMingLiU"/>
                <w:szCs w:val="24"/>
                <w:lang w:eastAsia="zh-TW"/>
              </w:rPr>
              <w:t>RAN4 agree there are two aspects regarding the triggering condition enable/disable the one Rx RF chain mode:</w:t>
            </w:r>
          </w:p>
          <w:p w14:paraId="4E37E764" w14:textId="77777777" w:rsidR="00D02F02" w:rsidRPr="00BC7B7B" w:rsidRDefault="00D02F02" w:rsidP="00D02F02">
            <w:pPr>
              <w:pStyle w:val="aff4"/>
              <w:numPr>
                <w:ilvl w:val="0"/>
                <w:numId w:val="14"/>
              </w:numPr>
              <w:spacing w:after="120"/>
              <w:contextualSpacing w:val="0"/>
              <w:rPr>
                <w:rFonts w:eastAsia="PMingLiU"/>
                <w:szCs w:val="24"/>
                <w:lang w:eastAsia="zh-TW"/>
              </w:rPr>
            </w:pPr>
            <w:r w:rsidRPr="00BC7B7B">
              <w:rPr>
                <w:rFonts w:eastAsia="PMingLiU"/>
                <w:szCs w:val="24"/>
                <w:lang w:eastAsia="zh-TW"/>
              </w:rPr>
              <w:t>Option 1: Rely on existing channel quality reporting and procedures. No new indication from UE is needed</w:t>
            </w:r>
          </w:p>
          <w:p w14:paraId="51B4C0CB" w14:textId="77777777" w:rsidR="00D02F02" w:rsidRPr="00BC7B7B" w:rsidRDefault="00D02F02" w:rsidP="00D02F02">
            <w:pPr>
              <w:pStyle w:val="aff4"/>
              <w:numPr>
                <w:ilvl w:val="0"/>
                <w:numId w:val="14"/>
              </w:numPr>
              <w:spacing w:after="120"/>
              <w:contextualSpacing w:val="0"/>
              <w:rPr>
                <w:rFonts w:eastAsiaTheme="minorEastAsia"/>
                <w:szCs w:val="24"/>
                <w:lang w:eastAsia="zh-CN"/>
              </w:rPr>
            </w:pPr>
            <w:r w:rsidRPr="00BC7B7B">
              <w:rPr>
                <w:rFonts w:eastAsia="PMingLiU"/>
                <w:szCs w:val="24"/>
                <w:lang w:eastAsia="zh-TW"/>
              </w:rPr>
              <w:t>Option 2: The UE need the measurement to determine</w:t>
            </w:r>
            <w:r w:rsidRPr="00BC7B7B">
              <w:rPr>
                <w:rFonts w:eastAsiaTheme="minorEastAsia"/>
                <w:szCs w:val="24"/>
                <w:lang w:eastAsia="zh-CN"/>
              </w:rPr>
              <w:t xml:space="preserve"> and indicate to the network whether it can support non-contiguous CCs with one RX RF chain or not, assuming the associated degradation is no greater than allowed degradation that is specified</w:t>
            </w:r>
          </w:p>
          <w:p w14:paraId="39063D71" w14:textId="150E6EC2" w:rsidR="00D02F02" w:rsidRPr="00D02F02" w:rsidRDefault="00D02F02" w:rsidP="00D02F02">
            <w:pPr>
              <w:pStyle w:val="aff4"/>
              <w:numPr>
                <w:ilvl w:val="0"/>
                <w:numId w:val="14"/>
              </w:numPr>
              <w:spacing w:after="120"/>
              <w:contextualSpacing w:val="0"/>
              <w:rPr>
                <w:rFonts w:eastAsia="PMingLiU"/>
                <w:szCs w:val="24"/>
                <w:lang w:eastAsia="zh-TW"/>
              </w:rPr>
            </w:pPr>
            <w:r w:rsidRPr="00BC7B7B">
              <w:rPr>
                <w:rFonts w:eastAsia="PMingLiU"/>
                <w:szCs w:val="24"/>
                <w:lang w:eastAsia="zh-TW"/>
              </w:rPr>
              <w:t>Note: detailed conditions to enable/disable can be further discussed and decided separately</w:t>
            </w:r>
            <w:bookmarkEnd w:id="0"/>
          </w:p>
        </w:tc>
      </w:tr>
    </w:tbl>
    <w:p w14:paraId="7A71C9B8" w14:textId="105E5130" w:rsidR="00D02F02" w:rsidRDefault="00C966E0" w:rsidP="00851E4E">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last meeting agreement, there are two options regarding the triggering condition to enable the one Rx RF </w:t>
      </w:r>
      <w:r>
        <w:rPr>
          <w:rFonts w:eastAsiaTheme="minorEastAsia" w:hint="eastAsia"/>
          <w:lang w:eastAsia="zh-CN"/>
        </w:rPr>
        <w:t>chain</w:t>
      </w:r>
      <w:r>
        <w:rPr>
          <w:rFonts w:eastAsiaTheme="minorEastAsia"/>
          <w:lang w:eastAsia="zh-CN"/>
        </w:rPr>
        <w:t xml:space="preserve"> </w:t>
      </w:r>
      <w:r>
        <w:rPr>
          <w:rFonts w:eastAsiaTheme="minorEastAsia" w:hint="eastAsia"/>
          <w:lang w:eastAsia="zh-CN"/>
        </w:rPr>
        <w:t>mode</w:t>
      </w:r>
      <w:r>
        <w:rPr>
          <w:rFonts w:eastAsiaTheme="minorEastAsia"/>
          <w:lang w:eastAsia="zh-CN"/>
        </w:rPr>
        <w:t>. For option 1, no new indication from UE is needed. For option 2, UE need</w:t>
      </w:r>
      <w:r w:rsidR="007037E7">
        <w:rPr>
          <w:rFonts w:eastAsiaTheme="minorEastAsia"/>
          <w:lang w:eastAsia="zh-CN"/>
        </w:rPr>
        <w:t>s</w:t>
      </w:r>
      <w:r>
        <w:rPr>
          <w:rFonts w:eastAsiaTheme="minorEastAsia"/>
          <w:lang w:eastAsia="zh-CN"/>
        </w:rPr>
        <w:t xml:space="preserve"> to do the measurement. Based on simulation results from other companies, the in-gap interference maybe 20dB </w:t>
      </w:r>
      <w:r>
        <w:rPr>
          <w:rFonts w:eastAsiaTheme="minorEastAsia" w:hint="eastAsia"/>
          <w:lang w:eastAsia="zh-CN"/>
        </w:rPr>
        <w:t>higher</w:t>
      </w:r>
      <w:r>
        <w:rPr>
          <w:rFonts w:eastAsiaTheme="minorEastAsia"/>
          <w:lang w:eastAsia="zh-CN"/>
        </w:rPr>
        <w:t xml:space="preserve"> than wanted signals. In our understanding, UE need to measure this in-gap interference to determine and indicate to the network whether it can support </w:t>
      </w:r>
      <w:r w:rsidR="00D7451C">
        <w:rPr>
          <w:rFonts w:eastAsiaTheme="minorEastAsia"/>
          <w:lang w:eastAsia="zh-CN"/>
        </w:rPr>
        <w:t xml:space="preserve">non-contiguous CCs with one Rx RF chain or not, otherwise, it will </w:t>
      </w:r>
      <w:r w:rsidR="00D7451C">
        <w:rPr>
          <w:rFonts w:eastAsiaTheme="minorEastAsia" w:hint="eastAsia"/>
          <w:lang w:eastAsia="zh-CN"/>
        </w:rPr>
        <w:t>cause</w:t>
      </w:r>
      <w:r w:rsidR="00D7451C">
        <w:rPr>
          <w:rFonts w:eastAsiaTheme="minorEastAsia"/>
          <w:lang w:eastAsia="zh-CN"/>
        </w:rPr>
        <w:t xml:space="preserve"> </w:t>
      </w:r>
      <w:r w:rsidR="00D7451C">
        <w:rPr>
          <w:rFonts w:eastAsiaTheme="minorEastAsia" w:hint="eastAsia"/>
          <w:lang w:eastAsia="zh-CN"/>
        </w:rPr>
        <w:t>ping-</w:t>
      </w:r>
      <w:r w:rsidR="00D7451C">
        <w:rPr>
          <w:rFonts w:eastAsiaTheme="minorEastAsia"/>
          <w:lang w:eastAsia="zh-CN"/>
        </w:rPr>
        <w:t>pong release and reconfiguration, which result in more interruption</w:t>
      </w:r>
      <w:r w:rsidR="00037E89">
        <w:rPr>
          <w:rFonts w:eastAsiaTheme="minorEastAsia"/>
          <w:lang w:eastAsia="zh-CN"/>
        </w:rPr>
        <w:t>.</w:t>
      </w:r>
      <w:r w:rsidR="00013ADC">
        <w:rPr>
          <w:rFonts w:eastAsiaTheme="minorEastAsia"/>
          <w:lang w:eastAsia="zh-CN"/>
        </w:rPr>
        <w:t xml:space="preserve"> R</w:t>
      </w:r>
      <w:r w:rsidR="00013ADC">
        <w:rPr>
          <w:rFonts w:eastAsiaTheme="minorEastAsia" w:hint="eastAsia"/>
          <w:lang w:eastAsia="zh-CN"/>
        </w:rPr>
        <w:t>egarding</w:t>
      </w:r>
      <w:r w:rsidR="00013ADC">
        <w:rPr>
          <w:rFonts w:eastAsiaTheme="minorEastAsia"/>
          <w:lang w:eastAsia="zh-CN"/>
        </w:rPr>
        <w:t xml:space="preserve"> the </w:t>
      </w:r>
      <w:r w:rsidR="00013ADC">
        <w:rPr>
          <w:rFonts w:eastAsiaTheme="minorEastAsia" w:hint="eastAsia"/>
          <w:lang w:eastAsia="zh-CN"/>
        </w:rPr>
        <w:t>measurements</w:t>
      </w:r>
      <w:r w:rsidR="00013ADC">
        <w:rPr>
          <w:rFonts w:eastAsiaTheme="minorEastAsia"/>
          <w:lang w:eastAsia="zh-CN"/>
        </w:rPr>
        <w:t xml:space="preserve">, </w:t>
      </w:r>
      <w:proofErr w:type="spellStart"/>
      <w:r w:rsidR="0032103E">
        <w:rPr>
          <w:rFonts w:eastAsiaTheme="minorEastAsia"/>
          <w:lang w:eastAsia="zh-CN"/>
        </w:rPr>
        <w:t>gNB</w:t>
      </w:r>
      <w:proofErr w:type="spellEnd"/>
      <w:r w:rsidR="0032103E">
        <w:rPr>
          <w:rFonts w:eastAsiaTheme="minorEastAsia"/>
          <w:lang w:eastAsia="zh-CN"/>
        </w:rPr>
        <w:t xml:space="preserve"> </w:t>
      </w:r>
      <w:r w:rsidR="0032103E">
        <w:rPr>
          <w:rFonts w:eastAsiaTheme="minorEastAsia" w:hint="eastAsia"/>
          <w:lang w:eastAsia="zh-CN"/>
        </w:rPr>
        <w:t>trigger</w:t>
      </w:r>
      <w:r w:rsidR="002066C0">
        <w:rPr>
          <w:rFonts w:eastAsiaTheme="minorEastAsia"/>
          <w:lang w:eastAsia="zh-CN"/>
        </w:rPr>
        <w:t>s</w:t>
      </w:r>
      <w:r w:rsidR="0032103E">
        <w:rPr>
          <w:rFonts w:eastAsiaTheme="minorEastAsia"/>
          <w:lang w:eastAsia="zh-CN"/>
        </w:rPr>
        <w:t xml:space="preserve"> UE </w:t>
      </w:r>
      <w:r w:rsidR="0032103E">
        <w:rPr>
          <w:rFonts w:eastAsiaTheme="minorEastAsia" w:hint="eastAsia"/>
          <w:lang w:eastAsia="zh-CN"/>
        </w:rPr>
        <w:t>or</w:t>
      </w:r>
      <w:r w:rsidR="00772860">
        <w:rPr>
          <w:rFonts w:eastAsiaTheme="minorEastAsia"/>
          <w:lang w:eastAsia="zh-CN"/>
        </w:rPr>
        <w:t xml:space="preserve"> UE autonomously to measure. </w:t>
      </w:r>
      <w:r w:rsidR="00E9192C">
        <w:rPr>
          <w:rFonts w:eastAsiaTheme="minorEastAsia"/>
          <w:lang w:eastAsia="zh-CN"/>
        </w:rPr>
        <w:t>UE need</w:t>
      </w:r>
      <w:r w:rsidR="00772860">
        <w:rPr>
          <w:rFonts w:eastAsiaTheme="minorEastAsia"/>
          <w:lang w:eastAsia="zh-CN"/>
        </w:rPr>
        <w:t>s</w:t>
      </w:r>
      <w:r w:rsidR="00E9192C">
        <w:rPr>
          <w:rFonts w:eastAsiaTheme="minorEastAsia"/>
          <w:lang w:eastAsia="zh-CN"/>
        </w:rPr>
        <w:t xml:space="preserve"> to </w:t>
      </w:r>
      <w:r w:rsidR="00E9192C">
        <w:rPr>
          <w:rFonts w:eastAsiaTheme="minorEastAsia" w:hint="eastAsia"/>
          <w:lang w:eastAsia="zh-CN"/>
        </w:rPr>
        <w:t>measure</w:t>
      </w:r>
      <w:r w:rsidR="00E9192C">
        <w:rPr>
          <w:rFonts w:eastAsiaTheme="minorEastAsia"/>
          <w:lang w:eastAsia="zh-CN"/>
        </w:rPr>
        <w:t xml:space="preserve"> the wanted PCC/SCC, in-gap interference, </w:t>
      </w:r>
      <w:proofErr w:type="spellStart"/>
      <w:proofErr w:type="gramStart"/>
      <w:r w:rsidR="00E9192C">
        <w:rPr>
          <w:rFonts w:eastAsiaTheme="minorEastAsia"/>
          <w:lang w:eastAsia="zh-CN"/>
        </w:rPr>
        <w:t>Tx</w:t>
      </w:r>
      <w:proofErr w:type="spellEnd"/>
      <w:proofErr w:type="gramEnd"/>
      <w:r w:rsidR="00772860">
        <w:rPr>
          <w:rFonts w:eastAsiaTheme="minorEastAsia"/>
          <w:lang w:eastAsia="zh-CN"/>
        </w:rPr>
        <w:t xml:space="preserve"> leakage, image of LO and other</w:t>
      </w:r>
      <w:r w:rsidR="00E9192C">
        <w:rPr>
          <w:rFonts w:eastAsiaTheme="minorEastAsia"/>
          <w:lang w:eastAsia="zh-CN"/>
        </w:rPr>
        <w:t xml:space="preserve"> intermodulation products</w:t>
      </w:r>
      <w:r w:rsidR="0032103E">
        <w:rPr>
          <w:rFonts w:eastAsiaTheme="minorEastAsia"/>
          <w:lang w:eastAsia="zh-CN"/>
        </w:rPr>
        <w:t>.</w:t>
      </w:r>
      <w:r w:rsidR="004D209E">
        <w:rPr>
          <w:rFonts w:eastAsiaTheme="minorEastAsia"/>
          <w:lang w:eastAsia="zh-CN"/>
        </w:rPr>
        <w:t xml:space="preserve"> When the DL SNR degradation is no greater than allowed degradation or total interferences </w:t>
      </w:r>
      <w:r w:rsidR="001934E0">
        <w:rPr>
          <w:rFonts w:eastAsiaTheme="minorEastAsia"/>
          <w:lang w:eastAsia="zh-CN"/>
        </w:rPr>
        <w:t>are lower than threshold, UE indicate</w:t>
      </w:r>
      <w:r w:rsidR="00772860">
        <w:rPr>
          <w:rFonts w:eastAsiaTheme="minorEastAsia"/>
          <w:lang w:eastAsia="zh-CN"/>
        </w:rPr>
        <w:t>s</w:t>
      </w:r>
      <w:r w:rsidR="001934E0">
        <w:rPr>
          <w:rFonts w:eastAsiaTheme="minorEastAsia"/>
          <w:lang w:eastAsia="zh-CN"/>
        </w:rPr>
        <w:t xml:space="preserve"> to the network it can support non-contiguous CCs with one Rx RF chain and enable</w:t>
      </w:r>
      <w:r w:rsidR="00772860">
        <w:rPr>
          <w:rFonts w:eastAsiaTheme="minorEastAsia"/>
          <w:lang w:eastAsia="zh-CN"/>
        </w:rPr>
        <w:t>s</w:t>
      </w:r>
      <w:r w:rsidR="001934E0">
        <w:rPr>
          <w:rFonts w:eastAsiaTheme="minorEastAsia"/>
          <w:lang w:eastAsia="zh-CN"/>
        </w:rPr>
        <w:t xml:space="preserve"> it</w:t>
      </w:r>
      <w:r w:rsidR="001934E0">
        <w:rPr>
          <w:rFonts w:eastAsiaTheme="minorEastAsia" w:hint="eastAsia"/>
          <w:lang w:eastAsia="zh-CN"/>
        </w:rPr>
        <w:t>.</w:t>
      </w:r>
    </w:p>
    <w:p w14:paraId="43D20F07" w14:textId="2926B354" w:rsidR="00037E89" w:rsidRPr="00E9192C" w:rsidRDefault="00037E89" w:rsidP="00851E4E">
      <w:pPr>
        <w:jc w:val="both"/>
        <w:rPr>
          <w:rFonts w:eastAsiaTheme="minorEastAsia"/>
          <w:b/>
          <w:i/>
          <w:lang w:eastAsia="zh-CN"/>
        </w:rPr>
      </w:pPr>
      <w:r w:rsidRPr="00037E89">
        <w:rPr>
          <w:rFonts w:eastAsiaTheme="minorEastAsia"/>
          <w:b/>
          <w:i/>
          <w:lang w:eastAsia="zh-CN"/>
        </w:rPr>
        <w:t xml:space="preserve">Proposal 1: Support option 2. </w:t>
      </w:r>
      <w:r w:rsidR="00E9192C" w:rsidRPr="00E9192C">
        <w:rPr>
          <w:rFonts w:eastAsiaTheme="minorEastAsia"/>
          <w:b/>
          <w:i/>
          <w:lang w:eastAsia="zh-CN"/>
        </w:rPr>
        <w:t>UE need</w:t>
      </w:r>
      <w:r w:rsidR="002066C0">
        <w:rPr>
          <w:rFonts w:eastAsiaTheme="minorEastAsia"/>
          <w:b/>
          <w:i/>
          <w:lang w:eastAsia="zh-CN"/>
        </w:rPr>
        <w:t>s</w:t>
      </w:r>
      <w:r w:rsidR="00E9192C" w:rsidRPr="00E9192C">
        <w:rPr>
          <w:rFonts w:eastAsiaTheme="minorEastAsia"/>
          <w:b/>
          <w:i/>
          <w:lang w:eastAsia="zh-CN"/>
        </w:rPr>
        <w:t xml:space="preserve"> to </w:t>
      </w:r>
      <w:r w:rsidR="00E9192C" w:rsidRPr="00E9192C">
        <w:rPr>
          <w:rFonts w:eastAsiaTheme="minorEastAsia" w:hint="eastAsia"/>
          <w:b/>
          <w:i/>
          <w:lang w:eastAsia="zh-CN"/>
        </w:rPr>
        <w:t>measure</w:t>
      </w:r>
      <w:r w:rsidR="00E9192C" w:rsidRPr="00E9192C">
        <w:rPr>
          <w:rFonts w:eastAsiaTheme="minorEastAsia"/>
          <w:b/>
          <w:i/>
          <w:lang w:eastAsia="zh-CN"/>
        </w:rPr>
        <w:t xml:space="preserve"> the wanted PCC/SCC, in-gap interference, </w:t>
      </w:r>
      <w:proofErr w:type="spellStart"/>
      <w:proofErr w:type="gramStart"/>
      <w:r w:rsidR="00E9192C" w:rsidRPr="00E9192C">
        <w:rPr>
          <w:rFonts w:eastAsiaTheme="minorEastAsia"/>
          <w:b/>
          <w:i/>
          <w:lang w:eastAsia="zh-CN"/>
        </w:rPr>
        <w:t>Tx</w:t>
      </w:r>
      <w:proofErr w:type="spellEnd"/>
      <w:proofErr w:type="gramEnd"/>
      <w:r w:rsidR="00E9192C" w:rsidRPr="00E9192C">
        <w:rPr>
          <w:rFonts w:eastAsiaTheme="minorEastAsia"/>
          <w:b/>
          <w:i/>
          <w:lang w:eastAsia="zh-CN"/>
        </w:rPr>
        <w:t xml:space="preserve"> leakage</w:t>
      </w:r>
      <w:r w:rsidR="00E9192C">
        <w:rPr>
          <w:rFonts w:eastAsiaTheme="minorEastAsia"/>
          <w:b/>
          <w:i/>
          <w:lang w:eastAsia="zh-CN"/>
        </w:rPr>
        <w:t>, image of LO and other</w:t>
      </w:r>
      <w:r w:rsidR="00E9192C" w:rsidRPr="00E9192C">
        <w:rPr>
          <w:rFonts w:eastAsiaTheme="minorEastAsia"/>
          <w:b/>
          <w:i/>
          <w:lang w:eastAsia="zh-CN"/>
        </w:rPr>
        <w:t xml:space="preserve"> intermodulation products to enable or disable the one Rx RF chain mode.</w:t>
      </w:r>
    </w:p>
    <w:p w14:paraId="49497A74" w14:textId="4617BCCA" w:rsidR="00EF4BBB" w:rsidRPr="00206C14" w:rsidRDefault="00EF4BBB" w:rsidP="00206C14">
      <w:pPr>
        <w:pStyle w:val="2"/>
        <w:ind w:left="578" w:hanging="578"/>
        <w:jc w:val="both"/>
        <w:rPr>
          <w:rFonts w:ascii="Times New Roman" w:eastAsiaTheme="minorEastAsia" w:hAnsi="Times New Roman"/>
          <w:b/>
          <w:sz w:val="24"/>
          <w:lang w:eastAsia="zh-CN"/>
        </w:rPr>
      </w:pPr>
      <w:r w:rsidRPr="00206C14">
        <w:rPr>
          <w:rFonts w:ascii="Times New Roman" w:eastAsiaTheme="minorEastAsia" w:hAnsi="Times New Roman"/>
          <w:b/>
          <w:sz w:val="24"/>
          <w:lang w:eastAsia="zh-CN"/>
        </w:rPr>
        <w:lastRenderedPageBreak/>
        <w:t>How to indicate UE capability for supporting “one Rx RF chain” for DL fragmented carriers</w:t>
      </w:r>
    </w:p>
    <w:tbl>
      <w:tblPr>
        <w:tblStyle w:val="aff"/>
        <w:tblW w:w="0" w:type="auto"/>
        <w:tblLook w:val="04A0" w:firstRow="1" w:lastRow="0" w:firstColumn="1" w:lastColumn="0" w:noHBand="0" w:noVBand="1"/>
      </w:tblPr>
      <w:tblGrid>
        <w:gridCol w:w="9621"/>
      </w:tblGrid>
      <w:tr w:rsidR="008C1CFF" w14:paraId="324808EA" w14:textId="77777777" w:rsidTr="008C1CFF">
        <w:tc>
          <w:tcPr>
            <w:tcW w:w="9621" w:type="dxa"/>
          </w:tcPr>
          <w:p w14:paraId="09EFCF28" w14:textId="77777777" w:rsidR="008C1CFF" w:rsidRDefault="008C1CFF" w:rsidP="008C1CFF">
            <w:pPr>
              <w:pStyle w:val="40"/>
              <w:spacing w:before="0" w:after="60"/>
              <w:outlineLvl w:val="3"/>
              <w:rPr>
                <w:rFonts w:ascii="Times New Roman" w:hAnsi="Times New Roman"/>
                <w:b/>
                <w:color w:val="0070C0"/>
                <w:sz w:val="20"/>
                <w:u w:val="single"/>
                <w:lang w:eastAsia="ko-KR"/>
              </w:rPr>
            </w:pPr>
            <w:r>
              <w:rPr>
                <w:rFonts w:ascii="Times New Roman" w:hAnsi="Times New Roman" w:hint="eastAsia"/>
                <w:b/>
                <w:color w:val="0070C0"/>
                <w:sz w:val="20"/>
                <w:u w:val="single"/>
                <w:lang w:eastAsia="ko-KR"/>
              </w:rPr>
              <w:t>I</w:t>
            </w:r>
            <w:r>
              <w:rPr>
                <w:rFonts w:ascii="Times New Roman" w:hAnsi="Times New Roman"/>
                <w:b/>
                <w:color w:val="0070C0"/>
                <w:sz w:val="20"/>
                <w:u w:val="single"/>
                <w:lang w:eastAsia="ko-KR"/>
              </w:rPr>
              <w:t xml:space="preserve">ssue 2-1: How to indicate </w:t>
            </w:r>
            <w:bookmarkStart w:id="1" w:name="OLE_LINK1"/>
            <w:bookmarkStart w:id="2" w:name="OLE_LINK2"/>
            <w:r>
              <w:rPr>
                <w:rFonts w:ascii="Times New Roman" w:hAnsi="Times New Roman"/>
                <w:b/>
                <w:color w:val="0070C0"/>
                <w:sz w:val="20"/>
                <w:u w:val="single"/>
                <w:lang w:eastAsia="ko-KR"/>
              </w:rPr>
              <w:t xml:space="preserve">UE capability for </w:t>
            </w:r>
            <w:proofErr w:type="gramStart"/>
            <w:r>
              <w:rPr>
                <w:rFonts w:ascii="Times New Roman" w:hAnsi="Times New Roman"/>
                <w:b/>
                <w:color w:val="0070C0"/>
                <w:sz w:val="20"/>
                <w:u w:val="single"/>
                <w:lang w:eastAsia="ko-KR"/>
              </w:rPr>
              <w:t>supporting ”</w:t>
            </w:r>
            <w:proofErr w:type="gramEnd"/>
            <w:r>
              <w:rPr>
                <w:rFonts w:ascii="Times New Roman" w:hAnsi="Times New Roman"/>
                <w:b/>
                <w:color w:val="0070C0"/>
                <w:sz w:val="20"/>
                <w:u w:val="single"/>
                <w:lang w:eastAsia="ko-KR"/>
              </w:rPr>
              <w:t>one Rx RF chain” for DL fragmented carrier</w:t>
            </w:r>
            <w:bookmarkEnd w:id="1"/>
            <w:r>
              <w:rPr>
                <w:rFonts w:ascii="Times New Roman" w:hAnsi="Times New Roman"/>
                <w:b/>
                <w:color w:val="0070C0"/>
                <w:sz w:val="20"/>
                <w:u w:val="single"/>
                <w:lang w:eastAsia="ko-KR"/>
              </w:rPr>
              <w:t>s</w:t>
            </w:r>
            <w:bookmarkEnd w:id="2"/>
          </w:p>
          <w:p w14:paraId="4FEAF6C4" w14:textId="77777777" w:rsidR="008C1CFF" w:rsidRPr="00BC7B7B" w:rsidRDefault="008C1CFF" w:rsidP="008C1CFF">
            <w:pPr>
              <w:pStyle w:val="aff4"/>
              <w:numPr>
                <w:ilvl w:val="0"/>
                <w:numId w:val="43"/>
              </w:numPr>
              <w:spacing w:after="120"/>
              <w:contextualSpacing w:val="0"/>
              <w:textAlignment w:val="auto"/>
              <w:rPr>
                <w:rFonts w:eastAsia="PMingLiU"/>
                <w:szCs w:val="24"/>
                <w:lang w:eastAsia="zh-TW"/>
              </w:rPr>
            </w:pPr>
            <w:r w:rsidRPr="00BC7B7B">
              <w:rPr>
                <w:rFonts w:eastAsia="PMingLiU"/>
                <w:szCs w:val="24"/>
                <w:lang w:eastAsia="zh-TW"/>
              </w:rPr>
              <w:t xml:space="preserve">Consider the following alternatives </w:t>
            </w:r>
          </w:p>
          <w:p w14:paraId="040990C1" w14:textId="77777777" w:rsidR="008C1CFF" w:rsidRPr="00BC7B7B" w:rsidRDefault="008C1CFF" w:rsidP="008C1CFF">
            <w:pPr>
              <w:pStyle w:val="aff4"/>
              <w:numPr>
                <w:ilvl w:val="1"/>
                <w:numId w:val="43"/>
              </w:numPr>
              <w:spacing w:after="120"/>
              <w:contextualSpacing w:val="0"/>
              <w:textAlignment w:val="auto"/>
              <w:rPr>
                <w:rFonts w:eastAsia="PMingLiU"/>
                <w:szCs w:val="24"/>
                <w:lang w:eastAsia="zh-TW"/>
              </w:rPr>
            </w:pPr>
            <w:r w:rsidRPr="00BC7B7B">
              <w:rPr>
                <w:rFonts w:eastAsia="PMingLiU"/>
                <w:szCs w:val="24"/>
                <w:lang w:eastAsia="zh-TW"/>
              </w:rPr>
              <w:t>Alternative 1: use the legacy band combination reporting scheme + Rx sharing capability indication</w:t>
            </w:r>
          </w:p>
          <w:p w14:paraId="7E02DD87" w14:textId="77777777" w:rsidR="008C1CFF" w:rsidRPr="00BC7B7B" w:rsidRDefault="008C1CFF" w:rsidP="008C1CFF">
            <w:pPr>
              <w:pStyle w:val="aff4"/>
              <w:numPr>
                <w:ilvl w:val="2"/>
                <w:numId w:val="43"/>
              </w:numPr>
              <w:spacing w:after="120"/>
              <w:contextualSpacing w:val="0"/>
              <w:textAlignment w:val="auto"/>
              <w:rPr>
                <w:rFonts w:eastAsia="PMingLiU"/>
                <w:szCs w:val="24"/>
                <w:lang w:eastAsia="zh-TW"/>
              </w:rPr>
            </w:pPr>
            <w:r w:rsidRPr="00BC7B7B">
              <w:rPr>
                <w:rFonts w:eastAsia="PMingLiU"/>
                <w:szCs w:val="24"/>
                <w:lang w:eastAsia="zh-TW"/>
              </w:rPr>
              <w:t>Alternative 1 has no modification of CA configurations in RAN4</w:t>
            </w:r>
          </w:p>
          <w:p w14:paraId="4EF984B2" w14:textId="77777777" w:rsidR="008C1CFF" w:rsidRPr="00BC7B7B" w:rsidRDefault="008C1CFF" w:rsidP="008C1CFF">
            <w:pPr>
              <w:pStyle w:val="aff4"/>
              <w:numPr>
                <w:ilvl w:val="1"/>
                <w:numId w:val="43"/>
              </w:numPr>
              <w:spacing w:after="120"/>
              <w:contextualSpacing w:val="0"/>
              <w:textAlignment w:val="auto"/>
              <w:rPr>
                <w:rFonts w:eastAsia="PMingLiU"/>
                <w:szCs w:val="24"/>
                <w:lang w:eastAsia="zh-TW"/>
              </w:rPr>
            </w:pPr>
            <w:r w:rsidRPr="00BC7B7B">
              <w:rPr>
                <w:rFonts w:eastAsia="PMingLiU"/>
                <w:szCs w:val="24"/>
                <w:lang w:eastAsia="zh-TW"/>
              </w:rPr>
              <w:t>Alternative 1a: use the legacy band combination reporting scheme + Rx sharing capability and other related information including the frequency separation between two carriers.</w:t>
            </w:r>
          </w:p>
          <w:p w14:paraId="556475DB" w14:textId="77777777" w:rsidR="008C1CFF" w:rsidRPr="00BC7B7B" w:rsidRDefault="008C1CFF" w:rsidP="008C1CFF">
            <w:pPr>
              <w:pStyle w:val="aff4"/>
              <w:numPr>
                <w:ilvl w:val="2"/>
                <w:numId w:val="43"/>
              </w:numPr>
              <w:spacing w:after="120"/>
              <w:contextualSpacing w:val="0"/>
              <w:textAlignment w:val="auto"/>
              <w:rPr>
                <w:rFonts w:eastAsia="PMingLiU"/>
                <w:szCs w:val="24"/>
                <w:lang w:eastAsia="zh-TW"/>
              </w:rPr>
            </w:pPr>
            <w:r w:rsidRPr="00BC7B7B">
              <w:rPr>
                <w:rFonts w:eastAsia="PMingLiU"/>
                <w:szCs w:val="24"/>
                <w:lang w:eastAsia="zh-TW"/>
              </w:rPr>
              <w:t>Alternative 1a has no modification of CA configurations in RAN4</w:t>
            </w:r>
          </w:p>
          <w:p w14:paraId="0A0A408F" w14:textId="77777777" w:rsidR="008C1CFF" w:rsidRPr="00BC7B7B" w:rsidRDefault="008C1CFF" w:rsidP="008C1CFF">
            <w:pPr>
              <w:pStyle w:val="aff4"/>
              <w:numPr>
                <w:ilvl w:val="1"/>
                <w:numId w:val="43"/>
              </w:numPr>
              <w:spacing w:after="120"/>
              <w:contextualSpacing w:val="0"/>
              <w:textAlignment w:val="auto"/>
              <w:rPr>
                <w:rFonts w:eastAsia="PMingLiU"/>
                <w:szCs w:val="24"/>
                <w:lang w:eastAsia="zh-TW"/>
              </w:rPr>
            </w:pPr>
            <w:r w:rsidRPr="00BC7B7B">
              <w:rPr>
                <w:rFonts w:eastAsia="PMingLiU"/>
                <w:szCs w:val="24"/>
                <w:lang w:eastAsia="zh-TW"/>
              </w:rPr>
              <w:t>Alternative 2: use the new notation for CA configurations with single Rx RF Chain</w:t>
            </w:r>
          </w:p>
          <w:p w14:paraId="644B27F0" w14:textId="69F3C720" w:rsidR="008C1CFF" w:rsidRPr="008C1CFF" w:rsidRDefault="008C1CFF" w:rsidP="008C1CFF">
            <w:pPr>
              <w:pStyle w:val="aff4"/>
              <w:numPr>
                <w:ilvl w:val="1"/>
                <w:numId w:val="43"/>
              </w:numPr>
              <w:spacing w:after="120"/>
              <w:contextualSpacing w:val="0"/>
              <w:textAlignment w:val="auto"/>
              <w:rPr>
                <w:rFonts w:eastAsia="PMingLiU"/>
                <w:szCs w:val="24"/>
                <w:lang w:eastAsia="zh-TW"/>
              </w:rPr>
            </w:pPr>
            <w:r w:rsidRPr="00BC7B7B">
              <w:rPr>
                <w:rFonts w:eastAsia="PMingLiU"/>
                <w:szCs w:val="24"/>
                <w:lang w:eastAsia="zh-TW"/>
              </w:rPr>
              <w:t>Alternative 2a: use the new bandwidth class conditioned on the frequency separation between two carriers</w:t>
            </w:r>
          </w:p>
        </w:tc>
      </w:tr>
    </w:tbl>
    <w:p w14:paraId="2869ACD4" w14:textId="54E9FBDE" w:rsidR="00EF4BBB" w:rsidRDefault="00AA64F4" w:rsidP="0059336C">
      <w:pPr>
        <w:jc w:val="both"/>
        <w:rPr>
          <w:rFonts w:eastAsiaTheme="minorEastAsia"/>
          <w:lang w:eastAsia="zh-CN"/>
        </w:rPr>
      </w:pPr>
      <w:r>
        <w:rPr>
          <w:rFonts w:eastAsiaTheme="minorEastAsia"/>
          <w:lang w:eastAsia="zh-CN"/>
        </w:rPr>
        <w:t xml:space="preserve">In terms of indicating UE capability, </w:t>
      </w:r>
      <w:r w:rsidR="00CA1D0C">
        <w:rPr>
          <w:rFonts w:eastAsiaTheme="minorEastAsia" w:hint="eastAsia"/>
          <w:lang w:eastAsia="zh-CN"/>
        </w:rPr>
        <w:t>in</w:t>
      </w:r>
      <w:r w:rsidR="00CA1D0C">
        <w:rPr>
          <w:rFonts w:eastAsiaTheme="minorEastAsia"/>
          <w:lang w:eastAsia="zh-CN"/>
        </w:rPr>
        <w:t xml:space="preserve"> order to reduce the </w:t>
      </w:r>
      <w:r w:rsidR="00157EFD">
        <w:rPr>
          <w:rFonts w:eastAsiaTheme="minorEastAsia"/>
          <w:lang w:eastAsia="zh-CN"/>
        </w:rPr>
        <w:t>RAN2 impact</w:t>
      </w:r>
      <w:r w:rsidR="003414DB">
        <w:rPr>
          <w:rFonts w:eastAsiaTheme="minorEastAsia"/>
          <w:lang w:eastAsia="zh-CN"/>
        </w:rPr>
        <w:t xml:space="preserve"> and RAN4 spec work, </w:t>
      </w:r>
      <w:r w:rsidR="00157EFD">
        <w:rPr>
          <w:rFonts w:eastAsiaTheme="minorEastAsia"/>
          <w:lang w:eastAsia="zh-CN"/>
        </w:rPr>
        <w:t>Alternative 1a</w:t>
      </w:r>
      <w:r w:rsidR="00347B5D">
        <w:rPr>
          <w:rFonts w:eastAsiaTheme="minorEastAsia"/>
          <w:lang w:eastAsia="zh-CN"/>
        </w:rPr>
        <w:t xml:space="preserve"> is preferred.</w:t>
      </w:r>
      <w:r w:rsidR="00CA1D0C">
        <w:rPr>
          <w:rFonts w:eastAsiaTheme="minorEastAsia"/>
          <w:lang w:eastAsia="zh-CN"/>
        </w:rPr>
        <w:t xml:space="preserve"> </w:t>
      </w:r>
    </w:p>
    <w:p w14:paraId="3C14F84B" w14:textId="63F3F7E7" w:rsidR="00347B5D" w:rsidRDefault="00347B5D" w:rsidP="00EF4BBB">
      <w:pPr>
        <w:rPr>
          <w:rFonts w:eastAsiaTheme="minorEastAsia"/>
          <w:b/>
          <w:i/>
          <w:lang w:eastAsia="zh-CN"/>
        </w:rPr>
      </w:pPr>
      <w:r w:rsidRPr="00347B5D">
        <w:rPr>
          <w:rFonts w:eastAsiaTheme="minorEastAsia"/>
          <w:b/>
          <w:i/>
          <w:lang w:eastAsia="zh-CN"/>
        </w:rPr>
        <w:t xml:space="preserve">Proposal </w:t>
      </w:r>
      <w:r w:rsidR="00353BA4">
        <w:rPr>
          <w:rFonts w:eastAsiaTheme="minorEastAsia"/>
          <w:b/>
          <w:i/>
          <w:lang w:eastAsia="zh-CN"/>
        </w:rPr>
        <w:t>2</w:t>
      </w:r>
      <w:r w:rsidRPr="00347B5D">
        <w:rPr>
          <w:rFonts w:eastAsiaTheme="minorEastAsia"/>
          <w:b/>
          <w:i/>
          <w:lang w:eastAsia="zh-CN"/>
        </w:rPr>
        <w:t xml:space="preserve">: </w:t>
      </w:r>
      <w:r w:rsidR="002626B7">
        <w:rPr>
          <w:rFonts w:eastAsiaTheme="minorEastAsia"/>
          <w:b/>
          <w:i/>
          <w:lang w:eastAsia="zh-CN"/>
        </w:rPr>
        <w:t xml:space="preserve">Alternative </w:t>
      </w:r>
      <w:r w:rsidR="003414DB">
        <w:rPr>
          <w:rFonts w:eastAsiaTheme="minorEastAsia"/>
          <w:b/>
          <w:i/>
          <w:lang w:eastAsia="zh-CN"/>
        </w:rPr>
        <w:t>1a are preferred.</w:t>
      </w:r>
      <w:r w:rsidR="002626B7" w:rsidRPr="002626B7">
        <w:rPr>
          <w:rFonts w:eastAsia="PMingLiU"/>
          <w:szCs w:val="24"/>
          <w:lang w:eastAsia="zh-TW"/>
        </w:rPr>
        <w:t xml:space="preserve"> </w:t>
      </w:r>
      <w:r w:rsidR="002626B7">
        <w:rPr>
          <w:rFonts w:eastAsiaTheme="minorEastAsia"/>
          <w:b/>
          <w:i/>
          <w:lang w:eastAsia="zh-CN"/>
        </w:rPr>
        <w:t>U</w:t>
      </w:r>
      <w:r w:rsidR="002626B7" w:rsidRPr="002626B7">
        <w:rPr>
          <w:rFonts w:eastAsiaTheme="minorEastAsia"/>
          <w:b/>
          <w:i/>
          <w:lang w:eastAsia="zh-CN"/>
        </w:rPr>
        <w:t>se the legacy band combination reporting scheme + Rx sharing capability and other related information including the frequency separation between two carriers.</w:t>
      </w:r>
    </w:p>
    <w:p w14:paraId="6D8BE237" w14:textId="08BA28F8" w:rsidR="008C1CFF" w:rsidRDefault="003414DB" w:rsidP="003414DB">
      <w:pPr>
        <w:pStyle w:val="2"/>
        <w:ind w:left="578" w:hanging="578"/>
        <w:jc w:val="both"/>
        <w:rPr>
          <w:rFonts w:ascii="Times New Roman" w:eastAsiaTheme="minorEastAsia" w:hAnsi="Times New Roman"/>
          <w:b/>
          <w:sz w:val="24"/>
          <w:lang w:eastAsia="zh-CN"/>
        </w:rPr>
      </w:pPr>
      <w:r>
        <w:rPr>
          <w:rFonts w:eastAsiaTheme="minorEastAsia" w:hint="eastAsia"/>
          <w:b/>
          <w:i/>
          <w:lang w:eastAsia="zh-CN"/>
        </w:rPr>
        <w:t xml:space="preserve"> </w:t>
      </w:r>
      <w:r w:rsidRPr="003414DB">
        <w:rPr>
          <w:rFonts w:ascii="Times New Roman" w:eastAsiaTheme="minorEastAsia" w:hAnsi="Times New Roman"/>
          <w:b/>
          <w:sz w:val="24"/>
          <w:lang w:eastAsia="zh-CN"/>
        </w:rPr>
        <w:t xml:space="preserve">Discussion on semi-statically </w:t>
      </w:r>
      <w:r>
        <w:rPr>
          <w:rFonts w:ascii="Times New Roman" w:eastAsiaTheme="minorEastAsia" w:hAnsi="Times New Roman"/>
          <w:b/>
          <w:sz w:val="24"/>
          <w:lang w:eastAsia="zh-CN"/>
        </w:rPr>
        <w:t xml:space="preserve">switch hardware resources procedure and fall back considerations </w:t>
      </w:r>
    </w:p>
    <w:tbl>
      <w:tblPr>
        <w:tblStyle w:val="aff"/>
        <w:tblW w:w="0" w:type="auto"/>
        <w:tblLook w:val="04A0" w:firstRow="1" w:lastRow="0" w:firstColumn="1" w:lastColumn="0" w:noHBand="0" w:noVBand="1"/>
      </w:tblPr>
      <w:tblGrid>
        <w:gridCol w:w="9621"/>
      </w:tblGrid>
      <w:tr w:rsidR="003414DB" w14:paraId="42375995" w14:textId="77777777" w:rsidTr="003414DB">
        <w:tc>
          <w:tcPr>
            <w:tcW w:w="9621" w:type="dxa"/>
          </w:tcPr>
          <w:p w14:paraId="7A86A7F9" w14:textId="77777777" w:rsidR="003414DB" w:rsidRPr="00BC7B7B" w:rsidRDefault="003414DB" w:rsidP="003414DB">
            <w:pPr>
              <w:pStyle w:val="aff4"/>
              <w:numPr>
                <w:ilvl w:val="0"/>
                <w:numId w:val="46"/>
              </w:numPr>
              <w:contextualSpacing w:val="0"/>
              <w:textAlignment w:val="auto"/>
              <w:rPr>
                <w:rFonts w:eastAsia="PMingLiU"/>
                <w:lang w:eastAsia="zh-TW"/>
              </w:rPr>
            </w:pPr>
            <w:r w:rsidRPr="00BC7B7B">
              <w:rPr>
                <w:rFonts w:eastAsia="PMingLiU"/>
                <w:lang w:eastAsia="zh-TW"/>
              </w:rPr>
              <w:t>Further discussions on</w:t>
            </w:r>
          </w:p>
          <w:p w14:paraId="1AE6FA50" w14:textId="77777777" w:rsidR="003414DB" w:rsidRPr="00BC7B7B" w:rsidRDefault="003414DB" w:rsidP="003414DB">
            <w:pPr>
              <w:pStyle w:val="aff4"/>
              <w:numPr>
                <w:ilvl w:val="1"/>
                <w:numId w:val="46"/>
              </w:numPr>
              <w:contextualSpacing w:val="0"/>
              <w:textAlignment w:val="auto"/>
              <w:rPr>
                <w:rFonts w:eastAsia="PMingLiU"/>
                <w:lang w:eastAsia="zh-TW"/>
              </w:rPr>
            </w:pPr>
            <w:r w:rsidRPr="00BC7B7B">
              <w:rPr>
                <w:rFonts w:eastAsia="PMingLiU"/>
                <w:lang w:eastAsia="zh-TW"/>
              </w:rPr>
              <w:t>CA fallback with/without UE architecture switching</w:t>
            </w:r>
          </w:p>
          <w:p w14:paraId="2A1D9679" w14:textId="77777777" w:rsidR="003414DB" w:rsidRPr="00BC7B7B" w:rsidRDefault="003414DB" w:rsidP="003414DB">
            <w:pPr>
              <w:pStyle w:val="aff4"/>
              <w:numPr>
                <w:ilvl w:val="2"/>
                <w:numId w:val="46"/>
              </w:numPr>
              <w:contextualSpacing w:val="0"/>
              <w:textAlignment w:val="auto"/>
              <w:rPr>
                <w:rFonts w:eastAsia="PMingLiU"/>
                <w:lang w:eastAsia="zh-TW"/>
              </w:rPr>
            </w:pPr>
            <w:r w:rsidRPr="00BC7B7B">
              <w:rPr>
                <w:rFonts w:eastAsia="PMingLiU"/>
                <w:lang w:eastAsia="zh-TW"/>
              </w:rPr>
              <w:t xml:space="preserve">Consider the fall back </w:t>
            </w:r>
          </w:p>
          <w:p w14:paraId="4C225767" w14:textId="77777777" w:rsidR="003414DB" w:rsidRPr="00BC7B7B" w:rsidRDefault="003414DB" w:rsidP="003414DB">
            <w:pPr>
              <w:pStyle w:val="aff4"/>
              <w:numPr>
                <w:ilvl w:val="3"/>
                <w:numId w:val="46"/>
              </w:numPr>
              <w:contextualSpacing w:val="0"/>
              <w:textAlignment w:val="auto"/>
              <w:rPr>
                <w:rFonts w:eastAsia="PMingLiU"/>
                <w:lang w:eastAsia="zh-TW"/>
              </w:rPr>
            </w:pPr>
            <w:r w:rsidRPr="00BC7B7B">
              <w:rPr>
                <w:rFonts w:eastAsia="PMingLiU"/>
                <w:lang w:eastAsia="zh-TW"/>
              </w:rPr>
              <w:t>from high order CA to lower order CA</w:t>
            </w:r>
          </w:p>
          <w:p w14:paraId="5C7FF424" w14:textId="77777777" w:rsidR="003414DB" w:rsidRPr="00BC7B7B" w:rsidRDefault="003414DB" w:rsidP="003414DB">
            <w:pPr>
              <w:pStyle w:val="aff4"/>
              <w:numPr>
                <w:ilvl w:val="3"/>
                <w:numId w:val="46"/>
              </w:numPr>
              <w:contextualSpacing w:val="0"/>
              <w:textAlignment w:val="auto"/>
              <w:rPr>
                <w:rFonts w:eastAsia="PMingLiU"/>
                <w:lang w:eastAsia="zh-TW"/>
              </w:rPr>
            </w:pPr>
            <w:r w:rsidRPr="00BC7B7B">
              <w:rPr>
                <w:rFonts w:eastAsia="PMingLiU"/>
                <w:lang w:eastAsia="zh-TW"/>
              </w:rPr>
              <w:t>from CA to single carrier mode</w:t>
            </w:r>
          </w:p>
          <w:p w14:paraId="33C5EE3B" w14:textId="77777777" w:rsidR="003414DB" w:rsidRPr="00BC7B7B" w:rsidRDefault="003414DB" w:rsidP="003414DB">
            <w:pPr>
              <w:pStyle w:val="aff4"/>
              <w:numPr>
                <w:ilvl w:val="2"/>
                <w:numId w:val="46"/>
              </w:numPr>
              <w:contextualSpacing w:val="0"/>
              <w:textAlignment w:val="auto"/>
              <w:rPr>
                <w:rFonts w:eastAsia="PMingLiU"/>
                <w:lang w:eastAsia="zh-TW"/>
              </w:rPr>
            </w:pPr>
            <w:r w:rsidRPr="00BC7B7B">
              <w:rPr>
                <w:rFonts w:eastAsia="PMingLiU"/>
                <w:lang w:eastAsia="zh-TW"/>
              </w:rPr>
              <w:t>Decided by network</w:t>
            </w:r>
          </w:p>
          <w:p w14:paraId="4B512F84" w14:textId="77777777" w:rsidR="003414DB" w:rsidRPr="00BC7B7B" w:rsidRDefault="003414DB" w:rsidP="003414DB">
            <w:pPr>
              <w:pStyle w:val="aff4"/>
              <w:numPr>
                <w:ilvl w:val="1"/>
                <w:numId w:val="46"/>
              </w:numPr>
              <w:contextualSpacing w:val="0"/>
              <w:textAlignment w:val="auto"/>
              <w:rPr>
                <w:rFonts w:eastAsia="PMingLiU"/>
                <w:lang w:eastAsia="zh-TW"/>
              </w:rPr>
            </w:pPr>
            <w:r w:rsidRPr="00BC7B7B">
              <w:rPr>
                <w:rFonts w:eastAsia="PMingLiU"/>
                <w:lang w:eastAsia="zh-TW"/>
              </w:rPr>
              <w:t>UE architecture switching:</w:t>
            </w:r>
          </w:p>
          <w:p w14:paraId="0498ABE1" w14:textId="77777777" w:rsidR="003414DB" w:rsidRPr="00BC7B7B" w:rsidRDefault="003414DB" w:rsidP="003414DB">
            <w:pPr>
              <w:pStyle w:val="aff4"/>
              <w:numPr>
                <w:ilvl w:val="2"/>
                <w:numId w:val="46"/>
              </w:numPr>
              <w:contextualSpacing w:val="0"/>
              <w:textAlignment w:val="auto"/>
              <w:rPr>
                <w:rFonts w:eastAsia="PMingLiU"/>
                <w:lang w:eastAsia="zh-TW"/>
              </w:rPr>
            </w:pPr>
            <w:r w:rsidRPr="00BC7B7B">
              <w:rPr>
                <w:rFonts w:eastAsia="PMingLiU"/>
                <w:lang w:eastAsia="zh-TW"/>
              </w:rPr>
              <w:t>Switching between 2</w:t>
            </w:r>
            <w:r>
              <w:rPr>
                <w:rFonts w:eastAsia="PMingLiU"/>
                <w:lang w:eastAsia="zh-TW"/>
              </w:rPr>
              <w:t xml:space="preserve"> </w:t>
            </w:r>
            <w:r w:rsidRPr="00230163">
              <w:rPr>
                <w:rFonts w:eastAsia="PMingLiU"/>
                <w:lang w:eastAsia="zh-TW"/>
              </w:rPr>
              <w:t>Rx RF chain</w:t>
            </w:r>
            <w:r>
              <w:rPr>
                <w:rFonts w:eastAsia="PMingLiU"/>
                <w:lang w:eastAsia="zh-TW"/>
              </w:rPr>
              <w:t>s</w:t>
            </w:r>
            <w:r w:rsidRPr="00230163" w:rsidDel="00230163">
              <w:rPr>
                <w:rFonts w:eastAsia="PMingLiU"/>
                <w:lang w:eastAsia="zh-TW"/>
              </w:rPr>
              <w:t xml:space="preserve"> </w:t>
            </w:r>
            <w:r w:rsidRPr="00BC7B7B">
              <w:rPr>
                <w:rFonts w:eastAsia="PMingLiU"/>
                <w:lang w:eastAsia="zh-TW"/>
              </w:rPr>
              <w:t>and 1</w:t>
            </w:r>
            <w:r>
              <w:rPr>
                <w:rFonts w:eastAsia="PMingLiU"/>
                <w:lang w:eastAsia="zh-TW"/>
              </w:rPr>
              <w:t xml:space="preserve"> </w:t>
            </w:r>
            <w:r>
              <w:t>Rx RF chain</w:t>
            </w:r>
            <w:r w:rsidRPr="00BC7B7B">
              <w:rPr>
                <w:rFonts w:eastAsia="PMingLiU"/>
                <w:lang w:eastAsia="zh-TW"/>
              </w:rPr>
              <w:t xml:space="preserve"> on CCs of intra-band NC CA</w:t>
            </w:r>
          </w:p>
          <w:p w14:paraId="700690CE" w14:textId="77777777" w:rsidR="003414DB" w:rsidRPr="00BC7B7B" w:rsidRDefault="003414DB" w:rsidP="003414DB">
            <w:pPr>
              <w:pStyle w:val="aff4"/>
              <w:numPr>
                <w:ilvl w:val="2"/>
                <w:numId w:val="46"/>
              </w:numPr>
              <w:contextualSpacing w:val="0"/>
              <w:textAlignment w:val="auto"/>
              <w:rPr>
                <w:rFonts w:eastAsia="PMingLiU"/>
                <w:lang w:eastAsia="zh-TW"/>
              </w:rPr>
            </w:pPr>
            <w:r w:rsidRPr="00BC7B7B">
              <w:rPr>
                <w:rFonts w:eastAsia="PMingLiU"/>
                <w:lang w:eastAsia="zh-TW"/>
              </w:rPr>
              <w:t>FFS on whether it is decided by UE itself or decided by network</w:t>
            </w:r>
          </w:p>
          <w:p w14:paraId="2ADB82D8" w14:textId="3120E78E" w:rsidR="003414DB" w:rsidRPr="003414DB" w:rsidRDefault="003414DB" w:rsidP="003414DB">
            <w:pPr>
              <w:pStyle w:val="aff4"/>
              <w:numPr>
                <w:ilvl w:val="3"/>
                <w:numId w:val="46"/>
              </w:numPr>
              <w:contextualSpacing w:val="0"/>
              <w:textAlignment w:val="auto"/>
              <w:rPr>
                <w:rFonts w:eastAsia="PMingLiU"/>
                <w:lang w:eastAsia="zh-TW"/>
              </w:rPr>
            </w:pPr>
            <w:r w:rsidRPr="00BC7B7B">
              <w:rPr>
                <w:rFonts w:eastAsia="PMingLiU"/>
                <w:lang w:eastAsia="zh-TW"/>
              </w:rPr>
              <w:t>FFS on whether the additional indication from UE side is needed</w:t>
            </w:r>
          </w:p>
        </w:tc>
      </w:tr>
    </w:tbl>
    <w:p w14:paraId="27808BD1" w14:textId="698496B3" w:rsidR="0040166A" w:rsidRDefault="00A02F7D" w:rsidP="000847BC">
      <w:pPr>
        <w:rPr>
          <w:rFonts w:eastAsiaTheme="minorEastAsia"/>
          <w:lang w:eastAsia="zh-CN"/>
        </w:rPr>
      </w:pPr>
      <w:r>
        <w:rPr>
          <w:rFonts w:eastAsiaTheme="minorEastAsia" w:hint="eastAsia"/>
          <w:lang w:eastAsia="zh-CN"/>
        </w:rPr>
        <w:t>U</w:t>
      </w:r>
      <w:r>
        <w:rPr>
          <w:rFonts w:eastAsiaTheme="minorEastAsia"/>
          <w:lang w:eastAsia="zh-CN"/>
        </w:rPr>
        <w:t xml:space="preserve">E </w:t>
      </w:r>
      <w:r>
        <w:rPr>
          <w:rFonts w:eastAsiaTheme="minorEastAsia" w:hint="eastAsia"/>
          <w:lang w:eastAsia="zh-CN"/>
        </w:rPr>
        <w:t>fallback</w:t>
      </w:r>
      <w:r>
        <w:rPr>
          <w:rFonts w:eastAsiaTheme="minorEastAsia"/>
          <w:lang w:eastAsia="zh-CN"/>
        </w:rPr>
        <w:t xml:space="preserve"> behaviours were discussed in several meetings, in last meeting, an agreement was reached to </w:t>
      </w:r>
      <w:r w:rsidR="0040166A">
        <w:rPr>
          <w:rFonts w:eastAsiaTheme="minorEastAsia"/>
          <w:lang w:eastAsia="zh-CN"/>
        </w:rPr>
        <w:t xml:space="preserve">further </w:t>
      </w:r>
      <w:r>
        <w:rPr>
          <w:rFonts w:eastAsiaTheme="minorEastAsia"/>
          <w:lang w:eastAsia="zh-CN"/>
        </w:rPr>
        <w:t>discuss CA fallback and UE architecture switching separately.</w:t>
      </w:r>
    </w:p>
    <w:p w14:paraId="5BAB84F0" w14:textId="6CEA7857" w:rsidR="000847BC" w:rsidRDefault="000847BC" w:rsidP="000847BC">
      <w:pPr>
        <w:pStyle w:val="aff4"/>
        <w:numPr>
          <w:ilvl w:val="0"/>
          <w:numId w:val="47"/>
        </w:numPr>
        <w:rPr>
          <w:rFonts w:eastAsiaTheme="minorEastAsia"/>
          <w:lang w:eastAsia="zh-CN"/>
        </w:rPr>
      </w:pPr>
      <w:r w:rsidRPr="000847BC">
        <w:rPr>
          <w:rFonts w:eastAsiaTheme="minorEastAsia"/>
          <w:lang w:eastAsia="zh-CN"/>
        </w:rPr>
        <w:t>UE architecture switch</w:t>
      </w:r>
      <w:r>
        <w:rPr>
          <w:rFonts w:eastAsiaTheme="minorEastAsia"/>
          <w:lang w:eastAsia="zh-CN"/>
        </w:rPr>
        <w:t>ing</w:t>
      </w:r>
    </w:p>
    <w:p w14:paraId="5D1DA1F4" w14:textId="2024B1AF" w:rsidR="009B25C5" w:rsidRDefault="00D33630" w:rsidP="00C9637F">
      <w:pPr>
        <w:jc w:val="both"/>
        <w:rPr>
          <w:rFonts w:eastAsiaTheme="minorEastAsia" w:hint="eastAsia"/>
          <w:lang w:eastAsia="zh-CN"/>
        </w:rPr>
      </w:pPr>
      <w:r w:rsidRPr="00E16A5F">
        <w:rPr>
          <w:rFonts w:eastAsiaTheme="minorEastAsia"/>
          <w:lang w:eastAsia="zh-CN"/>
        </w:rPr>
        <w:t xml:space="preserve">For single band operation, there are two CCs </w:t>
      </w:r>
      <w:r w:rsidRPr="00E16A5F">
        <w:rPr>
          <w:rFonts w:eastAsiaTheme="minorEastAsia" w:hint="eastAsia"/>
          <w:lang w:eastAsia="zh-CN"/>
        </w:rPr>
        <w:t>of</w:t>
      </w:r>
      <w:r w:rsidRPr="00E16A5F">
        <w:rPr>
          <w:rFonts w:eastAsiaTheme="minorEastAsia"/>
          <w:lang w:eastAsia="zh-CN"/>
        </w:rPr>
        <w:t xml:space="preserve"> </w:t>
      </w:r>
      <w:r w:rsidRPr="00E16A5F">
        <w:rPr>
          <w:rFonts w:eastAsiaTheme="minorEastAsia" w:hint="eastAsia"/>
          <w:lang w:eastAsia="zh-CN"/>
        </w:rPr>
        <w:t>intra-band</w:t>
      </w:r>
      <w:r w:rsidRPr="00E16A5F">
        <w:rPr>
          <w:rFonts w:eastAsiaTheme="minorEastAsia"/>
          <w:lang w:eastAsia="zh-CN"/>
        </w:rPr>
        <w:t xml:space="preserve"> DL NCCA in one Rx RF chain</w:t>
      </w:r>
      <w:r w:rsidR="00832514" w:rsidRPr="00E16A5F">
        <w:rPr>
          <w:rFonts w:eastAsiaTheme="minorEastAsia"/>
          <w:lang w:eastAsia="zh-CN"/>
        </w:rPr>
        <w:t>. W</w:t>
      </w:r>
      <w:r w:rsidR="00832514" w:rsidRPr="00E16A5F">
        <w:rPr>
          <w:rFonts w:eastAsiaTheme="minorEastAsia" w:hint="eastAsia"/>
          <w:lang w:eastAsia="zh-CN"/>
        </w:rPr>
        <w:t>hen</w:t>
      </w:r>
      <w:r w:rsidR="00832514" w:rsidRPr="00E16A5F">
        <w:rPr>
          <w:rFonts w:eastAsiaTheme="minorEastAsia"/>
          <w:lang w:eastAsia="zh-CN"/>
        </w:rPr>
        <w:t xml:space="preserve"> UE do</w:t>
      </w:r>
      <w:r w:rsidR="00AA2002">
        <w:rPr>
          <w:rFonts w:eastAsiaTheme="minorEastAsia"/>
          <w:lang w:eastAsia="zh-CN"/>
        </w:rPr>
        <w:t>es</w:t>
      </w:r>
      <w:r w:rsidR="00832514" w:rsidRPr="00E16A5F">
        <w:rPr>
          <w:rFonts w:eastAsiaTheme="minorEastAsia"/>
          <w:lang w:eastAsia="zh-CN"/>
        </w:rPr>
        <w:t xml:space="preserve"> the measurement and judge</w:t>
      </w:r>
      <w:r w:rsidR="00AA2002">
        <w:rPr>
          <w:rFonts w:eastAsiaTheme="minorEastAsia"/>
          <w:lang w:eastAsia="zh-CN"/>
        </w:rPr>
        <w:t>s</w:t>
      </w:r>
      <w:r w:rsidR="00832514" w:rsidRPr="00E16A5F">
        <w:rPr>
          <w:rFonts w:eastAsiaTheme="minorEastAsia"/>
          <w:lang w:eastAsia="zh-CN"/>
        </w:rPr>
        <w:t xml:space="preserve"> that it cannot support </w:t>
      </w:r>
      <w:r w:rsidR="00E16A5F" w:rsidRPr="00E16A5F">
        <w:rPr>
          <w:rFonts w:eastAsiaTheme="minorEastAsia"/>
          <w:lang w:eastAsia="zh-CN"/>
        </w:rPr>
        <w:t xml:space="preserve">intra-band DL NCCA in one Rx RF chain, UE </w:t>
      </w:r>
      <w:r w:rsidR="00E16A5F" w:rsidRPr="00E16A5F">
        <w:rPr>
          <w:rFonts w:eastAsiaTheme="minorEastAsia" w:hint="eastAsia"/>
          <w:lang w:eastAsia="zh-CN"/>
        </w:rPr>
        <w:t>can</w:t>
      </w:r>
      <w:r w:rsidR="00E16A5F" w:rsidRPr="00E16A5F">
        <w:rPr>
          <w:rFonts w:eastAsiaTheme="minorEastAsia"/>
          <w:lang w:eastAsia="zh-CN"/>
        </w:rPr>
        <w:t xml:space="preserve"> </w:t>
      </w:r>
      <w:r w:rsidR="009B25C5">
        <w:rPr>
          <w:rFonts w:eastAsiaTheme="minorEastAsia"/>
          <w:lang w:eastAsia="zh-CN"/>
        </w:rPr>
        <w:t xml:space="preserve">decide that choose it is changed from 1RX to 2RX to keep CA configuration or choose it is </w:t>
      </w:r>
      <w:proofErr w:type="spellStart"/>
      <w:r w:rsidR="009B25C5">
        <w:rPr>
          <w:rFonts w:eastAsiaTheme="minorEastAsia"/>
          <w:lang w:eastAsia="zh-CN"/>
        </w:rPr>
        <w:t>fallback</w:t>
      </w:r>
      <w:proofErr w:type="spellEnd"/>
      <w:r w:rsidR="009B25C5">
        <w:rPr>
          <w:rFonts w:eastAsiaTheme="minorEastAsia"/>
          <w:lang w:eastAsia="zh-CN"/>
        </w:rPr>
        <w:t xml:space="preserve"> to single CC. S</w:t>
      </w:r>
      <w:r w:rsidR="009B25C5">
        <w:rPr>
          <w:rFonts w:eastAsiaTheme="minorEastAsia" w:hint="eastAsia"/>
          <w:lang w:eastAsia="zh-CN"/>
        </w:rPr>
        <w:t>imilar</w:t>
      </w:r>
      <w:r w:rsidR="009B25C5">
        <w:rPr>
          <w:rFonts w:eastAsiaTheme="minorEastAsia"/>
          <w:lang w:eastAsia="zh-CN"/>
        </w:rPr>
        <w:t>ly</w:t>
      </w:r>
      <w:r w:rsidR="009B25C5">
        <w:rPr>
          <w:rFonts w:eastAsiaTheme="minorEastAsia" w:hint="eastAsia"/>
          <w:lang w:eastAsia="zh-CN"/>
        </w:rPr>
        <w:t>,</w:t>
      </w:r>
      <w:r w:rsidR="009B25C5">
        <w:rPr>
          <w:rFonts w:eastAsiaTheme="minorEastAsia"/>
          <w:lang w:eastAsia="zh-CN"/>
        </w:rPr>
        <w:t xml:space="preserve"> when UE does the measurement and judges that it can support </w:t>
      </w:r>
      <w:r w:rsidR="009B25C5" w:rsidRPr="00E16A5F">
        <w:rPr>
          <w:rFonts w:eastAsiaTheme="minorEastAsia"/>
          <w:lang w:eastAsia="zh-CN"/>
        </w:rPr>
        <w:t>intra-band DL NCCA in one Rx RF chain</w:t>
      </w:r>
      <w:r w:rsidR="009B25C5">
        <w:rPr>
          <w:rFonts w:eastAsiaTheme="minorEastAsia"/>
          <w:lang w:eastAsia="zh-CN"/>
        </w:rPr>
        <w:t xml:space="preserve">, UE can decide that </w:t>
      </w:r>
      <w:r w:rsidR="009B25C5">
        <w:rPr>
          <w:rFonts w:eastAsiaTheme="minorEastAsia"/>
          <w:lang w:eastAsia="zh-CN"/>
        </w:rPr>
        <w:t xml:space="preserve">choose </w:t>
      </w:r>
      <w:r w:rsidR="00B2783B">
        <w:rPr>
          <w:rFonts w:eastAsiaTheme="minorEastAsia"/>
          <w:lang w:eastAsia="zh-CN"/>
        </w:rPr>
        <w:t>it changes</w:t>
      </w:r>
      <w:r w:rsidR="009B25C5">
        <w:rPr>
          <w:rFonts w:eastAsiaTheme="minorEastAsia"/>
          <w:lang w:eastAsia="zh-CN"/>
        </w:rPr>
        <w:t xml:space="preserve"> from 1RX to 2RX</w:t>
      </w:r>
      <w:r w:rsidR="009B25C5">
        <w:rPr>
          <w:rFonts w:eastAsiaTheme="minorEastAsia"/>
          <w:lang w:eastAsia="zh-CN"/>
        </w:rPr>
        <w:t>.</w:t>
      </w:r>
      <w:r w:rsidR="002626B7">
        <w:rPr>
          <w:rFonts w:eastAsiaTheme="minorEastAsia"/>
          <w:lang w:eastAsia="zh-CN"/>
        </w:rPr>
        <w:t xml:space="preserve"> However, UE architecture switching will cause additional interruption</w:t>
      </w:r>
      <w:r w:rsidR="00B2783B">
        <w:rPr>
          <w:rFonts w:eastAsiaTheme="minorEastAsia"/>
          <w:lang w:eastAsia="zh-CN"/>
        </w:rPr>
        <w:t>, which needs to be considered.</w:t>
      </w:r>
      <w:bookmarkStart w:id="3" w:name="_GoBack"/>
      <w:bookmarkEnd w:id="3"/>
    </w:p>
    <w:p w14:paraId="2D4ED6C4" w14:textId="3D219BD2" w:rsidR="000847BC" w:rsidRDefault="009B492D" w:rsidP="00C9637F">
      <w:pPr>
        <w:jc w:val="both"/>
        <w:rPr>
          <w:rFonts w:eastAsiaTheme="minorEastAsia"/>
          <w:b/>
          <w:i/>
          <w:lang w:eastAsia="zh-CN"/>
        </w:rPr>
      </w:pPr>
      <w:r w:rsidRPr="009B492D">
        <w:rPr>
          <w:rFonts w:eastAsiaTheme="minorEastAsia"/>
          <w:b/>
          <w:i/>
          <w:lang w:eastAsia="zh-CN"/>
        </w:rPr>
        <w:t>P</w:t>
      </w:r>
      <w:r w:rsidRPr="009B492D">
        <w:rPr>
          <w:rFonts w:eastAsiaTheme="minorEastAsia" w:hint="eastAsia"/>
          <w:b/>
          <w:i/>
          <w:lang w:eastAsia="zh-CN"/>
        </w:rPr>
        <w:t>roposal</w:t>
      </w:r>
      <w:r w:rsidRPr="009B492D">
        <w:rPr>
          <w:rFonts w:eastAsiaTheme="minorEastAsia"/>
          <w:b/>
          <w:i/>
          <w:lang w:eastAsia="zh-CN"/>
        </w:rPr>
        <w:t xml:space="preserve"> </w:t>
      </w:r>
      <w:r w:rsidR="00353BA4">
        <w:rPr>
          <w:rFonts w:eastAsiaTheme="minorEastAsia"/>
          <w:b/>
          <w:i/>
          <w:lang w:eastAsia="zh-CN"/>
        </w:rPr>
        <w:t>3</w:t>
      </w:r>
      <w:r w:rsidRPr="009B492D">
        <w:rPr>
          <w:rFonts w:eastAsiaTheme="minorEastAsia" w:hint="eastAsia"/>
          <w:b/>
          <w:i/>
          <w:lang w:eastAsia="zh-CN"/>
        </w:rPr>
        <w:t>:</w:t>
      </w:r>
      <w:r w:rsidRPr="009B492D">
        <w:rPr>
          <w:rFonts w:eastAsiaTheme="minorEastAsia"/>
          <w:b/>
          <w:i/>
          <w:lang w:eastAsia="zh-CN"/>
        </w:rPr>
        <w:t xml:space="preserve"> UE architecture switching can be decided by</w:t>
      </w:r>
      <w:r w:rsidR="009B25C5">
        <w:rPr>
          <w:rFonts w:eastAsiaTheme="minorEastAsia"/>
          <w:b/>
          <w:i/>
          <w:lang w:eastAsia="zh-CN"/>
        </w:rPr>
        <w:t xml:space="preserve"> UE</w:t>
      </w:r>
      <w:r w:rsidRPr="009B492D">
        <w:rPr>
          <w:rFonts w:eastAsiaTheme="minorEastAsia"/>
          <w:b/>
          <w:i/>
          <w:lang w:eastAsia="zh-CN"/>
        </w:rPr>
        <w:t xml:space="preserve">. </w:t>
      </w:r>
      <w:r w:rsidR="002626B7">
        <w:rPr>
          <w:rFonts w:eastAsiaTheme="minorEastAsia"/>
          <w:b/>
          <w:i/>
          <w:lang w:eastAsia="zh-CN"/>
        </w:rPr>
        <w:t>Interruption caused by UE architecture switching needs to be considered.</w:t>
      </w:r>
    </w:p>
    <w:p w14:paraId="5A2A478D" w14:textId="37FA1EF5" w:rsidR="009B492D" w:rsidRPr="009B492D" w:rsidRDefault="009B492D" w:rsidP="009B492D">
      <w:pPr>
        <w:pStyle w:val="aff4"/>
        <w:numPr>
          <w:ilvl w:val="0"/>
          <w:numId w:val="47"/>
        </w:numPr>
        <w:rPr>
          <w:rFonts w:eastAsiaTheme="minorEastAsia"/>
          <w:lang w:eastAsia="zh-CN"/>
        </w:rPr>
      </w:pPr>
      <w:r>
        <w:rPr>
          <w:rFonts w:eastAsiaTheme="minorEastAsia"/>
          <w:lang w:eastAsia="zh-CN"/>
        </w:rPr>
        <w:t xml:space="preserve">CA </w:t>
      </w:r>
      <w:proofErr w:type="spellStart"/>
      <w:r>
        <w:rPr>
          <w:rFonts w:eastAsiaTheme="minorEastAsia"/>
          <w:lang w:eastAsia="zh-CN"/>
        </w:rPr>
        <w:t>fallback</w:t>
      </w:r>
      <w:proofErr w:type="spellEnd"/>
      <w:r>
        <w:rPr>
          <w:rFonts w:eastAsiaTheme="minorEastAsia"/>
          <w:lang w:eastAsia="zh-CN"/>
        </w:rPr>
        <w:t xml:space="preserve"> </w:t>
      </w:r>
      <w:r w:rsidRPr="009B492D">
        <w:rPr>
          <w:rFonts w:eastAsiaTheme="minorEastAsia"/>
          <w:lang w:eastAsia="zh-CN"/>
        </w:rPr>
        <w:t>without UE architecture switching</w:t>
      </w:r>
    </w:p>
    <w:p w14:paraId="171EAEBC" w14:textId="0EDC3270" w:rsidR="009B492D" w:rsidRPr="00B436CC" w:rsidRDefault="00116D4D" w:rsidP="00C9637F">
      <w:pPr>
        <w:jc w:val="both"/>
        <w:rPr>
          <w:rFonts w:eastAsiaTheme="minorEastAsia"/>
          <w:lang w:eastAsia="zh-CN"/>
        </w:rPr>
      </w:pPr>
      <w:r>
        <w:rPr>
          <w:rFonts w:eastAsiaTheme="minorEastAsia" w:hint="eastAsia"/>
          <w:lang w:eastAsia="zh-CN"/>
        </w:rPr>
        <w:t>For</w:t>
      </w:r>
      <w:r>
        <w:rPr>
          <w:rFonts w:eastAsiaTheme="minorEastAsia"/>
          <w:lang w:eastAsia="zh-CN"/>
        </w:rPr>
        <w:t xml:space="preserve"> inter-band CA, </w:t>
      </w:r>
      <w:r w:rsidR="00492712">
        <w:rPr>
          <w:rFonts w:eastAsiaTheme="minorEastAsia"/>
          <w:lang w:eastAsia="zh-CN"/>
        </w:rPr>
        <w:t xml:space="preserve">we can assume two bands </w:t>
      </w:r>
      <w:r w:rsidR="00492712">
        <w:rPr>
          <w:rFonts w:eastAsiaTheme="minorEastAsia" w:hint="eastAsia"/>
          <w:lang w:eastAsia="zh-CN"/>
        </w:rPr>
        <w:t>operation</w:t>
      </w:r>
      <w:r w:rsidR="00492712">
        <w:rPr>
          <w:rFonts w:eastAsiaTheme="minorEastAsia"/>
          <w:lang w:eastAsia="zh-CN"/>
        </w:rPr>
        <w:t xml:space="preserve">, </w:t>
      </w:r>
      <w:r w:rsidR="00492712">
        <w:rPr>
          <w:rFonts w:eastAsiaTheme="minorEastAsia" w:hint="eastAsia"/>
          <w:lang w:eastAsia="zh-CN"/>
        </w:rPr>
        <w:t>there</w:t>
      </w:r>
      <w:r w:rsidR="00492712">
        <w:rPr>
          <w:rFonts w:eastAsiaTheme="minorEastAsia"/>
          <w:lang w:eastAsia="zh-CN"/>
        </w:rPr>
        <w:t xml:space="preserve"> </w:t>
      </w:r>
      <w:r w:rsidR="00492712">
        <w:rPr>
          <w:rFonts w:eastAsiaTheme="minorEastAsia" w:hint="eastAsia"/>
          <w:lang w:eastAsia="zh-CN"/>
        </w:rPr>
        <w:t>are</w:t>
      </w:r>
      <w:r w:rsidR="00492712">
        <w:rPr>
          <w:rFonts w:eastAsiaTheme="minorEastAsia"/>
          <w:lang w:eastAsia="zh-CN"/>
        </w:rPr>
        <w:t xml:space="preserve"> </w:t>
      </w:r>
      <w:r w:rsidR="00492712">
        <w:rPr>
          <w:rFonts w:eastAsiaTheme="minorEastAsia" w:hint="eastAsia"/>
          <w:lang w:eastAsia="zh-CN"/>
        </w:rPr>
        <w:t>t</w:t>
      </w:r>
      <w:r w:rsidR="00492712">
        <w:rPr>
          <w:rFonts w:eastAsiaTheme="minorEastAsia"/>
          <w:lang w:eastAsia="zh-CN"/>
        </w:rPr>
        <w:t xml:space="preserve">wo CCs of intra-band DL NCCA in band </w:t>
      </w:r>
      <w:r w:rsidR="0041766A">
        <w:rPr>
          <w:rFonts w:eastAsiaTheme="minorEastAsia"/>
          <w:lang w:eastAsia="zh-CN"/>
        </w:rPr>
        <w:t>X</w:t>
      </w:r>
      <w:r w:rsidR="00492712">
        <w:rPr>
          <w:rFonts w:eastAsiaTheme="minorEastAsia"/>
          <w:lang w:eastAsia="zh-CN"/>
        </w:rPr>
        <w:t xml:space="preserve"> and single DL CA in band </w:t>
      </w:r>
      <w:r w:rsidR="0041766A">
        <w:rPr>
          <w:rFonts w:eastAsiaTheme="minorEastAsia"/>
          <w:lang w:eastAsia="zh-CN"/>
        </w:rPr>
        <w:t>Y</w:t>
      </w:r>
      <w:r w:rsidR="00492712">
        <w:rPr>
          <w:rFonts w:eastAsiaTheme="minorEastAsia"/>
          <w:lang w:eastAsia="zh-CN"/>
        </w:rPr>
        <w:t>.</w:t>
      </w:r>
      <w:r w:rsidR="00B436CC">
        <w:rPr>
          <w:rFonts w:eastAsiaTheme="minorEastAsia"/>
          <w:lang w:eastAsia="zh-CN"/>
        </w:rPr>
        <w:t xml:space="preserve"> When CA fallback without UE architecture switching, which means that there is </w:t>
      </w:r>
      <w:proofErr w:type="gramStart"/>
      <w:r w:rsidR="00B436CC">
        <w:rPr>
          <w:rFonts w:eastAsiaTheme="minorEastAsia"/>
          <w:lang w:eastAsia="zh-CN"/>
        </w:rPr>
        <w:t>nX(</w:t>
      </w:r>
      <w:proofErr w:type="gramEnd"/>
      <w:r w:rsidR="00B436CC">
        <w:rPr>
          <w:rFonts w:eastAsiaTheme="minorEastAsia"/>
          <w:lang w:eastAsia="zh-CN"/>
        </w:rPr>
        <w:t xml:space="preserve">2A) just can be changed </w:t>
      </w:r>
      <w:r w:rsidR="000F1F41">
        <w:rPr>
          <w:rFonts w:eastAsiaTheme="minorEastAsia" w:hint="eastAsia"/>
          <w:lang w:eastAsia="zh-CN"/>
        </w:rPr>
        <w:t>in</w:t>
      </w:r>
      <w:r w:rsidR="00B436CC">
        <w:rPr>
          <w:rFonts w:eastAsiaTheme="minorEastAsia"/>
          <w:lang w:eastAsia="zh-CN"/>
        </w:rPr>
        <w:t>to nX(A</w:t>
      </w:r>
      <w:r w:rsidR="00B436CC">
        <w:rPr>
          <w:rFonts w:eastAsiaTheme="minorEastAsia" w:hint="eastAsia"/>
          <w:lang w:eastAsia="zh-CN"/>
        </w:rPr>
        <w:t>).</w:t>
      </w:r>
      <w:r w:rsidR="00617C2B">
        <w:rPr>
          <w:rFonts w:eastAsiaTheme="minorEastAsia"/>
          <w:lang w:eastAsia="zh-CN"/>
        </w:rPr>
        <w:t xml:space="preserve"> CA fallback from higher order to low order.</w:t>
      </w:r>
    </w:p>
    <w:p w14:paraId="6187A446" w14:textId="14C2C352" w:rsidR="0041766A" w:rsidRDefault="0041766A" w:rsidP="00C9637F">
      <w:pPr>
        <w:jc w:val="both"/>
        <w:rPr>
          <w:rFonts w:eastAsiaTheme="minorEastAsia"/>
          <w:lang w:eastAsia="zh-CN"/>
        </w:rPr>
      </w:pPr>
      <w:r>
        <w:rPr>
          <w:rFonts w:eastAsiaTheme="minorEastAsia"/>
          <w:lang w:eastAsia="zh-CN"/>
        </w:rPr>
        <w:lastRenderedPageBreak/>
        <w:t xml:space="preserve">Case 1: </w:t>
      </w:r>
      <w:proofErr w:type="spellStart"/>
      <w:r>
        <w:rPr>
          <w:rFonts w:eastAsiaTheme="minorEastAsia"/>
          <w:lang w:eastAsia="zh-CN"/>
        </w:rPr>
        <w:t>CA_</w:t>
      </w:r>
      <w:proofErr w:type="gramStart"/>
      <w:r>
        <w:rPr>
          <w:rFonts w:eastAsiaTheme="minorEastAsia"/>
          <w:lang w:eastAsia="zh-CN"/>
        </w:rPr>
        <w:t>nX</w:t>
      </w:r>
      <w:proofErr w:type="spellEnd"/>
      <w:r>
        <w:rPr>
          <w:rFonts w:eastAsiaTheme="minorEastAsia"/>
          <w:lang w:eastAsia="zh-CN"/>
        </w:rPr>
        <w:t>(</w:t>
      </w:r>
      <w:proofErr w:type="gramEnd"/>
      <w:r>
        <w:rPr>
          <w:rFonts w:eastAsiaTheme="minorEastAsia"/>
          <w:lang w:eastAsia="zh-CN"/>
        </w:rPr>
        <w:t>2A)_</w:t>
      </w:r>
      <w:proofErr w:type="spellStart"/>
      <w:r>
        <w:rPr>
          <w:rFonts w:eastAsiaTheme="minorEastAsia"/>
          <w:lang w:eastAsia="zh-CN"/>
        </w:rPr>
        <w:t>nY</w:t>
      </w:r>
      <w:proofErr w:type="spellEnd"/>
      <w:r>
        <w:rPr>
          <w:rFonts w:eastAsiaTheme="minorEastAsia"/>
          <w:lang w:eastAsia="zh-CN"/>
        </w:rPr>
        <w:t xml:space="preserve">(A) </w:t>
      </w:r>
      <w:r>
        <w:rPr>
          <w:rFonts w:eastAsiaTheme="minorEastAsia"/>
        </w:rPr>
        <w:t xml:space="preserve">--&gt; </w:t>
      </w:r>
      <w:proofErr w:type="spellStart"/>
      <w:r>
        <w:rPr>
          <w:rFonts w:eastAsiaTheme="minorEastAsia"/>
        </w:rPr>
        <w:t>CA</w:t>
      </w:r>
      <w:r>
        <w:rPr>
          <w:rFonts w:eastAsiaTheme="minorEastAsia" w:hint="eastAsia"/>
          <w:lang w:eastAsia="zh-CN"/>
        </w:rPr>
        <w:t>_</w:t>
      </w:r>
      <w:r>
        <w:rPr>
          <w:rFonts w:eastAsiaTheme="minorEastAsia"/>
          <w:lang w:eastAsia="zh-CN"/>
        </w:rPr>
        <w:t>nX</w:t>
      </w:r>
      <w:proofErr w:type="spellEnd"/>
      <w:r>
        <w:rPr>
          <w:rFonts w:eastAsiaTheme="minorEastAsia"/>
          <w:lang w:eastAsia="zh-CN"/>
        </w:rPr>
        <w:t>(A)_</w:t>
      </w:r>
      <w:proofErr w:type="spellStart"/>
      <w:r>
        <w:rPr>
          <w:rFonts w:eastAsiaTheme="minorEastAsia" w:hint="eastAsia"/>
          <w:lang w:eastAsia="zh-CN"/>
        </w:rPr>
        <w:t>n</w:t>
      </w:r>
      <w:r>
        <w:rPr>
          <w:rFonts w:eastAsiaTheme="minorEastAsia"/>
          <w:lang w:eastAsia="zh-CN"/>
        </w:rPr>
        <w:t>Y</w:t>
      </w:r>
      <w:proofErr w:type="spellEnd"/>
      <w:r>
        <w:rPr>
          <w:rFonts w:eastAsiaTheme="minorEastAsia"/>
          <w:lang w:eastAsia="zh-CN"/>
        </w:rPr>
        <w:t>(A)</w:t>
      </w:r>
    </w:p>
    <w:p w14:paraId="53D9D482" w14:textId="2293D22A" w:rsidR="00116D4D" w:rsidRDefault="00116D4D" w:rsidP="00C9637F">
      <w:pPr>
        <w:jc w:val="both"/>
        <w:rPr>
          <w:rFonts w:eastAsiaTheme="minorEastAsia"/>
          <w:lang w:eastAsia="zh-CN"/>
        </w:rPr>
      </w:pPr>
      <w:r>
        <w:rPr>
          <w:rFonts w:eastAsiaTheme="minorEastAsia"/>
          <w:lang w:eastAsia="zh-CN"/>
        </w:rPr>
        <w:t xml:space="preserve">For single-band CA, </w:t>
      </w:r>
      <w:r w:rsidR="0041766A">
        <w:rPr>
          <w:rFonts w:eastAsiaTheme="minorEastAsia"/>
          <w:lang w:eastAsia="zh-CN"/>
        </w:rPr>
        <w:t>two CCs fall back to single carrier mode.</w:t>
      </w:r>
    </w:p>
    <w:p w14:paraId="2515AFF1" w14:textId="5BA44EE3" w:rsidR="000F1F41" w:rsidRDefault="000F1F41" w:rsidP="00C9637F">
      <w:pPr>
        <w:jc w:val="both"/>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CA_</w:t>
      </w:r>
      <w:proofErr w:type="gramStart"/>
      <w:r>
        <w:rPr>
          <w:rFonts w:eastAsiaTheme="minorEastAsia"/>
          <w:lang w:eastAsia="zh-CN"/>
        </w:rPr>
        <w:t>nX</w:t>
      </w:r>
      <w:proofErr w:type="spellEnd"/>
      <w:r>
        <w:rPr>
          <w:rFonts w:eastAsiaTheme="minorEastAsia"/>
          <w:lang w:eastAsia="zh-CN"/>
        </w:rPr>
        <w:t>(</w:t>
      </w:r>
      <w:proofErr w:type="gramEnd"/>
      <w:r>
        <w:rPr>
          <w:rFonts w:eastAsiaTheme="minorEastAsia"/>
          <w:lang w:eastAsia="zh-CN"/>
        </w:rPr>
        <w:t>2A)</w:t>
      </w:r>
      <w:r w:rsidRPr="000F1F41">
        <w:rPr>
          <w:rFonts w:eastAsiaTheme="minorEastAsia"/>
        </w:rPr>
        <w:t xml:space="preserve"> </w:t>
      </w:r>
      <w:r>
        <w:rPr>
          <w:rFonts w:eastAsiaTheme="minorEastAsia"/>
        </w:rPr>
        <w:t>--&gt;</w:t>
      </w:r>
      <w:r w:rsidRPr="000F1F41">
        <w:rPr>
          <w:rFonts w:eastAsiaTheme="minorEastAsia"/>
          <w:lang w:eastAsia="zh-CN"/>
        </w:rPr>
        <w:t xml:space="preserve"> </w:t>
      </w:r>
      <w:proofErr w:type="spellStart"/>
      <w:r>
        <w:rPr>
          <w:rFonts w:eastAsiaTheme="minorEastAsia"/>
          <w:lang w:eastAsia="zh-CN"/>
        </w:rPr>
        <w:t>nX</w:t>
      </w:r>
      <w:proofErr w:type="spellEnd"/>
      <w:r>
        <w:rPr>
          <w:rFonts w:eastAsiaTheme="minorEastAsia"/>
          <w:lang w:eastAsia="zh-CN"/>
        </w:rPr>
        <w:t>(A)</w:t>
      </w:r>
    </w:p>
    <w:p w14:paraId="311D971F" w14:textId="73224D49" w:rsidR="009B492D" w:rsidRPr="009B492D" w:rsidRDefault="009B492D" w:rsidP="00DD0E6B">
      <w:pPr>
        <w:pStyle w:val="aff4"/>
        <w:numPr>
          <w:ilvl w:val="0"/>
          <w:numId w:val="47"/>
        </w:numPr>
        <w:rPr>
          <w:rFonts w:eastAsiaTheme="minorEastAsia"/>
          <w:lang w:eastAsia="zh-CN"/>
        </w:rPr>
      </w:pPr>
      <w:r>
        <w:rPr>
          <w:rFonts w:eastAsiaTheme="minorEastAsia"/>
          <w:lang w:eastAsia="zh-CN"/>
        </w:rPr>
        <w:t>CA fallback with UE architecture switching</w:t>
      </w:r>
    </w:p>
    <w:p w14:paraId="43491FF1" w14:textId="126F2D1B" w:rsidR="00DD0E6B" w:rsidRPr="00B436CC" w:rsidRDefault="00DD0E6B" w:rsidP="00DD0E6B">
      <w:pPr>
        <w:jc w:val="both"/>
        <w:rPr>
          <w:rFonts w:eastAsiaTheme="minorEastAsia"/>
          <w:lang w:eastAsia="zh-CN"/>
        </w:rPr>
      </w:pPr>
      <w:r>
        <w:rPr>
          <w:rFonts w:eastAsiaTheme="minorEastAsia" w:hint="eastAsia"/>
          <w:lang w:eastAsia="zh-CN"/>
        </w:rPr>
        <w:t>For</w:t>
      </w:r>
      <w:r>
        <w:rPr>
          <w:rFonts w:eastAsiaTheme="minorEastAsia"/>
          <w:lang w:eastAsia="zh-CN"/>
        </w:rPr>
        <w:t xml:space="preserve"> inter-band CA, we can assume two bands </w:t>
      </w:r>
      <w:r>
        <w:rPr>
          <w:rFonts w:eastAsiaTheme="minorEastAsia" w:hint="eastAsia"/>
          <w:lang w:eastAsia="zh-CN"/>
        </w:rPr>
        <w:t>operation</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wo CCs of intra-band DL NCCA in band X and single DL CA in band Y. When CA fallback with UE architecture switching, which means that </w:t>
      </w:r>
      <w:proofErr w:type="gramStart"/>
      <w:r>
        <w:rPr>
          <w:rFonts w:eastAsiaTheme="minorEastAsia"/>
          <w:lang w:eastAsia="zh-CN"/>
        </w:rPr>
        <w:t>nX(</w:t>
      </w:r>
      <w:proofErr w:type="gramEnd"/>
      <w:r>
        <w:rPr>
          <w:rFonts w:eastAsiaTheme="minorEastAsia"/>
          <w:lang w:eastAsia="zh-CN"/>
        </w:rPr>
        <w:t>2A) can be kept.</w:t>
      </w:r>
    </w:p>
    <w:p w14:paraId="6B0197BE" w14:textId="2E9D408B" w:rsidR="00930736" w:rsidRDefault="00930736" w:rsidP="00930736">
      <w:pPr>
        <w:jc w:val="both"/>
        <w:rPr>
          <w:rFonts w:eastAsiaTheme="minorEastAsia"/>
          <w:lang w:eastAsia="zh-CN"/>
        </w:rPr>
      </w:pPr>
      <w:r>
        <w:rPr>
          <w:rFonts w:eastAsiaTheme="minorEastAsia"/>
          <w:lang w:eastAsia="zh-CN"/>
        </w:rPr>
        <w:t xml:space="preserve">Case 1: </w:t>
      </w:r>
      <w:proofErr w:type="spellStart"/>
      <w:r>
        <w:rPr>
          <w:rFonts w:eastAsiaTheme="minorEastAsia"/>
          <w:lang w:eastAsia="zh-CN"/>
        </w:rPr>
        <w:t>CA_</w:t>
      </w:r>
      <w:proofErr w:type="gramStart"/>
      <w:r>
        <w:rPr>
          <w:rFonts w:eastAsiaTheme="minorEastAsia"/>
          <w:lang w:eastAsia="zh-CN"/>
        </w:rPr>
        <w:t>nX</w:t>
      </w:r>
      <w:proofErr w:type="spellEnd"/>
      <w:r>
        <w:rPr>
          <w:rFonts w:eastAsiaTheme="minorEastAsia"/>
          <w:lang w:eastAsia="zh-CN"/>
        </w:rPr>
        <w:t>(</w:t>
      </w:r>
      <w:proofErr w:type="gramEnd"/>
      <w:r>
        <w:rPr>
          <w:rFonts w:eastAsiaTheme="minorEastAsia"/>
          <w:lang w:eastAsia="zh-CN"/>
        </w:rPr>
        <w:t>2A)_</w:t>
      </w:r>
      <w:proofErr w:type="spellStart"/>
      <w:r>
        <w:rPr>
          <w:rFonts w:eastAsiaTheme="minorEastAsia"/>
          <w:lang w:eastAsia="zh-CN"/>
        </w:rPr>
        <w:t>nY</w:t>
      </w:r>
      <w:proofErr w:type="spellEnd"/>
      <w:r>
        <w:rPr>
          <w:rFonts w:eastAsiaTheme="minorEastAsia"/>
          <w:lang w:eastAsia="zh-CN"/>
        </w:rPr>
        <w:t xml:space="preserve">(A) </w:t>
      </w:r>
      <w:r>
        <w:rPr>
          <w:rFonts w:eastAsiaTheme="minorEastAsia"/>
        </w:rPr>
        <w:t xml:space="preserve">--&gt; </w:t>
      </w:r>
      <w:proofErr w:type="spellStart"/>
      <w:r>
        <w:rPr>
          <w:rFonts w:eastAsiaTheme="minorEastAsia"/>
        </w:rPr>
        <w:t>CA</w:t>
      </w:r>
      <w:r>
        <w:rPr>
          <w:rFonts w:eastAsiaTheme="minorEastAsia" w:hint="eastAsia"/>
          <w:lang w:eastAsia="zh-CN"/>
        </w:rPr>
        <w:t>_</w:t>
      </w:r>
      <w:r>
        <w:rPr>
          <w:rFonts w:eastAsiaTheme="minorEastAsia"/>
          <w:lang w:eastAsia="zh-CN"/>
        </w:rPr>
        <w:t>nX</w:t>
      </w:r>
      <w:proofErr w:type="spellEnd"/>
      <w:r>
        <w:rPr>
          <w:rFonts w:eastAsiaTheme="minorEastAsia"/>
          <w:lang w:eastAsia="zh-CN"/>
        </w:rPr>
        <w:t>(2A)_</w:t>
      </w:r>
      <w:proofErr w:type="spellStart"/>
      <w:r>
        <w:rPr>
          <w:rFonts w:eastAsiaTheme="minorEastAsia" w:hint="eastAsia"/>
          <w:lang w:eastAsia="zh-CN"/>
        </w:rPr>
        <w:t>n</w:t>
      </w:r>
      <w:r>
        <w:rPr>
          <w:rFonts w:eastAsiaTheme="minorEastAsia"/>
          <w:lang w:eastAsia="zh-CN"/>
        </w:rPr>
        <w:t>Y</w:t>
      </w:r>
      <w:proofErr w:type="spellEnd"/>
      <w:r>
        <w:rPr>
          <w:rFonts w:eastAsiaTheme="minorEastAsia"/>
          <w:lang w:eastAsia="zh-CN"/>
        </w:rPr>
        <w:t>(A)</w:t>
      </w:r>
    </w:p>
    <w:p w14:paraId="37273F3F" w14:textId="609AD803" w:rsidR="00930736" w:rsidRDefault="00930736" w:rsidP="00930736">
      <w:pPr>
        <w:jc w:val="both"/>
        <w:rPr>
          <w:rFonts w:eastAsiaTheme="minorEastAsia"/>
          <w:lang w:eastAsia="zh-CN"/>
        </w:rPr>
      </w:pPr>
      <w:r>
        <w:rPr>
          <w:rFonts w:eastAsiaTheme="minorEastAsia"/>
          <w:lang w:eastAsia="zh-CN"/>
        </w:rPr>
        <w:t xml:space="preserve">For single-band CA, </w:t>
      </w:r>
      <w:r>
        <w:rPr>
          <w:rFonts w:eastAsiaTheme="minorEastAsia" w:hint="eastAsia"/>
          <w:lang w:eastAsia="zh-CN"/>
        </w:rPr>
        <w:t>there</w:t>
      </w:r>
      <w:r>
        <w:rPr>
          <w:rFonts w:eastAsiaTheme="minorEastAsia"/>
          <w:lang w:eastAsia="zh-CN"/>
        </w:rPr>
        <w:t xml:space="preserve"> is no </w:t>
      </w:r>
      <w:r w:rsidR="00B45EFE">
        <w:rPr>
          <w:rFonts w:eastAsiaTheme="minorEastAsia"/>
          <w:lang w:eastAsia="zh-CN"/>
        </w:rPr>
        <w:t xml:space="preserve">involved </w:t>
      </w:r>
      <w:r>
        <w:rPr>
          <w:rFonts w:eastAsiaTheme="minorEastAsia"/>
          <w:lang w:eastAsia="zh-CN"/>
        </w:rPr>
        <w:t xml:space="preserve">to CA </w:t>
      </w:r>
      <w:proofErr w:type="spellStart"/>
      <w:r>
        <w:rPr>
          <w:rFonts w:eastAsiaTheme="minorEastAsia"/>
          <w:lang w:eastAsia="zh-CN"/>
        </w:rPr>
        <w:t>fallback</w:t>
      </w:r>
      <w:proofErr w:type="spellEnd"/>
      <w:r>
        <w:rPr>
          <w:rFonts w:eastAsiaTheme="minorEastAsia"/>
          <w:lang w:eastAsia="zh-CN"/>
        </w:rPr>
        <w:t>.</w:t>
      </w:r>
      <w:r w:rsidR="00C8516D">
        <w:rPr>
          <w:rFonts w:eastAsiaTheme="minorEastAsia"/>
          <w:lang w:eastAsia="zh-CN"/>
        </w:rPr>
        <w:t xml:space="preserve"> It will reduce the Rx number. Such as 4RX to 2RX.</w:t>
      </w:r>
    </w:p>
    <w:p w14:paraId="5223DD02" w14:textId="074B29EF" w:rsidR="005A24C4" w:rsidRDefault="00930736" w:rsidP="001C1E03">
      <w:pPr>
        <w:jc w:val="both"/>
        <w:rPr>
          <w:rFonts w:eastAsiaTheme="minorEastAsia"/>
          <w:lang w:eastAsia="zh-CN"/>
        </w:rPr>
      </w:pPr>
      <w:r>
        <w:rPr>
          <w:rFonts w:eastAsiaTheme="minorEastAsia"/>
          <w:lang w:eastAsia="zh-CN"/>
        </w:rPr>
        <w:t>C</w:t>
      </w:r>
      <w:r>
        <w:rPr>
          <w:rFonts w:eastAsiaTheme="minorEastAsia" w:hint="eastAsia"/>
          <w:lang w:eastAsia="zh-CN"/>
        </w:rPr>
        <w:t>ase</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CA_</w:t>
      </w:r>
      <w:proofErr w:type="gramStart"/>
      <w:r>
        <w:rPr>
          <w:rFonts w:eastAsiaTheme="minorEastAsia"/>
          <w:lang w:eastAsia="zh-CN"/>
        </w:rPr>
        <w:t>nX</w:t>
      </w:r>
      <w:proofErr w:type="spellEnd"/>
      <w:r>
        <w:rPr>
          <w:rFonts w:eastAsiaTheme="minorEastAsia"/>
          <w:lang w:eastAsia="zh-CN"/>
        </w:rPr>
        <w:t>(</w:t>
      </w:r>
      <w:proofErr w:type="gramEnd"/>
      <w:r>
        <w:rPr>
          <w:rFonts w:eastAsiaTheme="minorEastAsia"/>
          <w:lang w:eastAsia="zh-CN"/>
        </w:rPr>
        <w:t>2A)</w:t>
      </w:r>
      <w:r w:rsidRPr="000F1F41">
        <w:rPr>
          <w:rFonts w:eastAsiaTheme="minorEastAsia"/>
        </w:rPr>
        <w:t xml:space="preserve"> </w:t>
      </w:r>
      <w:r>
        <w:rPr>
          <w:rFonts w:eastAsiaTheme="minorEastAsia"/>
        </w:rPr>
        <w:t>--&gt;</w:t>
      </w:r>
      <w:r w:rsidRPr="000F1F41">
        <w:rPr>
          <w:rFonts w:eastAsiaTheme="minorEastAsia"/>
          <w:lang w:eastAsia="zh-CN"/>
        </w:rPr>
        <w:t xml:space="preserve"> </w:t>
      </w:r>
      <w:proofErr w:type="spellStart"/>
      <w:r>
        <w:rPr>
          <w:rFonts w:eastAsiaTheme="minorEastAsia"/>
          <w:lang w:eastAsia="zh-CN"/>
        </w:rPr>
        <w:t>nX</w:t>
      </w:r>
      <w:proofErr w:type="spellEnd"/>
      <w:r>
        <w:rPr>
          <w:rFonts w:eastAsiaTheme="minorEastAsia"/>
          <w:lang w:eastAsia="zh-CN"/>
        </w:rPr>
        <w:t>(2A)</w:t>
      </w:r>
    </w:p>
    <w:p w14:paraId="25BD6D27" w14:textId="1D4D0AFF" w:rsidR="00DF60C1" w:rsidRPr="00DF60C1" w:rsidRDefault="002E4704" w:rsidP="00DF60C1">
      <w:pPr>
        <w:pStyle w:val="10"/>
        <w:rPr>
          <w:lang w:val="en-US"/>
        </w:rPr>
      </w:pPr>
      <w:r>
        <w:rPr>
          <w:lang w:val="en-US"/>
        </w:rPr>
        <w:t>Conclusions</w:t>
      </w:r>
    </w:p>
    <w:p w14:paraId="76B9F0BD" w14:textId="575F8B6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4C5B">
        <w:rPr>
          <w:rFonts w:eastAsia="等线"/>
          <w:lang w:val="en-US" w:eastAsia="zh-CN"/>
        </w:rPr>
        <w:t>methods for reducing the number of UE RX chains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23B10935" w14:textId="77777777" w:rsidR="00D43052" w:rsidRPr="00E9192C" w:rsidRDefault="00D43052" w:rsidP="00D43052">
      <w:pPr>
        <w:jc w:val="both"/>
        <w:rPr>
          <w:rFonts w:eastAsiaTheme="minorEastAsia"/>
          <w:b/>
          <w:i/>
          <w:lang w:eastAsia="zh-CN"/>
        </w:rPr>
      </w:pPr>
      <w:r w:rsidRPr="00037E89">
        <w:rPr>
          <w:rFonts w:eastAsiaTheme="minorEastAsia"/>
          <w:b/>
          <w:i/>
          <w:lang w:eastAsia="zh-CN"/>
        </w:rPr>
        <w:t xml:space="preserve">Proposal 1: Support option 2. </w:t>
      </w:r>
      <w:r w:rsidRPr="00E9192C">
        <w:rPr>
          <w:rFonts w:eastAsiaTheme="minorEastAsia"/>
          <w:b/>
          <w:i/>
          <w:lang w:eastAsia="zh-CN"/>
        </w:rPr>
        <w:t>UE need</w:t>
      </w:r>
      <w:r>
        <w:rPr>
          <w:rFonts w:eastAsiaTheme="minorEastAsia"/>
          <w:b/>
          <w:i/>
          <w:lang w:eastAsia="zh-CN"/>
        </w:rPr>
        <w:t>s</w:t>
      </w:r>
      <w:r w:rsidRPr="00E9192C">
        <w:rPr>
          <w:rFonts w:eastAsiaTheme="minorEastAsia"/>
          <w:b/>
          <w:i/>
          <w:lang w:eastAsia="zh-CN"/>
        </w:rPr>
        <w:t xml:space="preserve"> to </w:t>
      </w:r>
      <w:r w:rsidRPr="00E9192C">
        <w:rPr>
          <w:rFonts w:eastAsiaTheme="minorEastAsia" w:hint="eastAsia"/>
          <w:b/>
          <w:i/>
          <w:lang w:eastAsia="zh-CN"/>
        </w:rPr>
        <w:t>measure</w:t>
      </w:r>
      <w:r w:rsidRPr="00E9192C">
        <w:rPr>
          <w:rFonts w:eastAsiaTheme="minorEastAsia"/>
          <w:b/>
          <w:i/>
          <w:lang w:eastAsia="zh-CN"/>
        </w:rPr>
        <w:t xml:space="preserve"> the wanted PCC/SCC, in-gap interference, </w:t>
      </w:r>
      <w:proofErr w:type="spellStart"/>
      <w:proofErr w:type="gramStart"/>
      <w:r w:rsidRPr="00E9192C">
        <w:rPr>
          <w:rFonts w:eastAsiaTheme="minorEastAsia"/>
          <w:b/>
          <w:i/>
          <w:lang w:eastAsia="zh-CN"/>
        </w:rPr>
        <w:t>Tx</w:t>
      </w:r>
      <w:proofErr w:type="spellEnd"/>
      <w:proofErr w:type="gramEnd"/>
      <w:r w:rsidRPr="00E9192C">
        <w:rPr>
          <w:rFonts w:eastAsiaTheme="minorEastAsia"/>
          <w:b/>
          <w:i/>
          <w:lang w:eastAsia="zh-CN"/>
        </w:rPr>
        <w:t xml:space="preserve"> leakage</w:t>
      </w:r>
      <w:r>
        <w:rPr>
          <w:rFonts w:eastAsiaTheme="minorEastAsia"/>
          <w:b/>
          <w:i/>
          <w:lang w:eastAsia="zh-CN"/>
        </w:rPr>
        <w:t>, image of LO and other</w:t>
      </w:r>
      <w:r w:rsidRPr="00E9192C">
        <w:rPr>
          <w:rFonts w:eastAsiaTheme="minorEastAsia"/>
          <w:b/>
          <w:i/>
          <w:lang w:eastAsia="zh-CN"/>
        </w:rPr>
        <w:t xml:space="preserve"> intermodulation products to enable or disable the one Rx RF chain mode.</w:t>
      </w:r>
    </w:p>
    <w:p w14:paraId="41618774" w14:textId="71B04605" w:rsidR="00D43052" w:rsidRDefault="00D43052" w:rsidP="00D43052">
      <w:pPr>
        <w:rPr>
          <w:rFonts w:eastAsiaTheme="minorEastAsia"/>
          <w:b/>
          <w:i/>
          <w:lang w:eastAsia="zh-CN"/>
        </w:rPr>
      </w:pPr>
      <w:r w:rsidRPr="00347B5D">
        <w:rPr>
          <w:rFonts w:eastAsiaTheme="minorEastAsia"/>
          <w:b/>
          <w:i/>
          <w:lang w:eastAsia="zh-CN"/>
        </w:rPr>
        <w:t xml:space="preserve">Proposal </w:t>
      </w:r>
      <w:r>
        <w:rPr>
          <w:rFonts w:eastAsiaTheme="minorEastAsia"/>
          <w:b/>
          <w:i/>
          <w:lang w:eastAsia="zh-CN"/>
        </w:rPr>
        <w:t>2</w:t>
      </w:r>
      <w:r w:rsidRPr="00347B5D">
        <w:rPr>
          <w:rFonts w:eastAsiaTheme="minorEastAsia"/>
          <w:b/>
          <w:i/>
          <w:lang w:eastAsia="zh-CN"/>
        </w:rPr>
        <w:t xml:space="preserve">: </w:t>
      </w:r>
      <w:r w:rsidR="002626B7">
        <w:rPr>
          <w:rFonts w:eastAsiaTheme="minorEastAsia"/>
          <w:b/>
          <w:i/>
          <w:lang w:eastAsia="zh-CN"/>
        </w:rPr>
        <w:t>U</w:t>
      </w:r>
      <w:r w:rsidR="002626B7" w:rsidRPr="002626B7">
        <w:rPr>
          <w:rFonts w:eastAsiaTheme="minorEastAsia"/>
          <w:b/>
          <w:i/>
          <w:lang w:eastAsia="zh-CN"/>
        </w:rPr>
        <w:t>se the legacy band combination reporting scheme + Rx sharing capability and other related information including the frequency separation between two carriers.</w:t>
      </w:r>
    </w:p>
    <w:p w14:paraId="1E94E240" w14:textId="77777777" w:rsidR="002626B7" w:rsidRDefault="002626B7" w:rsidP="002626B7">
      <w:pPr>
        <w:jc w:val="both"/>
        <w:rPr>
          <w:rFonts w:eastAsiaTheme="minorEastAsia"/>
          <w:b/>
          <w:i/>
          <w:lang w:eastAsia="zh-CN"/>
        </w:rPr>
      </w:pPr>
      <w:r w:rsidRPr="009B492D">
        <w:rPr>
          <w:rFonts w:eastAsiaTheme="minorEastAsia"/>
          <w:b/>
          <w:i/>
          <w:lang w:eastAsia="zh-CN"/>
        </w:rPr>
        <w:t>P</w:t>
      </w:r>
      <w:r w:rsidRPr="009B492D">
        <w:rPr>
          <w:rFonts w:eastAsiaTheme="minorEastAsia" w:hint="eastAsia"/>
          <w:b/>
          <w:i/>
          <w:lang w:eastAsia="zh-CN"/>
        </w:rPr>
        <w:t>roposal</w:t>
      </w:r>
      <w:r w:rsidRPr="009B492D">
        <w:rPr>
          <w:rFonts w:eastAsiaTheme="minorEastAsia"/>
          <w:b/>
          <w:i/>
          <w:lang w:eastAsia="zh-CN"/>
        </w:rPr>
        <w:t xml:space="preserve"> </w:t>
      </w:r>
      <w:r>
        <w:rPr>
          <w:rFonts w:eastAsiaTheme="minorEastAsia"/>
          <w:b/>
          <w:i/>
          <w:lang w:eastAsia="zh-CN"/>
        </w:rPr>
        <w:t>3</w:t>
      </w:r>
      <w:r w:rsidRPr="009B492D">
        <w:rPr>
          <w:rFonts w:eastAsiaTheme="minorEastAsia" w:hint="eastAsia"/>
          <w:b/>
          <w:i/>
          <w:lang w:eastAsia="zh-CN"/>
        </w:rPr>
        <w:t>:</w:t>
      </w:r>
      <w:r w:rsidRPr="009B492D">
        <w:rPr>
          <w:rFonts w:eastAsiaTheme="minorEastAsia"/>
          <w:b/>
          <w:i/>
          <w:lang w:eastAsia="zh-CN"/>
        </w:rPr>
        <w:t xml:space="preserve"> UE architecture switching can be decided by</w:t>
      </w:r>
      <w:r>
        <w:rPr>
          <w:rFonts w:eastAsiaTheme="minorEastAsia"/>
          <w:b/>
          <w:i/>
          <w:lang w:eastAsia="zh-CN"/>
        </w:rPr>
        <w:t xml:space="preserve"> UE</w:t>
      </w:r>
      <w:r w:rsidRPr="009B492D">
        <w:rPr>
          <w:rFonts w:eastAsiaTheme="minorEastAsia"/>
          <w:b/>
          <w:i/>
          <w:lang w:eastAsia="zh-CN"/>
        </w:rPr>
        <w:t xml:space="preserve">. </w:t>
      </w:r>
      <w:r>
        <w:rPr>
          <w:rFonts w:eastAsiaTheme="minorEastAsia"/>
          <w:b/>
          <w:i/>
          <w:lang w:eastAsia="zh-CN"/>
        </w:rPr>
        <w:t>Interruption caused by UE architecture switching needs to be considered.</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5DE21057" w:rsidR="00E44C5B" w:rsidRDefault="00E44C5B" w:rsidP="00785B4D">
      <w:pPr>
        <w:pStyle w:val="aff4"/>
        <w:numPr>
          <w:ilvl w:val="0"/>
          <w:numId w:val="13"/>
        </w:numPr>
        <w:overflowPunct/>
        <w:autoSpaceDE/>
        <w:autoSpaceDN/>
        <w:adjustRightInd/>
        <w:spacing w:after="160" w:line="259" w:lineRule="auto"/>
        <w:ind w:right="-22"/>
        <w:textAlignment w:val="auto"/>
      </w:pPr>
      <w:r w:rsidRPr="00E44C5B">
        <w:t>R4-2</w:t>
      </w:r>
      <w:r w:rsidR="004349EC">
        <w:t>505109</w:t>
      </w:r>
      <w:r w:rsidRPr="00E44C5B">
        <w:t>,</w:t>
      </w:r>
      <w:r w:rsidR="004349EC">
        <w:t xml:space="preserve"> </w:t>
      </w:r>
      <w:r w:rsidRPr="00E44C5B">
        <w:t>WF on fragmented DL carriers study,</w:t>
      </w:r>
      <w:r w:rsidR="004349EC">
        <w:t xml:space="preserve"> </w:t>
      </w:r>
      <w:r w:rsidR="004349EC" w:rsidRPr="004349EC">
        <w:t>Mediatek, Apple, Qualcomm</w:t>
      </w:r>
      <w:r w:rsidRPr="00E44C5B">
        <w:t>.</w:t>
      </w:r>
      <w:r w:rsidR="00E83D9F">
        <w:t xml:space="preserve"> </w:t>
      </w:r>
      <w:r w:rsidRPr="00E44C5B">
        <w:t>TSG-RAN WG4 11</w:t>
      </w:r>
      <w:r w:rsidR="006C51D1">
        <w:t>4bis</w:t>
      </w:r>
      <w:r w:rsidRPr="00E44C5B">
        <w:t xml:space="preserve"> meeting</w:t>
      </w:r>
    </w:p>
    <w:p w14:paraId="7DE1E8D1" w14:textId="77777777" w:rsidR="00895279" w:rsidRDefault="00895279" w:rsidP="00534EF5">
      <w:pPr>
        <w:spacing w:after="160" w:line="259" w:lineRule="auto"/>
        <w:ind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A1F82" w14:textId="77777777" w:rsidR="00905CE4" w:rsidRDefault="00905CE4">
      <w:r>
        <w:separator/>
      </w:r>
    </w:p>
  </w:endnote>
  <w:endnote w:type="continuationSeparator" w:id="0">
    <w:p w14:paraId="725A1A80" w14:textId="77777777" w:rsidR="00905CE4" w:rsidRDefault="00905CE4">
      <w:r>
        <w:continuationSeparator/>
      </w:r>
    </w:p>
  </w:endnote>
  <w:endnote w:type="continuationNotice" w:id="1">
    <w:p w14:paraId="6FCDF472" w14:textId="77777777" w:rsidR="00905CE4" w:rsidRDefault="00905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1766A" w:rsidRDefault="0041766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1766A" w:rsidRDefault="004176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683BECB" w:rsidR="0041766A" w:rsidRDefault="0041766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2783B">
      <w:rPr>
        <w:rStyle w:val="afb"/>
      </w:rPr>
      <w:t>3</w:t>
    </w:r>
    <w:r>
      <w:rPr>
        <w:rStyle w:val="afb"/>
      </w:rPr>
      <w:fldChar w:fldCharType="end"/>
    </w:r>
  </w:p>
  <w:p w14:paraId="0FACBD0C" w14:textId="77777777" w:rsidR="0041766A" w:rsidRDefault="0041766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5A263" w14:textId="77777777" w:rsidR="00905CE4" w:rsidRDefault="00905CE4">
      <w:r>
        <w:separator/>
      </w:r>
    </w:p>
  </w:footnote>
  <w:footnote w:type="continuationSeparator" w:id="0">
    <w:p w14:paraId="1396EDC0" w14:textId="77777777" w:rsidR="00905CE4" w:rsidRDefault="00905CE4">
      <w:r>
        <w:continuationSeparator/>
      </w:r>
    </w:p>
  </w:footnote>
  <w:footnote w:type="continuationNotice" w:id="1">
    <w:p w14:paraId="45BA6888" w14:textId="77777777" w:rsidR="00905CE4" w:rsidRDefault="00905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4322479"/>
    <w:multiLevelType w:val="hybridMultilevel"/>
    <w:tmpl w:val="E66A0CA8"/>
    <w:lvl w:ilvl="0" w:tplc="9D74034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0"/>
  </w:num>
  <w:num w:numId="3">
    <w:abstractNumId w:val="33"/>
  </w:num>
  <w:num w:numId="4">
    <w:abstractNumId w:val="22"/>
  </w:num>
  <w:num w:numId="5">
    <w:abstractNumId w:val="11"/>
  </w:num>
  <w:num w:numId="6">
    <w:abstractNumId w:val="2"/>
  </w:num>
  <w:num w:numId="7">
    <w:abstractNumId w:val="28"/>
  </w:num>
  <w:num w:numId="8">
    <w:abstractNumId w:val="12"/>
  </w:num>
  <w:num w:numId="9">
    <w:abstractNumId w:val="21"/>
  </w:num>
  <w:num w:numId="10">
    <w:abstractNumId w:val="34"/>
  </w:num>
  <w:num w:numId="11">
    <w:abstractNumId w:val="9"/>
  </w:num>
  <w:num w:numId="12">
    <w:abstractNumId w:val="35"/>
  </w:num>
  <w:num w:numId="13">
    <w:abstractNumId w:val="27"/>
  </w:num>
  <w:num w:numId="14">
    <w:abstractNumId w:val="23"/>
  </w:num>
  <w:num w:numId="15">
    <w:abstractNumId w:val="0"/>
  </w:num>
  <w:num w:numId="16">
    <w:abstractNumId w:val="17"/>
  </w:num>
  <w:num w:numId="17">
    <w:abstractNumId w:val="18"/>
  </w:num>
  <w:num w:numId="18">
    <w:abstractNumId w:val="7"/>
  </w:num>
  <w:num w:numId="19">
    <w:abstractNumId w:val="1"/>
  </w:num>
  <w:num w:numId="20">
    <w:abstractNumId w:val="17"/>
  </w:num>
  <w:num w:numId="21">
    <w:abstractNumId w:val="10"/>
  </w:num>
  <w:num w:numId="22">
    <w:abstractNumId w:val="17"/>
  </w:num>
  <w:num w:numId="23">
    <w:abstractNumId w:val="17"/>
  </w:num>
  <w:num w:numId="24">
    <w:abstractNumId w:val="26"/>
  </w:num>
  <w:num w:numId="25">
    <w:abstractNumId w:val="13"/>
  </w:num>
  <w:num w:numId="26">
    <w:abstractNumId w:val="17"/>
  </w:num>
  <w:num w:numId="27">
    <w:abstractNumId w:val="19"/>
  </w:num>
  <w:num w:numId="28">
    <w:abstractNumId w:val="15"/>
  </w:num>
  <w:num w:numId="29">
    <w:abstractNumId w:val="17"/>
  </w:num>
  <w:num w:numId="30">
    <w:abstractNumId w:val="17"/>
  </w:num>
  <w:num w:numId="31">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num>
  <w:num w:numId="34">
    <w:abstractNumId w:val="17"/>
  </w:num>
  <w:num w:numId="35">
    <w:abstractNumId w:val="3"/>
  </w:num>
  <w:num w:numId="36">
    <w:abstractNumId w:val="4"/>
  </w:num>
  <w:num w:numId="37">
    <w:abstractNumId w:val="6"/>
  </w:num>
  <w:num w:numId="38">
    <w:abstractNumId w:val="32"/>
  </w:num>
  <w:num w:numId="39">
    <w:abstractNumId w:val="5"/>
  </w:num>
  <w:num w:numId="40">
    <w:abstractNumId w:val="8"/>
  </w:num>
  <w:num w:numId="41">
    <w:abstractNumId w:val="17"/>
  </w:num>
  <w:num w:numId="42">
    <w:abstractNumId w:val="17"/>
  </w:num>
  <w:num w:numId="43">
    <w:abstractNumId w:val="24"/>
  </w:num>
  <w:num w:numId="44">
    <w:abstractNumId w:val="17"/>
  </w:num>
  <w:num w:numId="45">
    <w:abstractNumId w:val="17"/>
  </w:num>
  <w:num w:numId="46">
    <w:abstractNumId w:val="31"/>
  </w:num>
  <w:num w:numId="47">
    <w:abstractNumId w:val="25"/>
  </w:num>
  <w:num w:numId="48">
    <w:abstractNumId w:val="17"/>
  </w:num>
  <w:num w:numId="49">
    <w:abstractNumId w:val="17"/>
  </w:num>
  <w:num w:numId="5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ADC"/>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6"/>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E89"/>
    <w:rsid w:val="00037F8C"/>
    <w:rsid w:val="000415CC"/>
    <w:rsid w:val="00041C36"/>
    <w:rsid w:val="00041C3C"/>
    <w:rsid w:val="00041D96"/>
    <w:rsid w:val="000420FB"/>
    <w:rsid w:val="000421B1"/>
    <w:rsid w:val="00042F7D"/>
    <w:rsid w:val="00043184"/>
    <w:rsid w:val="000431CF"/>
    <w:rsid w:val="0004350F"/>
    <w:rsid w:val="000436D5"/>
    <w:rsid w:val="0004387C"/>
    <w:rsid w:val="00043D07"/>
    <w:rsid w:val="00043D1F"/>
    <w:rsid w:val="00043E36"/>
    <w:rsid w:val="000440F2"/>
    <w:rsid w:val="000440FF"/>
    <w:rsid w:val="000446FD"/>
    <w:rsid w:val="0004511D"/>
    <w:rsid w:val="000452E3"/>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0D9"/>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2F85"/>
    <w:rsid w:val="000832DA"/>
    <w:rsid w:val="00083917"/>
    <w:rsid w:val="00083B0F"/>
    <w:rsid w:val="00083EA3"/>
    <w:rsid w:val="000841A8"/>
    <w:rsid w:val="00084301"/>
    <w:rsid w:val="0008452A"/>
    <w:rsid w:val="000847BC"/>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1F41"/>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D4D"/>
    <w:rsid w:val="00116F74"/>
    <w:rsid w:val="001176B7"/>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EFD"/>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1D79"/>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4E0"/>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189"/>
    <w:rsid w:val="001A61B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19C6"/>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1E03"/>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6C0"/>
    <w:rsid w:val="00206772"/>
    <w:rsid w:val="002067FC"/>
    <w:rsid w:val="00206923"/>
    <w:rsid w:val="00206984"/>
    <w:rsid w:val="00206B59"/>
    <w:rsid w:val="00206C14"/>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6B7"/>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C9"/>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0E6"/>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03E"/>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2E"/>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4DB"/>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47B5D"/>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BA4"/>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646"/>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66A"/>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66A"/>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053"/>
    <w:rsid w:val="004342A0"/>
    <w:rsid w:val="004343DA"/>
    <w:rsid w:val="004349E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6EE4"/>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7F3"/>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712"/>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5F"/>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5FD"/>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09E"/>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66B"/>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2A7"/>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B2D"/>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912"/>
    <w:rsid w:val="0059217B"/>
    <w:rsid w:val="00592560"/>
    <w:rsid w:val="0059271E"/>
    <w:rsid w:val="00592B22"/>
    <w:rsid w:val="00592C99"/>
    <w:rsid w:val="005931AF"/>
    <w:rsid w:val="0059336C"/>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4C4"/>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1638"/>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17C2B"/>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4D"/>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3AE"/>
    <w:rsid w:val="0067240C"/>
    <w:rsid w:val="006724D8"/>
    <w:rsid w:val="0067269C"/>
    <w:rsid w:val="006728EF"/>
    <w:rsid w:val="00672998"/>
    <w:rsid w:val="00672B3E"/>
    <w:rsid w:val="006731A0"/>
    <w:rsid w:val="006735B6"/>
    <w:rsid w:val="00673CFF"/>
    <w:rsid w:val="00674355"/>
    <w:rsid w:val="006744D9"/>
    <w:rsid w:val="006747DB"/>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AC"/>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1D1"/>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7E7"/>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8E"/>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101"/>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860"/>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89D"/>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C3E"/>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514"/>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0C11"/>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0FF2"/>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1CFF"/>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672"/>
    <w:rsid w:val="008D3952"/>
    <w:rsid w:val="008D3AAB"/>
    <w:rsid w:val="008D3BDE"/>
    <w:rsid w:val="008D3F73"/>
    <w:rsid w:val="008D45EC"/>
    <w:rsid w:val="008D4FE4"/>
    <w:rsid w:val="008D5218"/>
    <w:rsid w:val="008D59F7"/>
    <w:rsid w:val="008D5A2D"/>
    <w:rsid w:val="008D5B0A"/>
    <w:rsid w:val="008D6A7F"/>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E7"/>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CE4"/>
    <w:rsid w:val="0090617D"/>
    <w:rsid w:val="00906591"/>
    <w:rsid w:val="00906946"/>
    <w:rsid w:val="00906AEE"/>
    <w:rsid w:val="00906EB7"/>
    <w:rsid w:val="0090797F"/>
    <w:rsid w:val="00907CFC"/>
    <w:rsid w:val="00910451"/>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36"/>
    <w:rsid w:val="009307BC"/>
    <w:rsid w:val="00930A6F"/>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A89"/>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3E8"/>
    <w:rsid w:val="009A7566"/>
    <w:rsid w:val="009A7E3C"/>
    <w:rsid w:val="009B0165"/>
    <w:rsid w:val="009B0506"/>
    <w:rsid w:val="009B0A5F"/>
    <w:rsid w:val="009B1475"/>
    <w:rsid w:val="009B15FC"/>
    <w:rsid w:val="009B17EC"/>
    <w:rsid w:val="009B23DD"/>
    <w:rsid w:val="009B25C5"/>
    <w:rsid w:val="009B27D6"/>
    <w:rsid w:val="009B2851"/>
    <w:rsid w:val="009B2A8D"/>
    <w:rsid w:val="009B2DD8"/>
    <w:rsid w:val="009B2E2E"/>
    <w:rsid w:val="009B3CD8"/>
    <w:rsid w:val="009B45EB"/>
    <w:rsid w:val="009B46A0"/>
    <w:rsid w:val="009B492D"/>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19B"/>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2E42"/>
    <w:rsid w:val="00A02F7D"/>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0AC"/>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C1"/>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5DCC"/>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0F9"/>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002"/>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4F4"/>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83B"/>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6CC"/>
    <w:rsid w:val="00B43829"/>
    <w:rsid w:val="00B43D9B"/>
    <w:rsid w:val="00B44B04"/>
    <w:rsid w:val="00B44B1D"/>
    <w:rsid w:val="00B44F57"/>
    <w:rsid w:val="00B4575D"/>
    <w:rsid w:val="00B45EFE"/>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AE3"/>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6E9"/>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16D"/>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12D"/>
    <w:rsid w:val="00C93479"/>
    <w:rsid w:val="00C93E4C"/>
    <w:rsid w:val="00C94DC8"/>
    <w:rsid w:val="00C94E77"/>
    <w:rsid w:val="00C95B50"/>
    <w:rsid w:val="00C9637F"/>
    <w:rsid w:val="00C96481"/>
    <w:rsid w:val="00C966E0"/>
    <w:rsid w:val="00C96806"/>
    <w:rsid w:val="00C97032"/>
    <w:rsid w:val="00CA082F"/>
    <w:rsid w:val="00CA09C2"/>
    <w:rsid w:val="00CA0AB3"/>
    <w:rsid w:val="00CA181E"/>
    <w:rsid w:val="00CA1D0C"/>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2F02"/>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560"/>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630"/>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052"/>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1C6"/>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51C"/>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0FF4"/>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E6B"/>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8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CF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A5F"/>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784"/>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634"/>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92C"/>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04D"/>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8C6"/>
    <w:rsid w:val="00EE7A2E"/>
    <w:rsid w:val="00EF155D"/>
    <w:rsid w:val="00EF1684"/>
    <w:rsid w:val="00EF1D9C"/>
    <w:rsid w:val="00EF261A"/>
    <w:rsid w:val="00EF2E5C"/>
    <w:rsid w:val="00EF2F61"/>
    <w:rsid w:val="00EF33ED"/>
    <w:rsid w:val="00EF366C"/>
    <w:rsid w:val="00EF3E34"/>
    <w:rsid w:val="00EF40A5"/>
    <w:rsid w:val="00EF4798"/>
    <w:rsid w:val="00EF47D6"/>
    <w:rsid w:val="00EF4BBB"/>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628"/>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35B"/>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3AD0"/>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69F"/>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79A"/>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3"/>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BD3399-FED7-4438-B26D-ABF7EA5A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45</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cp:revision>
  <cp:lastPrinted>2017-09-11T16:45:00Z</cp:lastPrinted>
  <dcterms:created xsi:type="dcterms:W3CDTF">2025-05-09T10:04:00Z</dcterms:created>
  <dcterms:modified xsi:type="dcterms:W3CDTF">2025-05-09T13:09:00Z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