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1E971" w14:textId="161398AC" w:rsidR="00406146" w:rsidRDefault="00406146" w:rsidP="00406146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15                                 </w:t>
      </w:r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</w:t>
      </w:r>
      <w:r w:rsidR="00CC329F">
        <w:rPr>
          <w:rFonts w:ascii="Arial" w:hAnsi="Arial" w:cs="Arial" w:hint="eastAsia"/>
          <w:b/>
          <w:noProof/>
          <w:kern w:val="0"/>
          <w:sz w:val="24"/>
          <w:szCs w:val="24"/>
        </w:rPr>
        <w:t>50</w:t>
      </w:r>
      <w:r w:rsidR="00CC329F" w:rsidRPr="00CC329F">
        <w:rPr>
          <w:rFonts w:ascii="Arial" w:hAnsi="Arial" w:cs="Arial"/>
          <w:b/>
          <w:noProof/>
          <w:kern w:val="0"/>
          <w:sz w:val="24"/>
          <w:szCs w:val="24"/>
        </w:rPr>
        <w:t>6371</w:t>
      </w:r>
    </w:p>
    <w:p w14:paraId="63A757E2" w14:textId="2AB57A7B" w:rsidR="008C3672" w:rsidRDefault="00406146" w:rsidP="00406146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kern w:val="0"/>
          <w:sz w:val="24"/>
          <w:szCs w:val="24"/>
        </w:rPr>
        <w:t>Malta, MT, 19th –23</w:t>
      </w:r>
      <w:r>
        <w:rPr>
          <w:rFonts w:ascii="Arial" w:hAnsi="Arial" w:cs="Arial"/>
          <w:b/>
          <w:noProof/>
          <w:kern w:val="0"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 May, 2025</w:t>
      </w:r>
    </w:p>
    <w:p w14:paraId="45659A4D" w14:textId="5DD47302" w:rsidR="00DB6A7A" w:rsidRPr="008C3672" w:rsidRDefault="00DB6A7A"/>
    <w:p w14:paraId="65DD5CA1" w14:textId="733888C0" w:rsidR="00DB6A7A" w:rsidRPr="00D74EFE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74EFE">
        <w:rPr>
          <w:rFonts w:ascii="Arial" w:eastAsiaTheme="minorEastAsia" w:hAnsi="Arial" w:cs="Arial" w:hint="eastAsia"/>
          <w:b/>
          <w:sz w:val="24"/>
          <w:szCs w:val="24"/>
        </w:rPr>
        <w:t>7.28.4</w:t>
      </w:r>
    </w:p>
    <w:p w14:paraId="78377276" w14:textId="7777777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022F213E" w14:textId="346F2DF4" w:rsidR="00DB6A7A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LP-WUS </w:t>
      </w:r>
      <w:r w:rsidR="00461C42">
        <w:rPr>
          <w:rFonts w:ascii="Arial" w:hAnsi="Arial" w:cs="Arial" w:hint="eastAsia"/>
          <w:b/>
          <w:sz w:val="24"/>
          <w:szCs w:val="24"/>
        </w:rPr>
        <w:t>BS</w:t>
      </w:r>
      <w:r>
        <w:rPr>
          <w:rFonts w:ascii="Arial" w:hAnsi="Arial" w:cs="Arial" w:hint="eastAsia"/>
          <w:b/>
          <w:sz w:val="24"/>
          <w:szCs w:val="24"/>
        </w:rPr>
        <w:t xml:space="preserve"> RF requirements</w:t>
      </w:r>
    </w:p>
    <w:p w14:paraId="651AEB1D" w14:textId="7777777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4BA9C17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52AD7682" w14:textId="77777777" w:rsidR="009F1369" w:rsidRDefault="009F1369" w:rsidP="009F1369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RAN plenary #105 meeting, revised WID of LP-WUS is approved with following RF part objectives:</w:t>
      </w:r>
    </w:p>
    <w:p w14:paraId="63A84B0A" w14:textId="77777777" w:rsidR="009F1369" w:rsidRDefault="009F1369" w:rsidP="009F1369">
      <w:pPr>
        <w:numPr>
          <w:ilvl w:val="0"/>
          <w:numId w:val="1"/>
        </w:numPr>
        <w:spacing w:beforeLines="50" w:before="156"/>
        <w:ind w:hanging="35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the necessary RAN4 core requirement(s) to support the feature (RAN4).</w:t>
      </w:r>
    </w:p>
    <w:p w14:paraId="4A53BB77" w14:textId="77777777" w:rsidR="009F1369" w:rsidRDefault="009F1369" w:rsidP="009F1369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bookmarkStart w:id="0" w:name="OLE_LINK1"/>
      <w:r>
        <w:rPr>
          <w:rFonts w:ascii="Times New Roman" w:hAnsi="Times New Roman"/>
          <w:bCs/>
          <w:sz w:val="20"/>
          <w:szCs w:val="20"/>
        </w:rPr>
        <w:t xml:space="preserve">Specify UE low-power wake-up receiver requirements, at least REFSENS, ACS and ASCS requirements with consideration of possible new methodology to assess the </w:t>
      </w:r>
      <w:bookmarkEnd w:id="0"/>
      <w:r>
        <w:rPr>
          <w:rFonts w:ascii="Times New Roman" w:hAnsi="Times New Roman"/>
          <w:bCs/>
          <w:sz w:val="20"/>
          <w:szCs w:val="20"/>
        </w:rPr>
        <w:t>low-power wake-up receiver performance</w:t>
      </w:r>
    </w:p>
    <w:p w14:paraId="094B8F3D" w14:textId="77777777" w:rsidR="009F1369" w:rsidRDefault="009F1369" w:rsidP="009F1369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Define guard RBs for ACS and ASCS cases</w:t>
      </w:r>
    </w:p>
    <w:p w14:paraId="32C2C3D2" w14:textId="77777777" w:rsidR="009F1369" w:rsidRDefault="009F1369" w:rsidP="009F1369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testability of above requirements</w:t>
      </w:r>
    </w:p>
    <w:p w14:paraId="74DF0CA7" w14:textId="77777777" w:rsidR="009F1369" w:rsidRDefault="009F1369" w:rsidP="009F1369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Consider impacts of different architecture and impairments, </w:t>
      </w:r>
      <w:r>
        <w:rPr>
          <w:rFonts w:ascii="Times New Roman" w:hAnsi="Times New Roman"/>
          <w:sz w:val="20"/>
          <w:szCs w:val="20"/>
        </w:rPr>
        <w:t>and set requirements that enable all types of reasonable implementation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14:paraId="2BF559CE" w14:textId="77777777" w:rsidR="009F1369" w:rsidRDefault="009F1369" w:rsidP="009F1369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and</w:t>
      </w:r>
      <w:r>
        <w:rPr>
          <w:rFonts w:ascii="Times New Roman" w:hAnsi="Times New Roman"/>
          <w:sz w:val="20"/>
          <w:szCs w:val="20"/>
        </w:rPr>
        <w:t xml:space="preserve"> if necessary</w:t>
      </w:r>
      <w:r>
        <w:rPr>
          <w:rFonts w:ascii="Times New Roman" w:hAnsi="Times New Roman"/>
          <w:bCs/>
          <w:sz w:val="20"/>
          <w:szCs w:val="20"/>
        </w:rPr>
        <w:t xml:space="preserve"> specify</w:t>
      </w:r>
      <w:r>
        <w:rPr>
          <w:rFonts w:ascii="Times New Roman" w:hAnsi="Times New Roman"/>
          <w:sz w:val="20"/>
          <w:szCs w:val="20"/>
        </w:rPr>
        <w:t xml:space="preserve"> or support by declaration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 corresponding</w:t>
      </w:r>
      <w:r>
        <w:rPr>
          <w:rFonts w:ascii="Times New Roman" w:hAnsi="Times New Roman"/>
          <w:bCs/>
          <w:sz w:val="20"/>
          <w:szCs w:val="20"/>
        </w:rPr>
        <w:t xml:space="preserve"> BS requirements, e.g., dynamic range for LP-WUS/LP-SS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7E83067A" w14:textId="77777777" w:rsidR="009F1369" w:rsidRDefault="009F1369" w:rsidP="009F1369">
      <w:pPr>
        <w:numPr>
          <w:ilvl w:val="2"/>
          <w:numId w:val="1"/>
        </w:numPr>
        <w:spacing w:beforeLines="50" w:before="15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bCs/>
          <w:sz w:val="20"/>
          <w:szCs w:val="20"/>
        </w:rPr>
        <w:t>urrent NR BS requirements is baseline</w:t>
      </w:r>
    </w:p>
    <w:p w14:paraId="39D71C8B" w14:textId="52BF51E5" w:rsidR="00DB6A7A" w:rsidRDefault="001014DE">
      <w:pPr>
        <w:spacing w:beforeLines="50" w:before="156"/>
        <w:rPr>
          <w:rFonts w:ascii="Times New Roman" w:hAnsi="Times New Roman"/>
          <w:sz w:val="20"/>
        </w:rPr>
      </w:pPr>
      <w:r w:rsidRPr="001014DE">
        <w:rPr>
          <w:rFonts w:ascii="Times New Roman" w:hAnsi="Times New Roman"/>
          <w:bCs/>
          <w:sz w:val="20"/>
          <w:szCs w:val="20"/>
        </w:rPr>
        <w:t>In RAN4#11</w:t>
      </w:r>
      <w:r w:rsidR="00933E22">
        <w:rPr>
          <w:rFonts w:ascii="Times New Roman" w:hAnsi="Times New Roman" w:hint="eastAsia"/>
          <w:bCs/>
          <w:sz w:val="20"/>
          <w:szCs w:val="20"/>
        </w:rPr>
        <w:t>4</w:t>
      </w:r>
      <w:r w:rsidRPr="001014DE">
        <w:rPr>
          <w:rFonts w:ascii="Times New Roman" w:hAnsi="Times New Roman"/>
          <w:bCs/>
          <w:sz w:val="20"/>
          <w:szCs w:val="20"/>
        </w:rPr>
        <w:t>, the LP-WUS</w:t>
      </w:r>
      <w:r>
        <w:rPr>
          <w:rFonts w:ascii="Times New Roman" w:hAnsi="Times New Roman" w:hint="eastAsia"/>
          <w:bCs/>
          <w:sz w:val="20"/>
          <w:szCs w:val="20"/>
        </w:rPr>
        <w:t xml:space="preserve"> BS</w:t>
      </w:r>
      <w:r w:rsidRPr="001014DE">
        <w:rPr>
          <w:rFonts w:ascii="Times New Roman" w:hAnsi="Times New Roman"/>
          <w:bCs/>
          <w:sz w:val="20"/>
          <w:szCs w:val="20"/>
        </w:rPr>
        <w:t xml:space="preserve"> RF requirements had been discussed and the WF was approved in [1]. This paper will focus on some issue about </w:t>
      </w:r>
      <w:r w:rsidR="00461C42" w:rsidRPr="00461C42">
        <w:rPr>
          <w:rFonts w:ascii="Times New Roman" w:hAnsi="Times New Roman"/>
          <w:bCs/>
          <w:sz w:val="20"/>
          <w:szCs w:val="20"/>
        </w:rPr>
        <w:t>LP-WUS BS RF requirements</w:t>
      </w:r>
      <w:r w:rsidRPr="001014DE">
        <w:rPr>
          <w:rFonts w:ascii="Times New Roman" w:hAnsi="Times New Roman"/>
          <w:bCs/>
          <w:sz w:val="20"/>
          <w:szCs w:val="20"/>
        </w:rPr>
        <w:t>.</w:t>
      </w:r>
    </w:p>
    <w:p w14:paraId="0C6ED8FD" w14:textId="77777777" w:rsidR="00DB6A7A" w:rsidRDefault="00000000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1387293F" w14:textId="56A7AFBE" w:rsidR="00DB6A7A" w:rsidRDefault="00000000">
      <w:pPr>
        <w:pStyle w:val="3"/>
        <w:spacing w:before="156" w:after="156"/>
      </w:pPr>
      <w:bookmarkStart w:id="1" w:name="_Hlk181899107"/>
      <w:r>
        <w:rPr>
          <w:rFonts w:hint="eastAsia"/>
        </w:rPr>
        <w:t xml:space="preserve">2.1 </w:t>
      </w:r>
      <w:r w:rsidR="009F1369" w:rsidRPr="009F1369">
        <w:t>Core requirement for LP-WUS power boosting</w:t>
      </w:r>
      <w:r>
        <w:rPr>
          <w:rFonts w:hint="eastAsia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932D0" w14:paraId="5858E37F" w14:textId="77777777" w:rsidTr="00A932D0">
        <w:tc>
          <w:tcPr>
            <w:tcW w:w="9736" w:type="dxa"/>
          </w:tcPr>
          <w:bookmarkEnd w:id="1"/>
          <w:p w14:paraId="18267722" w14:textId="77777777" w:rsidR="00EF72CC" w:rsidRPr="00EF72CC" w:rsidRDefault="00EF72CC" w:rsidP="00EF72CC">
            <w:pPr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EF72CC">
              <w:rPr>
                <w:rFonts w:ascii="Times New Roman" w:hAnsi="Times New Roman"/>
                <w:b/>
                <w:u w:val="single"/>
                <w:lang w:eastAsia="ko-KR"/>
              </w:rPr>
              <w:t>Issue 1-1: How to specify the BS manufacturer declaration for LP-WUS</w:t>
            </w:r>
          </w:p>
          <w:p w14:paraId="16B5240D" w14:textId="77777777" w:rsidR="00EF72CC" w:rsidRPr="00EF72CC" w:rsidRDefault="00EF72CC" w:rsidP="00EF72CC">
            <w:pPr>
              <w:pStyle w:val="af6"/>
              <w:widowControl/>
              <w:numPr>
                <w:ilvl w:val="0"/>
                <w:numId w:val="11"/>
              </w:numPr>
              <w:spacing w:after="120"/>
              <w:ind w:left="720" w:firstLineChars="0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r w:rsidRPr="00EF72CC">
              <w:rPr>
                <w:rFonts w:ascii="Times New Roman" w:hAnsi="Times New Roman"/>
                <w:b/>
                <w:bCs/>
                <w:szCs w:val="24"/>
                <w:lang w:eastAsia="zh-CN"/>
              </w:rPr>
              <w:t>WF</w:t>
            </w:r>
          </w:p>
          <w:p w14:paraId="3E34D240" w14:textId="77777777" w:rsidR="00EF72CC" w:rsidRPr="00EF72CC" w:rsidRDefault="00EF72CC" w:rsidP="00EF72CC">
            <w:pPr>
              <w:pStyle w:val="af6"/>
              <w:widowControl/>
              <w:numPr>
                <w:ilvl w:val="1"/>
                <w:numId w:val="11"/>
              </w:numPr>
              <w:spacing w:after="120"/>
              <w:ind w:left="1656" w:firstLineChars="0"/>
              <w:rPr>
                <w:rFonts w:ascii="Times New Roman" w:hAnsi="Times New Roman"/>
                <w:szCs w:val="24"/>
                <w:lang w:eastAsia="zh-CN"/>
              </w:rPr>
            </w:pPr>
            <w:r w:rsidRPr="00EF72CC">
              <w:rPr>
                <w:rFonts w:ascii="Times New Roman" w:hAnsi="Times New Roman"/>
                <w:szCs w:val="24"/>
                <w:lang w:eastAsia="zh-CN"/>
              </w:rPr>
              <w:t>Manufacturer shall declare the support of LP-WUS for each supported band, [frequency range] and channel bandwidth.</w:t>
            </w:r>
          </w:p>
          <w:p w14:paraId="0B72BEB0" w14:textId="77777777" w:rsidR="00EF72CC" w:rsidRPr="00EF72CC" w:rsidRDefault="00EF72CC" w:rsidP="00EF72CC">
            <w:pPr>
              <w:pStyle w:val="af6"/>
              <w:widowControl/>
              <w:numPr>
                <w:ilvl w:val="1"/>
                <w:numId w:val="11"/>
              </w:numPr>
              <w:spacing w:after="120"/>
              <w:ind w:left="1656" w:firstLineChars="0"/>
              <w:rPr>
                <w:rFonts w:ascii="Times New Roman" w:hAnsi="Times New Roman"/>
                <w:szCs w:val="24"/>
                <w:lang w:eastAsia="zh-CN"/>
              </w:rPr>
            </w:pPr>
            <w:r w:rsidRPr="00EF72CC">
              <w:rPr>
                <w:rFonts w:ascii="Times New Roman" w:hAnsi="Times New Roman"/>
                <w:szCs w:val="24"/>
                <w:lang w:eastAsia="zh-CN"/>
              </w:rPr>
              <w:t>If the BS supports LP-WUS power boosting, manufacturer shall declare the LP-WUS power boosting level it could support with a minimum of +[X]dB.</w:t>
            </w:r>
          </w:p>
          <w:p w14:paraId="4C0A2CD2" w14:textId="77777777" w:rsidR="00EF72CC" w:rsidRPr="00EF72CC" w:rsidRDefault="00EF72CC" w:rsidP="00EF72CC">
            <w:pPr>
              <w:pStyle w:val="af6"/>
              <w:widowControl/>
              <w:numPr>
                <w:ilvl w:val="2"/>
                <w:numId w:val="11"/>
              </w:numPr>
              <w:spacing w:after="120"/>
              <w:ind w:left="2376" w:firstLineChars="0"/>
              <w:rPr>
                <w:rFonts w:ascii="Times New Roman" w:hAnsi="Times New Roman"/>
                <w:szCs w:val="24"/>
                <w:lang w:eastAsia="zh-CN"/>
              </w:rPr>
            </w:pPr>
            <w:r w:rsidRPr="00EF72CC">
              <w:rPr>
                <w:rFonts w:ascii="Times New Roman" w:hAnsi="Times New Roman"/>
                <w:szCs w:val="24"/>
                <w:lang w:eastAsia="zh-CN"/>
              </w:rPr>
              <w:lastRenderedPageBreak/>
              <w:t>X can be different for different channel bandwidth.</w:t>
            </w:r>
          </w:p>
          <w:p w14:paraId="70ADD889" w14:textId="0CDDA303" w:rsidR="00A932D0" w:rsidRPr="00EF72CC" w:rsidRDefault="00EF72CC" w:rsidP="00EF72CC">
            <w:pPr>
              <w:pStyle w:val="af6"/>
              <w:widowControl/>
              <w:numPr>
                <w:ilvl w:val="2"/>
                <w:numId w:val="11"/>
              </w:numPr>
              <w:spacing w:after="120"/>
              <w:ind w:left="2376" w:firstLineChars="0"/>
              <w:rPr>
                <w:szCs w:val="24"/>
                <w:lang w:eastAsia="zh-CN"/>
              </w:rPr>
            </w:pPr>
            <w:r w:rsidRPr="00EF72CC">
              <w:rPr>
                <w:rFonts w:ascii="Times New Roman" w:hAnsi="Times New Roman"/>
                <w:szCs w:val="24"/>
                <w:lang w:eastAsia="zh-CN"/>
              </w:rPr>
              <w:t>FFS on the value of X and use 3 as starting point.</w:t>
            </w:r>
          </w:p>
        </w:tc>
      </w:tr>
    </w:tbl>
    <w:p w14:paraId="59B8D5E3" w14:textId="77777777" w:rsidR="007E452E" w:rsidRDefault="007E452E">
      <w:pPr>
        <w:spacing w:after="180"/>
        <w:rPr>
          <w:rFonts w:ascii="Times New Roman" w:hAnsi="Times New Roman"/>
          <w:sz w:val="20"/>
          <w:szCs w:val="20"/>
        </w:rPr>
      </w:pPr>
    </w:p>
    <w:p w14:paraId="1FA8789D" w14:textId="77777777" w:rsidR="00864ECF" w:rsidRDefault="000D5857">
      <w:pPr>
        <w:spacing w:after="180"/>
        <w:rPr>
          <w:rFonts w:ascii="Times New Roman" w:hAnsi="Times New Roman"/>
          <w:sz w:val="20"/>
          <w:szCs w:val="20"/>
        </w:rPr>
      </w:pPr>
      <w:r w:rsidRPr="000D5857">
        <w:rPr>
          <w:rFonts w:ascii="Times New Roman" w:hAnsi="Times New Roman"/>
          <w:sz w:val="20"/>
          <w:szCs w:val="20"/>
        </w:rPr>
        <w:t xml:space="preserve">From our perspective, it is challenging to establish a minimum requirement specific to </w:t>
      </w:r>
      <w:r w:rsidR="00933E22">
        <w:rPr>
          <w:rFonts w:ascii="Times New Roman" w:hAnsi="Times New Roman" w:hint="eastAsia"/>
          <w:sz w:val="20"/>
          <w:szCs w:val="20"/>
        </w:rPr>
        <w:t>the</w:t>
      </w:r>
      <w:r w:rsidRPr="000D5857">
        <w:rPr>
          <w:rFonts w:ascii="Times New Roman" w:hAnsi="Times New Roman"/>
          <w:sz w:val="20"/>
          <w:szCs w:val="20"/>
        </w:rPr>
        <w:t xml:space="preserve"> network. Given that different operators employ this technology across a range of scenarios, setting a uniform minimum requirement is complex. </w:t>
      </w:r>
      <w:r w:rsidR="00D53CB0" w:rsidRPr="00D53CB0">
        <w:rPr>
          <w:rFonts w:ascii="Times New Roman" w:hAnsi="Times New Roman"/>
          <w:sz w:val="20"/>
          <w:szCs w:val="20"/>
        </w:rPr>
        <w:t xml:space="preserve">The same applies to the declaration tables of </w:t>
      </w:r>
      <w:r w:rsidR="00D53CB0">
        <w:rPr>
          <w:rFonts w:ascii="Times New Roman" w:hAnsi="Times New Roman" w:hint="eastAsia"/>
          <w:sz w:val="20"/>
          <w:szCs w:val="20"/>
        </w:rPr>
        <w:t>BS</w:t>
      </w:r>
      <w:r w:rsidR="00D53CB0" w:rsidRPr="00D53CB0">
        <w:rPr>
          <w:rFonts w:ascii="Times New Roman" w:hAnsi="Times New Roman"/>
          <w:sz w:val="20"/>
          <w:szCs w:val="20"/>
        </w:rPr>
        <w:t xml:space="preserve"> manufacturer. However, we believe that different BS CBW scenarios can be considered. Under the current definition of </w:t>
      </w:r>
      <w:r w:rsidR="00D53CB0">
        <w:rPr>
          <w:rFonts w:ascii="Times New Roman" w:hAnsi="Times New Roman" w:hint="eastAsia"/>
          <w:sz w:val="20"/>
          <w:szCs w:val="20"/>
        </w:rPr>
        <w:t xml:space="preserve">power boosting </w:t>
      </w:r>
      <w:r w:rsidR="00D53CB0" w:rsidRPr="00D53CB0">
        <w:rPr>
          <w:rFonts w:ascii="Times New Roman" w:hAnsi="Times New Roman"/>
          <w:sz w:val="20"/>
          <w:szCs w:val="20"/>
        </w:rPr>
        <w:t xml:space="preserve">requirements, NR signals with smaller bandwidths are more significantly impacted by the same power boosting level. </w:t>
      </w:r>
    </w:p>
    <w:p w14:paraId="00354F2A" w14:textId="6443FF5D" w:rsidR="001B48E4" w:rsidRDefault="00EF72CC">
      <w:pPr>
        <w:spacing w:after="180"/>
        <w:rPr>
          <w:rFonts w:ascii="Times New Roman" w:hAnsi="Times New Roman"/>
          <w:sz w:val="20"/>
          <w:szCs w:val="20"/>
        </w:rPr>
      </w:pPr>
      <w:r w:rsidRPr="00EF72CC">
        <w:rPr>
          <w:rFonts w:ascii="Times New Roman" w:hAnsi="Times New Roman"/>
          <w:sz w:val="20"/>
          <w:szCs w:val="20"/>
        </w:rPr>
        <w:t xml:space="preserve">In the discussion of the value of X, we will start from the perspective of protecting NR signals. </w:t>
      </w:r>
      <w:r>
        <w:rPr>
          <w:rFonts w:ascii="Times New Roman" w:hAnsi="Times New Roman" w:hint="eastAsia"/>
          <w:sz w:val="20"/>
          <w:szCs w:val="20"/>
        </w:rPr>
        <w:t>Considering t</w:t>
      </w:r>
      <w:r w:rsidRPr="00EF72CC">
        <w:rPr>
          <w:rFonts w:ascii="Times New Roman" w:hAnsi="Times New Roman"/>
          <w:sz w:val="20"/>
          <w:szCs w:val="20"/>
        </w:rPr>
        <w:t>he boosting level has a greater impact on smaller bandwidths</w:t>
      </w:r>
      <w:r>
        <w:rPr>
          <w:rFonts w:ascii="Times New Roman" w:hAnsi="Times New Roman" w:hint="eastAsia"/>
          <w:sz w:val="20"/>
          <w:szCs w:val="20"/>
        </w:rPr>
        <w:t>,</w:t>
      </w:r>
      <w:r w:rsidRPr="00EF72C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w</w:t>
      </w:r>
      <w:r w:rsidRPr="00EF72CC">
        <w:rPr>
          <w:rFonts w:ascii="Times New Roman" w:hAnsi="Times New Roman"/>
          <w:sz w:val="20"/>
          <w:szCs w:val="20"/>
        </w:rPr>
        <w:t>e propose that for BS CBW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EF72CC">
        <w:rPr>
          <w:rFonts w:ascii="Times New Roman" w:hAnsi="Times New Roman"/>
          <w:sz w:val="20"/>
          <w:szCs w:val="20"/>
        </w:rPr>
        <w:t xml:space="preserve">with a bandwidth less than </w:t>
      </w:r>
      <w:r w:rsidR="00D74EFE">
        <w:rPr>
          <w:rFonts w:ascii="Times New Roman" w:hAnsi="Times New Roman" w:hint="eastAsia"/>
          <w:sz w:val="20"/>
          <w:szCs w:val="20"/>
        </w:rPr>
        <w:t>50</w:t>
      </w:r>
      <w:r w:rsidRPr="00EF72CC">
        <w:rPr>
          <w:rFonts w:ascii="Times New Roman" w:hAnsi="Times New Roman"/>
          <w:sz w:val="20"/>
          <w:szCs w:val="20"/>
        </w:rPr>
        <w:t xml:space="preserve"> MHz, the value of X should not be limited. For bandwidths </w:t>
      </w:r>
      <w:r>
        <w:rPr>
          <w:rFonts w:ascii="Times New Roman" w:hAnsi="Times New Roman" w:hint="eastAsia"/>
          <w:sz w:val="20"/>
          <w:szCs w:val="20"/>
        </w:rPr>
        <w:t xml:space="preserve">equal or </w:t>
      </w:r>
      <w:r w:rsidRPr="00EF72CC">
        <w:rPr>
          <w:rFonts w:ascii="Times New Roman" w:hAnsi="Times New Roman"/>
          <w:sz w:val="20"/>
          <w:szCs w:val="20"/>
        </w:rPr>
        <w:t xml:space="preserve">greater than </w:t>
      </w:r>
      <w:r w:rsidR="00D74EFE">
        <w:rPr>
          <w:rFonts w:ascii="Times New Roman" w:hAnsi="Times New Roman" w:hint="eastAsia"/>
          <w:sz w:val="20"/>
          <w:szCs w:val="20"/>
        </w:rPr>
        <w:t>50</w:t>
      </w:r>
      <w:r w:rsidRPr="00EF72CC">
        <w:rPr>
          <w:rFonts w:ascii="Times New Roman" w:hAnsi="Times New Roman"/>
          <w:sz w:val="20"/>
          <w:szCs w:val="20"/>
        </w:rPr>
        <w:t xml:space="preserve"> MHz, X can be set to 3.</w:t>
      </w:r>
    </w:p>
    <w:p w14:paraId="7268F9E3" w14:textId="4E6E202A" w:rsidR="00864ECF" w:rsidRDefault="00864ECF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1: Leave the </w:t>
      </w:r>
      <w:r w:rsidRPr="00864ECF">
        <w:rPr>
          <w:rFonts w:ascii="Times New Roman" w:hAnsi="Times New Roman"/>
          <w:b/>
          <w:bCs/>
          <w:sz w:val="20"/>
          <w:szCs w:val="20"/>
        </w:rPr>
        <w:t>minimum power boosting level</w:t>
      </w:r>
      <w:r>
        <w:rPr>
          <w:rFonts w:ascii="Times New Roman" w:hAnsi="Times New Roman"/>
          <w:b/>
          <w:bCs/>
          <w:sz w:val="20"/>
          <w:szCs w:val="20"/>
        </w:rPr>
        <w:t xml:space="preserve"> to manufacturer declaration.</w:t>
      </w:r>
    </w:p>
    <w:p w14:paraId="0250410C" w14:textId="28461EC4" w:rsidR="00DE63B9" w:rsidRDefault="001B48E4" w:rsidP="00D53CB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1B48E4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864ECF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1B48E4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2E2147">
        <w:rPr>
          <w:rFonts w:ascii="Times New Roman" w:hAnsi="Times New Roman" w:hint="eastAsia"/>
          <w:b/>
          <w:bCs/>
          <w:sz w:val="20"/>
          <w:szCs w:val="20"/>
        </w:rPr>
        <w:t>T</w:t>
      </w:r>
      <w:r w:rsidR="00D53CB0" w:rsidRPr="00D53CB0">
        <w:rPr>
          <w:rFonts w:ascii="Times New Roman" w:hAnsi="Times New Roman"/>
          <w:b/>
          <w:bCs/>
          <w:sz w:val="20"/>
          <w:szCs w:val="20"/>
        </w:rPr>
        <w:t>he minimum power boosting level</w:t>
      </w:r>
      <w:r w:rsidR="00D53CB0">
        <w:rPr>
          <w:rFonts w:ascii="Times New Roman" w:hAnsi="Times New Roman" w:hint="eastAsia"/>
          <w:b/>
          <w:bCs/>
          <w:sz w:val="20"/>
          <w:szCs w:val="20"/>
        </w:rPr>
        <w:t xml:space="preserve"> could</w:t>
      </w:r>
      <w:r w:rsidR="00D53CB0" w:rsidRPr="00D53CB0">
        <w:rPr>
          <w:rFonts w:ascii="Times New Roman" w:hAnsi="Times New Roman"/>
          <w:b/>
          <w:bCs/>
          <w:sz w:val="20"/>
          <w:szCs w:val="20"/>
        </w:rPr>
        <w:t xml:space="preserve"> be different for different BS CBW</w:t>
      </w:r>
      <w:r w:rsidRPr="001B48E4">
        <w:rPr>
          <w:rFonts w:ascii="Times New Roman" w:hAnsi="Times New Roman"/>
          <w:b/>
          <w:bCs/>
          <w:sz w:val="20"/>
          <w:szCs w:val="20"/>
        </w:rPr>
        <w:t>.</w:t>
      </w:r>
    </w:p>
    <w:p w14:paraId="6103700E" w14:textId="3532EFC8" w:rsidR="00EF72CC" w:rsidRPr="00EF72CC" w:rsidRDefault="00EF72CC" w:rsidP="00EF72CC">
      <w:pPr>
        <w:pStyle w:val="af6"/>
        <w:numPr>
          <w:ilvl w:val="0"/>
          <w:numId w:val="1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EF72CC">
        <w:rPr>
          <w:rFonts w:ascii="Times New Roman" w:hAnsi="Times New Roman" w:hint="eastAsia"/>
          <w:b/>
          <w:bCs/>
          <w:sz w:val="20"/>
          <w:szCs w:val="20"/>
        </w:rPr>
        <w:t xml:space="preserve">For channel </w:t>
      </w:r>
      <w:r w:rsidRPr="00EF72CC">
        <w:rPr>
          <w:rFonts w:ascii="Times New Roman" w:hAnsi="Times New Roman"/>
          <w:b/>
          <w:bCs/>
          <w:sz w:val="20"/>
          <w:szCs w:val="20"/>
        </w:rPr>
        <w:t xml:space="preserve">bandwidth less than </w:t>
      </w:r>
      <w:r w:rsidR="00D74EFE">
        <w:rPr>
          <w:rFonts w:ascii="Times New Roman" w:hAnsi="Times New Roman" w:hint="eastAsia"/>
          <w:b/>
          <w:bCs/>
          <w:sz w:val="20"/>
          <w:szCs w:val="20"/>
        </w:rPr>
        <w:t>50</w:t>
      </w:r>
      <w:r w:rsidRPr="00EF72CC">
        <w:rPr>
          <w:rFonts w:ascii="Times New Roman" w:hAnsi="Times New Roman"/>
          <w:b/>
          <w:bCs/>
          <w:sz w:val="20"/>
          <w:szCs w:val="20"/>
        </w:rPr>
        <w:t xml:space="preserve"> MHz, the value of X should not be limited.</w:t>
      </w:r>
    </w:p>
    <w:p w14:paraId="738CEEAF" w14:textId="2007EE23" w:rsidR="00EF72CC" w:rsidRPr="00EF72CC" w:rsidRDefault="00EF72CC" w:rsidP="00D53CB0">
      <w:pPr>
        <w:pStyle w:val="af6"/>
        <w:numPr>
          <w:ilvl w:val="0"/>
          <w:numId w:val="1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EF72CC">
        <w:rPr>
          <w:rFonts w:ascii="Times New Roman" w:hAnsi="Times New Roman"/>
          <w:b/>
          <w:bCs/>
          <w:sz w:val="20"/>
          <w:szCs w:val="20"/>
        </w:rPr>
        <w:t>For</w:t>
      </w:r>
      <w:r w:rsidRPr="00EF72CC">
        <w:rPr>
          <w:rFonts w:ascii="Times New Roman" w:hAnsi="Times New Roman" w:hint="eastAsia"/>
          <w:b/>
          <w:bCs/>
          <w:sz w:val="20"/>
          <w:szCs w:val="20"/>
        </w:rPr>
        <w:t xml:space="preserve"> channel</w:t>
      </w:r>
      <w:r w:rsidRPr="00EF72CC">
        <w:rPr>
          <w:rFonts w:ascii="Times New Roman" w:hAnsi="Times New Roman"/>
          <w:b/>
          <w:bCs/>
          <w:sz w:val="20"/>
          <w:szCs w:val="20"/>
        </w:rPr>
        <w:t xml:space="preserve"> bandwidths equal or greater than </w:t>
      </w:r>
      <w:r w:rsidR="00D74EFE">
        <w:rPr>
          <w:rFonts w:ascii="Times New Roman" w:hAnsi="Times New Roman" w:hint="eastAsia"/>
          <w:b/>
          <w:bCs/>
          <w:sz w:val="20"/>
          <w:szCs w:val="20"/>
        </w:rPr>
        <w:t>50</w:t>
      </w:r>
      <w:r w:rsidRPr="00EF72CC">
        <w:rPr>
          <w:rFonts w:ascii="Times New Roman" w:hAnsi="Times New Roman"/>
          <w:b/>
          <w:bCs/>
          <w:sz w:val="20"/>
          <w:szCs w:val="20"/>
        </w:rPr>
        <w:t xml:space="preserve"> MHz, X can be set to 3.</w:t>
      </w:r>
    </w:p>
    <w:p w14:paraId="7E13B032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081E91CA" w14:textId="77777777" w:rsidR="00100566" w:rsidRDefault="00100566" w:rsidP="00100566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1: Leave the </w:t>
      </w:r>
      <w:r w:rsidRPr="00864ECF">
        <w:rPr>
          <w:rFonts w:ascii="Times New Roman" w:hAnsi="Times New Roman"/>
          <w:b/>
          <w:bCs/>
          <w:sz w:val="20"/>
          <w:szCs w:val="20"/>
        </w:rPr>
        <w:t>minimum power boosting level</w:t>
      </w:r>
      <w:r>
        <w:rPr>
          <w:rFonts w:ascii="Times New Roman" w:hAnsi="Times New Roman"/>
          <w:b/>
          <w:bCs/>
          <w:sz w:val="20"/>
          <w:szCs w:val="20"/>
        </w:rPr>
        <w:t xml:space="preserve"> to manufacturer declaration.</w:t>
      </w:r>
    </w:p>
    <w:p w14:paraId="17CB9F58" w14:textId="02202568" w:rsidR="00100566" w:rsidRDefault="00100566" w:rsidP="00100566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1B48E4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1B48E4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2E2147">
        <w:rPr>
          <w:rFonts w:ascii="Times New Roman" w:hAnsi="Times New Roman" w:hint="eastAsia"/>
          <w:b/>
          <w:bCs/>
          <w:sz w:val="20"/>
          <w:szCs w:val="20"/>
        </w:rPr>
        <w:t>T</w:t>
      </w:r>
      <w:r w:rsidRPr="00D53CB0">
        <w:rPr>
          <w:rFonts w:ascii="Times New Roman" w:hAnsi="Times New Roman"/>
          <w:b/>
          <w:bCs/>
          <w:sz w:val="20"/>
          <w:szCs w:val="20"/>
        </w:rPr>
        <w:t>he minimum power boosting level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could</w:t>
      </w:r>
      <w:r w:rsidRPr="00D53CB0">
        <w:rPr>
          <w:rFonts w:ascii="Times New Roman" w:hAnsi="Times New Roman"/>
          <w:b/>
          <w:bCs/>
          <w:sz w:val="20"/>
          <w:szCs w:val="20"/>
        </w:rPr>
        <w:t xml:space="preserve"> be different for different BS CBW</w:t>
      </w:r>
      <w:r w:rsidRPr="001B48E4">
        <w:rPr>
          <w:rFonts w:ascii="Times New Roman" w:hAnsi="Times New Roman"/>
          <w:b/>
          <w:bCs/>
          <w:sz w:val="20"/>
          <w:szCs w:val="20"/>
        </w:rPr>
        <w:t>.</w:t>
      </w:r>
    </w:p>
    <w:p w14:paraId="79ACA5D8" w14:textId="77777777" w:rsidR="00100566" w:rsidRPr="00EF72CC" w:rsidRDefault="00100566" w:rsidP="00100566">
      <w:pPr>
        <w:pStyle w:val="af6"/>
        <w:numPr>
          <w:ilvl w:val="0"/>
          <w:numId w:val="1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EF72CC">
        <w:rPr>
          <w:rFonts w:ascii="Times New Roman" w:hAnsi="Times New Roman" w:hint="eastAsia"/>
          <w:b/>
          <w:bCs/>
          <w:sz w:val="20"/>
          <w:szCs w:val="20"/>
        </w:rPr>
        <w:t xml:space="preserve">For channel </w:t>
      </w:r>
      <w:r w:rsidRPr="00EF72CC">
        <w:rPr>
          <w:rFonts w:ascii="Times New Roman" w:hAnsi="Times New Roman"/>
          <w:b/>
          <w:bCs/>
          <w:sz w:val="20"/>
          <w:szCs w:val="20"/>
        </w:rPr>
        <w:t xml:space="preserve">bandwidth less than </w:t>
      </w:r>
      <w:r>
        <w:rPr>
          <w:rFonts w:ascii="Times New Roman" w:hAnsi="Times New Roman" w:hint="eastAsia"/>
          <w:b/>
          <w:bCs/>
          <w:sz w:val="20"/>
          <w:szCs w:val="20"/>
        </w:rPr>
        <w:t>50</w:t>
      </w:r>
      <w:r w:rsidRPr="00EF72CC">
        <w:rPr>
          <w:rFonts w:ascii="Times New Roman" w:hAnsi="Times New Roman"/>
          <w:b/>
          <w:bCs/>
          <w:sz w:val="20"/>
          <w:szCs w:val="20"/>
        </w:rPr>
        <w:t xml:space="preserve"> MHz, the value of X should not be limited.</w:t>
      </w:r>
    </w:p>
    <w:p w14:paraId="7B87C380" w14:textId="6F63361E" w:rsidR="00EF72CC" w:rsidRPr="00EF72CC" w:rsidRDefault="00100566" w:rsidP="00100566">
      <w:pPr>
        <w:pStyle w:val="af6"/>
        <w:numPr>
          <w:ilvl w:val="0"/>
          <w:numId w:val="13"/>
        </w:numPr>
        <w:spacing w:after="180"/>
        <w:ind w:firstLineChars="0"/>
        <w:rPr>
          <w:rFonts w:ascii="Times New Roman" w:hAnsi="Times New Roman"/>
          <w:b/>
          <w:bCs/>
          <w:sz w:val="20"/>
          <w:szCs w:val="20"/>
        </w:rPr>
      </w:pPr>
      <w:r w:rsidRPr="00EF72CC">
        <w:rPr>
          <w:rFonts w:ascii="Times New Roman" w:hAnsi="Times New Roman"/>
          <w:b/>
          <w:bCs/>
          <w:sz w:val="20"/>
          <w:szCs w:val="20"/>
        </w:rPr>
        <w:t>For</w:t>
      </w:r>
      <w:r w:rsidRPr="00EF72CC">
        <w:rPr>
          <w:rFonts w:ascii="Times New Roman" w:hAnsi="Times New Roman" w:hint="eastAsia"/>
          <w:b/>
          <w:bCs/>
          <w:sz w:val="20"/>
          <w:szCs w:val="20"/>
        </w:rPr>
        <w:t xml:space="preserve"> channel</w:t>
      </w:r>
      <w:r w:rsidRPr="00EF72CC">
        <w:rPr>
          <w:rFonts w:ascii="Times New Roman" w:hAnsi="Times New Roman"/>
          <w:b/>
          <w:bCs/>
          <w:sz w:val="20"/>
          <w:szCs w:val="20"/>
        </w:rPr>
        <w:t xml:space="preserve"> bandwidths equal or greater than </w:t>
      </w:r>
      <w:r>
        <w:rPr>
          <w:rFonts w:ascii="Times New Roman" w:hAnsi="Times New Roman" w:hint="eastAsia"/>
          <w:b/>
          <w:bCs/>
          <w:sz w:val="20"/>
          <w:szCs w:val="20"/>
        </w:rPr>
        <w:t>50</w:t>
      </w:r>
      <w:r w:rsidRPr="00EF72CC">
        <w:rPr>
          <w:rFonts w:ascii="Times New Roman" w:hAnsi="Times New Roman"/>
          <w:b/>
          <w:bCs/>
          <w:sz w:val="20"/>
          <w:szCs w:val="20"/>
        </w:rPr>
        <w:t xml:space="preserve"> MHz, X can be set to 3.</w:t>
      </w:r>
    </w:p>
    <w:p w14:paraId="4F27F39F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5AEF605C" w14:textId="5CEBE6A3" w:rsidR="00DB6A7A" w:rsidRPr="00461C42" w:rsidRDefault="00EF72CC" w:rsidP="00461C42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EF72CC">
        <w:rPr>
          <w:rFonts w:ascii="Times New Roman" w:hAnsi="Times New Roman"/>
          <w:sz w:val="20"/>
          <w:szCs w:val="20"/>
        </w:rPr>
        <w:t>R4-2504744</w:t>
      </w:r>
      <w:r w:rsidR="00461C42">
        <w:rPr>
          <w:rFonts w:ascii="Times New Roman" w:hAnsi="Times New Roman" w:hint="eastAsia"/>
          <w:sz w:val="20"/>
          <w:szCs w:val="20"/>
        </w:rPr>
        <w:t xml:space="preserve">, </w:t>
      </w:r>
      <w:r w:rsidRPr="00EF72CC">
        <w:rPr>
          <w:rFonts w:ascii="Times New Roman" w:hAnsi="Times New Roman"/>
          <w:sz w:val="20"/>
          <w:szCs w:val="20"/>
        </w:rPr>
        <w:t>WF on NR LP-WUS BS RF</w:t>
      </w:r>
    </w:p>
    <w:sectPr w:rsidR="00DB6A7A" w:rsidRPr="00461C42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3C6CA" w14:textId="77777777" w:rsidR="00781372" w:rsidRDefault="00781372">
      <w:r>
        <w:separator/>
      </w:r>
    </w:p>
  </w:endnote>
  <w:endnote w:type="continuationSeparator" w:id="0">
    <w:p w14:paraId="268FA579" w14:textId="77777777" w:rsidR="00781372" w:rsidRDefault="00781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6423F" w14:textId="77777777" w:rsidR="00781372" w:rsidRDefault="00781372">
      <w:r>
        <w:separator/>
      </w:r>
    </w:p>
  </w:footnote>
  <w:footnote w:type="continuationSeparator" w:id="0">
    <w:p w14:paraId="6D45B5FF" w14:textId="77777777" w:rsidR="00781372" w:rsidRDefault="00781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A2F99" w14:textId="77777777" w:rsidR="00DB6A7A" w:rsidRDefault="00DB6A7A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CC6071"/>
    <w:multiLevelType w:val="multilevel"/>
    <w:tmpl w:val="2FCC6071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9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0D77B4"/>
    <w:multiLevelType w:val="hybridMultilevel"/>
    <w:tmpl w:val="F2EE3244"/>
    <w:lvl w:ilvl="0" w:tplc="041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4A946AD"/>
    <w:multiLevelType w:val="multilevel"/>
    <w:tmpl w:val="74A946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6260424">
    <w:abstractNumId w:val="4"/>
  </w:num>
  <w:num w:numId="2" w16cid:durableId="1033387093">
    <w:abstractNumId w:val="3"/>
  </w:num>
  <w:num w:numId="3" w16cid:durableId="1825581935">
    <w:abstractNumId w:val="11"/>
  </w:num>
  <w:num w:numId="4" w16cid:durableId="841047751">
    <w:abstractNumId w:val="2"/>
  </w:num>
  <w:num w:numId="5" w16cid:durableId="1661889871">
    <w:abstractNumId w:val="5"/>
  </w:num>
  <w:num w:numId="6" w16cid:durableId="333920260">
    <w:abstractNumId w:val="0"/>
  </w:num>
  <w:num w:numId="7" w16cid:durableId="1881672935">
    <w:abstractNumId w:val="1"/>
  </w:num>
  <w:num w:numId="8" w16cid:durableId="981811135">
    <w:abstractNumId w:val="6"/>
  </w:num>
  <w:num w:numId="9" w16cid:durableId="1144355548">
    <w:abstractNumId w:val="7"/>
  </w:num>
  <w:num w:numId="10" w16cid:durableId="433749520">
    <w:abstractNumId w:val="12"/>
  </w:num>
  <w:num w:numId="11" w16cid:durableId="1232347837">
    <w:abstractNumId w:val="8"/>
  </w:num>
  <w:num w:numId="12" w16cid:durableId="1361786815">
    <w:abstractNumId w:val="9"/>
  </w:num>
  <w:num w:numId="13" w16cid:durableId="11077720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254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B2D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1ADF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1FB"/>
    <w:rsid w:val="00086B9F"/>
    <w:rsid w:val="00087747"/>
    <w:rsid w:val="00087810"/>
    <w:rsid w:val="00087A2B"/>
    <w:rsid w:val="000902B5"/>
    <w:rsid w:val="00090A5D"/>
    <w:rsid w:val="000915BB"/>
    <w:rsid w:val="000922E7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57"/>
    <w:rsid w:val="000D58C0"/>
    <w:rsid w:val="000D5BDD"/>
    <w:rsid w:val="000D630F"/>
    <w:rsid w:val="000D633B"/>
    <w:rsid w:val="000D6A04"/>
    <w:rsid w:val="000D6FD9"/>
    <w:rsid w:val="000D742B"/>
    <w:rsid w:val="000E001B"/>
    <w:rsid w:val="000E0496"/>
    <w:rsid w:val="000E09ED"/>
    <w:rsid w:val="000E25FF"/>
    <w:rsid w:val="000E348C"/>
    <w:rsid w:val="000E3ACD"/>
    <w:rsid w:val="000E3EA5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566"/>
    <w:rsid w:val="00100638"/>
    <w:rsid w:val="00100D0E"/>
    <w:rsid w:val="001011FD"/>
    <w:rsid w:val="001014DE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54E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184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48E4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749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6E5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70"/>
    <w:rsid w:val="002211D8"/>
    <w:rsid w:val="00221F31"/>
    <w:rsid w:val="00222116"/>
    <w:rsid w:val="00222860"/>
    <w:rsid w:val="00222A08"/>
    <w:rsid w:val="0022300D"/>
    <w:rsid w:val="00223A14"/>
    <w:rsid w:val="00224688"/>
    <w:rsid w:val="00224C40"/>
    <w:rsid w:val="00224E27"/>
    <w:rsid w:val="00226915"/>
    <w:rsid w:val="002314FD"/>
    <w:rsid w:val="002323E6"/>
    <w:rsid w:val="002333B8"/>
    <w:rsid w:val="00233587"/>
    <w:rsid w:val="0023392F"/>
    <w:rsid w:val="00233B01"/>
    <w:rsid w:val="00234010"/>
    <w:rsid w:val="00235FEF"/>
    <w:rsid w:val="002361BE"/>
    <w:rsid w:val="0023622F"/>
    <w:rsid w:val="00236842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02CF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146A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4DD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2948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147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47F4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3AE8"/>
    <w:rsid w:val="003741FD"/>
    <w:rsid w:val="0037480F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5E85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0EEA"/>
    <w:rsid w:val="003C24C4"/>
    <w:rsid w:val="003C261C"/>
    <w:rsid w:val="003C27C4"/>
    <w:rsid w:val="003C28A5"/>
    <w:rsid w:val="003C2F55"/>
    <w:rsid w:val="003C347D"/>
    <w:rsid w:val="003C39A7"/>
    <w:rsid w:val="003C42E1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5A4A"/>
    <w:rsid w:val="003F7139"/>
    <w:rsid w:val="003F7F29"/>
    <w:rsid w:val="004017E5"/>
    <w:rsid w:val="00403E79"/>
    <w:rsid w:val="0040406D"/>
    <w:rsid w:val="00405536"/>
    <w:rsid w:val="00406146"/>
    <w:rsid w:val="004100DE"/>
    <w:rsid w:val="00410B17"/>
    <w:rsid w:val="004111A1"/>
    <w:rsid w:val="004119D3"/>
    <w:rsid w:val="00411B75"/>
    <w:rsid w:val="004123CB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9E4"/>
    <w:rsid w:val="0043307A"/>
    <w:rsid w:val="00434694"/>
    <w:rsid w:val="00434E36"/>
    <w:rsid w:val="004354E1"/>
    <w:rsid w:val="00437BD1"/>
    <w:rsid w:val="00440184"/>
    <w:rsid w:val="004403E5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C42"/>
    <w:rsid w:val="00461E88"/>
    <w:rsid w:val="00461F16"/>
    <w:rsid w:val="004626A8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B83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2EC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0E7F"/>
    <w:rsid w:val="004C2071"/>
    <w:rsid w:val="004C2097"/>
    <w:rsid w:val="004C27F1"/>
    <w:rsid w:val="004C321A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4DB7"/>
    <w:rsid w:val="004E6011"/>
    <w:rsid w:val="004E613C"/>
    <w:rsid w:val="004E64DB"/>
    <w:rsid w:val="004E6B5E"/>
    <w:rsid w:val="004E7367"/>
    <w:rsid w:val="004E7582"/>
    <w:rsid w:val="004E7B3E"/>
    <w:rsid w:val="004F0B06"/>
    <w:rsid w:val="004F0FC0"/>
    <w:rsid w:val="004F125E"/>
    <w:rsid w:val="004F1327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1F05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0AC5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4F6D"/>
    <w:rsid w:val="005651D7"/>
    <w:rsid w:val="00566223"/>
    <w:rsid w:val="00566A9F"/>
    <w:rsid w:val="00567DF7"/>
    <w:rsid w:val="00567E02"/>
    <w:rsid w:val="00571C69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1C9E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861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06D3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059C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1D93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3C4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70F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73B"/>
    <w:rsid w:val="006B7DB5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AC"/>
    <w:rsid w:val="00710904"/>
    <w:rsid w:val="00710E4B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1F49"/>
    <w:rsid w:val="00722317"/>
    <w:rsid w:val="007230FF"/>
    <w:rsid w:val="00723526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1178"/>
    <w:rsid w:val="00752533"/>
    <w:rsid w:val="00753269"/>
    <w:rsid w:val="007533D9"/>
    <w:rsid w:val="007535A2"/>
    <w:rsid w:val="0075394A"/>
    <w:rsid w:val="00754328"/>
    <w:rsid w:val="0075463E"/>
    <w:rsid w:val="00754CC7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D80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372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2E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452E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617D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473BA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157"/>
    <w:rsid w:val="00857600"/>
    <w:rsid w:val="008621C7"/>
    <w:rsid w:val="00862D36"/>
    <w:rsid w:val="00863171"/>
    <w:rsid w:val="00864ECF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0BC2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4661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DA8"/>
    <w:rsid w:val="008B1F6A"/>
    <w:rsid w:val="008B317F"/>
    <w:rsid w:val="008B381B"/>
    <w:rsid w:val="008B4C84"/>
    <w:rsid w:val="008B590D"/>
    <w:rsid w:val="008B6989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672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3E22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222"/>
    <w:rsid w:val="009544CC"/>
    <w:rsid w:val="009547EC"/>
    <w:rsid w:val="009550A5"/>
    <w:rsid w:val="00955290"/>
    <w:rsid w:val="00955F0E"/>
    <w:rsid w:val="00956081"/>
    <w:rsid w:val="009567BB"/>
    <w:rsid w:val="00956A92"/>
    <w:rsid w:val="0096160D"/>
    <w:rsid w:val="0096366C"/>
    <w:rsid w:val="009643C5"/>
    <w:rsid w:val="00964EBE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A7C3F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45CC"/>
    <w:rsid w:val="009C51D0"/>
    <w:rsid w:val="009C550B"/>
    <w:rsid w:val="009C6F2A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696D"/>
    <w:rsid w:val="009E75B5"/>
    <w:rsid w:val="009E7D05"/>
    <w:rsid w:val="009F048A"/>
    <w:rsid w:val="009F0C3A"/>
    <w:rsid w:val="009F1369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6A0"/>
    <w:rsid w:val="00A07772"/>
    <w:rsid w:val="00A07F01"/>
    <w:rsid w:val="00A104FF"/>
    <w:rsid w:val="00A106F7"/>
    <w:rsid w:val="00A10BFD"/>
    <w:rsid w:val="00A11224"/>
    <w:rsid w:val="00A117EC"/>
    <w:rsid w:val="00A11BF7"/>
    <w:rsid w:val="00A12F53"/>
    <w:rsid w:val="00A13062"/>
    <w:rsid w:val="00A13C9E"/>
    <w:rsid w:val="00A1407A"/>
    <w:rsid w:val="00A15722"/>
    <w:rsid w:val="00A164D7"/>
    <w:rsid w:val="00A1660C"/>
    <w:rsid w:val="00A1685E"/>
    <w:rsid w:val="00A17014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574DB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4E0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2D0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1FB4"/>
    <w:rsid w:val="00AA2A02"/>
    <w:rsid w:val="00AA307C"/>
    <w:rsid w:val="00AA3561"/>
    <w:rsid w:val="00AA3782"/>
    <w:rsid w:val="00AA3CEA"/>
    <w:rsid w:val="00AA5C3E"/>
    <w:rsid w:val="00AA6BF3"/>
    <w:rsid w:val="00AA727D"/>
    <w:rsid w:val="00AA7C27"/>
    <w:rsid w:val="00AB01D3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AF546D"/>
    <w:rsid w:val="00AF7319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224"/>
    <w:rsid w:val="00B5655E"/>
    <w:rsid w:val="00B570C0"/>
    <w:rsid w:val="00B57974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BA7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1DE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8CC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06760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2E6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070E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24E4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485B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4C80"/>
    <w:rsid w:val="00CB547E"/>
    <w:rsid w:val="00CB6CF9"/>
    <w:rsid w:val="00CB6DD9"/>
    <w:rsid w:val="00CB7B20"/>
    <w:rsid w:val="00CB7C62"/>
    <w:rsid w:val="00CC0CB4"/>
    <w:rsid w:val="00CC200D"/>
    <w:rsid w:val="00CC329F"/>
    <w:rsid w:val="00CC3CEF"/>
    <w:rsid w:val="00CC4CA8"/>
    <w:rsid w:val="00CC4CD6"/>
    <w:rsid w:val="00CC4DFE"/>
    <w:rsid w:val="00CC5284"/>
    <w:rsid w:val="00CC5EAF"/>
    <w:rsid w:val="00CC6A79"/>
    <w:rsid w:val="00CC6F0B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37FC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5FE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2C07"/>
    <w:rsid w:val="00D430FC"/>
    <w:rsid w:val="00D438E1"/>
    <w:rsid w:val="00D43B8D"/>
    <w:rsid w:val="00D445C8"/>
    <w:rsid w:val="00D44C3D"/>
    <w:rsid w:val="00D44E79"/>
    <w:rsid w:val="00D4614A"/>
    <w:rsid w:val="00D47084"/>
    <w:rsid w:val="00D474C1"/>
    <w:rsid w:val="00D47A9B"/>
    <w:rsid w:val="00D500B1"/>
    <w:rsid w:val="00D51474"/>
    <w:rsid w:val="00D51C08"/>
    <w:rsid w:val="00D523C6"/>
    <w:rsid w:val="00D5344D"/>
    <w:rsid w:val="00D53CB0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EFE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0F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A7A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3B9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0FF9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4F90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30D5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873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B46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B20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2CC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26B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2F57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4DE8"/>
    <w:rsid w:val="00F85587"/>
    <w:rsid w:val="00F85A4B"/>
    <w:rsid w:val="00F85A94"/>
    <w:rsid w:val="00F86519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0BEF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1C1E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6B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196941"/>
  <w15:docId w15:val="{EC86746B-A115-41C9-B39A-61921507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222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45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,Bullet 1,清單段落1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40">
    <w:name w:val="标题 4 字符"/>
    <w:basedOn w:val="a0"/>
    <w:link w:val="4"/>
    <w:uiPriority w:val="9"/>
    <w:semiHidden/>
    <w:rsid w:val="007E452E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5275</TotalTime>
  <Pages>2</Pages>
  <Words>537</Words>
  <Characters>2668</Characters>
  <Application>Microsoft Office Word</Application>
  <DocSecurity>0</DocSecurity>
  <Lines>76</Lines>
  <Paragraphs>57</Paragraphs>
  <ScaleCrop>false</ScaleCrop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217</cp:revision>
  <dcterms:created xsi:type="dcterms:W3CDTF">2022-04-25T02:55:00Z</dcterms:created>
  <dcterms:modified xsi:type="dcterms:W3CDTF">2025-05-09T09:56:00Z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