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25DA614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6D1DE4">
        <w:rPr>
          <w:rFonts w:ascii="Arial" w:eastAsiaTheme="minorEastAsia" w:hAnsi="Arial" w:cs="Arial"/>
          <w:b/>
          <w:sz w:val="24"/>
          <w:szCs w:val="24"/>
          <w:lang w:eastAsia="zh-CN"/>
        </w:rPr>
        <w:t>115</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D1DE4">
        <w:rPr>
          <w:rFonts w:ascii="Arial" w:eastAsiaTheme="minorEastAsia" w:hAnsi="Arial" w:cs="Arial"/>
          <w:b/>
          <w:sz w:val="24"/>
          <w:szCs w:val="24"/>
          <w:lang w:eastAsia="zh-CN"/>
        </w:rPr>
        <w:tab/>
      </w:r>
      <w:r w:rsidR="006D1DE4">
        <w:rPr>
          <w:rFonts w:ascii="Arial" w:eastAsiaTheme="minorEastAsia" w:hAnsi="Arial" w:cs="Arial"/>
          <w:b/>
          <w:sz w:val="24"/>
          <w:szCs w:val="24"/>
          <w:lang w:eastAsia="zh-CN"/>
        </w:rPr>
        <w:tab/>
      </w:r>
      <w:r w:rsidR="006D1DE4">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13F627D9" w:rsidR="003A2B9E" w:rsidRPr="003A2B9E" w:rsidRDefault="006D1DE4"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Malta, MT</w:t>
      </w:r>
      <w:r w:rsidR="00CC3582">
        <w:rPr>
          <w:rFonts w:ascii="Arial" w:hAnsi="Arial"/>
          <w:b/>
          <w:sz w:val="24"/>
          <w:szCs w:val="24"/>
          <w:lang w:eastAsia="zh-CN"/>
        </w:rPr>
        <w:t xml:space="preserve">, </w:t>
      </w:r>
      <w:r>
        <w:rPr>
          <w:rFonts w:ascii="Arial" w:hAnsi="Arial"/>
          <w:b/>
          <w:sz w:val="24"/>
          <w:szCs w:val="24"/>
          <w:lang w:eastAsia="zh-CN"/>
        </w:rPr>
        <w:t>19</w:t>
      </w:r>
      <w:r w:rsidRPr="006D1DE4">
        <w:rPr>
          <w:rFonts w:ascii="Arial" w:hAnsi="Arial"/>
          <w:b/>
          <w:sz w:val="24"/>
          <w:szCs w:val="24"/>
          <w:vertAlign w:val="superscript"/>
          <w:lang w:eastAsia="zh-CN"/>
        </w:rPr>
        <w:t>th</w:t>
      </w:r>
      <w:r>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6D1DE4">
        <w:rPr>
          <w:rFonts w:ascii="Arial" w:hAnsi="Arial"/>
          <w:b/>
          <w:sz w:val="24"/>
          <w:szCs w:val="24"/>
          <w:vertAlign w:val="superscript"/>
          <w:lang w:eastAsia="zh-CN"/>
        </w:rPr>
        <w:t>rd</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53CF3F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hint="eastAsia"/>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1DE4">
        <w:rPr>
          <w:rFonts w:ascii="Arial" w:eastAsiaTheme="minorEastAsia" w:hAnsi="Arial" w:cs="Arial" w:hint="eastAsia"/>
          <w:color w:val="000000"/>
          <w:sz w:val="22"/>
          <w:lang w:eastAsia="zh-CN"/>
        </w:rPr>
        <w:t>9.1</w:t>
      </w:r>
    </w:p>
    <w:p w14:paraId="50D5329D" w14:textId="1387F2C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D1DE4">
        <w:rPr>
          <w:rFonts w:ascii="Arial" w:hAnsi="Arial" w:cs="Arial"/>
          <w:color w:val="000000"/>
          <w:sz w:val="22"/>
          <w:lang w:eastAsia="zh-CN"/>
        </w:rPr>
        <w:t>Moderator</w:t>
      </w:r>
      <w:r w:rsidR="00321150" w:rsidRPr="006D1DE4">
        <w:rPr>
          <w:rFonts w:ascii="Arial" w:hAnsi="Arial" w:cs="Arial"/>
          <w:color w:val="000000"/>
          <w:sz w:val="22"/>
          <w:lang w:eastAsia="zh-CN"/>
        </w:rPr>
        <w:t xml:space="preserve"> </w:t>
      </w:r>
      <w:r w:rsidR="004D737D" w:rsidRPr="006D1DE4">
        <w:rPr>
          <w:rFonts w:ascii="Arial" w:hAnsi="Arial" w:cs="Arial"/>
          <w:color w:val="000000"/>
          <w:sz w:val="22"/>
          <w:lang w:eastAsia="zh-CN"/>
        </w:rPr>
        <w:t>(</w:t>
      </w:r>
      <w:r w:rsidR="006D1DE4" w:rsidRPr="006D1DE4">
        <w:rPr>
          <w:rFonts w:ascii="Arial" w:hAnsi="Arial" w:cs="Arial" w:hint="eastAsia"/>
          <w:color w:val="000000"/>
          <w:sz w:val="22"/>
          <w:lang w:eastAsia="zh-CN"/>
        </w:rPr>
        <w:t>Apple</w:t>
      </w:r>
      <w:r w:rsidR="004D737D" w:rsidRPr="006D1DE4">
        <w:rPr>
          <w:rFonts w:ascii="Arial" w:hAnsi="Arial" w:cs="Arial"/>
          <w:color w:val="000000"/>
          <w:sz w:val="22"/>
          <w:lang w:eastAsia="zh-CN"/>
        </w:rPr>
        <w:t>)</w:t>
      </w:r>
    </w:p>
    <w:p w14:paraId="1E0389E7" w14:textId="5E2420C1" w:rsidR="00915D73" w:rsidRPr="006D1DE4"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6D1DE4">
        <w:rPr>
          <w:rFonts w:ascii="Arial" w:eastAsiaTheme="minorEastAsia" w:hAnsi="Arial" w:cs="Arial" w:hint="eastAsia"/>
          <w:color w:val="000000"/>
          <w:sz w:val="22"/>
          <w:lang w:eastAsia="zh-CN"/>
        </w:rPr>
        <w:t>115</w:t>
      </w:r>
      <w:r w:rsidR="00533159" w:rsidRPr="00533159">
        <w:rPr>
          <w:rFonts w:ascii="Arial" w:eastAsiaTheme="minorEastAsia" w:hAnsi="Arial" w:cs="Arial"/>
          <w:color w:val="000000"/>
          <w:sz w:val="22"/>
          <w:lang w:eastAsia="zh-CN"/>
        </w:rPr>
        <w:t>][</w:t>
      </w:r>
      <w:r w:rsidR="006D1DE4">
        <w:rPr>
          <w:rFonts w:ascii="Arial" w:eastAsiaTheme="minorEastAsia" w:hAnsi="Arial" w:cs="Arial" w:hint="eastAsia"/>
          <w:color w:val="000000"/>
          <w:sz w:val="22"/>
          <w:lang w:eastAsia="zh-CN"/>
        </w:rPr>
        <w:t>231</w:t>
      </w:r>
      <w:r w:rsidR="00533159" w:rsidRPr="00533159">
        <w:rPr>
          <w:rFonts w:ascii="Arial" w:eastAsiaTheme="minorEastAsia" w:hAnsi="Arial" w:cs="Arial"/>
          <w:color w:val="000000"/>
          <w:sz w:val="22"/>
          <w:lang w:eastAsia="zh-CN"/>
        </w:rPr>
        <w:t xml:space="preserve">] </w:t>
      </w:r>
      <w:r w:rsidR="006D1DE4">
        <w:rPr>
          <w:rFonts w:ascii="Arial" w:eastAsiaTheme="minorEastAsia" w:hAnsi="Arial" w:cs="Arial" w:hint="eastAsia"/>
          <w:color w:val="000000"/>
          <w:sz w:val="22"/>
          <w:lang w:eastAsia="zh-CN"/>
        </w:rPr>
        <w:t>Reply</w:t>
      </w:r>
      <w:r w:rsidR="006D1DE4">
        <w:rPr>
          <w:rFonts w:ascii="Arial" w:eastAsiaTheme="minorEastAsia" w:hAnsi="Arial" w:cs="Arial"/>
          <w:color w:val="000000"/>
          <w:sz w:val="22"/>
          <w:lang w:val="en-US" w:eastAsia="zh-CN"/>
        </w:rPr>
        <w:t>_LS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9331C63" w14:textId="14FDD9E8" w:rsidR="006D1DE4" w:rsidRDefault="006D1DE4" w:rsidP="00642BC6">
      <w:pPr>
        <w:rPr>
          <w:i/>
          <w:color w:val="0070C0"/>
          <w:lang w:eastAsia="zh-CN"/>
        </w:rPr>
      </w:pPr>
      <w:r>
        <w:rPr>
          <w:i/>
          <w:color w:val="0070C0"/>
          <w:lang w:eastAsia="zh-CN"/>
        </w:rPr>
        <w:t>This summary covers the following topic in AI 9.2, AI 9.3 and AI 9.4.</w:t>
      </w:r>
    </w:p>
    <w:p w14:paraId="1A286333" w14:textId="08200107" w:rsidR="00484C5D" w:rsidRPr="00F32B27" w:rsidRDefault="006D1DE4" w:rsidP="00642BC6">
      <w:pPr>
        <w:rPr>
          <w:i/>
          <w:color w:val="0070C0"/>
          <w:lang w:val="en-US" w:eastAsia="zh-CN"/>
        </w:rPr>
      </w:pPr>
      <w:r w:rsidRPr="00135AB6">
        <w:rPr>
          <w:bCs/>
          <w:lang w:val="en-US"/>
        </w:rPr>
        <w:t>R2-2503163</w:t>
      </w:r>
      <w:r>
        <w:rPr>
          <w:bCs/>
          <w:lang w:val="en-US" w:eastAsia="zh-CN"/>
        </w:rPr>
        <w:tab/>
      </w:r>
      <w:r>
        <w:rPr>
          <w:bCs/>
          <w:lang w:val="en-US" w:eastAsia="zh-CN"/>
        </w:rPr>
        <w:tab/>
      </w:r>
      <w:r w:rsidRPr="00135AB6">
        <w:rPr>
          <w:lang w:val="en-US"/>
        </w:rPr>
        <w:t>LS on Collision between MUSIM Gap and Measurement Gap</w:t>
      </w:r>
      <w:r>
        <w:rPr>
          <w:lang w:val="en-US" w:eastAsia="zh-CN"/>
        </w:rPr>
        <w:tab/>
      </w:r>
      <w:r>
        <w:rPr>
          <w:lang w:val="en-US" w:eastAsia="zh-CN"/>
        </w:rPr>
        <w:tab/>
      </w:r>
    </w:p>
    <w:p w14:paraId="609286E5" w14:textId="7B818EC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F32B27">
        <w:rPr>
          <w:lang w:eastAsia="ja-JP"/>
        </w:rPr>
        <w:t>Collision</w:t>
      </w:r>
      <w:proofErr w:type="spellEnd"/>
      <w:r w:rsidR="00F32B27">
        <w:rPr>
          <w:lang w:eastAsia="ja-JP"/>
        </w:rPr>
        <w:t xml:space="preserve"> between MUSIM Gap and </w:t>
      </w:r>
      <w:proofErr w:type="spellStart"/>
      <w:r w:rsidR="00F32B27">
        <w:rPr>
          <w:lang w:eastAsia="ja-JP"/>
        </w:rPr>
        <w:t>Measurement</w:t>
      </w:r>
      <w:proofErr w:type="spellEnd"/>
      <w:r w:rsidR="00F32B27">
        <w:rPr>
          <w:lang w:eastAsia="ja-JP"/>
        </w:rPr>
        <w:t xml:space="preserve"> Gap</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692"/>
        <w:gridCol w:w="1446"/>
        <w:gridCol w:w="1571"/>
        <w:gridCol w:w="5922"/>
      </w:tblGrid>
      <w:tr w:rsidR="006D1DE4" w:rsidRPr="00F53FE2" w14:paraId="0411894B" w14:textId="77777777" w:rsidTr="005612D6">
        <w:trPr>
          <w:trHeight w:val="468"/>
        </w:trPr>
        <w:tc>
          <w:tcPr>
            <w:tcW w:w="692" w:type="dxa"/>
            <w:vAlign w:val="center"/>
          </w:tcPr>
          <w:p w14:paraId="2F14AAAF" w14:textId="0E1491F7" w:rsidR="006D1DE4" w:rsidRPr="00805BE8" w:rsidRDefault="006D1DE4" w:rsidP="00805BE8">
            <w:pPr>
              <w:spacing w:before="120" w:after="120"/>
              <w:rPr>
                <w:b/>
                <w:bCs/>
              </w:rPr>
            </w:pPr>
            <w:r w:rsidRPr="00805BE8">
              <w:rPr>
                <w:b/>
                <w:bCs/>
              </w:rPr>
              <w:t>T-doc number</w:t>
            </w:r>
          </w:p>
        </w:tc>
        <w:tc>
          <w:tcPr>
            <w:tcW w:w="1446" w:type="dxa"/>
          </w:tcPr>
          <w:p w14:paraId="7D95DB5C" w14:textId="39BF30E8" w:rsidR="006D1DE4" w:rsidRPr="00805BE8" w:rsidRDefault="006D1DE4" w:rsidP="00805BE8">
            <w:pPr>
              <w:spacing w:before="120" w:after="120"/>
              <w:rPr>
                <w:b/>
                <w:bCs/>
              </w:rPr>
            </w:pPr>
            <w:r w:rsidRPr="00805BE8">
              <w:rPr>
                <w:b/>
                <w:bCs/>
              </w:rPr>
              <w:t>Company</w:t>
            </w:r>
          </w:p>
        </w:tc>
        <w:tc>
          <w:tcPr>
            <w:tcW w:w="1571" w:type="dxa"/>
            <w:vAlign w:val="center"/>
          </w:tcPr>
          <w:p w14:paraId="46E4D078" w14:textId="4B6263DD" w:rsidR="006D1DE4" w:rsidRPr="00805BE8" w:rsidRDefault="006D1DE4" w:rsidP="00805BE8">
            <w:pPr>
              <w:spacing w:before="120" w:after="120"/>
              <w:rPr>
                <w:b/>
                <w:bCs/>
              </w:rPr>
            </w:pPr>
            <w:r>
              <w:rPr>
                <w:b/>
                <w:bCs/>
                <w:lang w:eastAsia="zh-CN"/>
              </w:rPr>
              <w:t>T</w:t>
            </w:r>
            <w:r>
              <w:rPr>
                <w:rFonts w:hint="eastAsia"/>
                <w:b/>
                <w:bCs/>
                <w:lang w:eastAsia="zh-CN"/>
              </w:rPr>
              <w:t>itle</w:t>
            </w:r>
          </w:p>
        </w:tc>
        <w:tc>
          <w:tcPr>
            <w:tcW w:w="5922" w:type="dxa"/>
            <w:vAlign w:val="center"/>
          </w:tcPr>
          <w:p w14:paraId="531E5DB7" w14:textId="1856A816" w:rsidR="006D1DE4" w:rsidRPr="00805BE8" w:rsidRDefault="006D1DE4" w:rsidP="00805BE8">
            <w:pPr>
              <w:spacing w:before="120" w:after="120"/>
              <w:rPr>
                <w:b/>
                <w:bCs/>
              </w:rPr>
            </w:pPr>
            <w:r w:rsidRPr="00805BE8">
              <w:rPr>
                <w:b/>
                <w:bCs/>
              </w:rPr>
              <w:t>Proposals</w:t>
            </w:r>
            <w:r>
              <w:rPr>
                <w:b/>
                <w:bCs/>
              </w:rPr>
              <w:t xml:space="preserve"> / Observations</w:t>
            </w:r>
          </w:p>
        </w:tc>
      </w:tr>
      <w:tr w:rsidR="006D1DE4" w14:paraId="4246E76B" w14:textId="77777777" w:rsidTr="005612D6">
        <w:trPr>
          <w:trHeight w:val="468"/>
        </w:trPr>
        <w:tc>
          <w:tcPr>
            <w:tcW w:w="692" w:type="dxa"/>
          </w:tcPr>
          <w:p w14:paraId="12FD4C09" w14:textId="5DD2899A" w:rsidR="006D1DE4" w:rsidRPr="004A7544" w:rsidRDefault="006D1DE4" w:rsidP="006D1DE4">
            <w:pPr>
              <w:spacing w:before="120" w:after="120"/>
            </w:pPr>
            <w:hyperlink r:id="rId9" w:history="1">
              <w:r>
                <w:rPr>
                  <w:rStyle w:val="Hyperlink"/>
                  <w:rFonts w:ascii="Arial" w:hAnsi="Arial" w:cs="Arial"/>
                  <w:b/>
                  <w:bCs/>
                  <w:sz w:val="16"/>
                  <w:szCs w:val="16"/>
                </w:rPr>
                <w:t>R4-2505880</w:t>
              </w:r>
            </w:hyperlink>
          </w:p>
        </w:tc>
        <w:tc>
          <w:tcPr>
            <w:tcW w:w="1446" w:type="dxa"/>
          </w:tcPr>
          <w:p w14:paraId="109A9D77" w14:textId="572BA62C" w:rsidR="006D1DE4" w:rsidRDefault="006D1DE4" w:rsidP="006D1DE4">
            <w:pPr>
              <w:spacing w:before="120" w:after="120"/>
              <w:rPr>
                <w:rFonts w:ascii="Arial" w:hAnsi="Arial" w:cs="Arial"/>
                <w:sz w:val="16"/>
                <w:szCs w:val="16"/>
              </w:rPr>
            </w:pPr>
            <w:r>
              <w:rPr>
                <w:rFonts w:ascii="Arial" w:hAnsi="Arial" w:cs="Arial"/>
                <w:sz w:val="16"/>
                <w:szCs w:val="16"/>
              </w:rPr>
              <w:t>Apple</w:t>
            </w:r>
          </w:p>
        </w:tc>
        <w:tc>
          <w:tcPr>
            <w:tcW w:w="1571" w:type="dxa"/>
          </w:tcPr>
          <w:p w14:paraId="1A5AAE84" w14:textId="790D5C4B" w:rsidR="006D1DE4" w:rsidRPr="004A7544" w:rsidRDefault="006D1DE4" w:rsidP="006D1DE4">
            <w:pPr>
              <w:spacing w:before="120" w:after="120"/>
            </w:pPr>
            <w:r>
              <w:rPr>
                <w:rFonts w:ascii="Arial" w:hAnsi="Arial" w:cs="Arial"/>
                <w:sz w:val="16"/>
                <w:szCs w:val="16"/>
              </w:rPr>
              <w:t>Reply LS on Collision between MUSIM Gap and Measurement Gap</w:t>
            </w:r>
          </w:p>
        </w:tc>
        <w:tc>
          <w:tcPr>
            <w:tcW w:w="5922" w:type="dxa"/>
          </w:tcPr>
          <w:p w14:paraId="23E5CF1A" w14:textId="70D221B4" w:rsidR="006D1DE4" w:rsidRPr="00E957FF" w:rsidRDefault="00E957FF" w:rsidP="00E957FF">
            <w:pPr>
              <w:spacing w:before="120" w:after="120"/>
              <w:rPr>
                <w:rFonts w:hint="eastAsia"/>
                <w:lang w:val="en-US" w:eastAsia="zh-CN"/>
              </w:rPr>
            </w:pPr>
            <w:r w:rsidRPr="00E957FF">
              <w:rPr>
                <w:rFonts w:ascii="Arial" w:hAnsi="Arial" w:cs="Arial"/>
                <w:sz w:val="16"/>
                <w:szCs w:val="16"/>
              </w:rPr>
              <w:t xml:space="preserve">Proposal </w:t>
            </w:r>
            <w:r w:rsidRPr="00E957FF">
              <w:rPr>
                <w:rFonts w:ascii="Arial" w:hAnsi="Arial" w:cs="Arial"/>
                <w:sz w:val="16"/>
                <w:szCs w:val="16"/>
              </w:rPr>
              <w:fldChar w:fldCharType="begin"/>
            </w:r>
            <w:r w:rsidRPr="00E957FF">
              <w:rPr>
                <w:rFonts w:ascii="Arial" w:hAnsi="Arial" w:cs="Arial"/>
                <w:sz w:val="16"/>
                <w:szCs w:val="16"/>
              </w:rPr>
              <w:instrText xml:space="preserve"> SEQ Proposal \* ARABIC </w:instrText>
            </w:r>
            <w:r w:rsidRPr="00E957FF">
              <w:rPr>
                <w:rFonts w:ascii="Arial" w:hAnsi="Arial" w:cs="Arial"/>
                <w:sz w:val="16"/>
                <w:szCs w:val="16"/>
              </w:rPr>
              <w:fldChar w:fldCharType="separate"/>
            </w:r>
            <w:r w:rsidRPr="00E957FF">
              <w:rPr>
                <w:rFonts w:ascii="Arial" w:hAnsi="Arial" w:cs="Arial"/>
                <w:sz w:val="16"/>
                <w:szCs w:val="16"/>
              </w:rPr>
              <w:t>1</w:t>
            </w:r>
            <w:r w:rsidRPr="00E957FF">
              <w:rPr>
                <w:rFonts w:ascii="Arial" w:hAnsi="Arial" w:cs="Arial"/>
                <w:sz w:val="16"/>
                <w:szCs w:val="16"/>
              </w:rPr>
              <w:fldChar w:fldCharType="end"/>
            </w:r>
            <w:r w:rsidRPr="00E957FF">
              <w:rPr>
                <w:rFonts w:ascii="Arial" w:hAnsi="Arial" w:cs="Arial"/>
                <w:sz w:val="16"/>
                <w:szCs w:val="16"/>
              </w:rPr>
              <w:t>: for the scenario where network configures the MUSIM gap without priority and the measurement Gap without priority together, apply the same collision handling based on MGRP.</w:t>
            </w:r>
          </w:p>
        </w:tc>
      </w:tr>
      <w:tr w:rsidR="006D1DE4" w14:paraId="509BE06B" w14:textId="77777777" w:rsidTr="005612D6">
        <w:trPr>
          <w:trHeight w:val="468"/>
        </w:trPr>
        <w:tc>
          <w:tcPr>
            <w:tcW w:w="692" w:type="dxa"/>
          </w:tcPr>
          <w:p w14:paraId="2F6B00F4" w14:textId="6CAE5CA1" w:rsidR="006D1DE4" w:rsidRDefault="006D1DE4" w:rsidP="006D1DE4">
            <w:pPr>
              <w:spacing w:before="120" w:after="120"/>
            </w:pPr>
            <w:hyperlink r:id="rId10" w:history="1">
              <w:r>
                <w:rPr>
                  <w:rStyle w:val="Hyperlink"/>
                  <w:rFonts w:ascii="Arial" w:hAnsi="Arial" w:cs="Arial"/>
                  <w:b/>
                  <w:bCs/>
                  <w:sz w:val="16"/>
                  <w:szCs w:val="16"/>
                </w:rPr>
                <w:t>R4-2506899</w:t>
              </w:r>
            </w:hyperlink>
          </w:p>
        </w:tc>
        <w:tc>
          <w:tcPr>
            <w:tcW w:w="1446" w:type="dxa"/>
          </w:tcPr>
          <w:p w14:paraId="4E2B3088" w14:textId="4092C1B2" w:rsidR="006D1DE4" w:rsidRDefault="006D1DE4" w:rsidP="006D1DE4">
            <w:pPr>
              <w:spacing w:before="120" w:after="120"/>
              <w:rPr>
                <w:rFonts w:ascii="Arial" w:hAnsi="Arial" w:cs="Arial"/>
                <w:sz w:val="16"/>
                <w:szCs w:val="16"/>
              </w:rPr>
            </w:pPr>
            <w:r>
              <w:rPr>
                <w:rFonts w:ascii="Arial" w:hAnsi="Arial" w:cs="Arial"/>
                <w:sz w:val="16"/>
                <w:szCs w:val="16"/>
              </w:rPr>
              <w:t>Ericsson</w:t>
            </w:r>
          </w:p>
        </w:tc>
        <w:tc>
          <w:tcPr>
            <w:tcW w:w="1571" w:type="dxa"/>
          </w:tcPr>
          <w:p w14:paraId="371051D4" w14:textId="16978738" w:rsidR="006D1DE4" w:rsidRDefault="006D1DE4" w:rsidP="006D1DE4">
            <w:pPr>
              <w:spacing w:before="120" w:after="120"/>
            </w:pPr>
            <w:r>
              <w:rPr>
                <w:rFonts w:ascii="Arial" w:hAnsi="Arial" w:cs="Arial"/>
                <w:sz w:val="16"/>
                <w:szCs w:val="16"/>
              </w:rPr>
              <w:t>Discussion on RAN2 LS about MUSIM and MG collision</w:t>
            </w:r>
          </w:p>
        </w:tc>
        <w:tc>
          <w:tcPr>
            <w:tcW w:w="5922" w:type="dxa"/>
          </w:tcPr>
          <w:p w14:paraId="6B844751" w14:textId="21ABC29E" w:rsidR="005612D6" w:rsidRPr="005612D6" w:rsidRDefault="005612D6" w:rsidP="005612D6">
            <w:pPr>
              <w:jc w:val="both"/>
              <w:rPr>
                <w:b/>
                <w:bCs/>
                <w:lang w:val="en-US"/>
              </w:rPr>
            </w:pPr>
            <w:r w:rsidRPr="005612D6">
              <w:rPr>
                <w:b/>
                <w:bCs/>
                <w:lang w:val="en-US"/>
              </w:rPr>
              <w:fldChar w:fldCharType="begin"/>
            </w:r>
            <w:r w:rsidRPr="005612D6">
              <w:rPr>
                <w:b/>
                <w:bCs/>
                <w:lang w:val="en-US"/>
              </w:rPr>
              <w:instrText xml:space="preserve"> REF _Ref184135259 \h </w:instrText>
            </w:r>
            <w:r w:rsidRPr="005612D6">
              <w:rPr>
                <w:b/>
                <w:bCs/>
                <w:lang w:val="en-US"/>
              </w:rPr>
            </w:r>
            <w:r>
              <w:rPr>
                <w:b/>
                <w:bCs/>
                <w:lang w:val="en-US"/>
              </w:rPr>
              <w:instrText xml:space="preserve"> \* MERGEFORMAT </w:instrText>
            </w:r>
            <w:r w:rsidRPr="005612D6">
              <w:rPr>
                <w:b/>
                <w:bCs/>
                <w:lang w:val="en-US"/>
              </w:rPr>
              <w:fldChar w:fldCharType="separate"/>
            </w:r>
            <w:r w:rsidRPr="005612D6">
              <w:rPr>
                <w:rFonts w:asciiTheme="minorHAnsi" w:hAnsiTheme="minorHAnsi" w:cstheme="minorHAnsi"/>
                <w:b/>
                <w:bCs/>
                <w:i/>
                <w:szCs w:val="22"/>
              </w:rPr>
              <w:t xml:space="preserve">Proposal </w:t>
            </w:r>
            <w:r w:rsidRPr="005612D6">
              <w:rPr>
                <w:rFonts w:asciiTheme="minorHAnsi" w:hAnsiTheme="minorHAnsi" w:cstheme="minorHAnsi"/>
                <w:b/>
                <w:bCs/>
                <w:i/>
                <w:noProof/>
                <w:szCs w:val="22"/>
              </w:rPr>
              <w:t>1</w:t>
            </w:r>
            <w:r w:rsidRPr="005612D6">
              <w:rPr>
                <w:rFonts w:asciiTheme="minorHAnsi" w:hAnsiTheme="minorHAnsi" w:cstheme="minorHAnsi"/>
                <w:b/>
                <w:bCs/>
                <w:i/>
                <w:szCs w:val="22"/>
              </w:rPr>
              <w:t xml:space="preserve">: </w:t>
            </w:r>
            <w:r w:rsidRPr="005612D6">
              <w:rPr>
                <w:rFonts w:asciiTheme="minorHAnsi" w:hAnsiTheme="minorHAnsi" w:cstheme="minorHAnsi" w:hint="eastAsia"/>
                <w:b/>
                <w:bCs/>
                <w:i/>
                <w:szCs w:val="22"/>
                <w:lang w:eastAsia="zh-CN"/>
              </w:rPr>
              <w:t>RAN4 to send LS to reply RAN2 as follow.</w:t>
            </w:r>
            <w:r w:rsidRPr="005612D6">
              <w:rPr>
                <w:b/>
                <w:bCs/>
                <w:lang w:val="en-US"/>
              </w:rPr>
              <w:fldChar w:fldCharType="end"/>
            </w:r>
          </w:p>
          <w:p w14:paraId="4CB0EEB4" w14:textId="77777777" w:rsidR="005612D6" w:rsidRPr="005612D6" w:rsidRDefault="005612D6" w:rsidP="005612D6">
            <w:pPr>
              <w:pStyle w:val="ListParagraph"/>
              <w:numPr>
                <w:ilvl w:val="0"/>
                <w:numId w:val="24"/>
              </w:numPr>
              <w:overflowPunct/>
              <w:autoSpaceDE/>
              <w:autoSpaceDN/>
              <w:adjustRightInd/>
              <w:spacing w:before="120" w:after="0"/>
              <w:ind w:firstLineChars="0"/>
              <w:contextualSpacing/>
              <w:jc w:val="both"/>
              <w:textAlignment w:val="auto"/>
              <w:rPr>
                <w:rFonts w:asciiTheme="minorHAnsi" w:hAnsiTheme="minorHAnsi" w:cstheme="minorHAnsi"/>
                <w:b/>
                <w:bCs/>
                <w:i/>
                <w:szCs w:val="22"/>
                <w:lang w:eastAsia="zh-CN"/>
              </w:rPr>
            </w:pPr>
            <w:r w:rsidRPr="005612D6">
              <w:rPr>
                <w:rFonts w:asciiTheme="minorHAnsi" w:hAnsiTheme="minorHAnsi" w:cstheme="minorHAnsi" w:hint="eastAsia"/>
                <w:b/>
                <w:bCs/>
                <w:i/>
                <w:szCs w:val="22"/>
                <w:lang w:eastAsia="zh-CN"/>
              </w:rPr>
              <w:t>When c</w:t>
            </w:r>
            <w:r w:rsidRPr="005612D6">
              <w:rPr>
                <w:rFonts w:asciiTheme="minorHAnsi" w:hAnsiTheme="minorHAnsi" w:cstheme="minorHAnsi"/>
                <w:b/>
                <w:bCs/>
                <w:i/>
                <w:szCs w:val="22"/>
                <w:lang w:eastAsia="zh-CN"/>
              </w:rPr>
              <w:t xml:space="preserve">ollisions between MUSIM gaps </w:t>
            </w:r>
            <w:r w:rsidRPr="005612D6">
              <w:rPr>
                <w:rFonts w:asciiTheme="minorHAnsi" w:hAnsiTheme="minorHAnsi" w:cstheme="minorHAnsi" w:hint="eastAsia"/>
                <w:b/>
                <w:bCs/>
                <w:i/>
                <w:szCs w:val="22"/>
                <w:lang w:eastAsia="zh-CN"/>
              </w:rPr>
              <w:t xml:space="preserve">without priority </w:t>
            </w:r>
            <w:r w:rsidRPr="005612D6">
              <w:rPr>
                <w:rFonts w:asciiTheme="minorHAnsi" w:hAnsiTheme="minorHAnsi" w:cstheme="minorHAnsi"/>
                <w:b/>
                <w:bCs/>
                <w:i/>
                <w:szCs w:val="22"/>
                <w:lang w:eastAsia="zh-CN"/>
              </w:rPr>
              <w:t>and measurement gap</w:t>
            </w:r>
            <w:r w:rsidRPr="005612D6">
              <w:rPr>
                <w:rFonts w:asciiTheme="minorHAnsi" w:hAnsiTheme="minorHAnsi" w:cstheme="minorHAnsi" w:hint="eastAsia"/>
                <w:b/>
                <w:bCs/>
                <w:i/>
                <w:szCs w:val="22"/>
                <w:lang w:eastAsia="zh-CN"/>
              </w:rPr>
              <w:t>(</w:t>
            </w:r>
            <w:r w:rsidRPr="005612D6">
              <w:rPr>
                <w:rFonts w:asciiTheme="minorHAnsi" w:hAnsiTheme="minorHAnsi" w:cstheme="minorHAnsi"/>
                <w:b/>
                <w:bCs/>
                <w:i/>
                <w:szCs w:val="22"/>
                <w:lang w:eastAsia="zh-CN"/>
              </w:rPr>
              <w:t>s</w:t>
            </w:r>
            <w:r w:rsidRPr="005612D6">
              <w:rPr>
                <w:rFonts w:asciiTheme="minorHAnsi" w:hAnsiTheme="minorHAnsi" w:cstheme="minorHAnsi" w:hint="eastAsia"/>
                <w:b/>
                <w:bCs/>
                <w:i/>
                <w:szCs w:val="22"/>
                <w:lang w:eastAsia="zh-CN"/>
              </w:rPr>
              <w:t>) with/without priority, the UE requirement is defined as follow.</w:t>
            </w:r>
          </w:p>
          <w:p w14:paraId="3AC24808" w14:textId="77777777" w:rsidR="005612D6" w:rsidRPr="005612D6" w:rsidRDefault="005612D6" w:rsidP="005612D6">
            <w:pPr>
              <w:numPr>
                <w:ilvl w:val="1"/>
                <w:numId w:val="24"/>
              </w:numPr>
              <w:spacing w:after="120"/>
              <w:textAlignment w:val="center"/>
              <w:rPr>
                <w:rFonts w:asciiTheme="minorHAnsi" w:hAnsiTheme="minorHAnsi" w:cstheme="minorHAnsi"/>
                <w:b/>
                <w:bCs/>
                <w:i/>
                <w:szCs w:val="22"/>
                <w:lang w:eastAsia="zh-CN"/>
              </w:rPr>
            </w:pPr>
            <w:r w:rsidRPr="005612D6">
              <w:rPr>
                <w:rFonts w:asciiTheme="minorHAnsi" w:hAnsiTheme="minorHAnsi" w:cstheme="minorHAnsi"/>
                <w:b/>
                <w:bCs/>
                <w:i/>
                <w:szCs w:val="22"/>
                <w:lang w:eastAsia="zh-CN"/>
              </w:rPr>
              <w:t xml:space="preserve">In a collision, the gap occasion with longer MGRP will be kept when any measurement gaps in the collision gaps </w:t>
            </w:r>
            <w:proofErr w:type="gramStart"/>
            <w:r w:rsidRPr="005612D6">
              <w:rPr>
                <w:rFonts w:asciiTheme="minorHAnsi" w:hAnsiTheme="minorHAnsi" w:cstheme="minorHAnsi"/>
                <w:b/>
                <w:bCs/>
                <w:i/>
                <w:szCs w:val="22"/>
                <w:lang w:eastAsia="zh-CN"/>
              </w:rPr>
              <w:t>is</w:t>
            </w:r>
            <w:proofErr w:type="gramEnd"/>
            <w:r w:rsidRPr="005612D6">
              <w:rPr>
                <w:rFonts w:asciiTheme="minorHAnsi" w:hAnsiTheme="minorHAnsi" w:cstheme="minorHAnsi"/>
                <w:b/>
                <w:bCs/>
                <w:i/>
                <w:szCs w:val="22"/>
                <w:lang w:eastAsia="zh-CN"/>
              </w:rPr>
              <w:t xml:space="preserve"> not assigned a priority; and the gap occasion with shorter MGRP will be dropped.</w:t>
            </w:r>
          </w:p>
          <w:p w14:paraId="08200CE8" w14:textId="430D5B75" w:rsidR="006D1DE4" w:rsidRPr="005612D6" w:rsidRDefault="005612D6" w:rsidP="005612D6">
            <w:pPr>
              <w:numPr>
                <w:ilvl w:val="1"/>
                <w:numId w:val="24"/>
              </w:numPr>
              <w:spacing w:before="120" w:after="120"/>
              <w:jc w:val="both"/>
              <w:textAlignment w:val="center"/>
              <w:rPr>
                <w:rFonts w:asciiTheme="minorHAnsi" w:hAnsiTheme="minorHAnsi" w:cstheme="minorHAnsi" w:hint="eastAsia"/>
                <w:b/>
                <w:bCs/>
                <w:i/>
                <w:szCs w:val="22"/>
                <w:lang w:eastAsia="zh-CN"/>
              </w:rPr>
            </w:pPr>
            <w:r w:rsidRPr="005612D6">
              <w:rPr>
                <w:rFonts w:asciiTheme="minorHAnsi" w:hAnsiTheme="minorHAnsi" w:cstheme="minorHAnsi"/>
                <w:b/>
                <w:bCs/>
                <w:i/>
                <w:szCs w:val="22"/>
                <w:lang w:eastAsia="zh-CN"/>
              </w:rPr>
              <w:t>No requirements apply if any of the two gaps in a collision have the same MGRP.</w:t>
            </w:r>
            <w:r w:rsidRPr="005612D6">
              <w:rPr>
                <w:rFonts w:asciiTheme="minorHAnsi" w:hAnsiTheme="minorHAnsi" w:cstheme="minorHAnsi" w:hint="eastAsia"/>
                <w:b/>
                <w:bCs/>
                <w:i/>
                <w:szCs w:val="22"/>
                <w:lang w:eastAsia="zh-CN"/>
              </w:rPr>
              <w:t xml:space="preserve"> </w:t>
            </w:r>
          </w:p>
        </w:tc>
      </w:tr>
      <w:tr w:rsidR="006D1DE4" w14:paraId="6138C09B" w14:textId="77777777" w:rsidTr="005612D6">
        <w:trPr>
          <w:trHeight w:val="468"/>
        </w:trPr>
        <w:tc>
          <w:tcPr>
            <w:tcW w:w="692" w:type="dxa"/>
          </w:tcPr>
          <w:p w14:paraId="3FF9CEB7" w14:textId="6AE86A0B" w:rsidR="006D1DE4" w:rsidRDefault="006D1DE4" w:rsidP="006D1DE4">
            <w:pPr>
              <w:spacing w:before="120" w:after="120"/>
            </w:pPr>
            <w:hyperlink r:id="rId11" w:history="1">
              <w:r>
                <w:rPr>
                  <w:rStyle w:val="Hyperlink"/>
                  <w:rFonts w:ascii="Arial" w:hAnsi="Arial" w:cs="Arial"/>
                  <w:b/>
                  <w:bCs/>
                  <w:sz w:val="16"/>
                  <w:szCs w:val="16"/>
                </w:rPr>
                <w:t>R4-2506995</w:t>
              </w:r>
            </w:hyperlink>
          </w:p>
        </w:tc>
        <w:tc>
          <w:tcPr>
            <w:tcW w:w="1446" w:type="dxa"/>
          </w:tcPr>
          <w:p w14:paraId="776B9FBF" w14:textId="591DB017" w:rsidR="006D1DE4" w:rsidRDefault="006D1DE4" w:rsidP="006D1DE4">
            <w:pPr>
              <w:spacing w:before="120" w:after="120"/>
              <w:rPr>
                <w:rFonts w:ascii="Arial" w:hAnsi="Arial" w:cs="Arial"/>
                <w:sz w:val="16"/>
                <w:szCs w:val="16"/>
              </w:rPr>
            </w:pPr>
            <w:r>
              <w:rPr>
                <w:rFonts w:ascii="Arial" w:hAnsi="Arial" w:cs="Arial"/>
                <w:sz w:val="16"/>
                <w:szCs w:val="16"/>
              </w:rPr>
              <w:t>vivo</w:t>
            </w:r>
          </w:p>
        </w:tc>
        <w:tc>
          <w:tcPr>
            <w:tcW w:w="1571" w:type="dxa"/>
          </w:tcPr>
          <w:p w14:paraId="6D7C265C" w14:textId="69F1AC4B" w:rsidR="006D1DE4" w:rsidRDefault="006D1DE4" w:rsidP="006D1DE4">
            <w:pPr>
              <w:spacing w:before="120" w:after="120"/>
            </w:pPr>
            <w:r>
              <w:rPr>
                <w:rFonts w:ascii="Arial" w:hAnsi="Arial" w:cs="Arial"/>
                <w:sz w:val="16"/>
                <w:szCs w:val="16"/>
              </w:rPr>
              <w:t xml:space="preserve">Discussion on </w:t>
            </w:r>
            <w:proofErr w:type="gramStart"/>
            <w:r>
              <w:rPr>
                <w:rFonts w:ascii="Arial" w:hAnsi="Arial" w:cs="Arial"/>
                <w:sz w:val="16"/>
                <w:szCs w:val="16"/>
              </w:rPr>
              <w:t>reply</w:t>
            </w:r>
            <w:proofErr w:type="gramEnd"/>
            <w:r>
              <w:rPr>
                <w:rFonts w:ascii="Arial" w:hAnsi="Arial" w:cs="Arial"/>
                <w:sz w:val="16"/>
                <w:szCs w:val="16"/>
              </w:rPr>
              <w:t xml:space="preserve"> LS R2-2503163</w:t>
            </w:r>
          </w:p>
        </w:tc>
        <w:tc>
          <w:tcPr>
            <w:tcW w:w="5922" w:type="dxa"/>
          </w:tcPr>
          <w:p w14:paraId="4ED87621" w14:textId="567ABC25" w:rsidR="006D1DE4" w:rsidRPr="005612D6" w:rsidRDefault="005612D6" w:rsidP="005612D6">
            <w:pPr>
              <w:rPr>
                <w:rFonts w:eastAsia="SimSun" w:hint="eastAsia"/>
                <w:b/>
                <w:bCs/>
                <w:lang w:eastAsia="zh-CN"/>
              </w:rPr>
            </w:pPr>
            <w:r w:rsidRPr="005612D6">
              <w:rPr>
                <w:b/>
                <w:bCs/>
                <w:lang w:eastAsia="zh-CN"/>
              </w:rPr>
              <w:t>Proposal 1: I</w:t>
            </w:r>
            <w:r w:rsidRPr="005612D6">
              <w:rPr>
                <w:rFonts w:eastAsia="SimSun"/>
                <w:b/>
                <w:bCs/>
              </w:rPr>
              <w:t xml:space="preserve">f priority is not allocated for MUSIM gaps, UE behaviour is not specified and there is </w:t>
            </w:r>
            <w:proofErr w:type="gramStart"/>
            <w:r w:rsidRPr="005612D6">
              <w:rPr>
                <w:rFonts w:eastAsia="SimSun"/>
                <w:b/>
                <w:bCs/>
              </w:rPr>
              <w:t>no</w:t>
            </w:r>
            <w:proofErr w:type="gramEnd"/>
            <w:r w:rsidRPr="005612D6">
              <w:rPr>
                <w:rFonts w:eastAsia="SimSun"/>
                <w:b/>
                <w:bCs/>
              </w:rPr>
              <w:t xml:space="preserve"> any further RAN4 action on this issue.  </w:t>
            </w:r>
          </w:p>
        </w:tc>
      </w:tr>
      <w:tr w:rsidR="006D1DE4" w14:paraId="245C55DA" w14:textId="77777777" w:rsidTr="005612D6">
        <w:trPr>
          <w:trHeight w:val="468"/>
        </w:trPr>
        <w:tc>
          <w:tcPr>
            <w:tcW w:w="692" w:type="dxa"/>
          </w:tcPr>
          <w:p w14:paraId="70572772" w14:textId="1EF3DC79" w:rsidR="006D1DE4" w:rsidRDefault="006D1DE4" w:rsidP="006D1DE4">
            <w:pPr>
              <w:spacing w:before="120" w:after="120"/>
            </w:pPr>
            <w:hyperlink r:id="rId12" w:history="1">
              <w:r>
                <w:rPr>
                  <w:rStyle w:val="Hyperlink"/>
                  <w:rFonts w:ascii="Arial" w:hAnsi="Arial" w:cs="Arial"/>
                  <w:b/>
                  <w:bCs/>
                  <w:sz w:val="16"/>
                  <w:szCs w:val="16"/>
                </w:rPr>
                <w:t>R4-2507267</w:t>
              </w:r>
            </w:hyperlink>
          </w:p>
        </w:tc>
        <w:tc>
          <w:tcPr>
            <w:tcW w:w="1446" w:type="dxa"/>
          </w:tcPr>
          <w:p w14:paraId="7CC82EBE" w14:textId="62F947CE" w:rsidR="006D1DE4" w:rsidRDefault="006D1DE4" w:rsidP="006D1DE4">
            <w:pPr>
              <w:spacing w:before="120" w:after="120"/>
              <w:rPr>
                <w:rFonts w:ascii="Arial" w:hAnsi="Arial" w:cs="Arial"/>
                <w:sz w:val="16"/>
                <w:szCs w:val="16"/>
              </w:rPr>
            </w:pPr>
            <w:r>
              <w:rPr>
                <w:rFonts w:ascii="Arial" w:hAnsi="Arial" w:cs="Arial"/>
                <w:sz w:val="16"/>
                <w:szCs w:val="16"/>
              </w:rPr>
              <w:t>Nokia</w:t>
            </w:r>
          </w:p>
        </w:tc>
        <w:tc>
          <w:tcPr>
            <w:tcW w:w="1571" w:type="dxa"/>
          </w:tcPr>
          <w:p w14:paraId="5A912B56" w14:textId="76DC4ECE" w:rsidR="006D1DE4" w:rsidRDefault="006D1DE4" w:rsidP="006D1DE4">
            <w:pPr>
              <w:spacing w:before="120" w:after="120"/>
            </w:pPr>
            <w:r>
              <w:rPr>
                <w:rFonts w:ascii="Arial" w:hAnsi="Arial" w:cs="Arial"/>
                <w:sz w:val="16"/>
                <w:szCs w:val="16"/>
              </w:rPr>
              <w:t>Discussion on collision between MUSIM Gap and measurement Gap</w:t>
            </w:r>
          </w:p>
        </w:tc>
        <w:tc>
          <w:tcPr>
            <w:tcW w:w="5922" w:type="dxa"/>
          </w:tcPr>
          <w:p w14:paraId="13E32814" w14:textId="77777777" w:rsidR="005612D6" w:rsidRPr="00C06CB7" w:rsidRDefault="005612D6" w:rsidP="005612D6">
            <w:pPr>
              <w:pStyle w:val="RAN4proposal"/>
              <w:numPr>
                <w:ilvl w:val="0"/>
                <w:numId w:val="26"/>
              </w:numPr>
            </w:pPr>
            <w:r>
              <w:t>There is no need to re-open the discussion regarding the UE requirements when network selects to configure MUSIM gaps without priorities.</w:t>
            </w:r>
          </w:p>
          <w:p w14:paraId="0E3863E1" w14:textId="71B74076" w:rsidR="006D1DE4" w:rsidRPr="005612D6" w:rsidRDefault="005612D6" w:rsidP="005612D6">
            <w:pPr>
              <w:pStyle w:val="RAN4proposal"/>
              <w:numPr>
                <w:ilvl w:val="0"/>
                <w:numId w:val="26"/>
              </w:numPr>
              <w:rPr>
                <w:rFonts w:hint="eastAsia"/>
              </w:rPr>
            </w:pPr>
            <w:r>
              <w:lastRenderedPageBreak/>
              <w:t>There is no need to re-open the discussion about UE requirements for the scenario where the network configure MUSIM gaps with priorities and measurement gaps without priorities.</w:t>
            </w:r>
          </w:p>
        </w:tc>
      </w:tr>
      <w:tr w:rsidR="00B419A9" w14:paraId="129112B9" w14:textId="77777777" w:rsidTr="005612D6">
        <w:trPr>
          <w:trHeight w:val="468"/>
        </w:trPr>
        <w:tc>
          <w:tcPr>
            <w:tcW w:w="692" w:type="dxa"/>
          </w:tcPr>
          <w:p w14:paraId="0AC28901" w14:textId="51DDB8DC" w:rsidR="00B419A9" w:rsidRDefault="00B419A9" w:rsidP="00B419A9">
            <w:pPr>
              <w:spacing w:before="120" w:after="120"/>
              <w:rPr>
                <w:rFonts w:ascii="Arial" w:hAnsi="Arial" w:cs="Arial"/>
                <w:b/>
                <w:bCs/>
                <w:color w:val="0000FF"/>
                <w:sz w:val="16"/>
                <w:szCs w:val="16"/>
                <w:u w:val="single"/>
              </w:rPr>
            </w:pPr>
            <w:hyperlink r:id="rId13" w:history="1">
              <w:r>
                <w:rPr>
                  <w:rStyle w:val="Hyperlink"/>
                  <w:rFonts w:ascii="Arial" w:hAnsi="Arial" w:cs="Arial"/>
                  <w:b/>
                  <w:bCs/>
                  <w:color w:val="800080"/>
                  <w:sz w:val="16"/>
                  <w:szCs w:val="16"/>
                  <w:lang w:val="en-US"/>
                </w:rPr>
                <w:t>R4-2506774</w:t>
              </w:r>
            </w:hyperlink>
          </w:p>
        </w:tc>
        <w:tc>
          <w:tcPr>
            <w:tcW w:w="1446" w:type="dxa"/>
          </w:tcPr>
          <w:p w14:paraId="640EB265" w14:textId="4209BE4B"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w:t>
            </w:r>
            <w:proofErr w:type="spellStart"/>
            <w:r>
              <w:rPr>
                <w:rFonts w:ascii="Arial" w:hAnsi="Arial" w:cs="Arial"/>
                <w:color w:val="000000"/>
                <w:sz w:val="16"/>
                <w:szCs w:val="16"/>
                <w:lang w:val="en-US"/>
              </w:rPr>
              <w:t>NR_DualTxRx_MUSIM</w:t>
            </w:r>
            <w:proofErr w:type="spellEnd"/>
            <w:r>
              <w:rPr>
                <w:rFonts w:ascii="Arial" w:hAnsi="Arial" w:cs="Arial"/>
                <w:color w:val="000000"/>
                <w:sz w:val="16"/>
                <w:szCs w:val="16"/>
                <w:lang w:val="en-US"/>
              </w:rPr>
              <w:t>-Core) Discussion on MUSIM gaps without priority</w:t>
            </w:r>
          </w:p>
        </w:tc>
        <w:tc>
          <w:tcPr>
            <w:tcW w:w="1571" w:type="dxa"/>
          </w:tcPr>
          <w:p w14:paraId="22DEAE06" w14:textId="0AD60C14"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Huawei, HiSilicon</w:t>
            </w:r>
          </w:p>
        </w:tc>
        <w:tc>
          <w:tcPr>
            <w:tcW w:w="5922" w:type="dxa"/>
          </w:tcPr>
          <w:p w14:paraId="53C6F425" w14:textId="1AB026A0" w:rsidR="00B419A9" w:rsidRPr="005612D6" w:rsidRDefault="005612D6" w:rsidP="00B419A9">
            <w:pPr>
              <w:spacing w:before="120" w:after="120"/>
              <w:rPr>
                <w:rFonts w:eastAsia="SimSun"/>
                <w:b/>
                <w:lang w:eastAsia="zh-CN"/>
              </w:rPr>
            </w:pPr>
            <w:r w:rsidRPr="0048218B">
              <w:rPr>
                <w:rFonts w:eastAsia="SimSun" w:hint="eastAsia"/>
                <w:b/>
                <w:lang w:eastAsia="zh-CN"/>
              </w:rPr>
              <w:t>P</w:t>
            </w:r>
            <w:r w:rsidRPr="0048218B">
              <w:rPr>
                <w:rFonts w:eastAsia="SimSun"/>
                <w:b/>
                <w:lang w:eastAsia="zh-CN"/>
              </w:rPr>
              <w:t>roposal:</w:t>
            </w:r>
            <w:r w:rsidRPr="00F075B7">
              <w:rPr>
                <w:rFonts w:eastAsiaTheme="minorEastAsia"/>
                <w:lang w:eastAsia="zh-CN"/>
              </w:rPr>
              <w:t xml:space="preserve"> </w:t>
            </w:r>
            <w:r w:rsidRPr="00F075B7">
              <w:rPr>
                <w:rFonts w:eastAsia="SimSun"/>
                <w:b/>
                <w:lang w:eastAsia="zh-CN"/>
              </w:rPr>
              <w:t>Clarify that collision handling for case where MUSIM gaps are not configured with priority is left to UE implementation, and requirements in clause 9.1.10 do not apply when such MUSIM gaps collide with other gaps.</w:t>
            </w:r>
          </w:p>
        </w:tc>
      </w:tr>
      <w:tr w:rsidR="00B419A9" w14:paraId="401978A2" w14:textId="77777777" w:rsidTr="005612D6">
        <w:trPr>
          <w:trHeight w:val="468"/>
        </w:trPr>
        <w:tc>
          <w:tcPr>
            <w:tcW w:w="692" w:type="dxa"/>
          </w:tcPr>
          <w:p w14:paraId="109CEDDB" w14:textId="2D531B8C" w:rsidR="00B419A9" w:rsidRDefault="00B419A9" w:rsidP="00B419A9">
            <w:pPr>
              <w:spacing w:before="120" w:after="120"/>
              <w:rPr>
                <w:rFonts w:ascii="Arial" w:hAnsi="Arial" w:cs="Arial"/>
                <w:b/>
                <w:bCs/>
                <w:color w:val="0000FF"/>
                <w:sz w:val="16"/>
                <w:szCs w:val="16"/>
                <w:u w:val="single"/>
              </w:rPr>
            </w:pPr>
            <w:hyperlink r:id="rId14" w:history="1">
              <w:r>
                <w:rPr>
                  <w:rStyle w:val="Hyperlink"/>
                  <w:rFonts w:ascii="Arial" w:hAnsi="Arial" w:cs="Arial"/>
                  <w:b/>
                  <w:bCs/>
                  <w:color w:val="800080"/>
                  <w:sz w:val="16"/>
                  <w:szCs w:val="16"/>
                  <w:lang w:val="en-US"/>
                </w:rPr>
                <w:t>R4-2506775</w:t>
              </w:r>
            </w:hyperlink>
          </w:p>
        </w:tc>
        <w:tc>
          <w:tcPr>
            <w:tcW w:w="1446" w:type="dxa"/>
          </w:tcPr>
          <w:p w14:paraId="6F5D9D95" w14:textId="6854A858"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w:t>
            </w:r>
            <w:proofErr w:type="spellStart"/>
            <w:r>
              <w:rPr>
                <w:rFonts w:ascii="Arial" w:hAnsi="Arial" w:cs="Arial"/>
                <w:color w:val="000000"/>
                <w:sz w:val="16"/>
                <w:szCs w:val="16"/>
                <w:lang w:val="en-US"/>
              </w:rPr>
              <w:t>NR_DualTxRx_MUSIM</w:t>
            </w:r>
            <w:proofErr w:type="spellEnd"/>
            <w:r>
              <w:rPr>
                <w:rFonts w:ascii="Arial" w:hAnsi="Arial" w:cs="Arial"/>
                <w:color w:val="000000"/>
                <w:sz w:val="16"/>
                <w:szCs w:val="16"/>
                <w:lang w:val="en-US"/>
              </w:rPr>
              <w:t>-Core) CR on MUSIM gaps without priority</w:t>
            </w:r>
          </w:p>
        </w:tc>
        <w:tc>
          <w:tcPr>
            <w:tcW w:w="1571" w:type="dxa"/>
          </w:tcPr>
          <w:p w14:paraId="757351B7" w14:textId="12CB13AF"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Huawei, HiSilicon</w:t>
            </w:r>
          </w:p>
        </w:tc>
        <w:tc>
          <w:tcPr>
            <w:tcW w:w="5922" w:type="dxa"/>
          </w:tcPr>
          <w:p w14:paraId="6412CB98" w14:textId="6CE78F5D" w:rsidR="00B419A9" w:rsidRDefault="005612D6" w:rsidP="00B419A9">
            <w:pPr>
              <w:spacing w:before="120" w:after="120"/>
            </w:pPr>
            <w:r>
              <w:t>CR based on discussion in 6774</w:t>
            </w:r>
          </w:p>
        </w:tc>
      </w:tr>
      <w:tr w:rsidR="00B419A9" w14:paraId="5732FFF0" w14:textId="77777777" w:rsidTr="005612D6">
        <w:trPr>
          <w:trHeight w:val="468"/>
        </w:trPr>
        <w:tc>
          <w:tcPr>
            <w:tcW w:w="692" w:type="dxa"/>
          </w:tcPr>
          <w:p w14:paraId="3D86F195" w14:textId="166A4B76" w:rsidR="00B419A9" w:rsidRDefault="00B419A9" w:rsidP="00B419A9">
            <w:pPr>
              <w:spacing w:before="120" w:after="120"/>
              <w:rPr>
                <w:rFonts w:ascii="Arial" w:hAnsi="Arial" w:cs="Arial"/>
                <w:b/>
                <w:bCs/>
                <w:color w:val="0000FF"/>
                <w:sz w:val="16"/>
                <w:szCs w:val="16"/>
                <w:u w:val="single"/>
              </w:rPr>
            </w:pPr>
            <w:r>
              <w:rPr>
                <w:rFonts w:ascii="Arial" w:hAnsi="Arial" w:cs="Arial"/>
                <w:color w:val="000000"/>
                <w:sz w:val="16"/>
                <w:szCs w:val="16"/>
                <w:lang w:val="en-US"/>
              </w:rPr>
              <w:t>R4-2506776</w:t>
            </w:r>
          </w:p>
        </w:tc>
        <w:tc>
          <w:tcPr>
            <w:tcW w:w="1446" w:type="dxa"/>
          </w:tcPr>
          <w:p w14:paraId="7CEEB425" w14:textId="06DD9954"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w:t>
            </w:r>
            <w:proofErr w:type="spellStart"/>
            <w:r>
              <w:rPr>
                <w:rFonts w:ascii="Arial" w:hAnsi="Arial" w:cs="Arial"/>
                <w:color w:val="000000"/>
                <w:sz w:val="16"/>
                <w:szCs w:val="16"/>
                <w:lang w:val="en-US"/>
              </w:rPr>
              <w:t>NR_DualTxRx_MUSIM</w:t>
            </w:r>
            <w:proofErr w:type="spellEnd"/>
            <w:r>
              <w:rPr>
                <w:rFonts w:ascii="Arial" w:hAnsi="Arial" w:cs="Arial"/>
                <w:color w:val="000000"/>
                <w:sz w:val="16"/>
                <w:szCs w:val="16"/>
                <w:lang w:val="en-US"/>
              </w:rPr>
              <w:t>-Core) CR on MUSIM gaps without priority R19</w:t>
            </w:r>
          </w:p>
        </w:tc>
        <w:tc>
          <w:tcPr>
            <w:tcW w:w="1571" w:type="dxa"/>
          </w:tcPr>
          <w:p w14:paraId="6C81F988" w14:textId="7E4FEC7A"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Huawei, HiSilicon</w:t>
            </w:r>
          </w:p>
        </w:tc>
        <w:tc>
          <w:tcPr>
            <w:tcW w:w="5922" w:type="dxa"/>
          </w:tcPr>
          <w:p w14:paraId="514ECD9E" w14:textId="19FD5F7D" w:rsidR="00B419A9" w:rsidRDefault="005612D6" w:rsidP="00B419A9">
            <w:pPr>
              <w:spacing w:before="120" w:after="120"/>
            </w:pPr>
            <w:r>
              <w:t>CR based on discussion in 6774</w:t>
            </w:r>
          </w:p>
        </w:tc>
      </w:tr>
      <w:tr w:rsidR="00B419A9" w14:paraId="37BF3991" w14:textId="77777777" w:rsidTr="005612D6">
        <w:trPr>
          <w:trHeight w:val="468"/>
        </w:trPr>
        <w:tc>
          <w:tcPr>
            <w:tcW w:w="692" w:type="dxa"/>
          </w:tcPr>
          <w:p w14:paraId="2A4A09D2" w14:textId="384B237B" w:rsidR="00B419A9" w:rsidRDefault="00B419A9" w:rsidP="00B419A9">
            <w:pPr>
              <w:spacing w:before="120" w:after="120"/>
              <w:rPr>
                <w:rFonts w:ascii="Arial" w:hAnsi="Arial" w:cs="Arial"/>
                <w:b/>
                <w:bCs/>
                <w:color w:val="0000FF"/>
                <w:sz w:val="16"/>
                <w:szCs w:val="16"/>
                <w:u w:val="single"/>
              </w:rPr>
            </w:pPr>
            <w:hyperlink r:id="rId15" w:history="1">
              <w:r>
                <w:rPr>
                  <w:rStyle w:val="Hyperlink"/>
                  <w:rFonts w:ascii="Arial" w:hAnsi="Arial" w:cs="Arial"/>
                  <w:b/>
                  <w:bCs/>
                  <w:color w:val="800080"/>
                  <w:sz w:val="16"/>
                  <w:szCs w:val="16"/>
                  <w:lang w:val="en-US"/>
                </w:rPr>
                <w:t>R4-2507144</w:t>
              </w:r>
            </w:hyperlink>
          </w:p>
        </w:tc>
        <w:tc>
          <w:tcPr>
            <w:tcW w:w="1446" w:type="dxa"/>
          </w:tcPr>
          <w:p w14:paraId="75677482" w14:textId="359D09DD"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Discussion on LS on Collision between MUSIM Gap and Measurement Gap</w:t>
            </w:r>
          </w:p>
        </w:tc>
        <w:tc>
          <w:tcPr>
            <w:tcW w:w="1571" w:type="dxa"/>
          </w:tcPr>
          <w:p w14:paraId="1CED9A69" w14:textId="64903781"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CMCC</w:t>
            </w:r>
          </w:p>
        </w:tc>
        <w:tc>
          <w:tcPr>
            <w:tcW w:w="5922" w:type="dxa"/>
          </w:tcPr>
          <w:p w14:paraId="0CA432B3" w14:textId="77777777" w:rsidR="009E0395" w:rsidRDefault="009E0395" w:rsidP="009E0395">
            <w:pPr>
              <w:pStyle w:val="B1"/>
              <w:ind w:left="0" w:firstLine="0"/>
              <w:rPr>
                <w:b/>
                <w:bCs/>
                <w:i/>
                <w:iCs/>
                <w:lang w:val="en-US" w:eastAsia="zh-CN"/>
              </w:rPr>
            </w:pPr>
            <w:r>
              <w:rPr>
                <w:rFonts w:eastAsia="SimSun" w:hint="eastAsia"/>
                <w:b/>
                <w:bCs/>
                <w:i/>
                <w:iCs/>
                <w:lang w:val="en-US" w:eastAsia="zh-CN"/>
              </w:rPr>
              <w:t xml:space="preserve">Proposal 1: for </w:t>
            </w:r>
            <w:r>
              <w:rPr>
                <w:b/>
                <w:bCs/>
                <w:i/>
                <w:iCs/>
                <w:lang w:eastAsia="zh-CN"/>
              </w:rPr>
              <w:t>collision</w:t>
            </w:r>
            <w:r>
              <w:rPr>
                <w:rFonts w:hint="eastAsia"/>
                <w:b/>
                <w:bCs/>
                <w:i/>
                <w:iCs/>
                <w:lang w:val="en-US" w:eastAsia="zh-CN"/>
              </w:rPr>
              <w:t xml:space="preserve"> between periodic MUSIM gaps where no </w:t>
            </w:r>
            <w:proofErr w:type="spellStart"/>
            <w:r>
              <w:rPr>
                <w:rFonts w:hint="eastAsia"/>
                <w:b/>
                <w:bCs/>
                <w:i/>
                <w:iCs/>
                <w:lang w:val="en-US" w:eastAsia="zh-CN"/>
              </w:rPr>
              <w:t>priprity</w:t>
            </w:r>
            <w:proofErr w:type="spellEnd"/>
            <w:r>
              <w:rPr>
                <w:rFonts w:hint="eastAsia"/>
                <w:b/>
                <w:bCs/>
                <w:i/>
                <w:iCs/>
                <w:lang w:val="en-US" w:eastAsia="zh-CN"/>
              </w:rPr>
              <w:t xml:space="preserve"> configured, it is proposed that the collision </w:t>
            </w:r>
            <w:proofErr w:type="gramStart"/>
            <w:r>
              <w:rPr>
                <w:rFonts w:hint="eastAsia"/>
                <w:b/>
                <w:bCs/>
                <w:i/>
                <w:iCs/>
                <w:lang w:val="en-US" w:eastAsia="zh-CN"/>
              </w:rPr>
              <w:t>are</w:t>
            </w:r>
            <w:proofErr w:type="gramEnd"/>
            <w:r>
              <w:rPr>
                <w:rFonts w:hint="eastAsia"/>
                <w:b/>
                <w:bCs/>
                <w:i/>
                <w:iCs/>
                <w:lang w:val="en-US" w:eastAsia="zh-CN"/>
              </w:rPr>
              <w:t xml:space="preserve"> handled based on MGRP of the colliding MUSIM gaps. In detail, f</w:t>
            </w:r>
            <w:r>
              <w:rPr>
                <w:b/>
                <w:bCs/>
                <w:i/>
                <w:iCs/>
                <w:lang w:eastAsia="zh-CN"/>
              </w:rPr>
              <w:t>or each collision</w:t>
            </w:r>
            <w:r>
              <w:rPr>
                <w:rFonts w:hint="eastAsia"/>
                <w:b/>
                <w:bCs/>
                <w:i/>
                <w:iCs/>
                <w:lang w:val="en-US" w:eastAsia="zh-CN"/>
              </w:rPr>
              <w:t xml:space="preserve"> between MUSIM gaps</w:t>
            </w:r>
            <w:r>
              <w:rPr>
                <w:b/>
                <w:bCs/>
                <w:i/>
                <w:iCs/>
                <w:lang w:eastAsia="zh-CN"/>
              </w:rPr>
              <w:t>, the occasion of the MUSIM gap with longer MGRP shall be kept and the occasion</w:t>
            </w:r>
            <w:r>
              <w:rPr>
                <w:b/>
                <w:bCs/>
                <w:i/>
                <w:iCs/>
              </w:rPr>
              <w:t xml:space="preserve"> of the MUSIM gap</w:t>
            </w:r>
            <w:r>
              <w:rPr>
                <w:rFonts w:eastAsia="SimSun" w:hint="eastAsia"/>
                <w:b/>
                <w:bCs/>
                <w:i/>
                <w:iCs/>
                <w:lang w:val="en-US" w:eastAsia="zh-CN"/>
              </w:rPr>
              <w:t xml:space="preserve"> </w:t>
            </w:r>
            <w:r>
              <w:rPr>
                <w:b/>
                <w:bCs/>
                <w:i/>
                <w:iCs/>
              </w:rPr>
              <w:t xml:space="preserve">with shorter MGRP </w:t>
            </w:r>
            <w:r>
              <w:rPr>
                <w:b/>
                <w:bCs/>
                <w:i/>
                <w:iCs/>
                <w:lang w:eastAsia="zh-CN"/>
              </w:rPr>
              <w:t>shall be dropped. If the colliding MUSIM gap</w:t>
            </w:r>
            <w:r>
              <w:rPr>
                <w:rFonts w:hint="eastAsia"/>
                <w:b/>
                <w:bCs/>
                <w:i/>
                <w:iCs/>
                <w:lang w:val="en-US" w:eastAsia="zh-CN"/>
              </w:rPr>
              <w:t>s</w:t>
            </w:r>
            <w:r>
              <w:rPr>
                <w:b/>
                <w:bCs/>
                <w:i/>
                <w:iCs/>
                <w:lang w:eastAsia="zh-CN"/>
              </w:rPr>
              <w:t xml:space="preserve"> have the same MGRP, </w:t>
            </w:r>
            <w:r>
              <w:rPr>
                <w:b/>
                <w:bCs/>
                <w:i/>
                <w:iCs/>
                <w:lang w:eastAsia="ko-KR"/>
              </w:rPr>
              <w:t>the</w:t>
            </w:r>
            <w:r>
              <w:rPr>
                <w:rFonts w:eastAsia="SimSun" w:hint="eastAsia"/>
                <w:b/>
                <w:bCs/>
                <w:i/>
                <w:iCs/>
                <w:lang w:val="en-US" w:eastAsia="zh-CN"/>
              </w:rPr>
              <w:t>re is no</w:t>
            </w:r>
            <w:r>
              <w:rPr>
                <w:b/>
                <w:bCs/>
                <w:i/>
                <w:iCs/>
                <w:lang w:eastAsia="ko-KR"/>
              </w:rPr>
              <w:t xml:space="preserve"> requirements</w:t>
            </w:r>
            <w:r>
              <w:rPr>
                <w:rFonts w:eastAsia="SimSun" w:hint="eastAsia"/>
                <w:b/>
                <w:bCs/>
                <w:i/>
                <w:iCs/>
                <w:lang w:val="en-US" w:eastAsia="zh-CN"/>
              </w:rPr>
              <w:t>.</w:t>
            </w:r>
            <w:r>
              <w:rPr>
                <w:rFonts w:hint="eastAsia"/>
                <w:b/>
                <w:bCs/>
                <w:i/>
                <w:iCs/>
                <w:lang w:val="en-US" w:eastAsia="zh-CN"/>
              </w:rPr>
              <w:t xml:space="preserve"> </w:t>
            </w:r>
            <w:r>
              <w:rPr>
                <w:rFonts w:eastAsia="SimSun" w:hint="eastAsia"/>
                <w:b/>
                <w:bCs/>
                <w:i/>
                <w:iCs/>
                <w:lang w:val="en-US" w:eastAsia="zh-CN"/>
              </w:rPr>
              <w:t xml:space="preserve"> </w:t>
            </w:r>
            <w:r>
              <w:rPr>
                <w:rFonts w:hint="eastAsia"/>
                <w:b/>
                <w:bCs/>
                <w:i/>
                <w:iCs/>
                <w:lang w:val="en-US" w:eastAsia="zh-CN"/>
              </w:rPr>
              <w:t xml:space="preserve">  </w:t>
            </w:r>
          </w:p>
          <w:p w14:paraId="1239AB69" w14:textId="77777777" w:rsidR="009E0395" w:rsidRDefault="009E0395" w:rsidP="009E0395">
            <w:pPr>
              <w:rPr>
                <w:b/>
                <w:bCs/>
                <w:i/>
                <w:iCs/>
              </w:rPr>
            </w:pPr>
            <w:r>
              <w:rPr>
                <w:rFonts w:hint="eastAsia"/>
                <w:b/>
                <w:bCs/>
                <w:i/>
                <w:iCs/>
                <w:lang w:val="en-US" w:eastAsia="zh-CN"/>
              </w:rPr>
              <w:t xml:space="preserve">Proposal 2: for LS on collision between MUSIM Gap and measurement Gap, it is proposed to reply RAN2 as following </w:t>
            </w:r>
          </w:p>
          <w:p w14:paraId="49719F54" w14:textId="77777777" w:rsidR="009E0395" w:rsidRDefault="009E0395" w:rsidP="009E0395">
            <w:pPr>
              <w:widowControl w:val="0"/>
              <w:numPr>
                <w:ilvl w:val="0"/>
                <w:numId w:val="28"/>
              </w:numPr>
              <w:jc w:val="both"/>
              <w:rPr>
                <w:b/>
                <w:bCs/>
                <w:i/>
                <w:iCs/>
              </w:rPr>
            </w:pPr>
            <w:r>
              <w:rPr>
                <w:rFonts w:hint="eastAsia"/>
                <w:b/>
                <w:bCs/>
                <w:i/>
                <w:iCs/>
                <w:lang w:val="en-US" w:eastAsia="zh-CN"/>
              </w:rPr>
              <w:t>If there is aperiodic MUSIM gap, the measurement gap occasion or periodic MUSIM gap occasion colliding with the aperiodic MUSIM gap shall be dropped.</w:t>
            </w:r>
          </w:p>
          <w:p w14:paraId="26FA3E99" w14:textId="77777777" w:rsidR="009E0395" w:rsidRDefault="009E0395" w:rsidP="009E0395">
            <w:pPr>
              <w:widowControl w:val="0"/>
              <w:numPr>
                <w:ilvl w:val="0"/>
                <w:numId w:val="28"/>
              </w:numPr>
              <w:jc w:val="both"/>
              <w:rPr>
                <w:b/>
                <w:bCs/>
                <w:i/>
                <w:iCs/>
              </w:rPr>
            </w:pPr>
            <w:r>
              <w:rPr>
                <w:rFonts w:hint="eastAsia"/>
                <w:b/>
                <w:bCs/>
                <w:i/>
                <w:iCs/>
                <w:lang w:val="en-US" w:eastAsia="zh-CN"/>
              </w:rPr>
              <w:t xml:space="preserve">Otherwise, collisions between MUSIM gaps and measurement gaps where no priorities are configured for MUSIM gaps and/or measurement gaps, are handled based on MGRP of the colliding gaps, and </w:t>
            </w:r>
            <w:r>
              <w:rPr>
                <w:b/>
                <w:bCs/>
                <w:i/>
                <w:iCs/>
                <w:lang w:eastAsia="zh-CN"/>
              </w:rPr>
              <w:t xml:space="preserve">the </w:t>
            </w:r>
            <w:r>
              <w:rPr>
                <w:rFonts w:hint="eastAsia"/>
                <w:b/>
                <w:bCs/>
                <w:i/>
                <w:iCs/>
                <w:lang w:val="en-US" w:eastAsia="zh-CN"/>
              </w:rPr>
              <w:t xml:space="preserve">MUSIM </w:t>
            </w:r>
            <w:r>
              <w:rPr>
                <w:b/>
                <w:bCs/>
                <w:i/>
                <w:iCs/>
                <w:lang w:eastAsia="zh-CN"/>
              </w:rPr>
              <w:t>gap</w:t>
            </w:r>
            <w:r>
              <w:rPr>
                <w:rFonts w:hint="eastAsia"/>
                <w:b/>
                <w:bCs/>
                <w:i/>
                <w:iCs/>
                <w:lang w:val="en-US" w:eastAsia="zh-CN"/>
              </w:rPr>
              <w:t xml:space="preserve"> or measurement gap</w:t>
            </w:r>
            <w:r>
              <w:rPr>
                <w:b/>
                <w:bCs/>
                <w:i/>
                <w:iCs/>
                <w:lang w:eastAsia="zh-CN"/>
              </w:rPr>
              <w:t xml:space="preserve"> with longer MGRP shall be kept</w:t>
            </w:r>
            <w:r>
              <w:rPr>
                <w:rFonts w:hint="eastAsia"/>
                <w:b/>
                <w:bCs/>
                <w:i/>
                <w:iCs/>
                <w:lang w:val="en-US" w:eastAsia="zh-CN"/>
              </w:rPr>
              <w:t xml:space="preserve">, </w:t>
            </w:r>
            <w:r>
              <w:rPr>
                <w:b/>
                <w:bCs/>
                <w:i/>
                <w:iCs/>
                <w:lang w:eastAsia="zh-CN"/>
              </w:rPr>
              <w:t xml:space="preserve">the </w:t>
            </w:r>
            <w:r>
              <w:rPr>
                <w:rFonts w:hint="eastAsia"/>
                <w:b/>
                <w:bCs/>
                <w:i/>
                <w:iCs/>
                <w:lang w:val="en-US" w:eastAsia="zh-CN"/>
              </w:rPr>
              <w:t xml:space="preserve">MUSIM </w:t>
            </w:r>
            <w:r>
              <w:rPr>
                <w:b/>
                <w:bCs/>
                <w:i/>
                <w:iCs/>
                <w:lang w:eastAsia="zh-CN"/>
              </w:rPr>
              <w:t>gap</w:t>
            </w:r>
            <w:r>
              <w:rPr>
                <w:rFonts w:hint="eastAsia"/>
                <w:b/>
                <w:bCs/>
                <w:i/>
                <w:iCs/>
                <w:lang w:val="en-US" w:eastAsia="zh-CN"/>
              </w:rPr>
              <w:t xml:space="preserve"> or measurement gap</w:t>
            </w:r>
            <w:r>
              <w:rPr>
                <w:b/>
                <w:bCs/>
                <w:i/>
                <w:iCs/>
                <w:lang w:eastAsia="zh-CN"/>
              </w:rPr>
              <w:t xml:space="preserve"> with </w:t>
            </w:r>
            <w:r>
              <w:rPr>
                <w:rFonts w:hint="eastAsia"/>
                <w:b/>
                <w:bCs/>
                <w:i/>
                <w:iCs/>
                <w:lang w:val="en-US" w:eastAsia="zh-CN"/>
              </w:rPr>
              <w:t>short</w:t>
            </w:r>
            <w:r>
              <w:rPr>
                <w:b/>
                <w:bCs/>
                <w:i/>
                <w:iCs/>
                <w:lang w:eastAsia="zh-CN"/>
              </w:rPr>
              <w:t xml:space="preserve">er MGRP shall be </w:t>
            </w:r>
            <w:r>
              <w:rPr>
                <w:rFonts w:hint="eastAsia"/>
                <w:b/>
                <w:bCs/>
                <w:i/>
                <w:iCs/>
                <w:lang w:val="en-US" w:eastAsia="zh-CN"/>
              </w:rPr>
              <w:t xml:space="preserve">dropped </w:t>
            </w:r>
          </w:p>
          <w:p w14:paraId="69402854" w14:textId="77777777" w:rsidR="009E0395" w:rsidRDefault="009E0395" w:rsidP="009E0395">
            <w:pPr>
              <w:widowControl w:val="0"/>
              <w:numPr>
                <w:ilvl w:val="0"/>
                <w:numId w:val="29"/>
              </w:numPr>
              <w:jc w:val="both"/>
              <w:rPr>
                <w:b/>
                <w:bCs/>
                <w:i/>
                <w:iCs/>
              </w:rPr>
            </w:pPr>
            <w:r>
              <w:rPr>
                <w:rFonts w:hint="eastAsia"/>
                <w:b/>
                <w:bCs/>
                <w:i/>
                <w:iCs/>
                <w:lang w:val="en-US" w:eastAsia="zh-CN"/>
              </w:rPr>
              <w:t>If the colliding MUSIM gap and measurement gap have the same MGRP, there is no requirements</w:t>
            </w:r>
          </w:p>
          <w:p w14:paraId="5D5819EC" w14:textId="77777777" w:rsidR="009E0395" w:rsidRDefault="009E0395" w:rsidP="009E0395">
            <w:pPr>
              <w:widowControl w:val="0"/>
              <w:numPr>
                <w:ilvl w:val="0"/>
                <w:numId w:val="29"/>
              </w:numPr>
              <w:jc w:val="both"/>
              <w:rPr>
                <w:b/>
                <w:bCs/>
                <w:i/>
                <w:iCs/>
              </w:rPr>
            </w:pPr>
            <w:r>
              <w:rPr>
                <w:rFonts w:hint="eastAsia"/>
                <w:b/>
                <w:bCs/>
                <w:i/>
                <w:iCs/>
                <w:lang w:val="en-US" w:eastAsia="zh-CN"/>
              </w:rPr>
              <w:t xml:space="preserve">For </w:t>
            </w:r>
            <w:r>
              <w:rPr>
                <w:b/>
                <w:bCs/>
                <w:i/>
                <w:iCs/>
                <w:lang w:eastAsia="zh-CN"/>
              </w:rPr>
              <w:t>collisions between MUSIM gaps</w:t>
            </w:r>
          </w:p>
          <w:p w14:paraId="17E752CC" w14:textId="77777777" w:rsidR="009E0395" w:rsidRDefault="009E0395" w:rsidP="009E0395">
            <w:pPr>
              <w:widowControl w:val="0"/>
              <w:numPr>
                <w:ilvl w:val="0"/>
                <w:numId w:val="30"/>
              </w:numPr>
              <w:jc w:val="both"/>
              <w:rPr>
                <w:b/>
                <w:bCs/>
                <w:i/>
                <w:iCs/>
              </w:rPr>
            </w:pPr>
            <w:r>
              <w:rPr>
                <w:rFonts w:hint="eastAsia"/>
                <w:b/>
                <w:bCs/>
                <w:i/>
                <w:iCs/>
                <w:lang w:val="en-US" w:eastAsia="zh-CN"/>
              </w:rPr>
              <w:t>If keep solution is configured, all MUSIM gaps are kept</w:t>
            </w:r>
          </w:p>
          <w:p w14:paraId="20600A58" w14:textId="77777777" w:rsidR="009E0395" w:rsidRDefault="009E0395" w:rsidP="009E0395">
            <w:pPr>
              <w:widowControl w:val="0"/>
              <w:numPr>
                <w:ilvl w:val="0"/>
                <w:numId w:val="30"/>
              </w:numPr>
              <w:jc w:val="both"/>
              <w:rPr>
                <w:b/>
                <w:bCs/>
                <w:i/>
                <w:iCs/>
              </w:rPr>
            </w:pPr>
            <w:r>
              <w:rPr>
                <w:rFonts w:hint="eastAsia"/>
                <w:b/>
                <w:bCs/>
                <w:i/>
                <w:iCs/>
                <w:lang w:val="en-US" w:eastAsia="zh-CN"/>
              </w:rPr>
              <w:t xml:space="preserve">If keep solution is not configured, and priority is not configured, </w:t>
            </w:r>
            <w:r>
              <w:rPr>
                <w:b/>
                <w:bCs/>
                <w:i/>
                <w:iCs/>
                <w:lang w:eastAsia="zh-CN"/>
              </w:rPr>
              <w:t>collisions between MUSIM gaps</w:t>
            </w:r>
            <w:r>
              <w:rPr>
                <w:rFonts w:hint="eastAsia"/>
                <w:b/>
                <w:bCs/>
                <w:i/>
                <w:iCs/>
                <w:lang w:val="en-US" w:eastAsia="zh-CN"/>
              </w:rPr>
              <w:t xml:space="preserve"> are handled based on MGRP of the colliding MUSIM gaps, and </w:t>
            </w:r>
            <w:r>
              <w:rPr>
                <w:b/>
                <w:bCs/>
                <w:i/>
                <w:iCs/>
                <w:lang w:eastAsia="zh-CN"/>
              </w:rPr>
              <w:t xml:space="preserve">the </w:t>
            </w:r>
            <w:r>
              <w:rPr>
                <w:rFonts w:hint="eastAsia"/>
                <w:b/>
                <w:bCs/>
                <w:i/>
                <w:iCs/>
                <w:lang w:val="en-US" w:eastAsia="zh-CN"/>
              </w:rPr>
              <w:t xml:space="preserve">MUSIM </w:t>
            </w:r>
            <w:r>
              <w:rPr>
                <w:b/>
                <w:bCs/>
                <w:i/>
                <w:iCs/>
                <w:lang w:eastAsia="zh-CN"/>
              </w:rPr>
              <w:t>gap with longer MGRP shall be kept</w:t>
            </w:r>
            <w:r>
              <w:rPr>
                <w:rFonts w:hint="eastAsia"/>
                <w:b/>
                <w:bCs/>
                <w:i/>
                <w:iCs/>
                <w:lang w:val="en-US" w:eastAsia="zh-CN"/>
              </w:rPr>
              <w:t xml:space="preserve">, </w:t>
            </w:r>
            <w:r>
              <w:rPr>
                <w:b/>
                <w:bCs/>
                <w:i/>
                <w:iCs/>
                <w:lang w:eastAsia="zh-CN"/>
              </w:rPr>
              <w:t xml:space="preserve">the </w:t>
            </w:r>
            <w:r>
              <w:rPr>
                <w:rFonts w:hint="eastAsia"/>
                <w:b/>
                <w:bCs/>
                <w:i/>
                <w:iCs/>
                <w:lang w:val="en-US" w:eastAsia="zh-CN"/>
              </w:rPr>
              <w:t xml:space="preserve">MUSIM </w:t>
            </w:r>
            <w:r>
              <w:rPr>
                <w:b/>
                <w:bCs/>
                <w:i/>
                <w:iCs/>
                <w:lang w:eastAsia="zh-CN"/>
              </w:rPr>
              <w:t xml:space="preserve">gap with </w:t>
            </w:r>
            <w:r>
              <w:rPr>
                <w:rFonts w:hint="eastAsia"/>
                <w:b/>
                <w:bCs/>
                <w:i/>
                <w:iCs/>
                <w:lang w:val="en-US" w:eastAsia="zh-CN"/>
              </w:rPr>
              <w:t>short</w:t>
            </w:r>
            <w:r>
              <w:rPr>
                <w:b/>
                <w:bCs/>
                <w:i/>
                <w:iCs/>
                <w:lang w:eastAsia="zh-CN"/>
              </w:rPr>
              <w:t xml:space="preserve">er MGRP shall be </w:t>
            </w:r>
            <w:r>
              <w:rPr>
                <w:rFonts w:hint="eastAsia"/>
                <w:b/>
                <w:bCs/>
                <w:i/>
                <w:iCs/>
                <w:lang w:val="en-US" w:eastAsia="zh-CN"/>
              </w:rPr>
              <w:t>dropped</w:t>
            </w:r>
          </w:p>
          <w:p w14:paraId="6249794C" w14:textId="4A25D744" w:rsidR="00B419A9" w:rsidRPr="009E0395" w:rsidRDefault="009E0395" w:rsidP="009E0395">
            <w:pPr>
              <w:widowControl w:val="0"/>
              <w:numPr>
                <w:ilvl w:val="0"/>
                <w:numId w:val="31"/>
              </w:numPr>
              <w:ind w:left="1680"/>
              <w:jc w:val="both"/>
              <w:rPr>
                <w:b/>
                <w:bCs/>
                <w:i/>
                <w:iCs/>
              </w:rPr>
            </w:pPr>
            <w:r>
              <w:rPr>
                <w:rFonts w:hint="eastAsia"/>
                <w:b/>
                <w:bCs/>
                <w:i/>
                <w:iCs/>
                <w:lang w:val="en-US" w:eastAsia="zh-CN"/>
              </w:rPr>
              <w:t xml:space="preserve">If the colliding MUSIM gaps have the same MGRP, there is no requirements </w:t>
            </w:r>
          </w:p>
        </w:tc>
      </w:tr>
      <w:tr w:rsidR="00B419A9" w14:paraId="02E6AB33" w14:textId="77777777" w:rsidTr="005612D6">
        <w:trPr>
          <w:trHeight w:val="468"/>
        </w:trPr>
        <w:tc>
          <w:tcPr>
            <w:tcW w:w="692" w:type="dxa"/>
          </w:tcPr>
          <w:p w14:paraId="6FCB8E86" w14:textId="76A94788" w:rsidR="00B419A9" w:rsidRDefault="00B419A9" w:rsidP="00B419A9">
            <w:pPr>
              <w:spacing w:before="120" w:after="120"/>
              <w:rPr>
                <w:rFonts w:ascii="Arial" w:hAnsi="Arial" w:cs="Arial"/>
                <w:b/>
                <w:bCs/>
                <w:color w:val="0000FF"/>
                <w:sz w:val="16"/>
                <w:szCs w:val="16"/>
                <w:u w:val="single"/>
              </w:rPr>
            </w:pPr>
            <w:hyperlink r:id="rId16" w:history="1">
              <w:r>
                <w:rPr>
                  <w:rStyle w:val="Hyperlink"/>
                  <w:rFonts w:ascii="Arial" w:hAnsi="Arial" w:cs="Arial"/>
                  <w:b/>
                  <w:bCs/>
                  <w:color w:val="800080"/>
                  <w:sz w:val="16"/>
                  <w:szCs w:val="16"/>
                  <w:lang w:val="en-US"/>
                </w:rPr>
                <w:t>R4-2507196</w:t>
              </w:r>
            </w:hyperlink>
          </w:p>
        </w:tc>
        <w:tc>
          <w:tcPr>
            <w:tcW w:w="1446" w:type="dxa"/>
          </w:tcPr>
          <w:p w14:paraId="6F27A868" w14:textId="572A2531"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Discussion on MUSIM</w:t>
            </w:r>
          </w:p>
        </w:tc>
        <w:tc>
          <w:tcPr>
            <w:tcW w:w="1571" w:type="dxa"/>
          </w:tcPr>
          <w:p w14:paraId="5F74960A" w14:textId="06E19B27" w:rsidR="00B419A9" w:rsidRDefault="00B419A9" w:rsidP="00B419A9">
            <w:pPr>
              <w:spacing w:before="120" w:after="120"/>
              <w:rPr>
                <w:rFonts w:ascii="Arial" w:hAnsi="Arial" w:cs="Arial"/>
                <w:sz w:val="16"/>
                <w:szCs w:val="16"/>
              </w:rPr>
            </w:pPr>
            <w:proofErr w:type="spellStart"/>
            <w:proofErr w:type="gramStart"/>
            <w:r>
              <w:rPr>
                <w:rFonts w:ascii="Arial" w:hAnsi="Arial" w:cs="Arial"/>
                <w:color w:val="000000"/>
                <w:sz w:val="16"/>
                <w:szCs w:val="16"/>
                <w:lang w:val="en-US"/>
              </w:rPr>
              <w:t>ZTECorporation,Sanechips</w:t>
            </w:r>
            <w:proofErr w:type="spellEnd"/>
            <w:proofErr w:type="gramEnd"/>
          </w:p>
        </w:tc>
        <w:tc>
          <w:tcPr>
            <w:tcW w:w="5922" w:type="dxa"/>
          </w:tcPr>
          <w:p w14:paraId="30DAB689" w14:textId="77777777" w:rsidR="005612D6" w:rsidRDefault="005612D6" w:rsidP="005612D6">
            <w:pPr>
              <w:numPr>
                <w:ilvl w:val="255"/>
                <w:numId w:val="0"/>
              </w:numPr>
              <w:spacing w:before="120" w:after="120"/>
              <w:jc w:val="both"/>
              <w:rPr>
                <w:b/>
                <w:bCs/>
                <w:lang w:val="en-US" w:eastAsia="zh-CN"/>
              </w:rPr>
            </w:pPr>
            <w:r>
              <w:rPr>
                <w:rFonts w:hint="eastAsia"/>
                <w:b/>
                <w:bCs/>
                <w:lang w:val="en-US" w:eastAsia="zh-CN"/>
              </w:rPr>
              <w:t xml:space="preserve">Observation 1: </w:t>
            </w:r>
          </w:p>
          <w:p w14:paraId="51996635" w14:textId="77777777" w:rsidR="005612D6" w:rsidRDefault="005612D6" w:rsidP="005612D6">
            <w:pPr>
              <w:numPr>
                <w:ilvl w:val="0"/>
                <w:numId w:val="27"/>
              </w:numPr>
              <w:spacing w:before="120" w:after="120"/>
              <w:jc w:val="both"/>
              <w:rPr>
                <w:rFonts w:eastAsia="SimSun"/>
                <w:b/>
                <w:bCs/>
                <w:lang w:val="en-US" w:eastAsia="zh-CN"/>
              </w:rPr>
            </w:pPr>
            <w:r>
              <w:rPr>
                <w:rFonts w:eastAsia="SimSun" w:hint="eastAsia"/>
                <w:b/>
                <w:bCs/>
                <w:lang w:val="en-US" w:eastAsia="zh-CN"/>
              </w:rPr>
              <w:lastRenderedPageBreak/>
              <w:t xml:space="preserve">NW A will always configure the priority level to all configured periodic MUSIM gaps. </w:t>
            </w:r>
          </w:p>
          <w:p w14:paraId="04F2E130" w14:textId="77777777" w:rsidR="005612D6" w:rsidRDefault="005612D6" w:rsidP="005612D6">
            <w:pPr>
              <w:numPr>
                <w:ilvl w:val="0"/>
                <w:numId w:val="27"/>
              </w:numPr>
              <w:spacing w:before="120" w:after="120"/>
              <w:jc w:val="both"/>
              <w:rPr>
                <w:rFonts w:eastAsia="SimSun"/>
                <w:b/>
                <w:bCs/>
                <w:lang w:val="en-US" w:eastAsia="zh-CN"/>
              </w:rPr>
            </w:pPr>
            <w:r>
              <w:rPr>
                <w:rFonts w:eastAsia="SimSun" w:hint="eastAsia"/>
                <w:b/>
                <w:bCs/>
                <w:lang w:val="en-US" w:eastAsia="zh-CN"/>
              </w:rPr>
              <w:t>NW A determines whether to configure the MUSIM gap priority or not, but if configured, NW A shall configure the priority for all of MUSIM gaps.</w:t>
            </w:r>
          </w:p>
          <w:p w14:paraId="74B5B16C" w14:textId="77777777" w:rsidR="005612D6" w:rsidRDefault="005612D6" w:rsidP="005612D6">
            <w:pPr>
              <w:jc w:val="both"/>
              <w:rPr>
                <w:b/>
                <w:bCs/>
                <w:lang w:val="en-US" w:eastAsia="zh-CN"/>
              </w:rPr>
            </w:pPr>
            <w:r>
              <w:rPr>
                <w:rFonts w:hint="eastAsia"/>
                <w:b/>
                <w:bCs/>
                <w:lang w:val="en-US" w:eastAsia="zh-CN"/>
              </w:rPr>
              <w:t>Observation 2: For measurement gap, it contains two kinds of gap which are Type-1 measurement gap and Typ-2 measurement gap. For Typ-1 measurement gap, it doesn</w:t>
            </w:r>
            <w:r>
              <w:rPr>
                <w:b/>
                <w:bCs/>
                <w:lang w:val="en-US" w:eastAsia="zh-CN"/>
              </w:rPr>
              <w:t>’</w:t>
            </w:r>
            <w:r>
              <w:rPr>
                <w:rFonts w:hint="eastAsia"/>
                <w:b/>
                <w:bCs/>
                <w:lang w:val="en-US" w:eastAsia="zh-CN"/>
              </w:rPr>
              <w:t>t have any priority level. For Type-2 measurement gap, it could be understood as concurrent gap which has the priority gap. Among these, one special case is if single gap is configured via Type-2 signaling, this single gap has no priority level.</w:t>
            </w:r>
          </w:p>
          <w:p w14:paraId="796464E8" w14:textId="77777777" w:rsidR="005612D6" w:rsidRDefault="005612D6" w:rsidP="005612D6">
            <w:pPr>
              <w:spacing w:beforeLines="50" w:before="120"/>
              <w:jc w:val="both"/>
              <w:rPr>
                <w:b/>
                <w:bCs/>
                <w:lang w:val="en-US" w:eastAsia="zh-CN"/>
              </w:rPr>
            </w:pPr>
            <w:r>
              <w:rPr>
                <w:rFonts w:hint="eastAsia"/>
                <w:b/>
                <w:bCs/>
                <w:lang w:val="en-US" w:eastAsia="zh-CN"/>
              </w:rPr>
              <w:t>Proposal 1: The following cases shall be considered:</w:t>
            </w:r>
          </w:p>
          <w:p w14:paraId="1B800F0C" w14:textId="77777777" w:rsidR="005612D6" w:rsidRDefault="005612D6" w:rsidP="005612D6">
            <w:pPr>
              <w:jc w:val="center"/>
              <w:rPr>
                <w:b/>
                <w:bCs/>
                <w:lang w:val="en-US" w:eastAsia="zh-CN"/>
              </w:rPr>
            </w:pPr>
            <w:r>
              <w:rPr>
                <w:rFonts w:hint="eastAsia"/>
                <w:b/>
                <w:bCs/>
                <w:lang w:val="en-US" w:eastAsia="zh-CN"/>
              </w:rPr>
              <w:t>Table 1 MUSIM colliding with Type-1 measurement gap and Type-2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396"/>
              <w:gridCol w:w="1800"/>
              <w:gridCol w:w="1732"/>
            </w:tblGrid>
            <w:tr w:rsidR="005612D6" w14:paraId="698198F5" w14:textId="77777777" w:rsidTr="00FD3FBD">
              <w:trPr>
                <w:jc w:val="center"/>
              </w:trPr>
              <w:tc>
                <w:tcPr>
                  <w:tcW w:w="990" w:type="dxa"/>
                </w:tcPr>
                <w:p w14:paraId="1ACDEF17" w14:textId="77777777" w:rsidR="005612D6" w:rsidRDefault="005612D6" w:rsidP="005612D6">
                  <w:pPr>
                    <w:jc w:val="both"/>
                    <w:rPr>
                      <w:b/>
                      <w:bCs/>
                      <w:lang w:val="en-US" w:eastAsia="zh-CN"/>
                    </w:rPr>
                  </w:pPr>
                  <w:r>
                    <w:rPr>
                      <w:rFonts w:hint="eastAsia"/>
                      <w:b/>
                      <w:bCs/>
                      <w:lang w:val="en-US" w:eastAsia="zh-CN"/>
                    </w:rPr>
                    <w:t>Case</w:t>
                  </w:r>
                </w:p>
              </w:tc>
              <w:tc>
                <w:tcPr>
                  <w:tcW w:w="2142" w:type="dxa"/>
                </w:tcPr>
                <w:p w14:paraId="695A13E1" w14:textId="77777777" w:rsidR="005612D6" w:rsidRDefault="005612D6" w:rsidP="005612D6">
                  <w:pPr>
                    <w:jc w:val="both"/>
                    <w:rPr>
                      <w:b/>
                      <w:bCs/>
                      <w:lang w:val="en-US" w:eastAsia="zh-CN"/>
                    </w:rPr>
                  </w:pPr>
                  <w:r>
                    <w:rPr>
                      <w:rFonts w:hint="eastAsia"/>
                      <w:b/>
                      <w:bCs/>
                      <w:lang w:val="en-US" w:eastAsia="zh-CN"/>
                    </w:rPr>
                    <w:t>MUSIM gap priority</w:t>
                  </w:r>
                </w:p>
              </w:tc>
              <w:tc>
                <w:tcPr>
                  <w:tcW w:w="2483" w:type="dxa"/>
                </w:tcPr>
                <w:p w14:paraId="3FB9865D" w14:textId="77777777" w:rsidR="005612D6" w:rsidRDefault="005612D6" w:rsidP="005612D6">
                  <w:pPr>
                    <w:jc w:val="both"/>
                    <w:rPr>
                      <w:b/>
                      <w:bCs/>
                      <w:lang w:val="en-US" w:eastAsia="zh-CN"/>
                    </w:rPr>
                  </w:pPr>
                  <w:r>
                    <w:rPr>
                      <w:rFonts w:hint="eastAsia"/>
                      <w:b/>
                      <w:bCs/>
                      <w:lang w:val="en-US" w:eastAsia="zh-CN"/>
                    </w:rPr>
                    <w:t>Typ-1 measurement gap priority</w:t>
                  </w:r>
                </w:p>
              </w:tc>
              <w:tc>
                <w:tcPr>
                  <w:tcW w:w="2307" w:type="dxa"/>
                </w:tcPr>
                <w:p w14:paraId="4B647FA4" w14:textId="77777777" w:rsidR="005612D6" w:rsidRDefault="005612D6" w:rsidP="005612D6">
                  <w:pPr>
                    <w:jc w:val="both"/>
                    <w:rPr>
                      <w:b/>
                      <w:bCs/>
                      <w:lang w:val="en-US" w:eastAsia="zh-CN"/>
                    </w:rPr>
                  </w:pPr>
                  <w:r>
                    <w:rPr>
                      <w:rFonts w:hint="eastAsia"/>
                      <w:b/>
                      <w:bCs/>
                      <w:lang w:val="en-US" w:eastAsia="zh-CN"/>
                    </w:rPr>
                    <w:t>Type-2 measurement gap priority</w:t>
                  </w:r>
                </w:p>
              </w:tc>
            </w:tr>
            <w:tr w:rsidR="005612D6" w14:paraId="41A10766" w14:textId="77777777" w:rsidTr="00FD3FBD">
              <w:trPr>
                <w:jc w:val="center"/>
              </w:trPr>
              <w:tc>
                <w:tcPr>
                  <w:tcW w:w="990" w:type="dxa"/>
                </w:tcPr>
                <w:p w14:paraId="2BD5DBCD" w14:textId="77777777" w:rsidR="005612D6" w:rsidRDefault="005612D6" w:rsidP="005612D6">
                  <w:pPr>
                    <w:jc w:val="both"/>
                    <w:rPr>
                      <w:b/>
                      <w:bCs/>
                      <w:lang w:val="en-US" w:eastAsia="zh-CN"/>
                    </w:rPr>
                  </w:pPr>
                  <w:r>
                    <w:rPr>
                      <w:rFonts w:hint="eastAsia"/>
                      <w:b/>
                      <w:bCs/>
                      <w:lang w:val="en-US" w:eastAsia="zh-CN"/>
                    </w:rPr>
                    <w:t>1</w:t>
                  </w:r>
                </w:p>
              </w:tc>
              <w:tc>
                <w:tcPr>
                  <w:tcW w:w="2142" w:type="dxa"/>
                </w:tcPr>
                <w:p w14:paraId="465E176C" w14:textId="77777777" w:rsidR="005612D6" w:rsidRDefault="005612D6" w:rsidP="005612D6">
                  <w:pPr>
                    <w:jc w:val="both"/>
                    <w:rPr>
                      <w:b/>
                      <w:bCs/>
                      <w:lang w:val="en-US" w:eastAsia="zh-CN"/>
                    </w:rPr>
                  </w:pPr>
                  <w:r>
                    <w:rPr>
                      <w:rFonts w:hint="eastAsia"/>
                      <w:b/>
                      <w:bCs/>
                      <w:lang w:val="en-US" w:eastAsia="zh-CN"/>
                    </w:rPr>
                    <w:t>Yes</w:t>
                  </w:r>
                </w:p>
              </w:tc>
              <w:tc>
                <w:tcPr>
                  <w:tcW w:w="2483" w:type="dxa"/>
                </w:tcPr>
                <w:p w14:paraId="22B55CCF" w14:textId="77777777" w:rsidR="005612D6" w:rsidRDefault="005612D6" w:rsidP="005612D6">
                  <w:pPr>
                    <w:jc w:val="both"/>
                    <w:rPr>
                      <w:b/>
                      <w:bCs/>
                      <w:lang w:val="en-US" w:eastAsia="zh-CN"/>
                    </w:rPr>
                  </w:pPr>
                  <w:r>
                    <w:rPr>
                      <w:rFonts w:hint="eastAsia"/>
                      <w:b/>
                      <w:bCs/>
                      <w:lang w:val="en-US" w:eastAsia="zh-CN"/>
                    </w:rPr>
                    <w:t>No</w:t>
                  </w:r>
                </w:p>
              </w:tc>
              <w:tc>
                <w:tcPr>
                  <w:tcW w:w="2307" w:type="dxa"/>
                </w:tcPr>
                <w:p w14:paraId="22B62B1F" w14:textId="77777777" w:rsidR="005612D6" w:rsidRDefault="005612D6" w:rsidP="005612D6">
                  <w:pPr>
                    <w:jc w:val="both"/>
                    <w:rPr>
                      <w:b/>
                      <w:bCs/>
                      <w:lang w:val="en-US" w:eastAsia="zh-CN"/>
                    </w:rPr>
                  </w:pPr>
                  <w:r>
                    <w:rPr>
                      <w:rFonts w:hint="eastAsia"/>
                      <w:b/>
                      <w:bCs/>
                      <w:lang w:val="en-US" w:eastAsia="zh-CN"/>
                    </w:rPr>
                    <w:t>Yes</w:t>
                  </w:r>
                </w:p>
              </w:tc>
            </w:tr>
            <w:tr w:rsidR="005612D6" w14:paraId="5042BA6C" w14:textId="77777777" w:rsidTr="00FD3FBD">
              <w:trPr>
                <w:jc w:val="center"/>
              </w:trPr>
              <w:tc>
                <w:tcPr>
                  <w:tcW w:w="990" w:type="dxa"/>
                </w:tcPr>
                <w:p w14:paraId="59A5A44D" w14:textId="77777777" w:rsidR="005612D6" w:rsidRDefault="005612D6" w:rsidP="005612D6">
                  <w:pPr>
                    <w:jc w:val="both"/>
                    <w:rPr>
                      <w:b/>
                      <w:bCs/>
                      <w:lang w:val="en-US" w:eastAsia="zh-CN"/>
                    </w:rPr>
                  </w:pPr>
                  <w:r>
                    <w:rPr>
                      <w:rFonts w:hint="eastAsia"/>
                      <w:b/>
                      <w:bCs/>
                      <w:lang w:val="en-US" w:eastAsia="zh-CN"/>
                    </w:rPr>
                    <w:t>2</w:t>
                  </w:r>
                </w:p>
              </w:tc>
              <w:tc>
                <w:tcPr>
                  <w:tcW w:w="2142" w:type="dxa"/>
                </w:tcPr>
                <w:p w14:paraId="429D0C6B" w14:textId="77777777" w:rsidR="005612D6" w:rsidRDefault="005612D6" w:rsidP="005612D6">
                  <w:pPr>
                    <w:jc w:val="both"/>
                    <w:rPr>
                      <w:b/>
                      <w:bCs/>
                      <w:lang w:val="en-US" w:eastAsia="zh-CN"/>
                    </w:rPr>
                  </w:pPr>
                  <w:r>
                    <w:rPr>
                      <w:rFonts w:hint="eastAsia"/>
                      <w:b/>
                      <w:bCs/>
                      <w:lang w:val="en-US" w:eastAsia="zh-CN"/>
                    </w:rPr>
                    <w:t>Yes</w:t>
                  </w:r>
                </w:p>
              </w:tc>
              <w:tc>
                <w:tcPr>
                  <w:tcW w:w="2483" w:type="dxa"/>
                </w:tcPr>
                <w:p w14:paraId="1DF234AC" w14:textId="77777777" w:rsidR="005612D6" w:rsidRDefault="005612D6" w:rsidP="005612D6">
                  <w:pPr>
                    <w:jc w:val="both"/>
                    <w:rPr>
                      <w:b/>
                      <w:bCs/>
                      <w:lang w:val="en-US" w:eastAsia="zh-CN"/>
                    </w:rPr>
                  </w:pPr>
                  <w:r>
                    <w:rPr>
                      <w:rFonts w:hint="eastAsia"/>
                      <w:b/>
                      <w:bCs/>
                      <w:lang w:val="en-US" w:eastAsia="zh-CN"/>
                    </w:rPr>
                    <w:t>/</w:t>
                  </w:r>
                </w:p>
              </w:tc>
              <w:tc>
                <w:tcPr>
                  <w:tcW w:w="2307" w:type="dxa"/>
                </w:tcPr>
                <w:p w14:paraId="6FDB6F1E" w14:textId="77777777" w:rsidR="005612D6" w:rsidRDefault="005612D6" w:rsidP="005612D6">
                  <w:pPr>
                    <w:jc w:val="both"/>
                    <w:rPr>
                      <w:b/>
                      <w:bCs/>
                      <w:lang w:val="en-US" w:eastAsia="zh-CN"/>
                    </w:rPr>
                  </w:pPr>
                  <w:r>
                    <w:rPr>
                      <w:rFonts w:hint="eastAsia"/>
                      <w:b/>
                      <w:bCs/>
                      <w:lang w:val="en-US" w:eastAsia="zh-CN"/>
                    </w:rPr>
                    <w:t>No, special case</w:t>
                  </w:r>
                </w:p>
              </w:tc>
            </w:tr>
            <w:tr w:rsidR="005612D6" w14:paraId="4D95D002" w14:textId="77777777" w:rsidTr="00FD3FBD">
              <w:trPr>
                <w:jc w:val="center"/>
              </w:trPr>
              <w:tc>
                <w:tcPr>
                  <w:tcW w:w="990" w:type="dxa"/>
                </w:tcPr>
                <w:p w14:paraId="2AF6AA10" w14:textId="77777777" w:rsidR="005612D6" w:rsidRDefault="005612D6" w:rsidP="005612D6">
                  <w:pPr>
                    <w:jc w:val="both"/>
                    <w:rPr>
                      <w:b/>
                      <w:bCs/>
                      <w:lang w:val="en-US" w:eastAsia="zh-CN"/>
                    </w:rPr>
                  </w:pPr>
                  <w:r>
                    <w:rPr>
                      <w:rFonts w:hint="eastAsia"/>
                      <w:b/>
                      <w:bCs/>
                      <w:lang w:val="en-US" w:eastAsia="zh-CN"/>
                    </w:rPr>
                    <w:t>3</w:t>
                  </w:r>
                </w:p>
              </w:tc>
              <w:tc>
                <w:tcPr>
                  <w:tcW w:w="2142" w:type="dxa"/>
                </w:tcPr>
                <w:p w14:paraId="53E6DFB5" w14:textId="77777777" w:rsidR="005612D6" w:rsidRDefault="005612D6" w:rsidP="005612D6">
                  <w:pPr>
                    <w:jc w:val="both"/>
                    <w:rPr>
                      <w:b/>
                      <w:bCs/>
                      <w:lang w:val="en-US" w:eastAsia="zh-CN"/>
                    </w:rPr>
                  </w:pPr>
                  <w:r>
                    <w:rPr>
                      <w:rFonts w:hint="eastAsia"/>
                      <w:b/>
                      <w:bCs/>
                      <w:lang w:val="en-US" w:eastAsia="zh-CN"/>
                    </w:rPr>
                    <w:t>No</w:t>
                  </w:r>
                </w:p>
              </w:tc>
              <w:tc>
                <w:tcPr>
                  <w:tcW w:w="2483" w:type="dxa"/>
                </w:tcPr>
                <w:p w14:paraId="5B210FEC" w14:textId="77777777" w:rsidR="005612D6" w:rsidRDefault="005612D6" w:rsidP="005612D6">
                  <w:pPr>
                    <w:jc w:val="both"/>
                    <w:rPr>
                      <w:b/>
                      <w:bCs/>
                      <w:lang w:val="en-US" w:eastAsia="zh-CN"/>
                    </w:rPr>
                  </w:pPr>
                  <w:r>
                    <w:rPr>
                      <w:rFonts w:hint="eastAsia"/>
                      <w:b/>
                      <w:bCs/>
                      <w:lang w:val="en-US" w:eastAsia="zh-CN"/>
                    </w:rPr>
                    <w:t>/</w:t>
                  </w:r>
                </w:p>
              </w:tc>
              <w:tc>
                <w:tcPr>
                  <w:tcW w:w="2307" w:type="dxa"/>
                </w:tcPr>
                <w:p w14:paraId="1E6CC387" w14:textId="77777777" w:rsidR="005612D6" w:rsidRDefault="005612D6" w:rsidP="005612D6">
                  <w:pPr>
                    <w:jc w:val="both"/>
                    <w:rPr>
                      <w:b/>
                      <w:bCs/>
                      <w:lang w:val="en-US" w:eastAsia="zh-CN"/>
                    </w:rPr>
                  </w:pPr>
                  <w:r>
                    <w:rPr>
                      <w:rFonts w:hint="eastAsia"/>
                      <w:b/>
                      <w:bCs/>
                      <w:lang w:val="en-US" w:eastAsia="zh-CN"/>
                    </w:rPr>
                    <w:t>Yes</w:t>
                  </w:r>
                </w:p>
              </w:tc>
            </w:tr>
            <w:tr w:rsidR="005612D6" w14:paraId="4B641409" w14:textId="77777777" w:rsidTr="00FD3FBD">
              <w:trPr>
                <w:jc w:val="center"/>
              </w:trPr>
              <w:tc>
                <w:tcPr>
                  <w:tcW w:w="990" w:type="dxa"/>
                </w:tcPr>
                <w:p w14:paraId="0759BEE3" w14:textId="77777777" w:rsidR="005612D6" w:rsidRDefault="005612D6" w:rsidP="005612D6">
                  <w:pPr>
                    <w:jc w:val="both"/>
                    <w:rPr>
                      <w:b/>
                      <w:bCs/>
                      <w:lang w:val="en-US" w:eastAsia="zh-CN"/>
                    </w:rPr>
                  </w:pPr>
                  <w:r>
                    <w:rPr>
                      <w:rFonts w:hint="eastAsia"/>
                      <w:b/>
                      <w:bCs/>
                      <w:lang w:val="en-US" w:eastAsia="zh-CN"/>
                    </w:rPr>
                    <w:t>4</w:t>
                  </w:r>
                </w:p>
              </w:tc>
              <w:tc>
                <w:tcPr>
                  <w:tcW w:w="2142" w:type="dxa"/>
                </w:tcPr>
                <w:p w14:paraId="18FCBBFF" w14:textId="77777777" w:rsidR="005612D6" w:rsidRDefault="005612D6" w:rsidP="005612D6">
                  <w:pPr>
                    <w:jc w:val="both"/>
                    <w:rPr>
                      <w:b/>
                      <w:bCs/>
                      <w:lang w:val="en-US" w:eastAsia="zh-CN"/>
                    </w:rPr>
                  </w:pPr>
                  <w:r>
                    <w:rPr>
                      <w:rFonts w:hint="eastAsia"/>
                      <w:b/>
                      <w:bCs/>
                      <w:lang w:val="en-US" w:eastAsia="zh-CN"/>
                    </w:rPr>
                    <w:t>No</w:t>
                  </w:r>
                </w:p>
              </w:tc>
              <w:tc>
                <w:tcPr>
                  <w:tcW w:w="2483" w:type="dxa"/>
                </w:tcPr>
                <w:p w14:paraId="32C4DB96" w14:textId="77777777" w:rsidR="005612D6" w:rsidRDefault="005612D6" w:rsidP="005612D6">
                  <w:pPr>
                    <w:jc w:val="both"/>
                    <w:rPr>
                      <w:b/>
                      <w:bCs/>
                      <w:lang w:val="en-US" w:eastAsia="zh-CN"/>
                    </w:rPr>
                  </w:pPr>
                  <w:r>
                    <w:rPr>
                      <w:rFonts w:hint="eastAsia"/>
                      <w:b/>
                      <w:bCs/>
                      <w:lang w:val="en-US" w:eastAsia="zh-CN"/>
                    </w:rPr>
                    <w:t>No</w:t>
                  </w:r>
                </w:p>
              </w:tc>
              <w:tc>
                <w:tcPr>
                  <w:tcW w:w="2307" w:type="dxa"/>
                </w:tcPr>
                <w:p w14:paraId="4528DAF0" w14:textId="77777777" w:rsidR="005612D6" w:rsidRDefault="005612D6" w:rsidP="005612D6">
                  <w:pPr>
                    <w:jc w:val="both"/>
                    <w:rPr>
                      <w:b/>
                      <w:bCs/>
                      <w:lang w:val="en-US" w:eastAsia="zh-CN"/>
                    </w:rPr>
                  </w:pPr>
                  <w:r>
                    <w:rPr>
                      <w:rFonts w:hint="eastAsia"/>
                      <w:b/>
                      <w:bCs/>
                      <w:lang w:val="en-US" w:eastAsia="zh-CN"/>
                    </w:rPr>
                    <w:t>No, special case</w:t>
                  </w:r>
                </w:p>
              </w:tc>
            </w:tr>
          </w:tbl>
          <w:p w14:paraId="596177DB" w14:textId="77777777" w:rsidR="005612D6" w:rsidRDefault="005612D6" w:rsidP="005612D6">
            <w:pPr>
              <w:spacing w:beforeLines="50" w:before="120"/>
              <w:jc w:val="both"/>
              <w:rPr>
                <w:b/>
                <w:bCs/>
                <w:lang w:val="en-US" w:eastAsia="zh-CN"/>
              </w:rPr>
            </w:pPr>
            <w:r>
              <w:rPr>
                <w:rFonts w:hint="eastAsia"/>
                <w:b/>
                <w:bCs/>
                <w:lang w:val="en-US" w:eastAsia="zh-CN"/>
              </w:rPr>
              <w:t>Proposal 2: When MUSIM gaps colliding with Type-1 measurement gaps, the following collision processing shall be considered:</w:t>
            </w:r>
          </w:p>
          <w:p w14:paraId="0B3FFD8E" w14:textId="77777777" w:rsidR="005612D6" w:rsidRDefault="005612D6" w:rsidP="005612D6">
            <w:pPr>
              <w:spacing w:beforeLines="50" w:before="120"/>
              <w:jc w:val="center"/>
              <w:rPr>
                <w:b/>
                <w:bCs/>
                <w:lang w:val="en-US" w:eastAsia="zh-CN"/>
              </w:rPr>
            </w:pPr>
            <w:r>
              <w:rPr>
                <w:rFonts w:hint="eastAsia"/>
                <w:b/>
                <w:bCs/>
                <w:lang w:val="en-US" w:eastAsia="zh-CN"/>
              </w:rPr>
              <w:t>Table 2 The collision processing for MUSIM gaps colliding with Type-1 measurement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445"/>
              <w:gridCol w:w="1845"/>
              <w:gridCol w:w="1623"/>
            </w:tblGrid>
            <w:tr w:rsidR="005612D6" w14:paraId="1779EB87" w14:textId="77777777" w:rsidTr="00FD3FBD">
              <w:trPr>
                <w:jc w:val="center"/>
              </w:trPr>
              <w:tc>
                <w:tcPr>
                  <w:tcW w:w="990" w:type="dxa"/>
                </w:tcPr>
                <w:p w14:paraId="30EEE0C4" w14:textId="77777777" w:rsidR="005612D6" w:rsidRDefault="005612D6" w:rsidP="005612D6">
                  <w:pPr>
                    <w:jc w:val="both"/>
                    <w:rPr>
                      <w:b/>
                      <w:bCs/>
                      <w:lang w:val="en-US" w:eastAsia="zh-CN"/>
                    </w:rPr>
                  </w:pPr>
                  <w:r>
                    <w:rPr>
                      <w:rFonts w:hint="eastAsia"/>
                      <w:b/>
                      <w:bCs/>
                      <w:lang w:val="en-US" w:eastAsia="zh-CN"/>
                    </w:rPr>
                    <w:t>Case</w:t>
                  </w:r>
                </w:p>
              </w:tc>
              <w:tc>
                <w:tcPr>
                  <w:tcW w:w="2142" w:type="dxa"/>
                </w:tcPr>
                <w:p w14:paraId="5731912C" w14:textId="77777777" w:rsidR="005612D6" w:rsidRDefault="005612D6" w:rsidP="005612D6">
                  <w:pPr>
                    <w:jc w:val="both"/>
                    <w:rPr>
                      <w:b/>
                      <w:bCs/>
                      <w:lang w:val="en-US" w:eastAsia="zh-CN"/>
                    </w:rPr>
                  </w:pPr>
                  <w:r>
                    <w:rPr>
                      <w:rFonts w:hint="eastAsia"/>
                      <w:b/>
                      <w:bCs/>
                      <w:lang w:val="en-US" w:eastAsia="zh-CN"/>
                    </w:rPr>
                    <w:t>MUSIM gap priority</w:t>
                  </w:r>
                </w:p>
              </w:tc>
              <w:tc>
                <w:tcPr>
                  <w:tcW w:w="2483" w:type="dxa"/>
                </w:tcPr>
                <w:p w14:paraId="239B3A40" w14:textId="77777777" w:rsidR="005612D6" w:rsidRDefault="005612D6" w:rsidP="005612D6">
                  <w:pPr>
                    <w:jc w:val="both"/>
                    <w:rPr>
                      <w:b/>
                      <w:bCs/>
                      <w:lang w:val="en-US" w:eastAsia="zh-CN"/>
                    </w:rPr>
                  </w:pPr>
                  <w:r>
                    <w:rPr>
                      <w:rFonts w:hint="eastAsia"/>
                      <w:b/>
                      <w:bCs/>
                      <w:lang w:val="en-US" w:eastAsia="zh-CN"/>
                    </w:rPr>
                    <w:t>Typ-1 measurement gap priority</w:t>
                  </w:r>
                </w:p>
              </w:tc>
              <w:tc>
                <w:tcPr>
                  <w:tcW w:w="2307" w:type="dxa"/>
                </w:tcPr>
                <w:p w14:paraId="151666FE" w14:textId="77777777" w:rsidR="005612D6" w:rsidRDefault="005612D6" w:rsidP="005612D6">
                  <w:pPr>
                    <w:jc w:val="both"/>
                    <w:rPr>
                      <w:b/>
                      <w:bCs/>
                      <w:lang w:val="en-US" w:eastAsia="zh-CN"/>
                    </w:rPr>
                  </w:pPr>
                  <w:r>
                    <w:rPr>
                      <w:rFonts w:hint="eastAsia"/>
                      <w:b/>
                      <w:bCs/>
                      <w:lang w:val="en-US" w:eastAsia="zh-CN"/>
                    </w:rPr>
                    <w:t>Collision processing</w:t>
                  </w:r>
                </w:p>
              </w:tc>
            </w:tr>
            <w:tr w:rsidR="005612D6" w14:paraId="29160B92" w14:textId="77777777" w:rsidTr="00FD3FBD">
              <w:trPr>
                <w:jc w:val="center"/>
              </w:trPr>
              <w:tc>
                <w:tcPr>
                  <w:tcW w:w="990" w:type="dxa"/>
                </w:tcPr>
                <w:p w14:paraId="3B4D57EF" w14:textId="77777777" w:rsidR="005612D6" w:rsidRDefault="005612D6" w:rsidP="005612D6">
                  <w:pPr>
                    <w:jc w:val="both"/>
                    <w:rPr>
                      <w:b/>
                      <w:bCs/>
                      <w:lang w:val="en-US" w:eastAsia="zh-CN"/>
                    </w:rPr>
                  </w:pPr>
                  <w:r>
                    <w:rPr>
                      <w:rFonts w:hint="eastAsia"/>
                      <w:b/>
                      <w:bCs/>
                      <w:lang w:val="en-US" w:eastAsia="zh-CN"/>
                    </w:rPr>
                    <w:t>1</w:t>
                  </w:r>
                </w:p>
              </w:tc>
              <w:tc>
                <w:tcPr>
                  <w:tcW w:w="2142" w:type="dxa"/>
                </w:tcPr>
                <w:p w14:paraId="21334704" w14:textId="77777777" w:rsidR="005612D6" w:rsidRDefault="005612D6" w:rsidP="005612D6">
                  <w:pPr>
                    <w:jc w:val="both"/>
                    <w:rPr>
                      <w:b/>
                      <w:bCs/>
                      <w:lang w:val="en-US" w:eastAsia="zh-CN"/>
                    </w:rPr>
                  </w:pPr>
                  <w:r>
                    <w:rPr>
                      <w:rFonts w:hint="eastAsia"/>
                      <w:b/>
                      <w:bCs/>
                      <w:lang w:val="en-US" w:eastAsia="zh-CN"/>
                    </w:rPr>
                    <w:t>Yes</w:t>
                  </w:r>
                </w:p>
              </w:tc>
              <w:tc>
                <w:tcPr>
                  <w:tcW w:w="2483" w:type="dxa"/>
                </w:tcPr>
                <w:p w14:paraId="47381A1A" w14:textId="77777777" w:rsidR="005612D6" w:rsidRDefault="005612D6" w:rsidP="005612D6">
                  <w:pPr>
                    <w:jc w:val="both"/>
                    <w:rPr>
                      <w:b/>
                      <w:bCs/>
                      <w:lang w:val="en-US" w:eastAsia="zh-CN"/>
                    </w:rPr>
                  </w:pPr>
                  <w:r>
                    <w:rPr>
                      <w:rFonts w:hint="eastAsia"/>
                      <w:b/>
                      <w:bCs/>
                      <w:lang w:val="en-US" w:eastAsia="zh-CN"/>
                    </w:rPr>
                    <w:t>No</w:t>
                  </w:r>
                </w:p>
              </w:tc>
              <w:tc>
                <w:tcPr>
                  <w:tcW w:w="2307" w:type="dxa"/>
                </w:tcPr>
                <w:p w14:paraId="4E4E3362" w14:textId="77777777" w:rsidR="005612D6" w:rsidRDefault="005612D6" w:rsidP="005612D6">
                  <w:pPr>
                    <w:jc w:val="both"/>
                    <w:rPr>
                      <w:b/>
                      <w:bCs/>
                      <w:lang w:val="en-US" w:eastAsia="zh-CN"/>
                    </w:rPr>
                  </w:pPr>
                  <w:r>
                    <w:rPr>
                      <w:rFonts w:hint="eastAsia"/>
                      <w:b/>
                      <w:bCs/>
                      <w:lang w:val="en-US" w:eastAsia="zh-CN"/>
                    </w:rPr>
                    <w:t>Based on MGRP</w:t>
                  </w:r>
                </w:p>
              </w:tc>
            </w:tr>
            <w:tr w:rsidR="005612D6" w14:paraId="16B32CB4" w14:textId="77777777" w:rsidTr="00FD3FBD">
              <w:trPr>
                <w:jc w:val="center"/>
              </w:trPr>
              <w:tc>
                <w:tcPr>
                  <w:tcW w:w="990" w:type="dxa"/>
                </w:tcPr>
                <w:p w14:paraId="4DC6B921" w14:textId="77777777" w:rsidR="005612D6" w:rsidRDefault="005612D6" w:rsidP="005612D6">
                  <w:pPr>
                    <w:jc w:val="both"/>
                    <w:rPr>
                      <w:b/>
                      <w:bCs/>
                      <w:lang w:val="en-US" w:eastAsia="zh-CN"/>
                    </w:rPr>
                  </w:pPr>
                  <w:r>
                    <w:rPr>
                      <w:rFonts w:hint="eastAsia"/>
                      <w:b/>
                      <w:bCs/>
                      <w:lang w:val="en-US" w:eastAsia="zh-CN"/>
                    </w:rPr>
                    <w:t>2</w:t>
                  </w:r>
                </w:p>
              </w:tc>
              <w:tc>
                <w:tcPr>
                  <w:tcW w:w="2142" w:type="dxa"/>
                </w:tcPr>
                <w:p w14:paraId="5BB8FFB4" w14:textId="77777777" w:rsidR="005612D6" w:rsidRDefault="005612D6" w:rsidP="005612D6">
                  <w:pPr>
                    <w:jc w:val="both"/>
                    <w:rPr>
                      <w:b/>
                      <w:bCs/>
                      <w:lang w:val="en-US" w:eastAsia="zh-CN"/>
                    </w:rPr>
                  </w:pPr>
                  <w:r>
                    <w:rPr>
                      <w:rFonts w:hint="eastAsia"/>
                      <w:b/>
                      <w:bCs/>
                      <w:lang w:val="en-US" w:eastAsia="zh-CN"/>
                    </w:rPr>
                    <w:t>Yes</w:t>
                  </w:r>
                </w:p>
              </w:tc>
              <w:tc>
                <w:tcPr>
                  <w:tcW w:w="2483" w:type="dxa"/>
                </w:tcPr>
                <w:p w14:paraId="633678A0" w14:textId="77777777" w:rsidR="005612D6" w:rsidRDefault="005612D6" w:rsidP="005612D6">
                  <w:pPr>
                    <w:jc w:val="both"/>
                    <w:rPr>
                      <w:b/>
                      <w:bCs/>
                      <w:lang w:val="en-US" w:eastAsia="zh-CN"/>
                    </w:rPr>
                  </w:pPr>
                  <w:r>
                    <w:rPr>
                      <w:rFonts w:hint="eastAsia"/>
                      <w:b/>
                      <w:bCs/>
                      <w:lang w:val="en-US" w:eastAsia="zh-CN"/>
                    </w:rPr>
                    <w:t>/</w:t>
                  </w:r>
                </w:p>
              </w:tc>
              <w:tc>
                <w:tcPr>
                  <w:tcW w:w="2307" w:type="dxa"/>
                </w:tcPr>
                <w:p w14:paraId="3BBE82F8" w14:textId="77777777" w:rsidR="005612D6" w:rsidRDefault="005612D6" w:rsidP="005612D6">
                  <w:pPr>
                    <w:jc w:val="both"/>
                    <w:rPr>
                      <w:b/>
                      <w:bCs/>
                      <w:lang w:val="en-US" w:eastAsia="zh-CN"/>
                    </w:rPr>
                  </w:pPr>
                  <w:r>
                    <w:rPr>
                      <w:rFonts w:hint="eastAsia"/>
                      <w:b/>
                      <w:bCs/>
                      <w:lang w:val="en-US" w:eastAsia="zh-CN"/>
                    </w:rPr>
                    <w:t>/</w:t>
                  </w:r>
                </w:p>
              </w:tc>
            </w:tr>
            <w:tr w:rsidR="005612D6" w14:paraId="2CA01CAD" w14:textId="77777777" w:rsidTr="00FD3FBD">
              <w:trPr>
                <w:jc w:val="center"/>
              </w:trPr>
              <w:tc>
                <w:tcPr>
                  <w:tcW w:w="990" w:type="dxa"/>
                </w:tcPr>
                <w:p w14:paraId="72C6A93D" w14:textId="77777777" w:rsidR="005612D6" w:rsidRDefault="005612D6" w:rsidP="005612D6">
                  <w:pPr>
                    <w:jc w:val="both"/>
                    <w:rPr>
                      <w:b/>
                      <w:bCs/>
                      <w:lang w:val="en-US" w:eastAsia="zh-CN"/>
                    </w:rPr>
                  </w:pPr>
                  <w:r>
                    <w:rPr>
                      <w:rFonts w:hint="eastAsia"/>
                      <w:b/>
                      <w:bCs/>
                      <w:lang w:val="en-US" w:eastAsia="zh-CN"/>
                    </w:rPr>
                    <w:t>3</w:t>
                  </w:r>
                </w:p>
              </w:tc>
              <w:tc>
                <w:tcPr>
                  <w:tcW w:w="2142" w:type="dxa"/>
                </w:tcPr>
                <w:p w14:paraId="4A577DAC" w14:textId="77777777" w:rsidR="005612D6" w:rsidRDefault="005612D6" w:rsidP="005612D6">
                  <w:pPr>
                    <w:jc w:val="both"/>
                    <w:rPr>
                      <w:b/>
                      <w:bCs/>
                      <w:lang w:val="en-US" w:eastAsia="zh-CN"/>
                    </w:rPr>
                  </w:pPr>
                  <w:r>
                    <w:rPr>
                      <w:rFonts w:hint="eastAsia"/>
                      <w:b/>
                      <w:bCs/>
                      <w:lang w:val="en-US" w:eastAsia="zh-CN"/>
                    </w:rPr>
                    <w:t>No</w:t>
                  </w:r>
                </w:p>
              </w:tc>
              <w:tc>
                <w:tcPr>
                  <w:tcW w:w="2483" w:type="dxa"/>
                </w:tcPr>
                <w:p w14:paraId="197D1AB6" w14:textId="77777777" w:rsidR="005612D6" w:rsidRDefault="005612D6" w:rsidP="005612D6">
                  <w:pPr>
                    <w:jc w:val="both"/>
                    <w:rPr>
                      <w:b/>
                      <w:bCs/>
                      <w:lang w:val="en-US" w:eastAsia="zh-CN"/>
                    </w:rPr>
                  </w:pPr>
                  <w:r>
                    <w:rPr>
                      <w:rFonts w:hint="eastAsia"/>
                      <w:b/>
                      <w:bCs/>
                      <w:lang w:val="en-US" w:eastAsia="zh-CN"/>
                    </w:rPr>
                    <w:t>/</w:t>
                  </w:r>
                </w:p>
              </w:tc>
              <w:tc>
                <w:tcPr>
                  <w:tcW w:w="2307" w:type="dxa"/>
                </w:tcPr>
                <w:p w14:paraId="6F7668D1" w14:textId="77777777" w:rsidR="005612D6" w:rsidRDefault="005612D6" w:rsidP="005612D6">
                  <w:pPr>
                    <w:jc w:val="both"/>
                    <w:rPr>
                      <w:b/>
                      <w:bCs/>
                      <w:lang w:val="en-US" w:eastAsia="zh-CN"/>
                    </w:rPr>
                  </w:pPr>
                  <w:r>
                    <w:rPr>
                      <w:rFonts w:hint="eastAsia"/>
                      <w:b/>
                      <w:bCs/>
                      <w:lang w:val="en-US" w:eastAsia="zh-CN"/>
                    </w:rPr>
                    <w:t>/</w:t>
                  </w:r>
                </w:p>
              </w:tc>
            </w:tr>
            <w:tr w:rsidR="005612D6" w14:paraId="08681BBF" w14:textId="77777777" w:rsidTr="00FD3FBD">
              <w:trPr>
                <w:jc w:val="center"/>
              </w:trPr>
              <w:tc>
                <w:tcPr>
                  <w:tcW w:w="990" w:type="dxa"/>
                </w:tcPr>
                <w:p w14:paraId="1578F157" w14:textId="77777777" w:rsidR="005612D6" w:rsidRDefault="005612D6" w:rsidP="005612D6">
                  <w:pPr>
                    <w:jc w:val="both"/>
                    <w:rPr>
                      <w:b/>
                      <w:bCs/>
                      <w:lang w:val="en-US" w:eastAsia="zh-CN"/>
                    </w:rPr>
                  </w:pPr>
                  <w:r>
                    <w:rPr>
                      <w:rFonts w:hint="eastAsia"/>
                      <w:b/>
                      <w:bCs/>
                      <w:lang w:val="en-US" w:eastAsia="zh-CN"/>
                    </w:rPr>
                    <w:t>4</w:t>
                  </w:r>
                </w:p>
              </w:tc>
              <w:tc>
                <w:tcPr>
                  <w:tcW w:w="2142" w:type="dxa"/>
                </w:tcPr>
                <w:p w14:paraId="5BCF5DF0" w14:textId="77777777" w:rsidR="005612D6" w:rsidRDefault="005612D6" w:rsidP="005612D6">
                  <w:pPr>
                    <w:jc w:val="both"/>
                    <w:rPr>
                      <w:b/>
                      <w:bCs/>
                      <w:lang w:val="en-US" w:eastAsia="zh-CN"/>
                    </w:rPr>
                  </w:pPr>
                  <w:r>
                    <w:rPr>
                      <w:rFonts w:hint="eastAsia"/>
                      <w:b/>
                      <w:bCs/>
                      <w:lang w:val="en-US" w:eastAsia="zh-CN"/>
                    </w:rPr>
                    <w:t>No</w:t>
                  </w:r>
                </w:p>
              </w:tc>
              <w:tc>
                <w:tcPr>
                  <w:tcW w:w="2483" w:type="dxa"/>
                </w:tcPr>
                <w:p w14:paraId="3D539708" w14:textId="77777777" w:rsidR="005612D6" w:rsidRDefault="005612D6" w:rsidP="005612D6">
                  <w:pPr>
                    <w:jc w:val="both"/>
                    <w:rPr>
                      <w:b/>
                      <w:bCs/>
                      <w:lang w:val="en-US" w:eastAsia="zh-CN"/>
                    </w:rPr>
                  </w:pPr>
                  <w:r>
                    <w:rPr>
                      <w:rFonts w:hint="eastAsia"/>
                      <w:b/>
                      <w:bCs/>
                      <w:lang w:val="en-US" w:eastAsia="zh-CN"/>
                    </w:rPr>
                    <w:t>No</w:t>
                  </w:r>
                </w:p>
              </w:tc>
              <w:tc>
                <w:tcPr>
                  <w:tcW w:w="2307" w:type="dxa"/>
                </w:tcPr>
                <w:p w14:paraId="4AD5D563" w14:textId="77777777" w:rsidR="005612D6" w:rsidRDefault="005612D6" w:rsidP="005612D6">
                  <w:pPr>
                    <w:jc w:val="both"/>
                    <w:rPr>
                      <w:b/>
                      <w:bCs/>
                      <w:lang w:val="en-US" w:eastAsia="zh-CN"/>
                    </w:rPr>
                  </w:pPr>
                  <w:r>
                    <w:rPr>
                      <w:rFonts w:hint="eastAsia"/>
                      <w:b/>
                      <w:bCs/>
                      <w:lang w:val="en-US" w:eastAsia="zh-CN"/>
                    </w:rPr>
                    <w:t>Based on MGRP</w:t>
                  </w:r>
                </w:p>
              </w:tc>
            </w:tr>
          </w:tbl>
          <w:p w14:paraId="1CFD2DA1" w14:textId="77777777" w:rsidR="005612D6" w:rsidRDefault="005612D6" w:rsidP="005612D6">
            <w:pPr>
              <w:spacing w:beforeLines="50" w:before="120"/>
              <w:jc w:val="both"/>
              <w:rPr>
                <w:b/>
                <w:bCs/>
                <w:lang w:val="en-US" w:eastAsia="zh-CN"/>
              </w:rPr>
            </w:pPr>
            <w:r>
              <w:rPr>
                <w:rFonts w:hint="eastAsia"/>
                <w:b/>
                <w:bCs/>
                <w:lang w:val="en-US" w:eastAsia="zh-CN"/>
              </w:rPr>
              <w:t>Proposal 3: When MUSIM gaps colliding with Type-2 measurement gaps, the following collision processing shall be considered:</w:t>
            </w:r>
          </w:p>
          <w:p w14:paraId="37CC38A7" w14:textId="77777777" w:rsidR="005612D6" w:rsidRDefault="005612D6" w:rsidP="005612D6">
            <w:pPr>
              <w:spacing w:beforeLines="50" w:before="120"/>
              <w:jc w:val="center"/>
              <w:rPr>
                <w:b/>
                <w:bCs/>
                <w:lang w:val="en-US" w:eastAsia="zh-CN"/>
              </w:rPr>
            </w:pPr>
            <w:r>
              <w:rPr>
                <w:rFonts w:hint="eastAsia"/>
                <w:b/>
                <w:bCs/>
                <w:lang w:val="en-US" w:eastAsia="zh-CN"/>
              </w:rPr>
              <w:t>Table 3 The collision processing for MUSIM gaps colliding with Type-2 measurement gaps</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142"/>
              <w:gridCol w:w="2307"/>
              <w:gridCol w:w="2307"/>
            </w:tblGrid>
            <w:tr w:rsidR="005612D6" w14:paraId="5B99BF13" w14:textId="77777777" w:rsidTr="00FD3FBD">
              <w:trPr>
                <w:jc w:val="center"/>
              </w:trPr>
              <w:tc>
                <w:tcPr>
                  <w:tcW w:w="990" w:type="dxa"/>
                </w:tcPr>
                <w:p w14:paraId="30A63D3B" w14:textId="77777777" w:rsidR="005612D6" w:rsidRDefault="005612D6" w:rsidP="005612D6">
                  <w:pPr>
                    <w:jc w:val="both"/>
                    <w:rPr>
                      <w:b/>
                      <w:bCs/>
                      <w:lang w:val="en-US" w:eastAsia="zh-CN"/>
                    </w:rPr>
                  </w:pPr>
                  <w:r>
                    <w:rPr>
                      <w:rFonts w:hint="eastAsia"/>
                      <w:b/>
                      <w:bCs/>
                      <w:lang w:val="en-US" w:eastAsia="zh-CN"/>
                    </w:rPr>
                    <w:t>Case</w:t>
                  </w:r>
                </w:p>
              </w:tc>
              <w:tc>
                <w:tcPr>
                  <w:tcW w:w="2142" w:type="dxa"/>
                </w:tcPr>
                <w:p w14:paraId="7487BCBF" w14:textId="77777777" w:rsidR="005612D6" w:rsidRDefault="005612D6" w:rsidP="005612D6">
                  <w:pPr>
                    <w:jc w:val="both"/>
                    <w:rPr>
                      <w:b/>
                      <w:bCs/>
                      <w:lang w:val="en-US" w:eastAsia="zh-CN"/>
                    </w:rPr>
                  </w:pPr>
                  <w:r>
                    <w:rPr>
                      <w:rFonts w:hint="eastAsia"/>
                      <w:b/>
                      <w:bCs/>
                      <w:lang w:val="en-US" w:eastAsia="zh-CN"/>
                    </w:rPr>
                    <w:t>MUSIM gap priority</w:t>
                  </w:r>
                </w:p>
              </w:tc>
              <w:tc>
                <w:tcPr>
                  <w:tcW w:w="2307" w:type="dxa"/>
                </w:tcPr>
                <w:p w14:paraId="1660F40F" w14:textId="77777777" w:rsidR="005612D6" w:rsidRDefault="005612D6" w:rsidP="005612D6">
                  <w:pPr>
                    <w:jc w:val="both"/>
                    <w:rPr>
                      <w:b/>
                      <w:bCs/>
                      <w:lang w:val="en-US" w:eastAsia="zh-CN"/>
                    </w:rPr>
                  </w:pPr>
                  <w:r>
                    <w:rPr>
                      <w:rFonts w:hint="eastAsia"/>
                      <w:b/>
                      <w:bCs/>
                      <w:lang w:val="en-US" w:eastAsia="zh-CN"/>
                    </w:rPr>
                    <w:t>Type-2 measurement gap priority</w:t>
                  </w:r>
                </w:p>
              </w:tc>
              <w:tc>
                <w:tcPr>
                  <w:tcW w:w="2307" w:type="dxa"/>
                </w:tcPr>
                <w:p w14:paraId="207FA2EA" w14:textId="77777777" w:rsidR="005612D6" w:rsidRDefault="005612D6" w:rsidP="005612D6">
                  <w:pPr>
                    <w:jc w:val="both"/>
                    <w:rPr>
                      <w:b/>
                      <w:bCs/>
                      <w:lang w:val="en-US" w:eastAsia="zh-CN"/>
                    </w:rPr>
                  </w:pPr>
                  <w:r>
                    <w:rPr>
                      <w:rFonts w:hint="eastAsia"/>
                      <w:b/>
                      <w:bCs/>
                      <w:lang w:val="en-US" w:eastAsia="zh-CN"/>
                    </w:rPr>
                    <w:t>Collision processing</w:t>
                  </w:r>
                </w:p>
              </w:tc>
            </w:tr>
            <w:tr w:rsidR="005612D6" w14:paraId="35026E1B" w14:textId="77777777" w:rsidTr="00FD3FBD">
              <w:trPr>
                <w:jc w:val="center"/>
              </w:trPr>
              <w:tc>
                <w:tcPr>
                  <w:tcW w:w="990" w:type="dxa"/>
                </w:tcPr>
                <w:p w14:paraId="34443477" w14:textId="77777777" w:rsidR="005612D6" w:rsidRDefault="005612D6" w:rsidP="005612D6">
                  <w:pPr>
                    <w:jc w:val="both"/>
                    <w:rPr>
                      <w:b/>
                      <w:bCs/>
                      <w:lang w:val="en-US" w:eastAsia="zh-CN"/>
                    </w:rPr>
                  </w:pPr>
                  <w:r>
                    <w:rPr>
                      <w:rFonts w:hint="eastAsia"/>
                      <w:b/>
                      <w:bCs/>
                      <w:lang w:val="en-US" w:eastAsia="zh-CN"/>
                    </w:rPr>
                    <w:lastRenderedPageBreak/>
                    <w:t>1</w:t>
                  </w:r>
                </w:p>
              </w:tc>
              <w:tc>
                <w:tcPr>
                  <w:tcW w:w="2142" w:type="dxa"/>
                </w:tcPr>
                <w:p w14:paraId="379D76AC" w14:textId="77777777" w:rsidR="005612D6" w:rsidRDefault="005612D6" w:rsidP="005612D6">
                  <w:pPr>
                    <w:jc w:val="both"/>
                    <w:rPr>
                      <w:b/>
                      <w:bCs/>
                      <w:lang w:val="en-US" w:eastAsia="zh-CN"/>
                    </w:rPr>
                  </w:pPr>
                  <w:r>
                    <w:rPr>
                      <w:rFonts w:hint="eastAsia"/>
                      <w:b/>
                      <w:bCs/>
                      <w:lang w:val="en-US" w:eastAsia="zh-CN"/>
                    </w:rPr>
                    <w:t>Yes</w:t>
                  </w:r>
                </w:p>
              </w:tc>
              <w:tc>
                <w:tcPr>
                  <w:tcW w:w="2307" w:type="dxa"/>
                </w:tcPr>
                <w:p w14:paraId="2EDE7C3A" w14:textId="77777777" w:rsidR="005612D6" w:rsidRDefault="005612D6" w:rsidP="005612D6">
                  <w:pPr>
                    <w:jc w:val="both"/>
                    <w:rPr>
                      <w:b/>
                      <w:bCs/>
                      <w:lang w:val="en-US" w:eastAsia="zh-CN"/>
                    </w:rPr>
                  </w:pPr>
                  <w:r>
                    <w:rPr>
                      <w:rFonts w:hint="eastAsia"/>
                      <w:b/>
                      <w:bCs/>
                      <w:lang w:val="en-US" w:eastAsia="zh-CN"/>
                    </w:rPr>
                    <w:t>Yes</w:t>
                  </w:r>
                </w:p>
              </w:tc>
              <w:tc>
                <w:tcPr>
                  <w:tcW w:w="2307" w:type="dxa"/>
                </w:tcPr>
                <w:p w14:paraId="28508B72" w14:textId="77777777" w:rsidR="005612D6" w:rsidRDefault="005612D6" w:rsidP="005612D6">
                  <w:pPr>
                    <w:jc w:val="both"/>
                    <w:rPr>
                      <w:b/>
                      <w:bCs/>
                      <w:lang w:val="en-US" w:eastAsia="zh-CN"/>
                    </w:rPr>
                  </w:pPr>
                  <w:r>
                    <w:rPr>
                      <w:rFonts w:hint="eastAsia"/>
                      <w:b/>
                      <w:bCs/>
                      <w:lang w:val="en-US" w:eastAsia="zh-CN"/>
                    </w:rPr>
                    <w:t>Based on priority</w:t>
                  </w:r>
                </w:p>
              </w:tc>
            </w:tr>
            <w:tr w:rsidR="005612D6" w14:paraId="19F53D5F" w14:textId="77777777" w:rsidTr="00FD3FBD">
              <w:trPr>
                <w:jc w:val="center"/>
              </w:trPr>
              <w:tc>
                <w:tcPr>
                  <w:tcW w:w="990" w:type="dxa"/>
                </w:tcPr>
                <w:p w14:paraId="3946C58B" w14:textId="77777777" w:rsidR="005612D6" w:rsidRDefault="005612D6" w:rsidP="005612D6">
                  <w:pPr>
                    <w:jc w:val="both"/>
                    <w:rPr>
                      <w:b/>
                      <w:bCs/>
                      <w:lang w:val="en-US" w:eastAsia="zh-CN"/>
                    </w:rPr>
                  </w:pPr>
                  <w:r>
                    <w:rPr>
                      <w:rFonts w:hint="eastAsia"/>
                      <w:b/>
                      <w:bCs/>
                      <w:lang w:val="en-US" w:eastAsia="zh-CN"/>
                    </w:rPr>
                    <w:t>2</w:t>
                  </w:r>
                </w:p>
              </w:tc>
              <w:tc>
                <w:tcPr>
                  <w:tcW w:w="2142" w:type="dxa"/>
                </w:tcPr>
                <w:p w14:paraId="6B154720" w14:textId="77777777" w:rsidR="005612D6" w:rsidRDefault="005612D6" w:rsidP="005612D6">
                  <w:pPr>
                    <w:jc w:val="both"/>
                    <w:rPr>
                      <w:b/>
                      <w:bCs/>
                      <w:lang w:val="en-US" w:eastAsia="zh-CN"/>
                    </w:rPr>
                  </w:pPr>
                  <w:r>
                    <w:rPr>
                      <w:rFonts w:hint="eastAsia"/>
                      <w:b/>
                      <w:bCs/>
                      <w:lang w:val="en-US" w:eastAsia="zh-CN"/>
                    </w:rPr>
                    <w:t>Yes</w:t>
                  </w:r>
                </w:p>
              </w:tc>
              <w:tc>
                <w:tcPr>
                  <w:tcW w:w="2307" w:type="dxa"/>
                </w:tcPr>
                <w:p w14:paraId="2A568A77" w14:textId="77777777" w:rsidR="005612D6" w:rsidRDefault="005612D6" w:rsidP="005612D6">
                  <w:pPr>
                    <w:jc w:val="both"/>
                    <w:rPr>
                      <w:b/>
                      <w:bCs/>
                      <w:lang w:val="en-US" w:eastAsia="zh-CN"/>
                    </w:rPr>
                  </w:pPr>
                  <w:r>
                    <w:rPr>
                      <w:rFonts w:hint="eastAsia"/>
                      <w:b/>
                      <w:bCs/>
                      <w:lang w:val="en-US" w:eastAsia="zh-CN"/>
                    </w:rPr>
                    <w:t>No, special case</w:t>
                  </w:r>
                </w:p>
              </w:tc>
              <w:tc>
                <w:tcPr>
                  <w:tcW w:w="2307" w:type="dxa"/>
                </w:tcPr>
                <w:p w14:paraId="550ACA06" w14:textId="77777777" w:rsidR="005612D6" w:rsidRDefault="005612D6" w:rsidP="005612D6">
                  <w:pPr>
                    <w:jc w:val="both"/>
                    <w:rPr>
                      <w:b/>
                      <w:bCs/>
                      <w:lang w:val="en-US" w:eastAsia="zh-CN"/>
                    </w:rPr>
                  </w:pPr>
                  <w:r>
                    <w:rPr>
                      <w:rFonts w:hint="eastAsia"/>
                      <w:b/>
                      <w:bCs/>
                      <w:lang w:val="en-US" w:eastAsia="zh-CN"/>
                    </w:rPr>
                    <w:t>Based on MGRP</w:t>
                  </w:r>
                </w:p>
              </w:tc>
            </w:tr>
            <w:tr w:rsidR="005612D6" w14:paraId="087B847D" w14:textId="77777777" w:rsidTr="00FD3FBD">
              <w:trPr>
                <w:jc w:val="center"/>
              </w:trPr>
              <w:tc>
                <w:tcPr>
                  <w:tcW w:w="990" w:type="dxa"/>
                </w:tcPr>
                <w:p w14:paraId="70401C48" w14:textId="77777777" w:rsidR="005612D6" w:rsidRDefault="005612D6" w:rsidP="005612D6">
                  <w:pPr>
                    <w:jc w:val="both"/>
                    <w:rPr>
                      <w:b/>
                      <w:bCs/>
                      <w:lang w:val="en-US" w:eastAsia="zh-CN"/>
                    </w:rPr>
                  </w:pPr>
                  <w:r>
                    <w:rPr>
                      <w:rFonts w:hint="eastAsia"/>
                      <w:b/>
                      <w:bCs/>
                      <w:lang w:val="en-US" w:eastAsia="zh-CN"/>
                    </w:rPr>
                    <w:t>3</w:t>
                  </w:r>
                </w:p>
              </w:tc>
              <w:tc>
                <w:tcPr>
                  <w:tcW w:w="2142" w:type="dxa"/>
                </w:tcPr>
                <w:p w14:paraId="6689EDE4" w14:textId="77777777" w:rsidR="005612D6" w:rsidRDefault="005612D6" w:rsidP="005612D6">
                  <w:pPr>
                    <w:jc w:val="both"/>
                    <w:rPr>
                      <w:b/>
                      <w:bCs/>
                      <w:lang w:val="en-US" w:eastAsia="zh-CN"/>
                    </w:rPr>
                  </w:pPr>
                  <w:r>
                    <w:rPr>
                      <w:rFonts w:hint="eastAsia"/>
                      <w:b/>
                      <w:bCs/>
                      <w:lang w:val="en-US" w:eastAsia="zh-CN"/>
                    </w:rPr>
                    <w:t>No</w:t>
                  </w:r>
                </w:p>
              </w:tc>
              <w:tc>
                <w:tcPr>
                  <w:tcW w:w="2307" w:type="dxa"/>
                </w:tcPr>
                <w:p w14:paraId="547827B5" w14:textId="77777777" w:rsidR="005612D6" w:rsidRDefault="005612D6" w:rsidP="005612D6">
                  <w:pPr>
                    <w:jc w:val="both"/>
                    <w:rPr>
                      <w:b/>
                      <w:bCs/>
                      <w:lang w:val="en-US" w:eastAsia="zh-CN"/>
                    </w:rPr>
                  </w:pPr>
                  <w:r>
                    <w:rPr>
                      <w:rFonts w:hint="eastAsia"/>
                      <w:b/>
                      <w:bCs/>
                      <w:lang w:val="en-US" w:eastAsia="zh-CN"/>
                    </w:rPr>
                    <w:t>Yes</w:t>
                  </w:r>
                </w:p>
              </w:tc>
              <w:tc>
                <w:tcPr>
                  <w:tcW w:w="2307" w:type="dxa"/>
                </w:tcPr>
                <w:p w14:paraId="20982977" w14:textId="77777777" w:rsidR="005612D6" w:rsidRDefault="005612D6" w:rsidP="005612D6">
                  <w:pPr>
                    <w:jc w:val="both"/>
                    <w:rPr>
                      <w:b/>
                      <w:bCs/>
                      <w:lang w:val="en-US" w:eastAsia="zh-CN"/>
                    </w:rPr>
                  </w:pPr>
                  <w:r>
                    <w:rPr>
                      <w:rFonts w:hint="eastAsia"/>
                      <w:b/>
                      <w:bCs/>
                      <w:lang w:val="en-US" w:eastAsia="zh-CN"/>
                    </w:rPr>
                    <w:t>Based on priority</w:t>
                  </w:r>
                </w:p>
              </w:tc>
            </w:tr>
            <w:tr w:rsidR="005612D6" w14:paraId="5BA6E521" w14:textId="77777777" w:rsidTr="00FD3FBD">
              <w:trPr>
                <w:jc w:val="center"/>
              </w:trPr>
              <w:tc>
                <w:tcPr>
                  <w:tcW w:w="990" w:type="dxa"/>
                </w:tcPr>
                <w:p w14:paraId="0596631D" w14:textId="77777777" w:rsidR="005612D6" w:rsidRDefault="005612D6" w:rsidP="005612D6">
                  <w:pPr>
                    <w:jc w:val="both"/>
                    <w:rPr>
                      <w:b/>
                      <w:bCs/>
                      <w:lang w:val="en-US" w:eastAsia="zh-CN"/>
                    </w:rPr>
                  </w:pPr>
                  <w:r>
                    <w:rPr>
                      <w:rFonts w:hint="eastAsia"/>
                      <w:b/>
                      <w:bCs/>
                      <w:lang w:val="en-US" w:eastAsia="zh-CN"/>
                    </w:rPr>
                    <w:t>4</w:t>
                  </w:r>
                </w:p>
              </w:tc>
              <w:tc>
                <w:tcPr>
                  <w:tcW w:w="2142" w:type="dxa"/>
                </w:tcPr>
                <w:p w14:paraId="75650FBF" w14:textId="77777777" w:rsidR="005612D6" w:rsidRDefault="005612D6" w:rsidP="005612D6">
                  <w:pPr>
                    <w:jc w:val="both"/>
                    <w:rPr>
                      <w:b/>
                      <w:bCs/>
                      <w:lang w:val="en-US" w:eastAsia="zh-CN"/>
                    </w:rPr>
                  </w:pPr>
                  <w:r>
                    <w:rPr>
                      <w:rFonts w:hint="eastAsia"/>
                      <w:b/>
                      <w:bCs/>
                      <w:lang w:val="en-US" w:eastAsia="zh-CN"/>
                    </w:rPr>
                    <w:t>No</w:t>
                  </w:r>
                </w:p>
              </w:tc>
              <w:tc>
                <w:tcPr>
                  <w:tcW w:w="2307" w:type="dxa"/>
                </w:tcPr>
                <w:p w14:paraId="411A05C7" w14:textId="77777777" w:rsidR="005612D6" w:rsidRDefault="005612D6" w:rsidP="005612D6">
                  <w:pPr>
                    <w:jc w:val="both"/>
                    <w:rPr>
                      <w:b/>
                      <w:bCs/>
                      <w:lang w:val="en-US" w:eastAsia="zh-CN"/>
                    </w:rPr>
                  </w:pPr>
                  <w:r>
                    <w:rPr>
                      <w:rFonts w:hint="eastAsia"/>
                      <w:b/>
                      <w:bCs/>
                      <w:lang w:val="en-US" w:eastAsia="zh-CN"/>
                    </w:rPr>
                    <w:t>No, special case</w:t>
                  </w:r>
                </w:p>
              </w:tc>
              <w:tc>
                <w:tcPr>
                  <w:tcW w:w="2307" w:type="dxa"/>
                </w:tcPr>
                <w:p w14:paraId="1E5C72A5" w14:textId="77777777" w:rsidR="005612D6" w:rsidRDefault="005612D6" w:rsidP="005612D6">
                  <w:pPr>
                    <w:jc w:val="both"/>
                    <w:rPr>
                      <w:b/>
                      <w:bCs/>
                      <w:lang w:val="en-US" w:eastAsia="zh-CN"/>
                    </w:rPr>
                  </w:pPr>
                  <w:r>
                    <w:rPr>
                      <w:rFonts w:hint="eastAsia"/>
                      <w:b/>
                      <w:bCs/>
                      <w:lang w:val="en-US" w:eastAsia="zh-CN"/>
                    </w:rPr>
                    <w:t>Based on MGRP</w:t>
                  </w:r>
                </w:p>
              </w:tc>
            </w:tr>
          </w:tbl>
          <w:p w14:paraId="16ACEC01" w14:textId="77777777" w:rsidR="00B419A9" w:rsidRDefault="00B419A9" w:rsidP="00B419A9">
            <w:pPr>
              <w:spacing w:before="120" w:after="120"/>
            </w:pPr>
          </w:p>
        </w:tc>
      </w:tr>
      <w:tr w:rsidR="00B419A9" w14:paraId="58589C9A" w14:textId="77777777" w:rsidTr="005612D6">
        <w:trPr>
          <w:trHeight w:val="468"/>
        </w:trPr>
        <w:tc>
          <w:tcPr>
            <w:tcW w:w="692" w:type="dxa"/>
          </w:tcPr>
          <w:p w14:paraId="2BA51BA4" w14:textId="4F72D0AA" w:rsidR="00B419A9" w:rsidRDefault="00B419A9" w:rsidP="00B419A9">
            <w:pPr>
              <w:spacing w:before="120" w:after="120"/>
              <w:rPr>
                <w:rFonts w:ascii="Arial" w:hAnsi="Arial" w:cs="Arial"/>
                <w:b/>
                <w:bCs/>
                <w:color w:val="0000FF"/>
                <w:sz w:val="16"/>
                <w:szCs w:val="16"/>
                <w:u w:val="single"/>
              </w:rPr>
            </w:pPr>
            <w:hyperlink r:id="rId17" w:history="1">
              <w:r>
                <w:rPr>
                  <w:rStyle w:val="Hyperlink"/>
                  <w:rFonts w:ascii="Arial" w:hAnsi="Arial" w:cs="Arial"/>
                  <w:b/>
                  <w:bCs/>
                  <w:color w:val="800080"/>
                  <w:sz w:val="16"/>
                  <w:szCs w:val="16"/>
                  <w:lang w:val="en-US"/>
                </w:rPr>
                <w:t>R4-2507199</w:t>
              </w:r>
            </w:hyperlink>
          </w:p>
        </w:tc>
        <w:tc>
          <w:tcPr>
            <w:tcW w:w="1446" w:type="dxa"/>
          </w:tcPr>
          <w:p w14:paraId="78221D05" w14:textId="02BBF955"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Draft LS to RAN2 on MUSIM gap and measurement gap</w:t>
            </w:r>
          </w:p>
        </w:tc>
        <w:tc>
          <w:tcPr>
            <w:tcW w:w="1571" w:type="dxa"/>
          </w:tcPr>
          <w:p w14:paraId="4FC03CBB" w14:textId="0058D0C1" w:rsidR="00B419A9" w:rsidRDefault="00B419A9" w:rsidP="00B419A9">
            <w:pPr>
              <w:spacing w:before="120" w:after="120"/>
              <w:rPr>
                <w:rFonts w:ascii="Arial" w:hAnsi="Arial" w:cs="Arial"/>
                <w:sz w:val="16"/>
                <w:szCs w:val="16"/>
              </w:rPr>
            </w:pPr>
            <w:proofErr w:type="spellStart"/>
            <w:proofErr w:type="gramStart"/>
            <w:r>
              <w:rPr>
                <w:rFonts w:ascii="Arial" w:hAnsi="Arial" w:cs="Arial"/>
                <w:color w:val="000000"/>
                <w:sz w:val="16"/>
                <w:szCs w:val="16"/>
                <w:lang w:val="en-US"/>
              </w:rPr>
              <w:t>ZTECorporation,Sanechips</w:t>
            </w:r>
            <w:proofErr w:type="spellEnd"/>
            <w:proofErr w:type="gramEnd"/>
          </w:p>
        </w:tc>
        <w:tc>
          <w:tcPr>
            <w:tcW w:w="5922" w:type="dxa"/>
          </w:tcPr>
          <w:p w14:paraId="1CE6ABC6" w14:textId="2EF60969" w:rsidR="00B419A9" w:rsidRDefault="005612D6" w:rsidP="00B419A9">
            <w:pPr>
              <w:spacing w:before="120" w:after="120"/>
              <w:rPr>
                <w:rFonts w:hint="eastAsia"/>
                <w:lang w:eastAsia="zh-CN"/>
              </w:rPr>
            </w:pPr>
            <w:r>
              <w:rPr>
                <w:rFonts w:hint="eastAsia"/>
                <w:lang w:eastAsia="zh-CN"/>
              </w:rPr>
              <w:t>LS based on discussion in 7196</w:t>
            </w:r>
          </w:p>
        </w:tc>
      </w:tr>
      <w:tr w:rsidR="00B419A9" w14:paraId="6AAF6469" w14:textId="77777777" w:rsidTr="005612D6">
        <w:trPr>
          <w:trHeight w:val="468"/>
        </w:trPr>
        <w:tc>
          <w:tcPr>
            <w:tcW w:w="692" w:type="dxa"/>
          </w:tcPr>
          <w:p w14:paraId="2CA59144" w14:textId="01A32B0A" w:rsidR="00B419A9" w:rsidRDefault="00B419A9" w:rsidP="00B419A9">
            <w:pPr>
              <w:spacing w:before="120" w:after="120"/>
              <w:rPr>
                <w:rFonts w:ascii="Arial" w:hAnsi="Arial" w:cs="Arial"/>
                <w:b/>
                <w:bCs/>
                <w:color w:val="0000FF"/>
                <w:sz w:val="16"/>
                <w:szCs w:val="16"/>
                <w:u w:val="single"/>
              </w:rPr>
            </w:pPr>
            <w:hyperlink r:id="rId18" w:history="1">
              <w:r>
                <w:rPr>
                  <w:rStyle w:val="Hyperlink"/>
                  <w:rFonts w:ascii="Arial" w:hAnsi="Arial" w:cs="Arial"/>
                  <w:b/>
                  <w:bCs/>
                  <w:color w:val="800080"/>
                  <w:sz w:val="16"/>
                  <w:szCs w:val="16"/>
                  <w:lang w:val="en-US"/>
                </w:rPr>
                <w:t>R4-2507821</w:t>
              </w:r>
            </w:hyperlink>
          </w:p>
        </w:tc>
        <w:tc>
          <w:tcPr>
            <w:tcW w:w="1446" w:type="dxa"/>
          </w:tcPr>
          <w:p w14:paraId="66C2A9E7" w14:textId="6BB6CCDC" w:rsidR="00B419A9" w:rsidRDefault="00B419A9" w:rsidP="00B419A9">
            <w:pPr>
              <w:spacing w:before="120" w:after="120"/>
              <w:rPr>
                <w:rFonts w:ascii="Arial" w:hAnsi="Arial" w:cs="Arial"/>
                <w:sz w:val="16"/>
                <w:szCs w:val="16"/>
              </w:rPr>
            </w:pPr>
            <w:r>
              <w:rPr>
                <w:rFonts w:ascii="Arial" w:hAnsi="Arial" w:cs="Arial"/>
                <w:color w:val="000000"/>
                <w:sz w:val="16"/>
                <w:szCs w:val="16"/>
                <w:lang w:val="en-US"/>
              </w:rPr>
              <w:t>Discussion on Collision between MUSIM Gap and Measurement Gap</w:t>
            </w:r>
          </w:p>
        </w:tc>
        <w:tc>
          <w:tcPr>
            <w:tcW w:w="1571" w:type="dxa"/>
          </w:tcPr>
          <w:p w14:paraId="54FCF8B4" w14:textId="5EDE16E5" w:rsidR="00B419A9" w:rsidRDefault="00B419A9" w:rsidP="00B419A9">
            <w:pPr>
              <w:spacing w:before="120" w:after="120"/>
              <w:rPr>
                <w:rFonts w:ascii="Arial" w:hAnsi="Arial" w:cs="Arial" w:hint="eastAsia"/>
                <w:sz w:val="16"/>
                <w:szCs w:val="16"/>
                <w:lang w:eastAsia="zh-CN"/>
              </w:rPr>
            </w:pPr>
            <w:r>
              <w:rPr>
                <w:rFonts w:ascii="Arial" w:hAnsi="Arial" w:cs="Arial"/>
                <w:color w:val="000000"/>
                <w:sz w:val="16"/>
                <w:szCs w:val="16"/>
                <w:lang w:val="en-US"/>
              </w:rPr>
              <w:t>MediaTek inc.</w:t>
            </w:r>
          </w:p>
        </w:tc>
        <w:tc>
          <w:tcPr>
            <w:tcW w:w="5922" w:type="dxa"/>
          </w:tcPr>
          <w:p w14:paraId="1845BA71" w14:textId="77777777" w:rsidR="005612D6" w:rsidRPr="005612D6" w:rsidRDefault="005612D6" w:rsidP="005612D6">
            <w:pPr>
              <w:jc w:val="both"/>
            </w:pPr>
            <w:r w:rsidRPr="005612D6">
              <w:t xml:space="preserve">Proposal 1: RAN4 has already defined requirements for collision handling between MUSIM gap and MG when priority is not configured for one or </w:t>
            </w:r>
            <w:proofErr w:type="gramStart"/>
            <w:r w:rsidRPr="005612D6">
              <w:t>both of them</w:t>
            </w:r>
            <w:proofErr w:type="gramEnd"/>
            <w:r w:rsidRPr="005612D6">
              <w:t>.</w:t>
            </w:r>
          </w:p>
          <w:p w14:paraId="460E4084" w14:textId="77777777" w:rsidR="005612D6" w:rsidRPr="005612D6" w:rsidRDefault="005612D6" w:rsidP="005612D6">
            <w:pPr>
              <w:jc w:val="both"/>
            </w:pPr>
            <w:r w:rsidRPr="005612D6">
              <w:t xml:space="preserve">Proposal 2: RAN4 to send a </w:t>
            </w:r>
            <w:proofErr w:type="gramStart"/>
            <w:r w:rsidRPr="005612D6">
              <w:t>reply</w:t>
            </w:r>
            <w:proofErr w:type="gramEnd"/>
            <w:r w:rsidRPr="005612D6">
              <w:t xml:space="preserve"> LS to RAN2 to address RAN2 question regarding the collision between the MUSIM Gap and Measurement Gap.</w:t>
            </w:r>
          </w:p>
          <w:p w14:paraId="07DDFFEA" w14:textId="77777777" w:rsidR="00B419A9" w:rsidRDefault="00B419A9" w:rsidP="00B419A9">
            <w:pPr>
              <w:spacing w:before="120" w:after="120"/>
            </w:pPr>
          </w:p>
        </w:tc>
      </w:tr>
      <w:tr w:rsidR="005612D6" w14:paraId="1621F574" w14:textId="77777777" w:rsidTr="005612D6">
        <w:trPr>
          <w:trHeight w:val="468"/>
        </w:trPr>
        <w:tc>
          <w:tcPr>
            <w:tcW w:w="692" w:type="dxa"/>
          </w:tcPr>
          <w:p w14:paraId="6927DEF3" w14:textId="2B7F35D3" w:rsidR="005612D6" w:rsidRDefault="005612D6" w:rsidP="005612D6">
            <w:pPr>
              <w:spacing w:before="120" w:after="120"/>
              <w:rPr>
                <w:rFonts w:ascii="Arial" w:hAnsi="Arial" w:cs="Arial"/>
                <w:b/>
                <w:bCs/>
                <w:color w:val="0000FF"/>
                <w:sz w:val="16"/>
                <w:szCs w:val="16"/>
                <w:u w:val="single"/>
              </w:rPr>
            </w:pPr>
            <w:hyperlink r:id="rId19" w:history="1">
              <w:r>
                <w:rPr>
                  <w:rStyle w:val="Hyperlink"/>
                  <w:rFonts w:ascii="Arial" w:hAnsi="Arial" w:cs="Arial"/>
                  <w:b/>
                  <w:bCs/>
                  <w:sz w:val="16"/>
                  <w:szCs w:val="16"/>
                </w:rPr>
                <w:t>R4-2507822</w:t>
              </w:r>
            </w:hyperlink>
          </w:p>
        </w:tc>
        <w:tc>
          <w:tcPr>
            <w:tcW w:w="1446" w:type="dxa"/>
          </w:tcPr>
          <w:p w14:paraId="39A10A56" w14:textId="4A40A975" w:rsidR="005612D6" w:rsidRDefault="005612D6" w:rsidP="005612D6">
            <w:pPr>
              <w:spacing w:before="120" w:after="120"/>
              <w:rPr>
                <w:rFonts w:ascii="Arial" w:hAnsi="Arial" w:cs="Arial"/>
                <w:sz w:val="16"/>
                <w:szCs w:val="16"/>
              </w:rPr>
            </w:pPr>
            <w:r>
              <w:rPr>
                <w:rFonts w:ascii="Arial" w:hAnsi="Arial" w:cs="Arial"/>
                <w:sz w:val="16"/>
                <w:szCs w:val="16"/>
              </w:rPr>
              <w:t>MediaTek inc.</w:t>
            </w:r>
          </w:p>
        </w:tc>
        <w:tc>
          <w:tcPr>
            <w:tcW w:w="1571" w:type="dxa"/>
          </w:tcPr>
          <w:p w14:paraId="72165AF5" w14:textId="2DB1C41F" w:rsidR="005612D6" w:rsidRDefault="005612D6" w:rsidP="005612D6">
            <w:pPr>
              <w:spacing w:before="120" w:after="120"/>
              <w:rPr>
                <w:rFonts w:ascii="Arial" w:hAnsi="Arial" w:cs="Arial"/>
                <w:sz w:val="16"/>
                <w:szCs w:val="16"/>
              </w:rPr>
            </w:pPr>
            <w:r>
              <w:rPr>
                <w:rFonts w:ascii="Arial" w:hAnsi="Arial" w:cs="Arial"/>
                <w:sz w:val="16"/>
                <w:szCs w:val="16"/>
              </w:rPr>
              <w:t>Reply LS on collision handling between MUSIM gaps and MGs</w:t>
            </w:r>
          </w:p>
        </w:tc>
        <w:tc>
          <w:tcPr>
            <w:tcW w:w="5922" w:type="dxa"/>
          </w:tcPr>
          <w:p w14:paraId="5EAC616A" w14:textId="519401AC" w:rsidR="005612D6" w:rsidRPr="005612D6" w:rsidRDefault="005612D6" w:rsidP="005612D6">
            <w:pPr>
              <w:spacing w:before="120" w:after="120"/>
              <w:rPr>
                <w:lang w:val="en-US"/>
              </w:rPr>
            </w:pPr>
            <w:r>
              <w:rPr>
                <w:rFonts w:hint="eastAsia"/>
                <w:lang w:eastAsia="zh-CN"/>
              </w:rPr>
              <w:t xml:space="preserve">LS reply based on </w:t>
            </w:r>
            <w:r>
              <w:rPr>
                <w:lang w:val="en-US" w:eastAsia="zh-CN"/>
              </w:rPr>
              <w:t>discussion in 7822.</w:t>
            </w:r>
          </w:p>
        </w:tc>
      </w:tr>
      <w:tr w:rsidR="00DB52E8" w14:paraId="5A2BED2D" w14:textId="77777777" w:rsidTr="005612D6">
        <w:trPr>
          <w:trHeight w:val="468"/>
        </w:trPr>
        <w:tc>
          <w:tcPr>
            <w:tcW w:w="692" w:type="dxa"/>
          </w:tcPr>
          <w:p w14:paraId="10E257C4" w14:textId="77777777" w:rsidR="00DB52E8" w:rsidRDefault="00DB52E8" w:rsidP="006D1DE4">
            <w:pPr>
              <w:spacing w:before="120" w:after="120"/>
              <w:rPr>
                <w:rFonts w:ascii="Arial" w:hAnsi="Arial" w:cs="Arial"/>
                <w:b/>
                <w:bCs/>
                <w:color w:val="0000FF"/>
                <w:sz w:val="16"/>
                <w:szCs w:val="16"/>
                <w:u w:val="single"/>
              </w:rPr>
            </w:pPr>
          </w:p>
        </w:tc>
        <w:tc>
          <w:tcPr>
            <w:tcW w:w="1446" w:type="dxa"/>
          </w:tcPr>
          <w:p w14:paraId="564DB28C" w14:textId="77777777" w:rsidR="00DB52E8" w:rsidRDefault="00DB52E8" w:rsidP="006D1DE4">
            <w:pPr>
              <w:spacing w:before="120" w:after="120"/>
              <w:rPr>
                <w:rFonts w:ascii="Arial" w:hAnsi="Arial" w:cs="Arial"/>
                <w:sz w:val="16"/>
                <w:szCs w:val="16"/>
              </w:rPr>
            </w:pPr>
          </w:p>
        </w:tc>
        <w:tc>
          <w:tcPr>
            <w:tcW w:w="1571" w:type="dxa"/>
          </w:tcPr>
          <w:p w14:paraId="7DC79579" w14:textId="77777777" w:rsidR="00DB52E8" w:rsidRDefault="00DB52E8" w:rsidP="006D1DE4">
            <w:pPr>
              <w:spacing w:before="120" w:after="120"/>
              <w:rPr>
                <w:rFonts w:ascii="Arial" w:hAnsi="Arial" w:cs="Arial"/>
                <w:sz w:val="16"/>
                <w:szCs w:val="16"/>
              </w:rPr>
            </w:pPr>
          </w:p>
        </w:tc>
        <w:tc>
          <w:tcPr>
            <w:tcW w:w="5922" w:type="dxa"/>
          </w:tcPr>
          <w:p w14:paraId="6CBE4362" w14:textId="77777777" w:rsidR="00DB52E8" w:rsidRDefault="00DB52E8" w:rsidP="006D1DE4">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970FD3" w14:textId="77777777" w:rsidR="0085344D" w:rsidRDefault="0085344D" w:rsidP="0085344D">
      <w:pPr>
        <w:jc w:val="both"/>
      </w:pPr>
      <w:r>
        <w:t>On the collision between the MUSIM Gap and Measurement Gap (</w:t>
      </w:r>
      <w:r w:rsidRPr="000D26B6">
        <w:t>for the UE support</w:t>
      </w:r>
      <w:r>
        <w:t>ing</w:t>
      </w:r>
      <w:r w:rsidRPr="000D26B6">
        <w:t> </w:t>
      </w:r>
      <w:proofErr w:type="spellStart"/>
      <w:r w:rsidRPr="003F7C3C">
        <w:rPr>
          <w:i/>
        </w:rPr>
        <w:t>musim-GapPriorityPreference</w:t>
      </w:r>
      <w:proofErr w:type="spellEnd"/>
      <w:r w:rsidRPr="009215DD">
        <w:t xml:space="preserve"> </w:t>
      </w:r>
      <w:r w:rsidRPr="000D26B6">
        <w:t>capability</w:t>
      </w:r>
      <w:r>
        <w:t xml:space="preserve">) in R18, RAN2 identified that the network can configure the MUSIM gap without priority and the measurement Gap with priority together and </w:t>
      </w:r>
      <w:r w:rsidRPr="00FE5376">
        <w:t>vice versa</w:t>
      </w:r>
      <w:r>
        <w:t xml:space="preserve">. In addition, it is also supported from RAN2 specification that the network can configure the MUSIM gap without priority and the measurement Gap without priority together. </w:t>
      </w:r>
    </w:p>
    <w:p w14:paraId="10590810" w14:textId="3846EC77" w:rsidR="0085344D" w:rsidRDefault="0085344D" w:rsidP="0085344D">
      <w:pPr>
        <w:rPr>
          <w:i/>
          <w:color w:val="0070C0"/>
          <w:lang w:eastAsia="zh-CN"/>
        </w:rPr>
      </w:pPr>
      <w:r>
        <w:rPr>
          <w:lang w:eastAsia="zh-CN"/>
        </w:rPr>
        <w:t xml:space="preserve">RAN2 respectfully ask </w:t>
      </w:r>
      <w:r w:rsidRPr="00F96F68">
        <w:rPr>
          <w:lang w:eastAsia="zh-CN"/>
        </w:rPr>
        <w:t>RAN4 on whether UE</w:t>
      </w:r>
      <w:r>
        <w:rPr>
          <w:lang w:eastAsia="zh-CN"/>
        </w:rPr>
        <w:t xml:space="preserve"> requirement is needed for the above collision cases.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1452C04" w:rsidR="00B4108D" w:rsidRPr="00805BE8" w:rsidRDefault="00B4108D" w:rsidP="00B4108D">
      <w:pPr>
        <w:rPr>
          <w:b/>
          <w:color w:val="0070C0"/>
          <w:u w:val="single"/>
          <w:lang w:eastAsia="ko-KR"/>
        </w:rPr>
      </w:pPr>
      <w:r w:rsidRPr="00805BE8">
        <w:rPr>
          <w:b/>
          <w:color w:val="0070C0"/>
          <w:u w:val="single"/>
          <w:lang w:eastAsia="ko-KR"/>
        </w:rPr>
        <w:t xml:space="preserve">Issue 1-1: </w:t>
      </w:r>
      <w:r w:rsidR="0085344D">
        <w:rPr>
          <w:b/>
          <w:color w:val="0070C0"/>
          <w:u w:val="single"/>
          <w:lang w:eastAsia="ko-KR"/>
        </w:rPr>
        <w:t xml:space="preserve">how to handle the case where </w:t>
      </w:r>
      <w:r w:rsidR="0085344D" w:rsidRPr="0085344D">
        <w:rPr>
          <w:b/>
          <w:color w:val="0070C0"/>
          <w:u w:val="single"/>
          <w:lang w:eastAsia="ko-KR"/>
        </w:rPr>
        <w:t>the network configure</w:t>
      </w:r>
      <w:r w:rsidR="0085344D">
        <w:rPr>
          <w:b/>
          <w:color w:val="0070C0"/>
          <w:u w:val="single"/>
          <w:lang w:eastAsia="ko-KR"/>
        </w:rPr>
        <w:t>d</w:t>
      </w:r>
      <w:r w:rsidR="0085344D" w:rsidRPr="0085344D">
        <w:rPr>
          <w:b/>
          <w:color w:val="0070C0"/>
          <w:u w:val="single"/>
          <w:lang w:eastAsia="ko-KR"/>
        </w:rPr>
        <w:t xml:space="preserve"> the MUSIM gap without priority and the measurement Gap without priority together</w:t>
      </w:r>
      <w:r w:rsidR="0085344D">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B28094" w14:textId="58293481" w:rsidR="0085344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5344D">
        <w:rPr>
          <w:rFonts w:eastAsia="SimSun"/>
          <w:color w:val="0070C0"/>
          <w:szCs w:val="24"/>
          <w:lang w:eastAsia="zh-CN"/>
        </w:rPr>
        <w:t>Apple, CMCC</w:t>
      </w:r>
    </w:p>
    <w:p w14:paraId="13C6B9EA" w14:textId="08CA2322" w:rsidR="00B4108D" w:rsidRPr="00805BE8" w:rsidRDefault="0085344D" w:rsidP="0085344D">
      <w:pPr>
        <w:pStyle w:val="ListParagraph"/>
        <w:overflowPunct/>
        <w:autoSpaceDE/>
        <w:autoSpaceDN/>
        <w:adjustRightInd/>
        <w:spacing w:after="120"/>
        <w:ind w:left="1440" w:firstLineChars="0" w:firstLine="0"/>
        <w:textAlignment w:val="auto"/>
        <w:rPr>
          <w:rFonts w:eastAsia="SimSun"/>
          <w:color w:val="0070C0"/>
          <w:szCs w:val="24"/>
          <w:lang w:eastAsia="zh-CN"/>
        </w:rPr>
      </w:pPr>
      <w:r>
        <w:t>For</w:t>
      </w:r>
      <w:r>
        <w:t xml:space="preserve"> the scenario where </w:t>
      </w:r>
      <w:r w:rsidRPr="006E5511">
        <w:rPr>
          <w:lang w:val="en-US"/>
        </w:rPr>
        <w:t>networ</w:t>
      </w:r>
      <w:r>
        <w:rPr>
          <w:lang w:val="en-US"/>
        </w:rPr>
        <w:t>k</w:t>
      </w:r>
      <w:r w:rsidRPr="006E5511">
        <w:rPr>
          <w:lang w:val="en-US"/>
        </w:rPr>
        <w:t xml:space="preserve"> configure</w:t>
      </w:r>
      <w:r>
        <w:rPr>
          <w:lang w:val="en-US"/>
        </w:rPr>
        <w:t>s</w:t>
      </w:r>
      <w:r w:rsidRPr="006E5511">
        <w:rPr>
          <w:lang w:val="en-US"/>
        </w:rPr>
        <w:t xml:space="preserve"> the MUSIM gap without priority and the measurement Gap without priority together</w:t>
      </w:r>
      <w:r>
        <w:rPr>
          <w:lang w:val="en-US"/>
        </w:rPr>
        <w:t>, apply the same collision handling based on MGRP.</w:t>
      </w:r>
    </w:p>
    <w:p w14:paraId="49D6F8A9" w14:textId="4D0073D3"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5344D">
        <w:rPr>
          <w:rFonts w:eastAsia="SimSun"/>
          <w:color w:val="0070C0"/>
          <w:szCs w:val="24"/>
          <w:lang w:eastAsia="zh-CN"/>
        </w:rPr>
        <w:t>Ericsson</w:t>
      </w:r>
    </w:p>
    <w:p w14:paraId="5E91F483" w14:textId="77777777" w:rsidR="0085344D" w:rsidRPr="0085344D" w:rsidRDefault="0085344D" w:rsidP="0085344D">
      <w:pPr>
        <w:pStyle w:val="ListParagraph"/>
        <w:overflowPunct/>
        <w:autoSpaceDE/>
        <w:autoSpaceDN/>
        <w:adjustRightInd/>
        <w:spacing w:before="120" w:after="0"/>
        <w:ind w:left="1496" w:firstLineChars="0" w:firstLine="0"/>
        <w:contextualSpacing/>
        <w:jc w:val="both"/>
        <w:textAlignment w:val="auto"/>
        <w:rPr>
          <w:iCs/>
          <w:szCs w:val="22"/>
          <w:lang w:eastAsia="zh-CN"/>
        </w:rPr>
      </w:pPr>
      <w:r w:rsidRPr="0085344D">
        <w:rPr>
          <w:iCs/>
          <w:szCs w:val="22"/>
          <w:lang w:eastAsia="zh-CN"/>
        </w:rPr>
        <w:t>When collisions between MUSIM gaps without priority and measurement gap(s) with/without priority, the UE requirement is defined as follow.</w:t>
      </w:r>
    </w:p>
    <w:p w14:paraId="205E298C" w14:textId="77777777" w:rsidR="0085344D" w:rsidRPr="0085344D" w:rsidRDefault="0085344D" w:rsidP="0085344D">
      <w:pPr>
        <w:numPr>
          <w:ilvl w:val="1"/>
          <w:numId w:val="4"/>
        </w:numPr>
        <w:spacing w:after="120"/>
        <w:ind w:left="2216"/>
        <w:textAlignment w:val="center"/>
        <w:rPr>
          <w:iCs/>
          <w:szCs w:val="22"/>
          <w:lang w:eastAsia="zh-CN"/>
        </w:rPr>
      </w:pPr>
      <w:r w:rsidRPr="0085344D">
        <w:rPr>
          <w:iCs/>
          <w:szCs w:val="22"/>
          <w:lang w:eastAsia="zh-CN"/>
        </w:rPr>
        <w:lastRenderedPageBreak/>
        <w:t xml:space="preserve">In a collision, the gap occasion with longer MGRP will be kept when any measurement gaps in the collision gaps </w:t>
      </w:r>
      <w:proofErr w:type="gramStart"/>
      <w:r w:rsidRPr="0085344D">
        <w:rPr>
          <w:iCs/>
          <w:szCs w:val="22"/>
          <w:lang w:eastAsia="zh-CN"/>
        </w:rPr>
        <w:t>is</w:t>
      </w:r>
      <w:proofErr w:type="gramEnd"/>
      <w:r w:rsidRPr="0085344D">
        <w:rPr>
          <w:iCs/>
          <w:szCs w:val="22"/>
          <w:lang w:eastAsia="zh-CN"/>
        </w:rPr>
        <w:t xml:space="preserve"> not assigned a priority; and the gap occasion with shorter MGRP will be dropped.</w:t>
      </w:r>
    </w:p>
    <w:p w14:paraId="7686D8E3" w14:textId="576C9F2C" w:rsidR="0085344D" w:rsidRDefault="0085344D" w:rsidP="0085344D">
      <w:pPr>
        <w:pStyle w:val="ListParagraph"/>
        <w:overflowPunct/>
        <w:autoSpaceDE/>
        <w:autoSpaceDN/>
        <w:adjustRightInd/>
        <w:spacing w:after="120"/>
        <w:ind w:left="2000" w:firstLineChars="0" w:firstLine="0"/>
        <w:textAlignment w:val="auto"/>
        <w:rPr>
          <w:iCs/>
          <w:szCs w:val="22"/>
          <w:lang w:eastAsia="zh-CN"/>
        </w:rPr>
      </w:pPr>
      <w:r w:rsidRPr="0085344D">
        <w:rPr>
          <w:iCs/>
          <w:szCs w:val="22"/>
          <w:lang w:eastAsia="zh-CN"/>
        </w:rPr>
        <w:t>No requirements apply if any of the two gaps in a collision have the same MGRP.</w:t>
      </w:r>
    </w:p>
    <w:p w14:paraId="160B463E" w14:textId="2A54BB72" w:rsidR="0085344D" w:rsidRDefault="0085344D" w:rsidP="008534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35905A97" w14:textId="56DBC0E5" w:rsidR="0085344D" w:rsidRDefault="0085344D" w:rsidP="0085344D">
      <w:pPr>
        <w:pStyle w:val="ListParagraph"/>
        <w:overflowPunct/>
        <w:autoSpaceDE/>
        <w:autoSpaceDN/>
        <w:adjustRightInd/>
        <w:spacing w:after="120"/>
        <w:ind w:left="1440" w:firstLineChars="0" w:firstLine="0"/>
        <w:textAlignment w:val="auto"/>
        <w:rPr>
          <w:lang w:val="en-US"/>
        </w:rPr>
      </w:pPr>
      <w:r w:rsidRPr="0085344D">
        <w:rPr>
          <w:lang w:val="en-US"/>
        </w:rPr>
        <w:t xml:space="preserve">If priority is not allocated for MUSIM gaps, UE behaviour is not specified and there is </w:t>
      </w:r>
      <w:proofErr w:type="gramStart"/>
      <w:r w:rsidRPr="0085344D">
        <w:rPr>
          <w:lang w:val="en-US"/>
        </w:rPr>
        <w:t>no</w:t>
      </w:r>
      <w:proofErr w:type="gramEnd"/>
      <w:r w:rsidRPr="0085344D">
        <w:rPr>
          <w:lang w:val="en-US"/>
        </w:rPr>
        <w:t xml:space="preserve"> any further RAN4 action on this issue.  </w:t>
      </w:r>
    </w:p>
    <w:p w14:paraId="2D940448" w14:textId="3DA1BC98" w:rsidR="0085344D" w:rsidRPr="0085344D" w:rsidRDefault="0085344D" w:rsidP="008534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424542B1" w14:textId="77777777" w:rsidR="0085344D" w:rsidRPr="0085344D" w:rsidRDefault="0085344D" w:rsidP="0085344D">
      <w:pPr>
        <w:pStyle w:val="ListParagraph"/>
        <w:overflowPunct/>
        <w:autoSpaceDE/>
        <w:autoSpaceDN/>
        <w:adjustRightInd/>
        <w:spacing w:after="120"/>
        <w:ind w:left="1440" w:firstLineChars="0" w:firstLine="0"/>
        <w:textAlignment w:val="auto"/>
        <w:rPr>
          <w:lang w:val="en-US"/>
        </w:rPr>
      </w:pPr>
      <w:r w:rsidRPr="0085344D">
        <w:rPr>
          <w:lang w:val="en-US"/>
        </w:rPr>
        <w:t>There is no need to re-open the discussion regarding the UE requirements when network selects to configure MUSIM gaps without priorities.</w:t>
      </w:r>
    </w:p>
    <w:p w14:paraId="2B31AAC6" w14:textId="3E14A916" w:rsidR="0085344D" w:rsidRPr="0085344D" w:rsidRDefault="0085344D" w:rsidP="008534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Huawei, </w:t>
      </w:r>
      <w:proofErr w:type="spellStart"/>
      <w:r>
        <w:rPr>
          <w:rFonts w:eastAsia="SimSun"/>
          <w:color w:val="0070C0"/>
          <w:szCs w:val="24"/>
          <w:lang w:eastAsia="zh-CN"/>
        </w:rPr>
        <w:t>HiSilicon</w:t>
      </w:r>
      <w:proofErr w:type="spellEnd"/>
    </w:p>
    <w:p w14:paraId="151A4D13" w14:textId="055CF3EA" w:rsidR="0085344D" w:rsidRDefault="0085344D" w:rsidP="0085344D">
      <w:pPr>
        <w:pStyle w:val="ListParagraph"/>
        <w:overflowPunct/>
        <w:autoSpaceDE/>
        <w:autoSpaceDN/>
        <w:adjustRightInd/>
        <w:spacing w:after="120"/>
        <w:ind w:left="1440" w:firstLineChars="0" w:firstLine="0"/>
        <w:textAlignment w:val="auto"/>
        <w:rPr>
          <w:lang w:val="en-US"/>
        </w:rPr>
      </w:pPr>
      <w:r w:rsidRPr="0085344D">
        <w:rPr>
          <w:lang w:val="en-US"/>
        </w:rPr>
        <w:t>Clarify that collision handling for case where MUSIM gaps are not configured with priority is left to UE implementation, and requirements in clause 9.1.10 do not apply when such MUSIM gaps collide with other gaps.</w:t>
      </w:r>
    </w:p>
    <w:p w14:paraId="69B9F3BE" w14:textId="681BA89A" w:rsidR="0085344D" w:rsidRPr="00F32B27" w:rsidRDefault="00F32B27" w:rsidP="00F32B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MediaTek</w:t>
      </w:r>
    </w:p>
    <w:p w14:paraId="34C63952" w14:textId="0CE753A0" w:rsidR="0085344D" w:rsidRDefault="00F32B27" w:rsidP="0085344D">
      <w:pPr>
        <w:pStyle w:val="ListParagraph"/>
        <w:overflowPunct/>
        <w:autoSpaceDE/>
        <w:autoSpaceDN/>
        <w:adjustRightInd/>
        <w:spacing w:after="120"/>
        <w:ind w:left="1440" w:firstLineChars="0" w:firstLine="0"/>
        <w:textAlignment w:val="auto"/>
      </w:pPr>
      <w:r w:rsidRPr="005612D6">
        <w:t xml:space="preserve">RAN4 has already defined requirements for collision handling between MUSIM gap and MG when priority is not configured for one or </w:t>
      </w:r>
      <w:proofErr w:type="gramStart"/>
      <w:r w:rsidRPr="005612D6">
        <w:t>both of them</w:t>
      </w:r>
      <w:proofErr w:type="gramEnd"/>
      <w:r w:rsidRPr="005612D6">
        <w:t>.</w:t>
      </w:r>
    </w:p>
    <w:p w14:paraId="5FE7F394" w14:textId="5842D176" w:rsidR="00F32B27" w:rsidRPr="00F32B27" w:rsidRDefault="00F32B27" w:rsidP="00F32B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ZTE</w:t>
      </w:r>
    </w:p>
    <w:p w14:paraId="0CC692F5" w14:textId="77777777" w:rsidR="00F32B27" w:rsidRPr="00F32B27" w:rsidRDefault="00F32B27" w:rsidP="00F32B27">
      <w:pPr>
        <w:pStyle w:val="ListParagraph"/>
        <w:overflowPunct/>
        <w:autoSpaceDE/>
        <w:autoSpaceDN/>
        <w:adjustRightInd/>
        <w:spacing w:after="120"/>
        <w:ind w:left="1440" w:firstLineChars="0" w:firstLine="0"/>
        <w:textAlignment w:val="auto"/>
        <w:rPr>
          <w:lang w:val="en-US"/>
        </w:rPr>
      </w:pPr>
      <w:r w:rsidRPr="00F32B27">
        <w:rPr>
          <w:rFonts w:hint="eastAsia"/>
          <w:lang w:val="en-US"/>
        </w:rPr>
        <w:t>Proposal 1: The following cases shall be considered:</w:t>
      </w:r>
    </w:p>
    <w:p w14:paraId="39007B73" w14:textId="77777777" w:rsidR="00F32B27" w:rsidRDefault="00F32B27" w:rsidP="00F32B27">
      <w:pPr>
        <w:jc w:val="center"/>
        <w:rPr>
          <w:b/>
          <w:bCs/>
          <w:lang w:val="en-US" w:eastAsia="zh-CN"/>
        </w:rPr>
      </w:pPr>
      <w:r>
        <w:rPr>
          <w:rFonts w:hint="eastAsia"/>
          <w:b/>
          <w:bCs/>
          <w:lang w:val="en-US" w:eastAsia="zh-CN"/>
        </w:rPr>
        <w:t>Table 1 MUSIM colliding with Type-1 measurement gap and Type-2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142"/>
        <w:gridCol w:w="2483"/>
        <w:gridCol w:w="2307"/>
      </w:tblGrid>
      <w:tr w:rsidR="00F32B27" w14:paraId="2C126D2D" w14:textId="77777777" w:rsidTr="00FD3FBD">
        <w:trPr>
          <w:jc w:val="center"/>
        </w:trPr>
        <w:tc>
          <w:tcPr>
            <w:tcW w:w="990" w:type="dxa"/>
          </w:tcPr>
          <w:p w14:paraId="628CB854" w14:textId="77777777" w:rsidR="00F32B27" w:rsidRDefault="00F32B27" w:rsidP="00FD3FBD">
            <w:pPr>
              <w:jc w:val="both"/>
              <w:rPr>
                <w:b/>
                <w:bCs/>
                <w:lang w:val="en-US" w:eastAsia="zh-CN"/>
              </w:rPr>
            </w:pPr>
            <w:r>
              <w:rPr>
                <w:rFonts w:hint="eastAsia"/>
                <w:b/>
                <w:bCs/>
                <w:lang w:val="en-US" w:eastAsia="zh-CN"/>
              </w:rPr>
              <w:t>Case</w:t>
            </w:r>
          </w:p>
        </w:tc>
        <w:tc>
          <w:tcPr>
            <w:tcW w:w="2142" w:type="dxa"/>
          </w:tcPr>
          <w:p w14:paraId="4B884848" w14:textId="77777777" w:rsidR="00F32B27" w:rsidRDefault="00F32B27" w:rsidP="00FD3FBD">
            <w:pPr>
              <w:jc w:val="both"/>
              <w:rPr>
                <w:b/>
                <w:bCs/>
                <w:lang w:val="en-US" w:eastAsia="zh-CN"/>
              </w:rPr>
            </w:pPr>
            <w:r>
              <w:rPr>
                <w:rFonts w:hint="eastAsia"/>
                <w:b/>
                <w:bCs/>
                <w:lang w:val="en-US" w:eastAsia="zh-CN"/>
              </w:rPr>
              <w:t>MUSIM gap priority</w:t>
            </w:r>
          </w:p>
        </w:tc>
        <w:tc>
          <w:tcPr>
            <w:tcW w:w="2483" w:type="dxa"/>
          </w:tcPr>
          <w:p w14:paraId="4649BCDC" w14:textId="77777777" w:rsidR="00F32B27" w:rsidRDefault="00F32B27" w:rsidP="00FD3FBD">
            <w:pPr>
              <w:jc w:val="both"/>
              <w:rPr>
                <w:b/>
                <w:bCs/>
                <w:lang w:val="en-US" w:eastAsia="zh-CN"/>
              </w:rPr>
            </w:pPr>
            <w:r>
              <w:rPr>
                <w:rFonts w:hint="eastAsia"/>
                <w:b/>
                <w:bCs/>
                <w:lang w:val="en-US" w:eastAsia="zh-CN"/>
              </w:rPr>
              <w:t>Typ-1 measurement gap priority</w:t>
            </w:r>
          </w:p>
        </w:tc>
        <w:tc>
          <w:tcPr>
            <w:tcW w:w="2307" w:type="dxa"/>
          </w:tcPr>
          <w:p w14:paraId="15DF216F" w14:textId="77777777" w:rsidR="00F32B27" w:rsidRDefault="00F32B27" w:rsidP="00FD3FBD">
            <w:pPr>
              <w:jc w:val="both"/>
              <w:rPr>
                <w:b/>
                <w:bCs/>
                <w:lang w:val="en-US" w:eastAsia="zh-CN"/>
              </w:rPr>
            </w:pPr>
            <w:r>
              <w:rPr>
                <w:rFonts w:hint="eastAsia"/>
                <w:b/>
                <w:bCs/>
                <w:lang w:val="en-US" w:eastAsia="zh-CN"/>
              </w:rPr>
              <w:t>Type-2 measurement gap priority</w:t>
            </w:r>
          </w:p>
        </w:tc>
      </w:tr>
      <w:tr w:rsidR="00F32B27" w14:paraId="001327DC" w14:textId="77777777" w:rsidTr="00FD3FBD">
        <w:trPr>
          <w:jc w:val="center"/>
        </w:trPr>
        <w:tc>
          <w:tcPr>
            <w:tcW w:w="990" w:type="dxa"/>
          </w:tcPr>
          <w:p w14:paraId="59F3269F" w14:textId="77777777" w:rsidR="00F32B27" w:rsidRDefault="00F32B27" w:rsidP="00FD3FBD">
            <w:pPr>
              <w:jc w:val="both"/>
              <w:rPr>
                <w:b/>
                <w:bCs/>
                <w:lang w:val="en-US" w:eastAsia="zh-CN"/>
              </w:rPr>
            </w:pPr>
            <w:r>
              <w:rPr>
                <w:rFonts w:hint="eastAsia"/>
                <w:b/>
                <w:bCs/>
                <w:lang w:val="en-US" w:eastAsia="zh-CN"/>
              </w:rPr>
              <w:t>1</w:t>
            </w:r>
          </w:p>
        </w:tc>
        <w:tc>
          <w:tcPr>
            <w:tcW w:w="2142" w:type="dxa"/>
          </w:tcPr>
          <w:p w14:paraId="601D8258" w14:textId="77777777" w:rsidR="00F32B27" w:rsidRDefault="00F32B27" w:rsidP="00FD3FBD">
            <w:pPr>
              <w:jc w:val="both"/>
              <w:rPr>
                <w:b/>
                <w:bCs/>
                <w:lang w:val="en-US" w:eastAsia="zh-CN"/>
              </w:rPr>
            </w:pPr>
            <w:r>
              <w:rPr>
                <w:rFonts w:hint="eastAsia"/>
                <w:b/>
                <w:bCs/>
                <w:lang w:val="en-US" w:eastAsia="zh-CN"/>
              </w:rPr>
              <w:t>Yes</w:t>
            </w:r>
          </w:p>
        </w:tc>
        <w:tc>
          <w:tcPr>
            <w:tcW w:w="2483" w:type="dxa"/>
          </w:tcPr>
          <w:p w14:paraId="671E48FA" w14:textId="77777777" w:rsidR="00F32B27" w:rsidRDefault="00F32B27" w:rsidP="00FD3FBD">
            <w:pPr>
              <w:jc w:val="both"/>
              <w:rPr>
                <w:b/>
                <w:bCs/>
                <w:lang w:val="en-US" w:eastAsia="zh-CN"/>
              </w:rPr>
            </w:pPr>
            <w:r>
              <w:rPr>
                <w:rFonts w:hint="eastAsia"/>
                <w:b/>
                <w:bCs/>
                <w:lang w:val="en-US" w:eastAsia="zh-CN"/>
              </w:rPr>
              <w:t>No</w:t>
            </w:r>
          </w:p>
        </w:tc>
        <w:tc>
          <w:tcPr>
            <w:tcW w:w="2307" w:type="dxa"/>
          </w:tcPr>
          <w:p w14:paraId="0FE284F3" w14:textId="77777777" w:rsidR="00F32B27" w:rsidRDefault="00F32B27" w:rsidP="00FD3FBD">
            <w:pPr>
              <w:jc w:val="both"/>
              <w:rPr>
                <w:b/>
                <w:bCs/>
                <w:lang w:val="en-US" w:eastAsia="zh-CN"/>
              </w:rPr>
            </w:pPr>
            <w:r>
              <w:rPr>
                <w:rFonts w:hint="eastAsia"/>
                <w:b/>
                <w:bCs/>
                <w:lang w:val="en-US" w:eastAsia="zh-CN"/>
              </w:rPr>
              <w:t>Yes</w:t>
            </w:r>
          </w:p>
        </w:tc>
      </w:tr>
      <w:tr w:rsidR="00F32B27" w14:paraId="5621822E" w14:textId="77777777" w:rsidTr="00FD3FBD">
        <w:trPr>
          <w:jc w:val="center"/>
        </w:trPr>
        <w:tc>
          <w:tcPr>
            <w:tcW w:w="990" w:type="dxa"/>
          </w:tcPr>
          <w:p w14:paraId="79ECE4A1" w14:textId="77777777" w:rsidR="00F32B27" w:rsidRDefault="00F32B27" w:rsidP="00FD3FBD">
            <w:pPr>
              <w:jc w:val="both"/>
              <w:rPr>
                <w:b/>
                <w:bCs/>
                <w:lang w:val="en-US" w:eastAsia="zh-CN"/>
              </w:rPr>
            </w:pPr>
            <w:r>
              <w:rPr>
                <w:rFonts w:hint="eastAsia"/>
                <w:b/>
                <w:bCs/>
                <w:lang w:val="en-US" w:eastAsia="zh-CN"/>
              </w:rPr>
              <w:t>2</w:t>
            </w:r>
          </w:p>
        </w:tc>
        <w:tc>
          <w:tcPr>
            <w:tcW w:w="2142" w:type="dxa"/>
          </w:tcPr>
          <w:p w14:paraId="100C0029" w14:textId="77777777" w:rsidR="00F32B27" w:rsidRDefault="00F32B27" w:rsidP="00FD3FBD">
            <w:pPr>
              <w:jc w:val="both"/>
              <w:rPr>
                <w:b/>
                <w:bCs/>
                <w:lang w:val="en-US" w:eastAsia="zh-CN"/>
              </w:rPr>
            </w:pPr>
            <w:r>
              <w:rPr>
                <w:rFonts w:hint="eastAsia"/>
                <w:b/>
                <w:bCs/>
                <w:lang w:val="en-US" w:eastAsia="zh-CN"/>
              </w:rPr>
              <w:t>Yes</w:t>
            </w:r>
          </w:p>
        </w:tc>
        <w:tc>
          <w:tcPr>
            <w:tcW w:w="2483" w:type="dxa"/>
          </w:tcPr>
          <w:p w14:paraId="376ED5D3" w14:textId="77777777" w:rsidR="00F32B27" w:rsidRDefault="00F32B27" w:rsidP="00FD3FBD">
            <w:pPr>
              <w:jc w:val="both"/>
              <w:rPr>
                <w:b/>
                <w:bCs/>
                <w:lang w:val="en-US" w:eastAsia="zh-CN"/>
              </w:rPr>
            </w:pPr>
            <w:r>
              <w:rPr>
                <w:rFonts w:hint="eastAsia"/>
                <w:b/>
                <w:bCs/>
                <w:lang w:val="en-US" w:eastAsia="zh-CN"/>
              </w:rPr>
              <w:t>/</w:t>
            </w:r>
          </w:p>
        </w:tc>
        <w:tc>
          <w:tcPr>
            <w:tcW w:w="2307" w:type="dxa"/>
          </w:tcPr>
          <w:p w14:paraId="320DCA95" w14:textId="77777777" w:rsidR="00F32B27" w:rsidRDefault="00F32B27" w:rsidP="00FD3FBD">
            <w:pPr>
              <w:jc w:val="both"/>
              <w:rPr>
                <w:b/>
                <w:bCs/>
                <w:lang w:val="en-US" w:eastAsia="zh-CN"/>
              </w:rPr>
            </w:pPr>
            <w:r>
              <w:rPr>
                <w:rFonts w:hint="eastAsia"/>
                <w:b/>
                <w:bCs/>
                <w:lang w:val="en-US" w:eastAsia="zh-CN"/>
              </w:rPr>
              <w:t>No, special case</w:t>
            </w:r>
          </w:p>
        </w:tc>
      </w:tr>
      <w:tr w:rsidR="00F32B27" w14:paraId="093846D1" w14:textId="77777777" w:rsidTr="00FD3FBD">
        <w:trPr>
          <w:jc w:val="center"/>
        </w:trPr>
        <w:tc>
          <w:tcPr>
            <w:tcW w:w="990" w:type="dxa"/>
          </w:tcPr>
          <w:p w14:paraId="5E8C068F" w14:textId="77777777" w:rsidR="00F32B27" w:rsidRDefault="00F32B27" w:rsidP="00FD3FBD">
            <w:pPr>
              <w:jc w:val="both"/>
              <w:rPr>
                <w:b/>
                <w:bCs/>
                <w:lang w:val="en-US" w:eastAsia="zh-CN"/>
              </w:rPr>
            </w:pPr>
            <w:r>
              <w:rPr>
                <w:rFonts w:hint="eastAsia"/>
                <w:b/>
                <w:bCs/>
                <w:lang w:val="en-US" w:eastAsia="zh-CN"/>
              </w:rPr>
              <w:t>3</w:t>
            </w:r>
          </w:p>
        </w:tc>
        <w:tc>
          <w:tcPr>
            <w:tcW w:w="2142" w:type="dxa"/>
          </w:tcPr>
          <w:p w14:paraId="3CE492B6" w14:textId="77777777" w:rsidR="00F32B27" w:rsidRDefault="00F32B27" w:rsidP="00FD3FBD">
            <w:pPr>
              <w:jc w:val="both"/>
              <w:rPr>
                <w:b/>
                <w:bCs/>
                <w:lang w:val="en-US" w:eastAsia="zh-CN"/>
              </w:rPr>
            </w:pPr>
            <w:r>
              <w:rPr>
                <w:rFonts w:hint="eastAsia"/>
                <w:b/>
                <w:bCs/>
                <w:lang w:val="en-US" w:eastAsia="zh-CN"/>
              </w:rPr>
              <w:t>No</w:t>
            </w:r>
          </w:p>
        </w:tc>
        <w:tc>
          <w:tcPr>
            <w:tcW w:w="2483" w:type="dxa"/>
          </w:tcPr>
          <w:p w14:paraId="27DD2623" w14:textId="77777777" w:rsidR="00F32B27" w:rsidRDefault="00F32B27" w:rsidP="00FD3FBD">
            <w:pPr>
              <w:jc w:val="both"/>
              <w:rPr>
                <w:b/>
                <w:bCs/>
                <w:lang w:val="en-US" w:eastAsia="zh-CN"/>
              </w:rPr>
            </w:pPr>
            <w:r>
              <w:rPr>
                <w:rFonts w:hint="eastAsia"/>
                <w:b/>
                <w:bCs/>
                <w:lang w:val="en-US" w:eastAsia="zh-CN"/>
              </w:rPr>
              <w:t>/</w:t>
            </w:r>
          </w:p>
        </w:tc>
        <w:tc>
          <w:tcPr>
            <w:tcW w:w="2307" w:type="dxa"/>
          </w:tcPr>
          <w:p w14:paraId="6A0CD445" w14:textId="77777777" w:rsidR="00F32B27" w:rsidRDefault="00F32B27" w:rsidP="00FD3FBD">
            <w:pPr>
              <w:jc w:val="both"/>
              <w:rPr>
                <w:b/>
                <w:bCs/>
                <w:lang w:val="en-US" w:eastAsia="zh-CN"/>
              </w:rPr>
            </w:pPr>
            <w:r>
              <w:rPr>
                <w:rFonts w:hint="eastAsia"/>
                <w:b/>
                <w:bCs/>
                <w:lang w:val="en-US" w:eastAsia="zh-CN"/>
              </w:rPr>
              <w:t>Yes</w:t>
            </w:r>
          </w:p>
        </w:tc>
      </w:tr>
      <w:tr w:rsidR="00F32B27" w14:paraId="2267C66D" w14:textId="77777777" w:rsidTr="00FD3FBD">
        <w:trPr>
          <w:jc w:val="center"/>
        </w:trPr>
        <w:tc>
          <w:tcPr>
            <w:tcW w:w="990" w:type="dxa"/>
          </w:tcPr>
          <w:p w14:paraId="4F017B0B" w14:textId="77777777" w:rsidR="00F32B27" w:rsidRDefault="00F32B27" w:rsidP="00FD3FBD">
            <w:pPr>
              <w:jc w:val="both"/>
              <w:rPr>
                <w:b/>
                <w:bCs/>
                <w:lang w:val="en-US" w:eastAsia="zh-CN"/>
              </w:rPr>
            </w:pPr>
            <w:r>
              <w:rPr>
                <w:rFonts w:hint="eastAsia"/>
                <w:b/>
                <w:bCs/>
                <w:lang w:val="en-US" w:eastAsia="zh-CN"/>
              </w:rPr>
              <w:t>4</w:t>
            </w:r>
          </w:p>
        </w:tc>
        <w:tc>
          <w:tcPr>
            <w:tcW w:w="2142" w:type="dxa"/>
          </w:tcPr>
          <w:p w14:paraId="06DA3AE7" w14:textId="77777777" w:rsidR="00F32B27" w:rsidRDefault="00F32B27" w:rsidP="00FD3FBD">
            <w:pPr>
              <w:jc w:val="both"/>
              <w:rPr>
                <w:b/>
                <w:bCs/>
                <w:lang w:val="en-US" w:eastAsia="zh-CN"/>
              </w:rPr>
            </w:pPr>
            <w:r>
              <w:rPr>
                <w:rFonts w:hint="eastAsia"/>
                <w:b/>
                <w:bCs/>
                <w:lang w:val="en-US" w:eastAsia="zh-CN"/>
              </w:rPr>
              <w:t>No</w:t>
            </w:r>
          </w:p>
        </w:tc>
        <w:tc>
          <w:tcPr>
            <w:tcW w:w="2483" w:type="dxa"/>
          </w:tcPr>
          <w:p w14:paraId="7D126497" w14:textId="77777777" w:rsidR="00F32B27" w:rsidRDefault="00F32B27" w:rsidP="00FD3FBD">
            <w:pPr>
              <w:jc w:val="both"/>
              <w:rPr>
                <w:b/>
                <w:bCs/>
                <w:lang w:val="en-US" w:eastAsia="zh-CN"/>
              </w:rPr>
            </w:pPr>
            <w:r>
              <w:rPr>
                <w:rFonts w:hint="eastAsia"/>
                <w:b/>
                <w:bCs/>
                <w:lang w:val="en-US" w:eastAsia="zh-CN"/>
              </w:rPr>
              <w:t>No</w:t>
            </w:r>
          </w:p>
        </w:tc>
        <w:tc>
          <w:tcPr>
            <w:tcW w:w="2307" w:type="dxa"/>
          </w:tcPr>
          <w:p w14:paraId="45A9E94B" w14:textId="77777777" w:rsidR="00F32B27" w:rsidRDefault="00F32B27" w:rsidP="00FD3FBD">
            <w:pPr>
              <w:jc w:val="both"/>
              <w:rPr>
                <w:b/>
                <w:bCs/>
                <w:lang w:val="en-US" w:eastAsia="zh-CN"/>
              </w:rPr>
            </w:pPr>
            <w:r>
              <w:rPr>
                <w:rFonts w:hint="eastAsia"/>
                <w:b/>
                <w:bCs/>
                <w:lang w:val="en-US" w:eastAsia="zh-CN"/>
              </w:rPr>
              <w:t>No, special case</w:t>
            </w:r>
          </w:p>
        </w:tc>
      </w:tr>
    </w:tbl>
    <w:p w14:paraId="023417D2" w14:textId="77777777" w:rsidR="00F32B27" w:rsidRPr="00F32B27" w:rsidRDefault="00F32B27" w:rsidP="00F32B27">
      <w:pPr>
        <w:pStyle w:val="ListParagraph"/>
        <w:overflowPunct/>
        <w:autoSpaceDE/>
        <w:autoSpaceDN/>
        <w:adjustRightInd/>
        <w:spacing w:after="120"/>
        <w:ind w:left="1440" w:firstLineChars="0" w:firstLine="0"/>
        <w:textAlignment w:val="auto"/>
        <w:rPr>
          <w:lang w:val="en-US"/>
        </w:rPr>
      </w:pPr>
      <w:r w:rsidRPr="00F32B27">
        <w:rPr>
          <w:rFonts w:hint="eastAsia"/>
          <w:lang w:val="en-US"/>
        </w:rPr>
        <w:t>Proposal 2: When MUSIM gaps colliding with Type-1 measurement gaps, the following collision processing shall be considered:</w:t>
      </w:r>
    </w:p>
    <w:p w14:paraId="23828D10" w14:textId="77777777" w:rsidR="00F32B27" w:rsidRDefault="00F32B27" w:rsidP="00F32B27">
      <w:pPr>
        <w:spacing w:beforeLines="50" w:before="120"/>
        <w:jc w:val="center"/>
        <w:rPr>
          <w:b/>
          <w:bCs/>
          <w:lang w:val="en-US" w:eastAsia="zh-CN"/>
        </w:rPr>
      </w:pPr>
      <w:r>
        <w:rPr>
          <w:rFonts w:hint="eastAsia"/>
          <w:b/>
          <w:bCs/>
          <w:lang w:val="en-US" w:eastAsia="zh-CN"/>
        </w:rPr>
        <w:t>Table 2 The collision processing for MUSIM gaps colliding with Type-1 measurement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142"/>
        <w:gridCol w:w="2483"/>
        <w:gridCol w:w="2307"/>
      </w:tblGrid>
      <w:tr w:rsidR="00F32B27" w14:paraId="2B74CADA" w14:textId="77777777" w:rsidTr="00FD3FBD">
        <w:trPr>
          <w:jc w:val="center"/>
        </w:trPr>
        <w:tc>
          <w:tcPr>
            <w:tcW w:w="990" w:type="dxa"/>
          </w:tcPr>
          <w:p w14:paraId="626A5403" w14:textId="77777777" w:rsidR="00F32B27" w:rsidRDefault="00F32B27" w:rsidP="00FD3FBD">
            <w:pPr>
              <w:jc w:val="both"/>
              <w:rPr>
                <w:b/>
                <w:bCs/>
                <w:lang w:val="en-US" w:eastAsia="zh-CN"/>
              </w:rPr>
            </w:pPr>
            <w:r>
              <w:rPr>
                <w:rFonts w:hint="eastAsia"/>
                <w:b/>
                <w:bCs/>
                <w:lang w:val="en-US" w:eastAsia="zh-CN"/>
              </w:rPr>
              <w:t>Case</w:t>
            </w:r>
          </w:p>
        </w:tc>
        <w:tc>
          <w:tcPr>
            <w:tcW w:w="2142" w:type="dxa"/>
          </w:tcPr>
          <w:p w14:paraId="2425E696" w14:textId="77777777" w:rsidR="00F32B27" w:rsidRDefault="00F32B27" w:rsidP="00FD3FBD">
            <w:pPr>
              <w:jc w:val="both"/>
              <w:rPr>
                <w:b/>
                <w:bCs/>
                <w:lang w:val="en-US" w:eastAsia="zh-CN"/>
              </w:rPr>
            </w:pPr>
            <w:r>
              <w:rPr>
                <w:rFonts w:hint="eastAsia"/>
                <w:b/>
                <w:bCs/>
                <w:lang w:val="en-US" w:eastAsia="zh-CN"/>
              </w:rPr>
              <w:t>MUSIM gap priority</w:t>
            </w:r>
          </w:p>
        </w:tc>
        <w:tc>
          <w:tcPr>
            <w:tcW w:w="2483" w:type="dxa"/>
          </w:tcPr>
          <w:p w14:paraId="5D0BC6C2" w14:textId="77777777" w:rsidR="00F32B27" w:rsidRDefault="00F32B27" w:rsidP="00FD3FBD">
            <w:pPr>
              <w:jc w:val="both"/>
              <w:rPr>
                <w:b/>
                <w:bCs/>
                <w:lang w:val="en-US" w:eastAsia="zh-CN"/>
              </w:rPr>
            </w:pPr>
            <w:r>
              <w:rPr>
                <w:rFonts w:hint="eastAsia"/>
                <w:b/>
                <w:bCs/>
                <w:lang w:val="en-US" w:eastAsia="zh-CN"/>
              </w:rPr>
              <w:t>Typ-1 measurement gap priority</w:t>
            </w:r>
          </w:p>
        </w:tc>
        <w:tc>
          <w:tcPr>
            <w:tcW w:w="2307" w:type="dxa"/>
          </w:tcPr>
          <w:p w14:paraId="27D4D825" w14:textId="77777777" w:rsidR="00F32B27" w:rsidRDefault="00F32B27" w:rsidP="00FD3FBD">
            <w:pPr>
              <w:jc w:val="both"/>
              <w:rPr>
                <w:b/>
                <w:bCs/>
                <w:lang w:val="en-US" w:eastAsia="zh-CN"/>
              </w:rPr>
            </w:pPr>
            <w:r>
              <w:rPr>
                <w:rFonts w:hint="eastAsia"/>
                <w:b/>
                <w:bCs/>
                <w:lang w:val="en-US" w:eastAsia="zh-CN"/>
              </w:rPr>
              <w:t>Collision processing</w:t>
            </w:r>
          </w:p>
        </w:tc>
      </w:tr>
      <w:tr w:rsidR="00F32B27" w14:paraId="07B965AE" w14:textId="77777777" w:rsidTr="00FD3FBD">
        <w:trPr>
          <w:jc w:val="center"/>
        </w:trPr>
        <w:tc>
          <w:tcPr>
            <w:tcW w:w="990" w:type="dxa"/>
          </w:tcPr>
          <w:p w14:paraId="3A96C4A5" w14:textId="77777777" w:rsidR="00F32B27" w:rsidRDefault="00F32B27" w:rsidP="00FD3FBD">
            <w:pPr>
              <w:jc w:val="both"/>
              <w:rPr>
                <w:b/>
                <w:bCs/>
                <w:lang w:val="en-US" w:eastAsia="zh-CN"/>
              </w:rPr>
            </w:pPr>
            <w:r>
              <w:rPr>
                <w:rFonts w:hint="eastAsia"/>
                <w:b/>
                <w:bCs/>
                <w:lang w:val="en-US" w:eastAsia="zh-CN"/>
              </w:rPr>
              <w:t>1</w:t>
            </w:r>
          </w:p>
        </w:tc>
        <w:tc>
          <w:tcPr>
            <w:tcW w:w="2142" w:type="dxa"/>
          </w:tcPr>
          <w:p w14:paraId="4502B14D" w14:textId="77777777" w:rsidR="00F32B27" w:rsidRDefault="00F32B27" w:rsidP="00FD3FBD">
            <w:pPr>
              <w:jc w:val="both"/>
              <w:rPr>
                <w:b/>
                <w:bCs/>
                <w:lang w:val="en-US" w:eastAsia="zh-CN"/>
              </w:rPr>
            </w:pPr>
            <w:r>
              <w:rPr>
                <w:rFonts w:hint="eastAsia"/>
                <w:b/>
                <w:bCs/>
                <w:lang w:val="en-US" w:eastAsia="zh-CN"/>
              </w:rPr>
              <w:t>Yes</w:t>
            </w:r>
          </w:p>
        </w:tc>
        <w:tc>
          <w:tcPr>
            <w:tcW w:w="2483" w:type="dxa"/>
          </w:tcPr>
          <w:p w14:paraId="1358BC21" w14:textId="77777777" w:rsidR="00F32B27" w:rsidRDefault="00F32B27" w:rsidP="00FD3FBD">
            <w:pPr>
              <w:jc w:val="both"/>
              <w:rPr>
                <w:b/>
                <w:bCs/>
                <w:lang w:val="en-US" w:eastAsia="zh-CN"/>
              </w:rPr>
            </w:pPr>
            <w:r>
              <w:rPr>
                <w:rFonts w:hint="eastAsia"/>
                <w:b/>
                <w:bCs/>
                <w:lang w:val="en-US" w:eastAsia="zh-CN"/>
              </w:rPr>
              <w:t>No</w:t>
            </w:r>
          </w:p>
        </w:tc>
        <w:tc>
          <w:tcPr>
            <w:tcW w:w="2307" w:type="dxa"/>
          </w:tcPr>
          <w:p w14:paraId="4E35F9B5" w14:textId="77777777" w:rsidR="00F32B27" w:rsidRDefault="00F32B27" w:rsidP="00FD3FBD">
            <w:pPr>
              <w:jc w:val="both"/>
              <w:rPr>
                <w:b/>
                <w:bCs/>
                <w:lang w:val="en-US" w:eastAsia="zh-CN"/>
              </w:rPr>
            </w:pPr>
            <w:r>
              <w:rPr>
                <w:rFonts w:hint="eastAsia"/>
                <w:b/>
                <w:bCs/>
                <w:lang w:val="en-US" w:eastAsia="zh-CN"/>
              </w:rPr>
              <w:t>Based on MGRP</w:t>
            </w:r>
          </w:p>
        </w:tc>
      </w:tr>
      <w:tr w:rsidR="00F32B27" w14:paraId="4D05DDDB" w14:textId="77777777" w:rsidTr="00FD3FBD">
        <w:trPr>
          <w:jc w:val="center"/>
        </w:trPr>
        <w:tc>
          <w:tcPr>
            <w:tcW w:w="990" w:type="dxa"/>
          </w:tcPr>
          <w:p w14:paraId="6E7E7E47" w14:textId="77777777" w:rsidR="00F32B27" w:rsidRDefault="00F32B27" w:rsidP="00FD3FBD">
            <w:pPr>
              <w:jc w:val="both"/>
              <w:rPr>
                <w:b/>
                <w:bCs/>
                <w:lang w:val="en-US" w:eastAsia="zh-CN"/>
              </w:rPr>
            </w:pPr>
            <w:r>
              <w:rPr>
                <w:rFonts w:hint="eastAsia"/>
                <w:b/>
                <w:bCs/>
                <w:lang w:val="en-US" w:eastAsia="zh-CN"/>
              </w:rPr>
              <w:t>2</w:t>
            </w:r>
          </w:p>
        </w:tc>
        <w:tc>
          <w:tcPr>
            <w:tcW w:w="2142" w:type="dxa"/>
          </w:tcPr>
          <w:p w14:paraId="05BF613C" w14:textId="77777777" w:rsidR="00F32B27" w:rsidRDefault="00F32B27" w:rsidP="00FD3FBD">
            <w:pPr>
              <w:jc w:val="both"/>
              <w:rPr>
                <w:b/>
                <w:bCs/>
                <w:lang w:val="en-US" w:eastAsia="zh-CN"/>
              </w:rPr>
            </w:pPr>
            <w:r>
              <w:rPr>
                <w:rFonts w:hint="eastAsia"/>
                <w:b/>
                <w:bCs/>
                <w:lang w:val="en-US" w:eastAsia="zh-CN"/>
              </w:rPr>
              <w:t>Yes</w:t>
            </w:r>
          </w:p>
        </w:tc>
        <w:tc>
          <w:tcPr>
            <w:tcW w:w="2483" w:type="dxa"/>
          </w:tcPr>
          <w:p w14:paraId="1A01DC71" w14:textId="77777777" w:rsidR="00F32B27" w:rsidRDefault="00F32B27" w:rsidP="00FD3FBD">
            <w:pPr>
              <w:jc w:val="both"/>
              <w:rPr>
                <w:b/>
                <w:bCs/>
                <w:lang w:val="en-US" w:eastAsia="zh-CN"/>
              </w:rPr>
            </w:pPr>
            <w:r>
              <w:rPr>
                <w:rFonts w:hint="eastAsia"/>
                <w:b/>
                <w:bCs/>
                <w:lang w:val="en-US" w:eastAsia="zh-CN"/>
              </w:rPr>
              <w:t>/</w:t>
            </w:r>
          </w:p>
        </w:tc>
        <w:tc>
          <w:tcPr>
            <w:tcW w:w="2307" w:type="dxa"/>
          </w:tcPr>
          <w:p w14:paraId="5472A3E1" w14:textId="77777777" w:rsidR="00F32B27" w:rsidRDefault="00F32B27" w:rsidP="00FD3FBD">
            <w:pPr>
              <w:jc w:val="both"/>
              <w:rPr>
                <w:b/>
                <w:bCs/>
                <w:lang w:val="en-US" w:eastAsia="zh-CN"/>
              </w:rPr>
            </w:pPr>
            <w:r>
              <w:rPr>
                <w:rFonts w:hint="eastAsia"/>
                <w:b/>
                <w:bCs/>
                <w:lang w:val="en-US" w:eastAsia="zh-CN"/>
              </w:rPr>
              <w:t>/</w:t>
            </w:r>
          </w:p>
        </w:tc>
      </w:tr>
      <w:tr w:rsidR="00F32B27" w14:paraId="1356D937" w14:textId="77777777" w:rsidTr="00FD3FBD">
        <w:trPr>
          <w:jc w:val="center"/>
        </w:trPr>
        <w:tc>
          <w:tcPr>
            <w:tcW w:w="990" w:type="dxa"/>
          </w:tcPr>
          <w:p w14:paraId="751D02B5" w14:textId="77777777" w:rsidR="00F32B27" w:rsidRDefault="00F32B27" w:rsidP="00FD3FBD">
            <w:pPr>
              <w:jc w:val="both"/>
              <w:rPr>
                <w:b/>
                <w:bCs/>
                <w:lang w:val="en-US" w:eastAsia="zh-CN"/>
              </w:rPr>
            </w:pPr>
            <w:r>
              <w:rPr>
                <w:rFonts w:hint="eastAsia"/>
                <w:b/>
                <w:bCs/>
                <w:lang w:val="en-US" w:eastAsia="zh-CN"/>
              </w:rPr>
              <w:t>3</w:t>
            </w:r>
          </w:p>
        </w:tc>
        <w:tc>
          <w:tcPr>
            <w:tcW w:w="2142" w:type="dxa"/>
          </w:tcPr>
          <w:p w14:paraId="74FDC606" w14:textId="77777777" w:rsidR="00F32B27" w:rsidRDefault="00F32B27" w:rsidP="00FD3FBD">
            <w:pPr>
              <w:jc w:val="both"/>
              <w:rPr>
                <w:b/>
                <w:bCs/>
                <w:lang w:val="en-US" w:eastAsia="zh-CN"/>
              </w:rPr>
            </w:pPr>
            <w:r>
              <w:rPr>
                <w:rFonts w:hint="eastAsia"/>
                <w:b/>
                <w:bCs/>
                <w:lang w:val="en-US" w:eastAsia="zh-CN"/>
              </w:rPr>
              <w:t>No</w:t>
            </w:r>
          </w:p>
        </w:tc>
        <w:tc>
          <w:tcPr>
            <w:tcW w:w="2483" w:type="dxa"/>
          </w:tcPr>
          <w:p w14:paraId="46A2C027" w14:textId="77777777" w:rsidR="00F32B27" w:rsidRDefault="00F32B27" w:rsidP="00FD3FBD">
            <w:pPr>
              <w:jc w:val="both"/>
              <w:rPr>
                <w:b/>
                <w:bCs/>
                <w:lang w:val="en-US" w:eastAsia="zh-CN"/>
              </w:rPr>
            </w:pPr>
            <w:r>
              <w:rPr>
                <w:rFonts w:hint="eastAsia"/>
                <w:b/>
                <w:bCs/>
                <w:lang w:val="en-US" w:eastAsia="zh-CN"/>
              </w:rPr>
              <w:t>/</w:t>
            </w:r>
          </w:p>
        </w:tc>
        <w:tc>
          <w:tcPr>
            <w:tcW w:w="2307" w:type="dxa"/>
          </w:tcPr>
          <w:p w14:paraId="6CB26844" w14:textId="77777777" w:rsidR="00F32B27" w:rsidRDefault="00F32B27" w:rsidP="00FD3FBD">
            <w:pPr>
              <w:jc w:val="both"/>
              <w:rPr>
                <w:b/>
                <w:bCs/>
                <w:lang w:val="en-US" w:eastAsia="zh-CN"/>
              </w:rPr>
            </w:pPr>
            <w:r>
              <w:rPr>
                <w:rFonts w:hint="eastAsia"/>
                <w:b/>
                <w:bCs/>
                <w:lang w:val="en-US" w:eastAsia="zh-CN"/>
              </w:rPr>
              <w:t>/</w:t>
            </w:r>
          </w:p>
        </w:tc>
      </w:tr>
      <w:tr w:rsidR="00F32B27" w14:paraId="1862365D" w14:textId="77777777" w:rsidTr="00FD3FBD">
        <w:trPr>
          <w:jc w:val="center"/>
        </w:trPr>
        <w:tc>
          <w:tcPr>
            <w:tcW w:w="990" w:type="dxa"/>
          </w:tcPr>
          <w:p w14:paraId="05D7C4A9" w14:textId="77777777" w:rsidR="00F32B27" w:rsidRDefault="00F32B27" w:rsidP="00FD3FBD">
            <w:pPr>
              <w:jc w:val="both"/>
              <w:rPr>
                <w:b/>
                <w:bCs/>
                <w:lang w:val="en-US" w:eastAsia="zh-CN"/>
              </w:rPr>
            </w:pPr>
            <w:r>
              <w:rPr>
                <w:rFonts w:hint="eastAsia"/>
                <w:b/>
                <w:bCs/>
                <w:lang w:val="en-US" w:eastAsia="zh-CN"/>
              </w:rPr>
              <w:t>4</w:t>
            </w:r>
          </w:p>
        </w:tc>
        <w:tc>
          <w:tcPr>
            <w:tcW w:w="2142" w:type="dxa"/>
          </w:tcPr>
          <w:p w14:paraId="41A04B48" w14:textId="77777777" w:rsidR="00F32B27" w:rsidRDefault="00F32B27" w:rsidP="00FD3FBD">
            <w:pPr>
              <w:jc w:val="both"/>
              <w:rPr>
                <w:b/>
                <w:bCs/>
                <w:lang w:val="en-US" w:eastAsia="zh-CN"/>
              </w:rPr>
            </w:pPr>
            <w:r>
              <w:rPr>
                <w:rFonts w:hint="eastAsia"/>
                <w:b/>
                <w:bCs/>
                <w:lang w:val="en-US" w:eastAsia="zh-CN"/>
              </w:rPr>
              <w:t>No</w:t>
            </w:r>
          </w:p>
        </w:tc>
        <w:tc>
          <w:tcPr>
            <w:tcW w:w="2483" w:type="dxa"/>
          </w:tcPr>
          <w:p w14:paraId="3D74D25D" w14:textId="77777777" w:rsidR="00F32B27" w:rsidRDefault="00F32B27" w:rsidP="00FD3FBD">
            <w:pPr>
              <w:jc w:val="both"/>
              <w:rPr>
                <w:b/>
                <w:bCs/>
                <w:lang w:val="en-US" w:eastAsia="zh-CN"/>
              </w:rPr>
            </w:pPr>
            <w:r>
              <w:rPr>
                <w:rFonts w:hint="eastAsia"/>
                <w:b/>
                <w:bCs/>
                <w:lang w:val="en-US" w:eastAsia="zh-CN"/>
              </w:rPr>
              <w:t>No</w:t>
            </w:r>
          </w:p>
        </w:tc>
        <w:tc>
          <w:tcPr>
            <w:tcW w:w="2307" w:type="dxa"/>
          </w:tcPr>
          <w:p w14:paraId="45B6FF05" w14:textId="77777777" w:rsidR="00F32B27" w:rsidRDefault="00F32B27" w:rsidP="00FD3FBD">
            <w:pPr>
              <w:jc w:val="both"/>
              <w:rPr>
                <w:b/>
                <w:bCs/>
                <w:lang w:val="en-US" w:eastAsia="zh-CN"/>
              </w:rPr>
            </w:pPr>
            <w:r>
              <w:rPr>
                <w:rFonts w:hint="eastAsia"/>
                <w:b/>
                <w:bCs/>
                <w:lang w:val="en-US" w:eastAsia="zh-CN"/>
              </w:rPr>
              <w:t>Based on MGRP</w:t>
            </w:r>
          </w:p>
        </w:tc>
      </w:tr>
    </w:tbl>
    <w:p w14:paraId="0ACC5592" w14:textId="77777777" w:rsidR="00F32B27" w:rsidRPr="00F32B27" w:rsidRDefault="00F32B27" w:rsidP="00F32B27">
      <w:pPr>
        <w:pStyle w:val="ListParagraph"/>
        <w:overflowPunct/>
        <w:autoSpaceDE/>
        <w:autoSpaceDN/>
        <w:adjustRightInd/>
        <w:spacing w:after="120"/>
        <w:ind w:left="1440" w:firstLineChars="0" w:firstLine="0"/>
        <w:textAlignment w:val="auto"/>
        <w:rPr>
          <w:lang w:val="en-US"/>
        </w:rPr>
      </w:pPr>
      <w:r w:rsidRPr="00F32B27">
        <w:rPr>
          <w:rFonts w:hint="eastAsia"/>
          <w:lang w:val="en-US"/>
        </w:rPr>
        <w:t>Proposal 3: When MUSIM gaps colliding with Type-2 measurement gaps, the following collision processing shall be considered:</w:t>
      </w:r>
    </w:p>
    <w:p w14:paraId="5BFB75F7" w14:textId="77777777" w:rsidR="00F32B27" w:rsidRDefault="00F32B27" w:rsidP="00F32B27">
      <w:pPr>
        <w:spacing w:beforeLines="50" w:before="120"/>
        <w:jc w:val="center"/>
        <w:rPr>
          <w:b/>
          <w:bCs/>
          <w:lang w:val="en-US" w:eastAsia="zh-CN"/>
        </w:rPr>
      </w:pPr>
      <w:r>
        <w:rPr>
          <w:rFonts w:hint="eastAsia"/>
          <w:b/>
          <w:bCs/>
          <w:lang w:val="en-US" w:eastAsia="zh-CN"/>
        </w:rPr>
        <w:t>Table 3 The collision processing for MUSIM gaps colliding with Type-2 measurement gaps</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142"/>
        <w:gridCol w:w="2307"/>
        <w:gridCol w:w="2307"/>
      </w:tblGrid>
      <w:tr w:rsidR="00F32B27" w14:paraId="459241A5" w14:textId="77777777" w:rsidTr="00FD3FBD">
        <w:trPr>
          <w:jc w:val="center"/>
        </w:trPr>
        <w:tc>
          <w:tcPr>
            <w:tcW w:w="990" w:type="dxa"/>
          </w:tcPr>
          <w:p w14:paraId="58E959D9" w14:textId="77777777" w:rsidR="00F32B27" w:rsidRDefault="00F32B27" w:rsidP="00FD3FBD">
            <w:pPr>
              <w:jc w:val="both"/>
              <w:rPr>
                <w:b/>
                <w:bCs/>
                <w:lang w:val="en-US" w:eastAsia="zh-CN"/>
              </w:rPr>
            </w:pPr>
            <w:r>
              <w:rPr>
                <w:rFonts w:hint="eastAsia"/>
                <w:b/>
                <w:bCs/>
                <w:lang w:val="en-US" w:eastAsia="zh-CN"/>
              </w:rPr>
              <w:t>Case</w:t>
            </w:r>
          </w:p>
        </w:tc>
        <w:tc>
          <w:tcPr>
            <w:tcW w:w="2142" w:type="dxa"/>
          </w:tcPr>
          <w:p w14:paraId="0B28C0DD" w14:textId="77777777" w:rsidR="00F32B27" w:rsidRDefault="00F32B27" w:rsidP="00FD3FBD">
            <w:pPr>
              <w:jc w:val="both"/>
              <w:rPr>
                <w:b/>
                <w:bCs/>
                <w:lang w:val="en-US" w:eastAsia="zh-CN"/>
              </w:rPr>
            </w:pPr>
            <w:r>
              <w:rPr>
                <w:rFonts w:hint="eastAsia"/>
                <w:b/>
                <w:bCs/>
                <w:lang w:val="en-US" w:eastAsia="zh-CN"/>
              </w:rPr>
              <w:t>MUSIM gap priority</w:t>
            </w:r>
          </w:p>
        </w:tc>
        <w:tc>
          <w:tcPr>
            <w:tcW w:w="2307" w:type="dxa"/>
          </w:tcPr>
          <w:p w14:paraId="357B8865" w14:textId="77777777" w:rsidR="00F32B27" w:rsidRDefault="00F32B27" w:rsidP="00FD3FBD">
            <w:pPr>
              <w:jc w:val="both"/>
              <w:rPr>
                <w:b/>
                <w:bCs/>
                <w:lang w:val="en-US" w:eastAsia="zh-CN"/>
              </w:rPr>
            </w:pPr>
            <w:r>
              <w:rPr>
                <w:rFonts w:hint="eastAsia"/>
                <w:b/>
                <w:bCs/>
                <w:lang w:val="en-US" w:eastAsia="zh-CN"/>
              </w:rPr>
              <w:t>Type-2 measurement gap priority</w:t>
            </w:r>
          </w:p>
        </w:tc>
        <w:tc>
          <w:tcPr>
            <w:tcW w:w="2307" w:type="dxa"/>
          </w:tcPr>
          <w:p w14:paraId="5F2C67AD" w14:textId="77777777" w:rsidR="00F32B27" w:rsidRDefault="00F32B27" w:rsidP="00FD3FBD">
            <w:pPr>
              <w:jc w:val="both"/>
              <w:rPr>
                <w:b/>
                <w:bCs/>
                <w:lang w:val="en-US" w:eastAsia="zh-CN"/>
              </w:rPr>
            </w:pPr>
            <w:r>
              <w:rPr>
                <w:rFonts w:hint="eastAsia"/>
                <w:b/>
                <w:bCs/>
                <w:lang w:val="en-US" w:eastAsia="zh-CN"/>
              </w:rPr>
              <w:t>Collision processing</w:t>
            </w:r>
          </w:p>
        </w:tc>
      </w:tr>
      <w:tr w:rsidR="00F32B27" w14:paraId="54E6E003" w14:textId="77777777" w:rsidTr="00FD3FBD">
        <w:trPr>
          <w:jc w:val="center"/>
        </w:trPr>
        <w:tc>
          <w:tcPr>
            <w:tcW w:w="990" w:type="dxa"/>
          </w:tcPr>
          <w:p w14:paraId="16ED4311" w14:textId="77777777" w:rsidR="00F32B27" w:rsidRDefault="00F32B27" w:rsidP="00FD3FBD">
            <w:pPr>
              <w:jc w:val="both"/>
              <w:rPr>
                <w:b/>
                <w:bCs/>
                <w:lang w:val="en-US" w:eastAsia="zh-CN"/>
              </w:rPr>
            </w:pPr>
            <w:r>
              <w:rPr>
                <w:rFonts w:hint="eastAsia"/>
                <w:b/>
                <w:bCs/>
                <w:lang w:val="en-US" w:eastAsia="zh-CN"/>
              </w:rPr>
              <w:t>1</w:t>
            </w:r>
          </w:p>
        </w:tc>
        <w:tc>
          <w:tcPr>
            <w:tcW w:w="2142" w:type="dxa"/>
          </w:tcPr>
          <w:p w14:paraId="27329AC6" w14:textId="77777777" w:rsidR="00F32B27" w:rsidRDefault="00F32B27" w:rsidP="00FD3FBD">
            <w:pPr>
              <w:jc w:val="both"/>
              <w:rPr>
                <w:b/>
                <w:bCs/>
                <w:lang w:val="en-US" w:eastAsia="zh-CN"/>
              </w:rPr>
            </w:pPr>
            <w:r>
              <w:rPr>
                <w:rFonts w:hint="eastAsia"/>
                <w:b/>
                <w:bCs/>
                <w:lang w:val="en-US" w:eastAsia="zh-CN"/>
              </w:rPr>
              <w:t>Yes</w:t>
            </w:r>
          </w:p>
        </w:tc>
        <w:tc>
          <w:tcPr>
            <w:tcW w:w="2307" w:type="dxa"/>
          </w:tcPr>
          <w:p w14:paraId="5B686F3A" w14:textId="77777777" w:rsidR="00F32B27" w:rsidRDefault="00F32B27" w:rsidP="00FD3FBD">
            <w:pPr>
              <w:jc w:val="both"/>
              <w:rPr>
                <w:b/>
                <w:bCs/>
                <w:lang w:val="en-US" w:eastAsia="zh-CN"/>
              </w:rPr>
            </w:pPr>
            <w:r>
              <w:rPr>
                <w:rFonts w:hint="eastAsia"/>
                <w:b/>
                <w:bCs/>
                <w:lang w:val="en-US" w:eastAsia="zh-CN"/>
              </w:rPr>
              <w:t>Yes</w:t>
            </w:r>
          </w:p>
        </w:tc>
        <w:tc>
          <w:tcPr>
            <w:tcW w:w="2307" w:type="dxa"/>
          </w:tcPr>
          <w:p w14:paraId="507FE0FB" w14:textId="77777777" w:rsidR="00F32B27" w:rsidRDefault="00F32B27" w:rsidP="00FD3FBD">
            <w:pPr>
              <w:jc w:val="both"/>
              <w:rPr>
                <w:b/>
                <w:bCs/>
                <w:lang w:val="en-US" w:eastAsia="zh-CN"/>
              </w:rPr>
            </w:pPr>
            <w:r>
              <w:rPr>
                <w:rFonts w:hint="eastAsia"/>
                <w:b/>
                <w:bCs/>
                <w:lang w:val="en-US" w:eastAsia="zh-CN"/>
              </w:rPr>
              <w:t>Based on priority</w:t>
            </w:r>
          </w:p>
        </w:tc>
      </w:tr>
      <w:tr w:rsidR="00F32B27" w14:paraId="18FCCA56" w14:textId="77777777" w:rsidTr="00FD3FBD">
        <w:trPr>
          <w:jc w:val="center"/>
        </w:trPr>
        <w:tc>
          <w:tcPr>
            <w:tcW w:w="990" w:type="dxa"/>
          </w:tcPr>
          <w:p w14:paraId="382CC355" w14:textId="77777777" w:rsidR="00F32B27" w:rsidRDefault="00F32B27" w:rsidP="00FD3FBD">
            <w:pPr>
              <w:jc w:val="both"/>
              <w:rPr>
                <w:b/>
                <w:bCs/>
                <w:lang w:val="en-US" w:eastAsia="zh-CN"/>
              </w:rPr>
            </w:pPr>
            <w:r>
              <w:rPr>
                <w:rFonts w:hint="eastAsia"/>
                <w:b/>
                <w:bCs/>
                <w:lang w:val="en-US" w:eastAsia="zh-CN"/>
              </w:rPr>
              <w:lastRenderedPageBreak/>
              <w:t>2</w:t>
            </w:r>
          </w:p>
        </w:tc>
        <w:tc>
          <w:tcPr>
            <w:tcW w:w="2142" w:type="dxa"/>
          </w:tcPr>
          <w:p w14:paraId="284E7177" w14:textId="77777777" w:rsidR="00F32B27" w:rsidRDefault="00F32B27" w:rsidP="00FD3FBD">
            <w:pPr>
              <w:jc w:val="both"/>
              <w:rPr>
                <w:b/>
                <w:bCs/>
                <w:lang w:val="en-US" w:eastAsia="zh-CN"/>
              </w:rPr>
            </w:pPr>
            <w:r>
              <w:rPr>
                <w:rFonts w:hint="eastAsia"/>
                <w:b/>
                <w:bCs/>
                <w:lang w:val="en-US" w:eastAsia="zh-CN"/>
              </w:rPr>
              <w:t>Yes</w:t>
            </w:r>
          </w:p>
        </w:tc>
        <w:tc>
          <w:tcPr>
            <w:tcW w:w="2307" w:type="dxa"/>
          </w:tcPr>
          <w:p w14:paraId="6463B70C" w14:textId="77777777" w:rsidR="00F32B27" w:rsidRDefault="00F32B27" w:rsidP="00FD3FBD">
            <w:pPr>
              <w:jc w:val="both"/>
              <w:rPr>
                <w:b/>
                <w:bCs/>
                <w:lang w:val="en-US" w:eastAsia="zh-CN"/>
              </w:rPr>
            </w:pPr>
            <w:r>
              <w:rPr>
                <w:rFonts w:hint="eastAsia"/>
                <w:b/>
                <w:bCs/>
                <w:lang w:val="en-US" w:eastAsia="zh-CN"/>
              </w:rPr>
              <w:t>No, special case</w:t>
            </w:r>
          </w:p>
        </w:tc>
        <w:tc>
          <w:tcPr>
            <w:tcW w:w="2307" w:type="dxa"/>
          </w:tcPr>
          <w:p w14:paraId="607238E0" w14:textId="77777777" w:rsidR="00F32B27" w:rsidRDefault="00F32B27" w:rsidP="00FD3FBD">
            <w:pPr>
              <w:jc w:val="both"/>
              <w:rPr>
                <w:b/>
                <w:bCs/>
                <w:lang w:val="en-US" w:eastAsia="zh-CN"/>
              </w:rPr>
            </w:pPr>
            <w:r>
              <w:rPr>
                <w:rFonts w:hint="eastAsia"/>
                <w:b/>
                <w:bCs/>
                <w:lang w:val="en-US" w:eastAsia="zh-CN"/>
              </w:rPr>
              <w:t>Based on MGRP</w:t>
            </w:r>
          </w:p>
        </w:tc>
      </w:tr>
      <w:tr w:rsidR="00F32B27" w14:paraId="230DE709" w14:textId="77777777" w:rsidTr="00FD3FBD">
        <w:trPr>
          <w:jc w:val="center"/>
        </w:trPr>
        <w:tc>
          <w:tcPr>
            <w:tcW w:w="990" w:type="dxa"/>
          </w:tcPr>
          <w:p w14:paraId="34EAFA5E" w14:textId="77777777" w:rsidR="00F32B27" w:rsidRDefault="00F32B27" w:rsidP="00FD3FBD">
            <w:pPr>
              <w:jc w:val="both"/>
              <w:rPr>
                <w:b/>
                <w:bCs/>
                <w:lang w:val="en-US" w:eastAsia="zh-CN"/>
              </w:rPr>
            </w:pPr>
            <w:r>
              <w:rPr>
                <w:rFonts w:hint="eastAsia"/>
                <w:b/>
                <w:bCs/>
                <w:lang w:val="en-US" w:eastAsia="zh-CN"/>
              </w:rPr>
              <w:t>3</w:t>
            </w:r>
          </w:p>
        </w:tc>
        <w:tc>
          <w:tcPr>
            <w:tcW w:w="2142" w:type="dxa"/>
          </w:tcPr>
          <w:p w14:paraId="3593B9AC" w14:textId="77777777" w:rsidR="00F32B27" w:rsidRDefault="00F32B27" w:rsidP="00FD3FBD">
            <w:pPr>
              <w:jc w:val="both"/>
              <w:rPr>
                <w:b/>
                <w:bCs/>
                <w:lang w:val="en-US" w:eastAsia="zh-CN"/>
              </w:rPr>
            </w:pPr>
            <w:r>
              <w:rPr>
                <w:rFonts w:hint="eastAsia"/>
                <w:b/>
                <w:bCs/>
                <w:lang w:val="en-US" w:eastAsia="zh-CN"/>
              </w:rPr>
              <w:t>No</w:t>
            </w:r>
          </w:p>
        </w:tc>
        <w:tc>
          <w:tcPr>
            <w:tcW w:w="2307" w:type="dxa"/>
          </w:tcPr>
          <w:p w14:paraId="7F46C6EF" w14:textId="77777777" w:rsidR="00F32B27" w:rsidRDefault="00F32B27" w:rsidP="00FD3FBD">
            <w:pPr>
              <w:jc w:val="both"/>
              <w:rPr>
                <w:b/>
                <w:bCs/>
                <w:lang w:val="en-US" w:eastAsia="zh-CN"/>
              </w:rPr>
            </w:pPr>
            <w:r>
              <w:rPr>
                <w:rFonts w:hint="eastAsia"/>
                <w:b/>
                <w:bCs/>
                <w:lang w:val="en-US" w:eastAsia="zh-CN"/>
              </w:rPr>
              <w:t>Yes</w:t>
            </w:r>
          </w:p>
        </w:tc>
        <w:tc>
          <w:tcPr>
            <w:tcW w:w="2307" w:type="dxa"/>
          </w:tcPr>
          <w:p w14:paraId="594ABBA7" w14:textId="77777777" w:rsidR="00F32B27" w:rsidRDefault="00F32B27" w:rsidP="00FD3FBD">
            <w:pPr>
              <w:jc w:val="both"/>
              <w:rPr>
                <w:b/>
                <w:bCs/>
                <w:lang w:val="en-US" w:eastAsia="zh-CN"/>
              </w:rPr>
            </w:pPr>
            <w:r>
              <w:rPr>
                <w:rFonts w:hint="eastAsia"/>
                <w:b/>
                <w:bCs/>
                <w:lang w:val="en-US" w:eastAsia="zh-CN"/>
              </w:rPr>
              <w:t>Based on priority</w:t>
            </w:r>
          </w:p>
        </w:tc>
      </w:tr>
      <w:tr w:rsidR="00F32B27" w14:paraId="4F52990E" w14:textId="77777777" w:rsidTr="00FD3FBD">
        <w:trPr>
          <w:jc w:val="center"/>
        </w:trPr>
        <w:tc>
          <w:tcPr>
            <w:tcW w:w="990" w:type="dxa"/>
          </w:tcPr>
          <w:p w14:paraId="6765174A" w14:textId="77777777" w:rsidR="00F32B27" w:rsidRDefault="00F32B27" w:rsidP="00FD3FBD">
            <w:pPr>
              <w:jc w:val="both"/>
              <w:rPr>
                <w:b/>
                <w:bCs/>
                <w:lang w:val="en-US" w:eastAsia="zh-CN"/>
              </w:rPr>
            </w:pPr>
            <w:r>
              <w:rPr>
                <w:rFonts w:hint="eastAsia"/>
                <w:b/>
                <w:bCs/>
                <w:lang w:val="en-US" w:eastAsia="zh-CN"/>
              </w:rPr>
              <w:t>4</w:t>
            </w:r>
          </w:p>
        </w:tc>
        <w:tc>
          <w:tcPr>
            <w:tcW w:w="2142" w:type="dxa"/>
          </w:tcPr>
          <w:p w14:paraId="2C3B559D" w14:textId="77777777" w:rsidR="00F32B27" w:rsidRDefault="00F32B27" w:rsidP="00FD3FBD">
            <w:pPr>
              <w:jc w:val="both"/>
              <w:rPr>
                <w:b/>
                <w:bCs/>
                <w:lang w:val="en-US" w:eastAsia="zh-CN"/>
              </w:rPr>
            </w:pPr>
            <w:r>
              <w:rPr>
                <w:rFonts w:hint="eastAsia"/>
                <w:b/>
                <w:bCs/>
                <w:lang w:val="en-US" w:eastAsia="zh-CN"/>
              </w:rPr>
              <w:t>No</w:t>
            </w:r>
          </w:p>
        </w:tc>
        <w:tc>
          <w:tcPr>
            <w:tcW w:w="2307" w:type="dxa"/>
          </w:tcPr>
          <w:p w14:paraId="7B5038CE" w14:textId="77777777" w:rsidR="00F32B27" w:rsidRDefault="00F32B27" w:rsidP="00FD3FBD">
            <w:pPr>
              <w:jc w:val="both"/>
              <w:rPr>
                <w:b/>
                <w:bCs/>
                <w:lang w:val="en-US" w:eastAsia="zh-CN"/>
              </w:rPr>
            </w:pPr>
            <w:r>
              <w:rPr>
                <w:rFonts w:hint="eastAsia"/>
                <w:b/>
                <w:bCs/>
                <w:lang w:val="en-US" w:eastAsia="zh-CN"/>
              </w:rPr>
              <w:t>No, special case</w:t>
            </w:r>
          </w:p>
        </w:tc>
        <w:tc>
          <w:tcPr>
            <w:tcW w:w="2307" w:type="dxa"/>
          </w:tcPr>
          <w:p w14:paraId="4FA02FB2" w14:textId="77777777" w:rsidR="00F32B27" w:rsidRDefault="00F32B27" w:rsidP="00FD3FBD">
            <w:pPr>
              <w:jc w:val="both"/>
              <w:rPr>
                <w:b/>
                <w:bCs/>
                <w:lang w:val="en-US" w:eastAsia="zh-CN"/>
              </w:rPr>
            </w:pPr>
            <w:r>
              <w:rPr>
                <w:rFonts w:hint="eastAsia"/>
                <w:b/>
                <w:bCs/>
                <w:lang w:val="en-US" w:eastAsia="zh-CN"/>
              </w:rPr>
              <w:t>Based on MGRP</w:t>
            </w:r>
          </w:p>
        </w:tc>
      </w:tr>
    </w:tbl>
    <w:p w14:paraId="04214E54" w14:textId="77777777" w:rsidR="00F32B27" w:rsidRPr="0085344D" w:rsidRDefault="00F32B27" w:rsidP="0085344D">
      <w:pPr>
        <w:pStyle w:val="ListParagraph"/>
        <w:overflowPunct/>
        <w:autoSpaceDE/>
        <w:autoSpaceDN/>
        <w:adjustRightInd/>
        <w:spacing w:after="120"/>
        <w:ind w:left="1440" w:firstLineChars="0" w:firstLine="0"/>
        <w:textAlignment w:val="auto"/>
        <w:rPr>
          <w:lang w:val="en-US"/>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rFonts w:hint="eastAsia"/>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42BCD1F" w:rsidR="00571777" w:rsidRPr="00805BE8" w:rsidRDefault="00571777" w:rsidP="00571777">
      <w:pPr>
        <w:rPr>
          <w:rFonts w:hint="eastAsia"/>
          <w:b/>
          <w:color w:val="0070C0"/>
          <w:u w:val="single"/>
          <w:lang w:eastAsia="zh-CN"/>
        </w:rPr>
      </w:pPr>
      <w:r w:rsidRPr="00805BE8">
        <w:rPr>
          <w:b/>
          <w:color w:val="0070C0"/>
          <w:u w:val="single"/>
          <w:lang w:eastAsia="ko-KR"/>
        </w:rPr>
        <w:t xml:space="preserve">Issue 1-2: </w:t>
      </w:r>
      <w:r w:rsidR="000723A3">
        <w:rPr>
          <w:rFonts w:hint="eastAsia"/>
          <w:b/>
          <w:color w:val="0070C0"/>
          <w:u w:val="single"/>
          <w:lang w:eastAsia="zh-CN"/>
        </w:rPr>
        <w:t>is the CR in R4-2506775 agreeable</w:t>
      </w:r>
      <w:r w:rsidR="000723A3">
        <w:rPr>
          <w:rFonts w:hint="eastAsia"/>
          <w:b/>
          <w:color w:val="0070C0"/>
          <w:u w:val="single"/>
          <w:lang w:eastAsia="zh-CN"/>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C7D210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723A3">
        <w:rPr>
          <w:rFonts w:eastAsia="SimSun" w:hint="eastAsia"/>
          <w:color w:val="0070C0"/>
          <w:szCs w:val="24"/>
          <w:lang w:eastAsia="zh-CN"/>
        </w:rPr>
        <w:t>Yes</w:t>
      </w:r>
    </w:p>
    <w:p w14:paraId="58996C1B" w14:textId="4B5200D4"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723A3">
        <w:rPr>
          <w:rFonts w:eastAsia="SimSun" w:hint="eastAsia"/>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Default="009415B0" w:rsidP="005B4802">
      <w:pPr>
        <w:rPr>
          <w:color w:val="0070C0"/>
          <w:lang w:val="en-US" w:eastAsia="zh-CN"/>
        </w:rPr>
      </w:pPr>
    </w:p>
    <w:p w14:paraId="5323A740" w14:textId="77777777" w:rsidR="000723A3" w:rsidRPr="003418CB" w:rsidRDefault="000723A3" w:rsidP="005B4802">
      <w:pPr>
        <w:rPr>
          <w:rFonts w:hint="eastAsia"/>
          <w:color w:val="0070C0"/>
          <w:lang w:val="en-US" w:eastAsia="zh-CN"/>
        </w:rPr>
      </w:pPr>
    </w:p>
    <w:sectPr w:rsidR="000723A3" w:rsidRPr="003418CB"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02AC" w14:textId="77777777" w:rsidR="003E07DF" w:rsidRDefault="003E07DF">
      <w:r>
        <w:separator/>
      </w:r>
    </w:p>
  </w:endnote>
  <w:endnote w:type="continuationSeparator" w:id="0">
    <w:p w14:paraId="6F51EB8B" w14:textId="77777777" w:rsidR="003E07DF" w:rsidRDefault="003E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D58A6" w14:textId="77777777" w:rsidR="003E07DF" w:rsidRDefault="003E07DF">
      <w:r>
        <w:separator/>
      </w:r>
    </w:p>
  </w:footnote>
  <w:footnote w:type="continuationSeparator" w:id="0">
    <w:p w14:paraId="0AB1C192" w14:textId="77777777" w:rsidR="003E07DF" w:rsidRDefault="003E0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1CABFB"/>
    <w:multiLevelType w:val="multilevel"/>
    <w:tmpl w:val="C51CABF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D3E4E0B8"/>
    <w:multiLevelType w:val="multilevel"/>
    <w:tmpl w:val="D3E4E0B8"/>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07BC4"/>
    <w:multiLevelType w:val="multilevel"/>
    <w:tmpl w:val="11C07BC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3A36"/>
    <w:multiLevelType w:val="singleLevel"/>
    <w:tmpl w:val="2C033A36"/>
    <w:lvl w:ilvl="0">
      <w:start w:val="1"/>
      <w:numFmt w:val="bullet"/>
      <w:lvlText w:val=""/>
      <w:lvlJc w:val="left"/>
      <w:pPr>
        <w:ind w:left="42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0DD569E"/>
    <w:multiLevelType w:val="hybridMultilevel"/>
    <w:tmpl w:val="43963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E8AD36C"/>
    <w:multiLevelType w:val="singleLevel"/>
    <w:tmpl w:val="7E8AD36C"/>
    <w:lvl w:ilvl="0">
      <w:start w:val="1"/>
      <w:numFmt w:val="bullet"/>
      <w:lvlText w:val=""/>
      <w:lvlJc w:val="left"/>
      <w:pPr>
        <w:ind w:left="420"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9"/>
  </w:num>
  <w:num w:numId="3" w16cid:durableId="845053056">
    <w:abstractNumId w:val="16"/>
  </w:num>
  <w:num w:numId="4" w16cid:durableId="574896988">
    <w:abstractNumId w:val="13"/>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8"/>
  </w:num>
  <w:num w:numId="18" w16cid:durableId="1890874967">
    <w:abstractNumId w:val="6"/>
  </w:num>
  <w:num w:numId="19" w16cid:durableId="151794773">
    <w:abstractNumId w:val="5"/>
  </w:num>
  <w:num w:numId="20" w16cid:durableId="1473786642">
    <w:abstractNumId w:val="3"/>
  </w:num>
  <w:num w:numId="21" w16cid:durableId="895970569">
    <w:abstractNumId w:val="11"/>
  </w:num>
  <w:num w:numId="22" w16cid:durableId="1637685187">
    <w:abstractNumId w:val="11"/>
  </w:num>
  <w:num w:numId="23" w16cid:durableId="1282683033">
    <w:abstractNumId w:val="10"/>
  </w:num>
  <w:num w:numId="24" w16cid:durableId="1963223245">
    <w:abstractNumId w:val="14"/>
  </w:num>
  <w:num w:numId="25" w16cid:durableId="1566528953">
    <w:abstractNumId w:val="12"/>
  </w:num>
  <w:num w:numId="26" w16cid:durableId="1486430059">
    <w:abstractNumId w:val="12"/>
    <w:lvlOverride w:ilvl="0">
      <w:startOverride w:val="1"/>
    </w:lvlOverride>
  </w:num>
  <w:num w:numId="27" w16cid:durableId="1546404020">
    <w:abstractNumId w:val="15"/>
  </w:num>
  <w:num w:numId="28" w16cid:durableId="1230769467">
    <w:abstractNumId w:val="4"/>
  </w:num>
  <w:num w:numId="29" w16cid:durableId="640767631">
    <w:abstractNumId w:val="0"/>
  </w:num>
  <w:num w:numId="30" w16cid:durableId="786435304">
    <w:abstractNumId w:val="1"/>
  </w:num>
  <w:num w:numId="31" w16cid:durableId="205523110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23A3"/>
    <w:rsid w:val="0007382E"/>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07DF"/>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7169"/>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2D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1DE4"/>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4A3"/>
    <w:rsid w:val="00736B37"/>
    <w:rsid w:val="00740A35"/>
    <w:rsid w:val="00745B6F"/>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344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A6BCB"/>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0395"/>
    <w:rsid w:val="009E16A9"/>
    <w:rsid w:val="009E375F"/>
    <w:rsid w:val="009E39D4"/>
    <w:rsid w:val="009E433B"/>
    <w:rsid w:val="009E5401"/>
    <w:rsid w:val="00A0758F"/>
    <w:rsid w:val="00A1570A"/>
    <w:rsid w:val="00A17866"/>
    <w:rsid w:val="00A211B4"/>
    <w:rsid w:val="00A223CF"/>
    <w:rsid w:val="00A24ED8"/>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19A9"/>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52E8"/>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7FF"/>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B27"/>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5612D6"/>
    <w:pPr>
      <w:numPr>
        <w:numId w:val="25"/>
      </w:numPr>
      <w:spacing w:before="0" w:after="200"/>
      <w:ind w:left="0" w:firstLine="0"/>
    </w:pPr>
    <w:rPr>
      <w:rFonts w:eastAsiaTheme="minorHAnsi" w:cstheme="minorBidi"/>
      <w:iCs/>
      <w:szCs w:val="18"/>
    </w:rPr>
  </w:style>
  <w:style w:type="character" w:customStyle="1" w:styleId="RAN4proposalChar">
    <w:name w:val="RAN4 proposal Char"/>
    <w:basedOn w:val="Caption"/>
    <w:link w:val="RAN4proposal"/>
    <w:rsid w:val="005612D6"/>
    <w:rPr>
      <w:rFonts w:eastAsiaTheme="minorHAnsi"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5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5/Docs/R4-2506774.zip" TargetMode="External"/><Relationship Id="rId18" Type="http://schemas.openxmlformats.org/officeDocument/2006/relationships/hyperlink" Target="https://www.3gpp.org/ftp/tsg_ran/WG4_Radio/TSGR4_115/Docs/R4-250782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15/Docs/R4-2507267.zip" TargetMode="External"/><Relationship Id="rId17" Type="http://schemas.openxmlformats.org/officeDocument/2006/relationships/hyperlink" Target="https://www.3gpp.org/ftp/tsg_ran/WG4_Radio/TSGR4_115/Docs/R4-25071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5/Docs/R4-250719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5/Docs/R4-2506995.zip" TargetMode="External"/><Relationship Id="rId5" Type="http://schemas.openxmlformats.org/officeDocument/2006/relationships/settings" Target="settings.xml"/><Relationship Id="rId15" Type="http://schemas.openxmlformats.org/officeDocument/2006/relationships/hyperlink" Target="https://www.3gpp.org/ftp/tsg_ran/WG4_Radio/TSGR4_115/Docs/R4-2507144.zip" TargetMode="External"/><Relationship Id="rId10" Type="http://schemas.openxmlformats.org/officeDocument/2006/relationships/hyperlink" Target="https://www.3gpp.org/ftp/tsg_ran/WG4_Radio/TSGR4_115/Docs/R4-2506899.zip" TargetMode="External"/><Relationship Id="rId19" Type="http://schemas.openxmlformats.org/officeDocument/2006/relationships/hyperlink" Target="https://www.3gpp.org/ftp/tsg_ran/WG4_Radio/TSGR4_115/Docs/R4-2507822.zip" TargetMode="External"/><Relationship Id="rId4" Type="http://schemas.openxmlformats.org/officeDocument/2006/relationships/styles" Target="styles.xml"/><Relationship Id="rId9" Type="http://schemas.openxmlformats.org/officeDocument/2006/relationships/hyperlink" Target="https://www.3gpp.org/ftp/tsg_ran/WG4_Radio/TSGR4_115/Docs/R4-2505880.zip" TargetMode="External"/><Relationship Id="rId14" Type="http://schemas.openxmlformats.org/officeDocument/2006/relationships/hyperlink" Target="https://www.3gpp.org/ftp/tsg_ran/WG4_Radio/TSGR4_115/Docs/R4-25067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23</TotalTime>
  <Pages>6</Pages>
  <Words>1669</Words>
  <Characters>9515</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4</cp:revision>
  <cp:lastPrinted>2019-04-25T01:09:00Z</cp:lastPrinted>
  <dcterms:created xsi:type="dcterms:W3CDTF">2025-05-12T11:21:00Z</dcterms:created>
  <dcterms:modified xsi:type="dcterms:W3CDTF">2025-05-13T06:03:00Z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