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242072" w14:textId="51680788" w:rsidR="006C4537" w:rsidRPr="001C2D88" w:rsidRDefault="006C4537" w:rsidP="006C4537">
      <w:pPr>
        <w:spacing w:after="120"/>
        <w:ind w:left="1985" w:hanging="1985"/>
        <w:jc w:val="both"/>
        <w:rPr>
          <w:rFonts w:ascii="Arial" w:eastAsiaTheme="minorEastAsia" w:hAnsi="Arial" w:cs="Arial"/>
          <w:b/>
        </w:rPr>
      </w:pPr>
      <w:r w:rsidRPr="001C2D88">
        <w:rPr>
          <w:rFonts w:ascii="Arial" w:eastAsiaTheme="minorEastAsia" w:hAnsi="Arial" w:cs="Arial"/>
          <w:b/>
        </w:rPr>
        <w:t xml:space="preserve">3GPP TSG-RAN WG4 Meeting </w:t>
      </w:r>
      <w:r w:rsidRPr="00CE4C51">
        <w:rPr>
          <w:rFonts w:ascii="Arial" w:eastAsiaTheme="minorEastAsia" w:hAnsi="Arial" w:cs="Arial"/>
          <w:b/>
        </w:rPr>
        <w:t>#</w:t>
      </w:r>
      <w:r>
        <w:rPr>
          <w:rFonts w:ascii="Arial" w:eastAsiaTheme="minorEastAsia" w:hAnsi="Arial" w:cs="Arial"/>
          <w:b/>
        </w:rPr>
        <w:t>115</w:t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  <w:t xml:space="preserve">               </w:t>
      </w:r>
      <w:r>
        <w:rPr>
          <w:rFonts w:ascii="Arial" w:eastAsiaTheme="minorEastAsia" w:hAnsi="Arial" w:cs="Arial"/>
          <w:b/>
        </w:rPr>
        <w:t xml:space="preserve">    </w:t>
      </w:r>
      <w:r w:rsidRPr="001C2D88">
        <w:rPr>
          <w:rFonts w:ascii="Arial" w:eastAsiaTheme="minorEastAsia" w:hAnsi="Arial" w:cs="Arial"/>
          <w:b/>
        </w:rPr>
        <w:t xml:space="preserve">    </w:t>
      </w:r>
      <w:r>
        <w:rPr>
          <w:rFonts w:ascii="Arial" w:eastAsiaTheme="minorEastAsia" w:hAnsi="Arial" w:cs="Arial"/>
          <w:b/>
        </w:rPr>
        <w:t xml:space="preserve"> </w:t>
      </w:r>
      <w:r w:rsidRPr="00191BFE">
        <w:rPr>
          <w:rFonts w:ascii="Arial" w:eastAsiaTheme="minorEastAsia" w:hAnsi="Arial" w:cs="Arial"/>
          <w:b/>
        </w:rPr>
        <w:t>R4-</w:t>
      </w:r>
      <w:r w:rsidRPr="00126B47">
        <w:rPr>
          <w:rFonts w:ascii="Arial" w:eastAsiaTheme="minorEastAsia" w:hAnsi="Arial" w:cs="Arial"/>
          <w:b/>
        </w:rPr>
        <w:t>2</w:t>
      </w:r>
      <w:r w:rsidR="0062197C">
        <w:rPr>
          <w:rFonts w:ascii="Arial" w:eastAsiaTheme="minorEastAsia" w:hAnsi="Arial" w:cs="Arial"/>
          <w:b/>
        </w:rPr>
        <w:t>507787</w:t>
      </w:r>
    </w:p>
    <w:p w14:paraId="2BFD95B3" w14:textId="77777777" w:rsidR="006C4537" w:rsidRPr="001C2D88" w:rsidRDefault="006C4537" w:rsidP="006C4537">
      <w:pPr>
        <w:spacing w:after="120"/>
        <w:ind w:left="1985" w:hanging="1985"/>
        <w:jc w:val="both"/>
        <w:rPr>
          <w:rFonts w:ascii="Arial" w:eastAsiaTheme="minorEastAsia" w:hAnsi="Arial" w:cs="Arial"/>
          <w:b/>
        </w:rPr>
      </w:pPr>
      <w:r>
        <w:rPr>
          <w:rFonts w:ascii="Arial" w:eastAsiaTheme="minorEastAsia" w:hAnsi="Arial" w:cs="Arial"/>
          <w:b/>
        </w:rPr>
        <w:t>St Julian’s,</w:t>
      </w:r>
      <w:r w:rsidRPr="00CE4C51">
        <w:rPr>
          <w:rFonts w:ascii="Arial" w:eastAsiaTheme="minorEastAsia" w:hAnsi="Arial" w:cs="Arial"/>
          <w:b/>
        </w:rPr>
        <w:t xml:space="preserve"> </w:t>
      </w:r>
      <w:r>
        <w:rPr>
          <w:rFonts w:ascii="Arial" w:eastAsiaTheme="minorEastAsia" w:hAnsi="Arial" w:cs="Arial"/>
          <w:b/>
        </w:rPr>
        <w:t>Malta, May</w:t>
      </w:r>
      <w:r w:rsidRPr="00CE4C51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19</w:t>
      </w:r>
      <w:r w:rsidRPr="00CE4C51">
        <w:rPr>
          <w:rFonts w:ascii="Arial" w:hAnsi="Arial" w:cs="Arial"/>
          <w:b/>
        </w:rPr>
        <w:t xml:space="preserve"> </w:t>
      </w:r>
      <w:r w:rsidRPr="00CE4C51">
        <w:rPr>
          <w:rFonts w:ascii="Arial" w:hAnsi="Arial" w:cs="Arial"/>
          <w:b/>
          <w:bCs/>
        </w:rPr>
        <w:t xml:space="preserve">– </w:t>
      </w:r>
      <w:r>
        <w:rPr>
          <w:rFonts w:ascii="Arial" w:hAnsi="Arial" w:cs="Arial"/>
          <w:b/>
        </w:rPr>
        <w:t>23</w:t>
      </w:r>
      <w:r w:rsidRPr="00CE4C51">
        <w:rPr>
          <w:rFonts w:ascii="Arial" w:hAnsi="Arial" w:cs="Arial"/>
          <w:b/>
          <w:bCs/>
        </w:rPr>
        <w:t>, 202</w:t>
      </w:r>
      <w:r>
        <w:rPr>
          <w:rFonts w:ascii="Arial" w:hAnsi="Arial" w:cs="Arial"/>
          <w:b/>
          <w:bCs/>
        </w:rPr>
        <w:t>5</w:t>
      </w:r>
    </w:p>
    <w:p w14:paraId="1FA050DE" w14:textId="4F90368D" w:rsidR="0083351C" w:rsidRPr="001C2D88" w:rsidRDefault="00A14FF6" w:rsidP="00A14FF6">
      <w:pPr>
        <w:tabs>
          <w:tab w:val="left" w:pos="2623"/>
        </w:tabs>
        <w:spacing w:after="120"/>
        <w:ind w:left="1985" w:hanging="1985"/>
        <w:jc w:val="both"/>
        <w:rPr>
          <w:rFonts w:ascii="Arial" w:eastAsia="MS Mincho" w:hAnsi="Arial" w:cs="Arial"/>
          <w:b/>
          <w:sz w:val="22"/>
        </w:rPr>
      </w:pPr>
      <w:r w:rsidRPr="001C2D88">
        <w:rPr>
          <w:rFonts w:ascii="Arial" w:eastAsia="MS Mincho" w:hAnsi="Arial" w:cs="Arial"/>
          <w:b/>
          <w:sz w:val="22"/>
        </w:rPr>
        <w:tab/>
      </w:r>
      <w:r w:rsidRPr="001C2D88">
        <w:rPr>
          <w:rFonts w:ascii="Arial" w:eastAsia="MS Mincho" w:hAnsi="Arial" w:cs="Arial"/>
          <w:b/>
          <w:sz w:val="22"/>
        </w:rPr>
        <w:tab/>
      </w:r>
    </w:p>
    <w:p w14:paraId="644B0520" w14:textId="447CACD0" w:rsidR="0083351C" w:rsidRPr="001C2D88" w:rsidRDefault="00CF21FF" w:rsidP="00E821A1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jc w:val="both"/>
        <w:rPr>
          <w:rFonts w:ascii="Arial" w:eastAsiaTheme="minorEastAsia" w:hAnsi="Arial" w:cs="Arial"/>
          <w:color w:val="000000"/>
          <w:sz w:val="22"/>
        </w:rPr>
      </w:pPr>
      <w:r w:rsidRPr="001C2D88">
        <w:rPr>
          <w:rFonts w:ascii="Arial" w:eastAsia="MS Mincho" w:hAnsi="Arial" w:cs="Arial"/>
          <w:b/>
          <w:color w:val="000000"/>
          <w:sz w:val="22"/>
        </w:rPr>
        <w:t>Agenda item:</w:t>
      </w:r>
      <w:r w:rsidRPr="001C2D88">
        <w:rPr>
          <w:rFonts w:ascii="Arial" w:eastAsia="MS Mincho" w:hAnsi="Arial" w:cs="Arial"/>
          <w:b/>
          <w:color w:val="000000"/>
          <w:sz w:val="22"/>
        </w:rPr>
        <w:tab/>
      </w:r>
      <w:r w:rsidRPr="001C2D88">
        <w:rPr>
          <w:rFonts w:ascii="Arial" w:eastAsia="MS Mincho" w:hAnsi="Arial" w:cs="Arial"/>
          <w:b/>
          <w:color w:val="000000"/>
          <w:sz w:val="22"/>
          <w:lang w:eastAsia="ja-JP"/>
        </w:rPr>
        <w:tab/>
      </w:r>
      <w:r w:rsidRPr="001C2D88">
        <w:rPr>
          <w:rFonts w:ascii="Arial" w:eastAsia="MS Mincho" w:hAnsi="Arial" w:cs="Arial"/>
          <w:b/>
          <w:color w:val="000000"/>
          <w:sz w:val="22"/>
          <w:lang w:eastAsia="ja-JP"/>
        </w:rPr>
        <w:tab/>
      </w:r>
      <w:r w:rsidR="002A6168">
        <w:rPr>
          <w:rFonts w:ascii="Arial" w:eastAsiaTheme="minorEastAsia" w:hAnsi="Arial" w:cs="Arial"/>
          <w:color w:val="000000"/>
          <w:sz w:val="22"/>
        </w:rPr>
        <w:t>7</w:t>
      </w:r>
      <w:r w:rsidR="0019209A">
        <w:rPr>
          <w:rFonts w:ascii="Arial" w:eastAsiaTheme="minorEastAsia" w:hAnsi="Arial" w:cs="Arial"/>
          <w:color w:val="000000"/>
          <w:sz w:val="22"/>
        </w:rPr>
        <w:t>.</w:t>
      </w:r>
      <w:r w:rsidR="00AF1632">
        <w:rPr>
          <w:rFonts w:ascii="Arial" w:eastAsiaTheme="minorEastAsia" w:hAnsi="Arial" w:cs="Arial"/>
          <w:color w:val="000000"/>
          <w:sz w:val="22"/>
        </w:rPr>
        <w:t>10</w:t>
      </w:r>
      <w:r w:rsidR="0019209A">
        <w:rPr>
          <w:rFonts w:ascii="Arial" w:eastAsiaTheme="minorEastAsia" w:hAnsi="Arial" w:cs="Arial"/>
          <w:color w:val="000000"/>
          <w:sz w:val="22"/>
        </w:rPr>
        <w:t>.</w:t>
      </w:r>
      <w:r w:rsidR="006C4537">
        <w:rPr>
          <w:rFonts w:ascii="Arial" w:eastAsiaTheme="minorEastAsia" w:hAnsi="Arial" w:cs="Arial"/>
          <w:color w:val="000000"/>
          <w:sz w:val="22"/>
        </w:rPr>
        <w:t>3</w:t>
      </w:r>
      <w:r w:rsidR="002E63E9">
        <w:rPr>
          <w:rFonts w:ascii="Arial" w:eastAsiaTheme="minorEastAsia" w:hAnsi="Arial" w:cs="Arial"/>
          <w:color w:val="000000"/>
          <w:sz w:val="22"/>
        </w:rPr>
        <w:t>.</w:t>
      </w:r>
      <w:r w:rsidR="00187702">
        <w:rPr>
          <w:rFonts w:ascii="Arial" w:eastAsiaTheme="minorEastAsia" w:hAnsi="Arial" w:cs="Arial"/>
          <w:color w:val="000000"/>
          <w:sz w:val="22"/>
        </w:rPr>
        <w:t>3</w:t>
      </w:r>
      <w:r w:rsidR="00C41361">
        <w:rPr>
          <w:rFonts w:ascii="Arial" w:eastAsiaTheme="minorEastAsia" w:hAnsi="Arial" w:cs="Arial"/>
          <w:color w:val="000000"/>
          <w:sz w:val="22"/>
        </w:rPr>
        <w:t>.</w:t>
      </w:r>
      <w:r w:rsidR="00187702">
        <w:rPr>
          <w:rFonts w:ascii="Arial" w:eastAsiaTheme="minorEastAsia" w:hAnsi="Arial" w:cs="Arial"/>
          <w:color w:val="000000"/>
          <w:sz w:val="22"/>
        </w:rPr>
        <w:t>2</w:t>
      </w:r>
    </w:p>
    <w:p w14:paraId="2D108A79" w14:textId="7AAC24FD" w:rsidR="0083351C" w:rsidRPr="00A62ACE" w:rsidRDefault="00CF21FF" w:rsidP="00E821A1">
      <w:pPr>
        <w:spacing w:after="120"/>
        <w:ind w:left="1985" w:hanging="1985"/>
        <w:jc w:val="both"/>
        <w:rPr>
          <w:rFonts w:ascii="Arial" w:hAnsi="Arial" w:cs="Arial"/>
          <w:color w:val="000000"/>
          <w:sz w:val="22"/>
        </w:rPr>
      </w:pPr>
      <w:r w:rsidRPr="001C2D88">
        <w:rPr>
          <w:rFonts w:ascii="Arial" w:eastAsia="MS Mincho" w:hAnsi="Arial" w:cs="Arial"/>
          <w:b/>
          <w:sz w:val="22"/>
        </w:rPr>
        <w:t>Source:</w:t>
      </w:r>
      <w:r w:rsidRPr="001C2D88">
        <w:rPr>
          <w:rFonts w:ascii="Arial" w:eastAsia="MS Mincho" w:hAnsi="Arial" w:cs="Arial"/>
          <w:b/>
          <w:sz w:val="22"/>
        </w:rPr>
        <w:tab/>
      </w:r>
      <w:r w:rsidR="00145B83" w:rsidRPr="001C2D88">
        <w:rPr>
          <w:rFonts w:ascii="Arial" w:hAnsi="Arial" w:cs="Arial"/>
          <w:color w:val="000000"/>
          <w:sz w:val="22"/>
        </w:rPr>
        <w:t>Ericsson</w:t>
      </w:r>
    </w:p>
    <w:p w14:paraId="6E9D025F" w14:textId="43737C2B" w:rsidR="0083351C" w:rsidRPr="00871689" w:rsidRDefault="00CF21FF" w:rsidP="00E821A1">
      <w:pPr>
        <w:spacing w:after="120"/>
        <w:ind w:left="1985" w:hanging="1985"/>
        <w:jc w:val="both"/>
        <w:rPr>
          <w:rFonts w:ascii="Arial" w:eastAsia="MS Mincho" w:hAnsi="Arial" w:cs="Arial"/>
          <w:b/>
          <w:sz w:val="22"/>
        </w:rPr>
      </w:pPr>
      <w:r w:rsidRPr="001C2D88">
        <w:rPr>
          <w:rFonts w:ascii="Arial" w:eastAsia="MS Mincho" w:hAnsi="Arial" w:cs="Arial"/>
          <w:b/>
          <w:sz w:val="22"/>
        </w:rPr>
        <w:t>Title:</w:t>
      </w:r>
      <w:r w:rsidRPr="001C2D88">
        <w:rPr>
          <w:rFonts w:ascii="Arial" w:eastAsia="MS Mincho" w:hAnsi="Arial" w:cs="Arial"/>
          <w:b/>
          <w:sz w:val="22"/>
        </w:rPr>
        <w:tab/>
      </w:r>
      <w:r w:rsidR="002E63E9" w:rsidRPr="002E63E9">
        <w:rPr>
          <w:rFonts w:ascii="Arial" w:eastAsia="MS Mincho" w:hAnsi="Arial" w:cs="Arial"/>
          <w:sz w:val="22"/>
        </w:rPr>
        <w:t>On</w:t>
      </w:r>
      <w:r w:rsidR="00C95807">
        <w:rPr>
          <w:rFonts w:ascii="Arial" w:eastAsia="MS Mincho" w:hAnsi="Arial" w:cs="Arial"/>
          <w:sz w:val="22"/>
        </w:rPr>
        <w:t xml:space="preserve"> the</w:t>
      </w:r>
      <w:r w:rsidR="002E63E9" w:rsidRPr="002E63E9">
        <w:rPr>
          <w:rFonts w:ascii="Arial" w:eastAsia="MS Mincho" w:hAnsi="Arial" w:cs="Arial"/>
          <w:sz w:val="22"/>
        </w:rPr>
        <w:t xml:space="preserve"> </w:t>
      </w:r>
      <w:r w:rsidR="00895C20">
        <w:rPr>
          <w:rFonts w:ascii="Arial" w:eastAsia="MS Mincho" w:hAnsi="Arial" w:cs="Arial"/>
          <w:sz w:val="22"/>
        </w:rPr>
        <w:t xml:space="preserve">UE RF </w:t>
      </w:r>
      <w:r w:rsidR="00057C41">
        <w:rPr>
          <w:rFonts w:ascii="Arial" w:eastAsia="MS Mincho" w:hAnsi="Arial" w:cs="Arial"/>
          <w:sz w:val="22"/>
        </w:rPr>
        <w:t>R</w:t>
      </w:r>
      <w:r w:rsidR="005027A6">
        <w:rPr>
          <w:rFonts w:ascii="Arial" w:eastAsia="MS Mincho" w:hAnsi="Arial" w:cs="Arial"/>
          <w:sz w:val="22"/>
        </w:rPr>
        <w:t xml:space="preserve">x </w:t>
      </w:r>
      <w:r w:rsidR="00895C20">
        <w:rPr>
          <w:rFonts w:ascii="Arial" w:eastAsia="MS Mincho" w:hAnsi="Arial" w:cs="Arial"/>
          <w:sz w:val="22"/>
        </w:rPr>
        <w:t>requirements</w:t>
      </w:r>
      <w:r w:rsidR="002E63E9" w:rsidRPr="002E63E9">
        <w:rPr>
          <w:rFonts w:ascii="Arial" w:eastAsia="MS Mincho" w:hAnsi="Arial" w:cs="Arial"/>
          <w:sz w:val="22"/>
        </w:rPr>
        <w:t xml:space="preserve"> </w:t>
      </w:r>
      <w:r w:rsidR="009954E8">
        <w:rPr>
          <w:rFonts w:ascii="Arial" w:eastAsia="MS Mincho" w:hAnsi="Arial" w:cs="Arial"/>
          <w:sz w:val="22"/>
        </w:rPr>
        <w:t xml:space="preserve">for </w:t>
      </w:r>
      <w:r w:rsidR="00187702">
        <w:rPr>
          <w:rFonts w:ascii="Arial" w:eastAsia="MS Mincho" w:hAnsi="Arial" w:cs="Arial"/>
          <w:sz w:val="22"/>
        </w:rPr>
        <w:t>IoT</w:t>
      </w:r>
      <w:r w:rsidR="00C41361">
        <w:rPr>
          <w:rFonts w:ascii="Arial" w:eastAsia="MS Mincho" w:hAnsi="Arial" w:cs="Arial"/>
          <w:sz w:val="22"/>
        </w:rPr>
        <w:t>-</w:t>
      </w:r>
      <w:r w:rsidR="009954E8">
        <w:rPr>
          <w:rFonts w:ascii="Arial" w:eastAsia="MS Mincho" w:hAnsi="Arial" w:cs="Arial"/>
          <w:sz w:val="22"/>
        </w:rPr>
        <w:t>NTN</w:t>
      </w:r>
      <w:r w:rsidR="005027A6">
        <w:rPr>
          <w:rFonts w:ascii="Arial" w:eastAsia="MS Mincho" w:hAnsi="Arial" w:cs="Arial"/>
          <w:sz w:val="22"/>
        </w:rPr>
        <w:t xml:space="preserve"> HPUE</w:t>
      </w:r>
    </w:p>
    <w:p w14:paraId="1870DC1E" w14:textId="1D860D94" w:rsidR="0083351C" w:rsidRPr="00871689" w:rsidRDefault="00CF21FF" w:rsidP="00E821A1">
      <w:pPr>
        <w:spacing w:after="120"/>
        <w:ind w:left="1985" w:hanging="1985"/>
        <w:jc w:val="both"/>
        <w:rPr>
          <w:rFonts w:ascii="Arial" w:eastAsiaTheme="minorEastAsia" w:hAnsi="Arial" w:cs="Arial"/>
          <w:sz w:val="22"/>
        </w:rPr>
      </w:pPr>
      <w:r w:rsidRPr="001C2D88">
        <w:rPr>
          <w:rFonts w:ascii="Arial" w:eastAsia="MS Mincho" w:hAnsi="Arial" w:cs="Arial"/>
          <w:b/>
          <w:color w:val="000000"/>
          <w:sz w:val="22"/>
        </w:rPr>
        <w:t>Document for:</w:t>
      </w:r>
      <w:r w:rsidRPr="001C2D88">
        <w:rPr>
          <w:rFonts w:ascii="Arial" w:eastAsia="MS Mincho" w:hAnsi="Arial" w:cs="Arial"/>
          <w:b/>
          <w:color w:val="000000"/>
          <w:sz w:val="22"/>
        </w:rPr>
        <w:tab/>
      </w:r>
      <w:r w:rsidR="00871689">
        <w:rPr>
          <w:rFonts w:ascii="Arial" w:eastAsiaTheme="minorEastAsia" w:hAnsi="Arial" w:cs="Arial"/>
          <w:color w:val="000000"/>
          <w:sz w:val="22"/>
        </w:rPr>
        <w:t>Approval</w:t>
      </w:r>
    </w:p>
    <w:p w14:paraId="00A79C02" w14:textId="69638EDE" w:rsidR="001B0EBF" w:rsidRPr="001C2D88" w:rsidRDefault="00A9371E" w:rsidP="00E821A1">
      <w:pPr>
        <w:pStyle w:val="Heading1"/>
        <w:jc w:val="both"/>
        <w:rPr>
          <w:rFonts w:cs="Arial"/>
          <w:lang w:val="en-US" w:eastAsia="ja-JP"/>
        </w:rPr>
      </w:pPr>
      <w:r w:rsidRPr="001C2D88">
        <w:rPr>
          <w:rFonts w:cs="Arial"/>
          <w:lang w:val="en-US" w:eastAsia="ja-JP"/>
        </w:rPr>
        <w:t>Introduction</w:t>
      </w:r>
      <w:r w:rsidR="00E53522" w:rsidRPr="001C2D88">
        <w:rPr>
          <w:rFonts w:cs="Arial"/>
          <w:lang w:val="en-US" w:eastAsia="ja-JP"/>
        </w:rPr>
        <w:t xml:space="preserve"> </w:t>
      </w:r>
    </w:p>
    <w:p w14:paraId="23C5B2E4" w14:textId="514AB64C" w:rsidR="00CB2802" w:rsidRDefault="00CB2802" w:rsidP="00CB2802">
      <w:pPr>
        <w:spacing w:after="120"/>
        <w:jc w:val="both"/>
        <w:rPr>
          <w:sz w:val="21"/>
          <w:szCs w:val="21"/>
        </w:rPr>
      </w:pPr>
      <w:r>
        <w:rPr>
          <w:sz w:val="21"/>
          <w:szCs w:val="21"/>
        </w:rPr>
        <w:t>In RAN#10</w:t>
      </w:r>
      <w:r w:rsidR="00A23A7F">
        <w:rPr>
          <w:sz w:val="21"/>
          <w:szCs w:val="21"/>
        </w:rPr>
        <w:t>6</w:t>
      </w:r>
      <w:r>
        <w:rPr>
          <w:sz w:val="21"/>
          <w:szCs w:val="21"/>
        </w:rPr>
        <w:t>, a revised WID has been approved for “</w:t>
      </w:r>
      <w:r w:rsidRPr="00755DC2">
        <w:rPr>
          <w:sz w:val="21"/>
          <w:szCs w:val="21"/>
        </w:rPr>
        <w:t>Enhanced requirements and conductive test methodology for NR NTN and IoT NTN</w:t>
      </w:r>
      <w:r>
        <w:rPr>
          <w:sz w:val="21"/>
          <w:szCs w:val="21"/>
        </w:rPr>
        <w:t>” WI [1]</w:t>
      </w:r>
      <w:r w:rsidRPr="009118AB">
        <w:rPr>
          <w:sz w:val="21"/>
          <w:szCs w:val="21"/>
        </w:rPr>
        <w:t>.</w:t>
      </w:r>
      <w:r>
        <w:rPr>
          <w:sz w:val="21"/>
          <w:szCs w:val="21"/>
        </w:rPr>
        <w:t xml:space="preserve"> One of the three working areas of the WI is to specify </w:t>
      </w:r>
      <w:r w:rsidRPr="005027A6">
        <w:rPr>
          <w:sz w:val="21"/>
          <w:szCs w:val="21"/>
        </w:rPr>
        <w:t>High power UE (HPUE)</w:t>
      </w:r>
      <w:r>
        <w:rPr>
          <w:sz w:val="21"/>
          <w:szCs w:val="21"/>
        </w:rPr>
        <w:t xml:space="preserve"> requirements</w:t>
      </w:r>
      <w:r w:rsidRPr="005027A6">
        <w:rPr>
          <w:sz w:val="21"/>
          <w:szCs w:val="21"/>
        </w:rPr>
        <w:t xml:space="preserve"> for </w:t>
      </w:r>
      <w:r w:rsidR="00187702">
        <w:rPr>
          <w:sz w:val="21"/>
          <w:szCs w:val="21"/>
        </w:rPr>
        <w:t>IoT</w:t>
      </w:r>
      <w:r>
        <w:rPr>
          <w:sz w:val="21"/>
          <w:szCs w:val="21"/>
        </w:rPr>
        <w:t>-</w:t>
      </w:r>
      <w:r w:rsidRPr="005027A6">
        <w:rPr>
          <w:sz w:val="21"/>
          <w:szCs w:val="21"/>
        </w:rPr>
        <w:t>NTN</w:t>
      </w:r>
      <w:r>
        <w:rPr>
          <w:sz w:val="21"/>
          <w:szCs w:val="21"/>
        </w:rPr>
        <w:t xml:space="preserve"> with the following objectives:</w:t>
      </w:r>
    </w:p>
    <w:p w14:paraId="726C968A" w14:textId="77777777" w:rsidR="00CB2802" w:rsidRPr="005027A6" w:rsidRDefault="00CB2802" w:rsidP="00CB2802">
      <w:pPr>
        <w:numPr>
          <w:ilvl w:val="0"/>
          <w:numId w:val="14"/>
        </w:numPr>
        <w:spacing w:after="120"/>
        <w:jc w:val="both"/>
        <w:rPr>
          <w:rFonts w:eastAsia="MS Mincho"/>
          <w:i/>
          <w:iCs/>
          <w:sz w:val="21"/>
          <w:szCs w:val="21"/>
        </w:rPr>
      </w:pPr>
      <w:r w:rsidRPr="005027A6">
        <w:rPr>
          <w:rFonts w:eastAsia="MS Mincho"/>
          <w:i/>
          <w:iCs/>
          <w:sz w:val="21"/>
          <w:szCs w:val="21"/>
        </w:rPr>
        <w:t>Specify high power UE (HPUE) for NR-NTN (Non-Terrestrial Networks) and IoT-NTN (NB-IoT and eMTC based NTN) in FR1-NTN bands and the corresponding LTE NTN bands for the single uplink (UL) carrier scenario</w:t>
      </w:r>
    </w:p>
    <w:p w14:paraId="4AD8116F" w14:textId="77777777" w:rsidR="00CB2802" w:rsidRPr="005027A6" w:rsidRDefault="00CB2802" w:rsidP="00CB2802">
      <w:pPr>
        <w:numPr>
          <w:ilvl w:val="1"/>
          <w:numId w:val="14"/>
        </w:numPr>
        <w:spacing w:after="120"/>
        <w:jc w:val="both"/>
        <w:rPr>
          <w:rFonts w:eastAsia="MS Mincho"/>
          <w:i/>
          <w:iCs/>
          <w:sz w:val="21"/>
          <w:szCs w:val="21"/>
        </w:rPr>
      </w:pPr>
      <w:r w:rsidRPr="005027A6">
        <w:rPr>
          <w:rFonts w:eastAsia="MS Mincho"/>
          <w:i/>
          <w:iCs/>
          <w:sz w:val="21"/>
          <w:szCs w:val="21"/>
        </w:rPr>
        <w:t>Support UE with power class 2 (PC2, 26 dBm) that applies to both handheld and non-handheld based on the co-existence study.</w:t>
      </w:r>
    </w:p>
    <w:p w14:paraId="5E21BF57" w14:textId="77777777" w:rsidR="00CB2802" w:rsidRPr="005027A6" w:rsidRDefault="00CB2802" w:rsidP="00CB2802">
      <w:pPr>
        <w:numPr>
          <w:ilvl w:val="1"/>
          <w:numId w:val="14"/>
        </w:numPr>
        <w:spacing w:after="120"/>
        <w:jc w:val="both"/>
        <w:rPr>
          <w:rFonts w:eastAsia="MS Mincho"/>
          <w:i/>
          <w:iCs/>
          <w:sz w:val="21"/>
          <w:szCs w:val="21"/>
        </w:rPr>
      </w:pPr>
      <w:r w:rsidRPr="005027A6">
        <w:rPr>
          <w:rFonts w:eastAsia="MS Mincho"/>
          <w:i/>
          <w:iCs/>
          <w:sz w:val="21"/>
          <w:szCs w:val="21"/>
        </w:rPr>
        <w:t>Support other power classes based on the co-existence and feasibility study</w:t>
      </w:r>
    </w:p>
    <w:p w14:paraId="4FB65BA6" w14:textId="77777777" w:rsidR="00CB2802" w:rsidRPr="005027A6" w:rsidRDefault="00CB2802" w:rsidP="00CB2802">
      <w:pPr>
        <w:numPr>
          <w:ilvl w:val="2"/>
          <w:numId w:val="14"/>
        </w:numPr>
        <w:spacing w:after="120"/>
        <w:jc w:val="both"/>
        <w:rPr>
          <w:rFonts w:eastAsia="MS Mincho"/>
          <w:i/>
          <w:iCs/>
          <w:sz w:val="21"/>
          <w:szCs w:val="21"/>
        </w:rPr>
      </w:pPr>
      <w:r w:rsidRPr="005027A6">
        <w:rPr>
          <w:rFonts w:eastAsia="MS Mincho"/>
          <w:i/>
          <w:iCs/>
          <w:sz w:val="21"/>
          <w:szCs w:val="21"/>
        </w:rPr>
        <w:t>Non-hand held UE is prioritized</w:t>
      </w:r>
    </w:p>
    <w:p w14:paraId="21E6D07D" w14:textId="77777777" w:rsidR="00CB2802" w:rsidRPr="005027A6" w:rsidRDefault="00CB2802" w:rsidP="00CB2802">
      <w:pPr>
        <w:numPr>
          <w:ilvl w:val="1"/>
          <w:numId w:val="14"/>
        </w:numPr>
        <w:spacing w:after="120"/>
        <w:jc w:val="both"/>
        <w:rPr>
          <w:rFonts w:eastAsia="MS Mincho"/>
          <w:i/>
          <w:iCs/>
          <w:sz w:val="21"/>
          <w:szCs w:val="21"/>
        </w:rPr>
      </w:pPr>
      <w:r w:rsidRPr="005027A6">
        <w:rPr>
          <w:rFonts w:eastAsia="MS Mincho"/>
          <w:i/>
          <w:iCs/>
          <w:sz w:val="21"/>
          <w:szCs w:val="21"/>
        </w:rPr>
        <w:t>Specify RF requirements for all considered power classes for NR-NTN and IoT-NTN in FR1-NTN bands and the corresponding LTE NTN bands</w:t>
      </w:r>
    </w:p>
    <w:p w14:paraId="2ED91571" w14:textId="77777777" w:rsidR="00CB2802" w:rsidRPr="005027A6" w:rsidRDefault="00CB2802" w:rsidP="00CB2802">
      <w:pPr>
        <w:numPr>
          <w:ilvl w:val="2"/>
          <w:numId w:val="14"/>
        </w:numPr>
        <w:spacing w:after="120"/>
        <w:jc w:val="both"/>
        <w:rPr>
          <w:rFonts w:eastAsia="MS Mincho"/>
          <w:i/>
          <w:iCs/>
          <w:sz w:val="21"/>
          <w:szCs w:val="21"/>
        </w:rPr>
      </w:pPr>
      <w:r w:rsidRPr="005027A6">
        <w:rPr>
          <w:rFonts w:eastAsia="MS Mincho"/>
          <w:i/>
          <w:iCs/>
          <w:sz w:val="21"/>
          <w:szCs w:val="21"/>
        </w:rPr>
        <w:t>Necessary Tx requirements, at least including</w:t>
      </w:r>
    </w:p>
    <w:p w14:paraId="59185535" w14:textId="77777777" w:rsidR="00CB2802" w:rsidRPr="005027A6" w:rsidRDefault="00CB2802" w:rsidP="00CB2802">
      <w:pPr>
        <w:numPr>
          <w:ilvl w:val="3"/>
          <w:numId w:val="14"/>
        </w:numPr>
        <w:spacing w:after="120"/>
        <w:jc w:val="both"/>
        <w:rPr>
          <w:rFonts w:eastAsia="MS Mincho"/>
          <w:i/>
          <w:iCs/>
          <w:sz w:val="21"/>
          <w:szCs w:val="21"/>
        </w:rPr>
      </w:pPr>
      <w:r w:rsidRPr="005027A6">
        <w:rPr>
          <w:rFonts w:eastAsia="MS Mincho"/>
          <w:i/>
          <w:iCs/>
          <w:sz w:val="21"/>
          <w:szCs w:val="21"/>
        </w:rPr>
        <w:t>Investigate and if necessary, specify the solution to address potential SAR (Specific Absorption Rate restriction) requirements for handheld UE</w:t>
      </w:r>
    </w:p>
    <w:p w14:paraId="1589C532" w14:textId="77777777" w:rsidR="00CB2802" w:rsidRPr="005027A6" w:rsidRDefault="00CB2802" w:rsidP="00CB2802">
      <w:pPr>
        <w:numPr>
          <w:ilvl w:val="3"/>
          <w:numId w:val="14"/>
        </w:numPr>
        <w:spacing w:after="120"/>
        <w:jc w:val="both"/>
        <w:rPr>
          <w:rFonts w:eastAsia="MS Mincho"/>
          <w:i/>
          <w:iCs/>
          <w:sz w:val="21"/>
          <w:szCs w:val="21"/>
        </w:rPr>
      </w:pPr>
      <w:r w:rsidRPr="005027A6">
        <w:rPr>
          <w:rFonts w:eastAsia="MS Mincho"/>
          <w:i/>
          <w:iCs/>
          <w:sz w:val="21"/>
          <w:szCs w:val="21"/>
        </w:rPr>
        <w:t>Specify MPR and A-MPR for the example bands considering the regulation for the corresponding bands, if necessary</w:t>
      </w:r>
    </w:p>
    <w:p w14:paraId="615EDB11" w14:textId="77777777" w:rsidR="00CB2802" w:rsidRPr="005027A6" w:rsidRDefault="00CB2802" w:rsidP="00CB2802">
      <w:pPr>
        <w:numPr>
          <w:ilvl w:val="2"/>
          <w:numId w:val="14"/>
        </w:numPr>
        <w:spacing w:after="120"/>
        <w:jc w:val="both"/>
        <w:rPr>
          <w:rFonts w:eastAsia="MS Mincho"/>
          <w:i/>
          <w:iCs/>
          <w:sz w:val="21"/>
          <w:szCs w:val="21"/>
        </w:rPr>
      </w:pPr>
      <w:r w:rsidRPr="005027A6">
        <w:rPr>
          <w:rFonts w:eastAsia="MS Mincho"/>
          <w:i/>
          <w:iCs/>
          <w:sz w:val="21"/>
          <w:szCs w:val="21"/>
        </w:rPr>
        <w:t>Necessary Rx requirements, at least including</w:t>
      </w:r>
    </w:p>
    <w:p w14:paraId="0F06F518" w14:textId="77777777" w:rsidR="00CB2802" w:rsidRPr="005027A6" w:rsidRDefault="00CB2802" w:rsidP="00CB2802">
      <w:pPr>
        <w:numPr>
          <w:ilvl w:val="3"/>
          <w:numId w:val="14"/>
        </w:numPr>
        <w:spacing w:after="120"/>
        <w:jc w:val="both"/>
        <w:rPr>
          <w:rFonts w:eastAsia="MS Mincho"/>
          <w:i/>
          <w:iCs/>
          <w:sz w:val="21"/>
          <w:szCs w:val="21"/>
        </w:rPr>
      </w:pPr>
      <w:r w:rsidRPr="005027A6">
        <w:rPr>
          <w:rFonts w:eastAsia="MS Mincho"/>
          <w:i/>
          <w:iCs/>
          <w:sz w:val="21"/>
          <w:szCs w:val="21"/>
        </w:rPr>
        <w:t>Specify the RSD requirements on the example bands, if necessary</w:t>
      </w:r>
    </w:p>
    <w:p w14:paraId="18F54C00" w14:textId="77777777" w:rsidR="00CB2802" w:rsidRPr="005027A6" w:rsidRDefault="00CB2802" w:rsidP="00CB2802">
      <w:pPr>
        <w:numPr>
          <w:ilvl w:val="0"/>
          <w:numId w:val="14"/>
        </w:numPr>
        <w:spacing w:after="120"/>
        <w:jc w:val="both"/>
        <w:rPr>
          <w:rFonts w:eastAsia="MS Mincho"/>
          <w:i/>
          <w:iCs/>
          <w:sz w:val="21"/>
          <w:szCs w:val="21"/>
        </w:rPr>
      </w:pPr>
      <w:r w:rsidRPr="005027A6">
        <w:rPr>
          <w:rFonts w:eastAsia="MS Mincho"/>
          <w:i/>
          <w:iCs/>
          <w:sz w:val="21"/>
          <w:szCs w:val="21"/>
        </w:rPr>
        <w:t>Specify the necessary signaling to support the above objectives</w:t>
      </w:r>
    </w:p>
    <w:p w14:paraId="4A1C25F3" w14:textId="61E7EE1F" w:rsidR="00FF1593" w:rsidRPr="00770531" w:rsidRDefault="00FF1593" w:rsidP="00FF1593">
      <w:pPr>
        <w:spacing w:after="120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In this contribution, we discuss the open issues on </w:t>
      </w:r>
      <w:r w:rsidR="00AF1632">
        <w:rPr>
          <w:sz w:val="21"/>
          <w:szCs w:val="21"/>
        </w:rPr>
        <w:t xml:space="preserve">the </w:t>
      </w:r>
      <w:r>
        <w:rPr>
          <w:sz w:val="21"/>
          <w:szCs w:val="21"/>
        </w:rPr>
        <w:t xml:space="preserve">UE RF </w:t>
      </w:r>
      <w:r w:rsidR="00147351">
        <w:rPr>
          <w:sz w:val="21"/>
          <w:szCs w:val="21"/>
        </w:rPr>
        <w:t>R</w:t>
      </w:r>
      <w:r>
        <w:rPr>
          <w:sz w:val="21"/>
          <w:szCs w:val="21"/>
        </w:rPr>
        <w:t xml:space="preserve">x requirements for </w:t>
      </w:r>
      <w:r w:rsidR="00187702">
        <w:rPr>
          <w:sz w:val="21"/>
          <w:szCs w:val="21"/>
        </w:rPr>
        <w:t>IoT</w:t>
      </w:r>
      <w:r>
        <w:rPr>
          <w:sz w:val="21"/>
          <w:szCs w:val="21"/>
        </w:rPr>
        <w:t>-NTN HPUE from the approved WF in RAN4#11</w:t>
      </w:r>
      <w:r w:rsidR="00143660">
        <w:rPr>
          <w:sz w:val="21"/>
          <w:szCs w:val="21"/>
        </w:rPr>
        <w:t>4</w:t>
      </w:r>
      <w:r w:rsidR="006C4537">
        <w:rPr>
          <w:sz w:val="21"/>
          <w:szCs w:val="21"/>
        </w:rPr>
        <w:t>-bis</w:t>
      </w:r>
      <w:r>
        <w:rPr>
          <w:sz w:val="21"/>
          <w:szCs w:val="21"/>
        </w:rPr>
        <w:t xml:space="preserve"> [2].  </w:t>
      </w:r>
    </w:p>
    <w:p w14:paraId="7A1565B5" w14:textId="35DAE546" w:rsidR="00C36429" w:rsidRDefault="009A645F" w:rsidP="00145C3B">
      <w:pPr>
        <w:pStyle w:val="Heading1"/>
        <w:jc w:val="both"/>
        <w:rPr>
          <w:rFonts w:cs="Arial"/>
          <w:lang w:val="en-US" w:eastAsia="ja-JP"/>
        </w:rPr>
      </w:pPr>
      <w:r w:rsidRPr="001C2D88">
        <w:rPr>
          <w:rFonts w:cs="Arial"/>
          <w:lang w:val="en-US" w:eastAsia="ja-JP"/>
        </w:rPr>
        <w:t>Discussion</w:t>
      </w:r>
    </w:p>
    <w:p w14:paraId="2ECFC2F6" w14:textId="6BBD6615" w:rsidR="001A25EC" w:rsidRDefault="001A25EC" w:rsidP="009F35FA">
      <w:pPr>
        <w:rPr>
          <w:sz w:val="21"/>
          <w:szCs w:val="21"/>
          <w:lang w:eastAsia="en-GB"/>
        </w:rPr>
      </w:pPr>
      <w:r>
        <w:rPr>
          <w:sz w:val="21"/>
          <w:szCs w:val="21"/>
          <w:lang w:eastAsia="en-GB"/>
        </w:rPr>
        <w:t xml:space="preserve">In the approved WF [2], the following has been </w:t>
      </w:r>
      <w:r w:rsidR="00282E00">
        <w:rPr>
          <w:sz w:val="21"/>
          <w:szCs w:val="21"/>
          <w:lang w:eastAsia="en-GB"/>
        </w:rPr>
        <w:t>captured</w:t>
      </w:r>
      <w:r>
        <w:rPr>
          <w:sz w:val="21"/>
          <w:szCs w:val="21"/>
          <w:lang w:eastAsia="en-GB"/>
        </w:rPr>
        <w:t>:</w:t>
      </w:r>
    </w:p>
    <w:p w14:paraId="3D5CFECC" w14:textId="77777777" w:rsidR="001A25EC" w:rsidRDefault="001A25EC" w:rsidP="009F35FA">
      <w:pPr>
        <w:rPr>
          <w:sz w:val="21"/>
          <w:szCs w:val="21"/>
          <w:lang w:eastAsia="en-GB"/>
        </w:rPr>
      </w:pPr>
    </w:p>
    <w:p w14:paraId="0E9EFA2E" w14:textId="77777777" w:rsidR="00282E00" w:rsidRPr="00282E00" w:rsidRDefault="00282E00" w:rsidP="00282E00">
      <w:pPr>
        <w:spacing w:after="180"/>
        <w:rPr>
          <w:rFonts w:eastAsia="SimSun"/>
          <w:b/>
          <w:i/>
          <w:iCs/>
          <w:sz w:val="21"/>
          <w:szCs w:val="21"/>
          <w:u w:val="single"/>
          <w:lang w:val="en-GB" w:eastAsia="ko-KR"/>
        </w:rPr>
      </w:pPr>
      <w:r w:rsidRPr="00282E00">
        <w:rPr>
          <w:rFonts w:eastAsia="SimSun"/>
          <w:b/>
          <w:i/>
          <w:iCs/>
          <w:sz w:val="21"/>
          <w:szCs w:val="21"/>
          <w:u w:val="single"/>
          <w:lang w:val="en-GB" w:eastAsia="ko-KR"/>
        </w:rPr>
        <w:t xml:space="preserve">Issue </w:t>
      </w:r>
      <w:r w:rsidRPr="00282E00">
        <w:rPr>
          <w:rFonts w:eastAsia="SimSun"/>
          <w:b/>
          <w:i/>
          <w:iCs/>
          <w:sz w:val="21"/>
          <w:szCs w:val="21"/>
          <w:u w:val="single"/>
          <w:lang w:val="en-GB"/>
        </w:rPr>
        <w:t>3</w:t>
      </w:r>
      <w:r w:rsidRPr="00282E00">
        <w:rPr>
          <w:rFonts w:eastAsia="SimSun" w:hint="eastAsia"/>
          <w:b/>
          <w:i/>
          <w:iCs/>
          <w:sz w:val="21"/>
          <w:szCs w:val="21"/>
          <w:u w:val="single"/>
          <w:lang w:val="en-GB"/>
        </w:rPr>
        <w:t>-</w:t>
      </w:r>
      <w:r w:rsidRPr="00282E00">
        <w:rPr>
          <w:rFonts w:eastAsia="SimSun"/>
          <w:b/>
          <w:i/>
          <w:iCs/>
          <w:sz w:val="21"/>
          <w:szCs w:val="21"/>
          <w:u w:val="single"/>
          <w:lang w:val="en-GB" w:eastAsia="ko-KR"/>
        </w:rPr>
        <w:t>1-</w:t>
      </w:r>
      <w:r w:rsidRPr="00282E00">
        <w:rPr>
          <w:rFonts w:eastAsia="SimSun"/>
          <w:b/>
          <w:i/>
          <w:iCs/>
          <w:sz w:val="21"/>
          <w:szCs w:val="21"/>
          <w:u w:val="single"/>
          <w:lang w:val="en-GB"/>
        </w:rPr>
        <w:t>1</w:t>
      </w:r>
      <w:r w:rsidRPr="00282E00">
        <w:rPr>
          <w:rFonts w:eastAsia="SimSun"/>
          <w:b/>
          <w:i/>
          <w:iCs/>
          <w:sz w:val="21"/>
          <w:szCs w:val="21"/>
          <w:u w:val="single"/>
          <w:lang w:val="en-GB" w:eastAsia="ko-KR"/>
        </w:rPr>
        <w:t xml:space="preserve">: </w:t>
      </w:r>
      <w:r w:rsidRPr="00282E00">
        <w:rPr>
          <w:rFonts w:eastAsia="SimSun" w:hint="eastAsia"/>
          <w:b/>
          <w:i/>
          <w:iCs/>
          <w:sz w:val="21"/>
          <w:szCs w:val="21"/>
          <w:u w:val="single"/>
          <w:lang w:val="en-GB"/>
        </w:rPr>
        <w:t xml:space="preserve">PC2 </w:t>
      </w:r>
      <w:r w:rsidRPr="00282E00">
        <w:rPr>
          <w:rFonts w:eastAsia="SimSun"/>
          <w:b/>
          <w:i/>
          <w:iCs/>
          <w:sz w:val="21"/>
          <w:szCs w:val="21"/>
          <w:u w:val="single"/>
          <w:lang w:val="en-GB"/>
        </w:rPr>
        <w:t xml:space="preserve">1Tx </w:t>
      </w:r>
      <w:r w:rsidRPr="00282E00">
        <w:rPr>
          <w:rFonts w:eastAsia="SimSun" w:hint="eastAsia"/>
          <w:b/>
          <w:i/>
          <w:iCs/>
          <w:sz w:val="21"/>
          <w:szCs w:val="21"/>
          <w:u w:val="single"/>
          <w:lang w:val="en-GB"/>
        </w:rPr>
        <w:t>RSD</w:t>
      </w:r>
      <w:r w:rsidRPr="00282E00">
        <w:rPr>
          <w:rFonts w:eastAsia="SimSun"/>
          <w:b/>
          <w:i/>
          <w:iCs/>
          <w:sz w:val="21"/>
          <w:szCs w:val="21"/>
          <w:u w:val="single"/>
          <w:lang w:val="en-GB"/>
        </w:rPr>
        <w:t xml:space="preserve"> (full duplex eMTC based)</w:t>
      </w:r>
    </w:p>
    <w:p w14:paraId="03F05EBB" w14:textId="77777777" w:rsidR="00282E00" w:rsidRPr="00282E00" w:rsidRDefault="00282E00" w:rsidP="00282E00">
      <w:pPr>
        <w:numPr>
          <w:ilvl w:val="0"/>
          <w:numId w:val="24"/>
        </w:numPr>
        <w:overflowPunct w:val="0"/>
        <w:autoSpaceDE w:val="0"/>
        <w:autoSpaceDN w:val="0"/>
        <w:adjustRightInd w:val="0"/>
        <w:spacing w:after="120"/>
        <w:textAlignment w:val="baseline"/>
        <w:rPr>
          <w:rFonts w:eastAsia="MS Mincho"/>
          <w:i/>
          <w:iCs/>
          <w:sz w:val="21"/>
          <w:szCs w:val="21"/>
          <w:lang w:val="en-GB"/>
        </w:rPr>
      </w:pPr>
      <w:r w:rsidRPr="00282E00">
        <w:rPr>
          <w:rFonts w:eastAsia="MS Mincho"/>
          <w:i/>
          <w:iCs/>
          <w:sz w:val="21"/>
          <w:szCs w:val="21"/>
          <w:lang w:val="en-GB"/>
        </w:rPr>
        <w:t>Proposals</w:t>
      </w:r>
    </w:p>
    <w:p w14:paraId="376ECFE6" w14:textId="77777777" w:rsidR="00282E00" w:rsidRPr="00282E00" w:rsidRDefault="00282E00" w:rsidP="00282E00">
      <w:pPr>
        <w:numPr>
          <w:ilvl w:val="1"/>
          <w:numId w:val="24"/>
        </w:numPr>
        <w:overflowPunct w:val="0"/>
        <w:autoSpaceDE w:val="0"/>
        <w:autoSpaceDN w:val="0"/>
        <w:adjustRightInd w:val="0"/>
        <w:spacing w:after="120"/>
        <w:textAlignment w:val="baseline"/>
        <w:rPr>
          <w:rFonts w:eastAsia="MS Mincho"/>
          <w:i/>
          <w:iCs/>
          <w:sz w:val="21"/>
          <w:szCs w:val="21"/>
          <w:lang w:val="en-GB"/>
        </w:rPr>
      </w:pPr>
      <w:r w:rsidRPr="00282E00">
        <w:rPr>
          <w:rFonts w:eastAsia="MS Mincho" w:hint="eastAsia"/>
          <w:i/>
          <w:iCs/>
          <w:sz w:val="21"/>
          <w:szCs w:val="21"/>
          <w:lang w:val="en-GB"/>
        </w:rPr>
        <w:t>R</w:t>
      </w:r>
      <w:r w:rsidRPr="00282E00">
        <w:rPr>
          <w:rFonts w:eastAsia="MS Mincho"/>
          <w:i/>
          <w:iCs/>
          <w:sz w:val="21"/>
          <w:szCs w:val="21"/>
          <w:lang w:val="en-GB"/>
        </w:rPr>
        <w:t>eference sensitivity values</w:t>
      </w:r>
    </w:p>
    <w:p w14:paraId="312A8B97" w14:textId="77777777" w:rsidR="00282E00" w:rsidRPr="00282E00" w:rsidRDefault="00282E00" w:rsidP="00282E00">
      <w:pPr>
        <w:numPr>
          <w:ilvl w:val="2"/>
          <w:numId w:val="24"/>
        </w:numPr>
        <w:overflowPunct w:val="0"/>
        <w:autoSpaceDE w:val="0"/>
        <w:autoSpaceDN w:val="0"/>
        <w:adjustRightInd w:val="0"/>
        <w:spacing w:after="120"/>
        <w:textAlignment w:val="baseline"/>
        <w:rPr>
          <w:rFonts w:eastAsia="MS Mincho"/>
          <w:i/>
          <w:iCs/>
          <w:sz w:val="21"/>
          <w:szCs w:val="21"/>
          <w:lang w:val="en-GB"/>
        </w:rPr>
      </w:pPr>
      <w:r w:rsidRPr="00282E00">
        <w:rPr>
          <w:rFonts w:eastAsia="MS Mincho" w:hint="eastAsia"/>
          <w:i/>
          <w:iCs/>
          <w:sz w:val="21"/>
          <w:szCs w:val="21"/>
          <w:lang w:val="en-GB"/>
        </w:rPr>
        <w:t xml:space="preserve">256: </w:t>
      </w:r>
    </w:p>
    <w:p w14:paraId="4839DBF3" w14:textId="77777777" w:rsidR="00282E00" w:rsidRPr="00282E00" w:rsidRDefault="00282E00" w:rsidP="00282E00">
      <w:pPr>
        <w:numPr>
          <w:ilvl w:val="3"/>
          <w:numId w:val="24"/>
        </w:numPr>
        <w:overflowPunct w:val="0"/>
        <w:autoSpaceDE w:val="0"/>
        <w:autoSpaceDN w:val="0"/>
        <w:adjustRightInd w:val="0"/>
        <w:spacing w:after="120"/>
        <w:textAlignment w:val="baseline"/>
        <w:rPr>
          <w:rFonts w:eastAsia="MS Mincho"/>
          <w:i/>
          <w:iCs/>
          <w:sz w:val="21"/>
          <w:szCs w:val="21"/>
          <w:lang w:val="en-GB"/>
        </w:rPr>
      </w:pPr>
      <w:r w:rsidRPr="00282E00">
        <w:rPr>
          <w:rFonts w:eastAsia="MS Mincho"/>
          <w:i/>
          <w:iCs/>
          <w:sz w:val="21"/>
          <w:szCs w:val="21"/>
          <w:lang w:val="en-GB"/>
        </w:rPr>
        <w:t xml:space="preserve">0 </w:t>
      </w:r>
      <w:r w:rsidRPr="00282E00">
        <w:rPr>
          <w:rFonts w:eastAsia="MS Mincho" w:hint="eastAsia"/>
          <w:i/>
          <w:iCs/>
          <w:sz w:val="21"/>
          <w:szCs w:val="21"/>
          <w:lang w:val="en-GB"/>
        </w:rPr>
        <w:t>dB (</w:t>
      </w:r>
      <w:r w:rsidRPr="00282E00">
        <w:rPr>
          <w:rFonts w:eastAsia="MS Mincho"/>
          <w:i/>
          <w:iCs/>
          <w:sz w:val="21"/>
          <w:szCs w:val="21"/>
          <w:lang w:val="en-GB"/>
        </w:rPr>
        <w:t xml:space="preserve">MTK, </w:t>
      </w:r>
      <w:r w:rsidRPr="00282E00">
        <w:rPr>
          <w:rFonts w:eastAsia="MS Mincho" w:hint="eastAsia"/>
          <w:i/>
          <w:iCs/>
          <w:sz w:val="21"/>
          <w:szCs w:val="21"/>
          <w:lang w:val="en-GB"/>
        </w:rPr>
        <w:t>Sa</w:t>
      </w:r>
      <w:r w:rsidRPr="00282E00">
        <w:rPr>
          <w:rFonts w:eastAsia="MS Mincho"/>
          <w:i/>
          <w:iCs/>
          <w:sz w:val="21"/>
          <w:szCs w:val="21"/>
          <w:lang w:val="en-GB"/>
        </w:rPr>
        <w:t>msung, Ericsson</w:t>
      </w:r>
      <w:r w:rsidRPr="00282E00">
        <w:rPr>
          <w:rFonts w:eastAsia="MS Mincho" w:hint="eastAsia"/>
          <w:i/>
          <w:iCs/>
          <w:sz w:val="21"/>
          <w:szCs w:val="21"/>
          <w:lang w:val="en-GB"/>
        </w:rPr>
        <w:t>)</w:t>
      </w:r>
    </w:p>
    <w:p w14:paraId="6EB7C6AD" w14:textId="77777777" w:rsidR="00282E00" w:rsidRPr="00282E00" w:rsidRDefault="00282E00" w:rsidP="00282E00">
      <w:pPr>
        <w:numPr>
          <w:ilvl w:val="3"/>
          <w:numId w:val="24"/>
        </w:numPr>
        <w:overflowPunct w:val="0"/>
        <w:autoSpaceDE w:val="0"/>
        <w:autoSpaceDN w:val="0"/>
        <w:adjustRightInd w:val="0"/>
        <w:spacing w:after="120"/>
        <w:textAlignment w:val="baseline"/>
        <w:rPr>
          <w:rFonts w:eastAsia="MS Mincho"/>
          <w:i/>
          <w:iCs/>
          <w:sz w:val="21"/>
          <w:szCs w:val="21"/>
          <w:lang w:val="en-GB"/>
        </w:rPr>
      </w:pPr>
      <w:r w:rsidRPr="00282E00">
        <w:rPr>
          <w:rFonts w:eastAsia="MS Mincho"/>
          <w:i/>
          <w:iCs/>
          <w:sz w:val="21"/>
          <w:szCs w:val="21"/>
          <w:lang w:val="en-GB"/>
        </w:rPr>
        <w:t>1.1</w:t>
      </w:r>
      <w:r w:rsidRPr="00282E00">
        <w:rPr>
          <w:rFonts w:eastAsia="MS Mincho" w:hint="eastAsia"/>
          <w:i/>
          <w:iCs/>
          <w:sz w:val="21"/>
          <w:szCs w:val="21"/>
          <w:lang w:val="en-GB"/>
        </w:rPr>
        <w:t>dB (</w:t>
      </w:r>
      <w:r w:rsidRPr="00282E00">
        <w:rPr>
          <w:rFonts w:eastAsia="MS Mincho"/>
          <w:i/>
          <w:iCs/>
          <w:sz w:val="21"/>
          <w:szCs w:val="21"/>
          <w:lang w:val="en-GB"/>
        </w:rPr>
        <w:t>Qualcomm</w:t>
      </w:r>
      <w:r w:rsidRPr="00282E00">
        <w:rPr>
          <w:rFonts w:eastAsia="MS Mincho" w:hint="eastAsia"/>
          <w:i/>
          <w:iCs/>
          <w:sz w:val="21"/>
          <w:szCs w:val="21"/>
          <w:lang w:val="en-GB"/>
        </w:rPr>
        <w:t>)</w:t>
      </w:r>
    </w:p>
    <w:p w14:paraId="1B4DCD0A" w14:textId="77777777" w:rsidR="00282E00" w:rsidRPr="00282E00" w:rsidRDefault="00282E00" w:rsidP="00282E00">
      <w:pPr>
        <w:numPr>
          <w:ilvl w:val="2"/>
          <w:numId w:val="24"/>
        </w:numPr>
        <w:overflowPunct w:val="0"/>
        <w:autoSpaceDE w:val="0"/>
        <w:autoSpaceDN w:val="0"/>
        <w:adjustRightInd w:val="0"/>
        <w:spacing w:after="120"/>
        <w:textAlignment w:val="baseline"/>
        <w:rPr>
          <w:rFonts w:eastAsia="MS Mincho"/>
          <w:i/>
          <w:iCs/>
          <w:sz w:val="21"/>
          <w:szCs w:val="21"/>
          <w:lang w:val="en-GB"/>
        </w:rPr>
      </w:pPr>
      <w:r w:rsidRPr="00282E00">
        <w:rPr>
          <w:rFonts w:eastAsia="MS Mincho" w:hint="eastAsia"/>
          <w:i/>
          <w:iCs/>
          <w:sz w:val="21"/>
          <w:szCs w:val="21"/>
          <w:lang w:val="en-GB"/>
        </w:rPr>
        <w:t xml:space="preserve">255: </w:t>
      </w:r>
    </w:p>
    <w:p w14:paraId="12BFCB95" w14:textId="77777777" w:rsidR="00282E00" w:rsidRPr="00282E00" w:rsidRDefault="00282E00" w:rsidP="00282E00">
      <w:pPr>
        <w:numPr>
          <w:ilvl w:val="3"/>
          <w:numId w:val="24"/>
        </w:numPr>
        <w:overflowPunct w:val="0"/>
        <w:autoSpaceDE w:val="0"/>
        <w:autoSpaceDN w:val="0"/>
        <w:adjustRightInd w:val="0"/>
        <w:spacing w:after="120"/>
        <w:textAlignment w:val="baseline"/>
        <w:rPr>
          <w:rFonts w:eastAsia="MS Mincho"/>
          <w:i/>
          <w:iCs/>
          <w:sz w:val="21"/>
          <w:szCs w:val="21"/>
          <w:lang w:val="en-GB"/>
        </w:rPr>
      </w:pPr>
      <w:r w:rsidRPr="00282E00">
        <w:rPr>
          <w:rFonts w:eastAsia="MS Mincho"/>
          <w:i/>
          <w:iCs/>
          <w:sz w:val="21"/>
          <w:szCs w:val="21"/>
          <w:lang w:val="en-GB"/>
        </w:rPr>
        <w:lastRenderedPageBreak/>
        <w:t xml:space="preserve">0.8dB </w:t>
      </w:r>
      <w:r w:rsidRPr="00282E00">
        <w:rPr>
          <w:rFonts w:eastAsia="MS Mincho" w:hint="eastAsia"/>
          <w:i/>
          <w:iCs/>
          <w:sz w:val="21"/>
          <w:szCs w:val="21"/>
          <w:lang w:val="en-GB"/>
        </w:rPr>
        <w:t>(</w:t>
      </w:r>
      <w:r w:rsidRPr="00282E00">
        <w:rPr>
          <w:rFonts w:eastAsia="MS Mincho"/>
          <w:i/>
          <w:iCs/>
          <w:sz w:val="21"/>
          <w:szCs w:val="21"/>
          <w:lang w:val="en-GB"/>
        </w:rPr>
        <w:t>MTK</w:t>
      </w:r>
      <w:r w:rsidRPr="00282E00">
        <w:rPr>
          <w:rFonts w:eastAsia="MS Mincho" w:hint="eastAsia"/>
          <w:i/>
          <w:iCs/>
          <w:sz w:val="21"/>
          <w:szCs w:val="21"/>
          <w:lang w:val="en-GB"/>
        </w:rPr>
        <w:t>)</w:t>
      </w:r>
    </w:p>
    <w:p w14:paraId="62F1C986" w14:textId="77777777" w:rsidR="00282E00" w:rsidRPr="00282E00" w:rsidRDefault="00282E00" w:rsidP="00282E00">
      <w:pPr>
        <w:numPr>
          <w:ilvl w:val="3"/>
          <w:numId w:val="24"/>
        </w:numPr>
        <w:overflowPunct w:val="0"/>
        <w:autoSpaceDE w:val="0"/>
        <w:autoSpaceDN w:val="0"/>
        <w:adjustRightInd w:val="0"/>
        <w:spacing w:after="120"/>
        <w:textAlignment w:val="baseline"/>
        <w:rPr>
          <w:rFonts w:eastAsia="MS Mincho"/>
          <w:i/>
          <w:iCs/>
          <w:sz w:val="21"/>
          <w:szCs w:val="21"/>
          <w:lang w:val="en-GB"/>
        </w:rPr>
      </w:pPr>
      <w:r w:rsidRPr="00282E00">
        <w:rPr>
          <w:rFonts w:eastAsia="MS Mincho" w:hint="eastAsia"/>
          <w:i/>
          <w:iCs/>
          <w:sz w:val="21"/>
          <w:szCs w:val="21"/>
          <w:lang w:val="en-GB"/>
        </w:rPr>
        <w:t>1</w:t>
      </w:r>
      <w:r w:rsidRPr="00282E00">
        <w:rPr>
          <w:rFonts w:eastAsia="MS Mincho"/>
          <w:i/>
          <w:iCs/>
          <w:sz w:val="21"/>
          <w:szCs w:val="21"/>
          <w:lang w:val="en-GB"/>
        </w:rPr>
        <w:t>.2dB (Qualcomm)</w:t>
      </w:r>
    </w:p>
    <w:p w14:paraId="70CD14EF" w14:textId="77777777" w:rsidR="00282E00" w:rsidRPr="00282E00" w:rsidRDefault="00282E00" w:rsidP="00282E00">
      <w:pPr>
        <w:numPr>
          <w:ilvl w:val="1"/>
          <w:numId w:val="24"/>
        </w:numPr>
        <w:overflowPunct w:val="0"/>
        <w:autoSpaceDE w:val="0"/>
        <w:autoSpaceDN w:val="0"/>
        <w:adjustRightInd w:val="0"/>
        <w:spacing w:after="120"/>
        <w:textAlignment w:val="baseline"/>
        <w:rPr>
          <w:rFonts w:eastAsia="MS Mincho"/>
          <w:i/>
          <w:iCs/>
          <w:sz w:val="21"/>
          <w:szCs w:val="21"/>
          <w:lang w:val="en-GB"/>
        </w:rPr>
      </w:pPr>
      <w:r w:rsidRPr="00282E00">
        <w:rPr>
          <w:rFonts w:eastAsia="MS Mincho"/>
          <w:i/>
          <w:iCs/>
          <w:sz w:val="21"/>
          <w:szCs w:val="21"/>
          <w:lang w:val="en-GB"/>
        </w:rPr>
        <w:t>No differentiation</w:t>
      </w:r>
      <w:r w:rsidRPr="00282E00">
        <w:rPr>
          <w:rFonts w:eastAsia="MS Mincho" w:hint="eastAsia"/>
          <w:i/>
          <w:iCs/>
          <w:sz w:val="21"/>
          <w:szCs w:val="21"/>
          <w:lang w:val="en-GB"/>
        </w:rPr>
        <w:t xml:space="preserve"> of handheld and non-handheld for RSD</w:t>
      </w:r>
    </w:p>
    <w:p w14:paraId="06A90D50" w14:textId="77777777" w:rsidR="00282E00" w:rsidRPr="00282E00" w:rsidRDefault="00282E00" w:rsidP="00282E00">
      <w:pPr>
        <w:numPr>
          <w:ilvl w:val="0"/>
          <w:numId w:val="24"/>
        </w:numPr>
        <w:overflowPunct w:val="0"/>
        <w:autoSpaceDE w:val="0"/>
        <w:autoSpaceDN w:val="0"/>
        <w:adjustRightInd w:val="0"/>
        <w:spacing w:after="120"/>
        <w:textAlignment w:val="baseline"/>
        <w:rPr>
          <w:rFonts w:eastAsia="MS Mincho"/>
          <w:i/>
          <w:iCs/>
          <w:sz w:val="21"/>
          <w:szCs w:val="21"/>
          <w:lang w:val="en-GB"/>
        </w:rPr>
      </w:pPr>
      <w:r w:rsidRPr="00282E00">
        <w:rPr>
          <w:rFonts w:eastAsia="MS Mincho"/>
          <w:i/>
          <w:iCs/>
          <w:sz w:val="21"/>
          <w:szCs w:val="21"/>
          <w:lang w:val="en-GB"/>
        </w:rPr>
        <w:t>WF (Ad-hoc agreement):</w:t>
      </w:r>
    </w:p>
    <w:p w14:paraId="1E706C8A" w14:textId="77777777" w:rsidR="00282E00" w:rsidRPr="00282E00" w:rsidRDefault="00282E00" w:rsidP="00282E00">
      <w:pPr>
        <w:numPr>
          <w:ilvl w:val="1"/>
          <w:numId w:val="24"/>
        </w:numPr>
        <w:overflowPunct w:val="0"/>
        <w:autoSpaceDE w:val="0"/>
        <w:autoSpaceDN w:val="0"/>
        <w:adjustRightInd w:val="0"/>
        <w:spacing w:after="120"/>
        <w:textAlignment w:val="baseline"/>
        <w:rPr>
          <w:rFonts w:eastAsia="MS Mincho"/>
          <w:i/>
          <w:iCs/>
          <w:sz w:val="21"/>
          <w:szCs w:val="21"/>
          <w:lang w:val="en-GB"/>
        </w:rPr>
      </w:pPr>
      <w:r w:rsidRPr="00282E00">
        <w:rPr>
          <w:rFonts w:eastAsia="MS Mincho"/>
          <w:i/>
          <w:iCs/>
          <w:sz w:val="21"/>
          <w:szCs w:val="21"/>
          <w:lang w:val="en-GB"/>
        </w:rPr>
        <w:t>Reference sensitivity values</w:t>
      </w:r>
    </w:p>
    <w:p w14:paraId="5A009FA1" w14:textId="77777777" w:rsidR="00282E00" w:rsidRPr="00282E00" w:rsidRDefault="00282E00" w:rsidP="00282E00">
      <w:pPr>
        <w:numPr>
          <w:ilvl w:val="2"/>
          <w:numId w:val="24"/>
        </w:numPr>
        <w:overflowPunct w:val="0"/>
        <w:autoSpaceDE w:val="0"/>
        <w:autoSpaceDN w:val="0"/>
        <w:adjustRightInd w:val="0"/>
        <w:spacing w:after="120"/>
        <w:textAlignment w:val="baseline"/>
        <w:rPr>
          <w:rFonts w:eastAsia="MS Mincho"/>
          <w:i/>
          <w:iCs/>
          <w:sz w:val="21"/>
          <w:szCs w:val="21"/>
          <w:lang w:val="en-GB"/>
        </w:rPr>
      </w:pPr>
      <w:r w:rsidRPr="00282E00">
        <w:rPr>
          <w:rFonts w:eastAsia="MS Mincho" w:hint="eastAsia"/>
          <w:i/>
          <w:iCs/>
          <w:sz w:val="21"/>
          <w:szCs w:val="21"/>
          <w:lang w:val="en-GB"/>
        </w:rPr>
        <w:t>2</w:t>
      </w:r>
      <w:r w:rsidRPr="00282E00">
        <w:rPr>
          <w:rFonts w:eastAsia="MS Mincho"/>
          <w:i/>
          <w:iCs/>
          <w:sz w:val="21"/>
          <w:szCs w:val="21"/>
          <w:lang w:val="en-GB"/>
        </w:rPr>
        <w:t>56: [0.5] dB</w:t>
      </w:r>
    </w:p>
    <w:p w14:paraId="64F8D7DA" w14:textId="77777777" w:rsidR="00282E00" w:rsidRPr="00282E00" w:rsidRDefault="00282E00" w:rsidP="00282E00">
      <w:pPr>
        <w:numPr>
          <w:ilvl w:val="2"/>
          <w:numId w:val="24"/>
        </w:numPr>
        <w:overflowPunct w:val="0"/>
        <w:autoSpaceDE w:val="0"/>
        <w:autoSpaceDN w:val="0"/>
        <w:adjustRightInd w:val="0"/>
        <w:spacing w:after="120"/>
        <w:textAlignment w:val="baseline"/>
        <w:rPr>
          <w:rFonts w:eastAsia="MS Mincho"/>
          <w:i/>
          <w:iCs/>
          <w:sz w:val="21"/>
          <w:szCs w:val="21"/>
          <w:lang w:val="en-GB"/>
        </w:rPr>
      </w:pPr>
      <w:r w:rsidRPr="00282E00">
        <w:rPr>
          <w:rFonts w:eastAsia="MS Mincho"/>
          <w:i/>
          <w:iCs/>
          <w:sz w:val="21"/>
          <w:szCs w:val="21"/>
          <w:lang w:val="en-GB"/>
        </w:rPr>
        <w:t>255: 1 dB</w:t>
      </w:r>
    </w:p>
    <w:p w14:paraId="0F6DDDDB" w14:textId="0E2AACD1" w:rsidR="00143660" w:rsidRDefault="00143660" w:rsidP="0014366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DengXian"/>
          <w:sz w:val="21"/>
          <w:szCs w:val="21"/>
          <w:lang w:val="en-GB"/>
        </w:rPr>
      </w:pPr>
      <w:r>
        <w:rPr>
          <w:sz w:val="21"/>
          <w:szCs w:val="21"/>
        </w:rPr>
        <w:t>Similar to NR-NTN, b</w:t>
      </w:r>
      <w:r w:rsidRPr="00E34CD5">
        <w:rPr>
          <w:rFonts w:eastAsia="DengXian"/>
          <w:sz w:val="21"/>
          <w:szCs w:val="21"/>
          <w:lang w:val="en-GB"/>
        </w:rPr>
        <w:t>an</w:t>
      </w:r>
      <w:r>
        <w:rPr>
          <w:rFonts w:eastAsia="DengXian"/>
          <w:sz w:val="21"/>
          <w:szCs w:val="21"/>
          <w:lang w:val="en-GB"/>
        </w:rPr>
        <w:t>d 256 has a slightly larger duplexing distance than band n1 so at least the same duplexer isolation should be achievable for the two bands. In TS38.101-1 [3], 0dB RSD is specified for n1 for PC2 UE, so the same requirement could be reused for band 256</w:t>
      </w:r>
      <w:r w:rsidR="00862E73">
        <w:rPr>
          <w:rFonts w:eastAsia="DengXian"/>
          <w:sz w:val="21"/>
          <w:szCs w:val="21"/>
          <w:lang w:val="en-GB"/>
        </w:rPr>
        <w:t xml:space="preserve"> in our view</w:t>
      </w:r>
      <w:r>
        <w:rPr>
          <w:rFonts w:eastAsia="DengXian"/>
          <w:sz w:val="21"/>
          <w:szCs w:val="21"/>
          <w:lang w:val="en-GB"/>
        </w:rPr>
        <w:t>.</w:t>
      </w:r>
    </w:p>
    <w:p w14:paraId="792C88E1" w14:textId="65E934CC" w:rsidR="00862E73" w:rsidRDefault="00862E73" w:rsidP="0014366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DengXian"/>
          <w:sz w:val="21"/>
          <w:szCs w:val="21"/>
          <w:lang w:val="en-GB"/>
        </w:rPr>
      </w:pPr>
      <w:r>
        <w:rPr>
          <w:rFonts w:eastAsia="DengXian"/>
          <w:sz w:val="21"/>
          <w:szCs w:val="21"/>
          <w:lang w:val="en-GB"/>
        </w:rPr>
        <w:t>Due to some concerns from other companies, [0.5] dB was proposed in the end as a compromise, which could be acceptable to us.</w:t>
      </w:r>
    </w:p>
    <w:p w14:paraId="04E4CCFD" w14:textId="2243C096" w:rsidR="00143660" w:rsidRPr="00FD162D" w:rsidRDefault="00143660" w:rsidP="0014366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DengXian"/>
          <w:b/>
          <w:bCs/>
          <w:sz w:val="21"/>
          <w:szCs w:val="21"/>
          <w:lang w:val="en-GB"/>
        </w:rPr>
      </w:pPr>
      <w:r w:rsidRPr="79C3EB95">
        <w:rPr>
          <w:rFonts w:eastAsia="DengXian"/>
          <w:b/>
          <w:bCs/>
          <w:sz w:val="21"/>
          <w:szCs w:val="21"/>
          <w:lang w:val="en-GB"/>
        </w:rPr>
        <w:t>Proposal 1: For band 256, specify 0</w:t>
      </w:r>
      <w:r w:rsidR="00862E73">
        <w:rPr>
          <w:rFonts w:eastAsia="DengXian"/>
          <w:b/>
          <w:bCs/>
          <w:sz w:val="21"/>
          <w:szCs w:val="21"/>
          <w:lang w:val="en-GB"/>
        </w:rPr>
        <w:t xml:space="preserve">.5 </w:t>
      </w:r>
      <w:r w:rsidRPr="79C3EB95">
        <w:rPr>
          <w:rFonts w:eastAsia="DengXian"/>
          <w:b/>
          <w:bCs/>
          <w:sz w:val="21"/>
          <w:szCs w:val="21"/>
          <w:lang w:val="en-GB"/>
        </w:rPr>
        <w:t>dB RSD for PC2 IoT-NTN UEs.</w:t>
      </w:r>
      <w:r w:rsidR="00282E00" w:rsidRPr="79C3EB95">
        <w:rPr>
          <w:rFonts w:eastAsia="DengXian"/>
          <w:b/>
          <w:bCs/>
          <w:sz w:val="21"/>
          <w:szCs w:val="21"/>
          <w:lang w:val="en-GB"/>
        </w:rPr>
        <w:t xml:space="preserve"> 1 dB </w:t>
      </w:r>
      <w:r w:rsidR="6452FAC0" w:rsidRPr="79C3EB95">
        <w:rPr>
          <w:rFonts w:eastAsia="DengXian"/>
          <w:b/>
          <w:bCs/>
          <w:sz w:val="21"/>
          <w:szCs w:val="21"/>
          <w:lang w:val="en-GB"/>
        </w:rPr>
        <w:t xml:space="preserve">RSD </w:t>
      </w:r>
      <w:r w:rsidR="00282E00" w:rsidRPr="79C3EB95">
        <w:rPr>
          <w:rFonts w:eastAsia="DengXian"/>
          <w:b/>
          <w:bCs/>
          <w:sz w:val="21"/>
          <w:szCs w:val="21"/>
          <w:lang w:val="en-GB"/>
        </w:rPr>
        <w:t xml:space="preserve">seems like a reasonable </w:t>
      </w:r>
      <w:r w:rsidR="0CCA9DB2" w:rsidRPr="79C3EB95">
        <w:rPr>
          <w:rFonts w:eastAsia="DengXian"/>
          <w:b/>
          <w:bCs/>
          <w:sz w:val="21"/>
          <w:szCs w:val="21"/>
          <w:lang w:val="en-GB"/>
        </w:rPr>
        <w:t>compromis</w:t>
      </w:r>
      <w:r w:rsidR="28A0D570" w:rsidRPr="79C3EB95">
        <w:rPr>
          <w:rFonts w:eastAsia="DengXian"/>
          <w:b/>
          <w:bCs/>
          <w:sz w:val="21"/>
          <w:szCs w:val="21"/>
          <w:lang w:val="en-GB"/>
        </w:rPr>
        <w:t>e for band 255.</w:t>
      </w:r>
    </w:p>
    <w:p w14:paraId="4C1C8E52" w14:textId="77777777" w:rsidR="00282E00" w:rsidRPr="00282E00" w:rsidRDefault="00282E00" w:rsidP="00282E00">
      <w:pPr>
        <w:spacing w:after="180"/>
        <w:rPr>
          <w:rFonts w:eastAsia="SimSun"/>
          <w:b/>
          <w:i/>
          <w:iCs/>
          <w:sz w:val="21"/>
          <w:szCs w:val="21"/>
          <w:u w:val="single"/>
          <w:lang w:val="en-GB" w:eastAsia="ko-KR"/>
        </w:rPr>
      </w:pPr>
      <w:r w:rsidRPr="00282E00">
        <w:rPr>
          <w:rFonts w:eastAsia="SimSun"/>
          <w:b/>
          <w:i/>
          <w:iCs/>
          <w:sz w:val="21"/>
          <w:szCs w:val="21"/>
          <w:u w:val="single"/>
          <w:lang w:val="en-GB" w:eastAsia="ko-KR"/>
        </w:rPr>
        <w:t xml:space="preserve">Issue </w:t>
      </w:r>
      <w:r w:rsidRPr="00282E00">
        <w:rPr>
          <w:rFonts w:eastAsia="SimSun"/>
          <w:b/>
          <w:i/>
          <w:iCs/>
          <w:sz w:val="21"/>
          <w:szCs w:val="21"/>
          <w:u w:val="single"/>
          <w:lang w:val="en-GB"/>
        </w:rPr>
        <w:t>3-</w:t>
      </w:r>
      <w:r w:rsidRPr="00282E00">
        <w:rPr>
          <w:rFonts w:eastAsia="SimSun"/>
          <w:b/>
          <w:i/>
          <w:iCs/>
          <w:sz w:val="21"/>
          <w:szCs w:val="21"/>
          <w:u w:val="single"/>
          <w:lang w:val="en-GB" w:eastAsia="ko-KR"/>
        </w:rPr>
        <w:t xml:space="preserve">1-2: </w:t>
      </w:r>
      <w:r w:rsidRPr="00282E00">
        <w:rPr>
          <w:rFonts w:eastAsia="SimSun"/>
          <w:b/>
          <w:i/>
          <w:iCs/>
          <w:sz w:val="21"/>
          <w:szCs w:val="21"/>
          <w:u w:val="single"/>
          <w:lang w:val="en-GB"/>
        </w:rPr>
        <w:t>PC1 RSD (Non-handheld only, full duplex eMTC based)</w:t>
      </w:r>
    </w:p>
    <w:p w14:paraId="7E8CBC06" w14:textId="77777777" w:rsidR="00282E00" w:rsidRPr="00282E00" w:rsidRDefault="00282E00" w:rsidP="00282E00">
      <w:pPr>
        <w:numPr>
          <w:ilvl w:val="0"/>
          <w:numId w:val="24"/>
        </w:numPr>
        <w:overflowPunct w:val="0"/>
        <w:autoSpaceDE w:val="0"/>
        <w:autoSpaceDN w:val="0"/>
        <w:adjustRightInd w:val="0"/>
        <w:spacing w:after="120"/>
        <w:textAlignment w:val="baseline"/>
        <w:rPr>
          <w:rFonts w:eastAsia="MS Mincho"/>
          <w:i/>
          <w:iCs/>
          <w:sz w:val="21"/>
          <w:szCs w:val="21"/>
          <w:lang w:val="en-GB"/>
        </w:rPr>
      </w:pPr>
      <w:r w:rsidRPr="00282E00">
        <w:rPr>
          <w:rFonts w:eastAsia="MS Mincho"/>
          <w:i/>
          <w:iCs/>
          <w:sz w:val="21"/>
          <w:szCs w:val="21"/>
          <w:lang w:val="en-GB"/>
        </w:rPr>
        <w:t>Proposals</w:t>
      </w:r>
    </w:p>
    <w:p w14:paraId="78162305" w14:textId="77777777" w:rsidR="00282E00" w:rsidRPr="00282E00" w:rsidRDefault="00282E00" w:rsidP="00282E00">
      <w:pPr>
        <w:numPr>
          <w:ilvl w:val="1"/>
          <w:numId w:val="24"/>
        </w:numPr>
        <w:overflowPunct w:val="0"/>
        <w:autoSpaceDE w:val="0"/>
        <w:autoSpaceDN w:val="0"/>
        <w:adjustRightInd w:val="0"/>
        <w:spacing w:after="120"/>
        <w:textAlignment w:val="baseline"/>
        <w:rPr>
          <w:rFonts w:eastAsia="MS Mincho"/>
          <w:i/>
          <w:iCs/>
          <w:sz w:val="21"/>
          <w:szCs w:val="21"/>
          <w:lang w:val="en-GB"/>
        </w:rPr>
      </w:pPr>
      <w:r w:rsidRPr="00282E00">
        <w:rPr>
          <w:rFonts w:eastAsia="MS Mincho"/>
          <w:i/>
          <w:iCs/>
          <w:sz w:val="21"/>
          <w:szCs w:val="21"/>
          <w:lang w:val="en-GB"/>
        </w:rPr>
        <w:t>Option 1: 0dB for 254/255/256 (oppo, Ericsson)</w:t>
      </w:r>
    </w:p>
    <w:p w14:paraId="044A65F0" w14:textId="77777777" w:rsidR="00282E00" w:rsidRPr="00282E00" w:rsidRDefault="00282E00" w:rsidP="00282E00">
      <w:pPr>
        <w:numPr>
          <w:ilvl w:val="1"/>
          <w:numId w:val="24"/>
        </w:numPr>
        <w:overflowPunct w:val="0"/>
        <w:autoSpaceDE w:val="0"/>
        <w:autoSpaceDN w:val="0"/>
        <w:adjustRightInd w:val="0"/>
        <w:spacing w:after="120"/>
        <w:textAlignment w:val="baseline"/>
        <w:rPr>
          <w:rFonts w:eastAsia="MS Mincho"/>
          <w:i/>
          <w:iCs/>
          <w:sz w:val="21"/>
          <w:szCs w:val="21"/>
          <w:lang w:val="en-GB"/>
        </w:rPr>
      </w:pPr>
      <w:r w:rsidRPr="00282E00">
        <w:rPr>
          <w:rFonts w:eastAsia="MS Mincho"/>
          <w:i/>
          <w:iCs/>
          <w:sz w:val="21"/>
          <w:szCs w:val="21"/>
          <w:lang w:val="en-GB"/>
        </w:rPr>
        <w:t>Option 2: 0dB for at least band 256 (Samsung)</w:t>
      </w:r>
    </w:p>
    <w:p w14:paraId="35356A0D" w14:textId="77777777" w:rsidR="00282E00" w:rsidRPr="00282E00" w:rsidRDefault="00282E00" w:rsidP="00282E00">
      <w:pPr>
        <w:numPr>
          <w:ilvl w:val="1"/>
          <w:numId w:val="24"/>
        </w:numPr>
        <w:overflowPunct w:val="0"/>
        <w:autoSpaceDE w:val="0"/>
        <w:autoSpaceDN w:val="0"/>
        <w:adjustRightInd w:val="0"/>
        <w:spacing w:after="120"/>
        <w:textAlignment w:val="baseline"/>
        <w:rPr>
          <w:rFonts w:eastAsia="MS Mincho"/>
          <w:i/>
          <w:iCs/>
          <w:sz w:val="21"/>
          <w:szCs w:val="21"/>
          <w:lang w:val="en-GB"/>
        </w:rPr>
      </w:pPr>
      <w:r w:rsidRPr="00282E00">
        <w:rPr>
          <w:rFonts w:eastAsia="MS Mincho"/>
          <w:i/>
          <w:iCs/>
          <w:sz w:val="21"/>
          <w:szCs w:val="21"/>
          <w:lang w:val="en-GB"/>
        </w:rPr>
        <w:t>Option 3: non-zero value as following: (MediaTek)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0"/>
        <w:gridCol w:w="741"/>
      </w:tblGrid>
      <w:tr w:rsidR="00282E00" w:rsidRPr="00282E00" w14:paraId="3BA71156" w14:textId="77777777">
        <w:trPr>
          <w:trHeight w:val="187"/>
          <w:tblHeader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24199" w14:textId="77777777" w:rsidR="00282E00" w:rsidRPr="00282E00" w:rsidRDefault="00282E00" w:rsidP="00282E00">
            <w:pPr>
              <w:keepNext/>
              <w:keepLines/>
              <w:jc w:val="center"/>
              <w:rPr>
                <w:rFonts w:eastAsia="PMingLiU"/>
                <w:b/>
                <w:i/>
                <w:iCs/>
                <w:sz w:val="21"/>
                <w:szCs w:val="21"/>
                <w:lang w:eastAsia="en-US"/>
              </w:rPr>
            </w:pPr>
            <w:r w:rsidRPr="00282E00">
              <w:rPr>
                <w:rFonts w:eastAsia="PMingLiU"/>
                <w:b/>
                <w:i/>
                <w:iCs/>
                <w:sz w:val="21"/>
                <w:szCs w:val="21"/>
                <w:lang w:eastAsia="en-US"/>
              </w:rPr>
              <w:t>NTN Band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B725B" w14:textId="77777777" w:rsidR="00282E00" w:rsidRPr="00282E00" w:rsidRDefault="00282E00" w:rsidP="00282E00">
            <w:pPr>
              <w:keepNext/>
              <w:keepLines/>
              <w:jc w:val="center"/>
              <w:rPr>
                <w:rFonts w:eastAsia="PMingLiU"/>
                <w:b/>
                <w:i/>
                <w:iCs/>
                <w:sz w:val="21"/>
                <w:szCs w:val="21"/>
                <w:lang w:eastAsia="en-US"/>
              </w:rPr>
            </w:pPr>
            <w:r w:rsidRPr="00282E00">
              <w:rPr>
                <w:rFonts w:eastAsia="PMingLiU"/>
                <w:b/>
                <w:i/>
                <w:iCs/>
                <w:sz w:val="21"/>
                <w:szCs w:val="21"/>
                <w:lang w:eastAsia="en-US"/>
              </w:rPr>
              <w:t>1.4</w:t>
            </w:r>
          </w:p>
          <w:p w14:paraId="0E2EFCDB" w14:textId="77777777" w:rsidR="00282E00" w:rsidRPr="00282E00" w:rsidRDefault="00282E00" w:rsidP="00282E00">
            <w:pPr>
              <w:keepNext/>
              <w:keepLines/>
              <w:jc w:val="center"/>
              <w:rPr>
                <w:rFonts w:eastAsia="PMingLiU"/>
                <w:b/>
                <w:i/>
                <w:iCs/>
                <w:sz w:val="21"/>
                <w:szCs w:val="21"/>
                <w:lang w:eastAsia="en-US"/>
              </w:rPr>
            </w:pPr>
            <w:r w:rsidRPr="00282E00">
              <w:rPr>
                <w:rFonts w:eastAsia="PMingLiU"/>
                <w:b/>
                <w:i/>
                <w:iCs/>
                <w:sz w:val="21"/>
                <w:szCs w:val="21"/>
                <w:lang w:eastAsia="en-US"/>
              </w:rPr>
              <w:t>MHz</w:t>
            </w:r>
            <w:r w:rsidRPr="00282E00">
              <w:rPr>
                <w:rFonts w:eastAsia="PMingLiU"/>
                <w:b/>
                <w:i/>
                <w:iCs/>
                <w:sz w:val="21"/>
                <w:szCs w:val="21"/>
                <w:lang w:eastAsia="en-US"/>
              </w:rPr>
              <w:br/>
              <w:t>(dB)</w:t>
            </w:r>
          </w:p>
        </w:tc>
      </w:tr>
      <w:tr w:rsidR="00282E00" w:rsidRPr="00282E00" w14:paraId="095BD997" w14:textId="77777777">
        <w:trPr>
          <w:trHeight w:val="187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0D76D" w14:textId="77777777" w:rsidR="00282E00" w:rsidRPr="00282E00" w:rsidRDefault="00282E00" w:rsidP="00282E00">
            <w:pPr>
              <w:keepNext/>
              <w:keepLines/>
              <w:jc w:val="center"/>
              <w:rPr>
                <w:rFonts w:eastAsia="PMingLiU"/>
                <w:i/>
                <w:iCs/>
                <w:sz w:val="21"/>
                <w:szCs w:val="21"/>
                <w:lang w:eastAsia="en-US"/>
              </w:rPr>
            </w:pPr>
            <w:r w:rsidRPr="00282E00">
              <w:rPr>
                <w:rFonts w:eastAsia="SimSun"/>
                <w:i/>
                <w:iCs/>
                <w:sz w:val="21"/>
                <w:szCs w:val="21"/>
              </w:rPr>
              <w:t>256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53981" w14:textId="77777777" w:rsidR="00282E00" w:rsidRPr="00282E00" w:rsidRDefault="00282E00" w:rsidP="00282E00">
            <w:pPr>
              <w:keepNext/>
              <w:keepLines/>
              <w:jc w:val="center"/>
              <w:rPr>
                <w:rFonts w:eastAsia="PMingLiU"/>
                <w:i/>
                <w:iCs/>
                <w:sz w:val="21"/>
                <w:szCs w:val="21"/>
                <w:lang w:eastAsia="en-US"/>
              </w:rPr>
            </w:pPr>
            <w:r w:rsidRPr="00282E00">
              <w:rPr>
                <w:rFonts w:eastAsia="SimSun"/>
                <w:i/>
                <w:iCs/>
                <w:sz w:val="21"/>
                <w:szCs w:val="21"/>
              </w:rPr>
              <w:t>[3.7]</w:t>
            </w:r>
          </w:p>
        </w:tc>
      </w:tr>
      <w:tr w:rsidR="00282E00" w:rsidRPr="00282E00" w14:paraId="2EFB02BE" w14:textId="77777777">
        <w:trPr>
          <w:trHeight w:val="187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73386" w14:textId="77777777" w:rsidR="00282E00" w:rsidRPr="00282E00" w:rsidRDefault="00282E00" w:rsidP="00282E00">
            <w:pPr>
              <w:keepNext/>
              <w:keepLines/>
              <w:jc w:val="center"/>
              <w:rPr>
                <w:rFonts w:eastAsia="PMingLiU"/>
                <w:i/>
                <w:iCs/>
                <w:sz w:val="21"/>
                <w:szCs w:val="21"/>
                <w:lang w:eastAsia="en-US"/>
              </w:rPr>
            </w:pPr>
            <w:r w:rsidRPr="00282E00">
              <w:rPr>
                <w:rFonts w:eastAsia="PMingLiU"/>
                <w:i/>
                <w:iCs/>
                <w:sz w:val="21"/>
                <w:szCs w:val="21"/>
                <w:lang w:eastAsia="en-US"/>
              </w:rPr>
              <w:t>255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061F6" w14:textId="77777777" w:rsidR="00282E00" w:rsidRPr="00282E00" w:rsidRDefault="00282E00" w:rsidP="00282E00">
            <w:pPr>
              <w:keepNext/>
              <w:keepLines/>
              <w:jc w:val="center"/>
              <w:rPr>
                <w:rFonts w:eastAsia="PMingLiU"/>
                <w:i/>
                <w:iCs/>
                <w:sz w:val="21"/>
                <w:szCs w:val="21"/>
                <w:lang w:eastAsia="en-US"/>
              </w:rPr>
            </w:pPr>
            <w:r w:rsidRPr="00282E00">
              <w:rPr>
                <w:rFonts w:eastAsia="SimSun"/>
                <w:i/>
                <w:iCs/>
                <w:sz w:val="21"/>
                <w:szCs w:val="21"/>
              </w:rPr>
              <w:t>[4.7]</w:t>
            </w:r>
          </w:p>
        </w:tc>
      </w:tr>
      <w:tr w:rsidR="00282E00" w:rsidRPr="00282E00" w14:paraId="1361300D" w14:textId="77777777">
        <w:trPr>
          <w:trHeight w:val="187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50DD6" w14:textId="77777777" w:rsidR="00282E00" w:rsidRPr="00282E00" w:rsidRDefault="00282E00" w:rsidP="00282E00">
            <w:pPr>
              <w:keepNext/>
              <w:keepLines/>
              <w:jc w:val="center"/>
              <w:rPr>
                <w:rFonts w:eastAsia="PMingLiU"/>
                <w:i/>
                <w:iCs/>
                <w:sz w:val="21"/>
                <w:szCs w:val="21"/>
                <w:lang w:eastAsia="en-US"/>
              </w:rPr>
            </w:pPr>
            <w:r w:rsidRPr="00282E00">
              <w:rPr>
                <w:rFonts w:eastAsia="PMingLiU"/>
                <w:i/>
                <w:iCs/>
                <w:sz w:val="21"/>
                <w:szCs w:val="21"/>
                <w:lang w:eastAsia="en-US"/>
              </w:rPr>
              <w:t>254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0AA46" w14:textId="77777777" w:rsidR="00282E00" w:rsidRPr="00282E00" w:rsidRDefault="00282E00" w:rsidP="00282E00">
            <w:pPr>
              <w:keepNext/>
              <w:keepLines/>
              <w:jc w:val="center"/>
              <w:rPr>
                <w:rFonts w:eastAsia="PMingLiU"/>
                <w:i/>
                <w:iCs/>
                <w:sz w:val="21"/>
                <w:szCs w:val="21"/>
                <w:lang w:eastAsia="en-US"/>
              </w:rPr>
            </w:pPr>
            <w:r w:rsidRPr="00282E00">
              <w:rPr>
                <w:rFonts w:eastAsia="SimSun"/>
                <w:i/>
                <w:iCs/>
                <w:sz w:val="21"/>
                <w:szCs w:val="21"/>
              </w:rPr>
              <w:t>[3.7]</w:t>
            </w:r>
          </w:p>
        </w:tc>
      </w:tr>
    </w:tbl>
    <w:p w14:paraId="127D166D" w14:textId="77777777" w:rsidR="00282E00" w:rsidRPr="00282E00" w:rsidRDefault="00282E00" w:rsidP="00282E00">
      <w:pPr>
        <w:numPr>
          <w:ilvl w:val="0"/>
          <w:numId w:val="24"/>
        </w:numPr>
        <w:overflowPunct w:val="0"/>
        <w:autoSpaceDE w:val="0"/>
        <w:autoSpaceDN w:val="0"/>
        <w:adjustRightInd w:val="0"/>
        <w:spacing w:after="120"/>
        <w:textAlignment w:val="baseline"/>
        <w:rPr>
          <w:rFonts w:eastAsia="MS Mincho"/>
          <w:i/>
          <w:iCs/>
          <w:sz w:val="21"/>
          <w:szCs w:val="21"/>
          <w:lang w:val="en-GB"/>
        </w:rPr>
      </w:pPr>
      <w:r w:rsidRPr="00282E00">
        <w:rPr>
          <w:rFonts w:eastAsia="MS Mincho"/>
          <w:i/>
          <w:iCs/>
          <w:sz w:val="21"/>
          <w:szCs w:val="21"/>
          <w:lang w:val="en-GB"/>
        </w:rPr>
        <w:t>Recommended WF</w:t>
      </w:r>
    </w:p>
    <w:p w14:paraId="63D213CF" w14:textId="77777777" w:rsidR="00282E00" w:rsidRPr="00282E00" w:rsidRDefault="00282E00" w:rsidP="00282E00">
      <w:pPr>
        <w:numPr>
          <w:ilvl w:val="1"/>
          <w:numId w:val="24"/>
        </w:numPr>
        <w:overflowPunct w:val="0"/>
        <w:autoSpaceDE w:val="0"/>
        <w:autoSpaceDN w:val="0"/>
        <w:adjustRightInd w:val="0"/>
        <w:spacing w:after="120"/>
        <w:textAlignment w:val="baseline"/>
        <w:rPr>
          <w:rFonts w:eastAsia="MS Mincho"/>
          <w:i/>
          <w:iCs/>
          <w:sz w:val="21"/>
          <w:szCs w:val="21"/>
          <w:lang w:val="en-GB"/>
        </w:rPr>
      </w:pPr>
      <w:r w:rsidRPr="00282E00">
        <w:rPr>
          <w:rFonts w:eastAsia="MS Mincho"/>
          <w:i/>
          <w:iCs/>
          <w:sz w:val="21"/>
          <w:szCs w:val="21"/>
          <w:lang w:val="en-GB"/>
        </w:rPr>
        <w:t>TBD. Further explanation from proponents of option 3 needed</w:t>
      </w:r>
    </w:p>
    <w:p w14:paraId="6D0F30FC" w14:textId="77777777" w:rsidR="00147351" w:rsidRPr="00282E00" w:rsidRDefault="00147351" w:rsidP="00147351">
      <w:pPr>
        <w:rPr>
          <w:i/>
          <w:iCs/>
          <w:sz w:val="21"/>
          <w:szCs w:val="21"/>
          <w:lang w:val="en-GB"/>
        </w:rPr>
      </w:pPr>
    </w:p>
    <w:p w14:paraId="1218FACB" w14:textId="0874BDC7" w:rsidR="00187702" w:rsidRDefault="00FD162D" w:rsidP="009F35FA">
      <w:pPr>
        <w:rPr>
          <w:sz w:val="21"/>
          <w:szCs w:val="21"/>
          <w:lang w:eastAsia="en-GB"/>
        </w:rPr>
      </w:pPr>
      <w:r>
        <w:rPr>
          <w:sz w:val="21"/>
          <w:szCs w:val="21"/>
          <w:lang w:eastAsia="en-GB"/>
        </w:rPr>
        <w:t xml:space="preserve">Since full duplex eMTC based IoT-NTN is considered </w:t>
      </w:r>
      <w:r w:rsidR="004C4C51">
        <w:rPr>
          <w:sz w:val="21"/>
          <w:szCs w:val="21"/>
          <w:lang w:eastAsia="en-GB"/>
        </w:rPr>
        <w:t xml:space="preserve">only </w:t>
      </w:r>
      <w:r>
        <w:rPr>
          <w:sz w:val="21"/>
          <w:szCs w:val="21"/>
          <w:lang w:eastAsia="en-GB"/>
        </w:rPr>
        <w:t xml:space="preserve">for non-handheld UEs with 1Tx, in our view 0dB RSD </w:t>
      </w:r>
      <w:r w:rsidR="00143660">
        <w:rPr>
          <w:sz w:val="21"/>
          <w:szCs w:val="21"/>
          <w:lang w:eastAsia="en-GB"/>
        </w:rPr>
        <w:t xml:space="preserve">agreement should be kept </w:t>
      </w:r>
      <w:r>
        <w:rPr>
          <w:sz w:val="21"/>
          <w:szCs w:val="21"/>
          <w:lang w:eastAsia="en-GB"/>
        </w:rPr>
        <w:t xml:space="preserve">for PC1 </w:t>
      </w:r>
      <w:r w:rsidR="00143660">
        <w:rPr>
          <w:sz w:val="21"/>
          <w:szCs w:val="21"/>
          <w:lang w:eastAsia="en-GB"/>
        </w:rPr>
        <w:t>(</w:t>
      </w:r>
      <w:r>
        <w:rPr>
          <w:sz w:val="21"/>
          <w:szCs w:val="21"/>
          <w:lang w:eastAsia="en-GB"/>
        </w:rPr>
        <w:t>for all bands</w:t>
      </w:r>
      <w:r w:rsidR="00143660">
        <w:rPr>
          <w:sz w:val="21"/>
          <w:szCs w:val="21"/>
          <w:lang w:eastAsia="en-GB"/>
        </w:rPr>
        <w:t>)</w:t>
      </w:r>
      <w:r>
        <w:rPr>
          <w:sz w:val="21"/>
          <w:szCs w:val="21"/>
          <w:lang w:eastAsia="en-GB"/>
        </w:rPr>
        <w:t xml:space="preserve">. </w:t>
      </w:r>
    </w:p>
    <w:p w14:paraId="495FF98E" w14:textId="77777777" w:rsidR="001544FD" w:rsidRDefault="001544FD" w:rsidP="009F35FA">
      <w:pPr>
        <w:rPr>
          <w:sz w:val="21"/>
          <w:szCs w:val="21"/>
          <w:lang w:eastAsia="en-GB"/>
        </w:rPr>
      </w:pPr>
    </w:p>
    <w:p w14:paraId="48C357CD" w14:textId="48BB79B3" w:rsidR="001544FD" w:rsidRPr="001544FD" w:rsidRDefault="001544FD" w:rsidP="009F35FA">
      <w:pPr>
        <w:rPr>
          <w:b/>
          <w:bCs/>
          <w:sz w:val="21"/>
          <w:szCs w:val="21"/>
          <w:lang w:eastAsia="en-GB"/>
        </w:rPr>
      </w:pPr>
      <w:r w:rsidRPr="001544FD">
        <w:rPr>
          <w:b/>
          <w:bCs/>
          <w:sz w:val="21"/>
          <w:szCs w:val="21"/>
          <w:lang w:eastAsia="en-GB"/>
        </w:rPr>
        <w:t xml:space="preserve">Proposal </w:t>
      </w:r>
      <w:r w:rsidR="00FD162D">
        <w:rPr>
          <w:b/>
          <w:bCs/>
          <w:sz w:val="21"/>
          <w:szCs w:val="21"/>
          <w:lang w:eastAsia="en-GB"/>
        </w:rPr>
        <w:t>2</w:t>
      </w:r>
      <w:r w:rsidRPr="001544FD">
        <w:rPr>
          <w:b/>
          <w:bCs/>
          <w:sz w:val="21"/>
          <w:szCs w:val="21"/>
          <w:lang w:eastAsia="en-GB"/>
        </w:rPr>
        <w:t xml:space="preserve">: </w:t>
      </w:r>
      <w:r w:rsidR="00FD162D">
        <w:rPr>
          <w:b/>
          <w:bCs/>
          <w:sz w:val="21"/>
          <w:szCs w:val="21"/>
          <w:lang w:eastAsia="en-GB"/>
        </w:rPr>
        <w:t>Specify 0</w:t>
      </w:r>
      <w:r w:rsidR="00862E73">
        <w:rPr>
          <w:b/>
          <w:bCs/>
          <w:sz w:val="21"/>
          <w:szCs w:val="21"/>
          <w:lang w:eastAsia="en-GB"/>
        </w:rPr>
        <w:t xml:space="preserve"> </w:t>
      </w:r>
      <w:r w:rsidR="00FD162D">
        <w:rPr>
          <w:b/>
          <w:bCs/>
          <w:sz w:val="21"/>
          <w:szCs w:val="21"/>
          <w:lang w:eastAsia="en-GB"/>
        </w:rPr>
        <w:t xml:space="preserve">dB RSD for PC1 for full duplex eMTC based non-handheld UEs for IoT-NTN. </w:t>
      </w:r>
      <w:r w:rsidR="000C7776">
        <w:rPr>
          <w:b/>
          <w:bCs/>
          <w:sz w:val="21"/>
          <w:szCs w:val="21"/>
          <w:lang w:eastAsia="en-GB"/>
        </w:rPr>
        <w:t xml:space="preserve"> </w:t>
      </w:r>
    </w:p>
    <w:p w14:paraId="0BD09203" w14:textId="77777777" w:rsidR="009716D1" w:rsidRPr="00C23869" w:rsidRDefault="009716D1" w:rsidP="00C23869">
      <w:pPr>
        <w:rPr>
          <w:lang w:eastAsia="en-GB"/>
        </w:rPr>
      </w:pPr>
    </w:p>
    <w:p w14:paraId="5F4BCF73" w14:textId="6D174BF0" w:rsidR="00EE06D5" w:rsidRPr="001C2D88" w:rsidRDefault="00EE06D5" w:rsidP="00794A53">
      <w:pPr>
        <w:pStyle w:val="Heading1"/>
        <w:rPr>
          <w:rFonts w:cs="Arial"/>
          <w:lang w:val="en-US"/>
        </w:rPr>
      </w:pPr>
      <w:r w:rsidRPr="001C2D88">
        <w:rPr>
          <w:rFonts w:cs="Arial"/>
          <w:lang w:val="en-US"/>
        </w:rPr>
        <w:t>Con</w:t>
      </w:r>
      <w:r w:rsidR="00CE6191" w:rsidRPr="001C2D88">
        <w:rPr>
          <w:rFonts w:cs="Arial"/>
          <w:lang w:val="en-US"/>
        </w:rPr>
        <w:t>clusion</w:t>
      </w:r>
    </w:p>
    <w:p w14:paraId="6A512A9C" w14:textId="1F1D891B" w:rsidR="00AA1712" w:rsidRDefault="00AA1712" w:rsidP="002100C7">
      <w:pPr>
        <w:pStyle w:val="BodyText"/>
        <w:spacing w:after="120" w:line="259" w:lineRule="auto"/>
        <w:jc w:val="both"/>
        <w:rPr>
          <w:rFonts w:ascii="Arial" w:eastAsiaTheme="minorHAnsi" w:hAnsi="Arial" w:cstheme="minorBidi"/>
          <w:sz w:val="20"/>
          <w:szCs w:val="22"/>
        </w:rPr>
      </w:pPr>
      <w:r w:rsidRPr="79C3EB95">
        <w:rPr>
          <w:rFonts w:ascii="Arial" w:eastAsiaTheme="minorEastAsia" w:hAnsi="Arial" w:cstheme="minorBidi"/>
          <w:sz w:val="20"/>
          <w:szCs w:val="20"/>
        </w:rPr>
        <w:t xml:space="preserve">Based on the discussion in the previous sections we </w:t>
      </w:r>
      <w:r w:rsidR="009F0552" w:rsidRPr="79C3EB95">
        <w:rPr>
          <w:rFonts w:ascii="Arial" w:eastAsiaTheme="minorEastAsia" w:hAnsi="Arial" w:cstheme="minorBidi"/>
          <w:sz w:val="20"/>
          <w:szCs w:val="20"/>
        </w:rPr>
        <w:t xml:space="preserve">have the following </w:t>
      </w:r>
      <w:r w:rsidRPr="79C3EB95">
        <w:rPr>
          <w:rFonts w:ascii="Arial" w:eastAsiaTheme="minorEastAsia" w:hAnsi="Arial" w:cstheme="minorBidi"/>
          <w:sz w:val="20"/>
          <w:szCs w:val="20"/>
        </w:rPr>
        <w:t>propos</w:t>
      </w:r>
      <w:r w:rsidR="009F0552" w:rsidRPr="79C3EB95">
        <w:rPr>
          <w:rFonts w:ascii="Arial" w:eastAsiaTheme="minorEastAsia" w:hAnsi="Arial" w:cstheme="minorBidi"/>
          <w:sz w:val="20"/>
          <w:szCs w:val="20"/>
        </w:rPr>
        <w:t>al</w:t>
      </w:r>
      <w:r w:rsidR="006F3CDA" w:rsidRPr="79C3EB95">
        <w:rPr>
          <w:rFonts w:ascii="Arial" w:eastAsiaTheme="minorEastAsia" w:hAnsi="Arial" w:cstheme="minorBidi"/>
          <w:sz w:val="20"/>
          <w:szCs w:val="20"/>
        </w:rPr>
        <w:t>s</w:t>
      </w:r>
      <w:r w:rsidRPr="79C3EB95">
        <w:rPr>
          <w:rFonts w:ascii="Arial" w:eastAsiaTheme="minorEastAsia" w:hAnsi="Arial" w:cstheme="minorBidi"/>
          <w:sz w:val="20"/>
          <w:szCs w:val="20"/>
        </w:rPr>
        <w:t>:</w:t>
      </w:r>
    </w:p>
    <w:p w14:paraId="2AC680B5" w14:textId="3B9470E3" w:rsidR="79C3EB95" w:rsidRDefault="00862E73" w:rsidP="00862E7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DengXian"/>
          <w:b/>
          <w:bCs/>
          <w:sz w:val="21"/>
          <w:szCs w:val="21"/>
          <w:lang w:val="en-GB"/>
        </w:rPr>
      </w:pPr>
      <w:r w:rsidRPr="79C3EB95">
        <w:rPr>
          <w:rFonts w:eastAsia="DengXian"/>
          <w:b/>
          <w:bCs/>
          <w:sz w:val="21"/>
          <w:szCs w:val="21"/>
          <w:lang w:val="en-GB"/>
        </w:rPr>
        <w:t>Proposal 1: For band 256, specify 0</w:t>
      </w:r>
      <w:r>
        <w:rPr>
          <w:rFonts w:eastAsia="DengXian"/>
          <w:b/>
          <w:bCs/>
          <w:sz w:val="21"/>
          <w:szCs w:val="21"/>
          <w:lang w:val="en-GB"/>
        </w:rPr>
        <w:t xml:space="preserve">.5 </w:t>
      </w:r>
      <w:r w:rsidRPr="79C3EB95">
        <w:rPr>
          <w:rFonts w:eastAsia="DengXian"/>
          <w:b/>
          <w:bCs/>
          <w:sz w:val="21"/>
          <w:szCs w:val="21"/>
          <w:lang w:val="en-GB"/>
        </w:rPr>
        <w:t>dB RSD for PC2 IoT-NTN UEs. 1 dB RSD seems like a reasonable compromise for band 255.</w:t>
      </w:r>
    </w:p>
    <w:p w14:paraId="1F1A9B08" w14:textId="01A12BB3" w:rsidR="06F530F1" w:rsidRDefault="06F530F1" w:rsidP="79C3EB95">
      <w:pPr>
        <w:rPr>
          <w:b/>
          <w:bCs/>
          <w:sz w:val="21"/>
          <w:szCs w:val="21"/>
          <w:lang w:eastAsia="en-GB"/>
        </w:rPr>
      </w:pPr>
      <w:r w:rsidRPr="79C3EB95">
        <w:rPr>
          <w:b/>
          <w:bCs/>
          <w:sz w:val="21"/>
          <w:szCs w:val="21"/>
          <w:lang w:eastAsia="en-GB"/>
        </w:rPr>
        <w:t xml:space="preserve">Proposal 2: Specify 0dB RSD for PC1 for full duplex eMTC based non-handheld UEs for IoT-NTN.  </w:t>
      </w:r>
    </w:p>
    <w:p w14:paraId="32F126EF" w14:textId="11F248DE" w:rsidR="00FD162D" w:rsidRPr="001544FD" w:rsidRDefault="00FD162D" w:rsidP="00FD162D">
      <w:pPr>
        <w:rPr>
          <w:b/>
          <w:bCs/>
          <w:sz w:val="21"/>
          <w:szCs w:val="21"/>
          <w:lang w:eastAsia="en-GB"/>
        </w:rPr>
      </w:pPr>
      <w:r>
        <w:rPr>
          <w:b/>
          <w:bCs/>
          <w:sz w:val="21"/>
          <w:szCs w:val="21"/>
          <w:lang w:eastAsia="en-GB"/>
        </w:rPr>
        <w:t xml:space="preserve">  </w:t>
      </w:r>
    </w:p>
    <w:p w14:paraId="1ED1F350" w14:textId="6D908E6F" w:rsidR="006D36EA" w:rsidRPr="001C2D88" w:rsidRDefault="0020401E" w:rsidP="00E821A1">
      <w:pPr>
        <w:pStyle w:val="Heading1"/>
        <w:jc w:val="both"/>
        <w:rPr>
          <w:rFonts w:cs="Arial"/>
          <w:lang w:val="en-US" w:eastAsia="ja-JP"/>
        </w:rPr>
      </w:pPr>
      <w:r w:rsidRPr="001C2D88">
        <w:rPr>
          <w:rFonts w:cs="Arial"/>
          <w:lang w:val="en-US"/>
        </w:rPr>
        <w:lastRenderedPageBreak/>
        <w:t>References</w:t>
      </w:r>
    </w:p>
    <w:p w14:paraId="4ED44A01" w14:textId="77777777" w:rsidR="00A23A7F" w:rsidRPr="00DB233E" w:rsidRDefault="00A23A7F" w:rsidP="00A23A7F">
      <w:pPr>
        <w:pStyle w:val="ListParagraph"/>
        <w:numPr>
          <w:ilvl w:val="0"/>
          <w:numId w:val="13"/>
        </w:numPr>
        <w:ind w:firstLineChars="0"/>
        <w:jc w:val="both"/>
        <w:rPr>
          <w:rFonts w:ascii="Arial" w:hAnsi="Arial" w:cs="Arial"/>
          <w:iCs/>
          <w:sz w:val="22"/>
          <w:szCs w:val="22"/>
        </w:rPr>
      </w:pPr>
      <w:bookmarkStart w:id="0" w:name="_Ref129967845"/>
      <w:r w:rsidRPr="00713173">
        <w:rPr>
          <w:sz w:val="22"/>
          <w:szCs w:val="22"/>
          <w:lang w:val="en-GB"/>
        </w:rPr>
        <w:t>RP-24</w:t>
      </w:r>
      <w:r>
        <w:rPr>
          <w:sz w:val="22"/>
          <w:szCs w:val="22"/>
          <w:lang w:val="en-GB"/>
        </w:rPr>
        <w:t>2901</w:t>
      </w:r>
      <w:r w:rsidRPr="00713173">
        <w:rPr>
          <w:sz w:val="22"/>
          <w:szCs w:val="22"/>
          <w:lang w:val="en-GB"/>
        </w:rPr>
        <w:t xml:space="preserve">, </w:t>
      </w:r>
      <w:r>
        <w:rPr>
          <w:sz w:val="22"/>
          <w:szCs w:val="22"/>
          <w:lang w:val="en-GB"/>
        </w:rPr>
        <w:t>“</w:t>
      </w:r>
      <w:r w:rsidRPr="00960B37">
        <w:rPr>
          <w:sz w:val="22"/>
          <w:szCs w:val="22"/>
          <w:lang w:val="en-GB"/>
        </w:rPr>
        <w:t>Revised WID on Enhanced requirements and conductive test methodology for NR NTN and IoT NTN</w:t>
      </w:r>
      <w:r>
        <w:rPr>
          <w:sz w:val="22"/>
          <w:szCs w:val="22"/>
          <w:lang w:val="en-GB"/>
        </w:rPr>
        <w:t>”, RAN#106</w:t>
      </w:r>
      <w:r w:rsidRPr="00713173">
        <w:rPr>
          <w:sz w:val="22"/>
          <w:szCs w:val="22"/>
        </w:rPr>
        <w:t>.</w:t>
      </w:r>
      <w:bookmarkEnd w:id="0"/>
    </w:p>
    <w:p w14:paraId="4E3F2DA0" w14:textId="77777777" w:rsidR="006C4537" w:rsidRDefault="006C4537" w:rsidP="006C4537">
      <w:pPr>
        <w:pStyle w:val="ListParagraph"/>
        <w:numPr>
          <w:ilvl w:val="0"/>
          <w:numId w:val="13"/>
        </w:numPr>
        <w:ind w:firstLineChars="0"/>
        <w:jc w:val="both"/>
        <w:rPr>
          <w:iCs/>
          <w:sz w:val="22"/>
          <w:szCs w:val="22"/>
        </w:rPr>
      </w:pPr>
      <w:r w:rsidRPr="00DB233E">
        <w:rPr>
          <w:iCs/>
          <w:sz w:val="22"/>
          <w:szCs w:val="22"/>
        </w:rPr>
        <w:t>R4-</w:t>
      </w:r>
      <w:r>
        <w:rPr>
          <w:iCs/>
          <w:sz w:val="22"/>
          <w:szCs w:val="22"/>
        </w:rPr>
        <w:t>2505114, “</w:t>
      </w:r>
      <w:r w:rsidRPr="00A3500D">
        <w:rPr>
          <w:iCs/>
          <w:sz w:val="22"/>
          <w:szCs w:val="22"/>
        </w:rPr>
        <w:t>WF on HPUE RF requirements for IoT-NTN</w:t>
      </w:r>
      <w:r>
        <w:rPr>
          <w:iCs/>
          <w:sz w:val="22"/>
          <w:szCs w:val="22"/>
        </w:rPr>
        <w:t>”, vivo, RAN4#114-bis.</w:t>
      </w:r>
    </w:p>
    <w:p w14:paraId="4F992F70" w14:textId="1EF5C439" w:rsidR="006977D1" w:rsidRPr="001425DD" w:rsidRDefault="00F649CE" w:rsidP="001425DD">
      <w:pPr>
        <w:pStyle w:val="ListParagraph"/>
        <w:numPr>
          <w:ilvl w:val="0"/>
          <w:numId w:val="13"/>
        </w:numPr>
        <w:ind w:firstLineChars="0"/>
        <w:jc w:val="both"/>
        <w:rPr>
          <w:rFonts w:ascii="Arial" w:hAnsi="Arial" w:cs="Arial"/>
          <w:iCs/>
          <w:sz w:val="22"/>
          <w:szCs w:val="22"/>
        </w:rPr>
      </w:pPr>
      <w:r w:rsidRPr="00C23869">
        <w:rPr>
          <w:sz w:val="22"/>
          <w:szCs w:val="22"/>
        </w:rPr>
        <w:t>3GPP TS 38.101-</w:t>
      </w:r>
      <w:r w:rsidR="00C23869" w:rsidRPr="00C23869">
        <w:rPr>
          <w:sz w:val="22"/>
          <w:szCs w:val="22"/>
        </w:rPr>
        <w:t>1</w:t>
      </w:r>
      <w:r w:rsidRPr="00C23869">
        <w:rPr>
          <w:sz w:val="22"/>
          <w:szCs w:val="22"/>
        </w:rPr>
        <w:t xml:space="preserve"> V1</w:t>
      </w:r>
      <w:r w:rsidR="00A23A7F">
        <w:rPr>
          <w:sz w:val="22"/>
          <w:szCs w:val="22"/>
        </w:rPr>
        <w:t>9</w:t>
      </w:r>
      <w:r w:rsidRPr="00C23869">
        <w:rPr>
          <w:sz w:val="22"/>
          <w:szCs w:val="22"/>
        </w:rPr>
        <w:t>.</w:t>
      </w:r>
      <w:r w:rsidR="00BF2A8D">
        <w:rPr>
          <w:sz w:val="22"/>
          <w:szCs w:val="22"/>
        </w:rPr>
        <w:t>1</w:t>
      </w:r>
      <w:r w:rsidRPr="00C23869">
        <w:rPr>
          <w:sz w:val="22"/>
          <w:szCs w:val="22"/>
        </w:rPr>
        <w:t xml:space="preserve">.0, “NR; </w:t>
      </w:r>
      <w:r w:rsidR="00C23869" w:rsidRPr="00C23869">
        <w:rPr>
          <w:sz w:val="22"/>
          <w:szCs w:val="22"/>
        </w:rPr>
        <w:t>User Equipment (UE) radio transmission and reception;</w:t>
      </w:r>
      <w:r w:rsidR="00C23869">
        <w:rPr>
          <w:sz w:val="22"/>
          <w:szCs w:val="22"/>
        </w:rPr>
        <w:t xml:space="preserve"> </w:t>
      </w:r>
      <w:r w:rsidR="00C23869" w:rsidRPr="00C23869">
        <w:rPr>
          <w:sz w:val="22"/>
          <w:szCs w:val="22"/>
        </w:rPr>
        <w:t>Part 1: Range 1 Standalone</w:t>
      </w:r>
      <w:r w:rsidRPr="00C23869">
        <w:rPr>
          <w:sz w:val="22"/>
          <w:szCs w:val="22"/>
        </w:rPr>
        <w:t>”</w:t>
      </w:r>
      <w:r w:rsidR="0062197C">
        <w:rPr>
          <w:sz w:val="22"/>
          <w:szCs w:val="22"/>
        </w:rPr>
        <w:t>.</w:t>
      </w:r>
    </w:p>
    <w:sectPr w:rsidR="006977D1" w:rsidRPr="001425DD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97ABA9" w14:textId="77777777" w:rsidR="00B5097C" w:rsidRDefault="00B5097C" w:rsidP="00CF21FF">
      <w:r>
        <w:separator/>
      </w:r>
    </w:p>
  </w:endnote>
  <w:endnote w:type="continuationSeparator" w:id="0">
    <w:p w14:paraId="0AD6F868" w14:textId="77777777" w:rsidR="00B5097C" w:rsidRDefault="00B5097C" w:rsidP="00CF21FF">
      <w:r>
        <w:continuationSeparator/>
      </w:r>
    </w:p>
  </w:endnote>
  <w:endnote w:type="continuationNotice" w:id="1">
    <w:p w14:paraId="6587447E" w14:textId="77777777" w:rsidR="00B5097C" w:rsidRDefault="00B5097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Arial Unicode MS">
    <w:altName w:val="Microsoft YaHei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1CF20A" w14:textId="77777777" w:rsidR="00B5097C" w:rsidRDefault="00B5097C" w:rsidP="00CF21FF">
      <w:r>
        <w:separator/>
      </w:r>
    </w:p>
  </w:footnote>
  <w:footnote w:type="continuationSeparator" w:id="0">
    <w:p w14:paraId="54DBAE10" w14:textId="77777777" w:rsidR="00B5097C" w:rsidRDefault="00B5097C" w:rsidP="00CF21FF">
      <w:r>
        <w:continuationSeparator/>
      </w:r>
    </w:p>
  </w:footnote>
  <w:footnote w:type="continuationNotice" w:id="1">
    <w:p w14:paraId="57683D68" w14:textId="77777777" w:rsidR="00B5097C" w:rsidRDefault="00B5097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A3281D"/>
    <w:multiLevelType w:val="hybridMultilevel"/>
    <w:tmpl w:val="3F12F0AE"/>
    <w:lvl w:ilvl="0" w:tplc="69C4E016">
      <w:start w:val="1"/>
      <w:numFmt w:val="lowerLetter"/>
      <w:lvlText w:val="(%1)"/>
      <w:lvlJc w:val="left"/>
      <w:pPr>
        <w:ind w:left="206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84" w:hanging="360"/>
      </w:pPr>
    </w:lvl>
    <w:lvl w:ilvl="2" w:tplc="0409001B" w:tentative="1">
      <w:start w:val="1"/>
      <w:numFmt w:val="lowerRoman"/>
      <w:lvlText w:val="%3."/>
      <w:lvlJc w:val="right"/>
      <w:pPr>
        <w:ind w:left="3504" w:hanging="180"/>
      </w:pPr>
    </w:lvl>
    <w:lvl w:ilvl="3" w:tplc="0409000F" w:tentative="1">
      <w:start w:val="1"/>
      <w:numFmt w:val="decimal"/>
      <w:lvlText w:val="%4."/>
      <w:lvlJc w:val="left"/>
      <w:pPr>
        <w:ind w:left="4224" w:hanging="360"/>
      </w:pPr>
    </w:lvl>
    <w:lvl w:ilvl="4" w:tplc="04090019" w:tentative="1">
      <w:start w:val="1"/>
      <w:numFmt w:val="lowerLetter"/>
      <w:lvlText w:val="%5."/>
      <w:lvlJc w:val="left"/>
      <w:pPr>
        <w:ind w:left="4944" w:hanging="360"/>
      </w:pPr>
    </w:lvl>
    <w:lvl w:ilvl="5" w:tplc="0409001B" w:tentative="1">
      <w:start w:val="1"/>
      <w:numFmt w:val="lowerRoman"/>
      <w:lvlText w:val="%6."/>
      <w:lvlJc w:val="right"/>
      <w:pPr>
        <w:ind w:left="5664" w:hanging="180"/>
      </w:pPr>
    </w:lvl>
    <w:lvl w:ilvl="6" w:tplc="0409000F" w:tentative="1">
      <w:start w:val="1"/>
      <w:numFmt w:val="decimal"/>
      <w:lvlText w:val="%7."/>
      <w:lvlJc w:val="left"/>
      <w:pPr>
        <w:ind w:left="6384" w:hanging="360"/>
      </w:pPr>
    </w:lvl>
    <w:lvl w:ilvl="7" w:tplc="04090019" w:tentative="1">
      <w:start w:val="1"/>
      <w:numFmt w:val="lowerLetter"/>
      <w:lvlText w:val="%8."/>
      <w:lvlJc w:val="left"/>
      <w:pPr>
        <w:ind w:left="7104" w:hanging="360"/>
      </w:pPr>
    </w:lvl>
    <w:lvl w:ilvl="8" w:tplc="0409001B" w:tentative="1">
      <w:start w:val="1"/>
      <w:numFmt w:val="lowerRoman"/>
      <w:lvlText w:val="%9."/>
      <w:lvlJc w:val="right"/>
      <w:pPr>
        <w:ind w:left="7824" w:hanging="180"/>
      </w:pPr>
    </w:lvl>
  </w:abstractNum>
  <w:abstractNum w:abstractNumId="2" w15:restartNumberingAfterBreak="0">
    <w:nsid w:val="01CB78CB"/>
    <w:multiLevelType w:val="hybridMultilevel"/>
    <w:tmpl w:val="25A454C4"/>
    <w:lvl w:ilvl="0" w:tplc="A100117C">
      <w:start w:val="1"/>
      <w:numFmt w:val="lowerLetter"/>
      <w:lvlText w:val="(%1)"/>
      <w:lvlJc w:val="left"/>
      <w:pPr>
        <w:ind w:left="348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204" w:hanging="360"/>
      </w:pPr>
    </w:lvl>
    <w:lvl w:ilvl="2" w:tplc="0409001B" w:tentative="1">
      <w:start w:val="1"/>
      <w:numFmt w:val="lowerRoman"/>
      <w:lvlText w:val="%3."/>
      <w:lvlJc w:val="right"/>
      <w:pPr>
        <w:ind w:left="4924" w:hanging="180"/>
      </w:pPr>
    </w:lvl>
    <w:lvl w:ilvl="3" w:tplc="0409000F" w:tentative="1">
      <w:start w:val="1"/>
      <w:numFmt w:val="decimal"/>
      <w:lvlText w:val="%4."/>
      <w:lvlJc w:val="left"/>
      <w:pPr>
        <w:ind w:left="5644" w:hanging="360"/>
      </w:pPr>
    </w:lvl>
    <w:lvl w:ilvl="4" w:tplc="04090019" w:tentative="1">
      <w:start w:val="1"/>
      <w:numFmt w:val="lowerLetter"/>
      <w:lvlText w:val="%5."/>
      <w:lvlJc w:val="left"/>
      <w:pPr>
        <w:ind w:left="6364" w:hanging="360"/>
      </w:pPr>
    </w:lvl>
    <w:lvl w:ilvl="5" w:tplc="0409001B" w:tentative="1">
      <w:start w:val="1"/>
      <w:numFmt w:val="lowerRoman"/>
      <w:lvlText w:val="%6."/>
      <w:lvlJc w:val="right"/>
      <w:pPr>
        <w:ind w:left="7084" w:hanging="180"/>
      </w:pPr>
    </w:lvl>
    <w:lvl w:ilvl="6" w:tplc="0409000F" w:tentative="1">
      <w:start w:val="1"/>
      <w:numFmt w:val="decimal"/>
      <w:lvlText w:val="%7."/>
      <w:lvlJc w:val="left"/>
      <w:pPr>
        <w:ind w:left="7804" w:hanging="360"/>
      </w:pPr>
    </w:lvl>
    <w:lvl w:ilvl="7" w:tplc="04090019" w:tentative="1">
      <w:start w:val="1"/>
      <w:numFmt w:val="lowerLetter"/>
      <w:lvlText w:val="%8."/>
      <w:lvlJc w:val="left"/>
      <w:pPr>
        <w:ind w:left="8524" w:hanging="360"/>
      </w:pPr>
    </w:lvl>
    <w:lvl w:ilvl="8" w:tplc="0409001B" w:tentative="1">
      <w:start w:val="1"/>
      <w:numFmt w:val="lowerRoman"/>
      <w:lvlText w:val="%9."/>
      <w:lvlJc w:val="right"/>
      <w:pPr>
        <w:ind w:left="9244" w:hanging="180"/>
      </w:pPr>
    </w:lvl>
  </w:abstractNum>
  <w:abstractNum w:abstractNumId="3" w15:restartNumberingAfterBreak="0">
    <w:nsid w:val="0308058D"/>
    <w:multiLevelType w:val="hybridMultilevel"/>
    <w:tmpl w:val="CBF64A9E"/>
    <w:lvl w:ilvl="0" w:tplc="F9C4584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C3588C"/>
    <w:multiLevelType w:val="hybridMultilevel"/>
    <w:tmpl w:val="3246014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80D0685"/>
    <w:multiLevelType w:val="hybridMultilevel"/>
    <w:tmpl w:val="92D22738"/>
    <w:lvl w:ilvl="0" w:tplc="1598C202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B206C21"/>
    <w:multiLevelType w:val="hybridMultilevel"/>
    <w:tmpl w:val="24261B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9F7039AA">
      <w:start w:val="1"/>
      <w:numFmt w:val="bullet"/>
      <w:lvlText w:val="-"/>
      <w:lvlJc w:val="left"/>
      <w:pPr>
        <w:ind w:left="1680" w:hanging="420"/>
      </w:pPr>
      <w:rPr>
        <w:rFonts w:ascii="SimSun" w:hAnsi="SimSu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9F33E93"/>
    <w:multiLevelType w:val="hybridMultilevel"/>
    <w:tmpl w:val="8ADC93A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A533C5C"/>
    <w:multiLevelType w:val="multilevel"/>
    <w:tmpl w:val="3A533C5C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AD37A3D"/>
    <w:multiLevelType w:val="multilevel"/>
    <w:tmpl w:val="A758582E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10" w15:restartNumberingAfterBreak="0">
    <w:nsid w:val="413664D5"/>
    <w:multiLevelType w:val="multilevel"/>
    <w:tmpl w:val="413664D5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3154DD7"/>
    <w:multiLevelType w:val="multilevel"/>
    <w:tmpl w:val="02027A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4AAF66C4"/>
    <w:multiLevelType w:val="hybridMultilevel"/>
    <w:tmpl w:val="07161C50"/>
    <w:lvl w:ilvl="0" w:tplc="20303304">
      <w:start w:val="1"/>
      <w:numFmt w:val="decimal"/>
      <w:lvlText w:val="[%1]"/>
      <w:lvlJc w:val="left"/>
      <w:pPr>
        <w:ind w:left="567" w:hanging="567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C3E2B2F"/>
    <w:multiLevelType w:val="hybridMultilevel"/>
    <w:tmpl w:val="0DAE4E50"/>
    <w:lvl w:ilvl="0" w:tplc="972E57CC">
      <w:start w:val="1"/>
      <w:numFmt w:val="decimal"/>
      <w:lvlText w:val="Observation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2A67D18"/>
    <w:multiLevelType w:val="hybridMultilevel"/>
    <w:tmpl w:val="952AE1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8C1E3D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6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7" w15:restartNumberingAfterBreak="0">
    <w:nsid w:val="5D6532B2"/>
    <w:multiLevelType w:val="multilevel"/>
    <w:tmpl w:val="214E22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5DA96E23"/>
    <w:multiLevelType w:val="hybridMultilevel"/>
    <w:tmpl w:val="041291A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2BE6BA8"/>
    <w:multiLevelType w:val="hybridMultilevel"/>
    <w:tmpl w:val="B9E898B4"/>
    <w:lvl w:ilvl="0" w:tplc="2030330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EE3405"/>
    <w:multiLevelType w:val="hybridMultilevel"/>
    <w:tmpl w:val="AE4AC8B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7522687A"/>
    <w:multiLevelType w:val="hybridMultilevel"/>
    <w:tmpl w:val="A676981A"/>
    <w:lvl w:ilvl="0" w:tplc="BE4E32C4">
      <w:start w:val="1"/>
      <w:numFmt w:val="decimal"/>
      <w:lvlText w:val="[%1]"/>
      <w:lvlJc w:val="left"/>
      <w:pPr>
        <w:ind w:left="720" w:hanging="720"/>
      </w:pPr>
      <w:rPr>
        <w:rFonts w:ascii="Times New Roman" w:hAnsi="Times New Roman"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04663818">
    <w:abstractNumId w:val="9"/>
  </w:num>
  <w:num w:numId="2" w16cid:durableId="206456521">
    <w:abstractNumId w:val="12"/>
  </w:num>
  <w:num w:numId="3" w16cid:durableId="2114860448">
    <w:abstractNumId w:val="5"/>
  </w:num>
  <w:num w:numId="4" w16cid:durableId="236524273">
    <w:abstractNumId w:val="13"/>
  </w:num>
  <w:num w:numId="5" w16cid:durableId="124935407">
    <w:abstractNumId w:val="14"/>
  </w:num>
  <w:num w:numId="6" w16cid:durableId="910846781">
    <w:abstractNumId w:val="18"/>
  </w:num>
  <w:num w:numId="7" w16cid:durableId="730082185">
    <w:abstractNumId w:val="17"/>
  </w:num>
  <w:num w:numId="8" w16cid:durableId="575479695">
    <w:abstractNumId w:val="11"/>
  </w:num>
  <w:num w:numId="9" w16cid:durableId="1112823213">
    <w:abstractNumId w:val="10"/>
  </w:num>
  <w:num w:numId="10" w16cid:durableId="614143105">
    <w:abstractNumId w:val="16"/>
  </w:num>
  <w:num w:numId="11" w16cid:durableId="1213073752">
    <w:abstractNumId w:val="8"/>
  </w:num>
  <w:num w:numId="12" w16cid:durableId="341251335">
    <w:abstractNumId w:val="19"/>
  </w:num>
  <w:num w:numId="13" w16cid:durableId="338388040">
    <w:abstractNumId w:val="22"/>
  </w:num>
  <w:num w:numId="14" w16cid:durableId="683022094">
    <w:abstractNumId w:val="6"/>
  </w:num>
  <w:num w:numId="15" w16cid:durableId="59836842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8957655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7" w16cid:durableId="1445463027">
    <w:abstractNumId w:val="21"/>
  </w:num>
  <w:num w:numId="18" w16cid:durableId="1737237130">
    <w:abstractNumId w:val="2"/>
  </w:num>
  <w:num w:numId="19" w16cid:durableId="1797213994">
    <w:abstractNumId w:val="1"/>
  </w:num>
  <w:num w:numId="20" w16cid:durableId="631712426">
    <w:abstractNumId w:val="3"/>
  </w:num>
  <w:num w:numId="21" w16cid:durableId="1624388358">
    <w:abstractNumId w:val="4"/>
  </w:num>
  <w:num w:numId="22" w16cid:durableId="1870025845">
    <w:abstractNumId w:val="7"/>
  </w:num>
  <w:num w:numId="23" w16cid:durableId="1090350956">
    <w:abstractNumId w:val="20"/>
  </w:num>
  <w:num w:numId="24" w16cid:durableId="1627467794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255"/>
    <w:rsid w:val="00000265"/>
    <w:rsid w:val="000008B4"/>
    <w:rsid w:val="000014E5"/>
    <w:rsid w:val="00001862"/>
    <w:rsid w:val="00001C51"/>
    <w:rsid w:val="0000223C"/>
    <w:rsid w:val="000027F9"/>
    <w:rsid w:val="00003791"/>
    <w:rsid w:val="0000410B"/>
    <w:rsid w:val="00004165"/>
    <w:rsid w:val="00005107"/>
    <w:rsid w:val="0000531E"/>
    <w:rsid w:val="00005664"/>
    <w:rsid w:val="0000617B"/>
    <w:rsid w:val="00007726"/>
    <w:rsid w:val="00007FAA"/>
    <w:rsid w:val="00010C8A"/>
    <w:rsid w:val="000124EF"/>
    <w:rsid w:val="000129BD"/>
    <w:rsid w:val="00014511"/>
    <w:rsid w:val="000146F0"/>
    <w:rsid w:val="0001480C"/>
    <w:rsid w:val="00014AF6"/>
    <w:rsid w:val="000165A6"/>
    <w:rsid w:val="00016751"/>
    <w:rsid w:val="00016C19"/>
    <w:rsid w:val="00017290"/>
    <w:rsid w:val="00020C56"/>
    <w:rsid w:val="00021202"/>
    <w:rsid w:val="000225F5"/>
    <w:rsid w:val="00022935"/>
    <w:rsid w:val="00022CA0"/>
    <w:rsid w:val="00023326"/>
    <w:rsid w:val="00023715"/>
    <w:rsid w:val="000247E5"/>
    <w:rsid w:val="00024EE3"/>
    <w:rsid w:val="0002618E"/>
    <w:rsid w:val="000261F3"/>
    <w:rsid w:val="000262AB"/>
    <w:rsid w:val="00026830"/>
    <w:rsid w:val="00026ACC"/>
    <w:rsid w:val="00026AEA"/>
    <w:rsid w:val="00026B91"/>
    <w:rsid w:val="00027659"/>
    <w:rsid w:val="00027953"/>
    <w:rsid w:val="00030025"/>
    <w:rsid w:val="00031075"/>
    <w:rsid w:val="0003171D"/>
    <w:rsid w:val="00031C1D"/>
    <w:rsid w:val="00032107"/>
    <w:rsid w:val="00032BC9"/>
    <w:rsid w:val="0003426D"/>
    <w:rsid w:val="00034983"/>
    <w:rsid w:val="0003529E"/>
    <w:rsid w:val="000359BA"/>
    <w:rsid w:val="00035C50"/>
    <w:rsid w:val="000361EE"/>
    <w:rsid w:val="00036B71"/>
    <w:rsid w:val="0003740A"/>
    <w:rsid w:val="000401B2"/>
    <w:rsid w:val="0004032B"/>
    <w:rsid w:val="00041632"/>
    <w:rsid w:val="000417D6"/>
    <w:rsid w:val="00042572"/>
    <w:rsid w:val="000426F8"/>
    <w:rsid w:val="000446A8"/>
    <w:rsid w:val="00045475"/>
    <w:rsid w:val="000457A1"/>
    <w:rsid w:val="0004603A"/>
    <w:rsid w:val="00046472"/>
    <w:rsid w:val="00047741"/>
    <w:rsid w:val="000478CF"/>
    <w:rsid w:val="00050001"/>
    <w:rsid w:val="00050725"/>
    <w:rsid w:val="00050EA5"/>
    <w:rsid w:val="00050FD3"/>
    <w:rsid w:val="00051803"/>
    <w:rsid w:val="0005193A"/>
    <w:rsid w:val="00051A1A"/>
    <w:rsid w:val="00051BF9"/>
    <w:rsid w:val="00052041"/>
    <w:rsid w:val="000521F5"/>
    <w:rsid w:val="0005323C"/>
    <w:rsid w:val="0005326A"/>
    <w:rsid w:val="00053D8B"/>
    <w:rsid w:val="0005402F"/>
    <w:rsid w:val="000542B1"/>
    <w:rsid w:val="00055CED"/>
    <w:rsid w:val="000565C8"/>
    <w:rsid w:val="00056D1C"/>
    <w:rsid w:val="00057C41"/>
    <w:rsid w:val="00057E56"/>
    <w:rsid w:val="00061829"/>
    <w:rsid w:val="0006266D"/>
    <w:rsid w:val="00062DE4"/>
    <w:rsid w:val="00063134"/>
    <w:rsid w:val="0006389C"/>
    <w:rsid w:val="00063DC3"/>
    <w:rsid w:val="00064881"/>
    <w:rsid w:val="00064EB0"/>
    <w:rsid w:val="00065031"/>
    <w:rsid w:val="00065506"/>
    <w:rsid w:val="000655A2"/>
    <w:rsid w:val="00065899"/>
    <w:rsid w:val="000672AE"/>
    <w:rsid w:val="00067838"/>
    <w:rsid w:val="000703BE"/>
    <w:rsid w:val="000708AA"/>
    <w:rsid w:val="00070B5B"/>
    <w:rsid w:val="000713E7"/>
    <w:rsid w:val="00071544"/>
    <w:rsid w:val="0007181A"/>
    <w:rsid w:val="0007205E"/>
    <w:rsid w:val="0007382E"/>
    <w:rsid w:val="00073EA6"/>
    <w:rsid w:val="00074727"/>
    <w:rsid w:val="000752BE"/>
    <w:rsid w:val="000752F9"/>
    <w:rsid w:val="000766AC"/>
    <w:rsid w:val="000766E1"/>
    <w:rsid w:val="0007785C"/>
    <w:rsid w:val="00077FF6"/>
    <w:rsid w:val="000804A6"/>
    <w:rsid w:val="0008055D"/>
    <w:rsid w:val="00080D82"/>
    <w:rsid w:val="00081692"/>
    <w:rsid w:val="00081A78"/>
    <w:rsid w:val="00081AED"/>
    <w:rsid w:val="00082192"/>
    <w:rsid w:val="000828E9"/>
    <w:rsid w:val="000829B5"/>
    <w:rsid w:val="00082C46"/>
    <w:rsid w:val="000830BC"/>
    <w:rsid w:val="00083EFD"/>
    <w:rsid w:val="0008400F"/>
    <w:rsid w:val="000842DA"/>
    <w:rsid w:val="000844F9"/>
    <w:rsid w:val="00084585"/>
    <w:rsid w:val="00085A0E"/>
    <w:rsid w:val="000866CA"/>
    <w:rsid w:val="00087548"/>
    <w:rsid w:val="00087DCB"/>
    <w:rsid w:val="00087E8F"/>
    <w:rsid w:val="00090E03"/>
    <w:rsid w:val="00090F52"/>
    <w:rsid w:val="0009106F"/>
    <w:rsid w:val="000934CA"/>
    <w:rsid w:val="00093A50"/>
    <w:rsid w:val="00093D28"/>
    <w:rsid w:val="00093E7E"/>
    <w:rsid w:val="0009420C"/>
    <w:rsid w:val="00094CA1"/>
    <w:rsid w:val="00094D25"/>
    <w:rsid w:val="00094DF1"/>
    <w:rsid w:val="00095486"/>
    <w:rsid w:val="0009576B"/>
    <w:rsid w:val="00095D9B"/>
    <w:rsid w:val="00096688"/>
    <w:rsid w:val="0009688D"/>
    <w:rsid w:val="00097027"/>
    <w:rsid w:val="000A010B"/>
    <w:rsid w:val="000A085A"/>
    <w:rsid w:val="000A09FB"/>
    <w:rsid w:val="000A177C"/>
    <w:rsid w:val="000A1830"/>
    <w:rsid w:val="000A1A50"/>
    <w:rsid w:val="000A300F"/>
    <w:rsid w:val="000A4121"/>
    <w:rsid w:val="000A4AA3"/>
    <w:rsid w:val="000A550E"/>
    <w:rsid w:val="000A671F"/>
    <w:rsid w:val="000A74CC"/>
    <w:rsid w:val="000A756D"/>
    <w:rsid w:val="000A7B1E"/>
    <w:rsid w:val="000B0831"/>
    <w:rsid w:val="000B0832"/>
    <w:rsid w:val="000B0960"/>
    <w:rsid w:val="000B09D5"/>
    <w:rsid w:val="000B0AF1"/>
    <w:rsid w:val="000B1A55"/>
    <w:rsid w:val="000B20BB"/>
    <w:rsid w:val="000B20D1"/>
    <w:rsid w:val="000B2C82"/>
    <w:rsid w:val="000B2EF6"/>
    <w:rsid w:val="000B2FA6"/>
    <w:rsid w:val="000B4457"/>
    <w:rsid w:val="000B4AA0"/>
    <w:rsid w:val="000B5359"/>
    <w:rsid w:val="000B57AE"/>
    <w:rsid w:val="000B6036"/>
    <w:rsid w:val="000B613C"/>
    <w:rsid w:val="000B6F25"/>
    <w:rsid w:val="000B6F36"/>
    <w:rsid w:val="000B743F"/>
    <w:rsid w:val="000C0A5D"/>
    <w:rsid w:val="000C1F17"/>
    <w:rsid w:val="000C238B"/>
    <w:rsid w:val="000C2553"/>
    <w:rsid w:val="000C2740"/>
    <w:rsid w:val="000C2FCF"/>
    <w:rsid w:val="000C38C3"/>
    <w:rsid w:val="000C4549"/>
    <w:rsid w:val="000C4E8B"/>
    <w:rsid w:val="000C5AF7"/>
    <w:rsid w:val="000C6F34"/>
    <w:rsid w:val="000C7379"/>
    <w:rsid w:val="000C7776"/>
    <w:rsid w:val="000D08D2"/>
    <w:rsid w:val="000D09FD"/>
    <w:rsid w:val="000D19DE"/>
    <w:rsid w:val="000D26F2"/>
    <w:rsid w:val="000D2706"/>
    <w:rsid w:val="000D2D31"/>
    <w:rsid w:val="000D2DDA"/>
    <w:rsid w:val="000D37AA"/>
    <w:rsid w:val="000D44FB"/>
    <w:rsid w:val="000D574B"/>
    <w:rsid w:val="000D5E1F"/>
    <w:rsid w:val="000D6467"/>
    <w:rsid w:val="000D6CFC"/>
    <w:rsid w:val="000D7938"/>
    <w:rsid w:val="000D7C76"/>
    <w:rsid w:val="000D7EC7"/>
    <w:rsid w:val="000E0F10"/>
    <w:rsid w:val="000E1568"/>
    <w:rsid w:val="000E1936"/>
    <w:rsid w:val="000E1CBB"/>
    <w:rsid w:val="000E2EB7"/>
    <w:rsid w:val="000E320C"/>
    <w:rsid w:val="000E3CEF"/>
    <w:rsid w:val="000E537B"/>
    <w:rsid w:val="000E54F8"/>
    <w:rsid w:val="000E558C"/>
    <w:rsid w:val="000E558F"/>
    <w:rsid w:val="000E57D0"/>
    <w:rsid w:val="000E5D86"/>
    <w:rsid w:val="000E622F"/>
    <w:rsid w:val="000E672B"/>
    <w:rsid w:val="000E7858"/>
    <w:rsid w:val="000F06FA"/>
    <w:rsid w:val="000F0F7B"/>
    <w:rsid w:val="000F111D"/>
    <w:rsid w:val="000F169B"/>
    <w:rsid w:val="000F3315"/>
    <w:rsid w:val="000F39CA"/>
    <w:rsid w:val="000F45A3"/>
    <w:rsid w:val="000F50E9"/>
    <w:rsid w:val="000F5368"/>
    <w:rsid w:val="000F5A77"/>
    <w:rsid w:val="00100674"/>
    <w:rsid w:val="00102373"/>
    <w:rsid w:val="00102BD5"/>
    <w:rsid w:val="00102D48"/>
    <w:rsid w:val="00102EC4"/>
    <w:rsid w:val="00104AEB"/>
    <w:rsid w:val="00104D95"/>
    <w:rsid w:val="00105CB6"/>
    <w:rsid w:val="001060E2"/>
    <w:rsid w:val="00106B63"/>
    <w:rsid w:val="00107839"/>
    <w:rsid w:val="00107927"/>
    <w:rsid w:val="001105D3"/>
    <w:rsid w:val="00110983"/>
    <w:rsid w:val="00110E26"/>
    <w:rsid w:val="00111321"/>
    <w:rsid w:val="00111DC3"/>
    <w:rsid w:val="00111FE5"/>
    <w:rsid w:val="00112430"/>
    <w:rsid w:val="001128E7"/>
    <w:rsid w:val="00112A6D"/>
    <w:rsid w:val="00112E7D"/>
    <w:rsid w:val="0011636D"/>
    <w:rsid w:val="00117BD6"/>
    <w:rsid w:val="00117E7D"/>
    <w:rsid w:val="001206C2"/>
    <w:rsid w:val="00121978"/>
    <w:rsid w:val="00121A8C"/>
    <w:rsid w:val="00122880"/>
    <w:rsid w:val="00123199"/>
    <w:rsid w:val="00123422"/>
    <w:rsid w:val="00123B5B"/>
    <w:rsid w:val="00123BA0"/>
    <w:rsid w:val="00123D39"/>
    <w:rsid w:val="00124981"/>
    <w:rsid w:val="00124B56"/>
    <w:rsid w:val="00124B6A"/>
    <w:rsid w:val="00127DAC"/>
    <w:rsid w:val="001303A7"/>
    <w:rsid w:val="00130462"/>
    <w:rsid w:val="001311A7"/>
    <w:rsid w:val="00131F36"/>
    <w:rsid w:val="00135713"/>
    <w:rsid w:val="00135B3E"/>
    <w:rsid w:val="00136531"/>
    <w:rsid w:val="00136D4C"/>
    <w:rsid w:val="0014025E"/>
    <w:rsid w:val="00142538"/>
    <w:rsid w:val="001425DD"/>
    <w:rsid w:val="00142642"/>
    <w:rsid w:val="00142703"/>
    <w:rsid w:val="0014272D"/>
    <w:rsid w:val="00142BB9"/>
    <w:rsid w:val="00142BF3"/>
    <w:rsid w:val="00143660"/>
    <w:rsid w:val="00143B82"/>
    <w:rsid w:val="00144F96"/>
    <w:rsid w:val="00145A99"/>
    <w:rsid w:val="00145B83"/>
    <w:rsid w:val="00145C3B"/>
    <w:rsid w:val="001464B5"/>
    <w:rsid w:val="00146EE4"/>
    <w:rsid w:val="001471CF"/>
    <w:rsid w:val="00147351"/>
    <w:rsid w:val="00147DEC"/>
    <w:rsid w:val="001504C2"/>
    <w:rsid w:val="00150535"/>
    <w:rsid w:val="00150826"/>
    <w:rsid w:val="00150F06"/>
    <w:rsid w:val="00151C32"/>
    <w:rsid w:val="00151EAC"/>
    <w:rsid w:val="00152F37"/>
    <w:rsid w:val="0015339D"/>
    <w:rsid w:val="00153528"/>
    <w:rsid w:val="00154256"/>
    <w:rsid w:val="001544FD"/>
    <w:rsid w:val="00154892"/>
    <w:rsid w:val="00154E68"/>
    <w:rsid w:val="0015529A"/>
    <w:rsid w:val="001561DB"/>
    <w:rsid w:val="00156F24"/>
    <w:rsid w:val="0015741B"/>
    <w:rsid w:val="00157DE9"/>
    <w:rsid w:val="001600DC"/>
    <w:rsid w:val="00160F2C"/>
    <w:rsid w:val="00160FBE"/>
    <w:rsid w:val="001618B4"/>
    <w:rsid w:val="00161C30"/>
    <w:rsid w:val="00162548"/>
    <w:rsid w:val="00163BDE"/>
    <w:rsid w:val="00163CD8"/>
    <w:rsid w:val="0016555E"/>
    <w:rsid w:val="00166DAF"/>
    <w:rsid w:val="0017017B"/>
    <w:rsid w:val="00171150"/>
    <w:rsid w:val="00171714"/>
    <w:rsid w:val="00171779"/>
    <w:rsid w:val="00172183"/>
    <w:rsid w:val="00172525"/>
    <w:rsid w:val="0017278E"/>
    <w:rsid w:val="00172C2D"/>
    <w:rsid w:val="00173250"/>
    <w:rsid w:val="001734B7"/>
    <w:rsid w:val="00174CE9"/>
    <w:rsid w:val="001751AB"/>
    <w:rsid w:val="00175A3F"/>
    <w:rsid w:val="00176482"/>
    <w:rsid w:val="00177302"/>
    <w:rsid w:val="00177E33"/>
    <w:rsid w:val="00180414"/>
    <w:rsid w:val="00180A0E"/>
    <w:rsid w:val="00180CB3"/>
    <w:rsid w:val="00180E09"/>
    <w:rsid w:val="00181225"/>
    <w:rsid w:val="00181C30"/>
    <w:rsid w:val="00181E30"/>
    <w:rsid w:val="00182730"/>
    <w:rsid w:val="00183D4C"/>
    <w:rsid w:val="00183F6D"/>
    <w:rsid w:val="00184074"/>
    <w:rsid w:val="001849C6"/>
    <w:rsid w:val="001850E3"/>
    <w:rsid w:val="00185216"/>
    <w:rsid w:val="00185323"/>
    <w:rsid w:val="0018534C"/>
    <w:rsid w:val="0018670E"/>
    <w:rsid w:val="00186812"/>
    <w:rsid w:val="00186CAA"/>
    <w:rsid w:val="00186E75"/>
    <w:rsid w:val="00187702"/>
    <w:rsid w:val="00187862"/>
    <w:rsid w:val="00190036"/>
    <w:rsid w:val="0019081D"/>
    <w:rsid w:val="0019099B"/>
    <w:rsid w:val="00191718"/>
    <w:rsid w:val="00191915"/>
    <w:rsid w:val="00191BFE"/>
    <w:rsid w:val="0019209A"/>
    <w:rsid w:val="00192199"/>
    <w:rsid w:val="0019219A"/>
    <w:rsid w:val="0019234E"/>
    <w:rsid w:val="00193950"/>
    <w:rsid w:val="00194072"/>
    <w:rsid w:val="00194A98"/>
    <w:rsid w:val="00195077"/>
    <w:rsid w:val="00195668"/>
    <w:rsid w:val="001956C9"/>
    <w:rsid w:val="00195E69"/>
    <w:rsid w:val="0019627A"/>
    <w:rsid w:val="001A01E6"/>
    <w:rsid w:val="001A033F"/>
    <w:rsid w:val="001A047E"/>
    <w:rsid w:val="001A07BC"/>
    <w:rsid w:val="001A08AA"/>
    <w:rsid w:val="001A092A"/>
    <w:rsid w:val="001A1782"/>
    <w:rsid w:val="001A1B97"/>
    <w:rsid w:val="001A2419"/>
    <w:rsid w:val="001A25EC"/>
    <w:rsid w:val="001A2FDB"/>
    <w:rsid w:val="001A30DE"/>
    <w:rsid w:val="001A359A"/>
    <w:rsid w:val="001A37CD"/>
    <w:rsid w:val="001A5532"/>
    <w:rsid w:val="001A59CB"/>
    <w:rsid w:val="001A6DCA"/>
    <w:rsid w:val="001B055F"/>
    <w:rsid w:val="001B0EBF"/>
    <w:rsid w:val="001B17AD"/>
    <w:rsid w:val="001B1988"/>
    <w:rsid w:val="001B2C4C"/>
    <w:rsid w:val="001B3517"/>
    <w:rsid w:val="001B3D07"/>
    <w:rsid w:val="001B474C"/>
    <w:rsid w:val="001B479E"/>
    <w:rsid w:val="001B4992"/>
    <w:rsid w:val="001B4C55"/>
    <w:rsid w:val="001B4F8F"/>
    <w:rsid w:val="001B55D3"/>
    <w:rsid w:val="001B708C"/>
    <w:rsid w:val="001B7991"/>
    <w:rsid w:val="001C0330"/>
    <w:rsid w:val="001C05F2"/>
    <w:rsid w:val="001C05F5"/>
    <w:rsid w:val="001C0659"/>
    <w:rsid w:val="001C1409"/>
    <w:rsid w:val="001C2AE6"/>
    <w:rsid w:val="001C2D88"/>
    <w:rsid w:val="001C2DA6"/>
    <w:rsid w:val="001C2EDB"/>
    <w:rsid w:val="001C41EE"/>
    <w:rsid w:val="001C47BA"/>
    <w:rsid w:val="001C486F"/>
    <w:rsid w:val="001C4A89"/>
    <w:rsid w:val="001C5074"/>
    <w:rsid w:val="001C5C8C"/>
    <w:rsid w:val="001C5E00"/>
    <w:rsid w:val="001C6177"/>
    <w:rsid w:val="001C634D"/>
    <w:rsid w:val="001D0363"/>
    <w:rsid w:val="001D12B4"/>
    <w:rsid w:val="001D1B07"/>
    <w:rsid w:val="001D1DF7"/>
    <w:rsid w:val="001D1F6E"/>
    <w:rsid w:val="001D2EC4"/>
    <w:rsid w:val="001D3BFE"/>
    <w:rsid w:val="001D45DD"/>
    <w:rsid w:val="001D4624"/>
    <w:rsid w:val="001D4C46"/>
    <w:rsid w:val="001D6ACF"/>
    <w:rsid w:val="001D6D16"/>
    <w:rsid w:val="001D7977"/>
    <w:rsid w:val="001D7D94"/>
    <w:rsid w:val="001E0A28"/>
    <w:rsid w:val="001E0EA5"/>
    <w:rsid w:val="001E1595"/>
    <w:rsid w:val="001E177F"/>
    <w:rsid w:val="001E20EF"/>
    <w:rsid w:val="001E2325"/>
    <w:rsid w:val="001E29A1"/>
    <w:rsid w:val="001E4218"/>
    <w:rsid w:val="001E4B26"/>
    <w:rsid w:val="001E5332"/>
    <w:rsid w:val="001E6861"/>
    <w:rsid w:val="001E6AC0"/>
    <w:rsid w:val="001E6C4D"/>
    <w:rsid w:val="001E706C"/>
    <w:rsid w:val="001E7EAA"/>
    <w:rsid w:val="001F0B20"/>
    <w:rsid w:val="001F0C2C"/>
    <w:rsid w:val="001F1762"/>
    <w:rsid w:val="001F1B6E"/>
    <w:rsid w:val="001F1EA1"/>
    <w:rsid w:val="001F24A0"/>
    <w:rsid w:val="001F371C"/>
    <w:rsid w:val="001F3B5B"/>
    <w:rsid w:val="001F3C23"/>
    <w:rsid w:val="001F7301"/>
    <w:rsid w:val="001F7392"/>
    <w:rsid w:val="002004E5"/>
    <w:rsid w:val="00200A62"/>
    <w:rsid w:val="00203740"/>
    <w:rsid w:val="0020401E"/>
    <w:rsid w:val="002043B8"/>
    <w:rsid w:val="0020474B"/>
    <w:rsid w:val="0020481D"/>
    <w:rsid w:val="00205BCF"/>
    <w:rsid w:val="00205E6D"/>
    <w:rsid w:val="00207D18"/>
    <w:rsid w:val="002100C7"/>
    <w:rsid w:val="00210EEB"/>
    <w:rsid w:val="002119E9"/>
    <w:rsid w:val="0021294C"/>
    <w:rsid w:val="00212CA0"/>
    <w:rsid w:val="00213745"/>
    <w:rsid w:val="002138EA"/>
    <w:rsid w:val="002139EA"/>
    <w:rsid w:val="002139F7"/>
    <w:rsid w:val="00213F84"/>
    <w:rsid w:val="00214191"/>
    <w:rsid w:val="00214997"/>
    <w:rsid w:val="00214CCD"/>
    <w:rsid w:val="00214E55"/>
    <w:rsid w:val="00214FBD"/>
    <w:rsid w:val="0021692A"/>
    <w:rsid w:val="00217592"/>
    <w:rsid w:val="00217E51"/>
    <w:rsid w:val="0022045C"/>
    <w:rsid w:val="0022176A"/>
    <w:rsid w:val="00221E08"/>
    <w:rsid w:val="00222897"/>
    <w:rsid w:val="00222B0C"/>
    <w:rsid w:val="002232E4"/>
    <w:rsid w:val="002239CB"/>
    <w:rsid w:val="00223F0F"/>
    <w:rsid w:val="00224672"/>
    <w:rsid w:val="002252A8"/>
    <w:rsid w:val="00226EA1"/>
    <w:rsid w:val="00227143"/>
    <w:rsid w:val="00227342"/>
    <w:rsid w:val="0022772D"/>
    <w:rsid w:val="00227739"/>
    <w:rsid w:val="002309D1"/>
    <w:rsid w:val="00232D59"/>
    <w:rsid w:val="00232FF0"/>
    <w:rsid w:val="0023471F"/>
    <w:rsid w:val="00234AA5"/>
    <w:rsid w:val="00234BDF"/>
    <w:rsid w:val="00235394"/>
    <w:rsid w:val="00235577"/>
    <w:rsid w:val="002371B2"/>
    <w:rsid w:val="002373DB"/>
    <w:rsid w:val="002375D9"/>
    <w:rsid w:val="0024059C"/>
    <w:rsid w:val="00240DDA"/>
    <w:rsid w:val="002435CA"/>
    <w:rsid w:val="002439F3"/>
    <w:rsid w:val="00244439"/>
    <w:rsid w:val="0024469F"/>
    <w:rsid w:val="0024573B"/>
    <w:rsid w:val="00246557"/>
    <w:rsid w:val="002501F8"/>
    <w:rsid w:val="00250265"/>
    <w:rsid w:val="00250B5B"/>
    <w:rsid w:val="00251720"/>
    <w:rsid w:val="00251955"/>
    <w:rsid w:val="00252DB8"/>
    <w:rsid w:val="00253791"/>
    <w:rsid w:val="002537BC"/>
    <w:rsid w:val="00253D5B"/>
    <w:rsid w:val="0025412C"/>
    <w:rsid w:val="00255C58"/>
    <w:rsid w:val="002562DF"/>
    <w:rsid w:val="00256B34"/>
    <w:rsid w:val="00257009"/>
    <w:rsid w:val="0025794A"/>
    <w:rsid w:val="00257CE6"/>
    <w:rsid w:val="00260162"/>
    <w:rsid w:val="00260EC7"/>
    <w:rsid w:val="00260FBC"/>
    <w:rsid w:val="00261539"/>
    <w:rsid w:val="0026179F"/>
    <w:rsid w:val="002621F4"/>
    <w:rsid w:val="002622E7"/>
    <w:rsid w:val="00262780"/>
    <w:rsid w:val="002637F8"/>
    <w:rsid w:val="00263C63"/>
    <w:rsid w:val="00264276"/>
    <w:rsid w:val="00264C1C"/>
    <w:rsid w:val="00264FEE"/>
    <w:rsid w:val="0026572F"/>
    <w:rsid w:val="00265C63"/>
    <w:rsid w:val="002666AE"/>
    <w:rsid w:val="00267650"/>
    <w:rsid w:val="00267A83"/>
    <w:rsid w:val="00267BB5"/>
    <w:rsid w:val="002714A9"/>
    <w:rsid w:val="002723EE"/>
    <w:rsid w:val="00272943"/>
    <w:rsid w:val="002739F2"/>
    <w:rsid w:val="002745B2"/>
    <w:rsid w:val="002746DD"/>
    <w:rsid w:val="00274AE3"/>
    <w:rsid w:val="00274C5E"/>
    <w:rsid w:val="00274E1A"/>
    <w:rsid w:val="00274E25"/>
    <w:rsid w:val="00275088"/>
    <w:rsid w:val="002760E1"/>
    <w:rsid w:val="00276AE0"/>
    <w:rsid w:val="002775B1"/>
    <w:rsid w:val="002775B9"/>
    <w:rsid w:val="00277EE7"/>
    <w:rsid w:val="002806D9"/>
    <w:rsid w:val="00280C8D"/>
    <w:rsid w:val="002811C4"/>
    <w:rsid w:val="002811D4"/>
    <w:rsid w:val="00281578"/>
    <w:rsid w:val="002818AC"/>
    <w:rsid w:val="00281EBE"/>
    <w:rsid w:val="00282213"/>
    <w:rsid w:val="00282E00"/>
    <w:rsid w:val="0028321E"/>
    <w:rsid w:val="0028353B"/>
    <w:rsid w:val="00284016"/>
    <w:rsid w:val="0028450C"/>
    <w:rsid w:val="00284ACC"/>
    <w:rsid w:val="00285502"/>
    <w:rsid w:val="002858BF"/>
    <w:rsid w:val="00286096"/>
    <w:rsid w:val="00286C88"/>
    <w:rsid w:val="00290112"/>
    <w:rsid w:val="00290B6C"/>
    <w:rsid w:val="0029181C"/>
    <w:rsid w:val="00292245"/>
    <w:rsid w:val="002923D5"/>
    <w:rsid w:val="002939AF"/>
    <w:rsid w:val="00294491"/>
    <w:rsid w:val="00294BDE"/>
    <w:rsid w:val="002953D1"/>
    <w:rsid w:val="00295668"/>
    <w:rsid w:val="00295C8D"/>
    <w:rsid w:val="00295F5A"/>
    <w:rsid w:val="002962F8"/>
    <w:rsid w:val="0029634E"/>
    <w:rsid w:val="0029664A"/>
    <w:rsid w:val="0029671A"/>
    <w:rsid w:val="00296795"/>
    <w:rsid w:val="0029684F"/>
    <w:rsid w:val="00296942"/>
    <w:rsid w:val="002974EB"/>
    <w:rsid w:val="002A034B"/>
    <w:rsid w:val="002A0CED"/>
    <w:rsid w:val="002A0EDF"/>
    <w:rsid w:val="002A1339"/>
    <w:rsid w:val="002A1356"/>
    <w:rsid w:val="002A1A8C"/>
    <w:rsid w:val="002A2520"/>
    <w:rsid w:val="002A3834"/>
    <w:rsid w:val="002A4CD0"/>
    <w:rsid w:val="002A4F0A"/>
    <w:rsid w:val="002A5195"/>
    <w:rsid w:val="002A5C89"/>
    <w:rsid w:val="002A6168"/>
    <w:rsid w:val="002A7307"/>
    <w:rsid w:val="002A7D8F"/>
    <w:rsid w:val="002A7DA6"/>
    <w:rsid w:val="002B0CEF"/>
    <w:rsid w:val="002B0EF2"/>
    <w:rsid w:val="002B13F8"/>
    <w:rsid w:val="002B1F84"/>
    <w:rsid w:val="002B4973"/>
    <w:rsid w:val="002B516C"/>
    <w:rsid w:val="002B51EE"/>
    <w:rsid w:val="002B5E1D"/>
    <w:rsid w:val="002B60C1"/>
    <w:rsid w:val="002B7905"/>
    <w:rsid w:val="002C005C"/>
    <w:rsid w:val="002C1E47"/>
    <w:rsid w:val="002C2034"/>
    <w:rsid w:val="002C2425"/>
    <w:rsid w:val="002C2ABE"/>
    <w:rsid w:val="002C47D8"/>
    <w:rsid w:val="002C4B52"/>
    <w:rsid w:val="002C652B"/>
    <w:rsid w:val="002C6913"/>
    <w:rsid w:val="002C6C1C"/>
    <w:rsid w:val="002C7713"/>
    <w:rsid w:val="002D03E5"/>
    <w:rsid w:val="002D1F39"/>
    <w:rsid w:val="002D2202"/>
    <w:rsid w:val="002D23F9"/>
    <w:rsid w:val="002D278D"/>
    <w:rsid w:val="002D36EB"/>
    <w:rsid w:val="002D3BD7"/>
    <w:rsid w:val="002D47BC"/>
    <w:rsid w:val="002D47C7"/>
    <w:rsid w:val="002D4F8B"/>
    <w:rsid w:val="002D56E6"/>
    <w:rsid w:val="002D56F8"/>
    <w:rsid w:val="002D5D79"/>
    <w:rsid w:val="002D6BDF"/>
    <w:rsid w:val="002E064F"/>
    <w:rsid w:val="002E08DD"/>
    <w:rsid w:val="002E1455"/>
    <w:rsid w:val="002E15EA"/>
    <w:rsid w:val="002E16AB"/>
    <w:rsid w:val="002E1B74"/>
    <w:rsid w:val="002E2CE9"/>
    <w:rsid w:val="002E3BF7"/>
    <w:rsid w:val="002E403E"/>
    <w:rsid w:val="002E4C74"/>
    <w:rsid w:val="002E5113"/>
    <w:rsid w:val="002E6316"/>
    <w:rsid w:val="002E63E9"/>
    <w:rsid w:val="002E64EB"/>
    <w:rsid w:val="002E6670"/>
    <w:rsid w:val="002E70CF"/>
    <w:rsid w:val="002E7473"/>
    <w:rsid w:val="002E79E8"/>
    <w:rsid w:val="002F0695"/>
    <w:rsid w:val="002F10EF"/>
    <w:rsid w:val="002F156F"/>
    <w:rsid w:val="002F158C"/>
    <w:rsid w:val="002F25D1"/>
    <w:rsid w:val="002F2A16"/>
    <w:rsid w:val="002F2C19"/>
    <w:rsid w:val="002F3386"/>
    <w:rsid w:val="002F3D7F"/>
    <w:rsid w:val="002F4093"/>
    <w:rsid w:val="002F48AE"/>
    <w:rsid w:val="002F4D69"/>
    <w:rsid w:val="002F54D7"/>
    <w:rsid w:val="002F5636"/>
    <w:rsid w:val="002F5D4D"/>
    <w:rsid w:val="002F65C0"/>
    <w:rsid w:val="002F6CAA"/>
    <w:rsid w:val="002F71A3"/>
    <w:rsid w:val="002F7C17"/>
    <w:rsid w:val="00300B3A"/>
    <w:rsid w:val="0030163C"/>
    <w:rsid w:val="00301AA3"/>
    <w:rsid w:val="003022A5"/>
    <w:rsid w:val="00302742"/>
    <w:rsid w:val="00304842"/>
    <w:rsid w:val="00307E51"/>
    <w:rsid w:val="00310CED"/>
    <w:rsid w:val="00311363"/>
    <w:rsid w:val="00313138"/>
    <w:rsid w:val="00315867"/>
    <w:rsid w:val="00317330"/>
    <w:rsid w:val="003178C6"/>
    <w:rsid w:val="00317B9A"/>
    <w:rsid w:val="003201D7"/>
    <w:rsid w:val="00320699"/>
    <w:rsid w:val="00320E41"/>
    <w:rsid w:val="00320F93"/>
    <w:rsid w:val="00321150"/>
    <w:rsid w:val="00322452"/>
    <w:rsid w:val="00322B04"/>
    <w:rsid w:val="00322BC6"/>
    <w:rsid w:val="00322F65"/>
    <w:rsid w:val="003233EE"/>
    <w:rsid w:val="00323AED"/>
    <w:rsid w:val="00323AF9"/>
    <w:rsid w:val="003260D7"/>
    <w:rsid w:val="0032651D"/>
    <w:rsid w:val="00326AA2"/>
    <w:rsid w:val="00327454"/>
    <w:rsid w:val="003274F5"/>
    <w:rsid w:val="0032789F"/>
    <w:rsid w:val="00327C88"/>
    <w:rsid w:val="00330492"/>
    <w:rsid w:val="003308B9"/>
    <w:rsid w:val="003313D3"/>
    <w:rsid w:val="0033168B"/>
    <w:rsid w:val="00332B20"/>
    <w:rsid w:val="00334B30"/>
    <w:rsid w:val="00335023"/>
    <w:rsid w:val="00335113"/>
    <w:rsid w:val="003362AF"/>
    <w:rsid w:val="00336697"/>
    <w:rsid w:val="00336C80"/>
    <w:rsid w:val="0034057A"/>
    <w:rsid w:val="00340A46"/>
    <w:rsid w:val="00340D21"/>
    <w:rsid w:val="00340F5A"/>
    <w:rsid w:val="003418CB"/>
    <w:rsid w:val="00343ED2"/>
    <w:rsid w:val="0034538E"/>
    <w:rsid w:val="003458A5"/>
    <w:rsid w:val="003459D5"/>
    <w:rsid w:val="00346B17"/>
    <w:rsid w:val="003475B5"/>
    <w:rsid w:val="0035128D"/>
    <w:rsid w:val="00352127"/>
    <w:rsid w:val="00352718"/>
    <w:rsid w:val="00353041"/>
    <w:rsid w:val="00353D67"/>
    <w:rsid w:val="00354C7A"/>
    <w:rsid w:val="00355381"/>
    <w:rsid w:val="00355873"/>
    <w:rsid w:val="0035660F"/>
    <w:rsid w:val="00356B04"/>
    <w:rsid w:val="003605E2"/>
    <w:rsid w:val="0036077E"/>
    <w:rsid w:val="0036084C"/>
    <w:rsid w:val="00361006"/>
    <w:rsid w:val="0036118B"/>
    <w:rsid w:val="003616AC"/>
    <w:rsid w:val="003622F8"/>
    <w:rsid w:val="003628B9"/>
    <w:rsid w:val="00362CFC"/>
    <w:rsid w:val="00362D8F"/>
    <w:rsid w:val="00363036"/>
    <w:rsid w:val="003637D1"/>
    <w:rsid w:val="00364A09"/>
    <w:rsid w:val="00364F5A"/>
    <w:rsid w:val="00365A8B"/>
    <w:rsid w:val="00365E22"/>
    <w:rsid w:val="00366400"/>
    <w:rsid w:val="003669CE"/>
    <w:rsid w:val="00366B49"/>
    <w:rsid w:val="00366F56"/>
    <w:rsid w:val="003672F5"/>
    <w:rsid w:val="003675AF"/>
    <w:rsid w:val="00367724"/>
    <w:rsid w:val="0037006A"/>
    <w:rsid w:val="003700F1"/>
    <w:rsid w:val="0037072B"/>
    <w:rsid w:val="003710BA"/>
    <w:rsid w:val="00371BA6"/>
    <w:rsid w:val="00371E2F"/>
    <w:rsid w:val="00372140"/>
    <w:rsid w:val="00372233"/>
    <w:rsid w:val="00372775"/>
    <w:rsid w:val="00372E5B"/>
    <w:rsid w:val="003735F2"/>
    <w:rsid w:val="00374A2D"/>
    <w:rsid w:val="00374BC2"/>
    <w:rsid w:val="00375E1F"/>
    <w:rsid w:val="003766BC"/>
    <w:rsid w:val="0037683F"/>
    <w:rsid w:val="00376A8A"/>
    <w:rsid w:val="003770F6"/>
    <w:rsid w:val="003775F8"/>
    <w:rsid w:val="00383E37"/>
    <w:rsid w:val="00384819"/>
    <w:rsid w:val="003851A8"/>
    <w:rsid w:val="003851CF"/>
    <w:rsid w:val="003866F7"/>
    <w:rsid w:val="003866FA"/>
    <w:rsid w:val="003868EA"/>
    <w:rsid w:val="00387592"/>
    <w:rsid w:val="00391493"/>
    <w:rsid w:val="0039303A"/>
    <w:rsid w:val="00393042"/>
    <w:rsid w:val="003933EB"/>
    <w:rsid w:val="00393763"/>
    <w:rsid w:val="00393D58"/>
    <w:rsid w:val="00394AD5"/>
    <w:rsid w:val="00394B72"/>
    <w:rsid w:val="00394C8B"/>
    <w:rsid w:val="003955E9"/>
    <w:rsid w:val="0039642D"/>
    <w:rsid w:val="00396E0D"/>
    <w:rsid w:val="00396E2A"/>
    <w:rsid w:val="00397543"/>
    <w:rsid w:val="003A0EDD"/>
    <w:rsid w:val="003A1006"/>
    <w:rsid w:val="003A1B1C"/>
    <w:rsid w:val="003A1DDA"/>
    <w:rsid w:val="003A26BE"/>
    <w:rsid w:val="003A2E40"/>
    <w:rsid w:val="003A3327"/>
    <w:rsid w:val="003A36C1"/>
    <w:rsid w:val="003A38C0"/>
    <w:rsid w:val="003A3A58"/>
    <w:rsid w:val="003A3C3C"/>
    <w:rsid w:val="003A3C51"/>
    <w:rsid w:val="003A5E9B"/>
    <w:rsid w:val="003A631E"/>
    <w:rsid w:val="003A686A"/>
    <w:rsid w:val="003A6FDA"/>
    <w:rsid w:val="003A769D"/>
    <w:rsid w:val="003A7EEF"/>
    <w:rsid w:val="003B0158"/>
    <w:rsid w:val="003B13A1"/>
    <w:rsid w:val="003B184F"/>
    <w:rsid w:val="003B26BA"/>
    <w:rsid w:val="003B3347"/>
    <w:rsid w:val="003B40B6"/>
    <w:rsid w:val="003B4BCD"/>
    <w:rsid w:val="003B56DB"/>
    <w:rsid w:val="003B6BB8"/>
    <w:rsid w:val="003B6CCA"/>
    <w:rsid w:val="003B70E1"/>
    <w:rsid w:val="003B73E9"/>
    <w:rsid w:val="003B755E"/>
    <w:rsid w:val="003C228E"/>
    <w:rsid w:val="003C2AC7"/>
    <w:rsid w:val="003C2B95"/>
    <w:rsid w:val="003C2BB5"/>
    <w:rsid w:val="003C3317"/>
    <w:rsid w:val="003C42A6"/>
    <w:rsid w:val="003C51A1"/>
    <w:rsid w:val="003C51E7"/>
    <w:rsid w:val="003C6893"/>
    <w:rsid w:val="003C6DE2"/>
    <w:rsid w:val="003C7350"/>
    <w:rsid w:val="003C780D"/>
    <w:rsid w:val="003C79C2"/>
    <w:rsid w:val="003D1A28"/>
    <w:rsid w:val="003D1EFD"/>
    <w:rsid w:val="003D28BF"/>
    <w:rsid w:val="003D2AD4"/>
    <w:rsid w:val="003D2C82"/>
    <w:rsid w:val="003D2EB2"/>
    <w:rsid w:val="003D40BB"/>
    <w:rsid w:val="003D4215"/>
    <w:rsid w:val="003D47F7"/>
    <w:rsid w:val="003D4C47"/>
    <w:rsid w:val="003D6477"/>
    <w:rsid w:val="003D7039"/>
    <w:rsid w:val="003D7159"/>
    <w:rsid w:val="003D73DC"/>
    <w:rsid w:val="003D7719"/>
    <w:rsid w:val="003E0CE8"/>
    <w:rsid w:val="003E113C"/>
    <w:rsid w:val="003E1C0C"/>
    <w:rsid w:val="003E2CDB"/>
    <w:rsid w:val="003E40EE"/>
    <w:rsid w:val="003E44C9"/>
    <w:rsid w:val="003E454E"/>
    <w:rsid w:val="003E6607"/>
    <w:rsid w:val="003E6796"/>
    <w:rsid w:val="003E7951"/>
    <w:rsid w:val="003E7CB8"/>
    <w:rsid w:val="003F0107"/>
    <w:rsid w:val="003F0BCE"/>
    <w:rsid w:val="003F1C1B"/>
    <w:rsid w:val="003F27C0"/>
    <w:rsid w:val="003F2939"/>
    <w:rsid w:val="003F3A2F"/>
    <w:rsid w:val="003F45B3"/>
    <w:rsid w:val="003F4630"/>
    <w:rsid w:val="003F4D9E"/>
    <w:rsid w:val="003F4F5D"/>
    <w:rsid w:val="003F508C"/>
    <w:rsid w:val="003F54CC"/>
    <w:rsid w:val="003F55FD"/>
    <w:rsid w:val="003F5BB7"/>
    <w:rsid w:val="003F6053"/>
    <w:rsid w:val="003F667E"/>
    <w:rsid w:val="003F70BD"/>
    <w:rsid w:val="003F7368"/>
    <w:rsid w:val="004008FF"/>
    <w:rsid w:val="00401144"/>
    <w:rsid w:val="00401D50"/>
    <w:rsid w:val="00402800"/>
    <w:rsid w:val="0040289E"/>
    <w:rsid w:val="004029A4"/>
    <w:rsid w:val="0040340A"/>
    <w:rsid w:val="00403515"/>
    <w:rsid w:val="00404831"/>
    <w:rsid w:val="00404F12"/>
    <w:rsid w:val="0040702C"/>
    <w:rsid w:val="00407661"/>
    <w:rsid w:val="00410314"/>
    <w:rsid w:val="00411A53"/>
    <w:rsid w:val="00412063"/>
    <w:rsid w:val="0041260B"/>
    <w:rsid w:val="0041281F"/>
    <w:rsid w:val="00412EB1"/>
    <w:rsid w:val="00413562"/>
    <w:rsid w:val="0041377E"/>
    <w:rsid w:val="00413DDE"/>
    <w:rsid w:val="00414118"/>
    <w:rsid w:val="004157BC"/>
    <w:rsid w:val="00415B0A"/>
    <w:rsid w:val="00416084"/>
    <w:rsid w:val="00416902"/>
    <w:rsid w:val="00417599"/>
    <w:rsid w:val="00420945"/>
    <w:rsid w:val="0042119C"/>
    <w:rsid w:val="00422605"/>
    <w:rsid w:val="00422DEA"/>
    <w:rsid w:val="004231B5"/>
    <w:rsid w:val="00423232"/>
    <w:rsid w:val="00424C9E"/>
    <w:rsid w:val="00424F8C"/>
    <w:rsid w:val="00425F92"/>
    <w:rsid w:val="00426275"/>
    <w:rsid w:val="004271BA"/>
    <w:rsid w:val="004273AD"/>
    <w:rsid w:val="00430497"/>
    <w:rsid w:val="004308E9"/>
    <w:rsid w:val="00430ACE"/>
    <w:rsid w:val="00430B87"/>
    <w:rsid w:val="00430EA5"/>
    <w:rsid w:val="00431111"/>
    <w:rsid w:val="0043132F"/>
    <w:rsid w:val="004320BE"/>
    <w:rsid w:val="00432888"/>
    <w:rsid w:val="00432BE1"/>
    <w:rsid w:val="00432D93"/>
    <w:rsid w:val="0043366B"/>
    <w:rsid w:val="00433672"/>
    <w:rsid w:val="00433AA9"/>
    <w:rsid w:val="00433E59"/>
    <w:rsid w:val="00433F18"/>
    <w:rsid w:val="00433F43"/>
    <w:rsid w:val="00433F63"/>
    <w:rsid w:val="00434382"/>
    <w:rsid w:val="00434DC1"/>
    <w:rsid w:val="004350F4"/>
    <w:rsid w:val="00435598"/>
    <w:rsid w:val="0043564B"/>
    <w:rsid w:val="00435A79"/>
    <w:rsid w:val="004362FC"/>
    <w:rsid w:val="004365DB"/>
    <w:rsid w:val="00436B4B"/>
    <w:rsid w:val="0044096C"/>
    <w:rsid w:val="00440CD0"/>
    <w:rsid w:val="004412A0"/>
    <w:rsid w:val="00441D76"/>
    <w:rsid w:val="00442337"/>
    <w:rsid w:val="004429A9"/>
    <w:rsid w:val="0044314B"/>
    <w:rsid w:val="004437DB"/>
    <w:rsid w:val="00443D62"/>
    <w:rsid w:val="00444F3A"/>
    <w:rsid w:val="004450B4"/>
    <w:rsid w:val="004450F3"/>
    <w:rsid w:val="00445C67"/>
    <w:rsid w:val="00446162"/>
    <w:rsid w:val="00446408"/>
    <w:rsid w:val="004464F5"/>
    <w:rsid w:val="00446A92"/>
    <w:rsid w:val="00450212"/>
    <w:rsid w:val="00450789"/>
    <w:rsid w:val="004509A8"/>
    <w:rsid w:val="00450AC7"/>
    <w:rsid w:val="00450D9C"/>
    <w:rsid w:val="00450F27"/>
    <w:rsid w:val="004510E5"/>
    <w:rsid w:val="00452750"/>
    <w:rsid w:val="00452F04"/>
    <w:rsid w:val="00453679"/>
    <w:rsid w:val="00454218"/>
    <w:rsid w:val="004542E7"/>
    <w:rsid w:val="00454D3E"/>
    <w:rsid w:val="004556ED"/>
    <w:rsid w:val="0045634C"/>
    <w:rsid w:val="0045682F"/>
    <w:rsid w:val="00456994"/>
    <w:rsid w:val="00456A75"/>
    <w:rsid w:val="00457277"/>
    <w:rsid w:val="0046026C"/>
    <w:rsid w:val="00460A7B"/>
    <w:rsid w:val="00460F1B"/>
    <w:rsid w:val="00460FE2"/>
    <w:rsid w:val="004619DB"/>
    <w:rsid w:val="00461E39"/>
    <w:rsid w:val="00461FAC"/>
    <w:rsid w:val="00462D3A"/>
    <w:rsid w:val="0046324B"/>
    <w:rsid w:val="004634FE"/>
    <w:rsid w:val="00463521"/>
    <w:rsid w:val="0046356B"/>
    <w:rsid w:val="00463EC5"/>
    <w:rsid w:val="004642AE"/>
    <w:rsid w:val="0046490D"/>
    <w:rsid w:val="0046506B"/>
    <w:rsid w:val="00471125"/>
    <w:rsid w:val="00471BCD"/>
    <w:rsid w:val="00472268"/>
    <w:rsid w:val="00474118"/>
    <w:rsid w:val="0047437A"/>
    <w:rsid w:val="0047463B"/>
    <w:rsid w:val="00474F04"/>
    <w:rsid w:val="00475295"/>
    <w:rsid w:val="00475618"/>
    <w:rsid w:val="00475BE0"/>
    <w:rsid w:val="00480E42"/>
    <w:rsid w:val="00481DD8"/>
    <w:rsid w:val="00482724"/>
    <w:rsid w:val="00482829"/>
    <w:rsid w:val="004844DC"/>
    <w:rsid w:val="00484C5D"/>
    <w:rsid w:val="00484DD1"/>
    <w:rsid w:val="00484DF0"/>
    <w:rsid w:val="00485375"/>
    <w:rsid w:val="0048543E"/>
    <w:rsid w:val="0048556F"/>
    <w:rsid w:val="004857F0"/>
    <w:rsid w:val="00485AA9"/>
    <w:rsid w:val="004868C1"/>
    <w:rsid w:val="00486A3A"/>
    <w:rsid w:val="00486C53"/>
    <w:rsid w:val="00487277"/>
    <w:rsid w:val="00487322"/>
    <w:rsid w:val="0048750F"/>
    <w:rsid w:val="00492C48"/>
    <w:rsid w:val="00493BAC"/>
    <w:rsid w:val="0049465A"/>
    <w:rsid w:val="0049474F"/>
    <w:rsid w:val="004950F9"/>
    <w:rsid w:val="004957B5"/>
    <w:rsid w:val="00495EB9"/>
    <w:rsid w:val="00496324"/>
    <w:rsid w:val="00496C2E"/>
    <w:rsid w:val="00496F03"/>
    <w:rsid w:val="004A0068"/>
    <w:rsid w:val="004A0CFF"/>
    <w:rsid w:val="004A17E9"/>
    <w:rsid w:val="004A250E"/>
    <w:rsid w:val="004A2E4A"/>
    <w:rsid w:val="004A3061"/>
    <w:rsid w:val="004A3954"/>
    <w:rsid w:val="004A4502"/>
    <w:rsid w:val="004A495F"/>
    <w:rsid w:val="004A5373"/>
    <w:rsid w:val="004A5483"/>
    <w:rsid w:val="004A5577"/>
    <w:rsid w:val="004A5DD7"/>
    <w:rsid w:val="004A6F38"/>
    <w:rsid w:val="004A7544"/>
    <w:rsid w:val="004A79AD"/>
    <w:rsid w:val="004A7C35"/>
    <w:rsid w:val="004B015C"/>
    <w:rsid w:val="004B159A"/>
    <w:rsid w:val="004B1D71"/>
    <w:rsid w:val="004B21FA"/>
    <w:rsid w:val="004B2820"/>
    <w:rsid w:val="004B56EB"/>
    <w:rsid w:val="004B63CA"/>
    <w:rsid w:val="004B6B0F"/>
    <w:rsid w:val="004B6D00"/>
    <w:rsid w:val="004B6FC9"/>
    <w:rsid w:val="004B7DA7"/>
    <w:rsid w:val="004C00B7"/>
    <w:rsid w:val="004C13BC"/>
    <w:rsid w:val="004C15FB"/>
    <w:rsid w:val="004C187C"/>
    <w:rsid w:val="004C1F3B"/>
    <w:rsid w:val="004C327B"/>
    <w:rsid w:val="004C33AD"/>
    <w:rsid w:val="004C3C40"/>
    <w:rsid w:val="004C4C51"/>
    <w:rsid w:val="004C54E5"/>
    <w:rsid w:val="004C6186"/>
    <w:rsid w:val="004C6E66"/>
    <w:rsid w:val="004C7A13"/>
    <w:rsid w:val="004C7C58"/>
    <w:rsid w:val="004C7DC8"/>
    <w:rsid w:val="004D0079"/>
    <w:rsid w:val="004D1265"/>
    <w:rsid w:val="004D1E1D"/>
    <w:rsid w:val="004D21B0"/>
    <w:rsid w:val="004D49CC"/>
    <w:rsid w:val="004D5D14"/>
    <w:rsid w:val="004D5DDC"/>
    <w:rsid w:val="004D639A"/>
    <w:rsid w:val="004D6DAD"/>
    <w:rsid w:val="004D7274"/>
    <w:rsid w:val="004D737D"/>
    <w:rsid w:val="004D7AFB"/>
    <w:rsid w:val="004E09C2"/>
    <w:rsid w:val="004E0B28"/>
    <w:rsid w:val="004E0CFD"/>
    <w:rsid w:val="004E1CA5"/>
    <w:rsid w:val="004E1DB7"/>
    <w:rsid w:val="004E2659"/>
    <w:rsid w:val="004E39EE"/>
    <w:rsid w:val="004E475C"/>
    <w:rsid w:val="004E47E5"/>
    <w:rsid w:val="004E56E0"/>
    <w:rsid w:val="004E6370"/>
    <w:rsid w:val="004E7329"/>
    <w:rsid w:val="004E7761"/>
    <w:rsid w:val="004E7AFA"/>
    <w:rsid w:val="004F00D2"/>
    <w:rsid w:val="004F0390"/>
    <w:rsid w:val="004F0497"/>
    <w:rsid w:val="004F0A9A"/>
    <w:rsid w:val="004F0C99"/>
    <w:rsid w:val="004F138A"/>
    <w:rsid w:val="004F1AAA"/>
    <w:rsid w:val="004F21C6"/>
    <w:rsid w:val="004F2CB0"/>
    <w:rsid w:val="004F3357"/>
    <w:rsid w:val="004F4918"/>
    <w:rsid w:val="004F6428"/>
    <w:rsid w:val="004F6DC3"/>
    <w:rsid w:val="004F73FB"/>
    <w:rsid w:val="004F7ABD"/>
    <w:rsid w:val="00500AC9"/>
    <w:rsid w:val="00500EE9"/>
    <w:rsid w:val="005017F7"/>
    <w:rsid w:val="00501FA7"/>
    <w:rsid w:val="005023FC"/>
    <w:rsid w:val="005027A6"/>
    <w:rsid w:val="00502D7C"/>
    <w:rsid w:val="00502FC3"/>
    <w:rsid w:val="005034DC"/>
    <w:rsid w:val="005047AB"/>
    <w:rsid w:val="005047D7"/>
    <w:rsid w:val="00504AE6"/>
    <w:rsid w:val="00504FFB"/>
    <w:rsid w:val="00505BFA"/>
    <w:rsid w:val="00506034"/>
    <w:rsid w:val="005071B4"/>
    <w:rsid w:val="005072BD"/>
    <w:rsid w:val="0050747A"/>
    <w:rsid w:val="005075EB"/>
    <w:rsid w:val="00507687"/>
    <w:rsid w:val="005101D8"/>
    <w:rsid w:val="005105E1"/>
    <w:rsid w:val="00510967"/>
    <w:rsid w:val="005117A9"/>
    <w:rsid w:val="00511C38"/>
    <w:rsid w:val="00511CE8"/>
    <w:rsid w:val="00511F57"/>
    <w:rsid w:val="005150A3"/>
    <w:rsid w:val="005159E1"/>
    <w:rsid w:val="00515BA0"/>
    <w:rsid w:val="00515CBE"/>
    <w:rsid w:val="00515E2B"/>
    <w:rsid w:val="00515F5E"/>
    <w:rsid w:val="0051602D"/>
    <w:rsid w:val="00516632"/>
    <w:rsid w:val="00516C53"/>
    <w:rsid w:val="00517C68"/>
    <w:rsid w:val="00517D69"/>
    <w:rsid w:val="005201FE"/>
    <w:rsid w:val="005215D3"/>
    <w:rsid w:val="005216B7"/>
    <w:rsid w:val="00522294"/>
    <w:rsid w:val="00522A7E"/>
    <w:rsid w:val="00522DB9"/>
    <w:rsid w:val="00522F20"/>
    <w:rsid w:val="0052334D"/>
    <w:rsid w:val="00523AB5"/>
    <w:rsid w:val="0052521E"/>
    <w:rsid w:val="00525841"/>
    <w:rsid w:val="00526AB7"/>
    <w:rsid w:val="0052729C"/>
    <w:rsid w:val="005304EC"/>
    <w:rsid w:val="005306E8"/>
    <w:rsid w:val="005308DB"/>
    <w:rsid w:val="00530A2E"/>
    <w:rsid w:val="00530FBE"/>
    <w:rsid w:val="0053109B"/>
    <w:rsid w:val="00531537"/>
    <w:rsid w:val="00531642"/>
    <w:rsid w:val="00532BD8"/>
    <w:rsid w:val="00533159"/>
    <w:rsid w:val="005339DB"/>
    <w:rsid w:val="00534C89"/>
    <w:rsid w:val="00535134"/>
    <w:rsid w:val="00541573"/>
    <w:rsid w:val="00542AFB"/>
    <w:rsid w:val="0054348A"/>
    <w:rsid w:val="005444EF"/>
    <w:rsid w:val="0054516F"/>
    <w:rsid w:val="00545934"/>
    <w:rsid w:val="0054626D"/>
    <w:rsid w:val="00546F20"/>
    <w:rsid w:val="00547CA5"/>
    <w:rsid w:val="00550C52"/>
    <w:rsid w:val="0055137B"/>
    <w:rsid w:val="00551A35"/>
    <w:rsid w:val="00551E62"/>
    <w:rsid w:val="00552A95"/>
    <w:rsid w:val="005535B3"/>
    <w:rsid w:val="00554550"/>
    <w:rsid w:val="005548BE"/>
    <w:rsid w:val="005554B5"/>
    <w:rsid w:val="0055736F"/>
    <w:rsid w:val="00557BCE"/>
    <w:rsid w:val="005614C6"/>
    <w:rsid w:val="0056526A"/>
    <w:rsid w:val="005660CC"/>
    <w:rsid w:val="0056617D"/>
    <w:rsid w:val="00566235"/>
    <w:rsid w:val="005664FE"/>
    <w:rsid w:val="0057001A"/>
    <w:rsid w:val="005700AD"/>
    <w:rsid w:val="0057050F"/>
    <w:rsid w:val="00570655"/>
    <w:rsid w:val="00570700"/>
    <w:rsid w:val="005708FA"/>
    <w:rsid w:val="005709A7"/>
    <w:rsid w:val="00570B2A"/>
    <w:rsid w:val="00571245"/>
    <w:rsid w:val="00571777"/>
    <w:rsid w:val="00571B27"/>
    <w:rsid w:val="00572746"/>
    <w:rsid w:val="00573152"/>
    <w:rsid w:val="005739B0"/>
    <w:rsid w:val="00574CB5"/>
    <w:rsid w:val="00574D7F"/>
    <w:rsid w:val="00574F23"/>
    <w:rsid w:val="00575499"/>
    <w:rsid w:val="00577336"/>
    <w:rsid w:val="0057738B"/>
    <w:rsid w:val="00580FF5"/>
    <w:rsid w:val="0058165E"/>
    <w:rsid w:val="005819EF"/>
    <w:rsid w:val="005823E8"/>
    <w:rsid w:val="00583D80"/>
    <w:rsid w:val="005848F8"/>
    <w:rsid w:val="0058519C"/>
    <w:rsid w:val="00586124"/>
    <w:rsid w:val="0058682B"/>
    <w:rsid w:val="00586D34"/>
    <w:rsid w:val="0058724F"/>
    <w:rsid w:val="00587612"/>
    <w:rsid w:val="005876AF"/>
    <w:rsid w:val="0059018F"/>
    <w:rsid w:val="00590A82"/>
    <w:rsid w:val="00590EC5"/>
    <w:rsid w:val="00590F61"/>
    <w:rsid w:val="0059149A"/>
    <w:rsid w:val="00591E14"/>
    <w:rsid w:val="00592B40"/>
    <w:rsid w:val="005936E2"/>
    <w:rsid w:val="005949D1"/>
    <w:rsid w:val="00594D4F"/>
    <w:rsid w:val="00594D8E"/>
    <w:rsid w:val="005956EE"/>
    <w:rsid w:val="00595833"/>
    <w:rsid w:val="005A083E"/>
    <w:rsid w:val="005A1064"/>
    <w:rsid w:val="005A1CA7"/>
    <w:rsid w:val="005A2945"/>
    <w:rsid w:val="005A3168"/>
    <w:rsid w:val="005A4929"/>
    <w:rsid w:val="005A5471"/>
    <w:rsid w:val="005A5625"/>
    <w:rsid w:val="005B025B"/>
    <w:rsid w:val="005B0DD5"/>
    <w:rsid w:val="005B2A12"/>
    <w:rsid w:val="005B362A"/>
    <w:rsid w:val="005B3F48"/>
    <w:rsid w:val="005B412D"/>
    <w:rsid w:val="005B4802"/>
    <w:rsid w:val="005B4A93"/>
    <w:rsid w:val="005B4DFE"/>
    <w:rsid w:val="005B5254"/>
    <w:rsid w:val="005B7860"/>
    <w:rsid w:val="005C111F"/>
    <w:rsid w:val="005C1EA6"/>
    <w:rsid w:val="005C282C"/>
    <w:rsid w:val="005C2F8F"/>
    <w:rsid w:val="005C3714"/>
    <w:rsid w:val="005C3ED2"/>
    <w:rsid w:val="005C42D1"/>
    <w:rsid w:val="005C4BD3"/>
    <w:rsid w:val="005C50AC"/>
    <w:rsid w:val="005C5955"/>
    <w:rsid w:val="005C6BE0"/>
    <w:rsid w:val="005C715D"/>
    <w:rsid w:val="005C7B74"/>
    <w:rsid w:val="005D0B99"/>
    <w:rsid w:val="005D1290"/>
    <w:rsid w:val="005D2310"/>
    <w:rsid w:val="005D23C4"/>
    <w:rsid w:val="005D308E"/>
    <w:rsid w:val="005D363F"/>
    <w:rsid w:val="005D3A48"/>
    <w:rsid w:val="005D4D13"/>
    <w:rsid w:val="005D4F71"/>
    <w:rsid w:val="005D505A"/>
    <w:rsid w:val="005D50B8"/>
    <w:rsid w:val="005D67FB"/>
    <w:rsid w:val="005D7648"/>
    <w:rsid w:val="005D7AF8"/>
    <w:rsid w:val="005D7EB9"/>
    <w:rsid w:val="005E17BF"/>
    <w:rsid w:val="005E228E"/>
    <w:rsid w:val="005E310E"/>
    <w:rsid w:val="005E366A"/>
    <w:rsid w:val="005E3924"/>
    <w:rsid w:val="005E39CA"/>
    <w:rsid w:val="005E5661"/>
    <w:rsid w:val="005E6183"/>
    <w:rsid w:val="005E789E"/>
    <w:rsid w:val="005F0D23"/>
    <w:rsid w:val="005F2145"/>
    <w:rsid w:val="005F2A55"/>
    <w:rsid w:val="005F2B04"/>
    <w:rsid w:val="005F3277"/>
    <w:rsid w:val="005F32AE"/>
    <w:rsid w:val="005F39C3"/>
    <w:rsid w:val="005F3F20"/>
    <w:rsid w:val="005F4382"/>
    <w:rsid w:val="005F4777"/>
    <w:rsid w:val="005F4BDE"/>
    <w:rsid w:val="005F50C5"/>
    <w:rsid w:val="005F5192"/>
    <w:rsid w:val="005F5F3D"/>
    <w:rsid w:val="00600030"/>
    <w:rsid w:val="006016E1"/>
    <w:rsid w:val="00601AF6"/>
    <w:rsid w:val="0060236E"/>
    <w:rsid w:val="00602D27"/>
    <w:rsid w:val="006033B0"/>
    <w:rsid w:val="00603938"/>
    <w:rsid w:val="00603A4A"/>
    <w:rsid w:val="00604721"/>
    <w:rsid w:val="00604AD4"/>
    <w:rsid w:val="0060569F"/>
    <w:rsid w:val="006071FA"/>
    <w:rsid w:val="00610A5E"/>
    <w:rsid w:val="00611C89"/>
    <w:rsid w:val="00612C1E"/>
    <w:rsid w:val="00613343"/>
    <w:rsid w:val="006134F2"/>
    <w:rsid w:val="00613E45"/>
    <w:rsid w:val="006144A1"/>
    <w:rsid w:val="00615EBB"/>
    <w:rsid w:val="00616096"/>
    <w:rsid w:val="006160A2"/>
    <w:rsid w:val="0061681B"/>
    <w:rsid w:val="00616BD0"/>
    <w:rsid w:val="006172AF"/>
    <w:rsid w:val="00617B85"/>
    <w:rsid w:val="00621245"/>
    <w:rsid w:val="0062197C"/>
    <w:rsid w:val="006226D7"/>
    <w:rsid w:val="006235B0"/>
    <w:rsid w:val="00623A68"/>
    <w:rsid w:val="00624A79"/>
    <w:rsid w:val="006302AA"/>
    <w:rsid w:val="006318FF"/>
    <w:rsid w:val="00632986"/>
    <w:rsid w:val="00633D7A"/>
    <w:rsid w:val="00634937"/>
    <w:rsid w:val="00634F4D"/>
    <w:rsid w:val="0063517E"/>
    <w:rsid w:val="00635734"/>
    <w:rsid w:val="006363BD"/>
    <w:rsid w:val="00636529"/>
    <w:rsid w:val="006367DF"/>
    <w:rsid w:val="00637F5C"/>
    <w:rsid w:val="006412DC"/>
    <w:rsid w:val="006418C7"/>
    <w:rsid w:val="00641EFD"/>
    <w:rsid w:val="006420FD"/>
    <w:rsid w:val="00642BC6"/>
    <w:rsid w:val="006446AB"/>
    <w:rsid w:val="00644790"/>
    <w:rsid w:val="00644EAC"/>
    <w:rsid w:val="00645062"/>
    <w:rsid w:val="00645FD4"/>
    <w:rsid w:val="006466FD"/>
    <w:rsid w:val="00646F3B"/>
    <w:rsid w:val="00647087"/>
    <w:rsid w:val="0064749B"/>
    <w:rsid w:val="006475EA"/>
    <w:rsid w:val="00647A82"/>
    <w:rsid w:val="006501AF"/>
    <w:rsid w:val="0065020E"/>
    <w:rsid w:val="00650DDE"/>
    <w:rsid w:val="00651521"/>
    <w:rsid w:val="00653BCF"/>
    <w:rsid w:val="006543BF"/>
    <w:rsid w:val="00654EF2"/>
    <w:rsid w:val="0065505B"/>
    <w:rsid w:val="006551EB"/>
    <w:rsid w:val="006554FC"/>
    <w:rsid w:val="006566E5"/>
    <w:rsid w:val="00660900"/>
    <w:rsid w:val="00660CDE"/>
    <w:rsid w:val="00661125"/>
    <w:rsid w:val="00662F0E"/>
    <w:rsid w:val="00666737"/>
    <w:rsid w:val="006670AC"/>
    <w:rsid w:val="0066769F"/>
    <w:rsid w:val="0067000B"/>
    <w:rsid w:val="00670273"/>
    <w:rsid w:val="006711F7"/>
    <w:rsid w:val="00672307"/>
    <w:rsid w:val="0067373B"/>
    <w:rsid w:val="0067424C"/>
    <w:rsid w:val="006754C0"/>
    <w:rsid w:val="00675863"/>
    <w:rsid w:val="0067603E"/>
    <w:rsid w:val="00676976"/>
    <w:rsid w:val="006769F1"/>
    <w:rsid w:val="006771FC"/>
    <w:rsid w:val="00677D4A"/>
    <w:rsid w:val="006808C6"/>
    <w:rsid w:val="00680C04"/>
    <w:rsid w:val="00681A70"/>
    <w:rsid w:val="00681E71"/>
    <w:rsid w:val="00682668"/>
    <w:rsid w:val="00682BCA"/>
    <w:rsid w:val="00682F78"/>
    <w:rsid w:val="00683917"/>
    <w:rsid w:val="00683BF1"/>
    <w:rsid w:val="0068523B"/>
    <w:rsid w:val="00685C9C"/>
    <w:rsid w:val="00685FFD"/>
    <w:rsid w:val="00686E53"/>
    <w:rsid w:val="00686EB2"/>
    <w:rsid w:val="006873C6"/>
    <w:rsid w:val="006900CF"/>
    <w:rsid w:val="00690A7E"/>
    <w:rsid w:val="0069101D"/>
    <w:rsid w:val="00691944"/>
    <w:rsid w:val="00692A68"/>
    <w:rsid w:val="00693452"/>
    <w:rsid w:val="00693D46"/>
    <w:rsid w:val="00693E0F"/>
    <w:rsid w:val="006942A8"/>
    <w:rsid w:val="00694B5A"/>
    <w:rsid w:val="00695D85"/>
    <w:rsid w:val="00695E2A"/>
    <w:rsid w:val="00696DFD"/>
    <w:rsid w:val="006977D1"/>
    <w:rsid w:val="00697893"/>
    <w:rsid w:val="006A042F"/>
    <w:rsid w:val="006A0DA6"/>
    <w:rsid w:val="006A0ECF"/>
    <w:rsid w:val="006A1A6A"/>
    <w:rsid w:val="006A2D4D"/>
    <w:rsid w:val="006A30A2"/>
    <w:rsid w:val="006A310C"/>
    <w:rsid w:val="006A48B5"/>
    <w:rsid w:val="006A5693"/>
    <w:rsid w:val="006A588C"/>
    <w:rsid w:val="006A6637"/>
    <w:rsid w:val="006A676C"/>
    <w:rsid w:val="006A6D23"/>
    <w:rsid w:val="006A7195"/>
    <w:rsid w:val="006A79C4"/>
    <w:rsid w:val="006A7A89"/>
    <w:rsid w:val="006A7E7E"/>
    <w:rsid w:val="006B12F5"/>
    <w:rsid w:val="006B1B63"/>
    <w:rsid w:val="006B25DE"/>
    <w:rsid w:val="006B5CD1"/>
    <w:rsid w:val="006B753F"/>
    <w:rsid w:val="006B7788"/>
    <w:rsid w:val="006C0B77"/>
    <w:rsid w:val="006C1C3B"/>
    <w:rsid w:val="006C2486"/>
    <w:rsid w:val="006C2979"/>
    <w:rsid w:val="006C2C9A"/>
    <w:rsid w:val="006C3101"/>
    <w:rsid w:val="006C36B7"/>
    <w:rsid w:val="006C4537"/>
    <w:rsid w:val="006C4672"/>
    <w:rsid w:val="006C4E0B"/>
    <w:rsid w:val="006C4E43"/>
    <w:rsid w:val="006C5C91"/>
    <w:rsid w:val="006C6206"/>
    <w:rsid w:val="006C643E"/>
    <w:rsid w:val="006C7085"/>
    <w:rsid w:val="006D034F"/>
    <w:rsid w:val="006D0BAD"/>
    <w:rsid w:val="006D0DBE"/>
    <w:rsid w:val="006D14B7"/>
    <w:rsid w:val="006D169E"/>
    <w:rsid w:val="006D1D61"/>
    <w:rsid w:val="006D2932"/>
    <w:rsid w:val="006D33C8"/>
    <w:rsid w:val="006D3671"/>
    <w:rsid w:val="006D36EA"/>
    <w:rsid w:val="006D3925"/>
    <w:rsid w:val="006D4176"/>
    <w:rsid w:val="006D62B5"/>
    <w:rsid w:val="006D75A6"/>
    <w:rsid w:val="006E066D"/>
    <w:rsid w:val="006E0A32"/>
    <w:rsid w:val="006E0A73"/>
    <w:rsid w:val="006E0FEE"/>
    <w:rsid w:val="006E1652"/>
    <w:rsid w:val="006E1E5F"/>
    <w:rsid w:val="006E2341"/>
    <w:rsid w:val="006E28C0"/>
    <w:rsid w:val="006E3B78"/>
    <w:rsid w:val="006E501E"/>
    <w:rsid w:val="006E6C11"/>
    <w:rsid w:val="006E6C91"/>
    <w:rsid w:val="006F0160"/>
    <w:rsid w:val="006F1AD4"/>
    <w:rsid w:val="006F2683"/>
    <w:rsid w:val="006F2732"/>
    <w:rsid w:val="006F372C"/>
    <w:rsid w:val="006F3CDA"/>
    <w:rsid w:val="006F580B"/>
    <w:rsid w:val="006F5AD5"/>
    <w:rsid w:val="006F5B58"/>
    <w:rsid w:val="006F5C2D"/>
    <w:rsid w:val="006F5FCF"/>
    <w:rsid w:val="006F6998"/>
    <w:rsid w:val="006F75E9"/>
    <w:rsid w:val="006F7C0C"/>
    <w:rsid w:val="00700755"/>
    <w:rsid w:val="0070076F"/>
    <w:rsid w:val="007010AD"/>
    <w:rsid w:val="00703899"/>
    <w:rsid w:val="00704ABE"/>
    <w:rsid w:val="007055D4"/>
    <w:rsid w:val="00705720"/>
    <w:rsid w:val="00705ABC"/>
    <w:rsid w:val="0070646B"/>
    <w:rsid w:val="0070692B"/>
    <w:rsid w:val="00707434"/>
    <w:rsid w:val="00710AE8"/>
    <w:rsid w:val="007114C4"/>
    <w:rsid w:val="00712220"/>
    <w:rsid w:val="007126FA"/>
    <w:rsid w:val="007130A2"/>
    <w:rsid w:val="00713173"/>
    <w:rsid w:val="00713BA9"/>
    <w:rsid w:val="00714ABC"/>
    <w:rsid w:val="00715042"/>
    <w:rsid w:val="007151D2"/>
    <w:rsid w:val="00715463"/>
    <w:rsid w:val="00715F9A"/>
    <w:rsid w:val="0071634C"/>
    <w:rsid w:val="0071742C"/>
    <w:rsid w:val="00717B58"/>
    <w:rsid w:val="00721810"/>
    <w:rsid w:val="00723025"/>
    <w:rsid w:val="00723CD7"/>
    <w:rsid w:val="00725FBA"/>
    <w:rsid w:val="00726222"/>
    <w:rsid w:val="007302A1"/>
    <w:rsid w:val="00730655"/>
    <w:rsid w:val="00730852"/>
    <w:rsid w:val="00731734"/>
    <w:rsid w:val="00731D77"/>
    <w:rsid w:val="0073212D"/>
    <w:rsid w:val="00732360"/>
    <w:rsid w:val="007329D7"/>
    <w:rsid w:val="00732B99"/>
    <w:rsid w:val="0073342A"/>
    <w:rsid w:val="0073390A"/>
    <w:rsid w:val="00734BE2"/>
    <w:rsid w:val="00734E64"/>
    <w:rsid w:val="00734FC9"/>
    <w:rsid w:val="007351D6"/>
    <w:rsid w:val="00736B37"/>
    <w:rsid w:val="00736FA0"/>
    <w:rsid w:val="0073717A"/>
    <w:rsid w:val="007374A3"/>
    <w:rsid w:val="00740A35"/>
    <w:rsid w:val="00741252"/>
    <w:rsid w:val="007418B9"/>
    <w:rsid w:val="00741C19"/>
    <w:rsid w:val="00741D97"/>
    <w:rsid w:val="00743CAC"/>
    <w:rsid w:val="0074699E"/>
    <w:rsid w:val="00747809"/>
    <w:rsid w:val="00747C9C"/>
    <w:rsid w:val="00751861"/>
    <w:rsid w:val="007520B4"/>
    <w:rsid w:val="00753D16"/>
    <w:rsid w:val="00754960"/>
    <w:rsid w:val="00754CD7"/>
    <w:rsid w:val="00754D65"/>
    <w:rsid w:val="00755189"/>
    <w:rsid w:val="00755DC2"/>
    <w:rsid w:val="00756E39"/>
    <w:rsid w:val="00756EB6"/>
    <w:rsid w:val="00760249"/>
    <w:rsid w:val="0076074C"/>
    <w:rsid w:val="007609D3"/>
    <w:rsid w:val="00760BDD"/>
    <w:rsid w:val="007624F6"/>
    <w:rsid w:val="0076268A"/>
    <w:rsid w:val="007655D5"/>
    <w:rsid w:val="00765F73"/>
    <w:rsid w:val="007664B5"/>
    <w:rsid w:val="0076674A"/>
    <w:rsid w:val="00767775"/>
    <w:rsid w:val="007678CD"/>
    <w:rsid w:val="00770531"/>
    <w:rsid w:val="007713BA"/>
    <w:rsid w:val="007722D3"/>
    <w:rsid w:val="00772FEB"/>
    <w:rsid w:val="00773515"/>
    <w:rsid w:val="00773C9F"/>
    <w:rsid w:val="00775794"/>
    <w:rsid w:val="007763C1"/>
    <w:rsid w:val="00776D7F"/>
    <w:rsid w:val="00777656"/>
    <w:rsid w:val="00777DD7"/>
    <w:rsid w:val="00777E82"/>
    <w:rsid w:val="0078103B"/>
    <w:rsid w:val="00781119"/>
    <w:rsid w:val="00781359"/>
    <w:rsid w:val="007814A7"/>
    <w:rsid w:val="007818A0"/>
    <w:rsid w:val="00782B63"/>
    <w:rsid w:val="00783F7E"/>
    <w:rsid w:val="0078636A"/>
    <w:rsid w:val="007867CA"/>
    <w:rsid w:val="00786921"/>
    <w:rsid w:val="00786B52"/>
    <w:rsid w:val="00786CCC"/>
    <w:rsid w:val="0079069A"/>
    <w:rsid w:val="007906EC"/>
    <w:rsid w:val="00790F41"/>
    <w:rsid w:val="007910B3"/>
    <w:rsid w:val="0079141C"/>
    <w:rsid w:val="00791AB5"/>
    <w:rsid w:val="0079204C"/>
    <w:rsid w:val="007920DA"/>
    <w:rsid w:val="007925AA"/>
    <w:rsid w:val="00792ED5"/>
    <w:rsid w:val="00793292"/>
    <w:rsid w:val="00793B30"/>
    <w:rsid w:val="007947CC"/>
    <w:rsid w:val="00794A53"/>
    <w:rsid w:val="00794E4A"/>
    <w:rsid w:val="00795380"/>
    <w:rsid w:val="00795840"/>
    <w:rsid w:val="00795A4B"/>
    <w:rsid w:val="00796324"/>
    <w:rsid w:val="0079633A"/>
    <w:rsid w:val="00797080"/>
    <w:rsid w:val="00797AB3"/>
    <w:rsid w:val="007A014E"/>
    <w:rsid w:val="007A1E11"/>
    <w:rsid w:val="007A1EAA"/>
    <w:rsid w:val="007A22CF"/>
    <w:rsid w:val="007A24CC"/>
    <w:rsid w:val="007A3140"/>
    <w:rsid w:val="007A3B6D"/>
    <w:rsid w:val="007A3FDD"/>
    <w:rsid w:val="007A40FB"/>
    <w:rsid w:val="007A4C6D"/>
    <w:rsid w:val="007A5A1B"/>
    <w:rsid w:val="007A5C6D"/>
    <w:rsid w:val="007A641C"/>
    <w:rsid w:val="007A6617"/>
    <w:rsid w:val="007A79FD"/>
    <w:rsid w:val="007A7A39"/>
    <w:rsid w:val="007B0B9D"/>
    <w:rsid w:val="007B0E07"/>
    <w:rsid w:val="007B16B1"/>
    <w:rsid w:val="007B1A75"/>
    <w:rsid w:val="007B220C"/>
    <w:rsid w:val="007B26E3"/>
    <w:rsid w:val="007B3188"/>
    <w:rsid w:val="007B3BC0"/>
    <w:rsid w:val="007B40A9"/>
    <w:rsid w:val="007B5A43"/>
    <w:rsid w:val="007B709B"/>
    <w:rsid w:val="007B7407"/>
    <w:rsid w:val="007B7444"/>
    <w:rsid w:val="007B7FCD"/>
    <w:rsid w:val="007C0135"/>
    <w:rsid w:val="007C1343"/>
    <w:rsid w:val="007C43E8"/>
    <w:rsid w:val="007C452A"/>
    <w:rsid w:val="007C4CEF"/>
    <w:rsid w:val="007C5C97"/>
    <w:rsid w:val="007C5EF1"/>
    <w:rsid w:val="007C5F24"/>
    <w:rsid w:val="007C61FC"/>
    <w:rsid w:val="007C7BF5"/>
    <w:rsid w:val="007D1169"/>
    <w:rsid w:val="007D19B7"/>
    <w:rsid w:val="007D1B61"/>
    <w:rsid w:val="007D1F43"/>
    <w:rsid w:val="007D33DB"/>
    <w:rsid w:val="007D47C3"/>
    <w:rsid w:val="007D4DE9"/>
    <w:rsid w:val="007D4FD4"/>
    <w:rsid w:val="007D61D9"/>
    <w:rsid w:val="007D6FDD"/>
    <w:rsid w:val="007D7096"/>
    <w:rsid w:val="007D7271"/>
    <w:rsid w:val="007D7450"/>
    <w:rsid w:val="007D75E5"/>
    <w:rsid w:val="007D773E"/>
    <w:rsid w:val="007D79C9"/>
    <w:rsid w:val="007E0259"/>
    <w:rsid w:val="007E066E"/>
    <w:rsid w:val="007E11E3"/>
    <w:rsid w:val="007E1356"/>
    <w:rsid w:val="007E1BB0"/>
    <w:rsid w:val="007E20FC"/>
    <w:rsid w:val="007E215E"/>
    <w:rsid w:val="007E23D8"/>
    <w:rsid w:val="007E42BE"/>
    <w:rsid w:val="007E47FF"/>
    <w:rsid w:val="007E58DA"/>
    <w:rsid w:val="007E6739"/>
    <w:rsid w:val="007E7062"/>
    <w:rsid w:val="007E7807"/>
    <w:rsid w:val="007E7C5B"/>
    <w:rsid w:val="007F0375"/>
    <w:rsid w:val="007F04FC"/>
    <w:rsid w:val="007F0E1E"/>
    <w:rsid w:val="007F0E2B"/>
    <w:rsid w:val="007F12DE"/>
    <w:rsid w:val="007F206B"/>
    <w:rsid w:val="007F24F1"/>
    <w:rsid w:val="007F29A7"/>
    <w:rsid w:val="007F430C"/>
    <w:rsid w:val="007F4803"/>
    <w:rsid w:val="007F49F4"/>
    <w:rsid w:val="007F57EA"/>
    <w:rsid w:val="007F597B"/>
    <w:rsid w:val="007F5F9A"/>
    <w:rsid w:val="007F63AD"/>
    <w:rsid w:val="007F6C24"/>
    <w:rsid w:val="007F7D8B"/>
    <w:rsid w:val="008004B4"/>
    <w:rsid w:val="0080083E"/>
    <w:rsid w:val="0080234F"/>
    <w:rsid w:val="008031CF"/>
    <w:rsid w:val="008032A3"/>
    <w:rsid w:val="008041D5"/>
    <w:rsid w:val="00805720"/>
    <w:rsid w:val="00805BE8"/>
    <w:rsid w:val="00810715"/>
    <w:rsid w:val="00811589"/>
    <w:rsid w:val="00811BE4"/>
    <w:rsid w:val="00812E55"/>
    <w:rsid w:val="00813353"/>
    <w:rsid w:val="0081345B"/>
    <w:rsid w:val="00813650"/>
    <w:rsid w:val="008138CA"/>
    <w:rsid w:val="00814A99"/>
    <w:rsid w:val="0081563B"/>
    <w:rsid w:val="00816078"/>
    <w:rsid w:val="00816C95"/>
    <w:rsid w:val="00816E97"/>
    <w:rsid w:val="008177E3"/>
    <w:rsid w:val="008177EA"/>
    <w:rsid w:val="00820C85"/>
    <w:rsid w:val="00820C89"/>
    <w:rsid w:val="00820CE9"/>
    <w:rsid w:val="00820E6E"/>
    <w:rsid w:val="008218C8"/>
    <w:rsid w:val="00821D0E"/>
    <w:rsid w:val="0082264D"/>
    <w:rsid w:val="00822BA8"/>
    <w:rsid w:val="00823AA9"/>
    <w:rsid w:val="008240E8"/>
    <w:rsid w:val="008255B9"/>
    <w:rsid w:val="00825CD8"/>
    <w:rsid w:val="008262D6"/>
    <w:rsid w:val="00827324"/>
    <w:rsid w:val="00827C40"/>
    <w:rsid w:val="00831203"/>
    <w:rsid w:val="00831319"/>
    <w:rsid w:val="008313D5"/>
    <w:rsid w:val="00831747"/>
    <w:rsid w:val="0083192C"/>
    <w:rsid w:val="00832201"/>
    <w:rsid w:val="00832B82"/>
    <w:rsid w:val="0083351C"/>
    <w:rsid w:val="008355EA"/>
    <w:rsid w:val="0083723D"/>
    <w:rsid w:val="00837458"/>
    <w:rsid w:val="00837AAE"/>
    <w:rsid w:val="00837F66"/>
    <w:rsid w:val="00841474"/>
    <w:rsid w:val="00842153"/>
    <w:rsid w:val="008425E0"/>
    <w:rsid w:val="00842930"/>
    <w:rsid w:val="008429AD"/>
    <w:rsid w:val="008429DB"/>
    <w:rsid w:val="0084302D"/>
    <w:rsid w:val="00844A01"/>
    <w:rsid w:val="00845ED3"/>
    <w:rsid w:val="008462E4"/>
    <w:rsid w:val="008462EC"/>
    <w:rsid w:val="00846382"/>
    <w:rsid w:val="00847E6D"/>
    <w:rsid w:val="00847EA6"/>
    <w:rsid w:val="00847F67"/>
    <w:rsid w:val="00847F92"/>
    <w:rsid w:val="008509F4"/>
    <w:rsid w:val="00850B1E"/>
    <w:rsid w:val="00850C75"/>
    <w:rsid w:val="00850E39"/>
    <w:rsid w:val="00851D07"/>
    <w:rsid w:val="00852552"/>
    <w:rsid w:val="0085312B"/>
    <w:rsid w:val="00853B90"/>
    <w:rsid w:val="00854093"/>
    <w:rsid w:val="0085477A"/>
    <w:rsid w:val="00854D03"/>
    <w:rsid w:val="00854ECE"/>
    <w:rsid w:val="00855107"/>
    <w:rsid w:val="00855173"/>
    <w:rsid w:val="008557D9"/>
    <w:rsid w:val="00855BF7"/>
    <w:rsid w:val="00856214"/>
    <w:rsid w:val="00857523"/>
    <w:rsid w:val="0085753E"/>
    <w:rsid w:val="0085779F"/>
    <w:rsid w:val="00860B81"/>
    <w:rsid w:val="00860F1C"/>
    <w:rsid w:val="00861824"/>
    <w:rsid w:val="00861AEF"/>
    <w:rsid w:val="00862089"/>
    <w:rsid w:val="008625C4"/>
    <w:rsid w:val="0086298F"/>
    <w:rsid w:val="00862E73"/>
    <w:rsid w:val="0086521F"/>
    <w:rsid w:val="008652EB"/>
    <w:rsid w:val="008657A8"/>
    <w:rsid w:val="00865D5D"/>
    <w:rsid w:val="00866D5B"/>
    <w:rsid w:val="00866FF5"/>
    <w:rsid w:val="008703F2"/>
    <w:rsid w:val="00870D72"/>
    <w:rsid w:val="0087129D"/>
    <w:rsid w:val="008713DA"/>
    <w:rsid w:val="00871689"/>
    <w:rsid w:val="00871DE6"/>
    <w:rsid w:val="00872071"/>
    <w:rsid w:val="0087214A"/>
    <w:rsid w:val="008721A4"/>
    <w:rsid w:val="008721D4"/>
    <w:rsid w:val="0087233E"/>
    <w:rsid w:val="0087332D"/>
    <w:rsid w:val="00873E1F"/>
    <w:rsid w:val="00874C16"/>
    <w:rsid w:val="00874CA0"/>
    <w:rsid w:val="00874E7D"/>
    <w:rsid w:val="0087652E"/>
    <w:rsid w:val="00876B98"/>
    <w:rsid w:val="00876D16"/>
    <w:rsid w:val="00877BC6"/>
    <w:rsid w:val="008811C1"/>
    <w:rsid w:val="00881542"/>
    <w:rsid w:val="00881A21"/>
    <w:rsid w:val="00881D8D"/>
    <w:rsid w:val="00882982"/>
    <w:rsid w:val="008837C0"/>
    <w:rsid w:val="008846DF"/>
    <w:rsid w:val="00885114"/>
    <w:rsid w:val="008860FE"/>
    <w:rsid w:val="00886D1F"/>
    <w:rsid w:val="00887AA9"/>
    <w:rsid w:val="0089008B"/>
    <w:rsid w:val="008910C3"/>
    <w:rsid w:val="00891EE1"/>
    <w:rsid w:val="00893987"/>
    <w:rsid w:val="00893F14"/>
    <w:rsid w:val="00894CF5"/>
    <w:rsid w:val="00894E9C"/>
    <w:rsid w:val="00895C20"/>
    <w:rsid w:val="008963EF"/>
    <w:rsid w:val="0089688E"/>
    <w:rsid w:val="008A0414"/>
    <w:rsid w:val="008A05E4"/>
    <w:rsid w:val="008A0A3C"/>
    <w:rsid w:val="008A1988"/>
    <w:rsid w:val="008A1C80"/>
    <w:rsid w:val="008A1FBE"/>
    <w:rsid w:val="008A3354"/>
    <w:rsid w:val="008A3C49"/>
    <w:rsid w:val="008A401A"/>
    <w:rsid w:val="008A42D3"/>
    <w:rsid w:val="008A444B"/>
    <w:rsid w:val="008A48E2"/>
    <w:rsid w:val="008A6731"/>
    <w:rsid w:val="008A71CB"/>
    <w:rsid w:val="008A7267"/>
    <w:rsid w:val="008A7737"/>
    <w:rsid w:val="008A7806"/>
    <w:rsid w:val="008A7A79"/>
    <w:rsid w:val="008B03F2"/>
    <w:rsid w:val="008B093F"/>
    <w:rsid w:val="008B3194"/>
    <w:rsid w:val="008B446A"/>
    <w:rsid w:val="008B4506"/>
    <w:rsid w:val="008B5AE7"/>
    <w:rsid w:val="008B5E43"/>
    <w:rsid w:val="008B5EB3"/>
    <w:rsid w:val="008B618D"/>
    <w:rsid w:val="008C0330"/>
    <w:rsid w:val="008C178F"/>
    <w:rsid w:val="008C27FB"/>
    <w:rsid w:val="008C288E"/>
    <w:rsid w:val="008C3304"/>
    <w:rsid w:val="008C428D"/>
    <w:rsid w:val="008C4C14"/>
    <w:rsid w:val="008C5375"/>
    <w:rsid w:val="008C60E9"/>
    <w:rsid w:val="008C73C5"/>
    <w:rsid w:val="008C792E"/>
    <w:rsid w:val="008C7B05"/>
    <w:rsid w:val="008D0442"/>
    <w:rsid w:val="008D07C1"/>
    <w:rsid w:val="008D0C2A"/>
    <w:rsid w:val="008D0C70"/>
    <w:rsid w:val="008D141E"/>
    <w:rsid w:val="008D1B7C"/>
    <w:rsid w:val="008D2919"/>
    <w:rsid w:val="008D3035"/>
    <w:rsid w:val="008D3DF5"/>
    <w:rsid w:val="008D5922"/>
    <w:rsid w:val="008D5980"/>
    <w:rsid w:val="008D6657"/>
    <w:rsid w:val="008D70C6"/>
    <w:rsid w:val="008D79B6"/>
    <w:rsid w:val="008D7F95"/>
    <w:rsid w:val="008E1281"/>
    <w:rsid w:val="008E1F60"/>
    <w:rsid w:val="008E21A6"/>
    <w:rsid w:val="008E25B6"/>
    <w:rsid w:val="008E307E"/>
    <w:rsid w:val="008E3F58"/>
    <w:rsid w:val="008E4A66"/>
    <w:rsid w:val="008E4EE3"/>
    <w:rsid w:val="008E5A5B"/>
    <w:rsid w:val="008E6119"/>
    <w:rsid w:val="008E7AB0"/>
    <w:rsid w:val="008F0F2A"/>
    <w:rsid w:val="008F129C"/>
    <w:rsid w:val="008F1AB1"/>
    <w:rsid w:val="008F1E75"/>
    <w:rsid w:val="008F279D"/>
    <w:rsid w:val="008F4DD1"/>
    <w:rsid w:val="008F5D74"/>
    <w:rsid w:val="008F5DDB"/>
    <w:rsid w:val="008F6056"/>
    <w:rsid w:val="008F6AA2"/>
    <w:rsid w:val="008F6AD1"/>
    <w:rsid w:val="008F7F99"/>
    <w:rsid w:val="009018CB"/>
    <w:rsid w:val="00901D8E"/>
    <w:rsid w:val="00902C07"/>
    <w:rsid w:val="00903FD3"/>
    <w:rsid w:val="00905492"/>
    <w:rsid w:val="00905804"/>
    <w:rsid w:val="00905A61"/>
    <w:rsid w:val="00905A6B"/>
    <w:rsid w:val="00907628"/>
    <w:rsid w:val="009076A7"/>
    <w:rsid w:val="009101E2"/>
    <w:rsid w:val="009107A9"/>
    <w:rsid w:val="00910918"/>
    <w:rsid w:val="00910C0D"/>
    <w:rsid w:val="00911459"/>
    <w:rsid w:val="009118AB"/>
    <w:rsid w:val="00913153"/>
    <w:rsid w:val="00913787"/>
    <w:rsid w:val="00915D73"/>
    <w:rsid w:val="00915E78"/>
    <w:rsid w:val="00916077"/>
    <w:rsid w:val="009163AA"/>
    <w:rsid w:val="00916B13"/>
    <w:rsid w:val="009170A2"/>
    <w:rsid w:val="009208A6"/>
    <w:rsid w:val="0092126A"/>
    <w:rsid w:val="0092160A"/>
    <w:rsid w:val="00923B94"/>
    <w:rsid w:val="009240A0"/>
    <w:rsid w:val="00924494"/>
    <w:rsid w:val="00924514"/>
    <w:rsid w:val="00924C3C"/>
    <w:rsid w:val="00926033"/>
    <w:rsid w:val="009270EB"/>
    <w:rsid w:val="00927316"/>
    <w:rsid w:val="00930157"/>
    <w:rsid w:val="00930C48"/>
    <w:rsid w:val="00930E6B"/>
    <w:rsid w:val="0093121E"/>
    <w:rsid w:val="0093133D"/>
    <w:rsid w:val="0093139B"/>
    <w:rsid w:val="00931664"/>
    <w:rsid w:val="00931F02"/>
    <w:rsid w:val="0093276D"/>
    <w:rsid w:val="00933018"/>
    <w:rsid w:val="00933037"/>
    <w:rsid w:val="00933208"/>
    <w:rsid w:val="00933B92"/>
    <w:rsid w:val="00933D12"/>
    <w:rsid w:val="00933E0D"/>
    <w:rsid w:val="00934D96"/>
    <w:rsid w:val="0093576D"/>
    <w:rsid w:val="00935813"/>
    <w:rsid w:val="009359E7"/>
    <w:rsid w:val="00935C3A"/>
    <w:rsid w:val="00935DCF"/>
    <w:rsid w:val="00936140"/>
    <w:rsid w:val="0093638F"/>
    <w:rsid w:val="00936ED2"/>
    <w:rsid w:val="00936FE3"/>
    <w:rsid w:val="00937065"/>
    <w:rsid w:val="009370AF"/>
    <w:rsid w:val="00937553"/>
    <w:rsid w:val="00940285"/>
    <w:rsid w:val="009415B0"/>
    <w:rsid w:val="0094207D"/>
    <w:rsid w:val="009420E5"/>
    <w:rsid w:val="00942C7F"/>
    <w:rsid w:val="0094330C"/>
    <w:rsid w:val="00944969"/>
    <w:rsid w:val="00944D4B"/>
    <w:rsid w:val="00945383"/>
    <w:rsid w:val="009456C4"/>
    <w:rsid w:val="009457E2"/>
    <w:rsid w:val="00947B39"/>
    <w:rsid w:val="00947E7E"/>
    <w:rsid w:val="009509AA"/>
    <w:rsid w:val="0095139A"/>
    <w:rsid w:val="009524F9"/>
    <w:rsid w:val="009530EC"/>
    <w:rsid w:val="00953E16"/>
    <w:rsid w:val="00953EF9"/>
    <w:rsid w:val="009542AC"/>
    <w:rsid w:val="00954F01"/>
    <w:rsid w:val="00956A19"/>
    <w:rsid w:val="009570F9"/>
    <w:rsid w:val="0095767C"/>
    <w:rsid w:val="009606B5"/>
    <w:rsid w:val="00960703"/>
    <w:rsid w:val="00961987"/>
    <w:rsid w:val="00961BB2"/>
    <w:rsid w:val="00962108"/>
    <w:rsid w:val="00962F19"/>
    <w:rsid w:val="009638D6"/>
    <w:rsid w:val="00964832"/>
    <w:rsid w:val="00964B7E"/>
    <w:rsid w:val="00964CE4"/>
    <w:rsid w:val="00964F31"/>
    <w:rsid w:val="0096570B"/>
    <w:rsid w:val="0096588D"/>
    <w:rsid w:val="00966035"/>
    <w:rsid w:val="009660D3"/>
    <w:rsid w:val="00966A2F"/>
    <w:rsid w:val="00966EFB"/>
    <w:rsid w:val="009673F4"/>
    <w:rsid w:val="0097143F"/>
    <w:rsid w:val="009716D1"/>
    <w:rsid w:val="0097185F"/>
    <w:rsid w:val="009737C7"/>
    <w:rsid w:val="0097408E"/>
    <w:rsid w:val="00974BB2"/>
    <w:rsid w:val="00974FA7"/>
    <w:rsid w:val="009756E5"/>
    <w:rsid w:val="00975E63"/>
    <w:rsid w:val="00976A72"/>
    <w:rsid w:val="00977950"/>
    <w:rsid w:val="00977A8C"/>
    <w:rsid w:val="00977C96"/>
    <w:rsid w:val="00980161"/>
    <w:rsid w:val="00980247"/>
    <w:rsid w:val="0098032C"/>
    <w:rsid w:val="0098103A"/>
    <w:rsid w:val="00981858"/>
    <w:rsid w:val="00983167"/>
    <w:rsid w:val="00983910"/>
    <w:rsid w:val="00984F60"/>
    <w:rsid w:val="00990BDD"/>
    <w:rsid w:val="00991657"/>
    <w:rsid w:val="009924AD"/>
    <w:rsid w:val="00992B84"/>
    <w:rsid w:val="009932AC"/>
    <w:rsid w:val="00993820"/>
    <w:rsid w:val="00993CF0"/>
    <w:rsid w:val="00994351"/>
    <w:rsid w:val="009947FC"/>
    <w:rsid w:val="0099547A"/>
    <w:rsid w:val="009954E8"/>
    <w:rsid w:val="00996A8F"/>
    <w:rsid w:val="00996EA7"/>
    <w:rsid w:val="009A0810"/>
    <w:rsid w:val="009A128D"/>
    <w:rsid w:val="009A1DBF"/>
    <w:rsid w:val="009A2AED"/>
    <w:rsid w:val="009A2D5D"/>
    <w:rsid w:val="009A3346"/>
    <w:rsid w:val="009A4495"/>
    <w:rsid w:val="009A476F"/>
    <w:rsid w:val="009A4F59"/>
    <w:rsid w:val="009A5728"/>
    <w:rsid w:val="009A5C17"/>
    <w:rsid w:val="009A645F"/>
    <w:rsid w:val="009A68E6"/>
    <w:rsid w:val="009A6CCB"/>
    <w:rsid w:val="009A7598"/>
    <w:rsid w:val="009B0A62"/>
    <w:rsid w:val="009B0B1D"/>
    <w:rsid w:val="009B18A0"/>
    <w:rsid w:val="009B1DF8"/>
    <w:rsid w:val="009B1E2B"/>
    <w:rsid w:val="009B307B"/>
    <w:rsid w:val="009B3984"/>
    <w:rsid w:val="009B3C30"/>
    <w:rsid w:val="009B3D20"/>
    <w:rsid w:val="009B3F90"/>
    <w:rsid w:val="009B50C3"/>
    <w:rsid w:val="009B5418"/>
    <w:rsid w:val="009B5833"/>
    <w:rsid w:val="009C0727"/>
    <w:rsid w:val="009C15C7"/>
    <w:rsid w:val="009C20AB"/>
    <w:rsid w:val="009C2534"/>
    <w:rsid w:val="009C29D6"/>
    <w:rsid w:val="009C2BF6"/>
    <w:rsid w:val="009C2CFE"/>
    <w:rsid w:val="009C2D1C"/>
    <w:rsid w:val="009C364F"/>
    <w:rsid w:val="009C3C80"/>
    <w:rsid w:val="009C3F80"/>
    <w:rsid w:val="009C45EC"/>
    <w:rsid w:val="009C492F"/>
    <w:rsid w:val="009C4BF0"/>
    <w:rsid w:val="009C5A80"/>
    <w:rsid w:val="009C5D77"/>
    <w:rsid w:val="009C66BD"/>
    <w:rsid w:val="009C744D"/>
    <w:rsid w:val="009D01D1"/>
    <w:rsid w:val="009D2404"/>
    <w:rsid w:val="009D286F"/>
    <w:rsid w:val="009D2FF2"/>
    <w:rsid w:val="009D3226"/>
    <w:rsid w:val="009D3385"/>
    <w:rsid w:val="009D4442"/>
    <w:rsid w:val="009D4636"/>
    <w:rsid w:val="009D46A3"/>
    <w:rsid w:val="009D4F31"/>
    <w:rsid w:val="009D536B"/>
    <w:rsid w:val="009D659F"/>
    <w:rsid w:val="009D6743"/>
    <w:rsid w:val="009D74BA"/>
    <w:rsid w:val="009D793C"/>
    <w:rsid w:val="009D7A99"/>
    <w:rsid w:val="009D7AE1"/>
    <w:rsid w:val="009E16A9"/>
    <w:rsid w:val="009E2467"/>
    <w:rsid w:val="009E2CA2"/>
    <w:rsid w:val="009E3435"/>
    <w:rsid w:val="009E375F"/>
    <w:rsid w:val="009E39D4"/>
    <w:rsid w:val="009E40A3"/>
    <w:rsid w:val="009E433B"/>
    <w:rsid w:val="009E48BF"/>
    <w:rsid w:val="009E49BC"/>
    <w:rsid w:val="009E4FDA"/>
    <w:rsid w:val="009E4FDB"/>
    <w:rsid w:val="009E5401"/>
    <w:rsid w:val="009E7BDB"/>
    <w:rsid w:val="009F0552"/>
    <w:rsid w:val="009F099E"/>
    <w:rsid w:val="009F0F9E"/>
    <w:rsid w:val="009F14E0"/>
    <w:rsid w:val="009F1E67"/>
    <w:rsid w:val="009F319D"/>
    <w:rsid w:val="009F35FA"/>
    <w:rsid w:val="009F3F02"/>
    <w:rsid w:val="009F42FA"/>
    <w:rsid w:val="009F4593"/>
    <w:rsid w:val="009F47E0"/>
    <w:rsid w:val="009F5022"/>
    <w:rsid w:val="009F6381"/>
    <w:rsid w:val="009F7DC2"/>
    <w:rsid w:val="009F7E69"/>
    <w:rsid w:val="00A00B71"/>
    <w:rsid w:val="00A01643"/>
    <w:rsid w:val="00A01793"/>
    <w:rsid w:val="00A01874"/>
    <w:rsid w:val="00A020B5"/>
    <w:rsid w:val="00A025B2"/>
    <w:rsid w:val="00A035C9"/>
    <w:rsid w:val="00A0423A"/>
    <w:rsid w:val="00A04370"/>
    <w:rsid w:val="00A04477"/>
    <w:rsid w:val="00A04C8C"/>
    <w:rsid w:val="00A05CA1"/>
    <w:rsid w:val="00A062D7"/>
    <w:rsid w:val="00A065D8"/>
    <w:rsid w:val="00A0758F"/>
    <w:rsid w:val="00A10D76"/>
    <w:rsid w:val="00A1125C"/>
    <w:rsid w:val="00A11887"/>
    <w:rsid w:val="00A11BD2"/>
    <w:rsid w:val="00A11C28"/>
    <w:rsid w:val="00A1289C"/>
    <w:rsid w:val="00A138F2"/>
    <w:rsid w:val="00A13F70"/>
    <w:rsid w:val="00A14FF6"/>
    <w:rsid w:val="00A153BF"/>
    <w:rsid w:val="00A153E5"/>
    <w:rsid w:val="00A1570A"/>
    <w:rsid w:val="00A16B9B"/>
    <w:rsid w:val="00A17866"/>
    <w:rsid w:val="00A20127"/>
    <w:rsid w:val="00A20867"/>
    <w:rsid w:val="00A211B4"/>
    <w:rsid w:val="00A2173D"/>
    <w:rsid w:val="00A217F2"/>
    <w:rsid w:val="00A21989"/>
    <w:rsid w:val="00A219FA"/>
    <w:rsid w:val="00A21B5B"/>
    <w:rsid w:val="00A21C58"/>
    <w:rsid w:val="00A21F28"/>
    <w:rsid w:val="00A21F4D"/>
    <w:rsid w:val="00A223CF"/>
    <w:rsid w:val="00A226C6"/>
    <w:rsid w:val="00A228C1"/>
    <w:rsid w:val="00A22DC2"/>
    <w:rsid w:val="00A234CF"/>
    <w:rsid w:val="00A23A7F"/>
    <w:rsid w:val="00A2406B"/>
    <w:rsid w:val="00A25484"/>
    <w:rsid w:val="00A2556F"/>
    <w:rsid w:val="00A256A9"/>
    <w:rsid w:val="00A25939"/>
    <w:rsid w:val="00A25D0F"/>
    <w:rsid w:val="00A26041"/>
    <w:rsid w:val="00A26243"/>
    <w:rsid w:val="00A271AA"/>
    <w:rsid w:val="00A272B1"/>
    <w:rsid w:val="00A2734D"/>
    <w:rsid w:val="00A278E4"/>
    <w:rsid w:val="00A27F5F"/>
    <w:rsid w:val="00A309CF"/>
    <w:rsid w:val="00A31691"/>
    <w:rsid w:val="00A32EE2"/>
    <w:rsid w:val="00A33DDF"/>
    <w:rsid w:val="00A33EB0"/>
    <w:rsid w:val="00A34547"/>
    <w:rsid w:val="00A35A92"/>
    <w:rsid w:val="00A36AFF"/>
    <w:rsid w:val="00A376B7"/>
    <w:rsid w:val="00A4011D"/>
    <w:rsid w:val="00A41A5B"/>
    <w:rsid w:val="00A41BF5"/>
    <w:rsid w:val="00A429C5"/>
    <w:rsid w:val="00A43434"/>
    <w:rsid w:val="00A44778"/>
    <w:rsid w:val="00A46759"/>
    <w:rsid w:val="00A469E7"/>
    <w:rsid w:val="00A47509"/>
    <w:rsid w:val="00A4773A"/>
    <w:rsid w:val="00A478CD"/>
    <w:rsid w:val="00A47F6F"/>
    <w:rsid w:val="00A501C4"/>
    <w:rsid w:val="00A50334"/>
    <w:rsid w:val="00A51678"/>
    <w:rsid w:val="00A52071"/>
    <w:rsid w:val="00A543EB"/>
    <w:rsid w:val="00A54B19"/>
    <w:rsid w:val="00A54FCE"/>
    <w:rsid w:val="00A551E6"/>
    <w:rsid w:val="00A55EA5"/>
    <w:rsid w:val="00A560F8"/>
    <w:rsid w:val="00A5639D"/>
    <w:rsid w:val="00A56D96"/>
    <w:rsid w:val="00A604A4"/>
    <w:rsid w:val="00A61465"/>
    <w:rsid w:val="00A614BD"/>
    <w:rsid w:val="00A61804"/>
    <w:rsid w:val="00A61B7D"/>
    <w:rsid w:val="00A62555"/>
    <w:rsid w:val="00A62ACE"/>
    <w:rsid w:val="00A6352E"/>
    <w:rsid w:val="00A63772"/>
    <w:rsid w:val="00A63A2C"/>
    <w:rsid w:val="00A64899"/>
    <w:rsid w:val="00A65821"/>
    <w:rsid w:val="00A6605B"/>
    <w:rsid w:val="00A66ADC"/>
    <w:rsid w:val="00A707C7"/>
    <w:rsid w:val="00A7147D"/>
    <w:rsid w:val="00A7216B"/>
    <w:rsid w:val="00A72E9C"/>
    <w:rsid w:val="00A73522"/>
    <w:rsid w:val="00A73B3F"/>
    <w:rsid w:val="00A73DC4"/>
    <w:rsid w:val="00A7537A"/>
    <w:rsid w:val="00A75D2E"/>
    <w:rsid w:val="00A76466"/>
    <w:rsid w:val="00A771CF"/>
    <w:rsid w:val="00A80156"/>
    <w:rsid w:val="00A802FA"/>
    <w:rsid w:val="00A80715"/>
    <w:rsid w:val="00A80FE1"/>
    <w:rsid w:val="00A81B15"/>
    <w:rsid w:val="00A830C7"/>
    <w:rsid w:val="00A837FF"/>
    <w:rsid w:val="00A83E29"/>
    <w:rsid w:val="00A83FD0"/>
    <w:rsid w:val="00A84052"/>
    <w:rsid w:val="00A84DC8"/>
    <w:rsid w:val="00A84E12"/>
    <w:rsid w:val="00A852DE"/>
    <w:rsid w:val="00A85597"/>
    <w:rsid w:val="00A85634"/>
    <w:rsid w:val="00A857E1"/>
    <w:rsid w:val="00A85A0D"/>
    <w:rsid w:val="00A85DBC"/>
    <w:rsid w:val="00A8638F"/>
    <w:rsid w:val="00A8651D"/>
    <w:rsid w:val="00A86943"/>
    <w:rsid w:val="00A878F1"/>
    <w:rsid w:val="00A87FEB"/>
    <w:rsid w:val="00A92513"/>
    <w:rsid w:val="00A9371E"/>
    <w:rsid w:val="00A93F9F"/>
    <w:rsid w:val="00A9420E"/>
    <w:rsid w:val="00A95047"/>
    <w:rsid w:val="00A9505C"/>
    <w:rsid w:val="00A952B4"/>
    <w:rsid w:val="00A96639"/>
    <w:rsid w:val="00A97241"/>
    <w:rsid w:val="00A97648"/>
    <w:rsid w:val="00AA0200"/>
    <w:rsid w:val="00AA022A"/>
    <w:rsid w:val="00AA1646"/>
    <w:rsid w:val="00AA1712"/>
    <w:rsid w:val="00AA1CFD"/>
    <w:rsid w:val="00AA21E3"/>
    <w:rsid w:val="00AA2239"/>
    <w:rsid w:val="00AA33D2"/>
    <w:rsid w:val="00AA342F"/>
    <w:rsid w:val="00AA38EF"/>
    <w:rsid w:val="00AA3EDF"/>
    <w:rsid w:val="00AA3EFE"/>
    <w:rsid w:val="00AA40C3"/>
    <w:rsid w:val="00AA410D"/>
    <w:rsid w:val="00AA4ECC"/>
    <w:rsid w:val="00AA6315"/>
    <w:rsid w:val="00AB0525"/>
    <w:rsid w:val="00AB0C57"/>
    <w:rsid w:val="00AB1195"/>
    <w:rsid w:val="00AB1F06"/>
    <w:rsid w:val="00AB31ED"/>
    <w:rsid w:val="00AB37C0"/>
    <w:rsid w:val="00AB4182"/>
    <w:rsid w:val="00AB486E"/>
    <w:rsid w:val="00AB4B03"/>
    <w:rsid w:val="00AB55B3"/>
    <w:rsid w:val="00AB71AB"/>
    <w:rsid w:val="00AC0466"/>
    <w:rsid w:val="00AC1B8B"/>
    <w:rsid w:val="00AC20E9"/>
    <w:rsid w:val="00AC27DB"/>
    <w:rsid w:val="00AC2C1D"/>
    <w:rsid w:val="00AC32E5"/>
    <w:rsid w:val="00AC3314"/>
    <w:rsid w:val="00AC3BAA"/>
    <w:rsid w:val="00AC4633"/>
    <w:rsid w:val="00AC5258"/>
    <w:rsid w:val="00AC573A"/>
    <w:rsid w:val="00AC5FC3"/>
    <w:rsid w:val="00AC630E"/>
    <w:rsid w:val="00AC6D6B"/>
    <w:rsid w:val="00AD0E75"/>
    <w:rsid w:val="00AD1106"/>
    <w:rsid w:val="00AD1E4B"/>
    <w:rsid w:val="00AD2CA6"/>
    <w:rsid w:val="00AD4307"/>
    <w:rsid w:val="00AD45B8"/>
    <w:rsid w:val="00AD4638"/>
    <w:rsid w:val="00AD46F7"/>
    <w:rsid w:val="00AD56B1"/>
    <w:rsid w:val="00AD5BC4"/>
    <w:rsid w:val="00AD7400"/>
    <w:rsid w:val="00AD7736"/>
    <w:rsid w:val="00AD79A2"/>
    <w:rsid w:val="00AD7D0E"/>
    <w:rsid w:val="00AE0607"/>
    <w:rsid w:val="00AE08F8"/>
    <w:rsid w:val="00AE10CE"/>
    <w:rsid w:val="00AE172F"/>
    <w:rsid w:val="00AE192C"/>
    <w:rsid w:val="00AE2136"/>
    <w:rsid w:val="00AE32DC"/>
    <w:rsid w:val="00AE4A30"/>
    <w:rsid w:val="00AE4B1D"/>
    <w:rsid w:val="00AE4EA3"/>
    <w:rsid w:val="00AE56CE"/>
    <w:rsid w:val="00AE679F"/>
    <w:rsid w:val="00AE70D4"/>
    <w:rsid w:val="00AE748F"/>
    <w:rsid w:val="00AE751C"/>
    <w:rsid w:val="00AE7868"/>
    <w:rsid w:val="00AE7AEA"/>
    <w:rsid w:val="00AE7CAF"/>
    <w:rsid w:val="00AE7E69"/>
    <w:rsid w:val="00AE7F49"/>
    <w:rsid w:val="00AF0407"/>
    <w:rsid w:val="00AF049B"/>
    <w:rsid w:val="00AF1632"/>
    <w:rsid w:val="00AF31B3"/>
    <w:rsid w:val="00AF3240"/>
    <w:rsid w:val="00AF4B78"/>
    <w:rsid w:val="00AF4C64"/>
    <w:rsid w:val="00AF4D19"/>
    <w:rsid w:val="00AF4D8B"/>
    <w:rsid w:val="00AF4DA7"/>
    <w:rsid w:val="00AF5D80"/>
    <w:rsid w:val="00AF6A26"/>
    <w:rsid w:val="00AF7242"/>
    <w:rsid w:val="00AF78B4"/>
    <w:rsid w:val="00AF7D13"/>
    <w:rsid w:val="00B00074"/>
    <w:rsid w:val="00B00885"/>
    <w:rsid w:val="00B02E4F"/>
    <w:rsid w:val="00B03F11"/>
    <w:rsid w:val="00B0497B"/>
    <w:rsid w:val="00B05480"/>
    <w:rsid w:val="00B06467"/>
    <w:rsid w:val="00B067CA"/>
    <w:rsid w:val="00B06D2F"/>
    <w:rsid w:val="00B0714C"/>
    <w:rsid w:val="00B07B39"/>
    <w:rsid w:val="00B1165F"/>
    <w:rsid w:val="00B1181D"/>
    <w:rsid w:val="00B125DC"/>
    <w:rsid w:val="00B12B26"/>
    <w:rsid w:val="00B12C73"/>
    <w:rsid w:val="00B12D17"/>
    <w:rsid w:val="00B147ED"/>
    <w:rsid w:val="00B1487B"/>
    <w:rsid w:val="00B15386"/>
    <w:rsid w:val="00B163F8"/>
    <w:rsid w:val="00B179CD"/>
    <w:rsid w:val="00B2077A"/>
    <w:rsid w:val="00B210CD"/>
    <w:rsid w:val="00B2118E"/>
    <w:rsid w:val="00B213A9"/>
    <w:rsid w:val="00B21F3B"/>
    <w:rsid w:val="00B23667"/>
    <w:rsid w:val="00B23802"/>
    <w:rsid w:val="00B2472D"/>
    <w:rsid w:val="00B24887"/>
    <w:rsid w:val="00B24CA0"/>
    <w:rsid w:val="00B2549F"/>
    <w:rsid w:val="00B25789"/>
    <w:rsid w:val="00B262E9"/>
    <w:rsid w:val="00B26C82"/>
    <w:rsid w:val="00B2716D"/>
    <w:rsid w:val="00B278D6"/>
    <w:rsid w:val="00B30018"/>
    <w:rsid w:val="00B32869"/>
    <w:rsid w:val="00B32E6C"/>
    <w:rsid w:val="00B3350A"/>
    <w:rsid w:val="00B335AA"/>
    <w:rsid w:val="00B34272"/>
    <w:rsid w:val="00B346CF"/>
    <w:rsid w:val="00B34F37"/>
    <w:rsid w:val="00B373D1"/>
    <w:rsid w:val="00B404CB"/>
    <w:rsid w:val="00B4108D"/>
    <w:rsid w:val="00B42955"/>
    <w:rsid w:val="00B42AC9"/>
    <w:rsid w:val="00B438EE"/>
    <w:rsid w:val="00B43CED"/>
    <w:rsid w:val="00B43E4D"/>
    <w:rsid w:val="00B43EBE"/>
    <w:rsid w:val="00B43F6F"/>
    <w:rsid w:val="00B44525"/>
    <w:rsid w:val="00B44895"/>
    <w:rsid w:val="00B45376"/>
    <w:rsid w:val="00B45DAF"/>
    <w:rsid w:val="00B46637"/>
    <w:rsid w:val="00B467BA"/>
    <w:rsid w:val="00B5097C"/>
    <w:rsid w:val="00B51799"/>
    <w:rsid w:val="00B520D2"/>
    <w:rsid w:val="00B5288F"/>
    <w:rsid w:val="00B53643"/>
    <w:rsid w:val="00B54A88"/>
    <w:rsid w:val="00B5551F"/>
    <w:rsid w:val="00B5697D"/>
    <w:rsid w:val="00B56F08"/>
    <w:rsid w:val="00B57265"/>
    <w:rsid w:val="00B6135E"/>
    <w:rsid w:val="00B633AE"/>
    <w:rsid w:val="00B64480"/>
    <w:rsid w:val="00B66067"/>
    <w:rsid w:val="00B66077"/>
    <w:rsid w:val="00B66431"/>
    <w:rsid w:val="00B665D2"/>
    <w:rsid w:val="00B66816"/>
    <w:rsid w:val="00B67031"/>
    <w:rsid w:val="00B6737C"/>
    <w:rsid w:val="00B67BB8"/>
    <w:rsid w:val="00B7214D"/>
    <w:rsid w:val="00B729D1"/>
    <w:rsid w:val="00B72ED9"/>
    <w:rsid w:val="00B72F6A"/>
    <w:rsid w:val="00B73408"/>
    <w:rsid w:val="00B739EE"/>
    <w:rsid w:val="00B73B29"/>
    <w:rsid w:val="00B73B58"/>
    <w:rsid w:val="00B741E0"/>
    <w:rsid w:val="00B74372"/>
    <w:rsid w:val="00B7495F"/>
    <w:rsid w:val="00B7545A"/>
    <w:rsid w:val="00B75525"/>
    <w:rsid w:val="00B772F4"/>
    <w:rsid w:val="00B77719"/>
    <w:rsid w:val="00B77CCF"/>
    <w:rsid w:val="00B77DA0"/>
    <w:rsid w:val="00B80283"/>
    <w:rsid w:val="00B8095F"/>
    <w:rsid w:val="00B80B0C"/>
    <w:rsid w:val="00B80B11"/>
    <w:rsid w:val="00B80FA6"/>
    <w:rsid w:val="00B81756"/>
    <w:rsid w:val="00B81847"/>
    <w:rsid w:val="00B82E8F"/>
    <w:rsid w:val="00B82FE0"/>
    <w:rsid w:val="00B831AE"/>
    <w:rsid w:val="00B83EF0"/>
    <w:rsid w:val="00B84160"/>
    <w:rsid w:val="00B8446C"/>
    <w:rsid w:val="00B87725"/>
    <w:rsid w:val="00B87A16"/>
    <w:rsid w:val="00B87CEF"/>
    <w:rsid w:val="00B90100"/>
    <w:rsid w:val="00B90BE6"/>
    <w:rsid w:val="00B91405"/>
    <w:rsid w:val="00B914B3"/>
    <w:rsid w:val="00B91687"/>
    <w:rsid w:val="00B92ED5"/>
    <w:rsid w:val="00B94013"/>
    <w:rsid w:val="00B96919"/>
    <w:rsid w:val="00B969A0"/>
    <w:rsid w:val="00B96BD7"/>
    <w:rsid w:val="00B9755C"/>
    <w:rsid w:val="00BA10C0"/>
    <w:rsid w:val="00BA12A6"/>
    <w:rsid w:val="00BA1A78"/>
    <w:rsid w:val="00BA1B84"/>
    <w:rsid w:val="00BA2435"/>
    <w:rsid w:val="00BA259A"/>
    <w:rsid w:val="00BA259C"/>
    <w:rsid w:val="00BA29D3"/>
    <w:rsid w:val="00BA307F"/>
    <w:rsid w:val="00BA329D"/>
    <w:rsid w:val="00BA33DC"/>
    <w:rsid w:val="00BA3B7B"/>
    <w:rsid w:val="00BA3BB8"/>
    <w:rsid w:val="00BA40F8"/>
    <w:rsid w:val="00BA5280"/>
    <w:rsid w:val="00BA595D"/>
    <w:rsid w:val="00BA5DE6"/>
    <w:rsid w:val="00BA6865"/>
    <w:rsid w:val="00BA6955"/>
    <w:rsid w:val="00BA6F92"/>
    <w:rsid w:val="00BA77E2"/>
    <w:rsid w:val="00BA78AB"/>
    <w:rsid w:val="00BA7A16"/>
    <w:rsid w:val="00BA7E46"/>
    <w:rsid w:val="00BB0586"/>
    <w:rsid w:val="00BB104B"/>
    <w:rsid w:val="00BB14F1"/>
    <w:rsid w:val="00BB472C"/>
    <w:rsid w:val="00BB572E"/>
    <w:rsid w:val="00BB5C64"/>
    <w:rsid w:val="00BB621D"/>
    <w:rsid w:val="00BB65DE"/>
    <w:rsid w:val="00BB74FD"/>
    <w:rsid w:val="00BC040D"/>
    <w:rsid w:val="00BC04C9"/>
    <w:rsid w:val="00BC16F5"/>
    <w:rsid w:val="00BC44FE"/>
    <w:rsid w:val="00BC5982"/>
    <w:rsid w:val="00BC5EB8"/>
    <w:rsid w:val="00BC60BF"/>
    <w:rsid w:val="00BC67E3"/>
    <w:rsid w:val="00BC6878"/>
    <w:rsid w:val="00BC6FEB"/>
    <w:rsid w:val="00BC72D6"/>
    <w:rsid w:val="00BC73A0"/>
    <w:rsid w:val="00BC78B3"/>
    <w:rsid w:val="00BC7AAE"/>
    <w:rsid w:val="00BD0A73"/>
    <w:rsid w:val="00BD0AC2"/>
    <w:rsid w:val="00BD1F6F"/>
    <w:rsid w:val="00BD236F"/>
    <w:rsid w:val="00BD246E"/>
    <w:rsid w:val="00BD264B"/>
    <w:rsid w:val="00BD28BF"/>
    <w:rsid w:val="00BD2D12"/>
    <w:rsid w:val="00BD3806"/>
    <w:rsid w:val="00BD4556"/>
    <w:rsid w:val="00BD4D84"/>
    <w:rsid w:val="00BD508D"/>
    <w:rsid w:val="00BD6404"/>
    <w:rsid w:val="00BE0132"/>
    <w:rsid w:val="00BE17B1"/>
    <w:rsid w:val="00BE20D5"/>
    <w:rsid w:val="00BE33AE"/>
    <w:rsid w:val="00BE45E1"/>
    <w:rsid w:val="00BE4742"/>
    <w:rsid w:val="00BE59A6"/>
    <w:rsid w:val="00BE5AC3"/>
    <w:rsid w:val="00BE6A08"/>
    <w:rsid w:val="00BE6CE7"/>
    <w:rsid w:val="00BE6DB8"/>
    <w:rsid w:val="00BE759D"/>
    <w:rsid w:val="00BF0088"/>
    <w:rsid w:val="00BF046F"/>
    <w:rsid w:val="00BF056F"/>
    <w:rsid w:val="00BF0E7D"/>
    <w:rsid w:val="00BF1209"/>
    <w:rsid w:val="00BF1D81"/>
    <w:rsid w:val="00BF2A8D"/>
    <w:rsid w:val="00BF3F46"/>
    <w:rsid w:val="00BF418A"/>
    <w:rsid w:val="00BF47AA"/>
    <w:rsid w:val="00BF4FE9"/>
    <w:rsid w:val="00BF4FFB"/>
    <w:rsid w:val="00BF5398"/>
    <w:rsid w:val="00BF5E9C"/>
    <w:rsid w:val="00BF6280"/>
    <w:rsid w:val="00BF6EAD"/>
    <w:rsid w:val="00BF7223"/>
    <w:rsid w:val="00C01308"/>
    <w:rsid w:val="00C01D50"/>
    <w:rsid w:val="00C01D9E"/>
    <w:rsid w:val="00C0274D"/>
    <w:rsid w:val="00C0288F"/>
    <w:rsid w:val="00C0432A"/>
    <w:rsid w:val="00C047AC"/>
    <w:rsid w:val="00C056DC"/>
    <w:rsid w:val="00C06335"/>
    <w:rsid w:val="00C0668E"/>
    <w:rsid w:val="00C07076"/>
    <w:rsid w:val="00C078AC"/>
    <w:rsid w:val="00C07EFE"/>
    <w:rsid w:val="00C1195A"/>
    <w:rsid w:val="00C11F26"/>
    <w:rsid w:val="00C11FB7"/>
    <w:rsid w:val="00C120AD"/>
    <w:rsid w:val="00C1329B"/>
    <w:rsid w:val="00C13563"/>
    <w:rsid w:val="00C1572F"/>
    <w:rsid w:val="00C159B4"/>
    <w:rsid w:val="00C1632A"/>
    <w:rsid w:val="00C16ECC"/>
    <w:rsid w:val="00C171B3"/>
    <w:rsid w:val="00C17CA4"/>
    <w:rsid w:val="00C20B33"/>
    <w:rsid w:val="00C21411"/>
    <w:rsid w:val="00C21E1A"/>
    <w:rsid w:val="00C21FC3"/>
    <w:rsid w:val="00C2239A"/>
    <w:rsid w:val="00C22AE4"/>
    <w:rsid w:val="00C23869"/>
    <w:rsid w:val="00C24C05"/>
    <w:rsid w:val="00C24D18"/>
    <w:rsid w:val="00C24D2F"/>
    <w:rsid w:val="00C252FC"/>
    <w:rsid w:val="00C25E03"/>
    <w:rsid w:val="00C26222"/>
    <w:rsid w:val="00C265D2"/>
    <w:rsid w:val="00C30061"/>
    <w:rsid w:val="00C306A9"/>
    <w:rsid w:val="00C31283"/>
    <w:rsid w:val="00C31DDB"/>
    <w:rsid w:val="00C31E89"/>
    <w:rsid w:val="00C32169"/>
    <w:rsid w:val="00C330C2"/>
    <w:rsid w:val="00C33C35"/>
    <w:rsid w:val="00C33C48"/>
    <w:rsid w:val="00C340E5"/>
    <w:rsid w:val="00C3410E"/>
    <w:rsid w:val="00C34590"/>
    <w:rsid w:val="00C35AA7"/>
    <w:rsid w:val="00C36429"/>
    <w:rsid w:val="00C36765"/>
    <w:rsid w:val="00C36D31"/>
    <w:rsid w:val="00C370E0"/>
    <w:rsid w:val="00C404C3"/>
    <w:rsid w:val="00C406BE"/>
    <w:rsid w:val="00C41361"/>
    <w:rsid w:val="00C41760"/>
    <w:rsid w:val="00C41F80"/>
    <w:rsid w:val="00C421B5"/>
    <w:rsid w:val="00C43BA1"/>
    <w:rsid w:val="00C43DAB"/>
    <w:rsid w:val="00C445D7"/>
    <w:rsid w:val="00C44C99"/>
    <w:rsid w:val="00C46457"/>
    <w:rsid w:val="00C46608"/>
    <w:rsid w:val="00C46774"/>
    <w:rsid w:val="00C47E65"/>
    <w:rsid w:val="00C47F08"/>
    <w:rsid w:val="00C50362"/>
    <w:rsid w:val="00C506D4"/>
    <w:rsid w:val="00C506E3"/>
    <w:rsid w:val="00C50BB9"/>
    <w:rsid w:val="00C50C7D"/>
    <w:rsid w:val="00C50D61"/>
    <w:rsid w:val="00C514A6"/>
    <w:rsid w:val="00C521B3"/>
    <w:rsid w:val="00C533BA"/>
    <w:rsid w:val="00C536EC"/>
    <w:rsid w:val="00C55C8B"/>
    <w:rsid w:val="00C561A6"/>
    <w:rsid w:val="00C5739F"/>
    <w:rsid w:val="00C57562"/>
    <w:rsid w:val="00C5770E"/>
    <w:rsid w:val="00C57A2F"/>
    <w:rsid w:val="00C57CF0"/>
    <w:rsid w:val="00C61499"/>
    <w:rsid w:val="00C61E0C"/>
    <w:rsid w:val="00C62283"/>
    <w:rsid w:val="00C63557"/>
    <w:rsid w:val="00C635A5"/>
    <w:rsid w:val="00C6434E"/>
    <w:rsid w:val="00C6481F"/>
    <w:rsid w:val="00C649BD"/>
    <w:rsid w:val="00C657A7"/>
    <w:rsid w:val="00C65891"/>
    <w:rsid w:val="00C6650A"/>
    <w:rsid w:val="00C6695F"/>
    <w:rsid w:val="00C66AC9"/>
    <w:rsid w:val="00C6713A"/>
    <w:rsid w:val="00C67512"/>
    <w:rsid w:val="00C70AF6"/>
    <w:rsid w:val="00C724D3"/>
    <w:rsid w:val="00C72878"/>
    <w:rsid w:val="00C72951"/>
    <w:rsid w:val="00C72BAC"/>
    <w:rsid w:val="00C76494"/>
    <w:rsid w:val="00C76513"/>
    <w:rsid w:val="00C76F38"/>
    <w:rsid w:val="00C76FEE"/>
    <w:rsid w:val="00C77D84"/>
    <w:rsid w:val="00C77DD9"/>
    <w:rsid w:val="00C8106B"/>
    <w:rsid w:val="00C8106F"/>
    <w:rsid w:val="00C810D1"/>
    <w:rsid w:val="00C810D9"/>
    <w:rsid w:val="00C83188"/>
    <w:rsid w:val="00C839B5"/>
    <w:rsid w:val="00C83BE6"/>
    <w:rsid w:val="00C8410C"/>
    <w:rsid w:val="00C84AC7"/>
    <w:rsid w:val="00C85314"/>
    <w:rsid w:val="00C85354"/>
    <w:rsid w:val="00C8584A"/>
    <w:rsid w:val="00C86A1F"/>
    <w:rsid w:val="00C86ABA"/>
    <w:rsid w:val="00C87EB7"/>
    <w:rsid w:val="00C902B6"/>
    <w:rsid w:val="00C91701"/>
    <w:rsid w:val="00C921BD"/>
    <w:rsid w:val="00C92FC8"/>
    <w:rsid w:val="00C938CB"/>
    <w:rsid w:val="00C941AE"/>
    <w:rsid w:val="00C941CD"/>
    <w:rsid w:val="00C943F3"/>
    <w:rsid w:val="00C9520B"/>
    <w:rsid w:val="00C95807"/>
    <w:rsid w:val="00C95AA3"/>
    <w:rsid w:val="00C962A0"/>
    <w:rsid w:val="00C976BC"/>
    <w:rsid w:val="00CA0172"/>
    <w:rsid w:val="00CA0461"/>
    <w:rsid w:val="00CA08C6"/>
    <w:rsid w:val="00CA0A77"/>
    <w:rsid w:val="00CA0BAE"/>
    <w:rsid w:val="00CA115E"/>
    <w:rsid w:val="00CA157E"/>
    <w:rsid w:val="00CA1B22"/>
    <w:rsid w:val="00CA1FF4"/>
    <w:rsid w:val="00CA24B7"/>
    <w:rsid w:val="00CA2729"/>
    <w:rsid w:val="00CA2BFD"/>
    <w:rsid w:val="00CA2EAB"/>
    <w:rsid w:val="00CA3057"/>
    <w:rsid w:val="00CA45F8"/>
    <w:rsid w:val="00CA4AA7"/>
    <w:rsid w:val="00CA5129"/>
    <w:rsid w:val="00CA52B0"/>
    <w:rsid w:val="00CA58E5"/>
    <w:rsid w:val="00CA5F6B"/>
    <w:rsid w:val="00CA6569"/>
    <w:rsid w:val="00CA74CE"/>
    <w:rsid w:val="00CA7B37"/>
    <w:rsid w:val="00CA7D89"/>
    <w:rsid w:val="00CA7F9C"/>
    <w:rsid w:val="00CB021C"/>
    <w:rsid w:val="00CB0305"/>
    <w:rsid w:val="00CB0AB3"/>
    <w:rsid w:val="00CB0ABF"/>
    <w:rsid w:val="00CB1E03"/>
    <w:rsid w:val="00CB2802"/>
    <w:rsid w:val="00CB2A1B"/>
    <w:rsid w:val="00CB33C7"/>
    <w:rsid w:val="00CB3501"/>
    <w:rsid w:val="00CB48A8"/>
    <w:rsid w:val="00CB4B9A"/>
    <w:rsid w:val="00CB5F7C"/>
    <w:rsid w:val="00CB6875"/>
    <w:rsid w:val="00CB69BC"/>
    <w:rsid w:val="00CB6DA7"/>
    <w:rsid w:val="00CB78F9"/>
    <w:rsid w:val="00CB7969"/>
    <w:rsid w:val="00CB7E4C"/>
    <w:rsid w:val="00CB7E99"/>
    <w:rsid w:val="00CC07FF"/>
    <w:rsid w:val="00CC0A25"/>
    <w:rsid w:val="00CC0A54"/>
    <w:rsid w:val="00CC0F14"/>
    <w:rsid w:val="00CC1A02"/>
    <w:rsid w:val="00CC1A30"/>
    <w:rsid w:val="00CC25B4"/>
    <w:rsid w:val="00CC2664"/>
    <w:rsid w:val="00CC30B6"/>
    <w:rsid w:val="00CC315D"/>
    <w:rsid w:val="00CC3768"/>
    <w:rsid w:val="00CC46CC"/>
    <w:rsid w:val="00CC524F"/>
    <w:rsid w:val="00CC537A"/>
    <w:rsid w:val="00CC5482"/>
    <w:rsid w:val="00CC5F88"/>
    <w:rsid w:val="00CC62AE"/>
    <w:rsid w:val="00CC63D8"/>
    <w:rsid w:val="00CC69C8"/>
    <w:rsid w:val="00CC6ECA"/>
    <w:rsid w:val="00CC7204"/>
    <w:rsid w:val="00CC7512"/>
    <w:rsid w:val="00CC77A2"/>
    <w:rsid w:val="00CC78BB"/>
    <w:rsid w:val="00CC79B8"/>
    <w:rsid w:val="00CD03B2"/>
    <w:rsid w:val="00CD0FC1"/>
    <w:rsid w:val="00CD1DA6"/>
    <w:rsid w:val="00CD307E"/>
    <w:rsid w:val="00CD31C7"/>
    <w:rsid w:val="00CD451F"/>
    <w:rsid w:val="00CD5E18"/>
    <w:rsid w:val="00CD5E63"/>
    <w:rsid w:val="00CD629F"/>
    <w:rsid w:val="00CD6A1B"/>
    <w:rsid w:val="00CD7FD3"/>
    <w:rsid w:val="00CE07E0"/>
    <w:rsid w:val="00CE094F"/>
    <w:rsid w:val="00CE0A7F"/>
    <w:rsid w:val="00CE0B8B"/>
    <w:rsid w:val="00CE0BD4"/>
    <w:rsid w:val="00CE1718"/>
    <w:rsid w:val="00CE1D3A"/>
    <w:rsid w:val="00CE28D2"/>
    <w:rsid w:val="00CE4C51"/>
    <w:rsid w:val="00CE4E5B"/>
    <w:rsid w:val="00CE4FFD"/>
    <w:rsid w:val="00CE583B"/>
    <w:rsid w:val="00CE597A"/>
    <w:rsid w:val="00CE6191"/>
    <w:rsid w:val="00CE6C4E"/>
    <w:rsid w:val="00CE7405"/>
    <w:rsid w:val="00CE77A8"/>
    <w:rsid w:val="00CE7BD0"/>
    <w:rsid w:val="00CF0321"/>
    <w:rsid w:val="00CF0CF4"/>
    <w:rsid w:val="00CF21FF"/>
    <w:rsid w:val="00CF2802"/>
    <w:rsid w:val="00CF2D20"/>
    <w:rsid w:val="00CF3352"/>
    <w:rsid w:val="00CF4156"/>
    <w:rsid w:val="00CF4305"/>
    <w:rsid w:val="00CF5249"/>
    <w:rsid w:val="00CF528E"/>
    <w:rsid w:val="00CF6747"/>
    <w:rsid w:val="00CF7287"/>
    <w:rsid w:val="00CF74A4"/>
    <w:rsid w:val="00D0036C"/>
    <w:rsid w:val="00D013B2"/>
    <w:rsid w:val="00D01438"/>
    <w:rsid w:val="00D020A2"/>
    <w:rsid w:val="00D028E6"/>
    <w:rsid w:val="00D03A00"/>
    <w:rsid w:val="00D03D00"/>
    <w:rsid w:val="00D04746"/>
    <w:rsid w:val="00D05C30"/>
    <w:rsid w:val="00D05FB9"/>
    <w:rsid w:val="00D07BC1"/>
    <w:rsid w:val="00D10052"/>
    <w:rsid w:val="00D10DE3"/>
    <w:rsid w:val="00D11359"/>
    <w:rsid w:val="00D114F4"/>
    <w:rsid w:val="00D12E3B"/>
    <w:rsid w:val="00D12EBE"/>
    <w:rsid w:val="00D14165"/>
    <w:rsid w:val="00D14955"/>
    <w:rsid w:val="00D14C65"/>
    <w:rsid w:val="00D14EFD"/>
    <w:rsid w:val="00D15132"/>
    <w:rsid w:val="00D15F59"/>
    <w:rsid w:val="00D16A3D"/>
    <w:rsid w:val="00D17564"/>
    <w:rsid w:val="00D17D0B"/>
    <w:rsid w:val="00D201AE"/>
    <w:rsid w:val="00D22472"/>
    <w:rsid w:val="00D22DC2"/>
    <w:rsid w:val="00D22F89"/>
    <w:rsid w:val="00D2333E"/>
    <w:rsid w:val="00D23906"/>
    <w:rsid w:val="00D23DAA"/>
    <w:rsid w:val="00D23ED3"/>
    <w:rsid w:val="00D242C6"/>
    <w:rsid w:val="00D248AB"/>
    <w:rsid w:val="00D24DC3"/>
    <w:rsid w:val="00D262D8"/>
    <w:rsid w:val="00D26667"/>
    <w:rsid w:val="00D309FF"/>
    <w:rsid w:val="00D30CF6"/>
    <w:rsid w:val="00D30FA8"/>
    <w:rsid w:val="00D31054"/>
    <w:rsid w:val="00D3188C"/>
    <w:rsid w:val="00D32CC3"/>
    <w:rsid w:val="00D33290"/>
    <w:rsid w:val="00D33334"/>
    <w:rsid w:val="00D33870"/>
    <w:rsid w:val="00D3462A"/>
    <w:rsid w:val="00D35AF1"/>
    <w:rsid w:val="00D35B01"/>
    <w:rsid w:val="00D35F9B"/>
    <w:rsid w:val="00D367AD"/>
    <w:rsid w:val="00D36B69"/>
    <w:rsid w:val="00D37065"/>
    <w:rsid w:val="00D37601"/>
    <w:rsid w:val="00D408DD"/>
    <w:rsid w:val="00D40955"/>
    <w:rsid w:val="00D414CE"/>
    <w:rsid w:val="00D416A5"/>
    <w:rsid w:val="00D439EC"/>
    <w:rsid w:val="00D45D72"/>
    <w:rsid w:val="00D462A6"/>
    <w:rsid w:val="00D468DB"/>
    <w:rsid w:val="00D471E2"/>
    <w:rsid w:val="00D50954"/>
    <w:rsid w:val="00D50B70"/>
    <w:rsid w:val="00D50EED"/>
    <w:rsid w:val="00D52048"/>
    <w:rsid w:val="00D520E4"/>
    <w:rsid w:val="00D525EE"/>
    <w:rsid w:val="00D52B77"/>
    <w:rsid w:val="00D52DE1"/>
    <w:rsid w:val="00D5388D"/>
    <w:rsid w:val="00D53A38"/>
    <w:rsid w:val="00D542F8"/>
    <w:rsid w:val="00D54854"/>
    <w:rsid w:val="00D554CC"/>
    <w:rsid w:val="00D55EA5"/>
    <w:rsid w:val="00D56341"/>
    <w:rsid w:val="00D56575"/>
    <w:rsid w:val="00D575DD"/>
    <w:rsid w:val="00D57940"/>
    <w:rsid w:val="00D57B6A"/>
    <w:rsid w:val="00D57C0E"/>
    <w:rsid w:val="00D57DFA"/>
    <w:rsid w:val="00D601F1"/>
    <w:rsid w:val="00D617B8"/>
    <w:rsid w:val="00D618CD"/>
    <w:rsid w:val="00D62E18"/>
    <w:rsid w:val="00D63596"/>
    <w:rsid w:val="00D64C5A"/>
    <w:rsid w:val="00D6519F"/>
    <w:rsid w:val="00D658DA"/>
    <w:rsid w:val="00D67295"/>
    <w:rsid w:val="00D67C2E"/>
    <w:rsid w:val="00D67DA6"/>
    <w:rsid w:val="00D67FCF"/>
    <w:rsid w:val="00D709CE"/>
    <w:rsid w:val="00D70D3F"/>
    <w:rsid w:val="00D71D51"/>
    <w:rsid w:val="00D71F73"/>
    <w:rsid w:val="00D73838"/>
    <w:rsid w:val="00D73B58"/>
    <w:rsid w:val="00D740BB"/>
    <w:rsid w:val="00D756CF"/>
    <w:rsid w:val="00D757D2"/>
    <w:rsid w:val="00D760BE"/>
    <w:rsid w:val="00D762B5"/>
    <w:rsid w:val="00D77100"/>
    <w:rsid w:val="00D803D0"/>
    <w:rsid w:val="00D80786"/>
    <w:rsid w:val="00D80945"/>
    <w:rsid w:val="00D815EA"/>
    <w:rsid w:val="00D81714"/>
    <w:rsid w:val="00D819FD"/>
    <w:rsid w:val="00D81CAB"/>
    <w:rsid w:val="00D829FC"/>
    <w:rsid w:val="00D82C78"/>
    <w:rsid w:val="00D838CC"/>
    <w:rsid w:val="00D84E4F"/>
    <w:rsid w:val="00D850DB"/>
    <w:rsid w:val="00D853E8"/>
    <w:rsid w:val="00D8576F"/>
    <w:rsid w:val="00D86449"/>
    <w:rsid w:val="00D8677F"/>
    <w:rsid w:val="00D86D8E"/>
    <w:rsid w:val="00D8722F"/>
    <w:rsid w:val="00D9145D"/>
    <w:rsid w:val="00D920F5"/>
    <w:rsid w:val="00D922AD"/>
    <w:rsid w:val="00D930CD"/>
    <w:rsid w:val="00D9335B"/>
    <w:rsid w:val="00D934AF"/>
    <w:rsid w:val="00D935A6"/>
    <w:rsid w:val="00D93759"/>
    <w:rsid w:val="00D95627"/>
    <w:rsid w:val="00D958D8"/>
    <w:rsid w:val="00D95B1C"/>
    <w:rsid w:val="00D95D25"/>
    <w:rsid w:val="00D95D36"/>
    <w:rsid w:val="00D95EBF"/>
    <w:rsid w:val="00D96E70"/>
    <w:rsid w:val="00D97633"/>
    <w:rsid w:val="00D9795A"/>
    <w:rsid w:val="00D97F0C"/>
    <w:rsid w:val="00DA085B"/>
    <w:rsid w:val="00DA1E46"/>
    <w:rsid w:val="00DA1EF7"/>
    <w:rsid w:val="00DA2606"/>
    <w:rsid w:val="00DA30F6"/>
    <w:rsid w:val="00DA3A86"/>
    <w:rsid w:val="00DA42FA"/>
    <w:rsid w:val="00DA4C1B"/>
    <w:rsid w:val="00DA5090"/>
    <w:rsid w:val="00DA5115"/>
    <w:rsid w:val="00DA6802"/>
    <w:rsid w:val="00DA6D12"/>
    <w:rsid w:val="00DA6E83"/>
    <w:rsid w:val="00DB22A6"/>
    <w:rsid w:val="00DB2AA8"/>
    <w:rsid w:val="00DB459E"/>
    <w:rsid w:val="00DB47B5"/>
    <w:rsid w:val="00DB7121"/>
    <w:rsid w:val="00DC0829"/>
    <w:rsid w:val="00DC1270"/>
    <w:rsid w:val="00DC12F5"/>
    <w:rsid w:val="00DC1E43"/>
    <w:rsid w:val="00DC2500"/>
    <w:rsid w:val="00DC2F98"/>
    <w:rsid w:val="00DC365A"/>
    <w:rsid w:val="00DC38E7"/>
    <w:rsid w:val="00DC49CD"/>
    <w:rsid w:val="00DC4ADD"/>
    <w:rsid w:val="00DC4F53"/>
    <w:rsid w:val="00DC4F72"/>
    <w:rsid w:val="00DC6D79"/>
    <w:rsid w:val="00DC7489"/>
    <w:rsid w:val="00DC77DC"/>
    <w:rsid w:val="00DC7A66"/>
    <w:rsid w:val="00DD0453"/>
    <w:rsid w:val="00DD0507"/>
    <w:rsid w:val="00DD05CC"/>
    <w:rsid w:val="00DD0C2C"/>
    <w:rsid w:val="00DD16D5"/>
    <w:rsid w:val="00DD19DE"/>
    <w:rsid w:val="00DD1C8B"/>
    <w:rsid w:val="00DD25B6"/>
    <w:rsid w:val="00DD28BC"/>
    <w:rsid w:val="00DD2DDC"/>
    <w:rsid w:val="00DD47D8"/>
    <w:rsid w:val="00DD5086"/>
    <w:rsid w:val="00DD5168"/>
    <w:rsid w:val="00DD531C"/>
    <w:rsid w:val="00DD54B8"/>
    <w:rsid w:val="00DD5B35"/>
    <w:rsid w:val="00DE01CD"/>
    <w:rsid w:val="00DE0A8A"/>
    <w:rsid w:val="00DE111D"/>
    <w:rsid w:val="00DE1619"/>
    <w:rsid w:val="00DE2883"/>
    <w:rsid w:val="00DE2B75"/>
    <w:rsid w:val="00DE3160"/>
    <w:rsid w:val="00DE31F0"/>
    <w:rsid w:val="00DE38E7"/>
    <w:rsid w:val="00DE3D1C"/>
    <w:rsid w:val="00DE45D9"/>
    <w:rsid w:val="00DE4E12"/>
    <w:rsid w:val="00DE5174"/>
    <w:rsid w:val="00DE58F6"/>
    <w:rsid w:val="00DE6A41"/>
    <w:rsid w:val="00DE701B"/>
    <w:rsid w:val="00DF063B"/>
    <w:rsid w:val="00DF1371"/>
    <w:rsid w:val="00DF1D58"/>
    <w:rsid w:val="00DF2286"/>
    <w:rsid w:val="00DF2E23"/>
    <w:rsid w:val="00DF517A"/>
    <w:rsid w:val="00DF5CB4"/>
    <w:rsid w:val="00DF64BA"/>
    <w:rsid w:val="00DF654F"/>
    <w:rsid w:val="00E0031D"/>
    <w:rsid w:val="00E00486"/>
    <w:rsid w:val="00E015B6"/>
    <w:rsid w:val="00E015C5"/>
    <w:rsid w:val="00E01C41"/>
    <w:rsid w:val="00E01D02"/>
    <w:rsid w:val="00E0227D"/>
    <w:rsid w:val="00E02ED7"/>
    <w:rsid w:val="00E04B84"/>
    <w:rsid w:val="00E06466"/>
    <w:rsid w:val="00E06835"/>
    <w:rsid w:val="00E06BB8"/>
    <w:rsid w:val="00E06FDA"/>
    <w:rsid w:val="00E07EA8"/>
    <w:rsid w:val="00E104CF"/>
    <w:rsid w:val="00E105C2"/>
    <w:rsid w:val="00E10ED7"/>
    <w:rsid w:val="00E11A49"/>
    <w:rsid w:val="00E12067"/>
    <w:rsid w:val="00E1552D"/>
    <w:rsid w:val="00E156FF"/>
    <w:rsid w:val="00E1604E"/>
    <w:rsid w:val="00E160A5"/>
    <w:rsid w:val="00E16C21"/>
    <w:rsid w:val="00E1713D"/>
    <w:rsid w:val="00E20097"/>
    <w:rsid w:val="00E20A43"/>
    <w:rsid w:val="00E21D21"/>
    <w:rsid w:val="00E228D7"/>
    <w:rsid w:val="00E22EDE"/>
    <w:rsid w:val="00E23898"/>
    <w:rsid w:val="00E240E9"/>
    <w:rsid w:val="00E242CA"/>
    <w:rsid w:val="00E25F3B"/>
    <w:rsid w:val="00E27D56"/>
    <w:rsid w:val="00E301FB"/>
    <w:rsid w:val="00E30668"/>
    <w:rsid w:val="00E30973"/>
    <w:rsid w:val="00E30B29"/>
    <w:rsid w:val="00E31273"/>
    <w:rsid w:val="00E312F8"/>
    <w:rsid w:val="00E3199D"/>
    <w:rsid w:val="00E319F1"/>
    <w:rsid w:val="00E323B8"/>
    <w:rsid w:val="00E3287E"/>
    <w:rsid w:val="00E33CD2"/>
    <w:rsid w:val="00E34D78"/>
    <w:rsid w:val="00E35F97"/>
    <w:rsid w:val="00E3639C"/>
    <w:rsid w:val="00E363E5"/>
    <w:rsid w:val="00E3672B"/>
    <w:rsid w:val="00E3685C"/>
    <w:rsid w:val="00E368F6"/>
    <w:rsid w:val="00E37FE2"/>
    <w:rsid w:val="00E40C30"/>
    <w:rsid w:val="00E40E90"/>
    <w:rsid w:val="00E41F4F"/>
    <w:rsid w:val="00E43D2E"/>
    <w:rsid w:val="00E45C7E"/>
    <w:rsid w:val="00E45E8B"/>
    <w:rsid w:val="00E4627B"/>
    <w:rsid w:val="00E47BDC"/>
    <w:rsid w:val="00E52204"/>
    <w:rsid w:val="00E52CD5"/>
    <w:rsid w:val="00E531EB"/>
    <w:rsid w:val="00E53522"/>
    <w:rsid w:val="00E53A75"/>
    <w:rsid w:val="00E53A9D"/>
    <w:rsid w:val="00E53B15"/>
    <w:rsid w:val="00E53B33"/>
    <w:rsid w:val="00E53DC9"/>
    <w:rsid w:val="00E53EA8"/>
    <w:rsid w:val="00E54035"/>
    <w:rsid w:val="00E54874"/>
    <w:rsid w:val="00E54B6F"/>
    <w:rsid w:val="00E55ACA"/>
    <w:rsid w:val="00E55CDE"/>
    <w:rsid w:val="00E5693B"/>
    <w:rsid w:val="00E573F5"/>
    <w:rsid w:val="00E577DE"/>
    <w:rsid w:val="00E5783A"/>
    <w:rsid w:val="00E57B74"/>
    <w:rsid w:val="00E60275"/>
    <w:rsid w:val="00E6053F"/>
    <w:rsid w:val="00E61035"/>
    <w:rsid w:val="00E62078"/>
    <w:rsid w:val="00E62278"/>
    <w:rsid w:val="00E624F1"/>
    <w:rsid w:val="00E626F4"/>
    <w:rsid w:val="00E62783"/>
    <w:rsid w:val="00E63007"/>
    <w:rsid w:val="00E6499F"/>
    <w:rsid w:val="00E649D9"/>
    <w:rsid w:val="00E65234"/>
    <w:rsid w:val="00E65BC6"/>
    <w:rsid w:val="00E661FF"/>
    <w:rsid w:val="00E6667D"/>
    <w:rsid w:val="00E679D8"/>
    <w:rsid w:val="00E702B9"/>
    <w:rsid w:val="00E702DD"/>
    <w:rsid w:val="00E70F21"/>
    <w:rsid w:val="00E70F35"/>
    <w:rsid w:val="00E717A2"/>
    <w:rsid w:val="00E718F3"/>
    <w:rsid w:val="00E726EB"/>
    <w:rsid w:val="00E72CF1"/>
    <w:rsid w:val="00E73EE2"/>
    <w:rsid w:val="00E73FC3"/>
    <w:rsid w:val="00E740B8"/>
    <w:rsid w:val="00E740CF"/>
    <w:rsid w:val="00E74128"/>
    <w:rsid w:val="00E74854"/>
    <w:rsid w:val="00E74A56"/>
    <w:rsid w:val="00E7595F"/>
    <w:rsid w:val="00E773C1"/>
    <w:rsid w:val="00E77617"/>
    <w:rsid w:val="00E803ED"/>
    <w:rsid w:val="00E80B52"/>
    <w:rsid w:val="00E821A1"/>
    <w:rsid w:val="00E824C3"/>
    <w:rsid w:val="00E82840"/>
    <w:rsid w:val="00E83292"/>
    <w:rsid w:val="00E840B3"/>
    <w:rsid w:val="00E8413F"/>
    <w:rsid w:val="00E84D10"/>
    <w:rsid w:val="00E8629F"/>
    <w:rsid w:val="00E86C34"/>
    <w:rsid w:val="00E86CC8"/>
    <w:rsid w:val="00E90068"/>
    <w:rsid w:val="00E906CC"/>
    <w:rsid w:val="00E90F42"/>
    <w:rsid w:val="00E91008"/>
    <w:rsid w:val="00E92163"/>
    <w:rsid w:val="00E9291F"/>
    <w:rsid w:val="00E93125"/>
    <w:rsid w:val="00E931B1"/>
    <w:rsid w:val="00E93312"/>
    <w:rsid w:val="00E9374E"/>
    <w:rsid w:val="00E93A46"/>
    <w:rsid w:val="00E94E60"/>
    <w:rsid w:val="00E94F54"/>
    <w:rsid w:val="00E951E9"/>
    <w:rsid w:val="00E95285"/>
    <w:rsid w:val="00E95776"/>
    <w:rsid w:val="00E96291"/>
    <w:rsid w:val="00E97AD5"/>
    <w:rsid w:val="00EA0641"/>
    <w:rsid w:val="00EA0C65"/>
    <w:rsid w:val="00EA0D09"/>
    <w:rsid w:val="00EA0E3A"/>
    <w:rsid w:val="00EA1111"/>
    <w:rsid w:val="00EA21D5"/>
    <w:rsid w:val="00EA22B6"/>
    <w:rsid w:val="00EA2DB1"/>
    <w:rsid w:val="00EA3B4F"/>
    <w:rsid w:val="00EA3C24"/>
    <w:rsid w:val="00EA40FA"/>
    <w:rsid w:val="00EA42B0"/>
    <w:rsid w:val="00EA42E1"/>
    <w:rsid w:val="00EA4380"/>
    <w:rsid w:val="00EA4741"/>
    <w:rsid w:val="00EA5264"/>
    <w:rsid w:val="00EA59BD"/>
    <w:rsid w:val="00EA6C1D"/>
    <w:rsid w:val="00EA6C5A"/>
    <w:rsid w:val="00EA71E5"/>
    <w:rsid w:val="00EA73DF"/>
    <w:rsid w:val="00EA7D96"/>
    <w:rsid w:val="00EB03ED"/>
    <w:rsid w:val="00EB2FB8"/>
    <w:rsid w:val="00EB37B3"/>
    <w:rsid w:val="00EB47AE"/>
    <w:rsid w:val="00EB4854"/>
    <w:rsid w:val="00EB61AE"/>
    <w:rsid w:val="00EB7181"/>
    <w:rsid w:val="00EB79F1"/>
    <w:rsid w:val="00EB7B5A"/>
    <w:rsid w:val="00EC015F"/>
    <w:rsid w:val="00EC16C5"/>
    <w:rsid w:val="00EC2046"/>
    <w:rsid w:val="00EC2FB5"/>
    <w:rsid w:val="00EC322D"/>
    <w:rsid w:val="00EC3A2E"/>
    <w:rsid w:val="00EC4309"/>
    <w:rsid w:val="00EC43E6"/>
    <w:rsid w:val="00EC529A"/>
    <w:rsid w:val="00EC65E0"/>
    <w:rsid w:val="00EC6725"/>
    <w:rsid w:val="00EC77FC"/>
    <w:rsid w:val="00ED0AB7"/>
    <w:rsid w:val="00ED12E6"/>
    <w:rsid w:val="00ED2197"/>
    <w:rsid w:val="00ED225A"/>
    <w:rsid w:val="00ED225E"/>
    <w:rsid w:val="00ED2C81"/>
    <w:rsid w:val="00ED3067"/>
    <w:rsid w:val="00ED383A"/>
    <w:rsid w:val="00ED3F40"/>
    <w:rsid w:val="00ED4526"/>
    <w:rsid w:val="00ED4F23"/>
    <w:rsid w:val="00ED6DFF"/>
    <w:rsid w:val="00ED7F3A"/>
    <w:rsid w:val="00ED7FA2"/>
    <w:rsid w:val="00EE00BA"/>
    <w:rsid w:val="00EE052D"/>
    <w:rsid w:val="00EE06D5"/>
    <w:rsid w:val="00EE1080"/>
    <w:rsid w:val="00EE116A"/>
    <w:rsid w:val="00EE1944"/>
    <w:rsid w:val="00EE260A"/>
    <w:rsid w:val="00EE2EA6"/>
    <w:rsid w:val="00EE3A44"/>
    <w:rsid w:val="00EE3F53"/>
    <w:rsid w:val="00EE5C54"/>
    <w:rsid w:val="00EE5F9C"/>
    <w:rsid w:val="00EE6EFA"/>
    <w:rsid w:val="00EE79E9"/>
    <w:rsid w:val="00EF08EB"/>
    <w:rsid w:val="00EF0F3D"/>
    <w:rsid w:val="00EF15CD"/>
    <w:rsid w:val="00EF1EC5"/>
    <w:rsid w:val="00EF25AD"/>
    <w:rsid w:val="00EF2F72"/>
    <w:rsid w:val="00EF2FCE"/>
    <w:rsid w:val="00EF4136"/>
    <w:rsid w:val="00EF4C88"/>
    <w:rsid w:val="00EF55EB"/>
    <w:rsid w:val="00EF5DF0"/>
    <w:rsid w:val="00EF73CC"/>
    <w:rsid w:val="00EF771A"/>
    <w:rsid w:val="00F001B8"/>
    <w:rsid w:val="00F00DCC"/>
    <w:rsid w:val="00F0156F"/>
    <w:rsid w:val="00F0276C"/>
    <w:rsid w:val="00F0292C"/>
    <w:rsid w:val="00F02CDE"/>
    <w:rsid w:val="00F02E77"/>
    <w:rsid w:val="00F04081"/>
    <w:rsid w:val="00F04335"/>
    <w:rsid w:val="00F05AC8"/>
    <w:rsid w:val="00F05C38"/>
    <w:rsid w:val="00F06631"/>
    <w:rsid w:val="00F07167"/>
    <w:rsid w:val="00F072D8"/>
    <w:rsid w:val="00F07CE0"/>
    <w:rsid w:val="00F103BF"/>
    <w:rsid w:val="00F107D3"/>
    <w:rsid w:val="00F1123D"/>
    <w:rsid w:val="00F115F5"/>
    <w:rsid w:val="00F13D00"/>
    <w:rsid w:val="00F13D05"/>
    <w:rsid w:val="00F1413A"/>
    <w:rsid w:val="00F162CC"/>
    <w:rsid w:val="00F1679D"/>
    <w:rsid w:val="00F1682C"/>
    <w:rsid w:val="00F204CF"/>
    <w:rsid w:val="00F20B91"/>
    <w:rsid w:val="00F21139"/>
    <w:rsid w:val="00F214F9"/>
    <w:rsid w:val="00F22810"/>
    <w:rsid w:val="00F23AFC"/>
    <w:rsid w:val="00F24983"/>
    <w:rsid w:val="00F24B8B"/>
    <w:rsid w:val="00F24C55"/>
    <w:rsid w:val="00F255CB"/>
    <w:rsid w:val="00F25988"/>
    <w:rsid w:val="00F25D0F"/>
    <w:rsid w:val="00F26C62"/>
    <w:rsid w:val="00F26DCC"/>
    <w:rsid w:val="00F27636"/>
    <w:rsid w:val="00F30A26"/>
    <w:rsid w:val="00F30CCC"/>
    <w:rsid w:val="00F30D2E"/>
    <w:rsid w:val="00F311B4"/>
    <w:rsid w:val="00F335E2"/>
    <w:rsid w:val="00F33AD5"/>
    <w:rsid w:val="00F33B72"/>
    <w:rsid w:val="00F34765"/>
    <w:rsid w:val="00F34AF0"/>
    <w:rsid w:val="00F34BDE"/>
    <w:rsid w:val="00F3525D"/>
    <w:rsid w:val="00F35516"/>
    <w:rsid w:val="00F35790"/>
    <w:rsid w:val="00F3593A"/>
    <w:rsid w:val="00F35C77"/>
    <w:rsid w:val="00F373EC"/>
    <w:rsid w:val="00F37515"/>
    <w:rsid w:val="00F37BEC"/>
    <w:rsid w:val="00F37FB2"/>
    <w:rsid w:val="00F408CE"/>
    <w:rsid w:val="00F410D7"/>
    <w:rsid w:val="00F4136D"/>
    <w:rsid w:val="00F41478"/>
    <w:rsid w:val="00F41638"/>
    <w:rsid w:val="00F4212E"/>
    <w:rsid w:val="00F42C20"/>
    <w:rsid w:val="00F42FC5"/>
    <w:rsid w:val="00F43608"/>
    <w:rsid w:val="00F43E34"/>
    <w:rsid w:val="00F44A65"/>
    <w:rsid w:val="00F45358"/>
    <w:rsid w:val="00F46155"/>
    <w:rsid w:val="00F468EC"/>
    <w:rsid w:val="00F47999"/>
    <w:rsid w:val="00F51F40"/>
    <w:rsid w:val="00F52015"/>
    <w:rsid w:val="00F53053"/>
    <w:rsid w:val="00F53CB1"/>
    <w:rsid w:val="00F53EEC"/>
    <w:rsid w:val="00F53FE2"/>
    <w:rsid w:val="00F549FF"/>
    <w:rsid w:val="00F54B15"/>
    <w:rsid w:val="00F553E9"/>
    <w:rsid w:val="00F55969"/>
    <w:rsid w:val="00F55C58"/>
    <w:rsid w:val="00F55DBE"/>
    <w:rsid w:val="00F56BAD"/>
    <w:rsid w:val="00F575FF"/>
    <w:rsid w:val="00F57D43"/>
    <w:rsid w:val="00F605D1"/>
    <w:rsid w:val="00F605F8"/>
    <w:rsid w:val="00F60DE1"/>
    <w:rsid w:val="00F618EF"/>
    <w:rsid w:val="00F61BC7"/>
    <w:rsid w:val="00F621B4"/>
    <w:rsid w:val="00F62DEC"/>
    <w:rsid w:val="00F63839"/>
    <w:rsid w:val="00F649CE"/>
    <w:rsid w:val="00F6514A"/>
    <w:rsid w:val="00F65482"/>
    <w:rsid w:val="00F65582"/>
    <w:rsid w:val="00F65916"/>
    <w:rsid w:val="00F66B3E"/>
    <w:rsid w:val="00F66E75"/>
    <w:rsid w:val="00F67AE0"/>
    <w:rsid w:val="00F70548"/>
    <w:rsid w:val="00F70F2A"/>
    <w:rsid w:val="00F71B83"/>
    <w:rsid w:val="00F723F6"/>
    <w:rsid w:val="00F73479"/>
    <w:rsid w:val="00F73AC6"/>
    <w:rsid w:val="00F73ADF"/>
    <w:rsid w:val="00F74E92"/>
    <w:rsid w:val="00F75108"/>
    <w:rsid w:val="00F7544E"/>
    <w:rsid w:val="00F7554B"/>
    <w:rsid w:val="00F76187"/>
    <w:rsid w:val="00F769DD"/>
    <w:rsid w:val="00F776D0"/>
    <w:rsid w:val="00F77716"/>
    <w:rsid w:val="00F77EB0"/>
    <w:rsid w:val="00F8000C"/>
    <w:rsid w:val="00F8078F"/>
    <w:rsid w:val="00F80834"/>
    <w:rsid w:val="00F80B4D"/>
    <w:rsid w:val="00F81446"/>
    <w:rsid w:val="00F814BF"/>
    <w:rsid w:val="00F816E3"/>
    <w:rsid w:val="00F81B07"/>
    <w:rsid w:val="00F82DA6"/>
    <w:rsid w:val="00F85132"/>
    <w:rsid w:val="00F85D6C"/>
    <w:rsid w:val="00F86B1F"/>
    <w:rsid w:val="00F86B32"/>
    <w:rsid w:val="00F87705"/>
    <w:rsid w:val="00F878A7"/>
    <w:rsid w:val="00F87CDD"/>
    <w:rsid w:val="00F9159F"/>
    <w:rsid w:val="00F92D4F"/>
    <w:rsid w:val="00F93116"/>
    <w:rsid w:val="00F933F0"/>
    <w:rsid w:val="00F937A3"/>
    <w:rsid w:val="00F93AF9"/>
    <w:rsid w:val="00F93D8B"/>
    <w:rsid w:val="00F9458B"/>
    <w:rsid w:val="00F946A7"/>
    <w:rsid w:val="00F94715"/>
    <w:rsid w:val="00F95C8E"/>
    <w:rsid w:val="00F96A3D"/>
    <w:rsid w:val="00F97D99"/>
    <w:rsid w:val="00FA132C"/>
    <w:rsid w:val="00FA1738"/>
    <w:rsid w:val="00FA1AE7"/>
    <w:rsid w:val="00FA1F4B"/>
    <w:rsid w:val="00FA2B6D"/>
    <w:rsid w:val="00FA3313"/>
    <w:rsid w:val="00FA4718"/>
    <w:rsid w:val="00FA5848"/>
    <w:rsid w:val="00FA5E88"/>
    <w:rsid w:val="00FA6899"/>
    <w:rsid w:val="00FA7F3D"/>
    <w:rsid w:val="00FB0D91"/>
    <w:rsid w:val="00FB0EB5"/>
    <w:rsid w:val="00FB22F3"/>
    <w:rsid w:val="00FB23B3"/>
    <w:rsid w:val="00FB30DD"/>
    <w:rsid w:val="00FB38D8"/>
    <w:rsid w:val="00FB45D5"/>
    <w:rsid w:val="00FB494D"/>
    <w:rsid w:val="00FB6430"/>
    <w:rsid w:val="00FB6BC5"/>
    <w:rsid w:val="00FB7170"/>
    <w:rsid w:val="00FB7291"/>
    <w:rsid w:val="00FB79DF"/>
    <w:rsid w:val="00FC051F"/>
    <w:rsid w:val="00FC06FF"/>
    <w:rsid w:val="00FC1B63"/>
    <w:rsid w:val="00FC1E06"/>
    <w:rsid w:val="00FC2BE7"/>
    <w:rsid w:val="00FC2DAD"/>
    <w:rsid w:val="00FC3B54"/>
    <w:rsid w:val="00FC3ECF"/>
    <w:rsid w:val="00FC41BB"/>
    <w:rsid w:val="00FC4300"/>
    <w:rsid w:val="00FC45F4"/>
    <w:rsid w:val="00FC48E6"/>
    <w:rsid w:val="00FC4AD8"/>
    <w:rsid w:val="00FC6247"/>
    <w:rsid w:val="00FC69B4"/>
    <w:rsid w:val="00FC6AC4"/>
    <w:rsid w:val="00FC7393"/>
    <w:rsid w:val="00FC7CD7"/>
    <w:rsid w:val="00FD03A8"/>
    <w:rsid w:val="00FD0694"/>
    <w:rsid w:val="00FD15A2"/>
    <w:rsid w:val="00FD162D"/>
    <w:rsid w:val="00FD25BE"/>
    <w:rsid w:val="00FD2769"/>
    <w:rsid w:val="00FD2BF4"/>
    <w:rsid w:val="00FD2C13"/>
    <w:rsid w:val="00FD2E70"/>
    <w:rsid w:val="00FD37A0"/>
    <w:rsid w:val="00FD3DE8"/>
    <w:rsid w:val="00FD43AD"/>
    <w:rsid w:val="00FD4642"/>
    <w:rsid w:val="00FD4C10"/>
    <w:rsid w:val="00FD57D5"/>
    <w:rsid w:val="00FD5FE9"/>
    <w:rsid w:val="00FD62C9"/>
    <w:rsid w:val="00FD6D71"/>
    <w:rsid w:val="00FD7AA7"/>
    <w:rsid w:val="00FD7B22"/>
    <w:rsid w:val="00FE01C9"/>
    <w:rsid w:val="00FE1B02"/>
    <w:rsid w:val="00FE1FD5"/>
    <w:rsid w:val="00FE2624"/>
    <w:rsid w:val="00FE3EB2"/>
    <w:rsid w:val="00FE3FA0"/>
    <w:rsid w:val="00FE420A"/>
    <w:rsid w:val="00FE45A8"/>
    <w:rsid w:val="00FE4F48"/>
    <w:rsid w:val="00FE5EA0"/>
    <w:rsid w:val="00FE681D"/>
    <w:rsid w:val="00FE72D0"/>
    <w:rsid w:val="00FE72E6"/>
    <w:rsid w:val="00FE747A"/>
    <w:rsid w:val="00FE752B"/>
    <w:rsid w:val="00FE7DF7"/>
    <w:rsid w:val="00FF0BA6"/>
    <w:rsid w:val="00FF0DA8"/>
    <w:rsid w:val="00FF11B1"/>
    <w:rsid w:val="00FF1593"/>
    <w:rsid w:val="00FF1949"/>
    <w:rsid w:val="00FF1F6A"/>
    <w:rsid w:val="00FF1FCB"/>
    <w:rsid w:val="00FF2C48"/>
    <w:rsid w:val="00FF2EF1"/>
    <w:rsid w:val="00FF52D4"/>
    <w:rsid w:val="00FF575F"/>
    <w:rsid w:val="00FF58B8"/>
    <w:rsid w:val="00FF5966"/>
    <w:rsid w:val="00FF61DC"/>
    <w:rsid w:val="00FF6AA4"/>
    <w:rsid w:val="00FF6B09"/>
    <w:rsid w:val="00FF7016"/>
    <w:rsid w:val="00FF71E9"/>
    <w:rsid w:val="00FF79DC"/>
    <w:rsid w:val="00FF7BE2"/>
    <w:rsid w:val="03CC18DD"/>
    <w:rsid w:val="04B9B899"/>
    <w:rsid w:val="06F530F1"/>
    <w:rsid w:val="0CCA9DB2"/>
    <w:rsid w:val="10C4252E"/>
    <w:rsid w:val="146E219B"/>
    <w:rsid w:val="169AEFD4"/>
    <w:rsid w:val="176C804D"/>
    <w:rsid w:val="1DAA7640"/>
    <w:rsid w:val="24A73FF0"/>
    <w:rsid w:val="28A0D570"/>
    <w:rsid w:val="3FF8F595"/>
    <w:rsid w:val="403A8D00"/>
    <w:rsid w:val="41CD8D67"/>
    <w:rsid w:val="43E36C76"/>
    <w:rsid w:val="498AB178"/>
    <w:rsid w:val="51828ACA"/>
    <w:rsid w:val="5A51B18E"/>
    <w:rsid w:val="5EB9C95C"/>
    <w:rsid w:val="5F6E3DB6"/>
    <w:rsid w:val="6399720A"/>
    <w:rsid w:val="6452FAC0"/>
    <w:rsid w:val="73360E82"/>
    <w:rsid w:val="79C3EB95"/>
    <w:rsid w:val="7B560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58103C2"/>
  <w15:docId w15:val="{37469CB0-B444-43EB-BAAF-714FB9321C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/>
    <w:lsdException w:name="toc 5" w:semiHidden="1" w:unhideWhenUsed="1" w:qFormat="1"/>
    <w:lsdException w:name="toc 6" w:semiHidden="1" w:unhideWhenUsed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semiHidden="1" w:unhideWhenUsed="1" w:qFormat="1"/>
    <w:lsdException w:name="List 2" w:semiHidden="1" w:uiPriority="99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 w:qFormat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62E73"/>
    <w:pPr>
      <w:spacing w:after="0" w:line="240" w:lineRule="auto"/>
    </w:pPr>
    <w:rPr>
      <w:rFonts w:eastAsia="Times New Roman"/>
      <w:sz w:val="24"/>
      <w:szCs w:val="24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numPr>
        <w:numId w:val="0"/>
      </w:num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uiPriority w:val="99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aliases w:val="cap,cap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EndnoteText">
    <w:name w:val="endnote text"/>
    <w:basedOn w:val="Normal"/>
    <w:link w:val="EndnoteTextChar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BalloonText">
    <w:name w:val="Balloon Text"/>
    <w:basedOn w:val="Normal"/>
    <w:link w:val="BalloonTextChar"/>
    <w:qFormat/>
    <w:rPr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semiHidden/>
    <w:qFormat/>
    <w:pPr>
      <w:keepLines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eastAsia="Arial Unicode MS"/>
    </w:rPr>
  </w:style>
  <w:style w:type="paragraph" w:styleId="Index1">
    <w:name w:val="index 1"/>
    <w:basedOn w:val="Normal"/>
    <w:next w:val="Normal"/>
    <w:semiHidden/>
    <w:qFormat/>
    <w:pPr>
      <w:keepLines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aliases w:val="TableGrid"/>
    <w:basedOn w:val="Table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</w:style>
  <w:style w:type="paragraph" w:customStyle="1" w:styleId="NW">
    <w:name w:val="NW"/>
    <w:basedOn w:val="NO"/>
    <w:qFormat/>
  </w:style>
  <w:style w:type="paragraph" w:customStyle="1" w:styleId="EW">
    <w:name w:val="EW"/>
    <w:basedOn w:val="EX"/>
    <w:qFormat/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28"/>
      <w:szCs w:val="18"/>
      <w:lang w:val="sv-SE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sv-SE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bidi="ar-SA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har">
    <w:name w:val="批注主题 Char"/>
    <w:basedOn w:val="CommentTextChar"/>
    <w:qFormat/>
    <w:rPr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character" w:customStyle="1" w:styleId="BalloonTextChar">
    <w:name w:val="Balloon Text Char"/>
    <w:link w:val="BalloonText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sv-SE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aptionChar">
    <w:name w:val="Caption Char"/>
    <w:aliases w:val="cap Char1,cap Char Char,Caption Char1 Char Char,cap Char Char1 Char,Caption Char Char1 Char Char,cap Char2 Char,cap1 Char,cap2 Char,cap11 Char1,Légende-figure Char1,Légende-figure Char Char,Beschrifubg Char,Beschriftung Char Char1"/>
    <w:link w:val="Caption"/>
    <w:qFormat/>
    <w:rPr>
      <w:b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szCs w:val="18"/>
      <w:lang w:val="sv-SE"/>
    </w:rPr>
  </w:style>
  <w:style w:type="character" w:customStyle="1" w:styleId="BodyTextChar">
    <w:name w:val="Body Text Char"/>
    <w:link w:val="BodyText"/>
    <w:qFormat/>
    <w:rPr>
      <w:lang w:val="en-GB"/>
    </w:rPr>
  </w:style>
  <w:style w:type="paragraph" w:customStyle="1" w:styleId="3GPPNormalText">
    <w:name w:val="3GPP Normal Text"/>
    <w:basedOn w:val="BodyText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lang w:val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PlainTextChar">
    <w:name w:val="Plain Text Char"/>
    <w:link w:val="PlainText"/>
    <w:uiPriority w:val="99"/>
    <w:qFormat/>
    <w:rPr>
      <w:rFonts w:ascii="Courier New" w:hAnsi="Courier New"/>
      <w:lang w:val="nb-NO"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CommentSubjectChar">
    <w:name w:val="Comment Subject Char"/>
    <w:link w:val="CommentSubject"/>
    <w:uiPriority w:val="99"/>
    <w:qFormat/>
    <w:rPr>
      <w:b/>
      <w:bCs/>
      <w:lang w:val="en-GB" w:eastAsia="en-US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paragraph" w:customStyle="1" w:styleId="a">
    <w:name w:val="样式 页眉"/>
    <w:basedOn w:val="Header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szCs w:val="18"/>
      <w:lang w:val="sv-SE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szCs w:val="18"/>
      <w:lang w:val="sv-SE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szCs w:val="18"/>
      <w:lang w:val="sv-SE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szCs w:val="18"/>
      <w:lang w:val="sv-SE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val="sv-SE" w:eastAsia="en-US"/>
    </w:rPr>
  </w:style>
  <w:style w:type="paragraph" w:customStyle="1" w:styleId="Heading">
    <w:name w:val="Heading"/>
    <w:basedOn w:val="Normal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Yu Mincho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sz w:val="16"/>
      <w:lang w:val="en-GB" w:eastAsia="en-US"/>
    </w:rPr>
  </w:style>
  <w:style w:type="paragraph" w:customStyle="1" w:styleId="tah0">
    <w:name w:val="tah"/>
    <w:basedOn w:val="Normal"/>
    <w:qFormat/>
    <w:pPr>
      <w:spacing w:before="100" w:beforeAutospacing="1" w:after="100" w:afterAutospacing="1"/>
    </w:pPr>
    <w:rPr>
      <w:rFonts w:eastAsia="Calibri"/>
    </w:rPr>
  </w:style>
  <w:style w:type="paragraph" w:customStyle="1" w:styleId="tal0">
    <w:name w:val="tal"/>
    <w:basedOn w:val="Normal"/>
    <w:qFormat/>
    <w:pPr>
      <w:spacing w:before="100" w:beforeAutospacing="1" w:after="100" w:afterAutospacing="1"/>
    </w:pPr>
    <w:rPr>
      <w:rFonts w:eastAsia="Calibri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ListParagraph">
    <w:name w:val="List Paragraph"/>
    <w:aliases w:val="- Bullets,목록 단락,?? ??,?????,リスト段落,Lista1,中等深浅网格 1 - 着色 21,????,列出段落1,¥¡¡¡¡ì¬º¥¹¥È¶ÎÂä,ÁÐ³ö¶ÎÂä,列表段落1,—ño’i—Ž,¥ê¥¹¥È¶ÎÂä,1st level - Bullet List Paragraph,Lettre d'introduction,Paragrafo elenco,Normal bullet 2,Bullet list,목록단락,列,列表段,列出段落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ListParagraphChar">
    <w:name w:val="List Paragraph Char"/>
    <w:aliases w:val="- Bullets Char,목록 단락 Char,?? ?? Char,????? Char,リスト段落 Char,Lista1 Char,中等深浅网格 1 - 着色 21 Char,???? Char,列出段落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Pr>
      <w:rFonts w:eastAsia="MS Mincho"/>
      <w:lang w:val="en-GB" w:eastAsia="en-US"/>
    </w:rPr>
  </w:style>
  <w:style w:type="table" w:customStyle="1" w:styleId="GridTable4-Accent51">
    <w:name w:val="Grid Table 4 - Accent 51"/>
    <w:basedOn w:val="TableNormal"/>
    <w:uiPriority w:val="49"/>
    <w:qFormat/>
    <w:rPr>
      <w:rFonts w:ascii="CG Times (WN)" w:hAnsi="CG Times (WN)"/>
    </w:rPr>
    <w:tblPr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customStyle="1" w:styleId="TableGrid7">
    <w:name w:val="Table Grid7"/>
    <w:basedOn w:val="TableNormal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qFormat/>
    <w:rPr>
      <w:rFonts w:eastAsia="MS Mincho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修订1"/>
    <w:hidden/>
    <w:uiPriority w:val="99"/>
    <w:semiHidden/>
    <w:qFormat/>
    <w:pPr>
      <w:spacing w:after="0" w:line="240" w:lineRule="auto"/>
    </w:pPr>
    <w:rPr>
      <w:lang w:val="en-GB" w:eastAsia="en-US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Mention2">
    <w:name w:val="Mention2"/>
    <w:basedOn w:val="DefaultParagraphFont"/>
    <w:uiPriority w:val="99"/>
    <w:unhideWhenUsed/>
    <w:qFormat/>
    <w:rPr>
      <w:color w:val="2B579A"/>
      <w:shd w:val="clear" w:color="auto" w:fill="E1DFDD"/>
    </w:rPr>
  </w:style>
  <w:style w:type="paragraph" w:customStyle="1" w:styleId="2">
    <w:name w:val="修订2"/>
    <w:hidden/>
    <w:uiPriority w:val="99"/>
    <w:semiHidden/>
    <w:qFormat/>
    <w:pPr>
      <w:spacing w:after="0" w:line="240" w:lineRule="auto"/>
    </w:pPr>
    <w:rPr>
      <w:lang w:val="en-GB" w:eastAsia="en-US"/>
    </w:rPr>
  </w:style>
  <w:style w:type="paragraph" w:styleId="Revision">
    <w:name w:val="Revision"/>
    <w:hidden/>
    <w:uiPriority w:val="99"/>
    <w:semiHidden/>
    <w:rsid w:val="00DF654F"/>
    <w:pPr>
      <w:spacing w:after="0" w:line="240" w:lineRule="auto"/>
    </w:pPr>
    <w:rPr>
      <w:lang w:val="en-GB" w:eastAsia="en-US"/>
    </w:rPr>
  </w:style>
  <w:style w:type="paragraph" w:styleId="TableofFigures">
    <w:name w:val="table of figures"/>
    <w:basedOn w:val="BodyText"/>
    <w:next w:val="Normal"/>
    <w:uiPriority w:val="99"/>
    <w:rsid w:val="00AA1712"/>
    <w:pPr>
      <w:spacing w:after="120" w:line="259" w:lineRule="auto"/>
      <w:ind w:left="1701" w:hanging="1701"/>
    </w:pPr>
    <w:rPr>
      <w:rFonts w:ascii="Arial" w:eastAsiaTheme="minorHAnsi" w:hAnsi="Arial" w:cstheme="minorBidi"/>
      <w:b/>
      <w:sz w:val="20"/>
      <w:szCs w:val="22"/>
    </w:rPr>
  </w:style>
  <w:style w:type="paragraph" w:customStyle="1" w:styleId="Proposal">
    <w:name w:val="Proposal"/>
    <w:basedOn w:val="BodyText"/>
    <w:qFormat/>
    <w:rsid w:val="0017017B"/>
    <w:pPr>
      <w:tabs>
        <w:tab w:val="left" w:pos="1701"/>
      </w:tabs>
      <w:spacing w:after="120" w:line="259" w:lineRule="auto"/>
      <w:jc w:val="both"/>
    </w:pPr>
    <w:rPr>
      <w:rFonts w:ascii="Arial" w:eastAsiaTheme="minorHAnsi" w:hAnsi="Arial" w:cstheme="minorBidi"/>
      <w:b/>
      <w:bCs/>
      <w:sz w:val="20"/>
      <w:szCs w:val="22"/>
    </w:rPr>
  </w:style>
  <w:style w:type="paragraph" w:customStyle="1" w:styleId="Observation">
    <w:name w:val="Observation"/>
    <w:basedOn w:val="Proposal"/>
    <w:qFormat/>
    <w:rsid w:val="00AE08F8"/>
    <w:rPr>
      <w:lang w:eastAsia="ja-JP"/>
    </w:rPr>
  </w:style>
  <w:style w:type="paragraph" w:customStyle="1" w:styleId="paragraph">
    <w:name w:val="paragraph"/>
    <w:basedOn w:val="Normal"/>
    <w:rsid w:val="005A2945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26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0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60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2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3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49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813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33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92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46629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132989212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751851272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5061351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  <w:div w:id="885878003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94854359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</w:divsChild>
            </w:div>
          </w:divsChild>
        </w:div>
        <w:div w:id="106359861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484276986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800799615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69819069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765566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0336608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253636187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2107966588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65457533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464930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484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953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1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10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33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72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8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918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252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68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51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0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136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383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0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9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7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2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672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73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6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0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46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89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853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85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57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431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11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63322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108087357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883667163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53242727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862982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5045846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792018791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52781761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95509443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937367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61782775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008754815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97528429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93012006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  <w:div w:id="992759898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70471668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</w:divsChild>
            </w:div>
          </w:divsChild>
        </w:div>
      </w:divsChild>
    </w:div>
    <w:div w:id="16142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4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6748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78796159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679814700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50019841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518537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15260110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638190724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021471249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204913492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098603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127577850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2085949347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058941856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54206113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  <w:div w:id="1897475545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99549930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</w:divsChild>
            </w:div>
          </w:divsChild>
        </w:div>
      </w:divsChild>
    </w:div>
    <w:div w:id="207901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olahtee\Download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5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E0F04A2D-8FD6-41D4-8CAB-B7B62B6505C3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67F01652-EBC3-4A93-85A4-C21BC9675B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90113FD-5DB0-4EEF-BC41-47A52541435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C257C31F-A4F7-7B4D-B48F-196DE2DDBEE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3</Pages>
  <Words>645</Words>
  <Characters>3204</Characters>
  <Application>Microsoft Office Word</Application>
  <DocSecurity>0</DocSecurity>
  <Lines>26</Lines>
  <Paragraphs>7</Paragraphs>
  <ScaleCrop>false</ScaleCrop>
  <Company/>
  <LinksUpToDate>false</LinksUpToDate>
  <CharactersWithSpaces>3842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양윤오/책임연구원/미래기술센터 C&amp;M표준(연)5G무선통신표준Task(yoonoh.yang@lge.com)</dc:creator>
  <cp:keywords/>
  <cp:lastModifiedBy>Ericsson</cp:lastModifiedBy>
  <cp:revision>142</cp:revision>
  <cp:lastPrinted>2022-08-20T01:29:00Z</cp:lastPrinted>
  <dcterms:created xsi:type="dcterms:W3CDTF">2024-04-09T00:06:00Z</dcterms:created>
  <dcterms:modified xsi:type="dcterms:W3CDTF">2025-05-09T21:49:00Z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TitusGUID">
    <vt:lpwstr>056fd449-de72-4993-8fcb-6f51b0b5ee85</vt:lpwstr>
  </property>
  <property fmtid="{D5CDD505-2E9C-101B-9397-08002B2CF9AE}" pid="7" name="CTP_TimeStamp">
    <vt:lpwstr>2020-02-14 10:50:25Z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TPClassification">
    <vt:lpwstr>CTP_NT</vt:lpwstr>
  </property>
  <property fmtid="{D5CDD505-2E9C-101B-9397-08002B2CF9AE}" pid="12" name="_2015_ms_pID_725343">
    <vt:lpwstr>(3)fAJGtA8VtsHEoeV2QOoR/z/Qex7na8zWkZbe2yzD/ZNed3O/qGd3VWv5h9hhRGaEY0gFLSX1
1vzXl+QtgXMbXsB6mmven5uGzrRRfEkth2o31pgsZzkqSI/UkVRyp9qLW9khaT+iK5xTXh5Q
3Nv8vWZbvXqENjDYXTObfFoA1Z/X0Vt2vc4f0ZuH1PXHLTbu0vmzXwXR3n1vggNbIz0f2hh4
Nqdv74xoDVFAy8fZTs</vt:lpwstr>
  </property>
  <property fmtid="{D5CDD505-2E9C-101B-9397-08002B2CF9AE}" pid="13" name="_2015_ms_pID_7253431">
    <vt:lpwstr>WshtEakFgyU9Jh/o1hEHHBKX9iHULPFAImF+OVS68r/XuYuhn3YvNz
H0DWifn5G8PxsNFuzxIm8lsa39V5HrqUp5JNyN8jm7V0bqd/Ql1DsqIcOhvFBD1IEZE1c86d
5dHgZSnqinuo00YnAMZNFf4kIAXcjfOM4kkqCWMAVWzGpUr9hFfvL0zBnXR+0Dppm3JamzNU
X3IBPgZw3sBq48jhorrHYB3zi4V6KhydU/Sf</vt:lpwstr>
  </property>
  <property fmtid="{D5CDD505-2E9C-101B-9397-08002B2CF9AE}" pid="14" name="_2015_ms_pID_7253432">
    <vt:lpwstr>1A==</vt:lpwstr>
  </property>
  <property fmtid="{D5CDD505-2E9C-101B-9397-08002B2CF9AE}" pid="15" name="KSOProductBuildVer">
    <vt:lpwstr>2052-11.8.2.8875</vt:lpwstr>
  </property>
  <property fmtid="{D5CDD505-2E9C-101B-9397-08002B2CF9AE}" pid="16" name="ContentTypeId">
    <vt:lpwstr>0x010100F3E9551B3FDDA24EBF0A209BAAD637CA</vt:lpwstr>
  </property>
  <property fmtid="{D5CDD505-2E9C-101B-9397-08002B2CF9AE}" pid="17" name="MediaServiceImageTags">
    <vt:lpwstr/>
  </property>
</Properties>
</file>