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lang w:val="en-US" w:eastAsia="zh-CN"/>
        </w:rPr>
      </w:pPr>
      <w:bookmarkStart w:id="0" w:name="_Hlt450039480"/>
      <w:bookmarkEnd w:id="0"/>
      <w:bookmarkStart w:id="1" w:name="_Hlt450066085"/>
      <w:bookmarkEnd w:id="1"/>
      <w:bookmarkStart w:id="2" w:name="_Hlt449016246"/>
      <w:bookmarkEnd w:id="2"/>
      <w:bookmarkStart w:id="3" w:name="_Hlt448930105"/>
      <w:bookmarkEnd w:id="3"/>
      <w:bookmarkStart w:id="4" w:name="_Hlt450066087"/>
      <w:bookmarkEnd w:id="4"/>
      <w:bookmarkStart w:id="5" w:name="_Hlt450051172"/>
      <w:bookmarkEnd w:id="5"/>
      <w:bookmarkStart w:id="6" w:name="OLE_LINK27"/>
      <w:bookmarkStart w:id="7" w:name="OLE_LINK111"/>
      <w:bookmarkStart w:id="8" w:name="OLE_LINK49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R4-250639</w:t>
      </w:r>
      <w:r>
        <w:rPr>
          <w:rFonts w:hint="eastAsia" w:eastAsia="宋体"/>
          <w:b/>
          <w:sz w:val="24"/>
          <w:lang w:val="en-US" w:eastAsia="zh-CN"/>
        </w:rPr>
        <w:t>2</w:t>
      </w:r>
      <w:bookmarkStart w:id="12" w:name="_GoBack"/>
      <w:bookmarkEnd w:id="12"/>
    </w:p>
    <w:p>
      <w:pPr>
        <w:pStyle w:val="73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Malta, May.19th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23th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17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Clarification on UL CA_n41C IMD MSD test point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0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Style w:val="60"/>
          <w:rFonts w:hint="eastAsia"/>
          <w:b/>
          <w:highlight w:val="none"/>
        </w:rPr>
        <w:t>ZTE</w:t>
      </w:r>
      <w:r>
        <w:rPr>
          <w:rStyle w:val="60"/>
          <w:rFonts w:hint="eastAsia"/>
          <w:b/>
          <w:highlight w:val="none"/>
          <w:lang w:val="en-US" w:eastAsia="zh-CN"/>
        </w:rPr>
        <w:t xml:space="preserve"> Corporation, Sanechips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0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>Agenda item: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6.3.3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Style w:val="60"/>
          <w:b/>
          <w:highlight w:val="none"/>
          <w:lang w:val="pt-BR"/>
        </w:rPr>
      </w:pPr>
      <w:r>
        <w:rPr>
          <w:rFonts w:ascii="Arial" w:hAnsi="Arial"/>
          <w:b/>
          <w:sz w:val="24"/>
          <w:highlight w:val="none"/>
          <w:lang w:val="pt-BR"/>
        </w:rPr>
        <w:t>Document for: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</w:rPr>
        <w:t>Approval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eastAsia="MS Mincho"/>
          <w:szCs w:val="18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In the approved WF[1], the ULCA_n41C MSD test point and IMD range definition for UL CA_n40A-n41C and CA_n41C-n79A are approved, in which the second optional IMD test points with </w:t>
      </w:r>
      <w:r>
        <w:rPr>
          <w:rFonts w:eastAsia="MS Mincho"/>
          <w:szCs w:val="18"/>
        </w:rPr>
        <w:t xml:space="preserve">Full+Full </w:t>
      </w:r>
      <w:r>
        <w:rPr>
          <w:rFonts w:hint="eastAsia" w:eastAsia="宋体"/>
          <w:szCs w:val="18"/>
          <w:lang w:val="en-US" w:eastAsia="zh-CN"/>
        </w:rPr>
        <w:t>RB UL configuration are introduced associated with the corresponding MSD values</w:t>
      </w:r>
      <w:r>
        <w:rPr>
          <w:rFonts w:eastAsia="MS Mincho"/>
          <w:szCs w:val="18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eastAsia"/>
          <w:szCs w:val="18"/>
          <w:lang w:val="en-US" w:eastAsia="zh-CN"/>
        </w:rPr>
      </w:pPr>
      <w:r>
        <w:rPr>
          <w:rFonts w:hint="eastAsia" w:eastAsia="宋体"/>
          <w:szCs w:val="18"/>
          <w:lang w:val="en-US" w:eastAsia="zh-CN"/>
        </w:rPr>
        <w:t xml:space="preserve">Since it is the first time for RAN4 to introduce the </w:t>
      </w:r>
      <w:r>
        <w:rPr>
          <w:rFonts w:eastAsia="MS Mincho"/>
          <w:szCs w:val="18"/>
        </w:rPr>
        <w:t xml:space="preserve">Full+Full </w:t>
      </w:r>
      <w:r>
        <w:rPr>
          <w:rFonts w:hint="eastAsia" w:eastAsia="宋体"/>
          <w:szCs w:val="18"/>
          <w:lang w:val="en-US" w:eastAsia="zh-CN"/>
        </w:rPr>
        <w:t>RB UL configuration</w:t>
      </w:r>
      <w:r>
        <w:rPr>
          <w:rFonts w:hint="eastAsia"/>
          <w:szCs w:val="18"/>
          <w:lang w:val="en-US" w:eastAsia="zh-CN"/>
        </w:rPr>
        <w:t xml:space="preserve"> for a band combination, thus how to reflect/capture it are needed to be further discussed.</w:t>
      </w:r>
    </w:p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default"/>
          <w:szCs w:val="18"/>
          <w:lang w:val="en-US" w:eastAsia="zh-CN"/>
        </w:rPr>
      </w:pPr>
      <w:r>
        <w:rPr>
          <w:rFonts w:hint="eastAsia"/>
          <w:szCs w:val="18"/>
          <w:lang w:val="en-US" w:eastAsia="zh-CN"/>
        </w:rPr>
        <w:t>Some agreements are captured as below for the discussion convenience.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60" w:lineRule="auto"/>
              <w:jc w:val="both"/>
              <w:textAlignment w:val="auto"/>
              <w:outlineLvl w:val="9"/>
              <w:rPr>
                <w:rFonts w:hint="eastAsia" w:ascii="Arial" w:hAnsi="Arial" w:eastAsia="MS Mincho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Arial" w:hAnsi="Arial" w:eastAsia="MS Mincho" w:cs="Times New Roman"/>
                <w:kern w:val="2"/>
                <w:sz w:val="24"/>
                <w:lang w:val="en-US" w:eastAsia="zh-CN" w:bidi="ar-SA"/>
              </w:rPr>
              <w:t xml:space="preserve">2.1 </w:t>
            </w:r>
            <w:r>
              <w:rPr>
                <w:rFonts w:ascii="Arial" w:hAnsi="Arial" w:eastAsia="MS Mincho" w:cs="Times New Roman"/>
                <w:kern w:val="2"/>
                <w:sz w:val="24"/>
                <w:lang w:val="en-US" w:eastAsia="zh-CN" w:bidi="ar-SA"/>
              </w:rPr>
              <w:t>How to capture the second Full+Full test point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  <w:t>Way Forward: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180" w:afterLines="-2147483648" w:line="240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  <w:t>The mandatory 1RB+1RB test point and Full+Full test points are captured in the current MSD table due to IMD in section 7.3A.5 of TS 38.101-1</w:t>
            </w:r>
            <w:r>
              <w:rPr>
                <w:rFonts w:hint="eastAsia" w:cs="Times New Roman"/>
                <w:b/>
                <w:bCs/>
                <w:kern w:val="0"/>
                <w:sz w:val="20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60"/>
              <w:textAlignment w:val="baseline"/>
              <w:rPr>
                <w:rFonts w:eastAsia="MS Mincho"/>
                <w:szCs w:val="18"/>
                <w:lang w:val="en-US"/>
              </w:rPr>
            </w:pPr>
          </w:p>
          <w:p>
            <w:pPr>
              <w:pStyle w:val="5"/>
              <w:keepNext w:val="0"/>
              <w:keepLines w:val="0"/>
              <w:pageBreakBefore w:val="0"/>
              <w:numPr>
                <w:ilvl w:val="2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ind w:leftChars="0" w:right="210" w:rightChars="100"/>
              <w:textAlignment w:val="baseline"/>
            </w:pPr>
            <w:r>
              <w:t>2.3</w:t>
            </w:r>
            <w:r>
              <w:tab/>
            </w:r>
            <w:r>
              <w:t>Source of IMD definition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  <w:t xml:space="preserve">Way Forward: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  <w:t>Companies are encouraged to provide a clarification of the source of IMD for the test point where there is contiguous fully allocated RB in each CC based on the IMD order dominating the interference power.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  <w:t>Companies are encouraged to provide their view on which document(s) should capture such clarification: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720" w:hanging="360" w:firstLineChars="0"/>
              <w:textAlignment w:val="baseline"/>
              <w:rPr>
                <w:rFonts w:ascii="Times New Roman" w:hAnsi="Times New Roman" w:eastAsia="MS Mincho" w:cs="Times New Roman"/>
                <w:b/>
                <w:bCs/>
                <w:lang w:val="sv-SE" w:eastAsia="zh-CN" w:bidi="ar-SA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lang w:val="sv-SE" w:eastAsia="zh-CN" w:bidi="ar-SA"/>
              </w:rPr>
              <w:t>In the PRD as a rule and/or explanation to the TP to TR process.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720" w:hanging="360" w:firstLineChars="0"/>
              <w:textAlignment w:val="baseline"/>
              <w:rPr>
                <w:rFonts w:ascii="Times New Roman" w:hAnsi="Times New Roman" w:eastAsia="MS Mincho" w:cs="Times New Roman"/>
                <w:b/>
                <w:bCs/>
                <w:lang w:val="sv-SE" w:eastAsia="zh-CN" w:bidi="ar-SA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lang w:val="sv-SE" w:eastAsia="zh-CN" w:bidi="ar-SA"/>
              </w:rPr>
              <w:t>In the related band combination TP to TR as an addtional information to the table calculating the IMD collisions for the mandatory test point.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720" w:hanging="360" w:firstLineChars="0"/>
              <w:textAlignment w:val="baseline"/>
              <w:rPr>
                <w:rFonts w:hint="eastAsia"/>
                <w:szCs w:val="18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lang w:val="sv-SE" w:eastAsia="zh-CN" w:bidi="ar-SA"/>
              </w:rPr>
              <w:t>In the section 7.3A.5 of TS 38.101-1 as a note or general text.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default" w:eastAsia="宋体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In last meeting, we give some initial thinking for the </w:t>
      </w:r>
      <w:r>
        <w:rPr>
          <w:rFonts w:hint="eastAsia" w:cs="Times New Roman"/>
          <w:sz w:val="20"/>
          <w:szCs w:val="20"/>
          <w:lang w:val="sv-SE" w:eastAsia="zh-CN"/>
        </w:rPr>
        <w:t>clarification of the source of IMD for the test point</w:t>
      </w:r>
      <w:r>
        <w:rPr>
          <w:rFonts w:hint="eastAsia" w:cs="Times New Roman"/>
          <w:sz w:val="20"/>
          <w:szCs w:val="20"/>
          <w:lang w:val="en-US" w:eastAsia="zh-CN"/>
        </w:rPr>
        <w:t xml:space="preserve"> in [2]. Due to lack of time, there were no discussions on this topic. Thus in this contribution, </w:t>
      </w:r>
      <w:bookmarkStart w:id="9" w:name="OLE_LINK18"/>
      <w:r>
        <w:rPr>
          <w:rFonts w:hint="eastAsia" w:cs="Times New Roman"/>
          <w:sz w:val="20"/>
          <w:szCs w:val="20"/>
          <w:lang w:val="en-US" w:eastAsia="zh-CN"/>
        </w:rPr>
        <w:t>we reiterate some proposals on how to capture the second Full+Full test point.</w:t>
      </w:r>
      <w:bookmarkEnd w:id="9"/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bookmarkStart w:id="10" w:name="OLE_LINK23"/>
      <w:bookmarkStart w:id="11" w:name="OLE_LINK66"/>
      <w:r>
        <w:rPr>
          <w:rFonts w:hint="eastAsia" w:cs="Arial"/>
          <w:sz w:val="20"/>
          <w:szCs w:val="20"/>
          <w:lang w:val="en-US" w:eastAsia="zh-CN"/>
        </w:rPr>
        <w:t xml:space="preserve">Before RAN4 started to discuss the UL configurations of </w:t>
      </w:r>
      <w:r>
        <w:rPr>
          <w:rFonts w:hint="eastAsia" w:cs="Times New Roman"/>
          <w:sz w:val="20"/>
          <w:szCs w:val="20"/>
          <w:lang w:val="en-US" w:eastAsia="zh-CN"/>
        </w:rPr>
        <w:t>UL CA_n40A-n41C and CA_n41C-n79A, RAN4 only define one IMD test point with partial RB configurations for each CC (most of them are 1RB+1RB configurations) for IMD MSD source, no matter for FDD-TDD CA band configuration or TDD-TDD CA band configuration supporting non-simultaneous Rx/Tx operation. When UL CA_n40A-n41C and CA_n41C-n79A were started to discuss, operator think higher IMD MSD values(&gt;42dB) caused by 1RB+1RB configuration are not acceptable, and 1RB+1RB configuration can not reflect the operator</w:t>
      </w:r>
      <w:r>
        <w:rPr>
          <w:rFonts w:hint="default" w:cs="Times New Roman"/>
          <w:sz w:val="20"/>
          <w:szCs w:val="20"/>
          <w:lang w:val="en-US" w:eastAsia="zh-CN"/>
        </w:rPr>
        <w:t>’</w:t>
      </w:r>
      <w:r>
        <w:rPr>
          <w:rFonts w:hint="eastAsia" w:cs="Times New Roman"/>
          <w:sz w:val="20"/>
          <w:szCs w:val="20"/>
          <w:lang w:val="en-US" w:eastAsia="zh-CN"/>
        </w:rPr>
        <w:t>s deployment in reality. Consequently, per operator</w:t>
      </w:r>
      <w:r>
        <w:rPr>
          <w:rFonts w:hint="default" w:cs="Times New Roman"/>
          <w:sz w:val="20"/>
          <w:szCs w:val="20"/>
          <w:lang w:val="en-US" w:eastAsia="zh-CN"/>
        </w:rPr>
        <w:t>’</w:t>
      </w:r>
      <w:r>
        <w:rPr>
          <w:rFonts w:hint="eastAsia" w:cs="Times New Roman"/>
          <w:sz w:val="20"/>
          <w:szCs w:val="20"/>
          <w:lang w:val="en-US" w:eastAsia="zh-CN"/>
        </w:rPr>
        <w:t>s demand, extensive discussions happen in the previous meeting.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Except for these two UL configurations of CA_n40A-n41C and CA_n41C-n79A, there are no other CA configurations falls into the similar discussion since there are no other operators ask RAN4 to reevaluate the IMD MSD requirements with other than 1RB+1RB test points configuration.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Thus we have the following observations for UL CA_nXA-nYC configuration: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Observation 1: Before CA_n40A-n41C and CA_n41C-n79A started to discuss, partial RB configurations for each CC (almost all of are 1RB+1RB configurations) for IMD MSD source are used.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Observation 2: CA_n40A-n41C and CA_n41C-n79A are the only two CA configurations with the second mandatory IMD test points with </w:t>
      </w:r>
      <w:r>
        <w:rPr>
          <w:rFonts w:eastAsia="MS Mincho"/>
          <w:b/>
          <w:bCs/>
          <w:sz w:val="20"/>
          <w:szCs w:val="20"/>
        </w:rPr>
        <w:t xml:space="preserve">Full+Full 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>RB UL configuration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so far.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Observation 3: Except the CA_n40A-n41C and CA_n41C-n79A, there are no other operators ask RAN4 to reevaluate the IMD MSD requirements with other than 1RB+1RB test points. 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With the above three observations, we think the second optional IMD test points with </w:t>
      </w:r>
      <w:r>
        <w:rPr>
          <w:rFonts w:eastAsia="MS Mincho"/>
          <w:sz w:val="20"/>
          <w:szCs w:val="20"/>
        </w:rPr>
        <w:t xml:space="preserve">Full+Full </w:t>
      </w:r>
      <w:r>
        <w:rPr>
          <w:rFonts w:hint="eastAsia" w:eastAsia="宋体"/>
          <w:sz w:val="20"/>
          <w:szCs w:val="20"/>
          <w:lang w:val="en-US" w:eastAsia="zh-CN"/>
        </w:rPr>
        <w:t>RB UL configuration</w:t>
      </w:r>
      <w:r>
        <w:rPr>
          <w:rFonts w:hint="eastAsia" w:cs="Times New Roman"/>
          <w:sz w:val="20"/>
          <w:szCs w:val="20"/>
          <w:lang w:val="en-US" w:eastAsia="zh-CN"/>
        </w:rPr>
        <w:t xml:space="preserve"> is not a common case. Otherwise, the second mandatory IMD test points with </w:t>
      </w:r>
      <w:r>
        <w:rPr>
          <w:rFonts w:eastAsia="MS Mincho"/>
          <w:sz w:val="20"/>
          <w:szCs w:val="20"/>
        </w:rPr>
        <w:t xml:space="preserve">Full+Full </w:t>
      </w:r>
      <w:r>
        <w:rPr>
          <w:rFonts w:hint="eastAsia" w:eastAsia="宋体"/>
          <w:sz w:val="20"/>
          <w:szCs w:val="20"/>
          <w:lang w:val="en-US" w:eastAsia="zh-CN"/>
        </w:rPr>
        <w:t>RB UL configuration</w:t>
      </w:r>
      <w:r>
        <w:rPr>
          <w:rFonts w:hint="eastAsia"/>
          <w:sz w:val="20"/>
          <w:szCs w:val="20"/>
          <w:lang w:val="en-US" w:eastAsia="zh-CN"/>
        </w:rPr>
        <w:t xml:space="preserve"> is needed to be added for all the UL CA configuration on top of </w:t>
      </w:r>
      <w:r>
        <w:rPr>
          <w:rFonts w:hint="eastAsia" w:cs="Times New Roman"/>
          <w:sz w:val="20"/>
          <w:szCs w:val="20"/>
          <w:lang w:val="en-US" w:eastAsia="zh-CN"/>
        </w:rPr>
        <w:t xml:space="preserve">1RB+1RB configurations UL configurations. Obviously, the workload is huge and the impacts on RAN5 test in unknown, so we think it is impossible to do so.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Regarding </w:t>
      </w:r>
      <w:r>
        <w:rPr>
          <w:rFonts w:hint="eastAsia" w:cs="Times New Roman"/>
          <w:sz w:val="20"/>
          <w:szCs w:val="20"/>
          <w:lang w:val="sv-SE" w:eastAsia="zh-CN"/>
        </w:rPr>
        <w:t>which document(s) should capture such clarification</w:t>
      </w:r>
      <w:r>
        <w:rPr>
          <w:rFonts w:hint="eastAsia" w:cs="Times New Roman"/>
          <w:sz w:val="20"/>
          <w:szCs w:val="20"/>
          <w:lang w:val="en-US" w:eastAsia="zh-CN"/>
        </w:rPr>
        <w:t>, we think a note mark for these two configuration is needed i</w:t>
      </w:r>
      <w:r>
        <w:rPr>
          <w:rFonts w:hint="eastAsia" w:cs="Times New Roman"/>
          <w:sz w:val="20"/>
          <w:szCs w:val="20"/>
          <w:lang w:val="sv-SE" w:eastAsia="zh-CN"/>
        </w:rPr>
        <w:t>n the section 7.3A.5 of TS 38.101-1</w:t>
      </w:r>
      <w:r>
        <w:rPr>
          <w:rFonts w:hint="eastAsia" w:cs="Times New Roman"/>
          <w:sz w:val="20"/>
          <w:szCs w:val="20"/>
          <w:lang w:val="en-US" w:eastAsia="zh-CN"/>
        </w:rPr>
        <w:t xml:space="preserve">. However, using </w:t>
      </w:r>
      <w:r>
        <w:rPr>
          <w:rFonts w:hint="eastAsia" w:cs="Times New Roman"/>
          <w:sz w:val="20"/>
          <w:szCs w:val="20"/>
          <w:lang w:val="sv-SE" w:eastAsia="zh-CN"/>
        </w:rPr>
        <w:t>general text</w:t>
      </w:r>
      <w:r>
        <w:rPr>
          <w:rFonts w:hint="eastAsia" w:cs="Times New Roman"/>
          <w:sz w:val="20"/>
          <w:szCs w:val="20"/>
          <w:lang w:val="en-US" w:eastAsia="zh-CN"/>
        </w:rPr>
        <w:t xml:space="preserve"> is not recommended the clarification is not a general one.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To reflect the note in the </w:t>
      </w:r>
      <w:r>
        <w:rPr>
          <w:rFonts w:hint="eastAsia" w:cs="Times New Roman"/>
          <w:sz w:val="20"/>
          <w:szCs w:val="20"/>
          <w:lang w:val="sv-SE" w:eastAsia="zh-CN"/>
        </w:rPr>
        <w:t>TS 38.101-1</w:t>
      </w:r>
      <w:r>
        <w:rPr>
          <w:rFonts w:hint="eastAsia" w:cs="Times New Roman"/>
          <w:sz w:val="20"/>
          <w:szCs w:val="20"/>
          <w:lang w:val="en-US" w:eastAsia="zh-CN"/>
        </w:rPr>
        <w:t xml:space="preserve">, additional information in the </w:t>
      </w:r>
      <w:r>
        <w:rPr>
          <w:rFonts w:hint="eastAsia" w:cs="Times New Roman"/>
          <w:sz w:val="20"/>
          <w:szCs w:val="20"/>
          <w:lang w:val="sv-SE" w:eastAsia="zh-CN"/>
        </w:rPr>
        <w:t>related band combination TP to TR</w:t>
      </w:r>
      <w:r>
        <w:rPr>
          <w:rFonts w:hint="eastAsia" w:cs="Times New Roman"/>
          <w:sz w:val="20"/>
          <w:szCs w:val="20"/>
          <w:lang w:val="en-US" w:eastAsia="zh-CN"/>
        </w:rPr>
        <w:t xml:space="preserve"> should be provided from rapporteur basket big CR procedure, like the approach captured in the WF as follow:</w:t>
      </w:r>
    </w:p>
    <w:tbl>
      <w:tblPr>
        <w:tblStyle w:val="2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720"/>
        <w:gridCol w:w="900"/>
        <w:gridCol w:w="1166"/>
        <w:gridCol w:w="1711"/>
        <w:gridCol w:w="900"/>
        <w:gridCol w:w="883"/>
        <w:gridCol w:w="827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6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Band / Channel bandwidth / N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GB" w:bidi="ar-SA"/>
              </w:rPr>
              <w:t>RB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 / Duplex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GB" w:eastAsia="zh-CN" w:bidi="ar-SA"/>
              </w:rPr>
              <w:t>CA band combination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 band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UL F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GB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(MHz)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UL/DL BW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(MHz)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  <w:t xml:space="preserve">UL </w:t>
            </w:r>
            <w:r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L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GB" w:bidi="ar-SA"/>
              </w:rPr>
              <w:t>CRB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DL F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GB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 (MHz)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MSD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(dB)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Duplex mode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CA_n40-n41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n40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N/A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5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N/A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2397.5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41.7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IMD3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  <w:lang w:val="en-GB" w:eastAsia="en-GB" w:bidi="ar-SA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n41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2565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100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 xml:space="preserve">1 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(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RB</w:t>
            </w:r>
            <w:r>
              <w:rPr>
                <w:rFonts w:ascii="Arial" w:hAnsi="Arial" w:eastAsia="等线" w:cs="Times New Roman"/>
                <w:sz w:val="18"/>
                <w:vertAlign w:val="subscript"/>
                <w:lang w:val="en-GB" w:eastAsia="en-GB" w:bidi="ar-SA"/>
              </w:rPr>
              <w:t>START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=0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)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2565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zh-CN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 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2644.8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60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 xml:space="preserve">1 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(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RB</w:t>
            </w:r>
            <w:r>
              <w:rPr>
                <w:rFonts w:ascii="Arial" w:hAnsi="Arial" w:eastAsia="等线" w:cs="Times New Roman"/>
                <w:sz w:val="18"/>
                <w:vertAlign w:val="subscript"/>
                <w:lang w:val="en-GB" w:eastAsia="en-GB" w:bidi="ar-SA"/>
              </w:rPr>
              <w:t>START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=52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)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2644.8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zh-CN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n40</w:t>
            </w: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2397.5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35.5</w:t>
            </w: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TDD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IMD3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  <w:lang w:val="en-GB" w:eastAsia="en-GB" w:bidi="ar-SA"/>
              </w:rPr>
              <w:t>14,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vertAlign w:val="superscript"/>
                <w:lang w:val="en-GB" w:eastAsia="en-GB" w:bidi="ar-SA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n41</w:t>
            </w: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2565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100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270 (RB</w:t>
            </w:r>
            <w:r>
              <w:rPr>
                <w:rFonts w:ascii="Arial" w:hAnsi="Arial" w:eastAsia="等线" w:cs="Times New Roman"/>
                <w:sz w:val="18"/>
                <w:vertAlign w:val="subscript"/>
                <w:lang w:val="en-GB" w:eastAsia="en-GB" w:bidi="ar-SA"/>
              </w:rPr>
              <w:t>START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=3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2565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zh-CN" w:bidi="ar-SA"/>
              </w:rPr>
              <w:t>TDD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2644.8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60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 xml:space="preserve">162 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(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RB</w:t>
            </w:r>
            <w:r>
              <w:rPr>
                <w:rFonts w:ascii="Arial" w:hAnsi="Arial" w:eastAsia="等线" w:cs="Times New Roman"/>
                <w:sz w:val="18"/>
                <w:vertAlign w:val="subscript"/>
                <w:lang w:val="en-GB" w:eastAsia="en-GB" w:bidi="ar-SA"/>
              </w:rPr>
              <w:t>START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=0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2644.8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zh-CN" w:bidi="ar-SA"/>
              </w:rPr>
              <w:t>TDD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71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left"/>
              <w:rPr>
                <w:rFonts w:ascii="Arial" w:hAnsi="Arial" w:eastAsia="Calibri" w:cs="Arial"/>
                <w:color w:val="000000"/>
                <w:sz w:val="18"/>
                <w:szCs w:val="18"/>
                <w:highlight w:val="yellow"/>
                <w:lang w:val="en-GB" w:eastAsia="en-GB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GB" w:eastAsia="en-GB" w:bidi="ar-SA"/>
              </w:rPr>
              <w:t>Note X: This second test point is optional.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0"/>
              <w:jc w:val="left"/>
              <w:rPr>
                <w:rFonts w:ascii="Arial" w:hAnsi="Arial" w:eastAsia="等线" w:cs="Arial"/>
                <w:sz w:val="18"/>
                <w:szCs w:val="22"/>
                <w:lang w:val="en-GB" w:eastAsia="en-GB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NOTE 14: Applicable when n41 spectrum is restricted to 2515-2675MHz.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Also some other information such as background are also recommended in the TP to TR.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Regarding the PRD, it would be benefit to capture the clarification in the PRD as a rule/guidance. However, we think it should be clarified that it is not for all band combination, instead it is exceptional case for some UL CA configuration which relies on the operator request.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Considering the above, the proposals are: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Proposal 1. To include the clarification as a note in IMD table in the </w:t>
      </w:r>
      <w:r>
        <w:rPr>
          <w:rFonts w:hint="eastAsia" w:cs="Times New Roman"/>
          <w:b/>
          <w:bCs/>
          <w:sz w:val="20"/>
          <w:szCs w:val="20"/>
          <w:lang w:val="sv-SE" w:eastAsia="zh-CN"/>
        </w:rPr>
        <w:t xml:space="preserve">related band combination TP to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TR and TS38.101-1.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Proposal 2. To clarify it as an exceptional case for some UL CA configuration which relies on the operator request in the PRD.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Note that a new NOTE of </w:t>
      </w:r>
      <w:r>
        <w:rPr>
          <w:rFonts w:hint="default" w:cs="Times New Roman"/>
          <w:sz w:val="20"/>
          <w:szCs w:val="20"/>
          <w:lang w:val="en-US" w:eastAsia="zh-CN"/>
        </w:rPr>
        <w:t>‘</w:t>
      </w:r>
      <w:r>
        <w:rPr>
          <w:rFonts w:hint="eastAsia" w:cs="Times New Roman"/>
          <w:sz w:val="20"/>
          <w:szCs w:val="20"/>
          <w:lang w:val="en-US" w:eastAsia="zh-CN"/>
        </w:rPr>
        <w:t xml:space="preserve">NOTE 20: </w:t>
      </w:r>
      <w:r>
        <w:rPr>
          <w:rFonts w:hint="eastAsia" w:cs="Times New Roman"/>
          <w:sz w:val="20"/>
          <w:szCs w:val="20"/>
          <w:lang w:val="en-GB" w:eastAsia="en-GB"/>
        </w:rPr>
        <w:t>This second test point is optional.</w:t>
      </w:r>
      <w:r>
        <w:rPr>
          <w:rFonts w:hint="default" w:cs="Times New Roman"/>
          <w:sz w:val="20"/>
          <w:szCs w:val="20"/>
          <w:lang w:val="en-US" w:eastAsia="zh-CN"/>
        </w:rPr>
        <w:t>’</w:t>
      </w:r>
      <w:r>
        <w:rPr>
          <w:rFonts w:hint="eastAsia" w:cs="Times New Roman"/>
          <w:sz w:val="20"/>
          <w:szCs w:val="20"/>
          <w:lang w:val="en-US" w:eastAsia="zh-CN"/>
        </w:rPr>
        <w:t xml:space="preserve"> have already been added to reflect that the Full+Full RB UL configuration IMD MSD test point is optional in the endorsed draft CR [3] and TR 38719-02-01,</w:t>
      </w:r>
    </w:p>
    <w:bookmarkEnd w:id="10"/>
    <w:bookmarkEnd w:id="11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kern w:val="0"/>
          <w:sz w:val="20"/>
          <w:szCs w:val="20"/>
          <w:highlight w:val="none"/>
        </w:rPr>
        <w:t xml:space="preserve">In this contribution,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we give some discussions on how to capture the clarifications for the second IMD MSD test point, i.e. Full-Full RB configurations, for UL CA_n40A-n41C and CA_n41C-n79A.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The observations, proposals and conclusions are: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Observation 1: Before CA_n40A-n41C and CA_n41C-n79A started to discuss, partial RB configurations for each CC (almost all of are 1RB+1RB configurations) for IMD MSD source are used.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Observation 2: CA_n40A-n41C and CA_n41C-n79A are the only two CA configurations with the second mandatory IMD test points with </w:t>
      </w:r>
      <w:r>
        <w:rPr>
          <w:rFonts w:eastAsia="MS Mincho"/>
          <w:b/>
          <w:bCs/>
          <w:sz w:val="20"/>
          <w:szCs w:val="20"/>
        </w:rPr>
        <w:t xml:space="preserve">Full+Full 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>RB UL configuration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so far.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Observation 3: Except the CA_n40A-n41C and CA_n41C-n79A, there are no other operators ask RAN4 to reevaluate the IMD MSD requirements with other than 1RB+1RB test points.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Proposal 1. To include the clarification as a note in IMD table in the </w:t>
      </w:r>
      <w:r>
        <w:rPr>
          <w:rFonts w:hint="eastAsia" w:cs="Times New Roman"/>
          <w:b/>
          <w:bCs/>
          <w:sz w:val="20"/>
          <w:szCs w:val="20"/>
          <w:lang w:val="sv-SE" w:eastAsia="zh-CN"/>
        </w:rPr>
        <w:t xml:space="preserve">related band combination TP to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TR and TS38.101-1.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b w:val="0"/>
          <w:bCs w:val="0"/>
          <w:sz w:val="20"/>
          <w:szCs w:val="20"/>
          <w:highlight w:val="yellow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Proposal 2. To clarify it as an exceptional case for some UL CA configuration which relies on the operator request in the PRD.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pStyle w:val="74"/>
        <w:keepNext w:val="0"/>
        <w:keepLines w:val="0"/>
        <w:pageBreakBefore w:val="0"/>
        <w:framePr w:wrap="auto" w:vAnchor="margin" w:hAnchor="text" w:yAlign="inline"/>
        <w:kinsoku/>
        <w:wordWrap/>
        <w:topLinePunct w:val="0"/>
        <w:bidi w:val="0"/>
        <w:snapToGrid/>
        <w:jc w:val="left"/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 xml:space="preserve">[1] R4-2502955, </w:t>
      </w:r>
      <w:r>
        <w:rPr>
          <w:rFonts w:hint="default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WF on ULCA_n41C MSD test point and IMD range definition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, Skyworks, Qualcomm, ZTE, Huawei</w:t>
      </w:r>
    </w:p>
    <w:p>
      <w:pPr>
        <w:pStyle w:val="74"/>
        <w:keepNext w:val="0"/>
        <w:keepLines w:val="0"/>
        <w:pageBreakBefore w:val="0"/>
        <w:framePr w:wrap="auto" w:vAnchor="margin" w:hAnchor="text" w:yAlign="inline"/>
        <w:kinsoku/>
        <w:wordWrap/>
        <w:topLinePunct w:val="0"/>
        <w:bidi w:val="0"/>
        <w:snapToGrid/>
        <w:jc w:val="left"/>
        <w:rPr>
          <w:rFonts w:hint="default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[2] R4-2503972,Clarification on ULCA_n41C IMD MSD test point, ZTE Corporation, Sanechips</w:t>
      </w:r>
    </w:p>
    <w:p>
      <w:pPr>
        <w:pStyle w:val="74"/>
        <w:keepNext w:val="0"/>
        <w:keepLines w:val="0"/>
        <w:pageBreakBefore w:val="0"/>
        <w:framePr w:wrap="auto" w:vAnchor="margin" w:hAnchor="text" w:yAlign="inline"/>
        <w:kinsoku/>
        <w:wordWrap/>
        <w:topLinePunct w:val="0"/>
        <w:bidi w:val="0"/>
        <w:snapToGrid/>
        <w:jc w:val="left"/>
        <w:rPr>
          <w:rFonts w:hint="default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 xml:space="preserve">[3] </w:t>
      </w:r>
      <w:r>
        <w:rPr>
          <w:rFonts w:hint="default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R4-25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03733, draft big CR 38.101-1  for NR_CADC_R19_2BDL_xBUL, ZTE Corporation, Sanechips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D82090D"/>
    <w:multiLevelType w:val="multilevel"/>
    <w:tmpl w:val="2D82090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62B"/>
    <w:rsid w:val="00026F05"/>
    <w:rsid w:val="0002708F"/>
    <w:rsid w:val="00055E90"/>
    <w:rsid w:val="0006398D"/>
    <w:rsid w:val="00066A99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17BC"/>
    <w:rsid w:val="000E2366"/>
    <w:rsid w:val="000F331A"/>
    <w:rsid w:val="000F4E67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37A6E"/>
    <w:rsid w:val="00237CA9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0CB6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58AB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5F08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6E8D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055BA"/>
    <w:rsid w:val="00610622"/>
    <w:rsid w:val="00610E84"/>
    <w:rsid w:val="00613622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C4128"/>
    <w:rsid w:val="006C4FC1"/>
    <w:rsid w:val="006D0BE3"/>
    <w:rsid w:val="006D73E7"/>
    <w:rsid w:val="006E07F5"/>
    <w:rsid w:val="006E2948"/>
    <w:rsid w:val="006F1E71"/>
    <w:rsid w:val="00706AF9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2667C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C779F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C560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768BC"/>
    <w:rsid w:val="00B92BB4"/>
    <w:rsid w:val="00BB0A84"/>
    <w:rsid w:val="00BB7052"/>
    <w:rsid w:val="00BC2AB7"/>
    <w:rsid w:val="00BE107C"/>
    <w:rsid w:val="00BE1368"/>
    <w:rsid w:val="00BF009E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67499"/>
    <w:rsid w:val="00C75C5D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DF68AA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1646D7"/>
    <w:rsid w:val="011A0B49"/>
    <w:rsid w:val="01360EF6"/>
    <w:rsid w:val="01412F9D"/>
    <w:rsid w:val="014A0623"/>
    <w:rsid w:val="014C67F3"/>
    <w:rsid w:val="01536583"/>
    <w:rsid w:val="01572FC3"/>
    <w:rsid w:val="015D5596"/>
    <w:rsid w:val="016C6BB5"/>
    <w:rsid w:val="01764F01"/>
    <w:rsid w:val="01773BF8"/>
    <w:rsid w:val="01797025"/>
    <w:rsid w:val="017D1AFD"/>
    <w:rsid w:val="018107C9"/>
    <w:rsid w:val="01854FE9"/>
    <w:rsid w:val="018E0802"/>
    <w:rsid w:val="018E207B"/>
    <w:rsid w:val="0190283E"/>
    <w:rsid w:val="019833BF"/>
    <w:rsid w:val="019D155B"/>
    <w:rsid w:val="01A428BB"/>
    <w:rsid w:val="01AA53CD"/>
    <w:rsid w:val="01AE307F"/>
    <w:rsid w:val="01B35169"/>
    <w:rsid w:val="01BA1962"/>
    <w:rsid w:val="01C00B7B"/>
    <w:rsid w:val="01C43576"/>
    <w:rsid w:val="01C940D5"/>
    <w:rsid w:val="01CA5EE6"/>
    <w:rsid w:val="01D441F8"/>
    <w:rsid w:val="01D46B8D"/>
    <w:rsid w:val="01D866D8"/>
    <w:rsid w:val="01EE2663"/>
    <w:rsid w:val="01FB366B"/>
    <w:rsid w:val="01FD3930"/>
    <w:rsid w:val="01FE3350"/>
    <w:rsid w:val="02036722"/>
    <w:rsid w:val="02102371"/>
    <w:rsid w:val="021B7C87"/>
    <w:rsid w:val="021E522C"/>
    <w:rsid w:val="022D4A6E"/>
    <w:rsid w:val="023B0A39"/>
    <w:rsid w:val="023C78A7"/>
    <w:rsid w:val="02444B7E"/>
    <w:rsid w:val="024929E9"/>
    <w:rsid w:val="024B023C"/>
    <w:rsid w:val="024D6B6A"/>
    <w:rsid w:val="02510B5E"/>
    <w:rsid w:val="02566C17"/>
    <w:rsid w:val="025F524E"/>
    <w:rsid w:val="02610521"/>
    <w:rsid w:val="02650658"/>
    <w:rsid w:val="027275A1"/>
    <w:rsid w:val="027371D9"/>
    <w:rsid w:val="0276366F"/>
    <w:rsid w:val="027F646E"/>
    <w:rsid w:val="028A7312"/>
    <w:rsid w:val="028F64C2"/>
    <w:rsid w:val="028F6D4C"/>
    <w:rsid w:val="0291553A"/>
    <w:rsid w:val="029A69A7"/>
    <w:rsid w:val="029B04E7"/>
    <w:rsid w:val="02A64DF3"/>
    <w:rsid w:val="02BB5A8C"/>
    <w:rsid w:val="02C2332C"/>
    <w:rsid w:val="02CD2724"/>
    <w:rsid w:val="02DC3F9C"/>
    <w:rsid w:val="02DC73AA"/>
    <w:rsid w:val="02E015BB"/>
    <w:rsid w:val="02EC257A"/>
    <w:rsid w:val="02F12CE4"/>
    <w:rsid w:val="02F87E96"/>
    <w:rsid w:val="03073BDC"/>
    <w:rsid w:val="030B0647"/>
    <w:rsid w:val="030C40C1"/>
    <w:rsid w:val="031C15A9"/>
    <w:rsid w:val="03206AD1"/>
    <w:rsid w:val="03362153"/>
    <w:rsid w:val="03445E8F"/>
    <w:rsid w:val="035154D3"/>
    <w:rsid w:val="03527C38"/>
    <w:rsid w:val="035402E6"/>
    <w:rsid w:val="0356746F"/>
    <w:rsid w:val="03746F87"/>
    <w:rsid w:val="037C4E46"/>
    <w:rsid w:val="03814F5B"/>
    <w:rsid w:val="038B3141"/>
    <w:rsid w:val="03966EAF"/>
    <w:rsid w:val="039E2E25"/>
    <w:rsid w:val="03A73C79"/>
    <w:rsid w:val="03A77DFA"/>
    <w:rsid w:val="03AB0B27"/>
    <w:rsid w:val="03B339B1"/>
    <w:rsid w:val="03C05350"/>
    <w:rsid w:val="03C1287B"/>
    <w:rsid w:val="03C36B0E"/>
    <w:rsid w:val="03CF67FA"/>
    <w:rsid w:val="03D047A4"/>
    <w:rsid w:val="03DF17D9"/>
    <w:rsid w:val="03E358F3"/>
    <w:rsid w:val="03E84DE8"/>
    <w:rsid w:val="04030035"/>
    <w:rsid w:val="040A1194"/>
    <w:rsid w:val="04251A4C"/>
    <w:rsid w:val="042D2E97"/>
    <w:rsid w:val="04305EA0"/>
    <w:rsid w:val="043865BF"/>
    <w:rsid w:val="044657E5"/>
    <w:rsid w:val="044C78D8"/>
    <w:rsid w:val="04537B11"/>
    <w:rsid w:val="0457028C"/>
    <w:rsid w:val="04684A28"/>
    <w:rsid w:val="04730C2E"/>
    <w:rsid w:val="04782230"/>
    <w:rsid w:val="0479507E"/>
    <w:rsid w:val="04820023"/>
    <w:rsid w:val="04894975"/>
    <w:rsid w:val="048D0C34"/>
    <w:rsid w:val="04B14B03"/>
    <w:rsid w:val="04C21954"/>
    <w:rsid w:val="04DA1A87"/>
    <w:rsid w:val="04DE2DA3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C5454"/>
    <w:rsid w:val="05705DB7"/>
    <w:rsid w:val="05742B1B"/>
    <w:rsid w:val="05770104"/>
    <w:rsid w:val="057D1D66"/>
    <w:rsid w:val="059A6453"/>
    <w:rsid w:val="059D265F"/>
    <w:rsid w:val="05B16FE4"/>
    <w:rsid w:val="05B2756C"/>
    <w:rsid w:val="05B421E3"/>
    <w:rsid w:val="05B92EC1"/>
    <w:rsid w:val="05D03328"/>
    <w:rsid w:val="05E078B3"/>
    <w:rsid w:val="05E84F40"/>
    <w:rsid w:val="05F42DE1"/>
    <w:rsid w:val="0601277E"/>
    <w:rsid w:val="060C5AED"/>
    <w:rsid w:val="06103146"/>
    <w:rsid w:val="06107BD8"/>
    <w:rsid w:val="06172561"/>
    <w:rsid w:val="06190837"/>
    <w:rsid w:val="061E54DA"/>
    <w:rsid w:val="061E5E22"/>
    <w:rsid w:val="06212672"/>
    <w:rsid w:val="06254DA5"/>
    <w:rsid w:val="06415503"/>
    <w:rsid w:val="06460B91"/>
    <w:rsid w:val="0654187C"/>
    <w:rsid w:val="065475DE"/>
    <w:rsid w:val="065D586C"/>
    <w:rsid w:val="06725291"/>
    <w:rsid w:val="06760DBE"/>
    <w:rsid w:val="067C28D6"/>
    <w:rsid w:val="068E06BC"/>
    <w:rsid w:val="069201CB"/>
    <w:rsid w:val="06A03E91"/>
    <w:rsid w:val="06A27E98"/>
    <w:rsid w:val="06AB7C30"/>
    <w:rsid w:val="06B741D9"/>
    <w:rsid w:val="06C457B6"/>
    <w:rsid w:val="06C55827"/>
    <w:rsid w:val="06CD4A70"/>
    <w:rsid w:val="06DF4C13"/>
    <w:rsid w:val="06E22BD9"/>
    <w:rsid w:val="06E7678C"/>
    <w:rsid w:val="06EC4A95"/>
    <w:rsid w:val="06F42A88"/>
    <w:rsid w:val="06F801C0"/>
    <w:rsid w:val="06F90600"/>
    <w:rsid w:val="06FB38AA"/>
    <w:rsid w:val="070F28B2"/>
    <w:rsid w:val="071C13A8"/>
    <w:rsid w:val="073060FD"/>
    <w:rsid w:val="073D143C"/>
    <w:rsid w:val="07472F26"/>
    <w:rsid w:val="074855FD"/>
    <w:rsid w:val="074A1304"/>
    <w:rsid w:val="07627CA0"/>
    <w:rsid w:val="076319C4"/>
    <w:rsid w:val="076568B7"/>
    <w:rsid w:val="07691233"/>
    <w:rsid w:val="076C2757"/>
    <w:rsid w:val="077241E3"/>
    <w:rsid w:val="078C5933"/>
    <w:rsid w:val="078D336C"/>
    <w:rsid w:val="078D6829"/>
    <w:rsid w:val="07971B3F"/>
    <w:rsid w:val="07983294"/>
    <w:rsid w:val="07A5677E"/>
    <w:rsid w:val="07B51934"/>
    <w:rsid w:val="07B9290D"/>
    <w:rsid w:val="07BB64F5"/>
    <w:rsid w:val="07BE52B9"/>
    <w:rsid w:val="07D36E39"/>
    <w:rsid w:val="07D57946"/>
    <w:rsid w:val="07D60EE8"/>
    <w:rsid w:val="07ED524D"/>
    <w:rsid w:val="080124E3"/>
    <w:rsid w:val="080C7FA0"/>
    <w:rsid w:val="081E4B5F"/>
    <w:rsid w:val="08341060"/>
    <w:rsid w:val="0850455A"/>
    <w:rsid w:val="08572CF7"/>
    <w:rsid w:val="085C7468"/>
    <w:rsid w:val="08610ACC"/>
    <w:rsid w:val="086F6B40"/>
    <w:rsid w:val="08787FF0"/>
    <w:rsid w:val="0889002B"/>
    <w:rsid w:val="088E1335"/>
    <w:rsid w:val="08A44DA6"/>
    <w:rsid w:val="08A65D3D"/>
    <w:rsid w:val="08AA245A"/>
    <w:rsid w:val="08B96F5C"/>
    <w:rsid w:val="08BA6E24"/>
    <w:rsid w:val="08C447C3"/>
    <w:rsid w:val="08C562FD"/>
    <w:rsid w:val="08CA27B1"/>
    <w:rsid w:val="08CF6F01"/>
    <w:rsid w:val="08D5688C"/>
    <w:rsid w:val="08E916DF"/>
    <w:rsid w:val="08EA2FAE"/>
    <w:rsid w:val="08FC0AA5"/>
    <w:rsid w:val="090165D1"/>
    <w:rsid w:val="09066782"/>
    <w:rsid w:val="09127E2C"/>
    <w:rsid w:val="091C6B81"/>
    <w:rsid w:val="09306537"/>
    <w:rsid w:val="09355076"/>
    <w:rsid w:val="09392119"/>
    <w:rsid w:val="09445E95"/>
    <w:rsid w:val="09543B3B"/>
    <w:rsid w:val="09600FBD"/>
    <w:rsid w:val="096D5B06"/>
    <w:rsid w:val="096F346B"/>
    <w:rsid w:val="098143BC"/>
    <w:rsid w:val="099937EB"/>
    <w:rsid w:val="09B236ED"/>
    <w:rsid w:val="09B3627A"/>
    <w:rsid w:val="09BD407A"/>
    <w:rsid w:val="09CE25B1"/>
    <w:rsid w:val="09DA0E26"/>
    <w:rsid w:val="09E55691"/>
    <w:rsid w:val="09F50235"/>
    <w:rsid w:val="09F67CD5"/>
    <w:rsid w:val="0A0835C8"/>
    <w:rsid w:val="0A117603"/>
    <w:rsid w:val="0A145721"/>
    <w:rsid w:val="0A1F5AD1"/>
    <w:rsid w:val="0A3708FF"/>
    <w:rsid w:val="0A376B34"/>
    <w:rsid w:val="0A3A5FEA"/>
    <w:rsid w:val="0A3B01F9"/>
    <w:rsid w:val="0A3F0488"/>
    <w:rsid w:val="0A3F2600"/>
    <w:rsid w:val="0A402A36"/>
    <w:rsid w:val="0A4E6531"/>
    <w:rsid w:val="0A646846"/>
    <w:rsid w:val="0A721B30"/>
    <w:rsid w:val="0A7871E0"/>
    <w:rsid w:val="0A927E67"/>
    <w:rsid w:val="0A9B1B16"/>
    <w:rsid w:val="0A9D2D7E"/>
    <w:rsid w:val="0A9E3D3D"/>
    <w:rsid w:val="0AA077E0"/>
    <w:rsid w:val="0AC0212C"/>
    <w:rsid w:val="0ACB2C6F"/>
    <w:rsid w:val="0ACE7EE0"/>
    <w:rsid w:val="0AD24293"/>
    <w:rsid w:val="0AD542C1"/>
    <w:rsid w:val="0AD862F0"/>
    <w:rsid w:val="0ADD5A20"/>
    <w:rsid w:val="0ADD764B"/>
    <w:rsid w:val="0AE10FD9"/>
    <w:rsid w:val="0AF13898"/>
    <w:rsid w:val="0AFB3228"/>
    <w:rsid w:val="0AFC6C07"/>
    <w:rsid w:val="0B062019"/>
    <w:rsid w:val="0B0F025C"/>
    <w:rsid w:val="0B0F0DA6"/>
    <w:rsid w:val="0B13439A"/>
    <w:rsid w:val="0B1A6333"/>
    <w:rsid w:val="0B20514C"/>
    <w:rsid w:val="0B2713F4"/>
    <w:rsid w:val="0B3D701F"/>
    <w:rsid w:val="0B3E7DD7"/>
    <w:rsid w:val="0B514A22"/>
    <w:rsid w:val="0B561995"/>
    <w:rsid w:val="0B5863DE"/>
    <w:rsid w:val="0B5C2C2A"/>
    <w:rsid w:val="0B625DB4"/>
    <w:rsid w:val="0B665E0A"/>
    <w:rsid w:val="0B8436DD"/>
    <w:rsid w:val="0B847B39"/>
    <w:rsid w:val="0B9E71DF"/>
    <w:rsid w:val="0BB318ED"/>
    <w:rsid w:val="0BB524B8"/>
    <w:rsid w:val="0BC22C8E"/>
    <w:rsid w:val="0BC63DB2"/>
    <w:rsid w:val="0BCC4043"/>
    <w:rsid w:val="0BCC4B6A"/>
    <w:rsid w:val="0BEB51A2"/>
    <w:rsid w:val="0BFF2578"/>
    <w:rsid w:val="0C1428F7"/>
    <w:rsid w:val="0C1D11D3"/>
    <w:rsid w:val="0C1E494F"/>
    <w:rsid w:val="0C3427D0"/>
    <w:rsid w:val="0C355A20"/>
    <w:rsid w:val="0C4303AB"/>
    <w:rsid w:val="0C43327D"/>
    <w:rsid w:val="0C441A2C"/>
    <w:rsid w:val="0C4426AF"/>
    <w:rsid w:val="0C4577EC"/>
    <w:rsid w:val="0C4F1BEB"/>
    <w:rsid w:val="0C526355"/>
    <w:rsid w:val="0C572706"/>
    <w:rsid w:val="0C5C6396"/>
    <w:rsid w:val="0C6322E0"/>
    <w:rsid w:val="0C650A20"/>
    <w:rsid w:val="0C6E11B8"/>
    <w:rsid w:val="0C723CD1"/>
    <w:rsid w:val="0C86169B"/>
    <w:rsid w:val="0C9A0AA5"/>
    <w:rsid w:val="0C9B05F3"/>
    <w:rsid w:val="0CA46DE6"/>
    <w:rsid w:val="0CA5404F"/>
    <w:rsid w:val="0CA6624D"/>
    <w:rsid w:val="0CAD5BD8"/>
    <w:rsid w:val="0CB66F5F"/>
    <w:rsid w:val="0CB752EB"/>
    <w:rsid w:val="0CB94808"/>
    <w:rsid w:val="0CBD16F5"/>
    <w:rsid w:val="0CC37BC2"/>
    <w:rsid w:val="0CD87ABE"/>
    <w:rsid w:val="0CE26C42"/>
    <w:rsid w:val="0CE76B48"/>
    <w:rsid w:val="0CF62FDB"/>
    <w:rsid w:val="0CFB523A"/>
    <w:rsid w:val="0CFE37EB"/>
    <w:rsid w:val="0D013BBD"/>
    <w:rsid w:val="0D226E9B"/>
    <w:rsid w:val="0D277AA0"/>
    <w:rsid w:val="0D3F09CA"/>
    <w:rsid w:val="0D4B44A1"/>
    <w:rsid w:val="0D5A3E80"/>
    <w:rsid w:val="0D6851E9"/>
    <w:rsid w:val="0D6E2620"/>
    <w:rsid w:val="0D704E21"/>
    <w:rsid w:val="0D7F48FE"/>
    <w:rsid w:val="0D811433"/>
    <w:rsid w:val="0D883C88"/>
    <w:rsid w:val="0D92310D"/>
    <w:rsid w:val="0D960D3E"/>
    <w:rsid w:val="0D966BF7"/>
    <w:rsid w:val="0D9834E0"/>
    <w:rsid w:val="0DBC1618"/>
    <w:rsid w:val="0DC37A73"/>
    <w:rsid w:val="0DCC3AE8"/>
    <w:rsid w:val="0DD87842"/>
    <w:rsid w:val="0DF202E1"/>
    <w:rsid w:val="0DF53CE3"/>
    <w:rsid w:val="0E0961C5"/>
    <w:rsid w:val="0E131C69"/>
    <w:rsid w:val="0E147898"/>
    <w:rsid w:val="0E1F0038"/>
    <w:rsid w:val="0E273C25"/>
    <w:rsid w:val="0E2F216B"/>
    <w:rsid w:val="0E3352C6"/>
    <w:rsid w:val="0E5369F5"/>
    <w:rsid w:val="0E6271DF"/>
    <w:rsid w:val="0E6B26B6"/>
    <w:rsid w:val="0E6E6955"/>
    <w:rsid w:val="0E81568A"/>
    <w:rsid w:val="0E8813E4"/>
    <w:rsid w:val="0E942250"/>
    <w:rsid w:val="0E963344"/>
    <w:rsid w:val="0E9E6E00"/>
    <w:rsid w:val="0EA40C1C"/>
    <w:rsid w:val="0EB12800"/>
    <w:rsid w:val="0EC1579C"/>
    <w:rsid w:val="0ECB4993"/>
    <w:rsid w:val="0ECD6CC6"/>
    <w:rsid w:val="0ED50DDE"/>
    <w:rsid w:val="0EDC0FE7"/>
    <w:rsid w:val="0EDD1744"/>
    <w:rsid w:val="0EDD5107"/>
    <w:rsid w:val="0EE525BE"/>
    <w:rsid w:val="0EEC6F1D"/>
    <w:rsid w:val="0F103291"/>
    <w:rsid w:val="0F18065D"/>
    <w:rsid w:val="0F1D498B"/>
    <w:rsid w:val="0F2365E1"/>
    <w:rsid w:val="0F337178"/>
    <w:rsid w:val="0F3A1695"/>
    <w:rsid w:val="0F41022A"/>
    <w:rsid w:val="0F4C5227"/>
    <w:rsid w:val="0F565B36"/>
    <w:rsid w:val="0F5F4247"/>
    <w:rsid w:val="0F60682C"/>
    <w:rsid w:val="0F6763D9"/>
    <w:rsid w:val="0F68417F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21C9C"/>
    <w:rsid w:val="0FD70565"/>
    <w:rsid w:val="0FEC680C"/>
    <w:rsid w:val="0FFC347A"/>
    <w:rsid w:val="0FFD5040"/>
    <w:rsid w:val="10007AD6"/>
    <w:rsid w:val="10014CF7"/>
    <w:rsid w:val="100E19D0"/>
    <w:rsid w:val="101C4A03"/>
    <w:rsid w:val="101D0C86"/>
    <w:rsid w:val="10240BF3"/>
    <w:rsid w:val="104A023B"/>
    <w:rsid w:val="10505F3B"/>
    <w:rsid w:val="105523FF"/>
    <w:rsid w:val="106D2686"/>
    <w:rsid w:val="106F0E5F"/>
    <w:rsid w:val="107C3E2C"/>
    <w:rsid w:val="107D41AE"/>
    <w:rsid w:val="108C2479"/>
    <w:rsid w:val="109A6911"/>
    <w:rsid w:val="10A81377"/>
    <w:rsid w:val="10B80E65"/>
    <w:rsid w:val="10B87ABC"/>
    <w:rsid w:val="10C02B10"/>
    <w:rsid w:val="10C715C5"/>
    <w:rsid w:val="10D335EF"/>
    <w:rsid w:val="10E746EA"/>
    <w:rsid w:val="10E83FE0"/>
    <w:rsid w:val="10EC3168"/>
    <w:rsid w:val="10F52718"/>
    <w:rsid w:val="11161B98"/>
    <w:rsid w:val="1116627D"/>
    <w:rsid w:val="11230F0A"/>
    <w:rsid w:val="112F02E7"/>
    <w:rsid w:val="11352B49"/>
    <w:rsid w:val="113C466D"/>
    <w:rsid w:val="114028DC"/>
    <w:rsid w:val="116F1EB0"/>
    <w:rsid w:val="11765ED8"/>
    <w:rsid w:val="117B1D6A"/>
    <w:rsid w:val="117C2D9D"/>
    <w:rsid w:val="117F159E"/>
    <w:rsid w:val="11821DC9"/>
    <w:rsid w:val="118273C5"/>
    <w:rsid w:val="11921373"/>
    <w:rsid w:val="119C45DF"/>
    <w:rsid w:val="119D7849"/>
    <w:rsid w:val="11A61449"/>
    <w:rsid w:val="11C67B8F"/>
    <w:rsid w:val="11D6498E"/>
    <w:rsid w:val="11E57D4F"/>
    <w:rsid w:val="11F92DAB"/>
    <w:rsid w:val="11FC38D5"/>
    <w:rsid w:val="12035CB0"/>
    <w:rsid w:val="120F62A8"/>
    <w:rsid w:val="1210682D"/>
    <w:rsid w:val="121563D9"/>
    <w:rsid w:val="1219391F"/>
    <w:rsid w:val="12240253"/>
    <w:rsid w:val="122449D0"/>
    <w:rsid w:val="12266391"/>
    <w:rsid w:val="122C5C28"/>
    <w:rsid w:val="123800F8"/>
    <w:rsid w:val="123A05DB"/>
    <w:rsid w:val="123F687E"/>
    <w:rsid w:val="124240B9"/>
    <w:rsid w:val="125A117D"/>
    <w:rsid w:val="12680E73"/>
    <w:rsid w:val="12703D53"/>
    <w:rsid w:val="127701EE"/>
    <w:rsid w:val="127E5AA6"/>
    <w:rsid w:val="128071C7"/>
    <w:rsid w:val="12817DA8"/>
    <w:rsid w:val="12853E7C"/>
    <w:rsid w:val="12893E38"/>
    <w:rsid w:val="128B2749"/>
    <w:rsid w:val="12906DAC"/>
    <w:rsid w:val="12976F0D"/>
    <w:rsid w:val="129811DB"/>
    <w:rsid w:val="12AB7A32"/>
    <w:rsid w:val="12BB6535"/>
    <w:rsid w:val="12C54464"/>
    <w:rsid w:val="12C7312B"/>
    <w:rsid w:val="12D048FD"/>
    <w:rsid w:val="12D14417"/>
    <w:rsid w:val="12D22971"/>
    <w:rsid w:val="12D85654"/>
    <w:rsid w:val="12EE5106"/>
    <w:rsid w:val="12FE7BB6"/>
    <w:rsid w:val="13024DF8"/>
    <w:rsid w:val="1307341C"/>
    <w:rsid w:val="130E3629"/>
    <w:rsid w:val="13136909"/>
    <w:rsid w:val="13183FE3"/>
    <w:rsid w:val="131B39DD"/>
    <w:rsid w:val="13246C2D"/>
    <w:rsid w:val="13283BA4"/>
    <w:rsid w:val="13332F77"/>
    <w:rsid w:val="13334E1C"/>
    <w:rsid w:val="13346EE4"/>
    <w:rsid w:val="13384952"/>
    <w:rsid w:val="133C549C"/>
    <w:rsid w:val="134C6B75"/>
    <w:rsid w:val="1355107F"/>
    <w:rsid w:val="135D4D2E"/>
    <w:rsid w:val="1361635E"/>
    <w:rsid w:val="1366638D"/>
    <w:rsid w:val="136B6B82"/>
    <w:rsid w:val="136D76E8"/>
    <w:rsid w:val="137266E0"/>
    <w:rsid w:val="13836796"/>
    <w:rsid w:val="138A301D"/>
    <w:rsid w:val="13995836"/>
    <w:rsid w:val="13AA5FA1"/>
    <w:rsid w:val="13C20262"/>
    <w:rsid w:val="13D011ED"/>
    <w:rsid w:val="13D024B3"/>
    <w:rsid w:val="13D115EF"/>
    <w:rsid w:val="13D86A45"/>
    <w:rsid w:val="13D92D9C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4039D1"/>
    <w:rsid w:val="144E4536"/>
    <w:rsid w:val="1459355A"/>
    <w:rsid w:val="145F07C7"/>
    <w:rsid w:val="14691748"/>
    <w:rsid w:val="146C5189"/>
    <w:rsid w:val="147F7C89"/>
    <w:rsid w:val="14816B50"/>
    <w:rsid w:val="148313F4"/>
    <w:rsid w:val="14934F1A"/>
    <w:rsid w:val="149559C4"/>
    <w:rsid w:val="14A759A3"/>
    <w:rsid w:val="14AC0C32"/>
    <w:rsid w:val="14C45576"/>
    <w:rsid w:val="14C76D6C"/>
    <w:rsid w:val="14DA3DA1"/>
    <w:rsid w:val="14E42CE4"/>
    <w:rsid w:val="14E60B42"/>
    <w:rsid w:val="14EA1C4D"/>
    <w:rsid w:val="14F447EE"/>
    <w:rsid w:val="1515004B"/>
    <w:rsid w:val="15166027"/>
    <w:rsid w:val="15207BBA"/>
    <w:rsid w:val="152F4E1B"/>
    <w:rsid w:val="154767F6"/>
    <w:rsid w:val="154D342A"/>
    <w:rsid w:val="1559587F"/>
    <w:rsid w:val="156B4DCD"/>
    <w:rsid w:val="1574662E"/>
    <w:rsid w:val="15751882"/>
    <w:rsid w:val="1575191B"/>
    <w:rsid w:val="157818C6"/>
    <w:rsid w:val="1595584E"/>
    <w:rsid w:val="159C0D14"/>
    <w:rsid w:val="159F73BB"/>
    <w:rsid w:val="15B03F28"/>
    <w:rsid w:val="15BD1EAC"/>
    <w:rsid w:val="15CE57D6"/>
    <w:rsid w:val="15D92CB3"/>
    <w:rsid w:val="15DE29CF"/>
    <w:rsid w:val="15E30A80"/>
    <w:rsid w:val="15EF3E10"/>
    <w:rsid w:val="15F77CD3"/>
    <w:rsid w:val="16053765"/>
    <w:rsid w:val="1608480E"/>
    <w:rsid w:val="161C1C58"/>
    <w:rsid w:val="162C4E62"/>
    <w:rsid w:val="162F7556"/>
    <w:rsid w:val="16382242"/>
    <w:rsid w:val="16413A3A"/>
    <w:rsid w:val="1644500C"/>
    <w:rsid w:val="16461A95"/>
    <w:rsid w:val="16594F06"/>
    <w:rsid w:val="165D4607"/>
    <w:rsid w:val="1663404B"/>
    <w:rsid w:val="166F5E80"/>
    <w:rsid w:val="16766A92"/>
    <w:rsid w:val="167A52A9"/>
    <w:rsid w:val="16866882"/>
    <w:rsid w:val="168805E9"/>
    <w:rsid w:val="168C392F"/>
    <w:rsid w:val="168F69F2"/>
    <w:rsid w:val="16916CB7"/>
    <w:rsid w:val="169C7FDE"/>
    <w:rsid w:val="16A4319F"/>
    <w:rsid w:val="16AC4DDB"/>
    <w:rsid w:val="16AE2FE3"/>
    <w:rsid w:val="16B4400E"/>
    <w:rsid w:val="16BA58CD"/>
    <w:rsid w:val="16BB694C"/>
    <w:rsid w:val="16C739DF"/>
    <w:rsid w:val="16D614D6"/>
    <w:rsid w:val="16DD3B26"/>
    <w:rsid w:val="16EB6E00"/>
    <w:rsid w:val="16F60FCE"/>
    <w:rsid w:val="16F9473B"/>
    <w:rsid w:val="16FD2447"/>
    <w:rsid w:val="1707609C"/>
    <w:rsid w:val="1712339A"/>
    <w:rsid w:val="171B5478"/>
    <w:rsid w:val="171E63FC"/>
    <w:rsid w:val="1722504D"/>
    <w:rsid w:val="17276DF4"/>
    <w:rsid w:val="17301B9A"/>
    <w:rsid w:val="1738730F"/>
    <w:rsid w:val="173B2DD6"/>
    <w:rsid w:val="17416499"/>
    <w:rsid w:val="17481B81"/>
    <w:rsid w:val="174E2891"/>
    <w:rsid w:val="175007ED"/>
    <w:rsid w:val="17527FA4"/>
    <w:rsid w:val="17536547"/>
    <w:rsid w:val="17592D5E"/>
    <w:rsid w:val="175A036D"/>
    <w:rsid w:val="176B45C6"/>
    <w:rsid w:val="176C24BA"/>
    <w:rsid w:val="176C447F"/>
    <w:rsid w:val="17761009"/>
    <w:rsid w:val="17875303"/>
    <w:rsid w:val="1793626E"/>
    <w:rsid w:val="17A875F5"/>
    <w:rsid w:val="17B92501"/>
    <w:rsid w:val="17E66DD8"/>
    <w:rsid w:val="17E677E9"/>
    <w:rsid w:val="17E84839"/>
    <w:rsid w:val="17EE1403"/>
    <w:rsid w:val="17F25234"/>
    <w:rsid w:val="17FD061B"/>
    <w:rsid w:val="17FF6314"/>
    <w:rsid w:val="18005F41"/>
    <w:rsid w:val="18025414"/>
    <w:rsid w:val="18171305"/>
    <w:rsid w:val="18334194"/>
    <w:rsid w:val="183E1D37"/>
    <w:rsid w:val="184D0787"/>
    <w:rsid w:val="185D1883"/>
    <w:rsid w:val="18615557"/>
    <w:rsid w:val="18633210"/>
    <w:rsid w:val="18702224"/>
    <w:rsid w:val="18812331"/>
    <w:rsid w:val="18816F1C"/>
    <w:rsid w:val="18853F3E"/>
    <w:rsid w:val="18956393"/>
    <w:rsid w:val="18A8582C"/>
    <w:rsid w:val="18B50543"/>
    <w:rsid w:val="18CD7A02"/>
    <w:rsid w:val="18DC65B5"/>
    <w:rsid w:val="18F621ED"/>
    <w:rsid w:val="19001FFC"/>
    <w:rsid w:val="190E2B4A"/>
    <w:rsid w:val="19256D7A"/>
    <w:rsid w:val="19283A3D"/>
    <w:rsid w:val="193275C2"/>
    <w:rsid w:val="19394FD2"/>
    <w:rsid w:val="193E37E1"/>
    <w:rsid w:val="19531188"/>
    <w:rsid w:val="195B59A7"/>
    <w:rsid w:val="195F3A6C"/>
    <w:rsid w:val="19663168"/>
    <w:rsid w:val="19767855"/>
    <w:rsid w:val="19786B0A"/>
    <w:rsid w:val="199A2059"/>
    <w:rsid w:val="19B46E10"/>
    <w:rsid w:val="19C31ED3"/>
    <w:rsid w:val="19C456C1"/>
    <w:rsid w:val="19C64218"/>
    <w:rsid w:val="19E5590B"/>
    <w:rsid w:val="19F061A1"/>
    <w:rsid w:val="1A020598"/>
    <w:rsid w:val="1A0208F8"/>
    <w:rsid w:val="1A054259"/>
    <w:rsid w:val="1A081816"/>
    <w:rsid w:val="1A165171"/>
    <w:rsid w:val="1A1F47EB"/>
    <w:rsid w:val="1A2729ED"/>
    <w:rsid w:val="1A286A54"/>
    <w:rsid w:val="1A304E0A"/>
    <w:rsid w:val="1A392BC9"/>
    <w:rsid w:val="1A4858FF"/>
    <w:rsid w:val="1A4C698A"/>
    <w:rsid w:val="1A4F0751"/>
    <w:rsid w:val="1A5E4B5A"/>
    <w:rsid w:val="1A672B1C"/>
    <w:rsid w:val="1A7A3787"/>
    <w:rsid w:val="1A8301C0"/>
    <w:rsid w:val="1A872248"/>
    <w:rsid w:val="1A944052"/>
    <w:rsid w:val="1A9B2279"/>
    <w:rsid w:val="1A9B7FF4"/>
    <w:rsid w:val="1A9E2B36"/>
    <w:rsid w:val="1A9E6232"/>
    <w:rsid w:val="1AA74D3D"/>
    <w:rsid w:val="1AAC1E50"/>
    <w:rsid w:val="1AB34DB4"/>
    <w:rsid w:val="1AB613FD"/>
    <w:rsid w:val="1ACF5EB8"/>
    <w:rsid w:val="1AD26086"/>
    <w:rsid w:val="1AD94C79"/>
    <w:rsid w:val="1AE013F8"/>
    <w:rsid w:val="1AE8570C"/>
    <w:rsid w:val="1AEE033B"/>
    <w:rsid w:val="1AF45AC8"/>
    <w:rsid w:val="1AFB06A3"/>
    <w:rsid w:val="1B0F19AE"/>
    <w:rsid w:val="1B0F40F3"/>
    <w:rsid w:val="1B2160BB"/>
    <w:rsid w:val="1B3637AD"/>
    <w:rsid w:val="1B3E0DB5"/>
    <w:rsid w:val="1B420427"/>
    <w:rsid w:val="1B454C94"/>
    <w:rsid w:val="1B5258E6"/>
    <w:rsid w:val="1B6415FF"/>
    <w:rsid w:val="1B6C0DF0"/>
    <w:rsid w:val="1B76379D"/>
    <w:rsid w:val="1B7F6005"/>
    <w:rsid w:val="1B8025E9"/>
    <w:rsid w:val="1B8F7EC5"/>
    <w:rsid w:val="1B9C269A"/>
    <w:rsid w:val="1B9E64C5"/>
    <w:rsid w:val="1BB42683"/>
    <w:rsid w:val="1BBE493C"/>
    <w:rsid w:val="1BC01115"/>
    <w:rsid w:val="1BC36606"/>
    <w:rsid w:val="1BC44015"/>
    <w:rsid w:val="1BCA6284"/>
    <w:rsid w:val="1BD45E97"/>
    <w:rsid w:val="1BFB4C41"/>
    <w:rsid w:val="1C013494"/>
    <w:rsid w:val="1C053414"/>
    <w:rsid w:val="1C056243"/>
    <w:rsid w:val="1C0A780E"/>
    <w:rsid w:val="1C0C6675"/>
    <w:rsid w:val="1C132CB9"/>
    <w:rsid w:val="1C164ECA"/>
    <w:rsid w:val="1C194514"/>
    <w:rsid w:val="1C2047AB"/>
    <w:rsid w:val="1C273D33"/>
    <w:rsid w:val="1C4032AB"/>
    <w:rsid w:val="1C4672ED"/>
    <w:rsid w:val="1C467AB6"/>
    <w:rsid w:val="1C5207A8"/>
    <w:rsid w:val="1C527C03"/>
    <w:rsid w:val="1C6277A9"/>
    <w:rsid w:val="1C724E93"/>
    <w:rsid w:val="1C7E1D4C"/>
    <w:rsid w:val="1C7F54CE"/>
    <w:rsid w:val="1C7F743F"/>
    <w:rsid w:val="1C8A35E0"/>
    <w:rsid w:val="1C8C4AA9"/>
    <w:rsid w:val="1C8C604B"/>
    <w:rsid w:val="1C92160B"/>
    <w:rsid w:val="1C973EEF"/>
    <w:rsid w:val="1CA03243"/>
    <w:rsid w:val="1CAF5DB2"/>
    <w:rsid w:val="1CB26D23"/>
    <w:rsid w:val="1CB61741"/>
    <w:rsid w:val="1CCC26CA"/>
    <w:rsid w:val="1CD2156B"/>
    <w:rsid w:val="1CD41743"/>
    <w:rsid w:val="1CD44D3D"/>
    <w:rsid w:val="1CD53D0D"/>
    <w:rsid w:val="1CE615C9"/>
    <w:rsid w:val="1CF34BDB"/>
    <w:rsid w:val="1D037029"/>
    <w:rsid w:val="1D3305FF"/>
    <w:rsid w:val="1D395282"/>
    <w:rsid w:val="1D413348"/>
    <w:rsid w:val="1D5666C8"/>
    <w:rsid w:val="1D5F5386"/>
    <w:rsid w:val="1D7072CE"/>
    <w:rsid w:val="1D8131AA"/>
    <w:rsid w:val="1D897F04"/>
    <w:rsid w:val="1D92018E"/>
    <w:rsid w:val="1D9E30A9"/>
    <w:rsid w:val="1DA640BA"/>
    <w:rsid w:val="1DAA059B"/>
    <w:rsid w:val="1DAB1006"/>
    <w:rsid w:val="1DB33C11"/>
    <w:rsid w:val="1DC65562"/>
    <w:rsid w:val="1DD32F44"/>
    <w:rsid w:val="1DE94164"/>
    <w:rsid w:val="1DE94821"/>
    <w:rsid w:val="1DEA459C"/>
    <w:rsid w:val="1DEE1B11"/>
    <w:rsid w:val="1E164B52"/>
    <w:rsid w:val="1E1D1774"/>
    <w:rsid w:val="1E273844"/>
    <w:rsid w:val="1E2F243E"/>
    <w:rsid w:val="1E3A3326"/>
    <w:rsid w:val="1E455D19"/>
    <w:rsid w:val="1E595CAF"/>
    <w:rsid w:val="1E6607F9"/>
    <w:rsid w:val="1E805396"/>
    <w:rsid w:val="1E884F62"/>
    <w:rsid w:val="1E9D6342"/>
    <w:rsid w:val="1E9D6D15"/>
    <w:rsid w:val="1EA77730"/>
    <w:rsid w:val="1EC36E9D"/>
    <w:rsid w:val="1EC533A2"/>
    <w:rsid w:val="1ED015A4"/>
    <w:rsid w:val="1EE2283A"/>
    <w:rsid w:val="1EE25FDD"/>
    <w:rsid w:val="1EE86322"/>
    <w:rsid w:val="1EF5103F"/>
    <w:rsid w:val="1F0274EC"/>
    <w:rsid w:val="1F090F9B"/>
    <w:rsid w:val="1F0E5D6B"/>
    <w:rsid w:val="1F4E511E"/>
    <w:rsid w:val="1F4F2219"/>
    <w:rsid w:val="1F721405"/>
    <w:rsid w:val="1F842044"/>
    <w:rsid w:val="1F887E80"/>
    <w:rsid w:val="1F935819"/>
    <w:rsid w:val="1FA6556D"/>
    <w:rsid w:val="1FA92D3B"/>
    <w:rsid w:val="1FAF2571"/>
    <w:rsid w:val="1FC55EDA"/>
    <w:rsid w:val="1FCE593C"/>
    <w:rsid w:val="1FE312AC"/>
    <w:rsid w:val="1FEC5915"/>
    <w:rsid w:val="1FED32EF"/>
    <w:rsid w:val="20215745"/>
    <w:rsid w:val="20350C87"/>
    <w:rsid w:val="203A2A30"/>
    <w:rsid w:val="20446081"/>
    <w:rsid w:val="204852AD"/>
    <w:rsid w:val="204E6676"/>
    <w:rsid w:val="205A5AA0"/>
    <w:rsid w:val="20730D4E"/>
    <w:rsid w:val="20773A28"/>
    <w:rsid w:val="20796DDF"/>
    <w:rsid w:val="208574F4"/>
    <w:rsid w:val="208E0979"/>
    <w:rsid w:val="208F6BAF"/>
    <w:rsid w:val="20947C82"/>
    <w:rsid w:val="209C24BD"/>
    <w:rsid w:val="20A462BA"/>
    <w:rsid w:val="20A976E7"/>
    <w:rsid w:val="20AC7E9E"/>
    <w:rsid w:val="20BB50D0"/>
    <w:rsid w:val="20BF2AAC"/>
    <w:rsid w:val="20C849C7"/>
    <w:rsid w:val="20D07F44"/>
    <w:rsid w:val="20DF66D2"/>
    <w:rsid w:val="20EC3F2E"/>
    <w:rsid w:val="20EC7C3E"/>
    <w:rsid w:val="20F900A6"/>
    <w:rsid w:val="210070C5"/>
    <w:rsid w:val="210548E9"/>
    <w:rsid w:val="2107210D"/>
    <w:rsid w:val="21124D15"/>
    <w:rsid w:val="213E7119"/>
    <w:rsid w:val="21756B2C"/>
    <w:rsid w:val="21805301"/>
    <w:rsid w:val="21810744"/>
    <w:rsid w:val="218D6EF5"/>
    <w:rsid w:val="2195668B"/>
    <w:rsid w:val="21995167"/>
    <w:rsid w:val="21A130EA"/>
    <w:rsid w:val="21A5163A"/>
    <w:rsid w:val="21A64442"/>
    <w:rsid w:val="21AC4ECC"/>
    <w:rsid w:val="21B222BC"/>
    <w:rsid w:val="21BD09D7"/>
    <w:rsid w:val="21C267BF"/>
    <w:rsid w:val="21C43372"/>
    <w:rsid w:val="21CD6BCD"/>
    <w:rsid w:val="21CE6067"/>
    <w:rsid w:val="21CF439A"/>
    <w:rsid w:val="21F00127"/>
    <w:rsid w:val="21F43497"/>
    <w:rsid w:val="22045B97"/>
    <w:rsid w:val="2219238D"/>
    <w:rsid w:val="221D2FA3"/>
    <w:rsid w:val="22247705"/>
    <w:rsid w:val="2226635F"/>
    <w:rsid w:val="222D4F0B"/>
    <w:rsid w:val="22384AB0"/>
    <w:rsid w:val="223D7545"/>
    <w:rsid w:val="22411D14"/>
    <w:rsid w:val="22423BE1"/>
    <w:rsid w:val="22454449"/>
    <w:rsid w:val="22500810"/>
    <w:rsid w:val="226347BD"/>
    <w:rsid w:val="22682935"/>
    <w:rsid w:val="226F564C"/>
    <w:rsid w:val="22714CE9"/>
    <w:rsid w:val="22730512"/>
    <w:rsid w:val="227C7BE1"/>
    <w:rsid w:val="228A4698"/>
    <w:rsid w:val="228D7F55"/>
    <w:rsid w:val="22945167"/>
    <w:rsid w:val="229B1A41"/>
    <w:rsid w:val="22A55CD5"/>
    <w:rsid w:val="22AC2795"/>
    <w:rsid w:val="22BB36DF"/>
    <w:rsid w:val="22BC2B0B"/>
    <w:rsid w:val="22C74EE2"/>
    <w:rsid w:val="22C80038"/>
    <w:rsid w:val="22CB6237"/>
    <w:rsid w:val="22CD14B5"/>
    <w:rsid w:val="22D928CE"/>
    <w:rsid w:val="22E02C6E"/>
    <w:rsid w:val="22E04FF4"/>
    <w:rsid w:val="22E1121B"/>
    <w:rsid w:val="22E22D4A"/>
    <w:rsid w:val="22E75D67"/>
    <w:rsid w:val="22EA4C70"/>
    <w:rsid w:val="22F75251"/>
    <w:rsid w:val="22F84EEE"/>
    <w:rsid w:val="22F86F75"/>
    <w:rsid w:val="22FA25EF"/>
    <w:rsid w:val="230E3A21"/>
    <w:rsid w:val="23131055"/>
    <w:rsid w:val="2316334C"/>
    <w:rsid w:val="23343763"/>
    <w:rsid w:val="233C2E08"/>
    <w:rsid w:val="233C6F76"/>
    <w:rsid w:val="2341526C"/>
    <w:rsid w:val="234449F5"/>
    <w:rsid w:val="234A29B4"/>
    <w:rsid w:val="234C5C0A"/>
    <w:rsid w:val="23536618"/>
    <w:rsid w:val="236F7CD9"/>
    <w:rsid w:val="237D3B26"/>
    <w:rsid w:val="23816932"/>
    <w:rsid w:val="23A22D26"/>
    <w:rsid w:val="23A9484E"/>
    <w:rsid w:val="23B32F98"/>
    <w:rsid w:val="23B84268"/>
    <w:rsid w:val="23C04937"/>
    <w:rsid w:val="23D03C50"/>
    <w:rsid w:val="23D17D7B"/>
    <w:rsid w:val="23D36D91"/>
    <w:rsid w:val="23EA25D3"/>
    <w:rsid w:val="23F70BA5"/>
    <w:rsid w:val="23F93D0D"/>
    <w:rsid w:val="2405417E"/>
    <w:rsid w:val="240905AE"/>
    <w:rsid w:val="241B5C62"/>
    <w:rsid w:val="242005F6"/>
    <w:rsid w:val="24403968"/>
    <w:rsid w:val="244D419B"/>
    <w:rsid w:val="245872F9"/>
    <w:rsid w:val="245943D9"/>
    <w:rsid w:val="245B217B"/>
    <w:rsid w:val="245D2237"/>
    <w:rsid w:val="245E6B64"/>
    <w:rsid w:val="245F176F"/>
    <w:rsid w:val="24620E1F"/>
    <w:rsid w:val="2463385E"/>
    <w:rsid w:val="2466191B"/>
    <w:rsid w:val="247F0848"/>
    <w:rsid w:val="248A1E01"/>
    <w:rsid w:val="24967323"/>
    <w:rsid w:val="249D5FC8"/>
    <w:rsid w:val="24A1538E"/>
    <w:rsid w:val="24B9450F"/>
    <w:rsid w:val="24C83F94"/>
    <w:rsid w:val="24D706EC"/>
    <w:rsid w:val="24E44130"/>
    <w:rsid w:val="24EE3D24"/>
    <w:rsid w:val="24F60CDA"/>
    <w:rsid w:val="24FE1078"/>
    <w:rsid w:val="250B4793"/>
    <w:rsid w:val="250D450C"/>
    <w:rsid w:val="25134332"/>
    <w:rsid w:val="25141A5B"/>
    <w:rsid w:val="251610A0"/>
    <w:rsid w:val="2521546A"/>
    <w:rsid w:val="25225B0E"/>
    <w:rsid w:val="252B49E0"/>
    <w:rsid w:val="253B247A"/>
    <w:rsid w:val="25544D4D"/>
    <w:rsid w:val="25734B61"/>
    <w:rsid w:val="257C1EB5"/>
    <w:rsid w:val="257F0513"/>
    <w:rsid w:val="258843F6"/>
    <w:rsid w:val="258F6BC4"/>
    <w:rsid w:val="25975923"/>
    <w:rsid w:val="259A3D0A"/>
    <w:rsid w:val="25A72265"/>
    <w:rsid w:val="25A95F3E"/>
    <w:rsid w:val="25BF6041"/>
    <w:rsid w:val="25C11AFE"/>
    <w:rsid w:val="25C35718"/>
    <w:rsid w:val="25C61809"/>
    <w:rsid w:val="25CF0252"/>
    <w:rsid w:val="25D0248E"/>
    <w:rsid w:val="25D52D1D"/>
    <w:rsid w:val="25E17E34"/>
    <w:rsid w:val="25F81D70"/>
    <w:rsid w:val="25FB5636"/>
    <w:rsid w:val="25FE58A9"/>
    <w:rsid w:val="26070462"/>
    <w:rsid w:val="260D2C45"/>
    <w:rsid w:val="26197DFF"/>
    <w:rsid w:val="262F0AD0"/>
    <w:rsid w:val="26395C92"/>
    <w:rsid w:val="26484954"/>
    <w:rsid w:val="26615A8D"/>
    <w:rsid w:val="266237C3"/>
    <w:rsid w:val="266E0D1D"/>
    <w:rsid w:val="267550B9"/>
    <w:rsid w:val="267A4B30"/>
    <w:rsid w:val="26C01A21"/>
    <w:rsid w:val="26C472EC"/>
    <w:rsid w:val="26C56458"/>
    <w:rsid w:val="26D97CAE"/>
    <w:rsid w:val="26E264E6"/>
    <w:rsid w:val="26EC491A"/>
    <w:rsid w:val="26ED73E1"/>
    <w:rsid w:val="27047832"/>
    <w:rsid w:val="270D43CE"/>
    <w:rsid w:val="271435B7"/>
    <w:rsid w:val="27204B5D"/>
    <w:rsid w:val="272F31A0"/>
    <w:rsid w:val="27342901"/>
    <w:rsid w:val="27383740"/>
    <w:rsid w:val="273D2762"/>
    <w:rsid w:val="27446B8B"/>
    <w:rsid w:val="27470B72"/>
    <w:rsid w:val="27525E32"/>
    <w:rsid w:val="275639D6"/>
    <w:rsid w:val="27722E60"/>
    <w:rsid w:val="2775024B"/>
    <w:rsid w:val="27765A05"/>
    <w:rsid w:val="2778582E"/>
    <w:rsid w:val="27806765"/>
    <w:rsid w:val="278435A8"/>
    <w:rsid w:val="27851763"/>
    <w:rsid w:val="279B1E53"/>
    <w:rsid w:val="27A14309"/>
    <w:rsid w:val="27AB7429"/>
    <w:rsid w:val="27C57B2B"/>
    <w:rsid w:val="27C8029E"/>
    <w:rsid w:val="27CC78AC"/>
    <w:rsid w:val="27CE1EA1"/>
    <w:rsid w:val="27CF6D63"/>
    <w:rsid w:val="27D5047E"/>
    <w:rsid w:val="27DD45ED"/>
    <w:rsid w:val="27E27828"/>
    <w:rsid w:val="27E3651B"/>
    <w:rsid w:val="27EC25E3"/>
    <w:rsid w:val="27ED0939"/>
    <w:rsid w:val="27F1498B"/>
    <w:rsid w:val="28027A71"/>
    <w:rsid w:val="281A3A7E"/>
    <w:rsid w:val="281F4F67"/>
    <w:rsid w:val="28214BB3"/>
    <w:rsid w:val="282432CE"/>
    <w:rsid w:val="283744B4"/>
    <w:rsid w:val="28485D62"/>
    <w:rsid w:val="285560D7"/>
    <w:rsid w:val="285B1045"/>
    <w:rsid w:val="28760CA0"/>
    <w:rsid w:val="288A05DD"/>
    <w:rsid w:val="28937D89"/>
    <w:rsid w:val="28C96C14"/>
    <w:rsid w:val="28CF1781"/>
    <w:rsid w:val="28E138E3"/>
    <w:rsid w:val="28E25FF0"/>
    <w:rsid w:val="28E74216"/>
    <w:rsid w:val="28E87EE4"/>
    <w:rsid w:val="28F42613"/>
    <w:rsid w:val="28F57442"/>
    <w:rsid w:val="2903396A"/>
    <w:rsid w:val="290D008D"/>
    <w:rsid w:val="291F2805"/>
    <w:rsid w:val="29212936"/>
    <w:rsid w:val="294E766A"/>
    <w:rsid w:val="294F506D"/>
    <w:rsid w:val="295F09EE"/>
    <w:rsid w:val="296B1E22"/>
    <w:rsid w:val="2978319A"/>
    <w:rsid w:val="297A3E18"/>
    <w:rsid w:val="29A3014B"/>
    <w:rsid w:val="29A74CBD"/>
    <w:rsid w:val="29B01C34"/>
    <w:rsid w:val="29B02636"/>
    <w:rsid w:val="29B16357"/>
    <w:rsid w:val="29BA0D88"/>
    <w:rsid w:val="29CF32B2"/>
    <w:rsid w:val="29D24FAA"/>
    <w:rsid w:val="29DE15A2"/>
    <w:rsid w:val="29E37FC4"/>
    <w:rsid w:val="29EF3680"/>
    <w:rsid w:val="29EF424E"/>
    <w:rsid w:val="29F13D11"/>
    <w:rsid w:val="29F93F5E"/>
    <w:rsid w:val="29FA7F26"/>
    <w:rsid w:val="29FD07C3"/>
    <w:rsid w:val="2A0066C4"/>
    <w:rsid w:val="2A23469B"/>
    <w:rsid w:val="2A35650F"/>
    <w:rsid w:val="2A405845"/>
    <w:rsid w:val="2A4D593F"/>
    <w:rsid w:val="2A5645FE"/>
    <w:rsid w:val="2A63608A"/>
    <w:rsid w:val="2A673E21"/>
    <w:rsid w:val="2A6920F5"/>
    <w:rsid w:val="2A6E31F8"/>
    <w:rsid w:val="2A8A2F9C"/>
    <w:rsid w:val="2A9A0A02"/>
    <w:rsid w:val="2AA077A9"/>
    <w:rsid w:val="2AA95326"/>
    <w:rsid w:val="2AAB580F"/>
    <w:rsid w:val="2AAC5A06"/>
    <w:rsid w:val="2AB16068"/>
    <w:rsid w:val="2ABB3D6F"/>
    <w:rsid w:val="2AC70B30"/>
    <w:rsid w:val="2ACC2AAF"/>
    <w:rsid w:val="2AD74744"/>
    <w:rsid w:val="2AD91AC2"/>
    <w:rsid w:val="2AE546EF"/>
    <w:rsid w:val="2AE57C95"/>
    <w:rsid w:val="2AE90B77"/>
    <w:rsid w:val="2AF35C8B"/>
    <w:rsid w:val="2B0279D1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5D3585"/>
    <w:rsid w:val="2B637D4B"/>
    <w:rsid w:val="2B6B1684"/>
    <w:rsid w:val="2B7B70BF"/>
    <w:rsid w:val="2B8B422C"/>
    <w:rsid w:val="2B953F09"/>
    <w:rsid w:val="2BA07D38"/>
    <w:rsid w:val="2BB960F0"/>
    <w:rsid w:val="2BC40957"/>
    <w:rsid w:val="2BCB5DAA"/>
    <w:rsid w:val="2BF235A7"/>
    <w:rsid w:val="2BF369B9"/>
    <w:rsid w:val="2BFC0A4A"/>
    <w:rsid w:val="2C094904"/>
    <w:rsid w:val="2C0E55A1"/>
    <w:rsid w:val="2C334FB2"/>
    <w:rsid w:val="2C3658B0"/>
    <w:rsid w:val="2C3A7BF6"/>
    <w:rsid w:val="2C425BCE"/>
    <w:rsid w:val="2C44676A"/>
    <w:rsid w:val="2C4605C2"/>
    <w:rsid w:val="2C4A080C"/>
    <w:rsid w:val="2C54533B"/>
    <w:rsid w:val="2C591378"/>
    <w:rsid w:val="2C733DF1"/>
    <w:rsid w:val="2C8F4862"/>
    <w:rsid w:val="2C9D3A40"/>
    <w:rsid w:val="2C9E5AC8"/>
    <w:rsid w:val="2CA2721B"/>
    <w:rsid w:val="2CB600FC"/>
    <w:rsid w:val="2CC9246F"/>
    <w:rsid w:val="2CD61058"/>
    <w:rsid w:val="2D026315"/>
    <w:rsid w:val="2D0764BD"/>
    <w:rsid w:val="2D0B3169"/>
    <w:rsid w:val="2D0D4219"/>
    <w:rsid w:val="2D122B4E"/>
    <w:rsid w:val="2D1F2D4D"/>
    <w:rsid w:val="2D2D2DE2"/>
    <w:rsid w:val="2D340E86"/>
    <w:rsid w:val="2D395427"/>
    <w:rsid w:val="2D3D0E02"/>
    <w:rsid w:val="2D3D5AFF"/>
    <w:rsid w:val="2D4654A3"/>
    <w:rsid w:val="2D495609"/>
    <w:rsid w:val="2D5372BC"/>
    <w:rsid w:val="2D5839DB"/>
    <w:rsid w:val="2D62469E"/>
    <w:rsid w:val="2D6B40A9"/>
    <w:rsid w:val="2D765922"/>
    <w:rsid w:val="2D892023"/>
    <w:rsid w:val="2D8A3FA2"/>
    <w:rsid w:val="2D925609"/>
    <w:rsid w:val="2D9767DC"/>
    <w:rsid w:val="2D980DDC"/>
    <w:rsid w:val="2D987372"/>
    <w:rsid w:val="2DC2086B"/>
    <w:rsid w:val="2DC35F89"/>
    <w:rsid w:val="2DC609A6"/>
    <w:rsid w:val="2DCE26BE"/>
    <w:rsid w:val="2DCE5F69"/>
    <w:rsid w:val="2DD755E4"/>
    <w:rsid w:val="2DDD4F0A"/>
    <w:rsid w:val="2DF37ABF"/>
    <w:rsid w:val="2DF95234"/>
    <w:rsid w:val="2E063514"/>
    <w:rsid w:val="2E106174"/>
    <w:rsid w:val="2E170B60"/>
    <w:rsid w:val="2E2D76DF"/>
    <w:rsid w:val="2E2E6511"/>
    <w:rsid w:val="2E34792A"/>
    <w:rsid w:val="2E437E73"/>
    <w:rsid w:val="2E4F0E88"/>
    <w:rsid w:val="2E5034DC"/>
    <w:rsid w:val="2E572AB9"/>
    <w:rsid w:val="2E58199C"/>
    <w:rsid w:val="2E7258DC"/>
    <w:rsid w:val="2E79458E"/>
    <w:rsid w:val="2E797A78"/>
    <w:rsid w:val="2E7C6A94"/>
    <w:rsid w:val="2E7F3812"/>
    <w:rsid w:val="2E8321A5"/>
    <w:rsid w:val="2E8A404A"/>
    <w:rsid w:val="2E9F6D95"/>
    <w:rsid w:val="2EAC599E"/>
    <w:rsid w:val="2EAE350B"/>
    <w:rsid w:val="2EB20A6C"/>
    <w:rsid w:val="2EBC2287"/>
    <w:rsid w:val="2ECA3116"/>
    <w:rsid w:val="2ECE6C94"/>
    <w:rsid w:val="2ED2618A"/>
    <w:rsid w:val="2ED66D7A"/>
    <w:rsid w:val="2EDD7896"/>
    <w:rsid w:val="2EE27D63"/>
    <w:rsid w:val="2EEA6E65"/>
    <w:rsid w:val="2EFA17E9"/>
    <w:rsid w:val="2F00052B"/>
    <w:rsid w:val="2F0367CD"/>
    <w:rsid w:val="2F083F54"/>
    <w:rsid w:val="2F1251F2"/>
    <w:rsid w:val="2F377F11"/>
    <w:rsid w:val="2F4D49C0"/>
    <w:rsid w:val="2F4F6FBB"/>
    <w:rsid w:val="2F5E5B1E"/>
    <w:rsid w:val="2F61116A"/>
    <w:rsid w:val="2F664E2B"/>
    <w:rsid w:val="2F6C7BE3"/>
    <w:rsid w:val="2F783485"/>
    <w:rsid w:val="2F7F5C0B"/>
    <w:rsid w:val="2F86563D"/>
    <w:rsid w:val="2FA6492D"/>
    <w:rsid w:val="2FBA5EC5"/>
    <w:rsid w:val="2FC67770"/>
    <w:rsid w:val="2FC972D2"/>
    <w:rsid w:val="2FD71CA4"/>
    <w:rsid w:val="2FDC6CBD"/>
    <w:rsid w:val="2FF93066"/>
    <w:rsid w:val="301103CD"/>
    <w:rsid w:val="30130869"/>
    <w:rsid w:val="30133FEC"/>
    <w:rsid w:val="301A71CE"/>
    <w:rsid w:val="301E049B"/>
    <w:rsid w:val="302A4BE6"/>
    <w:rsid w:val="302B1223"/>
    <w:rsid w:val="30307691"/>
    <w:rsid w:val="303867AA"/>
    <w:rsid w:val="304478EC"/>
    <w:rsid w:val="30477603"/>
    <w:rsid w:val="304A1F48"/>
    <w:rsid w:val="304D174B"/>
    <w:rsid w:val="30684D7B"/>
    <w:rsid w:val="30761B12"/>
    <w:rsid w:val="30916BB1"/>
    <w:rsid w:val="30962F3E"/>
    <w:rsid w:val="30986D57"/>
    <w:rsid w:val="30AA2585"/>
    <w:rsid w:val="30C16A19"/>
    <w:rsid w:val="30CA4DB3"/>
    <w:rsid w:val="30CD13EE"/>
    <w:rsid w:val="30D32236"/>
    <w:rsid w:val="30FA7530"/>
    <w:rsid w:val="30FF2795"/>
    <w:rsid w:val="310375CD"/>
    <w:rsid w:val="311611B3"/>
    <w:rsid w:val="313C313D"/>
    <w:rsid w:val="314E236F"/>
    <w:rsid w:val="31552F50"/>
    <w:rsid w:val="315E0B07"/>
    <w:rsid w:val="31614403"/>
    <w:rsid w:val="31621F46"/>
    <w:rsid w:val="31623972"/>
    <w:rsid w:val="316E7CA0"/>
    <w:rsid w:val="317206BF"/>
    <w:rsid w:val="317932EA"/>
    <w:rsid w:val="317D34AA"/>
    <w:rsid w:val="317E5000"/>
    <w:rsid w:val="31B718F2"/>
    <w:rsid w:val="31BD323E"/>
    <w:rsid w:val="31D20051"/>
    <w:rsid w:val="31EF7EE8"/>
    <w:rsid w:val="31F9420D"/>
    <w:rsid w:val="3201404F"/>
    <w:rsid w:val="320901F5"/>
    <w:rsid w:val="320B7CCB"/>
    <w:rsid w:val="32105DE8"/>
    <w:rsid w:val="3235187E"/>
    <w:rsid w:val="3237186B"/>
    <w:rsid w:val="323B6798"/>
    <w:rsid w:val="32454376"/>
    <w:rsid w:val="32466B7E"/>
    <w:rsid w:val="32537B57"/>
    <w:rsid w:val="325F618E"/>
    <w:rsid w:val="326A40B9"/>
    <w:rsid w:val="326B2DFA"/>
    <w:rsid w:val="326E5B28"/>
    <w:rsid w:val="32757E99"/>
    <w:rsid w:val="328F5534"/>
    <w:rsid w:val="32910B8E"/>
    <w:rsid w:val="329234AC"/>
    <w:rsid w:val="329A6ACE"/>
    <w:rsid w:val="32A230DB"/>
    <w:rsid w:val="32CF28C2"/>
    <w:rsid w:val="32DF351E"/>
    <w:rsid w:val="32EE5E41"/>
    <w:rsid w:val="32F40F87"/>
    <w:rsid w:val="32FD7C76"/>
    <w:rsid w:val="330246BF"/>
    <w:rsid w:val="330C22FC"/>
    <w:rsid w:val="33247878"/>
    <w:rsid w:val="33385662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813CAA"/>
    <w:rsid w:val="338A0D6A"/>
    <w:rsid w:val="33900F1D"/>
    <w:rsid w:val="33913DC1"/>
    <w:rsid w:val="3391740A"/>
    <w:rsid w:val="33AD318F"/>
    <w:rsid w:val="33AF4427"/>
    <w:rsid w:val="33BF4199"/>
    <w:rsid w:val="33C57F19"/>
    <w:rsid w:val="33D151B9"/>
    <w:rsid w:val="33D4727F"/>
    <w:rsid w:val="33E76BD1"/>
    <w:rsid w:val="33FE62E7"/>
    <w:rsid w:val="340D25F6"/>
    <w:rsid w:val="34172EFD"/>
    <w:rsid w:val="342B76C7"/>
    <w:rsid w:val="343A1527"/>
    <w:rsid w:val="343C69D1"/>
    <w:rsid w:val="34447898"/>
    <w:rsid w:val="344E62FA"/>
    <w:rsid w:val="3472234D"/>
    <w:rsid w:val="347D500F"/>
    <w:rsid w:val="34830157"/>
    <w:rsid w:val="34872D27"/>
    <w:rsid w:val="349164BD"/>
    <w:rsid w:val="34BD02AE"/>
    <w:rsid w:val="34C70B28"/>
    <w:rsid w:val="34DA26A8"/>
    <w:rsid w:val="34E43AD1"/>
    <w:rsid w:val="34E960F1"/>
    <w:rsid w:val="34ED6696"/>
    <w:rsid w:val="350B42D5"/>
    <w:rsid w:val="350F6258"/>
    <w:rsid w:val="351A603C"/>
    <w:rsid w:val="352743C4"/>
    <w:rsid w:val="352821F6"/>
    <w:rsid w:val="35387F19"/>
    <w:rsid w:val="3539550B"/>
    <w:rsid w:val="353C7CFC"/>
    <w:rsid w:val="356678B4"/>
    <w:rsid w:val="35696074"/>
    <w:rsid w:val="3573649F"/>
    <w:rsid w:val="357E4B0A"/>
    <w:rsid w:val="35866D7F"/>
    <w:rsid w:val="358F6BDF"/>
    <w:rsid w:val="35A26D98"/>
    <w:rsid w:val="35C06D50"/>
    <w:rsid w:val="35D24294"/>
    <w:rsid w:val="35D41F5E"/>
    <w:rsid w:val="35E23FDD"/>
    <w:rsid w:val="35FF6F3C"/>
    <w:rsid w:val="36075F27"/>
    <w:rsid w:val="36121506"/>
    <w:rsid w:val="361D7A43"/>
    <w:rsid w:val="361F3323"/>
    <w:rsid w:val="3631089E"/>
    <w:rsid w:val="36402EFA"/>
    <w:rsid w:val="364271C9"/>
    <w:rsid w:val="36496A51"/>
    <w:rsid w:val="365623F6"/>
    <w:rsid w:val="36670090"/>
    <w:rsid w:val="366D70A8"/>
    <w:rsid w:val="36720B63"/>
    <w:rsid w:val="368230C6"/>
    <w:rsid w:val="368F7E4F"/>
    <w:rsid w:val="36985297"/>
    <w:rsid w:val="369F633B"/>
    <w:rsid w:val="36A30FDB"/>
    <w:rsid w:val="36A7007C"/>
    <w:rsid w:val="36AA0A21"/>
    <w:rsid w:val="36B10648"/>
    <w:rsid w:val="36B24AE8"/>
    <w:rsid w:val="36BD0DC4"/>
    <w:rsid w:val="36D51D00"/>
    <w:rsid w:val="36D66B5E"/>
    <w:rsid w:val="36E93760"/>
    <w:rsid w:val="36FB4305"/>
    <w:rsid w:val="3708597F"/>
    <w:rsid w:val="37096815"/>
    <w:rsid w:val="370E4B4D"/>
    <w:rsid w:val="370F7060"/>
    <w:rsid w:val="37134801"/>
    <w:rsid w:val="37150C16"/>
    <w:rsid w:val="37173233"/>
    <w:rsid w:val="37226558"/>
    <w:rsid w:val="3734159D"/>
    <w:rsid w:val="37366323"/>
    <w:rsid w:val="37382526"/>
    <w:rsid w:val="374625F4"/>
    <w:rsid w:val="374E78C1"/>
    <w:rsid w:val="375353D0"/>
    <w:rsid w:val="3758590A"/>
    <w:rsid w:val="37602E60"/>
    <w:rsid w:val="377852C0"/>
    <w:rsid w:val="378229A7"/>
    <w:rsid w:val="37824265"/>
    <w:rsid w:val="3784394E"/>
    <w:rsid w:val="379231B9"/>
    <w:rsid w:val="37987437"/>
    <w:rsid w:val="37AF6474"/>
    <w:rsid w:val="37BC1DFF"/>
    <w:rsid w:val="37C94031"/>
    <w:rsid w:val="37CA042E"/>
    <w:rsid w:val="37D44549"/>
    <w:rsid w:val="37D77B09"/>
    <w:rsid w:val="37D97EDE"/>
    <w:rsid w:val="37DA45C2"/>
    <w:rsid w:val="37DF3A13"/>
    <w:rsid w:val="37E82930"/>
    <w:rsid w:val="37F222D9"/>
    <w:rsid w:val="381902FC"/>
    <w:rsid w:val="381F218D"/>
    <w:rsid w:val="382218BE"/>
    <w:rsid w:val="382B1BDF"/>
    <w:rsid w:val="382E392C"/>
    <w:rsid w:val="383024D3"/>
    <w:rsid w:val="38342E90"/>
    <w:rsid w:val="38402F80"/>
    <w:rsid w:val="384A24FB"/>
    <w:rsid w:val="384B7332"/>
    <w:rsid w:val="384F1685"/>
    <w:rsid w:val="385056AF"/>
    <w:rsid w:val="38706DCB"/>
    <w:rsid w:val="388E5848"/>
    <w:rsid w:val="38991BA1"/>
    <w:rsid w:val="389E0451"/>
    <w:rsid w:val="38A94D18"/>
    <w:rsid w:val="38BD31EE"/>
    <w:rsid w:val="38CB3BDF"/>
    <w:rsid w:val="38D33D29"/>
    <w:rsid w:val="38DB01DF"/>
    <w:rsid w:val="38E36442"/>
    <w:rsid w:val="38E40A5B"/>
    <w:rsid w:val="38FE486E"/>
    <w:rsid w:val="39045619"/>
    <w:rsid w:val="39247E4A"/>
    <w:rsid w:val="39285D57"/>
    <w:rsid w:val="39372A0B"/>
    <w:rsid w:val="394B6470"/>
    <w:rsid w:val="3953321D"/>
    <w:rsid w:val="396778BC"/>
    <w:rsid w:val="39860592"/>
    <w:rsid w:val="39872512"/>
    <w:rsid w:val="39931A05"/>
    <w:rsid w:val="39945066"/>
    <w:rsid w:val="39A2099B"/>
    <w:rsid w:val="39A602F9"/>
    <w:rsid w:val="39BD45C8"/>
    <w:rsid w:val="39C2316A"/>
    <w:rsid w:val="39D7513A"/>
    <w:rsid w:val="39DA6378"/>
    <w:rsid w:val="39DE0CD3"/>
    <w:rsid w:val="39F36281"/>
    <w:rsid w:val="39F537D5"/>
    <w:rsid w:val="39F56CC2"/>
    <w:rsid w:val="39FD376D"/>
    <w:rsid w:val="39FD6C9C"/>
    <w:rsid w:val="3A0224B9"/>
    <w:rsid w:val="3A071002"/>
    <w:rsid w:val="3A156E39"/>
    <w:rsid w:val="3A16794C"/>
    <w:rsid w:val="3A21256E"/>
    <w:rsid w:val="3A22476C"/>
    <w:rsid w:val="3A226969"/>
    <w:rsid w:val="3A2321ED"/>
    <w:rsid w:val="3A3F47CE"/>
    <w:rsid w:val="3A4E1C5D"/>
    <w:rsid w:val="3A523735"/>
    <w:rsid w:val="3A5307BE"/>
    <w:rsid w:val="3A557AE4"/>
    <w:rsid w:val="3A6B0F84"/>
    <w:rsid w:val="3A727435"/>
    <w:rsid w:val="3A745FD9"/>
    <w:rsid w:val="3A7A47BA"/>
    <w:rsid w:val="3A94055A"/>
    <w:rsid w:val="3AC17E3A"/>
    <w:rsid w:val="3AC71C01"/>
    <w:rsid w:val="3ACB5746"/>
    <w:rsid w:val="3ADD2B05"/>
    <w:rsid w:val="3AE417E3"/>
    <w:rsid w:val="3AE440AF"/>
    <w:rsid w:val="3AF7667E"/>
    <w:rsid w:val="3B032215"/>
    <w:rsid w:val="3B113F51"/>
    <w:rsid w:val="3B185809"/>
    <w:rsid w:val="3B264B22"/>
    <w:rsid w:val="3B2C21C1"/>
    <w:rsid w:val="3B307112"/>
    <w:rsid w:val="3B540533"/>
    <w:rsid w:val="3B5A2A22"/>
    <w:rsid w:val="3B6B5A08"/>
    <w:rsid w:val="3B70246F"/>
    <w:rsid w:val="3B7804A3"/>
    <w:rsid w:val="3B8E2153"/>
    <w:rsid w:val="3B9B0E38"/>
    <w:rsid w:val="3BA03B83"/>
    <w:rsid w:val="3BB20883"/>
    <w:rsid w:val="3BC34E75"/>
    <w:rsid w:val="3BCB270F"/>
    <w:rsid w:val="3BCF7E47"/>
    <w:rsid w:val="3BD96AA6"/>
    <w:rsid w:val="3BE940D8"/>
    <w:rsid w:val="3BE94483"/>
    <w:rsid w:val="3C0429BF"/>
    <w:rsid w:val="3C0A7E90"/>
    <w:rsid w:val="3C1A201A"/>
    <w:rsid w:val="3C371D4B"/>
    <w:rsid w:val="3C3B4B9D"/>
    <w:rsid w:val="3C413C82"/>
    <w:rsid w:val="3C471C36"/>
    <w:rsid w:val="3C5A6B66"/>
    <w:rsid w:val="3C5D215A"/>
    <w:rsid w:val="3C612ED7"/>
    <w:rsid w:val="3C734413"/>
    <w:rsid w:val="3C8E50A1"/>
    <w:rsid w:val="3C9278F3"/>
    <w:rsid w:val="3C982C18"/>
    <w:rsid w:val="3CA734F8"/>
    <w:rsid w:val="3CBB60D6"/>
    <w:rsid w:val="3CC74223"/>
    <w:rsid w:val="3CC828D0"/>
    <w:rsid w:val="3CDB5F96"/>
    <w:rsid w:val="3CDD06FA"/>
    <w:rsid w:val="3CE23F49"/>
    <w:rsid w:val="3CEC39B8"/>
    <w:rsid w:val="3CF720E3"/>
    <w:rsid w:val="3CF72D6A"/>
    <w:rsid w:val="3CF86D06"/>
    <w:rsid w:val="3D00620E"/>
    <w:rsid w:val="3D035226"/>
    <w:rsid w:val="3D120453"/>
    <w:rsid w:val="3D145DC3"/>
    <w:rsid w:val="3D15326A"/>
    <w:rsid w:val="3D316CDB"/>
    <w:rsid w:val="3D3679ED"/>
    <w:rsid w:val="3D3D6BBD"/>
    <w:rsid w:val="3D3F6549"/>
    <w:rsid w:val="3D450F8C"/>
    <w:rsid w:val="3D477118"/>
    <w:rsid w:val="3D4C7DD0"/>
    <w:rsid w:val="3D594E54"/>
    <w:rsid w:val="3D62706F"/>
    <w:rsid w:val="3D6E2272"/>
    <w:rsid w:val="3D6E5ED6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C93F58"/>
    <w:rsid w:val="3DD85289"/>
    <w:rsid w:val="3DE05321"/>
    <w:rsid w:val="3DF379B0"/>
    <w:rsid w:val="3DF95812"/>
    <w:rsid w:val="3E05314D"/>
    <w:rsid w:val="3E087F09"/>
    <w:rsid w:val="3E142837"/>
    <w:rsid w:val="3E166C6B"/>
    <w:rsid w:val="3E1D4077"/>
    <w:rsid w:val="3E1D4B24"/>
    <w:rsid w:val="3E2811AE"/>
    <w:rsid w:val="3E2E1A1A"/>
    <w:rsid w:val="3E3473DF"/>
    <w:rsid w:val="3E3A04FA"/>
    <w:rsid w:val="3E3D6B96"/>
    <w:rsid w:val="3E3E1C48"/>
    <w:rsid w:val="3E441C7D"/>
    <w:rsid w:val="3E490256"/>
    <w:rsid w:val="3E4C7A5F"/>
    <w:rsid w:val="3E55739E"/>
    <w:rsid w:val="3E5B666A"/>
    <w:rsid w:val="3E6C43C8"/>
    <w:rsid w:val="3E8227F0"/>
    <w:rsid w:val="3E8338F9"/>
    <w:rsid w:val="3E9B4B40"/>
    <w:rsid w:val="3EB6578C"/>
    <w:rsid w:val="3EB71AC8"/>
    <w:rsid w:val="3EC85E34"/>
    <w:rsid w:val="3ED0424C"/>
    <w:rsid w:val="3EE71542"/>
    <w:rsid w:val="3EF025A4"/>
    <w:rsid w:val="3EF31E7F"/>
    <w:rsid w:val="3EF36DF0"/>
    <w:rsid w:val="3EFA08FC"/>
    <w:rsid w:val="3F053EF6"/>
    <w:rsid w:val="3F0835C5"/>
    <w:rsid w:val="3F093188"/>
    <w:rsid w:val="3F173F6B"/>
    <w:rsid w:val="3F1E1DE8"/>
    <w:rsid w:val="3F2244AD"/>
    <w:rsid w:val="3F253B0C"/>
    <w:rsid w:val="3F2B0925"/>
    <w:rsid w:val="3F2C04C4"/>
    <w:rsid w:val="3F3E7C9F"/>
    <w:rsid w:val="3F416B99"/>
    <w:rsid w:val="3F4553C3"/>
    <w:rsid w:val="3F4F5AD7"/>
    <w:rsid w:val="3F537FF3"/>
    <w:rsid w:val="3F5D0DD6"/>
    <w:rsid w:val="3F5D1180"/>
    <w:rsid w:val="3F6B75A6"/>
    <w:rsid w:val="3F840943"/>
    <w:rsid w:val="3F8C0A49"/>
    <w:rsid w:val="3F913853"/>
    <w:rsid w:val="3F9660C3"/>
    <w:rsid w:val="3F966B9F"/>
    <w:rsid w:val="3FA827ED"/>
    <w:rsid w:val="3FAC4B72"/>
    <w:rsid w:val="3FAE45A4"/>
    <w:rsid w:val="3FB45C58"/>
    <w:rsid w:val="3FBA5EFD"/>
    <w:rsid w:val="3FC36557"/>
    <w:rsid w:val="3FC956FF"/>
    <w:rsid w:val="3FD13F50"/>
    <w:rsid w:val="3FDC5F31"/>
    <w:rsid w:val="3FDD07D5"/>
    <w:rsid w:val="3FE04625"/>
    <w:rsid w:val="3FE24B94"/>
    <w:rsid w:val="3FE86CE8"/>
    <w:rsid w:val="3FF7456C"/>
    <w:rsid w:val="3FFA4676"/>
    <w:rsid w:val="3FFB0F66"/>
    <w:rsid w:val="40007A90"/>
    <w:rsid w:val="40146E6B"/>
    <w:rsid w:val="401D46D5"/>
    <w:rsid w:val="403052F1"/>
    <w:rsid w:val="40345E51"/>
    <w:rsid w:val="40372420"/>
    <w:rsid w:val="404469FD"/>
    <w:rsid w:val="40465232"/>
    <w:rsid w:val="404A2717"/>
    <w:rsid w:val="404E779F"/>
    <w:rsid w:val="4053018C"/>
    <w:rsid w:val="40570178"/>
    <w:rsid w:val="4059090D"/>
    <w:rsid w:val="406277A4"/>
    <w:rsid w:val="4065170A"/>
    <w:rsid w:val="40652BAF"/>
    <w:rsid w:val="40687965"/>
    <w:rsid w:val="406E5CAB"/>
    <w:rsid w:val="40713C35"/>
    <w:rsid w:val="40745F23"/>
    <w:rsid w:val="40773B17"/>
    <w:rsid w:val="407965C6"/>
    <w:rsid w:val="408376F8"/>
    <w:rsid w:val="40963652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2E1EDF"/>
    <w:rsid w:val="413353F1"/>
    <w:rsid w:val="41447C57"/>
    <w:rsid w:val="41451407"/>
    <w:rsid w:val="41513BC9"/>
    <w:rsid w:val="41730CBE"/>
    <w:rsid w:val="41735B7F"/>
    <w:rsid w:val="417907A8"/>
    <w:rsid w:val="41916F22"/>
    <w:rsid w:val="41AC72A8"/>
    <w:rsid w:val="41C06A73"/>
    <w:rsid w:val="41D574BC"/>
    <w:rsid w:val="41D75714"/>
    <w:rsid w:val="41D95EE3"/>
    <w:rsid w:val="41DA6708"/>
    <w:rsid w:val="41DD3BC3"/>
    <w:rsid w:val="41E77C8C"/>
    <w:rsid w:val="41EE2F03"/>
    <w:rsid w:val="41F466FD"/>
    <w:rsid w:val="42002BC7"/>
    <w:rsid w:val="42026B03"/>
    <w:rsid w:val="4203048B"/>
    <w:rsid w:val="420D197F"/>
    <w:rsid w:val="421316FC"/>
    <w:rsid w:val="4218487C"/>
    <w:rsid w:val="42187EBE"/>
    <w:rsid w:val="421C3DAC"/>
    <w:rsid w:val="4227435A"/>
    <w:rsid w:val="422A59B8"/>
    <w:rsid w:val="42375131"/>
    <w:rsid w:val="424B5824"/>
    <w:rsid w:val="42610528"/>
    <w:rsid w:val="42655B81"/>
    <w:rsid w:val="42660F50"/>
    <w:rsid w:val="426973AD"/>
    <w:rsid w:val="427A67A1"/>
    <w:rsid w:val="427E0B36"/>
    <w:rsid w:val="42895E35"/>
    <w:rsid w:val="429C1193"/>
    <w:rsid w:val="42A03D98"/>
    <w:rsid w:val="42A21649"/>
    <w:rsid w:val="42B2706C"/>
    <w:rsid w:val="42B9333F"/>
    <w:rsid w:val="42B94BC1"/>
    <w:rsid w:val="42C30254"/>
    <w:rsid w:val="42C42A08"/>
    <w:rsid w:val="42D064B1"/>
    <w:rsid w:val="42DB5C3F"/>
    <w:rsid w:val="42DE48A3"/>
    <w:rsid w:val="42E16058"/>
    <w:rsid w:val="42E66EDA"/>
    <w:rsid w:val="42F01DCB"/>
    <w:rsid w:val="42F17BF5"/>
    <w:rsid w:val="42F87EC9"/>
    <w:rsid w:val="42FA45BF"/>
    <w:rsid w:val="430E7E66"/>
    <w:rsid w:val="43222AC0"/>
    <w:rsid w:val="4332317A"/>
    <w:rsid w:val="433F6B54"/>
    <w:rsid w:val="4346543A"/>
    <w:rsid w:val="435B1259"/>
    <w:rsid w:val="436263D5"/>
    <w:rsid w:val="436E6183"/>
    <w:rsid w:val="437556C4"/>
    <w:rsid w:val="437871D1"/>
    <w:rsid w:val="437C3AD0"/>
    <w:rsid w:val="43874CD4"/>
    <w:rsid w:val="43AF2D32"/>
    <w:rsid w:val="43B76E4F"/>
    <w:rsid w:val="43C92044"/>
    <w:rsid w:val="43CF0206"/>
    <w:rsid w:val="43D235C5"/>
    <w:rsid w:val="43D85D6D"/>
    <w:rsid w:val="43EC6F1F"/>
    <w:rsid w:val="43F30C8A"/>
    <w:rsid w:val="43FE44BA"/>
    <w:rsid w:val="440D5045"/>
    <w:rsid w:val="44300615"/>
    <w:rsid w:val="44371929"/>
    <w:rsid w:val="443740AF"/>
    <w:rsid w:val="44480935"/>
    <w:rsid w:val="444851FA"/>
    <w:rsid w:val="44572BAD"/>
    <w:rsid w:val="4457512C"/>
    <w:rsid w:val="445E4DEE"/>
    <w:rsid w:val="44640994"/>
    <w:rsid w:val="446456BB"/>
    <w:rsid w:val="446B0434"/>
    <w:rsid w:val="446C35F3"/>
    <w:rsid w:val="44706761"/>
    <w:rsid w:val="44756A66"/>
    <w:rsid w:val="447E4EBE"/>
    <w:rsid w:val="447F0CBA"/>
    <w:rsid w:val="44846EF4"/>
    <w:rsid w:val="448D7804"/>
    <w:rsid w:val="44957F46"/>
    <w:rsid w:val="44994CF5"/>
    <w:rsid w:val="449A491B"/>
    <w:rsid w:val="44A24696"/>
    <w:rsid w:val="44CD5F97"/>
    <w:rsid w:val="44DC46EB"/>
    <w:rsid w:val="44F03F8F"/>
    <w:rsid w:val="44F14ECF"/>
    <w:rsid w:val="450471A9"/>
    <w:rsid w:val="450C6F50"/>
    <w:rsid w:val="450D6DEC"/>
    <w:rsid w:val="45115669"/>
    <w:rsid w:val="451A1C4E"/>
    <w:rsid w:val="451A5933"/>
    <w:rsid w:val="45275172"/>
    <w:rsid w:val="452754C3"/>
    <w:rsid w:val="45332511"/>
    <w:rsid w:val="45412C46"/>
    <w:rsid w:val="45514AD5"/>
    <w:rsid w:val="4552412E"/>
    <w:rsid w:val="455908C0"/>
    <w:rsid w:val="45644E09"/>
    <w:rsid w:val="45662D6A"/>
    <w:rsid w:val="45761EDD"/>
    <w:rsid w:val="45780503"/>
    <w:rsid w:val="457A7286"/>
    <w:rsid w:val="457B06AA"/>
    <w:rsid w:val="457C7D39"/>
    <w:rsid w:val="458667C4"/>
    <w:rsid w:val="458D234F"/>
    <w:rsid w:val="458F5163"/>
    <w:rsid w:val="459C5A47"/>
    <w:rsid w:val="45A82F38"/>
    <w:rsid w:val="45AC0441"/>
    <w:rsid w:val="45B047D1"/>
    <w:rsid w:val="45B17CD1"/>
    <w:rsid w:val="45B45068"/>
    <w:rsid w:val="45BE6191"/>
    <w:rsid w:val="45BE648C"/>
    <w:rsid w:val="45C37881"/>
    <w:rsid w:val="45CD2126"/>
    <w:rsid w:val="4609102E"/>
    <w:rsid w:val="460C5979"/>
    <w:rsid w:val="46110AB3"/>
    <w:rsid w:val="46143B66"/>
    <w:rsid w:val="462045E4"/>
    <w:rsid w:val="46214325"/>
    <w:rsid w:val="4626083B"/>
    <w:rsid w:val="463246EC"/>
    <w:rsid w:val="463A3547"/>
    <w:rsid w:val="46427647"/>
    <w:rsid w:val="464E3360"/>
    <w:rsid w:val="46555DC3"/>
    <w:rsid w:val="46617DB2"/>
    <w:rsid w:val="46621065"/>
    <w:rsid w:val="46665198"/>
    <w:rsid w:val="46697236"/>
    <w:rsid w:val="46770F8B"/>
    <w:rsid w:val="467745A2"/>
    <w:rsid w:val="467C16FA"/>
    <w:rsid w:val="46894B18"/>
    <w:rsid w:val="469448C6"/>
    <w:rsid w:val="469F39B5"/>
    <w:rsid w:val="46A232B5"/>
    <w:rsid w:val="46A50B23"/>
    <w:rsid w:val="46B80AF8"/>
    <w:rsid w:val="46B87BDD"/>
    <w:rsid w:val="46BF6A4A"/>
    <w:rsid w:val="46D37F0B"/>
    <w:rsid w:val="46D71533"/>
    <w:rsid w:val="46E53335"/>
    <w:rsid w:val="46ED4846"/>
    <w:rsid w:val="47040E98"/>
    <w:rsid w:val="470A337F"/>
    <w:rsid w:val="47155D89"/>
    <w:rsid w:val="47253C54"/>
    <w:rsid w:val="473069AF"/>
    <w:rsid w:val="473672E7"/>
    <w:rsid w:val="473F2E3A"/>
    <w:rsid w:val="474A0EAF"/>
    <w:rsid w:val="474E50BE"/>
    <w:rsid w:val="47696F9C"/>
    <w:rsid w:val="47725A17"/>
    <w:rsid w:val="477D3243"/>
    <w:rsid w:val="478821A1"/>
    <w:rsid w:val="478837D2"/>
    <w:rsid w:val="479128A9"/>
    <w:rsid w:val="47975EDC"/>
    <w:rsid w:val="47983B19"/>
    <w:rsid w:val="479E1EC1"/>
    <w:rsid w:val="479E5E8D"/>
    <w:rsid w:val="47A3609D"/>
    <w:rsid w:val="47B22306"/>
    <w:rsid w:val="47B63534"/>
    <w:rsid w:val="47B806D7"/>
    <w:rsid w:val="47C01792"/>
    <w:rsid w:val="47C03E43"/>
    <w:rsid w:val="47C57A48"/>
    <w:rsid w:val="47D511BD"/>
    <w:rsid w:val="480321E6"/>
    <w:rsid w:val="4808150F"/>
    <w:rsid w:val="480E6650"/>
    <w:rsid w:val="480F51A8"/>
    <w:rsid w:val="48256B1B"/>
    <w:rsid w:val="48282713"/>
    <w:rsid w:val="484417FA"/>
    <w:rsid w:val="48450ECE"/>
    <w:rsid w:val="484759CD"/>
    <w:rsid w:val="484B14EC"/>
    <w:rsid w:val="48701816"/>
    <w:rsid w:val="48713351"/>
    <w:rsid w:val="487E3BB9"/>
    <w:rsid w:val="48802846"/>
    <w:rsid w:val="48850157"/>
    <w:rsid w:val="488E3A0E"/>
    <w:rsid w:val="48A9583B"/>
    <w:rsid w:val="48B116EA"/>
    <w:rsid w:val="48B74C7A"/>
    <w:rsid w:val="48BE32BF"/>
    <w:rsid w:val="48C354EC"/>
    <w:rsid w:val="48C97EF9"/>
    <w:rsid w:val="48CB2583"/>
    <w:rsid w:val="48D429DD"/>
    <w:rsid w:val="48E01C77"/>
    <w:rsid w:val="48E22285"/>
    <w:rsid w:val="48E50D90"/>
    <w:rsid w:val="48EC0D75"/>
    <w:rsid w:val="48F906C8"/>
    <w:rsid w:val="48FA15CC"/>
    <w:rsid w:val="49007CCF"/>
    <w:rsid w:val="490277F9"/>
    <w:rsid w:val="490C3E65"/>
    <w:rsid w:val="49196BD7"/>
    <w:rsid w:val="491B63DF"/>
    <w:rsid w:val="491D63E9"/>
    <w:rsid w:val="492A068A"/>
    <w:rsid w:val="4932285C"/>
    <w:rsid w:val="493551FE"/>
    <w:rsid w:val="493E2F78"/>
    <w:rsid w:val="49411E96"/>
    <w:rsid w:val="49474EFA"/>
    <w:rsid w:val="495217DF"/>
    <w:rsid w:val="4958367A"/>
    <w:rsid w:val="498A16CD"/>
    <w:rsid w:val="499F6692"/>
    <w:rsid w:val="49A33C27"/>
    <w:rsid w:val="49A750B5"/>
    <w:rsid w:val="49B73E16"/>
    <w:rsid w:val="49BE07DA"/>
    <w:rsid w:val="49C2238E"/>
    <w:rsid w:val="49C84AA0"/>
    <w:rsid w:val="49CF7FC7"/>
    <w:rsid w:val="49D7694D"/>
    <w:rsid w:val="49DD6D4D"/>
    <w:rsid w:val="49E515CA"/>
    <w:rsid w:val="49FC11EF"/>
    <w:rsid w:val="4A013507"/>
    <w:rsid w:val="4A0244D3"/>
    <w:rsid w:val="4A035870"/>
    <w:rsid w:val="4A255046"/>
    <w:rsid w:val="4A28799C"/>
    <w:rsid w:val="4A2E1525"/>
    <w:rsid w:val="4A2F72A1"/>
    <w:rsid w:val="4A3E43AB"/>
    <w:rsid w:val="4A4F73F7"/>
    <w:rsid w:val="4A5A2744"/>
    <w:rsid w:val="4A5A756D"/>
    <w:rsid w:val="4A785772"/>
    <w:rsid w:val="4A7B5051"/>
    <w:rsid w:val="4A89105B"/>
    <w:rsid w:val="4AA341CC"/>
    <w:rsid w:val="4AA51DAF"/>
    <w:rsid w:val="4AB605D1"/>
    <w:rsid w:val="4AB67E5C"/>
    <w:rsid w:val="4ABE6FB0"/>
    <w:rsid w:val="4AC13295"/>
    <w:rsid w:val="4AC31003"/>
    <w:rsid w:val="4AC40F4C"/>
    <w:rsid w:val="4ACC41EB"/>
    <w:rsid w:val="4AD25F33"/>
    <w:rsid w:val="4ADB2DDC"/>
    <w:rsid w:val="4AE072CB"/>
    <w:rsid w:val="4AE93159"/>
    <w:rsid w:val="4AF02EA1"/>
    <w:rsid w:val="4AF86281"/>
    <w:rsid w:val="4B072155"/>
    <w:rsid w:val="4B174032"/>
    <w:rsid w:val="4B250CF8"/>
    <w:rsid w:val="4B277E4E"/>
    <w:rsid w:val="4B315351"/>
    <w:rsid w:val="4B7C4100"/>
    <w:rsid w:val="4B830F9B"/>
    <w:rsid w:val="4B950FA5"/>
    <w:rsid w:val="4B9B0C47"/>
    <w:rsid w:val="4B9D4011"/>
    <w:rsid w:val="4BB36BDD"/>
    <w:rsid w:val="4BBC374F"/>
    <w:rsid w:val="4BC32290"/>
    <w:rsid w:val="4BD0339A"/>
    <w:rsid w:val="4BF32495"/>
    <w:rsid w:val="4BFA3FA2"/>
    <w:rsid w:val="4C0103B4"/>
    <w:rsid w:val="4C2B4DDD"/>
    <w:rsid w:val="4C3025E9"/>
    <w:rsid w:val="4C562920"/>
    <w:rsid w:val="4C5D1F92"/>
    <w:rsid w:val="4C603F16"/>
    <w:rsid w:val="4C6262E0"/>
    <w:rsid w:val="4C632900"/>
    <w:rsid w:val="4C6703A3"/>
    <w:rsid w:val="4C6C6F25"/>
    <w:rsid w:val="4C6D7518"/>
    <w:rsid w:val="4C923A72"/>
    <w:rsid w:val="4C95255F"/>
    <w:rsid w:val="4CB96B0F"/>
    <w:rsid w:val="4CCA2CA6"/>
    <w:rsid w:val="4CCD100D"/>
    <w:rsid w:val="4CD315DD"/>
    <w:rsid w:val="4CDE1A81"/>
    <w:rsid w:val="4CE34E9F"/>
    <w:rsid w:val="4CF52D94"/>
    <w:rsid w:val="4D004273"/>
    <w:rsid w:val="4D131782"/>
    <w:rsid w:val="4D133494"/>
    <w:rsid w:val="4D2B086E"/>
    <w:rsid w:val="4D3267B3"/>
    <w:rsid w:val="4D3520AA"/>
    <w:rsid w:val="4D462159"/>
    <w:rsid w:val="4D465FB7"/>
    <w:rsid w:val="4D566017"/>
    <w:rsid w:val="4D613CEC"/>
    <w:rsid w:val="4D773A25"/>
    <w:rsid w:val="4D7D3EFB"/>
    <w:rsid w:val="4D8125CD"/>
    <w:rsid w:val="4D8367CC"/>
    <w:rsid w:val="4D883292"/>
    <w:rsid w:val="4D8B0123"/>
    <w:rsid w:val="4D9E243B"/>
    <w:rsid w:val="4D9F4BBD"/>
    <w:rsid w:val="4DAF14C5"/>
    <w:rsid w:val="4DB9067A"/>
    <w:rsid w:val="4DBA4F8F"/>
    <w:rsid w:val="4DC605B6"/>
    <w:rsid w:val="4DCA0533"/>
    <w:rsid w:val="4DD732D2"/>
    <w:rsid w:val="4DD86EE4"/>
    <w:rsid w:val="4DDD4847"/>
    <w:rsid w:val="4DE6535D"/>
    <w:rsid w:val="4DE81F80"/>
    <w:rsid w:val="4DEB39E3"/>
    <w:rsid w:val="4DEC0985"/>
    <w:rsid w:val="4E0538A3"/>
    <w:rsid w:val="4E0E6818"/>
    <w:rsid w:val="4E27683A"/>
    <w:rsid w:val="4E354DF5"/>
    <w:rsid w:val="4E3D2324"/>
    <w:rsid w:val="4E4C1D55"/>
    <w:rsid w:val="4E4C50A3"/>
    <w:rsid w:val="4E510698"/>
    <w:rsid w:val="4E576363"/>
    <w:rsid w:val="4E635567"/>
    <w:rsid w:val="4E63744A"/>
    <w:rsid w:val="4E642C68"/>
    <w:rsid w:val="4E695D36"/>
    <w:rsid w:val="4E6E7EAD"/>
    <w:rsid w:val="4E742982"/>
    <w:rsid w:val="4E866DFB"/>
    <w:rsid w:val="4E9C0636"/>
    <w:rsid w:val="4EA30DB6"/>
    <w:rsid w:val="4EA40AAA"/>
    <w:rsid w:val="4EA7341F"/>
    <w:rsid w:val="4EBD41B7"/>
    <w:rsid w:val="4EC04CC0"/>
    <w:rsid w:val="4EC062F0"/>
    <w:rsid w:val="4EC15329"/>
    <w:rsid w:val="4EC63BC9"/>
    <w:rsid w:val="4EC804EA"/>
    <w:rsid w:val="4EC80720"/>
    <w:rsid w:val="4ED71862"/>
    <w:rsid w:val="4EDB58B2"/>
    <w:rsid w:val="4EE925CE"/>
    <w:rsid w:val="4EEF2E30"/>
    <w:rsid w:val="4EF24828"/>
    <w:rsid w:val="4EFE7F59"/>
    <w:rsid w:val="4F016DF9"/>
    <w:rsid w:val="4F285975"/>
    <w:rsid w:val="4F2A7BF3"/>
    <w:rsid w:val="4F2E2624"/>
    <w:rsid w:val="4F4E1077"/>
    <w:rsid w:val="4F4E7DA7"/>
    <w:rsid w:val="4F52614B"/>
    <w:rsid w:val="4F546156"/>
    <w:rsid w:val="4F550A23"/>
    <w:rsid w:val="4F671A09"/>
    <w:rsid w:val="4F844A99"/>
    <w:rsid w:val="4F874A89"/>
    <w:rsid w:val="4F94662C"/>
    <w:rsid w:val="4FAB2D34"/>
    <w:rsid w:val="4FB00163"/>
    <w:rsid w:val="4FB208E7"/>
    <w:rsid w:val="4FD11690"/>
    <w:rsid w:val="4FDC4355"/>
    <w:rsid w:val="4FE30332"/>
    <w:rsid w:val="4FE70BB4"/>
    <w:rsid w:val="4FE73C01"/>
    <w:rsid w:val="4FE87C31"/>
    <w:rsid w:val="50051807"/>
    <w:rsid w:val="500815B6"/>
    <w:rsid w:val="500B39BC"/>
    <w:rsid w:val="5022123F"/>
    <w:rsid w:val="502B7315"/>
    <w:rsid w:val="503F32CF"/>
    <w:rsid w:val="5041152A"/>
    <w:rsid w:val="50421ACF"/>
    <w:rsid w:val="5042655E"/>
    <w:rsid w:val="505B6052"/>
    <w:rsid w:val="505C5D66"/>
    <w:rsid w:val="507E1B25"/>
    <w:rsid w:val="508E3B94"/>
    <w:rsid w:val="508E4492"/>
    <w:rsid w:val="5090223F"/>
    <w:rsid w:val="50924591"/>
    <w:rsid w:val="509B6236"/>
    <w:rsid w:val="50AB5EB6"/>
    <w:rsid w:val="50AE0413"/>
    <w:rsid w:val="50B16618"/>
    <w:rsid w:val="50BB6306"/>
    <w:rsid w:val="50BE6F9A"/>
    <w:rsid w:val="50C63DCB"/>
    <w:rsid w:val="50D4030B"/>
    <w:rsid w:val="50DD4592"/>
    <w:rsid w:val="50DF6379"/>
    <w:rsid w:val="50EF1C07"/>
    <w:rsid w:val="50F8688B"/>
    <w:rsid w:val="50FC4E36"/>
    <w:rsid w:val="5105169B"/>
    <w:rsid w:val="51062881"/>
    <w:rsid w:val="51081B92"/>
    <w:rsid w:val="510861B3"/>
    <w:rsid w:val="51093901"/>
    <w:rsid w:val="510956BD"/>
    <w:rsid w:val="51230220"/>
    <w:rsid w:val="512C57DC"/>
    <w:rsid w:val="51352D55"/>
    <w:rsid w:val="51471753"/>
    <w:rsid w:val="514E4912"/>
    <w:rsid w:val="515400FF"/>
    <w:rsid w:val="515D735D"/>
    <w:rsid w:val="516974E9"/>
    <w:rsid w:val="51781A83"/>
    <w:rsid w:val="51867298"/>
    <w:rsid w:val="51894D69"/>
    <w:rsid w:val="518D21E1"/>
    <w:rsid w:val="51930297"/>
    <w:rsid w:val="51953936"/>
    <w:rsid w:val="519E116A"/>
    <w:rsid w:val="51A2793A"/>
    <w:rsid w:val="51A67E0E"/>
    <w:rsid w:val="51B30516"/>
    <w:rsid w:val="51BA0CB7"/>
    <w:rsid w:val="51C93676"/>
    <w:rsid w:val="51CB1F8D"/>
    <w:rsid w:val="51D129CA"/>
    <w:rsid w:val="51D93F8A"/>
    <w:rsid w:val="51E5046A"/>
    <w:rsid w:val="520E5E03"/>
    <w:rsid w:val="521B6C41"/>
    <w:rsid w:val="52272B85"/>
    <w:rsid w:val="523A62FD"/>
    <w:rsid w:val="523E09B5"/>
    <w:rsid w:val="5249247A"/>
    <w:rsid w:val="525466FB"/>
    <w:rsid w:val="525770DA"/>
    <w:rsid w:val="525777C6"/>
    <w:rsid w:val="525E17DE"/>
    <w:rsid w:val="525E7BEA"/>
    <w:rsid w:val="52687B2A"/>
    <w:rsid w:val="526E0E82"/>
    <w:rsid w:val="52720C99"/>
    <w:rsid w:val="527901C6"/>
    <w:rsid w:val="5280722C"/>
    <w:rsid w:val="529A1C65"/>
    <w:rsid w:val="529F4F80"/>
    <w:rsid w:val="52A24532"/>
    <w:rsid w:val="52B3363A"/>
    <w:rsid w:val="52B825FC"/>
    <w:rsid w:val="52C4763C"/>
    <w:rsid w:val="52C51658"/>
    <w:rsid w:val="52C6080F"/>
    <w:rsid w:val="52CE44E6"/>
    <w:rsid w:val="52D10CEE"/>
    <w:rsid w:val="52DE691D"/>
    <w:rsid w:val="52E04D27"/>
    <w:rsid w:val="52ED0C96"/>
    <w:rsid w:val="53061721"/>
    <w:rsid w:val="530C0E6B"/>
    <w:rsid w:val="532C6DCC"/>
    <w:rsid w:val="532F77EA"/>
    <w:rsid w:val="5333550F"/>
    <w:rsid w:val="53364F5D"/>
    <w:rsid w:val="533933AA"/>
    <w:rsid w:val="533B7F54"/>
    <w:rsid w:val="5343196D"/>
    <w:rsid w:val="535009E1"/>
    <w:rsid w:val="5352474D"/>
    <w:rsid w:val="53542621"/>
    <w:rsid w:val="53557606"/>
    <w:rsid w:val="53650168"/>
    <w:rsid w:val="536C2A29"/>
    <w:rsid w:val="53766D1C"/>
    <w:rsid w:val="53836AFA"/>
    <w:rsid w:val="538859E4"/>
    <w:rsid w:val="538F5AF2"/>
    <w:rsid w:val="539C2D37"/>
    <w:rsid w:val="53A20FFA"/>
    <w:rsid w:val="53A233E4"/>
    <w:rsid w:val="53A94C48"/>
    <w:rsid w:val="53AA7BC7"/>
    <w:rsid w:val="53AE0779"/>
    <w:rsid w:val="53AE5EA5"/>
    <w:rsid w:val="53B00B1F"/>
    <w:rsid w:val="53B2409D"/>
    <w:rsid w:val="53BD6FA3"/>
    <w:rsid w:val="53D6247A"/>
    <w:rsid w:val="53DB3477"/>
    <w:rsid w:val="53E77CBF"/>
    <w:rsid w:val="53E917BB"/>
    <w:rsid w:val="53F8424E"/>
    <w:rsid w:val="53FE7128"/>
    <w:rsid w:val="54247F22"/>
    <w:rsid w:val="542C29CD"/>
    <w:rsid w:val="542F1551"/>
    <w:rsid w:val="54381756"/>
    <w:rsid w:val="54596DB5"/>
    <w:rsid w:val="545A1EBF"/>
    <w:rsid w:val="54641104"/>
    <w:rsid w:val="54684287"/>
    <w:rsid w:val="54717CCC"/>
    <w:rsid w:val="54727478"/>
    <w:rsid w:val="549D0132"/>
    <w:rsid w:val="54B06F11"/>
    <w:rsid w:val="54B56DF4"/>
    <w:rsid w:val="54B93943"/>
    <w:rsid w:val="54BE5578"/>
    <w:rsid w:val="54BF4215"/>
    <w:rsid w:val="54BF52B5"/>
    <w:rsid w:val="54CB7F48"/>
    <w:rsid w:val="54D202CA"/>
    <w:rsid w:val="54D54E59"/>
    <w:rsid w:val="54DD41DB"/>
    <w:rsid w:val="54E43C38"/>
    <w:rsid w:val="54ED3D78"/>
    <w:rsid w:val="54F02D69"/>
    <w:rsid w:val="54F52BA3"/>
    <w:rsid w:val="54F54E04"/>
    <w:rsid w:val="550B4121"/>
    <w:rsid w:val="550D5CFC"/>
    <w:rsid w:val="55197997"/>
    <w:rsid w:val="551B356A"/>
    <w:rsid w:val="551E7C84"/>
    <w:rsid w:val="552A6B56"/>
    <w:rsid w:val="5532385A"/>
    <w:rsid w:val="553E1482"/>
    <w:rsid w:val="554748F2"/>
    <w:rsid w:val="554B5B7F"/>
    <w:rsid w:val="554D414C"/>
    <w:rsid w:val="554E7279"/>
    <w:rsid w:val="555523EA"/>
    <w:rsid w:val="55594FFB"/>
    <w:rsid w:val="555D2DFD"/>
    <w:rsid w:val="55637CEB"/>
    <w:rsid w:val="55716C7A"/>
    <w:rsid w:val="55757FB9"/>
    <w:rsid w:val="55796D83"/>
    <w:rsid w:val="55884237"/>
    <w:rsid w:val="558C7FAA"/>
    <w:rsid w:val="559C353C"/>
    <w:rsid w:val="55A03EEB"/>
    <w:rsid w:val="55A25EB7"/>
    <w:rsid w:val="55A82784"/>
    <w:rsid w:val="55A97512"/>
    <w:rsid w:val="55B63FD5"/>
    <w:rsid w:val="55C35A76"/>
    <w:rsid w:val="55D40743"/>
    <w:rsid w:val="55DD6F2A"/>
    <w:rsid w:val="55E8339E"/>
    <w:rsid w:val="55E92876"/>
    <w:rsid w:val="55F06771"/>
    <w:rsid w:val="56013311"/>
    <w:rsid w:val="56106284"/>
    <w:rsid w:val="562339AD"/>
    <w:rsid w:val="562A776B"/>
    <w:rsid w:val="5632642A"/>
    <w:rsid w:val="56375B61"/>
    <w:rsid w:val="56431AFC"/>
    <w:rsid w:val="56462238"/>
    <w:rsid w:val="564944F4"/>
    <w:rsid w:val="564C7B44"/>
    <w:rsid w:val="564E5820"/>
    <w:rsid w:val="565D2FED"/>
    <w:rsid w:val="56630C00"/>
    <w:rsid w:val="56711619"/>
    <w:rsid w:val="567739D2"/>
    <w:rsid w:val="5686536D"/>
    <w:rsid w:val="568B1DB1"/>
    <w:rsid w:val="568B2BAE"/>
    <w:rsid w:val="568B2D64"/>
    <w:rsid w:val="56A55214"/>
    <w:rsid w:val="56A67978"/>
    <w:rsid w:val="56AC63C5"/>
    <w:rsid w:val="56B60932"/>
    <w:rsid w:val="56B61F71"/>
    <w:rsid w:val="56C1700B"/>
    <w:rsid w:val="56D25618"/>
    <w:rsid w:val="56E84A97"/>
    <w:rsid w:val="57011F3E"/>
    <w:rsid w:val="5705646B"/>
    <w:rsid w:val="57060649"/>
    <w:rsid w:val="571A7A1F"/>
    <w:rsid w:val="57214480"/>
    <w:rsid w:val="572B0613"/>
    <w:rsid w:val="5732705F"/>
    <w:rsid w:val="5734308D"/>
    <w:rsid w:val="57351D6F"/>
    <w:rsid w:val="5750195B"/>
    <w:rsid w:val="575556C1"/>
    <w:rsid w:val="576476C1"/>
    <w:rsid w:val="577B3337"/>
    <w:rsid w:val="579E7733"/>
    <w:rsid w:val="57A33734"/>
    <w:rsid w:val="57AB6ADD"/>
    <w:rsid w:val="57BD72A7"/>
    <w:rsid w:val="57BE5838"/>
    <w:rsid w:val="57C85610"/>
    <w:rsid w:val="57D52513"/>
    <w:rsid w:val="57FC07D9"/>
    <w:rsid w:val="57FF6992"/>
    <w:rsid w:val="58021C8C"/>
    <w:rsid w:val="58094510"/>
    <w:rsid w:val="580D1F08"/>
    <w:rsid w:val="580F1B21"/>
    <w:rsid w:val="581B7E79"/>
    <w:rsid w:val="58276B45"/>
    <w:rsid w:val="582A1A99"/>
    <w:rsid w:val="58342AEA"/>
    <w:rsid w:val="58403228"/>
    <w:rsid w:val="584D5888"/>
    <w:rsid w:val="58500F22"/>
    <w:rsid w:val="58587379"/>
    <w:rsid w:val="585D5BB3"/>
    <w:rsid w:val="585E3E88"/>
    <w:rsid w:val="5860518C"/>
    <w:rsid w:val="586D57A3"/>
    <w:rsid w:val="587917A0"/>
    <w:rsid w:val="587A4288"/>
    <w:rsid w:val="5880052B"/>
    <w:rsid w:val="58810B7A"/>
    <w:rsid w:val="58832326"/>
    <w:rsid w:val="589E5C53"/>
    <w:rsid w:val="58AC41AA"/>
    <w:rsid w:val="58AD27D9"/>
    <w:rsid w:val="58B169A2"/>
    <w:rsid w:val="58B9636C"/>
    <w:rsid w:val="58C37133"/>
    <w:rsid w:val="58C64786"/>
    <w:rsid w:val="58C93046"/>
    <w:rsid w:val="58CB483C"/>
    <w:rsid w:val="58CC44BC"/>
    <w:rsid w:val="58CF5440"/>
    <w:rsid w:val="58D36BCB"/>
    <w:rsid w:val="58D52BCD"/>
    <w:rsid w:val="58D66E1C"/>
    <w:rsid w:val="58DA3BE0"/>
    <w:rsid w:val="58E6349C"/>
    <w:rsid w:val="58ED7D90"/>
    <w:rsid w:val="58EF63EE"/>
    <w:rsid w:val="590317F0"/>
    <w:rsid w:val="5907442B"/>
    <w:rsid w:val="59075000"/>
    <w:rsid w:val="5912595C"/>
    <w:rsid w:val="59200EBC"/>
    <w:rsid w:val="593559FD"/>
    <w:rsid w:val="593C1020"/>
    <w:rsid w:val="593C34D9"/>
    <w:rsid w:val="594079B2"/>
    <w:rsid w:val="5942577F"/>
    <w:rsid w:val="594A13D7"/>
    <w:rsid w:val="59524851"/>
    <w:rsid w:val="596B0B42"/>
    <w:rsid w:val="596B38A7"/>
    <w:rsid w:val="5972655B"/>
    <w:rsid w:val="5987482A"/>
    <w:rsid w:val="59904485"/>
    <w:rsid w:val="599C49A8"/>
    <w:rsid w:val="59A36725"/>
    <w:rsid w:val="59A85123"/>
    <w:rsid w:val="59B07FB1"/>
    <w:rsid w:val="59B13FF3"/>
    <w:rsid w:val="59B21BF9"/>
    <w:rsid w:val="59BB1BC6"/>
    <w:rsid w:val="59BB4EA3"/>
    <w:rsid w:val="59E9525B"/>
    <w:rsid w:val="59ED369A"/>
    <w:rsid w:val="5A011A3B"/>
    <w:rsid w:val="5A0E332F"/>
    <w:rsid w:val="5A3C0F08"/>
    <w:rsid w:val="5A3E5B83"/>
    <w:rsid w:val="5A4A0FD5"/>
    <w:rsid w:val="5A562A4C"/>
    <w:rsid w:val="5A5663A3"/>
    <w:rsid w:val="5A571746"/>
    <w:rsid w:val="5A5907CA"/>
    <w:rsid w:val="5A6253E3"/>
    <w:rsid w:val="5A8E6670"/>
    <w:rsid w:val="5A912613"/>
    <w:rsid w:val="5A9245E9"/>
    <w:rsid w:val="5A953D41"/>
    <w:rsid w:val="5ABC50F4"/>
    <w:rsid w:val="5AC33874"/>
    <w:rsid w:val="5ACC4940"/>
    <w:rsid w:val="5AD71465"/>
    <w:rsid w:val="5AD86A6D"/>
    <w:rsid w:val="5AEC14F6"/>
    <w:rsid w:val="5AF078D1"/>
    <w:rsid w:val="5AF124A4"/>
    <w:rsid w:val="5AF809EC"/>
    <w:rsid w:val="5B137BF9"/>
    <w:rsid w:val="5B141085"/>
    <w:rsid w:val="5B220213"/>
    <w:rsid w:val="5B28192B"/>
    <w:rsid w:val="5B2E7D32"/>
    <w:rsid w:val="5B402461"/>
    <w:rsid w:val="5B600DA9"/>
    <w:rsid w:val="5B631C92"/>
    <w:rsid w:val="5B66707B"/>
    <w:rsid w:val="5B673066"/>
    <w:rsid w:val="5B6F4CBD"/>
    <w:rsid w:val="5B785E83"/>
    <w:rsid w:val="5B7C1CD1"/>
    <w:rsid w:val="5B9251EF"/>
    <w:rsid w:val="5B985B63"/>
    <w:rsid w:val="5BA7684F"/>
    <w:rsid w:val="5BAB5BC4"/>
    <w:rsid w:val="5BB20B74"/>
    <w:rsid w:val="5BB85FE1"/>
    <w:rsid w:val="5BC677D8"/>
    <w:rsid w:val="5BC71659"/>
    <w:rsid w:val="5BE26FCC"/>
    <w:rsid w:val="5BE96C97"/>
    <w:rsid w:val="5BEB0120"/>
    <w:rsid w:val="5C057E77"/>
    <w:rsid w:val="5C097C4E"/>
    <w:rsid w:val="5C1A3A93"/>
    <w:rsid w:val="5C1E1E5E"/>
    <w:rsid w:val="5C235386"/>
    <w:rsid w:val="5C3B6CFC"/>
    <w:rsid w:val="5C423F4D"/>
    <w:rsid w:val="5C487355"/>
    <w:rsid w:val="5C4C2CF4"/>
    <w:rsid w:val="5C5400D3"/>
    <w:rsid w:val="5C562457"/>
    <w:rsid w:val="5C6B1600"/>
    <w:rsid w:val="5C7D70D1"/>
    <w:rsid w:val="5C8542A8"/>
    <w:rsid w:val="5C8749DF"/>
    <w:rsid w:val="5C937232"/>
    <w:rsid w:val="5C9664F6"/>
    <w:rsid w:val="5C9D292C"/>
    <w:rsid w:val="5CA1479B"/>
    <w:rsid w:val="5CA6294E"/>
    <w:rsid w:val="5CB0091F"/>
    <w:rsid w:val="5CB514F3"/>
    <w:rsid w:val="5CB60B44"/>
    <w:rsid w:val="5CC340BC"/>
    <w:rsid w:val="5CC85FC5"/>
    <w:rsid w:val="5CDB3358"/>
    <w:rsid w:val="5CED4E0C"/>
    <w:rsid w:val="5CFD3E7C"/>
    <w:rsid w:val="5D034EE9"/>
    <w:rsid w:val="5D0366E8"/>
    <w:rsid w:val="5D044FED"/>
    <w:rsid w:val="5D0A06B6"/>
    <w:rsid w:val="5D0F1FBD"/>
    <w:rsid w:val="5D1307E8"/>
    <w:rsid w:val="5D174E5B"/>
    <w:rsid w:val="5D212A05"/>
    <w:rsid w:val="5D2F4802"/>
    <w:rsid w:val="5D3444E6"/>
    <w:rsid w:val="5D3F0BDF"/>
    <w:rsid w:val="5D48142C"/>
    <w:rsid w:val="5D5B7098"/>
    <w:rsid w:val="5D620742"/>
    <w:rsid w:val="5D634782"/>
    <w:rsid w:val="5D693F0E"/>
    <w:rsid w:val="5D6E1B86"/>
    <w:rsid w:val="5D790367"/>
    <w:rsid w:val="5D7B386B"/>
    <w:rsid w:val="5D7C3AA3"/>
    <w:rsid w:val="5D7C7286"/>
    <w:rsid w:val="5D8A0472"/>
    <w:rsid w:val="5D8A2CFF"/>
    <w:rsid w:val="5D960EE9"/>
    <w:rsid w:val="5D9A0CFA"/>
    <w:rsid w:val="5DA35DEF"/>
    <w:rsid w:val="5DB052AA"/>
    <w:rsid w:val="5DBF2F00"/>
    <w:rsid w:val="5DD14397"/>
    <w:rsid w:val="5DD3123F"/>
    <w:rsid w:val="5DD71C7A"/>
    <w:rsid w:val="5DD734EC"/>
    <w:rsid w:val="5DDD641A"/>
    <w:rsid w:val="5DEC05A1"/>
    <w:rsid w:val="5DFD51DB"/>
    <w:rsid w:val="5E033592"/>
    <w:rsid w:val="5E040CAD"/>
    <w:rsid w:val="5E0B0848"/>
    <w:rsid w:val="5E172FC3"/>
    <w:rsid w:val="5E1D4A67"/>
    <w:rsid w:val="5E237029"/>
    <w:rsid w:val="5E2D4789"/>
    <w:rsid w:val="5E3A3BD1"/>
    <w:rsid w:val="5E4D7446"/>
    <w:rsid w:val="5E4E09E1"/>
    <w:rsid w:val="5E5203B8"/>
    <w:rsid w:val="5E654AED"/>
    <w:rsid w:val="5E6A5399"/>
    <w:rsid w:val="5E71373F"/>
    <w:rsid w:val="5E717191"/>
    <w:rsid w:val="5E734892"/>
    <w:rsid w:val="5E830708"/>
    <w:rsid w:val="5E831398"/>
    <w:rsid w:val="5E843D5A"/>
    <w:rsid w:val="5E85633A"/>
    <w:rsid w:val="5E921A45"/>
    <w:rsid w:val="5E975993"/>
    <w:rsid w:val="5EB51FDE"/>
    <w:rsid w:val="5EBA4472"/>
    <w:rsid w:val="5EC4038A"/>
    <w:rsid w:val="5ECA3D37"/>
    <w:rsid w:val="5EE153F8"/>
    <w:rsid w:val="5EED7893"/>
    <w:rsid w:val="5F0842F6"/>
    <w:rsid w:val="5F0A3A61"/>
    <w:rsid w:val="5F683B6E"/>
    <w:rsid w:val="5F742691"/>
    <w:rsid w:val="5F8416C1"/>
    <w:rsid w:val="5F875C0C"/>
    <w:rsid w:val="5F8B03DB"/>
    <w:rsid w:val="5F8F0B9E"/>
    <w:rsid w:val="5F8F267A"/>
    <w:rsid w:val="5F9E5F96"/>
    <w:rsid w:val="5FB94C48"/>
    <w:rsid w:val="5FCE4FD3"/>
    <w:rsid w:val="5FDD4172"/>
    <w:rsid w:val="5FF37587"/>
    <w:rsid w:val="5FFE57B7"/>
    <w:rsid w:val="60060CD5"/>
    <w:rsid w:val="600762FF"/>
    <w:rsid w:val="60085AA3"/>
    <w:rsid w:val="600C34C4"/>
    <w:rsid w:val="600D1D0C"/>
    <w:rsid w:val="600E362B"/>
    <w:rsid w:val="60183392"/>
    <w:rsid w:val="601A4CB1"/>
    <w:rsid w:val="602C236D"/>
    <w:rsid w:val="603967D7"/>
    <w:rsid w:val="603D3325"/>
    <w:rsid w:val="60470CE3"/>
    <w:rsid w:val="604A6A1F"/>
    <w:rsid w:val="605C3003"/>
    <w:rsid w:val="60641A9C"/>
    <w:rsid w:val="60673C40"/>
    <w:rsid w:val="606A52D4"/>
    <w:rsid w:val="607A029B"/>
    <w:rsid w:val="607C3753"/>
    <w:rsid w:val="608043BB"/>
    <w:rsid w:val="608761E2"/>
    <w:rsid w:val="608C1EF4"/>
    <w:rsid w:val="608D1D4E"/>
    <w:rsid w:val="6092569C"/>
    <w:rsid w:val="60AD0357"/>
    <w:rsid w:val="60AF7434"/>
    <w:rsid w:val="60B004BE"/>
    <w:rsid w:val="60BA604C"/>
    <w:rsid w:val="60C30855"/>
    <w:rsid w:val="60C338B1"/>
    <w:rsid w:val="60D35C0D"/>
    <w:rsid w:val="60D4742F"/>
    <w:rsid w:val="60D95276"/>
    <w:rsid w:val="60E06DEB"/>
    <w:rsid w:val="60E51841"/>
    <w:rsid w:val="60E53887"/>
    <w:rsid w:val="60F129EA"/>
    <w:rsid w:val="61063DBC"/>
    <w:rsid w:val="61110088"/>
    <w:rsid w:val="611543D6"/>
    <w:rsid w:val="61421EFD"/>
    <w:rsid w:val="6144656F"/>
    <w:rsid w:val="61486149"/>
    <w:rsid w:val="615C5041"/>
    <w:rsid w:val="61676636"/>
    <w:rsid w:val="6182260C"/>
    <w:rsid w:val="618C1883"/>
    <w:rsid w:val="619117A1"/>
    <w:rsid w:val="61972EF8"/>
    <w:rsid w:val="61C60977"/>
    <w:rsid w:val="61D37C8C"/>
    <w:rsid w:val="61D43A2B"/>
    <w:rsid w:val="61D61317"/>
    <w:rsid w:val="61DB091C"/>
    <w:rsid w:val="61DF3A9F"/>
    <w:rsid w:val="61F112FF"/>
    <w:rsid w:val="61FF316E"/>
    <w:rsid w:val="620F4BAD"/>
    <w:rsid w:val="621542CB"/>
    <w:rsid w:val="621A2B05"/>
    <w:rsid w:val="622D59F2"/>
    <w:rsid w:val="624263A2"/>
    <w:rsid w:val="625272C3"/>
    <w:rsid w:val="625D5DC9"/>
    <w:rsid w:val="62715337"/>
    <w:rsid w:val="6280204D"/>
    <w:rsid w:val="62820D2A"/>
    <w:rsid w:val="6290769B"/>
    <w:rsid w:val="62943D08"/>
    <w:rsid w:val="62A411F8"/>
    <w:rsid w:val="62BA7A46"/>
    <w:rsid w:val="62C376AC"/>
    <w:rsid w:val="62CE13CB"/>
    <w:rsid w:val="62D2197B"/>
    <w:rsid w:val="62D92B37"/>
    <w:rsid w:val="62E97D27"/>
    <w:rsid w:val="62F6011A"/>
    <w:rsid w:val="632624E0"/>
    <w:rsid w:val="6327422B"/>
    <w:rsid w:val="632D369F"/>
    <w:rsid w:val="6333152F"/>
    <w:rsid w:val="633B249F"/>
    <w:rsid w:val="634D3C76"/>
    <w:rsid w:val="634D7789"/>
    <w:rsid w:val="63552D76"/>
    <w:rsid w:val="6359778B"/>
    <w:rsid w:val="635B63E3"/>
    <w:rsid w:val="63776102"/>
    <w:rsid w:val="63783BC0"/>
    <w:rsid w:val="638C3395"/>
    <w:rsid w:val="639623D1"/>
    <w:rsid w:val="639E76D8"/>
    <w:rsid w:val="639F3A80"/>
    <w:rsid w:val="63A14DDA"/>
    <w:rsid w:val="63A6046B"/>
    <w:rsid w:val="63B159B9"/>
    <w:rsid w:val="63BA3154"/>
    <w:rsid w:val="63BD710D"/>
    <w:rsid w:val="63C70247"/>
    <w:rsid w:val="63CA2E8B"/>
    <w:rsid w:val="63E333C1"/>
    <w:rsid w:val="63F47D2A"/>
    <w:rsid w:val="63FE2D33"/>
    <w:rsid w:val="64103F57"/>
    <w:rsid w:val="64113810"/>
    <w:rsid w:val="64264A79"/>
    <w:rsid w:val="64304E58"/>
    <w:rsid w:val="64311867"/>
    <w:rsid w:val="64391ED3"/>
    <w:rsid w:val="643C409B"/>
    <w:rsid w:val="6445632E"/>
    <w:rsid w:val="644A3F19"/>
    <w:rsid w:val="64585750"/>
    <w:rsid w:val="645E7889"/>
    <w:rsid w:val="64623C90"/>
    <w:rsid w:val="647D566C"/>
    <w:rsid w:val="64803977"/>
    <w:rsid w:val="648939AA"/>
    <w:rsid w:val="648F468F"/>
    <w:rsid w:val="649B1AC2"/>
    <w:rsid w:val="64A7467B"/>
    <w:rsid w:val="64C86505"/>
    <w:rsid w:val="64E657A5"/>
    <w:rsid w:val="64FE700F"/>
    <w:rsid w:val="6500327F"/>
    <w:rsid w:val="6506609B"/>
    <w:rsid w:val="65083216"/>
    <w:rsid w:val="65084E45"/>
    <w:rsid w:val="652D418B"/>
    <w:rsid w:val="653C3417"/>
    <w:rsid w:val="65460728"/>
    <w:rsid w:val="654B153D"/>
    <w:rsid w:val="654D3BF2"/>
    <w:rsid w:val="65621162"/>
    <w:rsid w:val="656868EF"/>
    <w:rsid w:val="657A608F"/>
    <w:rsid w:val="657D778E"/>
    <w:rsid w:val="65822810"/>
    <w:rsid w:val="65870C45"/>
    <w:rsid w:val="65AA6346"/>
    <w:rsid w:val="65AC5BF0"/>
    <w:rsid w:val="65B56C47"/>
    <w:rsid w:val="65B8262E"/>
    <w:rsid w:val="65BC15EE"/>
    <w:rsid w:val="65BD59F8"/>
    <w:rsid w:val="65C74F5E"/>
    <w:rsid w:val="65D23D59"/>
    <w:rsid w:val="65D4773F"/>
    <w:rsid w:val="65DC5939"/>
    <w:rsid w:val="65DC7985"/>
    <w:rsid w:val="65E26649"/>
    <w:rsid w:val="65F14641"/>
    <w:rsid w:val="65F17C39"/>
    <w:rsid w:val="65F5655C"/>
    <w:rsid w:val="65FC0C8E"/>
    <w:rsid w:val="65FF006B"/>
    <w:rsid w:val="66052F43"/>
    <w:rsid w:val="6609487E"/>
    <w:rsid w:val="661D25CE"/>
    <w:rsid w:val="66206CF2"/>
    <w:rsid w:val="66265846"/>
    <w:rsid w:val="66287C9C"/>
    <w:rsid w:val="663366CF"/>
    <w:rsid w:val="66407F26"/>
    <w:rsid w:val="664805B8"/>
    <w:rsid w:val="664F7AE6"/>
    <w:rsid w:val="66566122"/>
    <w:rsid w:val="665B55EA"/>
    <w:rsid w:val="66655F85"/>
    <w:rsid w:val="666D1BC7"/>
    <w:rsid w:val="667C7AEC"/>
    <w:rsid w:val="66984358"/>
    <w:rsid w:val="669B7C76"/>
    <w:rsid w:val="66A200F8"/>
    <w:rsid w:val="66A30EC2"/>
    <w:rsid w:val="66AA4BA8"/>
    <w:rsid w:val="66C955BD"/>
    <w:rsid w:val="66D31898"/>
    <w:rsid w:val="66DC317D"/>
    <w:rsid w:val="66EB4314"/>
    <w:rsid w:val="670C6D27"/>
    <w:rsid w:val="670D579F"/>
    <w:rsid w:val="670D67CE"/>
    <w:rsid w:val="67105BAB"/>
    <w:rsid w:val="67127AC7"/>
    <w:rsid w:val="671B1631"/>
    <w:rsid w:val="672736CE"/>
    <w:rsid w:val="67302DC3"/>
    <w:rsid w:val="674318B2"/>
    <w:rsid w:val="674D4B22"/>
    <w:rsid w:val="67527824"/>
    <w:rsid w:val="67570422"/>
    <w:rsid w:val="675D31B4"/>
    <w:rsid w:val="67686C2C"/>
    <w:rsid w:val="676D2F4B"/>
    <w:rsid w:val="677A17D2"/>
    <w:rsid w:val="677A266A"/>
    <w:rsid w:val="677C1A81"/>
    <w:rsid w:val="67B163D1"/>
    <w:rsid w:val="67D365F8"/>
    <w:rsid w:val="67E60BCD"/>
    <w:rsid w:val="67EB7247"/>
    <w:rsid w:val="67EE3D0F"/>
    <w:rsid w:val="67F45538"/>
    <w:rsid w:val="680239EB"/>
    <w:rsid w:val="680722DA"/>
    <w:rsid w:val="68180D5A"/>
    <w:rsid w:val="681938D1"/>
    <w:rsid w:val="681F71B3"/>
    <w:rsid w:val="682211D1"/>
    <w:rsid w:val="682A2E18"/>
    <w:rsid w:val="68523B9A"/>
    <w:rsid w:val="685C6395"/>
    <w:rsid w:val="68607778"/>
    <w:rsid w:val="686318DD"/>
    <w:rsid w:val="686342D0"/>
    <w:rsid w:val="68635145"/>
    <w:rsid w:val="686F0DE5"/>
    <w:rsid w:val="687C00FB"/>
    <w:rsid w:val="687F607E"/>
    <w:rsid w:val="688E25E2"/>
    <w:rsid w:val="68A34C5C"/>
    <w:rsid w:val="68A42935"/>
    <w:rsid w:val="68A94E70"/>
    <w:rsid w:val="68B63CF9"/>
    <w:rsid w:val="68CA3183"/>
    <w:rsid w:val="68D15606"/>
    <w:rsid w:val="68E24981"/>
    <w:rsid w:val="68E31B32"/>
    <w:rsid w:val="68F73307"/>
    <w:rsid w:val="69123F86"/>
    <w:rsid w:val="691C3525"/>
    <w:rsid w:val="69216128"/>
    <w:rsid w:val="69280874"/>
    <w:rsid w:val="693A417E"/>
    <w:rsid w:val="69430C28"/>
    <w:rsid w:val="695D6B21"/>
    <w:rsid w:val="695E22F2"/>
    <w:rsid w:val="69611EE7"/>
    <w:rsid w:val="69667335"/>
    <w:rsid w:val="696C708E"/>
    <w:rsid w:val="696F4D5D"/>
    <w:rsid w:val="69722623"/>
    <w:rsid w:val="69850877"/>
    <w:rsid w:val="698C13C5"/>
    <w:rsid w:val="69AC040E"/>
    <w:rsid w:val="69C8265A"/>
    <w:rsid w:val="69D94209"/>
    <w:rsid w:val="69DC44FD"/>
    <w:rsid w:val="69EA1A07"/>
    <w:rsid w:val="69EE7649"/>
    <w:rsid w:val="69F0745A"/>
    <w:rsid w:val="6A1141CC"/>
    <w:rsid w:val="6A151116"/>
    <w:rsid w:val="6A1D59EC"/>
    <w:rsid w:val="6A247F72"/>
    <w:rsid w:val="6A2E7AC1"/>
    <w:rsid w:val="6A3E2393"/>
    <w:rsid w:val="6A435B92"/>
    <w:rsid w:val="6A444DB8"/>
    <w:rsid w:val="6A4D4828"/>
    <w:rsid w:val="6A516AC3"/>
    <w:rsid w:val="6A5303BA"/>
    <w:rsid w:val="6A5A54D2"/>
    <w:rsid w:val="6A677080"/>
    <w:rsid w:val="6A696621"/>
    <w:rsid w:val="6A711183"/>
    <w:rsid w:val="6A762B91"/>
    <w:rsid w:val="6A7B4B9C"/>
    <w:rsid w:val="6A922C56"/>
    <w:rsid w:val="6AAF014C"/>
    <w:rsid w:val="6ACB082B"/>
    <w:rsid w:val="6AD3247E"/>
    <w:rsid w:val="6AE308A6"/>
    <w:rsid w:val="6B046820"/>
    <w:rsid w:val="6B156AE0"/>
    <w:rsid w:val="6B1D6FAB"/>
    <w:rsid w:val="6B287FBE"/>
    <w:rsid w:val="6B2B0EFD"/>
    <w:rsid w:val="6B2C13E4"/>
    <w:rsid w:val="6B2F19CE"/>
    <w:rsid w:val="6B371AA7"/>
    <w:rsid w:val="6B3C43FB"/>
    <w:rsid w:val="6B4B0A4C"/>
    <w:rsid w:val="6B50310B"/>
    <w:rsid w:val="6B5045E2"/>
    <w:rsid w:val="6B625E2E"/>
    <w:rsid w:val="6B63243A"/>
    <w:rsid w:val="6B736A2E"/>
    <w:rsid w:val="6B7C51E5"/>
    <w:rsid w:val="6B8170D6"/>
    <w:rsid w:val="6B884219"/>
    <w:rsid w:val="6B90781F"/>
    <w:rsid w:val="6BA9194F"/>
    <w:rsid w:val="6BCC3362"/>
    <w:rsid w:val="6BE402C8"/>
    <w:rsid w:val="6BE727F5"/>
    <w:rsid w:val="6BE83A33"/>
    <w:rsid w:val="6BFD6EE1"/>
    <w:rsid w:val="6C155534"/>
    <w:rsid w:val="6C1B5387"/>
    <w:rsid w:val="6C240DF3"/>
    <w:rsid w:val="6C270D16"/>
    <w:rsid w:val="6C45610F"/>
    <w:rsid w:val="6C532E82"/>
    <w:rsid w:val="6C59472D"/>
    <w:rsid w:val="6C5A4564"/>
    <w:rsid w:val="6C603744"/>
    <w:rsid w:val="6C637CCF"/>
    <w:rsid w:val="6C6F3E1F"/>
    <w:rsid w:val="6C7802EB"/>
    <w:rsid w:val="6C79488C"/>
    <w:rsid w:val="6C7C3C95"/>
    <w:rsid w:val="6C7E2A0A"/>
    <w:rsid w:val="6C7E3E0E"/>
    <w:rsid w:val="6C89456C"/>
    <w:rsid w:val="6C973076"/>
    <w:rsid w:val="6CA20D5B"/>
    <w:rsid w:val="6CCD2A39"/>
    <w:rsid w:val="6CD63FB3"/>
    <w:rsid w:val="6CD742CC"/>
    <w:rsid w:val="6CF952B4"/>
    <w:rsid w:val="6D056EA6"/>
    <w:rsid w:val="6D06056F"/>
    <w:rsid w:val="6D221E52"/>
    <w:rsid w:val="6D227835"/>
    <w:rsid w:val="6D2B0A2A"/>
    <w:rsid w:val="6D3C6626"/>
    <w:rsid w:val="6D4B0E7D"/>
    <w:rsid w:val="6D5D0DB5"/>
    <w:rsid w:val="6D6855B1"/>
    <w:rsid w:val="6D7B4AB7"/>
    <w:rsid w:val="6D842A6D"/>
    <w:rsid w:val="6D853DB6"/>
    <w:rsid w:val="6D89784B"/>
    <w:rsid w:val="6D9E0566"/>
    <w:rsid w:val="6DC1541F"/>
    <w:rsid w:val="6DDC72CD"/>
    <w:rsid w:val="6DED3A19"/>
    <w:rsid w:val="6DF43BD4"/>
    <w:rsid w:val="6E000622"/>
    <w:rsid w:val="6E0E1FAB"/>
    <w:rsid w:val="6E2143FB"/>
    <w:rsid w:val="6E2C6EBD"/>
    <w:rsid w:val="6E317378"/>
    <w:rsid w:val="6E334459"/>
    <w:rsid w:val="6E3C00E0"/>
    <w:rsid w:val="6E4215C6"/>
    <w:rsid w:val="6E4B0158"/>
    <w:rsid w:val="6E4D611F"/>
    <w:rsid w:val="6E4F3D89"/>
    <w:rsid w:val="6E533755"/>
    <w:rsid w:val="6E5413AD"/>
    <w:rsid w:val="6E567C9E"/>
    <w:rsid w:val="6E580E15"/>
    <w:rsid w:val="6E5B692B"/>
    <w:rsid w:val="6E5D796A"/>
    <w:rsid w:val="6E635028"/>
    <w:rsid w:val="6E636A71"/>
    <w:rsid w:val="6E685B0A"/>
    <w:rsid w:val="6E695F11"/>
    <w:rsid w:val="6E73404A"/>
    <w:rsid w:val="6E7355AA"/>
    <w:rsid w:val="6E7E3BB7"/>
    <w:rsid w:val="6E7E49A7"/>
    <w:rsid w:val="6E857922"/>
    <w:rsid w:val="6E8F6D71"/>
    <w:rsid w:val="6E920B5B"/>
    <w:rsid w:val="6E990B16"/>
    <w:rsid w:val="6E9A3775"/>
    <w:rsid w:val="6EA10310"/>
    <w:rsid w:val="6EA50F15"/>
    <w:rsid w:val="6EB169D3"/>
    <w:rsid w:val="6EB43ACB"/>
    <w:rsid w:val="6EB829B1"/>
    <w:rsid w:val="6EB978A9"/>
    <w:rsid w:val="6EC42765"/>
    <w:rsid w:val="6ECC3A24"/>
    <w:rsid w:val="6ED86D3E"/>
    <w:rsid w:val="6EDD143D"/>
    <w:rsid w:val="6EDD7A49"/>
    <w:rsid w:val="6EDE559B"/>
    <w:rsid w:val="6EE9744F"/>
    <w:rsid w:val="6EEC3F7C"/>
    <w:rsid w:val="6EFE1485"/>
    <w:rsid w:val="6F031F8E"/>
    <w:rsid w:val="6F0425B3"/>
    <w:rsid w:val="6F0A56D4"/>
    <w:rsid w:val="6F0D382C"/>
    <w:rsid w:val="6F1859D0"/>
    <w:rsid w:val="6F1B27CA"/>
    <w:rsid w:val="6F2632E8"/>
    <w:rsid w:val="6F30363A"/>
    <w:rsid w:val="6F3316E5"/>
    <w:rsid w:val="6F3F40F9"/>
    <w:rsid w:val="6F6F14E1"/>
    <w:rsid w:val="6F85366A"/>
    <w:rsid w:val="6F90702F"/>
    <w:rsid w:val="6FA629D4"/>
    <w:rsid w:val="6FA75ADB"/>
    <w:rsid w:val="6FB744A4"/>
    <w:rsid w:val="6FB77ED4"/>
    <w:rsid w:val="6FBD4D2F"/>
    <w:rsid w:val="6FBE54C9"/>
    <w:rsid w:val="6FBF4710"/>
    <w:rsid w:val="6FC27371"/>
    <w:rsid w:val="6FC9109F"/>
    <w:rsid w:val="6FC973F7"/>
    <w:rsid w:val="6FD222C4"/>
    <w:rsid w:val="6FDB518F"/>
    <w:rsid w:val="6FE529ED"/>
    <w:rsid w:val="6FF1412A"/>
    <w:rsid w:val="6FF440BA"/>
    <w:rsid w:val="6FF733A7"/>
    <w:rsid w:val="6FF93435"/>
    <w:rsid w:val="70003DD9"/>
    <w:rsid w:val="700312B7"/>
    <w:rsid w:val="70072915"/>
    <w:rsid w:val="70172090"/>
    <w:rsid w:val="70195E88"/>
    <w:rsid w:val="701D43BA"/>
    <w:rsid w:val="702728D9"/>
    <w:rsid w:val="702B6F43"/>
    <w:rsid w:val="7032079E"/>
    <w:rsid w:val="703C186A"/>
    <w:rsid w:val="70570007"/>
    <w:rsid w:val="70671D45"/>
    <w:rsid w:val="706A537D"/>
    <w:rsid w:val="70776C11"/>
    <w:rsid w:val="70822BAD"/>
    <w:rsid w:val="708746BC"/>
    <w:rsid w:val="708F7F54"/>
    <w:rsid w:val="709A5ECC"/>
    <w:rsid w:val="709E3D85"/>
    <w:rsid w:val="70A63EDD"/>
    <w:rsid w:val="70AC660B"/>
    <w:rsid w:val="70AE58F4"/>
    <w:rsid w:val="70B17138"/>
    <w:rsid w:val="70BB2EF0"/>
    <w:rsid w:val="70BC2801"/>
    <w:rsid w:val="70C6646C"/>
    <w:rsid w:val="70FC2D1E"/>
    <w:rsid w:val="71015D6B"/>
    <w:rsid w:val="711059F7"/>
    <w:rsid w:val="71151975"/>
    <w:rsid w:val="71151F93"/>
    <w:rsid w:val="713118C3"/>
    <w:rsid w:val="7132157F"/>
    <w:rsid w:val="71336A65"/>
    <w:rsid w:val="713B5291"/>
    <w:rsid w:val="71545B37"/>
    <w:rsid w:val="71573E01"/>
    <w:rsid w:val="71702748"/>
    <w:rsid w:val="717D79A1"/>
    <w:rsid w:val="717F0007"/>
    <w:rsid w:val="71867894"/>
    <w:rsid w:val="7192695B"/>
    <w:rsid w:val="71932861"/>
    <w:rsid w:val="719F7A78"/>
    <w:rsid w:val="71C7540C"/>
    <w:rsid w:val="71F64A63"/>
    <w:rsid w:val="71F870B8"/>
    <w:rsid w:val="72021233"/>
    <w:rsid w:val="720B2A1D"/>
    <w:rsid w:val="72174817"/>
    <w:rsid w:val="7231040E"/>
    <w:rsid w:val="72430D76"/>
    <w:rsid w:val="72445E9B"/>
    <w:rsid w:val="72671940"/>
    <w:rsid w:val="727C422C"/>
    <w:rsid w:val="7292045A"/>
    <w:rsid w:val="72974DBE"/>
    <w:rsid w:val="72A20C20"/>
    <w:rsid w:val="72AC5E95"/>
    <w:rsid w:val="72AE20F2"/>
    <w:rsid w:val="72BC63B0"/>
    <w:rsid w:val="72BF1FCE"/>
    <w:rsid w:val="72C13ED7"/>
    <w:rsid w:val="72CF1AC7"/>
    <w:rsid w:val="72DE6817"/>
    <w:rsid w:val="72E42AFA"/>
    <w:rsid w:val="72E671B2"/>
    <w:rsid w:val="72E75711"/>
    <w:rsid w:val="72E85578"/>
    <w:rsid w:val="72EB4466"/>
    <w:rsid w:val="72F92C7F"/>
    <w:rsid w:val="72FA21B3"/>
    <w:rsid w:val="72FD426E"/>
    <w:rsid w:val="73043CFC"/>
    <w:rsid w:val="73161882"/>
    <w:rsid w:val="731A4C66"/>
    <w:rsid w:val="732C334F"/>
    <w:rsid w:val="73494287"/>
    <w:rsid w:val="734D52BA"/>
    <w:rsid w:val="734F0C79"/>
    <w:rsid w:val="734F4185"/>
    <w:rsid w:val="73520620"/>
    <w:rsid w:val="736249E3"/>
    <w:rsid w:val="7363274A"/>
    <w:rsid w:val="736645DE"/>
    <w:rsid w:val="73691A4A"/>
    <w:rsid w:val="737807F3"/>
    <w:rsid w:val="7388529A"/>
    <w:rsid w:val="738A6895"/>
    <w:rsid w:val="73AE76D8"/>
    <w:rsid w:val="73B04FAB"/>
    <w:rsid w:val="73BC7089"/>
    <w:rsid w:val="73BE7067"/>
    <w:rsid w:val="73DD2316"/>
    <w:rsid w:val="73E52294"/>
    <w:rsid w:val="73EF457F"/>
    <w:rsid w:val="73F26EC8"/>
    <w:rsid w:val="73FF2D64"/>
    <w:rsid w:val="7402235F"/>
    <w:rsid w:val="74137154"/>
    <w:rsid w:val="741A4286"/>
    <w:rsid w:val="74257F79"/>
    <w:rsid w:val="74273820"/>
    <w:rsid w:val="7427471C"/>
    <w:rsid w:val="74277098"/>
    <w:rsid w:val="742D7FA7"/>
    <w:rsid w:val="74355B0B"/>
    <w:rsid w:val="743C7157"/>
    <w:rsid w:val="74416F54"/>
    <w:rsid w:val="744B354F"/>
    <w:rsid w:val="7450294E"/>
    <w:rsid w:val="745E5245"/>
    <w:rsid w:val="74615D25"/>
    <w:rsid w:val="746B732F"/>
    <w:rsid w:val="746E18CB"/>
    <w:rsid w:val="7485000A"/>
    <w:rsid w:val="74885F0B"/>
    <w:rsid w:val="748D52FA"/>
    <w:rsid w:val="74993216"/>
    <w:rsid w:val="749A7670"/>
    <w:rsid w:val="74A94EAA"/>
    <w:rsid w:val="74B44784"/>
    <w:rsid w:val="74B808BF"/>
    <w:rsid w:val="74CB5BC5"/>
    <w:rsid w:val="74DE41A5"/>
    <w:rsid w:val="74ED6DC4"/>
    <w:rsid w:val="75084E8F"/>
    <w:rsid w:val="751122B7"/>
    <w:rsid w:val="75137DDD"/>
    <w:rsid w:val="75171229"/>
    <w:rsid w:val="751F214A"/>
    <w:rsid w:val="75202656"/>
    <w:rsid w:val="753C7073"/>
    <w:rsid w:val="7540434E"/>
    <w:rsid w:val="755743A4"/>
    <w:rsid w:val="75632490"/>
    <w:rsid w:val="75752B04"/>
    <w:rsid w:val="758910BB"/>
    <w:rsid w:val="75955DA9"/>
    <w:rsid w:val="75977910"/>
    <w:rsid w:val="759F1B02"/>
    <w:rsid w:val="759F2A35"/>
    <w:rsid w:val="75AB15F6"/>
    <w:rsid w:val="75B15C41"/>
    <w:rsid w:val="75C30761"/>
    <w:rsid w:val="75C54845"/>
    <w:rsid w:val="75C76C47"/>
    <w:rsid w:val="75D12923"/>
    <w:rsid w:val="75E52DCA"/>
    <w:rsid w:val="75EA364B"/>
    <w:rsid w:val="75F20996"/>
    <w:rsid w:val="75F30166"/>
    <w:rsid w:val="75F96973"/>
    <w:rsid w:val="75FB6152"/>
    <w:rsid w:val="75FE5A56"/>
    <w:rsid w:val="76033469"/>
    <w:rsid w:val="760E1952"/>
    <w:rsid w:val="76123E1D"/>
    <w:rsid w:val="762A17C0"/>
    <w:rsid w:val="76425118"/>
    <w:rsid w:val="764838B9"/>
    <w:rsid w:val="764B15DA"/>
    <w:rsid w:val="764C09B4"/>
    <w:rsid w:val="764C3824"/>
    <w:rsid w:val="764F5A52"/>
    <w:rsid w:val="766A4A0D"/>
    <w:rsid w:val="766B37EE"/>
    <w:rsid w:val="76880357"/>
    <w:rsid w:val="7692667A"/>
    <w:rsid w:val="7693567A"/>
    <w:rsid w:val="76982273"/>
    <w:rsid w:val="769A7352"/>
    <w:rsid w:val="76A177B8"/>
    <w:rsid w:val="76AD2761"/>
    <w:rsid w:val="76B64E53"/>
    <w:rsid w:val="76B8001A"/>
    <w:rsid w:val="76B92C06"/>
    <w:rsid w:val="76BC314A"/>
    <w:rsid w:val="76CF131E"/>
    <w:rsid w:val="76CF29D3"/>
    <w:rsid w:val="76D01D5C"/>
    <w:rsid w:val="76E33ABE"/>
    <w:rsid w:val="76EC51FD"/>
    <w:rsid w:val="76ED32B6"/>
    <w:rsid w:val="76ED606D"/>
    <w:rsid w:val="76F410B8"/>
    <w:rsid w:val="77070DB8"/>
    <w:rsid w:val="77194245"/>
    <w:rsid w:val="771B67DF"/>
    <w:rsid w:val="7728379B"/>
    <w:rsid w:val="77451578"/>
    <w:rsid w:val="77464BD7"/>
    <w:rsid w:val="77552DEC"/>
    <w:rsid w:val="775C033A"/>
    <w:rsid w:val="77692EA3"/>
    <w:rsid w:val="77825248"/>
    <w:rsid w:val="7785098B"/>
    <w:rsid w:val="77870D91"/>
    <w:rsid w:val="778A3229"/>
    <w:rsid w:val="778D28C3"/>
    <w:rsid w:val="779258CC"/>
    <w:rsid w:val="7794068F"/>
    <w:rsid w:val="779A096B"/>
    <w:rsid w:val="779B52FF"/>
    <w:rsid w:val="779F40DB"/>
    <w:rsid w:val="77A00E75"/>
    <w:rsid w:val="77A25449"/>
    <w:rsid w:val="77A80D17"/>
    <w:rsid w:val="77B841F3"/>
    <w:rsid w:val="77BE1830"/>
    <w:rsid w:val="77C078B1"/>
    <w:rsid w:val="77C759CB"/>
    <w:rsid w:val="77D33940"/>
    <w:rsid w:val="77E66E3C"/>
    <w:rsid w:val="77EA17B7"/>
    <w:rsid w:val="77F3789A"/>
    <w:rsid w:val="77F865B2"/>
    <w:rsid w:val="780326B9"/>
    <w:rsid w:val="78034B6F"/>
    <w:rsid w:val="7833711D"/>
    <w:rsid w:val="78497C2E"/>
    <w:rsid w:val="784A7A67"/>
    <w:rsid w:val="7854087B"/>
    <w:rsid w:val="786A4053"/>
    <w:rsid w:val="78782A0D"/>
    <w:rsid w:val="787B5060"/>
    <w:rsid w:val="787E0AC5"/>
    <w:rsid w:val="788720E7"/>
    <w:rsid w:val="78A90B04"/>
    <w:rsid w:val="78AE558D"/>
    <w:rsid w:val="78BD69DE"/>
    <w:rsid w:val="78C53485"/>
    <w:rsid w:val="78C76A01"/>
    <w:rsid w:val="78DA1003"/>
    <w:rsid w:val="78EC45D8"/>
    <w:rsid w:val="78EC6DF0"/>
    <w:rsid w:val="78F5335B"/>
    <w:rsid w:val="791843E7"/>
    <w:rsid w:val="792730E6"/>
    <w:rsid w:val="79332105"/>
    <w:rsid w:val="79395A92"/>
    <w:rsid w:val="793A736F"/>
    <w:rsid w:val="794008FB"/>
    <w:rsid w:val="794708D9"/>
    <w:rsid w:val="794B21A1"/>
    <w:rsid w:val="795821A2"/>
    <w:rsid w:val="795F12C2"/>
    <w:rsid w:val="7964574A"/>
    <w:rsid w:val="79764F6E"/>
    <w:rsid w:val="797A505D"/>
    <w:rsid w:val="79830E6C"/>
    <w:rsid w:val="798B59A2"/>
    <w:rsid w:val="79916C4B"/>
    <w:rsid w:val="799325F8"/>
    <w:rsid w:val="79941CF2"/>
    <w:rsid w:val="79973382"/>
    <w:rsid w:val="799A39D4"/>
    <w:rsid w:val="79BA66DB"/>
    <w:rsid w:val="79BA7760"/>
    <w:rsid w:val="79C1605A"/>
    <w:rsid w:val="79D33056"/>
    <w:rsid w:val="79EC0256"/>
    <w:rsid w:val="79F60153"/>
    <w:rsid w:val="79FB6E2C"/>
    <w:rsid w:val="7A000A00"/>
    <w:rsid w:val="7A211BEB"/>
    <w:rsid w:val="7A4529A3"/>
    <w:rsid w:val="7A4C2D60"/>
    <w:rsid w:val="7A545D27"/>
    <w:rsid w:val="7A644851"/>
    <w:rsid w:val="7A65732D"/>
    <w:rsid w:val="7A6E4BF5"/>
    <w:rsid w:val="7A805A0E"/>
    <w:rsid w:val="7A851D5D"/>
    <w:rsid w:val="7A8A2267"/>
    <w:rsid w:val="7A92511C"/>
    <w:rsid w:val="7A9F6F88"/>
    <w:rsid w:val="7AB53126"/>
    <w:rsid w:val="7AB76FE8"/>
    <w:rsid w:val="7AC708E0"/>
    <w:rsid w:val="7AD268E2"/>
    <w:rsid w:val="7ADC0950"/>
    <w:rsid w:val="7ADC0B33"/>
    <w:rsid w:val="7AE14C19"/>
    <w:rsid w:val="7AEA174E"/>
    <w:rsid w:val="7AEC1B31"/>
    <w:rsid w:val="7AF76F40"/>
    <w:rsid w:val="7B274176"/>
    <w:rsid w:val="7B307D4E"/>
    <w:rsid w:val="7B356407"/>
    <w:rsid w:val="7B401C79"/>
    <w:rsid w:val="7B440ED6"/>
    <w:rsid w:val="7B4611D7"/>
    <w:rsid w:val="7B4678D7"/>
    <w:rsid w:val="7B4B2A93"/>
    <w:rsid w:val="7B527515"/>
    <w:rsid w:val="7B5922B3"/>
    <w:rsid w:val="7B6569FF"/>
    <w:rsid w:val="7B890A24"/>
    <w:rsid w:val="7B9642CC"/>
    <w:rsid w:val="7BAA485C"/>
    <w:rsid w:val="7BAD1591"/>
    <w:rsid w:val="7BAF117E"/>
    <w:rsid w:val="7BD3716B"/>
    <w:rsid w:val="7BD77797"/>
    <w:rsid w:val="7BDC1C00"/>
    <w:rsid w:val="7BEC2711"/>
    <w:rsid w:val="7BF55850"/>
    <w:rsid w:val="7BFE117C"/>
    <w:rsid w:val="7C1054B7"/>
    <w:rsid w:val="7C143FB0"/>
    <w:rsid w:val="7C21195F"/>
    <w:rsid w:val="7C26369C"/>
    <w:rsid w:val="7C2A465C"/>
    <w:rsid w:val="7C305879"/>
    <w:rsid w:val="7C34521A"/>
    <w:rsid w:val="7C4A2BD1"/>
    <w:rsid w:val="7C576C70"/>
    <w:rsid w:val="7C5B0211"/>
    <w:rsid w:val="7C5C3AD3"/>
    <w:rsid w:val="7C686C61"/>
    <w:rsid w:val="7C6D5985"/>
    <w:rsid w:val="7C701814"/>
    <w:rsid w:val="7C77043F"/>
    <w:rsid w:val="7C77330E"/>
    <w:rsid w:val="7C8A7CDC"/>
    <w:rsid w:val="7C9E5A24"/>
    <w:rsid w:val="7CAD4798"/>
    <w:rsid w:val="7CB4006B"/>
    <w:rsid w:val="7CB93ABB"/>
    <w:rsid w:val="7CBE24B4"/>
    <w:rsid w:val="7CCD2199"/>
    <w:rsid w:val="7CCF1172"/>
    <w:rsid w:val="7CCF3A53"/>
    <w:rsid w:val="7CDA7EDA"/>
    <w:rsid w:val="7CE656F0"/>
    <w:rsid w:val="7CE87FE8"/>
    <w:rsid w:val="7CED34FF"/>
    <w:rsid w:val="7CEE5458"/>
    <w:rsid w:val="7CF1109D"/>
    <w:rsid w:val="7CF26588"/>
    <w:rsid w:val="7CF305CD"/>
    <w:rsid w:val="7CF565D7"/>
    <w:rsid w:val="7CFA3A46"/>
    <w:rsid w:val="7D0F5720"/>
    <w:rsid w:val="7D1F61D2"/>
    <w:rsid w:val="7D260EB6"/>
    <w:rsid w:val="7D2E198F"/>
    <w:rsid w:val="7D366D67"/>
    <w:rsid w:val="7D3B3737"/>
    <w:rsid w:val="7D3D73AF"/>
    <w:rsid w:val="7D420743"/>
    <w:rsid w:val="7D5B27C9"/>
    <w:rsid w:val="7D62117D"/>
    <w:rsid w:val="7D666D1A"/>
    <w:rsid w:val="7D816CE5"/>
    <w:rsid w:val="7D834A16"/>
    <w:rsid w:val="7D9D438F"/>
    <w:rsid w:val="7DA514D2"/>
    <w:rsid w:val="7DCD4EB5"/>
    <w:rsid w:val="7DF83D1A"/>
    <w:rsid w:val="7DFF415C"/>
    <w:rsid w:val="7E090313"/>
    <w:rsid w:val="7E2E4C94"/>
    <w:rsid w:val="7E31409A"/>
    <w:rsid w:val="7E3855A4"/>
    <w:rsid w:val="7E3E0FEC"/>
    <w:rsid w:val="7E3E1EF2"/>
    <w:rsid w:val="7E436D4C"/>
    <w:rsid w:val="7E45041D"/>
    <w:rsid w:val="7E555BA2"/>
    <w:rsid w:val="7E5C1ABA"/>
    <w:rsid w:val="7E62165E"/>
    <w:rsid w:val="7E622778"/>
    <w:rsid w:val="7E756346"/>
    <w:rsid w:val="7E85174A"/>
    <w:rsid w:val="7E851FBF"/>
    <w:rsid w:val="7E8B4DC2"/>
    <w:rsid w:val="7EAA7C26"/>
    <w:rsid w:val="7EAF1FAA"/>
    <w:rsid w:val="7EB4653A"/>
    <w:rsid w:val="7EBB576E"/>
    <w:rsid w:val="7EC06781"/>
    <w:rsid w:val="7ECA4601"/>
    <w:rsid w:val="7ECF01D5"/>
    <w:rsid w:val="7ED10C1A"/>
    <w:rsid w:val="7EDC22AD"/>
    <w:rsid w:val="7EE34086"/>
    <w:rsid w:val="7EE55F89"/>
    <w:rsid w:val="7EEB5719"/>
    <w:rsid w:val="7EF215E8"/>
    <w:rsid w:val="7EF525E1"/>
    <w:rsid w:val="7EF74FC9"/>
    <w:rsid w:val="7EFB30E3"/>
    <w:rsid w:val="7F023AF5"/>
    <w:rsid w:val="7F0C2035"/>
    <w:rsid w:val="7F0F7992"/>
    <w:rsid w:val="7F1B0865"/>
    <w:rsid w:val="7F271AA3"/>
    <w:rsid w:val="7F332190"/>
    <w:rsid w:val="7F3843DF"/>
    <w:rsid w:val="7F3D68DF"/>
    <w:rsid w:val="7F453289"/>
    <w:rsid w:val="7F4705C3"/>
    <w:rsid w:val="7F484B27"/>
    <w:rsid w:val="7F5131F8"/>
    <w:rsid w:val="7F542B37"/>
    <w:rsid w:val="7F6B2248"/>
    <w:rsid w:val="7F7D7A8E"/>
    <w:rsid w:val="7F872588"/>
    <w:rsid w:val="7F8725BA"/>
    <w:rsid w:val="7F8C6A8F"/>
    <w:rsid w:val="7F980F2D"/>
    <w:rsid w:val="7F9C175D"/>
    <w:rsid w:val="7FA85877"/>
    <w:rsid w:val="7FAE6452"/>
    <w:rsid w:val="7FB431A7"/>
    <w:rsid w:val="7FC524C4"/>
    <w:rsid w:val="7FDC52B9"/>
    <w:rsid w:val="7FDD0795"/>
    <w:rsid w:val="7FE653BC"/>
    <w:rsid w:val="7FEA5C65"/>
    <w:rsid w:val="7FED1E7B"/>
    <w:rsid w:val="7FF25F15"/>
    <w:rsid w:val="7F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semiHidden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basedOn w:val="25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1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2025-05-09T06:44:02Z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AF1F3577D5384F0DB2A0A25E3A3063ED</vt:lpwstr>
  </property>
</Properties>
</file>