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B518" w14:textId="52742B6C" w:rsidR="00B56DD8" w:rsidRPr="00192AEE" w:rsidRDefault="00B56DD8" w:rsidP="00B56DD8">
      <w:pPr>
        <w:widowControl w:val="0"/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 xml:space="preserve">3GPP TSG-RAN WG4 Meeting # </w:t>
      </w:r>
      <w:r w:rsidR="00022062" w:rsidRPr="00192AEE">
        <w:rPr>
          <w:rFonts w:ascii="Arial" w:hAnsi="Arial" w:cs="Arial"/>
          <w:b/>
          <w:bCs/>
          <w:sz w:val="24"/>
          <w:szCs w:val="24"/>
          <w:lang w:eastAsia="zh-CN"/>
        </w:rPr>
        <w:t>11</w:t>
      </w:r>
      <w:r w:rsidR="00D80429">
        <w:rPr>
          <w:rFonts w:ascii="Arial" w:eastAsiaTheme="minorEastAsia" w:hAnsi="Arial" w:cs="Arial" w:hint="eastAsia"/>
          <w:b/>
          <w:bCs/>
          <w:sz w:val="24"/>
          <w:szCs w:val="24"/>
        </w:rPr>
        <w:t>5</w:t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  <w:t xml:space="preserve">    </w:t>
      </w:r>
      <w:r w:rsidR="004544FA"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544FA" w:rsidRPr="00192AEE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0722AC" w:rsidRPr="000722AC">
        <w:rPr>
          <w:rFonts w:ascii="Arial" w:hAnsi="Arial" w:cs="Arial"/>
          <w:b/>
          <w:bCs/>
          <w:sz w:val="24"/>
          <w:szCs w:val="24"/>
          <w:lang w:eastAsia="zh-CN"/>
        </w:rPr>
        <w:t>R4-2506290</w:t>
      </w:r>
    </w:p>
    <w:p w14:paraId="44843894" w14:textId="123BF1C4" w:rsidR="00B56DD8" w:rsidRPr="00192AEE" w:rsidRDefault="002F4EB5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zh-CN"/>
        </w:rPr>
      </w:pPr>
      <w:r w:rsidRPr="002F4EB5">
        <w:rPr>
          <w:rFonts w:ascii="Arial" w:eastAsiaTheme="minorEastAsia" w:hAnsi="Arial" w:cs="Arial"/>
          <w:b/>
          <w:bCs/>
          <w:sz w:val="24"/>
          <w:szCs w:val="24"/>
        </w:rPr>
        <w:t>St Julian’s, Malta, May 19</w:t>
      </w:r>
      <w:r w:rsidRPr="002F4EB5">
        <w:rPr>
          <w:rFonts w:ascii="Arial" w:eastAsiaTheme="minorEastAsia" w:hAnsi="Arial" w:cs="Arial"/>
          <w:b/>
          <w:bCs/>
          <w:sz w:val="24"/>
          <w:szCs w:val="24"/>
          <w:vertAlign w:val="superscript"/>
        </w:rPr>
        <w:t>th</w:t>
      </w:r>
      <w:r w:rsidRPr="002F4EB5">
        <w:rPr>
          <w:rFonts w:ascii="Arial" w:eastAsiaTheme="minorEastAsia" w:hAnsi="Arial" w:cs="Arial"/>
          <w:b/>
          <w:bCs/>
          <w:sz w:val="24"/>
          <w:szCs w:val="24"/>
        </w:rPr>
        <w:t xml:space="preserve"> – 23</w:t>
      </w:r>
      <w:r w:rsidRPr="002F4EB5">
        <w:rPr>
          <w:rFonts w:ascii="Arial" w:eastAsiaTheme="minorEastAsia" w:hAnsi="Arial" w:cs="Arial"/>
          <w:b/>
          <w:bCs/>
          <w:sz w:val="24"/>
          <w:szCs w:val="24"/>
          <w:vertAlign w:val="superscript"/>
        </w:rPr>
        <w:t>rd</w:t>
      </w:r>
      <w:r w:rsidRPr="002F4EB5">
        <w:rPr>
          <w:rFonts w:ascii="Arial" w:eastAsiaTheme="minorEastAsia" w:hAnsi="Arial" w:cs="Arial"/>
          <w:b/>
          <w:bCs/>
          <w:sz w:val="24"/>
          <w:szCs w:val="24"/>
        </w:rPr>
        <w:t>, 2025</w:t>
      </w:r>
    </w:p>
    <w:p w14:paraId="57C5B6E7" w14:textId="77777777" w:rsidR="004544FA" w:rsidRPr="00192AEE" w:rsidRDefault="004544FA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15C9E168" w14:textId="021698F1" w:rsidR="00D64373" w:rsidRPr="00192AEE" w:rsidRDefault="00D64373" w:rsidP="00D64373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192AEE">
        <w:rPr>
          <w:rFonts w:ascii="Arial" w:hAnsi="Arial" w:cs="Arial"/>
          <w:b/>
          <w:bCs/>
          <w:sz w:val="22"/>
          <w:szCs w:val="22"/>
          <w:lang w:eastAsia="zh-CN"/>
        </w:rPr>
        <w:t xml:space="preserve">Title: </w:t>
      </w:r>
      <w:r>
        <w:rPr>
          <w:rFonts w:ascii="Arial" w:eastAsiaTheme="minorEastAsia" w:hAnsi="Arial" w:cs="Arial"/>
          <w:b/>
          <w:bCs/>
          <w:sz w:val="22"/>
          <w:szCs w:val="22"/>
        </w:rPr>
        <w:t>Consideration</w:t>
      </w:r>
      <w:r w:rsidRPr="00192AEE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 w:rsidR="007B20C9">
        <w:rPr>
          <w:rFonts w:ascii="Arial" w:eastAsiaTheme="minorEastAsia" w:hAnsi="Arial" w:cs="Arial"/>
          <w:b/>
          <w:bCs/>
          <w:sz w:val="22"/>
          <w:szCs w:val="22"/>
        </w:rPr>
        <w:t>of</w:t>
      </w:r>
      <w:r w:rsidRPr="00192AEE">
        <w:rPr>
          <w:rFonts w:ascii="Arial" w:eastAsiaTheme="minorEastAsia" w:hAnsi="Arial" w:cs="Arial"/>
          <w:b/>
          <w:bCs/>
          <w:sz w:val="22"/>
          <w:szCs w:val="22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beam angle</w:t>
      </w:r>
      <w:r>
        <w:rPr>
          <w:rFonts w:ascii="Arial" w:eastAsiaTheme="minorEastAsia" w:hAnsi="Arial" w:cs="Arial"/>
          <w:b/>
          <w:bCs/>
          <w:sz w:val="22"/>
          <w:szCs w:val="22"/>
        </w:rPr>
        <w:t xml:space="preserve"> on 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beam gain degradation for minimum EIRP discussion</w:t>
      </w:r>
    </w:p>
    <w:p w14:paraId="07A0D2C3" w14:textId="77777777" w:rsidR="00E362A8" w:rsidRPr="00192AEE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25840513" w14:textId="510588B5" w:rsidR="004544FA" w:rsidRPr="00192AEE" w:rsidRDefault="00B56DD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eastAsiaTheme="minorEastAsia" w:hAnsi="Arial" w:cs="Arial"/>
          <w:b/>
          <w:bCs/>
          <w:sz w:val="22"/>
          <w:szCs w:val="22"/>
        </w:rPr>
      </w:pPr>
      <w:r w:rsidRPr="00192AEE">
        <w:rPr>
          <w:rFonts w:ascii="Arial" w:hAnsi="Arial" w:cs="Arial"/>
          <w:b/>
          <w:bCs/>
          <w:sz w:val="22"/>
          <w:szCs w:val="22"/>
          <w:lang w:eastAsia="zh-CN"/>
        </w:rPr>
        <w:t xml:space="preserve">Agenda Item: </w:t>
      </w:r>
      <w:r w:rsidR="00644163" w:rsidRPr="00192AEE">
        <w:rPr>
          <w:rFonts w:ascii="Arial" w:eastAsiaTheme="minorEastAsia" w:hAnsi="Arial" w:cs="Arial"/>
          <w:b/>
          <w:bCs/>
          <w:sz w:val="22"/>
          <w:szCs w:val="22"/>
        </w:rPr>
        <w:t>7</w:t>
      </w:r>
      <w:r w:rsidR="00022062" w:rsidRPr="00192AEE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644163" w:rsidRPr="00192AEE">
        <w:rPr>
          <w:rFonts w:ascii="Arial" w:eastAsiaTheme="minorEastAsia" w:hAnsi="Arial" w:cs="Arial"/>
          <w:b/>
          <w:bCs/>
          <w:sz w:val="22"/>
          <w:szCs w:val="22"/>
        </w:rPr>
        <w:t>11</w:t>
      </w:r>
      <w:r w:rsidR="00022062" w:rsidRPr="00192AEE">
        <w:rPr>
          <w:rFonts w:ascii="Arial" w:eastAsiaTheme="minorEastAsia" w:hAnsi="Arial" w:cs="Arial"/>
          <w:b/>
          <w:bCs/>
          <w:sz w:val="22"/>
          <w:szCs w:val="22"/>
        </w:rPr>
        <w:t>.</w:t>
      </w:r>
      <w:r w:rsidR="00142CE5" w:rsidRPr="00192AEE">
        <w:rPr>
          <w:rFonts w:ascii="Arial" w:eastAsiaTheme="minorEastAsia" w:hAnsi="Arial" w:cs="Arial"/>
          <w:b/>
          <w:bCs/>
          <w:sz w:val="22"/>
          <w:szCs w:val="22"/>
        </w:rPr>
        <w:t>5</w:t>
      </w:r>
    </w:p>
    <w:p w14:paraId="176B8175" w14:textId="77777777" w:rsidR="00E362A8" w:rsidRPr="00192AEE" w:rsidRDefault="00E362A8" w:rsidP="00B56DD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670196FA" w14:textId="5209B024" w:rsidR="004544FA" w:rsidRPr="00192AEE" w:rsidRDefault="00B56DD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/>
          <w:bCs/>
          <w:sz w:val="22"/>
          <w:szCs w:val="22"/>
          <w:lang w:eastAsia="zh-CN"/>
        </w:rPr>
      </w:pPr>
      <w:r w:rsidRPr="00192AEE">
        <w:rPr>
          <w:rFonts w:ascii="Arial" w:hAnsi="Arial" w:cs="Arial"/>
          <w:b/>
          <w:bCs/>
          <w:sz w:val="22"/>
          <w:szCs w:val="22"/>
          <w:lang w:eastAsia="zh-CN"/>
        </w:rPr>
        <w:t xml:space="preserve">Source: </w:t>
      </w:r>
      <w:r w:rsidR="00A3553C" w:rsidRPr="00192AEE">
        <w:rPr>
          <w:rFonts w:ascii="Arial" w:hAnsi="Arial" w:cs="Arial"/>
          <w:b/>
          <w:bCs/>
          <w:sz w:val="22"/>
          <w:szCs w:val="22"/>
          <w:lang w:eastAsia="zh-CN"/>
        </w:rPr>
        <w:t>Sharp</w:t>
      </w:r>
    </w:p>
    <w:p w14:paraId="7213CCAC" w14:textId="77777777" w:rsidR="00E362A8" w:rsidRPr="00192AEE" w:rsidRDefault="00E362A8" w:rsidP="00E362A8">
      <w:pPr>
        <w:widowControl w:val="0"/>
        <w:tabs>
          <w:tab w:val="right" w:pos="9639"/>
          <w:tab w:val="right" w:pos="13323"/>
        </w:tabs>
        <w:spacing w:after="0"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2A6C5C51" w14:textId="373510FD" w:rsidR="00B56DD8" w:rsidRPr="00192AEE" w:rsidRDefault="00B56DD8" w:rsidP="00B56DD8">
      <w:pPr>
        <w:pStyle w:val="3GPPHeader"/>
        <w:spacing w:after="60"/>
        <w:rPr>
          <w:rFonts w:eastAsiaTheme="minorEastAsia" w:cs="Arial"/>
          <w:bCs/>
          <w:sz w:val="22"/>
          <w:szCs w:val="22"/>
          <w:lang w:eastAsia="ja-JP"/>
        </w:rPr>
      </w:pPr>
      <w:r w:rsidRPr="00192AEE">
        <w:rPr>
          <w:rFonts w:cs="Arial"/>
          <w:bCs/>
          <w:sz w:val="22"/>
          <w:szCs w:val="22"/>
        </w:rPr>
        <w:t xml:space="preserve">Document for: </w:t>
      </w:r>
      <w:r w:rsidR="00142CE5" w:rsidRPr="00192AEE">
        <w:rPr>
          <w:rFonts w:eastAsiaTheme="minorEastAsia" w:cs="Arial"/>
          <w:bCs/>
          <w:sz w:val="22"/>
          <w:szCs w:val="22"/>
          <w:lang w:eastAsia="ja-JP"/>
        </w:rPr>
        <w:t>Discussion</w:t>
      </w:r>
    </w:p>
    <w:p w14:paraId="4C3A55FD" w14:textId="4B2FCC83" w:rsidR="00A613DF" w:rsidRPr="00192AEE" w:rsidRDefault="00681B67" w:rsidP="00142CE5">
      <w:pPr>
        <w:pStyle w:val="Heading1"/>
        <w:rPr>
          <w:rFonts w:eastAsiaTheme="minorEastAsia"/>
          <w:lang w:val="en-US"/>
        </w:rPr>
      </w:pPr>
      <w:r w:rsidRPr="00192AEE">
        <w:rPr>
          <w:lang w:val="en-US"/>
        </w:rPr>
        <w:t>1</w:t>
      </w:r>
      <w:r w:rsidRPr="00192AEE">
        <w:rPr>
          <w:lang w:val="en-US"/>
        </w:rPr>
        <w:tab/>
      </w:r>
      <w:r w:rsidR="00E90E49" w:rsidRPr="00192AEE">
        <w:rPr>
          <w:lang w:val="en-US"/>
        </w:rPr>
        <w:t>Introduction</w:t>
      </w:r>
      <w:bookmarkStart w:id="0" w:name="_Hlk193313109"/>
      <w:bookmarkStart w:id="1" w:name="OLE_LINK13"/>
      <w:r w:rsidR="00142CE5" w:rsidRPr="00192AEE">
        <w:rPr>
          <w:rFonts w:eastAsiaTheme="minorEastAsia"/>
          <w:lang w:val="en-US"/>
        </w:rPr>
        <w:t xml:space="preserve"> </w:t>
      </w:r>
    </w:p>
    <w:p w14:paraId="6B6BC100" w14:textId="6C1A81A6" w:rsidR="007F7BE0" w:rsidRPr="00192AEE" w:rsidRDefault="00142CE5" w:rsidP="00A613DF">
      <w:pPr>
        <w:rPr>
          <w:rFonts w:eastAsiaTheme="minorEastAsia"/>
        </w:rPr>
      </w:pPr>
      <w:r w:rsidRPr="00192AEE">
        <w:rPr>
          <w:rFonts w:eastAsiaTheme="minorEastAsia"/>
        </w:rPr>
        <w:t xml:space="preserve">At the last meeting, </w:t>
      </w:r>
      <w:r w:rsidR="00734025">
        <w:rPr>
          <w:rFonts w:eastAsiaTheme="minorEastAsia"/>
        </w:rPr>
        <w:t>RAN4</w:t>
      </w:r>
      <w:r w:rsidR="00734025" w:rsidRPr="00192AEE">
        <w:rPr>
          <w:rFonts w:eastAsiaTheme="minorEastAsia"/>
        </w:rPr>
        <w:t xml:space="preserve"> </w:t>
      </w:r>
      <w:r w:rsidR="00D712B9" w:rsidRPr="00192AEE">
        <w:rPr>
          <w:rFonts w:eastAsiaTheme="minorEastAsia"/>
        </w:rPr>
        <w:t>made</w:t>
      </w:r>
      <w:r w:rsidR="001168C6" w:rsidRPr="00192AEE">
        <w:rPr>
          <w:rFonts w:eastAsiaTheme="minorEastAsia"/>
        </w:rPr>
        <w:t xml:space="preserve"> the following agreement</w:t>
      </w:r>
      <w:r w:rsidR="00734025">
        <w:rPr>
          <w:rFonts w:eastAsiaTheme="minorEastAsia"/>
        </w:rPr>
        <w:t xml:space="preserve"> as</w:t>
      </w:r>
      <w:r w:rsidR="001168C6" w:rsidRPr="00192AEE">
        <w:rPr>
          <w:rFonts w:eastAsiaTheme="minorEastAsia"/>
        </w:rPr>
        <w:t xml:space="preserve"> captured in the WF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AD0470" w:rsidRPr="00192AEE" w14:paraId="139EAB1C" w14:textId="77777777" w:rsidTr="00AD0470">
        <w:tc>
          <w:tcPr>
            <w:tcW w:w="10457" w:type="dxa"/>
          </w:tcPr>
          <w:p w14:paraId="00361C06" w14:textId="77777777" w:rsidR="001168C6" w:rsidRPr="001168C6" w:rsidRDefault="001168C6" w:rsidP="001168C6">
            <w:pPr>
              <w:keepNext/>
              <w:numPr>
                <w:ilvl w:val="0"/>
                <w:numId w:val="27"/>
              </w:numPr>
              <w:overflowPunct/>
              <w:autoSpaceDE/>
              <w:autoSpaceDN/>
              <w:adjustRightInd/>
              <w:snapToGrid w:val="0"/>
              <w:spacing w:after="120" w:line="259" w:lineRule="auto"/>
              <w:ind w:left="720"/>
              <w:textAlignment w:val="auto"/>
              <w:rPr>
                <w:rFonts w:eastAsia="MS Mincho"/>
                <w:highlight w:val="green"/>
                <w:lang w:eastAsia="en-US"/>
              </w:rPr>
            </w:pPr>
            <w:r w:rsidRPr="001168C6">
              <w:rPr>
                <w:rFonts w:eastAsia="MS Mincho"/>
                <w:highlight w:val="green"/>
                <w:lang w:eastAsia="zh-TW"/>
              </w:rPr>
              <w:t>Consider the following as the starting point</w:t>
            </w:r>
          </w:p>
          <w:tbl>
            <w:tblPr>
              <w:tblW w:w="9183" w:type="dxa"/>
              <w:tblInd w:w="6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1451"/>
              <w:gridCol w:w="2805"/>
              <w:gridCol w:w="2805"/>
            </w:tblGrid>
            <w:tr w:rsidR="001168C6" w:rsidRPr="001168C6" w14:paraId="052A286B" w14:textId="77777777" w:rsidTr="00C55181">
              <w:trPr>
                <w:trHeight w:val="187"/>
              </w:trPr>
              <w:tc>
                <w:tcPr>
                  <w:tcW w:w="2122" w:type="dxa"/>
                  <w:vMerge w:val="restart"/>
                  <w:shd w:val="clear" w:color="auto" w:fill="auto"/>
                  <w:vAlign w:val="center"/>
                </w:tcPr>
                <w:p w14:paraId="36DDBD44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>Operating band</w:t>
                  </w:r>
                </w:p>
              </w:tc>
              <w:tc>
                <w:tcPr>
                  <w:tcW w:w="1451" w:type="dxa"/>
                  <w:vMerge w:val="restart"/>
                </w:tcPr>
                <w:p w14:paraId="73B29E30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>UE Type</w:t>
                  </w:r>
                </w:p>
              </w:tc>
              <w:tc>
                <w:tcPr>
                  <w:tcW w:w="5610" w:type="dxa"/>
                  <w:gridSpan w:val="2"/>
                  <w:shd w:val="clear" w:color="auto" w:fill="auto"/>
                  <w:vAlign w:val="center"/>
                </w:tcPr>
                <w:p w14:paraId="266B806A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>Min peak EIRP (dBm)</w:t>
                  </w:r>
                </w:p>
              </w:tc>
            </w:tr>
            <w:tr w:rsidR="001168C6" w:rsidRPr="001168C6" w14:paraId="0D03AA5D" w14:textId="77777777" w:rsidTr="00C55181">
              <w:trPr>
                <w:trHeight w:val="187"/>
              </w:trPr>
              <w:tc>
                <w:tcPr>
                  <w:tcW w:w="2122" w:type="dxa"/>
                  <w:vMerge/>
                  <w:shd w:val="clear" w:color="auto" w:fill="auto"/>
                  <w:vAlign w:val="center"/>
                </w:tcPr>
                <w:p w14:paraId="3D5D5668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</w:pPr>
                </w:p>
              </w:tc>
              <w:tc>
                <w:tcPr>
                  <w:tcW w:w="1451" w:type="dxa"/>
                  <w:vMerge/>
                </w:tcPr>
                <w:p w14:paraId="40C89CD6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</w:pPr>
                </w:p>
              </w:tc>
              <w:tc>
                <w:tcPr>
                  <w:tcW w:w="2805" w:type="dxa"/>
                  <w:shd w:val="clear" w:color="auto" w:fill="auto"/>
                  <w:vAlign w:val="center"/>
                </w:tcPr>
                <w:p w14:paraId="6B359B66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</w:pP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[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>When communicat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ing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 xml:space="preserve"> with LEO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]</w:t>
                  </w:r>
                </w:p>
              </w:tc>
              <w:tc>
                <w:tcPr>
                  <w:tcW w:w="2805" w:type="dxa"/>
                </w:tcPr>
                <w:p w14:paraId="02979A36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</w:pP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[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>When communicat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ing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en-US"/>
                    </w:rPr>
                    <w:t xml:space="preserve"> with GSO</w:t>
                  </w:r>
                  <w:r w:rsidRPr="001168C6">
                    <w:rPr>
                      <w:rFonts w:ascii="Arial" w:hAnsi="Arial"/>
                      <w:b/>
                      <w:color w:val="0D0D0D"/>
                      <w:sz w:val="18"/>
                      <w:highlight w:val="green"/>
                      <w:lang w:eastAsia="zh-TW"/>
                    </w:rPr>
                    <w:t>]</w:t>
                  </w:r>
                </w:p>
              </w:tc>
            </w:tr>
            <w:tr w:rsidR="001168C6" w:rsidRPr="001168C6" w14:paraId="0DE28A22" w14:textId="77777777" w:rsidTr="00C55181">
              <w:trPr>
                <w:trHeight w:val="187"/>
              </w:trPr>
              <w:tc>
                <w:tcPr>
                  <w:tcW w:w="2122" w:type="dxa"/>
                  <w:tcBorders>
                    <w:bottom w:val="nil"/>
                  </w:tcBorders>
                  <w:shd w:val="clear" w:color="auto" w:fill="auto"/>
                  <w:vAlign w:val="center"/>
                </w:tcPr>
                <w:p w14:paraId="60AB73B9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  <w:t>n</w:t>
                  </w: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248</w:t>
                  </w: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  <w:t>, n</w:t>
                  </w: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247</w:t>
                  </w: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  <w:t>, n5</w:t>
                  </w: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09, n508</w:t>
                  </w:r>
                </w:p>
              </w:tc>
              <w:tc>
                <w:tcPr>
                  <w:tcW w:w="1451" w:type="dxa"/>
                </w:tcPr>
                <w:p w14:paraId="2C836B0C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  <w:t>4</w:t>
                  </w:r>
                </w:p>
              </w:tc>
              <w:tc>
                <w:tcPr>
                  <w:tcW w:w="2805" w:type="dxa"/>
                  <w:shd w:val="clear" w:color="auto" w:fill="auto"/>
                </w:tcPr>
                <w:p w14:paraId="48AE76A9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[64]</w:t>
                  </w:r>
                </w:p>
              </w:tc>
              <w:tc>
                <w:tcPr>
                  <w:tcW w:w="2805" w:type="dxa"/>
                </w:tcPr>
                <w:p w14:paraId="680B2049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[70]</w:t>
                  </w:r>
                </w:p>
              </w:tc>
            </w:tr>
            <w:tr w:rsidR="001168C6" w:rsidRPr="001168C6" w14:paraId="0DFACC96" w14:textId="77777777" w:rsidTr="00C55181">
              <w:trPr>
                <w:trHeight w:val="187"/>
              </w:trPr>
              <w:tc>
                <w:tcPr>
                  <w:tcW w:w="2122" w:type="dxa"/>
                  <w:tcBorders>
                    <w:top w:val="nil"/>
                    <w:bottom w:val="single" w:sz="4" w:space="0" w:color="auto"/>
                  </w:tcBorders>
                  <w:shd w:val="clear" w:color="auto" w:fill="auto"/>
                </w:tcPr>
                <w:p w14:paraId="46D9E642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</w:pPr>
                </w:p>
              </w:tc>
              <w:tc>
                <w:tcPr>
                  <w:tcW w:w="1451" w:type="dxa"/>
                  <w:tcBorders>
                    <w:bottom w:val="single" w:sz="4" w:space="0" w:color="auto"/>
                  </w:tcBorders>
                </w:tcPr>
                <w:p w14:paraId="30635CC0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en-US"/>
                    </w:rPr>
                    <w:t>5</w:t>
                  </w:r>
                </w:p>
              </w:tc>
              <w:tc>
                <w:tcPr>
                  <w:tcW w:w="280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6EEA055E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[64]</w:t>
                  </w:r>
                </w:p>
              </w:tc>
              <w:tc>
                <w:tcPr>
                  <w:tcW w:w="2805" w:type="dxa"/>
                  <w:tcBorders>
                    <w:bottom w:val="single" w:sz="4" w:space="0" w:color="auto"/>
                  </w:tcBorders>
                </w:tcPr>
                <w:p w14:paraId="22DCDC43" w14:textId="77777777" w:rsidR="001168C6" w:rsidRPr="001168C6" w:rsidRDefault="001168C6" w:rsidP="001168C6">
                  <w:pPr>
                    <w:keepNext/>
                    <w:keepLines/>
                    <w:overflowPunct/>
                    <w:autoSpaceDE/>
                    <w:autoSpaceDN/>
                    <w:adjustRightInd/>
                    <w:snapToGrid w:val="0"/>
                    <w:spacing w:after="0"/>
                    <w:jc w:val="center"/>
                    <w:textAlignment w:val="auto"/>
                    <w:rPr>
                      <w:rFonts w:ascii="Arial" w:hAnsi="Arial"/>
                      <w:color w:val="0D0D0D"/>
                      <w:sz w:val="18"/>
                      <w:lang w:eastAsia="zh-TW"/>
                    </w:rPr>
                  </w:pPr>
                  <w:r w:rsidRPr="001168C6">
                    <w:rPr>
                      <w:rFonts w:ascii="Arial" w:hAnsi="Arial"/>
                      <w:color w:val="0D0D0D"/>
                      <w:sz w:val="18"/>
                      <w:highlight w:val="green"/>
                      <w:lang w:eastAsia="zh-TW"/>
                    </w:rPr>
                    <w:t>[70]</w:t>
                  </w:r>
                </w:p>
              </w:tc>
            </w:tr>
          </w:tbl>
          <w:p w14:paraId="1266FA58" w14:textId="3BD16792" w:rsidR="00AD0470" w:rsidRPr="00192AEE" w:rsidRDefault="001168C6" w:rsidP="00A613DF">
            <w:pPr>
              <w:keepNext/>
              <w:numPr>
                <w:ilvl w:val="1"/>
                <w:numId w:val="27"/>
              </w:numPr>
              <w:overflowPunct/>
              <w:autoSpaceDE/>
              <w:autoSpaceDN/>
              <w:adjustRightInd/>
              <w:snapToGrid w:val="0"/>
              <w:spacing w:after="120" w:line="259" w:lineRule="auto"/>
              <w:textAlignment w:val="auto"/>
              <w:rPr>
                <w:rFonts w:eastAsia="MS Mincho"/>
                <w:highlight w:val="green"/>
                <w:lang w:eastAsia="en-US"/>
              </w:rPr>
            </w:pPr>
            <w:r w:rsidRPr="001168C6">
              <w:rPr>
                <w:rFonts w:eastAsia="DengXian"/>
                <w:highlight w:val="green"/>
                <w:lang w:eastAsia="zh-TW"/>
              </w:rPr>
              <w:t>FFS on whether further clarification is needed</w:t>
            </w:r>
          </w:p>
        </w:tc>
      </w:tr>
    </w:tbl>
    <w:p w14:paraId="5A026688" w14:textId="77777777" w:rsidR="00AD0470" w:rsidRPr="00192AEE" w:rsidRDefault="00AD0470" w:rsidP="00A613DF">
      <w:pPr>
        <w:rPr>
          <w:rFonts w:eastAsiaTheme="minorEastAsia"/>
        </w:rPr>
      </w:pPr>
    </w:p>
    <w:p w14:paraId="5E218409" w14:textId="2DE7FC6F" w:rsidR="00CF00FC" w:rsidRPr="00192AEE" w:rsidRDefault="00734025" w:rsidP="00881462">
      <w:pPr>
        <w:rPr>
          <w:lang w:eastAsia="en-US"/>
        </w:rPr>
      </w:pPr>
      <w:r>
        <w:rPr>
          <w:rFonts w:eastAsiaTheme="minorEastAsia"/>
        </w:rPr>
        <w:t>In this contribution we</w:t>
      </w:r>
      <w:r w:rsidRPr="00192AEE">
        <w:rPr>
          <w:rFonts w:eastAsiaTheme="minorEastAsia"/>
        </w:rPr>
        <w:t xml:space="preserve"> </w:t>
      </w:r>
      <w:r w:rsidR="00881462" w:rsidRPr="00192AEE">
        <w:rPr>
          <w:rFonts w:eastAsiaTheme="minorEastAsia"/>
        </w:rPr>
        <w:t xml:space="preserve">present our views on the </w:t>
      </w:r>
      <w:r w:rsidR="007D16A8">
        <w:rPr>
          <w:rFonts w:eastAsiaTheme="minorEastAsia"/>
        </w:rPr>
        <w:t xml:space="preserve">values of </w:t>
      </w:r>
      <w:r w:rsidR="000B0890">
        <w:rPr>
          <w:rFonts w:eastAsiaTheme="minorEastAsia" w:hint="eastAsia"/>
        </w:rPr>
        <w:t>M</w:t>
      </w:r>
      <w:r w:rsidR="00881462" w:rsidRPr="00192AEE">
        <w:rPr>
          <w:rFonts w:eastAsiaTheme="minorEastAsia"/>
        </w:rPr>
        <w:t xml:space="preserve">in </w:t>
      </w:r>
      <w:r w:rsidR="008C6BB9">
        <w:rPr>
          <w:rFonts w:eastAsiaTheme="minorEastAsia" w:hint="eastAsia"/>
        </w:rPr>
        <w:t>P</w:t>
      </w:r>
      <w:r w:rsidR="00881462" w:rsidRPr="00192AEE">
        <w:rPr>
          <w:rFonts w:eastAsiaTheme="minorEastAsia"/>
        </w:rPr>
        <w:t>eak EIRP</w:t>
      </w:r>
      <w:r w:rsidR="007D16A8">
        <w:rPr>
          <w:rFonts w:eastAsiaTheme="minorEastAsia"/>
        </w:rPr>
        <w:t xml:space="preserve"> for LEO</w:t>
      </w:r>
      <w:r w:rsidR="00881462" w:rsidRPr="00192AEE">
        <w:rPr>
          <w:rFonts w:eastAsiaTheme="minorEastAsia"/>
        </w:rPr>
        <w:t>.</w:t>
      </w:r>
      <w:bookmarkEnd w:id="0"/>
    </w:p>
    <w:p w14:paraId="7777E649" w14:textId="5843F6D0" w:rsidR="00091C65" w:rsidRPr="00192AEE" w:rsidRDefault="00681B67" w:rsidP="00325830">
      <w:pPr>
        <w:pStyle w:val="Heading1"/>
        <w:rPr>
          <w:rFonts w:eastAsiaTheme="minorEastAsia"/>
          <w:lang w:val="en-US"/>
        </w:rPr>
      </w:pPr>
      <w:r w:rsidRPr="00192AEE">
        <w:rPr>
          <w:lang w:val="en-US"/>
        </w:rPr>
        <w:t>2</w:t>
      </w:r>
      <w:r w:rsidRPr="00192AEE">
        <w:rPr>
          <w:lang w:val="en-US"/>
        </w:rPr>
        <w:tab/>
      </w:r>
      <w:r w:rsidR="00325830" w:rsidRPr="00192AEE">
        <w:rPr>
          <w:rFonts w:eastAsiaTheme="minorEastAsia"/>
          <w:lang w:val="en-US"/>
        </w:rPr>
        <w:t>Discussions</w:t>
      </w:r>
    </w:p>
    <w:p w14:paraId="3003C7BA" w14:textId="30F58218" w:rsidR="00BE252D" w:rsidRDefault="00ED5FAA" w:rsidP="00142CE5">
      <w:pPr>
        <w:pStyle w:val="NoSpacing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 xml:space="preserve">As </w:t>
      </w:r>
      <w:r w:rsidR="00734025">
        <w:rPr>
          <w:rFonts w:eastAsiaTheme="minorEastAsia"/>
          <w:lang w:val="en-US"/>
        </w:rPr>
        <w:t>identified</w:t>
      </w:r>
      <w:r w:rsidR="00734025">
        <w:rPr>
          <w:rFonts w:eastAsiaTheme="minorEastAsia" w:hint="eastAsia"/>
          <w:lang w:val="en-US"/>
        </w:rPr>
        <w:t xml:space="preserve"> </w:t>
      </w:r>
      <w:r>
        <w:rPr>
          <w:rFonts w:eastAsiaTheme="minorEastAsia" w:hint="eastAsia"/>
          <w:lang w:val="en-US"/>
        </w:rPr>
        <w:t xml:space="preserve">above, 64 dBm was agreed as </w:t>
      </w:r>
      <w:r>
        <w:rPr>
          <w:rFonts w:eastAsiaTheme="minorEastAsia"/>
          <w:lang w:val="en-US"/>
        </w:rPr>
        <w:t>the</w:t>
      </w:r>
      <w:r>
        <w:rPr>
          <w:rFonts w:eastAsiaTheme="minorEastAsia" w:hint="eastAsia"/>
          <w:lang w:val="en-US"/>
        </w:rPr>
        <w:t xml:space="preserve"> starting point </w:t>
      </w:r>
      <w:r w:rsidR="00A608E3">
        <w:rPr>
          <w:rFonts w:eastAsiaTheme="minorEastAsia" w:hint="eastAsia"/>
          <w:lang w:val="en-US"/>
        </w:rPr>
        <w:t xml:space="preserve">for </w:t>
      </w:r>
      <w:r w:rsidR="000B0890">
        <w:rPr>
          <w:rFonts w:eastAsiaTheme="minorEastAsia" w:hint="eastAsia"/>
          <w:lang w:val="en-US"/>
        </w:rPr>
        <w:t>M</w:t>
      </w:r>
      <w:r w:rsidR="00A608E3">
        <w:rPr>
          <w:rFonts w:eastAsiaTheme="minorEastAsia" w:hint="eastAsia"/>
          <w:lang w:val="en-US"/>
        </w:rPr>
        <w:t>in peak EIRP</w:t>
      </w:r>
      <w:r w:rsidR="00C17E1A">
        <w:rPr>
          <w:rFonts w:eastAsiaTheme="minorEastAsia" w:hint="eastAsia"/>
          <w:lang w:val="en-US"/>
        </w:rPr>
        <w:t xml:space="preserve"> for LEO. </w:t>
      </w:r>
      <w:r w:rsidR="00815CE5">
        <w:rPr>
          <w:rFonts w:eastAsiaTheme="minorEastAsia" w:hint="eastAsia"/>
          <w:lang w:val="en-US"/>
        </w:rPr>
        <w:t xml:space="preserve">However, </w:t>
      </w:r>
      <w:r w:rsidR="00C96FDD">
        <w:rPr>
          <w:rFonts w:eastAsiaTheme="minorEastAsia" w:hint="eastAsia"/>
          <w:lang w:val="en-US"/>
        </w:rPr>
        <w:t xml:space="preserve">a </w:t>
      </w:r>
      <w:r w:rsidR="00815CE5">
        <w:rPr>
          <w:rFonts w:eastAsiaTheme="minorEastAsia" w:hint="eastAsia"/>
          <w:lang w:val="en-US"/>
        </w:rPr>
        <w:t>64 dBm</w:t>
      </w:r>
      <w:r w:rsidR="00C96FDD">
        <w:rPr>
          <w:rFonts w:eastAsiaTheme="minorEastAsia" w:hint="eastAsia"/>
          <w:lang w:val="en-US"/>
        </w:rPr>
        <w:t xml:space="preserve"> requirement</w:t>
      </w:r>
      <w:r w:rsidR="00815CE5">
        <w:rPr>
          <w:rFonts w:eastAsiaTheme="minorEastAsia" w:hint="eastAsia"/>
          <w:lang w:val="en-US"/>
        </w:rPr>
        <w:t xml:space="preserve"> </w:t>
      </w:r>
      <w:r w:rsidR="00BE252D">
        <w:rPr>
          <w:rFonts w:eastAsiaTheme="minorEastAsia" w:hint="eastAsia"/>
          <w:lang w:val="en-US"/>
        </w:rPr>
        <w:t xml:space="preserve">will </w:t>
      </w:r>
      <w:r w:rsidR="00C96FDD">
        <w:rPr>
          <w:rFonts w:eastAsiaTheme="minorEastAsia" w:hint="eastAsia"/>
          <w:lang w:val="en-US"/>
        </w:rPr>
        <w:t xml:space="preserve">exclude </w:t>
      </w:r>
      <w:r w:rsidR="000B02C9">
        <w:rPr>
          <w:rFonts w:eastAsiaTheme="minorEastAsia" w:hint="eastAsia"/>
          <w:lang w:val="en-US"/>
        </w:rPr>
        <w:t xml:space="preserve">some </w:t>
      </w:r>
      <w:r w:rsidR="00D34903">
        <w:rPr>
          <w:rFonts w:eastAsiaTheme="minorEastAsia"/>
          <w:lang w:val="en-US"/>
        </w:rPr>
        <w:t xml:space="preserve">devices </w:t>
      </w:r>
      <w:r w:rsidR="000B02C9">
        <w:rPr>
          <w:rFonts w:eastAsiaTheme="minorEastAsia" w:hint="eastAsia"/>
          <w:lang w:val="en-US"/>
        </w:rPr>
        <w:t>currently available on</w:t>
      </w:r>
      <w:r w:rsidR="00BE252D">
        <w:rPr>
          <w:rFonts w:eastAsiaTheme="minorEastAsia" w:hint="eastAsia"/>
          <w:lang w:val="en-US"/>
        </w:rPr>
        <w:t xml:space="preserve"> the market. </w:t>
      </w:r>
      <w:r w:rsidR="000B02C9">
        <w:rPr>
          <w:rFonts w:eastAsiaTheme="minorEastAsia" w:hint="eastAsia"/>
          <w:lang w:val="en-US"/>
        </w:rPr>
        <w:t>For example, one</w:t>
      </w:r>
      <w:r w:rsidR="00BE252D">
        <w:rPr>
          <w:rFonts w:eastAsiaTheme="minorEastAsia" w:hint="eastAsia"/>
          <w:lang w:val="en-US"/>
        </w:rPr>
        <w:t xml:space="preserve"> VSAT </w:t>
      </w:r>
      <w:r w:rsidR="00BE252D">
        <w:rPr>
          <w:rFonts w:eastAsiaTheme="minorEastAsia"/>
          <w:lang w:val="en-US"/>
        </w:rPr>
        <w:t xml:space="preserve">device </w:t>
      </w:r>
      <w:r w:rsidR="000B02C9">
        <w:rPr>
          <w:rFonts w:eastAsiaTheme="minorEastAsia" w:hint="eastAsia"/>
          <w:lang w:val="en-US"/>
        </w:rPr>
        <w:t xml:space="preserve">provides </w:t>
      </w:r>
      <w:r w:rsidR="00BB413B">
        <w:rPr>
          <w:rFonts w:eastAsiaTheme="minorEastAsia" w:hint="eastAsia"/>
          <w:lang w:val="en-US"/>
        </w:rPr>
        <w:t>an EIRP of</w:t>
      </w:r>
      <w:r w:rsidR="00BE252D">
        <w:rPr>
          <w:rFonts w:eastAsiaTheme="minorEastAsia"/>
          <w:lang w:val="en-US"/>
        </w:rPr>
        <w:t xml:space="preserve"> 33.6 </w:t>
      </w:r>
      <w:proofErr w:type="spellStart"/>
      <w:r w:rsidR="00BE252D">
        <w:rPr>
          <w:rFonts w:eastAsiaTheme="minorEastAsia"/>
          <w:lang w:val="en-US"/>
        </w:rPr>
        <w:t>dBW</w:t>
      </w:r>
      <w:proofErr w:type="spellEnd"/>
      <w:r w:rsidR="00BB413B">
        <w:rPr>
          <w:rFonts w:eastAsiaTheme="minorEastAsia" w:hint="eastAsia"/>
          <w:lang w:val="en-US"/>
        </w:rPr>
        <w:t xml:space="preserve"> (i.e., </w:t>
      </w:r>
      <w:r w:rsidR="00BE252D">
        <w:rPr>
          <w:rFonts w:eastAsiaTheme="minorEastAsia"/>
          <w:lang w:val="en-US"/>
        </w:rPr>
        <w:t>63.6 dBm</w:t>
      </w:r>
      <w:r w:rsidR="00BB413B">
        <w:rPr>
          <w:rFonts w:eastAsiaTheme="minorEastAsia" w:hint="eastAsia"/>
          <w:lang w:val="en-US"/>
        </w:rPr>
        <w:t>)</w:t>
      </w:r>
      <w:r w:rsidR="00BE252D">
        <w:rPr>
          <w:rFonts w:eastAsiaTheme="minorEastAsia"/>
          <w:lang w:val="en-US"/>
        </w:rPr>
        <w:t xml:space="preserve"> [</w:t>
      </w:r>
      <w:r w:rsidR="00BE252D">
        <w:rPr>
          <w:rFonts w:eastAsiaTheme="minorEastAsia" w:hint="eastAsia"/>
          <w:lang w:val="en-US"/>
        </w:rPr>
        <w:t>2</w:t>
      </w:r>
      <w:r w:rsidR="00BE252D">
        <w:rPr>
          <w:rFonts w:eastAsiaTheme="minorEastAsia"/>
          <w:lang w:val="en-US"/>
        </w:rPr>
        <w:t>].</w:t>
      </w:r>
      <w:r w:rsidR="00BE252D">
        <w:rPr>
          <w:rFonts w:eastAsiaTheme="minorEastAsia" w:hint="eastAsia"/>
          <w:lang w:val="en-US"/>
        </w:rPr>
        <w:t xml:space="preserve"> </w:t>
      </w:r>
      <w:r w:rsidR="00BB413B">
        <w:rPr>
          <w:rFonts w:eastAsiaTheme="minorEastAsia" w:hint="eastAsia"/>
          <w:lang w:val="en-US"/>
        </w:rPr>
        <w:t xml:space="preserve">Another </w:t>
      </w:r>
      <w:r w:rsidR="00BE252D">
        <w:rPr>
          <w:rFonts w:eastAsiaTheme="minorEastAsia" w:hint="eastAsia"/>
          <w:lang w:val="en-US"/>
        </w:rPr>
        <w:t xml:space="preserve">VSAT device in [3] shows 36.6 </w:t>
      </w:r>
      <w:proofErr w:type="spellStart"/>
      <w:r w:rsidR="00BE252D">
        <w:rPr>
          <w:rFonts w:eastAsiaTheme="minorEastAsia" w:hint="eastAsia"/>
          <w:lang w:val="en-US"/>
        </w:rPr>
        <w:t>dBW</w:t>
      </w:r>
      <w:proofErr w:type="spellEnd"/>
      <w:r w:rsidR="00BE252D">
        <w:rPr>
          <w:rFonts w:eastAsiaTheme="minorEastAsia" w:hint="eastAsia"/>
          <w:lang w:val="en-US"/>
        </w:rPr>
        <w:t xml:space="preserve"> for </w:t>
      </w:r>
      <w:r w:rsidR="00582AC3">
        <w:rPr>
          <w:rFonts w:eastAsiaTheme="minorEastAsia" w:hint="eastAsia"/>
          <w:lang w:val="en-US"/>
        </w:rPr>
        <w:t>Dual Carrier</w:t>
      </w:r>
      <w:r w:rsidR="00BB413B">
        <w:rPr>
          <w:rFonts w:eastAsiaTheme="minorEastAsia" w:hint="eastAsia"/>
          <w:lang w:val="en-US"/>
        </w:rPr>
        <w:t xml:space="preserve"> operation</w:t>
      </w:r>
      <w:r w:rsidR="00BE252D">
        <w:rPr>
          <w:rFonts w:eastAsiaTheme="minorEastAsia" w:hint="eastAsia"/>
          <w:lang w:val="en-US"/>
        </w:rPr>
        <w:t xml:space="preserve">, which implies </w:t>
      </w:r>
      <w:r w:rsidR="0017127E">
        <w:rPr>
          <w:rFonts w:eastAsiaTheme="minorEastAsia" w:hint="eastAsia"/>
          <w:lang w:val="en-US"/>
        </w:rPr>
        <w:t xml:space="preserve">approximately </w:t>
      </w:r>
      <w:r w:rsidR="00BE252D">
        <w:rPr>
          <w:rFonts w:eastAsiaTheme="minorEastAsia" w:hint="eastAsia"/>
          <w:lang w:val="en-US"/>
        </w:rPr>
        <w:t xml:space="preserve">33.6 </w:t>
      </w:r>
      <w:proofErr w:type="spellStart"/>
      <w:r w:rsidR="00BE252D">
        <w:rPr>
          <w:rFonts w:eastAsiaTheme="minorEastAsia" w:hint="eastAsia"/>
          <w:lang w:val="en-US"/>
        </w:rPr>
        <w:t>dBW</w:t>
      </w:r>
      <w:proofErr w:type="spellEnd"/>
      <w:r w:rsidR="0017127E">
        <w:rPr>
          <w:rFonts w:eastAsiaTheme="minorEastAsia" w:hint="eastAsia"/>
          <w:lang w:val="en-US"/>
        </w:rPr>
        <w:t xml:space="preserve"> (i.e., </w:t>
      </w:r>
      <w:r w:rsidR="00BE252D">
        <w:rPr>
          <w:rFonts w:eastAsiaTheme="minorEastAsia" w:hint="eastAsia"/>
          <w:lang w:val="en-US"/>
        </w:rPr>
        <w:t>63.6 dBm</w:t>
      </w:r>
      <w:r w:rsidR="0017127E">
        <w:rPr>
          <w:rFonts w:eastAsiaTheme="minorEastAsia" w:hint="eastAsia"/>
          <w:lang w:val="en-US"/>
        </w:rPr>
        <w:t>)</w:t>
      </w:r>
      <w:r w:rsidR="00BE252D">
        <w:rPr>
          <w:rFonts w:eastAsiaTheme="minorEastAsia" w:hint="eastAsia"/>
          <w:lang w:val="en-US"/>
        </w:rPr>
        <w:t xml:space="preserve"> </w:t>
      </w:r>
      <w:r w:rsidR="0017127E">
        <w:rPr>
          <w:rFonts w:eastAsiaTheme="minorEastAsia" w:hint="eastAsia"/>
          <w:lang w:val="en-US"/>
        </w:rPr>
        <w:t>per</w:t>
      </w:r>
      <w:r w:rsidR="00BE252D">
        <w:rPr>
          <w:rFonts w:eastAsiaTheme="minorEastAsia" w:hint="eastAsia"/>
          <w:lang w:val="en-US"/>
        </w:rPr>
        <w:t xml:space="preserve"> carrier. </w:t>
      </w:r>
      <w:r w:rsidR="00BE252D" w:rsidRPr="00756298">
        <w:rPr>
          <w:rFonts w:eastAsiaTheme="minorEastAsia"/>
          <w:lang w:val="en-US"/>
        </w:rPr>
        <w:t xml:space="preserve">Therefore, </w:t>
      </w:r>
      <w:r w:rsidR="00E67D7D">
        <w:rPr>
          <w:rFonts w:eastAsiaTheme="minorEastAsia" w:hint="eastAsia"/>
          <w:lang w:val="en-US"/>
        </w:rPr>
        <w:t xml:space="preserve">Min </w:t>
      </w:r>
      <w:r w:rsidR="00BE252D">
        <w:rPr>
          <w:rFonts w:eastAsiaTheme="minorEastAsia" w:hint="eastAsia"/>
          <w:lang w:val="en-US"/>
        </w:rPr>
        <w:t xml:space="preserve">Peak EIRP </w:t>
      </w:r>
      <w:r w:rsidR="0017127E">
        <w:rPr>
          <w:rFonts w:eastAsiaTheme="minorEastAsia" w:hint="eastAsia"/>
          <w:lang w:val="en-US"/>
        </w:rPr>
        <w:t xml:space="preserve">requirement </w:t>
      </w:r>
      <w:r w:rsidR="00BE252D">
        <w:rPr>
          <w:rFonts w:eastAsiaTheme="minorEastAsia" w:hint="eastAsia"/>
          <w:lang w:val="en-US"/>
        </w:rPr>
        <w:t>should be at least 63.6 dBm or lower</w:t>
      </w:r>
      <w:r w:rsidR="00BE252D">
        <w:rPr>
          <w:rFonts w:eastAsiaTheme="minorEastAsia"/>
          <w:lang w:val="en-US"/>
        </w:rPr>
        <w:t>.</w:t>
      </w:r>
    </w:p>
    <w:p w14:paraId="7AC9ED92" w14:textId="77777777" w:rsidR="00BE252D" w:rsidRDefault="00BE252D" w:rsidP="00142CE5">
      <w:pPr>
        <w:pStyle w:val="NoSpacing"/>
        <w:rPr>
          <w:rFonts w:eastAsiaTheme="minorEastAsia"/>
          <w:lang w:val="en-US"/>
        </w:rPr>
      </w:pPr>
    </w:p>
    <w:p w14:paraId="172DB9CC" w14:textId="558C96D4" w:rsidR="00BE252D" w:rsidRPr="00756298" w:rsidRDefault="00BE252D" w:rsidP="00142CE5">
      <w:pPr>
        <w:pStyle w:val="NoSpacing"/>
        <w:rPr>
          <w:rFonts w:eastAsiaTheme="minorEastAsia"/>
          <w:b/>
          <w:bCs/>
          <w:lang w:val="en-US"/>
        </w:rPr>
      </w:pPr>
      <w:r w:rsidRPr="00756298">
        <w:rPr>
          <w:rFonts w:eastAsiaTheme="minorEastAsia"/>
          <w:b/>
          <w:bCs/>
          <w:lang w:val="en-US"/>
        </w:rPr>
        <w:t xml:space="preserve">Proposal 1: Min Peak EIRP </w:t>
      </w:r>
      <w:r w:rsidR="0017127E">
        <w:rPr>
          <w:rFonts w:eastAsiaTheme="minorEastAsia" w:hint="eastAsia"/>
          <w:b/>
          <w:bCs/>
          <w:lang w:val="en-US"/>
        </w:rPr>
        <w:t xml:space="preserve">requirement </w:t>
      </w:r>
      <w:r w:rsidRPr="00756298">
        <w:rPr>
          <w:rFonts w:eastAsiaTheme="minorEastAsia"/>
          <w:b/>
          <w:bCs/>
          <w:lang w:val="en-US"/>
        </w:rPr>
        <w:t xml:space="preserve">should </w:t>
      </w:r>
      <w:proofErr w:type="gramStart"/>
      <w:r w:rsidR="00D6543B" w:rsidRPr="00756298">
        <w:rPr>
          <w:rFonts w:eastAsiaTheme="minorEastAsia"/>
          <w:b/>
          <w:bCs/>
          <w:lang w:val="en-US"/>
        </w:rPr>
        <w:t xml:space="preserve">at least </w:t>
      </w:r>
      <w:r w:rsidRPr="00756298">
        <w:rPr>
          <w:rFonts w:eastAsiaTheme="minorEastAsia"/>
          <w:b/>
          <w:bCs/>
          <w:lang w:val="en-US"/>
        </w:rPr>
        <w:t>be</w:t>
      </w:r>
      <w:proofErr w:type="gramEnd"/>
      <w:r w:rsidRPr="00756298">
        <w:rPr>
          <w:rFonts w:eastAsiaTheme="minorEastAsia"/>
          <w:b/>
          <w:bCs/>
          <w:lang w:val="en-US"/>
        </w:rPr>
        <w:t xml:space="preserve"> 63.</w:t>
      </w:r>
      <w:r>
        <w:rPr>
          <w:rFonts w:eastAsiaTheme="minorEastAsia" w:hint="eastAsia"/>
          <w:b/>
          <w:bCs/>
          <w:lang w:val="en-US"/>
        </w:rPr>
        <w:t>6</w:t>
      </w:r>
      <w:r w:rsidRPr="00756298">
        <w:rPr>
          <w:rFonts w:eastAsiaTheme="minorEastAsia"/>
          <w:b/>
          <w:bCs/>
          <w:lang w:val="en-US"/>
        </w:rPr>
        <w:t xml:space="preserve"> dBm or lower.</w:t>
      </w:r>
    </w:p>
    <w:p w14:paraId="420AFCB0" w14:textId="77777777" w:rsidR="00BE252D" w:rsidRDefault="00BE252D" w:rsidP="00142CE5">
      <w:pPr>
        <w:pStyle w:val="NoSpacing"/>
        <w:rPr>
          <w:rFonts w:eastAsiaTheme="minorEastAsia"/>
          <w:lang w:val="en-US"/>
        </w:rPr>
      </w:pPr>
    </w:p>
    <w:p w14:paraId="4EAFC3FF" w14:textId="13745A5B" w:rsidR="00040655" w:rsidRDefault="00BE252D" w:rsidP="006E1156">
      <w:pPr>
        <w:pStyle w:val="NoSpacing"/>
        <w:rPr>
          <w:rFonts w:eastAsiaTheme="minorEastAsia"/>
          <w:lang w:val="en-US"/>
        </w:rPr>
      </w:pPr>
      <w:bookmarkStart w:id="2" w:name="_Hlk197676478"/>
      <w:bookmarkStart w:id="3" w:name="_Hlk197676214"/>
      <w:r>
        <w:rPr>
          <w:rFonts w:eastAsiaTheme="minorEastAsia" w:hint="eastAsia"/>
          <w:lang w:val="en-US"/>
        </w:rPr>
        <w:t xml:space="preserve">Furthermore, even with 63.6 dBm </w:t>
      </w:r>
      <w:r w:rsidR="00EC0528">
        <w:rPr>
          <w:rFonts w:eastAsiaTheme="minorEastAsia" w:hint="eastAsia"/>
          <w:lang w:val="en-US"/>
        </w:rPr>
        <w:t xml:space="preserve">Min </w:t>
      </w:r>
      <w:r>
        <w:rPr>
          <w:rFonts w:eastAsiaTheme="minorEastAsia" w:hint="eastAsia"/>
          <w:lang w:val="en-US"/>
        </w:rPr>
        <w:t xml:space="preserve">Peak EIRP, there </w:t>
      </w:r>
      <w:r w:rsidR="009E135E">
        <w:rPr>
          <w:rFonts w:eastAsiaTheme="minorEastAsia" w:hint="eastAsia"/>
          <w:lang w:val="en-US"/>
        </w:rPr>
        <w:t xml:space="preserve">remains </w:t>
      </w:r>
      <w:r>
        <w:rPr>
          <w:rFonts w:eastAsiaTheme="minorEastAsia" w:hint="eastAsia"/>
          <w:lang w:val="en-US"/>
        </w:rPr>
        <w:t>a</w:t>
      </w:r>
      <w:r w:rsidR="009E135E">
        <w:rPr>
          <w:rFonts w:eastAsiaTheme="minorEastAsia" w:hint="eastAsia"/>
          <w:lang w:val="en-US"/>
        </w:rPr>
        <w:t xml:space="preserve"> concern regarding</w:t>
      </w:r>
      <w:r>
        <w:rPr>
          <w:rFonts w:eastAsiaTheme="minorEastAsia" w:hint="eastAsia"/>
          <w:lang w:val="en-US"/>
        </w:rPr>
        <w:t xml:space="preserve"> </w:t>
      </w:r>
      <w:r w:rsidR="002453C7">
        <w:rPr>
          <w:rFonts w:eastAsiaTheme="minorEastAsia" w:hint="eastAsia"/>
          <w:lang w:val="en-US"/>
        </w:rPr>
        <w:t xml:space="preserve">implementation flexibility for </w:t>
      </w:r>
      <w:r w:rsidR="00916837">
        <w:rPr>
          <w:rFonts w:eastAsiaTheme="minorEastAsia" w:hint="eastAsia"/>
          <w:lang w:val="en-US"/>
        </w:rPr>
        <w:t xml:space="preserve">electrically steered </w:t>
      </w:r>
      <w:r w:rsidR="002453C7">
        <w:rPr>
          <w:rFonts w:eastAsiaTheme="minorEastAsia" w:hint="eastAsia"/>
          <w:lang w:val="en-US"/>
        </w:rPr>
        <w:t>VSAT</w:t>
      </w:r>
      <w:r w:rsidR="00916837">
        <w:rPr>
          <w:rFonts w:eastAsiaTheme="minorEastAsia" w:hint="eastAsia"/>
          <w:lang w:val="en-US"/>
        </w:rPr>
        <w:t xml:space="preserve">s </w:t>
      </w:r>
      <w:r w:rsidR="00CE1695">
        <w:rPr>
          <w:rFonts w:eastAsiaTheme="minorEastAsia" w:hint="eastAsia"/>
          <w:lang w:val="en-US"/>
        </w:rPr>
        <w:t>as vendors need to consider beam gain reduction</w:t>
      </w:r>
      <w:r w:rsidR="00D34903">
        <w:rPr>
          <w:rFonts w:eastAsiaTheme="minorEastAsia"/>
          <w:lang w:val="en-US"/>
        </w:rPr>
        <w:t xml:space="preserve"> </w:t>
      </w:r>
      <w:r w:rsidR="00E04CEA" w:rsidRPr="005778D8">
        <w:rPr>
          <w:rFonts w:eastAsiaTheme="minorEastAsia"/>
          <w:lang w:val="en-US"/>
        </w:rPr>
        <w:t>as related to beam angle</w:t>
      </w:r>
      <w:r w:rsidR="00CE1695" w:rsidRPr="00A7600E">
        <w:rPr>
          <w:rFonts w:eastAsiaTheme="minorEastAsia"/>
          <w:lang w:val="en-US"/>
        </w:rPr>
        <w:t>.</w:t>
      </w:r>
      <w:bookmarkEnd w:id="2"/>
      <w:r w:rsidR="00CE1695">
        <w:rPr>
          <w:rFonts w:eastAsiaTheme="minorEastAsia" w:hint="eastAsia"/>
          <w:lang w:val="en-US"/>
        </w:rPr>
        <w:t xml:space="preserve"> </w:t>
      </w:r>
      <w:bookmarkEnd w:id="3"/>
      <w:r w:rsidR="00F821BC">
        <w:rPr>
          <w:rFonts w:eastAsiaTheme="minorEastAsia" w:hint="eastAsia"/>
          <w:lang w:val="en-US"/>
        </w:rPr>
        <w:t xml:space="preserve">For example, </w:t>
      </w:r>
      <w:r w:rsidR="005E51BF">
        <w:rPr>
          <w:rFonts w:eastAsiaTheme="minorEastAsia" w:hint="eastAsia"/>
          <w:lang w:val="en-US"/>
        </w:rPr>
        <w:t xml:space="preserve">VSAT vendors need to implement power amplifiers </w:t>
      </w:r>
      <w:r w:rsidR="00040655">
        <w:rPr>
          <w:rFonts w:eastAsiaTheme="minorEastAsia" w:hint="eastAsia"/>
          <w:lang w:val="en-US"/>
        </w:rPr>
        <w:t xml:space="preserve">so that the Min Peak EIRP requirement </w:t>
      </w:r>
      <w:r w:rsidR="004E30D5">
        <w:rPr>
          <w:rFonts w:eastAsiaTheme="minorEastAsia" w:hint="eastAsia"/>
          <w:lang w:val="en-US"/>
        </w:rPr>
        <w:t>is met for all the satellite angles including 50 ~ 60 degrees down from the zenith</w:t>
      </w:r>
      <w:r w:rsidR="006A4C77">
        <w:rPr>
          <w:rFonts w:eastAsiaTheme="minorEastAsia" w:hint="eastAsia"/>
          <w:lang w:val="en-US"/>
        </w:rPr>
        <w:t xml:space="preserve"> in which beam gain reduction is observed.</w:t>
      </w:r>
    </w:p>
    <w:p w14:paraId="1A81DD2A" w14:textId="77777777" w:rsidR="006A4C77" w:rsidRDefault="006A4C77" w:rsidP="006E1156">
      <w:pPr>
        <w:pStyle w:val="NoSpacing"/>
        <w:rPr>
          <w:rFonts w:eastAsiaTheme="minorEastAsia"/>
          <w:lang w:val="en-US"/>
        </w:rPr>
      </w:pPr>
    </w:p>
    <w:p w14:paraId="2B5B9CC7" w14:textId="4EADD89D" w:rsidR="00F95920" w:rsidRDefault="00A90825" w:rsidP="006E1156">
      <w:pPr>
        <w:pStyle w:val="NoSpacing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Table 1</w:t>
      </w:r>
      <w:r w:rsidR="005E096D">
        <w:rPr>
          <w:rFonts w:eastAsiaTheme="minorEastAsia" w:hint="eastAsia"/>
          <w:lang w:val="en-US"/>
        </w:rPr>
        <w:t xml:space="preserve"> shows </w:t>
      </w:r>
      <w:r w:rsidR="005D36CC">
        <w:rPr>
          <w:rFonts w:eastAsiaTheme="minorEastAsia" w:hint="eastAsia"/>
          <w:lang w:val="en-US"/>
        </w:rPr>
        <w:t>EIRP for each satellite angle</w:t>
      </w:r>
      <w:r w:rsidR="005E096D">
        <w:rPr>
          <w:rFonts w:eastAsiaTheme="minorEastAsia" w:hint="eastAsia"/>
          <w:lang w:val="en-US"/>
        </w:rPr>
        <w:t xml:space="preserve"> </w:t>
      </w:r>
      <w:r w:rsidR="00283C9C">
        <w:rPr>
          <w:rFonts w:eastAsiaTheme="minorEastAsia" w:hint="eastAsia"/>
          <w:lang w:val="en-US"/>
        </w:rPr>
        <w:t>in our measurement setup [</w:t>
      </w:r>
      <w:r w:rsidR="009473EA">
        <w:rPr>
          <w:rFonts w:eastAsiaTheme="minorEastAsia" w:hint="eastAsia"/>
          <w:lang w:val="en-US"/>
        </w:rPr>
        <w:t>4</w:t>
      </w:r>
      <w:r w:rsidR="00283C9C">
        <w:rPr>
          <w:rFonts w:eastAsiaTheme="minorEastAsia" w:hint="eastAsia"/>
          <w:lang w:val="en-US"/>
        </w:rPr>
        <w:t>]</w:t>
      </w:r>
      <w:r w:rsidR="00AE77A0">
        <w:rPr>
          <w:rFonts w:eastAsiaTheme="minorEastAsia" w:hint="eastAsia"/>
          <w:lang w:val="en-US"/>
        </w:rPr>
        <w:t xml:space="preserve">, which </w:t>
      </w:r>
      <w:r w:rsidR="00AE77A0">
        <w:rPr>
          <w:rFonts w:eastAsiaTheme="minorEastAsia"/>
          <w:lang w:val="en-US"/>
        </w:rPr>
        <w:t>yield</w:t>
      </w:r>
      <w:r w:rsidR="00AE77A0">
        <w:rPr>
          <w:rFonts w:eastAsiaTheme="minorEastAsia" w:hint="eastAsia"/>
          <w:lang w:val="en-US"/>
        </w:rPr>
        <w:t>s beam reduction gain at lower satellite angles</w:t>
      </w:r>
      <w:r>
        <w:rPr>
          <w:rFonts w:eastAsiaTheme="minorEastAsia" w:hint="eastAsia"/>
          <w:lang w:val="en-US"/>
        </w:rPr>
        <w:t>.</w:t>
      </w:r>
    </w:p>
    <w:p w14:paraId="3FDEA950" w14:textId="77777777" w:rsidR="00A90825" w:rsidRDefault="00A90825" w:rsidP="00142CE5">
      <w:pPr>
        <w:pStyle w:val="NoSpacing"/>
        <w:rPr>
          <w:rFonts w:eastAsiaTheme="minorEastAsia"/>
          <w:lang w:val="en-US"/>
        </w:rPr>
      </w:pPr>
    </w:p>
    <w:p w14:paraId="35ACD023" w14:textId="5EBF7BEB" w:rsidR="00A90825" w:rsidRPr="00192AEE" w:rsidRDefault="00A90825" w:rsidP="00A90825">
      <w:pPr>
        <w:pStyle w:val="NoSpacing"/>
        <w:jc w:val="center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Table 1: Measurement results</w:t>
      </w:r>
      <w:r w:rsidR="00F17E27">
        <w:rPr>
          <w:rFonts w:eastAsiaTheme="minorEastAsia" w:hint="eastAsia"/>
          <w:lang w:val="en-US"/>
        </w:rPr>
        <w:t xml:space="preserve"> in our </w:t>
      </w:r>
      <w:r w:rsidR="00F17E27">
        <w:rPr>
          <w:rFonts w:eastAsiaTheme="minorEastAsia"/>
          <w:lang w:val="en-US"/>
        </w:rPr>
        <w:t>measurement</w:t>
      </w:r>
      <w:r w:rsidR="00F17E27">
        <w:rPr>
          <w:rFonts w:eastAsiaTheme="minorEastAsia" w:hint="eastAsia"/>
          <w:lang w:val="en-US"/>
        </w:rPr>
        <w:t xml:space="preserve"> setup [</w:t>
      </w:r>
      <w:r w:rsidR="00C57FF6">
        <w:rPr>
          <w:rFonts w:eastAsiaTheme="minorEastAsia" w:hint="eastAsia"/>
          <w:lang w:val="en-US"/>
        </w:rPr>
        <w:t>4</w:t>
      </w:r>
      <w:r w:rsidR="00F17E27">
        <w:rPr>
          <w:rFonts w:eastAsiaTheme="minorEastAsia" w:hint="eastAsia"/>
          <w:lang w:val="en-US"/>
        </w:rPr>
        <w:t>]</w:t>
      </w:r>
    </w:p>
    <w:tbl>
      <w:tblPr>
        <w:tblStyle w:val="TableGrid"/>
        <w:tblW w:w="0" w:type="auto"/>
        <w:tblInd w:w="1048" w:type="dxa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2"/>
      </w:tblGrid>
      <w:tr w:rsidR="00A90825" w14:paraId="2115A66F" w14:textId="77777777" w:rsidTr="001B4FB1">
        <w:tc>
          <w:tcPr>
            <w:tcW w:w="2091" w:type="dxa"/>
          </w:tcPr>
          <w:p w14:paraId="41B99CF1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Angle</w:t>
            </w:r>
          </w:p>
        </w:tc>
        <w:tc>
          <w:tcPr>
            <w:tcW w:w="2091" w:type="dxa"/>
          </w:tcPr>
          <w:p w14:paraId="08C6954F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0 degree (Zenith)</w:t>
            </w:r>
          </w:p>
        </w:tc>
        <w:tc>
          <w:tcPr>
            <w:tcW w:w="2091" w:type="dxa"/>
          </w:tcPr>
          <w:p w14:paraId="455A9D50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50 degrees</w:t>
            </w:r>
          </w:p>
        </w:tc>
        <w:tc>
          <w:tcPr>
            <w:tcW w:w="2092" w:type="dxa"/>
          </w:tcPr>
          <w:p w14:paraId="4051E6F2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60 degrees</w:t>
            </w:r>
          </w:p>
        </w:tc>
      </w:tr>
      <w:tr w:rsidR="00A90825" w14:paraId="125F2454" w14:textId="77777777" w:rsidTr="001B4FB1">
        <w:tc>
          <w:tcPr>
            <w:tcW w:w="2091" w:type="dxa"/>
          </w:tcPr>
          <w:p w14:paraId="569EC5F7" w14:textId="7301C0F5" w:rsidR="00A90825" w:rsidRDefault="00DE5991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EIRP</w:t>
            </w:r>
          </w:p>
        </w:tc>
        <w:tc>
          <w:tcPr>
            <w:tcW w:w="2091" w:type="dxa"/>
          </w:tcPr>
          <w:p w14:paraId="241D862D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66.14 dBm</w:t>
            </w:r>
          </w:p>
        </w:tc>
        <w:tc>
          <w:tcPr>
            <w:tcW w:w="2091" w:type="dxa"/>
          </w:tcPr>
          <w:p w14:paraId="1BB11FFA" w14:textId="255467FF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</w:t>
            </w:r>
            <w:r w:rsidR="0083226D">
              <w:rPr>
                <w:rFonts w:eastAsiaTheme="minorEastAsia" w:hint="eastAsia"/>
                <w:lang w:val="en-US"/>
              </w:rPr>
              <w:t>3</w:t>
            </w:r>
            <w:r>
              <w:rPr>
                <w:rFonts w:eastAsiaTheme="minorEastAsia" w:hint="eastAsia"/>
                <w:lang w:val="en-US"/>
              </w:rPr>
              <w:t>.69 dBm</w:t>
            </w:r>
          </w:p>
        </w:tc>
        <w:tc>
          <w:tcPr>
            <w:tcW w:w="2092" w:type="dxa"/>
          </w:tcPr>
          <w:p w14:paraId="75247310" w14:textId="77777777" w:rsidR="00A90825" w:rsidRDefault="00A90825" w:rsidP="001B4FB1">
            <w:pPr>
              <w:pStyle w:val="NoSpacing"/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62.31 dBm</w:t>
            </w:r>
          </w:p>
        </w:tc>
      </w:tr>
    </w:tbl>
    <w:p w14:paraId="41716B86" w14:textId="77777777" w:rsidR="00A90825" w:rsidRPr="00854054" w:rsidRDefault="00A90825" w:rsidP="00142CE5">
      <w:pPr>
        <w:pStyle w:val="NoSpacing"/>
        <w:rPr>
          <w:rFonts w:eastAsiaTheme="minorEastAsia"/>
          <w:lang w:val="en-US"/>
        </w:rPr>
      </w:pPr>
    </w:p>
    <w:p w14:paraId="2F1C204A" w14:textId="78049950" w:rsidR="00A74A2C" w:rsidRDefault="004C4F9A" w:rsidP="00142CE5">
      <w:pPr>
        <w:pStyle w:val="NoSpacing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t>T</w:t>
      </w:r>
      <w:r w:rsidR="00086E1E">
        <w:rPr>
          <w:rFonts w:eastAsiaTheme="minorEastAsia" w:hint="eastAsia"/>
          <w:lang w:val="en-US"/>
        </w:rPr>
        <w:t xml:space="preserve">o meet the </w:t>
      </w:r>
      <w:r w:rsidR="00AE77A0">
        <w:rPr>
          <w:rFonts w:eastAsiaTheme="minorEastAsia" w:hint="eastAsia"/>
          <w:lang w:val="en-US"/>
        </w:rPr>
        <w:t>M</w:t>
      </w:r>
      <w:r w:rsidR="00086E1E">
        <w:rPr>
          <w:rFonts w:eastAsiaTheme="minorEastAsia" w:hint="eastAsia"/>
          <w:lang w:val="en-US"/>
        </w:rPr>
        <w:t>in</w:t>
      </w:r>
      <w:r w:rsidR="00AE77A0">
        <w:rPr>
          <w:rFonts w:eastAsiaTheme="minorEastAsia" w:hint="eastAsia"/>
          <w:lang w:val="en-US"/>
        </w:rPr>
        <w:t xml:space="preserve"> Peak</w:t>
      </w:r>
      <w:r w:rsidR="00086E1E">
        <w:rPr>
          <w:rFonts w:eastAsiaTheme="minorEastAsia" w:hint="eastAsia"/>
          <w:lang w:val="en-US"/>
        </w:rPr>
        <w:t xml:space="preserve"> EIRP requirement for </w:t>
      </w:r>
      <w:r w:rsidR="00C23429">
        <w:rPr>
          <w:rFonts w:eastAsiaTheme="minorEastAsia" w:hint="eastAsia"/>
          <w:lang w:val="en-US"/>
        </w:rPr>
        <w:t xml:space="preserve">satellite angles of 50 ~ 60 degrees, </w:t>
      </w:r>
      <w:r w:rsidR="00DA039A">
        <w:rPr>
          <w:rFonts w:eastAsiaTheme="minorEastAsia" w:hint="eastAsia"/>
          <w:lang w:val="en-US"/>
        </w:rPr>
        <w:t xml:space="preserve">VSAT vendors </w:t>
      </w:r>
      <w:r w:rsidR="00980626">
        <w:rPr>
          <w:rFonts w:eastAsiaTheme="minorEastAsia" w:hint="eastAsia"/>
          <w:lang w:val="en-US"/>
        </w:rPr>
        <w:t>need to implement power amplifier</w:t>
      </w:r>
      <w:r w:rsidR="00A84CA1">
        <w:rPr>
          <w:rFonts w:eastAsiaTheme="minorEastAsia" w:hint="eastAsia"/>
          <w:lang w:val="en-US"/>
        </w:rPr>
        <w:t>s</w:t>
      </w:r>
      <w:r w:rsidR="00980626">
        <w:rPr>
          <w:rFonts w:eastAsiaTheme="minorEastAsia" w:hint="eastAsia"/>
          <w:lang w:val="en-US"/>
        </w:rPr>
        <w:t xml:space="preserve"> </w:t>
      </w:r>
      <w:r w:rsidR="00980626">
        <w:rPr>
          <w:rFonts w:eastAsiaTheme="minorEastAsia"/>
          <w:lang w:val="en-US"/>
        </w:rPr>
        <w:t>which</w:t>
      </w:r>
      <w:r w:rsidR="00980626">
        <w:rPr>
          <w:rFonts w:eastAsiaTheme="minorEastAsia" w:hint="eastAsia"/>
          <w:lang w:val="en-US"/>
        </w:rPr>
        <w:t xml:space="preserve"> ha</w:t>
      </w:r>
      <w:r w:rsidR="00792EC3">
        <w:rPr>
          <w:rFonts w:eastAsiaTheme="minorEastAsia" w:hint="eastAsia"/>
          <w:lang w:val="en-US"/>
        </w:rPr>
        <w:t>ve</w:t>
      </w:r>
      <w:r w:rsidR="00980626">
        <w:rPr>
          <w:rFonts w:eastAsiaTheme="minorEastAsia" w:hint="eastAsia"/>
          <w:lang w:val="en-US"/>
        </w:rPr>
        <w:t xml:space="preserve"> </w:t>
      </w:r>
      <w:r w:rsidR="00DA039A">
        <w:rPr>
          <w:rFonts w:eastAsiaTheme="minorEastAsia" w:hint="eastAsia"/>
          <w:lang w:val="en-US"/>
        </w:rPr>
        <w:t xml:space="preserve">around </w:t>
      </w:r>
      <w:r w:rsidR="00980626">
        <w:rPr>
          <w:rFonts w:eastAsiaTheme="minorEastAsia" w:hint="eastAsia"/>
          <w:lang w:val="en-US"/>
        </w:rPr>
        <w:t xml:space="preserve">3.5 dB higher power. </w:t>
      </w:r>
      <w:r w:rsidR="00EC2971">
        <w:rPr>
          <w:rFonts w:eastAsiaTheme="minorEastAsia"/>
          <w:lang w:val="en-US"/>
        </w:rPr>
        <w:t xml:space="preserve">However, </w:t>
      </w:r>
      <w:r w:rsidR="00EC06A9">
        <w:rPr>
          <w:rFonts w:eastAsiaTheme="minorEastAsia" w:hint="eastAsia"/>
          <w:lang w:val="en-US"/>
        </w:rPr>
        <w:t xml:space="preserve">power </w:t>
      </w:r>
      <w:r w:rsidR="00EC06A9">
        <w:rPr>
          <w:rFonts w:eastAsiaTheme="minorEastAsia"/>
          <w:lang w:val="en-US"/>
        </w:rPr>
        <w:t>amplifiers</w:t>
      </w:r>
      <w:r w:rsidR="00DA039A">
        <w:rPr>
          <w:rFonts w:eastAsiaTheme="minorEastAsia" w:hint="eastAsia"/>
          <w:lang w:val="en-US"/>
        </w:rPr>
        <w:t xml:space="preserve"> with higher powers</w:t>
      </w:r>
      <w:r w:rsidR="00EC06A9">
        <w:rPr>
          <w:rFonts w:eastAsiaTheme="minorEastAsia" w:hint="eastAsia"/>
          <w:lang w:val="en-US"/>
        </w:rPr>
        <w:t xml:space="preserve"> will </w:t>
      </w:r>
      <w:r w:rsidR="00EC1FCF">
        <w:rPr>
          <w:rFonts w:eastAsiaTheme="minorEastAsia" w:hint="eastAsia"/>
          <w:lang w:val="en-US"/>
        </w:rPr>
        <w:t xml:space="preserve">lead to </w:t>
      </w:r>
      <w:proofErr w:type="gramStart"/>
      <w:r w:rsidR="00EC1FCF">
        <w:rPr>
          <w:rFonts w:eastAsiaTheme="minorEastAsia" w:hint="eastAsia"/>
          <w:lang w:val="en-US"/>
        </w:rPr>
        <w:t>higher</w:t>
      </w:r>
      <w:proofErr w:type="gramEnd"/>
      <w:r w:rsidR="00EC1FCF">
        <w:rPr>
          <w:rFonts w:eastAsiaTheme="minorEastAsia" w:hint="eastAsia"/>
          <w:lang w:val="en-US"/>
        </w:rPr>
        <w:t xml:space="preserve"> implementation burden</w:t>
      </w:r>
      <w:r w:rsidR="00A74A2C">
        <w:rPr>
          <w:rFonts w:eastAsiaTheme="minorEastAsia"/>
          <w:lang w:val="en-US"/>
        </w:rPr>
        <w:t xml:space="preserve">, particularly for VSAT vendors </w:t>
      </w:r>
      <w:r w:rsidR="00E262D7">
        <w:rPr>
          <w:rFonts w:eastAsiaTheme="minorEastAsia" w:hint="eastAsia"/>
          <w:lang w:val="en-US"/>
        </w:rPr>
        <w:t>which</w:t>
      </w:r>
      <w:r w:rsidR="00A74A2C">
        <w:rPr>
          <w:rFonts w:eastAsiaTheme="minorEastAsia"/>
          <w:lang w:val="en-US"/>
        </w:rPr>
        <w:t xml:space="preserve"> </w:t>
      </w:r>
      <w:r w:rsidR="00016237">
        <w:rPr>
          <w:rFonts w:eastAsiaTheme="minorEastAsia"/>
          <w:lang w:val="en-US"/>
        </w:rPr>
        <w:t>develop thin</w:t>
      </w:r>
      <w:r w:rsidR="00F617F8">
        <w:rPr>
          <w:rFonts w:eastAsiaTheme="minorEastAsia" w:hint="eastAsia"/>
          <w:lang w:val="en-US"/>
        </w:rPr>
        <w:t>ner</w:t>
      </w:r>
      <w:r w:rsidR="00016237">
        <w:rPr>
          <w:rFonts w:eastAsiaTheme="minorEastAsia"/>
          <w:lang w:val="en-US"/>
        </w:rPr>
        <w:t xml:space="preserve"> VSAT panels </w:t>
      </w:r>
      <w:r w:rsidR="00F617F8">
        <w:rPr>
          <w:rFonts w:eastAsiaTheme="minorEastAsia" w:hint="eastAsia"/>
          <w:lang w:val="en-US"/>
        </w:rPr>
        <w:t>targeting implementation on</w:t>
      </w:r>
      <w:r w:rsidR="002C3E6D">
        <w:rPr>
          <w:rFonts w:eastAsiaTheme="minorEastAsia"/>
          <w:lang w:val="en-US"/>
        </w:rPr>
        <w:t xml:space="preserve"> </w:t>
      </w:r>
      <w:r w:rsidR="00F617F8">
        <w:rPr>
          <w:rFonts w:eastAsiaTheme="minorEastAsia" w:hint="eastAsia"/>
          <w:lang w:val="en-US"/>
        </w:rPr>
        <w:t xml:space="preserve">e.g., </w:t>
      </w:r>
      <w:r w:rsidR="002C3E6D">
        <w:rPr>
          <w:rFonts w:eastAsiaTheme="minorEastAsia"/>
          <w:lang w:val="en-US"/>
        </w:rPr>
        <w:t>the</w:t>
      </w:r>
      <w:r w:rsidR="00016237">
        <w:rPr>
          <w:rFonts w:eastAsiaTheme="minorEastAsia"/>
          <w:lang w:val="en-US"/>
        </w:rPr>
        <w:t xml:space="preserve"> rooftop of vehicle</w:t>
      </w:r>
      <w:r w:rsidR="00F617F8">
        <w:rPr>
          <w:rFonts w:eastAsiaTheme="minorEastAsia" w:hint="eastAsia"/>
          <w:lang w:val="en-US"/>
        </w:rPr>
        <w:t>s</w:t>
      </w:r>
      <w:r w:rsidR="000974C2">
        <w:rPr>
          <w:rFonts w:eastAsiaTheme="minorEastAsia"/>
          <w:lang w:val="en-US"/>
        </w:rPr>
        <w:t>. Therefore</w:t>
      </w:r>
      <w:r w:rsidR="00E678A6">
        <w:rPr>
          <w:rFonts w:eastAsiaTheme="minorEastAsia"/>
          <w:lang w:val="en-US"/>
        </w:rPr>
        <w:t xml:space="preserve">, it is suggested to consider </w:t>
      </w:r>
      <w:proofErr w:type="gramStart"/>
      <w:r w:rsidR="000A6E0C">
        <w:rPr>
          <w:rFonts w:eastAsiaTheme="minorEastAsia"/>
          <w:lang w:val="en-US"/>
        </w:rPr>
        <w:t>beam</w:t>
      </w:r>
      <w:proofErr w:type="gramEnd"/>
      <w:r w:rsidR="000A6E0C">
        <w:rPr>
          <w:rFonts w:eastAsiaTheme="minorEastAsia"/>
          <w:lang w:val="en-US"/>
        </w:rPr>
        <w:t xml:space="preserve"> gain reduction of </w:t>
      </w:r>
      <w:r w:rsidR="00D03B9E">
        <w:rPr>
          <w:rFonts w:eastAsiaTheme="minorEastAsia" w:hint="eastAsia"/>
          <w:lang w:val="en-US"/>
        </w:rPr>
        <w:t xml:space="preserve">around </w:t>
      </w:r>
      <w:r w:rsidR="000A6E0C">
        <w:rPr>
          <w:rFonts w:eastAsiaTheme="minorEastAsia"/>
          <w:lang w:val="en-US"/>
        </w:rPr>
        <w:t>3.5 dB</w:t>
      </w:r>
      <w:r w:rsidR="00AC1407">
        <w:rPr>
          <w:rFonts w:eastAsiaTheme="minorEastAsia" w:hint="eastAsia"/>
          <w:lang w:val="en-US"/>
        </w:rPr>
        <w:t xml:space="preserve"> for Min Peak EIRP</w:t>
      </w:r>
      <w:r w:rsidR="000A6E0C">
        <w:rPr>
          <w:rFonts w:eastAsiaTheme="minorEastAsia"/>
          <w:lang w:val="en-US"/>
        </w:rPr>
        <w:t>.</w:t>
      </w:r>
    </w:p>
    <w:p w14:paraId="594105CC" w14:textId="77777777" w:rsidR="000A6E0C" w:rsidRDefault="000A6E0C" w:rsidP="00142CE5">
      <w:pPr>
        <w:pStyle w:val="NoSpacing"/>
        <w:rPr>
          <w:rFonts w:eastAsiaTheme="minorEastAsia"/>
          <w:lang w:val="en-US"/>
        </w:rPr>
      </w:pPr>
    </w:p>
    <w:p w14:paraId="3DD5EE16" w14:textId="241720D3" w:rsidR="000A6E0C" w:rsidRPr="000A6E0C" w:rsidRDefault="000A6E0C" w:rsidP="00142CE5">
      <w:pPr>
        <w:pStyle w:val="NoSpacing"/>
        <w:rPr>
          <w:rFonts w:eastAsiaTheme="minorEastAsia"/>
          <w:b/>
          <w:bCs/>
          <w:lang w:val="en-US"/>
        </w:rPr>
      </w:pPr>
      <w:r w:rsidRPr="000A6E0C">
        <w:rPr>
          <w:rFonts w:eastAsiaTheme="minorEastAsia"/>
          <w:b/>
          <w:bCs/>
          <w:lang w:val="en-US"/>
        </w:rPr>
        <w:t xml:space="preserve">Proposal </w:t>
      </w:r>
      <w:r w:rsidR="00BE252D">
        <w:rPr>
          <w:rFonts w:eastAsiaTheme="minorEastAsia" w:hint="eastAsia"/>
          <w:b/>
          <w:bCs/>
          <w:lang w:val="en-US"/>
        </w:rPr>
        <w:t>2</w:t>
      </w:r>
      <w:r w:rsidRPr="000A6E0C">
        <w:rPr>
          <w:rFonts w:eastAsiaTheme="minorEastAsia"/>
          <w:b/>
          <w:bCs/>
          <w:lang w:val="en-US"/>
        </w:rPr>
        <w:t xml:space="preserve">: </w:t>
      </w:r>
      <w:r w:rsidR="001E2F09">
        <w:rPr>
          <w:rFonts w:eastAsiaTheme="minorEastAsia" w:hint="eastAsia"/>
          <w:b/>
          <w:bCs/>
          <w:lang w:val="en-US"/>
        </w:rPr>
        <w:t>B</w:t>
      </w:r>
      <w:r w:rsidRPr="000A6E0C">
        <w:rPr>
          <w:rFonts w:eastAsiaTheme="minorEastAsia"/>
          <w:b/>
          <w:bCs/>
          <w:lang w:val="en-US"/>
        </w:rPr>
        <w:t xml:space="preserve">eam gain reduction of </w:t>
      </w:r>
      <w:r w:rsidR="00D03B9E">
        <w:rPr>
          <w:rFonts w:eastAsiaTheme="minorEastAsia" w:hint="eastAsia"/>
          <w:b/>
          <w:bCs/>
          <w:lang w:val="en-US"/>
        </w:rPr>
        <w:t xml:space="preserve">around </w:t>
      </w:r>
      <w:r w:rsidRPr="000A6E0C">
        <w:rPr>
          <w:rFonts w:eastAsiaTheme="minorEastAsia"/>
          <w:b/>
          <w:bCs/>
          <w:lang w:val="en-US"/>
        </w:rPr>
        <w:t>3.5 dB</w:t>
      </w:r>
      <w:r w:rsidR="001E2F09">
        <w:rPr>
          <w:rFonts w:eastAsiaTheme="minorEastAsia" w:hint="eastAsia"/>
          <w:b/>
          <w:bCs/>
          <w:lang w:val="en-US"/>
        </w:rPr>
        <w:t xml:space="preserve"> of </w:t>
      </w:r>
      <w:r w:rsidR="001E2F09">
        <w:rPr>
          <w:rFonts w:eastAsiaTheme="minorEastAsia"/>
          <w:b/>
          <w:bCs/>
          <w:lang w:val="en-US"/>
        </w:rPr>
        <w:t>electronically</w:t>
      </w:r>
      <w:r w:rsidR="001E2F09">
        <w:rPr>
          <w:rFonts w:eastAsiaTheme="minorEastAsia" w:hint="eastAsia"/>
          <w:b/>
          <w:bCs/>
          <w:lang w:val="en-US"/>
        </w:rPr>
        <w:t xml:space="preserve"> steered VSAT</w:t>
      </w:r>
      <w:r w:rsidRPr="000A6E0C">
        <w:rPr>
          <w:rFonts w:eastAsiaTheme="minorEastAsia"/>
          <w:b/>
          <w:bCs/>
          <w:lang w:val="en-US"/>
        </w:rPr>
        <w:t xml:space="preserve"> is </w:t>
      </w:r>
      <w:proofErr w:type="gramStart"/>
      <w:r w:rsidRPr="000A6E0C">
        <w:rPr>
          <w:rFonts w:eastAsiaTheme="minorEastAsia"/>
          <w:b/>
          <w:bCs/>
          <w:lang w:val="en-US"/>
        </w:rPr>
        <w:t>taken into account</w:t>
      </w:r>
      <w:proofErr w:type="gramEnd"/>
      <w:r w:rsidRPr="000A6E0C">
        <w:rPr>
          <w:rFonts w:eastAsiaTheme="minorEastAsia"/>
          <w:b/>
          <w:bCs/>
          <w:lang w:val="en-US"/>
        </w:rPr>
        <w:t xml:space="preserve"> for </w:t>
      </w:r>
      <w:r w:rsidR="009B79C5">
        <w:rPr>
          <w:rFonts w:eastAsiaTheme="minorEastAsia" w:hint="eastAsia"/>
          <w:b/>
          <w:bCs/>
          <w:lang w:val="en-US"/>
        </w:rPr>
        <w:t>M</w:t>
      </w:r>
      <w:r w:rsidR="009B79C5" w:rsidRPr="000A6E0C">
        <w:rPr>
          <w:rFonts w:eastAsiaTheme="minorEastAsia"/>
          <w:b/>
          <w:bCs/>
          <w:lang w:val="en-US"/>
        </w:rPr>
        <w:t xml:space="preserve">in </w:t>
      </w:r>
      <w:r w:rsidR="009B79C5">
        <w:rPr>
          <w:rFonts w:eastAsiaTheme="minorEastAsia" w:hint="eastAsia"/>
          <w:b/>
          <w:bCs/>
          <w:lang w:val="en-US"/>
        </w:rPr>
        <w:t>P</w:t>
      </w:r>
      <w:r w:rsidRPr="000A6E0C">
        <w:rPr>
          <w:rFonts w:eastAsiaTheme="minorEastAsia"/>
          <w:b/>
          <w:bCs/>
          <w:lang w:val="en-US"/>
        </w:rPr>
        <w:t>eak EIRP.</w:t>
      </w:r>
    </w:p>
    <w:p w14:paraId="68216659" w14:textId="77777777" w:rsidR="000A6E0C" w:rsidRDefault="000A6E0C" w:rsidP="00142CE5">
      <w:pPr>
        <w:pStyle w:val="NoSpacing"/>
        <w:rPr>
          <w:rFonts w:eastAsiaTheme="minorEastAsia"/>
          <w:lang w:val="en-US"/>
        </w:rPr>
      </w:pPr>
    </w:p>
    <w:p w14:paraId="658A7918" w14:textId="61A759DB" w:rsidR="00833AC4" w:rsidRDefault="00F24D74" w:rsidP="00142CE5">
      <w:pPr>
        <w:pStyle w:val="NoSpacing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As already analyzed in [</w:t>
      </w:r>
      <w:r w:rsidR="007D16A8">
        <w:rPr>
          <w:rFonts w:eastAsiaTheme="minorEastAsia"/>
          <w:lang w:val="en-US"/>
        </w:rPr>
        <w:t>5</w:t>
      </w:r>
      <w:r>
        <w:rPr>
          <w:rFonts w:eastAsiaTheme="minorEastAsia"/>
          <w:lang w:val="en-US"/>
        </w:rPr>
        <w:t xml:space="preserve">], for LEO1200, </w:t>
      </w:r>
      <w:r w:rsidR="00DA3C75">
        <w:rPr>
          <w:rFonts w:eastAsiaTheme="minorEastAsia" w:hint="eastAsia"/>
          <w:lang w:val="en-US"/>
        </w:rPr>
        <w:t xml:space="preserve">required EIRP </w:t>
      </w:r>
      <w:r w:rsidR="00D07B15">
        <w:rPr>
          <w:rFonts w:eastAsiaTheme="minorEastAsia" w:hint="eastAsia"/>
          <w:lang w:val="en-US"/>
        </w:rPr>
        <w:t xml:space="preserve">is 58.2 </w:t>
      </w:r>
      <w:proofErr w:type="spellStart"/>
      <w:r w:rsidR="00D07B15">
        <w:rPr>
          <w:rFonts w:eastAsiaTheme="minorEastAsia" w:hint="eastAsia"/>
          <w:lang w:val="en-US"/>
        </w:rPr>
        <w:t>dBm</w:t>
      </w:r>
      <w:r w:rsidR="003A4E95">
        <w:rPr>
          <w:rFonts w:eastAsiaTheme="minorEastAsia"/>
          <w:lang w:val="en-US"/>
        </w:rPr>
        <w:t>for</w:t>
      </w:r>
      <w:proofErr w:type="spellEnd"/>
      <w:r w:rsidR="003A4E95">
        <w:rPr>
          <w:rFonts w:eastAsiaTheme="minorEastAsia"/>
          <w:lang w:val="en-US"/>
        </w:rPr>
        <w:t xml:space="preserve"> SNR=-1 dB requirement</w:t>
      </w:r>
      <w:r w:rsidR="001A5924">
        <w:rPr>
          <w:rFonts w:eastAsiaTheme="minorEastAsia" w:hint="eastAsia"/>
          <w:lang w:val="en-US"/>
        </w:rPr>
        <w:t xml:space="preserve"> with 100 MHz bandwidth</w:t>
      </w:r>
      <w:r w:rsidR="003A4E95">
        <w:rPr>
          <w:rFonts w:eastAsiaTheme="minorEastAsia"/>
          <w:lang w:val="en-US"/>
        </w:rPr>
        <w:t xml:space="preserve">. </w:t>
      </w:r>
      <w:r w:rsidR="002C3E6D">
        <w:rPr>
          <w:rFonts w:eastAsiaTheme="minorEastAsia"/>
          <w:lang w:val="en-US"/>
        </w:rPr>
        <w:t>Therefore</w:t>
      </w:r>
      <w:r w:rsidR="003A4E95">
        <w:rPr>
          <w:rFonts w:eastAsiaTheme="minorEastAsia"/>
          <w:lang w:val="en-US"/>
        </w:rPr>
        <w:t xml:space="preserve">, </w:t>
      </w:r>
      <w:r w:rsidR="00BE252D">
        <w:rPr>
          <w:rFonts w:eastAsiaTheme="minorEastAsia" w:hint="eastAsia"/>
          <w:lang w:val="en-US"/>
        </w:rPr>
        <w:t xml:space="preserve">63.6 </w:t>
      </w:r>
      <w:r w:rsidR="00BE252D">
        <w:rPr>
          <w:rFonts w:eastAsiaTheme="minorEastAsia"/>
          <w:lang w:val="en-US"/>
        </w:rPr>
        <w:t>–</w:t>
      </w:r>
      <w:r w:rsidR="00BE252D">
        <w:rPr>
          <w:rFonts w:eastAsiaTheme="minorEastAsia" w:hint="eastAsia"/>
          <w:lang w:val="en-US"/>
        </w:rPr>
        <w:t xml:space="preserve"> 3.5 = 60.1</w:t>
      </w:r>
      <w:r w:rsidR="003A4E95">
        <w:rPr>
          <w:rFonts w:eastAsiaTheme="minorEastAsia"/>
          <w:lang w:val="en-US"/>
        </w:rPr>
        <w:t xml:space="preserve"> dBm </w:t>
      </w:r>
      <w:r w:rsidR="001A5924">
        <w:rPr>
          <w:rFonts w:eastAsiaTheme="minorEastAsia" w:hint="eastAsia"/>
          <w:lang w:val="en-US"/>
        </w:rPr>
        <w:t>M</w:t>
      </w:r>
      <w:r w:rsidR="003A4E95">
        <w:rPr>
          <w:rFonts w:eastAsiaTheme="minorEastAsia"/>
          <w:lang w:val="en-US"/>
        </w:rPr>
        <w:t xml:space="preserve">in </w:t>
      </w:r>
      <w:r w:rsidR="001A5924">
        <w:rPr>
          <w:rFonts w:eastAsiaTheme="minorEastAsia" w:hint="eastAsia"/>
          <w:lang w:val="en-US"/>
        </w:rPr>
        <w:t>P</w:t>
      </w:r>
      <w:r w:rsidR="003A4E95">
        <w:rPr>
          <w:rFonts w:eastAsiaTheme="minorEastAsia"/>
          <w:lang w:val="en-US"/>
        </w:rPr>
        <w:t>eak EIRP has no issues.</w:t>
      </w:r>
      <w:r w:rsidR="00BE252D">
        <w:rPr>
          <w:rFonts w:eastAsiaTheme="minorEastAsia" w:hint="eastAsia"/>
          <w:lang w:val="en-US"/>
        </w:rPr>
        <w:t xml:space="preserve"> By rounding, </w:t>
      </w:r>
      <w:r w:rsidR="00F514F1">
        <w:rPr>
          <w:rFonts w:eastAsiaTheme="minorEastAsia" w:hint="eastAsia"/>
          <w:lang w:val="en-US"/>
        </w:rPr>
        <w:t xml:space="preserve">a value of </w:t>
      </w:r>
      <w:r w:rsidR="00BE252D">
        <w:rPr>
          <w:rFonts w:eastAsiaTheme="minorEastAsia" w:hint="eastAsia"/>
          <w:lang w:val="en-US"/>
        </w:rPr>
        <w:t>60 dBm</w:t>
      </w:r>
      <w:r w:rsidR="001A2A84">
        <w:rPr>
          <w:rFonts w:eastAsiaTheme="minorEastAsia" w:hint="eastAsia"/>
          <w:lang w:val="en-US"/>
        </w:rPr>
        <w:t xml:space="preserve"> could be proposed</w:t>
      </w:r>
      <w:r w:rsidR="00BE252D">
        <w:rPr>
          <w:rFonts w:eastAsiaTheme="minorEastAsia" w:hint="eastAsia"/>
          <w:lang w:val="en-US"/>
        </w:rPr>
        <w:t>.</w:t>
      </w:r>
    </w:p>
    <w:p w14:paraId="5293648C" w14:textId="77777777" w:rsidR="003A4E95" w:rsidRDefault="003A4E95" w:rsidP="00142CE5">
      <w:pPr>
        <w:pStyle w:val="NoSpacing"/>
        <w:rPr>
          <w:rFonts w:eastAsiaTheme="minorEastAsia"/>
          <w:lang w:val="en-US"/>
        </w:rPr>
      </w:pPr>
    </w:p>
    <w:p w14:paraId="7727991C" w14:textId="651A791A" w:rsidR="000F2858" w:rsidRDefault="003A4E95" w:rsidP="00142CE5">
      <w:pPr>
        <w:pStyle w:val="NoSpacing"/>
        <w:rPr>
          <w:rFonts w:eastAsiaTheme="minorEastAsia"/>
          <w:b/>
          <w:bCs/>
          <w:lang w:val="en-US"/>
        </w:rPr>
      </w:pPr>
      <w:r w:rsidRPr="003A4E95">
        <w:rPr>
          <w:rFonts w:eastAsiaTheme="minorEastAsia"/>
          <w:b/>
          <w:bCs/>
          <w:lang w:val="en-US"/>
        </w:rPr>
        <w:t xml:space="preserve">Proposal </w:t>
      </w:r>
      <w:r w:rsidR="00BE252D">
        <w:rPr>
          <w:rFonts w:eastAsiaTheme="minorEastAsia" w:hint="eastAsia"/>
          <w:b/>
          <w:bCs/>
          <w:lang w:val="en-US"/>
        </w:rPr>
        <w:t>3</w:t>
      </w:r>
      <w:r w:rsidRPr="003A4E95">
        <w:rPr>
          <w:rFonts w:eastAsiaTheme="minorEastAsia"/>
          <w:b/>
          <w:bCs/>
          <w:lang w:val="en-US"/>
        </w:rPr>
        <w:t xml:space="preserve">: 60 dBm as min peak EIRP </w:t>
      </w:r>
      <w:r w:rsidR="000F2858">
        <w:rPr>
          <w:rFonts w:eastAsiaTheme="minorEastAsia" w:hint="eastAsia"/>
          <w:b/>
          <w:bCs/>
          <w:lang w:val="en-US"/>
        </w:rPr>
        <w:t xml:space="preserve">for </w:t>
      </w:r>
      <w:r w:rsidR="000F2858">
        <w:rPr>
          <w:rFonts w:eastAsiaTheme="minorEastAsia"/>
          <w:b/>
          <w:bCs/>
          <w:lang w:val="en-US"/>
        </w:rPr>
        <w:t>electronically</w:t>
      </w:r>
      <w:r w:rsidR="000F2858">
        <w:rPr>
          <w:rFonts w:eastAsiaTheme="minorEastAsia" w:hint="eastAsia"/>
          <w:b/>
          <w:bCs/>
          <w:lang w:val="en-US"/>
        </w:rPr>
        <w:t xml:space="preserve"> steered VSAT</w:t>
      </w:r>
      <w:r w:rsidR="00F42FD6">
        <w:rPr>
          <w:rFonts w:eastAsiaTheme="minorEastAsia" w:hint="eastAsia"/>
          <w:b/>
          <w:bCs/>
          <w:lang w:val="en-US"/>
        </w:rPr>
        <w:t xml:space="preserve"> connected to LEO</w:t>
      </w:r>
      <w:r w:rsidRPr="003A4E95">
        <w:rPr>
          <w:rFonts w:eastAsiaTheme="minorEastAsia"/>
          <w:b/>
          <w:bCs/>
          <w:lang w:val="en-US"/>
        </w:rPr>
        <w:t>.</w:t>
      </w:r>
    </w:p>
    <w:p w14:paraId="0737677F" w14:textId="77777777" w:rsidR="009A06DB" w:rsidRPr="008117D7" w:rsidRDefault="009A06DB" w:rsidP="00142CE5">
      <w:pPr>
        <w:pStyle w:val="NoSpacing"/>
        <w:rPr>
          <w:rFonts w:eastAsiaTheme="minorEastAsia"/>
          <w:b/>
          <w:bCs/>
          <w:lang w:val="en-US"/>
        </w:rPr>
      </w:pPr>
    </w:p>
    <w:p w14:paraId="5BE7804F" w14:textId="77777777" w:rsidR="000533FA" w:rsidRDefault="000533FA" w:rsidP="00142CE5">
      <w:pPr>
        <w:pStyle w:val="NoSpacing"/>
        <w:rPr>
          <w:rFonts w:eastAsiaTheme="minorEastAsia"/>
          <w:lang w:val="en-US"/>
        </w:rPr>
      </w:pPr>
    </w:p>
    <w:p w14:paraId="7B83F2BF" w14:textId="0D5A628C" w:rsidR="00346ACB" w:rsidRDefault="00651AED" w:rsidP="00142CE5">
      <w:pPr>
        <w:pStyle w:val="NoSpacing"/>
        <w:rPr>
          <w:rFonts w:eastAsiaTheme="minorEastAsia"/>
          <w:lang w:val="en-US"/>
        </w:rPr>
      </w:pPr>
      <w:r>
        <w:rPr>
          <w:rFonts w:eastAsiaTheme="minorEastAsia" w:hint="eastAsia"/>
          <w:lang w:val="en-US"/>
        </w:rPr>
        <w:lastRenderedPageBreak/>
        <w:t xml:space="preserve">As a consideration </w:t>
      </w:r>
      <w:r w:rsidR="009316D0">
        <w:rPr>
          <w:rFonts w:eastAsiaTheme="minorEastAsia" w:hint="eastAsia"/>
          <w:lang w:val="en-US"/>
        </w:rPr>
        <w:t>for</w:t>
      </w:r>
      <w:r>
        <w:rPr>
          <w:rFonts w:eastAsiaTheme="minorEastAsia" w:hint="eastAsia"/>
          <w:lang w:val="en-US"/>
        </w:rPr>
        <w:t xml:space="preserve"> </w:t>
      </w:r>
      <w:r>
        <w:rPr>
          <w:rFonts w:eastAsiaTheme="minorEastAsia"/>
          <w:lang w:val="en-US"/>
        </w:rPr>
        <w:t>future</w:t>
      </w:r>
      <w:r>
        <w:rPr>
          <w:rFonts w:eastAsiaTheme="minorEastAsia" w:hint="eastAsia"/>
          <w:lang w:val="en-US"/>
        </w:rPr>
        <w:t xml:space="preserve"> work, we would like to </w:t>
      </w:r>
      <w:r w:rsidR="009316D0">
        <w:rPr>
          <w:rFonts w:eastAsiaTheme="minorEastAsia" w:hint="eastAsia"/>
          <w:lang w:val="en-US"/>
        </w:rPr>
        <w:t xml:space="preserve">highlight </w:t>
      </w:r>
      <w:r>
        <w:rPr>
          <w:rFonts w:eastAsiaTheme="minorEastAsia"/>
          <w:lang w:val="en-US"/>
        </w:rPr>
        <w:t>that</w:t>
      </w:r>
      <w:r>
        <w:rPr>
          <w:rFonts w:eastAsiaTheme="minorEastAsia" w:hint="eastAsia"/>
          <w:lang w:val="en-US"/>
        </w:rPr>
        <w:t xml:space="preserve"> </w:t>
      </w:r>
      <w:r w:rsidR="009316D0">
        <w:rPr>
          <w:rFonts w:eastAsiaTheme="minorEastAsia" w:hint="eastAsia"/>
          <w:lang w:val="en-US"/>
        </w:rPr>
        <w:t>a reduction in antenna size results in great</w:t>
      </w:r>
      <w:r w:rsidR="00807384">
        <w:rPr>
          <w:rFonts w:eastAsiaTheme="minorEastAsia" w:hint="eastAsia"/>
          <w:lang w:val="en-US"/>
        </w:rPr>
        <w:t>er beam gain degradation</w:t>
      </w:r>
      <w:r w:rsidR="007C771F">
        <w:rPr>
          <w:rFonts w:eastAsiaTheme="minorEastAsia" w:hint="eastAsia"/>
          <w:lang w:val="en-US"/>
        </w:rPr>
        <w:t xml:space="preserve">. </w:t>
      </w:r>
      <w:bookmarkStart w:id="4" w:name="_Hlk197677978"/>
      <w:r w:rsidR="007C771F">
        <w:rPr>
          <w:rFonts w:eastAsiaTheme="minorEastAsia" w:hint="eastAsia"/>
          <w:lang w:val="en-US"/>
        </w:rPr>
        <w:t xml:space="preserve">Therefore, although </w:t>
      </w:r>
      <w:r w:rsidR="00807384">
        <w:rPr>
          <w:rFonts w:eastAsiaTheme="minorEastAsia" w:hint="eastAsia"/>
          <w:lang w:val="en-US"/>
        </w:rPr>
        <w:t xml:space="preserve">the target </w:t>
      </w:r>
      <w:r w:rsidR="007C771F">
        <w:rPr>
          <w:rFonts w:eastAsiaTheme="minorEastAsia" w:hint="eastAsia"/>
          <w:lang w:val="en-US"/>
        </w:rPr>
        <w:t>in the Rel-19 Ku</w:t>
      </w:r>
      <w:r w:rsidR="00807384">
        <w:rPr>
          <w:rFonts w:eastAsiaTheme="minorEastAsia" w:hint="eastAsia"/>
          <w:lang w:val="en-US"/>
        </w:rPr>
        <w:t>-</w:t>
      </w:r>
      <w:r w:rsidR="007C771F">
        <w:rPr>
          <w:rFonts w:eastAsiaTheme="minorEastAsia" w:hint="eastAsia"/>
          <w:lang w:val="en-US"/>
        </w:rPr>
        <w:t>band work</w:t>
      </w:r>
      <w:r w:rsidR="00807384">
        <w:rPr>
          <w:rFonts w:eastAsiaTheme="minorEastAsia" w:hint="eastAsia"/>
          <w:lang w:val="en-US"/>
        </w:rPr>
        <w:t xml:space="preserve"> is a </w:t>
      </w:r>
      <w:r w:rsidR="00807384" w:rsidRPr="00A7600E">
        <w:rPr>
          <w:rFonts w:eastAsiaTheme="minorEastAsia"/>
          <w:lang w:val="en-US"/>
        </w:rPr>
        <w:t>single antenna size eq</w:t>
      </w:r>
      <w:r w:rsidR="00E408F9" w:rsidRPr="00A7600E">
        <w:rPr>
          <w:rFonts w:eastAsiaTheme="minorEastAsia"/>
          <w:lang w:val="en-US"/>
        </w:rPr>
        <w:t>uivalent to a 60 cm diamete</w:t>
      </w:r>
      <w:r w:rsidR="00E408F9" w:rsidRPr="00A7600E">
        <w:rPr>
          <w:rFonts w:eastAsiaTheme="minorEastAsia" w:hint="eastAsia"/>
          <w:lang w:val="en-US"/>
        </w:rPr>
        <w:t>r</w:t>
      </w:r>
      <w:r w:rsidR="007C771F">
        <w:rPr>
          <w:rFonts w:eastAsiaTheme="minorEastAsia" w:hint="eastAsia"/>
          <w:lang w:val="en-US"/>
        </w:rPr>
        <w:t xml:space="preserve">, </w:t>
      </w:r>
      <w:bookmarkEnd w:id="4"/>
      <w:r w:rsidR="008622B4">
        <w:rPr>
          <w:rFonts w:eastAsiaTheme="minorEastAsia" w:hint="eastAsia"/>
          <w:lang w:val="en-US"/>
        </w:rPr>
        <w:t xml:space="preserve">it should be noted that </w:t>
      </w:r>
      <w:r w:rsidR="008622B4">
        <w:rPr>
          <w:rFonts w:eastAsiaTheme="minorEastAsia"/>
          <w:lang w:val="en-US"/>
        </w:rPr>
        <w:t>the</w:t>
      </w:r>
      <w:r w:rsidR="008622B4">
        <w:rPr>
          <w:rFonts w:eastAsiaTheme="minorEastAsia" w:hint="eastAsia"/>
          <w:lang w:val="en-US"/>
        </w:rPr>
        <w:t xml:space="preserve"> beam gain degradation </w:t>
      </w:r>
      <w:r w:rsidR="00E408F9">
        <w:rPr>
          <w:rFonts w:eastAsiaTheme="minorEastAsia" w:hint="eastAsia"/>
          <w:lang w:val="en-US"/>
        </w:rPr>
        <w:t>becomes significantly larger</w:t>
      </w:r>
      <w:r w:rsidR="008622B4">
        <w:rPr>
          <w:rFonts w:eastAsiaTheme="minorEastAsia" w:hint="eastAsia"/>
          <w:lang w:val="en-US"/>
        </w:rPr>
        <w:t xml:space="preserve"> </w:t>
      </w:r>
      <w:r w:rsidR="00E408F9">
        <w:rPr>
          <w:rFonts w:eastAsiaTheme="minorEastAsia" w:hint="eastAsia"/>
          <w:lang w:val="en-US"/>
        </w:rPr>
        <w:t xml:space="preserve">as </w:t>
      </w:r>
      <w:r w:rsidR="008622B4">
        <w:rPr>
          <w:rFonts w:eastAsiaTheme="minorEastAsia" w:hint="eastAsia"/>
          <w:lang w:val="en-US"/>
        </w:rPr>
        <w:t xml:space="preserve">the antenna size </w:t>
      </w:r>
      <w:r w:rsidR="00E408F9">
        <w:rPr>
          <w:rFonts w:eastAsiaTheme="minorEastAsia" w:hint="eastAsia"/>
          <w:lang w:val="en-US"/>
        </w:rPr>
        <w:t>decreases</w:t>
      </w:r>
      <w:r w:rsidR="008622B4">
        <w:rPr>
          <w:rFonts w:eastAsiaTheme="minorEastAsia" w:hint="eastAsia"/>
          <w:lang w:val="en-US"/>
        </w:rPr>
        <w:t>.</w:t>
      </w:r>
    </w:p>
    <w:p w14:paraId="77BB2BCC" w14:textId="60090896" w:rsidR="008622B4" w:rsidRDefault="008622B4" w:rsidP="00142CE5">
      <w:pPr>
        <w:pStyle w:val="NoSpacing"/>
        <w:rPr>
          <w:rFonts w:eastAsiaTheme="minorEastAsia"/>
          <w:lang w:val="en-US"/>
        </w:rPr>
      </w:pPr>
    </w:p>
    <w:p w14:paraId="42041C6B" w14:textId="063E5799" w:rsidR="008622B4" w:rsidRPr="008622B4" w:rsidRDefault="008622B4" w:rsidP="00142CE5">
      <w:pPr>
        <w:pStyle w:val="NoSpacing"/>
        <w:rPr>
          <w:rFonts w:eastAsiaTheme="minorEastAsia"/>
          <w:b/>
          <w:bCs/>
          <w:lang w:val="en-US"/>
        </w:rPr>
      </w:pPr>
      <w:r w:rsidRPr="008622B4">
        <w:rPr>
          <w:rFonts w:eastAsiaTheme="minorEastAsia" w:hint="eastAsia"/>
          <w:b/>
          <w:bCs/>
          <w:lang w:val="en-US"/>
        </w:rPr>
        <w:t xml:space="preserve">Observation 1: </w:t>
      </w:r>
      <w:r w:rsidR="00E408F9">
        <w:rPr>
          <w:rFonts w:eastAsiaTheme="minorEastAsia" w:hint="eastAsia"/>
          <w:b/>
          <w:bCs/>
          <w:lang w:val="en-US"/>
        </w:rPr>
        <w:t>T</w:t>
      </w:r>
      <w:r w:rsidR="00E408F9" w:rsidRPr="00E408F9">
        <w:rPr>
          <w:rFonts w:eastAsiaTheme="minorEastAsia"/>
          <w:b/>
          <w:bCs/>
          <w:lang w:val="en-US"/>
        </w:rPr>
        <w:t>he beam gain degradation becomes significantly larger as the antenna size decreases</w:t>
      </w:r>
      <w:r w:rsidRPr="008622B4">
        <w:rPr>
          <w:rFonts w:eastAsiaTheme="minorEastAsia" w:hint="eastAsia"/>
          <w:b/>
          <w:bCs/>
          <w:lang w:val="en-US"/>
        </w:rPr>
        <w:t>.</w:t>
      </w:r>
    </w:p>
    <w:p w14:paraId="3FC58A14" w14:textId="3EEF16A3" w:rsidR="00567C01" w:rsidRPr="00192AEE" w:rsidRDefault="00567C01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bCs/>
        </w:rPr>
      </w:pPr>
    </w:p>
    <w:p w14:paraId="123B44ED" w14:textId="19B341FB" w:rsidR="00A7600E" w:rsidRDefault="00A613DF" w:rsidP="005778D8">
      <w:pPr>
        <w:pStyle w:val="Heading1"/>
      </w:pPr>
      <w:bookmarkStart w:id="5" w:name="OLE_LINK12"/>
      <w:bookmarkEnd w:id="1"/>
      <w:r w:rsidRPr="00192AEE">
        <w:rPr>
          <w:lang w:val="en-US"/>
        </w:rPr>
        <w:t>3</w:t>
      </w:r>
      <w:r w:rsidR="00ED5ECD" w:rsidRPr="00192AEE">
        <w:rPr>
          <w:lang w:val="en-US"/>
        </w:rPr>
        <w:tab/>
      </w:r>
      <w:r w:rsidR="002E585A" w:rsidRPr="00192AEE">
        <w:rPr>
          <w:lang w:val="en-US"/>
        </w:rPr>
        <w:t>Summary</w:t>
      </w:r>
      <w:bookmarkEnd w:id="5"/>
    </w:p>
    <w:p w14:paraId="7A5CE074" w14:textId="77777777" w:rsidR="0000274A" w:rsidRDefault="0000274A" w:rsidP="0000274A">
      <w:pPr>
        <w:pStyle w:val="NoSpacing"/>
        <w:rPr>
          <w:rFonts w:eastAsiaTheme="minorEastAsia"/>
          <w:b/>
          <w:bCs/>
          <w:lang w:val="en-US"/>
        </w:rPr>
      </w:pPr>
      <w:r w:rsidRPr="008622B4">
        <w:rPr>
          <w:rFonts w:eastAsiaTheme="minorEastAsia" w:hint="eastAsia"/>
          <w:b/>
          <w:bCs/>
          <w:lang w:val="en-US"/>
        </w:rPr>
        <w:t xml:space="preserve">Observation 1: </w:t>
      </w:r>
      <w:r>
        <w:rPr>
          <w:rFonts w:eastAsiaTheme="minorEastAsia" w:hint="eastAsia"/>
          <w:b/>
          <w:bCs/>
          <w:lang w:val="en-US"/>
        </w:rPr>
        <w:t>T</w:t>
      </w:r>
      <w:r w:rsidRPr="00E408F9">
        <w:rPr>
          <w:rFonts w:eastAsiaTheme="minorEastAsia"/>
          <w:b/>
          <w:bCs/>
          <w:lang w:val="en-US"/>
        </w:rPr>
        <w:t>he beam gain degradation becomes significantly larger as the antenna size decreases</w:t>
      </w:r>
      <w:r w:rsidRPr="008622B4">
        <w:rPr>
          <w:rFonts w:eastAsiaTheme="minorEastAsia" w:hint="eastAsia"/>
          <w:b/>
          <w:bCs/>
          <w:lang w:val="en-US"/>
        </w:rPr>
        <w:t>.</w:t>
      </w:r>
    </w:p>
    <w:p w14:paraId="581BB3CE" w14:textId="77777777" w:rsidR="0000274A" w:rsidRDefault="0000274A" w:rsidP="0000274A">
      <w:pPr>
        <w:pStyle w:val="NoSpacing"/>
        <w:rPr>
          <w:rFonts w:eastAsiaTheme="minorEastAsia"/>
          <w:b/>
          <w:bCs/>
          <w:lang w:val="en-US"/>
        </w:rPr>
      </w:pPr>
    </w:p>
    <w:p w14:paraId="39CDD4CE" w14:textId="77777777" w:rsidR="0000274A" w:rsidRDefault="0000274A" w:rsidP="0000274A">
      <w:pPr>
        <w:pStyle w:val="NoSpacing"/>
        <w:rPr>
          <w:rFonts w:eastAsiaTheme="minorEastAsia"/>
          <w:b/>
          <w:bCs/>
          <w:lang w:val="en-US"/>
        </w:rPr>
      </w:pPr>
      <w:r w:rsidRPr="00756298">
        <w:rPr>
          <w:rFonts w:eastAsiaTheme="minorEastAsia"/>
          <w:b/>
          <w:bCs/>
          <w:lang w:val="en-US"/>
        </w:rPr>
        <w:t xml:space="preserve">Proposal 1: Min Peak EIRP </w:t>
      </w:r>
      <w:r>
        <w:rPr>
          <w:rFonts w:eastAsiaTheme="minorEastAsia" w:hint="eastAsia"/>
          <w:b/>
          <w:bCs/>
          <w:lang w:val="en-US"/>
        </w:rPr>
        <w:t xml:space="preserve">requirement </w:t>
      </w:r>
      <w:r w:rsidRPr="00756298">
        <w:rPr>
          <w:rFonts w:eastAsiaTheme="minorEastAsia"/>
          <w:b/>
          <w:bCs/>
          <w:lang w:val="en-US"/>
        </w:rPr>
        <w:t xml:space="preserve">should </w:t>
      </w:r>
      <w:proofErr w:type="gramStart"/>
      <w:r w:rsidRPr="00756298">
        <w:rPr>
          <w:rFonts w:eastAsiaTheme="minorEastAsia"/>
          <w:b/>
          <w:bCs/>
          <w:lang w:val="en-US"/>
        </w:rPr>
        <w:t>at least be</w:t>
      </w:r>
      <w:proofErr w:type="gramEnd"/>
      <w:r w:rsidRPr="00756298">
        <w:rPr>
          <w:rFonts w:eastAsiaTheme="minorEastAsia"/>
          <w:b/>
          <w:bCs/>
          <w:lang w:val="en-US"/>
        </w:rPr>
        <w:t xml:space="preserve"> 63.</w:t>
      </w:r>
      <w:r>
        <w:rPr>
          <w:rFonts w:eastAsiaTheme="minorEastAsia" w:hint="eastAsia"/>
          <w:b/>
          <w:bCs/>
          <w:lang w:val="en-US"/>
        </w:rPr>
        <w:t>6</w:t>
      </w:r>
      <w:r w:rsidRPr="00756298">
        <w:rPr>
          <w:rFonts w:eastAsiaTheme="minorEastAsia"/>
          <w:b/>
          <w:bCs/>
          <w:lang w:val="en-US"/>
        </w:rPr>
        <w:t xml:space="preserve"> dBm or lower.</w:t>
      </w:r>
    </w:p>
    <w:p w14:paraId="2869BD0D" w14:textId="77777777" w:rsidR="0000274A" w:rsidRPr="00756298" w:rsidRDefault="0000274A" w:rsidP="0000274A">
      <w:pPr>
        <w:pStyle w:val="NoSpacing"/>
        <w:rPr>
          <w:rFonts w:eastAsiaTheme="minorEastAsia"/>
          <w:b/>
          <w:bCs/>
          <w:lang w:val="en-US"/>
        </w:rPr>
      </w:pPr>
    </w:p>
    <w:p w14:paraId="7B8669DF" w14:textId="77777777" w:rsidR="0000274A" w:rsidRDefault="0000274A" w:rsidP="0000274A">
      <w:pPr>
        <w:spacing w:after="0"/>
        <w:rPr>
          <w:rFonts w:eastAsiaTheme="minorEastAsia"/>
          <w:b/>
          <w:bCs/>
        </w:rPr>
      </w:pPr>
      <w:r w:rsidRPr="000A6E0C"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2</w:t>
      </w:r>
      <w:r w:rsidRPr="000A6E0C">
        <w:rPr>
          <w:rFonts w:eastAsiaTheme="minorEastAsia"/>
          <w:b/>
          <w:bCs/>
        </w:rPr>
        <w:t xml:space="preserve">: </w:t>
      </w:r>
      <w:r>
        <w:rPr>
          <w:rFonts w:eastAsiaTheme="minorEastAsia" w:hint="eastAsia"/>
          <w:b/>
          <w:bCs/>
        </w:rPr>
        <w:t>B</w:t>
      </w:r>
      <w:r w:rsidRPr="000A6E0C">
        <w:rPr>
          <w:rFonts w:eastAsiaTheme="minorEastAsia"/>
          <w:b/>
          <w:bCs/>
        </w:rPr>
        <w:t>eam gain reduction of 3.5 dB</w:t>
      </w:r>
      <w:r>
        <w:rPr>
          <w:rFonts w:eastAsiaTheme="minorEastAsia" w:hint="eastAsia"/>
          <w:b/>
          <w:bCs/>
        </w:rPr>
        <w:t xml:space="preserve"> of </w:t>
      </w:r>
      <w:r>
        <w:rPr>
          <w:rFonts w:eastAsiaTheme="minorEastAsia"/>
          <w:b/>
          <w:bCs/>
        </w:rPr>
        <w:t>electronically</w:t>
      </w:r>
      <w:r>
        <w:rPr>
          <w:rFonts w:eastAsiaTheme="minorEastAsia" w:hint="eastAsia"/>
          <w:b/>
          <w:bCs/>
        </w:rPr>
        <w:t xml:space="preserve"> steered VSAT</w:t>
      </w:r>
      <w:r w:rsidRPr="000A6E0C">
        <w:rPr>
          <w:rFonts w:eastAsiaTheme="minorEastAsia"/>
          <w:b/>
          <w:bCs/>
        </w:rPr>
        <w:t xml:space="preserve"> is </w:t>
      </w:r>
      <w:proofErr w:type="gramStart"/>
      <w:r w:rsidRPr="000A6E0C">
        <w:rPr>
          <w:rFonts w:eastAsiaTheme="minorEastAsia"/>
          <w:b/>
          <w:bCs/>
        </w:rPr>
        <w:t>taken into account</w:t>
      </w:r>
      <w:proofErr w:type="gramEnd"/>
      <w:r w:rsidRPr="000A6E0C">
        <w:rPr>
          <w:rFonts w:eastAsiaTheme="minorEastAsia"/>
          <w:b/>
          <w:bCs/>
        </w:rPr>
        <w:t xml:space="preserve"> for </w:t>
      </w:r>
      <w:r>
        <w:rPr>
          <w:rFonts w:eastAsiaTheme="minorEastAsia" w:hint="eastAsia"/>
          <w:b/>
          <w:bCs/>
        </w:rPr>
        <w:t>M</w:t>
      </w:r>
      <w:r w:rsidRPr="000A6E0C">
        <w:rPr>
          <w:rFonts w:eastAsiaTheme="minorEastAsia"/>
          <w:b/>
          <w:bCs/>
        </w:rPr>
        <w:t xml:space="preserve">in </w:t>
      </w:r>
      <w:r>
        <w:rPr>
          <w:rFonts w:eastAsiaTheme="minorEastAsia" w:hint="eastAsia"/>
          <w:b/>
          <w:bCs/>
        </w:rPr>
        <w:t>P</w:t>
      </w:r>
      <w:r w:rsidRPr="000A6E0C">
        <w:rPr>
          <w:rFonts w:eastAsiaTheme="minorEastAsia"/>
          <w:b/>
          <w:bCs/>
        </w:rPr>
        <w:t>eak EIRP.</w:t>
      </w:r>
    </w:p>
    <w:p w14:paraId="6E987B28" w14:textId="77777777" w:rsidR="0000274A" w:rsidRDefault="0000274A" w:rsidP="0000274A">
      <w:pPr>
        <w:spacing w:after="0"/>
        <w:rPr>
          <w:rFonts w:eastAsiaTheme="minorEastAsia"/>
          <w:b/>
          <w:bCs/>
        </w:rPr>
      </w:pPr>
    </w:p>
    <w:p w14:paraId="6AB9A424" w14:textId="1159A3F7" w:rsidR="0000274A" w:rsidRDefault="00C264D3" w:rsidP="0000274A">
      <w:pPr>
        <w:pStyle w:val="NoSpacing"/>
        <w:rPr>
          <w:rFonts w:eastAsiaTheme="minorEastAsia"/>
          <w:b/>
          <w:bCs/>
          <w:lang w:val="en-US"/>
        </w:rPr>
      </w:pPr>
      <w:r w:rsidRPr="003A4E95">
        <w:rPr>
          <w:rFonts w:eastAsiaTheme="minorEastAsia"/>
          <w:b/>
          <w:bCs/>
          <w:lang w:val="en-US"/>
        </w:rPr>
        <w:t xml:space="preserve">Proposal </w:t>
      </w:r>
      <w:r>
        <w:rPr>
          <w:rFonts w:eastAsiaTheme="minorEastAsia" w:hint="eastAsia"/>
          <w:b/>
          <w:bCs/>
          <w:lang w:val="en-US"/>
        </w:rPr>
        <w:t>3</w:t>
      </w:r>
      <w:r w:rsidRPr="003A4E95">
        <w:rPr>
          <w:rFonts w:eastAsiaTheme="minorEastAsia"/>
          <w:b/>
          <w:bCs/>
          <w:lang w:val="en-US"/>
        </w:rPr>
        <w:t xml:space="preserve">: 60 dBm as min peak EIRP </w:t>
      </w:r>
      <w:r>
        <w:rPr>
          <w:rFonts w:eastAsiaTheme="minorEastAsia" w:hint="eastAsia"/>
          <w:b/>
          <w:bCs/>
          <w:lang w:val="en-US"/>
        </w:rPr>
        <w:t xml:space="preserve">for </w:t>
      </w:r>
      <w:r>
        <w:rPr>
          <w:rFonts w:eastAsiaTheme="minorEastAsia"/>
          <w:b/>
          <w:bCs/>
          <w:lang w:val="en-US"/>
        </w:rPr>
        <w:t>electronically</w:t>
      </w:r>
      <w:r>
        <w:rPr>
          <w:rFonts w:eastAsiaTheme="minorEastAsia" w:hint="eastAsia"/>
          <w:b/>
          <w:bCs/>
          <w:lang w:val="en-US"/>
        </w:rPr>
        <w:t xml:space="preserve"> steered VSAT connected to LEO</w:t>
      </w:r>
      <w:r w:rsidRPr="003A4E95">
        <w:rPr>
          <w:rFonts w:eastAsiaTheme="minorEastAsia"/>
          <w:b/>
          <w:bCs/>
          <w:lang w:val="en-US"/>
        </w:rPr>
        <w:t>.</w:t>
      </w:r>
    </w:p>
    <w:p w14:paraId="3D5800B7" w14:textId="77777777" w:rsidR="00A7600E" w:rsidRPr="00192AEE" w:rsidRDefault="00A7600E" w:rsidP="008362A6">
      <w:pPr>
        <w:rPr>
          <w:rFonts w:eastAsiaTheme="minorEastAsia"/>
          <w:b/>
          <w:bCs/>
        </w:rPr>
      </w:pPr>
    </w:p>
    <w:p w14:paraId="7203AEF7" w14:textId="17D5115B" w:rsidR="00F507D1" w:rsidRPr="00192AEE" w:rsidRDefault="00A613DF" w:rsidP="00CE0424">
      <w:pPr>
        <w:pStyle w:val="Heading1"/>
        <w:rPr>
          <w:lang w:val="en-US"/>
        </w:rPr>
      </w:pPr>
      <w:r w:rsidRPr="00192AEE">
        <w:rPr>
          <w:lang w:val="en-US"/>
        </w:rPr>
        <w:t>4</w:t>
      </w:r>
      <w:r w:rsidR="00B1104C" w:rsidRPr="00192AEE">
        <w:rPr>
          <w:lang w:val="en-US"/>
        </w:rPr>
        <w:tab/>
      </w:r>
      <w:r w:rsidR="00F507D1" w:rsidRPr="00192AEE">
        <w:rPr>
          <w:lang w:val="en-US"/>
        </w:rPr>
        <w:t>References</w:t>
      </w:r>
    </w:p>
    <w:p w14:paraId="27370087" w14:textId="4B8BE5D5" w:rsidR="009F54F1" w:rsidRPr="00FC7F9B" w:rsidRDefault="000F7629" w:rsidP="008622B4">
      <w:pPr>
        <w:pStyle w:val="Reference"/>
        <w:rPr>
          <w:rFonts w:ascii="Times New Roman" w:eastAsia="PMingLiU" w:hAnsi="Times New Roman"/>
          <w:lang w:eastAsia="zh-TW"/>
        </w:rPr>
      </w:pPr>
      <w:bookmarkStart w:id="6" w:name="_Ref108803014"/>
      <w:r w:rsidRPr="00192AEE">
        <w:rPr>
          <w:rFonts w:ascii="Times New Roman" w:eastAsia="MS Mincho" w:hAnsi="Times New Roman"/>
        </w:rPr>
        <w:t>R4-</w:t>
      </w:r>
      <w:r w:rsidRPr="00192AEE">
        <w:rPr>
          <w:rFonts w:ascii="Times New Roman" w:eastAsia="MS Mincho" w:hAnsi="Times New Roman"/>
          <w:lang w:eastAsia="ja-JP"/>
        </w:rPr>
        <w:t xml:space="preserve">2504720, Way Forward for [114bis][314] </w:t>
      </w:r>
      <w:proofErr w:type="spellStart"/>
      <w:r w:rsidRPr="00192AEE">
        <w:rPr>
          <w:rFonts w:ascii="Times New Roman" w:eastAsia="MS Mincho" w:hAnsi="Times New Roman"/>
          <w:lang w:eastAsia="ja-JP"/>
        </w:rPr>
        <w:t>NR_NTN_Ku_Band_UE_SAN_RF</w:t>
      </w:r>
      <w:proofErr w:type="spellEnd"/>
      <w:r w:rsidRPr="00192AEE">
        <w:rPr>
          <w:rFonts w:ascii="Times New Roman" w:eastAsia="MS Mincho" w:hAnsi="Times New Roman"/>
          <w:lang w:eastAsia="ja-JP"/>
        </w:rPr>
        <w:t>, Moderator (CHTTL), April 2025</w:t>
      </w:r>
    </w:p>
    <w:p w14:paraId="20B331BD" w14:textId="0C3F8DD6" w:rsidR="00664F79" w:rsidRPr="00756298" w:rsidRDefault="00A763F5" w:rsidP="008622B4">
      <w:pPr>
        <w:pStyle w:val="Reference"/>
        <w:rPr>
          <w:rFonts w:ascii="Times New Roman" w:eastAsia="PMingLiU" w:hAnsi="Times New Roman"/>
          <w:lang w:eastAsia="zh-TW"/>
        </w:rPr>
      </w:pPr>
      <w:hyperlink r:id="rId11" w:history="1">
        <w:r w:rsidRPr="001D1673">
          <w:rPr>
            <w:rStyle w:val="Hyperlink"/>
            <w:rFonts w:ascii="Times New Roman" w:eastAsia="PMingLiU" w:hAnsi="Times New Roman"/>
            <w:lang w:eastAsia="zh-TW"/>
          </w:rPr>
          <w:t>https://athenatelecom.ae/wp-content/uploads/2023/08/OneWeb-Data-Sheets-Intellian-Athena.pdf</w:t>
        </w:r>
      </w:hyperlink>
    </w:p>
    <w:p w14:paraId="4684CF0D" w14:textId="5E93FB45" w:rsidR="00BE252D" w:rsidRPr="00756298" w:rsidRDefault="00CC3782" w:rsidP="008622B4">
      <w:pPr>
        <w:pStyle w:val="Reference"/>
        <w:rPr>
          <w:rFonts w:ascii="Times New Roman" w:eastAsia="PMingLiU" w:hAnsi="Times New Roman"/>
          <w:lang w:eastAsia="zh-TW"/>
        </w:rPr>
      </w:pPr>
      <w:hyperlink r:id="rId12" w:tgtFrame="_blank" w:history="1">
        <w:r w:rsidRPr="00CC3782">
          <w:rPr>
            <w:rStyle w:val="Hyperlink"/>
            <w:rFonts w:ascii="Times New Roman" w:eastAsia="PMingLiU" w:hAnsi="Times New Roman"/>
            <w:lang w:eastAsia="zh-TW"/>
          </w:rPr>
          <w:t>https://www.hughes.com/sites/hughes.com/files/2025-04/Hughes_LEO_HL1100W_Terminal-datasheet.pdf</w:t>
        </w:r>
      </w:hyperlink>
    </w:p>
    <w:p w14:paraId="4274BAB3" w14:textId="77777777" w:rsidR="00BE252D" w:rsidRDefault="00BE252D" w:rsidP="00BE252D">
      <w:pPr>
        <w:pStyle w:val="Reference"/>
        <w:rPr>
          <w:rFonts w:ascii="Times New Roman" w:eastAsia="PMingLiU" w:hAnsi="Times New Roman"/>
          <w:lang w:eastAsia="zh-TW"/>
        </w:rPr>
      </w:pPr>
      <w:hyperlink r:id="rId13" w:history="1">
        <w:r w:rsidRPr="001D1673">
          <w:rPr>
            <w:rStyle w:val="Hyperlink"/>
            <w:rFonts w:ascii="Times New Roman" w:eastAsia="PMingLiU" w:hAnsi="Times New Roman"/>
            <w:lang w:eastAsia="zh-TW"/>
          </w:rPr>
          <w:t>https://global.sharp/corporate/news/240911-a.html</w:t>
        </w:r>
      </w:hyperlink>
    </w:p>
    <w:p w14:paraId="7C85290A" w14:textId="0EFD48D1" w:rsidR="00A763F5" w:rsidRPr="008622B4" w:rsidRDefault="00CC3782" w:rsidP="008622B4">
      <w:pPr>
        <w:pStyle w:val="Reference"/>
        <w:rPr>
          <w:rFonts w:ascii="Times New Roman" w:eastAsia="PMingLiU" w:hAnsi="Times New Roman"/>
          <w:lang w:eastAsia="zh-TW"/>
        </w:rPr>
      </w:pPr>
      <w:r>
        <w:rPr>
          <w:rFonts w:ascii="Times New Roman" w:eastAsia="PMingLiU" w:hAnsi="Times New Roman"/>
          <w:lang w:eastAsia="zh-TW"/>
        </w:rPr>
        <w:t xml:space="preserve">R4-2501338, </w:t>
      </w:r>
      <w:r w:rsidRPr="007604D5">
        <w:rPr>
          <w:rFonts w:ascii="Times New Roman" w:eastAsia="PMingLiU" w:hAnsi="Times New Roman"/>
          <w:lang w:eastAsia="zh-TW"/>
        </w:rPr>
        <w:t>Discussion on the support VSAT types and EIRP, TRP, EIS requirement for the Rel.19 NTN Ku band</w:t>
      </w:r>
      <w:r>
        <w:rPr>
          <w:rFonts w:ascii="Times New Roman" w:eastAsia="PMingLiU" w:hAnsi="Times New Roman"/>
          <w:lang w:eastAsia="zh-TW"/>
        </w:rPr>
        <w:t>, CHTTL, February 2025</w:t>
      </w:r>
    </w:p>
    <w:bookmarkEnd w:id="6"/>
    <w:p w14:paraId="1C552FEC" w14:textId="77777777" w:rsidR="003F26D8" w:rsidRPr="00192AEE" w:rsidRDefault="003F26D8" w:rsidP="003F26D8">
      <w:pPr>
        <w:rPr>
          <w:lang w:eastAsia="en-US"/>
        </w:rPr>
      </w:pPr>
    </w:p>
    <w:p w14:paraId="0E0ECC51" w14:textId="77777777" w:rsidR="003F26D8" w:rsidRPr="00192AEE" w:rsidRDefault="003F26D8" w:rsidP="003F26D8">
      <w:pPr>
        <w:rPr>
          <w:lang w:eastAsia="en-US"/>
        </w:rPr>
      </w:pPr>
    </w:p>
    <w:sectPr w:rsidR="003F26D8" w:rsidRPr="00192AEE" w:rsidSect="004544FA">
      <w:headerReference w:type="even" r:id="rId14"/>
      <w:footerReference w:type="default" r:id="rId15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98217" w14:textId="77777777" w:rsidR="009A7579" w:rsidRDefault="009A7579">
      <w:r>
        <w:separator/>
      </w:r>
    </w:p>
  </w:endnote>
  <w:endnote w:type="continuationSeparator" w:id="0">
    <w:p w14:paraId="3E64AEFB" w14:textId="77777777" w:rsidR="009A7579" w:rsidRDefault="009A7579">
      <w:r>
        <w:continuationSeparator/>
      </w:r>
    </w:p>
  </w:endnote>
  <w:endnote w:type="continuationNotice" w:id="1">
    <w:p w14:paraId="1C75DD87" w14:textId="77777777" w:rsidR="009A7579" w:rsidRDefault="009A757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597500" w14:textId="77777777" w:rsidR="009A7579" w:rsidRDefault="009A7579">
      <w:r>
        <w:separator/>
      </w:r>
    </w:p>
  </w:footnote>
  <w:footnote w:type="continuationSeparator" w:id="0">
    <w:p w14:paraId="21AAB6B8" w14:textId="77777777" w:rsidR="009A7579" w:rsidRDefault="009A7579">
      <w:r>
        <w:continuationSeparator/>
      </w:r>
    </w:p>
  </w:footnote>
  <w:footnote w:type="continuationNotice" w:id="1">
    <w:p w14:paraId="381D4614" w14:textId="77777777" w:rsidR="009A7579" w:rsidRDefault="009A757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DF1944"/>
    <w:multiLevelType w:val="hybridMultilevel"/>
    <w:tmpl w:val="0CE63D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92714D"/>
    <w:multiLevelType w:val="hybridMultilevel"/>
    <w:tmpl w:val="A808A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3C6AFF"/>
    <w:multiLevelType w:val="hybridMultilevel"/>
    <w:tmpl w:val="1C9E4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73D2"/>
    <w:multiLevelType w:val="hybridMultilevel"/>
    <w:tmpl w:val="2E92DF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EA347A"/>
    <w:multiLevelType w:val="hybridMultilevel"/>
    <w:tmpl w:val="C478A6E8"/>
    <w:lvl w:ilvl="0" w:tplc="80141D16">
      <w:start w:val="1"/>
      <w:numFmt w:val="decimal"/>
      <w:lvlText w:val="%1)"/>
      <w:lvlJc w:val="left"/>
      <w:pPr>
        <w:ind w:left="1020" w:hanging="360"/>
      </w:pPr>
    </w:lvl>
    <w:lvl w:ilvl="1" w:tplc="3DA67BC2">
      <w:start w:val="1"/>
      <w:numFmt w:val="decimal"/>
      <w:lvlText w:val="%2)"/>
      <w:lvlJc w:val="left"/>
      <w:pPr>
        <w:ind w:left="1020" w:hanging="360"/>
      </w:pPr>
    </w:lvl>
    <w:lvl w:ilvl="2" w:tplc="4B28B088">
      <w:start w:val="1"/>
      <w:numFmt w:val="decimal"/>
      <w:lvlText w:val="%3)"/>
      <w:lvlJc w:val="left"/>
      <w:pPr>
        <w:ind w:left="1020" w:hanging="360"/>
      </w:pPr>
    </w:lvl>
    <w:lvl w:ilvl="3" w:tplc="D7AA5508">
      <w:start w:val="1"/>
      <w:numFmt w:val="decimal"/>
      <w:lvlText w:val="%4)"/>
      <w:lvlJc w:val="left"/>
      <w:pPr>
        <w:ind w:left="1020" w:hanging="360"/>
      </w:pPr>
    </w:lvl>
    <w:lvl w:ilvl="4" w:tplc="99FE13CA">
      <w:start w:val="1"/>
      <w:numFmt w:val="decimal"/>
      <w:lvlText w:val="%5)"/>
      <w:lvlJc w:val="left"/>
      <w:pPr>
        <w:ind w:left="1020" w:hanging="360"/>
      </w:pPr>
    </w:lvl>
    <w:lvl w:ilvl="5" w:tplc="90CC5456">
      <w:start w:val="1"/>
      <w:numFmt w:val="decimal"/>
      <w:lvlText w:val="%6)"/>
      <w:lvlJc w:val="left"/>
      <w:pPr>
        <w:ind w:left="1020" w:hanging="360"/>
      </w:pPr>
    </w:lvl>
    <w:lvl w:ilvl="6" w:tplc="01D81568">
      <w:start w:val="1"/>
      <w:numFmt w:val="decimal"/>
      <w:lvlText w:val="%7)"/>
      <w:lvlJc w:val="left"/>
      <w:pPr>
        <w:ind w:left="1020" w:hanging="360"/>
      </w:pPr>
    </w:lvl>
    <w:lvl w:ilvl="7" w:tplc="74C672F2">
      <w:start w:val="1"/>
      <w:numFmt w:val="decimal"/>
      <w:lvlText w:val="%8)"/>
      <w:lvlJc w:val="left"/>
      <w:pPr>
        <w:ind w:left="1020" w:hanging="360"/>
      </w:pPr>
    </w:lvl>
    <w:lvl w:ilvl="8" w:tplc="404289FA">
      <w:start w:val="1"/>
      <w:numFmt w:val="decimal"/>
      <w:lvlText w:val="%9)"/>
      <w:lvlJc w:val="left"/>
      <w:pPr>
        <w:ind w:left="1020" w:hanging="360"/>
      </w:pPr>
    </w:lvl>
  </w:abstractNum>
  <w:abstractNum w:abstractNumId="17" w15:restartNumberingAfterBreak="0">
    <w:nsid w:val="581E32E2"/>
    <w:multiLevelType w:val="hybridMultilevel"/>
    <w:tmpl w:val="00146804"/>
    <w:lvl w:ilvl="0" w:tplc="5B568C2C">
      <w:numFmt w:val="bullet"/>
      <w:lvlText w:val="-"/>
      <w:lvlJc w:val="left"/>
      <w:pPr>
        <w:ind w:left="720" w:hanging="360"/>
      </w:pPr>
      <w:rPr>
        <w:rFonts w:ascii="Times New Roman" w:eastAsia="BatangChe" w:hAnsi="Times New Roman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2BC2245A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3A50033"/>
    <w:multiLevelType w:val="hybridMultilevel"/>
    <w:tmpl w:val="B1520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01C"/>
    <w:multiLevelType w:val="hybridMultilevel"/>
    <w:tmpl w:val="11EA8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DE72B5"/>
    <w:multiLevelType w:val="hybridMultilevel"/>
    <w:tmpl w:val="8F380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9207D7"/>
    <w:multiLevelType w:val="hybridMultilevel"/>
    <w:tmpl w:val="C8D07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73695744">
    <w:abstractNumId w:val="12"/>
  </w:num>
  <w:num w:numId="2" w16cid:durableId="838958775">
    <w:abstractNumId w:val="10"/>
  </w:num>
  <w:num w:numId="3" w16cid:durableId="2087145328">
    <w:abstractNumId w:val="0"/>
  </w:num>
  <w:num w:numId="4" w16cid:durableId="1843928439">
    <w:abstractNumId w:val="13"/>
  </w:num>
  <w:num w:numId="5" w16cid:durableId="464127921">
    <w:abstractNumId w:val="14"/>
  </w:num>
  <w:num w:numId="6" w16cid:durableId="63719895">
    <w:abstractNumId w:val="19"/>
  </w:num>
  <w:num w:numId="7" w16cid:durableId="44454152">
    <w:abstractNumId w:val="5"/>
  </w:num>
  <w:num w:numId="8" w16cid:durableId="1111124107">
    <w:abstractNumId w:val="7"/>
  </w:num>
  <w:num w:numId="9" w16cid:durableId="1704938564">
    <w:abstractNumId w:val="2"/>
  </w:num>
  <w:num w:numId="10" w16cid:durableId="1097166797">
    <w:abstractNumId w:val="25"/>
  </w:num>
  <w:num w:numId="11" w16cid:durableId="187567317">
    <w:abstractNumId w:val="9"/>
  </w:num>
  <w:num w:numId="12" w16cid:durableId="809329376">
    <w:abstractNumId w:val="22"/>
  </w:num>
  <w:num w:numId="13" w16cid:durableId="1340086676">
    <w:abstractNumId w:val="8"/>
  </w:num>
  <w:num w:numId="14" w16cid:durableId="1130634544">
    <w:abstractNumId w:val="28"/>
  </w:num>
  <w:num w:numId="15" w16cid:durableId="448790584">
    <w:abstractNumId w:val="23"/>
  </w:num>
  <w:num w:numId="16" w16cid:durableId="1485925999">
    <w:abstractNumId w:val="11"/>
  </w:num>
  <w:num w:numId="17" w16cid:durableId="1982496408">
    <w:abstractNumId w:val="3"/>
  </w:num>
  <w:num w:numId="18" w16cid:durableId="1232740695">
    <w:abstractNumId w:val="26"/>
  </w:num>
  <w:num w:numId="19" w16cid:durableId="1887521320">
    <w:abstractNumId w:val="4"/>
  </w:num>
  <w:num w:numId="20" w16cid:durableId="1813861717">
    <w:abstractNumId w:val="16"/>
  </w:num>
  <w:num w:numId="21" w16cid:durableId="240917622">
    <w:abstractNumId w:val="17"/>
  </w:num>
  <w:num w:numId="22" w16cid:durableId="568001586">
    <w:abstractNumId w:val="21"/>
  </w:num>
  <w:num w:numId="23" w16cid:durableId="1374307818">
    <w:abstractNumId w:val="15"/>
  </w:num>
  <w:num w:numId="24" w16cid:durableId="1680159443">
    <w:abstractNumId w:val="27"/>
  </w:num>
  <w:num w:numId="25" w16cid:durableId="459958933">
    <w:abstractNumId w:val="6"/>
  </w:num>
  <w:num w:numId="26" w16cid:durableId="2036072636">
    <w:abstractNumId w:val="20"/>
  </w:num>
  <w:num w:numId="27" w16cid:durableId="1391268518">
    <w:abstractNumId w:val="18"/>
  </w:num>
  <w:num w:numId="28" w16cid:durableId="1962766402">
    <w:abstractNumId w:val="24"/>
  </w:num>
  <w:num w:numId="29" w16cid:durableId="496919905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zh-TW" w:vendorID="64" w:dllVersion="0" w:nlCheck="1" w:checkStyle="1"/>
  <w:activeWritingStyle w:appName="MSWord" w:lang="ja-JP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116"/>
    <w:rsid w:val="00001874"/>
    <w:rsid w:val="0000197B"/>
    <w:rsid w:val="00001B53"/>
    <w:rsid w:val="00001B93"/>
    <w:rsid w:val="00001DC4"/>
    <w:rsid w:val="000025B1"/>
    <w:rsid w:val="0000268C"/>
    <w:rsid w:val="0000274A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69EA"/>
    <w:rsid w:val="000074A0"/>
    <w:rsid w:val="0000763D"/>
    <w:rsid w:val="000077C4"/>
    <w:rsid w:val="00007CDC"/>
    <w:rsid w:val="00007FC9"/>
    <w:rsid w:val="000104DF"/>
    <w:rsid w:val="00010ACC"/>
    <w:rsid w:val="00010E82"/>
    <w:rsid w:val="00010FA4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20"/>
    <w:rsid w:val="00014444"/>
    <w:rsid w:val="00014599"/>
    <w:rsid w:val="00014733"/>
    <w:rsid w:val="00014A4C"/>
    <w:rsid w:val="00014AD1"/>
    <w:rsid w:val="00014C8D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CFA"/>
    <w:rsid w:val="00015D15"/>
    <w:rsid w:val="00016237"/>
    <w:rsid w:val="00016E28"/>
    <w:rsid w:val="00017DEF"/>
    <w:rsid w:val="00017E5B"/>
    <w:rsid w:val="0002070C"/>
    <w:rsid w:val="00020A32"/>
    <w:rsid w:val="00021072"/>
    <w:rsid w:val="000212D3"/>
    <w:rsid w:val="00021756"/>
    <w:rsid w:val="00021AC6"/>
    <w:rsid w:val="00022062"/>
    <w:rsid w:val="000220CD"/>
    <w:rsid w:val="00022259"/>
    <w:rsid w:val="000227F6"/>
    <w:rsid w:val="00022D7D"/>
    <w:rsid w:val="00022F63"/>
    <w:rsid w:val="00023D35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457"/>
    <w:rsid w:val="0003199C"/>
    <w:rsid w:val="00031A57"/>
    <w:rsid w:val="00031FDA"/>
    <w:rsid w:val="000320CD"/>
    <w:rsid w:val="000325B8"/>
    <w:rsid w:val="000325EA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490"/>
    <w:rsid w:val="00040655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AF9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582D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2C16"/>
    <w:rsid w:val="00052D87"/>
    <w:rsid w:val="0005300B"/>
    <w:rsid w:val="000533FA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B7B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0DCC"/>
    <w:rsid w:val="000717FB"/>
    <w:rsid w:val="0007183A"/>
    <w:rsid w:val="000719F1"/>
    <w:rsid w:val="00071A30"/>
    <w:rsid w:val="00071E0C"/>
    <w:rsid w:val="00072262"/>
    <w:rsid w:val="000722AC"/>
    <w:rsid w:val="00072581"/>
    <w:rsid w:val="0007316D"/>
    <w:rsid w:val="0007330C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3A3"/>
    <w:rsid w:val="00077D1D"/>
    <w:rsid w:val="00077E5F"/>
    <w:rsid w:val="0008036A"/>
    <w:rsid w:val="000805AA"/>
    <w:rsid w:val="00080A34"/>
    <w:rsid w:val="00080B09"/>
    <w:rsid w:val="00080BB7"/>
    <w:rsid w:val="00081177"/>
    <w:rsid w:val="00081188"/>
    <w:rsid w:val="00081293"/>
    <w:rsid w:val="0008197D"/>
    <w:rsid w:val="00081A06"/>
    <w:rsid w:val="00081AE6"/>
    <w:rsid w:val="00081D63"/>
    <w:rsid w:val="0008294A"/>
    <w:rsid w:val="00082E2C"/>
    <w:rsid w:val="000830B9"/>
    <w:rsid w:val="00083180"/>
    <w:rsid w:val="00083425"/>
    <w:rsid w:val="0008359E"/>
    <w:rsid w:val="000835A7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E1E"/>
    <w:rsid w:val="00086F57"/>
    <w:rsid w:val="00087115"/>
    <w:rsid w:val="000875D4"/>
    <w:rsid w:val="00087AE2"/>
    <w:rsid w:val="0009009F"/>
    <w:rsid w:val="00090FD8"/>
    <w:rsid w:val="00091146"/>
    <w:rsid w:val="00091362"/>
    <w:rsid w:val="00091557"/>
    <w:rsid w:val="00091922"/>
    <w:rsid w:val="00091C65"/>
    <w:rsid w:val="00091D94"/>
    <w:rsid w:val="000923A6"/>
    <w:rsid w:val="000924C1"/>
    <w:rsid w:val="000924F0"/>
    <w:rsid w:val="000926D7"/>
    <w:rsid w:val="00092914"/>
    <w:rsid w:val="00092B61"/>
    <w:rsid w:val="00092F9C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553"/>
    <w:rsid w:val="000946F9"/>
    <w:rsid w:val="0009510F"/>
    <w:rsid w:val="000953B7"/>
    <w:rsid w:val="000956A8"/>
    <w:rsid w:val="00095A2E"/>
    <w:rsid w:val="00095D9D"/>
    <w:rsid w:val="0009607A"/>
    <w:rsid w:val="000962D7"/>
    <w:rsid w:val="00096607"/>
    <w:rsid w:val="0009683E"/>
    <w:rsid w:val="00096A15"/>
    <w:rsid w:val="00096A38"/>
    <w:rsid w:val="00096B17"/>
    <w:rsid w:val="00096BE8"/>
    <w:rsid w:val="00096F1C"/>
    <w:rsid w:val="00097261"/>
    <w:rsid w:val="000974C2"/>
    <w:rsid w:val="000976C3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10A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359"/>
    <w:rsid w:val="000A6554"/>
    <w:rsid w:val="000A6E0C"/>
    <w:rsid w:val="000A7325"/>
    <w:rsid w:val="000A737D"/>
    <w:rsid w:val="000A7683"/>
    <w:rsid w:val="000A7AFB"/>
    <w:rsid w:val="000B02C9"/>
    <w:rsid w:val="000B0385"/>
    <w:rsid w:val="000B03D2"/>
    <w:rsid w:val="000B06B4"/>
    <w:rsid w:val="000B0890"/>
    <w:rsid w:val="000B0991"/>
    <w:rsid w:val="000B1729"/>
    <w:rsid w:val="000B1822"/>
    <w:rsid w:val="000B208C"/>
    <w:rsid w:val="000B24DB"/>
    <w:rsid w:val="000B2719"/>
    <w:rsid w:val="000B2756"/>
    <w:rsid w:val="000B2A68"/>
    <w:rsid w:val="000B2DA2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028"/>
    <w:rsid w:val="000B416B"/>
    <w:rsid w:val="000B42D1"/>
    <w:rsid w:val="000B4809"/>
    <w:rsid w:val="000B4AB9"/>
    <w:rsid w:val="000B5609"/>
    <w:rsid w:val="000B58C3"/>
    <w:rsid w:val="000B5C85"/>
    <w:rsid w:val="000B619F"/>
    <w:rsid w:val="000B61E9"/>
    <w:rsid w:val="000B62DD"/>
    <w:rsid w:val="000B6308"/>
    <w:rsid w:val="000B66A3"/>
    <w:rsid w:val="000B67D0"/>
    <w:rsid w:val="000B6992"/>
    <w:rsid w:val="000B71E5"/>
    <w:rsid w:val="000B7585"/>
    <w:rsid w:val="000B7609"/>
    <w:rsid w:val="000B777B"/>
    <w:rsid w:val="000B7A5A"/>
    <w:rsid w:val="000B7B0A"/>
    <w:rsid w:val="000B7B10"/>
    <w:rsid w:val="000C0465"/>
    <w:rsid w:val="000C0AED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4E5"/>
    <w:rsid w:val="000C3B5B"/>
    <w:rsid w:val="000C3DC0"/>
    <w:rsid w:val="000C3FB3"/>
    <w:rsid w:val="000C43C9"/>
    <w:rsid w:val="000C46AC"/>
    <w:rsid w:val="000C46DD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1397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17F"/>
    <w:rsid w:val="000D722B"/>
    <w:rsid w:val="000D784F"/>
    <w:rsid w:val="000D795A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501"/>
    <w:rsid w:val="000E37AA"/>
    <w:rsid w:val="000E3BC4"/>
    <w:rsid w:val="000E3CB3"/>
    <w:rsid w:val="000E4724"/>
    <w:rsid w:val="000E56CD"/>
    <w:rsid w:val="000E6CDC"/>
    <w:rsid w:val="000E719E"/>
    <w:rsid w:val="000E759E"/>
    <w:rsid w:val="000E7622"/>
    <w:rsid w:val="000E7687"/>
    <w:rsid w:val="000E7ACD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1A2"/>
    <w:rsid w:val="000F24F6"/>
    <w:rsid w:val="000F2858"/>
    <w:rsid w:val="000F2BC4"/>
    <w:rsid w:val="000F2DC7"/>
    <w:rsid w:val="000F2E09"/>
    <w:rsid w:val="000F311F"/>
    <w:rsid w:val="000F3624"/>
    <w:rsid w:val="000F3BE9"/>
    <w:rsid w:val="000F3F6C"/>
    <w:rsid w:val="000F46C9"/>
    <w:rsid w:val="000F4927"/>
    <w:rsid w:val="000F4AC3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629"/>
    <w:rsid w:val="000F7C0D"/>
    <w:rsid w:val="001005FF"/>
    <w:rsid w:val="00100AA2"/>
    <w:rsid w:val="0010113C"/>
    <w:rsid w:val="00101452"/>
    <w:rsid w:val="001018C6"/>
    <w:rsid w:val="00101ABF"/>
    <w:rsid w:val="00101B6A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384"/>
    <w:rsid w:val="00104481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812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5C88"/>
    <w:rsid w:val="00116082"/>
    <w:rsid w:val="001163E5"/>
    <w:rsid w:val="00116765"/>
    <w:rsid w:val="0011685A"/>
    <w:rsid w:val="001168C6"/>
    <w:rsid w:val="00117053"/>
    <w:rsid w:val="001170AA"/>
    <w:rsid w:val="00117697"/>
    <w:rsid w:val="00117A78"/>
    <w:rsid w:val="00117DE2"/>
    <w:rsid w:val="00120370"/>
    <w:rsid w:val="001207A8"/>
    <w:rsid w:val="00120846"/>
    <w:rsid w:val="00120CB0"/>
    <w:rsid w:val="00120D2E"/>
    <w:rsid w:val="001219F5"/>
    <w:rsid w:val="00121A20"/>
    <w:rsid w:val="00121B71"/>
    <w:rsid w:val="00122316"/>
    <w:rsid w:val="00122B34"/>
    <w:rsid w:val="00122D32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16D"/>
    <w:rsid w:val="00132760"/>
    <w:rsid w:val="00132A47"/>
    <w:rsid w:val="00132E6D"/>
    <w:rsid w:val="00132FD0"/>
    <w:rsid w:val="001332C1"/>
    <w:rsid w:val="00133A86"/>
    <w:rsid w:val="00134073"/>
    <w:rsid w:val="001344C0"/>
    <w:rsid w:val="00134547"/>
    <w:rsid w:val="001346FA"/>
    <w:rsid w:val="001348B6"/>
    <w:rsid w:val="001348DC"/>
    <w:rsid w:val="00134AA6"/>
    <w:rsid w:val="00134CB6"/>
    <w:rsid w:val="00135024"/>
    <w:rsid w:val="0013509D"/>
    <w:rsid w:val="00135152"/>
    <w:rsid w:val="00135252"/>
    <w:rsid w:val="001357A7"/>
    <w:rsid w:val="001362A9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2CE5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1F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2C2C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0B97"/>
    <w:rsid w:val="00160F3E"/>
    <w:rsid w:val="0016128C"/>
    <w:rsid w:val="00161407"/>
    <w:rsid w:val="001615FB"/>
    <w:rsid w:val="00161B20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4BD"/>
    <w:rsid w:val="001645D4"/>
    <w:rsid w:val="001652C6"/>
    <w:rsid w:val="00165795"/>
    <w:rsid w:val="0016598D"/>
    <w:rsid w:val="001659C1"/>
    <w:rsid w:val="00165A1E"/>
    <w:rsid w:val="00165B22"/>
    <w:rsid w:val="00165B5B"/>
    <w:rsid w:val="00167323"/>
    <w:rsid w:val="00167710"/>
    <w:rsid w:val="00167736"/>
    <w:rsid w:val="001679A7"/>
    <w:rsid w:val="001679AE"/>
    <w:rsid w:val="00167A6D"/>
    <w:rsid w:val="00167CFA"/>
    <w:rsid w:val="0017013E"/>
    <w:rsid w:val="00170393"/>
    <w:rsid w:val="001706D5"/>
    <w:rsid w:val="00170A00"/>
    <w:rsid w:val="00170EAC"/>
    <w:rsid w:val="0017102C"/>
    <w:rsid w:val="001711B8"/>
    <w:rsid w:val="0017127E"/>
    <w:rsid w:val="001712E2"/>
    <w:rsid w:val="001713DE"/>
    <w:rsid w:val="001718B9"/>
    <w:rsid w:val="00171A7E"/>
    <w:rsid w:val="00171D61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4B98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6C78"/>
    <w:rsid w:val="00177278"/>
    <w:rsid w:val="0017744C"/>
    <w:rsid w:val="001776B6"/>
    <w:rsid w:val="001776BE"/>
    <w:rsid w:val="001777E4"/>
    <w:rsid w:val="00177950"/>
    <w:rsid w:val="00177B9B"/>
    <w:rsid w:val="00177DCB"/>
    <w:rsid w:val="00180307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04D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6F49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2AE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08"/>
    <w:rsid w:val="001976A3"/>
    <w:rsid w:val="00197D02"/>
    <w:rsid w:val="00197D82"/>
    <w:rsid w:val="00197DA6"/>
    <w:rsid w:val="00197DF9"/>
    <w:rsid w:val="00197EB8"/>
    <w:rsid w:val="001A0578"/>
    <w:rsid w:val="001A0F8C"/>
    <w:rsid w:val="001A1016"/>
    <w:rsid w:val="001A105F"/>
    <w:rsid w:val="001A167B"/>
    <w:rsid w:val="001A16EF"/>
    <w:rsid w:val="001A1987"/>
    <w:rsid w:val="001A214F"/>
    <w:rsid w:val="001A2564"/>
    <w:rsid w:val="001A2A8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24"/>
    <w:rsid w:val="001A59FE"/>
    <w:rsid w:val="001A5E71"/>
    <w:rsid w:val="001A5FFF"/>
    <w:rsid w:val="001A6173"/>
    <w:rsid w:val="001A67CC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1EC3"/>
    <w:rsid w:val="001B2506"/>
    <w:rsid w:val="001B2608"/>
    <w:rsid w:val="001B2831"/>
    <w:rsid w:val="001B29EC"/>
    <w:rsid w:val="001B3160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B20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0D79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20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2F09"/>
    <w:rsid w:val="001E30FD"/>
    <w:rsid w:val="001E39A8"/>
    <w:rsid w:val="001E436E"/>
    <w:rsid w:val="001E55C4"/>
    <w:rsid w:val="001E575A"/>
    <w:rsid w:val="001E58E2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481"/>
    <w:rsid w:val="001F15E1"/>
    <w:rsid w:val="001F16FE"/>
    <w:rsid w:val="001F1D0D"/>
    <w:rsid w:val="001F23D0"/>
    <w:rsid w:val="001F24D4"/>
    <w:rsid w:val="001F2C16"/>
    <w:rsid w:val="001F2CA4"/>
    <w:rsid w:val="001F326A"/>
    <w:rsid w:val="001F33FD"/>
    <w:rsid w:val="001F3916"/>
    <w:rsid w:val="001F3939"/>
    <w:rsid w:val="001F395E"/>
    <w:rsid w:val="001F3E0E"/>
    <w:rsid w:val="001F431B"/>
    <w:rsid w:val="001F4446"/>
    <w:rsid w:val="001F4763"/>
    <w:rsid w:val="001F4C2C"/>
    <w:rsid w:val="001F4D87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6E42"/>
    <w:rsid w:val="001F7074"/>
    <w:rsid w:val="001F711E"/>
    <w:rsid w:val="001F7D71"/>
    <w:rsid w:val="00200490"/>
    <w:rsid w:val="0020068D"/>
    <w:rsid w:val="002006A3"/>
    <w:rsid w:val="00200B4F"/>
    <w:rsid w:val="00200D70"/>
    <w:rsid w:val="00201BFF"/>
    <w:rsid w:val="00201F3A"/>
    <w:rsid w:val="00201F42"/>
    <w:rsid w:val="0020267B"/>
    <w:rsid w:val="002026D3"/>
    <w:rsid w:val="00202997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B4"/>
    <w:rsid w:val="002062D3"/>
    <w:rsid w:val="002063C2"/>
    <w:rsid w:val="002069B2"/>
    <w:rsid w:val="002069B6"/>
    <w:rsid w:val="00206CE9"/>
    <w:rsid w:val="0020724C"/>
    <w:rsid w:val="002072DA"/>
    <w:rsid w:val="002073F8"/>
    <w:rsid w:val="00207457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2D0"/>
    <w:rsid w:val="00211788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4E7D"/>
    <w:rsid w:val="00215120"/>
    <w:rsid w:val="00215238"/>
    <w:rsid w:val="00215423"/>
    <w:rsid w:val="002158FA"/>
    <w:rsid w:val="00215DE6"/>
    <w:rsid w:val="00215E4C"/>
    <w:rsid w:val="00216ADF"/>
    <w:rsid w:val="00216C1B"/>
    <w:rsid w:val="00216C2E"/>
    <w:rsid w:val="002171DE"/>
    <w:rsid w:val="00217234"/>
    <w:rsid w:val="002174C6"/>
    <w:rsid w:val="002175C8"/>
    <w:rsid w:val="00217DC9"/>
    <w:rsid w:val="00217E1B"/>
    <w:rsid w:val="002200E7"/>
    <w:rsid w:val="00220184"/>
    <w:rsid w:val="00220600"/>
    <w:rsid w:val="0022061F"/>
    <w:rsid w:val="00220837"/>
    <w:rsid w:val="00220EBC"/>
    <w:rsid w:val="00221139"/>
    <w:rsid w:val="00221678"/>
    <w:rsid w:val="00221BDD"/>
    <w:rsid w:val="00221D68"/>
    <w:rsid w:val="00221DBC"/>
    <w:rsid w:val="0022217C"/>
    <w:rsid w:val="00222204"/>
    <w:rsid w:val="002222BC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87D"/>
    <w:rsid w:val="00225C45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0FE"/>
    <w:rsid w:val="00232252"/>
    <w:rsid w:val="00232911"/>
    <w:rsid w:val="00232A55"/>
    <w:rsid w:val="00232D5B"/>
    <w:rsid w:val="00232ECF"/>
    <w:rsid w:val="00233530"/>
    <w:rsid w:val="002339E3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812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3C7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5A9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57E09"/>
    <w:rsid w:val="002609BB"/>
    <w:rsid w:val="00260E52"/>
    <w:rsid w:val="0026124B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56F"/>
    <w:rsid w:val="0026569D"/>
    <w:rsid w:val="00265B88"/>
    <w:rsid w:val="00266214"/>
    <w:rsid w:val="00266404"/>
    <w:rsid w:val="002669B8"/>
    <w:rsid w:val="00266AF0"/>
    <w:rsid w:val="00266DA1"/>
    <w:rsid w:val="00266E25"/>
    <w:rsid w:val="00266F25"/>
    <w:rsid w:val="002673D6"/>
    <w:rsid w:val="00267C83"/>
    <w:rsid w:val="002707C2"/>
    <w:rsid w:val="002708E7"/>
    <w:rsid w:val="00270A8D"/>
    <w:rsid w:val="00270DCA"/>
    <w:rsid w:val="0027144F"/>
    <w:rsid w:val="0027157A"/>
    <w:rsid w:val="00271813"/>
    <w:rsid w:val="00271E73"/>
    <w:rsid w:val="00271F3A"/>
    <w:rsid w:val="002731FA"/>
    <w:rsid w:val="00273278"/>
    <w:rsid w:val="0027330F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5CE3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13FB"/>
    <w:rsid w:val="002818F6"/>
    <w:rsid w:val="0028280A"/>
    <w:rsid w:val="00283454"/>
    <w:rsid w:val="002835A1"/>
    <w:rsid w:val="002835B1"/>
    <w:rsid w:val="00283750"/>
    <w:rsid w:val="0028379D"/>
    <w:rsid w:val="00283A25"/>
    <w:rsid w:val="00283B42"/>
    <w:rsid w:val="00283C9C"/>
    <w:rsid w:val="00283DB0"/>
    <w:rsid w:val="002841E2"/>
    <w:rsid w:val="002848AD"/>
    <w:rsid w:val="00285139"/>
    <w:rsid w:val="00285147"/>
    <w:rsid w:val="002854F2"/>
    <w:rsid w:val="002865C6"/>
    <w:rsid w:val="00286ACD"/>
    <w:rsid w:val="00286BEB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0EAE"/>
    <w:rsid w:val="0029101B"/>
    <w:rsid w:val="002911B9"/>
    <w:rsid w:val="00291452"/>
    <w:rsid w:val="00291B05"/>
    <w:rsid w:val="0029211F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3B6"/>
    <w:rsid w:val="0029777D"/>
    <w:rsid w:val="00297C97"/>
    <w:rsid w:val="002A019A"/>
    <w:rsid w:val="002A02A5"/>
    <w:rsid w:val="002A0474"/>
    <w:rsid w:val="002A055E"/>
    <w:rsid w:val="002A0AB9"/>
    <w:rsid w:val="002A0FD6"/>
    <w:rsid w:val="002A1169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213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5F28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79"/>
    <w:rsid w:val="002A7CFF"/>
    <w:rsid w:val="002A7F00"/>
    <w:rsid w:val="002A7F3E"/>
    <w:rsid w:val="002B014C"/>
    <w:rsid w:val="002B01D9"/>
    <w:rsid w:val="002B021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55F"/>
    <w:rsid w:val="002B2921"/>
    <w:rsid w:val="002B3087"/>
    <w:rsid w:val="002B3C3D"/>
    <w:rsid w:val="002B4523"/>
    <w:rsid w:val="002B4954"/>
    <w:rsid w:val="002B49E1"/>
    <w:rsid w:val="002B4A0E"/>
    <w:rsid w:val="002B519B"/>
    <w:rsid w:val="002B56DC"/>
    <w:rsid w:val="002B5B74"/>
    <w:rsid w:val="002B5E2A"/>
    <w:rsid w:val="002B612E"/>
    <w:rsid w:val="002B64AA"/>
    <w:rsid w:val="002B6E94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2D5"/>
    <w:rsid w:val="002C1376"/>
    <w:rsid w:val="002C165B"/>
    <w:rsid w:val="002C1890"/>
    <w:rsid w:val="002C1A85"/>
    <w:rsid w:val="002C1C8C"/>
    <w:rsid w:val="002C1FC9"/>
    <w:rsid w:val="002C29B6"/>
    <w:rsid w:val="002C2B26"/>
    <w:rsid w:val="002C2BB7"/>
    <w:rsid w:val="002C3089"/>
    <w:rsid w:val="002C35F8"/>
    <w:rsid w:val="002C3794"/>
    <w:rsid w:val="002C3E6D"/>
    <w:rsid w:val="002C4143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174"/>
    <w:rsid w:val="002D53DE"/>
    <w:rsid w:val="002D5970"/>
    <w:rsid w:val="002D59A3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DDD"/>
    <w:rsid w:val="002E5168"/>
    <w:rsid w:val="002E5405"/>
    <w:rsid w:val="002E5443"/>
    <w:rsid w:val="002E5512"/>
    <w:rsid w:val="002E585A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181C"/>
    <w:rsid w:val="002F215A"/>
    <w:rsid w:val="002F2771"/>
    <w:rsid w:val="002F2B1E"/>
    <w:rsid w:val="002F2B6A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4EB5"/>
    <w:rsid w:val="002F57B4"/>
    <w:rsid w:val="002F5811"/>
    <w:rsid w:val="002F5AD2"/>
    <w:rsid w:val="002F5FA2"/>
    <w:rsid w:val="002F64AE"/>
    <w:rsid w:val="002F64D6"/>
    <w:rsid w:val="002F6CDF"/>
    <w:rsid w:val="002F7849"/>
    <w:rsid w:val="002F7B7E"/>
    <w:rsid w:val="002F7CCB"/>
    <w:rsid w:val="002F7DCD"/>
    <w:rsid w:val="00300077"/>
    <w:rsid w:val="0030043E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2BD"/>
    <w:rsid w:val="0030256B"/>
    <w:rsid w:val="003025A7"/>
    <w:rsid w:val="00302920"/>
    <w:rsid w:val="00302976"/>
    <w:rsid w:val="00302B7C"/>
    <w:rsid w:val="00303A17"/>
    <w:rsid w:val="00303B17"/>
    <w:rsid w:val="00303DD1"/>
    <w:rsid w:val="00303E56"/>
    <w:rsid w:val="00304181"/>
    <w:rsid w:val="003048EB"/>
    <w:rsid w:val="00304E13"/>
    <w:rsid w:val="00304F17"/>
    <w:rsid w:val="0030501F"/>
    <w:rsid w:val="00305518"/>
    <w:rsid w:val="0030560F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C91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146"/>
    <w:rsid w:val="00313905"/>
    <w:rsid w:val="00313CBB"/>
    <w:rsid w:val="00313FD6"/>
    <w:rsid w:val="003142C4"/>
    <w:rsid w:val="003143BD"/>
    <w:rsid w:val="00314A33"/>
    <w:rsid w:val="00314CEB"/>
    <w:rsid w:val="00315187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67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0F7"/>
    <w:rsid w:val="0032237E"/>
    <w:rsid w:val="003225A7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017"/>
    <w:rsid w:val="00324D23"/>
    <w:rsid w:val="00324FE9"/>
    <w:rsid w:val="00325784"/>
    <w:rsid w:val="003257DA"/>
    <w:rsid w:val="00325830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2EC"/>
    <w:rsid w:val="00330481"/>
    <w:rsid w:val="003307EE"/>
    <w:rsid w:val="00331239"/>
    <w:rsid w:val="00331512"/>
    <w:rsid w:val="00331751"/>
    <w:rsid w:val="00331972"/>
    <w:rsid w:val="00331BE7"/>
    <w:rsid w:val="00331D28"/>
    <w:rsid w:val="00332283"/>
    <w:rsid w:val="00332362"/>
    <w:rsid w:val="0033274D"/>
    <w:rsid w:val="003327E5"/>
    <w:rsid w:val="00332EBC"/>
    <w:rsid w:val="003331BF"/>
    <w:rsid w:val="003333D4"/>
    <w:rsid w:val="00333DEF"/>
    <w:rsid w:val="00334579"/>
    <w:rsid w:val="00334610"/>
    <w:rsid w:val="003346CD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347"/>
    <w:rsid w:val="00343469"/>
    <w:rsid w:val="00343523"/>
    <w:rsid w:val="003443C7"/>
    <w:rsid w:val="00344EAC"/>
    <w:rsid w:val="003454CE"/>
    <w:rsid w:val="0034578E"/>
    <w:rsid w:val="00345F5E"/>
    <w:rsid w:val="003461D1"/>
    <w:rsid w:val="0034689C"/>
    <w:rsid w:val="00346ACB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6AD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164"/>
    <w:rsid w:val="0035625C"/>
    <w:rsid w:val="003568B3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55E"/>
    <w:rsid w:val="00362CE7"/>
    <w:rsid w:val="00362D34"/>
    <w:rsid w:val="00363242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67C7A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6C9"/>
    <w:rsid w:val="00372DA8"/>
    <w:rsid w:val="00373117"/>
    <w:rsid w:val="00373697"/>
    <w:rsid w:val="003739E0"/>
    <w:rsid w:val="00373BA1"/>
    <w:rsid w:val="00373C05"/>
    <w:rsid w:val="0037423B"/>
    <w:rsid w:val="003742AC"/>
    <w:rsid w:val="003744FE"/>
    <w:rsid w:val="003745C3"/>
    <w:rsid w:val="003747AF"/>
    <w:rsid w:val="00374B5F"/>
    <w:rsid w:val="0037542D"/>
    <w:rsid w:val="003757A0"/>
    <w:rsid w:val="00375856"/>
    <w:rsid w:val="00375B6A"/>
    <w:rsid w:val="0037607A"/>
    <w:rsid w:val="00376D38"/>
    <w:rsid w:val="00376F7C"/>
    <w:rsid w:val="003775F0"/>
    <w:rsid w:val="00377CE1"/>
    <w:rsid w:val="00377DF5"/>
    <w:rsid w:val="00377F41"/>
    <w:rsid w:val="003808D6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4F41"/>
    <w:rsid w:val="0038508D"/>
    <w:rsid w:val="00385BF0"/>
    <w:rsid w:val="00385F1C"/>
    <w:rsid w:val="00386AAF"/>
    <w:rsid w:val="00386BD7"/>
    <w:rsid w:val="003872AD"/>
    <w:rsid w:val="00387562"/>
    <w:rsid w:val="003901DB"/>
    <w:rsid w:val="003902F8"/>
    <w:rsid w:val="00390467"/>
    <w:rsid w:val="00390782"/>
    <w:rsid w:val="00390A38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65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73C"/>
    <w:rsid w:val="003A4A46"/>
    <w:rsid w:val="003A4BD2"/>
    <w:rsid w:val="003A4E95"/>
    <w:rsid w:val="003A52C3"/>
    <w:rsid w:val="003A5341"/>
    <w:rsid w:val="003A57B8"/>
    <w:rsid w:val="003A5878"/>
    <w:rsid w:val="003A5B0A"/>
    <w:rsid w:val="003A5C83"/>
    <w:rsid w:val="003A5E52"/>
    <w:rsid w:val="003A6160"/>
    <w:rsid w:val="003A62BC"/>
    <w:rsid w:val="003A655F"/>
    <w:rsid w:val="003A6643"/>
    <w:rsid w:val="003A6846"/>
    <w:rsid w:val="003A6BAC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3FE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4D1"/>
    <w:rsid w:val="003B55B0"/>
    <w:rsid w:val="003B5621"/>
    <w:rsid w:val="003B5806"/>
    <w:rsid w:val="003B5918"/>
    <w:rsid w:val="003B5D4D"/>
    <w:rsid w:val="003B5E6A"/>
    <w:rsid w:val="003B612D"/>
    <w:rsid w:val="003B64BB"/>
    <w:rsid w:val="003B6F1E"/>
    <w:rsid w:val="003B73E6"/>
    <w:rsid w:val="003B7409"/>
    <w:rsid w:val="003B74A3"/>
    <w:rsid w:val="003B7618"/>
    <w:rsid w:val="003B7647"/>
    <w:rsid w:val="003B7AC5"/>
    <w:rsid w:val="003B7EAD"/>
    <w:rsid w:val="003B7FE5"/>
    <w:rsid w:val="003C05B1"/>
    <w:rsid w:val="003C11C8"/>
    <w:rsid w:val="003C165C"/>
    <w:rsid w:val="003C1ADA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7FC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2C06"/>
    <w:rsid w:val="003D3111"/>
    <w:rsid w:val="003D3350"/>
    <w:rsid w:val="003D3804"/>
    <w:rsid w:val="003D386D"/>
    <w:rsid w:val="003D3A89"/>
    <w:rsid w:val="003D3C45"/>
    <w:rsid w:val="003D42FC"/>
    <w:rsid w:val="003D5778"/>
    <w:rsid w:val="003D59FF"/>
    <w:rsid w:val="003D5B1F"/>
    <w:rsid w:val="003D5C41"/>
    <w:rsid w:val="003D5F37"/>
    <w:rsid w:val="003D60EB"/>
    <w:rsid w:val="003D62DC"/>
    <w:rsid w:val="003D651B"/>
    <w:rsid w:val="003D6720"/>
    <w:rsid w:val="003D68A5"/>
    <w:rsid w:val="003D691D"/>
    <w:rsid w:val="003D6E8E"/>
    <w:rsid w:val="003D7651"/>
    <w:rsid w:val="003D7655"/>
    <w:rsid w:val="003D7786"/>
    <w:rsid w:val="003D78C1"/>
    <w:rsid w:val="003D792B"/>
    <w:rsid w:val="003D7DF3"/>
    <w:rsid w:val="003D7F69"/>
    <w:rsid w:val="003D7F9D"/>
    <w:rsid w:val="003E07A7"/>
    <w:rsid w:val="003E08BE"/>
    <w:rsid w:val="003E0DE2"/>
    <w:rsid w:val="003E1283"/>
    <w:rsid w:val="003E1498"/>
    <w:rsid w:val="003E15AE"/>
    <w:rsid w:val="003E15FA"/>
    <w:rsid w:val="003E1A47"/>
    <w:rsid w:val="003E1D0F"/>
    <w:rsid w:val="003E1DE5"/>
    <w:rsid w:val="003E207A"/>
    <w:rsid w:val="003E230A"/>
    <w:rsid w:val="003E2335"/>
    <w:rsid w:val="003E23F2"/>
    <w:rsid w:val="003E2A9C"/>
    <w:rsid w:val="003E2CA9"/>
    <w:rsid w:val="003E312F"/>
    <w:rsid w:val="003E315E"/>
    <w:rsid w:val="003E31E8"/>
    <w:rsid w:val="003E37FE"/>
    <w:rsid w:val="003E48A3"/>
    <w:rsid w:val="003E48A4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85E"/>
    <w:rsid w:val="003F19BA"/>
    <w:rsid w:val="003F1B22"/>
    <w:rsid w:val="003F26D8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13"/>
    <w:rsid w:val="003F6030"/>
    <w:rsid w:val="003F650B"/>
    <w:rsid w:val="003F67E3"/>
    <w:rsid w:val="003F698E"/>
    <w:rsid w:val="003F6BBE"/>
    <w:rsid w:val="003F6E13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721"/>
    <w:rsid w:val="00401D6A"/>
    <w:rsid w:val="00401DE4"/>
    <w:rsid w:val="00401F32"/>
    <w:rsid w:val="004020D5"/>
    <w:rsid w:val="00402171"/>
    <w:rsid w:val="00402A8C"/>
    <w:rsid w:val="00402E2B"/>
    <w:rsid w:val="00402FF5"/>
    <w:rsid w:val="00403567"/>
    <w:rsid w:val="00403972"/>
    <w:rsid w:val="00403AA3"/>
    <w:rsid w:val="00403AEE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8C"/>
    <w:rsid w:val="00406FE7"/>
    <w:rsid w:val="004072D8"/>
    <w:rsid w:val="00407313"/>
    <w:rsid w:val="0040748A"/>
    <w:rsid w:val="00407CD3"/>
    <w:rsid w:val="00410134"/>
    <w:rsid w:val="00410170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471"/>
    <w:rsid w:val="004135C2"/>
    <w:rsid w:val="00413A09"/>
    <w:rsid w:val="00413A36"/>
    <w:rsid w:val="00413AAC"/>
    <w:rsid w:val="00413E92"/>
    <w:rsid w:val="00414024"/>
    <w:rsid w:val="004140C1"/>
    <w:rsid w:val="00414B38"/>
    <w:rsid w:val="00414C22"/>
    <w:rsid w:val="00414D0E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06CC"/>
    <w:rsid w:val="00421105"/>
    <w:rsid w:val="00421680"/>
    <w:rsid w:val="00421B4D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4FD6"/>
    <w:rsid w:val="00425034"/>
    <w:rsid w:val="00425CA9"/>
    <w:rsid w:val="00425FD9"/>
    <w:rsid w:val="004260BA"/>
    <w:rsid w:val="00426122"/>
    <w:rsid w:val="004266FB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570"/>
    <w:rsid w:val="00431611"/>
    <w:rsid w:val="00431944"/>
    <w:rsid w:val="00431E61"/>
    <w:rsid w:val="00431F73"/>
    <w:rsid w:val="0043240B"/>
    <w:rsid w:val="00432555"/>
    <w:rsid w:val="004328AE"/>
    <w:rsid w:val="00432D60"/>
    <w:rsid w:val="0043349F"/>
    <w:rsid w:val="00433544"/>
    <w:rsid w:val="00433A61"/>
    <w:rsid w:val="00433C2E"/>
    <w:rsid w:val="00433C46"/>
    <w:rsid w:val="0043454F"/>
    <w:rsid w:val="00434B93"/>
    <w:rsid w:val="00434F41"/>
    <w:rsid w:val="00435AC0"/>
    <w:rsid w:val="00435CE6"/>
    <w:rsid w:val="00436596"/>
    <w:rsid w:val="00436600"/>
    <w:rsid w:val="00436960"/>
    <w:rsid w:val="00436D80"/>
    <w:rsid w:val="00437447"/>
    <w:rsid w:val="004375F7"/>
    <w:rsid w:val="00437DD5"/>
    <w:rsid w:val="00440761"/>
    <w:rsid w:val="00440A0A"/>
    <w:rsid w:val="00441394"/>
    <w:rsid w:val="0044162E"/>
    <w:rsid w:val="00441A92"/>
    <w:rsid w:val="00441B96"/>
    <w:rsid w:val="00441C49"/>
    <w:rsid w:val="00441EB7"/>
    <w:rsid w:val="00442631"/>
    <w:rsid w:val="00442DEB"/>
    <w:rsid w:val="00442E8E"/>
    <w:rsid w:val="00442F76"/>
    <w:rsid w:val="004431DC"/>
    <w:rsid w:val="00443557"/>
    <w:rsid w:val="0044358B"/>
    <w:rsid w:val="00444071"/>
    <w:rsid w:val="00444251"/>
    <w:rsid w:val="00444664"/>
    <w:rsid w:val="00444852"/>
    <w:rsid w:val="00444D8A"/>
    <w:rsid w:val="00444E0A"/>
    <w:rsid w:val="00444F56"/>
    <w:rsid w:val="00445168"/>
    <w:rsid w:val="00445423"/>
    <w:rsid w:val="00445811"/>
    <w:rsid w:val="0044582C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0714"/>
    <w:rsid w:val="0045170C"/>
    <w:rsid w:val="004517AA"/>
    <w:rsid w:val="00451967"/>
    <w:rsid w:val="00451F17"/>
    <w:rsid w:val="004525EA"/>
    <w:rsid w:val="00452B01"/>
    <w:rsid w:val="00452CAC"/>
    <w:rsid w:val="00453591"/>
    <w:rsid w:val="00453DFE"/>
    <w:rsid w:val="0045411A"/>
    <w:rsid w:val="004544F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84C"/>
    <w:rsid w:val="004669E2"/>
    <w:rsid w:val="00466ECE"/>
    <w:rsid w:val="00467288"/>
    <w:rsid w:val="00467478"/>
    <w:rsid w:val="00467CCA"/>
    <w:rsid w:val="00467D75"/>
    <w:rsid w:val="004704CE"/>
    <w:rsid w:val="00470638"/>
    <w:rsid w:val="00470C31"/>
    <w:rsid w:val="0047195B"/>
    <w:rsid w:val="00471D8B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57E3"/>
    <w:rsid w:val="0047632F"/>
    <w:rsid w:val="00476569"/>
    <w:rsid w:val="00476961"/>
    <w:rsid w:val="00477451"/>
    <w:rsid w:val="00477753"/>
    <w:rsid w:val="00477768"/>
    <w:rsid w:val="0047776C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2FD3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0E67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07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115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6DD4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6BF"/>
    <w:rsid w:val="004B17D1"/>
    <w:rsid w:val="004B17FF"/>
    <w:rsid w:val="004B1C8B"/>
    <w:rsid w:val="004B1CC5"/>
    <w:rsid w:val="004B1D99"/>
    <w:rsid w:val="004B1E28"/>
    <w:rsid w:val="004B1E4B"/>
    <w:rsid w:val="004B1ED8"/>
    <w:rsid w:val="004B2683"/>
    <w:rsid w:val="004B2C07"/>
    <w:rsid w:val="004B2FB1"/>
    <w:rsid w:val="004B3A59"/>
    <w:rsid w:val="004B4854"/>
    <w:rsid w:val="004B4994"/>
    <w:rsid w:val="004B49FB"/>
    <w:rsid w:val="004B553B"/>
    <w:rsid w:val="004B5AE8"/>
    <w:rsid w:val="004B5E80"/>
    <w:rsid w:val="004B603C"/>
    <w:rsid w:val="004B6318"/>
    <w:rsid w:val="004B6614"/>
    <w:rsid w:val="004B69EB"/>
    <w:rsid w:val="004B6BFA"/>
    <w:rsid w:val="004B6EEF"/>
    <w:rsid w:val="004B6F6A"/>
    <w:rsid w:val="004B743D"/>
    <w:rsid w:val="004B74CD"/>
    <w:rsid w:val="004B7915"/>
    <w:rsid w:val="004B7C0C"/>
    <w:rsid w:val="004B7FE0"/>
    <w:rsid w:val="004C007D"/>
    <w:rsid w:val="004C0688"/>
    <w:rsid w:val="004C07A4"/>
    <w:rsid w:val="004C0957"/>
    <w:rsid w:val="004C14A9"/>
    <w:rsid w:val="004C1A74"/>
    <w:rsid w:val="004C27D7"/>
    <w:rsid w:val="004C28E9"/>
    <w:rsid w:val="004C2CB9"/>
    <w:rsid w:val="004C2D86"/>
    <w:rsid w:val="004C2F3D"/>
    <w:rsid w:val="004C2FE9"/>
    <w:rsid w:val="004C3898"/>
    <w:rsid w:val="004C401A"/>
    <w:rsid w:val="004C4701"/>
    <w:rsid w:val="004C47BD"/>
    <w:rsid w:val="004C4B7D"/>
    <w:rsid w:val="004C4F9A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06F"/>
    <w:rsid w:val="004D21AF"/>
    <w:rsid w:val="004D23DA"/>
    <w:rsid w:val="004D2954"/>
    <w:rsid w:val="004D33D8"/>
    <w:rsid w:val="004D35C3"/>
    <w:rsid w:val="004D36B1"/>
    <w:rsid w:val="004D44FE"/>
    <w:rsid w:val="004D4870"/>
    <w:rsid w:val="004D55A3"/>
    <w:rsid w:val="004D5888"/>
    <w:rsid w:val="004D597D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0D5"/>
    <w:rsid w:val="004E31A6"/>
    <w:rsid w:val="004E3592"/>
    <w:rsid w:val="004E3A31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637B"/>
    <w:rsid w:val="004E6C91"/>
    <w:rsid w:val="004E737A"/>
    <w:rsid w:val="004E7641"/>
    <w:rsid w:val="004E76F4"/>
    <w:rsid w:val="004E7DFC"/>
    <w:rsid w:val="004F02F1"/>
    <w:rsid w:val="004F066B"/>
    <w:rsid w:val="004F06B5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1B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4516"/>
    <w:rsid w:val="00505227"/>
    <w:rsid w:val="00505B05"/>
    <w:rsid w:val="005060A1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AB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809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96D"/>
    <w:rsid w:val="005329A3"/>
    <w:rsid w:val="00532A56"/>
    <w:rsid w:val="00532A6D"/>
    <w:rsid w:val="005331C2"/>
    <w:rsid w:val="00533548"/>
    <w:rsid w:val="00533D56"/>
    <w:rsid w:val="00533E88"/>
    <w:rsid w:val="00534507"/>
    <w:rsid w:val="00534761"/>
    <w:rsid w:val="00534932"/>
    <w:rsid w:val="00534AB2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DCC"/>
    <w:rsid w:val="00536F16"/>
    <w:rsid w:val="00536F7B"/>
    <w:rsid w:val="00537544"/>
    <w:rsid w:val="0053762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2DB"/>
    <w:rsid w:val="00542B7F"/>
    <w:rsid w:val="00542D1F"/>
    <w:rsid w:val="00543190"/>
    <w:rsid w:val="00543192"/>
    <w:rsid w:val="005432F4"/>
    <w:rsid w:val="00543701"/>
    <w:rsid w:val="005437C3"/>
    <w:rsid w:val="00543A67"/>
    <w:rsid w:val="00544018"/>
    <w:rsid w:val="00544104"/>
    <w:rsid w:val="0054416F"/>
    <w:rsid w:val="005448F2"/>
    <w:rsid w:val="00544B7C"/>
    <w:rsid w:val="00544FF1"/>
    <w:rsid w:val="00545238"/>
    <w:rsid w:val="00545905"/>
    <w:rsid w:val="005464C1"/>
    <w:rsid w:val="005467AA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CA4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107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63"/>
    <w:rsid w:val="00556381"/>
    <w:rsid w:val="005564DF"/>
    <w:rsid w:val="00556E7A"/>
    <w:rsid w:val="00556EAA"/>
    <w:rsid w:val="00556F4F"/>
    <w:rsid w:val="00556FCE"/>
    <w:rsid w:val="0055746A"/>
    <w:rsid w:val="00557C8F"/>
    <w:rsid w:val="0056026C"/>
    <w:rsid w:val="00560F43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67C01"/>
    <w:rsid w:val="00570248"/>
    <w:rsid w:val="00570714"/>
    <w:rsid w:val="005708CC"/>
    <w:rsid w:val="005709C5"/>
    <w:rsid w:val="00570BD5"/>
    <w:rsid w:val="00570EDB"/>
    <w:rsid w:val="00572410"/>
    <w:rsid w:val="00572505"/>
    <w:rsid w:val="0057295B"/>
    <w:rsid w:val="00572DEC"/>
    <w:rsid w:val="00573494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8D8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309"/>
    <w:rsid w:val="00582809"/>
    <w:rsid w:val="00582A15"/>
    <w:rsid w:val="00582AC3"/>
    <w:rsid w:val="00582CC8"/>
    <w:rsid w:val="0058328B"/>
    <w:rsid w:val="00583455"/>
    <w:rsid w:val="0058349F"/>
    <w:rsid w:val="00583594"/>
    <w:rsid w:val="005835FE"/>
    <w:rsid w:val="00583DE9"/>
    <w:rsid w:val="00584139"/>
    <w:rsid w:val="0058465A"/>
    <w:rsid w:val="00584871"/>
    <w:rsid w:val="00584BE2"/>
    <w:rsid w:val="00584EBD"/>
    <w:rsid w:val="00584EC7"/>
    <w:rsid w:val="005850B5"/>
    <w:rsid w:val="005853E3"/>
    <w:rsid w:val="00586160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2E"/>
    <w:rsid w:val="0059773C"/>
    <w:rsid w:val="0059775E"/>
    <w:rsid w:val="0059779B"/>
    <w:rsid w:val="00597864"/>
    <w:rsid w:val="00597939"/>
    <w:rsid w:val="005A0089"/>
    <w:rsid w:val="005A054A"/>
    <w:rsid w:val="005A0597"/>
    <w:rsid w:val="005A1824"/>
    <w:rsid w:val="005A1E53"/>
    <w:rsid w:val="005A209A"/>
    <w:rsid w:val="005A272F"/>
    <w:rsid w:val="005A27BD"/>
    <w:rsid w:val="005A27F6"/>
    <w:rsid w:val="005A2D72"/>
    <w:rsid w:val="005A36AA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51A"/>
    <w:rsid w:val="005B0B9F"/>
    <w:rsid w:val="005B0D7A"/>
    <w:rsid w:val="005B1409"/>
    <w:rsid w:val="005B159C"/>
    <w:rsid w:val="005B1793"/>
    <w:rsid w:val="005B2200"/>
    <w:rsid w:val="005B2700"/>
    <w:rsid w:val="005B29D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2E16"/>
    <w:rsid w:val="005C42D8"/>
    <w:rsid w:val="005C544C"/>
    <w:rsid w:val="005C562E"/>
    <w:rsid w:val="005C6625"/>
    <w:rsid w:val="005C6D06"/>
    <w:rsid w:val="005C74FB"/>
    <w:rsid w:val="005C7543"/>
    <w:rsid w:val="005C775D"/>
    <w:rsid w:val="005C778A"/>
    <w:rsid w:val="005C7AE3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36CC"/>
    <w:rsid w:val="005D481A"/>
    <w:rsid w:val="005D48FF"/>
    <w:rsid w:val="005D4A46"/>
    <w:rsid w:val="005D4A81"/>
    <w:rsid w:val="005D5239"/>
    <w:rsid w:val="005D527E"/>
    <w:rsid w:val="005D60BF"/>
    <w:rsid w:val="005D6867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6D"/>
    <w:rsid w:val="005E09FD"/>
    <w:rsid w:val="005E0BA7"/>
    <w:rsid w:val="005E0CAE"/>
    <w:rsid w:val="005E17C9"/>
    <w:rsid w:val="005E2306"/>
    <w:rsid w:val="005E254C"/>
    <w:rsid w:val="005E382A"/>
    <w:rsid w:val="005E385F"/>
    <w:rsid w:val="005E3D84"/>
    <w:rsid w:val="005E3FB9"/>
    <w:rsid w:val="005E44FA"/>
    <w:rsid w:val="005E4A5A"/>
    <w:rsid w:val="005E51BF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0FDA"/>
    <w:rsid w:val="005F1319"/>
    <w:rsid w:val="005F147D"/>
    <w:rsid w:val="005F1957"/>
    <w:rsid w:val="005F1A1D"/>
    <w:rsid w:val="005F1B61"/>
    <w:rsid w:val="005F1E6F"/>
    <w:rsid w:val="005F29D5"/>
    <w:rsid w:val="005F2BE2"/>
    <w:rsid w:val="005F2CB1"/>
    <w:rsid w:val="005F3025"/>
    <w:rsid w:val="005F3492"/>
    <w:rsid w:val="005F3B0E"/>
    <w:rsid w:val="005F3FC8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A42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5CB"/>
    <w:rsid w:val="00610E20"/>
    <w:rsid w:val="00611434"/>
    <w:rsid w:val="006116A6"/>
    <w:rsid w:val="00611B83"/>
    <w:rsid w:val="00611CF3"/>
    <w:rsid w:val="00611D25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99E"/>
    <w:rsid w:val="00613C31"/>
    <w:rsid w:val="00613DAD"/>
    <w:rsid w:val="00613E43"/>
    <w:rsid w:val="00614004"/>
    <w:rsid w:val="006141DF"/>
    <w:rsid w:val="006147CD"/>
    <w:rsid w:val="00615904"/>
    <w:rsid w:val="00615A48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0B4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53C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D3B"/>
    <w:rsid w:val="00630F29"/>
    <w:rsid w:val="006310AD"/>
    <w:rsid w:val="0063117B"/>
    <w:rsid w:val="006311B3"/>
    <w:rsid w:val="0063126C"/>
    <w:rsid w:val="006312F0"/>
    <w:rsid w:val="0063135F"/>
    <w:rsid w:val="00631565"/>
    <w:rsid w:val="00631949"/>
    <w:rsid w:val="00632094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04B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63"/>
    <w:rsid w:val="0064417F"/>
    <w:rsid w:val="00644264"/>
    <w:rsid w:val="0064455E"/>
    <w:rsid w:val="00645065"/>
    <w:rsid w:val="00645389"/>
    <w:rsid w:val="00645667"/>
    <w:rsid w:val="0064590B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AED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4D3"/>
    <w:rsid w:val="006535EC"/>
    <w:rsid w:val="00653DCB"/>
    <w:rsid w:val="00653F4E"/>
    <w:rsid w:val="00654300"/>
    <w:rsid w:val="0065430D"/>
    <w:rsid w:val="00654A95"/>
    <w:rsid w:val="00654CC6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BED"/>
    <w:rsid w:val="00657E14"/>
    <w:rsid w:val="0066000D"/>
    <w:rsid w:val="0066011D"/>
    <w:rsid w:val="006607C0"/>
    <w:rsid w:val="006613A6"/>
    <w:rsid w:val="00661999"/>
    <w:rsid w:val="00661E84"/>
    <w:rsid w:val="00661F56"/>
    <w:rsid w:val="006627A2"/>
    <w:rsid w:val="0066294D"/>
    <w:rsid w:val="00662F65"/>
    <w:rsid w:val="00663378"/>
    <w:rsid w:val="006634E6"/>
    <w:rsid w:val="00663DC5"/>
    <w:rsid w:val="006645D4"/>
    <w:rsid w:val="00664F79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71E"/>
    <w:rsid w:val="00670832"/>
    <w:rsid w:val="00670922"/>
    <w:rsid w:val="00670A08"/>
    <w:rsid w:val="00670BD0"/>
    <w:rsid w:val="00670BE1"/>
    <w:rsid w:val="00671A88"/>
    <w:rsid w:val="0067218F"/>
    <w:rsid w:val="00672549"/>
    <w:rsid w:val="00672779"/>
    <w:rsid w:val="00672F8B"/>
    <w:rsid w:val="006734BC"/>
    <w:rsid w:val="00673B51"/>
    <w:rsid w:val="006741F2"/>
    <w:rsid w:val="006743E5"/>
    <w:rsid w:val="0067468F"/>
    <w:rsid w:val="00674CC3"/>
    <w:rsid w:val="0067528F"/>
    <w:rsid w:val="00675993"/>
    <w:rsid w:val="00675B4B"/>
    <w:rsid w:val="00675C43"/>
    <w:rsid w:val="00675C72"/>
    <w:rsid w:val="00676681"/>
    <w:rsid w:val="006767F1"/>
    <w:rsid w:val="00676DA0"/>
    <w:rsid w:val="00676E75"/>
    <w:rsid w:val="00676F04"/>
    <w:rsid w:val="006771F9"/>
    <w:rsid w:val="006776D7"/>
    <w:rsid w:val="00677B52"/>
    <w:rsid w:val="00680301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188B"/>
    <w:rsid w:val="00681B67"/>
    <w:rsid w:val="006824D4"/>
    <w:rsid w:val="00682826"/>
    <w:rsid w:val="00682D35"/>
    <w:rsid w:val="00683800"/>
    <w:rsid w:val="00683BF6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422"/>
    <w:rsid w:val="00685A6A"/>
    <w:rsid w:val="00685DDA"/>
    <w:rsid w:val="00685EBC"/>
    <w:rsid w:val="00686065"/>
    <w:rsid w:val="0068658F"/>
    <w:rsid w:val="00686707"/>
    <w:rsid w:val="0068671A"/>
    <w:rsid w:val="00686B5B"/>
    <w:rsid w:val="00686EAD"/>
    <w:rsid w:val="00686EDF"/>
    <w:rsid w:val="006871E3"/>
    <w:rsid w:val="00687F6F"/>
    <w:rsid w:val="006900A7"/>
    <w:rsid w:val="00690924"/>
    <w:rsid w:val="00690968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7052"/>
    <w:rsid w:val="00697409"/>
    <w:rsid w:val="006974FC"/>
    <w:rsid w:val="006979D6"/>
    <w:rsid w:val="006A0004"/>
    <w:rsid w:val="006A0238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2BA5"/>
    <w:rsid w:val="006A30D0"/>
    <w:rsid w:val="006A3797"/>
    <w:rsid w:val="006A37C2"/>
    <w:rsid w:val="006A3CB3"/>
    <w:rsid w:val="006A44C1"/>
    <w:rsid w:val="006A46FB"/>
    <w:rsid w:val="006A48D6"/>
    <w:rsid w:val="006A4C77"/>
    <w:rsid w:val="006A544E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2D2"/>
    <w:rsid w:val="006A73C7"/>
    <w:rsid w:val="006A77B6"/>
    <w:rsid w:val="006A798D"/>
    <w:rsid w:val="006A7AFF"/>
    <w:rsid w:val="006A7CAA"/>
    <w:rsid w:val="006B0032"/>
    <w:rsid w:val="006B072E"/>
    <w:rsid w:val="006B0743"/>
    <w:rsid w:val="006B07A0"/>
    <w:rsid w:val="006B08D1"/>
    <w:rsid w:val="006B0E92"/>
    <w:rsid w:val="006B109B"/>
    <w:rsid w:val="006B1816"/>
    <w:rsid w:val="006B1A6C"/>
    <w:rsid w:val="006B1EA8"/>
    <w:rsid w:val="006B2099"/>
    <w:rsid w:val="006B22C9"/>
    <w:rsid w:val="006B2965"/>
    <w:rsid w:val="006B2A87"/>
    <w:rsid w:val="006B2F6F"/>
    <w:rsid w:val="006B33C4"/>
    <w:rsid w:val="006B40CE"/>
    <w:rsid w:val="006B424B"/>
    <w:rsid w:val="006B458A"/>
    <w:rsid w:val="006B49B7"/>
    <w:rsid w:val="006B50CF"/>
    <w:rsid w:val="006B57C8"/>
    <w:rsid w:val="006B5A97"/>
    <w:rsid w:val="006B5B47"/>
    <w:rsid w:val="006B5CD2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80C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89C"/>
    <w:rsid w:val="006C590B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10"/>
    <w:rsid w:val="006C7FE8"/>
    <w:rsid w:val="006C7FFE"/>
    <w:rsid w:val="006D03E6"/>
    <w:rsid w:val="006D072A"/>
    <w:rsid w:val="006D0A11"/>
    <w:rsid w:val="006D0EBB"/>
    <w:rsid w:val="006D1030"/>
    <w:rsid w:val="006D126D"/>
    <w:rsid w:val="006D17E0"/>
    <w:rsid w:val="006D18C3"/>
    <w:rsid w:val="006D1A5D"/>
    <w:rsid w:val="006D1C20"/>
    <w:rsid w:val="006D3328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5C8F"/>
    <w:rsid w:val="006D5E58"/>
    <w:rsid w:val="006D65D8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B1A"/>
    <w:rsid w:val="006E0E2B"/>
    <w:rsid w:val="006E0FC0"/>
    <w:rsid w:val="006E1156"/>
    <w:rsid w:val="006E193A"/>
    <w:rsid w:val="006E1B43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2F"/>
    <w:rsid w:val="006E3432"/>
    <w:rsid w:val="006E35B7"/>
    <w:rsid w:val="006E3770"/>
    <w:rsid w:val="006E3C29"/>
    <w:rsid w:val="006E3CAC"/>
    <w:rsid w:val="006E3DC1"/>
    <w:rsid w:val="006E3F3A"/>
    <w:rsid w:val="006E454C"/>
    <w:rsid w:val="006E4B4E"/>
    <w:rsid w:val="006E4DF4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537"/>
    <w:rsid w:val="006E7D3B"/>
    <w:rsid w:val="006F0B69"/>
    <w:rsid w:val="006F0EC4"/>
    <w:rsid w:val="006F11B8"/>
    <w:rsid w:val="006F1669"/>
    <w:rsid w:val="006F1803"/>
    <w:rsid w:val="006F1AB6"/>
    <w:rsid w:val="006F1B70"/>
    <w:rsid w:val="006F2062"/>
    <w:rsid w:val="006F217C"/>
    <w:rsid w:val="006F2295"/>
    <w:rsid w:val="006F2782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6988"/>
    <w:rsid w:val="006F7C7B"/>
    <w:rsid w:val="00700323"/>
    <w:rsid w:val="0070051C"/>
    <w:rsid w:val="0070108D"/>
    <w:rsid w:val="007010A1"/>
    <w:rsid w:val="007010E2"/>
    <w:rsid w:val="007013B0"/>
    <w:rsid w:val="00701708"/>
    <w:rsid w:val="0070219D"/>
    <w:rsid w:val="007021C8"/>
    <w:rsid w:val="007021CE"/>
    <w:rsid w:val="007024E8"/>
    <w:rsid w:val="00702869"/>
    <w:rsid w:val="00702F36"/>
    <w:rsid w:val="007031FE"/>
    <w:rsid w:val="0070321F"/>
    <w:rsid w:val="0070346E"/>
    <w:rsid w:val="00703E7E"/>
    <w:rsid w:val="0070422F"/>
    <w:rsid w:val="00704EDB"/>
    <w:rsid w:val="00705068"/>
    <w:rsid w:val="007050FB"/>
    <w:rsid w:val="00705274"/>
    <w:rsid w:val="007053A8"/>
    <w:rsid w:val="00705442"/>
    <w:rsid w:val="0070557E"/>
    <w:rsid w:val="007055C3"/>
    <w:rsid w:val="0070585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09"/>
    <w:rsid w:val="00707D61"/>
    <w:rsid w:val="00707F9D"/>
    <w:rsid w:val="00710123"/>
    <w:rsid w:val="00710823"/>
    <w:rsid w:val="00710C3F"/>
    <w:rsid w:val="00710D20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4E"/>
    <w:rsid w:val="007148D3"/>
    <w:rsid w:val="00714B3D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81D"/>
    <w:rsid w:val="00720E17"/>
    <w:rsid w:val="00720FD6"/>
    <w:rsid w:val="00721702"/>
    <w:rsid w:val="00721760"/>
    <w:rsid w:val="007218DB"/>
    <w:rsid w:val="00721AF2"/>
    <w:rsid w:val="00722092"/>
    <w:rsid w:val="00722573"/>
    <w:rsid w:val="007229C9"/>
    <w:rsid w:val="007229F9"/>
    <w:rsid w:val="00722A5C"/>
    <w:rsid w:val="00723EEA"/>
    <w:rsid w:val="00724410"/>
    <w:rsid w:val="00724935"/>
    <w:rsid w:val="00724D2C"/>
    <w:rsid w:val="007255F7"/>
    <w:rsid w:val="007256CC"/>
    <w:rsid w:val="007257D0"/>
    <w:rsid w:val="00725B20"/>
    <w:rsid w:val="00725F02"/>
    <w:rsid w:val="007262D5"/>
    <w:rsid w:val="00726EA6"/>
    <w:rsid w:val="00726FF0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0EBF"/>
    <w:rsid w:val="00731143"/>
    <w:rsid w:val="007311B2"/>
    <w:rsid w:val="00732547"/>
    <w:rsid w:val="00732648"/>
    <w:rsid w:val="007328F3"/>
    <w:rsid w:val="00732A61"/>
    <w:rsid w:val="00732BE8"/>
    <w:rsid w:val="00732DC0"/>
    <w:rsid w:val="00733DF6"/>
    <w:rsid w:val="00733E01"/>
    <w:rsid w:val="00733FCD"/>
    <w:rsid w:val="00734025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AA9"/>
    <w:rsid w:val="00740DC6"/>
    <w:rsid w:val="00740E58"/>
    <w:rsid w:val="00740F90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D4C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89D"/>
    <w:rsid w:val="00754AA3"/>
    <w:rsid w:val="00754CB5"/>
    <w:rsid w:val="007555ED"/>
    <w:rsid w:val="00755C19"/>
    <w:rsid w:val="0075615A"/>
    <w:rsid w:val="00756298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4D5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2D5F"/>
    <w:rsid w:val="00763629"/>
    <w:rsid w:val="00763E47"/>
    <w:rsid w:val="00763E86"/>
    <w:rsid w:val="00764450"/>
    <w:rsid w:val="007646E5"/>
    <w:rsid w:val="00764BD4"/>
    <w:rsid w:val="00764D11"/>
    <w:rsid w:val="00765281"/>
    <w:rsid w:val="00765695"/>
    <w:rsid w:val="00765A33"/>
    <w:rsid w:val="00765F94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1D3D"/>
    <w:rsid w:val="007720BB"/>
    <w:rsid w:val="0077237A"/>
    <w:rsid w:val="00772473"/>
    <w:rsid w:val="00772829"/>
    <w:rsid w:val="00772965"/>
    <w:rsid w:val="007729A2"/>
    <w:rsid w:val="00772E4C"/>
    <w:rsid w:val="00773986"/>
    <w:rsid w:val="007741BD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2F69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582"/>
    <w:rsid w:val="007856C5"/>
    <w:rsid w:val="00785A4F"/>
    <w:rsid w:val="00785B7E"/>
    <w:rsid w:val="00785C0E"/>
    <w:rsid w:val="007860F3"/>
    <w:rsid w:val="007865A4"/>
    <w:rsid w:val="007866BB"/>
    <w:rsid w:val="00787165"/>
    <w:rsid w:val="00787226"/>
    <w:rsid w:val="00787978"/>
    <w:rsid w:val="00787C04"/>
    <w:rsid w:val="007901B4"/>
    <w:rsid w:val="00790207"/>
    <w:rsid w:val="00790F6D"/>
    <w:rsid w:val="0079108E"/>
    <w:rsid w:val="007913C0"/>
    <w:rsid w:val="0079184A"/>
    <w:rsid w:val="007923B3"/>
    <w:rsid w:val="007925EA"/>
    <w:rsid w:val="00792629"/>
    <w:rsid w:val="0079273F"/>
    <w:rsid w:val="00792DDA"/>
    <w:rsid w:val="00792EC3"/>
    <w:rsid w:val="00793316"/>
    <w:rsid w:val="007938B9"/>
    <w:rsid w:val="00793CD8"/>
    <w:rsid w:val="007941E8"/>
    <w:rsid w:val="00794370"/>
    <w:rsid w:val="00795C92"/>
    <w:rsid w:val="007961B5"/>
    <w:rsid w:val="00796231"/>
    <w:rsid w:val="00796AC6"/>
    <w:rsid w:val="007971AC"/>
    <w:rsid w:val="00797220"/>
    <w:rsid w:val="007975AA"/>
    <w:rsid w:val="00797743"/>
    <w:rsid w:val="00797777"/>
    <w:rsid w:val="00797817"/>
    <w:rsid w:val="00797A24"/>
    <w:rsid w:val="00797DDD"/>
    <w:rsid w:val="007A015C"/>
    <w:rsid w:val="007A03C2"/>
    <w:rsid w:val="007A05F0"/>
    <w:rsid w:val="007A07C8"/>
    <w:rsid w:val="007A0D26"/>
    <w:rsid w:val="007A1386"/>
    <w:rsid w:val="007A13EB"/>
    <w:rsid w:val="007A17AC"/>
    <w:rsid w:val="007A19EF"/>
    <w:rsid w:val="007A1A97"/>
    <w:rsid w:val="007A1B70"/>
    <w:rsid w:val="007A1CB3"/>
    <w:rsid w:val="007A1D7D"/>
    <w:rsid w:val="007A208F"/>
    <w:rsid w:val="007A209F"/>
    <w:rsid w:val="007A2A2D"/>
    <w:rsid w:val="007A2C3D"/>
    <w:rsid w:val="007A2EB1"/>
    <w:rsid w:val="007A306F"/>
    <w:rsid w:val="007A3429"/>
    <w:rsid w:val="007A35C5"/>
    <w:rsid w:val="007A3628"/>
    <w:rsid w:val="007A3637"/>
    <w:rsid w:val="007A395F"/>
    <w:rsid w:val="007A3B49"/>
    <w:rsid w:val="007A3B66"/>
    <w:rsid w:val="007A3D1F"/>
    <w:rsid w:val="007A43A6"/>
    <w:rsid w:val="007A43FC"/>
    <w:rsid w:val="007A4797"/>
    <w:rsid w:val="007A4AA7"/>
    <w:rsid w:val="007A4DBE"/>
    <w:rsid w:val="007A5669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A7ACD"/>
    <w:rsid w:val="007B02CB"/>
    <w:rsid w:val="007B05D6"/>
    <w:rsid w:val="007B092D"/>
    <w:rsid w:val="007B0E0D"/>
    <w:rsid w:val="007B1179"/>
    <w:rsid w:val="007B1248"/>
    <w:rsid w:val="007B1DF4"/>
    <w:rsid w:val="007B20C9"/>
    <w:rsid w:val="007B2537"/>
    <w:rsid w:val="007B2577"/>
    <w:rsid w:val="007B2950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589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D2C"/>
    <w:rsid w:val="007C0E8E"/>
    <w:rsid w:val="007C1839"/>
    <w:rsid w:val="007C1875"/>
    <w:rsid w:val="007C1A5A"/>
    <w:rsid w:val="007C1E45"/>
    <w:rsid w:val="007C25A6"/>
    <w:rsid w:val="007C2BDB"/>
    <w:rsid w:val="007C2DF3"/>
    <w:rsid w:val="007C3369"/>
    <w:rsid w:val="007C347E"/>
    <w:rsid w:val="007C3D18"/>
    <w:rsid w:val="007C4040"/>
    <w:rsid w:val="007C51FB"/>
    <w:rsid w:val="007C5959"/>
    <w:rsid w:val="007C5B6B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1F"/>
    <w:rsid w:val="007C7750"/>
    <w:rsid w:val="007C77A5"/>
    <w:rsid w:val="007C7F53"/>
    <w:rsid w:val="007D0088"/>
    <w:rsid w:val="007D04E5"/>
    <w:rsid w:val="007D06DF"/>
    <w:rsid w:val="007D07BA"/>
    <w:rsid w:val="007D0E31"/>
    <w:rsid w:val="007D0F26"/>
    <w:rsid w:val="007D101D"/>
    <w:rsid w:val="007D117C"/>
    <w:rsid w:val="007D1290"/>
    <w:rsid w:val="007D1408"/>
    <w:rsid w:val="007D1449"/>
    <w:rsid w:val="007D16A8"/>
    <w:rsid w:val="007D1A03"/>
    <w:rsid w:val="007D2798"/>
    <w:rsid w:val="007D2E4D"/>
    <w:rsid w:val="007D306D"/>
    <w:rsid w:val="007D31CB"/>
    <w:rsid w:val="007D388F"/>
    <w:rsid w:val="007D412E"/>
    <w:rsid w:val="007D4407"/>
    <w:rsid w:val="007D4B22"/>
    <w:rsid w:val="007D4EC1"/>
    <w:rsid w:val="007D571A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A30"/>
    <w:rsid w:val="007D7BCD"/>
    <w:rsid w:val="007D7C7F"/>
    <w:rsid w:val="007E0098"/>
    <w:rsid w:val="007E01DA"/>
    <w:rsid w:val="007E0294"/>
    <w:rsid w:val="007E03A0"/>
    <w:rsid w:val="007E0946"/>
    <w:rsid w:val="007E0C54"/>
    <w:rsid w:val="007E1075"/>
    <w:rsid w:val="007E22F3"/>
    <w:rsid w:val="007E250D"/>
    <w:rsid w:val="007E352A"/>
    <w:rsid w:val="007E3C4B"/>
    <w:rsid w:val="007E3F7C"/>
    <w:rsid w:val="007E4610"/>
    <w:rsid w:val="007E4715"/>
    <w:rsid w:val="007E4945"/>
    <w:rsid w:val="007E4B6C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6D87"/>
    <w:rsid w:val="007E7091"/>
    <w:rsid w:val="007E733C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51E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BE0"/>
    <w:rsid w:val="007F7E22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479A"/>
    <w:rsid w:val="0080551D"/>
    <w:rsid w:val="00805696"/>
    <w:rsid w:val="00805A16"/>
    <w:rsid w:val="00805A61"/>
    <w:rsid w:val="00805BAF"/>
    <w:rsid w:val="0080605F"/>
    <w:rsid w:val="00806C0F"/>
    <w:rsid w:val="00806CCD"/>
    <w:rsid w:val="00807384"/>
    <w:rsid w:val="0080761E"/>
    <w:rsid w:val="00807786"/>
    <w:rsid w:val="0081050A"/>
    <w:rsid w:val="00810A0E"/>
    <w:rsid w:val="00810EBA"/>
    <w:rsid w:val="008110BF"/>
    <w:rsid w:val="008112D6"/>
    <w:rsid w:val="008113E8"/>
    <w:rsid w:val="008117D7"/>
    <w:rsid w:val="00811809"/>
    <w:rsid w:val="00811AF5"/>
    <w:rsid w:val="00811BC9"/>
    <w:rsid w:val="00811CD7"/>
    <w:rsid w:val="00811D7D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4E5A"/>
    <w:rsid w:val="0081527F"/>
    <w:rsid w:val="008158D6"/>
    <w:rsid w:val="00815B5D"/>
    <w:rsid w:val="00815CA7"/>
    <w:rsid w:val="00815CE5"/>
    <w:rsid w:val="0081642D"/>
    <w:rsid w:val="00816B70"/>
    <w:rsid w:val="00817196"/>
    <w:rsid w:val="008171A8"/>
    <w:rsid w:val="008173D3"/>
    <w:rsid w:val="00817481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A2"/>
    <w:rsid w:val="008242B5"/>
    <w:rsid w:val="008247A1"/>
    <w:rsid w:val="00824AB4"/>
    <w:rsid w:val="00824F5F"/>
    <w:rsid w:val="008256CA"/>
    <w:rsid w:val="00825C42"/>
    <w:rsid w:val="00825D25"/>
    <w:rsid w:val="00826043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C05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26D"/>
    <w:rsid w:val="008323A0"/>
    <w:rsid w:val="008325C2"/>
    <w:rsid w:val="00832653"/>
    <w:rsid w:val="00832CD7"/>
    <w:rsid w:val="00833219"/>
    <w:rsid w:val="008336E8"/>
    <w:rsid w:val="00833914"/>
    <w:rsid w:val="00833953"/>
    <w:rsid w:val="00833AC4"/>
    <w:rsid w:val="00833C7A"/>
    <w:rsid w:val="008352F7"/>
    <w:rsid w:val="00835923"/>
    <w:rsid w:val="008359D5"/>
    <w:rsid w:val="00835D90"/>
    <w:rsid w:val="00835F53"/>
    <w:rsid w:val="00836173"/>
    <w:rsid w:val="008361F2"/>
    <w:rsid w:val="008362A6"/>
    <w:rsid w:val="008366F2"/>
    <w:rsid w:val="00836ABD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1E5C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4798A"/>
    <w:rsid w:val="00850058"/>
    <w:rsid w:val="008501D4"/>
    <w:rsid w:val="008503F0"/>
    <w:rsid w:val="0085072F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54"/>
    <w:rsid w:val="008540F7"/>
    <w:rsid w:val="008554BF"/>
    <w:rsid w:val="008554D4"/>
    <w:rsid w:val="00855B50"/>
    <w:rsid w:val="00855F9E"/>
    <w:rsid w:val="00856877"/>
    <w:rsid w:val="00856911"/>
    <w:rsid w:val="00856973"/>
    <w:rsid w:val="00856BED"/>
    <w:rsid w:val="008575BF"/>
    <w:rsid w:val="00857664"/>
    <w:rsid w:val="00857BE8"/>
    <w:rsid w:val="00860009"/>
    <w:rsid w:val="008601A1"/>
    <w:rsid w:val="00860B55"/>
    <w:rsid w:val="008611B8"/>
    <w:rsid w:val="00861994"/>
    <w:rsid w:val="00861D3D"/>
    <w:rsid w:val="00861E50"/>
    <w:rsid w:val="00862025"/>
    <w:rsid w:val="008620BF"/>
    <w:rsid w:val="008622B4"/>
    <w:rsid w:val="00862487"/>
    <w:rsid w:val="008624D6"/>
    <w:rsid w:val="008625CA"/>
    <w:rsid w:val="008627B2"/>
    <w:rsid w:val="00862830"/>
    <w:rsid w:val="00862834"/>
    <w:rsid w:val="008628F6"/>
    <w:rsid w:val="00862B31"/>
    <w:rsid w:val="00863330"/>
    <w:rsid w:val="0086336C"/>
    <w:rsid w:val="0086361B"/>
    <w:rsid w:val="008638FC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8A2"/>
    <w:rsid w:val="0086790C"/>
    <w:rsid w:val="00867BDF"/>
    <w:rsid w:val="008701ED"/>
    <w:rsid w:val="008702BA"/>
    <w:rsid w:val="008706D4"/>
    <w:rsid w:val="00870941"/>
    <w:rsid w:val="008709A9"/>
    <w:rsid w:val="00870A06"/>
    <w:rsid w:val="00870B0E"/>
    <w:rsid w:val="00870F8A"/>
    <w:rsid w:val="0087104B"/>
    <w:rsid w:val="008710B8"/>
    <w:rsid w:val="008717FE"/>
    <w:rsid w:val="008719A0"/>
    <w:rsid w:val="008719A4"/>
    <w:rsid w:val="00871D23"/>
    <w:rsid w:val="00872726"/>
    <w:rsid w:val="00872B0E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D9B"/>
    <w:rsid w:val="00877F18"/>
    <w:rsid w:val="00880258"/>
    <w:rsid w:val="00880AD1"/>
    <w:rsid w:val="00880C09"/>
    <w:rsid w:val="008810FF"/>
    <w:rsid w:val="00881462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5E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C41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055"/>
    <w:rsid w:val="008951EB"/>
    <w:rsid w:val="00895386"/>
    <w:rsid w:val="00895928"/>
    <w:rsid w:val="00895939"/>
    <w:rsid w:val="00896C8D"/>
    <w:rsid w:val="00897072"/>
    <w:rsid w:val="0089742A"/>
    <w:rsid w:val="008975C7"/>
    <w:rsid w:val="00897690"/>
    <w:rsid w:val="0089786C"/>
    <w:rsid w:val="00897BCC"/>
    <w:rsid w:val="008A0970"/>
    <w:rsid w:val="008A0E38"/>
    <w:rsid w:val="008A0ED2"/>
    <w:rsid w:val="008A0F9E"/>
    <w:rsid w:val="008A2156"/>
    <w:rsid w:val="008A21FF"/>
    <w:rsid w:val="008A27A4"/>
    <w:rsid w:val="008A2CE2"/>
    <w:rsid w:val="008A2F14"/>
    <w:rsid w:val="008A2F20"/>
    <w:rsid w:val="008A30AC"/>
    <w:rsid w:val="008A38AC"/>
    <w:rsid w:val="008A3A97"/>
    <w:rsid w:val="008A44B8"/>
    <w:rsid w:val="008A48F1"/>
    <w:rsid w:val="008A4ECD"/>
    <w:rsid w:val="008A514C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4FD"/>
    <w:rsid w:val="008A77D8"/>
    <w:rsid w:val="008A7AF1"/>
    <w:rsid w:val="008A7C26"/>
    <w:rsid w:val="008A7E16"/>
    <w:rsid w:val="008B0432"/>
    <w:rsid w:val="008B0483"/>
    <w:rsid w:val="008B0BB1"/>
    <w:rsid w:val="008B0EC7"/>
    <w:rsid w:val="008B120C"/>
    <w:rsid w:val="008B13C5"/>
    <w:rsid w:val="008B1E6E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4A5C"/>
    <w:rsid w:val="008B4C50"/>
    <w:rsid w:val="008B4C96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DEE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BB9"/>
    <w:rsid w:val="008C6C5C"/>
    <w:rsid w:val="008C7406"/>
    <w:rsid w:val="008C7573"/>
    <w:rsid w:val="008C767B"/>
    <w:rsid w:val="008C7D1D"/>
    <w:rsid w:val="008D00A5"/>
    <w:rsid w:val="008D020B"/>
    <w:rsid w:val="008D02AB"/>
    <w:rsid w:val="008D0379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1CE7"/>
    <w:rsid w:val="008D2537"/>
    <w:rsid w:val="008D2599"/>
    <w:rsid w:val="008D29C7"/>
    <w:rsid w:val="008D2D75"/>
    <w:rsid w:val="008D2F44"/>
    <w:rsid w:val="008D30C7"/>
    <w:rsid w:val="008D33AC"/>
    <w:rsid w:val="008D34F1"/>
    <w:rsid w:val="008D35EB"/>
    <w:rsid w:val="008D3931"/>
    <w:rsid w:val="008D39D8"/>
    <w:rsid w:val="008D3AEB"/>
    <w:rsid w:val="008D3CFF"/>
    <w:rsid w:val="008D3EE8"/>
    <w:rsid w:val="008D400F"/>
    <w:rsid w:val="008D4396"/>
    <w:rsid w:val="008D4427"/>
    <w:rsid w:val="008D4443"/>
    <w:rsid w:val="008D47A4"/>
    <w:rsid w:val="008D5935"/>
    <w:rsid w:val="008D5B8A"/>
    <w:rsid w:val="008D5BC3"/>
    <w:rsid w:val="008D5ED6"/>
    <w:rsid w:val="008D6D1A"/>
    <w:rsid w:val="008D7139"/>
    <w:rsid w:val="008D7A28"/>
    <w:rsid w:val="008D7A34"/>
    <w:rsid w:val="008D7A9C"/>
    <w:rsid w:val="008D7E4B"/>
    <w:rsid w:val="008E04AB"/>
    <w:rsid w:val="008E065E"/>
    <w:rsid w:val="008E06E5"/>
    <w:rsid w:val="008E0927"/>
    <w:rsid w:val="008E0A9E"/>
    <w:rsid w:val="008E1909"/>
    <w:rsid w:val="008E1CED"/>
    <w:rsid w:val="008E1D1A"/>
    <w:rsid w:val="008E2168"/>
    <w:rsid w:val="008E2A3C"/>
    <w:rsid w:val="008E2E1C"/>
    <w:rsid w:val="008E35A3"/>
    <w:rsid w:val="008E35AC"/>
    <w:rsid w:val="008E3F73"/>
    <w:rsid w:val="008E426C"/>
    <w:rsid w:val="008E481A"/>
    <w:rsid w:val="008E4B90"/>
    <w:rsid w:val="008E4CC9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0BB"/>
    <w:rsid w:val="008F312C"/>
    <w:rsid w:val="008F33DC"/>
    <w:rsid w:val="008F3577"/>
    <w:rsid w:val="008F3EB3"/>
    <w:rsid w:val="008F40E2"/>
    <w:rsid w:val="008F41C8"/>
    <w:rsid w:val="008F4340"/>
    <w:rsid w:val="008F44BA"/>
    <w:rsid w:val="008F4544"/>
    <w:rsid w:val="008F457C"/>
    <w:rsid w:val="008F46AA"/>
    <w:rsid w:val="008F477F"/>
    <w:rsid w:val="008F4C4A"/>
    <w:rsid w:val="008F4CF1"/>
    <w:rsid w:val="008F547D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C09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9E6"/>
    <w:rsid w:val="00902AA9"/>
    <w:rsid w:val="00902DD4"/>
    <w:rsid w:val="0090336B"/>
    <w:rsid w:val="00903B31"/>
    <w:rsid w:val="00904FC1"/>
    <w:rsid w:val="0090514E"/>
    <w:rsid w:val="009053AA"/>
    <w:rsid w:val="00905A74"/>
    <w:rsid w:val="0090615E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51"/>
    <w:rsid w:val="00915A30"/>
    <w:rsid w:val="00916079"/>
    <w:rsid w:val="00916837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52"/>
    <w:rsid w:val="009211A6"/>
    <w:rsid w:val="009215CF"/>
    <w:rsid w:val="00921721"/>
    <w:rsid w:val="00921A5F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88A"/>
    <w:rsid w:val="00925CE7"/>
    <w:rsid w:val="00925D3B"/>
    <w:rsid w:val="00925F68"/>
    <w:rsid w:val="0092679B"/>
    <w:rsid w:val="00926BB7"/>
    <w:rsid w:val="00926F07"/>
    <w:rsid w:val="00926F8A"/>
    <w:rsid w:val="0092782C"/>
    <w:rsid w:val="00927872"/>
    <w:rsid w:val="00927974"/>
    <w:rsid w:val="00927AA6"/>
    <w:rsid w:val="00927C18"/>
    <w:rsid w:val="00927C4C"/>
    <w:rsid w:val="00927E84"/>
    <w:rsid w:val="00930221"/>
    <w:rsid w:val="00930340"/>
    <w:rsid w:val="0093062E"/>
    <w:rsid w:val="00930B36"/>
    <w:rsid w:val="00930E7B"/>
    <w:rsid w:val="009311DC"/>
    <w:rsid w:val="009316D0"/>
    <w:rsid w:val="00931831"/>
    <w:rsid w:val="009318BC"/>
    <w:rsid w:val="00931B0F"/>
    <w:rsid w:val="00931B3A"/>
    <w:rsid w:val="00931BD9"/>
    <w:rsid w:val="00931D3A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3F89"/>
    <w:rsid w:val="00934292"/>
    <w:rsid w:val="00934334"/>
    <w:rsid w:val="00934365"/>
    <w:rsid w:val="009343F2"/>
    <w:rsid w:val="00934839"/>
    <w:rsid w:val="00934EEF"/>
    <w:rsid w:val="0093502C"/>
    <w:rsid w:val="00935133"/>
    <w:rsid w:val="00935577"/>
    <w:rsid w:val="009355C2"/>
    <w:rsid w:val="009357AB"/>
    <w:rsid w:val="0093643E"/>
    <w:rsid w:val="00936759"/>
    <w:rsid w:val="009368F3"/>
    <w:rsid w:val="00936B74"/>
    <w:rsid w:val="00936DDF"/>
    <w:rsid w:val="00937160"/>
    <w:rsid w:val="00937544"/>
    <w:rsid w:val="00940587"/>
    <w:rsid w:val="00940B94"/>
    <w:rsid w:val="00940BFB"/>
    <w:rsid w:val="00940D0A"/>
    <w:rsid w:val="00940F1E"/>
    <w:rsid w:val="00940F4F"/>
    <w:rsid w:val="009415DE"/>
    <w:rsid w:val="00941636"/>
    <w:rsid w:val="00941C9C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84F"/>
    <w:rsid w:val="0094398E"/>
    <w:rsid w:val="00943F9F"/>
    <w:rsid w:val="009442AF"/>
    <w:rsid w:val="00944E13"/>
    <w:rsid w:val="00945121"/>
    <w:rsid w:val="00945556"/>
    <w:rsid w:val="009456C6"/>
    <w:rsid w:val="00945AD6"/>
    <w:rsid w:val="00945C05"/>
    <w:rsid w:val="009468FF"/>
    <w:rsid w:val="00946945"/>
    <w:rsid w:val="0094722D"/>
    <w:rsid w:val="009473EA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93A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48"/>
    <w:rsid w:val="009664BF"/>
    <w:rsid w:val="0096652E"/>
    <w:rsid w:val="00966938"/>
    <w:rsid w:val="0096693C"/>
    <w:rsid w:val="00966B95"/>
    <w:rsid w:val="009672DD"/>
    <w:rsid w:val="0096785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2E"/>
    <w:rsid w:val="00971C55"/>
    <w:rsid w:val="00971D73"/>
    <w:rsid w:val="00971EB4"/>
    <w:rsid w:val="00971F08"/>
    <w:rsid w:val="009726CE"/>
    <w:rsid w:val="00972CA5"/>
    <w:rsid w:val="00973156"/>
    <w:rsid w:val="009733AB"/>
    <w:rsid w:val="00973867"/>
    <w:rsid w:val="00974D7E"/>
    <w:rsid w:val="00974F54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9C2"/>
    <w:rsid w:val="00977F53"/>
    <w:rsid w:val="009800E8"/>
    <w:rsid w:val="00980409"/>
    <w:rsid w:val="00980477"/>
    <w:rsid w:val="00980626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6FD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B45"/>
    <w:rsid w:val="00990B92"/>
    <w:rsid w:val="00990FD9"/>
    <w:rsid w:val="00991219"/>
    <w:rsid w:val="009916E4"/>
    <w:rsid w:val="00991761"/>
    <w:rsid w:val="0099186E"/>
    <w:rsid w:val="009919CA"/>
    <w:rsid w:val="00991D71"/>
    <w:rsid w:val="00991EA0"/>
    <w:rsid w:val="00992084"/>
    <w:rsid w:val="00992500"/>
    <w:rsid w:val="00992985"/>
    <w:rsid w:val="00992E1C"/>
    <w:rsid w:val="0099316B"/>
    <w:rsid w:val="00993DCC"/>
    <w:rsid w:val="009941EA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B3F"/>
    <w:rsid w:val="00996D68"/>
    <w:rsid w:val="009970A1"/>
    <w:rsid w:val="009970DD"/>
    <w:rsid w:val="00997245"/>
    <w:rsid w:val="009A0141"/>
    <w:rsid w:val="009A0337"/>
    <w:rsid w:val="009A0447"/>
    <w:rsid w:val="009A0465"/>
    <w:rsid w:val="009A06DB"/>
    <w:rsid w:val="009A097A"/>
    <w:rsid w:val="009A0B84"/>
    <w:rsid w:val="009A0FBA"/>
    <w:rsid w:val="009A1601"/>
    <w:rsid w:val="009A197A"/>
    <w:rsid w:val="009A1CA4"/>
    <w:rsid w:val="009A1D8A"/>
    <w:rsid w:val="009A1ED4"/>
    <w:rsid w:val="009A2374"/>
    <w:rsid w:val="009A2C07"/>
    <w:rsid w:val="009A3016"/>
    <w:rsid w:val="009A3078"/>
    <w:rsid w:val="009A35BD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579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269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269"/>
    <w:rsid w:val="009B6365"/>
    <w:rsid w:val="009B6589"/>
    <w:rsid w:val="009B664D"/>
    <w:rsid w:val="009B684E"/>
    <w:rsid w:val="009B6AFD"/>
    <w:rsid w:val="009B6D79"/>
    <w:rsid w:val="009B6E93"/>
    <w:rsid w:val="009B754C"/>
    <w:rsid w:val="009B75B2"/>
    <w:rsid w:val="009B79C0"/>
    <w:rsid w:val="009B79C5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7D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720"/>
    <w:rsid w:val="009E0FE9"/>
    <w:rsid w:val="009E1261"/>
    <w:rsid w:val="009E135E"/>
    <w:rsid w:val="009E14E0"/>
    <w:rsid w:val="009E1690"/>
    <w:rsid w:val="009E1734"/>
    <w:rsid w:val="009E1D55"/>
    <w:rsid w:val="009E2563"/>
    <w:rsid w:val="009E277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592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30F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4F1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64D"/>
    <w:rsid w:val="00A00EC6"/>
    <w:rsid w:val="00A01385"/>
    <w:rsid w:val="00A014B0"/>
    <w:rsid w:val="00A016FA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3A7"/>
    <w:rsid w:val="00A0787B"/>
    <w:rsid w:val="00A07A43"/>
    <w:rsid w:val="00A105C1"/>
    <w:rsid w:val="00A1079D"/>
    <w:rsid w:val="00A1098C"/>
    <w:rsid w:val="00A10991"/>
    <w:rsid w:val="00A10A88"/>
    <w:rsid w:val="00A115C8"/>
    <w:rsid w:val="00A1171D"/>
    <w:rsid w:val="00A11E80"/>
    <w:rsid w:val="00A11F64"/>
    <w:rsid w:val="00A12390"/>
    <w:rsid w:val="00A130AA"/>
    <w:rsid w:val="00A1352A"/>
    <w:rsid w:val="00A136D1"/>
    <w:rsid w:val="00A1379B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4578"/>
    <w:rsid w:val="00A1527C"/>
    <w:rsid w:val="00A167D8"/>
    <w:rsid w:val="00A168A2"/>
    <w:rsid w:val="00A16C07"/>
    <w:rsid w:val="00A16C46"/>
    <w:rsid w:val="00A172B3"/>
    <w:rsid w:val="00A177F5"/>
    <w:rsid w:val="00A17C4F"/>
    <w:rsid w:val="00A17C8B"/>
    <w:rsid w:val="00A17F63"/>
    <w:rsid w:val="00A20044"/>
    <w:rsid w:val="00A2057B"/>
    <w:rsid w:val="00A205DD"/>
    <w:rsid w:val="00A20AFE"/>
    <w:rsid w:val="00A20C5D"/>
    <w:rsid w:val="00A214A7"/>
    <w:rsid w:val="00A21606"/>
    <w:rsid w:val="00A2193B"/>
    <w:rsid w:val="00A2195D"/>
    <w:rsid w:val="00A2196A"/>
    <w:rsid w:val="00A21AB7"/>
    <w:rsid w:val="00A21B8A"/>
    <w:rsid w:val="00A22997"/>
    <w:rsid w:val="00A22C02"/>
    <w:rsid w:val="00A22CBF"/>
    <w:rsid w:val="00A2351A"/>
    <w:rsid w:val="00A23B6E"/>
    <w:rsid w:val="00A23CAB"/>
    <w:rsid w:val="00A23E4D"/>
    <w:rsid w:val="00A23EF6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27787"/>
    <w:rsid w:val="00A30187"/>
    <w:rsid w:val="00A303E9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2B9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53C"/>
    <w:rsid w:val="00A35731"/>
    <w:rsid w:val="00A359F7"/>
    <w:rsid w:val="00A35C98"/>
    <w:rsid w:val="00A36147"/>
    <w:rsid w:val="00A36297"/>
    <w:rsid w:val="00A3667F"/>
    <w:rsid w:val="00A368DB"/>
    <w:rsid w:val="00A36C7D"/>
    <w:rsid w:val="00A36F61"/>
    <w:rsid w:val="00A36F75"/>
    <w:rsid w:val="00A3709A"/>
    <w:rsid w:val="00A3756E"/>
    <w:rsid w:val="00A37E31"/>
    <w:rsid w:val="00A4054E"/>
    <w:rsid w:val="00A40675"/>
    <w:rsid w:val="00A407D2"/>
    <w:rsid w:val="00A40824"/>
    <w:rsid w:val="00A409CE"/>
    <w:rsid w:val="00A41515"/>
    <w:rsid w:val="00A416F3"/>
    <w:rsid w:val="00A419BD"/>
    <w:rsid w:val="00A41D9A"/>
    <w:rsid w:val="00A41E2B"/>
    <w:rsid w:val="00A42066"/>
    <w:rsid w:val="00A42170"/>
    <w:rsid w:val="00A42D33"/>
    <w:rsid w:val="00A42EEB"/>
    <w:rsid w:val="00A44E12"/>
    <w:rsid w:val="00A44EFD"/>
    <w:rsid w:val="00A45075"/>
    <w:rsid w:val="00A45404"/>
    <w:rsid w:val="00A45B10"/>
    <w:rsid w:val="00A45B74"/>
    <w:rsid w:val="00A469C0"/>
    <w:rsid w:val="00A46A07"/>
    <w:rsid w:val="00A46B7B"/>
    <w:rsid w:val="00A46BA0"/>
    <w:rsid w:val="00A46CBC"/>
    <w:rsid w:val="00A470FC"/>
    <w:rsid w:val="00A4717B"/>
    <w:rsid w:val="00A4761F"/>
    <w:rsid w:val="00A47D50"/>
    <w:rsid w:val="00A47FEF"/>
    <w:rsid w:val="00A50043"/>
    <w:rsid w:val="00A50132"/>
    <w:rsid w:val="00A501FC"/>
    <w:rsid w:val="00A50681"/>
    <w:rsid w:val="00A50787"/>
    <w:rsid w:val="00A5083F"/>
    <w:rsid w:val="00A509FE"/>
    <w:rsid w:val="00A50D14"/>
    <w:rsid w:val="00A50EF6"/>
    <w:rsid w:val="00A50FFB"/>
    <w:rsid w:val="00A51174"/>
    <w:rsid w:val="00A51324"/>
    <w:rsid w:val="00A51754"/>
    <w:rsid w:val="00A519EE"/>
    <w:rsid w:val="00A51B25"/>
    <w:rsid w:val="00A51D57"/>
    <w:rsid w:val="00A51D8C"/>
    <w:rsid w:val="00A51DCF"/>
    <w:rsid w:val="00A52094"/>
    <w:rsid w:val="00A520E7"/>
    <w:rsid w:val="00A524FC"/>
    <w:rsid w:val="00A525B2"/>
    <w:rsid w:val="00A529F4"/>
    <w:rsid w:val="00A52E1D"/>
    <w:rsid w:val="00A52E5C"/>
    <w:rsid w:val="00A5301A"/>
    <w:rsid w:val="00A53B84"/>
    <w:rsid w:val="00A53E97"/>
    <w:rsid w:val="00A54415"/>
    <w:rsid w:val="00A545AD"/>
    <w:rsid w:val="00A54A85"/>
    <w:rsid w:val="00A54C09"/>
    <w:rsid w:val="00A55873"/>
    <w:rsid w:val="00A55DBF"/>
    <w:rsid w:val="00A5761F"/>
    <w:rsid w:val="00A579CE"/>
    <w:rsid w:val="00A579E0"/>
    <w:rsid w:val="00A57A75"/>
    <w:rsid w:val="00A608E3"/>
    <w:rsid w:val="00A609D2"/>
    <w:rsid w:val="00A60B22"/>
    <w:rsid w:val="00A60BD5"/>
    <w:rsid w:val="00A613DF"/>
    <w:rsid w:val="00A61499"/>
    <w:rsid w:val="00A61757"/>
    <w:rsid w:val="00A61954"/>
    <w:rsid w:val="00A619BA"/>
    <w:rsid w:val="00A61AB8"/>
    <w:rsid w:val="00A61B44"/>
    <w:rsid w:val="00A61C47"/>
    <w:rsid w:val="00A61F0C"/>
    <w:rsid w:val="00A6218F"/>
    <w:rsid w:val="00A62266"/>
    <w:rsid w:val="00A62731"/>
    <w:rsid w:val="00A62A77"/>
    <w:rsid w:val="00A62D96"/>
    <w:rsid w:val="00A63483"/>
    <w:rsid w:val="00A63C0B"/>
    <w:rsid w:val="00A6415D"/>
    <w:rsid w:val="00A649A4"/>
    <w:rsid w:val="00A64B28"/>
    <w:rsid w:val="00A64D39"/>
    <w:rsid w:val="00A653AE"/>
    <w:rsid w:val="00A6551F"/>
    <w:rsid w:val="00A657D7"/>
    <w:rsid w:val="00A65865"/>
    <w:rsid w:val="00A65B83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578"/>
    <w:rsid w:val="00A706AD"/>
    <w:rsid w:val="00A708A2"/>
    <w:rsid w:val="00A711E9"/>
    <w:rsid w:val="00A7167A"/>
    <w:rsid w:val="00A71995"/>
    <w:rsid w:val="00A71B16"/>
    <w:rsid w:val="00A71B99"/>
    <w:rsid w:val="00A71F2A"/>
    <w:rsid w:val="00A71F43"/>
    <w:rsid w:val="00A721C7"/>
    <w:rsid w:val="00A723C1"/>
    <w:rsid w:val="00A72C03"/>
    <w:rsid w:val="00A731CB"/>
    <w:rsid w:val="00A73654"/>
    <w:rsid w:val="00A739D0"/>
    <w:rsid w:val="00A73D15"/>
    <w:rsid w:val="00A73D47"/>
    <w:rsid w:val="00A7419B"/>
    <w:rsid w:val="00A74359"/>
    <w:rsid w:val="00A74A2C"/>
    <w:rsid w:val="00A74C38"/>
    <w:rsid w:val="00A74D4E"/>
    <w:rsid w:val="00A75048"/>
    <w:rsid w:val="00A754C5"/>
    <w:rsid w:val="00A75901"/>
    <w:rsid w:val="00A75B7C"/>
    <w:rsid w:val="00A75E17"/>
    <w:rsid w:val="00A75E4C"/>
    <w:rsid w:val="00A7600E"/>
    <w:rsid w:val="00A76043"/>
    <w:rsid w:val="00A761D4"/>
    <w:rsid w:val="00A763F5"/>
    <w:rsid w:val="00A76457"/>
    <w:rsid w:val="00A76B59"/>
    <w:rsid w:val="00A7713D"/>
    <w:rsid w:val="00A77B08"/>
    <w:rsid w:val="00A77DD7"/>
    <w:rsid w:val="00A77EC4"/>
    <w:rsid w:val="00A8085B"/>
    <w:rsid w:val="00A80C04"/>
    <w:rsid w:val="00A80DBC"/>
    <w:rsid w:val="00A80E28"/>
    <w:rsid w:val="00A8133D"/>
    <w:rsid w:val="00A819FF"/>
    <w:rsid w:val="00A81ADB"/>
    <w:rsid w:val="00A82394"/>
    <w:rsid w:val="00A824AA"/>
    <w:rsid w:val="00A82726"/>
    <w:rsid w:val="00A82B79"/>
    <w:rsid w:val="00A82CF6"/>
    <w:rsid w:val="00A83E90"/>
    <w:rsid w:val="00A840C5"/>
    <w:rsid w:val="00A845EE"/>
    <w:rsid w:val="00A84630"/>
    <w:rsid w:val="00A84CA1"/>
    <w:rsid w:val="00A8556B"/>
    <w:rsid w:val="00A8578A"/>
    <w:rsid w:val="00A85A3B"/>
    <w:rsid w:val="00A85DFC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0B"/>
    <w:rsid w:val="00A90255"/>
    <w:rsid w:val="00A90290"/>
    <w:rsid w:val="00A90825"/>
    <w:rsid w:val="00A91486"/>
    <w:rsid w:val="00A915D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634E"/>
    <w:rsid w:val="00A96354"/>
    <w:rsid w:val="00A966F4"/>
    <w:rsid w:val="00A96AE0"/>
    <w:rsid w:val="00A96EC9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990"/>
    <w:rsid w:val="00AA0F66"/>
    <w:rsid w:val="00AA1277"/>
    <w:rsid w:val="00AA141C"/>
    <w:rsid w:val="00AA155B"/>
    <w:rsid w:val="00AA1A47"/>
    <w:rsid w:val="00AA1B3E"/>
    <w:rsid w:val="00AA1ED6"/>
    <w:rsid w:val="00AA1EDF"/>
    <w:rsid w:val="00AA2195"/>
    <w:rsid w:val="00AA2638"/>
    <w:rsid w:val="00AA3455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6FFC"/>
    <w:rsid w:val="00AA7006"/>
    <w:rsid w:val="00AA75B6"/>
    <w:rsid w:val="00AA7EBB"/>
    <w:rsid w:val="00AB00F2"/>
    <w:rsid w:val="00AB02A6"/>
    <w:rsid w:val="00AB0309"/>
    <w:rsid w:val="00AB0BC8"/>
    <w:rsid w:val="00AB0F56"/>
    <w:rsid w:val="00AB1118"/>
    <w:rsid w:val="00AB11CA"/>
    <w:rsid w:val="00AB14D9"/>
    <w:rsid w:val="00AB14FB"/>
    <w:rsid w:val="00AB1A8A"/>
    <w:rsid w:val="00AB1B54"/>
    <w:rsid w:val="00AB1CE1"/>
    <w:rsid w:val="00AB1DA6"/>
    <w:rsid w:val="00AB20A7"/>
    <w:rsid w:val="00AB28A9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1E8"/>
    <w:rsid w:val="00AB7997"/>
    <w:rsid w:val="00AC007F"/>
    <w:rsid w:val="00AC03B8"/>
    <w:rsid w:val="00AC0686"/>
    <w:rsid w:val="00AC06F2"/>
    <w:rsid w:val="00AC097C"/>
    <w:rsid w:val="00AC0BD9"/>
    <w:rsid w:val="00AC1260"/>
    <w:rsid w:val="00AC1407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4BAE"/>
    <w:rsid w:val="00AC51D5"/>
    <w:rsid w:val="00AC52B2"/>
    <w:rsid w:val="00AC5315"/>
    <w:rsid w:val="00AC5504"/>
    <w:rsid w:val="00AC560D"/>
    <w:rsid w:val="00AC5998"/>
    <w:rsid w:val="00AC5A10"/>
    <w:rsid w:val="00AC7107"/>
    <w:rsid w:val="00AC727D"/>
    <w:rsid w:val="00AC72C4"/>
    <w:rsid w:val="00AC771E"/>
    <w:rsid w:val="00AC7768"/>
    <w:rsid w:val="00AC79EB"/>
    <w:rsid w:val="00AC7C5E"/>
    <w:rsid w:val="00AC7F9E"/>
    <w:rsid w:val="00AC7FD0"/>
    <w:rsid w:val="00AD0075"/>
    <w:rsid w:val="00AD0212"/>
    <w:rsid w:val="00AD0470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5DB"/>
    <w:rsid w:val="00AD782E"/>
    <w:rsid w:val="00AD7888"/>
    <w:rsid w:val="00AD7BEF"/>
    <w:rsid w:val="00AD7E89"/>
    <w:rsid w:val="00AE0390"/>
    <w:rsid w:val="00AE03CA"/>
    <w:rsid w:val="00AE04C4"/>
    <w:rsid w:val="00AE07D4"/>
    <w:rsid w:val="00AE07F4"/>
    <w:rsid w:val="00AE09EB"/>
    <w:rsid w:val="00AE1053"/>
    <w:rsid w:val="00AE1127"/>
    <w:rsid w:val="00AE1260"/>
    <w:rsid w:val="00AE1738"/>
    <w:rsid w:val="00AE17B1"/>
    <w:rsid w:val="00AE18A4"/>
    <w:rsid w:val="00AE1C77"/>
    <w:rsid w:val="00AE2324"/>
    <w:rsid w:val="00AE240D"/>
    <w:rsid w:val="00AE27AC"/>
    <w:rsid w:val="00AE29DE"/>
    <w:rsid w:val="00AE2C1C"/>
    <w:rsid w:val="00AE32C4"/>
    <w:rsid w:val="00AE37ED"/>
    <w:rsid w:val="00AE3AB0"/>
    <w:rsid w:val="00AE3CFC"/>
    <w:rsid w:val="00AE3D0A"/>
    <w:rsid w:val="00AE3E27"/>
    <w:rsid w:val="00AE3E8C"/>
    <w:rsid w:val="00AE3F19"/>
    <w:rsid w:val="00AE40E0"/>
    <w:rsid w:val="00AE4275"/>
    <w:rsid w:val="00AE42F0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94D"/>
    <w:rsid w:val="00AE5B0F"/>
    <w:rsid w:val="00AE5C58"/>
    <w:rsid w:val="00AE662F"/>
    <w:rsid w:val="00AE69B3"/>
    <w:rsid w:val="00AE6CE8"/>
    <w:rsid w:val="00AE77A0"/>
    <w:rsid w:val="00AE7A6E"/>
    <w:rsid w:val="00AE7E89"/>
    <w:rsid w:val="00AE7FBF"/>
    <w:rsid w:val="00AF02E0"/>
    <w:rsid w:val="00AF0645"/>
    <w:rsid w:val="00AF0A67"/>
    <w:rsid w:val="00AF0D8E"/>
    <w:rsid w:val="00AF0FFF"/>
    <w:rsid w:val="00AF1440"/>
    <w:rsid w:val="00AF1AE8"/>
    <w:rsid w:val="00AF1C5D"/>
    <w:rsid w:val="00AF1E42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E9B"/>
    <w:rsid w:val="00AF7F61"/>
    <w:rsid w:val="00B006FE"/>
    <w:rsid w:val="00B0079D"/>
    <w:rsid w:val="00B007CB"/>
    <w:rsid w:val="00B008F8"/>
    <w:rsid w:val="00B01109"/>
    <w:rsid w:val="00B0122F"/>
    <w:rsid w:val="00B01310"/>
    <w:rsid w:val="00B02864"/>
    <w:rsid w:val="00B02AA9"/>
    <w:rsid w:val="00B02FA3"/>
    <w:rsid w:val="00B03093"/>
    <w:rsid w:val="00B0348E"/>
    <w:rsid w:val="00B037D1"/>
    <w:rsid w:val="00B03C21"/>
    <w:rsid w:val="00B03D47"/>
    <w:rsid w:val="00B0403D"/>
    <w:rsid w:val="00B04158"/>
    <w:rsid w:val="00B04A86"/>
    <w:rsid w:val="00B04B88"/>
    <w:rsid w:val="00B04EBA"/>
    <w:rsid w:val="00B05084"/>
    <w:rsid w:val="00B05AAA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1481"/>
    <w:rsid w:val="00B120F5"/>
    <w:rsid w:val="00B12766"/>
    <w:rsid w:val="00B129A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BC0"/>
    <w:rsid w:val="00B14C4E"/>
    <w:rsid w:val="00B14EBB"/>
    <w:rsid w:val="00B14F5D"/>
    <w:rsid w:val="00B15150"/>
    <w:rsid w:val="00B1532E"/>
    <w:rsid w:val="00B157F9"/>
    <w:rsid w:val="00B16078"/>
    <w:rsid w:val="00B167C6"/>
    <w:rsid w:val="00B16891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68A"/>
    <w:rsid w:val="00B21E6B"/>
    <w:rsid w:val="00B228DB"/>
    <w:rsid w:val="00B22B8C"/>
    <w:rsid w:val="00B22E65"/>
    <w:rsid w:val="00B22F90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6F7B"/>
    <w:rsid w:val="00B2763F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2995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9E8"/>
    <w:rsid w:val="00B36A69"/>
    <w:rsid w:val="00B36E40"/>
    <w:rsid w:val="00B3710F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28CB"/>
    <w:rsid w:val="00B431EC"/>
    <w:rsid w:val="00B43C95"/>
    <w:rsid w:val="00B44822"/>
    <w:rsid w:val="00B44834"/>
    <w:rsid w:val="00B44DED"/>
    <w:rsid w:val="00B4502B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47D4F"/>
    <w:rsid w:val="00B47E4E"/>
    <w:rsid w:val="00B50454"/>
    <w:rsid w:val="00B505FA"/>
    <w:rsid w:val="00B50A4C"/>
    <w:rsid w:val="00B50BCD"/>
    <w:rsid w:val="00B5171D"/>
    <w:rsid w:val="00B519E3"/>
    <w:rsid w:val="00B51E0E"/>
    <w:rsid w:val="00B5244B"/>
    <w:rsid w:val="00B527D5"/>
    <w:rsid w:val="00B52C14"/>
    <w:rsid w:val="00B52C23"/>
    <w:rsid w:val="00B52C67"/>
    <w:rsid w:val="00B53363"/>
    <w:rsid w:val="00B53930"/>
    <w:rsid w:val="00B539F3"/>
    <w:rsid w:val="00B53A62"/>
    <w:rsid w:val="00B53B3B"/>
    <w:rsid w:val="00B54279"/>
    <w:rsid w:val="00B548B7"/>
    <w:rsid w:val="00B54956"/>
    <w:rsid w:val="00B549F5"/>
    <w:rsid w:val="00B54A00"/>
    <w:rsid w:val="00B54A64"/>
    <w:rsid w:val="00B54C50"/>
    <w:rsid w:val="00B55186"/>
    <w:rsid w:val="00B553EF"/>
    <w:rsid w:val="00B55DD5"/>
    <w:rsid w:val="00B55FC9"/>
    <w:rsid w:val="00B568FD"/>
    <w:rsid w:val="00B56AC2"/>
    <w:rsid w:val="00B56DD8"/>
    <w:rsid w:val="00B56E23"/>
    <w:rsid w:val="00B573BE"/>
    <w:rsid w:val="00B576CE"/>
    <w:rsid w:val="00B57A70"/>
    <w:rsid w:val="00B60184"/>
    <w:rsid w:val="00B603C0"/>
    <w:rsid w:val="00B605CF"/>
    <w:rsid w:val="00B6073A"/>
    <w:rsid w:val="00B607CD"/>
    <w:rsid w:val="00B609B2"/>
    <w:rsid w:val="00B60A7E"/>
    <w:rsid w:val="00B60E34"/>
    <w:rsid w:val="00B61867"/>
    <w:rsid w:val="00B62448"/>
    <w:rsid w:val="00B62875"/>
    <w:rsid w:val="00B629C5"/>
    <w:rsid w:val="00B62F73"/>
    <w:rsid w:val="00B6340F"/>
    <w:rsid w:val="00B63758"/>
    <w:rsid w:val="00B6385F"/>
    <w:rsid w:val="00B640BE"/>
    <w:rsid w:val="00B640C4"/>
    <w:rsid w:val="00B64AC0"/>
    <w:rsid w:val="00B65193"/>
    <w:rsid w:val="00B6599F"/>
    <w:rsid w:val="00B65FEB"/>
    <w:rsid w:val="00B6602F"/>
    <w:rsid w:val="00B661C9"/>
    <w:rsid w:val="00B664C7"/>
    <w:rsid w:val="00B66626"/>
    <w:rsid w:val="00B6665A"/>
    <w:rsid w:val="00B666EA"/>
    <w:rsid w:val="00B66799"/>
    <w:rsid w:val="00B66BB8"/>
    <w:rsid w:val="00B675FE"/>
    <w:rsid w:val="00B67A24"/>
    <w:rsid w:val="00B67B0A"/>
    <w:rsid w:val="00B7060C"/>
    <w:rsid w:val="00B7080E"/>
    <w:rsid w:val="00B70A59"/>
    <w:rsid w:val="00B70D53"/>
    <w:rsid w:val="00B70DB3"/>
    <w:rsid w:val="00B71093"/>
    <w:rsid w:val="00B71827"/>
    <w:rsid w:val="00B71D39"/>
    <w:rsid w:val="00B72B31"/>
    <w:rsid w:val="00B72C97"/>
    <w:rsid w:val="00B72C9D"/>
    <w:rsid w:val="00B73085"/>
    <w:rsid w:val="00B735C0"/>
    <w:rsid w:val="00B739F6"/>
    <w:rsid w:val="00B73B0C"/>
    <w:rsid w:val="00B74275"/>
    <w:rsid w:val="00B743F3"/>
    <w:rsid w:val="00B74523"/>
    <w:rsid w:val="00B747E4"/>
    <w:rsid w:val="00B748E7"/>
    <w:rsid w:val="00B74901"/>
    <w:rsid w:val="00B74A08"/>
    <w:rsid w:val="00B74B45"/>
    <w:rsid w:val="00B756C7"/>
    <w:rsid w:val="00B75A02"/>
    <w:rsid w:val="00B75BB0"/>
    <w:rsid w:val="00B75DA5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53"/>
    <w:rsid w:val="00B81A6C"/>
    <w:rsid w:val="00B81D20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CED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243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087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945"/>
    <w:rsid w:val="00B93AED"/>
    <w:rsid w:val="00B93B59"/>
    <w:rsid w:val="00B9406A"/>
    <w:rsid w:val="00B9408D"/>
    <w:rsid w:val="00B94216"/>
    <w:rsid w:val="00B942C4"/>
    <w:rsid w:val="00B9499D"/>
    <w:rsid w:val="00B94A35"/>
    <w:rsid w:val="00B94A5C"/>
    <w:rsid w:val="00B94BB8"/>
    <w:rsid w:val="00B94E59"/>
    <w:rsid w:val="00B9513D"/>
    <w:rsid w:val="00B95145"/>
    <w:rsid w:val="00B9527D"/>
    <w:rsid w:val="00B95459"/>
    <w:rsid w:val="00B956C8"/>
    <w:rsid w:val="00B9599E"/>
    <w:rsid w:val="00B96302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19DA"/>
    <w:rsid w:val="00BA21A0"/>
    <w:rsid w:val="00BA2280"/>
    <w:rsid w:val="00BA2323"/>
    <w:rsid w:val="00BA2499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4C4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13B"/>
    <w:rsid w:val="00BB42D8"/>
    <w:rsid w:val="00BB4CEF"/>
    <w:rsid w:val="00BB4D53"/>
    <w:rsid w:val="00BB4F63"/>
    <w:rsid w:val="00BB51E9"/>
    <w:rsid w:val="00BB5DBD"/>
    <w:rsid w:val="00BB5DF4"/>
    <w:rsid w:val="00BB5EC5"/>
    <w:rsid w:val="00BB60EE"/>
    <w:rsid w:val="00BB6153"/>
    <w:rsid w:val="00BB676F"/>
    <w:rsid w:val="00BB6C81"/>
    <w:rsid w:val="00BB6DEC"/>
    <w:rsid w:val="00BB7644"/>
    <w:rsid w:val="00BB7649"/>
    <w:rsid w:val="00BB7C16"/>
    <w:rsid w:val="00BC0035"/>
    <w:rsid w:val="00BC00CA"/>
    <w:rsid w:val="00BC08F8"/>
    <w:rsid w:val="00BC0A07"/>
    <w:rsid w:val="00BC0FDC"/>
    <w:rsid w:val="00BC11A2"/>
    <w:rsid w:val="00BC1997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069"/>
    <w:rsid w:val="00BC4230"/>
    <w:rsid w:val="00BC45C2"/>
    <w:rsid w:val="00BC4A2A"/>
    <w:rsid w:val="00BC4B40"/>
    <w:rsid w:val="00BC4D2E"/>
    <w:rsid w:val="00BC4E25"/>
    <w:rsid w:val="00BC4F0C"/>
    <w:rsid w:val="00BC5741"/>
    <w:rsid w:val="00BC5B77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3D99"/>
    <w:rsid w:val="00BD4127"/>
    <w:rsid w:val="00BD42F2"/>
    <w:rsid w:val="00BD4358"/>
    <w:rsid w:val="00BD484D"/>
    <w:rsid w:val="00BD48AC"/>
    <w:rsid w:val="00BD4D19"/>
    <w:rsid w:val="00BD4E18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04EB"/>
    <w:rsid w:val="00BE0F09"/>
    <w:rsid w:val="00BE1085"/>
    <w:rsid w:val="00BE1128"/>
    <w:rsid w:val="00BE11E8"/>
    <w:rsid w:val="00BE1234"/>
    <w:rsid w:val="00BE1BBD"/>
    <w:rsid w:val="00BE216A"/>
    <w:rsid w:val="00BE252D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3E4A"/>
    <w:rsid w:val="00BE413D"/>
    <w:rsid w:val="00BE456B"/>
    <w:rsid w:val="00BE4835"/>
    <w:rsid w:val="00BE4BAC"/>
    <w:rsid w:val="00BE4D01"/>
    <w:rsid w:val="00BE4E51"/>
    <w:rsid w:val="00BE4E92"/>
    <w:rsid w:val="00BE536B"/>
    <w:rsid w:val="00BE58DE"/>
    <w:rsid w:val="00BE5B5D"/>
    <w:rsid w:val="00BE60EC"/>
    <w:rsid w:val="00BE6A0E"/>
    <w:rsid w:val="00BE6C06"/>
    <w:rsid w:val="00BE7406"/>
    <w:rsid w:val="00BE7603"/>
    <w:rsid w:val="00BE767A"/>
    <w:rsid w:val="00BE7E1F"/>
    <w:rsid w:val="00BE7E20"/>
    <w:rsid w:val="00BF02F3"/>
    <w:rsid w:val="00BF061C"/>
    <w:rsid w:val="00BF1155"/>
    <w:rsid w:val="00BF164E"/>
    <w:rsid w:val="00BF1B94"/>
    <w:rsid w:val="00BF24DC"/>
    <w:rsid w:val="00BF2A5B"/>
    <w:rsid w:val="00BF3208"/>
    <w:rsid w:val="00BF3279"/>
    <w:rsid w:val="00BF33D6"/>
    <w:rsid w:val="00BF3555"/>
    <w:rsid w:val="00BF3D31"/>
    <w:rsid w:val="00BF4616"/>
    <w:rsid w:val="00BF4A22"/>
    <w:rsid w:val="00BF4C3F"/>
    <w:rsid w:val="00BF4C93"/>
    <w:rsid w:val="00BF5038"/>
    <w:rsid w:val="00BF53B3"/>
    <w:rsid w:val="00BF7006"/>
    <w:rsid w:val="00BF74C7"/>
    <w:rsid w:val="00BF7709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17D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445"/>
    <w:rsid w:val="00C05706"/>
    <w:rsid w:val="00C0654C"/>
    <w:rsid w:val="00C06689"/>
    <w:rsid w:val="00C06B87"/>
    <w:rsid w:val="00C06CA0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3FF"/>
    <w:rsid w:val="00C11DED"/>
    <w:rsid w:val="00C11E11"/>
    <w:rsid w:val="00C11E4F"/>
    <w:rsid w:val="00C1204D"/>
    <w:rsid w:val="00C12107"/>
    <w:rsid w:val="00C123A8"/>
    <w:rsid w:val="00C12744"/>
    <w:rsid w:val="00C12BFE"/>
    <w:rsid w:val="00C12C41"/>
    <w:rsid w:val="00C13784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20"/>
    <w:rsid w:val="00C15C45"/>
    <w:rsid w:val="00C165C4"/>
    <w:rsid w:val="00C169D8"/>
    <w:rsid w:val="00C16D89"/>
    <w:rsid w:val="00C16E7F"/>
    <w:rsid w:val="00C17A08"/>
    <w:rsid w:val="00C17E1A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429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484A"/>
    <w:rsid w:val="00C25389"/>
    <w:rsid w:val="00C2572F"/>
    <w:rsid w:val="00C25D41"/>
    <w:rsid w:val="00C25D52"/>
    <w:rsid w:val="00C260C6"/>
    <w:rsid w:val="00C264D3"/>
    <w:rsid w:val="00C2697B"/>
    <w:rsid w:val="00C269A1"/>
    <w:rsid w:val="00C27407"/>
    <w:rsid w:val="00C277C8"/>
    <w:rsid w:val="00C279B5"/>
    <w:rsid w:val="00C27B65"/>
    <w:rsid w:val="00C27BC7"/>
    <w:rsid w:val="00C27C45"/>
    <w:rsid w:val="00C3075E"/>
    <w:rsid w:val="00C309DE"/>
    <w:rsid w:val="00C30C78"/>
    <w:rsid w:val="00C31C28"/>
    <w:rsid w:val="00C31D88"/>
    <w:rsid w:val="00C31DAF"/>
    <w:rsid w:val="00C31F4E"/>
    <w:rsid w:val="00C320BC"/>
    <w:rsid w:val="00C32368"/>
    <w:rsid w:val="00C324B1"/>
    <w:rsid w:val="00C32DDD"/>
    <w:rsid w:val="00C32E43"/>
    <w:rsid w:val="00C33514"/>
    <w:rsid w:val="00C338D8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2E9"/>
    <w:rsid w:val="00C369BE"/>
    <w:rsid w:val="00C36BB9"/>
    <w:rsid w:val="00C36F2A"/>
    <w:rsid w:val="00C3719D"/>
    <w:rsid w:val="00C375B4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2D3"/>
    <w:rsid w:val="00C42665"/>
    <w:rsid w:val="00C42695"/>
    <w:rsid w:val="00C42862"/>
    <w:rsid w:val="00C42971"/>
    <w:rsid w:val="00C429A0"/>
    <w:rsid w:val="00C42A0B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56"/>
    <w:rsid w:val="00C473A5"/>
    <w:rsid w:val="00C476C8"/>
    <w:rsid w:val="00C47C70"/>
    <w:rsid w:val="00C47EC8"/>
    <w:rsid w:val="00C47EFE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36D3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5FE1"/>
    <w:rsid w:val="00C5630B"/>
    <w:rsid w:val="00C5638D"/>
    <w:rsid w:val="00C56767"/>
    <w:rsid w:val="00C572F4"/>
    <w:rsid w:val="00C57326"/>
    <w:rsid w:val="00C57FF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4A69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01B"/>
    <w:rsid w:val="00C7314C"/>
    <w:rsid w:val="00C73524"/>
    <w:rsid w:val="00C73BEB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919"/>
    <w:rsid w:val="00C75CB0"/>
    <w:rsid w:val="00C75D2F"/>
    <w:rsid w:val="00C75F2A"/>
    <w:rsid w:val="00C767BE"/>
    <w:rsid w:val="00C76E3C"/>
    <w:rsid w:val="00C7756D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87B12"/>
    <w:rsid w:val="00C87DF7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4CE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7"/>
    <w:rsid w:val="00C95A0D"/>
    <w:rsid w:val="00C95B40"/>
    <w:rsid w:val="00C95C3E"/>
    <w:rsid w:val="00C95EE5"/>
    <w:rsid w:val="00C960B3"/>
    <w:rsid w:val="00C963C5"/>
    <w:rsid w:val="00C96B71"/>
    <w:rsid w:val="00C96FDD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604"/>
    <w:rsid w:val="00CA1883"/>
    <w:rsid w:val="00CA1ED8"/>
    <w:rsid w:val="00CA30B4"/>
    <w:rsid w:val="00CA3221"/>
    <w:rsid w:val="00CA3390"/>
    <w:rsid w:val="00CA375E"/>
    <w:rsid w:val="00CA3E50"/>
    <w:rsid w:val="00CA44C8"/>
    <w:rsid w:val="00CA46D5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45"/>
    <w:rsid w:val="00CA780A"/>
    <w:rsid w:val="00CA7C3A"/>
    <w:rsid w:val="00CA7D6D"/>
    <w:rsid w:val="00CB05F8"/>
    <w:rsid w:val="00CB09AE"/>
    <w:rsid w:val="00CB13E3"/>
    <w:rsid w:val="00CB1556"/>
    <w:rsid w:val="00CB1593"/>
    <w:rsid w:val="00CB17C5"/>
    <w:rsid w:val="00CB1E48"/>
    <w:rsid w:val="00CB1EDA"/>
    <w:rsid w:val="00CB1F63"/>
    <w:rsid w:val="00CB2206"/>
    <w:rsid w:val="00CB2804"/>
    <w:rsid w:val="00CB2C83"/>
    <w:rsid w:val="00CB30E5"/>
    <w:rsid w:val="00CB312D"/>
    <w:rsid w:val="00CB3486"/>
    <w:rsid w:val="00CB3583"/>
    <w:rsid w:val="00CB3A80"/>
    <w:rsid w:val="00CB423C"/>
    <w:rsid w:val="00CB4547"/>
    <w:rsid w:val="00CB465D"/>
    <w:rsid w:val="00CB48AF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5FE4"/>
    <w:rsid w:val="00CB6714"/>
    <w:rsid w:val="00CB6B3C"/>
    <w:rsid w:val="00CB6B53"/>
    <w:rsid w:val="00CB6BB1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6B2"/>
    <w:rsid w:val="00CC29BB"/>
    <w:rsid w:val="00CC30B8"/>
    <w:rsid w:val="00CC30DE"/>
    <w:rsid w:val="00CC3782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72A"/>
    <w:rsid w:val="00CC5D37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0F7"/>
    <w:rsid w:val="00CD1181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3B9F"/>
    <w:rsid w:val="00CD4300"/>
    <w:rsid w:val="00CD447B"/>
    <w:rsid w:val="00CD466E"/>
    <w:rsid w:val="00CD534F"/>
    <w:rsid w:val="00CD55EB"/>
    <w:rsid w:val="00CD59B0"/>
    <w:rsid w:val="00CD5E2E"/>
    <w:rsid w:val="00CD6817"/>
    <w:rsid w:val="00CD70A0"/>
    <w:rsid w:val="00CD7229"/>
    <w:rsid w:val="00CD7887"/>
    <w:rsid w:val="00CE0206"/>
    <w:rsid w:val="00CE0424"/>
    <w:rsid w:val="00CE05CF"/>
    <w:rsid w:val="00CE097A"/>
    <w:rsid w:val="00CE0AC6"/>
    <w:rsid w:val="00CE0BF7"/>
    <w:rsid w:val="00CE0C12"/>
    <w:rsid w:val="00CE0E3C"/>
    <w:rsid w:val="00CE0E5B"/>
    <w:rsid w:val="00CE1466"/>
    <w:rsid w:val="00CE14A6"/>
    <w:rsid w:val="00CE15A4"/>
    <w:rsid w:val="00CE1695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67B7"/>
    <w:rsid w:val="00CE715D"/>
    <w:rsid w:val="00CE7561"/>
    <w:rsid w:val="00CE7D67"/>
    <w:rsid w:val="00CE7E31"/>
    <w:rsid w:val="00CE7EB0"/>
    <w:rsid w:val="00CF007F"/>
    <w:rsid w:val="00CF00FC"/>
    <w:rsid w:val="00CF043E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3E3"/>
    <w:rsid w:val="00CF75D5"/>
    <w:rsid w:val="00CF7A38"/>
    <w:rsid w:val="00D004EF"/>
    <w:rsid w:val="00D00F9E"/>
    <w:rsid w:val="00D01720"/>
    <w:rsid w:val="00D0244E"/>
    <w:rsid w:val="00D02775"/>
    <w:rsid w:val="00D02DAD"/>
    <w:rsid w:val="00D030F7"/>
    <w:rsid w:val="00D03148"/>
    <w:rsid w:val="00D0349B"/>
    <w:rsid w:val="00D03B9E"/>
    <w:rsid w:val="00D03E26"/>
    <w:rsid w:val="00D03F2F"/>
    <w:rsid w:val="00D03FAB"/>
    <w:rsid w:val="00D044EB"/>
    <w:rsid w:val="00D0467F"/>
    <w:rsid w:val="00D0517B"/>
    <w:rsid w:val="00D0596C"/>
    <w:rsid w:val="00D05973"/>
    <w:rsid w:val="00D05F7E"/>
    <w:rsid w:val="00D0634C"/>
    <w:rsid w:val="00D067EB"/>
    <w:rsid w:val="00D0713C"/>
    <w:rsid w:val="00D07B15"/>
    <w:rsid w:val="00D07DFC"/>
    <w:rsid w:val="00D100B1"/>
    <w:rsid w:val="00D10249"/>
    <w:rsid w:val="00D10953"/>
    <w:rsid w:val="00D10CA0"/>
    <w:rsid w:val="00D10D6C"/>
    <w:rsid w:val="00D10DEC"/>
    <w:rsid w:val="00D10FB4"/>
    <w:rsid w:val="00D113DD"/>
    <w:rsid w:val="00D11451"/>
    <w:rsid w:val="00D115C3"/>
    <w:rsid w:val="00D11782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BFD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17EF8"/>
    <w:rsid w:val="00D20128"/>
    <w:rsid w:val="00D208EA"/>
    <w:rsid w:val="00D20CD3"/>
    <w:rsid w:val="00D21306"/>
    <w:rsid w:val="00D2143B"/>
    <w:rsid w:val="00D216F1"/>
    <w:rsid w:val="00D2195D"/>
    <w:rsid w:val="00D21F98"/>
    <w:rsid w:val="00D21FED"/>
    <w:rsid w:val="00D22263"/>
    <w:rsid w:val="00D22485"/>
    <w:rsid w:val="00D2254F"/>
    <w:rsid w:val="00D227E3"/>
    <w:rsid w:val="00D22879"/>
    <w:rsid w:val="00D23675"/>
    <w:rsid w:val="00D239A7"/>
    <w:rsid w:val="00D23DC8"/>
    <w:rsid w:val="00D23E9C"/>
    <w:rsid w:val="00D23F47"/>
    <w:rsid w:val="00D23FF6"/>
    <w:rsid w:val="00D250B8"/>
    <w:rsid w:val="00D254DD"/>
    <w:rsid w:val="00D256D4"/>
    <w:rsid w:val="00D25896"/>
    <w:rsid w:val="00D25B5D"/>
    <w:rsid w:val="00D25F52"/>
    <w:rsid w:val="00D26144"/>
    <w:rsid w:val="00D261BD"/>
    <w:rsid w:val="00D262D1"/>
    <w:rsid w:val="00D2635E"/>
    <w:rsid w:val="00D26D45"/>
    <w:rsid w:val="00D301A6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9C2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4903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40B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DEF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65A"/>
    <w:rsid w:val="00D52885"/>
    <w:rsid w:val="00D528A1"/>
    <w:rsid w:val="00D52D1D"/>
    <w:rsid w:val="00D5306E"/>
    <w:rsid w:val="00D5314E"/>
    <w:rsid w:val="00D5346B"/>
    <w:rsid w:val="00D538B1"/>
    <w:rsid w:val="00D53AC8"/>
    <w:rsid w:val="00D53D3D"/>
    <w:rsid w:val="00D53DAA"/>
    <w:rsid w:val="00D53EB1"/>
    <w:rsid w:val="00D53ED5"/>
    <w:rsid w:val="00D546FF"/>
    <w:rsid w:val="00D552A6"/>
    <w:rsid w:val="00D555BF"/>
    <w:rsid w:val="00D55AD5"/>
    <w:rsid w:val="00D55DDF"/>
    <w:rsid w:val="00D56538"/>
    <w:rsid w:val="00D568AA"/>
    <w:rsid w:val="00D56E16"/>
    <w:rsid w:val="00D57156"/>
    <w:rsid w:val="00D571A6"/>
    <w:rsid w:val="00D57213"/>
    <w:rsid w:val="00D575BE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24F"/>
    <w:rsid w:val="00D63A7F"/>
    <w:rsid w:val="00D64373"/>
    <w:rsid w:val="00D64B38"/>
    <w:rsid w:val="00D65183"/>
    <w:rsid w:val="00D652B5"/>
    <w:rsid w:val="00D6543B"/>
    <w:rsid w:val="00D6547D"/>
    <w:rsid w:val="00D656D3"/>
    <w:rsid w:val="00D66155"/>
    <w:rsid w:val="00D669A4"/>
    <w:rsid w:val="00D670A2"/>
    <w:rsid w:val="00D67844"/>
    <w:rsid w:val="00D678B4"/>
    <w:rsid w:val="00D70375"/>
    <w:rsid w:val="00D708B0"/>
    <w:rsid w:val="00D70947"/>
    <w:rsid w:val="00D70B77"/>
    <w:rsid w:val="00D70B7C"/>
    <w:rsid w:val="00D70D93"/>
    <w:rsid w:val="00D70F52"/>
    <w:rsid w:val="00D712B9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4D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29"/>
    <w:rsid w:val="00D804A7"/>
    <w:rsid w:val="00D8066D"/>
    <w:rsid w:val="00D80B37"/>
    <w:rsid w:val="00D81765"/>
    <w:rsid w:val="00D81AA1"/>
    <w:rsid w:val="00D81BE5"/>
    <w:rsid w:val="00D81EEB"/>
    <w:rsid w:val="00D82162"/>
    <w:rsid w:val="00D823C6"/>
    <w:rsid w:val="00D82617"/>
    <w:rsid w:val="00D829DC"/>
    <w:rsid w:val="00D829E4"/>
    <w:rsid w:val="00D82B48"/>
    <w:rsid w:val="00D82F12"/>
    <w:rsid w:val="00D82F15"/>
    <w:rsid w:val="00D8327F"/>
    <w:rsid w:val="00D83A9E"/>
    <w:rsid w:val="00D83B90"/>
    <w:rsid w:val="00D83E61"/>
    <w:rsid w:val="00D8414A"/>
    <w:rsid w:val="00D84250"/>
    <w:rsid w:val="00D84B09"/>
    <w:rsid w:val="00D851C1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87FBA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129"/>
    <w:rsid w:val="00D93293"/>
    <w:rsid w:val="00D93419"/>
    <w:rsid w:val="00D93587"/>
    <w:rsid w:val="00D939B4"/>
    <w:rsid w:val="00D93D7B"/>
    <w:rsid w:val="00D93EFC"/>
    <w:rsid w:val="00D946E9"/>
    <w:rsid w:val="00D94945"/>
    <w:rsid w:val="00D94D36"/>
    <w:rsid w:val="00D95182"/>
    <w:rsid w:val="00D952E8"/>
    <w:rsid w:val="00D9564F"/>
    <w:rsid w:val="00D959E6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39A"/>
    <w:rsid w:val="00DA0480"/>
    <w:rsid w:val="00DA0A5D"/>
    <w:rsid w:val="00DA0C20"/>
    <w:rsid w:val="00DA119C"/>
    <w:rsid w:val="00DA175E"/>
    <w:rsid w:val="00DA183A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C75"/>
    <w:rsid w:val="00DA3E58"/>
    <w:rsid w:val="00DA3F87"/>
    <w:rsid w:val="00DA3F96"/>
    <w:rsid w:val="00DA4837"/>
    <w:rsid w:val="00DA4AA9"/>
    <w:rsid w:val="00DA4DFB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661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1E5F"/>
    <w:rsid w:val="00DB25BB"/>
    <w:rsid w:val="00DB314E"/>
    <w:rsid w:val="00DB377D"/>
    <w:rsid w:val="00DB3E54"/>
    <w:rsid w:val="00DB4110"/>
    <w:rsid w:val="00DB453E"/>
    <w:rsid w:val="00DB560A"/>
    <w:rsid w:val="00DB5778"/>
    <w:rsid w:val="00DB5938"/>
    <w:rsid w:val="00DB5AA0"/>
    <w:rsid w:val="00DB5CEF"/>
    <w:rsid w:val="00DB5E33"/>
    <w:rsid w:val="00DB66C5"/>
    <w:rsid w:val="00DB741C"/>
    <w:rsid w:val="00DB75D9"/>
    <w:rsid w:val="00DB7A36"/>
    <w:rsid w:val="00DB7D32"/>
    <w:rsid w:val="00DB7F0A"/>
    <w:rsid w:val="00DC0408"/>
    <w:rsid w:val="00DC1267"/>
    <w:rsid w:val="00DC173A"/>
    <w:rsid w:val="00DC18D1"/>
    <w:rsid w:val="00DC1AEE"/>
    <w:rsid w:val="00DC1F58"/>
    <w:rsid w:val="00DC1FFD"/>
    <w:rsid w:val="00DC2785"/>
    <w:rsid w:val="00DC2D36"/>
    <w:rsid w:val="00DC35DC"/>
    <w:rsid w:val="00DC37D8"/>
    <w:rsid w:val="00DC37E8"/>
    <w:rsid w:val="00DC38DC"/>
    <w:rsid w:val="00DC461A"/>
    <w:rsid w:val="00DC4892"/>
    <w:rsid w:val="00DC499F"/>
    <w:rsid w:val="00DC4D6A"/>
    <w:rsid w:val="00DC4E04"/>
    <w:rsid w:val="00DC5299"/>
    <w:rsid w:val="00DC53EF"/>
    <w:rsid w:val="00DC55D1"/>
    <w:rsid w:val="00DC5D72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46"/>
    <w:rsid w:val="00DD2C53"/>
    <w:rsid w:val="00DD2D30"/>
    <w:rsid w:val="00DD36DB"/>
    <w:rsid w:val="00DD42A4"/>
    <w:rsid w:val="00DD4325"/>
    <w:rsid w:val="00DD495C"/>
    <w:rsid w:val="00DD4E59"/>
    <w:rsid w:val="00DD4FD3"/>
    <w:rsid w:val="00DD5629"/>
    <w:rsid w:val="00DD5898"/>
    <w:rsid w:val="00DD5BE6"/>
    <w:rsid w:val="00DD5C1F"/>
    <w:rsid w:val="00DD5C62"/>
    <w:rsid w:val="00DD5E07"/>
    <w:rsid w:val="00DD6103"/>
    <w:rsid w:val="00DD6702"/>
    <w:rsid w:val="00DD7566"/>
    <w:rsid w:val="00DD7B50"/>
    <w:rsid w:val="00DD7F37"/>
    <w:rsid w:val="00DD7F53"/>
    <w:rsid w:val="00DD7F97"/>
    <w:rsid w:val="00DD7FB5"/>
    <w:rsid w:val="00DE03E6"/>
    <w:rsid w:val="00DE0439"/>
    <w:rsid w:val="00DE064D"/>
    <w:rsid w:val="00DE07C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991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27"/>
    <w:rsid w:val="00DF01F0"/>
    <w:rsid w:val="00DF068A"/>
    <w:rsid w:val="00DF06C8"/>
    <w:rsid w:val="00DF0B6E"/>
    <w:rsid w:val="00DF0BBE"/>
    <w:rsid w:val="00DF0E7D"/>
    <w:rsid w:val="00DF0E84"/>
    <w:rsid w:val="00DF11D4"/>
    <w:rsid w:val="00DF13F8"/>
    <w:rsid w:val="00DF15E0"/>
    <w:rsid w:val="00DF18B6"/>
    <w:rsid w:val="00DF18BA"/>
    <w:rsid w:val="00DF1B34"/>
    <w:rsid w:val="00DF1CAC"/>
    <w:rsid w:val="00DF1D67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A2D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5C3"/>
    <w:rsid w:val="00E0377A"/>
    <w:rsid w:val="00E03813"/>
    <w:rsid w:val="00E041C7"/>
    <w:rsid w:val="00E0492F"/>
    <w:rsid w:val="00E04CEA"/>
    <w:rsid w:val="00E04F6C"/>
    <w:rsid w:val="00E0513D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89B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3725"/>
    <w:rsid w:val="00E1492B"/>
    <w:rsid w:val="00E14BFF"/>
    <w:rsid w:val="00E156FB"/>
    <w:rsid w:val="00E15AAD"/>
    <w:rsid w:val="00E1600D"/>
    <w:rsid w:val="00E16022"/>
    <w:rsid w:val="00E16570"/>
    <w:rsid w:val="00E1691A"/>
    <w:rsid w:val="00E16C1E"/>
    <w:rsid w:val="00E17651"/>
    <w:rsid w:val="00E17DD8"/>
    <w:rsid w:val="00E17EBB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36F8"/>
    <w:rsid w:val="00E23DA6"/>
    <w:rsid w:val="00E241EE"/>
    <w:rsid w:val="00E245EE"/>
    <w:rsid w:val="00E247E9"/>
    <w:rsid w:val="00E25AD8"/>
    <w:rsid w:val="00E25CCF"/>
    <w:rsid w:val="00E2600E"/>
    <w:rsid w:val="00E26015"/>
    <w:rsid w:val="00E26167"/>
    <w:rsid w:val="00E262D7"/>
    <w:rsid w:val="00E262F2"/>
    <w:rsid w:val="00E26301"/>
    <w:rsid w:val="00E26943"/>
    <w:rsid w:val="00E26CB7"/>
    <w:rsid w:val="00E271C0"/>
    <w:rsid w:val="00E272D4"/>
    <w:rsid w:val="00E27453"/>
    <w:rsid w:val="00E27BDC"/>
    <w:rsid w:val="00E3032B"/>
    <w:rsid w:val="00E305B0"/>
    <w:rsid w:val="00E305D3"/>
    <w:rsid w:val="00E30B2E"/>
    <w:rsid w:val="00E30B5A"/>
    <w:rsid w:val="00E30D14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0F2"/>
    <w:rsid w:val="00E32106"/>
    <w:rsid w:val="00E3223A"/>
    <w:rsid w:val="00E32608"/>
    <w:rsid w:val="00E32E13"/>
    <w:rsid w:val="00E33203"/>
    <w:rsid w:val="00E33244"/>
    <w:rsid w:val="00E332F3"/>
    <w:rsid w:val="00E3358A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2A8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8F9"/>
    <w:rsid w:val="00E40BA9"/>
    <w:rsid w:val="00E41073"/>
    <w:rsid w:val="00E41712"/>
    <w:rsid w:val="00E41735"/>
    <w:rsid w:val="00E41923"/>
    <w:rsid w:val="00E41D21"/>
    <w:rsid w:val="00E422E4"/>
    <w:rsid w:val="00E4262C"/>
    <w:rsid w:val="00E42DFA"/>
    <w:rsid w:val="00E43457"/>
    <w:rsid w:val="00E43F40"/>
    <w:rsid w:val="00E43F44"/>
    <w:rsid w:val="00E441A5"/>
    <w:rsid w:val="00E441B5"/>
    <w:rsid w:val="00E44493"/>
    <w:rsid w:val="00E4462B"/>
    <w:rsid w:val="00E44679"/>
    <w:rsid w:val="00E446F1"/>
    <w:rsid w:val="00E45049"/>
    <w:rsid w:val="00E45145"/>
    <w:rsid w:val="00E451F4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2DF"/>
    <w:rsid w:val="00E504D1"/>
    <w:rsid w:val="00E50D8C"/>
    <w:rsid w:val="00E51BD8"/>
    <w:rsid w:val="00E51E1A"/>
    <w:rsid w:val="00E51EAC"/>
    <w:rsid w:val="00E52426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470"/>
    <w:rsid w:val="00E555AE"/>
    <w:rsid w:val="00E559F0"/>
    <w:rsid w:val="00E55A70"/>
    <w:rsid w:val="00E55AF0"/>
    <w:rsid w:val="00E55F21"/>
    <w:rsid w:val="00E5648F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19C"/>
    <w:rsid w:val="00E62545"/>
    <w:rsid w:val="00E6280C"/>
    <w:rsid w:val="00E62863"/>
    <w:rsid w:val="00E628A1"/>
    <w:rsid w:val="00E62C11"/>
    <w:rsid w:val="00E635BF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5DE"/>
    <w:rsid w:val="00E659A6"/>
    <w:rsid w:val="00E65E4F"/>
    <w:rsid w:val="00E66400"/>
    <w:rsid w:val="00E66993"/>
    <w:rsid w:val="00E675B9"/>
    <w:rsid w:val="00E67628"/>
    <w:rsid w:val="00E678A6"/>
    <w:rsid w:val="00E67AF8"/>
    <w:rsid w:val="00E67B52"/>
    <w:rsid w:val="00E67C51"/>
    <w:rsid w:val="00E67D7D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1F5F"/>
    <w:rsid w:val="00E72EF7"/>
    <w:rsid w:val="00E72EFC"/>
    <w:rsid w:val="00E732B3"/>
    <w:rsid w:val="00E73586"/>
    <w:rsid w:val="00E7380B"/>
    <w:rsid w:val="00E73CE0"/>
    <w:rsid w:val="00E73E9A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7D6"/>
    <w:rsid w:val="00E85928"/>
    <w:rsid w:val="00E85BB5"/>
    <w:rsid w:val="00E85C73"/>
    <w:rsid w:val="00E86034"/>
    <w:rsid w:val="00E862DE"/>
    <w:rsid w:val="00E86769"/>
    <w:rsid w:val="00E86EA1"/>
    <w:rsid w:val="00E873CC"/>
    <w:rsid w:val="00E87822"/>
    <w:rsid w:val="00E87906"/>
    <w:rsid w:val="00E87C9C"/>
    <w:rsid w:val="00E9006F"/>
    <w:rsid w:val="00E900E6"/>
    <w:rsid w:val="00E90395"/>
    <w:rsid w:val="00E90E49"/>
    <w:rsid w:val="00E90FC1"/>
    <w:rsid w:val="00E91757"/>
    <w:rsid w:val="00E917F9"/>
    <w:rsid w:val="00E91886"/>
    <w:rsid w:val="00E919A6"/>
    <w:rsid w:val="00E91B88"/>
    <w:rsid w:val="00E9291C"/>
    <w:rsid w:val="00E92F62"/>
    <w:rsid w:val="00E93DA5"/>
    <w:rsid w:val="00E93E98"/>
    <w:rsid w:val="00E93EEF"/>
    <w:rsid w:val="00E93FFE"/>
    <w:rsid w:val="00E9412B"/>
    <w:rsid w:val="00E94B57"/>
    <w:rsid w:val="00E94F8A"/>
    <w:rsid w:val="00E95072"/>
    <w:rsid w:val="00E951D6"/>
    <w:rsid w:val="00E953E4"/>
    <w:rsid w:val="00E954A3"/>
    <w:rsid w:val="00E95654"/>
    <w:rsid w:val="00E95763"/>
    <w:rsid w:val="00E958F9"/>
    <w:rsid w:val="00E959B0"/>
    <w:rsid w:val="00E9631A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0DE2"/>
    <w:rsid w:val="00EA1330"/>
    <w:rsid w:val="00EA15F4"/>
    <w:rsid w:val="00EA17B9"/>
    <w:rsid w:val="00EA1ACC"/>
    <w:rsid w:val="00EA1C44"/>
    <w:rsid w:val="00EA2104"/>
    <w:rsid w:val="00EA2A00"/>
    <w:rsid w:val="00EA3512"/>
    <w:rsid w:val="00EA371B"/>
    <w:rsid w:val="00EA409A"/>
    <w:rsid w:val="00EA4CF6"/>
    <w:rsid w:val="00EA4D92"/>
    <w:rsid w:val="00EA4E77"/>
    <w:rsid w:val="00EA5559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73A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AEE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8"/>
    <w:rsid w:val="00EC052D"/>
    <w:rsid w:val="00EC06A9"/>
    <w:rsid w:val="00EC0765"/>
    <w:rsid w:val="00EC0A9A"/>
    <w:rsid w:val="00EC0DE3"/>
    <w:rsid w:val="00EC1842"/>
    <w:rsid w:val="00EC1AE9"/>
    <w:rsid w:val="00EC1FCF"/>
    <w:rsid w:val="00EC21FF"/>
    <w:rsid w:val="00EC24A9"/>
    <w:rsid w:val="00EC24D5"/>
    <w:rsid w:val="00EC27C6"/>
    <w:rsid w:val="00EC2899"/>
    <w:rsid w:val="00EC2971"/>
    <w:rsid w:val="00EC2AB6"/>
    <w:rsid w:val="00EC36D7"/>
    <w:rsid w:val="00EC3706"/>
    <w:rsid w:val="00EC3753"/>
    <w:rsid w:val="00EC3E2B"/>
    <w:rsid w:val="00EC3F4E"/>
    <w:rsid w:val="00EC4207"/>
    <w:rsid w:val="00EC4330"/>
    <w:rsid w:val="00EC4CDF"/>
    <w:rsid w:val="00EC4EC8"/>
    <w:rsid w:val="00EC50A0"/>
    <w:rsid w:val="00EC5653"/>
    <w:rsid w:val="00EC6C32"/>
    <w:rsid w:val="00EC6CA4"/>
    <w:rsid w:val="00EC71CE"/>
    <w:rsid w:val="00EC7341"/>
    <w:rsid w:val="00EC7537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5CB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4B66"/>
    <w:rsid w:val="00ED507B"/>
    <w:rsid w:val="00ED5329"/>
    <w:rsid w:val="00ED565A"/>
    <w:rsid w:val="00ED5A6E"/>
    <w:rsid w:val="00ED5E00"/>
    <w:rsid w:val="00ED5EC8"/>
    <w:rsid w:val="00ED5ECD"/>
    <w:rsid w:val="00ED5F71"/>
    <w:rsid w:val="00ED5FAA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4CF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38B1"/>
    <w:rsid w:val="00EE3B3B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4C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2C62"/>
    <w:rsid w:val="00EF3377"/>
    <w:rsid w:val="00EF3AFC"/>
    <w:rsid w:val="00EF3CE4"/>
    <w:rsid w:val="00EF3E17"/>
    <w:rsid w:val="00EF3EEC"/>
    <w:rsid w:val="00EF433D"/>
    <w:rsid w:val="00EF44F1"/>
    <w:rsid w:val="00EF4869"/>
    <w:rsid w:val="00EF4EA9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A1B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3D15"/>
    <w:rsid w:val="00F04087"/>
    <w:rsid w:val="00F047EB"/>
    <w:rsid w:val="00F04B02"/>
    <w:rsid w:val="00F04D6B"/>
    <w:rsid w:val="00F05108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4E0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863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DDD"/>
    <w:rsid w:val="00F17E27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39E"/>
    <w:rsid w:val="00F22BD5"/>
    <w:rsid w:val="00F23336"/>
    <w:rsid w:val="00F2376F"/>
    <w:rsid w:val="00F238CA"/>
    <w:rsid w:val="00F243B0"/>
    <w:rsid w:val="00F243D8"/>
    <w:rsid w:val="00F249AC"/>
    <w:rsid w:val="00F24C55"/>
    <w:rsid w:val="00F24D74"/>
    <w:rsid w:val="00F24E69"/>
    <w:rsid w:val="00F25017"/>
    <w:rsid w:val="00F2502B"/>
    <w:rsid w:val="00F25AA0"/>
    <w:rsid w:val="00F25FC8"/>
    <w:rsid w:val="00F2608A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DA0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6AB"/>
    <w:rsid w:val="00F35991"/>
    <w:rsid w:val="00F35DDA"/>
    <w:rsid w:val="00F36616"/>
    <w:rsid w:val="00F36667"/>
    <w:rsid w:val="00F3676D"/>
    <w:rsid w:val="00F36FA6"/>
    <w:rsid w:val="00F36FE6"/>
    <w:rsid w:val="00F37C21"/>
    <w:rsid w:val="00F4009B"/>
    <w:rsid w:val="00F400E3"/>
    <w:rsid w:val="00F402DE"/>
    <w:rsid w:val="00F40506"/>
    <w:rsid w:val="00F406A8"/>
    <w:rsid w:val="00F40895"/>
    <w:rsid w:val="00F408EB"/>
    <w:rsid w:val="00F40977"/>
    <w:rsid w:val="00F40A13"/>
    <w:rsid w:val="00F40EDF"/>
    <w:rsid w:val="00F40F0C"/>
    <w:rsid w:val="00F4162B"/>
    <w:rsid w:val="00F418DA"/>
    <w:rsid w:val="00F41C28"/>
    <w:rsid w:val="00F41C53"/>
    <w:rsid w:val="00F41E1B"/>
    <w:rsid w:val="00F421AE"/>
    <w:rsid w:val="00F4226C"/>
    <w:rsid w:val="00F42FD6"/>
    <w:rsid w:val="00F43C36"/>
    <w:rsid w:val="00F43D4B"/>
    <w:rsid w:val="00F43E32"/>
    <w:rsid w:val="00F4467A"/>
    <w:rsid w:val="00F44CC0"/>
    <w:rsid w:val="00F45173"/>
    <w:rsid w:val="00F45259"/>
    <w:rsid w:val="00F454AA"/>
    <w:rsid w:val="00F45557"/>
    <w:rsid w:val="00F4578F"/>
    <w:rsid w:val="00F468E9"/>
    <w:rsid w:val="00F46EF1"/>
    <w:rsid w:val="00F4766C"/>
    <w:rsid w:val="00F47695"/>
    <w:rsid w:val="00F47742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4F1"/>
    <w:rsid w:val="00F519CE"/>
    <w:rsid w:val="00F51ADA"/>
    <w:rsid w:val="00F51B6E"/>
    <w:rsid w:val="00F51CAE"/>
    <w:rsid w:val="00F51D77"/>
    <w:rsid w:val="00F527B7"/>
    <w:rsid w:val="00F528DF"/>
    <w:rsid w:val="00F52B44"/>
    <w:rsid w:val="00F52C1C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7F8"/>
    <w:rsid w:val="00F619FF"/>
    <w:rsid w:val="00F61BEA"/>
    <w:rsid w:val="00F621A5"/>
    <w:rsid w:val="00F623A4"/>
    <w:rsid w:val="00F626C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5F6E"/>
    <w:rsid w:val="00F66221"/>
    <w:rsid w:val="00F66384"/>
    <w:rsid w:val="00F667A5"/>
    <w:rsid w:val="00F66875"/>
    <w:rsid w:val="00F66B53"/>
    <w:rsid w:val="00F66E3E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259"/>
    <w:rsid w:val="00F725E2"/>
    <w:rsid w:val="00F72A4C"/>
    <w:rsid w:val="00F72B72"/>
    <w:rsid w:val="00F73300"/>
    <w:rsid w:val="00F73610"/>
    <w:rsid w:val="00F738F6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016"/>
    <w:rsid w:val="00F75582"/>
    <w:rsid w:val="00F756AE"/>
    <w:rsid w:val="00F757B9"/>
    <w:rsid w:val="00F75AAC"/>
    <w:rsid w:val="00F75BF9"/>
    <w:rsid w:val="00F76090"/>
    <w:rsid w:val="00F76547"/>
    <w:rsid w:val="00F765EE"/>
    <w:rsid w:val="00F76715"/>
    <w:rsid w:val="00F76EFA"/>
    <w:rsid w:val="00F7746E"/>
    <w:rsid w:val="00F77BD8"/>
    <w:rsid w:val="00F804BE"/>
    <w:rsid w:val="00F8057A"/>
    <w:rsid w:val="00F80850"/>
    <w:rsid w:val="00F80C20"/>
    <w:rsid w:val="00F80DC9"/>
    <w:rsid w:val="00F80F4C"/>
    <w:rsid w:val="00F817C8"/>
    <w:rsid w:val="00F817CE"/>
    <w:rsid w:val="00F8192E"/>
    <w:rsid w:val="00F81CF0"/>
    <w:rsid w:val="00F8216E"/>
    <w:rsid w:val="00F821BC"/>
    <w:rsid w:val="00F8223B"/>
    <w:rsid w:val="00F822D2"/>
    <w:rsid w:val="00F8252F"/>
    <w:rsid w:val="00F82683"/>
    <w:rsid w:val="00F83118"/>
    <w:rsid w:val="00F837D9"/>
    <w:rsid w:val="00F8456C"/>
    <w:rsid w:val="00F84647"/>
    <w:rsid w:val="00F84798"/>
    <w:rsid w:val="00F85125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3DA"/>
    <w:rsid w:val="00F87877"/>
    <w:rsid w:val="00F901AD"/>
    <w:rsid w:val="00F90464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5920"/>
    <w:rsid w:val="00F960B0"/>
    <w:rsid w:val="00F9615D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1FA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3C34"/>
    <w:rsid w:val="00FB4036"/>
    <w:rsid w:val="00FB406A"/>
    <w:rsid w:val="00FB40EF"/>
    <w:rsid w:val="00FB434D"/>
    <w:rsid w:val="00FB43F9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439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C7F9B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25F"/>
    <w:rsid w:val="00FD69C4"/>
    <w:rsid w:val="00FD7050"/>
    <w:rsid w:val="00FD7199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703"/>
    <w:rsid w:val="00FE1A8F"/>
    <w:rsid w:val="00FE1B36"/>
    <w:rsid w:val="00FE1C54"/>
    <w:rsid w:val="00FE1DB6"/>
    <w:rsid w:val="00FE1E1B"/>
    <w:rsid w:val="00FE202A"/>
    <w:rsid w:val="00FE20F1"/>
    <w:rsid w:val="00FE2258"/>
    <w:rsid w:val="00FE226D"/>
    <w:rsid w:val="00FE22DB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54F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13E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EB3"/>
    <w:rsid w:val="00FF5214"/>
    <w:rsid w:val="00FF5C91"/>
    <w:rsid w:val="00FF67CD"/>
    <w:rsid w:val="00FF6CC0"/>
    <w:rsid w:val="00FF6F71"/>
    <w:rsid w:val="00FF6F9D"/>
    <w:rsid w:val="00FF721D"/>
    <w:rsid w:val="00FF7510"/>
    <w:rsid w:val="00FF7596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6B1881"/>
  <w15:chartTrackingRefBased/>
  <w15:docId w15:val="{EB64F63B-9CA7-4DCD-A23B-F54DE1225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67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  <w:tabs>
        <w:tab w:val="clear" w:pos="709"/>
        <w:tab w:val="num" w:pos="567"/>
      </w:tabs>
      <w:ind w:left="567"/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ê¥¹¥È¶ÎÂä Char,¥¡¡¡¡ì¬º¥¹¥È¶ÎÂä Char,ÁÐ³ö¶ÎÂä Char,列表段落1 Char,—ño’i—Ž Char,Lettre d'introduction Char,列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  <w:style w:type="character" w:customStyle="1" w:styleId="ui-provider">
    <w:name w:val="ui-provider"/>
    <w:basedOn w:val="DefaultParagraphFont"/>
    <w:rsid w:val="00A82B79"/>
  </w:style>
  <w:style w:type="character" w:customStyle="1" w:styleId="TANChar">
    <w:name w:val="TAN Char"/>
    <w:link w:val="TAN"/>
    <w:qFormat/>
    <w:locked/>
    <w:rsid w:val="005437C3"/>
    <w:rPr>
      <w:rFonts w:ascii="Arial" w:hAnsi="Arial"/>
      <w:sz w:val="18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094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2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4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lobal.sharp/corporate/news/240911-a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ughes.com/sites/hughes.com/files/2025-04/Hughes_LEO_HL1100W_Terminal-datasheet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thenatelecom.ae/wp-content/uploads/2023/08/OneWeb-Data-Sheets-Intellian-Athena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F7F6E6BE61D441B3175217502D0748" ma:contentTypeVersion="12" ma:contentTypeDescription="Create a new document." ma:contentTypeScope="" ma:versionID="c5e70ff85eb6314cca802d41fdf2e0d4">
  <xsd:schema xmlns:xsd="http://www.w3.org/2001/XMLSchema" xmlns:xs="http://www.w3.org/2001/XMLSchema" xmlns:p="http://schemas.microsoft.com/office/2006/metadata/properties" xmlns:ns3="3acb13ba-f52e-42ec-80ec-d889ce3f5170" targetNamespace="http://schemas.microsoft.com/office/2006/metadata/properties" ma:root="true" ma:fieldsID="f7204d46529b5ca1b8d2fa515f1123ab" ns3:_="">
    <xsd:import namespace="3acb13ba-f52e-42ec-80ec-d889ce3f51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b13ba-f52e-42ec-80ec-d889ce3f51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DEBF2-98D7-4AB0-AFAE-9E32FE9F9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cb13ba-f52e-42ec-80ec-d889ce3f51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22</TotalTime>
  <Pages>2</Pages>
  <Words>655</Words>
  <Characters>3844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Yoshimura, Tomoki</cp:lastModifiedBy>
  <cp:revision>19</cp:revision>
  <cp:lastPrinted>2025-05-09T01:26:00Z</cp:lastPrinted>
  <dcterms:created xsi:type="dcterms:W3CDTF">2025-05-09T17:28:00Z</dcterms:created>
  <dcterms:modified xsi:type="dcterms:W3CDTF">2025-05-09T18:32:00Z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0x010100E3F7F6E6BE61D441B3175217502D0748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