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30058B8" w14:textId="553F6373" w:rsidR="00DD555D" w:rsidRPr="002C662F" w:rsidRDefault="00DD555D" w:rsidP="00DD555D">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FB501F">
        <w:rPr>
          <w:rFonts w:ascii="Arial" w:hAnsi="Arial" w:cs="Arial" w:hint="eastAsia"/>
          <w:b/>
          <w:lang w:eastAsia="zh-CN"/>
        </w:rPr>
        <w:t>11</w:t>
      </w:r>
      <w:r w:rsidR="00547015">
        <w:rPr>
          <w:rFonts w:ascii="Arial" w:hAnsi="Arial" w:cs="Arial" w:hint="eastAsia"/>
          <w:b/>
          <w:lang w:eastAsia="zh-CN"/>
        </w:rPr>
        <w:t>5</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002A1136">
        <w:rPr>
          <w:rFonts w:ascii="Arial" w:hAnsi="Arial" w:cs="Arial" w:hint="eastAsia"/>
          <w:b/>
          <w:lang w:eastAsia="zh-CN"/>
        </w:rPr>
        <w:t xml:space="preserve">   </w:t>
      </w:r>
      <w:r w:rsidR="00547015">
        <w:rPr>
          <w:rFonts w:ascii="Arial" w:hAnsi="Arial" w:cs="Arial" w:hint="eastAsia"/>
          <w:b/>
          <w:lang w:eastAsia="zh-CN"/>
        </w:rPr>
        <w:t xml:space="preserve">      </w:t>
      </w:r>
      <w:bookmarkStart w:id="2" w:name="_GoBack"/>
      <w:bookmarkEnd w:id="2"/>
      <w:r w:rsidR="00153B88" w:rsidRPr="006D15A0">
        <w:rPr>
          <w:rFonts w:ascii="Arial" w:hAnsi="Arial" w:cs="Arial"/>
          <w:b/>
          <w:lang w:eastAsia="zh-CN"/>
        </w:rPr>
        <w:t>R4-2</w:t>
      </w:r>
      <w:r w:rsidR="00CE17F0">
        <w:rPr>
          <w:rFonts w:ascii="Arial" w:hAnsi="Arial" w:cs="Arial" w:hint="eastAsia"/>
          <w:b/>
          <w:lang w:eastAsia="zh-CN"/>
        </w:rPr>
        <w:t>5</w:t>
      </w:r>
      <w:r w:rsidR="00106FC1">
        <w:rPr>
          <w:rFonts w:ascii="Arial" w:hAnsi="Arial" w:cs="Arial" w:hint="eastAsia"/>
          <w:b/>
          <w:lang w:eastAsia="zh-CN"/>
        </w:rPr>
        <w:t>06035</w:t>
      </w:r>
    </w:p>
    <w:p w14:paraId="24580132" w14:textId="2D6B6B9B" w:rsidR="0076022B" w:rsidRDefault="00547015" w:rsidP="0076022B">
      <w:pPr>
        <w:jc w:val="both"/>
        <w:rPr>
          <w:rFonts w:ascii="Arial" w:hAnsi="Arial"/>
          <w:b/>
          <w:lang w:val="en-US" w:eastAsia="zh-CN"/>
        </w:rPr>
      </w:pPr>
      <w:r>
        <w:rPr>
          <w:rFonts w:ascii="Arial" w:hAnsi="Arial" w:hint="eastAsia"/>
          <w:b/>
          <w:lang w:val="en-US" w:eastAsia="zh-CN"/>
        </w:rPr>
        <w:t>Malta</w:t>
      </w:r>
      <w:r>
        <w:rPr>
          <w:rFonts w:ascii="Arial" w:hAnsi="Arial"/>
          <w:b/>
          <w:lang w:val="en-US" w:eastAsia="zh-CN"/>
        </w:rPr>
        <w:t xml:space="preserve">, </w:t>
      </w:r>
      <w:r>
        <w:rPr>
          <w:rFonts w:ascii="Arial" w:hAnsi="Arial" w:hint="eastAsia"/>
          <w:b/>
          <w:lang w:val="en-US" w:eastAsia="zh-CN"/>
        </w:rPr>
        <w:t>MT</w:t>
      </w:r>
      <w:r w:rsidR="0076022B">
        <w:rPr>
          <w:rFonts w:ascii="Arial" w:hAnsi="Arial"/>
          <w:b/>
          <w:lang w:val="en-US" w:eastAsia="zh-CN"/>
        </w:rPr>
        <w:t xml:space="preserve">, </w:t>
      </w:r>
      <w:r>
        <w:rPr>
          <w:rFonts w:ascii="Arial" w:hAnsi="Arial" w:hint="eastAsia"/>
          <w:b/>
          <w:lang w:val="en-US" w:eastAsia="zh-CN"/>
        </w:rPr>
        <w:t>May</w:t>
      </w:r>
      <w:r>
        <w:rPr>
          <w:rFonts w:ascii="Arial" w:hAnsi="Arial"/>
          <w:b/>
          <w:lang w:val="en-US" w:eastAsia="zh-CN"/>
        </w:rPr>
        <w:t>. 19 –</w:t>
      </w:r>
      <w:r>
        <w:rPr>
          <w:rFonts w:ascii="Arial" w:hAnsi="Arial" w:hint="eastAsia"/>
          <w:b/>
          <w:lang w:val="en-US" w:eastAsia="zh-CN"/>
        </w:rPr>
        <w:t>May</w:t>
      </w:r>
      <w:r>
        <w:rPr>
          <w:rFonts w:ascii="Arial" w:hAnsi="Arial"/>
          <w:b/>
          <w:lang w:val="en-US" w:eastAsia="zh-CN"/>
        </w:rPr>
        <w:t>. 23</w:t>
      </w:r>
      <w:r w:rsidR="0076022B">
        <w:rPr>
          <w:rFonts w:ascii="Arial" w:hAnsi="Arial"/>
          <w:b/>
          <w:lang w:val="en-US" w:eastAsia="zh-CN"/>
        </w:rPr>
        <w:t>, 2025</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3B9AC3A8"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5E2A0C">
        <w:rPr>
          <w:rFonts w:ascii="Arial" w:eastAsiaTheme="minorEastAsia" w:hAnsi="Arial" w:cs="Arial" w:hint="eastAsia"/>
          <w:b/>
          <w:lang w:eastAsia="zh-CN"/>
        </w:rPr>
        <w:t>UE</w:t>
      </w:r>
      <w:r w:rsidR="004C7555">
        <w:rPr>
          <w:rFonts w:ascii="Arial" w:eastAsiaTheme="minorEastAsia" w:hAnsi="Arial" w:cs="Arial" w:hint="eastAsia"/>
          <w:b/>
          <w:lang w:eastAsia="zh-CN"/>
        </w:rPr>
        <w:t xml:space="preserve"> RF requirements</w:t>
      </w:r>
      <w:r w:rsidR="00E05903" w:rsidRPr="00E05903">
        <w:rPr>
          <w:rFonts w:ascii="Arial" w:eastAsiaTheme="minorEastAsia" w:hAnsi="Arial" w:cs="Arial"/>
          <w:b/>
          <w:lang w:eastAsia="zh-CN"/>
        </w:rPr>
        <w:t xml:space="preserve"> for the </w:t>
      </w:r>
      <w:r w:rsidR="004539C0">
        <w:rPr>
          <w:rFonts w:ascii="Arial" w:eastAsiaTheme="minorEastAsia" w:hAnsi="Arial" w:cs="Arial" w:hint="eastAsia"/>
          <w:b/>
          <w:lang w:eastAsia="zh-CN"/>
        </w:rPr>
        <w:t>NTN</w:t>
      </w:r>
      <w:r w:rsidR="00E05903" w:rsidRPr="00E05903">
        <w:rPr>
          <w:rFonts w:ascii="Arial" w:eastAsiaTheme="minorEastAsia" w:hAnsi="Arial" w:cs="Arial"/>
          <w:b/>
          <w:lang w:eastAsia="zh-CN"/>
        </w:rPr>
        <w:t xml:space="preserve"> new S-band</w:t>
      </w:r>
    </w:p>
    <w:p w14:paraId="77737CA4" w14:textId="3D4DBEAF"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08555D">
        <w:rPr>
          <w:rFonts w:ascii="Arial" w:eastAsiaTheme="minorEastAsia" w:hAnsi="Arial" w:cs="Arial" w:hint="eastAsia"/>
          <w:b/>
          <w:lang w:eastAsia="zh-CN"/>
        </w:rPr>
        <w:t>6</w:t>
      </w:r>
      <w:r w:rsidR="009D327B" w:rsidRPr="002C662F">
        <w:rPr>
          <w:rFonts w:ascii="Arial" w:eastAsiaTheme="minorEastAsia" w:hAnsi="Arial" w:cs="Arial" w:hint="eastAsia"/>
          <w:b/>
          <w:lang w:eastAsia="zh-CN"/>
        </w:rPr>
        <w:t>.</w:t>
      </w:r>
      <w:r w:rsidR="0008555D">
        <w:rPr>
          <w:rFonts w:ascii="Arial" w:eastAsiaTheme="minorEastAsia" w:hAnsi="Arial" w:cs="Arial" w:hint="eastAsia"/>
          <w:b/>
          <w:lang w:eastAsia="zh-CN"/>
        </w:rPr>
        <w:t>13.1</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15189BB9" w14:textId="4E76DA4E" w:rsidR="009C743B" w:rsidRPr="00D34932" w:rsidRDefault="009C743B" w:rsidP="009C743B">
      <w:pPr>
        <w:rPr>
          <w:lang w:eastAsia="zh-CN"/>
        </w:rPr>
      </w:pPr>
      <w:r>
        <w:rPr>
          <w:lang w:eastAsia="zh-CN"/>
        </w:rPr>
        <w:t>In RAN4</w:t>
      </w:r>
      <w:r w:rsidRPr="004B07BD">
        <w:rPr>
          <w:lang w:eastAsia="zh-CN"/>
        </w:rPr>
        <w:t xml:space="preserve"> #1</w:t>
      </w:r>
      <w:r>
        <w:rPr>
          <w:rFonts w:hint="eastAsia"/>
          <w:lang w:eastAsia="zh-CN"/>
        </w:rPr>
        <w:t>1</w:t>
      </w:r>
      <w:r w:rsidR="0008555D">
        <w:rPr>
          <w:rFonts w:hint="eastAsia"/>
          <w:lang w:eastAsia="zh-CN"/>
        </w:rPr>
        <w:t>4</w:t>
      </w:r>
      <w:r w:rsidR="00826283">
        <w:rPr>
          <w:rFonts w:hint="eastAsia"/>
          <w:lang w:eastAsia="zh-CN"/>
        </w:rPr>
        <w:t>-bis</w:t>
      </w:r>
      <w:r>
        <w:rPr>
          <w:lang w:eastAsia="zh-CN"/>
        </w:rPr>
        <w:t xml:space="preserve"> meeting, </w:t>
      </w:r>
      <w:r>
        <w:rPr>
          <w:rFonts w:hint="eastAsia"/>
          <w:lang w:eastAsia="zh-CN"/>
        </w:rPr>
        <w:t>a WF [1] on NR NTN support new S-band UE RF requirement</w:t>
      </w:r>
      <w:r>
        <w:rPr>
          <w:lang w:eastAsia="zh-CN"/>
        </w:rPr>
        <w:t xml:space="preserve"> </w:t>
      </w:r>
      <w:r w:rsidRPr="004B07BD">
        <w:rPr>
          <w:lang w:eastAsia="zh-CN"/>
        </w:rPr>
        <w:t xml:space="preserve">was </w:t>
      </w:r>
      <w:r>
        <w:rPr>
          <w:rFonts w:hint="eastAsia"/>
          <w:lang w:eastAsia="zh-CN"/>
        </w:rPr>
        <w:t>agreed</w:t>
      </w:r>
      <w:r w:rsidRPr="004B07BD">
        <w:rPr>
          <w:lang w:eastAsia="zh-CN"/>
        </w:rPr>
        <w:t xml:space="preserve">. </w:t>
      </w:r>
      <w:r>
        <w:rPr>
          <w:rFonts w:hint="eastAsia"/>
          <w:lang w:val="en-US" w:eastAsia="zh-CN"/>
        </w:rPr>
        <w:t>However, there are still s</w:t>
      </w:r>
      <w:r w:rsidRPr="00DD7562">
        <w:rPr>
          <w:lang w:val="en-US" w:eastAsia="zh-CN"/>
        </w:rPr>
        <w:t>ome remaining issues</w:t>
      </w:r>
      <w:r>
        <w:rPr>
          <w:rFonts w:hint="eastAsia"/>
          <w:lang w:val="en-US" w:eastAsia="zh-CN"/>
        </w:rPr>
        <w:t xml:space="preserve"> </w:t>
      </w:r>
      <w:r w:rsidRPr="00DD7562">
        <w:rPr>
          <w:lang w:val="en-US" w:eastAsia="zh-CN"/>
        </w:rPr>
        <w:t xml:space="preserve">need </w:t>
      </w:r>
      <w:r>
        <w:rPr>
          <w:rFonts w:hint="eastAsia"/>
          <w:lang w:val="en-US" w:eastAsia="zh-CN"/>
        </w:rPr>
        <w:t>to be discussed</w:t>
      </w:r>
      <w:r>
        <w:rPr>
          <w:lang w:val="en-US" w:eastAsia="zh-CN"/>
        </w:rPr>
        <w:t xml:space="preserve"> in </w:t>
      </w:r>
      <w:r>
        <w:rPr>
          <w:rFonts w:hint="eastAsia"/>
          <w:lang w:val="en-US" w:eastAsia="zh-CN"/>
        </w:rPr>
        <w:t>the next</w:t>
      </w:r>
      <w:r w:rsidRPr="00DD7562">
        <w:rPr>
          <w:lang w:val="en-US" w:eastAsia="zh-CN"/>
        </w:rPr>
        <w:t xml:space="preserve"> meeting.</w:t>
      </w:r>
    </w:p>
    <w:p w14:paraId="2726EB6F" w14:textId="095F6EEF" w:rsidR="004B07BD" w:rsidRPr="009C743B" w:rsidRDefault="009C743B" w:rsidP="009C743B">
      <w:pPr>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w:t>
      </w:r>
      <w:r>
        <w:rPr>
          <w:rFonts w:hint="eastAsia"/>
          <w:lang w:eastAsia="zh-CN"/>
        </w:rPr>
        <w:t xml:space="preserve">some </w:t>
      </w:r>
      <w:r w:rsidRPr="004B07BD">
        <w:rPr>
          <w:lang w:eastAsia="zh-CN"/>
        </w:rPr>
        <w:t xml:space="preserve">views on </w:t>
      </w:r>
      <w:r w:rsidR="00F336EE">
        <w:rPr>
          <w:rFonts w:hint="eastAsia"/>
          <w:lang w:eastAsia="zh-CN"/>
        </w:rPr>
        <w:t>UE</w:t>
      </w:r>
      <w:r>
        <w:rPr>
          <w:rFonts w:hint="eastAsia"/>
          <w:lang w:eastAsia="zh-CN"/>
        </w:rPr>
        <w:t xml:space="preserve"> RF requirements for introduc</w:t>
      </w:r>
      <w:r>
        <w:rPr>
          <w:lang w:eastAsia="zh-CN"/>
        </w:rPr>
        <w:t>ing</w:t>
      </w:r>
      <w:r>
        <w:rPr>
          <w:rFonts w:hint="eastAsia"/>
          <w:lang w:eastAsia="zh-CN"/>
        </w:rPr>
        <w:t xml:space="preserve"> the NTN new S-band</w:t>
      </w:r>
      <w:r w:rsidRPr="004B07BD">
        <w:rPr>
          <w:lang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6C4D327B" w14:textId="391B2F42" w:rsidR="00CF28EE" w:rsidRPr="00CF28EE" w:rsidRDefault="00CF28EE" w:rsidP="00CF28EE">
      <w:pPr>
        <w:pStyle w:val="2"/>
        <w:rPr>
          <w:lang w:eastAsia="zh-CN"/>
        </w:rPr>
      </w:pPr>
      <w:r>
        <w:rPr>
          <w:lang w:eastAsia="zh-CN"/>
        </w:rPr>
        <w:t>2.1</w:t>
      </w:r>
      <w:r>
        <w:rPr>
          <w:rFonts w:hint="eastAsia"/>
          <w:lang w:eastAsia="zh-CN"/>
        </w:rPr>
        <w:t xml:space="preserve"> </w:t>
      </w:r>
      <w:r w:rsidR="0002116C">
        <w:rPr>
          <w:rFonts w:hint="eastAsia"/>
          <w:lang w:eastAsia="zh-CN"/>
        </w:rPr>
        <w:t>UE REFSENS</w:t>
      </w:r>
    </w:p>
    <w:p w14:paraId="06B31111" w14:textId="5F1ED8CD" w:rsidR="00A03495" w:rsidRDefault="00A03495" w:rsidP="00043025">
      <w:pPr>
        <w:rPr>
          <w:lang w:eastAsia="zh-CN"/>
        </w:rPr>
      </w:pPr>
      <w:r>
        <w:rPr>
          <w:rFonts w:hint="eastAsia"/>
          <w:lang w:eastAsia="zh-CN"/>
        </w:rPr>
        <w:t xml:space="preserve">The </w:t>
      </w:r>
      <w:r w:rsidR="0002116C">
        <w:rPr>
          <w:lang w:eastAsia="zh-CN"/>
        </w:rPr>
        <w:t>agreements of UE REFSENS have</w:t>
      </w:r>
      <w:r>
        <w:rPr>
          <w:rFonts w:hint="eastAsia"/>
          <w:lang w:eastAsia="zh-CN"/>
        </w:rPr>
        <w:t xml:space="preserve"> been made during</w:t>
      </w:r>
      <w:r w:rsidR="0002116C">
        <w:rPr>
          <w:rFonts w:hint="eastAsia"/>
          <w:lang w:eastAsia="zh-CN"/>
        </w:rPr>
        <w:t xml:space="preserve"> RAN4 #114</w:t>
      </w:r>
      <w:r w:rsidR="00B419EF">
        <w:rPr>
          <w:rFonts w:hint="eastAsia"/>
          <w:lang w:eastAsia="zh-CN"/>
        </w:rPr>
        <w:t>-bis</w:t>
      </w:r>
      <w:r>
        <w:rPr>
          <w:rFonts w:hint="eastAsia"/>
          <w:lang w:eastAsia="zh-CN"/>
        </w:rPr>
        <w:t xml:space="preserve"> meeting, as shown below:</w:t>
      </w:r>
    </w:p>
    <w:tbl>
      <w:tblPr>
        <w:tblStyle w:val="af9"/>
        <w:tblW w:w="0" w:type="auto"/>
        <w:tblLook w:val="04A0" w:firstRow="1" w:lastRow="0" w:firstColumn="1" w:lastColumn="0" w:noHBand="0" w:noVBand="1"/>
      </w:tblPr>
      <w:tblGrid>
        <w:gridCol w:w="9855"/>
      </w:tblGrid>
      <w:tr w:rsidR="00A03495" w14:paraId="40C60F37" w14:textId="77777777" w:rsidTr="00A03495">
        <w:tc>
          <w:tcPr>
            <w:tcW w:w="9855" w:type="dxa"/>
          </w:tcPr>
          <w:p w14:paraId="3695C075" w14:textId="77777777" w:rsidR="0002116C" w:rsidRPr="006F7E61" w:rsidRDefault="0002116C" w:rsidP="0002116C">
            <w:pPr>
              <w:pStyle w:val="4"/>
              <w:outlineLvl w:val="3"/>
            </w:pPr>
            <w:r w:rsidRPr="00805BE8">
              <w:t>Issue 1-</w:t>
            </w:r>
            <w:r>
              <w:t>1-3</w:t>
            </w:r>
            <w:r w:rsidRPr="00805BE8">
              <w:t xml:space="preserve">: </w:t>
            </w:r>
            <w:r>
              <w:t>UE REFSENS</w:t>
            </w:r>
          </w:p>
          <w:p w14:paraId="2A052471" w14:textId="77777777" w:rsidR="0002116C" w:rsidRPr="000B0B4D" w:rsidRDefault="0002116C" w:rsidP="0002116C">
            <w:pPr>
              <w:pStyle w:val="afb"/>
              <w:widowControl/>
              <w:numPr>
                <w:ilvl w:val="1"/>
                <w:numId w:val="9"/>
              </w:numPr>
              <w:spacing w:before="0" w:after="120" w:line="240" w:lineRule="auto"/>
              <w:ind w:left="1440" w:firstLineChars="0"/>
              <w:jc w:val="left"/>
              <w:rPr>
                <w:rFonts w:eastAsia="宋体"/>
                <w:color w:val="0070C0"/>
                <w:highlight w:val="green"/>
              </w:rPr>
            </w:pPr>
            <w:r w:rsidRPr="000B0B4D">
              <w:rPr>
                <w:rFonts w:eastAsia="宋体"/>
                <w:color w:val="0070C0"/>
                <w:highlight w:val="green"/>
              </w:rPr>
              <w:t>Consider the following table with the REFSENS values for further discussions</w:t>
            </w:r>
          </w:p>
          <w:p w14:paraId="2253D806" w14:textId="77777777" w:rsidR="0002116C" w:rsidRDefault="0002116C" w:rsidP="0002116C">
            <w:pPr>
              <w:spacing w:after="120"/>
              <w:rPr>
                <w:color w:val="0070C0"/>
                <w:szCs w:val="24"/>
                <w:highlight w:val="yellow"/>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741"/>
              <w:gridCol w:w="740"/>
              <w:gridCol w:w="741"/>
              <w:gridCol w:w="741"/>
              <w:gridCol w:w="1213"/>
            </w:tblGrid>
            <w:tr w:rsidR="0002116C" w14:paraId="75FC6CFE" w14:textId="77777777" w:rsidTr="006D3635">
              <w:trPr>
                <w:trHeight w:val="187"/>
                <w:tblHeader/>
                <w:jc w:val="center"/>
              </w:trPr>
              <w:tc>
                <w:tcPr>
                  <w:tcW w:w="4692" w:type="dxa"/>
                  <w:gridSpan w:val="6"/>
                  <w:tcBorders>
                    <w:top w:val="single" w:sz="4" w:space="0" w:color="auto"/>
                    <w:left w:val="single" w:sz="4" w:space="0" w:color="auto"/>
                    <w:bottom w:val="single" w:sz="4" w:space="0" w:color="auto"/>
                    <w:right w:val="single" w:sz="4" w:space="0" w:color="auto"/>
                  </w:tcBorders>
                  <w:vAlign w:val="center"/>
                  <w:hideMark/>
                </w:tcPr>
                <w:p w14:paraId="059310E9" w14:textId="77777777" w:rsidR="0002116C" w:rsidRDefault="0002116C" w:rsidP="006D3635">
                  <w:pPr>
                    <w:pStyle w:val="TAH"/>
                    <w:rPr>
                      <w:rFonts w:eastAsia="PMingLiU"/>
                      <w:lang w:val="en-US" w:eastAsia="en-GB"/>
                    </w:rPr>
                  </w:pPr>
                  <w:r>
                    <w:rPr>
                      <w:rFonts w:eastAsia="PMingLiU"/>
                      <w:lang w:val="en-US" w:eastAsia="en-GB"/>
                    </w:rPr>
                    <w:t>Operating band / SCS / Channel bandwidth</w:t>
                  </w:r>
                </w:p>
              </w:tc>
            </w:tr>
            <w:tr w:rsidR="0002116C" w14:paraId="00863E42" w14:textId="77777777" w:rsidTr="006D3635">
              <w:trPr>
                <w:gridAfter w:val="1"/>
                <w:wAfter w:w="1213" w:type="dxa"/>
                <w:trHeight w:val="187"/>
                <w:tblHeader/>
                <w:jc w:val="center"/>
              </w:trPr>
              <w:tc>
                <w:tcPr>
                  <w:tcW w:w="629" w:type="dxa"/>
                  <w:tcBorders>
                    <w:top w:val="single" w:sz="4" w:space="0" w:color="auto"/>
                    <w:left w:val="single" w:sz="4" w:space="0" w:color="auto"/>
                    <w:bottom w:val="single" w:sz="4" w:space="0" w:color="auto"/>
                    <w:right w:val="single" w:sz="4" w:space="0" w:color="auto"/>
                  </w:tcBorders>
                  <w:vAlign w:val="center"/>
                  <w:hideMark/>
                </w:tcPr>
                <w:p w14:paraId="6FEE4EDF" w14:textId="77777777" w:rsidR="0002116C" w:rsidRDefault="0002116C" w:rsidP="006D3635">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2454B1EE" w14:textId="77777777" w:rsidR="0002116C" w:rsidRDefault="0002116C" w:rsidP="006D3635">
                  <w:pPr>
                    <w:pStyle w:val="TAH"/>
                    <w:rPr>
                      <w:rFonts w:eastAsia="PMingLiU"/>
                      <w:lang w:val="en-US" w:eastAsia="en-GB"/>
                    </w:rPr>
                  </w:pPr>
                  <w:r>
                    <w:rPr>
                      <w:rFonts w:eastAsia="PMingLiU"/>
                      <w:lang w:val="en-US" w:eastAsia="en-GB"/>
                    </w:rPr>
                    <w:t>5</w:t>
                  </w:r>
                </w:p>
                <w:p w14:paraId="603AC71C" w14:textId="77777777" w:rsidR="0002116C" w:rsidRDefault="0002116C" w:rsidP="006D3635">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9F55A3C" w14:textId="77777777" w:rsidR="0002116C" w:rsidRDefault="0002116C" w:rsidP="006D3635">
                  <w:pPr>
                    <w:pStyle w:val="TAH"/>
                    <w:rPr>
                      <w:rFonts w:eastAsia="PMingLiU"/>
                      <w:lang w:val="en-US" w:eastAsia="en-GB"/>
                    </w:rPr>
                  </w:pPr>
                  <w:r>
                    <w:rPr>
                      <w:rFonts w:eastAsia="PMingLiU"/>
                      <w:lang w:val="en-US" w:eastAsia="en-GB"/>
                    </w:rPr>
                    <w:t>10</w:t>
                  </w:r>
                </w:p>
                <w:p w14:paraId="64937A33" w14:textId="77777777" w:rsidR="0002116C" w:rsidRDefault="0002116C" w:rsidP="006D3635">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08C3DE88" w14:textId="77777777" w:rsidR="0002116C" w:rsidRDefault="0002116C" w:rsidP="006D3635">
                  <w:pPr>
                    <w:pStyle w:val="TAH"/>
                    <w:rPr>
                      <w:rFonts w:eastAsia="PMingLiU"/>
                      <w:lang w:val="en-US" w:eastAsia="en-GB"/>
                    </w:rPr>
                  </w:pPr>
                  <w:r>
                    <w:rPr>
                      <w:rFonts w:eastAsia="PMingLiU"/>
                      <w:lang w:val="en-US" w:eastAsia="en-GB"/>
                    </w:rPr>
                    <w:t>15</w:t>
                  </w:r>
                </w:p>
                <w:p w14:paraId="5D3CBF60" w14:textId="77777777" w:rsidR="0002116C" w:rsidRDefault="0002116C" w:rsidP="006D3635">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7E86BA03" w14:textId="77777777" w:rsidR="0002116C" w:rsidRDefault="0002116C" w:rsidP="006D3635">
                  <w:pPr>
                    <w:pStyle w:val="TAH"/>
                    <w:rPr>
                      <w:rFonts w:eastAsia="PMingLiU"/>
                      <w:lang w:val="en-US" w:eastAsia="en-GB"/>
                    </w:rPr>
                  </w:pPr>
                  <w:r>
                    <w:rPr>
                      <w:rFonts w:eastAsia="PMingLiU"/>
                      <w:lang w:val="en-US" w:eastAsia="en-GB"/>
                    </w:rPr>
                    <w:t>20</w:t>
                  </w:r>
                </w:p>
                <w:p w14:paraId="119AF3C3" w14:textId="77777777" w:rsidR="0002116C" w:rsidRDefault="0002116C" w:rsidP="006D3635">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r>
            <w:tr w:rsidR="0002116C" w14:paraId="222660BC" w14:textId="77777777" w:rsidTr="006D3635">
              <w:trPr>
                <w:gridAfter w:val="1"/>
                <w:wAfter w:w="1213" w:type="dxa"/>
                <w:trHeight w:val="173"/>
                <w:jc w:val="center"/>
              </w:trPr>
              <w:tc>
                <w:tcPr>
                  <w:tcW w:w="629" w:type="dxa"/>
                  <w:tcBorders>
                    <w:top w:val="single" w:sz="4" w:space="0" w:color="auto"/>
                    <w:left w:val="single" w:sz="4" w:space="0" w:color="auto"/>
                    <w:bottom w:val="single" w:sz="4" w:space="0" w:color="auto"/>
                    <w:right w:val="single" w:sz="4" w:space="0" w:color="auto"/>
                  </w:tcBorders>
                  <w:hideMark/>
                </w:tcPr>
                <w:p w14:paraId="390F2937" w14:textId="77777777" w:rsidR="0002116C" w:rsidRDefault="0002116C" w:rsidP="006D3635">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15AD0883" w14:textId="77777777" w:rsidR="0002116C" w:rsidRDefault="0002116C" w:rsidP="006D3635">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2A2C4D40" w14:textId="77777777" w:rsidR="0002116C" w:rsidRDefault="0002116C" w:rsidP="006D3635">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009C6AEB" w14:textId="77777777" w:rsidR="0002116C" w:rsidRDefault="0002116C" w:rsidP="006D3635">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0BBE649C" w14:textId="77777777" w:rsidR="0002116C" w:rsidRDefault="0002116C" w:rsidP="006D3635">
                  <w:pPr>
                    <w:pStyle w:val="TAC"/>
                    <w:rPr>
                      <w:rFonts w:eastAsia="PMingLiU"/>
                      <w:lang w:val="en-US" w:eastAsia="en-GB"/>
                    </w:rPr>
                  </w:pPr>
                  <w:r>
                    <w:rPr>
                      <w:rFonts w:eastAsia="PMingLiU" w:cs="Arial"/>
                      <w:szCs w:val="18"/>
                      <w:lang w:eastAsia="en-GB"/>
                    </w:rPr>
                    <w:t>-93.</w:t>
                  </w:r>
                  <w:r>
                    <w:rPr>
                      <w:rFonts w:cs="Arial"/>
                      <w:szCs w:val="18"/>
                      <w:lang w:val="en-US"/>
                    </w:rPr>
                    <w:t>3</w:t>
                  </w:r>
                </w:p>
              </w:tc>
            </w:tr>
            <w:tr w:rsidR="0002116C" w14:paraId="215E17C0" w14:textId="77777777" w:rsidTr="006D3635">
              <w:trPr>
                <w:gridAfter w:val="1"/>
                <w:wAfter w:w="1213" w:type="dxa"/>
                <w:trHeight w:val="187"/>
                <w:jc w:val="center"/>
              </w:trPr>
              <w:tc>
                <w:tcPr>
                  <w:tcW w:w="629" w:type="dxa"/>
                  <w:tcBorders>
                    <w:top w:val="single" w:sz="4" w:space="0" w:color="auto"/>
                    <w:left w:val="single" w:sz="4" w:space="0" w:color="auto"/>
                    <w:bottom w:val="single" w:sz="4" w:space="0" w:color="auto"/>
                    <w:right w:val="single" w:sz="4" w:space="0" w:color="auto"/>
                  </w:tcBorders>
                  <w:hideMark/>
                </w:tcPr>
                <w:p w14:paraId="3559C3C8" w14:textId="77777777" w:rsidR="0002116C" w:rsidRDefault="0002116C" w:rsidP="006D3635">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4FB8A9AF" w14:textId="77777777" w:rsidR="0002116C" w:rsidRDefault="0002116C" w:rsidP="006D3635">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A526E7B" w14:textId="77777777" w:rsidR="0002116C" w:rsidRDefault="0002116C" w:rsidP="006D3635">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47656D5A" w14:textId="77777777" w:rsidR="0002116C" w:rsidRDefault="0002116C" w:rsidP="006D3635">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1920FB87" w14:textId="77777777" w:rsidR="0002116C" w:rsidRDefault="0002116C" w:rsidP="006D3635">
                  <w:pPr>
                    <w:pStyle w:val="TAC"/>
                    <w:rPr>
                      <w:rFonts w:eastAsia="PMingLiU"/>
                      <w:lang w:val="en-US" w:eastAsia="en-GB"/>
                    </w:rPr>
                  </w:pPr>
                  <w:r>
                    <w:rPr>
                      <w:rFonts w:eastAsia="PMingLiU" w:cs="Arial"/>
                      <w:szCs w:val="18"/>
                      <w:lang w:eastAsia="en-GB"/>
                    </w:rPr>
                    <w:t>-9</w:t>
                  </w:r>
                  <w:r>
                    <w:rPr>
                      <w:rFonts w:cs="Arial"/>
                      <w:szCs w:val="18"/>
                      <w:lang w:val="en-US"/>
                    </w:rPr>
                    <w:t>3.5</w:t>
                  </w:r>
                </w:p>
              </w:tc>
            </w:tr>
            <w:tr w:rsidR="0002116C" w14:paraId="2121983C" w14:textId="77777777" w:rsidTr="006D3635">
              <w:trPr>
                <w:gridAfter w:val="1"/>
                <w:wAfter w:w="1213" w:type="dxa"/>
                <w:trHeight w:val="187"/>
                <w:jc w:val="center"/>
              </w:trPr>
              <w:tc>
                <w:tcPr>
                  <w:tcW w:w="629" w:type="dxa"/>
                  <w:tcBorders>
                    <w:top w:val="single" w:sz="4" w:space="0" w:color="auto"/>
                    <w:left w:val="single" w:sz="4" w:space="0" w:color="auto"/>
                    <w:bottom w:val="single" w:sz="4" w:space="0" w:color="auto"/>
                    <w:right w:val="single" w:sz="4" w:space="0" w:color="auto"/>
                  </w:tcBorders>
                  <w:hideMark/>
                </w:tcPr>
                <w:p w14:paraId="31C1F2F3" w14:textId="77777777" w:rsidR="0002116C" w:rsidRDefault="0002116C" w:rsidP="006D3635">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789211B7" w14:textId="77777777" w:rsidR="0002116C" w:rsidRDefault="0002116C" w:rsidP="006D3635">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6BE9796" w14:textId="77777777" w:rsidR="0002116C" w:rsidRDefault="0002116C" w:rsidP="006D3635">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28CA23F2" w14:textId="77777777" w:rsidR="0002116C" w:rsidRDefault="0002116C" w:rsidP="006D3635">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6DD1B535" w14:textId="77777777" w:rsidR="0002116C" w:rsidRDefault="0002116C" w:rsidP="006D3635">
                  <w:pPr>
                    <w:pStyle w:val="TAC"/>
                    <w:rPr>
                      <w:rFonts w:eastAsia="PMingLiU"/>
                      <w:lang w:val="en-US" w:eastAsia="en-GB"/>
                    </w:rPr>
                  </w:pPr>
                  <w:r>
                    <w:rPr>
                      <w:rFonts w:eastAsia="PMingLiU" w:cs="Arial"/>
                      <w:szCs w:val="18"/>
                      <w:lang w:eastAsia="en-GB"/>
                    </w:rPr>
                    <w:t>-9</w:t>
                  </w:r>
                  <w:r>
                    <w:rPr>
                      <w:rFonts w:cs="Arial"/>
                      <w:szCs w:val="18"/>
                      <w:lang w:val="en-US"/>
                    </w:rPr>
                    <w:t>3.7</w:t>
                  </w:r>
                </w:p>
              </w:tc>
            </w:tr>
          </w:tbl>
          <w:p w14:paraId="00EA8A3E" w14:textId="26BF23B7" w:rsidR="00A03495" w:rsidRPr="00B808D6" w:rsidRDefault="00A03495" w:rsidP="00B808D6">
            <w:pPr>
              <w:pStyle w:val="afb"/>
              <w:widowControl/>
              <w:overflowPunct w:val="0"/>
              <w:autoSpaceDE w:val="0"/>
              <w:autoSpaceDN w:val="0"/>
              <w:adjustRightInd w:val="0"/>
              <w:spacing w:before="0" w:after="120" w:line="240" w:lineRule="auto"/>
              <w:ind w:firstLineChars="0" w:firstLine="0"/>
              <w:jc w:val="left"/>
              <w:textAlignment w:val="baseline"/>
              <w:rPr>
                <w:rFonts w:eastAsiaTheme="minorEastAsia"/>
                <w:b/>
                <w:bCs/>
                <w:color w:val="0070C0"/>
              </w:rPr>
            </w:pPr>
          </w:p>
        </w:tc>
      </w:tr>
    </w:tbl>
    <w:p w14:paraId="3816AECF" w14:textId="77777777" w:rsidR="001E308D" w:rsidRDefault="003F5F90" w:rsidP="001E308D">
      <w:pPr>
        <w:spacing w:before="180"/>
        <w:rPr>
          <w:lang w:eastAsia="zh-CN"/>
        </w:rPr>
      </w:pPr>
      <w:r>
        <w:rPr>
          <w:rFonts w:hint="eastAsia"/>
          <w:lang w:eastAsia="zh-CN"/>
        </w:rPr>
        <w:t>The REFSENS for</w:t>
      </w:r>
      <w:r w:rsidR="00436546">
        <w:rPr>
          <w:rFonts w:hint="eastAsia"/>
          <w:lang w:eastAsia="zh-CN"/>
        </w:rPr>
        <w:t xml:space="preserve"> band</w:t>
      </w:r>
      <w:r>
        <w:rPr>
          <w:rFonts w:hint="eastAsia"/>
          <w:lang w:eastAsia="zh-CN"/>
        </w:rPr>
        <w:t xml:space="preserve"> </w:t>
      </w:r>
      <w:r w:rsidR="00436546">
        <w:rPr>
          <w:rFonts w:hint="eastAsia"/>
          <w:lang w:eastAsia="zh-CN"/>
        </w:rPr>
        <w:t>n252 NTN</w:t>
      </w:r>
      <w:r>
        <w:rPr>
          <w:rFonts w:hint="eastAsia"/>
          <w:lang w:eastAsia="zh-CN"/>
        </w:rPr>
        <w:t xml:space="preserve"> UE</w:t>
      </w:r>
      <w:r w:rsidRPr="00C34C9A">
        <w:t xml:space="preserve"> </w:t>
      </w:r>
      <w:r w:rsidRPr="00C34C9A">
        <w:rPr>
          <w:lang w:eastAsia="zh-CN"/>
        </w:rPr>
        <w:t xml:space="preserve">was also discussed at the last meeting. </w:t>
      </w:r>
      <w:r w:rsidR="00F11470" w:rsidRPr="00F11470">
        <w:rPr>
          <w:lang w:eastAsia="zh-CN"/>
        </w:rPr>
        <w:t xml:space="preserve">Based on the information provided by the companies, two candidate </w:t>
      </w:r>
      <w:r w:rsidR="00F11470">
        <w:rPr>
          <w:rFonts w:hint="eastAsia"/>
          <w:lang w:eastAsia="zh-CN"/>
        </w:rPr>
        <w:t>options</w:t>
      </w:r>
      <w:r w:rsidR="00F11470" w:rsidRPr="00F11470">
        <w:rPr>
          <w:lang w:eastAsia="zh-CN"/>
        </w:rPr>
        <w:t xml:space="preserve"> were proposed, but remain controversial.</w:t>
      </w:r>
      <w:r w:rsidR="00F11470">
        <w:rPr>
          <w:rFonts w:hint="eastAsia"/>
          <w:lang w:eastAsia="zh-CN"/>
        </w:rPr>
        <w:t xml:space="preserve"> </w:t>
      </w:r>
      <w:r w:rsidR="00B81BFE" w:rsidRPr="00B81BFE">
        <w:rPr>
          <w:lang w:eastAsia="zh-CN"/>
        </w:rPr>
        <w:t>Some companies believe that the REFSENS value of the n256 can be reused because the duplexer in the band n252 may reuse the n256.</w:t>
      </w:r>
      <w:r w:rsidR="00B81BFE">
        <w:rPr>
          <w:rFonts w:hint="eastAsia"/>
          <w:lang w:eastAsia="zh-CN"/>
        </w:rPr>
        <w:t xml:space="preserve"> </w:t>
      </w:r>
      <w:r w:rsidR="00131345" w:rsidRPr="00131345">
        <w:rPr>
          <w:lang w:eastAsia="zh-CN"/>
        </w:rPr>
        <w:t xml:space="preserve">At the same time, some companies (such as operators) have certain requirements for network performance, so they hope that the </w:t>
      </w:r>
      <w:r w:rsidR="00131345">
        <w:rPr>
          <w:rFonts w:hint="eastAsia"/>
          <w:lang w:eastAsia="zh-CN"/>
        </w:rPr>
        <w:t>REFSENS</w:t>
      </w:r>
      <w:r w:rsidR="00131345" w:rsidRPr="00131345">
        <w:rPr>
          <w:lang w:eastAsia="zh-CN"/>
        </w:rPr>
        <w:t xml:space="preserve"> of UE can achieve better performance.</w:t>
      </w:r>
      <w:r w:rsidR="001E308D">
        <w:rPr>
          <w:rFonts w:hint="eastAsia"/>
          <w:lang w:eastAsia="zh-CN"/>
        </w:rPr>
        <w:t xml:space="preserve"> </w:t>
      </w:r>
    </w:p>
    <w:p w14:paraId="190EEF4F" w14:textId="667033B7" w:rsidR="003F5F90" w:rsidRPr="001E308D" w:rsidRDefault="003F5F90" w:rsidP="001E308D">
      <w:pPr>
        <w:spacing w:before="180"/>
        <w:rPr>
          <w:lang w:eastAsia="zh-CN"/>
        </w:rPr>
      </w:pPr>
      <w:r w:rsidRPr="00C50C46">
        <w:rPr>
          <w:lang w:eastAsia="zh-CN"/>
        </w:rPr>
        <w:t xml:space="preserve">Considering the suggestion in </w:t>
      </w:r>
      <w:r>
        <w:rPr>
          <w:rFonts w:hint="eastAsia"/>
          <w:lang w:eastAsia="zh-CN"/>
        </w:rPr>
        <w:t>WID</w:t>
      </w:r>
      <w:r w:rsidRPr="00C50C46">
        <w:rPr>
          <w:lang w:eastAsia="zh-CN"/>
        </w:rPr>
        <w:t xml:space="preserve"> that</w:t>
      </w:r>
      <w:r>
        <w:rPr>
          <w:rFonts w:hint="eastAsia"/>
          <w:lang w:eastAsia="zh-CN"/>
        </w:rPr>
        <w:t xml:space="preserve"> the</w:t>
      </w:r>
      <w:r w:rsidRPr="00C50C46">
        <w:rPr>
          <w:lang w:eastAsia="zh-CN"/>
        </w:rPr>
        <w:t xml:space="preserve"> </w:t>
      </w:r>
      <w:r>
        <w:rPr>
          <w:color w:val="000000"/>
        </w:rPr>
        <w:t xml:space="preserve">work of this WI shall leverage the studies and requirements for NR NTN n256, n255, n254, the duplexer of </w:t>
      </w:r>
      <w:r>
        <w:rPr>
          <w:rFonts w:hint="eastAsia"/>
          <w:color w:val="000000"/>
          <w:lang w:eastAsia="zh-CN"/>
        </w:rPr>
        <w:t>NTN</w:t>
      </w:r>
      <w:r>
        <w:rPr>
          <w:color w:val="000000"/>
        </w:rPr>
        <w:t xml:space="preserve"> new </w:t>
      </w:r>
      <w:r>
        <w:rPr>
          <w:rFonts w:hint="eastAsia"/>
          <w:color w:val="000000"/>
          <w:lang w:eastAsia="zh-CN"/>
        </w:rPr>
        <w:t>S</w:t>
      </w:r>
      <w:r w:rsidRPr="00F22201">
        <w:rPr>
          <w:color w:val="000000"/>
        </w:rPr>
        <w:t xml:space="preserve"> band may also need to consider whether to reuse the design of the existing band.</w:t>
      </w:r>
      <w:r>
        <w:rPr>
          <w:rFonts w:hint="eastAsia"/>
          <w:color w:val="000000"/>
          <w:lang w:eastAsia="zh-CN"/>
        </w:rPr>
        <w:t xml:space="preserve"> </w:t>
      </w:r>
      <w:r w:rsidR="001E308D">
        <w:rPr>
          <w:rFonts w:hint="eastAsia"/>
          <w:color w:val="000000"/>
          <w:lang w:eastAsia="zh-CN"/>
        </w:rPr>
        <w:t xml:space="preserve">During RAN4 114-bis meeting, the duplexer implementation has been discussed and </w:t>
      </w:r>
      <w:r w:rsidR="00B51346" w:rsidRPr="00B51346">
        <w:rPr>
          <w:color w:val="000000"/>
          <w:lang w:eastAsia="zh-CN"/>
        </w:rPr>
        <w:t>confirmed that RAN4</w:t>
      </w:r>
      <w:r w:rsidR="00B51346">
        <w:rPr>
          <w:color w:val="000000"/>
          <w:lang w:eastAsia="zh-CN"/>
        </w:rPr>
        <w:t xml:space="preserve"> does not make any assumptions </w:t>
      </w:r>
      <w:r w:rsidR="00B51346">
        <w:rPr>
          <w:rFonts w:hint="eastAsia"/>
          <w:color w:val="000000"/>
          <w:lang w:eastAsia="zh-CN"/>
        </w:rPr>
        <w:t>on specific</w:t>
      </w:r>
      <w:r w:rsidR="00B51346">
        <w:rPr>
          <w:color w:val="000000"/>
          <w:lang w:eastAsia="zh-CN"/>
        </w:rPr>
        <w:t xml:space="preserve"> </w:t>
      </w:r>
      <w:r w:rsidR="00B51346">
        <w:rPr>
          <w:rFonts w:hint="eastAsia"/>
          <w:color w:val="000000"/>
          <w:lang w:eastAsia="zh-CN"/>
        </w:rPr>
        <w:t>d</w:t>
      </w:r>
      <w:r w:rsidR="00B51346" w:rsidRPr="00B51346">
        <w:rPr>
          <w:color w:val="000000"/>
          <w:lang w:eastAsia="zh-CN"/>
        </w:rPr>
        <w:t>uplexer implementation.</w:t>
      </w:r>
      <w:r w:rsidR="0000071D">
        <w:rPr>
          <w:rFonts w:hint="eastAsia"/>
          <w:color w:val="000000"/>
          <w:lang w:eastAsia="zh-CN"/>
        </w:rPr>
        <w:t xml:space="preserve"> </w:t>
      </w:r>
      <w:r w:rsidR="0000071D" w:rsidRPr="0000071D">
        <w:rPr>
          <w:color w:val="000000"/>
          <w:lang w:eastAsia="zh-CN"/>
        </w:rPr>
        <w:t>Considering that the operator has put forward</w:t>
      </w:r>
      <w:r w:rsidR="0000071D">
        <w:rPr>
          <w:rFonts w:hint="eastAsia"/>
          <w:color w:val="000000"/>
          <w:lang w:eastAsia="zh-CN"/>
        </w:rPr>
        <w:t xml:space="preserve"> </w:t>
      </w:r>
      <w:r w:rsidR="0000071D">
        <w:rPr>
          <w:color w:val="000000"/>
          <w:lang w:eastAsia="zh-CN"/>
        </w:rPr>
        <w:t>a</w:t>
      </w:r>
      <w:r w:rsidR="0000071D" w:rsidRPr="0000071D">
        <w:rPr>
          <w:color w:val="000000"/>
          <w:lang w:eastAsia="zh-CN"/>
        </w:rPr>
        <w:t xml:space="preserve"> clear requirement for perfor</w:t>
      </w:r>
      <w:r w:rsidR="007367BF">
        <w:rPr>
          <w:color w:val="000000"/>
          <w:lang w:eastAsia="zh-CN"/>
        </w:rPr>
        <w:t>mance, we believe that there m</w:t>
      </w:r>
      <w:r w:rsidR="007367BF">
        <w:rPr>
          <w:rFonts w:hint="eastAsia"/>
          <w:color w:val="000000"/>
          <w:lang w:eastAsia="zh-CN"/>
        </w:rPr>
        <w:t>ight</w:t>
      </w:r>
      <w:r w:rsidR="0000071D" w:rsidRPr="0000071D">
        <w:rPr>
          <w:color w:val="000000"/>
          <w:lang w:eastAsia="zh-CN"/>
        </w:rPr>
        <w:t xml:space="preserve"> be s</w:t>
      </w:r>
      <w:r w:rsidR="0000071D">
        <w:rPr>
          <w:color w:val="000000"/>
          <w:lang w:eastAsia="zh-CN"/>
        </w:rPr>
        <w:t>ome room for improvement in the</w:t>
      </w:r>
      <w:r w:rsidR="0000071D">
        <w:rPr>
          <w:rFonts w:hint="eastAsia"/>
          <w:color w:val="000000"/>
          <w:lang w:eastAsia="zh-CN"/>
        </w:rPr>
        <w:t xml:space="preserve"> REFSENS of band n252</w:t>
      </w:r>
      <w:r w:rsidR="0000071D" w:rsidRPr="0000071D">
        <w:rPr>
          <w:color w:val="000000"/>
          <w:lang w:eastAsia="zh-CN"/>
        </w:rPr>
        <w:t>.</w:t>
      </w:r>
    </w:p>
    <w:p w14:paraId="6CFF6351" w14:textId="12182774" w:rsidR="003F5F90" w:rsidRDefault="003F5F90" w:rsidP="003F5F90">
      <w:pPr>
        <w:rPr>
          <w:color w:val="000000"/>
          <w:lang w:eastAsia="zh-CN"/>
        </w:rPr>
      </w:pPr>
      <w:r>
        <w:rPr>
          <w:rFonts w:hint="eastAsia"/>
          <w:color w:val="000000"/>
          <w:lang w:eastAsia="zh-CN"/>
        </w:rPr>
        <w:t xml:space="preserve">Therefore, </w:t>
      </w:r>
      <w:r w:rsidRPr="002721C6">
        <w:rPr>
          <w:color w:val="000000"/>
          <w:lang w:eastAsia="zh-CN"/>
        </w:rPr>
        <w:t xml:space="preserve">we believe that </w:t>
      </w:r>
      <w:r>
        <w:rPr>
          <w:rFonts w:hint="eastAsia"/>
          <w:color w:val="000000"/>
          <w:lang w:eastAsia="zh-CN"/>
        </w:rPr>
        <w:t>REFSENS of NTN new S band</w:t>
      </w:r>
      <w:r w:rsidRPr="002721C6">
        <w:rPr>
          <w:color w:val="000000"/>
          <w:lang w:eastAsia="zh-CN"/>
        </w:rPr>
        <w:t xml:space="preserve"> </w:t>
      </w:r>
      <w:r w:rsidR="00657C5C">
        <w:rPr>
          <w:rFonts w:hint="eastAsia"/>
          <w:color w:val="000000"/>
          <w:lang w:eastAsia="zh-CN"/>
        </w:rPr>
        <w:t>may consider</w:t>
      </w:r>
      <w:r>
        <w:rPr>
          <w:rFonts w:hint="eastAsia"/>
          <w:color w:val="000000"/>
          <w:lang w:eastAsia="zh-CN"/>
        </w:rPr>
        <w:t xml:space="preserve"> the following values:</w:t>
      </w:r>
    </w:p>
    <w:p w14:paraId="1C920E6B" w14:textId="0A060B89" w:rsidR="003F5F90" w:rsidRDefault="003F5F90" w:rsidP="003F5F90">
      <w:pPr>
        <w:pStyle w:val="TH"/>
      </w:pPr>
      <w:bookmarkStart w:id="3" w:name="_Hlk101788946"/>
      <w:r>
        <w:lastRenderedPageBreak/>
        <w:t xml:space="preserve">Table </w:t>
      </w:r>
      <w:r>
        <w:rPr>
          <w:rFonts w:hint="eastAsia"/>
          <w:lang w:eastAsia="zh-CN"/>
        </w:rPr>
        <w:t>2</w:t>
      </w:r>
      <w:r w:rsidR="003D5E35">
        <w:t>.1</w:t>
      </w:r>
      <w:r>
        <w:t>-1: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3F5F90" w14:paraId="6E7DE61A" w14:textId="77777777" w:rsidTr="006D3635">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2A3FD93E" w14:textId="77777777" w:rsidR="003F5F90" w:rsidRDefault="003F5F90" w:rsidP="006D3635">
            <w:pPr>
              <w:pStyle w:val="TAH"/>
              <w:rPr>
                <w:rFonts w:eastAsia="PMingLiU"/>
                <w:lang w:val="en-US" w:eastAsia="en-GB"/>
              </w:rPr>
            </w:pPr>
            <w:r>
              <w:rPr>
                <w:rFonts w:eastAsia="PMingLiU"/>
                <w:lang w:val="en-US" w:eastAsia="en-GB"/>
              </w:rPr>
              <w:t>Operating band / SCS / Channel bandwidth</w:t>
            </w:r>
          </w:p>
        </w:tc>
      </w:tr>
      <w:tr w:rsidR="003F5F90" w14:paraId="6489093F" w14:textId="77777777" w:rsidTr="006D3635">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EF177B1" w14:textId="77777777" w:rsidR="003F5F90" w:rsidRDefault="003F5F90" w:rsidP="006D3635">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089B211" w14:textId="77777777" w:rsidR="003F5F90" w:rsidRDefault="003F5F90" w:rsidP="006D3635">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7D811E3F" w14:textId="77777777" w:rsidR="003F5F90" w:rsidRDefault="003F5F90" w:rsidP="006D3635">
            <w:pPr>
              <w:pStyle w:val="TAH"/>
              <w:rPr>
                <w:rFonts w:eastAsia="PMingLiU"/>
                <w:lang w:val="en-US" w:eastAsia="en-GB"/>
              </w:rPr>
            </w:pPr>
            <w:r>
              <w:rPr>
                <w:rFonts w:eastAsia="PMingLiU"/>
                <w:lang w:val="en-US" w:eastAsia="en-GB"/>
              </w:rPr>
              <w:t>5</w:t>
            </w:r>
          </w:p>
          <w:p w14:paraId="5D72628D" w14:textId="77777777" w:rsidR="003F5F90" w:rsidRDefault="003F5F90" w:rsidP="006D3635">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3BAB3F" w14:textId="77777777" w:rsidR="003F5F90" w:rsidRDefault="003F5F90" w:rsidP="006D3635">
            <w:pPr>
              <w:pStyle w:val="TAH"/>
              <w:rPr>
                <w:rFonts w:eastAsia="PMingLiU"/>
                <w:lang w:val="en-US" w:eastAsia="en-GB"/>
              </w:rPr>
            </w:pPr>
            <w:r>
              <w:rPr>
                <w:rFonts w:eastAsia="PMingLiU"/>
                <w:lang w:val="en-US" w:eastAsia="en-GB"/>
              </w:rPr>
              <w:t>10</w:t>
            </w:r>
          </w:p>
          <w:p w14:paraId="74253233" w14:textId="77777777" w:rsidR="003F5F90" w:rsidRDefault="003F5F90" w:rsidP="006D3635">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5203D612" w14:textId="77777777" w:rsidR="003F5F90" w:rsidRDefault="003F5F90" w:rsidP="006D3635">
            <w:pPr>
              <w:pStyle w:val="TAH"/>
              <w:rPr>
                <w:rFonts w:eastAsia="PMingLiU"/>
                <w:lang w:val="en-US" w:eastAsia="en-GB"/>
              </w:rPr>
            </w:pPr>
            <w:r>
              <w:rPr>
                <w:rFonts w:eastAsia="PMingLiU"/>
                <w:lang w:val="en-US" w:eastAsia="en-GB"/>
              </w:rPr>
              <w:t>15</w:t>
            </w:r>
          </w:p>
          <w:p w14:paraId="78386101" w14:textId="77777777" w:rsidR="003F5F90" w:rsidRDefault="003F5F90" w:rsidP="006D3635">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25EE55DB" w14:textId="77777777" w:rsidR="003F5F90" w:rsidRDefault="003F5F90" w:rsidP="006D3635">
            <w:pPr>
              <w:pStyle w:val="TAH"/>
              <w:rPr>
                <w:rFonts w:eastAsia="PMingLiU"/>
                <w:lang w:val="en-US" w:eastAsia="en-GB"/>
              </w:rPr>
            </w:pPr>
            <w:r>
              <w:rPr>
                <w:rFonts w:eastAsia="PMingLiU"/>
                <w:lang w:val="en-US" w:eastAsia="en-GB"/>
              </w:rPr>
              <w:t>20</w:t>
            </w:r>
          </w:p>
          <w:p w14:paraId="43607B04" w14:textId="77777777" w:rsidR="003F5F90" w:rsidRDefault="003F5F90" w:rsidP="006D3635">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75C14BA" w14:textId="77777777" w:rsidR="003F5F90" w:rsidRDefault="003F5F90" w:rsidP="006D3635">
            <w:pPr>
              <w:pStyle w:val="TAH"/>
              <w:rPr>
                <w:rFonts w:eastAsia="PMingLiU"/>
                <w:lang w:val="en-US" w:eastAsia="en-GB"/>
              </w:rPr>
            </w:pPr>
            <w:r>
              <w:rPr>
                <w:rFonts w:eastAsia="PMingLiU"/>
                <w:lang w:val="en-US" w:eastAsia="en-GB"/>
              </w:rPr>
              <w:t>25</w:t>
            </w:r>
          </w:p>
          <w:p w14:paraId="52942053" w14:textId="77777777" w:rsidR="003F5F90" w:rsidRDefault="003F5F90" w:rsidP="006D3635">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17A8FA8E" w14:textId="77777777" w:rsidR="003F5F90" w:rsidRDefault="003F5F90" w:rsidP="006D3635">
            <w:pPr>
              <w:pStyle w:val="TAH"/>
              <w:rPr>
                <w:rFonts w:eastAsia="PMingLiU"/>
                <w:lang w:val="en-US" w:eastAsia="en-GB"/>
              </w:rPr>
            </w:pPr>
            <w:r>
              <w:rPr>
                <w:rFonts w:eastAsia="PMingLiU"/>
                <w:lang w:val="en-US" w:eastAsia="en-GB"/>
              </w:rPr>
              <w:t>30 MHz (</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48A0CA5D" w14:textId="77777777" w:rsidR="003F5F90" w:rsidRDefault="003F5F90" w:rsidP="006D3635">
            <w:pPr>
              <w:pStyle w:val="TAH"/>
              <w:rPr>
                <w:rFonts w:eastAsia="PMingLiU"/>
                <w:lang w:val="en-US" w:eastAsia="en-GB"/>
              </w:rPr>
            </w:pPr>
            <w:r>
              <w:rPr>
                <w:rFonts w:eastAsia="PMingLiU"/>
                <w:lang w:val="en-US" w:eastAsia="en-GB"/>
              </w:rPr>
              <w:t>35 MHz (</w:t>
            </w:r>
            <w:proofErr w:type="spellStart"/>
            <w:r>
              <w:rPr>
                <w:rFonts w:eastAsia="PMingLiU"/>
                <w:lang w:val="en-US" w:eastAsia="en-GB"/>
              </w:rPr>
              <w:t>dBm</w:t>
            </w:r>
            <w:proofErr w:type="spellEnd"/>
            <w:r>
              <w:rPr>
                <w:rFonts w:eastAsia="PMingLiU"/>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B803524" w14:textId="77777777" w:rsidR="003F5F90" w:rsidRDefault="003F5F90" w:rsidP="006D3635">
            <w:pPr>
              <w:pStyle w:val="TAH"/>
              <w:rPr>
                <w:rFonts w:eastAsia="PMingLiU"/>
                <w:lang w:val="en-US" w:eastAsia="en-GB"/>
              </w:rPr>
            </w:pPr>
            <w:r>
              <w:rPr>
                <w:rFonts w:eastAsia="PMingLiU"/>
                <w:lang w:val="en-US" w:eastAsia="en-GB"/>
              </w:rPr>
              <w:t>40</w:t>
            </w:r>
          </w:p>
          <w:p w14:paraId="60837A5F" w14:textId="77777777" w:rsidR="003F5F90" w:rsidRDefault="003F5F90" w:rsidP="006D3635">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2EFA759D" w14:textId="77777777" w:rsidR="003F5F90" w:rsidRDefault="003F5F90" w:rsidP="006D3635">
            <w:pPr>
              <w:pStyle w:val="TAH"/>
              <w:rPr>
                <w:rFonts w:eastAsia="PMingLiU"/>
                <w:lang w:val="en-US" w:eastAsia="en-GB"/>
              </w:rPr>
            </w:pPr>
            <w:r>
              <w:rPr>
                <w:rFonts w:eastAsia="PMingLiU"/>
                <w:lang w:val="en-US" w:eastAsia="en-GB"/>
              </w:rPr>
              <w:t>45 MHz (</w:t>
            </w:r>
            <w:proofErr w:type="spellStart"/>
            <w:r>
              <w:rPr>
                <w:rFonts w:eastAsia="PMingLiU"/>
                <w:lang w:val="en-US" w:eastAsia="en-GB"/>
              </w:rPr>
              <w:t>dBm</w:t>
            </w:r>
            <w:proofErr w:type="spellEnd"/>
            <w:r>
              <w:rPr>
                <w:rFonts w:eastAsia="PMingLiU"/>
                <w:lang w:val="en-US" w:eastAsia="en-GB"/>
              </w:rPr>
              <w:t>)</w:t>
            </w:r>
          </w:p>
        </w:tc>
        <w:tc>
          <w:tcPr>
            <w:tcW w:w="814" w:type="dxa"/>
            <w:tcBorders>
              <w:top w:val="single" w:sz="4" w:space="0" w:color="auto"/>
              <w:left w:val="single" w:sz="4" w:space="0" w:color="auto"/>
              <w:bottom w:val="single" w:sz="4" w:space="0" w:color="auto"/>
              <w:right w:val="single" w:sz="4" w:space="0" w:color="auto"/>
            </w:tcBorders>
            <w:vAlign w:val="center"/>
            <w:hideMark/>
          </w:tcPr>
          <w:p w14:paraId="597EDF7A" w14:textId="77777777" w:rsidR="003F5F90" w:rsidRDefault="003F5F90" w:rsidP="006D3635">
            <w:pPr>
              <w:pStyle w:val="TAH"/>
              <w:rPr>
                <w:rFonts w:eastAsia="PMingLiU"/>
                <w:lang w:val="en-US" w:eastAsia="en-GB"/>
              </w:rPr>
            </w:pPr>
            <w:r>
              <w:rPr>
                <w:rFonts w:eastAsia="PMingLiU"/>
                <w:lang w:val="en-US" w:eastAsia="en-GB"/>
              </w:rPr>
              <w:t>50</w:t>
            </w:r>
          </w:p>
          <w:p w14:paraId="7350242F" w14:textId="77777777" w:rsidR="003F5F90" w:rsidRDefault="003F5F90" w:rsidP="006D3635">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r>
      <w:tr w:rsidR="003F5F90" w14:paraId="043787B2" w14:textId="77777777" w:rsidTr="006D3635">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78349E8F" w14:textId="77777777" w:rsidR="003F5F90" w:rsidRDefault="003F5F90" w:rsidP="006D3635">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5B3CAA3" w14:textId="77777777" w:rsidR="003F5F90" w:rsidRDefault="003F5F90" w:rsidP="006D3635">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2D719E44" w14:textId="77777777" w:rsidR="003F5F90" w:rsidRDefault="003F5F90" w:rsidP="006D3635">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7AD16261" w14:textId="77777777" w:rsidR="003F5F90" w:rsidRDefault="003F5F90" w:rsidP="006D3635">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4DB80E9C" w14:textId="77777777" w:rsidR="003F5F90" w:rsidRDefault="003F5F90" w:rsidP="006D3635">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29155BC0" w14:textId="77777777" w:rsidR="003F5F90" w:rsidRDefault="003F5F90" w:rsidP="006D3635">
            <w:pPr>
              <w:pStyle w:val="TAC"/>
              <w:rPr>
                <w:rFonts w:eastAsia="PMingLiU"/>
                <w:lang w:val="en-US" w:eastAsia="en-GB"/>
              </w:rPr>
            </w:pPr>
            <w:r>
              <w:rPr>
                <w:rFonts w:eastAsia="PMingLiU" w:cs="Arial"/>
                <w:szCs w:val="18"/>
                <w:lang w:eastAsia="en-GB"/>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336DAFDD" w14:textId="77777777" w:rsidR="003F5F90" w:rsidRDefault="003F5F90" w:rsidP="006D3635">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2008655" w14:textId="77777777" w:rsidR="003F5F90" w:rsidRDefault="003F5F90" w:rsidP="006D3635">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92E2493" w14:textId="77777777" w:rsidR="003F5F90" w:rsidRDefault="003F5F90" w:rsidP="006D3635">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A3DEFFF" w14:textId="77777777" w:rsidR="003F5F90" w:rsidRDefault="003F5F90" w:rsidP="006D3635">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52CE63F" w14:textId="77777777" w:rsidR="003F5F90" w:rsidRDefault="003F5F90" w:rsidP="006D3635">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689EC35" w14:textId="77777777" w:rsidR="003F5F90" w:rsidRDefault="003F5F90" w:rsidP="006D3635">
            <w:pPr>
              <w:pStyle w:val="TAC"/>
              <w:rPr>
                <w:rFonts w:eastAsia="PMingLiU"/>
                <w:lang w:val="en-US" w:eastAsia="en-GB"/>
              </w:rPr>
            </w:pPr>
          </w:p>
        </w:tc>
      </w:tr>
      <w:tr w:rsidR="003F5F90" w14:paraId="2C793D89" w14:textId="77777777" w:rsidTr="006D3635">
        <w:trPr>
          <w:trHeight w:val="187"/>
          <w:jc w:val="center"/>
        </w:trPr>
        <w:tc>
          <w:tcPr>
            <w:tcW w:w="1100" w:type="dxa"/>
            <w:tcBorders>
              <w:top w:val="nil"/>
              <w:left w:val="single" w:sz="4" w:space="0" w:color="auto"/>
              <w:bottom w:val="nil"/>
              <w:right w:val="single" w:sz="4" w:space="0" w:color="auto"/>
            </w:tcBorders>
            <w:vAlign w:val="center"/>
            <w:hideMark/>
          </w:tcPr>
          <w:p w14:paraId="615D745B" w14:textId="77777777" w:rsidR="003F5F90" w:rsidRDefault="003F5F90" w:rsidP="006D3635">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5945A5D7" w14:textId="77777777" w:rsidR="003F5F90" w:rsidRDefault="003F5F90" w:rsidP="006D3635">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5FF820B0" w14:textId="77777777" w:rsidR="003F5F90" w:rsidRDefault="003F5F90" w:rsidP="006D3635">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D0AFC3E" w14:textId="77777777" w:rsidR="003F5F90" w:rsidRDefault="003F5F90" w:rsidP="006D3635">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397BBD7A" w14:textId="77777777" w:rsidR="003F5F90" w:rsidRDefault="003F5F90" w:rsidP="006D3635">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5B20BAD3" w14:textId="77777777" w:rsidR="003F5F90" w:rsidRDefault="003F5F90" w:rsidP="006D3635">
            <w:pPr>
              <w:pStyle w:val="TAC"/>
              <w:rPr>
                <w:rFonts w:eastAsia="PMingLiU"/>
                <w:lang w:val="en-US" w:eastAsia="en-GB"/>
              </w:rPr>
            </w:pPr>
            <w:r>
              <w:rPr>
                <w:rFonts w:eastAsia="PMingLiU" w:cs="Arial"/>
                <w:szCs w:val="18"/>
                <w:lang w:eastAsia="en-GB"/>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11AC11C3" w14:textId="77777777" w:rsidR="003F5F90" w:rsidRDefault="003F5F90" w:rsidP="006D3635">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13228E7" w14:textId="77777777" w:rsidR="003F5F90" w:rsidRDefault="003F5F90" w:rsidP="006D3635">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C57EF33" w14:textId="77777777" w:rsidR="003F5F90" w:rsidRDefault="003F5F90" w:rsidP="006D3635">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48043BA" w14:textId="77777777" w:rsidR="003F5F90" w:rsidRDefault="003F5F90" w:rsidP="006D3635">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7B32C5C" w14:textId="77777777" w:rsidR="003F5F90" w:rsidRDefault="003F5F90" w:rsidP="006D3635">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FB98D95" w14:textId="77777777" w:rsidR="003F5F90" w:rsidRDefault="003F5F90" w:rsidP="006D3635">
            <w:pPr>
              <w:pStyle w:val="TAC"/>
              <w:rPr>
                <w:rFonts w:eastAsia="PMingLiU"/>
                <w:lang w:val="en-US" w:eastAsia="en-GB"/>
              </w:rPr>
            </w:pPr>
          </w:p>
        </w:tc>
      </w:tr>
      <w:tr w:rsidR="003F5F90" w14:paraId="75647DF9" w14:textId="77777777" w:rsidTr="006D3635">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423A7148" w14:textId="77777777" w:rsidR="003F5F90" w:rsidRDefault="003F5F90" w:rsidP="006D3635">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718C00E" w14:textId="77777777" w:rsidR="003F5F90" w:rsidRDefault="003F5F90" w:rsidP="006D3635">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6B8CBE50" w14:textId="77777777" w:rsidR="003F5F90" w:rsidRDefault="003F5F90" w:rsidP="006D3635">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16DEC1D" w14:textId="77777777" w:rsidR="003F5F90" w:rsidRDefault="003F5F90" w:rsidP="006D3635">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4107E156" w14:textId="77777777" w:rsidR="003F5F90" w:rsidRDefault="003F5F90" w:rsidP="006D3635">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665C810C" w14:textId="77777777" w:rsidR="003F5F90" w:rsidRDefault="003F5F90" w:rsidP="006D3635">
            <w:pPr>
              <w:pStyle w:val="TAC"/>
              <w:rPr>
                <w:rFonts w:eastAsia="PMingLiU"/>
                <w:lang w:val="en-US" w:eastAsia="en-GB"/>
              </w:rPr>
            </w:pPr>
            <w:r>
              <w:rPr>
                <w:rFonts w:eastAsia="PMingLiU" w:cs="Arial"/>
                <w:szCs w:val="18"/>
                <w:lang w:eastAsia="en-GB"/>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05CF9D47" w14:textId="77777777" w:rsidR="003F5F90" w:rsidRDefault="003F5F90" w:rsidP="006D3635">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D16033" w14:textId="77777777" w:rsidR="003F5F90" w:rsidRDefault="003F5F90" w:rsidP="006D3635">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36428DE" w14:textId="77777777" w:rsidR="003F5F90" w:rsidRDefault="003F5F90" w:rsidP="006D3635">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480AA29" w14:textId="77777777" w:rsidR="003F5F90" w:rsidRDefault="003F5F90" w:rsidP="006D3635">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70CB4BF" w14:textId="77777777" w:rsidR="003F5F90" w:rsidRDefault="003F5F90" w:rsidP="006D3635">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D7ED2AA" w14:textId="77777777" w:rsidR="003F5F90" w:rsidRDefault="003F5F90" w:rsidP="006D3635">
            <w:pPr>
              <w:pStyle w:val="TAC"/>
              <w:rPr>
                <w:rFonts w:eastAsia="PMingLiU"/>
                <w:lang w:val="en-US" w:eastAsia="en-GB"/>
              </w:rPr>
            </w:pPr>
          </w:p>
        </w:tc>
      </w:tr>
      <w:tr w:rsidR="003F5F90" w14:paraId="1542500A" w14:textId="77777777" w:rsidTr="006D3635">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2B41BED5" w14:textId="77777777" w:rsidR="003F5F90" w:rsidRDefault="003F5F90" w:rsidP="006D3635">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442B125" w14:textId="77777777" w:rsidR="003F5F90" w:rsidRDefault="003F5F90" w:rsidP="006D3635">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5D92A205" w14:textId="77777777" w:rsidR="003F5F90" w:rsidRDefault="003F5F90" w:rsidP="006D3635">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5D5E81E4" w14:textId="77777777" w:rsidR="003F5F90" w:rsidRDefault="003F5F90" w:rsidP="006D3635">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0DA9ED22" w14:textId="77777777" w:rsidR="003F5F90" w:rsidRDefault="003F5F90" w:rsidP="006D3635">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4AFAFB01" w14:textId="77777777" w:rsidR="003F5F90" w:rsidRDefault="003F5F90" w:rsidP="006D3635">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97C4469" w14:textId="77777777" w:rsidR="003F5F90" w:rsidRDefault="003F5F90" w:rsidP="006D3635">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F592AF6" w14:textId="77777777" w:rsidR="003F5F90" w:rsidRDefault="003F5F90" w:rsidP="006D3635">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D20FC3" w14:textId="77777777" w:rsidR="003F5F90" w:rsidRDefault="003F5F90" w:rsidP="006D3635">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B370FF" w14:textId="77777777" w:rsidR="003F5F90" w:rsidRDefault="003F5F90" w:rsidP="006D3635">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02D994" w14:textId="77777777" w:rsidR="003F5F90" w:rsidRDefault="003F5F90" w:rsidP="006D3635">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A61CEAA" w14:textId="77777777" w:rsidR="003F5F90" w:rsidRDefault="003F5F90" w:rsidP="006D3635">
            <w:pPr>
              <w:pStyle w:val="TAC"/>
              <w:rPr>
                <w:rFonts w:eastAsia="PMingLiU"/>
                <w:lang w:val="en-US" w:eastAsia="en-GB"/>
              </w:rPr>
            </w:pPr>
          </w:p>
        </w:tc>
      </w:tr>
      <w:tr w:rsidR="003F5F90" w14:paraId="495C1D50" w14:textId="77777777" w:rsidTr="006D3635">
        <w:trPr>
          <w:trHeight w:val="187"/>
          <w:jc w:val="center"/>
        </w:trPr>
        <w:tc>
          <w:tcPr>
            <w:tcW w:w="1100" w:type="dxa"/>
            <w:tcBorders>
              <w:top w:val="nil"/>
              <w:left w:val="single" w:sz="4" w:space="0" w:color="auto"/>
              <w:bottom w:val="nil"/>
              <w:right w:val="single" w:sz="4" w:space="0" w:color="auto"/>
            </w:tcBorders>
            <w:vAlign w:val="center"/>
            <w:hideMark/>
          </w:tcPr>
          <w:p w14:paraId="2C0541E9" w14:textId="77777777" w:rsidR="003F5F90" w:rsidRDefault="003F5F90" w:rsidP="006D3635">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0BE5CE9" w14:textId="77777777" w:rsidR="003F5F90" w:rsidRDefault="003F5F90" w:rsidP="006D3635">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01FF4B9D" w14:textId="77777777" w:rsidR="003F5F90" w:rsidRDefault="003F5F90" w:rsidP="006D3635">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A0467E7" w14:textId="77777777" w:rsidR="003F5F90" w:rsidRDefault="003F5F90" w:rsidP="006D3635">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5612E6A8" w14:textId="77777777" w:rsidR="003F5F90" w:rsidRDefault="003F5F90" w:rsidP="006D3635">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2E278E6E" w14:textId="77777777" w:rsidR="003F5F90" w:rsidRDefault="003F5F90" w:rsidP="006D3635">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3E8FCBCE" w14:textId="77777777" w:rsidR="003F5F90" w:rsidRDefault="003F5F90" w:rsidP="006D3635">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D8A805E" w14:textId="77777777" w:rsidR="003F5F90" w:rsidRDefault="003F5F90" w:rsidP="006D3635">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56B6A85" w14:textId="77777777" w:rsidR="003F5F90" w:rsidRDefault="003F5F90" w:rsidP="006D3635">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4E23805" w14:textId="77777777" w:rsidR="003F5F90" w:rsidRDefault="003F5F90" w:rsidP="006D3635">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58C1180" w14:textId="77777777" w:rsidR="003F5F90" w:rsidRDefault="003F5F90" w:rsidP="006D3635">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98834BE" w14:textId="77777777" w:rsidR="003F5F90" w:rsidRDefault="003F5F90" w:rsidP="006D3635">
            <w:pPr>
              <w:pStyle w:val="TAC"/>
              <w:rPr>
                <w:rFonts w:eastAsia="PMingLiU"/>
                <w:lang w:val="en-US" w:eastAsia="en-GB"/>
              </w:rPr>
            </w:pPr>
          </w:p>
        </w:tc>
      </w:tr>
      <w:tr w:rsidR="003F5F90" w14:paraId="38B2A516" w14:textId="77777777" w:rsidTr="006D3635">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6DDD5A0E" w14:textId="77777777" w:rsidR="003F5F90" w:rsidRDefault="003F5F90" w:rsidP="006D3635">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FD4BCAD" w14:textId="77777777" w:rsidR="003F5F90" w:rsidRDefault="003F5F90" w:rsidP="006D3635">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7F5720C5" w14:textId="77777777" w:rsidR="003F5F90" w:rsidRDefault="003F5F90" w:rsidP="006D3635">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C91234C" w14:textId="77777777" w:rsidR="003F5F90" w:rsidRDefault="003F5F90" w:rsidP="006D3635">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7703EC81" w14:textId="77777777" w:rsidR="003F5F90" w:rsidRDefault="003F5F90" w:rsidP="006D3635">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6C94FF28" w14:textId="77777777" w:rsidR="003F5F90" w:rsidRDefault="003F5F90" w:rsidP="006D3635">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2B0D89C2" w14:textId="77777777" w:rsidR="003F5F90" w:rsidRDefault="003F5F90" w:rsidP="006D3635">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16AA46E" w14:textId="77777777" w:rsidR="003F5F90" w:rsidRDefault="003F5F90" w:rsidP="006D3635">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332D858" w14:textId="77777777" w:rsidR="003F5F90" w:rsidRDefault="003F5F90" w:rsidP="006D3635">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0A26D47" w14:textId="77777777" w:rsidR="003F5F90" w:rsidRDefault="003F5F90" w:rsidP="006D3635">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247174F" w14:textId="77777777" w:rsidR="003F5F90" w:rsidRDefault="003F5F90" w:rsidP="006D3635">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C55F55B" w14:textId="77777777" w:rsidR="003F5F90" w:rsidRDefault="003F5F90" w:rsidP="006D3635">
            <w:pPr>
              <w:pStyle w:val="TAC"/>
              <w:rPr>
                <w:rFonts w:eastAsia="PMingLiU"/>
                <w:lang w:val="en-US" w:eastAsia="en-GB"/>
              </w:rPr>
            </w:pPr>
          </w:p>
        </w:tc>
      </w:tr>
      <w:tr w:rsidR="003F5F90" w14:paraId="6036A0AB" w14:textId="77777777" w:rsidTr="006D3635">
        <w:trPr>
          <w:trHeight w:val="187"/>
          <w:jc w:val="center"/>
        </w:trPr>
        <w:tc>
          <w:tcPr>
            <w:tcW w:w="1100" w:type="dxa"/>
            <w:tcBorders>
              <w:top w:val="single" w:sz="4" w:space="0" w:color="auto"/>
              <w:left w:val="single" w:sz="4" w:space="0" w:color="auto"/>
              <w:bottom w:val="nil"/>
              <w:right w:val="single" w:sz="4" w:space="0" w:color="auto"/>
            </w:tcBorders>
            <w:vAlign w:val="center"/>
          </w:tcPr>
          <w:p w14:paraId="38740E97" w14:textId="77777777" w:rsidR="003F5F90" w:rsidRDefault="003F5F90" w:rsidP="006D3635">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57608947" w14:textId="77777777" w:rsidR="003F5F90" w:rsidRDefault="003F5F90" w:rsidP="006D3635">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2D7F3B24" w14:textId="77777777" w:rsidR="003F5F90" w:rsidRDefault="003F5F90" w:rsidP="006D3635">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050C9F76" w14:textId="77777777" w:rsidR="003F5F90" w:rsidRDefault="003F5F90" w:rsidP="006D3635">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504E1B01" w14:textId="77777777" w:rsidR="003F5F90" w:rsidRDefault="003F5F90" w:rsidP="006D3635">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5F6EC47C" w14:textId="77777777" w:rsidR="003F5F90" w:rsidRDefault="003F5F90" w:rsidP="006D3635">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774C20F" w14:textId="77777777" w:rsidR="003F5F90" w:rsidRDefault="003F5F90" w:rsidP="006D3635">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5457A57" w14:textId="77777777" w:rsidR="003F5F90" w:rsidRDefault="003F5F90" w:rsidP="006D3635">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5731A9F" w14:textId="77777777" w:rsidR="003F5F90" w:rsidRDefault="003F5F90" w:rsidP="006D3635">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BD11662" w14:textId="77777777" w:rsidR="003F5F90" w:rsidRDefault="003F5F90" w:rsidP="006D3635">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549887" w14:textId="77777777" w:rsidR="003F5F90" w:rsidRDefault="003F5F90" w:rsidP="006D3635">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B6C2E3C" w14:textId="77777777" w:rsidR="003F5F90" w:rsidRDefault="003F5F90" w:rsidP="006D3635">
            <w:pPr>
              <w:pStyle w:val="TAC"/>
              <w:rPr>
                <w:rFonts w:eastAsia="PMingLiU"/>
                <w:lang w:val="en-US" w:eastAsia="en-GB"/>
              </w:rPr>
            </w:pPr>
          </w:p>
        </w:tc>
      </w:tr>
      <w:tr w:rsidR="003F5F90" w14:paraId="4F1B4C1B" w14:textId="77777777" w:rsidTr="006D3635">
        <w:trPr>
          <w:trHeight w:val="187"/>
          <w:jc w:val="center"/>
        </w:trPr>
        <w:tc>
          <w:tcPr>
            <w:tcW w:w="1100" w:type="dxa"/>
            <w:tcBorders>
              <w:top w:val="nil"/>
              <w:left w:val="single" w:sz="4" w:space="0" w:color="auto"/>
              <w:bottom w:val="nil"/>
              <w:right w:val="single" w:sz="4" w:space="0" w:color="auto"/>
            </w:tcBorders>
            <w:vAlign w:val="center"/>
          </w:tcPr>
          <w:p w14:paraId="2ABE970A" w14:textId="77777777" w:rsidR="003F5F90" w:rsidRDefault="003F5F90" w:rsidP="006D3635">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6CB52915" w14:textId="77777777" w:rsidR="003F5F90" w:rsidRDefault="003F5F90" w:rsidP="006D3635">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CF5EB48" w14:textId="77777777" w:rsidR="003F5F90" w:rsidRDefault="003F5F90" w:rsidP="006D3635">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1503580" w14:textId="77777777" w:rsidR="003F5F90" w:rsidRDefault="003F5F90" w:rsidP="006D3635">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7D212B37" w14:textId="77777777" w:rsidR="003F5F90" w:rsidRDefault="003F5F90" w:rsidP="006D3635">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7C83D444" w14:textId="77777777" w:rsidR="003F5F90" w:rsidRDefault="003F5F90" w:rsidP="006D3635">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687320AC" w14:textId="77777777" w:rsidR="003F5F90" w:rsidRDefault="003F5F90" w:rsidP="006D3635">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3B95CF3" w14:textId="77777777" w:rsidR="003F5F90" w:rsidRDefault="003F5F90" w:rsidP="006D3635">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92F906D" w14:textId="77777777" w:rsidR="003F5F90" w:rsidRDefault="003F5F90" w:rsidP="006D3635">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0C45746" w14:textId="77777777" w:rsidR="003F5F90" w:rsidRDefault="003F5F90" w:rsidP="006D3635">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75502AE" w14:textId="77777777" w:rsidR="003F5F90" w:rsidRDefault="003F5F90" w:rsidP="006D3635">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354966B" w14:textId="77777777" w:rsidR="003F5F90" w:rsidRDefault="003F5F90" w:rsidP="006D3635">
            <w:pPr>
              <w:pStyle w:val="TAC"/>
              <w:rPr>
                <w:rFonts w:eastAsia="PMingLiU"/>
                <w:lang w:val="en-US" w:eastAsia="en-GB"/>
              </w:rPr>
            </w:pPr>
          </w:p>
        </w:tc>
      </w:tr>
      <w:tr w:rsidR="003F5F90" w14:paraId="05BB1023" w14:textId="77777777" w:rsidTr="006D3635">
        <w:trPr>
          <w:trHeight w:val="187"/>
          <w:jc w:val="center"/>
        </w:trPr>
        <w:tc>
          <w:tcPr>
            <w:tcW w:w="1100" w:type="dxa"/>
            <w:tcBorders>
              <w:top w:val="nil"/>
              <w:left w:val="single" w:sz="4" w:space="0" w:color="auto"/>
              <w:bottom w:val="single" w:sz="4" w:space="0" w:color="auto"/>
              <w:right w:val="single" w:sz="4" w:space="0" w:color="auto"/>
            </w:tcBorders>
            <w:vAlign w:val="center"/>
          </w:tcPr>
          <w:p w14:paraId="65437B5A" w14:textId="77777777" w:rsidR="003F5F90" w:rsidRDefault="003F5F90" w:rsidP="006D3635">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68E019D6" w14:textId="77777777" w:rsidR="003F5F90" w:rsidRDefault="003F5F90" w:rsidP="006D3635">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784C2764" w14:textId="77777777" w:rsidR="003F5F90" w:rsidRDefault="003F5F90" w:rsidP="006D3635">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C9022D0" w14:textId="77777777" w:rsidR="003F5F90" w:rsidRDefault="003F5F90" w:rsidP="006D3635">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60944639" w14:textId="77777777" w:rsidR="003F5F90" w:rsidRDefault="003F5F90" w:rsidP="006D3635">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3356EF8B" w14:textId="77777777" w:rsidR="003F5F90" w:rsidRDefault="003F5F90" w:rsidP="006D3635">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2930847C" w14:textId="77777777" w:rsidR="003F5F90" w:rsidRDefault="003F5F90" w:rsidP="006D3635">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574C7B" w14:textId="77777777" w:rsidR="003F5F90" w:rsidRDefault="003F5F90" w:rsidP="006D3635">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11DF6CE" w14:textId="77777777" w:rsidR="003F5F90" w:rsidRDefault="003F5F90" w:rsidP="006D3635">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5921ACC" w14:textId="77777777" w:rsidR="003F5F90" w:rsidRDefault="003F5F90" w:rsidP="006D3635">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11AD568" w14:textId="77777777" w:rsidR="003F5F90" w:rsidRDefault="003F5F90" w:rsidP="006D3635">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D79D3B1" w14:textId="77777777" w:rsidR="003F5F90" w:rsidRDefault="003F5F90" w:rsidP="006D3635">
            <w:pPr>
              <w:pStyle w:val="TAC"/>
              <w:rPr>
                <w:rFonts w:eastAsia="PMingLiU"/>
                <w:lang w:val="en-US" w:eastAsia="en-GB"/>
              </w:rPr>
            </w:pPr>
          </w:p>
        </w:tc>
      </w:tr>
      <w:tr w:rsidR="003F5F90" w14:paraId="3F79A7D6" w14:textId="77777777" w:rsidTr="006D3635">
        <w:trPr>
          <w:trHeight w:val="187"/>
          <w:jc w:val="center"/>
        </w:trPr>
        <w:tc>
          <w:tcPr>
            <w:tcW w:w="1100" w:type="dxa"/>
            <w:vMerge w:val="restart"/>
            <w:tcBorders>
              <w:top w:val="nil"/>
              <w:left w:val="single" w:sz="4" w:space="0" w:color="auto"/>
              <w:right w:val="single" w:sz="4" w:space="0" w:color="auto"/>
            </w:tcBorders>
            <w:vAlign w:val="center"/>
          </w:tcPr>
          <w:p w14:paraId="7466B23A" w14:textId="77777777" w:rsidR="003F5F90" w:rsidRPr="007D516A" w:rsidRDefault="003F5F90" w:rsidP="006D3635">
            <w:pPr>
              <w:spacing w:after="0"/>
              <w:jc w:val="center"/>
              <w:rPr>
                <w:rFonts w:ascii="Arial" w:eastAsia="PMingLiU" w:hAnsi="Arial"/>
                <w:sz w:val="18"/>
                <w:highlight w:val="yellow"/>
                <w:lang w:val="en-US" w:eastAsia="en-GB"/>
              </w:rPr>
            </w:pPr>
            <w:r w:rsidRPr="007D516A">
              <w:rPr>
                <w:rFonts w:ascii="Arial" w:hAnsi="Arial" w:hint="eastAsia"/>
                <w:sz w:val="18"/>
                <w:highlight w:val="yellow"/>
                <w:lang w:val="en-US" w:eastAsia="zh-CN"/>
              </w:rPr>
              <w:t>n252</w:t>
            </w:r>
          </w:p>
          <w:p w14:paraId="22D05F05" w14:textId="77777777" w:rsidR="003F5F90" w:rsidRPr="007D516A" w:rsidRDefault="003F5F90" w:rsidP="006D3635">
            <w:pPr>
              <w:spacing w:after="0"/>
              <w:jc w:val="center"/>
              <w:rPr>
                <w:rFonts w:ascii="Arial" w:eastAsia="PMingLiU" w:hAnsi="Arial"/>
                <w:sz w:val="18"/>
                <w:highlight w:val="yellow"/>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2EDA17B6" w14:textId="77777777" w:rsidR="003F5F90" w:rsidRPr="007D516A" w:rsidRDefault="003F5F90" w:rsidP="006D3635">
            <w:pPr>
              <w:pStyle w:val="TAC"/>
              <w:rPr>
                <w:highlight w:val="yellow"/>
                <w:lang w:eastAsia="en-GB"/>
              </w:rPr>
            </w:pPr>
            <w:r w:rsidRPr="007D516A">
              <w:rPr>
                <w:rFonts w:hint="eastAsia"/>
                <w:highlight w:val="yellow"/>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7FCC733C" w14:textId="77777777" w:rsidR="003F5F90" w:rsidRPr="007D516A" w:rsidRDefault="003F5F90" w:rsidP="006D3635">
            <w:pPr>
              <w:pStyle w:val="TAC"/>
              <w:rPr>
                <w:highlight w:val="yellow"/>
                <w:lang w:val="en-US" w:eastAsia="en-GB"/>
              </w:rPr>
            </w:pPr>
            <w:r w:rsidRPr="007D516A">
              <w:rPr>
                <w:rFonts w:hint="eastAsia"/>
                <w:highlight w:val="yellow"/>
                <w:lang w:val="en-US" w:eastAsia="zh-CN"/>
              </w:rPr>
              <w:t>-100</w:t>
            </w:r>
          </w:p>
        </w:tc>
        <w:tc>
          <w:tcPr>
            <w:tcW w:w="740" w:type="dxa"/>
            <w:tcBorders>
              <w:top w:val="single" w:sz="4" w:space="0" w:color="auto"/>
              <w:left w:val="single" w:sz="4" w:space="0" w:color="auto"/>
              <w:bottom w:val="single" w:sz="4" w:space="0" w:color="auto"/>
              <w:right w:val="single" w:sz="4" w:space="0" w:color="auto"/>
            </w:tcBorders>
          </w:tcPr>
          <w:p w14:paraId="616DC7FF" w14:textId="77777777" w:rsidR="003F5F90" w:rsidRPr="007D516A" w:rsidRDefault="003F5F90" w:rsidP="006D3635">
            <w:pPr>
              <w:pStyle w:val="TAC"/>
              <w:rPr>
                <w:highlight w:val="yellow"/>
                <w:lang w:eastAsia="en-GB"/>
              </w:rPr>
            </w:pPr>
            <w:r w:rsidRPr="007D516A">
              <w:rPr>
                <w:rFonts w:hint="eastAsia"/>
                <w:highlight w:val="yellow"/>
                <w:lang w:val="en-US" w:eastAsia="zh-CN"/>
              </w:rPr>
              <w:t>-96.8</w:t>
            </w:r>
          </w:p>
        </w:tc>
        <w:tc>
          <w:tcPr>
            <w:tcW w:w="741" w:type="dxa"/>
            <w:tcBorders>
              <w:top w:val="single" w:sz="4" w:space="0" w:color="auto"/>
              <w:left w:val="single" w:sz="4" w:space="0" w:color="auto"/>
              <w:bottom w:val="single" w:sz="4" w:space="0" w:color="auto"/>
              <w:right w:val="single" w:sz="4" w:space="0" w:color="auto"/>
            </w:tcBorders>
          </w:tcPr>
          <w:p w14:paraId="4B9E5D93" w14:textId="77777777" w:rsidR="003F5F90" w:rsidRPr="007D516A" w:rsidRDefault="003F5F90" w:rsidP="006D3635">
            <w:pPr>
              <w:pStyle w:val="TAC"/>
              <w:rPr>
                <w:highlight w:val="yellow"/>
                <w:lang w:eastAsia="en-GB"/>
              </w:rPr>
            </w:pPr>
            <w:r w:rsidRPr="007D516A">
              <w:rPr>
                <w:rFonts w:hint="eastAsia"/>
                <w:highlight w:val="yellow"/>
                <w:lang w:val="en-US" w:eastAsia="zh-CN"/>
              </w:rPr>
              <w:t>-95.0</w:t>
            </w:r>
          </w:p>
        </w:tc>
        <w:tc>
          <w:tcPr>
            <w:tcW w:w="741" w:type="dxa"/>
            <w:tcBorders>
              <w:top w:val="single" w:sz="4" w:space="0" w:color="auto"/>
              <w:left w:val="single" w:sz="4" w:space="0" w:color="auto"/>
              <w:bottom w:val="single" w:sz="4" w:space="0" w:color="auto"/>
              <w:right w:val="single" w:sz="4" w:space="0" w:color="auto"/>
            </w:tcBorders>
          </w:tcPr>
          <w:p w14:paraId="1578A560" w14:textId="77777777" w:rsidR="003F5F90" w:rsidRPr="007D516A" w:rsidRDefault="003F5F90" w:rsidP="006D3635">
            <w:pPr>
              <w:pStyle w:val="TAC"/>
              <w:rPr>
                <w:rFonts w:eastAsia="PMingLiU" w:cs="Arial"/>
                <w:szCs w:val="18"/>
                <w:highlight w:val="yellow"/>
                <w:lang w:eastAsia="en-GB"/>
              </w:rPr>
            </w:pPr>
            <w:r w:rsidRPr="007D516A">
              <w:rPr>
                <w:rFonts w:cs="Arial" w:hint="eastAsia"/>
                <w:szCs w:val="18"/>
                <w:highlight w:val="yellow"/>
                <w:lang w:val="en-US" w:eastAsia="zh-CN"/>
              </w:rPr>
              <w:t>-93.8</w:t>
            </w:r>
          </w:p>
        </w:tc>
        <w:tc>
          <w:tcPr>
            <w:tcW w:w="740" w:type="dxa"/>
            <w:tcBorders>
              <w:top w:val="single" w:sz="4" w:space="0" w:color="auto"/>
              <w:left w:val="single" w:sz="4" w:space="0" w:color="auto"/>
              <w:bottom w:val="single" w:sz="4" w:space="0" w:color="auto"/>
              <w:right w:val="single" w:sz="4" w:space="0" w:color="auto"/>
            </w:tcBorders>
          </w:tcPr>
          <w:p w14:paraId="506D069A" w14:textId="77777777" w:rsidR="003F5F90" w:rsidRPr="007D516A" w:rsidRDefault="003F5F90" w:rsidP="006D3635">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1A31AAA" w14:textId="77777777" w:rsidR="003F5F90" w:rsidRDefault="003F5F90" w:rsidP="006D3635">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942A1A1" w14:textId="77777777" w:rsidR="003F5F90" w:rsidRDefault="003F5F90" w:rsidP="006D3635">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C3F8E55" w14:textId="77777777" w:rsidR="003F5F90" w:rsidRDefault="003F5F90" w:rsidP="006D3635">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4426F2" w14:textId="77777777" w:rsidR="003F5F90" w:rsidRDefault="003F5F90" w:rsidP="006D3635">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A970A79" w14:textId="77777777" w:rsidR="003F5F90" w:rsidRDefault="003F5F90" w:rsidP="006D3635">
            <w:pPr>
              <w:pStyle w:val="TAC"/>
              <w:rPr>
                <w:rFonts w:eastAsia="PMingLiU"/>
                <w:lang w:val="en-US" w:eastAsia="en-GB"/>
              </w:rPr>
            </w:pPr>
          </w:p>
        </w:tc>
      </w:tr>
      <w:tr w:rsidR="003F5F90" w14:paraId="236CAE70" w14:textId="77777777" w:rsidTr="006D3635">
        <w:trPr>
          <w:trHeight w:val="187"/>
          <w:jc w:val="center"/>
        </w:trPr>
        <w:tc>
          <w:tcPr>
            <w:tcW w:w="1100" w:type="dxa"/>
            <w:vMerge/>
            <w:tcBorders>
              <w:left w:val="single" w:sz="4" w:space="0" w:color="auto"/>
              <w:right w:val="single" w:sz="4" w:space="0" w:color="auto"/>
            </w:tcBorders>
            <w:vAlign w:val="center"/>
          </w:tcPr>
          <w:p w14:paraId="39289B74" w14:textId="77777777" w:rsidR="003F5F90" w:rsidRPr="007D516A" w:rsidRDefault="003F5F90" w:rsidP="006D3635">
            <w:pPr>
              <w:spacing w:after="0"/>
              <w:jc w:val="center"/>
              <w:rPr>
                <w:rFonts w:ascii="Arial" w:eastAsia="PMingLiU" w:hAnsi="Arial"/>
                <w:sz w:val="18"/>
                <w:highlight w:val="yellow"/>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65E07B64" w14:textId="77777777" w:rsidR="003F5F90" w:rsidRPr="007D516A" w:rsidRDefault="003F5F90" w:rsidP="006D3635">
            <w:pPr>
              <w:pStyle w:val="TAC"/>
              <w:rPr>
                <w:highlight w:val="yellow"/>
                <w:lang w:eastAsia="en-GB"/>
              </w:rPr>
            </w:pPr>
            <w:r w:rsidRPr="007D516A">
              <w:rPr>
                <w:rFonts w:hint="eastAsia"/>
                <w:highlight w:val="yellow"/>
                <w:lang w:val="en-US" w:eastAsia="zh-CN"/>
              </w:rPr>
              <w:t>30</w:t>
            </w:r>
          </w:p>
        </w:tc>
        <w:tc>
          <w:tcPr>
            <w:tcW w:w="741" w:type="dxa"/>
            <w:tcBorders>
              <w:top w:val="single" w:sz="4" w:space="0" w:color="auto"/>
              <w:left w:val="single" w:sz="4" w:space="0" w:color="auto"/>
              <w:bottom w:val="single" w:sz="4" w:space="0" w:color="auto"/>
              <w:right w:val="single" w:sz="4" w:space="0" w:color="auto"/>
            </w:tcBorders>
          </w:tcPr>
          <w:p w14:paraId="6FEAABC1" w14:textId="77777777" w:rsidR="003F5F90" w:rsidRPr="007D516A" w:rsidRDefault="003F5F90" w:rsidP="006D3635">
            <w:pPr>
              <w:pStyle w:val="TAC"/>
              <w:rPr>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8CBF1B1" w14:textId="77777777" w:rsidR="003F5F90" w:rsidRPr="007D516A" w:rsidRDefault="003F5F90" w:rsidP="006D3635">
            <w:pPr>
              <w:pStyle w:val="TAC"/>
              <w:rPr>
                <w:highlight w:val="yellow"/>
                <w:lang w:eastAsia="en-GB"/>
              </w:rPr>
            </w:pPr>
            <w:r w:rsidRPr="007D516A">
              <w:rPr>
                <w:rFonts w:hint="eastAsia"/>
                <w:highlight w:val="yellow"/>
                <w:lang w:val="en-US" w:eastAsia="zh-CN"/>
              </w:rPr>
              <w:t>-97.1</w:t>
            </w:r>
          </w:p>
        </w:tc>
        <w:tc>
          <w:tcPr>
            <w:tcW w:w="741" w:type="dxa"/>
            <w:tcBorders>
              <w:top w:val="single" w:sz="4" w:space="0" w:color="auto"/>
              <w:left w:val="single" w:sz="4" w:space="0" w:color="auto"/>
              <w:bottom w:val="single" w:sz="4" w:space="0" w:color="auto"/>
              <w:right w:val="single" w:sz="4" w:space="0" w:color="auto"/>
            </w:tcBorders>
          </w:tcPr>
          <w:p w14:paraId="6303E066" w14:textId="77777777" w:rsidR="003F5F90" w:rsidRPr="007D516A" w:rsidRDefault="003F5F90" w:rsidP="006D3635">
            <w:pPr>
              <w:pStyle w:val="TAC"/>
              <w:rPr>
                <w:highlight w:val="yellow"/>
                <w:lang w:eastAsia="en-GB"/>
              </w:rPr>
            </w:pPr>
            <w:r w:rsidRPr="007D516A">
              <w:rPr>
                <w:rFonts w:hint="eastAsia"/>
                <w:highlight w:val="yellow"/>
                <w:lang w:val="en-US" w:eastAsia="zh-CN"/>
              </w:rPr>
              <w:t>-95.1</w:t>
            </w:r>
          </w:p>
        </w:tc>
        <w:tc>
          <w:tcPr>
            <w:tcW w:w="741" w:type="dxa"/>
            <w:tcBorders>
              <w:top w:val="single" w:sz="4" w:space="0" w:color="auto"/>
              <w:left w:val="single" w:sz="4" w:space="0" w:color="auto"/>
              <w:bottom w:val="single" w:sz="4" w:space="0" w:color="auto"/>
              <w:right w:val="single" w:sz="4" w:space="0" w:color="auto"/>
            </w:tcBorders>
          </w:tcPr>
          <w:p w14:paraId="26C4A5BD" w14:textId="77777777" w:rsidR="003F5F90" w:rsidRPr="007D516A" w:rsidRDefault="003F5F90" w:rsidP="006D3635">
            <w:pPr>
              <w:pStyle w:val="TAC"/>
              <w:rPr>
                <w:rFonts w:eastAsia="PMingLiU" w:cs="Arial"/>
                <w:szCs w:val="18"/>
                <w:highlight w:val="yellow"/>
                <w:lang w:eastAsia="en-GB"/>
              </w:rPr>
            </w:pPr>
            <w:r w:rsidRPr="007D516A">
              <w:rPr>
                <w:rFonts w:cs="Arial" w:hint="eastAsia"/>
                <w:szCs w:val="18"/>
                <w:highlight w:val="yellow"/>
                <w:lang w:val="en-US" w:eastAsia="zh-CN"/>
              </w:rPr>
              <w:t>-94.0</w:t>
            </w:r>
          </w:p>
        </w:tc>
        <w:tc>
          <w:tcPr>
            <w:tcW w:w="740" w:type="dxa"/>
            <w:tcBorders>
              <w:top w:val="single" w:sz="4" w:space="0" w:color="auto"/>
              <w:left w:val="single" w:sz="4" w:space="0" w:color="auto"/>
              <w:bottom w:val="single" w:sz="4" w:space="0" w:color="auto"/>
              <w:right w:val="single" w:sz="4" w:space="0" w:color="auto"/>
            </w:tcBorders>
          </w:tcPr>
          <w:p w14:paraId="611700BA" w14:textId="77777777" w:rsidR="003F5F90" w:rsidRPr="007D516A" w:rsidRDefault="003F5F90" w:rsidP="006D3635">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A83BAD5" w14:textId="77777777" w:rsidR="003F5F90" w:rsidRDefault="003F5F90" w:rsidP="006D3635">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AA3605C" w14:textId="77777777" w:rsidR="003F5F90" w:rsidRDefault="003F5F90" w:rsidP="006D3635">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8B4813D" w14:textId="77777777" w:rsidR="003F5F90" w:rsidRDefault="003F5F90" w:rsidP="006D3635">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CED681" w14:textId="77777777" w:rsidR="003F5F90" w:rsidRDefault="003F5F90" w:rsidP="006D3635">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D07E86F" w14:textId="77777777" w:rsidR="003F5F90" w:rsidRDefault="003F5F90" w:rsidP="006D3635">
            <w:pPr>
              <w:pStyle w:val="TAC"/>
              <w:rPr>
                <w:rFonts w:eastAsia="PMingLiU"/>
                <w:lang w:val="en-US" w:eastAsia="en-GB"/>
              </w:rPr>
            </w:pPr>
          </w:p>
        </w:tc>
      </w:tr>
      <w:tr w:rsidR="003F5F90" w14:paraId="04DF7845" w14:textId="77777777" w:rsidTr="006D3635">
        <w:trPr>
          <w:trHeight w:val="187"/>
          <w:jc w:val="center"/>
        </w:trPr>
        <w:tc>
          <w:tcPr>
            <w:tcW w:w="1100" w:type="dxa"/>
            <w:vMerge/>
            <w:tcBorders>
              <w:left w:val="single" w:sz="4" w:space="0" w:color="auto"/>
              <w:bottom w:val="single" w:sz="4" w:space="0" w:color="auto"/>
              <w:right w:val="single" w:sz="4" w:space="0" w:color="auto"/>
            </w:tcBorders>
            <w:vAlign w:val="center"/>
          </w:tcPr>
          <w:p w14:paraId="1B6CB670" w14:textId="77777777" w:rsidR="003F5F90" w:rsidRPr="007D516A" w:rsidRDefault="003F5F90" w:rsidP="006D3635">
            <w:pPr>
              <w:spacing w:after="0"/>
              <w:jc w:val="center"/>
              <w:rPr>
                <w:rFonts w:ascii="Arial" w:eastAsia="PMingLiU" w:hAnsi="Arial"/>
                <w:sz w:val="18"/>
                <w:highlight w:val="yellow"/>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49F9F8F" w14:textId="77777777" w:rsidR="003F5F90" w:rsidRPr="007D516A" w:rsidRDefault="003F5F90" w:rsidP="006D3635">
            <w:pPr>
              <w:pStyle w:val="TAC"/>
              <w:rPr>
                <w:highlight w:val="yellow"/>
                <w:lang w:eastAsia="en-GB"/>
              </w:rPr>
            </w:pPr>
            <w:r w:rsidRPr="007D516A">
              <w:rPr>
                <w:rFonts w:hint="eastAsia"/>
                <w:highlight w:val="yellow"/>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6AB9059E" w14:textId="77777777" w:rsidR="003F5F90" w:rsidRPr="007D516A" w:rsidRDefault="003F5F90" w:rsidP="006D3635">
            <w:pPr>
              <w:pStyle w:val="TAC"/>
              <w:rPr>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1961FA" w14:textId="77777777" w:rsidR="003F5F90" w:rsidRPr="007D516A" w:rsidRDefault="003F5F90" w:rsidP="006D3635">
            <w:pPr>
              <w:pStyle w:val="TAC"/>
              <w:rPr>
                <w:highlight w:val="yellow"/>
                <w:lang w:eastAsia="en-GB"/>
              </w:rPr>
            </w:pPr>
            <w:r w:rsidRPr="007D516A">
              <w:rPr>
                <w:rFonts w:hint="eastAsia"/>
                <w:highlight w:val="yellow"/>
                <w:lang w:val="en-US" w:eastAsia="zh-CN"/>
              </w:rPr>
              <w:t>-97.5</w:t>
            </w:r>
          </w:p>
        </w:tc>
        <w:tc>
          <w:tcPr>
            <w:tcW w:w="741" w:type="dxa"/>
            <w:tcBorders>
              <w:top w:val="single" w:sz="4" w:space="0" w:color="auto"/>
              <w:left w:val="single" w:sz="4" w:space="0" w:color="auto"/>
              <w:bottom w:val="single" w:sz="4" w:space="0" w:color="auto"/>
              <w:right w:val="single" w:sz="4" w:space="0" w:color="auto"/>
            </w:tcBorders>
          </w:tcPr>
          <w:p w14:paraId="03D09D06" w14:textId="77777777" w:rsidR="003F5F90" w:rsidRPr="007D516A" w:rsidRDefault="003F5F90" w:rsidP="006D3635">
            <w:pPr>
              <w:pStyle w:val="TAC"/>
              <w:rPr>
                <w:highlight w:val="yellow"/>
                <w:lang w:eastAsia="en-GB"/>
              </w:rPr>
            </w:pPr>
            <w:r w:rsidRPr="007D516A">
              <w:rPr>
                <w:rFonts w:hint="eastAsia"/>
                <w:highlight w:val="yellow"/>
                <w:lang w:val="en-US" w:eastAsia="zh-CN"/>
              </w:rPr>
              <w:t>-95.4</w:t>
            </w:r>
          </w:p>
        </w:tc>
        <w:tc>
          <w:tcPr>
            <w:tcW w:w="741" w:type="dxa"/>
            <w:tcBorders>
              <w:top w:val="single" w:sz="4" w:space="0" w:color="auto"/>
              <w:left w:val="single" w:sz="4" w:space="0" w:color="auto"/>
              <w:bottom w:val="single" w:sz="4" w:space="0" w:color="auto"/>
              <w:right w:val="single" w:sz="4" w:space="0" w:color="auto"/>
            </w:tcBorders>
          </w:tcPr>
          <w:p w14:paraId="7524A38D" w14:textId="77777777" w:rsidR="003F5F90" w:rsidRPr="007D516A" w:rsidRDefault="003F5F90" w:rsidP="006D3635">
            <w:pPr>
              <w:pStyle w:val="TAC"/>
              <w:rPr>
                <w:rFonts w:eastAsia="PMingLiU" w:cs="Arial"/>
                <w:szCs w:val="18"/>
                <w:highlight w:val="yellow"/>
                <w:lang w:eastAsia="en-GB"/>
              </w:rPr>
            </w:pPr>
            <w:r w:rsidRPr="007D516A">
              <w:rPr>
                <w:rFonts w:cs="Arial" w:hint="eastAsia"/>
                <w:szCs w:val="18"/>
                <w:highlight w:val="yellow"/>
                <w:lang w:val="en-US" w:eastAsia="zh-CN"/>
              </w:rPr>
              <w:t>-94.2</w:t>
            </w:r>
          </w:p>
        </w:tc>
        <w:tc>
          <w:tcPr>
            <w:tcW w:w="740" w:type="dxa"/>
            <w:tcBorders>
              <w:top w:val="single" w:sz="4" w:space="0" w:color="auto"/>
              <w:left w:val="single" w:sz="4" w:space="0" w:color="auto"/>
              <w:bottom w:val="single" w:sz="4" w:space="0" w:color="auto"/>
              <w:right w:val="single" w:sz="4" w:space="0" w:color="auto"/>
            </w:tcBorders>
          </w:tcPr>
          <w:p w14:paraId="19A35727" w14:textId="77777777" w:rsidR="003F5F90" w:rsidRPr="007D516A" w:rsidRDefault="003F5F90" w:rsidP="006D3635">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534178" w14:textId="77777777" w:rsidR="003F5F90" w:rsidRDefault="003F5F90" w:rsidP="006D3635">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7036B50" w14:textId="77777777" w:rsidR="003F5F90" w:rsidRDefault="003F5F90" w:rsidP="006D3635">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938CA48" w14:textId="77777777" w:rsidR="003F5F90" w:rsidRDefault="003F5F90" w:rsidP="006D3635">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2B50D6A" w14:textId="77777777" w:rsidR="003F5F90" w:rsidRDefault="003F5F90" w:rsidP="006D3635">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6D06C82" w14:textId="77777777" w:rsidR="003F5F90" w:rsidRDefault="003F5F90" w:rsidP="006D3635">
            <w:pPr>
              <w:pStyle w:val="TAC"/>
              <w:rPr>
                <w:rFonts w:eastAsia="PMingLiU"/>
                <w:lang w:val="en-US" w:eastAsia="en-GB"/>
              </w:rPr>
            </w:pPr>
          </w:p>
        </w:tc>
      </w:tr>
      <w:tr w:rsidR="003F5F90" w14:paraId="331B166A" w14:textId="77777777" w:rsidTr="006D3635">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0C1595A8" w14:textId="77777777" w:rsidR="003F5F90" w:rsidRPr="002206F5" w:rsidRDefault="003F5F90" w:rsidP="006D3635">
            <w:pPr>
              <w:pStyle w:val="TAN"/>
              <w:rPr>
                <w:lang w:eastAsia="en-GB"/>
              </w:rPr>
            </w:pPr>
            <w:proofErr w:type="spellStart"/>
            <w:r w:rsidRPr="001C6098">
              <w:rPr>
                <w:lang w:eastAsia="en-GB"/>
              </w:rPr>
              <w:t>NOTE</w:t>
            </w:r>
            <w:r w:rsidRPr="001C6098">
              <w:rPr>
                <w:rFonts w:hint="eastAsia"/>
                <w:lang w:eastAsia="en-GB"/>
              </w:rPr>
              <w:t>：</w:t>
            </w:r>
            <w:r w:rsidRPr="001C6098">
              <w:rPr>
                <w:lang w:eastAsia="en-GB"/>
              </w:rPr>
              <w:t>The</w:t>
            </w:r>
            <w:proofErr w:type="spellEnd"/>
            <w:r w:rsidRPr="001C6098">
              <w:rPr>
                <w:lang w:eastAsia="en-GB"/>
              </w:rPr>
              <w:t xml:space="preserv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tbl>
    <w:bookmarkEnd w:id="3"/>
    <w:p w14:paraId="7C6F30B0" w14:textId="1F70BA61" w:rsidR="00B808D6" w:rsidRDefault="00B808D6" w:rsidP="00B808D6">
      <w:pPr>
        <w:spacing w:before="180"/>
        <w:rPr>
          <w:b/>
          <w:color w:val="000000"/>
          <w:lang w:eastAsia="zh-CN"/>
        </w:rPr>
      </w:pPr>
      <w:r>
        <w:rPr>
          <w:rFonts w:hint="eastAsia"/>
          <w:b/>
          <w:lang w:eastAsia="zh-CN"/>
        </w:rPr>
        <w:t>Proposal 1</w:t>
      </w:r>
      <w:r w:rsidRPr="00817DDA">
        <w:rPr>
          <w:rFonts w:hint="eastAsia"/>
          <w:b/>
          <w:lang w:eastAsia="zh-CN"/>
        </w:rPr>
        <w:t xml:space="preserve">: </w:t>
      </w:r>
      <w:r w:rsidR="00952AD0" w:rsidRPr="002D279A">
        <w:rPr>
          <w:rFonts w:hint="eastAsia"/>
          <w:b/>
          <w:lang w:eastAsia="zh-CN"/>
        </w:rPr>
        <w:t xml:space="preserve">For </w:t>
      </w:r>
      <w:r w:rsidR="000254CE">
        <w:rPr>
          <w:rFonts w:hint="eastAsia"/>
          <w:b/>
          <w:lang w:eastAsia="zh-CN"/>
        </w:rPr>
        <w:t>band n252</w:t>
      </w:r>
      <w:r w:rsidR="00952AD0" w:rsidRPr="002D279A">
        <w:rPr>
          <w:b/>
          <w:lang w:eastAsia="zh-CN"/>
        </w:rPr>
        <w:t>,</w:t>
      </w:r>
      <w:r w:rsidR="00952AD0" w:rsidRPr="002D279A">
        <w:rPr>
          <w:rFonts w:hint="eastAsia"/>
          <w:b/>
          <w:lang w:eastAsia="zh-CN"/>
        </w:rPr>
        <w:t xml:space="preserve"> </w:t>
      </w:r>
      <w:r w:rsidR="00952AD0" w:rsidRPr="000470DB">
        <w:rPr>
          <w:b/>
          <w:lang w:eastAsia="zh-CN"/>
        </w:rPr>
        <w:t>the</w:t>
      </w:r>
      <w:r w:rsidR="000254CE">
        <w:rPr>
          <w:rFonts w:hint="eastAsia"/>
          <w:b/>
          <w:lang w:eastAsia="zh-CN"/>
        </w:rPr>
        <w:t xml:space="preserve"> UE</w:t>
      </w:r>
      <w:r w:rsidR="003D5E35">
        <w:rPr>
          <w:rFonts w:hint="eastAsia"/>
          <w:b/>
          <w:lang w:eastAsia="zh-CN"/>
        </w:rPr>
        <w:t xml:space="preserve"> REFSENS in table 2.1-1 could be considered</w:t>
      </w:r>
      <w:r w:rsidR="00952AD0" w:rsidRPr="000470DB">
        <w:rPr>
          <w:b/>
          <w:lang w:eastAsia="zh-CN"/>
        </w:rPr>
        <w:t>.</w:t>
      </w:r>
    </w:p>
    <w:p w14:paraId="0AE8C2E3" w14:textId="66CA6D53" w:rsidR="00EA7E5F" w:rsidRDefault="0025398C" w:rsidP="00EA7E5F">
      <w:pPr>
        <w:pStyle w:val="2"/>
        <w:rPr>
          <w:lang w:eastAsia="zh-CN"/>
        </w:rPr>
      </w:pPr>
      <w:r>
        <w:rPr>
          <w:rFonts w:hint="eastAsia"/>
          <w:lang w:eastAsia="zh-CN"/>
        </w:rPr>
        <w:t>2.2</w:t>
      </w:r>
      <w:r w:rsidR="00EA7E5F">
        <w:rPr>
          <w:rFonts w:hint="eastAsia"/>
          <w:lang w:eastAsia="zh-CN"/>
        </w:rPr>
        <w:t xml:space="preserve"> Out-of-band Blocking</w:t>
      </w:r>
    </w:p>
    <w:p w14:paraId="16FE98F8" w14:textId="093B62F6" w:rsidR="00597739" w:rsidRDefault="00597739" w:rsidP="00B76B60">
      <w:pPr>
        <w:rPr>
          <w:color w:val="000000"/>
          <w:lang w:eastAsia="zh-CN"/>
        </w:rPr>
      </w:pPr>
      <w:r>
        <w:rPr>
          <w:rFonts w:hint="eastAsia"/>
          <w:color w:val="000000"/>
          <w:lang w:eastAsia="zh-CN"/>
        </w:rPr>
        <w:t xml:space="preserve">During RAN4 114-bis meeting, the OOBB requirements were discussed as well. </w:t>
      </w:r>
      <w:r w:rsidR="003F3000">
        <w:rPr>
          <w:color w:val="000000"/>
          <w:lang w:eastAsia="zh-CN"/>
        </w:rPr>
        <w:t>One of the</w:t>
      </w:r>
      <w:r w:rsidR="003F3000" w:rsidRPr="003F3000">
        <w:rPr>
          <w:color w:val="000000"/>
          <w:lang w:eastAsia="zh-CN"/>
        </w:rPr>
        <w:t xml:space="preserve"> imp</w:t>
      </w:r>
      <w:r w:rsidR="003F3000">
        <w:rPr>
          <w:color w:val="000000"/>
          <w:lang w:eastAsia="zh-CN"/>
        </w:rPr>
        <w:t>ortant factors about OOBB is</w:t>
      </w:r>
      <w:r w:rsidR="003F3000" w:rsidRPr="003F3000">
        <w:rPr>
          <w:color w:val="000000"/>
          <w:lang w:eastAsia="zh-CN"/>
        </w:rPr>
        <w:t xml:space="preserve"> the duplexer </w:t>
      </w:r>
      <w:r w:rsidR="003F3000">
        <w:rPr>
          <w:rFonts w:hint="eastAsia"/>
          <w:color w:val="000000"/>
          <w:lang w:eastAsia="zh-CN"/>
        </w:rPr>
        <w:t>implementation</w:t>
      </w:r>
      <w:r w:rsidR="003F3000" w:rsidRPr="003F3000">
        <w:rPr>
          <w:color w:val="000000"/>
          <w:lang w:eastAsia="zh-CN"/>
        </w:rPr>
        <w:t>.</w:t>
      </w:r>
      <w:r w:rsidR="00DF15DC">
        <w:rPr>
          <w:rFonts w:hint="eastAsia"/>
          <w:color w:val="000000"/>
          <w:lang w:eastAsia="zh-CN"/>
        </w:rPr>
        <w:t xml:space="preserve"> </w:t>
      </w:r>
      <w:r w:rsidR="005709D8">
        <w:rPr>
          <w:rFonts w:hint="eastAsia"/>
          <w:color w:val="000000"/>
          <w:lang w:eastAsia="zh-CN"/>
        </w:rPr>
        <w:t>The agreements on duplexer are shown as below:</w:t>
      </w:r>
    </w:p>
    <w:tbl>
      <w:tblPr>
        <w:tblStyle w:val="af9"/>
        <w:tblW w:w="0" w:type="auto"/>
        <w:tblLook w:val="04A0" w:firstRow="1" w:lastRow="0" w:firstColumn="1" w:lastColumn="0" w:noHBand="0" w:noVBand="1"/>
      </w:tblPr>
      <w:tblGrid>
        <w:gridCol w:w="9855"/>
      </w:tblGrid>
      <w:tr w:rsidR="005709D8" w14:paraId="7A1E83F6" w14:textId="77777777" w:rsidTr="005709D8">
        <w:tc>
          <w:tcPr>
            <w:tcW w:w="9855" w:type="dxa"/>
          </w:tcPr>
          <w:p w14:paraId="0BEC7F6E" w14:textId="77777777" w:rsidR="005709D8" w:rsidRPr="006F7E61" w:rsidRDefault="005709D8" w:rsidP="005709D8">
            <w:pPr>
              <w:pStyle w:val="4"/>
              <w:outlineLvl w:val="3"/>
            </w:pPr>
            <w:r w:rsidRPr="00805BE8">
              <w:t>Issue 1-</w:t>
            </w:r>
            <w:r>
              <w:t>1-4:</w:t>
            </w:r>
            <w:r w:rsidRPr="00805BE8">
              <w:t xml:space="preserve"> </w:t>
            </w:r>
            <w:r>
              <w:t>Duplexer Configuration</w:t>
            </w:r>
          </w:p>
          <w:p w14:paraId="0AE15656" w14:textId="77777777" w:rsidR="005709D8" w:rsidRPr="000B0B4D" w:rsidRDefault="005709D8" w:rsidP="005709D8">
            <w:pPr>
              <w:pStyle w:val="afb"/>
              <w:widowControl/>
              <w:numPr>
                <w:ilvl w:val="1"/>
                <w:numId w:val="9"/>
              </w:numPr>
              <w:spacing w:before="0" w:after="120" w:line="240" w:lineRule="auto"/>
              <w:ind w:left="1440" w:firstLineChars="0"/>
              <w:jc w:val="left"/>
              <w:rPr>
                <w:rFonts w:eastAsia="宋体"/>
                <w:color w:val="0070C0"/>
                <w:highlight w:val="green"/>
              </w:rPr>
            </w:pPr>
            <w:r w:rsidRPr="000B0B4D">
              <w:rPr>
                <w:rFonts w:eastAsia="宋体"/>
                <w:color w:val="0070C0"/>
                <w:highlight w:val="green"/>
              </w:rPr>
              <w:t xml:space="preserve">Agreement </w:t>
            </w:r>
          </w:p>
          <w:p w14:paraId="01B9DDA3" w14:textId="77777777" w:rsidR="005709D8" w:rsidRPr="000B0B4D" w:rsidRDefault="005709D8" w:rsidP="005709D8">
            <w:pPr>
              <w:pStyle w:val="afb"/>
              <w:widowControl/>
              <w:numPr>
                <w:ilvl w:val="1"/>
                <w:numId w:val="9"/>
              </w:numPr>
              <w:spacing w:before="0" w:after="120" w:line="240" w:lineRule="auto"/>
              <w:ind w:left="1440" w:firstLineChars="0"/>
              <w:jc w:val="left"/>
              <w:rPr>
                <w:rFonts w:eastAsia="宋体"/>
                <w:color w:val="0070C0"/>
                <w:highlight w:val="green"/>
              </w:rPr>
            </w:pPr>
            <w:r w:rsidRPr="000B0B4D">
              <w:rPr>
                <w:rFonts w:eastAsia="宋体"/>
                <w:color w:val="0070C0"/>
                <w:highlight w:val="green"/>
              </w:rPr>
              <w:t>RAN WG4 does not make any assumption on a specific duplexer implementation</w:t>
            </w:r>
          </w:p>
          <w:p w14:paraId="52787920" w14:textId="77777777" w:rsidR="005709D8" w:rsidRPr="000B0B4D" w:rsidRDefault="005709D8" w:rsidP="005709D8">
            <w:pPr>
              <w:pStyle w:val="afb"/>
              <w:widowControl/>
              <w:numPr>
                <w:ilvl w:val="1"/>
                <w:numId w:val="9"/>
              </w:numPr>
              <w:spacing w:before="0" w:after="120" w:line="240" w:lineRule="auto"/>
              <w:ind w:left="1440" w:firstLineChars="0"/>
              <w:jc w:val="left"/>
              <w:rPr>
                <w:rFonts w:eastAsia="宋体"/>
                <w:color w:val="0070C0"/>
                <w:highlight w:val="green"/>
              </w:rPr>
            </w:pPr>
            <w:r w:rsidRPr="000B0B4D">
              <w:rPr>
                <w:rFonts w:eastAsia="宋体"/>
                <w:color w:val="0070C0"/>
                <w:highlight w:val="green"/>
              </w:rPr>
              <w:t xml:space="preserve">RAN WG4 agrees that the OOB blocking requirements are decoupled from the implementation assumption of UE duplexer. </w:t>
            </w:r>
          </w:p>
          <w:p w14:paraId="0B4BE861" w14:textId="312DDA5D" w:rsidR="005709D8" w:rsidRPr="005709D8" w:rsidRDefault="005709D8" w:rsidP="00B76B60">
            <w:pPr>
              <w:pStyle w:val="afb"/>
              <w:widowControl/>
              <w:numPr>
                <w:ilvl w:val="1"/>
                <w:numId w:val="9"/>
              </w:numPr>
              <w:spacing w:before="0" w:after="120" w:line="240" w:lineRule="auto"/>
              <w:ind w:left="1440" w:firstLineChars="0"/>
              <w:jc w:val="left"/>
              <w:rPr>
                <w:rFonts w:eastAsia="宋体"/>
                <w:color w:val="0070C0"/>
                <w:highlight w:val="green"/>
              </w:rPr>
            </w:pPr>
            <w:r w:rsidRPr="000B0B4D">
              <w:rPr>
                <w:rFonts w:eastAsia="宋体"/>
                <w:color w:val="0070C0"/>
                <w:highlight w:val="green"/>
              </w:rPr>
              <w:t xml:space="preserve">Capture these considerations in TR 38.863 and TR 36.764 </w:t>
            </w:r>
          </w:p>
        </w:tc>
      </w:tr>
    </w:tbl>
    <w:p w14:paraId="46501CD5" w14:textId="28B447A9" w:rsidR="005709D8" w:rsidRDefault="005709D8" w:rsidP="005709D8">
      <w:pPr>
        <w:spacing w:before="180"/>
        <w:rPr>
          <w:color w:val="000000"/>
          <w:lang w:eastAsia="zh-CN"/>
        </w:rPr>
      </w:pPr>
      <w:r>
        <w:rPr>
          <w:rFonts w:hint="eastAsia"/>
          <w:color w:val="000000"/>
          <w:lang w:eastAsia="zh-CN"/>
        </w:rPr>
        <w:t xml:space="preserve">However, the </w:t>
      </w:r>
      <w:r w:rsidR="006676AF">
        <w:rPr>
          <w:rFonts w:hint="eastAsia"/>
          <w:color w:val="000000"/>
          <w:lang w:eastAsia="zh-CN"/>
        </w:rPr>
        <w:t>agreements on OOBB are shown as below:</w:t>
      </w:r>
    </w:p>
    <w:tbl>
      <w:tblPr>
        <w:tblStyle w:val="af9"/>
        <w:tblW w:w="0" w:type="auto"/>
        <w:tblLook w:val="04A0" w:firstRow="1" w:lastRow="0" w:firstColumn="1" w:lastColumn="0" w:noHBand="0" w:noVBand="1"/>
      </w:tblPr>
      <w:tblGrid>
        <w:gridCol w:w="9855"/>
      </w:tblGrid>
      <w:tr w:rsidR="006676AF" w14:paraId="04D562D6" w14:textId="77777777" w:rsidTr="006676AF">
        <w:tc>
          <w:tcPr>
            <w:tcW w:w="9855" w:type="dxa"/>
          </w:tcPr>
          <w:p w14:paraId="7CDE7833" w14:textId="77777777" w:rsidR="006676AF" w:rsidRPr="006F7E61" w:rsidRDefault="006676AF" w:rsidP="006676AF">
            <w:pPr>
              <w:pStyle w:val="4"/>
              <w:outlineLvl w:val="3"/>
            </w:pPr>
            <w:r w:rsidRPr="00805BE8">
              <w:t>Issue 1-</w:t>
            </w:r>
            <w:r>
              <w:t>1-5</w:t>
            </w:r>
            <w:r w:rsidRPr="00805BE8">
              <w:t xml:space="preserve">: </w:t>
            </w:r>
            <w:r>
              <w:t>Out-of-band Blocking</w:t>
            </w:r>
          </w:p>
          <w:p w14:paraId="7DB641E5" w14:textId="77777777" w:rsidR="006676AF" w:rsidRPr="00C904CF" w:rsidRDefault="006676AF" w:rsidP="006676AF">
            <w:pPr>
              <w:pStyle w:val="afb"/>
              <w:widowControl/>
              <w:numPr>
                <w:ilvl w:val="1"/>
                <w:numId w:val="9"/>
              </w:numPr>
              <w:spacing w:before="0" w:after="120" w:line="240" w:lineRule="auto"/>
              <w:ind w:left="1440" w:firstLineChars="0"/>
              <w:jc w:val="left"/>
              <w:rPr>
                <w:rFonts w:eastAsia="宋体"/>
                <w:color w:val="0070C0"/>
                <w:highlight w:val="green"/>
              </w:rPr>
            </w:pPr>
            <w:r>
              <w:rPr>
                <w:rFonts w:eastAsia="宋体"/>
                <w:color w:val="0070C0"/>
                <w:highlight w:val="green"/>
              </w:rPr>
              <w:t>A</w:t>
            </w:r>
            <w:r w:rsidRPr="00C904CF">
              <w:rPr>
                <w:rFonts w:eastAsia="宋体"/>
                <w:color w:val="0070C0"/>
                <w:highlight w:val="green"/>
              </w:rPr>
              <w:t>greement</w:t>
            </w:r>
          </w:p>
          <w:p w14:paraId="540AFAAE" w14:textId="77777777" w:rsidR="006676AF" w:rsidRPr="00C904CF" w:rsidRDefault="006676AF" w:rsidP="006676AF">
            <w:pPr>
              <w:pStyle w:val="afb"/>
              <w:widowControl/>
              <w:numPr>
                <w:ilvl w:val="1"/>
                <w:numId w:val="9"/>
              </w:numPr>
              <w:spacing w:before="0" w:after="120" w:line="240" w:lineRule="auto"/>
              <w:ind w:left="1440" w:firstLineChars="0"/>
              <w:jc w:val="left"/>
              <w:rPr>
                <w:rFonts w:eastAsia="宋体"/>
                <w:color w:val="0070C0"/>
              </w:rPr>
            </w:pPr>
            <w:r w:rsidRPr="00C904CF">
              <w:rPr>
                <w:rFonts w:eastAsia="宋体"/>
                <w:color w:val="0070C0"/>
                <w:highlight w:val="green"/>
              </w:rPr>
              <w:t>Take option 5 as a baseline</w:t>
            </w:r>
          </w:p>
          <w:p w14:paraId="443FD53B" w14:textId="77777777" w:rsidR="006676AF" w:rsidRPr="00447ADE" w:rsidRDefault="006676AF" w:rsidP="006676AF">
            <w:pPr>
              <w:pStyle w:val="afb"/>
              <w:widowControl/>
              <w:numPr>
                <w:ilvl w:val="1"/>
                <w:numId w:val="9"/>
              </w:numPr>
              <w:spacing w:before="0" w:after="120" w:line="240" w:lineRule="auto"/>
              <w:ind w:left="1440" w:firstLineChars="0"/>
              <w:jc w:val="left"/>
              <w:rPr>
                <w:rFonts w:eastAsia="宋体"/>
                <w:color w:val="0070C0"/>
              </w:rPr>
            </w:pPr>
            <w:r w:rsidRPr="00C904CF">
              <w:rPr>
                <w:color w:val="0070C0"/>
                <w:highlight w:val="green"/>
              </w:rPr>
              <w:t>Do not preclude the implementation supporting only n252 and not supporting n65</w:t>
            </w:r>
            <w:r w:rsidRPr="00C904CF">
              <w:rPr>
                <w:color w:val="0070C0"/>
              </w:rPr>
              <w:t>.</w:t>
            </w:r>
          </w:p>
          <w:p w14:paraId="5FE4011D" w14:textId="77777777" w:rsidR="006676AF" w:rsidRPr="006A765F" w:rsidRDefault="006676AF" w:rsidP="006676AF">
            <w:pPr>
              <w:pStyle w:val="afb"/>
              <w:widowControl/>
              <w:numPr>
                <w:ilvl w:val="1"/>
                <w:numId w:val="9"/>
              </w:numPr>
              <w:spacing w:before="0" w:after="120" w:line="240" w:lineRule="auto"/>
              <w:ind w:left="1440" w:firstLineChars="0"/>
              <w:jc w:val="left"/>
              <w:rPr>
                <w:rFonts w:eastAsia="宋体"/>
                <w:color w:val="0070C0"/>
                <w:highlight w:val="green"/>
              </w:rPr>
            </w:pPr>
            <w:r w:rsidRPr="006A765F">
              <w:rPr>
                <w:color w:val="0070C0"/>
                <w:highlight w:val="green"/>
              </w:rPr>
              <w:t>The following out-of-band blocking requirements are agreed (based on option 5 above)</w:t>
            </w:r>
          </w:p>
          <w:tbl>
            <w:tblPr>
              <w:tblW w:w="7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172"/>
              <w:gridCol w:w="629"/>
              <w:gridCol w:w="1477"/>
              <w:gridCol w:w="1477"/>
              <w:gridCol w:w="1479"/>
            </w:tblGrid>
            <w:tr w:rsidR="006676AF" w14:paraId="4D4397C2" w14:textId="77777777" w:rsidTr="006D3635">
              <w:trPr>
                <w:trHeight w:val="160"/>
                <w:jc w:val="center"/>
              </w:trPr>
              <w:tc>
                <w:tcPr>
                  <w:tcW w:w="876" w:type="dxa"/>
                  <w:tcBorders>
                    <w:top w:val="single" w:sz="4" w:space="0" w:color="auto"/>
                    <w:left w:val="single" w:sz="4" w:space="0" w:color="auto"/>
                    <w:bottom w:val="single" w:sz="4" w:space="0" w:color="auto"/>
                    <w:right w:val="single" w:sz="4" w:space="0" w:color="auto"/>
                  </w:tcBorders>
                </w:tcPr>
                <w:p w14:paraId="490B96B8" w14:textId="77777777" w:rsidR="006676AF" w:rsidRDefault="006676AF" w:rsidP="006D3635">
                  <w:pPr>
                    <w:pStyle w:val="TAH"/>
                    <w:rPr>
                      <w:highlight w:val="yellow"/>
                    </w:rPr>
                  </w:pPr>
                  <w:r>
                    <w:rPr>
                      <w:rFonts w:eastAsia="PMingLiU"/>
                      <w:lang w:val="en-US"/>
                    </w:rPr>
                    <w:t>Operating Band</w:t>
                  </w:r>
                </w:p>
              </w:tc>
              <w:tc>
                <w:tcPr>
                  <w:tcW w:w="1179" w:type="dxa"/>
                  <w:tcBorders>
                    <w:top w:val="single" w:sz="4" w:space="0" w:color="auto"/>
                    <w:left w:val="single" w:sz="4" w:space="0" w:color="auto"/>
                    <w:bottom w:val="single" w:sz="4" w:space="0" w:color="auto"/>
                    <w:right w:val="single" w:sz="4" w:space="0" w:color="auto"/>
                  </w:tcBorders>
                </w:tcPr>
                <w:p w14:paraId="5CA1DADF" w14:textId="77777777" w:rsidR="006676AF" w:rsidRDefault="006676AF" w:rsidP="006D3635">
                  <w:pPr>
                    <w:pStyle w:val="TAH"/>
                  </w:pPr>
                  <w:r>
                    <w:t>Parameter</w:t>
                  </w:r>
                </w:p>
              </w:tc>
              <w:tc>
                <w:tcPr>
                  <w:tcW w:w="633" w:type="dxa"/>
                  <w:tcBorders>
                    <w:top w:val="single" w:sz="4" w:space="0" w:color="auto"/>
                    <w:left w:val="single" w:sz="4" w:space="0" w:color="auto"/>
                    <w:bottom w:val="single" w:sz="4" w:space="0" w:color="auto"/>
                    <w:right w:val="single" w:sz="4" w:space="0" w:color="auto"/>
                  </w:tcBorders>
                </w:tcPr>
                <w:p w14:paraId="48568889" w14:textId="77777777" w:rsidR="006676AF" w:rsidRDefault="006676AF" w:rsidP="006D3635">
                  <w:pPr>
                    <w:pStyle w:val="TAH"/>
                  </w:pPr>
                  <w:r>
                    <w:t>Unit</w:t>
                  </w:r>
                </w:p>
              </w:tc>
              <w:tc>
                <w:tcPr>
                  <w:tcW w:w="1537" w:type="dxa"/>
                  <w:tcBorders>
                    <w:top w:val="single" w:sz="4" w:space="0" w:color="auto"/>
                    <w:left w:val="single" w:sz="4" w:space="0" w:color="auto"/>
                    <w:bottom w:val="single" w:sz="4" w:space="0" w:color="auto"/>
                    <w:right w:val="single" w:sz="4" w:space="0" w:color="auto"/>
                  </w:tcBorders>
                </w:tcPr>
                <w:p w14:paraId="3AC0BC59" w14:textId="77777777" w:rsidR="006676AF" w:rsidRDefault="006676AF" w:rsidP="006D3635">
                  <w:pPr>
                    <w:pStyle w:val="TAH"/>
                  </w:pPr>
                  <w:r>
                    <w:t>Range 1</w:t>
                  </w:r>
                </w:p>
              </w:tc>
              <w:tc>
                <w:tcPr>
                  <w:tcW w:w="1537" w:type="dxa"/>
                  <w:tcBorders>
                    <w:top w:val="single" w:sz="4" w:space="0" w:color="auto"/>
                    <w:left w:val="single" w:sz="4" w:space="0" w:color="auto"/>
                    <w:bottom w:val="single" w:sz="4" w:space="0" w:color="auto"/>
                    <w:right w:val="single" w:sz="4" w:space="0" w:color="auto"/>
                  </w:tcBorders>
                </w:tcPr>
                <w:p w14:paraId="0F066E3D" w14:textId="77777777" w:rsidR="006676AF" w:rsidRDefault="006676AF" w:rsidP="006D3635">
                  <w:pPr>
                    <w:pStyle w:val="TAH"/>
                  </w:pPr>
                  <w:r>
                    <w:t>Range 2</w:t>
                  </w:r>
                </w:p>
              </w:tc>
              <w:tc>
                <w:tcPr>
                  <w:tcW w:w="1539" w:type="dxa"/>
                  <w:tcBorders>
                    <w:top w:val="single" w:sz="4" w:space="0" w:color="auto"/>
                    <w:left w:val="single" w:sz="4" w:space="0" w:color="auto"/>
                    <w:bottom w:val="single" w:sz="4" w:space="0" w:color="auto"/>
                    <w:right w:val="single" w:sz="4" w:space="0" w:color="auto"/>
                  </w:tcBorders>
                </w:tcPr>
                <w:p w14:paraId="04BFCDB7" w14:textId="77777777" w:rsidR="006676AF" w:rsidRDefault="006676AF" w:rsidP="006D3635">
                  <w:pPr>
                    <w:pStyle w:val="TAH"/>
                  </w:pPr>
                  <w:r>
                    <w:t>Range 3</w:t>
                  </w:r>
                </w:p>
              </w:tc>
            </w:tr>
            <w:tr w:rsidR="006676AF" w14:paraId="14EDC1E3" w14:textId="77777777" w:rsidTr="006D3635">
              <w:trPr>
                <w:trHeight w:val="160"/>
                <w:jc w:val="center"/>
              </w:trPr>
              <w:tc>
                <w:tcPr>
                  <w:tcW w:w="876" w:type="dxa"/>
                  <w:tcBorders>
                    <w:top w:val="single" w:sz="4" w:space="0" w:color="auto"/>
                    <w:left w:val="single" w:sz="4" w:space="0" w:color="auto"/>
                    <w:bottom w:val="single" w:sz="4" w:space="0" w:color="auto"/>
                    <w:right w:val="single" w:sz="4" w:space="0" w:color="auto"/>
                  </w:tcBorders>
                </w:tcPr>
                <w:p w14:paraId="3521C2BF" w14:textId="77777777" w:rsidR="006676AF" w:rsidRDefault="006676AF" w:rsidP="006D3635">
                  <w:pPr>
                    <w:pStyle w:val="TAC"/>
                    <w:rPr>
                      <w:highlight w:val="yellow"/>
                    </w:rPr>
                  </w:pPr>
                </w:p>
              </w:tc>
              <w:tc>
                <w:tcPr>
                  <w:tcW w:w="1179" w:type="dxa"/>
                  <w:tcBorders>
                    <w:top w:val="single" w:sz="4" w:space="0" w:color="auto"/>
                    <w:left w:val="single" w:sz="4" w:space="0" w:color="auto"/>
                    <w:bottom w:val="single" w:sz="4" w:space="0" w:color="auto"/>
                    <w:right w:val="single" w:sz="4" w:space="0" w:color="auto"/>
                  </w:tcBorders>
                </w:tcPr>
                <w:p w14:paraId="6B38E7FC" w14:textId="77777777" w:rsidR="006676AF" w:rsidRDefault="006676AF" w:rsidP="006D3635">
                  <w:pPr>
                    <w:pStyle w:val="TAC"/>
                    <w:rPr>
                      <w:lang w:val="sv-SE"/>
                    </w:rPr>
                  </w:pPr>
                  <w:r>
                    <w:rPr>
                      <w:lang w:val="sv-SE"/>
                    </w:rPr>
                    <w:t>P</w:t>
                  </w:r>
                  <w:r>
                    <w:rPr>
                      <w:vertAlign w:val="subscript"/>
                      <w:lang w:val="sv-SE"/>
                    </w:rPr>
                    <w:t>interferer</w:t>
                  </w:r>
                </w:p>
              </w:tc>
              <w:tc>
                <w:tcPr>
                  <w:tcW w:w="633" w:type="dxa"/>
                  <w:tcBorders>
                    <w:top w:val="single" w:sz="4" w:space="0" w:color="auto"/>
                    <w:left w:val="single" w:sz="4" w:space="0" w:color="auto"/>
                    <w:bottom w:val="single" w:sz="4" w:space="0" w:color="auto"/>
                    <w:right w:val="single" w:sz="4" w:space="0" w:color="auto"/>
                  </w:tcBorders>
                </w:tcPr>
                <w:p w14:paraId="01289D25" w14:textId="77777777" w:rsidR="006676AF" w:rsidRDefault="006676AF" w:rsidP="006D3635">
                  <w:pPr>
                    <w:pStyle w:val="TAC"/>
                    <w:rPr>
                      <w:lang w:val="sv-SE"/>
                    </w:rPr>
                  </w:pPr>
                  <w:r>
                    <w:rPr>
                      <w:lang w:val="sv-SE"/>
                    </w:rPr>
                    <w:t>dBm</w:t>
                  </w:r>
                </w:p>
              </w:tc>
              <w:tc>
                <w:tcPr>
                  <w:tcW w:w="1537" w:type="dxa"/>
                  <w:tcBorders>
                    <w:top w:val="single" w:sz="4" w:space="0" w:color="auto"/>
                    <w:left w:val="single" w:sz="4" w:space="0" w:color="auto"/>
                    <w:bottom w:val="single" w:sz="4" w:space="0" w:color="auto"/>
                    <w:right w:val="single" w:sz="4" w:space="0" w:color="auto"/>
                  </w:tcBorders>
                </w:tcPr>
                <w:p w14:paraId="0E214BD1" w14:textId="77777777" w:rsidR="006676AF" w:rsidRDefault="006676AF" w:rsidP="006D3635">
                  <w:pPr>
                    <w:pStyle w:val="TAC"/>
                  </w:pPr>
                  <w:r>
                    <w:t>-44</w:t>
                  </w:r>
                </w:p>
              </w:tc>
              <w:tc>
                <w:tcPr>
                  <w:tcW w:w="1537" w:type="dxa"/>
                  <w:tcBorders>
                    <w:top w:val="single" w:sz="4" w:space="0" w:color="auto"/>
                    <w:left w:val="single" w:sz="4" w:space="0" w:color="auto"/>
                    <w:bottom w:val="single" w:sz="4" w:space="0" w:color="auto"/>
                    <w:right w:val="single" w:sz="4" w:space="0" w:color="auto"/>
                  </w:tcBorders>
                </w:tcPr>
                <w:p w14:paraId="2E664D52" w14:textId="77777777" w:rsidR="006676AF" w:rsidRDefault="006676AF" w:rsidP="006D3635">
                  <w:pPr>
                    <w:pStyle w:val="TAC"/>
                  </w:pPr>
                  <w:r>
                    <w:t>-30</w:t>
                  </w:r>
                </w:p>
              </w:tc>
              <w:tc>
                <w:tcPr>
                  <w:tcW w:w="1539" w:type="dxa"/>
                  <w:tcBorders>
                    <w:top w:val="single" w:sz="4" w:space="0" w:color="auto"/>
                    <w:left w:val="single" w:sz="4" w:space="0" w:color="auto"/>
                    <w:bottom w:val="single" w:sz="4" w:space="0" w:color="auto"/>
                    <w:right w:val="single" w:sz="4" w:space="0" w:color="auto"/>
                  </w:tcBorders>
                </w:tcPr>
                <w:p w14:paraId="25B11134" w14:textId="77777777" w:rsidR="006676AF" w:rsidRDefault="006676AF" w:rsidP="006D3635">
                  <w:pPr>
                    <w:pStyle w:val="TAC"/>
                  </w:pPr>
                  <w:r>
                    <w:t>-15</w:t>
                  </w:r>
                </w:p>
              </w:tc>
            </w:tr>
            <w:tr w:rsidR="006676AF" w:rsidRPr="00F0029E" w14:paraId="01EDE6F0" w14:textId="77777777" w:rsidTr="006D3635">
              <w:trPr>
                <w:trHeight w:val="160"/>
                <w:jc w:val="center"/>
              </w:trPr>
              <w:tc>
                <w:tcPr>
                  <w:tcW w:w="876" w:type="dxa"/>
                  <w:tcBorders>
                    <w:top w:val="single" w:sz="4" w:space="0" w:color="auto"/>
                    <w:left w:val="single" w:sz="4" w:space="0" w:color="auto"/>
                    <w:bottom w:val="single" w:sz="4" w:space="0" w:color="auto"/>
                    <w:right w:val="single" w:sz="4" w:space="0" w:color="auto"/>
                  </w:tcBorders>
                </w:tcPr>
                <w:p w14:paraId="0033CFF6" w14:textId="77777777" w:rsidR="006676AF" w:rsidRPr="00F0029E" w:rsidRDefault="006676AF" w:rsidP="006D3635">
                  <w:pPr>
                    <w:pStyle w:val="TAC"/>
                    <w:rPr>
                      <w:color w:val="000000" w:themeColor="text1"/>
                      <w:lang w:val="en-US" w:eastAsia="zh-CN"/>
                    </w:rPr>
                  </w:pPr>
                  <w:r w:rsidRPr="00F0029E">
                    <w:rPr>
                      <w:rFonts w:hint="eastAsia"/>
                      <w:color w:val="000000" w:themeColor="text1"/>
                      <w:lang w:val="en-US" w:eastAsia="zh-CN"/>
                    </w:rPr>
                    <w:t>n252</w:t>
                  </w:r>
                </w:p>
              </w:tc>
              <w:tc>
                <w:tcPr>
                  <w:tcW w:w="1179" w:type="dxa"/>
                  <w:tcBorders>
                    <w:top w:val="single" w:sz="4" w:space="0" w:color="auto"/>
                    <w:left w:val="single" w:sz="4" w:space="0" w:color="auto"/>
                    <w:bottom w:val="single" w:sz="4" w:space="0" w:color="auto"/>
                    <w:right w:val="single" w:sz="4" w:space="0" w:color="auto"/>
                  </w:tcBorders>
                </w:tcPr>
                <w:p w14:paraId="5EBDCBD2" w14:textId="77777777" w:rsidR="006676AF" w:rsidRPr="00F0029E" w:rsidRDefault="006676AF" w:rsidP="006D3635">
                  <w:pPr>
                    <w:pStyle w:val="TAC"/>
                    <w:rPr>
                      <w:color w:val="000000" w:themeColor="text1"/>
                      <w:lang w:val="sv-SE"/>
                    </w:rPr>
                  </w:pPr>
                  <w:r w:rsidRPr="00F0029E">
                    <w:rPr>
                      <w:color w:val="000000" w:themeColor="text1"/>
                      <w:lang w:val="sv-SE"/>
                    </w:rPr>
                    <w:t>F</w:t>
                  </w:r>
                  <w:r w:rsidRPr="00F0029E">
                    <w:rPr>
                      <w:color w:val="000000" w:themeColor="text1"/>
                      <w:vertAlign w:val="subscript"/>
                      <w:lang w:val="sv-SE"/>
                    </w:rPr>
                    <w:t>interferer</w:t>
                  </w:r>
                  <w:r w:rsidRPr="00F0029E">
                    <w:rPr>
                      <w:color w:val="000000" w:themeColor="text1"/>
                      <w:lang w:val="sv-SE"/>
                    </w:rPr>
                    <w:t xml:space="preserve"> (CW)</w:t>
                  </w:r>
                </w:p>
              </w:tc>
              <w:tc>
                <w:tcPr>
                  <w:tcW w:w="633" w:type="dxa"/>
                  <w:tcBorders>
                    <w:top w:val="single" w:sz="4" w:space="0" w:color="auto"/>
                    <w:left w:val="single" w:sz="4" w:space="0" w:color="auto"/>
                    <w:bottom w:val="single" w:sz="4" w:space="0" w:color="auto"/>
                    <w:right w:val="single" w:sz="4" w:space="0" w:color="auto"/>
                  </w:tcBorders>
                </w:tcPr>
                <w:p w14:paraId="3241295F" w14:textId="77777777" w:rsidR="006676AF" w:rsidRPr="00F0029E" w:rsidRDefault="006676AF" w:rsidP="006D3635">
                  <w:pPr>
                    <w:pStyle w:val="TAC"/>
                    <w:rPr>
                      <w:color w:val="000000" w:themeColor="text1"/>
                      <w:lang w:val="sv-SE"/>
                    </w:rPr>
                  </w:pPr>
                  <w:r w:rsidRPr="00F0029E">
                    <w:rPr>
                      <w:color w:val="000000" w:themeColor="text1"/>
                      <w:lang w:val="sv-SE"/>
                    </w:rPr>
                    <w:t>MHz</w:t>
                  </w:r>
                </w:p>
              </w:tc>
              <w:tc>
                <w:tcPr>
                  <w:tcW w:w="1537" w:type="dxa"/>
                  <w:tcBorders>
                    <w:top w:val="single" w:sz="4" w:space="0" w:color="auto"/>
                    <w:left w:val="single" w:sz="4" w:space="0" w:color="auto"/>
                    <w:bottom w:val="single" w:sz="4" w:space="0" w:color="auto"/>
                    <w:right w:val="single" w:sz="4" w:space="0" w:color="auto"/>
                  </w:tcBorders>
                </w:tcPr>
                <w:p w14:paraId="08DCE52D" w14:textId="77777777" w:rsidR="006676AF" w:rsidRPr="00F0029E" w:rsidRDefault="006676AF" w:rsidP="006D3635">
                  <w:pPr>
                    <w:pStyle w:val="TAC"/>
                    <w:rPr>
                      <w:rFonts w:cs="Arial"/>
                      <w:color w:val="000000" w:themeColor="text1"/>
                    </w:rPr>
                  </w:pPr>
                  <w:r w:rsidRPr="00F0029E">
                    <w:rPr>
                      <w:rFonts w:cs="Arial"/>
                      <w:color w:val="000000" w:themeColor="text1"/>
                    </w:rPr>
                    <w:t>-</w:t>
                  </w:r>
                  <w:r w:rsidRPr="00F0029E">
                    <w:rPr>
                      <w:rFonts w:cs="Arial"/>
                      <w:color w:val="000000" w:themeColor="text1"/>
                      <w:lang w:val="en-US" w:eastAsia="zh-CN"/>
                    </w:rPr>
                    <w:t>110</w:t>
                  </w:r>
                  <w:r w:rsidRPr="00F0029E">
                    <w:rPr>
                      <w:rFonts w:cs="Arial"/>
                      <w:color w:val="000000" w:themeColor="text1"/>
                    </w:rPr>
                    <w:t xml:space="preserve"> &lt; f – </w:t>
                  </w:r>
                  <w:proofErr w:type="spellStart"/>
                  <w:r w:rsidRPr="00F0029E">
                    <w:rPr>
                      <w:rFonts w:cs="Arial"/>
                      <w:color w:val="000000" w:themeColor="text1"/>
                    </w:rPr>
                    <w:t>F</w:t>
                  </w:r>
                  <w:r w:rsidRPr="00F0029E">
                    <w:rPr>
                      <w:rFonts w:cs="Arial"/>
                      <w:color w:val="000000" w:themeColor="text1"/>
                      <w:vertAlign w:val="subscript"/>
                    </w:rPr>
                    <w:t>DL_low</w:t>
                  </w:r>
                  <w:proofErr w:type="spellEnd"/>
                  <w:r w:rsidRPr="00F0029E">
                    <w:rPr>
                      <w:rFonts w:cs="Arial"/>
                      <w:color w:val="000000" w:themeColor="text1"/>
                    </w:rPr>
                    <w:t xml:space="preserve"> &lt; -15</w:t>
                  </w:r>
                </w:p>
                <w:p w14:paraId="1D50A3A6" w14:textId="77777777" w:rsidR="006676AF" w:rsidRPr="00F0029E" w:rsidRDefault="006676AF" w:rsidP="006D3635">
                  <w:pPr>
                    <w:pStyle w:val="TAC"/>
                    <w:rPr>
                      <w:rFonts w:cs="Arial"/>
                      <w:color w:val="000000" w:themeColor="text1"/>
                    </w:rPr>
                  </w:pPr>
                  <w:r w:rsidRPr="00F0029E">
                    <w:rPr>
                      <w:rFonts w:cs="Arial"/>
                      <w:color w:val="000000" w:themeColor="text1"/>
                    </w:rPr>
                    <w:t>or</w:t>
                  </w:r>
                </w:p>
                <w:p w14:paraId="39A2E8E7" w14:textId="77777777" w:rsidR="006676AF" w:rsidRPr="00F0029E" w:rsidRDefault="006676AF" w:rsidP="006D3635">
                  <w:pPr>
                    <w:pStyle w:val="TAC"/>
                    <w:rPr>
                      <w:rFonts w:cs="Arial"/>
                      <w:color w:val="000000" w:themeColor="text1"/>
                    </w:rPr>
                  </w:pPr>
                  <w:r w:rsidRPr="00F0029E">
                    <w:rPr>
                      <w:rFonts w:cs="Arial"/>
                      <w:color w:val="000000" w:themeColor="text1"/>
                    </w:rPr>
                    <w:t xml:space="preserve">15 &lt; f – </w:t>
                  </w:r>
                  <w:proofErr w:type="spellStart"/>
                  <w:r w:rsidRPr="00F0029E">
                    <w:rPr>
                      <w:rFonts w:cs="Arial"/>
                      <w:color w:val="000000" w:themeColor="text1"/>
                    </w:rPr>
                    <w:t>F</w:t>
                  </w:r>
                  <w:r w:rsidRPr="00F0029E">
                    <w:rPr>
                      <w:rFonts w:cs="Arial"/>
                      <w:color w:val="000000" w:themeColor="text1"/>
                      <w:vertAlign w:val="subscript"/>
                    </w:rPr>
                    <w:t>DL_high</w:t>
                  </w:r>
                  <w:proofErr w:type="spellEnd"/>
                  <w:r w:rsidRPr="00F0029E">
                    <w:rPr>
                      <w:rFonts w:cs="Arial"/>
                      <w:color w:val="000000" w:themeColor="text1"/>
                    </w:rPr>
                    <w:t xml:space="preserve"> &lt; 60</w:t>
                  </w:r>
                </w:p>
              </w:tc>
              <w:tc>
                <w:tcPr>
                  <w:tcW w:w="1537" w:type="dxa"/>
                  <w:tcBorders>
                    <w:top w:val="single" w:sz="4" w:space="0" w:color="auto"/>
                    <w:left w:val="single" w:sz="4" w:space="0" w:color="auto"/>
                    <w:bottom w:val="single" w:sz="4" w:space="0" w:color="auto"/>
                    <w:right w:val="single" w:sz="4" w:space="0" w:color="auto"/>
                  </w:tcBorders>
                </w:tcPr>
                <w:p w14:paraId="39CDB857" w14:textId="77777777" w:rsidR="006676AF" w:rsidRPr="00F0029E" w:rsidRDefault="006676AF" w:rsidP="006D3635">
                  <w:pPr>
                    <w:pStyle w:val="TAC"/>
                    <w:rPr>
                      <w:rFonts w:cs="Arial"/>
                      <w:color w:val="000000" w:themeColor="text1"/>
                    </w:rPr>
                  </w:pPr>
                  <w:r w:rsidRPr="00F0029E">
                    <w:rPr>
                      <w:rFonts w:cs="Arial"/>
                      <w:color w:val="000000" w:themeColor="text1"/>
                    </w:rPr>
                    <w:t>-</w:t>
                  </w:r>
                  <w:r w:rsidRPr="00F0029E">
                    <w:rPr>
                      <w:rFonts w:cs="Arial"/>
                      <w:color w:val="000000" w:themeColor="text1"/>
                      <w:lang w:val="en-US" w:eastAsia="zh-CN"/>
                    </w:rPr>
                    <w:t xml:space="preserve">155 </w:t>
                  </w:r>
                  <w:r w:rsidRPr="00F0029E">
                    <w:rPr>
                      <w:rFonts w:cs="Arial"/>
                      <w:color w:val="000000" w:themeColor="text1"/>
                    </w:rPr>
                    <w:t xml:space="preserve">&lt; f – </w:t>
                  </w:r>
                  <w:proofErr w:type="spellStart"/>
                  <w:r w:rsidRPr="00F0029E">
                    <w:rPr>
                      <w:rFonts w:cs="Arial"/>
                      <w:color w:val="000000" w:themeColor="text1"/>
                    </w:rPr>
                    <w:t>F</w:t>
                  </w:r>
                  <w:r w:rsidRPr="00F0029E">
                    <w:rPr>
                      <w:rFonts w:cs="Arial"/>
                      <w:color w:val="000000" w:themeColor="text1"/>
                      <w:vertAlign w:val="subscript"/>
                    </w:rPr>
                    <w:t>DL_low</w:t>
                  </w:r>
                  <w:proofErr w:type="spellEnd"/>
                  <w:r w:rsidRPr="00F0029E">
                    <w:rPr>
                      <w:rFonts w:cs="Arial"/>
                      <w:color w:val="000000" w:themeColor="text1"/>
                    </w:rPr>
                    <w:t xml:space="preserve"> ≤ -</w:t>
                  </w:r>
                  <w:r w:rsidRPr="00F0029E">
                    <w:rPr>
                      <w:rFonts w:cs="Arial"/>
                      <w:color w:val="000000" w:themeColor="text1"/>
                      <w:lang w:val="en-US" w:eastAsia="zh-CN"/>
                    </w:rPr>
                    <w:t>110</w:t>
                  </w:r>
                </w:p>
                <w:p w14:paraId="2425B3F4" w14:textId="77777777" w:rsidR="006676AF" w:rsidRPr="00F0029E" w:rsidRDefault="006676AF" w:rsidP="006D3635">
                  <w:pPr>
                    <w:pStyle w:val="TAC"/>
                    <w:rPr>
                      <w:rFonts w:cs="Arial"/>
                      <w:color w:val="000000" w:themeColor="text1"/>
                    </w:rPr>
                  </w:pPr>
                  <w:r w:rsidRPr="00F0029E">
                    <w:rPr>
                      <w:rFonts w:cs="Arial"/>
                      <w:color w:val="000000" w:themeColor="text1"/>
                    </w:rPr>
                    <w:t>or</w:t>
                  </w:r>
                </w:p>
                <w:p w14:paraId="55756304" w14:textId="77777777" w:rsidR="006676AF" w:rsidRPr="00F0029E" w:rsidRDefault="006676AF" w:rsidP="006D3635">
                  <w:pPr>
                    <w:pStyle w:val="TAC"/>
                    <w:rPr>
                      <w:rFonts w:cs="Arial"/>
                      <w:color w:val="000000" w:themeColor="text1"/>
                    </w:rPr>
                  </w:pPr>
                  <w:r w:rsidRPr="00F0029E">
                    <w:rPr>
                      <w:rFonts w:cs="Arial"/>
                      <w:color w:val="000000" w:themeColor="text1"/>
                    </w:rPr>
                    <w:t xml:space="preserve">60 ≤ f – </w:t>
                  </w:r>
                  <w:proofErr w:type="spellStart"/>
                  <w:r w:rsidRPr="00F0029E">
                    <w:rPr>
                      <w:rFonts w:cs="Arial"/>
                      <w:color w:val="000000" w:themeColor="text1"/>
                    </w:rPr>
                    <w:t>F</w:t>
                  </w:r>
                  <w:r w:rsidRPr="00F0029E">
                    <w:rPr>
                      <w:rFonts w:cs="Arial"/>
                      <w:color w:val="000000" w:themeColor="text1"/>
                      <w:vertAlign w:val="subscript"/>
                    </w:rPr>
                    <w:t>DL_high</w:t>
                  </w:r>
                  <w:proofErr w:type="spellEnd"/>
                  <w:r w:rsidRPr="00F0029E">
                    <w:rPr>
                      <w:rFonts w:cs="Arial"/>
                      <w:color w:val="000000" w:themeColor="text1"/>
                    </w:rPr>
                    <w:t xml:space="preserve"> &lt; 85</w:t>
                  </w:r>
                </w:p>
              </w:tc>
              <w:tc>
                <w:tcPr>
                  <w:tcW w:w="1539" w:type="dxa"/>
                  <w:tcBorders>
                    <w:top w:val="single" w:sz="4" w:space="0" w:color="auto"/>
                    <w:left w:val="single" w:sz="4" w:space="0" w:color="auto"/>
                    <w:bottom w:val="single" w:sz="4" w:space="0" w:color="auto"/>
                    <w:right w:val="single" w:sz="4" w:space="0" w:color="auto"/>
                  </w:tcBorders>
                </w:tcPr>
                <w:p w14:paraId="13648652" w14:textId="77777777" w:rsidR="006676AF" w:rsidRPr="00F0029E" w:rsidRDefault="006676AF" w:rsidP="006D3635">
                  <w:pPr>
                    <w:pStyle w:val="TAC"/>
                    <w:rPr>
                      <w:rFonts w:cs="Arial"/>
                      <w:color w:val="000000" w:themeColor="text1"/>
                    </w:rPr>
                  </w:pPr>
                  <w:r w:rsidRPr="00F0029E">
                    <w:rPr>
                      <w:rFonts w:cs="Arial"/>
                      <w:color w:val="000000" w:themeColor="text1"/>
                    </w:rPr>
                    <w:t xml:space="preserve">1 ≤ f ≤ </w:t>
                  </w:r>
                  <w:proofErr w:type="spellStart"/>
                  <w:r w:rsidRPr="00F0029E">
                    <w:rPr>
                      <w:rFonts w:cs="Arial"/>
                      <w:color w:val="000000" w:themeColor="text1"/>
                    </w:rPr>
                    <w:t>F</w:t>
                  </w:r>
                  <w:r w:rsidRPr="00F0029E">
                    <w:rPr>
                      <w:rFonts w:cs="Arial"/>
                      <w:color w:val="000000" w:themeColor="text1"/>
                      <w:vertAlign w:val="subscript"/>
                    </w:rPr>
                    <w:t>DL_low</w:t>
                  </w:r>
                  <w:proofErr w:type="spellEnd"/>
                  <w:r w:rsidRPr="00F0029E">
                    <w:rPr>
                      <w:rFonts w:cs="Arial"/>
                      <w:color w:val="000000" w:themeColor="text1"/>
                    </w:rPr>
                    <w:t xml:space="preserve"> – </w:t>
                  </w:r>
                  <w:r w:rsidRPr="00F0029E">
                    <w:rPr>
                      <w:rFonts w:cs="Arial"/>
                      <w:color w:val="000000" w:themeColor="text1"/>
                      <w:lang w:val="en-US" w:eastAsia="zh-CN"/>
                    </w:rPr>
                    <w:t>155</w:t>
                  </w:r>
                </w:p>
                <w:p w14:paraId="1281A08E" w14:textId="77777777" w:rsidR="006676AF" w:rsidRPr="00F0029E" w:rsidRDefault="006676AF" w:rsidP="006D3635">
                  <w:pPr>
                    <w:pStyle w:val="TAC"/>
                    <w:rPr>
                      <w:rFonts w:cs="Arial"/>
                      <w:color w:val="000000" w:themeColor="text1"/>
                    </w:rPr>
                  </w:pPr>
                  <w:r w:rsidRPr="00F0029E">
                    <w:rPr>
                      <w:rFonts w:cs="Arial"/>
                      <w:color w:val="000000" w:themeColor="text1"/>
                    </w:rPr>
                    <w:t>or</w:t>
                  </w:r>
                </w:p>
                <w:p w14:paraId="11F913DF" w14:textId="77777777" w:rsidR="006676AF" w:rsidRPr="00F0029E" w:rsidRDefault="006676AF" w:rsidP="006D3635">
                  <w:pPr>
                    <w:pStyle w:val="TAC"/>
                    <w:rPr>
                      <w:rFonts w:cs="Arial"/>
                      <w:color w:val="000000" w:themeColor="text1"/>
                    </w:rPr>
                  </w:pPr>
                  <w:proofErr w:type="spellStart"/>
                  <w:r w:rsidRPr="00F0029E">
                    <w:rPr>
                      <w:rFonts w:cs="Arial"/>
                      <w:color w:val="000000" w:themeColor="text1"/>
                    </w:rPr>
                    <w:t>F</w:t>
                  </w:r>
                  <w:r w:rsidRPr="00F0029E">
                    <w:rPr>
                      <w:rFonts w:cs="Arial"/>
                      <w:color w:val="000000" w:themeColor="text1"/>
                      <w:vertAlign w:val="subscript"/>
                    </w:rPr>
                    <w:t>DL_high</w:t>
                  </w:r>
                  <w:proofErr w:type="spellEnd"/>
                  <w:r w:rsidRPr="00F0029E">
                    <w:rPr>
                      <w:rFonts w:cs="Arial"/>
                      <w:color w:val="000000" w:themeColor="text1"/>
                    </w:rPr>
                    <w:t xml:space="preserve"> + 85 ≤ f</w:t>
                  </w:r>
                </w:p>
                <w:p w14:paraId="1B7C12E7" w14:textId="77777777" w:rsidR="006676AF" w:rsidRPr="00F0029E" w:rsidRDefault="006676AF" w:rsidP="006D3635">
                  <w:pPr>
                    <w:pStyle w:val="TAC"/>
                    <w:rPr>
                      <w:rFonts w:cs="Arial"/>
                      <w:color w:val="000000" w:themeColor="text1"/>
                    </w:rPr>
                  </w:pPr>
                  <w:r w:rsidRPr="00F0029E">
                    <w:rPr>
                      <w:rFonts w:cs="Arial"/>
                      <w:color w:val="000000" w:themeColor="text1"/>
                    </w:rPr>
                    <w:t>≤ 12750</w:t>
                  </w:r>
                </w:p>
              </w:tc>
            </w:tr>
            <w:tr w:rsidR="006676AF" w:rsidRPr="00AB487A" w14:paraId="74461356" w14:textId="77777777" w:rsidTr="006D3635">
              <w:trPr>
                <w:trHeight w:val="171"/>
                <w:jc w:val="center"/>
              </w:trPr>
              <w:tc>
                <w:tcPr>
                  <w:tcW w:w="7301" w:type="dxa"/>
                  <w:gridSpan w:val="6"/>
                  <w:tcBorders>
                    <w:top w:val="single" w:sz="4" w:space="0" w:color="auto"/>
                    <w:left w:val="single" w:sz="4" w:space="0" w:color="auto"/>
                    <w:bottom w:val="single" w:sz="4" w:space="0" w:color="auto"/>
                    <w:right w:val="single" w:sz="4" w:space="0" w:color="auto"/>
                  </w:tcBorders>
                </w:tcPr>
                <w:p w14:paraId="1EC12F73" w14:textId="77777777" w:rsidR="006676AF" w:rsidRPr="006A765F" w:rsidRDefault="006676AF" w:rsidP="006D3635">
                  <w:pPr>
                    <w:pStyle w:val="TAN"/>
                    <w:rPr>
                      <w:rFonts w:eastAsiaTheme="minorEastAsia" w:cs="Arial"/>
                      <w:strike/>
                      <w:lang w:val="en-US"/>
                    </w:rPr>
                  </w:pPr>
                </w:p>
              </w:tc>
            </w:tr>
          </w:tbl>
          <w:p w14:paraId="61368D3E" w14:textId="77777777" w:rsidR="006676AF" w:rsidRPr="006676AF" w:rsidRDefault="006676AF" w:rsidP="005709D8">
            <w:pPr>
              <w:spacing w:before="180"/>
              <w:rPr>
                <w:rFonts w:eastAsiaTheme="minorEastAsia"/>
                <w:color w:val="000000"/>
                <w:lang w:eastAsia="zh-CN"/>
              </w:rPr>
            </w:pPr>
          </w:p>
        </w:tc>
      </w:tr>
    </w:tbl>
    <w:p w14:paraId="272DE760" w14:textId="0B40FADA" w:rsidR="006676AF" w:rsidRDefault="006676AF" w:rsidP="005709D8">
      <w:pPr>
        <w:spacing w:before="180"/>
        <w:rPr>
          <w:color w:val="000000"/>
          <w:lang w:eastAsia="zh-CN"/>
        </w:rPr>
      </w:pPr>
      <w:r>
        <w:rPr>
          <w:rFonts w:hint="eastAsia"/>
          <w:color w:val="000000"/>
          <w:lang w:eastAsia="zh-CN"/>
        </w:rPr>
        <w:t>I</w:t>
      </w:r>
      <w:r w:rsidR="00FA1389" w:rsidRPr="00FA1389">
        <w:rPr>
          <w:color w:val="000000"/>
          <w:lang w:eastAsia="zh-CN"/>
        </w:rPr>
        <w:t xml:space="preserve">t is worth noting that option 5, which is currently considered to be the baseline, in fact already </w:t>
      </w:r>
      <w:r w:rsidR="00873FA9">
        <w:rPr>
          <w:rFonts w:hint="eastAsia"/>
          <w:color w:val="000000"/>
          <w:lang w:eastAsia="zh-CN"/>
        </w:rPr>
        <w:t>reflect</w:t>
      </w:r>
      <w:r w:rsidR="00FA1389" w:rsidRPr="00FA1389">
        <w:rPr>
          <w:color w:val="000000"/>
          <w:lang w:eastAsia="zh-CN"/>
        </w:rPr>
        <w:t xml:space="preserve">s a specific duplexer </w:t>
      </w:r>
      <w:r w:rsidR="003D5A3D">
        <w:rPr>
          <w:rFonts w:hint="eastAsia"/>
          <w:color w:val="000000"/>
          <w:lang w:eastAsia="zh-CN"/>
        </w:rPr>
        <w:t>implementation</w:t>
      </w:r>
      <w:r w:rsidR="00FA1389" w:rsidRPr="00FA1389">
        <w:rPr>
          <w:color w:val="000000"/>
          <w:lang w:eastAsia="zh-CN"/>
        </w:rPr>
        <w:t>.</w:t>
      </w:r>
      <w:r w:rsidR="00873FA9">
        <w:rPr>
          <w:rFonts w:hint="eastAsia"/>
          <w:color w:val="000000"/>
          <w:lang w:eastAsia="zh-CN"/>
        </w:rPr>
        <w:t xml:space="preserve"> </w:t>
      </w:r>
      <w:r w:rsidR="006D2EF4">
        <w:rPr>
          <w:rFonts w:hint="eastAsia"/>
          <w:color w:val="000000"/>
          <w:lang w:eastAsia="zh-CN"/>
        </w:rPr>
        <w:t>For duplexer supporting only n252, t</w:t>
      </w:r>
      <w:r w:rsidR="006D2EF4" w:rsidRPr="006D2EF4">
        <w:rPr>
          <w:color w:val="000000"/>
          <w:lang w:eastAsia="zh-CN"/>
        </w:rPr>
        <w:t>he current OOBB ran</w:t>
      </w:r>
      <w:r w:rsidR="006D2EF4">
        <w:rPr>
          <w:color w:val="000000"/>
          <w:lang w:eastAsia="zh-CN"/>
        </w:rPr>
        <w:t>ges seem to be a</w:t>
      </w:r>
      <w:r w:rsidR="006D2EF4">
        <w:rPr>
          <w:rFonts w:hint="eastAsia"/>
          <w:color w:val="000000"/>
          <w:lang w:eastAsia="zh-CN"/>
        </w:rPr>
        <w:t xml:space="preserve"> little</w:t>
      </w:r>
      <w:r w:rsidR="006D2EF4">
        <w:rPr>
          <w:color w:val="000000"/>
          <w:lang w:eastAsia="zh-CN"/>
        </w:rPr>
        <w:t xml:space="preserve"> bit</w:t>
      </w:r>
      <w:r w:rsidR="006D2EF4" w:rsidRPr="006D2EF4">
        <w:rPr>
          <w:color w:val="000000"/>
          <w:lang w:eastAsia="zh-CN"/>
        </w:rPr>
        <w:t xml:space="preserve"> wide</w:t>
      </w:r>
      <w:r w:rsidR="006D2EF4">
        <w:rPr>
          <w:color w:val="000000"/>
          <w:lang w:eastAsia="zh-CN"/>
        </w:rPr>
        <w:t xml:space="preserve">, which is </w:t>
      </w:r>
      <w:r w:rsidR="006D2EF4">
        <w:rPr>
          <w:rFonts w:hint="eastAsia"/>
          <w:color w:val="000000"/>
          <w:lang w:eastAsia="zh-CN"/>
        </w:rPr>
        <w:t xml:space="preserve">likely a </w:t>
      </w:r>
      <w:r w:rsidR="006D2EF4" w:rsidRPr="006D2EF4">
        <w:rPr>
          <w:color w:val="000000"/>
          <w:lang w:eastAsia="zh-CN"/>
        </w:rPr>
        <w:t xml:space="preserve">range for the previously discussed co-band </w:t>
      </w:r>
      <w:r w:rsidR="006D2EF4">
        <w:rPr>
          <w:rFonts w:hint="eastAsia"/>
          <w:color w:val="000000"/>
          <w:lang w:eastAsia="zh-CN"/>
        </w:rPr>
        <w:t>implementation</w:t>
      </w:r>
      <w:r w:rsidR="006D2EF4" w:rsidRPr="006D2EF4">
        <w:rPr>
          <w:color w:val="000000"/>
          <w:lang w:eastAsia="zh-CN"/>
        </w:rPr>
        <w:t>.</w:t>
      </w:r>
    </w:p>
    <w:p w14:paraId="1598310D" w14:textId="5DAC7B57" w:rsidR="00DD7B15" w:rsidRPr="0037692B" w:rsidRDefault="00FA0E45" w:rsidP="00B76B60">
      <w:pPr>
        <w:rPr>
          <w:lang w:eastAsia="zh-CN"/>
        </w:rPr>
      </w:pPr>
      <w:r>
        <w:rPr>
          <w:rFonts w:hint="eastAsia"/>
          <w:color w:val="000000"/>
          <w:lang w:eastAsia="zh-CN"/>
        </w:rPr>
        <w:t>Therefore, s</w:t>
      </w:r>
      <w:r w:rsidR="00BF4755">
        <w:rPr>
          <w:rFonts w:hint="eastAsia"/>
          <w:color w:val="000000"/>
          <w:lang w:eastAsia="zh-CN"/>
        </w:rPr>
        <w:t xml:space="preserve">imilar to the discussion of REFSENS above, we </w:t>
      </w:r>
      <w:r w:rsidR="00BF4755">
        <w:rPr>
          <w:color w:val="000000"/>
          <w:lang w:eastAsia="zh-CN"/>
        </w:rPr>
        <w:t>believed</w:t>
      </w:r>
      <w:r w:rsidR="00BF4755">
        <w:rPr>
          <w:rFonts w:hint="eastAsia"/>
          <w:color w:val="000000"/>
          <w:lang w:eastAsia="zh-CN"/>
        </w:rPr>
        <w:t xml:space="preserve"> that for </w:t>
      </w:r>
      <w:r w:rsidR="000254CE">
        <w:rPr>
          <w:rFonts w:hint="eastAsia"/>
          <w:color w:val="000000"/>
          <w:lang w:eastAsia="zh-CN"/>
        </w:rPr>
        <w:t>n252</w:t>
      </w:r>
      <w:r w:rsidR="00BF4755">
        <w:rPr>
          <w:rFonts w:hint="eastAsia"/>
          <w:color w:val="000000"/>
          <w:lang w:eastAsia="zh-CN"/>
        </w:rPr>
        <w:t>, the</w:t>
      </w:r>
      <w:r w:rsidR="000254CE">
        <w:rPr>
          <w:rFonts w:hint="eastAsia"/>
          <w:color w:val="000000"/>
          <w:lang w:eastAsia="zh-CN"/>
        </w:rPr>
        <w:t xml:space="preserve"> UE</w:t>
      </w:r>
      <w:r w:rsidR="004C6CD5">
        <w:rPr>
          <w:rFonts w:hint="eastAsia"/>
          <w:color w:val="000000"/>
          <w:lang w:eastAsia="zh-CN"/>
        </w:rPr>
        <w:t xml:space="preserve"> OOBB requirements</w:t>
      </w:r>
      <w:r w:rsidR="00BF4755">
        <w:rPr>
          <w:rFonts w:hint="eastAsia"/>
          <w:color w:val="000000"/>
          <w:lang w:eastAsia="zh-CN"/>
        </w:rPr>
        <w:t xml:space="preserve"> should be defined</w:t>
      </w:r>
      <w:r w:rsidR="00F42248">
        <w:rPr>
          <w:rFonts w:hint="eastAsia"/>
          <w:lang w:eastAsia="zh-CN"/>
        </w:rPr>
        <w:t xml:space="preserve"> as shown in the table below: </w:t>
      </w:r>
    </w:p>
    <w:p w14:paraId="3387C799" w14:textId="7BC374D4" w:rsidR="00946380" w:rsidRDefault="00946380" w:rsidP="00946380">
      <w:pPr>
        <w:pStyle w:val="TH"/>
      </w:pPr>
      <w:r>
        <w:lastRenderedPageBreak/>
        <w:t>Table 2</w:t>
      </w:r>
      <w:r w:rsidR="00EC0C2E">
        <w:t>.2</w:t>
      </w:r>
      <w:r w:rsidR="00E7747A">
        <w:t>-1</w:t>
      </w:r>
      <w:r>
        <w:t xml:space="preserve">: Out of-band blocking for NR satellite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946380" w14:paraId="5E516416" w14:textId="77777777" w:rsidTr="00ED4004">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7B0115B7" w14:textId="77777777" w:rsidR="00946380" w:rsidRDefault="00946380" w:rsidP="00ED4004">
            <w:pPr>
              <w:pStyle w:val="TAH"/>
              <w:rPr>
                <w:highlight w:val="yellow"/>
              </w:rPr>
            </w:pPr>
            <w:r>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tcPr>
          <w:p w14:paraId="73AB0537" w14:textId="77777777" w:rsidR="00946380" w:rsidRDefault="00946380" w:rsidP="00ED4004">
            <w:pPr>
              <w:pStyle w:val="TAH"/>
            </w:pPr>
            <w:r>
              <w:t>Parameter</w:t>
            </w:r>
          </w:p>
        </w:tc>
        <w:tc>
          <w:tcPr>
            <w:tcW w:w="799" w:type="dxa"/>
            <w:tcBorders>
              <w:top w:val="single" w:sz="4" w:space="0" w:color="auto"/>
              <w:left w:val="single" w:sz="4" w:space="0" w:color="auto"/>
              <w:bottom w:val="single" w:sz="4" w:space="0" w:color="auto"/>
              <w:right w:val="single" w:sz="4" w:space="0" w:color="auto"/>
            </w:tcBorders>
          </w:tcPr>
          <w:p w14:paraId="02F3F2DD" w14:textId="77777777" w:rsidR="00946380" w:rsidRDefault="00946380" w:rsidP="00ED4004">
            <w:pPr>
              <w:pStyle w:val="TAH"/>
            </w:pPr>
            <w:r>
              <w:t>Unit</w:t>
            </w:r>
          </w:p>
        </w:tc>
        <w:tc>
          <w:tcPr>
            <w:tcW w:w="1939" w:type="dxa"/>
            <w:tcBorders>
              <w:top w:val="single" w:sz="4" w:space="0" w:color="auto"/>
              <w:left w:val="single" w:sz="4" w:space="0" w:color="auto"/>
              <w:bottom w:val="single" w:sz="4" w:space="0" w:color="auto"/>
              <w:right w:val="single" w:sz="4" w:space="0" w:color="auto"/>
            </w:tcBorders>
          </w:tcPr>
          <w:p w14:paraId="63B8C0B4" w14:textId="77777777" w:rsidR="00946380" w:rsidRDefault="00946380" w:rsidP="00ED4004">
            <w:pPr>
              <w:pStyle w:val="TAH"/>
            </w:pPr>
            <w:r>
              <w:t>Range 1</w:t>
            </w:r>
          </w:p>
        </w:tc>
        <w:tc>
          <w:tcPr>
            <w:tcW w:w="1939" w:type="dxa"/>
            <w:tcBorders>
              <w:top w:val="single" w:sz="4" w:space="0" w:color="auto"/>
              <w:left w:val="single" w:sz="4" w:space="0" w:color="auto"/>
              <w:bottom w:val="single" w:sz="4" w:space="0" w:color="auto"/>
              <w:right w:val="single" w:sz="4" w:space="0" w:color="auto"/>
            </w:tcBorders>
          </w:tcPr>
          <w:p w14:paraId="41C5B0FB" w14:textId="77777777" w:rsidR="00946380" w:rsidRDefault="00946380" w:rsidP="00ED4004">
            <w:pPr>
              <w:pStyle w:val="TAH"/>
            </w:pPr>
            <w:r>
              <w:t>Range 2</w:t>
            </w:r>
          </w:p>
        </w:tc>
        <w:tc>
          <w:tcPr>
            <w:tcW w:w="1939" w:type="dxa"/>
            <w:tcBorders>
              <w:top w:val="single" w:sz="4" w:space="0" w:color="auto"/>
              <w:left w:val="single" w:sz="4" w:space="0" w:color="auto"/>
              <w:bottom w:val="single" w:sz="4" w:space="0" w:color="auto"/>
              <w:right w:val="single" w:sz="4" w:space="0" w:color="auto"/>
            </w:tcBorders>
          </w:tcPr>
          <w:p w14:paraId="582353C4" w14:textId="77777777" w:rsidR="00946380" w:rsidRDefault="00946380" w:rsidP="00ED4004">
            <w:pPr>
              <w:pStyle w:val="TAH"/>
            </w:pPr>
            <w:r>
              <w:t>Range 3</w:t>
            </w:r>
          </w:p>
        </w:tc>
      </w:tr>
      <w:tr w:rsidR="00946380" w14:paraId="57AFC486" w14:textId="77777777" w:rsidTr="00ED4004">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737990AE" w14:textId="77777777" w:rsidR="00946380" w:rsidRDefault="00946380" w:rsidP="00ED4004">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tcPr>
          <w:p w14:paraId="19B06A9C" w14:textId="77777777" w:rsidR="00946380" w:rsidRDefault="00946380" w:rsidP="00ED4004">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1FF69ED7" w14:textId="77777777" w:rsidR="00946380" w:rsidRDefault="00946380" w:rsidP="00ED4004">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tcPr>
          <w:p w14:paraId="53387279" w14:textId="77777777" w:rsidR="00946380" w:rsidRDefault="00946380" w:rsidP="00ED4004">
            <w:pPr>
              <w:pStyle w:val="TAC"/>
            </w:pPr>
            <w:r>
              <w:t>-44</w:t>
            </w:r>
          </w:p>
        </w:tc>
        <w:tc>
          <w:tcPr>
            <w:tcW w:w="1939" w:type="dxa"/>
            <w:tcBorders>
              <w:top w:val="single" w:sz="4" w:space="0" w:color="auto"/>
              <w:left w:val="single" w:sz="4" w:space="0" w:color="auto"/>
              <w:bottom w:val="single" w:sz="4" w:space="0" w:color="auto"/>
              <w:right w:val="single" w:sz="4" w:space="0" w:color="auto"/>
            </w:tcBorders>
          </w:tcPr>
          <w:p w14:paraId="378C7A07" w14:textId="77777777" w:rsidR="00946380" w:rsidRDefault="00946380" w:rsidP="00ED4004">
            <w:pPr>
              <w:pStyle w:val="TAC"/>
            </w:pPr>
            <w:r>
              <w:t>-30</w:t>
            </w:r>
          </w:p>
        </w:tc>
        <w:tc>
          <w:tcPr>
            <w:tcW w:w="1939" w:type="dxa"/>
            <w:tcBorders>
              <w:top w:val="single" w:sz="4" w:space="0" w:color="auto"/>
              <w:left w:val="single" w:sz="4" w:space="0" w:color="auto"/>
              <w:bottom w:val="single" w:sz="4" w:space="0" w:color="auto"/>
              <w:right w:val="single" w:sz="4" w:space="0" w:color="auto"/>
            </w:tcBorders>
          </w:tcPr>
          <w:p w14:paraId="233231DE" w14:textId="77777777" w:rsidR="00946380" w:rsidRDefault="00946380" w:rsidP="00ED4004">
            <w:pPr>
              <w:pStyle w:val="TAC"/>
            </w:pPr>
            <w:r>
              <w:t>-15</w:t>
            </w:r>
          </w:p>
        </w:tc>
      </w:tr>
      <w:tr w:rsidR="00946380" w14:paraId="7942E66D" w14:textId="77777777" w:rsidTr="00ED4004">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0D132F56" w14:textId="77777777" w:rsidR="00946380" w:rsidRPr="00946380" w:rsidRDefault="00946380" w:rsidP="00ED4004">
            <w:pPr>
              <w:pStyle w:val="TAC"/>
              <w:rPr>
                <w:highlight w:val="yellow"/>
                <w:lang w:val="en-US" w:eastAsia="zh-CN"/>
              </w:rPr>
            </w:pPr>
            <w:r w:rsidRPr="00946380">
              <w:rPr>
                <w:rFonts w:hint="eastAsia"/>
                <w:highlight w:val="yellow"/>
                <w:lang w:val="en-US" w:eastAsia="zh-CN"/>
              </w:rPr>
              <w:t>n252</w:t>
            </w:r>
          </w:p>
        </w:tc>
        <w:tc>
          <w:tcPr>
            <w:tcW w:w="1488" w:type="dxa"/>
            <w:tcBorders>
              <w:top w:val="single" w:sz="4" w:space="0" w:color="auto"/>
              <w:left w:val="single" w:sz="4" w:space="0" w:color="auto"/>
              <w:bottom w:val="single" w:sz="4" w:space="0" w:color="auto"/>
              <w:right w:val="single" w:sz="4" w:space="0" w:color="auto"/>
            </w:tcBorders>
          </w:tcPr>
          <w:p w14:paraId="340BA3E0" w14:textId="77777777" w:rsidR="00946380" w:rsidRPr="00946380" w:rsidRDefault="00946380" w:rsidP="00ED4004">
            <w:pPr>
              <w:pStyle w:val="TAC"/>
              <w:rPr>
                <w:highlight w:val="yellow"/>
                <w:lang w:val="sv-SE"/>
              </w:rPr>
            </w:pPr>
            <w:r w:rsidRPr="00946380">
              <w:rPr>
                <w:highlight w:val="yellow"/>
                <w:lang w:val="sv-SE"/>
              </w:rPr>
              <w:t>F</w:t>
            </w:r>
            <w:r w:rsidRPr="00946380">
              <w:rPr>
                <w:highlight w:val="yellow"/>
                <w:vertAlign w:val="subscript"/>
                <w:lang w:val="sv-SE"/>
              </w:rPr>
              <w:t>interferer</w:t>
            </w:r>
            <w:r w:rsidRPr="00946380">
              <w:rPr>
                <w:highlight w:val="yellow"/>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D9A939A" w14:textId="77777777" w:rsidR="00946380" w:rsidRPr="00946380" w:rsidRDefault="00946380" w:rsidP="00ED4004">
            <w:pPr>
              <w:pStyle w:val="TAC"/>
              <w:rPr>
                <w:highlight w:val="yellow"/>
                <w:lang w:val="sv-SE"/>
              </w:rPr>
            </w:pPr>
            <w:r w:rsidRPr="00946380">
              <w:rPr>
                <w:highlight w:val="yellow"/>
                <w:lang w:val="sv-SE"/>
              </w:rPr>
              <w:t>MHz</w:t>
            </w:r>
          </w:p>
        </w:tc>
        <w:tc>
          <w:tcPr>
            <w:tcW w:w="1939" w:type="dxa"/>
            <w:tcBorders>
              <w:top w:val="single" w:sz="4" w:space="0" w:color="auto"/>
              <w:left w:val="single" w:sz="4" w:space="0" w:color="auto"/>
              <w:bottom w:val="single" w:sz="4" w:space="0" w:color="auto"/>
              <w:right w:val="single" w:sz="4" w:space="0" w:color="auto"/>
            </w:tcBorders>
          </w:tcPr>
          <w:p w14:paraId="6E1D62DE" w14:textId="189B5FB7" w:rsidR="00946380" w:rsidRPr="00946380" w:rsidRDefault="00982AB1" w:rsidP="00ED4004">
            <w:pPr>
              <w:pStyle w:val="TAC"/>
              <w:rPr>
                <w:rFonts w:cs="Arial"/>
                <w:highlight w:val="yellow"/>
              </w:rPr>
            </w:pPr>
            <w:r>
              <w:rPr>
                <w:rFonts w:cs="Arial"/>
                <w:highlight w:val="yellow"/>
              </w:rPr>
              <w:t>-7</w:t>
            </w:r>
            <w:r w:rsidR="00946380" w:rsidRPr="00946380">
              <w:rPr>
                <w:rFonts w:cs="Arial"/>
                <w:highlight w:val="yellow"/>
              </w:rPr>
              <w:t xml:space="preserve">0 &lt; f – </w:t>
            </w:r>
            <w:proofErr w:type="spellStart"/>
            <w:r w:rsidR="00946380" w:rsidRPr="00946380">
              <w:rPr>
                <w:rFonts w:cs="Arial"/>
                <w:highlight w:val="yellow"/>
              </w:rPr>
              <w:t>F</w:t>
            </w:r>
            <w:r w:rsidR="00946380" w:rsidRPr="00946380">
              <w:rPr>
                <w:rFonts w:cs="Arial"/>
                <w:highlight w:val="yellow"/>
                <w:vertAlign w:val="subscript"/>
              </w:rPr>
              <w:t>DL_low</w:t>
            </w:r>
            <w:proofErr w:type="spellEnd"/>
            <w:r w:rsidR="00946380" w:rsidRPr="00946380">
              <w:rPr>
                <w:rFonts w:cs="Arial"/>
                <w:highlight w:val="yellow"/>
              </w:rPr>
              <w:t xml:space="preserve"> &lt; -15</w:t>
            </w:r>
          </w:p>
          <w:p w14:paraId="7866DC60" w14:textId="77777777" w:rsidR="00946380" w:rsidRPr="00946380" w:rsidRDefault="00946380" w:rsidP="00ED4004">
            <w:pPr>
              <w:pStyle w:val="TAC"/>
              <w:rPr>
                <w:rFonts w:cs="Arial"/>
                <w:highlight w:val="yellow"/>
              </w:rPr>
            </w:pPr>
            <w:r w:rsidRPr="00946380">
              <w:rPr>
                <w:rFonts w:cs="Arial"/>
                <w:highlight w:val="yellow"/>
              </w:rPr>
              <w:t>or</w:t>
            </w:r>
          </w:p>
          <w:p w14:paraId="1D214723" w14:textId="77777777" w:rsidR="00946380" w:rsidRPr="00946380" w:rsidRDefault="00946380" w:rsidP="00ED4004">
            <w:pPr>
              <w:pStyle w:val="TAC"/>
              <w:rPr>
                <w:rFonts w:cs="Arial"/>
                <w:highlight w:val="yellow"/>
              </w:rPr>
            </w:pPr>
            <w:r w:rsidRPr="00946380">
              <w:rPr>
                <w:rFonts w:cs="Arial"/>
                <w:highlight w:val="yellow"/>
              </w:rPr>
              <w:t xml:space="preserve">15 &lt; f – </w:t>
            </w:r>
            <w:proofErr w:type="spellStart"/>
            <w:r w:rsidRPr="00946380">
              <w:rPr>
                <w:rFonts w:cs="Arial"/>
                <w:highlight w:val="yellow"/>
              </w:rPr>
              <w:t>F</w:t>
            </w:r>
            <w:r w:rsidRPr="00946380">
              <w:rPr>
                <w:rFonts w:cs="Arial"/>
                <w:highlight w:val="yellow"/>
                <w:vertAlign w:val="subscript"/>
              </w:rPr>
              <w:t>DL_high</w:t>
            </w:r>
            <w:proofErr w:type="spellEnd"/>
            <w:r w:rsidRPr="00946380">
              <w:rPr>
                <w:rFonts w:cs="Arial"/>
                <w:highlight w:val="yellow"/>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0B2D1B9" w14:textId="78DBEB63" w:rsidR="00946380" w:rsidRPr="00946380" w:rsidRDefault="00982AB1" w:rsidP="00ED4004">
            <w:pPr>
              <w:pStyle w:val="TAC"/>
              <w:rPr>
                <w:rFonts w:cs="Arial"/>
                <w:highlight w:val="yellow"/>
              </w:rPr>
            </w:pPr>
            <w:r>
              <w:rPr>
                <w:rFonts w:cs="Arial"/>
                <w:highlight w:val="yellow"/>
              </w:rPr>
              <w:t>-9</w:t>
            </w:r>
            <w:r w:rsidR="00946380" w:rsidRPr="00946380">
              <w:rPr>
                <w:rFonts w:cs="Arial"/>
                <w:highlight w:val="yellow"/>
              </w:rPr>
              <w:t xml:space="preserve">5 &lt; f – </w:t>
            </w:r>
            <w:proofErr w:type="spellStart"/>
            <w:r w:rsidR="00946380" w:rsidRPr="00946380">
              <w:rPr>
                <w:rFonts w:cs="Arial"/>
                <w:highlight w:val="yellow"/>
              </w:rPr>
              <w:t>F</w:t>
            </w:r>
            <w:r w:rsidR="00946380" w:rsidRPr="00946380">
              <w:rPr>
                <w:rFonts w:cs="Arial"/>
                <w:highlight w:val="yellow"/>
                <w:vertAlign w:val="subscript"/>
              </w:rPr>
              <w:t>DL_low</w:t>
            </w:r>
            <w:proofErr w:type="spellEnd"/>
            <w:r>
              <w:rPr>
                <w:rFonts w:cs="Arial"/>
                <w:highlight w:val="yellow"/>
              </w:rPr>
              <w:t xml:space="preserve"> ≤ -7</w:t>
            </w:r>
            <w:r w:rsidR="00946380" w:rsidRPr="00946380">
              <w:rPr>
                <w:rFonts w:cs="Arial"/>
                <w:highlight w:val="yellow"/>
              </w:rPr>
              <w:t>0</w:t>
            </w:r>
          </w:p>
          <w:p w14:paraId="07246F0B" w14:textId="77777777" w:rsidR="00946380" w:rsidRPr="00946380" w:rsidRDefault="00946380" w:rsidP="00ED4004">
            <w:pPr>
              <w:pStyle w:val="TAC"/>
              <w:rPr>
                <w:rFonts w:cs="Arial"/>
                <w:highlight w:val="yellow"/>
              </w:rPr>
            </w:pPr>
            <w:r w:rsidRPr="00946380">
              <w:rPr>
                <w:rFonts w:cs="Arial"/>
                <w:highlight w:val="yellow"/>
              </w:rPr>
              <w:t>or</w:t>
            </w:r>
          </w:p>
          <w:p w14:paraId="1BC49B64" w14:textId="77777777" w:rsidR="00946380" w:rsidRPr="00946380" w:rsidRDefault="00946380" w:rsidP="00ED4004">
            <w:pPr>
              <w:pStyle w:val="TAC"/>
              <w:rPr>
                <w:rFonts w:cs="Arial"/>
                <w:highlight w:val="yellow"/>
              </w:rPr>
            </w:pPr>
            <w:r w:rsidRPr="00946380">
              <w:rPr>
                <w:rFonts w:cs="Arial"/>
                <w:highlight w:val="yellow"/>
              </w:rPr>
              <w:t xml:space="preserve">60 ≤ f – </w:t>
            </w:r>
            <w:proofErr w:type="spellStart"/>
            <w:r w:rsidRPr="00946380">
              <w:rPr>
                <w:rFonts w:cs="Arial"/>
                <w:highlight w:val="yellow"/>
              </w:rPr>
              <w:t>F</w:t>
            </w:r>
            <w:r w:rsidRPr="00946380">
              <w:rPr>
                <w:rFonts w:cs="Arial"/>
                <w:highlight w:val="yellow"/>
                <w:vertAlign w:val="subscript"/>
              </w:rPr>
              <w:t>DL_high</w:t>
            </w:r>
            <w:proofErr w:type="spellEnd"/>
            <w:r w:rsidRPr="00946380">
              <w:rPr>
                <w:rFonts w:cs="Arial"/>
                <w:highlight w:val="yellow"/>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08A0D1D" w14:textId="433D2DFA" w:rsidR="00946380" w:rsidRPr="00946380" w:rsidRDefault="00946380" w:rsidP="00ED4004">
            <w:pPr>
              <w:pStyle w:val="TAC"/>
              <w:rPr>
                <w:rFonts w:cs="Arial"/>
                <w:highlight w:val="yellow"/>
              </w:rPr>
            </w:pPr>
            <w:r w:rsidRPr="00946380">
              <w:rPr>
                <w:rFonts w:cs="Arial"/>
                <w:highlight w:val="yellow"/>
              </w:rPr>
              <w:t xml:space="preserve">1 ≤ f ≤ </w:t>
            </w:r>
            <w:proofErr w:type="spellStart"/>
            <w:r w:rsidRPr="00946380">
              <w:rPr>
                <w:rFonts w:cs="Arial"/>
                <w:highlight w:val="yellow"/>
              </w:rPr>
              <w:t>F</w:t>
            </w:r>
            <w:r w:rsidRPr="00946380">
              <w:rPr>
                <w:rFonts w:cs="Arial"/>
                <w:highlight w:val="yellow"/>
                <w:vertAlign w:val="subscript"/>
              </w:rPr>
              <w:t>DL_low</w:t>
            </w:r>
            <w:proofErr w:type="spellEnd"/>
            <w:r w:rsidR="00982AB1">
              <w:rPr>
                <w:rFonts w:cs="Arial"/>
                <w:highlight w:val="yellow"/>
              </w:rPr>
              <w:t xml:space="preserve"> – 9</w:t>
            </w:r>
            <w:r w:rsidRPr="00946380">
              <w:rPr>
                <w:rFonts w:cs="Arial"/>
                <w:highlight w:val="yellow"/>
              </w:rPr>
              <w:t>5</w:t>
            </w:r>
          </w:p>
          <w:p w14:paraId="2B25FDCF" w14:textId="77777777" w:rsidR="00946380" w:rsidRPr="00946380" w:rsidRDefault="00946380" w:rsidP="00ED4004">
            <w:pPr>
              <w:pStyle w:val="TAC"/>
              <w:rPr>
                <w:rFonts w:cs="Arial"/>
                <w:highlight w:val="yellow"/>
              </w:rPr>
            </w:pPr>
            <w:r w:rsidRPr="00946380">
              <w:rPr>
                <w:rFonts w:cs="Arial"/>
                <w:highlight w:val="yellow"/>
              </w:rPr>
              <w:t>or</w:t>
            </w:r>
          </w:p>
          <w:p w14:paraId="6B86B3BB" w14:textId="77777777" w:rsidR="00946380" w:rsidRPr="00946380" w:rsidRDefault="00946380" w:rsidP="00ED4004">
            <w:pPr>
              <w:pStyle w:val="TAC"/>
              <w:rPr>
                <w:rFonts w:cs="Arial"/>
                <w:highlight w:val="yellow"/>
              </w:rPr>
            </w:pPr>
            <w:proofErr w:type="spellStart"/>
            <w:r w:rsidRPr="00946380">
              <w:rPr>
                <w:rFonts w:cs="Arial"/>
                <w:highlight w:val="yellow"/>
              </w:rPr>
              <w:t>F</w:t>
            </w:r>
            <w:r w:rsidRPr="00946380">
              <w:rPr>
                <w:rFonts w:cs="Arial"/>
                <w:highlight w:val="yellow"/>
                <w:vertAlign w:val="subscript"/>
              </w:rPr>
              <w:t>DL_high</w:t>
            </w:r>
            <w:proofErr w:type="spellEnd"/>
            <w:r w:rsidRPr="00946380">
              <w:rPr>
                <w:rFonts w:cs="Arial"/>
                <w:highlight w:val="yellow"/>
              </w:rPr>
              <w:t xml:space="preserve"> + 85 ≤ f</w:t>
            </w:r>
          </w:p>
          <w:p w14:paraId="29A9FC5B" w14:textId="77777777" w:rsidR="00946380" w:rsidRPr="00946380" w:rsidRDefault="00946380" w:rsidP="00ED4004">
            <w:pPr>
              <w:pStyle w:val="TAC"/>
              <w:rPr>
                <w:rFonts w:cs="Arial"/>
                <w:highlight w:val="yellow"/>
              </w:rPr>
            </w:pPr>
            <w:r w:rsidRPr="00946380">
              <w:rPr>
                <w:rFonts w:cs="Arial"/>
                <w:highlight w:val="yellow"/>
              </w:rPr>
              <w:t>≤ 12750</w:t>
            </w:r>
          </w:p>
        </w:tc>
      </w:tr>
      <w:tr w:rsidR="00946380" w14:paraId="318466EE" w14:textId="77777777" w:rsidTr="00ED4004">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68EECB8" w14:textId="77777777" w:rsidR="00946380" w:rsidRDefault="00946380" w:rsidP="00ED4004">
            <w:pPr>
              <w:pStyle w:val="TAC"/>
            </w:pPr>
            <w:r>
              <w:t>n254</w:t>
            </w:r>
            <w:r>
              <w:rPr>
                <w:vertAlign w:val="superscript"/>
              </w:rPr>
              <w:t>2</w:t>
            </w:r>
          </w:p>
        </w:tc>
        <w:tc>
          <w:tcPr>
            <w:tcW w:w="1488" w:type="dxa"/>
            <w:tcBorders>
              <w:top w:val="single" w:sz="4" w:space="0" w:color="auto"/>
              <w:left w:val="single" w:sz="4" w:space="0" w:color="auto"/>
              <w:bottom w:val="single" w:sz="4" w:space="0" w:color="auto"/>
              <w:right w:val="single" w:sz="4" w:space="0" w:color="auto"/>
            </w:tcBorders>
          </w:tcPr>
          <w:p w14:paraId="041C11C2" w14:textId="77777777" w:rsidR="00946380" w:rsidRDefault="00946380" w:rsidP="00ED4004">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43E1FAD2" w14:textId="77777777" w:rsidR="00946380" w:rsidRDefault="00946380" w:rsidP="00ED4004">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F601EBC" w14:textId="77777777" w:rsidR="00946380" w:rsidRDefault="00946380" w:rsidP="00ED4004">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3587E0F9" w14:textId="77777777" w:rsidR="00946380" w:rsidRDefault="00946380" w:rsidP="00ED4004">
            <w:pPr>
              <w:pStyle w:val="TAC"/>
              <w:rPr>
                <w:rFonts w:cs="Arial"/>
              </w:rPr>
            </w:pPr>
            <w:r>
              <w:rPr>
                <w:rFonts w:cs="Arial"/>
              </w:rPr>
              <w:t>or</w:t>
            </w:r>
          </w:p>
          <w:p w14:paraId="38CE7FA8" w14:textId="77777777" w:rsidR="00946380" w:rsidRDefault="00946380" w:rsidP="00ED4004">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650429A5" w14:textId="77777777" w:rsidR="00946380" w:rsidRDefault="00946380" w:rsidP="00ED4004">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6BBE8212" w14:textId="77777777" w:rsidR="00946380" w:rsidRDefault="00946380" w:rsidP="00ED4004">
            <w:pPr>
              <w:pStyle w:val="TAC"/>
              <w:rPr>
                <w:rFonts w:cs="Arial"/>
              </w:rPr>
            </w:pPr>
            <w:r>
              <w:rPr>
                <w:rFonts w:cs="Arial"/>
              </w:rPr>
              <w:t>or</w:t>
            </w:r>
          </w:p>
          <w:p w14:paraId="0690D24C" w14:textId="77777777" w:rsidR="00946380" w:rsidRDefault="00946380" w:rsidP="00ED4004">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7CE05458" w14:textId="77777777" w:rsidR="00946380" w:rsidRDefault="00946380" w:rsidP="00ED4004">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4510B0A6" w14:textId="77777777" w:rsidR="00946380" w:rsidRDefault="00946380" w:rsidP="00ED4004">
            <w:pPr>
              <w:pStyle w:val="TAC"/>
              <w:rPr>
                <w:rFonts w:cs="Arial"/>
              </w:rPr>
            </w:pPr>
            <w:r>
              <w:rPr>
                <w:rFonts w:cs="Arial"/>
              </w:rPr>
              <w:t>or</w:t>
            </w:r>
          </w:p>
          <w:p w14:paraId="2C55B3BC" w14:textId="77777777" w:rsidR="00946380" w:rsidRDefault="00946380" w:rsidP="00ED4004">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6EDD0E8F" w14:textId="77777777" w:rsidR="00946380" w:rsidRDefault="00946380" w:rsidP="00ED4004">
            <w:pPr>
              <w:pStyle w:val="TAC"/>
              <w:rPr>
                <w:rFonts w:cs="Arial"/>
              </w:rPr>
            </w:pPr>
            <w:r>
              <w:rPr>
                <w:rFonts w:cs="Arial"/>
              </w:rPr>
              <w:t>≤ 12750</w:t>
            </w:r>
          </w:p>
        </w:tc>
      </w:tr>
      <w:tr w:rsidR="00946380" w14:paraId="494B1ED9" w14:textId="77777777" w:rsidTr="00ED4004">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3F6D905A" w14:textId="77777777" w:rsidR="00946380" w:rsidRDefault="00946380" w:rsidP="00ED4004">
            <w:pPr>
              <w:pStyle w:val="TAC"/>
            </w:pPr>
            <w:r>
              <w:t>n255</w:t>
            </w:r>
          </w:p>
        </w:tc>
        <w:tc>
          <w:tcPr>
            <w:tcW w:w="1488" w:type="dxa"/>
            <w:tcBorders>
              <w:top w:val="single" w:sz="4" w:space="0" w:color="auto"/>
              <w:left w:val="single" w:sz="4" w:space="0" w:color="auto"/>
              <w:bottom w:val="single" w:sz="4" w:space="0" w:color="auto"/>
              <w:right w:val="single" w:sz="4" w:space="0" w:color="auto"/>
            </w:tcBorders>
          </w:tcPr>
          <w:p w14:paraId="6947A901" w14:textId="77777777" w:rsidR="00946380" w:rsidRDefault="00946380" w:rsidP="00ED4004">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7D2B832C" w14:textId="77777777" w:rsidR="00946380" w:rsidRDefault="00946380" w:rsidP="00ED4004">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095419D6" w14:textId="77777777" w:rsidR="00946380" w:rsidRDefault="00946380" w:rsidP="00ED4004">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7A6FDAF7" w14:textId="77777777" w:rsidR="00946380" w:rsidRDefault="00946380" w:rsidP="00ED4004">
            <w:pPr>
              <w:pStyle w:val="TAC"/>
              <w:rPr>
                <w:rFonts w:cs="Arial"/>
              </w:rPr>
            </w:pPr>
            <w:r>
              <w:rPr>
                <w:rFonts w:cs="Arial"/>
              </w:rPr>
              <w:t>or</w:t>
            </w:r>
          </w:p>
          <w:p w14:paraId="303026B9" w14:textId="77777777" w:rsidR="00946380" w:rsidRDefault="00946380" w:rsidP="00ED4004">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424A5DC0" w14:textId="77777777" w:rsidR="00946380" w:rsidRDefault="00946380" w:rsidP="00ED4004">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39FB60B9" w14:textId="77777777" w:rsidR="00946380" w:rsidRDefault="00946380" w:rsidP="00ED4004">
            <w:pPr>
              <w:pStyle w:val="TAC"/>
              <w:rPr>
                <w:rFonts w:cs="Arial"/>
              </w:rPr>
            </w:pPr>
            <w:r>
              <w:rPr>
                <w:rFonts w:cs="Arial"/>
              </w:rPr>
              <w:t>or</w:t>
            </w:r>
          </w:p>
          <w:p w14:paraId="7BBA681A" w14:textId="77777777" w:rsidR="00946380" w:rsidRDefault="00946380" w:rsidP="00ED4004">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3938B7EA" w14:textId="77777777" w:rsidR="00946380" w:rsidRDefault="00946380" w:rsidP="00ED4004">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4FF45942" w14:textId="77777777" w:rsidR="00946380" w:rsidRDefault="00946380" w:rsidP="00ED4004">
            <w:pPr>
              <w:pStyle w:val="TAC"/>
              <w:rPr>
                <w:rFonts w:cs="Arial"/>
              </w:rPr>
            </w:pPr>
            <w:r>
              <w:rPr>
                <w:rFonts w:cs="Arial"/>
              </w:rPr>
              <w:t>or</w:t>
            </w:r>
          </w:p>
          <w:p w14:paraId="6C111D3A" w14:textId="77777777" w:rsidR="00946380" w:rsidRDefault="00946380" w:rsidP="00ED4004">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679B3B9F" w14:textId="77777777" w:rsidR="00946380" w:rsidRDefault="00946380" w:rsidP="00ED4004">
            <w:pPr>
              <w:pStyle w:val="TAC"/>
              <w:rPr>
                <w:rFonts w:cs="Arial"/>
              </w:rPr>
            </w:pPr>
            <w:r>
              <w:rPr>
                <w:rFonts w:cs="Arial"/>
              </w:rPr>
              <w:t>≤ 12750</w:t>
            </w:r>
          </w:p>
        </w:tc>
      </w:tr>
      <w:tr w:rsidR="00946380" w14:paraId="085AD73A" w14:textId="77777777" w:rsidTr="00ED4004">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61EB4DBC" w14:textId="77777777" w:rsidR="00946380" w:rsidRDefault="00946380" w:rsidP="00ED4004">
            <w:pPr>
              <w:pStyle w:val="TAC"/>
            </w:pPr>
            <w:r>
              <w:t>n256</w:t>
            </w:r>
            <w:r>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1B121C83" w14:textId="77777777" w:rsidR="00946380" w:rsidRDefault="00946380" w:rsidP="00ED4004">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20DC80B1" w14:textId="77777777" w:rsidR="00946380" w:rsidRDefault="00946380" w:rsidP="00ED4004">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641DB7F" w14:textId="77777777" w:rsidR="00946380" w:rsidRDefault="00946380" w:rsidP="00ED4004">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678E5EC4" w14:textId="77777777" w:rsidR="00946380" w:rsidRDefault="00946380" w:rsidP="00ED4004">
            <w:pPr>
              <w:pStyle w:val="TAC"/>
              <w:rPr>
                <w:rFonts w:cs="Arial"/>
              </w:rPr>
            </w:pPr>
            <w:r>
              <w:rPr>
                <w:rFonts w:cs="Arial"/>
              </w:rPr>
              <w:t>or</w:t>
            </w:r>
          </w:p>
          <w:p w14:paraId="5BD677EB" w14:textId="77777777" w:rsidR="00946380" w:rsidRDefault="00946380" w:rsidP="00ED4004">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4DC34FBB" w14:textId="77777777" w:rsidR="00946380" w:rsidRDefault="00946380" w:rsidP="00ED4004">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58D69F36" w14:textId="77777777" w:rsidR="00946380" w:rsidRDefault="00946380" w:rsidP="00ED4004">
            <w:pPr>
              <w:pStyle w:val="TAC"/>
              <w:rPr>
                <w:rFonts w:cs="Arial"/>
              </w:rPr>
            </w:pPr>
            <w:r>
              <w:rPr>
                <w:rFonts w:cs="Arial"/>
              </w:rPr>
              <w:t>or</w:t>
            </w:r>
          </w:p>
          <w:p w14:paraId="3CA6B222" w14:textId="77777777" w:rsidR="00946380" w:rsidRDefault="00946380" w:rsidP="00ED4004">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20CA22F" w14:textId="77777777" w:rsidR="00946380" w:rsidRDefault="00946380" w:rsidP="00ED4004">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19B6CB21" w14:textId="77777777" w:rsidR="00946380" w:rsidRDefault="00946380" w:rsidP="00ED4004">
            <w:pPr>
              <w:pStyle w:val="TAC"/>
              <w:rPr>
                <w:rFonts w:cs="Arial"/>
              </w:rPr>
            </w:pPr>
            <w:r>
              <w:rPr>
                <w:rFonts w:cs="Arial"/>
              </w:rPr>
              <w:t>or</w:t>
            </w:r>
          </w:p>
          <w:p w14:paraId="149B739A" w14:textId="77777777" w:rsidR="00946380" w:rsidRDefault="00946380" w:rsidP="00ED4004">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2AAEA0C8" w14:textId="77777777" w:rsidR="00946380" w:rsidRDefault="00946380" w:rsidP="00ED4004">
            <w:pPr>
              <w:pStyle w:val="TAC"/>
              <w:rPr>
                <w:rFonts w:cs="Arial"/>
              </w:rPr>
            </w:pPr>
            <w:r>
              <w:rPr>
                <w:rFonts w:cs="Arial"/>
              </w:rPr>
              <w:t>≤ 12750</w:t>
            </w:r>
          </w:p>
        </w:tc>
      </w:tr>
      <w:tr w:rsidR="00946380" w14:paraId="038E96A3" w14:textId="77777777" w:rsidTr="00ED4004">
        <w:trPr>
          <w:jc w:val="center"/>
        </w:trPr>
        <w:tc>
          <w:tcPr>
            <w:tcW w:w="9210" w:type="dxa"/>
            <w:gridSpan w:val="6"/>
            <w:tcBorders>
              <w:top w:val="single" w:sz="4" w:space="0" w:color="auto"/>
              <w:left w:val="single" w:sz="4" w:space="0" w:color="auto"/>
              <w:bottom w:val="single" w:sz="4" w:space="0" w:color="auto"/>
              <w:right w:val="single" w:sz="4" w:space="0" w:color="auto"/>
            </w:tcBorders>
          </w:tcPr>
          <w:p w14:paraId="1FFF72E3" w14:textId="77777777" w:rsidR="00946380" w:rsidRDefault="00946380" w:rsidP="00ED4004">
            <w:pPr>
              <w:pStyle w:val="TAN"/>
              <w:rPr>
                <w:rFonts w:eastAsiaTheme="minorEastAsia" w:cs="Arial"/>
                <w:lang w:val="en-US"/>
              </w:rPr>
            </w:pPr>
            <w:r>
              <w:t xml:space="preserve">NOTE </w:t>
            </w:r>
            <w:r>
              <w:rPr>
                <w:rFonts w:hint="eastAsia"/>
                <w:lang w:val="en-US"/>
              </w:rPr>
              <w:t>1</w:t>
            </w:r>
            <w:r>
              <w:t>:</w:t>
            </w:r>
            <w:r>
              <w:tab/>
            </w:r>
            <w:r>
              <w:rPr>
                <w:rFonts w:eastAsia="MS Mincho"/>
                <w:lang w:val="en-US"/>
              </w:rPr>
              <w:t>Band n256 lower frequency ranges are modified to enable specific implementations</w:t>
            </w:r>
          </w:p>
          <w:p w14:paraId="25E72564" w14:textId="77777777" w:rsidR="00946380" w:rsidRDefault="00946380" w:rsidP="00ED4004">
            <w:pPr>
              <w:pStyle w:val="TAN"/>
              <w:rPr>
                <w:lang w:val="en-US"/>
              </w:rPr>
            </w:pPr>
            <w:r>
              <w:t>NOTE</w:t>
            </w:r>
            <w:r>
              <w:rPr>
                <w:lang w:val="en-US"/>
              </w:rPr>
              <w:t xml:space="preserve"> 2</w:t>
            </w:r>
            <w:r>
              <w:t>:</w:t>
            </w:r>
            <w:r>
              <w:tab/>
              <w:t xml:space="preserve">Band n254 </w:t>
            </w:r>
            <w:r>
              <w:rPr>
                <w:rFonts w:eastAsia="MS Mincho"/>
              </w:rPr>
              <w:t>power level of the interferer (</w:t>
            </w:r>
            <w:r>
              <w:rPr>
                <w:lang w:val="sv-SE"/>
              </w:rPr>
              <w:t>P</w:t>
            </w:r>
            <w:r>
              <w:rPr>
                <w:vertAlign w:val="subscript"/>
                <w:lang w:val="sv-SE"/>
              </w:rPr>
              <w:t>interferer</w:t>
            </w:r>
            <w:r>
              <w:rPr>
                <w:rFonts w:eastAsia="MS Mincho"/>
              </w:rPr>
              <w:t xml:space="preserve">) for Range 3 shall be modified to -20 </w:t>
            </w:r>
            <w:proofErr w:type="spellStart"/>
            <w:r>
              <w:rPr>
                <w:rFonts w:eastAsia="MS Mincho"/>
              </w:rPr>
              <w:t>dBm</w:t>
            </w:r>
            <w:proofErr w:type="spellEnd"/>
            <w:r>
              <w:rPr>
                <w:rFonts w:eastAsia="MS Mincho"/>
              </w:rPr>
              <w:t xml:space="preserve"> for </w:t>
            </w:r>
            <w:r>
              <w:rPr>
                <w:lang w:val="sv-SE"/>
              </w:rPr>
              <w:t>F</w:t>
            </w:r>
            <w:r>
              <w:rPr>
                <w:vertAlign w:val="subscript"/>
                <w:lang w:val="sv-SE"/>
              </w:rPr>
              <w:t>interferer</w:t>
            </w:r>
            <w:r>
              <w:rPr>
                <w:rFonts w:eastAsia="MS Mincho"/>
              </w:rPr>
              <w:t xml:space="preserve"> &gt; 2585 MHz and </w:t>
            </w:r>
            <w:proofErr w:type="spellStart"/>
            <w:r>
              <w:rPr>
                <w:rFonts w:eastAsia="MS Mincho"/>
              </w:rPr>
              <w:t>FInterferer</w:t>
            </w:r>
            <w:proofErr w:type="spellEnd"/>
            <w:r>
              <w:rPr>
                <w:rFonts w:eastAsia="MS Mincho"/>
              </w:rPr>
              <w:t xml:space="preserve"> &lt; 2775 </w:t>
            </w:r>
            <w:proofErr w:type="spellStart"/>
            <w:r>
              <w:rPr>
                <w:rFonts w:eastAsia="MS Mincho"/>
              </w:rPr>
              <w:t>MHz.</w:t>
            </w:r>
            <w:proofErr w:type="spellEnd"/>
          </w:p>
          <w:p w14:paraId="2F922646" w14:textId="77777777" w:rsidR="00946380" w:rsidRDefault="00946380" w:rsidP="00ED4004">
            <w:pPr>
              <w:pStyle w:val="TAN"/>
              <w:rPr>
                <w:lang w:val="sv-SE"/>
              </w:rPr>
            </w:pPr>
            <w:r>
              <w:t>NOTE</w:t>
            </w:r>
            <w:r>
              <w:rPr>
                <w:rFonts w:hint="eastAsia"/>
              </w:rPr>
              <w:t xml:space="preserve"> </w:t>
            </w:r>
            <w:r>
              <w:t>3:</w:t>
            </w:r>
            <w:r>
              <w:tab/>
            </w:r>
            <w:r>
              <w:rPr>
                <w:rFonts w:eastAsia="MS Mincho"/>
              </w:rPr>
              <w:t>void</w:t>
            </w:r>
          </w:p>
          <w:p w14:paraId="14D32712" w14:textId="77777777" w:rsidR="00946380" w:rsidRDefault="00946380" w:rsidP="00ED4004">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77D68531" w14:textId="60836692" w:rsidR="00330B02" w:rsidRDefault="007518D1" w:rsidP="00604D52">
      <w:pPr>
        <w:spacing w:before="180"/>
        <w:rPr>
          <w:b/>
          <w:color w:val="000000"/>
          <w:lang w:eastAsia="zh-CN"/>
        </w:rPr>
      </w:pPr>
      <w:r>
        <w:rPr>
          <w:rFonts w:hint="eastAsia"/>
          <w:b/>
          <w:lang w:eastAsia="zh-CN"/>
        </w:rPr>
        <w:t>Proposal 2</w:t>
      </w:r>
      <w:r w:rsidR="00606A94" w:rsidRPr="00817DDA">
        <w:rPr>
          <w:rFonts w:hint="eastAsia"/>
          <w:b/>
          <w:lang w:eastAsia="zh-CN"/>
        </w:rPr>
        <w:t xml:space="preserve">: </w:t>
      </w:r>
      <w:r w:rsidR="00E7747A">
        <w:rPr>
          <w:rFonts w:hint="eastAsia"/>
          <w:b/>
          <w:lang w:eastAsia="zh-CN"/>
        </w:rPr>
        <w:t xml:space="preserve">For </w:t>
      </w:r>
      <w:r w:rsidR="003308B4">
        <w:rPr>
          <w:rFonts w:hint="eastAsia"/>
          <w:b/>
          <w:lang w:eastAsia="zh-CN"/>
        </w:rPr>
        <w:t>band n252</w:t>
      </w:r>
      <w:r w:rsidR="00E7747A" w:rsidRPr="00E96804">
        <w:rPr>
          <w:b/>
          <w:color w:val="000000"/>
        </w:rPr>
        <w:t>,</w:t>
      </w:r>
      <w:r w:rsidR="00E7747A" w:rsidRPr="00E96804">
        <w:rPr>
          <w:rFonts w:hint="eastAsia"/>
          <w:b/>
          <w:color w:val="000000"/>
          <w:lang w:eastAsia="zh-CN"/>
        </w:rPr>
        <w:t xml:space="preserve"> the</w:t>
      </w:r>
      <w:r w:rsidR="003308B4">
        <w:rPr>
          <w:rFonts w:hint="eastAsia"/>
          <w:b/>
          <w:color w:val="000000"/>
          <w:lang w:eastAsia="zh-CN"/>
        </w:rPr>
        <w:t xml:space="preserve"> UE</w:t>
      </w:r>
      <w:r w:rsidR="00E7747A" w:rsidRPr="00E96804">
        <w:rPr>
          <w:rFonts w:hint="eastAsia"/>
          <w:b/>
          <w:color w:val="000000"/>
          <w:lang w:eastAsia="zh-CN"/>
        </w:rPr>
        <w:t xml:space="preserve"> </w:t>
      </w:r>
      <w:r w:rsidR="00E7747A">
        <w:rPr>
          <w:rFonts w:hint="eastAsia"/>
          <w:b/>
          <w:color w:val="000000"/>
          <w:lang w:eastAsia="zh-CN"/>
        </w:rPr>
        <w:t>OOBB</w:t>
      </w:r>
      <w:r w:rsidR="00E7747A" w:rsidRPr="00E96804">
        <w:rPr>
          <w:rFonts w:hint="eastAsia"/>
          <w:b/>
          <w:color w:val="000000"/>
          <w:lang w:eastAsia="zh-CN"/>
        </w:rPr>
        <w:t xml:space="preserve"> </w:t>
      </w:r>
      <w:r w:rsidR="00760526">
        <w:rPr>
          <w:rFonts w:hint="eastAsia"/>
          <w:b/>
          <w:lang w:eastAsia="zh-CN"/>
        </w:rPr>
        <w:t>in table 2.2-1 could be considered</w:t>
      </w:r>
      <w:r w:rsidR="00E7747A">
        <w:rPr>
          <w:rFonts w:hint="eastAsia"/>
          <w:b/>
          <w:color w:val="000000"/>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35F7662F" w:rsidR="00826AEE" w:rsidRPr="00794364"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views</w:t>
      </w:r>
      <w:r w:rsidR="00682D79">
        <w:rPr>
          <w:lang w:eastAsia="zh-CN"/>
        </w:rPr>
        <w:t xml:space="preserve"> on</w:t>
      </w:r>
      <w:r w:rsidR="00682D79">
        <w:rPr>
          <w:rFonts w:hint="eastAsia"/>
          <w:lang w:eastAsia="zh-CN"/>
        </w:rPr>
        <w:t xml:space="preserve"> </w:t>
      </w:r>
      <w:r w:rsidR="00FC694B">
        <w:rPr>
          <w:rFonts w:hint="eastAsia"/>
          <w:lang w:eastAsia="zh-CN"/>
        </w:rPr>
        <w:t>UE</w:t>
      </w:r>
      <w:r w:rsidR="00604D52">
        <w:rPr>
          <w:rFonts w:hint="eastAsia"/>
          <w:lang w:eastAsia="zh-CN"/>
        </w:rPr>
        <w:t xml:space="preserve"> requirements for introduction of the NTN new S-band</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00AF6702" w14:textId="77777777" w:rsidR="00760526" w:rsidRDefault="00760526" w:rsidP="00760526">
      <w:pPr>
        <w:spacing w:before="180"/>
        <w:rPr>
          <w:b/>
          <w:lang w:eastAsia="zh-CN"/>
        </w:rPr>
      </w:pPr>
      <w:r>
        <w:rPr>
          <w:rFonts w:hint="eastAsia"/>
          <w:b/>
          <w:lang w:eastAsia="zh-CN"/>
        </w:rPr>
        <w:t>Proposal 1</w:t>
      </w:r>
      <w:r w:rsidRPr="00817DDA">
        <w:rPr>
          <w:rFonts w:hint="eastAsia"/>
          <w:b/>
          <w:lang w:eastAsia="zh-CN"/>
        </w:rPr>
        <w:t xml:space="preserve">: </w:t>
      </w:r>
      <w:r w:rsidRPr="002D279A">
        <w:rPr>
          <w:rFonts w:hint="eastAsia"/>
          <w:b/>
          <w:lang w:eastAsia="zh-CN"/>
        </w:rPr>
        <w:t xml:space="preserve">For </w:t>
      </w:r>
      <w:r>
        <w:rPr>
          <w:rFonts w:hint="eastAsia"/>
          <w:b/>
          <w:lang w:eastAsia="zh-CN"/>
        </w:rPr>
        <w:t>band n252</w:t>
      </w:r>
      <w:r w:rsidRPr="002D279A">
        <w:rPr>
          <w:b/>
          <w:lang w:eastAsia="zh-CN"/>
        </w:rPr>
        <w:t>,</w:t>
      </w:r>
      <w:r w:rsidRPr="002D279A">
        <w:rPr>
          <w:rFonts w:hint="eastAsia"/>
          <w:b/>
          <w:lang w:eastAsia="zh-CN"/>
        </w:rPr>
        <w:t xml:space="preserve"> </w:t>
      </w:r>
      <w:r w:rsidRPr="000470DB">
        <w:rPr>
          <w:b/>
          <w:lang w:eastAsia="zh-CN"/>
        </w:rPr>
        <w:t>the</w:t>
      </w:r>
      <w:r>
        <w:rPr>
          <w:rFonts w:hint="eastAsia"/>
          <w:b/>
          <w:lang w:eastAsia="zh-CN"/>
        </w:rPr>
        <w:t xml:space="preserve"> UE REFSENS in table 2.1-1 could be considered</w:t>
      </w:r>
      <w:r w:rsidRPr="000470DB">
        <w:rPr>
          <w:b/>
          <w:lang w:eastAsia="zh-CN"/>
        </w:rPr>
        <w:t>.</w:t>
      </w:r>
      <w:r w:rsidRPr="00760526">
        <w:rPr>
          <w:rFonts w:hint="eastAsia"/>
          <w:b/>
          <w:lang w:eastAsia="zh-CN"/>
        </w:rPr>
        <w:t xml:space="preserve"> </w:t>
      </w:r>
    </w:p>
    <w:p w14:paraId="346EFBD6" w14:textId="640F72C5" w:rsidR="00760526" w:rsidRDefault="00760526" w:rsidP="00760526">
      <w:pPr>
        <w:spacing w:before="180"/>
        <w:rPr>
          <w:b/>
          <w:color w:val="000000"/>
          <w:lang w:eastAsia="zh-CN"/>
        </w:rPr>
      </w:pPr>
      <w:r>
        <w:rPr>
          <w:rFonts w:hint="eastAsia"/>
          <w:b/>
          <w:lang w:eastAsia="zh-CN"/>
        </w:rPr>
        <w:t>Proposal 2</w:t>
      </w:r>
      <w:r w:rsidRPr="00817DDA">
        <w:rPr>
          <w:rFonts w:hint="eastAsia"/>
          <w:b/>
          <w:lang w:eastAsia="zh-CN"/>
        </w:rPr>
        <w:t xml:space="preserve">: </w:t>
      </w:r>
      <w:r>
        <w:rPr>
          <w:rFonts w:hint="eastAsia"/>
          <w:b/>
          <w:lang w:eastAsia="zh-CN"/>
        </w:rPr>
        <w:t>For band n252</w:t>
      </w:r>
      <w:r w:rsidRPr="00E96804">
        <w:rPr>
          <w:b/>
          <w:color w:val="000000"/>
        </w:rPr>
        <w:t>,</w:t>
      </w:r>
      <w:r w:rsidRPr="00E96804">
        <w:rPr>
          <w:rFonts w:hint="eastAsia"/>
          <w:b/>
          <w:color w:val="000000"/>
          <w:lang w:eastAsia="zh-CN"/>
        </w:rPr>
        <w:t xml:space="preserve"> the</w:t>
      </w:r>
      <w:r>
        <w:rPr>
          <w:rFonts w:hint="eastAsia"/>
          <w:b/>
          <w:color w:val="000000"/>
          <w:lang w:eastAsia="zh-CN"/>
        </w:rPr>
        <w:t xml:space="preserve"> UE</w:t>
      </w:r>
      <w:r w:rsidRPr="00E96804">
        <w:rPr>
          <w:rFonts w:hint="eastAsia"/>
          <w:b/>
          <w:color w:val="000000"/>
          <w:lang w:eastAsia="zh-CN"/>
        </w:rPr>
        <w:t xml:space="preserve"> </w:t>
      </w:r>
      <w:r>
        <w:rPr>
          <w:rFonts w:hint="eastAsia"/>
          <w:b/>
          <w:color w:val="000000"/>
          <w:lang w:eastAsia="zh-CN"/>
        </w:rPr>
        <w:t>OOBB</w:t>
      </w:r>
      <w:r w:rsidRPr="00E96804">
        <w:rPr>
          <w:rFonts w:hint="eastAsia"/>
          <w:b/>
          <w:color w:val="000000"/>
          <w:lang w:eastAsia="zh-CN"/>
        </w:rPr>
        <w:t xml:space="preserve"> </w:t>
      </w:r>
      <w:r>
        <w:rPr>
          <w:rFonts w:hint="eastAsia"/>
          <w:b/>
          <w:lang w:eastAsia="zh-CN"/>
        </w:rPr>
        <w:t>in table 2.2-1 could be considered</w:t>
      </w:r>
      <w:r>
        <w:rPr>
          <w:rFonts w:hint="eastAsia"/>
          <w:b/>
          <w:color w:val="000000"/>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3ED0E4DE" w14:textId="74B68554" w:rsidR="00E67DBF" w:rsidRPr="00583983" w:rsidRDefault="00AA039B" w:rsidP="00AA039B">
      <w:pPr>
        <w:numPr>
          <w:ilvl w:val="0"/>
          <w:numId w:val="5"/>
        </w:numPr>
        <w:rPr>
          <w:lang w:eastAsia="zh-CN"/>
        </w:rPr>
      </w:pPr>
      <w:r>
        <w:rPr>
          <w:lang w:eastAsia="zh-CN"/>
        </w:rPr>
        <w:t>R4</w:t>
      </w:r>
      <w:r w:rsidRPr="00E67DBF">
        <w:rPr>
          <w:lang w:eastAsia="zh-CN"/>
        </w:rPr>
        <w:t>-2</w:t>
      </w:r>
      <w:r w:rsidR="002E414F">
        <w:rPr>
          <w:rFonts w:hint="eastAsia"/>
          <w:lang w:eastAsia="zh-CN"/>
        </w:rPr>
        <w:t>50</w:t>
      </w:r>
      <w:r w:rsidR="00760526">
        <w:rPr>
          <w:rFonts w:hint="eastAsia"/>
          <w:lang w:eastAsia="zh-CN"/>
        </w:rPr>
        <w:t>5235</w:t>
      </w:r>
      <w:r>
        <w:rPr>
          <w:rFonts w:hint="eastAsia"/>
          <w:lang w:eastAsia="zh-CN"/>
        </w:rPr>
        <w:t xml:space="preserve">, </w:t>
      </w:r>
      <w:r w:rsidRPr="00DA06A5">
        <w:rPr>
          <w:lang w:eastAsia="zh-CN"/>
        </w:rPr>
        <w:t xml:space="preserve">WF on NTN and </w:t>
      </w:r>
      <w:proofErr w:type="spellStart"/>
      <w:r w:rsidRPr="00DA06A5">
        <w:rPr>
          <w:lang w:eastAsia="zh-CN"/>
        </w:rPr>
        <w:t>IoT</w:t>
      </w:r>
      <w:proofErr w:type="spellEnd"/>
      <w:r w:rsidRPr="00DA06A5">
        <w:rPr>
          <w:lang w:eastAsia="zh-CN"/>
        </w:rPr>
        <w:t>-NTN bands</w:t>
      </w:r>
      <w:r>
        <w:rPr>
          <w:lang w:eastAsia="zh-CN"/>
        </w:rPr>
        <w:t>,</w:t>
      </w:r>
      <w:r>
        <w:rPr>
          <w:rFonts w:hint="eastAsia"/>
          <w:lang w:eastAsia="zh-CN"/>
        </w:rPr>
        <w:t xml:space="preserve"> A</w:t>
      </w:r>
      <w:r w:rsidR="001E7E2D">
        <w:rPr>
          <w:rFonts w:hint="eastAsia"/>
          <w:lang w:eastAsia="zh-CN"/>
        </w:rPr>
        <w:t>pple</w:t>
      </w:r>
      <w:r>
        <w:rPr>
          <w:rFonts w:hint="eastAsia"/>
          <w:lang w:eastAsia="zh-CN"/>
        </w:rPr>
        <w:t>, RAN4 #114</w:t>
      </w:r>
      <w:r w:rsidR="00760526">
        <w:rPr>
          <w:rFonts w:hint="eastAsia"/>
          <w:lang w:eastAsia="zh-CN"/>
        </w:rPr>
        <w:t>-bis</w:t>
      </w:r>
    </w:p>
    <w:sectPr w:rsidR="00E67DBF"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4E41DA" w14:textId="77777777" w:rsidR="002A73A0" w:rsidRDefault="002A73A0">
      <w:r>
        <w:separator/>
      </w:r>
    </w:p>
  </w:endnote>
  <w:endnote w:type="continuationSeparator" w:id="0">
    <w:p w14:paraId="7C99406E" w14:textId="77777777" w:rsidR="002A73A0" w:rsidRDefault="002A7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30995C" w14:textId="77777777" w:rsidR="002A73A0" w:rsidRDefault="002A73A0">
      <w:r>
        <w:separator/>
      </w:r>
    </w:p>
  </w:footnote>
  <w:footnote w:type="continuationSeparator" w:id="0">
    <w:p w14:paraId="4225784C" w14:textId="77777777" w:rsidR="002A73A0" w:rsidRDefault="002A73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0"/>
  </w:num>
  <w:num w:numId="3">
    <w:abstractNumId w:val="10"/>
  </w:num>
  <w:num w:numId="4">
    <w:abstractNumId w:val="6"/>
  </w:num>
  <w:num w:numId="5">
    <w:abstractNumId w:val="5"/>
  </w:num>
  <w:num w:numId="6">
    <w:abstractNumId w:val="12"/>
  </w:num>
  <w:num w:numId="7">
    <w:abstractNumId w:val="8"/>
  </w:num>
  <w:num w:numId="8">
    <w:abstractNumId w:val="3"/>
  </w:num>
  <w:num w:numId="9">
    <w:abstractNumId w:val="9"/>
  </w:num>
  <w:num w:numId="10">
    <w:abstractNumId w:val="4"/>
  </w:num>
  <w:num w:numId="11">
    <w:abstractNumId w:val="2"/>
  </w:num>
  <w:num w:numId="12">
    <w:abstractNumId w:val="11"/>
  </w:num>
  <w:num w:numId="13">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0DB"/>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6B2"/>
    <w:rsid w:val="00084B7B"/>
    <w:rsid w:val="00084C07"/>
    <w:rsid w:val="00084D69"/>
    <w:rsid w:val="0008555D"/>
    <w:rsid w:val="00085F2D"/>
    <w:rsid w:val="00085F40"/>
    <w:rsid w:val="0008602C"/>
    <w:rsid w:val="000866DF"/>
    <w:rsid w:val="00086A06"/>
    <w:rsid w:val="00086F4B"/>
    <w:rsid w:val="00087042"/>
    <w:rsid w:val="000874B4"/>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B95"/>
    <w:rsid w:val="000E0C3A"/>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96C"/>
    <w:rsid w:val="001A1E58"/>
    <w:rsid w:val="001A26A9"/>
    <w:rsid w:val="001A2FA7"/>
    <w:rsid w:val="001A330E"/>
    <w:rsid w:val="001A37B2"/>
    <w:rsid w:val="001A3B1D"/>
    <w:rsid w:val="001A4AE2"/>
    <w:rsid w:val="001A4DC4"/>
    <w:rsid w:val="001A5355"/>
    <w:rsid w:val="001A554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D2D"/>
    <w:rsid w:val="001D438B"/>
    <w:rsid w:val="001D47FD"/>
    <w:rsid w:val="001D4D09"/>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6A60"/>
    <w:rsid w:val="00296EBC"/>
    <w:rsid w:val="002972E8"/>
    <w:rsid w:val="002975B5"/>
    <w:rsid w:val="002A018F"/>
    <w:rsid w:val="002A04A1"/>
    <w:rsid w:val="002A05FE"/>
    <w:rsid w:val="002A0626"/>
    <w:rsid w:val="002A0888"/>
    <w:rsid w:val="002A0905"/>
    <w:rsid w:val="002A09CB"/>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00"/>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1AEF"/>
    <w:rsid w:val="00441CE1"/>
    <w:rsid w:val="00441D99"/>
    <w:rsid w:val="00442081"/>
    <w:rsid w:val="004424D2"/>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D1A"/>
    <w:rsid w:val="004C4083"/>
    <w:rsid w:val="004C4E17"/>
    <w:rsid w:val="004C4EE9"/>
    <w:rsid w:val="004C6233"/>
    <w:rsid w:val="004C6CD5"/>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8F1"/>
    <w:rsid w:val="004F1F7D"/>
    <w:rsid w:val="004F2414"/>
    <w:rsid w:val="004F338E"/>
    <w:rsid w:val="004F3B9F"/>
    <w:rsid w:val="004F3ECE"/>
    <w:rsid w:val="004F45E2"/>
    <w:rsid w:val="004F56BF"/>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5173"/>
    <w:rsid w:val="005451D2"/>
    <w:rsid w:val="0054537B"/>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BFC"/>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57C5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690"/>
    <w:rsid w:val="006676AF"/>
    <w:rsid w:val="00667761"/>
    <w:rsid w:val="00667A59"/>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0F2"/>
    <w:rsid w:val="00695165"/>
    <w:rsid w:val="0069528E"/>
    <w:rsid w:val="00695808"/>
    <w:rsid w:val="00695D8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F51"/>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BA0"/>
    <w:rsid w:val="0088647F"/>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658"/>
    <w:rsid w:val="008D37AE"/>
    <w:rsid w:val="008D385B"/>
    <w:rsid w:val="008D39EE"/>
    <w:rsid w:val="008D3B7A"/>
    <w:rsid w:val="008D3C8F"/>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8"/>
    <w:rsid w:val="00906F14"/>
    <w:rsid w:val="009102A9"/>
    <w:rsid w:val="0091086D"/>
    <w:rsid w:val="009110D2"/>
    <w:rsid w:val="00911593"/>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135"/>
    <w:rsid w:val="00923233"/>
    <w:rsid w:val="00924A06"/>
    <w:rsid w:val="00924D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A1F"/>
    <w:rsid w:val="00946380"/>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F3C"/>
    <w:rsid w:val="009E3297"/>
    <w:rsid w:val="009E32DF"/>
    <w:rsid w:val="009E3B8F"/>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AC2"/>
    <w:rsid w:val="00A71DBD"/>
    <w:rsid w:val="00A720C6"/>
    <w:rsid w:val="00A726B9"/>
    <w:rsid w:val="00A72722"/>
    <w:rsid w:val="00A72A40"/>
    <w:rsid w:val="00A72CD6"/>
    <w:rsid w:val="00A72E87"/>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9B"/>
    <w:rsid w:val="00AA03A5"/>
    <w:rsid w:val="00AA0F48"/>
    <w:rsid w:val="00AA1483"/>
    <w:rsid w:val="00AA15DE"/>
    <w:rsid w:val="00AA2211"/>
    <w:rsid w:val="00AA27BB"/>
    <w:rsid w:val="00AA2C77"/>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DA8"/>
    <w:rsid w:val="00AF41E9"/>
    <w:rsid w:val="00AF439C"/>
    <w:rsid w:val="00AF4DAF"/>
    <w:rsid w:val="00AF5162"/>
    <w:rsid w:val="00AF580B"/>
    <w:rsid w:val="00AF5857"/>
    <w:rsid w:val="00AF5CDC"/>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36B6"/>
    <w:rsid w:val="00B8386D"/>
    <w:rsid w:val="00B83957"/>
    <w:rsid w:val="00B84443"/>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1E1"/>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2F1"/>
    <w:rsid w:val="00C43675"/>
    <w:rsid w:val="00C436CD"/>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B7DF0"/>
    <w:rsid w:val="00CC018D"/>
    <w:rsid w:val="00CC08A8"/>
    <w:rsid w:val="00CC0BF0"/>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4EE"/>
    <w:rsid w:val="00D10BB9"/>
    <w:rsid w:val="00D10E49"/>
    <w:rsid w:val="00D11CED"/>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1CE"/>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632F"/>
    <w:rsid w:val="00F46E8B"/>
    <w:rsid w:val="00F4767E"/>
    <w:rsid w:val="00F47D6C"/>
    <w:rsid w:val="00F47DAF"/>
    <w:rsid w:val="00F5003F"/>
    <w:rsid w:val="00F50044"/>
    <w:rsid w:val="00F50206"/>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58DF"/>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78F"/>
    <w:rsid w:val="00F90B78"/>
    <w:rsid w:val="00F91661"/>
    <w:rsid w:val="00F9190C"/>
    <w:rsid w:val="00F91B1A"/>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C37"/>
    <w:rsid w:val="00FA0E45"/>
    <w:rsid w:val="00FA1389"/>
    <w:rsid w:val="00FA2C2F"/>
    <w:rsid w:val="00FA3373"/>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2FA1"/>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5E7F33-F296-45F0-BE7F-F074569B4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20016</TotalTime>
  <Pages>3</Pages>
  <Words>919</Words>
  <Characters>5239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470</cp:revision>
  <dcterms:created xsi:type="dcterms:W3CDTF">2024-01-18T06:24:00Z</dcterms:created>
  <dcterms:modified xsi:type="dcterms:W3CDTF">2025-05-09T07:43:00Z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