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317" w:rsidRPr="00376830" w:rsidRDefault="00384317" w:rsidP="00384317">
      <w:pPr>
        <w:pStyle w:val="a5"/>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w:t>
      </w:r>
      <w:r w:rsidR="00EA0129">
        <w:rPr>
          <w:rFonts w:eastAsia="宋体" w:cs="Arial"/>
          <w:sz w:val="24"/>
          <w:szCs w:val="24"/>
          <w:lang w:eastAsia="zh-CN"/>
        </w:rPr>
        <w:t>1</w:t>
      </w:r>
      <w:r w:rsidR="0013751F">
        <w:rPr>
          <w:rFonts w:eastAsia="宋体" w:cs="Arial"/>
          <w:sz w:val="24"/>
          <w:szCs w:val="24"/>
          <w:lang w:eastAsia="zh-CN"/>
        </w:rPr>
        <w:t>5</w:t>
      </w:r>
      <w:r w:rsidRPr="00F82F01">
        <w:rPr>
          <w:rFonts w:eastAsia="宋体" w:cs="Arial"/>
          <w:sz w:val="24"/>
          <w:szCs w:val="24"/>
          <w:lang w:eastAsia="zh-CN"/>
        </w:rPr>
        <w:tab/>
        <w:t>R4-2</w:t>
      </w:r>
      <w:r w:rsidR="00011099">
        <w:rPr>
          <w:rFonts w:eastAsia="宋体" w:cs="Arial"/>
          <w:sz w:val="24"/>
          <w:szCs w:val="24"/>
          <w:lang w:eastAsia="zh-CN"/>
        </w:rPr>
        <w:t>5</w:t>
      </w:r>
      <w:r w:rsidR="00EA0129">
        <w:rPr>
          <w:rFonts w:eastAsia="宋体" w:cs="Arial"/>
          <w:sz w:val="24"/>
          <w:szCs w:val="24"/>
          <w:lang w:eastAsia="zh-CN"/>
        </w:rPr>
        <w:t>0</w:t>
      </w:r>
      <w:r w:rsidR="00342D57">
        <w:rPr>
          <w:rFonts w:eastAsia="宋体" w:cs="Arial"/>
          <w:sz w:val="24"/>
          <w:szCs w:val="24"/>
          <w:lang w:eastAsia="zh-CN"/>
        </w:rPr>
        <w:t>5531</w:t>
      </w:r>
      <w:bookmarkStart w:id="4" w:name="_GoBack"/>
      <w:bookmarkEnd w:id="4"/>
    </w:p>
    <w:p w:rsidR="00063C8D" w:rsidRDefault="00FA03E9" w:rsidP="00063C8D">
      <w:pPr>
        <w:pStyle w:val="CRCoverPage"/>
        <w:tabs>
          <w:tab w:val="right" w:pos="9639"/>
        </w:tabs>
        <w:spacing w:after="0"/>
        <w:rPr>
          <w:b/>
          <w:noProof/>
          <w:sz w:val="24"/>
        </w:rPr>
      </w:pPr>
      <w:r>
        <w:rPr>
          <w:rFonts w:cs="Arial"/>
          <w:b/>
          <w:sz w:val="24"/>
          <w:szCs w:val="24"/>
          <w:lang w:eastAsia="zh-CN"/>
        </w:rPr>
        <w:t>Malta, MT, 19</w:t>
      </w:r>
      <w:r w:rsidRPr="00F542A0">
        <w:rPr>
          <w:rFonts w:cs="Arial"/>
          <w:b/>
          <w:sz w:val="24"/>
          <w:szCs w:val="24"/>
          <w:vertAlign w:val="superscript"/>
          <w:lang w:eastAsia="zh-CN"/>
        </w:rPr>
        <w:t>th</w:t>
      </w:r>
      <w:r w:rsidRPr="00F542A0">
        <w:rPr>
          <w:rFonts w:cs="Arial"/>
          <w:b/>
          <w:sz w:val="24"/>
          <w:szCs w:val="24"/>
          <w:lang w:eastAsia="zh-CN"/>
        </w:rPr>
        <w:t xml:space="preserve"> – 2</w:t>
      </w:r>
      <w:r>
        <w:rPr>
          <w:rFonts w:cs="Arial"/>
          <w:b/>
          <w:sz w:val="24"/>
          <w:szCs w:val="24"/>
          <w:lang w:eastAsia="zh-CN"/>
        </w:rPr>
        <w:t>3</w:t>
      </w:r>
      <w:r>
        <w:rPr>
          <w:rFonts w:cs="Arial"/>
          <w:b/>
          <w:sz w:val="24"/>
          <w:szCs w:val="24"/>
          <w:vertAlign w:val="superscript"/>
          <w:lang w:eastAsia="zh-CN"/>
        </w:rPr>
        <w:t>rd</w:t>
      </w:r>
      <w:r w:rsidRPr="00F542A0">
        <w:rPr>
          <w:rFonts w:cs="Arial"/>
          <w:b/>
          <w:sz w:val="24"/>
          <w:szCs w:val="24"/>
          <w:lang w:eastAsia="zh-CN"/>
        </w:rPr>
        <w:t xml:space="preserve"> </w:t>
      </w:r>
      <w:r>
        <w:rPr>
          <w:rFonts w:cs="Arial"/>
          <w:b/>
          <w:sz w:val="24"/>
          <w:szCs w:val="24"/>
          <w:lang w:eastAsia="zh-CN"/>
        </w:rPr>
        <w:t>May</w:t>
      </w:r>
      <w:r w:rsidRPr="00F542A0">
        <w:rPr>
          <w:rFonts w:cs="Arial"/>
          <w:b/>
          <w:sz w:val="24"/>
          <w:szCs w:val="24"/>
          <w:lang w:eastAsia="zh-CN"/>
        </w:rPr>
        <w:t>, 2025</w:t>
      </w:r>
    </w:p>
    <w:p w:rsidR="00537A05" w:rsidRPr="00063C8D" w:rsidRDefault="00537A05" w:rsidP="00537A05">
      <w:pPr>
        <w:pStyle w:val="a5"/>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811CA" w:rsidRPr="00E811CA">
        <w:rPr>
          <w:rFonts w:ascii="Arial" w:hAnsi="Arial" w:cs="Arial"/>
          <w:sz w:val="22"/>
        </w:rPr>
        <w:t>Discussion on the simultaneous operation between GNSS and NR NTN</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933C98" w:rsidRPr="00AF4ACD">
        <w:rPr>
          <w:rFonts w:ascii="Arial" w:eastAsia="宋体" w:hAnsi="Arial" w:cs="Arial"/>
          <w:sz w:val="22"/>
          <w:lang w:eastAsia="zh-CN"/>
        </w:rPr>
        <w:t>7</w:t>
      </w:r>
      <w:r w:rsidR="009528F4" w:rsidRPr="00AF4ACD">
        <w:rPr>
          <w:rFonts w:ascii="Arial" w:eastAsia="宋体" w:hAnsi="Arial" w:cs="Arial"/>
          <w:sz w:val="22"/>
          <w:lang w:eastAsia="zh-CN"/>
        </w:rPr>
        <w:t>.</w:t>
      </w:r>
      <w:r w:rsidR="00462066">
        <w:rPr>
          <w:rFonts w:ascii="Arial" w:eastAsia="宋体" w:hAnsi="Arial" w:cs="Arial"/>
          <w:sz w:val="22"/>
          <w:lang w:eastAsia="zh-CN"/>
        </w:rPr>
        <w:t>31</w:t>
      </w:r>
      <w:r w:rsidR="009528F4" w:rsidRPr="00AF4ACD">
        <w:rPr>
          <w:rFonts w:ascii="Arial" w:eastAsia="宋体" w:hAnsi="Arial" w:cs="Arial"/>
          <w:sz w:val="22"/>
          <w:lang w:eastAsia="zh-CN"/>
        </w:rPr>
        <w:t>.</w:t>
      </w:r>
      <w:r w:rsidR="00462066">
        <w:rPr>
          <w:rFonts w:ascii="Arial" w:eastAsia="宋体" w:hAnsi="Arial" w:cs="Arial"/>
          <w:sz w:val="22"/>
          <w:lang w:eastAsia="zh-CN"/>
        </w:rPr>
        <w:t>3</w:t>
      </w:r>
      <w:r w:rsidR="00091699" w:rsidRPr="00AF4ACD">
        <w:rPr>
          <w:rFonts w:ascii="Arial" w:eastAsia="宋体" w:hAnsi="Arial" w:cs="Arial"/>
          <w:sz w:val="22"/>
          <w:lang w:eastAsia="zh-CN"/>
        </w:rPr>
        <w:t>.1</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rsidR="00FC0076" w:rsidRPr="00B16EEF" w:rsidRDefault="007726F1" w:rsidP="004065E5">
      <w:pPr>
        <w:pStyle w:val="1"/>
      </w:pPr>
      <w:r w:rsidRPr="00B16EEF">
        <w:t>Introduction</w:t>
      </w:r>
    </w:p>
    <w:p w:rsidR="001627C5" w:rsidRDefault="001627C5" w:rsidP="001627C5">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w:t>
      </w:r>
      <w:r w:rsidR="00BC785B">
        <w:rPr>
          <w:rFonts w:eastAsia="宋体"/>
          <w:lang w:val="en-US" w:eastAsia="zh-CN"/>
        </w:rPr>
        <w:t>the RAN4#114bis</w:t>
      </w:r>
      <w:r>
        <w:rPr>
          <w:rFonts w:eastAsia="宋体"/>
          <w:lang w:val="en-US" w:eastAsia="zh-CN"/>
        </w:rPr>
        <w:t xml:space="preserve"> meeting, we </w:t>
      </w:r>
      <w:r w:rsidR="00CA61BC">
        <w:rPr>
          <w:rFonts w:eastAsia="宋体"/>
          <w:lang w:val="en-US" w:eastAsia="zh-CN"/>
        </w:rPr>
        <w:t>received the replied LS [1] from RAN2</w:t>
      </w:r>
      <w:r>
        <w:rPr>
          <w:rFonts w:eastAsia="宋体"/>
          <w:lang w:val="en-US" w:eastAsia="zh-CN"/>
        </w:rPr>
        <w:t>.</w:t>
      </w:r>
    </w:p>
    <w:p w:rsidR="001627C5" w:rsidRDefault="001627C5" w:rsidP="001627C5">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BA73B2" w:rsidTr="00BA73B2">
        <w:tc>
          <w:tcPr>
            <w:tcW w:w="9631" w:type="dxa"/>
          </w:tcPr>
          <w:p w:rsidR="00BA73B2" w:rsidRDefault="00BA73B2" w:rsidP="001627C5">
            <w:pPr>
              <w:widowControl w:val="0"/>
              <w:overflowPunct/>
              <w:autoSpaceDE/>
              <w:autoSpaceDN/>
              <w:adjustRightInd/>
              <w:spacing w:after="0"/>
              <w:textAlignment w:val="auto"/>
              <w:rPr>
                <w:rFonts w:eastAsia="宋体"/>
                <w:lang w:val="en-US" w:eastAsia="zh-CN"/>
              </w:rPr>
            </w:pPr>
          </w:p>
          <w:p w:rsidR="00BA73B2" w:rsidRPr="005133A4" w:rsidRDefault="00BA73B2" w:rsidP="00BA73B2">
            <w:pPr>
              <w:widowControl w:val="0"/>
              <w:overflowPunct/>
              <w:autoSpaceDE/>
              <w:autoSpaceDN/>
              <w:adjustRightInd/>
              <w:spacing w:after="0"/>
              <w:textAlignment w:val="auto"/>
              <w:rPr>
                <w:rFonts w:eastAsia="宋体"/>
                <w:i/>
                <w:lang w:val="en-US" w:eastAsia="zh-CN"/>
              </w:rPr>
            </w:pPr>
            <w:r w:rsidRPr="005133A4">
              <w:rPr>
                <w:rFonts w:eastAsia="宋体"/>
                <w:i/>
                <w:lang w:val="en-US" w:eastAsia="zh-CN"/>
              </w:rPr>
              <w:t xml:space="preserve">RAN2 would like to thank RAN4 for the original LS in R4-2419898. RAN2 has considered the simultaneous operation between GNSS and UL transmission in NR NTN and concluded not to work on the enhancements to the existing IDC solutions in Release 18. </w:t>
            </w:r>
          </w:p>
          <w:p w:rsidR="00BA73B2" w:rsidRDefault="00BA73B2" w:rsidP="00BA73B2">
            <w:pPr>
              <w:widowControl w:val="0"/>
              <w:overflowPunct/>
              <w:autoSpaceDE/>
              <w:autoSpaceDN/>
              <w:adjustRightInd/>
              <w:spacing w:after="0"/>
              <w:textAlignment w:val="auto"/>
              <w:rPr>
                <w:rFonts w:eastAsia="宋体"/>
                <w:lang w:val="en-US" w:eastAsia="zh-CN"/>
              </w:rPr>
            </w:pPr>
            <w:r w:rsidRPr="005133A4">
              <w:rPr>
                <w:rFonts w:eastAsia="宋体"/>
                <w:i/>
                <w:lang w:val="en-US" w:eastAsia="zh-CN"/>
              </w:rPr>
              <w:t>RAN2 might consider the extension to IDC TDM solution or autonomous denial solution in Release 19, and would like to receive more information on requirements, e.g. on the periodicity and duration of IDC free time to help the UE read the GNSS in NTN.</w:t>
            </w:r>
          </w:p>
          <w:p w:rsidR="00BA73B2" w:rsidRDefault="00BA73B2" w:rsidP="001627C5">
            <w:pPr>
              <w:widowControl w:val="0"/>
              <w:overflowPunct/>
              <w:autoSpaceDE/>
              <w:autoSpaceDN/>
              <w:adjustRightInd/>
              <w:spacing w:after="0"/>
              <w:textAlignment w:val="auto"/>
              <w:rPr>
                <w:rFonts w:eastAsia="宋体"/>
                <w:lang w:val="en-US" w:eastAsia="zh-CN"/>
              </w:rPr>
            </w:pPr>
          </w:p>
        </w:tc>
      </w:tr>
    </w:tbl>
    <w:p w:rsidR="00BA73B2" w:rsidRDefault="00BA73B2" w:rsidP="001627C5">
      <w:pPr>
        <w:widowControl w:val="0"/>
        <w:overflowPunct/>
        <w:autoSpaceDE/>
        <w:autoSpaceDN/>
        <w:adjustRightInd/>
        <w:spacing w:after="0"/>
        <w:textAlignment w:val="auto"/>
        <w:rPr>
          <w:rFonts w:eastAsia="宋体"/>
          <w:lang w:val="en-US" w:eastAsia="zh-CN"/>
        </w:rPr>
      </w:pPr>
    </w:p>
    <w:p w:rsidR="001C6CDF" w:rsidRDefault="0015293E" w:rsidP="001627C5">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the last meeting, different companies provided different proposals for IDC free duration and periodicity</w:t>
      </w:r>
      <w:r w:rsidR="008F0399">
        <w:rPr>
          <w:rFonts w:eastAsia="宋体"/>
          <w:lang w:val="en-US" w:eastAsia="zh-CN"/>
        </w:rPr>
        <w:t xml:space="preserve"> [2]</w:t>
      </w:r>
      <w:r>
        <w:rPr>
          <w:rFonts w:eastAsia="宋体"/>
          <w:lang w:val="en-US" w:eastAsia="zh-CN"/>
        </w:rPr>
        <w:t>.</w:t>
      </w:r>
    </w:p>
    <w:p w:rsidR="0015293E" w:rsidRDefault="0015293E" w:rsidP="001627C5">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15293E" w:rsidTr="0015293E">
        <w:tc>
          <w:tcPr>
            <w:tcW w:w="9631" w:type="dxa"/>
          </w:tcPr>
          <w:p w:rsidR="00285127" w:rsidRPr="00285127" w:rsidRDefault="00285127" w:rsidP="00285127">
            <w:pPr>
              <w:pStyle w:val="aff0"/>
              <w:numPr>
                <w:ilvl w:val="0"/>
                <w:numId w:val="26"/>
              </w:numPr>
              <w:autoSpaceDN w:val="0"/>
              <w:spacing w:after="120"/>
              <w:ind w:left="720" w:firstLineChars="0"/>
              <w:rPr>
                <w:rFonts w:ascii="Times New Roman" w:hAnsi="Times New Roman" w:cs="Times New Roman"/>
                <w:i/>
                <w:sz w:val="20"/>
                <w:szCs w:val="20"/>
                <w:lang w:val="en-GB"/>
              </w:rPr>
            </w:pPr>
            <w:r w:rsidRPr="00285127">
              <w:rPr>
                <w:rFonts w:ascii="Times New Roman" w:hAnsi="Times New Roman" w:cs="Times New Roman"/>
                <w:i/>
                <w:sz w:val="20"/>
                <w:szCs w:val="20"/>
              </w:rPr>
              <w:t xml:space="preserve">Proposals on IDC free duration </w:t>
            </w:r>
          </w:p>
          <w:p w:rsidR="00285127" w:rsidRPr="00285127" w:rsidRDefault="00285127" w:rsidP="00285127">
            <w:pPr>
              <w:pStyle w:val="aff0"/>
              <w:numPr>
                <w:ilvl w:val="1"/>
                <w:numId w:val="26"/>
              </w:numPr>
              <w:autoSpaceDN w:val="0"/>
              <w:spacing w:after="120"/>
              <w:ind w:left="1440" w:firstLineChars="0"/>
              <w:rPr>
                <w:rFonts w:ascii="Times New Roman" w:hAnsi="Times New Roman" w:cs="Times New Roman"/>
                <w:i/>
                <w:sz w:val="20"/>
                <w:szCs w:val="20"/>
              </w:rPr>
            </w:pPr>
            <w:r w:rsidRPr="00285127">
              <w:rPr>
                <w:rFonts w:ascii="Times New Roman" w:hAnsi="Times New Roman" w:cs="Times New Roman"/>
                <w:i/>
                <w:sz w:val="20"/>
                <w:szCs w:val="20"/>
              </w:rPr>
              <w:t xml:space="preserve">Option 1: </w:t>
            </w:r>
            <w:r w:rsidRPr="00285127">
              <w:rPr>
                <w:rFonts w:ascii="Times New Roman" w:eastAsia="等线" w:hAnsi="Times New Roman" w:cs="Times New Roman"/>
                <w:bCs/>
                <w:i/>
                <w:sz w:val="20"/>
                <w:szCs w:val="20"/>
              </w:rPr>
              <w:t>values for GNSS-</w:t>
            </w:r>
            <w:proofErr w:type="spellStart"/>
            <w:r w:rsidRPr="00285127">
              <w:rPr>
                <w:rFonts w:ascii="Times New Roman" w:eastAsia="等线" w:hAnsi="Times New Roman" w:cs="Times New Roman"/>
                <w:bCs/>
                <w:i/>
                <w:sz w:val="20"/>
                <w:szCs w:val="20"/>
              </w:rPr>
              <w:t>PositionFixDuration</w:t>
            </w:r>
            <w:proofErr w:type="spellEnd"/>
            <w:r w:rsidRPr="00285127">
              <w:rPr>
                <w:rFonts w:ascii="Times New Roman" w:eastAsia="等线" w:hAnsi="Times New Roman" w:cs="Times New Roman"/>
                <w:bCs/>
                <w:i/>
                <w:sz w:val="20"/>
                <w:szCs w:val="20"/>
              </w:rPr>
              <w:t xml:space="preserve"> in TS 36.331</w:t>
            </w:r>
            <w:r w:rsidRPr="00285127">
              <w:rPr>
                <w:rFonts w:ascii="Times New Roman" w:eastAsia="等线" w:hAnsi="Times New Roman" w:cs="Times New Roman"/>
                <w:b/>
                <w:i/>
                <w:sz w:val="20"/>
                <w:szCs w:val="20"/>
              </w:rPr>
              <w:t xml:space="preserve">: </w:t>
            </w:r>
            <w:r w:rsidRPr="00285127">
              <w:rPr>
                <w:rFonts w:ascii="Times New Roman" w:hAnsi="Times New Roman" w:cs="Times New Roman"/>
                <w:i/>
                <w:sz w:val="20"/>
                <w:szCs w:val="20"/>
              </w:rPr>
              <w:t>1, 2, 3, 4, 5, 6, 7, 13, 19, 25, 31 seconds. (Vivo)</w:t>
            </w:r>
          </w:p>
          <w:p w:rsidR="00285127" w:rsidRPr="00285127" w:rsidRDefault="00285127" w:rsidP="00285127">
            <w:pPr>
              <w:pStyle w:val="aff0"/>
              <w:numPr>
                <w:ilvl w:val="2"/>
                <w:numId w:val="26"/>
              </w:numPr>
              <w:autoSpaceDN w:val="0"/>
              <w:spacing w:after="120"/>
              <w:ind w:firstLineChars="0"/>
              <w:rPr>
                <w:rFonts w:ascii="Times New Roman" w:hAnsi="Times New Roman" w:cs="Times New Roman"/>
                <w:i/>
                <w:sz w:val="20"/>
                <w:szCs w:val="20"/>
              </w:rPr>
            </w:pPr>
            <w:r w:rsidRPr="00285127">
              <w:rPr>
                <w:rFonts w:ascii="Times New Roman" w:hAnsi="Times New Roman" w:cs="Times New Roman"/>
                <w:i/>
                <w:sz w:val="20"/>
                <w:szCs w:val="20"/>
              </w:rPr>
              <w:t>Option 1a: Leave out some large values as cold start for GNSS is not in scope (Huawei, Sony)</w:t>
            </w:r>
          </w:p>
          <w:p w:rsidR="00285127" w:rsidRPr="00285127" w:rsidRDefault="00285127" w:rsidP="00285127">
            <w:pPr>
              <w:pStyle w:val="aff0"/>
              <w:numPr>
                <w:ilvl w:val="1"/>
                <w:numId w:val="26"/>
              </w:numPr>
              <w:autoSpaceDN w:val="0"/>
              <w:spacing w:after="120"/>
              <w:ind w:left="1352" w:firstLineChars="0"/>
              <w:rPr>
                <w:rFonts w:ascii="Times New Roman" w:hAnsi="Times New Roman" w:cs="Times New Roman"/>
                <w:i/>
                <w:sz w:val="20"/>
                <w:szCs w:val="20"/>
              </w:rPr>
            </w:pPr>
            <w:r w:rsidRPr="00285127">
              <w:rPr>
                <w:rFonts w:ascii="Times New Roman" w:hAnsi="Times New Roman" w:cs="Times New Roman"/>
                <w:i/>
                <w:sz w:val="20"/>
                <w:szCs w:val="20"/>
              </w:rPr>
              <w:t>Option 2: 1s to 10s, with max 50% duty Tx duty cycle (Qualcomm)</w:t>
            </w:r>
          </w:p>
          <w:p w:rsidR="00285127" w:rsidRPr="00285127" w:rsidRDefault="00285127" w:rsidP="00285127">
            <w:pPr>
              <w:pStyle w:val="aff0"/>
              <w:numPr>
                <w:ilvl w:val="1"/>
                <w:numId w:val="26"/>
              </w:numPr>
              <w:autoSpaceDN w:val="0"/>
              <w:spacing w:after="120"/>
              <w:ind w:left="1352" w:firstLineChars="0"/>
              <w:rPr>
                <w:rFonts w:ascii="Times New Roman" w:hAnsi="Times New Roman" w:cs="Times New Roman"/>
                <w:i/>
                <w:sz w:val="20"/>
                <w:szCs w:val="20"/>
              </w:rPr>
            </w:pPr>
            <w:r w:rsidRPr="00285127">
              <w:rPr>
                <w:rFonts w:ascii="Times New Roman" w:hAnsi="Times New Roman" w:cs="Times New Roman"/>
                <w:i/>
                <w:sz w:val="20"/>
                <w:szCs w:val="20"/>
              </w:rPr>
              <w:t>Option 3: Extend IDC-TDM activeDuration-r18 to include 2000ms (Nokia)</w:t>
            </w:r>
          </w:p>
          <w:p w:rsidR="00285127" w:rsidRPr="00285127" w:rsidRDefault="00285127" w:rsidP="00285127">
            <w:pPr>
              <w:pStyle w:val="aff0"/>
              <w:numPr>
                <w:ilvl w:val="0"/>
                <w:numId w:val="27"/>
              </w:numPr>
              <w:overflowPunct w:val="0"/>
              <w:autoSpaceDE w:val="0"/>
              <w:autoSpaceDN w:val="0"/>
              <w:adjustRightInd w:val="0"/>
              <w:spacing w:after="120"/>
              <w:ind w:firstLineChars="0"/>
              <w:rPr>
                <w:rFonts w:ascii="Times New Roman" w:eastAsia="MS Mincho" w:hAnsi="Times New Roman" w:cs="Times New Roman"/>
                <w:i/>
                <w:sz w:val="20"/>
                <w:szCs w:val="20"/>
              </w:rPr>
            </w:pPr>
            <w:r w:rsidRPr="00285127">
              <w:rPr>
                <w:rFonts w:ascii="Times New Roman" w:hAnsi="Times New Roman" w:cs="Times New Roman"/>
                <w:i/>
                <w:sz w:val="20"/>
                <w:szCs w:val="20"/>
              </w:rPr>
              <w:t>Proposals on IDC periodicity</w:t>
            </w:r>
          </w:p>
          <w:p w:rsidR="00285127" w:rsidRPr="00285127" w:rsidRDefault="00285127" w:rsidP="00285127">
            <w:pPr>
              <w:pStyle w:val="aff0"/>
              <w:numPr>
                <w:ilvl w:val="1"/>
                <w:numId w:val="27"/>
              </w:numPr>
              <w:autoSpaceDN w:val="0"/>
              <w:spacing w:after="120"/>
              <w:ind w:firstLineChars="0"/>
              <w:rPr>
                <w:rFonts w:ascii="Times New Roman" w:hAnsi="Times New Roman" w:cs="Times New Roman"/>
                <w:i/>
                <w:sz w:val="20"/>
                <w:szCs w:val="20"/>
              </w:rPr>
            </w:pPr>
            <w:r w:rsidRPr="00285127">
              <w:rPr>
                <w:rFonts w:ascii="Times New Roman" w:hAnsi="Times New Roman" w:cs="Times New Roman"/>
                <w:i/>
                <w:sz w:val="20"/>
                <w:szCs w:val="20"/>
              </w:rPr>
              <w:t>Option 1: few seconds to few tens of seconds (Qualcomm)</w:t>
            </w:r>
          </w:p>
          <w:p w:rsidR="00285127" w:rsidRPr="00285127" w:rsidRDefault="00285127" w:rsidP="00285127">
            <w:pPr>
              <w:pStyle w:val="aff0"/>
              <w:numPr>
                <w:ilvl w:val="1"/>
                <w:numId w:val="27"/>
              </w:numPr>
              <w:autoSpaceDN w:val="0"/>
              <w:spacing w:after="120"/>
              <w:ind w:firstLineChars="0"/>
              <w:rPr>
                <w:rFonts w:ascii="Times New Roman" w:hAnsi="Times New Roman" w:cs="Times New Roman"/>
                <w:i/>
                <w:sz w:val="20"/>
                <w:szCs w:val="20"/>
              </w:rPr>
            </w:pPr>
            <w:r w:rsidRPr="00285127">
              <w:rPr>
                <w:rFonts w:ascii="Times New Roman" w:hAnsi="Times New Roman" w:cs="Times New Roman"/>
                <w:i/>
                <w:sz w:val="20"/>
                <w:szCs w:val="20"/>
              </w:rPr>
              <w:t xml:space="preserve">Option 2: Extend IDC-TMD cycleLength-r18 to 40960 </w:t>
            </w:r>
            <w:proofErr w:type="spellStart"/>
            <w:r w:rsidRPr="00285127">
              <w:rPr>
                <w:rFonts w:ascii="Times New Roman" w:hAnsi="Times New Roman" w:cs="Times New Roman"/>
                <w:i/>
                <w:sz w:val="20"/>
                <w:szCs w:val="20"/>
              </w:rPr>
              <w:t>ms</w:t>
            </w:r>
            <w:proofErr w:type="spellEnd"/>
            <w:r w:rsidRPr="00285127">
              <w:rPr>
                <w:rFonts w:ascii="Times New Roman" w:hAnsi="Times New Roman" w:cs="Times New Roman"/>
                <w:i/>
                <w:sz w:val="20"/>
                <w:szCs w:val="20"/>
              </w:rPr>
              <w:t xml:space="preserve"> if no RRM-impact (Nokia)</w:t>
            </w:r>
          </w:p>
          <w:p w:rsidR="00285127" w:rsidRPr="00285127" w:rsidRDefault="00285127" w:rsidP="00285127">
            <w:pPr>
              <w:pStyle w:val="aff0"/>
              <w:numPr>
                <w:ilvl w:val="0"/>
                <w:numId w:val="27"/>
              </w:numPr>
              <w:autoSpaceDN w:val="0"/>
              <w:spacing w:after="120"/>
              <w:ind w:firstLineChars="0"/>
              <w:rPr>
                <w:rFonts w:ascii="Times New Roman" w:hAnsi="Times New Roman" w:cs="Times New Roman"/>
                <w:i/>
                <w:sz w:val="20"/>
                <w:szCs w:val="20"/>
              </w:rPr>
            </w:pPr>
            <w:r w:rsidRPr="00285127">
              <w:rPr>
                <w:rFonts w:ascii="Times New Roman" w:hAnsi="Times New Roman" w:cs="Times New Roman"/>
                <w:i/>
                <w:sz w:val="20"/>
                <w:szCs w:val="20"/>
              </w:rPr>
              <w:t>Other proposals</w:t>
            </w:r>
          </w:p>
          <w:p w:rsidR="00285127" w:rsidRPr="00285127" w:rsidRDefault="00285127" w:rsidP="00285127">
            <w:pPr>
              <w:pStyle w:val="aff0"/>
              <w:numPr>
                <w:ilvl w:val="1"/>
                <w:numId w:val="27"/>
              </w:numPr>
              <w:autoSpaceDN w:val="0"/>
              <w:spacing w:after="120"/>
              <w:ind w:firstLineChars="0"/>
              <w:rPr>
                <w:rFonts w:ascii="Times New Roman" w:hAnsi="Times New Roman" w:cs="Times New Roman"/>
                <w:i/>
              </w:rPr>
            </w:pPr>
            <w:r w:rsidRPr="00285127">
              <w:rPr>
                <w:rFonts w:ascii="Times New Roman" w:hAnsi="Times New Roman" w:cs="Times New Roman"/>
                <w:i/>
                <w:sz w:val="20"/>
                <w:szCs w:val="20"/>
              </w:rPr>
              <w:t>No IDC enhancement is needed (Ericsson)</w:t>
            </w:r>
          </w:p>
          <w:p w:rsidR="0015293E" w:rsidRPr="00285127" w:rsidRDefault="00285127" w:rsidP="00285127">
            <w:pPr>
              <w:widowControl w:val="0"/>
              <w:overflowPunct/>
              <w:autoSpaceDE/>
              <w:autoSpaceDN/>
              <w:adjustRightInd/>
              <w:spacing w:after="0"/>
              <w:textAlignment w:val="auto"/>
              <w:rPr>
                <w:rFonts w:eastAsia="宋体"/>
                <w:i/>
                <w:lang w:val="en-US" w:eastAsia="zh-CN"/>
              </w:rPr>
            </w:pPr>
            <w:r w:rsidRPr="00285127">
              <w:rPr>
                <w:i/>
                <w:iCs/>
                <w:szCs w:val="24"/>
                <w:lang w:eastAsia="zh-CN"/>
              </w:rPr>
              <w:t xml:space="preserve">Moderator: RAN4 specifically asked for IDC improvements in the LS in </w:t>
            </w:r>
            <w:r w:rsidRPr="00285127">
              <w:rPr>
                <w:i/>
                <w:iCs/>
                <w:lang w:val="sv-SE" w:eastAsia="zh-CN"/>
              </w:rPr>
              <w:t>R4-2419898.</w:t>
            </w:r>
          </w:p>
          <w:p w:rsidR="0015293E" w:rsidRDefault="0015293E" w:rsidP="001627C5">
            <w:pPr>
              <w:widowControl w:val="0"/>
              <w:overflowPunct/>
              <w:autoSpaceDE/>
              <w:autoSpaceDN/>
              <w:adjustRightInd/>
              <w:spacing w:after="0"/>
              <w:textAlignment w:val="auto"/>
              <w:rPr>
                <w:rFonts w:eastAsia="宋体"/>
                <w:lang w:val="en-US" w:eastAsia="zh-CN"/>
              </w:rPr>
            </w:pPr>
          </w:p>
        </w:tc>
      </w:tr>
    </w:tbl>
    <w:p w:rsidR="0015293E" w:rsidRDefault="0015293E" w:rsidP="001627C5">
      <w:pPr>
        <w:widowControl w:val="0"/>
        <w:overflowPunct/>
        <w:autoSpaceDE/>
        <w:autoSpaceDN/>
        <w:adjustRightInd/>
        <w:spacing w:after="0"/>
        <w:textAlignment w:val="auto"/>
        <w:rPr>
          <w:rFonts w:eastAsia="宋体"/>
          <w:lang w:val="en-US" w:eastAsia="zh-CN"/>
        </w:rPr>
      </w:pPr>
    </w:p>
    <w:p w:rsidR="00883878" w:rsidRPr="00317DFA" w:rsidRDefault="003724E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this paper, we’d like to </w:t>
      </w:r>
      <w:r w:rsidR="00BE4760">
        <w:rPr>
          <w:rFonts w:eastAsia="宋体"/>
          <w:lang w:val="en-US" w:eastAsia="zh-CN"/>
        </w:rPr>
        <w:t xml:space="preserve">share our views </w:t>
      </w:r>
      <w:r w:rsidR="00A8100D">
        <w:rPr>
          <w:rFonts w:eastAsia="宋体"/>
          <w:lang w:val="en-US" w:eastAsia="zh-CN"/>
        </w:rPr>
        <w:t xml:space="preserve">on </w:t>
      </w:r>
      <w:r w:rsidR="003C5980">
        <w:rPr>
          <w:rFonts w:eastAsia="宋体"/>
          <w:lang w:val="en-US" w:eastAsia="zh-CN"/>
        </w:rPr>
        <w:t>these</w:t>
      </w:r>
      <w:r w:rsidR="00F92136">
        <w:rPr>
          <w:rFonts w:eastAsia="宋体"/>
          <w:lang w:val="en-US" w:eastAsia="zh-CN"/>
        </w:rPr>
        <w:t xml:space="preserve"> </w:t>
      </w:r>
      <w:r w:rsidR="008F6E45">
        <w:rPr>
          <w:rFonts w:eastAsia="宋体"/>
          <w:lang w:val="en-US" w:eastAsia="zh-CN"/>
        </w:rPr>
        <w:t>proposals</w:t>
      </w:r>
      <w:r w:rsidR="007A6957">
        <w:rPr>
          <w:rFonts w:eastAsia="宋体"/>
          <w:lang w:val="en-US" w:eastAsia="zh-CN"/>
        </w:rPr>
        <w:t>.</w:t>
      </w:r>
    </w:p>
    <w:p w:rsidR="00953BB9" w:rsidRDefault="00CA61BC" w:rsidP="00DE5740">
      <w:pPr>
        <w:pStyle w:val="1"/>
        <w:rPr>
          <w:lang w:eastAsia="zh-CN"/>
        </w:rPr>
      </w:pPr>
      <w:r>
        <w:rPr>
          <w:rFonts w:eastAsiaTheme="minorEastAsia"/>
          <w:lang w:eastAsia="zh-CN"/>
        </w:rPr>
        <w:t>Discussion</w:t>
      </w:r>
    </w:p>
    <w:p w:rsidR="00846476" w:rsidRDefault="0032370D" w:rsidP="00953BB9">
      <w:pPr>
        <w:widowControl w:val="0"/>
        <w:overflowPunct/>
        <w:autoSpaceDE/>
        <w:autoSpaceDN/>
        <w:adjustRightInd/>
        <w:spacing w:after="0"/>
        <w:textAlignment w:val="auto"/>
        <w:rPr>
          <w:rFonts w:eastAsiaTheme="minorEastAsia"/>
          <w:lang w:eastAsia="zh-CN"/>
        </w:rPr>
      </w:pPr>
      <w:r w:rsidRPr="0032370D">
        <w:rPr>
          <w:rFonts w:eastAsiaTheme="minorEastAsia"/>
          <w:lang w:eastAsia="zh-CN"/>
        </w:rPr>
        <w:t>Based on the discussion in last meeting,</w:t>
      </w:r>
      <w:r>
        <w:rPr>
          <w:rFonts w:eastAsiaTheme="minorEastAsia"/>
          <w:lang w:eastAsia="zh-CN"/>
        </w:rPr>
        <w:t xml:space="preserve"> </w:t>
      </w:r>
      <w:r w:rsidR="0059149E">
        <w:rPr>
          <w:rFonts w:eastAsiaTheme="minorEastAsia"/>
          <w:lang w:eastAsia="zh-CN"/>
        </w:rPr>
        <w:t>RAN4 has concluded that some large values are left out as cold start for GNSS is not in scope.</w:t>
      </w:r>
      <w:r w:rsidR="006C78E0">
        <w:rPr>
          <w:rFonts w:eastAsiaTheme="minorEastAsia"/>
          <w:lang w:eastAsia="zh-CN"/>
        </w:rPr>
        <w:t xml:space="preserve"> </w:t>
      </w:r>
      <w:r w:rsidR="008F0399">
        <w:rPr>
          <w:rFonts w:eastAsiaTheme="minorEastAsia"/>
          <w:lang w:eastAsia="zh-CN"/>
        </w:rPr>
        <w:t xml:space="preserve">Based on the topic summary [2], </w:t>
      </w:r>
      <w:r w:rsidR="00D64BC5">
        <w:rPr>
          <w:rFonts w:eastAsiaTheme="minorEastAsia"/>
          <w:lang w:eastAsia="zh-CN"/>
        </w:rPr>
        <w:t>the recommended IDC free duration can range from</w:t>
      </w:r>
      <w:r w:rsidR="00AA2D5C">
        <w:rPr>
          <w:rFonts w:eastAsiaTheme="minorEastAsia"/>
          <w:lang w:eastAsia="zh-CN"/>
        </w:rPr>
        <w:t xml:space="preserve"> 1s to [</w:t>
      </w:r>
      <w:proofErr w:type="gramStart"/>
      <w:r w:rsidR="00AA2D5C">
        <w:rPr>
          <w:rFonts w:eastAsiaTheme="minorEastAsia"/>
          <w:lang w:eastAsia="zh-CN"/>
        </w:rPr>
        <w:t>13]s.</w:t>
      </w:r>
      <w:proofErr w:type="gramEnd"/>
    </w:p>
    <w:p w:rsidR="00846476" w:rsidRDefault="00846476" w:rsidP="00953BB9">
      <w:pPr>
        <w:widowControl w:val="0"/>
        <w:overflowPunct/>
        <w:autoSpaceDE/>
        <w:autoSpaceDN/>
        <w:adjustRightInd/>
        <w:spacing w:after="0"/>
        <w:textAlignment w:val="auto"/>
        <w:rPr>
          <w:rFonts w:eastAsiaTheme="minorEastAsia"/>
          <w:lang w:eastAsia="zh-CN"/>
        </w:rPr>
      </w:pPr>
    </w:p>
    <w:p w:rsidR="0032370D" w:rsidRDefault="006C78E0" w:rsidP="00953BB9">
      <w:pPr>
        <w:widowControl w:val="0"/>
        <w:overflowPunct/>
        <w:autoSpaceDE/>
        <w:autoSpaceDN/>
        <w:adjustRightInd/>
        <w:spacing w:after="0"/>
        <w:textAlignment w:val="auto"/>
        <w:rPr>
          <w:rFonts w:eastAsiaTheme="minorEastAsia"/>
          <w:lang w:eastAsia="zh-CN"/>
        </w:rPr>
      </w:pPr>
      <w:r>
        <w:rPr>
          <w:rFonts w:eastAsiaTheme="minorEastAsia"/>
          <w:lang w:eastAsia="zh-CN"/>
        </w:rPr>
        <w:t xml:space="preserve">If RAN4 only consider the hot start, </w:t>
      </w:r>
      <w:r w:rsidRPr="006C78E0">
        <w:rPr>
          <w:rFonts w:eastAsiaTheme="minorEastAsia"/>
          <w:lang w:eastAsia="zh-CN"/>
        </w:rPr>
        <w:t>the TTFF can be 1 or 2 second(s).</w:t>
      </w:r>
      <w:r w:rsidR="00AA2D5C">
        <w:rPr>
          <w:rFonts w:eastAsiaTheme="minorEastAsia"/>
          <w:lang w:eastAsia="zh-CN"/>
        </w:rPr>
        <w:t xml:space="preserve"> Current IDC active duration is specified below.</w:t>
      </w:r>
    </w:p>
    <w:p w:rsidR="00AA2D5C" w:rsidRDefault="00AA2D5C" w:rsidP="00953BB9">
      <w:pPr>
        <w:widowControl w:val="0"/>
        <w:overflowPunct/>
        <w:autoSpaceDE/>
        <w:autoSpaceDN/>
        <w:adjustRightInd/>
        <w:spacing w:after="0"/>
        <w:textAlignment w:val="auto"/>
        <w:rPr>
          <w:rFonts w:eastAsiaTheme="minorEastAsia"/>
          <w:lang w:eastAsia="zh-CN"/>
        </w:rPr>
      </w:pPr>
    </w:p>
    <w:p w:rsidR="00AA2D5C" w:rsidRDefault="00AA2D5C" w:rsidP="00AA2D5C">
      <w:pPr>
        <w:rPr>
          <w:lang w:val="en-US" w:eastAsia="en-GB"/>
        </w:rPr>
      </w:pPr>
    </w:p>
    <w:p w:rsidR="00AA2D5C" w:rsidRDefault="00AA2D5C" w:rsidP="00AA2D5C">
      <w:pPr>
        <w:shd w:val="clear" w:color="auto" w:fill="E7E6E6"/>
        <w:adjustRightInd/>
        <w:spacing w:after="0"/>
        <w:rPr>
          <w:rFonts w:ascii="Courier New" w:eastAsia="等线" w:hAnsi="Courier New" w:cs="Courier New"/>
          <w:sz w:val="16"/>
          <w:szCs w:val="16"/>
          <w:lang w:val="en-US" w:eastAsia="zh-CN"/>
        </w:rPr>
      </w:pPr>
      <w:r>
        <w:rPr>
          <w:rFonts w:ascii="Courier New" w:eastAsia="等线" w:hAnsi="Courier New" w:cs="Courier New"/>
          <w:color w:val="000000"/>
          <w:sz w:val="16"/>
          <w:szCs w:val="16"/>
          <w:highlight w:val="yellow"/>
          <w:lang w:val="en-US" w:eastAsia="zh-CN"/>
        </w:rPr>
        <w:lastRenderedPageBreak/>
        <w:t>IDC-TDM-Assistance-r</w:t>
      </w:r>
      <w:proofErr w:type="gramStart"/>
      <w:r>
        <w:rPr>
          <w:rFonts w:ascii="Courier New" w:eastAsia="等线" w:hAnsi="Courier New" w:cs="Courier New"/>
          <w:color w:val="000000"/>
          <w:sz w:val="16"/>
          <w:szCs w:val="16"/>
          <w:highlight w:val="yellow"/>
          <w:lang w:val="en-US" w:eastAsia="zh-CN"/>
        </w:rPr>
        <w:t>18</w:t>
      </w:r>
      <w:r>
        <w:rPr>
          <w:rFonts w:ascii="Courier New" w:eastAsia="等线" w:hAnsi="Courier New" w:cs="Courier New"/>
          <w:color w:val="000000"/>
          <w:sz w:val="16"/>
          <w:szCs w:val="16"/>
          <w:lang w:val="en-US" w:eastAsia="zh-CN"/>
        </w:rPr>
        <w:t xml:space="preserve"> ::=</w:t>
      </w:r>
      <w:proofErr w:type="gramEnd"/>
      <w:r>
        <w:rPr>
          <w:rFonts w:ascii="Courier New" w:eastAsia="等线" w:hAnsi="Courier New" w:cs="Courier New"/>
          <w:color w:val="000000"/>
          <w:sz w:val="16"/>
          <w:szCs w:val="16"/>
          <w:lang w:val="en-US" w:eastAsia="zh-CN"/>
        </w:rPr>
        <w:t xml:space="preserve">            </w:t>
      </w:r>
      <w:r>
        <w:rPr>
          <w:rFonts w:ascii="Courier New" w:eastAsia="等线" w:hAnsi="Courier New" w:cs="Courier New"/>
          <w:color w:val="993366"/>
          <w:sz w:val="16"/>
          <w:szCs w:val="16"/>
          <w:lang w:val="en-US" w:eastAsia="zh-CN"/>
        </w:rPr>
        <w:t>SEQUENCE</w:t>
      </w:r>
      <w:r>
        <w:rPr>
          <w:rFonts w:ascii="Courier New" w:eastAsia="等线" w:hAnsi="Courier New" w:cs="Courier New"/>
          <w:color w:val="000000"/>
          <w:sz w:val="16"/>
          <w:szCs w:val="16"/>
          <w:lang w:val="en-US" w:eastAsia="zh-CN"/>
        </w:rPr>
        <w:t xml:space="preserve"> {</w:t>
      </w:r>
    </w:p>
    <w:p w:rsidR="00AA2D5C" w:rsidRDefault="00AA2D5C" w:rsidP="00AA2D5C">
      <w:pPr>
        <w:shd w:val="clear" w:color="auto" w:fill="E7E6E6"/>
        <w:adjustRightInd/>
        <w:spacing w:after="0"/>
        <w:rPr>
          <w:rFonts w:ascii="Courier New" w:eastAsia="等线" w:hAnsi="Courier New" w:cs="Courier New"/>
          <w:sz w:val="16"/>
          <w:szCs w:val="16"/>
          <w:lang w:val="en-US" w:eastAsia="zh-CN"/>
        </w:rPr>
      </w:pPr>
      <w:r>
        <w:rPr>
          <w:rFonts w:ascii="Courier New" w:eastAsia="等线" w:hAnsi="Courier New" w:cs="Courier New"/>
          <w:color w:val="000000"/>
          <w:sz w:val="16"/>
          <w:szCs w:val="16"/>
          <w:lang w:val="en-US" w:eastAsia="zh-CN"/>
        </w:rPr>
        <w:t xml:space="preserve">    cycleLength-r18                       </w:t>
      </w:r>
      <w:r>
        <w:rPr>
          <w:rFonts w:ascii="Courier New" w:eastAsia="等线" w:hAnsi="Courier New" w:cs="Courier New"/>
          <w:color w:val="993366"/>
          <w:sz w:val="16"/>
          <w:szCs w:val="16"/>
          <w:lang w:val="en-US" w:eastAsia="zh-CN"/>
        </w:rPr>
        <w:t>ENUMERATED</w:t>
      </w:r>
      <w:r>
        <w:rPr>
          <w:rFonts w:ascii="Courier New" w:eastAsia="等线" w:hAnsi="Courier New" w:cs="Courier New"/>
          <w:color w:val="000000"/>
          <w:sz w:val="16"/>
          <w:szCs w:val="16"/>
          <w:lang w:val="en-US" w:eastAsia="zh-CN"/>
        </w:rPr>
        <w:t xml:space="preserve"> {ms2, ms3, ms4, ms5, ms6, ms7, ms8, ms10, ms14, ms16, ms20, ms30,</w:t>
      </w:r>
    </w:p>
    <w:p w:rsidR="00AA2D5C" w:rsidRDefault="00AA2D5C" w:rsidP="00AA2D5C">
      <w:pPr>
        <w:shd w:val="clear" w:color="auto" w:fill="E7E6E6"/>
        <w:adjustRightInd/>
        <w:spacing w:after="0"/>
        <w:rPr>
          <w:rFonts w:ascii="Courier New" w:eastAsia="等线" w:hAnsi="Courier New" w:cs="Courier New"/>
          <w:sz w:val="16"/>
          <w:szCs w:val="16"/>
          <w:lang w:val="en-US" w:eastAsia="zh-CN"/>
        </w:rPr>
      </w:pPr>
      <w:r>
        <w:rPr>
          <w:rFonts w:ascii="Courier New" w:eastAsia="等线" w:hAnsi="Courier New" w:cs="Courier New"/>
          <w:color w:val="000000"/>
          <w:sz w:val="16"/>
          <w:szCs w:val="16"/>
          <w:lang w:val="en-US" w:eastAsia="zh-CN"/>
        </w:rPr>
        <w:t>                                              ms32, ms35, ms40, ms60, ms64, ms70, ms80, ms96, ms100, ms128, ms160,</w:t>
      </w:r>
    </w:p>
    <w:p w:rsidR="00AA2D5C" w:rsidRDefault="00AA2D5C" w:rsidP="00AA2D5C">
      <w:pPr>
        <w:shd w:val="clear" w:color="auto" w:fill="E7E6E6"/>
        <w:adjustRightInd/>
        <w:spacing w:after="0"/>
        <w:rPr>
          <w:rFonts w:ascii="Courier New" w:eastAsia="等线" w:hAnsi="Courier New" w:cs="Courier New"/>
          <w:sz w:val="16"/>
          <w:szCs w:val="16"/>
          <w:lang w:val="en-US" w:eastAsia="zh-CN"/>
        </w:rPr>
      </w:pPr>
      <w:r>
        <w:rPr>
          <w:rFonts w:ascii="Courier New" w:eastAsia="等线" w:hAnsi="Courier New" w:cs="Courier New"/>
          <w:color w:val="000000"/>
          <w:sz w:val="16"/>
          <w:szCs w:val="16"/>
          <w:lang w:val="en-US" w:eastAsia="zh-CN"/>
        </w:rPr>
        <w:t>                                              ms256, ms320, ms512, ms640, ms1024, ms1280, ms2048, ms2560, ms5120, ms10240},</w:t>
      </w:r>
    </w:p>
    <w:p w:rsidR="00AA2D5C" w:rsidRDefault="00AA2D5C" w:rsidP="00AA2D5C">
      <w:pPr>
        <w:shd w:val="clear" w:color="auto" w:fill="E7E6E6"/>
        <w:adjustRightInd/>
        <w:spacing w:after="0"/>
        <w:rPr>
          <w:rFonts w:ascii="Courier New" w:eastAsia="等线" w:hAnsi="Courier New" w:cs="Courier New"/>
          <w:sz w:val="16"/>
          <w:szCs w:val="16"/>
          <w:lang w:val="sv-SE" w:eastAsia="zh-CN"/>
        </w:rPr>
      </w:pPr>
      <w:r>
        <w:rPr>
          <w:rFonts w:ascii="Courier New" w:eastAsia="等线" w:hAnsi="Courier New" w:cs="Courier New"/>
          <w:color w:val="000000"/>
          <w:sz w:val="16"/>
          <w:szCs w:val="16"/>
          <w:lang w:val="en-US" w:eastAsia="zh-CN"/>
        </w:rPr>
        <w:t xml:space="preserve">    </w:t>
      </w:r>
      <w:r>
        <w:rPr>
          <w:rFonts w:ascii="Courier New" w:eastAsia="等线" w:hAnsi="Courier New" w:cs="Courier New"/>
          <w:color w:val="000000"/>
          <w:sz w:val="16"/>
          <w:szCs w:val="16"/>
          <w:lang w:val="sv-SE" w:eastAsia="zh-CN"/>
        </w:rPr>
        <w:t xml:space="preserve">startOffset-r18                       </w:t>
      </w:r>
      <w:r>
        <w:rPr>
          <w:rFonts w:ascii="Courier New" w:eastAsia="等线" w:hAnsi="Courier New" w:cs="Courier New"/>
          <w:color w:val="993366"/>
          <w:sz w:val="16"/>
          <w:szCs w:val="16"/>
          <w:lang w:val="sv-SE" w:eastAsia="zh-CN"/>
        </w:rPr>
        <w:t>INTEGER</w:t>
      </w:r>
      <w:r>
        <w:rPr>
          <w:rFonts w:ascii="Courier New" w:eastAsia="等线" w:hAnsi="Courier New" w:cs="Courier New"/>
          <w:color w:val="000000"/>
          <w:sz w:val="16"/>
          <w:szCs w:val="16"/>
          <w:lang w:val="sv-SE" w:eastAsia="zh-CN"/>
        </w:rPr>
        <w:t xml:space="preserve"> (0..10239),</w:t>
      </w:r>
    </w:p>
    <w:p w:rsidR="00AA2D5C" w:rsidRDefault="00AA2D5C" w:rsidP="00AA2D5C">
      <w:pPr>
        <w:shd w:val="clear" w:color="auto" w:fill="E7E6E6"/>
        <w:adjustRightInd/>
        <w:spacing w:after="0"/>
        <w:rPr>
          <w:rFonts w:ascii="Courier New" w:eastAsia="等线" w:hAnsi="Courier New" w:cs="Courier New"/>
          <w:sz w:val="16"/>
          <w:szCs w:val="16"/>
          <w:lang w:val="sv-SE" w:eastAsia="zh-CN"/>
        </w:rPr>
      </w:pPr>
      <w:r>
        <w:rPr>
          <w:rFonts w:ascii="Courier New" w:eastAsia="等线" w:hAnsi="Courier New" w:cs="Courier New"/>
          <w:color w:val="000000"/>
          <w:sz w:val="16"/>
          <w:szCs w:val="16"/>
          <w:lang w:val="sv-SE" w:eastAsia="zh-CN"/>
        </w:rPr>
        <w:t xml:space="preserve">    slotOffset-r18                        </w:t>
      </w:r>
      <w:r>
        <w:rPr>
          <w:rFonts w:ascii="Courier New" w:eastAsia="等线" w:hAnsi="Courier New" w:cs="Courier New"/>
          <w:color w:val="993366"/>
          <w:sz w:val="16"/>
          <w:szCs w:val="16"/>
          <w:lang w:val="sv-SE" w:eastAsia="zh-CN"/>
        </w:rPr>
        <w:t>INTEGER</w:t>
      </w:r>
      <w:r>
        <w:rPr>
          <w:rFonts w:ascii="Courier New" w:eastAsia="等线" w:hAnsi="Courier New" w:cs="Courier New"/>
          <w:color w:val="000000"/>
          <w:sz w:val="16"/>
          <w:szCs w:val="16"/>
          <w:lang w:val="sv-SE" w:eastAsia="zh-CN"/>
        </w:rPr>
        <w:t xml:space="preserve"> (0..31),</w:t>
      </w:r>
    </w:p>
    <w:p w:rsidR="00AA2D5C" w:rsidRDefault="00AA2D5C" w:rsidP="00AA2D5C">
      <w:pPr>
        <w:shd w:val="clear" w:color="auto" w:fill="E7E6E6"/>
        <w:adjustRightInd/>
        <w:spacing w:after="0"/>
        <w:rPr>
          <w:rFonts w:ascii="Courier New" w:eastAsia="等线" w:hAnsi="Courier New" w:cs="Courier New"/>
          <w:sz w:val="16"/>
          <w:szCs w:val="16"/>
          <w:lang w:val="en-US" w:eastAsia="zh-CN"/>
        </w:rPr>
      </w:pPr>
      <w:r>
        <w:rPr>
          <w:rFonts w:ascii="Courier New" w:eastAsia="等线" w:hAnsi="Courier New" w:cs="Courier New"/>
          <w:color w:val="000000"/>
          <w:sz w:val="16"/>
          <w:szCs w:val="16"/>
          <w:lang w:val="sv-SE" w:eastAsia="zh-CN"/>
        </w:rPr>
        <w:t xml:space="preserve">    </w:t>
      </w:r>
      <w:r>
        <w:rPr>
          <w:rFonts w:ascii="Courier New" w:eastAsia="等线" w:hAnsi="Courier New" w:cs="Courier New"/>
          <w:color w:val="000000"/>
          <w:sz w:val="16"/>
          <w:szCs w:val="16"/>
          <w:lang w:val="en-US" w:eastAsia="zh-CN"/>
        </w:rPr>
        <w:t xml:space="preserve">activeDuration-r18                    </w:t>
      </w:r>
      <w:r>
        <w:rPr>
          <w:rFonts w:ascii="Courier New" w:eastAsia="等线" w:hAnsi="Courier New" w:cs="Courier New"/>
          <w:color w:val="993366"/>
          <w:sz w:val="16"/>
          <w:szCs w:val="16"/>
          <w:lang w:val="en-US" w:eastAsia="zh-CN"/>
        </w:rPr>
        <w:t>CHOICE</w:t>
      </w:r>
      <w:r>
        <w:rPr>
          <w:rFonts w:ascii="Courier New" w:eastAsia="等线" w:hAnsi="Courier New" w:cs="Courier New"/>
          <w:color w:val="000000"/>
          <w:sz w:val="16"/>
          <w:szCs w:val="16"/>
          <w:lang w:val="en-US" w:eastAsia="zh-CN"/>
        </w:rPr>
        <w:t xml:space="preserve"> {</w:t>
      </w:r>
    </w:p>
    <w:p w:rsidR="00AA2D5C" w:rsidRDefault="00AA2D5C" w:rsidP="00AA2D5C">
      <w:pPr>
        <w:shd w:val="clear" w:color="auto" w:fill="E7E6E6"/>
        <w:adjustRightInd/>
        <w:spacing w:after="0"/>
        <w:rPr>
          <w:rFonts w:ascii="Courier New" w:eastAsia="等线" w:hAnsi="Courier New" w:cs="Courier New"/>
          <w:sz w:val="16"/>
          <w:szCs w:val="16"/>
          <w:lang w:val="en-US" w:eastAsia="zh-CN"/>
        </w:rPr>
      </w:pPr>
      <w:r>
        <w:rPr>
          <w:rFonts w:ascii="Courier New" w:eastAsia="等线" w:hAnsi="Courier New" w:cs="Courier New"/>
          <w:color w:val="000000"/>
          <w:sz w:val="16"/>
          <w:szCs w:val="16"/>
          <w:lang w:val="en-US" w:eastAsia="zh-CN"/>
        </w:rPr>
        <w:t xml:space="preserve">                                              </w:t>
      </w:r>
      <w:proofErr w:type="spellStart"/>
      <w:r>
        <w:rPr>
          <w:rFonts w:ascii="Courier New" w:eastAsia="等线" w:hAnsi="Courier New" w:cs="Courier New"/>
          <w:color w:val="000000"/>
          <w:sz w:val="16"/>
          <w:szCs w:val="16"/>
          <w:lang w:val="en-US" w:eastAsia="zh-CN"/>
        </w:rPr>
        <w:t>subMilliSeconds</w:t>
      </w:r>
      <w:proofErr w:type="spellEnd"/>
      <w:r>
        <w:rPr>
          <w:rFonts w:ascii="Courier New" w:eastAsia="等线" w:hAnsi="Courier New" w:cs="Courier New"/>
          <w:color w:val="000000"/>
          <w:sz w:val="16"/>
          <w:szCs w:val="16"/>
          <w:lang w:val="en-US" w:eastAsia="zh-CN"/>
        </w:rPr>
        <w:t xml:space="preserve"> </w:t>
      </w:r>
      <w:r>
        <w:rPr>
          <w:rFonts w:ascii="Courier New" w:eastAsia="等线" w:hAnsi="Courier New" w:cs="Courier New"/>
          <w:color w:val="993366"/>
          <w:sz w:val="16"/>
          <w:szCs w:val="16"/>
          <w:lang w:val="en-US" w:eastAsia="zh-CN"/>
        </w:rPr>
        <w:t>INTEGER</w:t>
      </w:r>
      <w:r>
        <w:rPr>
          <w:rFonts w:ascii="Courier New" w:eastAsia="等线" w:hAnsi="Courier New" w:cs="Courier New"/>
          <w:color w:val="000000"/>
          <w:sz w:val="16"/>
          <w:szCs w:val="16"/>
          <w:lang w:val="en-US" w:eastAsia="zh-CN"/>
        </w:rPr>
        <w:t xml:space="preserve"> (</w:t>
      </w:r>
      <w:proofErr w:type="gramStart"/>
      <w:r>
        <w:rPr>
          <w:rFonts w:ascii="Courier New" w:eastAsia="等线" w:hAnsi="Courier New" w:cs="Courier New"/>
          <w:color w:val="000000"/>
          <w:sz w:val="16"/>
          <w:szCs w:val="16"/>
          <w:lang w:val="en-US" w:eastAsia="zh-CN"/>
        </w:rPr>
        <w:t>1..</w:t>
      </w:r>
      <w:proofErr w:type="gramEnd"/>
      <w:r>
        <w:rPr>
          <w:rFonts w:ascii="Courier New" w:eastAsia="等线" w:hAnsi="Courier New" w:cs="Courier New"/>
          <w:color w:val="000000"/>
          <w:sz w:val="16"/>
          <w:szCs w:val="16"/>
          <w:lang w:val="en-US" w:eastAsia="zh-CN"/>
        </w:rPr>
        <w:t>31),</w:t>
      </w:r>
    </w:p>
    <w:p w:rsidR="00AA2D5C" w:rsidRDefault="00AA2D5C" w:rsidP="00AA2D5C">
      <w:pPr>
        <w:shd w:val="clear" w:color="auto" w:fill="E7E6E6"/>
        <w:adjustRightInd/>
        <w:spacing w:after="0"/>
        <w:rPr>
          <w:rFonts w:ascii="Courier New" w:eastAsia="等线" w:hAnsi="Courier New" w:cs="Courier New"/>
          <w:sz w:val="16"/>
          <w:szCs w:val="16"/>
          <w:lang w:val="en-US" w:eastAsia="zh-CN"/>
        </w:rPr>
      </w:pPr>
      <w:r>
        <w:rPr>
          <w:rFonts w:ascii="Courier New" w:eastAsia="等线" w:hAnsi="Courier New" w:cs="Courier New"/>
          <w:color w:val="000000"/>
          <w:sz w:val="16"/>
          <w:szCs w:val="16"/>
          <w:lang w:val="en-US" w:eastAsia="zh-CN"/>
        </w:rPr>
        <w:t xml:space="preserve">                                              </w:t>
      </w:r>
      <w:proofErr w:type="spellStart"/>
      <w:r>
        <w:rPr>
          <w:rFonts w:ascii="Courier New" w:eastAsia="等线" w:hAnsi="Courier New" w:cs="Courier New"/>
          <w:color w:val="000000"/>
          <w:sz w:val="16"/>
          <w:szCs w:val="16"/>
          <w:lang w:val="en-US" w:eastAsia="zh-CN"/>
        </w:rPr>
        <w:t>milliSeconds</w:t>
      </w:r>
      <w:proofErr w:type="spellEnd"/>
      <w:r>
        <w:rPr>
          <w:rFonts w:ascii="Courier New" w:eastAsia="等线" w:hAnsi="Courier New" w:cs="Courier New"/>
          <w:color w:val="000000"/>
          <w:sz w:val="16"/>
          <w:szCs w:val="16"/>
          <w:lang w:val="en-US" w:eastAsia="zh-CN"/>
        </w:rPr>
        <w:t xml:space="preserve">    </w:t>
      </w:r>
      <w:r>
        <w:rPr>
          <w:rFonts w:ascii="Courier New" w:eastAsia="等线" w:hAnsi="Courier New" w:cs="Courier New"/>
          <w:color w:val="993366"/>
          <w:sz w:val="16"/>
          <w:szCs w:val="16"/>
          <w:lang w:val="en-US" w:eastAsia="zh-CN"/>
        </w:rPr>
        <w:t>ENUMERATED</w:t>
      </w:r>
      <w:r>
        <w:rPr>
          <w:rFonts w:ascii="Courier New" w:eastAsia="等线" w:hAnsi="Courier New" w:cs="Courier New"/>
          <w:color w:val="000000"/>
          <w:sz w:val="16"/>
          <w:szCs w:val="16"/>
          <w:lang w:val="en-US" w:eastAsia="zh-CN"/>
        </w:rPr>
        <w:t xml:space="preserve"> {</w:t>
      </w:r>
    </w:p>
    <w:p w:rsidR="00AA2D5C" w:rsidRDefault="00AA2D5C" w:rsidP="00AA2D5C">
      <w:pPr>
        <w:shd w:val="clear" w:color="auto" w:fill="E7E6E6"/>
        <w:adjustRightInd/>
        <w:spacing w:after="0"/>
        <w:rPr>
          <w:rFonts w:ascii="Courier New" w:eastAsia="等线" w:hAnsi="Courier New" w:cs="Courier New"/>
          <w:sz w:val="16"/>
          <w:szCs w:val="16"/>
          <w:lang w:val="en-US" w:eastAsia="zh-CN"/>
        </w:rPr>
      </w:pPr>
      <w:r>
        <w:rPr>
          <w:rFonts w:ascii="Courier New" w:eastAsia="等线" w:hAnsi="Courier New" w:cs="Courier New"/>
          <w:color w:val="000000"/>
          <w:sz w:val="16"/>
          <w:szCs w:val="16"/>
          <w:lang w:val="en-US" w:eastAsia="zh-CN"/>
        </w:rPr>
        <w:t>                                                  ms1, ms2, ms3, ms4, ms5, ms6, ms8, ms10, ms20, ms30, ms40, ms50, ms60,</w:t>
      </w:r>
    </w:p>
    <w:p w:rsidR="00AA2D5C" w:rsidRDefault="00AA2D5C" w:rsidP="00AA2D5C">
      <w:pPr>
        <w:shd w:val="clear" w:color="auto" w:fill="E7E6E6"/>
        <w:adjustRightInd/>
        <w:spacing w:after="0"/>
        <w:rPr>
          <w:rFonts w:ascii="Courier New" w:eastAsia="等线" w:hAnsi="Courier New" w:cs="Courier New"/>
          <w:sz w:val="16"/>
          <w:szCs w:val="16"/>
          <w:lang w:val="en-US" w:eastAsia="zh-CN"/>
        </w:rPr>
      </w:pPr>
      <w:r>
        <w:rPr>
          <w:rFonts w:ascii="Courier New" w:eastAsia="等线" w:hAnsi="Courier New" w:cs="Courier New"/>
          <w:color w:val="000000"/>
          <w:sz w:val="16"/>
          <w:szCs w:val="16"/>
          <w:lang w:val="en-US" w:eastAsia="zh-CN"/>
        </w:rPr>
        <w:t xml:space="preserve">                                                  ms80, ms100, ms200, ms300, ms400, ms500, ms600, ms800, ms1000, </w:t>
      </w:r>
      <w:r w:rsidRPr="008F6E45">
        <w:rPr>
          <w:rFonts w:ascii="Courier New" w:eastAsia="等线" w:hAnsi="Courier New" w:cs="Courier New"/>
          <w:color w:val="000000"/>
          <w:sz w:val="16"/>
          <w:szCs w:val="16"/>
          <w:highlight w:val="yellow"/>
          <w:lang w:val="en-US" w:eastAsia="zh-CN"/>
        </w:rPr>
        <w:t>ms1200</w:t>
      </w:r>
      <w:r>
        <w:rPr>
          <w:rFonts w:ascii="Courier New" w:eastAsia="等线" w:hAnsi="Courier New" w:cs="Courier New"/>
          <w:color w:val="000000"/>
          <w:sz w:val="16"/>
          <w:szCs w:val="16"/>
          <w:lang w:val="en-US" w:eastAsia="zh-CN"/>
        </w:rPr>
        <w:t>,</w:t>
      </w:r>
    </w:p>
    <w:p w:rsidR="00AA2D5C" w:rsidRDefault="00AA2D5C" w:rsidP="00AA2D5C">
      <w:pPr>
        <w:shd w:val="clear" w:color="auto" w:fill="E7E6E6"/>
        <w:adjustRightInd/>
        <w:spacing w:after="0"/>
        <w:rPr>
          <w:rFonts w:ascii="Courier New" w:eastAsia="等线" w:hAnsi="Courier New" w:cs="Courier New"/>
          <w:sz w:val="16"/>
          <w:szCs w:val="16"/>
          <w:lang w:val="sv-SE" w:eastAsia="zh-CN"/>
        </w:rPr>
      </w:pPr>
      <w:r>
        <w:rPr>
          <w:rFonts w:ascii="Courier New" w:eastAsia="等线" w:hAnsi="Courier New" w:cs="Courier New"/>
          <w:color w:val="000000"/>
          <w:sz w:val="16"/>
          <w:szCs w:val="16"/>
          <w:lang w:val="en-US" w:eastAsia="zh-CN"/>
        </w:rPr>
        <w:t xml:space="preserve">                                                  </w:t>
      </w:r>
      <w:r>
        <w:rPr>
          <w:rFonts w:ascii="Courier New" w:eastAsia="等线" w:hAnsi="Courier New" w:cs="Courier New"/>
          <w:color w:val="000000"/>
          <w:sz w:val="16"/>
          <w:szCs w:val="16"/>
          <w:lang w:val="sv-SE" w:eastAsia="zh-CN"/>
        </w:rPr>
        <w:t>ms1600, spare8, spare7, spare6, spare5, spare4, spare3, spare2, spare1 }</w:t>
      </w:r>
    </w:p>
    <w:p w:rsidR="00AA2D5C" w:rsidRDefault="00AA2D5C" w:rsidP="00AA2D5C">
      <w:pPr>
        <w:shd w:val="clear" w:color="auto" w:fill="E7E6E6"/>
        <w:adjustRightInd/>
        <w:spacing w:after="0"/>
        <w:rPr>
          <w:rFonts w:ascii="Courier New" w:eastAsia="等线" w:hAnsi="Courier New" w:cs="Courier New"/>
          <w:sz w:val="16"/>
          <w:szCs w:val="16"/>
          <w:lang w:val="en-US" w:eastAsia="zh-CN"/>
        </w:rPr>
      </w:pPr>
      <w:r>
        <w:rPr>
          <w:rFonts w:ascii="Courier New" w:eastAsia="等线" w:hAnsi="Courier New" w:cs="Courier New"/>
          <w:color w:val="000000"/>
          <w:sz w:val="16"/>
          <w:szCs w:val="16"/>
          <w:lang w:val="sv-SE" w:eastAsia="zh-CN"/>
        </w:rPr>
        <w:t xml:space="preserve">                                          </w:t>
      </w:r>
      <w:r>
        <w:rPr>
          <w:rFonts w:ascii="Courier New" w:eastAsia="等线" w:hAnsi="Courier New" w:cs="Courier New"/>
          <w:color w:val="000000"/>
          <w:sz w:val="16"/>
          <w:szCs w:val="16"/>
          <w:lang w:val="en-US" w:eastAsia="zh-CN"/>
        </w:rPr>
        <w:t>},</w:t>
      </w:r>
    </w:p>
    <w:p w:rsidR="00AA2D5C" w:rsidRDefault="00AA2D5C" w:rsidP="00AA2D5C">
      <w:pPr>
        <w:shd w:val="clear" w:color="auto" w:fill="E7E6E6"/>
        <w:adjustRightInd/>
        <w:spacing w:after="0"/>
        <w:rPr>
          <w:rFonts w:ascii="Courier New" w:eastAsia="等线" w:hAnsi="Courier New" w:cs="Courier New"/>
          <w:sz w:val="16"/>
          <w:szCs w:val="16"/>
          <w:lang w:val="en-US" w:eastAsia="zh-CN"/>
        </w:rPr>
      </w:pPr>
      <w:r>
        <w:rPr>
          <w:rFonts w:ascii="Courier New" w:eastAsia="等线" w:hAnsi="Courier New" w:cs="Courier New"/>
          <w:color w:val="000000"/>
          <w:sz w:val="16"/>
          <w:szCs w:val="16"/>
          <w:lang w:val="en-US" w:eastAsia="zh-CN"/>
        </w:rPr>
        <w:t>    ...</w:t>
      </w:r>
    </w:p>
    <w:p w:rsidR="00AA2D5C" w:rsidRDefault="00AA2D5C" w:rsidP="00AA2D5C">
      <w:pPr>
        <w:shd w:val="clear" w:color="auto" w:fill="E7E6E6"/>
        <w:adjustRightInd/>
        <w:spacing w:after="0"/>
        <w:rPr>
          <w:rFonts w:ascii="Courier New" w:eastAsia="等线" w:hAnsi="Courier New" w:cs="Courier New"/>
          <w:sz w:val="16"/>
          <w:szCs w:val="16"/>
          <w:lang w:val="en-US" w:eastAsia="zh-CN"/>
        </w:rPr>
      </w:pPr>
      <w:r>
        <w:rPr>
          <w:rFonts w:ascii="Courier New" w:eastAsia="等线" w:hAnsi="Courier New" w:cs="Courier New"/>
          <w:color w:val="000000"/>
          <w:sz w:val="16"/>
          <w:szCs w:val="16"/>
          <w:lang w:val="en-US" w:eastAsia="zh-CN"/>
        </w:rPr>
        <w:t>}</w:t>
      </w:r>
    </w:p>
    <w:p w:rsidR="00AA2D5C" w:rsidRDefault="00AA2D5C" w:rsidP="00953BB9">
      <w:pPr>
        <w:widowControl w:val="0"/>
        <w:overflowPunct/>
        <w:autoSpaceDE/>
        <w:autoSpaceDN/>
        <w:adjustRightInd/>
        <w:spacing w:after="0"/>
        <w:textAlignment w:val="auto"/>
        <w:rPr>
          <w:rFonts w:eastAsiaTheme="minorEastAsia"/>
          <w:lang w:eastAsia="zh-CN"/>
        </w:rPr>
      </w:pPr>
    </w:p>
    <w:p w:rsidR="0032370D" w:rsidRDefault="004E4B58" w:rsidP="00953BB9">
      <w:pPr>
        <w:widowControl w:val="0"/>
        <w:overflowPunct/>
        <w:autoSpaceDE/>
        <w:autoSpaceDN/>
        <w:adjustRightInd/>
        <w:spacing w:after="0"/>
        <w:textAlignment w:val="auto"/>
        <w:rPr>
          <w:rFonts w:eastAsiaTheme="minorEastAsia"/>
          <w:lang w:eastAsia="zh-CN"/>
        </w:rPr>
      </w:pPr>
      <w:r>
        <w:rPr>
          <w:rFonts w:eastAsiaTheme="minorEastAsia"/>
          <w:lang w:eastAsia="zh-CN"/>
        </w:rPr>
        <w:t xml:space="preserve">Current maximum value for </w:t>
      </w:r>
      <w:proofErr w:type="spellStart"/>
      <w:r>
        <w:rPr>
          <w:rFonts w:eastAsiaTheme="minorEastAsia"/>
          <w:lang w:eastAsia="zh-CN"/>
        </w:rPr>
        <w:t>activeDuration</w:t>
      </w:r>
      <w:proofErr w:type="spellEnd"/>
      <w:r>
        <w:rPr>
          <w:rFonts w:eastAsiaTheme="minorEastAsia"/>
          <w:lang w:eastAsia="zh-CN"/>
        </w:rPr>
        <w:t xml:space="preserve"> is 1200ms. If RAN4 only consider hot start, it seems current maximum value 1200ms </w:t>
      </w:r>
      <w:r w:rsidR="009B663B">
        <w:rPr>
          <w:rFonts w:eastAsiaTheme="minorEastAsia"/>
          <w:lang w:eastAsia="zh-CN"/>
        </w:rPr>
        <w:t xml:space="preserve">for </w:t>
      </w:r>
      <w:proofErr w:type="spellStart"/>
      <w:r w:rsidR="009B663B">
        <w:rPr>
          <w:rFonts w:eastAsiaTheme="minorEastAsia"/>
          <w:lang w:eastAsia="zh-CN"/>
        </w:rPr>
        <w:t>activeDuration</w:t>
      </w:r>
      <w:proofErr w:type="spellEnd"/>
      <w:r w:rsidR="009B663B">
        <w:rPr>
          <w:rFonts w:eastAsiaTheme="minorEastAsia"/>
          <w:lang w:eastAsia="zh-CN"/>
        </w:rPr>
        <w:t xml:space="preserve"> in the </w:t>
      </w:r>
      <w:r w:rsidR="009B663B" w:rsidRPr="009B663B">
        <w:rPr>
          <w:rFonts w:eastAsiaTheme="minorEastAsia"/>
          <w:lang w:eastAsia="zh-CN"/>
        </w:rPr>
        <w:t>IDC-TDM</w:t>
      </w:r>
      <w:r w:rsidR="009B663B">
        <w:rPr>
          <w:rFonts w:eastAsiaTheme="minorEastAsia"/>
          <w:lang w:eastAsia="zh-CN"/>
        </w:rPr>
        <w:t xml:space="preserve"> framework </w:t>
      </w:r>
      <w:r>
        <w:rPr>
          <w:rFonts w:eastAsiaTheme="minorEastAsia"/>
          <w:lang w:eastAsia="zh-CN"/>
        </w:rPr>
        <w:t>is enough or we can add one more value 2000ms.</w:t>
      </w:r>
    </w:p>
    <w:p w:rsidR="009B663B" w:rsidRDefault="009B663B" w:rsidP="00953BB9">
      <w:pPr>
        <w:widowControl w:val="0"/>
        <w:overflowPunct/>
        <w:autoSpaceDE/>
        <w:autoSpaceDN/>
        <w:adjustRightInd/>
        <w:spacing w:after="0"/>
        <w:textAlignment w:val="auto"/>
        <w:rPr>
          <w:rFonts w:eastAsia="宋体"/>
          <w:b/>
          <w:lang w:val="en-US" w:eastAsia="zh-CN"/>
        </w:rPr>
      </w:pPr>
    </w:p>
    <w:p w:rsidR="006C78E0" w:rsidRDefault="009B663B" w:rsidP="00953BB9">
      <w:pPr>
        <w:widowControl w:val="0"/>
        <w:overflowPunct/>
        <w:autoSpaceDE/>
        <w:autoSpaceDN/>
        <w:adjustRightInd/>
        <w:spacing w:after="0"/>
        <w:textAlignment w:val="auto"/>
        <w:rPr>
          <w:rFonts w:eastAsiaTheme="minorEastAsia"/>
          <w:lang w:eastAsia="zh-CN"/>
        </w:rPr>
      </w:pPr>
      <w:r>
        <w:rPr>
          <w:rFonts w:eastAsia="宋体"/>
          <w:b/>
          <w:lang w:val="en-US" w:eastAsia="zh-CN"/>
        </w:rPr>
        <w:t>Observation</w:t>
      </w:r>
      <w:r w:rsidRPr="00A11224">
        <w:rPr>
          <w:rFonts w:eastAsia="宋体"/>
          <w:b/>
          <w:lang w:val="en-US" w:eastAsia="zh-CN"/>
        </w:rPr>
        <w:t xml:space="preserve"> 1:</w:t>
      </w:r>
      <w:r w:rsidRPr="009B663B">
        <w:t xml:space="preserve"> </w:t>
      </w:r>
      <w:r w:rsidRPr="009B663B">
        <w:rPr>
          <w:rFonts w:eastAsia="宋体"/>
          <w:b/>
          <w:lang w:val="en-US" w:eastAsia="zh-CN"/>
        </w:rPr>
        <w:t xml:space="preserve">If RAN4 only consider hot start, it seems current maximum value 1200ms for </w:t>
      </w:r>
      <w:proofErr w:type="spellStart"/>
      <w:r w:rsidRPr="009B663B">
        <w:rPr>
          <w:rFonts w:eastAsia="宋体"/>
          <w:b/>
          <w:lang w:val="en-US" w:eastAsia="zh-CN"/>
        </w:rPr>
        <w:t>activeDuration</w:t>
      </w:r>
      <w:proofErr w:type="spellEnd"/>
      <w:r w:rsidRPr="009B663B">
        <w:rPr>
          <w:rFonts w:eastAsia="宋体"/>
          <w:b/>
          <w:lang w:val="en-US" w:eastAsia="zh-CN"/>
        </w:rPr>
        <w:t xml:space="preserve"> in the IDC-TDM framework is enough or we can add one more value 2000ms.</w:t>
      </w:r>
    </w:p>
    <w:p w:rsidR="0032370D" w:rsidRDefault="0032370D" w:rsidP="00953BB9">
      <w:pPr>
        <w:widowControl w:val="0"/>
        <w:overflowPunct/>
        <w:autoSpaceDE/>
        <w:autoSpaceDN/>
        <w:adjustRightInd/>
        <w:spacing w:after="0"/>
        <w:textAlignment w:val="auto"/>
        <w:rPr>
          <w:rFonts w:eastAsiaTheme="minorEastAsia"/>
          <w:lang w:eastAsia="zh-CN"/>
        </w:rPr>
      </w:pPr>
    </w:p>
    <w:p w:rsidR="009B663B" w:rsidRDefault="009B663B" w:rsidP="00953BB9">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D</w:t>
      </w:r>
      <w:r>
        <w:rPr>
          <w:rFonts w:eastAsiaTheme="minorEastAsia"/>
          <w:lang w:eastAsia="zh-CN"/>
        </w:rPr>
        <w:t xml:space="preserve">uring the discussion, companies suggest that </w:t>
      </w:r>
      <w:r w:rsidR="002E0766">
        <w:rPr>
          <w:rFonts w:eastAsiaTheme="minorEastAsia"/>
          <w:lang w:eastAsia="zh-CN"/>
        </w:rPr>
        <w:t xml:space="preserve">it’s better to go idle mode, </w:t>
      </w:r>
      <w:r>
        <w:rPr>
          <w:rFonts w:eastAsiaTheme="minorEastAsia"/>
          <w:lang w:eastAsia="zh-CN"/>
        </w:rPr>
        <w:t>if UE needs more 2 seconds</w:t>
      </w:r>
      <w:r w:rsidR="00125CE7">
        <w:rPr>
          <w:rFonts w:eastAsiaTheme="minorEastAsia"/>
          <w:lang w:eastAsia="zh-CN"/>
        </w:rPr>
        <w:t xml:space="preserve"> for </w:t>
      </w:r>
      <w:proofErr w:type="spellStart"/>
      <w:r w:rsidR="00125CE7" w:rsidRPr="00125CE7">
        <w:rPr>
          <w:rFonts w:eastAsiaTheme="minorEastAsia"/>
          <w:i/>
          <w:lang w:eastAsia="zh-CN"/>
        </w:rPr>
        <w:t>activeDuration</w:t>
      </w:r>
      <w:proofErr w:type="spellEnd"/>
      <w:r w:rsidR="00125CE7">
        <w:rPr>
          <w:rFonts w:eastAsiaTheme="minorEastAsia"/>
          <w:lang w:eastAsia="zh-CN"/>
        </w:rPr>
        <w:t xml:space="preserve"> in the </w:t>
      </w:r>
      <w:r w:rsidR="00125CE7" w:rsidRPr="009B663B">
        <w:rPr>
          <w:rFonts w:eastAsiaTheme="minorEastAsia"/>
          <w:lang w:eastAsia="zh-CN"/>
        </w:rPr>
        <w:t>IDC-TDM</w:t>
      </w:r>
      <w:r w:rsidR="00125CE7">
        <w:rPr>
          <w:rFonts w:eastAsiaTheme="minorEastAsia"/>
          <w:lang w:eastAsia="zh-CN"/>
        </w:rPr>
        <w:t xml:space="preserve"> framework</w:t>
      </w:r>
      <w:r w:rsidR="002E0766">
        <w:rPr>
          <w:rFonts w:eastAsiaTheme="minorEastAsia"/>
          <w:lang w:eastAsia="zh-CN"/>
        </w:rPr>
        <w:t xml:space="preserve">. From this perspective, </w:t>
      </w:r>
      <w:r w:rsidR="001F0B42">
        <w:rPr>
          <w:rFonts w:eastAsiaTheme="minorEastAsia"/>
          <w:lang w:eastAsia="zh-CN"/>
        </w:rPr>
        <w:t>there</w:t>
      </w:r>
      <w:r w:rsidR="002E0766">
        <w:rPr>
          <w:rFonts w:eastAsiaTheme="minorEastAsia"/>
          <w:lang w:eastAsia="zh-CN"/>
        </w:rPr>
        <w:t xml:space="preserve"> seems no need to introduce the values more than 2 seconds</w:t>
      </w:r>
      <w:r w:rsidR="008F6E45">
        <w:rPr>
          <w:rFonts w:eastAsiaTheme="minorEastAsia"/>
          <w:lang w:eastAsia="zh-CN"/>
        </w:rPr>
        <w:t xml:space="preserve"> for</w:t>
      </w:r>
      <w:r w:rsidR="008F6E45" w:rsidRPr="008F6E45">
        <w:rPr>
          <w:rFonts w:eastAsiaTheme="minorEastAsia"/>
          <w:i/>
          <w:lang w:eastAsia="zh-CN"/>
        </w:rPr>
        <w:t xml:space="preserve"> </w:t>
      </w:r>
      <w:proofErr w:type="spellStart"/>
      <w:r w:rsidR="008F6E45" w:rsidRPr="00125CE7">
        <w:rPr>
          <w:rFonts w:eastAsiaTheme="minorEastAsia"/>
          <w:i/>
          <w:lang w:eastAsia="zh-CN"/>
        </w:rPr>
        <w:t>activeDuration</w:t>
      </w:r>
      <w:proofErr w:type="spellEnd"/>
      <w:r w:rsidR="008F6E45">
        <w:rPr>
          <w:rFonts w:eastAsiaTheme="minorEastAsia"/>
          <w:lang w:eastAsia="zh-CN"/>
        </w:rPr>
        <w:t xml:space="preserve"> in the </w:t>
      </w:r>
      <w:r w:rsidR="008F6E45" w:rsidRPr="009B663B">
        <w:rPr>
          <w:rFonts w:eastAsiaTheme="minorEastAsia"/>
          <w:lang w:eastAsia="zh-CN"/>
        </w:rPr>
        <w:t>IDC-TDM</w:t>
      </w:r>
      <w:r w:rsidR="008F6E45">
        <w:rPr>
          <w:rFonts w:eastAsiaTheme="minorEastAsia"/>
          <w:lang w:eastAsia="zh-CN"/>
        </w:rPr>
        <w:t xml:space="preserve"> framework</w:t>
      </w:r>
      <w:r w:rsidR="002E0766">
        <w:rPr>
          <w:rFonts w:eastAsiaTheme="minorEastAsia"/>
          <w:lang w:eastAsia="zh-CN"/>
        </w:rPr>
        <w:t>.</w:t>
      </w:r>
    </w:p>
    <w:p w:rsidR="009B663B" w:rsidRPr="001F0B42" w:rsidRDefault="009B663B" w:rsidP="00953BB9">
      <w:pPr>
        <w:widowControl w:val="0"/>
        <w:overflowPunct/>
        <w:autoSpaceDE/>
        <w:autoSpaceDN/>
        <w:adjustRightInd/>
        <w:spacing w:after="0"/>
        <w:textAlignment w:val="auto"/>
        <w:rPr>
          <w:rFonts w:eastAsiaTheme="minorEastAsia"/>
          <w:lang w:eastAsia="zh-CN"/>
        </w:rPr>
      </w:pPr>
    </w:p>
    <w:p w:rsidR="008F6E45" w:rsidRDefault="00D22711" w:rsidP="00953BB9">
      <w:pPr>
        <w:widowControl w:val="0"/>
        <w:overflowPunct/>
        <w:autoSpaceDE/>
        <w:autoSpaceDN/>
        <w:adjustRightInd/>
        <w:spacing w:after="0"/>
        <w:textAlignment w:val="auto"/>
        <w:rPr>
          <w:rFonts w:eastAsia="宋体"/>
          <w:b/>
          <w:lang w:val="en-US" w:eastAsia="zh-CN"/>
        </w:rPr>
      </w:pPr>
      <w:r>
        <w:rPr>
          <w:rFonts w:eastAsia="宋体"/>
          <w:b/>
          <w:lang w:val="en-US" w:eastAsia="zh-CN"/>
        </w:rPr>
        <w:t>Proposal</w:t>
      </w:r>
      <w:r w:rsidRPr="00A11224">
        <w:rPr>
          <w:rFonts w:eastAsia="宋体"/>
          <w:b/>
          <w:lang w:val="en-US" w:eastAsia="zh-CN"/>
        </w:rPr>
        <w:t xml:space="preserve"> 1:</w:t>
      </w:r>
      <w:r>
        <w:rPr>
          <w:rFonts w:eastAsia="宋体"/>
          <w:b/>
          <w:lang w:val="en-US" w:eastAsia="zh-CN"/>
        </w:rPr>
        <w:t xml:space="preserve"> </w:t>
      </w:r>
      <w:r w:rsidR="00412C74">
        <w:rPr>
          <w:rFonts w:eastAsia="宋体"/>
          <w:b/>
          <w:lang w:val="en-US" w:eastAsia="zh-CN"/>
        </w:rPr>
        <w:t>RAN4 can discuss</w:t>
      </w:r>
      <w:r w:rsidR="00A85680">
        <w:rPr>
          <w:rFonts w:eastAsia="宋体"/>
          <w:b/>
          <w:lang w:val="en-US" w:eastAsia="zh-CN"/>
        </w:rPr>
        <w:t xml:space="preserve"> whether</w:t>
      </w:r>
      <w:r w:rsidR="008F6E45">
        <w:rPr>
          <w:rFonts w:eastAsia="宋体"/>
          <w:b/>
          <w:lang w:val="en-US" w:eastAsia="zh-CN"/>
        </w:rPr>
        <w:t xml:space="preserve"> to introduce</w:t>
      </w:r>
      <w:r w:rsidR="008F6E45" w:rsidRPr="008F6E45">
        <w:rPr>
          <w:rFonts w:eastAsia="宋体"/>
          <w:b/>
          <w:lang w:val="en-US" w:eastAsia="zh-CN"/>
        </w:rPr>
        <w:t xml:space="preserve"> </w:t>
      </w:r>
      <w:r w:rsidR="008F6E45" w:rsidRPr="008F6E45">
        <w:rPr>
          <w:rFonts w:eastAsiaTheme="minorEastAsia"/>
          <w:b/>
          <w:lang w:eastAsia="zh-CN"/>
        </w:rPr>
        <w:t>the values more than 2 seconds for</w:t>
      </w:r>
      <w:r w:rsidR="008F6E45" w:rsidRPr="008F6E45">
        <w:rPr>
          <w:rFonts w:eastAsiaTheme="minorEastAsia"/>
          <w:b/>
          <w:i/>
          <w:lang w:eastAsia="zh-CN"/>
        </w:rPr>
        <w:t xml:space="preserve"> </w:t>
      </w:r>
      <w:proofErr w:type="spellStart"/>
      <w:r w:rsidR="008F6E45" w:rsidRPr="008F6E45">
        <w:rPr>
          <w:rFonts w:eastAsiaTheme="minorEastAsia"/>
          <w:b/>
          <w:i/>
          <w:lang w:eastAsia="zh-CN"/>
        </w:rPr>
        <w:t>activeDuration</w:t>
      </w:r>
      <w:proofErr w:type="spellEnd"/>
      <w:r w:rsidR="008F6E45" w:rsidRPr="008F6E45">
        <w:rPr>
          <w:rFonts w:eastAsiaTheme="minorEastAsia"/>
          <w:b/>
          <w:lang w:eastAsia="zh-CN"/>
        </w:rPr>
        <w:t xml:space="preserve"> </w:t>
      </w:r>
      <w:r w:rsidR="008F6E45">
        <w:rPr>
          <w:rFonts w:eastAsiaTheme="minorEastAsia"/>
          <w:b/>
          <w:lang w:eastAsia="zh-CN"/>
        </w:rPr>
        <w:t>based on current</w:t>
      </w:r>
      <w:r w:rsidR="008F6E45" w:rsidRPr="008F6E45">
        <w:rPr>
          <w:rFonts w:eastAsiaTheme="minorEastAsia"/>
          <w:b/>
          <w:lang w:eastAsia="zh-CN"/>
        </w:rPr>
        <w:t xml:space="preserve"> </w:t>
      </w:r>
      <w:r w:rsidR="008F6E45">
        <w:rPr>
          <w:rFonts w:eastAsiaTheme="minorEastAsia"/>
          <w:b/>
          <w:lang w:eastAsia="zh-CN"/>
        </w:rPr>
        <w:t xml:space="preserve">R18 </w:t>
      </w:r>
      <w:r w:rsidR="008F6E45" w:rsidRPr="008F6E45">
        <w:rPr>
          <w:rFonts w:eastAsiaTheme="minorEastAsia"/>
          <w:b/>
          <w:lang w:eastAsia="zh-CN"/>
        </w:rPr>
        <w:t>IDC-TDM framework.</w:t>
      </w:r>
    </w:p>
    <w:p w:rsidR="00845003" w:rsidRDefault="00845003" w:rsidP="00845003">
      <w:pPr>
        <w:pStyle w:val="1"/>
        <w:rPr>
          <w:lang w:eastAsia="zh-CN"/>
        </w:rPr>
      </w:pPr>
      <w:r>
        <w:rPr>
          <w:lang w:eastAsia="zh-CN"/>
        </w:rPr>
        <w:t>Summary</w:t>
      </w:r>
    </w:p>
    <w:p w:rsidR="008F6E45" w:rsidRDefault="008F6E45" w:rsidP="000546F5">
      <w:pPr>
        <w:widowControl w:val="0"/>
        <w:overflowPunct/>
        <w:autoSpaceDE/>
        <w:autoSpaceDN/>
        <w:adjustRightInd/>
        <w:spacing w:after="0"/>
        <w:textAlignment w:val="auto"/>
        <w:rPr>
          <w:rFonts w:eastAsia="宋体"/>
          <w:b/>
          <w:lang w:val="en-US" w:eastAsia="zh-CN"/>
        </w:rPr>
      </w:pPr>
      <w:r>
        <w:rPr>
          <w:rFonts w:eastAsia="宋体"/>
          <w:b/>
          <w:lang w:val="en-US" w:eastAsia="zh-CN"/>
        </w:rPr>
        <w:t>Observation</w:t>
      </w:r>
      <w:r w:rsidRPr="00A11224">
        <w:rPr>
          <w:rFonts w:eastAsia="宋体"/>
          <w:b/>
          <w:lang w:val="en-US" w:eastAsia="zh-CN"/>
        </w:rPr>
        <w:t xml:space="preserve"> 1:</w:t>
      </w:r>
      <w:r w:rsidRPr="009B663B">
        <w:t xml:space="preserve"> </w:t>
      </w:r>
      <w:r w:rsidRPr="009B663B">
        <w:rPr>
          <w:rFonts w:eastAsia="宋体"/>
          <w:b/>
          <w:lang w:val="en-US" w:eastAsia="zh-CN"/>
        </w:rPr>
        <w:t xml:space="preserve">If RAN4 only consider hot start, it seems current maximum value 1200ms for </w:t>
      </w:r>
      <w:proofErr w:type="spellStart"/>
      <w:r w:rsidRPr="009B663B">
        <w:rPr>
          <w:rFonts w:eastAsia="宋体"/>
          <w:b/>
          <w:lang w:val="en-US" w:eastAsia="zh-CN"/>
        </w:rPr>
        <w:t>activeDuration</w:t>
      </w:r>
      <w:proofErr w:type="spellEnd"/>
      <w:r w:rsidRPr="009B663B">
        <w:rPr>
          <w:rFonts w:eastAsia="宋体"/>
          <w:b/>
          <w:lang w:val="en-US" w:eastAsia="zh-CN"/>
        </w:rPr>
        <w:t xml:space="preserve"> in the IDC-TDM framework is enough or we can add one more value 2000ms.</w:t>
      </w:r>
    </w:p>
    <w:p w:rsidR="008F6E45" w:rsidRDefault="008F6E45" w:rsidP="000546F5">
      <w:pPr>
        <w:widowControl w:val="0"/>
        <w:overflowPunct/>
        <w:autoSpaceDE/>
        <w:autoSpaceDN/>
        <w:adjustRightInd/>
        <w:spacing w:after="0"/>
        <w:textAlignment w:val="auto"/>
        <w:rPr>
          <w:rFonts w:eastAsia="宋体"/>
          <w:b/>
          <w:lang w:val="en-US" w:eastAsia="zh-CN"/>
        </w:rPr>
      </w:pPr>
    </w:p>
    <w:p w:rsidR="008F6E45" w:rsidRDefault="008F6E45" w:rsidP="000546F5">
      <w:pPr>
        <w:widowControl w:val="0"/>
        <w:overflowPunct/>
        <w:autoSpaceDE/>
        <w:autoSpaceDN/>
        <w:adjustRightInd/>
        <w:spacing w:after="0"/>
        <w:textAlignment w:val="auto"/>
        <w:rPr>
          <w:rFonts w:eastAsia="宋体"/>
          <w:b/>
          <w:lang w:val="en-US" w:eastAsia="zh-CN"/>
        </w:rPr>
      </w:pPr>
      <w:r>
        <w:rPr>
          <w:rFonts w:eastAsia="宋体"/>
          <w:b/>
          <w:lang w:val="en-US" w:eastAsia="zh-CN"/>
        </w:rPr>
        <w:t>Proposal</w:t>
      </w:r>
      <w:r w:rsidRPr="00A11224">
        <w:rPr>
          <w:rFonts w:eastAsia="宋体"/>
          <w:b/>
          <w:lang w:val="en-US" w:eastAsia="zh-CN"/>
        </w:rPr>
        <w:t xml:space="preserve"> 1:</w:t>
      </w:r>
      <w:r>
        <w:rPr>
          <w:rFonts w:eastAsia="宋体"/>
          <w:b/>
          <w:lang w:val="en-US" w:eastAsia="zh-CN"/>
        </w:rPr>
        <w:t xml:space="preserve"> RAN4 can discuss whether to introduce</w:t>
      </w:r>
      <w:r w:rsidRPr="008F6E45">
        <w:rPr>
          <w:rFonts w:eastAsia="宋体"/>
          <w:b/>
          <w:lang w:val="en-US" w:eastAsia="zh-CN"/>
        </w:rPr>
        <w:t xml:space="preserve"> </w:t>
      </w:r>
      <w:r w:rsidRPr="008F6E45">
        <w:rPr>
          <w:rFonts w:eastAsiaTheme="minorEastAsia"/>
          <w:b/>
          <w:lang w:eastAsia="zh-CN"/>
        </w:rPr>
        <w:t>the values more than 2 seconds for</w:t>
      </w:r>
      <w:r w:rsidRPr="008F6E45">
        <w:rPr>
          <w:rFonts w:eastAsiaTheme="minorEastAsia"/>
          <w:b/>
          <w:i/>
          <w:lang w:eastAsia="zh-CN"/>
        </w:rPr>
        <w:t xml:space="preserve"> </w:t>
      </w:r>
      <w:proofErr w:type="spellStart"/>
      <w:r w:rsidRPr="008F6E45">
        <w:rPr>
          <w:rFonts w:eastAsiaTheme="minorEastAsia"/>
          <w:b/>
          <w:i/>
          <w:lang w:eastAsia="zh-CN"/>
        </w:rPr>
        <w:t>activeDuration</w:t>
      </w:r>
      <w:proofErr w:type="spellEnd"/>
      <w:r w:rsidRPr="008F6E45">
        <w:rPr>
          <w:rFonts w:eastAsiaTheme="minorEastAsia"/>
          <w:b/>
          <w:lang w:eastAsia="zh-CN"/>
        </w:rPr>
        <w:t xml:space="preserve"> </w:t>
      </w:r>
      <w:r>
        <w:rPr>
          <w:rFonts w:eastAsiaTheme="minorEastAsia"/>
          <w:b/>
          <w:lang w:eastAsia="zh-CN"/>
        </w:rPr>
        <w:t>based on current</w:t>
      </w:r>
      <w:r w:rsidRPr="008F6E45">
        <w:rPr>
          <w:rFonts w:eastAsiaTheme="minorEastAsia"/>
          <w:b/>
          <w:lang w:eastAsia="zh-CN"/>
        </w:rPr>
        <w:t xml:space="preserve"> </w:t>
      </w:r>
      <w:r>
        <w:rPr>
          <w:rFonts w:eastAsiaTheme="minorEastAsia"/>
          <w:b/>
          <w:lang w:eastAsia="zh-CN"/>
        </w:rPr>
        <w:t xml:space="preserve">R18 </w:t>
      </w:r>
      <w:r w:rsidRPr="008F6E45">
        <w:rPr>
          <w:rFonts w:eastAsiaTheme="minorEastAsia"/>
          <w:b/>
          <w:lang w:eastAsia="zh-CN"/>
        </w:rPr>
        <w:t>IDC-TDM framework.</w:t>
      </w:r>
    </w:p>
    <w:p w:rsidR="00B02AE0" w:rsidRPr="00A81A25" w:rsidRDefault="00B02AE0" w:rsidP="00572A4C">
      <w:pPr>
        <w:pStyle w:val="1"/>
        <w:numPr>
          <w:ilvl w:val="0"/>
          <w:numId w:val="0"/>
        </w:numPr>
      </w:pPr>
      <w:r>
        <w:t>References</w:t>
      </w:r>
    </w:p>
    <w:p w:rsidR="00A55967" w:rsidRDefault="00CB2165" w:rsidP="00B87776">
      <w:pPr>
        <w:overflowPunct/>
        <w:autoSpaceDE/>
        <w:autoSpaceDN/>
        <w:adjustRightInd/>
        <w:textAlignment w:val="auto"/>
        <w:rPr>
          <w:rFonts w:eastAsia="宋体"/>
          <w:lang w:eastAsia="zh-CN"/>
        </w:rPr>
      </w:pPr>
      <w:r>
        <w:rPr>
          <w:rFonts w:eastAsia="宋体" w:hint="eastAsia"/>
          <w:lang w:eastAsia="zh-CN"/>
        </w:rPr>
        <w:t>[</w:t>
      </w:r>
      <w:r w:rsidR="002E05B9">
        <w:rPr>
          <w:rFonts w:eastAsia="宋体"/>
          <w:lang w:eastAsia="zh-CN"/>
        </w:rPr>
        <w:t>1</w:t>
      </w:r>
      <w:r>
        <w:rPr>
          <w:rFonts w:eastAsia="宋体"/>
          <w:lang w:eastAsia="zh-CN"/>
        </w:rPr>
        <w:t xml:space="preserve">] </w:t>
      </w:r>
      <w:r w:rsidR="00CA61BC" w:rsidRPr="00CA61BC">
        <w:rPr>
          <w:rFonts w:eastAsia="宋体"/>
          <w:lang w:eastAsia="zh-CN"/>
        </w:rPr>
        <w:t>R2-2501568</w:t>
      </w:r>
      <w:r w:rsidR="000B385C">
        <w:rPr>
          <w:rFonts w:eastAsia="宋体"/>
          <w:lang w:eastAsia="zh-CN"/>
        </w:rPr>
        <w:t xml:space="preserve">, </w:t>
      </w:r>
      <w:r w:rsidR="00CA61BC" w:rsidRPr="00CA61BC">
        <w:rPr>
          <w:rFonts w:eastAsia="宋体"/>
          <w:lang w:eastAsia="zh-CN"/>
        </w:rPr>
        <w:t>Response LS on simultaneous operation between GNSS and NR NTN</w:t>
      </w:r>
      <w:r w:rsidR="000B385C">
        <w:rPr>
          <w:rFonts w:eastAsia="宋体"/>
          <w:lang w:eastAsia="zh-CN"/>
        </w:rPr>
        <w:t xml:space="preserve">, </w:t>
      </w:r>
      <w:r w:rsidR="00CA61BC">
        <w:rPr>
          <w:rFonts w:eastAsia="宋体"/>
          <w:lang w:eastAsia="zh-CN"/>
        </w:rPr>
        <w:t>RAN2</w:t>
      </w:r>
    </w:p>
    <w:p w:rsidR="00D0669C" w:rsidRPr="003204E7" w:rsidRDefault="008F0399" w:rsidP="00565571">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Pr="008F0399">
        <w:rPr>
          <w:rFonts w:eastAsia="宋体"/>
          <w:lang w:eastAsia="zh-CN"/>
        </w:rPr>
        <w:t>R4-2504634</w:t>
      </w:r>
      <w:r>
        <w:rPr>
          <w:rFonts w:eastAsia="宋体"/>
          <w:lang w:eastAsia="zh-CN"/>
        </w:rPr>
        <w:t xml:space="preserve">, </w:t>
      </w:r>
      <w:r w:rsidRPr="008F0399">
        <w:rPr>
          <w:rFonts w:eastAsia="宋体"/>
          <w:lang w:eastAsia="zh-CN"/>
        </w:rPr>
        <w:t>Topic summary for [114</w:t>
      </w:r>
      <w:proofErr w:type="gramStart"/>
      <w:r w:rsidRPr="008F0399">
        <w:rPr>
          <w:rFonts w:eastAsia="宋体"/>
          <w:lang w:eastAsia="zh-CN"/>
        </w:rPr>
        <w:t>bis][</w:t>
      </w:r>
      <w:proofErr w:type="gramEnd"/>
      <w:r w:rsidRPr="008F0399">
        <w:rPr>
          <w:rFonts w:eastAsia="宋体"/>
          <w:lang w:eastAsia="zh-CN"/>
        </w:rPr>
        <w:t>309] NR_NTN_Ph3_General_UE_SAN_RF</w:t>
      </w:r>
      <w:r>
        <w:rPr>
          <w:rFonts w:eastAsia="宋体"/>
          <w:lang w:eastAsia="zh-CN"/>
        </w:rPr>
        <w:t xml:space="preserve">, </w:t>
      </w:r>
      <w:r w:rsidRPr="008F0399">
        <w:rPr>
          <w:rFonts w:eastAsia="宋体"/>
          <w:lang w:eastAsia="zh-CN"/>
        </w:rPr>
        <w:t>Moderator (Qualcomm)</w:t>
      </w:r>
    </w:p>
    <w:sectPr w:rsidR="00D0669C" w:rsidRPr="003204E7"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12A0" w:rsidRDefault="006912A0">
      <w:r>
        <w:separator/>
      </w:r>
    </w:p>
  </w:endnote>
  <w:endnote w:type="continuationSeparator" w:id="0">
    <w:p w:rsidR="006912A0" w:rsidRDefault="00691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variable"/>
    <w:sig w:usb0="00000000"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3E04" w:rsidRDefault="00BB3E0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12A0" w:rsidRDefault="006912A0">
      <w:r>
        <w:separator/>
      </w:r>
    </w:p>
  </w:footnote>
  <w:footnote w:type="continuationSeparator" w:id="0">
    <w:p w:rsidR="006912A0" w:rsidRDefault="006912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8413F"/>
    <w:multiLevelType w:val="hybridMultilevel"/>
    <w:tmpl w:val="CE8C551E"/>
    <w:lvl w:ilvl="0" w:tplc="FF9003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A5A270E"/>
    <w:multiLevelType w:val="multilevel"/>
    <w:tmpl w:val="CCA21860"/>
    <w:lvl w:ilvl="0">
      <w:start w:val="1"/>
      <w:numFmt w:val="decimal"/>
      <w:pStyle w:val="1"/>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6AC3C11"/>
    <w:multiLevelType w:val="hybridMultilevel"/>
    <w:tmpl w:val="29C4C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7"/>
  </w:num>
  <w:num w:numId="3">
    <w:abstractNumId w:val="8"/>
  </w:num>
  <w:num w:numId="4">
    <w:abstractNumId w:val="16"/>
  </w:num>
  <w:num w:numId="5">
    <w:abstractNumId w:val="12"/>
  </w:num>
  <w:num w:numId="6">
    <w:abstractNumId w:val="5"/>
  </w:num>
  <w:num w:numId="7">
    <w:abstractNumId w:val="13"/>
  </w:num>
  <w:num w:numId="8">
    <w:abstractNumId w:val="1"/>
  </w:num>
  <w:num w:numId="9">
    <w:abstractNumId w:val="12"/>
  </w:num>
  <w:num w:numId="10">
    <w:abstractNumId w:val="3"/>
  </w:num>
  <w:num w:numId="11">
    <w:abstractNumId w:val="2"/>
  </w:num>
  <w:num w:numId="12">
    <w:abstractNumId w:val="14"/>
  </w:num>
  <w:num w:numId="13">
    <w:abstractNumId w:val="12"/>
  </w:num>
  <w:num w:numId="14">
    <w:abstractNumId w:val="2"/>
  </w:num>
  <w:num w:numId="15">
    <w:abstractNumId w:val="14"/>
  </w:num>
  <w:num w:numId="16">
    <w:abstractNumId w:val="0"/>
  </w:num>
  <w:num w:numId="17">
    <w:abstractNumId w:val="1"/>
  </w:num>
  <w:num w:numId="18">
    <w:abstractNumId w:val="15"/>
  </w:num>
  <w:num w:numId="19">
    <w:abstractNumId w:val="10"/>
  </w:num>
  <w:num w:numId="20">
    <w:abstractNumId w:val="6"/>
  </w:num>
  <w:num w:numId="21">
    <w:abstractNumId w:val="2"/>
  </w:num>
  <w:num w:numId="22">
    <w:abstractNumId w:val="12"/>
  </w:num>
  <w:num w:numId="23">
    <w:abstractNumId w:val="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2E5"/>
    <w:rsid w:val="00001BD0"/>
    <w:rsid w:val="000042FB"/>
    <w:rsid w:val="000046FC"/>
    <w:rsid w:val="000052A1"/>
    <w:rsid w:val="0000533B"/>
    <w:rsid w:val="000059BB"/>
    <w:rsid w:val="000059D0"/>
    <w:rsid w:val="00005BB3"/>
    <w:rsid w:val="000063C5"/>
    <w:rsid w:val="00006F04"/>
    <w:rsid w:val="0001083D"/>
    <w:rsid w:val="00011099"/>
    <w:rsid w:val="000116BD"/>
    <w:rsid w:val="00012177"/>
    <w:rsid w:val="00012217"/>
    <w:rsid w:val="000122DC"/>
    <w:rsid w:val="00012A63"/>
    <w:rsid w:val="000130F2"/>
    <w:rsid w:val="00013C47"/>
    <w:rsid w:val="00014451"/>
    <w:rsid w:val="00014963"/>
    <w:rsid w:val="00014C47"/>
    <w:rsid w:val="00014DE3"/>
    <w:rsid w:val="00015317"/>
    <w:rsid w:val="0001536D"/>
    <w:rsid w:val="00015BB5"/>
    <w:rsid w:val="00015DA1"/>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4B53"/>
    <w:rsid w:val="00025C6B"/>
    <w:rsid w:val="00026607"/>
    <w:rsid w:val="00026764"/>
    <w:rsid w:val="00026904"/>
    <w:rsid w:val="00026A59"/>
    <w:rsid w:val="00026F5D"/>
    <w:rsid w:val="00030B9F"/>
    <w:rsid w:val="00031165"/>
    <w:rsid w:val="000315B9"/>
    <w:rsid w:val="00031CC0"/>
    <w:rsid w:val="00031EE4"/>
    <w:rsid w:val="00032561"/>
    <w:rsid w:val="000326E2"/>
    <w:rsid w:val="000339D0"/>
    <w:rsid w:val="00033A4B"/>
    <w:rsid w:val="00033F47"/>
    <w:rsid w:val="00034385"/>
    <w:rsid w:val="000344D2"/>
    <w:rsid w:val="00034F28"/>
    <w:rsid w:val="0003564D"/>
    <w:rsid w:val="00035ADE"/>
    <w:rsid w:val="000368DA"/>
    <w:rsid w:val="0003726A"/>
    <w:rsid w:val="000402AB"/>
    <w:rsid w:val="000416D2"/>
    <w:rsid w:val="00041AF5"/>
    <w:rsid w:val="0004204D"/>
    <w:rsid w:val="00042C3A"/>
    <w:rsid w:val="000432D7"/>
    <w:rsid w:val="000437E0"/>
    <w:rsid w:val="0004406F"/>
    <w:rsid w:val="00044123"/>
    <w:rsid w:val="00044308"/>
    <w:rsid w:val="00044985"/>
    <w:rsid w:val="00044BFD"/>
    <w:rsid w:val="00045776"/>
    <w:rsid w:val="00045975"/>
    <w:rsid w:val="00045EEA"/>
    <w:rsid w:val="00045FD7"/>
    <w:rsid w:val="0004608F"/>
    <w:rsid w:val="00046C34"/>
    <w:rsid w:val="00047059"/>
    <w:rsid w:val="0004729B"/>
    <w:rsid w:val="00047A83"/>
    <w:rsid w:val="000503DF"/>
    <w:rsid w:val="000504D0"/>
    <w:rsid w:val="000505B8"/>
    <w:rsid w:val="000508A9"/>
    <w:rsid w:val="00050DA6"/>
    <w:rsid w:val="00050DBE"/>
    <w:rsid w:val="00051A92"/>
    <w:rsid w:val="00051C86"/>
    <w:rsid w:val="0005248C"/>
    <w:rsid w:val="00052612"/>
    <w:rsid w:val="00052A52"/>
    <w:rsid w:val="0005366B"/>
    <w:rsid w:val="000546F5"/>
    <w:rsid w:val="000547B5"/>
    <w:rsid w:val="00055AD9"/>
    <w:rsid w:val="00055EF5"/>
    <w:rsid w:val="0005679D"/>
    <w:rsid w:val="00056CBD"/>
    <w:rsid w:val="000572EF"/>
    <w:rsid w:val="00060C10"/>
    <w:rsid w:val="00062143"/>
    <w:rsid w:val="00063243"/>
    <w:rsid w:val="000633D5"/>
    <w:rsid w:val="000639B3"/>
    <w:rsid w:val="00063B92"/>
    <w:rsid w:val="00063C8D"/>
    <w:rsid w:val="0006423A"/>
    <w:rsid w:val="0006514B"/>
    <w:rsid w:val="000658D0"/>
    <w:rsid w:val="00065D07"/>
    <w:rsid w:val="00066134"/>
    <w:rsid w:val="000667C2"/>
    <w:rsid w:val="00066E67"/>
    <w:rsid w:val="0006712A"/>
    <w:rsid w:val="0006739A"/>
    <w:rsid w:val="00067AAD"/>
    <w:rsid w:val="00067DAE"/>
    <w:rsid w:val="000707F9"/>
    <w:rsid w:val="00070DD0"/>
    <w:rsid w:val="00070E01"/>
    <w:rsid w:val="000710F4"/>
    <w:rsid w:val="00071DB0"/>
    <w:rsid w:val="00071FF8"/>
    <w:rsid w:val="000723F1"/>
    <w:rsid w:val="0007296C"/>
    <w:rsid w:val="0007299B"/>
    <w:rsid w:val="00072EBE"/>
    <w:rsid w:val="00072FAF"/>
    <w:rsid w:val="0007366E"/>
    <w:rsid w:val="00073D2A"/>
    <w:rsid w:val="000761DE"/>
    <w:rsid w:val="000764C3"/>
    <w:rsid w:val="000765F3"/>
    <w:rsid w:val="000770C6"/>
    <w:rsid w:val="00077F33"/>
    <w:rsid w:val="00080C3A"/>
    <w:rsid w:val="00081901"/>
    <w:rsid w:val="00081D13"/>
    <w:rsid w:val="0008203B"/>
    <w:rsid w:val="00082230"/>
    <w:rsid w:val="0008285B"/>
    <w:rsid w:val="000834E7"/>
    <w:rsid w:val="000834ED"/>
    <w:rsid w:val="00083B00"/>
    <w:rsid w:val="00083ED8"/>
    <w:rsid w:val="0008506B"/>
    <w:rsid w:val="00085AC1"/>
    <w:rsid w:val="00085C18"/>
    <w:rsid w:val="00085E01"/>
    <w:rsid w:val="000860C0"/>
    <w:rsid w:val="0008727B"/>
    <w:rsid w:val="0008742B"/>
    <w:rsid w:val="00087D60"/>
    <w:rsid w:val="0009044A"/>
    <w:rsid w:val="0009132F"/>
    <w:rsid w:val="000915AF"/>
    <w:rsid w:val="00091699"/>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0C5D"/>
    <w:rsid w:val="000A14C7"/>
    <w:rsid w:val="000A227A"/>
    <w:rsid w:val="000A2529"/>
    <w:rsid w:val="000A366D"/>
    <w:rsid w:val="000A3954"/>
    <w:rsid w:val="000A471D"/>
    <w:rsid w:val="000A5151"/>
    <w:rsid w:val="000A5594"/>
    <w:rsid w:val="000A64E2"/>
    <w:rsid w:val="000A7627"/>
    <w:rsid w:val="000A77AD"/>
    <w:rsid w:val="000A7819"/>
    <w:rsid w:val="000A7B11"/>
    <w:rsid w:val="000A7BD5"/>
    <w:rsid w:val="000A7C07"/>
    <w:rsid w:val="000B0854"/>
    <w:rsid w:val="000B0BA7"/>
    <w:rsid w:val="000B14F3"/>
    <w:rsid w:val="000B1F1E"/>
    <w:rsid w:val="000B1F9A"/>
    <w:rsid w:val="000B2B4F"/>
    <w:rsid w:val="000B36BA"/>
    <w:rsid w:val="000B385C"/>
    <w:rsid w:val="000B3B5B"/>
    <w:rsid w:val="000B3F62"/>
    <w:rsid w:val="000B49CF"/>
    <w:rsid w:val="000B4A69"/>
    <w:rsid w:val="000B5225"/>
    <w:rsid w:val="000B5449"/>
    <w:rsid w:val="000B5A70"/>
    <w:rsid w:val="000B5EEC"/>
    <w:rsid w:val="000B73D6"/>
    <w:rsid w:val="000B744C"/>
    <w:rsid w:val="000B76ED"/>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40B"/>
    <w:rsid w:val="000D1A20"/>
    <w:rsid w:val="000D1B0B"/>
    <w:rsid w:val="000D1FEC"/>
    <w:rsid w:val="000D22DB"/>
    <w:rsid w:val="000D2359"/>
    <w:rsid w:val="000D3976"/>
    <w:rsid w:val="000D4391"/>
    <w:rsid w:val="000D4810"/>
    <w:rsid w:val="000D4A00"/>
    <w:rsid w:val="000D4A36"/>
    <w:rsid w:val="000D4FE3"/>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5E64"/>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9FA"/>
    <w:rsid w:val="00101CEC"/>
    <w:rsid w:val="00101FE5"/>
    <w:rsid w:val="00102393"/>
    <w:rsid w:val="00102932"/>
    <w:rsid w:val="00102C85"/>
    <w:rsid w:val="00102D94"/>
    <w:rsid w:val="00103154"/>
    <w:rsid w:val="0010332C"/>
    <w:rsid w:val="001033CA"/>
    <w:rsid w:val="00103B32"/>
    <w:rsid w:val="00103ECD"/>
    <w:rsid w:val="001043DC"/>
    <w:rsid w:val="001047DA"/>
    <w:rsid w:val="001049E8"/>
    <w:rsid w:val="00104A73"/>
    <w:rsid w:val="001051FC"/>
    <w:rsid w:val="0010552D"/>
    <w:rsid w:val="00105D85"/>
    <w:rsid w:val="00105FAF"/>
    <w:rsid w:val="0010684E"/>
    <w:rsid w:val="00106C83"/>
    <w:rsid w:val="0010734F"/>
    <w:rsid w:val="001076AC"/>
    <w:rsid w:val="00107A88"/>
    <w:rsid w:val="001102A6"/>
    <w:rsid w:val="00110A2F"/>
    <w:rsid w:val="00111828"/>
    <w:rsid w:val="0011274D"/>
    <w:rsid w:val="0011282B"/>
    <w:rsid w:val="00112D66"/>
    <w:rsid w:val="00112DDC"/>
    <w:rsid w:val="00114764"/>
    <w:rsid w:val="00114D07"/>
    <w:rsid w:val="00117499"/>
    <w:rsid w:val="001177DB"/>
    <w:rsid w:val="00117964"/>
    <w:rsid w:val="00117FBE"/>
    <w:rsid w:val="00120A59"/>
    <w:rsid w:val="00120BBB"/>
    <w:rsid w:val="0012120A"/>
    <w:rsid w:val="00121D94"/>
    <w:rsid w:val="00122E67"/>
    <w:rsid w:val="001232C5"/>
    <w:rsid w:val="00123389"/>
    <w:rsid w:val="001236B5"/>
    <w:rsid w:val="0012382C"/>
    <w:rsid w:val="0012411B"/>
    <w:rsid w:val="0012463E"/>
    <w:rsid w:val="001254BE"/>
    <w:rsid w:val="00125824"/>
    <w:rsid w:val="00125CE7"/>
    <w:rsid w:val="00125FC0"/>
    <w:rsid w:val="0012618D"/>
    <w:rsid w:val="00126A3F"/>
    <w:rsid w:val="001270ED"/>
    <w:rsid w:val="00127ADA"/>
    <w:rsid w:val="00127CB0"/>
    <w:rsid w:val="001300F3"/>
    <w:rsid w:val="00130D3E"/>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ECA"/>
    <w:rsid w:val="0013751F"/>
    <w:rsid w:val="00137910"/>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1AFD"/>
    <w:rsid w:val="00151C83"/>
    <w:rsid w:val="0015293E"/>
    <w:rsid w:val="00152BC7"/>
    <w:rsid w:val="00152CAE"/>
    <w:rsid w:val="00153B6B"/>
    <w:rsid w:val="00153C4E"/>
    <w:rsid w:val="001544AE"/>
    <w:rsid w:val="00156FA1"/>
    <w:rsid w:val="0015714C"/>
    <w:rsid w:val="0016089E"/>
    <w:rsid w:val="00160B74"/>
    <w:rsid w:val="00160D77"/>
    <w:rsid w:val="0016112F"/>
    <w:rsid w:val="001611B3"/>
    <w:rsid w:val="00161EF3"/>
    <w:rsid w:val="0016231C"/>
    <w:rsid w:val="00162749"/>
    <w:rsid w:val="001627C5"/>
    <w:rsid w:val="00162C66"/>
    <w:rsid w:val="0016329F"/>
    <w:rsid w:val="00163D7E"/>
    <w:rsid w:val="00163F80"/>
    <w:rsid w:val="001645B2"/>
    <w:rsid w:val="001645E0"/>
    <w:rsid w:val="0016462F"/>
    <w:rsid w:val="00164D63"/>
    <w:rsid w:val="0016568B"/>
    <w:rsid w:val="001657A0"/>
    <w:rsid w:val="001657A1"/>
    <w:rsid w:val="00165CF7"/>
    <w:rsid w:val="00165FAF"/>
    <w:rsid w:val="001668D7"/>
    <w:rsid w:val="0016727F"/>
    <w:rsid w:val="0016752D"/>
    <w:rsid w:val="0016772E"/>
    <w:rsid w:val="00167BA0"/>
    <w:rsid w:val="001701BB"/>
    <w:rsid w:val="001705AC"/>
    <w:rsid w:val="001708B5"/>
    <w:rsid w:val="001708EB"/>
    <w:rsid w:val="00170A94"/>
    <w:rsid w:val="001712F4"/>
    <w:rsid w:val="001713BB"/>
    <w:rsid w:val="00171550"/>
    <w:rsid w:val="00171D17"/>
    <w:rsid w:val="0017246C"/>
    <w:rsid w:val="00173B5D"/>
    <w:rsid w:val="001741F4"/>
    <w:rsid w:val="0017487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2F39"/>
    <w:rsid w:val="001830FD"/>
    <w:rsid w:val="0018314E"/>
    <w:rsid w:val="001835CD"/>
    <w:rsid w:val="00183C77"/>
    <w:rsid w:val="00183F6D"/>
    <w:rsid w:val="001841B0"/>
    <w:rsid w:val="00185B48"/>
    <w:rsid w:val="0018686E"/>
    <w:rsid w:val="0018689E"/>
    <w:rsid w:val="00186918"/>
    <w:rsid w:val="001874A3"/>
    <w:rsid w:val="001878F6"/>
    <w:rsid w:val="00187B6A"/>
    <w:rsid w:val="00191E9D"/>
    <w:rsid w:val="00192B2A"/>
    <w:rsid w:val="00192C17"/>
    <w:rsid w:val="00192CF8"/>
    <w:rsid w:val="0019303C"/>
    <w:rsid w:val="001933B6"/>
    <w:rsid w:val="00193508"/>
    <w:rsid w:val="00193752"/>
    <w:rsid w:val="00195164"/>
    <w:rsid w:val="00195247"/>
    <w:rsid w:val="00195451"/>
    <w:rsid w:val="00195CE4"/>
    <w:rsid w:val="00195E03"/>
    <w:rsid w:val="00196165"/>
    <w:rsid w:val="0019722C"/>
    <w:rsid w:val="001A044C"/>
    <w:rsid w:val="001A070B"/>
    <w:rsid w:val="001A08FF"/>
    <w:rsid w:val="001A094C"/>
    <w:rsid w:val="001A0D57"/>
    <w:rsid w:val="001A183C"/>
    <w:rsid w:val="001A1F17"/>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1EB3"/>
    <w:rsid w:val="001B25A1"/>
    <w:rsid w:val="001B292C"/>
    <w:rsid w:val="001B32FB"/>
    <w:rsid w:val="001B3BC3"/>
    <w:rsid w:val="001B3D34"/>
    <w:rsid w:val="001B4001"/>
    <w:rsid w:val="001B430F"/>
    <w:rsid w:val="001B4350"/>
    <w:rsid w:val="001B4866"/>
    <w:rsid w:val="001B487D"/>
    <w:rsid w:val="001B4F8C"/>
    <w:rsid w:val="001B50FD"/>
    <w:rsid w:val="001B659B"/>
    <w:rsid w:val="001B65AE"/>
    <w:rsid w:val="001B7033"/>
    <w:rsid w:val="001B708E"/>
    <w:rsid w:val="001B72DC"/>
    <w:rsid w:val="001C0E2A"/>
    <w:rsid w:val="001C1091"/>
    <w:rsid w:val="001C1BB3"/>
    <w:rsid w:val="001C1FC0"/>
    <w:rsid w:val="001C23E8"/>
    <w:rsid w:val="001C261D"/>
    <w:rsid w:val="001C2EE7"/>
    <w:rsid w:val="001C34DC"/>
    <w:rsid w:val="001C363F"/>
    <w:rsid w:val="001C37A9"/>
    <w:rsid w:val="001C389D"/>
    <w:rsid w:val="001C41A0"/>
    <w:rsid w:val="001C5661"/>
    <w:rsid w:val="001C5B10"/>
    <w:rsid w:val="001C614F"/>
    <w:rsid w:val="001C650E"/>
    <w:rsid w:val="001C6572"/>
    <w:rsid w:val="001C66BA"/>
    <w:rsid w:val="001C6CDF"/>
    <w:rsid w:val="001C7A02"/>
    <w:rsid w:val="001D090F"/>
    <w:rsid w:val="001D1BDA"/>
    <w:rsid w:val="001D1C24"/>
    <w:rsid w:val="001D1F10"/>
    <w:rsid w:val="001D200C"/>
    <w:rsid w:val="001D256C"/>
    <w:rsid w:val="001D272D"/>
    <w:rsid w:val="001D273C"/>
    <w:rsid w:val="001D3109"/>
    <w:rsid w:val="001D3743"/>
    <w:rsid w:val="001D40A1"/>
    <w:rsid w:val="001D4155"/>
    <w:rsid w:val="001D4717"/>
    <w:rsid w:val="001D4AC5"/>
    <w:rsid w:val="001D4F42"/>
    <w:rsid w:val="001D509A"/>
    <w:rsid w:val="001D5249"/>
    <w:rsid w:val="001D53AF"/>
    <w:rsid w:val="001D54EC"/>
    <w:rsid w:val="001D6045"/>
    <w:rsid w:val="001D6D23"/>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6DEE"/>
    <w:rsid w:val="001E71A9"/>
    <w:rsid w:val="001E74A4"/>
    <w:rsid w:val="001E753A"/>
    <w:rsid w:val="001E792E"/>
    <w:rsid w:val="001F00E3"/>
    <w:rsid w:val="001F0165"/>
    <w:rsid w:val="001F09BA"/>
    <w:rsid w:val="001F0B42"/>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56B6"/>
    <w:rsid w:val="00206039"/>
    <w:rsid w:val="00206F49"/>
    <w:rsid w:val="002071CE"/>
    <w:rsid w:val="002072F3"/>
    <w:rsid w:val="002077CE"/>
    <w:rsid w:val="00207C51"/>
    <w:rsid w:val="00207D80"/>
    <w:rsid w:val="00210250"/>
    <w:rsid w:val="00210A00"/>
    <w:rsid w:val="00210AB3"/>
    <w:rsid w:val="00211125"/>
    <w:rsid w:val="002113BC"/>
    <w:rsid w:val="002122E4"/>
    <w:rsid w:val="00212630"/>
    <w:rsid w:val="00212F58"/>
    <w:rsid w:val="002131EA"/>
    <w:rsid w:val="002132E3"/>
    <w:rsid w:val="00213449"/>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0CD0"/>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5F2D"/>
    <w:rsid w:val="00226758"/>
    <w:rsid w:val="00226E14"/>
    <w:rsid w:val="002275D2"/>
    <w:rsid w:val="00230567"/>
    <w:rsid w:val="00230CFF"/>
    <w:rsid w:val="00231D60"/>
    <w:rsid w:val="00232351"/>
    <w:rsid w:val="00232745"/>
    <w:rsid w:val="0023276E"/>
    <w:rsid w:val="0023277A"/>
    <w:rsid w:val="0023315F"/>
    <w:rsid w:val="002333B3"/>
    <w:rsid w:val="00233B48"/>
    <w:rsid w:val="0023456C"/>
    <w:rsid w:val="00235615"/>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699"/>
    <w:rsid w:val="00245814"/>
    <w:rsid w:val="002458BE"/>
    <w:rsid w:val="00245CCE"/>
    <w:rsid w:val="00246136"/>
    <w:rsid w:val="00246595"/>
    <w:rsid w:val="0024694E"/>
    <w:rsid w:val="00246BED"/>
    <w:rsid w:val="00247AEF"/>
    <w:rsid w:val="00250986"/>
    <w:rsid w:val="00251100"/>
    <w:rsid w:val="002512DC"/>
    <w:rsid w:val="00251632"/>
    <w:rsid w:val="00251829"/>
    <w:rsid w:val="002519AA"/>
    <w:rsid w:val="002519C8"/>
    <w:rsid w:val="00252031"/>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691"/>
    <w:rsid w:val="002757A5"/>
    <w:rsid w:val="002757B3"/>
    <w:rsid w:val="00275B69"/>
    <w:rsid w:val="0027699C"/>
    <w:rsid w:val="00276A44"/>
    <w:rsid w:val="00276E20"/>
    <w:rsid w:val="00277DDF"/>
    <w:rsid w:val="00280251"/>
    <w:rsid w:val="00280B47"/>
    <w:rsid w:val="002816B9"/>
    <w:rsid w:val="002819CC"/>
    <w:rsid w:val="0028277B"/>
    <w:rsid w:val="00282812"/>
    <w:rsid w:val="002834E3"/>
    <w:rsid w:val="00283C23"/>
    <w:rsid w:val="002841F7"/>
    <w:rsid w:val="00284697"/>
    <w:rsid w:val="00284F41"/>
    <w:rsid w:val="00285127"/>
    <w:rsid w:val="00286207"/>
    <w:rsid w:val="002863D5"/>
    <w:rsid w:val="00286658"/>
    <w:rsid w:val="0028694F"/>
    <w:rsid w:val="002870EC"/>
    <w:rsid w:val="0028736A"/>
    <w:rsid w:val="00287972"/>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97AD9"/>
    <w:rsid w:val="002A053B"/>
    <w:rsid w:val="002A17D8"/>
    <w:rsid w:val="002A2166"/>
    <w:rsid w:val="002A23C5"/>
    <w:rsid w:val="002A2993"/>
    <w:rsid w:val="002A2A7D"/>
    <w:rsid w:val="002A2E0D"/>
    <w:rsid w:val="002A306A"/>
    <w:rsid w:val="002A3B31"/>
    <w:rsid w:val="002A3E86"/>
    <w:rsid w:val="002A49B6"/>
    <w:rsid w:val="002A4D09"/>
    <w:rsid w:val="002A5F87"/>
    <w:rsid w:val="002A6AA0"/>
    <w:rsid w:val="002B1BFB"/>
    <w:rsid w:val="002B1F8F"/>
    <w:rsid w:val="002B2455"/>
    <w:rsid w:val="002B45AA"/>
    <w:rsid w:val="002B5B27"/>
    <w:rsid w:val="002B5DF7"/>
    <w:rsid w:val="002B6ABF"/>
    <w:rsid w:val="002B6BCD"/>
    <w:rsid w:val="002B79E9"/>
    <w:rsid w:val="002B7B57"/>
    <w:rsid w:val="002C01E3"/>
    <w:rsid w:val="002C071E"/>
    <w:rsid w:val="002C13D6"/>
    <w:rsid w:val="002C1A46"/>
    <w:rsid w:val="002C2E9A"/>
    <w:rsid w:val="002C3755"/>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0D0A"/>
    <w:rsid w:val="002D146C"/>
    <w:rsid w:val="002D1733"/>
    <w:rsid w:val="002D20F9"/>
    <w:rsid w:val="002D231A"/>
    <w:rsid w:val="002D39A1"/>
    <w:rsid w:val="002D4A67"/>
    <w:rsid w:val="002D4B4A"/>
    <w:rsid w:val="002D57DC"/>
    <w:rsid w:val="002D586C"/>
    <w:rsid w:val="002D5E3C"/>
    <w:rsid w:val="002D6510"/>
    <w:rsid w:val="002D65C7"/>
    <w:rsid w:val="002D68CB"/>
    <w:rsid w:val="002D6908"/>
    <w:rsid w:val="002D6BDE"/>
    <w:rsid w:val="002D7230"/>
    <w:rsid w:val="002D75B6"/>
    <w:rsid w:val="002D7685"/>
    <w:rsid w:val="002E0276"/>
    <w:rsid w:val="002E05B9"/>
    <w:rsid w:val="002E0753"/>
    <w:rsid w:val="002E0766"/>
    <w:rsid w:val="002E092D"/>
    <w:rsid w:val="002E1055"/>
    <w:rsid w:val="002E17D8"/>
    <w:rsid w:val="002E3C54"/>
    <w:rsid w:val="002E4EAD"/>
    <w:rsid w:val="002E5A0C"/>
    <w:rsid w:val="002E719D"/>
    <w:rsid w:val="002E7D9C"/>
    <w:rsid w:val="002E7FAD"/>
    <w:rsid w:val="002F001B"/>
    <w:rsid w:val="002F11FE"/>
    <w:rsid w:val="002F1247"/>
    <w:rsid w:val="002F2328"/>
    <w:rsid w:val="002F269A"/>
    <w:rsid w:val="002F2D3B"/>
    <w:rsid w:val="002F2DF1"/>
    <w:rsid w:val="002F3032"/>
    <w:rsid w:val="002F32C4"/>
    <w:rsid w:val="002F389A"/>
    <w:rsid w:val="002F3EFC"/>
    <w:rsid w:val="002F41AD"/>
    <w:rsid w:val="002F60E9"/>
    <w:rsid w:val="002F6321"/>
    <w:rsid w:val="002F63E3"/>
    <w:rsid w:val="002F64CE"/>
    <w:rsid w:val="002F6F3F"/>
    <w:rsid w:val="002F7041"/>
    <w:rsid w:val="002F706F"/>
    <w:rsid w:val="002F744E"/>
    <w:rsid w:val="002F7FD1"/>
    <w:rsid w:val="003006EB"/>
    <w:rsid w:val="00300ACD"/>
    <w:rsid w:val="00300FBA"/>
    <w:rsid w:val="003010F1"/>
    <w:rsid w:val="0030299D"/>
    <w:rsid w:val="00302FC2"/>
    <w:rsid w:val="00303418"/>
    <w:rsid w:val="00304482"/>
    <w:rsid w:val="00304F87"/>
    <w:rsid w:val="0030598F"/>
    <w:rsid w:val="003061A0"/>
    <w:rsid w:val="00306786"/>
    <w:rsid w:val="00306A71"/>
    <w:rsid w:val="00306F73"/>
    <w:rsid w:val="00307585"/>
    <w:rsid w:val="00307748"/>
    <w:rsid w:val="00310806"/>
    <w:rsid w:val="00310844"/>
    <w:rsid w:val="00310A1E"/>
    <w:rsid w:val="00311578"/>
    <w:rsid w:val="00311BD1"/>
    <w:rsid w:val="00312591"/>
    <w:rsid w:val="00312CD9"/>
    <w:rsid w:val="00312DF7"/>
    <w:rsid w:val="00312FE5"/>
    <w:rsid w:val="00313433"/>
    <w:rsid w:val="00313473"/>
    <w:rsid w:val="00315554"/>
    <w:rsid w:val="003157EA"/>
    <w:rsid w:val="00315874"/>
    <w:rsid w:val="00316E2C"/>
    <w:rsid w:val="00317DFA"/>
    <w:rsid w:val="00317EC9"/>
    <w:rsid w:val="00320075"/>
    <w:rsid w:val="003204E7"/>
    <w:rsid w:val="00320B8D"/>
    <w:rsid w:val="00321B37"/>
    <w:rsid w:val="00322018"/>
    <w:rsid w:val="00322F81"/>
    <w:rsid w:val="003235FD"/>
    <w:rsid w:val="0032370D"/>
    <w:rsid w:val="00323B07"/>
    <w:rsid w:val="00323F10"/>
    <w:rsid w:val="0032413B"/>
    <w:rsid w:val="00324EF3"/>
    <w:rsid w:val="003260DD"/>
    <w:rsid w:val="003262D8"/>
    <w:rsid w:val="00326780"/>
    <w:rsid w:val="00326954"/>
    <w:rsid w:val="00326C69"/>
    <w:rsid w:val="00326D1B"/>
    <w:rsid w:val="003278B3"/>
    <w:rsid w:val="00327C18"/>
    <w:rsid w:val="00330851"/>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538"/>
    <w:rsid w:val="0033686C"/>
    <w:rsid w:val="0033746B"/>
    <w:rsid w:val="00337B89"/>
    <w:rsid w:val="00340B71"/>
    <w:rsid w:val="00340D0A"/>
    <w:rsid w:val="00340EBF"/>
    <w:rsid w:val="0034174E"/>
    <w:rsid w:val="00342D57"/>
    <w:rsid w:val="003442B0"/>
    <w:rsid w:val="003447D8"/>
    <w:rsid w:val="00345E5B"/>
    <w:rsid w:val="0034618E"/>
    <w:rsid w:val="0034639D"/>
    <w:rsid w:val="003465C1"/>
    <w:rsid w:val="003467C7"/>
    <w:rsid w:val="00347336"/>
    <w:rsid w:val="003475CD"/>
    <w:rsid w:val="00347818"/>
    <w:rsid w:val="00347A1A"/>
    <w:rsid w:val="00350973"/>
    <w:rsid w:val="00350F2A"/>
    <w:rsid w:val="00351204"/>
    <w:rsid w:val="0035165A"/>
    <w:rsid w:val="00351E58"/>
    <w:rsid w:val="003527B2"/>
    <w:rsid w:val="003529B8"/>
    <w:rsid w:val="00352EED"/>
    <w:rsid w:val="0035466A"/>
    <w:rsid w:val="0035574C"/>
    <w:rsid w:val="00355FF5"/>
    <w:rsid w:val="0035625A"/>
    <w:rsid w:val="003566FF"/>
    <w:rsid w:val="00356AE9"/>
    <w:rsid w:val="00360527"/>
    <w:rsid w:val="0036082C"/>
    <w:rsid w:val="00360AEF"/>
    <w:rsid w:val="00360CF3"/>
    <w:rsid w:val="00361050"/>
    <w:rsid w:val="003610D3"/>
    <w:rsid w:val="00363852"/>
    <w:rsid w:val="00363A78"/>
    <w:rsid w:val="00364D7D"/>
    <w:rsid w:val="00365743"/>
    <w:rsid w:val="00365767"/>
    <w:rsid w:val="003659C7"/>
    <w:rsid w:val="003661E9"/>
    <w:rsid w:val="0036665F"/>
    <w:rsid w:val="00366962"/>
    <w:rsid w:val="00366A45"/>
    <w:rsid w:val="00366A67"/>
    <w:rsid w:val="00366A81"/>
    <w:rsid w:val="00366B97"/>
    <w:rsid w:val="003674B3"/>
    <w:rsid w:val="00367BCE"/>
    <w:rsid w:val="00367D19"/>
    <w:rsid w:val="00370158"/>
    <w:rsid w:val="00370245"/>
    <w:rsid w:val="0037155A"/>
    <w:rsid w:val="00371627"/>
    <w:rsid w:val="003724EA"/>
    <w:rsid w:val="00372C70"/>
    <w:rsid w:val="003735E2"/>
    <w:rsid w:val="00373EA6"/>
    <w:rsid w:val="00373FCE"/>
    <w:rsid w:val="00374A4E"/>
    <w:rsid w:val="00375734"/>
    <w:rsid w:val="00375CE6"/>
    <w:rsid w:val="0037609D"/>
    <w:rsid w:val="0037645C"/>
    <w:rsid w:val="003765D2"/>
    <w:rsid w:val="00376966"/>
    <w:rsid w:val="00376ED2"/>
    <w:rsid w:val="00377527"/>
    <w:rsid w:val="00377570"/>
    <w:rsid w:val="0037778C"/>
    <w:rsid w:val="003778C9"/>
    <w:rsid w:val="0038054E"/>
    <w:rsid w:val="0038060E"/>
    <w:rsid w:val="003806B5"/>
    <w:rsid w:val="00382108"/>
    <w:rsid w:val="00382335"/>
    <w:rsid w:val="00382581"/>
    <w:rsid w:val="00382D5F"/>
    <w:rsid w:val="00383684"/>
    <w:rsid w:val="003838AE"/>
    <w:rsid w:val="00384028"/>
    <w:rsid w:val="00384317"/>
    <w:rsid w:val="00384C15"/>
    <w:rsid w:val="00384CBF"/>
    <w:rsid w:val="00384FD9"/>
    <w:rsid w:val="003850DB"/>
    <w:rsid w:val="003865CA"/>
    <w:rsid w:val="00386E67"/>
    <w:rsid w:val="003901C2"/>
    <w:rsid w:val="003903D3"/>
    <w:rsid w:val="00390AB2"/>
    <w:rsid w:val="00390E9F"/>
    <w:rsid w:val="00390EAA"/>
    <w:rsid w:val="0039167C"/>
    <w:rsid w:val="00391FAA"/>
    <w:rsid w:val="00392A7F"/>
    <w:rsid w:val="0039327D"/>
    <w:rsid w:val="00393499"/>
    <w:rsid w:val="00393614"/>
    <w:rsid w:val="003936F2"/>
    <w:rsid w:val="00393873"/>
    <w:rsid w:val="0039440C"/>
    <w:rsid w:val="00394D01"/>
    <w:rsid w:val="003950F6"/>
    <w:rsid w:val="0039607A"/>
    <w:rsid w:val="00396825"/>
    <w:rsid w:val="00396845"/>
    <w:rsid w:val="003A02DC"/>
    <w:rsid w:val="003A143D"/>
    <w:rsid w:val="003A188D"/>
    <w:rsid w:val="003A1B19"/>
    <w:rsid w:val="003A1E9F"/>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0F6"/>
    <w:rsid w:val="003A76F1"/>
    <w:rsid w:val="003A7929"/>
    <w:rsid w:val="003A7986"/>
    <w:rsid w:val="003A7BFB"/>
    <w:rsid w:val="003A7E9E"/>
    <w:rsid w:val="003B08C9"/>
    <w:rsid w:val="003B1131"/>
    <w:rsid w:val="003B14D3"/>
    <w:rsid w:val="003B1B3B"/>
    <w:rsid w:val="003B1C1C"/>
    <w:rsid w:val="003B1C9D"/>
    <w:rsid w:val="003B1F56"/>
    <w:rsid w:val="003B2249"/>
    <w:rsid w:val="003B2345"/>
    <w:rsid w:val="003B2FD4"/>
    <w:rsid w:val="003B3A3B"/>
    <w:rsid w:val="003B477E"/>
    <w:rsid w:val="003B4971"/>
    <w:rsid w:val="003B5182"/>
    <w:rsid w:val="003B5239"/>
    <w:rsid w:val="003B52F7"/>
    <w:rsid w:val="003B538C"/>
    <w:rsid w:val="003B5923"/>
    <w:rsid w:val="003B5A73"/>
    <w:rsid w:val="003B5F06"/>
    <w:rsid w:val="003B6A7F"/>
    <w:rsid w:val="003B7022"/>
    <w:rsid w:val="003B7116"/>
    <w:rsid w:val="003B7D4B"/>
    <w:rsid w:val="003C0A14"/>
    <w:rsid w:val="003C0CDF"/>
    <w:rsid w:val="003C0DDE"/>
    <w:rsid w:val="003C2545"/>
    <w:rsid w:val="003C3521"/>
    <w:rsid w:val="003C3A38"/>
    <w:rsid w:val="003C51DD"/>
    <w:rsid w:val="003C5980"/>
    <w:rsid w:val="003C5C76"/>
    <w:rsid w:val="003C5F6C"/>
    <w:rsid w:val="003C6879"/>
    <w:rsid w:val="003C6A16"/>
    <w:rsid w:val="003C6E8A"/>
    <w:rsid w:val="003C6ED1"/>
    <w:rsid w:val="003C7437"/>
    <w:rsid w:val="003C770A"/>
    <w:rsid w:val="003D072B"/>
    <w:rsid w:val="003D0774"/>
    <w:rsid w:val="003D1AD3"/>
    <w:rsid w:val="003D22F7"/>
    <w:rsid w:val="003D2536"/>
    <w:rsid w:val="003D25F7"/>
    <w:rsid w:val="003D29B9"/>
    <w:rsid w:val="003D2A53"/>
    <w:rsid w:val="003D37D2"/>
    <w:rsid w:val="003D3804"/>
    <w:rsid w:val="003D414F"/>
    <w:rsid w:val="003D4FFC"/>
    <w:rsid w:val="003D508F"/>
    <w:rsid w:val="003D5620"/>
    <w:rsid w:val="003D5C37"/>
    <w:rsid w:val="003D6447"/>
    <w:rsid w:val="003D7413"/>
    <w:rsid w:val="003D7A48"/>
    <w:rsid w:val="003E1296"/>
    <w:rsid w:val="003E162A"/>
    <w:rsid w:val="003E19EB"/>
    <w:rsid w:val="003E203F"/>
    <w:rsid w:val="003E3700"/>
    <w:rsid w:val="003E387F"/>
    <w:rsid w:val="003E3882"/>
    <w:rsid w:val="003E3F54"/>
    <w:rsid w:val="003E4724"/>
    <w:rsid w:val="003E4E48"/>
    <w:rsid w:val="003E5CD9"/>
    <w:rsid w:val="003E6044"/>
    <w:rsid w:val="003E67A1"/>
    <w:rsid w:val="003E7A0E"/>
    <w:rsid w:val="003E7C34"/>
    <w:rsid w:val="003F0446"/>
    <w:rsid w:val="003F092F"/>
    <w:rsid w:val="003F0DA9"/>
    <w:rsid w:val="003F1026"/>
    <w:rsid w:val="003F13F9"/>
    <w:rsid w:val="003F163F"/>
    <w:rsid w:val="003F1884"/>
    <w:rsid w:val="003F18B0"/>
    <w:rsid w:val="003F1C38"/>
    <w:rsid w:val="003F1C6D"/>
    <w:rsid w:val="003F211F"/>
    <w:rsid w:val="003F3945"/>
    <w:rsid w:val="003F4293"/>
    <w:rsid w:val="003F4C6F"/>
    <w:rsid w:val="003F4E30"/>
    <w:rsid w:val="003F4EC9"/>
    <w:rsid w:val="003F509D"/>
    <w:rsid w:val="003F573C"/>
    <w:rsid w:val="003F59AB"/>
    <w:rsid w:val="003F6503"/>
    <w:rsid w:val="003F65A2"/>
    <w:rsid w:val="003F6F42"/>
    <w:rsid w:val="003F6FC7"/>
    <w:rsid w:val="003F71EB"/>
    <w:rsid w:val="004000A6"/>
    <w:rsid w:val="00400147"/>
    <w:rsid w:val="00400F18"/>
    <w:rsid w:val="00401648"/>
    <w:rsid w:val="00401707"/>
    <w:rsid w:val="00401C73"/>
    <w:rsid w:val="00401E1C"/>
    <w:rsid w:val="004029DE"/>
    <w:rsid w:val="0040356F"/>
    <w:rsid w:val="004035EE"/>
    <w:rsid w:val="0040416A"/>
    <w:rsid w:val="00405597"/>
    <w:rsid w:val="00405762"/>
    <w:rsid w:val="004061CC"/>
    <w:rsid w:val="00406346"/>
    <w:rsid w:val="004065E5"/>
    <w:rsid w:val="00407B50"/>
    <w:rsid w:val="00410ABC"/>
    <w:rsid w:val="00410B0A"/>
    <w:rsid w:val="00411B2F"/>
    <w:rsid w:val="00412A80"/>
    <w:rsid w:val="00412C67"/>
    <w:rsid w:val="00412C74"/>
    <w:rsid w:val="0041310D"/>
    <w:rsid w:val="00413434"/>
    <w:rsid w:val="004134FD"/>
    <w:rsid w:val="004138D2"/>
    <w:rsid w:val="00413CB5"/>
    <w:rsid w:val="00414B81"/>
    <w:rsid w:val="00414DE3"/>
    <w:rsid w:val="004150D9"/>
    <w:rsid w:val="00415206"/>
    <w:rsid w:val="00415298"/>
    <w:rsid w:val="00415354"/>
    <w:rsid w:val="00415D8B"/>
    <w:rsid w:val="004163E0"/>
    <w:rsid w:val="00416942"/>
    <w:rsid w:val="00416BAE"/>
    <w:rsid w:val="00417836"/>
    <w:rsid w:val="004201F9"/>
    <w:rsid w:val="00421246"/>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55DE"/>
    <w:rsid w:val="0042714D"/>
    <w:rsid w:val="004272E5"/>
    <w:rsid w:val="004274B1"/>
    <w:rsid w:val="00427677"/>
    <w:rsid w:val="00427885"/>
    <w:rsid w:val="00430324"/>
    <w:rsid w:val="00430765"/>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5AFE"/>
    <w:rsid w:val="00436BD2"/>
    <w:rsid w:val="00436F3A"/>
    <w:rsid w:val="00436FD6"/>
    <w:rsid w:val="00437177"/>
    <w:rsid w:val="004377A8"/>
    <w:rsid w:val="0044060B"/>
    <w:rsid w:val="0044085B"/>
    <w:rsid w:val="00440BE8"/>
    <w:rsid w:val="00440C47"/>
    <w:rsid w:val="00440EDD"/>
    <w:rsid w:val="004428C3"/>
    <w:rsid w:val="00442BE2"/>
    <w:rsid w:val="00442DA2"/>
    <w:rsid w:val="00442FA8"/>
    <w:rsid w:val="004431B5"/>
    <w:rsid w:val="00443A97"/>
    <w:rsid w:val="004442A4"/>
    <w:rsid w:val="00444574"/>
    <w:rsid w:val="00444DA8"/>
    <w:rsid w:val="004453CF"/>
    <w:rsid w:val="00445828"/>
    <w:rsid w:val="00445B93"/>
    <w:rsid w:val="00445CEA"/>
    <w:rsid w:val="004468C9"/>
    <w:rsid w:val="00446E64"/>
    <w:rsid w:val="00450742"/>
    <w:rsid w:val="004508E8"/>
    <w:rsid w:val="00450C8E"/>
    <w:rsid w:val="004513A1"/>
    <w:rsid w:val="004518E0"/>
    <w:rsid w:val="00452487"/>
    <w:rsid w:val="00452BB4"/>
    <w:rsid w:val="00452D97"/>
    <w:rsid w:val="00453086"/>
    <w:rsid w:val="004549EC"/>
    <w:rsid w:val="00454D5C"/>
    <w:rsid w:val="00456092"/>
    <w:rsid w:val="004561DE"/>
    <w:rsid w:val="00457528"/>
    <w:rsid w:val="00457955"/>
    <w:rsid w:val="00457C67"/>
    <w:rsid w:val="00457FF1"/>
    <w:rsid w:val="004607D5"/>
    <w:rsid w:val="0046102D"/>
    <w:rsid w:val="00461C40"/>
    <w:rsid w:val="00461C89"/>
    <w:rsid w:val="00461D1B"/>
    <w:rsid w:val="00461DBE"/>
    <w:rsid w:val="00462066"/>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14A6"/>
    <w:rsid w:val="0047219A"/>
    <w:rsid w:val="00472366"/>
    <w:rsid w:val="00472760"/>
    <w:rsid w:val="00473001"/>
    <w:rsid w:val="00473636"/>
    <w:rsid w:val="004736D4"/>
    <w:rsid w:val="00473A29"/>
    <w:rsid w:val="00475069"/>
    <w:rsid w:val="004750C0"/>
    <w:rsid w:val="00475160"/>
    <w:rsid w:val="0047518D"/>
    <w:rsid w:val="00475D4F"/>
    <w:rsid w:val="00476BE3"/>
    <w:rsid w:val="0047795F"/>
    <w:rsid w:val="004819D9"/>
    <w:rsid w:val="0048251A"/>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E24"/>
    <w:rsid w:val="00494FA2"/>
    <w:rsid w:val="00495749"/>
    <w:rsid w:val="00495A00"/>
    <w:rsid w:val="00495E61"/>
    <w:rsid w:val="0049643E"/>
    <w:rsid w:val="00496534"/>
    <w:rsid w:val="00497877"/>
    <w:rsid w:val="00497C5C"/>
    <w:rsid w:val="00497F51"/>
    <w:rsid w:val="004A01DF"/>
    <w:rsid w:val="004A01E3"/>
    <w:rsid w:val="004A0A2F"/>
    <w:rsid w:val="004A21D0"/>
    <w:rsid w:val="004A22D7"/>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473"/>
    <w:rsid w:val="004B5DEA"/>
    <w:rsid w:val="004B63D1"/>
    <w:rsid w:val="004B665B"/>
    <w:rsid w:val="004B6F46"/>
    <w:rsid w:val="004B73EB"/>
    <w:rsid w:val="004B783F"/>
    <w:rsid w:val="004B7A29"/>
    <w:rsid w:val="004C3A4E"/>
    <w:rsid w:val="004C3AD6"/>
    <w:rsid w:val="004C4253"/>
    <w:rsid w:val="004C4271"/>
    <w:rsid w:val="004C53D8"/>
    <w:rsid w:val="004C5872"/>
    <w:rsid w:val="004C66F1"/>
    <w:rsid w:val="004C695A"/>
    <w:rsid w:val="004C6E18"/>
    <w:rsid w:val="004C7412"/>
    <w:rsid w:val="004C74BA"/>
    <w:rsid w:val="004C7937"/>
    <w:rsid w:val="004C7F29"/>
    <w:rsid w:val="004D0792"/>
    <w:rsid w:val="004D0D39"/>
    <w:rsid w:val="004D1726"/>
    <w:rsid w:val="004D3ADB"/>
    <w:rsid w:val="004D3C23"/>
    <w:rsid w:val="004D3CF1"/>
    <w:rsid w:val="004D41F8"/>
    <w:rsid w:val="004D4538"/>
    <w:rsid w:val="004D4A9F"/>
    <w:rsid w:val="004D4FB6"/>
    <w:rsid w:val="004D572F"/>
    <w:rsid w:val="004D7610"/>
    <w:rsid w:val="004E03E3"/>
    <w:rsid w:val="004E14D0"/>
    <w:rsid w:val="004E1CB3"/>
    <w:rsid w:val="004E2198"/>
    <w:rsid w:val="004E23A7"/>
    <w:rsid w:val="004E2453"/>
    <w:rsid w:val="004E2554"/>
    <w:rsid w:val="004E2A44"/>
    <w:rsid w:val="004E3AF7"/>
    <w:rsid w:val="004E4B58"/>
    <w:rsid w:val="004E51D9"/>
    <w:rsid w:val="004E5418"/>
    <w:rsid w:val="004E5D84"/>
    <w:rsid w:val="004E68C1"/>
    <w:rsid w:val="004E6B02"/>
    <w:rsid w:val="004E76F5"/>
    <w:rsid w:val="004E7C97"/>
    <w:rsid w:val="004F042D"/>
    <w:rsid w:val="004F16E2"/>
    <w:rsid w:val="004F21EE"/>
    <w:rsid w:val="004F30C6"/>
    <w:rsid w:val="004F46A6"/>
    <w:rsid w:val="004F46F2"/>
    <w:rsid w:val="004F5C23"/>
    <w:rsid w:val="004F6373"/>
    <w:rsid w:val="004F6B1F"/>
    <w:rsid w:val="004F6E37"/>
    <w:rsid w:val="005000B8"/>
    <w:rsid w:val="0050101A"/>
    <w:rsid w:val="005013B4"/>
    <w:rsid w:val="00502279"/>
    <w:rsid w:val="00502316"/>
    <w:rsid w:val="00502710"/>
    <w:rsid w:val="00502C94"/>
    <w:rsid w:val="00503B86"/>
    <w:rsid w:val="00503D5E"/>
    <w:rsid w:val="00503E57"/>
    <w:rsid w:val="00503ECC"/>
    <w:rsid w:val="0050460D"/>
    <w:rsid w:val="00504A51"/>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3A4"/>
    <w:rsid w:val="005135EA"/>
    <w:rsid w:val="005143DF"/>
    <w:rsid w:val="00514955"/>
    <w:rsid w:val="00514C5A"/>
    <w:rsid w:val="00514D8A"/>
    <w:rsid w:val="00515A58"/>
    <w:rsid w:val="00515C83"/>
    <w:rsid w:val="00515DED"/>
    <w:rsid w:val="00516146"/>
    <w:rsid w:val="00516384"/>
    <w:rsid w:val="00517560"/>
    <w:rsid w:val="00517B5C"/>
    <w:rsid w:val="005202FB"/>
    <w:rsid w:val="005211C4"/>
    <w:rsid w:val="00522156"/>
    <w:rsid w:val="00522C81"/>
    <w:rsid w:val="00523AE6"/>
    <w:rsid w:val="00523E31"/>
    <w:rsid w:val="0052405A"/>
    <w:rsid w:val="00524B8C"/>
    <w:rsid w:val="00524F35"/>
    <w:rsid w:val="00524F87"/>
    <w:rsid w:val="00525BF0"/>
    <w:rsid w:val="00525C2F"/>
    <w:rsid w:val="00526206"/>
    <w:rsid w:val="00526671"/>
    <w:rsid w:val="00530312"/>
    <w:rsid w:val="00530791"/>
    <w:rsid w:val="00530D05"/>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517"/>
    <w:rsid w:val="005429F6"/>
    <w:rsid w:val="00542EDD"/>
    <w:rsid w:val="00542FF4"/>
    <w:rsid w:val="0054466D"/>
    <w:rsid w:val="00544E5C"/>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124"/>
    <w:rsid w:val="005554D3"/>
    <w:rsid w:val="00555581"/>
    <w:rsid w:val="005556F5"/>
    <w:rsid w:val="00555B20"/>
    <w:rsid w:val="00555BA5"/>
    <w:rsid w:val="00555CB0"/>
    <w:rsid w:val="00555EA9"/>
    <w:rsid w:val="00556607"/>
    <w:rsid w:val="00556D0C"/>
    <w:rsid w:val="00556D18"/>
    <w:rsid w:val="00556E2F"/>
    <w:rsid w:val="00556EF2"/>
    <w:rsid w:val="00557332"/>
    <w:rsid w:val="0055766C"/>
    <w:rsid w:val="005579DA"/>
    <w:rsid w:val="005600B0"/>
    <w:rsid w:val="00560A9D"/>
    <w:rsid w:val="00560E0B"/>
    <w:rsid w:val="00561031"/>
    <w:rsid w:val="005610D2"/>
    <w:rsid w:val="00562EDA"/>
    <w:rsid w:val="00563A91"/>
    <w:rsid w:val="00563E2C"/>
    <w:rsid w:val="00564D36"/>
    <w:rsid w:val="00565571"/>
    <w:rsid w:val="00565CA7"/>
    <w:rsid w:val="005662C6"/>
    <w:rsid w:val="00566558"/>
    <w:rsid w:val="00566F9F"/>
    <w:rsid w:val="00566FFF"/>
    <w:rsid w:val="005677B6"/>
    <w:rsid w:val="00567F3B"/>
    <w:rsid w:val="00570585"/>
    <w:rsid w:val="0057170A"/>
    <w:rsid w:val="0057205F"/>
    <w:rsid w:val="00572555"/>
    <w:rsid w:val="00572570"/>
    <w:rsid w:val="00572A4C"/>
    <w:rsid w:val="00573284"/>
    <w:rsid w:val="00573D0C"/>
    <w:rsid w:val="00573D15"/>
    <w:rsid w:val="00573DD4"/>
    <w:rsid w:val="005740F1"/>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43"/>
    <w:rsid w:val="00590EE0"/>
    <w:rsid w:val="0059149E"/>
    <w:rsid w:val="00591628"/>
    <w:rsid w:val="005929A6"/>
    <w:rsid w:val="00592DCF"/>
    <w:rsid w:val="00593DFF"/>
    <w:rsid w:val="00593E50"/>
    <w:rsid w:val="005951CA"/>
    <w:rsid w:val="00595B0C"/>
    <w:rsid w:val="00596552"/>
    <w:rsid w:val="005979E8"/>
    <w:rsid w:val="005A0AF5"/>
    <w:rsid w:val="005A11A6"/>
    <w:rsid w:val="005A16B1"/>
    <w:rsid w:val="005A170D"/>
    <w:rsid w:val="005A1B4F"/>
    <w:rsid w:val="005A1EEB"/>
    <w:rsid w:val="005A218D"/>
    <w:rsid w:val="005A23F4"/>
    <w:rsid w:val="005A2454"/>
    <w:rsid w:val="005A2A9B"/>
    <w:rsid w:val="005A2AA4"/>
    <w:rsid w:val="005A2E39"/>
    <w:rsid w:val="005A3989"/>
    <w:rsid w:val="005A3CCD"/>
    <w:rsid w:val="005A4A06"/>
    <w:rsid w:val="005A5060"/>
    <w:rsid w:val="005A591A"/>
    <w:rsid w:val="005A5F75"/>
    <w:rsid w:val="005A6568"/>
    <w:rsid w:val="005A6AD0"/>
    <w:rsid w:val="005A774A"/>
    <w:rsid w:val="005B05C2"/>
    <w:rsid w:val="005B0CC9"/>
    <w:rsid w:val="005B0D15"/>
    <w:rsid w:val="005B15C2"/>
    <w:rsid w:val="005B1C66"/>
    <w:rsid w:val="005B25EB"/>
    <w:rsid w:val="005B3056"/>
    <w:rsid w:val="005B3177"/>
    <w:rsid w:val="005B420E"/>
    <w:rsid w:val="005B4AF4"/>
    <w:rsid w:val="005B4B60"/>
    <w:rsid w:val="005B4D3C"/>
    <w:rsid w:val="005B61BE"/>
    <w:rsid w:val="005B622A"/>
    <w:rsid w:val="005B670C"/>
    <w:rsid w:val="005B6C6F"/>
    <w:rsid w:val="005B6C9F"/>
    <w:rsid w:val="005B7577"/>
    <w:rsid w:val="005B770C"/>
    <w:rsid w:val="005B7CF7"/>
    <w:rsid w:val="005B7FE3"/>
    <w:rsid w:val="005C0023"/>
    <w:rsid w:val="005C0FCA"/>
    <w:rsid w:val="005C107E"/>
    <w:rsid w:val="005C1316"/>
    <w:rsid w:val="005C2321"/>
    <w:rsid w:val="005C25A5"/>
    <w:rsid w:val="005C319B"/>
    <w:rsid w:val="005C396D"/>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2FA6"/>
    <w:rsid w:val="005D3412"/>
    <w:rsid w:val="005D3963"/>
    <w:rsid w:val="005D59BB"/>
    <w:rsid w:val="005D6300"/>
    <w:rsid w:val="005D6BCB"/>
    <w:rsid w:val="005D6CA2"/>
    <w:rsid w:val="005D725D"/>
    <w:rsid w:val="005D7343"/>
    <w:rsid w:val="005D758A"/>
    <w:rsid w:val="005D75B9"/>
    <w:rsid w:val="005D76BE"/>
    <w:rsid w:val="005D7724"/>
    <w:rsid w:val="005D77CF"/>
    <w:rsid w:val="005D78B3"/>
    <w:rsid w:val="005D7BD2"/>
    <w:rsid w:val="005D7CC0"/>
    <w:rsid w:val="005E0377"/>
    <w:rsid w:val="005E0BE1"/>
    <w:rsid w:val="005E1207"/>
    <w:rsid w:val="005E1C81"/>
    <w:rsid w:val="005E1D8E"/>
    <w:rsid w:val="005E2050"/>
    <w:rsid w:val="005E38C4"/>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06FC"/>
    <w:rsid w:val="006010A4"/>
    <w:rsid w:val="00601F77"/>
    <w:rsid w:val="006020A3"/>
    <w:rsid w:val="006020E1"/>
    <w:rsid w:val="00602B9E"/>
    <w:rsid w:val="0060311B"/>
    <w:rsid w:val="0060349C"/>
    <w:rsid w:val="006034A7"/>
    <w:rsid w:val="00604275"/>
    <w:rsid w:val="00604847"/>
    <w:rsid w:val="00604D12"/>
    <w:rsid w:val="00606DD8"/>
    <w:rsid w:val="00607C77"/>
    <w:rsid w:val="00607D29"/>
    <w:rsid w:val="00607E94"/>
    <w:rsid w:val="00610135"/>
    <w:rsid w:val="006108B0"/>
    <w:rsid w:val="00610946"/>
    <w:rsid w:val="00611234"/>
    <w:rsid w:val="0061131E"/>
    <w:rsid w:val="006118D2"/>
    <w:rsid w:val="0061247E"/>
    <w:rsid w:val="0061247F"/>
    <w:rsid w:val="00612863"/>
    <w:rsid w:val="006134E7"/>
    <w:rsid w:val="00613D72"/>
    <w:rsid w:val="00613FD6"/>
    <w:rsid w:val="006142BB"/>
    <w:rsid w:val="0061448A"/>
    <w:rsid w:val="0061502F"/>
    <w:rsid w:val="0061557A"/>
    <w:rsid w:val="0061574F"/>
    <w:rsid w:val="006159E4"/>
    <w:rsid w:val="00616274"/>
    <w:rsid w:val="0061643E"/>
    <w:rsid w:val="00617417"/>
    <w:rsid w:val="006177D1"/>
    <w:rsid w:val="0061799E"/>
    <w:rsid w:val="006207E9"/>
    <w:rsid w:val="0062093A"/>
    <w:rsid w:val="00620998"/>
    <w:rsid w:val="0062144E"/>
    <w:rsid w:val="00621C92"/>
    <w:rsid w:val="00622A88"/>
    <w:rsid w:val="0062322C"/>
    <w:rsid w:val="0062604F"/>
    <w:rsid w:val="00626841"/>
    <w:rsid w:val="006268BA"/>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894"/>
    <w:rsid w:val="006328E3"/>
    <w:rsid w:val="00632E8A"/>
    <w:rsid w:val="00633C5B"/>
    <w:rsid w:val="00633CB5"/>
    <w:rsid w:val="00634B66"/>
    <w:rsid w:val="006352B4"/>
    <w:rsid w:val="00635498"/>
    <w:rsid w:val="006358D6"/>
    <w:rsid w:val="006362F8"/>
    <w:rsid w:val="006365C0"/>
    <w:rsid w:val="006368D3"/>
    <w:rsid w:val="00637496"/>
    <w:rsid w:val="00637A9A"/>
    <w:rsid w:val="00637E97"/>
    <w:rsid w:val="00640A7D"/>
    <w:rsid w:val="00640D88"/>
    <w:rsid w:val="00640DFF"/>
    <w:rsid w:val="00641BD1"/>
    <w:rsid w:val="00642066"/>
    <w:rsid w:val="006424E5"/>
    <w:rsid w:val="00642F9D"/>
    <w:rsid w:val="006436AF"/>
    <w:rsid w:val="00643FC5"/>
    <w:rsid w:val="006446A5"/>
    <w:rsid w:val="00644AE7"/>
    <w:rsid w:val="00644BD6"/>
    <w:rsid w:val="0064558D"/>
    <w:rsid w:val="006457E3"/>
    <w:rsid w:val="00645B48"/>
    <w:rsid w:val="006466C1"/>
    <w:rsid w:val="00646925"/>
    <w:rsid w:val="00647397"/>
    <w:rsid w:val="006474E0"/>
    <w:rsid w:val="006478F4"/>
    <w:rsid w:val="00647AF3"/>
    <w:rsid w:val="00647BB2"/>
    <w:rsid w:val="00647CAE"/>
    <w:rsid w:val="00650124"/>
    <w:rsid w:val="00650700"/>
    <w:rsid w:val="00651140"/>
    <w:rsid w:val="00651465"/>
    <w:rsid w:val="00653279"/>
    <w:rsid w:val="006550A4"/>
    <w:rsid w:val="006551B4"/>
    <w:rsid w:val="006556D9"/>
    <w:rsid w:val="00656342"/>
    <w:rsid w:val="00656666"/>
    <w:rsid w:val="0065692A"/>
    <w:rsid w:val="00657292"/>
    <w:rsid w:val="0065768D"/>
    <w:rsid w:val="00657B8D"/>
    <w:rsid w:val="00660409"/>
    <w:rsid w:val="00660948"/>
    <w:rsid w:val="0066099F"/>
    <w:rsid w:val="0066197F"/>
    <w:rsid w:val="00662717"/>
    <w:rsid w:val="00662FDA"/>
    <w:rsid w:val="006630AB"/>
    <w:rsid w:val="006632B0"/>
    <w:rsid w:val="006637BA"/>
    <w:rsid w:val="00664030"/>
    <w:rsid w:val="00664234"/>
    <w:rsid w:val="006642EE"/>
    <w:rsid w:val="00664591"/>
    <w:rsid w:val="00664610"/>
    <w:rsid w:val="006647E0"/>
    <w:rsid w:val="00664901"/>
    <w:rsid w:val="00664F0E"/>
    <w:rsid w:val="00665FEA"/>
    <w:rsid w:val="00666A8C"/>
    <w:rsid w:val="00667F48"/>
    <w:rsid w:val="0067059F"/>
    <w:rsid w:val="006709A2"/>
    <w:rsid w:val="00671A9A"/>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80AD7"/>
    <w:rsid w:val="006811CD"/>
    <w:rsid w:val="00681722"/>
    <w:rsid w:val="00681C5B"/>
    <w:rsid w:val="00682042"/>
    <w:rsid w:val="00682A4E"/>
    <w:rsid w:val="00682A8F"/>
    <w:rsid w:val="00683FFC"/>
    <w:rsid w:val="00684867"/>
    <w:rsid w:val="00684908"/>
    <w:rsid w:val="0068549C"/>
    <w:rsid w:val="00685CF7"/>
    <w:rsid w:val="00685D13"/>
    <w:rsid w:val="00686188"/>
    <w:rsid w:val="006873AD"/>
    <w:rsid w:val="006876C7"/>
    <w:rsid w:val="006878F3"/>
    <w:rsid w:val="0069059A"/>
    <w:rsid w:val="00690875"/>
    <w:rsid w:val="00690903"/>
    <w:rsid w:val="00690BA3"/>
    <w:rsid w:val="00690DD2"/>
    <w:rsid w:val="0069121E"/>
    <w:rsid w:val="006912A0"/>
    <w:rsid w:val="00691346"/>
    <w:rsid w:val="00691367"/>
    <w:rsid w:val="00692B0F"/>
    <w:rsid w:val="00692E09"/>
    <w:rsid w:val="006930A3"/>
    <w:rsid w:val="006933C9"/>
    <w:rsid w:val="0069446A"/>
    <w:rsid w:val="00694D5D"/>
    <w:rsid w:val="00694E59"/>
    <w:rsid w:val="006955A5"/>
    <w:rsid w:val="0069563F"/>
    <w:rsid w:val="006956AF"/>
    <w:rsid w:val="006958AA"/>
    <w:rsid w:val="00696F88"/>
    <w:rsid w:val="0069733E"/>
    <w:rsid w:val="0069736E"/>
    <w:rsid w:val="006977CC"/>
    <w:rsid w:val="00697A19"/>
    <w:rsid w:val="00697A77"/>
    <w:rsid w:val="006A1830"/>
    <w:rsid w:val="006A289B"/>
    <w:rsid w:val="006A2A6F"/>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2D47"/>
    <w:rsid w:val="006B3348"/>
    <w:rsid w:val="006B347A"/>
    <w:rsid w:val="006B35C6"/>
    <w:rsid w:val="006B3728"/>
    <w:rsid w:val="006B3F40"/>
    <w:rsid w:val="006B400B"/>
    <w:rsid w:val="006B409E"/>
    <w:rsid w:val="006B4C45"/>
    <w:rsid w:val="006B4D63"/>
    <w:rsid w:val="006B5070"/>
    <w:rsid w:val="006B5364"/>
    <w:rsid w:val="006B53B5"/>
    <w:rsid w:val="006B5472"/>
    <w:rsid w:val="006B5BDC"/>
    <w:rsid w:val="006B643A"/>
    <w:rsid w:val="006B65E5"/>
    <w:rsid w:val="006B77EA"/>
    <w:rsid w:val="006C0F15"/>
    <w:rsid w:val="006C1290"/>
    <w:rsid w:val="006C146A"/>
    <w:rsid w:val="006C181B"/>
    <w:rsid w:val="006C1D59"/>
    <w:rsid w:val="006C252A"/>
    <w:rsid w:val="006C2711"/>
    <w:rsid w:val="006C344A"/>
    <w:rsid w:val="006C3804"/>
    <w:rsid w:val="006C3E81"/>
    <w:rsid w:val="006C3EB8"/>
    <w:rsid w:val="006C43FA"/>
    <w:rsid w:val="006C445D"/>
    <w:rsid w:val="006C46B0"/>
    <w:rsid w:val="006C4726"/>
    <w:rsid w:val="006C48A4"/>
    <w:rsid w:val="006C5695"/>
    <w:rsid w:val="006C59F3"/>
    <w:rsid w:val="006C5EBE"/>
    <w:rsid w:val="006C6498"/>
    <w:rsid w:val="006C64E5"/>
    <w:rsid w:val="006C69F1"/>
    <w:rsid w:val="006C6BCB"/>
    <w:rsid w:val="006C6DD8"/>
    <w:rsid w:val="006C6F1B"/>
    <w:rsid w:val="006C78E0"/>
    <w:rsid w:val="006D09CE"/>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167A"/>
    <w:rsid w:val="006E1AEE"/>
    <w:rsid w:val="006E2200"/>
    <w:rsid w:val="006E2A66"/>
    <w:rsid w:val="006E3403"/>
    <w:rsid w:val="006E3408"/>
    <w:rsid w:val="006E3A57"/>
    <w:rsid w:val="006E4848"/>
    <w:rsid w:val="006E4A58"/>
    <w:rsid w:val="006E5061"/>
    <w:rsid w:val="006E54E1"/>
    <w:rsid w:val="006E5C1E"/>
    <w:rsid w:val="006E662D"/>
    <w:rsid w:val="006E6697"/>
    <w:rsid w:val="006E72D4"/>
    <w:rsid w:val="006E73BD"/>
    <w:rsid w:val="006E77FE"/>
    <w:rsid w:val="006E7F17"/>
    <w:rsid w:val="006F055B"/>
    <w:rsid w:val="006F0DEE"/>
    <w:rsid w:val="006F158E"/>
    <w:rsid w:val="006F15A8"/>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B4D"/>
    <w:rsid w:val="00703C33"/>
    <w:rsid w:val="0070408E"/>
    <w:rsid w:val="0070447D"/>
    <w:rsid w:val="00704900"/>
    <w:rsid w:val="00704BDA"/>
    <w:rsid w:val="00704DB3"/>
    <w:rsid w:val="0070533D"/>
    <w:rsid w:val="00705BF5"/>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0AC"/>
    <w:rsid w:val="00716909"/>
    <w:rsid w:val="00716A22"/>
    <w:rsid w:val="00716FCC"/>
    <w:rsid w:val="00720C3D"/>
    <w:rsid w:val="00721110"/>
    <w:rsid w:val="007215DD"/>
    <w:rsid w:val="00721A9F"/>
    <w:rsid w:val="0072216B"/>
    <w:rsid w:val="00722963"/>
    <w:rsid w:val="00722D1E"/>
    <w:rsid w:val="0072428F"/>
    <w:rsid w:val="007245D5"/>
    <w:rsid w:val="007246E8"/>
    <w:rsid w:val="00724D78"/>
    <w:rsid w:val="00724D7B"/>
    <w:rsid w:val="007265CF"/>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968"/>
    <w:rsid w:val="00744E19"/>
    <w:rsid w:val="0074553D"/>
    <w:rsid w:val="0074615B"/>
    <w:rsid w:val="007461FB"/>
    <w:rsid w:val="00746FD1"/>
    <w:rsid w:val="00747AB0"/>
    <w:rsid w:val="0075063F"/>
    <w:rsid w:val="0075072B"/>
    <w:rsid w:val="007507DC"/>
    <w:rsid w:val="00750BE6"/>
    <w:rsid w:val="0075133B"/>
    <w:rsid w:val="007517B8"/>
    <w:rsid w:val="00751DBC"/>
    <w:rsid w:val="00751FEE"/>
    <w:rsid w:val="00752609"/>
    <w:rsid w:val="00752990"/>
    <w:rsid w:val="00752B7C"/>
    <w:rsid w:val="00753317"/>
    <w:rsid w:val="00753B92"/>
    <w:rsid w:val="00753CB2"/>
    <w:rsid w:val="00754414"/>
    <w:rsid w:val="00754F02"/>
    <w:rsid w:val="00754FA9"/>
    <w:rsid w:val="00755668"/>
    <w:rsid w:val="0075603F"/>
    <w:rsid w:val="00756BB7"/>
    <w:rsid w:val="00756E3A"/>
    <w:rsid w:val="007605E9"/>
    <w:rsid w:val="00760E35"/>
    <w:rsid w:val="0076143D"/>
    <w:rsid w:val="007619AD"/>
    <w:rsid w:val="00761F36"/>
    <w:rsid w:val="00763AC4"/>
    <w:rsid w:val="00764665"/>
    <w:rsid w:val="00764778"/>
    <w:rsid w:val="00765421"/>
    <w:rsid w:val="0076546D"/>
    <w:rsid w:val="007654EE"/>
    <w:rsid w:val="00765E38"/>
    <w:rsid w:val="00766237"/>
    <w:rsid w:val="00766479"/>
    <w:rsid w:val="00766A2B"/>
    <w:rsid w:val="00766B90"/>
    <w:rsid w:val="00766CE4"/>
    <w:rsid w:val="007670F0"/>
    <w:rsid w:val="00770A18"/>
    <w:rsid w:val="00770C60"/>
    <w:rsid w:val="00771D69"/>
    <w:rsid w:val="007725E4"/>
    <w:rsid w:val="007726A7"/>
    <w:rsid w:val="007726F1"/>
    <w:rsid w:val="0077302C"/>
    <w:rsid w:val="007736AA"/>
    <w:rsid w:val="007737F7"/>
    <w:rsid w:val="00774842"/>
    <w:rsid w:val="007758A6"/>
    <w:rsid w:val="007758AC"/>
    <w:rsid w:val="00775C1B"/>
    <w:rsid w:val="00775E57"/>
    <w:rsid w:val="00777D6C"/>
    <w:rsid w:val="00777FE2"/>
    <w:rsid w:val="007803A3"/>
    <w:rsid w:val="00780611"/>
    <w:rsid w:val="00780F57"/>
    <w:rsid w:val="007810AF"/>
    <w:rsid w:val="00781B9B"/>
    <w:rsid w:val="00782E66"/>
    <w:rsid w:val="007832CA"/>
    <w:rsid w:val="00783CB5"/>
    <w:rsid w:val="0078472E"/>
    <w:rsid w:val="007848B7"/>
    <w:rsid w:val="007850B4"/>
    <w:rsid w:val="0078579E"/>
    <w:rsid w:val="007857D8"/>
    <w:rsid w:val="00786000"/>
    <w:rsid w:val="0078603F"/>
    <w:rsid w:val="00786356"/>
    <w:rsid w:val="00786CD9"/>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5FE4"/>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957"/>
    <w:rsid w:val="007A6A50"/>
    <w:rsid w:val="007A6AED"/>
    <w:rsid w:val="007A7007"/>
    <w:rsid w:val="007A7ACB"/>
    <w:rsid w:val="007B0234"/>
    <w:rsid w:val="007B07C5"/>
    <w:rsid w:val="007B2FB8"/>
    <w:rsid w:val="007B33CE"/>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6496"/>
    <w:rsid w:val="007C687A"/>
    <w:rsid w:val="007C7A4F"/>
    <w:rsid w:val="007C7CF6"/>
    <w:rsid w:val="007D00E0"/>
    <w:rsid w:val="007D011A"/>
    <w:rsid w:val="007D089D"/>
    <w:rsid w:val="007D2197"/>
    <w:rsid w:val="007D26C1"/>
    <w:rsid w:val="007D2B2E"/>
    <w:rsid w:val="007D2D68"/>
    <w:rsid w:val="007D2E32"/>
    <w:rsid w:val="007D382E"/>
    <w:rsid w:val="007D3A8D"/>
    <w:rsid w:val="007D3C63"/>
    <w:rsid w:val="007D42F7"/>
    <w:rsid w:val="007D477B"/>
    <w:rsid w:val="007D55A4"/>
    <w:rsid w:val="007D57C7"/>
    <w:rsid w:val="007D5BB5"/>
    <w:rsid w:val="007D5F98"/>
    <w:rsid w:val="007D69DB"/>
    <w:rsid w:val="007D6CF3"/>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45D"/>
    <w:rsid w:val="007E4517"/>
    <w:rsid w:val="007E5749"/>
    <w:rsid w:val="007E5F5F"/>
    <w:rsid w:val="007E66C3"/>
    <w:rsid w:val="007E6812"/>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0CDD"/>
    <w:rsid w:val="00811546"/>
    <w:rsid w:val="008119C1"/>
    <w:rsid w:val="00811BDE"/>
    <w:rsid w:val="00812818"/>
    <w:rsid w:val="00812D77"/>
    <w:rsid w:val="008134ED"/>
    <w:rsid w:val="00813673"/>
    <w:rsid w:val="008150FA"/>
    <w:rsid w:val="008163E9"/>
    <w:rsid w:val="00817033"/>
    <w:rsid w:val="00817267"/>
    <w:rsid w:val="00817678"/>
    <w:rsid w:val="00817F2D"/>
    <w:rsid w:val="008200CA"/>
    <w:rsid w:val="00820235"/>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1F2"/>
    <w:rsid w:val="00836B47"/>
    <w:rsid w:val="008370A4"/>
    <w:rsid w:val="00837381"/>
    <w:rsid w:val="00837B00"/>
    <w:rsid w:val="00837D26"/>
    <w:rsid w:val="0084003D"/>
    <w:rsid w:val="008401D6"/>
    <w:rsid w:val="00840364"/>
    <w:rsid w:val="008407FC"/>
    <w:rsid w:val="00840EAA"/>
    <w:rsid w:val="00841331"/>
    <w:rsid w:val="0084197B"/>
    <w:rsid w:val="00841DEF"/>
    <w:rsid w:val="00841E99"/>
    <w:rsid w:val="00842FE0"/>
    <w:rsid w:val="008444F9"/>
    <w:rsid w:val="00844C57"/>
    <w:rsid w:val="00844EA3"/>
    <w:rsid w:val="00844ED4"/>
    <w:rsid w:val="00845003"/>
    <w:rsid w:val="0084586C"/>
    <w:rsid w:val="00845B66"/>
    <w:rsid w:val="008460AA"/>
    <w:rsid w:val="00846476"/>
    <w:rsid w:val="00846E55"/>
    <w:rsid w:val="0084709C"/>
    <w:rsid w:val="0084720C"/>
    <w:rsid w:val="0084752D"/>
    <w:rsid w:val="00847930"/>
    <w:rsid w:val="00847C8B"/>
    <w:rsid w:val="00847CDE"/>
    <w:rsid w:val="00847DEC"/>
    <w:rsid w:val="00850FF1"/>
    <w:rsid w:val="00851130"/>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0929"/>
    <w:rsid w:val="008625CC"/>
    <w:rsid w:val="00862B09"/>
    <w:rsid w:val="00863426"/>
    <w:rsid w:val="008666D1"/>
    <w:rsid w:val="00870A83"/>
    <w:rsid w:val="008717DB"/>
    <w:rsid w:val="00871AD7"/>
    <w:rsid w:val="00871B59"/>
    <w:rsid w:val="00872029"/>
    <w:rsid w:val="0087220C"/>
    <w:rsid w:val="00873392"/>
    <w:rsid w:val="00873AA9"/>
    <w:rsid w:val="00874211"/>
    <w:rsid w:val="00874EA6"/>
    <w:rsid w:val="0087512A"/>
    <w:rsid w:val="008752FB"/>
    <w:rsid w:val="00875455"/>
    <w:rsid w:val="00875966"/>
    <w:rsid w:val="008760B6"/>
    <w:rsid w:val="00876599"/>
    <w:rsid w:val="00876A06"/>
    <w:rsid w:val="00877764"/>
    <w:rsid w:val="00877A19"/>
    <w:rsid w:val="00880AC6"/>
    <w:rsid w:val="00880DFB"/>
    <w:rsid w:val="0088160F"/>
    <w:rsid w:val="00881741"/>
    <w:rsid w:val="00881C82"/>
    <w:rsid w:val="008827AD"/>
    <w:rsid w:val="00882CD3"/>
    <w:rsid w:val="00883486"/>
    <w:rsid w:val="0088385E"/>
    <w:rsid w:val="00883878"/>
    <w:rsid w:val="008838E2"/>
    <w:rsid w:val="00883A44"/>
    <w:rsid w:val="00883CED"/>
    <w:rsid w:val="0088409C"/>
    <w:rsid w:val="008863CE"/>
    <w:rsid w:val="00887C45"/>
    <w:rsid w:val="00890296"/>
    <w:rsid w:val="008904DF"/>
    <w:rsid w:val="0089071A"/>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9A0"/>
    <w:rsid w:val="00897C3C"/>
    <w:rsid w:val="008A0EA3"/>
    <w:rsid w:val="008A10CE"/>
    <w:rsid w:val="008A2363"/>
    <w:rsid w:val="008A24FA"/>
    <w:rsid w:val="008A2B9A"/>
    <w:rsid w:val="008A3368"/>
    <w:rsid w:val="008A3410"/>
    <w:rsid w:val="008A351C"/>
    <w:rsid w:val="008A40E8"/>
    <w:rsid w:val="008A4855"/>
    <w:rsid w:val="008A5152"/>
    <w:rsid w:val="008A5419"/>
    <w:rsid w:val="008A580F"/>
    <w:rsid w:val="008A5E3E"/>
    <w:rsid w:val="008A6233"/>
    <w:rsid w:val="008A632E"/>
    <w:rsid w:val="008A6421"/>
    <w:rsid w:val="008A6776"/>
    <w:rsid w:val="008A6BD4"/>
    <w:rsid w:val="008A6BDC"/>
    <w:rsid w:val="008A7ABB"/>
    <w:rsid w:val="008A7D3D"/>
    <w:rsid w:val="008B0584"/>
    <w:rsid w:val="008B09D6"/>
    <w:rsid w:val="008B0F35"/>
    <w:rsid w:val="008B11F3"/>
    <w:rsid w:val="008B19F6"/>
    <w:rsid w:val="008B1B00"/>
    <w:rsid w:val="008B22CE"/>
    <w:rsid w:val="008B248F"/>
    <w:rsid w:val="008B3131"/>
    <w:rsid w:val="008B35A0"/>
    <w:rsid w:val="008B36A1"/>
    <w:rsid w:val="008B3F53"/>
    <w:rsid w:val="008B4333"/>
    <w:rsid w:val="008B4E6B"/>
    <w:rsid w:val="008B529D"/>
    <w:rsid w:val="008B53DF"/>
    <w:rsid w:val="008B5F99"/>
    <w:rsid w:val="008B6034"/>
    <w:rsid w:val="008B7045"/>
    <w:rsid w:val="008B7823"/>
    <w:rsid w:val="008B7DA5"/>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7CC9"/>
    <w:rsid w:val="008C7D8A"/>
    <w:rsid w:val="008D0570"/>
    <w:rsid w:val="008D0F24"/>
    <w:rsid w:val="008D169B"/>
    <w:rsid w:val="008D17F9"/>
    <w:rsid w:val="008D2462"/>
    <w:rsid w:val="008D25F7"/>
    <w:rsid w:val="008D353A"/>
    <w:rsid w:val="008D42EC"/>
    <w:rsid w:val="008D436F"/>
    <w:rsid w:val="008D45C6"/>
    <w:rsid w:val="008D473E"/>
    <w:rsid w:val="008D4FDA"/>
    <w:rsid w:val="008D5109"/>
    <w:rsid w:val="008D5E6E"/>
    <w:rsid w:val="008D6B5B"/>
    <w:rsid w:val="008D6BE5"/>
    <w:rsid w:val="008D7410"/>
    <w:rsid w:val="008D74F2"/>
    <w:rsid w:val="008E01A1"/>
    <w:rsid w:val="008E01E5"/>
    <w:rsid w:val="008E07B3"/>
    <w:rsid w:val="008E0C97"/>
    <w:rsid w:val="008E11E1"/>
    <w:rsid w:val="008E2662"/>
    <w:rsid w:val="008E27E5"/>
    <w:rsid w:val="008E32C7"/>
    <w:rsid w:val="008E353A"/>
    <w:rsid w:val="008E3736"/>
    <w:rsid w:val="008E3B36"/>
    <w:rsid w:val="008E3BB4"/>
    <w:rsid w:val="008E3BCB"/>
    <w:rsid w:val="008E40CC"/>
    <w:rsid w:val="008E562F"/>
    <w:rsid w:val="008E56E6"/>
    <w:rsid w:val="008E5A0F"/>
    <w:rsid w:val="008E5D59"/>
    <w:rsid w:val="008E650C"/>
    <w:rsid w:val="008E6D6C"/>
    <w:rsid w:val="008E6EF3"/>
    <w:rsid w:val="008E7716"/>
    <w:rsid w:val="008E7E74"/>
    <w:rsid w:val="008F00AF"/>
    <w:rsid w:val="008F035D"/>
    <w:rsid w:val="008F0399"/>
    <w:rsid w:val="008F07D1"/>
    <w:rsid w:val="008F0E88"/>
    <w:rsid w:val="008F118B"/>
    <w:rsid w:val="008F2112"/>
    <w:rsid w:val="008F21B4"/>
    <w:rsid w:val="008F2632"/>
    <w:rsid w:val="008F2763"/>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6E45"/>
    <w:rsid w:val="008F7499"/>
    <w:rsid w:val="008F7990"/>
    <w:rsid w:val="008F7A87"/>
    <w:rsid w:val="008F7F50"/>
    <w:rsid w:val="009004FB"/>
    <w:rsid w:val="009008D9"/>
    <w:rsid w:val="00900923"/>
    <w:rsid w:val="00900932"/>
    <w:rsid w:val="00900FB0"/>
    <w:rsid w:val="00901A00"/>
    <w:rsid w:val="00902E63"/>
    <w:rsid w:val="009033A2"/>
    <w:rsid w:val="009033BF"/>
    <w:rsid w:val="009051EF"/>
    <w:rsid w:val="009061E5"/>
    <w:rsid w:val="00906359"/>
    <w:rsid w:val="00906E43"/>
    <w:rsid w:val="0090713A"/>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7A3"/>
    <w:rsid w:val="00933A2D"/>
    <w:rsid w:val="00933AB4"/>
    <w:rsid w:val="00933C27"/>
    <w:rsid w:val="00933C98"/>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AD7"/>
    <w:rsid w:val="00947BAE"/>
    <w:rsid w:val="00950D30"/>
    <w:rsid w:val="00951560"/>
    <w:rsid w:val="00951693"/>
    <w:rsid w:val="009519B3"/>
    <w:rsid w:val="0095207E"/>
    <w:rsid w:val="0095234C"/>
    <w:rsid w:val="009528F4"/>
    <w:rsid w:val="00953878"/>
    <w:rsid w:val="00953A7B"/>
    <w:rsid w:val="00953BB9"/>
    <w:rsid w:val="00954B8D"/>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670"/>
    <w:rsid w:val="00963A4D"/>
    <w:rsid w:val="00963AC8"/>
    <w:rsid w:val="00963F3B"/>
    <w:rsid w:val="0096403E"/>
    <w:rsid w:val="00964502"/>
    <w:rsid w:val="00964817"/>
    <w:rsid w:val="009648F2"/>
    <w:rsid w:val="00964A9A"/>
    <w:rsid w:val="00964FB6"/>
    <w:rsid w:val="009651F7"/>
    <w:rsid w:val="009656A8"/>
    <w:rsid w:val="009660DF"/>
    <w:rsid w:val="00966238"/>
    <w:rsid w:val="009665BE"/>
    <w:rsid w:val="00970CB3"/>
    <w:rsid w:val="00970F79"/>
    <w:rsid w:val="0097123A"/>
    <w:rsid w:val="00971280"/>
    <w:rsid w:val="00971A97"/>
    <w:rsid w:val="0097292F"/>
    <w:rsid w:val="00974025"/>
    <w:rsid w:val="00974092"/>
    <w:rsid w:val="009742C0"/>
    <w:rsid w:val="00974C8F"/>
    <w:rsid w:val="00976057"/>
    <w:rsid w:val="0097639C"/>
    <w:rsid w:val="00976682"/>
    <w:rsid w:val="00977056"/>
    <w:rsid w:val="00977FD7"/>
    <w:rsid w:val="009816BB"/>
    <w:rsid w:val="00981B6D"/>
    <w:rsid w:val="009822CA"/>
    <w:rsid w:val="009824C3"/>
    <w:rsid w:val="00982E66"/>
    <w:rsid w:val="009831C4"/>
    <w:rsid w:val="009845C3"/>
    <w:rsid w:val="009848B8"/>
    <w:rsid w:val="00985DB0"/>
    <w:rsid w:val="00985FFE"/>
    <w:rsid w:val="00986289"/>
    <w:rsid w:val="009865DF"/>
    <w:rsid w:val="009867CC"/>
    <w:rsid w:val="00986C52"/>
    <w:rsid w:val="00987DF6"/>
    <w:rsid w:val="00987EBF"/>
    <w:rsid w:val="0099056B"/>
    <w:rsid w:val="00990814"/>
    <w:rsid w:val="00991450"/>
    <w:rsid w:val="009922CE"/>
    <w:rsid w:val="00992728"/>
    <w:rsid w:val="00992803"/>
    <w:rsid w:val="009928DF"/>
    <w:rsid w:val="00993D31"/>
    <w:rsid w:val="00993D71"/>
    <w:rsid w:val="00994674"/>
    <w:rsid w:val="00994B39"/>
    <w:rsid w:val="0099560D"/>
    <w:rsid w:val="00995E02"/>
    <w:rsid w:val="0099606A"/>
    <w:rsid w:val="009961C4"/>
    <w:rsid w:val="009963FC"/>
    <w:rsid w:val="00996400"/>
    <w:rsid w:val="009967F4"/>
    <w:rsid w:val="00996A33"/>
    <w:rsid w:val="009976CE"/>
    <w:rsid w:val="00997B77"/>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721"/>
    <w:rsid w:val="009A780E"/>
    <w:rsid w:val="009A78F4"/>
    <w:rsid w:val="009B0551"/>
    <w:rsid w:val="009B097E"/>
    <w:rsid w:val="009B0D87"/>
    <w:rsid w:val="009B1168"/>
    <w:rsid w:val="009B16F2"/>
    <w:rsid w:val="009B1A96"/>
    <w:rsid w:val="009B348C"/>
    <w:rsid w:val="009B36B5"/>
    <w:rsid w:val="009B3708"/>
    <w:rsid w:val="009B384B"/>
    <w:rsid w:val="009B3B4E"/>
    <w:rsid w:val="009B3CB4"/>
    <w:rsid w:val="009B4262"/>
    <w:rsid w:val="009B43B6"/>
    <w:rsid w:val="009B43EC"/>
    <w:rsid w:val="009B513A"/>
    <w:rsid w:val="009B6091"/>
    <w:rsid w:val="009B65D0"/>
    <w:rsid w:val="009B663B"/>
    <w:rsid w:val="009B6AAF"/>
    <w:rsid w:val="009B6DD9"/>
    <w:rsid w:val="009B6F6F"/>
    <w:rsid w:val="009B710A"/>
    <w:rsid w:val="009B7ADD"/>
    <w:rsid w:val="009B7D9A"/>
    <w:rsid w:val="009C0082"/>
    <w:rsid w:val="009C03F6"/>
    <w:rsid w:val="009C13D4"/>
    <w:rsid w:val="009C2052"/>
    <w:rsid w:val="009C23C5"/>
    <w:rsid w:val="009C2445"/>
    <w:rsid w:val="009C246C"/>
    <w:rsid w:val="009C313C"/>
    <w:rsid w:val="009C3492"/>
    <w:rsid w:val="009C3558"/>
    <w:rsid w:val="009C4A88"/>
    <w:rsid w:val="009C4FCF"/>
    <w:rsid w:val="009C5320"/>
    <w:rsid w:val="009C54C0"/>
    <w:rsid w:val="009C5C1F"/>
    <w:rsid w:val="009C77EC"/>
    <w:rsid w:val="009D024D"/>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199E"/>
    <w:rsid w:val="009E21EF"/>
    <w:rsid w:val="009E32C6"/>
    <w:rsid w:val="009E3CE4"/>
    <w:rsid w:val="009E4300"/>
    <w:rsid w:val="009E4618"/>
    <w:rsid w:val="009E48D9"/>
    <w:rsid w:val="009E4BC1"/>
    <w:rsid w:val="009E4F63"/>
    <w:rsid w:val="009E601D"/>
    <w:rsid w:val="009E61C6"/>
    <w:rsid w:val="009E6373"/>
    <w:rsid w:val="009E6753"/>
    <w:rsid w:val="009E6E53"/>
    <w:rsid w:val="009E7474"/>
    <w:rsid w:val="009E7A51"/>
    <w:rsid w:val="009E7BC3"/>
    <w:rsid w:val="009F039D"/>
    <w:rsid w:val="009F0CB4"/>
    <w:rsid w:val="009F140E"/>
    <w:rsid w:val="009F2759"/>
    <w:rsid w:val="009F2B99"/>
    <w:rsid w:val="009F3042"/>
    <w:rsid w:val="009F313C"/>
    <w:rsid w:val="009F3AE7"/>
    <w:rsid w:val="009F44EF"/>
    <w:rsid w:val="009F461B"/>
    <w:rsid w:val="009F4694"/>
    <w:rsid w:val="009F4EE6"/>
    <w:rsid w:val="009F5315"/>
    <w:rsid w:val="009F57A3"/>
    <w:rsid w:val="009F5A3A"/>
    <w:rsid w:val="009F6D75"/>
    <w:rsid w:val="009F71DE"/>
    <w:rsid w:val="009F77F9"/>
    <w:rsid w:val="009F7909"/>
    <w:rsid w:val="009F795D"/>
    <w:rsid w:val="009F7D42"/>
    <w:rsid w:val="009F7E9B"/>
    <w:rsid w:val="00A00133"/>
    <w:rsid w:val="00A00639"/>
    <w:rsid w:val="00A00800"/>
    <w:rsid w:val="00A01457"/>
    <w:rsid w:val="00A01578"/>
    <w:rsid w:val="00A017F2"/>
    <w:rsid w:val="00A01ABD"/>
    <w:rsid w:val="00A02434"/>
    <w:rsid w:val="00A03087"/>
    <w:rsid w:val="00A0346E"/>
    <w:rsid w:val="00A041D3"/>
    <w:rsid w:val="00A04D15"/>
    <w:rsid w:val="00A051E3"/>
    <w:rsid w:val="00A055F0"/>
    <w:rsid w:val="00A05753"/>
    <w:rsid w:val="00A06276"/>
    <w:rsid w:val="00A0638E"/>
    <w:rsid w:val="00A07369"/>
    <w:rsid w:val="00A07BB3"/>
    <w:rsid w:val="00A1011E"/>
    <w:rsid w:val="00A10A06"/>
    <w:rsid w:val="00A10F8F"/>
    <w:rsid w:val="00A111EE"/>
    <w:rsid w:val="00A11224"/>
    <w:rsid w:val="00A11A09"/>
    <w:rsid w:val="00A12079"/>
    <w:rsid w:val="00A1210B"/>
    <w:rsid w:val="00A128B8"/>
    <w:rsid w:val="00A12952"/>
    <w:rsid w:val="00A12B48"/>
    <w:rsid w:val="00A1389C"/>
    <w:rsid w:val="00A14737"/>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3F51"/>
    <w:rsid w:val="00A24669"/>
    <w:rsid w:val="00A2482D"/>
    <w:rsid w:val="00A24C6C"/>
    <w:rsid w:val="00A24C79"/>
    <w:rsid w:val="00A24F4F"/>
    <w:rsid w:val="00A2588A"/>
    <w:rsid w:val="00A25B41"/>
    <w:rsid w:val="00A26164"/>
    <w:rsid w:val="00A2629A"/>
    <w:rsid w:val="00A2647A"/>
    <w:rsid w:val="00A26541"/>
    <w:rsid w:val="00A27581"/>
    <w:rsid w:val="00A307F9"/>
    <w:rsid w:val="00A314C4"/>
    <w:rsid w:val="00A31D94"/>
    <w:rsid w:val="00A32931"/>
    <w:rsid w:val="00A32DA0"/>
    <w:rsid w:val="00A32E6E"/>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5D9"/>
    <w:rsid w:val="00A46C45"/>
    <w:rsid w:val="00A46CE4"/>
    <w:rsid w:val="00A47897"/>
    <w:rsid w:val="00A47926"/>
    <w:rsid w:val="00A47B96"/>
    <w:rsid w:val="00A47C2F"/>
    <w:rsid w:val="00A50141"/>
    <w:rsid w:val="00A50373"/>
    <w:rsid w:val="00A503C5"/>
    <w:rsid w:val="00A50530"/>
    <w:rsid w:val="00A506ED"/>
    <w:rsid w:val="00A51194"/>
    <w:rsid w:val="00A5144B"/>
    <w:rsid w:val="00A51B83"/>
    <w:rsid w:val="00A525F9"/>
    <w:rsid w:val="00A52E03"/>
    <w:rsid w:val="00A54432"/>
    <w:rsid w:val="00A5471E"/>
    <w:rsid w:val="00A55667"/>
    <w:rsid w:val="00A557B8"/>
    <w:rsid w:val="00A55967"/>
    <w:rsid w:val="00A55E3B"/>
    <w:rsid w:val="00A56490"/>
    <w:rsid w:val="00A569C4"/>
    <w:rsid w:val="00A57E9D"/>
    <w:rsid w:val="00A605FB"/>
    <w:rsid w:val="00A61049"/>
    <w:rsid w:val="00A62109"/>
    <w:rsid w:val="00A62123"/>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1ACD"/>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00D"/>
    <w:rsid w:val="00A8150E"/>
    <w:rsid w:val="00A81922"/>
    <w:rsid w:val="00A81A25"/>
    <w:rsid w:val="00A81AAF"/>
    <w:rsid w:val="00A81E22"/>
    <w:rsid w:val="00A81F40"/>
    <w:rsid w:val="00A8280A"/>
    <w:rsid w:val="00A8282A"/>
    <w:rsid w:val="00A829FA"/>
    <w:rsid w:val="00A83359"/>
    <w:rsid w:val="00A83C91"/>
    <w:rsid w:val="00A83CAE"/>
    <w:rsid w:val="00A83EF5"/>
    <w:rsid w:val="00A84A14"/>
    <w:rsid w:val="00A85680"/>
    <w:rsid w:val="00A8586E"/>
    <w:rsid w:val="00A85AD9"/>
    <w:rsid w:val="00A85D91"/>
    <w:rsid w:val="00A860B5"/>
    <w:rsid w:val="00A86C4D"/>
    <w:rsid w:val="00A872BF"/>
    <w:rsid w:val="00A874C5"/>
    <w:rsid w:val="00A879EC"/>
    <w:rsid w:val="00A90569"/>
    <w:rsid w:val="00A9099E"/>
    <w:rsid w:val="00A90D5B"/>
    <w:rsid w:val="00A9191D"/>
    <w:rsid w:val="00A92364"/>
    <w:rsid w:val="00A923E1"/>
    <w:rsid w:val="00A9285E"/>
    <w:rsid w:val="00A92AAF"/>
    <w:rsid w:val="00A9304C"/>
    <w:rsid w:val="00A9447D"/>
    <w:rsid w:val="00A9452B"/>
    <w:rsid w:val="00A95C1A"/>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2D5C"/>
    <w:rsid w:val="00AA3724"/>
    <w:rsid w:val="00AA3A3F"/>
    <w:rsid w:val="00AA3E68"/>
    <w:rsid w:val="00AA5208"/>
    <w:rsid w:val="00AA62E6"/>
    <w:rsid w:val="00AA674B"/>
    <w:rsid w:val="00AA7CE3"/>
    <w:rsid w:val="00AA7F08"/>
    <w:rsid w:val="00AB0900"/>
    <w:rsid w:val="00AB1016"/>
    <w:rsid w:val="00AB1347"/>
    <w:rsid w:val="00AB18D6"/>
    <w:rsid w:val="00AB1DDB"/>
    <w:rsid w:val="00AB250A"/>
    <w:rsid w:val="00AB333F"/>
    <w:rsid w:val="00AB43C0"/>
    <w:rsid w:val="00AB44C2"/>
    <w:rsid w:val="00AB4974"/>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40BB"/>
    <w:rsid w:val="00AC588E"/>
    <w:rsid w:val="00AC6016"/>
    <w:rsid w:val="00AC6756"/>
    <w:rsid w:val="00AC6E50"/>
    <w:rsid w:val="00AC72B2"/>
    <w:rsid w:val="00AC7788"/>
    <w:rsid w:val="00AD0141"/>
    <w:rsid w:val="00AD01A3"/>
    <w:rsid w:val="00AD05D6"/>
    <w:rsid w:val="00AD1B67"/>
    <w:rsid w:val="00AD1D7A"/>
    <w:rsid w:val="00AD2FE8"/>
    <w:rsid w:val="00AD3782"/>
    <w:rsid w:val="00AD37E5"/>
    <w:rsid w:val="00AD3819"/>
    <w:rsid w:val="00AD39D7"/>
    <w:rsid w:val="00AD4149"/>
    <w:rsid w:val="00AD4F21"/>
    <w:rsid w:val="00AD57DD"/>
    <w:rsid w:val="00AD6249"/>
    <w:rsid w:val="00AD6743"/>
    <w:rsid w:val="00AE0882"/>
    <w:rsid w:val="00AE0DD0"/>
    <w:rsid w:val="00AE17C7"/>
    <w:rsid w:val="00AE1BD0"/>
    <w:rsid w:val="00AE20C1"/>
    <w:rsid w:val="00AE2537"/>
    <w:rsid w:val="00AE2F35"/>
    <w:rsid w:val="00AE30E3"/>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1F62"/>
    <w:rsid w:val="00AF21D1"/>
    <w:rsid w:val="00AF2215"/>
    <w:rsid w:val="00AF344A"/>
    <w:rsid w:val="00AF3579"/>
    <w:rsid w:val="00AF4991"/>
    <w:rsid w:val="00AF4ACD"/>
    <w:rsid w:val="00AF4FB6"/>
    <w:rsid w:val="00AF57D6"/>
    <w:rsid w:val="00AF5B11"/>
    <w:rsid w:val="00AF5DAA"/>
    <w:rsid w:val="00AF6947"/>
    <w:rsid w:val="00AF74D6"/>
    <w:rsid w:val="00B01301"/>
    <w:rsid w:val="00B01398"/>
    <w:rsid w:val="00B01914"/>
    <w:rsid w:val="00B029D8"/>
    <w:rsid w:val="00B02AE0"/>
    <w:rsid w:val="00B02FFE"/>
    <w:rsid w:val="00B03093"/>
    <w:rsid w:val="00B03C3F"/>
    <w:rsid w:val="00B043FD"/>
    <w:rsid w:val="00B04A98"/>
    <w:rsid w:val="00B04DE1"/>
    <w:rsid w:val="00B04ED1"/>
    <w:rsid w:val="00B06005"/>
    <w:rsid w:val="00B061BA"/>
    <w:rsid w:val="00B063D8"/>
    <w:rsid w:val="00B0658C"/>
    <w:rsid w:val="00B07493"/>
    <w:rsid w:val="00B074A4"/>
    <w:rsid w:val="00B07565"/>
    <w:rsid w:val="00B100C4"/>
    <w:rsid w:val="00B102EC"/>
    <w:rsid w:val="00B10A3C"/>
    <w:rsid w:val="00B10B65"/>
    <w:rsid w:val="00B11A3C"/>
    <w:rsid w:val="00B12896"/>
    <w:rsid w:val="00B1383A"/>
    <w:rsid w:val="00B13ADB"/>
    <w:rsid w:val="00B1596D"/>
    <w:rsid w:val="00B1607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853"/>
    <w:rsid w:val="00B23B33"/>
    <w:rsid w:val="00B23E17"/>
    <w:rsid w:val="00B24051"/>
    <w:rsid w:val="00B24D2B"/>
    <w:rsid w:val="00B24F57"/>
    <w:rsid w:val="00B256B8"/>
    <w:rsid w:val="00B2583C"/>
    <w:rsid w:val="00B25D5C"/>
    <w:rsid w:val="00B264D8"/>
    <w:rsid w:val="00B26559"/>
    <w:rsid w:val="00B279BA"/>
    <w:rsid w:val="00B3021A"/>
    <w:rsid w:val="00B30FE6"/>
    <w:rsid w:val="00B31897"/>
    <w:rsid w:val="00B31970"/>
    <w:rsid w:val="00B3264E"/>
    <w:rsid w:val="00B32B8D"/>
    <w:rsid w:val="00B3324B"/>
    <w:rsid w:val="00B33D7B"/>
    <w:rsid w:val="00B33DBE"/>
    <w:rsid w:val="00B34396"/>
    <w:rsid w:val="00B34585"/>
    <w:rsid w:val="00B34711"/>
    <w:rsid w:val="00B34E24"/>
    <w:rsid w:val="00B351BF"/>
    <w:rsid w:val="00B35378"/>
    <w:rsid w:val="00B35FFE"/>
    <w:rsid w:val="00B3680E"/>
    <w:rsid w:val="00B3683C"/>
    <w:rsid w:val="00B36ABA"/>
    <w:rsid w:val="00B37330"/>
    <w:rsid w:val="00B37649"/>
    <w:rsid w:val="00B37662"/>
    <w:rsid w:val="00B377DD"/>
    <w:rsid w:val="00B37F54"/>
    <w:rsid w:val="00B401F0"/>
    <w:rsid w:val="00B4094F"/>
    <w:rsid w:val="00B412B3"/>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10F2"/>
    <w:rsid w:val="00B52195"/>
    <w:rsid w:val="00B52FE7"/>
    <w:rsid w:val="00B52FFE"/>
    <w:rsid w:val="00B533EA"/>
    <w:rsid w:val="00B53D1D"/>
    <w:rsid w:val="00B54242"/>
    <w:rsid w:val="00B55195"/>
    <w:rsid w:val="00B5527B"/>
    <w:rsid w:val="00B55383"/>
    <w:rsid w:val="00B553BD"/>
    <w:rsid w:val="00B55640"/>
    <w:rsid w:val="00B559BE"/>
    <w:rsid w:val="00B55C59"/>
    <w:rsid w:val="00B563E4"/>
    <w:rsid w:val="00B5788D"/>
    <w:rsid w:val="00B60013"/>
    <w:rsid w:val="00B6005B"/>
    <w:rsid w:val="00B60608"/>
    <w:rsid w:val="00B606BA"/>
    <w:rsid w:val="00B60A05"/>
    <w:rsid w:val="00B60BB8"/>
    <w:rsid w:val="00B60FAE"/>
    <w:rsid w:val="00B61165"/>
    <w:rsid w:val="00B61427"/>
    <w:rsid w:val="00B619D0"/>
    <w:rsid w:val="00B61FC0"/>
    <w:rsid w:val="00B6280C"/>
    <w:rsid w:val="00B62B5B"/>
    <w:rsid w:val="00B63FC6"/>
    <w:rsid w:val="00B6449F"/>
    <w:rsid w:val="00B64DC6"/>
    <w:rsid w:val="00B652B4"/>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8EF"/>
    <w:rsid w:val="00B74E7B"/>
    <w:rsid w:val="00B7516D"/>
    <w:rsid w:val="00B7527A"/>
    <w:rsid w:val="00B753C8"/>
    <w:rsid w:val="00B755E6"/>
    <w:rsid w:val="00B7664D"/>
    <w:rsid w:val="00B769BC"/>
    <w:rsid w:val="00B76AA8"/>
    <w:rsid w:val="00B77519"/>
    <w:rsid w:val="00B777FC"/>
    <w:rsid w:val="00B802D4"/>
    <w:rsid w:val="00B804C2"/>
    <w:rsid w:val="00B813C9"/>
    <w:rsid w:val="00B814EE"/>
    <w:rsid w:val="00B81F44"/>
    <w:rsid w:val="00B82295"/>
    <w:rsid w:val="00B82750"/>
    <w:rsid w:val="00B82E8D"/>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8E9"/>
    <w:rsid w:val="00B929CC"/>
    <w:rsid w:val="00B93746"/>
    <w:rsid w:val="00B93C88"/>
    <w:rsid w:val="00B94204"/>
    <w:rsid w:val="00B9429D"/>
    <w:rsid w:val="00B9503B"/>
    <w:rsid w:val="00B958D8"/>
    <w:rsid w:val="00B95E0B"/>
    <w:rsid w:val="00B961F3"/>
    <w:rsid w:val="00B963E7"/>
    <w:rsid w:val="00B973B5"/>
    <w:rsid w:val="00B97422"/>
    <w:rsid w:val="00BA105E"/>
    <w:rsid w:val="00BA16C8"/>
    <w:rsid w:val="00BA16F6"/>
    <w:rsid w:val="00BA22AA"/>
    <w:rsid w:val="00BA27FC"/>
    <w:rsid w:val="00BA3D64"/>
    <w:rsid w:val="00BA3FFA"/>
    <w:rsid w:val="00BA4081"/>
    <w:rsid w:val="00BA4225"/>
    <w:rsid w:val="00BA4651"/>
    <w:rsid w:val="00BA559B"/>
    <w:rsid w:val="00BA55DD"/>
    <w:rsid w:val="00BA5D4C"/>
    <w:rsid w:val="00BA73B2"/>
    <w:rsid w:val="00BA771A"/>
    <w:rsid w:val="00BA79DE"/>
    <w:rsid w:val="00BA7DCA"/>
    <w:rsid w:val="00BB0802"/>
    <w:rsid w:val="00BB08CD"/>
    <w:rsid w:val="00BB0A30"/>
    <w:rsid w:val="00BB0F95"/>
    <w:rsid w:val="00BB0FA8"/>
    <w:rsid w:val="00BB1157"/>
    <w:rsid w:val="00BB2161"/>
    <w:rsid w:val="00BB2554"/>
    <w:rsid w:val="00BB2557"/>
    <w:rsid w:val="00BB31C8"/>
    <w:rsid w:val="00BB351E"/>
    <w:rsid w:val="00BB36C3"/>
    <w:rsid w:val="00BB3B49"/>
    <w:rsid w:val="00BB3CA4"/>
    <w:rsid w:val="00BB3E0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5D83"/>
    <w:rsid w:val="00BC626B"/>
    <w:rsid w:val="00BC6316"/>
    <w:rsid w:val="00BC65F1"/>
    <w:rsid w:val="00BC6942"/>
    <w:rsid w:val="00BC71FA"/>
    <w:rsid w:val="00BC763C"/>
    <w:rsid w:val="00BC785B"/>
    <w:rsid w:val="00BC7B0E"/>
    <w:rsid w:val="00BC7F21"/>
    <w:rsid w:val="00BD0123"/>
    <w:rsid w:val="00BD10F6"/>
    <w:rsid w:val="00BD19A2"/>
    <w:rsid w:val="00BD1FC7"/>
    <w:rsid w:val="00BD2087"/>
    <w:rsid w:val="00BD2272"/>
    <w:rsid w:val="00BD2345"/>
    <w:rsid w:val="00BD293D"/>
    <w:rsid w:val="00BD3AF3"/>
    <w:rsid w:val="00BD3B8E"/>
    <w:rsid w:val="00BD429F"/>
    <w:rsid w:val="00BD439B"/>
    <w:rsid w:val="00BD4A9D"/>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4760"/>
    <w:rsid w:val="00BE50F7"/>
    <w:rsid w:val="00BE56DC"/>
    <w:rsid w:val="00BE6F51"/>
    <w:rsid w:val="00BE70CC"/>
    <w:rsid w:val="00BE73AA"/>
    <w:rsid w:val="00BE7F5C"/>
    <w:rsid w:val="00BF045F"/>
    <w:rsid w:val="00BF18C7"/>
    <w:rsid w:val="00BF1BDB"/>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CA2"/>
    <w:rsid w:val="00C02D64"/>
    <w:rsid w:val="00C03D11"/>
    <w:rsid w:val="00C0443F"/>
    <w:rsid w:val="00C04B37"/>
    <w:rsid w:val="00C05247"/>
    <w:rsid w:val="00C0561A"/>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6E1A"/>
    <w:rsid w:val="00C16FE2"/>
    <w:rsid w:val="00C17643"/>
    <w:rsid w:val="00C202E9"/>
    <w:rsid w:val="00C204A9"/>
    <w:rsid w:val="00C2080B"/>
    <w:rsid w:val="00C20901"/>
    <w:rsid w:val="00C2151F"/>
    <w:rsid w:val="00C21A13"/>
    <w:rsid w:val="00C23F5B"/>
    <w:rsid w:val="00C246EE"/>
    <w:rsid w:val="00C24C80"/>
    <w:rsid w:val="00C25A08"/>
    <w:rsid w:val="00C305F1"/>
    <w:rsid w:val="00C30712"/>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379C7"/>
    <w:rsid w:val="00C401EC"/>
    <w:rsid w:val="00C418EF"/>
    <w:rsid w:val="00C41A8D"/>
    <w:rsid w:val="00C41D95"/>
    <w:rsid w:val="00C41DB0"/>
    <w:rsid w:val="00C41DB4"/>
    <w:rsid w:val="00C4283F"/>
    <w:rsid w:val="00C43611"/>
    <w:rsid w:val="00C43D1B"/>
    <w:rsid w:val="00C4561A"/>
    <w:rsid w:val="00C45A95"/>
    <w:rsid w:val="00C46194"/>
    <w:rsid w:val="00C469C7"/>
    <w:rsid w:val="00C46D24"/>
    <w:rsid w:val="00C4754E"/>
    <w:rsid w:val="00C47605"/>
    <w:rsid w:val="00C476F3"/>
    <w:rsid w:val="00C477DC"/>
    <w:rsid w:val="00C47E87"/>
    <w:rsid w:val="00C501E9"/>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0E7"/>
    <w:rsid w:val="00C60565"/>
    <w:rsid w:val="00C60843"/>
    <w:rsid w:val="00C61411"/>
    <w:rsid w:val="00C62217"/>
    <w:rsid w:val="00C62489"/>
    <w:rsid w:val="00C625B8"/>
    <w:rsid w:val="00C62A2A"/>
    <w:rsid w:val="00C62FB4"/>
    <w:rsid w:val="00C6329B"/>
    <w:rsid w:val="00C634B9"/>
    <w:rsid w:val="00C63AE3"/>
    <w:rsid w:val="00C64439"/>
    <w:rsid w:val="00C64CBF"/>
    <w:rsid w:val="00C64D86"/>
    <w:rsid w:val="00C64E32"/>
    <w:rsid w:val="00C651F8"/>
    <w:rsid w:val="00C6560C"/>
    <w:rsid w:val="00C65B3E"/>
    <w:rsid w:val="00C65D1C"/>
    <w:rsid w:val="00C67CB0"/>
    <w:rsid w:val="00C67D98"/>
    <w:rsid w:val="00C7009F"/>
    <w:rsid w:val="00C70619"/>
    <w:rsid w:val="00C70A4A"/>
    <w:rsid w:val="00C70DF0"/>
    <w:rsid w:val="00C70FAD"/>
    <w:rsid w:val="00C7131E"/>
    <w:rsid w:val="00C7159A"/>
    <w:rsid w:val="00C727F7"/>
    <w:rsid w:val="00C7428F"/>
    <w:rsid w:val="00C74791"/>
    <w:rsid w:val="00C7485E"/>
    <w:rsid w:val="00C74A5F"/>
    <w:rsid w:val="00C751B8"/>
    <w:rsid w:val="00C75775"/>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2CC0"/>
    <w:rsid w:val="00C83033"/>
    <w:rsid w:val="00C836DF"/>
    <w:rsid w:val="00C83C22"/>
    <w:rsid w:val="00C83F91"/>
    <w:rsid w:val="00C8427D"/>
    <w:rsid w:val="00C84472"/>
    <w:rsid w:val="00C844F7"/>
    <w:rsid w:val="00C85254"/>
    <w:rsid w:val="00C858D0"/>
    <w:rsid w:val="00C85B92"/>
    <w:rsid w:val="00C85F84"/>
    <w:rsid w:val="00C860FB"/>
    <w:rsid w:val="00C862D2"/>
    <w:rsid w:val="00C87160"/>
    <w:rsid w:val="00C8740E"/>
    <w:rsid w:val="00C877A0"/>
    <w:rsid w:val="00C912E2"/>
    <w:rsid w:val="00C918DD"/>
    <w:rsid w:val="00C91ACA"/>
    <w:rsid w:val="00C91DB5"/>
    <w:rsid w:val="00C93008"/>
    <w:rsid w:val="00C938DE"/>
    <w:rsid w:val="00C94BF2"/>
    <w:rsid w:val="00C9533C"/>
    <w:rsid w:val="00C95D40"/>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CBC"/>
    <w:rsid w:val="00CA4ECB"/>
    <w:rsid w:val="00CA553B"/>
    <w:rsid w:val="00CA5684"/>
    <w:rsid w:val="00CA5879"/>
    <w:rsid w:val="00CA599D"/>
    <w:rsid w:val="00CA5F1E"/>
    <w:rsid w:val="00CA61BC"/>
    <w:rsid w:val="00CA6431"/>
    <w:rsid w:val="00CA70AB"/>
    <w:rsid w:val="00CA73EE"/>
    <w:rsid w:val="00CA75DC"/>
    <w:rsid w:val="00CA7901"/>
    <w:rsid w:val="00CA7927"/>
    <w:rsid w:val="00CA7A66"/>
    <w:rsid w:val="00CA7B37"/>
    <w:rsid w:val="00CA7BC1"/>
    <w:rsid w:val="00CB0162"/>
    <w:rsid w:val="00CB0608"/>
    <w:rsid w:val="00CB0A38"/>
    <w:rsid w:val="00CB0E08"/>
    <w:rsid w:val="00CB1359"/>
    <w:rsid w:val="00CB146D"/>
    <w:rsid w:val="00CB2165"/>
    <w:rsid w:val="00CB2685"/>
    <w:rsid w:val="00CB2C6B"/>
    <w:rsid w:val="00CB311F"/>
    <w:rsid w:val="00CB342F"/>
    <w:rsid w:val="00CB494A"/>
    <w:rsid w:val="00CB503B"/>
    <w:rsid w:val="00CB5115"/>
    <w:rsid w:val="00CB5177"/>
    <w:rsid w:val="00CB5CD5"/>
    <w:rsid w:val="00CB6710"/>
    <w:rsid w:val="00CB67C8"/>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62A"/>
    <w:rsid w:val="00CC585D"/>
    <w:rsid w:val="00CC5D27"/>
    <w:rsid w:val="00CC646C"/>
    <w:rsid w:val="00CC693F"/>
    <w:rsid w:val="00CC6E0B"/>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7A7"/>
    <w:rsid w:val="00CD5D6C"/>
    <w:rsid w:val="00CD69B8"/>
    <w:rsid w:val="00CD6D76"/>
    <w:rsid w:val="00CD7A0D"/>
    <w:rsid w:val="00CE03A3"/>
    <w:rsid w:val="00CE05F0"/>
    <w:rsid w:val="00CE085D"/>
    <w:rsid w:val="00CE0A06"/>
    <w:rsid w:val="00CE0B1B"/>
    <w:rsid w:val="00CE0BFA"/>
    <w:rsid w:val="00CE0F45"/>
    <w:rsid w:val="00CE0FDE"/>
    <w:rsid w:val="00CE1B85"/>
    <w:rsid w:val="00CE1C7F"/>
    <w:rsid w:val="00CE3C96"/>
    <w:rsid w:val="00CE3FBF"/>
    <w:rsid w:val="00CE5177"/>
    <w:rsid w:val="00CE589E"/>
    <w:rsid w:val="00CE5A60"/>
    <w:rsid w:val="00CE5F3A"/>
    <w:rsid w:val="00CE66ED"/>
    <w:rsid w:val="00CE6C39"/>
    <w:rsid w:val="00CE71DC"/>
    <w:rsid w:val="00CE72B9"/>
    <w:rsid w:val="00CE752E"/>
    <w:rsid w:val="00CF045F"/>
    <w:rsid w:val="00CF0CC0"/>
    <w:rsid w:val="00CF1715"/>
    <w:rsid w:val="00CF1922"/>
    <w:rsid w:val="00CF2558"/>
    <w:rsid w:val="00CF28A3"/>
    <w:rsid w:val="00CF2DA8"/>
    <w:rsid w:val="00CF46F3"/>
    <w:rsid w:val="00CF4BD6"/>
    <w:rsid w:val="00CF4CB5"/>
    <w:rsid w:val="00CF681C"/>
    <w:rsid w:val="00CF692C"/>
    <w:rsid w:val="00CF7DD7"/>
    <w:rsid w:val="00D0012F"/>
    <w:rsid w:val="00D0141B"/>
    <w:rsid w:val="00D01453"/>
    <w:rsid w:val="00D017E5"/>
    <w:rsid w:val="00D02461"/>
    <w:rsid w:val="00D02792"/>
    <w:rsid w:val="00D027FD"/>
    <w:rsid w:val="00D03014"/>
    <w:rsid w:val="00D03243"/>
    <w:rsid w:val="00D03267"/>
    <w:rsid w:val="00D03666"/>
    <w:rsid w:val="00D03D18"/>
    <w:rsid w:val="00D03E07"/>
    <w:rsid w:val="00D0477B"/>
    <w:rsid w:val="00D04A14"/>
    <w:rsid w:val="00D04D7A"/>
    <w:rsid w:val="00D05509"/>
    <w:rsid w:val="00D05592"/>
    <w:rsid w:val="00D05A4D"/>
    <w:rsid w:val="00D05EAC"/>
    <w:rsid w:val="00D06169"/>
    <w:rsid w:val="00D064E2"/>
    <w:rsid w:val="00D0669C"/>
    <w:rsid w:val="00D06FAD"/>
    <w:rsid w:val="00D07053"/>
    <w:rsid w:val="00D072DA"/>
    <w:rsid w:val="00D07736"/>
    <w:rsid w:val="00D078C2"/>
    <w:rsid w:val="00D10A0C"/>
    <w:rsid w:val="00D10AE8"/>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76E9"/>
    <w:rsid w:val="00D17D81"/>
    <w:rsid w:val="00D17D95"/>
    <w:rsid w:val="00D2087D"/>
    <w:rsid w:val="00D218A0"/>
    <w:rsid w:val="00D22711"/>
    <w:rsid w:val="00D231ED"/>
    <w:rsid w:val="00D23C52"/>
    <w:rsid w:val="00D23D4F"/>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0AC7"/>
    <w:rsid w:val="00D40FD5"/>
    <w:rsid w:val="00D41A63"/>
    <w:rsid w:val="00D41FE7"/>
    <w:rsid w:val="00D429E2"/>
    <w:rsid w:val="00D43096"/>
    <w:rsid w:val="00D43EE0"/>
    <w:rsid w:val="00D44596"/>
    <w:rsid w:val="00D461CD"/>
    <w:rsid w:val="00D46F0A"/>
    <w:rsid w:val="00D472EA"/>
    <w:rsid w:val="00D472EB"/>
    <w:rsid w:val="00D50995"/>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700"/>
    <w:rsid w:val="00D628A0"/>
    <w:rsid w:val="00D63556"/>
    <w:rsid w:val="00D63FD8"/>
    <w:rsid w:val="00D6487E"/>
    <w:rsid w:val="00D64A00"/>
    <w:rsid w:val="00D64BC5"/>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E76"/>
    <w:rsid w:val="00D72F84"/>
    <w:rsid w:val="00D72FAC"/>
    <w:rsid w:val="00D73A0F"/>
    <w:rsid w:val="00D73DE1"/>
    <w:rsid w:val="00D74817"/>
    <w:rsid w:val="00D74A58"/>
    <w:rsid w:val="00D74BEB"/>
    <w:rsid w:val="00D750B7"/>
    <w:rsid w:val="00D7520C"/>
    <w:rsid w:val="00D75376"/>
    <w:rsid w:val="00D75FB2"/>
    <w:rsid w:val="00D75FC8"/>
    <w:rsid w:val="00D76239"/>
    <w:rsid w:val="00D7633B"/>
    <w:rsid w:val="00D76AC9"/>
    <w:rsid w:val="00D76F36"/>
    <w:rsid w:val="00D776F3"/>
    <w:rsid w:val="00D77849"/>
    <w:rsid w:val="00D8001F"/>
    <w:rsid w:val="00D80463"/>
    <w:rsid w:val="00D808D9"/>
    <w:rsid w:val="00D8131C"/>
    <w:rsid w:val="00D816F8"/>
    <w:rsid w:val="00D819A9"/>
    <w:rsid w:val="00D81C16"/>
    <w:rsid w:val="00D81D57"/>
    <w:rsid w:val="00D8213D"/>
    <w:rsid w:val="00D8230F"/>
    <w:rsid w:val="00D82E31"/>
    <w:rsid w:val="00D833A8"/>
    <w:rsid w:val="00D83D14"/>
    <w:rsid w:val="00D83FFC"/>
    <w:rsid w:val="00D847B8"/>
    <w:rsid w:val="00D84F5D"/>
    <w:rsid w:val="00D85402"/>
    <w:rsid w:val="00D86AEC"/>
    <w:rsid w:val="00D87756"/>
    <w:rsid w:val="00D87FB1"/>
    <w:rsid w:val="00D919F1"/>
    <w:rsid w:val="00D929C2"/>
    <w:rsid w:val="00D9370A"/>
    <w:rsid w:val="00D943AE"/>
    <w:rsid w:val="00D9496A"/>
    <w:rsid w:val="00D9497C"/>
    <w:rsid w:val="00D949FE"/>
    <w:rsid w:val="00D94BAE"/>
    <w:rsid w:val="00D958C7"/>
    <w:rsid w:val="00D95A78"/>
    <w:rsid w:val="00D95D04"/>
    <w:rsid w:val="00D96638"/>
    <w:rsid w:val="00D966DF"/>
    <w:rsid w:val="00D968F2"/>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6DCD"/>
    <w:rsid w:val="00DA714F"/>
    <w:rsid w:val="00DA759A"/>
    <w:rsid w:val="00DA79DA"/>
    <w:rsid w:val="00DA7BDA"/>
    <w:rsid w:val="00DA7E28"/>
    <w:rsid w:val="00DA7EFA"/>
    <w:rsid w:val="00DB03CE"/>
    <w:rsid w:val="00DB0DD0"/>
    <w:rsid w:val="00DB1120"/>
    <w:rsid w:val="00DB228B"/>
    <w:rsid w:val="00DB235B"/>
    <w:rsid w:val="00DB242E"/>
    <w:rsid w:val="00DB2F33"/>
    <w:rsid w:val="00DB3073"/>
    <w:rsid w:val="00DB3906"/>
    <w:rsid w:val="00DB398D"/>
    <w:rsid w:val="00DB3FC9"/>
    <w:rsid w:val="00DB4362"/>
    <w:rsid w:val="00DB4625"/>
    <w:rsid w:val="00DB524A"/>
    <w:rsid w:val="00DB5500"/>
    <w:rsid w:val="00DB580B"/>
    <w:rsid w:val="00DB5B58"/>
    <w:rsid w:val="00DB6AFD"/>
    <w:rsid w:val="00DB6F9E"/>
    <w:rsid w:val="00DB7162"/>
    <w:rsid w:val="00DB7188"/>
    <w:rsid w:val="00DB7291"/>
    <w:rsid w:val="00DB794A"/>
    <w:rsid w:val="00DB7B00"/>
    <w:rsid w:val="00DC0799"/>
    <w:rsid w:val="00DC08E1"/>
    <w:rsid w:val="00DC1170"/>
    <w:rsid w:val="00DC24D9"/>
    <w:rsid w:val="00DC2762"/>
    <w:rsid w:val="00DC3231"/>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63D"/>
    <w:rsid w:val="00DD1CD6"/>
    <w:rsid w:val="00DD1EAE"/>
    <w:rsid w:val="00DD2202"/>
    <w:rsid w:val="00DD258E"/>
    <w:rsid w:val="00DD25F3"/>
    <w:rsid w:val="00DD3168"/>
    <w:rsid w:val="00DD3255"/>
    <w:rsid w:val="00DD3B98"/>
    <w:rsid w:val="00DD4C46"/>
    <w:rsid w:val="00DD4D95"/>
    <w:rsid w:val="00DD4F6D"/>
    <w:rsid w:val="00DD5622"/>
    <w:rsid w:val="00DD58F8"/>
    <w:rsid w:val="00DD6A54"/>
    <w:rsid w:val="00DD6ADD"/>
    <w:rsid w:val="00DD7C2F"/>
    <w:rsid w:val="00DD7F8A"/>
    <w:rsid w:val="00DE0CE6"/>
    <w:rsid w:val="00DE221F"/>
    <w:rsid w:val="00DE22A7"/>
    <w:rsid w:val="00DE277D"/>
    <w:rsid w:val="00DE2A08"/>
    <w:rsid w:val="00DE2D2E"/>
    <w:rsid w:val="00DE2DD3"/>
    <w:rsid w:val="00DE2F8F"/>
    <w:rsid w:val="00DE39B6"/>
    <w:rsid w:val="00DE3F1E"/>
    <w:rsid w:val="00DE4235"/>
    <w:rsid w:val="00DE42E1"/>
    <w:rsid w:val="00DE453A"/>
    <w:rsid w:val="00DE498B"/>
    <w:rsid w:val="00DE4B21"/>
    <w:rsid w:val="00DE4CFF"/>
    <w:rsid w:val="00DE556B"/>
    <w:rsid w:val="00DE5573"/>
    <w:rsid w:val="00DE5740"/>
    <w:rsid w:val="00DE581C"/>
    <w:rsid w:val="00DE6FAD"/>
    <w:rsid w:val="00DE745F"/>
    <w:rsid w:val="00DE79AB"/>
    <w:rsid w:val="00DE7CB3"/>
    <w:rsid w:val="00DE7E62"/>
    <w:rsid w:val="00DF0772"/>
    <w:rsid w:val="00DF089D"/>
    <w:rsid w:val="00DF0C82"/>
    <w:rsid w:val="00DF36C6"/>
    <w:rsid w:val="00DF3764"/>
    <w:rsid w:val="00DF37BA"/>
    <w:rsid w:val="00DF4632"/>
    <w:rsid w:val="00DF53DD"/>
    <w:rsid w:val="00DF53EB"/>
    <w:rsid w:val="00DF5E57"/>
    <w:rsid w:val="00DF6350"/>
    <w:rsid w:val="00DF66BA"/>
    <w:rsid w:val="00DF66D9"/>
    <w:rsid w:val="00DF718E"/>
    <w:rsid w:val="00DF7380"/>
    <w:rsid w:val="00DF7446"/>
    <w:rsid w:val="00DF7505"/>
    <w:rsid w:val="00DF7684"/>
    <w:rsid w:val="00DF7F08"/>
    <w:rsid w:val="00E00404"/>
    <w:rsid w:val="00E0195D"/>
    <w:rsid w:val="00E01DC9"/>
    <w:rsid w:val="00E02B3D"/>
    <w:rsid w:val="00E02B42"/>
    <w:rsid w:val="00E02C24"/>
    <w:rsid w:val="00E0364D"/>
    <w:rsid w:val="00E03D4D"/>
    <w:rsid w:val="00E046D1"/>
    <w:rsid w:val="00E050B5"/>
    <w:rsid w:val="00E066B0"/>
    <w:rsid w:val="00E06AFD"/>
    <w:rsid w:val="00E07486"/>
    <w:rsid w:val="00E07C0A"/>
    <w:rsid w:val="00E11A21"/>
    <w:rsid w:val="00E12243"/>
    <w:rsid w:val="00E1246D"/>
    <w:rsid w:val="00E128A8"/>
    <w:rsid w:val="00E12C56"/>
    <w:rsid w:val="00E14059"/>
    <w:rsid w:val="00E147B3"/>
    <w:rsid w:val="00E1508E"/>
    <w:rsid w:val="00E15694"/>
    <w:rsid w:val="00E15C20"/>
    <w:rsid w:val="00E15E40"/>
    <w:rsid w:val="00E165AB"/>
    <w:rsid w:val="00E170CB"/>
    <w:rsid w:val="00E17333"/>
    <w:rsid w:val="00E176A4"/>
    <w:rsid w:val="00E17A5D"/>
    <w:rsid w:val="00E17EAD"/>
    <w:rsid w:val="00E20729"/>
    <w:rsid w:val="00E21BC1"/>
    <w:rsid w:val="00E22AC6"/>
    <w:rsid w:val="00E23C3E"/>
    <w:rsid w:val="00E243E4"/>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7C9"/>
    <w:rsid w:val="00E33ABD"/>
    <w:rsid w:val="00E345A0"/>
    <w:rsid w:val="00E3482C"/>
    <w:rsid w:val="00E34A05"/>
    <w:rsid w:val="00E35947"/>
    <w:rsid w:val="00E36478"/>
    <w:rsid w:val="00E3658C"/>
    <w:rsid w:val="00E37493"/>
    <w:rsid w:val="00E402A1"/>
    <w:rsid w:val="00E40AA3"/>
    <w:rsid w:val="00E42879"/>
    <w:rsid w:val="00E429C7"/>
    <w:rsid w:val="00E42C21"/>
    <w:rsid w:val="00E42C53"/>
    <w:rsid w:val="00E437D2"/>
    <w:rsid w:val="00E43B13"/>
    <w:rsid w:val="00E43CCD"/>
    <w:rsid w:val="00E44258"/>
    <w:rsid w:val="00E443A8"/>
    <w:rsid w:val="00E44BCB"/>
    <w:rsid w:val="00E4533E"/>
    <w:rsid w:val="00E45E4E"/>
    <w:rsid w:val="00E46D16"/>
    <w:rsid w:val="00E513DE"/>
    <w:rsid w:val="00E514E0"/>
    <w:rsid w:val="00E51C99"/>
    <w:rsid w:val="00E5200D"/>
    <w:rsid w:val="00E527AA"/>
    <w:rsid w:val="00E532A6"/>
    <w:rsid w:val="00E532D3"/>
    <w:rsid w:val="00E53491"/>
    <w:rsid w:val="00E5454B"/>
    <w:rsid w:val="00E54643"/>
    <w:rsid w:val="00E54FFA"/>
    <w:rsid w:val="00E5550E"/>
    <w:rsid w:val="00E55B05"/>
    <w:rsid w:val="00E55C34"/>
    <w:rsid w:val="00E56B62"/>
    <w:rsid w:val="00E5726F"/>
    <w:rsid w:val="00E57BC5"/>
    <w:rsid w:val="00E604A0"/>
    <w:rsid w:val="00E604A7"/>
    <w:rsid w:val="00E61783"/>
    <w:rsid w:val="00E62484"/>
    <w:rsid w:val="00E62CF8"/>
    <w:rsid w:val="00E62DA6"/>
    <w:rsid w:val="00E63065"/>
    <w:rsid w:val="00E63B3F"/>
    <w:rsid w:val="00E63BC8"/>
    <w:rsid w:val="00E6455D"/>
    <w:rsid w:val="00E64F5A"/>
    <w:rsid w:val="00E66CE6"/>
    <w:rsid w:val="00E66DB7"/>
    <w:rsid w:val="00E674B6"/>
    <w:rsid w:val="00E67AAF"/>
    <w:rsid w:val="00E67C87"/>
    <w:rsid w:val="00E709C3"/>
    <w:rsid w:val="00E70C08"/>
    <w:rsid w:val="00E71186"/>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E60"/>
    <w:rsid w:val="00E811CA"/>
    <w:rsid w:val="00E81926"/>
    <w:rsid w:val="00E81B0B"/>
    <w:rsid w:val="00E81BB6"/>
    <w:rsid w:val="00E81D8D"/>
    <w:rsid w:val="00E82B2E"/>
    <w:rsid w:val="00E83233"/>
    <w:rsid w:val="00E83758"/>
    <w:rsid w:val="00E83899"/>
    <w:rsid w:val="00E838AD"/>
    <w:rsid w:val="00E83BC8"/>
    <w:rsid w:val="00E83C64"/>
    <w:rsid w:val="00E85AF4"/>
    <w:rsid w:val="00E8639A"/>
    <w:rsid w:val="00E86976"/>
    <w:rsid w:val="00E87AAF"/>
    <w:rsid w:val="00E87B44"/>
    <w:rsid w:val="00E90148"/>
    <w:rsid w:val="00E90341"/>
    <w:rsid w:val="00E9034B"/>
    <w:rsid w:val="00E907D4"/>
    <w:rsid w:val="00E90918"/>
    <w:rsid w:val="00E909A1"/>
    <w:rsid w:val="00E90CE7"/>
    <w:rsid w:val="00E90E4D"/>
    <w:rsid w:val="00E9301B"/>
    <w:rsid w:val="00E93423"/>
    <w:rsid w:val="00E94169"/>
    <w:rsid w:val="00E94BF3"/>
    <w:rsid w:val="00E95127"/>
    <w:rsid w:val="00E95567"/>
    <w:rsid w:val="00E958AA"/>
    <w:rsid w:val="00E95ED4"/>
    <w:rsid w:val="00E97891"/>
    <w:rsid w:val="00EA0129"/>
    <w:rsid w:val="00EA06D7"/>
    <w:rsid w:val="00EA2270"/>
    <w:rsid w:val="00EA2520"/>
    <w:rsid w:val="00EA286D"/>
    <w:rsid w:val="00EA2E2C"/>
    <w:rsid w:val="00EA3066"/>
    <w:rsid w:val="00EA31C2"/>
    <w:rsid w:val="00EA36F6"/>
    <w:rsid w:val="00EA38D3"/>
    <w:rsid w:val="00EA3F91"/>
    <w:rsid w:val="00EA4125"/>
    <w:rsid w:val="00EA43C7"/>
    <w:rsid w:val="00EA440E"/>
    <w:rsid w:val="00EA4F76"/>
    <w:rsid w:val="00EA5768"/>
    <w:rsid w:val="00EA5CF6"/>
    <w:rsid w:val="00EA5FA1"/>
    <w:rsid w:val="00EA6EB4"/>
    <w:rsid w:val="00EA7CCB"/>
    <w:rsid w:val="00EB0093"/>
    <w:rsid w:val="00EB074F"/>
    <w:rsid w:val="00EB0AFF"/>
    <w:rsid w:val="00EB0F30"/>
    <w:rsid w:val="00EB1BDB"/>
    <w:rsid w:val="00EB2706"/>
    <w:rsid w:val="00EB34B6"/>
    <w:rsid w:val="00EB3663"/>
    <w:rsid w:val="00EB40C2"/>
    <w:rsid w:val="00EB4467"/>
    <w:rsid w:val="00EB5875"/>
    <w:rsid w:val="00EB58C7"/>
    <w:rsid w:val="00EB621B"/>
    <w:rsid w:val="00EB643B"/>
    <w:rsid w:val="00EB7245"/>
    <w:rsid w:val="00EB73DA"/>
    <w:rsid w:val="00EB7DB5"/>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8C7"/>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0D11"/>
    <w:rsid w:val="00EE17CB"/>
    <w:rsid w:val="00EE20A8"/>
    <w:rsid w:val="00EE25B1"/>
    <w:rsid w:val="00EE3A90"/>
    <w:rsid w:val="00EE40F7"/>
    <w:rsid w:val="00EE49F2"/>
    <w:rsid w:val="00EE4BA3"/>
    <w:rsid w:val="00EE5186"/>
    <w:rsid w:val="00EE52F8"/>
    <w:rsid w:val="00EE53AA"/>
    <w:rsid w:val="00EE57BF"/>
    <w:rsid w:val="00EE6D6C"/>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0487"/>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AAE"/>
    <w:rsid w:val="00F11BBB"/>
    <w:rsid w:val="00F1227B"/>
    <w:rsid w:val="00F1262A"/>
    <w:rsid w:val="00F1267F"/>
    <w:rsid w:val="00F12D80"/>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3DA"/>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8DC"/>
    <w:rsid w:val="00F3498C"/>
    <w:rsid w:val="00F34B44"/>
    <w:rsid w:val="00F355A4"/>
    <w:rsid w:val="00F363F3"/>
    <w:rsid w:val="00F36769"/>
    <w:rsid w:val="00F36CB5"/>
    <w:rsid w:val="00F36EA7"/>
    <w:rsid w:val="00F371C9"/>
    <w:rsid w:val="00F37F3C"/>
    <w:rsid w:val="00F40357"/>
    <w:rsid w:val="00F40EDD"/>
    <w:rsid w:val="00F40F33"/>
    <w:rsid w:val="00F41213"/>
    <w:rsid w:val="00F42951"/>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83A"/>
    <w:rsid w:val="00F51CD4"/>
    <w:rsid w:val="00F51F24"/>
    <w:rsid w:val="00F535A2"/>
    <w:rsid w:val="00F53926"/>
    <w:rsid w:val="00F53ACA"/>
    <w:rsid w:val="00F53BC0"/>
    <w:rsid w:val="00F55254"/>
    <w:rsid w:val="00F554A4"/>
    <w:rsid w:val="00F55D2E"/>
    <w:rsid w:val="00F5606F"/>
    <w:rsid w:val="00F56432"/>
    <w:rsid w:val="00F56A62"/>
    <w:rsid w:val="00F56E8B"/>
    <w:rsid w:val="00F611F4"/>
    <w:rsid w:val="00F61CF8"/>
    <w:rsid w:val="00F61EC6"/>
    <w:rsid w:val="00F62579"/>
    <w:rsid w:val="00F6325F"/>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5A6"/>
    <w:rsid w:val="00F71CEC"/>
    <w:rsid w:val="00F7219C"/>
    <w:rsid w:val="00F7579F"/>
    <w:rsid w:val="00F759DF"/>
    <w:rsid w:val="00F75A02"/>
    <w:rsid w:val="00F75B07"/>
    <w:rsid w:val="00F766B1"/>
    <w:rsid w:val="00F768F2"/>
    <w:rsid w:val="00F76F71"/>
    <w:rsid w:val="00F77234"/>
    <w:rsid w:val="00F77458"/>
    <w:rsid w:val="00F774C2"/>
    <w:rsid w:val="00F778F5"/>
    <w:rsid w:val="00F77AA1"/>
    <w:rsid w:val="00F77AFA"/>
    <w:rsid w:val="00F77F7B"/>
    <w:rsid w:val="00F80547"/>
    <w:rsid w:val="00F807F5"/>
    <w:rsid w:val="00F80F20"/>
    <w:rsid w:val="00F81390"/>
    <w:rsid w:val="00F813F9"/>
    <w:rsid w:val="00F81674"/>
    <w:rsid w:val="00F81678"/>
    <w:rsid w:val="00F8191B"/>
    <w:rsid w:val="00F8292B"/>
    <w:rsid w:val="00F82A05"/>
    <w:rsid w:val="00F82A82"/>
    <w:rsid w:val="00F8338B"/>
    <w:rsid w:val="00F837E7"/>
    <w:rsid w:val="00F843A4"/>
    <w:rsid w:val="00F8454D"/>
    <w:rsid w:val="00F84DFF"/>
    <w:rsid w:val="00F84E0B"/>
    <w:rsid w:val="00F850A0"/>
    <w:rsid w:val="00F85587"/>
    <w:rsid w:val="00F85655"/>
    <w:rsid w:val="00F85E38"/>
    <w:rsid w:val="00F86081"/>
    <w:rsid w:val="00F86516"/>
    <w:rsid w:val="00F87227"/>
    <w:rsid w:val="00F8742E"/>
    <w:rsid w:val="00F87874"/>
    <w:rsid w:val="00F9033D"/>
    <w:rsid w:val="00F90AA8"/>
    <w:rsid w:val="00F90DFC"/>
    <w:rsid w:val="00F91E13"/>
    <w:rsid w:val="00F92136"/>
    <w:rsid w:val="00F931FC"/>
    <w:rsid w:val="00F93D13"/>
    <w:rsid w:val="00F94662"/>
    <w:rsid w:val="00F95271"/>
    <w:rsid w:val="00F95382"/>
    <w:rsid w:val="00F9566A"/>
    <w:rsid w:val="00F95CA4"/>
    <w:rsid w:val="00F963C9"/>
    <w:rsid w:val="00F9653D"/>
    <w:rsid w:val="00F969C9"/>
    <w:rsid w:val="00F970BF"/>
    <w:rsid w:val="00F974FB"/>
    <w:rsid w:val="00F97837"/>
    <w:rsid w:val="00F97D87"/>
    <w:rsid w:val="00F97FB9"/>
    <w:rsid w:val="00FA03E9"/>
    <w:rsid w:val="00FA0A5D"/>
    <w:rsid w:val="00FA0D2E"/>
    <w:rsid w:val="00FA15A1"/>
    <w:rsid w:val="00FA1BAC"/>
    <w:rsid w:val="00FA35B1"/>
    <w:rsid w:val="00FA3BAD"/>
    <w:rsid w:val="00FA3FDD"/>
    <w:rsid w:val="00FA423A"/>
    <w:rsid w:val="00FA47C8"/>
    <w:rsid w:val="00FA48D3"/>
    <w:rsid w:val="00FA537E"/>
    <w:rsid w:val="00FA5653"/>
    <w:rsid w:val="00FA588B"/>
    <w:rsid w:val="00FA5CE0"/>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47"/>
    <w:rsid w:val="00FB6F1A"/>
    <w:rsid w:val="00FB7C28"/>
    <w:rsid w:val="00FB7F95"/>
    <w:rsid w:val="00FC0076"/>
    <w:rsid w:val="00FC03C8"/>
    <w:rsid w:val="00FC0633"/>
    <w:rsid w:val="00FC100A"/>
    <w:rsid w:val="00FC174F"/>
    <w:rsid w:val="00FC18A3"/>
    <w:rsid w:val="00FC2093"/>
    <w:rsid w:val="00FC36E4"/>
    <w:rsid w:val="00FC3AA9"/>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32F8"/>
    <w:rsid w:val="00FD3D5D"/>
    <w:rsid w:val="00FD418C"/>
    <w:rsid w:val="00FD41E0"/>
    <w:rsid w:val="00FD4DD9"/>
    <w:rsid w:val="00FD5731"/>
    <w:rsid w:val="00FD5A66"/>
    <w:rsid w:val="00FD63F9"/>
    <w:rsid w:val="00FD65C6"/>
    <w:rsid w:val="00FD69E7"/>
    <w:rsid w:val="00FD7538"/>
    <w:rsid w:val="00FD760B"/>
    <w:rsid w:val="00FE02E7"/>
    <w:rsid w:val="00FE0AC8"/>
    <w:rsid w:val="00FE163B"/>
    <w:rsid w:val="00FE1660"/>
    <w:rsid w:val="00FE17CD"/>
    <w:rsid w:val="00FE22EE"/>
    <w:rsid w:val="00FE25A2"/>
    <w:rsid w:val="00FE3198"/>
    <w:rsid w:val="00FE3562"/>
    <w:rsid w:val="00FE3899"/>
    <w:rsid w:val="00FE3F11"/>
    <w:rsid w:val="00FE3F17"/>
    <w:rsid w:val="00FE4912"/>
    <w:rsid w:val="00FE4A80"/>
    <w:rsid w:val="00FE6498"/>
    <w:rsid w:val="00FE6B2C"/>
    <w:rsid w:val="00FE6C70"/>
    <w:rsid w:val="00FE6F47"/>
    <w:rsid w:val="00FE72B2"/>
    <w:rsid w:val="00FE76B1"/>
    <w:rsid w:val="00FE7A73"/>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C78"/>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8C0A0C"/>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qFormat="1"/>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uiPriority w:val="99"/>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uiPriority w:val="99"/>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aliases w:val="TableGrid,SGS Table Basic 1"/>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列表段"/>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uiPriority w:val="99"/>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0">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0"/>
    <w:uiPriority w:val="34"/>
    <w:qFormat/>
    <w:locked/>
    <w:rsid w:val="00CB1359"/>
    <w:rPr>
      <w:rFonts w:ascii="宋体" w:eastAsia="宋体" w:hAnsi="宋体" w:cs="宋体"/>
      <w:sz w:val="24"/>
      <w:szCs w:val="24"/>
    </w:rPr>
  </w:style>
  <w:style w:type="character" w:styleId="aff4">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1"/>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qFormat/>
    <w:rsid w:val="00275691"/>
    <w:pPr>
      <w:numPr>
        <w:numId w:val="6"/>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aff5">
    <w:name w:val="编写建议"/>
    <w:basedOn w:val="a1"/>
    <w:rsid w:val="00083B00"/>
    <w:pPr>
      <w:widowControl w:val="0"/>
      <w:overflowPunct/>
      <w:spacing w:after="0" w:line="360" w:lineRule="auto"/>
      <w:ind w:left="1134"/>
      <w:jc w:val="both"/>
      <w:textAlignment w:val="auto"/>
    </w:pPr>
    <w:rPr>
      <w:rFonts w:eastAsia="宋体"/>
      <w:i/>
      <w:color w:val="0000FF"/>
      <w:sz w:val="21"/>
      <w:lang w:val="en-US" w:eastAsia="zh-CN"/>
    </w:rPr>
  </w:style>
  <w:style w:type="paragraph" w:customStyle="1" w:styleId="35">
    <w:name w:val="标题3"/>
    <w:basedOn w:val="a1"/>
    <w:rsid w:val="00697A19"/>
    <w:pPr>
      <w:widowControl w:val="0"/>
      <w:overflowPunct/>
      <w:spacing w:after="0" w:line="360" w:lineRule="auto"/>
      <w:ind w:left="1134"/>
      <w:jc w:val="both"/>
      <w:textAlignment w:val="auto"/>
    </w:pPr>
    <w:rPr>
      <w:rFonts w:eastAsia="宋体"/>
      <w:i/>
      <w:color w:val="0000FF"/>
      <w:sz w:val="21"/>
      <w:u w:color="EEECE1"/>
      <w:lang w:val="en-US" w:eastAsia="zh-CN"/>
    </w:rPr>
  </w:style>
  <w:style w:type="character" w:styleId="aff6">
    <w:name w:val="Unresolved Mention"/>
    <w:basedOn w:val="a2"/>
    <w:uiPriority w:val="99"/>
    <w:semiHidden/>
    <w:unhideWhenUsed/>
    <w:rsid w:val="003204E7"/>
    <w:rPr>
      <w:color w:val="605E5C"/>
      <w:shd w:val="clear" w:color="auto" w:fill="E1DFDD"/>
    </w:rPr>
  </w:style>
  <w:style w:type="paragraph" w:customStyle="1" w:styleId="Equation">
    <w:name w:val="Equation"/>
    <w:basedOn w:val="a1"/>
    <w:link w:val="EquationChar"/>
    <w:rsid w:val="00E20729"/>
    <w:pPr>
      <w:tabs>
        <w:tab w:val="left" w:pos="794"/>
        <w:tab w:val="center" w:pos="4820"/>
        <w:tab w:val="right" w:pos="9639"/>
      </w:tabs>
      <w:spacing w:before="120" w:after="0"/>
      <w:jc w:val="both"/>
    </w:pPr>
    <w:rPr>
      <w:rFonts w:eastAsiaTheme="minorEastAsia"/>
      <w:sz w:val="24"/>
      <w:lang w:val="fr-FR"/>
    </w:rPr>
  </w:style>
  <w:style w:type="character" w:customStyle="1" w:styleId="EquationChar">
    <w:name w:val="Equation Char"/>
    <w:link w:val="Equation"/>
    <w:locked/>
    <w:rsid w:val="00E20729"/>
    <w:rPr>
      <w:rFonts w:eastAsiaTheme="minorEastAsia"/>
      <w:sz w:val="24"/>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802326">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16528788">
      <w:bodyDiv w:val="1"/>
      <w:marLeft w:val="0"/>
      <w:marRight w:val="0"/>
      <w:marTop w:val="0"/>
      <w:marBottom w:val="0"/>
      <w:divBdr>
        <w:top w:val="none" w:sz="0" w:space="0" w:color="auto"/>
        <w:left w:val="none" w:sz="0" w:space="0" w:color="auto"/>
        <w:bottom w:val="none" w:sz="0" w:space="0" w:color="auto"/>
        <w:right w:val="none" w:sz="0" w:space="0" w:color="auto"/>
      </w:divBdr>
    </w:div>
    <w:div w:id="125507405">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499172">
      <w:bodyDiv w:val="1"/>
      <w:marLeft w:val="0"/>
      <w:marRight w:val="0"/>
      <w:marTop w:val="0"/>
      <w:marBottom w:val="0"/>
      <w:divBdr>
        <w:top w:val="none" w:sz="0" w:space="0" w:color="auto"/>
        <w:left w:val="none" w:sz="0" w:space="0" w:color="auto"/>
        <w:bottom w:val="none" w:sz="0" w:space="0" w:color="auto"/>
        <w:right w:val="none" w:sz="0" w:space="0" w:color="auto"/>
      </w:divBdr>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825893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079670799">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86472434">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652514257">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47460129">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61721076">
      <w:bodyDiv w:val="1"/>
      <w:marLeft w:val="0"/>
      <w:marRight w:val="0"/>
      <w:marTop w:val="0"/>
      <w:marBottom w:val="0"/>
      <w:divBdr>
        <w:top w:val="none" w:sz="0" w:space="0" w:color="auto"/>
        <w:left w:val="none" w:sz="0" w:space="0" w:color="auto"/>
        <w:bottom w:val="none" w:sz="0" w:space="0" w:color="auto"/>
        <w:right w:val="none" w:sz="0" w:space="0" w:color="auto"/>
      </w:divBdr>
    </w:div>
    <w:div w:id="1978794866">
      <w:bodyDiv w:val="1"/>
      <w:marLeft w:val="0"/>
      <w:marRight w:val="0"/>
      <w:marTop w:val="0"/>
      <w:marBottom w:val="0"/>
      <w:divBdr>
        <w:top w:val="none" w:sz="0" w:space="0" w:color="auto"/>
        <w:left w:val="none" w:sz="0" w:space="0" w:color="auto"/>
        <w:bottom w:val="none" w:sz="0" w:space="0" w:color="auto"/>
        <w:right w:val="none" w:sz="0" w:space="0" w:color="auto"/>
      </w:divBdr>
      <w:divsChild>
        <w:div w:id="1256936290">
          <w:marLeft w:val="1728"/>
          <w:marRight w:val="0"/>
          <w:marTop w:val="0"/>
          <w:marBottom w:val="120"/>
          <w:divBdr>
            <w:top w:val="none" w:sz="0" w:space="0" w:color="auto"/>
            <w:left w:val="none" w:sz="0" w:space="0" w:color="auto"/>
            <w:bottom w:val="none" w:sz="0" w:space="0" w:color="auto"/>
            <w:right w:val="none" w:sz="0" w:space="0" w:color="auto"/>
          </w:divBdr>
        </w:div>
        <w:div w:id="266036738">
          <w:marLeft w:val="1728"/>
          <w:marRight w:val="0"/>
          <w:marTop w:val="0"/>
          <w:marBottom w:val="120"/>
          <w:divBdr>
            <w:top w:val="none" w:sz="0" w:space="0" w:color="auto"/>
            <w:left w:val="none" w:sz="0" w:space="0" w:color="auto"/>
            <w:bottom w:val="none" w:sz="0" w:space="0" w:color="auto"/>
            <w:right w:val="none" w:sz="0" w:space="0" w:color="auto"/>
          </w:divBdr>
        </w:div>
      </w:divsChild>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82022435">
      <w:bodyDiv w:val="1"/>
      <w:marLeft w:val="0"/>
      <w:marRight w:val="0"/>
      <w:marTop w:val="0"/>
      <w:marBottom w:val="0"/>
      <w:divBdr>
        <w:top w:val="none" w:sz="0" w:space="0" w:color="auto"/>
        <w:left w:val="none" w:sz="0" w:space="0" w:color="auto"/>
        <w:bottom w:val="none" w:sz="0" w:space="0" w:color="auto"/>
        <w:right w:val="none" w:sz="0" w:space="0" w:color="auto"/>
      </w:divBdr>
    </w:div>
    <w:div w:id="2096854621">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160B31-AB9D-4340-A21D-2B678B922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37221</TotalTime>
  <Pages>2</Pages>
  <Words>672</Words>
  <Characters>3837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1037</cp:revision>
  <cp:lastPrinted>2010-01-07T02:23:00Z</cp:lastPrinted>
  <dcterms:created xsi:type="dcterms:W3CDTF">2021-02-10T02:54:00Z</dcterms:created>
  <dcterms:modified xsi:type="dcterms:W3CDTF">2025-05-08T06:14:00Z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(3)EL+Zvu+QOPlTgNEwwj2oeZOkjX1zrA4hX1etoD1JPEA3uNv8lw+Ls4WetpjE2z0A5EFA9252
Qo3auiZQApDk/aNGlFGiNPmQ8eV1+cZoIxW4YmogVa/2ucrjd4+RPE994aUTKpZhWpO8musN
6QGyGyoJx3J/4Be9OX74j3AlwS1dIB8CZ/FKCWDglqjNKgXVzpDHz8qQ5YUoJxzR9ktHqOOM
hikseC9iDh1PQu8x9v</vt:lpwstr>
  </property>
  <property fmtid="{D5CDD505-2E9C-101B-9397-08002B2CF9AE}" pid="3" name="_2015_ms_pID_725343_00">
    <vt:lpwstr>_2015_ms_pID_725343</vt:lpwstr>
  </property>
  <property fmtid="{D5CDD505-2E9C-101B-9397-08002B2CF9AE}" pid="4" name="_2015_ms_pID_7253431">
    <vt:lpwstr>v2xW1n7/iWA2Lkg0UxHjNcR6JsgJvDkrzRWwbMnCO+klKYTc9IASJT
pHxomckvXHw8v0jZT0uFueoM/MrwqS5KGoXFd6gMufA/9Ad4H67/feDvMAL0jkZ64c0P85JC
Bj4dFJd+6HRF1vVa2XFI7niJWdZFepTpjZ4I3xHXjmTbwNbEdIN21vfqLxUWy8/+ZaovSk+X
Mx79CxKBJGe3RVVi6uOpepiXE/TGYoyfORwA</vt:lpwstr>
  </property>
  <property fmtid="{D5CDD505-2E9C-101B-9397-08002B2CF9AE}" pid="5" name="_2015_ms_pID_7253431_00">
    <vt:lpwstr>_2015_ms_pID_7253431</vt:lpwstr>
  </property>
  <property fmtid="{D5CDD505-2E9C-101B-9397-08002B2CF9AE}" pid="6" name="_2015_ms_pID_7253432">
    <vt:lpwstr>pFnrOMHFc0rb+l3d+C0z+99OI8ZrUxYl6cKX
d1dQcRIgq2tK9YYXRtCO4+sH6nIsX4o3AInpbCR/6eKh22qNOvY=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