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179DD" w14:textId="6B16A920" w:rsidR="00321B10" w:rsidRPr="00F542A0" w:rsidRDefault="00321B10" w:rsidP="00321B10">
      <w:pPr>
        <w:pStyle w:val="Header"/>
        <w:tabs>
          <w:tab w:val="right" w:pos="9781"/>
          <w:tab w:val="right" w:pos="13323"/>
        </w:tabs>
        <w:spacing w:before="60" w:after="60"/>
        <w:outlineLvl w:val="0"/>
        <w:rPr>
          <w:rFonts w:cs="Arial"/>
          <w:b w:val="0"/>
          <w:sz w:val="24"/>
          <w:szCs w:val="24"/>
        </w:rPr>
      </w:pPr>
      <w:bookmarkStart w:id="0" w:name="Title"/>
      <w:bookmarkStart w:id="1" w:name="DocumentFor"/>
      <w:bookmarkStart w:id="2" w:name="_Ref488331639"/>
      <w:bookmarkEnd w:id="0"/>
      <w:bookmarkEnd w:id="1"/>
      <w:r w:rsidRPr="00F542A0">
        <w:rPr>
          <w:rFonts w:cs="Arial"/>
          <w:sz w:val="24"/>
          <w:szCs w:val="24"/>
        </w:rPr>
        <w:t>3GPP TSG-RAN WG4 Meeting #114</w:t>
      </w:r>
      <w:r>
        <w:rPr>
          <w:rFonts w:cs="Arial"/>
          <w:sz w:val="24"/>
          <w:szCs w:val="24"/>
        </w:rPr>
        <w:t>bis</w:t>
      </w:r>
      <w:r w:rsidRPr="00F542A0">
        <w:rPr>
          <w:rFonts w:cs="Arial"/>
          <w:sz w:val="24"/>
          <w:szCs w:val="24"/>
        </w:rPr>
        <w:tab/>
      </w:r>
      <w:r w:rsidRPr="00270201">
        <w:rPr>
          <w:rFonts w:cs="Arial"/>
          <w:sz w:val="24"/>
          <w:szCs w:val="24"/>
        </w:rPr>
        <w:t>R4-2504638</w:t>
      </w:r>
    </w:p>
    <w:p w14:paraId="583CD24C" w14:textId="77777777" w:rsidR="00321B10" w:rsidRPr="00F542A0" w:rsidRDefault="00321B10" w:rsidP="00321B10">
      <w:pPr>
        <w:pStyle w:val="Header"/>
        <w:tabs>
          <w:tab w:val="right" w:pos="9781"/>
          <w:tab w:val="right" w:pos="13323"/>
        </w:tabs>
        <w:spacing w:before="60" w:after="60"/>
        <w:outlineLvl w:val="0"/>
        <w:rPr>
          <w:rFonts w:cs="Arial"/>
          <w:b w:val="0"/>
          <w:sz w:val="24"/>
          <w:szCs w:val="24"/>
        </w:rPr>
      </w:pPr>
      <w:r>
        <w:rPr>
          <w:rFonts w:cs="Arial"/>
          <w:sz w:val="24"/>
          <w:szCs w:val="24"/>
        </w:rPr>
        <w:t>Wuhan</w:t>
      </w:r>
      <w:r w:rsidRPr="00F542A0">
        <w:rPr>
          <w:rFonts w:cs="Arial"/>
          <w:sz w:val="24"/>
          <w:szCs w:val="24"/>
        </w:rPr>
        <w:t xml:space="preserve">, </w:t>
      </w:r>
      <w:r>
        <w:rPr>
          <w:rFonts w:cs="Arial"/>
          <w:sz w:val="24"/>
          <w:szCs w:val="24"/>
        </w:rPr>
        <w:t>Hubei, China</w:t>
      </w:r>
      <w:r w:rsidRPr="00F542A0">
        <w:rPr>
          <w:rFonts w:cs="Arial"/>
          <w:sz w:val="24"/>
          <w:szCs w:val="24"/>
        </w:rPr>
        <w:t xml:space="preserve">, </w:t>
      </w:r>
      <w:r>
        <w:rPr>
          <w:rFonts w:cs="Arial"/>
          <w:sz w:val="24"/>
          <w:szCs w:val="24"/>
        </w:rPr>
        <w:t>0</w:t>
      </w:r>
      <w:r w:rsidRPr="00F542A0">
        <w:rPr>
          <w:rFonts w:cs="Arial"/>
          <w:sz w:val="24"/>
          <w:szCs w:val="24"/>
        </w:rPr>
        <w:t>7</w:t>
      </w:r>
      <w:r w:rsidRPr="00F542A0">
        <w:rPr>
          <w:rFonts w:cs="Arial"/>
          <w:sz w:val="24"/>
          <w:szCs w:val="24"/>
          <w:vertAlign w:val="superscript"/>
        </w:rPr>
        <w:t>th</w:t>
      </w:r>
      <w:r w:rsidRPr="00F542A0">
        <w:rPr>
          <w:rFonts w:cs="Arial"/>
          <w:sz w:val="24"/>
          <w:szCs w:val="24"/>
        </w:rPr>
        <w:t xml:space="preserve"> – </w:t>
      </w:r>
      <w:r>
        <w:rPr>
          <w:rFonts w:cs="Arial"/>
          <w:sz w:val="24"/>
          <w:szCs w:val="24"/>
        </w:rPr>
        <w:t>11</w:t>
      </w:r>
      <w:r>
        <w:rPr>
          <w:rFonts w:cs="Arial"/>
          <w:sz w:val="24"/>
          <w:szCs w:val="24"/>
          <w:vertAlign w:val="superscript"/>
        </w:rPr>
        <w:t>th</w:t>
      </w:r>
      <w:r w:rsidRPr="00F542A0">
        <w:rPr>
          <w:rFonts w:cs="Arial"/>
          <w:sz w:val="24"/>
          <w:szCs w:val="24"/>
        </w:rPr>
        <w:t xml:space="preserve"> </w:t>
      </w:r>
      <w:proofErr w:type="gramStart"/>
      <w:r>
        <w:rPr>
          <w:rFonts w:cs="Arial"/>
          <w:sz w:val="24"/>
          <w:szCs w:val="24"/>
        </w:rPr>
        <w:t>April</w:t>
      </w:r>
      <w:r w:rsidRPr="00F542A0">
        <w:rPr>
          <w:rFonts w:cs="Arial"/>
          <w:sz w:val="24"/>
          <w:szCs w:val="24"/>
        </w:rPr>
        <w:t>,</w:t>
      </w:r>
      <w:proofErr w:type="gramEnd"/>
      <w:r w:rsidRPr="00F542A0">
        <w:rPr>
          <w:rFonts w:cs="Arial"/>
          <w:sz w:val="24"/>
          <w:szCs w:val="24"/>
        </w:rPr>
        <w:t xml:space="preserve"> 2025</w:t>
      </w:r>
    </w:p>
    <w:p w14:paraId="305CA499" w14:textId="77777777" w:rsidR="00321B10" w:rsidRPr="00F542A0" w:rsidRDefault="00321B10" w:rsidP="00321B10">
      <w:pPr>
        <w:tabs>
          <w:tab w:val="left" w:pos="1985"/>
        </w:tabs>
        <w:spacing w:before="60" w:after="60"/>
        <w:rPr>
          <w:rFonts w:cs="Arial"/>
          <w:b/>
        </w:rPr>
      </w:pPr>
      <w:r w:rsidRPr="00F542A0">
        <w:rPr>
          <w:rFonts w:cs="Arial"/>
          <w:b/>
        </w:rPr>
        <w:t>Agenda Item:</w:t>
      </w:r>
      <w:r w:rsidRPr="00F542A0">
        <w:rPr>
          <w:rFonts w:cs="Arial"/>
          <w:b/>
        </w:rPr>
        <w:tab/>
      </w:r>
      <w:r>
        <w:rPr>
          <w:rFonts w:cs="Arial"/>
          <w:b/>
        </w:rPr>
        <w:t>7.11.7</w:t>
      </w:r>
    </w:p>
    <w:p w14:paraId="6D234624" w14:textId="77777777" w:rsidR="00321B10" w:rsidRPr="00F542A0" w:rsidRDefault="00321B10" w:rsidP="00321B10">
      <w:pPr>
        <w:tabs>
          <w:tab w:val="left" w:pos="1985"/>
        </w:tabs>
        <w:spacing w:before="60" w:after="60"/>
        <w:rPr>
          <w:rFonts w:cs="Arial"/>
          <w:lang w:eastAsia="ja-JP"/>
        </w:rPr>
      </w:pPr>
      <w:r w:rsidRPr="00F542A0">
        <w:rPr>
          <w:rFonts w:cs="Arial"/>
          <w:b/>
        </w:rPr>
        <w:t xml:space="preserve">Source: </w:t>
      </w:r>
      <w:r w:rsidRPr="00F542A0">
        <w:rPr>
          <w:rFonts w:cs="Arial"/>
          <w:b/>
        </w:rPr>
        <w:tab/>
      </w:r>
      <w:r>
        <w:rPr>
          <w:rFonts w:cs="Arial"/>
          <w:b/>
        </w:rPr>
        <w:t>Moderator: Intelsat</w:t>
      </w:r>
    </w:p>
    <w:p w14:paraId="7D46B4A2" w14:textId="77777777" w:rsidR="00321B10" w:rsidRPr="00F542A0" w:rsidRDefault="00321B10" w:rsidP="00321B10">
      <w:pPr>
        <w:tabs>
          <w:tab w:val="left" w:pos="1985"/>
        </w:tabs>
        <w:spacing w:before="60" w:after="60"/>
        <w:rPr>
          <w:rFonts w:cs="Arial"/>
        </w:rPr>
      </w:pPr>
      <w:r w:rsidRPr="00F542A0">
        <w:rPr>
          <w:rFonts w:cs="Arial"/>
          <w:b/>
        </w:rPr>
        <w:t>Title:</w:t>
      </w:r>
      <w:r w:rsidRPr="00F542A0">
        <w:rPr>
          <w:rFonts w:cs="Arial"/>
        </w:rPr>
        <w:t xml:space="preserve"> </w:t>
      </w:r>
      <w:r w:rsidRPr="00F542A0">
        <w:rPr>
          <w:rFonts w:cs="Arial"/>
        </w:rPr>
        <w:tab/>
      </w:r>
      <w:r w:rsidRPr="001C60BA">
        <w:rPr>
          <w:rFonts w:cs="Arial"/>
          <w:b/>
          <w:lang w:eastAsia="ja-JP"/>
        </w:rPr>
        <w:t xml:space="preserve">Topic summary for [114bis][313] </w:t>
      </w:r>
      <w:proofErr w:type="spellStart"/>
      <w:r w:rsidRPr="001C60BA">
        <w:rPr>
          <w:rFonts w:cs="Arial"/>
          <w:b/>
          <w:lang w:eastAsia="ja-JP"/>
        </w:rPr>
        <w:t>NR_NTN_Ku_Band_Coexistence</w:t>
      </w:r>
      <w:proofErr w:type="spellEnd"/>
    </w:p>
    <w:p w14:paraId="1C8C97E0" w14:textId="77777777" w:rsidR="00321B10" w:rsidRPr="00AF31F6" w:rsidRDefault="00321B10" w:rsidP="00321B10">
      <w:pPr>
        <w:tabs>
          <w:tab w:val="left" w:pos="1985"/>
        </w:tabs>
        <w:spacing w:before="60" w:after="60"/>
        <w:rPr>
          <w:rFonts w:cs="Arial"/>
          <w:b/>
          <w:lang w:val="de-DE"/>
        </w:rPr>
      </w:pPr>
      <w:r w:rsidRPr="00AF31F6">
        <w:rPr>
          <w:rFonts w:cs="Arial"/>
          <w:b/>
          <w:lang w:val="de-DE"/>
        </w:rPr>
        <w:t>Document for:</w:t>
      </w:r>
      <w:r w:rsidRPr="00AF31F6">
        <w:rPr>
          <w:rFonts w:cs="Arial"/>
          <w:lang w:val="de-DE"/>
        </w:rPr>
        <w:tab/>
      </w:r>
      <w:r w:rsidRPr="00AF31F6">
        <w:rPr>
          <w:rFonts w:cs="Arial"/>
          <w:b/>
          <w:lang w:val="de-DE"/>
        </w:rPr>
        <w:t xml:space="preserve">Discussion and Decision </w:t>
      </w:r>
    </w:p>
    <w:p w14:paraId="110FB8DC" w14:textId="77777777" w:rsidR="00321B10" w:rsidRDefault="00321B10" w:rsidP="00F459FA">
      <w:pPr>
        <w:pStyle w:val="Heading1"/>
      </w:pPr>
      <w:r w:rsidRPr="00F459FA">
        <w:t>Introduction</w:t>
      </w:r>
      <w:bookmarkEnd w:id="2"/>
    </w:p>
    <w:p w14:paraId="233388DF" w14:textId="77777777" w:rsidR="00321B10" w:rsidRDefault="00321B10" w:rsidP="00321B10">
      <w:pPr>
        <w:pStyle w:val="Moderator"/>
      </w:pPr>
      <w:r w:rsidRPr="0035159F">
        <w:t>This document is a collection of analysis and proposals submitted by various companies on the topic o</w:t>
      </w:r>
      <w:r>
        <w:t>f</w:t>
      </w:r>
      <w:r w:rsidRPr="0035159F">
        <w:t xml:space="preserve"> Ku Band Co-existence analysis.</w:t>
      </w:r>
      <w:r>
        <w:t xml:space="preserve"> </w:t>
      </w:r>
    </w:p>
    <w:p w14:paraId="0B16884A" w14:textId="77777777" w:rsidR="00321B10" w:rsidRDefault="00321B10" w:rsidP="00321B10">
      <w:pPr>
        <w:pStyle w:val="Moderator"/>
      </w:pPr>
      <w:r>
        <w:t xml:space="preserve">The compilation provides </w:t>
      </w:r>
    </w:p>
    <w:p w14:paraId="7A7737FA" w14:textId="77777777" w:rsidR="00321B10" w:rsidRDefault="00321B10" w:rsidP="00321B10">
      <w:pPr>
        <w:pStyle w:val="Moderator"/>
        <w:numPr>
          <w:ilvl w:val="0"/>
          <w:numId w:val="34"/>
        </w:numPr>
      </w:pPr>
      <w:r>
        <w:t xml:space="preserve">Common parameters and scenarios that are </w:t>
      </w:r>
      <w:proofErr w:type="spellStart"/>
      <w:r>
        <w:t>inline</w:t>
      </w:r>
      <w:proofErr w:type="spellEnd"/>
      <w:r>
        <w:t xml:space="preserve"> between companies </w:t>
      </w:r>
    </w:p>
    <w:p w14:paraId="4AAB5B65" w14:textId="77777777" w:rsidR="00321B10" w:rsidRDefault="00321B10" w:rsidP="00321B10">
      <w:pPr>
        <w:pStyle w:val="Moderator"/>
        <w:numPr>
          <w:ilvl w:val="0"/>
          <w:numId w:val="34"/>
        </w:numPr>
      </w:pPr>
      <w:r>
        <w:t xml:space="preserve">Open issues that require further discussions and </w:t>
      </w:r>
    </w:p>
    <w:p w14:paraId="2ADE08FC" w14:textId="77777777" w:rsidR="00321B10" w:rsidRPr="0035159F" w:rsidRDefault="00321B10" w:rsidP="00321B10">
      <w:pPr>
        <w:pStyle w:val="Moderator"/>
        <w:numPr>
          <w:ilvl w:val="0"/>
          <w:numId w:val="34"/>
        </w:numPr>
      </w:pPr>
      <w:r>
        <w:t xml:space="preserve">Other open issues that have not been resolved.to date  </w:t>
      </w:r>
    </w:p>
    <w:p w14:paraId="230B767A" w14:textId="77777777" w:rsidR="00321B10" w:rsidRPr="00E85462" w:rsidRDefault="00321B10" w:rsidP="00321B10">
      <w:pPr>
        <w:pStyle w:val="Moderator"/>
      </w:pPr>
      <w:r w:rsidRPr="0035159F">
        <w:t xml:space="preserve">The </w:t>
      </w:r>
      <w:r>
        <w:t xml:space="preserve">seven </w:t>
      </w:r>
      <w:r w:rsidRPr="0035159F">
        <w:t xml:space="preserve">documents in this collection were submitted to RAN4 working Group 114-bis meeting. </w:t>
      </w:r>
    </w:p>
    <w:p w14:paraId="09CCF260" w14:textId="77777777" w:rsidR="00321B10" w:rsidRDefault="00321B10" w:rsidP="00321B10">
      <w:pPr>
        <w:pStyle w:val="Heading1"/>
      </w:pPr>
      <w:r>
        <w:t>Contributions</w:t>
      </w:r>
    </w:p>
    <w:p w14:paraId="167B0E5D" w14:textId="77777777" w:rsidR="00321B10" w:rsidRDefault="00321B10" w:rsidP="00321B10">
      <w:pPr>
        <w:pStyle w:val="Heading2"/>
      </w:pPr>
      <w:r>
        <w:t xml:space="preserve">Xiaomi Contribution </w:t>
      </w:r>
      <w:r w:rsidRPr="0004573D">
        <w:t>R4-2503320</w:t>
      </w:r>
    </w:p>
    <w:p w14:paraId="09E2D630" w14:textId="77777777" w:rsidR="00321B10" w:rsidRPr="00585795" w:rsidRDefault="00321B10" w:rsidP="00321B10">
      <w:pPr>
        <w:pStyle w:val="Moderator"/>
      </w:pPr>
      <w:r w:rsidRPr="00585795">
        <w:t>Xiaomi in this contribution discusses the need to simplify the simulation cases to just 5 worst cases in oppose to the 8 cases suggested previously.</w:t>
      </w:r>
    </w:p>
    <w:p w14:paraId="5E3F9F17" w14:textId="77777777" w:rsidR="00321B10" w:rsidRPr="00585795" w:rsidRDefault="00321B10" w:rsidP="00321B10">
      <w:pPr>
        <w:pStyle w:val="Moderator"/>
      </w:pPr>
      <w:r w:rsidRPr="00585795">
        <w:t xml:space="preserve">The previously identified cases are shown in the following </w:t>
      </w:r>
      <w:r w:rsidRPr="00585795">
        <w:fldChar w:fldCharType="begin"/>
      </w:r>
      <w:r w:rsidRPr="00585795">
        <w:instrText xml:space="preserve"> REF _Ref194396169 \h </w:instrText>
      </w:r>
      <w:r>
        <w:instrText xml:space="preserve"> \* MERGEFORMAT </w:instrText>
      </w:r>
      <w:r w:rsidRPr="00585795">
        <w:fldChar w:fldCharType="separate"/>
      </w:r>
      <w:r w:rsidRPr="00585795">
        <w:t xml:space="preserve">Table </w:t>
      </w:r>
      <w:r w:rsidRPr="00585795">
        <w:rPr>
          <w:noProof/>
        </w:rPr>
        <w:t>1</w:t>
      </w:r>
      <w:r w:rsidRPr="00585795">
        <w:fldChar w:fldCharType="end"/>
      </w:r>
      <w:r w:rsidRPr="00585795">
        <w:t xml:space="preserve"> and the suggested cases are show in </w:t>
      </w:r>
      <w:r w:rsidRPr="00585795">
        <w:fldChar w:fldCharType="begin"/>
      </w:r>
      <w:r w:rsidRPr="00585795">
        <w:instrText xml:space="preserve"> REF _Ref194396260 \h </w:instrText>
      </w:r>
      <w:r>
        <w:instrText xml:space="preserve"> \* MERGEFORMAT </w:instrText>
      </w:r>
      <w:r w:rsidRPr="00585795">
        <w:fldChar w:fldCharType="separate"/>
      </w:r>
      <w:r w:rsidRPr="00585795">
        <w:t xml:space="preserve">Table </w:t>
      </w:r>
      <w:r w:rsidRPr="00585795">
        <w:rPr>
          <w:noProof/>
        </w:rPr>
        <w:t>2</w:t>
      </w:r>
      <w:r w:rsidRPr="00585795">
        <w:fldChar w:fldCharType="end"/>
      </w:r>
    </w:p>
    <w:p w14:paraId="49C72346" w14:textId="77777777" w:rsidR="00321B10" w:rsidRDefault="00321B10" w:rsidP="00321B10"/>
    <w:p w14:paraId="77A1202C" w14:textId="77777777" w:rsidR="00321B10" w:rsidRDefault="00321B10" w:rsidP="00321B10">
      <w:pPr>
        <w:pStyle w:val="Caption"/>
        <w:keepNext/>
      </w:pPr>
      <w:bookmarkStart w:id="3" w:name="_Ref194396169"/>
      <w:r>
        <w:t xml:space="preserve">Table </w:t>
      </w:r>
      <w:r>
        <w:fldChar w:fldCharType="begin"/>
      </w:r>
      <w:r>
        <w:instrText xml:space="preserve"> SEQ Table \* ARABIC </w:instrText>
      </w:r>
      <w:r>
        <w:fldChar w:fldCharType="separate"/>
      </w:r>
      <w:r>
        <w:rPr>
          <w:noProof/>
        </w:rPr>
        <w:t>1</w:t>
      </w:r>
      <w:r>
        <w:fldChar w:fldCharType="end"/>
      </w:r>
      <w:bookmarkEnd w:id="3"/>
      <w:r>
        <w:t xml:space="preserve"> Aggressor and victim of each scenario</w:t>
      </w:r>
    </w:p>
    <w:tbl>
      <w:tblPr>
        <w:tblStyle w:val="GridTable4-Accent4"/>
        <w:tblW w:w="5000" w:type="pct"/>
        <w:tblLayout w:type="fixed"/>
        <w:tblLook w:val="04A0" w:firstRow="1" w:lastRow="0" w:firstColumn="1" w:lastColumn="0" w:noHBand="0" w:noVBand="1"/>
      </w:tblPr>
      <w:tblGrid>
        <w:gridCol w:w="1376"/>
        <w:gridCol w:w="1376"/>
        <w:gridCol w:w="1376"/>
        <w:gridCol w:w="1376"/>
        <w:gridCol w:w="1375"/>
        <w:gridCol w:w="1375"/>
        <w:gridCol w:w="1375"/>
      </w:tblGrid>
      <w:tr w:rsidR="00321B10" w:rsidRPr="009C63B8" w14:paraId="6191828F" w14:textId="77777777" w:rsidTr="00AF31F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7B5C3FD3" w14:textId="77777777" w:rsidR="00321B10" w:rsidRPr="009C63B8" w:rsidRDefault="00321B10" w:rsidP="0042000A">
            <w:pPr>
              <w:spacing w:after="0"/>
              <w:jc w:val="center"/>
              <w:rPr>
                <w:rFonts w:eastAsia="Times New Roman" w:cs="Arial"/>
                <w:lang w:eastAsia="en-GB"/>
              </w:rPr>
            </w:pPr>
            <w:r w:rsidRPr="009C63B8">
              <w:rPr>
                <w:rFonts w:eastAsia="Times New Roman" w:cs="Arial"/>
                <w:kern w:val="24"/>
                <w:lang w:eastAsia="en-GB"/>
              </w:rPr>
              <w:t>No</w:t>
            </w:r>
          </w:p>
        </w:tc>
        <w:tc>
          <w:tcPr>
            <w:tcW w:w="0" w:type="pct"/>
            <w:hideMark/>
          </w:tcPr>
          <w:p w14:paraId="1D098DFF"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Combination</w:t>
            </w:r>
          </w:p>
        </w:tc>
        <w:tc>
          <w:tcPr>
            <w:tcW w:w="0" w:type="pct"/>
            <w:hideMark/>
          </w:tcPr>
          <w:p w14:paraId="12992B5C"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Aggressor</w:t>
            </w:r>
          </w:p>
        </w:tc>
        <w:tc>
          <w:tcPr>
            <w:tcW w:w="0" w:type="pct"/>
            <w:hideMark/>
          </w:tcPr>
          <w:p w14:paraId="192112FC"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Victim</w:t>
            </w:r>
          </w:p>
        </w:tc>
        <w:tc>
          <w:tcPr>
            <w:tcW w:w="0" w:type="pct"/>
          </w:tcPr>
          <w:p w14:paraId="24E2079E"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kern w:val="24"/>
                <w:lang w:eastAsia="en-GB"/>
              </w:rPr>
            </w:pPr>
            <w:r>
              <w:rPr>
                <w:rFonts w:eastAsia="Times New Roman" w:cs="Arial"/>
                <w:kern w:val="24"/>
                <w:lang w:eastAsia="en-GB"/>
              </w:rPr>
              <w:t xml:space="preserve">Frequency Band </w:t>
            </w:r>
          </w:p>
        </w:tc>
        <w:tc>
          <w:tcPr>
            <w:tcW w:w="0" w:type="pct"/>
            <w:hideMark/>
          </w:tcPr>
          <w:p w14:paraId="0E4B0979"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Notes on the Ku Band</w:t>
            </w:r>
          </w:p>
        </w:tc>
        <w:tc>
          <w:tcPr>
            <w:tcW w:w="0" w:type="pct"/>
          </w:tcPr>
          <w:p w14:paraId="6FB72EF6"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kern w:val="24"/>
                <w:lang w:eastAsia="en-GB"/>
              </w:rPr>
            </w:pPr>
            <w:r>
              <w:rPr>
                <w:rFonts w:eastAsia="Times New Roman" w:cs="Arial"/>
                <w:kern w:val="24"/>
                <w:lang w:eastAsia="en-GB"/>
              </w:rPr>
              <w:t>Scope of Coexistence Simulation</w:t>
            </w:r>
          </w:p>
        </w:tc>
      </w:tr>
      <w:tr w:rsidR="00321B10" w:rsidRPr="009C63B8" w14:paraId="7CB1C30B" w14:textId="77777777" w:rsidTr="00AF31F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264A9712"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0" w:type="pct"/>
            <w:hideMark/>
          </w:tcPr>
          <w:p w14:paraId="16924F54"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05FA0F6D"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0" w:type="pct"/>
            <w:hideMark/>
          </w:tcPr>
          <w:p w14:paraId="652E8E21"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0" w:type="pct"/>
          </w:tcPr>
          <w:p w14:paraId="460F7768"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0" w:type="pct"/>
            <w:hideMark/>
          </w:tcPr>
          <w:p w14:paraId="5A64AE71"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 xml:space="preserve">Ku Band VSAT uplink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0" w:type="pct"/>
          </w:tcPr>
          <w:p w14:paraId="638500D6"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007DFF24"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321B10" w:rsidRPr="009C63B8" w14:paraId="192CDE74" w14:textId="77777777" w:rsidTr="00AF31F6">
        <w:trPr>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4A947B53"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0" w:type="pct"/>
            <w:hideMark/>
          </w:tcPr>
          <w:p w14:paraId="3D4C0DF9"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29C0D5BC"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0" w:type="pct"/>
            <w:hideMark/>
          </w:tcPr>
          <w:p w14:paraId="65D463B0"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0" w:type="pct"/>
          </w:tcPr>
          <w:p w14:paraId="20014157"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0" w:type="pct"/>
            <w:hideMark/>
          </w:tcPr>
          <w:p w14:paraId="6B345762"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0" w:type="pct"/>
          </w:tcPr>
          <w:p w14:paraId="52092DF5"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4534E473"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321B10" w:rsidRPr="009C63B8" w14:paraId="5EB2220B" w14:textId="77777777" w:rsidTr="00AF31F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695ED756"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lastRenderedPageBreak/>
              <w:t>3</w:t>
            </w:r>
          </w:p>
        </w:tc>
        <w:tc>
          <w:tcPr>
            <w:tcW w:w="0" w:type="pct"/>
            <w:hideMark/>
          </w:tcPr>
          <w:p w14:paraId="7677FE37"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74608D79"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0" w:type="pct"/>
            <w:hideMark/>
          </w:tcPr>
          <w:p w14:paraId="372040C9"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0" w:type="pct"/>
          </w:tcPr>
          <w:p w14:paraId="6B623329"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0" w:type="pct"/>
            <w:hideMark/>
          </w:tcPr>
          <w:p w14:paraId="3151AB6C"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0" w:type="pct"/>
          </w:tcPr>
          <w:p w14:paraId="252A2E12"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5E36283A"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321B10" w:rsidRPr="009C63B8" w14:paraId="4FDF50D6" w14:textId="77777777" w:rsidTr="00AF31F6">
        <w:trPr>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72D0EC31"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0" w:type="pct"/>
            <w:hideMark/>
          </w:tcPr>
          <w:p w14:paraId="5401F8BA"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6AAFEB2F"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0" w:type="pct"/>
            <w:hideMark/>
          </w:tcPr>
          <w:p w14:paraId="79DE4E53"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0" w:type="pct"/>
          </w:tcPr>
          <w:p w14:paraId="606FC7B4"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0" w:type="pct"/>
            <w:hideMark/>
          </w:tcPr>
          <w:p w14:paraId="3B4D207A"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Band Satellite receiver.</w:t>
            </w:r>
          </w:p>
        </w:tc>
        <w:tc>
          <w:tcPr>
            <w:tcW w:w="0" w:type="pct"/>
          </w:tcPr>
          <w:p w14:paraId="18E3CB3A"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is fixed.</w:t>
            </w:r>
          </w:p>
          <w:p w14:paraId="75F840EA"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321B10" w:rsidRPr="009C63B8" w14:paraId="2FA1D943" w14:textId="77777777" w:rsidTr="00AF31F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452CF716"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0" w:type="pct"/>
            <w:hideMark/>
          </w:tcPr>
          <w:p w14:paraId="690FDC8F"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208D446D"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0" w:type="pct"/>
            <w:hideMark/>
          </w:tcPr>
          <w:p w14:paraId="6686C158"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0" w:type="pct"/>
          </w:tcPr>
          <w:p w14:paraId="5AB42C34"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0" w:type="pct"/>
            <w:hideMark/>
          </w:tcPr>
          <w:p w14:paraId="4D109B8F"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0" w:type="pct"/>
          </w:tcPr>
          <w:p w14:paraId="112CA088"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the </w:t>
            </w:r>
            <w:proofErr w:type="spellStart"/>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w:t>
            </w:r>
            <w:proofErr w:type="spellEnd"/>
            <w:r>
              <w:rPr>
                <w:rFonts w:eastAsia="Times New Roman" w:cs="Arial"/>
                <w:color w:val="000000" w:themeColor="text1"/>
                <w:kern w:val="24"/>
                <w:lang w:eastAsia="en-GB"/>
              </w:rPr>
              <w:t xml:space="preserve">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7817443D"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321B10" w:rsidRPr="009C63B8" w14:paraId="1970DCA3" w14:textId="77777777" w:rsidTr="00AF31F6">
        <w:trPr>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6F18B7FA"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0" w:type="pct"/>
            <w:hideMark/>
          </w:tcPr>
          <w:p w14:paraId="2256ED74"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7BE049E3"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Satellite DL</w:t>
            </w:r>
          </w:p>
        </w:tc>
        <w:tc>
          <w:tcPr>
            <w:tcW w:w="0" w:type="pct"/>
            <w:hideMark/>
          </w:tcPr>
          <w:p w14:paraId="667F85FE"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roofErr w:type="spellStart"/>
            <w:r>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0" w:type="pct"/>
          </w:tcPr>
          <w:p w14:paraId="45445D48"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0" w:type="pct"/>
            <w:hideMark/>
          </w:tcPr>
          <w:p w14:paraId="6ABB5E3B"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0" w:type="pct"/>
          </w:tcPr>
          <w:p w14:paraId="311AFDC9" w14:textId="77777777" w:rsidR="00321B10" w:rsidRPr="00E9711D"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7386E7A0"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321B10" w:rsidRPr="009C63B8" w14:paraId="57CF879E" w14:textId="77777777" w:rsidTr="00AF31F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19CD2844"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0" w:type="pct"/>
            <w:hideMark/>
          </w:tcPr>
          <w:p w14:paraId="6E8E8461"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6C79689C"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Satellite DL</w:t>
            </w:r>
          </w:p>
        </w:tc>
        <w:tc>
          <w:tcPr>
            <w:tcW w:w="0" w:type="pct"/>
            <w:hideMark/>
          </w:tcPr>
          <w:p w14:paraId="08AF0DC1"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0" w:type="pct"/>
          </w:tcPr>
          <w:p w14:paraId="3EAF59F0"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0" w:type="pct"/>
            <w:hideMark/>
          </w:tcPr>
          <w:p w14:paraId="681A2833"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 xml:space="preserve">Ku Band Satellite downlink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0" w:type="pct"/>
          </w:tcPr>
          <w:p w14:paraId="4E850877" w14:textId="77777777" w:rsidR="00321B10" w:rsidRPr="00E9711D"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60A29233"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proofErr w:type="spellStart"/>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w:t>
            </w:r>
            <w:proofErr w:type="spellEnd"/>
            <w:r>
              <w:rPr>
                <w:rFonts w:eastAsia="Times New Roman" w:cs="Arial"/>
                <w:color w:val="000000" w:themeColor="text1"/>
                <w:kern w:val="24"/>
                <w:lang w:eastAsia="en-GB"/>
              </w:rPr>
              <w:t xml:space="preserve">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321B10" w:rsidRPr="009C63B8" w14:paraId="715FBDD1" w14:textId="77777777" w:rsidTr="00AF31F6">
        <w:trPr>
          <w:trHeight w:val="414"/>
        </w:trPr>
        <w:tc>
          <w:tcPr>
            <w:cnfStyle w:val="001000000000" w:firstRow="0" w:lastRow="0" w:firstColumn="1" w:lastColumn="0" w:oddVBand="0" w:evenVBand="0" w:oddHBand="0" w:evenHBand="0" w:firstRowFirstColumn="0" w:firstRowLastColumn="0" w:lastRowFirstColumn="0" w:lastRowLastColumn="0"/>
            <w:tcW w:w="0" w:type="pct"/>
            <w:hideMark/>
          </w:tcPr>
          <w:p w14:paraId="4F92911D"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0" w:type="pct"/>
            <w:hideMark/>
          </w:tcPr>
          <w:p w14:paraId="44D5E1C6"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0" w:type="pct"/>
            <w:hideMark/>
          </w:tcPr>
          <w:p w14:paraId="5C433368"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0" w:type="pct"/>
            <w:hideMark/>
          </w:tcPr>
          <w:p w14:paraId="19180BC1"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0" w:type="pct"/>
          </w:tcPr>
          <w:p w14:paraId="4A879EF7"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0" w:type="pct"/>
            <w:hideMark/>
          </w:tcPr>
          <w:p w14:paraId="4FEA37E1"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0" w:type="pct"/>
          </w:tcPr>
          <w:p w14:paraId="676E9DE2" w14:textId="77777777" w:rsidR="00321B10" w:rsidRPr="00474941"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19ABDD91"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321B10" w:rsidRPr="009C63B8" w14:paraId="43C6F5D7" w14:textId="77777777" w:rsidTr="00AF31F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0" w:type="pct"/>
            <w:gridSpan w:val="7"/>
          </w:tcPr>
          <w:p w14:paraId="0101F955" w14:textId="77777777" w:rsidR="00321B10" w:rsidRPr="00202022" w:rsidRDefault="00321B10" w:rsidP="0042000A">
            <w:pPr>
              <w:spacing w:after="0"/>
              <w:ind w:left="850" w:hanging="850"/>
              <w:rPr>
                <w:rFonts w:eastAsia="Times New Roman" w:cs="Arial"/>
                <w:color w:val="000000" w:themeColor="text1"/>
                <w:kern w:val="24"/>
                <w:lang w:eastAsia="en-GB"/>
              </w:rPr>
            </w:pPr>
            <w:r w:rsidRPr="00202022">
              <w:rPr>
                <w:rFonts w:eastAsia="Times New Roman" w:cs="Arial"/>
                <w:color w:val="000000" w:themeColor="text1"/>
                <w:kern w:val="24"/>
                <w:lang w:eastAsia="en-GB"/>
              </w:rPr>
              <w:t>NOTE 1:</w:t>
            </w:r>
            <w:r w:rsidRPr="00202022">
              <w:rPr>
                <w:rFonts w:eastAsia="Times New Roman" w:cs="Arial"/>
                <w:color w:val="000000" w:themeColor="text1"/>
                <w:kern w:val="24"/>
                <w:lang w:eastAsia="en-GB"/>
              </w:rPr>
              <w:tab/>
              <w:t>For coexistence between Ku Band DL and adjacent TN bands, there are no 3GPP defined/specified TN bands.</w:t>
            </w:r>
          </w:p>
        </w:tc>
      </w:tr>
    </w:tbl>
    <w:p w14:paraId="42D20948" w14:textId="77777777" w:rsidR="00321B10" w:rsidRDefault="00321B10" w:rsidP="00321B10"/>
    <w:p w14:paraId="0EBADBBC" w14:textId="77777777" w:rsidR="00321B10" w:rsidRDefault="00321B10" w:rsidP="00321B10">
      <w:r>
        <w:lastRenderedPageBreak/>
        <w:t xml:space="preserve">However, for the coexistence study, not </w:t>
      </w:r>
      <w:proofErr w:type="gramStart"/>
      <w:r>
        <w:t>all of</w:t>
      </w:r>
      <w:proofErr w:type="gramEnd"/>
      <w:r>
        <w:t xml:space="preserve"> the scenarios are the worst case which can determine the ACLR and ACS for NTN system. </w:t>
      </w:r>
      <w:proofErr w:type="gramStart"/>
      <w:r>
        <w:t>In order to</w:t>
      </w:r>
      <w:proofErr w:type="gramEnd"/>
      <w:r>
        <w:t xml:space="preserve"> have a clear view for which scenario can be the worst case, Xiaomi summarized the following Table 2 from existing study results of TR38.863.</w:t>
      </w:r>
    </w:p>
    <w:p w14:paraId="318C8733" w14:textId="77777777" w:rsidR="00321B10" w:rsidRDefault="00321B10" w:rsidP="00321B10"/>
    <w:p w14:paraId="772B8970" w14:textId="77777777" w:rsidR="00321B10" w:rsidRDefault="00321B10" w:rsidP="00321B10">
      <w:pPr>
        <w:pStyle w:val="Caption"/>
        <w:keepNext/>
      </w:pPr>
      <w:bookmarkStart w:id="4" w:name="_Ref194396260"/>
      <w:r>
        <w:t xml:space="preserve">Table </w:t>
      </w:r>
      <w:r>
        <w:fldChar w:fldCharType="begin"/>
      </w:r>
      <w:r>
        <w:instrText xml:space="preserve"> SEQ Table \* ARABIC </w:instrText>
      </w:r>
      <w:r>
        <w:fldChar w:fldCharType="separate"/>
      </w:r>
      <w:r>
        <w:rPr>
          <w:noProof/>
        </w:rPr>
        <w:t>2</w:t>
      </w:r>
      <w:r>
        <w:fldChar w:fldCharType="end"/>
      </w:r>
      <w:bookmarkEnd w:id="4"/>
      <w:r>
        <w:t xml:space="preserve"> Xiaomi's suggested 5 worst cases for co-existence </w:t>
      </w:r>
      <w:proofErr w:type="spellStart"/>
      <w:r>
        <w:t>simlation</w:t>
      </w:r>
      <w:proofErr w:type="spellEnd"/>
    </w:p>
    <w:tbl>
      <w:tblPr>
        <w:tblStyle w:val="ListTable3-Accent1"/>
        <w:tblW w:w="5000" w:type="pct"/>
        <w:tblLook w:val="04A0" w:firstRow="1" w:lastRow="0" w:firstColumn="1" w:lastColumn="0" w:noHBand="0" w:noVBand="1"/>
      </w:tblPr>
      <w:tblGrid>
        <w:gridCol w:w="380"/>
        <w:gridCol w:w="1972"/>
        <w:gridCol w:w="3127"/>
        <w:gridCol w:w="1136"/>
        <w:gridCol w:w="1427"/>
        <w:gridCol w:w="1587"/>
      </w:tblGrid>
      <w:tr w:rsidR="00321B10" w:rsidRPr="00147448" w14:paraId="605C63F2" w14:textId="77777777" w:rsidTr="00AF31F6">
        <w:trPr>
          <w:cnfStyle w:val="100000000000" w:firstRow="1" w:lastRow="0" w:firstColumn="0" w:lastColumn="0" w:oddVBand="0" w:evenVBand="0" w:oddHBand="0" w:evenHBand="0" w:firstRowFirstColumn="0" w:firstRowLastColumn="0" w:lastRowFirstColumn="0" w:lastRowLastColumn="0"/>
          <w:trHeight w:val="787"/>
        </w:trPr>
        <w:tc>
          <w:tcPr>
            <w:cnfStyle w:val="001000000100" w:firstRow="0" w:lastRow="0" w:firstColumn="1" w:lastColumn="0" w:oddVBand="0" w:evenVBand="0" w:oddHBand="0" w:evenHBand="0" w:firstRowFirstColumn="1" w:firstRowLastColumn="0" w:lastRowFirstColumn="0" w:lastRowLastColumn="0"/>
            <w:tcW w:w="197" w:type="pct"/>
          </w:tcPr>
          <w:p w14:paraId="5C448CB1" w14:textId="77777777" w:rsidR="00321B10" w:rsidRPr="00147448" w:rsidRDefault="00321B10" w:rsidP="0042000A">
            <w:pPr>
              <w:spacing w:after="0"/>
              <w:jc w:val="center"/>
              <w:rPr>
                <w:rFonts w:ascii="DengXian" w:eastAsia="DengXian" w:hAnsi="DengXian" w:cs="SimSun"/>
                <w:color w:val="000000"/>
                <w:lang w:val="en-US"/>
              </w:rPr>
            </w:pPr>
          </w:p>
        </w:tc>
        <w:tc>
          <w:tcPr>
            <w:tcW w:w="1024" w:type="pct"/>
            <w:hideMark/>
          </w:tcPr>
          <w:p w14:paraId="4CD637A5" w14:textId="77777777" w:rsidR="00321B10" w:rsidRPr="00671B0F"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ascii="DengXian" w:eastAsia="DengXian" w:hAnsi="DengXian" w:cs="SimSun"/>
                <w:lang w:val="en-US"/>
              </w:rPr>
            </w:pPr>
            <w:r w:rsidRPr="00671B0F">
              <w:rPr>
                <w:rFonts w:ascii="DengXian" w:eastAsia="DengXian" w:hAnsi="DengXian" w:cs="SimSun"/>
                <w:lang w:val="en-US"/>
              </w:rPr>
              <w:t>Metrices</w:t>
            </w:r>
          </w:p>
        </w:tc>
        <w:tc>
          <w:tcPr>
            <w:tcW w:w="1624" w:type="pct"/>
            <w:hideMark/>
          </w:tcPr>
          <w:p w14:paraId="51218A82" w14:textId="77777777" w:rsidR="00321B10" w:rsidRPr="00671B0F"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ascii="DengXian" w:eastAsia="DengXian" w:hAnsi="DengXian" w:cs="SimSun"/>
                <w:lang w:val="en-US"/>
              </w:rPr>
            </w:pPr>
            <w:r w:rsidRPr="00671B0F">
              <w:rPr>
                <w:rFonts w:ascii="DengXian" w:eastAsia="DengXian" w:hAnsi="DengXian" w:cs="SimSun" w:hint="eastAsia"/>
                <w:lang w:val="en-US"/>
              </w:rPr>
              <w:t>ACIR requirement</w:t>
            </w:r>
          </w:p>
        </w:tc>
        <w:tc>
          <w:tcPr>
            <w:tcW w:w="590" w:type="pct"/>
            <w:hideMark/>
          </w:tcPr>
          <w:p w14:paraId="0ECB87B4" w14:textId="77777777" w:rsidR="00321B10" w:rsidRPr="00671B0F"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ascii="DengXian" w:eastAsia="DengXian" w:hAnsi="DengXian" w:cs="SimSun"/>
                <w:lang w:val="en-US"/>
              </w:rPr>
            </w:pPr>
            <w:r w:rsidRPr="00671B0F">
              <w:rPr>
                <w:rFonts w:ascii="DengXian" w:eastAsia="DengXian" w:hAnsi="DengXian" w:cs="SimSun" w:hint="eastAsia"/>
                <w:lang w:val="en-US"/>
              </w:rPr>
              <w:t>2GHz</w:t>
            </w:r>
          </w:p>
        </w:tc>
        <w:tc>
          <w:tcPr>
            <w:tcW w:w="741" w:type="pct"/>
            <w:hideMark/>
          </w:tcPr>
          <w:p w14:paraId="3121BC23" w14:textId="77777777" w:rsidR="00321B10" w:rsidRPr="00671B0F"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ascii="DengXian" w:eastAsia="DengXian" w:hAnsi="DengXian" w:cs="SimSun"/>
                <w:lang w:val="en-US"/>
              </w:rPr>
            </w:pPr>
            <w:r w:rsidRPr="00671B0F">
              <w:rPr>
                <w:rFonts w:ascii="DengXian" w:eastAsia="DengXian" w:hAnsi="DengXian" w:cs="SimSun" w:hint="eastAsia"/>
                <w:lang w:val="en-US"/>
              </w:rPr>
              <w:t>17GHz DL</w:t>
            </w:r>
          </w:p>
        </w:tc>
        <w:tc>
          <w:tcPr>
            <w:tcW w:w="824" w:type="pct"/>
            <w:hideMark/>
          </w:tcPr>
          <w:p w14:paraId="763B69F2" w14:textId="77777777" w:rsidR="00321B10" w:rsidRPr="00671B0F"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ascii="DengXian" w:eastAsia="DengXian" w:hAnsi="DengXian" w:cs="SimSun"/>
                <w:lang w:val="en-US"/>
              </w:rPr>
            </w:pPr>
            <w:r w:rsidRPr="00671B0F">
              <w:rPr>
                <w:rFonts w:ascii="DengXian" w:eastAsia="DengXian" w:hAnsi="DengXian" w:cs="SimSun" w:hint="eastAsia"/>
                <w:lang w:val="en-US"/>
              </w:rPr>
              <w:t>27GHz UL</w:t>
            </w:r>
          </w:p>
        </w:tc>
      </w:tr>
      <w:tr w:rsidR="00321B10" w:rsidRPr="00147448" w14:paraId="0A9C59CF" w14:textId="77777777" w:rsidTr="00AF31F6">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97" w:type="pct"/>
          </w:tcPr>
          <w:p w14:paraId="53731EA5"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1</w:t>
            </w:r>
          </w:p>
        </w:tc>
        <w:tc>
          <w:tcPr>
            <w:tcW w:w="1024" w:type="pct"/>
            <w:hideMark/>
          </w:tcPr>
          <w:p w14:paraId="026B70B8"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UE ACLR</w:t>
            </w:r>
          </w:p>
        </w:tc>
        <w:tc>
          <w:tcPr>
            <w:tcW w:w="1624" w:type="pct"/>
            <w:hideMark/>
          </w:tcPr>
          <w:p w14:paraId="6ECFEEF9"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UL interfering TN UL</w:t>
            </w:r>
          </w:p>
        </w:tc>
        <w:tc>
          <w:tcPr>
            <w:tcW w:w="590" w:type="pct"/>
            <w:hideMark/>
          </w:tcPr>
          <w:p w14:paraId="3A0FC623"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13</w:t>
            </w:r>
            <w:r>
              <w:rPr>
                <w:rFonts w:ascii="DengXian" w:eastAsia="DengXian" w:hAnsi="DengXian" w:cs="SimSun"/>
                <w:b/>
                <w:bCs/>
                <w:color w:val="000000"/>
                <w:lang w:val="en-US"/>
              </w:rPr>
              <w:t xml:space="preserve"> dB</w:t>
            </w:r>
          </w:p>
        </w:tc>
        <w:tc>
          <w:tcPr>
            <w:tcW w:w="741" w:type="pct"/>
            <w:hideMark/>
          </w:tcPr>
          <w:p w14:paraId="0A310B0E"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p>
        </w:tc>
        <w:tc>
          <w:tcPr>
            <w:tcW w:w="824" w:type="pct"/>
            <w:hideMark/>
          </w:tcPr>
          <w:p w14:paraId="1681BF80"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13</w:t>
            </w:r>
            <w:r>
              <w:rPr>
                <w:rFonts w:ascii="DengXian" w:eastAsia="DengXian" w:hAnsi="DengXian" w:cs="SimSun"/>
                <w:b/>
                <w:bCs/>
                <w:color w:val="000000"/>
                <w:lang w:val="en-US"/>
              </w:rPr>
              <w:t xml:space="preserve"> dB</w:t>
            </w:r>
          </w:p>
        </w:tc>
      </w:tr>
      <w:tr w:rsidR="00321B10" w:rsidRPr="00147448" w14:paraId="7C10C49C" w14:textId="77777777" w:rsidTr="00AF31F6">
        <w:trPr>
          <w:trHeight w:val="787"/>
        </w:trPr>
        <w:tc>
          <w:tcPr>
            <w:cnfStyle w:val="001000000000" w:firstRow="0" w:lastRow="0" w:firstColumn="1" w:lastColumn="0" w:oddVBand="0" w:evenVBand="0" w:oddHBand="0" w:evenHBand="0" w:firstRowFirstColumn="0" w:firstRowLastColumn="0" w:lastRowFirstColumn="0" w:lastRowLastColumn="0"/>
            <w:tcW w:w="197" w:type="pct"/>
          </w:tcPr>
          <w:p w14:paraId="2B2E188B"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2</w:t>
            </w:r>
          </w:p>
        </w:tc>
        <w:tc>
          <w:tcPr>
            <w:tcW w:w="1024" w:type="pct"/>
            <w:hideMark/>
          </w:tcPr>
          <w:p w14:paraId="227044C5"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SAN ACS</w:t>
            </w:r>
          </w:p>
        </w:tc>
        <w:tc>
          <w:tcPr>
            <w:tcW w:w="1624" w:type="pct"/>
            <w:hideMark/>
          </w:tcPr>
          <w:p w14:paraId="480AFCDA"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TN UL interfering NTN UL</w:t>
            </w:r>
          </w:p>
        </w:tc>
        <w:tc>
          <w:tcPr>
            <w:tcW w:w="590" w:type="pct"/>
            <w:hideMark/>
          </w:tcPr>
          <w:p w14:paraId="68931561"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28</w:t>
            </w:r>
            <w:r>
              <w:rPr>
                <w:rFonts w:ascii="DengXian" w:eastAsia="DengXian" w:hAnsi="DengXian" w:cs="SimSun"/>
                <w:b/>
                <w:bCs/>
                <w:color w:val="000000"/>
                <w:lang w:val="en-US"/>
              </w:rPr>
              <w:t xml:space="preserve"> dB</w:t>
            </w:r>
          </w:p>
        </w:tc>
        <w:tc>
          <w:tcPr>
            <w:tcW w:w="741" w:type="pct"/>
            <w:hideMark/>
          </w:tcPr>
          <w:p w14:paraId="6DA81070"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p>
        </w:tc>
        <w:tc>
          <w:tcPr>
            <w:tcW w:w="824" w:type="pct"/>
            <w:hideMark/>
          </w:tcPr>
          <w:p w14:paraId="638B8F99"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1.5</w:t>
            </w:r>
            <w:r>
              <w:rPr>
                <w:rFonts w:ascii="DengXian" w:eastAsia="DengXian" w:hAnsi="DengXian" w:cs="SimSun"/>
                <w:b/>
                <w:bCs/>
                <w:color w:val="000000"/>
                <w:lang w:val="en-US"/>
              </w:rPr>
              <w:t xml:space="preserve"> dB</w:t>
            </w:r>
          </w:p>
        </w:tc>
      </w:tr>
      <w:tr w:rsidR="00321B10" w:rsidRPr="00147448" w14:paraId="23F72F9F" w14:textId="77777777" w:rsidTr="00AF31F6">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97" w:type="pct"/>
          </w:tcPr>
          <w:p w14:paraId="2A538152"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3</w:t>
            </w:r>
          </w:p>
        </w:tc>
        <w:tc>
          <w:tcPr>
            <w:tcW w:w="1024" w:type="pct"/>
            <w:hideMark/>
          </w:tcPr>
          <w:p w14:paraId="6094E8F3"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UE ACLR</w:t>
            </w:r>
          </w:p>
        </w:tc>
        <w:tc>
          <w:tcPr>
            <w:tcW w:w="1624" w:type="pct"/>
            <w:hideMark/>
          </w:tcPr>
          <w:p w14:paraId="4BB99B07"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UL interfering TN DL</w:t>
            </w:r>
          </w:p>
        </w:tc>
        <w:tc>
          <w:tcPr>
            <w:tcW w:w="590" w:type="pct"/>
            <w:hideMark/>
          </w:tcPr>
          <w:p w14:paraId="2A7D32D6"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26</w:t>
            </w:r>
            <w:r>
              <w:rPr>
                <w:rFonts w:ascii="DengXian" w:eastAsia="DengXian" w:hAnsi="DengXian" w:cs="SimSun"/>
                <w:b/>
                <w:bCs/>
                <w:color w:val="000000"/>
                <w:lang w:val="en-US"/>
              </w:rPr>
              <w:t xml:space="preserve"> dB</w:t>
            </w:r>
          </w:p>
        </w:tc>
        <w:tc>
          <w:tcPr>
            <w:tcW w:w="741" w:type="pct"/>
            <w:hideMark/>
          </w:tcPr>
          <w:p w14:paraId="201406AC"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p>
        </w:tc>
        <w:tc>
          <w:tcPr>
            <w:tcW w:w="824" w:type="pct"/>
            <w:hideMark/>
          </w:tcPr>
          <w:p w14:paraId="3B50C08A"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0</w:t>
            </w:r>
          </w:p>
        </w:tc>
      </w:tr>
      <w:tr w:rsidR="00321B10" w:rsidRPr="00147448" w14:paraId="2F0863D3" w14:textId="77777777" w:rsidTr="00AF31F6">
        <w:trPr>
          <w:trHeight w:val="787"/>
        </w:trPr>
        <w:tc>
          <w:tcPr>
            <w:cnfStyle w:val="001000000000" w:firstRow="0" w:lastRow="0" w:firstColumn="1" w:lastColumn="0" w:oddVBand="0" w:evenVBand="0" w:oddHBand="0" w:evenHBand="0" w:firstRowFirstColumn="0" w:firstRowLastColumn="0" w:lastRowFirstColumn="0" w:lastRowLastColumn="0"/>
            <w:tcW w:w="197" w:type="pct"/>
          </w:tcPr>
          <w:p w14:paraId="5CEAB729"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4</w:t>
            </w:r>
          </w:p>
        </w:tc>
        <w:tc>
          <w:tcPr>
            <w:tcW w:w="1024" w:type="pct"/>
            <w:hideMark/>
          </w:tcPr>
          <w:p w14:paraId="338175EA"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SAN ACS</w:t>
            </w:r>
          </w:p>
        </w:tc>
        <w:tc>
          <w:tcPr>
            <w:tcW w:w="1624" w:type="pct"/>
            <w:hideMark/>
          </w:tcPr>
          <w:p w14:paraId="08955991"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TN DL interfering NTN UL</w:t>
            </w:r>
          </w:p>
        </w:tc>
        <w:tc>
          <w:tcPr>
            <w:tcW w:w="590" w:type="pct"/>
            <w:hideMark/>
          </w:tcPr>
          <w:p w14:paraId="6499D50F"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37</w:t>
            </w:r>
            <w:r>
              <w:rPr>
                <w:rFonts w:ascii="DengXian" w:eastAsia="DengXian" w:hAnsi="DengXian" w:cs="SimSun"/>
                <w:b/>
                <w:bCs/>
                <w:color w:val="000000"/>
                <w:lang w:val="en-US"/>
              </w:rPr>
              <w:t xml:space="preserve"> dB</w:t>
            </w:r>
          </w:p>
        </w:tc>
        <w:tc>
          <w:tcPr>
            <w:tcW w:w="741" w:type="pct"/>
            <w:hideMark/>
          </w:tcPr>
          <w:p w14:paraId="7C8F81ED"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p>
        </w:tc>
        <w:tc>
          <w:tcPr>
            <w:tcW w:w="824" w:type="pct"/>
            <w:hideMark/>
          </w:tcPr>
          <w:p w14:paraId="28786D5D"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16</w:t>
            </w:r>
            <w:r>
              <w:rPr>
                <w:rFonts w:ascii="DengXian" w:eastAsia="DengXian" w:hAnsi="DengXian" w:cs="SimSun"/>
                <w:b/>
                <w:bCs/>
                <w:color w:val="000000"/>
                <w:lang w:val="en-US"/>
              </w:rPr>
              <w:t xml:space="preserve"> dB</w:t>
            </w:r>
          </w:p>
        </w:tc>
      </w:tr>
      <w:tr w:rsidR="00321B10" w:rsidRPr="00147448" w14:paraId="73AE2A8A" w14:textId="77777777" w:rsidTr="00AF31F6">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197" w:type="pct"/>
          </w:tcPr>
          <w:p w14:paraId="6FEA63BA"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5</w:t>
            </w:r>
          </w:p>
        </w:tc>
        <w:tc>
          <w:tcPr>
            <w:tcW w:w="1024" w:type="pct"/>
            <w:hideMark/>
          </w:tcPr>
          <w:p w14:paraId="0E00BAC1"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UE ACS</w:t>
            </w:r>
          </w:p>
        </w:tc>
        <w:tc>
          <w:tcPr>
            <w:tcW w:w="1624" w:type="pct"/>
            <w:hideMark/>
          </w:tcPr>
          <w:p w14:paraId="4D092C0B"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TN DL interfering NTN DL</w:t>
            </w:r>
          </w:p>
        </w:tc>
        <w:tc>
          <w:tcPr>
            <w:tcW w:w="590" w:type="pct"/>
            <w:hideMark/>
          </w:tcPr>
          <w:p w14:paraId="73EB8918"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28</w:t>
            </w:r>
            <w:r>
              <w:rPr>
                <w:rFonts w:ascii="DengXian" w:eastAsia="DengXian" w:hAnsi="DengXian" w:cs="SimSun"/>
                <w:b/>
                <w:bCs/>
                <w:color w:val="000000"/>
                <w:lang w:val="en-US"/>
              </w:rPr>
              <w:t xml:space="preserve"> dB</w:t>
            </w:r>
          </w:p>
        </w:tc>
        <w:tc>
          <w:tcPr>
            <w:tcW w:w="741" w:type="pct"/>
            <w:hideMark/>
          </w:tcPr>
          <w:p w14:paraId="2DF75B86"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N/A</w:t>
            </w:r>
          </w:p>
        </w:tc>
        <w:tc>
          <w:tcPr>
            <w:tcW w:w="824" w:type="pct"/>
            <w:hideMark/>
          </w:tcPr>
          <w:p w14:paraId="057EFCA0"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p>
        </w:tc>
      </w:tr>
      <w:tr w:rsidR="00321B10" w:rsidRPr="00147448" w14:paraId="71B9C1C5" w14:textId="77777777" w:rsidTr="00AF31F6">
        <w:trPr>
          <w:trHeight w:val="787"/>
        </w:trPr>
        <w:tc>
          <w:tcPr>
            <w:cnfStyle w:val="001000000000" w:firstRow="0" w:lastRow="0" w:firstColumn="1" w:lastColumn="0" w:oddVBand="0" w:evenVBand="0" w:oddHBand="0" w:evenHBand="0" w:firstRowFirstColumn="0" w:firstRowLastColumn="0" w:lastRowFirstColumn="0" w:lastRowLastColumn="0"/>
            <w:tcW w:w="197" w:type="pct"/>
          </w:tcPr>
          <w:p w14:paraId="7BA2D49C"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6</w:t>
            </w:r>
          </w:p>
        </w:tc>
        <w:tc>
          <w:tcPr>
            <w:tcW w:w="1024" w:type="pct"/>
            <w:hideMark/>
          </w:tcPr>
          <w:p w14:paraId="30C354D7"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SAN ACLR</w:t>
            </w:r>
          </w:p>
        </w:tc>
        <w:tc>
          <w:tcPr>
            <w:tcW w:w="1624" w:type="pct"/>
            <w:hideMark/>
          </w:tcPr>
          <w:p w14:paraId="509A92CC"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DL interfering TN DL</w:t>
            </w:r>
          </w:p>
        </w:tc>
        <w:tc>
          <w:tcPr>
            <w:tcW w:w="590" w:type="pct"/>
            <w:hideMark/>
          </w:tcPr>
          <w:p w14:paraId="54FE7C04"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23</w:t>
            </w:r>
            <w:r>
              <w:rPr>
                <w:rFonts w:ascii="DengXian" w:eastAsia="DengXian" w:hAnsi="DengXian" w:cs="SimSun"/>
                <w:b/>
                <w:bCs/>
                <w:color w:val="000000"/>
                <w:lang w:val="en-US"/>
              </w:rPr>
              <w:t xml:space="preserve"> dB</w:t>
            </w:r>
          </w:p>
        </w:tc>
        <w:tc>
          <w:tcPr>
            <w:tcW w:w="741" w:type="pct"/>
            <w:hideMark/>
          </w:tcPr>
          <w:p w14:paraId="41E89279"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0</w:t>
            </w:r>
          </w:p>
        </w:tc>
        <w:tc>
          <w:tcPr>
            <w:tcW w:w="824" w:type="pct"/>
            <w:hideMark/>
          </w:tcPr>
          <w:p w14:paraId="124810D0"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p>
        </w:tc>
      </w:tr>
      <w:tr w:rsidR="00321B10" w:rsidRPr="00147448" w14:paraId="6E22353D" w14:textId="77777777" w:rsidTr="00AF31F6">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197" w:type="pct"/>
          </w:tcPr>
          <w:p w14:paraId="7E4B83F8"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7</w:t>
            </w:r>
          </w:p>
        </w:tc>
        <w:tc>
          <w:tcPr>
            <w:tcW w:w="1024" w:type="pct"/>
            <w:hideMark/>
          </w:tcPr>
          <w:p w14:paraId="3212C664"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SAN ACLR</w:t>
            </w:r>
          </w:p>
        </w:tc>
        <w:tc>
          <w:tcPr>
            <w:tcW w:w="1624" w:type="pct"/>
            <w:hideMark/>
          </w:tcPr>
          <w:p w14:paraId="1551C991"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DL interfering TN UL</w:t>
            </w:r>
          </w:p>
        </w:tc>
        <w:tc>
          <w:tcPr>
            <w:tcW w:w="590" w:type="pct"/>
            <w:hideMark/>
          </w:tcPr>
          <w:p w14:paraId="7DAE6DFA"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p>
        </w:tc>
        <w:tc>
          <w:tcPr>
            <w:tcW w:w="741" w:type="pct"/>
            <w:hideMark/>
          </w:tcPr>
          <w:p w14:paraId="27BE19C4"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0</w:t>
            </w:r>
          </w:p>
        </w:tc>
        <w:tc>
          <w:tcPr>
            <w:tcW w:w="824" w:type="pct"/>
            <w:hideMark/>
          </w:tcPr>
          <w:p w14:paraId="42EF371D" w14:textId="77777777" w:rsidR="00321B10" w:rsidRPr="00F62995"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ascii="DengXian" w:eastAsia="DengXian" w:hAnsi="DengXian" w:cs="SimSun"/>
                <w:b/>
                <w:bCs/>
                <w:color w:val="000000"/>
                <w:lang w:val="en-US"/>
              </w:rPr>
            </w:pPr>
          </w:p>
        </w:tc>
      </w:tr>
      <w:tr w:rsidR="00321B10" w:rsidRPr="00147448" w14:paraId="0571C06A" w14:textId="77777777" w:rsidTr="00AF31F6">
        <w:trPr>
          <w:trHeight w:val="753"/>
        </w:trPr>
        <w:tc>
          <w:tcPr>
            <w:cnfStyle w:val="001000000000" w:firstRow="0" w:lastRow="0" w:firstColumn="1" w:lastColumn="0" w:oddVBand="0" w:evenVBand="0" w:oddHBand="0" w:evenHBand="0" w:firstRowFirstColumn="0" w:firstRowLastColumn="0" w:lastRowFirstColumn="0" w:lastRowLastColumn="0"/>
            <w:tcW w:w="197" w:type="pct"/>
          </w:tcPr>
          <w:p w14:paraId="31615FF8" w14:textId="77777777" w:rsidR="00321B10" w:rsidRPr="00147448" w:rsidRDefault="00321B10" w:rsidP="0042000A">
            <w:pPr>
              <w:spacing w:after="0"/>
              <w:jc w:val="center"/>
              <w:rPr>
                <w:rFonts w:ascii="DengXian" w:eastAsia="DengXian" w:hAnsi="DengXian" w:cs="SimSun"/>
                <w:color w:val="000000"/>
                <w:lang w:val="en-US"/>
              </w:rPr>
            </w:pPr>
            <w:r w:rsidRPr="00147448">
              <w:rPr>
                <w:rFonts w:ascii="DengXian" w:eastAsia="DengXian" w:hAnsi="DengXian" w:cs="SimSun" w:hint="eastAsia"/>
                <w:color w:val="000000"/>
                <w:lang w:val="en-US"/>
              </w:rPr>
              <w:t>8</w:t>
            </w:r>
          </w:p>
        </w:tc>
        <w:tc>
          <w:tcPr>
            <w:tcW w:w="1024" w:type="pct"/>
            <w:hideMark/>
          </w:tcPr>
          <w:p w14:paraId="7FAB7BD7"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NTN UE ACS</w:t>
            </w:r>
          </w:p>
        </w:tc>
        <w:tc>
          <w:tcPr>
            <w:tcW w:w="1624" w:type="pct"/>
            <w:hideMark/>
          </w:tcPr>
          <w:p w14:paraId="70BAE3A2"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TN UL interfering NTN DL</w:t>
            </w:r>
          </w:p>
        </w:tc>
        <w:tc>
          <w:tcPr>
            <w:tcW w:w="590" w:type="pct"/>
            <w:hideMark/>
          </w:tcPr>
          <w:p w14:paraId="4CBBB9DC"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p>
        </w:tc>
        <w:tc>
          <w:tcPr>
            <w:tcW w:w="741" w:type="pct"/>
            <w:hideMark/>
          </w:tcPr>
          <w:p w14:paraId="58D5F813"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r w:rsidRPr="00F62995">
              <w:rPr>
                <w:rFonts w:ascii="DengXian" w:eastAsia="DengXian" w:hAnsi="DengXian" w:cs="SimSun" w:hint="eastAsia"/>
                <w:b/>
                <w:bCs/>
                <w:color w:val="000000"/>
                <w:lang w:val="en-US"/>
              </w:rPr>
              <w:t>2.5</w:t>
            </w:r>
            <w:r>
              <w:rPr>
                <w:rFonts w:ascii="DengXian" w:eastAsia="DengXian" w:hAnsi="DengXian" w:cs="SimSun"/>
                <w:b/>
                <w:bCs/>
                <w:color w:val="000000"/>
                <w:lang w:val="en-US"/>
              </w:rPr>
              <w:t xml:space="preserve"> dB</w:t>
            </w:r>
          </w:p>
        </w:tc>
        <w:tc>
          <w:tcPr>
            <w:tcW w:w="824" w:type="pct"/>
            <w:hideMark/>
          </w:tcPr>
          <w:p w14:paraId="239AD1DD" w14:textId="77777777" w:rsidR="00321B10" w:rsidRPr="00F62995"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ascii="DengXian" w:eastAsia="DengXian" w:hAnsi="DengXian" w:cs="SimSun"/>
                <w:b/>
                <w:bCs/>
                <w:color w:val="000000"/>
                <w:lang w:val="en-US"/>
              </w:rPr>
            </w:pPr>
          </w:p>
        </w:tc>
      </w:tr>
    </w:tbl>
    <w:p w14:paraId="77EF4DAA" w14:textId="77777777" w:rsidR="00321B10" w:rsidRDefault="00321B10" w:rsidP="00321B10">
      <w:pPr>
        <w:spacing w:after="0"/>
        <w:rPr>
          <w:b/>
          <w:bCs/>
          <w:highlight w:val="yellow"/>
        </w:rPr>
      </w:pPr>
    </w:p>
    <w:p w14:paraId="32836493" w14:textId="77777777" w:rsidR="00321B10" w:rsidRPr="0066541F" w:rsidRDefault="00321B10" w:rsidP="00321B10">
      <w:pPr>
        <w:pStyle w:val="Moderator"/>
      </w:pPr>
      <w:r w:rsidRPr="0066541F">
        <w:t>Xiaomi proposes the following:</w:t>
      </w:r>
    </w:p>
    <w:p w14:paraId="75B631F1" w14:textId="77777777" w:rsidR="00321B10" w:rsidRDefault="00321B10" w:rsidP="00321B10">
      <w:pPr>
        <w:spacing w:after="0"/>
        <w:rPr>
          <w:b/>
          <w:bCs/>
          <w:highlight w:val="yellow"/>
        </w:rPr>
      </w:pPr>
    </w:p>
    <w:p w14:paraId="69A6E2E2" w14:textId="77777777" w:rsidR="00321B10" w:rsidRPr="00A27A38" w:rsidRDefault="00321B10" w:rsidP="00321B10">
      <w:pPr>
        <w:spacing w:after="0"/>
        <w:rPr>
          <w:highlight w:val="yellow"/>
        </w:rPr>
      </w:pPr>
      <w:r w:rsidRPr="00A27A38">
        <w:rPr>
          <w:rFonts w:hint="eastAsia"/>
          <w:b/>
          <w:bCs/>
          <w:highlight w:val="yellow"/>
        </w:rPr>
        <w:t>P</w:t>
      </w:r>
      <w:r w:rsidRPr="00A27A38">
        <w:rPr>
          <w:b/>
          <w:bCs/>
          <w:highlight w:val="yellow"/>
        </w:rPr>
        <w:t xml:space="preserve">roposal 1: </w:t>
      </w:r>
      <w:proofErr w:type="gramStart"/>
      <w:r w:rsidRPr="00A27A38">
        <w:rPr>
          <w:highlight w:val="yellow"/>
        </w:rPr>
        <w:t>In order to</w:t>
      </w:r>
      <w:proofErr w:type="gramEnd"/>
      <w:r w:rsidRPr="00A27A38">
        <w:rPr>
          <w:highlight w:val="yellow"/>
        </w:rPr>
        <w:t xml:space="preserve"> control the workload of coexistence study, RAN4 can evaluate scenarios:</w:t>
      </w:r>
    </w:p>
    <w:p w14:paraId="425AED84" w14:textId="77777777" w:rsidR="00321B10" w:rsidRPr="00A27A38" w:rsidRDefault="00321B10" w:rsidP="00321B10">
      <w:pPr>
        <w:pStyle w:val="ListParagraph"/>
        <w:numPr>
          <w:ilvl w:val="0"/>
          <w:numId w:val="32"/>
        </w:numPr>
        <w:overflowPunct/>
        <w:autoSpaceDE/>
        <w:autoSpaceDN/>
        <w:adjustRightInd/>
        <w:spacing w:after="0"/>
        <w:contextualSpacing w:val="0"/>
        <w:jc w:val="left"/>
        <w:textAlignment w:val="auto"/>
        <w:rPr>
          <w:highlight w:val="yellow"/>
        </w:rPr>
      </w:pPr>
      <w:r w:rsidRPr="00A27A38">
        <w:rPr>
          <w:highlight w:val="yellow"/>
        </w:rPr>
        <w:t>NTN UL interfering TN UL</w:t>
      </w:r>
    </w:p>
    <w:p w14:paraId="3556ACA2" w14:textId="77777777" w:rsidR="00321B10" w:rsidRPr="00A27A38" w:rsidRDefault="00321B10" w:rsidP="00321B10">
      <w:pPr>
        <w:pStyle w:val="ListParagraph"/>
        <w:numPr>
          <w:ilvl w:val="0"/>
          <w:numId w:val="32"/>
        </w:numPr>
        <w:overflowPunct/>
        <w:autoSpaceDE/>
        <w:autoSpaceDN/>
        <w:adjustRightInd/>
        <w:spacing w:after="0"/>
        <w:contextualSpacing w:val="0"/>
        <w:jc w:val="left"/>
        <w:textAlignment w:val="auto"/>
        <w:rPr>
          <w:highlight w:val="yellow"/>
        </w:rPr>
      </w:pPr>
      <w:r w:rsidRPr="00A27A38">
        <w:rPr>
          <w:highlight w:val="yellow"/>
        </w:rPr>
        <w:t>NTN UL interfering TN DL</w:t>
      </w:r>
    </w:p>
    <w:p w14:paraId="592987DC" w14:textId="77777777" w:rsidR="00321B10" w:rsidRPr="00A27A38" w:rsidRDefault="00321B10" w:rsidP="00321B10">
      <w:pPr>
        <w:pStyle w:val="ListParagraph"/>
        <w:numPr>
          <w:ilvl w:val="0"/>
          <w:numId w:val="32"/>
        </w:numPr>
        <w:overflowPunct/>
        <w:autoSpaceDE/>
        <w:autoSpaceDN/>
        <w:adjustRightInd/>
        <w:spacing w:after="0"/>
        <w:contextualSpacing w:val="0"/>
        <w:jc w:val="left"/>
        <w:textAlignment w:val="auto"/>
        <w:rPr>
          <w:b/>
          <w:bCs/>
          <w:highlight w:val="yellow"/>
        </w:rPr>
      </w:pPr>
      <w:r w:rsidRPr="00A27A38">
        <w:rPr>
          <w:highlight w:val="yellow"/>
        </w:rPr>
        <w:t>NTN DL interfering TN DL</w:t>
      </w:r>
    </w:p>
    <w:p w14:paraId="294DE7ED" w14:textId="77777777" w:rsidR="00321B10" w:rsidRPr="00A27A38" w:rsidRDefault="00321B10" w:rsidP="00321B10">
      <w:pPr>
        <w:pStyle w:val="ListParagraph"/>
        <w:numPr>
          <w:ilvl w:val="0"/>
          <w:numId w:val="32"/>
        </w:numPr>
        <w:overflowPunct/>
        <w:autoSpaceDE/>
        <w:autoSpaceDN/>
        <w:adjustRightInd/>
        <w:spacing w:after="0"/>
        <w:contextualSpacing w:val="0"/>
        <w:jc w:val="left"/>
        <w:textAlignment w:val="auto"/>
        <w:rPr>
          <w:highlight w:val="yellow"/>
        </w:rPr>
      </w:pPr>
      <w:r w:rsidRPr="00A27A38">
        <w:rPr>
          <w:highlight w:val="yellow"/>
        </w:rPr>
        <w:t>TN DL interfering NTN DL</w:t>
      </w:r>
    </w:p>
    <w:p w14:paraId="2CC7433E" w14:textId="77777777" w:rsidR="00321B10" w:rsidRPr="00A27A38" w:rsidRDefault="00321B10" w:rsidP="00321B10">
      <w:pPr>
        <w:pStyle w:val="ListParagraph"/>
        <w:numPr>
          <w:ilvl w:val="0"/>
          <w:numId w:val="32"/>
        </w:numPr>
        <w:overflowPunct/>
        <w:autoSpaceDE/>
        <w:autoSpaceDN/>
        <w:adjustRightInd/>
        <w:spacing w:after="0"/>
        <w:contextualSpacing w:val="0"/>
        <w:jc w:val="left"/>
        <w:textAlignment w:val="auto"/>
        <w:rPr>
          <w:rFonts w:ascii="DengXian" w:eastAsia="DengXian" w:hAnsi="DengXian" w:cs="SimSun"/>
          <w:b/>
          <w:bCs/>
          <w:color w:val="000000"/>
          <w:highlight w:val="yellow"/>
          <w:lang w:val="en-US"/>
        </w:rPr>
      </w:pPr>
      <w:r w:rsidRPr="00A27A38">
        <w:rPr>
          <w:highlight w:val="yellow"/>
        </w:rPr>
        <w:t>TN DL interfering NTN UL</w:t>
      </w:r>
    </w:p>
    <w:p w14:paraId="736B7AAF" w14:textId="77777777" w:rsidR="00321B10" w:rsidRDefault="00321B10" w:rsidP="00321B10"/>
    <w:p w14:paraId="7D4E919E" w14:textId="77777777" w:rsidR="00321B10" w:rsidRPr="001E29D8" w:rsidRDefault="00321B10" w:rsidP="00321B10">
      <w:pPr>
        <w:pStyle w:val="Moderator"/>
      </w:pPr>
      <w:r w:rsidRPr="001E29D8">
        <w:t>And for the co-existence simulations at 11 GHz and 14GHz, which were previously agreed, Xiaomi are proposing the following:</w:t>
      </w:r>
    </w:p>
    <w:p w14:paraId="4A3558F4" w14:textId="77777777" w:rsidR="00321B10" w:rsidRPr="00F23EF9" w:rsidRDefault="00321B10" w:rsidP="00321B10">
      <w:pPr>
        <w:spacing w:after="0"/>
        <w:rPr>
          <w:b/>
          <w:bCs/>
          <w:highlight w:val="yellow"/>
        </w:rPr>
      </w:pPr>
      <w:r w:rsidRPr="00F23EF9">
        <w:rPr>
          <w:rFonts w:hint="eastAsia"/>
          <w:b/>
          <w:bCs/>
          <w:highlight w:val="yellow"/>
        </w:rPr>
        <w:t>P</w:t>
      </w:r>
      <w:r w:rsidRPr="00F23EF9">
        <w:rPr>
          <w:b/>
          <w:bCs/>
          <w:highlight w:val="yellow"/>
        </w:rPr>
        <w:t xml:space="preserve">roposal 2: </w:t>
      </w:r>
      <w:proofErr w:type="gramStart"/>
      <w:r w:rsidRPr="00F23EF9">
        <w:rPr>
          <w:b/>
          <w:bCs/>
          <w:highlight w:val="yellow"/>
        </w:rPr>
        <w:t>In order to</w:t>
      </w:r>
      <w:proofErr w:type="gramEnd"/>
      <w:r w:rsidRPr="00F23EF9">
        <w:rPr>
          <w:b/>
          <w:bCs/>
          <w:highlight w:val="yellow"/>
        </w:rPr>
        <w:t xml:space="preserve"> control the workload of coexistence study, RAN4 can ignore the 90 degrees cases for coexistence study. </w:t>
      </w:r>
      <w:r w:rsidRPr="009A1728">
        <w:rPr>
          <w:b/>
          <w:bCs/>
        </w:rPr>
        <w:t>[25 degree is the worst case]</w:t>
      </w:r>
    </w:p>
    <w:p w14:paraId="7BA25A89" w14:textId="77777777" w:rsidR="00321B10" w:rsidRPr="00F23EF9" w:rsidRDefault="00321B10" w:rsidP="00321B10">
      <w:pPr>
        <w:rPr>
          <w:b/>
          <w:bCs/>
          <w:highlight w:val="yellow"/>
          <w:lang w:val="en-US"/>
        </w:rPr>
      </w:pPr>
      <w:r w:rsidRPr="00F23EF9">
        <w:rPr>
          <w:rFonts w:hint="eastAsia"/>
          <w:b/>
          <w:bCs/>
          <w:highlight w:val="yellow"/>
          <w:lang w:val="en-US"/>
        </w:rPr>
        <w:t>P</w:t>
      </w:r>
      <w:r w:rsidRPr="00F23EF9">
        <w:rPr>
          <w:b/>
          <w:bCs/>
          <w:highlight w:val="yellow"/>
          <w:lang w:val="en-US"/>
        </w:rPr>
        <w:t>roposal 3: Suggest RAN4 to evaluate phased array antenna for GEO VSAT UE and circular VSAT UE for LEO for the first step.</w:t>
      </w:r>
    </w:p>
    <w:p w14:paraId="1E782811" w14:textId="77777777" w:rsidR="00321B10" w:rsidRPr="00F23EF9" w:rsidRDefault="00321B10" w:rsidP="00321B10">
      <w:pPr>
        <w:rPr>
          <w:b/>
          <w:bCs/>
          <w:highlight w:val="yellow"/>
          <w:lang w:val="en-US"/>
        </w:rPr>
      </w:pPr>
      <w:r w:rsidRPr="00F23EF9">
        <w:rPr>
          <w:b/>
          <w:bCs/>
          <w:highlight w:val="yellow"/>
          <w:lang w:val="en-US"/>
        </w:rPr>
        <w:t>Proposal 4: Suggest RAN4 to consider 3.5dB element gain for GEO phased array antenna VSAT UE.</w:t>
      </w:r>
    </w:p>
    <w:p w14:paraId="3BCD0501" w14:textId="2A1AA959" w:rsidR="00321B10" w:rsidRDefault="00321B10" w:rsidP="00321B10">
      <w:r w:rsidRPr="00F23EF9">
        <w:rPr>
          <w:rFonts w:hint="eastAsia"/>
          <w:b/>
          <w:bCs/>
          <w:highlight w:val="yellow"/>
          <w:lang w:val="en-US"/>
        </w:rPr>
        <w:lastRenderedPageBreak/>
        <w:t>P</w:t>
      </w:r>
      <w:r w:rsidRPr="00F23EF9">
        <w:rPr>
          <w:b/>
          <w:bCs/>
          <w:highlight w:val="yellow"/>
          <w:lang w:val="en-US"/>
        </w:rPr>
        <w:t xml:space="preserve">roposal 5: Considering </w:t>
      </w:r>
      <w:r w:rsidRPr="00F23EF9">
        <w:rPr>
          <w:b/>
          <w:bCs/>
          <w:highlight w:val="yellow"/>
        </w:rPr>
        <w:t>NTN VSAT noise figure 2.5 dB for GEO VSAT UE and 6 dB for LEO VSAT UE</w:t>
      </w:r>
      <w:r w:rsidRPr="00630F47">
        <w:rPr>
          <w:b/>
          <w:bCs/>
        </w:rPr>
        <w:t>.</w:t>
      </w:r>
    </w:p>
    <w:p w14:paraId="4345D7CC" w14:textId="77777777" w:rsidR="00321B10" w:rsidRPr="0004573D" w:rsidRDefault="00321B10" w:rsidP="00321B10"/>
    <w:p w14:paraId="69747E2E" w14:textId="77777777" w:rsidR="00321B10" w:rsidRDefault="00321B10" w:rsidP="00321B10">
      <w:pPr>
        <w:pStyle w:val="Heading2"/>
      </w:pPr>
      <w:r>
        <w:t xml:space="preserve">CATT contribution </w:t>
      </w:r>
      <w:r w:rsidRPr="00CA2EF8">
        <w:t>R4-2503454</w:t>
      </w:r>
    </w:p>
    <w:p w14:paraId="35199915" w14:textId="77777777" w:rsidR="00321B10" w:rsidRPr="00C4527A" w:rsidRDefault="00321B10" w:rsidP="00321B10">
      <w:pPr>
        <w:pStyle w:val="Moderator"/>
      </w:pPr>
      <w:r>
        <w:t xml:space="preserve">CATT in their contribution </w:t>
      </w:r>
      <w:r w:rsidRPr="00C4527A">
        <w:t>R4-2503454</w:t>
      </w:r>
      <w:r>
        <w:t xml:space="preserve"> have proposed 6.9 dBm for the conducted power per antenna element for VSAT phase array antenna. Furthermore, CATT is proposing 39.2 dBm for VSAT maximum receiver gain for a 100 cm parabolic antenna.</w:t>
      </w:r>
    </w:p>
    <w:tbl>
      <w:tblPr>
        <w:tblStyle w:val="TableGrid"/>
        <w:tblW w:w="0" w:type="auto"/>
        <w:tblLook w:val="04A0" w:firstRow="1" w:lastRow="0" w:firstColumn="1" w:lastColumn="0" w:noHBand="0" w:noVBand="1"/>
      </w:tblPr>
      <w:tblGrid>
        <w:gridCol w:w="9629"/>
      </w:tblGrid>
      <w:tr w:rsidR="00321B10" w14:paraId="62420363" w14:textId="77777777" w:rsidTr="0042000A">
        <w:tc>
          <w:tcPr>
            <w:tcW w:w="9855" w:type="dxa"/>
          </w:tcPr>
          <w:p w14:paraId="32128376" w14:textId="77777777" w:rsidR="00321B10" w:rsidRDefault="00321B10" w:rsidP="0042000A">
            <w:pPr>
              <w:rPr>
                <w:rFonts w:eastAsiaTheme="minorEastAsia"/>
              </w:rPr>
            </w:pPr>
          </w:p>
          <w:p w14:paraId="0B4A0EA0" w14:textId="77777777" w:rsidR="00321B10" w:rsidRPr="00A9422E" w:rsidRDefault="00321B10" w:rsidP="0042000A">
            <w:pPr>
              <w:keepNext/>
              <w:keepLines/>
              <w:spacing w:before="120"/>
              <w:ind w:left="720" w:hanging="720"/>
              <w:outlineLvl w:val="2"/>
              <w:rPr>
                <w:rFonts w:eastAsia="Yu Mincho" w:cs="Arial"/>
                <w:b/>
                <w:bCs/>
                <w:szCs w:val="14"/>
                <w:lang w:val="en-US" w:eastAsia="zh-TW"/>
              </w:rPr>
            </w:pPr>
            <w:r w:rsidRPr="00A9422E">
              <w:rPr>
                <w:rFonts w:eastAsia="Yu Mincho" w:cs="Arial"/>
                <w:b/>
                <w:bCs/>
                <w:szCs w:val="14"/>
                <w:lang w:val="en-US"/>
              </w:rPr>
              <w:t>Sub-topic 2-1: VSAT antenna pattern</w:t>
            </w:r>
          </w:p>
          <w:p w14:paraId="331FD1EA" w14:textId="77777777" w:rsidR="00321B10" w:rsidRPr="00A9422E" w:rsidRDefault="00321B10" w:rsidP="0042000A">
            <w:pPr>
              <w:rPr>
                <w:rFonts w:cs="Arial"/>
                <w:bCs/>
                <w:lang w:val="en-US"/>
              </w:rPr>
            </w:pPr>
            <w:r w:rsidRPr="00A9422E">
              <w:rPr>
                <w:rFonts w:cs="Arial"/>
                <w:bCs/>
                <w:lang w:val="en-US"/>
              </w:rPr>
              <w:t xml:space="preserve">Agree for VSAT antenna model, to progress the </w:t>
            </w:r>
            <w:proofErr w:type="gramStart"/>
            <w:r w:rsidRPr="00A9422E">
              <w:rPr>
                <w:rFonts w:cs="Arial"/>
                <w:bCs/>
                <w:lang w:val="en-US"/>
              </w:rPr>
              <w:t>co-ex study</w:t>
            </w:r>
            <w:proofErr w:type="gramEnd"/>
            <w:r w:rsidRPr="00A9422E">
              <w:rPr>
                <w:rFonts w:cs="Arial"/>
                <w:bCs/>
                <w:lang w:val="en-US"/>
              </w:rPr>
              <w:t xml:space="preserve"> with the VSAT equipped with parabolic antenna first. And to further discuss the phased array (</w:t>
            </w:r>
            <w:proofErr w:type="gramStart"/>
            <w:r w:rsidRPr="00A9422E">
              <w:rPr>
                <w:rFonts w:cs="Arial"/>
                <w:bCs/>
                <w:lang w:val="en-US"/>
              </w:rPr>
              <w:t>flat-panel</w:t>
            </w:r>
            <w:proofErr w:type="gramEnd"/>
            <w:r w:rsidRPr="00A9422E">
              <w:rPr>
                <w:rFonts w:cs="Arial"/>
                <w:bCs/>
                <w:lang w:val="en-US"/>
              </w:rPr>
              <w:t>) antenna modeling in parallel.</w:t>
            </w:r>
          </w:p>
          <w:p w14:paraId="66C4C3EA" w14:textId="77777777" w:rsidR="00321B10" w:rsidRPr="00A9422E" w:rsidRDefault="00321B10" w:rsidP="0042000A">
            <w:pPr>
              <w:rPr>
                <w:rFonts w:cs="Arial"/>
                <w:bCs/>
                <w:lang w:val="en-US"/>
              </w:rPr>
            </w:pPr>
            <w:r w:rsidRPr="00A9422E">
              <w:rPr>
                <w:rFonts w:cs="Arial"/>
                <w:bCs/>
                <w:lang w:val="en-US"/>
              </w:rPr>
              <w:t>Agree to use 38.921 unless there is a need to use sub array then 38.803</w:t>
            </w:r>
          </w:p>
          <w:p w14:paraId="259CD3E8" w14:textId="77777777" w:rsidR="00321B10" w:rsidRPr="00A9422E" w:rsidRDefault="00321B10" w:rsidP="0042000A">
            <w:pPr>
              <w:rPr>
                <w:rFonts w:cs="Arial"/>
                <w:bCs/>
                <w:lang w:val="en-US"/>
              </w:rPr>
            </w:pPr>
            <w:r w:rsidRPr="00A9422E">
              <w:rPr>
                <w:rFonts w:cs="Arial"/>
                <w:bCs/>
                <w:lang w:val="en-US"/>
              </w:rPr>
              <w:t>The following parameters are agreed:</w:t>
            </w:r>
          </w:p>
          <w:p w14:paraId="0C7A3457" w14:textId="77777777" w:rsidR="00321B10" w:rsidRPr="00A9422E" w:rsidRDefault="00321B10" w:rsidP="0042000A">
            <w:pPr>
              <w:keepNext/>
              <w:spacing w:before="120"/>
              <w:ind w:left="576"/>
              <w:jc w:val="center"/>
              <w:rPr>
                <w:rFonts w:cs="Arial"/>
                <w:b/>
              </w:rPr>
            </w:pPr>
            <w:bookmarkStart w:id="5" w:name="_Ref194396189"/>
            <w:r w:rsidRPr="00A9422E">
              <w:rPr>
                <w:rFonts w:cs="Arial"/>
                <w:b/>
              </w:rPr>
              <w:t xml:space="preserve">Table </w:t>
            </w:r>
            <w:r w:rsidRPr="00A9422E">
              <w:rPr>
                <w:rFonts w:cs="Arial"/>
                <w:b/>
              </w:rPr>
              <w:fldChar w:fldCharType="begin"/>
            </w:r>
            <w:r w:rsidRPr="00A9422E">
              <w:rPr>
                <w:rFonts w:cs="Arial"/>
                <w:b/>
              </w:rPr>
              <w:instrText xml:space="preserve"> STYLEREF 1 \s </w:instrText>
            </w:r>
            <w:r w:rsidRPr="00A9422E">
              <w:rPr>
                <w:rFonts w:cs="Arial"/>
                <w:b/>
              </w:rPr>
              <w:fldChar w:fldCharType="separate"/>
            </w:r>
            <w:r>
              <w:rPr>
                <w:rFonts w:cs="Arial"/>
                <w:b/>
                <w:noProof/>
              </w:rPr>
              <w:t>2</w:t>
            </w:r>
            <w:r w:rsidRPr="00A9422E">
              <w:rPr>
                <w:rFonts w:cs="Arial"/>
                <w:b/>
              </w:rPr>
              <w:fldChar w:fldCharType="end"/>
            </w:r>
            <w:r w:rsidRPr="00A9422E">
              <w:rPr>
                <w:rFonts w:cs="Arial"/>
                <w:b/>
              </w:rPr>
              <w:noBreakHyphen/>
            </w:r>
            <w:r w:rsidRPr="00A9422E">
              <w:rPr>
                <w:rFonts w:cs="Arial"/>
                <w:b/>
              </w:rPr>
              <w:fldChar w:fldCharType="begin"/>
            </w:r>
            <w:r w:rsidRPr="00A9422E">
              <w:rPr>
                <w:rFonts w:cs="Arial"/>
                <w:b/>
              </w:rPr>
              <w:instrText xml:space="preserve"> SEQ Table \* ARABIC \s 1 </w:instrText>
            </w:r>
            <w:r w:rsidRPr="00A9422E">
              <w:rPr>
                <w:rFonts w:cs="Arial"/>
                <w:b/>
              </w:rPr>
              <w:fldChar w:fldCharType="separate"/>
            </w:r>
            <w:r>
              <w:rPr>
                <w:rFonts w:cs="Arial"/>
                <w:b/>
                <w:noProof/>
              </w:rPr>
              <w:t>3</w:t>
            </w:r>
            <w:r w:rsidRPr="00A9422E">
              <w:rPr>
                <w:rFonts w:cs="Arial"/>
                <w:b/>
              </w:rPr>
              <w:fldChar w:fldCharType="end"/>
            </w:r>
            <w:bookmarkEnd w:id="5"/>
            <w:r w:rsidRPr="00A9422E">
              <w:rPr>
                <w:rFonts w:cs="Arial"/>
                <w:b/>
              </w:rPr>
              <w:t xml:space="preserve"> </w:t>
            </w:r>
            <w:r w:rsidRPr="00A9422E">
              <w:rPr>
                <w:rFonts w:eastAsia="DengXian" w:cs="Arial"/>
                <w:b/>
              </w:rPr>
              <w:t xml:space="preserve">VSAT phased array antenna </w:t>
            </w:r>
            <w:r w:rsidRPr="00A9422E">
              <w:rPr>
                <w:rFonts w:cs="Arial"/>
                <w:b/>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714"/>
              <w:gridCol w:w="4703"/>
            </w:tblGrid>
            <w:tr w:rsidR="00321B10" w:rsidRPr="00A9422E" w14:paraId="16610DB5" w14:textId="77777777" w:rsidTr="0042000A">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6A4E7" w14:textId="77777777" w:rsidR="00321B10" w:rsidRPr="00A55070" w:rsidRDefault="00321B10" w:rsidP="0042000A">
                  <w:pPr>
                    <w:keepNext/>
                    <w:keepLines/>
                    <w:spacing w:after="0"/>
                    <w:jc w:val="center"/>
                    <w:rPr>
                      <w:rFonts w:cs="Arial"/>
                      <w:b/>
                      <w:sz w:val="18"/>
                      <w:lang w:val="en-US"/>
                    </w:rPr>
                  </w:pPr>
                  <w:r w:rsidRPr="00A55070">
                    <w:rPr>
                      <w:rFonts w:cs="Arial"/>
                      <w:b/>
                      <w:sz w:val="18"/>
                      <w:lang w:val="en-US"/>
                    </w:rPr>
                    <w:t>Ku band VSAT phased array antenna</w:t>
                  </w:r>
                </w:p>
              </w:tc>
            </w:tr>
            <w:tr w:rsidR="00321B10" w:rsidRPr="00A9422E" w14:paraId="35E82BA9" w14:textId="77777777" w:rsidTr="0042000A">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24579FCA" w14:textId="77777777" w:rsidR="00321B10" w:rsidRPr="00A9422E" w:rsidRDefault="00321B10" w:rsidP="0042000A">
                  <w:pPr>
                    <w:keepNext/>
                    <w:keepLines/>
                    <w:spacing w:after="0"/>
                    <w:jc w:val="center"/>
                    <w:rPr>
                      <w:rFonts w:cs="Arial"/>
                      <w:sz w:val="18"/>
                      <w:lang w:val="en-US"/>
                    </w:rPr>
                  </w:pPr>
                  <w:r w:rsidRPr="00A9422E">
                    <w:rPr>
                      <w:rFonts w:cs="Arial"/>
                      <w:sz w:val="18"/>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9C35A" w14:textId="77777777" w:rsidR="00321B10" w:rsidRPr="00A9422E" w:rsidRDefault="00321B10" w:rsidP="0042000A">
                  <w:pPr>
                    <w:keepNext/>
                    <w:keepLines/>
                    <w:spacing w:after="0"/>
                    <w:jc w:val="center"/>
                    <w:rPr>
                      <w:rFonts w:cs="Arial"/>
                      <w:sz w:val="18"/>
                      <w:lang w:val="en-US"/>
                    </w:rPr>
                  </w:pPr>
                  <w:r w:rsidRPr="00A9422E">
                    <w:rPr>
                      <w:rFonts w:cs="Arial"/>
                      <w:sz w:val="18"/>
                      <w:lang w:val="en-US"/>
                    </w:rPr>
                    <w:t>Ku band VSAT phased array antenna Characteristics</w:t>
                  </w:r>
                </w:p>
              </w:tc>
            </w:tr>
            <w:tr w:rsidR="00321B10" w:rsidRPr="00A9422E" w14:paraId="351E9266"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6DFD5AD"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4151B2C" w14:textId="77777777" w:rsidR="00321B10" w:rsidRPr="00A9422E" w:rsidRDefault="00321B10" w:rsidP="0042000A">
                  <w:pPr>
                    <w:keepNext/>
                    <w:keepLines/>
                    <w:spacing w:after="0"/>
                    <w:rPr>
                      <w:rFonts w:cs="Arial"/>
                      <w:sz w:val="18"/>
                      <w:lang w:val="zh-CN"/>
                    </w:rPr>
                  </w:pPr>
                  <w:r w:rsidRPr="00A9422E">
                    <w:rPr>
                      <w:rFonts w:cs="Arial"/>
                      <w:sz w:val="18"/>
                      <w:lang w:val="zh-CN"/>
                    </w:rPr>
                    <w:t>Antenna pattern</w:t>
                  </w:r>
                </w:p>
              </w:tc>
              <w:tc>
                <w:tcPr>
                  <w:tcW w:w="2501" w:type="pct"/>
                  <w:tcBorders>
                    <w:top w:val="single" w:sz="4" w:space="0" w:color="auto"/>
                    <w:left w:val="single" w:sz="4" w:space="0" w:color="auto"/>
                    <w:bottom w:val="single" w:sz="4" w:space="0" w:color="auto"/>
                    <w:right w:val="single" w:sz="4" w:space="0" w:color="auto"/>
                  </w:tcBorders>
                </w:tcPr>
                <w:p w14:paraId="68C05234" w14:textId="77777777" w:rsidR="00321B10" w:rsidRPr="00A9422E" w:rsidRDefault="00321B10" w:rsidP="0042000A">
                  <w:pPr>
                    <w:keepNext/>
                    <w:keepLines/>
                    <w:spacing w:after="0"/>
                    <w:jc w:val="center"/>
                    <w:rPr>
                      <w:rFonts w:cs="Arial"/>
                      <w:sz w:val="18"/>
                      <w:lang w:val="en-US"/>
                    </w:rPr>
                  </w:pPr>
                  <w:bookmarkStart w:id="6" w:name="OLE_LINK1"/>
                  <w:r w:rsidRPr="00A9422E">
                    <w:rPr>
                      <w:rFonts w:cs="Arial"/>
                      <w:sz w:val="18"/>
                      <w:lang w:val="en-US"/>
                    </w:rPr>
                    <w:t>Table 2-2 and 2-3 (TR 38.921</w:t>
                  </w:r>
                  <w:bookmarkEnd w:id="6"/>
                  <w:r w:rsidRPr="00A9422E">
                    <w:rPr>
                      <w:rFonts w:cs="Arial"/>
                      <w:sz w:val="18"/>
                      <w:lang w:val="en-US"/>
                    </w:rPr>
                    <w:t>)</w:t>
                  </w:r>
                </w:p>
              </w:tc>
            </w:tr>
            <w:tr w:rsidR="00321B10" w:rsidRPr="00A9422E" w14:paraId="4CAD45E1"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0E3100B"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1EB70A7" w14:textId="77777777" w:rsidR="00321B10" w:rsidRPr="00A9422E" w:rsidRDefault="00321B10" w:rsidP="0042000A">
                  <w:pPr>
                    <w:keepNext/>
                    <w:keepLines/>
                    <w:spacing w:after="0"/>
                    <w:rPr>
                      <w:rFonts w:eastAsia="DengXian" w:cs="Arial"/>
                      <w:sz w:val="18"/>
                      <w:lang w:val="zh-CN"/>
                    </w:rPr>
                  </w:pPr>
                  <w:r w:rsidRPr="00A9422E">
                    <w:rPr>
                      <w:rFonts w:cs="Arial"/>
                      <w:sz w:val="18"/>
                      <w:lang w:val="zh-CN"/>
                    </w:rPr>
                    <w:t xml:space="preserve">Element gain (dBi) </w:t>
                  </w:r>
                  <w:r w:rsidRPr="00A9422E">
                    <w:rPr>
                      <w:rFonts w:cs="Arial"/>
                      <w:sz w:val="18"/>
                      <w:vertAlign w:val="superscript"/>
                      <w:lang w:val="zh-CN"/>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04D9DD8" w14:textId="77777777" w:rsidR="00321B10" w:rsidRPr="00A9422E" w:rsidRDefault="00321B10" w:rsidP="0042000A">
                  <w:pPr>
                    <w:keepNext/>
                    <w:keepLines/>
                    <w:spacing w:after="0"/>
                    <w:jc w:val="center"/>
                    <w:rPr>
                      <w:rFonts w:cs="Arial"/>
                      <w:color w:val="FF0000"/>
                      <w:sz w:val="18"/>
                      <w:lang w:val="fr-FR"/>
                    </w:rPr>
                  </w:pPr>
                  <w:r w:rsidRPr="00A9422E">
                    <w:rPr>
                      <w:rFonts w:cs="Arial"/>
                      <w:color w:val="FF0000"/>
                      <w:sz w:val="18"/>
                      <w:lang w:val="zh-CN"/>
                    </w:rPr>
                    <w:t xml:space="preserve">0 or </w:t>
                  </w:r>
                  <w:r w:rsidRPr="00A9422E">
                    <w:rPr>
                      <w:rFonts w:cs="Arial"/>
                      <w:color w:val="FF0000"/>
                      <w:sz w:val="18"/>
                      <w:lang w:val="fr-FR"/>
                    </w:rPr>
                    <w:t>3.5 ?</w:t>
                  </w:r>
                </w:p>
              </w:tc>
            </w:tr>
            <w:tr w:rsidR="00321B10" w:rsidRPr="00A9422E" w14:paraId="48CA404F"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E5E9D7C"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ECC623A" w14:textId="77777777" w:rsidR="00321B10" w:rsidRPr="00A55070" w:rsidRDefault="00321B10" w:rsidP="0042000A">
                  <w:pPr>
                    <w:keepNext/>
                    <w:keepLines/>
                    <w:spacing w:after="0"/>
                    <w:rPr>
                      <w:rFonts w:cs="Arial"/>
                      <w:sz w:val="18"/>
                      <w:lang w:val="en-US"/>
                    </w:rPr>
                  </w:pPr>
                  <w:r w:rsidRPr="00A55070">
                    <w:rPr>
                      <w:rFonts w:cs="Arial"/>
                      <w:sz w:val="18"/>
                      <w:lang w:val="en-US"/>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1E15684" w14:textId="77777777" w:rsidR="00321B10" w:rsidRPr="00A55070" w:rsidRDefault="00321B10" w:rsidP="0042000A">
                  <w:pPr>
                    <w:keepNext/>
                    <w:keepLines/>
                    <w:spacing w:after="0"/>
                    <w:jc w:val="center"/>
                    <w:rPr>
                      <w:rFonts w:cs="Arial"/>
                      <w:sz w:val="18"/>
                      <w:lang w:val="en-US"/>
                    </w:rPr>
                  </w:pPr>
                  <w:r w:rsidRPr="00A55070">
                    <w:rPr>
                      <w:rFonts w:cs="Arial"/>
                      <w:sz w:val="18"/>
                      <w:lang w:val="en-US"/>
                    </w:rPr>
                    <w:t>90° for Y axis</w:t>
                  </w:r>
                </w:p>
                <w:p w14:paraId="3CC0BAC7" w14:textId="77777777" w:rsidR="00321B10" w:rsidRPr="00A55070" w:rsidRDefault="00321B10" w:rsidP="0042000A">
                  <w:pPr>
                    <w:keepNext/>
                    <w:keepLines/>
                    <w:spacing w:after="0"/>
                    <w:jc w:val="center"/>
                    <w:rPr>
                      <w:rFonts w:cs="Arial"/>
                      <w:sz w:val="18"/>
                      <w:lang w:val="en-US"/>
                    </w:rPr>
                  </w:pPr>
                  <w:r w:rsidRPr="00A55070">
                    <w:rPr>
                      <w:rFonts w:cs="Arial"/>
                      <w:sz w:val="18"/>
                      <w:lang w:val="en-US"/>
                    </w:rPr>
                    <w:t>90° for Z axis</w:t>
                  </w:r>
                </w:p>
              </w:tc>
            </w:tr>
            <w:tr w:rsidR="00321B10" w:rsidRPr="00A9422E" w14:paraId="266D4A68"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211E347"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348E6B2" w14:textId="77777777" w:rsidR="00321B10" w:rsidRPr="00A55070" w:rsidRDefault="00321B10" w:rsidP="0042000A">
                  <w:pPr>
                    <w:keepNext/>
                    <w:keepLines/>
                    <w:spacing w:after="0"/>
                    <w:rPr>
                      <w:rFonts w:cs="Arial"/>
                      <w:sz w:val="18"/>
                      <w:lang w:val="en-US"/>
                    </w:rPr>
                  </w:pPr>
                  <w:r w:rsidRPr="00A55070">
                    <w:rPr>
                      <w:rFonts w:cs="Arial"/>
                      <w:sz w:val="18"/>
                      <w:lang w:val="en-US"/>
                    </w:rPr>
                    <w:t>Y axis / Z axis element front</w:t>
                  </w:r>
                  <w:r w:rsidRPr="00A55070">
                    <w:rPr>
                      <w:rFonts w:cs="Arial"/>
                      <w:sz w:val="18"/>
                      <w:lang w:val="en-US"/>
                    </w:rPr>
                    <w:noBreakHyphen/>
                    <w:t>to</w:t>
                  </w:r>
                  <w:r w:rsidRPr="00A55070">
                    <w:rPr>
                      <w:rFonts w:cs="Arial"/>
                      <w:sz w:val="18"/>
                      <w:lang w:val="en-US"/>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EC71494" w14:textId="77777777" w:rsidR="00321B10" w:rsidRPr="00A9422E" w:rsidRDefault="00321B10" w:rsidP="0042000A">
                  <w:pPr>
                    <w:keepNext/>
                    <w:keepLines/>
                    <w:spacing w:after="0"/>
                    <w:jc w:val="center"/>
                    <w:rPr>
                      <w:rFonts w:cs="Arial"/>
                      <w:sz w:val="18"/>
                      <w:lang w:val="zh-CN"/>
                    </w:rPr>
                  </w:pPr>
                  <w:r w:rsidRPr="00A9422E">
                    <w:rPr>
                      <w:rFonts w:cs="Arial"/>
                      <w:sz w:val="18"/>
                      <w:lang w:val="zh-CN"/>
                    </w:rPr>
                    <w:t>30 dB</w:t>
                  </w:r>
                </w:p>
              </w:tc>
            </w:tr>
            <w:tr w:rsidR="00321B10" w:rsidRPr="00A9422E" w14:paraId="57CCEF56"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9CC4D0D"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DB4BA53" w14:textId="77777777" w:rsidR="00321B10" w:rsidRPr="00A9422E" w:rsidRDefault="00321B10" w:rsidP="0042000A">
                  <w:pPr>
                    <w:keepNext/>
                    <w:keepLines/>
                    <w:spacing w:after="0"/>
                    <w:rPr>
                      <w:rFonts w:cs="Arial"/>
                      <w:sz w:val="18"/>
                      <w:lang w:val="zh-CN"/>
                    </w:rPr>
                  </w:pPr>
                  <w:r w:rsidRPr="00A9422E">
                    <w:rPr>
                      <w:rFonts w:cs="Arial"/>
                      <w:sz w:val="18"/>
                      <w:lang w:val="zh-CN"/>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95CCA62" w14:textId="77777777" w:rsidR="00321B10" w:rsidRPr="00A55070" w:rsidRDefault="00321B10" w:rsidP="0042000A">
                  <w:pPr>
                    <w:keepNext/>
                    <w:keepLines/>
                    <w:spacing w:after="0"/>
                    <w:jc w:val="center"/>
                    <w:rPr>
                      <w:rFonts w:cs="Arial"/>
                      <w:sz w:val="18"/>
                      <w:lang w:val="en-US"/>
                    </w:rPr>
                  </w:pPr>
                  <w:r w:rsidRPr="00A55070">
                    <w:rPr>
                      <w:rFonts w:cs="Arial"/>
                      <w:sz w:val="18"/>
                      <w:lang w:val="en-US"/>
                    </w:rPr>
                    <w:t>Circular</w:t>
                  </w:r>
                  <w:r w:rsidRPr="00A55070">
                    <w:rPr>
                      <w:rFonts w:cs="Arial" w:hint="eastAsia"/>
                      <w:sz w:val="18"/>
                      <w:lang w:val="en-US"/>
                    </w:rPr>
                    <w:t>（</w:t>
                  </w:r>
                  <w:r w:rsidRPr="00A55070">
                    <w:rPr>
                      <w:rFonts w:cs="Arial"/>
                      <w:sz w:val="18"/>
                      <w:lang w:val="en-US"/>
                    </w:rPr>
                    <w:t>RHCP or LHCP</w:t>
                  </w:r>
                  <w:r w:rsidRPr="00A55070">
                    <w:rPr>
                      <w:rFonts w:cs="Arial" w:hint="eastAsia"/>
                      <w:sz w:val="18"/>
                      <w:lang w:val="en-US"/>
                    </w:rPr>
                    <w:t>）</w:t>
                  </w:r>
                </w:p>
              </w:tc>
            </w:tr>
            <w:tr w:rsidR="00321B10" w:rsidRPr="00A9422E" w14:paraId="58A99C02"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C0698FF"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42857E9" w14:textId="77777777" w:rsidR="00321B10" w:rsidRPr="00A55070" w:rsidRDefault="00321B10" w:rsidP="0042000A">
                  <w:pPr>
                    <w:keepNext/>
                    <w:keepLines/>
                    <w:spacing w:after="0"/>
                    <w:rPr>
                      <w:rFonts w:cs="Arial"/>
                      <w:sz w:val="18"/>
                      <w:lang w:val="en-US"/>
                    </w:rPr>
                  </w:pPr>
                  <w:r w:rsidRPr="00A55070">
                    <w:rPr>
                      <w:rFonts w:cs="Arial"/>
                      <w:sz w:val="18"/>
                      <w:lang w:val="en-US"/>
                    </w:rPr>
                    <w:t>Antenna array configuration (Y axis × Z axis)</w:t>
                  </w:r>
                  <w:r w:rsidRPr="00A55070">
                    <w:rPr>
                      <w:rFonts w:cs="Arial"/>
                      <w:sz w:val="18"/>
                      <w:vertAlign w:val="superscript"/>
                      <w:lang w:val="en-US"/>
                    </w:rPr>
                    <w:t>(Note 4)</w:t>
                  </w:r>
                </w:p>
              </w:tc>
              <w:tc>
                <w:tcPr>
                  <w:tcW w:w="2501" w:type="pct"/>
                  <w:tcBorders>
                    <w:top w:val="single" w:sz="4" w:space="0" w:color="auto"/>
                    <w:left w:val="single" w:sz="4" w:space="0" w:color="auto"/>
                    <w:bottom w:val="single" w:sz="4" w:space="0" w:color="auto"/>
                  </w:tcBorders>
                  <w:shd w:val="clear" w:color="auto" w:fill="auto"/>
                  <w:vAlign w:val="center"/>
                </w:tcPr>
                <w:p w14:paraId="2AC1676D" w14:textId="77777777" w:rsidR="00321B10" w:rsidRPr="00A9422E" w:rsidRDefault="00321B10" w:rsidP="0042000A">
                  <w:pPr>
                    <w:keepNext/>
                    <w:keepLines/>
                    <w:spacing w:after="0"/>
                    <w:jc w:val="center"/>
                    <w:rPr>
                      <w:rFonts w:cs="Arial"/>
                      <w:sz w:val="18"/>
                      <w:lang w:val="zh-CN"/>
                    </w:rPr>
                  </w:pPr>
                  <w:r w:rsidRPr="00A9422E">
                    <w:rPr>
                      <w:rFonts w:cs="Arial"/>
                      <w:sz w:val="18"/>
                      <w:lang w:val="zh-CN"/>
                    </w:rPr>
                    <w:t>45x45 elements</w:t>
                  </w:r>
                </w:p>
              </w:tc>
            </w:tr>
            <w:tr w:rsidR="00321B10" w:rsidRPr="00A9422E" w14:paraId="5125DEA0"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DD2E9A4"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F5A2E85" w14:textId="77777777" w:rsidR="00321B10" w:rsidRPr="00A55070" w:rsidRDefault="00321B10" w:rsidP="0042000A">
                  <w:pPr>
                    <w:keepNext/>
                    <w:keepLines/>
                    <w:spacing w:after="0"/>
                    <w:rPr>
                      <w:rFonts w:cs="Arial"/>
                      <w:sz w:val="18"/>
                      <w:lang w:val="en-US"/>
                    </w:rPr>
                  </w:pPr>
                  <w:r w:rsidRPr="00A55070">
                    <w:rPr>
                      <w:rFonts w:cs="Arial"/>
                      <w:sz w:val="18"/>
                      <w:lang w:val="en-US"/>
                    </w:rPr>
                    <w:t xml:space="preserve">Number of supported polarizations, </w:t>
                  </w:r>
                  <w:r w:rsidRPr="00A55070">
                    <w:rPr>
                      <w:rFonts w:cs="Arial"/>
                      <w:i/>
                      <w:sz w:val="18"/>
                      <w:lang w:val="en-US"/>
                    </w:rPr>
                    <w:t>P</w:t>
                  </w:r>
                </w:p>
              </w:tc>
              <w:tc>
                <w:tcPr>
                  <w:tcW w:w="2501" w:type="pct"/>
                  <w:tcBorders>
                    <w:top w:val="single" w:sz="4" w:space="0" w:color="auto"/>
                    <w:left w:val="single" w:sz="4" w:space="0" w:color="auto"/>
                    <w:bottom w:val="single" w:sz="4" w:space="0" w:color="auto"/>
                  </w:tcBorders>
                  <w:shd w:val="clear" w:color="auto" w:fill="auto"/>
                  <w:vAlign w:val="center"/>
                </w:tcPr>
                <w:p w14:paraId="61B75432" w14:textId="77777777" w:rsidR="00321B10" w:rsidRPr="00A9422E" w:rsidRDefault="00321B10" w:rsidP="0042000A">
                  <w:pPr>
                    <w:keepNext/>
                    <w:keepLines/>
                    <w:spacing w:after="0"/>
                    <w:jc w:val="center"/>
                    <w:rPr>
                      <w:rFonts w:cs="Arial"/>
                      <w:sz w:val="18"/>
                      <w:lang w:val="zh-CN"/>
                    </w:rPr>
                  </w:pPr>
                  <w:r w:rsidRPr="00A9422E">
                    <w:rPr>
                      <w:rFonts w:cs="Arial"/>
                      <w:sz w:val="18"/>
                      <w:lang w:val="zh-CN"/>
                    </w:rPr>
                    <w:t xml:space="preserve">1 </w:t>
                  </w:r>
                </w:p>
              </w:tc>
            </w:tr>
            <w:tr w:rsidR="00321B10" w:rsidRPr="00A9422E" w14:paraId="1C5EC46E"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4DA7F82"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D5A80D5" w14:textId="77777777" w:rsidR="00321B10" w:rsidRPr="00A55070" w:rsidRDefault="00321B10" w:rsidP="0042000A">
                  <w:pPr>
                    <w:keepNext/>
                    <w:keepLines/>
                    <w:spacing w:after="0"/>
                    <w:rPr>
                      <w:rFonts w:cs="Arial"/>
                      <w:sz w:val="18"/>
                      <w:lang w:val="en-US"/>
                    </w:rPr>
                  </w:pPr>
                  <w:r w:rsidRPr="00A55070">
                    <w:rPr>
                      <w:rFonts w:cs="Arial"/>
                      <w:sz w:val="18"/>
                      <w:lang w:val="en-US"/>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40D46B7" w14:textId="77777777" w:rsidR="00321B10" w:rsidRPr="00A9422E" w:rsidRDefault="00321B10" w:rsidP="0042000A">
                  <w:pPr>
                    <w:keepNext/>
                    <w:keepLines/>
                    <w:spacing w:after="0"/>
                    <w:jc w:val="center"/>
                    <w:rPr>
                      <w:rFonts w:cs="Arial"/>
                      <w:sz w:val="18"/>
                      <w:lang w:val="zh-CN"/>
                    </w:rPr>
                  </w:pPr>
                  <w:r w:rsidRPr="00A9422E">
                    <w:rPr>
                      <w:rFonts w:cs="Arial"/>
                      <w:sz w:val="18"/>
                      <w:lang w:val="zh-CN"/>
                    </w:rPr>
                    <w:t>0.5 lambda</w:t>
                  </w:r>
                </w:p>
              </w:tc>
            </w:tr>
            <w:tr w:rsidR="00321B10" w:rsidRPr="00A9422E" w14:paraId="588763FA"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AA283A7"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7A199C0" w14:textId="77777777" w:rsidR="00321B10" w:rsidRPr="00A55070" w:rsidRDefault="00321B10" w:rsidP="0042000A">
                  <w:pPr>
                    <w:keepNext/>
                    <w:keepLines/>
                    <w:spacing w:after="0"/>
                    <w:rPr>
                      <w:rFonts w:cs="Arial"/>
                      <w:sz w:val="18"/>
                      <w:lang w:val="en-US"/>
                    </w:rPr>
                  </w:pPr>
                  <w:r w:rsidRPr="00A55070">
                    <w:rPr>
                      <w:rFonts w:cs="Arial"/>
                      <w:sz w:val="18"/>
                      <w:lang w:val="en-US"/>
                    </w:rPr>
                    <w:t xml:space="preserve">Array Ohmic loss (dB) </w:t>
                  </w:r>
                  <w:r w:rsidRPr="00A55070">
                    <w:rPr>
                      <w:rFonts w:cs="Arial"/>
                      <w:sz w:val="18"/>
                      <w:vertAlign w:val="superscript"/>
                      <w:lang w:val="en-US"/>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D942CCD" w14:textId="77777777" w:rsidR="00321B10" w:rsidRPr="00A9422E" w:rsidRDefault="00321B10" w:rsidP="0042000A">
                  <w:pPr>
                    <w:keepNext/>
                    <w:keepLines/>
                    <w:spacing w:after="0"/>
                    <w:jc w:val="center"/>
                    <w:rPr>
                      <w:rFonts w:cs="Arial"/>
                      <w:sz w:val="18"/>
                      <w:lang w:val="zh-CN"/>
                    </w:rPr>
                  </w:pPr>
                  <w:r w:rsidRPr="00A9422E">
                    <w:rPr>
                      <w:rFonts w:cs="Arial"/>
                      <w:sz w:val="18"/>
                      <w:lang w:val="zh-CN"/>
                    </w:rPr>
                    <w:t>2</w:t>
                  </w:r>
                </w:p>
              </w:tc>
            </w:tr>
            <w:tr w:rsidR="00321B10" w:rsidRPr="00A9422E" w14:paraId="42465A87"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D134DCD" w14:textId="77777777" w:rsidR="00321B10" w:rsidRPr="00A9422E" w:rsidRDefault="00321B10" w:rsidP="0042000A">
                  <w:pPr>
                    <w:keepNext/>
                    <w:keepLines/>
                    <w:tabs>
                      <w:tab w:val="center" w:pos="176"/>
                    </w:tabs>
                    <w:spacing w:after="0"/>
                    <w:jc w:val="center"/>
                    <w:rPr>
                      <w:rFonts w:cs="Arial"/>
                      <w:sz w:val="18"/>
                      <w:szCs w:val="18"/>
                      <w:lang w:val="en-US"/>
                    </w:rPr>
                  </w:pPr>
                  <w:r w:rsidRPr="00A9422E">
                    <w:rPr>
                      <w:rFonts w:cs="Arial"/>
                      <w:sz w:val="18"/>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89CA576" w14:textId="77777777" w:rsidR="00321B10" w:rsidRPr="00260959" w:rsidRDefault="00321B10" w:rsidP="0042000A">
                  <w:pPr>
                    <w:keepNext/>
                    <w:keepLines/>
                    <w:spacing w:after="0"/>
                    <w:rPr>
                      <w:rFonts w:cs="Arial"/>
                      <w:sz w:val="18"/>
                      <w:highlight w:val="yellow"/>
                      <w:lang w:val="en-US"/>
                    </w:rPr>
                  </w:pPr>
                  <w:r w:rsidRPr="00260959">
                    <w:rPr>
                      <w:rFonts w:cs="Arial"/>
                      <w:sz w:val="18"/>
                      <w:highlight w:val="yellow"/>
                      <w:lang w:val="en-US"/>
                    </w:rPr>
                    <w:t xml:space="preserve">Conducted power (before Ohmic loss) per antenna element (dBm) </w:t>
                  </w:r>
                  <w:r w:rsidRPr="00260959">
                    <w:rPr>
                      <w:rFonts w:cs="Arial"/>
                      <w:sz w:val="18"/>
                      <w:highlight w:val="yellow"/>
                      <w:vertAlign w:val="superscript"/>
                      <w:lang w:val="en-US"/>
                    </w:rPr>
                    <w:t>(Note 3)</w:t>
                  </w:r>
                  <w:r w:rsidRPr="00260959">
                    <w:rPr>
                      <w:rFonts w:cs="Arial"/>
                      <w:sz w:val="18"/>
                      <w:highlight w:val="yellow"/>
                      <w:lang w:val="en-US"/>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C84809A" w14:textId="77777777" w:rsidR="00321B10" w:rsidRPr="00260959" w:rsidRDefault="00321B10" w:rsidP="0042000A">
                  <w:pPr>
                    <w:keepNext/>
                    <w:keepLines/>
                    <w:spacing w:after="0"/>
                    <w:jc w:val="center"/>
                    <w:rPr>
                      <w:rFonts w:cs="Arial"/>
                      <w:sz w:val="18"/>
                      <w:highlight w:val="yellow"/>
                      <w:lang w:val="zh-CN"/>
                    </w:rPr>
                  </w:pPr>
                  <w:r w:rsidRPr="00260959">
                    <w:rPr>
                      <w:rFonts w:cs="Arial"/>
                      <w:color w:val="FF0000"/>
                      <w:sz w:val="18"/>
                      <w:highlight w:val="yellow"/>
                      <w:lang w:val="zh-CN"/>
                    </w:rPr>
                    <w:t>[4.44 dBm] TBA</w:t>
                  </w:r>
                </w:p>
              </w:tc>
            </w:tr>
            <w:tr w:rsidR="00321B10" w:rsidRPr="00A9422E" w14:paraId="60279909"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00BCAEE"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F74D6C9" w14:textId="77777777" w:rsidR="00321B10" w:rsidRPr="00A55070" w:rsidRDefault="00321B10" w:rsidP="0042000A">
                  <w:pPr>
                    <w:keepNext/>
                    <w:keepLines/>
                    <w:spacing w:after="0"/>
                    <w:rPr>
                      <w:rFonts w:cs="Arial"/>
                      <w:sz w:val="18"/>
                      <w:lang w:val="en-US"/>
                    </w:rPr>
                  </w:pPr>
                  <w:r w:rsidRPr="00A55070">
                    <w:rPr>
                      <w:rFonts w:cs="Arial"/>
                      <w:sz w:val="18"/>
                      <w:lang w:val="en-US"/>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060E46A" w14:textId="77777777" w:rsidR="00321B10" w:rsidRPr="00A9422E" w:rsidRDefault="00321B10" w:rsidP="0042000A">
                  <w:pPr>
                    <w:keepNext/>
                    <w:keepLines/>
                    <w:spacing w:after="0"/>
                    <w:jc w:val="center"/>
                    <w:rPr>
                      <w:rFonts w:cs="Arial"/>
                      <w:sz w:val="18"/>
                      <w:lang w:val="zh-CN"/>
                    </w:rPr>
                  </w:pPr>
                  <w:r w:rsidRPr="00A9422E">
                    <w:rPr>
                      <w:rFonts w:cs="Arial"/>
                      <w:sz w:val="18"/>
                      <w:lang w:val="zh-CN"/>
                    </w:rPr>
                    <w:t>0~360 degrees</w:t>
                  </w:r>
                </w:p>
              </w:tc>
            </w:tr>
            <w:tr w:rsidR="00321B10" w:rsidRPr="00A9422E" w14:paraId="1C368D2A"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A26E900"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1C59311" w14:textId="77777777" w:rsidR="00321B10" w:rsidRPr="00A55070" w:rsidRDefault="00321B10" w:rsidP="0042000A">
                  <w:pPr>
                    <w:keepNext/>
                    <w:keepLines/>
                    <w:spacing w:after="0"/>
                    <w:rPr>
                      <w:rFonts w:cs="Arial"/>
                      <w:sz w:val="18"/>
                      <w:lang w:val="en-US"/>
                    </w:rPr>
                  </w:pPr>
                  <w:r w:rsidRPr="00A55070">
                    <w:rPr>
                      <w:rFonts w:cs="Arial"/>
                      <w:sz w:val="18"/>
                      <w:lang w:val="en-US"/>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3A7ECDC" w14:textId="77777777" w:rsidR="00321B10" w:rsidRPr="00A55070" w:rsidRDefault="00321B10" w:rsidP="0042000A">
                  <w:pPr>
                    <w:keepNext/>
                    <w:keepLines/>
                    <w:spacing w:after="0"/>
                    <w:jc w:val="center"/>
                    <w:rPr>
                      <w:rFonts w:cs="Arial"/>
                      <w:sz w:val="18"/>
                      <w:lang w:val="en-US"/>
                    </w:rPr>
                  </w:pPr>
                  <w:r w:rsidRPr="00A55070">
                    <w:rPr>
                      <w:rFonts w:cs="Arial"/>
                      <w:sz w:val="18"/>
                      <w:lang w:val="en-US"/>
                    </w:rPr>
                    <w:t>0~60 degrees</w:t>
                  </w:r>
                </w:p>
              </w:tc>
            </w:tr>
            <w:tr w:rsidR="00321B10" w:rsidRPr="00A9422E" w14:paraId="48C3A4D1" w14:textId="77777777" w:rsidTr="0042000A">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3D2448B" w14:textId="77777777" w:rsidR="00321B10" w:rsidRPr="00A9422E" w:rsidRDefault="00321B10" w:rsidP="0042000A">
                  <w:pPr>
                    <w:keepNext/>
                    <w:keepLines/>
                    <w:spacing w:after="0"/>
                    <w:jc w:val="center"/>
                    <w:rPr>
                      <w:rFonts w:cs="Arial"/>
                      <w:sz w:val="18"/>
                      <w:szCs w:val="18"/>
                      <w:lang w:val="en-US"/>
                    </w:rPr>
                  </w:pPr>
                  <w:r w:rsidRPr="00A9422E">
                    <w:rPr>
                      <w:rFonts w:cs="Arial"/>
                      <w:sz w:val="18"/>
                      <w:szCs w:val="18"/>
                      <w:lang w:val="en-US"/>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49C82DA" w14:textId="77777777" w:rsidR="00321B10" w:rsidRPr="00A55070" w:rsidRDefault="00321B10" w:rsidP="0042000A">
                  <w:pPr>
                    <w:keepNext/>
                    <w:keepLines/>
                    <w:spacing w:after="0"/>
                    <w:rPr>
                      <w:rFonts w:cs="Arial"/>
                      <w:sz w:val="18"/>
                      <w:lang w:val="en-US"/>
                    </w:rPr>
                  </w:pPr>
                  <w:r w:rsidRPr="00A55070">
                    <w:rPr>
                      <w:rFonts w:cs="Arial"/>
                      <w:sz w:val="18"/>
                      <w:lang w:val="en-US"/>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354D6DC" w14:textId="77777777" w:rsidR="00321B10" w:rsidRPr="00A9422E" w:rsidRDefault="00321B10" w:rsidP="0042000A">
                  <w:pPr>
                    <w:keepNext/>
                    <w:keepLines/>
                    <w:spacing w:after="0"/>
                    <w:jc w:val="center"/>
                    <w:rPr>
                      <w:rFonts w:cs="Arial"/>
                      <w:sz w:val="18"/>
                      <w:lang w:val="en-US"/>
                    </w:rPr>
                  </w:pPr>
                  <w:r w:rsidRPr="00A9422E">
                    <w:rPr>
                      <w:rFonts w:cs="Arial"/>
                      <w:sz w:val="18"/>
                      <w:lang w:val="en-US"/>
                    </w:rPr>
                    <w:t>Toward X+ axis</w:t>
                  </w:r>
                </w:p>
              </w:tc>
            </w:tr>
          </w:tbl>
          <w:p w14:paraId="1496B92D" w14:textId="77777777" w:rsidR="00321B10" w:rsidRPr="00A9422E" w:rsidRDefault="00321B10" w:rsidP="0042000A">
            <w:pPr>
              <w:tabs>
                <w:tab w:val="left" w:pos="709"/>
              </w:tabs>
              <w:ind w:left="576"/>
              <w:rPr>
                <w:rFonts w:cs="Arial"/>
              </w:rPr>
            </w:pPr>
            <w:r w:rsidRPr="00A9422E">
              <w:rPr>
                <w:rFonts w:cs="Arial"/>
              </w:rPr>
              <w:t>Note 1:</w:t>
            </w:r>
            <w:r w:rsidRPr="00A9422E">
              <w:rPr>
                <w:rFonts w:cs="Arial"/>
              </w:rPr>
              <w:tab/>
              <w:t>Void</w:t>
            </w:r>
          </w:p>
          <w:p w14:paraId="754A9F41" w14:textId="77777777" w:rsidR="00321B10" w:rsidRPr="00A9422E" w:rsidRDefault="00321B10" w:rsidP="0042000A">
            <w:pPr>
              <w:tabs>
                <w:tab w:val="left" w:pos="709"/>
              </w:tabs>
              <w:ind w:left="576"/>
              <w:rPr>
                <w:rFonts w:cs="Arial"/>
              </w:rPr>
            </w:pPr>
            <w:r w:rsidRPr="00A9422E">
              <w:rPr>
                <w:rFonts w:cs="Arial"/>
              </w:rPr>
              <w:t>Note 2:</w:t>
            </w:r>
            <w:r w:rsidRPr="00A9422E">
              <w:rPr>
                <w:rFonts w:cs="Arial"/>
              </w:rPr>
              <w:tab/>
              <w:t xml:space="preserve">The element </w:t>
            </w:r>
            <w:proofErr w:type="gramStart"/>
            <w:r w:rsidRPr="00A9422E">
              <w:rPr>
                <w:rFonts w:cs="Arial"/>
              </w:rPr>
              <w:t>gain</w:t>
            </w:r>
            <w:proofErr w:type="gramEnd"/>
            <w:r w:rsidRPr="00A9422E">
              <w:rPr>
                <w:rFonts w:cs="Arial"/>
              </w:rPr>
              <w:t xml:space="preserve"> in row 1.2 includes the loss given in row 1.9.</w:t>
            </w:r>
          </w:p>
          <w:p w14:paraId="4ACC6B63" w14:textId="77777777" w:rsidR="00321B10" w:rsidRPr="00A9422E" w:rsidRDefault="00321B10" w:rsidP="0042000A">
            <w:pPr>
              <w:tabs>
                <w:tab w:val="left" w:pos="709"/>
              </w:tabs>
              <w:ind w:left="576"/>
              <w:rPr>
                <w:rFonts w:cs="Arial"/>
              </w:rPr>
            </w:pPr>
            <w:r w:rsidRPr="00A9422E">
              <w:rPr>
                <w:rFonts w:cs="Arial"/>
              </w:rPr>
              <w:t>Note 3:</w:t>
            </w:r>
            <w:r w:rsidRPr="00A9422E">
              <w:rPr>
                <w:rFonts w:cs="Arial"/>
              </w:rPr>
              <w:tab/>
              <w:t xml:space="preserve">The conducted power per element assumes Y axis × Z axis ×Number of supported polarizations elements (i.e. power per Y axis / Z axis polarized element). </w:t>
            </w:r>
          </w:p>
          <w:p w14:paraId="1F4088A9" w14:textId="77777777" w:rsidR="00321B10" w:rsidRPr="00A9422E" w:rsidRDefault="00321B10" w:rsidP="0042000A">
            <w:pPr>
              <w:tabs>
                <w:tab w:val="left" w:pos="709"/>
              </w:tabs>
              <w:ind w:left="576"/>
              <w:rPr>
                <w:rFonts w:cs="Arial"/>
              </w:rPr>
            </w:pPr>
            <w:r w:rsidRPr="00A9422E">
              <w:rPr>
                <w:rFonts w:cs="Arial"/>
              </w:rPr>
              <w:t>Note 4:</w:t>
            </w:r>
            <w:r w:rsidRPr="00A9422E">
              <w:rPr>
                <w:rFonts w:cs="Arial"/>
              </w:rPr>
              <w:tab/>
            </w:r>
            <w:proofErr w:type="gramStart"/>
            <w:r w:rsidRPr="00A9422E">
              <w:rPr>
                <w:rFonts w:cs="Arial"/>
              </w:rPr>
              <w:t>All of</w:t>
            </w:r>
            <w:proofErr w:type="gramEnd"/>
            <w:r w:rsidRPr="00A9422E">
              <w:rPr>
                <w:rFonts w:cs="Arial"/>
              </w:rPr>
              <w:t xml:space="preserve"> the Y axis × Z axis elements are assumed as the horizontal radiating elements in the horizontal plane.</w:t>
            </w:r>
          </w:p>
          <w:p w14:paraId="09C7911E" w14:textId="77777777" w:rsidR="00321B10" w:rsidRPr="00A9422E" w:rsidRDefault="00321B10" w:rsidP="0042000A">
            <w:pPr>
              <w:tabs>
                <w:tab w:val="left" w:pos="709"/>
              </w:tabs>
              <w:ind w:left="576"/>
              <w:rPr>
                <w:rFonts w:eastAsia="Yu Mincho" w:cs="Arial"/>
                <w:lang w:eastAsia="ja-JP"/>
              </w:rPr>
            </w:pPr>
            <w:r w:rsidRPr="00A9422E">
              <w:rPr>
                <w:rFonts w:eastAsia="Yu Mincho" w:cs="Arial" w:hint="eastAsia"/>
                <w:lang w:eastAsia="ja-JP"/>
              </w:rPr>
              <w:t>Note 5: S</w:t>
            </w:r>
            <w:r w:rsidRPr="00A9422E">
              <w:rPr>
                <w:rFonts w:eastAsia="Yu Mincho" w:cs="Arial"/>
                <w:lang w:eastAsia="ja-JP"/>
              </w:rPr>
              <w:t xml:space="preserve">imilar to subtopic 2-4, other options not precluded e.g. antenna array </w:t>
            </w:r>
            <w:proofErr w:type="gramStart"/>
            <w:r w:rsidRPr="00A9422E">
              <w:rPr>
                <w:rFonts w:eastAsia="Yu Mincho" w:cs="Arial"/>
                <w:lang w:eastAsia="ja-JP"/>
              </w:rPr>
              <w:t xml:space="preserve">configuration  </w:t>
            </w:r>
            <w:r w:rsidRPr="00A9422E">
              <w:rPr>
                <w:rFonts w:eastAsia="Yu Mincho" w:cs="Arial" w:hint="eastAsia"/>
                <w:lang w:eastAsia="ja-JP"/>
              </w:rPr>
              <w:t>(</w:t>
            </w:r>
            <w:proofErr w:type="gramEnd"/>
            <w:r w:rsidRPr="00A9422E">
              <w:rPr>
                <w:rFonts w:eastAsia="Yu Mincho" w:cs="Arial"/>
                <w:lang w:eastAsia="ja-JP"/>
              </w:rPr>
              <w:t>Y axis × Z axis)</w:t>
            </w:r>
            <w:r w:rsidRPr="00A9422E">
              <w:rPr>
                <w:rFonts w:eastAsia="Yu Mincho" w:cs="Arial" w:hint="eastAsia"/>
                <w:lang w:eastAsia="ja-JP"/>
              </w:rPr>
              <w:t>.</w:t>
            </w:r>
          </w:p>
          <w:p w14:paraId="4816D795" w14:textId="77777777" w:rsidR="00321B10" w:rsidRPr="00A9422E" w:rsidRDefault="00321B10" w:rsidP="0042000A">
            <w:pPr>
              <w:tabs>
                <w:tab w:val="left" w:pos="709"/>
              </w:tabs>
              <w:rPr>
                <w:rFonts w:cs="Arial"/>
              </w:rPr>
            </w:pPr>
          </w:p>
          <w:p w14:paraId="2F594500" w14:textId="77777777" w:rsidR="00321B10" w:rsidRPr="00A9422E" w:rsidRDefault="00321B10" w:rsidP="0042000A">
            <w:pPr>
              <w:rPr>
                <w:rFonts w:cs="Arial"/>
                <w:lang w:val="en-US"/>
              </w:rPr>
            </w:pPr>
            <w:r w:rsidRPr="00A9422E">
              <w:rPr>
                <w:rFonts w:cs="Arial"/>
                <w:lang w:val="en-US"/>
              </w:rPr>
              <w:t>Agree 3.5 dB element gain</w:t>
            </w:r>
          </w:p>
          <w:p w14:paraId="0EB8CAA0" w14:textId="77777777" w:rsidR="00321B10" w:rsidRPr="00A9422E" w:rsidRDefault="00321B10" w:rsidP="0042000A">
            <w:pPr>
              <w:rPr>
                <w:rFonts w:eastAsiaTheme="minorEastAsia"/>
              </w:rPr>
            </w:pPr>
          </w:p>
        </w:tc>
      </w:tr>
    </w:tbl>
    <w:p w14:paraId="1988CDB3" w14:textId="77777777" w:rsidR="00321B10" w:rsidRDefault="00321B10" w:rsidP="00321B10">
      <w:pPr>
        <w:rPr>
          <w:rFonts w:eastAsiaTheme="minorEastAsia"/>
        </w:rPr>
      </w:pPr>
      <w:r>
        <w:rPr>
          <w:rFonts w:hint="eastAsia"/>
        </w:rPr>
        <w:lastRenderedPageBreak/>
        <w:t xml:space="preserve">As above, the </w:t>
      </w:r>
      <w:r w:rsidRPr="003D75E1">
        <w:t>Conducted power (before Ohmic loss) per antenna element</w:t>
      </w:r>
      <w:r>
        <w:rPr>
          <w:rFonts w:hint="eastAsia"/>
        </w:rPr>
        <w:t xml:space="preserve"> is </w:t>
      </w:r>
      <w:r w:rsidRPr="003D75E1">
        <w:t>[4.44 dBm] TBA</w:t>
      </w:r>
      <w:r>
        <w:rPr>
          <w:rFonts w:hint="eastAsia"/>
        </w:rPr>
        <w:t xml:space="preserve">, since 40dBm (10W) VSAT max Tx power was agreed in WF in RAN4#112bis [2], and </w:t>
      </w:r>
      <w:r>
        <w:rPr>
          <w:rFonts w:eastAsiaTheme="minorEastAsia"/>
        </w:rPr>
        <w:t xml:space="preserve">a </w:t>
      </w:r>
      <w:r>
        <w:rPr>
          <w:rFonts w:eastAsiaTheme="minorEastAsia" w:hint="eastAsia"/>
        </w:rPr>
        <w:t>45 x 45 = 2025</w:t>
      </w:r>
      <w:r>
        <w:rPr>
          <w:rFonts w:eastAsiaTheme="minorEastAsia"/>
        </w:rPr>
        <w:t xml:space="preserve"> element </w:t>
      </w:r>
      <w:proofErr w:type="gramStart"/>
      <w:r>
        <w:rPr>
          <w:rFonts w:eastAsiaTheme="minorEastAsia"/>
        </w:rPr>
        <w:t>antenna</w:t>
      </w:r>
      <w:r>
        <w:rPr>
          <w:rFonts w:eastAsiaTheme="minorEastAsia" w:hint="eastAsia"/>
        </w:rPr>
        <w:t>[</w:t>
      </w:r>
      <w:proofErr w:type="gramEnd"/>
      <w:r>
        <w:rPr>
          <w:rFonts w:eastAsiaTheme="minorEastAsia" w:hint="eastAsia"/>
        </w:rPr>
        <w:t xml:space="preserve">1] was agreed for VSAT </w:t>
      </w:r>
      <w:r w:rsidRPr="00C1251C">
        <w:rPr>
          <w:rFonts w:eastAsiaTheme="minorEastAsia"/>
        </w:rPr>
        <w:t>phased array (flat-panel) antenna</w:t>
      </w:r>
      <w:r>
        <w:rPr>
          <w:rFonts w:eastAsiaTheme="minorEastAsia" w:hint="eastAsia"/>
        </w:rPr>
        <w:t>. Then, the c</w:t>
      </w:r>
      <w:r w:rsidRPr="00EE2960">
        <w:rPr>
          <w:rFonts w:eastAsiaTheme="minorEastAsia"/>
        </w:rPr>
        <w:t xml:space="preserve">onducted power (before Ohmic loss) per antenna element (dBm) </w:t>
      </w:r>
      <w:r>
        <w:rPr>
          <w:rFonts w:eastAsiaTheme="minorEastAsia" w:hint="eastAsia"/>
        </w:rPr>
        <w:t>is 10*log10(10*1000)-10*log10(45*45) = 6.9357dBm. We propose the c</w:t>
      </w:r>
      <w:r w:rsidRPr="00EE2960">
        <w:rPr>
          <w:rFonts w:eastAsiaTheme="minorEastAsia"/>
        </w:rPr>
        <w:t>onducted power (before Ohmic loss) per antenna element (dBm)</w:t>
      </w:r>
      <w:r>
        <w:rPr>
          <w:rFonts w:eastAsiaTheme="minorEastAsia" w:hint="eastAsia"/>
        </w:rPr>
        <w:t xml:space="preserve"> = 6.94dBm.</w:t>
      </w:r>
    </w:p>
    <w:p w14:paraId="3048129C" w14:textId="77777777" w:rsidR="00321B10" w:rsidRPr="004578F7" w:rsidRDefault="00321B10" w:rsidP="00321B10">
      <w:pPr>
        <w:rPr>
          <w:b/>
          <w:lang w:val="en-US"/>
        </w:rPr>
      </w:pPr>
      <w:r w:rsidRPr="00093007">
        <w:rPr>
          <w:rFonts w:eastAsiaTheme="minorEastAsia" w:hint="eastAsia"/>
          <w:b/>
          <w:highlight w:val="yellow"/>
        </w:rPr>
        <w:t>Proposal 1: Adopt 6.94dBm for c</w:t>
      </w:r>
      <w:r w:rsidRPr="00093007">
        <w:rPr>
          <w:rFonts w:eastAsiaTheme="minorEastAsia"/>
          <w:b/>
          <w:highlight w:val="yellow"/>
        </w:rPr>
        <w:t>onducted power (before Ohmic loss) per antenna element (dBm)</w:t>
      </w:r>
      <w:r w:rsidRPr="00093007">
        <w:rPr>
          <w:rFonts w:eastAsiaTheme="minorEastAsia" w:hint="eastAsia"/>
          <w:b/>
          <w:highlight w:val="yellow"/>
        </w:rPr>
        <w:t xml:space="preserve"> for </w:t>
      </w:r>
      <w:r w:rsidRPr="00093007">
        <w:rPr>
          <w:rFonts w:eastAsiaTheme="minorEastAsia"/>
          <w:b/>
          <w:highlight w:val="yellow"/>
        </w:rPr>
        <w:t>VSAT phased array antenna</w:t>
      </w:r>
      <w:r w:rsidRPr="00093007">
        <w:rPr>
          <w:rFonts w:eastAsiaTheme="minorEastAsia" w:hint="eastAsia"/>
          <w:b/>
          <w:highlight w:val="yellow"/>
        </w:rPr>
        <w:t>.</w:t>
      </w:r>
    </w:p>
    <w:p w14:paraId="57FEC88E" w14:textId="77777777" w:rsidR="00321B10" w:rsidRPr="00E57A29" w:rsidRDefault="00321B10" w:rsidP="00321B10"/>
    <w:tbl>
      <w:tblPr>
        <w:tblStyle w:val="TableGrid"/>
        <w:tblW w:w="0" w:type="auto"/>
        <w:tblLook w:val="04A0" w:firstRow="1" w:lastRow="0" w:firstColumn="1" w:lastColumn="0" w:noHBand="0" w:noVBand="1"/>
      </w:tblPr>
      <w:tblGrid>
        <w:gridCol w:w="9629"/>
      </w:tblGrid>
      <w:tr w:rsidR="00321B10" w14:paraId="125B0550" w14:textId="77777777" w:rsidTr="0042000A">
        <w:tc>
          <w:tcPr>
            <w:tcW w:w="9855" w:type="dxa"/>
          </w:tcPr>
          <w:p w14:paraId="6460E047" w14:textId="77777777" w:rsidR="00321B10" w:rsidRDefault="00321B10" w:rsidP="0042000A">
            <w:pPr>
              <w:rPr>
                <w:rFonts w:eastAsiaTheme="minorEastAsia"/>
              </w:rPr>
            </w:pPr>
          </w:p>
          <w:p w14:paraId="7388E4D3" w14:textId="77777777" w:rsidR="00321B10" w:rsidRPr="00507041" w:rsidRDefault="00321B10" w:rsidP="0042000A">
            <w:pPr>
              <w:keepNext/>
              <w:keepLines/>
              <w:spacing w:before="120"/>
              <w:ind w:left="720" w:hanging="720"/>
              <w:outlineLvl w:val="2"/>
              <w:rPr>
                <w:rFonts w:eastAsia="Yu Mincho" w:cs="Arial"/>
                <w:b/>
                <w:bCs/>
                <w:szCs w:val="14"/>
                <w:lang w:val="en-US" w:eastAsia="zh-TW"/>
              </w:rPr>
            </w:pPr>
            <w:r w:rsidRPr="00507041">
              <w:rPr>
                <w:rFonts w:eastAsia="Yu Mincho" w:cs="Arial"/>
                <w:b/>
                <w:bCs/>
                <w:szCs w:val="14"/>
                <w:lang w:val="en-US"/>
              </w:rPr>
              <w:t>Sub-topic 2-4: VSAT Max Tx antenna gain</w:t>
            </w:r>
          </w:p>
          <w:p w14:paraId="65BF551B" w14:textId="77777777" w:rsidR="00321B10" w:rsidRPr="00507041" w:rsidRDefault="00321B10" w:rsidP="0042000A">
            <w:pPr>
              <w:keepNext/>
              <w:spacing w:line="259" w:lineRule="auto"/>
              <w:rPr>
                <w:rFonts w:eastAsia="PMingLiU" w:cs="Arial"/>
                <w:szCs w:val="22"/>
                <w:lang w:val="en-US" w:eastAsia="zh-TW"/>
              </w:rPr>
            </w:pPr>
            <w:r w:rsidRPr="00507041">
              <w:rPr>
                <w:rFonts w:eastAsia="PMingLiU" w:cs="Arial"/>
                <w:szCs w:val="22"/>
                <w:lang w:val="en-US" w:eastAsia="zh-TW"/>
              </w:rPr>
              <w:t xml:space="preserve">Agree first study is worst case (GSO) of 100 cm aperture </w:t>
            </w:r>
            <w:r w:rsidRPr="00507041">
              <w:rPr>
                <w:rFonts w:eastAsia="Yu Mincho" w:cs="Arial"/>
                <w:szCs w:val="22"/>
                <w:lang w:val="en-US" w:eastAsia="ja-JP"/>
              </w:rPr>
              <w:t>(41.3dBi)</w:t>
            </w:r>
            <w:r w:rsidRPr="00507041">
              <w:rPr>
                <w:rFonts w:eastAsia="PMingLiU" w:cs="Arial"/>
                <w:szCs w:val="22"/>
                <w:lang w:val="en-US" w:eastAsia="zh-TW"/>
              </w:rPr>
              <w:t>, 88.2 dBm EIRP, other options not precluded e.g. different size, EIRP and antenna type.</w:t>
            </w:r>
          </w:p>
          <w:p w14:paraId="7830E0B8" w14:textId="77777777" w:rsidR="00321B10" w:rsidRPr="00507041" w:rsidRDefault="00321B10" w:rsidP="0042000A">
            <w:pPr>
              <w:keepNext/>
              <w:spacing w:line="259" w:lineRule="auto"/>
              <w:rPr>
                <w:rFonts w:eastAsia="Yu Mincho" w:cs="Arial"/>
                <w:szCs w:val="22"/>
                <w:lang w:val="en-US" w:eastAsia="ja-JP"/>
              </w:rPr>
            </w:pPr>
            <w:r w:rsidRPr="00507041">
              <w:rPr>
                <w:rFonts w:eastAsia="Yu Mincho" w:cs="Arial"/>
                <w:szCs w:val="22"/>
                <w:lang w:val="en-US" w:eastAsia="ja-JP"/>
              </w:rPr>
              <w:t>The antenna model for NTN VSAT uses circular polarization, but since many GEO satellites use linear polarization, evaluations are conducted by converting to linear polarization.</w:t>
            </w:r>
          </w:p>
          <w:p w14:paraId="0629F2FA" w14:textId="77777777" w:rsidR="00321B10" w:rsidRPr="00234C95" w:rsidRDefault="00321B10" w:rsidP="0042000A"/>
        </w:tc>
      </w:tr>
    </w:tbl>
    <w:p w14:paraId="48E79325" w14:textId="77777777" w:rsidR="00321B10" w:rsidRDefault="00321B10" w:rsidP="00321B10">
      <w:r>
        <w:rPr>
          <w:rFonts w:hint="eastAsia"/>
        </w:rPr>
        <w:t xml:space="preserve">As above, </w:t>
      </w:r>
      <w:r>
        <w:t>th</w:t>
      </w:r>
      <w:r>
        <w:rPr>
          <w:rFonts w:hint="eastAsia"/>
        </w:rPr>
        <w:t xml:space="preserve">e </w:t>
      </w:r>
      <w:r w:rsidRPr="00B52B4F">
        <w:t>100 cm aperture (41.3dBi)</w:t>
      </w:r>
      <w:r>
        <w:rPr>
          <w:rFonts w:hint="eastAsia"/>
        </w:rPr>
        <w:t xml:space="preserve"> parabolic antenna was agreed for Ku-band NTN coexistence, the VSAT Max TX antenna gain is 41.3 </w:t>
      </w:r>
      <w:proofErr w:type="spellStart"/>
      <w:r>
        <w:rPr>
          <w:rFonts w:hint="eastAsia"/>
        </w:rPr>
        <w:t>dBi</w:t>
      </w:r>
      <w:proofErr w:type="spellEnd"/>
      <w:r>
        <w:rPr>
          <w:rFonts w:hint="eastAsia"/>
        </w:rPr>
        <w:t xml:space="preserve"> for 14GHz UL, but the VSAT Max RX antenna gain for 11GHz DL is missing. </w:t>
      </w:r>
      <w:r>
        <w:t>F</w:t>
      </w:r>
      <w:r>
        <w:rPr>
          <w:rFonts w:hint="eastAsia"/>
        </w:rPr>
        <w:t xml:space="preserve">or parabolic antenna, one </w:t>
      </w:r>
      <w:r w:rsidRPr="00B52B4F">
        <w:t>100 cm aperture</w:t>
      </w:r>
      <w:r>
        <w:rPr>
          <w:rFonts w:hint="eastAsia"/>
        </w:rPr>
        <w:t xml:space="preserve"> parabolic antenna can support both 14GHz UL and 11GHz DL at the same time, but the antenna gain for DL and UL is different. </w:t>
      </w:r>
    </w:p>
    <w:p w14:paraId="7704DE69" w14:textId="77777777" w:rsidR="00321B10" w:rsidRDefault="00321B10" w:rsidP="00321B10">
      <w:r w:rsidRPr="00450CE8">
        <w:t>3dB beamwidth</w:t>
      </w:r>
      <w:r>
        <w:rPr>
          <w:rFonts w:hint="eastAsia"/>
        </w:rPr>
        <w:t xml:space="preserve"> is </w:t>
      </w:r>
      <w:r>
        <w:t>dependent</w:t>
      </w:r>
      <w:r>
        <w:rPr>
          <w:rFonts w:hint="eastAsia"/>
        </w:rPr>
        <w:t xml:space="preserve"> on </w:t>
      </w:r>
      <w:proofErr w:type="gramStart"/>
      <w:r>
        <w:rPr>
          <w:rFonts w:hint="eastAsia"/>
        </w:rPr>
        <w:t>frequency(</w:t>
      </w:r>
      <w:proofErr w:type="gramEnd"/>
      <m:oMath>
        <m:r>
          <w:rPr>
            <w:rFonts w:ascii="Cambria Math" w:eastAsiaTheme="minorEastAsia" w:hAnsi="Cambria Math" w:cs="Arial"/>
          </w:rPr>
          <m:t>λ</m:t>
        </m:r>
      </m:oMath>
      <w:r>
        <w:rPr>
          <w:rFonts w:hint="eastAsia"/>
        </w:rPr>
        <w:t>) and antenna diameter (</w:t>
      </w:r>
      <m:oMath>
        <m:r>
          <w:rPr>
            <w:rFonts w:ascii="Cambria Math" w:eastAsiaTheme="minorEastAsia" w:hAnsi="Cambria Math" w:cs="Arial"/>
          </w:rPr>
          <m:t>D</m:t>
        </m:r>
      </m:oMath>
      <w:r>
        <w:rPr>
          <w:rFonts w:hint="eastAsia"/>
        </w:rPr>
        <w:t>) as following equation.</w:t>
      </w:r>
    </w:p>
    <w:p w14:paraId="10D55889" w14:textId="77777777" w:rsidR="00321B10" w:rsidRDefault="00321B10" w:rsidP="00321B10">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=2×Arc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w:r>
        <w:rPr>
          <w:rFonts w:hint="eastAsia"/>
        </w:rPr>
        <w:t xml:space="preserve">                                                                                                                       (Eq.1)</w:t>
      </w:r>
    </w:p>
    <w:p w14:paraId="63B232F2" w14:textId="77777777" w:rsidR="00321B10" w:rsidRDefault="00321B10" w:rsidP="00321B10">
      <w:r>
        <w:t>S</w:t>
      </w:r>
      <w:r>
        <w:rPr>
          <w:rFonts w:hint="eastAsia"/>
        </w:rPr>
        <w:t xml:space="preserve">o, using Eq.1, for 14GHz,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14GHz</m:t>
            </m:r>
          </m:sub>
        </m:sSub>
        <m:r>
          <w:rPr>
            <w:rFonts w:ascii="Cambria Math" w:eastAsiaTheme="minorEastAsia" w:hAnsi="Cambria Math" w:cs="Arial"/>
          </w:rPr>
          <m:t>=1.2631 degree</m:t>
        </m:r>
      </m:oMath>
      <w:r>
        <w:rPr>
          <w:rFonts w:hint="eastAsia"/>
        </w:rPr>
        <w:t xml:space="preserve">, and for 11GHz,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11GHz</m:t>
            </m:r>
          </m:sub>
        </m:sSub>
        <m:r>
          <w:rPr>
            <w:rFonts w:ascii="Cambria Math" w:eastAsiaTheme="minorEastAsia" w:hAnsi="Cambria Math" w:cs="Arial"/>
          </w:rPr>
          <m:t>=1.6076 degree</m:t>
        </m:r>
      </m:oMath>
      <w:r>
        <w:rPr>
          <w:rFonts w:hint="eastAsia"/>
        </w:rPr>
        <w:t>.</w:t>
      </w:r>
    </w:p>
    <w:p w14:paraId="46594A13" w14:textId="77777777" w:rsidR="00321B10" w:rsidRDefault="00321B10" w:rsidP="00321B10">
      <w:r>
        <w:rPr>
          <w:rFonts w:hint="eastAsia"/>
        </w:rPr>
        <w:t xml:space="preserve">We can use 41.3 </w:t>
      </w:r>
      <w:proofErr w:type="spellStart"/>
      <w:r>
        <w:rPr>
          <w:rFonts w:hint="eastAsia"/>
        </w:rPr>
        <w:t>dBi</w:t>
      </w:r>
      <w:proofErr w:type="spellEnd"/>
      <w:r>
        <w:rPr>
          <w:rFonts w:hint="eastAsia"/>
        </w:rPr>
        <w:t xml:space="preserve"> for 14GHz and 1.2631degree 3dB beamwidth as reference, the antenna gain for 11GHz can be calculated by following Eq.2.</w:t>
      </w:r>
    </w:p>
    <w:p w14:paraId="6A7BA4C6" w14:textId="77777777" w:rsidR="00321B10" w:rsidRDefault="00C1609B" w:rsidP="00321B10">
      <m:oMath>
        <m:sSub>
          <m:sSubPr>
            <m:ctrlPr>
              <w:rPr>
                <w:rFonts w:ascii="Cambria Math" w:eastAsiaTheme="minorEastAsia" w:hAnsi="Cambria Math" w:cs="Arial"/>
                <w:i/>
              </w:rPr>
            </m:ctrlPr>
          </m:sSubPr>
          <m:e>
            <m:r>
              <w:rPr>
                <w:rFonts w:ascii="Cambria Math" w:eastAsiaTheme="minorEastAsia" w:hAnsi="Cambria Math" w:cs="Arial"/>
              </w:rPr>
              <m:t>G</m:t>
            </m:r>
          </m:e>
          <m:sub>
            <m:r>
              <w:rPr>
                <w:rFonts w:ascii="Cambria Math" w:eastAsiaTheme="minorEastAsia" w:hAnsi="Cambria Math" w:cs="Arial"/>
              </w:rPr>
              <m:t>11GHz</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G</m:t>
            </m:r>
          </m:e>
          <m:sub>
            <m:r>
              <w:rPr>
                <w:rFonts w:ascii="Cambria Math" w:eastAsiaTheme="minorEastAsia" w:hAnsi="Cambria Math" w:cs="Arial"/>
              </w:rPr>
              <m:t>14GHz</m:t>
            </m:r>
          </m:sub>
        </m:sSub>
        <m:r>
          <w:rPr>
            <w:rFonts w:ascii="Cambria Math" w:eastAsiaTheme="minorEastAsia" w:hAnsi="Cambria Math" w:cs="Arial"/>
          </w:rPr>
          <m:t>-20</m:t>
        </m:r>
        <m:func>
          <m:funcPr>
            <m:ctrlPr>
              <w:rPr>
                <w:rFonts w:ascii="Cambria Math" w:eastAsiaTheme="minorEastAsia" w:hAnsi="Cambria Math" w:cs="Arial"/>
              </w:rPr>
            </m:ctrlPr>
          </m:funcPr>
          <m:fName>
            <m:sSub>
              <m:sSubPr>
                <m:ctrlPr>
                  <w:rPr>
                    <w:rFonts w:ascii="Cambria Math" w:eastAsiaTheme="minorEastAsia" w:hAnsi="Cambria Math" w:cs="Arial"/>
                  </w:rPr>
                </m:ctrlPr>
              </m:sSubPr>
              <m:e>
                <m:r>
                  <m:rPr>
                    <m:sty m:val="p"/>
                  </m:rPr>
                  <w:rPr>
                    <w:rFonts w:ascii="Cambria Math" w:eastAsiaTheme="minorEastAsia" w:hAnsi="Cambria Math" w:cs="Arial"/>
                  </w:rPr>
                  <m:t>log</m:t>
                </m:r>
              </m:e>
              <m:sub>
                <m:r>
                  <w:rPr>
                    <w:rFonts w:ascii="Cambria Math" w:eastAsiaTheme="minorEastAsia" w:hAnsi="Cambria Math" w:cs="Arial"/>
                  </w:rPr>
                  <m:t>10</m:t>
                </m:r>
              </m:sub>
            </m:sSub>
            <m:ctrlPr>
              <w:rPr>
                <w:rFonts w:ascii="Cambria Math" w:eastAsiaTheme="minorEastAsia" w:hAnsi="Cambria Math" w:cs="Arial"/>
                <w:i/>
              </w:rPr>
            </m:ctrlPr>
          </m:fName>
          <m:e>
            <m:d>
              <m:dPr>
                <m:ctrlPr>
                  <w:rPr>
                    <w:rFonts w:ascii="Cambria Math" w:eastAsiaTheme="minorEastAsia" w:hAnsi="Cambria Math" w:cs="Arial"/>
                    <w:i/>
                  </w:rPr>
                </m:ctrlPr>
              </m:dPr>
              <m:e>
                <m:f>
                  <m:fPr>
                    <m:ctrlPr>
                      <w:rPr>
                        <w:rFonts w:ascii="Cambria Math" w:eastAsiaTheme="minorEastAsia" w:hAnsi="Cambria Math" w:cs="Arial"/>
                        <w:i/>
                      </w:rPr>
                    </m:ctrlPr>
                  </m:fPr>
                  <m:num>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11GHz</m:t>
                        </m:r>
                      </m:sub>
                    </m:sSub>
                  </m:num>
                  <m:den>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14GHz</m:t>
                        </m:r>
                      </m:sub>
                    </m:sSub>
                  </m:den>
                </m:f>
              </m:e>
            </m:d>
          </m:e>
        </m:func>
        <m:r>
          <w:rPr>
            <w:rFonts w:ascii="Cambria Math" w:eastAsiaTheme="minorEastAsia" w:hAnsi="Cambria Math" w:cs="Arial"/>
          </w:rPr>
          <m:t>=41.3-20*log10</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1.6076</m:t>
                </m:r>
              </m:num>
              <m:den>
                <m:r>
                  <w:rPr>
                    <w:rFonts w:ascii="Cambria Math" w:eastAsiaTheme="minorEastAsia" w:hAnsi="Cambria Math" w:cs="Arial"/>
                  </w:rPr>
                  <m:t>1.2631</m:t>
                </m:r>
              </m:den>
            </m:f>
          </m:e>
        </m:d>
        <m:r>
          <w:rPr>
            <w:rFonts w:ascii="Cambria Math" w:eastAsiaTheme="minorEastAsia" w:hAnsi="Cambria Math" w:cs="Arial"/>
          </w:rPr>
          <m:t>=39.2</m:t>
        </m:r>
      </m:oMath>
      <w:r w:rsidR="00321B10">
        <w:rPr>
          <w:rFonts w:hint="eastAsia"/>
        </w:rPr>
        <w:t xml:space="preserve">                                            (Eq.2)</w:t>
      </w:r>
    </w:p>
    <w:p w14:paraId="246D3306" w14:textId="77777777" w:rsidR="00321B10" w:rsidRDefault="00321B10" w:rsidP="00321B10">
      <w:r>
        <w:t>S</w:t>
      </w:r>
      <w:r>
        <w:rPr>
          <w:rFonts w:hint="eastAsia"/>
        </w:rPr>
        <w:t xml:space="preserve">o, we propose that </w:t>
      </w:r>
      <w:r w:rsidRPr="0054250E">
        <w:t>VSAT Max Rx antenna gain for 100 cm aperture parabolic antenna</w:t>
      </w:r>
      <w:r>
        <w:rPr>
          <w:rFonts w:hint="eastAsia"/>
        </w:rPr>
        <w:t xml:space="preserve"> is 39.2dBi.</w:t>
      </w:r>
    </w:p>
    <w:p w14:paraId="0C4B20A9" w14:textId="77777777" w:rsidR="00321B10" w:rsidRPr="008D7CFD" w:rsidRDefault="00321B10" w:rsidP="00321B10">
      <w:pPr>
        <w:rPr>
          <w:b/>
        </w:rPr>
      </w:pPr>
      <w:r w:rsidRPr="00975F9C">
        <w:rPr>
          <w:rFonts w:hint="eastAsia"/>
          <w:b/>
          <w:highlight w:val="yellow"/>
        </w:rPr>
        <w:t xml:space="preserve">Proposal 2: Adopt 39.2dBi for </w:t>
      </w:r>
      <w:r w:rsidRPr="00975F9C">
        <w:rPr>
          <w:b/>
          <w:highlight w:val="yellow"/>
        </w:rPr>
        <w:t>VSAT Max Rx antenna gain for 100 cm aperture parabolic antenna</w:t>
      </w:r>
      <w:r w:rsidRPr="00975F9C">
        <w:rPr>
          <w:rFonts w:hint="eastAsia"/>
          <w:b/>
          <w:highlight w:val="yellow"/>
        </w:rPr>
        <w:t>.</w:t>
      </w:r>
    </w:p>
    <w:p w14:paraId="39309EB4" w14:textId="77777777" w:rsidR="00321B10" w:rsidRPr="007A5DBB" w:rsidRDefault="00321B10" w:rsidP="00321B10">
      <w:pPr>
        <w:pStyle w:val="Heading2"/>
      </w:pPr>
      <w:r w:rsidRPr="007A5DBB">
        <w:t>Ericsson co</w:t>
      </w:r>
      <w:r>
        <w:t xml:space="preserve">ntribution </w:t>
      </w:r>
      <w:r w:rsidRPr="007A5DBB">
        <w:t>R4-2504263</w:t>
      </w:r>
    </w:p>
    <w:p w14:paraId="194538C8" w14:textId="77777777" w:rsidR="00321B10" w:rsidRPr="005A2E83" w:rsidRDefault="00321B10" w:rsidP="00321B10">
      <w:pPr>
        <w:pStyle w:val="Moderator"/>
      </w:pPr>
      <w:r w:rsidRPr="005A2E83">
        <w:t xml:space="preserve">Ericsson in this contribution discusses the need to focus on the worst-case scenario for the co-existence and to focus on 35-degree elevation angle. Furthermore, Ericsson seeks clarification on the choice of 6 dB Noise Figure for Mobile VSATs connected to the LEO satellites. </w:t>
      </w:r>
    </w:p>
    <w:p w14:paraId="0FA01EE2" w14:textId="77777777" w:rsidR="00321B10" w:rsidRPr="005A2E83" w:rsidRDefault="00321B10" w:rsidP="00321B10">
      <w:pPr>
        <w:pStyle w:val="Moderator"/>
      </w:pPr>
      <w:r w:rsidRPr="005A2E83">
        <w:t xml:space="preserve">On the VSATantenna size, Ericsson is seeking clarification whether 100 cm VSATs are feasible or should a 60 cm VSAT be considered. </w:t>
      </w:r>
    </w:p>
    <w:p w14:paraId="0CCD8FDC" w14:textId="77777777" w:rsidR="00321B10" w:rsidRDefault="00321B10" w:rsidP="00321B10"/>
    <w:p w14:paraId="45149089" w14:textId="77777777" w:rsidR="00321B10" w:rsidRDefault="00321B10" w:rsidP="00321B10">
      <w:pPr>
        <w:pStyle w:val="Observation"/>
        <w:tabs>
          <w:tab w:val="clear" w:pos="1304"/>
        </w:tabs>
        <w:overflowPunct/>
        <w:autoSpaceDE/>
        <w:autoSpaceDN/>
        <w:adjustRightInd/>
        <w:spacing w:line="259" w:lineRule="auto"/>
        <w:ind w:left="1701" w:hanging="1701"/>
        <w:textAlignment w:val="auto"/>
      </w:pPr>
      <w:bookmarkStart w:id="7" w:name="_Toc194096393"/>
      <w:r>
        <w:t xml:space="preserve">The minimum antenna elevation angle for NTN UE should be greater than 35 degrees, </w:t>
      </w:r>
      <w:r w:rsidRPr="00E650D8">
        <w:t>based on extracts from ETSI EN 303 980 and ETSI EN 303 981.</w:t>
      </w:r>
      <w:bookmarkEnd w:id="7"/>
      <w:r w:rsidRPr="00E650D8">
        <w:t xml:space="preserve"> </w:t>
      </w:r>
    </w:p>
    <w:p w14:paraId="40F9B8A7" w14:textId="77777777" w:rsidR="00321B10" w:rsidRPr="006540D7" w:rsidRDefault="00321B10" w:rsidP="00321B10">
      <w:pPr>
        <w:pStyle w:val="Observation"/>
        <w:tabs>
          <w:tab w:val="clear" w:pos="1304"/>
        </w:tabs>
        <w:overflowPunct/>
        <w:autoSpaceDE/>
        <w:autoSpaceDN/>
        <w:adjustRightInd/>
        <w:spacing w:line="259" w:lineRule="auto"/>
        <w:ind w:left="1701" w:hanging="1701"/>
        <w:textAlignment w:val="auto"/>
      </w:pPr>
      <w:bookmarkStart w:id="8" w:name="_Toc189861198"/>
      <w:bookmarkStart w:id="9" w:name="_Toc194096394"/>
      <w:r w:rsidRPr="00AA278C">
        <w:t xml:space="preserve">With 35 degrees elevation angle, the 5%-tile throughput </w:t>
      </w:r>
      <w:r>
        <w:t xml:space="preserve">CDF </w:t>
      </w:r>
      <w:r w:rsidRPr="00AA278C">
        <w:t xml:space="preserve">is </w:t>
      </w:r>
      <w:r>
        <w:t xml:space="preserve">stable </w:t>
      </w:r>
      <w:r w:rsidRPr="00AA278C">
        <w:t xml:space="preserve">while </w:t>
      </w:r>
      <w:r>
        <w:t>the CDF</w:t>
      </w:r>
      <w:r w:rsidRPr="00AA278C">
        <w:t xml:space="preserve"> </w:t>
      </w:r>
      <w:r>
        <w:t xml:space="preserve">for 25 degrees cannot be concluded as the throughput is almost </w:t>
      </w:r>
      <w:r>
        <w:lastRenderedPageBreak/>
        <w:t>zero.</w:t>
      </w:r>
      <w:r w:rsidRPr="00AA278C">
        <w:t xml:space="preserve"> To avoid large discrepancies between companies results, it would be relevant to assume 35</w:t>
      </w:r>
      <w:r>
        <w:t xml:space="preserve"> </w:t>
      </w:r>
      <w:r w:rsidRPr="00AA278C">
        <w:t>deg</w:t>
      </w:r>
      <w:r>
        <w:t>rees</w:t>
      </w:r>
      <w:r w:rsidRPr="00AA278C">
        <w:t>.</w:t>
      </w:r>
      <w:bookmarkEnd w:id="8"/>
      <w:bookmarkEnd w:id="9"/>
    </w:p>
    <w:p w14:paraId="472DB330" w14:textId="77777777" w:rsidR="00321B10" w:rsidRDefault="00321B10" w:rsidP="00321B10">
      <w:pPr>
        <w:pStyle w:val="Observation"/>
        <w:numPr>
          <w:ilvl w:val="0"/>
          <w:numId w:val="0"/>
        </w:numPr>
      </w:pPr>
      <w:bookmarkStart w:id="10" w:name="_Toc194096396"/>
      <w:r w:rsidRPr="00B31A3F">
        <w:rPr>
          <w:highlight w:val="yellow"/>
        </w:rPr>
        <w:t>Proposal 1</w:t>
      </w:r>
      <w:r w:rsidRPr="00B31A3F">
        <w:rPr>
          <w:highlight w:val="yellow"/>
        </w:rPr>
        <w:tab/>
        <w:t>RAN4 to consider minimum antenna elevation angle of 35 degrees for NTN UE in the simulation assumptions.</w:t>
      </w:r>
      <w:bookmarkEnd w:id="10"/>
      <w:r w:rsidRPr="00E650D8">
        <w:t xml:space="preserve"> </w:t>
      </w:r>
    </w:p>
    <w:p w14:paraId="3F400E15" w14:textId="77777777" w:rsidR="00321B10" w:rsidRDefault="00321B10" w:rsidP="00321B10">
      <w:pPr>
        <w:pStyle w:val="Observation"/>
        <w:numPr>
          <w:ilvl w:val="0"/>
          <w:numId w:val="0"/>
        </w:numPr>
      </w:pPr>
      <w:r w:rsidRPr="0010736C">
        <w:rPr>
          <w:highlight w:val="yellow"/>
        </w:rPr>
        <w:t>Proposal 2</w:t>
      </w:r>
      <w:r w:rsidRPr="0010736C">
        <w:rPr>
          <w:highlight w:val="yellow"/>
        </w:rPr>
        <w:tab/>
        <w:t>RAN4 to check if 6 dB NF is still valid for LEO NTN scenario for Mobile VSAT cases.</w:t>
      </w:r>
    </w:p>
    <w:p w14:paraId="176906B6" w14:textId="77777777" w:rsidR="00321B10" w:rsidRDefault="00321B10" w:rsidP="00321B10">
      <w:pPr>
        <w:pStyle w:val="Observation"/>
      </w:pPr>
      <w:r>
        <w:t>Observation 3</w:t>
      </w:r>
      <w:r>
        <w:tab/>
        <w:t xml:space="preserve">A 60 cm VSAT antenna seems to be an ideal assumption for Mobile VSAT applications where portability is crucial.  </w:t>
      </w:r>
    </w:p>
    <w:p w14:paraId="333327BE" w14:textId="77777777" w:rsidR="00321B10" w:rsidRPr="00E650D8" w:rsidRDefault="00321B10" w:rsidP="00321B10">
      <w:pPr>
        <w:pStyle w:val="Observation"/>
        <w:numPr>
          <w:ilvl w:val="0"/>
          <w:numId w:val="0"/>
        </w:numPr>
      </w:pPr>
      <w:r w:rsidRPr="00D06C46">
        <w:rPr>
          <w:highlight w:val="yellow"/>
        </w:rPr>
        <w:t>Proposal 3</w:t>
      </w:r>
      <w:r w:rsidRPr="00D06C46">
        <w:rPr>
          <w:highlight w:val="yellow"/>
        </w:rPr>
        <w:tab/>
        <w:t>RAN4 to clarify whether the agreed VSAT antenna parameters in previous meetings are applicable for Mobile VSAT and discuss feasibility of 100 cm VSAT antenna size.</w:t>
      </w:r>
      <w:r>
        <w:t xml:space="preserve">  </w:t>
      </w:r>
    </w:p>
    <w:p w14:paraId="4C8883A2" w14:textId="77777777" w:rsidR="00321B10" w:rsidRDefault="00321B10" w:rsidP="00321B10">
      <w:r w:rsidRPr="00485306">
        <w:rPr>
          <w:highlight w:val="yellow"/>
        </w:rPr>
        <w:t>RAN4 to treat the co-existence simulation assumptions for Ku-band provided in the Annex</w:t>
      </w:r>
      <w:r>
        <w:rPr>
          <w:highlight w:val="yellow"/>
        </w:rPr>
        <w:t xml:space="preserve"> </w:t>
      </w:r>
      <w:r w:rsidRPr="00753564">
        <w:rPr>
          <w:color w:val="0070C0"/>
          <w:highlight w:val="yellow"/>
        </w:rPr>
        <w:t>[</w:t>
      </w:r>
      <w:r w:rsidRPr="00753564">
        <w:rPr>
          <w:color w:val="0070C0"/>
        </w:rPr>
        <w:t>R4-2504263]</w:t>
      </w:r>
      <w:r w:rsidRPr="00753564">
        <w:rPr>
          <w:color w:val="0070C0"/>
          <w:highlight w:val="yellow"/>
        </w:rPr>
        <w:t xml:space="preserve">, </w:t>
      </w:r>
      <w:r w:rsidRPr="00485306">
        <w:rPr>
          <w:highlight w:val="yellow"/>
        </w:rPr>
        <w:t>as a running document</w:t>
      </w:r>
    </w:p>
    <w:p w14:paraId="2C2EAF00" w14:textId="77777777" w:rsidR="00321B10" w:rsidRDefault="00321B10" w:rsidP="00321B10"/>
    <w:p w14:paraId="15FC61FA" w14:textId="77777777" w:rsidR="00321B10" w:rsidRDefault="00321B10" w:rsidP="00321B10">
      <w:pPr>
        <w:pStyle w:val="Heading2"/>
      </w:pPr>
      <w:r w:rsidRPr="00737DA3">
        <w:t xml:space="preserve">Ericsson contribution </w:t>
      </w:r>
      <w:bookmarkStart w:id="11" w:name="_Hlk194439705"/>
      <w:r w:rsidRPr="00737DA3">
        <w:t>R4-2504264</w:t>
      </w:r>
      <w:bookmarkEnd w:id="11"/>
    </w:p>
    <w:p w14:paraId="0E477888" w14:textId="77777777" w:rsidR="00321B10" w:rsidRDefault="00321B10" w:rsidP="00321B10">
      <w:pPr>
        <w:pStyle w:val="Moderator"/>
      </w:pPr>
      <w:r w:rsidRPr="00CF483A">
        <w:t>Ericsson in this contribution have provide preliminary simulation results based on the</w:t>
      </w:r>
      <w:r>
        <w:t xml:space="preserve"> parameters which have been </w:t>
      </w:r>
      <w:r w:rsidRPr="00CF483A">
        <w:t xml:space="preserve">agreed </w:t>
      </w:r>
      <w:proofErr w:type="spellStart"/>
      <w:r>
        <w:t>top</w:t>
      </w:r>
      <w:proofErr w:type="spellEnd"/>
      <w:r>
        <w:t xml:space="preserve"> date.</w:t>
      </w:r>
    </w:p>
    <w:p w14:paraId="66E7C289" w14:textId="77777777" w:rsidR="00321B10" w:rsidRDefault="00321B10" w:rsidP="00321B10">
      <w:pPr>
        <w:pStyle w:val="Moderator"/>
      </w:pPr>
      <w:r>
        <w:t xml:space="preserve">For the GEO Case, Ericsson have produced the following results for elevation angles of 90, 25 and 35 degrees see following </w:t>
      </w:r>
      <w:r w:rsidRPr="00255C25">
        <w:fldChar w:fldCharType="begin"/>
      </w:r>
      <w:r w:rsidRPr="00255C25">
        <w:instrText xml:space="preserve"> REF _Ref194406226 \h </w:instrText>
      </w:r>
      <w:r>
        <w:instrText xml:space="preserve"> \* MERGEFORMAT </w:instrText>
      </w:r>
      <w:r w:rsidRPr="00255C25">
        <w:fldChar w:fldCharType="separate"/>
      </w:r>
      <w:r w:rsidRPr="00255C25">
        <w:t xml:space="preserve">Table </w:t>
      </w:r>
      <w:r w:rsidRPr="00255C25">
        <w:rPr>
          <w:noProof/>
        </w:rPr>
        <w:t>4</w:t>
      </w:r>
      <w:r w:rsidRPr="00255C25">
        <w:fldChar w:fldCharType="end"/>
      </w:r>
      <w:r w:rsidRPr="00255C25">
        <w:t>:</w:t>
      </w:r>
    </w:p>
    <w:p w14:paraId="2730B69E" w14:textId="77777777" w:rsidR="00321B10" w:rsidRPr="00FD61EF" w:rsidRDefault="00321B10" w:rsidP="00321B10">
      <w:pPr>
        <w:rPr>
          <w:b/>
          <w:lang w:eastAsia="ja-JP"/>
        </w:rPr>
      </w:pPr>
    </w:p>
    <w:p w14:paraId="12DA82D9" w14:textId="77777777" w:rsidR="00321B10" w:rsidRDefault="00321B10" w:rsidP="00321B10">
      <w:pPr>
        <w:pStyle w:val="Caption"/>
        <w:keepNext/>
      </w:pPr>
      <w:bookmarkStart w:id="12" w:name="_Ref194406226"/>
      <w:r>
        <w:t xml:space="preserve">Table </w:t>
      </w:r>
      <w:r>
        <w:fldChar w:fldCharType="begin"/>
      </w:r>
      <w:r>
        <w:instrText xml:space="preserve"> SEQ Table \* ARABIC </w:instrText>
      </w:r>
      <w:r>
        <w:fldChar w:fldCharType="separate"/>
      </w:r>
      <w:r>
        <w:rPr>
          <w:noProof/>
        </w:rPr>
        <w:t>4</w:t>
      </w:r>
      <w:r>
        <w:fldChar w:fldCharType="end"/>
      </w:r>
      <w:bookmarkEnd w:id="12"/>
      <w:r>
        <w:t xml:space="preserve"> Ericsson's ACIR results for GEO at various elevation angles</w:t>
      </w:r>
    </w:p>
    <w:tbl>
      <w:tblPr>
        <w:tblStyle w:val="TableGrid"/>
        <w:tblW w:w="5000" w:type="pct"/>
        <w:tblLook w:val="04A0" w:firstRow="1" w:lastRow="0" w:firstColumn="1" w:lastColumn="0" w:noHBand="0" w:noVBand="1"/>
      </w:tblPr>
      <w:tblGrid>
        <w:gridCol w:w="1614"/>
        <w:gridCol w:w="1088"/>
        <w:gridCol w:w="1404"/>
        <w:gridCol w:w="1627"/>
        <w:gridCol w:w="1298"/>
        <w:gridCol w:w="1298"/>
        <w:gridCol w:w="1300"/>
      </w:tblGrid>
      <w:tr w:rsidR="00321B10" w:rsidRPr="00F07703" w14:paraId="50C176F4" w14:textId="77777777" w:rsidTr="0042000A">
        <w:tc>
          <w:tcPr>
            <w:tcW w:w="5000" w:type="pct"/>
            <w:gridSpan w:val="7"/>
          </w:tcPr>
          <w:p w14:paraId="63DA8231" w14:textId="77777777" w:rsidR="00321B10" w:rsidRPr="00F07703" w:rsidRDefault="00321B10" w:rsidP="0042000A">
            <w:pPr>
              <w:jc w:val="center"/>
              <w:rPr>
                <w:b/>
                <w:bCs/>
                <w:lang w:eastAsia="ja-JP"/>
              </w:rPr>
            </w:pPr>
            <w:r>
              <w:rPr>
                <w:b/>
                <w:bCs/>
                <w:lang w:eastAsia="ja-JP"/>
              </w:rPr>
              <w:t>ACIR</w:t>
            </w:r>
          </w:p>
        </w:tc>
      </w:tr>
      <w:tr w:rsidR="00321B10" w:rsidRPr="00F07703" w14:paraId="6B9D22A8" w14:textId="77777777" w:rsidTr="0042000A">
        <w:tc>
          <w:tcPr>
            <w:tcW w:w="838" w:type="pct"/>
          </w:tcPr>
          <w:p w14:paraId="28FD50B9" w14:textId="77777777" w:rsidR="00321B10" w:rsidRDefault="00321B10" w:rsidP="0042000A">
            <w:pPr>
              <w:jc w:val="center"/>
              <w:rPr>
                <w:lang w:eastAsia="ja-JP"/>
              </w:rPr>
            </w:pPr>
          </w:p>
        </w:tc>
        <w:tc>
          <w:tcPr>
            <w:tcW w:w="565" w:type="pct"/>
          </w:tcPr>
          <w:p w14:paraId="190E9A22" w14:textId="77777777" w:rsidR="00321B10" w:rsidRDefault="00321B10" w:rsidP="0042000A">
            <w:pPr>
              <w:jc w:val="center"/>
              <w:rPr>
                <w:lang w:eastAsia="ja-JP"/>
              </w:rPr>
            </w:pPr>
          </w:p>
        </w:tc>
        <w:tc>
          <w:tcPr>
            <w:tcW w:w="729" w:type="pct"/>
          </w:tcPr>
          <w:p w14:paraId="603BC46B" w14:textId="77777777" w:rsidR="00321B10" w:rsidRDefault="00321B10" w:rsidP="0042000A">
            <w:pPr>
              <w:jc w:val="center"/>
              <w:rPr>
                <w:lang w:eastAsia="ja-JP"/>
              </w:rPr>
            </w:pPr>
          </w:p>
        </w:tc>
        <w:tc>
          <w:tcPr>
            <w:tcW w:w="845" w:type="pct"/>
          </w:tcPr>
          <w:p w14:paraId="6FEB344E" w14:textId="77777777" w:rsidR="00321B10" w:rsidRDefault="00321B10" w:rsidP="0042000A">
            <w:pPr>
              <w:jc w:val="center"/>
              <w:rPr>
                <w:lang w:eastAsia="ja-JP"/>
              </w:rPr>
            </w:pPr>
          </w:p>
        </w:tc>
        <w:tc>
          <w:tcPr>
            <w:tcW w:w="2023" w:type="pct"/>
            <w:gridSpan w:val="3"/>
          </w:tcPr>
          <w:p w14:paraId="2D4282B5" w14:textId="77777777" w:rsidR="00321B10" w:rsidRPr="00F07703" w:rsidRDefault="00321B10" w:rsidP="0042000A">
            <w:pPr>
              <w:jc w:val="center"/>
              <w:rPr>
                <w:b/>
                <w:bCs/>
                <w:lang w:eastAsia="ja-JP"/>
              </w:rPr>
            </w:pPr>
            <w:r>
              <w:rPr>
                <w:b/>
                <w:bCs/>
                <w:lang w:eastAsia="ja-JP"/>
              </w:rPr>
              <w:t>Elevation angle</w:t>
            </w:r>
          </w:p>
        </w:tc>
      </w:tr>
      <w:tr w:rsidR="00321B10" w:rsidRPr="00F07703" w14:paraId="25D397A7" w14:textId="77777777" w:rsidTr="0042000A">
        <w:tc>
          <w:tcPr>
            <w:tcW w:w="838" w:type="pct"/>
          </w:tcPr>
          <w:p w14:paraId="06477D1F" w14:textId="77777777" w:rsidR="00321B10" w:rsidRDefault="00321B10" w:rsidP="0042000A">
            <w:pPr>
              <w:jc w:val="center"/>
              <w:rPr>
                <w:lang w:eastAsia="ja-JP"/>
              </w:rPr>
            </w:pPr>
          </w:p>
        </w:tc>
        <w:tc>
          <w:tcPr>
            <w:tcW w:w="565" w:type="pct"/>
          </w:tcPr>
          <w:p w14:paraId="7F97CBED" w14:textId="77777777" w:rsidR="00321B10" w:rsidRDefault="00321B10" w:rsidP="0042000A">
            <w:pPr>
              <w:jc w:val="center"/>
              <w:rPr>
                <w:lang w:eastAsia="ja-JP"/>
              </w:rPr>
            </w:pPr>
          </w:p>
        </w:tc>
        <w:tc>
          <w:tcPr>
            <w:tcW w:w="729" w:type="pct"/>
          </w:tcPr>
          <w:p w14:paraId="7D772FBE" w14:textId="77777777" w:rsidR="00321B10" w:rsidRDefault="00321B10" w:rsidP="0042000A">
            <w:pPr>
              <w:jc w:val="center"/>
              <w:rPr>
                <w:lang w:eastAsia="ja-JP"/>
              </w:rPr>
            </w:pPr>
          </w:p>
        </w:tc>
        <w:tc>
          <w:tcPr>
            <w:tcW w:w="845" w:type="pct"/>
          </w:tcPr>
          <w:p w14:paraId="606F748C" w14:textId="77777777" w:rsidR="00321B10" w:rsidRDefault="00321B10" w:rsidP="0042000A">
            <w:pPr>
              <w:jc w:val="center"/>
              <w:rPr>
                <w:lang w:eastAsia="ja-JP"/>
              </w:rPr>
            </w:pPr>
          </w:p>
        </w:tc>
        <w:tc>
          <w:tcPr>
            <w:tcW w:w="674" w:type="pct"/>
          </w:tcPr>
          <w:p w14:paraId="2ED707AF" w14:textId="77777777" w:rsidR="00321B10" w:rsidRPr="00F07703" w:rsidRDefault="00321B10" w:rsidP="0042000A">
            <w:pPr>
              <w:jc w:val="center"/>
              <w:rPr>
                <w:b/>
                <w:bCs/>
                <w:lang w:eastAsia="ja-JP"/>
              </w:rPr>
            </w:pPr>
            <w:r>
              <w:rPr>
                <w:b/>
                <w:bCs/>
                <w:lang w:eastAsia="ja-JP"/>
              </w:rPr>
              <w:t>90 degrees</w:t>
            </w:r>
          </w:p>
        </w:tc>
        <w:tc>
          <w:tcPr>
            <w:tcW w:w="674" w:type="pct"/>
          </w:tcPr>
          <w:p w14:paraId="0A4EA2D6" w14:textId="77777777" w:rsidR="00321B10" w:rsidRPr="00F07703" w:rsidRDefault="00321B10" w:rsidP="0042000A">
            <w:pPr>
              <w:jc w:val="center"/>
              <w:rPr>
                <w:b/>
                <w:bCs/>
                <w:lang w:eastAsia="ja-JP"/>
              </w:rPr>
            </w:pPr>
            <w:r>
              <w:rPr>
                <w:b/>
                <w:bCs/>
                <w:lang w:eastAsia="ja-JP"/>
              </w:rPr>
              <w:t>25 degrees</w:t>
            </w:r>
          </w:p>
        </w:tc>
        <w:tc>
          <w:tcPr>
            <w:tcW w:w="674" w:type="pct"/>
          </w:tcPr>
          <w:p w14:paraId="05C9B28E" w14:textId="77777777" w:rsidR="00321B10" w:rsidRPr="00F07703" w:rsidRDefault="00321B10" w:rsidP="0042000A">
            <w:pPr>
              <w:jc w:val="center"/>
              <w:rPr>
                <w:b/>
                <w:bCs/>
                <w:lang w:eastAsia="ja-JP"/>
              </w:rPr>
            </w:pPr>
            <w:r>
              <w:rPr>
                <w:b/>
                <w:bCs/>
                <w:lang w:eastAsia="ja-JP"/>
              </w:rPr>
              <w:t>35 degrees</w:t>
            </w:r>
          </w:p>
        </w:tc>
      </w:tr>
      <w:tr w:rsidR="00321B10" w:rsidRPr="00F07703" w14:paraId="150C256B" w14:textId="77777777" w:rsidTr="0042000A">
        <w:tc>
          <w:tcPr>
            <w:tcW w:w="838" w:type="pct"/>
          </w:tcPr>
          <w:p w14:paraId="416D9FA2" w14:textId="77777777" w:rsidR="00321B10" w:rsidRDefault="00321B10" w:rsidP="0042000A">
            <w:pPr>
              <w:jc w:val="center"/>
              <w:rPr>
                <w:lang w:eastAsia="ja-JP"/>
              </w:rPr>
            </w:pPr>
          </w:p>
        </w:tc>
        <w:tc>
          <w:tcPr>
            <w:tcW w:w="565" w:type="pct"/>
          </w:tcPr>
          <w:p w14:paraId="2591EC02" w14:textId="77777777" w:rsidR="00321B10" w:rsidRDefault="00321B10" w:rsidP="0042000A">
            <w:pPr>
              <w:jc w:val="center"/>
              <w:rPr>
                <w:lang w:eastAsia="ja-JP"/>
              </w:rPr>
            </w:pPr>
          </w:p>
        </w:tc>
        <w:tc>
          <w:tcPr>
            <w:tcW w:w="729" w:type="pct"/>
          </w:tcPr>
          <w:p w14:paraId="6A17E09D" w14:textId="77777777" w:rsidR="00321B10" w:rsidRDefault="00321B10" w:rsidP="0042000A">
            <w:pPr>
              <w:jc w:val="center"/>
              <w:rPr>
                <w:lang w:eastAsia="ja-JP"/>
              </w:rPr>
            </w:pPr>
          </w:p>
        </w:tc>
        <w:tc>
          <w:tcPr>
            <w:tcW w:w="845" w:type="pct"/>
          </w:tcPr>
          <w:p w14:paraId="3110E9B6" w14:textId="77777777" w:rsidR="00321B10" w:rsidRDefault="00321B10" w:rsidP="0042000A">
            <w:pPr>
              <w:jc w:val="center"/>
              <w:rPr>
                <w:lang w:eastAsia="ja-JP"/>
              </w:rPr>
            </w:pPr>
          </w:p>
        </w:tc>
        <w:tc>
          <w:tcPr>
            <w:tcW w:w="674" w:type="pct"/>
          </w:tcPr>
          <w:p w14:paraId="70E2BC90" w14:textId="77777777" w:rsidR="00321B10" w:rsidRPr="00F07703" w:rsidRDefault="00321B10" w:rsidP="0042000A">
            <w:pPr>
              <w:jc w:val="center"/>
              <w:rPr>
                <w:b/>
                <w:bCs/>
                <w:lang w:eastAsia="ja-JP"/>
              </w:rPr>
            </w:pPr>
            <w:r w:rsidRPr="00F07703">
              <w:rPr>
                <w:b/>
                <w:bCs/>
                <w:lang w:eastAsia="ja-JP"/>
              </w:rPr>
              <w:t>Mobile VSAT</w:t>
            </w:r>
          </w:p>
        </w:tc>
        <w:tc>
          <w:tcPr>
            <w:tcW w:w="674" w:type="pct"/>
          </w:tcPr>
          <w:p w14:paraId="4568CB29" w14:textId="77777777" w:rsidR="00321B10" w:rsidRPr="00F07703" w:rsidRDefault="00321B10" w:rsidP="0042000A">
            <w:pPr>
              <w:jc w:val="center"/>
              <w:rPr>
                <w:b/>
                <w:bCs/>
                <w:lang w:eastAsia="ja-JP"/>
              </w:rPr>
            </w:pPr>
            <w:r w:rsidRPr="00F07703">
              <w:rPr>
                <w:b/>
                <w:bCs/>
                <w:lang w:eastAsia="ja-JP"/>
              </w:rPr>
              <w:t>Mobile VSAT</w:t>
            </w:r>
          </w:p>
        </w:tc>
        <w:tc>
          <w:tcPr>
            <w:tcW w:w="674" w:type="pct"/>
          </w:tcPr>
          <w:p w14:paraId="6046BEA2" w14:textId="77777777" w:rsidR="00321B10" w:rsidRPr="00F07703" w:rsidRDefault="00321B10" w:rsidP="0042000A">
            <w:pPr>
              <w:jc w:val="center"/>
              <w:rPr>
                <w:b/>
                <w:bCs/>
                <w:lang w:eastAsia="ja-JP"/>
              </w:rPr>
            </w:pPr>
            <w:r w:rsidRPr="00F07703">
              <w:rPr>
                <w:b/>
                <w:bCs/>
                <w:lang w:eastAsia="ja-JP"/>
              </w:rPr>
              <w:t>Mobile VSAT</w:t>
            </w:r>
          </w:p>
        </w:tc>
      </w:tr>
      <w:tr w:rsidR="00321B10" w:rsidRPr="00F07703" w14:paraId="2FB22F2E" w14:textId="77777777" w:rsidTr="0042000A">
        <w:tc>
          <w:tcPr>
            <w:tcW w:w="838" w:type="pct"/>
          </w:tcPr>
          <w:p w14:paraId="0E04482D" w14:textId="77777777" w:rsidR="00321B10" w:rsidRPr="00F07703" w:rsidRDefault="00321B10" w:rsidP="0042000A">
            <w:pPr>
              <w:jc w:val="center"/>
              <w:rPr>
                <w:b/>
                <w:bCs/>
                <w:lang w:eastAsia="ja-JP"/>
              </w:rPr>
            </w:pPr>
            <w:r w:rsidRPr="00F07703">
              <w:rPr>
                <w:b/>
                <w:bCs/>
                <w:lang w:eastAsia="ja-JP"/>
              </w:rPr>
              <w:t>Aggressor</w:t>
            </w:r>
          </w:p>
        </w:tc>
        <w:tc>
          <w:tcPr>
            <w:tcW w:w="565" w:type="pct"/>
          </w:tcPr>
          <w:p w14:paraId="555192B4" w14:textId="77777777" w:rsidR="00321B10" w:rsidRPr="00F07703" w:rsidRDefault="00321B10" w:rsidP="0042000A">
            <w:pPr>
              <w:jc w:val="center"/>
              <w:rPr>
                <w:b/>
                <w:bCs/>
                <w:lang w:eastAsia="ja-JP"/>
              </w:rPr>
            </w:pPr>
            <w:r w:rsidRPr="00F07703">
              <w:rPr>
                <w:b/>
                <w:bCs/>
                <w:lang w:eastAsia="ja-JP"/>
              </w:rPr>
              <w:t>Victim</w:t>
            </w:r>
          </w:p>
        </w:tc>
        <w:tc>
          <w:tcPr>
            <w:tcW w:w="729" w:type="pct"/>
          </w:tcPr>
          <w:p w14:paraId="3575F19C" w14:textId="77777777" w:rsidR="00321B10" w:rsidRPr="00F07703" w:rsidRDefault="00321B10" w:rsidP="0042000A">
            <w:pPr>
              <w:jc w:val="center"/>
              <w:rPr>
                <w:b/>
                <w:bCs/>
                <w:lang w:eastAsia="ja-JP"/>
              </w:rPr>
            </w:pPr>
            <w:r w:rsidRPr="00F07703">
              <w:rPr>
                <w:b/>
                <w:bCs/>
                <w:lang w:eastAsia="ja-JP"/>
              </w:rPr>
              <w:t>Scenario</w:t>
            </w:r>
          </w:p>
        </w:tc>
        <w:tc>
          <w:tcPr>
            <w:tcW w:w="845" w:type="pct"/>
          </w:tcPr>
          <w:p w14:paraId="08C2CEEF" w14:textId="77777777" w:rsidR="00321B10" w:rsidRPr="00F07703" w:rsidRDefault="00321B10" w:rsidP="0042000A">
            <w:pPr>
              <w:jc w:val="center"/>
              <w:rPr>
                <w:b/>
                <w:bCs/>
                <w:lang w:eastAsia="ja-JP"/>
              </w:rPr>
            </w:pPr>
            <w:r w:rsidRPr="00F07703">
              <w:rPr>
                <w:b/>
                <w:bCs/>
                <w:lang w:eastAsia="ja-JP"/>
              </w:rPr>
              <w:t>Frequency</w:t>
            </w:r>
          </w:p>
        </w:tc>
        <w:tc>
          <w:tcPr>
            <w:tcW w:w="674" w:type="pct"/>
          </w:tcPr>
          <w:p w14:paraId="34895176" w14:textId="77777777" w:rsidR="00321B10" w:rsidRPr="00F07703" w:rsidRDefault="00321B10" w:rsidP="0042000A">
            <w:pPr>
              <w:jc w:val="center"/>
              <w:rPr>
                <w:b/>
                <w:bCs/>
                <w:lang w:eastAsia="ja-JP"/>
              </w:rPr>
            </w:pPr>
            <w:r w:rsidRPr="00F07703">
              <w:rPr>
                <w:b/>
                <w:bCs/>
                <w:lang w:eastAsia="ja-JP"/>
              </w:rPr>
              <w:t>2.5 dB NF</w:t>
            </w:r>
          </w:p>
        </w:tc>
        <w:tc>
          <w:tcPr>
            <w:tcW w:w="674" w:type="pct"/>
          </w:tcPr>
          <w:p w14:paraId="1306DCE8" w14:textId="77777777" w:rsidR="00321B10" w:rsidRPr="00F07703" w:rsidRDefault="00321B10" w:rsidP="0042000A">
            <w:pPr>
              <w:jc w:val="center"/>
              <w:rPr>
                <w:b/>
                <w:bCs/>
                <w:lang w:eastAsia="ja-JP"/>
              </w:rPr>
            </w:pPr>
            <w:r w:rsidRPr="00F07703">
              <w:rPr>
                <w:b/>
                <w:bCs/>
                <w:lang w:eastAsia="ja-JP"/>
              </w:rPr>
              <w:t>2.5 dB NF</w:t>
            </w:r>
          </w:p>
        </w:tc>
        <w:tc>
          <w:tcPr>
            <w:tcW w:w="674" w:type="pct"/>
          </w:tcPr>
          <w:p w14:paraId="09557D3C" w14:textId="77777777" w:rsidR="00321B10" w:rsidRPr="00F07703" w:rsidRDefault="00321B10" w:rsidP="0042000A">
            <w:pPr>
              <w:jc w:val="center"/>
              <w:rPr>
                <w:b/>
                <w:bCs/>
                <w:lang w:eastAsia="ja-JP"/>
              </w:rPr>
            </w:pPr>
            <w:r w:rsidRPr="00F07703">
              <w:rPr>
                <w:b/>
                <w:bCs/>
                <w:lang w:eastAsia="ja-JP"/>
              </w:rPr>
              <w:t>2.5 dB NF</w:t>
            </w:r>
          </w:p>
        </w:tc>
      </w:tr>
      <w:tr w:rsidR="00321B10" w14:paraId="55005D81" w14:textId="77777777" w:rsidTr="0042000A">
        <w:tc>
          <w:tcPr>
            <w:tcW w:w="838" w:type="pct"/>
          </w:tcPr>
          <w:p w14:paraId="61C8BD05" w14:textId="77777777" w:rsidR="00321B10" w:rsidRDefault="00321B10" w:rsidP="0042000A">
            <w:pPr>
              <w:jc w:val="center"/>
              <w:rPr>
                <w:lang w:eastAsia="ja-JP"/>
              </w:rPr>
            </w:pPr>
            <w:r>
              <w:rPr>
                <w:lang w:eastAsia="ja-JP"/>
              </w:rPr>
              <w:t>VSAT UL</w:t>
            </w:r>
          </w:p>
        </w:tc>
        <w:tc>
          <w:tcPr>
            <w:tcW w:w="565" w:type="pct"/>
          </w:tcPr>
          <w:p w14:paraId="6D084354" w14:textId="77777777" w:rsidR="00321B10" w:rsidRDefault="00321B10" w:rsidP="0042000A">
            <w:pPr>
              <w:jc w:val="center"/>
              <w:rPr>
                <w:lang w:eastAsia="ja-JP"/>
              </w:rPr>
            </w:pPr>
            <w:r>
              <w:rPr>
                <w:lang w:eastAsia="ja-JP"/>
              </w:rPr>
              <w:t>TN UE UL</w:t>
            </w:r>
          </w:p>
        </w:tc>
        <w:tc>
          <w:tcPr>
            <w:tcW w:w="729" w:type="pct"/>
          </w:tcPr>
          <w:p w14:paraId="710BD789" w14:textId="77777777" w:rsidR="00321B10" w:rsidRDefault="00321B10" w:rsidP="0042000A">
            <w:pPr>
              <w:jc w:val="center"/>
              <w:rPr>
                <w:lang w:eastAsia="ja-JP"/>
              </w:rPr>
            </w:pPr>
            <w:r>
              <w:rPr>
                <w:lang w:eastAsia="ja-JP"/>
              </w:rPr>
              <w:t>1</w:t>
            </w:r>
          </w:p>
        </w:tc>
        <w:tc>
          <w:tcPr>
            <w:tcW w:w="845" w:type="pct"/>
          </w:tcPr>
          <w:p w14:paraId="6E58A3DE" w14:textId="77777777" w:rsidR="00321B10" w:rsidRDefault="00321B10" w:rsidP="0042000A">
            <w:pPr>
              <w:jc w:val="center"/>
              <w:rPr>
                <w:lang w:eastAsia="ja-JP"/>
              </w:rPr>
            </w:pPr>
            <w:r>
              <w:rPr>
                <w:lang w:eastAsia="ja-JP"/>
              </w:rPr>
              <w:t>14 GHz</w:t>
            </w:r>
          </w:p>
        </w:tc>
        <w:tc>
          <w:tcPr>
            <w:tcW w:w="674" w:type="pct"/>
          </w:tcPr>
          <w:p w14:paraId="59937AA7" w14:textId="77777777" w:rsidR="00321B10" w:rsidRDefault="00321B10" w:rsidP="0042000A">
            <w:pPr>
              <w:jc w:val="center"/>
              <w:rPr>
                <w:lang w:eastAsia="ja-JP"/>
              </w:rPr>
            </w:pPr>
            <w:r>
              <w:rPr>
                <w:lang w:eastAsia="ja-JP"/>
              </w:rPr>
              <w:t>1</w:t>
            </w:r>
          </w:p>
        </w:tc>
        <w:tc>
          <w:tcPr>
            <w:tcW w:w="674" w:type="pct"/>
          </w:tcPr>
          <w:p w14:paraId="09D52E04" w14:textId="77777777" w:rsidR="00321B10" w:rsidRDefault="00321B10" w:rsidP="0042000A">
            <w:pPr>
              <w:jc w:val="center"/>
              <w:rPr>
                <w:lang w:eastAsia="ja-JP"/>
              </w:rPr>
            </w:pPr>
            <w:r>
              <w:rPr>
                <w:lang w:eastAsia="ja-JP"/>
              </w:rPr>
              <w:t>12</w:t>
            </w:r>
          </w:p>
        </w:tc>
        <w:tc>
          <w:tcPr>
            <w:tcW w:w="674" w:type="pct"/>
          </w:tcPr>
          <w:p w14:paraId="5252FEA8" w14:textId="77777777" w:rsidR="00321B10" w:rsidRDefault="00321B10" w:rsidP="0042000A">
            <w:pPr>
              <w:jc w:val="center"/>
              <w:rPr>
                <w:lang w:eastAsia="ja-JP"/>
              </w:rPr>
            </w:pPr>
          </w:p>
        </w:tc>
      </w:tr>
      <w:tr w:rsidR="00321B10" w14:paraId="7F306BA8" w14:textId="77777777" w:rsidTr="0042000A">
        <w:tc>
          <w:tcPr>
            <w:tcW w:w="838" w:type="pct"/>
          </w:tcPr>
          <w:p w14:paraId="0A0FFBFA" w14:textId="77777777" w:rsidR="00321B10" w:rsidRDefault="00321B10" w:rsidP="0042000A">
            <w:pPr>
              <w:jc w:val="center"/>
              <w:rPr>
                <w:lang w:eastAsia="ja-JP"/>
              </w:rPr>
            </w:pPr>
            <w:r>
              <w:rPr>
                <w:lang w:eastAsia="ja-JP"/>
              </w:rPr>
              <w:t>TN UL</w:t>
            </w:r>
          </w:p>
        </w:tc>
        <w:tc>
          <w:tcPr>
            <w:tcW w:w="565" w:type="pct"/>
          </w:tcPr>
          <w:p w14:paraId="22425EB1" w14:textId="77777777" w:rsidR="00321B10" w:rsidRDefault="00321B10" w:rsidP="0042000A">
            <w:pPr>
              <w:jc w:val="center"/>
              <w:rPr>
                <w:lang w:eastAsia="ja-JP"/>
              </w:rPr>
            </w:pPr>
            <w:r>
              <w:rPr>
                <w:lang w:eastAsia="ja-JP"/>
              </w:rPr>
              <w:t>VSAT UL</w:t>
            </w:r>
          </w:p>
        </w:tc>
        <w:tc>
          <w:tcPr>
            <w:tcW w:w="729" w:type="pct"/>
          </w:tcPr>
          <w:p w14:paraId="673780F8" w14:textId="77777777" w:rsidR="00321B10" w:rsidRDefault="00321B10" w:rsidP="0042000A">
            <w:pPr>
              <w:jc w:val="center"/>
              <w:rPr>
                <w:lang w:eastAsia="ja-JP"/>
              </w:rPr>
            </w:pPr>
            <w:r>
              <w:rPr>
                <w:lang w:eastAsia="ja-JP"/>
              </w:rPr>
              <w:t>2</w:t>
            </w:r>
          </w:p>
        </w:tc>
        <w:tc>
          <w:tcPr>
            <w:tcW w:w="845" w:type="pct"/>
          </w:tcPr>
          <w:p w14:paraId="575B8DAC" w14:textId="77777777" w:rsidR="00321B10" w:rsidRDefault="00321B10" w:rsidP="0042000A">
            <w:pPr>
              <w:jc w:val="center"/>
              <w:rPr>
                <w:lang w:eastAsia="ja-JP"/>
              </w:rPr>
            </w:pPr>
            <w:r>
              <w:rPr>
                <w:lang w:eastAsia="ja-JP"/>
              </w:rPr>
              <w:t>14 GHz</w:t>
            </w:r>
          </w:p>
        </w:tc>
        <w:tc>
          <w:tcPr>
            <w:tcW w:w="674" w:type="pct"/>
          </w:tcPr>
          <w:p w14:paraId="6E56E8AE" w14:textId="77777777" w:rsidR="00321B10" w:rsidRDefault="00321B10" w:rsidP="0042000A">
            <w:pPr>
              <w:jc w:val="center"/>
              <w:rPr>
                <w:lang w:eastAsia="ja-JP"/>
              </w:rPr>
            </w:pPr>
            <w:r>
              <w:rPr>
                <w:lang w:eastAsia="ja-JP"/>
              </w:rPr>
              <w:t>16</w:t>
            </w:r>
          </w:p>
        </w:tc>
        <w:tc>
          <w:tcPr>
            <w:tcW w:w="674" w:type="pct"/>
          </w:tcPr>
          <w:p w14:paraId="17295C51" w14:textId="77777777" w:rsidR="00321B10" w:rsidRDefault="00321B10" w:rsidP="0042000A">
            <w:pPr>
              <w:jc w:val="center"/>
              <w:rPr>
                <w:lang w:eastAsia="ja-JP"/>
              </w:rPr>
            </w:pPr>
            <w:r>
              <w:rPr>
                <w:lang w:eastAsia="ja-JP"/>
              </w:rPr>
              <w:t>22</w:t>
            </w:r>
          </w:p>
        </w:tc>
        <w:tc>
          <w:tcPr>
            <w:tcW w:w="674" w:type="pct"/>
          </w:tcPr>
          <w:p w14:paraId="28C741B4" w14:textId="77777777" w:rsidR="00321B10" w:rsidRDefault="00321B10" w:rsidP="0042000A">
            <w:pPr>
              <w:jc w:val="center"/>
              <w:rPr>
                <w:lang w:eastAsia="ja-JP"/>
              </w:rPr>
            </w:pPr>
          </w:p>
        </w:tc>
      </w:tr>
      <w:tr w:rsidR="00321B10" w14:paraId="5754CCF6" w14:textId="77777777" w:rsidTr="0042000A">
        <w:tc>
          <w:tcPr>
            <w:tcW w:w="838" w:type="pct"/>
          </w:tcPr>
          <w:p w14:paraId="7F9F00FE" w14:textId="77777777" w:rsidR="00321B10" w:rsidRDefault="00321B10" w:rsidP="0042000A">
            <w:pPr>
              <w:jc w:val="center"/>
              <w:rPr>
                <w:lang w:eastAsia="ja-JP"/>
              </w:rPr>
            </w:pPr>
            <w:r>
              <w:rPr>
                <w:lang w:eastAsia="ja-JP"/>
              </w:rPr>
              <w:t>VSAT UL</w:t>
            </w:r>
          </w:p>
        </w:tc>
        <w:tc>
          <w:tcPr>
            <w:tcW w:w="565" w:type="pct"/>
          </w:tcPr>
          <w:p w14:paraId="11F5FEF2" w14:textId="77777777" w:rsidR="00321B10" w:rsidRDefault="00321B10" w:rsidP="0042000A">
            <w:pPr>
              <w:jc w:val="center"/>
              <w:rPr>
                <w:lang w:eastAsia="ja-JP"/>
              </w:rPr>
            </w:pPr>
            <w:r>
              <w:rPr>
                <w:lang w:eastAsia="ja-JP"/>
              </w:rPr>
              <w:t>TN DL</w:t>
            </w:r>
          </w:p>
        </w:tc>
        <w:tc>
          <w:tcPr>
            <w:tcW w:w="729" w:type="pct"/>
          </w:tcPr>
          <w:p w14:paraId="25424855" w14:textId="77777777" w:rsidR="00321B10" w:rsidRDefault="00321B10" w:rsidP="0042000A">
            <w:pPr>
              <w:jc w:val="center"/>
              <w:rPr>
                <w:lang w:eastAsia="ja-JP"/>
              </w:rPr>
            </w:pPr>
            <w:r>
              <w:rPr>
                <w:lang w:eastAsia="ja-JP"/>
              </w:rPr>
              <w:t>3</w:t>
            </w:r>
          </w:p>
        </w:tc>
        <w:tc>
          <w:tcPr>
            <w:tcW w:w="845" w:type="pct"/>
          </w:tcPr>
          <w:p w14:paraId="7ADDA41D" w14:textId="77777777" w:rsidR="00321B10" w:rsidRDefault="00321B10" w:rsidP="0042000A">
            <w:pPr>
              <w:jc w:val="center"/>
              <w:rPr>
                <w:lang w:eastAsia="ja-JP"/>
              </w:rPr>
            </w:pPr>
            <w:r>
              <w:rPr>
                <w:lang w:eastAsia="ja-JP"/>
              </w:rPr>
              <w:t>14 GHz</w:t>
            </w:r>
          </w:p>
        </w:tc>
        <w:tc>
          <w:tcPr>
            <w:tcW w:w="674" w:type="pct"/>
          </w:tcPr>
          <w:p w14:paraId="23EDF86E" w14:textId="77777777" w:rsidR="00321B10" w:rsidRDefault="00321B10" w:rsidP="0042000A">
            <w:pPr>
              <w:jc w:val="center"/>
              <w:rPr>
                <w:lang w:eastAsia="ja-JP"/>
              </w:rPr>
            </w:pPr>
            <w:r>
              <w:rPr>
                <w:lang w:eastAsia="ja-JP"/>
              </w:rPr>
              <w:t>0</w:t>
            </w:r>
          </w:p>
        </w:tc>
        <w:tc>
          <w:tcPr>
            <w:tcW w:w="674" w:type="pct"/>
          </w:tcPr>
          <w:p w14:paraId="7B604C3B" w14:textId="77777777" w:rsidR="00321B10" w:rsidRDefault="00321B10" w:rsidP="0042000A">
            <w:pPr>
              <w:jc w:val="center"/>
              <w:rPr>
                <w:lang w:eastAsia="ja-JP"/>
              </w:rPr>
            </w:pPr>
            <w:r>
              <w:rPr>
                <w:lang w:eastAsia="ja-JP"/>
              </w:rPr>
              <w:t>0</w:t>
            </w:r>
          </w:p>
        </w:tc>
        <w:tc>
          <w:tcPr>
            <w:tcW w:w="674" w:type="pct"/>
          </w:tcPr>
          <w:p w14:paraId="38595D15" w14:textId="77777777" w:rsidR="00321B10" w:rsidRDefault="00321B10" w:rsidP="0042000A">
            <w:pPr>
              <w:jc w:val="center"/>
              <w:rPr>
                <w:lang w:eastAsia="ja-JP"/>
              </w:rPr>
            </w:pPr>
          </w:p>
        </w:tc>
      </w:tr>
      <w:tr w:rsidR="00321B10" w14:paraId="1B6636AC" w14:textId="77777777" w:rsidTr="0042000A">
        <w:tc>
          <w:tcPr>
            <w:tcW w:w="838" w:type="pct"/>
          </w:tcPr>
          <w:p w14:paraId="6B47ED81" w14:textId="77777777" w:rsidR="00321B10" w:rsidRDefault="00321B10" w:rsidP="0042000A">
            <w:pPr>
              <w:jc w:val="center"/>
              <w:rPr>
                <w:lang w:eastAsia="ja-JP"/>
              </w:rPr>
            </w:pPr>
            <w:r>
              <w:rPr>
                <w:lang w:eastAsia="ja-JP"/>
              </w:rPr>
              <w:t>TN DL</w:t>
            </w:r>
          </w:p>
        </w:tc>
        <w:tc>
          <w:tcPr>
            <w:tcW w:w="565" w:type="pct"/>
          </w:tcPr>
          <w:p w14:paraId="416F5C88" w14:textId="77777777" w:rsidR="00321B10" w:rsidRDefault="00321B10" w:rsidP="0042000A">
            <w:pPr>
              <w:jc w:val="center"/>
              <w:rPr>
                <w:lang w:eastAsia="ja-JP"/>
              </w:rPr>
            </w:pPr>
            <w:r>
              <w:rPr>
                <w:lang w:eastAsia="ja-JP"/>
              </w:rPr>
              <w:t>VSAT UL</w:t>
            </w:r>
          </w:p>
        </w:tc>
        <w:tc>
          <w:tcPr>
            <w:tcW w:w="729" w:type="pct"/>
          </w:tcPr>
          <w:p w14:paraId="683DB22F" w14:textId="77777777" w:rsidR="00321B10" w:rsidRDefault="00321B10" w:rsidP="0042000A">
            <w:pPr>
              <w:jc w:val="center"/>
              <w:rPr>
                <w:lang w:eastAsia="ja-JP"/>
              </w:rPr>
            </w:pPr>
            <w:r>
              <w:rPr>
                <w:lang w:eastAsia="ja-JP"/>
              </w:rPr>
              <w:t>4</w:t>
            </w:r>
          </w:p>
        </w:tc>
        <w:tc>
          <w:tcPr>
            <w:tcW w:w="845" w:type="pct"/>
          </w:tcPr>
          <w:p w14:paraId="21E99AAE" w14:textId="77777777" w:rsidR="00321B10" w:rsidRDefault="00321B10" w:rsidP="0042000A">
            <w:pPr>
              <w:jc w:val="center"/>
              <w:rPr>
                <w:lang w:eastAsia="ja-JP"/>
              </w:rPr>
            </w:pPr>
            <w:r>
              <w:rPr>
                <w:lang w:eastAsia="ja-JP"/>
              </w:rPr>
              <w:t>14 GHz</w:t>
            </w:r>
          </w:p>
        </w:tc>
        <w:tc>
          <w:tcPr>
            <w:tcW w:w="674" w:type="pct"/>
          </w:tcPr>
          <w:p w14:paraId="19DFC461" w14:textId="77777777" w:rsidR="00321B10" w:rsidRDefault="00321B10" w:rsidP="0042000A">
            <w:pPr>
              <w:jc w:val="center"/>
              <w:rPr>
                <w:lang w:eastAsia="ja-JP"/>
              </w:rPr>
            </w:pPr>
            <w:r>
              <w:rPr>
                <w:lang w:eastAsia="ja-JP"/>
              </w:rPr>
              <w:t>6</w:t>
            </w:r>
          </w:p>
        </w:tc>
        <w:tc>
          <w:tcPr>
            <w:tcW w:w="674" w:type="pct"/>
          </w:tcPr>
          <w:p w14:paraId="387D756F" w14:textId="77777777" w:rsidR="00321B10" w:rsidRDefault="00321B10" w:rsidP="0042000A">
            <w:pPr>
              <w:jc w:val="center"/>
              <w:rPr>
                <w:lang w:eastAsia="ja-JP"/>
              </w:rPr>
            </w:pPr>
            <w:r>
              <w:rPr>
                <w:lang w:eastAsia="ja-JP"/>
              </w:rPr>
              <w:t>36</w:t>
            </w:r>
          </w:p>
        </w:tc>
        <w:tc>
          <w:tcPr>
            <w:tcW w:w="674" w:type="pct"/>
          </w:tcPr>
          <w:p w14:paraId="400F0601" w14:textId="77777777" w:rsidR="00321B10" w:rsidRDefault="00321B10" w:rsidP="0042000A">
            <w:pPr>
              <w:jc w:val="center"/>
              <w:rPr>
                <w:lang w:eastAsia="ja-JP"/>
              </w:rPr>
            </w:pPr>
            <w:r>
              <w:rPr>
                <w:lang w:eastAsia="ja-JP"/>
              </w:rPr>
              <w:t>26</w:t>
            </w:r>
          </w:p>
        </w:tc>
      </w:tr>
      <w:tr w:rsidR="00321B10" w14:paraId="03FFF9A8" w14:textId="77777777" w:rsidTr="0042000A">
        <w:tc>
          <w:tcPr>
            <w:tcW w:w="838" w:type="pct"/>
          </w:tcPr>
          <w:p w14:paraId="3B4C23F3" w14:textId="77777777" w:rsidR="00321B10" w:rsidRDefault="00321B10" w:rsidP="0042000A">
            <w:pPr>
              <w:jc w:val="center"/>
              <w:rPr>
                <w:lang w:eastAsia="ja-JP"/>
              </w:rPr>
            </w:pPr>
            <w:r>
              <w:rPr>
                <w:lang w:eastAsia="ja-JP"/>
              </w:rPr>
              <w:t>TN DL</w:t>
            </w:r>
          </w:p>
        </w:tc>
        <w:tc>
          <w:tcPr>
            <w:tcW w:w="565" w:type="pct"/>
          </w:tcPr>
          <w:p w14:paraId="730BF558" w14:textId="77777777" w:rsidR="00321B10" w:rsidRDefault="00321B10" w:rsidP="0042000A">
            <w:pPr>
              <w:jc w:val="center"/>
              <w:rPr>
                <w:lang w:eastAsia="ja-JP"/>
              </w:rPr>
            </w:pPr>
            <w:r>
              <w:rPr>
                <w:lang w:eastAsia="ja-JP"/>
              </w:rPr>
              <w:t>SAN DL</w:t>
            </w:r>
          </w:p>
        </w:tc>
        <w:tc>
          <w:tcPr>
            <w:tcW w:w="729" w:type="pct"/>
          </w:tcPr>
          <w:p w14:paraId="2CD02988" w14:textId="77777777" w:rsidR="00321B10" w:rsidRDefault="00321B10" w:rsidP="0042000A">
            <w:pPr>
              <w:jc w:val="center"/>
              <w:rPr>
                <w:lang w:eastAsia="ja-JP"/>
              </w:rPr>
            </w:pPr>
            <w:r>
              <w:rPr>
                <w:lang w:eastAsia="ja-JP"/>
              </w:rPr>
              <w:t>5</w:t>
            </w:r>
          </w:p>
        </w:tc>
        <w:tc>
          <w:tcPr>
            <w:tcW w:w="845" w:type="pct"/>
          </w:tcPr>
          <w:p w14:paraId="48D603EC" w14:textId="77777777" w:rsidR="00321B10" w:rsidRDefault="00321B10" w:rsidP="0042000A">
            <w:pPr>
              <w:jc w:val="center"/>
              <w:rPr>
                <w:lang w:eastAsia="ja-JP"/>
              </w:rPr>
            </w:pPr>
            <w:r>
              <w:rPr>
                <w:lang w:eastAsia="ja-JP"/>
              </w:rPr>
              <w:t>11 GHz</w:t>
            </w:r>
          </w:p>
        </w:tc>
        <w:tc>
          <w:tcPr>
            <w:tcW w:w="674" w:type="pct"/>
          </w:tcPr>
          <w:p w14:paraId="55615371" w14:textId="77777777" w:rsidR="00321B10" w:rsidRDefault="00321B10" w:rsidP="0042000A">
            <w:pPr>
              <w:jc w:val="center"/>
              <w:rPr>
                <w:lang w:eastAsia="ja-JP"/>
              </w:rPr>
            </w:pPr>
            <w:r>
              <w:rPr>
                <w:lang w:eastAsia="ja-JP"/>
              </w:rPr>
              <w:t>36</w:t>
            </w:r>
          </w:p>
        </w:tc>
        <w:tc>
          <w:tcPr>
            <w:tcW w:w="674" w:type="pct"/>
          </w:tcPr>
          <w:p w14:paraId="11CB06AC" w14:textId="77777777" w:rsidR="00321B10" w:rsidRDefault="00321B10" w:rsidP="0042000A">
            <w:pPr>
              <w:jc w:val="center"/>
              <w:rPr>
                <w:lang w:eastAsia="ja-JP"/>
              </w:rPr>
            </w:pPr>
            <w:r>
              <w:rPr>
                <w:lang w:eastAsia="ja-JP"/>
              </w:rPr>
              <w:t>32</w:t>
            </w:r>
          </w:p>
        </w:tc>
        <w:tc>
          <w:tcPr>
            <w:tcW w:w="674" w:type="pct"/>
          </w:tcPr>
          <w:p w14:paraId="34CBA830" w14:textId="77777777" w:rsidR="00321B10" w:rsidRDefault="00321B10" w:rsidP="0042000A">
            <w:pPr>
              <w:jc w:val="center"/>
              <w:rPr>
                <w:lang w:eastAsia="ja-JP"/>
              </w:rPr>
            </w:pPr>
            <w:r>
              <w:rPr>
                <w:lang w:eastAsia="ja-JP"/>
              </w:rPr>
              <w:t>30</w:t>
            </w:r>
          </w:p>
        </w:tc>
      </w:tr>
      <w:tr w:rsidR="00321B10" w14:paraId="50307BF5" w14:textId="77777777" w:rsidTr="0042000A">
        <w:tc>
          <w:tcPr>
            <w:tcW w:w="838" w:type="pct"/>
          </w:tcPr>
          <w:p w14:paraId="0E1948B3" w14:textId="77777777" w:rsidR="00321B10" w:rsidRDefault="00321B10" w:rsidP="0042000A">
            <w:pPr>
              <w:jc w:val="center"/>
              <w:rPr>
                <w:lang w:eastAsia="ja-JP"/>
              </w:rPr>
            </w:pPr>
            <w:r>
              <w:rPr>
                <w:lang w:eastAsia="ja-JP"/>
              </w:rPr>
              <w:t>SAN DL</w:t>
            </w:r>
          </w:p>
        </w:tc>
        <w:tc>
          <w:tcPr>
            <w:tcW w:w="565" w:type="pct"/>
          </w:tcPr>
          <w:p w14:paraId="7B06A403" w14:textId="77777777" w:rsidR="00321B10" w:rsidRDefault="00321B10" w:rsidP="0042000A">
            <w:pPr>
              <w:jc w:val="center"/>
              <w:rPr>
                <w:lang w:eastAsia="ja-JP"/>
              </w:rPr>
            </w:pPr>
            <w:r>
              <w:rPr>
                <w:lang w:eastAsia="ja-JP"/>
              </w:rPr>
              <w:t>TN DL</w:t>
            </w:r>
          </w:p>
        </w:tc>
        <w:tc>
          <w:tcPr>
            <w:tcW w:w="729" w:type="pct"/>
          </w:tcPr>
          <w:p w14:paraId="48CEEEA4" w14:textId="77777777" w:rsidR="00321B10" w:rsidRDefault="00321B10" w:rsidP="0042000A">
            <w:pPr>
              <w:jc w:val="center"/>
              <w:rPr>
                <w:lang w:eastAsia="ja-JP"/>
              </w:rPr>
            </w:pPr>
            <w:r>
              <w:rPr>
                <w:lang w:eastAsia="ja-JP"/>
              </w:rPr>
              <w:t>6</w:t>
            </w:r>
          </w:p>
        </w:tc>
        <w:tc>
          <w:tcPr>
            <w:tcW w:w="845" w:type="pct"/>
          </w:tcPr>
          <w:p w14:paraId="45A5E49E" w14:textId="77777777" w:rsidR="00321B10" w:rsidRDefault="00321B10" w:rsidP="0042000A">
            <w:pPr>
              <w:jc w:val="center"/>
              <w:rPr>
                <w:lang w:eastAsia="ja-JP"/>
              </w:rPr>
            </w:pPr>
            <w:r>
              <w:rPr>
                <w:lang w:eastAsia="ja-JP"/>
              </w:rPr>
              <w:t>11 GHz</w:t>
            </w:r>
          </w:p>
        </w:tc>
        <w:tc>
          <w:tcPr>
            <w:tcW w:w="674" w:type="pct"/>
          </w:tcPr>
          <w:p w14:paraId="08404F7A" w14:textId="77777777" w:rsidR="00321B10" w:rsidRDefault="00321B10" w:rsidP="0042000A">
            <w:pPr>
              <w:jc w:val="center"/>
              <w:rPr>
                <w:lang w:eastAsia="ja-JP"/>
              </w:rPr>
            </w:pPr>
            <w:r>
              <w:rPr>
                <w:lang w:eastAsia="ja-JP"/>
              </w:rPr>
              <w:t>0</w:t>
            </w:r>
          </w:p>
        </w:tc>
        <w:tc>
          <w:tcPr>
            <w:tcW w:w="674" w:type="pct"/>
          </w:tcPr>
          <w:p w14:paraId="2635B923" w14:textId="77777777" w:rsidR="00321B10" w:rsidRDefault="00321B10" w:rsidP="0042000A">
            <w:pPr>
              <w:jc w:val="center"/>
              <w:rPr>
                <w:lang w:eastAsia="ja-JP"/>
              </w:rPr>
            </w:pPr>
            <w:r>
              <w:rPr>
                <w:lang w:eastAsia="ja-JP"/>
              </w:rPr>
              <w:t>0</w:t>
            </w:r>
          </w:p>
        </w:tc>
        <w:tc>
          <w:tcPr>
            <w:tcW w:w="674" w:type="pct"/>
          </w:tcPr>
          <w:p w14:paraId="760C47EE" w14:textId="77777777" w:rsidR="00321B10" w:rsidRDefault="00321B10" w:rsidP="0042000A">
            <w:pPr>
              <w:jc w:val="center"/>
              <w:rPr>
                <w:lang w:eastAsia="ja-JP"/>
              </w:rPr>
            </w:pPr>
            <w:r>
              <w:rPr>
                <w:lang w:eastAsia="ja-JP"/>
              </w:rPr>
              <w:t>0</w:t>
            </w:r>
          </w:p>
        </w:tc>
      </w:tr>
      <w:tr w:rsidR="00321B10" w14:paraId="183DCE18" w14:textId="77777777" w:rsidTr="0042000A">
        <w:tc>
          <w:tcPr>
            <w:tcW w:w="838" w:type="pct"/>
          </w:tcPr>
          <w:p w14:paraId="6F1041A3" w14:textId="77777777" w:rsidR="00321B10" w:rsidRDefault="00321B10" w:rsidP="0042000A">
            <w:pPr>
              <w:jc w:val="center"/>
              <w:rPr>
                <w:lang w:eastAsia="ja-JP"/>
              </w:rPr>
            </w:pPr>
            <w:r>
              <w:rPr>
                <w:lang w:eastAsia="ja-JP"/>
              </w:rPr>
              <w:t>SAN DL</w:t>
            </w:r>
          </w:p>
        </w:tc>
        <w:tc>
          <w:tcPr>
            <w:tcW w:w="565" w:type="pct"/>
          </w:tcPr>
          <w:p w14:paraId="5DB31009" w14:textId="77777777" w:rsidR="00321B10" w:rsidRDefault="00321B10" w:rsidP="0042000A">
            <w:pPr>
              <w:jc w:val="center"/>
              <w:rPr>
                <w:lang w:eastAsia="ja-JP"/>
              </w:rPr>
            </w:pPr>
            <w:r>
              <w:rPr>
                <w:lang w:eastAsia="ja-JP"/>
              </w:rPr>
              <w:t>TN UE DL</w:t>
            </w:r>
          </w:p>
        </w:tc>
        <w:tc>
          <w:tcPr>
            <w:tcW w:w="729" w:type="pct"/>
          </w:tcPr>
          <w:p w14:paraId="397B12FE" w14:textId="77777777" w:rsidR="00321B10" w:rsidRDefault="00321B10" w:rsidP="0042000A">
            <w:pPr>
              <w:jc w:val="center"/>
              <w:rPr>
                <w:lang w:eastAsia="ja-JP"/>
              </w:rPr>
            </w:pPr>
            <w:r>
              <w:rPr>
                <w:lang w:eastAsia="ja-JP"/>
              </w:rPr>
              <w:t>7</w:t>
            </w:r>
          </w:p>
        </w:tc>
        <w:tc>
          <w:tcPr>
            <w:tcW w:w="845" w:type="pct"/>
          </w:tcPr>
          <w:p w14:paraId="41947F6D" w14:textId="77777777" w:rsidR="00321B10" w:rsidRDefault="00321B10" w:rsidP="0042000A">
            <w:pPr>
              <w:jc w:val="center"/>
              <w:rPr>
                <w:lang w:eastAsia="ja-JP"/>
              </w:rPr>
            </w:pPr>
            <w:r>
              <w:rPr>
                <w:lang w:eastAsia="ja-JP"/>
              </w:rPr>
              <w:t>11 GHz</w:t>
            </w:r>
          </w:p>
        </w:tc>
        <w:tc>
          <w:tcPr>
            <w:tcW w:w="674" w:type="pct"/>
          </w:tcPr>
          <w:p w14:paraId="78E95AAD" w14:textId="77777777" w:rsidR="00321B10" w:rsidRDefault="00321B10" w:rsidP="0042000A">
            <w:pPr>
              <w:jc w:val="center"/>
              <w:rPr>
                <w:lang w:eastAsia="ja-JP"/>
              </w:rPr>
            </w:pPr>
            <w:r>
              <w:rPr>
                <w:lang w:eastAsia="ja-JP"/>
              </w:rPr>
              <w:t>0</w:t>
            </w:r>
          </w:p>
        </w:tc>
        <w:tc>
          <w:tcPr>
            <w:tcW w:w="674" w:type="pct"/>
          </w:tcPr>
          <w:p w14:paraId="2B489623" w14:textId="77777777" w:rsidR="00321B10" w:rsidRDefault="00321B10" w:rsidP="0042000A">
            <w:pPr>
              <w:jc w:val="center"/>
              <w:rPr>
                <w:lang w:eastAsia="ja-JP"/>
              </w:rPr>
            </w:pPr>
            <w:r>
              <w:rPr>
                <w:lang w:eastAsia="ja-JP"/>
              </w:rPr>
              <w:t>0</w:t>
            </w:r>
          </w:p>
        </w:tc>
        <w:tc>
          <w:tcPr>
            <w:tcW w:w="674" w:type="pct"/>
          </w:tcPr>
          <w:p w14:paraId="1AB476C9" w14:textId="77777777" w:rsidR="00321B10" w:rsidRDefault="00321B10" w:rsidP="0042000A">
            <w:pPr>
              <w:jc w:val="center"/>
              <w:rPr>
                <w:lang w:eastAsia="ja-JP"/>
              </w:rPr>
            </w:pPr>
            <w:r>
              <w:rPr>
                <w:lang w:eastAsia="ja-JP"/>
              </w:rPr>
              <w:t>0</w:t>
            </w:r>
          </w:p>
        </w:tc>
      </w:tr>
      <w:tr w:rsidR="00321B10" w14:paraId="0E3F7E84" w14:textId="77777777" w:rsidTr="0042000A">
        <w:tc>
          <w:tcPr>
            <w:tcW w:w="838" w:type="pct"/>
          </w:tcPr>
          <w:p w14:paraId="161836BA" w14:textId="77777777" w:rsidR="00321B10" w:rsidRDefault="00321B10" w:rsidP="0042000A">
            <w:pPr>
              <w:jc w:val="center"/>
              <w:rPr>
                <w:lang w:eastAsia="ja-JP"/>
              </w:rPr>
            </w:pPr>
            <w:r>
              <w:rPr>
                <w:lang w:eastAsia="ja-JP"/>
              </w:rPr>
              <w:t>TN UL</w:t>
            </w:r>
          </w:p>
        </w:tc>
        <w:tc>
          <w:tcPr>
            <w:tcW w:w="565" w:type="pct"/>
          </w:tcPr>
          <w:p w14:paraId="39F84667" w14:textId="77777777" w:rsidR="00321B10" w:rsidRDefault="00321B10" w:rsidP="0042000A">
            <w:pPr>
              <w:jc w:val="center"/>
              <w:rPr>
                <w:lang w:eastAsia="ja-JP"/>
              </w:rPr>
            </w:pPr>
            <w:r>
              <w:rPr>
                <w:lang w:eastAsia="ja-JP"/>
              </w:rPr>
              <w:t>SAN DL</w:t>
            </w:r>
          </w:p>
        </w:tc>
        <w:tc>
          <w:tcPr>
            <w:tcW w:w="729" w:type="pct"/>
          </w:tcPr>
          <w:p w14:paraId="04B1A62D" w14:textId="77777777" w:rsidR="00321B10" w:rsidRDefault="00321B10" w:rsidP="0042000A">
            <w:pPr>
              <w:jc w:val="center"/>
              <w:rPr>
                <w:lang w:eastAsia="ja-JP"/>
              </w:rPr>
            </w:pPr>
            <w:r>
              <w:rPr>
                <w:lang w:eastAsia="ja-JP"/>
              </w:rPr>
              <w:t>8</w:t>
            </w:r>
          </w:p>
        </w:tc>
        <w:tc>
          <w:tcPr>
            <w:tcW w:w="845" w:type="pct"/>
          </w:tcPr>
          <w:p w14:paraId="2E40CE23" w14:textId="77777777" w:rsidR="00321B10" w:rsidRDefault="00321B10" w:rsidP="0042000A">
            <w:pPr>
              <w:jc w:val="center"/>
              <w:rPr>
                <w:lang w:eastAsia="ja-JP"/>
              </w:rPr>
            </w:pPr>
            <w:r>
              <w:rPr>
                <w:lang w:eastAsia="ja-JP"/>
              </w:rPr>
              <w:t>11 GHz</w:t>
            </w:r>
          </w:p>
        </w:tc>
        <w:tc>
          <w:tcPr>
            <w:tcW w:w="674" w:type="pct"/>
          </w:tcPr>
          <w:p w14:paraId="0730DAA0" w14:textId="77777777" w:rsidR="00321B10" w:rsidRDefault="00321B10" w:rsidP="0042000A">
            <w:pPr>
              <w:jc w:val="center"/>
              <w:rPr>
                <w:lang w:eastAsia="ja-JP"/>
              </w:rPr>
            </w:pPr>
            <w:r>
              <w:rPr>
                <w:lang w:eastAsia="ja-JP"/>
              </w:rPr>
              <w:t>22</w:t>
            </w:r>
          </w:p>
        </w:tc>
        <w:tc>
          <w:tcPr>
            <w:tcW w:w="674" w:type="pct"/>
          </w:tcPr>
          <w:p w14:paraId="783FF1A8" w14:textId="77777777" w:rsidR="00321B10" w:rsidRDefault="00321B10" w:rsidP="0042000A">
            <w:pPr>
              <w:jc w:val="center"/>
              <w:rPr>
                <w:lang w:eastAsia="ja-JP"/>
              </w:rPr>
            </w:pPr>
            <w:r>
              <w:rPr>
                <w:lang w:eastAsia="ja-JP"/>
              </w:rPr>
              <w:t xml:space="preserve">16 </w:t>
            </w:r>
          </w:p>
        </w:tc>
        <w:tc>
          <w:tcPr>
            <w:tcW w:w="674" w:type="pct"/>
          </w:tcPr>
          <w:p w14:paraId="4826A973" w14:textId="77777777" w:rsidR="00321B10" w:rsidRDefault="00321B10" w:rsidP="0042000A">
            <w:pPr>
              <w:jc w:val="center"/>
              <w:rPr>
                <w:lang w:eastAsia="ja-JP"/>
              </w:rPr>
            </w:pPr>
            <w:r>
              <w:rPr>
                <w:lang w:eastAsia="ja-JP"/>
              </w:rPr>
              <w:t>16</w:t>
            </w:r>
          </w:p>
        </w:tc>
      </w:tr>
    </w:tbl>
    <w:p w14:paraId="34E54A59" w14:textId="77777777" w:rsidR="00321B10" w:rsidRDefault="00321B10" w:rsidP="00321B10">
      <w:pPr>
        <w:rPr>
          <w:lang w:eastAsia="ja-JP"/>
        </w:rPr>
      </w:pPr>
    </w:p>
    <w:p w14:paraId="5B61FB3E" w14:textId="77777777" w:rsidR="00321B10" w:rsidRDefault="00321B10" w:rsidP="00321B10">
      <w:pPr>
        <w:pStyle w:val="Moderator"/>
        <w:rPr>
          <w:lang w:eastAsia="ja-JP"/>
        </w:rPr>
      </w:pPr>
      <w:r>
        <w:lastRenderedPageBreak/>
        <w:t xml:space="preserve">And similarly, Ericsson have produced ACLR results for the LEO at 600 km at various elevation angles, see following </w:t>
      </w:r>
      <w:r>
        <w:fldChar w:fldCharType="begin"/>
      </w:r>
      <w:r>
        <w:instrText xml:space="preserve"> REF _Ref194406424 \h  \* MERGEFORMAT </w:instrText>
      </w:r>
      <w:r>
        <w:fldChar w:fldCharType="separate"/>
      </w:r>
      <w:r>
        <w:t>Ta</w:t>
      </w:r>
      <w:r w:rsidRPr="00255C25">
        <w:t xml:space="preserve">ble </w:t>
      </w:r>
      <w:r w:rsidRPr="00255C25">
        <w:rPr>
          <w:noProof/>
        </w:rPr>
        <w:t>5</w:t>
      </w:r>
      <w:r>
        <w:fldChar w:fldCharType="end"/>
      </w:r>
    </w:p>
    <w:p w14:paraId="58F05B3B" w14:textId="77777777" w:rsidR="00321B10" w:rsidRDefault="00321B10" w:rsidP="00321B10">
      <w:pPr>
        <w:pStyle w:val="Caption"/>
        <w:keepNext/>
      </w:pPr>
      <w:bookmarkStart w:id="13" w:name="_Ref194406424"/>
      <w:r>
        <w:t xml:space="preserve">Table </w:t>
      </w:r>
      <w:r>
        <w:fldChar w:fldCharType="begin"/>
      </w:r>
      <w:r>
        <w:instrText xml:space="preserve"> SEQ Table \* ARABIC </w:instrText>
      </w:r>
      <w:r>
        <w:fldChar w:fldCharType="separate"/>
      </w:r>
      <w:r>
        <w:rPr>
          <w:noProof/>
        </w:rPr>
        <w:t>5</w:t>
      </w:r>
      <w:r>
        <w:fldChar w:fldCharType="end"/>
      </w:r>
      <w:bookmarkEnd w:id="13"/>
      <w:r>
        <w:t xml:space="preserve"> </w:t>
      </w:r>
      <w:r w:rsidRPr="00F86042">
        <w:t>Ericsson's AC</w:t>
      </w:r>
      <w:r>
        <w:t>I</w:t>
      </w:r>
      <w:r w:rsidRPr="00F86042">
        <w:t xml:space="preserve">R results for </w:t>
      </w:r>
      <w:r>
        <w:t>L</w:t>
      </w:r>
      <w:r w:rsidRPr="00F86042">
        <w:t>EO</w:t>
      </w:r>
      <w:r>
        <w:t xml:space="preserve"> 600 </w:t>
      </w:r>
      <w:r w:rsidRPr="00F86042">
        <w:t>at various elevation angles</w:t>
      </w:r>
    </w:p>
    <w:tbl>
      <w:tblPr>
        <w:tblStyle w:val="TableGrid"/>
        <w:tblW w:w="5000" w:type="pct"/>
        <w:tblLook w:val="04A0" w:firstRow="1" w:lastRow="0" w:firstColumn="1" w:lastColumn="0" w:noHBand="0" w:noVBand="1"/>
      </w:tblPr>
      <w:tblGrid>
        <w:gridCol w:w="1615"/>
        <w:gridCol w:w="1077"/>
        <w:gridCol w:w="1406"/>
        <w:gridCol w:w="1629"/>
        <w:gridCol w:w="1300"/>
        <w:gridCol w:w="1300"/>
        <w:gridCol w:w="1302"/>
      </w:tblGrid>
      <w:tr w:rsidR="00321B10" w14:paraId="56561869" w14:textId="77777777" w:rsidTr="0042000A">
        <w:tc>
          <w:tcPr>
            <w:tcW w:w="5000" w:type="pct"/>
            <w:gridSpan w:val="7"/>
          </w:tcPr>
          <w:p w14:paraId="17E8BAE1" w14:textId="77777777" w:rsidR="00321B10" w:rsidRPr="00C67B4E" w:rsidRDefault="00321B10" w:rsidP="0042000A">
            <w:pPr>
              <w:jc w:val="center"/>
              <w:rPr>
                <w:b/>
                <w:bCs/>
                <w:lang w:eastAsia="ja-JP"/>
              </w:rPr>
            </w:pPr>
            <w:r>
              <w:rPr>
                <w:b/>
                <w:bCs/>
                <w:lang w:eastAsia="ja-JP"/>
              </w:rPr>
              <w:t>ACIR</w:t>
            </w:r>
          </w:p>
        </w:tc>
      </w:tr>
      <w:tr w:rsidR="00321B10" w14:paraId="4E3B5493" w14:textId="77777777" w:rsidTr="0042000A">
        <w:tc>
          <w:tcPr>
            <w:tcW w:w="839" w:type="pct"/>
          </w:tcPr>
          <w:p w14:paraId="3FF369B5" w14:textId="77777777" w:rsidR="00321B10" w:rsidRDefault="00321B10" w:rsidP="0042000A">
            <w:pPr>
              <w:jc w:val="center"/>
              <w:rPr>
                <w:lang w:eastAsia="ja-JP"/>
              </w:rPr>
            </w:pPr>
          </w:p>
        </w:tc>
        <w:tc>
          <w:tcPr>
            <w:tcW w:w="559" w:type="pct"/>
          </w:tcPr>
          <w:p w14:paraId="782B1E5D" w14:textId="77777777" w:rsidR="00321B10" w:rsidRDefault="00321B10" w:rsidP="0042000A">
            <w:pPr>
              <w:jc w:val="center"/>
              <w:rPr>
                <w:lang w:eastAsia="ja-JP"/>
              </w:rPr>
            </w:pPr>
          </w:p>
        </w:tc>
        <w:tc>
          <w:tcPr>
            <w:tcW w:w="730" w:type="pct"/>
          </w:tcPr>
          <w:p w14:paraId="2938DF48" w14:textId="77777777" w:rsidR="00321B10" w:rsidRDefault="00321B10" w:rsidP="0042000A">
            <w:pPr>
              <w:jc w:val="center"/>
              <w:rPr>
                <w:lang w:eastAsia="ja-JP"/>
              </w:rPr>
            </w:pPr>
          </w:p>
        </w:tc>
        <w:tc>
          <w:tcPr>
            <w:tcW w:w="846" w:type="pct"/>
          </w:tcPr>
          <w:p w14:paraId="05DA8CA0" w14:textId="77777777" w:rsidR="00321B10" w:rsidRDefault="00321B10" w:rsidP="0042000A">
            <w:pPr>
              <w:jc w:val="center"/>
              <w:rPr>
                <w:lang w:eastAsia="ja-JP"/>
              </w:rPr>
            </w:pPr>
          </w:p>
        </w:tc>
        <w:tc>
          <w:tcPr>
            <w:tcW w:w="2026" w:type="pct"/>
            <w:gridSpan w:val="3"/>
          </w:tcPr>
          <w:p w14:paraId="2C5183D5" w14:textId="77777777" w:rsidR="00321B10" w:rsidRPr="00C67B4E" w:rsidRDefault="00321B10" w:rsidP="0042000A">
            <w:pPr>
              <w:jc w:val="center"/>
              <w:rPr>
                <w:b/>
                <w:bCs/>
                <w:lang w:eastAsia="ja-JP"/>
              </w:rPr>
            </w:pPr>
            <w:r>
              <w:rPr>
                <w:b/>
                <w:bCs/>
                <w:lang w:eastAsia="ja-JP"/>
              </w:rPr>
              <w:t>Elevation angle</w:t>
            </w:r>
          </w:p>
        </w:tc>
      </w:tr>
      <w:tr w:rsidR="00321B10" w14:paraId="59A65422" w14:textId="77777777" w:rsidTr="0042000A">
        <w:tc>
          <w:tcPr>
            <w:tcW w:w="839" w:type="pct"/>
          </w:tcPr>
          <w:p w14:paraId="55286F35" w14:textId="77777777" w:rsidR="00321B10" w:rsidRDefault="00321B10" w:rsidP="0042000A">
            <w:pPr>
              <w:jc w:val="center"/>
              <w:rPr>
                <w:lang w:eastAsia="ja-JP"/>
              </w:rPr>
            </w:pPr>
          </w:p>
        </w:tc>
        <w:tc>
          <w:tcPr>
            <w:tcW w:w="559" w:type="pct"/>
          </w:tcPr>
          <w:p w14:paraId="0B3F1C00" w14:textId="77777777" w:rsidR="00321B10" w:rsidRDefault="00321B10" w:rsidP="0042000A">
            <w:pPr>
              <w:jc w:val="center"/>
              <w:rPr>
                <w:lang w:eastAsia="ja-JP"/>
              </w:rPr>
            </w:pPr>
          </w:p>
        </w:tc>
        <w:tc>
          <w:tcPr>
            <w:tcW w:w="730" w:type="pct"/>
          </w:tcPr>
          <w:p w14:paraId="0F21D404" w14:textId="77777777" w:rsidR="00321B10" w:rsidRDefault="00321B10" w:rsidP="0042000A">
            <w:pPr>
              <w:jc w:val="center"/>
              <w:rPr>
                <w:lang w:eastAsia="ja-JP"/>
              </w:rPr>
            </w:pPr>
          </w:p>
        </w:tc>
        <w:tc>
          <w:tcPr>
            <w:tcW w:w="846" w:type="pct"/>
          </w:tcPr>
          <w:p w14:paraId="1FCF50C8" w14:textId="77777777" w:rsidR="00321B10" w:rsidRDefault="00321B10" w:rsidP="0042000A">
            <w:pPr>
              <w:jc w:val="center"/>
              <w:rPr>
                <w:lang w:eastAsia="ja-JP"/>
              </w:rPr>
            </w:pPr>
          </w:p>
        </w:tc>
        <w:tc>
          <w:tcPr>
            <w:tcW w:w="675" w:type="pct"/>
          </w:tcPr>
          <w:p w14:paraId="6F5ACC64" w14:textId="77777777" w:rsidR="00321B10" w:rsidRPr="00C67B4E" w:rsidRDefault="00321B10" w:rsidP="0042000A">
            <w:pPr>
              <w:jc w:val="center"/>
              <w:rPr>
                <w:b/>
                <w:bCs/>
                <w:lang w:eastAsia="ja-JP"/>
              </w:rPr>
            </w:pPr>
            <w:r>
              <w:rPr>
                <w:b/>
                <w:bCs/>
                <w:lang w:eastAsia="ja-JP"/>
              </w:rPr>
              <w:t>90 degrees</w:t>
            </w:r>
          </w:p>
        </w:tc>
        <w:tc>
          <w:tcPr>
            <w:tcW w:w="675" w:type="pct"/>
          </w:tcPr>
          <w:p w14:paraId="095FF9F7" w14:textId="77777777" w:rsidR="00321B10" w:rsidRPr="00C67B4E" w:rsidRDefault="00321B10" w:rsidP="0042000A">
            <w:pPr>
              <w:jc w:val="center"/>
              <w:rPr>
                <w:b/>
                <w:bCs/>
                <w:lang w:eastAsia="ja-JP"/>
              </w:rPr>
            </w:pPr>
            <w:r>
              <w:rPr>
                <w:b/>
                <w:bCs/>
                <w:lang w:eastAsia="ja-JP"/>
              </w:rPr>
              <w:t>25 degrees</w:t>
            </w:r>
          </w:p>
        </w:tc>
        <w:tc>
          <w:tcPr>
            <w:tcW w:w="676" w:type="pct"/>
          </w:tcPr>
          <w:p w14:paraId="42051FEB" w14:textId="77777777" w:rsidR="00321B10" w:rsidRPr="00C67B4E" w:rsidRDefault="00321B10" w:rsidP="0042000A">
            <w:pPr>
              <w:jc w:val="center"/>
              <w:rPr>
                <w:b/>
                <w:bCs/>
                <w:lang w:eastAsia="ja-JP"/>
              </w:rPr>
            </w:pPr>
            <w:r>
              <w:rPr>
                <w:b/>
                <w:bCs/>
                <w:lang w:eastAsia="ja-JP"/>
              </w:rPr>
              <w:t>35 degrees</w:t>
            </w:r>
          </w:p>
        </w:tc>
      </w:tr>
      <w:tr w:rsidR="00321B10" w14:paraId="69098C28" w14:textId="77777777" w:rsidTr="0042000A">
        <w:tc>
          <w:tcPr>
            <w:tcW w:w="839" w:type="pct"/>
          </w:tcPr>
          <w:p w14:paraId="5CF68D6B" w14:textId="77777777" w:rsidR="00321B10" w:rsidRDefault="00321B10" w:rsidP="0042000A">
            <w:pPr>
              <w:jc w:val="center"/>
              <w:rPr>
                <w:lang w:eastAsia="ja-JP"/>
              </w:rPr>
            </w:pPr>
          </w:p>
        </w:tc>
        <w:tc>
          <w:tcPr>
            <w:tcW w:w="559" w:type="pct"/>
          </w:tcPr>
          <w:p w14:paraId="799C1F61" w14:textId="77777777" w:rsidR="00321B10" w:rsidRDefault="00321B10" w:rsidP="0042000A">
            <w:pPr>
              <w:jc w:val="center"/>
              <w:rPr>
                <w:lang w:eastAsia="ja-JP"/>
              </w:rPr>
            </w:pPr>
          </w:p>
        </w:tc>
        <w:tc>
          <w:tcPr>
            <w:tcW w:w="730" w:type="pct"/>
          </w:tcPr>
          <w:p w14:paraId="756CC073" w14:textId="77777777" w:rsidR="00321B10" w:rsidRDefault="00321B10" w:rsidP="0042000A">
            <w:pPr>
              <w:jc w:val="center"/>
              <w:rPr>
                <w:lang w:eastAsia="ja-JP"/>
              </w:rPr>
            </w:pPr>
          </w:p>
        </w:tc>
        <w:tc>
          <w:tcPr>
            <w:tcW w:w="846" w:type="pct"/>
          </w:tcPr>
          <w:p w14:paraId="681FF17D" w14:textId="77777777" w:rsidR="00321B10" w:rsidRDefault="00321B10" w:rsidP="0042000A">
            <w:pPr>
              <w:jc w:val="center"/>
              <w:rPr>
                <w:lang w:eastAsia="ja-JP"/>
              </w:rPr>
            </w:pPr>
          </w:p>
        </w:tc>
        <w:tc>
          <w:tcPr>
            <w:tcW w:w="675" w:type="pct"/>
          </w:tcPr>
          <w:p w14:paraId="2C80300A" w14:textId="77777777" w:rsidR="00321B10" w:rsidRPr="00C67B4E" w:rsidRDefault="00321B10" w:rsidP="0042000A">
            <w:pPr>
              <w:jc w:val="center"/>
              <w:rPr>
                <w:b/>
                <w:bCs/>
                <w:lang w:eastAsia="ja-JP"/>
              </w:rPr>
            </w:pPr>
            <w:r w:rsidRPr="00C67B4E">
              <w:rPr>
                <w:b/>
                <w:bCs/>
                <w:lang w:eastAsia="ja-JP"/>
              </w:rPr>
              <w:t>Mobile VSAT</w:t>
            </w:r>
          </w:p>
        </w:tc>
        <w:tc>
          <w:tcPr>
            <w:tcW w:w="675" w:type="pct"/>
          </w:tcPr>
          <w:p w14:paraId="4CBFAB20" w14:textId="77777777" w:rsidR="00321B10" w:rsidRPr="00C67B4E" w:rsidRDefault="00321B10" w:rsidP="0042000A">
            <w:pPr>
              <w:jc w:val="center"/>
              <w:rPr>
                <w:b/>
                <w:bCs/>
                <w:lang w:eastAsia="ja-JP"/>
              </w:rPr>
            </w:pPr>
            <w:r w:rsidRPr="00C67B4E">
              <w:rPr>
                <w:b/>
                <w:bCs/>
                <w:lang w:eastAsia="ja-JP"/>
              </w:rPr>
              <w:t>Mobile VSAT</w:t>
            </w:r>
          </w:p>
        </w:tc>
        <w:tc>
          <w:tcPr>
            <w:tcW w:w="676" w:type="pct"/>
          </w:tcPr>
          <w:p w14:paraId="7014CD01" w14:textId="77777777" w:rsidR="00321B10" w:rsidRPr="00C67B4E" w:rsidRDefault="00321B10" w:rsidP="0042000A">
            <w:pPr>
              <w:jc w:val="center"/>
              <w:rPr>
                <w:b/>
                <w:bCs/>
                <w:lang w:eastAsia="ja-JP"/>
              </w:rPr>
            </w:pPr>
            <w:r w:rsidRPr="00C67B4E">
              <w:rPr>
                <w:b/>
                <w:bCs/>
                <w:lang w:eastAsia="ja-JP"/>
              </w:rPr>
              <w:t>Mobile VSAT</w:t>
            </w:r>
          </w:p>
        </w:tc>
      </w:tr>
      <w:tr w:rsidR="00321B10" w14:paraId="7E26F8F9" w14:textId="77777777" w:rsidTr="0042000A">
        <w:tc>
          <w:tcPr>
            <w:tcW w:w="839" w:type="pct"/>
          </w:tcPr>
          <w:p w14:paraId="2E52D0D8" w14:textId="77777777" w:rsidR="00321B10" w:rsidRPr="00C67B4E" w:rsidRDefault="00321B10" w:rsidP="0042000A">
            <w:pPr>
              <w:jc w:val="center"/>
              <w:rPr>
                <w:b/>
                <w:bCs/>
                <w:lang w:eastAsia="ja-JP"/>
              </w:rPr>
            </w:pPr>
            <w:r w:rsidRPr="00C67B4E">
              <w:rPr>
                <w:b/>
                <w:bCs/>
                <w:lang w:eastAsia="ja-JP"/>
              </w:rPr>
              <w:t>Aggressor</w:t>
            </w:r>
          </w:p>
        </w:tc>
        <w:tc>
          <w:tcPr>
            <w:tcW w:w="559" w:type="pct"/>
          </w:tcPr>
          <w:p w14:paraId="3A22C10A" w14:textId="77777777" w:rsidR="00321B10" w:rsidRPr="00C67B4E" w:rsidRDefault="00321B10" w:rsidP="0042000A">
            <w:pPr>
              <w:jc w:val="center"/>
              <w:rPr>
                <w:b/>
                <w:bCs/>
                <w:lang w:eastAsia="ja-JP"/>
              </w:rPr>
            </w:pPr>
            <w:r w:rsidRPr="00C67B4E">
              <w:rPr>
                <w:b/>
                <w:bCs/>
                <w:lang w:eastAsia="ja-JP"/>
              </w:rPr>
              <w:t>Victim</w:t>
            </w:r>
          </w:p>
        </w:tc>
        <w:tc>
          <w:tcPr>
            <w:tcW w:w="730" w:type="pct"/>
          </w:tcPr>
          <w:p w14:paraId="62547CEA" w14:textId="77777777" w:rsidR="00321B10" w:rsidRPr="00C67B4E" w:rsidRDefault="00321B10" w:rsidP="0042000A">
            <w:pPr>
              <w:jc w:val="center"/>
              <w:rPr>
                <w:b/>
                <w:bCs/>
                <w:lang w:eastAsia="ja-JP"/>
              </w:rPr>
            </w:pPr>
            <w:r w:rsidRPr="00C67B4E">
              <w:rPr>
                <w:b/>
                <w:bCs/>
                <w:lang w:eastAsia="ja-JP"/>
              </w:rPr>
              <w:t>Scenario</w:t>
            </w:r>
          </w:p>
        </w:tc>
        <w:tc>
          <w:tcPr>
            <w:tcW w:w="846" w:type="pct"/>
          </w:tcPr>
          <w:p w14:paraId="5E490681" w14:textId="77777777" w:rsidR="00321B10" w:rsidRPr="00C67B4E" w:rsidRDefault="00321B10" w:rsidP="0042000A">
            <w:pPr>
              <w:jc w:val="center"/>
              <w:rPr>
                <w:b/>
                <w:bCs/>
                <w:lang w:eastAsia="ja-JP"/>
              </w:rPr>
            </w:pPr>
            <w:r w:rsidRPr="00C67B4E">
              <w:rPr>
                <w:b/>
                <w:bCs/>
                <w:lang w:eastAsia="ja-JP"/>
              </w:rPr>
              <w:t>Frequency</w:t>
            </w:r>
          </w:p>
        </w:tc>
        <w:tc>
          <w:tcPr>
            <w:tcW w:w="675" w:type="pct"/>
          </w:tcPr>
          <w:p w14:paraId="328B797A" w14:textId="77777777" w:rsidR="00321B10" w:rsidRPr="00C67B4E" w:rsidRDefault="00321B10" w:rsidP="0042000A">
            <w:pPr>
              <w:jc w:val="center"/>
              <w:rPr>
                <w:b/>
                <w:bCs/>
                <w:lang w:eastAsia="ja-JP"/>
              </w:rPr>
            </w:pPr>
            <w:r w:rsidRPr="00C67B4E">
              <w:rPr>
                <w:b/>
                <w:bCs/>
                <w:lang w:eastAsia="ja-JP"/>
              </w:rPr>
              <w:t>2.5 dB NF</w:t>
            </w:r>
          </w:p>
        </w:tc>
        <w:tc>
          <w:tcPr>
            <w:tcW w:w="675" w:type="pct"/>
          </w:tcPr>
          <w:p w14:paraId="2BC00567" w14:textId="77777777" w:rsidR="00321B10" w:rsidRPr="00C67B4E" w:rsidRDefault="00321B10" w:rsidP="0042000A">
            <w:pPr>
              <w:jc w:val="center"/>
              <w:rPr>
                <w:b/>
                <w:bCs/>
                <w:lang w:eastAsia="ja-JP"/>
              </w:rPr>
            </w:pPr>
            <w:r w:rsidRPr="00C67B4E">
              <w:rPr>
                <w:b/>
                <w:bCs/>
                <w:lang w:eastAsia="ja-JP"/>
              </w:rPr>
              <w:t>2.5 dB NF</w:t>
            </w:r>
          </w:p>
        </w:tc>
        <w:tc>
          <w:tcPr>
            <w:tcW w:w="676" w:type="pct"/>
          </w:tcPr>
          <w:p w14:paraId="009C1039" w14:textId="77777777" w:rsidR="00321B10" w:rsidRPr="00C67B4E" w:rsidRDefault="00321B10" w:rsidP="0042000A">
            <w:pPr>
              <w:jc w:val="center"/>
              <w:rPr>
                <w:b/>
                <w:bCs/>
                <w:lang w:eastAsia="ja-JP"/>
              </w:rPr>
            </w:pPr>
            <w:r w:rsidRPr="00C67B4E">
              <w:rPr>
                <w:b/>
                <w:bCs/>
                <w:lang w:eastAsia="ja-JP"/>
              </w:rPr>
              <w:t>2.5 dB NF</w:t>
            </w:r>
          </w:p>
        </w:tc>
      </w:tr>
      <w:tr w:rsidR="00321B10" w14:paraId="6EC7A723" w14:textId="77777777" w:rsidTr="0042000A">
        <w:tc>
          <w:tcPr>
            <w:tcW w:w="839" w:type="pct"/>
          </w:tcPr>
          <w:p w14:paraId="382A7759" w14:textId="77777777" w:rsidR="00321B10" w:rsidRPr="00F07703" w:rsidRDefault="00321B10" w:rsidP="0042000A">
            <w:pPr>
              <w:jc w:val="center"/>
              <w:rPr>
                <w:lang w:eastAsia="ja-JP"/>
              </w:rPr>
            </w:pPr>
            <w:r>
              <w:rPr>
                <w:lang w:eastAsia="ja-JP"/>
              </w:rPr>
              <w:t>VSAT UL</w:t>
            </w:r>
          </w:p>
        </w:tc>
        <w:tc>
          <w:tcPr>
            <w:tcW w:w="559" w:type="pct"/>
          </w:tcPr>
          <w:p w14:paraId="50315F55" w14:textId="77777777" w:rsidR="00321B10" w:rsidRPr="00F07703" w:rsidRDefault="00321B10" w:rsidP="0042000A">
            <w:pPr>
              <w:jc w:val="center"/>
              <w:rPr>
                <w:lang w:eastAsia="ja-JP"/>
              </w:rPr>
            </w:pPr>
            <w:r>
              <w:rPr>
                <w:lang w:eastAsia="ja-JP"/>
              </w:rPr>
              <w:t>TN UE UL</w:t>
            </w:r>
          </w:p>
        </w:tc>
        <w:tc>
          <w:tcPr>
            <w:tcW w:w="730" w:type="pct"/>
          </w:tcPr>
          <w:p w14:paraId="11231D18" w14:textId="77777777" w:rsidR="00321B10" w:rsidRPr="00F07703" w:rsidRDefault="00321B10" w:rsidP="0042000A">
            <w:pPr>
              <w:jc w:val="center"/>
              <w:rPr>
                <w:lang w:eastAsia="ja-JP"/>
              </w:rPr>
            </w:pPr>
            <w:r>
              <w:rPr>
                <w:lang w:eastAsia="ja-JP"/>
              </w:rPr>
              <w:t>1</w:t>
            </w:r>
          </w:p>
        </w:tc>
        <w:tc>
          <w:tcPr>
            <w:tcW w:w="846" w:type="pct"/>
          </w:tcPr>
          <w:p w14:paraId="0B1FD3B3" w14:textId="77777777" w:rsidR="00321B10" w:rsidRPr="00F07703" w:rsidRDefault="00321B10" w:rsidP="0042000A">
            <w:pPr>
              <w:jc w:val="center"/>
              <w:rPr>
                <w:lang w:eastAsia="ja-JP"/>
              </w:rPr>
            </w:pPr>
            <w:r w:rsidRPr="00F07703">
              <w:rPr>
                <w:lang w:eastAsia="ja-JP"/>
              </w:rPr>
              <w:t>14 GHz</w:t>
            </w:r>
          </w:p>
        </w:tc>
        <w:tc>
          <w:tcPr>
            <w:tcW w:w="675" w:type="pct"/>
          </w:tcPr>
          <w:p w14:paraId="5F09336C" w14:textId="77777777" w:rsidR="00321B10" w:rsidRDefault="00321B10" w:rsidP="0042000A">
            <w:pPr>
              <w:jc w:val="center"/>
              <w:rPr>
                <w:lang w:eastAsia="ja-JP"/>
              </w:rPr>
            </w:pPr>
            <w:r>
              <w:rPr>
                <w:lang w:eastAsia="ja-JP"/>
              </w:rPr>
              <w:t>0</w:t>
            </w:r>
          </w:p>
        </w:tc>
        <w:tc>
          <w:tcPr>
            <w:tcW w:w="675" w:type="pct"/>
          </w:tcPr>
          <w:p w14:paraId="7F069551" w14:textId="77777777" w:rsidR="00321B10" w:rsidRDefault="00321B10" w:rsidP="0042000A">
            <w:pPr>
              <w:jc w:val="center"/>
              <w:rPr>
                <w:lang w:eastAsia="ja-JP"/>
              </w:rPr>
            </w:pPr>
            <w:r>
              <w:rPr>
                <w:lang w:eastAsia="ja-JP"/>
              </w:rPr>
              <w:t>8</w:t>
            </w:r>
          </w:p>
        </w:tc>
        <w:tc>
          <w:tcPr>
            <w:tcW w:w="676" w:type="pct"/>
          </w:tcPr>
          <w:p w14:paraId="3A9B3186" w14:textId="77777777" w:rsidR="00321B10" w:rsidRDefault="00321B10" w:rsidP="0042000A">
            <w:pPr>
              <w:jc w:val="center"/>
              <w:rPr>
                <w:lang w:eastAsia="ja-JP"/>
              </w:rPr>
            </w:pPr>
          </w:p>
        </w:tc>
      </w:tr>
      <w:tr w:rsidR="00321B10" w14:paraId="47F88559" w14:textId="77777777" w:rsidTr="0042000A">
        <w:tc>
          <w:tcPr>
            <w:tcW w:w="839" w:type="pct"/>
          </w:tcPr>
          <w:p w14:paraId="7C63D229" w14:textId="77777777" w:rsidR="00321B10" w:rsidRPr="00F07703" w:rsidRDefault="00321B10" w:rsidP="0042000A">
            <w:pPr>
              <w:jc w:val="center"/>
              <w:rPr>
                <w:lang w:eastAsia="ja-JP"/>
              </w:rPr>
            </w:pPr>
            <w:r>
              <w:rPr>
                <w:lang w:eastAsia="ja-JP"/>
              </w:rPr>
              <w:t>TN UL</w:t>
            </w:r>
          </w:p>
        </w:tc>
        <w:tc>
          <w:tcPr>
            <w:tcW w:w="559" w:type="pct"/>
          </w:tcPr>
          <w:p w14:paraId="1C827731" w14:textId="77777777" w:rsidR="00321B10" w:rsidRPr="00F07703" w:rsidRDefault="00321B10" w:rsidP="0042000A">
            <w:pPr>
              <w:jc w:val="center"/>
              <w:rPr>
                <w:lang w:eastAsia="ja-JP"/>
              </w:rPr>
            </w:pPr>
            <w:r>
              <w:rPr>
                <w:lang w:eastAsia="ja-JP"/>
              </w:rPr>
              <w:t>VSAT UL</w:t>
            </w:r>
          </w:p>
        </w:tc>
        <w:tc>
          <w:tcPr>
            <w:tcW w:w="730" w:type="pct"/>
          </w:tcPr>
          <w:p w14:paraId="542355DC" w14:textId="77777777" w:rsidR="00321B10" w:rsidRPr="00F07703" w:rsidRDefault="00321B10" w:rsidP="0042000A">
            <w:pPr>
              <w:jc w:val="center"/>
              <w:rPr>
                <w:lang w:eastAsia="ja-JP"/>
              </w:rPr>
            </w:pPr>
            <w:r>
              <w:rPr>
                <w:lang w:eastAsia="ja-JP"/>
              </w:rPr>
              <w:t>2</w:t>
            </w:r>
          </w:p>
        </w:tc>
        <w:tc>
          <w:tcPr>
            <w:tcW w:w="846" w:type="pct"/>
          </w:tcPr>
          <w:p w14:paraId="6AA1C890" w14:textId="77777777" w:rsidR="00321B10" w:rsidRPr="00F07703" w:rsidRDefault="00321B10" w:rsidP="0042000A">
            <w:pPr>
              <w:jc w:val="center"/>
              <w:rPr>
                <w:lang w:eastAsia="ja-JP"/>
              </w:rPr>
            </w:pPr>
            <w:r w:rsidRPr="00F07703">
              <w:rPr>
                <w:lang w:eastAsia="ja-JP"/>
              </w:rPr>
              <w:t>14 GHz</w:t>
            </w:r>
          </w:p>
        </w:tc>
        <w:tc>
          <w:tcPr>
            <w:tcW w:w="675" w:type="pct"/>
          </w:tcPr>
          <w:p w14:paraId="5B982EE0" w14:textId="77777777" w:rsidR="00321B10" w:rsidRDefault="00321B10" w:rsidP="0042000A">
            <w:pPr>
              <w:jc w:val="center"/>
              <w:rPr>
                <w:lang w:eastAsia="ja-JP"/>
              </w:rPr>
            </w:pPr>
            <w:r>
              <w:rPr>
                <w:lang w:eastAsia="ja-JP"/>
              </w:rPr>
              <w:t>16</w:t>
            </w:r>
          </w:p>
        </w:tc>
        <w:tc>
          <w:tcPr>
            <w:tcW w:w="675" w:type="pct"/>
          </w:tcPr>
          <w:p w14:paraId="784B3D29" w14:textId="77777777" w:rsidR="00321B10" w:rsidRDefault="00321B10" w:rsidP="0042000A">
            <w:pPr>
              <w:jc w:val="center"/>
              <w:rPr>
                <w:lang w:eastAsia="ja-JP"/>
              </w:rPr>
            </w:pPr>
            <w:r>
              <w:rPr>
                <w:lang w:eastAsia="ja-JP"/>
              </w:rPr>
              <w:t>12</w:t>
            </w:r>
          </w:p>
        </w:tc>
        <w:tc>
          <w:tcPr>
            <w:tcW w:w="676" w:type="pct"/>
          </w:tcPr>
          <w:p w14:paraId="79763C69" w14:textId="77777777" w:rsidR="00321B10" w:rsidRDefault="00321B10" w:rsidP="0042000A">
            <w:pPr>
              <w:jc w:val="center"/>
              <w:rPr>
                <w:lang w:eastAsia="ja-JP"/>
              </w:rPr>
            </w:pPr>
          </w:p>
        </w:tc>
      </w:tr>
      <w:tr w:rsidR="00321B10" w14:paraId="7D29AB3D" w14:textId="77777777" w:rsidTr="0042000A">
        <w:tc>
          <w:tcPr>
            <w:tcW w:w="839" w:type="pct"/>
          </w:tcPr>
          <w:p w14:paraId="24209541" w14:textId="77777777" w:rsidR="00321B10" w:rsidRPr="00F07703" w:rsidRDefault="00321B10" w:rsidP="0042000A">
            <w:pPr>
              <w:jc w:val="center"/>
              <w:rPr>
                <w:lang w:eastAsia="ja-JP"/>
              </w:rPr>
            </w:pPr>
            <w:r>
              <w:rPr>
                <w:lang w:eastAsia="ja-JP"/>
              </w:rPr>
              <w:t>VSAT UL</w:t>
            </w:r>
          </w:p>
        </w:tc>
        <w:tc>
          <w:tcPr>
            <w:tcW w:w="559" w:type="pct"/>
          </w:tcPr>
          <w:p w14:paraId="110AA400" w14:textId="77777777" w:rsidR="00321B10" w:rsidRPr="00F07703" w:rsidRDefault="00321B10" w:rsidP="0042000A">
            <w:pPr>
              <w:jc w:val="center"/>
              <w:rPr>
                <w:lang w:eastAsia="ja-JP"/>
              </w:rPr>
            </w:pPr>
            <w:r>
              <w:rPr>
                <w:lang w:eastAsia="ja-JP"/>
              </w:rPr>
              <w:t>TN DL</w:t>
            </w:r>
          </w:p>
        </w:tc>
        <w:tc>
          <w:tcPr>
            <w:tcW w:w="730" w:type="pct"/>
          </w:tcPr>
          <w:p w14:paraId="60424F1E" w14:textId="77777777" w:rsidR="00321B10" w:rsidRPr="00F07703" w:rsidRDefault="00321B10" w:rsidP="0042000A">
            <w:pPr>
              <w:jc w:val="center"/>
              <w:rPr>
                <w:lang w:eastAsia="ja-JP"/>
              </w:rPr>
            </w:pPr>
            <w:r>
              <w:rPr>
                <w:lang w:eastAsia="ja-JP"/>
              </w:rPr>
              <w:t>3</w:t>
            </w:r>
          </w:p>
        </w:tc>
        <w:tc>
          <w:tcPr>
            <w:tcW w:w="846" w:type="pct"/>
          </w:tcPr>
          <w:p w14:paraId="6AE217CC" w14:textId="77777777" w:rsidR="00321B10" w:rsidRPr="00F07703" w:rsidRDefault="00321B10" w:rsidP="0042000A">
            <w:pPr>
              <w:jc w:val="center"/>
              <w:rPr>
                <w:lang w:eastAsia="ja-JP"/>
              </w:rPr>
            </w:pPr>
            <w:r w:rsidRPr="00F07703">
              <w:rPr>
                <w:lang w:eastAsia="ja-JP"/>
              </w:rPr>
              <w:t>14 GHz</w:t>
            </w:r>
          </w:p>
        </w:tc>
        <w:tc>
          <w:tcPr>
            <w:tcW w:w="675" w:type="pct"/>
          </w:tcPr>
          <w:p w14:paraId="7EB7EE82" w14:textId="77777777" w:rsidR="00321B10" w:rsidRDefault="00321B10" w:rsidP="0042000A">
            <w:pPr>
              <w:jc w:val="center"/>
              <w:rPr>
                <w:lang w:eastAsia="ja-JP"/>
              </w:rPr>
            </w:pPr>
            <w:r>
              <w:rPr>
                <w:lang w:eastAsia="ja-JP"/>
              </w:rPr>
              <w:t>0</w:t>
            </w:r>
          </w:p>
        </w:tc>
        <w:tc>
          <w:tcPr>
            <w:tcW w:w="675" w:type="pct"/>
          </w:tcPr>
          <w:p w14:paraId="7145E5BD" w14:textId="77777777" w:rsidR="00321B10" w:rsidRDefault="00321B10" w:rsidP="0042000A">
            <w:pPr>
              <w:jc w:val="center"/>
              <w:rPr>
                <w:lang w:eastAsia="ja-JP"/>
              </w:rPr>
            </w:pPr>
            <w:r>
              <w:rPr>
                <w:lang w:eastAsia="ja-JP"/>
              </w:rPr>
              <w:t>0</w:t>
            </w:r>
          </w:p>
        </w:tc>
        <w:tc>
          <w:tcPr>
            <w:tcW w:w="676" w:type="pct"/>
          </w:tcPr>
          <w:p w14:paraId="218B6EE2" w14:textId="77777777" w:rsidR="00321B10" w:rsidRDefault="00321B10" w:rsidP="0042000A">
            <w:pPr>
              <w:jc w:val="center"/>
              <w:rPr>
                <w:lang w:eastAsia="ja-JP"/>
              </w:rPr>
            </w:pPr>
          </w:p>
        </w:tc>
      </w:tr>
      <w:tr w:rsidR="00321B10" w14:paraId="00E6B095" w14:textId="77777777" w:rsidTr="0042000A">
        <w:tc>
          <w:tcPr>
            <w:tcW w:w="839" w:type="pct"/>
          </w:tcPr>
          <w:p w14:paraId="429B4CE1" w14:textId="77777777" w:rsidR="00321B10" w:rsidRPr="00F07703" w:rsidRDefault="00321B10" w:rsidP="0042000A">
            <w:pPr>
              <w:jc w:val="center"/>
              <w:rPr>
                <w:lang w:eastAsia="ja-JP"/>
              </w:rPr>
            </w:pPr>
            <w:r>
              <w:rPr>
                <w:lang w:eastAsia="ja-JP"/>
              </w:rPr>
              <w:t>TN DL</w:t>
            </w:r>
          </w:p>
        </w:tc>
        <w:tc>
          <w:tcPr>
            <w:tcW w:w="559" w:type="pct"/>
          </w:tcPr>
          <w:p w14:paraId="5AE1282E" w14:textId="77777777" w:rsidR="00321B10" w:rsidRPr="00F07703" w:rsidRDefault="00321B10" w:rsidP="0042000A">
            <w:pPr>
              <w:jc w:val="center"/>
              <w:rPr>
                <w:lang w:eastAsia="ja-JP"/>
              </w:rPr>
            </w:pPr>
            <w:r>
              <w:rPr>
                <w:lang w:eastAsia="ja-JP"/>
              </w:rPr>
              <w:t>VSAT UL</w:t>
            </w:r>
          </w:p>
        </w:tc>
        <w:tc>
          <w:tcPr>
            <w:tcW w:w="730" w:type="pct"/>
          </w:tcPr>
          <w:p w14:paraId="0ACF61C1" w14:textId="77777777" w:rsidR="00321B10" w:rsidRPr="00F07703" w:rsidRDefault="00321B10" w:rsidP="0042000A">
            <w:pPr>
              <w:jc w:val="center"/>
              <w:rPr>
                <w:lang w:eastAsia="ja-JP"/>
              </w:rPr>
            </w:pPr>
            <w:r>
              <w:rPr>
                <w:lang w:eastAsia="ja-JP"/>
              </w:rPr>
              <w:t>4</w:t>
            </w:r>
          </w:p>
        </w:tc>
        <w:tc>
          <w:tcPr>
            <w:tcW w:w="846" w:type="pct"/>
          </w:tcPr>
          <w:p w14:paraId="50E5D1F3" w14:textId="77777777" w:rsidR="00321B10" w:rsidRPr="00F07703" w:rsidRDefault="00321B10" w:rsidP="0042000A">
            <w:pPr>
              <w:jc w:val="center"/>
              <w:rPr>
                <w:lang w:eastAsia="ja-JP"/>
              </w:rPr>
            </w:pPr>
            <w:r w:rsidRPr="00F07703">
              <w:rPr>
                <w:lang w:eastAsia="ja-JP"/>
              </w:rPr>
              <w:t>14 GHz</w:t>
            </w:r>
          </w:p>
        </w:tc>
        <w:tc>
          <w:tcPr>
            <w:tcW w:w="675" w:type="pct"/>
          </w:tcPr>
          <w:p w14:paraId="1BB430E5" w14:textId="77777777" w:rsidR="00321B10" w:rsidRDefault="00321B10" w:rsidP="0042000A">
            <w:pPr>
              <w:jc w:val="center"/>
              <w:rPr>
                <w:lang w:eastAsia="ja-JP"/>
              </w:rPr>
            </w:pPr>
            <w:r>
              <w:rPr>
                <w:lang w:eastAsia="ja-JP"/>
              </w:rPr>
              <w:t>9</w:t>
            </w:r>
          </w:p>
        </w:tc>
        <w:tc>
          <w:tcPr>
            <w:tcW w:w="675" w:type="pct"/>
          </w:tcPr>
          <w:p w14:paraId="6AC47DF5" w14:textId="77777777" w:rsidR="00321B10" w:rsidRDefault="00321B10" w:rsidP="0042000A">
            <w:pPr>
              <w:jc w:val="center"/>
              <w:rPr>
                <w:lang w:eastAsia="ja-JP"/>
              </w:rPr>
            </w:pPr>
            <w:r>
              <w:rPr>
                <w:lang w:eastAsia="ja-JP"/>
              </w:rPr>
              <w:t>31</w:t>
            </w:r>
          </w:p>
        </w:tc>
        <w:tc>
          <w:tcPr>
            <w:tcW w:w="676" w:type="pct"/>
          </w:tcPr>
          <w:p w14:paraId="0F2105C3" w14:textId="77777777" w:rsidR="00321B10" w:rsidRDefault="00321B10" w:rsidP="0042000A">
            <w:pPr>
              <w:jc w:val="center"/>
              <w:rPr>
                <w:lang w:eastAsia="ja-JP"/>
              </w:rPr>
            </w:pPr>
            <w:r>
              <w:rPr>
                <w:lang w:eastAsia="ja-JP"/>
              </w:rPr>
              <w:t>22</w:t>
            </w:r>
          </w:p>
        </w:tc>
      </w:tr>
      <w:tr w:rsidR="00321B10" w14:paraId="0E00FC6F" w14:textId="77777777" w:rsidTr="0042000A">
        <w:tc>
          <w:tcPr>
            <w:tcW w:w="839" w:type="pct"/>
          </w:tcPr>
          <w:p w14:paraId="2D10F416" w14:textId="77777777" w:rsidR="00321B10" w:rsidRPr="00F07703" w:rsidRDefault="00321B10" w:rsidP="0042000A">
            <w:pPr>
              <w:jc w:val="center"/>
              <w:rPr>
                <w:lang w:eastAsia="ja-JP"/>
              </w:rPr>
            </w:pPr>
            <w:r>
              <w:rPr>
                <w:lang w:eastAsia="ja-JP"/>
              </w:rPr>
              <w:t>TN DL</w:t>
            </w:r>
          </w:p>
        </w:tc>
        <w:tc>
          <w:tcPr>
            <w:tcW w:w="559" w:type="pct"/>
          </w:tcPr>
          <w:p w14:paraId="7E70AD0E" w14:textId="77777777" w:rsidR="00321B10" w:rsidRPr="00F07703" w:rsidRDefault="00321B10" w:rsidP="0042000A">
            <w:pPr>
              <w:jc w:val="center"/>
              <w:rPr>
                <w:lang w:eastAsia="ja-JP"/>
              </w:rPr>
            </w:pPr>
            <w:r>
              <w:rPr>
                <w:lang w:eastAsia="ja-JP"/>
              </w:rPr>
              <w:t>SAN DL</w:t>
            </w:r>
          </w:p>
        </w:tc>
        <w:tc>
          <w:tcPr>
            <w:tcW w:w="730" w:type="pct"/>
          </w:tcPr>
          <w:p w14:paraId="43ABFF37" w14:textId="77777777" w:rsidR="00321B10" w:rsidRPr="00F07703" w:rsidRDefault="00321B10" w:rsidP="0042000A">
            <w:pPr>
              <w:jc w:val="center"/>
              <w:rPr>
                <w:lang w:eastAsia="ja-JP"/>
              </w:rPr>
            </w:pPr>
            <w:r>
              <w:rPr>
                <w:lang w:eastAsia="ja-JP"/>
              </w:rPr>
              <w:t>5</w:t>
            </w:r>
          </w:p>
        </w:tc>
        <w:tc>
          <w:tcPr>
            <w:tcW w:w="846" w:type="pct"/>
          </w:tcPr>
          <w:p w14:paraId="386AAC49" w14:textId="77777777" w:rsidR="00321B10" w:rsidRPr="00F07703" w:rsidRDefault="00321B10" w:rsidP="0042000A">
            <w:pPr>
              <w:jc w:val="center"/>
              <w:rPr>
                <w:lang w:eastAsia="ja-JP"/>
              </w:rPr>
            </w:pPr>
            <w:r>
              <w:rPr>
                <w:lang w:eastAsia="ja-JP"/>
              </w:rPr>
              <w:t>11 GHz</w:t>
            </w:r>
          </w:p>
        </w:tc>
        <w:tc>
          <w:tcPr>
            <w:tcW w:w="675" w:type="pct"/>
          </w:tcPr>
          <w:p w14:paraId="6F60350C" w14:textId="77777777" w:rsidR="00321B10" w:rsidRDefault="00321B10" w:rsidP="0042000A">
            <w:pPr>
              <w:jc w:val="center"/>
              <w:rPr>
                <w:lang w:eastAsia="ja-JP"/>
              </w:rPr>
            </w:pPr>
            <w:r>
              <w:rPr>
                <w:lang w:eastAsia="ja-JP"/>
              </w:rPr>
              <w:t>35</w:t>
            </w:r>
          </w:p>
        </w:tc>
        <w:tc>
          <w:tcPr>
            <w:tcW w:w="675" w:type="pct"/>
          </w:tcPr>
          <w:p w14:paraId="58E006F8" w14:textId="77777777" w:rsidR="00321B10" w:rsidRDefault="00321B10" w:rsidP="0042000A">
            <w:pPr>
              <w:jc w:val="center"/>
              <w:rPr>
                <w:lang w:eastAsia="ja-JP"/>
              </w:rPr>
            </w:pPr>
            <w:r>
              <w:rPr>
                <w:lang w:eastAsia="ja-JP"/>
              </w:rPr>
              <w:t>33</w:t>
            </w:r>
          </w:p>
        </w:tc>
        <w:tc>
          <w:tcPr>
            <w:tcW w:w="676" w:type="pct"/>
          </w:tcPr>
          <w:p w14:paraId="25782A71" w14:textId="77777777" w:rsidR="00321B10" w:rsidRDefault="00321B10" w:rsidP="0042000A">
            <w:pPr>
              <w:jc w:val="center"/>
              <w:rPr>
                <w:lang w:eastAsia="ja-JP"/>
              </w:rPr>
            </w:pPr>
            <w:r>
              <w:rPr>
                <w:lang w:eastAsia="ja-JP"/>
              </w:rPr>
              <w:t>30</w:t>
            </w:r>
          </w:p>
        </w:tc>
      </w:tr>
      <w:tr w:rsidR="00321B10" w14:paraId="251DBEE9" w14:textId="77777777" w:rsidTr="0042000A">
        <w:tc>
          <w:tcPr>
            <w:tcW w:w="839" w:type="pct"/>
          </w:tcPr>
          <w:p w14:paraId="56E0D775" w14:textId="77777777" w:rsidR="00321B10" w:rsidRPr="00F07703" w:rsidRDefault="00321B10" w:rsidP="0042000A">
            <w:pPr>
              <w:jc w:val="center"/>
              <w:rPr>
                <w:lang w:eastAsia="ja-JP"/>
              </w:rPr>
            </w:pPr>
            <w:r>
              <w:rPr>
                <w:lang w:eastAsia="ja-JP"/>
              </w:rPr>
              <w:t>SAN DL</w:t>
            </w:r>
          </w:p>
        </w:tc>
        <w:tc>
          <w:tcPr>
            <w:tcW w:w="559" w:type="pct"/>
          </w:tcPr>
          <w:p w14:paraId="0AB698FF" w14:textId="77777777" w:rsidR="00321B10" w:rsidRPr="00F07703" w:rsidRDefault="00321B10" w:rsidP="0042000A">
            <w:pPr>
              <w:jc w:val="center"/>
              <w:rPr>
                <w:lang w:eastAsia="ja-JP"/>
              </w:rPr>
            </w:pPr>
            <w:r>
              <w:rPr>
                <w:lang w:eastAsia="ja-JP"/>
              </w:rPr>
              <w:t>TN DL</w:t>
            </w:r>
          </w:p>
        </w:tc>
        <w:tc>
          <w:tcPr>
            <w:tcW w:w="730" w:type="pct"/>
          </w:tcPr>
          <w:p w14:paraId="1A181AEC" w14:textId="77777777" w:rsidR="00321B10" w:rsidRPr="00F07703" w:rsidRDefault="00321B10" w:rsidP="0042000A">
            <w:pPr>
              <w:jc w:val="center"/>
              <w:rPr>
                <w:lang w:eastAsia="ja-JP"/>
              </w:rPr>
            </w:pPr>
            <w:r>
              <w:rPr>
                <w:lang w:eastAsia="ja-JP"/>
              </w:rPr>
              <w:t>6</w:t>
            </w:r>
          </w:p>
        </w:tc>
        <w:tc>
          <w:tcPr>
            <w:tcW w:w="846" w:type="pct"/>
          </w:tcPr>
          <w:p w14:paraId="29CD90A0" w14:textId="77777777" w:rsidR="00321B10" w:rsidRPr="00F07703" w:rsidRDefault="00321B10" w:rsidP="0042000A">
            <w:pPr>
              <w:jc w:val="center"/>
              <w:rPr>
                <w:lang w:eastAsia="ja-JP"/>
              </w:rPr>
            </w:pPr>
            <w:r>
              <w:rPr>
                <w:lang w:eastAsia="ja-JP"/>
              </w:rPr>
              <w:t>11 GHz</w:t>
            </w:r>
          </w:p>
        </w:tc>
        <w:tc>
          <w:tcPr>
            <w:tcW w:w="675" w:type="pct"/>
          </w:tcPr>
          <w:p w14:paraId="4E320924" w14:textId="77777777" w:rsidR="00321B10" w:rsidRDefault="00321B10" w:rsidP="0042000A">
            <w:pPr>
              <w:jc w:val="center"/>
              <w:rPr>
                <w:lang w:eastAsia="ja-JP"/>
              </w:rPr>
            </w:pPr>
            <w:r>
              <w:rPr>
                <w:lang w:eastAsia="ja-JP"/>
              </w:rPr>
              <w:t>0</w:t>
            </w:r>
          </w:p>
        </w:tc>
        <w:tc>
          <w:tcPr>
            <w:tcW w:w="675" w:type="pct"/>
          </w:tcPr>
          <w:p w14:paraId="70957AB3" w14:textId="77777777" w:rsidR="00321B10" w:rsidRDefault="00321B10" w:rsidP="0042000A">
            <w:pPr>
              <w:jc w:val="center"/>
              <w:rPr>
                <w:lang w:eastAsia="ja-JP"/>
              </w:rPr>
            </w:pPr>
            <w:r>
              <w:rPr>
                <w:lang w:eastAsia="ja-JP"/>
              </w:rPr>
              <w:t>0</w:t>
            </w:r>
          </w:p>
        </w:tc>
        <w:tc>
          <w:tcPr>
            <w:tcW w:w="676" w:type="pct"/>
          </w:tcPr>
          <w:p w14:paraId="31910FF4" w14:textId="77777777" w:rsidR="00321B10" w:rsidRDefault="00321B10" w:rsidP="0042000A">
            <w:pPr>
              <w:jc w:val="center"/>
              <w:rPr>
                <w:lang w:eastAsia="ja-JP"/>
              </w:rPr>
            </w:pPr>
            <w:r>
              <w:rPr>
                <w:lang w:eastAsia="ja-JP"/>
              </w:rPr>
              <w:t>0</w:t>
            </w:r>
          </w:p>
        </w:tc>
      </w:tr>
      <w:tr w:rsidR="00321B10" w14:paraId="0975784C" w14:textId="77777777" w:rsidTr="0042000A">
        <w:tc>
          <w:tcPr>
            <w:tcW w:w="839" w:type="pct"/>
          </w:tcPr>
          <w:p w14:paraId="0131BE20" w14:textId="77777777" w:rsidR="00321B10" w:rsidRPr="00F07703" w:rsidRDefault="00321B10" w:rsidP="0042000A">
            <w:pPr>
              <w:jc w:val="center"/>
              <w:rPr>
                <w:lang w:eastAsia="ja-JP"/>
              </w:rPr>
            </w:pPr>
            <w:r>
              <w:rPr>
                <w:lang w:eastAsia="ja-JP"/>
              </w:rPr>
              <w:t>SAN DL</w:t>
            </w:r>
          </w:p>
        </w:tc>
        <w:tc>
          <w:tcPr>
            <w:tcW w:w="559" w:type="pct"/>
          </w:tcPr>
          <w:p w14:paraId="6C577E0E" w14:textId="77777777" w:rsidR="00321B10" w:rsidRPr="00F07703" w:rsidRDefault="00321B10" w:rsidP="0042000A">
            <w:pPr>
              <w:jc w:val="center"/>
              <w:rPr>
                <w:lang w:eastAsia="ja-JP"/>
              </w:rPr>
            </w:pPr>
            <w:r>
              <w:rPr>
                <w:lang w:eastAsia="ja-JP"/>
              </w:rPr>
              <w:t>TN UE DL</w:t>
            </w:r>
          </w:p>
        </w:tc>
        <w:tc>
          <w:tcPr>
            <w:tcW w:w="730" w:type="pct"/>
          </w:tcPr>
          <w:p w14:paraId="738BD446" w14:textId="77777777" w:rsidR="00321B10" w:rsidRPr="00F07703" w:rsidRDefault="00321B10" w:rsidP="0042000A">
            <w:pPr>
              <w:jc w:val="center"/>
              <w:rPr>
                <w:lang w:eastAsia="ja-JP"/>
              </w:rPr>
            </w:pPr>
            <w:r>
              <w:rPr>
                <w:lang w:eastAsia="ja-JP"/>
              </w:rPr>
              <w:t>7</w:t>
            </w:r>
          </w:p>
        </w:tc>
        <w:tc>
          <w:tcPr>
            <w:tcW w:w="846" w:type="pct"/>
          </w:tcPr>
          <w:p w14:paraId="565B6A1A" w14:textId="77777777" w:rsidR="00321B10" w:rsidRPr="00F07703" w:rsidRDefault="00321B10" w:rsidP="0042000A">
            <w:pPr>
              <w:jc w:val="center"/>
              <w:rPr>
                <w:lang w:eastAsia="ja-JP"/>
              </w:rPr>
            </w:pPr>
            <w:r>
              <w:rPr>
                <w:lang w:eastAsia="ja-JP"/>
              </w:rPr>
              <w:t>11 GHz</w:t>
            </w:r>
          </w:p>
        </w:tc>
        <w:tc>
          <w:tcPr>
            <w:tcW w:w="675" w:type="pct"/>
          </w:tcPr>
          <w:p w14:paraId="0C025E36" w14:textId="77777777" w:rsidR="00321B10" w:rsidRDefault="00321B10" w:rsidP="0042000A">
            <w:pPr>
              <w:jc w:val="center"/>
              <w:rPr>
                <w:lang w:eastAsia="ja-JP"/>
              </w:rPr>
            </w:pPr>
            <w:r>
              <w:rPr>
                <w:lang w:eastAsia="ja-JP"/>
              </w:rPr>
              <w:t>0</w:t>
            </w:r>
          </w:p>
        </w:tc>
        <w:tc>
          <w:tcPr>
            <w:tcW w:w="675" w:type="pct"/>
          </w:tcPr>
          <w:p w14:paraId="51E4ED45" w14:textId="77777777" w:rsidR="00321B10" w:rsidRDefault="00321B10" w:rsidP="0042000A">
            <w:pPr>
              <w:jc w:val="center"/>
              <w:rPr>
                <w:lang w:eastAsia="ja-JP"/>
              </w:rPr>
            </w:pPr>
            <w:r>
              <w:rPr>
                <w:lang w:eastAsia="ja-JP"/>
              </w:rPr>
              <w:t>0</w:t>
            </w:r>
          </w:p>
        </w:tc>
        <w:tc>
          <w:tcPr>
            <w:tcW w:w="676" w:type="pct"/>
          </w:tcPr>
          <w:p w14:paraId="566F5DFC" w14:textId="77777777" w:rsidR="00321B10" w:rsidRDefault="00321B10" w:rsidP="0042000A">
            <w:pPr>
              <w:jc w:val="center"/>
              <w:rPr>
                <w:lang w:eastAsia="ja-JP"/>
              </w:rPr>
            </w:pPr>
            <w:r>
              <w:rPr>
                <w:lang w:eastAsia="ja-JP"/>
              </w:rPr>
              <w:t>0</w:t>
            </w:r>
          </w:p>
        </w:tc>
      </w:tr>
      <w:tr w:rsidR="00321B10" w14:paraId="43693A71" w14:textId="77777777" w:rsidTr="0042000A">
        <w:tc>
          <w:tcPr>
            <w:tcW w:w="839" w:type="pct"/>
          </w:tcPr>
          <w:p w14:paraId="7A94B6B9" w14:textId="77777777" w:rsidR="00321B10" w:rsidRPr="00F07703" w:rsidRDefault="00321B10" w:rsidP="0042000A">
            <w:pPr>
              <w:jc w:val="center"/>
              <w:rPr>
                <w:lang w:eastAsia="ja-JP"/>
              </w:rPr>
            </w:pPr>
            <w:r>
              <w:rPr>
                <w:lang w:eastAsia="ja-JP"/>
              </w:rPr>
              <w:t>TN UL</w:t>
            </w:r>
          </w:p>
        </w:tc>
        <w:tc>
          <w:tcPr>
            <w:tcW w:w="559" w:type="pct"/>
          </w:tcPr>
          <w:p w14:paraId="3632E379" w14:textId="77777777" w:rsidR="00321B10" w:rsidRPr="00F07703" w:rsidRDefault="00321B10" w:rsidP="0042000A">
            <w:pPr>
              <w:jc w:val="center"/>
              <w:rPr>
                <w:lang w:eastAsia="ja-JP"/>
              </w:rPr>
            </w:pPr>
            <w:r>
              <w:rPr>
                <w:lang w:eastAsia="ja-JP"/>
              </w:rPr>
              <w:t>SAN DL</w:t>
            </w:r>
          </w:p>
        </w:tc>
        <w:tc>
          <w:tcPr>
            <w:tcW w:w="730" w:type="pct"/>
          </w:tcPr>
          <w:p w14:paraId="594D73FE" w14:textId="77777777" w:rsidR="00321B10" w:rsidRPr="00F07703" w:rsidRDefault="00321B10" w:rsidP="0042000A">
            <w:pPr>
              <w:jc w:val="center"/>
              <w:rPr>
                <w:lang w:eastAsia="ja-JP"/>
              </w:rPr>
            </w:pPr>
            <w:r>
              <w:rPr>
                <w:lang w:eastAsia="ja-JP"/>
              </w:rPr>
              <w:t>8</w:t>
            </w:r>
          </w:p>
        </w:tc>
        <w:tc>
          <w:tcPr>
            <w:tcW w:w="846" w:type="pct"/>
          </w:tcPr>
          <w:p w14:paraId="0B67CBB7" w14:textId="77777777" w:rsidR="00321B10" w:rsidRPr="00F07703" w:rsidRDefault="00321B10" w:rsidP="0042000A">
            <w:pPr>
              <w:jc w:val="center"/>
              <w:rPr>
                <w:lang w:eastAsia="ja-JP"/>
              </w:rPr>
            </w:pPr>
            <w:r>
              <w:rPr>
                <w:lang w:eastAsia="ja-JP"/>
              </w:rPr>
              <w:t>11 GHz</w:t>
            </w:r>
          </w:p>
        </w:tc>
        <w:tc>
          <w:tcPr>
            <w:tcW w:w="675" w:type="pct"/>
          </w:tcPr>
          <w:p w14:paraId="27FEE94C" w14:textId="77777777" w:rsidR="00321B10" w:rsidRDefault="00321B10" w:rsidP="0042000A">
            <w:pPr>
              <w:jc w:val="center"/>
              <w:rPr>
                <w:lang w:eastAsia="ja-JP"/>
              </w:rPr>
            </w:pPr>
            <w:r>
              <w:rPr>
                <w:lang w:eastAsia="ja-JP"/>
              </w:rPr>
              <w:t>26</w:t>
            </w:r>
          </w:p>
        </w:tc>
        <w:tc>
          <w:tcPr>
            <w:tcW w:w="675" w:type="pct"/>
          </w:tcPr>
          <w:p w14:paraId="7948DCD3" w14:textId="77777777" w:rsidR="00321B10" w:rsidRDefault="00321B10" w:rsidP="0042000A">
            <w:pPr>
              <w:jc w:val="center"/>
              <w:rPr>
                <w:lang w:eastAsia="ja-JP"/>
              </w:rPr>
            </w:pPr>
            <w:r>
              <w:rPr>
                <w:lang w:eastAsia="ja-JP"/>
              </w:rPr>
              <w:t>21</w:t>
            </w:r>
          </w:p>
        </w:tc>
        <w:tc>
          <w:tcPr>
            <w:tcW w:w="676" w:type="pct"/>
          </w:tcPr>
          <w:p w14:paraId="7B4C9125" w14:textId="77777777" w:rsidR="00321B10" w:rsidRDefault="00321B10" w:rsidP="0042000A">
            <w:pPr>
              <w:jc w:val="center"/>
              <w:rPr>
                <w:lang w:eastAsia="ja-JP"/>
              </w:rPr>
            </w:pPr>
            <w:r>
              <w:rPr>
                <w:lang w:eastAsia="ja-JP"/>
              </w:rPr>
              <w:t>20</w:t>
            </w:r>
          </w:p>
        </w:tc>
      </w:tr>
    </w:tbl>
    <w:p w14:paraId="36F3E096" w14:textId="77777777" w:rsidR="00321B10" w:rsidRDefault="00321B10" w:rsidP="00321B10">
      <w:pPr>
        <w:rPr>
          <w:lang w:eastAsia="ja-JP"/>
        </w:rPr>
      </w:pPr>
    </w:p>
    <w:p w14:paraId="44FBA4AC" w14:textId="77777777" w:rsidR="00321B10" w:rsidRDefault="00321B10" w:rsidP="00321B10">
      <w:r>
        <w:t xml:space="preserve">Ericsson have </w:t>
      </w:r>
      <w:proofErr w:type="gramStart"/>
      <w:r>
        <w:t>provide</w:t>
      </w:r>
      <w:proofErr w:type="gramEnd"/>
      <w:r>
        <w:t xml:space="preserve"> the following observation, based on their simulations:</w:t>
      </w:r>
    </w:p>
    <w:p w14:paraId="04E92D95" w14:textId="77777777" w:rsidR="00321B10" w:rsidRPr="002F208D" w:rsidRDefault="00321B10" w:rsidP="00321B10">
      <w:pPr>
        <w:pStyle w:val="TableofFigures"/>
        <w:tabs>
          <w:tab w:val="right" w:leader="dot" w:pos="9629"/>
        </w:tabs>
        <w:rPr>
          <w:rFonts w:asciiTheme="minorHAnsi" w:eastAsiaTheme="minorEastAsia" w:hAnsiTheme="minorHAnsi"/>
          <w:b w:val="0"/>
          <w:noProof/>
          <w:kern w:val="2"/>
          <w:sz w:val="24"/>
          <w:szCs w:val="24"/>
          <w:highlight w:val="yellow"/>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3956084" w:history="1">
        <w:r w:rsidRPr="002F208D">
          <w:rPr>
            <w:rStyle w:val="Hyperlink"/>
            <w:noProof/>
            <w:highlight w:val="yellow"/>
          </w:rPr>
          <w:t>Observation 1</w:t>
        </w:r>
        <w:r w:rsidRPr="002F208D">
          <w:rPr>
            <w:rFonts w:asciiTheme="minorHAnsi" w:eastAsiaTheme="minorEastAsia" w:hAnsiTheme="minorHAnsi"/>
            <w:b w:val="0"/>
            <w:noProof/>
            <w:kern w:val="2"/>
            <w:sz w:val="24"/>
            <w:szCs w:val="24"/>
            <w:highlight w:val="yellow"/>
            <w14:ligatures w14:val="standardContextual"/>
          </w:rPr>
          <w:tab/>
        </w:r>
        <w:r w:rsidRPr="002F208D">
          <w:rPr>
            <w:rStyle w:val="Hyperlink"/>
            <w:noProof/>
            <w:highlight w:val="yellow"/>
          </w:rPr>
          <w:t>In scenario 4, higher throughput is observed at 35 degrees elevation angle, resulting in the ACIR value to drop by 10 dB at 35 degrees when compared to 25 degrees elevation angle.</w:t>
        </w:r>
      </w:hyperlink>
    </w:p>
    <w:p w14:paraId="00867178" w14:textId="77777777" w:rsidR="00321B10" w:rsidRDefault="00321B10" w:rsidP="00321B1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956085" w:history="1">
        <w:r w:rsidRPr="002F208D">
          <w:rPr>
            <w:rStyle w:val="Hyperlink"/>
            <w:noProof/>
            <w:highlight w:val="yellow"/>
          </w:rPr>
          <w:t>Observation 2</w:t>
        </w:r>
        <w:r w:rsidRPr="002F208D">
          <w:rPr>
            <w:rFonts w:asciiTheme="minorHAnsi" w:eastAsiaTheme="minorEastAsia" w:hAnsiTheme="minorHAnsi"/>
            <w:b w:val="0"/>
            <w:noProof/>
            <w:kern w:val="2"/>
            <w:sz w:val="24"/>
            <w:szCs w:val="24"/>
            <w:highlight w:val="yellow"/>
            <w14:ligatures w14:val="standardContextual"/>
          </w:rPr>
          <w:tab/>
        </w:r>
        <w:r w:rsidRPr="002F208D">
          <w:rPr>
            <w:rStyle w:val="Hyperlink"/>
            <w:noProof/>
            <w:highlight w:val="yellow"/>
          </w:rPr>
          <w:t>In scenario 4, higher throughput is observed at 35 degrees elevation angle, resulting in the ACIR value to drop by 9 dB at 35 degrees when compared to 25 degrees elevation angle.</w:t>
        </w:r>
      </w:hyperlink>
    </w:p>
    <w:p w14:paraId="40BBAEE2" w14:textId="77777777" w:rsidR="00321B10" w:rsidRDefault="00321B10" w:rsidP="00321B10">
      <w:pPr>
        <w:pStyle w:val="Moderator"/>
      </w:pPr>
      <w:r>
        <w:rPr>
          <w:b/>
          <w:bCs/>
        </w:rPr>
        <w:fldChar w:fldCharType="end"/>
      </w:r>
      <w:r>
        <w:t>Discussion point</w:t>
      </w:r>
      <w:r w:rsidRPr="00255C25">
        <w:t xml:space="preserve">: what is the gap between the TN and NTN frequency used for the simulations? </w:t>
      </w:r>
    </w:p>
    <w:p w14:paraId="7B30E6F8" w14:textId="77777777" w:rsidR="00321B10" w:rsidRDefault="00321B10" w:rsidP="00321B10">
      <w:pPr>
        <w:pStyle w:val="Heading2"/>
      </w:pPr>
      <w:r>
        <w:t xml:space="preserve">Samsung contribution </w:t>
      </w:r>
      <w:r w:rsidRPr="00B61E8D">
        <w:t>R4-2504338</w:t>
      </w:r>
    </w:p>
    <w:p w14:paraId="1E19BFB7" w14:textId="77777777" w:rsidR="00321B10" w:rsidRPr="00753564" w:rsidRDefault="00321B10" w:rsidP="00321B10">
      <w:pPr>
        <w:pStyle w:val="Moderator"/>
      </w:pPr>
      <w:r w:rsidRPr="00753564">
        <w:t xml:space="preserve">Samsung in this contribution suggests simplifying the co-existence scenarios and to focus on selected cases to minimise the analysis time and the workload. </w:t>
      </w:r>
    </w:p>
    <w:p w14:paraId="5CDCA0A0" w14:textId="77777777" w:rsidR="00321B10" w:rsidRDefault="00321B10" w:rsidP="00321B10"/>
    <w:p w14:paraId="170B0F77" w14:textId="77777777" w:rsidR="00321B10" w:rsidRDefault="00321B10" w:rsidP="00321B10">
      <w:pPr>
        <w:pStyle w:val="Caption"/>
        <w:keepNext/>
      </w:pPr>
      <w:r>
        <w:t xml:space="preserve">Table </w:t>
      </w:r>
      <w:r>
        <w:fldChar w:fldCharType="begin"/>
      </w:r>
      <w:r>
        <w:instrText xml:space="preserve"> SEQ Table \* ARABIC </w:instrText>
      </w:r>
      <w:r>
        <w:fldChar w:fldCharType="separate"/>
      </w:r>
      <w:r>
        <w:rPr>
          <w:noProof/>
        </w:rPr>
        <w:t>6</w:t>
      </w:r>
      <w:r>
        <w:fldChar w:fldCharType="end"/>
      </w:r>
      <w:r>
        <w:t xml:space="preserve"> Interference scenario for co-existence simulation</w:t>
      </w:r>
    </w:p>
    <w:tbl>
      <w:tblPr>
        <w:tblStyle w:val="GridTable4-Accent4"/>
        <w:tblW w:w="5000" w:type="pct"/>
        <w:tblLook w:val="04A0" w:firstRow="1" w:lastRow="0" w:firstColumn="1" w:lastColumn="0" w:noHBand="0" w:noVBand="1"/>
      </w:tblPr>
      <w:tblGrid>
        <w:gridCol w:w="1282"/>
        <w:gridCol w:w="1561"/>
        <w:gridCol w:w="1317"/>
        <w:gridCol w:w="1247"/>
        <w:gridCol w:w="1329"/>
        <w:gridCol w:w="1233"/>
        <w:gridCol w:w="1660"/>
      </w:tblGrid>
      <w:tr w:rsidR="00321B10" w:rsidRPr="009C63B8" w14:paraId="3400B5B8" w14:textId="77777777" w:rsidTr="00771C03">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1E5D0CF1" w14:textId="77777777" w:rsidR="00321B10" w:rsidRPr="009C63B8" w:rsidRDefault="00321B10" w:rsidP="0042000A">
            <w:pPr>
              <w:spacing w:after="0"/>
              <w:jc w:val="center"/>
              <w:rPr>
                <w:rFonts w:eastAsia="Times New Roman" w:cs="Arial"/>
                <w:lang w:eastAsia="en-GB"/>
              </w:rPr>
            </w:pPr>
            <w:r w:rsidRPr="009C63B8">
              <w:rPr>
                <w:rFonts w:eastAsia="Times New Roman" w:cs="Arial"/>
                <w:kern w:val="24"/>
                <w:lang w:eastAsia="en-GB"/>
              </w:rPr>
              <w:t>No</w:t>
            </w:r>
          </w:p>
        </w:tc>
        <w:tc>
          <w:tcPr>
            <w:tcW w:w="715" w:type="pct"/>
            <w:hideMark/>
          </w:tcPr>
          <w:p w14:paraId="72C642AE"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Combination</w:t>
            </w:r>
          </w:p>
        </w:tc>
        <w:tc>
          <w:tcPr>
            <w:tcW w:w="715" w:type="pct"/>
            <w:hideMark/>
          </w:tcPr>
          <w:p w14:paraId="3AF8F1D7"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Aggressor</w:t>
            </w:r>
          </w:p>
        </w:tc>
        <w:tc>
          <w:tcPr>
            <w:tcW w:w="715" w:type="pct"/>
            <w:hideMark/>
          </w:tcPr>
          <w:p w14:paraId="7B629CD8"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Victim</w:t>
            </w:r>
          </w:p>
        </w:tc>
        <w:tc>
          <w:tcPr>
            <w:tcW w:w="714" w:type="pct"/>
          </w:tcPr>
          <w:p w14:paraId="1127FF36"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kern w:val="24"/>
                <w:lang w:eastAsia="en-GB"/>
              </w:rPr>
            </w:pPr>
            <w:r>
              <w:rPr>
                <w:rFonts w:eastAsia="Times New Roman" w:cs="Arial"/>
                <w:kern w:val="24"/>
                <w:lang w:eastAsia="en-GB"/>
              </w:rPr>
              <w:t xml:space="preserve">Frequency Band </w:t>
            </w:r>
          </w:p>
        </w:tc>
        <w:tc>
          <w:tcPr>
            <w:tcW w:w="714" w:type="pct"/>
            <w:hideMark/>
          </w:tcPr>
          <w:p w14:paraId="46766E18"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kern w:val="24"/>
                <w:lang w:eastAsia="en-GB"/>
              </w:rPr>
              <w:t>Notes on the Ku Band</w:t>
            </w:r>
          </w:p>
        </w:tc>
        <w:tc>
          <w:tcPr>
            <w:tcW w:w="714" w:type="pct"/>
          </w:tcPr>
          <w:p w14:paraId="486A6064" w14:textId="77777777" w:rsidR="00321B10" w:rsidRPr="009C63B8" w:rsidRDefault="00321B10" w:rsidP="0042000A">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kern w:val="24"/>
                <w:lang w:eastAsia="en-GB"/>
              </w:rPr>
            </w:pPr>
            <w:r>
              <w:rPr>
                <w:rFonts w:eastAsia="Times New Roman" w:cs="Arial"/>
                <w:kern w:val="24"/>
                <w:lang w:eastAsia="en-GB"/>
              </w:rPr>
              <w:t>Scope of Coexistence Simulation</w:t>
            </w:r>
          </w:p>
        </w:tc>
      </w:tr>
      <w:tr w:rsidR="00321B10" w:rsidRPr="009C63B8" w14:paraId="3533DC57" w14:textId="77777777" w:rsidTr="00771C0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1A482212"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715" w:type="pct"/>
            <w:hideMark/>
          </w:tcPr>
          <w:p w14:paraId="5C4FD84A"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7E298138"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715" w:type="pct"/>
            <w:hideMark/>
          </w:tcPr>
          <w:p w14:paraId="194F4898"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714" w:type="pct"/>
          </w:tcPr>
          <w:p w14:paraId="11A09D74"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714" w:type="pct"/>
            <w:hideMark/>
          </w:tcPr>
          <w:p w14:paraId="59C52163"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 xml:space="preserve">Ku Band VSAT uplink </w:t>
            </w:r>
            <w:r w:rsidRPr="009C63B8">
              <w:rPr>
                <w:rFonts w:eastAsia="Times New Roman" w:cs="Arial"/>
                <w:color w:val="000000" w:themeColor="text1"/>
                <w:kern w:val="24"/>
                <w:lang w:eastAsia="en-GB"/>
              </w:rPr>
              <w:lastRenderedPageBreak/>
              <w:t xml:space="preserve">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714" w:type="pct"/>
          </w:tcPr>
          <w:p w14:paraId="7A9EC048"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lastRenderedPageBreak/>
              <w:t xml:space="preserve">The ACLR of the VSAT to </w:t>
            </w:r>
            <w:r w:rsidRPr="009C63B8">
              <w:rPr>
                <w:rFonts w:eastAsia="Times New Roman" w:cs="Arial"/>
                <w:color w:val="000000" w:themeColor="text1"/>
                <w:kern w:val="24"/>
                <w:lang w:eastAsia="en-GB"/>
              </w:rPr>
              <w:lastRenderedPageBreak/>
              <w:t>be varied/defined.</w:t>
            </w:r>
          </w:p>
          <w:p w14:paraId="37438AE2"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321B10" w:rsidRPr="009C63B8" w14:paraId="686B6690" w14:textId="77777777" w:rsidTr="00771C03">
        <w:trPr>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2198C016"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lastRenderedPageBreak/>
              <w:t>2</w:t>
            </w:r>
          </w:p>
        </w:tc>
        <w:tc>
          <w:tcPr>
            <w:tcW w:w="715" w:type="pct"/>
            <w:hideMark/>
          </w:tcPr>
          <w:p w14:paraId="7C0DD498"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39A1CBCC"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715" w:type="pct"/>
            <w:hideMark/>
          </w:tcPr>
          <w:p w14:paraId="0F141F43"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714" w:type="pct"/>
          </w:tcPr>
          <w:p w14:paraId="12001221"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714" w:type="pct"/>
            <w:hideMark/>
          </w:tcPr>
          <w:p w14:paraId="27C425BA"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714" w:type="pct"/>
          </w:tcPr>
          <w:p w14:paraId="2AE80AB7"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22EFE686"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321B10" w:rsidRPr="009C63B8" w14:paraId="1EE8A4E6" w14:textId="77777777" w:rsidTr="00771C0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7B4A91E1"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715" w:type="pct"/>
            <w:hideMark/>
          </w:tcPr>
          <w:p w14:paraId="76CB5055"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70D5C6C9"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715" w:type="pct"/>
            <w:hideMark/>
          </w:tcPr>
          <w:p w14:paraId="5437FB3D"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714" w:type="pct"/>
          </w:tcPr>
          <w:p w14:paraId="02AE347F"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714" w:type="pct"/>
            <w:hideMark/>
          </w:tcPr>
          <w:p w14:paraId="70209DBD"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714" w:type="pct"/>
          </w:tcPr>
          <w:p w14:paraId="2E503EF2"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578B87E1"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321B10" w:rsidRPr="009C63B8" w14:paraId="0C5451B7" w14:textId="77777777" w:rsidTr="00771C03">
        <w:trPr>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5E0ABD15"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715" w:type="pct"/>
            <w:hideMark/>
          </w:tcPr>
          <w:p w14:paraId="5D04AAF0"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171EB100"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715" w:type="pct"/>
            <w:hideMark/>
          </w:tcPr>
          <w:p w14:paraId="0F79117D"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VSAT UL</w:t>
            </w:r>
          </w:p>
        </w:tc>
        <w:tc>
          <w:tcPr>
            <w:tcW w:w="714" w:type="pct"/>
          </w:tcPr>
          <w:p w14:paraId="32A09CA3"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14 GHz</w:t>
            </w:r>
          </w:p>
        </w:tc>
        <w:tc>
          <w:tcPr>
            <w:tcW w:w="714" w:type="pct"/>
            <w:hideMark/>
          </w:tcPr>
          <w:p w14:paraId="56A5E3D8"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Band Satellite receiver.</w:t>
            </w:r>
          </w:p>
        </w:tc>
        <w:tc>
          <w:tcPr>
            <w:tcW w:w="714" w:type="pct"/>
          </w:tcPr>
          <w:p w14:paraId="3522AC03"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is fixed.</w:t>
            </w:r>
          </w:p>
          <w:p w14:paraId="0E2DC111"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321B10" w:rsidRPr="009C63B8" w14:paraId="7E6ADC8C" w14:textId="77777777" w:rsidTr="00771C0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19CF9739"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715" w:type="pct"/>
            <w:hideMark/>
          </w:tcPr>
          <w:p w14:paraId="4BE932F5"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4C54C542"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715" w:type="pct"/>
            <w:hideMark/>
          </w:tcPr>
          <w:p w14:paraId="6B205029"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714" w:type="pct"/>
          </w:tcPr>
          <w:p w14:paraId="51B03745"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714" w:type="pct"/>
            <w:hideMark/>
          </w:tcPr>
          <w:p w14:paraId="70452E00"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714" w:type="pct"/>
          </w:tcPr>
          <w:p w14:paraId="2902B155"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the </w:t>
            </w:r>
            <w:proofErr w:type="spellStart"/>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w:t>
            </w:r>
            <w:proofErr w:type="spellEnd"/>
            <w:r>
              <w:rPr>
                <w:rFonts w:eastAsia="Times New Roman" w:cs="Arial"/>
                <w:color w:val="000000" w:themeColor="text1"/>
                <w:kern w:val="24"/>
                <w:lang w:eastAsia="en-GB"/>
              </w:rPr>
              <w:t xml:space="preserve">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6759E31E"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321B10" w:rsidRPr="009C63B8" w14:paraId="625E3E2D" w14:textId="77777777" w:rsidTr="00771C03">
        <w:trPr>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649BE137"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715" w:type="pct"/>
            <w:hideMark/>
          </w:tcPr>
          <w:p w14:paraId="4B1BECA5"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095264D7"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Satellite DL</w:t>
            </w:r>
          </w:p>
        </w:tc>
        <w:tc>
          <w:tcPr>
            <w:tcW w:w="715" w:type="pct"/>
            <w:hideMark/>
          </w:tcPr>
          <w:p w14:paraId="38F338FD"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roofErr w:type="spellStart"/>
            <w:r>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714" w:type="pct"/>
          </w:tcPr>
          <w:p w14:paraId="65DE142E"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714" w:type="pct"/>
            <w:hideMark/>
          </w:tcPr>
          <w:p w14:paraId="13B9137D"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714" w:type="pct"/>
          </w:tcPr>
          <w:p w14:paraId="3E2D4FAB" w14:textId="77777777" w:rsidR="00321B10" w:rsidRPr="00E9711D"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6B5621DE"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321B10" w:rsidRPr="009C63B8" w14:paraId="7970415E" w14:textId="77777777" w:rsidTr="00771C0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5484405A"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715" w:type="pct"/>
            <w:hideMark/>
          </w:tcPr>
          <w:p w14:paraId="70A5AE22"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1F164EB5"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Satellite DL</w:t>
            </w:r>
          </w:p>
        </w:tc>
        <w:tc>
          <w:tcPr>
            <w:tcW w:w="715" w:type="pct"/>
            <w:hideMark/>
          </w:tcPr>
          <w:p w14:paraId="35D62F13" w14:textId="77777777" w:rsidR="00321B10" w:rsidRPr="009C63B8" w:rsidRDefault="00321B10" w:rsidP="0042000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714" w:type="pct"/>
          </w:tcPr>
          <w:p w14:paraId="74D8C404"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714" w:type="pct"/>
            <w:hideMark/>
          </w:tcPr>
          <w:p w14:paraId="3AE4BEAC"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 xml:space="preserve">Ku Band Satellite downlink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714" w:type="pct"/>
          </w:tcPr>
          <w:p w14:paraId="747391A4" w14:textId="77777777" w:rsidR="00321B10" w:rsidRPr="00E9711D"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10A73385" w14:textId="77777777" w:rsidR="00321B10" w:rsidRPr="009C63B8" w:rsidRDefault="00321B10" w:rsidP="0042000A">
            <w:pPr>
              <w:spacing w:after="0"/>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proofErr w:type="spellStart"/>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w:t>
            </w:r>
            <w:proofErr w:type="spellEnd"/>
            <w:r>
              <w:rPr>
                <w:rFonts w:eastAsia="Times New Roman" w:cs="Arial"/>
                <w:color w:val="000000" w:themeColor="text1"/>
                <w:kern w:val="24"/>
                <w:lang w:eastAsia="en-GB"/>
              </w:rPr>
              <w:t xml:space="preserve">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321B10" w:rsidRPr="009C63B8" w14:paraId="25D11D94" w14:textId="77777777" w:rsidTr="00771C03">
        <w:trPr>
          <w:trHeight w:val="414"/>
        </w:trPr>
        <w:tc>
          <w:tcPr>
            <w:cnfStyle w:val="001000000000" w:firstRow="0" w:lastRow="0" w:firstColumn="1" w:lastColumn="0" w:oddVBand="0" w:evenVBand="0" w:oddHBand="0" w:evenHBand="0" w:firstRowFirstColumn="0" w:firstRowLastColumn="0" w:lastRowFirstColumn="0" w:lastRowLastColumn="0"/>
            <w:tcW w:w="715" w:type="pct"/>
            <w:hideMark/>
          </w:tcPr>
          <w:p w14:paraId="62889AFF" w14:textId="77777777" w:rsidR="00321B10" w:rsidRPr="009C63B8" w:rsidRDefault="00321B10" w:rsidP="0042000A">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715" w:type="pct"/>
            <w:hideMark/>
          </w:tcPr>
          <w:p w14:paraId="2DAF1F8D"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TN with NTN</w:t>
            </w:r>
          </w:p>
        </w:tc>
        <w:tc>
          <w:tcPr>
            <w:tcW w:w="715" w:type="pct"/>
            <w:hideMark/>
          </w:tcPr>
          <w:p w14:paraId="325A21D1"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UL</w:t>
            </w:r>
          </w:p>
        </w:tc>
        <w:tc>
          <w:tcPr>
            <w:tcW w:w="715" w:type="pct"/>
            <w:hideMark/>
          </w:tcPr>
          <w:p w14:paraId="46D00E3D" w14:textId="77777777" w:rsidR="00321B10" w:rsidRPr="009C63B8" w:rsidRDefault="00321B10" w:rsidP="0042000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714" w:type="pct"/>
          </w:tcPr>
          <w:p w14:paraId="36BF26A8"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heme="minorEastAsia"/>
              </w:rPr>
              <w:t>11 GHz</w:t>
            </w:r>
          </w:p>
        </w:tc>
        <w:tc>
          <w:tcPr>
            <w:tcW w:w="714" w:type="pct"/>
            <w:hideMark/>
          </w:tcPr>
          <w:p w14:paraId="5E3AD578"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714" w:type="pct"/>
          </w:tcPr>
          <w:p w14:paraId="121C3FA7" w14:textId="77777777" w:rsidR="00321B10" w:rsidRPr="00474941"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60C2A216" w14:textId="77777777" w:rsidR="00321B10" w:rsidRPr="009C63B8" w:rsidRDefault="00321B10" w:rsidP="0042000A">
            <w:pPr>
              <w:spacing w:after="0"/>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321B10" w:rsidRPr="009C63B8" w14:paraId="5FEAE2B4" w14:textId="77777777" w:rsidTr="00771C0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7"/>
          </w:tcPr>
          <w:p w14:paraId="62688CB5" w14:textId="77777777" w:rsidR="00321B10" w:rsidRPr="00202022" w:rsidRDefault="00321B10" w:rsidP="0042000A">
            <w:pPr>
              <w:spacing w:after="0"/>
              <w:ind w:left="850" w:hanging="850"/>
              <w:rPr>
                <w:rFonts w:eastAsia="Times New Roman" w:cs="Arial"/>
                <w:color w:val="000000" w:themeColor="text1"/>
                <w:kern w:val="24"/>
                <w:lang w:eastAsia="en-GB"/>
              </w:rPr>
            </w:pPr>
            <w:r w:rsidRPr="00202022">
              <w:rPr>
                <w:rFonts w:eastAsia="Times New Roman" w:cs="Arial"/>
                <w:color w:val="000000" w:themeColor="text1"/>
                <w:kern w:val="24"/>
                <w:lang w:eastAsia="en-GB"/>
              </w:rPr>
              <w:t>NOTE 1:</w:t>
            </w:r>
            <w:r w:rsidRPr="00202022">
              <w:rPr>
                <w:rFonts w:eastAsia="Times New Roman" w:cs="Arial"/>
                <w:color w:val="000000" w:themeColor="text1"/>
                <w:kern w:val="24"/>
                <w:lang w:eastAsia="en-GB"/>
              </w:rPr>
              <w:tab/>
              <w:t>For coexistence between Ku Band DL and adjacent TN bands, there are no 3GPP defined/specified TN bands.</w:t>
            </w:r>
          </w:p>
        </w:tc>
      </w:tr>
    </w:tbl>
    <w:p w14:paraId="51080342" w14:textId="77777777" w:rsidR="00321B10" w:rsidRDefault="00321B10" w:rsidP="00321B10"/>
    <w:p w14:paraId="3B71DC16" w14:textId="77777777" w:rsidR="00321B10" w:rsidRPr="00753564" w:rsidRDefault="00321B10" w:rsidP="00321B10">
      <w:pPr>
        <w:pStyle w:val="Moderator"/>
      </w:pPr>
      <w:r w:rsidRPr="00753564">
        <w:t xml:space="preserve">To simplify the co-existence work Samsung suggests the following simplifications: </w:t>
      </w:r>
    </w:p>
    <w:p w14:paraId="1A14FB0E" w14:textId="77777777" w:rsidR="00321B10" w:rsidRPr="00284AD2" w:rsidRDefault="00321B10" w:rsidP="00321B10">
      <w:pPr>
        <w:rPr>
          <w:b/>
          <w:highlight w:val="yellow"/>
        </w:rPr>
      </w:pPr>
      <w:r w:rsidRPr="00284AD2">
        <w:rPr>
          <w:b/>
          <w:highlight w:val="yellow"/>
        </w:rPr>
        <w:t xml:space="preserve">Proposal 1: For VSAT ACLR, to prioritize Scenario 1 over Scenario 3 if time is limited </w:t>
      </w:r>
    </w:p>
    <w:p w14:paraId="31F0115E" w14:textId="77777777" w:rsidR="00321B10" w:rsidRPr="00284AD2" w:rsidRDefault="00321B10" w:rsidP="00321B10">
      <w:pPr>
        <w:rPr>
          <w:b/>
          <w:highlight w:val="yellow"/>
        </w:rPr>
      </w:pPr>
      <w:r w:rsidRPr="00284AD2">
        <w:rPr>
          <w:b/>
          <w:highlight w:val="yellow"/>
        </w:rPr>
        <w:lastRenderedPageBreak/>
        <w:t xml:space="preserve">Proposal 2: For VSAT ACS, to prioritize Scenario 8 over Scenario 5 if time is limited. </w:t>
      </w:r>
    </w:p>
    <w:p w14:paraId="61D70F59" w14:textId="77777777" w:rsidR="00321B10" w:rsidRDefault="00321B10" w:rsidP="00321B10">
      <w:pPr>
        <w:rPr>
          <w:b/>
        </w:rPr>
      </w:pPr>
      <w:r w:rsidRPr="00284AD2">
        <w:rPr>
          <w:b/>
          <w:highlight w:val="yellow"/>
        </w:rPr>
        <w:t>Proposal 3: For SAN ACS, to prioritize Scenario 4 over Scenario 2, if time is limited</w:t>
      </w:r>
    </w:p>
    <w:p w14:paraId="1274BF1F" w14:textId="77777777" w:rsidR="00321B10" w:rsidRPr="00753564" w:rsidRDefault="00321B10" w:rsidP="00321B10">
      <w:pPr>
        <w:pStyle w:val="Moderator"/>
      </w:pPr>
      <w:r w:rsidRPr="00753564">
        <w:t xml:space="preserve">Samsung is also suggesting that for a GEO and NGSO(LEO) and for a 45x45 element antenna, the required gain of36.6 and 37.2 </w:t>
      </w:r>
      <w:proofErr w:type="spellStart"/>
      <w:r w:rsidRPr="00753564">
        <w:t>dBI</w:t>
      </w:r>
      <w:proofErr w:type="spellEnd"/>
      <w:r w:rsidRPr="00753564">
        <w:t xml:space="preserve"> can be reached with antenna element gains of 3.1 And 3.5 </w:t>
      </w:r>
      <w:proofErr w:type="spellStart"/>
      <w:r w:rsidRPr="00753564">
        <w:t>dBi</w:t>
      </w:r>
      <w:proofErr w:type="spellEnd"/>
      <w:r w:rsidRPr="00753564">
        <w:t xml:space="preserve">: </w:t>
      </w:r>
    </w:p>
    <w:p w14:paraId="23D4D06B" w14:textId="77777777" w:rsidR="00321B10" w:rsidRDefault="00321B10" w:rsidP="00321B10">
      <w:pPr>
        <w:rPr>
          <w:b/>
        </w:rPr>
      </w:pPr>
    </w:p>
    <w:p w14:paraId="364C6FA4" w14:textId="77777777" w:rsidR="00321B10" w:rsidRDefault="00321B10" w:rsidP="00321B10">
      <w:pPr>
        <w:rPr>
          <w:b/>
        </w:rPr>
      </w:pPr>
      <w:r w:rsidRPr="00B412DA">
        <w:rPr>
          <w:b/>
        </w:rPr>
        <w:t xml:space="preserve">Proposal 4: </w:t>
      </w:r>
      <w:bookmarkStart w:id="14" w:name="OLE_LINK2"/>
      <w:r w:rsidRPr="00B412DA">
        <w:rPr>
          <w:b/>
        </w:rPr>
        <w:t>For 45x45 antenna array</w:t>
      </w:r>
      <w:bookmarkEnd w:id="14"/>
      <w:r w:rsidRPr="00B412DA">
        <w:rPr>
          <w:b/>
        </w:rPr>
        <w:t xml:space="preserve">, the Tx antenna gain of 36.6 </w:t>
      </w:r>
      <w:proofErr w:type="spellStart"/>
      <w:r w:rsidRPr="00B412DA">
        <w:rPr>
          <w:b/>
        </w:rPr>
        <w:t>dBi</w:t>
      </w:r>
      <w:proofErr w:type="spellEnd"/>
      <w:r w:rsidRPr="00B412DA">
        <w:rPr>
          <w:b/>
        </w:rPr>
        <w:t xml:space="preserve"> and 36.2 </w:t>
      </w:r>
      <w:proofErr w:type="spellStart"/>
      <w:r w:rsidRPr="00B412DA">
        <w:rPr>
          <w:b/>
        </w:rPr>
        <w:t>dBi</w:t>
      </w:r>
      <w:proofErr w:type="spellEnd"/>
      <w:r w:rsidRPr="00B412DA">
        <w:rPr>
          <w:b/>
        </w:rPr>
        <w:t xml:space="preserve"> can be reached with an element gain of 3.1 </w:t>
      </w:r>
      <w:proofErr w:type="spellStart"/>
      <w:r w:rsidRPr="00B412DA">
        <w:rPr>
          <w:b/>
        </w:rPr>
        <w:t>dBi</w:t>
      </w:r>
      <w:proofErr w:type="spellEnd"/>
      <w:r w:rsidRPr="00B412DA">
        <w:rPr>
          <w:b/>
        </w:rPr>
        <w:t xml:space="preserve"> and 3.5 </w:t>
      </w:r>
      <w:proofErr w:type="spellStart"/>
      <w:r w:rsidRPr="00B412DA">
        <w:rPr>
          <w:b/>
        </w:rPr>
        <w:t>dBi</w:t>
      </w:r>
      <w:proofErr w:type="spellEnd"/>
      <w:r w:rsidRPr="00B412DA">
        <w:rPr>
          <w:b/>
        </w:rPr>
        <w:t xml:space="preserve"> respectively.</w:t>
      </w:r>
    </w:p>
    <w:p w14:paraId="2D63A718" w14:textId="77777777" w:rsidR="00321B10" w:rsidRDefault="00321B10" w:rsidP="00321B10">
      <w:pPr>
        <w:pStyle w:val="Moderator"/>
      </w:pPr>
      <w:r>
        <w:t>Discussion point: the above calculation to be clarified further</w:t>
      </w:r>
    </w:p>
    <w:p w14:paraId="630E0641" w14:textId="77777777" w:rsidR="00321B10" w:rsidRDefault="00321B10" w:rsidP="00321B10">
      <w:pPr>
        <w:rPr>
          <w:b/>
        </w:rPr>
      </w:pPr>
      <w:r w:rsidRPr="00B412DA">
        <w:rPr>
          <w:b/>
        </w:rPr>
        <w:t xml:space="preserve">Proposal 5: To clarify the understanding that with 50W for GSO and 10W for NGSO, and antenna gain of 36.6 /36.2 </w:t>
      </w:r>
      <w:proofErr w:type="spellStart"/>
      <w:r w:rsidRPr="00B412DA">
        <w:rPr>
          <w:b/>
        </w:rPr>
        <w:t>dBi</w:t>
      </w:r>
      <w:proofErr w:type="spellEnd"/>
      <w:r w:rsidRPr="00B412DA">
        <w:rPr>
          <w:b/>
        </w:rPr>
        <w:t xml:space="preserve"> as given in [2], the peak </w:t>
      </w:r>
      <w:proofErr w:type="spellStart"/>
      <w:r w:rsidRPr="00B412DA">
        <w:rPr>
          <w:b/>
        </w:rPr>
        <w:t>eirp</w:t>
      </w:r>
      <w:proofErr w:type="spellEnd"/>
      <w:r w:rsidRPr="00B412DA">
        <w:rPr>
          <w:b/>
        </w:rPr>
        <w:t xml:space="preserve"> will sums up to 83.6 / 83.4 dBm for GSO and 76.6 / 76.2 dBm for NGSO.</w:t>
      </w:r>
    </w:p>
    <w:p w14:paraId="2C12D0D8" w14:textId="77777777" w:rsidR="00321B10" w:rsidRDefault="00321B10" w:rsidP="00321B10">
      <w:pPr>
        <w:pStyle w:val="Moderator"/>
        <w:rPr>
          <w:b/>
        </w:rPr>
      </w:pPr>
      <w:r>
        <w:t>Discussion point: the above calculation to be clarified further</w:t>
      </w:r>
    </w:p>
    <w:p w14:paraId="68E2B127" w14:textId="77777777" w:rsidR="00321B10" w:rsidRPr="00891268" w:rsidRDefault="00321B10" w:rsidP="00321B10">
      <w:pPr>
        <w:rPr>
          <w:b/>
        </w:rPr>
      </w:pPr>
      <w:r w:rsidRPr="00891268">
        <w:rPr>
          <w:b/>
        </w:rPr>
        <w:t>Proposal 6: For 45x45 antenna array, with Tx power of 50W for GSO and 10W for NGSO, the power per element will be 15.9 dBm and 8.9 dBm.</w:t>
      </w:r>
    </w:p>
    <w:p w14:paraId="5BB31855" w14:textId="77777777" w:rsidR="00321B10" w:rsidRPr="002441DC" w:rsidRDefault="00321B10" w:rsidP="00321B10">
      <w:pPr>
        <w:rPr>
          <w:b/>
        </w:rPr>
      </w:pPr>
      <w:r w:rsidRPr="002441DC">
        <w:rPr>
          <w:b/>
        </w:rPr>
        <w:t>Proposal 7:</w:t>
      </w:r>
      <w:r w:rsidRPr="002441DC">
        <w:rPr>
          <w:rFonts w:hint="eastAsia"/>
          <w:b/>
        </w:rPr>
        <w:t xml:space="preserve"> </w:t>
      </w:r>
      <w:r w:rsidRPr="002441DC">
        <w:rPr>
          <w:b/>
        </w:rPr>
        <w:t>To clarify the polarization loss between circular and linear polarizations.</w:t>
      </w:r>
    </w:p>
    <w:p w14:paraId="00B955B1" w14:textId="77777777" w:rsidR="00321B10" w:rsidRDefault="00321B10" w:rsidP="00321B10">
      <w:pPr>
        <w:rPr>
          <w:b/>
        </w:rPr>
      </w:pPr>
    </w:p>
    <w:p w14:paraId="61190E7D" w14:textId="77777777" w:rsidR="00321B10" w:rsidRDefault="00321B10" w:rsidP="00321B10">
      <w:pPr>
        <w:pStyle w:val="Heading2"/>
      </w:pPr>
      <w:r>
        <w:t xml:space="preserve">JSAT Contribution </w:t>
      </w:r>
      <w:r w:rsidRPr="00336DEB">
        <w:t>R4-2504477</w:t>
      </w:r>
    </w:p>
    <w:p w14:paraId="194DAB2E" w14:textId="77777777" w:rsidR="00321B10" w:rsidRDefault="00321B10" w:rsidP="00321B10">
      <w:pPr>
        <w:pStyle w:val="Moderator"/>
      </w:pPr>
      <w:r w:rsidRPr="00DC1300">
        <w:t xml:space="preserve">JSAT in their contribution R4-2504477 have proposed </w:t>
      </w:r>
      <w:r>
        <w:t xml:space="preserve">a more realistic models for GEO Satellite parameters. This is shown in the following Table </w:t>
      </w:r>
      <w:r w:rsidRPr="0031570B">
        <w:t>6a.2.2.1-2</w:t>
      </w:r>
      <w:r>
        <w:t>.</w:t>
      </w:r>
    </w:p>
    <w:p w14:paraId="53ACB384" w14:textId="77777777" w:rsidR="00321B10" w:rsidRDefault="00321B10" w:rsidP="00321B10">
      <w:pPr>
        <w:pStyle w:val="Moderator"/>
      </w:pPr>
      <w:r>
        <w:t xml:space="preserve">More importantly JSAT have provide a matrix or a table which illustrates various combinations of VSATs and GEO/LEO Satellites that can be used for simulation. This matric table is shown in the following Table </w:t>
      </w:r>
      <w:r w:rsidRPr="00AB76CB">
        <w:t>6a.2.2.2-X</w:t>
      </w:r>
    </w:p>
    <w:p w14:paraId="236FA473" w14:textId="77777777" w:rsidR="00321B10" w:rsidRPr="00AD30F0" w:rsidRDefault="00321B10" w:rsidP="00321B10">
      <w:pPr>
        <w:pStyle w:val="Moderator"/>
        <w:rPr>
          <w:rFonts w:eastAsia="Yu Mincho"/>
          <w:szCs w:val="22"/>
          <w:lang w:eastAsia="ja-JP"/>
        </w:rPr>
      </w:pPr>
      <w:r w:rsidRPr="00AD30F0">
        <w:t>On the ACLR and A</w:t>
      </w:r>
      <w:r>
        <w:t>CS</w:t>
      </w:r>
      <w:r w:rsidRPr="00AD30F0">
        <w:t xml:space="preserve"> simulations, JSAT are proposing to have a 300 MHz </w:t>
      </w:r>
      <w:proofErr w:type="gramStart"/>
      <w:r w:rsidRPr="00AD30F0">
        <w:t xml:space="preserve">separation  </w:t>
      </w:r>
      <w:r w:rsidRPr="00AD30F0">
        <w:rPr>
          <w:rFonts w:eastAsia="Yu Mincho"/>
          <w:szCs w:val="22"/>
          <w:lang w:eastAsia="ja-JP"/>
        </w:rPr>
        <w:t>between</w:t>
      </w:r>
      <w:proofErr w:type="gramEnd"/>
      <w:r w:rsidRPr="00AD30F0">
        <w:rPr>
          <w:rFonts w:eastAsia="Yu Mincho"/>
          <w:szCs w:val="22"/>
          <w:lang w:eastAsia="ja-JP"/>
        </w:rPr>
        <w:t xml:space="preserve"> the Terrestrial and Non-Terrestrial Uplink interferers and 200 MHz separation between Downlink  Terrestrial and Non-Terrestrial interferers</w:t>
      </w:r>
    </w:p>
    <w:p w14:paraId="0D048CEC" w14:textId="77777777" w:rsidR="00321B10" w:rsidRDefault="00321B10" w:rsidP="00321B10">
      <w:pPr>
        <w:rPr>
          <w:color w:val="0070C0"/>
        </w:rPr>
      </w:pPr>
    </w:p>
    <w:p w14:paraId="029EF59B" w14:textId="77777777" w:rsidR="00321B10" w:rsidRPr="0097144E" w:rsidRDefault="00321B10" w:rsidP="00321B10">
      <w:pPr>
        <w:spacing w:after="0"/>
        <w:rPr>
          <w:rFonts w:eastAsia="Yu Mincho"/>
          <w:szCs w:val="22"/>
          <w:lang w:eastAsia="ja-JP"/>
        </w:rPr>
      </w:pPr>
      <w:r w:rsidRPr="0097144E">
        <w:rPr>
          <w:rFonts w:eastAsia="Yu Mincho"/>
          <w:b/>
          <w:szCs w:val="22"/>
          <w:lang w:eastAsia="ja-JP"/>
        </w:rPr>
        <w:t>Proposal</w:t>
      </w:r>
      <w:r>
        <w:rPr>
          <w:rFonts w:eastAsia="Yu Mincho" w:hint="eastAsia"/>
          <w:b/>
          <w:szCs w:val="22"/>
          <w:lang w:eastAsia="ja-JP"/>
        </w:rPr>
        <w:t xml:space="preserve"> </w:t>
      </w:r>
      <w:r w:rsidRPr="0097144E">
        <w:rPr>
          <w:rFonts w:eastAsia="Yu Mincho"/>
          <w:b/>
          <w:szCs w:val="22"/>
          <w:lang w:eastAsia="ja-JP"/>
        </w:rPr>
        <w:t xml:space="preserve">1: </w:t>
      </w:r>
      <w:r w:rsidRPr="0097144E">
        <w:rPr>
          <w:rFonts w:eastAsia="Yu Mincho"/>
          <w:szCs w:val="22"/>
          <w:lang w:eastAsia="ja-JP"/>
        </w:rPr>
        <w:t xml:space="preserve">As shown in the table below, the GEO satellite parameters </w:t>
      </w:r>
      <w:r>
        <w:rPr>
          <w:rFonts w:eastAsia="Yu Mincho" w:hint="eastAsia"/>
          <w:szCs w:val="22"/>
          <w:lang w:eastAsia="ja-JP"/>
        </w:rPr>
        <w:t xml:space="preserve">should be </w:t>
      </w:r>
      <w:r w:rsidRPr="0097144E">
        <w:rPr>
          <w:rFonts w:eastAsia="Yu Mincho"/>
          <w:szCs w:val="22"/>
          <w:lang w:eastAsia="ja-JP"/>
        </w:rPr>
        <w:t>updated to more realistic values</w:t>
      </w:r>
      <w:r>
        <w:rPr>
          <w:rFonts w:eastAsia="Yu Mincho" w:hint="eastAsia"/>
          <w:szCs w:val="22"/>
          <w:lang w:eastAsia="ja-JP"/>
        </w:rPr>
        <w:t xml:space="preserve"> in Ku-band</w:t>
      </w:r>
      <w:r w:rsidRPr="0097144E">
        <w:rPr>
          <w:rFonts w:eastAsia="Yu Mincho"/>
          <w:szCs w:val="22"/>
          <w:lang w:eastAsia="ja-JP"/>
        </w:rPr>
        <w:t>, and it is proposed that these be used for the coexistence study.</w:t>
      </w:r>
    </w:p>
    <w:p w14:paraId="2740F3CE" w14:textId="72973DF1" w:rsidR="00321B10" w:rsidRPr="005B2AE4" w:rsidRDefault="00321B10" w:rsidP="00321B10">
      <w:pPr>
        <w:keepNext/>
        <w:keepLines/>
        <w:spacing w:before="60" w:after="160" w:line="259" w:lineRule="auto"/>
        <w:jc w:val="center"/>
        <w:rPr>
          <w:rFonts w:eastAsia="Calibri" w:cs="Arial"/>
          <w:b/>
          <w:noProof/>
          <w:szCs w:val="22"/>
          <w:lang w:eastAsia="x-none"/>
        </w:rPr>
      </w:pPr>
      <w:r w:rsidRPr="005B2AE4">
        <w:rPr>
          <w:rFonts w:eastAsia="Calibri" w:cs="Arial"/>
          <w:b/>
          <w:noProof/>
          <w:szCs w:val="22"/>
          <w:lang w:eastAsia="x-none"/>
        </w:rPr>
        <w:lastRenderedPageBreak/>
        <w:t xml:space="preserve">Table 6a.2.2.1-2: </w:t>
      </w:r>
      <w:r w:rsidR="00240749" w:rsidRPr="00AF31F6">
        <w:rPr>
          <w:rFonts w:eastAsia="Calibri" w:cs="Arial"/>
          <w:b/>
          <w:noProof/>
          <w:szCs w:val="22"/>
          <w:highlight w:val="cyan"/>
          <w:lang w:eastAsia="x-none"/>
        </w:rPr>
        <w:t>(new)</w:t>
      </w:r>
      <w:r w:rsidR="00240749">
        <w:rPr>
          <w:rFonts w:eastAsia="Calibri" w:cs="Arial"/>
          <w:b/>
          <w:noProof/>
          <w:szCs w:val="22"/>
          <w:lang w:eastAsia="x-none"/>
        </w:rPr>
        <w:t xml:space="preserve"> S</w:t>
      </w:r>
      <w:r w:rsidRPr="005B2AE4">
        <w:rPr>
          <w:rFonts w:eastAsia="Calibri" w:cs="Arial"/>
          <w:b/>
          <w:noProof/>
          <w:szCs w:val="22"/>
          <w:lang w:eastAsia="x-none"/>
        </w:rPr>
        <w:t>atellite parameters for co-existence study</w:t>
      </w:r>
    </w:p>
    <w:tbl>
      <w:tblPr>
        <w:tblW w:w="5000" w:type="pct"/>
        <w:jc w:val="center"/>
        <w:tblCellMar>
          <w:left w:w="0" w:type="dxa"/>
          <w:right w:w="0" w:type="dxa"/>
        </w:tblCellMar>
        <w:tblLook w:val="04A0" w:firstRow="1" w:lastRow="0" w:firstColumn="1" w:lastColumn="0" w:noHBand="0" w:noVBand="1"/>
      </w:tblPr>
      <w:tblGrid>
        <w:gridCol w:w="2292"/>
        <w:gridCol w:w="1633"/>
        <w:gridCol w:w="1898"/>
        <w:gridCol w:w="1898"/>
        <w:gridCol w:w="1898"/>
      </w:tblGrid>
      <w:tr w:rsidR="00321B10" w:rsidRPr="0097144E" w14:paraId="242C6E81" w14:textId="77777777" w:rsidTr="0042000A">
        <w:trPr>
          <w:jc w:val="center"/>
        </w:trPr>
        <w:tc>
          <w:tcPr>
            <w:tcW w:w="39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5FE08" w14:textId="77777777" w:rsidR="00321B10" w:rsidRPr="0097144E" w:rsidRDefault="00321B10" w:rsidP="0042000A">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7F3B5F" w14:textId="50682E9E" w:rsidR="00321B10" w:rsidRPr="0097144E" w:rsidRDefault="00240749" w:rsidP="0042000A">
            <w:pPr>
              <w:keepNext/>
              <w:keepLines/>
              <w:spacing w:after="0" w:line="276" w:lineRule="auto"/>
              <w:jc w:val="center"/>
              <w:rPr>
                <w:rFonts w:eastAsia="Calibri" w:cs="Arial"/>
                <w:sz w:val="16"/>
                <w:szCs w:val="16"/>
                <w:lang w:eastAsia="x-none"/>
              </w:rPr>
            </w:pPr>
            <w:r>
              <w:rPr>
                <w:rFonts w:eastAsia="Calibri" w:cs="Arial"/>
                <w:sz w:val="16"/>
                <w:szCs w:val="16"/>
                <w:lang w:eastAsia="x-none"/>
              </w:rPr>
              <w:t xml:space="preserve">Set-2 </w:t>
            </w:r>
            <w:r w:rsidR="00321B10" w:rsidRPr="0097144E">
              <w:rPr>
                <w:rFonts w:eastAsia="Calibri" w:cs="Arial"/>
                <w:sz w:val="16"/>
                <w:szCs w:val="16"/>
                <w:lang w:eastAsia="x-none"/>
              </w:rPr>
              <w:t>GEO</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156368"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LEO-1200</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390F2"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321B10" w:rsidRPr="0097144E" w14:paraId="6943F535" w14:textId="77777777" w:rsidTr="0042000A">
        <w:trPr>
          <w:jc w:val="center"/>
        </w:trPr>
        <w:tc>
          <w:tcPr>
            <w:tcW w:w="39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8157E"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D5952"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35786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84A65"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1200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AF9F4"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321B10" w:rsidRPr="0097144E" w14:paraId="5462D01D" w14:textId="77777777" w:rsidTr="0042000A">
        <w:trPr>
          <w:jc w:val="center"/>
        </w:trPr>
        <w:tc>
          <w:tcPr>
            <w:tcW w:w="39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2DDEC"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8A79D"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2F5B3"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88854"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321B10" w:rsidRPr="0097144E" w14:paraId="61CF1B59" w14:textId="77777777" w:rsidTr="0042000A">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6BAF4"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Payload characteristics for DL transmissions</w:t>
            </w:r>
          </w:p>
        </w:tc>
      </w:tr>
      <w:tr w:rsidR="00321B10" w:rsidRPr="0097144E" w14:paraId="78A3E4F7"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91725"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634" w:type="dxa"/>
            <w:vMerge w:val="restart"/>
            <w:tcBorders>
              <w:top w:val="nil"/>
              <w:left w:val="nil"/>
              <w:right w:val="single" w:sz="8" w:space="0" w:color="auto"/>
            </w:tcBorders>
            <w:tcMar>
              <w:top w:w="0" w:type="dxa"/>
              <w:left w:w="108" w:type="dxa"/>
              <w:bottom w:w="0" w:type="dxa"/>
              <w:right w:w="108" w:type="dxa"/>
            </w:tcMar>
            <w:vAlign w:val="center"/>
            <w:hideMark/>
          </w:tcPr>
          <w:p w14:paraId="31D9E346"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14:paraId="0EF0BF70"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CD858" w14:textId="77777777" w:rsidR="00321B10" w:rsidRPr="0097144E" w:rsidRDefault="00321B10" w:rsidP="0042000A">
            <w:pPr>
              <w:keepNext/>
              <w:keepLines/>
              <w:spacing w:after="0" w:line="276" w:lineRule="auto"/>
              <w:jc w:val="center"/>
              <w:rPr>
                <w:rFonts w:eastAsia="Arial Unicode MS" w:cs="Arial"/>
                <w:sz w:val="16"/>
                <w:szCs w:val="16"/>
                <w:lang w:eastAsia="x-none"/>
              </w:rPr>
            </w:pPr>
            <w:r w:rsidRPr="0097144E">
              <w:rPr>
                <w:rFonts w:eastAsia="Arial Unicode MS" w:cs="Arial"/>
                <w:sz w:val="16"/>
                <w:szCs w:val="16"/>
                <w:highlight w:val="cyan"/>
                <w:lang w:eastAsia="x-none"/>
              </w:rPr>
              <w:t>2.5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48BB3"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022CC"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321B10" w:rsidRPr="0097144E" w14:paraId="5A7E8711"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3D77C"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634" w:type="dxa"/>
            <w:vMerge/>
            <w:tcBorders>
              <w:left w:val="nil"/>
              <w:right w:val="single" w:sz="8" w:space="0" w:color="auto"/>
            </w:tcBorders>
            <w:tcMar>
              <w:top w:w="0" w:type="dxa"/>
              <w:left w:w="108" w:type="dxa"/>
              <w:bottom w:w="0" w:type="dxa"/>
              <w:right w:w="108" w:type="dxa"/>
            </w:tcMar>
            <w:vAlign w:val="center"/>
          </w:tcPr>
          <w:p w14:paraId="3CBE7E59" w14:textId="77777777" w:rsidR="00321B10" w:rsidRPr="0097144E" w:rsidRDefault="00321B10" w:rsidP="0042000A">
            <w:pPr>
              <w:keepNext/>
              <w:keepLines/>
              <w:spacing w:after="0" w:line="276" w:lineRule="auto"/>
              <w:jc w:val="center"/>
              <w:rPr>
                <w:rFonts w:eastAsia="Calibri"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1EF0D"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43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 xml:space="preserve">/MHz </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CB3F2"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13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005E2"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321B10" w:rsidRPr="0097144E" w14:paraId="7DA073FE"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07A75"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Tx max Gain</w:t>
            </w:r>
          </w:p>
        </w:tc>
        <w:tc>
          <w:tcPr>
            <w:tcW w:w="1634" w:type="dxa"/>
            <w:vMerge/>
            <w:tcBorders>
              <w:left w:val="nil"/>
              <w:right w:val="single" w:sz="8" w:space="0" w:color="auto"/>
            </w:tcBorders>
            <w:tcMar>
              <w:top w:w="0" w:type="dxa"/>
              <w:left w:w="108" w:type="dxa"/>
              <w:bottom w:w="0" w:type="dxa"/>
              <w:right w:w="108" w:type="dxa"/>
            </w:tcMar>
            <w:vAlign w:val="center"/>
          </w:tcPr>
          <w:p w14:paraId="6A36A7D4" w14:textId="77777777" w:rsidR="00321B10" w:rsidRPr="0097144E" w:rsidRDefault="00321B10" w:rsidP="0042000A">
            <w:pPr>
              <w:keepNext/>
              <w:keepLines/>
              <w:spacing w:after="0" w:line="276" w:lineRule="auto"/>
              <w:jc w:val="center"/>
              <w:rPr>
                <w:rFonts w:eastAsia="Calibri"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15B3D"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highlight w:val="cyan"/>
                <w:lang w:eastAsia="x-none"/>
              </w:rPr>
              <w:t xml:space="preserve">39.0 </w:t>
            </w:r>
            <w:proofErr w:type="spellStart"/>
            <w:r w:rsidRPr="0097144E">
              <w:rPr>
                <w:rFonts w:eastAsia="Calibri" w:cs="Arial"/>
                <w:sz w:val="16"/>
                <w:szCs w:val="16"/>
                <w:highlight w:val="cyan"/>
                <w:lang w:eastAsia="x-none"/>
              </w:rPr>
              <w:t>dBi</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60A39"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32F75"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321B10" w:rsidRPr="0097144E" w14:paraId="1BA54ED8"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8EC4F9"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3dB beamwidth</w:t>
            </w:r>
          </w:p>
        </w:tc>
        <w:tc>
          <w:tcPr>
            <w:tcW w:w="1634" w:type="dxa"/>
            <w:vMerge/>
            <w:tcBorders>
              <w:left w:val="nil"/>
              <w:right w:val="single" w:sz="8" w:space="0" w:color="auto"/>
            </w:tcBorders>
            <w:tcMar>
              <w:top w:w="0" w:type="dxa"/>
              <w:left w:w="108" w:type="dxa"/>
              <w:bottom w:w="0" w:type="dxa"/>
              <w:right w:w="108" w:type="dxa"/>
            </w:tcMar>
            <w:vAlign w:val="center"/>
          </w:tcPr>
          <w:p w14:paraId="732734EF" w14:textId="77777777" w:rsidR="00321B10" w:rsidRPr="0097144E" w:rsidRDefault="00321B10" w:rsidP="0042000A">
            <w:pPr>
              <w:keepNext/>
              <w:keepLines/>
              <w:spacing w:after="0" w:line="276" w:lineRule="auto"/>
              <w:jc w:val="center"/>
              <w:rPr>
                <w:rFonts w:eastAsia="Calibri"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6A2AB"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highlight w:val="cyan"/>
                <w:lang w:eastAsia="x-none"/>
              </w:rPr>
              <w:t xml:space="preserve">0.400 </w:t>
            </w:r>
            <w:proofErr w:type="spellStart"/>
            <w:r w:rsidRPr="0097144E">
              <w:rPr>
                <w:rFonts w:eastAsia="Calibri" w:cs="Arial"/>
                <w:sz w:val="16"/>
                <w:szCs w:val="16"/>
                <w:highlight w:val="cyan"/>
                <w:lang w:eastAsia="x-none"/>
              </w:rPr>
              <w:t>deg</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B5F0C"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A42E7"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321B10" w:rsidRPr="0097144E" w14:paraId="716FDC28"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E6D6A"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634" w:type="dxa"/>
            <w:vMerge/>
            <w:tcBorders>
              <w:left w:val="nil"/>
              <w:bottom w:val="single" w:sz="8" w:space="0" w:color="auto"/>
              <w:right w:val="single" w:sz="8" w:space="0" w:color="auto"/>
            </w:tcBorders>
            <w:tcMar>
              <w:top w:w="0" w:type="dxa"/>
              <w:left w:w="108" w:type="dxa"/>
              <w:bottom w:w="0" w:type="dxa"/>
              <w:right w:w="108" w:type="dxa"/>
            </w:tcMar>
            <w:vAlign w:val="center"/>
          </w:tcPr>
          <w:p w14:paraId="1D485726" w14:textId="77777777" w:rsidR="00321B10" w:rsidRPr="0097144E" w:rsidRDefault="00321B10" w:rsidP="0042000A">
            <w:pPr>
              <w:keepNext/>
              <w:keepLines/>
              <w:spacing w:after="0" w:line="276" w:lineRule="auto"/>
              <w:jc w:val="center"/>
              <w:rPr>
                <w:rFonts w:eastAsia="Calibri"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4405E6"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highlight w:val="cyan"/>
                <w:lang w:eastAsia="x-none"/>
              </w:rPr>
              <w:t>250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A33220"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37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C6F348"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321B10" w:rsidRPr="0097144E" w14:paraId="0BFD6BBE" w14:textId="77777777" w:rsidTr="0042000A">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DE3EA"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Payload characteristics for UL transmissions</w:t>
            </w:r>
          </w:p>
        </w:tc>
      </w:tr>
      <w:tr w:rsidR="00321B10" w:rsidRPr="0097144E" w14:paraId="5527CF4E"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1B0283"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6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C0EB0"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14:paraId="7A0C717E"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ADCD8"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highlight w:val="cyan"/>
                <w:lang w:eastAsia="x-none"/>
              </w:rPr>
              <w:t>2.5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71DDE"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1877F"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321B10" w:rsidRPr="0097144E" w14:paraId="450DC1F3"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8C334"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0" w:type="auto"/>
            <w:vMerge/>
            <w:tcBorders>
              <w:top w:val="nil"/>
              <w:left w:val="nil"/>
              <w:bottom w:val="single" w:sz="8" w:space="0" w:color="auto"/>
              <w:right w:val="single" w:sz="8" w:space="0" w:color="auto"/>
            </w:tcBorders>
            <w:vAlign w:val="center"/>
            <w:hideMark/>
          </w:tcPr>
          <w:p w14:paraId="49759E92" w14:textId="77777777" w:rsidR="00321B10" w:rsidRPr="0097144E" w:rsidRDefault="00321B10" w:rsidP="0042000A">
            <w:pPr>
              <w:spacing w:after="160" w:line="259" w:lineRule="auto"/>
              <w:rPr>
                <w:rFonts w:eastAsia="Times New Roman"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12A78"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highlight w:val="cyan"/>
                <w:lang w:eastAsia="x-none"/>
              </w:rPr>
              <w:t>12.5 dB K</w:t>
            </w:r>
            <w:r w:rsidRPr="0097144E">
              <w:rPr>
                <w:rFonts w:eastAsia="Calibri" w:cs="Arial"/>
                <w:sz w:val="16"/>
                <w:szCs w:val="16"/>
                <w:highlight w:val="cyan"/>
                <w:vertAlign w:val="superscript"/>
                <w:lang w:eastAsia="x-none"/>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718DC"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11.4 dB K</w:t>
            </w:r>
            <w:r w:rsidRPr="0097144E">
              <w:rPr>
                <w:rFonts w:eastAsia="Calibri" w:cs="Arial"/>
                <w:sz w:val="16"/>
                <w:szCs w:val="16"/>
                <w:vertAlign w:val="superscript"/>
                <w:lang w:eastAsia="x-none"/>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16C8A"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321B10" w:rsidRPr="0097144E" w14:paraId="5A923764" w14:textId="77777777" w:rsidTr="0042000A">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D65C9F"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0" w:type="auto"/>
            <w:vMerge/>
            <w:tcBorders>
              <w:top w:val="nil"/>
              <w:left w:val="nil"/>
              <w:bottom w:val="single" w:sz="8" w:space="0" w:color="auto"/>
              <w:right w:val="single" w:sz="8" w:space="0" w:color="auto"/>
            </w:tcBorders>
            <w:vAlign w:val="center"/>
            <w:hideMark/>
          </w:tcPr>
          <w:p w14:paraId="29AC1555" w14:textId="77777777" w:rsidR="00321B10" w:rsidRPr="0097144E" w:rsidRDefault="00321B10" w:rsidP="0042000A">
            <w:pPr>
              <w:spacing w:after="160" w:line="259" w:lineRule="auto"/>
              <w:rPr>
                <w:rFonts w:eastAsia="Times New Roman"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B21FD"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ascii="Yu Mincho" w:eastAsia="Yu Mincho" w:hAnsi="Yu Mincho" w:cs="Arial"/>
                <w:sz w:val="16"/>
                <w:szCs w:val="16"/>
                <w:highlight w:val="cyan"/>
                <w:lang w:eastAsia="ja-JP"/>
              </w:rPr>
              <w:t>4</w:t>
            </w:r>
            <w:r w:rsidRPr="0097144E">
              <w:rPr>
                <w:rFonts w:eastAsia="Calibri" w:cs="Arial"/>
                <w:sz w:val="16"/>
                <w:szCs w:val="16"/>
                <w:highlight w:val="cyan"/>
                <w:lang w:eastAsia="x-none"/>
              </w:rPr>
              <w:t xml:space="preserve">0.0 </w:t>
            </w:r>
            <w:proofErr w:type="spellStart"/>
            <w:r w:rsidRPr="0097144E">
              <w:rPr>
                <w:rFonts w:eastAsia="Calibri" w:cs="Arial"/>
                <w:sz w:val="16"/>
                <w:szCs w:val="16"/>
                <w:highlight w:val="cyan"/>
                <w:lang w:eastAsia="x-none"/>
              </w:rPr>
              <w:t>dBi</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3C506"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A300D" w14:textId="77777777" w:rsidR="00321B10" w:rsidRPr="0097144E" w:rsidRDefault="00321B10" w:rsidP="0042000A">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321B10" w:rsidRPr="0097144E" w14:paraId="5F8827B9" w14:textId="77777777" w:rsidTr="0042000A">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3DAE9" w14:textId="77777777" w:rsidR="00321B10" w:rsidRPr="0097144E" w:rsidRDefault="00321B10" w:rsidP="0042000A">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14:paraId="2FD1DF7B" w14:textId="77777777" w:rsidR="00321B10" w:rsidRPr="0097144E" w:rsidRDefault="00321B10" w:rsidP="0042000A">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14:paraId="21774C6D" w14:textId="77777777" w:rsidR="00321B10" w:rsidRPr="0097144E" w:rsidRDefault="00321B10" w:rsidP="0042000A">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14:paraId="78BBA3CC" w14:textId="77777777" w:rsidR="00321B10" w:rsidRPr="0097144E" w:rsidRDefault="00321B10" w:rsidP="0042000A">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14:paraId="5187BDC6" w14:textId="77777777" w:rsidR="00321B10" w:rsidRPr="0097144E" w:rsidRDefault="00321B10" w:rsidP="0042000A">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14:paraId="0568D966" w14:textId="77777777" w:rsidR="00321B10" w:rsidRPr="0097144E" w:rsidRDefault="00321B10" w:rsidP="00321B10">
      <w:pPr>
        <w:spacing w:afterLines="50"/>
        <w:rPr>
          <w:rFonts w:eastAsia="Yu Mincho"/>
          <w:b/>
          <w:szCs w:val="22"/>
          <w:lang w:eastAsia="ja-JP"/>
        </w:rPr>
      </w:pPr>
    </w:p>
    <w:p w14:paraId="2268D4D4" w14:textId="77777777" w:rsidR="00321B10" w:rsidRDefault="00321B10" w:rsidP="00321B10">
      <w:pPr>
        <w:spacing w:after="0"/>
        <w:rPr>
          <w:rFonts w:eastAsia="Yu Mincho"/>
          <w:szCs w:val="22"/>
          <w:lang w:eastAsia="ja-JP"/>
        </w:rPr>
      </w:pPr>
      <w:r w:rsidRPr="0097144E">
        <w:rPr>
          <w:rFonts w:eastAsia="Yu Mincho"/>
          <w:b/>
          <w:szCs w:val="22"/>
          <w:lang w:eastAsia="ja-JP"/>
        </w:rPr>
        <w:t>Proposal</w:t>
      </w:r>
      <w:r>
        <w:rPr>
          <w:rFonts w:eastAsia="Yu Mincho" w:hint="eastAsia"/>
          <w:b/>
          <w:szCs w:val="22"/>
          <w:lang w:eastAsia="ja-JP"/>
        </w:rPr>
        <w:t xml:space="preserve"> </w:t>
      </w:r>
      <w:r w:rsidRPr="0097144E">
        <w:rPr>
          <w:rFonts w:eastAsia="Yu Mincho"/>
          <w:b/>
          <w:szCs w:val="22"/>
          <w:lang w:eastAsia="ja-JP"/>
        </w:rPr>
        <w:t>2:</w:t>
      </w:r>
      <w:r w:rsidRPr="0097144E">
        <w:rPr>
          <w:rFonts w:eastAsia="Yu Mincho"/>
          <w:szCs w:val="22"/>
          <w:lang w:eastAsia="ja-JP"/>
        </w:rPr>
        <w:t xml:space="preserve"> Create the table 6a.2.2.2-</w:t>
      </w:r>
      <w:r w:rsidRPr="0097144E">
        <w:rPr>
          <w:rFonts w:eastAsia="Yu Mincho"/>
          <w:szCs w:val="22"/>
          <w:highlight w:val="cyan"/>
          <w:lang w:eastAsia="ja-JP"/>
        </w:rPr>
        <w:t>X</w:t>
      </w:r>
      <w:r w:rsidRPr="0097144E">
        <w:rPr>
          <w:rFonts w:eastAsia="Yu Mincho"/>
          <w:szCs w:val="22"/>
          <w:lang w:eastAsia="ja-JP"/>
        </w:rPr>
        <w:t xml:space="preserve"> of R4-2502315 to clarify the combinations of VSAT models and satellite models to be used for coexistence study</w:t>
      </w:r>
      <w:r>
        <w:rPr>
          <w:rFonts w:eastAsia="Yu Mincho" w:hint="eastAsia"/>
          <w:szCs w:val="22"/>
          <w:lang w:eastAsia="ja-JP"/>
        </w:rPr>
        <w:t>.</w:t>
      </w:r>
      <w:r w:rsidRPr="0097144E">
        <w:rPr>
          <w:rFonts w:eastAsia="Yu Mincho"/>
          <w:szCs w:val="22"/>
          <w:lang w:eastAsia="ja-JP"/>
        </w:rPr>
        <w:t xml:space="preserve"> In the following matrix</w:t>
      </w:r>
      <w:r>
        <w:rPr>
          <w:rFonts w:eastAsia="Yu Mincho" w:hint="eastAsia"/>
          <w:szCs w:val="22"/>
          <w:lang w:eastAsia="ja-JP"/>
        </w:rPr>
        <w:t>,</w:t>
      </w:r>
      <w:r w:rsidRPr="0097144E">
        <w:rPr>
          <w:rFonts w:eastAsia="Yu Mincho"/>
          <w:szCs w:val="22"/>
          <w:lang w:eastAsia="ja-JP"/>
        </w:rPr>
        <w:t xml:space="preserve"> we identify (via the X check mark) 4 configurations for VSAT </w:t>
      </w:r>
      <w:r>
        <w:rPr>
          <w:rFonts w:eastAsia="Yu Mincho" w:hint="eastAsia"/>
          <w:szCs w:val="22"/>
          <w:lang w:eastAsia="ja-JP"/>
        </w:rPr>
        <w:t>models</w:t>
      </w:r>
      <w:r w:rsidRPr="0097144E">
        <w:rPr>
          <w:rFonts w:eastAsia="Yu Mincho"/>
          <w:szCs w:val="22"/>
          <w:lang w:eastAsia="ja-JP"/>
        </w:rPr>
        <w:t xml:space="preserve"> and 3 configurations for SAN that should be included in the simulations</w:t>
      </w:r>
      <w:r>
        <w:rPr>
          <w:rFonts w:eastAsia="Yu Mincho" w:hint="eastAsia"/>
          <w:szCs w:val="22"/>
          <w:lang w:eastAsia="ja-JP"/>
        </w:rPr>
        <w:t>.</w:t>
      </w:r>
    </w:p>
    <w:p w14:paraId="2AB99A64" w14:textId="77777777" w:rsidR="00321B10" w:rsidRPr="0097144E" w:rsidRDefault="00321B10" w:rsidP="00321B10">
      <w:pPr>
        <w:spacing w:after="0"/>
        <w:rPr>
          <w:rFonts w:eastAsia="Yu Mincho"/>
          <w:szCs w:val="22"/>
          <w:lang w:eastAsia="ja-JP"/>
        </w:rPr>
      </w:pPr>
    </w:p>
    <w:p w14:paraId="2D64ABD9" w14:textId="69596EE9" w:rsidR="00321B10" w:rsidRDefault="00C81277" w:rsidP="00321B10">
      <w:pPr>
        <w:spacing w:after="0"/>
        <w:rPr>
          <w:rFonts w:eastAsia="Yu Mincho"/>
          <w:szCs w:val="22"/>
          <w:lang w:eastAsia="ja-JP"/>
        </w:rPr>
      </w:pPr>
      <w:r>
        <w:rPr>
          <w:rFonts w:eastAsia="Yu Mincho"/>
          <w:szCs w:val="22"/>
          <w:lang w:eastAsia="ja-JP"/>
        </w:rPr>
        <w:t>Original JSAT proposal:</w:t>
      </w:r>
    </w:p>
    <w:p w14:paraId="7F2BF2FD" w14:textId="77777777" w:rsidR="00C81277" w:rsidRDefault="00C81277" w:rsidP="00C81277">
      <w:pPr>
        <w:keepNext/>
        <w:keepLines/>
        <w:spacing w:before="60" w:after="160" w:line="256" w:lineRule="auto"/>
        <w:jc w:val="center"/>
        <w:rPr>
          <w:rFonts w:eastAsia="Calibri" w:cs="Arial"/>
          <w:b/>
          <w:noProof/>
          <w:szCs w:val="22"/>
          <w:lang w:eastAsia="x-none"/>
        </w:rPr>
      </w:pPr>
      <w:r>
        <w:rPr>
          <w:rFonts w:eastAsia="Calibri" w:cs="Arial"/>
          <w:b/>
          <w:noProof/>
          <w:szCs w:val="22"/>
          <w:lang w:eastAsia="x-none"/>
        </w:rPr>
        <w:t>Table 6a.2.2.2-</w:t>
      </w:r>
      <w:r>
        <w:rPr>
          <w:rFonts w:eastAsia="Calibri" w:cs="Arial"/>
          <w:b/>
          <w:noProof/>
          <w:szCs w:val="22"/>
          <w:highlight w:val="cyan"/>
          <w:lang w:eastAsia="x-none"/>
        </w:rPr>
        <w:t>X</w:t>
      </w:r>
      <w:r>
        <w:rPr>
          <w:rFonts w:eastAsia="Calibri" w:cs="Arial"/>
          <w:b/>
          <w:noProof/>
          <w:szCs w:val="22"/>
          <w:lang w:eastAsia="x-none"/>
        </w:rPr>
        <w:t>: VSAT-SAN combination patterns</w:t>
      </w:r>
    </w:p>
    <w:tbl>
      <w:tblPr>
        <w:tblStyle w:val="TableGrid"/>
        <w:tblW w:w="9409" w:type="dxa"/>
        <w:tblLook w:val="04A0" w:firstRow="1" w:lastRow="0" w:firstColumn="1" w:lastColumn="0" w:noHBand="0" w:noVBand="1"/>
      </w:tblPr>
      <w:tblGrid>
        <w:gridCol w:w="2381"/>
        <w:gridCol w:w="1757"/>
        <w:gridCol w:w="1757"/>
        <w:gridCol w:w="1757"/>
        <w:gridCol w:w="1757"/>
      </w:tblGrid>
      <w:tr w:rsidR="00C81277" w14:paraId="36C8776C" w14:textId="77777777" w:rsidTr="00C81277">
        <w:tc>
          <w:tcPr>
            <w:tcW w:w="2381" w:type="dxa"/>
            <w:tcBorders>
              <w:top w:val="single" w:sz="4" w:space="0" w:color="auto"/>
              <w:left w:val="single" w:sz="4" w:space="0" w:color="auto"/>
              <w:bottom w:val="single" w:sz="4" w:space="0" w:color="auto"/>
              <w:right w:val="single" w:sz="4" w:space="0" w:color="auto"/>
              <w:tl2br w:val="single" w:sz="4" w:space="0" w:color="auto"/>
            </w:tcBorders>
            <w:hideMark/>
          </w:tcPr>
          <w:p w14:paraId="5415CDAB" w14:textId="77777777" w:rsidR="00C81277" w:rsidRDefault="00C81277">
            <w:pPr>
              <w:spacing w:after="0"/>
              <w:ind w:firstLineChars="600" w:firstLine="1080"/>
              <w:rPr>
                <w:rFonts w:eastAsia="Yu Mincho" w:cs="Arial"/>
                <w:sz w:val="18"/>
                <w:szCs w:val="18"/>
                <w:lang w:eastAsia="ja-JP"/>
              </w:rPr>
            </w:pPr>
            <w:r>
              <w:rPr>
                <w:rFonts w:eastAsia="Yu Mincho" w:cs="Arial"/>
                <w:sz w:val="18"/>
                <w:szCs w:val="18"/>
                <w:lang w:eastAsia="ja-JP"/>
              </w:rPr>
              <w:t>VSAT model</w:t>
            </w:r>
          </w:p>
          <w:p w14:paraId="637FF967" w14:textId="77777777" w:rsidR="00C81277" w:rsidRDefault="00C81277">
            <w:pPr>
              <w:spacing w:after="0"/>
              <w:rPr>
                <w:rFonts w:eastAsia="Yu Mincho" w:cs="Arial"/>
                <w:sz w:val="18"/>
                <w:szCs w:val="18"/>
                <w:lang w:eastAsia="ja-JP"/>
              </w:rPr>
            </w:pPr>
            <w:r>
              <w:rPr>
                <w:rFonts w:eastAsia="Yu Mincho" w:cs="Arial"/>
                <w:sz w:val="18"/>
                <w:szCs w:val="18"/>
                <w:lang w:eastAsia="ja-JP"/>
              </w:rPr>
              <w:t>SAN</w:t>
            </w:r>
          </w:p>
        </w:tc>
        <w:tc>
          <w:tcPr>
            <w:tcW w:w="1757" w:type="dxa"/>
            <w:tcBorders>
              <w:top w:val="single" w:sz="4" w:space="0" w:color="auto"/>
              <w:left w:val="single" w:sz="4" w:space="0" w:color="auto"/>
              <w:bottom w:val="single" w:sz="4" w:space="0" w:color="auto"/>
              <w:right w:val="single" w:sz="4" w:space="0" w:color="auto"/>
            </w:tcBorders>
            <w:hideMark/>
          </w:tcPr>
          <w:p w14:paraId="3F8FCDEB"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45 x 45</w:t>
            </w:r>
          </w:p>
          <w:p w14:paraId="0ADB809F"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Phased Array</w:t>
            </w:r>
          </w:p>
        </w:tc>
        <w:tc>
          <w:tcPr>
            <w:tcW w:w="1757" w:type="dxa"/>
            <w:tcBorders>
              <w:top w:val="single" w:sz="4" w:space="0" w:color="auto"/>
              <w:left w:val="single" w:sz="4" w:space="0" w:color="auto"/>
              <w:bottom w:val="single" w:sz="4" w:space="0" w:color="auto"/>
              <w:right w:val="single" w:sz="4" w:space="0" w:color="auto"/>
            </w:tcBorders>
            <w:hideMark/>
          </w:tcPr>
          <w:p w14:paraId="21E21BD8"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60 cm</w:t>
            </w:r>
          </w:p>
          <w:p w14:paraId="7A52FD44"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Parabolic</w:t>
            </w:r>
          </w:p>
        </w:tc>
        <w:tc>
          <w:tcPr>
            <w:tcW w:w="1757" w:type="dxa"/>
            <w:tcBorders>
              <w:top w:val="single" w:sz="4" w:space="0" w:color="auto"/>
              <w:left w:val="single" w:sz="4" w:space="0" w:color="auto"/>
              <w:bottom w:val="single" w:sz="4" w:space="0" w:color="auto"/>
              <w:right w:val="single" w:sz="4" w:space="0" w:color="auto"/>
            </w:tcBorders>
            <w:hideMark/>
          </w:tcPr>
          <w:p w14:paraId="5CCB04B3"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78 x 78</w:t>
            </w:r>
          </w:p>
          <w:p w14:paraId="73802F8D"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Phased Array</w:t>
            </w:r>
          </w:p>
        </w:tc>
        <w:tc>
          <w:tcPr>
            <w:tcW w:w="1757" w:type="dxa"/>
            <w:tcBorders>
              <w:top w:val="single" w:sz="4" w:space="0" w:color="auto"/>
              <w:left w:val="single" w:sz="4" w:space="0" w:color="auto"/>
              <w:bottom w:val="single" w:sz="4" w:space="0" w:color="auto"/>
              <w:right w:val="single" w:sz="4" w:space="0" w:color="auto"/>
            </w:tcBorders>
            <w:hideMark/>
          </w:tcPr>
          <w:p w14:paraId="17AD1CFA"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100 cm</w:t>
            </w:r>
          </w:p>
          <w:p w14:paraId="673D53E5"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Parabolic</w:t>
            </w:r>
          </w:p>
        </w:tc>
      </w:tr>
      <w:tr w:rsidR="00C81277" w14:paraId="2FA4181A" w14:textId="77777777" w:rsidTr="00C81277">
        <w:tc>
          <w:tcPr>
            <w:tcW w:w="2381" w:type="dxa"/>
            <w:tcBorders>
              <w:top w:val="single" w:sz="4" w:space="0" w:color="auto"/>
              <w:left w:val="single" w:sz="4" w:space="0" w:color="auto"/>
              <w:bottom w:val="single" w:sz="4" w:space="0" w:color="auto"/>
              <w:right w:val="single" w:sz="4" w:space="0" w:color="auto"/>
            </w:tcBorders>
            <w:hideMark/>
          </w:tcPr>
          <w:p w14:paraId="439A2E0B" w14:textId="77777777" w:rsidR="00C81277" w:rsidRDefault="00C81277">
            <w:pPr>
              <w:spacing w:after="0"/>
              <w:rPr>
                <w:rFonts w:eastAsia="Yu Mincho" w:cs="Arial"/>
                <w:sz w:val="18"/>
                <w:szCs w:val="18"/>
                <w:lang w:eastAsia="ja-JP"/>
              </w:rPr>
            </w:pPr>
            <w:r>
              <w:rPr>
                <w:rFonts w:eastAsia="Yu Mincho" w:cs="Arial"/>
                <w:sz w:val="18"/>
                <w:szCs w:val="18"/>
                <w:lang w:eastAsia="ja-JP"/>
              </w:rPr>
              <w:t xml:space="preserve">GEO </w:t>
            </w:r>
          </w:p>
        </w:tc>
        <w:tc>
          <w:tcPr>
            <w:tcW w:w="1757" w:type="dxa"/>
            <w:tcBorders>
              <w:top w:val="single" w:sz="4" w:space="0" w:color="auto"/>
              <w:left w:val="single" w:sz="4" w:space="0" w:color="auto"/>
              <w:bottom w:val="single" w:sz="4" w:space="0" w:color="auto"/>
              <w:right w:val="single" w:sz="4" w:space="0" w:color="auto"/>
            </w:tcBorders>
            <w:hideMark/>
          </w:tcPr>
          <w:p w14:paraId="0CE54499"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c>
          <w:tcPr>
            <w:tcW w:w="1757" w:type="dxa"/>
            <w:tcBorders>
              <w:top w:val="single" w:sz="4" w:space="0" w:color="auto"/>
              <w:left w:val="single" w:sz="4" w:space="0" w:color="auto"/>
              <w:bottom w:val="single" w:sz="4" w:space="0" w:color="auto"/>
              <w:right w:val="single" w:sz="4" w:space="0" w:color="auto"/>
            </w:tcBorders>
            <w:hideMark/>
          </w:tcPr>
          <w:p w14:paraId="52856AF0"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c>
          <w:tcPr>
            <w:tcW w:w="1757" w:type="dxa"/>
            <w:tcBorders>
              <w:top w:val="single" w:sz="4" w:space="0" w:color="auto"/>
              <w:left w:val="single" w:sz="4" w:space="0" w:color="auto"/>
              <w:bottom w:val="single" w:sz="4" w:space="0" w:color="auto"/>
              <w:right w:val="single" w:sz="4" w:space="0" w:color="auto"/>
            </w:tcBorders>
            <w:hideMark/>
          </w:tcPr>
          <w:p w14:paraId="63644C5B"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c>
          <w:tcPr>
            <w:tcW w:w="1757" w:type="dxa"/>
            <w:tcBorders>
              <w:top w:val="single" w:sz="4" w:space="0" w:color="auto"/>
              <w:left w:val="single" w:sz="4" w:space="0" w:color="auto"/>
              <w:bottom w:val="single" w:sz="4" w:space="0" w:color="auto"/>
              <w:right w:val="single" w:sz="4" w:space="0" w:color="auto"/>
            </w:tcBorders>
            <w:hideMark/>
          </w:tcPr>
          <w:p w14:paraId="19D230BA"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r>
      <w:tr w:rsidR="00C81277" w14:paraId="5453FFD2" w14:textId="77777777" w:rsidTr="00C81277">
        <w:tc>
          <w:tcPr>
            <w:tcW w:w="2381" w:type="dxa"/>
            <w:tcBorders>
              <w:top w:val="single" w:sz="4" w:space="0" w:color="auto"/>
              <w:left w:val="single" w:sz="4" w:space="0" w:color="auto"/>
              <w:bottom w:val="single" w:sz="4" w:space="0" w:color="auto"/>
              <w:right w:val="single" w:sz="4" w:space="0" w:color="auto"/>
            </w:tcBorders>
            <w:hideMark/>
          </w:tcPr>
          <w:p w14:paraId="453D70B1" w14:textId="77777777" w:rsidR="00C81277" w:rsidRDefault="00C81277">
            <w:pPr>
              <w:spacing w:after="0"/>
              <w:rPr>
                <w:rFonts w:eastAsia="Yu Mincho" w:cs="Arial"/>
                <w:sz w:val="18"/>
                <w:szCs w:val="18"/>
                <w:lang w:eastAsia="ja-JP"/>
              </w:rPr>
            </w:pPr>
            <w:r>
              <w:rPr>
                <w:rFonts w:eastAsia="Yu Mincho" w:cs="Arial"/>
                <w:sz w:val="18"/>
                <w:szCs w:val="18"/>
                <w:lang w:eastAsia="ja-JP"/>
              </w:rPr>
              <w:t>LEO 600km</w:t>
            </w:r>
          </w:p>
        </w:tc>
        <w:tc>
          <w:tcPr>
            <w:tcW w:w="1757" w:type="dxa"/>
            <w:tcBorders>
              <w:top w:val="single" w:sz="4" w:space="0" w:color="auto"/>
              <w:left w:val="single" w:sz="4" w:space="0" w:color="auto"/>
              <w:bottom w:val="single" w:sz="4" w:space="0" w:color="auto"/>
              <w:right w:val="single" w:sz="4" w:space="0" w:color="auto"/>
            </w:tcBorders>
            <w:hideMark/>
          </w:tcPr>
          <w:p w14:paraId="61190892"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c>
          <w:tcPr>
            <w:tcW w:w="1757" w:type="dxa"/>
            <w:tcBorders>
              <w:top w:val="single" w:sz="4" w:space="0" w:color="auto"/>
              <w:left w:val="single" w:sz="4" w:space="0" w:color="auto"/>
              <w:bottom w:val="single" w:sz="4" w:space="0" w:color="auto"/>
              <w:right w:val="single" w:sz="4" w:space="0" w:color="auto"/>
            </w:tcBorders>
            <w:hideMark/>
          </w:tcPr>
          <w:p w14:paraId="186AB3D1"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c>
          <w:tcPr>
            <w:tcW w:w="1757" w:type="dxa"/>
            <w:tcBorders>
              <w:top w:val="single" w:sz="4" w:space="0" w:color="auto"/>
              <w:left w:val="single" w:sz="4" w:space="0" w:color="auto"/>
              <w:bottom w:val="single" w:sz="4" w:space="0" w:color="auto"/>
              <w:right w:val="single" w:sz="4" w:space="0" w:color="auto"/>
            </w:tcBorders>
            <w:hideMark/>
          </w:tcPr>
          <w:p w14:paraId="5081062F"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N/A</w:t>
            </w:r>
          </w:p>
        </w:tc>
        <w:tc>
          <w:tcPr>
            <w:tcW w:w="1757" w:type="dxa"/>
            <w:tcBorders>
              <w:top w:val="single" w:sz="4" w:space="0" w:color="auto"/>
              <w:left w:val="single" w:sz="4" w:space="0" w:color="auto"/>
              <w:bottom w:val="single" w:sz="4" w:space="0" w:color="auto"/>
              <w:right w:val="single" w:sz="4" w:space="0" w:color="auto"/>
            </w:tcBorders>
            <w:hideMark/>
          </w:tcPr>
          <w:p w14:paraId="00D707D4"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N/A</w:t>
            </w:r>
          </w:p>
        </w:tc>
      </w:tr>
      <w:tr w:rsidR="00C81277" w14:paraId="4A7BAF70" w14:textId="77777777" w:rsidTr="00C81277">
        <w:tc>
          <w:tcPr>
            <w:tcW w:w="2381" w:type="dxa"/>
            <w:tcBorders>
              <w:top w:val="single" w:sz="4" w:space="0" w:color="auto"/>
              <w:left w:val="single" w:sz="4" w:space="0" w:color="auto"/>
              <w:bottom w:val="single" w:sz="4" w:space="0" w:color="auto"/>
              <w:right w:val="single" w:sz="4" w:space="0" w:color="auto"/>
            </w:tcBorders>
            <w:hideMark/>
          </w:tcPr>
          <w:p w14:paraId="3589F0C9" w14:textId="77777777" w:rsidR="00C81277" w:rsidRDefault="00C81277">
            <w:pPr>
              <w:spacing w:after="0"/>
              <w:rPr>
                <w:rFonts w:eastAsia="Yu Mincho" w:cs="Arial"/>
                <w:sz w:val="18"/>
                <w:szCs w:val="18"/>
                <w:lang w:eastAsia="ja-JP"/>
              </w:rPr>
            </w:pPr>
            <w:r>
              <w:rPr>
                <w:rFonts w:eastAsia="Yu Mincho" w:cs="Arial"/>
                <w:sz w:val="18"/>
                <w:szCs w:val="18"/>
                <w:lang w:eastAsia="ja-JP"/>
              </w:rPr>
              <w:t>LEO 1200km</w:t>
            </w:r>
          </w:p>
        </w:tc>
        <w:tc>
          <w:tcPr>
            <w:tcW w:w="1757" w:type="dxa"/>
            <w:tcBorders>
              <w:top w:val="single" w:sz="4" w:space="0" w:color="auto"/>
              <w:left w:val="single" w:sz="4" w:space="0" w:color="auto"/>
              <w:bottom w:val="single" w:sz="4" w:space="0" w:color="auto"/>
              <w:right w:val="single" w:sz="4" w:space="0" w:color="auto"/>
            </w:tcBorders>
            <w:hideMark/>
          </w:tcPr>
          <w:p w14:paraId="07E717A1"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c>
          <w:tcPr>
            <w:tcW w:w="1757" w:type="dxa"/>
            <w:tcBorders>
              <w:top w:val="single" w:sz="4" w:space="0" w:color="auto"/>
              <w:left w:val="single" w:sz="4" w:space="0" w:color="auto"/>
              <w:bottom w:val="single" w:sz="4" w:space="0" w:color="auto"/>
              <w:right w:val="single" w:sz="4" w:space="0" w:color="auto"/>
            </w:tcBorders>
            <w:hideMark/>
          </w:tcPr>
          <w:p w14:paraId="47822F57"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X</w:t>
            </w:r>
          </w:p>
        </w:tc>
        <w:tc>
          <w:tcPr>
            <w:tcW w:w="1757" w:type="dxa"/>
            <w:tcBorders>
              <w:top w:val="single" w:sz="4" w:space="0" w:color="auto"/>
              <w:left w:val="single" w:sz="4" w:space="0" w:color="auto"/>
              <w:bottom w:val="single" w:sz="4" w:space="0" w:color="auto"/>
              <w:right w:val="single" w:sz="4" w:space="0" w:color="auto"/>
            </w:tcBorders>
            <w:hideMark/>
          </w:tcPr>
          <w:p w14:paraId="685EEAC1"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N/A</w:t>
            </w:r>
          </w:p>
        </w:tc>
        <w:tc>
          <w:tcPr>
            <w:tcW w:w="1757" w:type="dxa"/>
            <w:tcBorders>
              <w:top w:val="single" w:sz="4" w:space="0" w:color="auto"/>
              <w:left w:val="single" w:sz="4" w:space="0" w:color="auto"/>
              <w:bottom w:val="single" w:sz="4" w:space="0" w:color="auto"/>
              <w:right w:val="single" w:sz="4" w:space="0" w:color="auto"/>
            </w:tcBorders>
            <w:hideMark/>
          </w:tcPr>
          <w:p w14:paraId="1C60D943" w14:textId="77777777" w:rsidR="00C81277" w:rsidRDefault="00C81277">
            <w:pPr>
              <w:spacing w:after="0"/>
              <w:jc w:val="center"/>
              <w:rPr>
                <w:rFonts w:eastAsia="Yu Mincho" w:cs="Arial"/>
                <w:sz w:val="18"/>
                <w:szCs w:val="18"/>
                <w:lang w:eastAsia="ja-JP"/>
              </w:rPr>
            </w:pPr>
            <w:r>
              <w:rPr>
                <w:rFonts w:eastAsia="Yu Mincho" w:cs="Arial"/>
                <w:sz w:val="18"/>
                <w:szCs w:val="18"/>
                <w:lang w:eastAsia="ja-JP"/>
              </w:rPr>
              <w:t>N/A</w:t>
            </w:r>
          </w:p>
        </w:tc>
      </w:tr>
    </w:tbl>
    <w:p w14:paraId="2700C3DA" w14:textId="12900F61" w:rsidR="00C81277" w:rsidRDefault="00C81277" w:rsidP="00321B10">
      <w:pPr>
        <w:spacing w:after="0"/>
        <w:rPr>
          <w:rFonts w:eastAsia="Yu Mincho"/>
          <w:szCs w:val="22"/>
          <w:lang w:eastAsia="ja-JP"/>
        </w:rPr>
      </w:pPr>
    </w:p>
    <w:p w14:paraId="47906927" w14:textId="276992CE" w:rsidR="00C81277" w:rsidRDefault="00C81277" w:rsidP="00321B10">
      <w:pPr>
        <w:spacing w:after="0"/>
        <w:rPr>
          <w:rFonts w:eastAsia="Yu Mincho"/>
          <w:szCs w:val="22"/>
          <w:lang w:eastAsia="ja-JP"/>
        </w:rPr>
      </w:pPr>
    </w:p>
    <w:p w14:paraId="65440816" w14:textId="640E61D9" w:rsidR="00C81277" w:rsidRPr="0097144E" w:rsidRDefault="00C81277" w:rsidP="00321B10">
      <w:pPr>
        <w:spacing w:after="0"/>
        <w:rPr>
          <w:rFonts w:eastAsia="Yu Mincho"/>
          <w:szCs w:val="22"/>
          <w:lang w:eastAsia="ja-JP"/>
        </w:rPr>
      </w:pPr>
      <w:r>
        <w:rPr>
          <w:rFonts w:eastAsia="Yu Mincho"/>
          <w:szCs w:val="22"/>
          <w:lang w:eastAsia="ja-JP"/>
        </w:rPr>
        <w:t xml:space="preserve">Improved JSAT proposal (after combination with THALES proposals from </w:t>
      </w:r>
      <w:r w:rsidRPr="00AF31F6">
        <w:rPr>
          <w:rFonts w:eastAsia="Yu Mincho"/>
          <w:szCs w:val="22"/>
          <w:lang w:eastAsia="ja-JP"/>
        </w:rPr>
        <w:t>R4-2504658</w:t>
      </w:r>
      <w:r>
        <w:rPr>
          <w:rFonts w:eastAsia="Yu Mincho"/>
          <w:szCs w:val="22"/>
          <w:lang w:eastAsia="ja-JP"/>
        </w:rPr>
        <w:t>):</w:t>
      </w:r>
    </w:p>
    <w:p w14:paraId="0A215C2F" w14:textId="77777777" w:rsidR="00321B10" w:rsidRPr="005B2AE4" w:rsidRDefault="00321B10" w:rsidP="00321B10">
      <w:pPr>
        <w:keepNext/>
        <w:keepLines/>
        <w:spacing w:before="60" w:after="160" w:line="259" w:lineRule="auto"/>
        <w:jc w:val="center"/>
        <w:rPr>
          <w:rFonts w:eastAsia="Calibri" w:cs="Arial"/>
          <w:b/>
          <w:noProof/>
          <w:szCs w:val="22"/>
          <w:lang w:eastAsia="x-none"/>
        </w:rPr>
      </w:pPr>
      <w:r w:rsidRPr="005B2AE4">
        <w:rPr>
          <w:rFonts w:eastAsia="Calibri" w:cs="Arial"/>
          <w:b/>
          <w:noProof/>
          <w:szCs w:val="22"/>
          <w:lang w:eastAsia="x-none"/>
        </w:rPr>
        <w:t xml:space="preserve">Table </w:t>
      </w:r>
      <w:bookmarkStart w:id="15" w:name="_Hlk194410336"/>
      <w:r w:rsidRPr="005B2AE4">
        <w:rPr>
          <w:rFonts w:eastAsia="Calibri" w:cs="Arial"/>
          <w:b/>
          <w:noProof/>
          <w:szCs w:val="22"/>
          <w:lang w:eastAsia="x-none"/>
        </w:rPr>
        <w:t>6a.2.2.2-</w:t>
      </w:r>
      <w:r w:rsidRPr="005B2AE4">
        <w:rPr>
          <w:rFonts w:eastAsia="Calibri" w:cs="Arial"/>
          <w:b/>
          <w:noProof/>
          <w:szCs w:val="22"/>
          <w:highlight w:val="cyan"/>
          <w:lang w:eastAsia="x-none"/>
        </w:rPr>
        <w:t>X</w:t>
      </w:r>
      <w:bookmarkEnd w:id="15"/>
      <w:r w:rsidRPr="005B2AE4">
        <w:rPr>
          <w:rFonts w:eastAsia="Calibri" w:cs="Arial"/>
          <w:b/>
          <w:noProof/>
          <w:szCs w:val="22"/>
          <w:lang w:eastAsia="x-none"/>
        </w:rPr>
        <w:t>: VSAT-SAN combination patterns</w:t>
      </w:r>
    </w:p>
    <w:tbl>
      <w:tblPr>
        <w:tblStyle w:val="TableGrid"/>
        <w:tblW w:w="9409" w:type="dxa"/>
        <w:tblLook w:val="04A0" w:firstRow="1" w:lastRow="0" w:firstColumn="1" w:lastColumn="0" w:noHBand="0" w:noVBand="1"/>
      </w:tblPr>
      <w:tblGrid>
        <w:gridCol w:w="2381"/>
        <w:gridCol w:w="1583"/>
        <w:gridCol w:w="1931"/>
        <w:gridCol w:w="1613"/>
        <w:gridCol w:w="1901"/>
      </w:tblGrid>
      <w:tr w:rsidR="00321B10" w:rsidRPr="005B2AE4" w14:paraId="5A6F956B" w14:textId="77777777" w:rsidTr="00AF31F6">
        <w:tc>
          <w:tcPr>
            <w:tcW w:w="2381" w:type="dxa"/>
            <w:tcBorders>
              <w:tl2br w:val="single" w:sz="4" w:space="0" w:color="auto"/>
            </w:tcBorders>
          </w:tcPr>
          <w:p w14:paraId="3CDA1AF7" w14:textId="77777777" w:rsidR="00321B10" w:rsidRPr="005B2AE4" w:rsidRDefault="00321B10" w:rsidP="0042000A">
            <w:pPr>
              <w:spacing w:after="0"/>
              <w:ind w:firstLineChars="600" w:firstLine="1080"/>
              <w:rPr>
                <w:rFonts w:eastAsia="Yu Mincho" w:cs="Arial"/>
                <w:sz w:val="18"/>
                <w:szCs w:val="18"/>
                <w:lang w:eastAsia="ja-JP"/>
              </w:rPr>
            </w:pPr>
            <w:r w:rsidRPr="005B2AE4">
              <w:rPr>
                <w:rFonts w:eastAsia="Yu Mincho" w:cs="Arial"/>
                <w:sz w:val="18"/>
                <w:szCs w:val="18"/>
                <w:lang w:eastAsia="ja-JP"/>
              </w:rPr>
              <w:t>VSAT model</w:t>
            </w:r>
          </w:p>
          <w:p w14:paraId="16494FCC" w14:textId="77777777"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SAN</w:t>
            </w:r>
          </w:p>
        </w:tc>
        <w:tc>
          <w:tcPr>
            <w:tcW w:w="1583" w:type="dxa"/>
          </w:tcPr>
          <w:p w14:paraId="15870553"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45 x 45</w:t>
            </w:r>
          </w:p>
          <w:p w14:paraId="77E40E2D"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Phased Array</w:t>
            </w:r>
          </w:p>
        </w:tc>
        <w:tc>
          <w:tcPr>
            <w:tcW w:w="1931" w:type="dxa"/>
          </w:tcPr>
          <w:p w14:paraId="0300CA10"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60</w:t>
            </w:r>
            <w:r>
              <w:rPr>
                <w:rFonts w:eastAsia="Yu Mincho" w:cs="Arial" w:hint="eastAsia"/>
                <w:sz w:val="18"/>
                <w:szCs w:val="18"/>
                <w:lang w:eastAsia="ja-JP"/>
              </w:rPr>
              <w:t xml:space="preserve"> </w:t>
            </w:r>
            <w:r w:rsidRPr="005B2AE4">
              <w:rPr>
                <w:rFonts w:eastAsia="Yu Mincho" w:cs="Arial"/>
                <w:sz w:val="18"/>
                <w:szCs w:val="18"/>
                <w:lang w:eastAsia="ja-JP"/>
              </w:rPr>
              <w:t>cm</w:t>
            </w:r>
          </w:p>
          <w:p w14:paraId="50548913" w14:textId="5B814C55"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Parabolic</w:t>
            </w:r>
            <w:r w:rsidR="00C81277">
              <w:rPr>
                <w:rFonts w:eastAsia="Yu Mincho" w:cs="Arial"/>
                <w:sz w:val="18"/>
                <w:szCs w:val="18"/>
                <w:lang w:eastAsia="ja-JP"/>
              </w:rPr>
              <w:t xml:space="preserve"> (1</w:t>
            </w:r>
            <w:r w:rsidR="00C81277" w:rsidRPr="00AF31F6">
              <w:rPr>
                <w:rFonts w:eastAsia="Yu Mincho" w:cs="Arial"/>
                <w:sz w:val="18"/>
                <w:szCs w:val="18"/>
                <w:vertAlign w:val="superscript"/>
                <w:lang w:eastAsia="ja-JP"/>
              </w:rPr>
              <w:t>st</w:t>
            </w:r>
            <w:r w:rsidR="00C81277">
              <w:rPr>
                <w:rFonts w:eastAsia="Yu Mincho" w:cs="Arial"/>
                <w:sz w:val="18"/>
                <w:szCs w:val="18"/>
                <w:lang w:eastAsia="ja-JP"/>
              </w:rPr>
              <w:t xml:space="preserve"> step for coexistence)</w:t>
            </w:r>
          </w:p>
        </w:tc>
        <w:tc>
          <w:tcPr>
            <w:tcW w:w="1613" w:type="dxa"/>
          </w:tcPr>
          <w:p w14:paraId="561B7FC3"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78 x 78</w:t>
            </w:r>
          </w:p>
          <w:p w14:paraId="78012EDB"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Phased Array</w:t>
            </w:r>
          </w:p>
        </w:tc>
        <w:tc>
          <w:tcPr>
            <w:tcW w:w="1901" w:type="dxa"/>
          </w:tcPr>
          <w:p w14:paraId="606F91A6"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100</w:t>
            </w:r>
            <w:r>
              <w:rPr>
                <w:rFonts w:eastAsia="Yu Mincho" w:cs="Arial" w:hint="eastAsia"/>
                <w:sz w:val="18"/>
                <w:szCs w:val="18"/>
                <w:lang w:eastAsia="ja-JP"/>
              </w:rPr>
              <w:t xml:space="preserve"> </w:t>
            </w:r>
            <w:r w:rsidRPr="005B2AE4">
              <w:rPr>
                <w:rFonts w:eastAsia="Yu Mincho" w:cs="Arial"/>
                <w:sz w:val="18"/>
                <w:szCs w:val="18"/>
                <w:lang w:eastAsia="ja-JP"/>
              </w:rPr>
              <w:t>cm</w:t>
            </w:r>
          </w:p>
          <w:p w14:paraId="33338484" w14:textId="754D78A8"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Parabolic</w:t>
            </w:r>
            <w:r w:rsidR="00C81277">
              <w:rPr>
                <w:rFonts w:eastAsia="Yu Mincho" w:cs="Arial"/>
                <w:sz w:val="18"/>
                <w:szCs w:val="18"/>
                <w:lang w:eastAsia="ja-JP"/>
              </w:rPr>
              <w:t xml:space="preserve"> (1</w:t>
            </w:r>
            <w:r w:rsidR="00C81277" w:rsidRPr="00AF31F6">
              <w:rPr>
                <w:rFonts w:eastAsia="Yu Mincho" w:cs="Arial"/>
                <w:sz w:val="18"/>
                <w:szCs w:val="18"/>
                <w:vertAlign w:val="superscript"/>
                <w:lang w:eastAsia="ja-JP"/>
              </w:rPr>
              <w:t>st</w:t>
            </w:r>
            <w:r w:rsidR="00C81277">
              <w:rPr>
                <w:rFonts w:eastAsia="Yu Mincho" w:cs="Arial"/>
                <w:sz w:val="18"/>
                <w:szCs w:val="18"/>
                <w:lang w:eastAsia="ja-JP"/>
              </w:rPr>
              <w:t xml:space="preserve"> step for coexistence)</w:t>
            </w:r>
          </w:p>
        </w:tc>
      </w:tr>
      <w:tr w:rsidR="00240749" w:rsidRPr="005B2AE4" w14:paraId="4D61D5FC" w14:textId="77777777" w:rsidTr="00AF31F6">
        <w:tc>
          <w:tcPr>
            <w:tcW w:w="2381" w:type="dxa"/>
          </w:tcPr>
          <w:p w14:paraId="331C0534" w14:textId="6210AE43" w:rsidR="00240749" w:rsidRPr="005B2AE4" w:rsidRDefault="00240749" w:rsidP="00240749">
            <w:pPr>
              <w:spacing w:after="0"/>
              <w:rPr>
                <w:rFonts w:eastAsia="Yu Mincho" w:cs="Arial"/>
                <w:sz w:val="18"/>
                <w:szCs w:val="18"/>
                <w:lang w:eastAsia="ja-JP"/>
              </w:rPr>
            </w:pPr>
            <w:r>
              <w:rPr>
                <w:rFonts w:eastAsia="Yu Mincho" w:cs="Arial"/>
                <w:sz w:val="18"/>
                <w:szCs w:val="18"/>
                <w:lang w:eastAsia="ja-JP"/>
              </w:rPr>
              <w:t>GEO Set-1 (original)</w:t>
            </w:r>
          </w:p>
        </w:tc>
        <w:tc>
          <w:tcPr>
            <w:tcW w:w="1583" w:type="dxa"/>
          </w:tcPr>
          <w:p w14:paraId="5500743B" w14:textId="5940FD14" w:rsidR="00240749" w:rsidRPr="005B2AE4" w:rsidRDefault="00240749" w:rsidP="00240749">
            <w:pPr>
              <w:spacing w:after="0"/>
              <w:jc w:val="center"/>
              <w:rPr>
                <w:rFonts w:eastAsia="Yu Mincho" w:cs="Arial"/>
                <w:sz w:val="18"/>
                <w:szCs w:val="18"/>
                <w:lang w:eastAsia="ja-JP"/>
              </w:rPr>
            </w:pPr>
            <w:r w:rsidRPr="005B2AE4">
              <w:rPr>
                <w:rFonts w:eastAsia="Yu Mincho" w:cs="Arial"/>
                <w:sz w:val="18"/>
                <w:szCs w:val="18"/>
                <w:lang w:eastAsia="ja-JP"/>
              </w:rPr>
              <w:t>X</w:t>
            </w:r>
          </w:p>
        </w:tc>
        <w:tc>
          <w:tcPr>
            <w:tcW w:w="1931" w:type="dxa"/>
          </w:tcPr>
          <w:p w14:paraId="0D77DB32" w14:textId="2D39D523" w:rsidR="00240749" w:rsidRPr="00AF31F6" w:rsidRDefault="00240749" w:rsidP="00240749">
            <w:pPr>
              <w:spacing w:after="0"/>
              <w:jc w:val="center"/>
              <w:rPr>
                <w:rFonts w:eastAsia="Yu Mincho" w:cs="Arial"/>
                <w:b/>
                <w:sz w:val="18"/>
                <w:szCs w:val="18"/>
                <w:lang w:eastAsia="ja-JP"/>
              </w:rPr>
            </w:pPr>
            <w:r w:rsidRPr="00AF31F6">
              <w:rPr>
                <w:rFonts w:eastAsia="Yu Mincho" w:cs="Arial"/>
                <w:b/>
                <w:sz w:val="18"/>
                <w:szCs w:val="18"/>
                <w:lang w:eastAsia="ja-JP"/>
              </w:rPr>
              <w:t>X</w:t>
            </w:r>
          </w:p>
        </w:tc>
        <w:tc>
          <w:tcPr>
            <w:tcW w:w="1613" w:type="dxa"/>
          </w:tcPr>
          <w:p w14:paraId="4A20C5E2" w14:textId="77777777" w:rsidR="00240749" w:rsidRPr="005B2AE4" w:rsidRDefault="00240749" w:rsidP="00240749">
            <w:pPr>
              <w:spacing w:after="0"/>
              <w:jc w:val="center"/>
              <w:rPr>
                <w:rFonts w:eastAsia="Yu Mincho" w:cs="Arial"/>
                <w:sz w:val="18"/>
                <w:szCs w:val="18"/>
                <w:lang w:eastAsia="ja-JP"/>
              </w:rPr>
            </w:pPr>
          </w:p>
        </w:tc>
        <w:tc>
          <w:tcPr>
            <w:tcW w:w="1901" w:type="dxa"/>
          </w:tcPr>
          <w:p w14:paraId="66545C32" w14:textId="77777777" w:rsidR="00240749" w:rsidRPr="005B2AE4" w:rsidRDefault="00240749" w:rsidP="00240749">
            <w:pPr>
              <w:spacing w:after="0"/>
              <w:jc w:val="center"/>
              <w:rPr>
                <w:rFonts w:eastAsia="Yu Mincho" w:cs="Arial"/>
                <w:sz w:val="18"/>
                <w:szCs w:val="18"/>
                <w:lang w:eastAsia="ja-JP"/>
              </w:rPr>
            </w:pPr>
          </w:p>
        </w:tc>
      </w:tr>
      <w:tr w:rsidR="00321B10" w:rsidRPr="005B2AE4" w14:paraId="597CD84C" w14:textId="77777777" w:rsidTr="00AF31F6">
        <w:trPr>
          <w:trHeight w:val="58"/>
        </w:trPr>
        <w:tc>
          <w:tcPr>
            <w:tcW w:w="2381" w:type="dxa"/>
          </w:tcPr>
          <w:p w14:paraId="05C3FF12" w14:textId="67B4C0ED"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 xml:space="preserve">GEO </w:t>
            </w:r>
            <w:r w:rsidR="00240749">
              <w:rPr>
                <w:rFonts w:eastAsia="Yu Mincho" w:cs="Arial"/>
                <w:sz w:val="18"/>
                <w:szCs w:val="18"/>
                <w:lang w:eastAsia="ja-JP"/>
              </w:rPr>
              <w:t>Set-2 (new)</w:t>
            </w:r>
          </w:p>
        </w:tc>
        <w:tc>
          <w:tcPr>
            <w:tcW w:w="1583" w:type="dxa"/>
          </w:tcPr>
          <w:p w14:paraId="4B1CF6CF" w14:textId="2F3049FA" w:rsidR="00321B10" w:rsidRPr="005B2AE4" w:rsidRDefault="00321B10" w:rsidP="0042000A">
            <w:pPr>
              <w:spacing w:after="0"/>
              <w:jc w:val="center"/>
              <w:rPr>
                <w:rFonts w:eastAsia="Yu Mincho" w:cs="Arial"/>
                <w:sz w:val="18"/>
                <w:szCs w:val="18"/>
                <w:lang w:eastAsia="ja-JP"/>
              </w:rPr>
            </w:pPr>
          </w:p>
        </w:tc>
        <w:tc>
          <w:tcPr>
            <w:tcW w:w="1931" w:type="dxa"/>
          </w:tcPr>
          <w:p w14:paraId="31352F8D" w14:textId="6A92C65F" w:rsidR="00321B10" w:rsidRPr="00AF31F6" w:rsidRDefault="00321B10" w:rsidP="0042000A">
            <w:pPr>
              <w:spacing w:after="0"/>
              <w:jc w:val="center"/>
              <w:rPr>
                <w:rFonts w:eastAsia="Yu Mincho" w:cs="Arial"/>
                <w:b/>
                <w:sz w:val="18"/>
                <w:szCs w:val="18"/>
                <w:lang w:eastAsia="ja-JP"/>
              </w:rPr>
            </w:pPr>
          </w:p>
        </w:tc>
        <w:tc>
          <w:tcPr>
            <w:tcW w:w="1613" w:type="dxa"/>
          </w:tcPr>
          <w:p w14:paraId="606E1195"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901" w:type="dxa"/>
          </w:tcPr>
          <w:p w14:paraId="79A56767" w14:textId="77777777" w:rsidR="00321B10" w:rsidRPr="00AF31F6" w:rsidRDefault="00321B10" w:rsidP="0042000A">
            <w:pPr>
              <w:spacing w:after="0"/>
              <w:jc w:val="center"/>
              <w:rPr>
                <w:rFonts w:eastAsia="Yu Mincho" w:cs="Arial"/>
                <w:b/>
                <w:sz w:val="18"/>
                <w:szCs w:val="18"/>
                <w:lang w:eastAsia="ja-JP"/>
              </w:rPr>
            </w:pPr>
            <w:r w:rsidRPr="00AF31F6">
              <w:rPr>
                <w:rFonts w:eastAsia="Yu Mincho" w:cs="Arial"/>
                <w:b/>
                <w:sz w:val="18"/>
                <w:szCs w:val="18"/>
                <w:lang w:eastAsia="ja-JP"/>
              </w:rPr>
              <w:t>X</w:t>
            </w:r>
          </w:p>
        </w:tc>
      </w:tr>
      <w:tr w:rsidR="00321B10" w:rsidRPr="005B2AE4" w14:paraId="3BBD4CFC" w14:textId="77777777" w:rsidTr="00AF31F6">
        <w:tc>
          <w:tcPr>
            <w:tcW w:w="2381" w:type="dxa"/>
          </w:tcPr>
          <w:p w14:paraId="2582BB72" w14:textId="77777777"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LEO 600km</w:t>
            </w:r>
          </w:p>
        </w:tc>
        <w:tc>
          <w:tcPr>
            <w:tcW w:w="1583" w:type="dxa"/>
          </w:tcPr>
          <w:p w14:paraId="235DC41B"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931" w:type="dxa"/>
          </w:tcPr>
          <w:p w14:paraId="5F39026B" w14:textId="77777777" w:rsidR="00321B10" w:rsidRPr="00AF31F6" w:rsidRDefault="00321B10" w:rsidP="0042000A">
            <w:pPr>
              <w:spacing w:after="0"/>
              <w:jc w:val="center"/>
              <w:rPr>
                <w:rFonts w:eastAsia="Yu Mincho" w:cs="Arial"/>
                <w:b/>
                <w:sz w:val="18"/>
                <w:szCs w:val="18"/>
                <w:lang w:eastAsia="ja-JP"/>
              </w:rPr>
            </w:pPr>
            <w:r w:rsidRPr="00AF31F6">
              <w:rPr>
                <w:rFonts w:eastAsia="Yu Mincho" w:cs="Arial"/>
                <w:b/>
                <w:sz w:val="18"/>
                <w:szCs w:val="18"/>
                <w:lang w:eastAsia="ja-JP"/>
              </w:rPr>
              <w:t>X</w:t>
            </w:r>
          </w:p>
        </w:tc>
        <w:tc>
          <w:tcPr>
            <w:tcW w:w="1613" w:type="dxa"/>
          </w:tcPr>
          <w:p w14:paraId="291EAF12"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c>
          <w:tcPr>
            <w:tcW w:w="1901" w:type="dxa"/>
          </w:tcPr>
          <w:p w14:paraId="192F041B"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r>
      <w:tr w:rsidR="00321B10" w:rsidRPr="005B2AE4" w14:paraId="74B88F17" w14:textId="77777777" w:rsidTr="00AF31F6">
        <w:tc>
          <w:tcPr>
            <w:tcW w:w="2381" w:type="dxa"/>
          </w:tcPr>
          <w:p w14:paraId="683F3CD5" w14:textId="77777777"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LEO 1200km</w:t>
            </w:r>
          </w:p>
        </w:tc>
        <w:tc>
          <w:tcPr>
            <w:tcW w:w="1583" w:type="dxa"/>
          </w:tcPr>
          <w:p w14:paraId="5D0D96B0" w14:textId="2B644172"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r w:rsidR="00C81277">
              <w:rPr>
                <w:rFonts w:eastAsia="Yu Mincho" w:cs="Arial"/>
                <w:sz w:val="18"/>
                <w:szCs w:val="18"/>
                <w:lang w:eastAsia="ja-JP"/>
              </w:rPr>
              <w:t xml:space="preserve"> (could be descoped)</w:t>
            </w:r>
          </w:p>
        </w:tc>
        <w:tc>
          <w:tcPr>
            <w:tcW w:w="1931" w:type="dxa"/>
          </w:tcPr>
          <w:p w14:paraId="6D5AB993" w14:textId="66AD0BA9"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r w:rsidR="00C81277">
              <w:rPr>
                <w:rFonts w:eastAsia="Yu Mincho" w:cs="Arial"/>
                <w:sz w:val="18"/>
                <w:szCs w:val="18"/>
                <w:lang w:eastAsia="ja-JP"/>
              </w:rPr>
              <w:t xml:space="preserve"> (could be descoped)</w:t>
            </w:r>
          </w:p>
        </w:tc>
        <w:tc>
          <w:tcPr>
            <w:tcW w:w="1613" w:type="dxa"/>
          </w:tcPr>
          <w:p w14:paraId="4C8E1BDC"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c>
          <w:tcPr>
            <w:tcW w:w="1901" w:type="dxa"/>
          </w:tcPr>
          <w:p w14:paraId="02CFB0A6"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r>
    </w:tbl>
    <w:p w14:paraId="67566DCD" w14:textId="77777777" w:rsidR="00321B10" w:rsidRPr="0097144E" w:rsidRDefault="00321B10" w:rsidP="00321B10">
      <w:pPr>
        <w:spacing w:after="0"/>
        <w:rPr>
          <w:rFonts w:eastAsia="Yu Mincho"/>
          <w:b/>
          <w:szCs w:val="22"/>
          <w:lang w:eastAsia="ja-JP"/>
        </w:rPr>
      </w:pPr>
    </w:p>
    <w:p w14:paraId="79BF3965" w14:textId="77777777" w:rsidR="00321B10" w:rsidRDefault="00321B10" w:rsidP="00321B10">
      <w:pPr>
        <w:pStyle w:val="Caption"/>
        <w:keepNext/>
        <w:jc w:val="both"/>
        <w:rPr>
          <w:rFonts w:eastAsia="Yu Mincho"/>
          <w:b w:val="0"/>
          <w:szCs w:val="22"/>
          <w:lang w:eastAsia="ja-JP"/>
        </w:rPr>
      </w:pPr>
      <w:r w:rsidRPr="0097144E">
        <w:rPr>
          <w:rFonts w:eastAsia="Yu Mincho"/>
          <w:szCs w:val="22"/>
          <w:lang w:eastAsia="ja-JP"/>
        </w:rPr>
        <w:t xml:space="preserve">Observation 1: </w:t>
      </w:r>
      <w:r w:rsidRPr="0097144E">
        <w:rPr>
          <w:rFonts w:eastAsia="Yu Mincho"/>
          <w:b w:val="0"/>
          <w:szCs w:val="22"/>
          <w:lang w:eastAsia="ja-JP"/>
        </w:rPr>
        <w:t>It has been agreed in the WF that the coexistence study will be conducted using 11 GHz and 14 GHz for both TN and NTN.</w:t>
      </w:r>
    </w:p>
    <w:p w14:paraId="3809D56C" w14:textId="77777777" w:rsidR="00321B10" w:rsidRDefault="00321B10" w:rsidP="00321B10">
      <w:pPr>
        <w:spacing w:after="0"/>
        <w:rPr>
          <w:rFonts w:eastAsia="Yu Mincho"/>
          <w:szCs w:val="22"/>
          <w:lang w:eastAsia="ja-JP"/>
        </w:rPr>
      </w:pPr>
      <w:r w:rsidRPr="00C31681">
        <w:rPr>
          <w:rFonts w:eastAsia="Yu Mincho" w:hint="eastAsia"/>
          <w:b/>
          <w:bCs/>
          <w:szCs w:val="22"/>
          <w:lang w:eastAsia="ja-JP"/>
        </w:rPr>
        <w:t>Observation</w:t>
      </w:r>
      <w:r>
        <w:rPr>
          <w:rFonts w:eastAsia="Yu Mincho" w:hint="eastAsia"/>
          <w:b/>
          <w:bCs/>
          <w:szCs w:val="22"/>
          <w:lang w:eastAsia="ja-JP"/>
        </w:rPr>
        <w:t xml:space="preserve"> 2</w:t>
      </w:r>
      <w:r w:rsidRPr="00C31681">
        <w:rPr>
          <w:rFonts w:eastAsia="Yu Mincho" w:hint="eastAsia"/>
          <w:b/>
          <w:bCs/>
          <w:szCs w:val="22"/>
          <w:lang w:eastAsia="ja-JP"/>
        </w:rPr>
        <w:t>:</w:t>
      </w:r>
      <w:r w:rsidRPr="00C31681">
        <w:rPr>
          <w:szCs w:val="22"/>
        </w:rPr>
        <w:t xml:space="preserve"> </w:t>
      </w:r>
      <w:r w:rsidRPr="00C31681">
        <w:rPr>
          <w:rFonts w:eastAsia="Yu Mincho"/>
          <w:szCs w:val="22"/>
          <w:lang w:eastAsia="ja-JP"/>
        </w:rPr>
        <w:t>It has been agreed in the WF that relaxation might be necessary when deriving core requirements based on the VSAT ACS simulation results from the coexistence study.</w:t>
      </w:r>
      <w:r w:rsidRPr="00C31681">
        <w:rPr>
          <w:rFonts w:eastAsia="Yu Mincho" w:hint="eastAsia"/>
          <w:szCs w:val="22"/>
          <w:lang w:eastAsia="ja-JP"/>
        </w:rPr>
        <w:t xml:space="preserve"> </w:t>
      </w:r>
    </w:p>
    <w:p w14:paraId="6C4D6247" w14:textId="77777777" w:rsidR="00321B10" w:rsidRPr="008E224C" w:rsidRDefault="00321B10" w:rsidP="00321B10">
      <w:pPr>
        <w:spacing w:after="0"/>
        <w:rPr>
          <w:rFonts w:eastAsia="Yu Mincho"/>
          <w:szCs w:val="22"/>
          <w:lang w:eastAsia="ja-JP"/>
        </w:rPr>
      </w:pPr>
    </w:p>
    <w:p w14:paraId="6FC03A06" w14:textId="77777777" w:rsidR="00321B10" w:rsidRPr="0097144E" w:rsidRDefault="00321B10" w:rsidP="00321B10">
      <w:pPr>
        <w:rPr>
          <w:rFonts w:eastAsia="Yu Mincho"/>
          <w:szCs w:val="22"/>
          <w:lang w:eastAsia="ja-JP"/>
        </w:rPr>
      </w:pPr>
      <w:r w:rsidRPr="0097144E">
        <w:rPr>
          <w:rFonts w:eastAsia="Yu Mincho"/>
          <w:b/>
          <w:szCs w:val="22"/>
          <w:lang w:eastAsia="ja-JP"/>
        </w:rPr>
        <w:t xml:space="preserve">Observation </w:t>
      </w:r>
      <w:r>
        <w:rPr>
          <w:rFonts w:eastAsia="Yu Mincho" w:hint="eastAsia"/>
          <w:b/>
          <w:szCs w:val="22"/>
          <w:lang w:eastAsia="ja-JP"/>
        </w:rPr>
        <w:t>3</w:t>
      </w:r>
      <w:r w:rsidRPr="0097144E">
        <w:rPr>
          <w:rFonts w:eastAsia="Yu Mincho"/>
          <w:b/>
          <w:szCs w:val="22"/>
          <w:lang w:eastAsia="ja-JP"/>
        </w:rPr>
        <w:t>:</w:t>
      </w:r>
      <w:r w:rsidRPr="0097144E">
        <w:rPr>
          <w:rFonts w:eastAsia="Yu Mincho"/>
          <w:szCs w:val="22"/>
          <w:lang w:eastAsia="ja-JP"/>
        </w:rPr>
        <w:t xml:space="preserve"> The only TN frequency allocation subject to coexistence studies with the </w:t>
      </w:r>
      <w:r>
        <w:rPr>
          <w:rFonts w:eastAsia="Yu Mincho" w:hint="eastAsia"/>
          <w:szCs w:val="22"/>
          <w:lang w:eastAsia="ja-JP"/>
        </w:rPr>
        <w:t xml:space="preserve">NTN </w:t>
      </w:r>
      <w:r w:rsidRPr="0097144E">
        <w:rPr>
          <w:rFonts w:eastAsia="Yu Mincho"/>
          <w:szCs w:val="22"/>
          <w:lang w:eastAsia="ja-JP"/>
        </w:rPr>
        <w:t xml:space="preserve">uplink in the 13.75-14.5 GHz range is 14.8-15.35 GHz, meaning that TN and NTN frequencies are </w:t>
      </w:r>
      <w:r w:rsidRPr="0097144E">
        <w:rPr>
          <w:rFonts w:eastAsia="Yu Mincho"/>
          <w:szCs w:val="22"/>
          <w:lang w:eastAsia="ja-JP"/>
        </w:rPr>
        <w:lastRenderedPageBreak/>
        <w:t xml:space="preserve">separated by more than 300 </w:t>
      </w:r>
      <w:proofErr w:type="spellStart"/>
      <w:r w:rsidRPr="0097144E">
        <w:rPr>
          <w:rFonts w:eastAsia="Yu Mincho"/>
          <w:szCs w:val="22"/>
          <w:lang w:eastAsia="ja-JP"/>
        </w:rPr>
        <w:t>MHz.</w:t>
      </w:r>
      <w:proofErr w:type="spellEnd"/>
      <w:r w:rsidRPr="0097144E">
        <w:rPr>
          <w:rFonts w:eastAsia="Yu Mincho"/>
          <w:szCs w:val="22"/>
          <w:lang w:eastAsia="ja-JP"/>
        </w:rPr>
        <w:t xml:space="preserve"> For the uplink in the 12.75-13.25 GHz range, there is currently no TN frequency allocation adjacent to NTN.</w:t>
      </w:r>
    </w:p>
    <w:p w14:paraId="3C7ED850" w14:textId="77777777" w:rsidR="00321B10" w:rsidRPr="0097144E" w:rsidRDefault="00321B10" w:rsidP="00321B10">
      <w:pPr>
        <w:rPr>
          <w:rFonts w:eastAsia="Yu Mincho"/>
          <w:szCs w:val="22"/>
          <w:lang w:eastAsia="ja-JP"/>
        </w:rPr>
      </w:pPr>
      <w:r w:rsidRPr="0097144E">
        <w:rPr>
          <w:rFonts w:eastAsia="Yu Mincho"/>
          <w:b/>
          <w:szCs w:val="22"/>
          <w:lang w:eastAsia="ja-JP"/>
        </w:rPr>
        <w:t xml:space="preserve">Observation </w:t>
      </w:r>
      <w:r>
        <w:rPr>
          <w:rFonts w:eastAsia="Yu Mincho" w:hint="eastAsia"/>
          <w:b/>
          <w:szCs w:val="22"/>
          <w:lang w:eastAsia="ja-JP"/>
        </w:rPr>
        <w:t>4</w:t>
      </w:r>
      <w:r w:rsidRPr="0097144E">
        <w:rPr>
          <w:rFonts w:eastAsia="Yu Mincho"/>
          <w:b/>
          <w:szCs w:val="22"/>
          <w:lang w:eastAsia="ja-JP"/>
        </w:rPr>
        <w:t>:</w:t>
      </w:r>
      <w:r w:rsidRPr="0097144E">
        <w:rPr>
          <w:rFonts w:eastAsia="Yu Mincho"/>
          <w:szCs w:val="22"/>
          <w:lang w:eastAsia="ja-JP"/>
        </w:rPr>
        <w:t xml:space="preserve"> The only TN frequency allocation subject to coexistence studies with the </w:t>
      </w:r>
      <w:r>
        <w:rPr>
          <w:rFonts w:eastAsia="Yu Mincho" w:hint="eastAsia"/>
          <w:szCs w:val="22"/>
          <w:lang w:eastAsia="ja-JP"/>
        </w:rPr>
        <w:t>NTN downlink</w:t>
      </w:r>
      <w:r w:rsidRPr="0097144E">
        <w:rPr>
          <w:rFonts w:eastAsia="Yu Mincho"/>
          <w:szCs w:val="22"/>
          <w:lang w:eastAsia="ja-JP"/>
        </w:rPr>
        <w:t xml:space="preserve"> in the </w:t>
      </w:r>
      <w:r>
        <w:rPr>
          <w:rFonts w:eastAsia="Yu Mincho" w:hint="eastAsia"/>
          <w:szCs w:val="22"/>
          <w:lang w:eastAsia="ja-JP"/>
        </w:rPr>
        <w:t xml:space="preserve">10.7-12.75 </w:t>
      </w:r>
      <w:r w:rsidRPr="0097144E">
        <w:rPr>
          <w:rFonts w:eastAsia="Yu Mincho"/>
          <w:szCs w:val="22"/>
          <w:lang w:eastAsia="ja-JP"/>
        </w:rPr>
        <w:t xml:space="preserve">GHz range is </w:t>
      </w:r>
      <w:r>
        <w:rPr>
          <w:rFonts w:eastAsia="Yu Mincho" w:hint="eastAsia"/>
          <w:szCs w:val="22"/>
          <w:lang w:eastAsia="ja-JP"/>
        </w:rPr>
        <w:t xml:space="preserve">10.0-10.5 </w:t>
      </w:r>
      <w:r w:rsidRPr="0097144E">
        <w:rPr>
          <w:rFonts w:eastAsia="Yu Mincho"/>
          <w:szCs w:val="22"/>
          <w:lang w:eastAsia="ja-JP"/>
        </w:rPr>
        <w:t>GHz</w:t>
      </w:r>
      <w:r>
        <w:rPr>
          <w:rFonts w:eastAsia="Yu Mincho" w:hint="eastAsia"/>
          <w:szCs w:val="22"/>
          <w:lang w:eastAsia="ja-JP"/>
        </w:rPr>
        <w:t xml:space="preserve"> </w:t>
      </w:r>
      <w:r w:rsidRPr="009147F4">
        <w:rPr>
          <w:rFonts w:eastAsia="Yu Mincho"/>
          <w:szCs w:val="22"/>
          <w:lang w:eastAsia="ja-JP"/>
        </w:rPr>
        <w:t>allocated to</w:t>
      </w:r>
      <w:r>
        <w:rPr>
          <w:rFonts w:eastAsia="Yu Mincho" w:hint="eastAsia"/>
          <w:szCs w:val="22"/>
          <w:lang w:eastAsia="ja-JP"/>
        </w:rPr>
        <w:t xml:space="preserve"> 12 countries in </w:t>
      </w:r>
      <w:proofErr w:type="gramStart"/>
      <w:r>
        <w:rPr>
          <w:rFonts w:eastAsia="Yu Mincho" w:hint="eastAsia"/>
          <w:szCs w:val="22"/>
          <w:lang w:eastAsia="ja-JP"/>
        </w:rPr>
        <w:t>Region</w:t>
      </w:r>
      <w:proofErr w:type="gramEnd"/>
      <w:r>
        <w:rPr>
          <w:rFonts w:eastAsia="Yu Mincho" w:hint="eastAsia"/>
          <w:szCs w:val="22"/>
          <w:lang w:eastAsia="ja-JP"/>
        </w:rPr>
        <w:t xml:space="preserve"> 2</w:t>
      </w:r>
      <w:r w:rsidRPr="0097144E">
        <w:rPr>
          <w:rFonts w:eastAsia="Yu Mincho"/>
          <w:szCs w:val="22"/>
          <w:lang w:eastAsia="ja-JP"/>
        </w:rPr>
        <w:t>, meaning that TN and NTN frequenc</w:t>
      </w:r>
      <w:r>
        <w:rPr>
          <w:rFonts w:eastAsia="Yu Mincho" w:hint="eastAsia"/>
          <w:szCs w:val="22"/>
          <w:lang w:eastAsia="ja-JP"/>
        </w:rPr>
        <w:t>ies</w:t>
      </w:r>
      <w:r w:rsidRPr="0097144E">
        <w:rPr>
          <w:rFonts w:eastAsia="Yu Mincho"/>
          <w:szCs w:val="22"/>
          <w:lang w:eastAsia="ja-JP"/>
        </w:rPr>
        <w:t xml:space="preserve"> </w:t>
      </w:r>
      <w:r>
        <w:rPr>
          <w:rFonts w:eastAsia="Yu Mincho" w:hint="eastAsia"/>
          <w:szCs w:val="22"/>
          <w:lang w:eastAsia="ja-JP"/>
        </w:rPr>
        <w:t>are</w:t>
      </w:r>
      <w:r w:rsidRPr="0097144E">
        <w:rPr>
          <w:rFonts w:eastAsia="Yu Mincho"/>
          <w:szCs w:val="22"/>
          <w:lang w:eastAsia="ja-JP"/>
        </w:rPr>
        <w:t xml:space="preserve"> separated by more than </w:t>
      </w:r>
      <w:r>
        <w:rPr>
          <w:rFonts w:eastAsia="Yu Mincho" w:hint="eastAsia"/>
          <w:szCs w:val="22"/>
          <w:lang w:eastAsia="ja-JP"/>
        </w:rPr>
        <w:t>2</w:t>
      </w:r>
      <w:r w:rsidRPr="0097144E">
        <w:rPr>
          <w:rFonts w:eastAsia="Yu Mincho"/>
          <w:szCs w:val="22"/>
          <w:lang w:eastAsia="ja-JP"/>
        </w:rPr>
        <w:t xml:space="preserve">00 </w:t>
      </w:r>
      <w:proofErr w:type="spellStart"/>
      <w:r w:rsidRPr="0097144E">
        <w:rPr>
          <w:rFonts w:eastAsia="Yu Mincho"/>
          <w:szCs w:val="22"/>
          <w:lang w:eastAsia="ja-JP"/>
        </w:rPr>
        <w:t>MHz.</w:t>
      </w:r>
      <w:proofErr w:type="spellEnd"/>
      <w:r w:rsidRPr="0097144E">
        <w:rPr>
          <w:rFonts w:eastAsia="Yu Mincho"/>
          <w:szCs w:val="22"/>
          <w:lang w:eastAsia="ja-JP"/>
        </w:rPr>
        <w:t xml:space="preserve"> </w:t>
      </w:r>
    </w:p>
    <w:p w14:paraId="693D50B3" w14:textId="77777777" w:rsidR="00321B10" w:rsidRDefault="00321B10" w:rsidP="00321B10">
      <w:pPr>
        <w:rPr>
          <w:rFonts w:eastAsia="Yu Mincho"/>
          <w:szCs w:val="22"/>
          <w:lang w:eastAsia="ja-JP"/>
        </w:rPr>
      </w:pPr>
      <w:r w:rsidRPr="0097144E">
        <w:rPr>
          <w:rFonts w:eastAsia="Yu Mincho"/>
          <w:b/>
          <w:szCs w:val="22"/>
          <w:lang w:eastAsia="ja-JP"/>
        </w:rPr>
        <w:t xml:space="preserve">Observation </w:t>
      </w:r>
      <w:r>
        <w:rPr>
          <w:rFonts w:eastAsia="Yu Mincho" w:hint="eastAsia"/>
          <w:b/>
          <w:szCs w:val="22"/>
          <w:lang w:eastAsia="ja-JP"/>
        </w:rPr>
        <w:t>5</w:t>
      </w:r>
      <w:r w:rsidRPr="0097144E">
        <w:rPr>
          <w:rFonts w:eastAsia="Yu Mincho"/>
          <w:b/>
          <w:szCs w:val="22"/>
          <w:lang w:eastAsia="ja-JP"/>
        </w:rPr>
        <w:t>:</w:t>
      </w:r>
      <w:r w:rsidRPr="0097144E">
        <w:rPr>
          <w:rFonts w:eastAsia="Yu Mincho"/>
          <w:szCs w:val="22"/>
          <w:lang w:eastAsia="ja-JP"/>
        </w:rPr>
        <w:t xml:space="preserve"> </w:t>
      </w:r>
      <w:r w:rsidRPr="00EB08DB">
        <w:rPr>
          <w:rFonts w:eastAsia="Yu Mincho"/>
          <w:szCs w:val="22"/>
          <w:lang w:eastAsia="ja-JP"/>
        </w:rPr>
        <w:t xml:space="preserve">Since the TN and </w:t>
      </w:r>
      <w:r>
        <w:rPr>
          <w:rFonts w:eastAsia="Yu Mincho" w:hint="eastAsia"/>
          <w:szCs w:val="22"/>
          <w:lang w:eastAsia="ja-JP"/>
        </w:rPr>
        <w:t xml:space="preserve">NTN </w:t>
      </w:r>
      <w:r w:rsidRPr="00EB08DB">
        <w:rPr>
          <w:rFonts w:eastAsia="Yu Mincho"/>
          <w:szCs w:val="22"/>
          <w:lang w:eastAsia="ja-JP"/>
        </w:rPr>
        <w:t>frequenc</w:t>
      </w:r>
      <w:r>
        <w:rPr>
          <w:rFonts w:eastAsia="Yu Mincho" w:hint="eastAsia"/>
          <w:szCs w:val="22"/>
          <w:lang w:eastAsia="ja-JP"/>
        </w:rPr>
        <w:t>ies</w:t>
      </w:r>
      <w:r w:rsidRPr="00EB08DB">
        <w:rPr>
          <w:rFonts w:eastAsia="Yu Mincho"/>
          <w:szCs w:val="22"/>
          <w:lang w:eastAsia="ja-JP"/>
        </w:rPr>
        <w:t xml:space="preserve"> are separated by more than 300 MHz in the case of NTN Uplink and more than 200 MHz in the case of NTN downlink, the impact of NTN VSAT and SAN on the TN is expected to be </w:t>
      </w:r>
      <w:r>
        <w:rPr>
          <w:rFonts w:eastAsia="Yu Mincho" w:hint="eastAsia"/>
          <w:szCs w:val="22"/>
          <w:lang w:eastAsia="ja-JP"/>
        </w:rPr>
        <w:t>significantly</w:t>
      </w:r>
      <w:r w:rsidRPr="00EB08DB">
        <w:rPr>
          <w:rFonts w:eastAsia="Yu Mincho"/>
          <w:szCs w:val="22"/>
          <w:lang w:eastAsia="ja-JP"/>
        </w:rPr>
        <w:t xml:space="preserve"> smaller.</w:t>
      </w:r>
      <w:r w:rsidRPr="0097144E">
        <w:rPr>
          <w:rFonts w:eastAsia="Yu Mincho"/>
          <w:szCs w:val="22"/>
          <w:lang w:eastAsia="ja-JP"/>
        </w:rPr>
        <w:t xml:space="preserve"> This differs greatly from the results of a coexistence study conducted under the assumption of using the same frequency or the frequencies adjacent to each other (i.e.: no frequency separation).</w:t>
      </w:r>
    </w:p>
    <w:p w14:paraId="704DC27C" w14:textId="77777777" w:rsidR="00321B10" w:rsidRDefault="00321B10" w:rsidP="00321B10">
      <w:pPr>
        <w:rPr>
          <w:rFonts w:eastAsia="Yu Mincho"/>
          <w:szCs w:val="22"/>
          <w:lang w:eastAsia="ja-JP"/>
        </w:rPr>
      </w:pPr>
    </w:p>
    <w:p w14:paraId="722AF89E" w14:textId="77777777" w:rsidR="00321B10" w:rsidRPr="0097144E" w:rsidRDefault="00321B10" w:rsidP="00321B10">
      <w:pPr>
        <w:rPr>
          <w:rFonts w:eastAsia="Yu Mincho"/>
          <w:szCs w:val="22"/>
          <w:lang w:eastAsia="ja-JP"/>
        </w:rPr>
      </w:pPr>
      <w:r w:rsidRPr="0097144E">
        <w:rPr>
          <w:rFonts w:eastAsia="Yu Mincho"/>
          <w:b/>
          <w:szCs w:val="22"/>
          <w:lang w:eastAsia="ja-JP"/>
        </w:rPr>
        <w:t>Proposal 3:</w:t>
      </w:r>
      <w:r w:rsidRPr="0097144E">
        <w:rPr>
          <w:rFonts w:eastAsia="Yu Mincho"/>
          <w:szCs w:val="22"/>
          <w:lang w:eastAsia="ja-JP"/>
        </w:rPr>
        <w:t xml:space="preserve"> </w:t>
      </w:r>
      <w:r w:rsidRPr="007A01D9">
        <w:rPr>
          <w:rFonts w:eastAsia="Yu Mincho"/>
          <w:szCs w:val="22"/>
          <w:lang w:eastAsia="ja-JP"/>
        </w:rPr>
        <w:t>When considering ACS/ACLR for VSAT UE and SAN based on the coexistence test results, RAN4 should consider that the actual frequency assignments of TN and NTN are separated by more than 300 MHz for NTN Uplink and 200 MHz for NTN Downlink.</w:t>
      </w:r>
      <w:r w:rsidRPr="0097144E">
        <w:rPr>
          <w:rFonts w:eastAsia="Yu Mincho"/>
          <w:szCs w:val="22"/>
          <w:lang w:eastAsia="ja-JP"/>
        </w:rPr>
        <w:t xml:space="preserve"> Given this separation, it should be noted that relaxation may be necessary when deriving core requirements from the simulation results.</w:t>
      </w:r>
    </w:p>
    <w:p w14:paraId="7590C30D" w14:textId="77777777" w:rsidR="00321B10" w:rsidRPr="0097144E" w:rsidRDefault="00321B10" w:rsidP="00321B10">
      <w:pPr>
        <w:spacing w:after="0"/>
        <w:rPr>
          <w:rFonts w:eastAsia="Yu Mincho"/>
          <w:szCs w:val="22"/>
          <w:lang w:eastAsia="ja-JP"/>
        </w:rPr>
      </w:pPr>
    </w:p>
    <w:p w14:paraId="4D97BB17" w14:textId="77777777" w:rsidR="00321B10" w:rsidRDefault="00321B10" w:rsidP="00321B10">
      <w:pPr>
        <w:pStyle w:val="Heading2"/>
      </w:pPr>
      <w:r>
        <w:t xml:space="preserve">Sharp Contribution </w:t>
      </w:r>
      <w:r w:rsidRPr="008D65F3">
        <w:t>R4-2504559</w:t>
      </w:r>
    </w:p>
    <w:p w14:paraId="50F13473" w14:textId="77777777" w:rsidR="00321B10" w:rsidRPr="00616CC7" w:rsidRDefault="00321B10" w:rsidP="00321B10">
      <w:pPr>
        <w:pStyle w:val="Moderator"/>
      </w:pPr>
      <w:r w:rsidRPr="00616CC7">
        <w:rPr>
          <w:lang w:val="en-US"/>
        </w:rPr>
        <w:t xml:space="preserve">At RAN4#113 it was agreed to study a 100cm parabolic VSAT with a max Tx antenna gain of 41.3 </w:t>
      </w:r>
      <w:proofErr w:type="spellStart"/>
      <w:r w:rsidRPr="00616CC7">
        <w:rPr>
          <w:lang w:val="en-US"/>
        </w:rPr>
        <w:t>dBi</w:t>
      </w:r>
      <w:proofErr w:type="spellEnd"/>
      <w:r w:rsidRPr="00616CC7">
        <w:rPr>
          <w:lang w:val="en-US"/>
        </w:rPr>
        <w:t xml:space="preserve"> for GEO only coexistence testing. Additionally, it was agreed that for VSAT phase array antenna, a 45x45 element array configuration would be used, which is for LEO and GEO coexistence testing. However, the calculated Tx gain for a 45x45 element array is 37.5 </w:t>
      </w:r>
      <w:proofErr w:type="spellStart"/>
      <w:r w:rsidRPr="00616CC7">
        <w:rPr>
          <w:lang w:val="en-US"/>
        </w:rPr>
        <w:t>dBi</w:t>
      </w:r>
      <w:proofErr w:type="spellEnd"/>
      <w:r w:rsidRPr="00616CC7">
        <w:rPr>
          <w:lang w:val="en-US"/>
        </w:rPr>
        <w:t xml:space="preserve"> (i.e. 36.6dBi =  4.44 + 10*log10(45*45), where 4.44 </w:t>
      </w:r>
      <w:proofErr w:type="spellStart"/>
      <w:r w:rsidRPr="00616CC7">
        <w:rPr>
          <w:lang w:val="en-US"/>
        </w:rPr>
        <w:t>dBi</w:t>
      </w:r>
      <w:proofErr w:type="spellEnd"/>
      <w:r w:rsidRPr="00616CC7">
        <w:rPr>
          <w:lang w:val="en-US"/>
        </w:rPr>
        <w:t xml:space="preserve"> is per-element antenna gain). To resolve this difference (41.3 vs 37.5 </w:t>
      </w:r>
      <w:proofErr w:type="spellStart"/>
      <w:r w:rsidRPr="00616CC7">
        <w:rPr>
          <w:lang w:val="en-US"/>
        </w:rPr>
        <w:t>dBi</w:t>
      </w:r>
      <w:proofErr w:type="spellEnd"/>
      <w:r w:rsidRPr="00616CC7">
        <w:rPr>
          <w:lang w:val="en-US"/>
        </w:rPr>
        <w:t xml:space="preserve">), a VSAT phase array used for GEO only testing should use a different (i.e. larger ) number of elements </w:t>
      </w:r>
      <w:proofErr w:type="gramStart"/>
      <w:r w:rsidRPr="00616CC7">
        <w:rPr>
          <w:lang w:val="en-US"/>
        </w:rPr>
        <w:t>so as to</w:t>
      </w:r>
      <w:proofErr w:type="gramEnd"/>
      <w:r w:rsidRPr="00616CC7">
        <w:rPr>
          <w:lang w:val="en-US"/>
        </w:rPr>
        <w:t xml:space="preserve"> derive a realistic conducted power per antenna element, and results in approximately 88.2 dBm max EIRP. Therefore, we propose that a new antenna configuration of 78 x 78 elements with the size of 84 cm square (</w:t>
      </w:r>
      <w:proofErr w:type="gramStart"/>
      <w:r w:rsidRPr="00616CC7">
        <w:rPr>
          <w:lang w:val="en-US"/>
        </w:rPr>
        <w:t>similar to</w:t>
      </w:r>
      <w:proofErr w:type="gramEnd"/>
      <w:r w:rsidRPr="00616CC7">
        <w:rPr>
          <w:lang w:val="en-US"/>
        </w:rPr>
        <w:t xml:space="preserve"> the size of a circle with 100 cm diameter) is used only for GEO. To manage this new 78 x 78 elements configuration, we also propose to split the tables of R4-2502315 to account Only GEO phased array antenna configuration separately from LEO and GEO phased array antenna configuration.</w:t>
      </w:r>
    </w:p>
    <w:p w14:paraId="50760A79" w14:textId="77777777" w:rsidR="00321B10" w:rsidRDefault="00321B10" w:rsidP="00321B10">
      <w:pPr>
        <w:pStyle w:val="NoSpacing"/>
        <w:rPr>
          <w:rFonts w:eastAsiaTheme="minorEastAsia"/>
          <w:b/>
          <w:bCs/>
        </w:rPr>
      </w:pPr>
      <w:r w:rsidRPr="00DB3423">
        <w:rPr>
          <w:rFonts w:eastAsiaTheme="minorEastAsia"/>
          <w:b/>
          <w:bCs/>
        </w:rPr>
        <w:t>Proposal 1: A new antenna configuration of 78 x 78 with the size of 84 cm square (</w:t>
      </w:r>
      <w:proofErr w:type="gramStart"/>
      <w:r w:rsidRPr="00DB3423">
        <w:rPr>
          <w:rFonts w:eastAsiaTheme="minorEastAsia"/>
          <w:b/>
          <w:bCs/>
        </w:rPr>
        <w:t>similar to</w:t>
      </w:r>
      <w:proofErr w:type="gramEnd"/>
      <w:r w:rsidRPr="00DB3423">
        <w:rPr>
          <w:rFonts w:eastAsiaTheme="minorEastAsia"/>
          <w:b/>
          <w:bCs/>
        </w:rPr>
        <w:t xml:space="preserve"> the size of a circle with 100 cm diameter) is used </w:t>
      </w:r>
      <w:r>
        <w:rPr>
          <w:rFonts w:eastAsiaTheme="minorEastAsia" w:hint="eastAsia"/>
          <w:b/>
          <w:bCs/>
        </w:rPr>
        <w:t xml:space="preserve">only </w:t>
      </w:r>
      <w:r w:rsidRPr="00DB3423">
        <w:rPr>
          <w:rFonts w:eastAsiaTheme="minorEastAsia"/>
          <w:b/>
          <w:bCs/>
        </w:rPr>
        <w:t>for GEO.</w:t>
      </w:r>
    </w:p>
    <w:p w14:paraId="5B7CB6F8" w14:textId="77777777" w:rsidR="00321B10" w:rsidRPr="00DB3423" w:rsidRDefault="00321B10" w:rsidP="00321B10">
      <w:pPr>
        <w:pStyle w:val="NoSpacing"/>
        <w:rPr>
          <w:rFonts w:eastAsiaTheme="minorEastAsia"/>
          <w:b/>
          <w:bCs/>
        </w:rPr>
      </w:pPr>
    </w:p>
    <w:p w14:paraId="5A844154" w14:textId="77777777" w:rsidR="00321B10" w:rsidRDefault="00321B10" w:rsidP="00321B10">
      <w:pPr>
        <w:pStyle w:val="NoSpacing"/>
        <w:rPr>
          <w:rFonts w:eastAsiaTheme="minorEastAsia"/>
          <w:b/>
          <w:bCs/>
        </w:rPr>
      </w:pPr>
      <w:r w:rsidRPr="00DB3423">
        <w:rPr>
          <w:rFonts w:eastAsiaTheme="minorEastAsia"/>
          <w:b/>
          <w:bCs/>
        </w:rPr>
        <w:t>Proposal 2</w:t>
      </w:r>
      <w:r>
        <w:rPr>
          <w:rFonts w:eastAsiaTheme="minorEastAsia"/>
          <w:b/>
          <w:bCs/>
        </w:rPr>
        <w:t>.1</w:t>
      </w:r>
      <w:r w:rsidRPr="00DB3423">
        <w:rPr>
          <w:rFonts w:eastAsiaTheme="minorEastAsia"/>
          <w:b/>
          <w:bCs/>
        </w:rPr>
        <w:t>: EIRP is set as 74.1 dBm</w:t>
      </w:r>
      <w:r>
        <w:rPr>
          <w:rFonts w:eastAsiaTheme="minorEastAsia" w:hint="eastAsia"/>
          <w:b/>
          <w:bCs/>
        </w:rPr>
        <w:t xml:space="preserve"> for Option 1 and 73.7 dBm for Option 2</w:t>
      </w:r>
      <w:r w:rsidRPr="00DB3423">
        <w:rPr>
          <w:rFonts w:eastAsiaTheme="minorEastAsia"/>
          <w:b/>
          <w:bCs/>
        </w:rPr>
        <w:t xml:space="preserve"> for </w:t>
      </w:r>
      <w:r>
        <w:rPr>
          <w:rFonts w:eastAsiaTheme="minorEastAsia" w:hint="eastAsia"/>
          <w:b/>
          <w:bCs/>
        </w:rPr>
        <w:t xml:space="preserve">GEO and </w:t>
      </w:r>
      <w:r w:rsidRPr="00DB3423">
        <w:rPr>
          <w:rFonts w:eastAsiaTheme="minorEastAsia"/>
          <w:b/>
          <w:bCs/>
        </w:rPr>
        <w:t>LEO.</w:t>
      </w:r>
    </w:p>
    <w:p w14:paraId="1ECB0950" w14:textId="77777777" w:rsidR="00321B10" w:rsidRDefault="00321B10" w:rsidP="00321B10">
      <w:pPr>
        <w:pStyle w:val="NoSpacing"/>
        <w:rPr>
          <w:rFonts w:eastAsiaTheme="minorEastAsia"/>
          <w:b/>
          <w:bCs/>
        </w:rPr>
      </w:pPr>
    </w:p>
    <w:p w14:paraId="6E30F4B6" w14:textId="77777777" w:rsidR="00321B10" w:rsidRDefault="00321B10" w:rsidP="00321B10">
      <w:pPr>
        <w:pStyle w:val="NoSpacing"/>
        <w:rPr>
          <w:rFonts w:eastAsiaTheme="minorEastAsia"/>
          <w:b/>
          <w:bCs/>
        </w:rPr>
      </w:pPr>
      <w:r w:rsidRPr="00DB3423">
        <w:rPr>
          <w:rFonts w:eastAsiaTheme="minorEastAsia"/>
          <w:b/>
          <w:bCs/>
        </w:rPr>
        <w:t xml:space="preserve">Proposal </w:t>
      </w:r>
      <w:r>
        <w:rPr>
          <w:rFonts w:eastAsiaTheme="minorEastAsia"/>
          <w:b/>
          <w:bCs/>
        </w:rPr>
        <w:t>2.2</w:t>
      </w:r>
      <w:r w:rsidRPr="00DB3423">
        <w:rPr>
          <w:rFonts w:eastAsiaTheme="minorEastAsia"/>
          <w:b/>
          <w:bCs/>
        </w:rPr>
        <w:t xml:space="preserve">: </w:t>
      </w:r>
      <w:bookmarkStart w:id="16" w:name="_Hlk194055279"/>
      <w:r w:rsidRPr="00732860">
        <w:rPr>
          <w:rFonts w:cs="Arial"/>
          <w:b/>
          <w:bCs/>
        </w:rPr>
        <w:t xml:space="preserve">Conducted power (before Ohmic loss) per antenna element </w:t>
      </w:r>
      <w:bookmarkEnd w:id="16"/>
      <w:r w:rsidRPr="00732860">
        <w:rPr>
          <w:rFonts w:cs="Arial"/>
          <w:b/>
          <w:bCs/>
        </w:rPr>
        <w:t>is set to 4.44 dBm</w:t>
      </w:r>
      <w:r>
        <w:rPr>
          <w:rFonts w:cs="Arial"/>
          <w:b/>
          <w:bCs/>
        </w:rPr>
        <w:t xml:space="preserve"> </w:t>
      </w:r>
      <w:r w:rsidRPr="00DB3423">
        <w:rPr>
          <w:rFonts w:eastAsiaTheme="minorEastAsia"/>
          <w:b/>
          <w:bCs/>
        </w:rPr>
        <w:t xml:space="preserve">for </w:t>
      </w:r>
      <w:r>
        <w:rPr>
          <w:rFonts w:eastAsiaTheme="minorEastAsia" w:hint="eastAsia"/>
          <w:b/>
          <w:bCs/>
        </w:rPr>
        <w:t xml:space="preserve">GEO and </w:t>
      </w:r>
      <w:r w:rsidRPr="00DB3423">
        <w:rPr>
          <w:rFonts w:eastAsiaTheme="minorEastAsia"/>
          <w:b/>
          <w:bCs/>
        </w:rPr>
        <w:t>LEO</w:t>
      </w:r>
      <w:r w:rsidRPr="00732860">
        <w:rPr>
          <w:rFonts w:eastAsiaTheme="minorEastAsia"/>
          <w:b/>
          <w:bCs/>
        </w:rPr>
        <w:t>.</w:t>
      </w:r>
    </w:p>
    <w:p w14:paraId="6728E23A" w14:textId="77777777" w:rsidR="00321B10" w:rsidRDefault="00321B10" w:rsidP="00321B10">
      <w:pPr>
        <w:rPr>
          <w:rFonts w:eastAsiaTheme="minorEastAsia"/>
          <w:b/>
          <w:bCs/>
        </w:rPr>
      </w:pPr>
      <w:r w:rsidRPr="00167A6D">
        <w:rPr>
          <w:rFonts w:eastAsiaTheme="minorEastAsia" w:hint="eastAsia"/>
          <w:b/>
          <w:bCs/>
        </w:rPr>
        <w:t xml:space="preserve">Proposal </w:t>
      </w:r>
      <w:r>
        <w:rPr>
          <w:rFonts w:eastAsiaTheme="minorEastAsia" w:hint="eastAsia"/>
          <w:b/>
          <w:bCs/>
        </w:rPr>
        <w:t>3</w:t>
      </w:r>
      <w:r>
        <w:rPr>
          <w:rFonts w:eastAsiaTheme="minorEastAsia"/>
          <w:b/>
          <w:bCs/>
        </w:rPr>
        <w:t>.1</w:t>
      </w:r>
      <w:r w:rsidRPr="00167A6D">
        <w:rPr>
          <w:rFonts w:eastAsiaTheme="minorEastAsia"/>
          <w:b/>
          <w:bCs/>
        </w:rPr>
        <w:t>:</w:t>
      </w:r>
      <w:r>
        <w:rPr>
          <w:rFonts w:eastAsiaTheme="minorEastAsia"/>
          <w:b/>
          <w:bCs/>
        </w:rPr>
        <w:t xml:space="preserve"> Revise the table 6a.2.2.2-1 of R4-2502315 to account Only GEO</w:t>
      </w:r>
      <w:r w:rsidRPr="00A943B0">
        <w:rPr>
          <w:rFonts w:eastAsiaTheme="minorEastAsia" w:hint="eastAsia"/>
          <w:b/>
          <w:bCs/>
        </w:rPr>
        <w:t xml:space="preserve"> </w:t>
      </w:r>
      <w:r>
        <w:rPr>
          <w:rFonts w:eastAsiaTheme="minorEastAsia" w:hint="eastAsia"/>
          <w:b/>
          <w:bCs/>
        </w:rPr>
        <w:t>phased array antenna</w:t>
      </w:r>
      <w:r>
        <w:rPr>
          <w:rFonts w:eastAsiaTheme="minorEastAsia"/>
          <w:b/>
          <w:bCs/>
        </w:rPr>
        <w:t xml:space="preserve"> configuration separately from </w:t>
      </w:r>
      <w:r w:rsidRPr="00652ACD">
        <w:rPr>
          <w:rFonts w:eastAsiaTheme="minorEastAsia"/>
          <w:b/>
          <w:bCs/>
        </w:rPr>
        <w:t>LEO and GEO</w:t>
      </w:r>
      <w:r>
        <w:rPr>
          <w:rFonts w:eastAsiaTheme="minorEastAsia"/>
          <w:b/>
          <w:bCs/>
        </w:rPr>
        <w:t xml:space="preserve"> </w:t>
      </w:r>
      <w:r>
        <w:rPr>
          <w:rFonts w:eastAsiaTheme="minorEastAsia" w:hint="eastAsia"/>
          <w:b/>
          <w:bCs/>
        </w:rPr>
        <w:t>phased array antenna</w:t>
      </w:r>
      <w:r>
        <w:rPr>
          <w:rFonts w:eastAsiaTheme="minorEastAsia"/>
          <w:b/>
          <w:bCs/>
        </w:rPr>
        <w:t xml:space="preserve"> configuration</w:t>
      </w:r>
      <w:r w:rsidRPr="00167A6D">
        <w:rPr>
          <w:rFonts w:eastAsiaTheme="minorEastAsia" w:hint="eastAsia"/>
          <w:b/>
          <w:bCs/>
        </w:rPr>
        <w:t>.</w:t>
      </w:r>
    </w:p>
    <w:p w14:paraId="267BAB81" w14:textId="77777777" w:rsidR="00321B10" w:rsidRDefault="00321B10" w:rsidP="00321B10">
      <w:pPr>
        <w:rPr>
          <w:rFonts w:eastAsiaTheme="minorEastAsia"/>
          <w:b/>
          <w:bCs/>
        </w:rPr>
      </w:pPr>
      <w:r>
        <w:rPr>
          <w:rFonts w:eastAsiaTheme="minorEastAsia"/>
          <w:b/>
          <w:bCs/>
        </w:rPr>
        <w:t>Proposal 3.2: Revise the table 6a.2.2.2-1 of R4-2502315 to add Note 5</w:t>
      </w:r>
    </w:p>
    <w:p w14:paraId="716F44EF" w14:textId="77777777" w:rsidR="00321B10" w:rsidRDefault="00321B10" w:rsidP="00321B10">
      <w:pPr>
        <w:pStyle w:val="TH"/>
      </w:pPr>
      <w:r>
        <w:lastRenderedPageBreak/>
        <w:t>T</w:t>
      </w:r>
      <w:r>
        <w:rPr>
          <w:rFonts w:hint="eastAsia"/>
        </w:rPr>
        <w:t xml:space="preserve">able </w:t>
      </w:r>
      <w:r>
        <w:t>6a.2.2.2-1</w:t>
      </w:r>
      <w:r>
        <w:rPr>
          <w:noProof/>
        </w:rPr>
        <w:t>:</w:t>
      </w:r>
      <w:r>
        <w:t xml:space="preserve"> NTN UE antenna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34"/>
        <w:gridCol w:w="3212"/>
        <w:gridCol w:w="3208"/>
      </w:tblGrid>
      <w:tr w:rsidR="00321B10" w:rsidRPr="00851981" w14:paraId="0F5ED0DF"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14:paraId="54B47331" w14:textId="77777777" w:rsidR="00321B10" w:rsidRPr="00851981" w:rsidRDefault="00321B10" w:rsidP="0042000A">
            <w:pPr>
              <w:pStyle w:val="TAC"/>
              <w:rPr>
                <w:rFonts w:cs="Arial"/>
                <w:szCs w:val="18"/>
                <w:lang w:val="en-US"/>
              </w:rPr>
            </w:pPr>
            <w:r>
              <w:rPr>
                <w:rFonts w:cs="Arial"/>
                <w:lang w:val="en-US"/>
              </w:rPr>
              <w:t>C</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14:paraId="29B40E12" w14:textId="77777777" w:rsidR="00321B10" w:rsidRPr="00851981" w:rsidRDefault="00321B10" w:rsidP="0042000A">
            <w:pPr>
              <w:pStyle w:val="TAL"/>
              <w:rPr>
                <w:rFonts w:cs="Arial"/>
              </w:rPr>
            </w:pPr>
            <w:r w:rsidRPr="00725140">
              <w:rPr>
                <w:rFonts w:cs="Arial"/>
                <w:b/>
                <w:bCs/>
                <w:lang w:val="en-US"/>
              </w:rPr>
              <w:t>VSAT Phased array antenna Characteristics</w:t>
            </w:r>
          </w:p>
        </w:tc>
        <w:tc>
          <w:tcPr>
            <w:tcW w:w="1668" w:type="pct"/>
            <w:tcBorders>
              <w:top w:val="single" w:sz="4" w:space="0" w:color="auto"/>
              <w:left w:val="single" w:sz="4" w:space="0" w:color="auto"/>
              <w:bottom w:val="single" w:sz="4" w:space="0" w:color="auto"/>
              <w:right w:val="single" w:sz="4" w:space="0" w:color="auto"/>
            </w:tcBorders>
            <w:vAlign w:val="center"/>
          </w:tcPr>
          <w:p w14:paraId="7B8C9842" w14:textId="77777777" w:rsidR="00321B10" w:rsidRPr="00471E29" w:rsidRDefault="00321B10" w:rsidP="0042000A">
            <w:pPr>
              <w:pStyle w:val="TAC"/>
              <w:rPr>
                <w:rFonts w:cs="Arial"/>
                <w:lang w:val="en-US"/>
              </w:rPr>
            </w:pPr>
            <w:r w:rsidRPr="00725140">
              <w:rPr>
                <w:rFonts w:eastAsiaTheme="minorEastAsia" w:cs="Arial"/>
                <w:b/>
                <w:bCs/>
                <w:lang w:val="en-US" w:eastAsia="ja-JP"/>
              </w:rPr>
              <w:t xml:space="preserve">Only </w:t>
            </w:r>
            <w:r w:rsidRPr="00725140">
              <w:rPr>
                <w:rFonts w:cs="Arial"/>
                <w:b/>
                <w:bCs/>
                <w:lang w:val="en-US"/>
              </w:rPr>
              <w:t>G</w:t>
            </w:r>
            <w:r w:rsidRPr="00725140">
              <w:rPr>
                <w:rFonts w:eastAsiaTheme="minorEastAsia" w:cs="Arial"/>
                <w:b/>
                <w:bCs/>
                <w:lang w:val="en-US" w:eastAsia="ja-JP"/>
              </w:rPr>
              <w:t>E</w:t>
            </w:r>
            <w:r w:rsidRPr="00725140">
              <w:rPr>
                <w:rFonts w:cs="Arial"/>
                <w:b/>
                <w:bCs/>
                <w:lang w:val="en-US"/>
              </w:rPr>
              <w:t>O</w:t>
            </w:r>
          </w:p>
        </w:tc>
        <w:tc>
          <w:tcPr>
            <w:tcW w:w="1666" w:type="pct"/>
            <w:tcBorders>
              <w:top w:val="single" w:sz="4" w:space="0" w:color="auto"/>
              <w:left w:val="single" w:sz="4" w:space="0" w:color="auto"/>
              <w:bottom w:val="single" w:sz="4" w:space="0" w:color="auto"/>
              <w:right w:val="single" w:sz="4" w:space="0" w:color="auto"/>
            </w:tcBorders>
            <w:vAlign w:val="center"/>
          </w:tcPr>
          <w:p w14:paraId="5BBA265E" w14:textId="77777777" w:rsidR="00321B10" w:rsidRDefault="00321B10" w:rsidP="0042000A">
            <w:pPr>
              <w:pStyle w:val="TAC"/>
              <w:rPr>
                <w:rFonts w:eastAsiaTheme="minorEastAsia" w:cs="Arial"/>
                <w:lang w:val="en-US" w:eastAsia="ja-JP"/>
              </w:rPr>
            </w:pPr>
            <w:r w:rsidRPr="00725140">
              <w:rPr>
                <w:rFonts w:eastAsiaTheme="minorEastAsia" w:cs="Arial"/>
                <w:b/>
                <w:bCs/>
                <w:lang w:val="en-US" w:eastAsia="ja-JP"/>
              </w:rPr>
              <w:t xml:space="preserve">GEO and </w:t>
            </w:r>
            <w:r w:rsidRPr="00725140">
              <w:rPr>
                <w:rFonts w:cs="Arial"/>
                <w:b/>
                <w:bCs/>
                <w:lang w:val="en-US"/>
              </w:rPr>
              <w:t>LEO</w:t>
            </w:r>
          </w:p>
        </w:tc>
      </w:tr>
      <w:tr w:rsidR="00321B10" w:rsidRPr="00851981" w14:paraId="4F3780A6"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437FC3FE" w14:textId="77777777" w:rsidR="00321B10" w:rsidRPr="00851981" w:rsidRDefault="00321B10" w:rsidP="0042000A">
            <w:pPr>
              <w:pStyle w:val="TAC"/>
              <w:rPr>
                <w:rFonts w:cs="Arial"/>
                <w:szCs w:val="18"/>
                <w:lang w:val="en-US"/>
              </w:rPr>
            </w:pPr>
            <w:r w:rsidRPr="00851981">
              <w:rPr>
                <w:rFonts w:cs="Arial"/>
                <w:szCs w:val="18"/>
                <w:lang w:val="en-US"/>
              </w:rPr>
              <w:t>1.1</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78EBDF8" w14:textId="77777777" w:rsidR="00321B10" w:rsidRPr="00851981" w:rsidRDefault="00321B10" w:rsidP="0042000A">
            <w:pPr>
              <w:pStyle w:val="TAL"/>
              <w:rPr>
                <w:rFonts w:cs="Arial"/>
              </w:rPr>
            </w:pPr>
            <w:r w:rsidRPr="00851981">
              <w:rPr>
                <w:rFonts w:cs="Arial"/>
              </w:rPr>
              <w:t>Antenna pattern</w:t>
            </w:r>
          </w:p>
        </w:tc>
        <w:tc>
          <w:tcPr>
            <w:tcW w:w="1668" w:type="pct"/>
            <w:tcBorders>
              <w:top w:val="single" w:sz="4" w:space="0" w:color="auto"/>
              <w:left w:val="single" w:sz="4" w:space="0" w:color="auto"/>
              <w:bottom w:val="single" w:sz="4" w:space="0" w:color="auto"/>
              <w:right w:val="single" w:sz="4" w:space="0" w:color="auto"/>
            </w:tcBorders>
          </w:tcPr>
          <w:p w14:paraId="5A1A8CA3" w14:textId="77777777" w:rsidR="00321B10" w:rsidRPr="001900FF" w:rsidRDefault="00321B10" w:rsidP="0042000A">
            <w:pPr>
              <w:pStyle w:val="TAC"/>
              <w:rPr>
                <w:rFonts w:cs="Arial"/>
                <w:lang w:val="en-US"/>
              </w:rPr>
            </w:pPr>
            <w:r w:rsidRPr="00471E29">
              <w:rPr>
                <w:rFonts w:cs="Arial"/>
                <w:lang w:val="en-US"/>
              </w:rPr>
              <w:t>Table 2-2 and 2-3 (TR 38.921)</w:t>
            </w:r>
          </w:p>
        </w:tc>
        <w:tc>
          <w:tcPr>
            <w:tcW w:w="1666" w:type="pct"/>
            <w:tcBorders>
              <w:top w:val="single" w:sz="4" w:space="0" w:color="auto"/>
              <w:left w:val="single" w:sz="4" w:space="0" w:color="auto"/>
              <w:bottom w:val="single" w:sz="4" w:space="0" w:color="auto"/>
              <w:right w:val="single" w:sz="4" w:space="0" w:color="auto"/>
            </w:tcBorders>
            <w:vAlign w:val="center"/>
          </w:tcPr>
          <w:p w14:paraId="4792363C" w14:textId="77777777" w:rsidR="00321B10" w:rsidRPr="001900FF" w:rsidRDefault="00321B10" w:rsidP="0042000A">
            <w:pPr>
              <w:pStyle w:val="TAC"/>
              <w:rPr>
                <w:rFonts w:cs="Arial"/>
                <w:b/>
                <w:bCs/>
                <w:lang w:val="en-US"/>
              </w:rPr>
            </w:pPr>
            <w:r>
              <w:rPr>
                <w:rFonts w:eastAsiaTheme="minorEastAsia" w:cs="Arial" w:hint="eastAsia"/>
                <w:lang w:val="en-US" w:eastAsia="ja-JP"/>
              </w:rPr>
              <w:t>T</w:t>
            </w:r>
            <w:r w:rsidRPr="00471E29">
              <w:rPr>
                <w:rFonts w:cs="Arial"/>
                <w:lang w:val="en-US"/>
              </w:rPr>
              <w:t>able 2-2 and 2-3 (TR 38.921)</w:t>
            </w:r>
          </w:p>
        </w:tc>
      </w:tr>
      <w:tr w:rsidR="00321B10" w:rsidRPr="00851981" w14:paraId="5899FC27"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F4F4CE1" w14:textId="77777777" w:rsidR="00321B10" w:rsidRPr="00851981" w:rsidRDefault="00321B10" w:rsidP="0042000A">
            <w:pPr>
              <w:pStyle w:val="TAC"/>
              <w:rPr>
                <w:rFonts w:cs="Arial"/>
                <w:szCs w:val="18"/>
                <w:lang w:val="en-US"/>
              </w:rPr>
            </w:pPr>
            <w:r w:rsidRPr="00851981">
              <w:rPr>
                <w:rFonts w:cs="Arial"/>
                <w:szCs w:val="18"/>
                <w:lang w:val="en-US"/>
              </w:rPr>
              <w:t>1.2</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40450EC8" w14:textId="77777777" w:rsidR="00321B10" w:rsidRPr="00851981" w:rsidRDefault="00321B10" w:rsidP="0042000A">
            <w:pPr>
              <w:pStyle w:val="TAL"/>
              <w:rPr>
                <w:rFonts w:eastAsiaTheme="minorEastAsia" w:cs="Arial"/>
                <w:lang w:eastAsia="zh-CN"/>
              </w:rPr>
            </w:pPr>
            <w:r w:rsidRPr="00851981">
              <w:rPr>
                <w:rFonts w:cs="Arial"/>
              </w:rPr>
              <w:t>Element gain (</w:t>
            </w:r>
            <w:proofErr w:type="spellStart"/>
            <w:r w:rsidRPr="00851981">
              <w:rPr>
                <w:rFonts w:cs="Arial"/>
              </w:rPr>
              <w:t>dBi</w:t>
            </w:r>
            <w:proofErr w:type="spellEnd"/>
            <w:r w:rsidRPr="00851981">
              <w:rPr>
                <w:rFonts w:cs="Arial"/>
              </w:rPr>
              <w:t xml:space="preserve">)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454ED97" w14:textId="77777777" w:rsidR="00321B10" w:rsidRPr="001900FF" w:rsidRDefault="00321B10" w:rsidP="0042000A">
            <w:pPr>
              <w:pStyle w:val="TAC"/>
              <w:rPr>
                <w:rFonts w:cs="Arial"/>
                <w:color w:val="FF0000"/>
                <w:lang w:val="fr-FR"/>
              </w:rPr>
            </w:pPr>
            <w:r w:rsidRPr="00725140">
              <w:rPr>
                <w:rFonts w:cs="Arial"/>
                <w:color w:val="FF0000"/>
              </w:rPr>
              <w:t>0/ 3.5</w:t>
            </w:r>
          </w:p>
        </w:tc>
        <w:tc>
          <w:tcPr>
            <w:tcW w:w="1666" w:type="pct"/>
            <w:tcBorders>
              <w:top w:val="single" w:sz="4" w:space="0" w:color="auto"/>
              <w:left w:val="single" w:sz="4" w:space="0" w:color="auto"/>
              <w:bottom w:val="single" w:sz="4" w:space="0" w:color="auto"/>
              <w:right w:val="single" w:sz="4" w:space="0" w:color="auto"/>
            </w:tcBorders>
            <w:vAlign w:val="center"/>
          </w:tcPr>
          <w:p w14:paraId="392B9904" w14:textId="77777777" w:rsidR="00321B10" w:rsidRPr="001900FF" w:rsidRDefault="00321B10" w:rsidP="0042000A">
            <w:pPr>
              <w:pStyle w:val="TAC"/>
              <w:rPr>
                <w:rFonts w:cs="Arial"/>
                <w:b/>
                <w:bCs/>
                <w:lang w:val="en-US"/>
              </w:rPr>
            </w:pPr>
            <w:r w:rsidRPr="00725140">
              <w:rPr>
                <w:rFonts w:cs="Arial"/>
                <w:color w:val="FF0000"/>
              </w:rPr>
              <w:t>0/ 3.5</w:t>
            </w:r>
          </w:p>
        </w:tc>
      </w:tr>
      <w:tr w:rsidR="00321B10" w:rsidRPr="00851981" w14:paraId="5654F329"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266B4BDF" w14:textId="77777777" w:rsidR="00321B10" w:rsidRPr="00851981" w:rsidRDefault="00321B10" w:rsidP="0042000A">
            <w:pPr>
              <w:pStyle w:val="TAC"/>
              <w:rPr>
                <w:rFonts w:cs="Arial"/>
                <w:szCs w:val="18"/>
                <w:lang w:val="en-US"/>
              </w:rPr>
            </w:pPr>
            <w:r w:rsidRPr="00851981">
              <w:rPr>
                <w:rFonts w:cs="Arial"/>
                <w:szCs w:val="18"/>
                <w:lang w:val="en-US"/>
              </w:rPr>
              <w:t>1.3</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D4A6C78" w14:textId="77777777" w:rsidR="00321B10" w:rsidRPr="00851981" w:rsidRDefault="00321B10" w:rsidP="0042000A">
            <w:pPr>
              <w:pStyle w:val="TAL"/>
              <w:rPr>
                <w:rFonts w:cs="Arial"/>
              </w:rPr>
            </w:pPr>
            <w:r w:rsidRPr="00851981">
              <w:rPr>
                <w:rFonts w:cs="Arial"/>
              </w:rPr>
              <w:t xml:space="preserve">Y axis / Z axis element 3 dB beam width of single element (degree)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B303C38" w14:textId="77777777" w:rsidR="00321B10" w:rsidRPr="00851981" w:rsidRDefault="00321B10" w:rsidP="0042000A">
            <w:pPr>
              <w:pStyle w:val="TAC"/>
              <w:rPr>
                <w:rFonts w:cs="Arial"/>
              </w:rPr>
            </w:pPr>
            <w:r w:rsidRPr="00851981">
              <w:rPr>
                <w:rFonts w:cs="Arial"/>
              </w:rPr>
              <w:t>90° for Y axis</w:t>
            </w:r>
          </w:p>
          <w:p w14:paraId="7482F74C" w14:textId="77777777" w:rsidR="00321B10" w:rsidRPr="00851981" w:rsidRDefault="00321B10" w:rsidP="0042000A">
            <w:pPr>
              <w:pStyle w:val="TAC"/>
              <w:rPr>
                <w:rFonts w:cs="Arial"/>
              </w:rPr>
            </w:pPr>
            <w:r w:rsidRPr="00851981">
              <w:rPr>
                <w:rFonts w:cs="Arial"/>
              </w:rPr>
              <w:t>90° for Z axis</w:t>
            </w:r>
          </w:p>
        </w:tc>
        <w:tc>
          <w:tcPr>
            <w:tcW w:w="1666" w:type="pct"/>
            <w:tcBorders>
              <w:top w:val="single" w:sz="4" w:space="0" w:color="auto"/>
              <w:left w:val="single" w:sz="4" w:space="0" w:color="auto"/>
              <w:bottom w:val="single" w:sz="4" w:space="0" w:color="auto"/>
              <w:right w:val="single" w:sz="4" w:space="0" w:color="auto"/>
            </w:tcBorders>
            <w:vAlign w:val="center"/>
          </w:tcPr>
          <w:p w14:paraId="5F561F56" w14:textId="77777777" w:rsidR="00321B10" w:rsidRPr="00851981" w:rsidRDefault="00321B10" w:rsidP="0042000A">
            <w:pPr>
              <w:pStyle w:val="TAC"/>
              <w:rPr>
                <w:rFonts w:cs="Arial"/>
              </w:rPr>
            </w:pPr>
            <w:r w:rsidRPr="00851981">
              <w:rPr>
                <w:rFonts w:cs="Arial"/>
              </w:rPr>
              <w:t>90° for Y axis</w:t>
            </w:r>
          </w:p>
          <w:p w14:paraId="05FD027C" w14:textId="77777777" w:rsidR="00321B10" w:rsidRPr="000C02B4" w:rsidRDefault="00321B10" w:rsidP="0042000A">
            <w:pPr>
              <w:pStyle w:val="TAC"/>
              <w:rPr>
                <w:rFonts w:cs="Arial"/>
                <w:b/>
                <w:bCs/>
                <w:lang w:val="en-US"/>
              </w:rPr>
            </w:pPr>
            <w:r w:rsidRPr="00851981">
              <w:rPr>
                <w:rFonts w:cs="Arial"/>
              </w:rPr>
              <w:t>90° for Z axis</w:t>
            </w:r>
          </w:p>
        </w:tc>
      </w:tr>
      <w:tr w:rsidR="00321B10" w:rsidRPr="00851981" w14:paraId="7B1A1F3C"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4015ADE" w14:textId="77777777" w:rsidR="00321B10" w:rsidRPr="00851981" w:rsidRDefault="00321B10" w:rsidP="0042000A">
            <w:pPr>
              <w:pStyle w:val="TAC"/>
              <w:rPr>
                <w:rFonts w:cs="Arial"/>
                <w:szCs w:val="18"/>
                <w:lang w:val="en-US"/>
              </w:rPr>
            </w:pPr>
            <w:r w:rsidRPr="00851981">
              <w:rPr>
                <w:rFonts w:cs="Arial"/>
                <w:szCs w:val="18"/>
                <w:lang w:val="en-US"/>
              </w:rPr>
              <w:t>1.4</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307AA80" w14:textId="77777777" w:rsidR="00321B10" w:rsidRPr="00851981" w:rsidRDefault="00321B10" w:rsidP="0042000A">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824BEA7" w14:textId="77777777" w:rsidR="00321B10" w:rsidRPr="00851981" w:rsidRDefault="00321B10" w:rsidP="0042000A">
            <w:pPr>
              <w:pStyle w:val="TAC"/>
              <w:rPr>
                <w:rFonts w:cs="Arial"/>
              </w:rPr>
            </w:pPr>
            <w:r w:rsidRPr="00851981">
              <w:rPr>
                <w:rFonts w:cs="Arial"/>
              </w:rPr>
              <w:t>30 dB</w:t>
            </w:r>
          </w:p>
        </w:tc>
        <w:tc>
          <w:tcPr>
            <w:tcW w:w="1666" w:type="pct"/>
            <w:tcBorders>
              <w:top w:val="single" w:sz="4" w:space="0" w:color="auto"/>
              <w:left w:val="single" w:sz="4" w:space="0" w:color="auto"/>
              <w:bottom w:val="single" w:sz="4" w:space="0" w:color="auto"/>
              <w:right w:val="single" w:sz="4" w:space="0" w:color="auto"/>
            </w:tcBorders>
            <w:vAlign w:val="center"/>
          </w:tcPr>
          <w:p w14:paraId="24B2D174" w14:textId="77777777" w:rsidR="00321B10" w:rsidRPr="000C02B4" w:rsidRDefault="00321B10" w:rsidP="0042000A">
            <w:pPr>
              <w:pStyle w:val="TAC"/>
              <w:rPr>
                <w:rFonts w:cs="Arial"/>
                <w:b/>
                <w:bCs/>
                <w:lang w:val="en-US"/>
              </w:rPr>
            </w:pPr>
            <w:r w:rsidRPr="00851981">
              <w:rPr>
                <w:rFonts w:cs="Arial"/>
              </w:rPr>
              <w:t>30 dB</w:t>
            </w:r>
          </w:p>
        </w:tc>
      </w:tr>
      <w:tr w:rsidR="00321B10" w:rsidRPr="00851981" w14:paraId="5C583F89"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42D47AB" w14:textId="77777777" w:rsidR="00321B10" w:rsidRPr="00851981" w:rsidRDefault="00321B10" w:rsidP="0042000A">
            <w:pPr>
              <w:pStyle w:val="TAC"/>
              <w:rPr>
                <w:rFonts w:cs="Arial"/>
                <w:szCs w:val="18"/>
                <w:lang w:val="en-US"/>
              </w:rPr>
            </w:pPr>
            <w:r w:rsidRPr="00851981">
              <w:rPr>
                <w:rFonts w:cs="Arial"/>
                <w:szCs w:val="18"/>
                <w:lang w:val="en-US"/>
              </w:rPr>
              <w:t>1.5</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48234329" w14:textId="77777777" w:rsidR="00321B10" w:rsidRPr="00851981" w:rsidRDefault="00321B10" w:rsidP="0042000A">
            <w:pPr>
              <w:pStyle w:val="TAL"/>
              <w:rPr>
                <w:rFonts w:cs="Arial"/>
              </w:rPr>
            </w:pPr>
            <w:r w:rsidRPr="00851981">
              <w:rPr>
                <w:rFonts w:cs="Arial"/>
              </w:rPr>
              <w:t xml:space="preserve">Antenna polarization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BD46625" w14:textId="77777777" w:rsidR="00321B10" w:rsidRPr="00DB3423" w:rsidRDefault="00321B10" w:rsidP="0042000A">
            <w:pPr>
              <w:pStyle w:val="TAC"/>
              <w:rPr>
                <w:rFonts w:eastAsiaTheme="minorEastAsia" w:cs="Arial"/>
                <w:lang w:eastAsia="ja-JP"/>
              </w:rPr>
            </w:pPr>
            <w:r w:rsidRPr="00851981">
              <w:rPr>
                <w:rFonts w:cs="Arial"/>
              </w:rPr>
              <w:t>Circula</w:t>
            </w:r>
            <w:r>
              <w:rPr>
                <w:rFonts w:cs="Arial"/>
              </w:rPr>
              <w:t>r (</w:t>
            </w:r>
            <w:r w:rsidRPr="00851981">
              <w:rPr>
                <w:rFonts w:cs="Arial"/>
              </w:rPr>
              <w:t>RHCP or LHCP</w:t>
            </w:r>
            <w:r>
              <w:rPr>
                <w:rFonts w:cs="Arial"/>
              </w:rPr>
              <w:t xml:space="preserve">; as a starting point) </w:t>
            </w:r>
            <w:r w:rsidRPr="00DB3423">
              <w:rPr>
                <w:rFonts w:eastAsiaTheme="minorEastAsia" w:cs="Arial"/>
                <w:vertAlign w:val="superscript"/>
                <w:lang w:eastAsia="ja-JP"/>
              </w:rPr>
              <w:t>(</w:t>
            </w:r>
            <w:r w:rsidRPr="00851CE5">
              <w:rPr>
                <w:rFonts w:eastAsiaTheme="minorEastAsia" w:cs="Arial"/>
                <w:vertAlign w:val="superscript"/>
                <w:lang w:eastAsia="ja-JP"/>
              </w:rPr>
              <w:t>NOTE5</w:t>
            </w:r>
            <w:r w:rsidRPr="00DB3423">
              <w:rPr>
                <w:rFonts w:eastAsiaTheme="minorEastAsia" w:cs="Arial" w:hint="eastAsia"/>
                <w:vertAlign w:val="superscript"/>
                <w:lang w:eastAsia="ja-JP"/>
              </w:rPr>
              <w:t>）</w:t>
            </w:r>
          </w:p>
        </w:tc>
        <w:tc>
          <w:tcPr>
            <w:tcW w:w="1666" w:type="pct"/>
            <w:tcBorders>
              <w:top w:val="single" w:sz="4" w:space="0" w:color="auto"/>
              <w:left w:val="single" w:sz="4" w:space="0" w:color="auto"/>
              <w:bottom w:val="single" w:sz="4" w:space="0" w:color="auto"/>
              <w:right w:val="single" w:sz="4" w:space="0" w:color="auto"/>
            </w:tcBorders>
            <w:vAlign w:val="center"/>
          </w:tcPr>
          <w:p w14:paraId="6E5F62A5" w14:textId="77777777" w:rsidR="00321B10" w:rsidRPr="000C02B4" w:rsidRDefault="00321B10" w:rsidP="0042000A">
            <w:pPr>
              <w:pStyle w:val="TAC"/>
              <w:rPr>
                <w:rFonts w:cs="Arial"/>
                <w:b/>
                <w:bCs/>
                <w:lang w:val="en-US"/>
              </w:rPr>
            </w:pPr>
            <w:r w:rsidRPr="00851981">
              <w:rPr>
                <w:rFonts w:cs="Arial"/>
              </w:rPr>
              <w:t>Circula</w:t>
            </w:r>
            <w:r>
              <w:rPr>
                <w:rFonts w:cs="Arial"/>
              </w:rPr>
              <w:t>r (</w:t>
            </w:r>
            <w:r w:rsidRPr="00851981">
              <w:rPr>
                <w:rFonts w:cs="Arial"/>
              </w:rPr>
              <w:t>RHCP or LHCP</w:t>
            </w:r>
            <w:r>
              <w:rPr>
                <w:rFonts w:cs="Arial"/>
              </w:rPr>
              <w:t>; as a starting point)</w:t>
            </w:r>
            <w:r w:rsidRPr="00DB3423">
              <w:rPr>
                <w:rFonts w:eastAsiaTheme="minorEastAsia" w:cs="Arial"/>
                <w:vertAlign w:val="superscript"/>
                <w:lang w:eastAsia="ja-JP"/>
              </w:rPr>
              <w:t xml:space="preserve"> (</w:t>
            </w:r>
            <w:r w:rsidRPr="00851CE5">
              <w:rPr>
                <w:rFonts w:eastAsiaTheme="minorEastAsia" w:cs="Arial"/>
                <w:vertAlign w:val="superscript"/>
                <w:lang w:eastAsia="ja-JP"/>
              </w:rPr>
              <w:t>NOTE5</w:t>
            </w:r>
            <w:r w:rsidRPr="00DB3423">
              <w:rPr>
                <w:rFonts w:eastAsiaTheme="minorEastAsia" w:cs="Arial" w:hint="eastAsia"/>
                <w:vertAlign w:val="superscript"/>
                <w:lang w:eastAsia="ja-JP"/>
              </w:rPr>
              <w:t>）</w:t>
            </w:r>
          </w:p>
        </w:tc>
      </w:tr>
      <w:tr w:rsidR="00321B10" w:rsidRPr="00851981" w14:paraId="093927FE"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408A64AE" w14:textId="77777777" w:rsidR="00321B10" w:rsidRPr="00851981" w:rsidRDefault="00321B10" w:rsidP="0042000A">
            <w:pPr>
              <w:pStyle w:val="TAC"/>
              <w:rPr>
                <w:rFonts w:cs="Arial"/>
                <w:szCs w:val="18"/>
                <w:lang w:val="en-US"/>
              </w:rPr>
            </w:pPr>
            <w:r w:rsidRPr="00851981">
              <w:rPr>
                <w:rFonts w:cs="Arial"/>
                <w:szCs w:val="18"/>
                <w:lang w:val="en-US"/>
              </w:rPr>
              <w:t>1.6</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8452EFF" w14:textId="77777777" w:rsidR="00321B10" w:rsidRPr="00851981" w:rsidRDefault="00321B10" w:rsidP="0042000A">
            <w:pPr>
              <w:pStyle w:val="TAL"/>
              <w:rPr>
                <w:rFonts w:cs="Arial"/>
              </w:rPr>
            </w:pPr>
            <w:r w:rsidRPr="00851981">
              <w:rPr>
                <w:rFonts w:cs="Arial"/>
              </w:rPr>
              <w:t xml:space="preserve">Antenna array configuration (Y axis × Z </w:t>
            </w:r>
            <w:proofErr w:type="gramStart"/>
            <w:r w:rsidRPr="00851981">
              <w:rPr>
                <w:rFonts w:cs="Arial"/>
              </w:rPr>
              <w:t>axis)</w:t>
            </w:r>
            <w:r w:rsidRPr="00851981">
              <w:rPr>
                <w:rFonts w:cs="Arial"/>
                <w:vertAlign w:val="superscript"/>
              </w:rPr>
              <w:t>(</w:t>
            </w:r>
            <w:proofErr w:type="gramEnd"/>
            <w:r w:rsidRPr="00851981">
              <w:rPr>
                <w:rFonts w:cs="Arial"/>
                <w:vertAlign w:val="superscript"/>
              </w:rPr>
              <w:t xml:space="preserve">Note </w:t>
            </w:r>
            <w:r>
              <w:rPr>
                <w:rFonts w:cs="Arial"/>
                <w:vertAlign w:val="superscript"/>
              </w:rPr>
              <w:t>3</w:t>
            </w:r>
            <w:r w:rsidRPr="00851981">
              <w:rPr>
                <w:rFonts w:cs="Arial"/>
                <w:vertAlign w:val="superscript"/>
              </w:rPr>
              <w:t>)</w:t>
            </w:r>
          </w:p>
        </w:tc>
        <w:tc>
          <w:tcPr>
            <w:tcW w:w="1668" w:type="pct"/>
            <w:tcBorders>
              <w:top w:val="single" w:sz="4" w:space="0" w:color="auto"/>
              <w:left w:val="single" w:sz="4" w:space="0" w:color="auto"/>
              <w:bottom w:val="single" w:sz="4" w:space="0" w:color="auto"/>
            </w:tcBorders>
            <w:shd w:val="clear" w:color="auto" w:fill="auto"/>
            <w:vAlign w:val="center"/>
          </w:tcPr>
          <w:p w14:paraId="3128A090" w14:textId="77777777" w:rsidR="00321B10" w:rsidRPr="00D22D1B" w:rsidRDefault="00321B10" w:rsidP="0042000A">
            <w:pPr>
              <w:pStyle w:val="TAC"/>
              <w:rPr>
                <w:rFonts w:cs="Arial"/>
                <w:highlight w:val="cyan"/>
              </w:rPr>
            </w:pPr>
            <w:r w:rsidRPr="00851CE5">
              <w:rPr>
                <w:rFonts w:eastAsiaTheme="minorEastAsia" w:cs="Arial" w:hint="eastAsia"/>
                <w:lang w:eastAsia="ja-JP"/>
              </w:rPr>
              <w:t>78 x 78</w:t>
            </w:r>
            <w:r w:rsidRPr="00851CE5">
              <w:rPr>
                <w:rFonts w:cs="Arial"/>
                <w:lang w:eastAsia="zh-CN"/>
              </w:rPr>
              <w:t xml:space="preserve"> elements</w:t>
            </w:r>
          </w:p>
        </w:tc>
        <w:tc>
          <w:tcPr>
            <w:tcW w:w="1666" w:type="pct"/>
            <w:tcBorders>
              <w:top w:val="single" w:sz="4" w:space="0" w:color="auto"/>
              <w:left w:val="single" w:sz="4" w:space="0" w:color="auto"/>
              <w:bottom w:val="single" w:sz="4" w:space="0" w:color="auto"/>
            </w:tcBorders>
            <w:vAlign w:val="center"/>
          </w:tcPr>
          <w:p w14:paraId="7EA4896D" w14:textId="77777777" w:rsidR="00321B10" w:rsidRPr="00D22D1B" w:rsidRDefault="00321B10" w:rsidP="0042000A">
            <w:pPr>
              <w:pStyle w:val="TAC"/>
              <w:rPr>
                <w:rFonts w:cs="Arial"/>
                <w:b/>
                <w:bCs/>
                <w:highlight w:val="cyan"/>
                <w:lang w:val="en-US"/>
              </w:rPr>
            </w:pPr>
            <w:r w:rsidRPr="00471E29">
              <w:rPr>
                <w:rFonts w:cs="Arial"/>
                <w:lang w:eastAsia="zh-CN"/>
              </w:rPr>
              <w:t>45x45 elements</w:t>
            </w:r>
          </w:p>
        </w:tc>
      </w:tr>
      <w:tr w:rsidR="00321B10" w:rsidRPr="00851981" w14:paraId="44B9FB79"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70BFE575" w14:textId="77777777" w:rsidR="00321B10" w:rsidRPr="00851981" w:rsidRDefault="00321B10" w:rsidP="0042000A">
            <w:pPr>
              <w:pStyle w:val="TAC"/>
              <w:rPr>
                <w:rFonts w:cs="Arial"/>
                <w:szCs w:val="18"/>
                <w:lang w:val="en-US"/>
              </w:rPr>
            </w:pPr>
            <w:r w:rsidRPr="00851981">
              <w:rPr>
                <w:rFonts w:cs="Arial"/>
                <w:szCs w:val="18"/>
                <w:lang w:val="en-US"/>
              </w:rPr>
              <w:t>1.7</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CD29D76" w14:textId="77777777" w:rsidR="00321B10" w:rsidRPr="00851981" w:rsidRDefault="00321B10" w:rsidP="0042000A">
            <w:pPr>
              <w:pStyle w:val="TAL"/>
              <w:rPr>
                <w:rFonts w:cs="Arial"/>
              </w:rPr>
            </w:pPr>
            <w:r w:rsidRPr="00851981">
              <w:rPr>
                <w:rFonts w:cs="Arial"/>
              </w:rPr>
              <w:t xml:space="preserve">Number of supported polarizations, </w:t>
            </w:r>
            <w:r w:rsidRPr="00851981">
              <w:rPr>
                <w:rFonts w:cs="Arial"/>
                <w:i/>
              </w:rPr>
              <w:t>P</w:t>
            </w:r>
          </w:p>
        </w:tc>
        <w:tc>
          <w:tcPr>
            <w:tcW w:w="1668" w:type="pct"/>
            <w:tcBorders>
              <w:top w:val="single" w:sz="4" w:space="0" w:color="auto"/>
              <w:left w:val="single" w:sz="4" w:space="0" w:color="auto"/>
              <w:bottom w:val="single" w:sz="4" w:space="0" w:color="auto"/>
            </w:tcBorders>
            <w:shd w:val="clear" w:color="auto" w:fill="auto"/>
            <w:vAlign w:val="center"/>
          </w:tcPr>
          <w:p w14:paraId="06EF7756" w14:textId="77777777" w:rsidR="00321B10" w:rsidRPr="00851981" w:rsidRDefault="00321B10" w:rsidP="0042000A">
            <w:pPr>
              <w:pStyle w:val="TAC"/>
              <w:rPr>
                <w:rFonts w:cs="Arial"/>
                <w:lang w:eastAsia="zh-CN"/>
              </w:rPr>
            </w:pPr>
            <w:r w:rsidRPr="00851981">
              <w:rPr>
                <w:rFonts w:cs="Arial"/>
                <w:lang w:eastAsia="zh-CN"/>
              </w:rPr>
              <w:t xml:space="preserve">1 </w:t>
            </w:r>
          </w:p>
        </w:tc>
        <w:tc>
          <w:tcPr>
            <w:tcW w:w="1666" w:type="pct"/>
            <w:tcBorders>
              <w:top w:val="single" w:sz="4" w:space="0" w:color="auto"/>
              <w:left w:val="single" w:sz="4" w:space="0" w:color="auto"/>
              <w:bottom w:val="single" w:sz="4" w:space="0" w:color="auto"/>
            </w:tcBorders>
            <w:vAlign w:val="center"/>
          </w:tcPr>
          <w:p w14:paraId="2BC1CBF3" w14:textId="77777777" w:rsidR="00321B10" w:rsidRPr="00D22D1B" w:rsidRDefault="00321B10" w:rsidP="0042000A">
            <w:pPr>
              <w:pStyle w:val="TAC"/>
              <w:rPr>
                <w:rFonts w:cs="Arial"/>
                <w:lang w:val="en-US"/>
              </w:rPr>
            </w:pPr>
            <w:r w:rsidRPr="00D22D1B">
              <w:rPr>
                <w:rFonts w:cs="Arial"/>
                <w:lang w:val="en-US"/>
              </w:rPr>
              <w:t>1</w:t>
            </w:r>
          </w:p>
        </w:tc>
      </w:tr>
      <w:tr w:rsidR="00321B10" w:rsidRPr="00851981" w14:paraId="7B803751"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2DF134C3" w14:textId="77777777" w:rsidR="00321B10" w:rsidRPr="00851981" w:rsidRDefault="00321B10" w:rsidP="0042000A">
            <w:pPr>
              <w:pStyle w:val="TAC"/>
              <w:rPr>
                <w:rFonts w:cs="Arial"/>
                <w:szCs w:val="18"/>
                <w:lang w:val="en-US"/>
              </w:rPr>
            </w:pPr>
            <w:r w:rsidRPr="00851981">
              <w:rPr>
                <w:rFonts w:cs="Arial"/>
                <w:szCs w:val="18"/>
                <w:lang w:val="en-US"/>
              </w:rPr>
              <w:t>1.8</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981F495" w14:textId="77777777" w:rsidR="00321B10" w:rsidRPr="00851981" w:rsidRDefault="00321B10" w:rsidP="0042000A">
            <w:pPr>
              <w:pStyle w:val="TAL"/>
              <w:rPr>
                <w:rFonts w:cs="Arial"/>
              </w:rPr>
            </w:pPr>
            <w:r w:rsidRPr="00851981">
              <w:rPr>
                <w:rFonts w:cs="Arial"/>
              </w:rPr>
              <w:t xml:space="preserve">Y axis / Z axis radiating element spacing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990C681" w14:textId="77777777" w:rsidR="00321B10" w:rsidRPr="00851981" w:rsidRDefault="00321B10" w:rsidP="0042000A">
            <w:pPr>
              <w:pStyle w:val="TAC"/>
              <w:rPr>
                <w:rFonts w:cs="Arial"/>
              </w:rPr>
            </w:pPr>
            <w:r w:rsidRPr="00851981">
              <w:rPr>
                <w:rFonts w:cs="Arial"/>
                <w:lang w:eastAsia="zh-CN"/>
              </w:rPr>
              <w:t>0.5 lambda</w:t>
            </w:r>
          </w:p>
        </w:tc>
        <w:tc>
          <w:tcPr>
            <w:tcW w:w="1666" w:type="pct"/>
            <w:tcBorders>
              <w:top w:val="single" w:sz="4" w:space="0" w:color="auto"/>
              <w:left w:val="single" w:sz="4" w:space="0" w:color="auto"/>
              <w:bottom w:val="single" w:sz="4" w:space="0" w:color="auto"/>
              <w:right w:val="single" w:sz="4" w:space="0" w:color="auto"/>
            </w:tcBorders>
            <w:vAlign w:val="center"/>
          </w:tcPr>
          <w:p w14:paraId="321C1C8E" w14:textId="77777777" w:rsidR="00321B10" w:rsidRPr="000C02B4" w:rsidRDefault="00321B10" w:rsidP="0042000A">
            <w:pPr>
              <w:pStyle w:val="TAC"/>
              <w:rPr>
                <w:rFonts w:cs="Arial"/>
                <w:b/>
                <w:bCs/>
                <w:lang w:val="en-US"/>
              </w:rPr>
            </w:pPr>
            <w:r w:rsidRPr="00851981">
              <w:rPr>
                <w:rFonts w:cs="Arial"/>
                <w:lang w:eastAsia="zh-CN"/>
              </w:rPr>
              <w:t>0.5 lambda</w:t>
            </w:r>
          </w:p>
        </w:tc>
      </w:tr>
      <w:tr w:rsidR="00321B10" w:rsidRPr="00851981" w14:paraId="5042B1EE"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00D7266D" w14:textId="77777777" w:rsidR="00321B10" w:rsidRPr="00851981" w:rsidRDefault="00321B10" w:rsidP="0042000A">
            <w:pPr>
              <w:pStyle w:val="TAC"/>
              <w:rPr>
                <w:rFonts w:cs="Arial"/>
                <w:szCs w:val="18"/>
                <w:lang w:val="en-US"/>
              </w:rPr>
            </w:pPr>
            <w:r w:rsidRPr="00851981">
              <w:rPr>
                <w:rFonts w:cs="Arial"/>
                <w:szCs w:val="18"/>
                <w:lang w:val="en-US"/>
              </w:rPr>
              <w:t>1.9</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58E9CAC9" w14:textId="77777777" w:rsidR="00321B10" w:rsidRPr="00851981" w:rsidRDefault="00321B10" w:rsidP="0042000A">
            <w:pPr>
              <w:pStyle w:val="TAL"/>
              <w:rPr>
                <w:rFonts w:cs="Arial"/>
              </w:rPr>
            </w:pPr>
            <w:r w:rsidRPr="00851981">
              <w:rPr>
                <w:rFonts w:cs="Arial"/>
              </w:rPr>
              <w:t xml:space="preserve">Array Ohmic loss (dB)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C155ACA" w14:textId="77777777" w:rsidR="00321B10" w:rsidRPr="00851981" w:rsidRDefault="00321B10" w:rsidP="0042000A">
            <w:pPr>
              <w:pStyle w:val="TAC"/>
              <w:rPr>
                <w:rFonts w:cs="Arial"/>
              </w:rPr>
            </w:pPr>
            <w:r w:rsidRPr="00851981">
              <w:rPr>
                <w:rFonts w:cs="Arial"/>
              </w:rPr>
              <w:t>2</w:t>
            </w:r>
          </w:p>
        </w:tc>
        <w:tc>
          <w:tcPr>
            <w:tcW w:w="1666" w:type="pct"/>
            <w:tcBorders>
              <w:top w:val="single" w:sz="4" w:space="0" w:color="auto"/>
              <w:left w:val="single" w:sz="4" w:space="0" w:color="auto"/>
              <w:bottom w:val="single" w:sz="4" w:space="0" w:color="auto"/>
              <w:right w:val="single" w:sz="4" w:space="0" w:color="auto"/>
            </w:tcBorders>
            <w:vAlign w:val="center"/>
          </w:tcPr>
          <w:p w14:paraId="7A48A72F" w14:textId="77777777" w:rsidR="00321B10" w:rsidRPr="00D22D1B" w:rsidRDefault="00321B10" w:rsidP="0042000A">
            <w:pPr>
              <w:pStyle w:val="TAC"/>
              <w:rPr>
                <w:rFonts w:cs="Arial"/>
                <w:lang w:val="en-US"/>
              </w:rPr>
            </w:pPr>
            <w:r w:rsidRPr="00D22D1B">
              <w:rPr>
                <w:rFonts w:cs="Arial"/>
                <w:lang w:val="en-US"/>
              </w:rPr>
              <w:t>2</w:t>
            </w:r>
          </w:p>
        </w:tc>
      </w:tr>
      <w:tr w:rsidR="00321B10" w:rsidRPr="00851981" w14:paraId="64BE0B57"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29B0DB0B" w14:textId="77777777" w:rsidR="00321B10" w:rsidRPr="00851981" w:rsidRDefault="00321B10" w:rsidP="0042000A">
            <w:pPr>
              <w:pStyle w:val="TAC"/>
              <w:tabs>
                <w:tab w:val="center" w:pos="176"/>
              </w:tabs>
              <w:rPr>
                <w:rFonts w:cs="Arial"/>
                <w:szCs w:val="18"/>
                <w:lang w:val="en-US"/>
              </w:rPr>
            </w:pPr>
            <w:r w:rsidRPr="00851981">
              <w:rPr>
                <w:rFonts w:cs="Arial"/>
                <w:szCs w:val="18"/>
                <w:lang w:val="en-US"/>
              </w:rPr>
              <w:t>1.10</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0CFF7D6" w14:textId="77777777" w:rsidR="00321B10" w:rsidRPr="00851981" w:rsidRDefault="00321B10" w:rsidP="0042000A">
            <w:pPr>
              <w:pStyle w:val="TAL"/>
              <w:rPr>
                <w:rFonts w:cs="Arial"/>
              </w:rPr>
            </w:pPr>
            <w:r w:rsidRPr="00851981">
              <w:rPr>
                <w:rFonts w:cs="Arial"/>
              </w:rPr>
              <w:t xml:space="preserve">Conducted power (before Ohmic loss) per antenna element (dBm) </w:t>
            </w:r>
            <w:r w:rsidRPr="00851981">
              <w:rPr>
                <w:rFonts w:cs="Arial"/>
                <w:vertAlign w:val="superscript"/>
              </w:rPr>
              <w:t xml:space="preserve">(Note </w:t>
            </w:r>
            <w:r>
              <w:rPr>
                <w:rFonts w:cs="Arial"/>
                <w:vertAlign w:val="superscript"/>
              </w:rPr>
              <w:t>2</w:t>
            </w:r>
            <w:r w:rsidRPr="00851981">
              <w:rPr>
                <w:rFonts w:cs="Arial"/>
                <w:vertAlign w:val="superscript"/>
              </w:rPr>
              <w:t>)</w:t>
            </w:r>
            <w:r w:rsidRPr="00851981">
              <w:rPr>
                <w:rFonts w:cs="Arial"/>
              </w:rPr>
              <w:t xml:space="preserve">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563811E" w14:textId="77777777" w:rsidR="00321B10" w:rsidRPr="00851981" w:rsidRDefault="00321B10" w:rsidP="0042000A">
            <w:pPr>
              <w:pStyle w:val="TAC"/>
              <w:rPr>
                <w:rFonts w:cs="Arial"/>
              </w:rPr>
            </w:pPr>
            <w:r w:rsidRPr="00FB04E1">
              <w:rPr>
                <w:rFonts w:eastAsiaTheme="minorEastAsia" w:cs="Arial"/>
                <w:color w:val="FF0000"/>
                <w:lang w:val="en-US" w:eastAsia="ja-JP"/>
              </w:rPr>
              <w:t>TBD (dependent on decisions on EIRP)</w:t>
            </w:r>
          </w:p>
        </w:tc>
        <w:tc>
          <w:tcPr>
            <w:tcW w:w="1666" w:type="pct"/>
            <w:tcBorders>
              <w:top w:val="single" w:sz="4" w:space="0" w:color="auto"/>
              <w:left w:val="single" w:sz="4" w:space="0" w:color="auto"/>
              <w:bottom w:val="single" w:sz="4" w:space="0" w:color="auto"/>
              <w:right w:val="single" w:sz="4" w:space="0" w:color="auto"/>
            </w:tcBorders>
            <w:vAlign w:val="center"/>
          </w:tcPr>
          <w:p w14:paraId="155D3478" w14:textId="77777777" w:rsidR="00321B10" w:rsidRDefault="00321B10" w:rsidP="0042000A">
            <w:pPr>
              <w:pStyle w:val="TAC"/>
              <w:rPr>
                <w:rFonts w:cs="Arial"/>
                <w:color w:val="FF0000"/>
                <w:lang w:val="en-US"/>
              </w:rPr>
            </w:pPr>
          </w:p>
          <w:p w14:paraId="33B292FF" w14:textId="77777777" w:rsidR="00321B10" w:rsidRPr="00D22D1B" w:rsidRDefault="00321B10" w:rsidP="0042000A">
            <w:pPr>
              <w:pStyle w:val="TAC"/>
              <w:rPr>
                <w:rFonts w:cs="Arial"/>
                <w:lang w:val="en-US"/>
              </w:rPr>
            </w:pPr>
            <w:r>
              <w:rPr>
                <w:rFonts w:cs="Arial"/>
                <w:color w:val="FF0000"/>
                <w:lang w:val="en-US"/>
              </w:rPr>
              <w:t>4.44</w:t>
            </w:r>
          </w:p>
        </w:tc>
      </w:tr>
      <w:tr w:rsidR="00321B10" w:rsidRPr="00851981" w14:paraId="150744DA"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69C5E61D" w14:textId="77777777" w:rsidR="00321B10" w:rsidRPr="00851981" w:rsidRDefault="00321B10" w:rsidP="0042000A">
            <w:pPr>
              <w:pStyle w:val="TAC"/>
              <w:rPr>
                <w:rFonts w:cs="Arial"/>
                <w:szCs w:val="18"/>
                <w:lang w:val="en-US"/>
              </w:rPr>
            </w:pPr>
            <w:r w:rsidRPr="00851981">
              <w:rPr>
                <w:rFonts w:cs="Arial"/>
                <w:szCs w:val="18"/>
                <w:lang w:val="en-US"/>
              </w:rPr>
              <w:t>1.11</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6819DABF" w14:textId="77777777" w:rsidR="00321B10" w:rsidRPr="00851981" w:rsidRDefault="00321B10" w:rsidP="0042000A">
            <w:pPr>
              <w:pStyle w:val="TAL"/>
              <w:rPr>
                <w:rFonts w:cs="Arial"/>
              </w:rPr>
            </w:pPr>
            <w:r>
              <w:rPr>
                <w:rFonts w:cs="Arial"/>
              </w:rPr>
              <w:t>M</w:t>
            </w:r>
            <w:r w:rsidRPr="00851981">
              <w:rPr>
                <w:rFonts w:cs="Arial"/>
              </w:rPr>
              <w:t>aximum coverage angle in the horizontal plane (degrees)</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2E9C706" w14:textId="77777777" w:rsidR="00321B10" w:rsidRPr="00851981" w:rsidRDefault="00321B10" w:rsidP="0042000A">
            <w:pPr>
              <w:pStyle w:val="TAC"/>
              <w:rPr>
                <w:rFonts w:cs="Arial"/>
              </w:rPr>
            </w:pPr>
            <w:r w:rsidRPr="00851981">
              <w:rPr>
                <w:rFonts w:cs="Arial"/>
              </w:rPr>
              <w:t>0~360 degrees</w:t>
            </w:r>
          </w:p>
        </w:tc>
        <w:tc>
          <w:tcPr>
            <w:tcW w:w="1666" w:type="pct"/>
            <w:tcBorders>
              <w:top w:val="single" w:sz="4" w:space="0" w:color="auto"/>
              <w:left w:val="single" w:sz="4" w:space="0" w:color="auto"/>
              <w:bottom w:val="single" w:sz="4" w:space="0" w:color="auto"/>
              <w:right w:val="single" w:sz="4" w:space="0" w:color="auto"/>
            </w:tcBorders>
            <w:vAlign w:val="center"/>
          </w:tcPr>
          <w:p w14:paraId="1D8511C4" w14:textId="77777777" w:rsidR="00321B10" w:rsidRPr="000C02B4" w:rsidRDefault="00321B10" w:rsidP="0042000A">
            <w:pPr>
              <w:pStyle w:val="TAC"/>
              <w:rPr>
                <w:rFonts w:cs="Arial"/>
                <w:b/>
                <w:bCs/>
                <w:lang w:val="en-US"/>
              </w:rPr>
            </w:pPr>
            <w:r w:rsidRPr="00851981">
              <w:rPr>
                <w:rFonts w:cs="Arial"/>
              </w:rPr>
              <w:t>0~360 degrees</w:t>
            </w:r>
          </w:p>
        </w:tc>
      </w:tr>
      <w:tr w:rsidR="00321B10" w:rsidRPr="00851981" w14:paraId="21A9B9A3"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52E91EF5" w14:textId="77777777" w:rsidR="00321B10" w:rsidRPr="00851981" w:rsidRDefault="00321B10" w:rsidP="0042000A">
            <w:pPr>
              <w:pStyle w:val="TAC"/>
              <w:rPr>
                <w:rFonts w:cs="Arial"/>
                <w:szCs w:val="18"/>
                <w:lang w:val="en-US"/>
              </w:rPr>
            </w:pPr>
            <w:r w:rsidRPr="00851981">
              <w:rPr>
                <w:rFonts w:cs="Arial"/>
                <w:szCs w:val="18"/>
                <w:lang w:val="en-US"/>
              </w:rPr>
              <w:t>1.12</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54558CF2" w14:textId="77777777" w:rsidR="00321B10" w:rsidRPr="00851981" w:rsidRDefault="00321B10" w:rsidP="0042000A">
            <w:pPr>
              <w:pStyle w:val="TAL"/>
              <w:rPr>
                <w:rFonts w:cs="Arial"/>
              </w:rPr>
            </w:pPr>
            <w:r>
              <w:rPr>
                <w:rFonts w:cs="Arial"/>
              </w:rPr>
              <w:t>V</w:t>
            </w:r>
            <w:r w:rsidRPr="00851981">
              <w:rPr>
                <w:rFonts w:cs="Arial"/>
              </w:rPr>
              <w:t>ertical coverage range (degrees) between beam direction and normal direction</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10D07FD" w14:textId="77777777" w:rsidR="00321B10" w:rsidRPr="00851981" w:rsidRDefault="00321B10" w:rsidP="0042000A">
            <w:pPr>
              <w:pStyle w:val="TAC"/>
              <w:rPr>
                <w:rFonts w:cs="Arial"/>
                <w:lang w:eastAsia="zh-CN"/>
              </w:rPr>
            </w:pPr>
            <w:r w:rsidRPr="00851981">
              <w:rPr>
                <w:rFonts w:cs="Arial"/>
                <w:lang w:eastAsia="zh-CN"/>
              </w:rPr>
              <w:t>0~60 degrees</w:t>
            </w:r>
          </w:p>
        </w:tc>
        <w:tc>
          <w:tcPr>
            <w:tcW w:w="1666" w:type="pct"/>
            <w:tcBorders>
              <w:top w:val="single" w:sz="4" w:space="0" w:color="auto"/>
              <w:left w:val="single" w:sz="4" w:space="0" w:color="auto"/>
              <w:bottom w:val="single" w:sz="4" w:space="0" w:color="auto"/>
              <w:right w:val="single" w:sz="4" w:space="0" w:color="auto"/>
            </w:tcBorders>
            <w:vAlign w:val="center"/>
          </w:tcPr>
          <w:p w14:paraId="1BF85A37" w14:textId="77777777" w:rsidR="00321B10" w:rsidRPr="000C02B4" w:rsidRDefault="00321B10" w:rsidP="0042000A">
            <w:pPr>
              <w:pStyle w:val="TAC"/>
              <w:rPr>
                <w:rFonts w:cs="Arial"/>
                <w:b/>
                <w:bCs/>
                <w:lang w:val="en-US"/>
              </w:rPr>
            </w:pPr>
            <w:r w:rsidRPr="00851981">
              <w:rPr>
                <w:rFonts w:cs="Arial"/>
                <w:lang w:eastAsia="zh-CN"/>
              </w:rPr>
              <w:t>0~60 degrees</w:t>
            </w:r>
          </w:p>
        </w:tc>
      </w:tr>
      <w:tr w:rsidR="00321B10" w:rsidRPr="00851981" w14:paraId="203590A1"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07436AE6" w14:textId="77777777" w:rsidR="00321B10" w:rsidRPr="00851981" w:rsidRDefault="00321B10" w:rsidP="0042000A">
            <w:pPr>
              <w:pStyle w:val="TAC"/>
              <w:rPr>
                <w:rFonts w:cs="Arial"/>
                <w:szCs w:val="18"/>
                <w:lang w:val="en-US" w:eastAsia="zh-CN"/>
              </w:rPr>
            </w:pPr>
            <w:r w:rsidRPr="00851981">
              <w:rPr>
                <w:rFonts w:cs="Arial"/>
                <w:szCs w:val="18"/>
                <w:lang w:val="en-US" w:eastAsia="zh-CN"/>
              </w:rPr>
              <w:t>1.13</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4068B460" w14:textId="77777777" w:rsidR="00321B10" w:rsidRPr="00851981" w:rsidRDefault="00321B10" w:rsidP="0042000A">
            <w:pPr>
              <w:pStyle w:val="TAL"/>
              <w:rPr>
                <w:rFonts w:cs="Arial"/>
              </w:rPr>
            </w:pPr>
            <w:r>
              <w:rPr>
                <w:rFonts w:cs="Arial"/>
              </w:rPr>
              <w:t>N</w:t>
            </w:r>
            <w:r w:rsidRPr="00851981">
              <w:rPr>
                <w:rFonts w:cs="Arial"/>
              </w:rPr>
              <w:t>ormal direction</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BDC90E8" w14:textId="77777777" w:rsidR="00321B10" w:rsidRPr="00851981" w:rsidRDefault="00321B10" w:rsidP="0042000A">
            <w:pPr>
              <w:pStyle w:val="TAC"/>
              <w:rPr>
                <w:rFonts w:cs="Arial"/>
                <w:lang w:val="en-US"/>
              </w:rPr>
            </w:pPr>
            <w:r w:rsidRPr="00851981">
              <w:rPr>
                <w:rFonts w:cs="Arial"/>
                <w:lang w:val="en-US"/>
              </w:rPr>
              <w:t>Toward X+ axis</w:t>
            </w:r>
          </w:p>
        </w:tc>
        <w:tc>
          <w:tcPr>
            <w:tcW w:w="1666" w:type="pct"/>
            <w:tcBorders>
              <w:top w:val="single" w:sz="4" w:space="0" w:color="auto"/>
              <w:left w:val="single" w:sz="4" w:space="0" w:color="auto"/>
              <w:bottom w:val="single" w:sz="4" w:space="0" w:color="auto"/>
              <w:right w:val="single" w:sz="4" w:space="0" w:color="auto"/>
            </w:tcBorders>
            <w:vAlign w:val="center"/>
          </w:tcPr>
          <w:p w14:paraId="27AFD971" w14:textId="77777777" w:rsidR="00321B10" w:rsidRPr="000C02B4" w:rsidRDefault="00321B10" w:rsidP="0042000A">
            <w:pPr>
              <w:pStyle w:val="TAC"/>
              <w:rPr>
                <w:rFonts w:cs="Arial"/>
                <w:b/>
                <w:bCs/>
                <w:lang w:val="en-US"/>
              </w:rPr>
            </w:pPr>
            <w:r w:rsidRPr="00851981">
              <w:rPr>
                <w:rFonts w:cs="Arial"/>
                <w:lang w:val="en-US"/>
              </w:rPr>
              <w:t>Toward X+ axis</w:t>
            </w:r>
          </w:p>
        </w:tc>
      </w:tr>
      <w:tr w:rsidR="00321B10" w:rsidRPr="00851981" w14:paraId="7F73D83E" w14:textId="77777777" w:rsidTr="0042000A">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1FA3C64" w14:textId="77777777" w:rsidR="00321B10" w:rsidRDefault="00321B10" w:rsidP="0042000A">
            <w:pPr>
              <w:tabs>
                <w:tab w:val="left" w:pos="709"/>
              </w:tabs>
              <w:rPr>
                <w:rFonts w:cs="Arial"/>
              </w:rPr>
            </w:pPr>
            <w:r w:rsidRPr="00851981">
              <w:rPr>
                <w:rFonts w:cs="Arial"/>
              </w:rPr>
              <w:t xml:space="preserve">Note </w:t>
            </w:r>
            <w:r>
              <w:rPr>
                <w:rFonts w:cs="Arial"/>
              </w:rPr>
              <w:t>1</w:t>
            </w:r>
            <w:r w:rsidRPr="00851981">
              <w:rPr>
                <w:rFonts w:cs="Arial"/>
              </w:rPr>
              <w:t>:</w:t>
            </w:r>
            <w:r w:rsidRPr="00851981">
              <w:rPr>
                <w:rFonts w:cs="Arial"/>
              </w:rPr>
              <w:tab/>
              <w:t xml:space="preserve">The element </w:t>
            </w:r>
            <w:proofErr w:type="gramStart"/>
            <w:r w:rsidRPr="00851981">
              <w:rPr>
                <w:rFonts w:cs="Arial"/>
              </w:rPr>
              <w:t>gain</w:t>
            </w:r>
            <w:proofErr w:type="gramEnd"/>
            <w:r w:rsidRPr="00851981">
              <w:rPr>
                <w:rFonts w:cs="Arial"/>
              </w:rPr>
              <w:t xml:space="preserve"> in row 1.2 includes the loss given in row 1.9.</w:t>
            </w:r>
          </w:p>
          <w:p w14:paraId="37EBA23E" w14:textId="77777777" w:rsidR="00321B10" w:rsidRPr="00851981" w:rsidRDefault="00321B10" w:rsidP="0042000A">
            <w:pPr>
              <w:tabs>
                <w:tab w:val="left" w:pos="709"/>
              </w:tabs>
              <w:rPr>
                <w:rFonts w:cs="Arial"/>
              </w:rPr>
            </w:pPr>
            <w:r w:rsidRPr="00851981">
              <w:rPr>
                <w:rFonts w:cs="Arial"/>
              </w:rPr>
              <w:t xml:space="preserve">Note </w:t>
            </w:r>
            <w:r>
              <w:rPr>
                <w:rFonts w:cs="Arial"/>
              </w:rPr>
              <w:t>2</w:t>
            </w:r>
            <w:r w:rsidRPr="00851981">
              <w:rPr>
                <w:rFonts w:cs="Arial"/>
              </w:rPr>
              <w:t>:</w:t>
            </w:r>
            <w:r w:rsidRPr="00851981">
              <w:rPr>
                <w:rFonts w:cs="Arial"/>
              </w:rPr>
              <w:tab/>
              <w:t xml:space="preserve">The conducted power per element assumes Y axis × Z axis ×Number of supported polarizations elements (i.e. power per Y axis / Z axis polarized element). </w:t>
            </w:r>
          </w:p>
          <w:p w14:paraId="65BBFD29" w14:textId="77777777" w:rsidR="00321B10" w:rsidRPr="00851981" w:rsidRDefault="00321B10" w:rsidP="0042000A">
            <w:pPr>
              <w:tabs>
                <w:tab w:val="left" w:pos="709"/>
              </w:tabs>
              <w:rPr>
                <w:rFonts w:cs="Arial"/>
              </w:rPr>
            </w:pPr>
            <w:r w:rsidRPr="00851981">
              <w:rPr>
                <w:rFonts w:cs="Arial"/>
              </w:rPr>
              <w:t xml:space="preserve">Note </w:t>
            </w:r>
            <w:r>
              <w:rPr>
                <w:rFonts w:cs="Arial"/>
              </w:rPr>
              <w:t>3</w:t>
            </w:r>
            <w:r w:rsidRPr="00851981">
              <w:rPr>
                <w:rFonts w:cs="Arial"/>
              </w:rPr>
              <w:t>:</w:t>
            </w:r>
            <w:r w:rsidRPr="00851981">
              <w:rPr>
                <w:rFonts w:cs="Arial"/>
              </w:rPr>
              <w:tab/>
            </w:r>
            <w:proofErr w:type="gramStart"/>
            <w:r w:rsidRPr="00851981">
              <w:rPr>
                <w:rFonts w:cs="Arial"/>
              </w:rPr>
              <w:t>All of</w:t>
            </w:r>
            <w:proofErr w:type="gramEnd"/>
            <w:r w:rsidRPr="00851981">
              <w:rPr>
                <w:rFonts w:cs="Arial"/>
              </w:rPr>
              <w:t xml:space="preserve"> the Y axis × Z axis elements are assumed as the horizontal radiating elements in the horizontal plane.</w:t>
            </w:r>
          </w:p>
          <w:p w14:paraId="77EC0986" w14:textId="77777777" w:rsidR="00321B10" w:rsidRDefault="00321B10" w:rsidP="0042000A">
            <w:pPr>
              <w:tabs>
                <w:tab w:val="left" w:pos="709"/>
              </w:tabs>
              <w:rPr>
                <w:rFonts w:eastAsia="Yu Mincho" w:cs="Arial"/>
              </w:rPr>
            </w:pPr>
            <w:r w:rsidRPr="00851981">
              <w:rPr>
                <w:rFonts w:eastAsia="Yu Mincho" w:cs="Arial" w:hint="eastAsia"/>
              </w:rPr>
              <w:t xml:space="preserve">Note </w:t>
            </w:r>
            <w:r>
              <w:rPr>
                <w:rFonts w:eastAsia="Yu Mincho" w:cs="Arial"/>
              </w:rPr>
              <w:t>4</w:t>
            </w:r>
            <w:r w:rsidRPr="00851981">
              <w:rPr>
                <w:rFonts w:eastAsia="Yu Mincho" w:cs="Arial" w:hint="eastAsia"/>
              </w:rPr>
              <w:t xml:space="preserve">: </w:t>
            </w:r>
            <w:proofErr w:type="gramStart"/>
            <w:r w:rsidRPr="00851981">
              <w:rPr>
                <w:rFonts w:eastAsia="Yu Mincho" w:cs="Arial" w:hint="eastAsia"/>
              </w:rPr>
              <w:t>S</w:t>
            </w:r>
            <w:r w:rsidRPr="00851981">
              <w:rPr>
                <w:rFonts w:eastAsia="Yu Mincho" w:cs="Arial"/>
              </w:rPr>
              <w:t>imilar to</w:t>
            </w:r>
            <w:proofErr w:type="gramEnd"/>
            <w:r w:rsidRPr="00851981">
              <w:rPr>
                <w:rFonts w:eastAsia="Yu Mincho" w:cs="Arial"/>
              </w:rPr>
              <w:t xml:space="preserve"> subtopic 2-4, other options not precluded e.g. antenna array configuration (Y axis × Z axis)</w:t>
            </w:r>
            <w:r w:rsidRPr="00851981">
              <w:rPr>
                <w:rFonts w:eastAsia="Yu Mincho" w:cs="Arial" w:hint="eastAsia"/>
              </w:rPr>
              <w:t>.</w:t>
            </w:r>
          </w:p>
          <w:p w14:paraId="35364EA5" w14:textId="77777777" w:rsidR="00321B10" w:rsidRPr="00851981" w:rsidRDefault="00321B10" w:rsidP="0042000A">
            <w:pPr>
              <w:tabs>
                <w:tab w:val="left" w:pos="709"/>
              </w:tabs>
              <w:rPr>
                <w:rFonts w:cs="Arial"/>
              </w:rPr>
            </w:pPr>
            <w:r w:rsidRPr="00725140">
              <w:rPr>
                <w:rFonts w:eastAsia="Yu Mincho" w:cs="Arial"/>
              </w:rPr>
              <w:t>Note 5: The antenna model for NTN VSAT uses circular polarization, but since many GEO satellites use linear polarization, evaluations are conducted by converting to linear polarization.</w:t>
            </w:r>
          </w:p>
        </w:tc>
      </w:tr>
    </w:tbl>
    <w:p w14:paraId="1A3BCD98" w14:textId="77777777" w:rsidR="00321B10" w:rsidRDefault="00321B10" w:rsidP="00321B10">
      <w:pPr>
        <w:pStyle w:val="TH"/>
        <w:rPr>
          <w:rFonts w:eastAsiaTheme="minorEastAsia"/>
          <w:lang w:val="en-US" w:eastAsia="ja-JP"/>
        </w:rPr>
      </w:pPr>
    </w:p>
    <w:p w14:paraId="034AF87E" w14:textId="77777777" w:rsidR="00321B10" w:rsidRPr="00DB3423" w:rsidRDefault="00321B10" w:rsidP="00321B10">
      <w:pPr>
        <w:pStyle w:val="TH"/>
        <w:jc w:val="left"/>
        <w:rPr>
          <w:rFonts w:eastAsiaTheme="minorEastAsia"/>
          <w:lang w:val="en-US" w:eastAsia="ja-JP"/>
        </w:rPr>
      </w:pPr>
      <w:r w:rsidRPr="00DB3423">
        <w:rPr>
          <w:rFonts w:ascii="Times New Roman" w:eastAsiaTheme="minorEastAsia" w:hAnsi="Times New Roman"/>
          <w:b w:val="0"/>
          <w:bCs/>
        </w:rPr>
        <w:t xml:space="preserve">Parameters </w:t>
      </w:r>
      <w:r>
        <w:rPr>
          <w:rFonts w:ascii="Times New Roman" w:eastAsiaTheme="minorEastAsia" w:hAnsi="Times New Roman" w:hint="eastAsia"/>
          <w:b w:val="0"/>
          <w:bCs/>
          <w:lang w:eastAsia="ja-JP"/>
        </w:rPr>
        <w:t xml:space="preserve">for the phased array antenna </w:t>
      </w:r>
      <w:r w:rsidRPr="00DB3423">
        <w:rPr>
          <w:rFonts w:ascii="Times New Roman" w:eastAsiaTheme="minorEastAsia" w:hAnsi="Times New Roman"/>
          <w:b w:val="0"/>
          <w:bCs/>
        </w:rPr>
        <w:t>should be defined in Table 6a.2.2.2-2.</w:t>
      </w:r>
      <w:r w:rsidRPr="007A17AC">
        <w:t xml:space="preserve"> </w:t>
      </w:r>
      <w:bookmarkStart w:id="17" w:name="_Hlk194055747"/>
    </w:p>
    <w:bookmarkEnd w:id="17"/>
    <w:p w14:paraId="6E2BBD0E" w14:textId="77777777" w:rsidR="00321B10" w:rsidRPr="00471E29" w:rsidRDefault="00321B10" w:rsidP="00321B10">
      <w:pPr>
        <w:pStyle w:val="TH"/>
        <w:rPr>
          <w:rFonts w:eastAsiaTheme="minorEastAsia"/>
          <w:lang w:eastAsia="ja-JP"/>
        </w:rPr>
      </w:pPr>
      <w:r>
        <w:t>T</w:t>
      </w:r>
      <w:r>
        <w:rPr>
          <w:rFonts w:hint="eastAsia"/>
        </w:rPr>
        <w:t xml:space="preserve">able </w:t>
      </w:r>
      <w:r>
        <w:t>6a.2.2.2-2</w:t>
      </w:r>
      <w:r>
        <w:rPr>
          <w:noProof/>
        </w:rPr>
        <w:t>:</w:t>
      </w:r>
      <w:r>
        <w:t xml:space="preserve"> Other NTN UE parameters</w:t>
      </w:r>
      <w:r>
        <w:rPr>
          <w:rFonts w:eastAsiaTheme="minorEastAsia" w:hint="eastAsia"/>
          <w:lang w:eastAsia="ja-JP"/>
        </w:rPr>
        <w:t xml:space="preserve"> (Phased array antenna)</w:t>
      </w:r>
    </w:p>
    <w:tbl>
      <w:tblPr>
        <w:tblW w:w="5000" w:type="pct"/>
        <w:jc w:val="center"/>
        <w:tblCellMar>
          <w:left w:w="0" w:type="dxa"/>
          <w:right w:w="0" w:type="dxa"/>
        </w:tblCellMar>
        <w:tblLook w:val="04A0" w:firstRow="1" w:lastRow="0" w:firstColumn="1" w:lastColumn="0" w:noHBand="0" w:noVBand="1"/>
      </w:tblPr>
      <w:tblGrid>
        <w:gridCol w:w="904"/>
        <w:gridCol w:w="1572"/>
        <w:gridCol w:w="3728"/>
        <w:gridCol w:w="3415"/>
      </w:tblGrid>
      <w:tr w:rsidR="00321B10" w14:paraId="2EA46E26" w14:textId="77777777" w:rsidTr="0042000A">
        <w:trPr>
          <w:jc w:val="center"/>
        </w:trPr>
        <w:tc>
          <w:tcPr>
            <w:tcW w:w="470" w:type="pct"/>
            <w:tcBorders>
              <w:top w:val="single" w:sz="8" w:space="0" w:color="auto"/>
              <w:left w:val="single" w:sz="8" w:space="0" w:color="auto"/>
              <w:bottom w:val="single" w:sz="8" w:space="0" w:color="auto"/>
              <w:right w:val="single" w:sz="8" w:space="0" w:color="auto"/>
            </w:tcBorders>
            <w:vAlign w:val="center"/>
          </w:tcPr>
          <w:p w14:paraId="1F00C6A4" w14:textId="77777777" w:rsidR="00321B10" w:rsidRDefault="00321B10" w:rsidP="0042000A">
            <w:pPr>
              <w:pStyle w:val="TAC"/>
              <w:spacing w:line="276" w:lineRule="auto"/>
            </w:pPr>
          </w:p>
        </w:tc>
        <w:tc>
          <w:tcPr>
            <w:tcW w:w="8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1320E" w14:textId="77777777" w:rsidR="00321B10" w:rsidRDefault="00321B10" w:rsidP="0042000A">
            <w:pPr>
              <w:pStyle w:val="TAC"/>
              <w:spacing w:line="276" w:lineRule="auto"/>
              <w:rPr>
                <w:rFonts w:eastAsia="Times New Roman"/>
                <w:sz w:val="20"/>
              </w:rPr>
            </w:pPr>
          </w:p>
        </w:tc>
        <w:tc>
          <w:tcPr>
            <w:tcW w:w="19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A30EF" w14:textId="77777777" w:rsidR="00321B10" w:rsidDel="0037608A" w:rsidRDefault="00321B10" w:rsidP="0042000A">
            <w:pPr>
              <w:pStyle w:val="TAC"/>
              <w:rPr>
                <w:rFonts w:cs="Arial"/>
                <w:b/>
                <w:bCs/>
                <w:highlight w:val="cyan"/>
                <w:lang w:val="en-US"/>
              </w:rPr>
            </w:pPr>
            <w:r w:rsidRPr="00471E29">
              <w:rPr>
                <w:rFonts w:eastAsiaTheme="minorEastAsia" w:cs="Arial" w:hint="eastAsia"/>
                <w:b/>
                <w:bCs/>
                <w:lang w:val="en-US" w:eastAsia="ja-JP"/>
              </w:rPr>
              <w:t xml:space="preserve">Only </w:t>
            </w:r>
            <w:r w:rsidRPr="00471E29">
              <w:rPr>
                <w:rFonts w:cs="Arial"/>
                <w:b/>
                <w:bCs/>
                <w:lang w:val="en-US"/>
              </w:rPr>
              <w:t>GEO</w:t>
            </w:r>
          </w:p>
        </w:tc>
        <w:tc>
          <w:tcPr>
            <w:tcW w:w="1775" w:type="pct"/>
            <w:tcBorders>
              <w:top w:val="single" w:sz="8" w:space="0" w:color="auto"/>
              <w:left w:val="nil"/>
              <w:bottom w:val="single" w:sz="8" w:space="0" w:color="auto"/>
              <w:right w:val="single" w:sz="8" w:space="0" w:color="auto"/>
            </w:tcBorders>
          </w:tcPr>
          <w:p w14:paraId="21B3FF64" w14:textId="77777777" w:rsidR="00321B10" w:rsidRPr="00471E29" w:rsidRDefault="00321B10" w:rsidP="0042000A">
            <w:pPr>
              <w:pStyle w:val="TAC"/>
              <w:rPr>
                <w:rFonts w:cs="Arial"/>
                <w:b/>
                <w:bCs/>
                <w:lang w:val="en-US"/>
              </w:rPr>
            </w:pPr>
            <w:r w:rsidRPr="00471E29">
              <w:rPr>
                <w:rFonts w:eastAsiaTheme="minorEastAsia" w:cs="Arial" w:hint="eastAsia"/>
                <w:b/>
                <w:bCs/>
                <w:lang w:val="en-US" w:eastAsia="ja-JP"/>
              </w:rPr>
              <w:t xml:space="preserve">GEO and </w:t>
            </w:r>
            <w:r w:rsidRPr="00471E29">
              <w:rPr>
                <w:rFonts w:cs="Arial"/>
                <w:b/>
                <w:bCs/>
                <w:lang w:val="en-US"/>
              </w:rPr>
              <w:t>LEO</w:t>
            </w:r>
          </w:p>
          <w:p w14:paraId="11596C82" w14:textId="77777777" w:rsidR="00321B10" w:rsidDel="0037608A" w:rsidRDefault="00321B10" w:rsidP="0042000A">
            <w:pPr>
              <w:pStyle w:val="TAC"/>
              <w:rPr>
                <w:rFonts w:cs="Arial"/>
                <w:b/>
                <w:bCs/>
                <w:highlight w:val="cyan"/>
                <w:lang w:val="en-US"/>
              </w:rPr>
            </w:pPr>
          </w:p>
        </w:tc>
      </w:tr>
      <w:tr w:rsidR="00321B10" w14:paraId="74ED5D3B" w14:textId="77777777" w:rsidTr="0042000A">
        <w:trPr>
          <w:jc w:val="center"/>
        </w:trPr>
        <w:tc>
          <w:tcPr>
            <w:tcW w:w="470" w:type="pct"/>
            <w:tcBorders>
              <w:top w:val="single" w:sz="8" w:space="0" w:color="auto"/>
              <w:left w:val="single" w:sz="8" w:space="0" w:color="auto"/>
              <w:bottom w:val="single" w:sz="8" w:space="0" w:color="auto"/>
              <w:right w:val="single" w:sz="8" w:space="0" w:color="auto"/>
            </w:tcBorders>
            <w:vAlign w:val="center"/>
          </w:tcPr>
          <w:p w14:paraId="7522871C" w14:textId="77777777" w:rsidR="00321B10" w:rsidRDefault="00321B10" w:rsidP="0042000A">
            <w:pPr>
              <w:pStyle w:val="TAC"/>
              <w:spacing w:line="276" w:lineRule="auto"/>
            </w:pPr>
            <w:r>
              <w:t>2</w:t>
            </w:r>
          </w:p>
        </w:tc>
        <w:tc>
          <w:tcPr>
            <w:tcW w:w="8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63F2C" w14:textId="77777777" w:rsidR="00321B10" w:rsidRDefault="00321B10" w:rsidP="0042000A">
            <w:pPr>
              <w:pStyle w:val="TAC"/>
              <w:spacing w:line="276" w:lineRule="auto"/>
            </w:pPr>
            <w:r>
              <w:t>Characteristics</w:t>
            </w:r>
          </w:p>
        </w:tc>
        <w:tc>
          <w:tcPr>
            <w:tcW w:w="19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25A85" w14:textId="77777777" w:rsidR="00321B10" w:rsidRPr="00471E29" w:rsidRDefault="00321B10" w:rsidP="0042000A">
            <w:pPr>
              <w:pStyle w:val="TAC"/>
              <w:rPr>
                <w:rFonts w:eastAsiaTheme="minorEastAsia" w:cs="Arial"/>
                <w:b/>
                <w:bCs/>
                <w:highlight w:val="cyan"/>
                <w:lang w:val="en-US" w:eastAsia="ja-JP"/>
              </w:rPr>
            </w:pPr>
            <w:r>
              <w:t>Phased array antenna</w:t>
            </w:r>
          </w:p>
        </w:tc>
        <w:tc>
          <w:tcPr>
            <w:tcW w:w="1775" w:type="pct"/>
            <w:tcBorders>
              <w:top w:val="single" w:sz="8" w:space="0" w:color="auto"/>
              <w:left w:val="nil"/>
              <w:bottom w:val="single" w:sz="8" w:space="0" w:color="auto"/>
              <w:right w:val="single" w:sz="8" w:space="0" w:color="auto"/>
            </w:tcBorders>
          </w:tcPr>
          <w:p w14:paraId="1CE76A7F" w14:textId="77777777" w:rsidR="00321B10" w:rsidRPr="00471E29" w:rsidRDefault="00321B10" w:rsidP="0042000A">
            <w:pPr>
              <w:pStyle w:val="TAC"/>
              <w:rPr>
                <w:rFonts w:eastAsiaTheme="minorEastAsia" w:cs="Arial"/>
                <w:b/>
                <w:bCs/>
                <w:highlight w:val="cyan"/>
                <w:lang w:val="en-US" w:eastAsia="ja-JP"/>
              </w:rPr>
            </w:pPr>
            <w:r>
              <w:t>Phased array antenna</w:t>
            </w:r>
          </w:p>
        </w:tc>
      </w:tr>
      <w:tr w:rsidR="00321B10" w14:paraId="6C8595DE" w14:textId="77777777" w:rsidTr="0042000A">
        <w:trPr>
          <w:jc w:val="center"/>
        </w:trPr>
        <w:tc>
          <w:tcPr>
            <w:tcW w:w="470" w:type="pct"/>
            <w:tcBorders>
              <w:top w:val="nil"/>
              <w:left w:val="single" w:sz="8" w:space="0" w:color="auto"/>
              <w:bottom w:val="single" w:sz="8" w:space="0" w:color="auto"/>
              <w:right w:val="single" w:sz="8" w:space="0" w:color="auto"/>
            </w:tcBorders>
          </w:tcPr>
          <w:p w14:paraId="511E8B21" w14:textId="77777777" w:rsidR="00321B10" w:rsidRDefault="00321B10" w:rsidP="0042000A">
            <w:pPr>
              <w:pStyle w:val="TAC"/>
              <w:spacing w:line="276" w:lineRule="auto"/>
            </w:pPr>
            <w:r>
              <w:rPr>
                <w:rFonts w:cs="Arial"/>
                <w:szCs w:val="18"/>
                <w:lang w:val="en-US"/>
              </w:rPr>
              <w:t>2</w:t>
            </w:r>
            <w:r w:rsidRPr="00851981">
              <w:rPr>
                <w:rFonts w:cs="Arial"/>
                <w:szCs w:val="18"/>
                <w:lang w:val="en-US"/>
              </w:rPr>
              <w:t>.</w:t>
            </w:r>
            <w:r>
              <w:rPr>
                <w:rFonts w:cs="Arial"/>
                <w:szCs w:val="18"/>
                <w:lang w:val="en-US"/>
              </w:rPr>
              <w:t>1</w:t>
            </w:r>
          </w:p>
        </w:tc>
        <w:tc>
          <w:tcPr>
            <w:tcW w:w="8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C6401" w14:textId="77777777" w:rsidR="00321B10" w:rsidRDefault="00321B10" w:rsidP="0042000A">
            <w:pPr>
              <w:pStyle w:val="TAC"/>
              <w:spacing w:line="276" w:lineRule="auto"/>
            </w:pPr>
            <w:r>
              <w:t>Frequency band</w:t>
            </w:r>
          </w:p>
        </w:tc>
        <w:tc>
          <w:tcPr>
            <w:tcW w:w="1938" w:type="pct"/>
            <w:tcBorders>
              <w:top w:val="nil"/>
              <w:left w:val="nil"/>
              <w:bottom w:val="single" w:sz="8" w:space="0" w:color="auto"/>
              <w:right w:val="single" w:sz="8" w:space="0" w:color="auto"/>
            </w:tcBorders>
            <w:tcMar>
              <w:top w:w="0" w:type="dxa"/>
              <w:left w:w="108" w:type="dxa"/>
              <w:bottom w:w="0" w:type="dxa"/>
              <w:right w:w="108" w:type="dxa"/>
            </w:tcMar>
            <w:hideMark/>
          </w:tcPr>
          <w:p w14:paraId="0B254D3D" w14:textId="77777777" w:rsidR="00321B10" w:rsidRPr="00C95DBE" w:rsidRDefault="00321B10" w:rsidP="0042000A">
            <w:pPr>
              <w:pStyle w:val="TAC"/>
              <w:spacing w:line="276" w:lineRule="auto"/>
            </w:pPr>
            <w:r w:rsidRPr="00C95DBE">
              <w:t>Ku-band (i.e. 11 GHz DL and 14 GHz UL)</w:t>
            </w:r>
          </w:p>
        </w:tc>
        <w:tc>
          <w:tcPr>
            <w:tcW w:w="1775" w:type="pct"/>
            <w:tcBorders>
              <w:top w:val="nil"/>
              <w:left w:val="nil"/>
              <w:bottom w:val="single" w:sz="8" w:space="0" w:color="auto"/>
              <w:right w:val="single" w:sz="8" w:space="0" w:color="auto"/>
            </w:tcBorders>
          </w:tcPr>
          <w:p w14:paraId="3110CC97" w14:textId="77777777" w:rsidR="00321B10" w:rsidRPr="00C95DBE" w:rsidRDefault="00321B10" w:rsidP="0042000A">
            <w:pPr>
              <w:pStyle w:val="TAC"/>
              <w:spacing w:line="276" w:lineRule="auto"/>
            </w:pPr>
            <w:r w:rsidRPr="00C95DBE">
              <w:t>Ku-band (i.e. 11 GHz DL and 14 GHz UL)</w:t>
            </w:r>
          </w:p>
        </w:tc>
      </w:tr>
      <w:tr w:rsidR="00321B10" w14:paraId="64204CD5" w14:textId="77777777" w:rsidTr="0042000A">
        <w:trPr>
          <w:jc w:val="center"/>
        </w:trPr>
        <w:tc>
          <w:tcPr>
            <w:tcW w:w="470" w:type="pct"/>
            <w:tcBorders>
              <w:top w:val="nil"/>
              <w:left w:val="single" w:sz="8" w:space="0" w:color="auto"/>
              <w:bottom w:val="single" w:sz="8" w:space="0" w:color="auto"/>
              <w:right w:val="single" w:sz="8" w:space="0" w:color="auto"/>
            </w:tcBorders>
          </w:tcPr>
          <w:p w14:paraId="5BD35DC2" w14:textId="77777777" w:rsidR="00321B10" w:rsidRPr="00471E29" w:rsidRDefault="00321B10" w:rsidP="0042000A">
            <w:pPr>
              <w:pStyle w:val="TAC"/>
              <w:spacing w:line="276" w:lineRule="auto"/>
              <w:rPr>
                <w:rFonts w:eastAsiaTheme="minorEastAsia" w:cs="Arial"/>
                <w:szCs w:val="18"/>
                <w:lang w:val="en-US" w:eastAsia="ja-JP"/>
              </w:rPr>
            </w:pPr>
            <w:r>
              <w:rPr>
                <w:rFonts w:eastAsiaTheme="minorEastAsia" w:cs="Arial" w:hint="eastAsia"/>
                <w:szCs w:val="18"/>
                <w:lang w:val="en-US" w:eastAsia="ja-JP"/>
              </w:rPr>
              <w:t>2</w:t>
            </w:r>
            <w:r w:rsidRPr="00851981">
              <w:rPr>
                <w:rFonts w:cs="Arial"/>
                <w:szCs w:val="18"/>
                <w:lang w:val="en-US"/>
              </w:rPr>
              <w:t>.</w:t>
            </w:r>
            <w:r>
              <w:rPr>
                <w:rFonts w:eastAsiaTheme="minorEastAsia" w:cs="Arial" w:hint="eastAsia"/>
                <w:szCs w:val="18"/>
                <w:lang w:val="en-US" w:eastAsia="ja-JP"/>
              </w:rPr>
              <w:t>2</w:t>
            </w:r>
          </w:p>
        </w:tc>
        <w:tc>
          <w:tcPr>
            <w:tcW w:w="8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C0BBE9" w14:textId="77777777" w:rsidR="00321B10" w:rsidRDefault="00321B10" w:rsidP="0042000A">
            <w:pPr>
              <w:pStyle w:val="TAC"/>
              <w:spacing w:line="276" w:lineRule="auto"/>
            </w:pPr>
            <w:r>
              <w:t>Antenna type and configuration</w:t>
            </w:r>
          </w:p>
        </w:tc>
        <w:tc>
          <w:tcPr>
            <w:tcW w:w="1938" w:type="pct"/>
            <w:tcBorders>
              <w:top w:val="nil"/>
              <w:left w:val="nil"/>
              <w:bottom w:val="single" w:sz="8" w:space="0" w:color="auto"/>
              <w:right w:val="single" w:sz="8" w:space="0" w:color="auto"/>
            </w:tcBorders>
            <w:tcMar>
              <w:top w:w="0" w:type="dxa"/>
              <w:left w:w="108" w:type="dxa"/>
              <w:bottom w:w="0" w:type="dxa"/>
              <w:right w:w="108" w:type="dxa"/>
            </w:tcMar>
          </w:tcPr>
          <w:p w14:paraId="3AF5AAB8" w14:textId="77777777" w:rsidR="00321B10" w:rsidRPr="00C95DBE" w:rsidRDefault="00321B10" w:rsidP="0042000A">
            <w:pPr>
              <w:pStyle w:val="TAC"/>
              <w:spacing w:line="276" w:lineRule="auto"/>
            </w:pPr>
            <w:r w:rsidRPr="00C95DBE">
              <w:t>Directional</w:t>
            </w:r>
          </w:p>
          <w:p w14:paraId="7DA31CD9" w14:textId="77777777" w:rsidR="00321B10" w:rsidRDefault="00321B10" w:rsidP="0042000A">
            <w:pPr>
              <w:pStyle w:val="TAC"/>
              <w:spacing w:line="276" w:lineRule="auto"/>
            </w:pPr>
            <w:r w:rsidRPr="00C95DBE">
              <w:t xml:space="preserve">Section 6.4.1 </w:t>
            </w:r>
            <w:r w:rsidRPr="00851CE5">
              <w:t xml:space="preserve">of [6] with </w:t>
            </w:r>
            <w:r w:rsidRPr="00851CE5">
              <w:rPr>
                <w:rFonts w:eastAsiaTheme="minorEastAsia" w:hint="eastAsia"/>
                <w:lang w:eastAsia="ja-JP"/>
              </w:rPr>
              <w:t>100</w:t>
            </w:r>
            <w:r>
              <w:rPr>
                <w:rFonts w:eastAsiaTheme="minorEastAsia"/>
                <w:lang w:eastAsia="ja-JP"/>
              </w:rPr>
              <w:t xml:space="preserve"> </w:t>
            </w:r>
            <w:r w:rsidRPr="00725140">
              <w:t>cm</w:t>
            </w:r>
            <w:r w:rsidRPr="00C95DBE">
              <w:t xml:space="preserve"> equivalent aperture diameter</w:t>
            </w:r>
          </w:p>
        </w:tc>
        <w:tc>
          <w:tcPr>
            <w:tcW w:w="1775" w:type="pct"/>
            <w:tcBorders>
              <w:top w:val="nil"/>
              <w:left w:val="nil"/>
              <w:bottom w:val="single" w:sz="8" w:space="0" w:color="auto"/>
              <w:right w:val="single" w:sz="8" w:space="0" w:color="auto"/>
            </w:tcBorders>
          </w:tcPr>
          <w:p w14:paraId="7596A006" w14:textId="77777777" w:rsidR="00321B10" w:rsidRPr="00C95DBE" w:rsidRDefault="00321B10" w:rsidP="0042000A">
            <w:pPr>
              <w:pStyle w:val="TAC"/>
              <w:spacing w:line="276" w:lineRule="auto"/>
            </w:pPr>
            <w:r w:rsidRPr="00C95DBE">
              <w:t>Directional</w:t>
            </w:r>
          </w:p>
          <w:p w14:paraId="2E85F54D" w14:textId="77777777" w:rsidR="00321B10" w:rsidRDefault="00321B10" w:rsidP="0042000A">
            <w:pPr>
              <w:pStyle w:val="TAC"/>
              <w:spacing w:line="276" w:lineRule="auto"/>
            </w:pPr>
            <w:r w:rsidRPr="00C95DBE">
              <w:t xml:space="preserve">Section 6.4.1 </w:t>
            </w:r>
            <w:r w:rsidRPr="00851CE5">
              <w:t>of [6]</w:t>
            </w:r>
            <w:r>
              <w:t xml:space="preserve"> </w:t>
            </w:r>
            <w:r w:rsidRPr="00C95DBE">
              <w:t>with 60 cm equivalent aperture diameter</w:t>
            </w:r>
          </w:p>
        </w:tc>
      </w:tr>
      <w:tr w:rsidR="00321B10" w14:paraId="2EEE6782" w14:textId="77777777" w:rsidTr="0042000A">
        <w:trPr>
          <w:jc w:val="center"/>
        </w:trPr>
        <w:tc>
          <w:tcPr>
            <w:tcW w:w="470" w:type="pct"/>
            <w:tcBorders>
              <w:top w:val="nil"/>
              <w:left w:val="single" w:sz="8" w:space="0" w:color="auto"/>
              <w:bottom w:val="single" w:sz="8" w:space="0" w:color="auto"/>
              <w:right w:val="single" w:sz="8" w:space="0" w:color="auto"/>
            </w:tcBorders>
            <w:vAlign w:val="center"/>
          </w:tcPr>
          <w:p w14:paraId="46307A9E" w14:textId="77777777" w:rsidR="00321B10" w:rsidRPr="00471E29" w:rsidRDefault="00321B10" w:rsidP="0042000A">
            <w:pPr>
              <w:pStyle w:val="TAC"/>
              <w:spacing w:line="276" w:lineRule="auto"/>
              <w:rPr>
                <w:rFonts w:eastAsiaTheme="minorEastAsia"/>
                <w:lang w:eastAsia="ja-JP"/>
              </w:rPr>
            </w:pPr>
            <w:r>
              <w:rPr>
                <w:rFonts w:cs="Arial"/>
                <w:lang w:val="en-US"/>
              </w:rPr>
              <w:t>2.3</w:t>
            </w:r>
          </w:p>
        </w:tc>
        <w:tc>
          <w:tcPr>
            <w:tcW w:w="8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CDCE72C" w14:textId="77777777" w:rsidR="00321B10" w:rsidRDefault="00321B10" w:rsidP="0042000A">
            <w:pPr>
              <w:pStyle w:val="TAC"/>
              <w:spacing w:line="276" w:lineRule="auto"/>
            </w:pPr>
            <w:r>
              <w:t>Polari</w:t>
            </w:r>
            <w:r>
              <w:rPr>
                <w:rFonts w:eastAsiaTheme="minorEastAsia" w:hint="eastAsia"/>
                <w:lang w:eastAsia="ja-JP"/>
              </w:rPr>
              <w:t>z</w:t>
            </w:r>
            <w:r>
              <w:t>ation</w:t>
            </w:r>
          </w:p>
        </w:tc>
        <w:tc>
          <w:tcPr>
            <w:tcW w:w="1938"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9D72C7" w14:textId="77777777" w:rsidR="00321B10" w:rsidRPr="00DB3423" w:rsidRDefault="00321B10" w:rsidP="0042000A">
            <w:pPr>
              <w:pStyle w:val="TAC"/>
              <w:spacing w:line="276" w:lineRule="auto"/>
              <w:rPr>
                <w:rFonts w:eastAsiaTheme="minorEastAsia"/>
                <w:lang w:eastAsia="ja-JP"/>
              </w:rPr>
            </w:pPr>
            <w:r>
              <w:t>Circular</w:t>
            </w:r>
            <w:r w:rsidRPr="00412E62">
              <w:rPr>
                <w:rFonts w:eastAsiaTheme="minorEastAsia"/>
                <w:vertAlign w:val="superscript"/>
                <w:lang w:eastAsia="ja-JP"/>
              </w:rPr>
              <w:t xml:space="preserve"> (</w:t>
            </w:r>
            <w:r w:rsidRPr="00851CE5">
              <w:rPr>
                <w:rFonts w:eastAsiaTheme="minorEastAsia"/>
                <w:vertAlign w:val="superscript"/>
                <w:lang w:eastAsia="ja-JP"/>
              </w:rPr>
              <w:t>NOTE2</w:t>
            </w:r>
            <w:r w:rsidRPr="00412E62">
              <w:rPr>
                <w:rFonts w:eastAsiaTheme="minorEastAsia"/>
                <w:vertAlign w:val="superscript"/>
                <w:lang w:eastAsia="ja-JP"/>
              </w:rPr>
              <w:t>)</w:t>
            </w:r>
          </w:p>
        </w:tc>
        <w:tc>
          <w:tcPr>
            <w:tcW w:w="1775" w:type="pct"/>
            <w:tcBorders>
              <w:top w:val="nil"/>
              <w:left w:val="nil"/>
              <w:bottom w:val="single" w:sz="8" w:space="0" w:color="auto"/>
              <w:right w:val="single" w:sz="8" w:space="0" w:color="auto"/>
            </w:tcBorders>
          </w:tcPr>
          <w:p w14:paraId="2049166F" w14:textId="77777777" w:rsidR="00321B10" w:rsidRDefault="00321B10" w:rsidP="0042000A">
            <w:pPr>
              <w:pStyle w:val="TAC"/>
              <w:spacing w:line="276" w:lineRule="auto"/>
            </w:pPr>
            <w:r>
              <w:t>Circular</w:t>
            </w:r>
            <w:r w:rsidRPr="00412E62">
              <w:rPr>
                <w:rFonts w:eastAsiaTheme="minorEastAsia"/>
                <w:vertAlign w:val="superscript"/>
                <w:lang w:eastAsia="ja-JP"/>
              </w:rPr>
              <w:t xml:space="preserve"> (</w:t>
            </w:r>
            <w:r w:rsidRPr="00851CE5">
              <w:rPr>
                <w:rFonts w:eastAsiaTheme="minorEastAsia"/>
                <w:vertAlign w:val="superscript"/>
                <w:lang w:eastAsia="ja-JP"/>
              </w:rPr>
              <w:t>NOTE2</w:t>
            </w:r>
            <w:r w:rsidRPr="00412E62">
              <w:rPr>
                <w:rFonts w:eastAsiaTheme="minorEastAsia"/>
                <w:vertAlign w:val="superscript"/>
                <w:lang w:eastAsia="ja-JP"/>
              </w:rPr>
              <w:t>)</w:t>
            </w:r>
          </w:p>
        </w:tc>
      </w:tr>
      <w:tr w:rsidR="00321B10" w14:paraId="38F1B20E" w14:textId="77777777" w:rsidTr="0042000A">
        <w:trPr>
          <w:jc w:val="center"/>
        </w:trPr>
        <w:tc>
          <w:tcPr>
            <w:tcW w:w="470" w:type="pct"/>
            <w:tcBorders>
              <w:top w:val="nil"/>
              <w:left w:val="single" w:sz="8" w:space="0" w:color="auto"/>
              <w:bottom w:val="single" w:sz="8" w:space="0" w:color="auto"/>
              <w:right w:val="single" w:sz="8" w:space="0" w:color="auto"/>
            </w:tcBorders>
          </w:tcPr>
          <w:p w14:paraId="0B05AF23" w14:textId="77777777" w:rsidR="00321B10" w:rsidRPr="00471E29" w:rsidRDefault="00321B10" w:rsidP="0042000A">
            <w:pPr>
              <w:pStyle w:val="TAC"/>
              <w:spacing w:line="276" w:lineRule="auto"/>
              <w:rPr>
                <w:rFonts w:eastAsiaTheme="minorEastAsia"/>
                <w:lang w:eastAsia="ja-JP"/>
              </w:rPr>
            </w:pPr>
            <w:r>
              <w:rPr>
                <w:rFonts w:cs="Arial"/>
                <w:szCs w:val="18"/>
                <w:lang w:val="en-US"/>
              </w:rPr>
              <w:t>2.4</w:t>
            </w:r>
          </w:p>
        </w:tc>
        <w:tc>
          <w:tcPr>
            <w:tcW w:w="8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C7B13" w14:textId="77777777" w:rsidR="00321B10" w:rsidRDefault="00321B10" w:rsidP="0042000A">
            <w:pPr>
              <w:pStyle w:val="TAC"/>
              <w:spacing w:line="276" w:lineRule="auto"/>
            </w:pPr>
            <w:r>
              <w:t>Antenna temperature</w:t>
            </w:r>
          </w:p>
        </w:tc>
        <w:tc>
          <w:tcPr>
            <w:tcW w:w="1938" w:type="pct"/>
            <w:tcBorders>
              <w:top w:val="nil"/>
              <w:left w:val="nil"/>
              <w:bottom w:val="single" w:sz="8" w:space="0" w:color="auto"/>
              <w:right w:val="single" w:sz="8" w:space="0" w:color="auto"/>
            </w:tcBorders>
            <w:tcMar>
              <w:top w:w="0" w:type="dxa"/>
              <w:left w:w="108" w:type="dxa"/>
              <w:bottom w:w="0" w:type="dxa"/>
              <w:right w:w="108" w:type="dxa"/>
            </w:tcMar>
            <w:hideMark/>
          </w:tcPr>
          <w:p w14:paraId="03AA6BF0" w14:textId="77777777" w:rsidR="00321B10" w:rsidRPr="00C95DBE" w:rsidRDefault="00321B10" w:rsidP="0042000A">
            <w:pPr>
              <w:pStyle w:val="TAC"/>
              <w:spacing w:line="276" w:lineRule="auto"/>
            </w:pPr>
            <w:r w:rsidRPr="00C95DBE">
              <w:t>150 K</w:t>
            </w:r>
          </w:p>
        </w:tc>
        <w:tc>
          <w:tcPr>
            <w:tcW w:w="1775" w:type="pct"/>
            <w:tcBorders>
              <w:top w:val="nil"/>
              <w:left w:val="nil"/>
              <w:bottom w:val="single" w:sz="8" w:space="0" w:color="auto"/>
              <w:right w:val="single" w:sz="8" w:space="0" w:color="auto"/>
            </w:tcBorders>
          </w:tcPr>
          <w:p w14:paraId="3BFB762F" w14:textId="77777777" w:rsidR="00321B10" w:rsidRPr="00C95DBE" w:rsidRDefault="00321B10" w:rsidP="0042000A">
            <w:pPr>
              <w:pStyle w:val="TAC"/>
              <w:spacing w:line="276" w:lineRule="auto"/>
            </w:pPr>
            <w:r w:rsidRPr="00C95DBE">
              <w:t>150 K</w:t>
            </w:r>
          </w:p>
        </w:tc>
      </w:tr>
      <w:tr w:rsidR="00321B10" w14:paraId="637C71B0" w14:textId="77777777" w:rsidTr="0042000A">
        <w:trPr>
          <w:jc w:val="center"/>
        </w:trPr>
        <w:tc>
          <w:tcPr>
            <w:tcW w:w="470" w:type="pct"/>
            <w:tcBorders>
              <w:top w:val="nil"/>
              <w:left w:val="single" w:sz="8" w:space="0" w:color="auto"/>
              <w:bottom w:val="single" w:sz="8" w:space="0" w:color="auto"/>
              <w:right w:val="single" w:sz="8" w:space="0" w:color="auto"/>
            </w:tcBorders>
          </w:tcPr>
          <w:p w14:paraId="2B4899C8" w14:textId="77777777" w:rsidR="00321B10" w:rsidRPr="00471E29" w:rsidRDefault="00321B10" w:rsidP="0042000A">
            <w:pPr>
              <w:pStyle w:val="TAC"/>
              <w:spacing w:line="276" w:lineRule="auto"/>
              <w:rPr>
                <w:rFonts w:eastAsiaTheme="minorEastAsia"/>
                <w:lang w:eastAsia="ja-JP"/>
              </w:rPr>
            </w:pPr>
            <w:r>
              <w:t>2.5</w:t>
            </w:r>
          </w:p>
        </w:tc>
        <w:tc>
          <w:tcPr>
            <w:tcW w:w="8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04734" w14:textId="77777777" w:rsidR="00321B10" w:rsidRDefault="00321B10" w:rsidP="0042000A">
            <w:pPr>
              <w:pStyle w:val="TAC"/>
              <w:spacing w:line="276" w:lineRule="auto"/>
            </w:pPr>
            <w:r>
              <w:t>Noise figure</w:t>
            </w:r>
          </w:p>
        </w:tc>
        <w:tc>
          <w:tcPr>
            <w:tcW w:w="1938" w:type="pct"/>
            <w:tcBorders>
              <w:top w:val="nil"/>
              <w:left w:val="nil"/>
              <w:bottom w:val="single" w:sz="8" w:space="0" w:color="auto"/>
              <w:right w:val="single" w:sz="8" w:space="0" w:color="auto"/>
            </w:tcBorders>
            <w:tcMar>
              <w:top w:w="0" w:type="dxa"/>
              <w:left w:w="108" w:type="dxa"/>
              <w:bottom w:w="0" w:type="dxa"/>
              <w:right w:w="108" w:type="dxa"/>
            </w:tcMar>
            <w:hideMark/>
          </w:tcPr>
          <w:p w14:paraId="0BF85C8D" w14:textId="77777777" w:rsidR="00321B10" w:rsidRPr="00C95DBE" w:rsidRDefault="00321B10" w:rsidP="0042000A">
            <w:pPr>
              <w:pStyle w:val="TAC"/>
              <w:spacing w:line="276" w:lineRule="auto"/>
            </w:pPr>
            <w:r>
              <w:t>NTN VSAT Type 4 and 5: 2.5</w:t>
            </w:r>
            <w:r w:rsidRPr="00C95DBE">
              <w:t xml:space="preserve"> dB</w:t>
            </w:r>
            <w:r>
              <w:t xml:space="preserve"> (LEO and GEO); Other options not precluded</w:t>
            </w:r>
          </w:p>
        </w:tc>
        <w:tc>
          <w:tcPr>
            <w:tcW w:w="1775" w:type="pct"/>
            <w:tcBorders>
              <w:top w:val="nil"/>
              <w:left w:val="nil"/>
              <w:bottom w:val="single" w:sz="8" w:space="0" w:color="auto"/>
              <w:right w:val="single" w:sz="8" w:space="0" w:color="auto"/>
            </w:tcBorders>
          </w:tcPr>
          <w:p w14:paraId="52034BB6" w14:textId="77777777" w:rsidR="00321B10" w:rsidRDefault="00321B10" w:rsidP="0042000A">
            <w:pPr>
              <w:pStyle w:val="TAC"/>
              <w:spacing w:line="276" w:lineRule="auto"/>
            </w:pPr>
            <w:r>
              <w:t>NTN VSAT Type 4 and 5: 2.5</w:t>
            </w:r>
            <w:r w:rsidRPr="00C95DBE">
              <w:t xml:space="preserve"> dB</w:t>
            </w:r>
            <w:r>
              <w:t xml:space="preserve"> (LEO and GEO) and 6 dB (LEO); Other options not precluded</w:t>
            </w:r>
          </w:p>
        </w:tc>
      </w:tr>
      <w:tr w:rsidR="00321B10" w14:paraId="409F206E" w14:textId="77777777" w:rsidTr="0042000A">
        <w:trPr>
          <w:jc w:val="center"/>
        </w:trPr>
        <w:tc>
          <w:tcPr>
            <w:tcW w:w="470" w:type="pct"/>
            <w:tcBorders>
              <w:top w:val="nil"/>
              <w:left w:val="single" w:sz="8" w:space="0" w:color="auto"/>
              <w:bottom w:val="single" w:sz="8" w:space="0" w:color="auto"/>
              <w:right w:val="single" w:sz="8" w:space="0" w:color="auto"/>
            </w:tcBorders>
          </w:tcPr>
          <w:p w14:paraId="38224E58" w14:textId="77777777" w:rsidR="00321B10" w:rsidRPr="00471E29" w:rsidRDefault="00321B10" w:rsidP="0042000A">
            <w:pPr>
              <w:pStyle w:val="TAC"/>
              <w:spacing w:line="276" w:lineRule="auto"/>
              <w:rPr>
                <w:rFonts w:eastAsiaTheme="minorEastAsia"/>
                <w:lang w:eastAsia="ja-JP"/>
              </w:rPr>
            </w:pPr>
            <w:r>
              <w:rPr>
                <w:lang w:eastAsia="zh-CN"/>
              </w:rPr>
              <w:t>2.6</w:t>
            </w:r>
          </w:p>
        </w:tc>
        <w:tc>
          <w:tcPr>
            <w:tcW w:w="8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464E8" w14:textId="77777777" w:rsidR="00321B10" w:rsidRDefault="00321B10" w:rsidP="0042000A">
            <w:pPr>
              <w:pStyle w:val="TAC"/>
              <w:spacing w:line="276" w:lineRule="auto"/>
            </w:pPr>
            <w:r>
              <w:t>Tx transmit power</w:t>
            </w:r>
          </w:p>
        </w:tc>
        <w:tc>
          <w:tcPr>
            <w:tcW w:w="193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3FD113" w14:textId="77777777" w:rsidR="00321B10" w:rsidRPr="00D22D1B" w:rsidRDefault="00321B10" w:rsidP="0042000A">
            <w:pPr>
              <w:pStyle w:val="TAC"/>
              <w:spacing w:line="276" w:lineRule="auto"/>
              <w:rPr>
                <w:highlight w:val="cyan"/>
              </w:rPr>
            </w:pPr>
            <w:r>
              <w:t xml:space="preserve">50 W for GSO and </w:t>
            </w:r>
            <w:r w:rsidRPr="00C95DBE">
              <w:t>10 W (40 dBm)</w:t>
            </w:r>
            <w:r>
              <w:t xml:space="preserve"> for NGSO</w:t>
            </w:r>
          </w:p>
        </w:tc>
        <w:tc>
          <w:tcPr>
            <w:tcW w:w="1775" w:type="pct"/>
            <w:tcBorders>
              <w:top w:val="nil"/>
              <w:left w:val="nil"/>
              <w:bottom w:val="single" w:sz="8" w:space="0" w:color="auto"/>
              <w:right w:val="single" w:sz="8" w:space="0" w:color="auto"/>
            </w:tcBorders>
            <w:shd w:val="clear" w:color="auto" w:fill="auto"/>
          </w:tcPr>
          <w:p w14:paraId="2D44B9F8" w14:textId="77777777" w:rsidR="00321B10" w:rsidRPr="00DB3423" w:rsidRDefault="00321B10" w:rsidP="0042000A">
            <w:pPr>
              <w:pStyle w:val="TAC"/>
              <w:spacing w:line="276" w:lineRule="auto"/>
              <w:rPr>
                <w:rFonts w:eastAsiaTheme="minorEastAsia"/>
                <w:highlight w:val="cyan"/>
                <w:lang w:eastAsia="ja-JP"/>
              </w:rPr>
            </w:pPr>
            <w:r>
              <w:t xml:space="preserve">50 W for GSO and </w:t>
            </w:r>
            <w:r w:rsidRPr="00C95DBE">
              <w:t>10 W (40 dBm)</w:t>
            </w:r>
            <w:r>
              <w:t xml:space="preserve"> for NGSO</w:t>
            </w:r>
            <w:r w:rsidRPr="00851CE5">
              <w:t xml:space="preserve"> </w:t>
            </w:r>
          </w:p>
        </w:tc>
      </w:tr>
      <w:tr w:rsidR="00321B10" w14:paraId="0565B7DD" w14:textId="77777777" w:rsidTr="0042000A">
        <w:trPr>
          <w:jc w:val="center"/>
        </w:trPr>
        <w:tc>
          <w:tcPr>
            <w:tcW w:w="470" w:type="pct"/>
            <w:tcBorders>
              <w:top w:val="nil"/>
              <w:left w:val="single" w:sz="8" w:space="0" w:color="auto"/>
              <w:bottom w:val="single" w:sz="8" w:space="0" w:color="auto"/>
              <w:right w:val="single" w:sz="8" w:space="0" w:color="auto"/>
            </w:tcBorders>
          </w:tcPr>
          <w:p w14:paraId="33AC04C9" w14:textId="77777777" w:rsidR="00321B10" w:rsidRPr="00471E29" w:rsidRDefault="00321B10" w:rsidP="0042000A">
            <w:pPr>
              <w:pStyle w:val="TAC"/>
              <w:spacing w:line="276" w:lineRule="auto"/>
              <w:rPr>
                <w:rFonts w:eastAsiaTheme="minorEastAsia"/>
                <w:lang w:eastAsia="ja-JP"/>
              </w:rPr>
            </w:pPr>
            <w:r>
              <w:rPr>
                <w:rFonts w:cs="Arial"/>
                <w:szCs w:val="18"/>
                <w:lang w:val="en-US"/>
              </w:rPr>
              <w:t>2</w:t>
            </w:r>
            <w:r w:rsidRPr="00851981">
              <w:rPr>
                <w:rFonts w:cs="Arial"/>
                <w:szCs w:val="18"/>
                <w:lang w:val="en-US"/>
              </w:rPr>
              <w:t>.</w:t>
            </w:r>
            <w:r>
              <w:rPr>
                <w:rFonts w:cs="Arial"/>
                <w:szCs w:val="18"/>
                <w:lang w:val="en-US"/>
              </w:rPr>
              <w:t>7</w:t>
            </w:r>
          </w:p>
        </w:tc>
        <w:tc>
          <w:tcPr>
            <w:tcW w:w="8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9407147" w14:textId="77777777" w:rsidR="00321B10" w:rsidRDefault="00321B10" w:rsidP="0042000A">
            <w:pPr>
              <w:pStyle w:val="TAC"/>
              <w:spacing w:line="276" w:lineRule="auto"/>
            </w:pPr>
            <w:r>
              <w:rPr>
                <w:rFonts w:hint="eastAsia"/>
                <w:lang w:eastAsia="zh-CN"/>
              </w:rPr>
              <w:t>A</w:t>
            </w:r>
            <w:r>
              <w:rPr>
                <w:lang w:eastAsia="zh-CN"/>
              </w:rPr>
              <w:t>ntenna elevation angle</w:t>
            </w:r>
          </w:p>
        </w:tc>
        <w:tc>
          <w:tcPr>
            <w:tcW w:w="1938" w:type="pct"/>
            <w:tcBorders>
              <w:top w:val="nil"/>
              <w:left w:val="nil"/>
              <w:bottom w:val="single" w:sz="8" w:space="0" w:color="auto"/>
              <w:right w:val="single" w:sz="8" w:space="0" w:color="auto"/>
            </w:tcBorders>
            <w:tcMar>
              <w:top w:w="0" w:type="dxa"/>
              <w:left w:w="108" w:type="dxa"/>
              <w:bottom w:w="0" w:type="dxa"/>
              <w:right w:w="108" w:type="dxa"/>
            </w:tcMar>
          </w:tcPr>
          <w:p w14:paraId="68469DF6" w14:textId="77777777" w:rsidR="00321B10" w:rsidRDefault="00321B10" w:rsidP="0042000A">
            <w:pPr>
              <w:pStyle w:val="TAC"/>
              <w:spacing w:line="276" w:lineRule="auto"/>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c>
          <w:tcPr>
            <w:tcW w:w="1775" w:type="pct"/>
            <w:tcBorders>
              <w:top w:val="nil"/>
              <w:left w:val="nil"/>
              <w:bottom w:val="single" w:sz="8" w:space="0" w:color="auto"/>
              <w:right w:val="single" w:sz="8" w:space="0" w:color="auto"/>
            </w:tcBorders>
          </w:tcPr>
          <w:p w14:paraId="7826D927" w14:textId="77777777" w:rsidR="00321B10" w:rsidRDefault="00321B10" w:rsidP="0042000A">
            <w:pPr>
              <w:pStyle w:val="TAC"/>
              <w:spacing w:line="276" w:lineRule="auto"/>
              <w:rPr>
                <w:lang w:eastAsia="zh-CN"/>
              </w:rPr>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r>
      <w:tr w:rsidR="00321B10" w14:paraId="75EB1CBB" w14:textId="77777777" w:rsidTr="0042000A">
        <w:trPr>
          <w:jc w:val="center"/>
        </w:trPr>
        <w:tc>
          <w:tcPr>
            <w:tcW w:w="5000" w:type="pct"/>
            <w:gridSpan w:val="4"/>
            <w:tcBorders>
              <w:top w:val="nil"/>
              <w:left w:val="single" w:sz="8" w:space="0" w:color="auto"/>
              <w:bottom w:val="single" w:sz="8" w:space="0" w:color="auto"/>
              <w:right w:val="single" w:sz="8" w:space="0" w:color="auto"/>
            </w:tcBorders>
          </w:tcPr>
          <w:p w14:paraId="2A4B5528" w14:textId="77777777" w:rsidR="00321B10" w:rsidRDefault="00321B10" w:rsidP="0042000A">
            <w:pPr>
              <w:pStyle w:val="TAN"/>
              <w:spacing w:line="276" w:lineRule="auto"/>
              <w:rPr>
                <w:rFonts w:eastAsiaTheme="minorEastAsia"/>
                <w:lang w:eastAsia="ja-JP"/>
              </w:rPr>
            </w:pPr>
            <w:r>
              <w:t>NOTE 1:   Moving platforms (e.g., aircrafts, vessels), building mounted devices. These values are provided for information.</w:t>
            </w:r>
          </w:p>
          <w:p w14:paraId="270E9807" w14:textId="77777777" w:rsidR="00321B10" w:rsidRPr="00DB3423" w:rsidRDefault="00321B10" w:rsidP="0042000A">
            <w:pPr>
              <w:pStyle w:val="TAN"/>
              <w:spacing w:line="276" w:lineRule="auto"/>
              <w:rPr>
                <w:rFonts w:eastAsiaTheme="minorEastAsia"/>
                <w:lang w:eastAsia="ja-JP"/>
              </w:rPr>
            </w:pPr>
            <w:r w:rsidRPr="00851CE5">
              <w:rPr>
                <w:rFonts w:eastAsia="Yu Mincho" w:cs="Arial"/>
              </w:rPr>
              <w:t>NOTE 2: The antenna model for NTN VSAT uses circular polarization, but since many GEO satellites use linear polarization, evaluations are conducted by converting to linear polarization.</w:t>
            </w:r>
          </w:p>
        </w:tc>
      </w:tr>
    </w:tbl>
    <w:p w14:paraId="57BA2A1E" w14:textId="77777777" w:rsidR="00321B10" w:rsidRDefault="00321B10" w:rsidP="00321B10"/>
    <w:p w14:paraId="1BEEA83A" w14:textId="77777777" w:rsidR="00321B10" w:rsidRDefault="00321B10" w:rsidP="00321B10">
      <w:pPr>
        <w:rPr>
          <w:rFonts w:eastAsiaTheme="minorEastAsia"/>
          <w:b/>
          <w:bCs/>
        </w:rPr>
      </w:pPr>
      <w:r w:rsidRPr="00167A6D">
        <w:rPr>
          <w:rFonts w:eastAsiaTheme="minorEastAsia" w:hint="eastAsia"/>
          <w:b/>
          <w:bCs/>
        </w:rPr>
        <w:t xml:space="preserve">Proposal </w:t>
      </w:r>
      <w:r>
        <w:rPr>
          <w:rFonts w:eastAsiaTheme="minorEastAsia" w:hint="eastAsia"/>
          <w:b/>
          <w:bCs/>
        </w:rPr>
        <w:t>4</w:t>
      </w:r>
      <w:r>
        <w:rPr>
          <w:rFonts w:eastAsiaTheme="minorEastAsia"/>
          <w:b/>
          <w:bCs/>
        </w:rPr>
        <w:t>.1</w:t>
      </w:r>
      <w:r w:rsidRPr="00167A6D">
        <w:rPr>
          <w:rFonts w:eastAsiaTheme="minorEastAsia"/>
          <w:b/>
          <w:bCs/>
        </w:rPr>
        <w:t>:</w:t>
      </w:r>
      <w:r>
        <w:rPr>
          <w:rFonts w:eastAsiaTheme="minorEastAsia"/>
          <w:b/>
          <w:bCs/>
        </w:rPr>
        <w:t xml:space="preserve"> Revise the table 6a.2.2.2-2 of R4-2502315 to account Only GEO</w:t>
      </w:r>
      <w:r w:rsidRPr="00A943B0">
        <w:rPr>
          <w:rFonts w:eastAsiaTheme="minorEastAsia" w:hint="eastAsia"/>
          <w:b/>
          <w:bCs/>
        </w:rPr>
        <w:t xml:space="preserve"> </w:t>
      </w:r>
      <w:r>
        <w:rPr>
          <w:rFonts w:eastAsiaTheme="minorEastAsia" w:hint="eastAsia"/>
          <w:b/>
          <w:bCs/>
        </w:rPr>
        <w:t>phased array antenna</w:t>
      </w:r>
      <w:r>
        <w:rPr>
          <w:rFonts w:eastAsiaTheme="minorEastAsia"/>
          <w:b/>
          <w:bCs/>
        </w:rPr>
        <w:t xml:space="preserve"> configuration separately from </w:t>
      </w:r>
      <w:r w:rsidRPr="00652ACD">
        <w:rPr>
          <w:rFonts w:eastAsiaTheme="minorEastAsia"/>
          <w:b/>
          <w:bCs/>
        </w:rPr>
        <w:t>LEO and GEO</w:t>
      </w:r>
      <w:r>
        <w:rPr>
          <w:rFonts w:eastAsiaTheme="minorEastAsia"/>
          <w:b/>
          <w:bCs/>
        </w:rPr>
        <w:t xml:space="preserve"> </w:t>
      </w:r>
      <w:r>
        <w:rPr>
          <w:rFonts w:eastAsiaTheme="minorEastAsia" w:hint="eastAsia"/>
          <w:b/>
          <w:bCs/>
        </w:rPr>
        <w:t>phased array antenna</w:t>
      </w:r>
      <w:r>
        <w:rPr>
          <w:rFonts w:eastAsiaTheme="minorEastAsia"/>
          <w:b/>
          <w:bCs/>
        </w:rPr>
        <w:t xml:space="preserve"> configuration</w:t>
      </w:r>
      <w:r w:rsidRPr="00167A6D">
        <w:rPr>
          <w:rFonts w:eastAsiaTheme="minorEastAsia" w:hint="eastAsia"/>
          <w:b/>
          <w:bCs/>
        </w:rPr>
        <w:t>.</w:t>
      </w:r>
    </w:p>
    <w:p w14:paraId="2DB87F0E" w14:textId="77777777" w:rsidR="00321B10" w:rsidRDefault="00321B10" w:rsidP="00321B10">
      <w:pPr>
        <w:rPr>
          <w:rFonts w:eastAsiaTheme="minorEastAsia"/>
          <w:b/>
          <w:bCs/>
        </w:rPr>
      </w:pPr>
      <w:r>
        <w:rPr>
          <w:rFonts w:eastAsiaTheme="minorEastAsia"/>
          <w:b/>
          <w:bCs/>
        </w:rPr>
        <w:t>Proposal 4.2: Move Rx Antenna gain, and Tx antenna gain from table 6A.2.2.2-2 of R4-2502315 to 6A.2.2.2-X</w:t>
      </w:r>
      <w:r w:rsidRPr="006F1A38">
        <w:rPr>
          <w:rFonts w:eastAsiaTheme="minorEastAsia"/>
          <w:b/>
          <w:bCs/>
        </w:rPr>
        <w:t xml:space="preserve"> </w:t>
      </w:r>
      <w:r>
        <w:rPr>
          <w:rFonts w:eastAsiaTheme="minorEastAsia"/>
          <w:b/>
          <w:bCs/>
        </w:rPr>
        <w:t>of R4-2502315</w:t>
      </w:r>
    </w:p>
    <w:p w14:paraId="19EF0897" w14:textId="77777777" w:rsidR="00321B10" w:rsidRDefault="00321B10" w:rsidP="00321B10">
      <w:pPr>
        <w:rPr>
          <w:rFonts w:eastAsiaTheme="minorEastAsia"/>
          <w:b/>
          <w:bCs/>
        </w:rPr>
      </w:pPr>
      <w:r>
        <w:rPr>
          <w:rFonts w:eastAsiaTheme="minorEastAsia"/>
          <w:b/>
          <w:bCs/>
        </w:rPr>
        <w:t>Proposal 4.3: Revise the table 6a.2.2.2-2 of R4-2502315 to add Note 2</w:t>
      </w:r>
    </w:p>
    <w:p w14:paraId="02294DCB" w14:textId="77777777" w:rsidR="00321B10" w:rsidRPr="00842220" w:rsidRDefault="00321B10" w:rsidP="00321B10">
      <w:pPr>
        <w:rPr>
          <w:b/>
          <w:bCs/>
        </w:rPr>
      </w:pPr>
      <w:r>
        <w:rPr>
          <w:b/>
          <w:bCs/>
        </w:rPr>
        <w:t xml:space="preserve">Proposal 4.4: Add a left column to table 6a.2.2.2-2 </w:t>
      </w:r>
      <w:r>
        <w:rPr>
          <w:rFonts w:eastAsiaTheme="minorEastAsia"/>
          <w:b/>
          <w:bCs/>
        </w:rPr>
        <w:t xml:space="preserve">of R4-2502315 </w:t>
      </w:r>
      <w:r>
        <w:rPr>
          <w:b/>
          <w:bCs/>
        </w:rPr>
        <w:t>indicating row numbering</w:t>
      </w:r>
    </w:p>
    <w:p w14:paraId="059A1C6C" w14:textId="77777777" w:rsidR="00321B10" w:rsidRPr="003E4894" w:rsidRDefault="00321B10" w:rsidP="00321B10">
      <w:pPr>
        <w:pStyle w:val="TH"/>
        <w:jc w:val="left"/>
        <w:rPr>
          <w:rFonts w:eastAsiaTheme="minorEastAsia"/>
          <w:lang w:val="en-US" w:eastAsia="ja-JP"/>
        </w:rPr>
      </w:pPr>
      <w:r w:rsidRPr="003E4894">
        <w:rPr>
          <w:rFonts w:ascii="Times New Roman" w:eastAsiaTheme="minorEastAsia" w:hAnsi="Times New Roman"/>
          <w:bCs/>
        </w:rPr>
        <w:lastRenderedPageBreak/>
        <w:t xml:space="preserve">Parameters for the </w:t>
      </w:r>
      <w:r>
        <w:rPr>
          <w:rFonts w:ascii="Times New Roman" w:eastAsiaTheme="minorEastAsia" w:hAnsi="Times New Roman"/>
          <w:bCs/>
        </w:rPr>
        <w:t>parabolic</w:t>
      </w:r>
      <w:r w:rsidRPr="003E4894">
        <w:rPr>
          <w:rFonts w:ascii="Times New Roman" w:eastAsiaTheme="minorEastAsia" w:hAnsi="Times New Roman"/>
          <w:bCs/>
        </w:rPr>
        <w:t xml:space="preserve"> antenna should be defined in Table 6a.2.2.2-</w:t>
      </w:r>
      <w:r>
        <w:rPr>
          <w:rFonts w:ascii="Times New Roman" w:eastAsiaTheme="minorEastAsia" w:hAnsi="Times New Roman"/>
          <w:bCs/>
        </w:rPr>
        <w:t>X</w:t>
      </w:r>
      <w:r w:rsidRPr="003E4894">
        <w:rPr>
          <w:rFonts w:ascii="Times New Roman" w:eastAsiaTheme="minorEastAsia" w:hAnsi="Times New Roman"/>
          <w:bCs/>
        </w:rPr>
        <w:t>.</w:t>
      </w:r>
      <w:r w:rsidRPr="007A17AC">
        <w:t xml:space="preserve"> </w:t>
      </w:r>
      <w:r w:rsidRPr="007A17AC">
        <w:rPr>
          <w:rFonts w:ascii="Times New Roman" w:eastAsiaTheme="minorEastAsia" w:hAnsi="Times New Roman"/>
          <w:b w:val="0"/>
          <w:bCs/>
          <w:lang w:val="en-US" w:eastAsia="ja-JP"/>
        </w:rPr>
        <w:t>The following describes the WF items in R4-2419909</w:t>
      </w:r>
      <w:r>
        <w:rPr>
          <w:rFonts w:ascii="Times New Roman" w:eastAsiaTheme="minorEastAsia" w:hAnsi="Times New Roman"/>
          <w:b w:val="0"/>
          <w:bCs/>
          <w:lang w:val="en-US" w:eastAsia="ja-JP"/>
        </w:rPr>
        <w:t xml:space="preserve"> (i.e. </w:t>
      </w:r>
      <w:r w:rsidRPr="00D36EA1">
        <w:rPr>
          <w:rFonts w:ascii="Times New Roman" w:eastAsiaTheme="minorEastAsia" w:hAnsi="Times New Roman"/>
          <w:b w:val="0"/>
          <w:bCs/>
          <w:lang w:val="en-US" w:eastAsia="ja-JP"/>
        </w:rPr>
        <w:t>100 cm aperture (41.3dBi), 88.2 dBm EIRP)</w:t>
      </w:r>
      <w:r w:rsidRPr="007A17AC">
        <w:rPr>
          <w:rFonts w:ascii="Times New Roman" w:eastAsiaTheme="minorEastAsia" w:hAnsi="Times New Roman"/>
          <w:b w:val="0"/>
          <w:bCs/>
          <w:lang w:val="en-US" w:eastAsia="ja-JP"/>
        </w:rPr>
        <w:t xml:space="preserve">. </w:t>
      </w:r>
    </w:p>
    <w:p w14:paraId="04410D25" w14:textId="77777777" w:rsidR="00321B10" w:rsidRPr="00471E29" w:rsidRDefault="00321B10" w:rsidP="00321B10">
      <w:pPr>
        <w:pStyle w:val="TH"/>
        <w:rPr>
          <w:rFonts w:eastAsiaTheme="minorEastAsia"/>
          <w:lang w:eastAsia="ja-JP"/>
        </w:rPr>
      </w:pPr>
      <w:r>
        <w:t>T</w:t>
      </w:r>
      <w:r>
        <w:rPr>
          <w:rFonts w:hint="eastAsia"/>
        </w:rPr>
        <w:t xml:space="preserve">able </w:t>
      </w:r>
      <w:r>
        <w:t>6a.2.2.2-X</w:t>
      </w:r>
      <w:r>
        <w:rPr>
          <w:noProof/>
        </w:rPr>
        <w:t>:</w:t>
      </w:r>
      <w:r>
        <w:t xml:space="preserve"> NTN UE parameters</w:t>
      </w:r>
      <w:r>
        <w:rPr>
          <w:rFonts w:eastAsiaTheme="minorEastAsia" w:hint="eastAsia"/>
          <w:lang w:eastAsia="ja-JP"/>
        </w:rPr>
        <w:t xml:space="preserve"> (Parabolic antenna)</w:t>
      </w:r>
    </w:p>
    <w:tbl>
      <w:tblPr>
        <w:tblW w:w="5000" w:type="pct"/>
        <w:jc w:val="center"/>
        <w:tblCellMar>
          <w:left w:w="0" w:type="dxa"/>
          <w:right w:w="0" w:type="dxa"/>
        </w:tblCellMar>
        <w:tblLook w:val="04A0" w:firstRow="1" w:lastRow="0" w:firstColumn="1" w:lastColumn="0" w:noHBand="0" w:noVBand="1"/>
      </w:tblPr>
      <w:tblGrid>
        <w:gridCol w:w="903"/>
        <w:gridCol w:w="1656"/>
        <w:gridCol w:w="3576"/>
        <w:gridCol w:w="3484"/>
      </w:tblGrid>
      <w:tr w:rsidR="00321B10" w14:paraId="798BB70E" w14:textId="77777777" w:rsidTr="0042000A">
        <w:trPr>
          <w:jc w:val="center"/>
        </w:trPr>
        <w:tc>
          <w:tcPr>
            <w:tcW w:w="469" w:type="pct"/>
            <w:tcBorders>
              <w:top w:val="single" w:sz="8" w:space="0" w:color="auto"/>
              <w:left w:val="single" w:sz="8" w:space="0" w:color="auto"/>
              <w:bottom w:val="single" w:sz="8" w:space="0" w:color="auto"/>
              <w:right w:val="single" w:sz="8" w:space="0" w:color="auto"/>
            </w:tcBorders>
            <w:vAlign w:val="center"/>
          </w:tcPr>
          <w:p w14:paraId="4EA1E77F" w14:textId="77777777" w:rsidR="00321B10" w:rsidRPr="00D22D1B" w:rsidRDefault="00321B10" w:rsidP="0042000A">
            <w:pPr>
              <w:pStyle w:val="TAC"/>
              <w:spacing w:line="276" w:lineRule="auto"/>
              <w:rPr>
                <w:rFonts w:cs="Arial"/>
                <w:b/>
                <w:bCs/>
                <w:highlight w:val="cyan"/>
                <w:lang w:val="en-US"/>
              </w:rPr>
            </w:pPr>
          </w:p>
        </w:tc>
        <w:tc>
          <w:tcPr>
            <w:tcW w:w="8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AE462" w14:textId="77777777" w:rsidR="00321B10" w:rsidRDefault="00321B10" w:rsidP="0042000A">
            <w:pPr>
              <w:pStyle w:val="TAC"/>
              <w:spacing w:line="276" w:lineRule="auto"/>
              <w:rPr>
                <w:rFonts w:eastAsia="Times New Roman"/>
                <w:sz w:val="20"/>
              </w:rPr>
            </w:pPr>
          </w:p>
        </w:tc>
        <w:tc>
          <w:tcPr>
            <w:tcW w:w="18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8501A" w14:textId="77777777" w:rsidR="00321B10" w:rsidRPr="00DC2A44" w:rsidRDefault="00321B10" w:rsidP="0042000A">
            <w:pPr>
              <w:pStyle w:val="TAC"/>
              <w:spacing w:line="276" w:lineRule="auto"/>
              <w:rPr>
                <w:rFonts w:eastAsiaTheme="minorEastAsia"/>
                <w:lang w:eastAsia="ja-JP"/>
              </w:rPr>
            </w:pPr>
            <w:r w:rsidRPr="00DC2A44">
              <w:rPr>
                <w:rFonts w:eastAsiaTheme="minorEastAsia" w:hint="eastAsia"/>
                <w:lang w:eastAsia="ja-JP"/>
              </w:rPr>
              <w:t>Only GEO</w:t>
            </w:r>
          </w:p>
        </w:tc>
        <w:tc>
          <w:tcPr>
            <w:tcW w:w="1810" w:type="pct"/>
            <w:tcBorders>
              <w:top w:val="single" w:sz="8" w:space="0" w:color="auto"/>
              <w:left w:val="nil"/>
              <w:bottom w:val="single" w:sz="8" w:space="0" w:color="auto"/>
              <w:right w:val="single" w:sz="8" w:space="0" w:color="auto"/>
            </w:tcBorders>
          </w:tcPr>
          <w:p w14:paraId="2105E0BF" w14:textId="77777777" w:rsidR="00321B10" w:rsidRPr="00DC2A44" w:rsidDel="008415E9" w:rsidRDefault="00321B10" w:rsidP="0042000A">
            <w:pPr>
              <w:pStyle w:val="TAC"/>
              <w:spacing w:line="276" w:lineRule="auto"/>
              <w:rPr>
                <w:rFonts w:eastAsiaTheme="minorEastAsia"/>
                <w:lang w:eastAsia="ja-JP"/>
              </w:rPr>
            </w:pPr>
            <w:r w:rsidRPr="00DC2A44">
              <w:rPr>
                <w:rFonts w:eastAsiaTheme="minorEastAsia" w:hint="eastAsia"/>
                <w:lang w:eastAsia="ja-JP"/>
              </w:rPr>
              <w:t>GEO and LEO</w:t>
            </w:r>
          </w:p>
        </w:tc>
      </w:tr>
      <w:tr w:rsidR="00321B10" w14:paraId="757E84A8" w14:textId="77777777" w:rsidTr="0042000A">
        <w:trPr>
          <w:trHeight w:val="320"/>
          <w:jc w:val="center"/>
        </w:trPr>
        <w:tc>
          <w:tcPr>
            <w:tcW w:w="469" w:type="pct"/>
            <w:tcBorders>
              <w:top w:val="nil"/>
              <w:left w:val="single" w:sz="8" w:space="0" w:color="auto"/>
              <w:bottom w:val="single" w:sz="8" w:space="0" w:color="auto"/>
              <w:right w:val="single" w:sz="8" w:space="0" w:color="auto"/>
            </w:tcBorders>
            <w:vAlign w:val="center"/>
          </w:tcPr>
          <w:p w14:paraId="7FFA92B6" w14:textId="77777777" w:rsidR="00321B10" w:rsidRDefault="00321B10" w:rsidP="0042000A">
            <w:pPr>
              <w:pStyle w:val="TAC"/>
              <w:spacing w:line="276" w:lineRule="auto"/>
              <w:rPr>
                <w:rFonts w:cs="Arial"/>
                <w:szCs w:val="18"/>
                <w:lang w:val="en-US"/>
              </w:rPr>
            </w:pPr>
            <w:r>
              <w:rPr>
                <w:rFonts w:cs="Arial"/>
                <w:lang w:val="en-US"/>
              </w:rPr>
              <w:t>X</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DB4F6C" w14:textId="77777777" w:rsidR="00321B10" w:rsidRDefault="00321B10" w:rsidP="0042000A">
            <w:pPr>
              <w:pStyle w:val="TAC"/>
              <w:spacing w:line="276" w:lineRule="auto"/>
            </w:pPr>
            <w:r>
              <w:t>Characteristics</w:t>
            </w:r>
          </w:p>
        </w:tc>
        <w:tc>
          <w:tcPr>
            <w:tcW w:w="1859" w:type="pct"/>
            <w:tcBorders>
              <w:top w:val="nil"/>
              <w:left w:val="nil"/>
              <w:bottom w:val="single" w:sz="8" w:space="0" w:color="auto"/>
              <w:right w:val="single" w:sz="8" w:space="0" w:color="auto"/>
            </w:tcBorders>
            <w:tcMar>
              <w:top w:w="0" w:type="dxa"/>
              <w:left w:w="108" w:type="dxa"/>
              <w:bottom w:w="0" w:type="dxa"/>
              <w:right w:w="108" w:type="dxa"/>
            </w:tcMar>
            <w:vAlign w:val="center"/>
          </w:tcPr>
          <w:p w14:paraId="5A82AD16" w14:textId="77777777" w:rsidR="00321B10" w:rsidRPr="00471E29" w:rsidRDefault="00321B10" w:rsidP="0042000A">
            <w:pPr>
              <w:pStyle w:val="TAC"/>
              <w:spacing w:line="276" w:lineRule="auto"/>
              <w:rPr>
                <w:rFonts w:eastAsiaTheme="minorEastAsia"/>
                <w:lang w:eastAsia="ja-JP"/>
              </w:rPr>
            </w:pPr>
            <w:r>
              <w:rPr>
                <w:rFonts w:eastAsiaTheme="minorEastAsia" w:hint="eastAsia"/>
                <w:lang w:eastAsia="ja-JP"/>
              </w:rPr>
              <w:t>Parabolic antenna</w:t>
            </w:r>
          </w:p>
        </w:tc>
        <w:tc>
          <w:tcPr>
            <w:tcW w:w="1810" w:type="pct"/>
            <w:tcBorders>
              <w:top w:val="nil"/>
              <w:left w:val="nil"/>
              <w:bottom w:val="single" w:sz="8" w:space="0" w:color="auto"/>
              <w:right w:val="single" w:sz="8" w:space="0" w:color="auto"/>
            </w:tcBorders>
            <w:vAlign w:val="center"/>
          </w:tcPr>
          <w:p w14:paraId="62371070" w14:textId="77777777" w:rsidR="00321B10" w:rsidRPr="00471E29" w:rsidRDefault="00321B10" w:rsidP="0042000A">
            <w:pPr>
              <w:pStyle w:val="TAC"/>
              <w:spacing w:line="276" w:lineRule="auto"/>
              <w:rPr>
                <w:rFonts w:eastAsiaTheme="minorEastAsia"/>
                <w:lang w:eastAsia="ja-JP"/>
              </w:rPr>
            </w:pPr>
            <w:r>
              <w:rPr>
                <w:rFonts w:eastAsiaTheme="minorEastAsia" w:hint="eastAsia"/>
                <w:lang w:eastAsia="ja-JP"/>
              </w:rPr>
              <w:t>Parabolic antenna</w:t>
            </w:r>
          </w:p>
        </w:tc>
      </w:tr>
      <w:tr w:rsidR="00321B10" w14:paraId="0EF45F59" w14:textId="77777777" w:rsidTr="0042000A">
        <w:trPr>
          <w:trHeight w:val="268"/>
          <w:jc w:val="center"/>
        </w:trPr>
        <w:tc>
          <w:tcPr>
            <w:tcW w:w="469" w:type="pct"/>
            <w:tcBorders>
              <w:top w:val="nil"/>
              <w:left w:val="single" w:sz="8" w:space="0" w:color="auto"/>
              <w:bottom w:val="single" w:sz="8" w:space="0" w:color="auto"/>
              <w:right w:val="single" w:sz="8" w:space="0" w:color="auto"/>
            </w:tcBorders>
            <w:vAlign w:val="center"/>
          </w:tcPr>
          <w:p w14:paraId="11B4176C" w14:textId="77777777" w:rsidR="00321B10" w:rsidRPr="00471E29" w:rsidRDefault="00321B10" w:rsidP="0042000A">
            <w:pPr>
              <w:pStyle w:val="TAC"/>
              <w:spacing w:line="276" w:lineRule="auto"/>
              <w:rPr>
                <w:rFonts w:eastAsiaTheme="minorEastAsia" w:cs="Arial"/>
                <w:szCs w:val="18"/>
                <w:lang w:val="en-US" w:eastAsia="ja-JP"/>
              </w:rPr>
            </w:pPr>
            <w:r>
              <w:rPr>
                <w:rFonts w:eastAsiaTheme="minorEastAsia" w:cs="Arial"/>
                <w:szCs w:val="18"/>
                <w:lang w:val="en-US" w:eastAsia="ja-JP"/>
              </w:rPr>
              <w:t>X</w:t>
            </w:r>
            <w:r w:rsidRPr="00851981">
              <w:rPr>
                <w:rFonts w:cs="Arial"/>
                <w:szCs w:val="18"/>
                <w:lang w:val="en-US"/>
              </w:rPr>
              <w:t>.</w:t>
            </w:r>
            <w:r>
              <w:rPr>
                <w:rFonts w:cs="Arial"/>
                <w:szCs w:val="18"/>
                <w:lang w:val="en-US"/>
              </w:rPr>
              <w:t>1</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F33D69" w14:textId="77777777" w:rsidR="00321B10" w:rsidRDefault="00321B10" w:rsidP="0042000A">
            <w:pPr>
              <w:pStyle w:val="TAC"/>
              <w:spacing w:line="276" w:lineRule="auto"/>
            </w:pPr>
            <w:r>
              <w:t>Frequency band</w:t>
            </w:r>
          </w:p>
        </w:tc>
        <w:tc>
          <w:tcPr>
            <w:tcW w:w="1859" w:type="pct"/>
            <w:tcBorders>
              <w:top w:val="nil"/>
              <w:left w:val="nil"/>
              <w:bottom w:val="single" w:sz="8" w:space="0" w:color="auto"/>
              <w:right w:val="single" w:sz="8" w:space="0" w:color="auto"/>
            </w:tcBorders>
            <w:tcMar>
              <w:top w:w="0" w:type="dxa"/>
              <w:left w:w="108" w:type="dxa"/>
              <w:bottom w:w="0" w:type="dxa"/>
              <w:right w:w="108" w:type="dxa"/>
            </w:tcMar>
            <w:vAlign w:val="center"/>
          </w:tcPr>
          <w:p w14:paraId="4287C14E" w14:textId="77777777" w:rsidR="00321B10" w:rsidRPr="00C95DBE" w:rsidRDefault="00321B10" w:rsidP="0042000A">
            <w:pPr>
              <w:pStyle w:val="TAC"/>
              <w:spacing w:line="276" w:lineRule="auto"/>
            </w:pPr>
            <w:r w:rsidRPr="00C95DBE">
              <w:t>Ku-band (i.e. 11 GHz DL and 14 GHz UL)</w:t>
            </w:r>
          </w:p>
        </w:tc>
        <w:tc>
          <w:tcPr>
            <w:tcW w:w="1810" w:type="pct"/>
            <w:tcBorders>
              <w:top w:val="nil"/>
              <w:left w:val="nil"/>
              <w:bottom w:val="single" w:sz="8" w:space="0" w:color="auto"/>
              <w:right w:val="single" w:sz="8" w:space="0" w:color="auto"/>
            </w:tcBorders>
            <w:vAlign w:val="center"/>
          </w:tcPr>
          <w:p w14:paraId="6D0FB735" w14:textId="77777777" w:rsidR="00321B10" w:rsidRPr="00C95DBE" w:rsidRDefault="00321B10" w:rsidP="0042000A">
            <w:pPr>
              <w:pStyle w:val="TAC"/>
              <w:spacing w:line="276" w:lineRule="auto"/>
            </w:pPr>
            <w:r w:rsidRPr="00C95DBE">
              <w:t>Ku-band (i.e. 11 GHz DL and 14 GHz UL)</w:t>
            </w:r>
          </w:p>
        </w:tc>
      </w:tr>
      <w:tr w:rsidR="00321B10" w14:paraId="293DF876" w14:textId="77777777" w:rsidTr="0042000A">
        <w:trPr>
          <w:trHeight w:val="733"/>
          <w:jc w:val="center"/>
        </w:trPr>
        <w:tc>
          <w:tcPr>
            <w:tcW w:w="469" w:type="pct"/>
            <w:tcBorders>
              <w:top w:val="nil"/>
              <w:left w:val="single" w:sz="8" w:space="0" w:color="auto"/>
              <w:bottom w:val="single" w:sz="8" w:space="0" w:color="auto"/>
              <w:right w:val="single" w:sz="8" w:space="0" w:color="auto"/>
            </w:tcBorders>
          </w:tcPr>
          <w:p w14:paraId="4FFA8CCF" w14:textId="77777777" w:rsidR="00321B10" w:rsidRPr="00471E29" w:rsidRDefault="00321B10" w:rsidP="0042000A">
            <w:pPr>
              <w:pStyle w:val="TAC"/>
              <w:spacing w:line="276" w:lineRule="auto"/>
              <w:rPr>
                <w:rFonts w:eastAsiaTheme="minorEastAsia"/>
                <w:lang w:eastAsia="ja-JP"/>
              </w:rPr>
            </w:pPr>
            <w:r>
              <w:rPr>
                <w:rFonts w:cs="Arial"/>
                <w:szCs w:val="18"/>
                <w:lang w:val="en-US"/>
              </w:rPr>
              <w:t>X</w:t>
            </w:r>
            <w:r w:rsidRPr="00851981">
              <w:rPr>
                <w:rFonts w:cs="Arial"/>
                <w:szCs w:val="18"/>
                <w:lang w:val="en-US"/>
              </w:rPr>
              <w:t>.</w:t>
            </w:r>
            <w:r>
              <w:rPr>
                <w:rFonts w:eastAsiaTheme="minorEastAsia" w:cs="Arial" w:hint="eastAsia"/>
                <w:szCs w:val="18"/>
                <w:lang w:val="en-US" w:eastAsia="ja-JP"/>
              </w:rPr>
              <w:t>2</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8B2DF" w14:textId="77777777" w:rsidR="00321B10" w:rsidRDefault="00321B10" w:rsidP="0042000A">
            <w:pPr>
              <w:pStyle w:val="TAC"/>
              <w:spacing w:line="276" w:lineRule="auto"/>
            </w:pPr>
            <w:r>
              <w:t>Antenna type and configuration</w:t>
            </w:r>
          </w:p>
        </w:tc>
        <w:tc>
          <w:tcPr>
            <w:tcW w:w="1859" w:type="pct"/>
            <w:tcBorders>
              <w:top w:val="nil"/>
              <w:left w:val="nil"/>
              <w:bottom w:val="single" w:sz="8" w:space="0" w:color="auto"/>
              <w:right w:val="single" w:sz="8" w:space="0" w:color="auto"/>
            </w:tcBorders>
            <w:tcMar>
              <w:top w:w="0" w:type="dxa"/>
              <w:left w:w="108" w:type="dxa"/>
              <w:bottom w:w="0" w:type="dxa"/>
              <w:right w:w="108" w:type="dxa"/>
            </w:tcMar>
            <w:hideMark/>
          </w:tcPr>
          <w:p w14:paraId="34F2EE67" w14:textId="77777777" w:rsidR="00321B10" w:rsidRPr="00C95DBE" w:rsidRDefault="00321B10" w:rsidP="0042000A">
            <w:pPr>
              <w:pStyle w:val="TAC"/>
              <w:spacing w:line="276" w:lineRule="auto"/>
            </w:pPr>
            <w:r w:rsidRPr="00C95DBE">
              <w:t>Directional</w:t>
            </w:r>
          </w:p>
          <w:p w14:paraId="66B0B3A4" w14:textId="77777777" w:rsidR="00321B10" w:rsidRPr="00C95DBE" w:rsidRDefault="00321B10" w:rsidP="0042000A">
            <w:pPr>
              <w:pStyle w:val="TAC"/>
              <w:spacing w:line="276" w:lineRule="auto"/>
            </w:pPr>
            <w:r w:rsidRPr="00C95DBE">
              <w:t xml:space="preserve">Section 6.4.1 </w:t>
            </w:r>
            <w:r w:rsidRPr="00DC2A44">
              <w:t xml:space="preserve">of [6] with </w:t>
            </w:r>
            <w:r w:rsidRPr="00DC2A44">
              <w:rPr>
                <w:rFonts w:eastAsiaTheme="minorEastAsia" w:hint="eastAsia"/>
                <w:lang w:eastAsia="ja-JP"/>
              </w:rPr>
              <w:t>100</w:t>
            </w:r>
            <w:r w:rsidRPr="00DC2A44">
              <w:t xml:space="preserve"> cm </w:t>
            </w:r>
            <w:r w:rsidRPr="00C95DBE">
              <w:t>equivalent aperture diameter</w:t>
            </w:r>
          </w:p>
        </w:tc>
        <w:tc>
          <w:tcPr>
            <w:tcW w:w="1810" w:type="pct"/>
            <w:tcBorders>
              <w:top w:val="nil"/>
              <w:left w:val="nil"/>
              <w:bottom w:val="single" w:sz="8" w:space="0" w:color="auto"/>
              <w:right w:val="single" w:sz="8" w:space="0" w:color="auto"/>
            </w:tcBorders>
          </w:tcPr>
          <w:p w14:paraId="23E88CB2" w14:textId="77777777" w:rsidR="00321B10" w:rsidRPr="00C95DBE" w:rsidRDefault="00321B10" w:rsidP="0042000A">
            <w:pPr>
              <w:pStyle w:val="TAC"/>
              <w:spacing w:line="276" w:lineRule="auto"/>
            </w:pPr>
            <w:r w:rsidRPr="00C95DBE">
              <w:t>Directional</w:t>
            </w:r>
          </w:p>
          <w:p w14:paraId="2B6A54A5" w14:textId="77777777" w:rsidR="00321B10" w:rsidRPr="00C95DBE" w:rsidRDefault="00321B10" w:rsidP="0042000A">
            <w:pPr>
              <w:pStyle w:val="TAC"/>
              <w:spacing w:line="276" w:lineRule="auto"/>
            </w:pPr>
            <w:r w:rsidRPr="00C95DBE">
              <w:t xml:space="preserve">Section 6.4.1 </w:t>
            </w:r>
            <w:r w:rsidRPr="00DC2A44">
              <w:t>of [6]</w:t>
            </w:r>
            <w:r w:rsidRPr="003E4894">
              <w:rPr>
                <w:color w:val="FF0000"/>
              </w:rPr>
              <w:t xml:space="preserve"> </w:t>
            </w:r>
            <w:r w:rsidRPr="00C95DBE">
              <w:t>with 60 cm equivalent aperture diameter</w:t>
            </w:r>
          </w:p>
        </w:tc>
      </w:tr>
      <w:tr w:rsidR="00321B10" w14:paraId="60459A44" w14:textId="77777777" w:rsidTr="0042000A">
        <w:trPr>
          <w:jc w:val="center"/>
        </w:trPr>
        <w:tc>
          <w:tcPr>
            <w:tcW w:w="469" w:type="pct"/>
            <w:tcBorders>
              <w:top w:val="nil"/>
              <w:left w:val="single" w:sz="8" w:space="0" w:color="auto"/>
              <w:bottom w:val="single" w:sz="8" w:space="0" w:color="auto"/>
              <w:right w:val="single" w:sz="8" w:space="0" w:color="auto"/>
            </w:tcBorders>
          </w:tcPr>
          <w:p w14:paraId="49719B63" w14:textId="77777777" w:rsidR="00321B10" w:rsidRPr="00471E29" w:rsidRDefault="00321B10" w:rsidP="0042000A">
            <w:pPr>
              <w:pStyle w:val="TAC"/>
              <w:spacing w:line="276" w:lineRule="auto"/>
              <w:rPr>
                <w:rFonts w:eastAsiaTheme="minorEastAsia" w:cs="Arial"/>
                <w:szCs w:val="18"/>
                <w:lang w:val="en-US" w:eastAsia="ja-JP"/>
              </w:rPr>
            </w:pPr>
            <w:r>
              <w:rPr>
                <w:rFonts w:eastAsiaTheme="minorEastAsia" w:cs="Arial"/>
                <w:szCs w:val="18"/>
                <w:lang w:val="en-US" w:eastAsia="ja-JP"/>
              </w:rPr>
              <w:t>X</w:t>
            </w:r>
            <w:r>
              <w:rPr>
                <w:rFonts w:cs="Arial"/>
                <w:szCs w:val="18"/>
                <w:lang w:val="en-US"/>
              </w:rPr>
              <w:t>.</w:t>
            </w:r>
            <w:r>
              <w:rPr>
                <w:rFonts w:eastAsiaTheme="minorEastAsia" w:cs="Arial" w:hint="eastAsia"/>
                <w:szCs w:val="18"/>
                <w:lang w:val="en-US" w:eastAsia="ja-JP"/>
              </w:rPr>
              <w:t>3</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62FA9C" w14:textId="77777777" w:rsidR="00321B10" w:rsidRDefault="00321B10" w:rsidP="0042000A">
            <w:pPr>
              <w:pStyle w:val="TAC"/>
              <w:spacing w:line="276" w:lineRule="auto"/>
            </w:pPr>
            <w:r>
              <w:t>Polari</w:t>
            </w:r>
            <w:r>
              <w:rPr>
                <w:rFonts w:eastAsiaTheme="minorEastAsia" w:hint="eastAsia"/>
                <w:lang w:eastAsia="ja-JP"/>
              </w:rPr>
              <w:t>z</w:t>
            </w:r>
            <w:r>
              <w:t>ation</w:t>
            </w:r>
          </w:p>
        </w:tc>
        <w:tc>
          <w:tcPr>
            <w:tcW w:w="1859" w:type="pct"/>
            <w:tcBorders>
              <w:top w:val="nil"/>
              <w:left w:val="nil"/>
              <w:bottom w:val="single" w:sz="8" w:space="0" w:color="auto"/>
              <w:right w:val="single" w:sz="8" w:space="0" w:color="auto"/>
            </w:tcBorders>
            <w:tcMar>
              <w:top w:w="0" w:type="dxa"/>
              <w:left w:w="108" w:type="dxa"/>
              <w:bottom w:w="0" w:type="dxa"/>
              <w:right w:w="108" w:type="dxa"/>
            </w:tcMar>
          </w:tcPr>
          <w:p w14:paraId="3E34FDC0" w14:textId="77777777" w:rsidR="00321B10" w:rsidRPr="003C0CA5" w:rsidRDefault="00321B10" w:rsidP="0042000A">
            <w:pPr>
              <w:pStyle w:val="TAC"/>
              <w:spacing w:line="276" w:lineRule="auto"/>
              <w:rPr>
                <w:highlight w:val="cyan"/>
              </w:rPr>
            </w:pPr>
            <w:r>
              <w:t>Circular</w:t>
            </w:r>
            <w:r w:rsidRPr="00412E62">
              <w:rPr>
                <w:rFonts w:eastAsiaTheme="minorEastAsia"/>
                <w:vertAlign w:val="superscript"/>
                <w:lang w:eastAsia="ja-JP"/>
              </w:rPr>
              <w:t xml:space="preserve"> (</w:t>
            </w:r>
            <w:r w:rsidRPr="00851CE5">
              <w:rPr>
                <w:rFonts w:eastAsiaTheme="minorEastAsia"/>
                <w:vertAlign w:val="superscript"/>
                <w:lang w:eastAsia="ja-JP"/>
              </w:rPr>
              <w:t>NOTE2</w:t>
            </w:r>
            <w:r w:rsidRPr="00412E62">
              <w:rPr>
                <w:rFonts w:eastAsiaTheme="minorEastAsia"/>
                <w:vertAlign w:val="superscript"/>
                <w:lang w:eastAsia="ja-JP"/>
              </w:rPr>
              <w:t>)</w:t>
            </w:r>
          </w:p>
        </w:tc>
        <w:tc>
          <w:tcPr>
            <w:tcW w:w="1810" w:type="pct"/>
            <w:tcBorders>
              <w:top w:val="nil"/>
              <w:left w:val="nil"/>
              <w:bottom w:val="single" w:sz="8" w:space="0" w:color="auto"/>
              <w:right w:val="single" w:sz="8" w:space="0" w:color="auto"/>
            </w:tcBorders>
          </w:tcPr>
          <w:p w14:paraId="11F788BE" w14:textId="77777777" w:rsidR="00321B10" w:rsidRPr="00C95DBE" w:rsidRDefault="00321B10" w:rsidP="0042000A">
            <w:pPr>
              <w:pStyle w:val="TAC"/>
              <w:spacing w:line="276" w:lineRule="auto"/>
            </w:pPr>
            <w:r>
              <w:t>Circular</w:t>
            </w:r>
            <w:r w:rsidRPr="00412E62">
              <w:rPr>
                <w:rFonts w:eastAsiaTheme="minorEastAsia"/>
                <w:vertAlign w:val="superscript"/>
                <w:lang w:eastAsia="ja-JP"/>
              </w:rPr>
              <w:t xml:space="preserve"> (</w:t>
            </w:r>
            <w:r w:rsidRPr="00851CE5">
              <w:rPr>
                <w:rFonts w:eastAsiaTheme="minorEastAsia"/>
                <w:vertAlign w:val="superscript"/>
                <w:lang w:eastAsia="ja-JP"/>
              </w:rPr>
              <w:t>NOTE2</w:t>
            </w:r>
            <w:r w:rsidRPr="00412E62">
              <w:rPr>
                <w:rFonts w:eastAsiaTheme="minorEastAsia"/>
                <w:vertAlign w:val="superscript"/>
                <w:lang w:eastAsia="ja-JP"/>
              </w:rPr>
              <w:t>)</w:t>
            </w:r>
          </w:p>
        </w:tc>
      </w:tr>
      <w:tr w:rsidR="00321B10" w14:paraId="4C968F4D" w14:textId="77777777" w:rsidTr="0042000A">
        <w:trPr>
          <w:jc w:val="center"/>
        </w:trPr>
        <w:tc>
          <w:tcPr>
            <w:tcW w:w="469" w:type="pct"/>
            <w:tcBorders>
              <w:top w:val="nil"/>
              <w:left w:val="single" w:sz="8" w:space="0" w:color="auto"/>
              <w:bottom w:val="single" w:sz="8" w:space="0" w:color="auto"/>
              <w:right w:val="single" w:sz="8" w:space="0" w:color="auto"/>
            </w:tcBorders>
          </w:tcPr>
          <w:p w14:paraId="693C1A36" w14:textId="77777777" w:rsidR="00321B10" w:rsidRPr="00471E29" w:rsidRDefault="00321B10" w:rsidP="0042000A">
            <w:pPr>
              <w:pStyle w:val="TAC"/>
              <w:spacing w:line="276" w:lineRule="auto"/>
              <w:rPr>
                <w:rFonts w:eastAsiaTheme="minorEastAsia" w:cs="Arial"/>
                <w:szCs w:val="18"/>
                <w:lang w:val="en-US" w:eastAsia="ja-JP"/>
              </w:rPr>
            </w:pPr>
            <w:r>
              <w:rPr>
                <w:rFonts w:cs="Arial"/>
                <w:szCs w:val="18"/>
                <w:lang w:val="en-US"/>
              </w:rPr>
              <w:t>X</w:t>
            </w:r>
            <w:r w:rsidRPr="00851981">
              <w:rPr>
                <w:rFonts w:cs="Arial"/>
                <w:szCs w:val="18"/>
                <w:lang w:val="en-US"/>
              </w:rPr>
              <w:t>.</w:t>
            </w:r>
            <w:r>
              <w:rPr>
                <w:rFonts w:eastAsiaTheme="minorEastAsia" w:cs="Arial" w:hint="eastAsia"/>
                <w:szCs w:val="18"/>
                <w:lang w:val="en-US" w:eastAsia="ja-JP"/>
              </w:rPr>
              <w:t>4</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C67EF5" w14:textId="77777777" w:rsidR="00321B10" w:rsidRDefault="00321B10" w:rsidP="0042000A">
            <w:pPr>
              <w:pStyle w:val="TAC"/>
              <w:spacing w:line="276" w:lineRule="auto"/>
            </w:pPr>
            <w:r>
              <w:t xml:space="preserve">Rx Antenna gain </w:t>
            </w:r>
          </w:p>
        </w:tc>
        <w:tc>
          <w:tcPr>
            <w:tcW w:w="1859" w:type="pct"/>
            <w:tcBorders>
              <w:top w:val="nil"/>
              <w:left w:val="nil"/>
              <w:bottom w:val="single" w:sz="8" w:space="0" w:color="auto"/>
              <w:right w:val="single" w:sz="8" w:space="0" w:color="auto"/>
            </w:tcBorders>
            <w:tcMar>
              <w:top w:w="0" w:type="dxa"/>
              <w:left w:w="108" w:type="dxa"/>
              <w:bottom w:w="0" w:type="dxa"/>
              <w:right w:w="108" w:type="dxa"/>
            </w:tcMar>
          </w:tcPr>
          <w:p w14:paraId="770141B6" w14:textId="77777777" w:rsidR="00321B10" w:rsidRPr="00C95DBE" w:rsidRDefault="00321B10" w:rsidP="0042000A">
            <w:pPr>
              <w:pStyle w:val="TAC"/>
              <w:spacing w:line="276" w:lineRule="auto"/>
            </w:pPr>
            <w:r w:rsidRPr="00851CE5">
              <w:t>3</w:t>
            </w:r>
            <w:r w:rsidRPr="00851CE5">
              <w:rPr>
                <w:rFonts w:eastAsiaTheme="minorEastAsia"/>
                <w:lang w:eastAsia="ja-JP"/>
              </w:rPr>
              <w:t>9.0</w:t>
            </w:r>
            <w:r w:rsidRPr="00851CE5">
              <w:t xml:space="preserve"> </w:t>
            </w:r>
            <w:proofErr w:type="spellStart"/>
            <w:r w:rsidRPr="00851CE5">
              <w:t>dBi</w:t>
            </w:r>
            <w:proofErr w:type="spellEnd"/>
          </w:p>
        </w:tc>
        <w:tc>
          <w:tcPr>
            <w:tcW w:w="1810" w:type="pct"/>
            <w:tcBorders>
              <w:top w:val="nil"/>
              <w:left w:val="nil"/>
              <w:bottom w:val="single" w:sz="8" w:space="0" w:color="auto"/>
              <w:right w:val="single" w:sz="8" w:space="0" w:color="auto"/>
            </w:tcBorders>
          </w:tcPr>
          <w:p w14:paraId="0642D29D" w14:textId="77777777" w:rsidR="00321B10" w:rsidRPr="00C95DBE" w:rsidRDefault="00321B10" w:rsidP="0042000A">
            <w:pPr>
              <w:pStyle w:val="TAC"/>
              <w:spacing w:line="276" w:lineRule="auto"/>
            </w:pPr>
            <w:r w:rsidRPr="00C95DBE">
              <w:t xml:space="preserve">34.3 </w:t>
            </w:r>
            <w:proofErr w:type="spellStart"/>
            <w:r w:rsidRPr="00C95DBE">
              <w:t>dBi</w:t>
            </w:r>
            <w:proofErr w:type="spellEnd"/>
            <w:r w:rsidRPr="00C95DBE">
              <w:t xml:space="preserve"> </w:t>
            </w:r>
          </w:p>
        </w:tc>
      </w:tr>
      <w:tr w:rsidR="00321B10" w14:paraId="5B9478CF" w14:textId="77777777" w:rsidTr="0042000A">
        <w:trPr>
          <w:jc w:val="center"/>
        </w:trPr>
        <w:tc>
          <w:tcPr>
            <w:tcW w:w="469" w:type="pct"/>
            <w:tcBorders>
              <w:top w:val="nil"/>
              <w:left w:val="single" w:sz="8" w:space="0" w:color="auto"/>
              <w:bottom w:val="single" w:sz="8" w:space="0" w:color="auto"/>
              <w:right w:val="single" w:sz="8" w:space="0" w:color="auto"/>
            </w:tcBorders>
            <w:vAlign w:val="center"/>
          </w:tcPr>
          <w:p w14:paraId="470454A3" w14:textId="77777777" w:rsidR="00321B10" w:rsidRPr="00471E29" w:rsidRDefault="00321B10" w:rsidP="0042000A">
            <w:pPr>
              <w:pStyle w:val="TAC"/>
              <w:spacing w:line="276" w:lineRule="auto"/>
              <w:rPr>
                <w:rFonts w:eastAsiaTheme="minorEastAsia" w:cs="Arial"/>
                <w:szCs w:val="18"/>
                <w:lang w:val="en-US" w:eastAsia="ja-JP"/>
              </w:rPr>
            </w:pPr>
            <w:r>
              <w:rPr>
                <w:rFonts w:eastAsiaTheme="minorEastAsia" w:cs="Arial"/>
                <w:lang w:val="en-US" w:eastAsia="ja-JP"/>
              </w:rPr>
              <w:t>X</w:t>
            </w:r>
            <w:r>
              <w:rPr>
                <w:rFonts w:cs="Arial"/>
                <w:lang w:val="en-US"/>
              </w:rPr>
              <w:t>.</w:t>
            </w:r>
            <w:r>
              <w:rPr>
                <w:rFonts w:eastAsiaTheme="minorEastAsia" w:cs="Arial" w:hint="eastAsia"/>
                <w:lang w:val="en-US" w:eastAsia="ja-JP"/>
              </w:rPr>
              <w:t>5</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2FDEFD" w14:textId="77777777" w:rsidR="00321B10" w:rsidRDefault="00321B10" w:rsidP="0042000A">
            <w:pPr>
              <w:pStyle w:val="TAC"/>
              <w:spacing w:line="276" w:lineRule="auto"/>
            </w:pPr>
            <w:r>
              <w:t>Antenna temperature</w:t>
            </w:r>
          </w:p>
        </w:tc>
        <w:tc>
          <w:tcPr>
            <w:tcW w:w="1859" w:type="pct"/>
            <w:tcBorders>
              <w:top w:val="nil"/>
              <w:left w:val="nil"/>
              <w:bottom w:val="single" w:sz="8" w:space="0" w:color="auto"/>
              <w:right w:val="single" w:sz="8" w:space="0" w:color="auto"/>
            </w:tcBorders>
            <w:tcMar>
              <w:top w:w="0" w:type="dxa"/>
              <w:left w:w="108" w:type="dxa"/>
              <w:bottom w:w="0" w:type="dxa"/>
              <w:right w:w="108" w:type="dxa"/>
            </w:tcMar>
          </w:tcPr>
          <w:p w14:paraId="238A475C" w14:textId="77777777" w:rsidR="00321B10" w:rsidRPr="0001415D" w:rsidRDefault="00321B10" w:rsidP="0042000A">
            <w:pPr>
              <w:pStyle w:val="TAC"/>
              <w:spacing w:line="276" w:lineRule="auto"/>
              <w:rPr>
                <w:highlight w:val="cyan"/>
              </w:rPr>
            </w:pPr>
            <w:r w:rsidRPr="00C95DBE">
              <w:t>150 K</w:t>
            </w:r>
          </w:p>
        </w:tc>
        <w:tc>
          <w:tcPr>
            <w:tcW w:w="1810" w:type="pct"/>
            <w:tcBorders>
              <w:top w:val="nil"/>
              <w:left w:val="nil"/>
              <w:bottom w:val="single" w:sz="8" w:space="0" w:color="auto"/>
              <w:right w:val="single" w:sz="8" w:space="0" w:color="auto"/>
            </w:tcBorders>
          </w:tcPr>
          <w:p w14:paraId="0AE057C9" w14:textId="77777777" w:rsidR="00321B10" w:rsidRPr="00C95DBE" w:rsidRDefault="00321B10" w:rsidP="0042000A">
            <w:pPr>
              <w:pStyle w:val="TAC"/>
              <w:spacing w:line="276" w:lineRule="auto"/>
            </w:pPr>
            <w:r w:rsidRPr="00C95DBE">
              <w:t>150 K</w:t>
            </w:r>
          </w:p>
        </w:tc>
      </w:tr>
      <w:tr w:rsidR="00321B10" w14:paraId="05D20E75" w14:textId="77777777" w:rsidTr="0042000A">
        <w:trPr>
          <w:jc w:val="center"/>
        </w:trPr>
        <w:tc>
          <w:tcPr>
            <w:tcW w:w="469" w:type="pct"/>
            <w:tcBorders>
              <w:top w:val="nil"/>
              <w:left w:val="single" w:sz="8" w:space="0" w:color="auto"/>
              <w:bottom w:val="single" w:sz="8" w:space="0" w:color="auto"/>
              <w:right w:val="single" w:sz="8" w:space="0" w:color="auto"/>
            </w:tcBorders>
          </w:tcPr>
          <w:p w14:paraId="69EB7F47" w14:textId="77777777" w:rsidR="00321B10" w:rsidRPr="00471E29" w:rsidRDefault="00321B10" w:rsidP="0042000A">
            <w:pPr>
              <w:pStyle w:val="TAC"/>
              <w:spacing w:line="276" w:lineRule="auto"/>
              <w:rPr>
                <w:rFonts w:eastAsiaTheme="minorEastAsia" w:cs="Arial"/>
                <w:szCs w:val="18"/>
                <w:lang w:val="en-US" w:eastAsia="ja-JP"/>
              </w:rPr>
            </w:pPr>
            <w:r>
              <w:rPr>
                <w:rFonts w:eastAsiaTheme="minorEastAsia" w:cs="Arial"/>
                <w:szCs w:val="18"/>
                <w:lang w:val="en-US" w:eastAsia="ja-JP"/>
              </w:rPr>
              <w:t>X</w:t>
            </w:r>
            <w:r>
              <w:rPr>
                <w:rFonts w:cs="Arial"/>
                <w:szCs w:val="18"/>
                <w:lang w:val="en-US"/>
              </w:rPr>
              <w:t>.</w:t>
            </w:r>
            <w:r>
              <w:rPr>
                <w:rFonts w:eastAsiaTheme="minorEastAsia" w:cs="Arial" w:hint="eastAsia"/>
                <w:szCs w:val="18"/>
                <w:lang w:val="en-US" w:eastAsia="ja-JP"/>
              </w:rPr>
              <w:t>6</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A7EBE15" w14:textId="77777777" w:rsidR="00321B10" w:rsidRPr="00F37F47" w:rsidRDefault="00321B10" w:rsidP="0042000A">
            <w:pPr>
              <w:pStyle w:val="TAC"/>
              <w:spacing w:line="276" w:lineRule="auto"/>
            </w:pPr>
            <w:r w:rsidRPr="00725140">
              <w:rPr>
                <w:lang w:eastAsia="zh-CN"/>
              </w:rPr>
              <w:t>Max EIRP</w:t>
            </w:r>
          </w:p>
        </w:tc>
        <w:tc>
          <w:tcPr>
            <w:tcW w:w="1859" w:type="pct"/>
            <w:tcBorders>
              <w:top w:val="nil"/>
              <w:left w:val="nil"/>
              <w:bottom w:val="single" w:sz="8" w:space="0" w:color="auto"/>
              <w:right w:val="single" w:sz="8" w:space="0" w:color="auto"/>
            </w:tcBorders>
            <w:tcMar>
              <w:top w:w="0" w:type="dxa"/>
              <w:left w:w="108" w:type="dxa"/>
              <w:bottom w:w="0" w:type="dxa"/>
              <w:right w:w="108" w:type="dxa"/>
            </w:tcMar>
          </w:tcPr>
          <w:p w14:paraId="3B4EE5B3" w14:textId="77777777" w:rsidR="00321B10" w:rsidRPr="00725140" w:rsidRDefault="00321B10" w:rsidP="0042000A">
            <w:pPr>
              <w:pStyle w:val="TAC"/>
              <w:spacing w:line="276" w:lineRule="auto"/>
            </w:pPr>
            <w:r w:rsidRPr="00725140">
              <w:rPr>
                <w:lang w:eastAsia="zh-CN"/>
              </w:rPr>
              <w:t>88.</w:t>
            </w:r>
            <w:r w:rsidRPr="00725140">
              <w:rPr>
                <w:rFonts w:eastAsiaTheme="minorEastAsia"/>
                <w:lang w:eastAsia="ja-JP"/>
              </w:rPr>
              <w:t>2</w:t>
            </w:r>
            <w:r w:rsidRPr="00725140">
              <w:rPr>
                <w:lang w:eastAsia="zh-CN"/>
              </w:rPr>
              <w:t>d</w:t>
            </w:r>
            <w:r w:rsidRPr="00725140">
              <w:rPr>
                <w:rFonts w:eastAsiaTheme="minorEastAsia"/>
                <w:lang w:eastAsia="ja-JP"/>
              </w:rPr>
              <w:t>B</w:t>
            </w:r>
            <w:r w:rsidRPr="00725140">
              <w:rPr>
                <w:lang w:eastAsia="zh-CN"/>
              </w:rPr>
              <w:t>m</w:t>
            </w:r>
          </w:p>
        </w:tc>
        <w:tc>
          <w:tcPr>
            <w:tcW w:w="1810" w:type="pct"/>
            <w:tcBorders>
              <w:top w:val="nil"/>
              <w:left w:val="nil"/>
              <w:bottom w:val="single" w:sz="8" w:space="0" w:color="auto"/>
              <w:right w:val="single" w:sz="8" w:space="0" w:color="auto"/>
            </w:tcBorders>
          </w:tcPr>
          <w:p w14:paraId="5CCED519" w14:textId="77777777" w:rsidR="00321B10" w:rsidRPr="00F37F47" w:rsidRDefault="00321B10" w:rsidP="0042000A">
            <w:pPr>
              <w:pStyle w:val="TAC"/>
              <w:spacing w:line="276" w:lineRule="auto"/>
            </w:pPr>
            <w:r w:rsidRPr="00725140">
              <w:rPr>
                <w:rFonts w:eastAsiaTheme="minorEastAsia"/>
              </w:rPr>
              <w:t>74.1 dBm for Option 1 and 73.7 dBm for Option 2</w:t>
            </w:r>
          </w:p>
        </w:tc>
      </w:tr>
      <w:tr w:rsidR="00321B10" w14:paraId="3C2540DB" w14:textId="77777777" w:rsidTr="0042000A">
        <w:trPr>
          <w:jc w:val="center"/>
        </w:trPr>
        <w:tc>
          <w:tcPr>
            <w:tcW w:w="469" w:type="pct"/>
            <w:tcBorders>
              <w:top w:val="nil"/>
              <w:left w:val="single" w:sz="8" w:space="0" w:color="auto"/>
              <w:bottom w:val="single" w:sz="8" w:space="0" w:color="auto"/>
              <w:right w:val="single" w:sz="8" w:space="0" w:color="auto"/>
            </w:tcBorders>
          </w:tcPr>
          <w:p w14:paraId="668140F8" w14:textId="77777777" w:rsidR="00321B10" w:rsidRPr="00471E29" w:rsidRDefault="00321B10" w:rsidP="0042000A">
            <w:pPr>
              <w:pStyle w:val="TAC"/>
              <w:spacing w:line="276" w:lineRule="auto"/>
              <w:rPr>
                <w:rFonts w:eastAsiaTheme="minorEastAsia" w:cs="Arial"/>
                <w:szCs w:val="18"/>
                <w:lang w:val="en-US" w:eastAsia="ja-JP"/>
              </w:rPr>
            </w:pPr>
            <w:r>
              <w:rPr>
                <w:rFonts w:eastAsiaTheme="minorEastAsia"/>
                <w:lang w:eastAsia="ja-JP"/>
              </w:rPr>
              <w:t>X</w:t>
            </w:r>
            <w:r>
              <w:t>.</w:t>
            </w:r>
            <w:r>
              <w:rPr>
                <w:rFonts w:eastAsiaTheme="minorEastAsia" w:hint="eastAsia"/>
                <w:lang w:eastAsia="ja-JP"/>
              </w:rPr>
              <w:t>7</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A65937" w14:textId="77777777" w:rsidR="00321B10" w:rsidRPr="00D22D1B" w:rsidRDefault="00321B10" w:rsidP="0042000A">
            <w:pPr>
              <w:pStyle w:val="TAC"/>
              <w:spacing w:line="276" w:lineRule="auto"/>
              <w:rPr>
                <w:highlight w:val="cyan"/>
                <w:lang w:eastAsia="zh-CN"/>
              </w:rPr>
            </w:pPr>
            <w:r>
              <w:t>Tx transmit power</w:t>
            </w:r>
          </w:p>
        </w:tc>
        <w:tc>
          <w:tcPr>
            <w:tcW w:w="1859" w:type="pct"/>
            <w:tcBorders>
              <w:top w:val="nil"/>
              <w:left w:val="nil"/>
              <w:bottom w:val="single" w:sz="8" w:space="0" w:color="auto"/>
              <w:right w:val="single" w:sz="8" w:space="0" w:color="auto"/>
            </w:tcBorders>
            <w:tcMar>
              <w:top w:w="0" w:type="dxa"/>
              <w:left w:w="108" w:type="dxa"/>
              <w:bottom w:w="0" w:type="dxa"/>
              <w:right w:w="108" w:type="dxa"/>
            </w:tcMar>
          </w:tcPr>
          <w:p w14:paraId="13B954C5" w14:textId="77777777" w:rsidR="00321B10" w:rsidRPr="00D22D1B" w:rsidRDefault="00321B10" w:rsidP="0042000A">
            <w:pPr>
              <w:pStyle w:val="TAC"/>
              <w:spacing w:line="276" w:lineRule="auto"/>
              <w:rPr>
                <w:highlight w:val="cyan"/>
                <w:lang w:eastAsia="zh-CN"/>
              </w:rPr>
            </w:pPr>
            <w:r>
              <w:t xml:space="preserve">50 W for GSO and </w:t>
            </w:r>
            <w:r w:rsidRPr="00C95DBE">
              <w:t>10 W (40 dBm)</w:t>
            </w:r>
            <w:r>
              <w:t xml:space="preserve"> for NGSO</w:t>
            </w:r>
          </w:p>
        </w:tc>
        <w:tc>
          <w:tcPr>
            <w:tcW w:w="1810" w:type="pct"/>
            <w:tcBorders>
              <w:top w:val="nil"/>
              <w:left w:val="nil"/>
              <w:bottom w:val="single" w:sz="8" w:space="0" w:color="auto"/>
              <w:right w:val="single" w:sz="8" w:space="0" w:color="auto"/>
            </w:tcBorders>
          </w:tcPr>
          <w:p w14:paraId="47F5CF79" w14:textId="77777777" w:rsidR="00321B10" w:rsidRPr="002A0D40" w:rsidRDefault="00321B10" w:rsidP="0042000A">
            <w:pPr>
              <w:pStyle w:val="TAC"/>
              <w:spacing w:line="276" w:lineRule="auto"/>
              <w:rPr>
                <w:rFonts w:eastAsiaTheme="minorEastAsia"/>
                <w:highlight w:val="cyan"/>
              </w:rPr>
            </w:pPr>
            <w:r>
              <w:t xml:space="preserve">50 W for GSO and </w:t>
            </w:r>
            <w:r w:rsidRPr="00C95DBE">
              <w:t>10 W (40 dBm)</w:t>
            </w:r>
            <w:r>
              <w:t xml:space="preserve"> for NGSO</w:t>
            </w:r>
            <w:r w:rsidRPr="00851CE5">
              <w:t xml:space="preserve"> </w:t>
            </w:r>
          </w:p>
        </w:tc>
      </w:tr>
      <w:tr w:rsidR="00321B10" w14:paraId="799FE818" w14:textId="77777777" w:rsidTr="0042000A">
        <w:trPr>
          <w:jc w:val="center"/>
        </w:trPr>
        <w:tc>
          <w:tcPr>
            <w:tcW w:w="469" w:type="pct"/>
            <w:tcBorders>
              <w:top w:val="nil"/>
              <w:left w:val="single" w:sz="8" w:space="0" w:color="auto"/>
              <w:bottom w:val="single" w:sz="8" w:space="0" w:color="auto"/>
              <w:right w:val="single" w:sz="8" w:space="0" w:color="auto"/>
            </w:tcBorders>
          </w:tcPr>
          <w:p w14:paraId="7C35DA9C" w14:textId="77777777" w:rsidR="00321B10" w:rsidRPr="00471E29" w:rsidRDefault="00321B10" w:rsidP="0042000A">
            <w:pPr>
              <w:pStyle w:val="TAC"/>
              <w:spacing w:line="276" w:lineRule="auto"/>
              <w:rPr>
                <w:rFonts w:eastAsiaTheme="minorEastAsia"/>
                <w:lang w:eastAsia="ja-JP"/>
              </w:rPr>
            </w:pPr>
            <w:r>
              <w:rPr>
                <w:rFonts w:cs="Arial"/>
                <w:szCs w:val="18"/>
                <w:lang w:val="en-US"/>
              </w:rPr>
              <w:t>X</w:t>
            </w:r>
            <w:r w:rsidRPr="00851981">
              <w:rPr>
                <w:rFonts w:cs="Arial"/>
                <w:szCs w:val="18"/>
                <w:lang w:val="en-US"/>
              </w:rPr>
              <w:t>.</w:t>
            </w:r>
            <w:r>
              <w:rPr>
                <w:rFonts w:eastAsiaTheme="minorEastAsia" w:cs="Arial" w:hint="eastAsia"/>
                <w:szCs w:val="18"/>
                <w:lang w:val="en-US" w:eastAsia="ja-JP"/>
              </w:rPr>
              <w:t>8</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096B2" w14:textId="77777777" w:rsidR="00321B10" w:rsidRDefault="00321B10" w:rsidP="0042000A">
            <w:pPr>
              <w:pStyle w:val="TAC"/>
              <w:spacing w:line="276" w:lineRule="auto"/>
            </w:pPr>
            <w:r>
              <w:t>Tx antenna gain</w:t>
            </w:r>
          </w:p>
        </w:tc>
        <w:tc>
          <w:tcPr>
            <w:tcW w:w="1859" w:type="pct"/>
            <w:tcBorders>
              <w:top w:val="nil"/>
              <w:left w:val="nil"/>
              <w:bottom w:val="single" w:sz="8" w:space="0" w:color="auto"/>
              <w:right w:val="single" w:sz="8" w:space="0" w:color="auto"/>
            </w:tcBorders>
            <w:tcMar>
              <w:top w:w="0" w:type="dxa"/>
              <w:left w:w="108" w:type="dxa"/>
              <w:bottom w:w="0" w:type="dxa"/>
              <w:right w:w="108" w:type="dxa"/>
            </w:tcMar>
            <w:hideMark/>
          </w:tcPr>
          <w:p w14:paraId="4C72069A" w14:textId="77777777" w:rsidR="00321B10" w:rsidRPr="00C95DBE" w:rsidRDefault="00321B10" w:rsidP="0042000A">
            <w:pPr>
              <w:pStyle w:val="TAC"/>
              <w:spacing w:line="276" w:lineRule="auto"/>
            </w:pPr>
            <w:r w:rsidRPr="00851CE5">
              <w:rPr>
                <w:rFonts w:eastAsiaTheme="minorEastAsia"/>
                <w:lang w:eastAsia="ja-JP"/>
              </w:rPr>
              <w:t xml:space="preserve">41.3 </w:t>
            </w:r>
            <w:proofErr w:type="spellStart"/>
            <w:r w:rsidRPr="00851CE5">
              <w:t>dBi</w:t>
            </w:r>
            <w:proofErr w:type="spellEnd"/>
          </w:p>
        </w:tc>
        <w:tc>
          <w:tcPr>
            <w:tcW w:w="1810" w:type="pct"/>
            <w:tcBorders>
              <w:top w:val="nil"/>
              <w:left w:val="nil"/>
              <w:bottom w:val="single" w:sz="8" w:space="0" w:color="auto"/>
              <w:right w:val="single" w:sz="8" w:space="0" w:color="auto"/>
            </w:tcBorders>
          </w:tcPr>
          <w:p w14:paraId="4D7416EA" w14:textId="77777777" w:rsidR="00321B10" w:rsidRDefault="00321B10" w:rsidP="0042000A">
            <w:pPr>
              <w:pStyle w:val="TAC"/>
              <w:spacing w:line="276" w:lineRule="auto"/>
            </w:pPr>
            <w:r>
              <w:t xml:space="preserve">Option 1 - </w:t>
            </w:r>
            <w:r w:rsidRPr="00C95DBE">
              <w:t>36.</w:t>
            </w:r>
            <w:r>
              <w:t>6</w:t>
            </w:r>
            <w:r w:rsidRPr="00C95DBE">
              <w:t xml:space="preserve"> </w:t>
            </w:r>
            <w:proofErr w:type="spellStart"/>
            <w:r w:rsidRPr="00C95DBE">
              <w:t>dBi</w:t>
            </w:r>
            <w:proofErr w:type="spellEnd"/>
            <w:r>
              <w:t xml:space="preserve">, Option 2 – 36.2 </w:t>
            </w:r>
            <w:proofErr w:type="spellStart"/>
            <w:r>
              <w:t>dBi</w:t>
            </w:r>
            <w:proofErr w:type="spellEnd"/>
          </w:p>
        </w:tc>
      </w:tr>
      <w:tr w:rsidR="00321B10" w14:paraId="6DE544D5" w14:textId="77777777" w:rsidTr="0042000A">
        <w:trPr>
          <w:jc w:val="center"/>
        </w:trPr>
        <w:tc>
          <w:tcPr>
            <w:tcW w:w="469" w:type="pct"/>
            <w:tcBorders>
              <w:top w:val="nil"/>
              <w:left w:val="single" w:sz="8" w:space="0" w:color="auto"/>
              <w:bottom w:val="single" w:sz="8" w:space="0" w:color="auto"/>
              <w:right w:val="single" w:sz="8" w:space="0" w:color="auto"/>
            </w:tcBorders>
          </w:tcPr>
          <w:p w14:paraId="0697DFCD" w14:textId="77777777" w:rsidR="00321B10" w:rsidRPr="00471E29" w:rsidRDefault="00321B10" w:rsidP="0042000A">
            <w:pPr>
              <w:pStyle w:val="TAC"/>
              <w:spacing w:line="276" w:lineRule="auto"/>
              <w:rPr>
                <w:rFonts w:eastAsiaTheme="minorEastAsia" w:cs="Arial"/>
                <w:szCs w:val="18"/>
                <w:lang w:val="en-US" w:eastAsia="ja-JP"/>
              </w:rPr>
            </w:pPr>
            <w:r>
              <w:rPr>
                <w:rFonts w:eastAsiaTheme="minorEastAsia"/>
                <w:lang w:eastAsia="ja-JP"/>
              </w:rPr>
              <w:t>X</w:t>
            </w:r>
            <w:r>
              <w:rPr>
                <w:lang w:eastAsia="zh-CN"/>
              </w:rPr>
              <w:t>.</w:t>
            </w:r>
            <w:r>
              <w:rPr>
                <w:rFonts w:eastAsiaTheme="minorEastAsia" w:hint="eastAsia"/>
                <w:lang w:eastAsia="ja-JP"/>
              </w:rPr>
              <w:t>9</w:t>
            </w:r>
          </w:p>
        </w:tc>
        <w:tc>
          <w:tcPr>
            <w:tcW w:w="86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B71715A" w14:textId="77777777" w:rsidR="00321B10" w:rsidRDefault="00321B10" w:rsidP="0042000A">
            <w:pPr>
              <w:pStyle w:val="TAC"/>
              <w:spacing w:line="276" w:lineRule="auto"/>
            </w:pPr>
            <w:r>
              <w:rPr>
                <w:rFonts w:hint="eastAsia"/>
                <w:lang w:eastAsia="zh-CN"/>
              </w:rPr>
              <w:t>A</w:t>
            </w:r>
            <w:r>
              <w:rPr>
                <w:lang w:eastAsia="zh-CN"/>
              </w:rPr>
              <w:t>ntenna elevation angle</w:t>
            </w:r>
          </w:p>
        </w:tc>
        <w:tc>
          <w:tcPr>
            <w:tcW w:w="1859" w:type="pct"/>
            <w:tcBorders>
              <w:top w:val="nil"/>
              <w:left w:val="nil"/>
              <w:bottom w:val="single" w:sz="8" w:space="0" w:color="auto"/>
              <w:right w:val="single" w:sz="8" w:space="0" w:color="auto"/>
            </w:tcBorders>
            <w:tcMar>
              <w:top w:w="0" w:type="dxa"/>
              <w:left w:w="108" w:type="dxa"/>
              <w:bottom w:w="0" w:type="dxa"/>
              <w:right w:w="108" w:type="dxa"/>
            </w:tcMar>
          </w:tcPr>
          <w:p w14:paraId="1A162DD0" w14:textId="77777777" w:rsidR="00321B10" w:rsidRPr="002A0D40" w:rsidRDefault="00321B10" w:rsidP="0042000A">
            <w:pPr>
              <w:pStyle w:val="TAC"/>
              <w:spacing w:line="276" w:lineRule="auto"/>
              <w:rPr>
                <w:rFonts w:eastAsiaTheme="minorEastAsia"/>
                <w:highlight w:val="cyan"/>
                <w:lang w:eastAsia="ja-JP"/>
              </w:rPr>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c>
          <w:tcPr>
            <w:tcW w:w="1810" w:type="pct"/>
            <w:tcBorders>
              <w:top w:val="nil"/>
              <w:left w:val="nil"/>
              <w:bottom w:val="single" w:sz="8" w:space="0" w:color="auto"/>
              <w:right w:val="single" w:sz="8" w:space="0" w:color="auto"/>
            </w:tcBorders>
          </w:tcPr>
          <w:p w14:paraId="5FE84D2B" w14:textId="77777777" w:rsidR="00321B10" w:rsidRDefault="00321B10" w:rsidP="0042000A">
            <w:pPr>
              <w:pStyle w:val="TAC"/>
              <w:spacing w:line="276" w:lineRule="auto"/>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r>
      <w:tr w:rsidR="00321B10" w14:paraId="1EE632CB" w14:textId="77777777" w:rsidTr="0042000A">
        <w:trPr>
          <w:jc w:val="center"/>
        </w:trPr>
        <w:tc>
          <w:tcPr>
            <w:tcW w:w="5000" w:type="pct"/>
            <w:gridSpan w:val="4"/>
            <w:tcBorders>
              <w:top w:val="nil"/>
              <w:left w:val="single" w:sz="8" w:space="0" w:color="auto"/>
              <w:bottom w:val="single" w:sz="8" w:space="0" w:color="auto"/>
              <w:right w:val="single" w:sz="8" w:space="0" w:color="auto"/>
            </w:tcBorders>
          </w:tcPr>
          <w:p w14:paraId="0F8E93E5" w14:textId="77777777" w:rsidR="00321B10" w:rsidRDefault="00321B10" w:rsidP="0042000A">
            <w:pPr>
              <w:pStyle w:val="TAN"/>
              <w:spacing w:line="276" w:lineRule="auto"/>
              <w:rPr>
                <w:rFonts w:eastAsiaTheme="minorEastAsia"/>
                <w:lang w:eastAsia="ja-JP"/>
              </w:rPr>
            </w:pPr>
            <w:r>
              <w:t>NOTE 1:   Moving platforms (e.g., aircrafts, vessels), building mounted devices. These values are provided for information.</w:t>
            </w:r>
          </w:p>
          <w:p w14:paraId="6BCC7D0C" w14:textId="77777777" w:rsidR="00321B10" w:rsidRPr="003E4894" w:rsidRDefault="00321B10" w:rsidP="0042000A">
            <w:pPr>
              <w:pStyle w:val="TAN"/>
              <w:spacing w:line="276" w:lineRule="auto"/>
              <w:rPr>
                <w:rFonts w:eastAsiaTheme="minorEastAsia"/>
                <w:lang w:eastAsia="ja-JP"/>
              </w:rPr>
            </w:pPr>
            <w:r w:rsidRPr="00DC2A44">
              <w:rPr>
                <w:rFonts w:eastAsia="Yu Mincho" w:cs="Arial"/>
              </w:rPr>
              <w:t>NOTE 2: The antenna model for NTN VSAT uses circular polarization, but since many GEO satellites use linear polarization, evaluations are conducted by converting to linear polarization.</w:t>
            </w:r>
          </w:p>
        </w:tc>
      </w:tr>
    </w:tbl>
    <w:p w14:paraId="00374BEC" w14:textId="77777777" w:rsidR="00321B10" w:rsidRPr="00471E29" w:rsidRDefault="00321B10" w:rsidP="00321B10">
      <w:pPr>
        <w:rPr>
          <w:rFonts w:eastAsiaTheme="minorEastAsia"/>
        </w:rPr>
      </w:pPr>
    </w:p>
    <w:p w14:paraId="64685CB9" w14:textId="77777777" w:rsidR="00321B10" w:rsidRDefault="00321B10" w:rsidP="00321B10">
      <w:pPr>
        <w:rPr>
          <w:rFonts w:eastAsiaTheme="minorEastAsia"/>
          <w:b/>
          <w:bCs/>
        </w:rPr>
      </w:pPr>
      <w:r w:rsidRPr="00167A6D">
        <w:rPr>
          <w:rFonts w:eastAsiaTheme="minorEastAsia" w:hint="eastAsia"/>
          <w:b/>
          <w:bCs/>
        </w:rPr>
        <w:t xml:space="preserve">Proposal </w:t>
      </w:r>
      <w:r>
        <w:rPr>
          <w:rFonts w:eastAsiaTheme="minorEastAsia" w:hint="eastAsia"/>
          <w:b/>
          <w:bCs/>
        </w:rPr>
        <w:t>5</w:t>
      </w:r>
      <w:r w:rsidRPr="00167A6D">
        <w:rPr>
          <w:rFonts w:eastAsiaTheme="minorEastAsia"/>
          <w:b/>
          <w:bCs/>
        </w:rPr>
        <w:t>:</w:t>
      </w:r>
      <w:r>
        <w:rPr>
          <w:rFonts w:eastAsiaTheme="minorEastAsia"/>
          <w:b/>
          <w:bCs/>
        </w:rPr>
        <w:t xml:space="preserve"> Create the table 6a.2.2.2-X of R4-2502315 to account Only GEO</w:t>
      </w:r>
      <w:r w:rsidRPr="00A943B0">
        <w:rPr>
          <w:rFonts w:eastAsiaTheme="minorEastAsia" w:hint="eastAsia"/>
          <w:b/>
          <w:bCs/>
        </w:rPr>
        <w:t xml:space="preserve"> </w:t>
      </w:r>
      <w:r>
        <w:rPr>
          <w:rFonts w:eastAsiaTheme="minorEastAsia" w:hint="eastAsia"/>
          <w:b/>
          <w:bCs/>
        </w:rPr>
        <w:t>phased array antenna</w:t>
      </w:r>
      <w:r>
        <w:rPr>
          <w:rFonts w:eastAsiaTheme="minorEastAsia"/>
          <w:b/>
          <w:bCs/>
        </w:rPr>
        <w:t xml:space="preserve"> configuration separately from </w:t>
      </w:r>
      <w:r w:rsidRPr="00652ACD">
        <w:rPr>
          <w:rFonts w:eastAsiaTheme="minorEastAsia"/>
          <w:b/>
          <w:bCs/>
        </w:rPr>
        <w:t>LEO and GEO</w:t>
      </w:r>
      <w:r>
        <w:rPr>
          <w:rFonts w:eastAsiaTheme="minorEastAsia"/>
          <w:b/>
          <w:bCs/>
        </w:rPr>
        <w:t xml:space="preserve"> </w:t>
      </w:r>
      <w:r>
        <w:rPr>
          <w:rFonts w:eastAsiaTheme="minorEastAsia" w:hint="eastAsia"/>
          <w:b/>
          <w:bCs/>
        </w:rPr>
        <w:t>phased array antenna</w:t>
      </w:r>
      <w:r>
        <w:rPr>
          <w:rFonts w:eastAsiaTheme="minorEastAsia"/>
          <w:b/>
          <w:bCs/>
        </w:rPr>
        <w:t xml:space="preserve"> configuration</w:t>
      </w:r>
      <w:r w:rsidRPr="00167A6D">
        <w:rPr>
          <w:rFonts w:eastAsiaTheme="minorEastAsia" w:hint="eastAsia"/>
          <w:b/>
          <w:bCs/>
        </w:rPr>
        <w:t>.</w:t>
      </w:r>
    </w:p>
    <w:p w14:paraId="185335B0" w14:textId="77777777" w:rsidR="00321B10" w:rsidRDefault="00321B10" w:rsidP="00321B10">
      <w:pPr>
        <w:rPr>
          <w:b/>
        </w:rPr>
      </w:pPr>
    </w:p>
    <w:p w14:paraId="4B3F6E6A" w14:textId="77777777" w:rsidR="00321B10" w:rsidRDefault="00321B10" w:rsidP="00321B10">
      <w:pPr>
        <w:pStyle w:val="Heading2"/>
      </w:pPr>
      <w:r>
        <w:t xml:space="preserve">Thales’s contribution </w:t>
      </w:r>
      <w:r w:rsidRPr="00C00F3F">
        <w:t>R4-2504658</w:t>
      </w:r>
    </w:p>
    <w:p w14:paraId="5B7BAB4D" w14:textId="77777777" w:rsidR="00321B10" w:rsidRDefault="00321B10" w:rsidP="00321B10">
      <w:pPr>
        <w:pStyle w:val="Moderator"/>
      </w:pPr>
      <w:r w:rsidRPr="005E1286">
        <w:t xml:space="preserve">Thales in this contribution, are proposing to select 78x78 cm phased array antennas for GEO connectivity. Furthermore, Thales is proposing 45x45 cm phase array antenna for LEO and GEO connectivity. </w:t>
      </w:r>
      <w:r>
        <w:t>LEO at 600 km is a more popular case and Thales is proposing to prioritize this scenario.</w:t>
      </w:r>
    </w:p>
    <w:p w14:paraId="32679E29" w14:textId="77777777" w:rsidR="00321B10" w:rsidRPr="005E1286" w:rsidRDefault="00321B10" w:rsidP="00321B10">
      <w:pPr>
        <w:pStyle w:val="Moderator"/>
      </w:pPr>
      <w:r>
        <w:t>Thales’s proposals are as follow:</w:t>
      </w:r>
    </w:p>
    <w:p w14:paraId="4C2B6808" w14:textId="77777777" w:rsidR="00321B10" w:rsidRDefault="00321B10" w:rsidP="00321B10">
      <w:pPr>
        <w:rPr>
          <w:rFonts w:ascii="Calibri" w:eastAsiaTheme="minorHAnsi" w:hAnsi="Calibri" w:cs="Calibri"/>
          <w:szCs w:val="22"/>
          <w:lang w:val="en-US"/>
        </w:rPr>
      </w:pPr>
      <w:r w:rsidRPr="008F3020">
        <w:rPr>
          <w:rFonts w:ascii="Calibri" w:eastAsiaTheme="minorHAnsi" w:hAnsi="Calibri" w:cs="Calibri"/>
          <w:b/>
          <w:szCs w:val="22"/>
          <w:lang w:val="en-US"/>
        </w:rPr>
        <w:t xml:space="preserve">Observation 1: </w:t>
      </w:r>
      <w:r w:rsidRPr="008F3020">
        <w:rPr>
          <w:rFonts w:ascii="Calibri" w:eastAsiaTheme="minorHAnsi" w:hAnsi="Calibri" w:cs="Calibri"/>
          <w:szCs w:val="22"/>
          <w:lang w:val="en-US"/>
        </w:rPr>
        <w:t>100cm aperture VSAT</w:t>
      </w:r>
      <w:r>
        <w:rPr>
          <w:rFonts w:ascii="Calibri" w:eastAsiaTheme="minorHAnsi" w:hAnsi="Calibri" w:cs="Calibri"/>
          <w:szCs w:val="22"/>
          <w:lang w:val="en-US"/>
        </w:rPr>
        <w:t xml:space="preserve"> configuration with 88.2dBm has been proposed for a new class of GSO, from a potential Set-2 configuration with antenna gain and transmission power compared with original GSO Set-1 configuration agreed in previous meeting.</w:t>
      </w:r>
      <w:r w:rsidRPr="008F3020">
        <w:rPr>
          <w:rFonts w:ascii="Calibri" w:eastAsiaTheme="minorHAnsi" w:hAnsi="Calibri" w:cs="Calibri"/>
          <w:szCs w:val="22"/>
          <w:lang w:val="en-US"/>
        </w:rPr>
        <w:t xml:space="preserve"> </w:t>
      </w:r>
    </w:p>
    <w:p w14:paraId="3842CC47" w14:textId="77777777" w:rsidR="00321B10" w:rsidRPr="008F3020" w:rsidRDefault="00321B10" w:rsidP="00321B10">
      <w:pPr>
        <w:rPr>
          <w:rFonts w:ascii="Calibri" w:eastAsiaTheme="minorHAnsi" w:hAnsi="Calibri" w:cs="Calibri"/>
          <w:szCs w:val="22"/>
          <w:lang w:val="en-US"/>
        </w:rPr>
      </w:pPr>
      <w:r>
        <w:rPr>
          <w:rFonts w:ascii="Calibri" w:eastAsiaTheme="minorHAnsi" w:hAnsi="Calibri" w:cs="Calibri"/>
          <w:b/>
          <w:szCs w:val="22"/>
          <w:lang w:val="en-US"/>
        </w:rPr>
        <w:t>Observation 2</w:t>
      </w:r>
      <w:r w:rsidRPr="008F3020">
        <w:rPr>
          <w:rFonts w:ascii="Calibri" w:eastAsiaTheme="minorHAnsi" w:hAnsi="Calibri" w:cs="Calibri"/>
          <w:b/>
          <w:szCs w:val="22"/>
          <w:lang w:val="en-US"/>
        </w:rPr>
        <w:t xml:space="preserve">: </w:t>
      </w:r>
      <w:r>
        <w:rPr>
          <w:rFonts w:ascii="Calibri" w:eastAsiaTheme="minorHAnsi" w:hAnsi="Calibri" w:cs="Calibri"/>
          <w:szCs w:val="22"/>
          <w:lang w:val="en-US"/>
        </w:rPr>
        <w:t xml:space="preserve">For this reason, it does not make sense to consider a multiplication of coexistence simulations. The idea is that 100cm aperture VSAT will connect with GSO </w:t>
      </w:r>
      <w:proofErr w:type="gramStart"/>
      <w:r>
        <w:rPr>
          <w:rFonts w:ascii="Calibri" w:eastAsiaTheme="minorHAnsi" w:hAnsi="Calibri" w:cs="Calibri"/>
          <w:szCs w:val="22"/>
          <w:lang w:val="en-US"/>
        </w:rPr>
        <w:t>Set-2</w:t>
      </w:r>
      <w:proofErr w:type="gramEnd"/>
      <w:r>
        <w:rPr>
          <w:rFonts w:ascii="Calibri" w:eastAsiaTheme="minorHAnsi" w:hAnsi="Calibri" w:cs="Calibri"/>
          <w:szCs w:val="22"/>
          <w:lang w:val="en-US"/>
        </w:rPr>
        <w:t xml:space="preserve"> only.</w:t>
      </w:r>
    </w:p>
    <w:p w14:paraId="75A3A3AB" w14:textId="77777777" w:rsidR="00321B10" w:rsidRPr="008F3020" w:rsidRDefault="00321B10" w:rsidP="00321B10">
      <w:pPr>
        <w:rPr>
          <w:rFonts w:ascii="Calibri" w:eastAsiaTheme="minorHAnsi" w:hAnsi="Calibri" w:cs="Calibri"/>
          <w:szCs w:val="22"/>
          <w:lang w:val="en-US"/>
        </w:rPr>
      </w:pPr>
    </w:p>
    <w:p w14:paraId="21CADC32" w14:textId="77777777" w:rsidR="00321B10" w:rsidRDefault="00321B10" w:rsidP="00321B10">
      <w:pPr>
        <w:rPr>
          <w:rFonts w:ascii="Calibri" w:eastAsiaTheme="minorHAnsi" w:hAnsi="Calibri" w:cs="Calibri"/>
          <w:szCs w:val="22"/>
          <w:lang w:val="en-US"/>
        </w:rPr>
      </w:pPr>
      <w:r w:rsidRPr="001A78C8">
        <w:rPr>
          <w:rFonts w:ascii="Calibri" w:eastAsiaTheme="minorHAnsi" w:hAnsi="Calibri" w:cs="Calibri"/>
          <w:b/>
          <w:szCs w:val="22"/>
          <w:lang w:val="en-US"/>
        </w:rPr>
        <w:t xml:space="preserve">Proposal 1: </w:t>
      </w:r>
      <w:r>
        <w:rPr>
          <w:rFonts w:ascii="Calibri" w:eastAsiaTheme="minorHAnsi" w:hAnsi="Calibri" w:cs="Calibri"/>
          <w:szCs w:val="22"/>
          <w:lang w:val="en-US"/>
        </w:rPr>
        <w:t>Phased array 78 cm x 78 cm VSAT terminal and 100 cm VSAT terminal should consider connectivity with GSO configuration Set-2 only (with lower antenna aperture e.g. 2.5m and lower G/T e.g. 12dB/K compared with original GSO configuration Set-1 agreed in previous meeting).</w:t>
      </w:r>
    </w:p>
    <w:p w14:paraId="7E6E346A" w14:textId="77777777" w:rsidR="00321B10" w:rsidRDefault="00321B10" w:rsidP="00321B10">
      <w:pPr>
        <w:pStyle w:val="Moderator"/>
        <w:rPr>
          <w:lang w:val="en-US"/>
        </w:rPr>
      </w:pPr>
      <w:r>
        <w:rPr>
          <w:lang w:val="en-US"/>
        </w:rPr>
        <w:t xml:space="preserve">Discussion point: the above needs further clarification </w:t>
      </w:r>
    </w:p>
    <w:p w14:paraId="64DDC6EF" w14:textId="77777777" w:rsidR="00321B10" w:rsidRPr="00066CDE" w:rsidRDefault="00321B10" w:rsidP="00321B10">
      <w:pPr>
        <w:pStyle w:val="Moderator"/>
      </w:pPr>
      <w:r w:rsidRPr="00066CDE">
        <w:t>Discussion point</w:t>
      </w:r>
      <w:r>
        <w:t xml:space="preserve">: Set 1 was previously discussed for the simulation, so we need to have Set 2? </w:t>
      </w:r>
    </w:p>
    <w:p w14:paraId="2B25A58D" w14:textId="77777777" w:rsidR="00321B10" w:rsidRPr="0076519C" w:rsidRDefault="00321B10" w:rsidP="00321B10">
      <w:pPr>
        <w:rPr>
          <w:lang w:val="en-US"/>
        </w:rPr>
      </w:pPr>
    </w:p>
    <w:p w14:paraId="5E4CED2F" w14:textId="77777777" w:rsidR="00321B10" w:rsidRDefault="00321B10" w:rsidP="00321B10">
      <w:pPr>
        <w:rPr>
          <w:rFonts w:ascii="Calibri" w:eastAsiaTheme="minorHAnsi" w:hAnsi="Calibri" w:cs="Calibri"/>
          <w:szCs w:val="22"/>
          <w:lang w:val="en-US"/>
        </w:rPr>
      </w:pPr>
      <w:r>
        <w:rPr>
          <w:rFonts w:ascii="Calibri" w:eastAsiaTheme="minorHAnsi" w:hAnsi="Calibri" w:cs="Calibri"/>
          <w:b/>
          <w:szCs w:val="22"/>
          <w:lang w:val="en-US"/>
        </w:rPr>
        <w:lastRenderedPageBreak/>
        <w:t>Proposal 2</w:t>
      </w:r>
      <w:r w:rsidRPr="001A78C8">
        <w:rPr>
          <w:rFonts w:ascii="Calibri" w:eastAsiaTheme="minorHAnsi" w:hAnsi="Calibri" w:cs="Calibri"/>
          <w:b/>
          <w:szCs w:val="22"/>
          <w:lang w:val="en-US"/>
        </w:rPr>
        <w:t xml:space="preserve">: </w:t>
      </w:r>
      <w:r>
        <w:rPr>
          <w:rFonts w:ascii="Calibri" w:eastAsiaTheme="minorHAnsi" w:hAnsi="Calibri" w:cs="Calibri"/>
          <w:szCs w:val="22"/>
          <w:lang w:val="en-US"/>
        </w:rPr>
        <w:t xml:space="preserve">Phased array 45 cm x 45 cm VSAT terminal should consider connectivity with original GSO configuration Set-1 </w:t>
      </w:r>
      <w:proofErr w:type="gramStart"/>
      <w:r>
        <w:rPr>
          <w:rFonts w:ascii="Calibri" w:eastAsiaTheme="minorHAnsi" w:hAnsi="Calibri" w:cs="Calibri"/>
          <w:szCs w:val="22"/>
          <w:lang w:val="en-US"/>
        </w:rPr>
        <w:t>and also</w:t>
      </w:r>
      <w:proofErr w:type="gramEnd"/>
      <w:r>
        <w:rPr>
          <w:rFonts w:ascii="Calibri" w:eastAsiaTheme="minorHAnsi" w:hAnsi="Calibri" w:cs="Calibri"/>
          <w:szCs w:val="22"/>
          <w:lang w:val="en-US"/>
        </w:rPr>
        <w:t xml:space="preserve"> with LEO (LEO@600km &amp; LEO@1200km).</w:t>
      </w:r>
    </w:p>
    <w:p w14:paraId="4834118B" w14:textId="77777777" w:rsidR="00321B10" w:rsidRDefault="00321B10" w:rsidP="00321B10">
      <w:pPr>
        <w:rPr>
          <w:rFonts w:ascii="Calibri" w:eastAsiaTheme="minorHAnsi" w:hAnsi="Calibri" w:cs="Calibri"/>
          <w:szCs w:val="22"/>
          <w:lang w:val="en-US"/>
        </w:rPr>
      </w:pPr>
      <w:r w:rsidRPr="00F1625D">
        <w:rPr>
          <w:rFonts w:ascii="Calibri" w:eastAsiaTheme="minorHAnsi" w:hAnsi="Calibri" w:cs="Calibri"/>
          <w:b/>
          <w:szCs w:val="22"/>
          <w:lang w:val="en-US"/>
        </w:rPr>
        <w:t>Proposal 3</w:t>
      </w:r>
      <w:r>
        <w:rPr>
          <w:rFonts w:ascii="Calibri" w:eastAsiaTheme="minorHAnsi" w:hAnsi="Calibri" w:cs="Calibri"/>
          <w:b/>
          <w:szCs w:val="22"/>
          <w:lang w:val="en-US"/>
        </w:rPr>
        <w:t xml:space="preserve">: </w:t>
      </w:r>
      <w:r w:rsidRPr="00F1625D">
        <w:rPr>
          <w:rFonts w:ascii="Calibri" w:eastAsiaTheme="minorHAnsi" w:hAnsi="Calibri" w:cs="Calibri"/>
          <w:szCs w:val="22"/>
          <w:lang w:val="en-US"/>
        </w:rPr>
        <w:t>LEO@600km should be prioritized compared with LEO@1200km.</w:t>
      </w:r>
    </w:p>
    <w:p w14:paraId="1091E9CD" w14:textId="77777777" w:rsidR="00321B10" w:rsidRDefault="00321B10" w:rsidP="00321B10">
      <w:pPr>
        <w:rPr>
          <w:rFonts w:ascii="Calibri" w:eastAsiaTheme="minorHAnsi" w:hAnsi="Calibri" w:cs="Calibri"/>
          <w:szCs w:val="22"/>
          <w:lang w:val="en-US"/>
        </w:rPr>
      </w:pPr>
      <w:r w:rsidRPr="00F1625D">
        <w:rPr>
          <w:rFonts w:ascii="Calibri" w:eastAsiaTheme="minorHAnsi" w:hAnsi="Calibri" w:cs="Calibri"/>
          <w:b/>
          <w:szCs w:val="22"/>
          <w:lang w:val="en-US"/>
        </w:rPr>
        <w:t xml:space="preserve">Proposal 4: </w:t>
      </w:r>
      <w:r w:rsidRPr="00F1625D">
        <w:rPr>
          <w:rFonts w:ascii="Calibri" w:eastAsiaTheme="minorHAnsi" w:hAnsi="Calibri" w:cs="Calibri"/>
          <w:szCs w:val="22"/>
          <w:lang w:val="en-US"/>
        </w:rPr>
        <w:t xml:space="preserve">Companies to discuss if Bessel function </w:t>
      </w:r>
      <w:r>
        <w:rPr>
          <w:rFonts w:ascii="Calibri" w:eastAsiaTheme="minorHAnsi" w:hAnsi="Calibri" w:cs="Calibri"/>
          <w:szCs w:val="22"/>
          <w:lang w:val="en-US"/>
        </w:rPr>
        <w:t xml:space="preserve">(for the equivalent circular aperture of 50, 60 or 100 cm) </w:t>
      </w:r>
      <w:r w:rsidRPr="00F1625D">
        <w:rPr>
          <w:rFonts w:ascii="Calibri" w:eastAsiaTheme="minorHAnsi" w:hAnsi="Calibri" w:cs="Calibri"/>
          <w:szCs w:val="22"/>
          <w:lang w:val="en-US"/>
        </w:rPr>
        <w:t>can be still used</w:t>
      </w:r>
      <w:r>
        <w:rPr>
          <w:rFonts w:ascii="Calibri" w:eastAsiaTheme="minorHAnsi" w:hAnsi="Calibri" w:cs="Calibri"/>
          <w:szCs w:val="22"/>
          <w:lang w:val="en-US"/>
        </w:rPr>
        <w:t xml:space="preserve"> for the simplification of the VSAT antenna assumptions.</w:t>
      </w:r>
    </w:p>
    <w:p w14:paraId="48C30AF4" w14:textId="77777777" w:rsidR="00321B10" w:rsidRDefault="00321B10" w:rsidP="00321B10">
      <w:pPr>
        <w:rPr>
          <w:rFonts w:ascii="Calibri" w:eastAsiaTheme="minorHAnsi" w:hAnsi="Calibri" w:cs="Calibri"/>
          <w:szCs w:val="22"/>
          <w:lang w:val="en-US"/>
        </w:rPr>
      </w:pPr>
      <w:r>
        <w:rPr>
          <w:rFonts w:ascii="Calibri" w:eastAsiaTheme="minorHAnsi" w:hAnsi="Calibri" w:cs="Calibri"/>
          <w:b/>
          <w:szCs w:val="22"/>
          <w:lang w:val="en-US"/>
        </w:rPr>
        <w:t>Proposal 5</w:t>
      </w:r>
      <w:r w:rsidRPr="00F1625D">
        <w:rPr>
          <w:rFonts w:ascii="Calibri" w:eastAsiaTheme="minorHAnsi" w:hAnsi="Calibri" w:cs="Calibri"/>
          <w:b/>
          <w:szCs w:val="22"/>
          <w:lang w:val="en-US"/>
        </w:rPr>
        <w:t xml:space="preserve">: </w:t>
      </w:r>
      <w:r>
        <w:rPr>
          <w:rFonts w:ascii="Calibri" w:eastAsiaTheme="minorHAnsi" w:hAnsi="Calibri" w:cs="Calibri"/>
          <w:szCs w:val="22"/>
          <w:lang w:val="en-US"/>
        </w:rPr>
        <w:t>Prioritize circular aperture of 60 &amp; 100 cm VSAT antenna and map the transmission powers and respective NFs in a table representing the potential combinations of NTN scenarios.</w:t>
      </w:r>
    </w:p>
    <w:p w14:paraId="7D88164B" w14:textId="77777777" w:rsidR="00321B10" w:rsidRDefault="00321B10" w:rsidP="00321B10">
      <w:pPr>
        <w:rPr>
          <w:rFonts w:ascii="Calibri" w:eastAsiaTheme="minorHAnsi" w:hAnsi="Calibri" w:cs="Calibri"/>
          <w:szCs w:val="22"/>
          <w:lang w:val="en-US"/>
        </w:rPr>
      </w:pPr>
      <w:r>
        <w:rPr>
          <w:rFonts w:ascii="Calibri" w:eastAsiaTheme="minorHAnsi" w:hAnsi="Calibri" w:cs="Calibri"/>
          <w:b/>
          <w:szCs w:val="22"/>
          <w:lang w:val="en-US"/>
        </w:rPr>
        <w:t>Proposal 6</w:t>
      </w:r>
      <w:r w:rsidRPr="00F1625D">
        <w:rPr>
          <w:rFonts w:ascii="Calibri" w:eastAsiaTheme="minorHAnsi" w:hAnsi="Calibri" w:cs="Calibri"/>
          <w:b/>
          <w:szCs w:val="22"/>
          <w:lang w:val="en-US"/>
        </w:rPr>
        <w:t xml:space="preserve">: </w:t>
      </w:r>
      <w:r>
        <w:rPr>
          <w:rFonts w:ascii="Calibri" w:eastAsiaTheme="minorHAnsi" w:hAnsi="Calibri" w:cs="Calibri"/>
          <w:szCs w:val="22"/>
          <w:lang w:val="en-US"/>
        </w:rPr>
        <w:t>Companies to further discuss if the calibration scenarios could be avoided (at least for scenarios using equivalent circular aperture).</w:t>
      </w:r>
    </w:p>
    <w:p w14:paraId="68CC2B69" w14:textId="77777777" w:rsidR="00321B10" w:rsidRPr="00F1625D" w:rsidRDefault="00321B10" w:rsidP="00321B10">
      <w:pPr>
        <w:rPr>
          <w:rFonts w:ascii="Calibri" w:eastAsiaTheme="minorHAnsi" w:hAnsi="Calibri" w:cs="Calibri"/>
          <w:szCs w:val="22"/>
          <w:lang w:val="en-US"/>
        </w:rPr>
      </w:pPr>
      <w:r>
        <w:rPr>
          <w:rFonts w:ascii="Calibri" w:eastAsiaTheme="minorHAnsi" w:hAnsi="Calibri" w:cs="Calibri"/>
          <w:b/>
          <w:szCs w:val="22"/>
          <w:lang w:val="en-US"/>
        </w:rPr>
        <w:t>Observation 3</w:t>
      </w:r>
      <w:r w:rsidRPr="00F1625D">
        <w:rPr>
          <w:rFonts w:ascii="Calibri" w:eastAsiaTheme="minorHAnsi" w:hAnsi="Calibri" w:cs="Calibri"/>
          <w:b/>
          <w:szCs w:val="22"/>
          <w:lang w:val="en-US"/>
        </w:rPr>
        <w:t xml:space="preserve">: </w:t>
      </w:r>
      <w:r>
        <w:rPr>
          <w:rFonts w:ascii="Calibri" w:eastAsiaTheme="minorHAnsi" w:hAnsi="Calibri" w:cs="Calibri"/>
          <w:szCs w:val="22"/>
          <w:lang w:val="en-US"/>
        </w:rPr>
        <w:t xml:space="preserve">In the case of phase array VSAT scenarios, some TN-NTN calibration phase might be required </w:t>
      </w:r>
      <w:proofErr w:type="gramStart"/>
      <w:r>
        <w:rPr>
          <w:rFonts w:ascii="Calibri" w:eastAsiaTheme="minorHAnsi" w:hAnsi="Calibri" w:cs="Calibri"/>
          <w:szCs w:val="22"/>
          <w:lang w:val="en-US"/>
        </w:rPr>
        <w:t>in order to</w:t>
      </w:r>
      <w:proofErr w:type="gramEnd"/>
      <w:r>
        <w:rPr>
          <w:rFonts w:ascii="Calibri" w:eastAsiaTheme="minorHAnsi" w:hAnsi="Calibri" w:cs="Calibri"/>
          <w:szCs w:val="22"/>
          <w:lang w:val="en-US"/>
        </w:rPr>
        <w:t xml:space="preserve"> double-check interference of adjacent lobes if implemented similarly by all companies.</w:t>
      </w:r>
    </w:p>
    <w:p w14:paraId="51067C6F" w14:textId="77777777" w:rsidR="00321B10" w:rsidRDefault="00321B10" w:rsidP="007351D2">
      <w:pPr>
        <w:pStyle w:val="Heading1"/>
      </w:pPr>
      <w:r>
        <w:t>Summary of Common Parameters</w:t>
      </w:r>
    </w:p>
    <w:p w14:paraId="00E09B59" w14:textId="77777777" w:rsidR="00321B10" w:rsidRDefault="00321B10" w:rsidP="00321B10">
      <w:pPr>
        <w:pStyle w:val="Moderator"/>
      </w:pPr>
      <w:r w:rsidRPr="0065209A">
        <w:t xml:space="preserve">The common theme amongst the 7 contributions were simplification of the co-existence scenarios and </w:t>
      </w:r>
      <w:r>
        <w:t xml:space="preserve">to focus </w:t>
      </w:r>
      <w:r w:rsidRPr="0065209A">
        <w:t>on the worst-case interference scenarios</w:t>
      </w:r>
    </w:p>
    <w:p w14:paraId="43B463D3" w14:textId="77777777" w:rsidR="00321B10" w:rsidRPr="00077960" w:rsidRDefault="00321B10" w:rsidP="00321B10">
      <w:pPr>
        <w:pStyle w:val="Moderator"/>
      </w:pPr>
      <w:r>
        <w:t xml:space="preserve">Further themes were the Satellite and VSATs simulation parameters which are converging. </w:t>
      </w:r>
    </w:p>
    <w:p w14:paraId="7A665BDC" w14:textId="77777777" w:rsidR="00321B10" w:rsidRDefault="00321B10" w:rsidP="00321B10">
      <w:pPr>
        <w:pStyle w:val="Heading2"/>
      </w:pPr>
      <w:r>
        <w:t xml:space="preserve">Common Proposals: </w:t>
      </w:r>
    </w:p>
    <w:p w14:paraId="43DEF3CB" w14:textId="77777777" w:rsidR="00321B10" w:rsidRPr="003B2840" w:rsidRDefault="00321B10" w:rsidP="00321B10">
      <w:pPr>
        <w:pStyle w:val="Moderator"/>
      </w:pPr>
      <w:r>
        <w:t>Ignore the 90-degree case and to focus on 25-degree or 35-degree elevations</w:t>
      </w:r>
    </w:p>
    <w:p w14:paraId="5B3B89BD" w14:textId="77777777" w:rsidR="00321B10" w:rsidRPr="00AD32A1" w:rsidRDefault="00321B10" w:rsidP="00321B10">
      <w:pPr>
        <w:pStyle w:val="Moderator"/>
        <w:rPr>
          <w:highlight w:val="yellow"/>
        </w:rPr>
      </w:pPr>
      <w:r>
        <w:t>From the 8 identified interference scenarios to focus on the following 5 cases</w:t>
      </w:r>
    </w:p>
    <w:p w14:paraId="161FED15" w14:textId="77777777" w:rsidR="00321B10" w:rsidRPr="00A27A38" w:rsidRDefault="00321B10" w:rsidP="00321B10">
      <w:pPr>
        <w:pStyle w:val="ListParagraph"/>
        <w:numPr>
          <w:ilvl w:val="1"/>
          <w:numId w:val="35"/>
        </w:numPr>
        <w:overflowPunct/>
        <w:autoSpaceDE/>
        <w:autoSpaceDN/>
        <w:adjustRightInd/>
        <w:spacing w:after="0"/>
        <w:contextualSpacing w:val="0"/>
        <w:jc w:val="left"/>
        <w:textAlignment w:val="auto"/>
        <w:rPr>
          <w:highlight w:val="yellow"/>
        </w:rPr>
      </w:pPr>
      <w:r w:rsidRPr="00A27A38">
        <w:rPr>
          <w:highlight w:val="yellow"/>
        </w:rPr>
        <w:t>NTN UL interfering TN UL</w:t>
      </w:r>
    </w:p>
    <w:p w14:paraId="61D6F4CD" w14:textId="77777777" w:rsidR="00321B10" w:rsidRPr="00A27A38" w:rsidRDefault="00321B10" w:rsidP="00321B10">
      <w:pPr>
        <w:pStyle w:val="ListParagraph"/>
        <w:numPr>
          <w:ilvl w:val="1"/>
          <w:numId w:val="35"/>
        </w:numPr>
        <w:overflowPunct/>
        <w:autoSpaceDE/>
        <w:autoSpaceDN/>
        <w:adjustRightInd/>
        <w:spacing w:after="0"/>
        <w:contextualSpacing w:val="0"/>
        <w:jc w:val="left"/>
        <w:textAlignment w:val="auto"/>
        <w:rPr>
          <w:highlight w:val="yellow"/>
        </w:rPr>
      </w:pPr>
      <w:r w:rsidRPr="00A27A38">
        <w:rPr>
          <w:highlight w:val="yellow"/>
        </w:rPr>
        <w:t>NTN UL interfering TN DL</w:t>
      </w:r>
    </w:p>
    <w:p w14:paraId="0E7A42D4" w14:textId="77777777" w:rsidR="00321B10" w:rsidRPr="00A27A38" w:rsidRDefault="00321B10" w:rsidP="00321B10">
      <w:pPr>
        <w:pStyle w:val="ListParagraph"/>
        <w:numPr>
          <w:ilvl w:val="1"/>
          <w:numId w:val="35"/>
        </w:numPr>
        <w:overflowPunct/>
        <w:autoSpaceDE/>
        <w:autoSpaceDN/>
        <w:adjustRightInd/>
        <w:spacing w:after="0"/>
        <w:contextualSpacing w:val="0"/>
        <w:jc w:val="left"/>
        <w:textAlignment w:val="auto"/>
        <w:rPr>
          <w:b/>
          <w:bCs/>
          <w:highlight w:val="yellow"/>
        </w:rPr>
      </w:pPr>
      <w:r w:rsidRPr="00A27A38">
        <w:rPr>
          <w:highlight w:val="yellow"/>
        </w:rPr>
        <w:t>NTN DL interfering TN DL</w:t>
      </w:r>
    </w:p>
    <w:p w14:paraId="03627724" w14:textId="77777777" w:rsidR="00321B10" w:rsidRPr="00A27A38" w:rsidRDefault="00321B10" w:rsidP="00321B10">
      <w:pPr>
        <w:pStyle w:val="ListParagraph"/>
        <w:numPr>
          <w:ilvl w:val="1"/>
          <w:numId w:val="35"/>
        </w:numPr>
        <w:overflowPunct/>
        <w:autoSpaceDE/>
        <w:autoSpaceDN/>
        <w:adjustRightInd/>
        <w:spacing w:after="0"/>
        <w:contextualSpacing w:val="0"/>
        <w:jc w:val="left"/>
        <w:textAlignment w:val="auto"/>
        <w:rPr>
          <w:highlight w:val="yellow"/>
        </w:rPr>
      </w:pPr>
      <w:r w:rsidRPr="00A27A38">
        <w:rPr>
          <w:highlight w:val="yellow"/>
        </w:rPr>
        <w:t>TN DL interfering NTN DL</w:t>
      </w:r>
    </w:p>
    <w:p w14:paraId="7381556D" w14:textId="77777777" w:rsidR="00321B10" w:rsidRPr="00A27A38" w:rsidRDefault="00321B10" w:rsidP="00321B10">
      <w:pPr>
        <w:pStyle w:val="ListParagraph"/>
        <w:numPr>
          <w:ilvl w:val="1"/>
          <w:numId w:val="35"/>
        </w:numPr>
        <w:overflowPunct/>
        <w:autoSpaceDE/>
        <w:autoSpaceDN/>
        <w:adjustRightInd/>
        <w:spacing w:after="0"/>
        <w:contextualSpacing w:val="0"/>
        <w:jc w:val="left"/>
        <w:textAlignment w:val="auto"/>
        <w:rPr>
          <w:rFonts w:ascii="DengXian" w:eastAsia="DengXian" w:hAnsi="DengXian" w:cs="SimSun"/>
          <w:b/>
          <w:bCs/>
          <w:color w:val="000000"/>
          <w:highlight w:val="yellow"/>
          <w:lang w:val="en-US"/>
        </w:rPr>
      </w:pPr>
      <w:r w:rsidRPr="00A27A38">
        <w:rPr>
          <w:highlight w:val="yellow"/>
        </w:rPr>
        <w:t>TN DL interfering NTN UL</w:t>
      </w:r>
    </w:p>
    <w:p w14:paraId="43B71D06" w14:textId="77777777" w:rsidR="00321B10" w:rsidRDefault="00321B10" w:rsidP="00321B10"/>
    <w:p w14:paraId="62E154B5" w14:textId="77777777" w:rsidR="00321B10" w:rsidRDefault="00321B10" w:rsidP="00321B10">
      <w:pPr>
        <w:pStyle w:val="Moderator"/>
      </w:pPr>
      <w:r>
        <w:t xml:space="preserve">Phased Array antennas to be evaluated for GEO and LEO </w:t>
      </w:r>
    </w:p>
    <w:p w14:paraId="797B824F" w14:textId="77777777" w:rsidR="00321B10" w:rsidRPr="00C942B0" w:rsidRDefault="00321B10" w:rsidP="00321B10">
      <w:pPr>
        <w:pStyle w:val="Moderator"/>
      </w:pPr>
      <w:r>
        <w:t xml:space="preserve">Equivalent Antenna aperture of 100 cm which relates to Parabolic Antenna </w:t>
      </w:r>
    </w:p>
    <w:p w14:paraId="124319BF" w14:textId="77777777" w:rsidR="00321B10" w:rsidRDefault="00321B10" w:rsidP="00321B10">
      <w:pPr>
        <w:pStyle w:val="Moderator"/>
      </w:pPr>
      <w:r>
        <w:t xml:space="preserve">78x78 78 element phased array VSAT antenna for GEO connectivity and 45x45 element phased array antenna for LEO and GEO connectivity </w:t>
      </w:r>
    </w:p>
    <w:p w14:paraId="333F7068" w14:textId="77777777" w:rsidR="00321B10" w:rsidRDefault="00321B10" w:rsidP="00321B10">
      <w:pPr>
        <w:pStyle w:val="Moderator"/>
      </w:pPr>
      <w:r>
        <w:t>VSAT phase array antennas for GEO and LEO to have different antenna elements and configurations</w:t>
      </w:r>
    </w:p>
    <w:p w14:paraId="23C80C37" w14:textId="77777777" w:rsidR="00321B10" w:rsidRPr="008129EE" w:rsidRDefault="00321B10" w:rsidP="00321B10">
      <w:pPr>
        <w:pStyle w:val="Moderator"/>
      </w:pPr>
      <w:r>
        <w:t>LEO at 600 Km to be prioritized against LEO at 1200 Km</w:t>
      </w:r>
    </w:p>
    <w:p w14:paraId="4C8969EE" w14:textId="77777777" w:rsidR="00321B10" w:rsidRDefault="00321B10" w:rsidP="00321B10">
      <w:pPr>
        <w:pStyle w:val="Heading1"/>
      </w:pPr>
      <w:r>
        <w:t xml:space="preserve">Summary of Open Issues </w:t>
      </w:r>
    </w:p>
    <w:p w14:paraId="4EB1A208" w14:textId="77777777" w:rsidR="00321B10" w:rsidRDefault="00321B10" w:rsidP="00321B10">
      <w:pPr>
        <w:pStyle w:val="Moderator"/>
      </w:pPr>
      <w:r>
        <w:t xml:space="preserve">For the elevation angle we need to agree on 25 or 35 </w:t>
      </w:r>
      <w:proofErr w:type="gramStart"/>
      <w:r>
        <w:t>degree</w:t>
      </w:r>
      <w:proofErr w:type="gramEnd"/>
    </w:p>
    <w:p w14:paraId="0FA1ED31" w14:textId="77777777" w:rsidR="00321B10" w:rsidRDefault="00321B10" w:rsidP="00321B10">
      <w:pPr>
        <w:pStyle w:val="Moderator"/>
      </w:pPr>
      <w:r>
        <w:t xml:space="preserve">Mismatch between Horizontally Polarized GEO Satellite and the Circularly Polarized VSAT to be clarified </w:t>
      </w:r>
    </w:p>
    <w:p w14:paraId="521533F0" w14:textId="77777777" w:rsidR="00321B10" w:rsidRDefault="00321B10" w:rsidP="00321B10">
      <w:pPr>
        <w:pStyle w:val="Moderator"/>
      </w:pPr>
      <w:r>
        <w:t xml:space="preserve">Confirm or agree on definitive Noise Figure for VSAT connecting to GEO and LEO Satellites </w:t>
      </w:r>
    </w:p>
    <w:p w14:paraId="12764E70" w14:textId="77777777" w:rsidR="00321B10" w:rsidRDefault="00321B10" w:rsidP="00321B10">
      <w:pPr>
        <w:pStyle w:val="Moderator"/>
      </w:pPr>
      <w:r>
        <w:t xml:space="preserve">Agree on definitive elemental gain of phased array antennas either 2.5dBi, 3.1dBi or 3.5dBi </w:t>
      </w:r>
    </w:p>
    <w:p w14:paraId="5FABE6C4" w14:textId="77777777" w:rsidR="00321B10" w:rsidRDefault="00321B10" w:rsidP="00321B10">
      <w:pPr>
        <w:pStyle w:val="Moderator"/>
      </w:pPr>
      <w:r>
        <w:t xml:space="preserve">Agree on conducted power of VSAT phased array antenna elements 6.9 dBm, 6.94 dBm or 4.4 dBm   </w:t>
      </w:r>
    </w:p>
    <w:p w14:paraId="60C0E35D" w14:textId="77777777" w:rsidR="00321B10" w:rsidRDefault="00321B10" w:rsidP="00321B10">
      <w:pPr>
        <w:pStyle w:val="Moderator"/>
      </w:pPr>
      <w:r>
        <w:t xml:space="preserve">Agree on maximum Rx antenna gain </w:t>
      </w:r>
    </w:p>
    <w:p w14:paraId="62DF51C8" w14:textId="77777777" w:rsidR="00321B10" w:rsidRDefault="00321B10" w:rsidP="00321B10">
      <w:pPr>
        <w:pStyle w:val="Moderator"/>
      </w:pPr>
      <w:r>
        <w:t xml:space="preserve">GEO updated Satellite parameters, proposed by JSAT to be further discussed and agreed </w:t>
      </w:r>
    </w:p>
    <w:p w14:paraId="2C514E2F" w14:textId="77777777" w:rsidR="00321B10" w:rsidRDefault="00321B10" w:rsidP="00321B10">
      <w:pPr>
        <w:pStyle w:val="Moderator"/>
      </w:pPr>
      <w:r>
        <w:lastRenderedPageBreak/>
        <w:t xml:space="preserve">The following matrix to be discussed and agreed for Co-existence simulation </w:t>
      </w:r>
    </w:p>
    <w:tbl>
      <w:tblPr>
        <w:tblStyle w:val="TableGrid"/>
        <w:tblW w:w="9409" w:type="dxa"/>
        <w:tblLook w:val="04A0" w:firstRow="1" w:lastRow="0" w:firstColumn="1" w:lastColumn="0" w:noHBand="0" w:noVBand="1"/>
      </w:tblPr>
      <w:tblGrid>
        <w:gridCol w:w="2381"/>
        <w:gridCol w:w="1757"/>
        <w:gridCol w:w="1757"/>
        <w:gridCol w:w="1757"/>
        <w:gridCol w:w="1757"/>
      </w:tblGrid>
      <w:tr w:rsidR="00321B10" w:rsidRPr="005B2AE4" w14:paraId="3349D040" w14:textId="77777777" w:rsidTr="0042000A">
        <w:tc>
          <w:tcPr>
            <w:tcW w:w="2381" w:type="dxa"/>
            <w:tcBorders>
              <w:tl2br w:val="single" w:sz="4" w:space="0" w:color="auto"/>
            </w:tcBorders>
          </w:tcPr>
          <w:p w14:paraId="46312376" w14:textId="77777777" w:rsidR="00321B10" w:rsidRPr="005B2AE4" w:rsidRDefault="00321B10" w:rsidP="0042000A">
            <w:pPr>
              <w:spacing w:after="0"/>
              <w:ind w:firstLineChars="600" w:firstLine="1080"/>
              <w:rPr>
                <w:rFonts w:eastAsia="Yu Mincho" w:cs="Arial"/>
                <w:sz w:val="18"/>
                <w:szCs w:val="18"/>
                <w:lang w:eastAsia="ja-JP"/>
              </w:rPr>
            </w:pPr>
            <w:r w:rsidRPr="005B2AE4">
              <w:rPr>
                <w:rFonts w:eastAsia="Yu Mincho" w:cs="Arial"/>
                <w:sz w:val="18"/>
                <w:szCs w:val="18"/>
                <w:lang w:eastAsia="ja-JP"/>
              </w:rPr>
              <w:t>VSAT model</w:t>
            </w:r>
          </w:p>
          <w:p w14:paraId="662A3D28" w14:textId="77777777"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SAN</w:t>
            </w:r>
          </w:p>
        </w:tc>
        <w:tc>
          <w:tcPr>
            <w:tcW w:w="1757" w:type="dxa"/>
          </w:tcPr>
          <w:p w14:paraId="7D7918D2"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45 x 45</w:t>
            </w:r>
          </w:p>
          <w:p w14:paraId="29BA22B5"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Phased Array</w:t>
            </w:r>
          </w:p>
        </w:tc>
        <w:tc>
          <w:tcPr>
            <w:tcW w:w="1757" w:type="dxa"/>
          </w:tcPr>
          <w:p w14:paraId="64D23B50"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60</w:t>
            </w:r>
            <w:r>
              <w:rPr>
                <w:rFonts w:eastAsia="Yu Mincho" w:cs="Arial" w:hint="eastAsia"/>
                <w:sz w:val="18"/>
                <w:szCs w:val="18"/>
                <w:lang w:eastAsia="ja-JP"/>
              </w:rPr>
              <w:t xml:space="preserve"> </w:t>
            </w:r>
            <w:r w:rsidRPr="005B2AE4">
              <w:rPr>
                <w:rFonts w:eastAsia="Yu Mincho" w:cs="Arial"/>
                <w:sz w:val="18"/>
                <w:szCs w:val="18"/>
                <w:lang w:eastAsia="ja-JP"/>
              </w:rPr>
              <w:t>cm</w:t>
            </w:r>
          </w:p>
          <w:p w14:paraId="703A69CA"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Parabolic</w:t>
            </w:r>
          </w:p>
        </w:tc>
        <w:tc>
          <w:tcPr>
            <w:tcW w:w="1757" w:type="dxa"/>
          </w:tcPr>
          <w:p w14:paraId="0BF962A5"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78 x 78</w:t>
            </w:r>
          </w:p>
          <w:p w14:paraId="794A1BF2"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Phased Array</w:t>
            </w:r>
          </w:p>
        </w:tc>
        <w:tc>
          <w:tcPr>
            <w:tcW w:w="1757" w:type="dxa"/>
          </w:tcPr>
          <w:p w14:paraId="2B1F021C"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100</w:t>
            </w:r>
            <w:r>
              <w:rPr>
                <w:rFonts w:eastAsia="Yu Mincho" w:cs="Arial" w:hint="eastAsia"/>
                <w:sz w:val="18"/>
                <w:szCs w:val="18"/>
                <w:lang w:eastAsia="ja-JP"/>
              </w:rPr>
              <w:t xml:space="preserve"> </w:t>
            </w:r>
            <w:r w:rsidRPr="005B2AE4">
              <w:rPr>
                <w:rFonts w:eastAsia="Yu Mincho" w:cs="Arial"/>
                <w:sz w:val="18"/>
                <w:szCs w:val="18"/>
                <w:lang w:eastAsia="ja-JP"/>
              </w:rPr>
              <w:t>cm</w:t>
            </w:r>
          </w:p>
          <w:p w14:paraId="5FA0B4ED"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Parabolic</w:t>
            </w:r>
          </w:p>
        </w:tc>
      </w:tr>
      <w:tr w:rsidR="00321B10" w:rsidRPr="005B2AE4" w14:paraId="71C5562F" w14:textId="77777777" w:rsidTr="0042000A">
        <w:tc>
          <w:tcPr>
            <w:tcW w:w="2381" w:type="dxa"/>
          </w:tcPr>
          <w:p w14:paraId="31C6ED29" w14:textId="77777777"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 xml:space="preserve">GEO </w:t>
            </w:r>
          </w:p>
        </w:tc>
        <w:tc>
          <w:tcPr>
            <w:tcW w:w="1757" w:type="dxa"/>
          </w:tcPr>
          <w:p w14:paraId="3785036E"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757" w:type="dxa"/>
          </w:tcPr>
          <w:p w14:paraId="04E15C05"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757" w:type="dxa"/>
          </w:tcPr>
          <w:p w14:paraId="5493E31D"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757" w:type="dxa"/>
          </w:tcPr>
          <w:p w14:paraId="487CAB52"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r>
      <w:tr w:rsidR="00321B10" w:rsidRPr="005B2AE4" w14:paraId="7AA9F985" w14:textId="77777777" w:rsidTr="0042000A">
        <w:tc>
          <w:tcPr>
            <w:tcW w:w="2381" w:type="dxa"/>
          </w:tcPr>
          <w:p w14:paraId="3A882A68" w14:textId="77777777"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LEO 600km</w:t>
            </w:r>
          </w:p>
        </w:tc>
        <w:tc>
          <w:tcPr>
            <w:tcW w:w="1757" w:type="dxa"/>
          </w:tcPr>
          <w:p w14:paraId="14CFAFD3"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757" w:type="dxa"/>
          </w:tcPr>
          <w:p w14:paraId="7E98F589"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757" w:type="dxa"/>
          </w:tcPr>
          <w:p w14:paraId="4D107856"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c>
          <w:tcPr>
            <w:tcW w:w="1757" w:type="dxa"/>
          </w:tcPr>
          <w:p w14:paraId="0BE566EB"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r>
      <w:tr w:rsidR="00321B10" w:rsidRPr="005B2AE4" w14:paraId="4FB53E32" w14:textId="77777777" w:rsidTr="0042000A">
        <w:tc>
          <w:tcPr>
            <w:tcW w:w="2381" w:type="dxa"/>
          </w:tcPr>
          <w:p w14:paraId="65D64D57" w14:textId="77777777" w:rsidR="00321B10" w:rsidRPr="005B2AE4" w:rsidRDefault="00321B10" w:rsidP="0042000A">
            <w:pPr>
              <w:spacing w:after="0"/>
              <w:rPr>
                <w:rFonts w:eastAsia="Yu Mincho" w:cs="Arial"/>
                <w:sz w:val="18"/>
                <w:szCs w:val="18"/>
                <w:lang w:eastAsia="ja-JP"/>
              </w:rPr>
            </w:pPr>
            <w:r w:rsidRPr="005B2AE4">
              <w:rPr>
                <w:rFonts w:eastAsia="Yu Mincho" w:cs="Arial"/>
                <w:sz w:val="18"/>
                <w:szCs w:val="18"/>
                <w:lang w:eastAsia="ja-JP"/>
              </w:rPr>
              <w:t>LEO 1200km</w:t>
            </w:r>
          </w:p>
        </w:tc>
        <w:tc>
          <w:tcPr>
            <w:tcW w:w="1757" w:type="dxa"/>
          </w:tcPr>
          <w:p w14:paraId="6961DD57"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757" w:type="dxa"/>
          </w:tcPr>
          <w:p w14:paraId="6A755188"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X</w:t>
            </w:r>
          </w:p>
        </w:tc>
        <w:tc>
          <w:tcPr>
            <w:tcW w:w="1757" w:type="dxa"/>
          </w:tcPr>
          <w:p w14:paraId="31C5C312"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c>
          <w:tcPr>
            <w:tcW w:w="1757" w:type="dxa"/>
          </w:tcPr>
          <w:p w14:paraId="0AD95C43" w14:textId="77777777" w:rsidR="00321B10" w:rsidRPr="005B2AE4" w:rsidRDefault="00321B10" w:rsidP="0042000A">
            <w:pPr>
              <w:spacing w:after="0"/>
              <w:jc w:val="center"/>
              <w:rPr>
                <w:rFonts w:eastAsia="Yu Mincho" w:cs="Arial"/>
                <w:sz w:val="18"/>
                <w:szCs w:val="18"/>
                <w:lang w:eastAsia="ja-JP"/>
              </w:rPr>
            </w:pPr>
            <w:r w:rsidRPr="005B2AE4">
              <w:rPr>
                <w:rFonts w:eastAsia="Yu Mincho" w:cs="Arial"/>
                <w:sz w:val="18"/>
                <w:szCs w:val="18"/>
                <w:lang w:eastAsia="ja-JP"/>
              </w:rPr>
              <w:t>N/A</w:t>
            </w:r>
          </w:p>
        </w:tc>
      </w:tr>
    </w:tbl>
    <w:p w14:paraId="771FE56B" w14:textId="77777777" w:rsidR="00321B10" w:rsidRDefault="00321B10" w:rsidP="00321B10"/>
    <w:p w14:paraId="1DB1313C" w14:textId="77777777" w:rsidR="00321B10" w:rsidRDefault="00321B10" w:rsidP="00321B10">
      <w:pPr>
        <w:pStyle w:val="Moderator"/>
      </w:pPr>
      <w:r>
        <w:t xml:space="preserve">Interfering carriers in Uplink direction to have 300 MHz separation and 200 MHz separation in the Downlink direction. </w:t>
      </w:r>
    </w:p>
    <w:p w14:paraId="31BA8BE9" w14:textId="77777777" w:rsidR="00321B10" w:rsidRDefault="00321B10" w:rsidP="00321B10">
      <w:pPr>
        <w:pStyle w:val="Moderator"/>
      </w:pPr>
      <w:r>
        <w:t xml:space="preserve">In the following table, EIRP for GEO to be set at 74.1 dBm and 73.7 dBm for GEO and LEO case </w:t>
      </w:r>
    </w:p>
    <w:p w14:paraId="3A09A236" w14:textId="622A2388" w:rsidR="00213D3F" w:rsidRDefault="00213D3F" w:rsidP="00213D3F">
      <w:pPr>
        <w:rPr>
          <w:rFonts w:ascii="Calibri" w:hAnsi="Calibri"/>
          <w:color w:val="0070C0"/>
        </w:rPr>
      </w:pPr>
      <w:r w:rsidRPr="00AF31F6">
        <w:rPr>
          <w:rFonts w:ascii="Calibri" w:hAnsi="Calibri"/>
          <w:color w:val="0070C0"/>
        </w:rPr>
        <w:t>[Sharp]</w:t>
      </w:r>
      <w:r>
        <w:rPr>
          <w:rFonts w:ascii="Calibri" w:hAnsi="Calibri"/>
          <w:color w:val="0070C0"/>
        </w:rPr>
        <w:t>: Two issues to consider here:</w:t>
      </w:r>
    </w:p>
    <w:p w14:paraId="7488B45B" w14:textId="093AFF92" w:rsidR="00213D3F" w:rsidRDefault="00213D3F" w:rsidP="00AF31F6">
      <w:pPr>
        <w:ind w:left="720"/>
        <w:rPr>
          <w:rFonts w:ascii="Calibri" w:hAnsi="Calibri"/>
          <w:color w:val="0070C0"/>
        </w:rPr>
      </w:pPr>
      <w:r>
        <w:rPr>
          <w:rFonts w:ascii="Calibri" w:hAnsi="Calibri"/>
          <w:color w:val="0070C0"/>
        </w:rPr>
        <w:t xml:space="preserve">1: If we agree to </w:t>
      </w:r>
      <w:r>
        <w:t xml:space="preserve">EIRP for GEO to be set at 74.1 dBm and 73.7 dBm for GEO and LEO </w:t>
      </w:r>
      <w:r w:rsidR="00D55219">
        <w:t xml:space="preserve">case </w:t>
      </w:r>
      <w:r w:rsidR="00D55219" w:rsidRPr="00AF31F6">
        <w:rPr>
          <w:rFonts w:ascii="Calibri" w:hAnsi="Calibri"/>
          <w:color w:val="0070C0"/>
        </w:rPr>
        <w:t>then</w:t>
      </w:r>
      <w:r>
        <w:rPr>
          <w:rFonts w:ascii="Calibri" w:hAnsi="Calibri"/>
          <w:color w:val="0070C0"/>
        </w:rPr>
        <w:t xml:space="preserve"> it should </w:t>
      </w:r>
      <w:r w:rsidRPr="00AF31F6">
        <w:rPr>
          <w:rFonts w:ascii="Calibri" w:hAnsi="Calibri"/>
          <w:color w:val="0070C0"/>
        </w:rPr>
        <w:t xml:space="preserve">be included in the tables </w:t>
      </w:r>
      <w:r w:rsidR="00B04B39">
        <w:rPr>
          <w:rFonts w:ascii="Calibri" w:hAnsi="Calibri"/>
          <w:color w:val="0070C0"/>
        </w:rPr>
        <w:t xml:space="preserve">6a.2.2.2-2 </w:t>
      </w:r>
      <w:r w:rsidRPr="00AF31F6">
        <w:rPr>
          <w:rFonts w:ascii="Calibri" w:hAnsi="Calibri"/>
          <w:color w:val="0070C0"/>
        </w:rPr>
        <w:t>of RP-24</w:t>
      </w:r>
      <w:r>
        <w:rPr>
          <w:rFonts w:ascii="Calibri" w:hAnsi="Calibri"/>
          <w:color w:val="0070C0"/>
        </w:rPr>
        <w:t xml:space="preserve">02315. </w:t>
      </w:r>
      <w:r w:rsidR="00D55219">
        <w:rPr>
          <w:rFonts w:ascii="Calibri" w:hAnsi="Calibri"/>
          <w:color w:val="0070C0"/>
        </w:rPr>
        <w:t>However,</w:t>
      </w:r>
      <w:r>
        <w:rPr>
          <w:rFonts w:ascii="Calibri" w:hAnsi="Calibri"/>
          <w:color w:val="0070C0"/>
        </w:rPr>
        <w:t xml:space="preserve"> the table below is from the Sharp proposal to split the tables</w:t>
      </w:r>
      <w:r w:rsidR="00D55219">
        <w:rPr>
          <w:rFonts w:ascii="Calibri" w:hAnsi="Calibri"/>
          <w:color w:val="0070C0"/>
        </w:rPr>
        <w:t xml:space="preserve"> </w:t>
      </w:r>
      <w:r>
        <w:rPr>
          <w:rFonts w:ascii="Calibri" w:hAnsi="Calibri"/>
          <w:color w:val="0070C0"/>
        </w:rPr>
        <w:t>6a.2.2.2-1 of 2315 into Only GEO and GEO and LEO, and further it is proposed</w:t>
      </w:r>
      <w:r w:rsidR="00D55219">
        <w:rPr>
          <w:rFonts w:ascii="Calibri" w:hAnsi="Calibri"/>
          <w:color w:val="0070C0"/>
        </w:rPr>
        <w:t xml:space="preserve"> by Sharp</w:t>
      </w:r>
      <w:r>
        <w:rPr>
          <w:rFonts w:ascii="Calibri" w:hAnsi="Calibri"/>
          <w:color w:val="0070C0"/>
        </w:rPr>
        <w:t xml:space="preserve"> to </w:t>
      </w:r>
      <w:r w:rsidR="00B04B39">
        <w:rPr>
          <w:rFonts w:ascii="Calibri" w:hAnsi="Calibri"/>
          <w:color w:val="0070C0"/>
        </w:rPr>
        <w:t xml:space="preserve">also split and 6a.2.2.2-2 into Only GEO and GEO and LEO, and further to </w:t>
      </w:r>
      <w:r>
        <w:rPr>
          <w:rFonts w:ascii="Calibri" w:hAnsi="Calibri"/>
          <w:color w:val="0070C0"/>
        </w:rPr>
        <w:t>create a new table 6a.2.2.2-x. In the table below</w:t>
      </w:r>
      <w:r w:rsidR="00B04B39">
        <w:rPr>
          <w:rFonts w:ascii="Calibri" w:hAnsi="Calibri"/>
          <w:color w:val="0070C0"/>
        </w:rPr>
        <w:t xml:space="preserve"> (6a.2.2.2-1)</w:t>
      </w:r>
      <w:r>
        <w:rPr>
          <w:rFonts w:ascii="Calibri" w:hAnsi="Calibri"/>
          <w:color w:val="0070C0"/>
        </w:rPr>
        <w:t>, there is not a row for max EIRP</w:t>
      </w:r>
      <w:r w:rsidR="00D55219">
        <w:rPr>
          <w:rFonts w:ascii="Calibri" w:hAnsi="Calibri"/>
          <w:color w:val="0070C0"/>
        </w:rPr>
        <w:t>, however in the proposal from Sharp table 6a.2.2.2-x would have a row for max EIRP</w:t>
      </w:r>
    </w:p>
    <w:p w14:paraId="4F9294CD" w14:textId="28AC1D8F" w:rsidR="00D55219" w:rsidRPr="00D55219" w:rsidRDefault="00D55219" w:rsidP="00AF31F6">
      <w:pPr>
        <w:ind w:left="720"/>
      </w:pPr>
      <w:r w:rsidRPr="00AF31F6">
        <w:rPr>
          <w:rFonts w:ascii="Calibri" w:hAnsi="Calibri"/>
          <w:color w:val="0070C0"/>
        </w:rPr>
        <w:t xml:space="preserve">2: Do we agree to split the tables </w:t>
      </w:r>
      <w:r>
        <w:rPr>
          <w:rFonts w:ascii="Calibri" w:hAnsi="Calibri"/>
          <w:color w:val="0070C0"/>
        </w:rPr>
        <w:t>6a.2.2.2-1 and 6a.2.2.2-2 of 2315 into Only GEO and GEO and LEO and add a new table 6a.2.2.2-x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34"/>
        <w:gridCol w:w="3212"/>
        <w:gridCol w:w="3208"/>
      </w:tblGrid>
      <w:tr w:rsidR="00321B10" w:rsidRPr="00851981" w14:paraId="6E05D4C7"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14:paraId="5C963D90" w14:textId="77777777" w:rsidR="00321B10" w:rsidRPr="00851981" w:rsidRDefault="00321B10" w:rsidP="0042000A">
            <w:pPr>
              <w:pStyle w:val="TAC"/>
              <w:rPr>
                <w:rFonts w:cs="Arial"/>
                <w:szCs w:val="18"/>
                <w:lang w:val="en-US"/>
              </w:rPr>
            </w:pPr>
            <w:r>
              <w:rPr>
                <w:rFonts w:cs="Arial"/>
                <w:lang w:val="en-US"/>
              </w:rPr>
              <w:t>C</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14:paraId="0AC4A7F0" w14:textId="77777777" w:rsidR="00321B10" w:rsidRPr="00851981" w:rsidRDefault="00321B10" w:rsidP="0042000A">
            <w:pPr>
              <w:pStyle w:val="TAL"/>
              <w:rPr>
                <w:rFonts w:cs="Arial"/>
              </w:rPr>
            </w:pPr>
            <w:r w:rsidRPr="00725140">
              <w:rPr>
                <w:rFonts w:cs="Arial"/>
                <w:b/>
                <w:bCs/>
                <w:lang w:val="en-US"/>
              </w:rPr>
              <w:t>VSAT Phased array antenna Characteristics</w:t>
            </w:r>
          </w:p>
        </w:tc>
        <w:tc>
          <w:tcPr>
            <w:tcW w:w="1668" w:type="pct"/>
            <w:tcBorders>
              <w:top w:val="single" w:sz="4" w:space="0" w:color="auto"/>
              <w:left w:val="single" w:sz="4" w:space="0" w:color="auto"/>
              <w:bottom w:val="single" w:sz="4" w:space="0" w:color="auto"/>
              <w:right w:val="single" w:sz="4" w:space="0" w:color="auto"/>
            </w:tcBorders>
            <w:vAlign w:val="center"/>
          </w:tcPr>
          <w:p w14:paraId="356B67DF" w14:textId="77777777" w:rsidR="00321B10" w:rsidRPr="00471E29" w:rsidRDefault="00321B10" w:rsidP="0042000A">
            <w:pPr>
              <w:pStyle w:val="TAC"/>
              <w:rPr>
                <w:rFonts w:cs="Arial"/>
                <w:lang w:val="en-US"/>
              </w:rPr>
            </w:pPr>
            <w:r w:rsidRPr="00725140">
              <w:rPr>
                <w:rFonts w:eastAsiaTheme="minorEastAsia" w:cs="Arial"/>
                <w:b/>
                <w:bCs/>
                <w:lang w:val="en-US" w:eastAsia="ja-JP"/>
              </w:rPr>
              <w:t xml:space="preserve">Only </w:t>
            </w:r>
            <w:r w:rsidRPr="00725140">
              <w:rPr>
                <w:rFonts w:cs="Arial"/>
                <w:b/>
                <w:bCs/>
                <w:lang w:val="en-US"/>
              </w:rPr>
              <w:t>G</w:t>
            </w:r>
            <w:r w:rsidRPr="00725140">
              <w:rPr>
                <w:rFonts w:eastAsiaTheme="minorEastAsia" w:cs="Arial"/>
                <w:b/>
                <w:bCs/>
                <w:lang w:val="en-US" w:eastAsia="ja-JP"/>
              </w:rPr>
              <w:t>E</w:t>
            </w:r>
            <w:r w:rsidRPr="00725140">
              <w:rPr>
                <w:rFonts w:cs="Arial"/>
                <w:b/>
                <w:bCs/>
                <w:lang w:val="en-US"/>
              </w:rPr>
              <w:t>O</w:t>
            </w:r>
          </w:p>
        </w:tc>
        <w:tc>
          <w:tcPr>
            <w:tcW w:w="1666" w:type="pct"/>
            <w:tcBorders>
              <w:top w:val="single" w:sz="4" w:space="0" w:color="auto"/>
              <w:left w:val="single" w:sz="4" w:space="0" w:color="auto"/>
              <w:bottom w:val="single" w:sz="4" w:space="0" w:color="auto"/>
              <w:right w:val="single" w:sz="4" w:space="0" w:color="auto"/>
            </w:tcBorders>
            <w:vAlign w:val="center"/>
          </w:tcPr>
          <w:p w14:paraId="747CAD00" w14:textId="77777777" w:rsidR="00321B10" w:rsidRDefault="00321B10" w:rsidP="0042000A">
            <w:pPr>
              <w:pStyle w:val="TAC"/>
              <w:rPr>
                <w:rFonts w:eastAsiaTheme="minorEastAsia" w:cs="Arial"/>
                <w:lang w:val="en-US" w:eastAsia="ja-JP"/>
              </w:rPr>
            </w:pPr>
            <w:r w:rsidRPr="00725140">
              <w:rPr>
                <w:rFonts w:eastAsiaTheme="minorEastAsia" w:cs="Arial"/>
                <w:b/>
                <w:bCs/>
                <w:lang w:val="en-US" w:eastAsia="ja-JP"/>
              </w:rPr>
              <w:t xml:space="preserve">GEO and </w:t>
            </w:r>
            <w:r w:rsidRPr="00725140">
              <w:rPr>
                <w:rFonts w:cs="Arial"/>
                <w:b/>
                <w:bCs/>
                <w:lang w:val="en-US"/>
              </w:rPr>
              <w:t>LEO</w:t>
            </w:r>
          </w:p>
        </w:tc>
      </w:tr>
      <w:tr w:rsidR="00321B10" w:rsidRPr="00851981" w14:paraId="1BA188C3"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70C0D931" w14:textId="77777777" w:rsidR="00321B10" w:rsidRPr="00851981" w:rsidRDefault="00321B10" w:rsidP="0042000A">
            <w:pPr>
              <w:pStyle w:val="TAC"/>
              <w:rPr>
                <w:rFonts w:cs="Arial"/>
                <w:szCs w:val="18"/>
                <w:lang w:val="en-US"/>
              </w:rPr>
            </w:pPr>
            <w:r w:rsidRPr="00851981">
              <w:rPr>
                <w:rFonts w:cs="Arial"/>
                <w:szCs w:val="18"/>
                <w:lang w:val="en-US"/>
              </w:rPr>
              <w:t>1.1</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3159133B" w14:textId="77777777" w:rsidR="00321B10" w:rsidRPr="00851981" w:rsidRDefault="00321B10" w:rsidP="0042000A">
            <w:pPr>
              <w:pStyle w:val="TAL"/>
              <w:rPr>
                <w:rFonts w:cs="Arial"/>
              </w:rPr>
            </w:pPr>
            <w:r w:rsidRPr="00851981">
              <w:rPr>
                <w:rFonts w:cs="Arial"/>
              </w:rPr>
              <w:t>Antenna pattern</w:t>
            </w:r>
          </w:p>
        </w:tc>
        <w:tc>
          <w:tcPr>
            <w:tcW w:w="1668" w:type="pct"/>
            <w:tcBorders>
              <w:top w:val="single" w:sz="4" w:space="0" w:color="auto"/>
              <w:left w:val="single" w:sz="4" w:space="0" w:color="auto"/>
              <w:bottom w:val="single" w:sz="4" w:space="0" w:color="auto"/>
              <w:right w:val="single" w:sz="4" w:space="0" w:color="auto"/>
            </w:tcBorders>
          </w:tcPr>
          <w:p w14:paraId="41437D99" w14:textId="77777777" w:rsidR="00321B10" w:rsidRPr="001900FF" w:rsidRDefault="00321B10" w:rsidP="0042000A">
            <w:pPr>
              <w:pStyle w:val="TAC"/>
              <w:rPr>
                <w:rFonts w:cs="Arial"/>
                <w:lang w:val="en-US"/>
              </w:rPr>
            </w:pPr>
            <w:r w:rsidRPr="00471E29">
              <w:rPr>
                <w:rFonts w:cs="Arial"/>
                <w:lang w:val="en-US"/>
              </w:rPr>
              <w:t>Table 2-2 and 2-3 (TR 38.921)</w:t>
            </w:r>
          </w:p>
        </w:tc>
        <w:tc>
          <w:tcPr>
            <w:tcW w:w="1666" w:type="pct"/>
            <w:tcBorders>
              <w:top w:val="single" w:sz="4" w:space="0" w:color="auto"/>
              <w:left w:val="single" w:sz="4" w:space="0" w:color="auto"/>
              <w:bottom w:val="single" w:sz="4" w:space="0" w:color="auto"/>
              <w:right w:val="single" w:sz="4" w:space="0" w:color="auto"/>
            </w:tcBorders>
            <w:vAlign w:val="center"/>
          </w:tcPr>
          <w:p w14:paraId="55363524" w14:textId="77777777" w:rsidR="00321B10" w:rsidRPr="001900FF" w:rsidRDefault="00321B10" w:rsidP="0042000A">
            <w:pPr>
              <w:pStyle w:val="TAC"/>
              <w:rPr>
                <w:rFonts w:cs="Arial"/>
                <w:b/>
                <w:bCs/>
                <w:lang w:val="en-US"/>
              </w:rPr>
            </w:pPr>
            <w:r>
              <w:rPr>
                <w:rFonts w:eastAsiaTheme="minorEastAsia" w:cs="Arial" w:hint="eastAsia"/>
                <w:lang w:val="en-US" w:eastAsia="ja-JP"/>
              </w:rPr>
              <w:t>T</w:t>
            </w:r>
            <w:r w:rsidRPr="00471E29">
              <w:rPr>
                <w:rFonts w:cs="Arial"/>
                <w:lang w:val="en-US"/>
              </w:rPr>
              <w:t>able 2-2 and 2-3 (TR 38.921)</w:t>
            </w:r>
          </w:p>
        </w:tc>
      </w:tr>
      <w:tr w:rsidR="00321B10" w:rsidRPr="00851981" w14:paraId="07ACCC87"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F085CC9" w14:textId="77777777" w:rsidR="00321B10" w:rsidRPr="00851981" w:rsidRDefault="00321B10" w:rsidP="0042000A">
            <w:pPr>
              <w:pStyle w:val="TAC"/>
              <w:rPr>
                <w:rFonts w:cs="Arial"/>
                <w:szCs w:val="18"/>
                <w:lang w:val="en-US"/>
              </w:rPr>
            </w:pPr>
            <w:r w:rsidRPr="00851981">
              <w:rPr>
                <w:rFonts w:cs="Arial"/>
                <w:szCs w:val="18"/>
                <w:lang w:val="en-US"/>
              </w:rPr>
              <w:t>1.2</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EDC4A7C" w14:textId="77777777" w:rsidR="00321B10" w:rsidRPr="00851981" w:rsidRDefault="00321B10" w:rsidP="0042000A">
            <w:pPr>
              <w:pStyle w:val="TAL"/>
              <w:rPr>
                <w:rFonts w:eastAsiaTheme="minorEastAsia" w:cs="Arial"/>
                <w:lang w:eastAsia="zh-CN"/>
              </w:rPr>
            </w:pPr>
            <w:r w:rsidRPr="00851981">
              <w:rPr>
                <w:rFonts w:cs="Arial"/>
              </w:rPr>
              <w:t>Element gain (</w:t>
            </w:r>
            <w:proofErr w:type="spellStart"/>
            <w:r w:rsidRPr="00851981">
              <w:rPr>
                <w:rFonts w:cs="Arial"/>
              </w:rPr>
              <w:t>dBi</w:t>
            </w:r>
            <w:proofErr w:type="spellEnd"/>
            <w:r w:rsidRPr="00851981">
              <w:rPr>
                <w:rFonts w:cs="Arial"/>
              </w:rPr>
              <w:t xml:space="preserve">)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4224B1F" w14:textId="77777777" w:rsidR="00321B10" w:rsidRPr="001900FF" w:rsidRDefault="00321B10" w:rsidP="0042000A">
            <w:pPr>
              <w:pStyle w:val="TAC"/>
              <w:rPr>
                <w:rFonts w:cs="Arial"/>
                <w:color w:val="FF0000"/>
                <w:lang w:val="fr-FR"/>
              </w:rPr>
            </w:pPr>
            <w:r w:rsidRPr="00725140">
              <w:rPr>
                <w:rFonts w:cs="Arial"/>
                <w:color w:val="FF0000"/>
              </w:rPr>
              <w:t>0/ 3.5</w:t>
            </w:r>
          </w:p>
        </w:tc>
        <w:tc>
          <w:tcPr>
            <w:tcW w:w="1666" w:type="pct"/>
            <w:tcBorders>
              <w:top w:val="single" w:sz="4" w:space="0" w:color="auto"/>
              <w:left w:val="single" w:sz="4" w:space="0" w:color="auto"/>
              <w:bottom w:val="single" w:sz="4" w:space="0" w:color="auto"/>
              <w:right w:val="single" w:sz="4" w:space="0" w:color="auto"/>
            </w:tcBorders>
            <w:vAlign w:val="center"/>
          </w:tcPr>
          <w:p w14:paraId="32A89019" w14:textId="77777777" w:rsidR="00321B10" w:rsidRPr="001900FF" w:rsidRDefault="00321B10" w:rsidP="0042000A">
            <w:pPr>
              <w:pStyle w:val="TAC"/>
              <w:rPr>
                <w:rFonts w:cs="Arial"/>
                <w:b/>
                <w:bCs/>
                <w:lang w:val="en-US"/>
              </w:rPr>
            </w:pPr>
            <w:r w:rsidRPr="00725140">
              <w:rPr>
                <w:rFonts w:cs="Arial"/>
                <w:color w:val="FF0000"/>
              </w:rPr>
              <w:t>0/ 3.5</w:t>
            </w:r>
          </w:p>
        </w:tc>
      </w:tr>
      <w:tr w:rsidR="00321B10" w:rsidRPr="00851981" w14:paraId="78CB1AE8"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0B2F086D" w14:textId="77777777" w:rsidR="00321B10" w:rsidRPr="00851981" w:rsidRDefault="00321B10" w:rsidP="0042000A">
            <w:pPr>
              <w:pStyle w:val="TAC"/>
              <w:rPr>
                <w:rFonts w:cs="Arial"/>
                <w:szCs w:val="18"/>
                <w:lang w:val="en-US"/>
              </w:rPr>
            </w:pPr>
            <w:r w:rsidRPr="00851981">
              <w:rPr>
                <w:rFonts w:cs="Arial"/>
                <w:szCs w:val="18"/>
                <w:lang w:val="en-US"/>
              </w:rPr>
              <w:t>1.3</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2662E59C" w14:textId="77777777" w:rsidR="00321B10" w:rsidRPr="00851981" w:rsidRDefault="00321B10" w:rsidP="0042000A">
            <w:pPr>
              <w:pStyle w:val="TAL"/>
              <w:rPr>
                <w:rFonts w:cs="Arial"/>
              </w:rPr>
            </w:pPr>
            <w:r w:rsidRPr="00851981">
              <w:rPr>
                <w:rFonts w:cs="Arial"/>
              </w:rPr>
              <w:t xml:space="preserve">Y axis / Z axis element 3 dB beam width of single element (degree)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B0F6B5D" w14:textId="77777777" w:rsidR="00321B10" w:rsidRPr="00851981" w:rsidRDefault="00321B10" w:rsidP="0042000A">
            <w:pPr>
              <w:pStyle w:val="TAC"/>
              <w:rPr>
                <w:rFonts w:cs="Arial"/>
              </w:rPr>
            </w:pPr>
            <w:r w:rsidRPr="00851981">
              <w:rPr>
                <w:rFonts w:cs="Arial"/>
              </w:rPr>
              <w:t>90° for Y axis</w:t>
            </w:r>
          </w:p>
          <w:p w14:paraId="59969285" w14:textId="77777777" w:rsidR="00321B10" w:rsidRPr="00851981" w:rsidRDefault="00321B10" w:rsidP="0042000A">
            <w:pPr>
              <w:pStyle w:val="TAC"/>
              <w:rPr>
                <w:rFonts w:cs="Arial"/>
              </w:rPr>
            </w:pPr>
            <w:r w:rsidRPr="00851981">
              <w:rPr>
                <w:rFonts w:cs="Arial"/>
              </w:rPr>
              <w:t>90° for Z axis</w:t>
            </w:r>
          </w:p>
        </w:tc>
        <w:tc>
          <w:tcPr>
            <w:tcW w:w="1666" w:type="pct"/>
            <w:tcBorders>
              <w:top w:val="single" w:sz="4" w:space="0" w:color="auto"/>
              <w:left w:val="single" w:sz="4" w:space="0" w:color="auto"/>
              <w:bottom w:val="single" w:sz="4" w:space="0" w:color="auto"/>
              <w:right w:val="single" w:sz="4" w:space="0" w:color="auto"/>
            </w:tcBorders>
            <w:vAlign w:val="center"/>
          </w:tcPr>
          <w:p w14:paraId="007FD9F4" w14:textId="77777777" w:rsidR="00321B10" w:rsidRPr="00851981" w:rsidRDefault="00321B10" w:rsidP="0042000A">
            <w:pPr>
              <w:pStyle w:val="TAC"/>
              <w:rPr>
                <w:rFonts w:cs="Arial"/>
              </w:rPr>
            </w:pPr>
            <w:r w:rsidRPr="00851981">
              <w:rPr>
                <w:rFonts w:cs="Arial"/>
              </w:rPr>
              <w:t>90° for Y axis</w:t>
            </w:r>
          </w:p>
          <w:p w14:paraId="43D90CC1" w14:textId="77777777" w:rsidR="00321B10" w:rsidRPr="000C02B4" w:rsidRDefault="00321B10" w:rsidP="0042000A">
            <w:pPr>
              <w:pStyle w:val="TAC"/>
              <w:rPr>
                <w:rFonts w:cs="Arial"/>
                <w:b/>
                <w:bCs/>
                <w:lang w:val="en-US"/>
              </w:rPr>
            </w:pPr>
            <w:r w:rsidRPr="00851981">
              <w:rPr>
                <w:rFonts w:cs="Arial"/>
              </w:rPr>
              <w:t>90° for Z axis</w:t>
            </w:r>
          </w:p>
        </w:tc>
      </w:tr>
      <w:tr w:rsidR="00321B10" w:rsidRPr="00851981" w14:paraId="4A120A5A"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22D436EF" w14:textId="77777777" w:rsidR="00321B10" w:rsidRPr="00851981" w:rsidRDefault="00321B10" w:rsidP="0042000A">
            <w:pPr>
              <w:pStyle w:val="TAC"/>
              <w:rPr>
                <w:rFonts w:cs="Arial"/>
                <w:szCs w:val="18"/>
                <w:lang w:val="en-US"/>
              </w:rPr>
            </w:pPr>
            <w:r w:rsidRPr="00851981">
              <w:rPr>
                <w:rFonts w:cs="Arial"/>
                <w:szCs w:val="18"/>
                <w:lang w:val="en-US"/>
              </w:rPr>
              <w:t>1.4</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424C4405" w14:textId="77777777" w:rsidR="00321B10" w:rsidRPr="00851981" w:rsidRDefault="00321B10" w:rsidP="0042000A">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2DA3B74" w14:textId="77777777" w:rsidR="00321B10" w:rsidRPr="00851981" w:rsidRDefault="00321B10" w:rsidP="0042000A">
            <w:pPr>
              <w:pStyle w:val="TAC"/>
              <w:rPr>
                <w:rFonts w:cs="Arial"/>
              </w:rPr>
            </w:pPr>
            <w:r w:rsidRPr="00851981">
              <w:rPr>
                <w:rFonts w:cs="Arial"/>
              </w:rPr>
              <w:t>30 dB</w:t>
            </w:r>
          </w:p>
        </w:tc>
        <w:tc>
          <w:tcPr>
            <w:tcW w:w="1666" w:type="pct"/>
            <w:tcBorders>
              <w:top w:val="single" w:sz="4" w:space="0" w:color="auto"/>
              <w:left w:val="single" w:sz="4" w:space="0" w:color="auto"/>
              <w:bottom w:val="single" w:sz="4" w:space="0" w:color="auto"/>
              <w:right w:val="single" w:sz="4" w:space="0" w:color="auto"/>
            </w:tcBorders>
            <w:vAlign w:val="center"/>
          </w:tcPr>
          <w:p w14:paraId="09277722" w14:textId="77777777" w:rsidR="00321B10" w:rsidRPr="000C02B4" w:rsidRDefault="00321B10" w:rsidP="0042000A">
            <w:pPr>
              <w:pStyle w:val="TAC"/>
              <w:rPr>
                <w:rFonts w:cs="Arial"/>
                <w:b/>
                <w:bCs/>
                <w:lang w:val="en-US"/>
              </w:rPr>
            </w:pPr>
            <w:r w:rsidRPr="00851981">
              <w:rPr>
                <w:rFonts w:cs="Arial"/>
              </w:rPr>
              <w:t>30 dB</w:t>
            </w:r>
          </w:p>
        </w:tc>
      </w:tr>
      <w:tr w:rsidR="00321B10" w:rsidRPr="00851981" w14:paraId="10BFCD29"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123F59B" w14:textId="77777777" w:rsidR="00321B10" w:rsidRPr="00851981" w:rsidRDefault="00321B10" w:rsidP="0042000A">
            <w:pPr>
              <w:pStyle w:val="TAC"/>
              <w:rPr>
                <w:rFonts w:cs="Arial"/>
                <w:szCs w:val="18"/>
                <w:lang w:val="en-US"/>
              </w:rPr>
            </w:pPr>
            <w:r w:rsidRPr="00851981">
              <w:rPr>
                <w:rFonts w:cs="Arial"/>
                <w:szCs w:val="18"/>
                <w:lang w:val="en-US"/>
              </w:rPr>
              <w:t>1.5</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4B91FA79" w14:textId="77777777" w:rsidR="00321B10" w:rsidRPr="00851981" w:rsidRDefault="00321B10" w:rsidP="0042000A">
            <w:pPr>
              <w:pStyle w:val="TAL"/>
              <w:rPr>
                <w:rFonts w:cs="Arial"/>
              </w:rPr>
            </w:pPr>
            <w:r w:rsidRPr="00851981">
              <w:rPr>
                <w:rFonts w:cs="Arial"/>
              </w:rPr>
              <w:t xml:space="preserve">Antenna polarization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A42D284" w14:textId="77777777" w:rsidR="00321B10" w:rsidRPr="00DB3423" w:rsidRDefault="00321B10" w:rsidP="0042000A">
            <w:pPr>
              <w:pStyle w:val="TAC"/>
              <w:rPr>
                <w:rFonts w:eastAsiaTheme="minorEastAsia" w:cs="Arial"/>
                <w:lang w:eastAsia="ja-JP"/>
              </w:rPr>
            </w:pPr>
            <w:r w:rsidRPr="00851981">
              <w:rPr>
                <w:rFonts w:cs="Arial"/>
              </w:rPr>
              <w:t>Circula</w:t>
            </w:r>
            <w:r>
              <w:rPr>
                <w:rFonts w:cs="Arial"/>
              </w:rPr>
              <w:t>r (</w:t>
            </w:r>
            <w:r w:rsidRPr="00851981">
              <w:rPr>
                <w:rFonts w:cs="Arial"/>
              </w:rPr>
              <w:t>RHCP or LHCP</w:t>
            </w:r>
            <w:r>
              <w:rPr>
                <w:rFonts w:cs="Arial"/>
              </w:rPr>
              <w:t xml:space="preserve">; as a starting point) </w:t>
            </w:r>
            <w:r w:rsidRPr="00DB3423">
              <w:rPr>
                <w:rFonts w:eastAsiaTheme="minorEastAsia" w:cs="Arial"/>
                <w:vertAlign w:val="superscript"/>
                <w:lang w:eastAsia="ja-JP"/>
              </w:rPr>
              <w:t>(</w:t>
            </w:r>
            <w:r w:rsidRPr="00851CE5">
              <w:rPr>
                <w:rFonts w:eastAsiaTheme="minorEastAsia" w:cs="Arial"/>
                <w:vertAlign w:val="superscript"/>
                <w:lang w:eastAsia="ja-JP"/>
              </w:rPr>
              <w:t>NOTE5</w:t>
            </w:r>
            <w:r w:rsidRPr="00DB3423">
              <w:rPr>
                <w:rFonts w:ascii="MS Mincho" w:eastAsia="MS Mincho" w:hAnsi="MS Mincho" w:cs="MS Mincho" w:hint="eastAsia"/>
                <w:vertAlign w:val="superscript"/>
                <w:lang w:eastAsia="ja-JP"/>
              </w:rPr>
              <w:t>）</w:t>
            </w:r>
          </w:p>
        </w:tc>
        <w:tc>
          <w:tcPr>
            <w:tcW w:w="1666" w:type="pct"/>
            <w:tcBorders>
              <w:top w:val="single" w:sz="4" w:space="0" w:color="auto"/>
              <w:left w:val="single" w:sz="4" w:space="0" w:color="auto"/>
              <w:bottom w:val="single" w:sz="4" w:space="0" w:color="auto"/>
              <w:right w:val="single" w:sz="4" w:space="0" w:color="auto"/>
            </w:tcBorders>
            <w:vAlign w:val="center"/>
          </w:tcPr>
          <w:p w14:paraId="3092F4A3" w14:textId="77777777" w:rsidR="00321B10" w:rsidRPr="000C02B4" w:rsidRDefault="00321B10" w:rsidP="0042000A">
            <w:pPr>
              <w:pStyle w:val="TAC"/>
              <w:rPr>
                <w:rFonts w:cs="Arial"/>
                <w:b/>
                <w:bCs/>
                <w:lang w:val="en-US"/>
              </w:rPr>
            </w:pPr>
            <w:r w:rsidRPr="00851981">
              <w:rPr>
                <w:rFonts w:cs="Arial"/>
              </w:rPr>
              <w:t>Circula</w:t>
            </w:r>
            <w:r>
              <w:rPr>
                <w:rFonts w:cs="Arial"/>
              </w:rPr>
              <w:t>r (</w:t>
            </w:r>
            <w:r w:rsidRPr="00851981">
              <w:rPr>
                <w:rFonts w:cs="Arial"/>
              </w:rPr>
              <w:t>RHCP or LHCP</w:t>
            </w:r>
            <w:r>
              <w:rPr>
                <w:rFonts w:cs="Arial"/>
              </w:rPr>
              <w:t>; as a starting point)</w:t>
            </w:r>
            <w:r w:rsidRPr="00DB3423">
              <w:rPr>
                <w:rFonts w:eastAsiaTheme="minorEastAsia" w:cs="Arial"/>
                <w:vertAlign w:val="superscript"/>
                <w:lang w:eastAsia="ja-JP"/>
              </w:rPr>
              <w:t xml:space="preserve"> (</w:t>
            </w:r>
            <w:r w:rsidRPr="00851CE5">
              <w:rPr>
                <w:rFonts w:eastAsiaTheme="minorEastAsia" w:cs="Arial"/>
                <w:vertAlign w:val="superscript"/>
                <w:lang w:eastAsia="ja-JP"/>
              </w:rPr>
              <w:t>NOTE5</w:t>
            </w:r>
            <w:r w:rsidRPr="00DB3423">
              <w:rPr>
                <w:rFonts w:ascii="MS Mincho" w:eastAsia="MS Mincho" w:hAnsi="MS Mincho" w:cs="MS Mincho" w:hint="eastAsia"/>
                <w:vertAlign w:val="superscript"/>
                <w:lang w:eastAsia="ja-JP"/>
              </w:rPr>
              <w:t>）</w:t>
            </w:r>
          </w:p>
        </w:tc>
      </w:tr>
      <w:tr w:rsidR="00321B10" w:rsidRPr="00851981" w14:paraId="49CB712B"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292E5D5C" w14:textId="77777777" w:rsidR="00321B10" w:rsidRPr="00851981" w:rsidRDefault="00321B10" w:rsidP="0042000A">
            <w:pPr>
              <w:pStyle w:val="TAC"/>
              <w:rPr>
                <w:rFonts w:cs="Arial"/>
                <w:szCs w:val="18"/>
                <w:lang w:val="en-US"/>
              </w:rPr>
            </w:pPr>
            <w:r w:rsidRPr="00851981">
              <w:rPr>
                <w:rFonts w:cs="Arial"/>
                <w:szCs w:val="18"/>
                <w:lang w:val="en-US"/>
              </w:rPr>
              <w:t>1.6</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2C0667D" w14:textId="77777777" w:rsidR="00321B10" w:rsidRPr="00851981" w:rsidRDefault="00321B10" w:rsidP="0042000A">
            <w:pPr>
              <w:pStyle w:val="TAL"/>
              <w:rPr>
                <w:rFonts w:cs="Arial"/>
              </w:rPr>
            </w:pPr>
            <w:r w:rsidRPr="00851981">
              <w:rPr>
                <w:rFonts w:cs="Arial"/>
              </w:rPr>
              <w:t xml:space="preserve">Antenna array configuration (Y axis × Z </w:t>
            </w:r>
            <w:proofErr w:type="gramStart"/>
            <w:r w:rsidRPr="00851981">
              <w:rPr>
                <w:rFonts w:cs="Arial"/>
              </w:rPr>
              <w:t>axis)</w:t>
            </w:r>
            <w:r w:rsidRPr="00851981">
              <w:rPr>
                <w:rFonts w:cs="Arial"/>
                <w:vertAlign w:val="superscript"/>
              </w:rPr>
              <w:t>(</w:t>
            </w:r>
            <w:proofErr w:type="gramEnd"/>
            <w:r w:rsidRPr="00851981">
              <w:rPr>
                <w:rFonts w:cs="Arial"/>
                <w:vertAlign w:val="superscript"/>
              </w:rPr>
              <w:t xml:space="preserve">Note </w:t>
            </w:r>
            <w:r>
              <w:rPr>
                <w:rFonts w:cs="Arial"/>
                <w:vertAlign w:val="superscript"/>
              </w:rPr>
              <w:t>3</w:t>
            </w:r>
            <w:r w:rsidRPr="00851981">
              <w:rPr>
                <w:rFonts w:cs="Arial"/>
                <w:vertAlign w:val="superscript"/>
              </w:rPr>
              <w:t>)</w:t>
            </w:r>
          </w:p>
        </w:tc>
        <w:tc>
          <w:tcPr>
            <w:tcW w:w="1668" w:type="pct"/>
            <w:tcBorders>
              <w:top w:val="single" w:sz="4" w:space="0" w:color="auto"/>
              <w:left w:val="single" w:sz="4" w:space="0" w:color="auto"/>
              <w:bottom w:val="single" w:sz="4" w:space="0" w:color="auto"/>
            </w:tcBorders>
            <w:shd w:val="clear" w:color="auto" w:fill="auto"/>
            <w:vAlign w:val="center"/>
          </w:tcPr>
          <w:p w14:paraId="5A28C1F8" w14:textId="77777777" w:rsidR="00321B10" w:rsidRPr="00D22D1B" w:rsidRDefault="00321B10" w:rsidP="0042000A">
            <w:pPr>
              <w:pStyle w:val="TAC"/>
              <w:rPr>
                <w:rFonts w:cs="Arial"/>
                <w:highlight w:val="cyan"/>
              </w:rPr>
            </w:pPr>
            <w:r w:rsidRPr="00851CE5">
              <w:rPr>
                <w:rFonts w:eastAsiaTheme="minorEastAsia" w:cs="Arial" w:hint="eastAsia"/>
                <w:lang w:eastAsia="ja-JP"/>
              </w:rPr>
              <w:t>78 x 78</w:t>
            </w:r>
            <w:r w:rsidRPr="00851CE5">
              <w:rPr>
                <w:rFonts w:cs="Arial"/>
                <w:lang w:eastAsia="zh-CN"/>
              </w:rPr>
              <w:t xml:space="preserve"> elements</w:t>
            </w:r>
          </w:p>
        </w:tc>
        <w:tc>
          <w:tcPr>
            <w:tcW w:w="1666" w:type="pct"/>
            <w:tcBorders>
              <w:top w:val="single" w:sz="4" w:space="0" w:color="auto"/>
              <w:left w:val="single" w:sz="4" w:space="0" w:color="auto"/>
              <w:bottom w:val="single" w:sz="4" w:space="0" w:color="auto"/>
            </w:tcBorders>
            <w:vAlign w:val="center"/>
          </w:tcPr>
          <w:p w14:paraId="68A62AF9" w14:textId="77777777" w:rsidR="00321B10" w:rsidRPr="00D22D1B" w:rsidRDefault="00321B10" w:rsidP="0042000A">
            <w:pPr>
              <w:pStyle w:val="TAC"/>
              <w:rPr>
                <w:rFonts w:cs="Arial"/>
                <w:b/>
                <w:bCs/>
                <w:highlight w:val="cyan"/>
                <w:lang w:val="en-US"/>
              </w:rPr>
            </w:pPr>
            <w:r w:rsidRPr="00471E29">
              <w:rPr>
                <w:rFonts w:cs="Arial"/>
                <w:lang w:eastAsia="zh-CN"/>
              </w:rPr>
              <w:t>45x45 elements</w:t>
            </w:r>
          </w:p>
        </w:tc>
      </w:tr>
      <w:tr w:rsidR="00321B10" w:rsidRPr="00851981" w14:paraId="5BD60448"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CC148E1" w14:textId="77777777" w:rsidR="00321B10" w:rsidRPr="00851981" w:rsidRDefault="00321B10" w:rsidP="0042000A">
            <w:pPr>
              <w:pStyle w:val="TAC"/>
              <w:rPr>
                <w:rFonts w:cs="Arial"/>
                <w:szCs w:val="18"/>
                <w:lang w:val="en-US"/>
              </w:rPr>
            </w:pPr>
            <w:r w:rsidRPr="00851981">
              <w:rPr>
                <w:rFonts w:cs="Arial"/>
                <w:szCs w:val="18"/>
                <w:lang w:val="en-US"/>
              </w:rPr>
              <w:t>1.7</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3E159370" w14:textId="77777777" w:rsidR="00321B10" w:rsidRPr="00851981" w:rsidRDefault="00321B10" w:rsidP="0042000A">
            <w:pPr>
              <w:pStyle w:val="TAL"/>
              <w:rPr>
                <w:rFonts w:cs="Arial"/>
              </w:rPr>
            </w:pPr>
            <w:r w:rsidRPr="00851981">
              <w:rPr>
                <w:rFonts w:cs="Arial"/>
              </w:rPr>
              <w:t xml:space="preserve">Number of supported polarizations, </w:t>
            </w:r>
            <w:r w:rsidRPr="00851981">
              <w:rPr>
                <w:rFonts w:cs="Arial"/>
                <w:i/>
              </w:rPr>
              <w:t>P</w:t>
            </w:r>
          </w:p>
        </w:tc>
        <w:tc>
          <w:tcPr>
            <w:tcW w:w="1668" w:type="pct"/>
            <w:tcBorders>
              <w:top w:val="single" w:sz="4" w:space="0" w:color="auto"/>
              <w:left w:val="single" w:sz="4" w:space="0" w:color="auto"/>
              <w:bottom w:val="single" w:sz="4" w:space="0" w:color="auto"/>
            </w:tcBorders>
            <w:shd w:val="clear" w:color="auto" w:fill="auto"/>
            <w:vAlign w:val="center"/>
          </w:tcPr>
          <w:p w14:paraId="5CC61643" w14:textId="77777777" w:rsidR="00321B10" w:rsidRPr="00851981" w:rsidRDefault="00321B10" w:rsidP="0042000A">
            <w:pPr>
              <w:pStyle w:val="TAC"/>
              <w:rPr>
                <w:rFonts w:cs="Arial"/>
                <w:lang w:eastAsia="zh-CN"/>
              </w:rPr>
            </w:pPr>
            <w:r w:rsidRPr="00851981">
              <w:rPr>
                <w:rFonts w:cs="Arial"/>
                <w:lang w:eastAsia="zh-CN"/>
              </w:rPr>
              <w:t xml:space="preserve">1 </w:t>
            </w:r>
          </w:p>
        </w:tc>
        <w:tc>
          <w:tcPr>
            <w:tcW w:w="1666" w:type="pct"/>
            <w:tcBorders>
              <w:top w:val="single" w:sz="4" w:space="0" w:color="auto"/>
              <w:left w:val="single" w:sz="4" w:space="0" w:color="auto"/>
              <w:bottom w:val="single" w:sz="4" w:space="0" w:color="auto"/>
            </w:tcBorders>
            <w:vAlign w:val="center"/>
          </w:tcPr>
          <w:p w14:paraId="3650FBBB" w14:textId="77777777" w:rsidR="00321B10" w:rsidRPr="00D22D1B" w:rsidRDefault="00321B10" w:rsidP="0042000A">
            <w:pPr>
              <w:pStyle w:val="TAC"/>
              <w:rPr>
                <w:rFonts w:cs="Arial"/>
                <w:lang w:val="en-US"/>
              </w:rPr>
            </w:pPr>
            <w:r w:rsidRPr="00D22D1B">
              <w:rPr>
                <w:rFonts w:cs="Arial"/>
                <w:lang w:val="en-US"/>
              </w:rPr>
              <w:t>1</w:t>
            </w:r>
          </w:p>
        </w:tc>
      </w:tr>
      <w:tr w:rsidR="00321B10" w:rsidRPr="00851981" w14:paraId="4E087368"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C6F25B5" w14:textId="77777777" w:rsidR="00321B10" w:rsidRPr="00851981" w:rsidRDefault="00321B10" w:rsidP="0042000A">
            <w:pPr>
              <w:pStyle w:val="TAC"/>
              <w:rPr>
                <w:rFonts w:cs="Arial"/>
                <w:szCs w:val="18"/>
                <w:lang w:val="en-US"/>
              </w:rPr>
            </w:pPr>
            <w:r w:rsidRPr="00851981">
              <w:rPr>
                <w:rFonts w:cs="Arial"/>
                <w:szCs w:val="18"/>
                <w:lang w:val="en-US"/>
              </w:rPr>
              <w:t>1.8</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F066BA5" w14:textId="77777777" w:rsidR="00321B10" w:rsidRPr="00851981" w:rsidRDefault="00321B10" w:rsidP="0042000A">
            <w:pPr>
              <w:pStyle w:val="TAL"/>
              <w:rPr>
                <w:rFonts w:cs="Arial"/>
              </w:rPr>
            </w:pPr>
            <w:r w:rsidRPr="00851981">
              <w:rPr>
                <w:rFonts w:cs="Arial"/>
              </w:rPr>
              <w:t xml:space="preserve">Y axis / Z axis radiating element spacing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45C5916" w14:textId="77777777" w:rsidR="00321B10" w:rsidRPr="00851981" w:rsidRDefault="00321B10" w:rsidP="0042000A">
            <w:pPr>
              <w:pStyle w:val="TAC"/>
              <w:rPr>
                <w:rFonts w:cs="Arial"/>
              </w:rPr>
            </w:pPr>
            <w:r w:rsidRPr="00851981">
              <w:rPr>
                <w:rFonts w:cs="Arial"/>
                <w:lang w:eastAsia="zh-CN"/>
              </w:rPr>
              <w:t>0.5 lambda</w:t>
            </w:r>
          </w:p>
        </w:tc>
        <w:tc>
          <w:tcPr>
            <w:tcW w:w="1666" w:type="pct"/>
            <w:tcBorders>
              <w:top w:val="single" w:sz="4" w:space="0" w:color="auto"/>
              <w:left w:val="single" w:sz="4" w:space="0" w:color="auto"/>
              <w:bottom w:val="single" w:sz="4" w:space="0" w:color="auto"/>
              <w:right w:val="single" w:sz="4" w:space="0" w:color="auto"/>
            </w:tcBorders>
            <w:vAlign w:val="center"/>
          </w:tcPr>
          <w:p w14:paraId="65D240AF" w14:textId="77777777" w:rsidR="00321B10" w:rsidRPr="000C02B4" w:rsidRDefault="00321B10" w:rsidP="0042000A">
            <w:pPr>
              <w:pStyle w:val="TAC"/>
              <w:rPr>
                <w:rFonts w:cs="Arial"/>
                <w:b/>
                <w:bCs/>
                <w:lang w:val="en-US"/>
              </w:rPr>
            </w:pPr>
            <w:r w:rsidRPr="00851981">
              <w:rPr>
                <w:rFonts w:cs="Arial"/>
                <w:lang w:eastAsia="zh-CN"/>
              </w:rPr>
              <w:t>0.5 lambda</w:t>
            </w:r>
          </w:p>
        </w:tc>
      </w:tr>
      <w:tr w:rsidR="00321B10" w:rsidRPr="00851981" w14:paraId="16F37F10"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54043F5" w14:textId="77777777" w:rsidR="00321B10" w:rsidRPr="00851981" w:rsidRDefault="00321B10" w:rsidP="0042000A">
            <w:pPr>
              <w:pStyle w:val="TAC"/>
              <w:rPr>
                <w:rFonts w:cs="Arial"/>
                <w:szCs w:val="18"/>
                <w:lang w:val="en-US"/>
              </w:rPr>
            </w:pPr>
            <w:r w:rsidRPr="00851981">
              <w:rPr>
                <w:rFonts w:cs="Arial"/>
                <w:szCs w:val="18"/>
                <w:lang w:val="en-US"/>
              </w:rPr>
              <w:t>1.9</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D7BEC69" w14:textId="77777777" w:rsidR="00321B10" w:rsidRPr="00851981" w:rsidRDefault="00321B10" w:rsidP="0042000A">
            <w:pPr>
              <w:pStyle w:val="TAL"/>
              <w:rPr>
                <w:rFonts w:cs="Arial"/>
              </w:rPr>
            </w:pPr>
            <w:r w:rsidRPr="00851981">
              <w:rPr>
                <w:rFonts w:cs="Arial"/>
              </w:rPr>
              <w:t xml:space="preserve">Array Ohmic loss (dB)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6297341" w14:textId="77777777" w:rsidR="00321B10" w:rsidRPr="00851981" w:rsidRDefault="00321B10" w:rsidP="0042000A">
            <w:pPr>
              <w:pStyle w:val="TAC"/>
              <w:rPr>
                <w:rFonts w:cs="Arial"/>
              </w:rPr>
            </w:pPr>
            <w:r w:rsidRPr="00851981">
              <w:rPr>
                <w:rFonts w:cs="Arial"/>
              </w:rPr>
              <w:t>2</w:t>
            </w:r>
          </w:p>
        </w:tc>
        <w:tc>
          <w:tcPr>
            <w:tcW w:w="1666" w:type="pct"/>
            <w:tcBorders>
              <w:top w:val="single" w:sz="4" w:space="0" w:color="auto"/>
              <w:left w:val="single" w:sz="4" w:space="0" w:color="auto"/>
              <w:bottom w:val="single" w:sz="4" w:space="0" w:color="auto"/>
              <w:right w:val="single" w:sz="4" w:space="0" w:color="auto"/>
            </w:tcBorders>
            <w:vAlign w:val="center"/>
          </w:tcPr>
          <w:p w14:paraId="4F3748DF" w14:textId="77777777" w:rsidR="00321B10" w:rsidRPr="00D22D1B" w:rsidRDefault="00321B10" w:rsidP="0042000A">
            <w:pPr>
              <w:pStyle w:val="TAC"/>
              <w:rPr>
                <w:rFonts w:cs="Arial"/>
                <w:lang w:val="en-US"/>
              </w:rPr>
            </w:pPr>
            <w:r w:rsidRPr="00D22D1B">
              <w:rPr>
                <w:rFonts w:cs="Arial"/>
                <w:lang w:val="en-US"/>
              </w:rPr>
              <w:t>2</w:t>
            </w:r>
          </w:p>
        </w:tc>
      </w:tr>
      <w:tr w:rsidR="00321B10" w:rsidRPr="00851981" w14:paraId="4BFE2F11"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65E3972" w14:textId="77777777" w:rsidR="00321B10" w:rsidRPr="00851981" w:rsidRDefault="00321B10" w:rsidP="0042000A">
            <w:pPr>
              <w:pStyle w:val="TAC"/>
              <w:tabs>
                <w:tab w:val="center" w:pos="176"/>
              </w:tabs>
              <w:rPr>
                <w:rFonts w:cs="Arial"/>
                <w:szCs w:val="18"/>
                <w:lang w:val="en-US"/>
              </w:rPr>
            </w:pPr>
            <w:r w:rsidRPr="00851981">
              <w:rPr>
                <w:rFonts w:cs="Arial"/>
                <w:szCs w:val="18"/>
                <w:lang w:val="en-US"/>
              </w:rPr>
              <w:t>1.10</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37CE7978" w14:textId="77777777" w:rsidR="00321B10" w:rsidRPr="00851981" w:rsidRDefault="00321B10" w:rsidP="0042000A">
            <w:pPr>
              <w:pStyle w:val="TAL"/>
              <w:rPr>
                <w:rFonts w:cs="Arial"/>
              </w:rPr>
            </w:pPr>
            <w:r w:rsidRPr="00851981">
              <w:rPr>
                <w:rFonts w:cs="Arial"/>
              </w:rPr>
              <w:t xml:space="preserve">Conducted power (before Ohmic loss) per antenna element (dBm) </w:t>
            </w:r>
            <w:r w:rsidRPr="00851981">
              <w:rPr>
                <w:rFonts w:cs="Arial"/>
                <w:vertAlign w:val="superscript"/>
              </w:rPr>
              <w:t xml:space="preserve">(Note </w:t>
            </w:r>
            <w:r>
              <w:rPr>
                <w:rFonts w:cs="Arial"/>
                <w:vertAlign w:val="superscript"/>
              </w:rPr>
              <w:t>2</w:t>
            </w:r>
            <w:r w:rsidRPr="00851981">
              <w:rPr>
                <w:rFonts w:cs="Arial"/>
                <w:vertAlign w:val="superscript"/>
              </w:rPr>
              <w:t>)</w:t>
            </w:r>
            <w:r w:rsidRPr="00851981">
              <w:rPr>
                <w:rFonts w:cs="Arial"/>
              </w:rPr>
              <w:t xml:space="preserve">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716CD22" w14:textId="77777777" w:rsidR="00321B10" w:rsidRPr="00851981" w:rsidRDefault="00321B10" w:rsidP="0042000A">
            <w:pPr>
              <w:pStyle w:val="TAC"/>
              <w:rPr>
                <w:rFonts w:cs="Arial"/>
              </w:rPr>
            </w:pPr>
            <w:r w:rsidRPr="00FB04E1">
              <w:rPr>
                <w:rFonts w:eastAsiaTheme="minorEastAsia" w:cs="Arial"/>
                <w:color w:val="FF0000"/>
                <w:lang w:val="en-US" w:eastAsia="ja-JP"/>
              </w:rPr>
              <w:t>TBD (dependent on decisions on EIRP)</w:t>
            </w:r>
          </w:p>
        </w:tc>
        <w:tc>
          <w:tcPr>
            <w:tcW w:w="1666" w:type="pct"/>
            <w:tcBorders>
              <w:top w:val="single" w:sz="4" w:space="0" w:color="auto"/>
              <w:left w:val="single" w:sz="4" w:space="0" w:color="auto"/>
              <w:bottom w:val="single" w:sz="4" w:space="0" w:color="auto"/>
              <w:right w:val="single" w:sz="4" w:space="0" w:color="auto"/>
            </w:tcBorders>
            <w:vAlign w:val="center"/>
          </w:tcPr>
          <w:p w14:paraId="10C85158" w14:textId="77777777" w:rsidR="00321B10" w:rsidRDefault="00321B10" w:rsidP="0042000A">
            <w:pPr>
              <w:pStyle w:val="TAC"/>
              <w:rPr>
                <w:rFonts w:cs="Arial"/>
                <w:color w:val="FF0000"/>
                <w:lang w:val="en-US"/>
              </w:rPr>
            </w:pPr>
          </w:p>
          <w:p w14:paraId="6FE55516" w14:textId="77777777" w:rsidR="00321B10" w:rsidRPr="00D22D1B" w:rsidRDefault="00321B10" w:rsidP="0042000A">
            <w:pPr>
              <w:pStyle w:val="TAC"/>
              <w:rPr>
                <w:rFonts w:cs="Arial"/>
                <w:lang w:val="en-US"/>
              </w:rPr>
            </w:pPr>
            <w:r>
              <w:rPr>
                <w:rFonts w:cs="Arial"/>
                <w:color w:val="FF0000"/>
                <w:lang w:val="en-US"/>
              </w:rPr>
              <w:t>4.44</w:t>
            </w:r>
          </w:p>
        </w:tc>
      </w:tr>
      <w:tr w:rsidR="00321B10" w:rsidRPr="00851981" w14:paraId="3961E0BD"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7160859A" w14:textId="77777777" w:rsidR="00321B10" w:rsidRPr="00851981" w:rsidRDefault="00321B10" w:rsidP="0042000A">
            <w:pPr>
              <w:pStyle w:val="TAC"/>
              <w:rPr>
                <w:rFonts w:cs="Arial"/>
                <w:szCs w:val="18"/>
                <w:lang w:val="en-US"/>
              </w:rPr>
            </w:pPr>
            <w:r w:rsidRPr="00851981">
              <w:rPr>
                <w:rFonts w:cs="Arial"/>
                <w:szCs w:val="18"/>
                <w:lang w:val="en-US"/>
              </w:rPr>
              <w:t>1.11</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EF24A67" w14:textId="77777777" w:rsidR="00321B10" w:rsidRPr="00851981" w:rsidRDefault="00321B10" w:rsidP="0042000A">
            <w:pPr>
              <w:pStyle w:val="TAL"/>
              <w:rPr>
                <w:rFonts w:cs="Arial"/>
              </w:rPr>
            </w:pPr>
            <w:r>
              <w:rPr>
                <w:rFonts w:cs="Arial"/>
              </w:rPr>
              <w:t>M</w:t>
            </w:r>
            <w:r w:rsidRPr="00851981">
              <w:rPr>
                <w:rFonts w:cs="Arial"/>
              </w:rPr>
              <w:t>aximum coverage angle in the horizontal plane (degrees)</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01D02CC" w14:textId="77777777" w:rsidR="00321B10" w:rsidRPr="00851981" w:rsidRDefault="00321B10" w:rsidP="0042000A">
            <w:pPr>
              <w:pStyle w:val="TAC"/>
              <w:rPr>
                <w:rFonts w:cs="Arial"/>
              </w:rPr>
            </w:pPr>
            <w:r w:rsidRPr="00851981">
              <w:rPr>
                <w:rFonts w:cs="Arial"/>
              </w:rPr>
              <w:t>0~360 degrees</w:t>
            </w:r>
          </w:p>
        </w:tc>
        <w:tc>
          <w:tcPr>
            <w:tcW w:w="1666" w:type="pct"/>
            <w:tcBorders>
              <w:top w:val="single" w:sz="4" w:space="0" w:color="auto"/>
              <w:left w:val="single" w:sz="4" w:space="0" w:color="auto"/>
              <w:bottom w:val="single" w:sz="4" w:space="0" w:color="auto"/>
              <w:right w:val="single" w:sz="4" w:space="0" w:color="auto"/>
            </w:tcBorders>
            <w:vAlign w:val="center"/>
          </w:tcPr>
          <w:p w14:paraId="04011A7D" w14:textId="77777777" w:rsidR="00321B10" w:rsidRPr="000C02B4" w:rsidRDefault="00321B10" w:rsidP="0042000A">
            <w:pPr>
              <w:pStyle w:val="TAC"/>
              <w:rPr>
                <w:rFonts w:cs="Arial"/>
                <w:b/>
                <w:bCs/>
                <w:lang w:val="en-US"/>
              </w:rPr>
            </w:pPr>
            <w:r w:rsidRPr="00851981">
              <w:rPr>
                <w:rFonts w:cs="Arial"/>
              </w:rPr>
              <w:t>0~360 degrees</w:t>
            </w:r>
          </w:p>
        </w:tc>
      </w:tr>
      <w:tr w:rsidR="00321B10" w:rsidRPr="00851981" w14:paraId="38E3D63D"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7AF77664" w14:textId="77777777" w:rsidR="00321B10" w:rsidRPr="00851981" w:rsidRDefault="00321B10" w:rsidP="0042000A">
            <w:pPr>
              <w:pStyle w:val="TAC"/>
              <w:rPr>
                <w:rFonts w:cs="Arial"/>
                <w:szCs w:val="18"/>
                <w:lang w:val="en-US"/>
              </w:rPr>
            </w:pPr>
            <w:r w:rsidRPr="00851981">
              <w:rPr>
                <w:rFonts w:cs="Arial"/>
                <w:szCs w:val="18"/>
                <w:lang w:val="en-US"/>
              </w:rPr>
              <w:t>1.12</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285E254" w14:textId="77777777" w:rsidR="00321B10" w:rsidRPr="00851981" w:rsidRDefault="00321B10" w:rsidP="0042000A">
            <w:pPr>
              <w:pStyle w:val="TAL"/>
              <w:rPr>
                <w:rFonts w:cs="Arial"/>
              </w:rPr>
            </w:pPr>
            <w:r>
              <w:rPr>
                <w:rFonts w:cs="Arial"/>
              </w:rPr>
              <w:t>V</w:t>
            </w:r>
            <w:r w:rsidRPr="00851981">
              <w:rPr>
                <w:rFonts w:cs="Arial"/>
              </w:rPr>
              <w:t>ertical coverage range (degrees) between beam direction and normal direction</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654857B4" w14:textId="77777777" w:rsidR="00321B10" w:rsidRPr="00851981" w:rsidRDefault="00321B10" w:rsidP="0042000A">
            <w:pPr>
              <w:pStyle w:val="TAC"/>
              <w:rPr>
                <w:rFonts w:cs="Arial"/>
                <w:lang w:eastAsia="zh-CN"/>
              </w:rPr>
            </w:pPr>
            <w:r w:rsidRPr="00851981">
              <w:rPr>
                <w:rFonts w:cs="Arial"/>
                <w:lang w:eastAsia="zh-CN"/>
              </w:rPr>
              <w:t>0~60 degrees</w:t>
            </w:r>
          </w:p>
        </w:tc>
        <w:tc>
          <w:tcPr>
            <w:tcW w:w="1666" w:type="pct"/>
            <w:tcBorders>
              <w:top w:val="single" w:sz="4" w:space="0" w:color="auto"/>
              <w:left w:val="single" w:sz="4" w:space="0" w:color="auto"/>
              <w:bottom w:val="single" w:sz="4" w:space="0" w:color="auto"/>
              <w:right w:val="single" w:sz="4" w:space="0" w:color="auto"/>
            </w:tcBorders>
            <w:vAlign w:val="center"/>
          </w:tcPr>
          <w:p w14:paraId="23596E29" w14:textId="77777777" w:rsidR="00321B10" w:rsidRPr="000C02B4" w:rsidRDefault="00321B10" w:rsidP="0042000A">
            <w:pPr>
              <w:pStyle w:val="TAC"/>
              <w:rPr>
                <w:rFonts w:cs="Arial"/>
                <w:b/>
                <w:bCs/>
                <w:lang w:val="en-US"/>
              </w:rPr>
            </w:pPr>
            <w:r w:rsidRPr="00851981">
              <w:rPr>
                <w:rFonts w:cs="Arial"/>
                <w:lang w:eastAsia="zh-CN"/>
              </w:rPr>
              <w:t>0~60 degrees</w:t>
            </w:r>
          </w:p>
        </w:tc>
      </w:tr>
      <w:tr w:rsidR="00321B10" w:rsidRPr="00851981" w14:paraId="69533821" w14:textId="77777777" w:rsidTr="0042000A">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79EB69B" w14:textId="77777777" w:rsidR="00321B10" w:rsidRPr="00851981" w:rsidRDefault="00321B10" w:rsidP="0042000A">
            <w:pPr>
              <w:pStyle w:val="TAC"/>
              <w:rPr>
                <w:rFonts w:cs="Arial"/>
                <w:szCs w:val="18"/>
                <w:lang w:val="en-US" w:eastAsia="zh-CN"/>
              </w:rPr>
            </w:pPr>
            <w:r w:rsidRPr="00851981">
              <w:rPr>
                <w:rFonts w:cs="Arial"/>
                <w:szCs w:val="18"/>
                <w:lang w:val="en-US" w:eastAsia="zh-CN"/>
              </w:rPr>
              <w:t>1.13</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3ED026FC" w14:textId="77777777" w:rsidR="00321B10" w:rsidRPr="00851981" w:rsidRDefault="00321B10" w:rsidP="0042000A">
            <w:pPr>
              <w:pStyle w:val="TAL"/>
              <w:rPr>
                <w:rFonts w:cs="Arial"/>
              </w:rPr>
            </w:pPr>
            <w:r>
              <w:rPr>
                <w:rFonts w:cs="Arial"/>
              </w:rPr>
              <w:t>N</w:t>
            </w:r>
            <w:r w:rsidRPr="00851981">
              <w:rPr>
                <w:rFonts w:cs="Arial"/>
              </w:rPr>
              <w:t>ormal direction</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27460BF" w14:textId="77777777" w:rsidR="00321B10" w:rsidRPr="00851981" w:rsidRDefault="00321B10" w:rsidP="0042000A">
            <w:pPr>
              <w:pStyle w:val="TAC"/>
              <w:rPr>
                <w:rFonts w:cs="Arial"/>
                <w:lang w:val="en-US"/>
              </w:rPr>
            </w:pPr>
            <w:r w:rsidRPr="00851981">
              <w:rPr>
                <w:rFonts w:cs="Arial"/>
                <w:lang w:val="en-US"/>
              </w:rPr>
              <w:t>Toward X+ axis</w:t>
            </w:r>
          </w:p>
        </w:tc>
        <w:tc>
          <w:tcPr>
            <w:tcW w:w="1666" w:type="pct"/>
            <w:tcBorders>
              <w:top w:val="single" w:sz="4" w:space="0" w:color="auto"/>
              <w:left w:val="single" w:sz="4" w:space="0" w:color="auto"/>
              <w:bottom w:val="single" w:sz="4" w:space="0" w:color="auto"/>
              <w:right w:val="single" w:sz="4" w:space="0" w:color="auto"/>
            </w:tcBorders>
            <w:vAlign w:val="center"/>
          </w:tcPr>
          <w:p w14:paraId="55B05900" w14:textId="77777777" w:rsidR="00321B10" w:rsidRPr="000C02B4" w:rsidRDefault="00321B10" w:rsidP="0042000A">
            <w:pPr>
              <w:pStyle w:val="TAC"/>
              <w:rPr>
                <w:rFonts w:cs="Arial"/>
                <w:b/>
                <w:bCs/>
                <w:lang w:val="en-US"/>
              </w:rPr>
            </w:pPr>
            <w:r w:rsidRPr="00851981">
              <w:rPr>
                <w:rFonts w:cs="Arial"/>
                <w:lang w:val="en-US"/>
              </w:rPr>
              <w:t>Toward X+ axis</w:t>
            </w:r>
          </w:p>
        </w:tc>
      </w:tr>
      <w:tr w:rsidR="00321B10" w:rsidRPr="00851981" w14:paraId="547A9A81" w14:textId="77777777" w:rsidTr="0042000A">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89D2FBE" w14:textId="77777777" w:rsidR="00321B10" w:rsidRDefault="00321B10" w:rsidP="0042000A">
            <w:pPr>
              <w:tabs>
                <w:tab w:val="left" w:pos="709"/>
              </w:tabs>
              <w:rPr>
                <w:rFonts w:cs="Arial"/>
              </w:rPr>
            </w:pPr>
            <w:r w:rsidRPr="00851981">
              <w:rPr>
                <w:rFonts w:cs="Arial"/>
              </w:rPr>
              <w:t xml:space="preserve">Note </w:t>
            </w:r>
            <w:r>
              <w:rPr>
                <w:rFonts w:cs="Arial"/>
              </w:rPr>
              <w:t>1</w:t>
            </w:r>
            <w:r w:rsidRPr="00851981">
              <w:rPr>
                <w:rFonts w:cs="Arial"/>
              </w:rPr>
              <w:t>:</w:t>
            </w:r>
            <w:r w:rsidRPr="00851981">
              <w:rPr>
                <w:rFonts w:cs="Arial"/>
              </w:rPr>
              <w:tab/>
              <w:t xml:space="preserve">The element </w:t>
            </w:r>
            <w:proofErr w:type="gramStart"/>
            <w:r w:rsidRPr="00851981">
              <w:rPr>
                <w:rFonts w:cs="Arial"/>
              </w:rPr>
              <w:t>gain</w:t>
            </w:r>
            <w:proofErr w:type="gramEnd"/>
            <w:r w:rsidRPr="00851981">
              <w:rPr>
                <w:rFonts w:cs="Arial"/>
              </w:rPr>
              <w:t xml:space="preserve"> in row 1.2 includes the loss given in row 1.9.</w:t>
            </w:r>
          </w:p>
          <w:p w14:paraId="013D5921" w14:textId="77777777" w:rsidR="00321B10" w:rsidRPr="00851981" w:rsidRDefault="00321B10" w:rsidP="0042000A">
            <w:pPr>
              <w:tabs>
                <w:tab w:val="left" w:pos="709"/>
              </w:tabs>
              <w:rPr>
                <w:rFonts w:cs="Arial"/>
              </w:rPr>
            </w:pPr>
            <w:r w:rsidRPr="00851981">
              <w:rPr>
                <w:rFonts w:cs="Arial"/>
              </w:rPr>
              <w:t xml:space="preserve">Note </w:t>
            </w:r>
            <w:r>
              <w:rPr>
                <w:rFonts w:cs="Arial"/>
              </w:rPr>
              <w:t>2</w:t>
            </w:r>
            <w:r w:rsidRPr="00851981">
              <w:rPr>
                <w:rFonts w:cs="Arial"/>
              </w:rPr>
              <w:t>:</w:t>
            </w:r>
            <w:r w:rsidRPr="00851981">
              <w:rPr>
                <w:rFonts w:cs="Arial"/>
              </w:rPr>
              <w:tab/>
              <w:t xml:space="preserve">The conducted power per element assumes Y axis × Z axis ×Number of supported polarizations elements (i.e. power per Y axis / Z axis polarized element). </w:t>
            </w:r>
          </w:p>
          <w:p w14:paraId="2990F6F2" w14:textId="77777777" w:rsidR="00321B10" w:rsidRPr="00851981" w:rsidRDefault="00321B10" w:rsidP="0042000A">
            <w:pPr>
              <w:tabs>
                <w:tab w:val="left" w:pos="709"/>
              </w:tabs>
              <w:rPr>
                <w:rFonts w:cs="Arial"/>
              </w:rPr>
            </w:pPr>
            <w:r w:rsidRPr="00851981">
              <w:rPr>
                <w:rFonts w:cs="Arial"/>
              </w:rPr>
              <w:t xml:space="preserve">Note </w:t>
            </w:r>
            <w:r>
              <w:rPr>
                <w:rFonts w:cs="Arial"/>
              </w:rPr>
              <w:t>3</w:t>
            </w:r>
            <w:r w:rsidRPr="00851981">
              <w:rPr>
                <w:rFonts w:cs="Arial"/>
              </w:rPr>
              <w:t>:</w:t>
            </w:r>
            <w:r w:rsidRPr="00851981">
              <w:rPr>
                <w:rFonts w:cs="Arial"/>
              </w:rPr>
              <w:tab/>
            </w:r>
            <w:proofErr w:type="gramStart"/>
            <w:r w:rsidRPr="00851981">
              <w:rPr>
                <w:rFonts w:cs="Arial"/>
              </w:rPr>
              <w:t>All of</w:t>
            </w:r>
            <w:proofErr w:type="gramEnd"/>
            <w:r w:rsidRPr="00851981">
              <w:rPr>
                <w:rFonts w:cs="Arial"/>
              </w:rPr>
              <w:t xml:space="preserve"> the Y axis × Z axis elements are assumed as the horizontal radiating elements in the horizontal plane.</w:t>
            </w:r>
          </w:p>
          <w:p w14:paraId="395E5EFC" w14:textId="77777777" w:rsidR="00321B10" w:rsidRDefault="00321B10" w:rsidP="0042000A">
            <w:pPr>
              <w:tabs>
                <w:tab w:val="left" w:pos="709"/>
              </w:tabs>
              <w:rPr>
                <w:rFonts w:eastAsia="Yu Mincho" w:cs="Arial"/>
              </w:rPr>
            </w:pPr>
            <w:r w:rsidRPr="00851981">
              <w:rPr>
                <w:rFonts w:eastAsia="Yu Mincho" w:cs="Arial" w:hint="eastAsia"/>
              </w:rPr>
              <w:t xml:space="preserve">Note </w:t>
            </w:r>
            <w:r>
              <w:rPr>
                <w:rFonts w:eastAsia="Yu Mincho" w:cs="Arial"/>
              </w:rPr>
              <w:t>4</w:t>
            </w:r>
            <w:r w:rsidRPr="00851981">
              <w:rPr>
                <w:rFonts w:eastAsia="Yu Mincho" w:cs="Arial" w:hint="eastAsia"/>
              </w:rPr>
              <w:t xml:space="preserve">: </w:t>
            </w:r>
            <w:proofErr w:type="gramStart"/>
            <w:r w:rsidRPr="00851981">
              <w:rPr>
                <w:rFonts w:eastAsia="Yu Mincho" w:cs="Arial" w:hint="eastAsia"/>
              </w:rPr>
              <w:t>S</w:t>
            </w:r>
            <w:r w:rsidRPr="00851981">
              <w:rPr>
                <w:rFonts w:eastAsia="Yu Mincho" w:cs="Arial"/>
              </w:rPr>
              <w:t>imilar to</w:t>
            </w:r>
            <w:proofErr w:type="gramEnd"/>
            <w:r w:rsidRPr="00851981">
              <w:rPr>
                <w:rFonts w:eastAsia="Yu Mincho" w:cs="Arial"/>
              </w:rPr>
              <w:t xml:space="preserve"> subtopic 2-4, other options not precluded e.g. antenna array configuration (Y axis × Z axis)</w:t>
            </w:r>
            <w:r w:rsidRPr="00851981">
              <w:rPr>
                <w:rFonts w:eastAsia="Yu Mincho" w:cs="Arial" w:hint="eastAsia"/>
              </w:rPr>
              <w:t>.</w:t>
            </w:r>
          </w:p>
          <w:p w14:paraId="746EA9F2" w14:textId="77777777" w:rsidR="00321B10" w:rsidRPr="00851981" w:rsidRDefault="00321B10" w:rsidP="0042000A">
            <w:pPr>
              <w:tabs>
                <w:tab w:val="left" w:pos="709"/>
              </w:tabs>
              <w:rPr>
                <w:rFonts w:cs="Arial"/>
              </w:rPr>
            </w:pPr>
            <w:r w:rsidRPr="00725140">
              <w:rPr>
                <w:rFonts w:eastAsia="Yu Mincho" w:cs="Arial"/>
              </w:rPr>
              <w:lastRenderedPageBreak/>
              <w:t>Note 5: The antenna model for NTN VSAT uses circular polarization, but since many GEO satellites use linear polarization, evaluations are conducted by converting to linear polarization.</w:t>
            </w:r>
          </w:p>
        </w:tc>
      </w:tr>
    </w:tbl>
    <w:p w14:paraId="7E862EC9" w14:textId="77777777" w:rsidR="00321B10" w:rsidRDefault="00321B10" w:rsidP="00321B10"/>
    <w:p w14:paraId="7CBDD2BF" w14:textId="77777777" w:rsidR="00321B10" w:rsidRDefault="00321B10" w:rsidP="00321B10">
      <w:pPr>
        <w:pStyle w:val="Moderator"/>
      </w:pPr>
      <w:r>
        <w:t xml:space="preserve">SET 2 connectivity for GEO Satellites with 78x78 elements and/or SET1 connectivity for LEO/GSO with 45x45 elements </w:t>
      </w:r>
    </w:p>
    <w:p w14:paraId="194AE1CD" w14:textId="77777777" w:rsidR="00321B10" w:rsidRDefault="00321B10" w:rsidP="00321B10">
      <w:pPr>
        <w:pStyle w:val="Moderator"/>
        <w:rPr>
          <w:lang w:val="en-US"/>
        </w:rPr>
      </w:pPr>
      <w:r w:rsidRPr="00F1625D">
        <w:rPr>
          <w:lang w:val="en-US"/>
        </w:rPr>
        <w:t xml:space="preserve">Companies to discuss if Bessel function </w:t>
      </w:r>
      <w:r>
        <w:rPr>
          <w:lang w:val="en-US"/>
        </w:rPr>
        <w:t xml:space="preserve">(for the equivalent circular aperture of 50, 60 or 100 cm) </w:t>
      </w:r>
      <w:r w:rsidRPr="00F1625D">
        <w:rPr>
          <w:lang w:val="en-US"/>
        </w:rPr>
        <w:t>can be still used</w:t>
      </w:r>
      <w:r>
        <w:rPr>
          <w:lang w:val="en-US"/>
        </w:rPr>
        <w:t xml:space="preserve"> for the simplification of the VSAT antenna assumptions</w:t>
      </w:r>
    </w:p>
    <w:p w14:paraId="68C5250D" w14:textId="77777777" w:rsidR="00321B10" w:rsidRDefault="00321B10" w:rsidP="00321B10">
      <w:pPr>
        <w:pStyle w:val="Moderator"/>
        <w:rPr>
          <w:lang w:val="en-US"/>
        </w:rPr>
      </w:pPr>
      <w:r>
        <w:rPr>
          <w:lang w:val="en-US"/>
        </w:rPr>
        <w:t>Prioritize circular aperture of 60 &amp; 100 cm VSAT antenna and map the transmission powers and respective NFs in a table representing the potential combinations of NTN scenarios.</w:t>
      </w:r>
    </w:p>
    <w:p w14:paraId="6E2B4AAC" w14:textId="77777777" w:rsidR="00321B10" w:rsidRPr="00F84C11" w:rsidRDefault="00321B10" w:rsidP="00321B10">
      <w:pPr>
        <w:pStyle w:val="Moderator"/>
      </w:pPr>
      <w:r>
        <w:rPr>
          <w:lang w:val="en-US"/>
        </w:rPr>
        <w:t>Companies to further discuss if the calibration scenarios could be avoided (at least for scenarios using equivalent circular aperture)</w:t>
      </w:r>
    </w:p>
    <w:p w14:paraId="03FBA2C5" w14:textId="77777777" w:rsidR="00321B10" w:rsidRDefault="00321B10" w:rsidP="00321B10">
      <w:pPr>
        <w:pStyle w:val="Heading1"/>
      </w:pPr>
      <w:r>
        <w:t xml:space="preserve">Other Parameters to be Clarified </w:t>
      </w:r>
    </w:p>
    <w:p w14:paraId="05ADC027" w14:textId="77777777" w:rsidR="00321B10" w:rsidRPr="00DB7A05" w:rsidRDefault="00321B10" w:rsidP="00321B10">
      <w:pPr>
        <w:pStyle w:val="Moderator"/>
      </w:pPr>
      <w:r>
        <w:t xml:space="preserve">In Ericsson’s simulations, </w:t>
      </w:r>
      <w:r w:rsidRPr="00FC62C6">
        <w:t>R4-2504264</w:t>
      </w:r>
      <w:r>
        <w:t>, w</w:t>
      </w:r>
      <w:r w:rsidRPr="00255C25">
        <w:t>hat is the gap between the TN and NTN frequency used for the simulations?</w:t>
      </w:r>
    </w:p>
    <w:p w14:paraId="2B9922AB" w14:textId="3ABCC98F" w:rsidR="00321B10" w:rsidRDefault="007351D2" w:rsidP="007351D2">
      <w:pPr>
        <w:pStyle w:val="Heading1"/>
      </w:pPr>
      <w:r>
        <w:t xml:space="preserve">Moderator’s Suggested Way Forward </w:t>
      </w:r>
    </w:p>
    <w:p w14:paraId="3B5EEB2C" w14:textId="5AD152A0" w:rsidR="009D11E1" w:rsidRPr="009D11E1" w:rsidRDefault="009D11E1" w:rsidP="00AF31F6">
      <w:pPr>
        <w:pStyle w:val="Moderator"/>
      </w:pPr>
      <w:r>
        <w:t xml:space="preserve">The Common Parameters are the parameters </w:t>
      </w:r>
      <w:r w:rsidR="00CA3C4B">
        <w:t xml:space="preserve">that are in line with various companies’ views and the </w:t>
      </w:r>
      <w:r w:rsidR="0007111E">
        <w:t xml:space="preserve">open issues are parameters that need further discussion and </w:t>
      </w:r>
      <w:r w:rsidR="004E3819">
        <w:t xml:space="preserve">agreement. </w:t>
      </w:r>
    </w:p>
    <w:p w14:paraId="546B9435" w14:textId="341AB8E2" w:rsidR="00885C0D" w:rsidRPr="00885C0D" w:rsidRDefault="0039230B" w:rsidP="00AF31F6">
      <w:pPr>
        <w:pStyle w:val="Heading2"/>
      </w:pPr>
      <w:r>
        <w:t>Common Parameters</w:t>
      </w:r>
    </w:p>
    <w:p w14:paraId="2CD3D2C3" w14:textId="19E2370D" w:rsidR="00321B10" w:rsidRPr="00163BE3" w:rsidRDefault="00E576FD" w:rsidP="00AF31F6">
      <w:pPr>
        <w:pStyle w:val="Moderator"/>
        <w:numPr>
          <w:ilvl w:val="0"/>
          <w:numId w:val="41"/>
        </w:numPr>
      </w:pPr>
      <w:r>
        <w:t xml:space="preserve">Focus on </w:t>
      </w:r>
      <w:r w:rsidR="00A95F8A">
        <w:t xml:space="preserve">5 worst case scenarios </w:t>
      </w:r>
    </w:p>
    <w:p w14:paraId="2F9F1486" w14:textId="77777777" w:rsidR="00A23378" w:rsidRPr="00A27A38" w:rsidRDefault="00A23378" w:rsidP="00AF31F6">
      <w:pPr>
        <w:pStyle w:val="ListParagraph"/>
        <w:numPr>
          <w:ilvl w:val="0"/>
          <w:numId w:val="39"/>
        </w:numPr>
        <w:overflowPunct/>
        <w:autoSpaceDE/>
        <w:autoSpaceDN/>
        <w:adjustRightInd/>
        <w:spacing w:after="0"/>
        <w:contextualSpacing w:val="0"/>
        <w:jc w:val="left"/>
        <w:textAlignment w:val="auto"/>
        <w:rPr>
          <w:highlight w:val="yellow"/>
        </w:rPr>
      </w:pPr>
      <w:r w:rsidRPr="00A27A38">
        <w:rPr>
          <w:highlight w:val="yellow"/>
        </w:rPr>
        <w:t>NTN UL interfering TN UL</w:t>
      </w:r>
    </w:p>
    <w:p w14:paraId="04E331B3" w14:textId="77777777" w:rsidR="00A23378" w:rsidRPr="00A27A38" w:rsidRDefault="00A23378" w:rsidP="00AF31F6">
      <w:pPr>
        <w:pStyle w:val="ListParagraph"/>
        <w:numPr>
          <w:ilvl w:val="0"/>
          <w:numId w:val="39"/>
        </w:numPr>
        <w:overflowPunct/>
        <w:autoSpaceDE/>
        <w:autoSpaceDN/>
        <w:adjustRightInd/>
        <w:spacing w:after="0"/>
        <w:contextualSpacing w:val="0"/>
        <w:jc w:val="left"/>
        <w:textAlignment w:val="auto"/>
        <w:rPr>
          <w:highlight w:val="yellow"/>
        </w:rPr>
      </w:pPr>
      <w:r w:rsidRPr="00A27A38">
        <w:rPr>
          <w:highlight w:val="yellow"/>
        </w:rPr>
        <w:t>NTN UL interfering TN DL</w:t>
      </w:r>
    </w:p>
    <w:p w14:paraId="1AF64B6A" w14:textId="77777777" w:rsidR="00A23378" w:rsidRPr="00A27A38" w:rsidRDefault="00A23378" w:rsidP="00AF31F6">
      <w:pPr>
        <w:pStyle w:val="ListParagraph"/>
        <w:numPr>
          <w:ilvl w:val="0"/>
          <w:numId w:val="39"/>
        </w:numPr>
        <w:overflowPunct/>
        <w:autoSpaceDE/>
        <w:autoSpaceDN/>
        <w:adjustRightInd/>
        <w:spacing w:after="0"/>
        <w:contextualSpacing w:val="0"/>
        <w:jc w:val="left"/>
        <w:textAlignment w:val="auto"/>
        <w:rPr>
          <w:b/>
          <w:bCs/>
          <w:highlight w:val="yellow"/>
        </w:rPr>
      </w:pPr>
      <w:r w:rsidRPr="00A27A38">
        <w:rPr>
          <w:highlight w:val="yellow"/>
        </w:rPr>
        <w:t>NTN DL interfering TN DL</w:t>
      </w:r>
    </w:p>
    <w:p w14:paraId="75B7DB80" w14:textId="77777777" w:rsidR="00A23378" w:rsidRPr="00A27A38" w:rsidRDefault="00A23378" w:rsidP="00AF31F6">
      <w:pPr>
        <w:pStyle w:val="ListParagraph"/>
        <w:numPr>
          <w:ilvl w:val="0"/>
          <w:numId w:val="39"/>
        </w:numPr>
        <w:overflowPunct/>
        <w:autoSpaceDE/>
        <w:autoSpaceDN/>
        <w:adjustRightInd/>
        <w:spacing w:after="0"/>
        <w:contextualSpacing w:val="0"/>
        <w:jc w:val="left"/>
        <w:textAlignment w:val="auto"/>
        <w:rPr>
          <w:highlight w:val="yellow"/>
        </w:rPr>
      </w:pPr>
      <w:r w:rsidRPr="00A27A38">
        <w:rPr>
          <w:highlight w:val="yellow"/>
        </w:rPr>
        <w:t>TN DL interfering NTN DL</w:t>
      </w:r>
    </w:p>
    <w:p w14:paraId="296CADF8" w14:textId="77777777" w:rsidR="00A23378" w:rsidRPr="00A27A38" w:rsidRDefault="00A23378" w:rsidP="00AF31F6">
      <w:pPr>
        <w:pStyle w:val="ListParagraph"/>
        <w:numPr>
          <w:ilvl w:val="0"/>
          <w:numId w:val="39"/>
        </w:numPr>
        <w:overflowPunct/>
        <w:autoSpaceDE/>
        <w:autoSpaceDN/>
        <w:adjustRightInd/>
        <w:spacing w:after="0"/>
        <w:contextualSpacing w:val="0"/>
        <w:jc w:val="left"/>
        <w:textAlignment w:val="auto"/>
        <w:rPr>
          <w:rFonts w:ascii="DengXian" w:eastAsia="DengXian" w:hAnsi="DengXian" w:cs="SimSun"/>
          <w:b/>
          <w:bCs/>
          <w:color w:val="000000"/>
          <w:highlight w:val="yellow"/>
          <w:lang w:val="en-US"/>
        </w:rPr>
      </w:pPr>
      <w:r w:rsidRPr="00A27A38">
        <w:rPr>
          <w:highlight w:val="yellow"/>
        </w:rPr>
        <w:t>TN DL interfering NTN UL</w:t>
      </w:r>
    </w:p>
    <w:p w14:paraId="5549581B" w14:textId="1E06378C" w:rsidR="00321B10" w:rsidRDefault="002C78E0" w:rsidP="00AF31F6">
      <w:pPr>
        <w:pStyle w:val="Moderator"/>
        <w:numPr>
          <w:ilvl w:val="0"/>
          <w:numId w:val="41"/>
        </w:numPr>
      </w:pPr>
      <w:r>
        <w:t xml:space="preserve">Simulate </w:t>
      </w:r>
      <w:r w:rsidR="006864D9">
        <w:t>35-degree</w:t>
      </w:r>
      <w:r w:rsidR="0058420A">
        <w:t xml:space="preserve"> elevation in line with ETSI standards</w:t>
      </w:r>
      <w:r>
        <w:t xml:space="preserve">, ignore the </w:t>
      </w:r>
      <w:r w:rsidR="00B6531F">
        <w:t>90-degree</w:t>
      </w:r>
      <w:r>
        <w:t xml:space="preserve"> elevation </w:t>
      </w:r>
    </w:p>
    <w:p w14:paraId="6D24F89D" w14:textId="7EC34C63" w:rsidR="006864D9" w:rsidRDefault="006864D9" w:rsidP="00AF31F6">
      <w:pPr>
        <w:pStyle w:val="Moderator"/>
        <w:numPr>
          <w:ilvl w:val="0"/>
          <w:numId w:val="41"/>
        </w:numPr>
      </w:pPr>
      <w:r>
        <w:t xml:space="preserve">Focus ion LEO at 600 Km </w:t>
      </w:r>
      <w:r w:rsidR="005B1483">
        <w:t xml:space="preserve">and use the following table </w:t>
      </w:r>
      <w:r w:rsidR="00B60B19">
        <w:t>for</w:t>
      </w:r>
      <w:r w:rsidR="00245693">
        <w:t xml:space="preserve"> the </w:t>
      </w:r>
      <w:r w:rsidR="00BB11F3">
        <w:t>S</w:t>
      </w:r>
      <w:r w:rsidR="00245693">
        <w:t xml:space="preserve">imulation Matrix </w:t>
      </w:r>
    </w:p>
    <w:tbl>
      <w:tblPr>
        <w:tblStyle w:val="TableGrid"/>
        <w:tblW w:w="9409" w:type="dxa"/>
        <w:tblLook w:val="04A0" w:firstRow="1" w:lastRow="0" w:firstColumn="1" w:lastColumn="0" w:noHBand="0" w:noVBand="1"/>
      </w:tblPr>
      <w:tblGrid>
        <w:gridCol w:w="2381"/>
        <w:gridCol w:w="1583"/>
        <w:gridCol w:w="1931"/>
        <w:gridCol w:w="1613"/>
        <w:gridCol w:w="1901"/>
      </w:tblGrid>
      <w:tr w:rsidR="005B1483" w:rsidRPr="005B2AE4" w14:paraId="60CEA5A4" w14:textId="77777777" w:rsidTr="00624806">
        <w:tc>
          <w:tcPr>
            <w:tcW w:w="2381" w:type="dxa"/>
            <w:tcBorders>
              <w:tl2br w:val="single" w:sz="4" w:space="0" w:color="auto"/>
            </w:tcBorders>
          </w:tcPr>
          <w:p w14:paraId="780587E8" w14:textId="77777777" w:rsidR="005B1483" w:rsidRPr="005B2AE4" w:rsidRDefault="005B1483" w:rsidP="00624806">
            <w:pPr>
              <w:spacing w:after="0"/>
              <w:ind w:firstLineChars="600" w:firstLine="1080"/>
              <w:rPr>
                <w:rFonts w:eastAsia="Yu Mincho" w:cs="Arial"/>
                <w:sz w:val="18"/>
                <w:szCs w:val="18"/>
                <w:lang w:eastAsia="ja-JP"/>
              </w:rPr>
            </w:pPr>
            <w:r w:rsidRPr="005B2AE4">
              <w:rPr>
                <w:rFonts w:eastAsia="Yu Mincho" w:cs="Arial"/>
                <w:sz w:val="18"/>
                <w:szCs w:val="18"/>
                <w:lang w:eastAsia="ja-JP"/>
              </w:rPr>
              <w:t>VSAT model</w:t>
            </w:r>
          </w:p>
          <w:p w14:paraId="073BC3A6" w14:textId="77777777" w:rsidR="005B1483" w:rsidRPr="005B2AE4" w:rsidRDefault="005B1483" w:rsidP="00624806">
            <w:pPr>
              <w:spacing w:after="0"/>
              <w:rPr>
                <w:rFonts w:eastAsia="Yu Mincho" w:cs="Arial"/>
                <w:sz w:val="18"/>
                <w:szCs w:val="18"/>
                <w:lang w:eastAsia="ja-JP"/>
              </w:rPr>
            </w:pPr>
            <w:r w:rsidRPr="005B2AE4">
              <w:rPr>
                <w:rFonts w:eastAsia="Yu Mincho" w:cs="Arial"/>
                <w:sz w:val="18"/>
                <w:szCs w:val="18"/>
                <w:lang w:eastAsia="ja-JP"/>
              </w:rPr>
              <w:t>SAN</w:t>
            </w:r>
          </w:p>
        </w:tc>
        <w:tc>
          <w:tcPr>
            <w:tcW w:w="1583" w:type="dxa"/>
          </w:tcPr>
          <w:p w14:paraId="1ACD6E3B"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45 x 45</w:t>
            </w:r>
          </w:p>
          <w:p w14:paraId="560A8661"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Phased Array</w:t>
            </w:r>
          </w:p>
        </w:tc>
        <w:tc>
          <w:tcPr>
            <w:tcW w:w="1931" w:type="dxa"/>
          </w:tcPr>
          <w:p w14:paraId="6CD212E0"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60</w:t>
            </w:r>
            <w:r>
              <w:rPr>
                <w:rFonts w:eastAsia="Yu Mincho" w:cs="Arial" w:hint="eastAsia"/>
                <w:sz w:val="18"/>
                <w:szCs w:val="18"/>
                <w:lang w:eastAsia="ja-JP"/>
              </w:rPr>
              <w:t xml:space="preserve"> </w:t>
            </w:r>
            <w:r w:rsidRPr="005B2AE4">
              <w:rPr>
                <w:rFonts w:eastAsia="Yu Mincho" w:cs="Arial"/>
                <w:sz w:val="18"/>
                <w:szCs w:val="18"/>
                <w:lang w:eastAsia="ja-JP"/>
              </w:rPr>
              <w:t>cm</w:t>
            </w:r>
          </w:p>
          <w:p w14:paraId="522AFAD5"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Parabolic</w:t>
            </w:r>
            <w:r>
              <w:rPr>
                <w:rFonts w:eastAsia="Yu Mincho" w:cs="Arial"/>
                <w:sz w:val="18"/>
                <w:szCs w:val="18"/>
                <w:lang w:eastAsia="ja-JP"/>
              </w:rPr>
              <w:t xml:space="preserve"> (1</w:t>
            </w:r>
            <w:r w:rsidRPr="00624806">
              <w:rPr>
                <w:rFonts w:eastAsia="Yu Mincho" w:cs="Arial"/>
                <w:sz w:val="18"/>
                <w:szCs w:val="18"/>
                <w:vertAlign w:val="superscript"/>
                <w:lang w:eastAsia="ja-JP"/>
              </w:rPr>
              <w:t>st</w:t>
            </w:r>
            <w:r>
              <w:rPr>
                <w:rFonts w:eastAsia="Yu Mincho" w:cs="Arial"/>
                <w:sz w:val="18"/>
                <w:szCs w:val="18"/>
                <w:lang w:eastAsia="ja-JP"/>
              </w:rPr>
              <w:t xml:space="preserve"> step for coexistence)</w:t>
            </w:r>
          </w:p>
        </w:tc>
        <w:tc>
          <w:tcPr>
            <w:tcW w:w="1613" w:type="dxa"/>
          </w:tcPr>
          <w:p w14:paraId="55E5A71A"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78 x 78</w:t>
            </w:r>
          </w:p>
          <w:p w14:paraId="66487599"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Phased Array</w:t>
            </w:r>
          </w:p>
        </w:tc>
        <w:tc>
          <w:tcPr>
            <w:tcW w:w="1901" w:type="dxa"/>
          </w:tcPr>
          <w:p w14:paraId="04D450AB"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100</w:t>
            </w:r>
            <w:r>
              <w:rPr>
                <w:rFonts w:eastAsia="Yu Mincho" w:cs="Arial" w:hint="eastAsia"/>
                <w:sz w:val="18"/>
                <w:szCs w:val="18"/>
                <w:lang w:eastAsia="ja-JP"/>
              </w:rPr>
              <w:t xml:space="preserve"> </w:t>
            </w:r>
            <w:r w:rsidRPr="005B2AE4">
              <w:rPr>
                <w:rFonts w:eastAsia="Yu Mincho" w:cs="Arial"/>
                <w:sz w:val="18"/>
                <w:szCs w:val="18"/>
                <w:lang w:eastAsia="ja-JP"/>
              </w:rPr>
              <w:t>cm</w:t>
            </w:r>
          </w:p>
          <w:p w14:paraId="60275AAE"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Parabolic</w:t>
            </w:r>
            <w:r>
              <w:rPr>
                <w:rFonts w:eastAsia="Yu Mincho" w:cs="Arial"/>
                <w:sz w:val="18"/>
                <w:szCs w:val="18"/>
                <w:lang w:eastAsia="ja-JP"/>
              </w:rPr>
              <w:t xml:space="preserve"> (1</w:t>
            </w:r>
            <w:r w:rsidRPr="00624806">
              <w:rPr>
                <w:rFonts w:eastAsia="Yu Mincho" w:cs="Arial"/>
                <w:sz w:val="18"/>
                <w:szCs w:val="18"/>
                <w:vertAlign w:val="superscript"/>
                <w:lang w:eastAsia="ja-JP"/>
              </w:rPr>
              <w:t>st</w:t>
            </w:r>
            <w:r>
              <w:rPr>
                <w:rFonts w:eastAsia="Yu Mincho" w:cs="Arial"/>
                <w:sz w:val="18"/>
                <w:szCs w:val="18"/>
                <w:lang w:eastAsia="ja-JP"/>
              </w:rPr>
              <w:t xml:space="preserve"> step for coexistence)</w:t>
            </w:r>
          </w:p>
        </w:tc>
      </w:tr>
      <w:tr w:rsidR="005B1483" w:rsidRPr="005B2AE4" w14:paraId="516A7E4F" w14:textId="77777777" w:rsidTr="00624806">
        <w:tc>
          <w:tcPr>
            <w:tcW w:w="2381" w:type="dxa"/>
          </w:tcPr>
          <w:p w14:paraId="72B57C03" w14:textId="77777777" w:rsidR="005B1483" w:rsidRPr="005B2AE4" w:rsidRDefault="005B1483" w:rsidP="00624806">
            <w:pPr>
              <w:spacing w:after="0"/>
              <w:rPr>
                <w:rFonts w:eastAsia="Yu Mincho" w:cs="Arial"/>
                <w:sz w:val="18"/>
                <w:szCs w:val="18"/>
                <w:lang w:eastAsia="ja-JP"/>
              </w:rPr>
            </w:pPr>
            <w:r>
              <w:rPr>
                <w:rFonts w:eastAsia="Yu Mincho" w:cs="Arial"/>
                <w:sz w:val="18"/>
                <w:szCs w:val="18"/>
                <w:lang w:eastAsia="ja-JP"/>
              </w:rPr>
              <w:t>GEO Set-1 (original)</w:t>
            </w:r>
          </w:p>
        </w:tc>
        <w:tc>
          <w:tcPr>
            <w:tcW w:w="1583" w:type="dxa"/>
          </w:tcPr>
          <w:p w14:paraId="37636D76"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X</w:t>
            </w:r>
          </w:p>
        </w:tc>
        <w:tc>
          <w:tcPr>
            <w:tcW w:w="1931" w:type="dxa"/>
          </w:tcPr>
          <w:p w14:paraId="7C6B10C5" w14:textId="77777777" w:rsidR="005B1483" w:rsidRPr="00624806" w:rsidRDefault="005B1483" w:rsidP="00624806">
            <w:pPr>
              <w:spacing w:after="0"/>
              <w:jc w:val="center"/>
              <w:rPr>
                <w:rFonts w:eastAsia="Yu Mincho" w:cs="Arial"/>
                <w:b/>
                <w:sz w:val="18"/>
                <w:szCs w:val="18"/>
                <w:lang w:eastAsia="ja-JP"/>
              </w:rPr>
            </w:pPr>
            <w:r w:rsidRPr="00624806">
              <w:rPr>
                <w:rFonts w:eastAsia="Yu Mincho" w:cs="Arial"/>
                <w:b/>
                <w:sz w:val="18"/>
                <w:szCs w:val="18"/>
                <w:lang w:eastAsia="ja-JP"/>
              </w:rPr>
              <w:t>X</w:t>
            </w:r>
          </w:p>
        </w:tc>
        <w:tc>
          <w:tcPr>
            <w:tcW w:w="1613" w:type="dxa"/>
          </w:tcPr>
          <w:p w14:paraId="326F4BA8" w14:textId="77777777" w:rsidR="005B1483" w:rsidRPr="005B2AE4" w:rsidRDefault="005B1483" w:rsidP="00624806">
            <w:pPr>
              <w:spacing w:after="0"/>
              <w:jc w:val="center"/>
              <w:rPr>
                <w:rFonts w:eastAsia="Yu Mincho" w:cs="Arial"/>
                <w:sz w:val="18"/>
                <w:szCs w:val="18"/>
                <w:lang w:eastAsia="ja-JP"/>
              </w:rPr>
            </w:pPr>
          </w:p>
        </w:tc>
        <w:tc>
          <w:tcPr>
            <w:tcW w:w="1901" w:type="dxa"/>
          </w:tcPr>
          <w:p w14:paraId="72B629B2" w14:textId="77777777" w:rsidR="005B1483" w:rsidRPr="005B2AE4" w:rsidRDefault="005B1483" w:rsidP="00624806">
            <w:pPr>
              <w:spacing w:after="0"/>
              <w:jc w:val="center"/>
              <w:rPr>
                <w:rFonts w:eastAsia="Yu Mincho" w:cs="Arial"/>
                <w:sz w:val="18"/>
                <w:szCs w:val="18"/>
                <w:lang w:eastAsia="ja-JP"/>
              </w:rPr>
            </w:pPr>
          </w:p>
        </w:tc>
      </w:tr>
      <w:tr w:rsidR="005B1483" w:rsidRPr="005B2AE4" w14:paraId="0152E4D6" w14:textId="77777777" w:rsidTr="00624806">
        <w:trPr>
          <w:trHeight w:val="58"/>
        </w:trPr>
        <w:tc>
          <w:tcPr>
            <w:tcW w:w="2381" w:type="dxa"/>
          </w:tcPr>
          <w:p w14:paraId="7D7C8539" w14:textId="77777777" w:rsidR="005B1483" w:rsidRPr="005B2AE4" w:rsidRDefault="005B1483" w:rsidP="00624806">
            <w:pPr>
              <w:spacing w:after="0"/>
              <w:rPr>
                <w:rFonts w:eastAsia="Yu Mincho" w:cs="Arial"/>
                <w:sz w:val="18"/>
                <w:szCs w:val="18"/>
                <w:lang w:eastAsia="ja-JP"/>
              </w:rPr>
            </w:pPr>
            <w:r w:rsidRPr="005B2AE4">
              <w:rPr>
                <w:rFonts w:eastAsia="Yu Mincho" w:cs="Arial"/>
                <w:sz w:val="18"/>
                <w:szCs w:val="18"/>
                <w:lang w:eastAsia="ja-JP"/>
              </w:rPr>
              <w:t xml:space="preserve">GEO </w:t>
            </w:r>
            <w:r w:rsidRPr="00AF31F6">
              <w:rPr>
                <w:rFonts w:eastAsia="Yu Mincho" w:cs="Arial"/>
                <w:sz w:val="18"/>
                <w:szCs w:val="18"/>
                <w:highlight w:val="yellow"/>
                <w:lang w:eastAsia="ja-JP"/>
              </w:rPr>
              <w:t>Set-2 (new)</w:t>
            </w:r>
          </w:p>
        </w:tc>
        <w:tc>
          <w:tcPr>
            <w:tcW w:w="1583" w:type="dxa"/>
          </w:tcPr>
          <w:p w14:paraId="2D0FC475" w14:textId="77777777" w:rsidR="005B1483" w:rsidRPr="005B2AE4" w:rsidRDefault="005B1483" w:rsidP="00624806">
            <w:pPr>
              <w:spacing w:after="0"/>
              <w:jc w:val="center"/>
              <w:rPr>
                <w:rFonts w:eastAsia="Yu Mincho" w:cs="Arial"/>
                <w:sz w:val="18"/>
                <w:szCs w:val="18"/>
                <w:lang w:eastAsia="ja-JP"/>
              </w:rPr>
            </w:pPr>
          </w:p>
        </w:tc>
        <w:tc>
          <w:tcPr>
            <w:tcW w:w="1931" w:type="dxa"/>
          </w:tcPr>
          <w:p w14:paraId="50F093F2" w14:textId="77777777" w:rsidR="005B1483" w:rsidRPr="00624806" w:rsidRDefault="005B1483" w:rsidP="00624806">
            <w:pPr>
              <w:spacing w:after="0"/>
              <w:jc w:val="center"/>
              <w:rPr>
                <w:rFonts w:eastAsia="Yu Mincho" w:cs="Arial"/>
                <w:b/>
                <w:sz w:val="18"/>
                <w:szCs w:val="18"/>
                <w:lang w:eastAsia="ja-JP"/>
              </w:rPr>
            </w:pPr>
          </w:p>
        </w:tc>
        <w:tc>
          <w:tcPr>
            <w:tcW w:w="1613" w:type="dxa"/>
          </w:tcPr>
          <w:p w14:paraId="386883C8"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X</w:t>
            </w:r>
          </w:p>
        </w:tc>
        <w:tc>
          <w:tcPr>
            <w:tcW w:w="1901" w:type="dxa"/>
          </w:tcPr>
          <w:p w14:paraId="1C945378" w14:textId="77777777" w:rsidR="005B1483" w:rsidRPr="00624806" w:rsidRDefault="005B1483" w:rsidP="00624806">
            <w:pPr>
              <w:spacing w:after="0"/>
              <w:jc w:val="center"/>
              <w:rPr>
                <w:rFonts w:eastAsia="Yu Mincho" w:cs="Arial"/>
                <w:b/>
                <w:sz w:val="18"/>
                <w:szCs w:val="18"/>
                <w:lang w:eastAsia="ja-JP"/>
              </w:rPr>
            </w:pPr>
            <w:r w:rsidRPr="00624806">
              <w:rPr>
                <w:rFonts w:eastAsia="Yu Mincho" w:cs="Arial"/>
                <w:b/>
                <w:sz w:val="18"/>
                <w:szCs w:val="18"/>
                <w:lang w:eastAsia="ja-JP"/>
              </w:rPr>
              <w:t>X</w:t>
            </w:r>
          </w:p>
        </w:tc>
      </w:tr>
      <w:tr w:rsidR="005B1483" w:rsidRPr="005B2AE4" w14:paraId="3653313D" w14:textId="77777777" w:rsidTr="00624806">
        <w:tc>
          <w:tcPr>
            <w:tcW w:w="2381" w:type="dxa"/>
          </w:tcPr>
          <w:p w14:paraId="642188BB" w14:textId="77777777" w:rsidR="005B1483" w:rsidRPr="005B2AE4" w:rsidRDefault="005B1483" w:rsidP="00624806">
            <w:pPr>
              <w:spacing w:after="0"/>
              <w:rPr>
                <w:rFonts w:eastAsia="Yu Mincho" w:cs="Arial"/>
                <w:sz w:val="18"/>
                <w:szCs w:val="18"/>
                <w:lang w:eastAsia="ja-JP"/>
              </w:rPr>
            </w:pPr>
            <w:r w:rsidRPr="005B2AE4">
              <w:rPr>
                <w:rFonts w:eastAsia="Yu Mincho" w:cs="Arial"/>
                <w:sz w:val="18"/>
                <w:szCs w:val="18"/>
                <w:lang w:eastAsia="ja-JP"/>
              </w:rPr>
              <w:t>LEO 600km</w:t>
            </w:r>
          </w:p>
        </w:tc>
        <w:tc>
          <w:tcPr>
            <w:tcW w:w="1583" w:type="dxa"/>
          </w:tcPr>
          <w:p w14:paraId="75876777"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X</w:t>
            </w:r>
          </w:p>
        </w:tc>
        <w:tc>
          <w:tcPr>
            <w:tcW w:w="1931" w:type="dxa"/>
          </w:tcPr>
          <w:p w14:paraId="66993D5C" w14:textId="77777777" w:rsidR="005B1483" w:rsidRPr="00624806" w:rsidRDefault="005B1483" w:rsidP="00624806">
            <w:pPr>
              <w:spacing w:after="0"/>
              <w:jc w:val="center"/>
              <w:rPr>
                <w:rFonts w:eastAsia="Yu Mincho" w:cs="Arial"/>
                <w:b/>
                <w:sz w:val="18"/>
                <w:szCs w:val="18"/>
                <w:lang w:eastAsia="ja-JP"/>
              </w:rPr>
            </w:pPr>
            <w:r w:rsidRPr="00624806">
              <w:rPr>
                <w:rFonts w:eastAsia="Yu Mincho" w:cs="Arial"/>
                <w:b/>
                <w:sz w:val="18"/>
                <w:szCs w:val="18"/>
                <w:lang w:eastAsia="ja-JP"/>
              </w:rPr>
              <w:t>X</w:t>
            </w:r>
          </w:p>
        </w:tc>
        <w:tc>
          <w:tcPr>
            <w:tcW w:w="1613" w:type="dxa"/>
          </w:tcPr>
          <w:p w14:paraId="1FD3D973"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N/A</w:t>
            </w:r>
          </w:p>
        </w:tc>
        <w:tc>
          <w:tcPr>
            <w:tcW w:w="1901" w:type="dxa"/>
          </w:tcPr>
          <w:p w14:paraId="1D49E141"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N/A</w:t>
            </w:r>
          </w:p>
        </w:tc>
      </w:tr>
      <w:tr w:rsidR="005B1483" w:rsidRPr="005B2AE4" w14:paraId="06C29EEE" w14:textId="77777777" w:rsidTr="00624806">
        <w:tc>
          <w:tcPr>
            <w:tcW w:w="2381" w:type="dxa"/>
          </w:tcPr>
          <w:p w14:paraId="3094B499" w14:textId="77777777" w:rsidR="005B1483" w:rsidRPr="005B2AE4" w:rsidRDefault="005B1483" w:rsidP="00624806">
            <w:pPr>
              <w:spacing w:after="0"/>
              <w:rPr>
                <w:rFonts w:eastAsia="Yu Mincho" w:cs="Arial"/>
                <w:sz w:val="18"/>
                <w:szCs w:val="18"/>
                <w:lang w:eastAsia="ja-JP"/>
              </w:rPr>
            </w:pPr>
            <w:r w:rsidRPr="005B2AE4">
              <w:rPr>
                <w:rFonts w:eastAsia="Yu Mincho" w:cs="Arial"/>
                <w:sz w:val="18"/>
                <w:szCs w:val="18"/>
                <w:lang w:eastAsia="ja-JP"/>
              </w:rPr>
              <w:t>LEO 1200km</w:t>
            </w:r>
          </w:p>
        </w:tc>
        <w:tc>
          <w:tcPr>
            <w:tcW w:w="1583" w:type="dxa"/>
          </w:tcPr>
          <w:p w14:paraId="53E11757"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X</w:t>
            </w:r>
            <w:r>
              <w:rPr>
                <w:rFonts w:eastAsia="Yu Mincho" w:cs="Arial"/>
                <w:sz w:val="18"/>
                <w:szCs w:val="18"/>
                <w:lang w:eastAsia="ja-JP"/>
              </w:rPr>
              <w:t xml:space="preserve"> (could be descoped)</w:t>
            </w:r>
          </w:p>
        </w:tc>
        <w:tc>
          <w:tcPr>
            <w:tcW w:w="1931" w:type="dxa"/>
          </w:tcPr>
          <w:p w14:paraId="7D494290"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X</w:t>
            </w:r>
            <w:r>
              <w:rPr>
                <w:rFonts w:eastAsia="Yu Mincho" w:cs="Arial"/>
                <w:sz w:val="18"/>
                <w:szCs w:val="18"/>
                <w:lang w:eastAsia="ja-JP"/>
              </w:rPr>
              <w:t xml:space="preserve"> (could be descoped)</w:t>
            </w:r>
          </w:p>
        </w:tc>
        <w:tc>
          <w:tcPr>
            <w:tcW w:w="1613" w:type="dxa"/>
          </w:tcPr>
          <w:p w14:paraId="7E8B85F8"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N/A</w:t>
            </w:r>
          </w:p>
        </w:tc>
        <w:tc>
          <w:tcPr>
            <w:tcW w:w="1901" w:type="dxa"/>
          </w:tcPr>
          <w:p w14:paraId="499F7E71" w14:textId="77777777" w:rsidR="005B1483" w:rsidRPr="005B2AE4" w:rsidRDefault="005B1483" w:rsidP="00624806">
            <w:pPr>
              <w:spacing w:after="0"/>
              <w:jc w:val="center"/>
              <w:rPr>
                <w:rFonts w:eastAsia="Yu Mincho" w:cs="Arial"/>
                <w:sz w:val="18"/>
                <w:szCs w:val="18"/>
                <w:lang w:eastAsia="ja-JP"/>
              </w:rPr>
            </w:pPr>
            <w:r w:rsidRPr="005B2AE4">
              <w:rPr>
                <w:rFonts w:eastAsia="Yu Mincho" w:cs="Arial"/>
                <w:sz w:val="18"/>
                <w:szCs w:val="18"/>
                <w:lang w:eastAsia="ja-JP"/>
              </w:rPr>
              <w:t>N/A</w:t>
            </w:r>
          </w:p>
        </w:tc>
      </w:tr>
    </w:tbl>
    <w:p w14:paraId="387228AF" w14:textId="0E5FCB64" w:rsidR="00D35A3C" w:rsidRPr="00C942B0" w:rsidRDefault="00AC2D90" w:rsidP="00AF31F6">
      <w:pPr>
        <w:pStyle w:val="Moderator"/>
        <w:numPr>
          <w:ilvl w:val="0"/>
          <w:numId w:val="41"/>
        </w:numPr>
      </w:pPr>
      <w:r>
        <w:t xml:space="preserve">Assume </w:t>
      </w:r>
      <w:r w:rsidR="00D35A3C">
        <w:t xml:space="preserve">Equivalent Antenna aperture of 100 cm which relates to Parabolic Antenna </w:t>
      </w:r>
    </w:p>
    <w:p w14:paraId="65745837" w14:textId="40D34996" w:rsidR="0058420A" w:rsidRDefault="00725861" w:rsidP="00AF31F6">
      <w:pPr>
        <w:pStyle w:val="Moderator"/>
        <w:numPr>
          <w:ilvl w:val="0"/>
          <w:numId w:val="41"/>
        </w:numPr>
      </w:pPr>
      <w:r>
        <w:t xml:space="preserve">Adopt </w:t>
      </w:r>
      <w:r w:rsidRPr="00725861">
        <w:t>78x78 78 element phased array VSAT antenna for GEO connectivity and 45x45 element phased array antenna for LEO and GEO connectivity</w:t>
      </w:r>
    </w:p>
    <w:p w14:paraId="3C0CF9B9" w14:textId="77777777" w:rsidR="00F9100D" w:rsidRDefault="00F9100D" w:rsidP="00AF31F6">
      <w:pPr>
        <w:pStyle w:val="Moderator"/>
        <w:numPr>
          <w:ilvl w:val="0"/>
          <w:numId w:val="41"/>
        </w:numPr>
      </w:pPr>
      <w:r>
        <w:t>VSAT phase array antennas for GEO and LEO to have different antenna elements and configurations</w:t>
      </w:r>
    </w:p>
    <w:p w14:paraId="2DEFD646" w14:textId="0DE00B42" w:rsidR="0094474E" w:rsidRDefault="0094474E" w:rsidP="00AF31F6">
      <w:pPr>
        <w:pStyle w:val="Moderator"/>
        <w:numPr>
          <w:ilvl w:val="0"/>
          <w:numId w:val="41"/>
        </w:numPr>
      </w:pPr>
      <w:r>
        <w:t xml:space="preserve">Assume </w:t>
      </w:r>
      <w:r w:rsidR="00FD211A">
        <w:t xml:space="preserve">Satellites and VSATs are circularly </w:t>
      </w:r>
      <w:proofErr w:type="gramStart"/>
      <w:r w:rsidR="00FD211A">
        <w:t>polarised ,</w:t>
      </w:r>
      <w:proofErr w:type="gramEnd"/>
      <w:r w:rsidR="00FD211A">
        <w:t xml:space="preserve"> ignore linearly palsied case</w:t>
      </w:r>
    </w:p>
    <w:p w14:paraId="2E9A719B" w14:textId="4F5E0717" w:rsidR="001969B8" w:rsidRDefault="001969B8" w:rsidP="00AF31F6">
      <w:pPr>
        <w:pStyle w:val="Moderator"/>
        <w:numPr>
          <w:ilvl w:val="0"/>
          <w:numId w:val="41"/>
        </w:numPr>
      </w:pPr>
      <w:r>
        <w:t xml:space="preserve">Select </w:t>
      </w:r>
      <w:r w:rsidR="002F32D2">
        <w:t xml:space="preserve">modest and realistic </w:t>
      </w:r>
      <w:r>
        <w:t xml:space="preserve">antennae </w:t>
      </w:r>
      <w:r w:rsidR="002F32D2">
        <w:t>element</w:t>
      </w:r>
      <w:r>
        <w:t xml:space="preserve"> gain of </w:t>
      </w:r>
      <w:r w:rsidR="002F32D2">
        <w:t xml:space="preserve">2.5 </w:t>
      </w:r>
      <w:proofErr w:type="spellStart"/>
      <w:r w:rsidR="002F32D2">
        <w:t>dBi</w:t>
      </w:r>
      <w:proofErr w:type="spellEnd"/>
      <w:r w:rsidR="002F32D2">
        <w:t xml:space="preserve"> </w:t>
      </w:r>
    </w:p>
    <w:p w14:paraId="4B3DA847" w14:textId="3750E7F7" w:rsidR="0058319F" w:rsidRDefault="0058319F" w:rsidP="00AF31F6">
      <w:pPr>
        <w:pStyle w:val="Moderator"/>
        <w:numPr>
          <w:ilvl w:val="0"/>
          <w:numId w:val="41"/>
        </w:numPr>
      </w:pPr>
      <w:r>
        <w:t xml:space="preserve">Select modest antenna conducted </w:t>
      </w:r>
      <w:r w:rsidR="00433989">
        <w:t xml:space="preserve">power of VSAT to be 4,4 dBm </w:t>
      </w:r>
    </w:p>
    <w:p w14:paraId="4DEEF135" w14:textId="70B5E215" w:rsidR="007319AD" w:rsidRDefault="007B121E" w:rsidP="00AF31F6">
      <w:pPr>
        <w:pStyle w:val="Moderator"/>
        <w:numPr>
          <w:ilvl w:val="0"/>
          <w:numId w:val="41"/>
        </w:numPr>
      </w:pPr>
      <w:r>
        <w:lastRenderedPageBreak/>
        <w:t xml:space="preserve">Select </w:t>
      </w:r>
      <w:r w:rsidR="006F68F1" w:rsidRPr="006F68F1">
        <w:t>EIRP for GEO to be set at 74.1 dBm and 73.7 dBm for GEO and LEO case</w:t>
      </w:r>
      <w:r w:rsidR="007319AD">
        <w:t xml:space="preserve"> as in the following table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34"/>
        <w:gridCol w:w="3212"/>
        <w:gridCol w:w="3208"/>
      </w:tblGrid>
      <w:tr w:rsidR="007319AD" w:rsidRPr="00851981" w14:paraId="3BAB2C59"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14:paraId="62A86248" w14:textId="77777777" w:rsidR="007319AD" w:rsidRPr="00851981" w:rsidRDefault="007319AD" w:rsidP="00624806">
            <w:pPr>
              <w:pStyle w:val="TAC"/>
              <w:rPr>
                <w:rFonts w:cs="Arial"/>
                <w:szCs w:val="18"/>
                <w:lang w:val="en-US"/>
              </w:rPr>
            </w:pPr>
            <w:r>
              <w:rPr>
                <w:rFonts w:cs="Arial"/>
                <w:lang w:val="en-US"/>
              </w:rPr>
              <w:t>C</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14:paraId="70CF50CD" w14:textId="77777777" w:rsidR="007319AD" w:rsidRPr="00851981" w:rsidRDefault="007319AD" w:rsidP="00624806">
            <w:pPr>
              <w:pStyle w:val="TAL"/>
              <w:rPr>
                <w:rFonts w:cs="Arial"/>
              </w:rPr>
            </w:pPr>
            <w:r w:rsidRPr="00725140">
              <w:rPr>
                <w:rFonts w:cs="Arial"/>
                <w:b/>
                <w:bCs/>
                <w:lang w:val="en-US"/>
              </w:rPr>
              <w:t>VSAT Phased array antenna Characteristics</w:t>
            </w:r>
          </w:p>
        </w:tc>
        <w:tc>
          <w:tcPr>
            <w:tcW w:w="1668" w:type="pct"/>
            <w:tcBorders>
              <w:top w:val="single" w:sz="4" w:space="0" w:color="auto"/>
              <w:left w:val="single" w:sz="4" w:space="0" w:color="auto"/>
              <w:bottom w:val="single" w:sz="4" w:space="0" w:color="auto"/>
              <w:right w:val="single" w:sz="4" w:space="0" w:color="auto"/>
            </w:tcBorders>
            <w:vAlign w:val="center"/>
          </w:tcPr>
          <w:p w14:paraId="5C5BB0D9" w14:textId="77777777" w:rsidR="007319AD" w:rsidRPr="00471E29" w:rsidRDefault="007319AD" w:rsidP="00624806">
            <w:pPr>
              <w:pStyle w:val="TAC"/>
              <w:rPr>
                <w:rFonts w:cs="Arial"/>
                <w:lang w:val="en-US"/>
              </w:rPr>
            </w:pPr>
            <w:r w:rsidRPr="00725140">
              <w:rPr>
                <w:rFonts w:eastAsiaTheme="minorEastAsia" w:cs="Arial"/>
                <w:b/>
                <w:bCs/>
                <w:lang w:val="en-US" w:eastAsia="ja-JP"/>
              </w:rPr>
              <w:t xml:space="preserve">Only </w:t>
            </w:r>
            <w:r w:rsidRPr="00725140">
              <w:rPr>
                <w:rFonts w:cs="Arial"/>
                <w:b/>
                <w:bCs/>
                <w:lang w:val="en-US"/>
              </w:rPr>
              <w:t>G</w:t>
            </w:r>
            <w:r w:rsidRPr="00725140">
              <w:rPr>
                <w:rFonts w:eastAsiaTheme="minorEastAsia" w:cs="Arial"/>
                <w:b/>
                <w:bCs/>
                <w:lang w:val="en-US" w:eastAsia="ja-JP"/>
              </w:rPr>
              <w:t>E</w:t>
            </w:r>
            <w:r w:rsidRPr="00725140">
              <w:rPr>
                <w:rFonts w:cs="Arial"/>
                <w:b/>
                <w:bCs/>
                <w:lang w:val="en-US"/>
              </w:rPr>
              <w:t>O</w:t>
            </w:r>
          </w:p>
        </w:tc>
        <w:tc>
          <w:tcPr>
            <w:tcW w:w="1666" w:type="pct"/>
            <w:tcBorders>
              <w:top w:val="single" w:sz="4" w:space="0" w:color="auto"/>
              <w:left w:val="single" w:sz="4" w:space="0" w:color="auto"/>
              <w:bottom w:val="single" w:sz="4" w:space="0" w:color="auto"/>
              <w:right w:val="single" w:sz="4" w:space="0" w:color="auto"/>
            </w:tcBorders>
            <w:vAlign w:val="center"/>
          </w:tcPr>
          <w:p w14:paraId="449C4FB8" w14:textId="77777777" w:rsidR="007319AD" w:rsidRDefault="007319AD" w:rsidP="00624806">
            <w:pPr>
              <w:pStyle w:val="TAC"/>
              <w:rPr>
                <w:rFonts w:eastAsiaTheme="minorEastAsia" w:cs="Arial"/>
                <w:lang w:val="en-US" w:eastAsia="ja-JP"/>
              </w:rPr>
            </w:pPr>
            <w:r w:rsidRPr="00725140">
              <w:rPr>
                <w:rFonts w:eastAsiaTheme="minorEastAsia" w:cs="Arial"/>
                <w:b/>
                <w:bCs/>
                <w:lang w:val="en-US" w:eastAsia="ja-JP"/>
              </w:rPr>
              <w:t xml:space="preserve">GEO and </w:t>
            </w:r>
            <w:r w:rsidRPr="00725140">
              <w:rPr>
                <w:rFonts w:cs="Arial"/>
                <w:b/>
                <w:bCs/>
                <w:lang w:val="en-US"/>
              </w:rPr>
              <w:t>LEO</w:t>
            </w:r>
          </w:p>
        </w:tc>
      </w:tr>
      <w:tr w:rsidR="007319AD" w:rsidRPr="00851981" w14:paraId="0980F935"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0D11864" w14:textId="77777777" w:rsidR="007319AD" w:rsidRPr="00851981" w:rsidRDefault="007319AD" w:rsidP="00624806">
            <w:pPr>
              <w:pStyle w:val="TAC"/>
              <w:rPr>
                <w:rFonts w:cs="Arial"/>
                <w:szCs w:val="18"/>
                <w:lang w:val="en-US"/>
              </w:rPr>
            </w:pPr>
            <w:r w:rsidRPr="00851981">
              <w:rPr>
                <w:rFonts w:cs="Arial"/>
                <w:szCs w:val="18"/>
                <w:lang w:val="en-US"/>
              </w:rPr>
              <w:t>1.1</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60A187CC" w14:textId="77777777" w:rsidR="007319AD" w:rsidRPr="00851981" w:rsidRDefault="007319AD" w:rsidP="00624806">
            <w:pPr>
              <w:pStyle w:val="TAL"/>
              <w:rPr>
                <w:rFonts w:cs="Arial"/>
              </w:rPr>
            </w:pPr>
            <w:r w:rsidRPr="00851981">
              <w:rPr>
                <w:rFonts w:cs="Arial"/>
              </w:rPr>
              <w:t>Antenna pattern</w:t>
            </w:r>
          </w:p>
        </w:tc>
        <w:tc>
          <w:tcPr>
            <w:tcW w:w="1668" w:type="pct"/>
            <w:tcBorders>
              <w:top w:val="single" w:sz="4" w:space="0" w:color="auto"/>
              <w:left w:val="single" w:sz="4" w:space="0" w:color="auto"/>
              <w:bottom w:val="single" w:sz="4" w:space="0" w:color="auto"/>
              <w:right w:val="single" w:sz="4" w:space="0" w:color="auto"/>
            </w:tcBorders>
          </w:tcPr>
          <w:p w14:paraId="2FE38449" w14:textId="77777777" w:rsidR="007319AD" w:rsidRPr="001900FF" w:rsidRDefault="007319AD" w:rsidP="00624806">
            <w:pPr>
              <w:pStyle w:val="TAC"/>
              <w:rPr>
                <w:rFonts w:cs="Arial"/>
                <w:lang w:val="en-US"/>
              </w:rPr>
            </w:pPr>
            <w:r w:rsidRPr="00471E29">
              <w:rPr>
                <w:rFonts w:cs="Arial"/>
                <w:lang w:val="en-US"/>
              </w:rPr>
              <w:t>Table 2-2 and 2-3 (TR 38.921)</w:t>
            </w:r>
          </w:p>
        </w:tc>
        <w:tc>
          <w:tcPr>
            <w:tcW w:w="1666" w:type="pct"/>
            <w:tcBorders>
              <w:top w:val="single" w:sz="4" w:space="0" w:color="auto"/>
              <w:left w:val="single" w:sz="4" w:space="0" w:color="auto"/>
              <w:bottom w:val="single" w:sz="4" w:space="0" w:color="auto"/>
              <w:right w:val="single" w:sz="4" w:space="0" w:color="auto"/>
            </w:tcBorders>
            <w:vAlign w:val="center"/>
          </w:tcPr>
          <w:p w14:paraId="4656C2EE" w14:textId="77777777" w:rsidR="007319AD" w:rsidRPr="001900FF" w:rsidRDefault="007319AD" w:rsidP="00624806">
            <w:pPr>
              <w:pStyle w:val="TAC"/>
              <w:rPr>
                <w:rFonts w:cs="Arial"/>
                <w:b/>
                <w:bCs/>
                <w:lang w:val="en-US"/>
              </w:rPr>
            </w:pPr>
            <w:r>
              <w:rPr>
                <w:rFonts w:eastAsiaTheme="minorEastAsia" w:cs="Arial" w:hint="eastAsia"/>
                <w:lang w:val="en-US" w:eastAsia="ja-JP"/>
              </w:rPr>
              <w:t>T</w:t>
            </w:r>
            <w:r w:rsidRPr="00471E29">
              <w:rPr>
                <w:rFonts w:cs="Arial"/>
                <w:lang w:val="en-US"/>
              </w:rPr>
              <w:t>able 2-2 and 2-3 (TR 38.921)</w:t>
            </w:r>
          </w:p>
        </w:tc>
      </w:tr>
      <w:tr w:rsidR="007319AD" w:rsidRPr="00851981" w14:paraId="0EB428A8"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3E52A71" w14:textId="77777777" w:rsidR="007319AD" w:rsidRPr="00851981" w:rsidRDefault="007319AD" w:rsidP="00624806">
            <w:pPr>
              <w:pStyle w:val="TAC"/>
              <w:rPr>
                <w:rFonts w:cs="Arial"/>
                <w:szCs w:val="18"/>
                <w:lang w:val="en-US"/>
              </w:rPr>
            </w:pPr>
            <w:r w:rsidRPr="00851981">
              <w:rPr>
                <w:rFonts w:cs="Arial"/>
                <w:szCs w:val="18"/>
                <w:lang w:val="en-US"/>
              </w:rPr>
              <w:t>1.2</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999EFC3" w14:textId="77777777" w:rsidR="007319AD" w:rsidRPr="00851981" w:rsidRDefault="007319AD" w:rsidP="00624806">
            <w:pPr>
              <w:pStyle w:val="TAL"/>
              <w:rPr>
                <w:rFonts w:eastAsiaTheme="minorEastAsia" w:cs="Arial"/>
                <w:lang w:eastAsia="zh-CN"/>
              </w:rPr>
            </w:pPr>
            <w:r w:rsidRPr="00851981">
              <w:rPr>
                <w:rFonts w:cs="Arial"/>
              </w:rPr>
              <w:t>Element gain (</w:t>
            </w:r>
            <w:proofErr w:type="spellStart"/>
            <w:r w:rsidRPr="00851981">
              <w:rPr>
                <w:rFonts w:cs="Arial"/>
              </w:rPr>
              <w:t>dBi</w:t>
            </w:r>
            <w:proofErr w:type="spellEnd"/>
            <w:r w:rsidRPr="00851981">
              <w:rPr>
                <w:rFonts w:cs="Arial"/>
              </w:rPr>
              <w:t xml:space="preserve">)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1900D51" w14:textId="77777777" w:rsidR="007319AD" w:rsidRPr="001900FF" w:rsidRDefault="007319AD" w:rsidP="00624806">
            <w:pPr>
              <w:pStyle w:val="TAC"/>
              <w:rPr>
                <w:rFonts w:cs="Arial"/>
                <w:color w:val="FF0000"/>
                <w:lang w:val="fr-FR"/>
              </w:rPr>
            </w:pPr>
            <w:r w:rsidRPr="00725140">
              <w:rPr>
                <w:rFonts w:cs="Arial"/>
                <w:color w:val="FF0000"/>
              </w:rPr>
              <w:t>0/ 3.5</w:t>
            </w:r>
          </w:p>
        </w:tc>
        <w:tc>
          <w:tcPr>
            <w:tcW w:w="1666" w:type="pct"/>
            <w:tcBorders>
              <w:top w:val="single" w:sz="4" w:space="0" w:color="auto"/>
              <w:left w:val="single" w:sz="4" w:space="0" w:color="auto"/>
              <w:bottom w:val="single" w:sz="4" w:space="0" w:color="auto"/>
              <w:right w:val="single" w:sz="4" w:space="0" w:color="auto"/>
            </w:tcBorders>
            <w:vAlign w:val="center"/>
          </w:tcPr>
          <w:p w14:paraId="2E5BB179" w14:textId="77777777" w:rsidR="007319AD" w:rsidRPr="001900FF" w:rsidRDefault="007319AD" w:rsidP="00624806">
            <w:pPr>
              <w:pStyle w:val="TAC"/>
              <w:rPr>
                <w:rFonts w:cs="Arial"/>
                <w:b/>
                <w:bCs/>
                <w:lang w:val="en-US"/>
              </w:rPr>
            </w:pPr>
            <w:r w:rsidRPr="00725140">
              <w:rPr>
                <w:rFonts w:cs="Arial"/>
                <w:color w:val="FF0000"/>
              </w:rPr>
              <w:t>0/ 3.5</w:t>
            </w:r>
          </w:p>
        </w:tc>
      </w:tr>
      <w:tr w:rsidR="007319AD" w:rsidRPr="00851981" w14:paraId="00AB1AA2"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0886343" w14:textId="77777777" w:rsidR="007319AD" w:rsidRPr="00851981" w:rsidRDefault="007319AD" w:rsidP="00624806">
            <w:pPr>
              <w:pStyle w:val="TAC"/>
              <w:rPr>
                <w:rFonts w:cs="Arial"/>
                <w:szCs w:val="18"/>
                <w:lang w:val="en-US"/>
              </w:rPr>
            </w:pPr>
            <w:r w:rsidRPr="00851981">
              <w:rPr>
                <w:rFonts w:cs="Arial"/>
                <w:szCs w:val="18"/>
                <w:lang w:val="en-US"/>
              </w:rPr>
              <w:t>1.3</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B54DDF3" w14:textId="77777777" w:rsidR="007319AD" w:rsidRPr="00851981" w:rsidRDefault="007319AD" w:rsidP="00624806">
            <w:pPr>
              <w:pStyle w:val="TAL"/>
              <w:rPr>
                <w:rFonts w:cs="Arial"/>
              </w:rPr>
            </w:pPr>
            <w:r w:rsidRPr="00851981">
              <w:rPr>
                <w:rFonts w:cs="Arial"/>
              </w:rPr>
              <w:t xml:space="preserve">Y axis / Z axis element 3 dB beam width of single element (degree)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1D3A09A" w14:textId="77777777" w:rsidR="007319AD" w:rsidRPr="00851981" w:rsidRDefault="007319AD" w:rsidP="00624806">
            <w:pPr>
              <w:pStyle w:val="TAC"/>
              <w:rPr>
                <w:rFonts w:cs="Arial"/>
              </w:rPr>
            </w:pPr>
            <w:r w:rsidRPr="00851981">
              <w:rPr>
                <w:rFonts w:cs="Arial"/>
              </w:rPr>
              <w:t>90° for Y axis</w:t>
            </w:r>
          </w:p>
          <w:p w14:paraId="2EC4E806" w14:textId="77777777" w:rsidR="007319AD" w:rsidRPr="00851981" w:rsidRDefault="007319AD" w:rsidP="00624806">
            <w:pPr>
              <w:pStyle w:val="TAC"/>
              <w:rPr>
                <w:rFonts w:cs="Arial"/>
              </w:rPr>
            </w:pPr>
            <w:r w:rsidRPr="00851981">
              <w:rPr>
                <w:rFonts w:cs="Arial"/>
              </w:rPr>
              <w:t>90° for Z axis</w:t>
            </w:r>
          </w:p>
        </w:tc>
        <w:tc>
          <w:tcPr>
            <w:tcW w:w="1666" w:type="pct"/>
            <w:tcBorders>
              <w:top w:val="single" w:sz="4" w:space="0" w:color="auto"/>
              <w:left w:val="single" w:sz="4" w:space="0" w:color="auto"/>
              <w:bottom w:val="single" w:sz="4" w:space="0" w:color="auto"/>
              <w:right w:val="single" w:sz="4" w:space="0" w:color="auto"/>
            </w:tcBorders>
            <w:vAlign w:val="center"/>
          </w:tcPr>
          <w:p w14:paraId="5305EAE0" w14:textId="77777777" w:rsidR="007319AD" w:rsidRPr="00851981" w:rsidRDefault="007319AD" w:rsidP="00624806">
            <w:pPr>
              <w:pStyle w:val="TAC"/>
              <w:rPr>
                <w:rFonts w:cs="Arial"/>
              </w:rPr>
            </w:pPr>
            <w:r w:rsidRPr="00851981">
              <w:rPr>
                <w:rFonts w:cs="Arial"/>
              </w:rPr>
              <w:t>90° for Y axis</w:t>
            </w:r>
          </w:p>
          <w:p w14:paraId="251062CD" w14:textId="77777777" w:rsidR="007319AD" w:rsidRPr="000C02B4" w:rsidRDefault="007319AD" w:rsidP="00624806">
            <w:pPr>
              <w:pStyle w:val="TAC"/>
              <w:rPr>
                <w:rFonts w:cs="Arial"/>
                <w:b/>
                <w:bCs/>
                <w:lang w:val="en-US"/>
              </w:rPr>
            </w:pPr>
            <w:r w:rsidRPr="00851981">
              <w:rPr>
                <w:rFonts w:cs="Arial"/>
              </w:rPr>
              <w:t>90° for Z axis</w:t>
            </w:r>
          </w:p>
        </w:tc>
      </w:tr>
      <w:tr w:rsidR="007319AD" w:rsidRPr="00851981" w14:paraId="488E566B"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F296941" w14:textId="77777777" w:rsidR="007319AD" w:rsidRPr="00851981" w:rsidRDefault="007319AD" w:rsidP="00624806">
            <w:pPr>
              <w:pStyle w:val="TAC"/>
              <w:rPr>
                <w:rFonts w:cs="Arial"/>
                <w:szCs w:val="18"/>
                <w:lang w:val="en-US"/>
              </w:rPr>
            </w:pPr>
            <w:r w:rsidRPr="00851981">
              <w:rPr>
                <w:rFonts w:cs="Arial"/>
                <w:szCs w:val="18"/>
                <w:lang w:val="en-US"/>
              </w:rPr>
              <w:t>1.4</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32B7C97E" w14:textId="77777777" w:rsidR="007319AD" w:rsidRPr="00851981" w:rsidRDefault="007319AD" w:rsidP="00624806">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FB9B4C6" w14:textId="77777777" w:rsidR="007319AD" w:rsidRPr="00851981" w:rsidRDefault="007319AD" w:rsidP="00624806">
            <w:pPr>
              <w:pStyle w:val="TAC"/>
              <w:rPr>
                <w:rFonts w:cs="Arial"/>
              </w:rPr>
            </w:pPr>
            <w:r w:rsidRPr="00851981">
              <w:rPr>
                <w:rFonts w:cs="Arial"/>
              </w:rPr>
              <w:t>30 dB</w:t>
            </w:r>
          </w:p>
        </w:tc>
        <w:tc>
          <w:tcPr>
            <w:tcW w:w="1666" w:type="pct"/>
            <w:tcBorders>
              <w:top w:val="single" w:sz="4" w:space="0" w:color="auto"/>
              <w:left w:val="single" w:sz="4" w:space="0" w:color="auto"/>
              <w:bottom w:val="single" w:sz="4" w:space="0" w:color="auto"/>
              <w:right w:val="single" w:sz="4" w:space="0" w:color="auto"/>
            </w:tcBorders>
            <w:vAlign w:val="center"/>
          </w:tcPr>
          <w:p w14:paraId="2258ED25" w14:textId="77777777" w:rsidR="007319AD" w:rsidRPr="000C02B4" w:rsidRDefault="007319AD" w:rsidP="00624806">
            <w:pPr>
              <w:pStyle w:val="TAC"/>
              <w:rPr>
                <w:rFonts w:cs="Arial"/>
                <w:b/>
                <w:bCs/>
                <w:lang w:val="en-US"/>
              </w:rPr>
            </w:pPr>
            <w:r w:rsidRPr="00851981">
              <w:rPr>
                <w:rFonts w:cs="Arial"/>
              </w:rPr>
              <w:t>30 dB</w:t>
            </w:r>
          </w:p>
        </w:tc>
      </w:tr>
      <w:tr w:rsidR="007319AD" w:rsidRPr="00851981" w14:paraId="5670B36F"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79626A2" w14:textId="77777777" w:rsidR="007319AD" w:rsidRPr="00851981" w:rsidRDefault="007319AD" w:rsidP="00624806">
            <w:pPr>
              <w:pStyle w:val="TAC"/>
              <w:rPr>
                <w:rFonts w:cs="Arial"/>
                <w:szCs w:val="18"/>
                <w:lang w:val="en-US"/>
              </w:rPr>
            </w:pPr>
            <w:r w:rsidRPr="00851981">
              <w:rPr>
                <w:rFonts w:cs="Arial"/>
                <w:szCs w:val="18"/>
                <w:lang w:val="en-US"/>
              </w:rPr>
              <w:t>1.5</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654CD92" w14:textId="77777777" w:rsidR="007319AD" w:rsidRPr="00851981" w:rsidRDefault="007319AD" w:rsidP="00624806">
            <w:pPr>
              <w:pStyle w:val="TAL"/>
              <w:rPr>
                <w:rFonts w:cs="Arial"/>
              </w:rPr>
            </w:pPr>
            <w:r w:rsidRPr="00851981">
              <w:rPr>
                <w:rFonts w:cs="Arial"/>
              </w:rPr>
              <w:t xml:space="preserve">Antenna polarization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E5F4723" w14:textId="77777777" w:rsidR="007319AD" w:rsidRPr="00DB3423" w:rsidRDefault="007319AD" w:rsidP="00624806">
            <w:pPr>
              <w:pStyle w:val="TAC"/>
              <w:rPr>
                <w:rFonts w:eastAsiaTheme="minorEastAsia" w:cs="Arial"/>
                <w:lang w:eastAsia="ja-JP"/>
              </w:rPr>
            </w:pPr>
            <w:r w:rsidRPr="00851981">
              <w:rPr>
                <w:rFonts w:cs="Arial"/>
              </w:rPr>
              <w:t>Circula</w:t>
            </w:r>
            <w:r>
              <w:rPr>
                <w:rFonts w:cs="Arial"/>
              </w:rPr>
              <w:t>r (</w:t>
            </w:r>
            <w:r w:rsidRPr="00851981">
              <w:rPr>
                <w:rFonts w:cs="Arial"/>
              </w:rPr>
              <w:t>RHCP or LHCP</w:t>
            </w:r>
            <w:r>
              <w:rPr>
                <w:rFonts w:cs="Arial"/>
              </w:rPr>
              <w:t xml:space="preserve">; as a starting point) </w:t>
            </w:r>
            <w:r w:rsidRPr="00DB3423">
              <w:rPr>
                <w:rFonts w:eastAsiaTheme="minorEastAsia" w:cs="Arial"/>
                <w:vertAlign w:val="superscript"/>
                <w:lang w:eastAsia="ja-JP"/>
              </w:rPr>
              <w:t>(</w:t>
            </w:r>
            <w:r w:rsidRPr="00851CE5">
              <w:rPr>
                <w:rFonts w:eastAsiaTheme="minorEastAsia" w:cs="Arial"/>
                <w:vertAlign w:val="superscript"/>
                <w:lang w:eastAsia="ja-JP"/>
              </w:rPr>
              <w:t>NOTE5</w:t>
            </w:r>
            <w:r w:rsidRPr="00DB3423">
              <w:rPr>
                <w:rFonts w:ascii="MS Mincho" w:eastAsia="MS Mincho" w:hAnsi="MS Mincho" w:cs="MS Mincho" w:hint="eastAsia"/>
                <w:vertAlign w:val="superscript"/>
                <w:lang w:eastAsia="ja-JP"/>
              </w:rPr>
              <w:t>）</w:t>
            </w:r>
          </w:p>
        </w:tc>
        <w:tc>
          <w:tcPr>
            <w:tcW w:w="1666" w:type="pct"/>
            <w:tcBorders>
              <w:top w:val="single" w:sz="4" w:space="0" w:color="auto"/>
              <w:left w:val="single" w:sz="4" w:space="0" w:color="auto"/>
              <w:bottom w:val="single" w:sz="4" w:space="0" w:color="auto"/>
              <w:right w:val="single" w:sz="4" w:space="0" w:color="auto"/>
            </w:tcBorders>
            <w:vAlign w:val="center"/>
          </w:tcPr>
          <w:p w14:paraId="1838CF2D" w14:textId="77777777" w:rsidR="007319AD" w:rsidRPr="000C02B4" w:rsidRDefault="007319AD" w:rsidP="00624806">
            <w:pPr>
              <w:pStyle w:val="TAC"/>
              <w:rPr>
                <w:rFonts w:cs="Arial"/>
                <w:b/>
                <w:bCs/>
                <w:lang w:val="en-US"/>
              </w:rPr>
            </w:pPr>
            <w:r w:rsidRPr="00851981">
              <w:rPr>
                <w:rFonts w:cs="Arial"/>
              </w:rPr>
              <w:t>Circula</w:t>
            </w:r>
            <w:r>
              <w:rPr>
                <w:rFonts w:cs="Arial"/>
              </w:rPr>
              <w:t>r (</w:t>
            </w:r>
            <w:r w:rsidRPr="00851981">
              <w:rPr>
                <w:rFonts w:cs="Arial"/>
              </w:rPr>
              <w:t>RHCP or LHCP</w:t>
            </w:r>
            <w:r>
              <w:rPr>
                <w:rFonts w:cs="Arial"/>
              </w:rPr>
              <w:t>; as a starting point)</w:t>
            </w:r>
            <w:r w:rsidRPr="00DB3423">
              <w:rPr>
                <w:rFonts w:eastAsiaTheme="minorEastAsia" w:cs="Arial"/>
                <w:vertAlign w:val="superscript"/>
                <w:lang w:eastAsia="ja-JP"/>
              </w:rPr>
              <w:t xml:space="preserve"> (</w:t>
            </w:r>
            <w:r w:rsidRPr="00851CE5">
              <w:rPr>
                <w:rFonts w:eastAsiaTheme="minorEastAsia" w:cs="Arial"/>
                <w:vertAlign w:val="superscript"/>
                <w:lang w:eastAsia="ja-JP"/>
              </w:rPr>
              <w:t>NOTE5</w:t>
            </w:r>
            <w:r w:rsidRPr="00DB3423">
              <w:rPr>
                <w:rFonts w:ascii="MS Mincho" w:eastAsia="MS Mincho" w:hAnsi="MS Mincho" w:cs="MS Mincho" w:hint="eastAsia"/>
                <w:vertAlign w:val="superscript"/>
                <w:lang w:eastAsia="ja-JP"/>
              </w:rPr>
              <w:t>）</w:t>
            </w:r>
          </w:p>
        </w:tc>
      </w:tr>
      <w:tr w:rsidR="007319AD" w:rsidRPr="00851981" w14:paraId="5D0156F8"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3CA08B1B" w14:textId="77777777" w:rsidR="007319AD" w:rsidRPr="00851981" w:rsidRDefault="007319AD" w:rsidP="00624806">
            <w:pPr>
              <w:pStyle w:val="TAC"/>
              <w:rPr>
                <w:rFonts w:cs="Arial"/>
                <w:szCs w:val="18"/>
                <w:lang w:val="en-US"/>
              </w:rPr>
            </w:pPr>
            <w:r w:rsidRPr="00851981">
              <w:rPr>
                <w:rFonts w:cs="Arial"/>
                <w:szCs w:val="18"/>
                <w:lang w:val="en-US"/>
              </w:rPr>
              <w:t>1.6</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76056638" w14:textId="77777777" w:rsidR="007319AD" w:rsidRPr="00851981" w:rsidRDefault="007319AD" w:rsidP="00624806">
            <w:pPr>
              <w:pStyle w:val="TAL"/>
              <w:rPr>
                <w:rFonts w:cs="Arial"/>
              </w:rPr>
            </w:pPr>
            <w:r w:rsidRPr="00851981">
              <w:rPr>
                <w:rFonts w:cs="Arial"/>
              </w:rPr>
              <w:t xml:space="preserve">Antenna array configuration (Y axis × Z </w:t>
            </w:r>
            <w:proofErr w:type="gramStart"/>
            <w:r w:rsidRPr="00851981">
              <w:rPr>
                <w:rFonts w:cs="Arial"/>
              </w:rPr>
              <w:t>axis)</w:t>
            </w:r>
            <w:r w:rsidRPr="00851981">
              <w:rPr>
                <w:rFonts w:cs="Arial"/>
                <w:vertAlign w:val="superscript"/>
              </w:rPr>
              <w:t>(</w:t>
            </w:r>
            <w:proofErr w:type="gramEnd"/>
            <w:r w:rsidRPr="00851981">
              <w:rPr>
                <w:rFonts w:cs="Arial"/>
                <w:vertAlign w:val="superscript"/>
              </w:rPr>
              <w:t xml:space="preserve">Note </w:t>
            </w:r>
            <w:r>
              <w:rPr>
                <w:rFonts w:cs="Arial"/>
                <w:vertAlign w:val="superscript"/>
              </w:rPr>
              <w:t>3</w:t>
            </w:r>
            <w:r w:rsidRPr="00851981">
              <w:rPr>
                <w:rFonts w:cs="Arial"/>
                <w:vertAlign w:val="superscript"/>
              </w:rPr>
              <w:t>)</w:t>
            </w:r>
          </w:p>
        </w:tc>
        <w:tc>
          <w:tcPr>
            <w:tcW w:w="1668" w:type="pct"/>
            <w:tcBorders>
              <w:top w:val="single" w:sz="4" w:space="0" w:color="auto"/>
              <w:left w:val="single" w:sz="4" w:space="0" w:color="auto"/>
              <w:bottom w:val="single" w:sz="4" w:space="0" w:color="auto"/>
            </w:tcBorders>
            <w:shd w:val="clear" w:color="auto" w:fill="auto"/>
            <w:vAlign w:val="center"/>
          </w:tcPr>
          <w:p w14:paraId="482F6343" w14:textId="77777777" w:rsidR="007319AD" w:rsidRPr="00D22D1B" w:rsidRDefault="007319AD" w:rsidP="00624806">
            <w:pPr>
              <w:pStyle w:val="TAC"/>
              <w:rPr>
                <w:rFonts w:cs="Arial"/>
                <w:highlight w:val="cyan"/>
              </w:rPr>
            </w:pPr>
            <w:r w:rsidRPr="00851CE5">
              <w:rPr>
                <w:rFonts w:eastAsiaTheme="minorEastAsia" w:cs="Arial" w:hint="eastAsia"/>
                <w:lang w:eastAsia="ja-JP"/>
              </w:rPr>
              <w:t>78 x 78</w:t>
            </w:r>
            <w:r w:rsidRPr="00851CE5">
              <w:rPr>
                <w:rFonts w:cs="Arial"/>
                <w:lang w:eastAsia="zh-CN"/>
              </w:rPr>
              <w:t xml:space="preserve"> elements</w:t>
            </w:r>
          </w:p>
        </w:tc>
        <w:tc>
          <w:tcPr>
            <w:tcW w:w="1666" w:type="pct"/>
            <w:tcBorders>
              <w:top w:val="single" w:sz="4" w:space="0" w:color="auto"/>
              <w:left w:val="single" w:sz="4" w:space="0" w:color="auto"/>
              <w:bottom w:val="single" w:sz="4" w:space="0" w:color="auto"/>
            </w:tcBorders>
            <w:vAlign w:val="center"/>
          </w:tcPr>
          <w:p w14:paraId="5CFFD0FD" w14:textId="77777777" w:rsidR="007319AD" w:rsidRPr="00D22D1B" w:rsidRDefault="007319AD" w:rsidP="00624806">
            <w:pPr>
              <w:pStyle w:val="TAC"/>
              <w:rPr>
                <w:rFonts w:cs="Arial"/>
                <w:b/>
                <w:bCs/>
                <w:highlight w:val="cyan"/>
                <w:lang w:val="en-US"/>
              </w:rPr>
            </w:pPr>
            <w:r w:rsidRPr="00471E29">
              <w:rPr>
                <w:rFonts w:cs="Arial"/>
                <w:lang w:eastAsia="zh-CN"/>
              </w:rPr>
              <w:t>45x45 elements</w:t>
            </w:r>
          </w:p>
        </w:tc>
      </w:tr>
      <w:tr w:rsidR="007319AD" w:rsidRPr="00851981" w14:paraId="46C4BABB"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177258DD" w14:textId="77777777" w:rsidR="007319AD" w:rsidRPr="00851981" w:rsidRDefault="007319AD" w:rsidP="00624806">
            <w:pPr>
              <w:pStyle w:val="TAC"/>
              <w:rPr>
                <w:rFonts w:cs="Arial"/>
                <w:szCs w:val="18"/>
                <w:lang w:val="en-US"/>
              </w:rPr>
            </w:pPr>
            <w:r w:rsidRPr="00851981">
              <w:rPr>
                <w:rFonts w:cs="Arial"/>
                <w:szCs w:val="18"/>
                <w:lang w:val="en-US"/>
              </w:rPr>
              <w:t>1.7</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8C7D7ED" w14:textId="77777777" w:rsidR="007319AD" w:rsidRPr="00851981" w:rsidRDefault="007319AD" w:rsidP="00624806">
            <w:pPr>
              <w:pStyle w:val="TAL"/>
              <w:rPr>
                <w:rFonts w:cs="Arial"/>
              </w:rPr>
            </w:pPr>
            <w:r w:rsidRPr="00851981">
              <w:rPr>
                <w:rFonts w:cs="Arial"/>
              </w:rPr>
              <w:t xml:space="preserve">Number of supported polarizations, </w:t>
            </w:r>
            <w:r w:rsidRPr="00851981">
              <w:rPr>
                <w:rFonts w:cs="Arial"/>
                <w:i/>
              </w:rPr>
              <w:t>P</w:t>
            </w:r>
          </w:p>
        </w:tc>
        <w:tc>
          <w:tcPr>
            <w:tcW w:w="1668" w:type="pct"/>
            <w:tcBorders>
              <w:top w:val="single" w:sz="4" w:space="0" w:color="auto"/>
              <w:left w:val="single" w:sz="4" w:space="0" w:color="auto"/>
              <w:bottom w:val="single" w:sz="4" w:space="0" w:color="auto"/>
            </w:tcBorders>
            <w:shd w:val="clear" w:color="auto" w:fill="auto"/>
            <w:vAlign w:val="center"/>
          </w:tcPr>
          <w:p w14:paraId="45B35712" w14:textId="77777777" w:rsidR="007319AD" w:rsidRPr="00851981" w:rsidRDefault="007319AD" w:rsidP="00624806">
            <w:pPr>
              <w:pStyle w:val="TAC"/>
              <w:rPr>
                <w:rFonts w:cs="Arial"/>
                <w:lang w:eastAsia="zh-CN"/>
              </w:rPr>
            </w:pPr>
            <w:r w:rsidRPr="00851981">
              <w:rPr>
                <w:rFonts w:cs="Arial"/>
                <w:lang w:eastAsia="zh-CN"/>
              </w:rPr>
              <w:t xml:space="preserve">1 </w:t>
            </w:r>
          </w:p>
        </w:tc>
        <w:tc>
          <w:tcPr>
            <w:tcW w:w="1666" w:type="pct"/>
            <w:tcBorders>
              <w:top w:val="single" w:sz="4" w:space="0" w:color="auto"/>
              <w:left w:val="single" w:sz="4" w:space="0" w:color="auto"/>
              <w:bottom w:val="single" w:sz="4" w:space="0" w:color="auto"/>
            </w:tcBorders>
            <w:vAlign w:val="center"/>
          </w:tcPr>
          <w:p w14:paraId="0C201B51" w14:textId="77777777" w:rsidR="007319AD" w:rsidRPr="00D22D1B" w:rsidRDefault="007319AD" w:rsidP="00624806">
            <w:pPr>
              <w:pStyle w:val="TAC"/>
              <w:rPr>
                <w:rFonts w:cs="Arial"/>
                <w:lang w:val="en-US"/>
              </w:rPr>
            </w:pPr>
            <w:r w:rsidRPr="00D22D1B">
              <w:rPr>
                <w:rFonts w:cs="Arial"/>
                <w:lang w:val="en-US"/>
              </w:rPr>
              <w:t>1</w:t>
            </w:r>
          </w:p>
        </w:tc>
      </w:tr>
      <w:tr w:rsidR="007319AD" w:rsidRPr="00851981" w14:paraId="544DD7ED"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043C7CA4" w14:textId="77777777" w:rsidR="007319AD" w:rsidRPr="00851981" w:rsidRDefault="007319AD" w:rsidP="00624806">
            <w:pPr>
              <w:pStyle w:val="TAC"/>
              <w:rPr>
                <w:rFonts w:cs="Arial"/>
                <w:szCs w:val="18"/>
                <w:lang w:val="en-US"/>
              </w:rPr>
            </w:pPr>
            <w:r w:rsidRPr="00851981">
              <w:rPr>
                <w:rFonts w:cs="Arial"/>
                <w:szCs w:val="18"/>
                <w:lang w:val="en-US"/>
              </w:rPr>
              <w:t>1.8</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F8657DA" w14:textId="77777777" w:rsidR="007319AD" w:rsidRPr="00851981" w:rsidRDefault="007319AD" w:rsidP="00624806">
            <w:pPr>
              <w:pStyle w:val="TAL"/>
              <w:rPr>
                <w:rFonts w:cs="Arial"/>
              </w:rPr>
            </w:pPr>
            <w:r w:rsidRPr="00851981">
              <w:rPr>
                <w:rFonts w:cs="Arial"/>
              </w:rPr>
              <w:t xml:space="preserve">Y axis / Z axis radiating element spacing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FE5097A" w14:textId="77777777" w:rsidR="007319AD" w:rsidRPr="00851981" w:rsidRDefault="007319AD" w:rsidP="00624806">
            <w:pPr>
              <w:pStyle w:val="TAC"/>
              <w:rPr>
                <w:rFonts w:cs="Arial"/>
              </w:rPr>
            </w:pPr>
            <w:r w:rsidRPr="00851981">
              <w:rPr>
                <w:rFonts w:cs="Arial"/>
                <w:lang w:eastAsia="zh-CN"/>
              </w:rPr>
              <w:t>0.5 lambda</w:t>
            </w:r>
          </w:p>
        </w:tc>
        <w:tc>
          <w:tcPr>
            <w:tcW w:w="1666" w:type="pct"/>
            <w:tcBorders>
              <w:top w:val="single" w:sz="4" w:space="0" w:color="auto"/>
              <w:left w:val="single" w:sz="4" w:space="0" w:color="auto"/>
              <w:bottom w:val="single" w:sz="4" w:space="0" w:color="auto"/>
              <w:right w:val="single" w:sz="4" w:space="0" w:color="auto"/>
            </w:tcBorders>
            <w:vAlign w:val="center"/>
          </w:tcPr>
          <w:p w14:paraId="10A991DF" w14:textId="77777777" w:rsidR="007319AD" w:rsidRPr="000C02B4" w:rsidRDefault="007319AD" w:rsidP="00624806">
            <w:pPr>
              <w:pStyle w:val="TAC"/>
              <w:rPr>
                <w:rFonts w:cs="Arial"/>
                <w:b/>
                <w:bCs/>
                <w:lang w:val="en-US"/>
              </w:rPr>
            </w:pPr>
            <w:r w:rsidRPr="00851981">
              <w:rPr>
                <w:rFonts w:cs="Arial"/>
                <w:lang w:eastAsia="zh-CN"/>
              </w:rPr>
              <w:t>0.5 lambda</w:t>
            </w:r>
          </w:p>
        </w:tc>
      </w:tr>
      <w:tr w:rsidR="007319AD" w:rsidRPr="00851981" w14:paraId="09168646"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4961769D" w14:textId="77777777" w:rsidR="007319AD" w:rsidRPr="00851981" w:rsidRDefault="007319AD" w:rsidP="00624806">
            <w:pPr>
              <w:pStyle w:val="TAC"/>
              <w:rPr>
                <w:rFonts w:cs="Arial"/>
                <w:szCs w:val="18"/>
                <w:lang w:val="en-US"/>
              </w:rPr>
            </w:pPr>
            <w:r w:rsidRPr="00851981">
              <w:rPr>
                <w:rFonts w:cs="Arial"/>
                <w:szCs w:val="18"/>
                <w:lang w:val="en-US"/>
              </w:rPr>
              <w:t>1.9</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3B1044DE" w14:textId="77777777" w:rsidR="007319AD" w:rsidRPr="00851981" w:rsidRDefault="007319AD" w:rsidP="00624806">
            <w:pPr>
              <w:pStyle w:val="TAL"/>
              <w:rPr>
                <w:rFonts w:cs="Arial"/>
              </w:rPr>
            </w:pPr>
            <w:r w:rsidRPr="00851981">
              <w:rPr>
                <w:rFonts w:cs="Arial"/>
              </w:rPr>
              <w:t xml:space="preserve">Array Ohmic loss (dB)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A2EDEB3" w14:textId="77777777" w:rsidR="007319AD" w:rsidRPr="00851981" w:rsidRDefault="007319AD" w:rsidP="00624806">
            <w:pPr>
              <w:pStyle w:val="TAC"/>
              <w:rPr>
                <w:rFonts w:cs="Arial"/>
              </w:rPr>
            </w:pPr>
            <w:r w:rsidRPr="00851981">
              <w:rPr>
                <w:rFonts w:cs="Arial"/>
              </w:rPr>
              <w:t>2</w:t>
            </w:r>
          </w:p>
        </w:tc>
        <w:tc>
          <w:tcPr>
            <w:tcW w:w="1666" w:type="pct"/>
            <w:tcBorders>
              <w:top w:val="single" w:sz="4" w:space="0" w:color="auto"/>
              <w:left w:val="single" w:sz="4" w:space="0" w:color="auto"/>
              <w:bottom w:val="single" w:sz="4" w:space="0" w:color="auto"/>
              <w:right w:val="single" w:sz="4" w:space="0" w:color="auto"/>
            </w:tcBorders>
            <w:vAlign w:val="center"/>
          </w:tcPr>
          <w:p w14:paraId="73226200" w14:textId="77777777" w:rsidR="007319AD" w:rsidRPr="00D22D1B" w:rsidRDefault="007319AD" w:rsidP="00624806">
            <w:pPr>
              <w:pStyle w:val="TAC"/>
              <w:rPr>
                <w:rFonts w:cs="Arial"/>
                <w:lang w:val="en-US"/>
              </w:rPr>
            </w:pPr>
            <w:r w:rsidRPr="00D22D1B">
              <w:rPr>
                <w:rFonts w:cs="Arial"/>
                <w:lang w:val="en-US"/>
              </w:rPr>
              <w:t>2</w:t>
            </w:r>
          </w:p>
        </w:tc>
      </w:tr>
      <w:tr w:rsidR="007319AD" w:rsidRPr="00851981" w14:paraId="5E2CF125"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4029F10A" w14:textId="77777777" w:rsidR="007319AD" w:rsidRPr="00851981" w:rsidRDefault="007319AD" w:rsidP="00624806">
            <w:pPr>
              <w:pStyle w:val="TAC"/>
              <w:tabs>
                <w:tab w:val="center" w:pos="176"/>
              </w:tabs>
              <w:rPr>
                <w:rFonts w:cs="Arial"/>
                <w:szCs w:val="18"/>
                <w:lang w:val="en-US"/>
              </w:rPr>
            </w:pPr>
            <w:r w:rsidRPr="00851981">
              <w:rPr>
                <w:rFonts w:cs="Arial"/>
                <w:szCs w:val="18"/>
                <w:lang w:val="en-US"/>
              </w:rPr>
              <w:t>1.10</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2410DCA9" w14:textId="77777777" w:rsidR="007319AD" w:rsidRPr="00851981" w:rsidRDefault="007319AD" w:rsidP="00624806">
            <w:pPr>
              <w:pStyle w:val="TAL"/>
              <w:rPr>
                <w:rFonts w:cs="Arial"/>
              </w:rPr>
            </w:pPr>
            <w:r w:rsidRPr="00851981">
              <w:rPr>
                <w:rFonts w:cs="Arial"/>
              </w:rPr>
              <w:t xml:space="preserve">Conducted power (before Ohmic loss) per antenna element (dBm) </w:t>
            </w:r>
            <w:r w:rsidRPr="00851981">
              <w:rPr>
                <w:rFonts w:cs="Arial"/>
                <w:vertAlign w:val="superscript"/>
              </w:rPr>
              <w:t xml:space="preserve">(Note </w:t>
            </w:r>
            <w:r>
              <w:rPr>
                <w:rFonts w:cs="Arial"/>
                <w:vertAlign w:val="superscript"/>
              </w:rPr>
              <w:t>2</w:t>
            </w:r>
            <w:r w:rsidRPr="00851981">
              <w:rPr>
                <w:rFonts w:cs="Arial"/>
                <w:vertAlign w:val="superscript"/>
              </w:rPr>
              <w:t>)</w:t>
            </w:r>
            <w:r w:rsidRPr="00851981">
              <w:rPr>
                <w:rFonts w:cs="Arial"/>
              </w:rPr>
              <w:t xml:space="preserve"> </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5EDF292" w14:textId="77777777" w:rsidR="007319AD" w:rsidRPr="00851981" w:rsidRDefault="007319AD" w:rsidP="00624806">
            <w:pPr>
              <w:pStyle w:val="TAC"/>
              <w:rPr>
                <w:rFonts w:cs="Arial"/>
              </w:rPr>
            </w:pPr>
            <w:r w:rsidRPr="00FB04E1">
              <w:rPr>
                <w:rFonts w:eastAsiaTheme="minorEastAsia" w:cs="Arial"/>
                <w:color w:val="FF0000"/>
                <w:lang w:val="en-US" w:eastAsia="ja-JP"/>
              </w:rPr>
              <w:t>TBD (dependent on decisions on EIRP)</w:t>
            </w:r>
          </w:p>
        </w:tc>
        <w:tc>
          <w:tcPr>
            <w:tcW w:w="1666" w:type="pct"/>
            <w:tcBorders>
              <w:top w:val="single" w:sz="4" w:space="0" w:color="auto"/>
              <w:left w:val="single" w:sz="4" w:space="0" w:color="auto"/>
              <w:bottom w:val="single" w:sz="4" w:space="0" w:color="auto"/>
              <w:right w:val="single" w:sz="4" w:space="0" w:color="auto"/>
            </w:tcBorders>
            <w:vAlign w:val="center"/>
          </w:tcPr>
          <w:p w14:paraId="047FA734" w14:textId="77777777" w:rsidR="007319AD" w:rsidRDefault="007319AD" w:rsidP="00624806">
            <w:pPr>
              <w:pStyle w:val="TAC"/>
              <w:rPr>
                <w:rFonts w:cs="Arial"/>
                <w:color w:val="FF0000"/>
                <w:lang w:val="en-US"/>
              </w:rPr>
            </w:pPr>
          </w:p>
          <w:p w14:paraId="303E3967" w14:textId="77777777" w:rsidR="007319AD" w:rsidRPr="00D22D1B" w:rsidRDefault="007319AD" w:rsidP="00624806">
            <w:pPr>
              <w:pStyle w:val="TAC"/>
              <w:rPr>
                <w:rFonts w:cs="Arial"/>
                <w:lang w:val="en-US"/>
              </w:rPr>
            </w:pPr>
            <w:r>
              <w:rPr>
                <w:rFonts w:cs="Arial"/>
                <w:color w:val="FF0000"/>
                <w:lang w:val="en-US"/>
              </w:rPr>
              <w:t>4.44</w:t>
            </w:r>
          </w:p>
        </w:tc>
      </w:tr>
      <w:tr w:rsidR="007319AD" w:rsidRPr="00851981" w14:paraId="093CE744"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7D2BF247" w14:textId="77777777" w:rsidR="007319AD" w:rsidRPr="00851981" w:rsidRDefault="007319AD" w:rsidP="00624806">
            <w:pPr>
              <w:pStyle w:val="TAC"/>
              <w:rPr>
                <w:rFonts w:cs="Arial"/>
                <w:szCs w:val="18"/>
                <w:lang w:val="en-US"/>
              </w:rPr>
            </w:pPr>
            <w:r w:rsidRPr="00851981">
              <w:rPr>
                <w:rFonts w:cs="Arial"/>
                <w:szCs w:val="18"/>
                <w:lang w:val="en-US"/>
              </w:rPr>
              <w:t>1.11</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19FA85D5" w14:textId="77777777" w:rsidR="007319AD" w:rsidRPr="00851981" w:rsidRDefault="007319AD" w:rsidP="00624806">
            <w:pPr>
              <w:pStyle w:val="TAL"/>
              <w:rPr>
                <w:rFonts w:cs="Arial"/>
              </w:rPr>
            </w:pPr>
            <w:r>
              <w:rPr>
                <w:rFonts w:cs="Arial"/>
              </w:rPr>
              <w:t>M</w:t>
            </w:r>
            <w:r w:rsidRPr="00851981">
              <w:rPr>
                <w:rFonts w:cs="Arial"/>
              </w:rPr>
              <w:t>aximum coverage angle in the horizontal plane (degrees)</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AECEF8E" w14:textId="77777777" w:rsidR="007319AD" w:rsidRPr="00851981" w:rsidRDefault="007319AD" w:rsidP="00624806">
            <w:pPr>
              <w:pStyle w:val="TAC"/>
              <w:rPr>
                <w:rFonts w:cs="Arial"/>
              </w:rPr>
            </w:pPr>
            <w:r w:rsidRPr="00851981">
              <w:rPr>
                <w:rFonts w:cs="Arial"/>
              </w:rPr>
              <w:t>0~360 degrees</w:t>
            </w:r>
          </w:p>
        </w:tc>
        <w:tc>
          <w:tcPr>
            <w:tcW w:w="1666" w:type="pct"/>
            <w:tcBorders>
              <w:top w:val="single" w:sz="4" w:space="0" w:color="auto"/>
              <w:left w:val="single" w:sz="4" w:space="0" w:color="auto"/>
              <w:bottom w:val="single" w:sz="4" w:space="0" w:color="auto"/>
              <w:right w:val="single" w:sz="4" w:space="0" w:color="auto"/>
            </w:tcBorders>
            <w:vAlign w:val="center"/>
          </w:tcPr>
          <w:p w14:paraId="2EAEF6C0" w14:textId="77777777" w:rsidR="007319AD" w:rsidRPr="000C02B4" w:rsidRDefault="007319AD" w:rsidP="00624806">
            <w:pPr>
              <w:pStyle w:val="TAC"/>
              <w:rPr>
                <w:rFonts w:cs="Arial"/>
                <w:b/>
                <w:bCs/>
                <w:lang w:val="en-US"/>
              </w:rPr>
            </w:pPr>
            <w:r w:rsidRPr="00851981">
              <w:rPr>
                <w:rFonts w:cs="Arial"/>
              </w:rPr>
              <w:t>0~360 degrees</w:t>
            </w:r>
          </w:p>
        </w:tc>
      </w:tr>
      <w:tr w:rsidR="007319AD" w:rsidRPr="00851981" w14:paraId="235D880B"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0080C212" w14:textId="77777777" w:rsidR="007319AD" w:rsidRPr="00851981" w:rsidRDefault="007319AD" w:rsidP="00624806">
            <w:pPr>
              <w:pStyle w:val="TAC"/>
              <w:rPr>
                <w:rFonts w:cs="Arial"/>
                <w:szCs w:val="18"/>
                <w:lang w:val="en-US"/>
              </w:rPr>
            </w:pPr>
            <w:r w:rsidRPr="00851981">
              <w:rPr>
                <w:rFonts w:cs="Arial"/>
                <w:szCs w:val="18"/>
                <w:lang w:val="en-US"/>
              </w:rPr>
              <w:t>1.12</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66A1E003" w14:textId="77777777" w:rsidR="007319AD" w:rsidRPr="00851981" w:rsidRDefault="007319AD" w:rsidP="00624806">
            <w:pPr>
              <w:pStyle w:val="TAL"/>
              <w:rPr>
                <w:rFonts w:cs="Arial"/>
              </w:rPr>
            </w:pPr>
            <w:r>
              <w:rPr>
                <w:rFonts w:cs="Arial"/>
              </w:rPr>
              <w:t>V</w:t>
            </w:r>
            <w:r w:rsidRPr="00851981">
              <w:rPr>
                <w:rFonts w:cs="Arial"/>
              </w:rPr>
              <w:t>ertical coverage range (degrees) between beam direction and normal direction</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6B1BCB20" w14:textId="77777777" w:rsidR="007319AD" w:rsidRPr="00851981" w:rsidRDefault="007319AD" w:rsidP="00624806">
            <w:pPr>
              <w:pStyle w:val="TAC"/>
              <w:rPr>
                <w:rFonts w:cs="Arial"/>
                <w:lang w:eastAsia="zh-CN"/>
              </w:rPr>
            </w:pPr>
            <w:r w:rsidRPr="00851981">
              <w:rPr>
                <w:rFonts w:cs="Arial"/>
                <w:lang w:eastAsia="zh-CN"/>
              </w:rPr>
              <w:t>0~60 degrees</w:t>
            </w:r>
          </w:p>
        </w:tc>
        <w:tc>
          <w:tcPr>
            <w:tcW w:w="1666" w:type="pct"/>
            <w:tcBorders>
              <w:top w:val="single" w:sz="4" w:space="0" w:color="auto"/>
              <w:left w:val="single" w:sz="4" w:space="0" w:color="auto"/>
              <w:bottom w:val="single" w:sz="4" w:space="0" w:color="auto"/>
              <w:right w:val="single" w:sz="4" w:space="0" w:color="auto"/>
            </w:tcBorders>
            <w:vAlign w:val="center"/>
          </w:tcPr>
          <w:p w14:paraId="244C6F7B" w14:textId="77777777" w:rsidR="007319AD" w:rsidRPr="000C02B4" w:rsidRDefault="007319AD" w:rsidP="00624806">
            <w:pPr>
              <w:pStyle w:val="TAC"/>
              <w:rPr>
                <w:rFonts w:cs="Arial"/>
                <w:b/>
                <w:bCs/>
                <w:lang w:val="en-US"/>
              </w:rPr>
            </w:pPr>
            <w:r w:rsidRPr="00851981">
              <w:rPr>
                <w:rFonts w:cs="Arial"/>
                <w:lang w:eastAsia="zh-CN"/>
              </w:rPr>
              <w:t>0~60 degrees</w:t>
            </w:r>
          </w:p>
        </w:tc>
      </w:tr>
      <w:tr w:rsidR="007319AD" w:rsidRPr="00851981" w14:paraId="0C736463" w14:textId="77777777" w:rsidTr="00624806">
        <w:trPr>
          <w:trHeight w:val="20"/>
          <w:jc w:val="center"/>
        </w:trPr>
        <w:tc>
          <w:tcPr>
            <w:tcW w:w="350" w:type="pct"/>
            <w:tcBorders>
              <w:top w:val="single" w:sz="4" w:space="0" w:color="auto"/>
              <w:left w:val="single" w:sz="4" w:space="0" w:color="auto"/>
              <w:bottom w:val="single" w:sz="4" w:space="0" w:color="auto"/>
              <w:right w:val="single" w:sz="4" w:space="0" w:color="auto"/>
            </w:tcBorders>
            <w:shd w:val="clear" w:color="auto" w:fill="auto"/>
          </w:tcPr>
          <w:p w14:paraId="5638D6FA" w14:textId="77777777" w:rsidR="007319AD" w:rsidRPr="00851981" w:rsidRDefault="007319AD" w:rsidP="00624806">
            <w:pPr>
              <w:pStyle w:val="TAC"/>
              <w:rPr>
                <w:rFonts w:cs="Arial"/>
                <w:szCs w:val="18"/>
                <w:lang w:val="en-US" w:eastAsia="zh-CN"/>
              </w:rPr>
            </w:pPr>
            <w:r w:rsidRPr="00851981">
              <w:rPr>
                <w:rFonts w:cs="Arial"/>
                <w:szCs w:val="18"/>
                <w:lang w:val="en-US" w:eastAsia="zh-CN"/>
              </w:rPr>
              <w:t>1.13</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5D9C0B83" w14:textId="77777777" w:rsidR="007319AD" w:rsidRPr="00851981" w:rsidRDefault="007319AD" w:rsidP="00624806">
            <w:pPr>
              <w:pStyle w:val="TAL"/>
              <w:rPr>
                <w:rFonts w:cs="Arial"/>
              </w:rPr>
            </w:pPr>
            <w:r>
              <w:rPr>
                <w:rFonts w:cs="Arial"/>
              </w:rPr>
              <w:t>N</w:t>
            </w:r>
            <w:r w:rsidRPr="00851981">
              <w:rPr>
                <w:rFonts w:cs="Arial"/>
              </w:rPr>
              <w:t>ormal direction</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672807F" w14:textId="77777777" w:rsidR="007319AD" w:rsidRPr="00851981" w:rsidRDefault="007319AD" w:rsidP="00624806">
            <w:pPr>
              <w:pStyle w:val="TAC"/>
              <w:rPr>
                <w:rFonts w:cs="Arial"/>
                <w:lang w:val="en-US"/>
              </w:rPr>
            </w:pPr>
            <w:r w:rsidRPr="00851981">
              <w:rPr>
                <w:rFonts w:cs="Arial"/>
                <w:lang w:val="en-US"/>
              </w:rPr>
              <w:t>Toward X+ axis</w:t>
            </w:r>
          </w:p>
        </w:tc>
        <w:tc>
          <w:tcPr>
            <w:tcW w:w="1666" w:type="pct"/>
            <w:tcBorders>
              <w:top w:val="single" w:sz="4" w:space="0" w:color="auto"/>
              <w:left w:val="single" w:sz="4" w:space="0" w:color="auto"/>
              <w:bottom w:val="single" w:sz="4" w:space="0" w:color="auto"/>
              <w:right w:val="single" w:sz="4" w:space="0" w:color="auto"/>
            </w:tcBorders>
            <w:vAlign w:val="center"/>
          </w:tcPr>
          <w:p w14:paraId="31B87529" w14:textId="77777777" w:rsidR="007319AD" w:rsidRPr="000C02B4" w:rsidRDefault="007319AD" w:rsidP="00624806">
            <w:pPr>
              <w:pStyle w:val="TAC"/>
              <w:rPr>
                <w:rFonts w:cs="Arial"/>
                <w:b/>
                <w:bCs/>
                <w:lang w:val="en-US"/>
              </w:rPr>
            </w:pPr>
            <w:r w:rsidRPr="00851981">
              <w:rPr>
                <w:rFonts w:cs="Arial"/>
                <w:lang w:val="en-US"/>
              </w:rPr>
              <w:t>Toward X+ axis</w:t>
            </w:r>
          </w:p>
        </w:tc>
      </w:tr>
      <w:tr w:rsidR="007319AD" w:rsidRPr="00851981" w14:paraId="6AF9493A" w14:textId="77777777" w:rsidTr="00624806">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1DEF02C" w14:textId="77777777" w:rsidR="007319AD" w:rsidRDefault="007319AD" w:rsidP="00624806">
            <w:pPr>
              <w:tabs>
                <w:tab w:val="left" w:pos="709"/>
              </w:tabs>
              <w:rPr>
                <w:rFonts w:cs="Arial"/>
              </w:rPr>
            </w:pPr>
            <w:r w:rsidRPr="00851981">
              <w:rPr>
                <w:rFonts w:cs="Arial"/>
              </w:rPr>
              <w:t xml:space="preserve">Note </w:t>
            </w:r>
            <w:r>
              <w:rPr>
                <w:rFonts w:cs="Arial"/>
              </w:rPr>
              <w:t>1</w:t>
            </w:r>
            <w:r w:rsidRPr="00851981">
              <w:rPr>
                <w:rFonts w:cs="Arial"/>
              </w:rPr>
              <w:t>:</w:t>
            </w:r>
            <w:r w:rsidRPr="00851981">
              <w:rPr>
                <w:rFonts w:cs="Arial"/>
              </w:rPr>
              <w:tab/>
              <w:t xml:space="preserve">The element </w:t>
            </w:r>
            <w:proofErr w:type="gramStart"/>
            <w:r w:rsidRPr="00851981">
              <w:rPr>
                <w:rFonts w:cs="Arial"/>
              </w:rPr>
              <w:t>gain</w:t>
            </w:r>
            <w:proofErr w:type="gramEnd"/>
            <w:r w:rsidRPr="00851981">
              <w:rPr>
                <w:rFonts w:cs="Arial"/>
              </w:rPr>
              <w:t xml:space="preserve"> in row 1.2 includes the loss given in row 1.9.</w:t>
            </w:r>
          </w:p>
          <w:p w14:paraId="20B0A965" w14:textId="77777777" w:rsidR="007319AD" w:rsidRPr="00851981" w:rsidRDefault="007319AD" w:rsidP="00624806">
            <w:pPr>
              <w:tabs>
                <w:tab w:val="left" w:pos="709"/>
              </w:tabs>
              <w:rPr>
                <w:rFonts w:cs="Arial"/>
              </w:rPr>
            </w:pPr>
            <w:r w:rsidRPr="00851981">
              <w:rPr>
                <w:rFonts w:cs="Arial"/>
              </w:rPr>
              <w:t xml:space="preserve">Note </w:t>
            </w:r>
            <w:r>
              <w:rPr>
                <w:rFonts w:cs="Arial"/>
              </w:rPr>
              <w:t>2</w:t>
            </w:r>
            <w:r w:rsidRPr="00851981">
              <w:rPr>
                <w:rFonts w:cs="Arial"/>
              </w:rPr>
              <w:t>:</w:t>
            </w:r>
            <w:r w:rsidRPr="00851981">
              <w:rPr>
                <w:rFonts w:cs="Arial"/>
              </w:rPr>
              <w:tab/>
              <w:t xml:space="preserve">The conducted power per element assumes Y axis × Z axis ×Number of supported polarizations elements (i.e. power per Y axis / Z axis polarized element). </w:t>
            </w:r>
          </w:p>
          <w:p w14:paraId="345F4043" w14:textId="77777777" w:rsidR="007319AD" w:rsidRPr="00851981" w:rsidRDefault="007319AD" w:rsidP="00624806">
            <w:pPr>
              <w:tabs>
                <w:tab w:val="left" w:pos="709"/>
              </w:tabs>
              <w:rPr>
                <w:rFonts w:cs="Arial"/>
              </w:rPr>
            </w:pPr>
            <w:r w:rsidRPr="00851981">
              <w:rPr>
                <w:rFonts w:cs="Arial"/>
              </w:rPr>
              <w:t xml:space="preserve">Note </w:t>
            </w:r>
            <w:r>
              <w:rPr>
                <w:rFonts w:cs="Arial"/>
              </w:rPr>
              <w:t>3</w:t>
            </w:r>
            <w:r w:rsidRPr="00851981">
              <w:rPr>
                <w:rFonts w:cs="Arial"/>
              </w:rPr>
              <w:t>:</w:t>
            </w:r>
            <w:r w:rsidRPr="00851981">
              <w:rPr>
                <w:rFonts w:cs="Arial"/>
              </w:rPr>
              <w:tab/>
            </w:r>
            <w:proofErr w:type="gramStart"/>
            <w:r w:rsidRPr="00851981">
              <w:rPr>
                <w:rFonts w:cs="Arial"/>
              </w:rPr>
              <w:t>All of</w:t>
            </w:r>
            <w:proofErr w:type="gramEnd"/>
            <w:r w:rsidRPr="00851981">
              <w:rPr>
                <w:rFonts w:cs="Arial"/>
              </w:rPr>
              <w:t xml:space="preserve"> the Y axis × Z axis elements are assumed as the horizontal radiating elements in the horizontal plane.</w:t>
            </w:r>
          </w:p>
          <w:p w14:paraId="45312980" w14:textId="77777777" w:rsidR="007319AD" w:rsidRDefault="007319AD" w:rsidP="00624806">
            <w:pPr>
              <w:tabs>
                <w:tab w:val="left" w:pos="709"/>
              </w:tabs>
              <w:rPr>
                <w:rFonts w:eastAsia="Yu Mincho" w:cs="Arial"/>
              </w:rPr>
            </w:pPr>
            <w:r w:rsidRPr="00851981">
              <w:rPr>
                <w:rFonts w:eastAsia="Yu Mincho" w:cs="Arial" w:hint="eastAsia"/>
              </w:rPr>
              <w:t xml:space="preserve">Note </w:t>
            </w:r>
            <w:r>
              <w:rPr>
                <w:rFonts w:eastAsia="Yu Mincho" w:cs="Arial"/>
              </w:rPr>
              <w:t>4</w:t>
            </w:r>
            <w:r w:rsidRPr="00851981">
              <w:rPr>
                <w:rFonts w:eastAsia="Yu Mincho" w:cs="Arial" w:hint="eastAsia"/>
              </w:rPr>
              <w:t xml:space="preserve">: </w:t>
            </w:r>
            <w:proofErr w:type="gramStart"/>
            <w:r w:rsidRPr="00851981">
              <w:rPr>
                <w:rFonts w:eastAsia="Yu Mincho" w:cs="Arial" w:hint="eastAsia"/>
              </w:rPr>
              <w:t>S</w:t>
            </w:r>
            <w:r w:rsidRPr="00851981">
              <w:rPr>
                <w:rFonts w:eastAsia="Yu Mincho" w:cs="Arial"/>
              </w:rPr>
              <w:t>imilar to</w:t>
            </w:r>
            <w:proofErr w:type="gramEnd"/>
            <w:r w:rsidRPr="00851981">
              <w:rPr>
                <w:rFonts w:eastAsia="Yu Mincho" w:cs="Arial"/>
              </w:rPr>
              <w:t xml:space="preserve"> subtopic 2-4, other options not precluded e.g. antenna array configuration (Y axis × Z axis)</w:t>
            </w:r>
            <w:r w:rsidRPr="00851981">
              <w:rPr>
                <w:rFonts w:eastAsia="Yu Mincho" w:cs="Arial" w:hint="eastAsia"/>
              </w:rPr>
              <w:t>.</w:t>
            </w:r>
          </w:p>
          <w:p w14:paraId="0A11E134" w14:textId="77777777" w:rsidR="007319AD" w:rsidRPr="00851981" w:rsidRDefault="007319AD" w:rsidP="00624806">
            <w:pPr>
              <w:tabs>
                <w:tab w:val="left" w:pos="709"/>
              </w:tabs>
              <w:rPr>
                <w:rFonts w:cs="Arial"/>
              </w:rPr>
            </w:pPr>
            <w:r w:rsidRPr="00725140">
              <w:rPr>
                <w:rFonts w:eastAsia="Yu Mincho" w:cs="Arial"/>
              </w:rPr>
              <w:t>Note 5: The antenna model for NTN VSAT uses circular polarization, but since many GEO satellites use linear polarization, evaluations are conducted by converting to linear polarization.</w:t>
            </w:r>
          </w:p>
        </w:tc>
      </w:tr>
    </w:tbl>
    <w:p w14:paraId="3C35F93C" w14:textId="0B4E17AD" w:rsidR="00FF19AC" w:rsidRDefault="00FF19AC" w:rsidP="00AF31F6">
      <w:pPr>
        <w:pStyle w:val="ListParagraph"/>
      </w:pPr>
    </w:p>
    <w:p w14:paraId="71C05792" w14:textId="08F03CA7" w:rsidR="0039230B" w:rsidRPr="00B61E8D" w:rsidRDefault="002E7184" w:rsidP="00AF31F6">
      <w:pPr>
        <w:pStyle w:val="Heading2"/>
      </w:pPr>
      <w:r>
        <w:t xml:space="preserve">Parameters to be </w:t>
      </w:r>
      <w:r w:rsidR="00CA3C4B">
        <w:t>D</w:t>
      </w:r>
      <w:r>
        <w:t xml:space="preserve">iscussed </w:t>
      </w:r>
    </w:p>
    <w:p w14:paraId="7D889505" w14:textId="5618EA44" w:rsidR="001B6E1C" w:rsidRPr="00AE389B" w:rsidRDefault="00D553C8" w:rsidP="00AF31F6">
      <w:pPr>
        <w:pStyle w:val="Moderator"/>
        <w:numPr>
          <w:ilvl w:val="0"/>
          <w:numId w:val="44"/>
        </w:numPr>
      </w:pPr>
      <w:r w:rsidRPr="00AE389B">
        <w:t>Whether to use SET</w:t>
      </w:r>
      <w:r w:rsidR="006415C8">
        <w:t xml:space="preserve"> </w:t>
      </w:r>
      <w:r w:rsidRPr="00AE389B">
        <w:t xml:space="preserve">1 or SET 2 in GEO and LEO Simulations </w:t>
      </w:r>
      <w:r w:rsidR="0021574B" w:rsidRPr="00AE389B">
        <w:t xml:space="preserve">use of the Bessel Functions to simulate </w:t>
      </w:r>
      <w:r w:rsidR="00E07155" w:rsidRPr="00AE389B">
        <w:t xml:space="preserve">VSAT Phase Array Antenna patterns and performance </w:t>
      </w:r>
    </w:p>
    <w:p w14:paraId="1C33CD05" w14:textId="662DB089" w:rsidR="00001BF6" w:rsidRPr="00AE389B" w:rsidRDefault="00001BF6" w:rsidP="00AF31F6">
      <w:pPr>
        <w:pStyle w:val="Moderator"/>
        <w:numPr>
          <w:ilvl w:val="0"/>
          <w:numId w:val="44"/>
        </w:numPr>
      </w:pPr>
      <w:r w:rsidRPr="00AE389B">
        <w:t xml:space="preserve">Required </w:t>
      </w:r>
      <w:r w:rsidR="009C5674" w:rsidRPr="00AE389B">
        <w:t xml:space="preserve">Calibration </w:t>
      </w:r>
      <w:r w:rsidRPr="00AE389B">
        <w:t>scenarios</w:t>
      </w:r>
      <w:r w:rsidR="009C5674" w:rsidRPr="00AE389B">
        <w:t xml:space="preserve"> </w:t>
      </w:r>
      <w:r w:rsidRPr="00AE389B">
        <w:t xml:space="preserve">that are needed </w:t>
      </w:r>
    </w:p>
    <w:p w14:paraId="372F8351" w14:textId="54893497" w:rsidR="00001BF6" w:rsidRDefault="0062685D" w:rsidP="00AE389B">
      <w:pPr>
        <w:pStyle w:val="Moderator"/>
        <w:numPr>
          <w:ilvl w:val="0"/>
          <w:numId w:val="44"/>
        </w:numPr>
      </w:pPr>
      <w:r w:rsidRPr="00AE389B">
        <w:t xml:space="preserve">Whether to </w:t>
      </w:r>
      <w:r w:rsidR="00263A58" w:rsidRPr="00AE389B">
        <w:t xml:space="preserve">prioritize </w:t>
      </w:r>
      <w:r w:rsidR="00001E7F" w:rsidRPr="00AE389B">
        <w:t>circular aperture of 60 &amp; 100 cm VSAT antenna</w:t>
      </w:r>
    </w:p>
    <w:p w14:paraId="00E7FD29" w14:textId="05774164" w:rsidR="00926AF4" w:rsidRDefault="001918FC">
      <w:pPr>
        <w:pStyle w:val="Moderator"/>
        <w:numPr>
          <w:ilvl w:val="0"/>
          <w:numId w:val="44"/>
        </w:numPr>
      </w:pPr>
      <w:r>
        <w:t xml:space="preserve">The use of Bessel function </w:t>
      </w:r>
      <w:r w:rsidR="003873BE">
        <w:t>to simulate the performance and radiation pattern of phased array VSAT</w:t>
      </w:r>
      <w:r w:rsidR="00833A4F">
        <w:t>s</w:t>
      </w:r>
    </w:p>
    <w:p w14:paraId="79DDCB66" w14:textId="77777777" w:rsidR="002F3EF0" w:rsidRDefault="002F3EF0" w:rsidP="002F3EF0">
      <w:pPr>
        <w:pStyle w:val="Moderator"/>
        <w:numPr>
          <w:ilvl w:val="0"/>
          <w:numId w:val="44"/>
        </w:numPr>
        <w:rPr>
          <w:rFonts w:eastAsiaTheme="minorEastAsia"/>
          <w:lang w:eastAsia="ja-JP"/>
        </w:rPr>
      </w:pPr>
      <w:r w:rsidRPr="00C72047">
        <w:rPr>
          <w:rFonts w:eastAsiaTheme="minorEastAsia"/>
          <w:lang w:eastAsia="ja-JP"/>
        </w:rPr>
        <w:t>The satellite parameters defined in SET 1 do not appear to be feasible for the actual satellite implementation. Would it be appropriate to proceed with the coexistence study using these values?</w:t>
      </w:r>
    </w:p>
    <w:p w14:paraId="7DFCCD97" w14:textId="77777777" w:rsidR="002F3EF0" w:rsidRPr="002F3EF0" w:rsidRDefault="002F3EF0" w:rsidP="00AF31F6"/>
    <w:p w14:paraId="133EDEA2" w14:textId="77777777" w:rsidR="00321B10" w:rsidRDefault="00321B10" w:rsidP="00AF31F6">
      <w:pPr>
        <w:pStyle w:val="ListParagraph"/>
      </w:pPr>
    </w:p>
    <w:p w14:paraId="6DEFA93E" w14:textId="77777777" w:rsidR="00321B10" w:rsidRDefault="00321B10" w:rsidP="00321B10">
      <w:pPr>
        <w:pStyle w:val="Heading1"/>
      </w:pPr>
      <w:r>
        <w:lastRenderedPageBreak/>
        <w:t xml:space="preserve">References </w:t>
      </w:r>
    </w:p>
    <w:p w14:paraId="1E3C98CD" w14:textId="77777777" w:rsidR="00321B10" w:rsidRDefault="00321B10" w:rsidP="00321B10">
      <w:r w:rsidRPr="00C942B0">
        <w:t>R4-2413519</w:t>
      </w:r>
    </w:p>
    <w:p w14:paraId="15BEABE5" w14:textId="77777777" w:rsidR="00321B10" w:rsidRPr="00C942B0" w:rsidRDefault="00321B10" w:rsidP="00321B10">
      <w:r w:rsidRPr="00F63E71">
        <w:t>R4-2500574</w:t>
      </w:r>
    </w:p>
    <w:p w14:paraId="2AB4687E" w14:textId="77777777" w:rsidR="00024C33" w:rsidRDefault="00024C33"/>
    <w:sectPr w:rsidR="00024C33" w:rsidSect="00321B10">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6DBF4" w14:textId="77777777" w:rsidR="00EA184C" w:rsidRDefault="00EA184C">
      <w:pPr>
        <w:spacing w:after="0"/>
      </w:pPr>
      <w:r>
        <w:separator/>
      </w:r>
    </w:p>
  </w:endnote>
  <w:endnote w:type="continuationSeparator" w:id="0">
    <w:p w14:paraId="29344047" w14:textId="77777777" w:rsidR="00EA184C" w:rsidRDefault="00EA1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5253D" w14:textId="4B30CA84" w:rsidR="00804A0F" w:rsidRDefault="00142AA6">
    <w:pPr>
      <w:pStyle w:val="Footer"/>
      <w:tabs>
        <w:tab w:val="center" w:pos="4820"/>
        <w:tab w:val="right" w:pos="9639"/>
      </w:tabs>
      <w:jc w:val="left"/>
    </w:pPr>
    <w:r>
      <w:tab/>
    </w:r>
    <w:r>
      <w:fldChar w:fldCharType="begin"/>
    </w:r>
    <w:r>
      <w:rPr>
        <w:rStyle w:val="PageNumber"/>
      </w:rPr>
      <w:instrText xml:space="preserve"> PAGE </w:instrText>
    </w:r>
    <w:r>
      <w:fldChar w:fldCharType="separate"/>
    </w:r>
    <w:r w:rsidR="00C81277">
      <w:rPr>
        <w:rStyle w:val="PageNumber"/>
        <w:noProof/>
      </w:rPr>
      <w:t>10</w:t>
    </w:r>
    <w:r>
      <w:fldChar w:fldCharType="end"/>
    </w:r>
    <w:r>
      <w:rPr>
        <w:rStyle w:val="PageNumber"/>
      </w:rPr>
      <w:t>/</w:t>
    </w:r>
    <w:r>
      <w:fldChar w:fldCharType="begin"/>
    </w:r>
    <w:r>
      <w:rPr>
        <w:rStyle w:val="PageNumber"/>
      </w:rPr>
      <w:instrText xml:space="preserve"> NUMPAGES </w:instrText>
    </w:r>
    <w:r>
      <w:fldChar w:fldCharType="separate"/>
    </w:r>
    <w:r w:rsidR="00C81277">
      <w:rPr>
        <w:rStyle w:val="PageNumber"/>
        <w:noProof/>
      </w:rPr>
      <w:t>16</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1DBA0" w14:textId="77777777" w:rsidR="00EA184C" w:rsidRDefault="00EA184C">
      <w:pPr>
        <w:spacing w:after="0"/>
      </w:pPr>
      <w:r>
        <w:separator/>
      </w:r>
    </w:p>
  </w:footnote>
  <w:footnote w:type="continuationSeparator" w:id="0">
    <w:p w14:paraId="35DF8953" w14:textId="77777777" w:rsidR="00EA184C" w:rsidRDefault="00EA18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2C5499"/>
    <w:multiLevelType w:val="hybridMultilevel"/>
    <w:tmpl w:val="988E02DC"/>
    <w:lvl w:ilvl="0" w:tplc="C3A07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143DA"/>
    <w:multiLevelType w:val="hybridMultilevel"/>
    <w:tmpl w:val="A91C3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A691C90"/>
    <w:multiLevelType w:val="hybridMultilevel"/>
    <w:tmpl w:val="6C9E68A4"/>
    <w:lvl w:ilvl="0" w:tplc="9A02D7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02C02"/>
    <w:multiLevelType w:val="hybridMultilevel"/>
    <w:tmpl w:val="E2F20DAE"/>
    <w:lvl w:ilvl="0" w:tplc="9A02D7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B95906"/>
    <w:multiLevelType w:val="multilevel"/>
    <w:tmpl w:val="A59E1F0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473738"/>
    <w:multiLevelType w:val="hybridMultilevel"/>
    <w:tmpl w:val="D974E676"/>
    <w:lvl w:ilvl="0" w:tplc="E3C21946">
      <w:start w:val="5"/>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89588B"/>
    <w:multiLevelType w:val="hybridMultilevel"/>
    <w:tmpl w:val="9470FEAE"/>
    <w:lvl w:ilvl="0" w:tplc="4CC230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B53E84"/>
    <w:multiLevelType w:val="hybridMultilevel"/>
    <w:tmpl w:val="0E24E5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CD7086"/>
    <w:multiLevelType w:val="hybridMultilevel"/>
    <w:tmpl w:val="3ACC0D8C"/>
    <w:lvl w:ilvl="0" w:tplc="9A02D7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FB504E"/>
    <w:multiLevelType w:val="hybridMultilevel"/>
    <w:tmpl w:val="4C56037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5"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9C74D6"/>
    <w:multiLevelType w:val="hybridMultilevel"/>
    <w:tmpl w:val="B44687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3674EC"/>
    <w:multiLevelType w:val="hybridMultilevel"/>
    <w:tmpl w:val="3CACDD46"/>
    <w:lvl w:ilvl="0" w:tplc="08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4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88285092">
    <w:abstractNumId w:val="31"/>
  </w:num>
  <w:num w:numId="2" w16cid:durableId="427820990">
    <w:abstractNumId w:val="11"/>
  </w:num>
  <w:num w:numId="3" w16cid:durableId="378668560">
    <w:abstractNumId w:val="19"/>
  </w:num>
  <w:num w:numId="4" w16cid:durableId="1101610619">
    <w:abstractNumId w:val="10"/>
  </w:num>
  <w:num w:numId="5" w16cid:durableId="23025444">
    <w:abstractNumId w:val="16"/>
  </w:num>
  <w:num w:numId="6" w16cid:durableId="402029182">
    <w:abstractNumId w:val="15"/>
  </w:num>
  <w:num w:numId="7" w16cid:durableId="238105051">
    <w:abstractNumId w:val="27"/>
  </w:num>
  <w:num w:numId="8" w16cid:durableId="779447316">
    <w:abstractNumId w:val="43"/>
  </w:num>
  <w:num w:numId="9" w16cid:durableId="1922644189">
    <w:abstractNumId w:val="29"/>
  </w:num>
  <w:num w:numId="10" w16cid:durableId="942418242">
    <w:abstractNumId w:val="41"/>
  </w:num>
  <w:num w:numId="11" w16cid:durableId="656768826">
    <w:abstractNumId w:val="25"/>
  </w:num>
  <w:num w:numId="12" w16cid:durableId="181937142">
    <w:abstractNumId w:val="33"/>
  </w:num>
  <w:num w:numId="13" w16cid:durableId="203106510">
    <w:abstractNumId w:val="37"/>
  </w:num>
  <w:num w:numId="14" w16cid:durableId="475226082">
    <w:abstractNumId w:val="7"/>
  </w:num>
  <w:num w:numId="15" w16cid:durableId="1587761973">
    <w:abstractNumId w:val="30"/>
  </w:num>
  <w:num w:numId="16" w16cid:durableId="634069920">
    <w:abstractNumId w:val="39"/>
  </w:num>
  <w:num w:numId="17" w16cid:durableId="1779325772">
    <w:abstractNumId w:val="20"/>
  </w:num>
  <w:num w:numId="18" w16cid:durableId="1827937331">
    <w:abstractNumId w:val="5"/>
  </w:num>
  <w:num w:numId="19" w16cid:durableId="944456553">
    <w:abstractNumId w:val="24"/>
  </w:num>
  <w:num w:numId="20" w16cid:durableId="724455650">
    <w:abstractNumId w:val="14"/>
  </w:num>
  <w:num w:numId="21" w16cid:durableId="1156260911">
    <w:abstractNumId w:val="38"/>
  </w:num>
  <w:num w:numId="22" w16cid:durableId="66151555">
    <w:abstractNumId w:val="13"/>
  </w:num>
  <w:num w:numId="23" w16cid:durableId="608707831">
    <w:abstractNumId w:val="0"/>
  </w:num>
  <w:num w:numId="24" w16cid:durableId="10512669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73851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8814629">
    <w:abstractNumId w:val="42"/>
  </w:num>
  <w:num w:numId="27" w16cid:durableId="486019177">
    <w:abstractNumId w:val="18"/>
  </w:num>
  <w:num w:numId="28" w16cid:durableId="1123886712">
    <w:abstractNumId w:val="6"/>
  </w:num>
  <w:num w:numId="29" w16cid:durableId="1815178212">
    <w:abstractNumId w:val="34"/>
  </w:num>
  <w:num w:numId="30" w16cid:durableId="756941826">
    <w:abstractNumId w:val="35"/>
  </w:num>
  <w:num w:numId="31" w16cid:durableId="418453929">
    <w:abstractNumId w:val="12"/>
  </w:num>
  <w:num w:numId="32" w16cid:durableId="1792819198">
    <w:abstractNumId w:val="22"/>
  </w:num>
  <w:num w:numId="33" w16cid:durableId="1633900550">
    <w:abstractNumId w:val="28"/>
  </w:num>
  <w:num w:numId="34" w16cid:durableId="928083639">
    <w:abstractNumId w:val="2"/>
  </w:num>
  <w:num w:numId="35" w16cid:durableId="384450186">
    <w:abstractNumId w:val="32"/>
  </w:num>
  <w:num w:numId="36" w16cid:durableId="706101799">
    <w:abstractNumId w:val="17"/>
  </w:num>
  <w:num w:numId="37" w16cid:durableId="1668167243">
    <w:abstractNumId w:val="9"/>
  </w:num>
  <w:num w:numId="38" w16cid:durableId="108279713">
    <w:abstractNumId w:val="23"/>
  </w:num>
  <w:num w:numId="39" w16cid:durableId="1596326191">
    <w:abstractNumId w:val="40"/>
  </w:num>
  <w:num w:numId="40" w16cid:durableId="839732002">
    <w:abstractNumId w:val="21"/>
  </w:num>
  <w:num w:numId="41" w16cid:durableId="1376929935">
    <w:abstractNumId w:val="1"/>
  </w:num>
  <w:num w:numId="42" w16cid:durableId="1321348985">
    <w:abstractNumId w:val="36"/>
  </w:num>
  <w:num w:numId="43" w16cid:durableId="1816408504">
    <w:abstractNumId w:val="4"/>
  </w:num>
  <w:num w:numId="44" w16cid:durableId="15089064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B10"/>
    <w:rsid w:val="00001BF6"/>
    <w:rsid w:val="00001E7F"/>
    <w:rsid w:val="00013243"/>
    <w:rsid w:val="00024C33"/>
    <w:rsid w:val="0007111E"/>
    <w:rsid w:val="000C51E4"/>
    <w:rsid w:val="000F1D89"/>
    <w:rsid w:val="00142AA6"/>
    <w:rsid w:val="00181137"/>
    <w:rsid w:val="001918FC"/>
    <w:rsid w:val="001969B8"/>
    <w:rsid w:val="001B6E1C"/>
    <w:rsid w:val="001D1FFD"/>
    <w:rsid w:val="00213D3F"/>
    <w:rsid w:val="0021574B"/>
    <w:rsid w:val="00233647"/>
    <w:rsid w:val="00240749"/>
    <w:rsid w:val="00245693"/>
    <w:rsid w:val="00263A58"/>
    <w:rsid w:val="0026548B"/>
    <w:rsid w:val="002B6179"/>
    <w:rsid w:val="002C78E0"/>
    <w:rsid w:val="002E7184"/>
    <w:rsid w:val="002F32D2"/>
    <w:rsid w:val="002F3EF0"/>
    <w:rsid w:val="00321B10"/>
    <w:rsid w:val="00363949"/>
    <w:rsid w:val="003873BE"/>
    <w:rsid w:val="00392067"/>
    <w:rsid w:val="0039230B"/>
    <w:rsid w:val="004003B2"/>
    <w:rsid w:val="00401A10"/>
    <w:rsid w:val="00433989"/>
    <w:rsid w:val="00476CD9"/>
    <w:rsid w:val="004C04C0"/>
    <w:rsid w:val="004E3819"/>
    <w:rsid w:val="0055693A"/>
    <w:rsid w:val="0058319F"/>
    <w:rsid w:val="0058420A"/>
    <w:rsid w:val="005B1483"/>
    <w:rsid w:val="005F5791"/>
    <w:rsid w:val="00621CF3"/>
    <w:rsid w:val="0062685D"/>
    <w:rsid w:val="006415C8"/>
    <w:rsid w:val="006864D9"/>
    <w:rsid w:val="006F68F1"/>
    <w:rsid w:val="00725861"/>
    <w:rsid w:val="007319AD"/>
    <w:rsid w:val="007351D2"/>
    <w:rsid w:val="00771C03"/>
    <w:rsid w:val="007B121E"/>
    <w:rsid w:val="00804A0F"/>
    <w:rsid w:val="00825463"/>
    <w:rsid w:val="0083094A"/>
    <w:rsid w:val="00833A4F"/>
    <w:rsid w:val="00885C0D"/>
    <w:rsid w:val="008D2296"/>
    <w:rsid w:val="008F1FD6"/>
    <w:rsid w:val="00926AF4"/>
    <w:rsid w:val="0092756F"/>
    <w:rsid w:val="0094474E"/>
    <w:rsid w:val="00960C9D"/>
    <w:rsid w:val="0099128C"/>
    <w:rsid w:val="009C5674"/>
    <w:rsid w:val="009D11E1"/>
    <w:rsid w:val="00A23378"/>
    <w:rsid w:val="00A46231"/>
    <w:rsid w:val="00A6156E"/>
    <w:rsid w:val="00A95F8A"/>
    <w:rsid w:val="00AC2D90"/>
    <w:rsid w:val="00AE389B"/>
    <w:rsid w:val="00AF31F6"/>
    <w:rsid w:val="00B04B39"/>
    <w:rsid w:val="00B22A62"/>
    <w:rsid w:val="00B60B19"/>
    <w:rsid w:val="00B6531F"/>
    <w:rsid w:val="00BB11F3"/>
    <w:rsid w:val="00C81277"/>
    <w:rsid w:val="00CA3C4B"/>
    <w:rsid w:val="00D22540"/>
    <w:rsid w:val="00D35A3C"/>
    <w:rsid w:val="00D43023"/>
    <w:rsid w:val="00D55219"/>
    <w:rsid w:val="00D553C8"/>
    <w:rsid w:val="00D9463C"/>
    <w:rsid w:val="00E07155"/>
    <w:rsid w:val="00E40A24"/>
    <w:rsid w:val="00E576FD"/>
    <w:rsid w:val="00E76EC6"/>
    <w:rsid w:val="00EA184C"/>
    <w:rsid w:val="00ED41E5"/>
    <w:rsid w:val="00F459FA"/>
    <w:rsid w:val="00F71C9B"/>
    <w:rsid w:val="00F9100D"/>
    <w:rsid w:val="00F9608B"/>
    <w:rsid w:val="00FD211A"/>
    <w:rsid w:val="00FF1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7342C"/>
  <w15:chartTrackingRefBased/>
  <w15:docId w15:val="{ADDB76EF-2418-4B34-A696-12B53241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B10"/>
    <w:pPr>
      <w:overflowPunct w:val="0"/>
      <w:autoSpaceDE w:val="0"/>
      <w:autoSpaceDN w:val="0"/>
      <w:adjustRightInd w:val="0"/>
      <w:spacing w:after="120" w:line="240" w:lineRule="auto"/>
      <w:jc w:val="both"/>
      <w:textAlignment w:val="baseline"/>
    </w:pPr>
    <w:rPr>
      <w:rFonts w:ascii="Arial" w:eastAsia="SimSun" w:hAnsi="Arial" w:cs="Times New Roman"/>
      <w:kern w:val="0"/>
      <w:sz w:val="22"/>
      <w:szCs w:val="20"/>
      <w:lang w:val="en-GB" w:eastAsia="zh-CN"/>
      <w14:ligatures w14:val="none"/>
    </w:rPr>
  </w:style>
  <w:style w:type="paragraph" w:styleId="Heading1">
    <w:name w:val="heading 1"/>
    <w:basedOn w:val="Normal"/>
    <w:next w:val="Normal"/>
    <w:link w:val="Heading1Char"/>
    <w:qFormat/>
    <w:rsid w:val="00F459FA"/>
    <w:pPr>
      <w:keepNext/>
      <w:keepLines/>
      <w:numPr>
        <w:numId w:val="37"/>
      </w:numPr>
      <w:pBdr>
        <w:top w:val="single" w:sz="18" w:space="1" w:color="auto"/>
      </w:pBdr>
      <w:spacing w:before="360" w:after="80"/>
      <w:outlineLvl w:val="0"/>
    </w:pPr>
    <w:rPr>
      <w:rFonts w:eastAsiaTheme="majorEastAsia" w:cstheme="majorBidi"/>
      <w:color w:val="000000" w:themeColor="text1"/>
      <w:sz w:val="40"/>
      <w:szCs w:val="40"/>
    </w:rPr>
  </w:style>
  <w:style w:type="paragraph" w:styleId="Heading2">
    <w:name w:val="heading 2"/>
    <w:basedOn w:val="Normal"/>
    <w:next w:val="Normal"/>
    <w:link w:val="Heading2Char"/>
    <w:unhideWhenUsed/>
    <w:qFormat/>
    <w:rsid w:val="0092756F"/>
    <w:pPr>
      <w:keepNext/>
      <w:keepLines/>
      <w:numPr>
        <w:ilvl w:val="1"/>
        <w:numId w:val="37"/>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nhideWhenUsed/>
    <w:qFormat/>
    <w:rsid w:val="0092756F"/>
    <w:pPr>
      <w:keepNext/>
      <w:keepLines/>
      <w:numPr>
        <w:ilvl w:val="2"/>
        <w:numId w:val="37"/>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nhideWhenUsed/>
    <w:qFormat/>
    <w:rsid w:val="00321B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21B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21B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21B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21B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21B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59FA"/>
    <w:rPr>
      <w:rFonts w:ascii="Arial" w:eastAsiaTheme="majorEastAsia" w:hAnsi="Arial" w:cstheme="majorBidi"/>
      <w:color w:val="000000" w:themeColor="text1"/>
      <w:kern w:val="0"/>
      <w:sz w:val="40"/>
      <w:szCs w:val="40"/>
      <w:lang w:val="en-GB" w:eastAsia="zh-CN"/>
      <w14:ligatures w14:val="none"/>
    </w:rPr>
  </w:style>
  <w:style w:type="character" w:customStyle="1" w:styleId="Heading2Char">
    <w:name w:val="Heading 2 Char"/>
    <w:basedOn w:val="DefaultParagraphFont"/>
    <w:link w:val="Heading2"/>
    <w:rsid w:val="0092756F"/>
    <w:rPr>
      <w:rFonts w:asciiTheme="majorHAnsi" w:eastAsiaTheme="majorEastAsia" w:hAnsiTheme="majorHAnsi" w:cstheme="majorBidi"/>
      <w:color w:val="000000" w:themeColor="text1"/>
      <w:kern w:val="0"/>
      <w:sz w:val="32"/>
      <w:szCs w:val="32"/>
      <w:lang w:val="en-GB" w:eastAsia="zh-CN"/>
      <w14:ligatures w14:val="none"/>
    </w:rPr>
  </w:style>
  <w:style w:type="character" w:customStyle="1" w:styleId="Heading3Char">
    <w:name w:val="Heading 3 Char"/>
    <w:basedOn w:val="DefaultParagraphFont"/>
    <w:link w:val="Heading3"/>
    <w:rsid w:val="0092756F"/>
    <w:rPr>
      <w:rFonts w:ascii="Arial" w:eastAsiaTheme="majorEastAsia" w:hAnsi="Arial" w:cstheme="majorBidi"/>
      <w:color w:val="000000" w:themeColor="text1"/>
      <w:kern w:val="0"/>
      <w:sz w:val="28"/>
      <w:szCs w:val="28"/>
      <w:lang w:val="en-GB" w:eastAsia="zh-CN"/>
      <w14:ligatures w14:val="none"/>
    </w:rPr>
  </w:style>
  <w:style w:type="character" w:customStyle="1" w:styleId="Heading4Char">
    <w:name w:val="Heading 4 Char"/>
    <w:basedOn w:val="DefaultParagraphFont"/>
    <w:link w:val="Heading4"/>
    <w:uiPriority w:val="9"/>
    <w:semiHidden/>
    <w:rsid w:val="00321B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1B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1B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1B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1B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1B10"/>
    <w:rPr>
      <w:rFonts w:eastAsiaTheme="majorEastAsia" w:cstheme="majorBidi"/>
      <w:color w:val="272727" w:themeColor="text1" w:themeTint="D8"/>
    </w:rPr>
  </w:style>
  <w:style w:type="paragraph" w:styleId="Title">
    <w:name w:val="Title"/>
    <w:basedOn w:val="Normal"/>
    <w:next w:val="Normal"/>
    <w:link w:val="TitleChar"/>
    <w:uiPriority w:val="10"/>
    <w:qFormat/>
    <w:rsid w:val="00321B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1B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1B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1B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1B10"/>
    <w:pPr>
      <w:spacing w:before="160"/>
      <w:jc w:val="center"/>
    </w:pPr>
    <w:rPr>
      <w:i/>
      <w:iCs/>
      <w:color w:val="404040" w:themeColor="text1" w:themeTint="BF"/>
    </w:rPr>
  </w:style>
  <w:style w:type="character" w:customStyle="1" w:styleId="QuoteChar">
    <w:name w:val="Quote Char"/>
    <w:basedOn w:val="DefaultParagraphFont"/>
    <w:link w:val="Quote"/>
    <w:uiPriority w:val="29"/>
    <w:rsid w:val="00321B10"/>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321B10"/>
    <w:pPr>
      <w:ind w:left="720"/>
      <w:contextualSpacing/>
    </w:pPr>
  </w:style>
  <w:style w:type="character" w:styleId="IntenseEmphasis">
    <w:name w:val="Intense Emphasis"/>
    <w:basedOn w:val="DefaultParagraphFont"/>
    <w:uiPriority w:val="21"/>
    <w:qFormat/>
    <w:rsid w:val="00321B10"/>
    <w:rPr>
      <w:i/>
      <w:iCs/>
      <w:color w:val="0F4761" w:themeColor="accent1" w:themeShade="BF"/>
    </w:rPr>
  </w:style>
  <w:style w:type="paragraph" w:styleId="IntenseQuote">
    <w:name w:val="Intense Quote"/>
    <w:basedOn w:val="Normal"/>
    <w:next w:val="Normal"/>
    <w:link w:val="IntenseQuoteChar"/>
    <w:uiPriority w:val="30"/>
    <w:qFormat/>
    <w:rsid w:val="00321B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1B10"/>
    <w:rPr>
      <w:i/>
      <w:iCs/>
      <w:color w:val="0F4761" w:themeColor="accent1" w:themeShade="BF"/>
    </w:rPr>
  </w:style>
  <w:style w:type="character" w:styleId="IntenseReference">
    <w:name w:val="Intense Reference"/>
    <w:basedOn w:val="DefaultParagraphFont"/>
    <w:uiPriority w:val="32"/>
    <w:qFormat/>
    <w:rsid w:val="00321B10"/>
    <w:rPr>
      <w:b/>
      <w:bCs/>
      <w:smallCaps/>
      <w:color w:val="0F4761" w:themeColor="accent1" w:themeShade="BF"/>
      <w:spacing w:val="5"/>
    </w:rPr>
  </w:style>
  <w:style w:type="character" w:styleId="CommentReference">
    <w:name w:val="annotation reference"/>
    <w:qFormat/>
    <w:rsid w:val="00321B10"/>
    <w:rPr>
      <w:sz w:val="16"/>
      <w:szCs w:val="16"/>
    </w:rPr>
  </w:style>
  <w:style w:type="character" w:styleId="Hyperlink">
    <w:name w:val="Hyperlink"/>
    <w:uiPriority w:val="99"/>
    <w:qFormat/>
    <w:rsid w:val="00321B10"/>
    <w:rPr>
      <w:color w:val="0000FF"/>
      <w:u w:val="single"/>
      <w:lang w:val="en-GB"/>
    </w:rPr>
  </w:style>
  <w:style w:type="character" w:styleId="PageNumber">
    <w:name w:val="page number"/>
    <w:basedOn w:val="DefaultParagraphFont"/>
    <w:semiHidden/>
    <w:rsid w:val="00321B10"/>
  </w:style>
  <w:style w:type="character" w:styleId="FollowedHyperlink">
    <w:name w:val="FollowedHyperlink"/>
    <w:semiHidden/>
    <w:rsid w:val="00321B10"/>
    <w:rPr>
      <w:color w:val="FF0000"/>
      <w:u w:val="single"/>
    </w:rPr>
  </w:style>
  <w:style w:type="character" w:styleId="FootnoteReference">
    <w:name w:val="footnote reference"/>
    <w:semiHidden/>
    <w:rsid w:val="00321B10"/>
    <w:rPr>
      <w:b/>
      <w:bCs/>
      <w:position w:val="6"/>
      <w:sz w:val="16"/>
      <w:szCs w:val="16"/>
    </w:rPr>
  </w:style>
  <w:style w:type="character" w:customStyle="1" w:styleId="FooterChar">
    <w:name w:val="Footer Char"/>
    <w:link w:val="Footer"/>
    <w:uiPriority w:val="99"/>
    <w:qFormat/>
    <w:locked/>
    <w:rsid w:val="00321B10"/>
    <w:rPr>
      <w:rFonts w:ascii="Arial" w:hAnsi="Arial" w:cs="Arial"/>
      <w:b/>
      <w:bCs/>
      <w:i/>
      <w:iCs/>
      <w:sz w:val="18"/>
      <w:szCs w:val="18"/>
      <w:lang w:eastAsia="zh-CN"/>
    </w:rPr>
  </w:style>
  <w:style w:type="character" w:customStyle="1" w:styleId="THChar">
    <w:name w:val="TH Char"/>
    <w:link w:val="TH"/>
    <w:qFormat/>
    <w:rsid w:val="00321B10"/>
    <w:rPr>
      <w:rFonts w:ascii="Arial" w:hAnsi="Arial"/>
      <w:b/>
      <w:lang w:val="en-GB"/>
    </w:rPr>
  </w:style>
  <w:style w:type="character" w:customStyle="1" w:styleId="B3Char2">
    <w:name w:val="B3 Char2"/>
    <w:link w:val="B3"/>
    <w:qFormat/>
    <w:rsid w:val="00321B10"/>
    <w:rPr>
      <w:rFonts w:ascii="Arial" w:hAnsi="Arial"/>
      <w:lang w:val="en-GB"/>
    </w:rPr>
  </w:style>
  <w:style w:type="character" w:customStyle="1" w:styleId="PLChar">
    <w:name w:val="PL Char"/>
    <w:link w:val="PL"/>
    <w:qFormat/>
    <w:rsid w:val="00321B10"/>
    <w:rPr>
      <w:rFonts w:ascii="Courier New" w:eastAsia="Times New Roman" w:hAnsi="Courier New"/>
      <w:sz w:val="16"/>
      <w:lang w:eastAsia="zh-CN"/>
    </w:rPr>
  </w:style>
  <w:style w:type="character" w:customStyle="1" w:styleId="a">
    <w:name w:val="首标题"/>
    <w:uiPriority w:val="99"/>
    <w:qFormat/>
    <w:rsid w:val="00321B10"/>
    <w:rPr>
      <w:rFonts w:ascii="Arial" w:hAnsi="Arial" w:cs="Times New Roman"/>
      <w:sz w:val="24"/>
    </w:rPr>
  </w:style>
  <w:style w:type="character" w:customStyle="1" w:styleId="B2Char">
    <w:name w:val="B2 Char"/>
    <w:link w:val="B2"/>
    <w:qFormat/>
    <w:rsid w:val="00321B10"/>
    <w:rPr>
      <w:rFonts w:ascii="Arial" w:hAnsi="Arial"/>
      <w:lang w:val="en-GB"/>
    </w:rPr>
  </w:style>
  <w:style w:type="character" w:customStyle="1" w:styleId="TALCar">
    <w:name w:val="TAL Car"/>
    <w:link w:val="TAL"/>
    <w:qFormat/>
    <w:rsid w:val="00321B10"/>
    <w:rPr>
      <w:rFonts w:ascii="Arial" w:hAnsi="Arial"/>
      <w:sz w:val="18"/>
      <w:lang w:val="en-GB"/>
    </w:rPr>
  </w:style>
  <w:style w:type="character" w:customStyle="1" w:styleId="Doc-titleChar">
    <w:name w:val="Doc-title Char"/>
    <w:link w:val="Doc-title"/>
    <w:locked/>
    <w:rsid w:val="00321B10"/>
    <w:rPr>
      <w:rFonts w:ascii="Arial" w:eastAsia="MS Mincho" w:hAnsi="Arial" w:cs="Arial"/>
      <w:lang w:val="en-GB" w:eastAsia="en-GB"/>
    </w:rPr>
  </w:style>
  <w:style w:type="character" w:customStyle="1" w:styleId="st">
    <w:name w:val="st"/>
    <w:rsid w:val="00321B10"/>
  </w:style>
  <w:style w:type="character" w:customStyle="1" w:styleId="B1Char1">
    <w:name w:val="B1 Char1"/>
    <w:qFormat/>
    <w:rsid w:val="00321B10"/>
    <w:rPr>
      <w:rFonts w:eastAsia="Times New Roman"/>
    </w:rPr>
  </w:style>
  <w:style w:type="character" w:customStyle="1" w:styleId="BodyTextChar">
    <w:name w:val="Body Text Char"/>
    <w:link w:val="BodyText"/>
    <w:rsid w:val="00321B10"/>
    <w:rPr>
      <w:rFonts w:ascii="Arial" w:hAnsi="Arial"/>
      <w:lang w:val="en-GB"/>
    </w:rPr>
  </w:style>
  <w:style w:type="character" w:customStyle="1" w:styleId="CharChar7">
    <w:name w:val="Char Char7"/>
    <w:rsid w:val="00321B10"/>
    <w:rPr>
      <w:rFonts w:ascii="Arial" w:eastAsia="MS Mincho" w:hAnsi="Arial" w:cs="Arial"/>
      <w:b/>
      <w:bCs/>
      <w:iCs/>
      <w:sz w:val="28"/>
      <w:szCs w:val="28"/>
      <w:lang w:val="en-GB" w:eastAsia="en-GB" w:bidi="ar-SA"/>
    </w:rPr>
  </w:style>
  <w:style w:type="character" w:customStyle="1" w:styleId="B1Char">
    <w:name w:val="B1 Char"/>
    <w:link w:val="B1"/>
    <w:qFormat/>
    <w:rsid w:val="00321B10"/>
    <w:rPr>
      <w:rFonts w:ascii="Arial" w:hAnsi="Arial"/>
      <w:lang w:val="en-GB"/>
    </w:rPr>
  </w:style>
  <w:style w:type="character" w:customStyle="1" w:styleId="TFChar">
    <w:name w:val="TF Char"/>
    <w:link w:val="TF"/>
    <w:qFormat/>
    <w:rsid w:val="00321B10"/>
    <w:rPr>
      <w:rFonts w:ascii="Arial" w:hAnsi="Arial"/>
      <w:b/>
      <w:lang w:val="en-GB"/>
    </w:rPr>
  </w:style>
  <w:style w:type="character" w:customStyle="1" w:styleId="B4Char">
    <w:name w:val="B4 Char"/>
    <w:link w:val="B4"/>
    <w:qFormat/>
    <w:rsid w:val="00321B10"/>
    <w:rPr>
      <w:rFonts w:ascii="Arial" w:hAnsi="Arial"/>
      <w:lang w:val="en-GB"/>
    </w:rPr>
  </w:style>
  <w:style w:type="character" w:customStyle="1" w:styleId="ZGSM">
    <w:name w:val="ZGSM"/>
    <w:rsid w:val="00321B10"/>
  </w:style>
  <w:style w:type="character" w:customStyle="1" w:styleId="Doc-text2Char">
    <w:name w:val="Doc-text2 Char"/>
    <w:link w:val="Doc-text2"/>
    <w:qFormat/>
    <w:rsid w:val="00321B10"/>
    <w:rPr>
      <w:rFonts w:ascii="Arial" w:eastAsia="MS Mincho" w:hAnsi="Arial"/>
      <w:lang w:val="en-GB" w:eastAsia="en-GB"/>
    </w:rPr>
  </w:style>
  <w:style w:type="character" w:customStyle="1" w:styleId="EmailDiscussionChar">
    <w:name w:val="EmailDiscussion Char"/>
    <w:link w:val="EmailDiscussion"/>
    <w:rsid w:val="00321B10"/>
    <w:rPr>
      <w:rFonts w:ascii="Arial" w:eastAsia="MS Mincho" w:hAnsi="Arial"/>
      <w:b/>
      <w:lang w:val="en-GB" w:eastAsia="en-GB"/>
    </w:rPr>
  </w:style>
  <w:style w:type="character" w:customStyle="1" w:styleId="B5Char">
    <w:name w:val="B5 Char"/>
    <w:link w:val="B5"/>
    <w:qFormat/>
    <w:rsid w:val="00321B10"/>
    <w:rPr>
      <w:rFonts w:ascii="Arial" w:hAnsi="Arial"/>
      <w:lang w:val="en-GB"/>
    </w:rPr>
  </w:style>
  <w:style w:type="character" w:customStyle="1" w:styleId="TAHCar">
    <w:name w:val="TAH Car"/>
    <w:link w:val="TAH"/>
    <w:qFormat/>
    <w:locked/>
    <w:rsid w:val="00321B10"/>
    <w:rPr>
      <w:rFonts w:ascii="Arial" w:hAnsi="Arial"/>
      <w:b/>
      <w:sz w:val="18"/>
      <w:lang w:val="en-GB"/>
    </w:rPr>
  </w:style>
  <w:style w:type="character" w:customStyle="1" w:styleId="HeaderChar">
    <w:name w:val="Header Char"/>
    <w:link w:val="Header"/>
    <w:qFormat/>
    <w:locked/>
    <w:rsid w:val="00321B10"/>
    <w:rPr>
      <w:rFonts w:ascii="Arial" w:hAnsi="Arial"/>
      <w:b/>
      <w:bCs/>
      <w:sz w:val="18"/>
      <w:szCs w:val="18"/>
      <w:lang w:eastAsia="zh-CN"/>
    </w:rPr>
  </w:style>
  <w:style w:type="character" w:customStyle="1" w:styleId="CRCoverPageZchn">
    <w:name w:val="CR Cover Page Zchn"/>
    <w:link w:val="CRCoverPage"/>
    <w:qFormat/>
    <w:rsid w:val="00321B10"/>
    <w:rPr>
      <w:rFonts w:ascii="Arial" w:hAnsi="Arial"/>
      <w:lang w:val="en-GB"/>
    </w:rPr>
  </w:style>
  <w:style w:type="character" w:customStyle="1" w:styleId="NOChar">
    <w:name w:val="NO Char"/>
    <w:link w:val="NO"/>
    <w:qFormat/>
    <w:rsid w:val="00321B10"/>
    <w:rPr>
      <w:rFonts w:ascii="Times New Roman" w:eastAsia="Times New Roman" w:hAnsi="Times New Roman"/>
    </w:rPr>
  </w:style>
  <w:style w:type="character" w:customStyle="1" w:styleId="a0">
    <w:name w:val="正文文本 字符"/>
    <w:rsid w:val="00321B10"/>
    <w:rPr>
      <w:rFonts w:ascii="Arial" w:hAnsi="Arial"/>
      <w:lang w:val="en-GB"/>
    </w:rPr>
  </w:style>
  <w:style w:type="paragraph" w:styleId="BodyText">
    <w:name w:val="Body Text"/>
    <w:basedOn w:val="Normal"/>
    <w:link w:val="BodyTextChar"/>
    <w:rsid w:val="00321B10"/>
    <w:rPr>
      <w:rFonts w:eastAsiaTheme="minorHAnsi" w:cstheme="minorBidi"/>
      <w:kern w:val="2"/>
      <w:sz w:val="24"/>
      <w:szCs w:val="24"/>
      <w:lang w:eastAsia="en-US"/>
      <w14:ligatures w14:val="standardContextual"/>
    </w:rPr>
  </w:style>
  <w:style w:type="character" w:customStyle="1" w:styleId="BodyTextChar1">
    <w:name w:val="Body Text Char1"/>
    <w:basedOn w:val="DefaultParagraphFont"/>
    <w:uiPriority w:val="99"/>
    <w:semiHidden/>
    <w:rsid w:val="00321B10"/>
    <w:rPr>
      <w:rFonts w:ascii="Arial" w:eastAsia="SimSun" w:hAnsi="Arial" w:cs="Times New Roman"/>
      <w:kern w:val="0"/>
      <w:sz w:val="22"/>
      <w:szCs w:val="20"/>
      <w:lang w:val="en-GB" w:eastAsia="zh-CN"/>
      <w14:ligatures w14:val="none"/>
    </w:rPr>
  </w:style>
  <w:style w:type="paragraph" w:customStyle="1" w:styleId="ZG">
    <w:name w:val="ZG"/>
    <w:rsid w:val="00321B1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kern w:val="0"/>
      <w:sz w:val="20"/>
      <w:szCs w:val="20"/>
      <w14:ligatures w14:val="none"/>
    </w:rPr>
  </w:style>
  <w:style w:type="paragraph" w:customStyle="1" w:styleId="Reference">
    <w:name w:val="Reference"/>
    <w:basedOn w:val="Normal"/>
    <w:rsid w:val="00321B10"/>
  </w:style>
  <w:style w:type="paragraph" w:customStyle="1" w:styleId="ZD">
    <w:name w:val="ZD"/>
    <w:rsid w:val="00321B10"/>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kern w:val="0"/>
      <w:sz w:val="32"/>
      <w:szCs w:val="20"/>
      <w14:ligatures w14:val="none"/>
    </w:rPr>
  </w:style>
  <w:style w:type="paragraph" w:styleId="Index1">
    <w:name w:val="index 1"/>
    <w:basedOn w:val="Normal"/>
    <w:semiHidden/>
    <w:rsid w:val="00321B10"/>
    <w:pPr>
      <w:keepLines/>
      <w:spacing w:after="0"/>
    </w:pPr>
  </w:style>
  <w:style w:type="paragraph" w:styleId="TOC9">
    <w:name w:val="toc 9"/>
    <w:basedOn w:val="TOC8"/>
    <w:semiHidden/>
    <w:rsid w:val="00321B10"/>
    <w:pPr>
      <w:ind w:left="1418" w:hanging="1418"/>
    </w:pPr>
  </w:style>
  <w:style w:type="paragraph" w:customStyle="1" w:styleId="TH">
    <w:name w:val="TH"/>
    <w:basedOn w:val="Normal"/>
    <w:link w:val="THChar"/>
    <w:qFormat/>
    <w:rsid w:val="00321B10"/>
    <w:pPr>
      <w:keepNext/>
      <w:keepLines/>
      <w:spacing w:before="60" w:after="180"/>
      <w:jc w:val="center"/>
    </w:pPr>
    <w:rPr>
      <w:rFonts w:eastAsiaTheme="minorHAnsi" w:cstheme="minorBidi"/>
      <w:b/>
      <w:kern w:val="2"/>
      <w:sz w:val="24"/>
      <w:szCs w:val="24"/>
      <w:lang w:eastAsia="en-US"/>
      <w14:ligatures w14:val="standardContextual"/>
    </w:rPr>
  </w:style>
  <w:style w:type="paragraph" w:styleId="FootnoteText">
    <w:name w:val="footnote text"/>
    <w:basedOn w:val="Normal"/>
    <w:link w:val="FootnoteTextChar"/>
    <w:semiHidden/>
    <w:rsid w:val="00321B10"/>
    <w:pPr>
      <w:keepLines/>
      <w:spacing w:after="0"/>
      <w:ind w:left="454" w:hanging="454"/>
    </w:pPr>
    <w:rPr>
      <w:sz w:val="16"/>
      <w:szCs w:val="16"/>
    </w:rPr>
  </w:style>
  <w:style w:type="character" w:customStyle="1" w:styleId="FootnoteTextChar">
    <w:name w:val="Footnote Text Char"/>
    <w:basedOn w:val="DefaultParagraphFont"/>
    <w:link w:val="FootnoteText"/>
    <w:semiHidden/>
    <w:rsid w:val="00321B10"/>
    <w:rPr>
      <w:rFonts w:ascii="Arial" w:eastAsia="SimSun" w:hAnsi="Arial" w:cs="Times New Roman"/>
      <w:kern w:val="0"/>
      <w:sz w:val="16"/>
      <w:szCs w:val="16"/>
      <w:lang w:val="en-GB" w:eastAsia="zh-CN"/>
      <w14:ligatures w14:val="none"/>
    </w:rPr>
  </w:style>
  <w:style w:type="paragraph" w:customStyle="1" w:styleId="Doc-text2">
    <w:name w:val="Doc-text2"/>
    <w:basedOn w:val="Normal"/>
    <w:link w:val="Doc-text2Char"/>
    <w:qFormat/>
    <w:rsid w:val="00321B10"/>
    <w:pPr>
      <w:tabs>
        <w:tab w:val="left" w:pos="1622"/>
      </w:tabs>
      <w:overflowPunct/>
      <w:autoSpaceDE/>
      <w:autoSpaceDN/>
      <w:adjustRightInd/>
      <w:spacing w:after="0"/>
      <w:ind w:left="1622" w:hanging="363"/>
      <w:jc w:val="left"/>
      <w:textAlignment w:val="auto"/>
    </w:pPr>
    <w:rPr>
      <w:rFonts w:eastAsia="MS Mincho" w:cstheme="minorBidi"/>
      <w:kern w:val="2"/>
      <w:sz w:val="24"/>
      <w:szCs w:val="24"/>
      <w:lang w:eastAsia="en-GB"/>
      <w14:ligatures w14:val="standardContextual"/>
    </w:rPr>
  </w:style>
  <w:style w:type="paragraph" w:styleId="DocumentMap">
    <w:name w:val="Document Map"/>
    <w:basedOn w:val="Normal"/>
    <w:link w:val="DocumentMapChar"/>
    <w:semiHidden/>
    <w:rsid w:val="00321B10"/>
    <w:pPr>
      <w:shd w:val="clear" w:color="auto" w:fill="000080"/>
    </w:pPr>
    <w:rPr>
      <w:rFonts w:ascii="Tahoma" w:hAnsi="Tahoma" w:cs="Tahoma"/>
    </w:rPr>
  </w:style>
  <w:style w:type="character" w:customStyle="1" w:styleId="DocumentMapChar">
    <w:name w:val="Document Map Char"/>
    <w:basedOn w:val="DefaultParagraphFont"/>
    <w:link w:val="DocumentMap"/>
    <w:semiHidden/>
    <w:rsid w:val="00321B10"/>
    <w:rPr>
      <w:rFonts w:ascii="Tahoma" w:eastAsia="SimSun" w:hAnsi="Tahoma" w:cs="Tahoma"/>
      <w:kern w:val="0"/>
      <w:sz w:val="22"/>
      <w:szCs w:val="20"/>
      <w:shd w:val="clear" w:color="auto" w:fill="000080"/>
      <w:lang w:val="en-GB" w:eastAsia="zh-CN"/>
      <w14:ligatures w14:val="none"/>
    </w:rPr>
  </w:style>
  <w:style w:type="paragraph" w:customStyle="1" w:styleId="TAC">
    <w:name w:val="TAC"/>
    <w:basedOn w:val="TAL"/>
    <w:link w:val="TACChar"/>
    <w:qFormat/>
    <w:rsid w:val="00321B10"/>
    <w:pPr>
      <w:jc w:val="center"/>
    </w:pPr>
  </w:style>
  <w:style w:type="paragraph" w:styleId="Header">
    <w:name w:val="header"/>
    <w:link w:val="HeaderChar"/>
    <w:qFormat/>
    <w:rsid w:val="00321B10"/>
    <w:pPr>
      <w:widowControl w:val="0"/>
      <w:overflowPunct w:val="0"/>
      <w:autoSpaceDE w:val="0"/>
      <w:autoSpaceDN w:val="0"/>
      <w:adjustRightInd w:val="0"/>
      <w:spacing w:after="0" w:line="240" w:lineRule="auto"/>
      <w:textAlignment w:val="baseline"/>
    </w:pPr>
    <w:rPr>
      <w:rFonts w:ascii="Arial" w:hAnsi="Arial"/>
      <w:b/>
      <w:bCs/>
      <w:sz w:val="18"/>
      <w:szCs w:val="18"/>
      <w:lang w:eastAsia="zh-CN"/>
    </w:rPr>
  </w:style>
  <w:style w:type="character" w:customStyle="1" w:styleId="HeaderChar1">
    <w:name w:val="Header Char1"/>
    <w:basedOn w:val="DefaultParagraphFont"/>
    <w:uiPriority w:val="99"/>
    <w:semiHidden/>
    <w:rsid w:val="00321B10"/>
    <w:rPr>
      <w:rFonts w:ascii="Arial" w:eastAsia="SimSun" w:hAnsi="Arial" w:cs="Times New Roman"/>
      <w:kern w:val="0"/>
      <w:sz w:val="22"/>
      <w:szCs w:val="20"/>
      <w:lang w:val="en-GB" w:eastAsia="zh-CN"/>
      <w14:ligatures w14:val="none"/>
    </w:rPr>
  </w:style>
  <w:style w:type="paragraph" w:customStyle="1" w:styleId="TAN">
    <w:name w:val="TAN"/>
    <w:basedOn w:val="TAL"/>
    <w:link w:val="TANChar"/>
    <w:qFormat/>
    <w:rsid w:val="00321B10"/>
    <w:pPr>
      <w:ind w:left="851" w:hanging="851"/>
    </w:pPr>
  </w:style>
  <w:style w:type="paragraph" w:styleId="ListBullet3">
    <w:name w:val="List Bullet 3"/>
    <w:basedOn w:val="ListBullet2"/>
    <w:rsid w:val="00321B10"/>
    <w:pPr>
      <w:numPr>
        <w:numId w:val="1"/>
      </w:numPr>
      <w:tabs>
        <w:tab w:val="num" w:pos="360"/>
        <w:tab w:val="left" w:pos="794"/>
        <w:tab w:val="left" w:pos="1077"/>
      </w:tabs>
      <w:ind w:left="0" w:firstLine="0"/>
    </w:pPr>
  </w:style>
  <w:style w:type="paragraph" w:customStyle="1" w:styleId="B5">
    <w:name w:val="B5"/>
    <w:basedOn w:val="List5"/>
    <w:link w:val="B5Char"/>
    <w:qFormat/>
    <w:rsid w:val="00321B10"/>
    <w:pPr>
      <w:spacing w:after="180"/>
      <w:jc w:val="left"/>
    </w:pPr>
    <w:rPr>
      <w:rFonts w:eastAsiaTheme="minorHAnsi" w:cstheme="minorBidi"/>
      <w:kern w:val="2"/>
      <w:sz w:val="24"/>
      <w:szCs w:val="24"/>
      <w:lang w:eastAsia="en-US"/>
      <w14:ligatures w14:val="standardContextual"/>
    </w:rPr>
  </w:style>
  <w:style w:type="paragraph" w:styleId="ListBullet4">
    <w:name w:val="List Bullet 4"/>
    <w:basedOn w:val="ListBullet3"/>
    <w:rsid w:val="00321B10"/>
    <w:pPr>
      <w:numPr>
        <w:numId w:val="2"/>
      </w:numPr>
      <w:tabs>
        <w:tab w:val="num" w:pos="360"/>
        <w:tab w:val="left" w:pos="1077"/>
        <w:tab w:val="left" w:pos="1361"/>
      </w:tabs>
      <w:ind w:left="0" w:firstLine="0"/>
    </w:pPr>
  </w:style>
  <w:style w:type="paragraph" w:customStyle="1" w:styleId="B3">
    <w:name w:val="B3"/>
    <w:basedOn w:val="List3"/>
    <w:link w:val="B3Char2"/>
    <w:qFormat/>
    <w:rsid w:val="00321B10"/>
    <w:pPr>
      <w:spacing w:after="180"/>
      <w:jc w:val="left"/>
    </w:pPr>
    <w:rPr>
      <w:rFonts w:eastAsiaTheme="minorHAnsi" w:cstheme="minorBidi"/>
      <w:kern w:val="2"/>
      <w:sz w:val="24"/>
      <w:szCs w:val="24"/>
      <w:lang w:eastAsia="en-US"/>
      <w14:ligatures w14:val="standardContextual"/>
    </w:rPr>
  </w:style>
  <w:style w:type="paragraph" w:styleId="TOC2">
    <w:name w:val="toc 2"/>
    <w:basedOn w:val="TOC1"/>
    <w:semiHidden/>
    <w:rsid w:val="00321B10"/>
    <w:pPr>
      <w:keepNext w:val="0"/>
      <w:spacing w:before="0"/>
      <w:ind w:left="851" w:hanging="851"/>
    </w:pPr>
    <w:rPr>
      <w:szCs w:val="20"/>
    </w:rPr>
  </w:style>
  <w:style w:type="paragraph" w:customStyle="1" w:styleId="ZTD">
    <w:name w:val="ZTD"/>
    <w:basedOn w:val="ZB"/>
    <w:rsid w:val="00321B10"/>
    <w:pPr>
      <w:framePr w:hRule="auto" w:wrap="notBeside" w:y="852"/>
    </w:pPr>
    <w:rPr>
      <w:i w:val="0"/>
      <w:sz w:val="40"/>
    </w:rPr>
  </w:style>
  <w:style w:type="paragraph" w:styleId="List">
    <w:name w:val="List"/>
    <w:basedOn w:val="Normal"/>
    <w:rsid w:val="00321B10"/>
    <w:pPr>
      <w:ind w:left="568" w:hanging="284"/>
    </w:pPr>
  </w:style>
  <w:style w:type="paragraph" w:styleId="ListBullet2">
    <w:name w:val="List Bullet 2"/>
    <w:basedOn w:val="ListBullet"/>
    <w:rsid w:val="00321B10"/>
    <w:pPr>
      <w:numPr>
        <w:numId w:val="3"/>
      </w:numPr>
      <w:tabs>
        <w:tab w:val="num" w:pos="360"/>
        <w:tab w:val="left" w:pos="510"/>
        <w:tab w:val="left" w:pos="794"/>
      </w:tabs>
      <w:ind w:left="0" w:firstLine="0"/>
    </w:pPr>
  </w:style>
  <w:style w:type="paragraph" w:customStyle="1" w:styleId="TAH">
    <w:name w:val="TAH"/>
    <w:basedOn w:val="TAC"/>
    <w:link w:val="TAHCar"/>
    <w:qFormat/>
    <w:rsid w:val="00321B10"/>
    <w:rPr>
      <w:b/>
    </w:rPr>
  </w:style>
  <w:style w:type="paragraph" w:styleId="TOC8">
    <w:name w:val="toc 8"/>
    <w:basedOn w:val="TOC1"/>
    <w:semiHidden/>
    <w:rsid w:val="00321B10"/>
    <w:pPr>
      <w:spacing w:before="180"/>
      <w:ind w:left="2693" w:hanging="2693"/>
    </w:pPr>
    <w:rPr>
      <w:b w:val="0"/>
      <w:bCs/>
    </w:rPr>
  </w:style>
  <w:style w:type="paragraph" w:customStyle="1" w:styleId="ZU">
    <w:name w:val="ZU"/>
    <w:rsid w:val="00321B1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kern w:val="0"/>
      <w:sz w:val="20"/>
      <w:szCs w:val="20"/>
      <w14:ligatures w14:val="none"/>
    </w:rPr>
  </w:style>
  <w:style w:type="paragraph" w:styleId="TableofFigures">
    <w:name w:val="table of figures"/>
    <w:basedOn w:val="Normal"/>
    <w:next w:val="Normal"/>
    <w:uiPriority w:val="99"/>
    <w:rsid w:val="00321B10"/>
    <w:pPr>
      <w:ind w:left="1418" w:hanging="1418"/>
      <w:jc w:val="left"/>
    </w:pPr>
    <w:rPr>
      <w:b/>
    </w:rPr>
  </w:style>
  <w:style w:type="paragraph" w:styleId="ListBullet">
    <w:name w:val="List Bullet"/>
    <w:basedOn w:val="BodyText"/>
    <w:rsid w:val="00321B10"/>
    <w:pPr>
      <w:numPr>
        <w:numId w:val="4"/>
      </w:numPr>
      <w:tabs>
        <w:tab w:val="num" w:pos="360"/>
        <w:tab w:val="left" w:pos="510"/>
      </w:tabs>
      <w:ind w:left="0" w:firstLine="0"/>
    </w:pPr>
  </w:style>
  <w:style w:type="paragraph" w:customStyle="1" w:styleId="ZV">
    <w:name w:val="ZV"/>
    <w:basedOn w:val="ZU"/>
    <w:rsid w:val="00321B10"/>
    <w:pPr>
      <w:framePr w:wrap="notBeside" w:y="16161"/>
    </w:pPr>
  </w:style>
  <w:style w:type="paragraph" w:styleId="Footer">
    <w:name w:val="footer"/>
    <w:basedOn w:val="Header"/>
    <w:link w:val="FooterChar"/>
    <w:uiPriority w:val="99"/>
    <w:qFormat/>
    <w:rsid w:val="00321B10"/>
    <w:pPr>
      <w:jc w:val="center"/>
    </w:pPr>
    <w:rPr>
      <w:rFonts w:cs="Arial"/>
      <w:i/>
      <w:iCs/>
    </w:rPr>
  </w:style>
  <w:style w:type="character" w:customStyle="1" w:styleId="FooterChar1">
    <w:name w:val="Footer Char1"/>
    <w:basedOn w:val="DefaultParagraphFont"/>
    <w:uiPriority w:val="99"/>
    <w:semiHidden/>
    <w:rsid w:val="00321B10"/>
    <w:rPr>
      <w:rFonts w:ascii="Arial" w:eastAsia="SimSun" w:hAnsi="Arial" w:cs="Times New Roman"/>
      <w:kern w:val="0"/>
      <w:sz w:val="22"/>
      <w:szCs w:val="20"/>
      <w:lang w:val="en-GB" w:eastAsia="zh-CN"/>
      <w14:ligatures w14:val="none"/>
    </w:rPr>
  </w:style>
  <w:style w:type="paragraph" w:styleId="ListBullet5">
    <w:name w:val="List Bullet 5"/>
    <w:basedOn w:val="ListBullet4"/>
    <w:rsid w:val="00321B10"/>
    <w:pPr>
      <w:numPr>
        <w:numId w:val="5"/>
      </w:numPr>
      <w:tabs>
        <w:tab w:val="num" w:pos="360"/>
        <w:tab w:val="left" w:pos="1361"/>
        <w:tab w:val="left" w:pos="1644"/>
      </w:tabs>
      <w:ind w:left="0" w:firstLine="0"/>
    </w:pPr>
  </w:style>
  <w:style w:type="paragraph" w:customStyle="1" w:styleId="EX">
    <w:name w:val="EX"/>
    <w:basedOn w:val="Normal"/>
    <w:rsid w:val="00321B10"/>
    <w:pPr>
      <w:keepLines/>
      <w:spacing w:after="180"/>
      <w:ind w:left="1702" w:hanging="1418"/>
      <w:jc w:val="left"/>
    </w:pPr>
    <w:rPr>
      <w:lang w:eastAsia="en-US"/>
    </w:rPr>
  </w:style>
  <w:style w:type="paragraph" w:styleId="BalloonText">
    <w:name w:val="Balloon Text"/>
    <w:basedOn w:val="Normal"/>
    <w:link w:val="BalloonTextChar"/>
    <w:semiHidden/>
    <w:rsid w:val="00321B10"/>
    <w:rPr>
      <w:rFonts w:ascii="Tahoma" w:hAnsi="Tahoma" w:cs="Tahoma"/>
      <w:sz w:val="16"/>
      <w:szCs w:val="16"/>
    </w:rPr>
  </w:style>
  <w:style w:type="character" w:customStyle="1" w:styleId="BalloonTextChar">
    <w:name w:val="Balloon Text Char"/>
    <w:basedOn w:val="DefaultParagraphFont"/>
    <w:link w:val="BalloonText"/>
    <w:semiHidden/>
    <w:rsid w:val="00321B10"/>
    <w:rPr>
      <w:rFonts w:ascii="Tahoma" w:eastAsia="SimSun" w:hAnsi="Tahoma" w:cs="Tahoma"/>
      <w:kern w:val="0"/>
      <w:sz w:val="16"/>
      <w:szCs w:val="16"/>
      <w:lang w:val="en-GB" w:eastAsia="zh-CN"/>
      <w14:ligatures w14:val="none"/>
    </w:rPr>
  </w:style>
  <w:style w:type="paragraph" w:customStyle="1" w:styleId="TAL">
    <w:name w:val="TAL"/>
    <w:basedOn w:val="Normal"/>
    <w:link w:val="TALCar"/>
    <w:qFormat/>
    <w:rsid w:val="00321B10"/>
    <w:pPr>
      <w:keepNext/>
      <w:keepLines/>
      <w:spacing w:after="0"/>
      <w:jc w:val="left"/>
    </w:pPr>
    <w:rPr>
      <w:rFonts w:eastAsiaTheme="minorHAnsi" w:cstheme="minorBidi"/>
      <w:kern w:val="2"/>
      <w:sz w:val="18"/>
      <w:szCs w:val="24"/>
      <w:lang w:eastAsia="en-US"/>
      <w14:ligatures w14:val="standardContextual"/>
    </w:rPr>
  </w:style>
  <w:style w:type="paragraph" w:customStyle="1" w:styleId="ZH">
    <w:name w:val="ZH"/>
    <w:rsid w:val="00321B1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kern w:val="0"/>
      <w:sz w:val="20"/>
      <w:szCs w:val="20"/>
      <w14:ligatures w14:val="none"/>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321B10"/>
    <w:pPr>
      <w:spacing w:after="240"/>
      <w:jc w:val="center"/>
    </w:pPr>
    <w:rPr>
      <w:b/>
      <w:bCs/>
    </w:rPr>
  </w:style>
  <w:style w:type="paragraph" w:styleId="ListNumber2">
    <w:name w:val="List Number 2"/>
    <w:basedOn w:val="ListNumber"/>
    <w:rsid w:val="00321B10"/>
    <w:pPr>
      <w:ind w:left="851"/>
    </w:pPr>
  </w:style>
  <w:style w:type="paragraph" w:customStyle="1" w:styleId="3GPPHeader">
    <w:name w:val="3GPP_Header"/>
    <w:basedOn w:val="Normal"/>
    <w:rsid w:val="00321B10"/>
    <w:pPr>
      <w:tabs>
        <w:tab w:val="left" w:pos="1701"/>
        <w:tab w:val="right" w:pos="9639"/>
      </w:tabs>
      <w:spacing w:after="240"/>
    </w:pPr>
    <w:rPr>
      <w:b/>
      <w:sz w:val="24"/>
    </w:rPr>
  </w:style>
  <w:style w:type="paragraph" w:customStyle="1" w:styleId="B2">
    <w:name w:val="B2"/>
    <w:basedOn w:val="List2"/>
    <w:link w:val="B2Char"/>
    <w:qFormat/>
    <w:rsid w:val="00321B10"/>
    <w:pPr>
      <w:spacing w:after="180"/>
      <w:jc w:val="left"/>
    </w:pPr>
    <w:rPr>
      <w:rFonts w:eastAsiaTheme="minorHAnsi" w:cstheme="minorBidi"/>
      <w:kern w:val="2"/>
      <w:sz w:val="24"/>
      <w:szCs w:val="24"/>
      <w:lang w:eastAsia="en-US"/>
      <w14:ligatures w14:val="standardContextual"/>
    </w:rPr>
  </w:style>
  <w:style w:type="paragraph" w:styleId="CommentText">
    <w:name w:val="annotation text"/>
    <w:basedOn w:val="Normal"/>
    <w:link w:val="CommentTextChar"/>
    <w:uiPriority w:val="99"/>
    <w:unhideWhenUsed/>
    <w:qFormat/>
    <w:rsid w:val="00321B10"/>
    <w:rPr>
      <w:sz w:val="20"/>
    </w:rPr>
  </w:style>
  <w:style w:type="character" w:customStyle="1" w:styleId="CommentTextChar">
    <w:name w:val="Comment Text Char"/>
    <w:basedOn w:val="DefaultParagraphFont"/>
    <w:link w:val="CommentText"/>
    <w:uiPriority w:val="99"/>
    <w:qFormat/>
    <w:rsid w:val="00321B10"/>
    <w:rPr>
      <w:rFonts w:ascii="Arial" w:eastAsia="SimSu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321B10"/>
    <w:rPr>
      <w:b/>
      <w:bCs/>
      <w:sz w:val="22"/>
    </w:rPr>
  </w:style>
  <w:style w:type="character" w:customStyle="1" w:styleId="CommentSubjectChar">
    <w:name w:val="Comment Subject Char"/>
    <w:basedOn w:val="CommentTextChar"/>
    <w:link w:val="CommentSubject"/>
    <w:semiHidden/>
    <w:rsid w:val="00321B10"/>
    <w:rPr>
      <w:rFonts w:ascii="Arial" w:eastAsia="SimSun" w:hAnsi="Arial" w:cs="Times New Roman"/>
      <w:b/>
      <w:bCs/>
      <w:kern w:val="0"/>
      <w:sz w:val="22"/>
      <w:szCs w:val="20"/>
      <w:lang w:val="en-GB" w:eastAsia="zh-CN"/>
      <w14:ligatures w14:val="none"/>
    </w:rPr>
  </w:style>
  <w:style w:type="paragraph" w:styleId="TOC4">
    <w:name w:val="toc 4"/>
    <w:basedOn w:val="TOC3"/>
    <w:semiHidden/>
    <w:rsid w:val="00321B10"/>
    <w:pPr>
      <w:ind w:left="1418" w:hanging="1418"/>
    </w:pPr>
  </w:style>
  <w:style w:type="paragraph" w:customStyle="1" w:styleId="B1">
    <w:name w:val="B1"/>
    <w:basedOn w:val="List"/>
    <w:link w:val="B1Char"/>
    <w:qFormat/>
    <w:rsid w:val="00321B10"/>
    <w:pPr>
      <w:spacing w:after="180"/>
      <w:jc w:val="left"/>
    </w:pPr>
    <w:rPr>
      <w:rFonts w:eastAsiaTheme="minorHAnsi" w:cstheme="minorBidi"/>
      <w:kern w:val="2"/>
      <w:sz w:val="24"/>
      <w:szCs w:val="24"/>
      <w:lang w:eastAsia="en-US"/>
      <w14:ligatures w14:val="standardContextual"/>
    </w:rPr>
  </w:style>
  <w:style w:type="paragraph" w:styleId="TOC7">
    <w:name w:val="toc 7"/>
    <w:basedOn w:val="TOC6"/>
    <w:next w:val="Normal"/>
    <w:semiHidden/>
    <w:rsid w:val="00321B10"/>
    <w:pPr>
      <w:ind w:left="2268" w:hanging="2268"/>
    </w:pPr>
  </w:style>
  <w:style w:type="paragraph" w:styleId="List2">
    <w:name w:val="List 2"/>
    <w:basedOn w:val="List"/>
    <w:rsid w:val="00321B10"/>
    <w:pPr>
      <w:ind w:left="851"/>
    </w:pPr>
  </w:style>
  <w:style w:type="paragraph" w:customStyle="1" w:styleId="EW">
    <w:name w:val="EW"/>
    <w:basedOn w:val="EX"/>
    <w:rsid w:val="00321B10"/>
    <w:pPr>
      <w:spacing w:after="0"/>
    </w:pPr>
  </w:style>
  <w:style w:type="paragraph" w:styleId="List3">
    <w:name w:val="List 3"/>
    <w:basedOn w:val="List2"/>
    <w:rsid w:val="00321B10"/>
    <w:pPr>
      <w:ind w:left="1135"/>
    </w:pPr>
  </w:style>
  <w:style w:type="paragraph" w:styleId="List4">
    <w:name w:val="List 4"/>
    <w:basedOn w:val="List3"/>
    <w:rsid w:val="00321B10"/>
    <w:pPr>
      <w:ind w:left="1418"/>
    </w:pPr>
  </w:style>
  <w:style w:type="paragraph" w:customStyle="1" w:styleId="EQ">
    <w:name w:val="EQ"/>
    <w:basedOn w:val="Normal"/>
    <w:next w:val="Normal"/>
    <w:link w:val="EQChar"/>
    <w:qFormat/>
    <w:rsid w:val="00321B10"/>
    <w:pPr>
      <w:keepLines/>
      <w:tabs>
        <w:tab w:val="center" w:pos="4536"/>
        <w:tab w:val="right" w:pos="9072"/>
      </w:tabs>
      <w:spacing w:after="180"/>
      <w:jc w:val="left"/>
    </w:pPr>
    <w:rPr>
      <w:lang w:val="en-US" w:eastAsia="en-US"/>
    </w:rPr>
  </w:style>
  <w:style w:type="paragraph" w:styleId="List5">
    <w:name w:val="List 5"/>
    <w:basedOn w:val="List4"/>
    <w:rsid w:val="00321B10"/>
    <w:pPr>
      <w:ind w:left="1702"/>
    </w:pPr>
  </w:style>
  <w:style w:type="paragraph" w:customStyle="1" w:styleId="Figure">
    <w:name w:val="Figure"/>
    <w:basedOn w:val="Normal"/>
    <w:next w:val="Caption"/>
    <w:rsid w:val="00321B10"/>
    <w:pPr>
      <w:keepNext/>
      <w:keepLines/>
      <w:spacing w:before="180"/>
      <w:jc w:val="center"/>
    </w:pPr>
  </w:style>
  <w:style w:type="paragraph" w:customStyle="1" w:styleId="ZB">
    <w:name w:val="ZB"/>
    <w:rsid w:val="00321B1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kern w:val="0"/>
      <w:sz w:val="20"/>
      <w:szCs w:val="20"/>
      <w14:ligatures w14:val="none"/>
    </w:rPr>
  </w:style>
  <w:style w:type="paragraph" w:styleId="ListNumber">
    <w:name w:val="List Number"/>
    <w:basedOn w:val="List"/>
    <w:rsid w:val="00321B10"/>
  </w:style>
  <w:style w:type="paragraph" w:styleId="TOC3">
    <w:name w:val="toc 3"/>
    <w:basedOn w:val="TOC2"/>
    <w:semiHidden/>
    <w:rsid w:val="00321B10"/>
    <w:pPr>
      <w:ind w:left="1134" w:hanging="1134"/>
    </w:pPr>
  </w:style>
  <w:style w:type="paragraph" w:customStyle="1" w:styleId="FP">
    <w:name w:val="FP"/>
    <w:basedOn w:val="Normal"/>
    <w:rsid w:val="00321B10"/>
    <w:pPr>
      <w:spacing w:after="0"/>
      <w:jc w:val="left"/>
    </w:pPr>
    <w:rPr>
      <w:lang w:eastAsia="en-US"/>
    </w:rPr>
  </w:style>
  <w:style w:type="paragraph" w:styleId="TOC1">
    <w:name w:val="toc 1"/>
    <w:uiPriority w:val="39"/>
    <w:rsid w:val="00321B1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SimSun" w:hAnsi="Arial" w:cs="Times New Roman"/>
      <w:b/>
      <w:kern w:val="0"/>
      <w:sz w:val="20"/>
      <w:szCs w:val="22"/>
      <w:lang w:eastAsia="zh-CN"/>
      <w14:ligatures w14:val="none"/>
    </w:rPr>
  </w:style>
  <w:style w:type="paragraph" w:customStyle="1" w:styleId="Proposal">
    <w:name w:val="Proposal"/>
    <w:basedOn w:val="Normal"/>
    <w:qFormat/>
    <w:rsid w:val="00321B10"/>
    <w:pPr>
      <w:tabs>
        <w:tab w:val="left" w:pos="1701"/>
      </w:tabs>
    </w:pPr>
    <w:rPr>
      <w:b/>
      <w:bCs/>
    </w:rPr>
  </w:style>
  <w:style w:type="paragraph" w:styleId="Index2">
    <w:name w:val="index 2"/>
    <w:basedOn w:val="Index1"/>
    <w:semiHidden/>
    <w:rsid w:val="00321B10"/>
    <w:pPr>
      <w:ind w:left="284"/>
    </w:pPr>
  </w:style>
  <w:style w:type="paragraph" w:styleId="TOC5">
    <w:name w:val="toc 5"/>
    <w:basedOn w:val="TOC4"/>
    <w:semiHidden/>
    <w:rsid w:val="00321B10"/>
    <w:pPr>
      <w:tabs>
        <w:tab w:val="right" w:pos="1701"/>
      </w:tabs>
      <w:ind w:left="1701" w:hanging="1701"/>
    </w:pPr>
  </w:style>
  <w:style w:type="paragraph" w:styleId="TOC6">
    <w:name w:val="toc 6"/>
    <w:basedOn w:val="TOC5"/>
    <w:next w:val="Normal"/>
    <w:semiHidden/>
    <w:rsid w:val="00321B10"/>
    <w:pPr>
      <w:ind w:left="1985" w:hanging="1985"/>
    </w:pPr>
  </w:style>
  <w:style w:type="paragraph" w:customStyle="1" w:styleId="B4">
    <w:name w:val="B4"/>
    <w:basedOn w:val="List4"/>
    <w:link w:val="B4Char"/>
    <w:qFormat/>
    <w:rsid w:val="00321B10"/>
    <w:pPr>
      <w:spacing w:after="180"/>
      <w:jc w:val="left"/>
    </w:pPr>
    <w:rPr>
      <w:rFonts w:eastAsiaTheme="minorHAnsi" w:cstheme="minorBidi"/>
      <w:kern w:val="2"/>
      <w:sz w:val="24"/>
      <w:szCs w:val="24"/>
      <w:lang w:eastAsia="en-US"/>
      <w14:ligatures w14:val="standardContextual"/>
    </w:rPr>
  </w:style>
  <w:style w:type="paragraph" w:customStyle="1" w:styleId="EditorsNote">
    <w:name w:val="Editor's Note"/>
    <w:basedOn w:val="Normal"/>
    <w:link w:val="EditorsNoteChar"/>
    <w:qFormat/>
    <w:rsid w:val="00321B10"/>
    <w:pPr>
      <w:keepLines/>
      <w:spacing w:after="180"/>
      <w:ind w:left="1135" w:hanging="851"/>
      <w:jc w:val="left"/>
    </w:pPr>
    <w:rPr>
      <w:color w:val="FF0000"/>
      <w:lang w:eastAsia="en-US"/>
    </w:rPr>
  </w:style>
  <w:style w:type="paragraph" w:customStyle="1" w:styleId="PL">
    <w:name w:val="PL"/>
    <w:link w:val="PLChar"/>
    <w:qFormat/>
    <w:rsid w:val="0032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eastAsia="zh-CN"/>
    </w:rPr>
  </w:style>
  <w:style w:type="paragraph" w:customStyle="1" w:styleId="Observation">
    <w:name w:val="Observation"/>
    <w:basedOn w:val="Proposal"/>
    <w:qFormat/>
    <w:rsid w:val="00321B10"/>
    <w:pPr>
      <w:numPr>
        <w:numId w:val="7"/>
      </w:numPr>
      <w:tabs>
        <w:tab w:val="left" w:pos="1304"/>
      </w:tabs>
    </w:pPr>
  </w:style>
  <w:style w:type="paragraph" w:customStyle="1" w:styleId="TF">
    <w:name w:val="TF"/>
    <w:basedOn w:val="TH"/>
    <w:link w:val="TFChar"/>
    <w:qFormat/>
    <w:rsid w:val="00321B10"/>
    <w:pPr>
      <w:keepNext w:val="0"/>
      <w:spacing w:before="0" w:after="240"/>
    </w:pPr>
  </w:style>
  <w:style w:type="paragraph" w:customStyle="1" w:styleId="EmailDiscussion2">
    <w:name w:val="EmailDiscussion2"/>
    <w:basedOn w:val="Doc-text2"/>
    <w:qFormat/>
    <w:rsid w:val="00321B10"/>
  </w:style>
  <w:style w:type="paragraph" w:customStyle="1" w:styleId="TAR">
    <w:name w:val="TAR"/>
    <w:basedOn w:val="TAL"/>
    <w:rsid w:val="00321B10"/>
    <w:pPr>
      <w:jc w:val="right"/>
    </w:pPr>
  </w:style>
  <w:style w:type="paragraph" w:customStyle="1" w:styleId="CRCoverPage">
    <w:name w:val="CR Cover Page"/>
    <w:link w:val="CRCoverPageZchn"/>
    <w:qFormat/>
    <w:rsid w:val="00321B10"/>
    <w:pPr>
      <w:spacing w:after="120" w:line="240" w:lineRule="auto"/>
    </w:pPr>
    <w:rPr>
      <w:rFonts w:ascii="Arial" w:hAnsi="Arial"/>
      <w:lang w:val="en-GB"/>
    </w:rPr>
  </w:style>
  <w:style w:type="paragraph" w:customStyle="1" w:styleId="ZT">
    <w:name w:val="ZT"/>
    <w:rsid w:val="00321B1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customStyle="1" w:styleId="TT">
    <w:name w:val="TT"/>
    <w:basedOn w:val="Heading1"/>
    <w:next w:val="Normal"/>
    <w:rsid w:val="00321B10"/>
    <w:pPr>
      <w:pBdr>
        <w:top w:val="single" w:sz="12" w:space="3" w:color="auto"/>
      </w:pBdr>
      <w:tabs>
        <w:tab w:val="left" w:pos="432"/>
      </w:tabs>
      <w:spacing w:before="240" w:after="180"/>
      <w:ind w:left="1134" w:hanging="1134"/>
      <w:outlineLvl w:val="9"/>
    </w:pPr>
    <w:rPr>
      <w:rFonts w:eastAsia="SimSun" w:cs="Times New Roman"/>
      <w:color w:val="auto"/>
      <w:sz w:val="36"/>
      <w:szCs w:val="20"/>
    </w:rPr>
  </w:style>
  <w:style w:type="paragraph" w:customStyle="1" w:styleId="ZA">
    <w:name w:val="ZA"/>
    <w:rsid w:val="00321B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kern w:val="0"/>
      <w:sz w:val="40"/>
      <w:szCs w:val="20"/>
      <w14:ligatures w14:val="none"/>
    </w:rPr>
  </w:style>
  <w:style w:type="paragraph" w:customStyle="1" w:styleId="NO">
    <w:name w:val="NO"/>
    <w:basedOn w:val="Normal"/>
    <w:link w:val="NOChar"/>
    <w:qFormat/>
    <w:rsid w:val="00321B10"/>
    <w:pPr>
      <w:keepLines/>
      <w:spacing w:after="180"/>
      <w:ind w:left="1135" w:hanging="851"/>
      <w:jc w:val="left"/>
    </w:pPr>
    <w:rPr>
      <w:rFonts w:ascii="Times New Roman" w:eastAsia="Times New Roman" w:hAnsi="Times New Roman" w:cstheme="minorBidi"/>
      <w:kern w:val="2"/>
      <w:sz w:val="24"/>
      <w:szCs w:val="24"/>
      <w:lang w:val="en-US" w:eastAsia="en-US"/>
      <w14:ligatures w14:val="standardContextual"/>
    </w:rPr>
  </w:style>
  <w:style w:type="paragraph" w:customStyle="1" w:styleId="textintend2">
    <w:name w:val="text intend 2"/>
    <w:basedOn w:val="Normal"/>
    <w:rsid w:val="00321B1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rsid w:val="00321B10"/>
    <w:pPr>
      <w:overflowPunct/>
      <w:autoSpaceDE/>
      <w:autoSpaceDN/>
      <w:adjustRightInd/>
      <w:spacing w:before="60" w:after="0"/>
      <w:ind w:left="1259" w:hanging="1259"/>
      <w:jc w:val="left"/>
      <w:textAlignment w:val="auto"/>
    </w:pPr>
    <w:rPr>
      <w:rFonts w:eastAsia="MS Mincho" w:cs="Arial"/>
      <w:kern w:val="2"/>
      <w:sz w:val="24"/>
      <w:szCs w:val="24"/>
      <w:lang w:eastAsia="en-GB"/>
      <w14:ligatures w14:val="standardContextual"/>
    </w:rPr>
  </w:style>
  <w:style w:type="paragraph" w:customStyle="1" w:styleId="EmailDiscussion">
    <w:name w:val="EmailDiscussion"/>
    <w:basedOn w:val="Normal"/>
    <w:next w:val="Doc-text2"/>
    <w:link w:val="EmailDiscussionChar"/>
    <w:qFormat/>
    <w:rsid w:val="00321B10"/>
    <w:pPr>
      <w:numPr>
        <w:numId w:val="9"/>
      </w:numPr>
      <w:tabs>
        <w:tab w:val="left" w:pos="1619"/>
      </w:tabs>
      <w:overflowPunct/>
      <w:autoSpaceDE/>
      <w:autoSpaceDN/>
      <w:adjustRightInd/>
      <w:spacing w:before="40" w:after="0"/>
      <w:jc w:val="left"/>
      <w:textAlignment w:val="auto"/>
    </w:pPr>
    <w:rPr>
      <w:rFonts w:eastAsia="MS Mincho" w:cstheme="minorBidi"/>
      <w:b/>
      <w:kern w:val="2"/>
      <w:sz w:val="24"/>
      <w:szCs w:val="24"/>
      <w:lang w:eastAsia="en-GB"/>
      <w14:ligatures w14:val="standardContextual"/>
    </w:rPr>
  </w:style>
  <w:style w:type="paragraph" w:customStyle="1" w:styleId="CommentSubject1">
    <w:name w:val="Comment Subject1"/>
    <w:basedOn w:val="CommentText"/>
    <w:next w:val="CommentText"/>
    <w:semiHidden/>
    <w:rsid w:val="00321B10"/>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sz w:val="22"/>
      <w:lang w:eastAsia="en-US"/>
    </w:rPr>
  </w:style>
  <w:style w:type="table" w:styleId="TableGrid">
    <w:name w:val="Table Grid"/>
    <w:aliases w:val="TableGrid,SGS Table Basic 1"/>
    <w:basedOn w:val="TableNormal"/>
    <w:uiPriority w:val="39"/>
    <w:qFormat/>
    <w:rsid w:val="00321B10"/>
    <w:pPr>
      <w:spacing w:after="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321B10"/>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21B10"/>
  </w:style>
  <w:style w:type="paragraph" w:customStyle="1" w:styleId="Agreement">
    <w:name w:val="Agreement"/>
    <w:basedOn w:val="Normal"/>
    <w:next w:val="Doc-text2"/>
    <w:qFormat/>
    <w:rsid w:val="00321B10"/>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321B10"/>
    <w:rPr>
      <w:rFonts w:ascii="Arial" w:hAnsi="Arial"/>
      <w:sz w:val="18"/>
      <w:lang w:val="en-GB"/>
    </w:rPr>
  </w:style>
  <w:style w:type="character" w:customStyle="1" w:styleId="EditorsNoteChar">
    <w:name w:val="Editor's Note Char"/>
    <w:link w:val="EditorsNote"/>
    <w:rsid w:val="00321B10"/>
    <w:rPr>
      <w:rFonts w:ascii="Arial" w:eastAsia="SimSun" w:hAnsi="Arial" w:cs="Times New Roman"/>
      <w:color w:val="FF0000"/>
      <w:kern w:val="0"/>
      <w:sz w:val="22"/>
      <w:szCs w:val="20"/>
      <w:lang w:val="en-GB"/>
      <w14:ligatures w14:val="none"/>
    </w:rPr>
  </w:style>
  <w:style w:type="character" w:customStyle="1" w:styleId="EQChar">
    <w:name w:val="EQ Char"/>
    <w:link w:val="EQ"/>
    <w:qFormat/>
    <w:rsid w:val="00321B10"/>
    <w:rPr>
      <w:rFonts w:ascii="Arial" w:eastAsia="SimSun" w:hAnsi="Arial" w:cs="Times New Roman"/>
      <w:kern w:val="0"/>
      <w:sz w:val="22"/>
      <w:szCs w:val="20"/>
      <w14:ligatures w14:val="none"/>
    </w:rPr>
  </w:style>
  <w:style w:type="character" w:customStyle="1" w:styleId="apple-style-span">
    <w:name w:val="apple-style-span"/>
    <w:basedOn w:val="DefaultParagraphFont"/>
    <w:rsid w:val="00321B10"/>
  </w:style>
  <w:style w:type="table" w:styleId="ListTable3-Accent1">
    <w:name w:val="List Table 3 Accent 1"/>
    <w:basedOn w:val="TableNormal"/>
    <w:uiPriority w:val="48"/>
    <w:rsid w:val="00321B10"/>
    <w:pPr>
      <w:spacing w:after="0" w:line="240" w:lineRule="auto"/>
    </w:pPr>
    <w:rPr>
      <w:rFonts w:eastAsiaTheme="minorEastAsia"/>
      <w:sz w:val="21"/>
      <w:szCs w:val="22"/>
      <w:lang w:eastAsia="zh-CN"/>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21B10"/>
    <w:rPr>
      <w:rFonts w:ascii="Arial" w:eastAsia="SimSun" w:hAnsi="Arial" w:cs="Times New Roman"/>
      <w:b/>
      <w:bCs/>
      <w:kern w:val="0"/>
      <w:sz w:val="22"/>
      <w:szCs w:val="20"/>
      <w:lang w:val="en-GB" w:eastAsia="zh-CN"/>
      <w14:ligatures w14:val="none"/>
    </w:rPr>
  </w:style>
  <w:style w:type="paragraph" w:styleId="NoSpacing">
    <w:name w:val="No Spacing"/>
    <w:uiPriority w:val="1"/>
    <w:qFormat/>
    <w:rsid w:val="00321B10"/>
    <w:pPr>
      <w:overflowPunct w:val="0"/>
      <w:autoSpaceDE w:val="0"/>
      <w:autoSpaceDN w:val="0"/>
      <w:adjustRightInd w:val="0"/>
      <w:spacing w:after="0" w:line="240" w:lineRule="auto"/>
      <w:textAlignment w:val="baseline"/>
    </w:pPr>
    <w:rPr>
      <w:rFonts w:ascii="Times New Roman" w:eastAsia="SimSun" w:hAnsi="Times New Roman" w:cs="Times New Roman"/>
      <w:kern w:val="0"/>
      <w:sz w:val="20"/>
      <w:szCs w:val="20"/>
      <w:lang w:val="en-GB" w:eastAsia="ja-JP"/>
      <w14:ligatures w14:val="none"/>
    </w:rPr>
  </w:style>
  <w:style w:type="character" w:customStyle="1" w:styleId="TANChar">
    <w:name w:val="TAN Char"/>
    <w:link w:val="TAN"/>
    <w:qFormat/>
    <w:locked/>
    <w:rsid w:val="00321B10"/>
    <w:rPr>
      <w:rFonts w:ascii="Arial" w:hAnsi="Arial"/>
      <w:sz w:val="18"/>
      <w:lang w:val="en-GB"/>
    </w:rPr>
  </w:style>
  <w:style w:type="paragraph" w:customStyle="1" w:styleId="Moderator">
    <w:name w:val="Moderator"/>
    <w:basedOn w:val="Normal"/>
    <w:next w:val="Normal"/>
    <w:link w:val="ModeratorChar"/>
    <w:qFormat/>
    <w:rsid w:val="00321B10"/>
    <w:rPr>
      <w:rFonts w:ascii="Calibri" w:hAnsi="Calibri"/>
      <w:color w:val="0070C0"/>
    </w:rPr>
  </w:style>
  <w:style w:type="character" w:customStyle="1" w:styleId="ModeratorChar">
    <w:name w:val="Moderator Char"/>
    <w:basedOn w:val="DefaultParagraphFont"/>
    <w:link w:val="Moderator"/>
    <w:rsid w:val="00321B10"/>
    <w:rPr>
      <w:rFonts w:ascii="Calibri" w:eastAsia="SimSun" w:hAnsi="Calibri" w:cs="Times New Roman"/>
      <w:color w:val="0070C0"/>
      <w:kern w:val="0"/>
      <w:sz w:val="22"/>
      <w:szCs w:val="20"/>
      <w:lang w:val="en-GB" w:eastAsia="zh-CN"/>
      <w14:ligatures w14:val="none"/>
    </w:rPr>
  </w:style>
  <w:style w:type="paragraph" w:styleId="Revision">
    <w:name w:val="Revision"/>
    <w:hidden/>
    <w:uiPriority w:val="99"/>
    <w:semiHidden/>
    <w:rsid w:val="00213D3F"/>
    <w:pPr>
      <w:spacing w:after="0" w:line="240" w:lineRule="auto"/>
    </w:pPr>
    <w:rPr>
      <w:rFonts w:ascii="Arial" w:eastAsia="SimSun" w:hAnsi="Arial" w:cs="Times New Roman"/>
      <w:kern w:val="0"/>
      <w:sz w:val="22"/>
      <w:szCs w:val="20"/>
      <w:lang w:val="en-GB" w:eastAsia="zh-CN"/>
      <w14:ligatures w14:val="none"/>
    </w:rPr>
  </w:style>
  <w:style w:type="table" w:styleId="GridTable4-Accent4">
    <w:name w:val="Grid Table 4 Accent 4"/>
    <w:basedOn w:val="TableNormal"/>
    <w:uiPriority w:val="49"/>
    <w:rsid w:val="0055693A"/>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13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5758</Words>
  <Characters>32826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 Ken</dc:creator>
  <cp:keywords/>
  <dc:description/>
  <cp:lastModifiedBy>Soghomonian, Manook (ITN)</cp:lastModifiedBy>
  <cp:revision>2</cp:revision>
  <dcterms:created xsi:type="dcterms:W3CDTF">2025-04-07T06:50:00Z</dcterms:created>
  <dcterms:modified xsi:type="dcterms:W3CDTF">2025-04-07T06:50:00Z</dcterms:modified>
</cp:coreProperties>
</file>