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6CB5" w14:textId="10D9CD5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</w:t>
      </w:r>
      <w:r w:rsidR="00B45595">
        <w:rPr>
          <w:rFonts w:cs="Arial"/>
          <w:sz w:val="21"/>
          <w:szCs w:val="22"/>
          <w:lang w:val="en-US"/>
        </w:rPr>
        <w:t>4</w:t>
      </w:r>
      <w:r w:rsidR="0046552F" w:rsidRPr="00196DAB">
        <w:rPr>
          <w:rFonts w:cs="Arial"/>
          <w:sz w:val="21"/>
          <w:szCs w:val="22"/>
          <w:lang w:val="en-US"/>
        </w:rPr>
        <w:t xml:space="preserve"> Meeting #1</w:t>
      </w:r>
      <w:r w:rsidR="00B45595">
        <w:rPr>
          <w:rFonts w:cs="Arial"/>
          <w:sz w:val="21"/>
          <w:szCs w:val="22"/>
          <w:lang w:val="en-US"/>
        </w:rPr>
        <w:t>14-bis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B87F42">
        <w:rPr>
          <w:rFonts w:cs="Arial"/>
          <w:sz w:val="21"/>
          <w:szCs w:val="22"/>
          <w:lang w:val="en-US" w:eastAsia="zh-CN"/>
        </w:rPr>
        <w:t xml:space="preserve">Draft </w:t>
      </w:r>
      <w:r w:rsidR="00AA4843" w:rsidRPr="00AA4843">
        <w:rPr>
          <w:rFonts w:cs="Arial"/>
          <w:noProof w:val="0"/>
          <w:sz w:val="22"/>
          <w:szCs w:val="22"/>
          <w:lang w:val="de-DE"/>
        </w:rPr>
        <w:t>R</w:t>
      </w:r>
      <w:r w:rsidR="00B45595">
        <w:rPr>
          <w:rFonts w:cs="Arial"/>
          <w:noProof w:val="0"/>
          <w:sz w:val="22"/>
          <w:szCs w:val="22"/>
          <w:lang w:val="de-DE"/>
        </w:rPr>
        <w:t>4</w:t>
      </w:r>
      <w:r w:rsidR="00AA4843" w:rsidRPr="00AA4843">
        <w:rPr>
          <w:rFonts w:cs="Arial"/>
          <w:noProof w:val="0"/>
          <w:sz w:val="22"/>
          <w:szCs w:val="22"/>
          <w:lang w:val="de-DE"/>
        </w:rPr>
        <w:t>-250</w:t>
      </w:r>
      <w:r w:rsidR="00B87F42">
        <w:rPr>
          <w:rFonts w:cs="Arial"/>
          <w:noProof w:val="0"/>
          <w:sz w:val="22"/>
          <w:szCs w:val="22"/>
          <w:lang w:val="de-DE"/>
        </w:rPr>
        <w:t>4117</w:t>
      </w:r>
    </w:p>
    <w:p w14:paraId="439216B9" w14:textId="5F852109" w:rsidR="004E3939" w:rsidRPr="00DA53A0" w:rsidRDefault="00B435C2" w:rsidP="004E3939">
      <w:pPr>
        <w:pStyle w:val="Header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de-DE" w:eastAsia="zh-CN"/>
        </w:rPr>
        <w:t>Athens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Greece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Feb</w:t>
      </w:r>
      <w:r w:rsidR="006B7C7D" w:rsidRPr="00863D1C">
        <w:rPr>
          <w:sz w:val="22"/>
          <w:szCs w:val="22"/>
          <w:lang w:val="de-DE"/>
        </w:rPr>
        <w:t>. 1</w:t>
      </w:r>
      <w:r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hint="eastAsia"/>
          <w:sz w:val="22"/>
          <w:szCs w:val="22"/>
          <w:lang w:val="de-DE" w:eastAsia="zh-CN"/>
        </w:rPr>
        <w:t>21</w:t>
      </w:r>
      <w:r w:rsidRPr="00B435C2">
        <w:rPr>
          <w:rFonts w:hint="eastAsia"/>
          <w:sz w:val="22"/>
          <w:szCs w:val="22"/>
          <w:vertAlign w:val="superscript"/>
          <w:lang w:val="de-DE" w:eastAsia="zh-CN"/>
        </w:rPr>
        <w:t>st</w:t>
      </w:r>
      <w:r w:rsidR="006B7C7D" w:rsidRPr="00863D1C">
        <w:rPr>
          <w:sz w:val="22"/>
          <w:szCs w:val="22"/>
          <w:lang w:val="de-DE"/>
        </w:rPr>
        <w:t>, 202</w:t>
      </w:r>
      <w:r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AA1DE3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5F5DF407" w14:textId="30CFA050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</w:t>
      </w:r>
      <w:r w:rsidR="00B45595">
        <w:rPr>
          <w:rFonts w:ascii="Arial" w:hAnsi="Arial" w:cs="Arial"/>
          <w:b/>
          <w:bCs/>
          <w:sz w:val="22"/>
          <w:szCs w:val="22"/>
        </w:rPr>
        <w:t>2</w:t>
      </w:r>
      <w:r w:rsidR="00675C59" w:rsidRPr="00675C59">
        <w:rPr>
          <w:rFonts w:ascii="Arial" w:hAnsi="Arial" w:cs="Arial"/>
          <w:b/>
          <w:bCs/>
          <w:sz w:val="22"/>
          <w:szCs w:val="22"/>
        </w:rPr>
        <w:t>-2</w:t>
      </w:r>
      <w:r w:rsidR="00B45595">
        <w:rPr>
          <w:rFonts w:ascii="Arial" w:hAnsi="Arial" w:cs="Arial"/>
          <w:b/>
          <w:bCs/>
          <w:sz w:val="22"/>
          <w:szCs w:val="22"/>
          <w:lang w:eastAsia="zh-CN"/>
        </w:rPr>
        <w:t>501572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2B9CA811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BC3A78">
        <w:rPr>
          <w:rFonts w:ascii="Arial" w:hAnsi="Arial" w:cs="Arial" w:hint="eastAsia"/>
          <w:b/>
          <w:bCs/>
          <w:sz w:val="22"/>
          <w:szCs w:val="22"/>
        </w:rPr>
        <w:t>RAN</w:t>
      </w:r>
      <w:r w:rsidR="00B45595">
        <w:rPr>
          <w:rFonts w:ascii="Arial" w:hAnsi="Arial" w:cs="Arial"/>
          <w:b/>
          <w:bCs/>
          <w:sz w:val="22"/>
          <w:szCs w:val="22"/>
        </w:rPr>
        <w:t>4</w:t>
      </w:r>
    </w:p>
    <w:p w14:paraId="1E8CE451" w14:textId="753933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</w:t>
      </w:r>
      <w:r w:rsidR="00B45595">
        <w:rPr>
          <w:rFonts w:ascii="Arial" w:hAnsi="Arial" w:cs="Arial"/>
          <w:b/>
          <w:bCs/>
          <w:sz w:val="22"/>
          <w:szCs w:val="22"/>
        </w:rPr>
        <w:t>2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15E3F260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B45595">
        <w:rPr>
          <w:rFonts w:ascii="Arial" w:hAnsi="Arial" w:cs="Arial"/>
          <w:b/>
          <w:bCs/>
          <w:sz w:val="22"/>
          <w:szCs w:val="22"/>
          <w:lang w:eastAsia="zh-CN"/>
        </w:rPr>
        <w:t>Antti Immonen</w:t>
      </w:r>
    </w:p>
    <w:p w14:paraId="40A6B5C7" w14:textId="5B391A33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B45595">
        <w:rPr>
          <w:rFonts w:ascii="Arial" w:hAnsi="Arial" w:cs="Arial"/>
          <w:b/>
          <w:bCs/>
          <w:sz w:val="22"/>
          <w:szCs w:val="22"/>
          <w:lang w:eastAsia="zh-CN"/>
        </w:rPr>
        <w:t>aimmonen@qti.qualcomm.com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B9F602" w14:textId="7238F6F0" w:rsidR="00B435C2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</w:t>
      </w:r>
      <w:r w:rsidR="007B319A">
        <w:rPr>
          <w:rFonts w:ascii="Arial" w:eastAsia="SimSun" w:hAnsi="Arial" w:cs="Arial"/>
          <w:color w:val="000000"/>
          <w:lang w:eastAsia="zh-CN"/>
        </w:rPr>
        <w:t>4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thanks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RAN</w:t>
      </w:r>
      <w:r w:rsidR="007B319A">
        <w:rPr>
          <w:rFonts w:ascii="Arial" w:eastAsia="SimSun" w:hAnsi="Arial" w:cs="Arial"/>
          <w:color w:val="000000"/>
          <w:lang w:eastAsia="zh-CN"/>
        </w:rPr>
        <w:t>2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 for the </w:t>
      </w:r>
      <w:r w:rsidR="007B319A">
        <w:rPr>
          <w:rFonts w:ascii="Arial" w:eastAsia="SimSun" w:hAnsi="Arial" w:cs="Arial"/>
          <w:color w:val="000000"/>
          <w:lang w:eastAsia="zh-CN"/>
        </w:rPr>
        <w:t xml:space="preserve">reply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LS on </w:t>
      </w:r>
      <w:r w:rsidR="00B435C2" w:rsidRPr="00B435C2">
        <w:rPr>
          <w:rFonts w:ascii="Arial" w:eastAsia="SimSun" w:hAnsi="Arial" w:cs="Arial"/>
          <w:color w:val="000000"/>
          <w:lang w:eastAsia="zh-CN"/>
        </w:rPr>
        <w:t>UE capability for FDD-FDD inter-band CA simultaneous Rx/Tx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</w:t>
      </w:r>
    </w:p>
    <w:p w14:paraId="4CC784F2" w14:textId="4011615C" w:rsidR="00B435C2" w:rsidRPr="00B435C2" w:rsidRDefault="007B319A" w:rsidP="00B435C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RAN4 has considere</w:t>
      </w:r>
      <w:r w:rsidR="005D27A7">
        <w:rPr>
          <w:rFonts w:ascii="Arial" w:eastAsia="SimSun" w:hAnsi="Arial" w:cs="Arial"/>
          <w:color w:val="000000"/>
          <w:lang w:eastAsia="zh-CN"/>
        </w:rPr>
        <w:t>d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 w:rsidR="00F30114">
        <w:rPr>
          <w:rFonts w:ascii="Arial" w:eastAsia="SimSun" w:hAnsi="Arial" w:cs="Arial"/>
          <w:color w:val="000000"/>
          <w:lang w:eastAsia="zh-CN"/>
        </w:rPr>
        <w:t xml:space="preserve">input provided and </w:t>
      </w:r>
      <w:r>
        <w:rPr>
          <w:rFonts w:ascii="Arial" w:eastAsia="SimSun" w:hAnsi="Arial" w:cs="Arial"/>
          <w:color w:val="000000"/>
          <w:lang w:eastAsia="zh-CN"/>
        </w:rPr>
        <w:t>questions</w:t>
      </w:r>
      <w:r w:rsidR="009F1135">
        <w:rPr>
          <w:rFonts w:ascii="Arial" w:eastAsia="SimSun" w:hAnsi="Arial" w:cs="Arial"/>
          <w:color w:val="000000"/>
          <w:lang w:eastAsia="zh-CN"/>
        </w:rPr>
        <w:t xml:space="preserve"> asked by RAN2</w:t>
      </w:r>
      <w:r w:rsidR="00E929E0">
        <w:rPr>
          <w:rFonts w:ascii="Arial" w:eastAsia="SimSun" w:hAnsi="Arial" w:cs="Arial"/>
          <w:color w:val="000000"/>
          <w:lang w:eastAsia="zh-CN"/>
        </w:rPr>
        <w:t xml:space="preserve">, </w:t>
      </w:r>
      <w:r w:rsidR="007106E5">
        <w:rPr>
          <w:rFonts w:ascii="Arial" w:eastAsia="SimSun" w:hAnsi="Arial" w:cs="Arial"/>
          <w:color w:val="000000"/>
          <w:lang w:eastAsia="zh-CN"/>
        </w:rPr>
        <w:t>acknowledging RAN2</w:t>
      </w:r>
      <w:r w:rsidR="00234D5A">
        <w:rPr>
          <w:rFonts w:ascii="Arial" w:eastAsia="SimSun" w:hAnsi="Arial" w:cs="Arial"/>
          <w:color w:val="000000"/>
          <w:lang w:eastAsia="zh-CN"/>
        </w:rPr>
        <w:t xml:space="preserve"> agreement on the necessary scheduling restrictions</w:t>
      </w:r>
      <w:r w:rsidR="001F75CA">
        <w:rPr>
          <w:rFonts w:ascii="Arial" w:eastAsia="SimSun" w:hAnsi="Arial" w:cs="Arial"/>
          <w:color w:val="000000"/>
          <w:lang w:eastAsia="zh-CN"/>
        </w:rPr>
        <w:t xml:space="preserve"> being network implementation matter.</w:t>
      </w:r>
      <w:r w:rsidR="00111666">
        <w:rPr>
          <w:rFonts w:ascii="Arial" w:eastAsia="SimSun" w:hAnsi="Arial" w:cs="Arial"/>
          <w:color w:val="000000"/>
          <w:lang w:eastAsia="zh-CN"/>
        </w:rPr>
        <w:t xml:space="preserve"> RAN4 would like to provide the following answers into RAN2 questions.</w:t>
      </w:r>
      <w:r w:rsidR="009F1135">
        <w:rPr>
          <w:rFonts w:ascii="Arial" w:eastAsia="SimSun" w:hAnsi="Arial" w:cs="Arial"/>
          <w:color w:val="000000"/>
          <w:lang w:eastAsia="zh-CN"/>
        </w:rPr>
        <w:t xml:space="preserve"> </w:t>
      </w:r>
    </w:p>
    <w:p w14:paraId="55CAFAA3" w14:textId="16CE115C" w:rsidR="00255699" w:rsidRDefault="00A11018" w:rsidP="00974646">
      <w:pPr>
        <w:pStyle w:val="ListParagraph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>
        <w:rPr>
          <w:rFonts w:ascii="Arial" w:eastAsia="SimSun" w:hAnsi="Arial" w:cs="Arial" w:hint="eastAsia"/>
          <w:color w:val="000000"/>
          <w:sz w:val="20"/>
          <w:lang w:eastAsia="zh-CN"/>
        </w:rPr>
        <w:t>W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hether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it</w:t>
      </w:r>
      <w:r>
        <w:rPr>
          <w:rFonts w:ascii="Arial" w:eastAsia="SimSun" w:hAnsi="Arial" w:cs="Arial"/>
          <w:color w:val="000000"/>
          <w:sz w:val="20"/>
          <w:lang w:eastAsia="zh-CN"/>
        </w:rPr>
        <w:t>’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s possible for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a UE to support </w:t>
      </w:r>
      <w:r w:rsidR="00A24749" w:rsidRPr="00974646">
        <w:rPr>
          <w:rFonts w:ascii="Arial" w:eastAsia="SimSun" w:hAnsi="Arial" w:cs="Arial"/>
          <w:color w:val="000000"/>
          <w:sz w:val="20"/>
          <w:lang w:eastAsia="zh-CN"/>
        </w:rPr>
        <w:t>simultaneous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Rx/T</w:t>
      </w:r>
      <w:r w:rsidR="007F23B6" w:rsidRPr="00974646">
        <w:rPr>
          <w:rFonts w:ascii="Arial" w:eastAsia="SimSun" w:hAnsi="Arial" w:cs="Arial" w:hint="eastAsia"/>
          <w:color w:val="000000"/>
          <w:sz w:val="20"/>
          <w:lang w:eastAsia="zh-CN"/>
        </w:rPr>
        <w:t>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in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inter-band FDD-FDD CA_n5-n8 </w:t>
      </w:r>
      <w:r w:rsidR="00255699" w:rsidRPr="00604534">
        <w:rPr>
          <w:rFonts w:ascii="Arial" w:eastAsia="SimSun" w:hAnsi="Arial" w:cs="Arial"/>
          <w:color w:val="000000"/>
          <w:sz w:val="20"/>
          <w:lang w:eastAsia="zh-CN"/>
        </w:rPr>
        <w:t>with</w:t>
      </w:r>
      <w:r w:rsidR="00255699" w:rsidRPr="00604534">
        <w:rPr>
          <w:rFonts w:ascii="Arial" w:eastAsia="SimSun" w:hAnsi="Arial" w:cs="Arial" w:hint="eastAsia"/>
          <w:color w:val="000000"/>
          <w:sz w:val="20"/>
          <w:lang w:eastAsia="zh-CN"/>
        </w:rPr>
        <w:t>out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any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scheduling restriction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, or w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hether there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may be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a case where a UE can support simultaneous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Rx/Tx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in some part(s) of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the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overlapp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ing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FDD bands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?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SimSun" w:hAnsi="Arial" w:cs="Arial"/>
          <w:color w:val="000000"/>
          <w:sz w:val="20"/>
          <w:lang w:eastAsia="zh-CN"/>
        </w:rPr>
        <w:t>I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f possible, from which release version?</w:t>
      </w:r>
    </w:p>
    <w:p w14:paraId="04F4E7AE" w14:textId="1687090A" w:rsidR="002F669A" w:rsidRDefault="0044535B" w:rsidP="00244E14">
      <w:pPr>
        <w:pStyle w:val="ListParagraph"/>
        <w:numPr>
          <w:ilvl w:val="0"/>
          <w:numId w:val="11"/>
        </w:numPr>
        <w:spacing w:line="276" w:lineRule="auto"/>
        <w:ind w:left="1844" w:hanging="1282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bookmarkStart w:id="7" w:name="_Hlk192155714"/>
      <w:r>
        <w:rPr>
          <w:rFonts w:ascii="Arial" w:eastAsia="SimSun" w:hAnsi="Arial" w:cs="Arial"/>
          <w:color w:val="000000"/>
          <w:sz w:val="20"/>
          <w:szCs w:val="20"/>
          <w:lang w:eastAsia="zh-CN"/>
        </w:rPr>
        <w:t>Support of simultaneous Rx/Tx in inter-band FDD-FDD CA_n5-n8</w:t>
      </w:r>
      <w:r w:rsidR="00E97A49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</w:t>
      </w:r>
      <w:r w:rsidR="00556871">
        <w:rPr>
          <w:rFonts w:ascii="Arial" w:eastAsia="SimSun" w:hAnsi="Arial" w:cs="Arial"/>
          <w:color w:val="000000"/>
          <w:sz w:val="20"/>
          <w:szCs w:val="20"/>
          <w:lang w:eastAsia="zh-CN"/>
        </w:rPr>
        <w:t>without any scheduling restriction would require partial band RF filter(s)</w:t>
      </w:r>
      <w:r w:rsidR="007609D5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and explicit frequency range definitions in RAN4 specification</w:t>
      </w:r>
      <w:r w:rsidR="0055687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. RAN4 has agreed that </w:t>
      </w:r>
      <w:r w:rsidR="00296FE0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this approach is not pursued in Rel-19, and </w:t>
      </w:r>
      <w:r w:rsidR="002F669A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if pursued in later releases then new bands are considered. </w:t>
      </w:r>
      <w:r w:rsidR="0039209D">
        <w:rPr>
          <w:rFonts w:ascii="Arial" w:eastAsia="SimSun" w:hAnsi="Arial" w:cs="Arial"/>
          <w:color w:val="000000"/>
          <w:sz w:val="20"/>
          <w:szCs w:val="20"/>
          <w:lang w:eastAsia="zh-CN"/>
        </w:rPr>
        <w:t>Hence it is not possible to support</w:t>
      </w:r>
      <w:r w:rsidR="00602D18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</w:t>
      </w:r>
      <w:r w:rsidR="00602D18" w:rsidRPr="00974646">
        <w:rPr>
          <w:rFonts w:ascii="Arial" w:eastAsia="SimSun" w:hAnsi="Arial" w:cs="Arial"/>
          <w:color w:val="000000"/>
          <w:sz w:val="20"/>
          <w:lang w:eastAsia="zh-CN"/>
        </w:rPr>
        <w:t>simultaneous</w:t>
      </w:r>
      <w:r w:rsidR="00602D18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Rx/Tx</w:t>
      </w:r>
      <w:r w:rsidR="00602D18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602D18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in </w:t>
      </w:r>
      <w:r w:rsidR="00602D18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inter-band FDD-FDD CA_n5-n8 </w:t>
      </w:r>
      <w:r w:rsidR="00602D18" w:rsidRPr="00604534">
        <w:rPr>
          <w:rFonts w:ascii="Arial" w:eastAsia="SimSun" w:hAnsi="Arial" w:cs="Arial"/>
          <w:color w:val="000000"/>
          <w:sz w:val="20"/>
          <w:lang w:eastAsia="zh-CN"/>
        </w:rPr>
        <w:t>with</w:t>
      </w:r>
      <w:r w:rsidR="00602D18" w:rsidRPr="00604534">
        <w:rPr>
          <w:rFonts w:ascii="Arial" w:eastAsia="SimSun" w:hAnsi="Arial" w:cs="Arial" w:hint="eastAsia"/>
          <w:color w:val="000000"/>
          <w:sz w:val="20"/>
          <w:lang w:eastAsia="zh-CN"/>
        </w:rPr>
        <w:t>out</w:t>
      </w:r>
      <w:r w:rsidR="00602D18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602D18" w:rsidRPr="00974646">
        <w:rPr>
          <w:rFonts w:ascii="Arial" w:eastAsia="SimSun" w:hAnsi="Arial" w:cs="Arial" w:hint="eastAsia"/>
          <w:color w:val="000000"/>
          <w:sz w:val="20"/>
          <w:lang w:eastAsia="zh-CN"/>
        </w:rPr>
        <w:t>any</w:t>
      </w:r>
      <w:r w:rsidR="00602D18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scheduling restriction</w:t>
      </w:r>
      <w:r w:rsidR="004E5F59">
        <w:rPr>
          <w:rFonts w:ascii="Arial" w:eastAsia="SimSun" w:hAnsi="Arial" w:cs="Arial"/>
          <w:color w:val="000000"/>
          <w:sz w:val="20"/>
          <w:lang w:eastAsia="zh-CN"/>
        </w:rPr>
        <w:t xml:space="preserve">, and it’s not possible to support </w:t>
      </w:r>
      <w:r w:rsidR="004E5F5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simultaneous </w:t>
      </w:r>
      <w:r w:rsidR="004E5F59" w:rsidRPr="00974646">
        <w:rPr>
          <w:rFonts w:ascii="Arial" w:eastAsia="SimSun" w:hAnsi="Arial" w:cs="Arial" w:hint="eastAsia"/>
          <w:color w:val="000000"/>
          <w:sz w:val="20"/>
          <w:lang w:eastAsia="zh-CN"/>
        </w:rPr>
        <w:t>Rx/Tx</w:t>
      </w:r>
      <w:r w:rsidR="004E5F5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in some part(s) of </w:t>
      </w:r>
      <w:r w:rsidR="004E5F59" w:rsidRPr="00974646">
        <w:rPr>
          <w:rFonts w:ascii="Arial" w:eastAsia="SimSun" w:hAnsi="Arial" w:cs="Arial" w:hint="eastAsia"/>
          <w:color w:val="000000"/>
          <w:sz w:val="20"/>
          <w:lang w:eastAsia="zh-CN"/>
        </w:rPr>
        <w:t>the</w:t>
      </w:r>
      <w:r w:rsidR="004E5F5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overlapp</w:t>
      </w:r>
      <w:r w:rsidR="004E5F59" w:rsidRPr="00974646">
        <w:rPr>
          <w:rFonts w:ascii="Arial" w:eastAsia="SimSun" w:hAnsi="Arial" w:cs="Arial" w:hint="eastAsia"/>
          <w:color w:val="000000"/>
          <w:sz w:val="20"/>
          <w:lang w:eastAsia="zh-CN"/>
        </w:rPr>
        <w:t>ing</w:t>
      </w:r>
      <w:r w:rsidR="004E5F5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FDD bands</w:t>
      </w:r>
      <w:r w:rsidR="007E6F4C">
        <w:rPr>
          <w:rFonts w:ascii="Arial" w:eastAsia="SimSun" w:hAnsi="Arial" w:cs="Arial"/>
          <w:color w:val="000000"/>
          <w:sz w:val="20"/>
          <w:lang w:eastAsia="zh-CN"/>
        </w:rPr>
        <w:t>.</w:t>
      </w:r>
    </w:p>
    <w:bookmarkEnd w:id="7"/>
    <w:p w14:paraId="04ABD208" w14:textId="77777777" w:rsidR="002F669A" w:rsidRDefault="002F669A" w:rsidP="002F669A">
      <w:pPr>
        <w:pStyle w:val="ListParagraph"/>
        <w:spacing w:line="276" w:lineRule="auto"/>
        <w:ind w:left="1844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</w:p>
    <w:p w14:paraId="7422202B" w14:textId="512EE364" w:rsidR="00255699" w:rsidRDefault="00255699" w:rsidP="00EC103D">
      <w:pPr>
        <w:pStyle w:val="ListParagraph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If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a UE may be able to support </w:t>
      </w:r>
      <w:r w:rsidR="00A24749"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Rx/T</w:t>
      </w:r>
      <w:r w:rsidR="007F23B6"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>inter-band FDD-FDD CA_n5-n8</w:t>
      </w:r>
      <w:r w:rsidR="00AC4DB5">
        <w:rPr>
          <w:rFonts w:ascii="Arial" w:eastAsia="SimSun" w:hAnsi="Arial" w:cs="Arial"/>
          <w:color w:val="000000"/>
          <w:sz w:val="20"/>
          <w:lang w:eastAsia="zh-CN"/>
        </w:rPr>
        <w:t xml:space="preserve"> (or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some other inter-band FDD-FDD CA combination</w:t>
      </w:r>
      <w:r w:rsidR="009322E3">
        <w:rPr>
          <w:rFonts w:ascii="Arial" w:eastAsia="SimSun" w:hAnsi="Arial" w:cs="Arial" w:hint="eastAsia"/>
          <w:color w:val="000000"/>
          <w:sz w:val="20"/>
          <w:lang w:eastAsia="zh-CN"/>
        </w:rPr>
        <w:t>s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)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, whether </w:t>
      </w:r>
      <w:r w:rsidR="00C64651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it requires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support</w:t>
      </w:r>
      <w:r w:rsidR="00621E67">
        <w:rPr>
          <w:rFonts w:ascii="Arial" w:eastAsia="SimSun" w:hAnsi="Arial" w:cs="Arial" w:hint="eastAsia"/>
          <w:color w:val="000000"/>
          <w:sz w:val="20"/>
          <w:lang w:eastAsia="zh-CN"/>
        </w:rPr>
        <w:t>/requirement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other features, e.g., </w:t>
      </w:r>
      <w:r w:rsidR="00C64651" w:rsidRPr="00C64651">
        <w:rPr>
          <w:rFonts w:ascii="Arial" w:eastAsia="SimSun" w:hAnsi="Arial" w:cs="Arial"/>
          <w:color w:val="000000"/>
          <w:sz w:val="20"/>
          <w:lang w:eastAsia="zh-CN"/>
        </w:rPr>
        <w:t>full-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duplex,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 xml:space="preserve">switching time,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or some frequency gap/guard band?</w:t>
      </w:r>
    </w:p>
    <w:p w14:paraId="1781364F" w14:textId="77777777" w:rsidR="00C70CEC" w:rsidRDefault="00C70CEC" w:rsidP="00C70CEC">
      <w:pPr>
        <w:pStyle w:val="ListParagraph"/>
        <w:spacing w:line="276" w:lineRule="auto"/>
        <w:ind w:left="1843"/>
        <w:jc w:val="both"/>
        <w:rPr>
          <w:rFonts w:ascii="Arial" w:eastAsia="SimSun" w:hAnsi="Arial" w:cs="Arial"/>
          <w:color w:val="000000"/>
          <w:sz w:val="20"/>
          <w:lang w:eastAsia="zh-CN"/>
        </w:rPr>
      </w:pPr>
    </w:p>
    <w:p w14:paraId="5F7BF719" w14:textId="47C56666" w:rsidR="00C70CEC" w:rsidRDefault="00C97CD2" w:rsidP="00C70CEC">
      <w:pPr>
        <w:pStyle w:val="ListParagraph"/>
        <w:numPr>
          <w:ilvl w:val="0"/>
          <w:numId w:val="11"/>
        </w:numPr>
        <w:spacing w:line="276" w:lineRule="auto"/>
        <w:ind w:left="1844" w:hanging="1282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r>
        <w:rPr>
          <w:rFonts w:ascii="Arial" w:eastAsia="SimSun" w:hAnsi="Arial" w:cs="Arial"/>
          <w:color w:val="000000"/>
          <w:sz w:val="20"/>
          <w:szCs w:val="20"/>
          <w:lang w:eastAsia="zh-CN"/>
        </w:rPr>
        <w:t>CA_n5-n8 cannot support simultaneous Rx/Tx</w:t>
      </w:r>
      <w:r w:rsidR="0087110E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</w:t>
      </w:r>
      <w:r w:rsidR="003F7CB9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because of the frequency overlap </w:t>
      </w:r>
      <w:r w:rsidR="0087110E">
        <w:rPr>
          <w:rFonts w:ascii="Arial" w:eastAsia="SimSun" w:hAnsi="Arial" w:cs="Arial"/>
          <w:color w:val="000000"/>
          <w:sz w:val="20"/>
          <w:szCs w:val="20"/>
          <w:lang w:eastAsia="zh-CN"/>
        </w:rPr>
        <w:t>(</w:t>
      </w:r>
      <w:r w:rsidR="00024668">
        <w:rPr>
          <w:rFonts w:ascii="Arial" w:eastAsia="SimSun" w:hAnsi="Arial" w:cs="Arial"/>
          <w:color w:val="000000"/>
          <w:sz w:val="20"/>
          <w:szCs w:val="20"/>
          <w:lang w:eastAsia="zh-CN"/>
        </w:rPr>
        <w:t>in particular</w:t>
      </w:r>
      <w:r w:rsidR="005B1D81">
        <w:rPr>
          <w:rFonts w:ascii="Arial" w:eastAsia="SimSun" w:hAnsi="Arial" w:cs="Arial"/>
          <w:color w:val="000000"/>
          <w:sz w:val="20"/>
          <w:szCs w:val="20"/>
          <w:lang w:eastAsia="zh-CN"/>
        </w:rPr>
        <w:t>,</w:t>
      </w:r>
      <w:r w:rsidR="00024668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concurrent n8 Tx and n5 Rx)</w:t>
      </w:r>
      <w:r w:rsidR="00162C4D">
        <w:rPr>
          <w:rFonts w:ascii="Arial" w:eastAsia="SimSun" w:hAnsi="Arial" w:cs="Arial"/>
          <w:color w:val="000000"/>
          <w:sz w:val="20"/>
          <w:szCs w:val="20"/>
          <w:lang w:eastAsia="zh-CN"/>
        </w:rPr>
        <w:t>.</w:t>
      </w:r>
      <w:r w:rsidR="007C71C0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</w:t>
      </w:r>
      <w:r w:rsidR="00162C4D">
        <w:rPr>
          <w:rFonts w:ascii="Arial" w:eastAsia="SimSun" w:hAnsi="Arial" w:cs="Arial"/>
          <w:color w:val="000000"/>
          <w:sz w:val="20"/>
          <w:szCs w:val="20"/>
          <w:lang w:eastAsia="zh-CN"/>
        </w:rPr>
        <w:t>As explained in Answer 1, frequency gap/guard band is not considered as a solution to enable DL_CA_n5A-n8A with UL CA_n5A-n8A. Hence</w:t>
      </w:r>
      <w:r w:rsidR="00162C4D" w:rsidRPr="00BA2803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additional UE capabilities to enable simultaneous R</w:t>
      </w:r>
      <w:r w:rsidR="00162C4D">
        <w:rPr>
          <w:rFonts w:ascii="Arial" w:eastAsia="SimSun" w:hAnsi="Arial" w:cs="Arial"/>
          <w:color w:val="000000"/>
          <w:sz w:val="20"/>
          <w:szCs w:val="20"/>
          <w:lang w:eastAsia="zh-CN"/>
        </w:rPr>
        <w:t>x</w:t>
      </w:r>
      <w:r w:rsidR="00162C4D" w:rsidRPr="00BA2803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/Tx in this case </w:t>
      </w:r>
      <w:r w:rsidR="00162C4D">
        <w:rPr>
          <w:rFonts w:ascii="Arial" w:eastAsia="SimSun" w:hAnsi="Arial" w:cs="Arial"/>
          <w:color w:val="000000"/>
          <w:sz w:val="20"/>
          <w:szCs w:val="20"/>
          <w:lang w:eastAsia="zh-CN"/>
        </w:rPr>
        <w:t>would not help to enable simultaneous Rx/Tx.</w:t>
      </w:r>
    </w:p>
    <w:p w14:paraId="55117048" w14:textId="77777777" w:rsidR="00C70CEC" w:rsidRPr="00C70CEC" w:rsidRDefault="00C70CEC" w:rsidP="00450750">
      <w:pPr>
        <w:spacing w:line="276" w:lineRule="auto"/>
        <w:jc w:val="both"/>
        <w:rPr>
          <w:rFonts w:ascii="Arial" w:eastAsia="SimSun" w:hAnsi="Arial" w:cs="Arial"/>
          <w:color w:val="000000"/>
          <w:lang w:eastAsia="zh-CN"/>
        </w:rPr>
      </w:pPr>
    </w:p>
    <w:p w14:paraId="51A1BD56" w14:textId="586D71B0" w:rsidR="0007036B" w:rsidRPr="0007036B" w:rsidRDefault="00A74B17" w:rsidP="0007036B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lastRenderedPageBreak/>
        <w:t>In addition, RAN4 would like to inform RAN2 that it has decided to add [35</w:t>
      </w:r>
      <w:r w:rsidR="00900006">
        <w:rPr>
          <w:rFonts w:ascii="Arial" w:eastAsia="SimSun" w:hAnsi="Arial" w:cs="Arial"/>
          <w:color w:val="000000"/>
          <w:lang w:eastAsia="zh-CN"/>
        </w:rPr>
        <w:t>,140</w:t>
      </w:r>
      <w:r>
        <w:rPr>
          <w:rFonts w:ascii="Arial" w:eastAsia="SimSun" w:hAnsi="Arial" w:cs="Arial"/>
          <w:color w:val="000000"/>
          <w:lang w:eastAsia="zh-CN"/>
        </w:rPr>
        <w:t>us]</w:t>
      </w:r>
      <w:r w:rsidR="00B24E3C">
        <w:rPr>
          <w:rFonts w:ascii="Arial" w:eastAsia="SimSun" w:hAnsi="Arial" w:cs="Arial"/>
          <w:color w:val="000000"/>
          <w:lang w:eastAsia="zh-CN"/>
        </w:rPr>
        <w:t xml:space="preserve"> gap between n8 UL and n5DL, </w:t>
      </w:r>
      <w:r w:rsidR="00AD55C7">
        <w:rPr>
          <w:rFonts w:ascii="Arial" w:eastAsia="SimSun" w:hAnsi="Arial" w:cs="Arial"/>
          <w:color w:val="000000"/>
          <w:lang w:eastAsia="zh-CN"/>
        </w:rPr>
        <w:t>and</w:t>
      </w:r>
      <w:r w:rsidR="00B24E3C">
        <w:rPr>
          <w:rFonts w:ascii="Arial" w:eastAsia="SimSun" w:hAnsi="Arial" w:cs="Arial"/>
          <w:color w:val="000000"/>
          <w:lang w:eastAsia="zh-CN"/>
        </w:rPr>
        <w:t xml:space="preserve"> between n5 DL and n8 UL to allow UE</w:t>
      </w:r>
      <w:r w:rsidR="004F011E">
        <w:rPr>
          <w:rFonts w:ascii="Arial" w:eastAsia="SimSun" w:hAnsi="Arial" w:cs="Arial"/>
          <w:color w:val="000000"/>
          <w:lang w:eastAsia="zh-CN"/>
        </w:rPr>
        <w:t xml:space="preserve"> to reconfigure </w:t>
      </w:r>
      <w:r w:rsidR="006B31E5">
        <w:rPr>
          <w:rFonts w:ascii="Arial" w:eastAsia="SimSun" w:hAnsi="Arial" w:cs="Arial"/>
          <w:color w:val="000000"/>
          <w:lang w:eastAsia="zh-CN"/>
        </w:rPr>
        <w:t>RF Front-End (</w:t>
      </w:r>
      <w:r w:rsidR="004F011E">
        <w:rPr>
          <w:rFonts w:ascii="Arial" w:eastAsia="SimSun" w:hAnsi="Arial" w:cs="Arial"/>
          <w:color w:val="000000"/>
          <w:lang w:eastAsia="zh-CN"/>
        </w:rPr>
        <w:t>RFFE</w:t>
      </w:r>
      <w:r w:rsidR="006B31E5">
        <w:rPr>
          <w:rFonts w:ascii="Arial" w:eastAsia="SimSun" w:hAnsi="Arial" w:cs="Arial"/>
          <w:color w:val="000000"/>
          <w:lang w:eastAsia="zh-CN"/>
        </w:rPr>
        <w:t>)</w:t>
      </w:r>
      <w:r w:rsidR="004F011E">
        <w:rPr>
          <w:rFonts w:ascii="Arial" w:eastAsia="SimSun" w:hAnsi="Arial" w:cs="Arial"/>
          <w:color w:val="000000"/>
          <w:lang w:eastAsia="zh-CN"/>
        </w:rPr>
        <w:t>. This gap is addressed in the same not</w:t>
      </w:r>
      <w:r w:rsidR="005530B6">
        <w:rPr>
          <w:rFonts w:ascii="Arial" w:eastAsia="SimSun" w:hAnsi="Arial" w:cs="Arial"/>
          <w:color w:val="000000"/>
          <w:lang w:eastAsia="zh-CN"/>
        </w:rPr>
        <w:t>e</w:t>
      </w:r>
      <w:r w:rsidR="004F011E">
        <w:rPr>
          <w:rFonts w:ascii="Arial" w:eastAsia="SimSun" w:hAnsi="Arial" w:cs="Arial"/>
          <w:color w:val="000000"/>
          <w:lang w:eastAsia="zh-CN"/>
        </w:rPr>
        <w:t xml:space="preserve"> with </w:t>
      </w:r>
      <w:r w:rsidR="00AD55C7">
        <w:rPr>
          <w:rFonts w:ascii="Arial" w:eastAsia="SimSun" w:hAnsi="Arial" w:cs="Arial"/>
          <w:color w:val="000000"/>
          <w:lang w:eastAsia="zh-CN"/>
        </w:rPr>
        <w:t>scheduling restriction for n8 UL/n5 UL.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005EBB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</w:t>
      </w:r>
      <w:r w:rsidR="00BB1FC7">
        <w:rPr>
          <w:rFonts w:ascii="Arial" w:hAnsi="Arial" w:cs="Arial"/>
          <w:b/>
        </w:rPr>
        <w:t>2</w:t>
      </w:r>
    </w:p>
    <w:p w14:paraId="5F8C3D4F" w14:textId="280E64D9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>RAN</w:t>
      </w:r>
      <w:r w:rsidR="00BB1FC7">
        <w:rPr>
          <w:rFonts w:ascii="Arial" w:hAnsi="Arial" w:cs="Arial"/>
        </w:rPr>
        <w:t>4</w:t>
      </w:r>
      <w:r w:rsidR="000728F2">
        <w:rPr>
          <w:rFonts w:ascii="Arial" w:hAnsi="Arial" w:cs="Arial"/>
        </w:rPr>
        <w:t xml:space="preserve"> respectfully asks </w:t>
      </w:r>
      <w:r w:rsidR="000728F2">
        <w:rPr>
          <w:rFonts w:ascii="Arial" w:hAnsi="Arial" w:cs="Arial"/>
          <w:lang w:eastAsia="zh-CN"/>
        </w:rPr>
        <w:t>RAN</w:t>
      </w:r>
      <w:r w:rsidR="005659DA">
        <w:rPr>
          <w:rFonts w:ascii="Arial" w:hAnsi="Arial" w:cs="Arial"/>
          <w:lang w:eastAsia="zh-CN"/>
        </w:rPr>
        <w:t>2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5659DA">
        <w:rPr>
          <w:rFonts w:ascii="Arial" w:eastAsiaTheme="minorEastAsia" w:hAnsi="Arial"/>
          <w:iCs/>
          <w:lang w:eastAsia="zh-CN"/>
        </w:rPr>
        <w:t>.</w:t>
      </w:r>
    </w:p>
    <w:p w14:paraId="18C150C9" w14:textId="009B46C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E495B72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3F0DDF">
        <w:rPr>
          <w:rFonts w:ascii="Arial" w:eastAsia="SimSun" w:hAnsi="Arial" w:cs="Arial"/>
          <w:bCs/>
          <w:lang w:eastAsia="en-US"/>
        </w:rPr>
        <w:t>3GPP TSG RAN WG2#12</w:t>
      </w:r>
      <w:r w:rsidR="003E7351">
        <w:rPr>
          <w:rFonts w:ascii="Arial" w:eastAsia="SimSun" w:hAnsi="Arial" w:cs="Arial" w:hint="eastAsia"/>
          <w:bCs/>
          <w:lang w:eastAsia="zh-CN"/>
        </w:rPr>
        <w:t>9bis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April 7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11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China</w:t>
      </w:r>
    </w:p>
    <w:p w14:paraId="76C6F796" w14:textId="1F7D20CE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3F0DDF">
        <w:rPr>
          <w:rFonts w:ascii="Arial" w:eastAsia="SimSun" w:hAnsi="Arial" w:cs="Arial"/>
          <w:bCs/>
          <w:lang w:eastAsia="en-US"/>
        </w:rPr>
        <w:t>3GPP TSG RAN WG2#1</w:t>
      </w:r>
      <w:r w:rsidR="003E7351">
        <w:rPr>
          <w:rFonts w:ascii="Arial" w:eastAsia="SimSun" w:hAnsi="Arial" w:cs="Arial" w:hint="eastAsia"/>
          <w:bCs/>
          <w:lang w:eastAsia="zh-CN"/>
        </w:rPr>
        <w:t>30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May 19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23</w:t>
      </w:r>
      <w:r w:rsidR="00601590">
        <w:rPr>
          <w:rFonts w:ascii="Arial" w:eastAsia="SimSun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Malta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2FD03" w14:textId="77777777" w:rsidR="00DD3ABD" w:rsidRDefault="00DD3ABD">
      <w:pPr>
        <w:spacing w:after="0"/>
      </w:pPr>
      <w:r>
        <w:separator/>
      </w:r>
    </w:p>
  </w:endnote>
  <w:endnote w:type="continuationSeparator" w:id="0">
    <w:p w14:paraId="18E105AC" w14:textId="77777777" w:rsidR="00DD3ABD" w:rsidRDefault="00DD3A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BA657" w14:textId="77777777" w:rsidR="00DD3ABD" w:rsidRDefault="00DD3ABD">
      <w:pPr>
        <w:spacing w:after="0"/>
      </w:pPr>
      <w:r>
        <w:separator/>
      </w:r>
    </w:p>
  </w:footnote>
  <w:footnote w:type="continuationSeparator" w:id="0">
    <w:p w14:paraId="77AB4104" w14:textId="77777777" w:rsidR="00DD3ABD" w:rsidRDefault="00DD3A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3621E2"/>
    <w:multiLevelType w:val="hybridMultilevel"/>
    <w:tmpl w:val="CB505CC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29017081">
    <w:abstractNumId w:val="9"/>
  </w:num>
  <w:num w:numId="2" w16cid:durableId="1210265224">
    <w:abstractNumId w:val="7"/>
  </w:num>
  <w:num w:numId="3" w16cid:durableId="1533809078">
    <w:abstractNumId w:val="5"/>
  </w:num>
  <w:num w:numId="4" w16cid:durableId="1340237791">
    <w:abstractNumId w:val="2"/>
  </w:num>
  <w:num w:numId="5" w16cid:durableId="1500005732">
    <w:abstractNumId w:val="8"/>
  </w:num>
  <w:num w:numId="6" w16cid:durableId="1403674447">
    <w:abstractNumId w:val="1"/>
  </w:num>
  <w:num w:numId="7" w16cid:durableId="467088522">
    <w:abstractNumId w:val="0"/>
  </w:num>
  <w:num w:numId="8" w16cid:durableId="2014527498">
    <w:abstractNumId w:val="6"/>
  </w:num>
  <w:num w:numId="9" w16cid:durableId="807405086">
    <w:abstractNumId w:val="10"/>
  </w:num>
  <w:num w:numId="10" w16cid:durableId="1702515381">
    <w:abstractNumId w:val="4"/>
  </w:num>
  <w:num w:numId="11" w16cid:durableId="74114786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24668"/>
    <w:rsid w:val="00044F7A"/>
    <w:rsid w:val="0005169C"/>
    <w:rsid w:val="00052183"/>
    <w:rsid w:val="00054A47"/>
    <w:rsid w:val="000562DE"/>
    <w:rsid w:val="00057F61"/>
    <w:rsid w:val="00060566"/>
    <w:rsid w:val="0006348D"/>
    <w:rsid w:val="000645B2"/>
    <w:rsid w:val="0007036B"/>
    <w:rsid w:val="000728F2"/>
    <w:rsid w:val="00082CA9"/>
    <w:rsid w:val="0008560B"/>
    <w:rsid w:val="0009124C"/>
    <w:rsid w:val="0009591F"/>
    <w:rsid w:val="000A1667"/>
    <w:rsid w:val="000A2BE6"/>
    <w:rsid w:val="000B2BE1"/>
    <w:rsid w:val="000B44F2"/>
    <w:rsid w:val="000B5D2F"/>
    <w:rsid w:val="000B6544"/>
    <w:rsid w:val="000C02D9"/>
    <w:rsid w:val="000D4208"/>
    <w:rsid w:val="000E0410"/>
    <w:rsid w:val="000E7129"/>
    <w:rsid w:val="000F1153"/>
    <w:rsid w:val="000F6242"/>
    <w:rsid w:val="000F6E99"/>
    <w:rsid w:val="00106267"/>
    <w:rsid w:val="00111666"/>
    <w:rsid w:val="0011195E"/>
    <w:rsid w:val="00111BFC"/>
    <w:rsid w:val="00117E71"/>
    <w:rsid w:val="00125760"/>
    <w:rsid w:val="001368D5"/>
    <w:rsid w:val="00137EE1"/>
    <w:rsid w:val="0014209D"/>
    <w:rsid w:val="001437FE"/>
    <w:rsid w:val="0015187F"/>
    <w:rsid w:val="00162C4D"/>
    <w:rsid w:val="0016560C"/>
    <w:rsid w:val="00171F64"/>
    <w:rsid w:val="00182BF5"/>
    <w:rsid w:val="00191CBF"/>
    <w:rsid w:val="00196711"/>
    <w:rsid w:val="001A1665"/>
    <w:rsid w:val="001B20C4"/>
    <w:rsid w:val="001B4FE9"/>
    <w:rsid w:val="001D5592"/>
    <w:rsid w:val="001D609D"/>
    <w:rsid w:val="001E1B4C"/>
    <w:rsid w:val="001F75CA"/>
    <w:rsid w:val="001F7B14"/>
    <w:rsid w:val="00200B3D"/>
    <w:rsid w:val="0021136C"/>
    <w:rsid w:val="00214003"/>
    <w:rsid w:val="00214AB1"/>
    <w:rsid w:val="002225C5"/>
    <w:rsid w:val="002313BE"/>
    <w:rsid w:val="00234D5A"/>
    <w:rsid w:val="00244E14"/>
    <w:rsid w:val="00255699"/>
    <w:rsid w:val="00270A24"/>
    <w:rsid w:val="00285DF9"/>
    <w:rsid w:val="00285ED0"/>
    <w:rsid w:val="002903C2"/>
    <w:rsid w:val="00296FE0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2F669A"/>
    <w:rsid w:val="003041A4"/>
    <w:rsid w:val="0031253C"/>
    <w:rsid w:val="00317203"/>
    <w:rsid w:val="0033798E"/>
    <w:rsid w:val="00341A40"/>
    <w:rsid w:val="003427D1"/>
    <w:rsid w:val="00350446"/>
    <w:rsid w:val="003512C1"/>
    <w:rsid w:val="00352FE8"/>
    <w:rsid w:val="003565D5"/>
    <w:rsid w:val="00380CFC"/>
    <w:rsid w:val="0038239A"/>
    <w:rsid w:val="00383545"/>
    <w:rsid w:val="003901FE"/>
    <w:rsid w:val="003909C8"/>
    <w:rsid w:val="0039209D"/>
    <w:rsid w:val="003969D0"/>
    <w:rsid w:val="003978A0"/>
    <w:rsid w:val="003A6AFB"/>
    <w:rsid w:val="003C4187"/>
    <w:rsid w:val="003D13DE"/>
    <w:rsid w:val="003D3451"/>
    <w:rsid w:val="003E7351"/>
    <w:rsid w:val="003F0DDF"/>
    <w:rsid w:val="003F5417"/>
    <w:rsid w:val="003F6FAF"/>
    <w:rsid w:val="003F707A"/>
    <w:rsid w:val="003F78CE"/>
    <w:rsid w:val="003F7CB9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4535B"/>
    <w:rsid w:val="00450750"/>
    <w:rsid w:val="0046552F"/>
    <w:rsid w:val="00467511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E5F59"/>
    <w:rsid w:val="004F011E"/>
    <w:rsid w:val="004F0D2F"/>
    <w:rsid w:val="0050418B"/>
    <w:rsid w:val="00512E62"/>
    <w:rsid w:val="00535E05"/>
    <w:rsid w:val="0053631A"/>
    <w:rsid w:val="005530B6"/>
    <w:rsid w:val="00556871"/>
    <w:rsid w:val="005659DA"/>
    <w:rsid w:val="00577E7C"/>
    <w:rsid w:val="00580927"/>
    <w:rsid w:val="005810F6"/>
    <w:rsid w:val="00583411"/>
    <w:rsid w:val="005905F9"/>
    <w:rsid w:val="005A430C"/>
    <w:rsid w:val="005B1D81"/>
    <w:rsid w:val="005B6530"/>
    <w:rsid w:val="005B7146"/>
    <w:rsid w:val="005C0875"/>
    <w:rsid w:val="005C5505"/>
    <w:rsid w:val="005D27A7"/>
    <w:rsid w:val="005D78EA"/>
    <w:rsid w:val="005E6F85"/>
    <w:rsid w:val="00601590"/>
    <w:rsid w:val="00602D18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647E1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31E5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06E5"/>
    <w:rsid w:val="0071533C"/>
    <w:rsid w:val="00715907"/>
    <w:rsid w:val="00720E3A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4990"/>
    <w:rsid w:val="0075679C"/>
    <w:rsid w:val="007609D5"/>
    <w:rsid w:val="00762F99"/>
    <w:rsid w:val="007712E0"/>
    <w:rsid w:val="00771EE9"/>
    <w:rsid w:val="0077477E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319A"/>
    <w:rsid w:val="007B7AE1"/>
    <w:rsid w:val="007C4327"/>
    <w:rsid w:val="007C71C0"/>
    <w:rsid w:val="007D6ADD"/>
    <w:rsid w:val="007D7681"/>
    <w:rsid w:val="007E1135"/>
    <w:rsid w:val="007E27E9"/>
    <w:rsid w:val="007E37DD"/>
    <w:rsid w:val="007E6952"/>
    <w:rsid w:val="007E6F4C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45069"/>
    <w:rsid w:val="00851091"/>
    <w:rsid w:val="00851305"/>
    <w:rsid w:val="00851C6E"/>
    <w:rsid w:val="00861E93"/>
    <w:rsid w:val="00863D1C"/>
    <w:rsid w:val="00864C21"/>
    <w:rsid w:val="0087110E"/>
    <w:rsid w:val="00871522"/>
    <w:rsid w:val="00881FD2"/>
    <w:rsid w:val="008900B4"/>
    <w:rsid w:val="008A3139"/>
    <w:rsid w:val="008B3BF3"/>
    <w:rsid w:val="008B3CBC"/>
    <w:rsid w:val="008D1D3C"/>
    <w:rsid w:val="008D4E89"/>
    <w:rsid w:val="008D772F"/>
    <w:rsid w:val="008E2950"/>
    <w:rsid w:val="008E3F03"/>
    <w:rsid w:val="008E5B9D"/>
    <w:rsid w:val="008F5503"/>
    <w:rsid w:val="008F5E19"/>
    <w:rsid w:val="00900006"/>
    <w:rsid w:val="0090101F"/>
    <w:rsid w:val="009042CE"/>
    <w:rsid w:val="00910FAF"/>
    <w:rsid w:val="00912538"/>
    <w:rsid w:val="00931C03"/>
    <w:rsid w:val="009322E3"/>
    <w:rsid w:val="00932D87"/>
    <w:rsid w:val="009556B6"/>
    <w:rsid w:val="00955A3C"/>
    <w:rsid w:val="009623CC"/>
    <w:rsid w:val="00963902"/>
    <w:rsid w:val="00967C9B"/>
    <w:rsid w:val="00974646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9F1135"/>
    <w:rsid w:val="00A053C0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B17"/>
    <w:rsid w:val="00A74C82"/>
    <w:rsid w:val="00A82BA5"/>
    <w:rsid w:val="00A96140"/>
    <w:rsid w:val="00A964FF"/>
    <w:rsid w:val="00A96658"/>
    <w:rsid w:val="00AA4843"/>
    <w:rsid w:val="00AB46D4"/>
    <w:rsid w:val="00AB4DE4"/>
    <w:rsid w:val="00AB4F82"/>
    <w:rsid w:val="00AC4C03"/>
    <w:rsid w:val="00AC4DB5"/>
    <w:rsid w:val="00AC5762"/>
    <w:rsid w:val="00AD0EB6"/>
    <w:rsid w:val="00AD55C7"/>
    <w:rsid w:val="00B04C14"/>
    <w:rsid w:val="00B217AB"/>
    <w:rsid w:val="00B24E3C"/>
    <w:rsid w:val="00B25055"/>
    <w:rsid w:val="00B32902"/>
    <w:rsid w:val="00B435C2"/>
    <w:rsid w:val="00B45595"/>
    <w:rsid w:val="00B533AF"/>
    <w:rsid w:val="00B60862"/>
    <w:rsid w:val="00B62B68"/>
    <w:rsid w:val="00B64C38"/>
    <w:rsid w:val="00B65EB2"/>
    <w:rsid w:val="00B77A00"/>
    <w:rsid w:val="00B82DAB"/>
    <w:rsid w:val="00B87F42"/>
    <w:rsid w:val="00B9345E"/>
    <w:rsid w:val="00B97703"/>
    <w:rsid w:val="00BA3B21"/>
    <w:rsid w:val="00BA7C1E"/>
    <w:rsid w:val="00BB1FC7"/>
    <w:rsid w:val="00BC06B3"/>
    <w:rsid w:val="00BC20C8"/>
    <w:rsid w:val="00BC3A7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6E27"/>
    <w:rsid w:val="00C07E69"/>
    <w:rsid w:val="00C12864"/>
    <w:rsid w:val="00C22420"/>
    <w:rsid w:val="00C251FB"/>
    <w:rsid w:val="00C2718C"/>
    <w:rsid w:val="00C42C13"/>
    <w:rsid w:val="00C4776E"/>
    <w:rsid w:val="00C62E62"/>
    <w:rsid w:val="00C63688"/>
    <w:rsid w:val="00C63DFF"/>
    <w:rsid w:val="00C63F4C"/>
    <w:rsid w:val="00C64651"/>
    <w:rsid w:val="00C70CEC"/>
    <w:rsid w:val="00C7353C"/>
    <w:rsid w:val="00C73B36"/>
    <w:rsid w:val="00C877FB"/>
    <w:rsid w:val="00C910E4"/>
    <w:rsid w:val="00C97CD2"/>
    <w:rsid w:val="00CA0A32"/>
    <w:rsid w:val="00CA2F55"/>
    <w:rsid w:val="00CB77A9"/>
    <w:rsid w:val="00CB7E36"/>
    <w:rsid w:val="00CC7B9E"/>
    <w:rsid w:val="00CD1330"/>
    <w:rsid w:val="00CD46D3"/>
    <w:rsid w:val="00CD5F1F"/>
    <w:rsid w:val="00CE6D87"/>
    <w:rsid w:val="00CF6087"/>
    <w:rsid w:val="00D151E2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0440"/>
    <w:rsid w:val="00DD3ABD"/>
    <w:rsid w:val="00DD6563"/>
    <w:rsid w:val="00DD7CF4"/>
    <w:rsid w:val="00DE0EFE"/>
    <w:rsid w:val="00DE7CE2"/>
    <w:rsid w:val="00DE7E51"/>
    <w:rsid w:val="00E01171"/>
    <w:rsid w:val="00E017DC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3C6A"/>
    <w:rsid w:val="00E767C6"/>
    <w:rsid w:val="00E929E0"/>
    <w:rsid w:val="00E97A49"/>
    <w:rsid w:val="00EA27A3"/>
    <w:rsid w:val="00EB4508"/>
    <w:rsid w:val="00EC103D"/>
    <w:rsid w:val="00EC796E"/>
    <w:rsid w:val="00EC7ABC"/>
    <w:rsid w:val="00EC7C25"/>
    <w:rsid w:val="00ED16A0"/>
    <w:rsid w:val="00ED19A0"/>
    <w:rsid w:val="00ED2716"/>
    <w:rsid w:val="00ED7F4E"/>
    <w:rsid w:val="00EE062C"/>
    <w:rsid w:val="00EE23BB"/>
    <w:rsid w:val="00EE350D"/>
    <w:rsid w:val="00EF36F9"/>
    <w:rsid w:val="00EF426E"/>
    <w:rsid w:val="00EF5816"/>
    <w:rsid w:val="00F138E0"/>
    <w:rsid w:val="00F16F5B"/>
    <w:rsid w:val="00F1797D"/>
    <w:rsid w:val="00F26D20"/>
    <w:rsid w:val="00F30114"/>
    <w:rsid w:val="00F46164"/>
    <w:rsid w:val="00F53C36"/>
    <w:rsid w:val="00F57314"/>
    <w:rsid w:val="00F60EA6"/>
    <w:rsid w:val="00F64F96"/>
    <w:rsid w:val="00F67127"/>
    <w:rsid w:val="00F94D6E"/>
    <w:rsid w:val="00FA0432"/>
    <w:rsid w:val="00FA058D"/>
    <w:rsid w:val="00FA74FB"/>
    <w:rsid w:val="00FB18FC"/>
    <w:rsid w:val="00FB5F97"/>
    <w:rsid w:val="00FB7D60"/>
    <w:rsid w:val="00FC0CB1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147A3"/>
  <w15:docId w15:val="{323835E0-2187-4ECD-8F29-A12AC76F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Antti Immonen</cp:lastModifiedBy>
  <cp:revision>3</cp:revision>
  <cp:lastPrinted>2002-04-23T07:10:00Z</cp:lastPrinted>
  <dcterms:created xsi:type="dcterms:W3CDTF">2025-03-28T11:22:00Z</dcterms:created>
  <dcterms:modified xsi:type="dcterms:W3CDTF">2025-03-28T15:51:00Z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