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38094" w14:textId="5998E01F" w:rsidR="004049C0" w:rsidRDefault="004049C0" w:rsidP="0098773F">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Pr>
          <w:rFonts w:ascii="Arial" w:hAnsi="Arial"/>
          <w:b/>
          <w:bCs/>
          <w:sz w:val="24"/>
        </w:rPr>
        <w:t>3GPP TSG-RAN WG4 Meeting #114bis</w:t>
      </w:r>
      <w:r>
        <w:rPr>
          <w:rFonts w:ascii="Arial" w:hAnsi="Arial"/>
          <w:b/>
          <w:bCs/>
          <w:sz w:val="24"/>
        </w:rPr>
        <w:tab/>
      </w:r>
      <w:r w:rsidR="0098773F" w:rsidRPr="0098773F">
        <w:rPr>
          <w:rFonts w:ascii="Arial" w:hAnsi="Arial"/>
          <w:b/>
          <w:bCs/>
          <w:sz w:val="24"/>
        </w:rPr>
        <w:t>R4-2504901</w:t>
      </w:r>
    </w:p>
    <w:bookmarkEnd w:id="0"/>
    <w:bookmarkEnd w:id="1"/>
    <w:p w14:paraId="3DF88462" w14:textId="77777777" w:rsidR="004049C0" w:rsidRDefault="004049C0" w:rsidP="004049C0">
      <w:pPr>
        <w:widowControl w:val="0"/>
        <w:overflowPunct w:val="0"/>
        <w:autoSpaceDE w:val="0"/>
        <w:autoSpaceDN w:val="0"/>
        <w:adjustRightInd w:val="0"/>
        <w:spacing w:after="0"/>
        <w:textAlignment w:val="baseline"/>
        <w:rPr>
          <w:rFonts w:ascii="Arial" w:hAnsi="Arial"/>
          <w:b/>
          <w:sz w:val="24"/>
        </w:rPr>
      </w:pPr>
      <w:r>
        <w:rPr>
          <w:rFonts w:ascii="Arial" w:hAnsi="Arial"/>
          <w:b/>
          <w:sz w:val="24"/>
        </w:rPr>
        <w:t>Wuhan, China, April 7th – April 11th, 2025</w:t>
      </w:r>
    </w:p>
    <w:p w14:paraId="32E4A5B4" w14:textId="77777777" w:rsidR="00D63329" w:rsidRPr="000036BE" w:rsidRDefault="00D63329">
      <w:pPr>
        <w:spacing w:after="120"/>
        <w:ind w:left="1985" w:hanging="1985"/>
        <w:rPr>
          <w:rFonts w:ascii="Arial" w:eastAsia="MS Mincho" w:hAnsi="Arial" w:cs="Arial"/>
          <w:b/>
          <w:sz w:val="22"/>
        </w:rPr>
      </w:pPr>
    </w:p>
    <w:p w14:paraId="08B5B972" w14:textId="26841C48" w:rsidR="00D63329" w:rsidRDefault="000151C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sidR="00D557F4">
        <w:rPr>
          <w:rFonts w:ascii="Arial" w:eastAsiaTheme="minorEastAsia" w:hAnsi="Arial" w:cs="Arial"/>
          <w:color w:val="000000"/>
          <w:sz w:val="22"/>
          <w:lang w:eastAsia="zh-CN"/>
        </w:rPr>
        <w:t>7</w:t>
      </w:r>
      <w:r>
        <w:rPr>
          <w:rFonts w:ascii="Arial" w:eastAsiaTheme="minorEastAsia" w:hAnsi="Arial" w:cs="Arial"/>
          <w:color w:val="000000"/>
          <w:sz w:val="22"/>
          <w:lang w:eastAsia="zh-CN"/>
        </w:rPr>
        <w:t>.</w:t>
      </w:r>
      <w:r w:rsidR="000036BE">
        <w:rPr>
          <w:rFonts w:ascii="Arial" w:eastAsiaTheme="minorEastAsia" w:hAnsi="Arial" w:cs="Arial"/>
          <w:color w:val="000000"/>
          <w:sz w:val="22"/>
          <w:lang w:eastAsia="zh-CN"/>
        </w:rPr>
        <w:t>21</w:t>
      </w:r>
      <w:r>
        <w:rPr>
          <w:rFonts w:ascii="Arial" w:eastAsiaTheme="minorEastAsia" w:hAnsi="Arial" w:cs="Arial"/>
          <w:color w:val="000000"/>
          <w:sz w:val="22"/>
          <w:lang w:eastAsia="zh-CN"/>
        </w:rPr>
        <w:t>.4</w:t>
      </w:r>
    </w:p>
    <w:p w14:paraId="3E97EFBB" w14:textId="77777777" w:rsidR="00D63329" w:rsidRDefault="000151C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A31257">
        <w:rPr>
          <w:rFonts w:ascii="Arial" w:hAnsi="Arial" w:cs="Arial"/>
          <w:color w:val="000000"/>
          <w:sz w:val="22"/>
          <w:lang w:eastAsia="zh-CN"/>
        </w:rPr>
        <w:t>Moderator (Nokia)</w:t>
      </w:r>
    </w:p>
    <w:p w14:paraId="65D49DF1" w14:textId="0311B148" w:rsidR="00D63329" w:rsidRDefault="000151C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C737B5">
        <w:rPr>
          <w:rFonts w:ascii="Arial" w:eastAsiaTheme="minorEastAsia" w:hAnsi="Arial" w:cs="Arial"/>
          <w:color w:val="000000"/>
          <w:sz w:val="22"/>
          <w:lang w:eastAsia="zh-CN"/>
        </w:rPr>
        <w:t>WF on AI/ML Mobility</w:t>
      </w:r>
      <w:r w:rsidR="004B70D6">
        <w:rPr>
          <w:rFonts w:ascii="Arial" w:eastAsiaTheme="minorEastAsia" w:hAnsi="Arial" w:cs="Arial"/>
          <w:color w:val="000000"/>
          <w:sz w:val="22"/>
          <w:lang w:eastAsia="zh-CN"/>
        </w:rPr>
        <w:t xml:space="preserve"> </w:t>
      </w:r>
    </w:p>
    <w:p w14:paraId="28BC0B8E" w14:textId="4AAE5572" w:rsidR="00D63329" w:rsidRDefault="000151C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737B5">
        <w:rPr>
          <w:rFonts w:ascii="Arial" w:eastAsiaTheme="minorEastAsia" w:hAnsi="Arial" w:cs="Arial"/>
          <w:color w:val="000000"/>
          <w:sz w:val="22"/>
          <w:lang w:eastAsia="zh-CN"/>
        </w:rPr>
        <w:t>Approval</w:t>
      </w:r>
    </w:p>
    <w:p w14:paraId="51141ABB" w14:textId="77777777" w:rsidR="00D63329" w:rsidRDefault="00D63329">
      <w:pPr>
        <w:spacing w:after="120"/>
        <w:ind w:left="1985" w:hanging="1985"/>
        <w:rPr>
          <w:rFonts w:ascii="Arial" w:eastAsiaTheme="minorEastAsia" w:hAnsi="Arial" w:cs="Arial"/>
          <w:sz w:val="22"/>
          <w:lang w:eastAsia="zh-CN"/>
        </w:rPr>
      </w:pPr>
    </w:p>
    <w:p w14:paraId="0B52511A" w14:textId="77777777" w:rsidR="00D63329" w:rsidRDefault="000151C9" w:rsidP="00C737B5">
      <w:pPr>
        <w:pStyle w:val="Heading1"/>
        <w:rPr>
          <w:lang w:eastAsia="zh-CN"/>
        </w:rPr>
      </w:pPr>
      <w:r>
        <w:rPr>
          <w:lang w:eastAsia="ja-JP"/>
        </w:rPr>
        <w:t>Introduction</w:t>
      </w:r>
    </w:p>
    <w:p w14:paraId="57A30A7B" w14:textId="025E4DB7" w:rsidR="00D63329" w:rsidRPr="00C737B5" w:rsidRDefault="00C737B5" w:rsidP="00C737B5">
      <w:pPr>
        <w:pStyle w:val="ListParagraph"/>
        <w:numPr>
          <w:ilvl w:val="0"/>
          <w:numId w:val="7"/>
        </w:numPr>
        <w:ind w:firstLineChars="0"/>
        <w:rPr>
          <w:color w:val="000000" w:themeColor="text1"/>
          <w:szCs w:val="24"/>
          <w:lang w:val="ru-RU" w:eastAsia="zh-CN"/>
        </w:rPr>
      </w:pPr>
      <w:r>
        <w:rPr>
          <w:lang w:eastAsia="zh-CN"/>
        </w:rPr>
        <w:t>This WF captures the discussions and agreements carried out on AI/ML Mobility SI under [11</w:t>
      </w:r>
      <w:r w:rsidR="000036BE">
        <w:rPr>
          <w:lang w:eastAsia="zh-CN"/>
        </w:rPr>
        <w:t>4</w:t>
      </w:r>
      <w:r w:rsidR="00D72600">
        <w:rPr>
          <w:lang w:eastAsia="zh-CN"/>
        </w:rPr>
        <w:t>bis</w:t>
      </w:r>
      <w:r>
        <w:rPr>
          <w:lang w:eastAsia="zh-CN"/>
        </w:rPr>
        <w:t>][2</w:t>
      </w:r>
      <w:r w:rsidR="000036BE">
        <w:rPr>
          <w:lang w:eastAsia="zh-CN"/>
        </w:rPr>
        <w:t>1</w:t>
      </w:r>
      <w:r w:rsidR="00D72600">
        <w:rPr>
          <w:lang w:eastAsia="zh-CN"/>
        </w:rPr>
        <w:t>0</w:t>
      </w:r>
      <w:r>
        <w:rPr>
          <w:lang w:eastAsia="zh-CN"/>
        </w:rPr>
        <w:t xml:space="preserve">] </w:t>
      </w:r>
      <w:r w:rsidRPr="00C737B5">
        <w:rPr>
          <w:lang w:eastAsia="zh-CN"/>
        </w:rPr>
        <w:t>FS_NR_AIML_Mob</w:t>
      </w:r>
      <w:r>
        <w:rPr>
          <w:lang w:eastAsia="zh-CN"/>
        </w:rPr>
        <w:t xml:space="preserve"> thread.</w:t>
      </w:r>
    </w:p>
    <w:p w14:paraId="3B746269" w14:textId="38BA88C7" w:rsidR="00D63329" w:rsidRPr="00FA5A9A" w:rsidRDefault="00C737B5" w:rsidP="00FA5A9A">
      <w:pPr>
        <w:pStyle w:val="Heading1"/>
        <w:rPr>
          <w:lang w:val="en-US" w:eastAsia="ja-JP"/>
        </w:rPr>
      </w:pPr>
      <w:r>
        <w:rPr>
          <w:lang w:val="en-US" w:eastAsia="ja-JP"/>
        </w:rPr>
        <w:t>Agreements</w:t>
      </w:r>
      <w:r>
        <w:rPr>
          <w:i/>
          <w:color w:val="0070C0"/>
          <w:lang w:eastAsia="zh-CN"/>
        </w:rPr>
        <w:t xml:space="preserve">. </w:t>
      </w:r>
    </w:p>
    <w:p w14:paraId="15613AE1" w14:textId="3086BB1D" w:rsidR="00E605B1" w:rsidRPr="00E605B1" w:rsidRDefault="00D72600" w:rsidP="00E605B1">
      <w:pPr>
        <w:pStyle w:val="Heading2"/>
      </w:pPr>
      <w:r w:rsidRPr="00D72600">
        <w:t>RAN4 requirements for RRM Measurement prediction</w:t>
      </w:r>
    </w:p>
    <w:p w14:paraId="56EC8CC9" w14:textId="562C55E8" w:rsidR="00D557F4" w:rsidRDefault="00D557F4" w:rsidP="00D557F4">
      <w:pPr>
        <w:pStyle w:val="Heading3"/>
      </w:pPr>
      <w:r>
        <w:t xml:space="preserve">Agreements in the </w:t>
      </w:r>
      <w:r w:rsidR="000036BE">
        <w:t>adhoc</w:t>
      </w:r>
      <w:r>
        <w:t xml:space="preserve"> session</w:t>
      </w:r>
    </w:p>
    <w:p w14:paraId="14E95848" w14:textId="37193B9A" w:rsidR="00D557F4" w:rsidRPr="000036BE" w:rsidRDefault="00D72600" w:rsidP="00EA238B">
      <w:pPr>
        <w:rPr>
          <w:rFonts w:eastAsia="MS Mincho"/>
          <w:b/>
          <w:bCs/>
          <w:sz w:val="22"/>
          <w:szCs w:val="24"/>
          <w:u w:val="single"/>
          <w:lang w:eastAsia="zh-CN"/>
        </w:rPr>
      </w:pPr>
      <w:r w:rsidRPr="00D72600">
        <w:rPr>
          <w:rFonts w:eastAsia="MS Mincho"/>
          <w:b/>
          <w:bCs/>
          <w:sz w:val="22"/>
          <w:szCs w:val="24"/>
          <w:u w:val="single"/>
          <w:lang w:eastAsia="zh-CN"/>
        </w:rPr>
        <w:t>Issue 2-1-4: Need of Relative RSRP accuracy</w:t>
      </w:r>
    </w:p>
    <w:p w14:paraId="6C43E8CB" w14:textId="77777777" w:rsidR="00D72600" w:rsidRPr="00A172C5" w:rsidRDefault="00D72600" w:rsidP="00D72600">
      <w:pPr>
        <w:rPr>
          <w:highlight w:val="green"/>
          <w:lang w:eastAsia="zh-CN"/>
        </w:rPr>
      </w:pPr>
      <w:r w:rsidRPr="00A172C5">
        <w:rPr>
          <w:highlight w:val="green"/>
          <w:lang w:eastAsia="zh-CN"/>
        </w:rPr>
        <w:t>Agreement:</w:t>
      </w:r>
    </w:p>
    <w:p w14:paraId="0446B65A" w14:textId="77777777" w:rsidR="00D72600" w:rsidRDefault="00D72600" w:rsidP="00D72600">
      <w:pPr>
        <w:rPr>
          <w:lang w:eastAsia="zh-CN"/>
        </w:rPr>
      </w:pPr>
      <w:r w:rsidRPr="00A172C5">
        <w:rPr>
          <w:highlight w:val="green"/>
          <w:lang w:eastAsia="zh-CN"/>
        </w:rPr>
        <w:t>RAN4 to consider both Absolute RSRP and Relative RSRP accuracy as the candidate metrics for RRM prediction use case.</w:t>
      </w:r>
    </w:p>
    <w:p w14:paraId="7FD3E3C4" w14:textId="77777777" w:rsidR="00D557F4" w:rsidRDefault="00D557F4" w:rsidP="00EA238B">
      <w:pPr>
        <w:rPr>
          <w:lang w:eastAsia="zh-CN"/>
        </w:rPr>
      </w:pPr>
    </w:p>
    <w:p w14:paraId="19734552" w14:textId="7E548E4A" w:rsidR="000036BE" w:rsidRPr="000036BE" w:rsidRDefault="00A35550" w:rsidP="000036BE">
      <w:pPr>
        <w:rPr>
          <w:rFonts w:eastAsia="MS Mincho"/>
          <w:b/>
          <w:bCs/>
          <w:sz w:val="22"/>
          <w:szCs w:val="24"/>
          <w:u w:val="single"/>
          <w:lang w:eastAsia="zh-CN"/>
        </w:rPr>
      </w:pPr>
      <w:r w:rsidRPr="00A35550">
        <w:rPr>
          <w:rFonts w:eastAsia="MS Mincho"/>
          <w:b/>
          <w:bCs/>
          <w:sz w:val="22"/>
          <w:szCs w:val="24"/>
          <w:u w:val="single"/>
          <w:lang w:eastAsia="zh-CN"/>
        </w:rPr>
        <w:t>Issue 2-1-1: Relative RSRP accuracy definition</w:t>
      </w:r>
    </w:p>
    <w:p w14:paraId="3F68EF3B" w14:textId="77777777" w:rsidR="00A35550" w:rsidRPr="00D10BB7" w:rsidRDefault="00A35550" w:rsidP="00A35550">
      <w:pPr>
        <w:rPr>
          <w:rFonts w:eastAsia="Yu Mincho"/>
          <w:highlight w:val="green"/>
        </w:rPr>
      </w:pPr>
      <w:r w:rsidRPr="00D10BB7">
        <w:rPr>
          <w:rFonts w:eastAsia="Yu Mincho"/>
          <w:highlight w:val="green"/>
        </w:rPr>
        <w:t>Agreement:</w:t>
      </w:r>
    </w:p>
    <w:p w14:paraId="37AE75BD" w14:textId="77777777" w:rsidR="00A35550" w:rsidRPr="00D10BB7" w:rsidRDefault="00A35550" w:rsidP="008F2625">
      <w:pPr>
        <w:pStyle w:val="ListParagraph"/>
        <w:numPr>
          <w:ilvl w:val="0"/>
          <w:numId w:val="16"/>
        </w:numPr>
        <w:spacing w:before="120" w:after="120"/>
        <w:ind w:firstLineChars="0"/>
        <w:rPr>
          <w:rFonts w:eastAsia="Yu Mincho"/>
          <w:highlight w:val="green"/>
        </w:rPr>
      </w:pPr>
      <w:r w:rsidRPr="00D10BB7">
        <w:rPr>
          <w:rFonts w:eastAsia="Yu Mincho"/>
          <w:highlight w:val="green"/>
        </w:rPr>
        <w:t>For intra-frequency L3-RSRP,</w:t>
      </w:r>
    </w:p>
    <w:p w14:paraId="3AE79C31" w14:textId="77777777" w:rsidR="00A35550" w:rsidRPr="00D10BB7" w:rsidRDefault="00A35550" w:rsidP="008F2625">
      <w:pPr>
        <w:pStyle w:val="ListParagraph"/>
        <w:numPr>
          <w:ilvl w:val="1"/>
          <w:numId w:val="16"/>
        </w:numPr>
        <w:spacing w:before="120" w:after="120"/>
        <w:ind w:firstLineChars="0"/>
        <w:rPr>
          <w:rFonts w:eastAsia="Yu Mincho"/>
          <w:highlight w:val="green"/>
        </w:rPr>
      </w:pPr>
      <w:r w:rsidRPr="00D10BB7">
        <w:rPr>
          <w:rFonts w:eastAsia="Yu Mincho"/>
          <w:highlight w:val="green"/>
        </w:rPr>
        <w:t>Accuracy of predicted relative L3-RSRP = (reported predicted L3-RSRP of cell 1 – reported predicted RSRP of cell 2) – (ground truth of RSRP of cell 1 – ground truth of RSRP of cell 2), where cell 1 and cell 2 are on the same frequency, or</w:t>
      </w:r>
    </w:p>
    <w:p w14:paraId="625FD70B" w14:textId="77777777" w:rsidR="00A35550" w:rsidRPr="00D10BB7" w:rsidRDefault="00A35550" w:rsidP="008F2625">
      <w:pPr>
        <w:pStyle w:val="ListParagraph"/>
        <w:numPr>
          <w:ilvl w:val="1"/>
          <w:numId w:val="16"/>
        </w:numPr>
        <w:spacing w:before="120" w:after="120"/>
        <w:ind w:firstLineChars="0"/>
        <w:rPr>
          <w:rFonts w:eastAsia="Yu Mincho"/>
          <w:highlight w:val="green"/>
        </w:rPr>
      </w:pPr>
      <w:r w:rsidRPr="00D10BB7">
        <w:rPr>
          <w:rFonts w:eastAsia="Yu Mincho"/>
          <w:highlight w:val="green"/>
        </w:rPr>
        <w:t>Accuracy of predicted relative L3-RSRP = (reported predicted L3-RSRP of beam 1 – reported predicted RSRP of beam 2) – (ground truth of RSRP of beam 1 – ground truth of RSRP of beam 2), where beam 1 and beam 2 are from the same cell.</w:t>
      </w:r>
    </w:p>
    <w:p w14:paraId="11C9B9A2" w14:textId="08F117FE" w:rsidR="00A35550" w:rsidRPr="00D10BB7" w:rsidRDefault="00A35550" w:rsidP="008F2625">
      <w:pPr>
        <w:pStyle w:val="ListParagraph"/>
        <w:numPr>
          <w:ilvl w:val="2"/>
          <w:numId w:val="16"/>
        </w:numPr>
        <w:spacing w:before="120" w:after="120"/>
        <w:ind w:firstLineChars="0"/>
        <w:rPr>
          <w:rFonts w:eastAsia="Yu Mincho"/>
          <w:highlight w:val="green"/>
        </w:rPr>
      </w:pPr>
      <w:r w:rsidRPr="00D10BB7">
        <w:rPr>
          <w:rFonts w:eastAsia="Yu Mincho"/>
          <w:highlight w:val="green"/>
        </w:rPr>
        <w:t>FF</w:t>
      </w:r>
      <w:r w:rsidR="008F2625">
        <w:rPr>
          <w:rFonts w:eastAsia="Yu Mincho"/>
          <w:highlight w:val="green"/>
        </w:rPr>
        <w:t>S</w:t>
      </w:r>
      <w:r w:rsidRPr="00D10BB7">
        <w:rPr>
          <w:rFonts w:eastAsia="Yu Mincho"/>
          <w:highlight w:val="green"/>
        </w:rPr>
        <w:t xml:space="preserve"> if this definition will be needed.</w:t>
      </w:r>
    </w:p>
    <w:p w14:paraId="02E34044" w14:textId="1FA2FBF8" w:rsidR="00A35550" w:rsidRPr="00D10BB7" w:rsidRDefault="00A35550" w:rsidP="008F2625">
      <w:pPr>
        <w:pStyle w:val="ListParagraph"/>
        <w:numPr>
          <w:ilvl w:val="0"/>
          <w:numId w:val="16"/>
        </w:numPr>
        <w:spacing w:before="120" w:after="120"/>
        <w:ind w:firstLineChars="0"/>
        <w:rPr>
          <w:rFonts w:eastAsia="Yu Mincho"/>
          <w:highlight w:val="green"/>
        </w:rPr>
      </w:pPr>
      <w:r w:rsidRPr="00D10BB7">
        <w:rPr>
          <w:rFonts w:eastAsia="Yu Mincho"/>
          <w:highlight w:val="green"/>
        </w:rPr>
        <w:t xml:space="preserve">For inter-frequency </w:t>
      </w:r>
      <w:r w:rsidR="009358BD">
        <w:rPr>
          <w:rFonts w:eastAsia="Yu Mincho"/>
          <w:highlight w:val="green"/>
        </w:rPr>
        <w:t>L3-RSRP</w:t>
      </w:r>
      <w:r w:rsidRPr="00D10BB7">
        <w:rPr>
          <w:rFonts w:eastAsia="Yu Mincho"/>
          <w:highlight w:val="green"/>
        </w:rPr>
        <w:t>,</w:t>
      </w:r>
    </w:p>
    <w:p w14:paraId="63251DF5" w14:textId="77777777" w:rsidR="00A35550" w:rsidRPr="00D10BB7" w:rsidRDefault="00A35550" w:rsidP="008F2625">
      <w:pPr>
        <w:pStyle w:val="ListParagraph"/>
        <w:numPr>
          <w:ilvl w:val="1"/>
          <w:numId w:val="16"/>
        </w:numPr>
        <w:spacing w:before="120" w:after="120"/>
        <w:ind w:firstLineChars="0"/>
        <w:rPr>
          <w:rFonts w:eastAsia="Yu Mincho"/>
          <w:highlight w:val="green"/>
        </w:rPr>
      </w:pPr>
      <w:r w:rsidRPr="00D10BB7">
        <w:rPr>
          <w:rFonts w:eastAsia="Yu Mincho"/>
          <w:highlight w:val="green"/>
        </w:rPr>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21FB351F" w14:textId="77777777" w:rsidR="00A35550" w:rsidRPr="00BE7FD4" w:rsidRDefault="00A35550" w:rsidP="008F2625">
      <w:pPr>
        <w:pStyle w:val="ListParagraph"/>
        <w:numPr>
          <w:ilvl w:val="1"/>
          <w:numId w:val="16"/>
        </w:numPr>
        <w:ind w:firstLineChars="0"/>
        <w:rPr>
          <w:highlight w:val="green"/>
          <w:lang w:eastAsia="zh-CN"/>
        </w:rPr>
      </w:pPr>
      <w:r w:rsidRPr="00D10BB7">
        <w:rPr>
          <w:rFonts w:eastAsia="Yu Mincho"/>
          <w:highlight w:val="green"/>
        </w:rPr>
        <w:t xml:space="preserve">Accuracy of predicted relative L3-RSRP = (reported predicted L3-RSRP of cell 1 – reported RSRP of cell 2) – (ground truth of RSRP of cell 1 – ground truth of RSRP of cell 2), where cell 1 is on a </w:t>
      </w:r>
      <w:r w:rsidRPr="00D10BB7">
        <w:rPr>
          <w:rFonts w:eastAsia="Yu Mincho"/>
          <w:highlight w:val="green"/>
        </w:rPr>
        <w:lastRenderedPageBreak/>
        <w:t xml:space="preserve">different frequency than cell 2 but in the same FR as cell 2, </w:t>
      </w:r>
      <w:r>
        <w:rPr>
          <w:rFonts w:eastAsia="Yu Mincho"/>
          <w:highlight w:val="green"/>
        </w:rPr>
        <w:t>[</w:t>
      </w:r>
      <w:r w:rsidRPr="00D10BB7">
        <w:rPr>
          <w:rFonts w:eastAsia="Yu Mincho"/>
          <w:highlight w:val="green"/>
        </w:rPr>
        <w:t>if cell 1 is the target cell for AI/ML-based L3-RSRP inference based on the measurements on cell 2</w:t>
      </w:r>
      <w:r>
        <w:rPr>
          <w:rFonts w:eastAsia="Yu Mincho"/>
          <w:highlight w:val="green"/>
        </w:rPr>
        <w:t>]</w:t>
      </w:r>
      <w:r w:rsidRPr="00D10BB7">
        <w:rPr>
          <w:rFonts w:eastAsia="Yu Mincho"/>
          <w:highlight w:val="green"/>
        </w:rPr>
        <w:t>.</w:t>
      </w:r>
    </w:p>
    <w:p w14:paraId="3D31AD12" w14:textId="77777777" w:rsidR="00A35550" w:rsidRPr="00D10BB7" w:rsidRDefault="00A35550" w:rsidP="008F2625">
      <w:pPr>
        <w:pStyle w:val="ListParagraph"/>
        <w:numPr>
          <w:ilvl w:val="2"/>
          <w:numId w:val="16"/>
        </w:numPr>
        <w:ind w:firstLineChars="0"/>
        <w:rPr>
          <w:highlight w:val="green"/>
          <w:lang w:eastAsia="zh-CN"/>
        </w:rPr>
      </w:pPr>
      <w:r w:rsidRPr="00D10BB7">
        <w:rPr>
          <w:rFonts w:eastAsia="Yu Mincho"/>
          <w:highlight w:val="green"/>
        </w:rPr>
        <w:t xml:space="preserve">Depending </w:t>
      </w:r>
      <w:r>
        <w:rPr>
          <w:rFonts w:eastAsia="Yu Mincho"/>
          <w:highlight w:val="green"/>
        </w:rPr>
        <w:t>on</w:t>
      </w:r>
      <w:r w:rsidRPr="00D10BB7">
        <w:rPr>
          <w:rFonts w:eastAsia="Yu Mincho"/>
          <w:highlight w:val="green"/>
        </w:rPr>
        <w:t xml:space="preserve"> the agreement </w:t>
      </w:r>
      <w:r>
        <w:rPr>
          <w:rFonts w:eastAsia="Yu Mincho"/>
          <w:highlight w:val="green"/>
        </w:rPr>
        <w:t xml:space="preserve">on </w:t>
      </w:r>
      <w:r w:rsidRPr="00D10BB7">
        <w:rPr>
          <w:rFonts w:eastAsia="Yu Mincho"/>
          <w:highlight w:val="green"/>
        </w:rPr>
        <w:t>ground truth definition, we may revisit relative RSRP accuracy definition</w:t>
      </w:r>
      <w:r w:rsidRPr="00D10BB7">
        <w:rPr>
          <w:highlight w:val="green"/>
          <w:lang w:eastAsia="zh-CN"/>
        </w:rPr>
        <w:t>.</w:t>
      </w:r>
    </w:p>
    <w:p w14:paraId="08408310" w14:textId="676053A2" w:rsidR="00A35550" w:rsidRPr="008F2625" w:rsidRDefault="00A35550" w:rsidP="008F2625">
      <w:pPr>
        <w:pStyle w:val="ListParagraph"/>
        <w:numPr>
          <w:ilvl w:val="2"/>
          <w:numId w:val="16"/>
        </w:numPr>
        <w:ind w:firstLineChars="0"/>
        <w:rPr>
          <w:highlight w:val="green"/>
          <w:lang w:eastAsia="zh-CN"/>
        </w:rPr>
      </w:pPr>
      <w:r w:rsidRPr="008F2625">
        <w:rPr>
          <w:rFonts w:eastAsia="Yu Mincho"/>
          <w:highlight w:val="green"/>
        </w:rPr>
        <w:t>FFS: whether the reported RSRP of cell2 can be predicted or measured or a combination of both predicted and measured samples</w:t>
      </w:r>
      <w:r w:rsidRPr="008F2625">
        <w:rPr>
          <w:color w:val="000000" w:themeColor="text1"/>
          <w:highlight w:val="green"/>
          <w:lang w:eastAsia="zh-CN"/>
        </w:rPr>
        <w:t>.</w:t>
      </w:r>
    </w:p>
    <w:p w14:paraId="4931E036" w14:textId="411EC143" w:rsidR="000036BE" w:rsidRDefault="00A35550" w:rsidP="008F2625">
      <w:pPr>
        <w:pStyle w:val="ListParagraph"/>
        <w:numPr>
          <w:ilvl w:val="0"/>
          <w:numId w:val="16"/>
        </w:numPr>
        <w:ind w:firstLineChars="0"/>
        <w:rPr>
          <w:lang w:eastAsia="zh-CN"/>
        </w:rPr>
      </w:pPr>
      <w:r w:rsidRPr="00D10BB7">
        <w:rPr>
          <w:highlight w:val="green"/>
          <w:lang w:eastAsia="zh-CN"/>
        </w:rPr>
        <w:t xml:space="preserve">FFS, if there is any impact on this definition for different scenarios/different </w:t>
      </w:r>
      <w:r w:rsidR="008F2625">
        <w:rPr>
          <w:highlight w:val="green"/>
          <w:lang w:eastAsia="zh-CN"/>
        </w:rPr>
        <w:t>frequency range</w:t>
      </w:r>
      <w:r w:rsidRPr="00D10BB7">
        <w:rPr>
          <w:highlight w:val="green"/>
          <w:lang w:eastAsia="zh-CN"/>
        </w:rPr>
        <w:t>s.</w:t>
      </w:r>
    </w:p>
    <w:p w14:paraId="7C454429" w14:textId="77777777" w:rsidR="008F2625" w:rsidRDefault="008F2625" w:rsidP="008F2625">
      <w:pPr>
        <w:rPr>
          <w:rFonts w:eastAsia="MS Mincho"/>
          <w:b/>
          <w:bCs/>
          <w:sz w:val="22"/>
          <w:szCs w:val="24"/>
          <w:u w:val="single"/>
          <w:lang w:eastAsia="zh-CN"/>
        </w:rPr>
      </w:pPr>
    </w:p>
    <w:p w14:paraId="50BA1DE7" w14:textId="2B69AFD9" w:rsidR="008F2625" w:rsidRPr="008F2625" w:rsidRDefault="008F2625" w:rsidP="008F2625">
      <w:pPr>
        <w:rPr>
          <w:rFonts w:eastAsia="MS Mincho"/>
          <w:b/>
          <w:bCs/>
          <w:sz w:val="22"/>
          <w:szCs w:val="24"/>
          <w:u w:val="single"/>
          <w:lang w:eastAsia="zh-CN"/>
        </w:rPr>
      </w:pPr>
      <w:r w:rsidRPr="008F2625">
        <w:rPr>
          <w:rFonts w:eastAsia="MS Mincho"/>
          <w:b/>
          <w:bCs/>
          <w:sz w:val="22"/>
          <w:szCs w:val="24"/>
          <w:u w:val="single"/>
          <w:lang w:eastAsia="zh-CN"/>
        </w:rPr>
        <w:t>Issue 2-1-</w:t>
      </w:r>
      <w:r>
        <w:rPr>
          <w:rFonts w:eastAsia="MS Mincho"/>
          <w:b/>
          <w:bCs/>
          <w:sz w:val="22"/>
          <w:szCs w:val="24"/>
          <w:u w:val="single"/>
          <w:lang w:eastAsia="zh-CN"/>
        </w:rPr>
        <w:t>6</w:t>
      </w:r>
      <w:r w:rsidRPr="008F2625">
        <w:rPr>
          <w:rFonts w:eastAsia="MS Mincho"/>
          <w:b/>
          <w:bCs/>
          <w:sz w:val="22"/>
          <w:szCs w:val="24"/>
          <w:u w:val="single"/>
          <w:lang w:eastAsia="zh-CN"/>
        </w:rPr>
        <w:t>: Impacts on beam/cell level measurements</w:t>
      </w:r>
    </w:p>
    <w:p w14:paraId="3D0439A3" w14:textId="77777777" w:rsidR="008F2625" w:rsidRPr="00DD349A" w:rsidRDefault="008F2625" w:rsidP="008F2625">
      <w:pPr>
        <w:tabs>
          <w:tab w:val="left" w:pos="840"/>
        </w:tabs>
        <w:spacing w:after="120"/>
        <w:rPr>
          <w:szCs w:val="24"/>
          <w:highlight w:val="green"/>
          <w:lang w:eastAsia="zh-CN"/>
        </w:rPr>
      </w:pPr>
      <w:r w:rsidRPr="00DD349A">
        <w:rPr>
          <w:szCs w:val="24"/>
          <w:highlight w:val="green"/>
          <w:lang w:eastAsia="zh-CN"/>
        </w:rPr>
        <w:t>Agreement:</w:t>
      </w:r>
    </w:p>
    <w:p w14:paraId="66240711" w14:textId="77777777" w:rsidR="008F2625" w:rsidRPr="00DD349A" w:rsidRDefault="008F2625" w:rsidP="008F2625">
      <w:pPr>
        <w:pStyle w:val="ListParagraph"/>
        <w:numPr>
          <w:ilvl w:val="0"/>
          <w:numId w:val="59"/>
        </w:numPr>
        <w:tabs>
          <w:tab w:val="left" w:pos="840"/>
        </w:tabs>
        <w:spacing w:after="120"/>
        <w:ind w:firstLineChars="0"/>
        <w:rPr>
          <w:highlight w:val="green"/>
          <w:lang w:eastAsia="zh-CN"/>
        </w:rPr>
      </w:pPr>
      <w:r w:rsidRPr="00DD349A">
        <w:rPr>
          <w:highlight w:val="green"/>
          <w:lang w:eastAsia="zh-CN"/>
        </w:rPr>
        <w:t>For Rel. 19 study:</w:t>
      </w:r>
    </w:p>
    <w:p w14:paraId="0F3003C0" w14:textId="77777777" w:rsidR="008F2625" w:rsidRPr="00DD349A" w:rsidRDefault="008F2625" w:rsidP="008F2625">
      <w:pPr>
        <w:pStyle w:val="ListParagraph"/>
        <w:numPr>
          <w:ilvl w:val="0"/>
          <w:numId w:val="58"/>
        </w:numPr>
        <w:tabs>
          <w:tab w:val="left" w:pos="840"/>
        </w:tabs>
        <w:spacing w:after="120"/>
        <w:ind w:firstLineChars="0"/>
        <w:rPr>
          <w:highlight w:val="green"/>
          <w:lang w:eastAsia="zh-CN"/>
        </w:rPr>
      </w:pPr>
      <w:r w:rsidRPr="00DD349A">
        <w:rPr>
          <w:highlight w:val="green"/>
          <w:lang w:eastAsia="zh-CN"/>
        </w:rPr>
        <w:t>RAN4 to not consider L1 beam-level (Point A1) measurement prediction.</w:t>
      </w:r>
    </w:p>
    <w:p w14:paraId="74DFAB41" w14:textId="77777777" w:rsidR="008F2625" w:rsidRDefault="008F2625" w:rsidP="008F2625">
      <w:pPr>
        <w:rPr>
          <w:lang w:eastAsia="zh-CN"/>
        </w:rPr>
      </w:pPr>
    </w:p>
    <w:p w14:paraId="042C4C56" w14:textId="39E9A8AB" w:rsidR="008F2625" w:rsidRPr="008F2625" w:rsidRDefault="008F2625" w:rsidP="008F2625">
      <w:pPr>
        <w:rPr>
          <w:rFonts w:eastAsia="MS Mincho"/>
          <w:b/>
          <w:bCs/>
          <w:sz w:val="22"/>
          <w:szCs w:val="24"/>
          <w:u w:val="single"/>
          <w:lang w:eastAsia="zh-CN"/>
        </w:rPr>
      </w:pPr>
      <w:r w:rsidRPr="008F2625">
        <w:rPr>
          <w:rFonts w:eastAsia="MS Mincho"/>
          <w:b/>
          <w:bCs/>
          <w:sz w:val="22"/>
          <w:szCs w:val="24"/>
          <w:u w:val="single"/>
          <w:lang w:eastAsia="zh-CN"/>
        </w:rPr>
        <w:t>Issue 2-1-8: Inter-frequency prediction scenario</w:t>
      </w:r>
    </w:p>
    <w:p w14:paraId="25CA1BA4" w14:textId="77777777" w:rsidR="008F2625" w:rsidRPr="005C7875" w:rsidRDefault="008F2625" w:rsidP="008F2625">
      <w:pPr>
        <w:tabs>
          <w:tab w:val="left" w:pos="840"/>
        </w:tabs>
        <w:spacing w:after="120"/>
        <w:rPr>
          <w:color w:val="000000" w:themeColor="text1"/>
          <w:szCs w:val="24"/>
          <w:highlight w:val="green"/>
          <w:lang w:eastAsia="zh-CN"/>
        </w:rPr>
      </w:pPr>
      <w:r w:rsidRPr="005C7875">
        <w:rPr>
          <w:color w:val="000000" w:themeColor="text1"/>
          <w:szCs w:val="24"/>
          <w:highlight w:val="green"/>
          <w:lang w:eastAsia="zh-CN"/>
        </w:rPr>
        <w:t>Agreement:</w:t>
      </w:r>
    </w:p>
    <w:p w14:paraId="5593300E" w14:textId="77777777" w:rsidR="008F2625" w:rsidRPr="005C7875" w:rsidRDefault="008F2625" w:rsidP="008F2625">
      <w:pPr>
        <w:numPr>
          <w:ilvl w:val="0"/>
          <w:numId w:val="16"/>
        </w:numPr>
        <w:spacing w:after="120"/>
        <w:rPr>
          <w:rFonts w:eastAsia="Yu Mincho"/>
          <w:highlight w:val="green"/>
        </w:rPr>
      </w:pPr>
      <w:r w:rsidRPr="005C7875">
        <w:rPr>
          <w:rFonts w:eastAsia="Yu Mincho" w:hint="eastAsia"/>
          <w:highlight w:val="green"/>
        </w:rPr>
        <w:t>RAN</w:t>
      </w:r>
      <w:r w:rsidRPr="005C7875">
        <w:rPr>
          <w:rFonts w:eastAsia="Yu Mincho"/>
          <w:highlight w:val="green"/>
        </w:rPr>
        <w:t xml:space="preserve">4 </w:t>
      </w:r>
      <w:r w:rsidRPr="005C7875">
        <w:rPr>
          <w:rFonts w:eastAsia="Yu Mincho" w:hint="eastAsia"/>
          <w:highlight w:val="green"/>
        </w:rPr>
        <w:t>to</w:t>
      </w:r>
      <w:r w:rsidRPr="005C7875">
        <w:rPr>
          <w:rFonts w:eastAsia="Yu Mincho"/>
          <w:highlight w:val="green"/>
        </w:rPr>
        <w:t xml:space="preserve"> </w:t>
      </w:r>
      <w:r w:rsidRPr="005C7875">
        <w:rPr>
          <w:rFonts w:eastAsia="Yu Mincho" w:hint="eastAsia"/>
          <w:highlight w:val="green"/>
        </w:rPr>
        <w:t>study</w:t>
      </w:r>
      <w:r w:rsidRPr="005C7875">
        <w:rPr>
          <w:rFonts w:eastAsia="Yu Mincho"/>
          <w:highlight w:val="green"/>
        </w:rPr>
        <w:t xml:space="preserve"> the factors potentially </w:t>
      </w:r>
      <w:r w:rsidRPr="005C7875">
        <w:rPr>
          <w:rFonts w:eastAsia="Yu Mincho" w:hint="eastAsia"/>
          <w:highlight w:val="green"/>
        </w:rPr>
        <w:t>impact</w:t>
      </w:r>
      <w:r w:rsidRPr="005C7875">
        <w:rPr>
          <w:rFonts w:eastAsia="Yu Mincho"/>
          <w:highlight w:val="green"/>
        </w:rPr>
        <w:t xml:space="preserve">ing RSRP prediction accuracy for inter-frequency prediction scenario considering at least the </w:t>
      </w:r>
      <w:r w:rsidRPr="005C7875">
        <w:rPr>
          <w:rFonts w:eastAsia="Yu Mincho" w:hint="eastAsia"/>
          <w:highlight w:val="green"/>
        </w:rPr>
        <w:t>following</w:t>
      </w:r>
      <w:r w:rsidRPr="005C7875">
        <w:rPr>
          <w:rFonts w:eastAsia="Yu Mincho"/>
          <w:highlight w:val="green"/>
        </w:rPr>
        <w:t xml:space="preserve"> </w:t>
      </w:r>
      <w:r w:rsidRPr="005C7875">
        <w:rPr>
          <w:rFonts w:eastAsia="Yu Mincho" w:hint="eastAsia"/>
          <w:highlight w:val="green"/>
        </w:rPr>
        <w:t>aspects</w:t>
      </w:r>
      <w:r w:rsidRPr="005C7875">
        <w:rPr>
          <w:rFonts w:eastAsia="Yu Mincho"/>
          <w:highlight w:val="green"/>
        </w:rPr>
        <w:t xml:space="preserve">: </w:t>
      </w:r>
    </w:p>
    <w:p w14:paraId="0AA75BE3" w14:textId="77777777" w:rsidR="008F2625" w:rsidRPr="005C7875" w:rsidRDefault="008F2625" w:rsidP="008F2625">
      <w:pPr>
        <w:numPr>
          <w:ilvl w:val="1"/>
          <w:numId w:val="16"/>
        </w:numPr>
        <w:spacing w:after="120"/>
        <w:rPr>
          <w:rFonts w:eastAsia="Yu Mincho"/>
          <w:highlight w:val="green"/>
        </w:rPr>
      </w:pPr>
      <w:r w:rsidRPr="005C7875">
        <w:rPr>
          <w:rFonts w:eastAsia="Yu Mincho"/>
          <w:highlight w:val="green"/>
        </w:rPr>
        <w:t>the side condition of frequency prediction (e.g., EPRE difference)</w:t>
      </w:r>
    </w:p>
    <w:p w14:paraId="517CBBED" w14:textId="77777777" w:rsidR="008F2625" w:rsidRPr="005C7875" w:rsidRDefault="008F2625" w:rsidP="008F2625">
      <w:pPr>
        <w:numPr>
          <w:ilvl w:val="1"/>
          <w:numId w:val="16"/>
        </w:numPr>
        <w:spacing w:after="120"/>
        <w:rPr>
          <w:rFonts w:eastAsia="Yu Mincho"/>
          <w:highlight w:val="green"/>
        </w:rPr>
      </w:pPr>
      <w:r w:rsidRPr="005C7875">
        <w:rPr>
          <w:rFonts w:eastAsia="Yu Mincho"/>
          <w:highlight w:val="green"/>
        </w:rPr>
        <w:t>the impact of correlation coefficient between measured and predicted frequency layers</w:t>
      </w:r>
    </w:p>
    <w:p w14:paraId="3942503C" w14:textId="77777777" w:rsidR="008F2625" w:rsidRPr="005C7875" w:rsidRDefault="008F2625" w:rsidP="008F2625">
      <w:pPr>
        <w:numPr>
          <w:ilvl w:val="1"/>
          <w:numId w:val="16"/>
        </w:numPr>
        <w:spacing w:after="120"/>
        <w:rPr>
          <w:rFonts w:eastAsia="Yu Mincho"/>
          <w:highlight w:val="green"/>
        </w:rPr>
      </w:pPr>
      <w:r w:rsidRPr="005C7875">
        <w:rPr>
          <w:rFonts w:eastAsia="Yu Mincho" w:hint="eastAsia"/>
          <w:highlight w:val="green"/>
        </w:rPr>
        <w:t>impact</w:t>
      </w:r>
      <w:r w:rsidRPr="005C7875">
        <w:rPr>
          <w:rFonts w:eastAsia="Yu Mincho"/>
          <w:highlight w:val="green"/>
        </w:rPr>
        <w:t xml:space="preserve"> </w:t>
      </w:r>
      <w:r w:rsidRPr="005C7875">
        <w:rPr>
          <w:rFonts w:eastAsia="Yu Mincho" w:hint="eastAsia"/>
          <w:highlight w:val="green"/>
        </w:rPr>
        <w:t>of</w:t>
      </w:r>
      <w:r w:rsidRPr="005C7875">
        <w:rPr>
          <w:rFonts w:eastAsia="Yu Mincho"/>
          <w:highlight w:val="green"/>
        </w:rPr>
        <w:t xml:space="preserve"> cluster approach</w:t>
      </w:r>
      <w:r w:rsidRPr="005C7875">
        <w:rPr>
          <w:rFonts w:eastAsia="Yu Mincho" w:hint="eastAsia"/>
          <w:highlight w:val="green"/>
        </w:rPr>
        <w:t>,</w:t>
      </w:r>
      <w:r w:rsidRPr="005C7875">
        <w:rPr>
          <w:rFonts w:eastAsia="Yu Mincho"/>
          <w:highlight w:val="green"/>
        </w:rPr>
        <w:t xml:space="preserve"> e.g., </w:t>
      </w:r>
    </w:p>
    <w:p w14:paraId="400CDF2B" w14:textId="77777777" w:rsidR="008F2625" w:rsidRPr="005C7875" w:rsidRDefault="008F2625" w:rsidP="008F2625">
      <w:pPr>
        <w:pStyle w:val="ListParagraph"/>
        <w:numPr>
          <w:ilvl w:val="2"/>
          <w:numId w:val="16"/>
        </w:numPr>
        <w:spacing w:before="120" w:after="120"/>
        <w:ind w:firstLineChars="0"/>
        <w:rPr>
          <w:rFonts w:eastAsia="Yu Mincho"/>
          <w:highlight w:val="green"/>
        </w:rPr>
      </w:pPr>
      <w:r w:rsidRPr="005C7875">
        <w:rPr>
          <w:rFonts w:eastAsia="Yu Mincho"/>
          <w:highlight w:val="green"/>
        </w:rPr>
        <w:t>When measurement from single cell in one carrier frequency is used by the UE as an input to predict the RRM measurement for the intra-FR and co-located cell in another carrier frequency.</w:t>
      </w:r>
    </w:p>
    <w:p w14:paraId="54FCE00E" w14:textId="02165821" w:rsidR="008F2625" w:rsidRPr="008F2625" w:rsidRDefault="008F2625" w:rsidP="008F2625">
      <w:pPr>
        <w:pStyle w:val="ListParagraph"/>
        <w:numPr>
          <w:ilvl w:val="2"/>
          <w:numId w:val="16"/>
        </w:numPr>
        <w:ind w:firstLineChars="0"/>
        <w:rPr>
          <w:rFonts w:eastAsia="Yu Mincho"/>
          <w:highlight w:val="green"/>
        </w:rPr>
      </w:pPr>
      <w:r w:rsidRPr="005C7875">
        <w:rPr>
          <w:rFonts w:eastAsia="Yu Mincho"/>
          <w:highlight w:val="green"/>
        </w:rPr>
        <w:t>When measurement from a group of cells in one carrier frequency is used by the UE as an input to predict the RRM measurement for the intra-FR and co-located cell in another carrier frequency.</w:t>
      </w:r>
    </w:p>
    <w:p w14:paraId="4E5B9F5E" w14:textId="77777777" w:rsidR="000036BE" w:rsidRDefault="000036BE" w:rsidP="000036BE">
      <w:pPr>
        <w:pStyle w:val="Heading3"/>
      </w:pPr>
      <w:r>
        <w:t>Agreements in the RRM session</w:t>
      </w:r>
    </w:p>
    <w:p w14:paraId="29D3F8D8" w14:textId="7812124D" w:rsidR="000036BE" w:rsidRPr="000036BE" w:rsidRDefault="00A35550" w:rsidP="000036BE">
      <w:pPr>
        <w:rPr>
          <w:rFonts w:eastAsia="MS Mincho"/>
          <w:b/>
          <w:bCs/>
          <w:sz w:val="22"/>
          <w:szCs w:val="24"/>
          <w:u w:val="single"/>
          <w:lang w:eastAsia="zh-CN"/>
        </w:rPr>
      </w:pPr>
      <w:r w:rsidRPr="00A35550">
        <w:rPr>
          <w:rFonts w:eastAsia="MS Mincho"/>
          <w:b/>
          <w:bCs/>
          <w:sz w:val="22"/>
          <w:szCs w:val="24"/>
          <w:u w:val="single"/>
          <w:lang w:eastAsia="zh-CN"/>
        </w:rPr>
        <w:t>Issue 2-1-5: Ground truth definition for RSRP Accuracy for FR1</w:t>
      </w:r>
    </w:p>
    <w:p w14:paraId="58E6FB06" w14:textId="77777777" w:rsidR="00A35550" w:rsidRPr="00FC6D2E" w:rsidRDefault="00A35550" w:rsidP="00A35550">
      <w:pPr>
        <w:snapToGrid w:val="0"/>
        <w:spacing w:after="120"/>
        <w:rPr>
          <w:sz w:val="21"/>
          <w:szCs w:val="21"/>
          <w:highlight w:val="green"/>
          <w:lang w:eastAsia="zh-CN"/>
        </w:rPr>
      </w:pPr>
      <w:r w:rsidRPr="00FC6D2E">
        <w:rPr>
          <w:sz w:val="21"/>
          <w:szCs w:val="21"/>
          <w:highlight w:val="green"/>
          <w:lang w:eastAsia="zh-CN"/>
        </w:rPr>
        <w:t>Agreement:</w:t>
      </w:r>
    </w:p>
    <w:p w14:paraId="3039007A" w14:textId="77777777" w:rsidR="00A35550" w:rsidRPr="00FC6D2E" w:rsidRDefault="00A35550" w:rsidP="00A35550">
      <w:pPr>
        <w:snapToGrid w:val="0"/>
        <w:spacing w:after="120"/>
        <w:rPr>
          <w:sz w:val="21"/>
          <w:szCs w:val="21"/>
          <w:highlight w:val="green"/>
          <w:lang w:eastAsia="zh-CN"/>
        </w:rPr>
      </w:pPr>
      <w:r w:rsidRPr="00FC6D2E">
        <w:rPr>
          <w:sz w:val="21"/>
          <w:szCs w:val="21"/>
          <w:highlight w:val="green"/>
          <w:lang w:eastAsia="zh-CN"/>
        </w:rPr>
        <w:t xml:space="preserve">During the SI, RAN4 to provide analysis on potential issue and possible solution to the two Alternatives. If RAN4 cannot make decision during the SI phase, RAN4 will discuss in the WI phase. </w:t>
      </w:r>
    </w:p>
    <w:p w14:paraId="15D4265C" w14:textId="77777777" w:rsidR="00A35550" w:rsidRPr="00FC6D2E" w:rsidRDefault="00A35550" w:rsidP="00A35550">
      <w:pPr>
        <w:pStyle w:val="ListParagraph"/>
        <w:numPr>
          <w:ilvl w:val="0"/>
          <w:numId w:val="52"/>
        </w:numPr>
        <w:snapToGrid w:val="0"/>
        <w:spacing w:after="120"/>
        <w:ind w:firstLineChars="0"/>
        <w:textAlignment w:val="auto"/>
        <w:rPr>
          <w:szCs w:val="21"/>
          <w:highlight w:val="green"/>
        </w:rPr>
      </w:pPr>
      <w:r w:rsidRPr="00FC6D2E">
        <w:rPr>
          <w:szCs w:val="21"/>
          <w:highlight w:val="green"/>
        </w:rPr>
        <w:t>At least capture the definition of the two Alternatives in the TR.</w:t>
      </w:r>
    </w:p>
    <w:p w14:paraId="596337AC" w14:textId="77777777" w:rsidR="000036BE" w:rsidRDefault="000036BE" w:rsidP="00EA238B">
      <w:pPr>
        <w:rPr>
          <w:lang w:eastAsia="zh-CN"/>
        </w:rPr>
      </w:pPr>
    </w:p>
    <w:p w14:paraId="46F370A3" w14:textId="59861840" w:rsidR="00380BEC" w:rsidRPr="00E605B1" w:rsidRDefault="00380BEC" w:rsidP="00380BEC">
      <w:pPr>
        <w:pStyle w:val="Heading2"/>
      </w:pPr>
      <w:r w:rsidRPr="00D72600">
        <w:t xml:space="preserve">RAN4 requirements for </w:t>
      </w:r>
      <w:r>
        <w:rPr>
          <w:lang w:val="en-US" w:eastAsia="ja-JP"/>
        </w:rPr>
        <w:t>measurement event prediction</w:t>
      </w:r>
    </w:p>
    <w:p w14:paraId="62F75E8F" w14:textId="1F65191A" w:rsidR="00380BEC" w:rsidRPr="00380BEC" w:rsidRDefault="00380BEC" w:rsidP="00380BEC">
      <w:pPr>
        <w:pStyle w:val="Heading3"/>
      </w:pPr>
      <w:r>
        <w:t>Agreements in the RRM session</w:t>
      </w:r>
    </w:p>
    <w:p w14:paraId="7F406CE6" w14:textId="77777777" w:rsidR="00380BEC" w:rsidRPr="00FC6D2E" w:rsidRDefault="00380BEC" w:rsidP="00380BEC">
      <w:pPr>
        <w:snapToGrid w:val="0"/>
        <w:spacing w:after="120"/>
        <w:rPr>
          <w:b/>
          <w:sz w:val="21"/>
          <w:szCs w:val="21"/>
          <w:u w:val="single"/>
        </w:rPr>
      </w:pPr>
      <w:r w:rsidRPr="00FC6D2E">
        <w:rPr>
          <w:b/>
          <w:sz w:val="21"/>
          <w:szCs w:val="21"/>
          <w:u w:val="single"/>
        </w:rPr>
        <w:t>Issue 3-1-1: Prioritization of cases for event prediction</w:t>
      </w:r>
    </w:p>
    <w:p w14:paraId="1D1F6633" w14:textId="77777777" w:rsidR="00380BEC" w:rsidRPr="00FC6D2E" w:rsidRDefault="00380BEC" w:rsidP="00380BEC">
      <w:pPr>
        <w:snapToGrid w:val="0"/>
        <w:spacing w:after="120"/>
        <w:rPr>
          <w:sz w:val="21"/>
          <w:szCs w:val="21"/>
          <w:highlight w:val="green"/>
          <w:lang w:eastAsia="zh-CN"/>
        </w:rPr>
      </w:pPr>
      <w:r w:rsidRPr="00FC6D2E">
        <w:rPr>
          <w:sz w:val="21"/>
          <w:szCs w:val="21"/>
          <w:highlight w:val="green"/>
          <w:lang w:eastAsia="zh-CN"/>
        </w:rPr>
        <w:t>Agreement:</w:t>
      </w:r>
    </w:p>
    <w:p w14:paraId="58A07CDB" w14:textId="77777777" w:rsidR="00380BEC" w:rsidRPr="00380BEC" w:rsidRDefault="00380BEC" w:rsidP="008F2625">
      <w:pPr>
        <w:pStyle w:val="ListParagraph"/>
        <w:numPr>
          <w:ilvl w:val="0"/>
          <w:numId w:val="16"/>
        </w:numPr>
        <w:snapToGrid w:val="0"/>
        <w:spacing w:after="120"/>
        <w:ind w:firstLineChars="0"/>
        <w:textAlignment w:val="auto"/>
        <w:rPr>
          <w:szCs w:val="21"/>
          <w:highlight w:val="green"/>
        </w:rPr>
      </w:pPr>
      <w:r w:rsidRPr="00FC6D2E">
        <w:rPr>
          <w:szCs w:val="21"/>
          <w:highlight w:val="green"/>
        </w:rPr>
        <w:t>RAN4 should discuss both indirect and direct cases. If any prioritization</w:t>
      </w:r>
      <w:r w:rsidRPr="00FC6D2E">
        <w:rPr>
          <w:rFonts w:eastAsia="Yu Mincho"/>
          <w:szCs w:val="21"/>
          <w:highlight w:val="green"/>
        </w:rPr>
        <w:t xml:space="preserve"> will be agreed in RAN2, RAN4 to follow RAN2 prioritization</w:t>
      </w:r>
    </w:p>
    <w:p w14:paraId="5A51C93D" w14:textId="77777777" w:rsidR="00380BEC" w:rsidRDefault="00380BEC" w:rsidP="00380BEC">
      <w:pPr>
        <w:snapToGrid w:val="0"/>
        <w:spacing w:after="120"/>
        <w:rPr>
          <w:szCs w:val="21"/>
          <w:highlight w:val="green"/>
        </w:rPr>
      </w:pPr>
    </w:p>
    <w:p w14:paraId="22FED7C9" w14:textId="77777777" w:rsidR="00380BEC" w:rsidRPr="00FC6D2E" w:rsidRDefault="00380BEC" w:rsidP="00380BEC">
      <w:pPr>
        <w:snapToGrid w:val="0"/>
        <w:spacing w:after="120"/>
        <w:rPr>
          <w:b/>
          <w:sz w:val="21"/>
          <w:szCs w:val="21"/>
          <w:u w:val="single"/>
        </w:rPr>
      </w:pPr>
      <w:r w:rsidRPr="00FC6D2E">
        <w:rPr>
          <w:b/>
          <w:sz w:val="21"/>
          <w:szCs w:val="21"/>
          <w:u w:val="single"/>
        </w:rPr>
        <w:t>Issue 3-1-2: Performance metric for event prediction use case</w:t>
      </w:r>
    </w:p>
    <w:p w14:paraId="3CF520F9" w14:textId="77777777" w:rsidR="00380BEC" w:rsidRDefault="00380BEC" w:rsidP="00380BEC">
      <w:pPr>
        <w:snapToGrid w:val="0"/>
        <w:spacing w:after="120"/>
        <w:rPr>
          <w:szCs w:val="21"/>
          <w:highlight w:val="green"/>
        </w:rPr>
      </w:pPr>
    </w:p>
    <w:p w14:paraId="37AEA64F" w14:textId="535708FA" w:rsidR="00380BEC" w:rsidRPr="00380BEC" w:rsidRDefault="00380BEC" w:rsidP="00380BEC">
      <w:pPr>
        <w:snapToGrid w:val="0"/>
        <w:spacing w:after="120"/>
        <w:rPr>
          <w:sz w:val="21"/>
          <w:szCs w:val="21"/>
          <w:highlight w:val="green"/>
          <w:lang w:eastAsia="zh-CN"/>
        </w:rPr>
      </w:pPr>
      <w:r w:rsidRPr="00FC6D2E">
        <w:rPr>
          <w:sz w:val="21"/>
          <w:szCs w:val="21"/>
          <w:highlight w:val="green"/>
          <w:lang w:eastAsia="zh-CN"/>
        </w:rPr>
        <w:t>Agreement:</w:t>
      </w:r>
    </w:p>
    <w:p w14:paraId="07A37C21" w14:textId="77777777" w:rsidR="00380BEC" w:rsidRPr="00FC6D2E" w:rsidRDefault="00380BEC" w:rsidP="00380BEC">
      <w:pPr>
        <w:pStyle w:val="ListParagraph"/>
        <w:numPr>
          <w:ilvl w:val="0"/>
          <w:numId w:val="54"/>
        </w:numPr>
        <w:snapToGrid w:val="0"/>
        <w:spacing w:after="120"/>
        <w:ind w:firstLineChars="0"/>
        <w:textAlignment w:val="auto"/>
        <w:rPr>
          <w:szCs w:val="21"/>
          <w:highlight w:val="green"/>
        </w:rPr>
      </w:pPr>
      <w:r w:rsidRPr="00FC6D2E">
        <w:rPr>
          <w:szCs w:val="21"/>
          <w:highlight w:val="green"/>
        </w:rPr>
        <w:t>Potential RRM requirement impact for event prediction use case - for indirect case:</w:t>
      </w:r>
    </w:p>
    <w:p w14:paraId="25DDB2BD" w14:textId="77777777" w:rsidR="00380BEC" w:rsidRPr="00FC6D2E" w:rsidRDefault="00380BEC" w:rsidP="00380BEC">
      <w:pPr>
        <w:pStyle w:val="ListParagraph"/>
        <w:numPr>
          <w:ilvl w:val="0"/>
          <w:numId w:val="53"/>
        </w:numPr>
        <w:snapToGrid w:val="0"/>
        <w:spacing w:after="120"/>
        <w:ind w:firstLineChars="0"/>
        <w:textAlignment w:val="auto"/>
        <w:rPr>
          <w:szCs w:val="21"/>
          <w:highlight w:val="green"/>
        </w:rPr>
      </w:pPr>
      <w:r w:rsidRPr="00FC6D2E">
        <w:rPr>
          <w:szCs w:val="21"/>
          <w:highlight w:val="green"/>
        </w:rPr>
        <w:t xml:space="preserve">RAN4 to study the </w:t>
      </w:r>
      <w:r w:rsidRPr="008F2625">
        <w:rPr>
          <w:szCs w:val="21"/>
          <w:highlight w:val="green"/>
        </w:rPr>
        <w:t xml:space="preserve">requirement for the </w:t>
      </w:r>
      <w:r w:rsidRPr="008F2625">
        <w:rPr>
          <w:szCs w:val="21"/>
          <w:highlight w:val="green"/>
          <w:u w:val="single"/>
        </w:rPr>
        <w:t>predicted event triggered reporting</w:t>
      </w:r>
    </w:p>
    <w:p w14:paraId="451ED1B4" w14:textId="77777777" w:rsidR="00380BEC" w:rsidRPr="00FC6D2E" w:rsidRDefault="00380BEC" w:rsidP="00380BEC">
      <w:pPr>
        <w:pStyle w:val="ListParagraph"/>
        <w:numPr>
          <w:ilvl w:val="1"/>
          <w:numId w:val="55"/>
        </w:numPr>
        <w:snapToGrid w:val="0"/>
        <w:spacing w:after="120"/>
        <w:ind w:firstLineChars="0"/>
        <w:textAlignment w:val="auto"/>
        <w:rPr>
          <w:szCs w:val="21"/>
          <w:highlight w:val="green"/>
        </w:rPr>
      </w:pPr>
      <w:r w:rsidRPr="00FC6D2E">
        <w:rPr>
          <w:szCs w:val="21"/>
          <w:highlight w:val="green"/>
        </w:rPr>
        <w:t>RAN4 to study the requirement for [delay and accuracy]</w:t>
      </w:r>
    </w:p>
    <w:p w14:paraId="4A5FC673" w14:textId="77777777" w:rsidR="00380BEC" w:rsidRPr="00FC6D2E" w:rsidRDefault="00380BEC" w:rsidP="00380BEC">
      <w:pPr>
        <w:pStyle w:val="ListParagraph"/>
        <w:numPr>
          <w:ilvl w:val="1"/>
          <w:numId w:val="55"/>
        </w:numPr>
        <w:snapToGrid w:val="0"/>
        <w:spacing w:after="120"/>
        <w:ind w:firstLineChars="0"/>
        <w:textAlignment w:val="auto"/>
        <w:rPr>
          <w:szCs w:val="21"/>
          <w:highlight w:val="green"/>
        </w:rPr>
      </w:pPr>
      <w:r w:rsidRPr="00FC6D2E">
        <w:rPr>
          <w:szCs w:val="21"/>
          <w:highlight w:val="green"/>
        </w:rPr>
        <w:t>RAN4 to discuss the metric for the event prediction</w:t>
      </w:r>
    </w:p>
    <w:p w14:paraId="574CFE5F" w14:textId="77777777" w:rsidR="00380BEC" w:rsidRPr="00FC6D2E" w:rsidRDefault="00380BEC" w:rsidP="00380BEC">
      <w:pPr>
        <w:pStyle w:val="ListParagraph"/>
        <w:numPr>
          <w:ilvl w:val="0"/>
          <w:numId w:val="53"/>
        </w:numPr>
        <w:snapToGrid w:val="0"/>
        <w:spacing w:after="120"/>
        <w:ind w:firstLineChars="0"/>
        <w:textAlignment w:val="auto"/>
        <w:rPr>
          <w:szCs w:val="21"/>
          <w:highlight w:val="green"/>
        </w:rPr>
      </w:pPr>
      <w:r w:rsidRPr="00FC6D2E">
        <w:rPr>
          <w:szCs w:val="21"/>
          <w:highlight w:val="green"/>
        </w:rPr>
        <w:t>Additionally, if the report includes the predicted RSRPs [corresponding to the predicted event occurrence time],</w:t>
      </w:r>
    </w:p>
    <w:p w14:paraId="3FC75F20" w14:textId="77777777" w:rsidR="00380BEC" w:rsidRPr="00FC6D2E" w:rsidRDefault="00380BEC" w:rsidP="00380BEC">
      <w:pPr>
        <w:pStyle w:val="ListParagraph"/>
        <w:numPr>
          <w:ilvl w:val="1"/>
          <w:numId w:val="53"/>
        </w:numPr>
        <w:snapToGrid w:val="0"/>
        <w:spacing w:after="120"/>
        <w:ind w:firstLineChars="0"/>
        <w:textAlignment w:val="auto"/>
        <w:rPr>
          <w:szCs w:val="21"/>
          <w:highlight w:val="green"/>
        </w:rPr>
      </w:pPr>
      <w:r w:rsidRPr="00FC6D2E">
        <w:rPr>
          <w:szCs w:val="21"/>
          <w:highlight w:val="green"/>
        </w:rPr>
        <w:t>Candidate options:</w:t>
      </w:r>
    </w:p>
    <w:p w14:paraId="5E991595" w14:textId="77777777" w:rsidR="00380BEC" w:rsidRPr="00FC6D2E" w:rsidRDefault="00380BEC" w:rsidP="00380BEC">
      <w:pPr>
        <w:pStyle w:val="ListParagraph"/>
        <w:numPr>
          <w:ilvl w:val="2"/>
          <w:numId w:val="55"/>
        </w:numPr>
        <w:snapToGrid w:val="0"/>
        <w:spacing w:after="120"/>
        <w:ind w:firstLineChars="0"/>
        <w:textAlignment w:val="auto"/>
        <w:rPr>
          <w:szCs w:val="21"/>
          <w:highlight w:val="green"/>
        </w:rPr>
      </w:pPr>
      <w:r w:rsidRPr="00FC6D2E">
        <w:rPr>
          <w:szCs w:val="21"/>
          <w:highlight w:val="green"/>
        </w:rPr>
        <w:t>Option 1: RAN4 will define requirement for the predicted RSRPs</w:t>
      </w:r>
    </w:p>
    <w:p w14:paraId="31DDCF7E" w14:textId="77777777" w:rsidR="00380BEC" w:rsidRPr="00FC6D2E" w:rsidRDefault="00380BEC" w:rsidP="00380BEC">
      <w:pPr>
        <w:pStyle w:val="ListParagraph"/>
        <w:numPr>
          <w:ilvl w:val="2"/>
          <w:numId w:val="55"/>
        </w:numPr>
        <w:snapToGrid w:val="0"/>
        <w:spacing w:after="120"/>
        <w:ind w:firstLineChars="0"/>
        <w:textAlignment w:val="auto"/>
        <w:rPr>
          <w:szCs w:val="21"/>
          <w:highlight w:val="green"/>
        </w:rPr>
      </w:pPr>
      <w:r w:rsidRPr="00FC6D2E">
        <w:rPr>
          <w:szCs w:val="21"/>
          <w:highlight w:val="green"/>
        </w:rPr>
        <w:t>Option 2: RAN4 will not define requirement for the predicted RSRPs</w:t>
      </w:r>
    </w:p>
    <w:p w14:paraId="120FEA7D" w14:textId="77777777" w:rsidR="00380BEC" w:rsidRDefault="00380BEC" w:rsidP="00380BEC">
      <w:pPr>
        <w:snapToGrid w:val="0"/>
        <w:spacing w:after="120"/>
        <w:rPr>
          <w:szCs w:val="21"/>
          <w:highlight w:val="green"/>
        </w:rPr>
      </w:pPr>
    </w:p>
    <w:p w14:paraId="7D499E24" w14:textId="6DACE048" w:rsidR="00380BEC" w:rsidRPr="00380BEC" w:rsidRDefault="00380BEC" w:rsidP="00380BEC">
      <w:pPr>
        <w:pStyle w:val="Heading2"/>
      </w:pPr>
      <w:r w:rsidRPr="00380BEC">
        <w:rPr>
          <w:lang w:val="en-US" w:eastAsia="ja-JP"/>
        </w:rPr>
        <w:t>Testability and interoperability</w:t>
      </w:r>
    </w:p>
    <w:p w14:paraId="56219E13" w14:textId="261C6251" w:rsidR="004B7A35" w:rsidRDefault="004B7A35" w:rsidP="004B7A35">
      <w:pPr>
        <w:pStyle w:val="Heading3"/>
      </w:pPr>
      <w:r>
        <w:t>Agreements in the Coffee Break session</w:t>
      </w:r>
    </w:p>
    <w:p w14:paraId="535AAFBC" w14:textId="629DD56C" w:rsidR="00D55227" w:rsidRPr="00380BEC" w:rsidRDefault="00380BEC" w:rsidP="00380BEC">
      <w:pPr>
        <w:rPr>
          <w:rFonts w:eastAsia="MS Mincho"/>
          <w:b/>
          <w:bCs/>
          <w:sz w:val="22"/>
          <w:szCs w:val="24"/>
          <w:u w:val="single"/>
          <w:lang w:eastAsia="zh-CN"/>
        </w:rPr>
      </w:pPr>
      <w:r w:rsidRPr="00380BEC">
        <w:rPr>
          <w:rFonts w:eastAsia="MS Mincho"/>
          <w:b/>
          <w:bCs/>
          <w:sz w:val="22"/>
          <w:szCs w:val="24"/>
          <w:u w:val="single"/>
          <w:lang w:eastAsia="zh-CN"/>
        </w:rPr>
        <w:t>Issue 4-1-2: Prediction consistency in time domain</w:t>
      </w:r>
    </w:p>
    <w:p w14:paraId="6342C056" w14:textId="77777777" w:rsidR="00380BEC" w:rsidRPr="00B849E2" w:rsidRDefault="00380BEC" w:rsidP="00380BEC">
      <w:pPr>
        <w:rPr>
          <w:highlight w:val="green"/>
        </w:rPr>
      </w:pPr>
      <w:r w:rsidRPr="00B849E2">
        <w:rPr>
          <w:highlight w:val="green"/>
        </w:rPr>
        <w:t xml:space="preserve">Agreement: </w:t>
      </w:r>
    </w:p>
    <w:p w14:paraId="12D99E81" w14:textId="77777777" w:rsidR="00380BEC" w:rsidRPr="00B849E2" w:rsidRDefault="00380BEC" w:rsidP="00380BEC">
      <w:pPr>
        <w:pStyle w:val="ListParagraph"/>
        <w:numPr>
          <w:ilvl w:val="0"/>
          <w:numId w:val="56"/>
        </w:numPr>
        <w:ind w:firstLineChars="0"/>
        <w:rPr>
          <w:color w:val="000000" w:themeColor="text1"/>
          <w:szCs w:val="24"/>
          <w:highlight w:val="green"/>
          <w:lang w:eastAsia="zh-CN"/>
        </w:rPr>
      </w:pPr>
      <w:r w:rsidRPr="00B849E2">
        <w:rPr>
          <w:highlight w:val="green"/>
        </w:rPr>
        <w:t>To ensure prediction consistency in time domain, RAN4 to d</w:t>
      </w:r>
      <w:r w:rsidRPr="00B849E2">
        <w:rPr>
          <w:color w:val="000000" w:themeColor="text1"/>
          <w:szCs w:val="24"/>
          <w:highlight w:val="green"/>
          <w:lang w:eastAsia="zh-CN"/>
        </w:rPr>
        <w:t>iscuss how to model different time-varying characteristics per cell/site due to moving UE trajectories.</w:t>
      </w:r>
    </w:p>
    <w:p w14:paraId="41A2669F" w14:textId="77777777" w:rsidR="00380BEC" w:rsidRPr="00B849E2" w:rsidRDefault="00380BEC" w:rsidP="00380BEC">
      <w:pPr>
        <w:pStyle w:val="ListParagraph"/>
        <w:numPr>
          <w:ilvl w:val="1"/>
          <w:numId w:val="56"/>
        </w:numPr>
        <w:ind w:firstLineChars="0"/>
        <w:rPr>
          <w:color w:val="000000" w:themeColor="text1"/>
          <w:szCs w:val="24"/>
          <w:highlight w:val="green"/>
          <w:lang w:eastAsia="zh-CN"/>
        </w:rPr>
      </w:pPr>
      <w:r w:rsidRPr="00B849E2">
        <w:rPr>
          <w:color w:val="000000" w:themeColor="text1"/>
          <w:szCs w:val="24"/>
          <w:highlight w:val="green"/>
          <w:lang w:eastAsia="zh-CN"/>
        </w:rPr>
        <w:t>Discuss how to incorporate controlled randomness and the extent of time-domain variation and correlation</w:t>
      </w:r>
    </w:p>
    <w:p w14:paraId="0E47BE9A" w14:textId="77777777" w:rsidR="00380BEC" w:rsidRPr="00B849E2" w:rsidRDefault="00380BEC" w:rsidP="00380BEC">
      <w:pPr>
        <w:pStyle w:val="ListParagraph"/>
        <w:numPr>
          <w:ilvl w:val="1"/>
          <w:numId w:val="56"/>
        </w:numPr>
        <w:ind w:firstLineChars="0"/>
        <w:rPr>
          <w:color w:val="000000" w:themeColor="text1"/>
          <w:szCs w:val="24"/>
          <w:highlight w:val="green"/>
          <w:lang w:eastAsia="zh-CN"/>
        </w:rPr>
      </w:pPr>
      <w:r w:rsidRPr="00B849E2">
        <w:rPr>
          <w:color w:val="000000" w:themeColor="text1"/>
          <w:szCs w:val="24"/>
          <w:highlight w:val="green"/>
          <w:lang w:eastAsia="zh-CN"/>
        </w:rPr>
        <w:t>RAN4 to prioritize discussion on FR1.</w:t>
      </w:r>
    </w:p>
    <w:p w14:paraId="2BC58BE7" w14:textId="38074918" w:rsidR="00FA7FCB" w:rsidRDefault="00FA7FCB" w:rsidP="00FA7FCB">
      <w:pPr>
        <w:spacing w:after="120"/>
        <w:rPr>
          <w:lang w:eastAsia="zh-CN"/>
        </w:rPr>
      </w:pPr>
    </w:p>
    <w:p w14:paraId="5D683A44" w14:textId="08423460" w:rsidR="00380BEC" w:rsidRPr="00380BEC" w:rsidRDefault="00380BEC" w:rsidP="00380BEC">
      <w:pPr>
        <w:rPr>
          <w:rFonts w:eastAsia="MS Mincho"/>
          <w:b/>
          <w:bCs/>
          <w:sz w:val="22"/>
          <w:szCs w:val="24"/>
          <w:u w:val="single"/>
          <w:lang w:eastAsia="zh-CN"/>
        </w:rPr>
      </w:pPr>
      <w:r w:rsidRPr="00380BEC">
        <w:rPr>
          <w:rFonts w:eastAsia="MS Mincho"/>
          <w:b/>
          <w:bCs/>
          <w:sz w:val="22"/>
          <w:szCs w:val="24"/>
          <w:u w:val="single"/>
          <w:lang w:eastAsia="zh-CN"/>
        </w:rPr>
        <w:t>Issue 4-1-3: Multiple cells in the testing setup</w:t>
      </w:r>
    </w:p>
    <w:p w14:paraId="22F2A189" w14:textId="77777777" w:rsidR="00380BEC" w:rsidRPr="009A03F9" w:rsidRDefault="00380BEC" w:rsidP="00380BEC">
      <w:pPr>
        <w:spacing w:after="120"/>
        <w:rPr>
          <w:color w:val="000000" w:themeColor="text1"/>
          <w:szCs w:val="24"/>
          <w:highlight w:val="green"/>
          <w:lang w:eastAsia="zh-CN"/>
        </w:rPr>
      </w:pPr>
      <w:r w:rsidRPr="009A03F9">
        <w:rPr>
          <w:color w:val="000000" w:themeColor="text1"/>
          <w:szCs w:val="24"/>
          <w:highlight w:val="green"/>
          <w:lang w:eastAsia="zh-CN"/>
        </w:rPr>
        <w:t>Agreement:</w:t>
      </w:r>
    </w:p>
    <w:p w14:paraId="512BC6EE" w14:textId="77777777" w:rsidR="00380BEC" w:rsidRPr="009A03F9" w:rsidRDefault="00380BEC" w:rsidP="00380BEC">
      <w:pPr>
        <w:pStyle w:val="ListParagraph"/>
        <w:numPr>
          <w:ilvl w:val="0"/>
          <w:numId w:val="57"/>
        </w:numPr>
        <w:spacing w:after="120"/>
        <w:ind w:firstLineChars="0"/>
        <w:rPr>
          <w:color w:val="000000" w:themeColor="text1"/>
          <w:szCs w:val="24"/>
          <w:highlight w:val="green"/>
          <w:lang w:eastAsia="zh-CN"/>
        </w:rPr>
      </w:pPr>
      <w:r w:rsidRPr="009A03F9">
        <w:rPr>
          <w:color w:val="000000" w:themeColor="text1"/>
          <w:szCs w:val="24"/>
          <w:highlight w:val="green"/>
          <w:lang w:eastAsia="zh-CN"/>
        </w:rPr>
        <w:t>RAN4 to consider two cells: serving cell and another/target cell for intra-cell RRM measurement prediction/event prediction.</w:t>
      </w:r>
    </w:p>
    <w:p w14:paraId="177B8137" w14:textId="77777777" w:rsidR="00380BEC" w:rsidRPr="009A03F9" w:rsidRDefault="00380BEC" w:rsidP="00380BEC">
      <w:pPr>
        <w:pStyle w:val="ListParagraph"/>
        <w:numPr>
          <w:ilvl w:val="0"/>
          <w:numId w:val="57"/>
        </w:numPr>
        <w:spacing w:after="120"/>
        <w:ind w:firstLineChars="0"/>
        <w:rPr>
          <w:color w:val="000000" w:themeColor="text1"/>
          <w:szCs w:val="24"/>
          <w:highlight w:val="green"/>
          <w:lang w:eastAsia="zh-CN"/>
        </w:rPr>
      </w:pPr>
      <w:r w:rsidRPr="009A03F9">
        <w:rPr>
          <w:color w:val="000000" w:themeColor="text1"/>
          <w:szCs w:val="24"/>
          <w:highlight w:val="green"/>
          <w:lang w:eastAsia="zh-CN"/>
        </w:rPr>
        <w:t>FFS: RAN4 to study if more than 2 cells are needed for inter-cell RRM measurement prediction/event prediction.</w:t>
      </w:r>
    </w:p>
    <w:p w14:paraId="1939E739" w14:textId="77777777" w:rsidR="00380BEC" w:rsidRDefault="00380BEC" w:rsidP="00FA7FCB">
      <w:pPr>
        <w:spacing w:after="120"/>
        <w:rPr>
          <w:lang w:eastAsia="zh-CN"/>
        </w:rPr>
      </w:pPr>
    </w:p>
    <w:p w14:paraId="7020FAC1" w14:textId="648BD7C7" w:rsidR="008F2625" w:rsidRPr="00FA5A9A" w:rsidRDefault="008F2625" w:rsidP="008F2625">
      <w:pPr>
        <w:pStyle w:val="Heading1"/>
        <w:rPr>
          <w:lang w:val="en-US" w:eastAsia="ja-JP"/>
        </w:rPr>
      </w:pPr>
      <w:r>
        <w:rPr>
          <w:lang w:val="en-US" w:eastAsia="ja-JP"/>
        </w:rPr>
        <w:t>Way Forward</w:t>
      </w:r>
      <w:r>
        <w:rPr>
          <w:i/>
          <w:color w:val="0070C0"/>
          <w:lang w:eastAsia="zh-CN"/>
        </w:rPr>
        <w:t xml:space="preserve">. </w:t>
      </w:r>
    </w:p>
    <w:p w14:paraId="3C40A73D" w14:textId="77777777" w:rsidR="008F2625" w:rsidRPr="00E605B1" w:rsidRDefault="008F2625" w:rsidP="008F2625">
      <w:pPr>
        <w:pStyle w:val="Heading2"/>
      </w:pPr>
      <w:r w:rsidRPr="00D72600">
        <w:t>RAN4 requirements for RRM Measurement prediction</w:t>
      </w:r>
    </w:p>
    <w:p w14:paraId="175CA302" w14:textId="30DE1B58" w:rsidR="008F2625" w:rsidRDefault="008F2625" w:rsidP="008F2625">
      <w:pPr>
        <w:pStyle w:val="Heading3"/>
      </w:pPr>
      <w:r>
        <w:t>Discussions in the adhoc session</w:t>
      </w:r>
    </w:p>
    <w:p w14:paraId="57E64104" w14:textId="1809FE22" w:rsidR="008F2625" w:rsidRDefault="008F2625" w:rsidP="008F2625">
      <w:pPr>
        <w:rPr>
          <w:rFonts w:eastAsia="MS Mincho"/>
          <w:b/>
          <w:bCs/>
          <w:sz w:val="22"/>
          <w:szCs w:val="24"/>
          <w:u w:val="single"/>
          <w:lang w:eastAsia="zh-CN"/>
        </w:rPr>
      </w:pPr>
      <w:r w:rsidRPr="00D72600">
        <w:rPr>
          <w:rFonts w:eastAsia="MS Mincho"/>
          <w:b/>
          <w:bCs/>
          <w:sz w:val="22"/>
          <w:szCs w:val="24"/>
          <w:u w:val="single"/>
          <w:lang w:eastAsia="zh-CN"/>
        </w:rPr>
        <w:t>Issue 2-1-</w:t>
      </w:r>
      <w:r w:rsidR="009501BB">
        <w:rPr>
          <w:rFonts w:eastAsia="MS Mincho"/>
          <w:b/>
          <w:bCs/>
          <w:sz w:val="22"/>
          <w:szCs w:val="24"/>
          <w:u w:val="single"/>
          <w:lang w:eastAsia="zh-CN"/>
        </w:rPr>
        <w:t>7</w:t>
      </w:r>
      <w:r w:rsidRPr="00D72600">
        <w:rPr>
          <w:rFonts w:eastAsia="MS Mincho"/>
          <w:b/>
          <w:bCs/>
          <w:sz w:val="22"/>
          <w:szCs w:val="24"/>
          <w:u w:val="single"/>
          <w:lang w:eastAsia="zh-CN"/>
        </w:rPr>
        <w:t xml:space="preserve">: </w:t>
      </w:r>
      <w:r w:rsidR="009501BB" w:rsidRPr="009501BB">
        <w:rPr>
          <w:rFonts w:eastAsia="MS Mincho"/>
          <w:b/>
          <w:bCs/>
          <w:sz w:val="22"/>
          <w:szCs w:val="24"/>
          <w:u w:val="single"/>
          <w:lang w:eastAsia="zh-CN"/>
        </w:rPr>
        <w:t>Impacts of measurement error on prediction accuracy</w:t>
      </w:r>
    </w:p>
    <w:p w14:paraId="2A91CDDE" w14:textId="77777777" w:rsidR="009501BB" w:rsidRPr="00572975" w:rsidRDefault="009501BB" w:rsidP="009501BB">
      <w:pPr>
        <w:tabs>
          <w:tab w:val="left" w:pos="840"/>
        </w:tabs>
        <w:spacing w:after="120"/>
        <w:rPr>
          <w:rFonts w:eastAsia="Yu Mincho"/>
          <w:b/>
          <w:bCs/>
        </w:rPr>
      </w:pPr>
      <w:r w:rsidRPr="00572975">
        <w:rPr>
          <w:rFonts w:eastAsia="Yu Mincho"/>
          <w:b/>
          <w:bCs/>
        </w:rPr>
        <w:t>WF:</w:t>
      </w:r>
    </w:p>
    <w:p w14:paraId="36938A14" w14:textId="77777777" w:rsidR="009501BB" w:rsidRDefault="009501BB" w:rsidP="009501BB">
      <w:pPr>
        <w:tabs>
          <w:tab w:val="left" w:pos="840"/>
        </w:tabs>
        <w:spacing w:after="120"/>
        <w:rPr>
          <w:color w:val="000000" w:themeColor="text1"/>
          <w:szCs w:val="24"/>
          <w:lang w:eastAsia="zh-CN"/>
        </w:rPr>
      </w:pPr>
      <w:r>
        <w:rPr>
          <w:rFonts w:eastAsia="Yu Mincho"/>
        </w:rPr>
        <w:lastRenderedPageBreak/>
        <w:t>Companies are encouraged to bring proposals on how to capture factors to be considered for error models to consider the impact of measurement errors on prediction accuracy.</w:t>
      </w:r>
    </w:p>
    <w:p w14:paraId="5B3454DF" w14:textId="77777777" w:rsidR="009501BB" w:rsidRPr="000036BE" w:rsidRDefault="009501BB" w:rsidP="008F2625">
      <w:pPr>
        <w:rPr>
          <w:rFonts w:eastAsia="MS Mincho"/>
          <w:b/>
          <w:bCs/>
          <w:sz w:val="22"/>
          <w:szCs w:val="24"/>
          <w:u w:val="single"/>
          <w:lang w:eastAsia="zh-CN"/>
        </w:rPr>
      </w:pPr>
    </w:p>
    <w:p w14:paraId="73752533" w14:textId="77777777" w:rsidR="008F2625" w:rsidRPr="00E53456" w:rsidRDefault="008F2625" w:rsidP="00FA7FCB">
      <w:pPr>
        <w:spacing w:after="120"/>
        <w:rPr>
          <w:lang w:eastAsia="zh-CN"/>
        </w:rPr>
      </w:pPr>
    </w:p>
    <w:sectPr w:rsidR="008F2625" w:rsidRPr="00E53456">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1AD20" w14:textId="77777777" w:rsidR="007A0AC0" w:rsidRDefault="007A0AC0">
      <w:pPr>
        <w:spacing w:after="0"/>
      </w:pPr>
      <w:r>
        <w:separator/>
      </w:r>
    </w:p>
  </w:endnote>
  <w:endnote w:type="continuationSeparator" w:id="0">
    <w:p w14:paraId="454BB38E" w14:textId="77777777" w:rsidR="007A0AC0" w:rsidRDefault="007A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195A6" w14:textId="77777777" w:rsidR="007A0AC0" w:rsidRDefault="007A0AC0">
      <w:pPr>
        <w:spacing w:after="0"/>
      </w:pPr>
      <w:r>
        <w:separator/>
      </w:r>
    </w:p>
  </w:footnote>
  <w:footnote w:type="continuationSeparator" w:id="0">
    <w:p w14:paraId="4CBF3DE7" w14:textId="77777777" w:rsidR="007A0AC0" w:rsidRDefault="007A0A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38F5"/>
    <w:multiLevelType w:val="multilevel"/>
    <w:tmpl w:val="01EE38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AC7260"/>
    <w:multiLevelType w:val="multilevel"/>
    <w:tmpl w:val="04AC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0420E1"/>
    <w:multiLevelType w:val="multilevel"/>
    <w:tmpl w:val="10042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4CE75E"/>
    <w:multiLevelType w:val="multilevel"/>
    <w:tmpl w:val="134CE75E"/>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4441FEA"/>
    <w:multiLevelType w:val="multilevel"/>
    <w:tmpl w:val="14441F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9D11D13"/>
    <w:multiLevelType w:val="multilevel"/>
    <w:tmpl w:val="19D11D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6B1C2A"/>
    <w:multiLevelType w:val="multilevel"/>
    <w:tmpl w:val="1E6B1C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0812D5"/>
    <w:multiLevelType w:val="hybridMultilevel"/>
    <w:tmpl w:val="38D26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5027F"/>
    <w:multiLevelType w:val="multilevel"/>
    <w:tmpl w:val="20A5027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35D6AB9"/>
    <w:multiLevelType w:val="hybridMultilevel"/>
    <w:tmpl w:val="B08A1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42086A"/>
    <w:multiLevelType w:val="multilevel"/>
    <w:tmpl w:val="254208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B5577A"/>
    <w:multiLevelType w:val="multilevel"/>
    <w:tmpl w:val="2CB557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0C1867"/>
    <w:multiLevelType w:val="singleLevel"/>
    <w:tmpl w:val="2F0C1867"/>
    <w:lvl w:ilvl="0">
      <w:start w:val="1"/>
      <w:numFmt w:val="bullet"/>
      <w:lvlText w:val=""/>
      <w:lvlJc w:val="left"/>
      <w:pPr>
        <w:tabs>
          <w:tab w:val="left" w:pos="-420"/>
        </w:tabs>
        <w:ind w:left="0" w:hanging="420"/>
      </w:pPr>
      <w:rPr>
        <w:rFonts w:ascii="Wingdings" w:hAnsi="Wingdings" w:hint="default"/>
      </w:rPr>
    </w:lvl>
  </w:abstractNum>
  <w:abstractNum w:abstractNumId="14" w15:restartNumberingAfterBreak="0">
    <w:nsid w:val="3014282A"/>
    <w:multiLevelType w:val="hybridMultilevel"/>
    <w:tmpl w:val="04CC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806B90"/>
    <w:multiLevelType w:val="multilevel"/>
    <w:tmpl w:val="30806B90"/>
    <w:lvl w:ilvl="0">
      <w:start w:val="1"/>
      <w:numFmt w:val="bullet"/>
      <w:lvlText w:val="•"/>
      <w:lvlJc w:val="left"/>
      <w:pPr>
        <w:tabs>
          <w:tab w:val="left" w:pos="720"/>
        </w:tabs>
        <w:ind w:left="720" w:hanging="360"/>
      </w:pPr>
      <w:rPr>
        <w:rFonts w:ascii="Arial" w:hAnsi="Arial" w:hint="default"/>
      </w:rPr>
    </w:lvl>
    <w:lvl w:ilvl="1">
      <w:start w:val="9"/>
      <w:numFmt w:val="bullet"/>
      <w:lvlText w:val="-"/>
      <w:lvlJc w:val="left"/>
      <w:pPr>
        <w:tabs>
          <w:tab w:val="left" w:pos="643"/>
        </w:tabs>
        <w:ind w:left="643" w:hanging="360"/>
      </w:pPr>
      <w:rPr>
        <w:rFonts w:ascii="Calibri" w:eastAsiaTheme="minorHAnsi" w:hAnsi="Calibri" w:cs="Calibri"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8151BA"/>
    <w:multiLevelType w:val="multilevel"/>
    <w:tmpl w:val="318151B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5C5B49"/>
    <w:multiLevelType w:val="multilevel"/>
    <w:tmpl w:val="355C5B4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922583"/>
    <w:multiLevelType w:val="multilevel"/>
    <w:tmpl w:val="379225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9595B17"/>
    <w:multiLevelType w:val="multilevel"/>
    <w:tmpl w:val="39595B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8B826C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DDE1F3F"/>
    <w:multiLevelType w:val="multilevel"/>
    <w:tmpl w:val="3DDE1F3F"/>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E395CA4"/>
    <w:multiLevelType w:val="multilevel"/>
    <w:tmpl w:val="3E395C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965E26"/>
    <w:multiLevelType w:val="multilevel"/>
    <w:tmpl w:val="41965E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F17A57"/>
    <w:multiLevelType w:val="multilevel"/>
    <w:tmpl w:val="41F17A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7BD908"/>
    <w:multiLevelType w:val="singleLevel"/>
    <w:tmpl w:val="457BD908"/>
    <w:lvl w:ilvl="0">
      <w:start w:val="1"/>
      <w:numFmt w:val="bullet"/>
      <w:lvlText w:val=""/>
      <w:lvlJc w:val="left"/>
      <w:pPr>
        <w:tabs>
          <w:tab w:val="left" w:pos="2520"/>
        </w:tabs>
        <w:ind w:left="2940" w:hanging="420"/>
      </w:pPr>
      <w:rPr>
        <w:rFonts w:ascii="Wingdings" w:hAnsi="Wingdings" w:hint="default"/>
      </w:rPr>
    </w:lvl>
  </w:abstractNum>
  <w:abstractNum w:abstractNumId="27" w15:restartNumberingAfterBreak="0">
    <w:nsid w:val="45E950D9"/>
    <w:multiLevelType w:val="multilevel"/>
    <w:tmpl w:val="45E950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68D59FC"/>
    <w:multiLevelType w:val="hybridMultilevel"/>
    <w:tmpl w:val="3C840CD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81D3CE3"/>
    <w:multiLevelType w:val="multilevel"/>
    <w:tmpl w:val="481D3C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9B97E62"/>
    <w:multiLevelType w:val="multilevel"/>
    <w:tmpl w:val="49B97E6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C151942"/>
    <w:multiLevelType w:val="multilevel"/>
    <w:tmpl w:val="4C1519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C7314A5"/>
    <w:multiLevelType w:val="multilevel"/>
    <w:tmpl w:val="4C7314A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4ED50CEA"/>
    <w:multiLevelType w:val="multilevel"/>
    <w:tmpl w:val="4ED50C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7E27B2"/>
    <w:multiLevelType w:val="multilevel"/>
    <w:tmpl w:val="517E27B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2E9699F"/>
    <w:multiLevelType w:val="multilevel"/>
    <w:tmpl w:val="52E9699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4522260"/>
    <w:multiLevelType w:val="multilevel"/>
    <w:tmpl w:val="54522260"/>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39" w15:restartNumberingAfterBreak="0">
    <w:nsid w:val="55474214"/>
    <w:multiLevelType w:val="multilevel"/>
    <w:tmpl w:val="554742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BD54019"/>
    <w:multiLevelType w:val="multilevel"/>
    <w:tmpl w:val="5BD54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DBD5BB4"/>
    <w:multiLevelType w:val="multilevel"/>
    <w:tmpl w:val="5DBD5BB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608F0ED7"/>
    <w:multiLevelType w:val="multilevel"/>
    <w:tmpl w:val="608F0E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2021533"/>
    <w:multiLevelType w:val="singleLevel"/>
    <w:tmpl w:val="62021533"/>
    <w:lvl w:ilvl="0">
      <w:start w:val="1"/>
      <w:numFmt w:val="bullet"/>
      <w:lvlText w:val=""/>
      <w:lvlJc w:val="left"/>
      <w:pPr>
        <w:ind w:left="420" w:hanging="420"/>
      </w:pPr>
      <w:rPr>
        <w:rFonts w:ascii="Wingdings" w:hAnsi="Wingdings" w:hint="default"/>
      </w:rPr>
    </w:lvl>
  </w:abstractNum>
  <w:abstractNum w:abstractNumId="45" w15:restartNumberingAfterBreak="0">
    <w:nsid w:val="66D54325"/>
    <w:multiLevelType w:val="multilevel"/>
    <w:tmpl w:val="66D543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6D707C4"/>
    <w:multiLevelType w:val="multilevel"/>
    <w:tmpl w:val="66D707C4"/>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o"/>
      <w:lvlJc w:val="left"/>
      <w:pPr>
        <w:tabs>
          <w:tab w:val="left" w:pos="2160"/>
        </w:tabs>
        <w:ind w:left="2160" w:hanging="360"/>
      </w:pPr>
      <w:rPr>
        <w:rFonts w:ascii="Courier New" w:hAnsi="Courier New"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7" w15:restartNumberingAfterBreak="0">
    <w:nsid w:val="691D4C72"/>
    <w:multiLevelType w:val="multilevel"/>
    <w:tmpl w:val="691D4C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97E5CBA"/>
    <w:multiLevelType w:val="multilevel"/>
    <w:tmpl w:val="697E5C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9D02BF1"/>
    <w:multiLevelType w:val="multilevel"/>
    <w:tmpl w:val="69D02B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E186C3A"/>
    <w:multiLevelType w:val="multilevel"/>
    <w:tmpl w:val="6E186C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EB97027"/>
    <w:multiLevelType w:val="multilevel"/>
    <w:tmpl w:val="6EB970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F122D"/>
    <w:multiLevelType w:val="hybridMultilevel"/>
    <w:tmpl w:val="19146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7C993C9C"/>
    <w:multiLevelType w:val="multilevel"/>
    <w:tmpl w:val="7C993C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F180072"/>
    <w:multiLevelType w:val="multilevel"/>
    <w:tmpl w:val="7F180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04452312">
    <w:abstractNumId w:val="21"/>
  </w:num>
  <w:num w:numId="2" w16cid:durableId="1594170173">
    <w:abstractNumId w:val="29"/>
  </w:num>
  <w:num w:numId="3" w16cid:durableId="32459152">
    <w:abstractNumId w:val="34"/>
  </w:num>
  <w:num w:numId="4" w16cid:durableId="1339188107">
    <w:abstractNumId w:val="20"/>
  </w:num>
  <w:num w:numId="5" w16cid:durableId="1780025450">
    <w:abstractNumId w:val="4"/>
  </w:num>
  <w:num w:numId="6" w16cid:durableId="951863606">
    <w:abstractNumId w:val="35"/>
  </w:num>
  <w:num w:numId="7" w16cid:durableId="785973907">
    <w:abstractNumId w:val="1"/>
  </w:num>
  <w:num w:numId="8" w16cid:durableId="526866901">
    <w:abstractNumId w:val="19"/>
  </w:num>
  <w:num w:numId="9" w16cid:durableId="1981960006">
    <w:abstractNumId w:val="23"/>
  </w:num>
  <w:num w:numId="10" w16cid:durableId="1158696128">
    <w:abstractNumId w:val="24"/>
  </w:num>
  <w:num w:numId="11" w16cid:durableId="1885864670">
    <w:abstractNumId w:val="47"/>
  </w:num>
  <w:num w:numId="12" w16cid:durableId="915018781">
    <w:abstractNumId w:val="33"/>
  </w:num>
  <w:num w:numId="13" w16cid:durableId="716860266">
    <w:abstractNumId w:val="55"/>
  </w:num>
  <w:num w:numId="14" w16cid:durableId="1373967577">
    <w:abstractNumId w:val="6"/>
  </w:num>
  <w:num w:numId="15" w16cid:durableId="1690836610">
    <w:abstractNumId w:val="38"/>
  </w:num>
  <w:num w:numId="16" w16cid:durableId="1849756334">
    <w:abstractNumId w:val="40"/>
  </w:num>
  <w:num w:numId="17" w16cid:durableId="217278514">
    <w:abstractNumId w:val="9"/>
  </w:num>
  <w:num w:numId="18" w16cid:durableId="1904442271">
    <w:abstractNumId w:val="12"/>
  </w:num>
  <w:num w:numId="19" w16cid:durableId="1511605893">
    <w:abstractNumId w:val="32"/>
  </w:num>
  <w:num w:numId="20" w16cid:durableId="506796785">
    <w:abstractNumId w:val="45"/>
  </w:num>
  <w:num w:numId="21" w16cid:durableId="1115102573">
    <w:abstractNumId w:val="51"/>
  </w:num>
  <w:num w:numId="22" w16cid:durableId="1671828215">
    <w:abstractNumId w:val="18"/>
  </w:num>
  <w:num w:numId="23" w16cid:durableId="121582329">
    <w:abstractNumId w:val="30"/>
  </w:num>
  <w:num w:numId="24" w16cid:durableId="368337669">
    <w:abstractNumId w:val="2"/>
  </w:num>
  <w:num w:numId="25" w16cid:durableId="791247288">
    <w:abstractNumId w:val="15"/>
  </w:num>
  <w:num w:numId="26" w16cid:durableId="512032961">
    <w:abstractNumId w:val="50"/>
  </w:num>
  <w:num w:numId="27" w16cid:durableId="1945727013">
    <w:abstractNumId w:val="13"/>
  </w:num>
  <w:num w:numId="28" w16cid:durableId="112480150">
    <w:abstractNumId w:val="3"/>
  </w:num>
  <w:num w:numId="29" w16cid:durableId="525023639">
    <w:abstractNumId w:val="44"/>
  </w:num>
  <w:num w:numId="30" w16cid:durableId="1071075505">
    <w:abstractNumId w:val="48"/>
  </w:num>
  <w:num w:numId="31" w16cid:durableId="1779324530">
    <w:abstractNumId w:val="39"/>
  </w:num>
  <w:num w:numId="32" w16cid:durableId="1166087696">
    <w:abstractNumId w:val="0"/>
  </w:num>
  <w:num w:numId="33" w16cid:durableId="925725588">
    <w:abstractNumId w:val="7"/>
  </w:num>
  <w:num w:numId="34" w16cid:durableId="1612010553">
    <w:abstractNumId w:val="42"/>
  </w:num>
  <w:num w:numId="35" w16cid:durableId="427195419">
    <w:abstractNumId w:val="36"/>
  </w:num>
  <w:num w:numId="36" w16cid:durableId="1733964304">
    <w:abstractNumId w:val="46"/>
  </w:num>
  <w:num w:numId="37" w16cid:durableId="1327788265">
    <w:abstractNumId w:val="26"/>
  </w:num>
  <w:num w:numId="38" w16cid:durableId="560870012">
    <w:abstractNumId w:val="17"/>
  </w:num>
  <w:num w:numId="39" w16cid:durableId="1094476634">
    <w:abstractNumId w:val="37"/>
  </w:num>
  <w:num w:numId="40" w16cid:durableId="1978994763">
    <w:abstractNumId w:val="31"/>
  </w:num>
  <w:num w:numId="41" w16cid:durableId="798501234">
    <w:abstractNumId w:val="43"/>
  </w:num>
  <w:num w:numId="42" w16cid:durableId="79102960">
    <w:abstractNumId w:val="22"/>
  </w:num>
  <w:num w:numId="43" w16cid:durableId="1000693761">
    <w:abstractNumId w:val="25"/>
  </w:num>
  <w:num w:numId="44" w16cid:durableId="183833618">
    <w:abstractNumId w:val="57"/>
  </w:num>
  <w:num w:numId="45" w16cid:durableId="264534423">
    <w:abstractNumId w:val="49"/>
  </w:num>
  <w:num w:numId="46" w16cid:durableId="1544757474">
    <w:abstractNumId w:val="11"/>
  </w:num>
  <w:num w:numId="47" w16cid:durableId="1496337088">
    <w:abstractNumId w:val="41"/>
  </w:num>
  <w:num w:numId="48" w16cid:durableId="2109034147">
    <w:abstractNumId w:val="27"/>
  </w:num>
  <w:num w:numId="49" w16cid:durableId="372310016">
    <w:abstractNumId w:val="8"/>
  </w:num>
  <w:num w:numId="50" w16cid:durableId="967397106">
    <w:abstractNumId w:val="21"/>
  </w:num>
  <w:num w:numId="51" w16cid:durableId="358317968">
    <w:abstractNumId w:val="53"/>
  </w:num>
  <w:num w:numId="52" w16cid:durableId="1549534192">
    <w:abstractNumId w:val="56"/>
  </w:num>
  <w:num w:numId="53" w16cid:durableId="2012024724">
    <w:abstractNumId w:val="54"/>
  </w:num>
  <w:num w:numId="54" w16cid:durableId="1451975294">
    <w:abstractNumId w:val="16"/>
  </w:num>
  <w:num w:numId="55" w16cid:durableId="1547718586">
    <w:abstractNumId w:val="5"/>
  </w:num>
  <w:num w:numId="56" w16cid:durableId="1800301028">
    <w:abstractNumId w:val="10"/>
  </w:num>
  <w:num w:numId="57" w16cid:durableId="111020566">
    <w:abstractNumId w:val="14"/>
  </w:num>
  <w:num w:numId="58" w16cid:durableId="746541186">
    <w:abstractNumId w:val="28"/>
  </w:num>
  <w:num w:numId="59" w16cid:durableId="1353453991">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FCFF8E43"/>
    <w:rsid w:val="00000265"/>
    <w:rsid w:val="00000953"/>
    <w:rsid w:val="00000AE6"/>
    <w:rsid w:val="00000F46"/>
    <w:rsid w:val="00001EF4"/>
    <w:rsid w:val="000020E7"/>
    <w:rsid w:val="0000223C"/>
    <w:rsid w:val="0000227D"/>
    <w:rsid w:val="00002594"/>
    <w:rsid w:val="00002CCB"/>
    <w:rsid w:val="000030AE"/>
    <w:rsid w:val="000033D2"/>
    <w:rsid w:val="000036BE"/>
    <w:rsid w:val="00003B83"/>
    <w:rsid w:val="00004165"/>
    <w:rsid w:val="000041D9"/>
    <w:rsid w:val="00004A7C"/>
    <w:rsid w:val="00004E94"/>
    <w:rsid w:val="00004F88"/>
    <w:rsid w:val="00007456"/>
    <w:rsid w:val="00007EAC"/>
    <w:rsid w:val="00010E2F"/>
    <w:rsid w:val="00010EA9"/>
    <w:rsid w:val="00011523"/>
    <w:rsid w:val="00011566"/>
    <w:rsid w:val="0001169E"/>
    <w:rsid w:val="00011D99"/>
    <w:rsid w:val="000122EE"/>
    <w:rsid w:val="00012E12"/>
    <w:rsid w:val="00014407"/>
    <w:rsid w:val="000151C9"/>
    <w:rsid w:val="0001525F"/>
    <w:rsid w:val="000156BA"/>
    <w:rsid w:val="00016668"/>
    <w:rsid w:val="00016B65"/>
    <w:rsid w:val="00017280"/>
    <w:rsid w:val="00020418"/>
    <w:rsid w:val="00020817"/>
    <w:rsid w:val="00020C56"/>
    <w:rsid w:val="00020E29"/>
    <w:rsid w:val="000217E1"/>
    <w:rsid w:val="00022207"/>
    <w:rsid w:val="0002223D"/>
    <w:rsid w:val="0002254A"/>
    <w:rsid w:val="00022B80"/>
    <w:rsid w:val="00023DA5"/>
    <w:rsid w:val="00023F5E"/>
    <w:rsid w:val="00024062"/>
    <w:rsid w:val="000241B1"/>
    <w:rsid w:val="0002571D"/>
    <w:rsid w:val="000257D5"/>
    <w:rsid w:val="00025884"/>
    <w:rsid w:val="00025A25"/>
    <w:rsid w:val="00026ACC"/>
    <w:rsid w:val="000303BB"/>
    <w:rsid w:val="00030582"/>
    <w:rsid w:val="000305E8"/>
    <w:rsid w:val="00030653"/>
    <w:rsid w:val="00030840"/>
    <w:rsid w:val="000308F1"/>
    <w:rsid w:val="00030DFE"/>
    <w:rsid w:val="00031063"/>
    <w:rsid w:val="0003138E"/>
    <w:rsid w:val="0003171D"/>
    <w:rsid w:val="000318CF"/>
    <w:rsid w:val="00031ADC"/>
    <w:rsid w:val="00031C1D"/>
    <w:rsid w:val="000322A7"/>
    <w:rsid w:val="000345C1"/>
    <w:rsid w:val="00034783"/>
    <w:rsid w:val="00035373"/>
    <w:rsid w:val="00035AEC"/>
    <w:rsid w:val="00035C50"/>
    <w:rsid w:val="0003654E"/>
    <w:rsid w:val="0003690E"/>
    <w:rsid w:val="0004056C"/>
    <w:rsid w:val="000409C4"/>
    <w:rsid w:val="00041447"/>
    <w:rsid w:val="00041567"/>
    <w:rsid w:val="00041F14"/>
    <w:rsid w:val="0004306B"/>
    <w:rsid w:val="000438A7"/>
    <w:rsid w:val="00043A88"/>
    <w:rsid w:val="000441E1"/>
    <w:rsid w:val="0004420D"/>
    <w:rsid w:val="00044698"/>
    <w:rsid w:val="000446FF"/>
    <w:rsid w:val="000457A1"/>
    <w:rsid w:val="00045A93"/>
    <w:rsid w:val="0004639F"/>
    <w:rsid w:val="00046846"/>
    <w:rsid w:val="00046A30"/>
    <w:rsid w:val="00046BA1"/>
    <w:rsid w:val="00046D64"/>
    <w:rsid w:val="00050001"/>
    <w:rsid w:val="000501B3"/>
    <w:rsid w:val="0005099C"/>
    <w:rsid w:val="00050F97"/>
    <w:rsid w:val="0005194E"/>
    <w:rsid w:val="00051B0B"/>
    <w:rsid w:val="00052041"/>
    <w:rsid w:val="000520B7"/>
    <w:rsid w:val="000526CD"/>
    <w:rsid w:val="000526DE"/>
    <w:rsid w:val="00052D17"/>
    <w:rsid w:val="0005326A"/>
    <w:rsid w:val="0005352C"/>
    <w:rsid w:val="00053D3C"/>
    <w:rsid w:val="000540A9"/>
    <w:rsid w:val="0005514F"/>
    <w:rsid w:val="0005562D"/>
    <w:rsid w:val="000559BB"/>
    <w:rsid w:val="00057154"/>
    <w:rsid w:val="00057344"/>
    <w:rsid w:val="0005743F"/>
    <w:rsid w:val="00057BFF"/>
    <w:rsid w:val="00060949"/>
    <w:rsid w:val="00060AC7"/>
    <w:rsid w:val="00060CD2"/>
    <w:rsid w:val="00060FF1"/>
    <w:rsid w:val="00061385"/>
    <w:rsid w:val="000614A4"/>
    <w:rsid w:val="0006224E"/>
    <w:rsid w:val="0006266D"/>
    <w:rsid w:val="0006289B"/>
    <w:rsid w:val="0006361A"/>
    <w:rsid w:val="00063C70"/>
    <w:rsid w:val="000649D0"/>
    <w:rsid w:val="00064AC9"/>
    <w:rsid w:val="00065506"/>
    <w:rsid w:val="00065962"/>
    <w:rsid w:val="00065DDD"/>
    <w:rsid w:val="0006764E"/>
    <w:rsid w:val="00067F41"/>
    <w:rsid w:val="00070523"/>
    <w:rsid w:val="00070FEB"/>
    <w:rsid w:val="000715F8"/>
    <w:rsid w:val="00071D27"/>
    <w:rsid w:val="0007235F"/>
    <w:rsid w:val="0007236C"/>
    <w:rsid w:val="000733A0"/>
    <w:rsid w:val="0007382E"/>
    <w:rsid w:val="00073C4A"/>
    <w:rsid w:val="00073F08"/>
    <w:rsid w:val="000740F1"/>
    <w:rsid w:val="00074131"/>
    <w:rsid w:val="000753E1"/>
    <w:rsid w:val="000764FD"/>
    <w:rsid w:val="0007659A"/>
    <w:rsid w:val="000766E1"/>
    <w:rsid w:val="00076756"/>
    <w:rsid w:val="000767C2"/>
    <w:rsid w:val="00076FE9"/>
    <w:rsid w:val="00077400"/>
    <w:rsid w:val="00077AF8"/>
    <w:rsid w:val="00077FF6"/>
    <w:rsid w:val="00080D82"/>
    <w:rsid w:val="00081692"/>
    <w:rsid w:val="00081AD8"/>
    <w:rsid w:val="00082125"/>
    <w:rsid w:val="00082C46"/>
    <w:rsid w:val="00082C6E"/>
    <w:rsid w:val="00082D0F"/>
    <w:rsid w:val="00083F99"/>
    <w:rsid w:val="00084D54"/>
    <w:rsid w:val="00084D91"/>
    <w:rsid w:val="000852BC"/>
    <w:rsid w:val="00085493"/>
    <w:rsid w:val="00085A0E"/>
    <w:rsid w:val="0008637E"/>
    <w:rsid w:val="0008675C"/>
    <w:rsid w:val="00086FB8"/>
    <w:rsid w:val="00087045"/>
    <w:rsid w:val="00087455"/>
    <w:rsid w:val="00087548"/>
    <w:rsid w:val="00087C6A"/>
    <w:rsid w:val="00087EBA"/>
    <w:rsid w:val="00087FCF"/>
    <w:rsid w:val="00090CD7"/>
    <w:rsid w:val="00091447"/>
    <w:rsid w:val="00091698"/>
    <w:rsid w:val="000918B5"/>
    <w:rsid w:val="000921AB"/>
    <w:rsid w:val="00092726"/>
    <w:rsid w:val="00093E7E"/>
    <w:rsid w:val="000953AB"/>
    <w:rsid w:val="00095B63"/>
    <w:rsid w:val="00095D12"/>
    <w:rsid w:val="00096469"/>
    <w:rsid w:val="0009677F"/>
    <w:rsid w:val="00097706"/>
    <w:rsid w:val="00097742"/>
    <w:rsid w:val="000A00AE"/>
    <w:rsid w:val="000A0674"/>
    <w:rsid w:val="000A1830"/>
    <w:rsid w:val="000A1D8B"/>
    <w:rsid w:val="000A286B"/>
    <w:rsid w:val="000A2A45"/>
    <w:rsid w:val="000A2C98"/>
    <w:rsid w:val="000A2CFB"/>
    <w:rsid w:val="000A3B85"/>
    <w:rsid w:val="000A4121"/>
    <w:rsid w:val="000A419B"/>
    <w:rsid w:val="000A4AA3"/>
    <w:rsid w:val="000A4EAB"/>
    <w:rsid w:val="000A550E"/>
    <w:rsid w:val="000A5BCA"/>
    <w:rsid w:val="000A65A9"/>
    <w:rsid w:val="000A7F1C"/>
    <w:rsid w:val="000B0960"/>
    <w:rsid w:val="000B0C3A"/>
    <w:rsid w:val="000B0D4F"/>
    <w:rsid w:val="000B1215"/>
    <w:rsid w:val="000B1A55"/>
    <w:rsid w:val="000B1FC6"/>
    <w:rsid w:val="000B20BB"/>
    <w:rsid w:val="000B2171"/>
    <w:rsid w:val="000B255E"/>
    <w:rsid w:val="000B2616"/>
    <w:rsid w:val="000B2721"/>
    <w:rsid w:val="000B2EF6"/>
    <w:rsid w:val="000B2FA6"/>
    <w:rsid w:val="000B36AC"/>
    <w:rsid w:val="000B38CF"/>
    <w:rsid w:val="000B39B2"/>
    <w:rsid w:val="000B3E78"/>
    <w:rsid w:val="000B40A7"/>
    <w:rsid w:val="000B4A0A"/>
    <w:rsid w:val="000B4AA0"/>
    <w:rsid w:val="000B5730"/>
    <w:rsid w:val="000B5770"/>
    <w:rsid w:val="000B601A"/>
    <w:rsid w:val="000B6BA1"/>
    <w:rsid w:val="000B7490"/>
    <w:rsid w:val="000C05D1"/>
    <w:rsid w:val="000C08BB"/>
    <w:rsid w:val="000C173F"/>
    <w:rsid w:val="000C1D7B"/>
    <w:rsid w:val="000C20B7"/>
    <w:rsid w:val="000C2553"/>
    <w:rsid w:val="000C25F1"/>
    <w:rsid w:val="000C268E"/>
    <w:rsid w:val="000C27C1"/>
    <w:rsid w:val="000C2A9B"/>
    <w:rsid w:val="000C2BC0"/>
    <w:rsid w:val="000C2CBD"/>
    <w:rsid w:val="000C30F0"/>
    <w:rsid w:val="000C38C3"/>
    <w:rsid w:val="000C393B"/>
    <w:rsid w:val="000C4352"/>
    <w:rsid w:val="000C4549"/>
    <w:rsid w:val="000C4AED"/>
    <w:rsid w:val="000C4ECA"/>
    <w:rsid w:val="000C55A1"/>
    <w:rsid w:val="000C55FA"/>
    <w:rsid w:val="000C59D0"/>
    <w:rsid w:val="000C5B6C"/>
    <w:rsid w:val="000C733C"/>
    <w:rsid w:val="000C7C03"/>
    <w:rsid w:val="000D0418"/>
    <w:rsid w:val="000D09B4"/>
    <w:rsid w:val="000D09FD"/>
    <w:rsid w:val="000D0F7E"/>
    <w:rsid w:val="000D16CF"/>
    <w:rsid w:val="000D19DE"/>
    <w:rsid w:val="000D2195"/>
    <w:rsid w:val="000D2753"/>
    <w:rsid w:val="000D29A1"/>
    <w:rsid w:val="000D4190"/>
    <w:rsid w:val="000D4304"/>
    <w:rsid w:val="000D44FB"/>
    <w:rsid w:val="000D47CF"/>
    <w:rsid w:val="000D4F7C"/>
    <w:rsid w:val="000D574B"/>
    <w:rsid w:val="000D6CFC"/>
    <w:rsid w:val="000E0279"/>
    <w:rsid w:val="000E0B91"/>
    <w:rsid w:val="000E0CA0"/>
    <w:rsid w:val="000E0CF5"/>
    <w:rsid w:val="000E0DDF"/>
    <w:rsid w:val="000E1384"/>
    <w:rsid w:val="000E1646"/>
    <w:rsid w:val="000E2916"/>
    <w:rsid w:val="000E2A8E"/>
    <w:rsid w:val="000E2B78"/>
    <w:rsid w:val="000E2B9A"/>
    <w:rsid w:val="000E3339"/>
    <w:rsid w:val="000E35C7"/>
    <w:rsid w:val="000E38BA"/>
    <w:rsid w:val="000E4305"/>
    <w:rsid w:val="000E43E0"/>
    <w:rsid w:val="000E4F8D"/>
    <w:rsid w:val="000E537B"/>
    <w:rsid w:val="000E57D0"/>
    <w:rsid w:val="000E585B"/>
    <w:rsid w:val="000E5879"/>
    <w:rsid w:val="000E5BD0"/>
    <w:rsid w:val="000E611C"/>
    <w:rsid w:val="000E6772"/>
    <w:rsid w:val="000E70A4"/>
    <w:rsid w:val="000E7142"/>
    <w:rsid w:val="000E7858"/>
    <w:rsid w:val="000E7869"/>
    <w:rsid w:val="000F0522"/>
    <w:rsid w:val="000F07F3"/>
    <w:rsid w:val="000F0ED5"/>
    <w:rsid w:val="000F1391"/>
    <w:rsid w:val="000F13DE"/>
    <w:rsid w:val="000F16A8"/>
    <w:rsid w:val="000F1F6E"/>
    <w:rsid w:val="000F39CA"/>
    <w:rsid w:val="000F3DBE"/>
    <w:rsid w:val="000F4F2B"/>
    <w:rsid w:val="000F5771"/>
    <w:rsid w:val="000F5EB1"/>
    <w:rsid w:val="000F6077"/>
    <w:rsid w:val="000F61D3"/>
    <w:rsid w:val="000F665D"/>
    <w:rsid w:val="000F6846"/>
    <w:rsid w:val="001002BE"/>
    <w:rsid w:val="00102688"/>
    <w:rsid w:val="001029CC"/>
    <w:rsid w:val="00102F91"/>
    <w:rsid w:val="00103408"/>
    <w:rsid w:val="00103636"/>
    <w:rsid w:val="001036C1"/>
    <w:rsid w:val="00104E6C"/>
    <w:rsid w:val="001057B5"/>
    <w:rsid w:val="001067A7"/>
    <w:rsid w:val="00106A80"/>
    <w:rsid w:val="00106EB5"/>
    <w:rsid w:val="001070D5"/>
    <w:rsid w:val="001076F2"/>
    <w:rsid w:val="00107927"/>
    <w:rsid w:val="00110E26"/>
    <w:rsid w:val="00111321"/>
    <w:rsid w:val="00111C6B"/>
    <w:rsid w:val="001122B6"/>
    <w:rsid w:val="001128E7"/>
    <w:rsid w:val="00112AAB"/>
    <w:rsid w:val="001133D0"/>
    <w:rsid w:val="00113782"/>
    <w:rsid w:val="001137EA"/>
    <w:rsid w:val="00114934"/>
    <w:rsid w:val="00114E78"/>
    <w:rsid w:val="001159A7"/>
    <w:rsid w:val="00115D2D"/>
    <w:rsid w:val="00116589"/>
    <w:rsid w:val="00116B96"/>
    <w:rsid w:val="00116FB7"/>
    <w:rsid w:val="00116FD2"/>
    <w:rsid w:val="00117BD2"/>
    <w:rsid w:val="00117BD6"/>
    <w:rsid w:val="001200A5"/>
    <w:rsid w:val="001202E6"/>
    <w:rsid w:val="001202F3"/>
    <w:rsid w:val="001204C5"/>
    <w:rsid w:val="001204CD"/>
    <w:rsid w:val="001206C2"/>
    <w:rsid w:val="00121135"/>
    <w:rsid w:val="00121191"/>
    <w:rsid w:val="00121579"/>
    <w:rsid w:val="00121978"/>
    <w:rsid w:val="00121987"/>
    <w:rsid w:val="00121AEE"/>
    <w:rsid w:val="00121FBE"/>
    <w:rsid w:val="0012223C"/>
    <w:rsid w:val="001222A9"/>
    <w:rsid w:val="00122846"/>
    <w:rsid w:val="00122DD9"/>
    <w:rsid w:val="00123422"/>
    <w:rsid w:val="00124B6A"/>
    <w:rsid w:val="00125246"/>
    <w:rsid w:val="001257E4"/>
    <w:rsid w:val="00125C0E"/>
    <w:rsid w:val="00125CF5"/>
    <w:rsid w:val="0012695E"/>
    <w:rsid w:val="00130462"/>
    <w:rsid w:val="0013097E"/>
    <w:rsid w:val="00130CFD"/>
    <w:rsid w:val="0013159B"/>
    <w:rsid w:val="001315E0"/>
    <w:rsid w:val="0013312A"/>
    <w:rsid w:val="001331DE"/>
    <w:rsid w:val="0013379D"/>
    <w:rsid w:val="00134658"/>
    <w:rsid w:val="00134975"/>
    <w:rsid w:val="00135F14"/>
    <w:rsid w:val="0013664F"/>
    <w:rsid w:val="001367E6"/>
    <w:rsid w:val="001368D1"/>
    <w:rsid w:val="00136D4C"/>
    <w:rsid w:val="00136E2E"/>
    <w:rsid w:val="001401B1"/>
    <w:rsid w:val="001408A4"/>
    <w:rsid w:val="00140A3F"/>
    <w:rsid w:val="00140F50"/>
    <w:rsid w:val="001414C7"/>
    <w:rsid w:val="00141F0B"/>
    <w:rsid w:val="00142471"/>
    <w:rsid w:val="00142538"/>
    <w:rsid w:val="00142BB9"/>
    <w:rsid w:val="00143058"/>
    <w:rsid w:val="00143F8E"/>
    <w:rsid w:val="00144607"/>
    <w:rsid w:val="00144F87"/>
    <w:rsid w:val="00144F96"/>
    <w:rsid w:val="001452FD"/>
    <w:rsid w:val="0014535A"/>
    <w:rsid w:val="001453B6"/>
    <w:rsid w:val="0014560E"/>
    <w:rsid w:val="00145B75"/>
    <w:rsid w:val="001469FC"/>
    <w:rsid w:val="00147669"/>
    <w:rsid w:val="00147693"/>
    <w:rsid w:val="001504EB"/>
    <w:rsid w:val="00151698"/>
    <w:rsid w:val="00151ACF"/>
    <w:rsid w:val="00151EAC"/>
    <w:rsid w:val="00152679"/>
    <w:rsid w:val="00153528"/>
    <w:rsid w:val="00153545"/>
    <w:rsid w:val="00153822"/>
    <w:rsid w:val="0015466B"/>
    <w:rsid w:val="00154E68"/>
    <w:rsid w:val="00156E7E"/>
    <w:rsid w:val="00157412"/>
    <w:rsid w:val="0015747E"/>
    <w:rsid w:val="001575BE"/>
    <w:rsid w:val="001578A9"/>
    <w:rsid w:val="00157CB8"/>
    <w:rsid w:val="00160A9E"/>
    <w:rsid w:val="00161280"/>
    <w:rsid w:val="00161618"/>
    <w:rsid w:val="0016191B"/>
    <w:rsid w:val="00161AD7"/>
    <w:rsid w:val="00161CD2"/>
    <w:rsid w:val="00161D38"/>
    <w:rsid w:val="00162548"/>
    <w:rsid w:val="001629CA"/>
    <w:rsid w:val="00162A09"/>
    <w:rsid w:val="00162A2A"/>
    <w:rsid w:val="00162CAC"/>
    <w:rsid w:val="00162CC9"/>
    <w:rsid w:val="00162D3E"/>
    <w:rsid w:val="00162F9F"/>
    <w:rsid w:val="001634AD"/>
    <w:rsid w:val="001636B7"/>
    <w:rsid w:val="00164A50"/>
    <w:rsid w:val="001657DB"/>
    <w:rsid w:val="00165C89"/>
    <w:rsid w:val="00166A83"/>
    <w:rsid w:val="00166F8A"/>
    <w:rsid w:val="00167C49"/>
    <w:rsid w:val="00170311"/>
    <w:rsid w:val="00170824"/>
    <w:rsid w:val="001711A1"/>
    <w:rsid w:val="00172183"/>
    <w:rsid w:val="00172215"/>
    <w:rsid w:val="001725A6"/>
    <w:rsid w:val="0017288D"/>
    <w:rsid w:val="00172F7E"/>
    <w:rsid w:val="0017332F"/>
    <w:rsid w:val="00173411"/>
    <w:rsid w:val="001738F1"/>
    <w:rsid w:val="00173D4F"/>
    <w:rsid w:val="00173DB2"/>
    <w:rsid w:val="00174189"/>
    <w:rsid w:val="00174D14"/>
    <w:rsid w:val="00174DD4"/>
    <w:rsid w:val="00174EED"/>
    <w:rsid w:val="001751AB"/>
    <w:rsid w:val="00175A3F"/>
    <w:rsid w:val="00175B2C"/>
    <w:rsid w:val="00175B54"/>
    <w:rsid w:val="001768F9"/>
    <w:rsid w:val="00177462"/>
    <w:rsid w:val="00177787"/>
    <w:rsid w:val="00177997"/>
    <w:rsid w:val="00177B53"/>
    <w:rsid w:val="00180023"/>
    <w:rsid w:val="00180E09"/>
    <w:rsid w:val="00180E43"/>
    <w:rsid w:val="00181AD6"/>
    <w:rsid w:val="00181EE3"/>
    <w:rsid w:val="00182796"/>
    <w:rsid w:val="00182C39"/>
    <w:rsid w:val="00182E91"/>
    <w:rsid w:val="0018305F"/>
    <w:rsid w:val="001834FD"/>
    <w:rsid w:val="00183D4C"/>
    <w:rsid w:val="00183F6D"/>
    <w:rsid w:val="001842F8"/>
    <w:rsid w:val="0018442D"/>
    <w:rsid w:val="00184EFF"/>
    <w:rsid w:val="00184FBA"/>
    <w:rsid w:val="0018542B"/>
    <w:rsid w:val="00185773"/>
    <w:rsid w:val="00185AAA"/>
    <w:rsid w:val="00185C9F"/>
    <w:rsid w:val="00185CC6"/>
    <w:rsid w:val="00185EFA"/>
    <w:rsid w:val="0018670E"/>
    <w:rsid w:val="0018708E"/>
    <w:rsid w:val="001872F9"/>
    <w:rsid w:val="001873FC"/>
    <w:rsid w:val="00187BB3"/>
    <w:rsid w:val="001900BE"/>
    <w:rsid w:val="00190608"/>
    <w:rsid w:val="00190E4D"/>
    <w:rsid w:val="00190EF0"/>
    <w:rsid w:val="00191105"/>
    <w:rsid w:val="00191532"/>
    <w:rsid w:val="00191D2E"/>
    <w:rsid w:val="00191F2B"/>
    <w:rsid w:val="0019219A"/>
    <w:rsid w:val="00192413"/>
    <w:rsid w:val="00192CF1"/>
    <w:rsid w:val="00192DB9"/>
    <w:rsid w:val="001934F9"/>
    <w:rsid w:val="001935F5"/>
    <w:rsid w:val="00193622"/>
    <w:rsid w:val="00193BEE"/>
    <w:rsid w:val="00193CA5"/>
    <w:rsid w:val="00194795"/>
    <w:rsid w:val="0019482C"/>
    <w:rsid w:val="00194E90"/>
    <w:rsid w:val="00195077"/>
    <w:rsid w:val="0019569F"/>
    <w:rsid w:val="00195E48"/>
    <w:rsid w:val="0019642C"/>
    <w:rsid w:val="0019644D"/>
    <w:rsid w:val="00196563"/>
    <w:rsid w:val="00196CA4"/>
    <w:rsid w:val="001A01E9"/>
    <w:rsid w:val="001A033F"/>
    <w:rsid w:val="001A0801"/>
    <w:rsid w:val="001A08AA"/>
    <w:rsid w:val="001A0DDE"/>
    <w:rsid w:val="001A1028"/>
    <w:rsid w:val="001A13DC"/>
    <w:rsid w:val="001A2AE2"/>
    <w:rsid w:val="001A3253"/>
    <w:rsid w:val="001A3737"/>
    <w:rsid w:val="001A55C4"/>
    <w:rsid w:val="001A5722"/>
    <w:rsid w:val="001A58BA"/>
    <w:rsid w:val="001A58D1"/>
    <w:rsid w:val="001A59CB"/>
    <w:rsid w:val="001A5E8A"/>
    <w:rsid w:val="001A681B"/>
    <w:rsid w:val="001A6E8E"/>
    <w:rsid w:val="001A7AAB"/>
    <w:rsid w:val="001A7F78"/>
    <w:rsid w:val="001B031D"/>
    <w:rsid w:val="001B07E7"/>
    <w:rsid w:val="001B0C25"/>
    <w:rsid w:val="001B10A1"/>
    <w:rsid w:val="001B15AA"/>
    <w:rsid w:val="001B1EA4"/>
    <w:rsid w:val="001B1FDD"/>
    <w:rsid w:val="001B2687"/>
    <w:rsid w:val="001B2791"/>
    <w:rsid w:val="001B4CCC"/>
    <w:rsid w:val="001B5A92"/>
    <w:rsid w:val="001B5D42"/>
    <w:rsid w:val="001B6428"/>
    <w:rsid w:val="001B76D9"/>
    <w:rsid w:val="001B7991"/>
    <w:rsid w:val="001B7D6C"/>
    <w:rsid w:val="001C014A"/>
    <w:rsid w:val="001C0163"/>
    <w:rsid w:val="001C056A"/>
    <w:rsid w:val="001C0FF3"/>
    <w:rsid w:val="001C12DA"/>
    <w:rsid w:val="001C1371"/>
    <w:rsid w:val="001C1409"/>
    <w:rsid w:val="001C17E4"/>
    <w:rsid w:val="001C19DD"/>
    <w:rsid w:val="001C1E83"/>
    <w:rsid w:val="001C2237"/>
    <w:rsid w:val="001C2AE6"/>
    <w:rsid w:val="001C2B06"/>
    <w:rsid w:val="001C2EC4"/>
    <w:rsid w:val="001C3835"/>
    <w:rsid w:val="001C3C73"/>
    <w:rsid w:val="001C3E60"/>
    <w:rsid w:val="001C3FDC"/>
    <w:rsid w:val="001C47F8"/>
    <w:rsid w:val="001C481C"/>
    <w:rsid w:val="001C4A89"/>
    <w:rsid w:val="001C4BE7"/>
    <w:rsid w:val="001C553A"/>
    <w:rsid w:val="001C5A48"/>
    <w:rsid w:val="001C5F00"/>
    <w:rsid w:val="001C6177"/>
    <w:rsid w:val="001C67BD"/>
    <w:rsid w:val="001C6916"/>
    <w:rsid w:val="001C6974"/>
    <w:rsid w:val="001C6C97"/>
    <w:rsid w:val="001C73A4"/>
    <w:rsid w:val="001C7E28"/>
    <w:rsid w:val="001D027B"/>
    <w:rsid w:val="001D0363"/>
    <w:rsid w:val="001D07C4"/>
    <w:rsid w:val="001D10FC"/>
    <w:rsid w:val="001D12B4"/>
    <w:rsid w:val="001D1B07"/>
    <w:rsid w:val="001D1B7E"/>
    <w:rsid w:val="001D21CC"/>
    <w:rsid w:val="001D54E4"/>
    <w:rsid w:val="001D558E"/>
    <w:rsid w:val="001D55FD"/>
    <w:rsid w:val="001D562B"/>
    <w:rsid w:val="001D562F"/>
    <w:rsid w:val="001D59A9"/>
    <w:rsid w:val="001D5AED"/>
    <w:rsid w:val="001D7619"/>
    <w:rsid w:val="001D7AB0"/>
    <w:rsid w:val="001D7D3D"/>
    <w:rsid w:val="001D7D94"/>
    <w:rsid w:val="001D7F98"/>
    <w:rsid w:val="001E0A28"/>
    <w:rsid w:val="001E0F28"/>
    <w:rsid w:val="001E1F15"/>
    <w:rsid w:val="001E1FBD"/>
    <w:rsid w:val="001E2119"/>
    <w:rsid w:val="001E27D0"/>
    <w:rsid w:val="001E27D6"/>
    <w:rsid w:val="001E2BBA"/>
    <w:rsid w:val="001E380C"/>
    <w:rsid w:val="001E38E2"/>
    <w:rsid w:val="001E3908"/>
    <w:rsid w:val="001E3C16"/>
    <w:rsid w:val="001E4218"/>
    <w:rsid w:val="001E423F"/>
    <w:rsid w:val="001E4AF0"/>
    <w:rsid w:val="001E5013"/>
    <w:rsid w:val="001E61ED"/>
    <w:rsid w:val="001E6C4D"/>
    <w:rsid w:val="001E6D2D"/>
    <w:rsid w:val="001E717A"/>
    <w:rsid w:val="001E73DA"/>
    <w:rsid w:val="001E75EB"/>
    <w:rsid w:val="001F003E"/>
    <w:rsid w:val="001F006E"/>
    <w:rsid w:val="001F0AB9"/>
    <w:rsid w:val="001F0B20"/>
    <w:rsid w:val="001F0EA7"/>
    <w:rsid w:val="001F10FA"/>
    <w:rsid w:val="001F124D"/>
    <w:rsid w:val="001F256B"/>
    <w:rsid w:val="001F25FA"/>
    <w:rsid w:val="001F3C56"/>
    <w:rsid w:val="001F3E29"/>
    <w:rsid w:val="001F44EB"/>
    <w:rsid w:val="001F4B74"/>
    <w:rsid w:val="001F5450"/>
    <w:rsid w:val="001F591D"/>
    <w:rsid w:val="001F5EF4"/>
    <w:rsid w:val="001F6553"/>
    <w:rsid w:val="001F67EB"/>
    <w:rsid w:val="001F6C02"/>
    <w:rsid w:val="001F70BA"/>
    <w:rsid w:val="001F7F40"/>
    <w:rsid w:val="0020002D"/>
    <w:rsid w:val="00200A62"/>
    <w:rsid w:val="00201042"/>
    <w:rsid w:val="002024FA"/>
    <w:rsid w:val="00202BB6"/>
    <w:rsid w:val="00202E99"/>
    <w:rsid w:val="00203740"/>
    <w:rsid w:val="0020379E"/>
    <w:rsid w:val="002039FE"/>
    <w:rsid w:val="00203A77"/>
    <w:rsid w:val="00203AA1"/>
    <w:rsid w:val="00203DD7"/>
    <w:rsid w:val="0020444D"/>
    <w:rsid w:val="0020481A"/>
    <w:rsid w:val="0020606B"/>
    <w:rsid w:val="0020747D"/>
    <w:rsid w:val="0021050E"/>
    <w:rsid w:val="00210979"/>
    <w:rsid w:val="00210DD9"/>
    <w:rsid w:val="00210F83"/>
    <w:rsid w:val="002113AF"/>
    <w:rsid w:val="00211DF7"/>
    <w:rsid w:val="0021255E"/>
    <w:rsid w:val="0021293E"/>
    <w:rsid w:val="00212A31"/>
    <w:rsid w:val="002131A9"/>
    <w:rsid w:val="002133F4"/>
    <w:rsid w:val="002138EA"/>
    <w:rsid w:val="002139EA"/>
    <w:rsid w:val="00213F84"/>
    <w:rsid w:val="00214FBD"/>
    <w:rsid w:val="002152E2"/>
    <w:rsid w:val="00215C13"/>
    <w:rsid w:val="002172B5"/>
    <w:rsid w:val="00217813"/>
    <w:rsid w:val="002178EB"/>
    <w:rsid w:val="00217F59"/>
    <w:rsid w:val="002207B2"/>
    <w:rsid w:val="00221248"/>
    <w:rsid w:val="00221319"/>
    <w:rsid w:val="0022152F"/>
    <w:rsid w:val="00221B34"/>
    <w:rsid w:val="00221C43"/>
    <w:rsid w:val="00221E08"/>
    <w:rsid w:val="00222897"/>
    <w:rsid w:val="00222B0C"/>
    <w:rsid w:val="00222F97"/>
    <w:rsid w:val="0022338E"/>
    <w:rsid w:val="002237B0"/>
    <w:rsid w:val="00223A77"/>
    <w:rsid w:val="00223D7C"/>
    <w:rsid w:val="00223E49"/>
    <w:rsid w:val="00224581"/>
    <w:rsid w:val="0022477A"/>
    <w:rsid w:val="00225305"/>
    <w:rsid w:val="00225B3C"/>
    <w:rsid w:val="00226F40"/>
    <w:rsid w:val="00227650"/>
    <w:rsid w:val="00227E99"/>
    <w:rsid w:val="0023082D"/>
    <w:rsid w:val="0023095D"/>
    <w:rsid w:val="00230D2E"/>
    <w:rsid w:val="00231019"/>
    <w:rsid w:val="002318B8"/>
    <w:rsid w:val="0023199D"/>
    <w:rsid w:val="0023219E"/>
    <w:rsid w:val="002329F3"/>
    <w:rsid w:val="00232ECC"/>
    <w:rsid w:val="002330A3"/>
    <w:rsid w:val="00233247"/>
    <w:rsid w:val="00233B18"/>
    <w:rsid w:val="00233B4B"/>
    <w:rsid w:val="00234484"/>
    <w:rsid w:val="0023457B"/>
    <w:rsid w:val="00234CFF"/>
    <w:rsid w:val="002352F0"/>
    <w:rsid w:val="00235394"/>
    <w:rsid w:val="00235577"/>
    <w:rsid w:val="002355F9"/>
    <w:rsid w:val="00235A7A"/>
    <w:rsid w:val="00235A87"/>
    <w:rsid w:val="0023688B"/>
    <w:rsid w:val="00236C64"/>
    <w:rsid w:val="00236CC2"/>
    <w:rsid w:val="002371A8"/>
    <w:rsid w:val="002371B2"/>
    <w:rsid w:val="0023799F"/>
    <w:rsid w:val="00237C1F"/>
    <w:rsid w:val="00240278"/>
    <w:rsid w:val="00240579"/>
    <w:rsid w:val="0024067F"/>
    <w:rsid w:val="0024084A"/>
    <w:rsid w:val="00240DAD"/>
    <w:rsid w:val="0024173D"/>
    <w:rsid w:val="00241772"/>
    <w:rsid w:val="00241A96"/>
    <w:rsid w:val="00241D0C"/>
    <w:rsid w:val="002425FE"/>
    <w:rsid w:val="0024284C"/>
    <w:rsid w:val="002433D9"/>
    <w:rsid w:val="002435CA"/>
    <w:rsid w:val="00243A37"/>
    <w:rsid w:val="0024469F"/>
    <w:rsid w:val="002446E5"/>
    <w:rsid w:val="00244736"/>
    <w:rsid w:val="00244AF6"/>
    <w:rsid w:val="00244D5A"/>
    <w:rsid w:val="00244E24"/>
    <w:rsid w:val="00246710"/>
    <w:rsid w:val="00247956"/>
    <w:rsid w:val="00247B86"/>
    <w:rsid w:val="00250AE3"/>
    <w:rsid w:val="00250B5B"/>
    <w:rsid w:val="00251378"/>
    <w:rsid w:val="00251473"/>
    <w:rsid w:val="002521DB"/>
    <w:rsid w:val="00252710"/>
    <w:rsid w:val="00252DB8"/>
    <w:rsid w:val="00253660"/>
    <w:rsid w:val="002537BC"/>
    <w:rsid w:val="00253C78"/>
    <w:rsid w:val="00253DF3"/>
    <w:rsid w:val="00254286"/>
    <w:rsid w:val="00254635"/>
    <w:rsid w:val="002555BE"/>
    <w:rsid w:val="002557C5"/>
    <w:rsid w:val="00255C58"/>
    <w:rsid w:val="002605A2"/>
    <w:rsid w:val="002609C2"/>
    <w:rsid w:val="00260C03"/>
    <w:rsid w:val="00260C98"/>
    <w:rsid w:val="00260E77"/>
    <w:rsid w:val="00260EC7"/>
    <w:rsid w:val="00261488"/>
    <w:rsid w:val="00261539"/>
    <w:rsid w:val="0026179F"/>
    <w:rsid w:val="00261BB1"/>
    <w:rsid w:val="00262687"/>
    <w:rsid w:val="002629CD"/>
    <w:rsid w:val="00262ACB"/>
    <w:rsid w:val="0026302C"/>
    <w:rsid w:val="00263535"/>
    <w:rsid w:val="00263BC7"/>
    <w:rsid w:val="00264050"/>
    <w:rsid w:val="00264122"/>
    <w:rsid w:val="0026439A"/>
    <w:rsid w:val="00265618"/>
    <w:rsid w:val="0026567D"/>
    <w:rsid w:val="002658A0"/>
    <w:rsid w:val="00265AF9"/>
    <w:rsid w:val="0026626C"/>
    <w:rsid w:val="00266347"/>
    <w:rsid w:val="002666AE"/>
    <w:rsid w:val="00266734"/>
    <w:rsid w:val="00267342"/>
    <w:rsid w:val="002677A6"/>
    <w:rsid w:val="00270E25"/>
    <w:rsid w:val="0027120B"/>
    <w:rsid w:val="00271323"/>
    <w:rsid w:val="002714F8"/>
    <w:rsid w:val="00271A0F"/>
    <w:rsid w:val="0027247C"/>
    <w:rsid w:val="00272901"/>
    <w:rsid w:val="00272FC5"/>
    <w:rsid w:val="00273DD3"/>
    <w:rsid w:val="002741FA"/>
    <w:rsid w:val="00274901"/>
    <w:rsid w:val="00274E1A"/>
    <w:rsid w:val="00274E25"/>
    <w:rsid w:val="0027520A"/>
    <w:rsid w:val="002755AF"/>
    <w:rsid w:val="00276251"/>
    <w:rsid w:val="0027662F"/>
    <w:rsid w:val="00276F09"/>
    <w:rsid w:val="00276FFC"/>
    <w:rsid w:val="002775B1"/>
    <w:rsid w:val="002775B9"/>
    <w:rsid w:val="00280351"/>
    <w:rsid w:val="002805E9"/>
    <w:rsid w:val="00280635"/>
    <w:rsid w:val="00280733"/>
    <w:rsid w:val="00280A13"/>
    <w:rsid w:val="00280D8A"/>
    <w:rsid w:val="002811C4"/>
    <w:rsid w:val="0028131C"/>
    <w:rsid w:val="00282212"/>
    <w:rsid w:val="00282213"/>
    <w:rsid w:val="002830B3"/>
    <w:rsid w:val="0028359A"/>
    <w:rsid w:val="0028384A"/>
    <w:rsid w:val="00283AFB"/>
    <w:rsid w:val="00284016"/>
    <w:rsid w:val="002841FA"/>
    <w:rsid w:val="002843BA"/>
    <w:rsid w:val="0028485B"/>
    <w:rsid w:val="002858BF"/>
    <w:rsid w:val="002868A5"/>
    <w:rsid w:val="00286C07"/>
    <w:rsid w:val="002878F4"/>
    <w:rsid w:val="00287BF7"/>
    <w:rsid w:val="00291578"/>
    <w:rsid w:val="002917DE"/>
    <w:rsid w:val="002918E0"/>
    <w:rsid w:val="00291CE2"/>
    <w:rsid w:val="0029229F"/>
    <w:rsid w:val="00292691"/>
    <w:rsid w:val="00292F3D"/>
    <w:rsid w:val="002939AF"/>
    <w:rsid w:val="00293BA0"/>
    <w:rsid w:val="0029430C"/>
    <w:rsid w:val="00294491"/>
    <w:rsid w:val="00294BDE"/>
    <w:rsid w:val="00295C6F"/>
    <w:rsid w:val="002963C7"/>
    <w:rsid w:val="00296772"/>
    <w:rsid w:val="00296B00"/>
    <w:rsid w:val="00297503"/>
    <w:rsid w:val="002976ED"/>
    <w:rsid w:val="002A0728"/>
    <w:rsid w:val="002A07F5"/>
    <w:rsid w:val="002A0CED"/>
    <w:rsid w:val="002A11EF"/>
    <w:rsid w:val="002A157F"/>
    <w:rsid w:val="002A17C2"/>
    <w:rsid w:val="002A1AC8"/>
    <w:rsid w:val="002A1DD2"/>
    <w:rsid w:val="002A1E23"/>
    <w:rsid w:val="002A246E"/>
    <w:rsid w:val="002A27FC"/>
    <w:rsid w:val="002A2E09"/>
    <w:rsid w:val="002A3DBE"/>
    <w:rsid w:val="002A4621"/>
    <w:rsid w:val="002A4949"/>
    <w:rsid w:val="002A4B99"/>
    <w:rsid w:val="002A4CD0"/>
    <w:rsid w:val="002A4D95"/>
    <w:rsid w:val="002A5DEB"/>
    <w:rsid w:val="002A6988"/>
    <w:rsid w:val="002A7DA6"/>
    <w:rsid w:val="002A7F83"/>
    <w:rsid w:val="002B061C"/>
    <w:rsid w:val="002B114F"/>
    <w:rsid w:val="002B1BBD"/>
    <w:rsid w:val="002B1BCB"/>
    <w:rsid w:val="002B2094"/>
    <w:rsid w:val="002B2241"/>
    <w:rsid w:val="002B269D"/>
    <w:rsid w:val="002B279A"/>
    <w:rsid w:val="002B396E"/>
    <w:rsid w:val="002B4178"/>
    <w:rsid w:val="002B510A"/>
    <w:rsid w:val="002B516C"/>
    <w:rsid w:val="002B5AE0"/>
    <w:rsid w:val="002B5E1D"/>
    <w:rsid w:val="002B5FCD"/>
    <w:rsid w:val="002B6022"/>
    <w:rsid w:val="002B60C1"/>
    <w:rsid w:val="002B624B"/>
    <w:rsid w:val="002B6965"/>
    <w:rsid w:val="002B6D15"/>
    <w:rsid w:val="002B6D32"/>
    <w:rsid w:val="002B6F3C"/>
    <w:rsid w:val="002B7A13"/>
    <w:rsid w:val="002C11FF"/>
    <w:rsid w:val="002C1A00"/>
    <w:rsid w:val="002C2613"/>
    <w:rsid w:val="002C2CED"/>
    <w:rsid w:val="002C3182"/>
    <w:rsid w:val="002C39B3"/>
    <w:rsid w:val="002C3A9E"/>
    <w:rsid w:val="002C3B0A"/>
    <w:rsid w:val="002C46B3"/>
    <w:rsid w:val="002C493B"/>
    <w:rsid w:val="002C4A24"/>
    <w:rsid w:val="002C4B52"/>
    <w:rsid w:val="002C4C70"/>
    <w:rsid w:val="002C4F66"/>
    <w:rsid w:val="002C5E0F"/>
    <w:rsid w:val="002C6479"/>
    <w:rsid w:val="002C6535"/>
    <w:rsid w:val="002C6697"/>
    <w:rsid w:val="002C70C2"/>
    <w:rsid w:val="002C7400"/>
    <w:rsid w:val="002D009F"/>
    <w:rsid w:val="002D017A"/>
    <w:rsid w:val="002D01E3"/>
    <w:rsid w:val="002D03E5"/>
    <w:rsid w:val="002D1096"/>
    <w:rsid w:val="002D1111"/>
    <w:rsid w:val="002D211D"/>
    <w:rsid w:val="002D23F7"/>
    <w:rsid w:val="002D26EF"/>
    <w:rsid w:val="002D2AA3"/>
    <w:rsid w:val="002D2F9B"/>
    <w:rsid w:val="002D3373"/>
    <w:rsid w:val="002D36DE"/>
    <w:rsid w:val="002D36EB"/>
    <w:rsid w:val="002D3DD0"/>
    <w:rsid w:val="002D3E01"/>
    <w:rsid w:val="002D3F86"/>
    <w:rsid w:val="002D40B6"/>
    <w:rsid w:val="002D44CC"/>
    <w:rsid w:val="002D4777"/>
    <w:rsid w:val="002D4837"/>
    <w:rsid w:val="002D571F"/>
    <w:rsid w:val="002D6BDF"/>
    <w:rsid w:val="002E03FF"/>
    <w:rsid w:val="002E087F"/>
    <w:rsid w:val="002E08FC"/>
    <w:rsid w:val="002E0B56"/>
    <w:rsid w:val="002E0D61"/>
    <w:rsid w:val="002E16CB"/>
    <w:rsid w:val="002E2827"/>
    <w:rsid w:val="002E2CE9"/>
    <w:rsid w:val="002E3513"/>
    <w:rsid w:val="002E3869"/>
    <w:rsid w:val="002E3B22"/>
    <w:rsid w:val="002E3BF7"/>
    <w:rsid w:val="002E3CD9"/>
    <w:rsid w:val="002E3F4D"/>
    <w:rsid w:val="002E4032"/>
    <w:rsid w:val="002E403E"/>
    <w:rsid w:val="002E4BA6"/>
    <w:rsid w:val="002E4C74"/>
    <w:rsid w:val="002E5B56"/>
    <w:rsid w:val="002E6327"/>
    <w:rsid w:val="002E6B2C"/>
    <w:rsid w:val="002F021F"/>
    <w:rsid w:val="002F158C"/>
    <w:rsid w:val="002F2D8E"/>
    <w:rsid w:val="002F364F"/>
    <w:rsid w:val="002F4093"/>
    <w:rsid w:val="002F4115"/>
    <w:rsid w:val="002F4146"/>
    <w:rsid w:val="002F4630"/>
    <w:rsid w:val="002F4D3D"/>
    <w:rsid w:val="002F4EC2"/>
    <w:rsid w:val="002F534E"/>
    <w:rsid w:val="002F5636"/>
    <w:rsid w:val="002F565B"/>
    <w:rsid w:val="002F5A59"/>
    <w:rsid w:val="002F61CE"/>
    <w:rsid w:val="002F65D2"/>
    <w:rsid w:val="003005A9"/>
    <w:rsid w:val="003008CA"/>
    <w:rsid w:val="003014EF"/>
    <w:rsid w:val="00301D42"/>
    <w:rsid w:val="003021D4"/>
    <w:rsid w:val="003022A5"/>
    <w:rsid w:val="00302A54"/>
    <w:rsid w:val="00302F7A"/>
    <w:rsid w:val="0030377D"/>
    <w:rsid w:val="00304221"/>
    <w:rsid w:val="00304E89"/>
    <w:rsid w:val="003050C5"/>
    <w:rsid w:val="00307002"/>
    <w:rsid w:val="0030708E"/>
    <w:rsid w:val="003074D2"/>
    <w:rsid w:val="003075C0"/>
    <w:rsid w:val="00307E51"/>
    <w:rsid w:val="00307E7E"/>
    <w:rsid w:val="00307F3F"/>
    <w:rsid w:val="003108DE"/>
    <w:rsid w:val="003109D4"/>
    <w:rsid w:val="00310B8B"/>
    <w:rsid w:val="00310FAB"/>
    <w:rsid w:val="00311036"/>
    <w:rsid w:val="00311363"/>
    <w:rsid w:val="003113B8"/>
    <w:rsid w:val="0031181B"/>
    <w:rsid w:val="00311BDF"/>
    <w:rsid w:val="00312669"/>
    <w:rsid w:val="00312C97"/>
    <w:rsid w:val="0031372B"/>
    <w:rsid w:val="00313B5D"/>
    <w:rsid w:val="00313E6B"/>
    <w:rsid w:val="00314CED"/>
    <w:rsid w:val="00315867"/>
    <w:rsid w:val="00315AF2"/>
    <w:rsid w:val="00315B4A"/>
    <w:rsid w:val="003161AB"/>
    <w:rsid w:val="0031660E"/>
    <w:rsid w:val="00316895"/>
    <w:rsid w:val="0031717D"/>
    <w:rsid w:val="00317275"/>
    <w:rsid w:val="00317D11"/>
    <w:rsid w:val="00317D1C"/>
    <w:rsid w:val="00317E7B"/>
    <w:rsid w:val="00320509"/>
    <w:rsid w:val="003209AD"/>
    <w:rsid w:val="00320D8A"/>
    <w:rsid w:val="00321150"/>
    <w:rsid w:val="00321791"/>
    <w:rsid w:val="00321F67"/>
    <w:rsid w:val="00322253"/>
    <w:rsid w:val="0032540A"/>
    <w:rsid w:val="00325798"/>
    <w:rsid w:val="0032587F"/>
    <w:rsid w:val="00325E8A"/>
    <w:rsid w:val="003260D7"/>
    <w:rsid w:val="003261F1"/>
    <w:rsid w:val="00326702"/>
    <w:rsid w:val="00326760"/>
    <w:rsid w:val="00326ACA"/>
    <w:rsid w:val="00326FD5"/>
    <w:rsid w:val="0032785B"/>
    <w:rsid w:val="00330080"/>
    <w:rsid w:val="0033052D"/>
    <w:rsid w:val="003313F2"/>
    <w:rsid w:val="00331A48"/>
    <w:rsid w:val="00332756"/>
    <w:rsid w:val="0033413A"/>
    <w:rsid w:val="003341BA"/>
    <w:rsid w:val="00334C9F"/>
    <w:rsid w:val="003354BC"/>
    <w:rsid w:val="003358E3"/>
    <w:rsid w:val="00335D3D"/>
    <w:rsid w:val="00336697"/>
    <w:rsid w:val="00336C3A"/>
    <w:rsid w:val="00336C61"/>
    <w:rsid w:val="00336C63"/>
    <w:rsid w:val="003370F3"/>
    <w:rsid w:val="00337379"/>
    <w:rsid w:val="00337803"/>
    <w:rsid w:val="00337A0C"/>
    <w:rsid w:val="00337A9B"/>
    <w:rsid w:val="00337B2F"/>
    <w:rsid w:val="00340300"/>
    <w:rsid w:val="003403D6"/>
    <w:rsid w:val="003404B6"/>
    <w:rsid w:val="0034063F"/>
    <w:rsid w:val="003411A3"/>
    <w:rsid w:val="003418CB"/>
    <w:rsid w:val="00341E27"/>
    <w:rsid w:val="00342255"/>
    <w:rsid w:val="00342A31"/>
    <w:rsid w:val="00342A8E"/>
    <w:rsid w:val="00342AF5"/>
    <w:rsid w:val="00342DEA"/>
    <w:rsid w:val="00343D38"/>
    <w:rsid w:val="00344B2F"/>
    <w:rsid w:val="00344D41"/>
    <w:rsid w:val="003450DA"/>
    <w:rsid w:val="003468CA"/>
    <w:rsid w:val="0034736F"/>
    <w:rsid w:val="00347B11"/>
    <w:rsid w:val="00347B50"/>
    <w:rsid w:val="00350DE7"/>
    <w:rsid w:val="003516EB"/>
    <w:rsid w:val="003518F4"/>
    <w:rsid w:val="00352713"/>
    <w:rsid w:val="0035279E"/>
    <w:rsid w:val="003530E3"/>
    <w:rsid w:val="003534C9"/>
    <w:rsid w:val="0035442F"/>
    <w:rsid w:val="0035460A"/>
    <w:rsid w:val="003556F8"/>
    <w:rsid w:val="00355873"/>
    <w:rsid w:val="0035660F"/>
    <w:rsid w:val="00356762"/>
    <w:rsid w:val="00356940"/>
    <w:rsid w:val="00357FCB"/>
    <w:rsid w:val="00360434"/>
    <w:rsid w:val="00361169"/>
    <w:rsid w:val="00361E19"/>
    <w:rsid w:val="003628B9"/>
    <w:rsid w:val="00362D8F"/>
    <w:rsid w:val="00362EC3"/>
    <w:rsid w:val="003630FC"/>
    <w:rsid w:val="00363507"/>
    <w:rsid w:val="00363526"/>
    <w:rsid w:val="003635A7"/>
    <w:rsid w:val="0036369B"/>
    <w:rsid w:val="0036390C"/>
    <w:rsid w:val="00364562"/>
    <w:rsid w:val="00364602"/>
    <w:rsid w:val="003649D4"/>
    <w:rsid w:val="00364F3D"/>
    <w:rsid w:val="003653FD"/>
    <w:rsid w:val="00366736"/>
    <w:rsid w:val="003667E7"/>
    <w:rsid w:val="003669D7"/>
    <w:rsid w:val="00366D50"/>
    <w:rsid w:val="00366FDF"/>
    <w:rsid w:val="00367724"/>
    <w:rsid w:val="00367DF9"/>
    <w:rsid w:val="0037028E"/>
    <w:rsid w:val="00370973"/>
    <w:rsid w:val="00370D8D"/>
    <w:rsid w:val="003710BA"/>
    <w:rsid w:val="0037194C"/>
    <w:rsid w:val="00371B97"/>
    <w:rsid w:val="0037214B"/>
    <w:rsid w:val="00372D28"/>
    <w:rsid w:val="0037322A"/>
    <w:rsid w:val="0037401F"/>
    <w:rsid w:val="00374D90"/>
    <w:rsid w:val="003756F7"/>
    <w:rsid w:val="00375ABF"/>
    <w:rsid w:val="00375B34"/>
    <w:rsid w:val="00376414"/>
    <w:rsid w:val="003770F6"/>
    <w:rsid w:val="00377474"/>
    <w:rsid w:val="00377CE4"/>
    <w:rsid w:val="0038008A"/>
    <w:rsid w:val="003800A6"/>
    <w:rsid w:val="0038073A"/>
    <w:rsid w:val="00380BEC"/>
    <w:rsid w:val="00380E2A"/>
    <w:rsid w:val="00381435"/>
    <w:rsid w:val="003814DB"/>
    <w:rsid w:val="00381512"/>
    <w:rsid w:val="0038179C"/>
    <w:rsid w:val="00382549"/>
    <w:rsid w:val="00382B77"/>
    <w:rsid w:val="0038398C"/>
    <w:rsid w:val="00383E37"/>
    <w:rsid w:val="00384672"/>
    <w:rsid w:val="0038469E"/>
    <w:rsid w:val="003857C2"/>
    <w:rsid w:val="00385BA9"/>
    <w:rsid w:val="00385CC3"/>
    <w:rsid w:val="0038652D"/>
    <w:rsid w:val="00386663"/>
    <w:rsid w:val="00386DBC"/>
    <w:rsid w:val="00386E46"/>
    <w:rsid w:val="00386EBE"/>
    <w:rsid w:val="0038774F"/>
    <w:rsid w:val="00387B48"/>
    <w:rsid w:val="00387D87"/>
    <w:rsid w:val="00390014"/>
    <w:rsid w:val="00390265"/>
    <w:rsid w:val="003907DC"/>
    <w:rsid w:val="00390BF6"/>
    <w:rsid w:val="00390ECF"/>
    <w:rsid w:val="003917FF"/>
    <w:rsid w:val="00391B79"/>
    <w:rsid w:val="00391D4A"/>
    <w:rsid w:val="0039234C"/>
    <w:rsid w:val="003923E1"/>
    <w:rsid w:val="003924BC"/>
    <w:rsid w:val="00392639"/>
    <w:rsid w:val="00393042"/>
    <w:rsid w:val="00393385"/>
    <w:rsid w:val="003939CE"/>
    <w:rsid w:val="00394074"/>
    <w:rsid w:val="00394133"/>
    <w:rsid w:val="00394458"/>
    <w:rsid w:val="003946E7"/>
    <w:rsid w:val="00394AD5"/>
    <w:rsid w:val="003955BA"/>
    <w:rsid w:val="003957B3"/>
    <w:rsid w:val="003958A7"/>
    <w:rsid w:val="003963B7"/>
    <w:rsid w:val="0039642D"/>
    <w:rsid w:val="00396FB4"/>
    <w:rsid w:val="00397A0D"/>
    <w:rsid w:val="00397B9B"/>
    <w:rsid w:val="00397DB1"/>
    <w:rsid w:val="003A0124"/>
    <w:rsid w:val="003A0E59"/>
    <w:rsid w:val="003A2B9E"/>
    <w:rsid w:val="003A2E40"/>
    <w:rsid w:val="003A37AC"/>
    <w:rsid w:val="003A49BF"/>
    <w:rsid w:val="003A4BCE"/>
    <w:rsid w:val="003A4E22"/>
    <w:rsid w:val="003A57D1"/>
    <w:rsid w:val="003A5C61"/>
    <w:rsid w:val="003A6050"/>
    <w:rsid w:val="003A67D7"/>
    <w:rsid w:val="003A6881"/>
    <w:rsid w:val="003A68F0"/>
    <w:rsid w:val="003A6A25"/>
    <w:rsid w:val="003A6FD7"/>
    <w:rsid w:val="003A72DB"/>
    <w:rsid w:val="003A79C0"/>
    <w:rsid w:val="003A7FB7"/>
    <w:rsid w:val="003B0158"/>
    <w:rsid w:val="003B050B"/>
    <w:rsid w:val="003B0E49"/>
    <w:rsid w:val="003B163B"/>
    <w:rsid w:val="003B1C2F"/>
    <w:rsid w:val="003B2D2F"/>
    <w:rsid w:val="003B3B98"/>
    <w:rsid w:val="003B3FA5"/>
    <w:rsid w:val="003B40B6"/>
    <w:rsid w:val="003B4D5F"/>
    <w:rsid w:val="003B5066"/>
    <w:rsid w:val="003B56DB"/>
    <w:rsid w:val="003B5928"/>
    <w:rsid w:val="003B743B"/>
    <w:rsid w:val="003B755E"/>
    <w:rsid w:val="003B76F0"/>
    <w:rsid w:val="003B7A68"/>
    <w:rsid w:val="003B7D63"/>
    <w:rsid w:val="003C004E"/>
    <w:rsid w:val="003C05F9"/>
    <w:rsid w:val="003C061E"/>
    <w:rsid w:val="003C0CD6"/>
    <w:rsid w:val="003C0DAD"/>
    <w:rsid w:val="003C228E"/>
    <w:rsid w:val="003C24D6"/>
    <w:rsid w:val="003C3A5B"/>
    <w:rsid w:val="003C3F1F"/>
    <w:rsid w:val="003C4AEF"/>
    <w:rsid w:val="003C4B03"/>
    <w:rsid w:val="003C4D50"/>
    <w:rsid w:val="003C508A"/>
    <w:rsid w:val="003C51E7"/>
    <w:rsid w:val="003C5834"/>
    <w:rsid w:val="003C6893"/>
    <w:rsid w:val="003C6DE2"/>
    <w:rsid w:val="003C6FB3"/>
    <w:rsid w:val="003C777B"/>
    <w:rsid w:val="003D07ED"/>
    <w:rsid w:val="003D107E"/>
    <w:rsid w:val="003D13AA"/>
    <w:rsid w:val="003D16C7"/>
    <w:rsid w:val="003D1EFD"/>
    <w:rsid w:val="003D281C"/>
    <w:rsid w:val="003D28BF"/>
    <w:rsid w:val="003D2EE4"/>
    <w:rsid w:val="003D34EB"/>
    <w:rsid w:val="003D3866"/>
    <w:rsid w:val="003D3928"/>
    <w:rsid w:val="003D4215"/>
    <w:rsid w:val="003D451C"/>
    <w:rsid w:val="003D4C47"/>
    <w:rsid w:val="003D4CBB"/>
    <w:rsid w:val="003D4DDB"/>
    <w:rsid w:val="003D4E5F"/>
    <w:rsid w:val="003D51A1"/>
    <w:rsid w:val="003D5369"/>
    <w:rsid w:val="003D65C9"/>
    <w:rsid w:val="003D6AD9"/>
    <w:rsid w:val="003D7719"/>
    <w:rsid w:val="003D7CB0"/>
    <w:rsid w:val="003D7F7D"/>
    <w:rsid w:val="003E0835"/>
    <w:rsid w:val="003E12EA"/>
    <w:rsid w:val="003E1399"/>
    <w:rsid w:val="003E1C77"/>
    <w:rsid w:val="003E1E18"/>
    <w:rsid w:val="003E2B65"/>
    <w:rsid w:val="003E2BA2"/>
    <w:rsid w:val="003E3959"/>
    <w:rsid w:val="003E3BBC"/>
    <w:rsid w:val="003E3DCD"/>
    <w:rsid w:val="003E40EE"/>
    <w:rsid w:val="003E450A"/>
    <w:rsid w:val="003E4608"/>
    <w:rsid w:val="003E4A8F"/>
    <w:rsid w:val="003E58FB"/>
    <w:rsid w:val="003E664C"/>
    <w:rsid w:val="003E6EC8"/>
    <w:rsid w:val="003E706A"/>
    <w:rsid w:val="003E72C3"/>
    <w:rsid w:val="003E7BF5"/>
    <w:rsid w:val="003F0820"/>
    <w:rsid w:val="003F0DC4"/>
    <w:rsid w:val="003F186F"/>
    <w:rsid w:val="003F1C1B"/>
    <w:rsid w:val="003F1ED0"/>
    <w:rsid w:val="003F216F"/>
    <w:rsid w:val="003F2380"/>
    <w:rsid w:val="003F2687"/>
    <w:rsid w:val="003F2F65"/>
    <w:rsid w:val="003F3966"/>
    <w:rsid w:val="003F3A2F"/>
    <w:rsid w:val="003F3A87"/>
    <w:rsid w:val="003F43B1"/>
    <w:rsid w:val="003F5DBD"/>
    <w:rsid w:val="003F62C0"/>
    <w:rsid w:val="003F6F6F"/>
    <w:rsid w:val="003F6FD3"/>
    <w:rsid w:val="003F738C"/>
    <w:rsid w:val="003F7934"/>
    <w:rsid w:val="003F7F97"/>
    <w:rsid w:val="00400247"/>
    <w:rsid w:val="004005FE"/>
    <w:rsid w:val="004006C4"/>
    <w:rsid w:val="00400CAD"/>
    <w:rsid w:val="00401144"/>
    <w:rsid w:val="004012B7"/>
    <w:rsid w:val="0040152C"/>
    <w:rsid w:val="00401581"/>
    <w:rsid w:val="0040178A"/>
    <w:rsid w:val="00401DA1"/>
    <w:rsid w:val="00402395"/>
    <w:rsid w:val="00402ACC"/>
    <w:rsid w:val="00403395"/>
    <w:rsid w:val="004033B6"/>
    <w:rsid w:val="004038EA"/>
    <w:rsid w:val="00404831"/>
    <w:rsid w:val="004049C0"/>
    <w:rsid w:val="00405E6F"/>
    <w:rsid w:val="0040662D"/>
    <w:rsid w:val="00406FDA"/>
    <w:rsid w:val="0040702F"/>
    <w:rsid w:val="00407661"/>
    <w:rsid w:val="00407AA2"/>
    <w:rsid w:val="00410095"/>
    <w:rsid w:val="004100CE"/>
    <w:rsid w:val="00410314"/>
    <w:rsid w:val="00410AC3"/>
    <w:rsid w:val="00410EE6"/>
    <w:rsid w:val="00411B86"/>
    <w:rsid w:val="00412063"/>
    <w:rsid w:val="00412EB1"/>
    <w:rsid w:val="004133D6"/>
    <w:rsid w:val="00413A19"/>
    <w:rsid w:val="00413BDF"/>
    <w:rsid w:val="00413DDE"/>
    <w:rsid w:val="00413FF1"/>
    <w:rsid w:val="00414118"/>
    <w:rsid w:val="004153DC"/>
    <w:rsid w:val="00415C46"/>
    <w:rsid w:val="00416084"/>
    <w:rsid w:val="00416713"/>
    <w:rsid w:val="00417042"/>
    <w:rsid w:val="00417342"/>
    <w:rsid w:val="00417561"/>
    <w:rsid w:val="00420634"/>
    <w:rsid w:val="004206DA"/>
    <w:rsid w:val="00421454"/>
    <w:rsid w:val="004219B8"/>
    <w:rsid w:val="00422401"/>
    <w:rsid w:val="004226B9"/>
    <w:rsid w:val="004228ED"/>
    <w:rsid w:val="004230E5"/>
    <w:rsid w:val="00423AE2"/>
    <w:rsid w:val="00423B89"/>
    <w:rsid w:val="0042401B"/>
    <w:rsid w:val="0042437D"/>
    <w:rsid w:val="00424718"/>
    <w:rsid w:val="00424ABF"/>
    <w:rsid w:val="00424B0A"/>
    <w:rsid w:val="00424F8C"/>
    <w:rsid w:val="004250E1"/>
    <w:rsid w:val="00425253"/>
    <w:rsid w:val="00425528"/>
    <w:rsid w:val="004259BF"/>
    <w:rsid w:val="00426275"/>
    <w:rsid w:val="004268DE"/>
    <w:rsid w:val="004269CD"/>
    <w:rsid w:val="004271BA"/>
    <w:rsid w:val="0042725F"/>
    <w:rsid w:val="0042757F"/>
    <w:rsid w:val="00427B41"/>
    <w:rsid w:val="00430497"/>
    <w:rsid w:val="004305BC"/>
    <w:rsid w:val="0043088C"/>
    <w:rsid w:val="00430CC5"/>
    <w:rsid w:val="00430EA5"/>
    <w:rsid w:val="0043114E"/>
    <w:rsid w:val="00431475"/>
    <w:rsid w:val="00432C1B"/>
    <w:rsid w:val="00432E37"/>
    <w:rsid w:val="00433019"/>
    <w:rsid w:val="004339A8"/>
    <w:rsid w:val="00434AFF"/>
    <w:rsid w:val="00434B34"/>
    <w:rsid w:val="00434C77"/>
    <w:rsid w:val="00434DC1"/>
    <w:rsid w:val="004350F4"/>
    <w:rsid w:val="00435EE1"/>
    <w:rsid w:val="00436150"/>
    <w:rsid w:val="00436820"/>
    <w:rsid w:val="0043694B"/>
    <w:rsid w:val="00436E6B"/>
    <w:rsid w:val="00436EFE"/>
    <w:rsid w:val="0043788B"/>
    <w:rsid w:val="00437E51"/>
    <w:rsid w:val="00440577"/>
    <w:rsid w:val="00440891"/>
    <w:rsid w:val="004412A0"/>
    <w:rsid w:val="00441532"/>
    <w:rsid w:val="004418F2"/>
    <w:rsid w:val="0044214F"/>
    <w:rsid w:val="00442337"/>
    <w:rsid w:val="00442A6A"/>
    <w:rsid w:val="00442BFB"/>
    <w:rsid w:val="00442F57"/>
    <w:rsid w:val="00443EA5"/>
    <w:rsid w:val="00444EC0"/>
    <w:rsid w:val="00444F1D"/>
    <w:rsid w:val="00444FFE"/>
    <w:rsid w:val="004451E4"/>
    <w:rsid w:val="00445EA7"/>
    <w:rsid w:val="00446077"/>
    <w:rsid w:val="00446097"/>
    <w:rsid w:val="00446408"/>
    <w:rsid w:val="00447261"/>
    <w:rsid w:val="004472A0"/>
    <w:rsid w:val="00447373"/>
    <w:rsid w:val="00447430"/>
    <w:rsid w:val="00447695"/>
    <w:rsid w:val="00450502"/>
    <w:rsid w:val="0045083A"/>
    <w:rsid w:val="00450F27"/>
    <w:rsid w:val="004510E5"/>
    <w:rsid w:val="004511E7"/>
    <w:rsid w:val="00452209"/>
    <w:rsid w:val="004535CB"/>
    <w:rsid w:val="00453C40"/>
    <w:rsid w:val="00454395"/>
    <w:rsid w:val="0045599E"/>
    <w:rsid w:val="00455B3D"/>
    <w:rsid w:val="00455DB7"/>
    <w:rsid w:val="0045614D"/>
    <w:rsid w:val="0045621D"/>
    <w:rsid w:val="00456483"/>
    <w:rsid w:val="004564B9"/>
    <w:rsid w:val="00456A75"/>
    <w:rsid w:val="00456AF0"/>
    <w:rsid w:val="00456D1D"/>
    <w:rsid w:val="0046039B"/>
    <w:rsid w:val="00460564"/>
    <w:rsid w:val="00460D95"/>
    <w:rsid w:val="00461E39"/>
    <w:rsid w:val="004626C5"/>
    <w:rsid w:val="00462924"/>
    <w:rsid w:val="00462D3A"/>
    <w:rsid w:val="00462FA1"/>
    <w:rsid w:val="00463521"/>
    <w:rsid w:val="00463834"/>
    <w:rsid w:val="00463A6D"/>
    <w:rsid w:val="0046448C"/>
    <w:rsid w:val="00465094"/>
    <w:rsid w:val="004651EF"/>
    <w:rsid w:val="00466B27"/>
    <w:rsid w:val="00467016"/>
    <w:rsid w:val="00467893"/>
    <w:rsid w:val="004700EB"/>
    <w:rsid w:val="004707EB"/>
    <w:rsid w:val="00470DD1"/>
    <w:rsid w:val="00471125"/>
    <w:rsid w:val="00471447"/>
    <w:rsid w:val="00471BBC"/>
    <w:rsid w:val="00472078"/>
    <w:rsid w:val="00472768"/>
    <w:rsid w:val="00472C36"/>
    <w:rsid w:val="00472FB3"/>
    <w:rsid w:val="0047301D"/>
    <w:rsid w:val="0047437A"/>
    <w:rsid w:val="0047470A"/>
    <w:rsid w:val="00474B97"/>
    <w:rsid w:val="004756E8"/>
    <w:rsid w:val="0047576F"/>
    <w:rsid w:val="00476299"/>
    <w:rsid w:val="0047648E"/>
    <w:rsid w:val="004764F5"/>
    <w:rsid w:val="00476529"/>
    <w:rsid w:val="00476B43"/>
    <w:rsid w:val="0047737C"/>
    <w:rsid w:val="00480243"/>
    <w:rsid w:val="004804BB"/>
    <w:rsid w:val="00480B3A"/>
    <w:rsid w:val="00480E42"/>
    <w:rsid w:val="00481BFF"/>
    <w:rsid w:val="00481F92"/>
    <w:rsid w:val="00482290"/>
    <w:rsid w:val="00483014"/>
    <w:rsid w:val="004835E1"/>
    <w:rsid w:val="004836C7"/>
    <w:rsid w:val="004837FE"/>
    <w:rsid w:val="00484964"/>
    <w:rsid w:val="00484C5D"/>
    <w:rsid w:val="00485052"/>
    <w:rsid w:val="0048543E"/>
    <w:rsid w:val="00485D02"/>
    <w:rsid w:val="004860FF"/>
    <w:rsid w:val="00486719"/>
    <w:rsid w:val="004868C1"/>
    <w:rsid w:val="0048749B"/>
    <w:rsid w:val="0048750F"/>
    <w:rsid w:val="004875AB"/>
    <w:rsid w:val="0048793F"/>
    <w:rsid w:val="00487A7C"/>
    <w:rsid w:val="00487DE0"/>
    <w:rsid w:val="00487F07"/>
    <w:rsid w:val="004907D2"/>
    <w:rsid w:val="00490DF0"/>
    <w:rsid w:val="0049133A"/>
    <w:rsid w:val="00491632"/>
    <w:rsid w:val="004918DC"/>
    <w:rsid w:val="004925A0"/>
    <w:rsid w:val="00492B5B"/>
    <w:rsid w:val="004933DF"/>
    <w:rsid w:val="004941E8"/>
    <w:rsid w:val="004949BE"/>
    <w:rsid w:val="00494B3F"/>
    <w:rsid w:val="00495E33"/>
    <w:rsid w:val="0049612E"/>
    <w:rsid w:val="00496934"/>
    <w:rsid w:val="00496962"/>
    <w:rsid w:val="00496D85"/>
    <w:rsid w:val="004A07F2"/>
    <w:rsid w:val="004A127D"/>
    <w:rsid w:val="004A172A"/>
    <w:rsid w:val="004A17E9"/>
    <w:rsid w:val="004A1C5C"/>
    <w:rsid w:val="004A22C6"/>
    <w:rsid w:val="004A3278"/>
    <w:rsid w:val="004A36B0"/>
    <w:rsid w:val="004A438F"/>
    <w:rsid w:val="004A465C"/>
    <w:rsid w:val="004A46FD"/>
    <w:rsid w:val="004A495F"/>
    <w:rsid w:val="004A4E72"/>
    <w:rsid w:val="004A5776"/>
    <w:rsid w:val="004A636C"/>
    <w:rsid w:val="004A7338"/>
    <w:rsid w:val="004A7524"/>
    <w:rsid w:val="004A7544"/>
    <w:rsid w:val="004A764B"/>
    <w:rsid w:val="004B0067"/>
    <w:rsid w:val="004B10EE"/>
    <w:rsid w:val="004B1E43"/>
    <w:rsid w:val="004B20D3"/>
    <w:rsid w:val="004B2C5D"/>
    <w:rsid w:val="004B2E2A"/>
    <w:rsid w:val="004B5120"/>
    <w:rsid w:val="004B5153"/>
    <w:rsid w:val="004B5EFD"/>
    <w:rsid w:val="004B69DD"/>
    <w:rsid w:val="004B6B0F"/>
    <w:rsid w:val="004B70D6"/>
    <w:rsid w:val="004B7789"/>
    <w:rsid w:val="004B7A35"/>
    <w:rsid w:val="004B7CAC"/>
    <w:rsid w:val="004C0280"/>
    <w:rsid w:val="004C06F5"/>
    <w:rsid w:val="004C17AB"/>
    <w:rsid w:val="004C17F6"/>
    <w:rsid w:val="004C18F2"/>
    <w:rsid w:val="004C2399"/>
    <w:rsid w:val="004C2838"/>
    <w:rsid w:val="004C383D"/>
    <w:rsid w:val="004C4005"/>
    <w:rsid w:val="004C445A"/>
    <w:rsid w:val="004C46C5"/>
    <w:rsid w:val="004C4EE7"/>
    <w:rsid w:val="004C53C0"/>
    <w:rsid w:val="004C5423"/>
    <w:rsid w:val="004C54E5"/>
    <w:rsid w:val="004C55FC"/>
    <w:rsid w:val="004C593E"/>
    <w:rsid w:val="004C77DF"/>
    <w:rsid w:val="004C7DC8"/>
    <w:rsid w:val="004C7EE8"/>
    <w:rsid w:val="004D03B6"/>
    <w:rsid w:val="004D04C7"/>
    <w:rsid w:val="004D0D05"/>
    <w:rsid w:val="004D0F2F"/>
    <w:rsid w:val="004D21B0"/>
    <w:rsid w:val="004D36D6"/>
    <w:rsid w:val="004D3FB1"/>
    <w:rsid w:val="004D420D"/>
    <w:rsid w:val="004D42D4"/>
    <w:rsid w:val="004D44A7"/>
    <w:rsid w:val="004D470D"/>
    <w:rsid w:val="004D4737"/>
    <w:rsid w:val="004D5758"/>
    <w:rsid w:val="004D5D53"/>
    <w:rsid w:val="004D5F6A"/>
    <w:rsid w:val="004D693A"/>
    <w:rsid w:val="004D7191"/>
    <w:rsid w:val="004D72F7"/>
    <w:rsid w:val="004D735C"/>
    <w:rsid w:val="004D737D"/>
    <w:rsid w:val="004E09DB"/>
    <w:rsid w:val="004E1E37"/>
    <w:rsid w:val="004E2659"/>
    <w:rsid w:val="004E271A"/>
    <w:rsid w:val="004E2908"/>
    <w:rsid w:val="004E2A3F"/>
    <w:rsid w:val="004E33DF"/>
    <w:rsid w:val="004E39EE"/>
    <w:rsid w:val="004E4183"/>
    <w:rsid w:val="004E475C"/>
    <w:rsid w:val="004E56E0"/>
    <w:rsid w:val="004E6EF1"/>
    <w:rsid w:val="004E7329"/>
    <w:rsid w:val="004E7566"/>
    <w:rsid w:val="004E7623"/>
    <w:rsid w:val="004E7ACA"/>
    <w:rsid w:val="004F0EED"/>
    <w:rsid w:val="004F1560"/>
    <w:rsid w:val="004F16BE"/>
    <w:rsid w:val="004F19DE"/>
    <w:rsid w:val="004F19EE"/>
    <w:rsid w:val="004F1EA6"/>
    <w:rsid w:val="004F2B6E"/>
    <w:rsid w:val="004F2CB0"/>
    <w:rsid w:val="004F2ECD"/>
    <w:rsid w:val="004F40D1"/>
    <w:rsid w:val="004F49DD"/>
    <w:rsid w:val="004F4B0F"/>
    <w:rsid w:val="004F506F"/>
    <w:rsid w:val="004F54B2"/>
    <w:rsid w:val="004F5F76"/>
    <w:rsid w:val="004F603A"/>
    <w:rsid w:val="004F7439"/>
    <w:rsid w:val="004F76AB"/>
    <w:rsid w:val="00500C58"/>
    <w:rsid w:val="0050178B"/>
    <w:rsid w:val="005017F7"/>
    <w:rsid w:val="0050186E"/>
    <w:rsid w:val="005019A9"/>
    <w:rsid w:val="00501AA1"/>
    <w:rsid w:val="00501FA7"/>
    <w:rsid w:val="005034BF"/>
    <w:rsid w:val="005034DC"/>
    <w:rsid w:val="005035EC"/>
    <w:rsid w:val="00503AE7"/>
    <w:rsid w:val="0050461A"/>
    <w:rsid w:val="00504C37"/>
    <w:rsid w:val="00505BFA"/>
    <w:rsid w:val="005064E2"/>
    <w:rsid w:val="00506978"/>
    <w:rsid w:val="005071B4"/>
    <w:rsid w:val="00507687"/>
    <w:rsid w:val="00507A12"/>
    <w:rsid w:val="005106ED"/>
    <w:rsid w:val="005110CF"/>
    <w:rsid w:val="00511526"/>
    <w:rsid w:val="005117A9"/>
    <w:rsid w:val="00511F57"/>
    <w:rsid w:val="0051213F"/>
    <w:rsid w:val="00512154"/>
    <w:rsid w:val="00512307"/>
    <w:rsid w:val="005132A0"/>
    <w:rsid w:val="005133A3"/>
    <w:rsid w:val="00513762"/>
    <w:rsid w:val="00514269"/>
    <w:rsid w:val="005145E5"/>
    <w:rsid w:val="005149F8"/>
    <w:rsid w:val="00514AA3"/>
    <w:rsid w:val="00515032"/>
    <w:rsid w:val="00515CBE"/>
    <w:rsid w:val="00515E2B"/>
    <w:rsid w:val="00515EA2"/>
    <w:rsid w:val="00516706"/>
    <w:rsid w:val="00516D75"/>
    <w:rsid w:val="00517870"/>
    <w:rsid w:val="005203B7"/>
    <w:rsid w:val="005211AE"/>
    <w:rsid w:val="005211D6"/>
    <w:rsid w:val="0052125A"/>
    <w:rsid w:val="005212AB"/>
    <w:rsid w:val="00521FF3"/>
    <w:rsid w:val="005224AB"/>
    <w:rsid w:val="00522A7E"/>
    <w:rsid w:val="00522AA4"/>
    <w:rsid w:val="00522F20"/>
    <w:rsid w:val="005234BC"/>
    <w:rsid w:val="00523B02"/>
    <w:rsid w:val="00523BE8"/>
    <w:rsid w:val="00523CBD"/>
    <w:rsid w:val="0052452E"/>
    <w:rsid w:val="00524657"/>
    <w:rsid w:val="00524D96"/>
    <w:rsid w:val="005252C6"/>
    <w:rsid w:val="0052535D"/>
    <w:rsid w:val="00525B56"/>
    <w:rsid w:val="00525DCD"/>
    <w:rsid w:val="005267CB"/>
    <w:rsid w:val="0052745B"/>
    <w:rsid w:val="00527526"/>
    <w:rsid w:val="00527FC8"/>
    <w:rsid w:val="005308DB"/>
    <w:rsid w:val="00530A2E"/>
    <w:rsid w:val="00530E03"/>
    <w:rsid w:val="00530FBE"/>
    <w:rsid w:val="00531686"/>
    <w:rsid w:val="0053180A"/>
    <w:rsid w:val="005319DB"/>
    <w:rsid w:val="00532BCD"/>
    <w:rsid w:val="00532D91"/>
    <w:rsid w:val="00533159"/>
    <w:rsid w:val="005339DB"/>
    <w:rsid w:val="00533EE0"/>
    <w:rsid w:val="00534223"/>
    <w:rsid w:val="005345C8"/>
    <w:rsid w:val="0053460B"/>
    <w:rsid w:val="00534C89"/>
    <w:rsid w:val="0053605D"/>
    <w:rsid w:val="005364E0"/>
    <w:rsid w:val="005367C4"/>
    <w:rsid w:val="00536A7D"/>
    <w:rsid w:val="0053767D"/>
    <w:rsid w:val="005376B8"/>
    <w:rsid w:val="005378CA"/>
    <w:rsid w:val="0054095B"/>
    <w:rsid w:val="00540D4E"/>
    <w:rsid w:val="00540DD1"/>
    <w:rsid w:val="00541573"/>
    <w:rsid w:val="00542346"/>
    <w:rsid w:val="00542895"/>
    <w:rsid w:val="0054348A"/>
    <w:rsid w:val="00543C64"/>
    <w:rsid w:val="0054428A"/>
    <w:rsid w:val="00544971"/>
    <w:rsid w:val="00545099"/>
    <w:rsid w:val="0054668F"/>
    <w:rsid w:val="00546BCB"/>
    <w:rsid w:val="005477FD"/>
    <w:rsid w:val="00547BD0"/>
    <w:rsid w:val="00551469"/>
    <w:rsid w:val="005515EA"/>
    <w:rsid w:val="00551664"/>
    <w:rsid w:val="0055169E"/>
    <w:rsid w:val="00551FC8"/>
    <w:rsid w:val="005528FE"/>
    <w:rsid w:val="00552E4C"/>
    <w:rsid w:val="00553F67"/>
    <w:rsid w:val="0055497F"/>
    <w:rsid w:val="00555F7D"/>
    <w:rsid w:val="00556153"/>
    <w:rsid w:val="00556482"/>
    <w:rsid w:val="0055690E"/>
    <w:rsid w:val="0055746B"/>
    <w:rsid w:val="0056103F"/>
    <w:rsid w:val="005616E6"/>
    <w:rsid w:val="005620CC"/>
    <w:rsid w:val="00562153"/>
    <w:rsid w:val="005624AF"/>
    <w:rsid w:val="0056345F"/>
    <w:rsid w:val="005639D7"/>
    <w:rsid w:val="00564386"/>
    <w:rsid w:val="00564CFE"/>
    <w:rsid w:val="00565194"/>
    <w:rsid w:val="00565294"/>
    <w:rsid w:val="005657C8"/>
    <w:rsid w:val="00565940"/>
    <w:rsid w:val="00565C33"/>
    <w:rsid w:val="00565D13"/>
    <w:rsid w:val="005664C9"/>
    <w:rsid w:val="00566833"/>
    <w:rsid w:val="00567200"/>
    <w:rsid w:val="00567B03"/>
    <w:rsid w:val="005702F3"/>
    <w:rsid w:val="00570313"/>
    <w:rsid w:val="00570BD5"/>
    <w:rsid w:val="00570BE4"/>
    <w:rsid w:val="005712E2"/>
    <w:rsid w:val="00571777"/>
    <w:rsid w:val="00571F7A"/>
    <w:rsid w:val="0057263D"/>
    <w:rsid w:val="00572859"/>
    <w:rsid w:val="00572F5A"/>
    <w:rsid w:val="005757DB"/>
    <w:rsid w:val="00575B13"/>
    <w:rsid w:val="0057613E"/>
    <w:rsid w:val="00576951"/>
    <w:rsid w:val="00576C0B"/>
    <w:rsid w:val="005778F7"/>
    <w:rsid w:val="005779B8"/>
    <w:rsid w:val="0058014E"/>
    <w:rsid w:val="00580A47"/>
    <w:rsid w:val="00580DF2"/>
    <w:rsid w:val="00580E67"/>
    <w:rsid w:val="00580EB9"/>
    <w:rsid w:val="00580FF5"/>
    <w:rsid w:val="00581121"/>
    <w:rsid w:val="005814A0"/>
    <w:rsid w:val="00581986"/>
    <w:rsid w:val="00581FAB"/>
    <w:rsid w:val="00582A1B"/>
    <w:rsid w:val="005831FD"/>
    <w:rsid w:val="005832BD"/>
    <w:rsid w:val="005838F1"/>
    <w:rsid w:val="005839E7"/>
    <w:rsid w:val="00583A48"/>
    <w:rsid w:val="00583D7B"/>
    <w:rsid w:val="00583D82"/>
    <w:rsid w:val="0058403F"/>
    <w:rsid w:val="0058448D"/>
    <w:rsid w:val="00584E67"/>
    <w:rsid w:val="0058519C"/>
    <w:rsid w:val="005857EB"/>
    <w:rsid w:val="00585A21"/>
    <w:rsid w:val="00585EF5"/>
    <w:rsid w:val="00586111"/>
    <w:rsid w:val="005861D3"/>
    <w:rsid w:val="005865F1"/>
    <w:rsid w:val="00586731"/>
    <w:rsid w:val="00586ECF"/>
    <w:rsid w:val="00586F10"/>
    <w:rsid w:val="005874BF"/>
    <w:rsid w:val="00587525"/>
    <w:rsid w:val="00587AA1"/>
    <w:rsid w:val="0059013E"/>
    <w:rsid w:val="005905CA"/>
    <w:rsid w:val="0059092F"/>
    <w:rsid w:val="00590BF9"/>
    <w:rsid w:val="00590EEF"/>
    <w:rsid w:val="0059149A"/>
    <w:rsid w:val="0059172A"/>
    <w:rsid w:val="005918FA"/>
    <w:rsid w:val="00591D8F"/>
    <w:rsid w:val="00591DC4"/>
    <w:rsid w:val="00592FA0"/>
    <w:rsid w:val="00593AFB"/>
    <w:rsid w:val="005956EE"/>
    <w:rsid w:val="005957AE"/>
    <w:rsid w:val="00596264"/>
    <w:rsid w:val="005962C1"/>
    <w:rsid w:val="00597680"/>
    <w:rsid w:val="00597F07"/>
    <w:rsid w:val="005A083E"/>
    <w:rsid w:val="005A102A"/>
    <w:rsid w:val="005A10F7"/>
    <w:rsid w:val="005A144A"/>
    <w:rsid w:val="005A14A3"/>
    <w:rsid w:val="005A1F44"/>
    <w:rsid w:val="005A237C"/>
    <w:rsid w:val="005A3569"/>
    <w:rsid w:val="005A48A5"/>
    <w:rsid w:val="005A4A48"/>
    <w:rsid w:val="005A530D"/>
    <w:rsid w:val="005A64E3"/>
    <w:rsid w:val="005A6651"/>
    <w:rsid w:val="005A6911"/>
    <w:rsid w:val="005A7288"/>
    <w:rsid w:val="005A7624"/>
    <w:rsid w:val="005A78EE"/>
    <w:rsid w:val="005A7AE2"/>
    <w:rsid w:val="005B0335"/>
    <w:rsid w:val="005B1949"/>
    <w:rsid w:val="005B1963"/>
    <w:rsid w:val="005B19F2"/>
    <w:rsid w:val="005B2CB9"/>
    <w:rsid w:val="005B33B0"/>
    <w:rsid w:val="005B3477"/>
    <w:rsid w:val="005B41D6"/>
    <w:rsid w:val="005B41FD"/>
    <w:rsid w:val="005B4381"/>
    <w:rsid w:val="005B44B1"/>
    <w:rsid w:val="005B4802"/>
    <w:rsid w:val="005B4CAB"/>
    <w:rsid w:val="005B53CD"/>
    <w:rsid w:val="005B6719"/>
    <w:rsid w:val="005B6ADF"/>
    <w:rsid w:val="005B6D54"/>
    <w:rsid w:val="005B72C1"/>
    <w:rsid w:val="005B7FD3"/>
    <w:rsid w:val="005B7FF9"/>
    <w:rsid w:val="005C1A78"/>
    <w:rsid w:val="005C1EA6"/>
    <w:rsid w:val="005C2047"/>
    <w:rsid w:val="005C3B51"/>
    <w:rsid w:val="005C4510"/>
    <w:rsid w:val="005C535D"/>
    <w:rsid w:val="005C5F2C"/>
    <w:rsid w:val="005C5F79"/>
    <w:rsid w:val="005C5F89"/>
    <w:rsid w:val="005C5FFF"/>
    <w:rsid w:val="005C740B"/>
    <w:rsid w:val="005C797B"/>
    <w:rsid w:val="005C7BB9"/>
    <w:rsid w:val="005D0B99"/>
    <w:rsid w:val="005D0E89"/>
    <w:rsid w:val="005D1610"/>
    <w:rsid w:val="005D1E10"/>
    <w:rsid w:val="005D24E9"/>
    <w:rsid w:val="005D2859"/>
    <w:rsid w:val="005D308E"/>
    <w:rsid w:val="005D3098"/>
    <w:rsid w:val="005D32C1"/>
    <w:rsid w:val="005D32EA"/>
    <w:rsid w:val="005D3A48"/>
    <w:rsid w:val="005D3EF0"/>
    <w:rsid w:val="005D446A"/>
    <w:rsid w:val="005D6311"/>
    <w:rsid w:val="005D6501"/>
    <w:rsid w:val="005D6991"/>
    <w:rsid w:val="005D6C13"/>
    <w:rsid w:val="005D7AF8"/>
    <w:rsid w:val="005E0450"/>
    <w:rsid w:val="005E126A"/>
    <w:rsid w:val="005E17BF"/>
    <w:rsid w:val="005E187E"/>
    <w:rsid w:val="005E1C19"/>
    <w:rsid w:val="005E238E"/>
    <w:rsid w:val="005E2F1F"/>
    <w:rsid w:val="005E3472"/>
    <w:rsid w:val="005E366A"/>
    <w:rsid w:val="005E396E"/>
    <w:rsid w:val="005E3DFB"/>
    <w:rsid w:val="005E4C5A"/>
    <w:rsid w:val="005E4C71"/>
    <w:rsid w:val="005E521C"/>
    <w:rsid w:val="005E523E"/>
    <w:rsid w:val="005E5DB6"/>
    <w:rsid w:val="005E5E5B"/>
    <w:rsid w:val="005E5F1F"/>
    <w:rsid w:val="005E6AA4"/>
    <w:rsid w:val="005E6C70"/>
    <w:rsid w:val="005F03AE"/>
    <w:rsid w:val="005F077A"/>
    <w:rsid w:val="005F1356"/>
    <w:rsid w:val="005F16D9"/>
    <w:rsid w:val="005F19BF"/>
    <w:rsid w:val="005F2145"/>
    <w:rsid w:val="005F264A"/>
    <w:rsid w:val="005F29B1"/>
    <w:rsid w:val="005F3007"/>
    <w:rsid w:val="005F3F31"/>
    <w:rsid w:val="005F3F33"/>
    <w:rsid w:val="005F47C2"/>
    <w:rsid w:val="005F49DF"/>
    <w:rsid w:val="005F5C3F"/>
    <w:rsid w:val="005F7158"/>
    <w:rsid w:val="005F73F5"/>
    <w:rsid w:val="005F7B69"/>
    <w:rsid w:val="0060100C"/>
    <w:rsid w:val="00601027"/>
    <w:rsid w:val="0060155B"/>
    <w:rsid w:val="006016E1"/>
    <w:rsid w:val="00601C0C"/>
    <w:rsid w:val="00602147"/>
    <w:rsid w:val="006023BB"/>
    <w:rsid w:val="00602BEB"/>
    <w:rsid w:val="00602CFA"/>
    <w:rsid w:val="00602D27"/>
    <w:rsid w:val="00602DC5"/>
    <w:rsid w:val="0060332D"/>
    <w:rsid w:val="00604BCE"/>
    <w:rsid w:val="00605188"/>
    <w:rsid w:val="00605537"/>
    <w:rsid w:val="006077DC"/>
    <w:rsid w:val="00610DBC"/>
    <w:rsid w:val="00611DD0"/>
    <w:rsid w:val="0061201B"/>
    <w:rsid w:val="00613CDC"/>
    <w:rsid w:val="00613EF2"/>
    <w:rsid w:val="006140F5"/>
    <w:rsid w:val="006144A1"/>
    <w:rsid w:val="006149BF"/>
    <w:rsid w:val="00614E07"/>
    <w:rsid w:val="006152C6"/>
    <w:rsid w:val="0061573D"/>
    <w:rsid w:val="00615744"/>
    <w:rsid w:val="006158D7"/>
    <w:rsid w:val="00615A6A"/>
    <w:rsid w:val="00615EBB"/>
    <w:rsid w:val="00616096"/>
    <w:rsid w:val="006160A2"/>
    <w:rsid w:val="006160D4"/>
    <w:rsid w:val="006162CD"/>
    <w:rsid w:val="006165AE"/>
    <w:rsid w:val="00616881"/>
    <w:rsid w:val="00616BCC"/>
    <w:rsid w:val="00617321"/>
    <w:rsid w:val="00617541"/>
    <w:rsid w:val="006177BB"/>
    <w:rsid w:val="00617FBA"/>
    <w:rsid w:val="0062026D"/>
    <w:rsid w:val="006203F1"/>
    <w:rsid w:val="006204BD"/>
    <w:rsid w:val="00622071"/>
    <w:rsid w:val="006223ED"/>
    <w:rsid w:val="006227F4"/>
    <w:rsid w:val="00623834"/>
    <w:rsid w:val="00623D75"/>
    <w:rsid w:val="006248F3"/>
    <w:rsid w:val="0062557F"/>
    <w:rsid w:val="00626504"/>
    <w:rsid w:val="00626E53"/>
    <w:rsid w:val="006271B6"/>
    <w:rsid w:val="00627AFB"/>
    <w:rsid w:val="00627D9E"/>
    <w:rsid w:val="006302AA"/>
    <w:rsid w:val="006309EB"/>
    <w:rsid w:val="00631768"/>
    <w:rsid w:val="00631AA0"/>
    <w:rsid w:val="0063262F"/>
    <w:rsid w:val="006326AF"/>
    <w:rsid w:val="00633096"/>
    <w:rsid w:val="00633D60"/>
    <w:rsid w:val="00634601"/>
    <w:rsid w:val="006347B7"/>
    <w:rsid w:val="006349CE"/>
    <w:rsid w:val="0063555E"/>
    <w:rsid w:val="006355B2"/>
    <w:rsid w:val="00635687"/>
    <w:rsid w:val="00635CC5"/>
    <w:rsid w:val="00635D42"/>
    <w:rsid w:val="006363BD"/>
    <w:rsid w:val="0063689F"/>
    <w:rsid w:val="00636D2B"/>
    <w:rsid w:val="00636D89"/>
    <w:rsid w:val="00637208"/>
    <w:rsid w:val="00637F36"/>
    <w:rsid w:val="00640431"/>
    <w:rsid w:val="00640DF3"/>
    <w:rsid w:val="006412DC"/>
    <w:rsid w:val="006418C7"/>
    <w:rsid w:val="00641CB6"/>
    <w:rsid w:val="00642272"/>
    <w:rsid w:val="0064244E"/>
    <w:rsid w:val="0064253D"/>
    <w:rsid w:val="00642B8A"/>
    <w:rsid w:val="00642BC6"/>
    <w:rsid w:val="0064302E"/>
    <w:rsid w:val="00643DDD"/>
    <w:rsid w:val="00644411"/>
    <w:rsid w:val="00644790"/>
    <w:rsid w:val="006449F2"/>
    <w:rsid w:val="00644D9A"/>
    <w:rsid w:val="006451BF"/>
    <w:rsid w:val="0064562B"/>
    <w:rsid w:val="0064585D"/>
    <w:rsid w:val="006459FC"/>
    <w:rsid w:val="006465C2"/>
    <w:rsid w:val="00646688"/>
    <w:rsid w:val="00646D83"/>
    <w:rsid w:val="00647995"/>
    <w:rsid w:val="006501AF"/>
    <w:rsid w:val="006506DB"/>
    <w:rsid w:val="00650DDE"/>
    <w:rsid w:val="00651002"/>
    <w:rsid w:val="0065131E"/>
    <w:rsid w:val="00651F3C"/>
    <w:rsid w:val="00651FBB"/>
    <w:rsid w:val="0065229D"/>
    <w:rsid w:val="006529EE"/>
    <w:rsid w:val="00652AEF"/>
    <w:rsid w:val="00652E15"/>
    <w:rsid w:val="0065314A"/>
    <w:rsid w:val="006533E8"/>
    <w:rsid w:val="00653BCF"/>
    <w:rsid w:val="00654356"/>
    <w:rsid w:val="00654786"/>
    <w:rsid w:val="0065505B"/>
    <w:rsid w:val="006554BB"/>
    <w:rsid w:val="00656722"/>
    <w:rsid w:val="00656EF6"/>
    <w:rsid w:val="00657894"/>
    <w:rsid w:val="00657A59"/>
    <w:rsid w:val="00657A8D"/>
    <w:rsid w:val="00657CF5"/>
    <w:rsid w:val="006607B5"/>
    <w:rsid w:val="0066148F"/>
    <w:rsid w:val="00661517"/>
    <w:rsid w:val="00661942"/>
    <w:rsid w:val="00661A81"/>
    <w:rsid w:val="00661D1B"/>
    <w:rsid w:val="00661FCD"/>
    <w:rsid w:val="00662E6B"/>
    <w:rsid w:val="006631E7"/>
    <w:rsid w:val="0066322F"/>
    <w:rsid w:val="00663516"/>
    <w:rsid w:val="006635DF"/>
    <w:rsid w:val="00664C8E"/>
    <w:rsid w:val="00664D13"/>
    <w:rsid w:val="00666517"/>
    <w:rsid w:val="00666C9E"/>
    <w:rsid w:val="006670AC"/>
    <w:rsid w:val="00667427"/>
    <w:rsid w:val="0067001A"/>
    <w:rsid w:val="006711BA"/>
    <w:rsid w:val="00672219"/>
    <w:rsid w:val="00672307"/>
    <w:rsid w:val="00672CD7"/>
    <w:rsid w:val="006730A0"/>
    <w:rsid w:val="006730B8"/>
    <w:rsid w:val="006732BF"/>
    <w:rsid w:val="00673339"/>
    <w:rsid w:val="00674723"/>
    <w:rsid w:val="00674A65"/>
    <w:rsid w:val="006752DE"/>
    <w:rsid w:val="00675F3D"/>
    <w:rsid w:val="00676479"/>
    <w:rsid w:val="00676B62"/>
    <w:rsid w:val="00677186"/>
    <w:rsid w:val="00677EC5"/>
    <w:rsid w:val="006804AA"/>
    <w:rsid w:val="0068087A"/>
    <w:rsid w:val="006808C6"/>
    <w:rsid w:val="006810CE"/>
    <w:rsid w:val="006812AE"/>
    <w:rsid w:val="0068173F"/>
    <w:rsid w:val="0068196D"/>
    <w:rsid w:val="006820D5"/>
    <w:rsid w:val="00682668"/>
    <w:rsid w:val="0068279F"/>
    <w:rsid w:val="00682B74"/>
    <w:rsid w:val="006839A3"/>
    <w:rsid w:val="00683FFA"/>
    <w:rsid w:val="006845CF"/>
    <w:rsid w:val="00684ABA"/>
    <w:rsid w:val="00684EF5"/>
    <w:rsid w:val="00685CDA"/>
    <w:rsid w:val="00686098"/>
    <w:rsid w:val="006866DC"/>
    <w:rsid w:val="00687040"/>
    <w:rsid w:val="006872D1"/>
    <w:rsid w:val="00687FFA"/>
    <w:rsid w:val="006906CB"/>
    <w:rsid w:val="00690B51"/>
    <w:rsid w:val="00690D8E"/>
    <w:rsid w:val="0069115A"/>
    <w:rsid w:val="006927FB"/>
    <w:rsid w:val="00692A68"/>
    <w:rsid w:val="00692D39"/>
    <w:rsid w:val="00693422"/>
    <w:rsid w:val="0069396B"/>
    <w:rsid w:val="00693BA3"/>
    <w:rsid w:val="00693CF1"/>
    <w:rsid w:val="0069404D"/>
    <w:rsid w:val="00694DB0"/>
    <w:rsid w:val="0069519B"/>
    <w:rsid w:val="006954FA"/>
    <w:rsid w:val="006959B4"/>
    <w:rsid w:val="00695D85"/>
    <w:rsid w:val="006968B0"/>
    <w:rsid w:val="00697077"/>
    <w:rsid w:val="006A0004"/>
    <w:rsid w:val="006A05AE"/>
    <w:rsid w:val="006A15A4"/>
    <w:rsid w:val="006A192B"/>
    <w:rsid w:val="006A2BC9"/>
    <w:rsid w:val="006A2E67"/>
    <w:rsid w:val="006A30A2"/>
    <w:rsid w:val="006A3B18"/>
    <w:rsid w:val="006A3D1D"/>
    <w:rsid w:val="006A3E0F"/>
    <w:rsid w:val="006A47CE"/>
    <w:rsid w:val="006A5092"/>
    <w:rsid w:val="006A5BDE"/>
    <w:rsid w:val="006A5E6F"/>
    <w:rsid w:val="006A6416"/>
    <w:rsid w:val="006A6C08"/>
    <w:rsid w:val="006A6D23"/>
    <w:rsid w:val="006A6D8B"/>
    <w:rsid w:val="006A72D8"/>
    <w:rsid w:val="006A7681"/>
    <w:rsid w:val="006A7C36"/>
    <w:rsid w:val="006A7E19"/>
    <w:rsid w:val="006B0AE8"/>
    <w:rsid w:val="006B1348"/>
    <w:rsid w:val="006B13F1"/>
    <w:rsid w:val="006B1418"/>
    <w:rsid w:val="006B24C8"/>
    <w:rsid w:val="006B25DE"/>
    <w:rsid w:val="006B34BD"/>
    <w:rsid w:val="006B35B6"/>
    <w:rsid w:val="006B362F"/>
    <w:rsid w:val="006B3852"/>
    <w:rsid w:val="006B3B8C"/>
    <w:rsid w:val="006B512B"/>
    <w:rsid w:val="006B5523"/>
    <w:rsid w:val="006B5A66"/>
    <w:rsid w:val="006B6BE4"/>
    <w:rsid w:val="006B76FC"/>
    <w:rsid w:val="006B7734"/>
    <w:rsid w:val="006B7878"/>
    <w:rsid w:val="006B7CDC"/>
    <w:rsid w:val="006C03E2"/>
    <w:rsid w:val="006C07B0"/>
    <w:rsid w:val="006C0A9F"/>
    <w:rsid w:val="006C10D9"/>
    <w:rsid w:val="006C1855"/>
    <w:rsid w:val="006C1A41"/>
    <w:rsid w:val="006C1AAF"/>
    <w:rsid w:val="006C1C3B"/>
    <w:rsid w:val="006C2351"/>
    <w:rsid w:val="006C2955"/>
    <w:rsid w:val="006C2963"/>
    <w:rsid w:val="006C2B43"/>
    <w:rsid w:val="006C2E28"/>
    <w:rsid w:val="006C304D"/>
    <w:rsid w:val="006C421D"/>
    <w:rsid w:val="006C4A72"/>
    <w:rsid w:val="006C4E43"/>
    <w:rsid w:val="006C51C1"/>
    <w:rsid w:val="006C58A4"/>
    <w:rsid w:val="006C5B7D"/>
    <w:rsid w:val="006C6128"/>
    <w:rsid w:val="006C643E"/>
    <w:rsid w:val="006C799B"/>
    <w:rsid w:val="006C7AB0"/>
    <w:rsid w:val="006C7B44"/>
    <w:rsid w:val="006C7B63"/>
    <w:rsid w:val="006C7B93"/>
    <w:rsid w:val="006D0797"/>
    <w:rsid w:val="006D0ECE"/>
    <w:rsid w:val="006D0FFC"/>
    <w:rsid w:val="006D12DA"/>
    <w:rsid w:val="006D1B12"/>
    <w:rsid w:val="006D1F21"/>
    <w:rsid w:val="006D2932"/>
    <w:rsid w:val="006D2FD1"/>
    <w:rsid w:val="006D3671"/>
    <w:rsid w:val="006D388F"/>
    <w:rsid w:val="006D4176"/>
    <w:rsid w:val="006D41E8"/>
    <w:rsid w:val="006D4C68"/>
    <w:rsid w:val="006D51C0"/>
    <w:rsid w:val="006D5202"/>
    <w:rsid w:val="006D555F"/>
    <w:rsid w:val="006D5944"/>
    <w:rsid w:val="006D5A4C"/>
    <w:rsid w:val="006D66F7"/>
    <w:rsid w:val="006D6A4E"/>
    <w:rsid w:val="006D78B0"/>
    <w:rsid w:val="006E0A73"/>
    <w:rsid w:val="006E0FEE"/>
    <w:rsid w:val="006E143D"/>
    <w:rsid w:val="006E17A3"/>
    <w:rsid w:val="006E1AA2"/>
    <w:rsid w:val="006E1BDA"/>
    <w:rsid w:val="006E208E"/>
    <w:rsid w:val="006E26C8"/>
    <w:rsid w:val="006E4483"/>
    <w:rsid w:val="006E5066"/>
    <w:rsid w:val="006E5480"/>
    <w:rsid w:val="006E577D"/>
    <w:rsid w:val="006E57A1"/>
    <w:rsid w:val="006E5D8A"/>
    <w:rsid w:val="006E6C11"/>
    <w:rsid w:val="006E7160"/>
    <w:rsid w:val="006E78C4"/>
    <w:rsid w:val="006F00C9"/>
    <w:rsid w:val="006F01A5"/>
    <w:rsid w:val="006F0252"/>
    <w:rsid w:val="006F04D7"/>
    <w:rsid w:val="006F0679"/>
    <w:rsid w:val="006F0B23"/>
    <w:rsid w:val="006F0C40"/>
    <w:rsid w:val="006F0CC4"/>
    <w:rsid w:val="006F14F0"/>
    <w:rsid w:val="006F1FA4"/>
    <w:rsid w:val="006F2381"/>
    <w:rsid w:val="006F24B9"/>
    <w:rsid w:val="006F2695"/>
    <w:rsid w:val="006F28F7"/>
    <w:rsid w:val="006F2A74"/>
    <w:rsid w:val="006F2D7F"/>
    <w:rsid w:val="006F3BEC"/>
    <w:rsid w:val="006F4CBA"/>
    <w:rsid w:val="006F596A"/>
    <w:rsid w:val="006F5E1D"/>
    <w:rsid w:val="006F6777"/>
    <w:rsid w:val="006F713D"/>
    <w:rsid w:val="006F745E"/>
    <w:rsid w:val="006F7B56"/>
    <w:rsid w:val="006F7C0C"/>
    <w:rsid w:val="00700755"/>
    <w:rsid w:val="0070104F"/>
    <w:rsid w:val="00701E15"/>
    <w:rsid w:val="00701E3D"/>
    <w:rsid w:val="0070210B"/>
    <w:rsid w:val="00703F05"/>
    <w:rsid w:val="00704527"/>
    <w:rsid w:val="00704D8A"/>
    <w:rsid w:val="00704F49"/>
    <w:rsid w:val="0070562B"/>
    <w:rsid w:val="007057E0"/>
    <w:rsid w:val="00705DE1"/>
    <w:rsid w:val="00706381"/>
    <w:rsid w:val="0070646B"/>
    <w:rsid w:val="00706721"/>
    <w:rsid w:val="007068E7"/>
    <w:rsid w:val="00706A04"/>
    <w:rsid w:val="00706C56"/>
    <w:rsid w:val="0071154F"/>
    <w:rsid w:val="00711939"/>
    <w:rsid w:val="0071203E"/>
    <w:rsid w:val="00712631"/>
    <w:rsid w:val="007128AB"/>
    <w:rsid w:val="00712D0D"/>
    <w:rsid w:val="007130A2"/>
    <w:rsid w:val="007130E4"/>
    <w:rsid w:val="00714345"/>
    <w:rsid w:val="00714545"/>
    <w:rsid w:val="007145FE"/>
    <w:rsid w:val="00715463"/>
    <w:rsid w:val="00715ADD"/>
    <w:rsid w:val="00715C46"/>
    <w:rsid w:val="007162EF"/>
    <w:rsid w:val="00716504"/>
    <w:rsid w:val="00717569"/>
    <w:rsid w:val="00717BB0"/>
    <w:rsid w:val="00720353"/>
    <w:rsid w:val="0072048C"/>
    <w:rsid w:val="007205F7"/>
    <w:rsid w:val="00720768"/>
    <w:rsid w:val="00720AED"/>
    <w:rsid w:val="00720E40"/>
    <w:rsid w:val="007218F1"/>
    <w:rsid w:val="00721F38"/>
    <w:rsid w:val="00722304"/>
    <w:rsid w:val="00722A96"/>
    <w:rsid w:val="00723029"/>
    <w:rsid w:val="007232B3"/>
    <w:rsid w:val="00723B12"/>
    <w:rsid w:val="007242DA"/>
    <w:rsid w:val="00724307"/>
    <w:rsid w:val="00724ED7"/>
    <w:rsid w:val="007250CD"/>
    <w:rsid w:val="0072511B"/>
    <w:rsid w:val="0072548A"/>
    <w:rsid w:val="00725AF2"/>
    <w:rsid w:val="00725FA3"/>
    <w:rsid w:val="00726175"/>
    <w:rsid w:val="007264DB"/>
    <w:rsid w:val="00726FC6"/>
    <w:rsid w:val="00727524"/>
    <w:rsid w:val="007305F1"/>
    <w:rsid w:val="00730655"/>
    <w:rsid w:val="00730D53"/>
    <w:rsid w:val="00731D77"/>
    <w:rsid w:val="00732038"/>
    <w:rsid w:val="00732360"/>
    <w:rsid w:val="00732A9E"/>
    <w:rsid w:val="00732F81"/>
    <w:rsid w:val="0073390A"/>
    <w:rsid w:val="00733B05"/>
    <w:rsid w:val="00733FFB"/>
    <w:rsid w:val="00733FFD"/>
    <w:rsid w:val="00734E64"/>
    <w:rsid w:val="007350E3"/>
    <w:rsid w:val="0073519A"/>
    <w:rsid w:val="0073617C"/>
    <w:rsid w:val="00736B37"/>
    <w:rsid w:val="007374B5"/>
    <w:rsid w:val="00737F38"/>
    <w:rsid w:val="00737FA7"/>
    <w:rsid w:val="00740A35"/>
    <w:rsid w:val="00740C6D"/>
    <w:rsid w:val="0074130A"/>
    <w:rsid w:val="00741373"/>
    <w:rsid w:val="0074158E"/>
    <w:rsid w:val="0074176A"/>
    <w:rsid w:val="00741C52"/>
    <w:rsid w:val="00742322"/>
    <w:rsid w:val="00742431"/>
    <w:rsid w:val="007430DF"/>
    <w:rsid w:val="00743B95"/>
    <w:rsid w:val="00744D81"/>
    <w:rsid w:val="0074583A"/>
    <w:rsid w:val="0074592D"/>
    <w:rsid w:val="007467FC"/>
    <w:rsid w:val="00746BDE"/>
    <w:rsid w:val="007474E4"/>
    <w:rsid w:val="00750B3C"/>
    <w:rsid w:val="00750B85"/>
    <w:rsid w:val="007515C4"/>
    <w:rsid w:val="00751848"/>
    <w:rsid w:val="007520B4"/>
    <w:rsid w:val="007522BA"/>
    <w:rsid w:val="00752A4D"/>
    <w:rsid w:val="007537A4"/>
    <w:rsid w:val="007542E9"/>
    <w:rsid w:val="007551C4"/>
    <w:rsid w:val="007554CD"/>
    <w:rsid w:val="007557F9"/>
    <w:rsid w:val="00755F4B"/>
    <w:rsid w:val="00756423"/>
    <w:rsid w:val="007567D4"/>
    <w:rsid w:val="007571B4"/>
    <w:rsid w:val="0075777D"/>
    <w:rsid w:val="00757E54"/>
    <w:rsid w:val="007604FC"/>
    <w:rsid w:val="00760E8F"/>
    <w:rsid w:val="007613DE"/>
    <w:rsid w:val="00761AA6"/>
    <w:rsid w:val="00761F57"/>
    <w:rsid w:val="0076209F"/>
    <w:rsid w:val="00762819"/>
    <w:rsid w:val="00762B66"/>
    <w:rsid w:val="0076337E"/>
    <w:rsid w:val="00763773"/>
    <w:rsid w:val="0076379C"/>
    <w:rsid w:val="00763974"/>
    <w:rsid w:val="00763A28"/>
    <w:rsid w:val="00763B2B"/>
    <w:rsid w:val="00763F09"/>
    <w:rsid w:val="007641AF"/>
    <w:rsid w:val="00764B77"/>
    <w:rsid w:val="0076503F"/>
    <w:rsid w:val="007655D5"/>
    <w:rsid w:val="00765772"/>
    <w:rsid w:val="00765AB9"/>
    <w:rsid w:val="007664B1"/>
    <w:rsid w:val="00766BF8"/>
    <w:rsid w:val="00767794"/>
    <w:rsid w:val="00767E24"/>
    <w:rsid w:val="0077035A"/>
    <w:rsid w:val="007715AC"/>
    <w:rsid w:val="00771DED"/>
    <w:rsid w:val="00772545"/>
    <w:rsid w:val="00772DC0"/>
    <w:rsid w:val="007731DF"/>
    <w:rsid w:val="00773228"/>
    <w:rsid w:val="007735C4"/>
    <w:rsid w:val="0077390D"/>
    <w:rsid w:val="00773B0E"/>
    <w:rsid w:val="00774A02"/>
    <w:rsid w:val="00774A43"/>
    <w:rsid w:val="00774C07"/>
    <w:rsid w:val="007752FE"/>
    <w:rsid w:val="00775BEA"/>
    <w:rsid w:val="007763C1"/>
    <w:rsid w:val="0077696C"/>
    <w:rsid w:val="00776B32"/>
    <w:rsid w:val="00777E82"/>
    <w:rsid w:val="00780092"/>
    <w:rsid w:val="007803EE"/>
    <w:rsid w:val="007807B1"/>
    <w:rsid w:val="00780E02"/>
    <w:rsid w:val="007811EE"/>
    <w:rsid w:val="00781359"/>
    <w:rsid w:val="007824CF"/>
    <w:rsid w:val="00782967"/>
    <w:rsid w:val="007839F6"/>
    <w:rsid w:val="00783D9D"/>
    <w:rsid w:val="00785E69"/>
    <w:rsid w:val="0078626D"/>
    <w:rsid w:val="00786408"/>
    <w:rsid w:val="00786921"/>
    <w:rsid w:val="007900F9"/>
    <w:rsid w:val="0079055E"/>
    <w:rsid w:val="00790910"/>
    <w:rsid w:val="007909DE"/>
    <w:rsid w:val="00790EBB"/>
    <w:rsid w:val="007912DC"/>
    <w:rsid w:val="00791338"/>
    <w:rsid w:val="0079270A"/>
    <w:rsid w:val="00792B5F"/>
    <w:rsid w:val="00792D04"/>
    <w:rsid w:val="007936A2"/>
    <w:rsid w:val="007937DC"/>
    <w:rsid w:val="00793B56"/>
    <w:rsid w:val="007949F1"/>
    <w:rsid w:val="007955BC"/>
    <w:rsid w:val="007957ED"/>
    <w:rsid w:val="00796E93"/>
    <w:rsid w:val="007970D2"/>
    <w:rsid w:val="007977C4"/>
    <w:rsid w:val="007A005A"/>
    <w:rsid w:val="007A012A"/>
    <w:rsid w:val="007A0AC0"/>
    <w:rsid w:val="007A0B71"/>
    <w:rsid w:val="007A1AB3"/>
    <w:rsid w:val="007A1E68"/>
    <w:rsid w:val="007A1EAA"/>
    <w:rsid w:val="007A20CC"/>
    <w:rsid w:val="007A252B"/>
    <w:rsid w:val="007A274E"/>
    <w:rsid w:val="007A290B"/>
    <w:rsid w:val="007A34DE"/>
    <w:rsid w:val="007A34F7"/>
    <w:rsid w:val="007A3BEC"/>
    <w:rsid w:val="007A3C0E"/>
    <w:rsid w:val="007A41C7"/>
    <w:rsid w:val="007A4A75"/>
    <w:rsid w:val="007A4A9C"/>
    <w:rsid w:val="007A4D23"/>
    <w:rsid w:val="007A4D35"/>
    <w:rsid w:val="007A4EE1"/>
    <w:rsid w:val="007A4F14"/>
    <w:rsid w:val="007A530A"/>
    <w:rsid w:val="007A532C"/>
    <w:rsid w:val="007A6EBF"/>
    <w:rsid w:val="007A77FA"/>
    <w:rsid w:val="007A79FD"/>
    <w:rsid w:val="007A7F52"/>
    <w:rsid w:val="007B0878"/>
    <w:rsid w:val="007B0B9D"/>
    <w:rsid w:val="007B0ED4"/>
    <w:rsid w:val="007B1C24"/>
    <w:rsid w:val="007B1D9D"/>
    <w:rsid w:val="007B234D"/>
    <w:rsid w:val="007B26E3"/>
    <w:rsid w:val="007B2BB5"/>
    <w:rsid w:val="007B2BCF"/>
    <w:rsid w:val="007B30F6"/>
    <w:rsid w:val="007B396A"/>
    <w:rsid w:val="007B3C2E"/>
    <w:rsid w:val="007B57B9"/>
    <w:rsid w:val="007B5A43"/>
    <w:rsid w:val="007B6C52"/>
    <w:rsid w:val="007B709B"/>
    <w:rsid w:val="007B7816"/>
    <w:rsid w:val="007B79E7"/>
    <w:rsid w:val="007B7AB3"/>
    <w:rsid w:val="007B7DAA"/>
    <w:rsid w:val="007C1343"/>
    <w:rsid w:val="007C1920"/>
    <w:rsid w:val="007C1A8A"/>
    <w:rsid w:val="007C2784"/>
    <w:rsid w:val="007C456A"/>
    <w:rsid w:val="007C4EFA"/>
    <w:rsid w:val="007C500E"/>
    <w:rsid w:val="007C5EF1"/>
    <w:rsid w:val="007C71B6"/>
    <w:rsid w:val="007C74C4"/>
    <w:rsid w:val="007C7BA3"/>
    <w:rsid w:val="007C7BF5"/>
    <w:rsid w:val="007C7CA0"/>
    <w:rsid w:val="007D0153"/>
    <w:rsid w:val="007D039C"/>
    <w:rsid w:val="007D09D1"/>
    <w:rsid w:val="007D0ABF"/>
    <w:rsid w:val="007D0F38"/>
    <w:rsid w:val="007D19B7"/>
    <w:rsid w:val="007D1AFE"/>
    <w:rsid w:val="007D30B1"/>
    <w:rsid w:val="007D31D0"/>
    <w:rsid w:val="007D3C41"/>
    <w:rsid w:val="007D3D8C"/>
    <w:rsid w:val="007D49F7"/>
    <w:rsid w:val="007D4C32"/>
    <w:rsid w:val="007D512A"/>
    <w:rsid w:val="007D57B5"/>
    <w:rsid w:val="007D6352"/>
    <w:rsid w:val="007D75E5"/>
    <w:rsid w:val="007D773E"/>
    <w:rsid w:val="007D7B05"/>
    <w:rsid w:val="007D7E19"/>
    <w:rsid w:val="007E0081"/>
    <w:rsid w:val="007E066E"/>
    <w:rsid w:val="007E0FD7"/>
    <w:rsid w:val="007E1356"/>
    <w:rsid w:val="007E15F6"/>
    <w:rsid w:val="007E1707"/>
    <w:rsid w:val="007E19D0"/>
    <w:rsid w:val="007E1C61"/>
    <w:rsid w:val="007E2061"/>
    <w:rsid w:val="007E20FC"/>
    <w:rsid w:val="007E2F34"/>
    <w:rsid w:val="007E3135"/>
    <w:rsid w:val="007E316F"/>
    <w:rsid w:val="007E38BD"/>
    <w:rsid w:val="007E4BC7"/>
    <w:rsid w:val="007E4C26"/>
    <w:rsid w:val="007E4D8D"/>
    <w:rsid w:val="007E4FA8"/>
    <w:rsid w:val="007E57F4"/>
    <w:rsid w:val="007E59B5"/>
    <w:rsid w:val="007E5CFE"/>
    <w:rsid w:val="007E6202"/>
    <w:rsid w:val="007E6F7D"/>
    <w:rsid w:val="007E7062"/>
    <w:rsid w:val="007E70F2"/>
    <w:rsid w:val="007E7E1B"/>
    <w:rsid w:val="007E7EC3"/>
    <w:rsid w:val="007E7F99"/>
    <w:rsid w:val="007F0052"/>
    <w:rsid w:val="007F0A65"/>
    <w:rsid w:val="007F0E1E"/>
    <w:rsid w:val="007F1AE0"/>
    <w:rsid w:val="007F1BD6"/>
    <w:rsid w:val="007F1D79"/>
    <w:rsid w:val="007F2983"/>
    <w:rsid w:val="007F29A7"/>
    <w:rsid w:val="007F2D38"/>
    <w:rsid w:val="007F377C"/>
    <w:rsid w:val="007F37AD"/>
    <w:rsid w:val="007F41FB"/>
    <w:rsid w:val="007F598D"/>
    <w:rsid w:val="007F5E72"/>
    <w:rsid w:val="008004B4"/>
    <w:rsid w:val="00801078"/>
    <w:rsid w:val="00802366"/>
    <w:rsid w:val="00802509"/>
    <w:rsid w:val="008027F0"/>
    <w:rsid w:val="008028AE"/>
    <w:rsid w:val="00803272"/>
    <w:rsid w:val="00804624"/>
    <w:rsid w:val="00805B62"/>
    <w:rsid w:val="00805BE8"/>
    <w:rsid w:val="00805C8A"/>
    <w:rsid w:val="00805F98"/>
    <w:rsid w:val="00806357"/>
    <w:rsid w:val="008068A8"/>
    <w:rsid w:val="00806BED"/>
    <w:rsid w:val="00807802"/>
    <w:rsid w:val="0081042D"/>
    <w:rsid w:val="008106E5"/>
    <w:rsid w:val="00811804"/>
    <w:rsid w:val="008118BC"/>
    <w:rsid w:val="008118EE"/>
    <w:rsid w:val="00811D3F"/>
    <w:rsid w:val="00811D7B"/>
    <w:rsid w:val="00811F9C"/>
    <w:rsid w:val="00812173"/>
    <w:rsid w:val="008127A3"/>
    <w:rsid w:val="00812CFA"/>
    <w:rsid w:val="00813484"/>
    <w:rsid w:val="008136C6"/>
    <w:rsid w:val="00814540"/>
    <w:rsid w:val="0081457D"/>
    <w:rsid w:val="00815149"/>
    <w:rsid w:val="008153E4"/>
    <w:rsid w:val="0081546C"/>
    <w:rsid w:val="008154F6"/>
    <w:rsid w:val="00815AAB"/>
    <w:rsid w:val="00816078"/>
    <w:rsid w:val="00816104"/>
    <w:rsid w:val="0081719E"/>
    <w:rsid w:val="0081727D"/>
    <w:rsid w:val="008174C7"/>
    <w:rsid w:val="00817777"/>
    <w:rsid w:val="008177E3"/>
    <w:rsid w:val="00820225"/>
    <w:rsid w:val="00820445"/>
    <w:rsid w:val="008207CC"/>
    <w:rsid w:val="00821242"/>
    <w:rsid w:val="00821397"/>
    <w:rsid w:val="00821563"/>
    <w:rsid w:val="00821FE9"/>
    <w:rsid w:val="00822A27"/>
    <w:rsid w:val="00822A37"/>
    <w:rsid w:val="008230F0"/>
    <w:rsid w:val="00823397"/>
    <w:rsid w:val="008233A8"/>
    <w:rsid w:val="008236F8"/>
    <w:rsid w:val="00823A34"/>
    <w:rsid w:val="00823AA9"/>
    <w:rsid w:val="0082472C"/>
    <w:rsid w:val="00824958"/>
    <w:rsid w:val="00825350"/>
    <w:rsid w:val="008255B9"/>
    <w:rsid w:val="00825A31"/>
    <w:rsid w:val="00825CD8"/>
    <w:rsid w:val="008261C0"/>
    <w:rsid w:val="00826D81"/>
    <w:rsid w:val="0082723A"/>
    <w:rsid w:val="00827324"/>
    <w:rsid w:val="008274E1"/>
    <w:rsid w:val="00830C3E"/>
    <w:rsid w:val="00830D8E"/>
    <w:rsid w:val="008317DE"/>
    <w:rsid w:val="00831EE2"/>
    <w:rsid w:val="0083206B"/>
    <w:rsid w:val="00832973"/>
    <w:rsid w:val="00832A04"/>
    <w:rsid w:val="00832AA2"/>
    <w:rsid w:val="0083339B"/>
    <w:rsid w:val="00833B99"/>
    <w:rsid w:val="00833C7A"/>
    <w:rsid w:val="00834684"/>
    <w:rsid w:val="008346C1"/>
    <w:rsid w:val="00834715"/>
    <w:rsid w:val="00834D6B"/>
    <w:rsid w:val="008352D8"/>
    <w:rsid w:val="008355EA"/>
    <w:rsid w:val="0083561E"/>
    <w:rsid w:val="0083601D"/>
    <w:rsid w:val="00836914"/>
    <w:rsid w:val="00837458"/>
    <w:rsid w:val="00837AAE"/>
    <w:rsid w:val="008404BB"/>
    <w:rsid w:val="00840ABE"/>
    <w:rsid w:val="00841236"/>
    <w:rsid w:val="00841833"/>
    <w:rsid w:val="00841EAE"/>
    <w:rsid w:val="008423E3"/>
    <w:rsid w:val="008425B6"/>
    <w:rsid w:val="008429AD"/>
    <w:rsid w:val="008429DB"/>
    <w:rsid w:val="00842A68"/>
    <w:rsid w:val="00842D6B"/>
    <w:rsid w:val="0084417C"/>
    <w:rsid w:val="008441E8"/>
    <w:rsid w:val="00845E37"/>
    <w:rsid w:val="008460B8"/>
    <w:rsid w:val="00846DB6"/>
    <w:rsid w:val="0084717D"/>
    <w:rsid w:val="00847D48"/>
    <w:rsid w:val="00847EB6"/>
    <w:rsid w:val="008508B3"/>
    <w:rsid w:val="00850C75"/>
    <w:rsid w:val="00850E39"/>
    <w:rsid w:val="008512E5"/>
    <w:rsid w:val="00851373"/>
    <w:rsid w:val="00851A3C"/>
    <w:rsid w:val="00851A9C"/>
    <w:rsid w:val="008522AD"/>
    <w:rsid w:val="00852BC2"/>
    <w:rsid w:val="0085467D"/>
    <w:rsid w:val="0085477A"/>
    <w:rsid w:val="00854F0E"/>
    <w:rsid w:val="00855107"/>
    <w:rsid w:val="0085513A"/>
    <w:rsid w:val="00855173"/>
    <w:rsid w:val="008557D9"/>
    <w:rsid w:val="00855BF7"/>
    <w:rsid w:val="00856214"/>
    <w:rsid w:val="0085647C"/>
    <w:rsid w:val="00856514"/>
    <w:rsid w:val="008566D9"/>
    <w:rsid w:val="008570C0"/>
    <w:rsid w:val="008573F4"/>
    <w:rsid w:val="00857508"/>
    <w:rsid w:val="0085787E"/>
    <w:rsid w:val="008578B3"/>
    <w:rsid w:val="00857907"/>
    <w:rsid w:val="008602D2"/>
    <w:rsid w:val="00860304"/>
    <w:rsid w:val="00860690"/>
    <w:rsid w:val="00860E1A"/>
    <w:rsid w:val="00861CA8"/>
    <w:rsid w:val="00862089"/>
    <w:rsid w:val="00862D19"/>
    <w:rsid w:val="0086363C"/>
    <w:rsid w:val="00863819"/>
    <w:rsid w:val="008638A4"/>
    <w:rsid w:val="0086423E"/>
    <w:rsid w:val="00864551"/>
    <w:rsid w:val="00864D52"/>
    <w:rsid w:val="00864E02"/>
    <w:rsid w:val="0086573E"/>
    <w:rsid w:val="00866D5B"/>
    <w:rsid w:val="00866FF5"/>
    <w:rsid w:val="00867FFC"/>
    <w:rsid w:val="008702F7"/>
    <w:rsid w:val="008703AF"/>
    <w:rsid w:val="00870C4F"/>
    <w:rsid w:val="008713E4"/>
    <w:rsid w:val="0087158C"/>
    <w:rsid w:val="008720D6"/>
    <w:rsid w:val="00872841"/>
    <w:rsid w:val="0087332D"/>
    <w:rsid w:val="00873808"/>
    <w:rsid w:val="00873E1C"/>
    <w:rsid w:val="00873E1F"/>
    <w:rsid w:val="0087400F"/>
    <w:rsid w:val="008743F3"/>
    <w:rsid w:val="00874687"/>
    <w:rsid w:val="00874C16"/>
    <w:rsid w:val="008756BE"/>
    <w:rsid w:val="00875767"/>
    <w:rsid w:val="0087629A"/>
    <w:rsid w:val="00876DDE"/>
    <w:rsid w:val="00877244"/>
    <w:rsid w:val="00880906"/>
    <w:rsid w:val="008819C6"/>
    <w:rsid w:val="008820A8"/>
    <w:rsid w:val="0088243A"/>
    <w:rsid w:val="00882D80"/>
    <w:rsid w:val="00883C0B"/>
    <w:rsid w:val="00885028"/>
    <w:rsid w:val="0088510F"/>
    <w:rsid w:val="00885566"/>
    <w:rsid w:val="008859BD"/>
    <w:rsid w:val="00885D07"/>
    <w:rsid w:val="00885F8C"/>
    <w:rsid w:val="00886058"/>
    <w:rsid w:val="0088662A"/>
    <w:rsid w:val="00886D1F"/>
    <w:rsid w:val="00887E79"/>
    <w:rsid w:val="00887EA8"/>
    <w:rsid w:val="008902AC"/>
    <w:rsid w:val="008908AC"/>
    <w:rsid w:val="008915AC"/>
    <w:rsid w:val="00891B42"/>
    <w:rsid w:val="00891EE1"/>
    <w:rsid w:val="00892368"/>
    <w:rsid w:val="008929CF"/>
    <w:rsid w:val="0089342B"/>
    <w:rsid w:val="008936CF"/>
    <w:rsid w:val="008938E7"/>
    <w:rsid w:val="00893987"/>
    <w:rsid w:val="00893FA3"/>
    <w:rsid w:val="008963EF"/>
    <w:rsid w:val="008966FB"/>
    <w:rsid w:val="0089688E"/>
    <w:rsid w:val="008969A2"/>
    <w:rsid w:val="00896DB2"/>
    <w:rsid w:val="008A0A60"/>
    <w:rsid w:val="008A0BA8"/>
    <w:rsid w:val="008A16B1"/>
    <w:rsid w:val="008A16E3"/>
    <w:rsid w:val="008A1B6E"/>
    <w:rsid w:val="008A1FBE"/>
    <w:rsid w:val="008A2016"/>
    <w:rsid w:val="008A2CE1"/>
    <w:rsid w:val="008A38DF"/>
    <w:rsid w:val="008A3B73"/>
    <w:rsid w:val="008A400A"/>
    <w:rsid w:val="008A410D"/>
    <w:rsid w:val="008A4DC8"/>
    <w:rsid w:val="008A4E8A"/>
    <w:rsid w:val="008A662A"/>
    <w:rsid w:val="008A690C"/>
    <w:rsid w:val="008A7BA3"/>
    <w:rsid w:val="008B030D"/>
    <w:rsid w:val="008B080F"/>
    <w:rsid w:val="008B0F28"/>
    <w:rsid w:val="008B19E5"/>
    <w:rsid w:val="008B1E9E"/>
    <w:rsid w:val="008B247E"/>
    <w:rsid w:val="008B3194"/>
    <w:rsid w:val="008B3CD1"/>
    <w:rsid w:val="008B3D2A"/>
    <w:rsid w:val="008B4C65"/>
    <w:rsid w:val="008B4EEF"/>
    <w:rsid w:val="008B56A1"/>
    <w:rsid w:val="008B5AE7"/>
    <w:rsid w:val="008B5EBF"/>
    <w:rsid w:val="008B6B3D"/>
    <w:rsid w:val="008B6EA8"/>
    <w:rsid w:val="008B76BD"/>
    <w:rsid w:val="008B771E"/>
    <w:rsid w:val="008C0789"/>
    <w:rsid w:val="008C0B17"/>
    <w:rsid w:val="008C16A6"/>
    <w:rsid w:val="008C34F6"/>
    <w:rsid w:val="008C3873"/>
    <w:rsid w:val="008C4329"/>
    <w:rsid w:val="008C4505"/>
    <w:rsid w:val="008C4532"/>
    <w:rsid w:val="008C48A7"/>
    <w:rsid w:val="008C4C1C"/>
    <w:rsid w:val="008C5D14"/>
    <w:rsid w:val="008C60E9"/>
    <w:rsid w:val="008C62C0"/>
    <w:rsid w:val="008C639D"/>
    <w:rsid w:val="008C6DBC"/>
    <w:rsid w:val="008C7226"/>
    <w:rsid w:val="008C76A3"/>
    <w:rsid w:val="008C796D"/>
    <w:rsid w:val="008D0177"/>
    <w:rsid w:val="008D105C"/>
    <w:rsid w:val="008D1321"/>
    <w:rsid w:val="008D156C"/>
    <w:rsid w:val="008D190D"/>
    <w:rsid w:val="008D1B7C"/>
    <w:rsid w:val="008D1D05"/>
    <w:rsid w:val="008D2BAB"/>
    <w:rsid w:val="008D2C89"/>
    <w:rsid w:val="008D3044"/>
    <w:rsid w:val="008D312F"/>
    <w:rsid w:val="008D3513"/>
    <w:rsid w:val="008D4275"/>
    <w:rsid w:val="008D48C5"/>
    <w:rsid w:val="008D5208"/>
    <w:rsid w:val="008D5651"/>
    <w:rsid w:val="008D58D2"/>
    <w:rsid w:val="008D5A04"/>
    <w:rsid w:val="008D5D9E"/>
    <w:rsid w:val="008D6657"/>
    <w:rsid w:val="008D6C56"/>
    <w:rsid w:val="008D7031"/>
    <w:rsid w:val="008D766F"/>
    <w:rsid w:val="008E0271"/>
    <w:rsid w:val="008E11FA"/>
    <w:rsid w:val="008E1F60"/>
    <w:rsid w:val="008E2214"/>
    <w:rsid w:val="008E2471"/>
    <w:rsid w:val="008E2927"/>
    <w:rsid w:val="008E2B51"/>
    <w:rsid w:val="008E2FC3"/>
    <w:rsid w:val="008E307E"/>
    <w:rsid w:val="008E34C1"/>
    <w:rsid w:val="008E3912"/>
    <w:rsid w:val="008E416D"/>
    <w:rsid w:val="008E437F"/>
    <w:rsid w:val="008E4462"/>
    <w:rsid w:val="008E462C"/>
    <w:rsid w:val="008E4735"/>
    <w:rsid w:val="008E4C76"/>
    <w:rsid w:val="008E4EE1"/>
    <w:rsid w:val="008E4F35"/>
    <w:rsid w:val="008E4FB2"/>
    <w:rsid w:val="008E5E3C"/>
    <w:rsid w:val="008E5E9F"/>
    <w:rsid w:val="008E61BE"/>
    <w:rsid w:val="008E668B"/>
    <w:rsid w:val="008E67BC"/>
    <w:rsid w:val="008E71F6"/>
    <w:rsid w:val="008E7D3E"/>
    <w:rsid w:val="008F093C"/>
    <w:rsid w:val="008F0E5F"/>
    <w:rsid w:val="008F12EF"/>
    <w:rsid w:val="008F148D"/>
    <w:rsid w:val="008F21E2"/>
    <w:rsid w:val="008F2625"/>
    <w:rsid w:val="008F265C"/>
    <w:rsid w:val="008F2CB1"/>
    <w:rsid w:val="008F2D31"/>
    <w:rsid w:val="008F4900"/>
    <w:rsid w:val="008F49E9"/>
    <w:rsid w:val="008F4B36"/>
    <w:rsid w:val="008F4DD1"/>
    <w:rsid w:val="008F54E6"/>
    <w:rsid w:val="008F567A"/>
    <w:rsid w:val="008F56BB"/>
    <w:rsid w:val="008F5765"/>
    <w:rsid w:val="008F5F2D"/>
    <w:rsid w:val="008F6056"/>
    <w:rsid w:val="008F6FCE"/>
    <w:rsid w:val="008F7626"/>
    <w:rsid w:val="008F7F0F"/>
    <w:rsid w:val="00900345"/>
    <w:rsid w:val="009019F3"/>
    <w:rsid w:val="00901D9D"/>
    <w:rsid w:val="00902C07"/>
    <w:rsid w:val="009031E8"/>
    <w:rsid w:val="00903386"/>
    <w:rsid w:val="00903487"/>
    <w:rsid w:val="009039EF"/>
    <w:rsid w:val="00904693"/>
    <w:rsid w:val="00905804"/>
    <w:rsid w:val="0090604B"/>
    <w:rsid w:val="00906094"/>
    <w:rsid w:val="00906C06"/>
    <w:rsid w:val="0090700A"/>
    <w:rsid w:val="00907140"/>
    <w:rsid w:val="009101E2"/>
    <w:rsid w:val="00911383"/>
    <w:rsid w:val="00911F7D"/>
    <w:rsid w:val="00912156"/>
    <w:rsid w:val="0091320A"/>
    <w:rsid w:val="00913E7A"/>
    <w:rsid w:val="009144C0"/>
    <w:rsid w:val="00914612"/>
    <w:rsid w:val="009147C1"/>
    <w:rsid w:val="00914DDF"/>
    <w:rsid w:val="0091537B"/>
    <w:rsid w:val="00915D73"/>
    <w:rsid w:val="00916077"/>
    <w:rsid w:val="0091642A"/>
    <w:rsid w:val="00916BFE"/>
    <w:rsid w:val="009170A2"/>
    <w:rsid w:val="0092057C"/>
    <w:rsid w:val="009207EA"/>
    <w:rsid w:val="009208A6"/>
    <w:rsid w:val="00920AA0"/>
    <w:rsid w:val="00920DC3"/>
    <w:rsid w:val="00921394"/>
    <w:rsid w:val="0092163C"/>
    <w:rsid w:val="00921E61"/>
    <w:rsid w:val="0092220A"/>
    <w:rsid w:val="00923019"/>
    <w:rsid w:val="009232BC"/>
    <w:rsid w:val="00924514"/>
    <w:rsid w:val="0092552E"/>
    <w:rsid w:val="009259FA"/>
    <w:rsid w:val="0092649E"/>
    <w:rsid w:val="00926620"/>
    <w:rsid w:val="009266F9"/>
    <w:rsid w:val="00926958"/>
    <w:rsid w:val="00926AF9"/>
    <w:rsid w:val="00926D19"/>
    <w:rsid w:val="00927316"/>
    <w:rsid w:val="0092773A"/>
    <w:rsid w:val="00927A64"/>
    <w:rsid w:val="00927D97"/>
    <w:rsid w:val="00931020"/>
    <w:rsid w:val="009311F1"/>
    <w:rsid w:val="0093133D"/>
    <w:rsid w:val="0093144A"/>
    <w:rsid w:val="00931B57"/>
    <w:rsid w:val="0093218E"/>
    <w:rsid w:val="0093229A"/>
    <w:rsid w:val="0093276D"/>
    <w:rsid w:val="009333CA"/>
    <w:rsid w:val="00933B8E"/>
    <w:rsid w:val="00933D12"/>
    <w:rsid w:val="00933FAC"/>
    <w:rsid w:val="0093480B"/>
    <w:rsid w:val="0093484F"/>
    <w:rsid w:val="00934ABF"/>
    <w:rsid w:val="009358BD"/>
    <w:rsid w:val="00935983"/>
    <w:rsid w:val="00935A7D"/>
    <w:rsid w:val="00935D63"/>
    <w:rsid w:val="00935DE0"/>
    <w:rsid w:val="00936917"/>
    <w:rsid w:val="00936D30"/>
    <w:rsid w:val="00936DF7"/>
    <w:rsid w:val="00937065"/>
    <w:rsid w:val="00937891"/>
    <w:rsid w:val="00940285"/>
    <w:rsid w:val="0094106C"/>
    <w:rsid w:val="009415B0"/>
    <w:rsid w:val="00941711"/>
    <w:rsid w:val="00941BDF"/>
    <w:rsid w:val="0094279C"/>
    <w:rsid w:val="00942F89"/>
    <w:rsid w:val="009432D3"/>
    <w:rsid w:val="009435B6"/>
    <w:rsid w:val="00943781"/>
    <w:rsid w:val="009442E4"/>
    <w:rsid w:val="009446D9"/>
    <w:rsid w:val="009448A7"/>
    <w:rsid w:val="009448BE"/>
    <w:rsid w:val="009448DF"/>
    <w:rsid w:val="0094541F"/>
    <w:rsid w:val="009454C1"/>
    <w:rsid w:val="00945A57"/>
    <w:rsid w:val="009462F8"/>
    <w:rsid w:val="00946320"/>
    <w:rsid w:val="00946970"/>
    <w:rsid w:val="00946B51"/>
    <w:rsid w:val="0094723E"/>
    <w:rsid w:val="0094770E"/>
    <w:rsid w:val="00947E7E"/>
    <w:rsid w:val="009501BB"/>
    <w:rsid w:val="009508B5"/>
    <w:rsid w:val="0095139A"/>
    <w:rsid w:val="00951C81"/>
    <w:rsid w:val="009525C3"/>
    <w:rsid w:val="009535C9"/>
    <w:rsid w:val="00953C0B"/>
    <w:rsid w:val="00953D95"/>
    <w:rsid w:val="00953E08"/>
    <w:rsid w:val="00953E16"/>
    <w:rsid w:val="009542A3"/>
    <w:rsid w:val="009542AC"/>
    <w:rsid w:val="00954A06"/>
    <w:rsid w:val="00954F1F"/>
    <w:rsid w:val="00955017"/>
    <w:rsid w:val="00957A68"/>
    <w:rsid w:val="00960372"/>
    <w:rsid w:val="00960592"/>
    <w:rsid w:val="0096107B"/>
    <w:rsid w:val="009613CD"/>
    <w:rsid w:val="00961BB2"/>
    <w:rsid w:val="00962108"/>
    <w:rsid w:val="009633BF"/>
    <w:rsid w:val="009636AA"/>
    <w:rsid w:val="009638D6"/>
    <w:rsid w:val="00963B16"/>
    <w:rsid w:val="00963BD6"/>
    <w:rsid w:val="00963DC5"/>
    <w:rsid w:val="009647A3"/>
    <w:rsid w:val="00964A49"/>
    <w:rsid w:val="00964CD8"/>
    <w:rsid w:val="0096539D"/>
    <w:rsid w:val="00966A59"/>
    <w:rsid w:val="00967593"/>
    <w:rsid w:val="0096787D"/>
    <w:rsid w:val="00967A53"/>
    <w:rsid w:val="00970469"/>
    <w:rsid w:val="00970484"/>
    <w:rsid w:val="0097057E"/>
    <w:rsid w:val="0097075D"/>
    <w:rsid w:val="009714B6"/>
    <w:rsid w:val="00972280"/>
    <w:rsid w:val="0097243A"/>
    <w:rsid w:val="00972687"/>
    <w:rsid w:val="0097408E"/>
    <w:rsid w:val="00974688"/>
    <w:rsid w:val="0097488E"/>
    <w:rsid w:val="00974BB2"/>
    <w:rsid w:val="00974FA7"/>
    <w:rsid w:val="009750CE"/>
    <w:rsid w:val="00975315"/>
    <w:rsid w:val="009753BB"/>
    <w:rsid w:val="009756E5"/>
    <w:rsid w:val="00975C75"/>
    <w:rsid w:val="00975E9E"/>
    <w:rsid w:val="00976150"/>
    <w:rsid w:val="009768CB"/>
    <w:rsid w:val="0097696E"/>
    <w:rsid w:val="0097760D"/>
    <w:rsid w:val="009778EF"/>
    <w:rsid w:val="00977A1B"/>
    <w:rsid w:val="00977A8C"/>
    <w:rsid w:val="00977C77"/>
    <w:rsid w:val="009816EB"/>
    <w:rsid w:val="00981FE2"/>
    <w:rsid w:val="0098232F"/>
    <w:rsid w:val="0098271C"/>
    <w:rsid w:val="00982EBC"/>
    <w:rsid w:val="00982ED2"/>
    <w:rsid w:val="009834FA"/>
    <w:rsid w:val="00983910"/>
    <w:rsid w:val="00983F5E"/>
    <w:rsid w:val="00984448"/>
    <w:rsid w:val="00984495"/>
    <w:rsid w:val="00985037"/>
    <w:rsid w:val="0098537B"/>
    <w:rsid w:val="00985634"/>
    <w:rsid w:val="00986546"/>
    <w:rsid w:val="00986915"/>
    <w:rsid w:val="00986C4B"/>
    <w:rsid w:val="0098722F"/>
    <w:rsid w:val="0098773F"/>
    <w:rsid w:val="009877C0"/>
    <w:rsid w:val="00987AAC"/>
    <w:rsid w:val="00987AC5"/>
    <w:rsid w:val="00987DB9"/>
    <w:rsid w:val="0099074E"/>
    <w:rsid w:val="00990E4C"/>
    <w:rsid w:val="00991422"/>
    <w:rsid w:val="00991726"/>
    <w:rsid w:val="009917E0"/>
    <w:rsid w:val="00991D34"/>
    <w:rsid w:val="0099231B"/>
    <w:rsid w:val="00992C2C"/>
    <w:rsid w:val="009932AC"/>
    <w:rsid w:val="00993D08"/>
    <w:rsid w:val="00994351"/>
    <w:rsid w:val="00994732"/>
    <w:rsid w:val="00994C91"/>
    <w:rsid w:val="00994D21"/>
    <w:rsid w:val="0099531D"/>
    <w:rsid w:val="0099698D"/>
    <w:rsid w:val="00996A8F"/>
    <w:rsid w:val="00997493"/>
    <w:rsid w:val="009974D8"/>
    <w:rsid w:val="00997CA7"/>
    <w:rsid w:val="009A0D8E"/>
    <w:rsid w:val="009A0DDB"/>
    <w:rsid w:val="009A11AB"/>
    <w:rsid w:val="009A14C5"/>
    <w:rsid w:val="009A18C4"/>
    <w:rsid w:val="009A1BDA"/>
    <w:rsid w:val="009A1C8A"/>
    <w:rsid w:val="009A1DBF"/>
    <w:rsid w:val="009A1F6A"/>
    <w:rsid w:val="009A24A0"/>
    <w:rsid w:val="009A2539"/>
    <w:rsid w:val="009A2553"/>
    <w:rsid w:val="009A2897"/>
    <w:rsid w:val="009A2D49"/>
    <w:rsid w:val="009A2E63"/>
    <w:rsid w:val="009A2FFC"/>
    <w:rsid w:val="009A30A1"/>
    <w:rsid w:val="009A3247"/>
    <w:rsid w:val="009A426C"/>
    <w:rsid w:val="009A4445"/>
    <w:rsid w:val="009A4CE0"/>
    <w:rsid w:val="009A50F1"/>
    <w:rsid w:val="009A5243"/>
    <w:rsid w:val="009A55AD"/>
    <w:rsid w:val="009A56EB"/>
    <w:rsid w:val="009A57DB"/>
    <w:rsid w:val="009A5BC3"/>
    <w:rsid w:val="009A6629"/>
    <w:rsid w:val="009A68E6"/>
    <w:rsid w:val="009A73DA"/>
    <w:rsid w:val="009A7498"/>
    <w:rsid w:val="009A7598"/>
    <w:rsid w:val="009A7673"/>
    <w:rsid w:val="009B0140"/>
    <w:rsid w:val="009B02C1"/>
    <w:rsid w:val="009B032D"/>
    <w:rsid w:val="009B0550"/>
    <w:rsid w:val="009B0627"/>
    <w:rsid w:val="009B112E"/>
    <w:rsid w:val="009B13D1"/>
    <w:rsid w:val="009B1DF8"/>
    <w:rsid w:val="009B26F5"/>
    <w:rsid w:val="009B2E46"/>
    <w:rsid w:val="009B301A"/>
    <w:rsid w:val="009B3426"/>
    <w:rsid w:val="009B3716"/>
    <w:rsid w:val="009B3D20"/>
    <w:rsid w:val="009B493A"/>
    <w:rsid w:val="009B4E33"/>
    <w:rsid w:val="009B5418"/>
    <w:rsid w:val="009B5D58"/>
    <w:rsid w:val="009B607E"/>
    <w:rsid w:val="009B61B4"/>
    <w:rsid w:val="009B6513"/>
    <w:rsid w:val="009C000C"/>
    <w:rsid w:val="009C0727"/>
    <w:rsid w:val="009C2D39"/>
    <w:rsid w:val="009C3C80"/>
    <w:rsid w:val="009C4099"/>
    <w:rsid w:val="009C492F"/>
    <w:rsid w:val="009C4EBC"/>
    <w:rsid w:val="009C52B5"/>
    <w:rsid w:val="009C52C0"/>
    <w:rsid w:val="009C5D79"/>
    <w:rsid w:val="009C6923"/>
    <w:rsid w:val="009C6937"/>
    <w:rsid w:val="009C69B2"/>
    <w:rsid w:val="009C6DC8"/>
    <w:rsid w:val="009C786F"/>
    <w:rsid w:val="009C7D5C"/>
    <w:rsid w:val="009C7F0F"/>
    <w:rsid w:val="009D027E"/>
    <w:rsid w:val="009D0B89"/>
    <w:rsid w:val="009D0C3A"/>
    <w:rsid w:val="009D14D3"/>
    <w:rsid w:val="009D1B4A"/>
    <w:rsid w:val="009D1FAF"/>
    <w:rsid w:val="009D255F"/>
    <w:rsid w:val="009D2720"/>
    <w:rsid w:val="009D29BA"/>
    <w:rsid w:val="009D2FF2"/>
    <w:rsid w:val="009D3226"/>
    <w:rsid w:val="009D3385"/>
    <w:rsid w:val="009D33F7"/>
    <w:rsid w:val="009D3490"/>
    <w:rsid w:val="009D3786"/>
    <w:rsid w:val="009D3B05"/>
    <w:rsid w:val="009D3EB7"/>
    <w:rsid w:val="009D4D4A"/>
    <w:rsid w:val="009D4E5F"/>
    <w:rsid w:val="009D5267"/>
    <w:rsid w:val="009D52D0"/>
    <w:rsid w:val="009D5444"/>
    <w:rsid w:val="009D5E0D"/>
    <w:rsid w:val="009D638E"/>
    <w:rsid w:val="009D7168"/>
    <w:rsid w:val="009D793C"/>
    <w:rsid w:val="009D7DBF"/>
    <w:rsid w:val="009D7FD9"/>
    <w:rsid w:val="009E005C"/>
    <w:rsid w:val="009E02EE"/>
    <w:rsid w:val="009E0E3D"/>
    <w:rsid w:val="009E0EA6"/>
    <w:rsid w:val="009E0EDF"/>
    <w:rsid w:val="009E16A9"/>
    <w:rsid w:val="009E185B"/>
    <w:rsid w:val="009E1C65"/>
    <w:rsid w:val="009E2881"/>
    <w:rsid w:val="009E2956"/>
    <w:rsid w:val="009E3029"/>
    <w:rsid w:val="009E30AC"/>
    <w:rsid w:val="009E330C"/>
    <w:rsid w:val="009E338E"/>
    <w:rsid w:val="009E36BB"/>
    <w:rsid w:val="009E375F"/>
    <w:rsid w:val="009E39D4"/>
    <w:rsid w:val="009E433B"/>
    <w:rsid w:val="009E445C"/>
    <w:rsid w:val="009E470C"/>
    <w:rsid w:val="009E4831"/>
    <w:rsid w:val="009E5116"/>
    <w:rsid w:val="009E5401"/>
    <w:rsid w:val="009E5C53"/>
    <w:rsid w:val="009E5F4F"/>
    <w:rsid w:val="009E74CA"/>
    <w:rsid w:val="009E74D0"/>
    <w:rsid w:val="009E7D58"/>
    <w:rsid w:val="009F07E3"/>
    <w:rsid w:val="009F090F"/>
    <w:rsid w:val="009F0F10"/>
    <w:rsid w:val="009F10D5"/>
    <w:rsid w:val="009F1116"/>
    <w:rsid w:val="009F16DF"/>
    <w:rsid w:val="009F1883"/>
    <w:rsid w:val="009F2546"/>
    <w:rsid w:val="009F45F2"/>
    <w:rsid w:val="009F4652"/>
    <w:rsid w:val="009F47FB"/>
    <w:rsid w:val="009F5357"/>
    <w:rsid w:val="009F597A"/>
    <w:rsid w:val="009F6294"/>
    <w:rsid w:val="009F725D"/>
    <w:rsid w:val="00A00056"/>
    <w:rsid w:val="00A013FD"/>
    <w:rsid w:val="00A014D0"/>
    <w:rsid w:val="00A015E9"/>
    <w:rsid w:val="00A01947"/>
    <w:rsid w:val="00A0254F"/>
    <w:rsid w:val="00A02FE9"/>
    <w:rsid w:val="00A03E3C"/>
    <w:rsid w:val="00A03EC7"/>
    <w:rsid w:val="00A04F05"/>
    <w:rsid w:val="00A06358"/>
    <w:rsid w:val="00A06655"/>
    <w:rsid w:val="00A06EAE"/>
    <w:rsid w:val="00A06FAF"/>
    <w:rsid w:val="00A0758F"/>
    <w:rsid w:val="00A07D6E"/>
    <w:rsid w:val="00A07DD4"/>
    <w:rsid w:val="00A1132A"/>
    <w:rsid w:val="00A113C5"/>
    <w:rsid w:val="00A1145D"/>
    <w:rsid w:val="00A11EE7"/>
    <w:rsid w:val="00A132BC"/>
    <w:rsid w:val="00A146B0"/>
    <w:rsid w:val="00A146B7"/>
    <w:rsid w:val="00A1475F"/>
    <w:rsid w:val="00A149C2"/>
    <w:rsid w:val="00A15652"/>
    <w:rsid w:val="00A1570A"/>
    <w:rsid w:val="00A15C74"/>
    <w:rsid w:val="00A166BD"/>
    <w:rsid w:val="00A16876"/>
    <w:rsid w:val="00A16F05"/>
    <w:rsid w:val="00A170C0"/>
    <w:rsid w:val="00A1739F"/>
    <w:rsid w:val="00A173F6"/>
    <w:rsid w:val="00A177A2"/>
    <w:rsid w:val="00A17866"/>
    <w:rsid w:val="00A208CE"/>
    <w:rsid w:val="00A211B4"/>
    <w:rsid w:val="00A21BED"/>
    <w:rsid w:val="00A223CF"/>
    <w:rsid w:val="00A22C61"/>
    <w:rsid w:val="00A22D42"/>
    <w:rsid w:val="00A22F95"/>
    <w:rsid w:val="00A23C49"/>
    <w:rsid w:val="00A23F75"/>
    <w:rsid w:val="00A23F77"/>
    <w:rsid w:val="00A2401A"/>
    <w:rsid w:val="00A242BB"/>
    <w:rsid w:val="00A243DC"/>
    <w:rsid w:val="00A2442B"/>
    <w:rsid w:val="00A245E3"/>
    <w:rsid w:val="00A2470D"/>
    <w:rsid w:val="00A25BD8"/>
    <w:rsid w:val="00A25EBC"/>
    <w:rsid w:val="00A26470"/>
    <w:rsid w:val="00A27218"/>
    <w:rsid w:val="00A27407"/>
    <w:rsid w:val="00A27A03"/>
    <w:rsid w:val="00A302B8"/>
    <w:rsid w:val="00A3042A"/>
    <w:rsid w:val="00A30AC5"/>
    <w:rsid w:val="00A3102E"/>
    <w:rsid w:val="00A31257"/>
    <w:rsid w:val="00A31D02"/>
    <w:rsid w:val="00A3234D"/>
    <w:rsid w:val="00A32434"/>
    <w:rsid w:val="00A32921"/>
    <w:rsid w:val="00A329A3"/>
    <w:rsid w:val="00A32DCB"/>
    <w:rsid w:val="00A33583"/>
    <w:rsid w:val="00A33DDF"/>
    <w:rsid w:val="00A33F85"/>
    <w:rsid w:val="00A34148"/>
    <w:rsid w:val="00A34547"/>
    <w:rsid w:val="00A3454C"/>
    <w:rsid w:val="00A345A2"/>
    <w:rsid w:val="00A34621"/>
    <w:rsid w:val="00A35550"/>
    <w:rsid w:val="00A36290"/>
    <w:rsid w:val="00A362CF"/>
    <w:rsid w:val="00A36E87"/>
    <w:rsid w:val="00A370F4"/>
    <w:rsid w:val="00A3721F"/>
    <w:rsid w:val="00A376B7"/>
    <w:rsid w:val="00A379A3"/>
    <w:rsid w:val="00A37A66"/>
    <w:rsid w:val="00A37EC2"/>
    <w:rsid w:val="00A402A1"/>
    <w:rsid w:val="00A41A19"/>
    <w:rsid w:val="00A41AE3"/>
    <w:rsid w:val="00A41BF5"/>
    <w:rsid w:val="00A41E1F"/>
    <w:rsid w:val="00A41EE1"/>
    <w:rsid w:val="00A4231C"/>
    <w:rsid w:val="00A42A7B"/>
    <w:rsid w:val="00A435AC"/>
    <w:rsid w:val="00A435EA"/>
    <w:rsid w:val="00A43649"/>
    <w:rsid w:val="00A43CE9"/>
    <w:rsid w:val="00A443DF"/>
    <w:rsid w:val="00A44778"/>
    <w:rsid w:val="00A44A2C"/>
    <w:rsid w:val="00A469E7"/>
    <w:rsid w:val="00A472DF"/>
    <w:rsid w:val="00A47851"/>
    <w:rsid w:val="00A47EC3"/>
    <w:rsid w:val="00A501B6"/>
    <w:rsid w:val="00A505BE"/>
    <w:rsid w:val="00A50862"/>
    <w:rsid w:val="00A50A6A"/>
    <w:rsid w:val="00A50CF0"/>
    <w:rsid w:val="00A51A59"/>
    <w:rsid w:val="00A52F05"/>
    <w:rsid w:val="00A5391B"/>
    <w:rsid w:val="00A5392C"/>
    <w:rsid w:val="00A53D37"/>
    <w:rsid w:val="00A54144"/>
    <w:rsid w:val="00A541B6"/>
    <w:rsid w:val="00A54783"/>
    <w:rsid w:val="00A5487F"/>
    <w:rsid w:val="00A55A80"/>
    <w:rsid w:val="00A55D1D"/>
    <w:rsid w:val="00A561A0"/>
    <w:rsid w:val="00A564F1"/>
    <w:rsid w:val="00A567FB"/>
    <w:rsid w:val="00A56E57"/>
    <w:rsid w:val="00A5727A"/>
    <w:rsid w:val="00A604A4"/>
    <w:rsid w:val="00A60B74"/>
    <w:rsid w:val="00A60F34"/>
    <w:rsid w:val="00A61B03"/>
    <w:rsid w:val="00A61B7D"/>
    <w:rsid w:val="00A623D7"/>
    <w:rsid w:val="00A6400B"/>
    <w:rsid w:val="00A649AB"/>
    <w:rsid w:val="00A64E96"/>
    <w:rsid w:val="00A65C12"/>
    <w:rsid w:val="00A6605B"/>
    <w:rsid w:val="00A66ADC"/>
    <w:rsid w:val="00A66B9E"/>
    <w:rsid w:val="00A66EEE"/>
    <w:rsid w:val="00A67487"/>
    <w:rsid w:val="00A67881"/>
    <w:rsid w:val="00A67DC0"/>
    <w:rsid w:val="00A70CD0"/>
    <w:rsid w:val="00A70D9A"/>
    <w:rsid w:val="00A70FD9"/>
    <w:rsid w:val="00A7147D"/>
    <w:rsid w:val="00A71F64"/>
    <w:rsid w:val="00A71FE0"/>
    <w:rsid w:val="00A72183"/>
    <w:rsid w:val="00A726F9"/>
    <w:rsid w:val="00A7279C"/>
    <w:rsid w:val="00A72943"/>
    <w:rsid w:val="00A729F7"/>
    <w:rsid w:val="00A743CB"/>
    <w:rsid w:val="00A7506D"/>
    <w:rsid w:val="00A7522B"/>
    <w:rsid w:val="00A75855"/>
    <w:rsid w:val="00A75A1E"/>
    <w:rsid w:val="00A75FC1"/>
    <w:rsid w:val="00A76025"/>
    <w:rsid w:val="00A762B2"/>
    <w:rsid w:val="00A76570"/>
    <w:rsid w:val="00A76AF0"/>
    <w:rsid w:val="00A7731E"/>
    <w:rsid w:val="00A77540"/>
    <w:rsid w:val="00A77E34"/>
    <w:rsid w:val="00A802B1"/>
    <w:rsid w:val="00A80C76"/>
    <w:rsid w:val="00A81B15"/>
    <w:rsid w:val="00A81C04"/>
    <w:rsid w:val="00A8200C"/>
    <w:rsid w:val="00A82578"/>
    <w:rsid w:val="00A829E6"/>
    <w:rsid w:val="00A837FF"/>
    <w:rsid w:val="00A84052"/>
    <w:rsid w:val="00A84AD7"/>
    <w:rsid w:val="00A84DC8"/>
    <w:rsid w:val="00A8542E"/>
    <w:rsid w:val="00A855D2"/>
    <w:rsid w:val="00A85C3F"/>
    <w:rsid w:val="00A85DBC"/>
    <w:rsid w:val="00A86C32"/>
    <w:rsid w:val="00A874C9"/>
    <w:rsid w:val="00A87F03"/>
    <w:rsid w:val="00A87FEB"/>
    <w:rsid w:val="00A9000E"/>
    <w:rsid w:val="00A910AD"/>
    <w:rsid w:val="00A91B8F"/>
    <w:rsid w:val="00A91BE5"/>
    <w:rsid w:val="00A91CE4"/>
    <w:rsid w:val="00A91D53"/>
    <w:rsid w:val="00A92667"/>
    <w:rsid w:val="00A929CC"/>
    <w:rsid w:val="00A92DAF"/>
    <w:rsid w:val="00A92E4C"/>
    <w:rsid w:val="00A93F9F"/>
    <w:rsid w:val="00A9420E"/>
    <w:rsid w:val="00A94761"/>
    <w:rsid w:val="00A947DD"/>
    <w:rsid w:val="00A94D86"/>
    <w:rsid w:val="00A960BB"/>
    <w:rsid w:val="00A960EE"/>
    <w:rsid w:val="00A961F0"/>
    <w:rsid w:val="00A963B0"/>
    <w:rsid w:val="00A97539"/>
    <w:rsid w:val="00A97648"/>
    <w:rsid w:val="00AA0B1A"/>
    <w:rsid w:val="00AA0B9B"/>
    <w:rsid w:val="00AA1CFD"/>
    <w:rsid w:val="00AA1DB5"/>
    <w:rsid w:val="00AA2239"/>
    <w:rsid w:val="00AA261A"/>
    <w:rsid w:val="00AA299A"/>
    <w:rsid w:val="00AA3022"/>
    <w:rsid w:val="00AA33D2"/>
    <w:rsid w:val="00AA35C1"/>
    <w:rsid w:val="00AA3771"/>
    <w:rsid w:val="00AA39F6"/>
    <w:rsid w:val="00AA4CE9"/>
    <w:rsid w:val="00AA565E"/>
    <w:rsid w:val="00AA56A3"/>
    <w:rsid w:val="00AA590B"/>
    <w:rsid w:val="00AA60EF"/>
    <w:rsid w:val="00AA67D2"/>
    <w:rsid w:val="00AA7B90"/>
    <w:rsid w:val="00AB0C57"/>
    <w:rsid w:val="00AB0F30"/>
    <w:rsid w:val="00AB1117"/>
    <w:rsid w:val="00AB1195"/>
    <w:rsid w:val="00AB2823"/>
    <w:rsid w:val="00AB2BEE"/>
    <w:rsid w:val="00AB2CBB"/>
    <w:rsid w:val="00AB2E2A"/>
    <w:rsid w:val="00AB402F"/>
    <w:rsid w:val="00AB4182"/>
    <w:rsid w:val="00AB41FF"/>
    <w:rsid w:val="00AB476E"/>
    <w:rsid w:val="00AB4CA2"/>
    <w:rsid w:val="00AB4D3E"/>
    <w:rsid w:val="00AB57F4"/>
    <w:rsid w:val="00AB59A3"/>
    <w:rsid w:val="00AB6983"/>
    <w:rsid w:val="00AB6C8E"/>
    <w:rsid w:val="00AB793A"/>
    <w:rsid w:val="00AB7D96"/>
    <w:rsid w:val="00AC1A72"/>
    <w:rsid w:val="00AC222A"/>
    <w:rsid w:val="00AC27DB"/>
    <w:rsid w:val="00AC291A"/>
    <w:rsid w:val="00AC2CDF"/>
    <w:rsid w:val="00AC2D46"/>
    <w:rsid w:val="00AC2E4F"/>
    <w:rsid w:val="00AC3059"/>
    <w:rsid w:val="00AC3FB8"/>
    <w:rsid w:val="00AC45B0"/>
    <w:rsid w:val="00AC4867"/>
    <w:rsid w:val="00AC52ED"/>
    <w:rsid w:val="00AC5AD1"/>
    <w:rsid w:val="00AC68E3"/>
    <w:rsid w:val="00AC6D6B"/>
    <w:rsid w:val="00AC6F6A"/>
    <w:rsid w:val="00AC7F49"/>
    <w:rsid w:val="00AD0B5E"/>
    <w:rsid w:val="00AD177E"/>
    <w:rsid w:val="00AD306C"/>
    <w:rsid w:val="00AD4A9E"/>
    <w:rsid w:val="00AD5396"/>
    <w:rsid w:val="00AD5723"/>
    <w:rsid w:val="00AD6982"/>
    <w:rsid w:val="00AD7287"/>
    <w:rsid w:val="00AD7736"/>
    <w:rsid w:val="00AD77CF"/>
    <w:rsid w:val="00AE064B"/>
    <w:rsid w:val="00AE07E4"/>
    <w:rsid w:val="00AE0CB8"/>
    <w:rsid w:val="00AE10CE"/>
    <w:rsid w:val="00AE1643"/>
    <w:rsid w:val="00AE1E7E"/>
    <w:rsid w:val="00AE1F4C"/>
    <w:rsid w:val="00AE229E"/>
    <w:rsid w:val="00AE22AD"/>
    <w:rsid w:val="00AE28FA"/>
    <w:rsid w:val="00AE30BB"/>
    <w:rsid w:val="00AE4484"/>
    <w:rsid w:val="00AE55BC"/>
    <w:rsid w:val="00AE59A2"/>
    <w:rsid w:val="00AE6196"/>
    <w:rsid w:val="00AE671D"/>
    <w:rsid w:val="00AE6D0C"/>
    <w:rsid w:val="00AE70D4"/>
    <w:rsid w:val="00AE72DF"/>
    <w:rsid w:val="00AE7868"/>
    <w:rsid w:val="00AF021A"/>
    <w:rsid w:val="00AF0407"/>
    <w:rsid w:val="00AF049B"/>
    <w:rsid w:val="00AF0856"/>
    <w:rsid w:val="00AF08E1"/>
    <w:rsid w:val="00AF1080"/>
    <w:rsid w:val="00AF178C"/>
    <w:rsid w:val="00AF2125"/>
    <w:rsid w:val="00AF2AAA"/>
    <w:rsid w:val="00AF2E67"/>
    <w:rsid w:val="00AF43B3"/>
    <w:rsid w:val="00AF48A3"/>
    <w:rsid w:val="00AF49C3"/>
    <w:rsid w:val="00AF4D8B"/>
    <w:rsid w:val="00AF4E9C"/>
    <w:rsid w:val="00AF57D6"/>
    <w:rsid w:val="00AF5879"/>
    <w:rsid w:val="00AF5C45"/>
    <w:rsid w:val="00AF638B"/>
    <w:rsid w:val="00AF66BD"/>
    <w:rsid w:val="00AF6791"/>
    <w:rsid w:val="00AF682C"/>
    <w:rsid w:val="00AF6ABE"/>
    <w:rsid w:val="00AF6C34"/>
    <w:rsid w:val="00AF6E1E"/>
    <w:rsid w:val="00AF76D4"/>
    <w:rsid w:val="00AF7717"/>
    <w:rsid w:val="00AF791C"/>
    <w:rsid w:val="00AF79AF"/>
    <w:rsid w:val="00B01584"/>
    <w:rsid w:val="00B019BF"/>
    <w:rsid w:val="00B01E55"/>
    <w:rsid w:val="00B0211E"/>
    <w:rsid w:val="00B022E5"/>
    <w:rsid w:val="00B02359"/>
    <w:rsid w:val="00B033AD"/>
    <w:rsid w:val="00B0350D"/>
    <w:rsid w:val="00B04096"/>
    <w:rsid w:val="00B04B01"/>
    <w:rsid w:val="00B04B03"/>
    <w:rsid w:val="00B058BA"/>
    <w:rsid w:val="00B060C0"/>
    <w:rsid w:val="00B067CA"/>
    <w:rsid w:val="00B06A71"/>
    <w:rsid w:val="00B06D6F"/>
    <w:rsid w:val="00B07380"/>
    <w:rsid w:val="00B078A2"/>
    <w:rsid w:val="00B10024"/>
    <w:rsid w:val="00B100F9"/>
    <w:rsid w:val="00B104FE"/>
    <w:rsid w:val="00B109A3"/>
    <w:rsid w:val="00B10C46"/>
    <w:rsid w:val="00B10CD1"/>
    <w:rsid w:val="00B10E4C"/>
    <w:rsid w:val="00B115A7"/>
    <w:rsid w:val="00B1173D"/>
    <w:rsid w:val="00B125C3"/>
    <w:rsid w:val="00B12B26"/>
    <w:rsid w:val="00B12B80"/>
    <w:rsid w:val="00B13844"/>
    <w:rsid w:val="00B13E9F"/>
    <w:rsid w:val="00B13F4E"/>
    <w:rsid w:val="00B1416C"/>
    <w:rsid w:val="00B14A75"/>
    <w:rsid w:val="00B14BAA"/>
    <w:rsid w:val="00B14C63"/>
    <w:rsid w:val="00B14EA6"/>
    <w:rsid w:val="00B153FA"/>
    <w:rsid w:val="00B15F06"/>
    <w:rsid w:val="00B163F8"/>
    <w:rsid w:val="00B16A6E"/>
    <w:rsid w:val="00B17115"/>
    <w:rsid w:val="00B17130"/>
    <w:rsid w:val="00B1742F"/>
    <w:rsid w:val="00B17481"/>
    <w:rsid w:val="00B176A3"/>
    <w:rsid w:val="00B17D7B"/>
    <w:rsid w:val="00B20226"/>
    <w:rsid w:val="00B2031E"/>
    <w:rsid w:val="00B2148B"/>
    <w:rsid w:val="00B2178A"/>
    <w:rsid w:val="00B2255A"/>
    <w:rsid w:val="00B22B52"/>
    <w:rsid w:val="00B23192"/>
    <w:rsid w:val="00B2360E"/>
    <w:rsid w:val="00B2376C"/>
    <w:rsid w:val="00B2392E"/>
    <w:rsid w:val="00B23DF4"/>
    <w:rsid w:val="00B2472D"/>
    <w:rsid w:val="00B24CA0"/>
    <w:rsid w:val="00B2549F"/>
    <w:rsid w:val="00B26AE8"/>
    <w:rsid w:val="00B2754F"/>
    <w:rsid w:val="00B277A7"/>
    <w:rsid w:val="00B27A06"/>
    <w:rsid w:val="00B30116"/>
    <w:rsid w:val="00B30F7A"/>
    <w:rsid w:val="00B316E4"/>
    <w:rsid w:val="00B322EC"/>
    <w:rsid w:val="00B32C6B"/>
    <w:rsid w:val="00B332B5"/>
    <w:rsid w:val="00B341BE"/>
    <w:rsid w:val="00B34D82"/>
    <w:rsid w:val="00B350AF"/>
    <w:rsid w:val="00B35496"/>
    <w:rsid w:val="00B359E0"/>
    <w:rsid w:val="00B362B3"/>
    <w:rsid w:val="00B36414"/>
    <w:rsid w:val="00B37933"/>
    <w:rsid w:val="00B37975"/>
    <w:rsid w:val="00B400B3"/>
    <w:rsid w:val="00B40703"/>
    <w:rsid w:val="00B40E0E"/>
    <w:rsid w:val="00B41013"/>
    <w:rsid w:val="00B4108D"/>
    <w:rsid w:val="00B41349"/>
    <w:rsid w:val="00B4222C"/>
    <w:rsid w:val="00B42294"/>
    <w:rsid w:val="00B434A9"/>
    <w:rsid w:val="00B43CA3"/>
    <w:rsid w:val="00B4406D"/>
    <w:rsid w:val="00B443F1"/>
    <w:rsid w:val="00B4449D"/>
    <w:rsid w:val="00B446F8"/>
    <w:rsid w:val="00B45490"/>
    <w:rsid w:val="00B4638C"/>
    <w:rsid w:val="00B46EF3"/>
    <w:rsid w:val="00B47570"/>
    <w:rsid w:val="00B47A35"/>
    <w:rsid w:val="00B47EC2"/>
    <w:rsid w:val="00B5089C"/>
    <w:rsid w:val="00B51BC5"/>
    <w:rsid w:val="00B5232D"/>
    <w:rsid w:val="00B5243B"/>
    <w:rsid w:val="00B52F03"/>
    <w:rsid w:val="00B52FB3"/>
    <w:rsid w:val="00B52FE0"/>
    <w:rsid w:val="00B53667"/>
    <w:rsid w:val="00B54460"/>
    <w:rsid w:val="00B54540"/>
    <w:rsid w:val="00B5489C"/>
    <w:rsid w:val="00B54D36"/>
    <w:rsid w:val="00B54D9B"/>
    <w:rsid w:val="00B54E73"/>
    <w:rsid w:val="00B54FCF"/>
    <w:rsid w:val="00B550A2"/>
    <w:rsid w:val="00B5523D"/>
    <w:rsid w:val="00B555F1"/>
    <w:rsid w:val="00B55B17"/>
    <w:rsid w:val="00B55E67"/>
    <w:rsid w:val="00B56031"/>
    <w:rsid w:val="00B56382"/>
    <w:rsid w:val="00B57265"/>
    <w:rsid w:val="00B576A1"/>
    <w:rsid w:val="00B6097A"/>
    <w:rsid w:val="00B6135F"/>
    <w:rsid w:val="00B619AD"/>
    <w:rsid w:val="00B61BCE"/>
    <w:rsid w:val="00B62053"/>
    <w:rsid w:val="00B62525"/>
    <w:rsid w:val="00B62D73"/>
    <w:rsid w:val="00B63262"/>
    <w:rsid w:val="00B633AE"/>
    <w:rsid w:val="00B647CA"/>
    <w:rsid w:val="00B64898"/>
    <w:rsid w:val="00B648E2"/>
    <w:rsid w:val="00B64BC9"/>
    <w:rsid w:val="00B650CF"/>
    <w:rsid w:val="00B65612"/>
    <w:rsid w:val="00B6574D"/>
    <w:rsid w:val="00B6584C"/>
    <w:rsid w:val="00B659E4"/>
    <w:rsid w:val="00B65F6A"/>
    <w:rsid w:val="00B661CF"/>
    <w:rsid w:val="00B665D2"/>
    <w:rsid w:val="00B6697A"/>
    <w:rsid w:val="00B6737C"/>
    <w:rsid w:val="00B67787"/>
    <w:rsid w:val="00B677A8"/>
    <w:rsid w:val="00B70FC1"/>
    <w:rsid w:val="00B71335"/>
    <w:rsid w:val="00B71515"/>
    <w:rsid w:val="00B71887"/>
    <w:rsid w:val="00B7214D"/>
    <w:rsid w:val="00B72471"/>
    <w:rsid w:val="00B72716"/>
    <w:rsid w:val="00B72B1D"/>
    <w:rsid w:val="00B72ED6"/>
    <w:rsid w:val="00B73070"/>
    <w:rsid w:val="00B74372"/>
    <w:rsid w:val="00B743C4"/>
    <w:rsid w:val="00B744FC"/>
    <w:rsid w:val="00B75525"/>
    <w:rsid w:val="00B755EB"/>
    <w:rsid w:val="00B7589E"/>
    <w:rsid w:val="00B7597D"/>
    <w:rsid w:val="00B75996"/>
    <w:rsid w:val="00B75A4E"/>
    <w:rsid w:val="00B76660"/>
    <w:rsid w:val="00B76FBD"/>
    <w:rsid w:val="00B77171"/>
    <w:rsid w:val="00B77BE8"/>
    <w:rsid w:val="00B800DC"/>
    <w:rsid w:val="00B80283"/>
    <w:rsid w:val="00B8095F"/>
    <w:rsid w:val="00B80B0C"/>
    <w:rsid w:val="00B80B11"/>
    <w:rsid w:val="00B80CBA"/>
    <w:rsid w:val="00B80E70"/>
    <w:rsid w:val="00B80F23"/>
    <w:rsid w:val="00B81A64"/>
    <w:rsid w:val="00B81B29"/>
    <w:rsid w:val="00B81DBE"/>
    <w:rsid w:val="00B81F57"/>
    <w:rsid w:val="00B82324"/>
    <w:rsid w:val="00B82A5A"/>
    <w:rsid w:val="00B82B9C"/>
    <w:rsid w:val="00B83049"/>
    <w:rsid w:val="00B831AE"/>
    <w:rsid w:val="00B839E8"/>
    <w:rsid w:val="00B83A0E"/>
    <w:rsid w:val="00B840F4"/>
    <w:rsid w:val="00B8446C"/>
    <w:rsid w:val="00B8456F"/>
    <w:rsid w:val="00B845E6"/>
    <w:rsid w:val="00B855C4"/>
    <w:rsid w:val="00B85647"/>
    <w:rsid w:val="00B85916"/>
    <w:rsid w:val="00B8593D"/>
    <w:rsid w:val="00B864F8"/>
    <w:rsid w:val="00B86544"/>
    <w:rsid w:val="00B86615"/>
    <w:rsid w:val="00B867E2"/>
    <w:rsid w:val="00B87725"/>
    <w:rsid w:val="00B87F26"/>
    <w:rsid w:val="00B9044F"/>
    <w:rsid w:val="00B907DE"/>
    <w:rsid w:val="00B915C7"/>
    <w:rsid w:val="00B91997"/>
    <w:rsid w:val="00B92102"/>
    <w:rsid w:val="00B929E6"/>
    <w:rsid w:val="00B92F5B"/>
    <w:rsid w:val="00B93326"/>
    <w:rsid w:val="00B937C8"/>
    <w:rsid w:val="00B94BDE"/>
    <w:rsid w:val="00B94E0A"/>
    <w:rsid w:val="00B96159"/>
    <w:rsid w:val="00B96EF6"/>
    <w:rsid w:val="00B96F83"/>
    <w:rsid w:val="00B9706F"/>
    <w:rsid w:val="00B973A2"/>
    <w:rsid w:val="00B975BF"/>
    <w:rsid w:val="00B97C0F"/>
    <w:rsid w:val="00B97D41"/>
    <w:rsid w:val="00B97D79"/>
    <w:rsid w:val="00BA092D"/>
    <w:rsid w:val="00BA0E78"/>
    <w:rsid w:val="00BA1888"/>
    <w:rsid w:val="00BA18B2"/>
    <w:rsid w:val="00BA21FA"/>
    <w:rsid w:val="00BA259A"/>
    <w:rsid w:val="00BA259C"/>
    <w:rsid w:val="00BA29D3"/>
    <w:rsid w:val="00BA2A72"/>
    <w:rsid w:val="00BA2CCA"/>
    <w:rsid w:val="00BA307F"/>
    <w:rsid w:val="00BA34F3"/>
    <w:rsid w:val="00BA376C"/>
    <w:rsid w:val="00BA43AE"/>
    <w:rsid w:val="00BA4B4F"/>
    <w:rsid w:val="00BA5280"/>
    <w:rsid w:val="00BA62E8"/>
    <w:rsid w:val="00BA68CF"/>
    <w:rsid w:val="00BA6E17"/>
    <w:rsid w:val="00BA79B8"/>
    <w:rsid w:val="00BB0684"/>
    <w:rsid w:val="00BB07FA"/>
    <w:rsid w:val="00BB0BBD"/>
    <w:rsid w:val="00BB1039"/>
    <w:rsid w:val="00BB14F1"/>
    <w:rsid w:val="00BB2B4B"/>
    <w:rsid w:val="00BB3325"/>
    <w:rsid w:val="00BB33EC"/>
    <w:rsid w:val="00BB39DB"/>
    <w:rsid w:val="00BB42CB"/>
    <w:rsid w:val="00BB4657"/>
    <w:rsid w:val="00BB46D7"/>
    <w:rsid w:val="00BB4782"/>
    <w:rsid w:val="00BB572E"/>
    <w:rsid w:val="00BB629E"/>
    <w:rsid w:val="00BB62DB"/>
    <w:rsid w:val="00BB6462"/>
    <w:rsid w:val="00BB6591"/>
    <w:rsid w:val="00BB6E97"/>
    <w:rsid w:val="00BB74FD"/>
    <w:rsid w:val="00BB76E9"/>
    <w:rsid w:val="00BB77B5"/>
    <w:rsid w:val="00BB791A"/>
    <w:rsid w:val="00BB7D4B"/>
    <w:rsid w:val="00BB7E90"/>
    <w:rsid w:val="00BC0BB5"/>
    <w:rsid w:val="00BC111F"/>
    <w:rsid w:val="00BC1183"/>
    <w:rsid w:val="00BC1FC4"/>
    <w:rsid w:val="00BC21C1"/>
    <w:rsid w:val="00BC27B7"/>
    <w:rsid w:val="00BC2FD5"/>
    <w:rsid w:val="00BC3C88"/>
    <w:rsid w:val="00BC4EC3"/>
    <w:rsid w:val="00BC5982"/>
    <w:rsid w:val="00BC5A07"/>
    <w:rsid w:val="00BC5EB7"/>
    <w:rsid w:val="00BC60BF"/>
    <w:rsid w:val="00BC618A"/>
    <w:rsid w:val="00BC6FB7"/>
    <w:rsid w:val="00BC73A9"/>
    <w:rsid w:val="00BC7435"/>
    <w:rsid w:val="00BD14EC"/>
    <w:rsid w:val="00BD155A"/>
    <w:rsid w:val="00BD1B65"/>
    <w:rsid w:val="00BD1CEE"/>
    <w:rsid w:val="00BD2043"/>
    <w:rsid w:val="00BD23A8"/>
    <w:rsid w:val="00BD23B8"/>
    <w:rsid w:val="00BD28BF"/>
    <w:rsid w:val="00BD2D12"/>
    <w:rsid w:val="00BD3B17"/>
    <w:rsid w:val="00BD3BC3"/>
    <w:rsid w:val="00BD40F3"/>
    <w:rsid w:val="00BD41C0"/>
    <w:rsid w:val="00BD5214"/>
    <w:rsid w:val="00BD6404"/>
    <w:rsid w:val="00BD6EF2"/>
    <w:rsid w:val="00BD6FBE"/>
    <w:rsid w:val="00BD71D8"/>
    <w:rsid w:val="00BD756E"/>
    <w:rsid w:val="00BD75D0"/>
    <w:rsid w:val="00BD76B2"/>
    <w:rsid w:val="00BE0310"/>
    <w:rsid w:val="00BE0440"/>
    <w:rsid w:val="00BE1026"/>
    <w:rsid w:val="00BE19AB"/>
    <w:rsid w:val="00BE276A"/>
    <w:rsid w:val="00BE27E9"/>
    <w:rsid w:val="00BE33AE"/>
    <w:rsid w:val="00BE35DD"/>
    <w:rsid w:val="00BE361A"/>
    <w:rsid w:val="00BE3771"/>
    <w:rsid w:val="00BE37C2"/>
    <w:rsid w:val="00BE5345"/>
    <w:rsid w:val="00BE5396"/>
    <w:rsid w:val="00BE5FF8"/>
    <w:rsid w:val="00BE6226"/>
    <w:rsid w:val="00BE6989"/>
    <w:rsid w:val="00BE6D36"/>
    <w:rsid w:val="00BE70C5"/>
    <w:rsid w:val="00BE72F2"/>
    <w:rsid w:val="00BE7BCA"/>
    <w:rsid w:val="00BF046F"/>
    <w:rsid w:val="00BF18A8"/>
    <w:rsid w:val="00BF1D61"/>
    <w:rsid w:val="00BF2489"/>
    <w:rsid w:val="00BF2504"/>
    <w:rsid w:val="00BF2EC4"/>
    <w:rsid w:val="00BF3B9B"/>
    <w:rsid w:val="00BF623F"/>
    <w:rsid w:val="00BF6EC4"/>
    <w:rsid w:val="00BF786F"/>
    <w:rsid w:val="00BF7F41"/>
    <w:rsid w:val="00C00B23"/>
    <w:rsid w:val="00C016A0"/>
    <w:rsid w:val="00C01A23"/>
    <w:rsid w:val="00C01D50"/>
    <w:rsid w:val="00C024A1"/>
    <w:rsid w:val="00C02BA7"/>
    <w:rsid w:val="00C03355"/>
    <w:rsid w:val="00C03A84"/>
    <w:rsid w:val="00C040F8"/>
    <w:rsid w:val="00C044F4"/>
    <w:rsid w:val="00C04691"/>
    <w:rsid w:val="00C04717"/>
    <w:rsid w:val="00C049E3"/>
    <w:rsid w:val="00C0524D"/>
    <w:rsid w:val="00C05388"/>
    <w:rsid w:val="00C05615"/>
    <w:rsid w:val="00C056DC"/>
    <w:rsid w:val="00C06079"/>
    <w:rsid w:val="00C06584"/>
    <w:rsid w:val="00C067F8"/>
    <w:rsid w:val="00C06D48"/>
    <w:rsid w:val="00C10041"/>
    <w:rsid w:val="00C103C8"/>
    <w:rsid w:val="00C107AE"/>
    <w:rsid w:val="00C10B36"/>
    <w:rsid w:val="00C10DB5"/>
    <w:rsid w:val="00C110DC"/>
    <w:rsid w:val="00C1131B"/>
    <w:rsid w:val="00C11607"/>
    <w:rsid w:val="00C11849"/>
    <w:rsid w:val="00C11E12"/>
    <w:rsid w:val="00C12416"/>
    <w:rsid w:val="00C1329B"/>
    <w:rsid w:val="00C13651"/>
    <w:rsid w:val="00C13699"/>
    <w:rsid w:val="00C148B0"/>
    <w:rsid w:val="00C148FB"/>
    <w:rsid w:val="00C15624"/>
    <w:rsid w:val="00C1572F"/>
    <w:rsid w:val="00C1575E"/>
    <w:rsid w:val="00C15A00"/>
    <w:rsid w:val="00C15AA8"/>
    <w:rsid w:val="00C15D28"/>
    <w:rsid w:val="00C15D4E"/>
    <w:rsid w:val="00C17027"/>
    <w:rsid w:val="00C1745E"/>
    <w:rsid w:val="00C17544"/>
    <w:rsid w:val="00C17AB5"/>
    <w:rsid w:val="00C2011F"/>
    <w:rsid w:val="00C204C2"/>
    <w:rsid w:val="00C20EB5"/>
    <w:rsid w:val="00C21023"/>
    <w:rsid w:val="00C22125"/>
    <w:rsid w:val="00C2218F"/>
    <w:rsid w:val="00C2264F"/>
    <w:rsid w:val="00C22A98"/>
    <w:rsid w:val="00C233DA"/>
    <w:rsid w:val="00C23811"/>
    <w:rsid w:val="00C23C83"/>
    <w:rsid w:val="00C23D29"/>
    <w:rsid w:val="00C246B6"/>
    <w:rsid w:val="00C24A9E"/>
    <w:rsid w:val="00C24C05"/>
    <w:rsid w:val="00C24D2F"/>
    <w:rsid w:val="00C2591C"/>
    <w:rsid w:val="00C2592E"/>
    <w:rsid w:val="00C26222"/>
    <w:rsid w:val="00C270E2"/>
    <w:rsid w:val="00C27936"/>
    <w:rsid w:val="00C27D6A"/>
    <w:rsid w:val="00C302D6"/>
    <w:rsid w:val="00C31283"/>
    <w:rsid w:val="00C313E2"/>
    <w:rsid w:val="00C31706"/>
    <w:rsid w:val="00C3226B"/>
    <w:rsid w:val="00C33040"/>
    <w:rsid w:val="00C33BFB"/>
    <w:rsid w:val="00C33C48"/>
    <w:rsid w:val="00C340E5"/>
    <w:rsid w:val="00C34229"/>
    <w:rsid w:val="00C34313"/>
    <w:rsid w:val="00C35AA7"/>
    <w:rsid w:val="00C35B11"/>
    <w:rsid w:val="00C35C15"/>
    <w:rsid w:val="00C35FCC"/>
    <w:rsid w:val="00C3649C"/>
    <w:rsid w:val="00C369BA"/>
    <w:rsid w:val="00C36CF8"/>
    <w:rsid w:val="00C36EEE"/>
    <w:rsid w:val="00C404C3"/>
    <w:rsid w:val="00C406E2"/>
    <w:rsid w:val="00C4186F"/>
    <w:rsid w:val="00C41F93"/>
    <w:rsid w:val="00C421F9"/>
    <w:rsid w:val="00C427E2"/>
    <w:rsid w:val="00C43BA1"/>
    <w:rsid w:val="00C43DA9"/>
    <w:rsid w:val="00C43DAB"/>
    <w:rsid w:val="00C4557F"/>
    <w:rsid w:val="00C45675"/>
    <w:rsid w:val="00C457C3"/>
    <w:rsid w:val="00C45AC0"/>
    <w:rsid w:val="00C45ADB"/>
    <w:rsid w:val="00C45F61"/>
    <w:rsid w:val="00C4652F"/>
    <w:rsid w:val="00C4689C"/>
    <w:rsid w:val="00C4744E"/>
    <w:rsid w:val="00C47803"/>
    <w:rsid w:val="00C47D3E"/>
    <w:rsid w:val="00C47F08"/>
    <w:rsid w:val="00C50501"/>
    <w:rsid w:val="00C50703"/>
    <w:rsid w:val="00C50EA9"/>
    <w:rsid w:val="00C50EC6"/>
    <w:rsid w:val="00C51071"/>
    <w:rsid w:val="00C5114C"/>
    <w:rsid w:val="00C514A6"/>
    <w:rsid w:val="00C51FBD"/>
    <w:rsid w:val="00C524C9"/>
    <w:rsid w:val="00C537F7"/>
    <w:rsid w:val="00C53837"/>
    <w:rsid w:val="00C53DA8"/>
    <w:rsid w:val="00C5482B"/>
    <w:rsid w:val="00C552C6"/>
    <w:rsid w:val="00C55316"/>
    <w:rsid w:val="00C5540D"/>
    <w:rsid w:val="00C55570"/>
    <w:rsid w:val="00C555B9"/>
    <w:rsid w:val="00C5739F"/>
    <w:rsid w:val="00C574B6"/>
    <w:rsid w:val="00C5799C"/>
    <w:rsid w:val="00C57BF2"/>
    <w:rsid w:val="00C57CF0"/>
    <w:rsid w:val="00C60039"/>
    <w:rsid w:val="00C60681"/>
    <w:rsid w:val="00C618BC"/>
    <w:rsid w:val="00C61B75"/>
    <w:rsid w:val="00C61DC0"/>
    <w:rsid w:val="00C62700"/>
    <w:rsid w:val="00C62756"/>
    <w:rsid w:val="00C62769"/>
    <w:rsid w:val="00C634B0"/>
    <w:rsid w:val="00C63557"/>
    <w:rsid w:val="00C6360B"/>
    <w:rsid w:val="00C63D6E"/>
    <w:rsid w:val="00C649BD"/>
    <w:rsid w:val="00C64ACF"/>
    <w:rsid w:val="00C65891"/>
    <w:rsid w:val="00C65A04"/>
    <w:rsid w:val="00C662CB"/>
    <w:rsid w:val="00C66A7E"/>
    <w:rsid w:val="00C66ABD"/>
    <w:rsid w:val="00C66AC9"/>
    <w:rsid w:val="00C67410"/>
    <w:rsid w:val="00C67843"/>
    <w:rsid w:val="00C67B7D"/>
    <w:rsid w:val="00C701B2"/>
    <w:rsid w:val="00C70702"/>
    <w:rsid w:val="00C70CB0"/>
    <w:rsid w:val="00C71F1C"/>
    <w:rsid w:val="00C724D3"/>
    <w:rsid w:val="00C72951"/>
    <w:rsid w:val="00C73029"/>
    <w:rsid w:val="00C7315C"/>
    <w:rsid w:val="00C737B5"/>
    <w:rsid w:val="00C73CD5"/>
    <w:rsid w:val="00C74700"/>
    <w:rsid w:val="00C748F5"/>
    <w:rsid w:val="00C74C97"/>
    <w:rsid w:val="00C74DA7"/>
    <w:rsid w:val="00C74E02"/>
    <w:rsid w:val="00C7665C"/>
    <w:rsid w:val="00C77B23"/>
    <w:rsid w:val="00C77DD9"/>
    <w:rsid w:val="00C77ED8"/>
    <w:rsid w:val="00C81269"/>
    <w:rsid w:val="00C81D57"/>
    <w:rsid w:val="00C8266A"/>
    <w:rsid w:val="00C83334"/>
    <w:rsid w:val="00C83BE6"/>
    <w:rsid w:val="00C83BFC"/>
    <w:rsid w:val="00C83D1B"/>
    <w:rsid w:val="00C85251"/>
    <w:rsid w:val="00C85344"/>
    <w:rsid w:val="00C85354"/>
    <w:rsid w:val="00C85497"/>
    <w:rsid w:val="00C85683"/>
    <w:rsid w:val="00C861B7"/>
    <w:rsid w:val="00C86764"/>
    <w:rsid w:val="00C86ABA"/>
    <w:rsid w:val="00C87543"/>
    <w:rsid w:val="00C90120"/>
    <w:rsid w:val="00C90571"/>
    <w:rsid w:val="00C90681"/>
    <w:rsid w:val="00C916E6"/>
    <w:rsid w:val="00C9198E"/>
    <w:rsid w:val="00C91A4C"/>
    <w:rsid w:val="00C91B98"/>
    <w:rsid w:val="00C91DCC"/>
    <w:rsid w:val="00C92917"/>
    <w:rsid w:val="00C92A66"/>
    <w:rsid w:val="00C93241"/>
    <w:rsid w:val="00C93AE6"/>
    <w:rsid w:val="00C943F3"/>
    <w:rsid w:val="00C95208"/>
    <w:rsid w:val="00C95731"/>
    <w:rsid w:val="00C959FD"/>
    <w:rsid w:val="00C96373"/>
    <w:rsid w:val="00C97200"/>
    <w:rsid w:val="00C973A2"/>
    <w:rsid w:val="00C9770E"/>
    <w:rsid w:val="00CA08C6"/>
    <w:rsid w:val="00CA0A77"/>
    <w:rsid w:val="00CA0C36"/>
    <w:rsid w:val="00CA1DD8"/>
    <w:rsid w:val="00CA2158"/>
    <w:rsid w:val="00CA24C0"/>
    <w:rsid w:val="00CA2729"/>
    <w:rsid w:val="00CA28E4"/>
    <w:rsid w:val="00CA2C58"/>
    <w:rsid w:val="00CA2D52"/>
    <w:rsid w:val="00CA3057"/>
    <w:rsid w:val="00CA3490"/>
    <w:rsid w:val="00CA39F3"/>
    <w:rsid w:val="00CA3A59"/>
    <w:rsid w:val="00CA3C8D"/>
    <w:rsid w:val="00CA45F8"/>
    <w:rsid w:val="00CA48E5"/>
    <w:rsid w:val="00CA49DB"/>
    <w:rsid w:val="00CA5ACB"/>
    <w:rsid w:val="00CA6B8C"/>
    <w:rsid w:val="00CA7AC2"/>
    <w:rsid w:val="00CA7B93"/>
    <w:rsid w:val="00CA7C99"/>
    <w:rsid w:val="00CB02B1"/>
    <w:rsid w:val="00CB0305"/>
    <w:rsid w:val="00CB07EF"/>
    <w:rsid w:val="00CB12F9"/>
    <w:rsid w:val="00CB140F"/>
    <w:rsid w:val="00CB14EE"/>
    <w:rsid w:val="00CB170C"/>
    <w:rsid w:val="00CB1841"/>
    <w:rsid w:val="00CB2035"/>
    <w:rsid w:val="00CB237E"/>
    <w:rsid w:val="00CB2823"/>
    <w:rsid w:val="00CB2AD2"/>
    <w:rsid w:val="00CB2C73"/>
    <w:rsid w:val="00CB2FD5"/>
    <w:rsid w:val="00CB338E"/>
    <w:rsid w:val="00CB33C7"/>
    <w:rsid w:val="00CB3C70"/>
    <w:rsid w:val="00CB4A08"/>
    <w:rsid w:val="00CB5440"/>
    <w:rsid w:val="00CB56F9"/>
    <w:rsid w:val="00CB593E"/>
    <w:rsid w:val="00CB6162"/>
    <w:rsid w:val="00CB68D1"/>
    <w:rsid w:val="00CB6DA7"/>
    <w:rsid w:val="00CB7080"/>
    <w:rsid w:val="00CB7105"/>
    <w:rsid w:val="00CB72FB"/>
    <w:rsid w:val="00CB7455"/>
    <w:rsid w:val="00CB7B45"/>
    <w:rsid w:val="00CB7B9A"/>
    <w:rsid w:val="00CB7E4C"/>
    <w:rsid w:val="00CC02C9"/>
    <w:rsid w:val="00CC0686"/>
    <w:rsid w:val="00CC0D0F"/>
    <w:rsid w:val="00CC1322"/>
    <w:rsid w:val="00CC133F"/>
    <w:rsid w:val="00CC2127"/>
    <w:rsid w:val="00CC2438"/>
    <w:rsid w:val="00CC243C"/>
    <w:rsid w:val="00CC25B4"/>
    <w:rsid w:val="00CC2D25"/>
    <w:rsid w:val="00CC2F56"/>
    <w:rsid w:val="00CC30A8"/>
    <w:rsid w:val="00CC3965"/>
    <w:rsid w:val="00CC43FA"/>
    <w:rsid w:val="00CC477A"/>
    <w:rsid w:val="00CC4A7F"/>
    <w:rsid w:val="00CC5117"/>
    <w:rsid w:val="00CC51DA"/>
    <w:rsid w:val="00CC5659"/>
    <w:rsid w:val="00CC5822"/>
    <w:rsid w:val="00CC5F88"/>
    <w:rsid w:val="00CC616D"/>
    <w:rsid w:val="00CC64F4"/>
    <w:rsid w:val="00CC69C8"/>
    <w:rsid w:val="00CC6B1F"/>
    <w:rsid w:val="00CC77A2"/>
    <w:rsid w:val="00CC7B55"/>
    <w:rsid w:val="00CD0B49"/>
    <w:rsid w:val="00CD0DCA"/>
    <w:rsid w:val="00CD1739"/>
    <w:rsid w:val="00CD2EF5"/>
    <w:rsid w:val="00CD2F5B"/>
    <w:rsid w:val="00CD307E"/>
    <w:rsid w:val="00CD3B52"/>
    <w:rsid w:val="00CD47C2"/>
    <w:rsid w:val="00CD52CE"/>
    <w:rsid w:val="00CD5A23"/>
    <w:rsid w:val="00CD603A"/>
    <w:rsid w:val="00CD629F"/>
    <w:rsid w:val="00CD6632"/>
    <w:rsid w:val="00CD6A1B"/>
    <w:rsid w:val="00CD6B1C"/>
    <w:rsid w:val="00CD6CB4"/>
    <w:rsid w:val="00CD6D81"/>
    <w:rsid w:val="00CD73A2"/>
    <w:rsid w:val="00CD7B75"/>
    <w:rsid w:val="00CE05D8"/>
    <w:rsid w:val="00CE067A"/>
    <w:rsid w:val="00CE07DA"/>
    <w:rsid w:val="00CE0A7F"/>
    <w:rsid w:val="00CE0C4B"/>
    <w:rsid w:val="00CE1718"/>
    <w:rsid w:val="00CE180B"/>
    <w:rsid w:val="00CE22C1"/>
    <w:rsid w:val="00CE2F97"/>
    <w:rsid w:val="00CE3F79"/>
    <w:rsid w:val="00CE4444"/>
    <w:rsid w:val="00CE54A0"/>
    <w:rsid w:val="00CE54FE"/>
    <w:rsid w:val="00CE5CB7"/>
    <w:rsid w:val="00CE5DEA"/>
    <w:rsid w:val="00CE65C6"/>
    <w:rsid w:val="00CE6A4E"/>
    <w:rsid w:val="00CE6E3F"/>
    <w:rsid w:val="00CE72A6"/>
    <w:rsid w:val="00CE7E95"/>
    <w:rsid w:val="00CF081D"/>
    <w:rsid w:val="00CF0E33"/>
    <w:rsid w:val="00CF245C"/>
    <w:rsid w:val="00CF26E1"/>
    <w:rsid w:val="00CF2E6D"/>
    <w:rsid w:val="00CF2FD5"/>
    <w:rsid w:val="00CF3231"/>
    <w:rsid w:val="00CF350B"/>
    <w:rsid w:val="00CF3C53"/>
    <w:rsid w:val="00CF3E51"/>
    <w:rsid w:val="00CF4156"/>
    <w:rsid w:val="00CF4181"/>
    <w:rsid w:val="00CF64D0"/>
    <w:rsid w:val="00CF67FE"/>
    <w:rsid w:val="00CF7BD5"/>
    <w:rsid w:val="00CF7E6E"/>
    <w:rsid w:val="00D0036C"/>
    <w:rsid w:val="00D00725"/>
    <w:rsid w:val="00D00AD9"/>
    <w:rsid w:val="00D00CEF"/>
    <w:rsid w:val="00D011C4"/>
    <w:rsid w:val="00D01B99"/>
    <w:rsid w:val="00D01F54"/>
    <w:rsid w:val="00D01F90"/>
    <w:rsid w:val="00D02278"/>
    <w:rsid w:val="00D02559"/>
    <w:rsid w:val="00D02836"/>
    <w:rsid w:val="00D03813"/>
    <w:rsid w:val="00D03CF3"/>
    <w:rsid w:val="00D03D00"/>
    <w:rsid w:val="00D04504"/>
    <w:rsid w:val="00D04CC3"/>
    <w:rsid w:val="00D053B9"/>
    <w:rsid w:val="00D05C30"/>
    <w:rsid w:val="00D05E75"/>
    <w:rsid w:val="00D06A92"/>
    <w:rsid w:val="00D071DF"/>
    <w:rsid w:val="00D072FF"/>
    <w:rsid w:val="00D07674"/>
    <w:rsid w:val="00D07855"/>
    <w:rsid w:val="00D10052"/>
    <w:rsid w:val="00D1035C"/>
    <w:rsid w:val="00D10C75"/>
    <w:rsid w:val="00D11223"/>
    <w:rsid w:val="00D11359"/>
    <w:rsid w:val="00D1248E"/>
    <w:rsid w:val="00D129B4"/>
    <w:rsid w:val="00D129BF"/>
    <w:rsid w:val="00D12CE8"/>
    <w:rsid w:val="00D1309A"/>
    <w:rsid w:val="00D1391A"/>
    <w:rsid w:val="00D14612"/>
    <w:rsid w:val="00D1505C"/>
    <w:rsid w:val="00D15BF7"/>
    <w:rsid w:val="00D15C93"/>
    <w:rsid w:val="00D16527"/>
    <w:rsid w:val="00D16980"/>
    <w:rsid w:val="00D16E83"/>
    <w:rsid w:val="00D17783"/>
    <w:rsid w:val="00D17F83"/>
    <w:rsid w:val="00D20360"/>
    <w:rsid w:val="00D2041B"/>
    <w:rsid w:val="00D2131B"/>
    <w:rsid w:val="00D2150C"/>
    <w:rsid w:val="00D217CC"/>
    <w:rsid w:val="00D21C10"/>
    <w:rsid w:val="00D232CE"/>
    <w:rsid w:val="00D23652"/>
    <w:rsid w:val="00D23A7D"/>
    <w:rsid w:val="00D240A8"/>
    <w:rsid w:val="00D249B0"/>
    <w:rsid w:val="00D24AF5"/>
    <w:rsid w:val="00D24E9E"/>
    <w:rsid w:val="00D24FB4"/>
    <w:rsid w:val="00D2656D"/>
    <w:rsid w:val="00D26A37"/>
    <w:rsid w:val="00D273A4"/>
    <w:rsid w:val="00D273E0"/>
    <w:rsid w:val="00D273FB"/>
    <w:rsid w:val="00D274BA"/>
    <w:rsid w:val="00D2781C"/>
    <w:rsid w:val="00D30263"/>
    <w:rsid w:val="00D30A7E"/>
    <w:rsid w:val="00D30CDB"/>
    <w:rsid w:val="00D3188C"/>
    <w:rsid w:val="00D321B2"/>
    <w:rsid w:val="00D336BF"/>
    <w:rsid w:val="00D34044"/>
    <w:rsid w:val="00D34141"/>
    <w:rsid w:val="00D345F3"/>
    <w:rsid w:val="00D34B8E"/>
    <w:rsid w:val="00D34DEC"/>
    <w:rsid w:val="00D35F9B"/>
    <w:rsid w:val="00D364B3"/>
    <w:rsid w:val="00D36B69"/>
    <w:rsid w:val="00D37F01"/>
    <w:rsid w:val="00D407EC"/>
    <w:rsid w:val="00D408DD"/>
    <w:rsid w:val="00D4112B"/>
    <w:rsid w:val="00D41E6E"/>
    <w:rsid w:val="00D42990"/>
    <w:rsid w:val="00D42F23"/>
    <w:rsid w:val="00D430BE"/>
    <w:rsid w:val="00D43770"/>
    <w:rsid w:val="00D439B9"/>
    <w:rsid w:val="00D43F70"/>
    <w:rsid w:val="00D449B2"/>
    <w:rsid w:val="00D4572F"/>
    <w:rsid w:val="00D4590D"/>
    <w:rsid w:val="00D45D72"/>
    <w:rsid w:val="00D46063"/>
    <w:rsid w:val="00D461C4"/>
    <w:rsid w:val="00D46676"/>
    <w:rsid w:val="00D4683C"/>
    <w:rsid w:val="00D46E04"/>
    <w:rsid w:val="00D478F6"/>
    <w:rsid w:val="00D47977"/>
    <w:rsid w:val="00D47CFC"/>
    <w:rsid w:val="00D520E4"/>
    <w:rsid w:val="00D52C3C"/>
    <w:rsid w:val="00D53022"/>
    <w:rsid w:val="00D53A38"/>
    <w:rsid w:val="00D54B70"/>
    <w:rsid w:val="00D55227"/>
    <w:rsid w:val="00D55357"/>
    <w:rsid w:val="00D5579E"/>
    <w:rsid w:val="00D557F4"/>
    <w:rsid w:val="00D563A7"/>
    <w:rsid w:val="00D56C79"/>
    <w:rsid w:val="00D56F09"/>
    <w:rsid w:val="00D56FAA"/>
    <w:rsid w:val="00D575DD"/>
    <w:rsid w:val="00D5792F"/>
    <w:rsid w:val="00D57DFA"/>
    <w:rsid w:val="00D605BB"/>
    <w:rsid w:val="00D60A86"/>
    <w:rsid w:val="00D60FAA"/>
    <w:rsid w:val="00D632D3"/>
    <w:rsid w:val="00D63329"/>
    <w:rsid w:val="00D63A1D"/>
    <w:rsid w:val="00D63D3A"/>
    <w:rsid w:val="00D64C0E"/>
    <w:rsid w:val="00D657E2"/>
    <w:rsid w:val="00D65C49"/>
    <w:rsid w:val="00D65D12"/>
    <w:rsid w:val="00D65D3A"/>
    <w:rsid w:val="00D66130"/>
    <w:rsid w:val="00D66816"/>
    <w:rsid w:val="00D6690A"/>
    <w:rsid w:val="00D67850"/>
    <w:rsid w:val="00D67B66"/>
    <w:rsid w:val="00D67FCF"/>
    <w:rsid w:val="00D709CE"/>
    <w:rsid w:val="00D70A1E"/>
    <w:rsid w:val="00D70AD6"/>
    <w:rsid w:val="00D712E2"/>
    <w:rsid w:val="00D71A6F"/>
    <w:rsid w:val="00D71F73"/>
    <w:rsid w:val="00D722FE"/>
    <w:rsid w:val="00D72352"/>
    <w:rsid w:val="00D72600"/>
    <w:rsid w:val="00D72819"/>
    <w:rsid w:val="00D72899"/>
    <w:rsid w:val="00D72A05"/>
    <w:rsid w:val="00D72CFC"/>
    <w:rsid w:val="00D72DCB"/>
    <w:rsid w:val="00D746B7"/>
    <w:rsid w:val="00D74872"/>
    <w:rsid w:val="00D75237"/>
    <w:rsid w:val="00D75A00"/>
    <w:rsid w:val="00D769B8"/>
    <w:rsid w:val="00D774F0"/>
    <w:rsid w:val="00D77D22"/>
    <w:rsid w:val="00D804CE"/>
    <w:rsid w:val="00D805FD"/>
    <w:rsid w:val="00D80786"/>
    <w:rsid w:val="00D80AF9"/>
    <w:rsid w:val="00D8172B"/>
    <w:rsid w:val="00D81919"/>
    <w:rsid w:val="00D81B81"/>
    <w:rsid w:val="00D81CAB"/>
    <w:rsid w:val="00D81DEE"/>
    <w:rsid w:val="00D81FA6"/>
    <w:rsid w:val="00D825B8"/>
    <w:rsid w:val="00D82B49"/>
    <w:rsid w:val="00D83339"/>
    <w:rsid w:val="00D83726"/>
    <w:rsid w:val="00D846E1"/>
    <w:rsid w:val="00D84937"/>
    <w:rsid w:val="00D84967"/>
    <w:rsid w:val="00D85072"/>
    <w:rsid w:val="00D85150"/>
    <w:rsid w:val="00D8576F"/>
    <w:rsid w:val="00D8677F"/>
    <w:rsid w:val="00D86F88"/>
    <w:rsid w:val="00D876D7"/>
    <w:rsid w:val="00D87E74"/>
    <w:rsid w:val="00D90226"/>
    <w:rsid w:val="00D90B54"/>
    <w:rsid w:val="00D90C44"/>
    <w:rsid w:val="00D9109B"/>
    <w:rsid w:val="00D9117C"/>
    <w:rsid w:val="00D91C86"/>
    <w:rsid w:val="00D91F54"/>
    <w:rsid w:val="00D92152"/>
    <w:rsid w:val="00D921C4"/>
    <w:rsid w:val="00D92806"/>
    <w:rsid w:val="00D9304E"/>
    <w:rsid w:val="00D93843"/>
    <w:rsid w:val="00D93D4C"/>
    <w:rsid w:val="00D958B7"/>
    <w:rsid w:val="00D966C1"/>
    <w:rsid w:val="00D96753"/>
    <w:rsid w:val="00D96A6F"/>
    <w:rsid w:val="00D971C0"/>
    <w:rsid w:val="00D978B7"/>
    <w:rsid w:val="00D97F0C"/>
    <w:rsid w:val="00DA02AA"/>
    <w:rsid w:val="00DA0C7E"/>
    <w:rsid w:val="00DA0CBA"/>
    <w:rsid w:val="00DA0FC3"/>
    <w:rsid w:val="00DA170F"/>
    <w:rsid w:val="00DA1B98"/>
    <w:rsid w:val="00DA23E4"/>
    <w:rsid w:val="00DA24FA"/>
    <w:rsid w:val="00DA25FC"/>
    <w:rsid w:val="00DA2A1E"/>
    <w:rsid w:val="00DA2D42"/>
    <w:rsid w:val="00DA305D"/>
    <w:rsid w:val="00DA3A02"/>
    <w:rsid w:val="00DA3A86"/>
    <w:rsid w:val="00DA3EAF"/>
    <w:rsid w:val="00DA4617"/>
    <w:rsid w:val="00DA46D8"/>
    <w:rsid w:val="00DA556A"/>
    <w:rsid w:val="00DA5638"/>
    <w:rsid w:val="00DA5D81"/>
    <w:rsid w:val="00DA64A7"/>
    <w:rsid w:val="00DB08A9"/>
    <w:rsid w:val="00DB178E"/>
    <w:rsid w:val="00DB2937"/>
    <w:rsid w:val="00DB2DB7"/>
    <w:rsid w:val="00DB2FF6"/>
    <w:rsid w:val="00DB33BA"/>
    <w:rsid w:val="00DB3A22"/>
    <w:rsid w:val="00DB4007"/>
    <w:rsid w:val="00DB4958"/>
    <w:rsid w:val="00DB4C85"/>
    <w:rsid w:val="00DB5910"/>
    <w:rsid w:val="00DB594D"/>
    <w:rsid w:val="00DB5ED4"/>
    <w:rsid w:val="00DB5F30"/>
    <w:rsid w:val="00DB649D"/>
    <w:rsid w:val="00DB687A"/>
    <w:rsid w:val="00DB7BD0"/>
    <w:rsid w:val="00DC0588"/>
    <w:rsid w:val="00DC0804"/>
    <w:rsid w:val="00DC1905"/>
    <w:rsid w:val="00DC1AAA"/>
    <w:rsid w:val="00DC1F66"/>
    <w:rsid w:val="00DC1FD8"/>
    <w:rsid w:val="00DC23D9"/>
    <w:rsid w:val="00DC2500"/>
    <w:rsid w:val="00DC2581"/>
    <w:rsid w:val="00DC2C2D"/>
    <w:rsid w:val="00DC2D26"/>
    <w:rsid w:val="00DC2DD6"/>
    <w:rsid w:val="00DC2DEE"/>
    <w:rsid w:val="00DC32B3"/>
    <w:rsid w:val="00DC35DC"/>
    <w:rsid w:val="00DC3D7F"/>
    <w:rsid w:val="00DC3DBB"/>
    <w:rsid w:val="00DC48B9"/>
    <w:rsid w:val="00DC4ACD"/>
    <w:rsid w:val="00DC4F72"/>
    <w:rsid w:val="00DC52A2"/>
    <w:rsid w:val="00DC68B3"/>
    <w:rsid w:val="00DC6B55"/>
    <w:rsid w:val="00DC712A"/>
    <w:rsid w:val="00DC756D"/>
    <w:rsid w:val="00DC76A7"/>
    <w:rsid w:val="00DC77DC"/>
    <w:rsid w:val="00DD0453"/>
    <w:rsid w:val="00DD04A4"/>
    <w:rsid w:val="00DD0AFB"/>
    <w:rsid w:val="00DD0C2C"/>
    <w:rsid w:val="00DD19DE"/>
    <w:rsid w:val="00DD1E23"/>
    <w:rsid w:val="00DD2753"/>
    <w:rsid w:val="00DD28BC"/>
    <w:rsid w:val="00DD3AB3"/>
    <w:rsid w:val="00DD466D"/>
    <w:rsid w:val="00DD47B6"/>
    <w:rsid w:val="00DD485A"/>
    <w:rsid w:val="00DD4942"/>
    <w:rsid w:val="00DD497E"/>
    <w:rsid w:val="00DD4E99"/>
    <w:rsid w:val="00DD4FDF"/>
    <w:rsid w:val="00DD5095"/>
    <w:rsid w:val="00DD5D1D"/>
    <w:rsid w:val="00DD67B6"/>
    <w:rsid w:val="00DD699C"/>
    <w:rsid w:val="00DD6A63"/>
    <w:rsid w:val="00DD7835"/>
    <w:rsid w:val="00DD7A18"/>
    <w:rsid w:val="00DE029B"/>
    <w:rsid w:val="00DE0C0E"/>
    <w:rsid w:val="00DE0EE2"/>
    <w:rsid w:val="00DE1AAC"/>
    <w:rsid w:val="00DE1D8C"/>
    <w:rsid w:val="00DE225D"/>
    <w:rsid w:val="00DE27F7"/>
    <w:rsid w:val="00DE31DD"/>
    <w:rsid w:val="00DE31F0"/>
    <w:rsid w:val="00DE35E7"/>
    <w:rsid w:val="00DE3604"/>
    <w:rsid w:val="00DE3D1C"/>
    <w:rsid w:val="00DE4841"/>
    <w:rsid w:val="00DE4C1C"/>
    <w:rsid w:val="00DE5035"/>
    <w:rsid w:val="00DE50D7"/>
    <w:rsid w:val="00DE52D0"/>
    <w:rsid w:val="00DE6198"/>
    <w:rsid w:val="00DE7F07"/>
    <w:rsid w:val="00DF0414"/>
    <w:rsid w:val="00DF04B9"/>
    <w:rsid w:val="00DF05EE"/>
    <w:rsid w:val="00DF0B47"/>
    <w:rsid w:val="00DF1056"/>
    <w:rsid w:val="00DF119F"/>
    <w:rsid w:val="00DF2A6A"/>
    <w:rsid w:val="00DF2C16"/>
    <w:rsid w:val="00DF3714"/>
    <w:rsid w:val="00DF43A6"/>
    <w:rsid w:val="00DF4B19"/>
    <w:rsid w:val="00DF4BE0"/>
    <w:rsid w:val="00DF6625"/>
    <w:rsid w:val="00DF7180"/>
    <w:rsid w:val="00DF71D7"/>
    <w:rsid w:val="00DF73CE"/>
    <w:rsid w:val="00DF7B92"/>
    <w:rsid w:val="00DF7D8C"/>
    <w:rsid w:val="00E0033E"/>
    <w:rsid w:val="00E01C41"/>
    <w:rsid w:val="00E0227D"/>
    <w:rsid w:val="00E04357"/>
    <w:rsid w:val="00E046FF"/>
    <w:rsid w:val="00E04B4D"/>
    <w:rsid w:val="00E04B84"/>
    <w:rsid w:val="00E0557C"/>
    <w:rsid w:val="00E055E6"/>
    <w:rsid w:val="00E058C4"/>
    <w:rsid w:val="00E06466"/>
    <w:rsid w:val="00E06835"/>
    <w:rsid w:val="00E06D79"/>
    <w:rsid w:val="00E06FDA"/>
    <w:rsid w:val="00E10A08"/>
    <w:rsid w:val="00E11308"/>
    <w:rsid w:val="00E11EC1"/>
    <w:rsid w:val="00E1227E"/>
    <w:rsid w:val="00E1287D"/>
    <w:rsid w:val="00E12CD0"/>
    <w:rsid w:val="00E134A2"/>
    <w:rsid w:val="00E13E10"/>
    <w:rsid w:val="00E141B3"/>
    <w:rsid w:val="00E144F5"/>
    <w:rsid w:val="00E14632"/>
    <w:rsid w:val="00E14A63"/>
    <w:rsid w:val="00E15E04"/>
    <w:rsid w:val="00E160A5"/>
    <w:rsid w:val="00E167AE"/>
    <w:rsid w:val="00E1713D"/>
    <w:rsid w:val="00E171AB"/>
    <w:rsid w:val="00E17938"/>
    <w:rsid w:val="00E17944"/>
    <w:rsid w:val="00E203BC"/>
    <w:rsid w:val="00E206E8"/>
    <w:rsid w:val="00E2076B"/>
    <w:rsid w:val="00E20A43"/>
    <w:rsid w:val="00E21D3C"/>
    <w:rsid w:val="00E22367"/>
    <w:rsid w:val="00E22BA1"/>
    <w:rsid w:val="00E22E7A"/>
    <w:rsid w:val="00E22EAE"/>
    <w:rsid w:val="00E232A2"/>
    <w:rsid w:val="00E23477"/>
    <w:rsid w:val="00E23898"/>
    <w:rsid w:val="00E2547F"/>
    <w:rsid w:val="00E25B9E"/>
    <w:rsid w:val="00E25F08"/>
    <w:rsid w:val="00E26A94"/>
    <w:rsid w:val="00E26B3B"/>
    <w:rsid w:val="00E26DB9"/>
    <w:rsid w:val="00E278E3"/>
    <w:rsid w:val="00E27C57"/>
    <w:rsid w:val="00E27E4F"/>
    <w:rsid w:val="00E3017E"/>
    <w:rsid w:val="00E306F3"/>
    <w:rsid w:val="00E30EC9"/>
    <w:rsid w:val="00E31567"/>
    <w:rsid w:val="00E319F1"/>
    <w:rsid w:val="00E31BB7"/>
    <w:rsid w:val="00E321A1"/>
    <w:rsid w:val="00E32849"/>
    <w:rsid w:val="00E32F24"/>
    <w:rsid w:val="00E3344F"/>
    <w:rsid w:val="00E3393C"/>
    <w:rsid w:val="00E33CD2"/>
    <w:rsid w:val="00E33FE0"/>
    <w:rsid w:val="00E3428D"/>
    <w:rsid w:val="00E34FA6"/>
    <w:rsid w:val="00E357CF"/>
    <w:rsid w:val="00E36962"/>
    <w:rsid w:val="00E378C6"/>
    <w:rsid w:val="00E37C78"/>
    <w:rsid w:val="00E37D49"/>
    <w:rsid w:val="00E37F94"/>
    <w:rsid w:val="00E40B36"/>
    <w:rsid w:val="00E40DD6"/>
    <w:rsid w:val="00E40E90"/>
    <w:rsid w:val="00E4133E"/>
    <w:rsid w:val="00E41739"/>
    <w:rsid w:val="00E41846"/>
    <w:rsid w:val="00E42B28"/>
    <w:rsid w:val="00E43AB2"/>
    <w:rsid w:val="00E43CAD"/>
    <w:rsid w:val="00E442EF"/>
    <w:rsid w:val="00E4436E"/>
    <w:rsid w:val="00E443DB"/>
    <w:rsid w:val="00E443FB"/>
    <w:rsid w:val="00E445F8"/>
    <w:rsid w:val="00E44AE8"/>
    <w:rsid w:val="00E44C8C"/>
    <w:rsid w:val="00E455B9"/>
    <w:rsid w:val="00E458DB"/>
    <w:rsid w:val="00E45C7E"/>
    <w:rsid w:val="00E46076"/>
    <w:rsid w:val="00E46083"/>
    <w:rsid w:val="00E462EB"/>
    <w:rsid w:val="00E472AE"/>
    <w:rsid w:val="00E4792E"/>
    <w:rsid w:val="00E5016D"/>
    <w:rsid w:val="00E5075E"/>
    <w:rsid w:val="00E50E3A"/>
    <w:rsid w:val="00E51347"/>
    <w:rsid w:val="00E51743"/>
    <w:rsid w:val="00E518AA"/>
    <w:rsid w:val="00E531EB"/>
    <w:rsid w:val="00E533D7"/>
    <w:rsid w:val="00E53456"/>
    <w:rsid w:val="00E542AB"/>
    <w:rsid w:val="00E544D8"/>
    <w:rsid w:val="00E54817"/>
    <w:rsid w:val="00E54874"/>
    <w:rsid w:val="00E5492B"/>
    <w:rsid w:val="00E54B6F"/>
    <w:rsid w:val="00E55572"/>
    <w:rsid w:val="00E556BD"/>
    <w:rsid w:val="00E55ACA"/>
    <w:rsid w:val="00E567B8"/>
    <w:rsid w:val="00E568D2"/>
    <w:rsid w:val="00E573A3"/>
    <w:rsid w:val="00E576E8"/>
    <w:rsid w:val="00E57B74"/>
    <w:rsid w:val="00E605B1"/>
    <w:rsid w:val="00E606AF"/>
    <w:rsid w:val="00E606CA"/>
    <w:rsid w:val="00E6151E"/>
    <w:rsid w:val="00E617E3"/>
    <w:rsid w:val="00E61B56"/>
    <w:rsid w:val="00E62A04"/>
    <w:rsid w:val="00E62BF5"/>
    <w:rsid w:val="00E62E8D"/>
    <w:rsid w:val="00E631C9"/>
    <w:rsid w:val="00E63DBF"/>
    <w:rsid w:val="00E63ED1"/>
    <w:rsid w:val="00E6444A"/>
    <w:rsid w:val="00E64588"/>
    <w:rsid w:val="00E6476C"/>
    <w:rsid w:val="00E648CD"/>
    <w:rsid w:val="00E64A9C"/>
    <w:rsid w:val="00E64C34"/>
    <w:rsid w:val="00E65077"/>
    <w:rsid w:val="00E65BC6"/>
    <w:rsid w:val="00E65C97"/>
    <w:rsid w:val="00E661FF"/>
    <w:rsid w:val="00E6622C"/>
    <w:rsid w:val="00E66D36"/>
    <w:rsid w:val="00E70215"/>
    <w:rsid w:val="00E70ACB"/>
    <w:rsid w:val="00E70FE1"/>
    <w:rsid w:val="00E715A2"/>
    <w:rsid w:val="00E71B82"/>
    <w:rsid w:val="00E71FB1"/>
    <w:rsid w:val="00E726EB"/>
    <w:rsid w:val="00E72CF1"/>
    <w:rsid w:val="00E7329B"/>
    <w:rsid w:val="00E736F9"/>
    <w:rsid w:val="00E73718"/>
    <w:rsid w:val="00E74977"/>
    <w:rsid w:val="00E75626"/>
    <w:rsid w:val="00E76D4C"/>
    <w:rsid w:val="00E80B52"/>
    <w:rsid w:val="00E80E45"/>
    <w:rsid w:val="00E817AD"/>
    <w:rsid w:val="00E81817"/>
    <w:rsid w:val="00E824C3"/>
    <w:rsid w:val="00E83B74"/>
    <w:rsid w:val="00E83E5C"/>
    <w:rsid w:val="00E840B3"/>
    <w:rsid w:val="00E84480"/>
    <w:rsid w:val="00E84948"/>
    <w:rsid w:val="00E84D10"/>
    <w:rsid w:val="00E84FE8"/>
    <w:rsid w:val="00E85098"/>
    <w:rsid w:val="00E853D9"/>
    <w:rsid w:val="00E85ACF"/>
    <w:rsid w:val="00E85BD3"/>
    <w:rsid w:val="00E85C87"/>
    <w:rsid w:val="00E85CC3"/>
    <w:rsid w:val="00E8629F"/>
    <w:rsid w:val="00E86F56"/>
    <w:rsid w:val="00E87A47"/>
    <w:rsid w:val="00E87ADC"/>
    <w:rsid w:val="00E87D17"/>
    <w:rsid w:val="00E87EC9"/>
    <w:rsid w:val="00E908BE"/>
    <w:rsid w:val="00E90B4C"/>
    <w:rsid w:val="00E91008"/>
    <w:rsid w:val="00E91248"/>
    <w:rsid w:val="00E912E0"/>
    <w:rsid w:val="00E918F3"/>
    <w:rsid w:val="00E91A9D"/>
    <w:rsid w:val="00E91DDD"/>
    <w:rsid w:val="00E92132"/>
    <w:rsid w:val="00E92C8D"/>
    <w:rsid w:val="00E9374E"/>
    <w:rsid w:val="00E938A0"/>
    <w:rsid w:val="00E94D6D"/>
    <w:rsid w:val="00E94EBB"/>
    <w:rsid w:val="00E94F54"/>
    <w:rsid w:val="00E952E0"/>
    <w:rsid w:val="00E953BD"/>
    <w:rsid w:val="00E95C12"/>
    <w:rsid w:val="00E97AD5"/>
    <w:rsid w:val="00E97B24"/>
    <w:rsid w:val="00EA0C46"/>
    <w:rsid w:val="00EA1111"/>
    <w:rsid w:val="00EA1292"/>
    <w:rsid w:val="00EA143E"/>
    <w:rsid w:val="00EA1E67"/>
    <w:rsid w:val="00EA238B"/>
    <w:rsid w:val="00EA321A"/>
    <w:rsid w:val="00EA329D"/>
    <w:rsid w:val="00EA33A7"/>
    <w:rsid w:val="00EA38A9"/>
    <w:rsid w:val="00EA39F6"/>
    <w:rsid w:val="00EA3B4F"/>
    <w:rsid w:val="00EA3C24"/>
    <w:rsid w:val="00EA547A"/>
    <w:rsid w:val="00EA6C29"/>
    <w:rsid w:val="00EA71AF"/>
    <w:rsid w:val="00EA73DF"/>
    <w:rsid w:val="00EA7809"/>
    <w:rsid w:val="00EA7CAD"/>
    <w:rsid w:val="00EB0FEA"/>
    <w:rsid w:val="00EB15F8"/>
    <w:rsid w:val="00EB2463"/>
    <w:rsid w:val="00EB26E4"/>
    <w:rsid w:val="00EB2932"/>
    <w:rsid w:val="00EB3242"/>
    <w:rsid w:val="00EB3328"/>
    <w:rsid w:val="00EB3361"/>
    <w:rsid w:val="00EB35C7"/>
    <w:rsid w:val="00EB38CD"/>
    <w:rsid w:val="00EB44F3"/>
    <w:rsid w:val="00EB458D"/>
    <w:rsid w:val="00EB4A89"/>
    <w:rsid w:val="00EB5E1F"/>
    <w:rsid w:val="00EB61AE"/>
    <w:rsid w:val="00EB61BA"/>
    <w:rsid w:val="00EB61FA"/>
    <w:rsid w:val="00EB72F5"/>
    <w:rsid w:val="00EB7B77"/>
    <w:rsid w:val="00EC00B0"/>
    <w:rsid w:val="00EC1117"/>
    <w:rsid w:val="00EC3073"/>
    <w:rsid w:val="00EC322D"/>
    <w:rsid w:val="00EC32EB"/>
    <w:rsid w:val="00EC39E7"/>
    <w:rsid w:val="00EC3D8B"/>
    <w:rsid w:val="00EC43BC"/>
    <w:rsid w:val="00EC4591"/>
    <w:rsid w:val="00EC4630"/>
    <w:rsid w:val="00EC4A7D"/>
    <w:rsid w:val="00EC522F"/>
    <w:rsid w:val="00EC5E38"/>
    <w:rsid w:val="00EC6D57"/>
    <w:rsid w:val="00EC70EF"/>
    <w:rsid w:val="00EC7E54"/>
    <w:rsid w:val="00EC7EC1"/>
    <w:rsid w:val="00ED00FD"/>
    <w:rsid w:val="00ED11E5"/>
    <w:rsid w:val="00ED181F"/>
    <w:rsid w:val="00ED202F"/>
    <w:rsid w:val="00ED22AA"/>
    <w:rsid w:val="00ED2BA3"/>
    <w:rsid w:val="00ED2CB3"/>
    <w:rsid w:val="00ED3247"/>
    <w:rsid w:val="00ED373F"/>
    <w:rsid w:val="00ED383A"/>
    <w:rsid w:val="00ED3E28"/>
    <w:rsid w:val="00ED457C"/>
    <w:rsid w:val="00ED6996"/>
    <w:rsid w:val="00ED6FE3"/>
    <w:rsid w:val="00ED72C1"/>
    <w:rsid w:val="00ED7336"/>
    <w:rsid w:val="00ED771A"/>
    <w:rsid w:val="00ED796F"/>
    <w:rsid w:val="00ED7996"/>
    <w:rsid w:val="00EE1080"/>
    <w:rsid w:val="00EE132D"/>
    <w:rsid w:val="00EE186C"/>
    <w:rsid w:val="00EE1A6A"/>
    <w:rsid w:val="00EE1CB5"/>
    <w:rsid w:val="00EE2104"/>
    <w:rsid w:val="00EE43E5"/>
    <w:rsid w:val="00EE4FAF"/>
    <w:rsid w:val="00EE5208"/>
    <w:rsid w:val="00EE52FB"/>
    <w:rsid w:val="00EE56EA"/>
    <w:rsid w:val="00EE5884"/>
    <w:rsid w:val="00EE5B74"/>
    <w:rsid w:val="00EE5F46"/>
    <w:rsid w:val="00EF01F4"/>
    <w:rsid w:val="00EF025D"/>
    <w:rsid w:val="00EF1EC5"/>
    <w:rsid w:val="00EF1F08"/>
    <w:rsid w:val="00EF1FED"/>
    <w:rsid w:val="00EF290B"/>
    <w:rsid w:val="00EF2E34"/>
    <w:rsid w:val="00EF2F31"/>
    <w:rsid w:val="00EF3405"/>
    <w:rsid w:val="00EF4ADB"/>
    <w:rsid w:val="00EF4C88"/>
    <w:rsid w:val="00EF55BD"/>
    <w:rsid w:val="00EF55EB"/>
    <w:rsid w:val="00EF5937"/>
    <w:rsid w:val="00EF6F41"/>
    <w:rsid w:val="00EF6F7C"/>
    <w:rsid w:val="00EF7472"/>
    <w:rsid w:val="00EF7779"/>
    <w:rsid w:val="00EF7887"/>
    <w:rsid w:val="00EF79D5"/>
    <w:rsid w:val="00EF7D0F"/>
    <w:rsid w:val="00F00530"/>
    <w:rsid w:val="00F009BE"/>
    <w:rsid w:val="00F00DCC"/>
    <w:rsid w:val="00F0156A"/>
    <w:rsid w:val="00F0156F"/>
    <w:rsid w:val="00F01770"/>
    <w:rsid w:val="00F01ED1"/>
    <w:rsid w:val="00F02424"/>
    <w:rsid w:val="00F02768"/>
    <w:rsid w:val="00F0279C"/>
    <w:rsid w:val="00F03AA8"/>
    <w:rsid w:val="00F03FF7"/>
    <w:rsid w:val="00F0442D"/>
    <w:rsid w:val="00F04619"/>
    <w:rsid w:val="00F04CFB"/>
    <w:rsid w:val="00F0595C"/>
    <w:rsid w:val="00F05AC8"/>
    <w:rsid w:val="00F0615B"/>
    <w:rsid w:val="00F0632A"/>
    <w:rsid w:val="00F07167"/>
    <w:rsid w:val="00F072D8"/>
    <w:rsid w:val="00F07CE0"/>
    <w:rsid w:val="00F1032B"/>
    <w:rsid w:val="00F10757"/>
    <w:rsid w:val="00F10DD1"/>
    <w:rsid w:val="00F115F5"/>
    <w:rsid w:val="00F11C29"/>
    <w:rsid w:val="00F11FEB"/>
    <w:rsid w:val="00F133DE"/>
    <w:rsid w:val="00F13D05"/>
    <w:rsid w:val="00F14135"/>
    <w:rsid w:val="00F14DE5"/>
    <w:rsid w:val="00F14F6E"/>
    <w:rsid w:val="00F1503A"/>
    <w:rsid w:val="00F1511A"/>
    <w:rsid w:val="00F1542F"/>
    <w:rsid w:val="00F15B92"/>
    <w:rsid w:val="00F15C19"/>
    <w:rsid w:val="00F15D5D"/>
    <w:rsid w:val="00F15D75"/>
    <w:rsid w:val="00F16205"/>
    <w:rsid w:val="00F1679D"/>
    <w:rsid w:val="00F1682C"/>
    <w:rsid w:val="00F16979"/>
    <w:rsid w:val="00F16992"/>
    <w:rsid w:val="00F16A0E"/>
    <w:rsid w:val="00F17005"/>
    <w:rsid w:val="00F1715C"/>
    <w:rsid w:val="00F1741D"/>
    <w:rsid w:val="00F202C5"/>
    <w:rsid w:val="00F205FF"/>
    <w:rsid w:val="00F20B91"/>
    <w:rsid w:val="00F21139"/>
    <w:rsid w:val="00F2186F"/>
    <w:rsid w:val="00F2219A"/>
    <w:rsid w:val="00F22687"/>
    <w:rsid w:val="00F226D6"/>
    <w:rsid w:val="00F22AE1"/>
    <w:rsid w:val="00F22D00"/>
    <w:rsid w:val="00F23528"/>
    <w:rsid w:val="00F23A77"/>
    <w:rsid w:val="00F246E9"/>
    <w:rsid w:val="00F249BB"/>
    <w:rsid w:val="00F24B8B"/>
    <w:rsid w:val="00F24BB8"/>
    <w:rsid w:val="00F25572"/>
    <w:rsid w:val="00F26159"/>
    <w:rsid w:val="00F262BF"/>
    <w:rsid w:val="00F262E7"/>
    <w:rsid w:val="00F269B9"/>
    <w:rsid w:val="00F26CB9"/>
    <w:rsid w:val="00F26E21"/>
    <w:rsid w:val="00F27815"/>
    <w:rsid w:val="00F27D3D"/>
    <w:rsid w:val="00F30BA1"/>
    <w:rsid w:val="00F30D2E"/>
    <w:rsid w:val="00F3245B"/>
    <w:rsid w:val="00F32544"/>
    <w:rsid w:val="00F32551"/>
    <w:rsid w:val="00F32644"/>
    <w:rsid w:val="00F33FF9"/>
    <w:rsid w:val="00F350D8"/>
    <w:rsid w:val="00F35492"/>
    <w:rsid w:val="00F35516"/>
    <w:rsid w:val="00F35790"/>
    <w:rsid w:val="00F36456"/>
    <w:rsid w:val="00F374CE"/>
    <w:rsid w:val="00F37AD9"/>
    <w:rsid w:val="00F37F69"/>
    <w:rsid w:val="00F40084"/>
    <w:rsid w:val="00F40762"/>
    <w:rsid w:val="00F40DC5"/>
    <w:rsid w:val="00F41102"/>
    <w:rsid w:val="00F4136D"/>
    <w:rsid w:val="00F41C54"/>
    <w:rsid w:val="00F41F52"/>
    <w:rsid w:val="00F420F8"/>
    <w:rsid w:val="00F4212E"/>
    <w:rsid w:val="00F42C20"/>
    <w:rsid w:val="00F42C88"/>
    <w:rsid w:val="00F42F72"/>
    <w:rsid w:val="00F436F6"/>
    <w:rsid w:val="00F43A1B"/>
    <w:rsid w:val="00F43B17"/>
    <w:rsid w:val="00F43E34"/>
    <w:rsid w:val="00F4402F"/>
    <w:rsid w:val="00F44169"/>
    <w:rsid w:val="00F44F0E"/>
    <w:rsid w:val="00F45BD2"/>
    <w:rsid w:val="00F45F81"/>
    <w:rsid w:val="00F465AF"/>
    <w:rsid w:val="00F47792"/>
    <w:rsid w:val="00F505A9"/>
    <w:rsid w:val="00F519DA"/>
    <w:rsid w:val="00F52286"/>
    <w:rsid w:val="00F52797"/>
    <w:rsid w:val="00F52832"/>
    <w:rsid w:val="00F52C5C"/>
    <w:rsid w:val="00F53053"/>
    <w:rsid w:val="00F53A9E"/>
    <w:rsid w:val="00F53C93"/>
    <w:rsid w:val="00F53D36"/>
    <w:rsid w:val="00F53EB3"/>
    <w:rsid w:val="00F53FE2"/>
    <w:rsid w:val="00F54102"/>
    <w:rsid w:val="00F54285"/>
    <w:rsid w:val="00F54B3D"/>
    <w:rsid w:val="00F5526A"/>
    <w:rsid w:val="00F5592D"/>
    <w:rsid w:val="00F55CCA"/>
    <w:rsid w:val="00F55E13"/>
    <w:rsid w:val="00F5618D"/>
    <w:rsid w:val="00F5655D"/>
    <w:rsid w:val="00F575FF"/>
    <w:rsid w:val="00F5776D"/>
    <w:rsid w:val="00F601FE"/>
    <w:rsid w:val="00F608F5"/>
    <w:rsid w:val="00F6090B"/>
    <w:rsid w:val="00F618EF"/>
    <w:rsid w:val="00F61AF2"/>
    <w:rsid w:val="00F6209C"/>
    <w:rsid w:val="00F62146"/>
    <w:rsid w:val="00F628F3"/>
    <w:rsid w:val="00F64032"/>
    <w:rsid w:val="00F64693"/>
    <w:rsid w:val="00F65582"/>
    <w:rsid w:val="00F65C40"/>
    <w:rsid w:val="00F65FFD"/>
    <w:rsid w:val="00F66E75"/>
    <w:rsid w:val="00F67FF2"/>
    <w:rsid w:val="00F7069C"/>
    <w:rsid w:val="00F722EB"/>
    <w:rsid w:val="00F72479"/>
    <w:rsid w:val="00F729B9"/>
    <w:rsid w:val="00F731D7"/>
    <w:rsid w:val="00F73601"/>
    <w:rsid w:val="00F7376D"/>
    <w:rsid w:val="00F73D4B"/>
    <w:rsid w:val="00F73F64"/>
    <w:rsid w:val="00F7489B"/>
    <w:rsid w:val="00F74CA8"/>
    <w:rsid w:val="00F756EF"/>
    <w:rsid w:val="00F766EA"/>
    <w:rsid w:val="00F77404"/>
    <w:rsid w:val="00F77974"/>
    <w:rsid w:val="00F77AD7"/>
    <w:rsid w:val="00F77DEB"/>
    <w:rsid w:val="00F77EB0"/>
    <w:rsid w:val="00F77F0A"/>
    <w:rsid w:val="00F80755"/>
    <w:rsid w:val="00F80BE0"/>
    <w:rsid w:val="00F811A2"/>
    <w:rsid w:val="00F812D4"/>
    <w:rsid w:val="00F81620"/>
    <w:rsid w:val="00F81F27"/>
    <w:rsid w:val="00F82BC1"/>
    <w:rsid w:val="00F839B1"/>
    <w:rsid w:val="00F83B75"/>
    <w:rsid w:val="00F83BDA"/>
    <w:rsid w:val="00F83D96"/>
    <w:rsid w:val="00F84033"/>
    <w:rsid w:val="00F84665"/>
    <w:rsid w:val="00F84C9A"/>
    <w:rsid w:val="00F855E0"/>
    <w:rsid w:val="00F859EE"/>
    <w:rsid w:val="00F86C94"/>
    <w:rsid w:val="00F87289"/>
    <w:rsid w:val="00F87420"/>
    <w:rsid w:val="00F8744D"/>
    <w:rsid w:val="00F87881"/>
    <w:rsid w:val="00F87B21"/>
    <w:rsid w:val="00F87CDD"/>
    <w:rsid w:val="00F919EF"/>
    <w:rsid w:val="00F91DA7"/>
    <w:rsid w:val="00F91EE4"/>
    <w:rsid w:val="00F9276F"/>
    <w:rsid w:val="00F928B5"/>
    <w:rsid w:val="00F92AA1"/>
    <w:rsid w:val="00F92CAF"/>
    <w:rsid w:val="00F92D7B"/>
    <w:rsid w:val="00F933F0"/>
    <w:rsid w:val="00F937A3"/>
    <w:rsid w:val="00F93F20"/>
    <w:rsid w:val="00F942A0"/>
    <w:rsid w:val="00F94715"/>
    <w:rsid w:val="00F955CE"/>
    <w:rsid w:val="00F95800"/>
    <w:rsid w:val="00F959C8"/>
    <w:rsid w:val="00F95FC5"/>
    <w:rsid w:val="00F96A3D"/>
    <w:rsid w:val="00FA03C4"/>
    <w:rsid w:val="00FA054A"/>
    <w:rsid w:val="00FA0A7E"/>
    <w:rsid w:val="00FA0EAE"/>
    <w:rsid w:val="00FA12C4"/>
    <w:rsid w:val="00FA1AEC"/>
    <w:rsid w:val="00FA1B32"/>
    <w:rsid w:val="00FA20F5"/>
    <w:rsid w:val="00FA2D8D"/>
    <w:rsid w:val="00FA35E0"/>
    <w:rsid w:val="00FA3CF2"/>
    <w:rsid w:val="00FA46A5"/>
    <w:rsid w:val="00FA4718"/>
    <w:rsid w:val="00FA4AF7"/>
    <w:rsid w:val="00FA4B9C"/>
    <w:rsid w:val="00FA5404"/>
    <w:rsid w:val="00FA5848"/>
    <w:rsid w:val="00FA5A9A"/>
    <w:rsid w:val="00FA6899"/>
    <w:rsid w:val="00FA7061"/>
    <w:rsid w:val="00FA77F4"/>
    <w:rsid w:val="00FA7F3D"/>
    <w:rsid w:val="00FA7FCB"/>
    <w:rsid w:val="00FB0C20"/>
    <w:rsid w:val="00FB1417"/>
    <w:rsid w:val="00FB1E1F"/>
    <w:rsid w:val="00FB2EA2"/>
    <w:rsid w:val="00FB2FC8"/>
    <w:rsid w:val="00FB38D8"/>
    <w:rsid w:val="00FB3D35"/>
    <w:rsid w:val="00FB49DC"/>
    <w:rsid w:val="00FB6360"/>
    <w:rsid w:val="00FB74D4"/>
    <w:rsid w:val="00FB76E0"/>
    <w:rsid w:val="00FB7C23"/>
    <w:rsid w:val="00FB7C60"/>
    <w:rsid w:val="00FB7DFB"/>
    <w:rsid w:val="00FC051F"/>
    <w:rsid w:val="00FC06FF"/>
    <w:rsid w:val="00FC080D"/>
    <w:rsid w:val="00FC1F0E"/>
    <w:rsid w:val="00FC2AC9"/>
    <w:rsid w:val="00FC2AFA"/>
    <w:rsid w:val="00FC2F7E"/>
    <w:rsid w:val="00FC3FF2"/>
    <w:rsid w:val="00FC4568"/>
    <w:rsid w:val="00FC45F4"/>
    <w:rsid w:val="00FC4884"/>
    <w:rsid w:val="00FC4ACB"/>
    <w:rsid w:val="00FC5832"/>
    <w:rsid w:val="00FC5987"/>
    <w:rsid w:val="00FC5FAF"/>
    <w:rsid w:val="00FC60EA"/>
    <w:rsid w:val="00FC69B4"/>
    <w:rsid w:val="00FC6CA4"/>
    <w:rsid w:val="00FC7D0B"/>
    <w:rsid w:val="00FC7D2A"/>
    <w:rsid w:val="00FD0694"/>
    <w:rsid w:val="00FD074E"/>
    <w:rsid w:val="00FD0D92"/>
    <w:rsid w:val="00FD146D"/>
    <w:rsid w:val="00FD1CE4"/>
    <w:rsid w:val="00FD1D2B"/>
    <w:rsid w:val="00FD1F37"/>
    <w:rsid w:val="00FD2098"/>
    <w:rsid w:val="00FD211F"/>
    <w:rsid w:val="00FD25BE"/>
    <w:rsid w:val="00FD28EF"/>
    <w:rsid w:val="00FD2E70"/>
    <w:rsid w:val="00FD2F24"/>
    <w:rsid w:val="00FD4283"/>
    <w:rsid w:val="00FD520D"/>
    <w:rsid w:val="00FD5E24"/>
    <w:rsid w:val="00FD6D8E"/>
    <w:rsid w:val="00FD6F7D"/>
    <w:rsid w:val="00FD75AD"/>
    <w:rsid w:val="00FD7AA7"/>
    <w:rsid w:val="00FE0116"/>
    <w:rsid w:val="00FE0EF4"/>
    <w:rsid w:val="00FE1125"/>
    <w:rsid w:val="00FE158E"/>
    <w:rsid w:val="00FE19A0"/>
    <w:rsid w:val="00FE1F09"/>
    <w:rsid w:val="00FE1F1D"/>
    <w:rsid w:val="00FE2706"/>
    <w:rsid w:val="00FE289D"/>
    <w:rsid w:val="00FE28BF"/>
    <w:rsid w:val="00FE2A03"/>
    <w:rsid w:val="00FE2B5A"/>
    <w:rsid w:val="00FE3A58"/>
    <w:rsid w:val="00FE3EC6"/>
    <w:rsid w:val="00FE4316"/>
    <w:rsid w:val="00FE4FA9"/>
    <w:rsid w:val="00FE5436"/>
    <w:rsid w:val="00FE5656"/>
    <w:rsid w:val="00FE5935"/>
    <w:rsid w:val="00FE59B9"/>
    <w:rsid w:val="00FE60A1"/>
    <w:rsid w:val="00FE70BD"/>
    <w:rsid w:val="00FE775D"/>
    <w:rsid w:val="00FE7E44"/>
    <w:rsid w:val="00FF0BF3"/>
    <w:rsid w:val="00FF12EE"/>
    <w:rsid w:val="00FF1348"/>
    <w:rsid w:val="00FF142E"/>
    <w:rsid w:val="00FF1F60"/>
    <w:rsid w:val="00FF1FCB"/>
    <w:rsid w:val="00FF22E7"/>
    <w:rsid w:val="00FF3280"/>
    <w:rsid w:val="00FF52D4"/>
    <w:rsid w:val="00FF59E0"/>
    <w:rsid w:val="00FF64FA"/>
    <w:rsid w:val="00FF6AA4"/>
    <w:rsid w:val="00FF6B09"/>
    <w:rsid w:val="00FF6C96"/>
    <w:rsid w:val="00FF7139"/>
    <w:rsid w:val="00FF723F"/>
    <w:rsid w:val="00FF759A"/>
    <w:rsid w:val="00FF7C77"/>
    <w:rsid w:val="02F07B2B"/>
    <w:rsid w:val="030D40BE"/>
    <w:rsid w:val="0957F530"/>
    <w:rsid w:val="0F675AD2"/>
    <w:rsid w:val="12A74FA9"/>
    <w:rsid w:val="207167C9"/>
    <w:rsid w:val="27D4E076"/>
    <w:rsid w:val="2DA90BD6"/>
    <w:rsid w:val="3479F57E"/>
    <w:rsid w:val="3AE657AF"/>
    <w:rsid w:val="52A567C2"/>
    <w:rsid w:val="53F16D2D"/>
    <w:rsid w:val="54712998"/>
    <w:rsid w:val="626D1570"/>
    <w:rsid w:val="67F6499F"/>
    <w:rsid w:val="6C0A8DA6"/>
    <w:rsid w:val="6F460D0F"/>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92F62"/>
  <w15:docId w15:val="{FF4AE3E8-B768-4DFB-B0E7-AD4707F2C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35"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BalloonText">
    <w:name w:val="Balloon Text"/>
    <w:basedOn w:val="Normal"/>
    <w:link w:val="BalloonTextChar"/>
    <w:qFormat/>
    <w:pPr>
      <w:spacing w:after="0"/>
    </w:pPr>
    <w:rPr>
      <w:sz w:val="18"/>
      <w:szCs w:val="18"/>
    </w:rPr>
  </w:style>
  <w:style w:type="paragraph" w:styleId="BodyText">
    <w:name w:val="Body Text"/>
    <w:basedOn w:val="Normal"/>
    <w:link w:val="BodyTextChar"/>
    <w:qFormat/>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Caption">
    <w:name w:val="caption"/>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uiPriority w:val="99"/>
    <w:unhideWhenUsed/>
    <w:qFormat/>
    <w:pPr>
      <w:ind w:leftChars="2500" w:left="100"/>
    </w:pPr>
    <w:rPr>
      <w:lang w:val="en-GB"/>
    </w:rPr>
  </w:style>
  <w:style w:type="paragraph" w:styleId="DocumentMap">
    <w:name w:val="Document Map"/>
    <w:basedOn w:val="Normal"/>
    <w:semiHidden/>
    <w:qFormat/>
    <w:pPr>
      <w:shd w:val="clear" w:color="auto" w:fill="000080"/>
    </w:pPr>
    <w:rPr>
      <w:rFonts w:ascii="Tahoma" w:hAnsi="Tahoma"/>
    </w:rPr>
  </w:style>
  <w:style w:type="character" w:styleId="Emphasis">
    <w:name w:val="Emphasis"/>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character" w:styleId="FootnoteReference">
    <w:name w:val="footnote reference"/>
    <w:semiHidden/>
    <w:qFormat/>
    <w:rPr>
      <w:b/>
      <w:position w:val="6"/>
      <w:sz w:val="16"/>
    </w:rPr>
  </w:style>
  <w:style w:type="paragraph" w:styleId="FootnoteText">
    <w:name w:val="footnote text"/>
    <w:basedOn w:val="Normal"/>
    <w:link w:val="FootnoteTextChar"/>
    <w:semiHidden/>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uiPriority w:val="99"/>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PlainText">
    <w:name w:val="Plain Text"/>
    <w:basedOn w:val="Normal"/>
    <w:link w:val="PlainTextChar"/>
    <w:uiPriority w:val="99"/>
    <w:qFormat/>
    <w:rPr>
      <w:rFonts w:ascii="Courier New" w:hAnsi="Courier New"/>
      <w:lang w:val="nb-NO"/>
    </w:rPr>
  </w:style>
  <w:style w:type="table" w:styleId="TableGrid">
    <w:name w:val="Table Grid"/>
    <w:aliases w:val="TableGrid,SGS Table Basic 1"/>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semiHidden/>
    <w:unhideWhenUsed/>
    <w:qFormat/>
    <w:pPr>
      <w:spacing w:after="120" w:line="256" w:lineRule="auto"/>
      <w:ind w:left="1701" w:hanging="1701"/>
    </w:pPr>
    <w:rPr>
      <w:rFonts w:ascii="Arial" w:eastAsiaTheme="minorHAnsi" w:hAnsi="Arial" w:cstheme="minorBidi"/>
      <w:b/>
      <w:szCs w:val="22"/>
      <w:lang w:eastAsia="zh-CN"/>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en-US" w:eastAsia="zh-CN"/>
    </w:rPr>
  </w:style>
  <w:style w:type="character" w:customStyle="1" w:styleId="Heading5Char">
    <w:name w:val="Heading 5 Char"/>
    <w:basedOn w:val="DefaultParagraphFont"/>
    <w:link w:val="Heading5"/>
    <w:qFormat/>
    <w:rPr>
      <w:rFonts w:ascii="Arial" w:hAnsi="Arial"/>
      <w:sz w:val="22"/>
      <w:szCs w:val="18"/>
      <w:lang w:val="en-US" w:eastAsia="zh-CN"/>
    </w:rPr>
  </w:style>
  <w:style w:type="character" w:customStyle="1" w:styleId="Heading6Char">
    <w:name w:val="Heading 6 Char"/>
    <w:basedOn w:val="DefaultParagraphFont"/>
    <w:link w:val="Heading6"/>
    <w:qFormat/>
    <w:rPr>
      <w:rFonts w:ascii="Arial" w:hAnsi="Arial"/>
      <w:szCs w:val="18"/>
      <w:lang w:val="en-US" w:eastAsia="zh-CN"/>
    </w:rPr>
  </w:style>
  <w:style w:type="character" w:customStyle="1" w:styleId="Heading7Char">
    <w:name w:val="Heading 7 Char"/>
    <w:basedOn w:val="DefaultParagraphFont"/>
    <w:link w:val="Heading7"/>
    <w:qFormat/>
    <w:rPr>
      <w:rFonts w:ascii="Arial" w:hAnsi="Arial"/>
      <w:szCs w:val="18"/>
      <w:lang w:val="en-US"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rPr>
  </w:style>
  <w:style w:type="paragraph" w:customStyle="1" w:styleId="outlineelement">
    <w:name w:val="outlineelement"/>
    <w:basedOn w:val="Normal"/>
    <w:qFormat/>
    <w:pPr>
      <w:spacing w:before="100" w:beforeAutospacing="1" w:after="100" w:afterAutospacing="1"/>
    </w:pPr>
    <w:rPr>
      <w:rFonts w:eastAsia="Times New Roman"/>
      <w:sz w:val="24"/>
      <w:szCs w:val="24"/>
    </w:rPr>
  </w:style>
  <w:style w:type="character" w:customStyle="1" w:styleId="mathspan">
    <w:name w:val="mathspan"/>
    <w:basedOn w:val="DefaultParagraphFont"/>
    <w:qFormat/>
  </w:style>
  <w:style w:type="character" w:customStyle="1" w:styleId="scxw80452125">
    <w:name w:val="scxw80452125"/>
    <w:basedOn w:val="DefaultParagraphFont"/>
    <w:qFormat/>
  </w:style>
  <w:style w:type="character" w:customStyle="1" w:styleId="mn">
    <w:name w:val="mn"/>
    <w:basedOn w:val="DefaultParagraphFont"/>
    <w:qFormat/>
  </w:style>
  <w:style w:type="character" w:customStyle="1" w:styleId="mi">
    <w:name w:val="mi"/>
    <w:basedOn w:val="DefaultParagraphFont"/>
    <w:qFormat/>
  </w:style>
  <w:style w:type="character" w:customStyle="1" w:styleId="mo">
    <w:name w:val="mo"/>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bchar">
    <w:name w:val="tabchar"/>
    <w:basedOn w:val="DefaultParagraphFont"/>
    <w:qFormat/>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qFormat/>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DefaultParagraphFont"/>
    <w:link w:val="RAN4observation0"/>
    <w:qFormat/>
    <w:rPr>
      <w:rFonts w:eastAsia="Calibri"/>
      <w:lang w:val="en-US"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12">
    <w:name w:val="@他1"/>
    <w:basedOn w:val="DefaultParagraphFont"/>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hAnsi="Arial" w:cs="Arial"/>
      <w:color w:val="000000"/>
      <w:sz w:val="24"/>
      <w:szCs w:val="24"/>
      <w:lang w:eastAsia="sv-SE"/>
    </w:rPr>
  </w:style>
  <w:style w:type="character" w:customStyle="1" w:styleId="RAN4ObservationChar">
    <w:name w:val="RAN4 Observation Char"/>
    <w:basedOn w:val="DefaultParagraphFont"/>
    <w:link w:val="RAN4Observation"/>
    <w:qFormat/>
    <w:locked/>
    <w:rPr>
      <w:rFonts w:eastAsia="Calibri"/>
      <w:lang w:val="en-US" w:eastAsia="en-US"/>
    </w:rPr>
  </w:style>
  <w:style w:type="character" w:customStyle="1" w:styleId="proposalChar">
    <w:name w:val="proposal Char"/>
    <w:basedOn w:val="DefaultParagraphFont"/>
    <w:link w:val="proposal"/>
    <w:qFormat/>
    <w:locked/>
    <w:rPr>
      <w:rFonts w:eastAsia="Times New Roman"/>
      <w:b/>
      <w:lang w:val="en-GB"/>
    </w:rPr>
  </w:style>
  <w:style w:type="paragraph" w:customStyle="1" w:styleId="proposal">
    <w:name w:val="proposal"/>
    <w:basedOn w:val="Normal"/>
    <w:link w:val="proposalChar"/>
    <w:qFormat/>
    <w:pPr>
      <w:spacing w:afterLines="50" w:after="0"/>
      <w:jc w:val="both"/>
    </w:pPr>
    <w:rPr>
      <w:rFonts w:eastAsia="Times New Roman"/>
      <w:b/>
      <w:lang w:val="en-GB" w:eastAsia="sv-SE"/>
    </w:rPr>
  </w:style>
  <w:style w:type="paragraph" w:customStyle="1" w:styleId="Doc-text2">
    <w:name w:val="Doc-text2"/>
    <w:basedOn w:val="Normal"/>
    <w:link w:val="Doc-text2Char"/>
    <w:qFormat/>
    <w:pPr>
      <w:tabs>
        <w:tab w:val="left" w:pos="1622"/>
      </w:tabs>
      <w:spacing w:after="0"/>
      <w:ind w:left="1622" w:hanging="363"/>
    </w:pPr>
    <w:rPr>
      <w:rFonts w:eastAsia="Times New Roman"/>
      <w:szCs w:val="24"/>
    </w:rPr>
  </w:style>
  <w:style w:type="character" w:customStyle="1" w:styleId="DateChar">
    <w:name w:val="Date Char"/>
    <w:link w:val="Date"/>
    <w:uiPriority w:val="99"/>
    <w:qFormat/>
    <w:rPr>
      <w:lang w:val="en-GB" w:eastAsia="en-US"/>
    </w:rPr>
  </w:style>
  <w:style w:type="character" w:customStyle="1" w:styleId="DateChar1">
    <w:name w:val="Date Char1"/>
    <w:basedOn w:val="DefaultParagraphFont"/>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style>
  <w:style w:type="paragraph" w:styleId="Revision">
    <w:name w:val="Revision"/>
    <w:hidden/>
    <w:uiPriority w:val="99"/>
    <w:unhideWhenUsed/>
    <w:rsid w:val="00ED7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824</Words>
  <Characters>4699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Fahad</cp:lastModifiedBy>
  <cp:revision>3</cp:revision>
  <cp:lastPrinted>2019-04-26T09:09:00Z</cp:lastPrinted>
  <dcterms:created xsi:type="dcterms:W3CDTF">2025-04-10T16:23:00Z</dcterms:created>
  <dcterms:modified xsi:type="dcterms:W3CDTF">2025-04-11T00:32:00Z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dlc_DocIdItemGuid">
    <vt:lpwstr>475476bd-b7e5-42b4-bbcb-c57192b281dd</vt:lpwstr>
  </property>
  <property fmtid="{D5CDD505-2E9C-101B-9397-08002B2CF9AE}" pid="14" name="KSOProductBuildVer">
    <vt:lpwstr>1033-6.10.1.8197</vt:lpwstr>
  </property>
  <property fmtid="{D5CDD505-2E9C-101B-9397-08002B2CF9AE}" pid="15" name="ICV">
    <vt:lpwstr>08ECD8EB562CC840F9050967EB6028C8_43</vt:lpwstr>
  </property>
  <property fmtid="{D5CDD505-2E9C-101B-9397-08002B2CF9AE}" pid="16" name="CWM759dbd80879a11ef8000475300004753">
    <vt:lpwstr>CWMU9xvR7XiQ0NSRXJbgW/+kZiDsT8zb5TXoHDOfe8yzNFqszC2+0uWZl2ZPZ8iydYeWJPpCRVQxiFeLPOE8ruZbg==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1728973450</vt:lpwstr>
  </property>
</Properties>
</file>