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CC7C6" w14:textId="5F591419" w:rsidR="00F10E02" w:rsidRPr="00AD6C50" w:rsidRDefault="00F10E02" w:rsidP="00F10E0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F561FC">
        <w:rPr>
          <w:rFonts w:ascii="Times New Roman" w:hAnsi="Times New Roman" w:cs="Times New Roman"/>
          <w:sz w:val="22"/>
          <w:lang w:val="en-US"/>
        </w:rPr>
        <w:t>4</w:t>
      </w:r>
      <w:r w:rsidRPr="00AD6C50">
        <w:rPr>
          <w:rFonts w:ascii="Times New Roman" w:hAnsi="Times New Roman" w:cs="Times New Roman"/>
          <w:color w:val="FF0000"/>
          <w:sz w:val="22"/>
          <w:lang w:val="en-US"/>
        </w:rPr>
        <w:tab/>
      </w:r>
      <w:r w:rsidR="00FD64FE" w:rsidRPr="00FD64FE">
        <w:rPr>
          <w:rFonts w:ascii="Times New Roman" w:hAnsi="Times New Roman" w:cs="Times New Roman"/>
          <w:sz w:val="22"/>
          <w:lang w:val="en-GB"/>
        </w:rPr>
        <w:t>R4-2504111</w:t>
      </w:r>
    </w:p>
    <w:p w14:paraId="733CA0BA" w14:textId="28272D14" w:rsidR="00070EA8" w:rsidRDefault="008C3623" w:rsidP="004A7B7D">
      <w:pPr>
        <w:pStyle w:val="3GPPHeader"/>
        <w:rPr>
          <w:rFonts w:ascii="Times New Roman" w:hAnsi="Times New Roman" w:cs="Times New Roman"/>
          <w:sz w:val="22"/>
          <w:lang w:val="en-US"/>
        </w:rPr>
      </w:pPr>
      <w:r>
        <w:rPr>
          <w:rFonts w:ascii="Times New Roman" w:hAnsi="Times New Roman" w:cs="Times New Roman"/>
          <w:sz w:val="22"/>
          <w:lang w:val="en-US"/>
        </w:rPr>
        <w:t>Wuhan</w:t>
      </w:r>
      <w:r w:rsidR="00070EA8" w:rsidRPr="00070EA8">
        <w:rPr>
          <w:rFonts w:ascii="Times New Roman" w:hAnsi="Times New Roman" w:cs="Times New Roman"/>
          <w:sz w:val="22"/>
          <w:lang w:val="en-US"/>
        </w:rPr>
        <w:t xml:space="preserve">, </w:t>
      </w:r>
      <w:r>
        <w:rPr>
          <w:rFonts w:ascii="Times New Roman" w:hAnsi="Times New Roman" w:cs="Times New Roman"/>
          <w:sz w:val="22"/>
          <w:lang w:val="en-US"/>
        </w:rPr>
        <w:t>China</w:t>
      </w:r>
      <w:r w:rsidR="00070EA8" w:rsidRPr="00070EA8">
        <w:rPr>
          <w:rFonts w:ascii="Times New Roman" w:hAnsi="Times New Roman" w:cs="Times New Roman"/>
          <w:sz w:val="22"/>
          <w:lang w:val="en-US"/>
        </w:rPr>
        <w:t xml:space="preserve">, 7th – </w:t>
      </w:r>
      <w:r>
        <w:rPr>
          <w:rFonts w:ascii="Times New Roman" w:hAnsi="Times New Roman" w:cs="Times New Roman"/>
          <w:sz w:val="22"/>
          <w:lang w:val="en-US"/>
        </w:rPr>
        <w:t>1</w:t>
      </w:r>
      <w:r w:rsidR="00070EA8" w:rsidRPr="00070EA8">
        <w:rPr>
          <w:rFonts w:ascii="Times New Roman" w:hAnsi="Times New Roman" w:cs="Times New Roman"/>
          <w:sz w:val="22"/>
          <w:lang w:val="en-US"/>
        </w:rPr>
        <w:t>1</w:t>
      </w:r>
      <w:r w:rsidR="00FD64FE">
        <w:rPr>
          <w:rFonts w:ascii="Times New Roman" w:hAnsi="Times New Roman" w:cs="Times New Roman"/>
          <w:sz w:val="22"/>
          <w:lang w:val="en-US"/>
        </w:rPr>
        <w:t>th</w:t>
      </w:r>
      <w:r w:rsidR="00070EA8" w:rsidRPr="00070EA8">
        <w:rPr>
          <w:rFonts w:ascii="Times New Roman" w:hAnsi="Times New Roman" w:cs="Times New Roman"/>
          <w:sz w:val="22"/>
          <w:lang w:val="en-US"/>
        </w:rPr>
        <w:t xml:space="preserve">, </w:t>
      </w:r>
      <w:r>
        <w:rPr>
          <w:rFonts w:ascii="Times New Roman" w:hAnsi="Times New Roman" w:cs="Times New Roman"/>
          <w:sz w:val="22"/>
          <w:lang w:val="en-US"/>
        </w:rPr>
        <w:t>April</w:t>
      </w:r>
      <w:r w:rsidR="00070EA8" w:rsidRPr="00070EA8">
        <w:rPr>
          <w:rFonts w:ascii="Times New Roman" w:hAnsi="Times New Roman" w:cs="Times New Roman"/>
          <w:sz w:val="22"/>
          <w:lang w:val="en-US"/>
        </w:rPr>
        <w:t xml:space="preserve"> 2025</w:t>
      </w:r>
    </w:p>
    <w:p w14:paraId="585A2428" w14:textId="0BA5D081"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5B8C484E"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CF061D">
        <w:rPr>
          <w:rFonts w:ascii="Times New Roman" w:hAnsi="Times New Roman" w:cs="Times New Roman"/>
          <w:sz w:val="22"/>
          <w:lang w:val="en-US"/>
        </w:rPr>
        <w:t xml:space="preserve">other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374234AC" w:rsidR="00D611C7" w:rsidRPr="00AD6C50" w:rsidRDefault="00D611C7" w:rsidP="00D611C7">
      <w:pPr>
        <w:pStyle w:val="3GPPHeader"/>
        <w:rPr>
          <w:rFonts w:ascii="Times New Roman" w:hAnsi="Times New Roman" w:cs="Times New Roman"/>
          <w:sz w:val="22"/>
          <w:lang w:val="en-US"/>
        </w:rPr>
      </w:pPr>
      <w:r w:rsidRPr="00B90205">
        <w:rPr>
          <w:rFonts w:ascii="Times New Roman" w:hAnsi="Times New Roman" w:cs="Times New Roman"/>
          <w:sz w:val="22"/>
          <w:lang w:val="en-US"/>
        </w:rPr>
        <w:t>Agenda Item:</w:t>
      </w:r>
      <w:r w:rsidRPr="00B90205">
        <w:rPr>
          <w:rFonts w:ascii="Times New Roman" w:hAnsi="Times New Roman" w:cs="Times New Roman"/>
          <w:sz w:val="22"/>
          <w:lang w:val="en-US"/>
        </w:rPr>
        <w:tab/>
      </w:r>
      <w:r w:rsidR="00B90205" w:rsidRPr="00833296">
        <w:rPr>
          <w:rFonts w:ascii="Times New Roman" w:hAnsi="Times New Roman" w:cs="Times New Roman" w:hint="eastAsia"/>
          <w:sz w:val="22"/>
          <w:lang w:val="en-US"/>
        </w:rPr>
        <w:t>7</w:t>
      </w:r>
      <w:r w:rsidR="00A250B1" w:rsidRPr="00833296">
        <w:rPr>
          <w:rFonts w:ascii="Times New Roman" w:hAnsi="Times New Roman" w:cs="Times New Roman"/>
          <w:sz w:val="22"/>
          <w:lang w:val="en-US"/>
        </w:rPr>
        <w:t>.2</w:t>
      </w:r>
      <w:r w:rsidR="0050208A" w:rsidRPr="00833296">
        <w:rPr>
          <w:rFonts w:ascii="Times New Roman" w:hAnsi="Times New Roman" w:cs="Times New Roman"/>
          <w:sz w:val="22"/>
          <w:lang w:val="en-US"/>
        </w:rPr>
        <w:t>9</w:t>
      </w:r>
      <w:r w:rsidR="00A250B1" w:rsidRPr="00833296">
        <w:rPr>
          <w:rFonts w:ascii="Times New Roman" w:hAnsi="Times New Roman" w:cs="Times New Roman"/>
          <w:sz w:val="22"/>
          <w:lang w:val="en-US"/>
        </w:rPr>
        <w:t>.4.2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4F1D2EE" w14:textId="77777777" w:rsidR="009709C3" w:rsidRPr="00C6700A" w:rsidRDefault="009709C3" w:rsidP="009709C3">
      <w:pPr>
        <w:rPr>
          <w:lang w:val="en-CA"/>
        </w:rPr>
      </w:pPr>
      <w:r w:rsidRPr="00C6700A">
        <w:rPr>
          <w:lang w:val="en-CA"/>
        </w:rPr>
        <w:t xml:space="preserve">In the light of </w:t>
      </w:r>
      <w:r>
        <w:rPr>
          <w:lang w:val="en-CA"/>
        </w:rPr>
        <w:t xml:space="preserve">the WI </w:t>
      </w:r>
      <w:r w:rsidRPr="00187C3D">
        <w:rPr>
          <w:lang w:val="en-CA"/>
        </w:rPr>
        <w:t>NR Non-Terrestrial Networks (NTN) for NR Phase 3</w:t>
      </w:r>
      <w:r w:rsidRPr="00C6700A">
        <w:rPr>
          <w:lang w:val="en-CA"/>
        </w:rPr>
        <w:t>, the outcomes of the last meeting's debate, encompassing consensuses and unresolved issues, were documented in WF [</w:t>
      </w:r>
      <w:r>
        <w:rPr>
          <w:lang w:val="en-CA"/>
        </w:rPr>
        <w:t>1</w:t>
      </w:r>
      <w:r w:rsidRPr="00C6700A">
        <w:rPr>
          <w:lang w:val="en-CA"/>
        </w:rPr>
        <w:t>].</w:t>
      </w:r>
    </w:p>
    <w:p w14:paraId="1C35BBB8" w14:textId="77777777" w:rsidR="009709C3" w:rsidRPr="00187C3D" w:rsidRDefault="009709C3" w:rsidP="009709C3">
      <w:r w:rsidRPr="00C6700A">
        <w:rPr>
          <w:lang w:val="en-CA"/>
        </w:rPr>
        <w:t xml:space="preserve">This contribution outlines our point of view on </w:t>
      </w:r>
      <w:r w:rsidRPr="00187C3D">
        <w:t xml:space="preserve">on the underlying impacts to 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2375B103" w14:textId="0A9F93E6" w:rsidR="0026503A" w:rsidRPr="00AD6C50" w:rsidRDefault="00E70A5B" w:rsidP="00C93D64">
      <w:pPr>
        <w:pStyle w:val="Heading2"/>
        <w:rPr>
          <w:rFonts w:ascii="Times New Roman" w:hAnsi="Times New Roman"/>
        </w:rPr>
      </w:pPr>
      <w:r w:rsidRPr="00AD6C50">
        <w:rPr>
          <w:rFonts w:ascii="Times New Roman" w:hAnsi="Times New Roman"/>
        </w:rPr>
        <w:t>Topic #</w:t>
      </w:r>
      <w:r w:rsidR="002A6457">
        <w:rPr>
          <w:rFonts w:ascii="Times New Roman" w:hAnsi="Times New Roman"/>
        </w:rPr>
        <w:t xml:space="preserve">1: </w:t>
      </w:r>
      <w:r w:rsidR="00706BED" w:rsidRPr="00706BED">
        <w:rPr>
          <w:rFonts w:ascii="Times New Roman" w:hAnsi="Times New Roman"/>
          <w:lang w:eastAsia="zh-CN"/>
        </w:rPr>
        <w:t>SSB periodicity larger than 20 ms</w:t>
      </w:r>
    </w:p>
    <w:p w14:paraId="0EDB58B5" w14:textId="77777777" w:rsidR="0072599B" w:rsidRDefault="0072599B" w:rsidP="0072599B">
      <w:pPr>
        <w:outlineLvl w:val="1"/>
        <w:rPr>
          <w:b/>
          <w:bCs/>
          <w:u w:val="single"/>
          <w:lang w:eastAsia="zh-CN"/>
        </w:rPr>
      </w:pPr>
      <w:r>
        <w:rPr>
          <w:b/>
          <w:u w:val="single"/>
          <w:lang w:eastAsia="ko-KR"/>
        </w:rPr>
        <w:t xml:space="preserve">Issue 1-1: </w:t>
      </w:r>
      <w:r w:rsidRPr="0018146A">
        <w:rPr>
          <w:b/>
          <w:bCs/>
          <w:u w:val="single"/>
          <w:lang w:eastAsia="zh-CN"/>
        </w:rPr>
        <w:t>Cell Reselection</w:t>
      </w:r>
    </w:p>
    <w:tbl>
      <w:tblPr>
        <w:tblStyle w:val="TableGrid"/>
        <w:tblW w:w="0" w:type="auto"/>
        <w:tblLook w:val="04A0" w:firstRow="1" w:lastRow="0" w:firstColumn="1" w:lastColumn="0" w:noHBand="0" w:noVBand="1"/>
      </w:tblPr>
      <w:tblGrid>
        <w:gridCol w:w="10142"/>
      </w:tblGrid>
      <w:tr w:rsidR="0072599B" w14:paraId="18FAA4F0" w14:textId="77777777" w:rsidTr="0072599B">
        <w:tc>
          <w:tcPr>
            <w:tcW w:w="10142" w:type="dxa"/>
          </w:tcPr>
          <w:p w14:paraId="5BD84C02" w14:textId="77777777" w:rsidR="0072599B" w:rsidRPr="00994FC6" w:rsidRDefault="0072599B" w:rsidP="0072599B">
            <w:pPr>
              <w:spacing w:after="120" w:line="252" w:lineRule="auto"/>
              <w:rPr>
                <w:rFonts w:eastAsia="Malgun Gothic"/>
                <w:b/>
                <w:bCs/>
                <w:lang w:eastAsia="ko-KR"/>
              </w:rPr>
            </w:pPr>
            <w:r w:rsidRPr="00094342">
              <w:rPr>
                <w:rFonts w:eastAsia="Malgun Gothic"/>
                <w:b/>
                <w:bCs/>
                <w:highlight w:val="yellow"/>
                <w:lang w:eastAsia="ko-KR"/>
              </w:rPr>
              <w:t>Further discussion:</w:t>
            </w:r>
          </w:p>
          <w:p w14:paraId="6B8FE360" w14:textId="77777777" w:rsidR="00933D48" w:rsidRPr="001571B9" w:rsidRDefault="00933D48" w:rsidP="00933D48">
            <w:pPr>
              <w:pStyle w:val="ListParagraph"/>
              <w:numPr>
                <w:ilvl w:val="0"/>
                <w:numId w:val="34"/>
              </w:numPr>
              <w:snapToGrid w:val="0"/>
              <w:spacing w:after="120"/>
              <w:contextualSpacing w:val="0"/>
              <w:rPr>
                <w:szCs w:val="21"/>
                <w:lang w:eastAsia="ja-JP"/>
              </w:rPr>
            </w:pPr>
            <w:r w:rsidRPr="001571B9">
              <w:rPr>
                <w:szCs w:val="21"/>
                <w:lang w:eastAsia="ja-JP"/>
              </w:rPr>
              <w:t>In cell reselection requirements, discuss whether any update is needed for case where SSB periodicity is larger than 20 ms:</w:t>
            </w:r>
          </w:p>
          <w:p w14:paraId="0A12D68F" w14:textId="77777777" w:rsidR="00933D48" w:rsidRPr="001571B9" w:rsidRDefault="00933D48" w:rsidP="00933D48">
            <w:pPr>
              <w:pStyle w:val="ListParagraph"/>
              <w:numPr>
                <w:ilvl w:val="1"/>
                <w:numId w:val="34"/>
              </w:numPr>
              <w:snapToGrid w:val="0"/>
              <w:spacing w:after="120"/>
              <w:contextualSpacing w:val="0"/>
              <w:rPr>
                <w:szCs w:val="21"/>
                <w:lang w:eastAsia="ja-JP"/>
              </w:rPr>
            </w:pPr>
            <w:r w:rsidRPr="001571B9">
              <w:rPr>
                <w:szCs w:val="21"/>
                <w:lang w:eastAsia="ja-JP"/>
              </w:rPr>
              <w:t>Option 1 (Samsung): FFS</w:t>
            </w:r>
          </w:p>
          <w:p w14:paraId="6785F451" w14:textId="5F07F0BC" w:rsidR="0072599B" w:rsidRPr="00933D48" w:rsidRDefault="00933D48" w:rsidP="00933D48">
            <w:pPr>
              <w:pStyle w:val="ListParagraph"/>
              <w:numPr>
                <w:ilvl w:val="1"/>
                <w:numId w:val="34"/>
              </w:numPr>
              <w:snapToGrid w:val="0"/>
              <w:spacing w:after="120"/>
              <w:contextualSpacing w:val="0"/>
              <w:rPr>
                <w:szCs w:val="21"/>
                <w:lang w:eastAsia="ja-JP"/>
              </w:rPr>
            </w:pPr>
            <w:r w:rsidRPr="001571B9">
              <w:rPr>
                <w:szCs w:val="21"/>
                <w:lang w:eastAsia="ja-JP"/>
              </w:rPr>
              <w:t>Option 2 (vivo): No update is needed</w:t>
            </w:r>
          </w:p>
        </w:tc>
      </w:tr>
    </w:tbl>
    <w:p w14:paraId="237E5A45" w14:textId="77777777" w:rsidR="0072599B" w:rsidRPr="00B13E5A" w:rsidRDefault="0072599B" w:rsidP="0072599B">
      <w:pPr>
        <w:rPr>
          <w:lang w:val="en-CA" w:eastAsia="zh-CN"/>
        </w:rPr>
      </w:pPr>
    </w:p>
    <w:p w14:paraId="7896CB74" w14:textId="40D425DB" w:rsidR="00CF4C95" w:rsidRPr="00FD6AF6" w:rsidRDefault="009165B5" w:rsidP="009165B5">
      <w:pPr>
        <w:rPr>
          <w:b/>
          <w:bCs/>
          <w:lang w:eastAsia="zh-CN"/>
        </w:rPr>
      </w:pPr>
      <w:r w:rsidRPr="00FD6AF6">
        <w:rPr>
          <w:b/>
          <w:bCs/>
          <w:lang w:eastAsia="zh-CN"/>
        </w:rPr>
        <w:t>P</w:t>
      </w:r>
      <w:r w:rsidR="00B13E5A" w:rsidRPr="00FD6AF6">
        <w:rPr>
          <w:b/>
          <w:bCs/>
          <w:lang w:eastAsia="zh-CN"/>
        </w:rPr>
        <w:t xml:space="preserve">roposal 1:  Support </w:t>
      </w:r>
      <w:r w:rsidR="00B13E5A" w:rsidRPr="00FD6AF6">
        <w:rPr>
          <w:b/>
          <w:bCs/>
          <w:szCs w:val="21"/>
          <w:lang w:eastAsia="ja-JP"/>
        </w:rPr>
        <w:t>Option 2, No update is needed</w:t>
      </w:r>
      <w:r w:rsidR="00FD6AF6" w:rsidRPr="00FD6AF6">
        <w:rPr>
          <w:b/>
          <w:bCs/>
          <w:szCs w:val="21"/>
          <w:lang w:eastAsia="ja-JP"/>
        </w:rPr>
        <w:t>.</w:t>
      </w:r>
    </w:p>
    <w:p w14:paraId="1F33986E" w14:textId="77777777" w:rsidR="007E02BF" w:rsidRDefault="007E02BF" w:rsidP="009826DA">
      <w:pPr>
        <w:outlineLvl w:val="1"/>
        <w:rPr>
          <w:b/>
          <w:u w:val="single"/>
          <w:lang w:eastAsia="zh-CN"/>
        </w:rPr>
      </w:pPr>
    </w:p>
    <w:p w14:paraId="1E31FAF1" w14:textId="6ED7A59B" w:rsidR="009826DA" w:rsidRPr="009826DA" w:rsidRDefault="009826DA" w:rsidP="009826DA">
      <w:pPr>
        <w:outlineLvl w:val="1"/>
        <w:rPr>
          <w:b/>
          <w:bCs/>
          <w:u w:val="single"/>
          <w:lang w:eastAsia="zh-CN"/>
        </w:rPr>
      </w:pPr>
      <w:r w:rsidRPr="009826DA">
        <w:rPr>
          <w:b/>
          <w:u w:val="single"/>
          <w:lang w:eastAsia="ko-KR"/>
        </w:rPr>
        <w:t xml:space="preserve">Issue 1-2-A: </w:t>
      </w:r>
      <w:r w:rsidRPr="009826DA">
        <w:rPr>
          <w:b/>
          <w:bCs/>
          <w:u w:val="single"/>
          <w:lang w:eastAsia="zh-CN"/>
        </w:rPr>
        <w:t>RRC Re-establishment (default TSMTC,i)</w:t>
      </w:r>
    </w:p>
    <w:tbl>
      <w:tblPr>
        <w:tblStyle w:val="TableGrid"/>
        <w:tblW w:w="0" w:type="auto"/>
        <w:tblLook w:val="04A0" w:firstRow="1" w:lastRow="0" w:firstColumn="1" w:lastColumn="0" w:noHBand="0" w:noVBand="1"/>
      </w:tblPr>
      <w:tblGrid>
        <w:gridCol w:w="10142"/>
      </w:tblGrid>
      <w:tr w:rsidR="00D617E5" w14:paraId="118B4E23" w14:textId="77777777" w:rsidTr="00D617E5">
        <w:tc>
          <w:tcPr>
            <w:tcW w:w="10142" w:type="dxa"/>
          </w:tcPr>
          <w:p w14:paraId="3116E1A8" w14:textId="77777777" w:rsidR="00D617E5" w:rsidRPr="00994FC6" w:rsidRDefault="00D617E5" w:rsidP="00D617E5">
            <w:pPr>
              <w:spacing w:after="120" w:line="252" w:lineRule="auto"/>
              <w:rPr>
                <w:rFonts w:eastAsia="Malgun Gothic"/>
                <w:b/>
                <w:bCs/>
                <w:lang w:eastAsia="ko-KR"/>
              </w:rPr>
            </w:pPr>
            <w:r w:rsidRPr="00994FC6">
              <w:rPr>
                <w:rFonts w:eastAsia="Malgun Gothic"/>
                <w:b/>
                <w:bCs/>
                <w:highlight w:val="green"/>
                <w:lang w:eastAsia="ko-KR"/>
              </w:rPr>
              <w:t>Agreement (online):</w:t>
            </w:r>
          </w:p>
          <w:p w14:paraId="55DBA719" w14:textId="77777777" w:rsidR="00D617E5" w:rsidRDefault="00D617E5" w:rsidP="00D617E5">
            <w:pPr>
              <w:pStyle w:val="ListParagraph"/>
              <w:numPr>
                <w:ilvl w:val="0"/>
                <w:numId w:val="34"/>
              </w:numPr>
              <w:snapToGrid w:val="0"/>
              <w:spacing w:after="120"/>
              <w:contextualSpacing w:val="0"/>
              <w:rPr>
                <w:szCs w:val="21"/>
                <w:lang w:eastAsia="ja-JP"/>
              </w:rPr>
            </w:pPr>
            <w:r w:rsidRPr="00A560EE">
              <w:rPr>
                <w:szCs w:val="21"/>
                <w:lang w:eastAsia="ja-JP"/>
              </w:rPr>
              <w:t xml:space="preserve">In RRC re-establishment requirements, update is needed to the </w:t>
            </w:r>
            <w:r w:rsidRPr="001163A8">
              <w:rPr>
                <w:b/>
                <w:bCs/>
                <w:szCs w:val="21"/>
                <w:lang w:eastAsia="ja-JP"/>
              </w:rPr>
              <w:t xml:space="preserve">TSMTC,i value </w:t>
            </w:r>
            <w:r w:rsidRPr="00A560EE">
              <w:rPr>
                <w:szCs w:val="21"/>
                <w:lang w:eastAsia="ja-JP"/>
              </w:rPr>
              <w:t>for case where the SMTC for the inter-frequency carrier is not provided</w:t>
            </w:r>
            <w:r>
              <w:rPr>
                <w:szCs w:val="21"/>
                <w:lang w:eastAsia="ja-JP"/>
              </w:rPr>
              <w:t>.</w:t>
            </w:r>
          </w:p>
          <w:p w14:paraId="66A64558" w14:textId="77777777" w:rsidR="00D617E5" w:rsidRDefault="00D617E5" w:rsidP="00D617E5">
            <w:pPr>
              <w:snapToGrid w:val="0"/>
              <w:spacing w:after="120"/>
              <w:rPr>
                <w:szCs w:val="21"/>
                <w:lang w:eastAsia="ja-JP"/>
              </w:rPr>
            </w:pPr>
          </w:p>
          <w:p w14:paraId="13BF23F4" w14:textId="77777777" w:rsidR="00D617E5" w:rsidRPr="00994FC6" w:rsidRDefault="00D617E5" w:rsidP="00D617E5">
            <w:pPr>
              <w:spacing w:after="120" w:line="252" w:lineRule="auto"/>
              <w:rPr>
                <w:rFonts w:eastAsia="Malgun Gothic"/>
                <w:b/>
                <w:bCs/>
                <w:lang w:eastAsia="ko-KR"/>
              </w:rPr>
            </w:pPr>
            <w:r w:rsidRPr="00094342">
              <w:rPr>
                <w:rFonts w:eastAsia="Malgun Gothic"/>
                <w:b/>
                <w:bCs/>
                <w:highlight w:val="yellow"/>
                <w:lang w:eastAsia="ko-KR"/>
              </w:rPr>
              <w:t>Further discussion:</w:t>
            </w:r>
          </w:p>
          <w:p w14:paraId="26D2F918" w14:textId="77777777" w:rsidR="00D617E5" w:rsidRDefault="00D617E5" w:rsidP="00D617E5">
            <w:pPr>
              <w:pStyle w:val="ListParagraph"/>
              <w:numPr>
                <w:ilvl w:val="0"/>
                <w:numId w:val="34"/>
              </w:numPr>
              <w:snapToGrid w:val="0"/>
              <w:spacing w:after="120"/>
              <w:contextualSpacing w:val="0"/>
              <w:rPr>
                <w:szCs w:val="21"/>
                <w:lang w:eastAsia="ja-JP"/>
              </w:rPr>
            </w:pPr>
            <w:r w:rsidRPr="00A560EE">
              <w:rPr>
                <w:szCs w:val="21"/>
                <w:lang w:eastAsia="ja-JP"/>
              </w:rPr>
              <w:t xml:space="preserve">In RRC re-establishment requirements, </w:t>
            </w:r>
            <w:r>
              <w:rPr>
                <w:szCs w:val="21"/>
                <w:lang w:eastAsia="ja-JP"/>
              </w:rPr>
              <w:t xml:space="preserve">update </w:t>
            </w:r>
            <w:r w:rsidRPr="00A560EE">
              <w:rPr>
                <w:szCs w:val="21"/>
                <w:lang w:eastAsia="ja-JP"/>
              </w:rPr>
              <w:t>the</w:t>
            </w:r>
            <w:r>
              <w:rPr>
                <w:szCs w:val="21"/>
                <w:lang w:eastAsia="ja-JP"/>
              </w:rPr>
              <w:t xml:space="preserve"> value of</w:t>
            </w:r>
            <w:r w:rsidRPr="00A560EE">
              <w:rPr>
                <w:szCs w:val="21"/>
                <w:lang w:eastAsia="ja-JP"/>
              </w:rPr>
              <w:t xml:space="preserve"> </w:t>
            </w:r>
            <w:r w:rsidRPr="001163A8">
              <w:rPr>
                <w:b/>
                <w:bCs/>
                <w:szCs w:val="21"/>
                <w:lang w:eastAsia="ja-JP"/>
              </w:rPr>
              <w:t xml:space="preserve">TSMTC,i </w:t>
            </w:r>
            <w:r>
              <w:rPr>
                <w:b/>
                <w:bCs/>
                <w:szCs w:val="21"/>
                <w:lang w:eastAsia="ja-JP"/>
              </w:rPr>
              <w:t>to 160ms</w:t>
            </w:r>
            <w:r w:rsidRPr="001163A8">
              <w:rPr>
                <w:b/>
                <w:bCs/>
                <w:szCs w:val="21"/>
                <w:lang w:eastAsia="ja-JP"/>
              </w:rPr>
              <w:t xml:space="preserve"> </w:t>
            </w:r>
            <w:r w:rsidRPr="00A560EE">
              <w:rPr>
                <w:szCs w:val="21"/>
                <w:lang w:eastAsia="ja-JP"/>
              </w:rPr>
              <w:t>for case where the SMTC for the inter-frequency carrier is not provided</w:t>
            </w:r>
            <w:r>
              <w:rPr>
                <w:szCs w:val="21"/>
                <w:lang w:eastAsia="ja-JP"/>
              </w:rPr>
              <w:t>.</w:t>
            </w:r>
          </w:p>
          <w:p w14:paraId="06AAE311" w14:textId="77777777" w:rsidR="00D617E5" w:rsidRDefault="00D617E5" w:rsidP="00D617E5">
            <w:pPr>
              <w:pStyle w:val="ListParagraph"/>
              <w:numPr>
                <w:ilvl w:val="1"/>
                <w:numId w:val="34"/>
              </w:numPr>
              <w:snapToGrid w:val="0"/>
              <w:spacing w:after="120"/>
              <w:contextualSpacing w:val="0"/>
              <w:rPr>
                <w:szCs w:val="21"/>
                <w:lang w:eastAsia="ja-JP"/>
              </w:rPr>
            </w:pPr>
            <w:r>
              <w:rPr>
                <w:szCs w:val="21"/>
                <w:lang w:eastAsia="ja-JP"/>
              </w:rPr>
              <w:t>FFS: whether the above will apply only for UEs capable of coverage enhancement feature, if such a UE capability is defined.</w:t>
            </w:r>
          </w:p>
          <w:p w14:paraId="40BC440C" w14:textId="16B2366B" w:rsidR="00D617E5" w:rsidRPr="00D617E5" w:rsidRDefault="00D617E5" w:rsidP="00C03DA4">
            <w:pPr>
              <w:pStyle w:val="ListParagraph"/>
              <w:numPr>
                <w:ilvl w:val="1"/>
                <w:numId w:val="34"/>
              </w:numPr>
              <w:snapToGrid w:val="0"/>
              <w:spacing w:after="120"/>
              <w:contextualSpacing w:val="0"/>
              <w:rPr>
                <w:szCs w:val="21"/>
                <w:lang w:eastAsia="ja-JP"/>
              </w:rPr>
            </w:pPr>
            <w:r>
              <w:rPr>
                <w:szCs w:val="21"/>
                <w:lang w:eastAsia="ja-JP"/>
              </w:rPr>
              <w:t>FFS: whether the above is for only inter-frequency or for both intra-frequency and inter-frequency</w:t>
            </w:r>
          </w:p>
        </w:tc>
      </w:tr>
    </w:tbl>
    <w:p w14:paraId="64218E2B" w14:textId="5C76A0B1" w:rsidR="00C03DA4" w:rsidRDefault="00C03DA4" w:rsidP="00C03DA4">
      <w:pPr>
        <w:rPr>
          <w:b/>
          <w:bCs/>
          <w:lang w:eastAsia="zh-CN"/>
        </w:rPr>
      </w:pPr>
    </w:p>
    <w:p w14:paraId="1726771D" w14:textId="77777777" w:rsidR="00734314" w:rsidRPr="00030ED4" w:rsidRDefault="00734314" w:rsidP="00734314">
      <w:pPr>
        <w:outlineLvl w:val="1"/>
        <w:rPr>
          <w:b/>
          <w:bCs/>
          <w:u w:val="single"/>
          <w:lang w:eastAsia="zh-CN"/>
        </w:rPr>
      </w:pPr>
      <w:r w:rsidRPr="00030ED4">
        <w:rPr>
          <w:b/>
          <w:u w:val="single"/>
          <w:lang w:eastAsia="ko-KR"/>
        </w:rPr>
        <w:t xml:space="preserve">Issue 1-2-B: </w:t>
      </w:r>
      <w:r w:rsidRPr="00030ED4">
        <w:rPr>
          <w:b/>
          <w:bCs/>
          <w:u w:val="single"/>
          <w:lang w:eastAsia="zh-CN"/>
        </w:rPr>
        <w:t xml:space="preserve">RRC Re-establishment (SSB Ês/Iot &lt; -8dB </w:t>
      </w:r>
      <w:r>
        <w:rPr>
          <w:b/>
          <w:bCs/>
          <w:u w:val="single"/>
          <w:lang w:eastAsia="zh-CN"/>
        </w:rPr>
        <w:t>and</w:t>
      </w:r>
      <w:r w:rsidRPr="00030ED4">
        <w:rPr>
          <w:b/>
          <w:bCs/>
          <w:u w:val="single"/>
          <w:lang w:eastAsia="zh-CN"/>
        </w:rPr>
        <w:t xml:space="preserve"> SSB periodicity &gt;20 ms)</w:t>
      </w:r>
    </w:p>
    <w:tbl>
      <w:tblPr>
        <w:tblStyle w:val="TableGrid"/>
        <w:tblW w:w="0" w:type="auto"/>
        <w:tblLook w:val="04A0" w:firstRow="1" w:lastRow="0" w:firstColumn="1" w:lastColumn="0" w:noHBand="0" w:noVBand="1"/>
      </w:tblPr>
      <w:tblGrid>
        <w:gridCol w:w="10142"/>
      </w:tblGrid>
      <w:tr w:rsidR="00734314" w14:paraId="4B8B5148" w14:textId="77777777" w:rsidTr="00734314">
        <w:tc>
          <w:tcPr>
            <w:tcW w:w="10142" w:type="dxa"/>
          </w:tcPr>
          <w:p w14:paraId="33CC268D" w14:textId="77777777" w:rsidR="00734314" w:rsidRPr="00994FC6" w:rsidRDefault="00734314" w:rsidP="00734314">
            <w:pPr>
              <w:spacing w:after="120" w:line="252" w:lineRule="auto"/>
              <w:rPr>
                <w:rFonts w:eastAsia="Malgun Gothic"/>
                <w:b/>
                <w:bCs/>
                <w:lang w:eastAsia="ko-KR"/>
              </w:rPr>
            </w:pPr>
            <w:r w:rsidRPr="00094342">
              <w:rPr>
                <w:rFonts w:eastAsia="Malgun Gothic"/>
                <w:b/>
                <w:bCs/>
                <w:highlight w:val="yellow"/>
                <w:lang w:eastAsia="ko-KR"/>
              </w:rPr>
              <w:t>Further discussion:</w:t>
            </w:r>
          </w:p>
          <w:p w14:paraId="39EFABC4" w14:textId="77777777" w:rsidR="00734314" w:rsidRPr="00024EA3" w:rsidRDefault="00734314" w:rsidP="00734314">
            <w:pPr>
              <w:numPr>
                <w:ilvl w:val="0"/>
                <w:numId w:val="34"/>
              </w:numPr>
              <w:snapToGrid w:val="0"/>
              <w:spacing w:after="120"/>
              <w:ind w:left="360"/>
              <w:rPr>
                <w:szCs w:val="21"/>
                <w:lang w:eastAsia="ja-JP"/>
              </w:rPr>
            </w:pPr>
            <w:r w:rsidRPr="00024EA3">
              <w:rPr>
                <w:szCs w:val="21"/>
                <w:lang w:eastAsia="ja-JP"/>
              </w:rPr>
              <w:lastRenderedPageBreak/>
              <w:t xml:space="preserve">In RRC re-establishment requirements, discuss whether any update is needed to the TSMTC,i value </w:t>
            </w:r>
            <w:r w:rsidRPr="00024EA3">
              <w:rPr>
                <w:b/>
                <w:bCs/>
                <w:szCs w:val="21"/>
                <w:u w:val="single"/>
                <w:lang w:eastAsia="ja-JP"/>
              </w:rPr>
              <w:t>for case where the SMTC for the inter-frequency carrier is not provided</w:t>
            </w:r>
            <w:r w:rsidRPr="00024EA3">
              <w:rPr>
                <w:szCs w:val="21"/>
                <w:lang w:eastAsia="ja-JP"/>
              </w:rPr>
              <w:t>:</w:t>
            </w:r>
          </w:p>
          <w:p w14:paraId="3A9D4F0D" w14:textId="77777777" w:rsidR="00734314" w:rsidRDefault="00734314" w:rsidP="00734314">
            <w:pPr>
              <w:numPr>
                <w:ilvl w:val="1"/>
                <w:numId w:val="34"/>
              </w:numPr>
              <w:snapToGrid w:val="0"/>
              <w:spacing w:after="120"/>
              <w:ind w:left="1080"/>
              <w:rPr>
                <w:szCs w:val="21"/>
                <w:lang w:eastAsia="ja-JP"/>
              </w:rPr>
            </w:pPr>
            <w:r>
              <w:rPr>
                <w:szCs w:val="21"/>
                <w:lang w:eastAsia="ja-JP"/>
              </w:rPr>
              <w:t xml:space="preserve">Option 1: </w:t>
            </w:r>
            <w:r w:rsidRPr="00024EA3">
              <w:rPr>
                <w:szCs w:val="21"/>
                <w:lang w:eastAsia="ja-JP"/>
              </w:rPr>
              <w:t>Yes, an update is needed</w:t>
            </w:r>
          </w:p>
          <w:p w14:paraId="3FEE7F30" w14:textId="77777777" w:rsidR="00734314" w:rsidRDefault="00734314" w:rsidP="00734314">
            <w:pPr>
              <w:numPr>
                <w:ilvl w:val="2"/>
                <w:numId w:val="34"/>
              </w:numPr>
              <w:snapToGrid w:val="0"/>
              <w:spacing w:after="120"/>
              <w:ind w:left="1800"/>
              <w:rPr>
                <w:szCs w:val="21"/>
                <w:lang w:eastAsia="ja-JP"/>
              </w:rPr>
            </w:pPr>
            <w:r>
              <w:rPr>
                <w:szCs w:val="21"/>
                <w:lang w:eastAsia="ja-JP"/>
              </w:rPr>
              <w:t>Note: With the understanding that the by-default SSB periodicity for initial access is 160ms for Rel-19, from RRM requirement perspective.</w:t>
            </w:r>
          </w:p>
          <w:p w14:paraId="3B9229A2" w14:textId="77777777" w:rsidR="00734314" w:rsidRPr="00024EA3" w:rsidRDefault="00734314" w:rsidP="00734314">
            <w:pPr>
              <w:numPr>
                <w:ilvl w:val="2"/>
                <w:numId w:val="34"/>
              </w:numPr>
              <w:snapToGrid w:val="0"/>
              <w:spacing w:after="120"/>
              <w:ind w:left="1800"/>
              <w:rPr>
                <w:szCs w:val="21"/>
                <w:lang w:eastAsia="ja-JP"/>
              </w:rPr>
            </w:pPr>
            <w:r>
              <w:rPr>
                <w:szCs w:val="21"/>
                <w:lang w:eastAsia="ja-JP"/>
              </w:rPr>
              <w:t xml:space="preserve">Companies are encouraged to provide details on how to update the specification. </w:t>
            </w:r>
          </w:p>
          <w:p w14:paraId="0AB136AD" w14:textId="154DC981" w:rsidR="00734314" w:rsidRPr="00734314" w:rsidRDefault="00734314" w:rsidP="00C03DA4">
            <w:pPr>
              <w:numPr>
                <w:ilvl w:val="1"/>
                <w:numId w:val="34"/>
              </w:numPr>
              <w:snapToGrid w:val="0"/>
              <w:spacing w:after="120"/>
              <w:ind w:left="1080"/>
              <w:rPr>
                <w:szCs w:val="21"/>
                <w:lang w:eastAsia="ja-JP"/>
              </w:rPr>
            </w:pPr>
            <w:r>
              <w:rPr>
                <w:szCs w:val="21"/>
                <w:lang w:eastAsia="ja-JP"/>
              </w:rPr>
              <w:t>Other option is not precluded.</w:t>
            </w:r>
          </w:p>
        </w:tc>
      </w:tr>
    </w:tbl>
    <w:p w14:paraId="3226D782" w14:textId="77777777" w:rsidR="00734314" w:rsidRDefault="00734314" w:rsidP="00C03DA4">
      <w:pPr>
        <w:rPr>
          <w:b/>
          <w:bCs/>
          <w:lang w:eastAsia="zh-CN"/>
        </w:rPr>
      </w:pPr>
    </w:p>
    <w:p w14:paraId="6C0FA6A7" w14:textId="77777777" w:rsidR="00023D04" w:rsidRPr="00023D04" w:rsidRDefault="00023D04" w:rsidP="00023D04">
      <w:pPr>
        <w:rPr>
          <w:lang w:eastAsia="zh-CN"/>
        </w:rPr>
      </w:pPr>
      <w:r w:rsidRPr="00023D04">
        <w:rPr>
          <w:lang w:eastAsia="zh-CN"/>
        </w:rPr>
        <w:t>Below is the req. relevant to initial access SSB periodicity in TS38.133.</w:t>
      </w:r>
    </w:p>
    <w:tbl>
      <w:tblPr>
        <w:tblW w:w="0" w:type="auto"/>
        <w:tblCellMar>
          <w:left w:w="0" w:type="dxa"/>
          <w:right w:w="0" w:type="dxa"/>
        </w:tblCellMar>
        <w:tblLook w:val="04A0" w:firstRow="1" w:lastRow="0" w:firstColumn="1" w:lastColumn="0" w:noHBand="0" w:noVBand="1"/>
      </w:tblPr>
      <w:tblGrid>
        <w:gridCol w:w="10132"/>
      </w:tblGrid>
      <w:tr w:rsidR="00023D04" w14:paraId="3469B11F" w14:textId="77777777" w:rsidTr="00023D04">
        <w:tc>
          <w:tcPr>
            <w:tcW w:w="128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9589E" w14:textId="77777777" w:rsidR="00023D04" w:rsidRPr="00023D04" w:rsidRDefault="00023D04" w:rsidP="00023D04">
            <w:pPr>
              <w:rPr>
                <w:lang w:eastAsia="zh-CN"/>
              </w:rPr>
            </w:pPr>
            <w:r w:rsidRPr="00023D04">
              <w:rPr>
                <w:lang w:eastAsia="zh-CN"/>
              </w:rPr>
              <w:t>6.2        RRC Connection Mobility Control</w:t>
            </w:r>
          </w:p>
          <w:p w14:paraId="5D497A4A" w14:textId="77777777" w:rsidR="00023D04" w:rsidRPr="00023D04" w:rsidRDefault="00023D04" w:rsidP="00023D04">
            <w:pPr>
              <w:rPr>
                <w:lang w:eastAsia="zh-CN"/>
              </w:rPr>
            </w:pPr>
            <w:r w:rsidRPr="00023D04">
              <w:rPr>
                <w:lang w:eastAsia="zh-CN"/>
              </w:rPr>
              <w:t>6.2.1       SA: RRC Re-establishment</w:t>
            </w:r>
          </w:p>
          <w:p w14:paraId="26F74561" w14:textId="3448E39A" w:rsidR="00023D04" w:rsidRPr="00023D04" w:rsidRDefault="00343038" w:rsidP="00023D04">
            <w:pPr>
              <w:rPr>
                <w:lang w:eastAsia="zh-CN"/>
              </w:rPr>
            </w:pPr>
            <w:r>
              <w:rPr>
                <w:lang w:eastAsia="zh-CN"/>
              </w:rPr>
              <w:t>…</w:t>
            </w:r>
            <w:r w:rsidR="00023D04" w:rsidRPr="00023D04">
              <w:rPr>
                <w:lang w:eastAsia="zh-CN"/>
              </w:rPr>
              <w:t> </w:t>
            </w:r>
          </w:p>
          <w:p w14:paraId="772D6A55" w14:textId="77777777" w:rsidR="00023D04" w:rsidRPr="00023D04" w:rsidRDefault="00023D04" w:rsidP="00023D04">
            <w:pPr>
              <w:rPr>
                <w:lang w:eastAsia="zh-CN"/>
              </w:rPr>
            </w:pPr>
            <w:r w:rsidRPr="00023D04">
              <w:rPr>
                <w:lang w:eastAsia="zh-CN"/>
              </w:rPr>
              <w:t>TSMTC: It is the periodicity of the SMTC occasion configured for the intra-frequency carrier. If the UE has been provided with higher layer in TS 38.331 [2] signaling of smtc2, Tsmtc follows smtc1 or smtc2 according to the physical cell ID of the target cell.</w:t>
            </w:r>
          </w:p>
          <w:p w14:paraId="245545C0" w14:textId="77777777" w:rsidR="00023D04" w:rsidRPr="00023D04" w:rsidRDefault="00023D04" w:rsidP="00023D04">
            <w:pPr>
              <w:rPr>
                <w:lang w:eastAsia="zh-CN"/>
              </w:rPr>
            </w:pPr>
            <w:r w:rsidRPr="00023D04">
              <w:rPr>
                <w:lang w:eastAsia="zh-CN"/>
              </w:rPr>
              <w:t>TSMTC,i: It is the periodicity of the SMTC occasion configured for the inter-frequency carrier i. If it is not configured, the UE may assume that the target SSB periodicity is no larger than 20 ms.</w:t>
            </w:r>
          </w:p>
          <w:p w14:paraId="128CDD5B" w14:textId="77777777" w:rsidR="009665A4" w:rsidRPr="009665A4" w:rsidRDefault="009665A4" w:rsidP="009665A4">
            <w:pPr>
              <w:pStyle w:val="TH"/>
              <w:rPr>
                <w:sz w:val="18"/>
                <w:szCs w:val="18"/>
              </w:rPr>
            </w:pPr>
            <w:r w:rsidRPr="009665A4">
              <w:rPr>
                <w:sz w:val="18"/>
                <w:szCs w:val="18"/>
              </w:rPr>
              <w:t>Table 6.2</w:t>
            </w:r>
            <w:r w:rsidRPr="009665A4">
              <w:rPr>
                <w:rFonts w:hint="eastAsia"/>
                <w:sz w:val="18"/>
                <w:szCs w:val="18"/>
                <w:lang w:eastAsia="zh-CN"/>
              </w:rPr>
              <w:t>C</w:t>
            </w:r>
            <w:r w:rsidRPr="009665A4">
              <w:rPr>
                <w:sz w:val="18"/>
                <w:szCs w:val="18"/>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9665A4" w:rsidRPr="009665A4" w14:paraId="41B1DAD3" w14:textId="77777777" w:rsidTr="00D53C8D">
              <w:trPr>
                <w:jc w:val="center"/>
              </w:trPr>
              <w:tc>
                <w:tcPr>
                  <w:tcW w:w="1616" w:type="dxa"/>
                  <w:tcBorders>
                    <w:bottom w:val="nil"/>
                  </w:tcBorders>
                  <w:shd w:val="clear" w:color="auto" w:fill="auto"/>
                </w:tcPr>
                <w:p w14:paraId="4114A8FA" w14:textId="77777777" w:rsidR="009665A4" w:rsidRPr="009665A4" w:rsidRDefault="009665A4" w:rsidP="009665A4">
                  <w:pPr>
                    <w:pStyle w:val="TAH"/>
                    <w:rPr>
                      <w:sz w:val="16"/>
                      <w:szCs w:val="18"/>
                      <w:lang w:eastAsia="ko-KR"/>
                    </w:rPr>
                  </w:pPr>
                  <w:r w:rsidRPr="009665A4">
                    <w:rPr>
                      <w:rFonts w:cs="v4.2.0"/>
                      <w:sz w:val="16"/>
                      <w:szCs w:val="18"/>
                      <w:lang w:eastAsia="ko-KR"/>
                    </w:rPr>
                    <w:t xml:space="preserve">Serving cell </w:t>
                  </w:r>
                </w:p>
              </w:tc>
              <w:tc>
                <w:tcPr>
                  <w:tcW w:w="1837" w:type="dxa"/>
                  <w:tcBorders>
                    <w:bottom w:val="nil"/>
                  </w:tcBorders>
                  <w:shd w:val="clear" w:color="auto" w:fill="auto"/>
                </w:tcPr>
                <w:p w14:paraId="50A34C25" w14:textId="77777777" w:rsidR="009665A4" w:rsidRPr="009665A4" w:rsidRDefault="009665A4" w:rsidP="009665A4">
                  <w:pPr>
                    <w:pStyle w:val="TAH"/>
                    <w:rPr>
                      <w:sz w:val="16"/>
                      <w:szCs w:val="18"/>
                      <w:lang w:eastAsia="ko-KR"/>
                    </w:rPr>
                  </w:pPr>
                  <w:r w:rsidRPr="009665A4">
                    <w:rPr>
                      <w:sz w:val="16"/>
                      <w:szCs w:val="18"/>
                      <w:lang w:eastAsia="ko-KR"/>
                    </w:rPr>
                    <w:t xml:space="preserve">FR of target NR </w:t>
                  </w:r>
                </w:p>
              </w:tc>
              <w:tc>
                <w:tcPr>
                  <w:tcW w:w="6176" w:type="dxa"/>
                  <w:gridSpan w:val="2"/>
                  <w:shd w:val="clear" w:color="auto" w:fill="auto"/>
                </w:tcPr>
                <w:p w14:paraId="23AD12AA" w14:textId="77777777" w:rsidR="009665A4" w:rsidRPr="009665A4" w:rsidRDefault="009665A4" w:rsidP="009665A4">
                  <w:pPr>
                    <w:pStyle w:val="TAH"/>
                    <w:rPr>
                      <w:sz w:val="16"/>
                      <w:szCs w:val="18"/>
                      <w:lang w:eastAsia="ko-KR"/>
                    </w:rPr>
                  </w:pPr>
                  <w:r w:rsidRPr="009665A4">
                    <w:rPr>
                      <w:sz w:val="16"/>
                      <w:szCs w:val="18"/>
                      <w:lang w:eastAsia="ko-KR"/>
                    </w:rPr>
                    <w:t>T</w:t>
                  </w:r>
                  <w:r w:rsidRPr="009665A4">
                    <w:rPr>
                      <w:sz w:val="16"/>
                      <w:szCs w:val="18"/>
                      <w:vertAlign w:val="subscript"/>
                      <w:lang w:eastAsia="ko-KR"/>
                    </w:rPr>
                    <w:t xml:space="preserve">identify_intra_NR </w:t>
                  </w:r>
                  <w:r w:rsidRPr="009665A4">
                    <w:rPr>
                      <w:sz w:val="16"/>
                      <w:szCs w:val="18"/>
                      <w:lang w:eastAsia="ko-KR"/>
                    </w:rPr>
                    <w:t>[ms]</w:t>
                  </w:r>
                </w:p>
              </w:tc>
            </w:tr>
            <w:tr w:rsidR="009665A4" w:rsidRPr="009665A4" w14:paraId="4DF8CC1C" w14:textId="77777777" w:rsidTr="00D53C8D">
              <w:trPr>
                <w:jc w:val="center"/>
              </w:trPr>
              <w:tc>
                <w:tcPr>
                  <w:tcW w:w="1616" w:type="dxa"/>
                  <w:tcBorders>
                    <w:top w:val="nil"/>
                    <w:bottom w:val="nil"/>
                  </w:tcBorders>
                  <w:shd w:val="clear" w:color="auto" w:fill="auto"/>
                </w:tcPr>
                <w:p w14:paraId="5F24AD0A" w14:textId="77777777" w:rsidR="009665A4" w:rsidRPr="009665A4" w:rsidRDefault="009665A4" w:rsidP="009665A4">
                  <w:pPr>
                    <w:pStyle w:val="TAH"/>
                    <w:rPr>
                      <w:sz w:val="16"/>
                      <w:szCs w:val="18"/>
                      <w:lang w:eastAsia="ko-KR"/>
                    </w:rPr>
                  </w:pPr>
                  <w:r w:rsidRPr="009665A4">
                    <w:rPr>
                      <w:rFonts w:cs="v4.2.0"/>
                      <w:sz w:val="16"/>
                      <w:szCs w:val="18"/>
                      <w:lang w:eastAsia="ko-KR"/>
                    </w:rPr>
                    <w:t xml:space="preserve">SSB </w:t>
                  </w:r>
                  <w:r w:rsidRPr="009665A4">
                    <w:rPr>
                      <w:sz w:val="16"/>
                      <w:szCs w:val="18"/>
                    </w:rPr>
                    <w:t>Ês/Iot (dB)</w:t>
                  </w:r>
                </w:p>
              </w:tc>
              <w:tc>
                <w:tcPr>
                  <w:tcW w:w="1837" w:type="dxa"/>
                  <w:tcBorders>
                    <w:top w:val="nil"/>
                    <w:bottom w:val="nil"/>
                  </w:tcBorders>
                  <w:shd w:val="clear" w:color="auto" w:fill="auto"/>
                </w:tcPr>
                <w:p w14:paraId="1D0F310D" w14:textId="77777777" w:rsidR="009665A4" w:rsidRPr="009665A4" w:rsidRDefault="009665A4" w:rsidP="009665A4">
                  <w:pPr>
                    <w:pStyle w:val="TAH"/>
                    <w:rPr>
                      <w:sz w:val="16"/>
                      <w:szCs w:val="18"/>
                      <w:lang w:eastAsia="ko-KR"/>
                    </w:rPr>
                  </w:pPr>
                  <w:r w:rsidRPr="009665A4">
                    <w:rPr>
                      <w:sz w:val="16"/>
                      <w:szCs w:val="18"/>
                      <w:lang w:eastAsia="ko-KR"/>
                    </w:rPr>
                    <w:t>cell</w:t>
                  </w:r>
                </w:p>
              </w:tc>
              <w:tc>
                <w:tcPr>
                  <w:tcW w:w="2801" w:type="dxa"/>
                  <w:tcBorders>
                    <w:bottom w:val="nil"/>
                  </w:tcBorders>
                  <w:shd w:val="clear" w:color="auto" w:fill="auto"/>
                </w:tcPr>
                <w:p w14:paraId="6AD98015" w14:textId="77777777" w:rsidR="009665A4" w:rsidRPr="009665A4" w:rsidRDefault="009665A4" w:rsidP="009665A4">
                  <w:pPr>
                    <w:pStyle w:val="TAH"/>
                    <w:rPr>
                      <w:sz w:val="16"/>
                      <w:szCs w:val="18"/>
                      <w:lang w:eastAsia="ko-KR"/>
                    </w:rPr>
                  </w:pPr>
                  <w:r w:rsidRPr="009665A4">
                    <w:rPr>
                      <w:sz w:val="16"/>
                      <w:szCs w:val="18"/>
                      <w:lang w:eastAsia="ko-KR"/>
                    </w:rPr>
                    <w:t>Known NR cell</w:t>
                  </w:r>
                </w:p>
              </w:tc>
              <w:tc>
                <w:tcPr>
                  <w:tcW w:w="3375" w:type="dxa"/>
                  <w:tcBorders>
                    <w:bottom w:val="nil"/>
                  </w:tcBorders>
                  <w:shd w:val="clear" w:color="auto" w:fill="auto"/>
                </w:tcPr>
                <w:p w14:paraId="3513A6F5" w14:textId="77777777" w:rsidR="009665A4" w:rsidRPr="009665A4" w:rsidRDefault="009665A4" w:rsidP="009665A4">
                  <w:pPr>
                    <w:pStyle w:val="TAH"/>
                    <w:rPr>
                      <w:sz w:val="16"/>
                      <w:szCs w:val="18"/>
                      <w:lang w:eastAsia="ko-KR"/>
                    </w:rPr>
                  </w:pPr>
                  <w:r w:rsidRPr="009665A4">
                    <w:rPr>
                      <w:sz w:val="16"/>
                      <w:szCs w:val="18"/>
                      <w:lang w:eastAsia="ko-KR"/>
                    </w:rPr>
                    <w:t>Unknown NR cell</w:t>
                  </w:r>
                </w:p>
              </w:tc>
            </w:tr>
            <w:tr w:rsidR="009665A4" w:rsidRPr="009665A4" w14:paraId="6B5B8C5C" w14:textId="77777777" w:rsidTr="00D53C8D">
              <w:trPr>
                <w:jc w:val="center"/>
              </w:trPr>
              <w:tc>
                <w:tcPr>
                  <w:tcW w:w="1616" w:type="dxa"/>
                  <w:shd w:val="clear" w:color="auto" w:fill="auto"/>
                </w:tcPr>
                <w:p w14:paraId="5CBB3678" w14:textId="77777777" w:rsidR="009665A4" w:rsidRPr="009665A4" w:rsidRDefault="009665A4" w:rsidP="009665A4">
                  <w:pPr>
                    <w:pStyle w:val="TAC"/>
                    <w:rPr>
                      <w:sz w:val="16"/>
                      <w:szCs w:val="18"/>
                      <w:lang w:eastAsia="zh-CN"/>
                    </w:rPr>
                  </w:pPr>
                  <w:r w:rsidRPr="009665A4">
                    <w:rPr>
                      <w:rFonts w:cs="Arial" w:hint="eastAsia"/>
                      <w:sz w:val="16"/>
                      <w:szCs w:val="18"/>
                      <w:lang w:eastAsia="ko-KR"/>
                    </w:rPr>
                    <w:t>≥</w:t>
                  </w:r>
                  <w:r w:rsidRPr="009665A4">
                    <w:rPr>
                      <w:sz w:val="16"/>
                      <w:szCs w:val="18"/>
                      <w:lang w:eastAsia="ko-KR"/>
                    </w:rPr>
                    <w:t xml:space="preserve"> -8</w:t>
                  </w:r>
                </w:p>
              </w:tc>
              <w:tc>
                <w:tcPr>
                  <w:tcW w:w="1837" w:type="dxa"/>
                  <w:shd w:val="clear" w:color="auto" w:fill="auto"/>
                </w:tcPr>
                <w:p w14:paraId="152593CE" w14:textId="77777777" w:rsidR="009665A4" w:rsidRPr="009665A4" w:rsidRDefault="009665A4" w:rsidP="009665A4">
                  <w:pPr>
                    <w:pStyle w:val="TAC"/>
                    <w:rPr>
                      <w:sz w:val="16"/>
                      <w:szCs w:val="18"/>
                      <w:lang w:eastAsia="ko-KR"/>
                    </w:rPr>
                  </w:pPr>
                  <w:r w:rsidRPr="009665A4">
                    <w:rPr>
                      <w:sz w:val="16"/>
                      <w:szCs w:val="18"/>
                      <w:lang w:eastAsia="ko-KR"/>
                    </w:rPr>
                    <w:t>FR1</w:t>
                  </w:r>
                </w:p>
              </w:tc>
              <w:tc>
                <w:tcPr>
                  <w:tcW w:w="2801" w:type="dxa"/>
                  <w:shd w:val="clear" w:color="auto" w:fill="auto"/>
                </w:tcPr>
                <w:p w14:paraId="5DA40320" w14:textId="77777777" w:rsidR="009665A4" w:rsidRPr="009665A4" w:rsidRDefault="009665A4" w:rsidP="009665A4">
                  <w:pPr>
                    <w:pStyle w:val="TAC"/>
                    <w:rPr>
                      <w:sz w:val="16"/>
                      <w:szCs w:val="18"/>
                    </w:rPr>
                  </w:pPr>
                  <w:r w:rsidRPr="009665A4">
                    <w:rPr>
                      <w:sz w:val="16"/>
                      <w:szCs w:val="18"/>
                      <w:lang w:eastAsia="zh-CN"/>
                    </w:rPr>
                    <w:t>MAX (200 ms, 5 x T</w:t>
                  </w:r>
                  <w:r w:rsidRPr="009665A4">
                    <w:rPr>
                      <w:sz w:val="16"/>
                      <w:szCs w:val="18"/>
                      <w:vertAlign w:val="subscript"/>
                      <w:lang w:eastAsia="zh-CN"/>
                    </w:rPr>
                    <w:t>SMTC</w:t>
                  </w:r>
                  <w:r w:rsidRPr="009665A4">
                    <w:rPr>
                      <w:sz w:val="16"/>
                      <w:szCs w:val="18"/>
                      <w:lang w:eastAsia="zh-CN"/>
                    </w:rPr>
                    <w:t>)</w:t>
                  </w:r>
                </w:p>
              </w:tc>
              <w:tc>
                <w:tcPr>
                  <w:tcW w:w="3375" w:type="dxa"/>
                  <w:shd w:val="clear" w:color="auto" w:fill="auto"/>
                </w:tcPr>
                <w:p w14:paraId="7818D2CA" w14:textId="77777777" w:rsidR="009665A4" w:rsidRPr="009665A4" w:rsidRDefault="009665A4" w:rsidP="009665A4">
                  <w:pPr>
                    <w:pStyle w:val="TAC"/>
                    <w:rPr>
                      <w:sz w:val="16"/>
                      <w:szCs w:val="18"/>
                    </w:rPr>
                  </w:pPr>
                  <w:r w:rsidRPr="009665A4">
                    <w:rPr>
                      <w:sz w:val="16"/>
                      <w:szCs w:val="18"/>
                      <w:lang w:eastAsia="zh-CN"/>
                    </w:rPr>
                    <w:t>K</w:t>
                  </w:r>
                  <w:r w:rsidRPr="009665A4">
                    <w:rPr>
                      <w:sz w:val="16"/>
                      <w:szCs w:val="18"/>
                      <w:vertAlign w:val="subscript"/>
                      <w:lang w:eastAsia="zh-CN"/>
                    </w:rPr>
                    <w:t>multi_SMTC</w:t>
                  </w:r>
                  <w:r w:rsidRPr="009665A4">
                    <w:rPr>
                      <w:sz w:val="16"/>
                      <w:szCs w:val="18"/>
                      <w:lang w:eastAsia="zh-CN"/>
                    </w:rPr>
                    <w:t xml:space="preserve"> * MAX (800 ms, 10 x T</w:t>
                  </w:r>
                  <w:r w:rsidRPr="009665A4">
                    <w:rPr>
                      <w:sz w:val="16"/>
                      <w:szCs w:val="18"/>
                      <w:vertAlign w:val="subscript"/>
                      <w:lang w:eastAsia="zh-CN"/>
                    </w:rPr>
                    <w:t>SMTC</w:t>
                  </w:r>
                  <w:r w:rsidRPr="009665A4">
                    <w:rPr>
                      <w:sz w:val="16"/>
                      <w:szCs w:val="18"/>
                      <w:lang w:eastAsia="zh-CN"/>
                    </w:rPr>
                    <w:t>)</w:t>
                  </w:r>
                </w:p>
              </w:tc>
            </w:tr>
            <w:tr w:rsidR="009665A4" w:rsidRPr="009665A4" w14:paraId="06A51E1A" w14:textId="77777777" w:rsidTr="00D53C8D">
              <w:trPr>
                <w:jc w:val="center"/>
              </w:trPr>
              <w:tc>
                <w:tcPr>
                  <w:tcW w:w="1616" w:type="dxa"/>
                </w:tcPr>
                <w:p w14:paraId="3224A4BA" w14:textId="77777777" w:rsidR="009665A4" w:rsidRPr="009665A4" w:rsidRDefault="009665A4" w:rsidP="009665A4">
                  <w:pPr>
                    <w:pStyle w:val="TAC"/>
                    <w:rPr>
                      <w:sz w:val="16"/>
                      <w:szCs w:val="18"/>
                      <w:lang w:eastAsia="zh-CN"/>
                    </w:rPr>
                  </w:pPr>
                  <w:r w:rsidRPr="009665A4">
                    <w:rPr>
                      <w:sz w:val="16"/>
                      <w:szCs w:val="18"/>
                      <w:lang w:eastAsia="ko-KR"/>
                    </w:rPr>
                    <w:t>&lt; -8</w:t>
                  </w:r>
                </w:p>
              </w:tc>
              <w:tc>
                <w:tcPr>
                  <w:tcW w:w="1837" w:type="dxa"/>
                  <w:shd w:val="clear" w:color="auto" w:fill="auto"/>
                </w:tcPr>
                <w:p w14:paraId="42D03E6D" w14:textId="77777777" w:rsidR="009665A4" w:rsidRPr="009665A4" w:rsidRDefault="009665A4" w:rsidP="009665A4">
                  <w:pPr>
                    <w:pStyle w:val="TAC"/>
                    <w:rPr>
                      <w:sz w:val="16"/>
                      <w:szCs w:val="18"/>
                      <w:lang w:eastAsia="ko-KR"/>
                    </w:rPr>
                  </w:pPr>
                  <w:r w:rsidRPr="009665A4">
                    <w:rPr>
                      <w:sz w:val="16"/>
                      <w:szCs w:val="18"/>
                      <w:lang w:eastAsia="ko-KR"/>
                    </w:rPr>
                    <w:t>FR1</w:t>
                  </w:r>
                </w:p>
              </w:tc>
              <w:tc>
                <w:tcPr>
                  <w:tcW w:w="2801" w:type="dxa"/>
                  <w:shd w:val="clear" w:color="auto" w:fill="auto"/>
                </w:tcPr>
                <w:p w14:paraId="49F7A0AE" w14:textId="77777777" w:rsidR="009665A4" w:rsidRPr="009665A4" w:rsidRDefault="009665A4" w:rsidP="009665A4">
                  <w:pPr>
                    <w:pStyle w:val="TAC"/>
                    <w:rPr>
                      <w:sz w:val="16"/>
                      <w:szCs w:val="18"/>
                      <w:lang w:eastAsia="zh-CN"/>
                    </w:rPr>
                  </w:pPr>
                  <w:r w:rsidRPr="009665A4">
                    <w:rPr>
                      <w:sz w:val="16"/>
                      <w:szCs w:val="18"/>
                      <w:lang w:eastAsia="zh-CN"/>
                    </w:rPr>
                    <w:t>N/A</w:t>
                  </w:r>
                </w:p>
              </w:tc>
              <w:tc>
                <w:tcPr>
                  <w:tcW w:w="3375" w:type="dxa"/>
                  <w:shd w:val="clear" w:color="auto" w:fill="auto"/>
                </w:tcPr>
                <w:p w14:paraId="3BDC1F2F" w14:textId="77777777" w:rsidR="009665A4" w:rsidRPr="009665A4" w:rsidRDefault="009665A4" w:rsidP="009665A4">
                  <w:pPr>
                    <w:pStyle w:val="TAC"/>
                    <w:rPr>
                      <w:sz w:val="16"/>
                      <w:szCs w:val="18"/>
                      <w:lang w:eastAsia="ko-KR"/>
                    </w:rPr>
                  </w:pPr>
                  <w:r w:rsidRPr="009665A4">
                    <w:rPr>
                      <w:sz w:val="16"/>
                      <w:szCs w:val="18"/>
                      <w:lang w:eastAsia="zh-CN"/>
                    </w:rPr>
                    <w:t xml:space="preserve">k * 800 ms </w:t>
                  </w:r>
                  <w:r w:rsidRPr="009665A4">
                    <w:rPr>
                      <w:sz w:val="16"/>
                      <w:szCs w:val="18"/>
                      <w:vertAlign w:val="superscript"/>
                      <w:lang w:eastAsia="zh-CN"/>
                    </w:rPr>
                    <w:t>Note1, 3</w:t>
                  </w:r>
                </w:p>
              </w:tc>
            </w:tr>
            <w:tr w:rsidR="009665A4" w:rsidRPr="009665A4" w14:paraId="7E2AD565" w14:textId="77777777" w:rsidTr="00D53C8D">
              <w:trPr>
                <w:jc w:val="center"/>
              </w:trPr>
              <w:tc>
                <w:tcPr>
                  <w:tcW w:w="9629" w:type="dxa"/>
                  <w:gridSpan w:val="4"/>
                </w:tcPr>
                <w:p w14:paraId="07807EA0" w14:textId="77777777" w:rsidR="009665A4" w:rsidRPr="009665A4" w:rsidRDefault="009665A4" w:rsidP="009665A4">
                  <w:pPr>
                    <w:pStyle w:val="TAN"/>
                    <w:rPr>
                      <w:sz w:val="18"/>
                      <w:szCs w:val="18"/>
                      <w:lang w:eastAsia="ko-KR"/>
                    </w:rPr>
                  </w:pPr>
                  <w:r w:rsidRPr="009665A4">
                    <w:rPr>
                      <w:sz w:val="18"/>
                      <w:szCs w:val="18"/>
                      <w:lang w:eastAsia="ko-KR"/>
                    </w:rPr>
                    <w:t>NOTE 1:</w:t>
                  </w:r>
                  <w:r w:rsidRPr="009665A4">
                    <w:rPr>
                      <w:sz w:val="18"/>
                      <w:szCs w:val="18"/>
                    </w:rPr>
                    <w:tab/>
                  </w:r>
                  <w:r w:rsidRPr="009665A4">
                    <w:rPr>
                      <w:sz w:val="18"/>
                      <w:szCs w:val="18"/>
                      <w:lang w:eastAsia="ko-KR"/>
                    </w:rPr>
                    <w:t>The UE is not required to successfully</w:t>
                  </w:r>
                  <w:r w:rsidRPr="009665A4">
                    <w:rPr>
                      <w:b/>
                      <w:bCs/>
                      <w:sz w:val="18"/>
                      <w:szCs w:val="18"/>
                    </w:rPr>
                    <w:t xml:space="preserve"> </w:t>
                  </w:r>
                  <w:r w:rsidRPr="009665A4">
                    <w:rPr>
                      <w:sz w:val="18"/>
                      <w:szCs w:val="18"/>
                      <w:lang w:eastAsia="ko-KR"/>
                    </w:rPr>
                    <w:t>identify a cell on any NR frequency layer when T</w:t>
                  </w:r>
                  <w:r w:rsidRPr="009665A4">
                    <w:rPr>
                      <w:sz w:val="18"/>
                      <w:szCs w:val="18"/>
                      <w:vertAlign w:val="subscript"/>
                      <w:lang w:eastAsia="ko-KR"/>
                    </w:rPr>
                    <w:t>SMTC</w:t>
                  </w:r>
                  <w:r w:rsidRPr="009665A4">
                    <w:rPr>
                      <w:sz w:val="18"/>
                      <w:szCs w:val="18"/>
                      <w:lang w:eastAsia="ko-KR"/>
                    </w:rPr>
                    <w:t xml:space="preserve"> &gt; 20 ms and serving cell SSB Ês/Iot &lt; -8 dB.</w:t>
                  </w:r>
                </w:p>
                <w:p w14:paraId="678675EC" w14:textId="77777777" w:rsidR="009665A4" w:rsidRPr="009665A4" w:rsidRDefault="009665A4" w:rsidP="009665A4">
                  <w:pPr>
                    <w:pStyle w:val="TAN"/>
                    <w:rPr>
                      <w:sz w:val="18"/>
                      <w:szCs w:val="18"/>
                      <w:lang w:eastAsia="ko-KR"/>
                    </w:rPr>
                  </w:pPr>
                  <w:r w:rsidRPr="009665A4">
                    <w:rPr>
                      <w:sz w:val="18"/>
                      <w:szCs w:val="18"/>
                      <w:lang w:eastAsia="ko-KR"/>
                    </w:rPr>
                    <w:t>NOTE 2:</w:t>
                  </w:r>
                  <w:r w:rsidRPr="009665A4">
                    <w:rPr>
                      <w:sz w:val="18"/>
                      <w:szCs w:val="18"/>
                    </w:rPr>
                    <w:tab/>
                  </w:r>
                  <w:r w:rsidRPr="009665A4">
                    <w:rPr>
                      <w:sz w:val="18"/>
                      <w:szCs w:val="18"/>
                      <w:lang w:eastAsia="zh-CN"/>
                    </w:rPr>
                    <w:t>K</w:t>
                  </w:r>
                  <w:r w:rsidRPr="009665A4">
                    <w:rPr>
                      <w:sz w:val="18"/>
                      <w:szCs w:val="18"/>
                      <w:vertAlign w:val="subscript"/>
                      <w:lang w:eastAsia="zh-CN"/>
                    </w:rPr>
                    <w:t>multi_SMTC</w:t>
                  </w:r>
                  <w:r w:rsidRPr="009665A4">
                    <w:rPr>
                      <w:sz w:val="18"/>
                      <w:szCs w:val="18"/>
                    </w:rPr>
                    <w:t xml:space="preserve"> </w:t>
                  </w:r>
                  <w:r w:rsidRPr="009665A4">
                    <w:rPr>
                      <w:sz w:val="18"/>
                      <w:szCs w:val="18"/>
                      <w:lang w:eastAsia="ko-KR"/>
                    </w:rPr>
                    <w:t>is defined in clause 9.2C.5.1.</w:t>
                  </w:r>
                </w:p>
                <w:p w14:paraId="2C66C89C" w14:textId="77777777" w:rsidR="009665A4" w:rsidRPr="009665A4" w:rsidRDefault="009665A4" w:rsidP="009665A4">
                  <w:pPr>
                    <w:pStyle w:val="TAN"/>
                    <w:rPr>
                      <w:sz w:val="18"/>
                      <w:szCs w:val="18"/>
                      <w:lang w:eastAsia="zh-CN"/>
                    </w:rPr>
                  </w:pPr>
                  <w:r w:rsidRPr="009665A4">
                    <w:rPr>
                      <w:sz w:val="18"/>
                      <w:szCs w:val="18"/>
                      <w:lang w:eastAsia="ko-KR"/>
                    </w:rPr>
                    <w:t>NOTE 3:</w:t>
                  </w:r>
                  <w:r w:rsidRPr="009665A4">
                    <w:rPr>
                      <w:sz w:val="18"/>
                      <w:szCs w:val="18"/>
                    </w:rPr>
                    <w:tab/>
                  </w:r>
                  <w:r w:rsidRPr="009665A4">
                    <w:rPr>
                      <w:sz w:val="18"/>
                      <w:szCs w:val="18"/>
                      <w:lang w:eastAsia="zh-CN"/>
                    </w:rPr>
                    <w:t>k</w:t>
                  </w:r>
                  <w:r w:rsidRPr="009665A4">
                    <w:rPr>
                      <w:sz w:val="18"/>
                      <w:szCs w:val="18"/>
                    </w:rPr>
                    <w:t xml:space="preserve"> = 1 </w:t>
                  </w:r>
                  <w:r w:rsidRPr="009665A4">
                    <w:rPr>
                      <w:sz w:val="18"/>
                      <w:szCs w:val="18"/>
                      <w:lang w:eastAsia="ko-KR"/>
                    </w:rPr>
                    <w:t xml:space="preserve">if the cells on the target frequency are served by GEO. </w:t>
                  </w:r>
                  <w:r w:rsidRPr="009665A4">
                    <w:rPr>
                      <w:sz w:val="18"/>
                      <w:szCs w:val="18"/>
                      <w:lang w:eastAsia="zh-CN"/>
                    </w:rPr>
                    <w:t>k</w:t>
                  </w:r>
                  <w:r w:rsidRPr="009665A4">
                    <w:rPr>
                      <w:sz w:val="18"/>
                      <w:szCs w:val="18"/>
                    </w:rPr>
                    <w:t xml:space="preserve"> = (N+1) </w:t>
                  </w:r>
                  <w:r w:rsidRPr="009665A4">
                    <w:rPr>
                      <w:sz w:val="18"/>
                      <w:szCs w:val="18"/>
                      <w:lang w:eastAsia="ko-KR"/>
                    </w:rPr>
                    <w:t>if the cells on the target frequency are served by LEO, where N is the number of different satellites associated to the list of configured neighbour cells in ntn-NeighCellConfigList and ntn-NeighCellConfigListExt.</w:t>
                  </w:r>
                </w:p>
              </w:tc>
            </w:tr>
          </w:tbl>
          <w:p w14:paraId="4C4983E5" w14:textId="77777777" w:rsidR="009665A4" w:rsidRPr="009665A4" w:rsidRDefault="009665A4" w:rsidP="009665A4">
            <w:pPr>
              <w:rPr>
                <w:sz w:val="18"/>
                <w:szCs w:val="18"/>
              </w:rPr>
            </w:pPr>
          </w:p>
          <w:p w14:paraId="3B55B9F0" w14:textId="77777777" w:rsidR="009665A4" w:rsidRPr="009665A4" w:rsidRDefault="009665A4" w:rsidP="009665A4">
            <w:pPr>
              <w:pStyle w:val="TH"/>
              <w:rPr>
                <w:sz w:val="18"/>
                <w:szCs w:val="18"/>
              </w:rPr>
            </w:pPr>
            <w:r w:rsidRPr="009665A4">
              <w:rPr>
                <w:sz w:val="18"/>
                <w:szCs w:val="18"/>
              </w:rPr>
              <w:t>Table 6.2</w:t>
            </w:r>
            <w:r w:rsidRPr="009665A4">
              <w:rPr>
                <w:rFonts w:hint="eastAsia"/>
                <w:sz w:val="18"/>
                <w:szCs w:val="18"/>
                <w:lang w:eastAsia="zh-CN"/>
              </w:rPr>
              <w:t>C</w:t>
            </w:r>
            <w:r w:rsidRPr="009665A4">
              <w:rPr>
                <w:sz w:val="18"/>
                <w:szCs w:val="18"/>
              </w:rPr>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9665A4" w:rsidRPr="009665A4" w14:paraId="4B8E1361" w14:textId="77777777" w:rsidTr="00D53C8D">
              <w:trPr>
                <w:jc w:val="center"/>
              </w:trPr>
              <w:tc>
                <w:tcPr>
                  <w:tcW w:w="1696" w:type="dxa"/>
                  <w:tcBorders>
                    <w:bottom w:val="nil"/>
                  </w:tcBorders>
                  <w:shd w:val="clear" w:color="auto" w:fill="auto"/>
                </w:tcPr>
                <w:p w14:paraId="62CB0C8B" w14:textId="77777777" w:rsidR="009665A4" w:rsidRPr="009665A4" w:rsidRDefault="009665A4" w:rsidP="009665A4">
                  <w:pPr>
                    <w:pStyle w:val="TAH"/>
                    <w:rPr>
                      <w:sz w:val="16"/>
                      <w:szCs w:val="18"/>
                      <w:lang w:eastAsia="ko-KR"/>
                    </w:rPr>
                  </w:pPr>
                  <w:r w:rsidRPr="009665A4">
                    <w:rPr>
                      <w:rFonts w:cs="v4.2.0"/>
                      <w:sz w:val="16"/>
                      <w:szCs w:val="18"/>
                      <w:lang w:eastAsia="ko-KR"/>
                    </w:rPr>
                    <w:t xml:space="preserve">Serving cell SSB </w:t>
                  </w:r>
                  <w:r w:rsidRPr="009665A4">
                    <w:rPr>
                      <w:sz w:val="16"/>
                      <w:szCs w:val="18"/>
                    </w:rPr>
                    <w:t>Ês/Iot (dB)</w:t>
                  </w:r>
                </w:p>
              </w:tc>
              <w:tc>
                <w:tcPr>
                  <w:tcW w:w="1701" w:type="dxa"/>
                  <w:tcBorders>
                    <w:bottom w:val="nil"/>
                  </w:tcBorders>
                  <w:shd w:val="clear" w:color="auto" w:fill="auto"/>
                </w:tcPr>
                <w:p w14:paraId="22AD20F7" w14:textId="77777777" w:rsidR="009665A4" w:rsidRPr="009665A4" w:rsidRDefault="009665A4" w:rsidP="009665A4">
                  <w:pPr>
                    <w:pStyle w:val="TAH"/>
                    <w:rPr>
                      <w:sz w:val="16"/>
                      <w:szCs w:val="18"/>
                      <w:lang w:eastAsia="ko-KR"/>
                    </w:rPr>
                  </w:pPr>
                  <w:r w:rsidRPr="009665A4">
                    <w:rPr>
                      <w:sz w:val="16"/>
                      <w:szCs w:val="18"/>
                      <w:lang w:eastAsia="ko-KR"/>
                    </w:rPr>
                    <w:t>FR of target NR cell</w:t>
                  </w:r>
                </w:p>
              </w:tc>
              <w:tc>
                <w:tcPr>
                  <w:tcW w:w="6246" w:type="dxa"/>
                  <w:gridSpan w:val="2"/>
                  <w:shd w:val="clear" w:color="auto" w:fill="auto"/>
                </w:tcPr>
                <w:p w14:paraId="66D66FDB" w14:textId="77777777" w:rsidR="009665A4" w:rsidRPr="009665A4" w:rsidRDefault="009665A4" w:rsidP="009665A4">
                  <w:pPr>
                    <w:pStyle w:val="TAH"/>
                    <w:rPr>
                      <w:sz w:val="16"/>
                      <w:szCs w:val="18"/>
                      <w:lang w:eastAsia="ko-KR"/>
                    </w:rPr>
                  </w:pPr>
                  <w:r w:rsidRPr="009665A4">
                    <w:rPr>
                      <w:sz w:val="16"/>
                      <w:szCs w:val="18"/>
                      <w:lang w:eastAsia="ko-KR"/>
                    </w:rPr>
                    <w:t>T</w:t>
                  </w:r>
                  <w:r w:rsidRPr="009665A4">
                    <w:rPr>
                      <w:sz w:val="16"/>
                      <w:szCs w:val="18"/>
                      <w:vertAlign w:val="subscript"/>
                      <w:lang w:eastAsia="ko-KR"/>
                    </w:rPr>
                    <w:t xml:space="preserve">identify_inter_NR, i </w:t>
                  </w:r>
                  <w:r w:rsidRPr="009665A4">
                    <w:rPr>
                      <w:sz w:val="16"/>
                      <w:szCs w:val="18"/>
                      <w:lang w:eastAsia="ko-KR"/>
                    </w:rPr>
                    <w:t>[ms]</w:t>
                  </w:r>
                </w:p>
              </w:tc>
            </w:tr>
            <w:tr w:rsidR="009665A4" w:rsidRPr="009665A4" w14:paraId="15D08F3E" w14:textId="77777777" w:rsidTr="00D53C8D">
              <w:trPr>
                <w:jc w:val="center"/>
              </w:trPr>
              <w:tc>
                <w:tcPr>
                  <w:tcW w:w="1696" w:type="dxa"/>
                  <w:tcBorders>
                    <w:top w:val="nil"/>
                  </w:tcBorders>
                  <w:shd w:val="clear" w:color="auto" w:fill="auto"/>
                </w:tcPr>
                <w:p w14:paraId="248A3C84" w14:textId="77777777" w:rsidR="009665A4" w:rsidRPr="009665A4" w:rsidRDefault="009665A4" w:rsidP="009665A4">
                  <w:pPr>
                    <w:pStyle w:val="TAH"/>
                    <w:rPr>
                      <w:sz w:val="16"/>
                      <w:szCs w:val="18"/>
                      <w:lang w:eastAsia="ko-KR"/>
                    </w:rPr>
                  </w:pPr>
                </w:p>
              </w:tc>
              <w:tc>
                <w:tcPr>
                  <w:tcW w:w="1701" w:type="dxa"/>
                  <w:tcBorders>
                    <w:top w:val="nil"/>
                  </w:tcBorders>
                  <w:shd w:val="clear" w:color="auto" w:fill="auto"/>
                </w:tcPr>
                <w:p w14:paraId="66406A58" w14:textId="77777777" w:rsidR="009665A4" w:rsidRPr="009665A4" w:rsidRDefault="009665A4" w:rsidP="009665A4">
                  <w:pPr>
                    <w:pStyle w:val="TAH"/>
                    <w:rPr>
                      <w:sz w:val="16"/>
                      <w:szCs w:val="18"/>
                      <w:lang w:eastAsia="ko-KR"/>
                    </w:rPr>
                  </w:pPr>
                </w:p>
              </w:tc>
              <w:tc>
                <w:tcPr>
                  <w:tcW w:w="2835" w:type="dxa"/>
                  <w:shd w:val="clear" w:color="auto" w:fill="auto"/>
                </w:tcPr>
                <w:p w14:paraId="503C9C5E" w14:textId="77777777" w:rsidR="009665A4" w:rsidRPr="009665A4" w:rsidRDefault="009665A4" w:rsidP="009665A4">
                  <w:pPr>
                    <w:pStyle w:val="TAH"/>
                    <w:rPr>
                      <w:sz w:val="16"/>
                      <w:szCs w:val="18"/>
                      <w:lang w:eastAsia="ko-KR"/>
                    </w:rPr>
                  </w:pPr>
                  <w:r w:rsidRPr="009665A4">
                    <w:rPr>
                      <w:sz w:val="16"/>
                      <w:szCs w:val="18"/>
                      <w:lang w:eastAsia="ko-KR"/>
                    </w:rPr>
                    <w:t>Known NR cell</w:t>
                  </w:r>
                </w:p>
              </w:tc>
              <w:tc>
                <w:tcPr>
                  <w:tcW w:w="3411" w:type="dxa"/>
                </w:tcPr>
                <w:p w14:paraId="4047994A" w14:textId="77777777" w:rsidR="009665A4" w:rsidRPr="009665A4" w:rsidRDefault="009665A4" w:rsidP="009665A4">
                  <w:pPr>
                    <w:pStyle w:val="TAH"/>
                    <w:rPr>
                      <w:sz w:val="16"/>
                      <w:szCs w:val="18"/>
                      <w:lang w:eastAsia="ko-KR"/>
                    </w:rPr>
                  </w:pPr>
                  <w:r w:rsidRPr="009665A4">
                    <w:rPr>
                      <w:sz w:val="16"/>
                      <w:szCs w:val="18"/>
                      <w:lang w:eastAsia="ko-KR"/>
                    </w:rPr>
                    <w:t>Unknown NR cell</w:t>
                  </w:r>
                </w:p>
              </w:tc>
            </w:tr>
            <w:tr w:rsidR="009665A4" w:rsidRPr="00C70546" w14:paraId="7914DCC6" w14:textId="77777777" w:rsidTr="00D53C8D">
              <w:trPr>
                <w:jc w:val="center"/>
              </w:trPr>
              <w:tc>
                <w:tcPr>
                  <w:tcW w:w="1696" w:type="dxa"/>
                </w:tcPr>
                <w:p w14:paraId="7D13EB73" w14:textId="77777777" w:rsidR="009665A4" w:rsidRPr="009665A4" w:rsidRDefault="009665A4" w:rsidP="009665A4">
                  <w:pPr>
                    <w:pStyle w:val="TAL"/>
                    <w:rPr>
                      <w:sz w:val="16"/>
                      <w:szCs w:val="18"/>
                      <w:lang w:eastAsia="zh-CN"/>
                    </w:rPr>
                  </w:pPr>
                  <w:r w:rsidRPr="009665A4">
                    <w:rPr>
                      <w:rFonts w:cs="Arial" w:hint="eastAsia"/>
                      <w:sz w:val="16"/>
                      <w:szCs w:val="18"/>
                      <w:lang w:eastAsia="ko-KR"/>
                    </w:rPr>
                    <w:t>≥</w:t>
                  </w:r>
                  <w:r w:rsidRPr="009665A4">
                    <w:rPr>
                      <w:rFonts w:cs="Arial"/>
                      <w:sz w:val="16"/>
                      <w:szCs w:val="18"/>
                      <w:lang w:eastAsia="ko-KR"/>
                    </w:rPr>
                    <w:t xml:space="preserve"> </w:t>
                  </w:r>
                  <w:r w:rsidRPr="009665A4">
                    <w:rPr>
                      <w:sz w:val="16"/>
                      <w:szCs w:val="18"/>
                      <w:lang w:eastAsia="ko-KR"/>
                    </w:rPr>
                    <w:t>-8</w:t>
                  </w:r>
                </w:p>
              </w:tc>
              <w:tc>
                <w:tcPr>
                  <w:tcW w:w="1701" w:type="dxa"/>
                  <w:shd w:val="clear" w:color="auto" w:fill="auto"/>
                </w:tcPr>
                <w:p w14:paraId="003CA83F" w14:textId="77777777" w:rsidR="009665A4" w:rsidRPr="009665A4" w:rsidRDefault="009665A4" w:rsidP="009665A4">
                  <w:pPr>
                    <w:pStyle w:val="TAL"/>
                    <w:rPr>
                      <w:sz w:val="16"/>
                      <w:szCs w:val="18"/>
                      <w:lang w:eastAsia="ko-KR"/>
                    </w:rPr>
                  </w:pPr>
                  <w:r w:rsidRPr="009665A4">
                    <w:rPr>
                      <w:sz w:val="16"/>
                      <w:szCs w:val="18"/>
                      <w:lang w:eastAsia="ko-KR"/>
                    </w:rPr>
                    <w:t>FR1</w:t>
                  </w:r>
                </w:p>
              </w:tc>
              <w:tc>
                <w:tcPr>
                  <w:tcW w:w="2835" w:type="dxa"/>
                  <w:shd w:val="clear" w:color="auto" w:fill="auto"/>
                </w:tcPr>
                <w:p w14:paraId="320F29F7" w14:textId="77777777" w:rsidR="009665A4" w:rsidRPr="009665A4" w:rsidRDefault="009665A4" w:rsidP="009665A4">
                  <w:pPr>
                    <w:pStyle w:val="TAC"/>
                    <w:rPr>
                      <w:sz w:val="16"/>
                      <w:szCs w:val="18"/>
                    </w:rPr>
                  </w:pPr>
                  <w:r w:rsidRPr="009665A4">
                    <w:rPr>
                      <w:sz w:val="16"/>
                      <w:szCs w:val="18"/>
                      <w:lang w:eastAsia="zh-CN"/>
                    </w:rPr>
                    <w:t>MAX (200 ms, 6 x T</w:t>
                  </w:r>
                  <w:r w:rsidRPr="009665A4">
                    <w:rPr>
                      <w:sz w:val="16"/>
                      <w:szCs w:val="18"/>
                      <w:vertAlign w:val="subscript"/>
                      <w:lang w:eastAsia="zh-CN"/>
                    </w:rPr>
                    <w:t>SMTC, i</w:t>
                  </w:r>
                  <w:r w:rsidRPr="009665A4">
                    <w:rPr>
                      <w:sz w:val="16"/>
                      <w:szCs w:val="18"/>
                      <w:lang w:eastAsia="zh-CN"/>
                    </w:rPr>
                    <w:t>)</w:t>
                  </w:r>
                </w:p>
              </w:tc>
              <w:tc>
                <w:tcPr>
                  <w:tcW w:w="3411" w:type="dxa"/>
                  <w:shd w:val="clear" w:color="auto" w:fill="auto"/>
                </w:tcPr>
                <w:p w14:paraId="0AC9C19A" w14:textId="77777777" w:rsidR="009665A4" w:rsidRPr="009665A4" w:rsidRDefault="009665A4" w:rsidP="009665A4">
                  <w:pPr>
                    <w:pStyle w:val="TAC"/>
                    <w:rPr>
                      <w:sz w:val="16"/>
                      <w:szCs w:val="18"/>
                      <w:lang w:val="sv-SE"/>
                    </w:rPr>
                  </w:pPr>
                  <w:r w:rsidRPr="009665A4">
                    <w:rPr>
                      <w:sz w:val="16"/>
                      <w:szCs w:val="18"/>
                      <w:lang w:val="sv-SE" w:eastAsia="zh-CN"/>
                    </w:rPr>
                    <w:t>K_satellite * MAX (800 ms, 13 x T</w:t>
                  </w:r>
                  <w:r w:rsidRPr="009665A4">
                    <w:rPr>
                      <w:sz w:val="16"/>
                      <w:szCs w:val="18"/>
                      <w:vertAlign w:val="subscript"/>
                      <w:lang w:val="sv-SE" w:eastAsia="zh-CN"/>
                    </w:rPr>
                    <w:t>SMTC, i</w:t>
                  </w:r>
                  <w:r w:rsidRPr="009665A4">
                    <w:rPr>
                      <w:sz w:val="16"/>
                      <w:szCs w:val="18"/>
                      <w:lang w:val="sv-SE" w:eastAsia="zh-CN"/>
                    </w:rPr>
                    <w:t>)</w:t>
                  </w:r>
                </w:p>
              </w:tc>
            </w:tr>
            <w:tr w:rsidR="009665A4" w:rsidRPr="009665A4" w14:paraId="221C1489" w14:textId="77777777" w:rsidTr="00D53C8D">
              <w:trPr>
                <w:jc w:val="center"/>
              </w:trPr>
              <w:tc>
                <w:tcPr>
                  <w:tcW w:w="1696" w:type="dxa"/>
                </w:tcPr>
                <w:p w14:paraId="3066A219" w14:textId="77777777" w:rsidR="009665A4" w:rsidRPr="009665A4" w:rsidRDefault="009665A4" w:rsidP="009665A4">
                  <w:pPr>
                    <w:pStyle w:val="TAL"/>
                    <w:rPr>
                      <w:sz w:val="16"/>
                      <w:szCs w:val="18"/>
                      <w:lang w:eastAsia="zh-CN"/>
                    </w:rPr>
                  </w:pPr>
                  <w:r w:rsidRPr="009665A4">
                    <w:rPr>
                      <w:sz w:val="16"/>
                      <w:szCs w:val="18"/>
                      <w:lang w:eastAsia="ko-KR"/>
                    </w:rPr>
                    <w:t>&lt; -8</w:t>
                  </w:r>
                </w:p>
              </w:tc>
              <w:tc>
                <w:tcPr>
                  <w:tcW w:w="1701" w:type="dxa"/>
                  <w:shd w:val="clear" w:color="auto" w:fill="auto"/>
                </w:tcPr>
                <w:p w14:paraId="6C6570D2" w14:textId="77777777" w:rsidR="009665A4" w:rsidRPr="009665A4" w:rsidRDefault="009665A4" w:rsidP="009665A4">
                  <w:pPr>
                    <w:pStyle w:val="TAL"/>
                    <w:rPr>
                      <w:sz w:val="16"/>
                      <w:szCs w:val="18"/>
                      <w:lang w:eastAsia="ko-KR"/>
                    </w:rPr>
                  </w:pPr>
                  <w:r w:rsidRPr="009665A4">
                    <w:rPr>
                      <w:sz w:val="16"/>
                      <w:szCs w:val="18"/>
                      <w:lang w:eastAsia="ko-KR"/>
                    </w:rPr>
                    <w:t>FR1</w:t>
                  </w:r>
                </w:p>
              </w:tc>
              <w:tc>
                <w:tcPr>
                  <w:tcW w:w="2835" w:type="dxa"/>
                  <w:shd w:val="clear" w:color="auto" w:fill="auto"/>
                </w:tcPr>
                <w:p w14:paraId="0AA61D08" w14:textId="77777777" w:rsidR="009665A4" w:rsidRPr="009665A4" w:rsidRDefault="009665A4" w:rsidP="009665A4">
                  <w:pPr>
                    <w:pStyle w:val="TAC"/>
                    <w:rPr>
                      <w:sz w:val="16"/>
                      <w:szCs w:val="18"/>
                      <w:lang w:eastAsia="zh-CN"/>
                    </w:rPr>
                  </w:pPr>
                  <w:r w:rsidRPr="009665A4">
                    <w:rPr>
                      <w:sz w:val="16"/>
                      <w:szCs w:val="18"/>
                      <w:lang w:eastAsia="zh-CN"/>
                    </w:rPr>
                    <w:t>N/A</w:t>
                  </w:r>
                </w:p>
              </w:tc>
              <w:tc>
                <w:tcPr>
                  <w:tcW w:w="3411" w:type="dxa"/>
                  <w:shd w:val="clear" w:color="auto" w:fill="auto"/>
                </w:tcPr>
                <w:p w14:paraId="21B46F3C" w14:textId="77777777" w:rsidR="009665A4" w:rsidRPr="009665A4" w:rsidRDefault="009665A4" w:rsidP="009665A4">
                  <w:pPr>
                    <w:pStyle w:val="TAC"/>
                    <w:rPr>
                      <w:sz w:val="16"/>
                      <w:szCs w:val="18"/>
                      <w:lang w:eastAsia="ko-KR"/>
                    </w:rPr>
                  </w:pPr>
                  <w:r w:rsidRPr="009665A4">
                    <w:rPr>
                      <w:sz w:val="16"/>
                      <w:szCs w:val="18"/>
                      <w:lang w:eastAsia="zh-CN"/>
                    </w:rPr>
                    <w:t xml:space="preserve">k * 800 ms </w:t>
                  </w:r>
                  <w:r w:rsidRPr="009665A4">
                    <w:rPr>
                      <w:sz w:val="16"/>
                      <w:szCs w:val="18"/>
                      <w:vertAlign w:val="superscript"/>
                      <w:lang w:eastAsia="zh-CN"/>
                    </w:rPr>
                    <w:t>Note1, 3</w:t>
                  </w:r>
                </w:p>
              </w:tc>
            </w:tr>
            <w:tr w:rsidR="009665A4" w:rsidRPr="009665A4" w14:paraId="190284EC" w14:textId="77777777" w:rsidTr="00D53C8D">
              <w:trPr>
                <w:jc w:val="center"/>
              </w:trPr>
              <w:tc>
                <w:tcPr>
                  <w:tcW w:w="9643" w:type="dxa"/>
                  <w:gridSpan w:val="4"/>
                </w:tcPr>
                <w:p w14:paraId="2A4C870A" w14:textId="77777777" w:rsidR="009665A4" w:rsidRPr="009665A4" w:rsidRDefault="009665A4" w:rsidP="009665A4">
                  <w:pPr>
                    <w:pStyle w:val="TAN"/>
                    <w:rPr>
                      <w:sz w:val="18"/>
                      <w:szCs w:val="18"/>
                      <w:lang w:eastAsia="ko-KR"/>
                    </w:rPr>
                  </w:pPr>
                  <w:r w:rsidRPr="009665A4">
                    <w:rPr>
                      <w:sz w:val="18"/>
                      <w:szCs w:val="18"/>
                      <w:lang w:eastAsia="ko-KR"/>
                    </w:rPr>
                    <w:t>NOTE 1:</w:t>
                  </w:r>
                  <w:r w:rsidRPr="009665A4">
                    <w:rPr>
                      <w:sz w:val="18"/>
                      <w:szCs w:val="18"/>
                    </w:rPr>
                    <w:tab/>
                  </w:r>
                  <w:r w:rsidRPr="009665A4">
                    <w:rPr>
                      <w:sz w:val="18"/>
                      <w:szCs w:val="18"/>
                      <w:lang w:eastAsia="ko-KR"/>
                    </w:rPr>
                    <w:t>The UE is not required to successfully identify a cell on any NR frequency layer when T</w:t>
                  </w:r>
                  <w:r w:rsidRPr="009665A4">
                    <w:rPr>
                      <w:sz w:val="18"/>
                      <w:szCs w:val="18"/>
                      <w:vertAlign w:val="subscript"/>
                      <w:lang w:eastAsia="ko-KR"/>
                    </w:rPr>
                    <w:t>SMTC,i</w:t>
                  </w:r>
                  <w:r w:rsidRPr="009665A4">
                    <w:rPr>
                      <w:sz w:val="18"/>
                      <w:szCs w:val="18"/>
                      <w:lang w:eastAsia="ko-KR"/>
                    </w:rPr>
                    <w:t xml:space="preserve"> &gt; 20 ms and serving cell SSB Ês/Iot &lt; -8 dB.</w:t>
                  </w:r>
                </w:p>
                <w:p w14:paraId="54E5581C" w14:textId="77777777" w:rsidR="009665A4" w:rsidRPr="009665A4" w:rsidRDefault="009665A4" w:rsidP="009665A4">
                  <w:pPr>
                    <w:pStyle w:val="TAN"/>
                    <w:rPr>
                      <w:sz w:val="18"/>
                      <w:szCs w:val="18"/>
                      <w:lang w:eastAsia="ko-KR"/>
                    </w:rPr>
                  </w:pPr>
                  <w:r w:rsidRPr="009665A4">
                    <w:rPr>
                      <w:sz w:val="18"/>
                      <w:szCs w:val="18"/>
                      <w:lang w:eastAsia="ko-KR"/>
                    </w:rPr>
                    <w:t>NOTE 2:</w:t>
                  </w:r>
                  <w:r w:rsidRPr="009665A4">
                    <w:rPr>
                      <w:sz w:val="18"/>
                      <w:szCs w:val="18"/>
                    </w:rPr>
                    <w:tab/>
                  </w:r>
                  <w:r w:rsidRPr="009665A4">
                    <w:rPr>
                      <w:sz w:val="18"/>
                      <w:szCs w:val="18"/>
                      <w:lang w:eastAsia="zh-CN"/>
                    </w:rPr>
                    <w:t>K_satellite</w:t>
                  </w:r>
                  <w:r w:rsidRPr="009665A4">
                    <w:rPr>
                      <w:sz w:val="18"/>
                      <w:szCs w:val="18"/>
                    </w:rPr>
                    <w:t xml:space="preserve"> </w:t>
                  </w:r>
                  <w:r w:rsidRPr="009665A4">
                    <w:rPr>
                      <w:sz w:val="18"/>
                      <w:szCs w:val="18"/>
                      <w:lang w:eastAsia="ko-KR"/>
                    </w:rPr>
                    <w:t>is defined in clause 9.3C.4.</w:t>
                  </w:r>
                </w:p>
                <w:p w14:paraId="7D71FCF7" w14:textId="77777777" w:rsidR="009665A4" w:rsidRPr="009665A4" w:rsidRDefault="009665A4" w:rsidP="009665A4">
                  <w:pPr>
                    <w:pStyle w:val="TAN"/>
                    <w:rPr>
                      <w:sz w:val="18"/>
                      <w:szCs w:val="18"/>
                      <w:lang w:eastAsia="ko-KR"/>
                    </w:rPr>
                  </w:pPr>
                  <w:r w:rsidRPr="009665A4">
                    <w:rPr>
                      <w:sz w:val="18"/>
                      <w:szCs w:val="18"/>
                      <w:lang w:eastAsia="ko-KR"/>
                    </w:rPr>
                    <w:t>NOTE 3:</w:t>
                  </w:r>
                  <w:r w:rsidRPr="009665A4">
                    <w:rPr>
                      <w:sz w:val="18"/>
                      <w:szCs w:val="18"/>
                      <w:lang w:eastAsia="ko-KR"/>
                    </w:rPr>
                    <w:tab/>
                    <w:t>k = 1 if the cells on the target frequency are served by GEO. k = (N+1) if the cells on the target frequency are served by LEO,</w:t>
                  </w:r>
                  <w:r w:rsidRPr="009665A4">
                    <w:rPr>
                      <w:rFonts w:ascii="Times New Roman" w:hAnsi="Times New Roman"/>
                      <w:sz w:val="18"/>
                      <w:szCs w:val="22"/>
                      <w:lang w:eastAsia="zh-CN"/>
                    </w:rPr>
                    <w:t xml:space="preserve"> </w:t>
                  </w:r>
                  <w:r w:rsidRPr="009665A4">
                    <w:rPr>
                      <w:sz w:val="18"/>
                      <w:szCs w:val="18"/>
                      <w:lang w:eastAsia="ko-KR"/>
                    </w:rPr>
                    <w:t>where N is the number of different satellites associated to the list of configured neighbour cells in ntn-NeighCellConfigList and ntn-NeighCellConfigListExt.</w:t>
                  </w:r>
                </w:p>
              </w:tc>
            </w:tr>
          </w:tbl>
          <w:p w14:paraId="717BC60C" w14:textId="77777777" w:rsidR="00023D04" w:rsidRPr="00023D04" w:rsidRDefault="00023D04" w:rsidP="00023D04">
            <w:pPr>
              <w:rPr>
                <w:lang w:eastAsia="zh-CN"/>
              </w:rPr>
            </w:pPr>
          </w:p>
        </w:tc>
      </w:tr>
    </w:tbl>
    <w:p w14:paraId="55BCC85A" w14:textId="77777777" w:rsidR="00023D04" w:rsidRPr="00023D04" w:rsidRDefault="00023D04" w:rsidP="00023D04">
      <w:pPr>
        <w:rPr>
          <w:lang w:eastAsia="zh-CN"/>
        </w:rPr>
      </w:pPr>
      <w:r w:rsidRPr="00023D04">
        <w:rPr>
          <w:lang w:eastAsia="zh-CN"/>
        </w:rPr>
        <w:t> </w:t>
      </w:r>
    </w:p>
    <w:p w14:paraId="465F1995" w14:textId="5453F391" w:rsidR="00023D04" w:rsidRDefault="00023D04" w:rsidP="00023D04">
      <w:pPr>
        <w:rPr>
          <w:lang w:eastAsia="zh-CN"/>
        </w:rPr>
      </w:pPr>
      <w:r w:rsidRPr="00023D04">
        <w:rPr>
          <w:lang w:eastAsia="zh-CN"/>
        </w:rPr>
        <w:t xml:space="preserve">When Serving cell SSB Ês/Iot &lt; -8dB, which is </w:t>
      </w:r>
      <w:r w:rsidR="00B923CD">
        <w:rPr>
          <w:lang w:eastAsia="zh-CN"/>
        </w:rPr>
        <w:t>based on</w:t>
      </w:r>
      <w:r w:rsidRPr="00023D04">
        <w:rPr>
          <w:lang w:eastAsia="zh-CN"/>
        </w:rPr>
        <w:t xml:space="preserve"> initial access</w:t>
      </w:r>
      <w:r w:rsidR="00B923CD">
        <w:rPr>
          <w:lang w:eastAsia="zh-CN"/>
        </w:rPr>
        <w:t xml:space="preserve"> SSB periodicity</w:t>
      </w:r>
      <w:r w:rsidRPr="00023D04">
        <w:rPr>
          <w:lang w:eastAsia="zh-CN"/>
        </w:rPr>
        <w:t xml:space="preserve">, 800ms is derived by 20ms *40 (SSB samples). When additional assumption of SSB period for initial access is introduced, UE </w:t>
      </w:r>
      <w:r w:rsidR="00754260">
        <w:rPr>
          <w:lang w:eastAsia="zh-CN"/>
        </w:rPr>
        <w:t xml:space="preserve">may expect that the maximal </w:t>
      </w:r>
      <w:r w:rsidRPr="00023D04">
        <w:rPr>
          <w:lang w:eastAsia="zh-CN"/>
        </w:rPr>
        <w:t xml:space="preserve">160ms SSB periodicity </w:t>
      </w:r>
      <w:r w:rsidR="00754260">
        <w:rPr>
          <w:lang w:eastAsia="zh-CN"/>
        </w:rPr>
        <w:t xml:space="preserve">is provided by the NW </w:t>
      </w:r>
      <w:r w:rsidR="00991BB1">
        <w:rPr>
          <w:lang w:eastAsia="zh-CN"/>
        </w:rPr>
        <w:t xml:space="preserve">in case of NW deployment </w:t>
      </w:r>
      <w:r w:rsidR="00472882">
        <w:rPr>
          <w:lang w:eastAsia="zh-CN"/>
        </w:rPr>
        <w:t xml:space="preserve">compatible of 3GPP </w:t>
      </w:r>
      <w:r w:rsidRPr="00023D04">
        <w:rPr>
          <w:lang w:eastAsia="zh-CN"/>
        </w:rPr>
        <w:t>Rel-19. </w:t>
      </w:r>
    </w:p>
    <w:p w14:paraId="496550C1" w14:textId="17CB4FAF" w:rsidR="00023D04" w:rsidRPr="00023D04" w:rsidRDefault="00023D04" w:rsidP="00023D04">
      <w:pPr>
        <w:rPr>
          <w:lang w:eastAsia="zh-CN"/>
        </w:rPr>
      </w:pPr>
      <w:r w:rsidRPr="00023D04">
        <w:rPr>
          <w:lang w:eastAsia="zh-CN"/>
        </w:rPr>
        <w:t>When Serving cell SSB Ês/Iot </w:t>
      </w:r>
      <w:r w:rsidRPr="00023D04">
        <w:rPr>
          <w:rFonts w:hint="eastAsia"/>
          <w:lang w:eastAsia="zh-CN"/>
        </w:rPr>
        <w:t>≥</w:t>
      </w:r>
      <w:r w:rsidRPr="00023D04">
        <w:rPr>
          <w:lang w:eastAsia="zh-CN"/>
        </w:rPr>
        <w:t>-8dB</w:t>
      </w:r>
      <w:r w:rsidR="00B72F9D">
        <w:rPr>
          <w:lang w:eastAsia="zh-CN"/>
        </w:rPr>
        <w:t>, w</w:t>
      </w:r>
      <w:r w:rsidRPr="00023D04">
        <w:rPr>
          <w:lang w:eastAsia="zh-CN"/>
        </w:rPr>
        <w:t>hen source cell does not provide SMTC information, UE can only do blind search. For the same reason as above, this assumption should be updated as well.</w:t>
      </w:r>
    </w:p>
    <w:p w14:paraId="041AB34C" w14:textId="77777777" w:rsidR="00D027E8" w:rsidRDefault="00D027E8" w:rsidP="00D027E8">
      <w:pPr>
        <w:rPr>
          <w:lang w:eastAsia="zh-CN"/>
        </w:rPr>
      </w:pPr>
      <w:r>
        <w:rPr>
          <w:lang w:eastAsia="zh-CN"/>
        </w:rPr>
        <w:t>For example, with an SSB periodicity of 160 ms and 40 SSB samples, the total identification time could reach 6400 ms per cell. This raises the question of whether such a worst-case scenario is practically necessary.</w:t>
      </w:r>
    </w:p>
    <w:p w14:paraId="7C775E71" w14:textId="21844E14" w:rsidR="00C4471D" w:rsidRDefault="00C70546" w:rsidP="00D027E8">
      <w:pPr>
        <w:rPr>
          <w:lang w:eastAsia="zh-CN"/>
        </w:rPr>
      </w:pPr>
      <w:r>
        <w:rPr>
          <w:lang w:eastAsia="zh-CN"/>
        </w:rPr>
        <w:t>However, in our opinion, t</w:t>
      </w:r>
      <w:r w:rsidR="00D027E8">
        <w:rPr>
          <w:lang w:eastAsia="zh-CN"/>
        </w:rPr>
        <w:t>he requirements explicitly refer to a UE in the RRC_CONNECTED stat</w:t>
      </w:r>
      <w:r w:rsidR="001E63B2">
        <w:rPr>
          <w:lang w:eastAsia="zh-CN"/>
        </w:rPr>
        <w:t>e</w:t>
      </w:r>
      <w:r w:rsidR="00D027E8">
        <w:rPr>
          <w:lang w:eastAsia="zh-CN"/>
        </w:rPr>
        <w:t xml:space="preserve">. This </w:t>
      </w:r>
      <w:r w:rsidR="001E63B2">
        <w:rPr>
          <w:lang w:eastAsia="zh-CN"/>
        </w:rPr>
        <w:t>implies</w:t>
      </w:r>
      <w:r w:rsidR="00D027E8">
        <w:rPr>
          <w:lang w:eastAsia="zh-CN"/>
        </w:rPr>
        <w:t xml:space="preserve"> that the UE has already completed the initial cell selection process, successfully detecting and decoding the SS/PBCH block. Consequently, if the UE is required to perform an RRC connection re-establishment procedure, the expectation is that the configured periodicity should align with the SS/PBCH block periodicity used during initial cell selection.</w:t>
      </w:r>
    </w:p>
    <w:p w14:paraId="6238F43D" w14:textId="03364644" w:rsidR="00C4471D" w:rsidRDefault="00C4471D" w:rsidP="00D027E8">
      <w:pPr>
        <w:rPr>
          <w:lang w:eastAsia="zh-CN"/>
        </w:rPr>
      </w:pPr>
      <w:r>
        <w:rPr>
          <w:lang w:eastAsia="zh-CN"/>
        </w:rPr>
        <w:lastRenderedPageBreak/>
        <w:t xml:space="preserve">Moreover, from test perspective, </w:t>
      </w:r>
      <w:r w:rsidR="00BD1C3D">
        <w:rPr>
          <w:lang w:eastAsia="zh-CN"/>
        </w:rPr>
        <w:t xml:space="preserve">it’s not reasonable if 20ms is the SSB </w:t>
      </w:r>
      <w:r w:rsidR="00D56B43">
        <w:rPr>
          <w:lang w:eastAsia="zh-CN"/>
        </w:rPr>
        <w:t>periodicity</w:t>
      </w:r>
      <w:r w:rsidR="00BD1C3D">
        <w:rPr>
          <w:lang w:eastAsia="zh-CN"/>
        </w:rPr>
        <w:t>, but t</w:t>
      </w:r>
      <w:r w:rsidR="001B3042">
        <w:rPr>
          <w:lang w:eastAsia="zh-CN"/>
        </w:rPr>
        <w:t>he UE can pass the requirements based on 160ms.</w:t>
      </w:r>
    </w:p>
    <w:p w14:paraId="1F1BEE61" w14:textId="56971116" w:rsidR="00B72F9D" w:rsidRDefault="008E2EA8" w:rsidP="00D027E8">
      <w:pPr>
        <w:rPr>
          <w:b/>
          <w:bCs/>
          <w:lang w:eastAsia="zh-CN"/>
        </w:rPr>
      </w:pPr>
      <w:r w:rsidRPr="00D027E8">
        <w:rPr>
          <w:b/>
          <w:bCs/>
          <w:lang w:eastAsia="zh-CN"/>
        </w:rPr>
        <w:t>Observation</w:t>
      </w:r>
      <w:r w:rsidR="00C56F97" w:rsidRPr="00D027E8">
        <w:rPr>
          <w:b/>
          <w:bCs/>
          <w:lang w:eastAsia="zh-CN"/>
        </w:rPr>
        <w:t xml:space="preserve"> 1</w:t>
      </w:r>
      <w:r w:rsidRPr="00D027E8">
        <w:rPr>
          <w:b/>
          <w:bCs/>
          <w:lang w:eastAsia="zh-CN"/>
        </w:rPr>
        <w:t>: Depending on network implementation, 20ms or 160ms bot</w:t>
      </w:r>
      <w:r w:rsidR="003C1BFA" w:rsidRPr="00D027E8">
        <w:rPr>
          <w:b/>
          <w:bCs/>
          <w:lang w:eastAsia="zh-CN"/>
        </w:rPr>
        <w:t>h</w:t>
      </w:r>
      <w:r w:rsidRPr="00D027E8">
        <w:rPr>
          <w:b/>
          <w:bCs/>
          <w:lang w:eastAsia="zh-CN"/>
        </w:rPr>
        <w:t xml:space="preserve"> may </w:t>
      </w:r>
      <w:r w:rsidR="003C1BFA" w:rsidRPr="00D027E8">
        <w:rPr>
          <w:b/>
          <w:bCs/>
          <w:lang w:eastAsia="zh-CN"/>
        </w:rPr>
        <w:t>be implemented in practice.</w:t>
      </w:r>
    </w:p>
    <w:p w14:paraId="654A0D38" w14:textId="2CBEB945" w:rsidR="003C1BFA" w:rsidRDefault="003C1BFA" w:rsidP="00023D04">
      <w:pPr>
        <w:rPr>
          <w:b/>
          <w:bCs/>
          <w:lang w:eastAsia="zh-CN"/>
        </w:rPr>
      </w:pPr>
      <w:r w:rsidRPr="00C56F97">
        <w:rPr>
          <w:b/>
          <w:bCs/>
          <w:lang w:eastAsia="zh-CN"/>
        </w:rPr>
        <w:t>Proposal</w:t>
      </w:r>
      <w:r w:rsidR="00C56F97">
        <w:rPr>
          <w:b/>
          <w:bCs/>
          <w:lang w:eastAsia="zh-CN"/>
        </w:rPr>
        <w:t xml:space="preserve"> 1</w:t>
      </w:r>
      <w:r w:rsidRPr="00C56F97">
        <w:rPr>
          <w:b/>
          <w:bCs/>
          <w:lang w:eastAsia="zh-CN"/>
        </w:rPr>
        <w:t xml:space="preserve">: </w:t>
      </w:r>
      <w:r w:rsidR="007D1066" w:rsidRPr="00C56F97">
        <w:rPr>
          <w:b/>
          <w:bCs/>
          <w:lang w:eastAsia="zh-CN"/>
        </w:rPr>
        <w:t xml:space="preserve">At the least for RRC connection re-establishment to NR intra-frequency cell, </w:t>
      </w:r>
      <w:r w:rsidR="005C5525" w:rsidRPr="00C56F97">
        <w:rPr>
          <w:b/>
          <w:bCs/>
          <w:lang w:eastAsia="zh-CN"/>
        </w:rPr>
        <w:t xml:space="preserve">the assumption of </w:t>
      </w:r>
      <w:r w:rsidR="0015571E" w:rsidRPr="00C56F97">
        <w:rPr>
          <w:b/>
          <w:bCs/>
          <w:lang w:eastAsia="zh-CN"/>
        </w:rPr>
        <w:t>SSB periodicity</w:t>
      </w:r>
      <w:r w:rsidR="00054B12" w:rsidRPr="00C56F97">
        <w:rPr>
          <w:b/>
          <w:bCs/>
          <w:lang w:eastAsia="zh-CN"/>
        </w:rPr>
        <w:t xml:space="preserve"> is assumed same as the SSB periodicity used during initial cell selection.</w:t>
      </w:r>
    </w:p>
    <w:p w14:paraId="3D00D8A8" w14:textId="77777777" w:rsidR="00151EA7" w:rsidRDefault="00151EA7" w:rsidP="00151EA7">
      <w:pPr>
        <w:rPr>
          <w:b/>
          <w:bCs/>
          <w:lang w:eastAsia="zh-CN"/>
        </w:rPr>
      </w:pPr>
      <w:r>
        <w:rPr>
          <w:b/>
          <w:bCs/>
          <w:lang w:eastAsia="zh-CN"/>
        </w:rPr>
        <w:t>Below are updates to the existing note and table:</w:t>
      </w:r>
    </w:p>
    <w:p w14:paraId="779691C3" w14:textId="03926B05" w:rsidR="007030E5" w:rsidRPr="00D27802" w:rsidRDefault="007030E5" w:rsidP="007030E5">
      <w:pPr>
        <w:rPr>
          <w:b/>
          <w:bCs/>
          <w:lang w:val="sv-SE" w:eastAsia="zh-CN"/>
        </w:rPr>
      </w:pPr>
      <w:r w:rsidRPr="00D27802">
        <w:rPr>
          <w:b/>
          <w:bCs/>
          <w:lang w:eastAsia="ko-KR"/>
        </w:rPr>
        <w:t>T</w:t>
      </w:r>
      <w:r w:rsidRPr="00D27802">
        <w:rPr>
          <w:b/>
          <w:bCs/>
          <w:vertAlign w:val="subscript"/>
          <w:lang w:eastAsia="ko-KR"/>
        </w:rPr>
        <w:t>SMTC</w:t>
      </w:r>
      <w:r w:rsidRPr="00D27802">
        <w:rPr>
          <w:b/>
          <w:bCs/>
          <w:lang w:eastAsia="ko-KR"/>
        </w:rPr>
        <w:t>: It is the periodicity of the SMTC occasion configured for the intra-frequency carrier.</w:t>
      </w:r>
      <w:r w:rsidRPr="00D27802">
        <w:rPr>
          <w:b/>
          <w:bCs/>
        </w:rPr>
        <w:t xml:space="preserve"> If the UE has been provided with higher layer in TS 38.331 [2] signalling of </w:t>
      </w:r>
      <w:r w:rsidRPr="00D27802">
        <w:rPr>
          <w:b/>
          <w:bCs/>
          <w:i/>
        </w:rPr>
        <w:t>smtc2</w:t>
      </w:r>
      <w:r w:rsidRPr="00D27802">
        <w:rPr>
          <w:b/>
          <w:bCs/>
        </w:rPr>
        <w:t>, T</w:t>
      </w:r>
      <w:r w:rsidRPr="00D27802">
        <w:rPr>
          <w:b/>
          <w:bCs/>
          <w:vertAlign w:val="subscript"/>
        </w:rPr>
        <w:t>smtc</w:t>
      </w:r>
      <w:r w:rsidRPr="00D27802">
        <w:rPr>
          <w:b/>
          <w:bCs/>
        </w:rPr>
        <w:t xml:space="preserve"> follows </w:t>
      </w:r>
      <w:r w:rsidRPr="00D27802">
        <w:rPr>
          <w:b/>
          <w:bCs/>
          <w:i/>
        </w:rPr>
        <w:t>smtc1</w:t>
      </w:r>
      <w:r w:rsidRPr="00D27802">
        <w:rPr>
          <w:b/>
          <w:bCs/>
        </w:rPr>
        <w:t xml:space="preserve"> or </w:t>
      </w:r>
      <w:r w:rsidRPr="00D27802">
        <w:rPr>
          <w:b/>
          <w:bCs/>
          <w:i/>
        </w:rPr>
        <w:t>smtc2</w:t>
      </w:r>
      <w:r w:rsidRPr="00D27802">
        <w:rPr>
          <w:b/>
          <w:bCs/>
        </w:rPr>
        <w:t xml:space="preserve"> according to the physical cell ID of the target cell.</w:t>
      </w:r>
      <w:r w:rsidR="00AC620D" w:rsidRPr="00D27802">
        <w:rPr>
          <w:rFonts w:hint="eastAsia"/>
          <w:b/>
          <w:bCs/>
          <w:lang w:eastAsia="zh-CN"/>
        </w:rPr>
        <w:t xml:space="preserve"> </w:t>
      </w:r>
    </w:p>
    <w:p w14:paraId="16C0EA57" w14:textId="2E71D83E" w:rsidR="00B72F9D" w:rsidRPr="00054B12" w:rsidRDefault="00B72F9D" w:rsidP="00B72F9D">
      <w:pPr>
        <w:rPr>
          <w:b/>
          <w:bCs/>
          <w:lang w:eastAsia="zh-CN"/>
        </w:rPr>
      </w:pPr>
      <w:r w:rsidRPr="00054B12">
        <w:rPr>
          <w:b/>
          <w:bCs/>
          <w:lang w:eastAsia="zh-CN"/>
        </w:rPr>
        <w:t>T</w:t>
      </w:r>
      <w:r w:rsidRPr="00D53C8D">
        <w:rPr>
          <w:b/>
          <w:bCs/>
          <w:vertAlign w:val="subscript"/>
          <w:lang w:eastAsia="zh-CN"/>
        </w:rPr>
        <w:t>SMTC,i</w:t>
      </w:r>
      <w:r w:rsidRPr="00054B12">
        <w:rPr>
          <w:b/>
          <w:bCs/>
          <w:lang w:eastAsia="zh-CN"/>
        </w:rPr>
        <w:t>: It is the periodicity of the SMTC occasion configured for the inter-frequency carrier i. </w:t>
      </w:r>
      <w:r w:rsidR="00B73FBC" w:rsidRPr="00FB38A4">
        <w:rPr>
          <w:b/>
          <w:bCs/>
          <w:lang w:eastAsia="zh-CN"/>
        </w:rPr>
        <w:t>If</w:t>
      </w:r>
      <w:r w:rsidR="00B73FBC" w:rsidRPr="00054B12">
        <w:rPr>
          <w:b/>
          <w:bCs/>
          <w:lang w:eastAsia="zh-CN"/>
        </w:rPr>
        <w:t xml:space="preserve"> it is not configured, the UE may assume that </w:t>
      </w:r>
      <w:r w:rsidR="00B73FBC" w:rsidRPr="00054B12">
        <w:rPr>
          <w:b/>
          <w:bCs/>
          <w:highlight w:val="yellow"/>
          <w:lang w:eastAsia="zh-CN"/>
        </w:rPr>
        <w:t>the target SSB periodicity is no larger than 20 ms or 160 ms depending on the SSB periodicity used during initial cell selection</w:t>
      </w:r>
      <w:r w:rsidR="00B73FBC" w:rsidRPr="00054B12">
        <w:rPr>
          <w:b/>
          <w:bCs/>
          <w:lang w:eastAsia="zh-CN"/>
        </w:rPr>
        <w:t>.</w:t>
      </w:r>
    </w:p>
    <w:p w14:paraId="61D49B01" w14:textId="77777777" w:rsidR="00DD5BF5" w:rsidRPr="00DD5BF5" w:rsidRDefault="00DD5BF5" w:rsidP="00DD5BF5">
      <w:pPr>
        <w:jc w:val="center"/>
        <w:rPr>
          <w:rFonts w:ascii="Arial" w:hAnsi="Arial" w:cs="Arial"/>
          <w:b/>
          <w:bCs/>
          <w:sz w:val="16"/>
          <w:szCs w:val="16"/>
          <w:lang w:eastAsia="zh-CN"/>
        </w:rPr>
      </w:pPr>
      <w:r w:rsidRPr="00DD5BF5">
        <w:rPr>
          <w:rFonts w:ascii="Arial" w:hAnsi="Arial" w:cs="Arial"/>
          <w:b/>
          <w:bCs/>
          <w:sz w:val="16"/>
          <w:szCs w:val="16"/>
          <w:lang w:eastAsia="zh-CN"/>
        </w:rPr>
        <w:t>Table 6.2C.1.2.1-1: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DD5BF5" w:rsidRPr="007C3BA2" w14:paraId="1F67DAAE" w14:textId="77777777" w:rsidTr="00D53C8D">
        <w:trPr>
          <w:jc w:val="center"/>
        </w:trPr>
        <w:tc>
          <w:tcPr>
            <w:tcW w:w="1616" w:type="dxa"/>
            <w:tcBorders>
              <w:bottom w:val="nil"/>
            </w:tcBorders>
            <w:shd w:val="clear" w:color="auto" w:fill="auto"/>
          </w:tcPr>
          <w:p w14:paraId="344B563F" w14:textId="77777777" w:rsidR="00DD5BF5" w:rsidRPr="007C3BA2" w:rsidRDefault="00DD5BF5" w:rsidP="00D53C8D">
            <w:pPr>
              <w:pStyle w:val="TAH"/>
              <w:rPr>
                <w:sz w:val="16"/>
                <w:szCs w:val="18"/>
                <w:lang w:eastAsia="ko-KR"/>
              </w:rPr>
            </w:pPr>
            <w:r w:rsidRPr="007C3BA2">
              <w:rPr>
                <w:rFonts w:cs="v4.2.0"/>
                <w:sz w:val="16"/>
                <w:szCs w:val="18"/>
                <w:lang w:eastAsia="ko-KR"/>
              </w:rPr>
              <w:t xml:space="preserve">Serving cell </w:t>
            </w:r>
          </w:p>
        </w:tc>
        <w:tc>
          <w:tcPr>
            <w:tcW w:w="1837" w:type="dxa"/>
            <w:tcBorders>
              <w:bottom w:val="nil"/>
            </w:tcBorders>
            <w:shd w:val="clear" w:color="auto" w:fill="auto"/>
          </w:tcPr>
          <w:p w14:paraId="49388368" w14:textId="77777777" w:rsidR="00DD5BF5" w:rsidRPr="007C3BA2" w:rsidRDefault="00DD5BF5" w:rsidP="00D53C8D">
            <w:pPr>
              <w:pStyle w:val="TAH"/>
              <w:rPr>
                <w:sz w:val="16"/>
                <w:szCs w:val="18"/>
                <w:lang w:eastAsia="ko-KR"/>
              </w:rPr>
            </w:pPr>
            <w:r w:rsidRPr="007C3BA2">
              <w:rPr>
                <w:sz w:val="16"/>
                <w:szCs w:val="18"/>
                <w:lang w:eastAsia="ko-KR"/>
              </w:rPr>
              <w:t xml:space="preserve">FR of target NR </w:t>
            </w:r>
          </w:p>
        </w:tc>
        <w:tc>
          <w:tcPr>
            <w:tcW w:w="6176" w:type="dxa"/>
            <w:gridSpan w:val="2"/>
            <w:shd w:val="clear" w:color="auto" w:fill="auto"/>
          </w:tcPr>
          <w:p w14:paraId="1816026D" w14:textId="77777777" w:rsidR="00DD5BF5" w:rsidRPr="007C3BA2" w:rsidRDefault="00DD5BF5" w:rsidP="00D53C8D">
            <w:pPr>
              <w:pStyle w:val="TAH"/>
              <w:rPr>
                <w:sz w:val="16"/>
                <w:szCs w:val="18"/>
                <w:lang w:eastAsia="ko-KR"/>
              </w:rPr>
            </w:pPr>
            <w:r w:rsidRPr="007C3BA2">
              <w:rPr>
                <w:sz w:val="16"/>
                <w:szCs w:val="18"/>
                <w:lang w:eastAsia="ko-KR"/>
              </w:rPr>
              <w:t>T</w:t>
            </w:r>
            <w:r w:rsidRPr="007C3BA2">
              <w:rPr>
                <w:sz w:val="16"/>
                <w:szCs w:val="18"/>
                <w:vertAlign w:val="subscript"/>
                <w:lang w:eastAsia="ko-KR"/>
              </w:rPr>
              <w:t xml:space="preserve">identify_intra_NR </w:t>
            </w:r>
            <w:r w:rsidRPr="007C3BA2">
              <w:rPr>
                <w:sz w:val="16"/>
                <w:szCs w:val="18"/>
                <w:lang w:eastAsia="ko-KR"/>
              </w:rPr>
              <w:t>[ms]</w:t>
            </w:r>
          </w:p>
        </w:tc>
      </w:tr>
      <w:tr w:rsidR="00DD5BF5" w:rsidRPr="007C3BA2" w14:paraId="236BD520" w14:textId="77777777" w:rsidTr="00D53C8D">
        <w:trPr>
          <w:jc w:val="center"/>
        </w:trPr>
        <w:tc>
          <w:tcPr>
            <w:tcW w:w="1616" w:type="dxa"/>
            <w:tcBorders>
              <w:top w:val="nil"/>
              <w:bottom w:val="nil"/>
            </w:tcBorders>
            <w:shd w:val="clear" w:color="auto" w:fill="auto"/>
          </w:tcPr>
          <w:p w14:paraId="6E3CF8D6" w14:textId="77777777" w:rsidR="00DD5BF5" w:rsidRPr="007C3BA2" w:rsidRDefault="00DD5BF5" w:rsidP="00D53C8D">
            <w:pPr>
              <w:pStyle w:val="TAH"/>
              <w:rPr>
                <w:sz w:val="16"/>
                <w:szCs w:val="18"/>
                <w:lang w:eastAsia="ko-KR"/>
              </w:rPr>
            </w:pPr>
            <w:r w:rsidRPr="007C3BA2">
              <w:rPr>
                <w:rFonts w:cs="v4.2.0"/>
                <w:sz w:val="16"/>
                <w:szCs w:val="18"/>
                <w:lang w:eastAsia="ko-KR"/>
              </w:rPr>
              <w:t xml:space="preserve">SSB </w:t>
            </w:r>
            <w:r w:rsidRPr="007C3BA2">
              <w:rPr>
                <w:sz w:val="16"/>
                <w:szCs w:val="18"/>
              </w:rPr>
              <w:t>Ês/Iot (dB)</w:t>
            </w:r>
          </w:p>
        </w:tc>
        <w:tc>
          <w:tcPr>
            <w:tcW w:w="1837" w:type="dxa"/>
            <w:tcBorders>
              <w:top w:val="nil"/>
              <w:bottom w:val="nil"/>
            </w:tcBorders>
            <w:shd w:val="clear" w:color="auto" w:fill="auto"/>
          </w:tcPr>
          <w:p w14:paraId="3423095A" w14:textId="77777777" w:rsidR="00DD5BF5" w:rsidRPr="007C3BA2" w:rsidRDefault="00DD5BF5" w:rsidP="00D53C8D">
            <w:pPr>
              <w:pStyle w:val="TAH"/>
              <w:rPr>
                <w:sz w:val="16"/>
                <w:szCs w:val="18"/>
                <w:lang w:eastAsia="ko-KR"/>
              </w:rPr>
            </w:pPr>
            <w:r w:rsidRPr="007C3BA2">
              <w:rPr>
                <w:sz w:val="16"/>
                <w:szCs w:val="18"/>
                <w:lang w:eastAsia="ko-KR"/>
              </w:rPr>
              <w:t>cell</w:t>
            </w:r>
          </w:p>
        </w:tc>
        <w:tc>
          <w:tcPr>
            <w:tcW w:w="2801" w:type="dxa"/>
            <w:tcBorders>
              <w:bottom w:val="nil"/>
            </w:tcBorders>
            <w:shd w:val="clear" w:color="auto" w:fill="auto"/>
          </w:tcPr>
          <w:p w14:paraId="3F2A92D8" w14:textId="77777777" w:rsidR="00DD5BF5" w:rsidRPr="007C3BA2" w:rsidRDefault="00DD5BF5" w:rsidP="00D53C8D">
            <w:pPr>
              <w:pStyle w:val="TAH"/>
              <w:rPr>
                <w:sz w:val="16"/>
                <w:szCs w:val="18"/>
                <w:lang w:eastAsia="ko-KR"/>
              </w:rPr>
            </w:pPr>
            <w:r w:rsidRPr="007C3BA2">
              <w:rPr>
                <w:sz w:val="16"/>
                <w:szCs w:val="18"/>
                <w:lang w:eastAsia="ko-KR"/>
              </w:rPr>
              <w:t>Known NR cell</w:t>
            </w:r>
          </w:p>
        </w:tc>
        <w:tc>
          <w:tcPr>
            <w:tcW w:w="3375" w:type="dxa"/>
            <w:tcBorders>
              <w:bottom w:val="nil"/>
            </w:tcBorders>
            <w:shd w:val="clear" w:color="auto" w:fill="auto"/>
          </w:tcPr>
          <w:p w14:paraId="5F503771" w14:textId="77777777" w:rsidR="00DD5BF5" w:rsidRPr="007C3BA2" w:rsidRDefault="00DD5BF5" w:rsidP="00D53C8D">
            <w:pPr>
              <w:pStyle w:val="TAH"/>
              <w:rPr>
                <w:sz w:val="16"/>
                <w:szCs w:val="18"/>
                <w:lang w:eastAsia="ko-KR"/>
              </w:rPr>
            </w:pPr>
            <w:r w:rsidRPr="007C3BA2">
              <w:rPr>
                <w:sz w:val="16"/>
                <w:szCs w:val="18"/>
                <w:lang w:eastAsia="ko-KR"/>
              </w:rPr>
              <w:t>Unknown NR cell</w:t>
            </w:r>
          </w:p>
        </w:tc>
      </w:tr>
      <w:tr w:rsidR="00DD5BF5" w:rsidRPr="007C3BA2" w14:paraId="4F1A4574" w14:textId="77777777" w:rsidTr="00D53C8D">
        <w:trPr>
          <w:jc w:val="center"/>
        </w:trPr>
        <w:tc>
          <w:tcPr>
            <w:tcW w:w="1616" w:type="dxa"/>
            <w:shd w:val="clear" w:color="auto" w:fill="auto"/>
          </w:tcPr>
          <w:p w14:paraId="7ADBF5C0" w14:textId="77777777" w:rsidR="00DD5BF5" w:rsidRPr="007C3BA2" w:rsidRDefault="00DD5BF5" w:rsidP="00D53C8D">
            <w:pPr>
              <w:pStyle w:val="TAC"/>
              <w:rPr>
                <w:b/>
                <w:sz w:val="16"/>
                <w:szCs w:val="18"/>
                <w:lang w:eastAsia="zh-CN"/>
              </w:rPr>
            </w:pPr>
            <w:r w:rsidRPr="007C3BA2">
              <w:rPr>
                <w:rFonts w:cs="Arial" w:hint="eastAsia"/>
                <w:b/>
                <w:sz w:val="16"/>
                <w:szCs w:val="18"/>
                <w:lang w:eastAsia="ko-KR"/>
              </w:rPr>
              <w:t>≥</w:t>
            </w:r>
            <w:r w:rsidRPr="007C3BA2">
              <w:rPr>
                <w:b/>
                <w:sz w:val="16"/>
                <w:szCs w:val="18"/>
                <w:lang w:eastAsia="ko-KR"/>
              </w:rPr>
              <w:t xml:space="preserve"> -8</w:t>
            </w:r>
          </w:p>
        </w:tc>
        <w:tc>
          <w:tcPr>
            <w:tcW w:w="1837" w:type="dxa"/>
            <w:shd w:val="clear" w:color="auto" w:fill="auto"/>
          </w:tcPr>
          <w:p w14:paraId="636FD1BD" w14:textId="77777777" w:rsidR="00DD5BF5" w:rsidRPr="007C3BA2" w:rsidRDefault="00DD5BF5" w:rsidP="00D53C8D">
            <w:pPr>
              <w:pStyle w:val="TAC"/>
              <w:rPr>
                <w:b/>
                <w:sz w:val="16"/>
                <w:szCs w:val="18"/>
                <w:lang w:eastAsia="ko-KR"/>
              </w:rPr>
            </w:pPr>
            <w:r w:rsidRPr="007C3BA2">
              <w:rPr>
                <w:b/>
                <w:sz w:val="16"/>
                <w:szCs w:val="18"/>
                <w:lang w:eastAsia="ko-KR"/>
              </w:rPr>
              <w:t>FR1</w:t>
            </w:r>
          </w:p>
        </w:tc>
        <w:tc>
          <w:tcPr>
            <w:tcW w:w="2801" w:type="dxa"/>
            <w:shd w:val="clear" w:color="auto" w:fill="auto"/>
          </w:tcPr>
          <w:p w14:paraId="53CE3DC3" w14:textId="77777777" w:rsidR="00DD5BF5" w:rsidRPr="007C3BA2" w:rsidRDefault="00DD5BF5" w:rsidP="00D53C8D">
            <w:pPr>
              <w:pStyle w:val="TAC"/>
              <w:rPr>
                <w:b/>
                <w:sz w:val="16"/>
                <w:szCs w:val="18"/>
              </w:rPr>
            </w:pPr>
            <w:r w:rsidRPr="007C3BA2">
              <w:rPr>
                <w:b/>
                <w:sz w:val="16"/>
                <w:szCs w:val="18"/>
                <w:lang w:eastAsia="zh-CN"/>
              </w:rPr>
              <w:t>MAX (200 ms, 5 x T</w:t>
            </w:r>
            <w:r w:rsidRPr="007C3BA2">
              <w:rPr>
                <w:b/>
                <w:sz w:val="16"/>
                <w:szCs w:val="18"/>
                <w:vertAlign w:val="subscript"/>
                <w:lang w:eastAsia="zh-CN"/>
              </w:rPr>
              <w:t>SMTC</w:t>
            </w:r>
            <w:r w:rsidRPr="007C3BA2">
              <w:rPr>
                <w:b/>
                <w:sz w:val="16"/>
                <w:szCs w:val="18"/>
                <w:lang w:eastAsia="zh-CN"/>
              </w:rPr>
              <w:t>)</w:t>
            </w:r>
          </w:p>
        </w:tc>
        <w:tc>
          <w:tcPr>
            <w:tcW w:w="3375" w:type="dxa"/>
            <w:shd w:val="clear" w:color="auto" w:fill="auto"/>
          </w:tcPr>
          <w:p w14:paraId="2A245694" w14:textId="77777777" w:rsidR="00DD5BF5" w:rsidRPr="007C3BA2" w:rsidRDefault="00DD5BF5" w:rsidP="00D53C8D">
            <w:pPr>
              <w:pStyle w:val="TAC"/>
              <w:rPr>
                <w:b/>
                <w:sz w:val="16"/>
                <w:szCs w:val="18"/>
              </w:rPr>
            </w:pPr>
            <w:r w:rsidRPr="007C3BA2">
              <w:rPr>
                <w:b/>
                <w:sz w:val="16"/>
                <w:szCs w:val="18"/>
                <w:lang w:eastAsia="zh-CN"/>
              </w:rPr>
              <w:t>K</w:t>
            </w:r>
            <w:r w:rsidRPr="007C3BA2">
              <w:rPr>
                <w:b/>
                <w:sz w:val="16"/>
                <w:szCs w:val="18"/>
                <w:vertAlign w:val="subscript"/>
                <w:lang w:eastAsia="zh-CN"/>
              </w:rPr>
              <w:t>multi_SMTC</w:t>
            </w:r>
            <w:r w:rsidRPr="007C3BA2">
              <w:rPr>
                <w:b/>
                <w:sz w:val="16"/>
                <w:szCs w:val="18"/>
                <w:lang w:eastAsia="zh-CN"/>
              </w:rPr>
              <w:t xml:space="preserve"> * MAX (</w:t>
            </w:r>
            <w:r w:rsidRPr="009E4D73">
              <w:rPr>
                <w:b/>
                <w:sz w:val="16"/>
                <w:szCs w:val="18"/>
                <w:highlight w:val="yellow"/>
                <w:lang w:eastAsia="zh-CN"/>
              </w:rPr>
              <w:t>800 ms</w:t>
            </w:r>
            <w:r w:rsidRPr="009E4D73">
              <w:rPr>
                <w:b/>
                <w:szCs w:val="18"/>
                <w:highlight w:val="yellow"/>
                <w:lang w:eastAsia="zh-CN"/>
              </w:rPr>
              <w:t xml:space="preserve"> or 6400ms</w:t>
            </w:r>
            <w:r w:rsidRPr="007C3BA2">
              <w:rPr>
                <w:b/>
                <w:sz w:val="16"/>
                <w:szCs w:val="18"/>
                <w:lang w:eastAsia="zh-CN"/>
              </w:rPr>
              <w:t>, 10 x T</w:t>
            </w:r>
            <w:r w:rsidRPr="007C3BA2">
              <w:rPr>
                <w:b/>
                <w:sz w:val="16"/>
                <w:szCs w:val="18"/>
                <w:vertAlign w:val="subscript"/>
                <w:lang w:eastAsia="zh-CN"/>
              </w:rPr>
              <w:t>SMTC</w:t>
            </w:r>
            <w:r w:rsidRPr="007C3BA2">
              <w:rPr>
                <w:b/>
                <w:sz w:val="16"/>
                <w:szCs w:val="18"/>
                <w:lang w:eastAsia="zh-CN"/>
              </w:rPr>
              <w:t>)</w:t>
            </w:r>
          </w:p>
        </w:tc>
      </w:tr>
      <w:tr w:rsidR="00DD5BF5" w:rsidRPr="007C3BA2" w14:paraId="7D59B3AF" w14:textId="77777777" w:rsidTr="00D53C8D">
        <w:trPr>
          <w:jc w:val="center"/>
        </w:trPr>
        <w:tc>
          <w:tcPr>
            <w:tcW w:w="1616" w:type="dxa"/>
          </w:tcPr>
          <w:p w14:paraId="3DE75D3D" w14:textId="77777777" w:rsidR="00DD5BF5" w:rsidRPr="007C3BA2" w:rsidRDefault="00DD5BF5" w:rsidP="00D53C8D">
            <w:pPr>
              <w:pStyle w:val="TAC"/>
              <w:rPr>
                <w:b/>
                <w:sz w:val="16"/>
                <w:szCs w:val="18"/>
                <w:lang w:eastAsia="zh-CN"/>
              </w:rPr>
            </w:pPr>
            <w:r w:rsidRPr="007C3BA2">
              <w:rPr>
                <w:b/>
                <w:sz w:val="16"/>
                <w:szCs w:val="18"/>
                <w:lang w:eastAsia="ko-KR"/>
              </w:rPr>
              <w:t>&lt; -8</w:t>
            </w:r>
          </w:p>
        </w:tc>
        <w:tc>
          <w:tcPr>
            <w:tcW w:w="1837" w:type="dxa"/>
            <w:shd w:val="clear" w:color="auto" w:fill="auto"/>
          </w:tcPr>
          <w:p w14:paraId="6FF0CECA" w14:textId="77777777" w:rsidR="00DD5BF5" w:rsidRPr="007C3BA2" w:rsidRDefault="00DD5BF5" w:rsidP="00D53C8D">
            <w:pPr>
              <w:pStyle w:val="TAC"/>
              <w:rPr>
                <w:b/>
                <w:sz w:val="16"/>
                <w:szCs w:val="18"/>
                <w:lang w:eastAsia="ko-KR"/>
              </w:rPr>
            </w:pPr>
            <w:r w:rsidRPr="007C3BA2">
              <w:rPr>
                <w:b/>
                <w:sz w:val="16"/>
                <w:szCs w:val="18"/>
                <w:lang w:eastAsia="ko-KR"/>
              </w:rPr>
              <w:t>FR1</w:t>
            </w:r>
          </w:p>
        </w:tc>
        <w:tc>
          <w:tcPr>
            <w:tcW w:w="2801" w:type="dxa"/>
            <w:shd w:val="clear" w:color="auto" w:fill="auto"/>
          </w:tcPr>
          <w:p w14:paraId="043A0F3A" w14:textId="77777777" w:rsidR="00DD5BF5" w:rsidRPr="007C3BA2" w:rsidRDefault="00DD5BF5" w:rsidP="00D53C8D">
            <w:pPr>
              <w:pStyle w:val="TAC"/>
              <w:rPr>
                <w:b/>
                <w:sz w:val="16"/>
                <w:szCs w:val="18"/>
                <w:lang w:eastAsia="zh-CN"/>
              </w:rPr>
            </w:pPr>
            <w:r w:rsidRPr="007C3BA2">
              <w:rPr>
                <w:b/>
                <w:sz w:val="16"/>
                <w:szCs w:val="18"/>
                <w:lang w:eastAsia="zh-CN"/>
              </w:rPr>
              <w:t>N/A</w:t>
            </w:r>
          </w:p>
        </w:tc>
        <w:tc>
          <w:tcPr>
            <w:tcW w:w="3375" w:type="dxa"/>
            <w:shd w:val="clear" w:color="auto" w:fill="auto"/>
          </w:tcPr>
          <w:p w14:paraId="4266D081" w14:textId="77777777" w:rsidR="00DD5BF5" w:rsidRPr="007C3BA2" w:rsidRDefault="00DD5BF5" w:rsidP="00D53C8D">
            <w:pPr>
              <w:pStyle w:val="TAC"/>
              <w:rPr>
                <w:b/>
                <w:sz w:val="16"/>
                <w:szCs w:val="18"/>
                <w:lang w:eastAsia="ko-KR"/>
              </w:rPr>
            </w:pPr>
            <w:r w:rsidRPr="007C3BA2">
              <w:rPr>
                <w:b/>
                <w:sz w:val="16"/>
                <w:szCs w:val="18"/>
                <w:lang w:eastAsia="zh-CN"/>
              </w:rPr>
              <w:t xml:space="preserve">k * </w:t>
            </w:r>
            <w:r w:rsidRPr="009E4D73">
              <w:rPr>
                <w:b/>
                <w:sz w:val="16"/>
                <w:szCs w:val="18"/>
                <w:highlight w:val="yellow"/>
                <w:lang w:eastAsia="zh-CN"/>
              </w:rPr>
              <w:t xml:space="preserve">800 or </w:t>
            </w:r>
            <w:r w:rsidRPr="009E4D73">
              <w:rPr>
                <w:b/>
                <w:szCs w:val="18"/>
                <w:highlight w:val="yellow"/>
                <w:lang w:eastAsia="zh-CN"/>
              </w:rPr>
              <w:t>6400ms</w:t>
            </w:r>
            <w:r w:rsidRPr="007C3BA2">
              <w:rPr>
                <w:b/>
                <w:sz w:val="16"/>
                <w:szCs w:val="18"/>
                <w:lang w:eastAsia="zh-CN"/>
              </w:rPr>
              <w:t xml:space="preserve"> ms </w:t>
            </w:r>
            <w:r w:rsidRPr="007C3BA2">
              <w:rPr>
                <w:b/>
                <w:sz w:val="16"/>
                <w:szCs w:val="18"/>
                <w:vertAlign w:val="superscript"/>
                <w:lang w:eastAsia="zh-CN"/>
              </w:rPr>
              <w:t>Note1, 3</w:t>
            </w:r>
          </w:p>
        </w:tc>
      </w:tr>
      <w:tr w:rsidR="00DD5BF5" w:rsidRPr="007C3BA2" w14:paraId="02B2E05E" w14:textId="77777777" w:rsidTr="00D53C8D">
        <w:trPr>
          <w:jc w:val="center"/>
        </w:trPr>
        <w:tc>
          <w:tcPr>
            <w:tcW w:w="9629" w:type="dxa"/>
            <w:gridSpan w:val="4"/>
          </w:tcPr>
          <w:p w14:paraId="754F4412" w14:textId="77777777" w:rsidR="00DD5BF5" w:rsidRPr="007C3BA2" w:rsidRDefault="00DD5BF5" w:rsidP="00D53C8D">
            <w:pPr>
              <w:pStyle w:val="TAN"/>
              <w:rPr>
                <w:b/>
                <w:sz w:val="16"/>
                <w:szCs w:val="18"/>
                <w:lang w:eastAsia="ko-KR"/>
              </w:rPr>
            </w:pPr>
            <w:r w:rsidRPr="007C3BA2">
              <w:rPr>
                <w:b/>
                <w:sz w:val="16"/>
                <w:szCs w:val="18"/>
                <w:lang w:eastAsia="ko-KR"/>
              </w:rPr>
              <w:t>NOTE 1:</w:t>
            </w:r>
            <w:r w:rsidRPr="007C3BA2">
              <w:rPr>
                <w:b/>
                <w:sz w:val="16"/>
                <w:szCs w:val="18"/>
              </w:rPr>
              <w:tab/>
            </w:r>
            <w:r w:rsidRPr="007C3BA2">
              <w:rPr>
                <w:b/>
                <w:sz w:val="16"/>
                <w:szCs w:val="18"/>
                <w:lang w:eastAsia="ko-KR"/>
              </w:rPr>
              <w:t>The UE is not required to successfully</w:t>
            </w:r>
            <w:r w:rsidRPr="007C3BA2">
              <w:rPr>
                <w:b/>
                <w:sz w:val="16"/>
                <w:szCs w:val="18"/>
              </w:rPr>
              <w:t xml:space="preserve"> </w:t>
            </w:r>
            <w:r w:rsidRPr="007C3BA2">
              <w:rPr>
                <w:b/>
                <w:sz w:val="16"/>
                <w:szCs w:val="18"/>
                <w:lang w:eastAsia="ko-KR"/>
              </w:rPr>
              <w:t>identify a cell on any NR frequency layer when T</w:t>
            </w:r>
            <w:r w:rsidRPr="007C3BA2">
              <w:rPr>
                <w:b/>
                <w:sz w:val="16"/>
                <w:szCs w:val="18"/>
                <w:vertAlign w:val="subscript"/>
                <w:lang w:eastAsia="ko-KR"/>
              </w:rPr>
              <w:t>SMTC</w:t>
            </w:r>
            <w:r w:rsidRPr="007C3BA2">
              <w:rPr>
                <w:b/>
                <w:sz w:val="16"/>
                <w:szCs w:val="18"/>
                <w:lang w:eastAsia="ko-KR"/>
              </w:rPr>
              <w:t xml:space="preserve"> &gt; 20 ms and serving cell SSB Ês/Iot &lt; -8 dB.</w:t>
            </w:r>
          </w:p>
          <w:p w14:paraId="7CF35E59" w14:textId="77777777" w:rsidR="00DD5BF5" w:rsidRPr="007C3BA2" w:rsidRDefault="00DD5BF5" w:rsidP="00D53C8D">
            <w:pPr>
              <w:pStyle w:val="TAN"/>
              <w:rPr>
                <w:b/>
                <w:sz w:val="16"/>
                <w:szCs w:val="18"/>
                <w:lang w:eastAsia="ko-KR"/>
              </w:rPr>
            </w:pPr>
            <w:r w:rsidRPr="007C3BA2">
              <w:rPr>
                <w:b/>
                <w:sz w:val="16"/>
                <w:szCs w:val="18"/>
                <w:lang w:eastAsia="ko-KR"/>
              </w:rPr>
              <w:t>NOTE 2:</w:t>
            </w:r>
            <w:r w:rsidRPr="007C3BA2">
              <w:rPr>
                <w:b/>
                <w:sz w:val="16"/>
                <w:szCs w:val="18"/>
              </w:rPr>
              <w:tab/>
            </w:r>
            <w:r w:rsidRPr="007C3BA2">
              <w:rPr>
                <w:b/>
                <w:sz w:val="16"/>
                <w:szCs w:val="18"/>
                <w:lang w:eastAsia="zh-CN"/>
              </w:rPr>
              <w:t>K</w:t>
            </w:r>
            <w:r w:rsidRPr="007C3BA2">
              <w:rPr>
                <w:b/>
                <w:sz w:val="16"/>
                <w:szCs w:val="18"/>
                <w:vertAlign w:val="subscript"/>
                <w:lang w:eastAsia="zh-CN"/>
              </w:rPr>
              <w:t>multi_SMTC</w:t>
            </w:r>
            <w:r w:rsidRPr="007C3BA2">
              <w:rPr>
                <w:b/>
                <w:sz w:val="16"/>
                <w:szCs w:val="18"/>
              </w:rPr>
              <w:t xml:space="preserve"> </w:t>
            </w:r>
            <w:r w:rsidRPr="007C3BA2">
              <w:rPr>
                <w:b/>
                <w:sz w:val="16"/>
                <w:szCs w:val="18"/>
                <w:lang w:eastAsia="ko-KR"/>
              </w:rPr>
              <w:t>is defined in clause 9.2C.5.1.</w:t>
            </w:r>
          </w:p>
          <w:p w14:paraId="1F776742" w14:textId="77777777" w:rsidR="00DD5BF5" w:rsidRDefault="00DD5BF5" w:rsidP="00D53C8D">
            <w:pPr>
              <w:pStyle w:val="TAN"/>
              <w:rPr>
                <w:b/>
                <w:sz w:val="16"/>
                <w:szCs w:val="18"/>
                <w:lang w:eastAsia="ko-KR"/>
              </w:rPr>
            </w:pPr>
            <w:r w:rsidRPr="007C3BA2">
              <w:rPr>
                <w:b/>
                <w:sz w:val="16"/>
                <w:szCs w:val="18"/>
                <w:lang w:eastAsia="ko-KR"/>
              </w:rPr>
              <w:t>NOTE 3:</w:t>
            </w:r>
            <w:r w:rsidRPr="007C3BA2">
              <w:rPr>
                <w:b/>
                <w:sz w:val="16"/>
                <w:szCs w:val="18"/>
              </w:rPr>
              <w:tab/>
            </w:r>
            <w:r w:rsidRPr="007C3BA2">
              <w:rPr>
                <w:b/>
                <w:sz w:val="16"/>
                <w:szCs w:val="18"/>
                <w:lang w:eastAsia="zh-CN"/>
              </w:rPr>
              <w:t>k</w:t>
            </w:r>
            <w:r w:rsidRPr="007C3BA2">
              <w:rPr>
                <w:b/>
                <w:sz w:val="16"/>
                <w:szCs w:val="18"/>
              </w:rPr>
              <w:t xml:space="preserve"> = 1 </w:t>
            </w:r>
            <w:r w:rsidRPr="007C3BA2">
              <w:rPr>
                <w:b/>
                <w:sz w:val="16"/>
                <w:szCs w:val="18"/>
                <w:lang w:eastAsia="ko-KR"/>
              </w:rPr>
              <w:t xml:space="preserve">if the cells on the target frequency are served by GEO. </w:t>
            </w:r>
            <w:r w:rsidRPr="007C3BA2">
              <w:rPr>
                <w:b/>
                <w:sz w:val="16"/>
                <w:szCs w:val="18"/>
                <w:lang w:eastAsia="zh-CN"/>
              </w:rPr>
              <w:t>k</w:t>
            </w:r>
            <w:r w:rsidRPr="007C3BA2">
              <w:rPr>
                <w:b/>
                <w:sz w:val="16"/>
                <w:szCs w:val="18"/>
              </w:rPr>
              <w:t xml:space="preserve"> = (N+1) </w:t>
            </w:r>
            <w:r w:rsidRPr="007C3BA2">
              <w:rPr>
                <w:b/>
                <w:sz w:val="16"/>
                <w:szCs w:val="18"/>
                <w:lang w:eastAsia="ko-KR"/>
              </w:rPr>
              <w:t>if the cells on the target frequency are served by LEO, where N is the number of different satellites associated to the list of configured neighbour cells in ntn-NeighCellConfigList and ntn-NeighCellConfigListExt.</w:t>
            </w:r>
          </w:p>
          <w:p w14:paraId="42C10A3F" w14:textId="77777777" w:rsidR="00DD5BF5" w:rsidRPr="007C3BA2" w:rsidRDefault="00DD5BF5" w:rsidP="00D53C8D">
            <w:pPr>
              <w:pStyle w:val="TAN"/>
              <w:rPr>
                <w:b/>
                <w:sz w:val="16"/>
                <w:szCs w:val="18"/>
                <w:lang w:eastAsia="zh-CN"/>
              </w:rPr>
            </w:pPr>
            <w:r w:rsidRPr="009E4D73">
              <w:rPr>
                <w:b/>
                <w:sz w:val="16"/>
                <w:szCs w:val="18"/>
                <w:highlight w:val="yellow"/>
                <w:lang w:eastAsia="ko-KR"/>
              </w:rPr>
              <w:t>Note: 800</w:t>
            </w:r>
            <w:r w:rsidRPr="009E4D73">
              <w:rPr>
                <w:b/>
                <w:sz w:val="16"/>
                <w:szCs w:val="18"/>
                <w:highlight w:val="yellow"/>
                <w:lang w:eastAsia="zh-CN"/>
              </w:rPr>
              <w:t xml:space="preserve"> or </w:t>
            </w:r>
            <w:r w:rsidRPr="009E4D73">
              <w:rPr>
                <w:b/>
                <w:sz w:val="18"/>
                <w:szCs w:val="18"/>
                <w:highlight w:val="yellow"/>
                <w:lang w:eastAsia="zh-CN"/>
              </w:rPr>
              <w:t>or 6400ms</w:t>
            </w:r>
            <w:r w:rsidRPr="009E4D73">
              <w:rPr>
                <w:b/>
                <w:bCs/>
                <w:highlight w:val="yellow"/>
                <w:lang w:eastAsia="zh-CN"/>
              </w:rPr>
              <w:t xml:space="preserve"> </w:t>
            </w:r>
            <w:r w:rsidRPr="009E4D73">
              <w:rPr>
                <w:b/>
                <w:bCs/>
                <w:sz w:val="18"/>
                <w:szCs w:val="18"/>
                <w:highlight w:val="yellow"/>
                <w:lang w:eastAsia="zh-CN"/>
              </w:rPr>
              <w:t>depending on the SSB periodicity used during initial cell selection</w:t>
            </w:r>
            <w:r w:rsidRPr="009E4D73">
              <w:rPr>
                <w:b/>
                <w:bCs/>
                <w:sz w:val="18"/>
                <w:szCs w:val="18"/>
                <w:lang w:eastAsia="zh-CN"/>
              </w:rPr>
              <w:t>.</w:t>
            </w:r>
          </w:p>
        </w:tc>
      </w:tr>
    </w:tbl>
    <w:p w14:paraId="23562295" w14:textId="77777777" w:rsidR="00DD5BF5" w:rsidRPr="00023D04" w:rsidRDefault="00DD5BF5" w:rsidP="00DD5BF5">
      <w:pPr>
        <w:rPr>
          <w:lang w:eastAsia="zh-CN"/>
        </w:rPr>
      </w:pPr>
    </w:p>
    <w:p w14:paraId="3A797CF5" w14:textId="77777777" w:rsidR="00DD5BF5" w:rsidRPr="00DD5BF5" w:rsidRDefault="00DD5BF5" w:rsidP="00DD5BF5">
      <w:pPr>
        <w:pStyle w:val="TH"/>
        <w:rPr>
          <w:sz w:val="16"/>
          <w:szCs w:val="16"/>
        </w:rPr>
      </w:pPr>
      <w:r w:rsidRPr="00DD5BF5">
        <w:rPr>
          <w:sz w:val="16"/>
          <w:szCs w:val="16"/>
        </w:rPr>
        <w:t>Table 6.2</w:t>
      </w:r>
      <w:r w:rsidRPr="00DD5BF5">
        <w:rPr>
          <w:rFonts w:hint="eastAsia"/>
          <w:sz w:val="16"/>
          <w:szCs w:val="16"/>
          <w:lang w:eastAsia="zh-CN"/>
        </w:rPr>
        <w:t>C</w:t>
      </w:r>
      <w:r w:rsidRPr="00DD5BF5">
        <w:rPr>
          <w:sz w:val="16"/>
          <w:szCs w:val="16"/>
        </w:rPr>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DD5BF5" w:rsidRPr="0024131D" w14:paraId="24699B2D" w14:textId="77777777" w:rsidTr="00D53C8D">
        <w:trPr>
          <w:jc w:val="center"/>
        </w:trPr>
        <w:tc>
          <w:tcPr>
            <w:tcW w:w="1696" w:type="dxa"/>
            <w:tcBorders>
              <w:bottom w:val="nil"/>
            </w:tcBorders>
            <w:shd w:val="clear" w:color="auto" w:fill="auto"/>
          </w:tcPr>
          <w:p w14:paraId="61BB90C7" w14:textId="77777777" w:rsidR="00DD5BF5" w:rsidRPr="006C439D" w:rsidRDefault="00DD5BF5" w:rsidP="00D53C8D">
            <w:pPr>
              <w:pStyle w:val="TAH"/>
              <w:rPr>
                <w:sz w:val="16"/>
                <w:szCs w:val="18"/>
                <w:lang w:eastAsia="ko-KR"/>
              </w:rPr>
            </w:pPr>
            <w:r w:rsidRPr="006C439D">
              <w:rPr>
                <w:rFonts w:cs="v4.2.0"/>
                <w:sz w:val="16"/>
                <w:szCs w:val="18"/>
                <w:lang w:eastAsia="ko-KR"/>
              </w:rPr>
              <w:t xml:space="preserve">Serving cell SSB </w:t>
            </w:r>
            <w:r w:rsidRPr="006C439D">
              <w:rPr>
                <w:sz w:val="16"/>
                <w:szCs w:val="18"/>
              </w:rPr>
              <w:t>Ês/Iot (dB)</w:t>
            </w:r>
          </w:p>
        </w:tc>
        <w:tc>
          <w:tcPr>
            <w:tcW w:w="1701" w:type="dxa"/>
            <w:tcBorders>
              <w:bottom w:val="nil"/>
            </w:tcBorders>
            <w:shd w:val="clear" w:color="auto" w:fill="auto"/>
          </w:tcPr>
          <w:p w14:paraId="73AE10F6" w14:textId="77777777" w:rsidR="00DD5BF5" w:rsidRPr="006C439D" w:rsidRDefault="00DD5BF5" w:rsidP="00D53C8D">
            <w:pPr>
              <w:pStyle w:val="TAH"/>
              <w:rPr>
                <w:sz w:val="16"/>
                <w:szCs w:val="18"/>
                <w:lang w:eastAsia="ko-KR"/>
              </w:rPr>
            </w:pPr>
            <w:r w:rsidRPr="006C439D">
              <w:rPr>
                <w:sz w:val="16"/>
                <w:szCs w:val="18"/>
                <w:lang w:eastAsia="ko-KR"/>
              </w:rPr>
              <w:t>FR of target NR cell</w:t>
            </w:r>
          </w:p>
        </w:tc>
        <w:tc>
          <w:tcPr>
            <w:tcW w:w="6246" w:type="dxa"/>
            <w:gridSpan w:val="2"/>
            <w:shd w:val="clear" w:color="auto" w:fill="auto"/>
          </w:tcPr>
          <w:p w14:paraId="77CD9211" w14:textId="77777777" w:rsidR="00DD5BF5" w:rsidRPr="006C439D" w:rsidRDefault="00DD5BF5" w:rsidP="00D53C8D">
            <w:pPr>
              <w:pStyle w:val="TAH"/>
              <w:rPr>
                <w:sz w:val="16"/>
                <w:szCs w:val="18"/>
                <w:lang w:eastAsia="ko-KR"/>
              </w:rPr>
            </w:pPr>
            <w:r w:rsidRPr="006C439D">
              <w:rPr>
                <w:sz w:val="16"/>
                <w:szCs w:val="18"/>
                <w:lang w:eastAsia="ko-KR"/>
              </w:rPr>
              <w:t>T</w:t>
            </w:r>
            <w:r w:rsidRPr="006C439D">
              <w:rPr>
                <w:sz w:val="16"/>
                <w:szCs w:val="18"/>
                <w:vertAlign w:val="subscript"/>
                <w:lang w:eastAsia="ko-KR"/>
              </w:rPr>
              <w:t xml:space="preserve">identify_inter_NR, i </w:t>
            </w:r>
            <w:r w:rsidRPr="006C439D">
              <w:rPr>
                <w:sz w:val="16"/>
                <w:szCs w:val="18"/>
                <w:lang w:eastAsia="ko-KR"/>
              </w:rPr>
              <w:t>[ms]</w:t>
            </w:r>
          </w:p>
        </w:tc>
      </w:tr>
      <w:tr w:rsidR="00DD5BF5" w:rsidRPr="0024131D" w14:paraId="181D1679" w14:textId="77777777" w:rsidTr="00D53C8D">
        <w:trPr>
          <w:jc w:val="center"/>
        </w:trPr>
        <w:tc>
          <w:tcPr>
            <w:tcW w:w="1696" w:type="dxa"/>
            <w:tcBorders>
              <w:top w:val="nil"/>
            </w:tcBorders>
            <w:shd w:val="clear" w:color="auto" w:fill="auto"/>
          </w:tcPr>
          <w:p w14:paraId="0272D0B6" w14:textId="77777777" w:rsidR="00DD5BF5" w:rsidRPr="006C439D" w:rsidRDefault="00DD5BF5" w:rsidP="00D53C8D">
            <w:pPr>
              <w:pStyle w:val="TAH"/>
              <w:rPr>
                <w:sz w:val="16"/>
                <w:szCs w:val="18"/>
                <w:lang w:eastAsia="ko-KR"/>
              </w:rPr>
            </w:pPr>
          </w:p>
        </w:tc>
        <w:tc>
          <w:tcPr>
            <w:tcW w:w="1701" w:type="dxa"/>
            <w:tcBorders>
              <w:top w:val="nil"/>
            </w:tcBorders>
            <w:shd w:val="clear" w:color="auto" w:fill="auto"/>
          </w:tcPr>
          <w:p w14:paraId="09BD94E9" w14:textId="77777777" w:rsidR="00DD5BF5" w:rsidRPr="006C439D" w:rsidRDefault="00DD5BF5" w:rsidP="00D53C8D">
            <w:pPr>
              <w:pStyle w:val="TAH"/>
              <w:rPr>
                <w:sz w:val="16"/>
                <w:szCs w:val="18"/>
                <w:lang w:eastAsia="ko-KR"/>
              </w:rPr>
            </w:pPr>
          </w:p>
        </w:tc>
        <w:tc>
          <w:tcPr>
            <w:tcW w:w="2835" w:type="dxa"/>
            <w:shd w:val="clear" w:color="auto" w:fill="auto"/>
          </w:tcPr>
          <w:p w14:paraId="49066A5D" w14:textId="77777777" w:rsidR="00DD5BF5" w:rsidRPr="006C439D" w:rsidRDefault="00DD5BF5" w:rsidP="00D53C8D">
            <w:pPr>
              <w:pStyle w:val="TAH"/>
              <w:rPr>
                <w:sz w:val="16"/>
                <w:szCs w:val="18"/>
                <w:lang w:eastAsia="ko-KR"/>
              </w:rPr>
            </w:pPr>
            <w:r w:rsidRPr="006C439D">
              <w:rPr>
                <w:sz w:val="16"/>
                <w:szCs w:val="18"/>
                <w:lang w:eastAsia="ko-KR"/>
              </w:rPr>
              <w:t>Known NR cell</w:t>
            </w:r>
          </w:p>
        </w:tc>
        <w:tc>
          <w:tcPr>
            <w:tcW w:w="3411" w:type="dxa"/>
          </w:tcPr>
          <w:p w14:paraId="162B59B4" w14:textId="77777777" w:rsidR="00DD5BF5" w:rsidRPr="006C439D" w:rsidRDefault="00DD5BF5" w:rsidP="00D53C8D">
            <w:pPr>
              <w:pStyle w:val="TAH"/>
              <w:rPr>
                <w:sz w:val="16"/>
                <w:szCs w:val="18"/>
                <w:lang w:eastAsia="ko-KR"/>
              </w:rPr>
            </w:pPr>
            <w:r w:rsidRPr="006C439D">
              <w:rPr>
                <w:sz w:val="16"/>
                <w:szCs w:val="18"/>
                <w:lang w:eastAsia="ko-KR"/>
              </w:rPr>
              <w:t>Unknown NR cell</w:t>
            </w:r>
          </w:p>
        </w:tc>
      </w:tr>
      <w:tr w:rsidR="00DD5BF5" w:rsidRPr="002041C1" w14:paraId="665396CC" w14:textId="77777777" w:rsidTr="00D53C8D">
        <w:trPr>
          <w:jc w:val="center"/>
        </w:trPr>
        <w:tc>
          <w:tcPr>
            <w:tcW w:w="1696" w:type="dxa"/>
          </w:tcPr>
          <w:p w14:paraId="2EF3EFC2" w14:textId="77777777" w:rsidR="00DD5BF5" w:rsidRPr="006C439D" w:rsidRDefault="00DD5BF5" w:rsidP="00D53C8D">
            <w:pPr>
              <w:pStyle w:val="TAL"/>
              <w:rPr>
                <w:b/>
                <w:sz w:val="16"/>
                <w:szCs w:val="18"/>
                <w:lang w:eastAsia="zh-CN"/>
              </w:rPr>
            </w:pPr>
            <w:r w:rsidRPr="006C439D">
              <w:rPr>
                <w:rFonts w:cs="Arial" w:hint="eastAsia"/>
                <w:b/>
                <w:sz w:val="16"/>
                <w:szCs w:val="18"/>
                <w:lang w:eastAsia="ko-KR"/>
              </w:rPr>
              <w:t>≥</w:t>
            </w:r>
            <w:r w:rsidRPr="006C439D">
              <w:rPr>
                <w:rFonts w:cs="Arial"/>
                <w:b/>
                <w:sz w:val="16"/>
                <w:szCs w:val="18"/>
                <w:lang w:eastAsia="ko-KR"/>
              </w:rPr>
              <w:t xml:space="preserve"> </w:t>
            </w:r>
            <w:r w:rsidRPr="006C439D">
              <w:rPr>
                <w:b/>
                <w:sz w:val="16"/>
                <w:szCs w:val="18"/>
                <w:lang w:eastAsia="ko-KR"/>
              </w:rPr>
              <w:t>-8</w:t>
            </w:r>
          </w:p>
        </w:tc>
        <w:tc>
          <w:tcPr>
            <w:tcW w:w="1701" w:type="dxa"/>
            <w:shd w:val="clear" w:color="auto" w:fill="auto"/>
          </w:tcPr>
          <w:p w14:paraId="5F41AA1C" w14:textId="77777777" w:rsidR="00DD5BF5" w:rsidRPr="006C439D" w:rsidRDefault="00DD5BF5" w:rsidP="00D53C8D">
            <w:pPr>
              <w:pStyle w:val="TAL"/>
              <w:rPr>
                <w:b/>
                <w:sz w:val="16"/>
                <w:szCs w:val="18"/>
                <w:lang w:eastAsia="ko-KR"/>
              </w:rPr>
            </w:pPr>
            <w:r w:rsidRPr="006C439D">
              <w:rPr>
                <w:b/>
                <w:sz w:val="16"/>
                <w:szCs w:val="18"/>
                <w:lang w:eastAsia="ko-KR"/>
              </w:rPr>
              <w:t>FR1</w:t>
            </w:r>
          </w:p>
        </w:tc>
        <w:tc>
          <w:tcPr>
            <w:tcW w:w="2835" w:type="dxa"/>
            <w:shd w:val="clear" w:color="auto" w:fill="auto"/>
          </w:tcPr>
          <w:p w14:paraId="7527DCB2" w14:textId="77777777" w:rsidR="00DD5BF5" w:rsidRPr="006C439D" w:rsidRDefault="00DD5BF5" w:rsidP="00D53C8D">
            <w:pPr>
              <w:pStyle w:val="TAC"/>
              <w:rPr>
                <w:b/>
                <w:sz w:val="16"/>
                <w:szCs w:val="18"/>
              </w:rPr>
            </w:pPr>
            <w:r w:rsidRPr="006C439D">
              <w:rPr>
                <w:b/>
                <w:sz w:val="16"/>
                <w:szCs w:val="18"/>
                <w:lang w:eastAsia="zh-CN"/>
              </w:rPr>
              <w:t>MAX (200 ms, 6 x T</w:t>
            </w:r>
            <w:r w:rsidRPr="006C439D">
              <w:rPr>
                <w:b/>
                <w:sz w:val="16"/>
                <w:szCs w:val="18"/>
                <w:vertAlign w:val="subscript"/>
                <w:lang w:eastAsia="zh-CN"/>
              </w:rPr>
              <w:t>SMTC, i</w:t>
            </w:r>
            <w:r w:rsidRPr="006C439D">
              <w:rPr>
                <w:b/>
                <w:sz w:val="16"/>
                <w:szCs w:val="18"/>
                <w:lang w:eastAsia="zh-CN"/>
              </w:rPr>
              <w:t>)</w:t>
            </w:r>
          </w:p>
        </w:tc>
        <w:tc>
          <w:tcPr>
            <w:tcW w:w="3411" w:type="dxa"/>
            <w:shd w:val="clear" w:color="auto" w:fill="auto"/>
          </w:tcPr>
          <w:p w14:paraId="154A816B" w14:textId="77777777" w:rsidR="00DD5BF5" w:rsidRPr="006C439D" w:rsidRDefault="00DD5BF5" w:rsidP="00D53C8D">
            <w:pPr>
              <w:pStyle w:val="TAC"/>
              <w:rPr>
                <w:b/>
                <w:sz w:val="16"/>
                <w:szCs w:val="18"/>
                <w:lang w:val="sv-SE"/>
              </w:rPr>
            </w:pPr>
            <w:r w:rsidRPr="006C439D">
              <w:rPr>
                <w:b/>
                <w:sz w:val="16"/>
                <w:szCs w:val="18"/>
                <w:lang w:val="sv-SE" w:eastAsia="zh-CN"/>
              </w:rPr>
              <w:t>K_satellite * MAX (</w:t>
            </w:r>
            <w:r w:rsidRPr="00C118A3">
              <w:rPr>
                <w:b/>
                <w:szCs w:val="18"/>
                <w:highlight w:val="yellow"/>
                <w:lang w:eastAsia="zh-CN"/>
              </w:rPr>
              <w:t>800 or 6400ms</w:t>
            </w:r>
            <w:r w:rsidRPr="006C439D">
              <w:rPr>
                <w:b/>
                <w:sz w:val="16"/>
                <w:szCs w:val="18"/>
                <w:lang w:val="sv-SE" w:eastAsia="zh-CN"/>
              </w:rPr>
              <w:t>, 13 x T</w:t>
            </w:r>
            <w:r w:rsidRPr="006C439D">
              <w:rPr>
                <w:b/>
                <w:sz w:val="16"/>
                <w:szCs w:val="18"/>
                <w:vertAlign w:val="subscript"/>
                <w:lang w:val="sv-SE" w:eastAsia="zh-CN"/>
              </w:rPr>
              <w:t>SMTC, i</w:t>
            </w:r>
            <w:r w:rsidRPr="006C439D">
              <w:rPr>
                <w:b/>
                <w:sz w:val="16"/>
                <w:szCs w:val="18"/>
                <w:lang w:val="sv-SE" w:eastAsia="zh-CN"/>
              </w:rPr>
              <w:t>)</w:t>
            </w:r>
          </w:p>
        </w:tc>
      </w:tr>
      <w:tr w:rsidR="00DD5BF5" w:rsidRPr="0024131D" w14:paraId="33476595" w14:textId="77777777" w:rsidTr="00D53C8D">
        <w:trPr>
          <w:jc w:val="center"/>
        </w:trPr>
        <w:tc>
          <w:tcPr>
            <w:tcW w:w="1696" w:type="dxa"/>
          </w:tcPr>
          <w:p w14:paraId="2FCD0167" w14:textId="77777777" w:rsidR="00DD5BF5" w:rsidRPr="006C439D" w:rsidRDefault="00DD5BF5" w:rsidP="00D53C8D">
            <w:pPr>
              <w:pStyle w:val="TAL"/>
              <w:rPr>
                <w:b/>
                <w:sz w:val="16"/>
                <w:szCs w:val="18"/>
                <w:lang w:eastAsia="zh-CN"/>
              </w:rPr>
            </w:pPr>
            <w:r w:rsidRPr="006C439D">
              <w:rPr>
                <w:b/>
                <w:sz w:val="16"/>
                <w:szCs w:val="18"/>
                <w:lang w:eastAsia="ko-KR"/>
              </w:rPr>
              <w:t>&lt; -8</w:t>
            </w:r>
          </w:p>
        </w:tc>
        <w:tc>
          <w:tcPr>
            <w:tcW w:w="1701" w:type="dxa"/>
            <w:shd w:val="clear" w:color="auto" w:fill="auto"/>
          </w:tcPr>
          <w:p w14:paraId="66BB9878" w14:textId="77777777" w:rsidR="00DD5BF5" w:rsidRPr="006C439D" w:rsidRDefault="00DD5BF5" w:rsidP="00D53C8D">
            <w:pPr>
              <w:pStyle w:val="TAL"/>
              <w:rPr>
                <w:b/>
                <w:sz w:val="16"/>
                <w:szCs w:val="18"/>
                <w:lang w:eastAsia="ko-KR"/>
              </w:rPr>
            </w:pPr>
            <w:r w:rsidRPr="006C439D">
              <w:rPr>
                <w:b/>
                <w:sz w:val="16"/>
                <w:szCs w:val="18"/>
                <w:lang w:eastAsia="ko-KR"/>
              </w:rPr>
              <w:t>FR1</w:t>
            </w:r>
          </w:p>
        </w:tc>
        <w:tc>
          <w:tcPr>
            <w:tcW w:w="2835" w:type="dxa"/>
            <w:shd w:val="clear" w:color="auto" w:fill="auto"/>
          </w:tcPr>
          <w:p w14:paraId="45D51B72" w14:textId="77777777" w:rsidR="00DD5BF5" w:rsidRPr="006C439D" w:rsidRDefault="00DD5BF5" w:rsidP="00D53C8D">
            <w:pPr>
              <w:pStyle w:val="TAC"/>
              <w:rPr>
                <w:b/>
                <w:sz w:val="16"/>
                <w:szCs w:val="18"/>
                <w:lang w:eastAsia="zh-CN"/>
              </w:rPr>
            </w:pPr>
            <w:r w:rsidRPr="006C439D">
              <w:rPr>
                <w:b/>
                <w:sz w:val="16"/>
                <w:szCs w:val="18"/>
                <w:lang w:eastAsia="zh-CN"/>
              </w:rPr>
              <w:t>N/A</w:t>
            </w:r>
          </w:p>
        </w:tc>
        <w:tc>
          <w:tcPr>
            <w:tcW w:w="3411" w:type="dxa"/>
            <w:shd w:val="clear" w:color="auto" w:fill="auto"/>
          </w:tcPr>
          <w:p w14:paraId="1B8AB4D1" w14:textId="77777777" w:rsidR="00DD5BF5" w:rsidRPr="006C439D" w:rsidRDefault="00DD5BF5" w:rsidP="00D53C8D">
            <w:pPr>
              <w:pStyle w:val="TAC"/>
              <w:rPr>
                <w:b/>
                <w:sz w:val="16"/>
                <w:szCs w:val="18"/>
                <w:lang w:eastAsia="ko-KR"/>
              </w:rPr>
            </w:pPr>
            <w:r w:rsidRPr="006C439D">
              <w:rPr>
                <w:b/>
                <w:sz w:val="16"/>
                <w:szCs w:val="18"/>
                <w:lang w:eastAsia="zh-CN"/>
              </w:rPr>
              <w:t xml:space="preserve">k * </w:t>
            </w:r>
            <w:r w:rsidRPr="00C118A3">
              <w:rPr>
                <w:b/>
                <w:szCs w:val="18"/>
                <w:highlight w:val="yellow"/>
                <w:lang w:eastAsia="zh-CN"/>
              </w:rPr>
              <w:t>800 or 6400ms</w:t>
            </w:r>
            <w:r w:rsidRPr="006C439D">
              <w:rPr>
                <w:b/>
                <w:sz w:val="16"/>
                <w:szCs w:val="18"/>
                <w:lang w:eastAsia="zh-CN"/>
              </w:rPr>
              <w:t xml:space="preserve"> ms </w:t>
            </w:r>
            <w:r w:rsidRPr="006C439D">
              <w:rPr>
                <w:b/>
                <w:sz w:val="16"/>
                <w:szCs w:val="18"/>
                <w:vertAlign w:val="superscript"/>
                <w:lang w:eastAsia="zh-CN"/>
              </w:rPr>
              <w:t>Note1, 3</w:t>
            </w:r>
          </w:p>
        </w:tc>
      </w:tr>
      <w:tr w:rsidR="00DD5BF5" w:rsidRPr="0024131D" w14:paraId="2682E4A3" w14:textId="77777777" w:rsidTr="00D53C8D">
        <w:trPr>
          <w:jc w:val="center"/>
        </w:trPr>
        <w:tc>
          <w:tcPr>
            <w:tcW w:w="9643" w:type="dxa"/>
            <w:gridSpan w:val="4"/>
          </w:tcPr>
          <w:p w14:paraId="5510CCAF" w14:textId="77777777" w:rsidR="00DD5BF5" w:rsidRPr="006C439D" w:rsidRDefault="00DD5BF5" w:rsidP="00D53C8D">
            <w:pPr>
              <w:pStyle w:val="TAN"/>
              <w:rPr>
                <w:b/>
                <w:sz w:val="16"/>
                <w:szCs w:val="18"/>
                <w:lang w:eastAsia="ko-KR"/>
              </w:rPr>
            </w:pPr>
            <w:r w:rsidRPr="006C439D">
              <w:rPr>
                <w:b/>
                <w:sz w:val="16"/>
                <w:szCs w:val="18"/>
                <w:lang w:eastAsia="ko-KR"/>
              </w:rPr>
              <w:t>NOTE 1:</w:t>
            </w:r>
            <w:r w:rsidRPr="006C439D">
              <w:rPr>
                <w:b/>
                <w:sz w:val="16"/>
                <w:szCs w:val="18"/>
              </w:rPr>
              <w:tab/>
            </w:r>
            <w:r w:rsidRPr="006C439D">
              <w:rPr>
                <w:b/>
                <w:sz w:val="16"/>
                <w:szCs w:val="18"/>
                <w:lang w:eastAsia="ko-KR"/>
              </w:rPr>
              <w:t>The UE is not required to successfully identify a cell on any NR frequency layer when T</w:t>
            </w:r>
            <w:r w:rsidRPr="006C439D">
              <w:rPr>
                <w:b/>
                <w:sz w:val="16"/>
                <w:szCs w:val="18"/>
                <w:vertAlign w:val="subscript"/>
                <w:lang w:eastAsia="ko-KR"/>
              </w:rPr>
              <w:t>SMTC,i</w:t>
            </w:r>
            <w:r w:rsidRPr="006C439D">
              <w:rPr>
                <w:b/>
                <w:sz w:val="16"/>
                <w:szCs w:val="18"/>
                <w:lang w:eastAsia="ko-KR"/>
              </w:rPr>
              <w:t xml:space="preserve"> &gt; 20 ms and serving cell SSB Ês/Iot &lt; -8 dB.</w:t>
            </w:r>
          </w:p>
          <w:p w14:paraId="00894153" w14:textId="77777777" w:rsidR="00DD5BF5" w:rsidRPr="006C439D" w:rsidRDefault="00DD5BF5" w:rsidP="00D53C8D">
            <w:pPr>
              <w:pStyle w:val="TAN"/>
              <w:rPr>
                <w:b/>
                <w:sz w:val="16"/>
                <w:szCs w:val="18"/>
                <w:lang w:eastAsia="ko-KR"/>
              </w:rPr>
            </w:pPr>
            <w:r w:rsidRPr="006C439D">
              <w:rPr>
                <w:b/>
                <w:sz w:val="16"/>
                <w:szCs w:val="18"/>
                <w:lang w:eastAsia="ko-KR"/>
              </w:rPr>
              <w:t>NOTE 2:</w:t>
            </w:r>
            <w:r w:rsidRPr="006C439D">
              <w:rPr>
                <w:b/>
                <w:sz w:val="16"/>
                <w:szCs w:val="18"/>
              </w:rPr>
              <w:tab/>
            </w:r>
            <w:r w:rsidRPr="006C439D">
              <w:rPr>
                <w:b/>
                <w:sz w:val="16"/>
                <w:szCs w:val="18"/>
                <w:lang w:eastAsia="zh-CN"/>
              </w:rPr>
              <w:t>K_satellite</w:t>
            </w:r>
            <w:r w:rsidRPr="006C439D">
              <w:rPr>
                <w:b/>
                <w:sz w:val="16"/>
                <w:szCs w:val="18"/>
              </w:rPr>
              <w:t xml:space="preserve"> </w:t>
            </w:r>
            <w:r w:rsidRPr="006C439D">
              <w:rPr>
                <w:b/>
                <w:sz w:val="16"/>
                <w:szCs w:val="18"/>
                <w:lang w:eastAsia="ko-KR"/>
              </w:rPr>
              <w:t>is defined in clause 9.3C.4.</w:t>
            </w:r>
          </w:p>
          <w:p w14:paraId="2C9BC846" w14:textId="77777777" w:rsidR="00DD5BF5" w:rsidRDefault="00DD5BF5" w:rsidP="00D53C8D">
            <w:pPr>
              <w:pStyle w:val="TAN"/>
              <w:rPr>
                <w:b/>
                <w:sz w:val="16"/>
                <w:szCs w:val="18"/>
                <w:lang w:eastAsia="ko-KR"/>
              </w:rPr>
            </w:pPr>
            <w:r w:rsidRPr="006C439D">
              <w:rPr>
                <w:b/>
                <w:sz w:val="16"/>
                <w:szCs w:val="18"/>
                <w:lang w:eastAsia="ko-KR"/>
              </w:rPr>
              <w:t>NOTE 3:</w:t>
            </w:r>
            <w:r w:rsidRPr="006C439D">
              <w:rPr>
                <w:b/>
                <w:sz w:val="16"/>
                <w:szCs w:val="18"/>
                <w:lang w:eastAsia="ko-KR"/>
              </w:rPr>
              <w:tab/>
              <w:t>k = 1 if the cells on the target frequency are served by GEO. k = (N+1) if the cells on the target frequency are served by LEO,</w:t>
            </w:r>
            <w:r w:rsidRPr="006C439D">
              <w:rPr>
                <w:rFonts w:ascii="Times New Roman" w:hAnsi="Times New Roman"/>
                <w:b/>
                <w:sz w:val="16"/>
                <w:szCs w:val="18"/>
                <w:lang w:eastAsia="zh-CN"/>
              </w:rPr>
              <w:t xml:space="preserve"> </w:t>
            </w:r>
            <w:r w:rsidRPr="006C439D">
              <w:rPr>
                <w:b/>
                <w:sz w:val="16"/>
                <w:szCs w:val="18"/>
                <w:lang w:eastAsia="ko-KR"/>
              </w:rPr>
              <w:t>where N is the number of different satellites associated to the list of configured neighbour cells in ntn-NeighCellConfigList and ntn-NeighCellConfigListExt.</w:t>
            </w:r>
          </w:p>
          <w:p w14:paraId="6F5EE4F8" w14:textId="77777777" w:rsidR="00DD5BF5" w:rsidRPr="006C439D" w:rsidRDefault="00DD5BF5" w:rsidP="00D53C8D">
            <w:pPr>
              <w:pStyle w:val="TAN"/>
              <w:rPr>
                <w:b/>
                <w:sz w:val="16"/>
                <w:szCs w:val="18"/>
                <w:lang w:eastAsia="ko-KR"/>
              </w:rPr>
            </w:pPr>
            <w:r w:rsidRPr="009E4D73">
              <w:rPr>
                <w:b/>
                <w:sz w:val="16"/>
                <w:szCs w:val="18"/>
                <w:highlight w:val="yellow"/>
                <w:lang w:eastAsia="ko-KR"/>
              </w:rPr>
              <w:t>Note: 800</w:t>
            </w:r>
            <w:r w:rsidRPr="009E4D73">
              <w:rPr>
                <w:b/>
                <w:sz w:val="16"/>
                <w:szCs w:val="18"/>
                <w:highlight w:val="yellow"/>
                <w:lang w:eastAsia="zh-CN"/>
              </w:rPr>
              <w:t xml:space="preserve"> or </w:t>
            </w:r>
            <w:r w:rsidRPr="009E4D73">
              <w:rPr>
                <w:b/>
                <w:sz w:val="18"/>
                <w:szCs w:val="18"/>
                <w:highlight w:val="yellow"/>
                <w:lang w:eastAsia="zh-CN"/>
              </w:rPr>
              <w:t>or 6400ms</w:t>
            </w:r>
            <w:r w:rsidRPr="009E4D73">
              <w:rPr>
                <w:b/>
                <w:bCs/>
                <w:highlight w:val="yellow"/>
                <w:lang w:eastAsia="zh-CN"/>
              </w:rPr>
              <w:t xml:space="preserve"> </w:t>
            </w:r>
            <w:r w:rsidRPr="009E4D73">
              <w:rPr>
                <w:b/>
                <w:bCs/>
                <w:sz w:val="18"/>
                <w:szCs w:val="18"/>
                <w:highlight w:val="yellow"/>
                <w:lang w:eastAsia="zh-CN"/>
              </w:rPr>
              <w:t>depending on the SSB periodicity used during initial cell selection</w:t>
            </w:r>
            <w:r w:rsidRPr="009E4D73">
              <w:rPr>
                <w:b/>
                <w:bCs/>
                <w:sz w:val="18"/>
                <w:szCs w:val="18"/>
                <w:lang w:eastAsia="zh-CN"/>
              </w:rPr>
              <w:t>.</w:t>
            </w:r>
          </w:p>
        </w:tc>
      </w:tr>
    </w:tbl>
    <w:p w14:paraId="4668569D" w14:textId="77777777" w:rsidR="00516FAF" w:rsidRPr="002E24A3" w:rsidRDefault="00516FAF" w:rsidP="00C03DA4">
      <w:pPr>
        <w:rPr>
          <w:b/>
          <w:bCs/>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00AD6C50">
        <w:rPr>
          <w:rFonts w:ascii="Times New Roman" w:hAnsi="Times New Roman"/>
          <w:lang w:val="sv-SE"/>
        </w:rPr>
        <w:t>Conclusion</w:t>
      </w:r>
    </w:p>
    <w:p w14:paraId="7BBC76F2" w14:textId="77777777" w:rsidR="00D027E8" w:rsidRPr="00D027E8" w:rsidRDefault="00D027E8" w:rsidP="00D027E8">
      <w:pPr>
        <w:rPr>
          <w:b/>
          <w:bCs/>
          <w:lang w:eastAsia="zh-CN"/>
        </w:rPr>
      </w:pPr>
      <w:r w:rsidRPr="00D027E8">
        <w:rPr>
          <w:b/>
          <w:bCs/>
          <w:lang w:eastAsia="zh-CN"/>
        </w:rPr>
        <w:t>Observation 1: Depending on network implementation, 20ms or 160ms both may be implemented in practice.</w:t>
      </w:r>
    </w:p>
    <w:p w14:paraId="20E99174" w14:textId="77777777" w:rsidR="005E7715" w:rsidRDefault="005E7715" w:rsidP="005E7715">
      <w:pPr>
        <w:rPr>
          <w:b/>
          <w:bCs/>
          <w:lang w:eastAsia="zh-CN"/>
        </w:rPr>
      </w:pPr>
      <w:r w:rsidRPr="00C56F97">
        <w:rPr>
          <w:b/>
          <w:bCs/>
          <w:lang w:eastAsia="zh-CN"/>
        </w:rPr>
        <w:t>Proposal</w:t>
      </w:r>
      <w:r>
        <w:rPr>
          <w:b/>
          <w:bCs/>
          <w:lang w:eastAsia="zh-CN"/>
        </w:rPr>
        <w:t xml:space="preserve"> 1</w:t>
      </w:r>
      <w:r w:rsidRPr="00C56F97">
        <w:rPr>
          <w:b/>
          <w:bCs/>
          <w:lang w:eastAsia="zh-CN"/>
        </w:rPr>
        <w:t>: At the least for RRC connection re-establishment to NR intra-frequency cell, the assumption of SSB periodicity is assumed same as the SSB periodicity used during initial cell selection.</w:t>
      </w:r>
    </w:p>
    <w:p w14:paraId="3B7DCD8E" w14:textId="77777777" w:rsidR="005E7715" w:rsidRDefault="005E7715" w:rsidP="005E7715">
      <w:pPr>
        <w:rPr>
          <w:b/>
          <w:bCs/>
          <w:lang w:eastAsia="zh-CN"/>
        </w:rPr>
      </w:pPr>
      <w:r>
        <w:rPr>
          <w:b/>
          <w:bCs/>
          <w:lang w:eastAsia="zh-CN"/>
        </w:rPr>
        <w:t>Below are updates to the existing note and table:</w:t>
      </w:r>
    </w:p>
    <w:p w14:paraId="6443A630" w14:textId="77777777" w:rsidR="005E7715" w:rsidRPr="005E7715" w:rsidRDefault="005E7715" w:rsidP="005E7715">
      <w:pPr>
        <w:rPr>
          <w:b/>
          <w:bCs/>
          <w:lang w:eastAsia="zh-CN"/>
        </w:rPr>
      </w:pPr>
      <w:r w:rsidRPr="00D27802">
        <w:rPr>
          <w:b/>
          <w:bCs/>
          <w:lang w:eastAsia="ko-KR"/>
        </w:rPr>
        <w:t>T</w:t>
      </w:r>
      <w:r w:rsidRPr="00D27802">
        <w:rPr>
          <w:b/>
          <w:bCs/>
          <w:vertAlign w:val="subscript"/>
          <w:lang w:eastAsia="ko-KR"/>
        </w:rPr>
        <w:t>SMTC</w:t>
      </w:r>
      <w:r w:rsidRPr="00D27802">
        <w:rPr>
          <w:b/>
          <w:bCs/>
          <w:lang w:eastAsia="ko-KR"/>
        </w:rPr>
        <w:t>: It is the periodicity of the SMTC occasion configured for the intra-frequency carrier.</w:t>
      </w:r>
      <w:r w:rsidRPr="00D27802">
        <w:rPr>
          <w:b/>
          <w:bCs/>
        </w:rPr>
        <w:t xml:space="preserve"> If the UE has been provided with higher layer in TS 38.331 [2] signalling of </w:t>
      </w:r>
      <w:r w:rsidRPr="00D27802">
        <w:rPr>
          <w:b/>
          <w:bCs/>
          <w:i/>
        </w:rPr>
        <w:t>smtc2</w:t>
      </w:r>
      <w:r w:rsidRPr="00D27802">
        <w:rPr>
          <w:b/>
          <w:bCs/>
        </w:rPr>
        <w:t>, T</w:t>
      </w:r>
      <w:r w:rsidRPr="00D27802">
        <w:rPr>
          <w:b/>
          <w:bCs/>
          <w:vertAlign w:val="subscript"/>
        </w:rPr>
        <w:t>smtc</w:t>
      </w:r>
      <w:r w:rsidRPr="00D27802">
        <w:rPr>
          <w:b/>
          <w:bCs/>
        </w:rPr>
        <w:t xml:space="preserve"> follows </w:t>
      </w:r>
      <w:r w:rsidRPr="00D27802">
        <w:rPr>
          <w:b/>
          <w:bCs/>
          <w:i/>
        </w:rPr>
        <w:t>smtc1</w:t>
      </w:r>
      <w:r w:rsidRPr="00D27802">
        <w:rPr>
          <w:b/>
          <w:bCs/>
        </w:rPr>
        <w:t xml:space="preserve"> or </w:t>
      </w:r>
      <w:r w:rsidRPr="00D27802">
        <w:rPr>
          <w:b/>
          <w:bCs/>
          <w:i/>
        </w:rPr>
        <w:t>smtc2</w:t>
      </w:r>
      <w:r w:rsidRPr="00D27802">
        <w:rPr>
          <w:b/>
          <w:bCs/>
        </w:rPr>
        <w:t xml:space="preserve"> according to the physical cell ID of the target cell.</w:t>
      </w:r>
      <w:r w:rsidRPr="00D27802">
        <w:rPr>
          <w:rFonts w:hint="eastAsia"/>
          <w:b/>
          <w:bCs/>
          <w:lang w:eastAsia="zh-CN"/>
        </w:rPr>
        <w:t xml:space="preserve"> </w:t>
      </w:r>
    </w:p>
    <w:p w14:paraId="124B64F8" w14:textId="77777777" w:rsidR="005E7715" w:rsidRPr="00054B12" w:rsidRDefault="005E7715" w:rsidP="005E7715">
      <w:pPr>
        <w:rPr>
          <w:b/>
          <w:bCs/>
          <w:lang w:eastAsia="zh-CN"/>
        </w:rPr>
      </w:pPr>
      <w:r w:rsidRPr="00054B12">
        <w:rPr>
          <w:b/>
          <w:bCs/>
          <w:lang w:eastAsia="zh-CN"/>
        </w:rPr>
        <w:t>T</w:t>
      </w:r>
      <w:r w:rsidRPr="00D53C8D">
        <w:rPr>
          <w:b/>
          <w:bCs/>
          <w:vertAlign w:val="subscript"/>
          <w:lang w:eastAsia="zh-CN"/>
        </w:rPr>
        <w:t>SMTC,i</w:t>
      </w:r>
      <w:r w:rsidRPr="00054B12">
        <w:rPr>
          <w:b/>
          <w:bCs/>
          <w:lang w:eastAsia="zh-CN"/>
        </w:rPr>
        <w:t>: It is the periodicity of the SMTC occasion configured for the inter-frequency carrier i. </w:t>
      </w:r>
      <w:r w:rsidRPr="00FB38A4">
        <w:rPr>
          <w:b/>
          <w:bCs/>
          <w:lang w:eastAsia="zh-CN"/>
        </w:rPr>
        <w:t>If</w:t>
      </w:r>
      <w:r w:rsidRPr="00054B12">
        <w:rPr>
          <w:b/>
          <w:bCs/>
          <w:lang w:eastAsia="zh-CN"/>
        </w:rPr>
        <w:t xml:space="preserve"> it is not configured, the UE may assume that </w:t>
      </w:r>
      <w:r w:rsidRPr="00054B12">
        <w:rPr>
          <w:b/>
          <w:bCs/>
          <w:highlight w:val="yellow"/>
          <w:lang w:eastAsia="zh-CN"/>
        </w:rPr>
        <w:t>the target SSB periodicity is no larger than 20 ms or 160 ms depending on the SSB periodicity used during initial cell selection</w:t>
      </w:r>
      <w:r w:rsidRPr="00054B12">
        <w:rPr>
          <w:b/>
          <w:bCs/>
          <w:lang w:eastAsia="zh-CN"/>
        </w:rPr>
        <w:t>.</w:t>
      </w:r>
    </w:p>
    <w:p w14:paraId="716D364A" w14:textId="77777777" w:rsidR="005E7715" w:rsidRPr="00DD5BF5" w:rsidRDefault="005E7715" w:rsidP="00DD5BF5">
      <w:pPr>
        <w:jc w:val="center"/>
        <w:rPr>
          <w:rFonts w:ascii="Arial" w:hAnsi="Arial" w:cs="Arial"/>
          <w:b/>
          <w:bCs/>
          <w:sz w:val="16"/>
          <w:szCs w:val="16"/>
          <w:lang w:eastAsia="zh-CN"/>
        </w:rPr>
      </w:pPr>
      <w:r w:rsidRPr="00DD5BF5">
        <w:rPr>
          <w:rFonts w:ascii="Arial" w:hAnsi="Arial" w:cs="Arial"/>
          <w:b/>
          <w:bCs/>
          <w:sz w:val="16"/>
          <w:szCs w:val="16"/>
          <w:lang w:eastAsia="zh-CN"/>
        </w:rPr>
        <w:t>Table 6.2C.1.2.1-1: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5E7715" w:rsidRPr="007C3BA2" w14:paraId="6486EF07" w14:textId="77777777" w:rsidTr="00D53C8D">
        <w:trPr>
          <w:jc w:val="center"/>
        </w:trPr>
        <w:tc>
          <w:tcPr>
            <w:tcW w:w="1616" w:type="dxa"/>
            <w:tcBorders>
              <w:bottom w:val="nil"/>
            </w:tcBorders>
            <w:shd w:val="clear" w:color="auto" w:fill="auto"/>
          </w:tcPr>
          <w:p w14:paraId="05C89791" w14:textId="77777777" w:rsidR="005E7715" w:rsidRPr="007C3BA2" w:rsidRDefault="005E7715" w:rsidP="00D53C8D">
            <w:pPr>
              <w:pStyle w:val="TAH"/>
              <w:rPr>
                <w:sz w:val="16"/>
                <w:szCs w:val="18"/>
                <w:lang w:eastAsia="ko-KR"/>
              </w:rPr>
            </w:pPr>
            <w:r w:rsidRPr="007C3BA2">
              <w:rPr>
                <w:rFonts w:cs="v4.2.0"/>
                <w:sz w:val="16"/>
                <w:szCs w:val="18"/>
                <w:lang w:eastAsia="ko-KR"/>
              </w:rPr>
              <w:lastRenderedPageBreak/>
              <w:t xml:space="preserve">Serving cell </w:t>
            </w:r>
          </w:p>
        </w:tc>
        <w:tc>
          <w:tcPr>
            <w:tcW w:w="1837" w:type="dxa"/>
            <w:tcBorders>
              <w:bottom w:val="nil"/>
            </w:tcBorders>
            <w:shd w:val="clear" w:color="auto" w:fill="auto"/>
          </w:tcPr>
          <w:p w14:paraId="7B6B51B1" w14:textId="77777777" w:rsidR="005E7715" w:rsidRPr="007C3BA2" w:rsidRDefault="005E7715" w:rsidP="00D53C8D">
            <w:pPr>
              <w:pStyle w:val="TAH"/>
              <w:rPr>
                <w:sz w:val="16"/>
                <w:szCs w:val="18"/>
                <w:lang w:eastAsia="ko-KR"/>
              </w:rPr>
            </w:pPr>
            <w:r w:rsidRPr="007C3BA2">
              <w:rPr>
                <w:sz w:val="16"/>
                <w:szCs w:val="18"/>
                <w:lang w:eastAsia="ko-KR"/>
              </w:rPr>
              <w:t xml:space="preserve">FR of target NR </w:t>
            </w:r>
          </w:p>
        </w:tc>
        <w:tc>
          <w:tcPr>
            <w:tcW w:w="6176" w:type="dxa"/>
            <w:gridSpan w:val="2"/>
            <w:shd w:val="clear" w:color="auto" w:fill="auto"/>
          </w:tcPr>
          <w:p w14:paraId="5F29E018" w14:textId="77777777" w:rsidR="005E7715" w:rsidRPr="007C3BA2" w:rsidRDefault="005E7715" w:rsidP="00D53C8D">
            <w:pPr>
              <w:pStyle w:val="TAH"/>
              <w:rPr>
                <w:sz w:val="16"/>
                <w:szCs w:val="18"/>
                <w:lang w:eastAsia="ko-KR"/>
              </w:rPr>
            </w:pPr>
            <w:r w:rsidRPr="007C3BA2">
              <w:rPr>
                <w:sz w:val="16"/>
                <w:szCs w:val="18"/>
                <w:lang w:eastAsia="ko-KR"/>
              </w:rPr>
              <w:t>T</w:t>
            </w:r>
            <w:r w:rsidRPr="007C3BA2">
              <w:rPr>
                <w:sz w:val="16"/>
                <w:szCs w:val="18"/>
                <w:vertAlign w:val="subscript"/>
                <w:lang w:eastAsia="ko-KR"/>
              </w:rPr>
              <w:t xml:space="preserve">identify_intra_NR </w:t>
            </w:r>
            <w:r w:rsidRPr="007C3BA2">
              <w:rPr>
                <w:sz w:val="16"/>
                <w:szCs w:val="18"/>
                <w:lang w:eastAsia="ko-KR"/>
              </w:rPr>
              <w:t>[ms]</w:t>
            </w:r>
          </w:p>
        </w:tc>
      </w:tr>
      <w:tr w:rsidR="005E7715" w:rsidRPr="007C3BA2" w14:paraId="54CB37D6" w14:textId="77777777" w:rsidTr="00D53C8D">
        <w:trPr>
          <w:jc w:val="center"/>
        </w:trPr>
        <w:tc>
          <w:tcPr>
            <w:tcW w:w="1616" w:type="dxa"/>
            <w:tcBorders>
              <w:top w:val="nil"/>
              <w:bottom w:val="nil"/>
            </w:tcBorders>
            <w:shd w:val="clear" w:color="auto" w:fill="auto"/>
          </w:tcPr>
          <w:p w14:paraId="278CD87B" w14:textId="77777777" w:rsidR="005E7715" w:rsidRPr="007C3BA2" w:rsidRDefault="005E7715" w:rsidP="00D53C8D">
            <w:pPr>
              <w:pStyle w:val="TAH"/>
              <w:rPr>
                <w:sz w:val="16"/>
                <w:szCs w:val="18"/>
                <w:lang w:eastAsia="ko-KR"/>
              </w:rPr>
            </w:pPr>
            <w:r w:rsidRPr="007C3BA2">
              <w:rPr>
                <w:rFonts w:cs="v4.2.0"/>
                <w:sz w:val="16"/>
                <w:szCs w:val="18"/>
                <w:lang w:eastAsia="ko-KR"/>
              </w:rPr>
              <w:t xml:space="preserve">SSB </w:t>
            </w:r>
            <w:r w:rsidRPr="007C3BA2">
              <w:rPr>
                <w:sz w:val="16"/>
                <w:szCs w:val="18"/>
              </w:rPr>
              <w:t>Ês/Iot (dB)</w:t>
            </w:r>
          </w:p>
        </w:tc>
        <w:tc>
          <w:tcPr>
            <w:tcW w:w="1837" w:type="dxa"/>
            <w:tcBorders>
              <w:top w:val="nil"/>
              <w:bottom w:val="nil"/>
            </w:tcBorders>
            <w:shd w:val="clear" w:color="auto" w:fill="auto"/>
          </w:tcPr>
          <w:p w14:paraId="6159A09A" w14:textId="77777777" w:rsidR="005E7715" w:rsidRPr="007C3BA2" w:rsidRDefault="005E7715" w:rsidP="00D53C8D">
            <w:pPr>
              <w:pStyle w:val="TAH"/>
              <w:rPr>
                <w:sz w:val="16"/>
                <w:szCs w:val="18"/>
                <w:lang w:eastAsia="ko-KR"/>
              </w:rPr>
            </w:pPr>
            <w:r w:rsidRPr="007C3BA2">
              <w:rPr>
                <w:sz w:val="16"/>
                <w:szCs w:val="18"/>
                <w:lang w:eastAsia="ko-KR"/>
              </w:rPr>
              <w:t>cell</w:t>
            </w:r>
          </w:p>
        </w:tc>
        <w:tc>
          <w:tcPr>
            <w:tcW w:w="2801" w:type="dxa"/>
            <w:tcBorders>
              <w:bottom w:val="nil"/>
            </w:tcBorders>
            <w:shd w:val="clear" w:color="auto" w:fill="auto"/>
          </w:tcPr>
          <w:p w14:paraId="46731D72" w14:textId="77777777" w:rsidR="005E7715" w:rsidRPr="007C3BA2" w:rsidRDefault="005E7715" w:rsidP="00D53C8D">
            <w:pPr>
              <w:pStyle w:val="TAH"/>
              <w:rPr>
                <w:sz w:val="16"/>
                <w:szCs w:val="18"/>
                <w:lang w:eastAsia="ko-KR"/>
              </w:rPr>
            </w:pPr>
            <w:r w:rsidRPr="007C3BA2">
              <w:rPr>
                <w:sz w:val="16"/>
                <w:szCs w:val="18"/>
                <w:lang w:eastAsia="ko-KR"/>
              </w:rPr>
              <w:t>Known NR cell</w:t>
            </w:r>
          </w:p>
        </w:tc>
        <w:tc>
          <w:tcPr>
            <w:tcW w:w="3375" w:type="dxa"/>
            <w:tcBorders>
              <w:bottom w:val="nil"/>
            </w:tcBorders>
            <w:shd w:val="clear" w:color="auto" w:fill="auto"/>
          </w:tcPr>
          <w:p w14:paraId="493D6EA9" w14:textId="77777777" w:rsidR="005E7715" w:rsidRPr="007C3BA2" w:rsidRDefault="005E7715" w:rsidP="00D53C8D">
            <w:pPr>
              <w:pStyle w:val="TAH"/>
              <w:rPr>
                <w:sz w:val="16"/>
                <w:szCs w:val="18"/>
                <w:lang w:eastAsia="ko-KR"/>
              </w:rPr>
            </w:pPr>
            <w:r w:rsidRPr="007C3BA2">
              <w:rPr>
                <w:sz w:val="16"/>
                <w:szCs w:val="18"/>
                <w:lang w:eastAsia="ko-KR"/>
              </w:rPr>
              <w:t>Unknown NR cell</w:t>
            </w:r>
          </w:p>
        </w:tc>
      </w:tr>
      <w:tr w:rsidR="005E7715" w:rsidRPr="007C3BA2" w14:paraId="7FED82D2" w14:textId="77777777" w:rsidTr="00D53C8D">
        <w:trPr>
          <w:jc w:val="center"/>
        </w:trPr>
        <w:tc>
          <w:tcPr>
            <w:tcW w:w="1616" w:type="dxa"/>
            <w:shd w:val="clear" w:color="auto" w:fill="auto"/>
          </w:tcPr>
          <w:p w14:paraId="132A02E8" w14:textId="77777777" w:rsidR="005E7715" w:rsidRPr="007C3BA2" w:rsidRDefault="005E7715" w:rsidP="00D53C8D">
            <w:pPr>
              <w:pStyle w:val="TAC"/>
              <w:rPr>
                <w:b/>
                <w:sz w:val="16"/>
                <w:szCs w:val="18"/>
                <w:lang w:eastAsia="zh-CN"/>
              </w:rPr>
            </w:pPr>
            <w:r w:rsidRPr="007C3BA2">
              <w:rPr>
                <w:rFonts w:cs="Arial" w:hint="eastAsia"/>
                <w:b/>
                <w:sz w:val="16"/>
                <w:szCs w:val="18"/>
                <w:lang w:eastAsia="ko-KR"/>
              </w:rPr>
              <w:t>≥</w:t>
            </w:r>
            <w:r w:rsidRPr="007C3BA2">
              <w:rPr>
                <w:b/>
                <w:sz w:val="16"/>
                <w:szCs w:val="18"/>
                <w:lang w:eastAsia="ko-KR"/>
              </w:rPr>
              <w:t xml:space="preserve"> -8</w:t>
            </w:r>
          </w:p>
        </w:tc>
        <w:tc>
          <w:tcPr>
            <w:tcW w:w="1837" w:type="dxa"/>
            <w:shd w:val="clear" w:color="auto" w:fill="auto"/>
          </w:tcPr>
          <w:p w14:paraId="4DBE42EA" w14:textId="77777777" w:rsidR="005E7715" w:rsidRPr="007C3BA2" w:rsidRDefault="005E7715" w:rsidP="00D53C8D">
            <w:pPr>
              <w:pStyle w:val="TAC"/>
              <w:rPr>
                <w:b/>
                <w:sz w:val="16"/>
                <w:szCs w:val="18"/>
                <w:lang w:eastAsia="ko-KR"/>
              </w:rPr>
            </w:pPr>
            <w:r w:rsidRPr="007C3BA2">
              <w:rPr>
                <w:b/>
                <w:sz w:val="16"/>
                <w:szCs w:val="18"/>
                <w:lang w:eastAsia="ko-KR"/>
              </w:rPr>
              <w:t>FR1</w:t>
            </w:r>
          </w:p>
        </w:tc>
        <w:tc>
          <w:tcPr>
            <w:tcW w:w="2801" w:type="dxa"/>
            <w:shd w:val="clear" w:color="auto" w:fill="auto"/>
          </w:tcPr>
          <w:p w14:paraId="1719F389" w14:textId="77777777" w:rsidR="005E7715" w:rsidRPr="007C3BA2" w:rsidRDefault="005E7715" w:rsidP="00D53C8D">
            <w:pPr>
              <w:pStyle w:val="TAC"/>
              <w:rPr>
                <w:b/>
                <w:sz w:val="16"/>
                <w:szCs w:val="18"/>
              </w:rPr>
            </w:pPr>
            <w:r w:rsidRPr="007C3BA2">
              <w:rPr>
                <w:b/>
                <w:sz w:val="16"/>
                <w:szCs w:val="18"/>
                <w:lang w:eastAsia="zh-CN"/>
              </w:rPr>
              <w:t>MAX (200 ms, 5 x T</w:t>
            </w:r>
            <w:r w:rsidRPr="007C3BA2">
              <w:rPr>
                <w:b/>
                <w:sz w:val="16"/>
                <w:szCs w:val="18"/>
                <w:vertAlign w:val="subscript"/>
                <w:lang w:eastAsia="zh-CN"/>
              </w:rPr>
              <w:t>SMTC</w:t>
            </w:r>
            <w:r w:rsidRPr="007C3BA2">
              <w:rPr>
                <w:b/>
                <w:sz w:val="16"/>
                <w:szCs w:val="18"/>
                <w:lang w:eastAsia="zh-CN"/>
              </w:rPr>
              <w:t>)</w:t>
            </w:r>
          </w:p>
        </w:tc>
        <w:tc>
          <w:tcPr>
            <w:tcW w:w="3375" w:type="dxa"/>
            <w:shd w:val="clear" w:color="auto" w:fill="auto"/>
          </w:tcPr>
          <w:p w14:paraId="59A09128" w14:textId="77777777" w:rsidR="005E7715" w:rsidRPr="007C3BA2" w:rsidRDefault="005E7715" w:rsidP="00D53C8D">
            <w:pPr>
              <w:pStyle w:val="TAC"/>
              <w:rPr>
                <w:b/>
                <w:sz w:val="16"/>
                <w:szCs w:val="18"/>
              </w:rPr>
            </w:pPr>
            <w:r w:rsidRPr="007C3BA2">
              <w:rPr>
                <w:b/>
                <w:sz w:val="16"/>
                <w:szCs w:val="18"/>
                <w:lang w:eastAsia="zh-CN"/>
              </w:rPr>
              <w:t>K</w:t>
            </w:r>
            <w:r w:rsidRPr="007C3BA2">
              <w:rPr>
                <w:b/>
                <w:sz w:val="16"/>
                <w:szCs w:val="18"/>
                <w:vertAlign w:val="subscript"/>
                <w:lang w:eastAsia="zh-CN"/>
              </w:rPr>
              <w:t>multi_SMTC</w:t>
            </w:r>
            <w:r w:rsidRPr="007C3BA2">
              <w:rPr>
                <w:b/>
                <w:sz w:val="16"/>
                <w:szCs w:val="18"/>
                <w:lang w:eastAsia="zh-CN"/>
              </w:rPr>
              <w:t xml:space="preserve"> * MAX (</w:t>
            </w:r>
            <w:r w:rsidRPr="009E4D73">
              <w:rPr>
                <w:b/>
                <w:sz w:val="16"/>
                <w:szCs w:val="18"/>
                <w:highlight w:val="yellow"/>
                <w:lang w:eastAsia="zh-CN"/>
              </w:rPr>
              <w:t>800 ms</w:t>
            </w:r>
            <w:r w:rsidRPr="009E4D73">
              <w:rPr>
                <w:b/>
                <w:szCs w:val="18"/>
                <w:highlight w:val="yellow"/>
                <w:lang w:eastAsia="zh-CN"/>
              </w:rPr>
              <w:t xml:space="preserve"> or 6400ms</w:t>
            </w:r>
            <w:r w:rsidRPr="007C3BA2">
              <w:rPr>
                <w:b/>
                <w:sz w:val="16"/>
                <w:szCs w:val="18"/>
                <w:lang w:eastAsia="zh-CN"/>
              </w:rPr>
              <w:t>, 10 x T</w:t>
            </w:r>
            <w:r w:rsidRPr="007C3BA2">
              <w:rPr>
                <w:b/>
                <w:sz w:val="16"/>
                <w:szCs w:val="18"/>
                <w:vertAlign w:val="subscript"/>
                <w:lang w:eastAsia="zh-CN"/>
              </w:rPr>
              <w:t>SMTC</w:t>
            </w:r>
            <w:r w:rsidRPr="007C3BA2">
              <w:rPr>
                <w:b/>
                <w:sz w:val="16"/>
                <w:szCs w:val="18"/>
                <w:lang w:eastAsia="zh-CN"/>
              </w:rPr>
              <w:t>)</w:t>
            </w:r>
          </w:p>
        </w:tc>
      </w:tr>
      <w:tr w:rsidR="005E7715" w:rsidRPr="007C3BA2" w14:paraId="622F4F22" w14:textId="77777777" w:rsidTr="00D53C8D">
        <w:trPr>
          <w:jc w:val="center"/>
        </w:trPr>
        <w:tc>
          <w:tcPr>
            <w:tcW w:w="1616" w:type="dxa"/>
          </w:tcPr>
          <w:p w14:paraId="55C0A394" w14:textId="77777777" w:rsidR="005E7715" w:rsidRPr="007C3BA2" w:rsidRDefault="005E7715" w:rsidP="00D53C8D">
            <w:pPr>
              <w:pStyle w:val="TAC"/>
              <w:rPr>
                <w:b/>
                <w:sz w:val="16"/>
                <w:szCs w:val="18"/>
                <w:lang w:eastAsia="zh-CN"/>
              </w:rPr>
            </w:pPr>
            <w:r w:rsidRPr="007C3BA2">
              <w:rPr>
                <w:b/>
                <w:sz w:val="16"/>
                <w:szCs w:val="18"/>
                <w:lang w:eastAsia="ko-KR"/>
              </w:rPr>
              <w:t>&lt; -8</w:t>
            </w:r>
          </w:p>
        </w:tc>
        <w:tc>
          <w:tcPr>
            <w:tcW w:w="1837" w:type="dxa"/>
            <w:shd w:val="clear" w:color="auto" w:fill="auto"/>
          </w:tcPr>
          <w:p w14:paraId="5A50572E" w14:textId="77777777" w:rsidR="005E7715" w:rsidRPr="007C3BA2" w:rsidRDefault="005E7715" w:rsidP="00D53C8D">
            <w:pPr>
              <w:pStyle w:val="TAC"/>
              <w:rPr>
                <w:b/>
                <w:sz w:val="16"/>
                <w:szCs w:val="18"/>
                <w:lang w:eastAsia="ko-KR"/>
              </w:rPr>
            </w:pPr>
            <w:r w:rsidRPr="007C3BA2">
              <w:rPr>
                <w:b/>
                <w:sz w:val="16"/>
                <w:szCs w:val="18"/>
                <w:lang w:eastAsia="ko-KR"/>
              </w:rPr>
              <w:t>FR1</w:t>
            </w:r>
          </w:p>
        </w:tc>
        <w:tc>
          <w:tcPr>
            <w:tcW w:w="2801" w:type="dxa"/>
            <w:shd w:val="clear" w:color="auto" w:fill="auto"/>
          </w:tcPr>
          <w:p w14:paraId="572D678F" w14:textId="77777777" w:rsidR="005E7715" w:rsidRPr="007C3BA2" w:rsidRDefault="005E7715" w:rsidP="00D53C8D">
            <w:pPr>
              <w:pStyle w:val="TAC"/>
              <w:rPr>
                <w:b/>
                <w:sz w:val="16"/>
                <w:szCs w:val="18"/>
                <w:lang w:eastAsia="zh-CN"/>
              </w:rPr>
            </w:pPr>
            <w:r w:rsidRPr="007C3BA2">
              <w:rPr>
                <w:b/>
                <w:sz w:val="16"/>
                <w:szCs w:val="18"/>
                <w:lang w:eastAsia="zh-CN"/>
              </w:rPr>
              <w:t>N/A</w:t>
            </w:r>
          </w:p>
        </w:tc>
        <w:tc>
          <w:tcPr>
            <w:tcW w:w="3375" w:type="dxa"/>
            <w:shd w:val="clear" w:color="auto" w:fill="auto"/>
          </w:tcPr>
          <w:p w14:paraId="03EACFB7" w14:textId="77777777" w:rsidR="005E7715" w:rsidRPr="007C3BA2" w:rsidRDefault="005E7715" w:rsidP="00D53C8D">
            <w:pPr>
              <w:pStyle w:val="TAC"/>
              <w:rPr>
                <w:b/>
                <w:sz w:val="16"/>
                <w:szCs w:val="18"/>
                <w:lang w:eastAsia="ko-KR"/>
              </w:rPr>
            </w:pPr>
            <w:r w:rsidRPr="007C3BA2">
              <w:rPr>
                <w:b/>
                <w:sz w:val="16"/>
                <w:szCs w:val="18"/>
                <w:lang w:eastAsia="zh-CN"/>
              </w:rPr>
              <w:t xml:space="preserve">k * </w:t>
            </w:r>
            <w:r w:rsidRPr="009E4D73">
              <w:rPr>
                <w:b/>
                <w:sz w:val="16"/>
                <w:szCs w:val="18"/>
                <w:highlight w:val="yellow"/>
                <w:lang w:eastAsia="zh-CN"/>
              </w:rPr>
              <w:t xml:space="preserve">800 or </w:t>
            </w:r>
            <w:r w:rsidRPr="009E4D73">
              <w:rPr>
                <w:b/>
                <w:szCs w:val="18"/>
                <w:highlight w:val="yellow"/>
                <w:lang w:eastAsia="zh-CN"/>
              </w:rPr>
              <w:t>6400ms</w:t>
            </w:r>
            <w:r w:rsidRPr="007C3BA2">
              <w:rPr>
                <w:b/>
                <w:sz w:val="16"/>
                <w:szCs w:val="18"/>
                <w:lang w:eastAsia="zh-CN"/>
              </w:rPr>
              <w:t xml:space="preserve"> ms </w:t>
            </w:r>
            <w:r w:rsidRPr="007C3BA2">
              <w:rPr>
                <w:b/>
                <w:sz w:val="16"/>
                <w:szCs w:val="18"/>
                <w:vertAlign w:val="superscript"/>
                <w:lang w:eastAsia="zh-CN"/>
              </w:rPr>
              <w:t>Note1, 3</w:t>
            </w:r>
          </w:p>
        </w:tc>
      </w:tr>
      <w:tr w:rsidR="005E7715" w:rsidRPr="007C3BA2" w14:paraId="2F3E5998" w14:textId="77777777" w:rsidTr="00D53C8D">
        <w:trPr>
          <w:jc w:val="center"/>
        </w:trPr>
        <w:tc>
          <w:tcPr>
            <w:tcW w:w="9629" w:type="dxa"/>
            <w:gridSpan w:val="4"/>
          </w:tcPr>
          <w:p w14:paraId="4BFBB945" w14:textId="77777777" w:rsidR="005E7715" w:rsidRPr="007C3BA2" w:rsidRDefault="005E7715" w:rsidP="00D53C8D">
            <w:pPr>
              <w:pStyle w:val="TAN"/>
              <w:rPr>
                <w:b/>
                <w:sz w:val="16"/>
                <w:szCs w:val="18"/>
                <w:lang w:eastAsia="ko-KR"/>
              </w:rPr>
            </w:pPr>
            <w:r w:rsidRPr="007C3BA2">
              <w:rPr>
                <w:b/>
                <w:sz w:val="16"/>
                <w:szCs w:val="18"/>
                <w:lang w:eastAsia="ko-KR"/>
              </w:rPr>
              <w:t>NOTE 1:</w:t>
            </w:r>
            <w:r w:rsidRPr="007C3BA2">
              <w:rPr>
                <w:b/>
                <w:sz w:val="16"/>
                <w:szCs w:val="18"/>
              </w:rPr>
              <w:tab/>
            </w:r>
            <w:r w:rsidRPr="007C3BA2">
              <w:rPr>
                <w:b/>
                <w:sz w:val="16"/>
                <w:szCs w:val="18"/>
                <w:lang w:eastAsia="ko-KR"/>
              </w:rPr>
              <w:t>The UE is not required to successfully</w:t>
            </w:r>
            <w:r w:rsidRPr="007C3BA2">
              <w:rPr>
                <w:b/>
                <w:sz w:val="16"/>
                <w:szCs w:val="18"/>
              </w:rPr>
              <w:t xml:space="preserve"> </w:t>
            </w:r>
            <w:r w:rsidRPr="007C3BA2">
              <w:rPr>
                <w:b/>
                <w:sz w:val="16"/>
                <w:szCs w:val="18"/>
                <w:lang w:eastAsia="ko-KR"/>
              </w:rPr>
              <w:t>identify a cell on any NR frequency layer when T</w:t>
            </w:r>
            <w:r w:rsidRPr="007C3BA2">
              <w:rPr>
                <w:b/>
                <w:sz w:val="16"/>
                <w:szCs w:val="18"/>
                <w:vertAlign w:val="subscript"/>
                <w:lang w:eastAsia="ko-KR"/>
              </w:rPr>
              <w:t>SMTC</w:t>
            </w:r>
            <w:r w:rsidRPr="007C3BA2">
              <w:rPr>
                <w:b/>
                <w:sz w:val="16"/>
                <w:szCs w:val="18"/>
                <w:lang w:eastAsia="ko-KR"/>
              </w:rPr>
              <w:t xml:space="preserve"> &gt; 20 ms and serving cell SSB Ês/Iot &lt; -8 dB.</w:t>
            </w:r>
          </w:p>
          <w:p w14:paraId="12FF77D1" w14:textId="77777777" w:rsidR="005E7715" w:rsidRPr="007C3BA2" w:rsidRDefault="005E7715" w:rsidP="00D53C8D">
            <w:pPr>
              <w:pStyle w:val="TAN"/>
              <w:rPr>
                <w:b/>
                <w:sz w:val="16"/>
                <w:szCs w:val="18"/>
                <w:lang w:eastAsia="ko-KR"/>
              </w:rPr>
            </w:pPr>
            <w:r w:rsidRPr="007C3BA2">
              <w:rPr>
                <w:b/>
                <w:sz w:val="16"/>
                <w:szCs w:val="18"/>
                <w:lang w:eastAsia="ko-KR"/>
              </w:rPr>
              <w:t>NOTE 2:</w:t>
            </w:r>
            <w:r w:rsidRPr="007C3BA2">
              <w:rPr>
                <w:b/>
                <w:sz w:val="16"/>
                <w:szCs w:val="18"/>
              </w:rPr>
              <w:tab/>
            </w:r>
            <w:r w:rsidRPr="007C3BA2">
              <w:rPr>
                <w:b/>
                <w:sz w:val="16"/>
                <w:szCs w:val="18"/>
                <w:lang w:eastAsia="zh-CN"/>
              </w:rPr>
              <w:t>K</w:t>
            </w:r>
            <w:r w:rsidRPr="007C3BA2">
              <w:rPr>
                <w:b/>
                <w:sz w:val="16"/>
                <w:szCs w:val="18"/>
                <w:vertAlign w:val="subscript"/>
                <w:lang w:eastAsia="zh-CN"/>
              </w:rPr>
              <w:t>multi_SMTC</w:t>
            </w:r>
            <w:r w:rsidRPr="007C3BA2">
              <w:rPr>
                <w:b/>
                <w:sz w:val="16"/>
                <w:szCs w:val="18"/>
              </w:rPr>
              <w:t xml:space="preserve"> </w:t>
            </w:r>
            <w:r w:rsidRPr="007C3BA2">
              <w:rPr>
                <w:b/>
                <w:sz w:val="16"/>
                <w:szCs w:val="18"/>
                <w:lang w:eastAsia="ko-KR"/>
              </w:rPr>
              <w:t>is defined in clause 9.2C.5.1.</w:t>
            </w:r>
          </w:p>
          <w:p w14:paraId="6DA4480B" w14:textId="77777777" w:rsidR="005E7715" w:rsidRDefault="005E7715" w:rsidP="00D53C8D">
            <w:pPr>
              <w:pStyle w:val="TAN"/>
              <w:rPr>
                <w:b/>
                <w:sz w:val="16"/>
                <w:szCs w:val="18"/>
                <w:lang w:eastAsia="ko-KR"/>
              </w:rPr>
            </w:pPr>
            <w:r w:rsidRPr="007C3BA2">
              <w:rPr>
                <w:b/>
                <w:sz w:val="16"/>
                <w:szCs w:val="18"/>
                <w:lang w:eastAsia="ko-KR"/>
              </w:rPr>
              <w:t>NOTE 3:</w:t>
            </w:r>
            <w:r w:rsidRPr="007C3BA2">
              <w:rPr>
                <w:b/>
                <w:sz w:val="16"/>
                <w:szCs w:val="18"/>
              </w:rPr>
              <w:tab/>
            </w:r>
            <w:r w:rsidRPr="007C3BA2">
              <w:rPr>
                <w:b/>
                <w:sz w:val="16"/>
                <w:szCs w:val="18"/>
                <w:lang w:eastAsia="zh-CN"/>
              </w:rPr>
              <w:t>k</w:t>
            </w:r>
            <w:r w:rsidRPr="007C3BA2">
              <w:rPr>
                <w:b/>
                <w:sz w:val="16"/>
                <w:szCs w:val="18"/>
              </w:rPr>
              <w:t xml:space="preserve"> = 1 </w:t>
            </w:r>
            <w:r w:rsidRPr="007C3BA2">
              <w:rPr>
                <w:b/>
                <w:sz w:val="16"/>
                <w:szCs w:val="18"/>
                <w:lang w:eastAsia="ko-KR"/>
              </w:rPr>
              <w:t xml:space="preserve">if the cells on the target frequency are served by GEO. </w:t>
            </w:r>
            <w:r w:rsidRPr="007C3BA2">
              <w:rPr>
                <w:b/>
                <w:sz w:val="16"/>
                <w:szCs w:val="18"/>
                <w:lang w:eastAsia="zh-CN"/>
              </w:rPr>
              <w:t>k</w:t>
            </w:r>
            <w:r w:rsidRPr="007C3BA2">
              <w:rPr>
                <w:b/>
                <w:sz w:val="16"/>
                <w:szCs w:val="18"/>
              </w:rPr>
              <w:t xml:space="preserve"> = (N+1) </w:t>
            </w:r>
            <w:r w:rsidRPr="007C3BA2">
              <w:rPr>
                <w:b/>
                <w:sz w:val="16"/>
                <w:szCs w:val="18"/>
                <w:lang w:eastAsia="ko-KR"/>
              </w:rPr>
              <w:t>if the cells on the target frequency are served by LEO, where N is the number of different satellites associated to the list of configured neighbour cells in ntn-NeighCellConfigList and ntn-NeighCellConfigListExt.</w:t>
            </w:r>
          </w:p>
          <w:p w14:paraId="526CB3E6" w14:textId="77777777" w:rsidR="005E7715" w:rsidRPr="007C3BA2" w:rsidRDefault="005E7715" w:rsidP="00D53C8D">
            <w:pPr>
              <w:pStyle w:val="TAN"/>
              <w:rPr>
                <w:b/>
                <w:sz w:val="16"/>
                <w:szCs w:val="18"/>
                <w:lang w:eastAsia="zh-CN"/>
              </w:rPr>
            </w:pPr>
            <w:r w:rsidRPr="009E4D73">
              <w:rPr>
                <w:b/>
                <w:sz w:val="16"/>
                <w:szCs w:val="18"/>
                <w:highlight w:val="yellow"/>
                <w:lang w:eastAsia="ko-KR"/>
              </w:rPr>
              <w:t>Note: 800</w:t>
            </w:r>
            <w:r w:rsidRPr="009E4D73">
              <w:rPr>
                <w:b/>
                <w:sz w:val="16"/>
                <w:szCs w:val="18"/>
                <w:highlight w:val="yellow"/>
                <w:lang w:eastAsia="zh-CN"/>
              </w:rPr>
              <w:t xml:space="preserve"> or </w:t>
            </w:r>
            <w:r w:rsidRPr="009E4D73">
              <w:rPr>
                <w:b/>
                <w:sz w:val="18"/>
                <w:szCs w:val="18"/>
                <w:highlight w:val="yellow"/>
                <w:lang w:eastAsia="zh-CN"/>
              </w:rPr>
              <w:t>or 6400ms</w:t>
            </w:r>
            <w:r w:rsidRPr="009E4D73">
              <w:rPr>
                <w:b/>
                <w:bCs/>
                <w:highlight w:val="yellow"/>
                <w:lang w:eastAsia="zh-CN"/>
              </w:rPr>
              <w:t xml:space="preserve"> </w:t>
            </w:r>
            <w:r w:rsidRPr="009E4D73">
              <w:rPr>
                <w:b/>
                <w:bCs/>
                <w:sz w:val="18"/>
                <w:szCs w:val="18"/>
                <w:highlight w:val="yellow"/>
                <w:lang w:eastAsia="zh-CN"/>
              </w:rPr>
              <w:t>depending on the SSB periodicity used during initial cell selection</w:t>
            </w:r>
            <w:r w:rsidRPr="009E4D73">
              <w:rPr>
                <w:b/>
                <w:bCs/>
                <w:sz w:val="18"/>
                <w:szCs w:val="18"/>
                <w:lang w:eastAsia="zh-CN"/>
              </w:rPr>
              <w:t>.</w:t>
            </w:r>
          </w:p>
        </w:tc>
      </w:tr>
    </w:tbl>
    <w:p w14:paraId="05FFEA4C" w14:textId="77777777" w:rsidR="005E7715" w:rsidRPr="00023D04" w:rsidRDefault="005E7715" w:rsidP="005E7715">
      <w:pPr>
        <w:rPr>
          <w:lang w:eastAsia="zh-CN"/>
        </w:rPr>
      </w:pPr>
    </w:p>
    <w:p w14:paraId="45CC236D" w14:textId="77777777" w:rsidR="005E7715" w:rsidRPr="00DD5BF5" w:rsidRDefault="005E7715" w:rsidP="005E7715">
      <w:pPr>
        <w:pStyle w:val="TH"/>
        <w:rPr>
          <w:sz w:val="16"/>
          <w:szCs w:val="16"/>
        </w:rPr>
      </w:pPr>
      <w:r w:rsidRPr="00DD5BF5">
        <w:rPr>
          <w:sz w:val="16"/>
          <w:szCs w:val="16"/>
        </w:rPr>
        <w:t>Table 6.2</w:t>
      </w:r>
      <w:r w:rsidRPr="00DD5BF5">
        <w:rPr>
          <w:rFonts w:hint="eastAsia"/>
          <w:sz w:val="16"/>
          <w:szCs w:val="16"/>
          <w:lang w:eastAsia="zh-CN"/>
        </w:rPr>
        <w:t>C</w:t>
      </w:r>
      <w:r w:rsidRPr="00DD5BF5">
        <w:rPr>
          <w:sz w:val="16"/>
          <w:szCs w:val="16"/>
        </w:rPr>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5E7715" w:rsidRPr="0024131D" w14:paraId="0A80BC95" w14:textId="77777777" w:rsidTr="00D53C8D">
        <w:trPr>
          <w:jc w:val="center"/>
        </w:trPr>
        <w:tc>
          <w:tcPr>
            <w:tcW w:w="1696" w:type="dxa"/>
            <w:tcBorders>
              <w:bottom w:val="nil"/>
            </w:tcBorders>
            <w:shd w:val="clear" w:color="auto" w:fill="auto"/>
          </w:tcPr>
          <w:p w14:paraId="4377E0D1" w14:textId="77777777" w:rsidR="005E7715" w:rsidRPr="006C439D" w:rsidRDefault="005E7715" w:rsidP="00D53C8D">
            <w:pPr>
              <w:pStyle w:val="TAH"/>
              <w:rPr>
                <w:sz w:val="16"/>
                <w:szCs w:val="18"/>
                <w:lang w:eastAsia="ko-KR"/>
              </w:rPr>
            </w:pPr>
            <w:r w:rsidRPr="006C439D">
              <w:rPr>
                <w:rFonts w:cs="v4.2.0"/>
                <w:sz w:val="16"/>
                <w:szCs w:val="18"/>
                <w:lang w:eastAsia="ko-KR"/>
              </w:rPr>
              <w:t xml:space="preserve">Serving cell SSB </w:t>
            </w:r>
            <w:r w:rsidRPr="006C439D">
              <w:rPr>
                <w:sz w:val="16"/>
                <w:szCs w:val="18"/>
              </w:rPr>
              <w:t>Ês/Iot (dB)</w:t>
            </w:r>
          </w:p>
        </w:tc>
        <w:tc>
          <w:tcPr>
            <w:tcW w:w="1701" w:type="dxa"/>
            <w:tcBorders>
              <w:bottom w:val="nil"/>
            </w:tcBorders>
            <w:shd w:val="clear" w:color="auto" w:fill="auto"/>
          </w:tcPr>
          <w:p w14:paraId="68F8920E" w14:textId="77777777" w:rsidR="005E7715" w:rsidRPr="006C439D" w:rsidRDefault="005E7715" w:rsidP="00D53C8D">
            <w:pPr>
              <w:pStyle w:val="TAH"/>
              <w:rPr>
                <w:sz w:val="16"/>
                <w:szCs w:val="18"/>
                <w:lang w:eastAsia="ko-KR"/>
              </w:rPr>
            </w:pPr>
            <w:r w:rsidRPr="006C439D">
              <w:rPr>
                <w:sz w:val="16"/>
                <w:szCs w:val="18"/>
                <w:lang w:eastAsia="ko-KR"/>
              </w:rPr>
              <w:t>FR of target NR cell</w:t>
            </w:r>
          </w:p>
        </w:tc>
        <w:tc>
          <w:tcPr>
            <w:tcW w:w="6246" w:type="dxa"/>
            <w:gridSpan w:val="2"/>
            <w:shd w:val="clear" w:color="auto" w:fill="auto"/>
          </w:tcPr>
          <w:p w14:paraId="23082504" w14:textId="77777777" w:rsidR="005E7715" w:rsidRPr="006C439D" w:rsidRDefault="005E7715" w:rsidP="00D53C8D">
            <w:pPr>
              <w:pStyle w:val="TAH"/>
              <w:rPr>
                <w:sz w:val="16"/>
                <w:szCs w:val="18"/>
                <w:lang w:eastAsia="ko-KR"/>
              </w:rPr>
            </w:pPr>
            <w:r w:rsidRPr="006C439D">
              <w:rPr>
                <w:sz w:val="16"/>
                <w:szCs w:val="18"/>
                <w:lang w:eastAsia="ko-KR"/>
              </w:rPr>
              <w:t>T</w:t>
            </w:r>
            <w:r w:rsidRPr="006C439D">
              <w:rPr>
                <w:sz w:val="16"/>
                <w:szCs w:val="18"/>
                <w:vertAlign w:val="subscript"/>
                <w:lang w:eastAsia="ko-KR"/>
              </w:rPr>
              <w:t xml:space="preserve">identify_inter_NR, i </w:t>
            </w:r>
            <w:r w:rsidRPr="006C439D">
              <w:rPr>
                <w:sz w:val="16"/>
                <w:szCs w:val="18"/>
                <w:lang w:eastAsia="ko-KR"/>
              </w:rPr>
              <w:t>[ms]</w:t>
            </w:r>
          </w:p>
        </w:tc>
      </w:tr>
      <w:tr w:rsidR="005E7715" w:rsidRPr="0024131D" w14:paraId="1099DE07" w14:textId="77777777" w:rsidTr="00D53C8D">
        <w:trPr>
          <w:jc w:val="center"/>
        </w:trPr>
        <w:tc>
          <w:tcPr>
            <w:tcW w:w="1696" w:type="dxa"/>
            <w:tcBorders>
              <w:top w:val="nil"/>
            </w:tcBorders>
            <w:shd w:val="clear" w:color="auto" w:fill="auto"/>
          </w:tcPr>
          <w:p w14:paraId="07CF6777" w14:textId="77777777" w:rsidR="005E7715" w:rsidRPr="006C439D" w:rsidRDefault="005E7715" w:rsidP="00D53C8D">
            <w:pPr>
              <w:pStyle w:val="TAH"/>
              <w:rPr>
                <w:sz w:val="16"/>
                <w:szCs w:val="18"/>
                <w:lang w:eastAsia="ko-KR"/>
              </w:rPr>
            </w:pPr>
          </w:p>
        </w:tc>
        <w:tc>
          <w:tcPr>
            <w:tcW w:w="1701" w:type="dxa"/>
            <w:tcBorders>
              <w:top w:val="nil"/>
            </w:tcBorders>
            <w:shd w:val="clear" w:color="auto" w:fill="auto"/>
          </w:tcPr>
          <w:p w14:paraId="3AC0F0B6" w14:textId="77777777" w:rsidR="005E7715" w:rsidRPr="006C439D" w:rsidRDefault="005E7715" w:rsidP="00D53C8D">
            <w:pPr>
              <w:pStyle w:val="TAH"/>
              <w:rPr>
                <w:sz w:val="16"/>
                <w:szCs w:val="18"/>
                <w:lang w:eastAsia="ko-KR"/>
              </w:rPr>
            </w:pPr>
          </w:p>
        </w:tc>
        <w:tc>
          <w:tcPr>
            <w:tcW w:w="2835" w:type="dxa"/>
            <w:shd w:val="clear" w:color="auto" w:fill="auto"/>
          </w:tcPr>
          <w:p w14:paraId="16DF3D9A" w14:textId="77777777" w:rsidR="005E7715" w:rsidRPr="006C439D" w:rsidRDefault="005E7715" w:rsidP="00D53C8D">
            <w:pPr>
              <w:pStyle w:val="TAH"/>
              <w:rPr>
                <w:sz w:val="16"/>
                <w:szCs w:val="18"/>
                <w:lang w:eastAsia="ko-KR"/>
              </w:rPr>
            </w:pPr>
            <w:r w:rsidRPr="006C439D">
              <w:rPr>
                <w:sz w:val="16"/>
                <w:szCs w:val="18"/>
                <w:lang w:eastAsia="ko-KR"/>
              </w:rPr>
              <w:t>Known NR cell</w:t>
            </w:r>
          </w:p>
        </w:tc>
        <w:tc>
          <w:tcPr>
            <w:tcW w:w="3411" w:type="dxa"/>
          </w:tcPr>
          <w:p w14:paraId="0D4AFB5D" w14:textId="77777777" w:rsidR="005E7715" w:rsidRPr="006C439D" w:rsidRDefault="005E7715" w:rsidP="00D53C8D">
            <w:pPr>
              <w:pStyle w:val="TAH"/>
              <w:rPr>
                <w:sz w:val="16"/>
                <w:szCs w:val="18"/>
                <w:lang w:eastAsia="ko-KR"/>
              </w:rPr>
            </w:pPr>
            <w:r w:rsidRPr="006C439D">
              <w:rPr>
                <w:sz w:val="16"/>
                <w:szCs w:val="18"/>
                <w:lang w:eastAsia="ko-KR"/>
              </w:rPr>
              <w:t>Unknown NR cell</w:t>
            </w:r>
          </w:p>
        </w:tc>
      </w:tr>
      <w:tr w:rsidR="005E7715" w:rsidRPr="002041C1" w14:paraId="056DD959" w14:textId="77777777" w:rsidTr="00D53C8D">
        <w:trPr>
          <w:jc w:val="center"/>
        </w:trPr>
        <w:tc>
          <w:tcPr>
            <w:tcW w:w="1696" w:type="dxa"/>
          </w:tcPr>
          <w:p w14:paraId="79E771B4" w14:textId="77777777" w:rsidR="005E7715" w:rsidRPr="006C439D" w:rsidRDefault="005E7715" w:rsidP="00D53C8D">
            <w:pPr>
              <w:pStyle w:val="TAL"/>
              <w:rPr>
                <w:b/>
                <w:sz w:val="16"/>
                <w:szCs w:val="18"/>
                <w:lang w:eastAsia="zh-CN"/>
              </w:rPr>
            </w:pPr>
            <w:r w:rsidRPr="006C439D">
              <w:rPr>
                <w:rFonts w:cs="Arial" w:hint="eastAsia"/>
                <w:b/>
                <w:sz w:val="16"/>
                <w:szCs w:val="18"/>
                <w:lang w:eastAsia="ko-KR"/>
              </w:rPr>
              <w:t>≥</w:t>
            </w:r>
            <w:r w:rsidRPr="006C439D">
              <w:rPr>
                <w:rFonts w:cs="Arial"/>
                <w:b/>
                <w:sz w:val="16"/>
                <w:szCs w:val="18"/>
                <w:lang w:eastAsia="ko-KR"/>
              </w:rPr>
              <w:t xml:space="preserve"> </w:t>
            </w:r>
            <w:r w:rsidRPr="006C439D">
              <w:rPr>
                <w:b/>
                <w:sz w:val="16"/>
                <w:szCs w:val="18"/>
                <w:lang w:eastAsia="ko-KR"/>
              </w:rPr>
              <w:t>-8</w:t>
            </w:r>
          </w:p>
        </w:tc>
        <w:tc>
          <w:tcPr>
            <w:tcW w:w="1701" w:type="dxa"/>
            <w:shd w:val="clear" w:color="auto" w:fill="auto"/>
          </w:tcPr>
          <w:p w14:paraId="3F020B50" w14:textId="77777777" w:rsidR="005E7715" w:rsidRPr="006C439D" w:rsidRDefault="005E7715" w:rsidP="00D53C8D">
            <w:pPr>
              <w:pStyle w:val="TAL"/>
              <w:rPr>
                <w:b/>
                <w:sz w:val="16"/>
                <w:szCs w:val="18"/>
                <w:lang w:eastAsia="ko-KR"/>
              </w:rPr>
            </w:pPr>
            <w:r w:rsidRPr="006C439D">
              <w:rPr>
                <w:b/>
                <w:sz w:val="16"/>
                <w:szCs w:val="18"/>
                <w:lang w:eastAsia="ko-KR"/>
              </w:rPr>
              <w:t>FR1</w:t>
            </w:r>
          </w:p>
        </w:tc>
        <w:tc>
          <w:tcPr>
            <w:tcW w:w="2835" w:type="dxa"/>
            <w:shd w:val="clear" w:color="auto" w:fill="auto"/>
          </w:tcPr>
          <w:p w14:paraId="4C78DEBE" w14:textId="77777777" w:rsidR="005E7715" w:rsidRPr="006C439D" w:rsidRDefault="005E7715" w:rsidP="00D53C8D">
            <w:pPr>
              <w:pStyle w:val="TAC"/>
              <w:rPr>
                <w:b/>
                <w:sz w:val="16"/>
                <w:szCs w:val="18"/>
              </w:rPr>
            </w:pPr>
            <w:r w:rsidRPr="006C439D">
              <w:rPr>
                <w:b/>
                <w:sz w:val="16"/>
                <w:szCs w:val="18"/>
                <w:lang w:eastAsia="zh-CN"/>
              </w:rPr>
              <w:t>MAX (200 ms, 6 x T</w:t>
            </w:r>
            <w:r w:rsidRPr="006C439D">
              <w:rPr>
                <w:b/>
                <w:sz w:val="16"/>
                <w:szCs w:val="18"/>
                <w:vertAlign w:val="subscript"/>
                <w:lang w:eastAsia="zh-CN"/>
              </w:rPr>
              <w:t>SMTC, i</w:t>
            </w:r>
            <w:r w:rsidRPr="006C439D">
              <w:rPr>
                <w:b/>
                <w:sz w:val="16"/>
                <w:szCs w:val="18"/>
                <w:lang w:eastAsia="zh-CN"/>
              </w:rPr>
              <w:t>)</w:t>
            </w:r>
          </w:p>
        </w:tc>
        <w:tc>
          <w:tcPr>
            <w:tcW w:w="3411" w:type="dxa"/>
            <w:shd w:val="clear" w:color="auto" w:fill="auto"/>
          </w:tcPr>
          <w:p w14:paraId="54060154" w14:textId="77777777" w:rsidR="005E7715" w:rsidRPr="006C439D" w:rsidRDefault="005E7715" w:rsidP="00D53C8D">
            <w:pPr>
              <w:pStyle w:val="TAC"/>
              <w:rPr>
                <w:b/>
                <w:sz w:val="16"/>
                <w:szCs w:val="18"/>
                <w:lang w:val="sv-SE"/>
              </w:rPr>
            </w:pPr>
            <w:r w:rsidRPr="006C439D">
              <w:rPr>
                <w:b/>
                <w:sz w:val="16"/>
                <w:szCs w:val="18"/>
                <w:lang w:val="sv-SE" w:eastAsia="zh-CN"/>
              </w:rPr>
              <w:t>K_satellite * MAX (</w:t>
            </w:r>
            <w:r w:rsidRPr="00C118A3">
              <w:rPr>
                <w:b/>
                <w:szCs w:val="18"/>
                <w:highlight w:val="yellow"/>
                <w:lang w:eastAsia="zh-CN"/>
              </w:rPr>
              <w:t>800 or 6400ms</w:t>
            </w:r>
            <w:r w:rsidRPr="006C439D">
              <w:rPr>
                <w:b/>
                <w:sz w:val="16"/>
                <w:szCs w:val="18"/>
                <w:lang w:val="sv-SE" w:eastAsia="zh-CN"/>
              </w:rPr>
              <w:t>, 13 x T</w:t>
            </w:r>
            <w:r w:rsidRPr="006C439D">
              <w:rPr>
                <w:b/>
                <w:sz w:val="16"/>
                <w:szCs w:val="18"/>
                <w:vertAlign w:val="subscript"/>
                <w:lang w:val="sv-SE" w:eastAsia="zh-CN"/>
              </w:rPr>
              <w:t>SMTC, i</w:t>
            </w:r>
            <w:r w:rsidRPr="006C439D">
              <w:rPr>
                <w:b/>
                <w:sz w:val="16"/>
                <w:szCs w:val="18"/>
                <w:lang w:val="sv-SE" w:eastAsia="zh-CN"/>
              </w:rPr>
              <w:t>)</w:t>
            </w:r>
          </w:p>
        </w:tc>
      </w:tr>
      <w:tr w:rsidR="005E7715" w:rsidRPr="0024131D" w14:paraId="7595B747" w14:textId="77777777" w:rsidTr="00D53C8D">
        <w:trPr>
          <w:jc w:val="center"/>
        </w:trPr>
        <w:tc>
          <w:tcPr>
            <w:tcW w:w="1696" w:type="dxa"/>
          </w:tcPr>
          <w:p w14:paraId="6237D909" w14:textId="77777777" w:rsidR="005E7715" w:rsidRPr="006C439D" w:rsidRDefault="005E7715" w:rsidP="00D53C8D">
            <w:pPr>
              <w:pStyle w:val="TAL"/>
              <w:rPr>
                <w:b/>
                <w:sz w:val="16"/>
                <w:szCs w:val="18"/>
                <w:lang w:eastAsia="zh-CN"/>
              </w:rPr>
            </w:pPr>
            <w:r w:rsidRPr="006C439D">
              <w:rPr>
                <w:b/>
                <w:sz w:val="16"/>
                <w:szCs w:val="18"/>
                <w:lang w:eastAsia="ko-KR"/>
              </w:rPr>
              <w:t>&lt; -8</w:t>
            </w:r>
          </w:p>
        </w:tc>
        <w:tc>
          <w:tcPr>
            <w:tcW w:w="1701" w:type="dxa"/>
            <w:shd w:val="clear" w:color="auto" w:fill="auto"/>
          </w:tcPr>
          <w:p w14:paraId="138E26D5" w14:textId="77777777" w:rsidR="005E7715" w:rsidRPr="006C439D" w:rsidRDefault="005E7715" w:rsidP="00D53C8D">
            <w:pPr>
              <w:pStyle w:val="TAL"/>
              <w:rPr>
                <w:b/>
                <w:sz w:val="16"/>
                <w:szCs w:val="18"/>
                <w:lang w:eastAsia="ko-KR"/>
              </w:rPr>
            </w:pPr>
            <w:r w:rsidRPr="006C439D">
              <w:rPr>
                <w:b/>
                <w:sz w:val="16"/>
                <w:szCs w:val="18"/>
                <w:lang w:eastAsia="ko-KR"/>
              </w:rPr>
              <w:t>FR1</w:t>
            </w:r>
          </w:p>
        </w:tc>
        <w:tc>
          <w:tcPr>
            <w:tcW w:w="2835" w:type="dxa"/>
            <w:shd w:val="clear" w:color="auto" w:fill="auto"/>
          </w:tcPr>
          <w:p w14:paraId="4F7476D2" w14:textId="77777777" w:rsidR="005E7715" w:rsidRPr="006C439D" w:rsidRDefault="005E7715" w:rsidP="00D53C8D">
            <w:pPr>
              <w:pStyle w:val="TAC"/>
              <w:rPr>
                <w:b/>
                <w:sz w:val="16"/>
                <w:szCs w:val="18"/>
                <w:lang w:eastAsia="zh-CN"/>
              </w:rPr>
            </w:pPr>
            <w:r w:rsidRPr="006C439D">
              <w:rPr>
                <w:b/>
                <w:sz w:val="16"/>
                <w:szCs w:val="18"/>
                <w:lang w:eastAsia="zh-CN"/>
              </w:rPr>
              <w:t>N/A</w:t>
            </w:r>
          </w:p>
        </w:tc>
        <w:tc>
          <w:tcPr>
            <w:tcW w:w="3411" w:type="dxa"/>
            <w:shd w:val="clear" w:color="auto" w:fill="auto"/>
          </w:tcPr>
          <w:p w14:paraId="41FF2E08" w14:textId="77777777" w:rsidR="005E7715" w:rsidRPr="006C439D" w:rsidRDefault="005E7715" w:rsidP="00D53C8D">
            <w:pPr>
              <w:pStyle w:val="TAC"/>
              <w:rPr>
                <w:b/>
                <w:sz w:val="16"/>
                <w:szCs w:val="18"/>
                <w:lang w:eastAsia="ko-KR"/>
              </w:rPr>
            </w:pPr>
            <w:r w:rsidRPr="006C439D">
              <w:rPr>
                <w:b/>
                <w:sz w:val="16"/>
                <w:szCs w:val="18"/>
                <w:lang w:eastAsia="zh-CN"/>
              </w:rPr>
              <w:t xml:space="preserve">k * </w:t>
            </w:r>
            <w:r w:rsidRPr="00C118A3">
              <w:rPr>
                <w:b/>
                <w:szCs w:val="18"/>
                <w:highlight w:val="yellow"/>
                <w:lang w:eastAsia="zh-CN"/>
              </w:rPr>
              <w:t>800 or 6400ms</w:t>
            </w:r>
            <w:r w:rsidRPr="006C439D">
              <w:rPr>
                <w:b/>
                <w:sz w:val="16"/>
                <w:szCs w:val="18"/>
                <w:lang w:eastAsia="zh-CN"/>
              </w:rPr>
              <w:t xml:space="preserve"> ms </w:t>
            </w:r>
            <w:r w:rsidRPr="006C439D">
              <w:rPr>
                <w:b/>
                <w:sz w:val="16"/>
                <w:szCs w:val="18"/>
                <w:vertAlign w:val="superscript"/>
                <w:lang w:eastAsia="zh-CN"/>
              </w:rPr>
              <w:t>Note1, 3</w:t>
            </w:r>
          </w:p>
        </w:tc>
      </w:tr>
      <w:tr w:rsidR="005E7715" w:rsidRPr="0024131D" w14:paraId="4F05D758" w14:textId="77777777" w:rsidTr="00D53C8D">
        <w:trPr>
          <w:jc w:val="center"/>
        </w:trPr>
        <w:tc>
          <w:tcPr>
            <w:tcW w:w="9643" w:type="dxa"/>
            <w:gridSpan w:val="4"/>
          </w:tcPr>
          <w:p w14:paraId="0BA51ED9" w14:textId="77777777" w:rsidR="005E7715" w:rsidRPr="006C439D" w:rsidRDefault="005E7715" w:rsidP="00D53C8D">
            <w:pPr>
              <w:pStyle w:val="TAN"/>
              <w:rPr>
                <w:b/>
                <w:sz w:val="16"/>
                <w:szCs w:val="18"/>
                <w:lang w:eastAsia="ko-KR"/>
              </w:rPr>
            </w:pPr>
            <w:r w:rsidRPr="006C439D">
              <w:rPr>
                <w:b/>
                <w:sz w:val="16"/>
                <w:szCs w:val="18"/>
                <w:lang w:eastAsia="ko-KR"/>
              </w:rPr>
              <w:t>NOTE 1:</w:t>
            </w:r>
            <w:r w:rsidRPr="006C439D">
              <w:rPr>
                <w:b/>
                <w:sz w:val="16"/>
                <w:szCs w:val="18"/>
              </w:rPr>
              <w:tab/>
            </w:r>
            <w:r w:rsidRPr="006C439D">
              <w:rPr>
                <w:b/>
                <w:sz w:val="16"/>
                <w:szCs w:val="18"/>
                <w:lang w:eastAsia="ko-KR"/>
              </w:rPr>
              <w:t>The UE is not required to successfully identify a cell on any NR frequency layer when T</w:t>
            </w:r>
            <w:r w:rsidRPr="006C439D">
              <w:rPr>
                <w:b/>
                <w:sz w:val="16"/>
                <w:szCs w:val="18"/>
                <w:vertAlign w:val="subscript"/>
                <w:lang w:eastAsia="ko-KR"/>
              </w:rPr>
              <w:t>SMTC,i</w:t>
            </w:r>
            <w:r w:rsidRPr="006C439D">
              <w:rPr>
                <w:b/>
                <w:sz w:val="16"/>
                <w:szCs w:val="18"/>
                <w:lang w:eastAsia="ko-KR"/>
              </w:rPr>
              <w:t xml:space="preserve"> &gt; 20 ms and serving cell SSB Ês/Iot &lt; -8 dB.</w:t>
            </w:r>
          </w:p>
          <w:p w14:paraId="589D2EA4" w14:textId="77777777" w:rsidR="005E7715" w:rsidRPr="006C439D" w:rsidRDefault="005E7715" w:rsidP="00D53C8D">
            <w:pPr>
              <w:pStyle w:val="TAN"/>
              <w:rPr>
                <w:b/>
                <w:sz w:val="16"/>
                <w:szCs w:val="18"/>
                <w:lang w:eastAsia="ko-KR"/>
              </w:rPr>
            </w:pPr>
            <w:r w:rsidRPr="006C439D">
              <w:rPr>
                <w:b/>
                <w:sz w:val="16"/>
                <w:szCs w:val="18"/>
                <w:lang w:eastAsia="ko-KR"/>
              </w:rPr>
              <w:t>NOTE 2:</w:t>
            </w:r>
            <w:r w:rsidRPr="006C439D">
              <w:rPr>
                <w:b/>
                <w:sz w:val="16"/>
                <w:szCs w:val="18"/>
              </w:rPr>
              <w:tab/>
            </w:r>
            <w:r w:rsidRPr="006C439D">
              <w:rPr>
                <w:b/>
                <w:sz w:val="16"/>
                <w:szCs w:val="18"/>
                <w:lang w:eastAsia="zh-CN"/>
              </w:rPr>
              <w:t>K_satellite</w:t>
            </w:r>
            <w:r w:rsidRPr="006C439D">
              <w:rPr>
                <w:b/>
                <w:sz w:val="16"/>
                <w:szCs w:val="18"/>
              </w:rPr>
              <w:t xml:space="preserve"> </w:t>
            </w:r>
            <w:r w:rsidRPr="006C439D">
              <w:rPr>
                <w:b/>
                <w:sz w:val="16"/>
                <w:szCs w:val="18"/>
                <w:lang w:eastAsia="ko-KR"/>
              </w:rPr>
              <w:t>is defined in clause 9.3C.4.</w:t>
            </w:r>
          </w:p>
          <w:p w14:paraId="2113322E" w14:textId="77777777" w:rsidR="005E7715" w:rsidRDefault="005E7715" w:rsidP="00D53C8D">
            <w:pPr>
              <w:pStyle w:val="TAN"/>
              <w:rPr>
                <w:b/>
                <w:sz w:val="16"/>
                <w:szCs w:val="18"/>
                <w:lang w:eastAsia="ko-KR"/>
              </w:rPr>
            </w:pPr>
            <w:r w:rsidRPr="006C439D">
              <w:rPr>
                <w:b/>
                <w:sz w:val="16"/>
                <w:szCs w:val="18"/>
                <w:lang w:eastAsia="ko-KR"/>
              </w:rPr>
              <w:t>NOTE 3:</w:t>
            </w:r>
            <w:r w:rsidRPr="006C439D">
              <w:rPr>
                <w:b/>
                <w:sz w:val="16"/>
                <w:szCs w:val="18"/>
                <w:lang w:eastAsia="ko-KR"/>
              </w:rPr>
              <w:tab/>
              <w:t>k = 1 if the cells on the target frequency are served by GEO. k = (N+1) if the cells on the target frequency are served by LEO,</w:t>
            </w:r>
            <w:r w:rsidRPr="006C439D">
              <w:rPr>
                <w:rFonts w:ascii="Times New Roman" w:hAnsi="Times New Roman"/>
                <w:b/>
                <w:sz w:val="16"/>
                <w:szCs w:val="18"/>
                <w:lang w:eastAsia="zh-CN"/>
              </w:rPr>
              <w:t xml:space="preserve"> </w:t>
            </w:r>
            <w:r w:rsidRPr="006C439D">
              <w:rPr>
                <w:b/>
                <w:sz w:val="16"/>
                <w:szCs w:val="18"/>
                <w:lang w:eastAsia="ko-KR"/>
              </w:rPr>
              <w:t>where N is the number of different satellites associated to the list of configured neighbour cells in ntn-NeighCellConfigList and ntn-NeighCellConfigListExt.</w:t>
            </w:r>
          </w:p>
          <w:p w14:paraId="7878D810" w14:textId="77777777" w:rsidR="005E7715" w:rsidRPr="006C439D" w:rsidRDefault="005E7715" w:rsidP="00D53C8D">
            <w:pPr>
              <w:pStyle w:val="TAN"/>
              <w:rPr>
                <w:b/>
                <w:sz w:val="16"/>
                <w:szCs w:val="18"/>
                <w:lang w:eastAsia="ko-KR"/>
              </w:rPr>
            </w:pPr>
            <w:r w:rsidRPr="009E4D73">
              <w:rPr>
                <w:b/>
                <w:sz w:val="16"/>
                <w:szCs w:val="18"/>
                <w:highlight w:val="yellow"/>
                <w:lang w:eastAsia="ko-KR"/>
              </w:rPr>
              <w:t>Note: 800</w:t>
            </w:r>
            <w:r w:rsidRPr="009E4D73">
              <w:rPr>
                <w:b/>
                <w:sz w:val="16"/>
                <w:szCs w:val="18"/>
                <w:highlight w:val="yellow"/>
                <w:lang w:eastAsia="zh-CN"/>
              </w:rPr>
              <w:t xml:space="preserve"> or </w:t>
            </w:r>
            <w:r w:rsidRPr="009E4D73">
              <w:rPr>
                <w:b/>
                <w:sz w:val="18"/>
                <w:szCs w:val="18"/>
                <w:highlight w:val="yellow"/>
                <w:lang w:eastAsia="zh-CN"/>
              </w:rPr>
              <w:t>or 6400ms</w:t>
            </w:r>
            <w:r w:rsidRPr="009E4D73">
              <w:rPr>
                <w:b/>
                <w:bCs/>
                <w:highlight w:val="yellow"/>
                <w:lang w:eastAsia="zh-CN"/>
              </w:rPr>
              <w:t xml:space="preserve"> </w:t>
            </w:r>
            <w:r w:rsidRPr="009E4D73">
              <w:rPr>
                <w:b/>
                <w:bCs/>
                <w:sz w:val="18"/>
                <w:szCs w:val="18"/>
                <w:highlight w:val="yellow"/>
                <w:lang w:eastAsia="zh-CN"/>
              </w:rPr>
              <w:t>depending on the SSB periodicity used during initial cell selection</w:t>
            </w:r>
            <w:r w:rsidRPr="009E4D73">
              <w:rPr>
                <w:b/>
                <w:bCs/>
                <w:sz w:val="18"/>
                <w:szCs w:val="18"/>
                <w:lang w:eastAsia="zh-CN"/>
              </w:rPr>
              <w:t>.</w:t>
            </w:r>
          </w:p>
        </w:tc>
      </w:tr>
    </w:tbl>
    <w:p w14:paraId="0378A3F9" w14:textId="77777777" w:rsidR="00D027E8" w:rsidRPr="00023D04" w:rsidRDefault="00D027E8" w:rsidP="00D027E8">
      <w:pPr>
        <w:rPr>
          <w:lang w:eastAsia="zh-CN"/>
        </w:rPr>
      </w:pPr>
    </w:p>
    <w:p w14:paraId="411435A0" w14:textId="77777777" w:rsidR="00315DEB" w:rsidRPr="008A4D40" w:rsidRDefault="00315DEB" w:rsidP="00315DEB">
      <w:pPr>
        <w:rPr>
          <w:b/>
          <w:bCs/>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5C203556" w14:textId="5CB94AE3" w:rsidR="00FB7F77" w:rsidRPr="00FF4369" w:rsidRDefault="00D54FE4" w:rsidP="00D53C8D">
      <w:pPr>
        <w:pStyle w:val="ListParagraph"/>
        <w:numPr>
          <w:ilvl w:val="0"/>
          <w:numId w:val="12"/>
        </w:numPr>
        <w:tabs>
          <w:tab w:val="left" w:pos="851"/>
        </w:tabs>
        <w:spacing w:after="0"/>
        <w:rPr>
          <w:color w:val="FF0000"/>
        </w:rPr>
      </w:pPr>
      <w:r w:rsidRPr="00D54FE4">
        <w:rPr>
          <w:lang w:val="en-US" w:eastAsia="en-US"/>
        </w:rPr>
        <w:t>R4-2502605</w:t>
      </w:r>
      <w:r w:rsidR="00D749D6" w:rsidRPr="00D54FE4">
        <w:rPr>
          <w:lang w:val="en-US" w:eastAsia="en-US"/>
        </w:rPr>
        <w:t xml:space="preserve">, The WF on RRM requirements for Rel-19 NR NTN phase3, </w:t>
      </w:r>
      <w:r w:rsidR="00FF4369" w:rsidRPr="00D54FE4">
        <w:rPr>
          <w:lang w:val="en-US" w:eastAsia="en-US"/>
        </w:rPr>
        <w:t>QC</w:t>
      </w:r>
      <w:r w:rsidR="00361C2B">
        <w:rPr>
          <w:lang w:val="en-US" w:eastAsia="en-US"/>
        </w:rPr>
        <w:br/>
      </w:r>
    </w:p>
    <w:sectPr w:rsidR="00FB7F77" w:rsidRPr="00FF4369"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08EF9" w14:textId="77777777" w:rsidR="004563EE" w:rsidRDefault="004563EE">
      <w:r>
        <w:separator/>
      </w:r>
    </w:p>
  </w:endnote>
  <w:endnote w:type="continuationSeparator" w:id="0">
    <w:p w14:paraId="3B3BB42D" w14:textId="77777777" w:rsidR="004563EE" w:rsidRDefault="004563EE">
      <w:r>
        <w:continuationSeparator/>
      </w:r>
    </w:p>
  </w:endnote>
  <w:endnote w:type="continuationNotice" w:id="1">
    <w:p w14:paraId="3BB1AD2C" w14:textId="77777777" w:rsidR="004563EE" w:rsidRDefault="00456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1B731" w14:textId="77777777" w:rsidR="004563EE" w:rsidRDefault="004563EE">
      <w:r>
        <w:separator/>
      </w:r>
    </w:p>
  </w:footnote>
  <w:footnote w:type="continuationSeparator" w:id="0">
    <w:p w14:paraId="1EBD6A29" w14:textId="77777777" w:rsidR="004563EE" w:rsidRDefault="004563EE">
      <w:r>
        <w:continuationSeparator/>
      </w:r>
    </w:p>
  </w:footnote>
  <w:footnote w:type="continuationNotice" w:id="1">
    <w:p w14:paraId="4E4B312E" w14:textId="77777777" w:rsidR="004563EE" w:rsidRDefault="00456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A477672"/>
    <w:multiLevelType w:val="hybridMultilevel"/>
    <w:tmpl w:val="79F41C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2F4C06"/>
    <w:multiLevelType w:val="hybridMultilevel"/>
    <w:tmpl w:val="0C882E30"/>
    <w:lvl w:ilvl="0" w:tplc="08090003">
      <w:start w:val="1"/>
      <w:numFmt w:val="bullet"/>
      <w:lvlText w:val="o"/>
      <w:lvlJc w:val="left"/>
      <w:pPr>
        <w:ind w:left="928" w:hanging="360"/>
      </w:pPr>
      <w:rPr>
        <w:rFonts w:ascii="Courier New" w:hAnsi="Courier New" w:cs="Courier New"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5" w15:restartNumberingAfterBreak="0">
    <w:nsid w:val="1885650F"/>
    <w:multiLevelType w:val="hybridMultilevel"/>
    <w:tmpl w:val="60980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065C48"/>
    <w:multiLevelType w:val="hybridMultilevel"/>
    <w:tmpl w:val="FC9A4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921B89"/>
    <w:multiLevelType w:val="hybridMultilevel"/>
    <w:tmpl w:val="04A6C52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E81DE8"/>
    <w:multiLevelType w:val="hybridMultilevel"/>
    <w:tmpl w:val="371A4820"/>
    <w:lvl w:ilvl="0" w:tplc="08090001">
      <w:start w:val="1"/>
      <w:numFmt w:val="bullet"/>
      <w:lvlText w:val=""/>
      <w:lvlJc w:val="left"/>
      <w:pPr>
        <w:ind w:left="928" w:hanging="360"/>
      </w:pPr>
      <w:rPr>
        <w:rFonts w:ascii="Symbol" w:hAnsi="Symbol"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34DA5C73"/>
    <w:multiLevelType w:val="hybridMultilevel"/>
    <w:tmpl w:val="16FC2896"/>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0BC2020"/>
    <w:multiLevelType w:val="multilevel"/>
    <w:tmpl w:val="40BC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99A6663"/>
    <w:multiLevelType w:val="hybridMultilevel"/>
    <w:tmpl w:val="50A66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354EE2"/>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22" w15:restartNumberingAfterBreak="0">
    <w:nsid w:val="53716556"/>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9F594A"/>
    <w:multiLevelType w:val="hybridMultilevel"/>
    <w:tmpl w:val="B964D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D06EA6"/>
    <w:multiLevelType w:val="hybridMultilevel"/>
    <w:tmpl w:val="99FA8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4D02491"/>
    <w:multiLevelType w:val="hybridMultilevel"/>
    <w:tmpl w:val="FC9A4F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846B55"/>
    <w:multiLevelType w:val="hybridMultilevel"/>
    <w:tmpl w:val="F27AB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5"/>
  </w:num>
  <w:num w:numId="2" w16cid:durableId="2059434476">
    <w:abstractNumId w:val="31"/>
  </w:num>
  <w:num w:numId="3" w16cid:durableId="559248169">
    <w:abstractNumId w:val="29"/>
  </w:num>
  <w:num w:numId="4" w16cid:durableId="1805738266">
    <w:abstractNumId w:val="15"/>
  </w:num>
  <w:num w:numId="5" w16cid:durableId="633951440">
    <w:abstractNumId w:val="17"/>
  </w:num>
  <w:num w:numId="6" w16cid:durableId="1252162723">
    <w:abstractNumId w:val="1"/>
  </w:num>
  <w:num w:numId="7" w16cid:durableId="1165045746">
    <w:abstractNumId w:val="0"/>
  </w:num>
  <w:num w:numId="8" w16cid:durableId="1934240767">
    <w:abstractNumId w:val="33"/>
  </w:num>
  <w:num w:numId="9" w16cid:durableId="1680891386">
    <w:abstractNumId w:val="7"/>
  </w:num>
  <w:num w:numId="10" w16cid:durableId="7274586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4"/>
  </w:num>
  <w:num w:numId="13" w16cid:durableId="1719016264">
    <w:abstractNumId w:val="9"/>
  </w:num>
  <w:num w:numId="14" w16cid:durableId="747650855">
    <w:abstractNumId w:val="14"/>
  </w:num>
  <w:num w:numId="15" w16cid:durableId="742457621">
    <w:abstractNumId w:val="16"/>
  </w:num>
  <w:num w:numId="16" w16cid:durableId="20447891">
    <w:abstractNumId w:val="27"/>
  </w:num>
  <w:num w:numId="17" w16cid:durableId="1014769172">
    <w:abstractNumId w:val="3"/>
  </w:num>
  <w:num w:numId="18" w16cid:durableId="315767137">
    <w:abstractNumId w:val="21"/>
  </w:num>
  <w:num w:numId="19" w16cid:durableId="1850409754">
    <w:abstractNumId w:val="8"/>
  </w:num>
  <w:num w:numId="20" w16cid:durableId="235866808">
    <w:abstractNumId w:val="2"/>
  </w:num>
  <w:num w:numId="21" w16cid:durableId="1039664990">
    <w:abstractNumId w:val="23"/>
  </w:num>
  <w:num w:numId="22" w16cid:durableId="992218335">
    <w:abstractNumId w:val="32"/>
  </w:num>
  <w:num w:numId="23" w16cid:durableId="859926562">
    <w:abstractNumId w:val="13"/>
  </w:num>
  <w:num w:numId="24" w16cid:durableId="208877918">
    <w:abstractNumId w:val="12"/>
  </w:num>
  <w:num w:numId="25" w16cid:durableId="1868179450">
    <w:abstractNumId w:val="19"/>
  </w:num>
  <w:num w:numId="26" w16cid:durableId="1076976969">
    <w:abstractNumId w:val="4"/>
  </w:num>
  <w:num w:numId="27" w16cid:durableId="610821849">
    <w:abstractNumId w:val="26"/>
  </w:num>
  <w:num w:numId="28" w16cid:durableId="1031569353">
    <w:abstractNumId w:val="5"/>
  </w:num>
  <w:num w:numId="29" w16cid:durableId="678967907">
    <w:abstractNumId w:val="11"/>
  </w:num>
  <w:num w:numId="30" w16cid:durableId="460881601">
    <w:abstractNumId w:val="6"/>
  </w:num>
  <w:num w:numId="31" w16cid:durableId="263927538">
    <w:abstractNumId w:val="30"/>
  </w:num>
  <w:num w:numId="32" w16cid:durableId="1822304674">
    <w:abstractNumId w:val="22"/>
  </w:num>
  <w:num w:numId="33" w16cid:durableId="2010673810">
    <w:abstractNumId w:val="20"/>
  </w:num>
  <w:num w:numId="34" w16cid:durableId="776564682">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43F"/>
    <w:rsid w:val="001A160D"/>
    <w:rsid w:val="001A18B5"/>
    <w:rsid w:val="001A1BC5"/>
    <w:rsid w:val="001A1CE8"/>
    <w:rsid w:val="001A21FD"/>
    <w:rsid w:val="001A2672"/>
    <w:rsid w:val="001A28D0"/>
    <w:rsid w:val="001A2CE1"/>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5D"/>
    <w:rsid w:val="002B636B"/>
    <w:rsid w:val="002B6418"/>
    <w:rsid w:val="002B6508"/>
    <w:rsid w:val="002B6577"/>
    <w:rsid w:val="002B6AC2"/>
    <w:rsid w:val="002B6CB5"/>
    <w:rsid w:val="002B6CE7"/>
    <w:rsid w:val="002B6DB8"/>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7FE"/>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7F4"/>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303"/>
    <w:rsid w:val="008553D7"/>
    <w:rsid w:val="008555A9"/>
    <w:rsid w:val="008556BD"/>
    <w:rsid w:val="00855A49"/>
    <w:rsid w:val="00855BCB"/>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3FEE"/>
    <w:rsid w:val="00C44308"/>
    <w:rsid w:val="00C4444C"/>
    <w:rsid w:val="00C4471C"/>
    <w:rsid w:val="00C4471D"/>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4FE"/>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8"/>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1936</Words>
  <Characters>9362</Characters>
  <Application>Microsoft Office Word</Application>
  <DocSecurity>0</DocSecurity>
  <Lines>78</Lines>
  <Paragraphs>22</Paragraphs>
  <ScaleCrop>false</ScaleCrop>
  <LinksUpToDate>false</LinksUpToDate>
  <CharactersWithSpaces>11276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2010-10-06T02:58:00Z</cp:lastPrinted>
  <dcterms:created xsi:type="dcterms:W3CDTF">2021-06-19T05:27:00Z</dcterms:created>
  <dcterms:modified xsi:type="dcterms:W3CDTF">2025-03-28T10:49:00Z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