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E25422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657FA3" w:rsidRPr="00657FA3">
        <w:rPr>
          <w:rFonts w:ascii="Arial" w:hAnsi="Arial" w:cs="Arial"/>
          <w:b/>
          <w:sz w:val="24"/>
          <w:lang w:val="en-US" w:eastAsia="zh-CN"/>
        </w:rPr>
        <w:t>R4-2503904</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3E3F1A6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1C69" w:rsidRPr="00901C69">
        <w:rPr>
          <w:rFonts w:ascii="Arial" w:eastAsia="宋体" w:hAnsi="Arial"/>
          <w:b/>
          <w:sz w:val="24"/>
          <w:lang w:val="en-US" w:eastAsia="zh-CN"/>
        </w:rPr>
        <w:t xml:space="preserve">Discussion on RRM requirements for </w:t>
      </w:r>
      <w:proofErr w:type="spellStart"/>
      <w:r w:rsidR="00901C69" w:rsidRPr="00901C69">
        <w:rPr>
          <w:rFonts w:ascii="Arial" w:eastAsia="宋体" w:hAnsi="Arial"/>
          <w:b/>
          <w:sz w:val="24"/>
          <w:lang w:val="en-US" w:eastAsia="zh-CN"/>
        </w:rPr>
        <w:t>RedCap</w:t>
      </w:r>
      <w:proofErr w:type="spellEnd"/>
      <w:r w:rsidR="00901C69" w:rsidRPr="00901C69">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9525F6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57FA3">
        <w:rPr>
          <w:rFonts w:ascii="Arial" w:eastAsia="宋体" w:hAnsi="Arial"/>
          <w:b/>
          <w:sz w:val="24"/>
          <w:lang w:val="en-US" w:eastAsia="zh-CN"/>
        </w:rPr>
        <w:t>7.29.4.1</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037B33" w14:textId="70B9CE6F" w:rsidR="0014105A" w:rsidRPr="00C42202" w:rsidRDefault="0014105A" w:rsidP="0014105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 xml:space="preserve"> are discussed in RAN4#11</w:t>
      </w:r>
      <w:r>
        <w:rPr>
          <w:rFonts w:eastAsia="宋体"/>
          <w:lang w:eastAsia="zh-CN"/>
        </w:rPr>
        <w:t>4</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Pr="00C42202">
        <w:rPr>
          <w:rFonts w:eastAsia="宋体"/>
          <w:lang w:eastAsia="zh-CN"/>
        </w:rPr>
        <w:t>.</w:t>
      </w:r>
    </w:p>
    <w:p w14:paraId="7D9A16F6" w14:textId="77777777" w:rsidR="0014105A" w:rsidRDefault="0014105A" w:rsidP="0014105A">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RRM requirements</w:t>
      </w:r>
    </w:p>
    <w:p w14:paraId="1B6FC77E" w14:textId="77777777" w:rsidR="0014105A" w:rsidRDefault="0014105A" w:rsidP="0014105A">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1Rx</w:t>
      </w:r>
    </w:p>
    <w:p w14:paraId="2A44EFFC" w14:textId="77777777" w:rsidR="0014105A" w:rsidRDefault="0014105A" w:rsidP="0014105A">
      <w:pPr>
        <w:numPr>
          <w:ilvl w:val="0"/>
          <w:numId w:val="37"/>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HD-FDD</w:t>
      </w:r>
    </w:p>
    <w:p w14:paraId="64FABC29" w14:textId="77777777" w:rsidR="0014105A" w:rsidRPr="00A97C77" w:rsidRDefault="0014105A" w:rsidP="0014105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w:t>
      </w:r>
    </w:p>
    <w:p w14:paraId="0D6E96EF" w14:textId="6D5E6C46" w:rsidR="004729BE" w:rsidRDefault="004729BE" w:rsidP="004729BE">
      <w:pPr>
        <w:pStyle w:val="1"/>
        <w:jc w:val="both"/>
        <w:rPr>
          <w:lang w:val="en-US"/>
        </w:rPr>
      </w:pPr>
      <w:r>
        <w:rPr>
          <w:lang w:val="en-US"/>
        </w:rPr>
        <w:t>Discussion</w:t>
      </w:r>
    </w:p>
    <w:p w14:paraId="53D50590" w14:textId="2AD176BA" w:rsidR="008479FF" w:rsidRDefault="008479FF" w:rsidP="008479FF">
      <w:pPr>
        <w:pStyle w:val="2"/>
        <w:rPr>
          <w:lang w:val="en-US" w:eastAsia="zh-CN"/>
        </w:rPr>
      </w:pPr>
      <w:r>
        <w:rPr>
          <w:lang w:val="en-US" w:eastAsia="zh-CN"/>
        </w:rPr>
        <w:t>RRM requirements</w:t>
      </w:r>
    </w:p>
    <w:p w14:paraId="31B1D13C" w14:textId="2E4847D1" w:rsidR="008479FF" w:rsidRDefault="008479FF" w:rsidP="00741CBE">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 xml:space="preserve">Issue </w:t>
      </w:r>
      <w:r w:rsidRPr="008479FF">
        <w:rPr>
          <w:rFonts w:eastAsia="宋体" w:hint="eastAsia"/>
          <w:b/>
          <w:color w:val="000000"/>
          <w:sz w:val="20"/>
          <w:u w:val="single"/>
          <w:lang w:eastAsia="ko-KR"/>
        </w:rPr>
        <w:t>1</w:t>
      </w:r>
      <w:r w:rsidRPr="008479FF">
        <w:rPr>
          <w:rFonts w:eastAsia="宋体"/>
          <w:b/>
          <w:color w:val="000000"/>
          <w:sz w:val="20"/>
          <w:u w:val="single"/>
          <w:lang w:eastAsia="ko-KR"/>
        </w:rPr>
        <w:t>-</w:t>
      </w:r>
      <w:r w:rsidRPr="008479FF">
        <w:rPr>
          <w:rFonts w:eastAsia="宋体" w:hint="eastAsia"/>
          <w:b/>
          <w:color w:val="000000"/>
          <w:sz w:val="20"/>
          <w:u w:val="single"/>
          <w:lang w:eastAsia="ko-KR"/>
        </w:rPr>
        <w:t>2</w:t>
      </w:r>
      <w:r w:rsidRPr="008479FF">
        <w:rPr>
          <w:rFonts w:eastAsia="宋体"/>
          <w:b/>
          <w:color w:val="000000"/>
          <w:sz w:val="20"/>
          <w:u w:val="single"/>
          <w:lang w:eastAsia="ko-KR"/>
        </w:rPr>
        <w:t>-</w:t>
      </w:r>
      <w:r w:rsidRPr="008479FF">
        <w:rPr>
          <w:rFonts w:eastAsia="宋体" w:hint="eastAsia"/>
          <w:b/>
          <w:color w:val="000000"/>
          <w:sz w:val="20"/>
          <w:u w:val="single"/>
          <w:lang w:eastAsia="ko-KR"/>
        </w:rPr>
        <w:t>3</w:t>
      </w:r>
      <w:r w:rsidRPr="008479FF">
        <w:rPr>
          <w:rFonts w:eastAsia="宋体"/>
          <w:b/>
          <w:color w:val="000000"/>
          <w:sz w:val="20"/>
          <w:u w:val="single"/>
          <w:lang w:eastAsia="ko-KR"/>
        </w:rPr>
        <w:t>: SMTCs</w:t>
      </w:r>
      <w:r w:rsidRPr="008479FF">
        <w:rPr>
          <w:rFonts w:eastAsia="宋体" w:hint="eastAsia"/>
          <w:b/>
          <w:color w:val="000000"/>
          <w:sz w:val="20"/>
          <w:u w:val="single"/>
          <w:lang w:eastAsia="ko-KR"/>
        </w:rPr>
        <w:t xml:space="preserve"> and 'in parallel' related</w:t>
      </w:r>
    </w:p>
    <w:p w14:paraId="306A20ED" w14:textId="7503851D" w:rsidR="00CB2153" w:rsidRDefault="00CB2153" w:rsidP="00CB2153">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Issue 1-2-</w:t>
      </w:r>
      <w:r w:rsidRPr="008479FF">
        <w:rPr>
          <w:rFonts w:eastAsia="宋体" w:hint="eastAsia"/>
          <w:b/>
          <w:color w:val="000000"/>
          <w:sz w:val="20"/>
          <w:u w:val="single"/>
          <w:lang w:eastAsia="ko-KR"/>
        </w:rPr>
        <w:t>3-1</w:t>
      </w:r>
      <w:r w:rsidRPr="008479FF">
        <w:rPr>
          <w:rFonts w:eastAsia="宋体"/>
          <w:b/>
          <w:color w:val="000000"/>
          <w:sz w:val="20"/>
          <w:u w:val="single"/>
          <w:lang w:eastAsia="ko-KR"/>
        </w:rPr>
        <w:t>: Feature 25-1</w:t>
      </w:r>
      <w:r w:rsidRPr="008479FF">
        <w:rPr>
          <w:rFonts w:eastAsia="宋体" w:hint="eastAsia"/>
          <w:b/>
          <w:color w:val="000000"/>
          <w:sz w:val="20"/>
          <w:u w:val="single"/>
          <w:lang w:eastAsia="ko-KR"/>
        </w:rPr>
        <w:t>(</w:t>
      </w:r>
      <w:proofErr w:type="spellStart"/>
      <w:r w:rsidRPr="008479FF">
        <w:rPr>
          <w:rFonts w:eastAsia="宋体"/>
          <w:b/>
          <w:color w:val="000000"/>
          <w:sz w:val="20"/>
          <w:u w:val="single"/>
          <w:lang w:eastAsia="ko-KR"/>
        </w:rPr>
        <w:t>parallelS</w:t>
      </w:r>
      <w:r w:rsidRPr="008479FF">
        <w:rPr>
          <w:rFonts w:eastAsia="宋体" w:hint="eastAsia"/>
          <w:b/>
          <w:color w:val="000000"/>
          <w:sz w:val="20"/>
          <w:u w:val="single"/>
          <w:lang w:eastAsia="ko-KR"/>
        </w:rPr>
        <w:t>MTC</w:t>
      </w:r>
      <w:proofErr w:type="spellEnd"/>
      <w:r w:rsidRPr="008479FF">
        <w:rPr>
          <w:rFonts w:eastAsia="宋体" w:hint="eastAsia"/>
          <w:b/>
          <w:color w:val="000000"/>
          <w:sz w:val="20"/>
          <w:u w:val="single"/>
          <w:lang w:eastAsia="ko-KR"/>
        </w:rPr>
        <w:t>)</w:t>
      </w:r>
    </w:p>
    <w:p w14:paraId="2316A698" w14:textId="5A8F7466" w:rsidR="003825FE" w:rsidRDefault="003825FE" w:rsidP="003825FE">
      <w:pPr>
        <w:spacing w:before="120" w:after="120"/>
        <w:rPr>
          <w:rFonts w:eastAsiaTheme="minorEastAsia"/>
          <w:lang w:val="en-US" w:eastAsia="zh-CN"/>
        </w:rPr>
      </w:pPr>
      <w:r w:rsidRPr="003825FE">
        <w:rPr>
          <w:rFonts w:eastAsiaTheme="minorEastAsia"/>
          <w:lang w:val="en-US" w:eastAsia="zh-CN"/>
        </w:rPr>
        <w:t xml:space="preserve">In RAN4#114, following </w:t>
      </w:r>
      <w:r>
        <w:rPr>
          <w:rFonts w:eastAsiaTheme="minorEastAsia"/>
          <w:lang w:val="en-US" w:eastAsia="zh-CN"/>
        </w:rPr>
        <w:t>two options are listed for further discussion.</w:t>
      </w:r>
    </w:p>
    <w:tbl>
      <w:tblPr>
        <w:tblStyle w:val="afa"/>
        <w:tblW w:w="0" w:type="auto"/>
        <w:tblLook w:val="04A0" w:firstRow="1" w:lastRow="0" w:firstColumn="1" w:lastColumn="0" w:noHBand="0" w:noVBand="1"/>
      </w:tblPr>
      <w:tblGrid>
        <w:gridCol w:w="9621"/>
      </w:tblGrid>
      <w:tr w:rsidR="003825FE" w14:paraId="07FD473A" w14:textId="77777777" w:rsidTr="003825FE">
        <w:tc>
          <w:tcPr>
            <w:tcW w:w="9621" w:type="dxa"/>
          </w:tcPr>
          <w:p w14:paraId="26789582" w14:textId="77777777" w:rsidR="003825FE" w:rsidRPr="003825FE" w:rsidRDefault="003825FE" w:rsidP="003825FE">
            <w:pPr>
              <w:spacing w:beforeLines="0" w:before="0" w:afterLines="0" w:after="180"/>
              <w:rPr>
                <w:rFonts w:eastAsia="宋体"/>
                <w:b/>
                <w:sz w:val="20"/>
                <w:lang w:val="en-US" w:eastAsia="zh-CN"/>
              </w:rPr>
            </w:pPr>
            <w:r w:rsidRPr="003825FE">
              <w:rPr>
                <w:rFonts w:eastAsia="宋体"/>
                <w:b/>
                <w:sz w:val="20"/>
                <w:lang w:val="en-US"/>
              </w:rPr>
              <w:t>&lt;Way Forward&gt;</w:t>
            </w:r>
            <w:r w:rsidRPr="003825FE">
              <w:rPr>
                <w:rFonts w:eastAsia="宋体" w:hint="eastAsia"/>
                <w:b/>
                <w:sz w:val="20"/>
                <w:lang w:val="en-US" w:eastAsia="zh-CN"/>
              </w:rPr>
              <w:t>:</w:t>
            </w:r>
          </w:p>
          <w:p w14:paraId="7B0C752A" w14:textId="77777777" w:rsidR="003825FE" w:rsidRPr="003825FE" w:rsidRDefault="003825FE" w:rsidP="003825FE">
            <w:pPr>
              <w:snapToGrid w:val="0"/>
              <w:spacing w:beforeLines="0" w:before="0" w:afterLines="0" w:after="120"/>
              <w:rPr>
                <w:rFonts w:eastAsia="宋体"/>
                <w:sz w:val="20"/>
                <w:lang w:val="en-US" w:eastAsia="zh-CN"/>
              </w:rPr>
            </w:pPr>
            <w:r w:rsidRPr="003825FE">
              <w:rPr>
                <w:rFonts w:eastAsia="宋体" w:hint="eastAsia"/>
                <w:sz w:val="20"/>
                <w:lang w:val="en-US" w:eastAsia="zh-CN"/>
              </w:rPr>
              <w:t>O</w:t>
            </w:r>
            <w:r w:rsidRPr="003825FE">
              <w:rPr>
                <w:rFonts w:eastAsia="宋体"/>
                <w:sz w:val="20"/>
                <w:lang w:val="en-US" w:eastAsia="zh-CN"/>
              </w:rPr>
              <w:t>ptions for further discussion:</w:t>
            </w:r>
          </w:p>
          <w:p w14:paraId="27F7BD67" w14:textId="77777777" w:rsidR="003825FE" w:rsidRPr="003825FE" w:rsidRDefault="003825FE" w:rsidP="003825FE">
            <w:pPr>
              <w:snapToGrid w:val="0"/>
              <w:spacing w:beforeLines="0" w:before="0" w:afterLines="0" w:after="120"/>
              <w:rPr>
                <w:rFonts w:eastAsia="宋体"/>
                <w:sz w:val="20"/>
                <w:lang w:val="en-US" w:eastAsia="zh-CN"/>
              </w:rPr>
            </w:pPr>
            <w:r w:rsidRPr="003825FE">
              <w:rPr>
                <w:rFonts w:eastAsia="宋体"/>
                <w:sz w:val="20"/>
                <w:lang w:val="en-US" w:eastAsia="zh-CN"/>
              </w:rPr>
              <w:t xml:space="preserve">If not differentiate 1Rx and 2Rx </w:t>
            </w:r>
            <w:proofErr w:type="spellStart"/>
            <w:r w:rsidRPr="003825FE">
              <w:rPr>
                <w:rFonts w:eastAsia="宋体" w:hint="eastAsia"/>
                <w:sz w:val="20"/>
                <w:lang w:val="en-US" w:eastAsia="zh-CN"/>
              </w:rPr>
              <w:t>RedCap</w:t>
            </w:r>
            <w:proofErr w:type="spellEnd"/>
            <w:r w:rsidRPr="003825FE">
              <w:rPr>
                <w:rFonts w:eastAsia="宋体" w:hint="eastAsia"/>
                <w:sz w:val="20"/>
                <w:lang w:val="en-US" w:eastAsia="zh-CN"/>
              </w:rPr>
              <w:t xml:space="preserve"> </w:t>
            </w:r>
            <w:r w:rsidRPr="003825FE">
              <w:rPr>
                <w:rFonts w:eastAsia="宋体"/>
                <w:sz w:val="20"/>
                <w:lang w:val="en-US" w:eastAsia="zh-CN"/>
              </w:rPr>
              <w:t xml:space="preserve">UEs, the </w:t>
            </w:r>
            <w:r w:rsidRPr="003825FE">
              <w:rPr>
                <w:rFonts w:eastAsia="宋体"/>
                <w:b/>
                <w:sz w:val="20"/>
                <w:lang w:val="en-US" w:eastAsia="zh-CN"/>
              </w:rPr>
              <w:t>baseline</w:t>
            </w:r>
            <w:r w:rsidRPr="003825FE">
              <w:rPr>
                <w:rFonts w:eastAsia="宋体"/>
                <w:sz w:val="20"/>
                <w:lang w:val="en-US" w:eastAsia="zh-CN"/>
              </w:rPr>
              <w:t xml:space="preserve"> for UE capability is:</w:t>
            </w:r>
          </w:p>
          <w:p w14:paraId="6629D6AE" w14:textId="77777777" w:rsidR="003825FE" w:rsidRPr="003825FE" w:rsidRDefault="003825FE" w:rsidP="003825FE">
            <w:pPr>
              <w:numPr>
                <w:ilvl w:val="0"/>
                <w:numId w:val="25"/>
              </w:numPr>
              <w:spacing w:beforeLines="0" w:before="0" w:afterLines="0" w:after="120"/>
              <w:ind w:left="720"/>
              <w:rPr>
                <w:rFonts w:eastAsia="宋体"/>
                <w:sz w:val="20"/>
                <w:lang w:val="en-US"/>
              </w:rPr>
            </w:pPr>
            <w:r w:rsidRPr="003825FE">
              <w:rPr>
                <w:rFonts w:eastAsia="宋体"/>
                <w:sz w:val="20"/>
                <w:lang w:val="en-US"/>
              </w:rPr>
              <w:t>Option 1: [1 SMTC or] 2 SMTCs not in parallel</w:t>
            </w:r>
          </w:p>
          <w:p w14:paraId="6E1DCF3D" w14:textId="77777777" w:rsidR="003825FE" w:rsidRPr="003825FE" w:rsidRDefault="003825FE" w:rsidP="003825FE">
            <w:pPr>
              <w:numPr>
                <w:ilvl w:val="0"/>
                <w:numId w:val="25"/>
              </w:numPr>
              <w:spacing w:beforeLines="0" w:before="0" w:afterLines="0" w:after="120"/>
              <w:ind w:left="720"/>
              <w:rPr>
                <w:rFonts w:eastAsia="宋体"/>
                <w:sz w:val="20"/>
                <w:lang w:val="en-US"/>
              </w:rPr>
            </w:pPr>
            <w:r w:rsidRPr="003825FE">
              <w:rPr>
                <w:rFonts w:eastAsia="宋体"/>
                <w:sz w:val="20"/>
                <w:lang w:val="en-US"/>
              </w:rPr>
              <w:t>Option 2: 2 parallel SMTCs</w:t>
            </w:r>
          </w:p>
          <w:p w14:paraId="48BFFA97" w14:textId="7AE82720" w:rsidR="003825FE" w:rsidRPr="003825FE" w:rsidRDefault="003825FE" w:rsidP="003825FE">
            <w:pPr>
              <w:numPr>
                <w:ilvl w:val="1"/>
                <w:numId w:val="25"/>
              </w:numPr>
              <w:spacing w:beforeLines="0" w:before="120" w:afterLines="0" w:after="120"/>
              <w:ind w:left="1656"/>
              <w:rPr>
                <w:rFonts w:eastAsia="宋体"/>
                <w:sz w:val="20"/>
                <w:lang w:val="en-US"/>
              </w:rPr>
            </w:pPr>
            <w:r w:rsidRPr="003825FE">
              <w:rPr>
                <w:rFonts w:eastAsia="宋体"/>
                <w:sz w:val="20"/>
                <w:lang w:val="en-US"/>
              </w:rPr>
              <w:t>‘Parallel’ means the SMTCs are TDM with proximity distance.</w:t>
            </w:r>
          </w:p>
        </w:tc>
      </w:tr>
    </w:tbl>
    <w:p w14:paraId="22FC79F5" w14:textId="7A981947" w:rsidR="00741CBE" w:rsidRPr="00741CBE" w:rsidRDefault="00584E78" w:rsidP="00741CBE">
      <w:pPr>
        <w:spacing w:before="120" w:after="120"/>
        <w:rPr>
          <w:rFonts w:eastAsiaTheme="minorEastAsia"/>
          <w:lang w:val="en-US" w:eastAsia="zh-CN"/>
        </w:rPr>
      </w:pPr>
      <w:r>
        <w:rPr>
          <w:rFonts w:eastAsiaTheme="minorEastAsia"/>
          <w:lang w:val="en-US" w:eastAsia="zh-CN"/>
        </w:rPr>
        <w:t xml:space="preserve">We support option 1. </w:t>
      </w:r>
      <w:r w:rsidR="00741CBE" w:rsidRPr="00741CBE">
        <w:rPr>
          <w:rFonts w:eastAsiaTheme="minorEastAsia"/>
          <w:lang w:val="en-US" w:eastAsia="zh-CN"/>
        </w:rPr>
        <w:t xml:space="preserve">In last meeting, some companies commented that parallel measurement of 2 non-overlapping SMTCs may not be an issue if the distance between the 2 SMTCs is large enough, and it can be considered as if NW configured a smaller SMTC period. We agree that using a larger proximity distance could be helpful, but it is difficult to keep the UE complexity not increased due to support of 2 SMTCs </w:t>
      </w:r>
      <w:r w:rsidR="00CB2153">
        <w:rPr>
          <w:rFonts w:eastAsiaTheme="minorEastAsia"/>
          <w:lang w:val="en-US" w:eastAsia="zh-CN"/>
        </w:rPr>
        <w:t xml:space="preserve">in parallel </w:t>
      </w:r>
      <w:r w:rsidR="00741CBE" w:rsidRPr="00741CBE">
        <w:rPr>
          <w:rFonts w:eastAsiaTheme="minorEastAsia"/>
          <w:lang w:val="en-US" w:eastAsia="zh-CN"/>
        </w:rPr>
        <w:t xml:space="preserve">because the max proximity distance is 80ms (which resembles the case of 80ms SMTC period). </w:t>
      </w:r>
    </w:p>
    <w:p w14:paraId="4ADF7BE1" w14:textId="77777777" w:rsidR="00741CBE" w:rsidRPr="00741CBE" w:rsidRDefault="00741CBE" w:rsidP="00741CBE">
      <w:pPr>
        <w:spacing w:before="120" w:after="120"/>
        <w:rPr>
          <w:rFonts w:eastAsiaTheme="minorEastAsia"/>
          <w:lang w:val="en-US" w:eastAsia="zh-CN"/>
        </w:rPr>
      </w:pPr>
      <w:r w:rsidRPr="00741CBE">
        <w:rPr>
          <w:rFonts w:eastAsiaTheme="minorEastAsia"/>
          <w:lang w:val="en-US" w:eastAsia="zh-CN"/>
        </w:rPr>
        <w:t xml:space="preserve">The reason is that cell search delay is lower bounded by 600ms, meaning UE is not expected to use every SMTC occasion for cell search when SMTC period is &lt;= 80ms. With single SMTC of 80ms period, UE is required to do PSS/SSS detection over 1 set of SMTC within 600ms. With 2 SMTCs of 160ms period and 80ms proximity distance, UE is required to do PSS/SSS detection over 2 sets of SMTC within 600ms, which means the cell search activity is doubled within a 600ms period even with 80ms proximity distance. </w:t>
      </w:r>
    </w:p>
    <w:p w14:paraId="7AA03256" w14:textId="77777777" w:rsidR="00741CBE" w:rsidRPr="00741CBE" w:rsidRDefault="00741CBE" w:rsidP="00741CBE">
      <w:pPr>
        <w:spacing w:before="120" w:after="120"/>
        <w:rPr>
          <w:rFonts w:eastAsiaTheme="minorEastAsia"/>
          <w:lang w:val="en-US" w:eastAsia="zh-CN"/>
        </w:rPr>
      </w:pPr>
      <w:r w:rsidRPr="00741CBE">
        <w:rPr>
          <w:rFonts w:eastAsiaTheme="minorEastAsia"/>
          <w:lang w:val="en-US" w:eastAsia="zh-CN"/>
        </w:rPr>
        <w:t xml:space="preserve">It can be seen that supporting parallel measurement of 2 non-overlapping SMTCs will increase the UE complexity. As low complexity is important for </w:t>
      </w:r>
      <w:proofErr w:type="spellStart"/>
      <w:r w:rsidRPr="00741CBE">
        <w:rPr>
          <w:rFonts w:eastAsiaTheme="minorEastAsia"/>
          <w:lang w:val="en-US" w:eastAsia="zh-CN"/>
        </w:rPr>
        <w:t>RedCap</w:t>
      </w:r>
      <w:proofErr w:type="spellEnd"/>
      <w:r w:rsidRPr="00741CBE">
        <w:rPr>
          <w:rFonts w:eastAsiaTheme="minorEastAsia"/>
          <w:lang w:val="en-US" w:eastAsia="zh-CN"/>
        </w:rPr>
        <w:t xml:space="preserve"> UE, we prefer not to increase the measurement complexity to trade-off measurement delay for multiple STMCs, at least not as a mandatory requirement. </w:t>
      </w:r>
    </w:p>
    <w:p w14:paraId="6EB81802" w14:textId="77777777" w:rsidR="00741CBE" w:rsidRPr="00741CBE" w:rsidRDefault="00741CBE" w:rsidP="00741CBE">
      <w:pPr>
        <w:spacing w:before="120" w:after="120"/>
        <w:rPr>
          <w:rFonts w:eastAsiaTheme="minorEastAsia"/>
          <w:lang w:val="en-US" w:eastAsia="zh-CN"/>
        </w:rPr>
      </w:pPr>
      <w:r w:rsidRPr="00741CBE">
        <w:rPr>
          <w:rFonts w:eastAsiaTheme="minorEastAsia" w:hint="eastAsia"/>
          <w:lang w:val="en-US" w:eastAsia="zh-CN"/>
        </w:rPr>
        <w:t>T</w:t>
      </w:r>
      <w:r w:rsidRPr="00741CBE">
        <w:rPr>
          <w:rFonts w:eastAsiaTheme="minorEastAsia"/>
          <w:lang w:val="en-US" w:eastAsia="zh-CN"/>
        </w:rPr>
        <w:t>here are two ways to fully address the complexity issue:</w:t>
      </w:r>
    </w:p>
    <w:p w14:paraId="277DEDDA" w14:textId="77777777" w:rsidR="00741CBE" w:rsidRPr="00741CBE" w:rsidRDefault="00741CBE" w:rsidP="00741CBE">
      <w:pPr>
        <w:numPr>
          <w:ilvl w:val="0"/>
          <w:numId w:val="37"/>
        </w:numPr>
        <w:spacing w:before="120" w:after="120"/>
        <w:rPr>
          <w:rFonts w:eastAsiaTheme="minorEastAsia"/>
          <w:szCs w:val="24"/>
          <w:lang w:val="en-US" w:eastAsia="zh-CN"/>
        </w:rPr>
      </w:pPr>
      <w:r w:rsidRPr="00741CBE">
        <w:rPr>
          <w:rFonts w:eastAsiaTheme="minorEastAsia"/>
          <w:szCs w:val="24"/>
          <w:lang w:val="en-US" w:eastAsia="zh-CN"/>
        </w:rPr>
        <w:lastRenderedPageBreak/>
        <w:t xml:space="preserve">Option 1: make it optional for </w:t>
      </w:r>
      <w:proofErr w:type="spellStart"/>
      <w:r w:rsidRPr="00741CBE">
        <w:rPr>
          <w:rFonts w:eastAsiaTheme="minorEastAsia"/>
          <w:szCs w:val="24"/>
          <w:lang w:val="en-US" w:eastAsia="zh-CN"/>
        </w:rPr>
        <w:t>RedCap</w:t>
      </w:r>
      <w:proofErr w:type="spellEnd"/>
      <w:r w:rsidRPr="00741CBE">
        <w:rPr>
          <w:rFonts w:eastAsiaTheme="minorEastAsia"/>
          <w:szCs w:val="24"/>
          <w:lang w:val="en-US" w:eastAsia="zh-CN"/>
        </w:rPr>
        <w:t xml:space="preserve"> UE to support 2 SMTC per MO, </w:t>
      </w:r>
    </w:p>
    <w:p w14:paraId="251A980B" w14:textId="77777777" w:rsidR="00741CBE" w:rsidRPr="00741CBE" w:rsidRDefault="00741CBE" w:rsidP="00741CBE">
      <w:pPr>
        <w:numPr>
          <w:ilvl w:val="0"/>
          <w:numId w:val="37"/>
        </w:numPr>
        <w:spacing w:before="120" w:after="120"/>
        <w:rPr>
          <w:rFonts w:eastAsiaTheme="minorEastAsia"/>
          <w:szCs w:val="24"/>
          <w:lang w:val="en-US" w:eastAsia="zh-CN"/>
        </w:rPr>
      </w:pPr>
      <w:r w:rsidRPr="00741CBE">
        <w:rPr>
          <w:rFonts w:eastAsiaTheme="minorEastAsia"/>
          <w:szCs w:val="24"/>
          <w:lang w:val="en-US" w:eastAsia="zh-CN"/>
        </w:rPr>
        <w:t xml:space="preserve">Option 2: scale measurement period with number of SMTCs no matter if the SMTCs collide or not. </w:t>
      </w:r>
    </w:p>
    <w:p w14:paraId="08479B4B" w14:textId="446CC0D3" w:rsidR="00741CBE" w:rsidRPr="00741CBE" w:rsidRDefault="0008017E" w:rsidP="00741CBE">
      <w:pPr>
        <w:spacing w:before="120" w:after="120"/>
        <w:rPr>
          <w:rFonts w:eastAsiaTheme="minorEastAsia"/>
          <w:lang w:val="en-US" w:eastAsia="zh-CN"/>
        </w:rPr>
      </w:pPr>
      <w:r>
        <w:rPr>
          <w:rFonts w:eastAsiaTheme="minorEastAsia"/>
          <w:lang w:val="en-US" w:eastAsia="zh-CN"/>
        </w:rPr>
        <w:t xml:space="preserve">In RAN4#114, some companies commented that supporting 2 SMTCs per MO is better than supporting only 2 SMTC. In this case, we suggest that </w:t>
      </w:r>
      <w:proofErr w:type="spellStart"/>
      <w:r w:rsidRPr="0008017E">
        <w:rPr>
          <w:rFonts w:eastAsiaTheme="minorEastAsia"/>
          <w:lang w:val="en-US" w:eastAsia="zh-CN"/>
        </w:rPr>
        <w:t>RedCap</w:t>
      </w:r>
      <w:proofErr w:type="spellEnd"/>
      <w:r w:rsidRPr="0008017E">
        <w:rPr>
          <w:rFonts w:eastAsiaTheme="minorEastAsia"/>
          <w:lang w:val="en-US" w:eastAsia="zh-CN"/>
        </w:rPr>
        <w:t xml:space="preserve"> UE </w:t>
      </w:r>
      <w:r>
        <w:rPr>
          <w:rFonts w:eastAsiaTheme="minorEastAsia"/>
          <w:lang w:val="en-US" w:eastAsia="zh-CN"/>
        </w:rPr>
        <w:t xml:space="preserve">is still required to </w:t>
      </w:r>
      <w:r w:rsidRPr="0008017E">
        <w:rPr>
          <w:rFonts w:eastAsiaTheme="minorEastAsia"/>
          <w:lang w:val="en-US" w:eastAsia="zh-CN"/>
        </w:rPr>
        <w:t>mandatorily supports 2 SMTCs</w:t>
      </w:r>
      <w:r>
        <w:rPr>
          <w:rFonts w:eastAsiaTheme="minorEastAsia"/>
          <w:lang w:val="en-US" w:eastAsia="zh-CN"/>
        </w:rPr>
        <w:t>,</w:t>
      </w:r>
      <w:r w:rsidRPr="0008017E">
        <w:rPr>
          <w:rFonts w:eastAsiaTheme="minorEastAsia"/>
          <w:lang w:val="en-US" w:eastAsia="zh-CN"/>
        </w:rPr>
        <w:t xml:space="preserve"> but not in parallel, </w:t>
      </w:r>
      <w:r>
        <w:rPr>
          <w:rFonts w:eastAsiaTheme="minorEastAsia"/>
          <w:lang w:val="en-US" w:eastAsia="zh-CN"/>
        </w:rPr>
        <w:t xml:space="preserve">i.e. </w:t>
      </w:r>
      <w:r w:rsidRPr="00741CBE">
        <w:rPr>
          <w:rFonts w:eastAsiaTheme="minorEastAsia"/>
          <w:szCs w:val="24"/>
          <w:lang w:val="en-US" w:eastAsia="zh-CN"/>
        </w:rPr>
        <w:t xml:space="preserve">measurement period </w:t>
      </w:r>
      <w:r>
        <w:rPr>
          <w:rFonts w:eastAsiaTheme="minorEastAsia"/>
          <w:szCs w:val="24"/>
          <w:lang w:val="en-US" w:eastAsia="zh-CN"/>
        </w:rPr>
        <w:t xml:space="preserve">is scaled </w:t>
      </w:r>
      <w:r w:rsidRPr="00741CBE">
        <w:rPr>
          <w:rFonts w:eastAsiaTheme="minorEastAsia"/>
          <w:szCs w:val="24"/>
          <w:lang w:val="en-US" w:eastAsia="zh-CN"/>
        </w:rPr>
        <w:t>with number of SMTCs no matter if the SMTCs collide or not.</w:t>
      </w:r>
      <w:r>
        <w:rPr>
          <w:rFonts w:eastAsiaTheme="minorEastAsia"/>
          <w:szCs w:val="24"/>
          <w:lang w:val="en-US" w:eastAsia="zh-CN"/>
        </w:rPr>
        <w:t xml:space="preserve"> On the other hand, </w:t>
      </w:r>
      <w:r>
        <w:rPr>
          <w:rFonts w:eastAsiaTheme="minorEastAsia"/>
          <w:lang w:val="en-US" w:eastAsia="zh-CN"/>
        </w:rPr>
        <w:t xml:space="preserve">UE can optionally </w:t>
      </w:r>
      <w:r w:rsidRPr="0008017E">
        <w:rPr>
          <w:rFonts w:eastAsiaTheme="minorEastAsia"/>
          <w:lang w:val="en-US" w:eastAsia="zh-CN"/>
        </w:rPr>
        <w:t>support 2</w:t>
      </w:r>
      <w:r w:rsidR="0097155B">
        <w:rPr>
          <w:rFonts w:eastAsiaTheme="minorEastAsia"/>
          <w:lang w:val="en-US" w:eastAsia="zh-CN"/>
        </w:rPr>
        <w:t xml:space="preserve"> or more</w:t>
      </w:r>
      <w:r w:rsidRPr="0008017E">
        <w:rPr>
          <w:rFonts w:eastAsiaTheme="minorEastAsia"/>
          <w:lang w:val="en-US" w:eastAsia="zh-CN"/>
        </w:rPr>
        <w:t xml:space="preserve"> SMTCs in parallel</w:t>
      </w:r>
      <w:r>
        <w:rPr>
          <w:rFonts w:eastAsiaTheme="minorEastAsia"/>
          <w:lang w:val="en-US" w:eastAsia="zh-CN"/>
        </w:rPr>
        <w:t xml:space="preserve"> as in existing requirements for normal UE. </w:t>
      </w:r>
      <w:r w:rsidR="0097155B">
        <w:rPr>
          <w:rFonts w:eastAsiaTheme="minorEastAsia"/>
          <w:lang w:val="en-US" w:eastAsia="zh-CN"/>
        </w:rPr>
        <w:t xml:space="preserve">In this way, the existing capability 25-1 is not impacted as it only indicates number of SMTCs UE can support, and RAN4 can introduce a new capability on whether UE supports parallel measurement of multiple SMTCs per MO. </w:t>
      </w:r>
    </w:p>
    <w:p w14:paraId="4372DE69" w14:textId="2DD6E023" w:rsidR="00741CBE" w:rsidRDefault="00741CBE" w:rsidP="00741CBE">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1</w:t>
      </w:r>
      <w:r w:rsidRPr="00741CBE">
        <w:rPr>
          <w:rFonts w:eastAsiaTheme="minorEastAsia"/>
          <w:b/>
          <w:lang w:eastAsia="zh-CN"/>
        </w:rPr>
        <w:t xml:space="preserve">: </w:t>
      </w:r>
      <w:proofErr w:type="spellStart"/>
      <w:r w:rsidR="0008017E">
        <w:rPr>
          <w:rFonts w:eastAsiaTheme="minorEastAsia"/>
          <w:b/>
          <w:lang w:eastAsia="zh-CN"/>
        </w:rPr>
        <w:t>RedCap</w:t>
      </w:r>
      <w:proofErr w:type="spellEnd"/>
      <w:r w:rsidR="0008017E">
        <w:rPr>
          <w:rFonts w:eastAsiaTheme="minorEastAsia"/>
          <w:b/>
          <w:lang w:eastAsia="zh-CN"/>
        </w:rPr>
        <w:t xml:space="preserve"> </w:t>
      </w:r>
      <w:r>
        <w:rPr>
          <w:rFonts w:eastAsiaTheme="minorEastAsia"/>
          <w:b/>
          <w:lang w:eastAsia="zh-CN"/>
        </w:rPr>
        <w:t xml:space="preserve">UE mandatorily supports 2 SMTCs but not in parallel, and can </w:t>
      </w:r>
      <w:r w:rsidR="00CB2153">
        <w:rPr>
          <w:rFonts w:eastAsiaTheme="minorEastAsia"/>
          <w:b/>
          <w:lang w:eastAsia="zh-CN"/>
        </w:rPr>
        <w:t>optimally</w:t>
      </w:r>
      <w:r>
        <w:rPr>
          <w:rFonts w:eastAsiaTheme="minorEastAsia"/>
          <w:b/>
          <w:lang w:eastAsia="zh-CN"/>
        </w:rPr>
        <w:t xml:space="preserve"> support 2 SMTCs in parallel. </w:t>
      </w:r>
    </w:p>
    <w:p w14:paraId="12CCF5C3" w14:textId="727DED13" w:rsidR="008479FF" w:rsidRDefault="008479FF" w:rsidP="00741CBE">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Issue 1-2-</w:t>
      </w:r>
      <w:r w:rsidRPr="008479FF">
        <w:rPr>
          <w:rFonts w:eastAsia="宋体" w:hint="eastAsia"/>
          <w:b/>
          <w:color w:val="000000"/>
          <w:sz w:val="20"/>
          <w:u w:val="single"/>
          <w:lang w:eastAsia="ko-KR"/>
        </w:rPr>
        <w:t>3-1a</w:t>
      </w:r>
      <w:r w:rsidRPr="008479FF">
        <w:rPr>
          <w:rFonts w:eastAsia="宋体"/>
          <w:b/>
          <w:color w:val="000000"/>
          <w:sz w:val="20"/>
          <w:u w:val="single"/>
          <w:lang w:eastAsia="ko-KR"/>
        </w:rPr>
        <w:t xml:space="preserve">: </w:t>
      </w:r>
      <w:r w:rsidRPr="008479FF">
        <w:rPr>
          <w:rFonts w:eastAsia="宋体" w:hint="eastAsia"/>
          <w:b/>
          <w:color w:val="000000"/>
          <w:sz w:val="20"/>
          <w:u w:val="single"/>
          <w:lang w:eastAsia="ko-KR"/>
        </w:rPr>
        <w:t>T</w:t>
      </w:r>
      <w:r w:rsidRPr="008479FF">
        <w:rPr>
          <w:rFonts w:eastAsia="宋体"/>
          <w:b/>
          <w:color w:val="000000"/>
          <w:sz w:val="20"/>
          <w:u w:val="single"/>
          <w:lang w:eastAsia="ko-KR"/>
        </w:rPr>
        <w:t>he proximity distance between two SMTCs</w:t>
      </w:r>
    </w:p>
    <w:p w14:paraId="42DEF69D" w14:textId="5BB6F2F6" w:rsidR="002B52EC" w:rsidRPr="00741CBE" w:rsidRDefault="002B52EC" w:rsidP="002B52EC">
      <w:pPr>
        <w:spacing w:before="120" w:after="120"/>
        <w:rPr>
          <w:rFonts w:eastAsiaTheme="minorEastAsia"/>
          <w:lang w:val="en-US" w:eastAsia="zh-CN"/>
        </w:rPr>
      </w:pPr>
      <w:r>
        <w:rPr>
          <w:rFonts w:eastAsiaTheme="minorEastAsia"/>
          <w:lang w:val="en-US" w:eastAsia="zh-CN"/>
        </w:rPr>
        <w:t xml:space="preserve">We support </w:t>
      </w:r>
      <w:r w:rsidR="00D73AF4">
        <w:rPr>
          <w:rFonts w:eastAsiaTheme="minorEastAsia"/>
          <w:lang w:val="en-US" w:eastAsia="zh-CN"/>
        </w:rPr>
        <w:t>to c</w:t>
      </w:r>
      <w:r w:rsidR="00D73AF4" w:rsidRPr="00D73AF4">
        <w:rPr>
          <w:rFonts w:eastAsiaTheme="minorEastAsia"/>
          <w:lang w:val="en-US" w:eastAsia="zh-CN"/>
        </w:rPr>
        <w:t>onsider relaxation for proximity condition for parallel measurement of multiple SMTCs for (e)</w:t>
      </w:r>
      <w:proofErr w:type="spellStart"/>
      <w:r w:rsidR="00D73AF4" w:rsidRPr="00D73AF4">
        <w:rPr>
          <w:rFonts w:eastAsiaTheme="minorEastAsia"/>
          <w:lang w:val="en-US" w:eastAsia="zh-CN"/>
        </w:rPr>
        <w:t>RedCap</w:t>
      </w:r>
      <w:proofErr w:type="spellEnd"/>
      <w:r w:rsidR="00D73AF4" w:rsidRPr="00D73AF4">
        <w:rPr>
          <w:rFonts w:eastAsiaTheme="minorEastAsia"/>
          <w:lang w:val="en-US" w:eastAsia="zh-CN"/>
        </w:rPr>
        <w:t xml:space="preserve"> UE</w:t>
      </w:r>
      <w:r>
        <w:rPr>
          <w:rFonts w:eastAsiaTheme="minorEastAsia"/>
          <w:lang w:val="en-US" w:eastAsia="zh-CN"/>
        </w:rPr>
        <w:t xml:space="preserve">. </w:t>
      </w:r>
      <w:r w:rsidR="00D73AF4">
        <w:rPr>
          <w:rFonts w:eastAsiaTheme="minorEastAsia"/>
          <w:lang w:val="en-US" w:eastAsia="zh-CN"/>
        </w:rPr>
        <w:t xml:space="preserve">Due to low complexity, </w:t>
      </w:r>
      <w:proofErr w:type="spellStart"/>
      <w:r w:rsidR="00D73AF4">
        <w:rPr>
          <w:rFonts w:eastAsiaTheme="minorEastAsia"/>
          <w:lang w:val="en-US" w:eastAsia="zh-CN"/>
        </w:rPr>
        <w:t>RedCap</w:t>
      </w:r>
      <w:proofErr w:type="spellEnd"/>
      <w:r w:rsidR="00D73AF4">
        <w:rPr>
          <w:rFonts w:eastAsiaTheme="minorEastAsia"/>
          <w:lang w:val="en-US" w:eastAsia="zh-CN"/>
        </w:rPr>
        <w:t xml:space="preserve"> UE may have lower processing capability compared to normal UE, and it may take longer time to switch from one measurement of SMTC1 to another for SMTC2. We are open to discuss the exact relaxation </w:t>
      </w:r>
      <w:r w:rsidR="003A37E6">
        <w:rPr>
          <w:rFonts w:eastAsiaTheme="minorEastAsia"/>
          <w:lang w:val="en-US" w:eastAsia="zh-CN"/>
        </w:rPr>
        <w:t>x.</w:t>
      </w:r>
    </w:p>
    <w:p w14:paraId="5742594D" w14:textId="562DA81A" w:rsidR="00CB2153" w:rsidRDefault="00CB2153" w:rsidP="00CB2153">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2</w:t>
      </w:r>
      <w:r w:rsidRPr="00741CBE">
        <w:rPr>
          <w:rFonts w:eastAsiaTheme="minorEastAsia"/>
          <w:b/>
          <w:lang w:eastAsia="zh-CN"/>
        </w:rPr>
        <w:t xml:space="preserve">: </w:t>
      </w:r>
      <w:r>
        <w:rPr>
          <w:rFonts w:eastAsiaTheme="minorEastAsia"/>
          <w:b/>
          <w:lang w:eastAsia="zh-CN"/>
        </w:rPr>
        <w:t>C</w:t>
      </w:r>
      <w:r w:rsidRPr="00CB2153">
        <w:rPr>
          <w:rFonts w:eastAsiaTheme="minorEastAsia"/>
          <w:b/>
          <w:lang w:eastAsia="zh-CN"/>
        </w:rPr>
        <w:t xml:space="preserve">onsider relaxation for proximity </w:t>
      </w:r>
      <w:r>
        <w:rPr>
          <w:rFonts w:eastAsiaTheme="minorEastAsia"/>
          <w:b/>
          <w:lang w:eastAsia="zh-CN"/>
        </w:rPr>
        <w:t>condition for parallel measurement of multiple</w:t>
      </w:r>
      <w:r w:rsidRPr="00CB2153">
        <w:rPr>
          <w:rFonts w:eastAsiaTheme="minorEastAsia"/>
          <w:b/>
          <w:lang w:eastAsia="zh-CN"/>
        </w:rPr>
        <w:t xml:space="preserve"> SMTC</w:t>
      </w:r>
      <w:r>
        <w:rPr>
          <w:rFonts w:eastAsiaTheme="minorEastAsia"/>
          <w:b/>
          <w:lang w:eastAsia="zh-CN"/>
        </w:rPr>
        <w:t>s</w:t>
      </w:r>
      <w:r w:rsidRPr="00CB2153">
        <w:rPr>
          <w:rFonts w:eastAsiaTheme="minorEastAsia"/>
          <w:b/>
          <w:lang w:eastAsia="zh-CN"/>
        </w:rPr>
        <w:t xml:space="preserve"> on a SAN carrier</w:t>
      </w:r>
      <w:r>
        <w:rPr>
          <w:rFonts w:eastAsiaTheme="minorEastAsia"/>
          <w:b/>
          <w:lang w:eastAsia="zh-CN"/>
        </w:rPr>
        <w:t xml:space="preserve"> for (e)</w:t>
      </w:r>
      <w:proofErr w:type="spellStart"/>
      <w:r w:rsidRPr="00CB2153">
        <w:rPr>
          <w:rFonts w:eastAsiaTheme="minorEastAsia"/>
          <w:b/>
          <w:lang w:eastAsia="zh-CN"/>
        </w:rPr>
        <w:t>RedCap</w:t>
      </w:r>
      <w:proofErr w:type="spellEnd"/>
      <w:r w:rsidRPr="00CB2153">
        <w:rPr>
          <w:rFonts w:eastAsiaTheme="minorEastAsia"/>
          <w:b/>
          <w:lang w:eastAsia="zh-CN"/>
        </w:rPr>
        <w:t xml:space="preserve"> UE</w:t>
      </w:r>
      <w:r>
        <w:rPr>
          <w:rFonts w:eastAsiaTheme="minorEastAsia"/>
          <w:b/>
          <w:lang w:eastAsia="zh-CN"/>
        </w:rPr>
        <w:t>.</w:t>
      </w:r>
      <w:r w:rsidRPr="00CB2153">
        <w:rPr>
          <w:rFonts w:eastAsiaTheme="minorEastAsia"/>
          <w:b/>
          <w:lang w:eastAsia="zh-CN"/>
        </w:rPr>
        <w:t xml:space="preserve"> </w:t>
      </w:r>
    </w:p>
    <w:p w14:paraId="2C36ACE9" w14:textId="3096D4C6" w:rsidR="008479FF" w:rsidRDefault="008479FF" w:rsidP="00741CBE">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Issue 1-2-</w:t>
      </w:r>
      <w:r w:rsidRPr="008479FF">
        <w:rPr>
          <w:rFonts w:eastAsia="宋体" w:hint="eastAsia"/>
          <w:b/>
          <w:color w:val="000000"/>
          <w:sz w:val="20"/>
          <w:u w:val="single"/>
          <w:lang w:eastAsia="ko-KR"/>
        </w:rPr>
        <w:t>3-3</w:t>
      </w:r>
      <w:r w:rsidRPr="008479FF">
        <w:rPr>
          <w:rFonts w:eastAsia="宋体"/>
          <w:b/>
          <w:color w:val="000000"/>
          <w:sz w:val="20"/>
          <w:u w:val="single"/>
          <w:lang w:eastAsia="ko-KR"/>
        </w:rPr>
        <w:t xml:space="preserve">: </w:t>
      </w:r>
      <w:r w:rsidRPr="008479FF">
        <w:rPr>
          <w:rFonts w:eastAsia="宋体" w:hint="eastAsia"/>
          <w:b/>
          <w:color w:val="000000"/>
          <w:sz w:val="20"/>
          <w:u w:val="single"/>
          <w:lang w:eastAsia="ko-KR"/>
        </w:rPr>
        <w:t>T</w:t>
      </w:r>
      <w:r w:rsidRPr="008479FF">
        <w:rPr>
          <w:rFonts w:eastAsia="宋体"/>
          <w:b/>
          <w:color w:val="000000"/>
          <w:sz w:val="20"/>
          <w:u w:val="single"/>
          <w:lang w:eastAsia="ko-KR"/>
        </w:rPr>
        <w:t>he number of cells</w:t>
      </w:r>
      <w:r w:rsidRPr="008479FF">
        <w:rPr>
          <w:rFonts w:eastAsia="宋体" w:hint="eastAsia"/>
          <w:b/>
          <w:color w:val="000000"/>
          <w:sz w:val="20"/>
          <w:u w:val="single"/>
          <w:lang w:eastAsia="ko-KR"/>
        </w:rPr>
        <w:t>/</w:t>
      </w:r>
      <w:r w:rsidRPr="008479FF">
        <w:rPr>
          <w:rFonts w:eastAsia="宋体"/>
          <w:b/>
          <w:color w:val="000000"/>
          <w:sz w:val="20"/>
          <w:u w:val="single"/>
          <w:lang w:eastAsia="ko-KR"/>
        </w:rPr>
        <w:t>SSB</w:t>
      </w:r>
      <w:r w:rsidRPr="008479FF">
        <w:rPr>
          <w:rFonts w:eastAsia="宋体" w:hint="eastAsia"/>
          <w:b/>
          <w:color w:val="000000"/>
          <w:sz w:val="20"/>
          <w:u w:val="single"/>
          <w:lang w:eastAsia="ko-KR"/>
        </w:rPr>
        <w:t>s/</w:t>
      </w:r>
      <w:r w:rsidRPr="008479FF">
        <w:rPr>
          <w:rFonts w:eastAsia="宋体"/>
          <w:b/>
          <w:color w:val="000000"/>
          <w:sz w:val="20"/>
          <w:u w:val="single"/>
          <w:lang w:eastAsia="ko-KR"/>
        </w:rPr>
        <w:t>supported satellites</w:t>
      </w:r>
    </w:p>
    <w:p w14:paraId="256D75EA" w14:textId="3F1E8985" w:rsidR="00CB2153" w:rsidRPr="003A37E6" w:rsidRDefault="003A37E6" w:rsidP="003A37E6">
      <w:pPr>
        <w:spacing w:before="120" w:after="120"/>
        <w:rPr>
          <w:rFonts w:eastAsiaTheme="minorEastAsia"/>
          <w:lang w:val="en-US" w:eastAsia="zh-CN"/>
        </w:rPr>
      </w:pPr>
      <w:r>
        <w:rPr>
          <w:rFonts w:eastAsiaTheme="minorEastAsia"/>
          <w:lang w:val="en-US" w:eastAsia="zh-CN"/>
        </w:rPr>
        <w:t xml:space="preserve">We suggest to re-use the </w:t>
      </w:r>
      <w:r w:rsidRPr="003A37E6">
        <w:rPr>
          <w:rFonts w:eastAsiaTheme="minorEastAsia"/>
          <w:lang w:val="en-US" w:eastAsia="zh-CN"/>
        </w:rPr>
        <w:t>requirements for normal UE in NTN</w:t>
      </w:r>
      <w:r>
        <w:rPr>
          <w:rFonts w:eastAsiaTheme="minorEastAsia"/>
          <w:lang w:val="en-US" w:eastAsia="zh-CN"/>
        </w:rPr>
        <w:t xml:space="preserve"> on </w:t>
      </w:r>
      <w:r w:rsidRPr="003A37E6">
        <w:rPr>
          <w:rFonts w:eastAsiaTheme="minorEastAsia"/>
          <w:lang w:val="en-US" w:eastAsia="zh-CN"/>
        </w:rPr>
        <w:t>number of cells/SSBs/LEO satellites</w:t>
      </w:r>
      <w:r w:rsidR="00F86D50">
        <w:rPr>
          <w:rFonts w:eastAsiaTheme="minorEastAsia"/>
          <w:lang w:val="en-US" w:eastAsia="zh-CN"/>
        </w:rPr>
        <w:t xml:space="preserve"> for </w:t>
      </w:r>
      <w:proofErr w:type="spellStart"/>
      <w:r w:rsidR="00F86D50">
        <w:rPr>
          <w:rFonts w:eastAsiaTheme="minorEastAsia"/>
          <w:lang w:val="en-US" w:eastAsia="zh-CN"/>
        </w:rPr>
        <w:t>RedCap</w:t>
      </w:r>
      <w:proofErr w:type="spellEnd"/>
      <w:r w:rsidR="00F86D50">
        <w:rPr>
          <w:rFonts w:eastAsiaTheme="minorEastAsia"/>
          <w:lang w:val="en-US" w:eastAsia="zh-CN"/>
        </w:rPr>
        <w:t xml:space="preserve"> UE in NTN. </w:t>
      </w:r>
      <w:r w:rsidR="00546026">
        <w:rPr>
          <w:rFonts w:eastAsiaTheme="minorEastAsia"/>
          <w:lang w:val="en-US" w:eastAsia="zh-CN"/>
        </w:rPr>
        <w:t xml:space="preserve">In TN, same requirements on </w:t>
      </w:r>
      <w:r w:rsidR="00546026" w:rsidRPr="003A37E6">
        <w:rPr>
          <w:rFonts w:eastAsiaTheme="minorEastAsia"/>
          <w:lang w:val="en-US" w:eastAsia="zh-CN"/>
        </w:rPr>
        <w:t>number of cells/SSBs</w:t>
      </w:r>
      <w:r w:rsidR="00546026">
        <w:rPr>
          <w:rFonts w:eastAsiaTheme="minorEastAsia"/>
          <w:lang w:val="en-US" w:eastAsia="zh-CN"/>
        </w:rPr>
        <w:t xml:space="preserve"> are defined for </w:t>
      </w:r>
      <w:proofErr w:type="spellStart"/>
      <w:r w:rsidR="00546026">
        <w:rPr>
          <w:rFonts w:eastAsiaTheme="minorEastAsia"/>
          <w:lang w:val="en-US" w:eastAsia="zh-CN"/>
        </w:rPr>
        <w:t>RedCap</w:t>
      </w:r>
      <w:proofErr w:type="spellEnd"/>
      <w:r w:rsidR="00546026">
        <w:rPr>
          <w:rFonts w:eastAsiaTheme="minorEastAsia"/>
          <w:lang w:val="en-US" w:eastAsia="zh-CN"/>
        </w:rPr>
        <w:t xml:space="preserve"> UE and normal UE. In RAN4#114, some</w:t>
      </w:r>
      <w:r w:rsidR="002000DA">
        <w:rPr>
          <w:rFonts w:eastAsiaTheme="minorEastAsia"/>
          <w:lang w:val="en-US" w:eastAsia="zh-CN"/>
        </w:rPr>
        <w:t xml:space="preserve"> companies suggested to define requirements on number of satellites related to number of SMTC for </w:t>
      </w:r>
      <w:proofErr w:type="spellStart"/>
      <w:r w:rsidR="002000DA">
        <w:rPr>
          <w:rFonts w:eastAsiaTheme="minorEastAsia"/>
          <w:lang w:val="en-US" w:eastAsia="zh-CN"/>
        </w:rPr>
        <w:t>RedCap</w:t>
      </w:r>
      <w:proofErr w:type="spellEnd"/>
      <w:r w:rsidR="002000DA">
        <w:rPr>
          <w:rFonts w:eastAsiaTheme="minorEastAsia"/>
          <w:lang w:val="en-US" w:eastAsia="zh-CN"/>
        </w:rPr>
        <w:t xml:space="preserve">. We do not support to define new requirements for </w:t>
      </w:r>
      <w:proofErr w:type="spellStart"/>
      <w:r w:rsidR="002000DA">
        <w:rPr>
          <w:rFonts w:eastAsiaTheme="minorEastAsia"/>
          <w:lang w:val="en-US" w:eastAsia="zh-CN"/>
        </w:rPr>
        <w:t>RedCap</w:t>
      </w:r>
      <w:proofErr w:type="spellEnd"/>
      <w:r w:rsidR="002000DA">
        <w:rPr>
          <w:rFonts w:eastAsiaTheme="minorEastAsia"/>
          <w:lang w:val="en-US" w:eastAsia="zh-CN"/>
        </w:rPr>
        <w:t xml:space="preserve"> UE. </w:t>
      </w:r>
    </w:p>
    <w:p w14:paraId="75B924D0" w14:textId="028B1687" w:rsidR="00CB2153" w:rsidRDefault="00CB2153" w:rsidP="00CB2153">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3</w:t>
      </w:r>
      <w:r w:rsidRPr="00741CBE">
        <w:rPr>
          <w:rFonts w:eastAsiaTheme="minorEastAsia"/>
          <w:b/>
          <w:lang w:eastAsia="zh-CN"/>
        </w:rPr>
        <w:t xml:space="preserve">: </w:t>
      </w:r>
      <w:r w:rsidR="00172D12">
        <w:rPr>
          <w:rFonts w:eastAsiaTheme="minorEastAsia"/>
          <w:b/>
          <w:lang w:eastAsia="zh-CN"/>
        </w:rPr>
        <w:t xml:space="preserve">For </w:t>
      </w:r>
      <w:r w:rsidR="00172D12" w:rsidRPr="00172D12">
        <w:rPr>
          <w:rFonts w:eastAsiaTheme="minorEastAsia"/>
          <w:b/>
          <w:lang w:eastAsia="zh-CN"/>
        </w:rPr>
        <w:t>number of cells/SSBs/</w:t>
      </w:r>
      <w:r w:rsidR="00172D12">
        <w:rPr>
          <w:rFonts w:eastAsiaTheme="minorEastAsia"/>
          <w:b/>
          <w:lang w:eastAsia="zh-CN"/>
        </w:rPr>
        <w:t xml:space="preserve">LEO </w:t>
      </w:r>
      <w:r w:rsidR="00172D12" w:rsidRPr="00172D12">
        <w:rPr>
          <w:rFonts w:eastAsiaTheme="minorEastAsia"/>
          <w:b/>
          <w:lang w:eastAsia="zh-CN"/>
        </w:rPr>
        <w:t>satellites</w:t>
      </w:r>
      <w:r w:rsidR="00172D12">
        <w:rPr>
          <w:rFonts w:eastAsiaTheme="minorEastAsia"/>
          <w:b/>
          <w:lang w:eastAsia="zh-CN"/>
        </w:rPr>
        <w:t>,</w:t>
      </w:r>
      <w:r w:rsidR="00172D12" w:rsidRPr="00172D12">
        <w:rPr>
          <w:rFonts w:eastAsiaTheme="minorEastAsia"/>
          <w:b/>
          <w:lang w:eastAsia="zh-CN"/>
        </w:rPr>
        <w:t xml:space="preserve"> </w:t>
      </w:r>
      <w:r w:rsidR="00BF77DC">
        <w:rPr>
          <w:rFonts w:eastAsiaTheme="minorEastAsia"/>
          <w:b/>
          <w:lang w:eastAsia="zh-CN"/>
        </w:rPr>
        <w:t xml:space="preserve">requirements for </w:t>
      </w:r>
      <w:r w:rsidR="00172D12">
        <w:rPr>
          <w:rFonts w:eastAsiaTheme="minorEastAsia"/>
          <w:b/>
          <w:lang w:eastAsia="zh-CN"/>
        </w:rPr>
        <w:t>normal UE in NTN for re-used for (e)</w:t>
      </w:r>
      <w:proofErr w:type="spellStart"/>
      <w:r w:rsidR="00172D12" w:rsidRPr="00CB2153">
        <w:rPr>
          <w:rFonts w:eastAsiaTheme="minorEastAsia"/>
          <w:b/>
          <w:lang w:eastAsia="zh-CN"/>
        </w:rPr>
        <w:t>RedCap</w:t>
      </w:r>
      <w:proofErr w:type="spellEnd"/>
      <w:r w:rsidR="00172D12" w:rsidRPr="00CB2153">
        <w:rPr>
          <w:rFonts w:eastAsiaTheme="minorEastAsia"/>
          <w:b/>
          <w:lang w:eastAsia="zh-CN"/>
        </w:rPr>
        <w:t xml:space="preserve"> UE</w:t>
      </w:r>
      <w:r w:rsidR="00172D12">
        <w:rPr>
          <w:rFonts w:eastAsiaTheme="minorEastAsia"/>
          <w:b/>
          <w:lang w:eastAsia="zh-CN"/>
        </w:rPr>
        <w:t xml:space="preserve"> in NTN.</w:t>
      </w:r>
    </w:p>
    <w:p w14:paraId="70F80B0C" w14:textId="2CEBF7D6" w:rsidR="008479FF" w:rsidRDefault="008479FF" w:rsidP="00741CBE">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Issue</w:t>
      </w:r>
      <w:r w:rsidRPr="008479FF">
        <w:rPr>
          <w:rFonts w:eastAsia="宋体" w:hint="eastAsia"/>
          <w:b/>
          <w:color w:val="000000"/>
          <w:sz w:val="20"/>
          <w:u w:val="single"/>
          <w:lang w:eastAsia="ko-KR"/>
        </w:rPr>
        <w:t xml:space="preserve"> 1</w:t>
      </w:r>
      <w:r w:rsidRPr="008479FF">
        <w:rPr>
          <w:rFonts w:eastAsia="宋体"/>
          <w:b/>
          <w:color w:val="000000"/>
          <w:sz w:val="20"/>
          <w:u w:val="single"/>
          <w:lang w:eastAsia="ko-KR"/>
        </w:rPr>
        <w:t>-</w:t>
      </w:r>
      <w:r w:rsidRPr="008479FF">
        <w:rPr>
          <w:rFonts w:eastAsia="宋体" w:hint="eastAsia"/>
          <w:b/>
          <w:color w:val="000000"/>
          <w:sz w:val="20"/>
          <w:u w:val="single"/>
          <w:lang w:eastAsia="ko-KR"/>
        </w:rPr>
        <w:t>2</w:t>
      </w:r>
      <w:r w:rsidRPr="008479FF">
        <w:rPr>
          <w:rFonts w:eastAsia="宋体"/>
          <w:b/>
          <w:color w:val="000000"/>
          <w:sz w:val="20"/>
          <w:u w:val="single"/>
          <w:lang w:eastAsia="ko-KR"/>
        </w:rPr>
        <w:t>-</w:t>
      </w:r>
      <w:r w:rsidRPr="008479FF">
        <w:rPr>
          <w:rFonts w:eastAsia="宋体" w:hint="eastAsia"/>
          <w:b/>
          <w:color w:val="000000"/>
          <w:sz w:val="20"/>
          <w:u w:val="single"/>
          <w:lang w:eastAsia="ko-KR"/>
        </w:rPr>
        <w:t>6</w:t>
      </w:r>
      <w:r w:rsidRPr="008479FF">
        <w:rPr>
          <w:rFonts w:eastAsia="宋体"/>
          <w:b/>
          <w:color w:val="000000"/>
          <w:sz w:val="20"/>
          <w:u w:val="single"/>
          <w:lang w:eastAsia="ko-KR"/>
        </w:rPr>
        <w:t>: NCD-SSB</w:t>
      </w:r>
    </w:p>
    <w:p w14:paraId="13FD47FE" w14:textId="4DF91783" w:rsidR="00C422ED" w:rsidRDefault="009B0858" w:rsidP="00C422ED">
      <w:pPr>
        <w:spacing w:before="120" w:after="120"/>
        <w:rPr>
          <w:rFonts w:eastAsiaTheme="minorEastAsia"/>
          <w:lang w:val="en-US" w:eastAsia="zh-CN"/>
        </w:rPr>
      </w:pPr>
      <w:r>
        <w:rPr>
          <w:rFonts w:eastAsiaTheme="minorEastAsia"/>
          <w:lang w:val="en-US" w:eastAsia="zh-CN"/>
        </w:rPr>
        <w:t xml:space="preserve">We support P2 on the terminology for NCD-SSB. In RAN4#112 meeting, it was agreed not to </w:t>
      </w:r>
      <w:r w:rsidRPr="009B0858">
        <w:rPr>
          <w:rFonts w:eastAsiaTheme="minorEastAsia"/>
          <w:lang w:val="en-US" w:eastAsia="zh-CN"/>
        </w:rPr>
        <w:t xml:space="preserve">define NCD-SSB specific measurement requirements </w:t>
      </w:r>
      <w:r>
        <w:rPr>
          <w:rFonts w:eastAsiaTheme="minorEastAsia"/>
          <w:lang w:val="en-US" w:eastAsia="zh-CN"/>
        </w:rPr>
        <w:t>because with the typical BW in FR1-NTN the use of NCD-</w:t>
      </w:r>
      <w:r>
        <w:rPr>
          <w:rFonts w:eastAsiaTheme="minorEastAsia" w:hint="eastAsia"/>
          <w:lang w:val="en-US" w:eastAsia="zh-CN"/>
        </w:rPr>
        <w:t>SSB</w:t>
      </w:r>
      <w:r>
        <w:rPr>
          <w:rFonts w:eastAsiaTheme="minorEastAsia"/>
          <w:lang w:val="en-US" w:eastAsia="zh-CN"/>
        </w:rPr>
        <w:t xml:space="preserve"> is limited. On the other hand, we do not see the need to preclude use of NCD-SSB </w:t>
      </w:r>
      <w:r>
        <w:rPr>
          <w:rFonts w:eastAsiaTheme="minorEastAsia" w:hint="eastAsia"/>
          <w:lang w:val="en-US" w:eastAsia="zh-CN"/>
        </w:rPr>
        <w:t>for</w:t>
      </w:r>
      <w:r>
        <w:rPr>
          <w:rFonts w:eastAsiaTheme="minorEastAsia"/>
          <w:lang w:val="en-US" w:eastAsia="zh-CN"/>
        </w:rPr>
        <w:t xml:space="preserve"> </w:t>
      </w:r>
      <w:proofErr w:type="spellStart"/>
      <w:r>
        <w:rPr>
          <w:rFonts w:eastAsiaTheme="minorEastAsia" w:hint="eastAsia"/>
          <w:lang w:val="en-US" w:eastAsia="zh-CN"/>
        </w:rPr>
        <w:t>RedCap</w:t>
      </w:r>
      <w:proofErr w:type="spellEnd"/>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spec. It can be left to NW implementation. </w:t>
      </w:r>
    </w:p>
    <w:p w14:paraId="76BF8DD9" w14:textId="603119FD" w:rsidR="00C422ED" w:rsidRDefault="00C422ED" w:rsidP="00C422ED">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4</w:t>
      </w:r>
      <w:r w:rsidRPr="00C02217">
        <w:rPr>
          <w:rFonts w:eastAsiaTheme="minorEastAsia"/>
          <w:b/>
          <w:lang w:eastAsia="zh-CN"/>
        </w:rPr>
        <w:t>:</w:t>
      </w:r>
      <w:r>
        <w:rPr>
          <w:rFonts w:eastAsiaTheme="minorEastAsia"/>
          <w:b/>
          <w:lang w:eastAsia="zh-CN"/>
        </w:rPr>
        <w:t xml:space="preserve"> </w:t>
      </w:r>
      <w:r w:rsidRPr="009C10A0">
        <w:rPr>
          <w:rFonts w:eastAsiaTheme="minorEastAsia"/>
          <w:b/>
          <w:lang w:eastAsia="zh-CN"/>
        </w:rPr>
        <w:t xml:space="preserve">Use the terminology of SSB without differentiating CD-SSB/NCD-SSB, and </w:t>
      </w:r>
      <w:r w:rsidR="009B0858">
        <w:rPr>
          <w:rFonts w:eastAsiaTheme="minorEastAsia"/>
          <w:b/>
          <w:lang w:eastAsia="zh-CN"/>
        </w:rPr>
        <w:t xml:space="preserve">no need to </w:t>
      </w:r>
      <w:r w:rsidRPr="009C10A0">
        <w:rPr>
          <w:rFonts w:eastAsiaTheme="minorEastAsia"/>
          <w:b/>
          <w:lang w:eastAsia="zh-CN"/>
        </w:rPr>
        <w:t xml:space="preserve">add a clarification in a separate clause </w:t>
      </w:r>
      <w:r>
        <w:rPr>
          <w:rFonts w:eastAsiaTheme="minorEastAsia"/>
          <w:b/>
          <w:lang w:eastAsia="zh-CN"/>
        </w:rPr>
        <w:t xml:space="preserve">that </w:t>
      </w:r>
      <w:r w:rsidRPr="009C10A0">
        <w:rPr>
          <w:rFonts w:eastAsiaTheme="minorEastAsia"/>
          <w:b/>
          <w:lang w:eastAsia="zh-CN"/>
        </w:rPr>
        <w:t>the requirements are only applicable to CD-SSB</w:t>
      </w:r>
      <w:r>
        <w:rPr>
          <w:rFonts w:eastAsiaTheme="minorEastAsia"/>
          <w:b/>
          <w:lang w:eastAsia="zh-CN"/>
        </w:rPr>
        <w:t>.</w:t>
      </w:r>
    </w:p>
    <w:p w14:paraId="4CA3AEEA" w14:textId="33940892" w:rsidR="008479FF" w:rsidRPr="008479FF" w:rsidRDefault="008479FF" w:rsidP="00741CBE">
      <w:pPr>
        <w:spacing w:beforeLines="0" w:before="0" w:afterLines="0" w:after="180"/>
        <w:rPr>
          <w:rFonts w:eastAsia="宋体"/>
          <w:b/>
          <w:bCs/>
          <w:sz w:val="20"/>
          <w:szCs w:val="28"/>
          <w:u w:val="single"/>
        </w:rPr>
      </w:pPr>
      <w:r w:rsidRPr="008479FF">
        <w:rPr>
          <w:rFonts w:eastAsia="宋体"/>
          <w:b/>
          <w:color w:val="000000"/>
          <w:sz w:val="20"/>
          <w:u w:val="single"/>
          <w:lang w:eastAsia="ko-KR"/>
        </w:rPr>
        <w:t xml:space="preserve">Issue </w:t>
      </w:r>
      <w:r w:rsidRPr="008479FF">
        <w:rPr>
          <w:rFonts w:eastAsia="宋体" w:hint="eastAsia"/>
          <w:b/>
          <w:color w:val="000000"/>
          <w:sz w:val="20"/>
          <w:u w:val="single"/>
          <w:lang w:eastAsia="ko-KR"/>
        </w:rPr>
        <w:t>1</w:t>
      </w:r>
      <w:r w:rsidRPr="008479FF">
        <w:rPr>
          <w:rFonts w:eastAsia="宋体"/>
          <w:b/>
          <w:color w:val="000000"/>
          <w:sz w:val="20"/>
          <w:u w:val="single"/>
          <w:lang w:eastAsia="ko-KR"/>
        </w:rPr>
        <w:t>-</w:t>
      </w:r>
      <w:r w:rsidRPr="008479FF">
        <w:rPr>
          <w:rFonts w:eastAsia="宋体" w:hint="eastAsia"/>
          <w:b/>
          <w:color w:val="000000"/>
          <w:sz w:val="20"/>
          <w:u w:val="single"/>
          <w:lang w:eastAsia="ko-KR"/>
        </w:rPr>
        <w:t>2</w:t>
      </w:r>
      <w:r w:rsidRPr="008479FF">
        <w:rPr>
          <w:rFonts w:eastAsia="宋体"/>
          <w:b/>
          <w:color w:val="000000"/>
          <w:sz w:val="20"/>
          <w:u w:val="single"/>
          <w:lang w:eastAsia="ko-KR"/>
        </w:rPr>
        <w:t>-</w:t>
      </w:r>
      <w:r w:rsidRPr="008479FF">
        <w:rPr>
          <w:rFonts w:eastAsia="宋体" w:hint="eastAsia"/>
          <w:b/>
          <w:color w:val="000000"/>
          <w:sz w:val="20"/>
          <w:u w:val="single"/>
          <w:lang w:eastAsia="ko-KR"/>
        </w:rPr>
        <w:t>7</w:t>
      </w:r>
      <w:r w:rsidRPr="008479FF">
        <w:rPr>
          <w:rFonts w:eastAsia="宋体"/>
          <w:b/>
          <w:color w:val="000000"/>
          <w:sz w:val="20"/>
          <w:u w:val="single"/>
          <w:lang w:eastAsia="ko-KR"/>
        </w:rPr>
        <w:t xml:space="preserve">: </w:t>
      </w:r>
      <w:r w:rsidRPr="008479FF">
        <w:rPr>
          <w:rFonts w:eastAsia="宋体" w:hint="eastAsia"/>
          <w:b/>
          <w:color w:val="000000"/>
          <w:sz w:val="20"/>
          <w:u w:val="single"/>
          <w:lang w:eastAsia="ko-KR"/>
        </w:rPr>
        <w:t>O</w:t>
      </w:r>
      <w:r w:rsidRPr="008479FF">
        <w:rPr>
          <w:rFonts w:eastAsia="宋体"/>
          <w:b/>
          <w:color w:val="000000"/>
          <w:sz w:val="20"/>
          <w:u w:val="single"/>
          <w:lang w:eastAsia="ko-KR"/>
        </w:rPr>
        <w:t>ther features</w:t>
      </w:r>
    </w:p>
    <w:p w14:paraId="311621F2" w14:textId="77777777" w:rsidR="009B0858" w:rsidRDefault="009B0858" w:rsidP="009B0858">
      <w:pPr>
        <w:spacing w:before="120" w:after="120"/>
        <w:rPr>
          <w:rFonts w:eastAsiaTheme="minorEastAsia"/>
          <w:lang w:val="en-US" w:eastAsia="zh-CN"/>
        </w:rPr>
      </w:pPr>
      <w:r>
        <w:rPr>
          <w:rFonts w:eastAsiaTheme="minorEastAsia"/>
          <w:lang w:val="en-US" w:eastAsia="zh-CN"/>
        </w:rPr>
        <w:t>For the features or requirements mentioned in P1 of Issue 1-2-8 that are not discussed in other issue</w:t>
      </w:r>
      <w:r>
        <w:rPr>
          <w:rFonts w:eastAsiaTheme="minorEastAsia" w:hint="eastAsia"/>
          <w:lang w:val="en-US" w:eastAsia="zh-CN"/>
        </w:rPr>
        <w:t>s</w:t>
      </w:r>
      <w:r>
        <w:rPr>
          <w:rFonts w:eastAsiaTheme="minorEastAsia"/>
          <w:lang w:val="en-US" w:eastAsia="zh-CN"/>
        </w:rPr>
        <w:t>,</w:t>
      </w:r>
    </w:p>
    <w:p w14:paraId="3921204C" w14:textId="77777777" w:rsidR="009B0858" w:rsidRDefault="009B0858" w:rsidP="009B0858">
      <w:pPr>
        <w:pStyle w:val="afe"/>
        <w:numPr>
          <w:ilvl w:val="0"/>
          <w:numId w:val="37"/>
        </w:numPr>
        <w:spacing w:before="120" w:after="120"/>
        <w:rPr>
          <w:rFonts w:eastAsiaTheme="minorEastAsia"/>
          <w:lang w:eastAsia="zh-CN"/>
        </w:rPr>
      </w:pPr>
      <w:r>
        <w:rPr>
          <w:rFonts w:eastAsiaTheme="minorEastAsia"/>
          <w:lang w:eastAsia="zh-CN"/>
        </w:rPr>
        <w:t xml:space="preserve">We support to define requirements for </w:t>
      </w:r>
      <w:r w:rsidRPr="009765B4">
        <w:rPr>
          <w:rFonts w:eastAsiaTheme="minorEastAsia"/>
          <w:lang w:eastAsia="zh-CN"/>
        </w:rPr>
        <w:t xml:space="preserve">SMTC adjustment in </w:t>
      </w:r>
      <w:r>
        <w:rPr>
          <w:rFonts w:eastAsiaTheme="minorEastAsia"/>
          <w:lang w:eastAsia="zh-CN"/>
        </w:rPr>
        <w:t>I</w:t>
      </w:r>
      <w:r w:rsidRPr="009765B4">
        <w:rPr>
          <w:rFonts w:eastAsiaTheme="minorEastAsia"/>
          <w:lang w:eastAsia="zh-CN"/>
        </w:rPr>
        <w:t>dle/</w:t>
      </w:r>
      <w:r>
        <w:rPr>
          <w:rFonts w:eastAsiaTheme="minorEastAsia"/>
          <w:lang w:eastAsia="zh-CN"/>
        </w:rPr>
        <w:t>I</w:t>
      </w:r>
      <w:r w:rsidRPr="009765B4">
        <w:rPr>
          <w:rFonts w:eastAsiaTheme="minorEastAsia"/>
          <w:lang w:eastAsia="zh-CN"/>
        </w:rPr>
        <w:t>nactive</w:t>
      </w:r>
      <w:r>
        <w:rPr>
          <w:rFonts w:eastAsiaTheme="minorEastAsia"/>
          <w:lang w:eastAsia="zh-CN"/>
        </w:rPr>
        <w:t xml:space="preserve"> as mandatory. In our view, this is a rather important functionality for RRM measurement in NTN in I</w:t>
      </w:r>
      <w:r w:rsidRPr="009765B4">
        <w:rPr>
          <w:rFonts w:eastAsiaTheme="minorEastAsia"/>
          <w:lang w:eastAsia="zh-CN"/>
        </w:rPr>
        <w:t>dle/</w:t>
      </w:r>
      <w:r>
        <w:rPr>
          <w:rFonts w:eastAsiaTheme="minorEastAsia"/>
          <w:lang w:eastAsia="zh-CN"/>
        </w:rPr>
        <w:t>I</w:t>
      </w:r>
      <w:r w:rsidRPr="009765B4">
        <w:rPr>
          <w:rFonts w:eastAsiaTheme="minorEastAsia"/>
          <w:lang w:eastAsia="zh-CN"/>
        </w:rPr>
        <w:t>nactive</w:t>
      </w:r>
      <w:r>
        <w:rPr>
          <w:rFonts w:eastAsiaTheme="minorEastAsia"/>
          <w:lang w:eastAsia="zh-CN"/>
        </w:rPr>
        <w:t xml:space="preserve">, and it does not require high complexity at UE side (mainly determining the PDD between the target cell and serving cell). Also, RAN4 has not defined UE capability for it. </w:t>
      </w:r>
    </w:p>
    <w:p w14:paraId="46E0E637" w14:textId="77777777" w:rsidR="009B0858" w:rsidRDefault="009B0858" w:rsidP="009B0858">
      <w:pPr>
        <w:pStyle w:val="afe"/>
        <w:numPr>
          <w:ilvl w:val="0"/>
          <w:numId w:val="37"/>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not to further discuss </w:t>
      </w:r>
      <w:r>
        <w:rPr>
          <w:rFonts w:eastAsiaTheme="minorEastAsia" w:hint="eastAsia"/>
          <w:lang w:eastAsia="zh-CN"/>
        </w:rPr>
        <w:t>l</w:t>
      </w:r>
      <w:r w:rsidRPr="009765B4">
        <w:rPr>
          <w:rFonts w:eastAsiaTheme="minorEastAsia"/>
          <w:lang w:eastAsia="zh-CN"/>
        </w:rPr>
        <w:t>ocation-based measurement report trigger</w:t>
      </w:r>
      <w:r>
        <w:rPr>
          <w:rFonts w:eastAsiaTheme="minorEastAsia"/>
          <w:lang w:eastAsia="zh-CN"/>
        </w:rPr>
        <w:t xml:space="preserve">. This is an optional feature for normal UE, and we think it is reasonable to define it as an optional feature for </w:t>
      </w:r>
      <w:proofErr w:type="spellStart"/>
      <w:r>
        <w:rPr>
          <w:rFonts w:eastAsiaTheme="minorEastAsia"/>
          <w:lang w:eastAsia="zh-CN"/>
        </w:rPr>
        <w:t>RedCap</w:t>
      </w:r>
      <w:proofErr w:type="spellEnd"/>
      <w:r>
        <w:rPr>
          <w:rFonts w:eastAsiaTheme="minorEastAsia"/>
          <w:lang w:eastAsia="zh-CN"/>
        </w:rPr>
        <w:t xml:space="preserve"> UE also, as the functionality mainly relies on GNSS. However, there is no requirement related to this feature in RAN4 spec, and the UE capability was not defined by RAN4. We do not think RAN4 should make decision on the applicability of this feature to </w:t>
      </w:r>
      <w:proofErr w:type="spellStart"/>
      <w:r>
        <w:rPr>
          <w:rFonts w:eastAsiaTheme="minorEastAsia"/>
          <w:lang w:eastAsia="zh-CN"/>
        </w:rPr>
        <w:t>RedCap</w:t>
      </w:r>
      <w:proofErr w:type="spellEnd"/>
      <w:r>
        <w:rPr>
          <w:rFonts w:eastAsiaTheme="minorEastAsia"/>
          <w:lang w:eastAsia="zh-CN"/>
        </w:rPr>
        <w:t xml:space="preserve"> UE.</w:t>
      </w:r>
    </w:p>
    <w:p w14:paraId="5DDBB85F" w14:textId="0162DCFF" w:rsidR="009B0858" w:rsidRPr="006F2091" w:rsidRDefault="009B0858" w:rsidP="009B0858">
      <w:pPr>
        <w:spacing w:before="120" w:after="120"/>
        <w:rPr>
          <w:rFonts w:eastAsiaTheme="minorEastAsia"/>
          <w:b/>
          <w:lang w:val="en-US" w:eastAsia="zh-CN"/>
        </w:rPr>
      </w:pPr>
      <w:r w:rsidRPr="006F2091">
        <w:rPr>
          <w:rFonts w:eastAsiaTheme="minorEastAsia" w:hint="eastAsia"/>
          <w:b/>
          <w:lang w:val="en-US" w:eastAsia="zh-CN"/>
        </w:rPr>
        <w:t>P</w:t>
      </w:r>
      <w:r w:rsidRPr="006F2091">
        <w:rPr>
          <w:rFonts w:eastAsiaTheme="minorEastAsia"/>
          <w:b/>
          <w:lang w:val="en-US" w:eastAsia="zh-CN"/>
        </w:rPr>
        <w:t xml:space="preserve">roposal </w:t>
      </w:r>
      <w:r>
        <w:rPr>
          <w:rFonts w:eastAsiaTheme="minorEastAsia"/>
          <w:b/>
          <w:lang w:val="en-US" w:eastAsia="zh-CN"/>
        </w:rPr>
        <w:t>5</w:t>
      </w:r>
      <w:r w:rsidRPr="006F2091">
        <w:rPr>
          <w:rFonts w:eastAsiaTheme="minorEastAsia"/>
          <w:b/>
          <w:lang w:val="en-US" w:eastAsia="zh-CN"/>
        </w:rPr>
        <w:t xml:space="preserve">: For the applicability of other NTN features to </w:t>
      </w:r>
      <w:proofErr w:type="spellStart"/>
      <w:r w:rsidRPr="006F2091">
        <w:rPr>
          <w:rFonts w:eastAsiaTheme="minorEastAsia"/>
          <w:b/>
          <w:lang w:val="en-US" w:eastAsia="zh-CN"/>
        </w:rPr>
        <w:t>RedCap</w:t>
      </w:r>
      <w:proofErr w:type="spellEnd"/>
      <w:r w:rsidRPr="006F2091">
        <w:rPr>
          <w:rFonts w:eastAsiaTheme="minorEastAsia"/>
          <w:b/>
          <w:lang w:val="en-US" w:eastAsia="zh-CN"/>
        </w:rPr>
        <w:t xml:space="preserve"> UE,</w:t>
      </w:r>
    </w:p>
    <w:p w14:paraId="513D0E92" w14:textId="77777777" w:rsidR="009B0858" w:rsidRPr="006F2091" w:rsidRDefault="009B0858" w:rsidP="009B0858">
      <w:pPr>
        <w:pStyle w:val="afe"/>
        <w:numPr>
          <w:ilvl w:val="0"/>
          <w:numId w:val="37"/>
        </w:numPr>
        <w:spacing w:before="120" w:after="120"/>
        <w:rPr>
          <w:rFonts w:eastAsiaTheme="minorEastAsia"/>
          <w:b/>
          <w:lang w:eastAsia="zh-CN"/>
        </w:rPr>
      </w:pPr>
      <w:r w:rsidRPr="006F2091">
        <w:rPr>
          <w:rFonts w:eastAsiaTheme="minorEastAsia" w:hint="eastAsia"/>
          <w:b/>
          <w:lang w:eastAsia="zh-CN"/>
        </w:rPr>
        <w:t>R</w:t>
      </w:r>
      <w:r w:rsidRPr="006F2091">
        <w:rPr>
          <w:rFonts w:eastAsiaTheme="minorEastAsia"/>
          <w:b/>
          <w:lang w:eastAsia="zh-CN"/>
        </w:rPr>
        <w:t>AN4 to define mandatory requirements for SMTC adjustment in Idle/Inactive</w:t>
      </w:r>
    </w:p>
    <w:p w14:paraId="75EA3226" w14:textId="06E51F52" w:rsidR="008479FF" w:rsidRPr="009B0858" w:rsidRDefault="009B0858" w:rsidP="008479FF">
      <w:pPr>
        <w:pStyle w:val="afe"/>
        <w:numPr>
          <w:ilvl w:val="0"/>
          <w:numId w:val="37"/>
        </w:numPr>
        <w:spacing w:before="120" w:after="120"/>
        <w:rPr>
          <w:rFonts w:eastAsiaTheme="minorEastAsia"/>
          <w:b/>
          <w:lang w:eastAsia="zh-CN"/>
        </w:rPr>
      </w:pPr>
      <w:r w:rsidRPr="006F2091">
        <w:rPr>
          <w:rFonts w:eastAsiaTheme="minorEastAsia"/>
          <w:b/>
          <w:lang w:eastAsia="zh-CN"/>
        </w:rPr>
        <w:t xml:space="preserve">RAN4 not to further discuss applicability of </w:t>
      </w:r>
      <w:r w:rsidRPr="006F2091">
        <w:rPr>
          <w:rFonts w:eastAsiaTheme="minorEastAsia" w:hint="eastAsia"/>
          <w:b/>
          <w:lang w:eastAsia="zh-CN"/>
        </w:rPr>
        <w:t>l</w:t>
      </w:r>
      <w:r w:rsidRPr="006F2091">
        <w:rPr>
          <w:rFonts w:eastAsiaTheme="minorEastAsia"/>
          <w:b/>
          <w:lang w:eastAsia="zh-CN"/>
        </w:rPr>
        <w:t>ocation-based measurement report trigger</w:t>
      </w:r>
    </w:p>
    <w:p w14:paraId="2E4356FB" w14:textId="3492D7AA" w:rsidR="008479FF" w:rsidRDefault="008479FF" w:rsidP="008479FF">
      <w:pPr>
        <w:pStyle w:val="2"/>
        <w:rPr>
          <w:lang w:val="en-US" w:eastAsia="zh-CN"/>
        </w:rPr>
      </w:pPr>
      <w:r>
        <w:rPr>
          <w:lang w:val="en-US" w:eastAsia="zh-CN"/>
        </w:rPr>
        <w:lastRenderedPageBreak/>
        <w:t>Impact of 1Rx</w:t>
      </w:r>
    </w:p>
    <w:p w14:paraId="63C83CC0" w14:textId="427F5C4F" w:rsidR="008479FF" w:rsidRDefault="008479FF" w:rsidP="00741CBE">
      <w:pPr>
        <w:spacing w:beforeLines="0" w:before="0" w:afterLines="0" w:after="180"/>
        <w:rPr>
          <w:rFonts w:eastAsia="宋体"/>
          <w:b/>
          <w:color w:val="000000"/>
          <w:sz w:val="20"/>
          <w:u w:val="single"/>
          <w:lang w:eastAsia="ko-KR"/>
        </w:rPr>
      </w:pPr>
      <w:r w:rsidRPr="008479FF">
        <w:rPr>
          <w:rFonts w:eastAsia="宋体"/>
          <w:b/>
          <w:color w:val="000000"/>
          <w:sz w:val="20"/>
          <w:u w:val="single"/>
          <w:lang w:eastAsia="ko-KR"/>
        </w:rPr>
        <w:t>Issue 2-1</w:t>
      </w:r>
      <w:r w:rsidRPr="008479FF">
        <w:rPr>
          <w:rFonts w:eastAsia="宋体" w:hint="eastAsia"/>
          <w:b/>
          <w:color w:val="000000"/>
          <w:sz w:val="20"/>
          <w:u w:val="single"/>
          <w:lang w:eastAsia="ko-KR"/>
        </w:rPr>
        <w:t>-1: E</w:t>
      </w:r>
      <w:r w:rsidRPr="008479FF">
        <w:rPr>
          <w:rFonts w:eastAsia="宋体"/>
          <w:b/>
          <w:color w:val="000000"/>
          <w:sz w:val="20"/>
          <w:u w:val="single"/>
          <w:lang w:eastAsia="ko-KR"/>
        </w:rPr>
        <w:t>nhanced cell reselection measurement requirements</w:t>
      </w:r>
      <w:r w:rsidRPr="008479FF">
        <w:rPr>
          <w:rFonts w:eastAsia="宋体" w:hint="eastAsia"/>
          <w:b/>
          <w:color w:val="000000"/>
          <w:sz w:val="20"/>
          <w:u w:val="single"/>
          <w:lang w:eastAsia="ko-KR"/>
        </w:rPr>
        <w:t xml:space="preserve"> </w:t>
      </w:r>
      <w:r w:rsidRPr="008479FF">
        <w:rPr>
          <w:rFonts w:eastAsia="宋体"/>
          <w:b/>
          <w:color w:val="000000"/>
          <w:sz w:val="20"/>
          <w:u w:val="single"/>
          <w:lang w:eastAsia="ko-KR"/>
        </w:rPr>
        <w:t>for 1Rx</w:t>
      </w:r>
      <w:r w:rsidRPr="008479FF">
        <w:rPr>
          <w:rFonts w:eastAsia="宋体" w:hint="eastAsia"/>
          <w:b/>
          <w:color w:val="000000"/>
          <w:sz w:val="20"/>
          <w:u w:val="single"/>
          <w:lang w:eastAsia="ko-KR"/>
        </w:rPr>
        <w:t>/</w:t>
      </w:r>
      <w:r w:rsidRPr="008479FF">
        <w:rPr>
          <w:rFonts w:eastAsia="宋体"/>
          <w:b/>
          <w:color w:val="000000"/>
          <w:sz w:val="20"/>
          <w:u w:val="single"/>
          <w:lang w:eastAsia="ko-KR"/>
        </w:rPr>
        <w:t>2Rx (e)</w:t>
      </w:r>
      <w:proofErr w:type="spellStart"/>
      <w:r w:rsidRPr="008479FF">
        <w:rPr>
          <w:rFonts w:eastAsia="宋体"/>
          <w:b/>
          <w:color w:val="000000"/>
          <w:sz w:val="20"/>
          <w:u w:val="single"/>
          <w:lang w:eastAsia="ko-KR"/>
        </w:rPr>
        <w:t>RedCap</w:t>
      </w:r>
      <w:proofErr w:type="spellEnd"/>
      <w:r w:rsidRPr="008479FF">
        <w:rPr>
          <w:rFonts w:eastAsia="宋体"/>
          <w:b/>
          <w:color w:val="000000"/>
          <w:sz w:val="20"/>
          <w:u w:val="single"/>
          <w:lang w:eastAsia="ko-KR"/>
        </w:rPr>
        <w:t xml:space="preserve"> UE with FR1-NTN</w:t>
      </w:r>
    </w:p>
    <w:p w14:paraId="7CE0FC4C" w14:textId="77777777" w:rsidR="003323CE" w:rsidRDefault="003323CE" w:rsidP="003323C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define </w:t>
      </w:r>
      <w:r w:rsidRPr="00011802">
        <w:rPr>
          <w:rFonts w:eastAsiaTheme="minorEastAsia"/>
          <w:lang w:val="en-US" w:eastAsia="zh-CN"/>
        </w:rPr>
        <w:t xml:space="preserve">enhanced cell reselection measurement requirements for 1Rx and 2Rx </w:t>
      </w:r>
      <w:proofErr w:type="spellStart"/>
      <w:r w:rsidRPr="00011802">
        <w:rPr>
          <w:rFonts w:eastAsiaTheme="minorEastAsia"/>
          <w:lang w:val="en-US" w:eastAsia="zh-CN"/>
        </w:rPr>
        <w:t>RedCap</w:t>
      </w:r>
      <w:proofErr w:type="spellEnd"/>
      <w:r w:rsidRPr="00011802">
        <w:rPr>
          <w:rFonts w:eastAsiaTheme="minorEastAsia"/>
          <w:lang w:val="en-US" w:eastAsia="zh-CN"/>
        </w:rPr>
        <w:t xml:space="preserve"> UE</w:t>
      </w:r>
      <w:r>
        <w:rPr>
          <w:rFonts w:eastAsiaTheme="minorEastAsia"/>
          <w:lang w:val="en-US" w:eastAsia="zh-CN"/>
        </w:rPr>
        <w:t xml:space="preserve">. Comparing the normal requirements and enhanced requirements for normal UEs, </w:t>
      </w:r>
      <w:proofErr w:type="spellStart"/>
      <w:r>
        <w:rPr>
          <w:rFonts w:eastAsiaTheme="minorEastAsia"/>
          <w:lang w:val="en-US" w:eastAsia="zh-CN"/>
        </w:rPr>
        <w:t>Tdetect</w:t>
      </w:r>
      <w:proofErr w:type="spellEnd"/>
      <w:r>
        <w:rPr>
          <w:rFonts w:eastAsiaTheme="minorEastAsia"/>
          <w:lang w:val="en-US" w:eastAsia="zh-CN"/>
        </w:rPr>
        <w:t xml:space="preserve"> is tightened most. Considering cell detection is the most complex part is cell reselection measurement, and power saving is important for </w:t>
      </w:r>
      <w:proofErr w:type="spellStart"/>
      <w:r>
        <w:rPr>
          <w:rFonts w:eastAsiaTheme="minorEastAsia"/>
          <w:lang w:val="en-US" w:eastAsia="zh-CN"/>
        </w:rPr>
        <w:t>RedCap</w:t>
      </w:r>
      <w:proofErr w:type="spellEnd"/>
      <w:r>
        <w:rPr>
          <w:rFonts w:eastAsiaTheme="minorEastAsia"/>
          <w:lang w:val="en-US" w:eastAsia="zh-CN"/>
        </w:rPr>
        <w:t xml:space="preserve"> UE, we suggest to relax </w:t>
      </w:r>
      <w:proofErr w:type="spellStart"/>
      <w:r>
        <w:rPr>
          <w:rFonts w:eastAsiaTheme="minorEastAsia"/>
          <w:lang w:val="en-US" w:eastAsia="zh-CN"/>
        </w:rPr>
        <w:t>Tdetect</w:t>
      </w:r>
      <w:proofErr w:type="spellEnd"/>
      <w:r>
        <w:rPr>
          <w:rFonts w:eastAsiaTheme="minorEastAsia"/>
          <w:lang w:val="en-US" w:eastAsia="zh-CN"/>
        </w:rPr>
        <w:t xml:space="preserve"> for </w:t>
      </w:r>
      <w:proofErr w:type="spellStart"/>
      <w:r>
        <w:rPr>
          <w:rFonts w:eastAsiaTheme="minorEastAsia"/>
          <w:lang w:val="en-US" w:eastAsia="zh-CN"/>
        </w:rPr>
        <w:t>RedCap</w:t>
      </w:r>
      <w:proofErr w:type="spellEnd"/>
      <w:r>
        <w:rPr>
          <w:rFonts w:eastAsiaTheme="minorEastAsia"/>
          <w:lang w:val="en-US" w:eastAsia="zh-CN"/>
        </w:rPr>
        <w:t xml:space="preserve"> UE. On the exact value, we suggest to extend </w:t>
      </w:r>
      <w:proofErr w:type="spellStart"/>
      <w:r>
        <w:rPr>
          <w:rFonts w:eastAsiaTheme="minorEastAsia"/>
          <w:lang w:val="en-US" w:eastAsia="zh-CN"/>
        </w:rPr>
        <w:t>Tdetect</w:t>
      </w:r>
      <w:proofErr w:type="spellEnd"/>
      <w:r>
        <w:rPr>
          <w:rFonts w:eastAsiaTheme="minorEastAsia"/>
          <w:lang w:val="en-US" w:eastAsia="zh-CN"/>
        </w:rPr>
        <w:t xml:space="preserve"> by [2] samples, and we are open to other views.</w:t>
      </w:r>
    </w:p>
    <w:p w14:paraId="5E3BDBA8" w14:textId="77777777" w:rsidR="003323CE" w:rsidRDefault="003323CE" w:rsidP="003323CE">
      <w:pPr>
        <w:spacing w:before="120" w:after="120"/>
        <w:rPr>
          <w:rFonts w:eastAsiaTheme="minorEastAsia"/>
          <w:lang w:val="en-US" w:eastAsia="zh-CN"/>
        </w:rPr>
      </w:pPr>
      <w:proofErr w:type="spellStart"/>
      <w:r>
        <w:rPr>
          <w:rFonts w:eastAsiaTheme="minorEastAsia"/>
          <w:lang w:val="en-US" w:eastAsia="zh-CN"/>
        </w:rPr>
        <w:t>Tmeasure</w:t>
      </w:r>
      <w:proofErr w:type="spellEnd"/>
      <w:r>
        <w:rPr>
          <w:rFonts w:eastAsiaTheme="minorEastAsia"/>
          <w:lang w:val="en-US" w:eastAsia="zh-CN"/>
        </w:rPr>
        <w:t xml:space="preserve"> and </w:t>
      </w:r>
      <w:proofErr w:type="spellStart"/>
      <w:r>
        <w:rPr>
          <w:rFonts w:eastAsiaTheme="minorEastAsia"/>
          <w:lang w:val="en-US" w:eastAsia="zh-CN"/>
        </w:rPr>
        <w:t>Tevaluate</w:t>
      </w:r>
      <w:proofErr w:type="spellEnd"/>
      <w:r>
        <w:rPr>
          <w:rFonts w:eastAsiaTheme="minorEastAsia"/>
          <w:lang w:val="en-US" w:eastAsia="zh-CN"/>
        </w:rPr>
        <w:t xml:space="preserve"> are also tightened in enhanced requirements, but to us the enhanced requirements are still acceptable for </w:t>
      </w:r>
      <w:proofErr w:type="spellStart"/>
      <w:r>
        <w:rPr>
          <w:rFonts w:eastAsiaTheme="minorEastAsia"/>
          <w:lang w:val="en-US" w:eastAsia="zh-CN"/>
        </w:rPr>
        <w:t>RedCap</w:t>
      </w:r>
      <w:proofErr w:type="spellEnd"/>
      <w:r>
        <w:rPr>
          <w:rFonts w:eastAsiaTheme="minorEastAsia"/>
          <w:lang w:val="en-US" w:eastAsia="zh-CN"/>
        </w:rPr>
        <w:t xml:space="preserve"> in terms of power saving. After all, enhanced cell reselection measurement is an optional feature, and further relaxing the enhanced requirements will make it not much different from the normal requirements. </w:t>
      </w:r>
    </w:p>
    <w:p w14:paraId="3966932C" w14:textId="77777777" w:rsidR="003323CE" w:rsidRDefault="003323CE" w:rsidP="003323CE">
      <w:pPr>
        <w:spacing w:before="120" w:after="120"/>
        <w:rPr>
          <w:rFonts w:eastAsiaTheme="minorEastAsia"/>
          <w:lang w:val="en-US" w:eastAsia="zh-CN"/>
        </w:rPr>
      </w:pPr>
      <w:r>
        <w:rPr>
          <w:rFonts w:eastAsiaTheme="minorEastAsia"/>
          <w:lang w:val="en-US" w:eastAsia="zh-CN"/>
        </w:rPr>
        <w:t>We suggest to apply the same enhanced requirements for 1Rx and 2Rx UEs, following the same principle as normal requirements, where the relaxation for 1Rx UE is reflected in the measurement accuracy.</w:t>
      </w:r>
    </w:p>
    <w:p w14:paraId="2F28E257" w14:textId="25950FD3" w:rsidR="003323CE" w:rsidRDefault="003323CE" w:rsidP="003323CE">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 xml:space="preserve">roposal </w:t>
      </w:r>
      <w:r>
        <w:rPr>
          <w:rFonts w:eastAsiaTheme="minorEastAsia"/>
          <w:b/>
          <w:lang w:val="en-US" w:eastAsia="zh-CN"/>
        </w:rPr>
        <w:t>6</w:t>
      </w:r>
      <w:r w:rsidRPr="00587F29">
        <w:rPr>
          <w:rFonts w:eastAsiaTheme="minorEastAsia"/>
          <w:b/>
          <w:lang w:val="en-US" w:eastAsia="zh-CN"/>
        </w:rPr>
        <w:t xml:space="preserve">: </w:t>
      </w:r>
      <w:r>
        <w:rPr>
          <w:rFonts w:eastAsiaTheme="minorEastAsia"/>
          <w:b/>
          <w:lang w:val="en-US" w:eastAsia="zh-CN"/>
        </w:rPr>
        <w:t xml:space="preserve">To define </w:t>
      </w:r>
      <w:r w:rsidRPr="00587F29">
        <w:rPr>
          <w:rFonts w:eastAsiaTheme="minorEastAsia"/>
          <w:b/>
          <w:lang w:val="en-US" w:eastAsia="zh-CN"/>
        </w:rPr>
        <w:t xml:space="preserve">enhanced cell reselection requirements </w:t>
      </w:r>
      <w:r>
        <w:rPr>
          <w:rFonts w:eastAsiaTheme="minorEastAsia"/>
          <w:b/>
          <w:lang w:val="en-US" w:eastAsia="zh-CN"/>
        </w:rPr>
        <w:t xml:space="preserve">for </w:t>
      </w:r>
      <w:proofErr w:type="spellStart"/>
      <w:r>
        <w:rPr>
          <w:rFonts w:eastAsiaTheme="minorEastAsia"/>
          <w:b/>
          <w:lang w:val="en-US" w:eastAsia="zh-CN"/>
        </w:rPr>
        <w:t>RedCap</w:t>
      </w:r>
      <w:proofErr w:type="spellEnd"/>
      <w:r>
        <w:rPr>
          <w:rFonts w:eastAsiaTheme="minorEastAsia"/>
          <w:b/>
          <w:lang w:val="en-US" w:eastAsia="zh-CN"/>
        </w:rPr>
        <w:t xml:space="preserve"> UE,</w:t>
      </w:r>
    </w:p>
    <w:p w14:paraId="4E7FF7E6" w14:textId="77777777" w:rsidR="003323CE" w:rsidRPr="000E0FB9" w:rsidRDefault="003323CE" w:rsidP="003323CE">
      <w:pPr>
        <w:pStyle w:val="afe"/>
        <w:numPr>
          <w:ilvl w:val="0"/>
          <w:numId w:val="37"/>
        </w:numPr>
        <w:spacing w:before="120" w:after="120"/>
        <w:rPr>
          <w:rFonts w:eastAsiaTheme="minorEastAsia"/>
          <w:b/>
          <w:lang w:eastAsia="zh-CN"/>
        </w:rPr>
      </w:pPr>
      <w:r w:rsidRPr="00587F29">
        <w:rPr>
          <w:rFonts w:eastAsiaTheme="minorEastAsia"/>
          <w:b/>
          <w:lang w:eastAsia="zh-CN"/>
        </w:rPr>
        <w:t xml:space="preserve">Re-use the </w:t>
      </w:r>
      <w:r>
        <w:rPr>
          <w:rFonts w:eastAsiaTheme="minorEastAsia"/>
          <w:b/>
          <w:lang w:eastAsia="zh-CN"/>
        </w:rPr>
        <w:t xml:space="preserve">requirements </w:t>
      </w:r>
      <w:r w:rsidRPr="00587F29">
        <w:rPr>
          <w:rFonts w:eastAsiaTheme="minorEastAsia"/>
          <w:b/>
          <w:lang w:eastAsia="zh-CN"/>
        </w:rPr>
        <w:t xml:space="preserve">for normal UE </w:t>
      </w:r>
      <w:r>
        <w:rPr>
          <w:rFonts w:eastAsiaTheme="minorEastAsia" w:hint="eastAsia"/>
          <w:b/>
          <w:lang w:eastAsia="zh-CN"/>
        </w:rPr>
        <w:t>except</w:t>
      </w:r>
      <w:r>
        <w:rPr>
          <w:rFonts w:eastAsiaTheme="minorEastAsia"/>
          <w:b/>
          <w:lang w:eastAsia="zh-CN"/>
        </w:rPr>
        <w:t xml:space="preserve"> </w:t>
      </w:r>
      <w:r>
        <w:rPr>
          <w:rFonts w:eastAsiaTheme="minorEastAsia" w:hint="eastAsia"/>
          <w:b/>
          <w:lang w:eastAsia="zh-CN"/>
        </w:rPr>
        <w:t>that</w:t>
      </w:r>
      <w:r>
        <w:rPr>
          <w:rFonts w:eastAsiaTheme="minorEastAsia"/>
          <w:b/>
          <w:lang w:eastAsia="zh-CN"/>
        </w:rPr>
        <w:t xml:space="preserve"> </w:t>
      </w:r>
      <w:proofErr w:type="spellStart"/>
      <w:r w:rsidRPr="000E0FB9">
        <w:rPr>
          <w:rFonts w:eastAsiaTheme="minorEastAsia"/>
          <w:b/>
          <w:lang w:eastAsia="zh-CN"/>
        </w:rPr>
        <w:t>Tdetect</w:t>
      </w:r>
      <w:proofErr w:type="spellEnd"/>
      <w:r w:rsidRPr="000E0FB9">
        <w:rPr>
          <w:rFonts w:eastAsiaTheme="minorEastAsia"/>
          <w:b/>
          <w:lang w:eastAsia="zh-CN"/>
        </w:rPr>
        <w:t xml:space="preserve"> </w:t>
      </w:r>
      <w:r w:rsidRPr="000E0FB9">
        <w:rPr>
          <w:rFonts w:eastAsiaTheme="minorEastAsia" w:hint="eastAsia"/>
          <w:b/>
          <w:lang w:eastAsia="zh-CN"/>
        </w:rPr>
        <w:t>is</w:t>
      </w:r>
      <w:r w:rsidRPr="000E0FB9">
        <w:rPr>
          <w:rFonts w:eastAsiaTheme="minorEastAsia"/>
          <w:b/>
          <w:lang w:eastAsia="zh-CN"/>
        </w:rPr>
        <w:t xml:space="preserve"> extended by [2] samples</w:t>
      </w:r>
    </w:p>
    <w:p w14:paraId="1E5619A9" w14:textId="77777777" w:rsidR="003323CE" w:rsidRPr="00587F29" w:rsidRDefault="003323CE" w:rsidP="003323CE">
      <w:pPr>
        <w:pStyle w:val="afe"/>
        <w:numPr>
          <w:ilvl w:val="0"/>
          <w:numId w:val="37"/>
        </w:numPr>
        <w:spacing w:before="120" w:after="120"/>
        <w:rPr>
          <w:rFonts w:eastAsiaTheme="minorEastAsia"/>
          <w:b/>
          <w:lang w:eastAsia="zh-CN"/>
        </w:rPr>
      </w:pPr>
      <w:r w:rsidRPr="00587F29">
        <w:rPr>
          <w:rFonts w:eastAsiaTheme="minorEastAsia"/>
          <w:b/>
          <w:lang w:eastAsia="zh-CN"/>
        </w:rPr>
        <w:t>Same delay requirements for 1Rx and 2Rx UEs.</w:t>
      </w:r>
    </w:p>
    <w:p w14:paraId="6CC2EB39" w14:textId="5EEEF0F3" w:rsidR="00741CBE" w:rsidRDefault="00741CBE" w:rsidP="00741CBE">
      <w:pPr>
        <w:spacing w:beforeLines="0" w:before="0" w:afterLines="0" w:after="180"/>
        <w:rPr>
          <w:rFonts w:eastAsia="宋体"/>
          <w:b/>
          <w:color w:val="000000"/>
          <w:sz w:val="20"/>
          <w:u w:val="single"/>
          <w:lang w:eastAsia="ko-KR"/>
        </w:rPr>
      </w:pPr>
      <w:r w:rsidRPr="00741CBE">
        <w:rPr>
          <w:rFonts w:eastAsia="宋体"/>
          <w:b/>
          <w:color w:val="000000"/>
          <w:sz w:val="20"/>
          <w:u w:val="single"/>
          <w:lang w:eastAsia="ko-KR"/>
        </w:rPr>
        <w:t>Issue 2-1</w:t>
      </w:r>
      <w:r w:rsidRPr="00741CBE">
        <w:rPr>
          <w:rFonts w:eastAsia="宋体" w:hint="eastAsia"/>
          <w:b/>
          <w:color w:val="000000"/>
          <w:sz w:val="20"/>
          <w:u w:val="single"/>
          <w:lang w:eastAsia="ko-KR"/>
        </w:rPr>
        <w:t>-2: C</w:t>
      </w:r>
      <w:r w:rsidRPr="00741CBE">
        <w:rPr>
          <w:rFonts w:eastAsia="宋体"/>
          <w:b/>
          <w:color w:val="000000"/>
          <w:sz w:val="20"/>
          <w:u w:val="single"/>
          <w:lang w:eastAsia="ko-KR"/>
        </w:rPr>
        <w:t>ell re-selection requirements of inter-RAT E-UTRAN cells with TN carrier</w:t>
      </w:r>
      <w:r w:rsidRPr="00741CBE">
        <w:rPr>
          <w:rFonts w:eastAsia="宋体" w:hint="eastAsia"/>
          <w:b/>
          <w:color w:val="000000"/>
          <w:sz w:val="20"/>
          <w:u w:val="single"/>
          <w:lang w:eastAsia="ko-KR"/>
        </w:rPr>
        <w:t xml:space="preserve"> </w:t>
      </w:r>
      <w:r w:rsidRPr="00741CBE">
        <w:rPr>
          <w:rFonts w:eastAsia="宋体"/>
          <w:b/>
          <w:color w:val="000000"/>
          <w:sz w:val="20"/>
          <w:u w:val="single"/>
          <w:lang w:eastAsia="ko-KR"/>
        </w:rPr>
        <w:t>for 1Rx</w:t>
      </w:r>
      <w:r w:rsidRPr="00741CBE">
        <w:rPr>
          <w:rFonts w:eastAsia="宋体" w:hint="eastAsia"/>
          <w:b/>
          <w:color w:val="000000"/>
          <w:sz w:val="20"/>
          <w:u w:val="single"/>
          <w:lang w:eastAsia="ko-KR"/>
        </w:rPr>
        <w:t>/</w:t>
      </w:r>
      <w:r w:rsidRPr="00741CBE">
        <w:rPr>
          <w:rFonts w:eastAsia="宋体"/>
          <w:b/>
          <w:color w:val="000000"/>
          <w:sz w:val="20"/>
          <w:u w:val="single"/>
          <w:lang w:eastAsia="ko-KR"/>
        </w:rPr>
        <w:t xml:space="preserve"> 2Rx (e)</w:t>
      </w:r>
      <w:proofErr w:type="spellStart"/>
      <w:r w:rsidRPr="00741CBE">
        <w:rPr>
          <w:rFonts w:eastAsia="宋体"/>
          <w:b/>
          <w:color w:val="000000"/>
          <w:sz w:val="20"/>
          <w:u w:val="single"/>
          <w:lang w:eastAsia="ko-KR"/>
        </w:rPr>
        <w:t>RedCap</w:t>
      </w:r>
      <w:proofErr w:type="spellEnd"/>
      <w:r w:rsidRPr="00741CBE">
        <w:rPr>
          <w:rFonts w:eastAsia="宋体"/>
          <w:b/>
          <w:color w:val="000000"/>
          <w:sz w:val="20"/>
          <w:u w:val="single"/>
          <w:lang w:eastAsia="ko-KR"/>
        </w:rPr>
        <w:t xml:space="preserve"> UE with FR1-NTN</w:t>
      </w:r>
    </w:p>
    <w:p w14:paraId="4FE5F877" w14:textId="0C6F6C4C" w:rsidR="003323CE" w:rsidRPr="000A1653" w:rsidRDefault="000A1653" w:rsidP="00BF39D7">
      <w:pPr>
        <w:spacing w:before="120" w:after="120"/>
        <w:rPr>
          <w:rFonts w:eastAsiaTheme="minorEastAsia"/>
          <w:lang w:val="en-US" w:eastAsia="zh-CN"/>
        </w:rPr>
      </w:pPr>
      <w:r>
        <w:rPr>
          <w:rFonts w:eastAsiaTheme="minorEastAsia"/>
          <w:lang w:eastAsia="zh-CN"/>
        </w:rPr>
        <w:t>In RAN4#114 it was agreed to define c</w:t>
      </w:r>
      <w:r w:rsidRPr="000A1653">
        <w:rPr>
          <w:rFonts w:eastAsiaTheme="minorEastAsia"/>
          <w:lang w:eastAsia="zh-CN"/>
        </w:rPr>
        <w:t>ell re-selection requirements of inter-RAT E-UTRAN TN carrier</w:t>
      </w:r>
      <w:r>
        <w:rPr>
          <w:rFonts w:eastAsiaTheme="minorEastAsia"/>
          <w:lang w:eastAsia="zh-CN"/>
        </w:rPr>
        <w:t xml:space="preserve">. It is straightforward that </w:t>
      </w:r>
      <w:r>
        <w:rPr>
          <w:rFonts w:eastAsiaTheme="minorEastAsia"/>
          <w:lang w:val="en-US" w:eastAsia="zh-CN"/>
        </w:rPr>
        <w:t xml:space="preserve">R18 requirements on </w:t>
      </w:r>
      <w:r w:rsidRPr="00BF39D7">
        <w:rPr>
          <w:rFonts w:eastAsiaTheme="minorEastAsia"/>
          <w:lang w:val="en-US" w:eastAsia="zh-CN"/>
        </w:rPr>
        <w:t>inter-RAT E-UTRAN</w:t>
      </w:r>
      <w:r>
        <w:rPr>
          <w:rFonts w:eastAsiaTheme="minorEastAsia"/>
          <w:lang w:val="en-US" w:eastAsia="zh-CN"/>
        </w:rPr>
        <w:t xml:space="preserve"> measurement for normal UE in NTN </w:t>
      </w:r>
      <w:r w:rsidR="00FF77FE" w:rsidRPr="00FF77FE">
        <w:rPr>
          <w:rFonts w:eastAsiaTheme="minorEastAsia"/>
          <w:lang w:val="en-US" w:eastAsia="zh-CN"/>
        </w:rPr>
        <w:t>in cl. 4.2C.2.11</w:t>
      </w:r>
      <w:r w:rsidR="00FF77FE">
        <w:rPr>
          <w:rFonts w:eastAsiaTheme="minorEastAsia"/>
          <w:lang w:val="en-US" w:eastAsia="zh-CN"/>
        </w:rPr>
        <w:t xml:space="preserve"> </w:t>
      </w:r>
      <w:r>
        <w:rPr>
          <w:rFonts w:eastAsiaTheme="minorEastAsia"/>
          <w:lang w:val="en-US" w:eastAsia="zh-CN"/>
        </w:rPr>
        <w:t xml:space="preserve">are re-used for 2Rx </w:t>
      </w:r>
      <w:proofErr w:type="spellStart"/>
      <w:r>
        <w:rPr>
          <w:rFonts w:eastAsiaTheme="minorEastAsia"/>
          <w:lang w:val="en-US" w:eastAsia="zh-CN"/>
        </w:rPr>
        <w:t>RedCap</w:t>
      </w:r>
      <w:proofErr w:type="spellEnd"/>
      <w:r>
        <w:rPr>
          <w:rFonts w:eastAsiaTheme="minorEastAsia"/>
          <w:lang w:val="en-US" w:eastAsia="zh-CN"/>
        </w:rPr>
        <w:t xml:space="preserve"> UE</w:t>
      </w:r>
      <w:r w:rsidRPr="00B92051">
        <w:rPr>
          <w:rFonts w:eastAsiaTheme="minorEastAsia"/>
          <w:lang w:val="en-US" w:eastAsia="zh-CN"/>
        </w:rPr>
        <w:t xml:space="preserve"> </w:t>
      </w:r>
      <w:r>
        <w:rPr>
          <w:rFonts w:eastAsiaTheme="minorEastAsia"/>
          <w:lang w:val="en-US" w:eastAsia="zh-CN"/>
        </w:rPr>
        <w:t xml:space="preserve">in NTN. </w:t>
      </w:r>
      <w:r>
        <w:rPr>
          <w:rFonts w:eastAsiaTheme="minorEastAsia"/>
          <w:lang w:eastAsia="zh-CN"/>
        </w:rPr>
        <w:t>In our view, there are two issues to be further discussed.</w:t>
      </w:r>
    </w:p>
    <w:p w14:paraId="462F5135" w14:textId="1C3C032B" w:rsidR="00B92051" w:rsidRDefault="000A1653" w:rsidP="00BF39D7">
      <w:pPr>
        <w:spacing w:before="120" w:after="120"/>
        <w:rPr>
          <w:rFonts w:eastAsiaTheme="minorEastAsia"/>
          <w:lang w:val="en-US" w:eastAsia="zh-CN"/>
        </w:rPr>
      </w:pPr>
      <w:r>
        <w:rPr>
          <w:rFonts w:eastAsiaTheme="minorEastAsia"/>
          <w:lang w:val="en-US" w:eastAsia="zh-CN"/>
        </w:rPr>
        <w:t xml:space="preserve">One issue is whether to relax the delay or accuracy/margin for 1Rx UE. </w:t>
      </w:r>
      <w:r w:rsidR="00B92051">
        <w:rPr>
          <w:rFonts w:eastAsiaTheme="minorEastAsia"/>
          <w:lang w:val="en-US" w:eastAsia="zh-CN"/>
        </w:rPr>
        <w:t>Check</w:t>
      </w:r>
      <w:r>
        <w:rPr>
          <w:rFonts w:eastAsiaTheme="minorEastAsia"/>
          <w:lang w:val="en-US" w:eastAsia="zh-CN"/>
        </w:rPr>
        <w:t xml:space="preserve">ing </w:t>
      </w:r>
      <w:r w:rsidR="00B92051">
        <w:rPr>
          <w:rFonts w:eastAsiaTheme="minorEastAsia"/>
          <w:lang w:val="en-US" w:eastAsia="zh-CN"/>
        </w:rPr>
        <w:t xml:space="preserve">R17 </w:t>
      </w:r>
      <w:proofErr w:type="spellStart"/>
      <w:r w:rsidR="00B92051">
        <w:rPr>
          <w:rFonts w:eastAsiaTheme="minorEastAsia"/>
          <w:lang w:val="en-US" w:eastAsia="zh-CN"/>
        </w:rPr>
        <w:t>RedCap</w:t>
      </w:r>
      <w:proofErr w:type="spellEnd"/>
      <w:r w:rsidR="00B92051">
        <w:rPr>
          <w:rFonts w:eastAsiaTheme="minorEastAsia"/>
          <w:lang w:val="en-US" w:eastAsia="zh-CN"/>
        </w:rPr>
        <w:t xml:space="preserve"> requirements for </w:t>
      </w:r>
      <w:r w:rsidR="00B92051" w:rsidRPr="00BF39D7">
        <w:rPr>
          <w:rFonts w:eastAsiaTheme="minorEastAsia"/>
          <w:lang w:val="en-US" w:eastAsia="zh-CN"/>
        </w:rPr>
        <w:t>inter-RAT E-UTRAN</w:t>
      </w:r>
      <w:r w:rsidR="00B92051">
        <w:rPr>
          <w:rFonts w:eastAsiaTheme="minorEastAsia"/>
          <w:lang w:val="en-US" w:eastAsia="zh-CN"/>
        </w:rPr>
        <w:t xml:space="preserve"> measurement</w:t>
      </w:r>
      <w:r>
        <w:rPr>
          <w:rFonts w:eastAsiaTheme="minorEastAsia"/>
          <w:lang w:val="en-US" w:eastAsia="zh-CN"/>
        </w:rPr>
        <w:t>, it can be found that</w:t>
      </w:r>
      <w:r w:rsidR="00B92051">
        <w:rPr>
          <w:rFonts w:eastAsiaTheme="minorEastAsia"/>
          <w:lang w:val="en-US" w:eastAsia="zh-CN"/>
        </w:rPr>
        <w:t xml:space="preserve"> </w:t>
      </w:r>
      <w:r>
        <w:rPr>
          <w:rFonts w:eastAsiaTheme="minorEastAsia"/>
          <w:lang w:val="en-US" w:eastAsia="zh-CN"/>
        </w:rPr>
        <w:t xml:space="preserve">delay and accuracy/margin are sane </w:t>
      </w:r>
      <w:r w:rsidR="00B92051">
        <w:rPr>
          <w:rFonts w:eastAsiaTheme="minorEastAsia"/>
          <w:lang w:val="en-US" w:eastAsia="zh-CN"/>
        </w:rPr>
        <w:t xml:space="preserve">for 1Rx UE </w:t>
      </w:r>
      <w:r>
        <w:rPr>
          <w:rFonts w:eastAsiaTheme="minorEastAsia"/>
          <w:lang w:val="en-US" w:eastAsia="zh-CN"/>
        </w:rPr>
        <w:t xml:space="preserve">and </w:t>
      </w:r>
      <w:r w:rsidR="00B92051">
        <w:rPr>
          <w:rFonts w:eastAsiaTheme="minorEastAsia"/>
          <w:lang w:val="en-US" w:eastAsia="zh-CN"/>
        </w:rPr>
        <w:t>2Rx UE</w:t>
      </w:r>
      <w:r>
        <w:rPr>
          <w:rFonts w:eastAsiaTheme="minorEastAsia"/>
          <w:lang w:val="en-US" w:eastAsia="zh-CN"/>
        </w:rPr>
        <w:t xml:space="preserve">. Therefore, we suggest to define same requirements for 1Rx and 2Rx UE for </w:t>
      </w:r>
      <w:proofErr w:type="spellStart"/>
      <w:r>
        <w:rPr>
          <w:rFonts w:eastAsiaTheme="minorEastAsia"/>
          <w:lang w:val="en-US" w:eastAsia="zh-CN"/>
        </w:rPr>
        <w:t>RedCap</w:t>
      </w:r>
      <w:proofErr w:type="spellEnd"/>
      <w:r>
        <w:rPr>
          <w:rFonts w:eastAsiaTheme="minorEastAsia"/>
          <w:lang w:val="en-US" w:eastAsia="zh-CN"/>
        </w:rPr>
        <w:t xml:space="preserve"> in NTN.</w:t>
      </w:r>
    </w:p>
    <w:p w14:paraId="3CF7A2B8" w14:textId="5DADD365" w:rsidR="00B92051" w:rsidRPr="00741CBE" w:rsidRDefault="000A1653" w:rsidP="00B92051">
      <w:pPr>
        <w:spacing w:before="120" w:after="120"/>
        <w:rPr>
          <w:rFonts w:eastAsiaTheme="minorEastAsia"/>
          <w:lang w:val="en-US" w:eastAsia="zh-CN"/>
        </w:rPr>
      </w:pPr>
      <w:r>
        <w:rPr>
          <w:rFonts w:eastAsiaTheme="minorEastAsia"/>
          <w:lang w:val="en-US" w:eastAsia="zh-CN"/>
        </w:rPr>
        <w:t xml:space="preserve">Another issue is </w:t>
      </w:r>
      <w:proofErr w:type="spellStart"/>
      <w:r>
        <w:rPr>
          <w:rFonts w:eastAsiaTheme="minorEastAsia"/>
          <w:lang w:val="en-US" w:eastAsia="zh-CN"/>
        </w:rPr>
        <w:t>eDRX</w:t>
      </w:r>
      <w:proofErr w:type="spellEnd"/>
      <w:r>
        <w:rPr>
          <w:rFonts w:eastAsiaTheme="minorEastAsia"/>
          <w:lang w:val="en-US" w:eastAsia="zh-CN"/>
        </w:rPr>
        <w:t xml:space="preserve"> related requirements as R18 requirements for normal UE in NTN do not account for </w:t>
      </w:r>
      <w:proofErr w:type="spellStart"/>
      <w:r>
        <w:rPr>
          <w:rFonts w:eastAsiaTheme="minorEastAsia"/>
          <w:lang w:val="en-US" w:eastAsia="zh-CN"/>
        </w:rPr>
        <w:t>eDRX</w:t>
      </w:r>
      <w:proofErr w:type="spellEnd"/>
      <w:r>
        <w:rPr>
          <w:rFonts w:eastAsiaTheme="minorEastAsia"/>
          <w:lang w:val="en-US" w:eastAsia="zh-CN"/>
        </w:rPr>
        <w:t xml:space="preserve">. </w:t>
      </w:r>
      <w:r w:rsidR="00B92051">
        <w:rPr>
          <w:rFonts w:eastAsiaTheme="minorEastAsia"/>
          <w:lang w:val="en-US" w:eastAsia="zh-CN"/>
        </w:rPr>
        <w:t>Check</w:t>
      </w:r>
      <w:r>
        <w:rPr>
          <w:rFonts w:eastAsiaTheme="minorEastAsia"/>
          <w:lang w:val="en-US" w:eastAsia="zh-CN"/>
        </w:rPr>
        <w:t>ing</w:t>
      </w:r>
      <w:r w:rsidR="00B92051">
        <w:rPr>
          <w:rFonts w:eastAsiaTheme="minorEastAsia"/>
          <w:lang w:val="en-US" w:eastAsia="zh-CN"/>
        </w:rPr>
        <w:t xml:space="preserve"> </w:t>
      </w:r>
      <w:r w:rsidR="00FF77FE">
        <w:rPr>
          <w:rFonts w:eastAsiaTheme="minorEastAsia"/>
          <w:lang w:val="en-US" w:eastAsia="zh-CN"/>
        </w:rPr>
        <w:t xml:space="preserve">the </w:t>
      </w:r>
      <w:proofErr w:type="spellStart"/>
      <w:r w:rsidR="00B92051">
        <w:rPr>
          <w:rFonts w:eastAsiaTheme="minorEastAsia"/>
          <w:lang w:val="en-US" w:eastAsia="zh-CN"/>
        </w:rPr>
        <w:t>eDRX</w:t>
      </w:r>
      <w:proofErr w:type="spellEnd"/>
      <w:r w:rsidR="00B92051">
        <w:rPr>
          <w:rFonts w:eastAsiaTheme="minorEastAsia"/>
          <w:lang w:val="en-US" w:eastAsia="zh-CN"/>
        </w:rPr>
        <w:t xml:space="preserve"> </w:t>
      </w:r>
      <w:r>
        <w:rPr>
          <w:rFonts w:eastAsiaTheme="minorEastAsia"/>
          <w:lang w:val="en-US" w:eastAsia="zh-CN"/>
        </w:rPr>
        <w:t xml:space="preserve">related requirements </w:t>
      </w:r>
      <w:r w:rsidR="00B92051">
        <w:rPr>
          <w:rFonts w:eastAsiaTheme="minorEastAsia"/>
          <w:lang w:val="en-US" w:eastAsia="zh-CN"/>
        </w:rPr>
        <w:t xml:space="preserve">in R17 </w:t>
      </w:r>
      <w:proofErr w:type="spellStart"/>
      <w:r w:rsidR="00B92051">
        <w:rPr>
          <w:rFonts w:eastAsiaTheme="minorEastAsia"/>
          <w:lang w:val="en-US" w:eastAsia="zh-CN"/>
        </w:rPr>
        <w:t>RedCap</w:t>
      </w:r>
      <w:proofErr w:type="spellEnd"/>
      <w:r w:rsidR="00B92051">
        <w:rPr>
          <w:rFonts w:eastAsiaTheme="minorEastAsia"/>
          <w:lang w:val="en-US" w:eastAsia="zh-CN"/>
        </w:rPr>
        <w:t xml:space="preserve"> requirements</w:t>
      </w:r>
      <w:r w:rsidR="00FF77FE" w:rsidRPr="00FF77FE">
        <w:t xml:space="preserve"> </w:t>
      </w:r>
      <w:r w:rsidR="00B92051">
        <w:rPr>
          <w:rFonts w:eastAsiaTheme="minorEastAsia"/>
          <w:lang w:val="en-US" w:eastAsia="zh-CN"/>
        </w:rPr>
        <w:t xml:space="preserve">for </w:t>
      </w:r>
      <w:r w:rsidR="00B92051" w:rsidRPr="00BF39D7">
        <w:rPr>
          <w:rFonts w:eastAsiaTheme="minorEastAsia"/>
          <w:lang w:val="en-US" w:eastAsia="zh-CN"/>
        </w:rPr>
        <w:t>inter-RAT E-UTRAN</w:t>
      </w:r>
      <w:r w:rsidR="00B92051">
        <w:rPr>
          <w:rFonts w:eastAsiaTheme="minorEastAsia"/>
          <w:lang w:val="en-US" w:eastAsia="zh-CN"/>
        </w:rPr>
        <w:t xml:space="preserve"> measurement</w:t>
      </w:r>
      <w:r w:rsidR="00FF77FE" w:rsidRPr="00FF77FE">
        <w:rPr>
          <w:rFonts w:eastAsiaTheme="minorEastAsia"/>
          <w:lang w:val="en-US" w:eastAsia="zh-CN"/>
        </w:rPr>
        <w:t xml:space="preserve"> in cl. 4.2B.2.5</w:t>
      </w:r>
      <w:r w:rsidR="00FF77FE">
        <w:rPr>
          <w:rFonts w:eastAsiaTheme="minorEastAsia"/>
          <w:lang w:val="en-US" w:eastAsia="zh-CN"/>
        </w:rPr>
        <w:t xml:space="preserve">, we understand they can be re-used for </w:t>
      </w:r>
      <w:proofErr w:type="spellStart"/>
      <w:r w:rsidR="00FF77FE" w:rsidRPr="00FF77FE">
        <w:rPr>
          <w:rFonts w:eastAsiaTheme="minorEastAsia"/>
          <w:lang w:val="en-US" w:eastAsia="zh-CN"/>
        </w:rPr>
        <w:t>RedCap</w:t>
      </w:r>
      <w:proofErr w:type="spellEnd"/>
      <w:r w:rsidR="00FF77FE" w:rsidRPr="00FF77FE">
        <w:rPr>
          <w:rFonts w:eastAsiaTheme="minorEastAsia"/>
          <w:lang w:val="en-US" w:eastAsia="zh-CN"/>
        </w:rPr>
        <w:t xml:space="preserve"> UE in NTN, for both 2Rx and 1Rx UEs.</w:t>
      </w:r>
    </w:p>
    <w:p w14:paraId="340F5274" w14:textId="6AB90CCB" w:rsidR="00B92051" w:rsidRDefault="00664DB1" w:rsidP="00664DB1">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sidR="00FF77FE">
        <w:rPr>
          <w:rFonts w:eastAsiaTheme="minorEastAsia"/>
          <w:b/>
          <w:lang w:eastAsia="zh-CN"/>
        </w:rPr>
        <w:t>7</w:t>
      </w:r>
      <w:r w:rsidR="00B92051">
        <w:rPr>
          <w:rFonts w:eastAsiaTheme="minorEastAsia"/>
          <w:b/>
          <w:lang w:eastAsia="zh-CN"/>
        </w:rPr>
        <w:t>a</w:t>
      </w:r>
      <w:r w:rsidRPr="00741CBE">
        <w:rPr>
          <w:rFonts w:eastAsiaTheme="minorEastAsia"/>
          <w:b/>
          <w:lang w:eastAsia="zh-CN"/>
        </w:rPr>
        <w:t>:</w:t>
      </w:r>
      <w:r>
        <w:rPr>
          <w:rFonts w:eastAsiaTheme="minorEastAsia"/>
          <w:b/>
          <w:lang w:eastAsia="zh-CN"/>
        </w:rPr>
        <w:t xml:space="preserve"> </w:t>
      </w:r>
      <w:r w:rsidR="00B92051">
        <w:rPr>
          <w:rFonts w:eastAsiaTheme="minorEastAsia"/>
          <w:b/>
          <w:lang w:eastAsia="zh-CN"/>
        </w:rPr>
        <w:t>For normal DRX, r</w:t>
      </w:r>
      <w:r w:rsidR="00B92051" w:rsidRPr="00B92051">
        <w:rPr>
          <w:rFonts w:eastAsiaTheme="minorEastAsia"/>
          <w:b/>
          <w:lang w:eastAsia="zh-CN"/>
        </w:rPr>
        <w:t xml:space="preserve">equirements </w:t>
      </w:r>
      <w:r w:rsidR="00B92051">
        <w:rPr>
          <w:rFonts w:eastAsiaTheme="minorEastAsia"/>
          <w:b/>
          <w:lang w:eastAsia="zh-CN"/>
        </w:rPr>
        <w:t xml:space="preserve">in cl. </w:t>
      </w:r>
      <w:r w:rsidR="00B92051" w:rsidRPr="00B92051">
        <w:rPr>
          <w:rFonts w:eastAsiaTheme="minorEastAsia"/>
          <w:b/>
          <w:lang w:eastAsia="zh-CN"/>
        </w:rPr>
        <w:t>4.2C.2.11</w:t>
      </w:r>
      <w:r w:rsidR="00B92051">
        <w:rPr>
          <w:rFonts w:eastAsiaTheme="minorEastAsia"/>
          <w:b/>
          <w:lang w:eastAsia="zh-CN"/>
        </w:rPr>
        <w:t xml:space="preserve"> for </w:t>
      </w:r>
      <w:r w:rsidR="00B92051" w:rsidRPr="00B92051">
        <w:rPr>
          <w:rFonts w:eastAsiaTheme="minorEastAsia"/>
          <w:b/>
          <w:lang w:eastAsia="zh-CN"/>
        </w:rPr>
        <w:t xml:space="preserve">inter-RAT E-UTRAN measurement for normal UE in NTN </w:t>
      </w:r>
      <w:r w:rsidR="00B92051">
        <w:rPr>
          <w:rFonts w:eastAsiaTheme="minorEastAsia"/>
          <w:b/>
          <w:lang w:eastAsia="zh-CN"/>
        </w:rPr>
        <w:t>are</w:t>
      </w:r>
      <w:r w:rsidR="00B92051" w:rsidRPr="00B92051">
        <w:rPr>
          <w:rFonts w:eastAsiaTheme="minorEastAsia"/>
          <w:b/>
          <w:lang w:eastAsia="zh-CN"/>
        </w:rPr>
        <w:t xml:space="preserve"> re-used for </w:t>
      </w:r>
      <w:proofErr w:type="spellStart"/>
      <w:r w:rsidR="00B92051" w:rsidRPr="00B92051">
        <w:rPr>
          <w:rFonts w:eastAsiaTheme="minorEastAsia"/>
          <w:b/>
          <w:lang w:eastAsia="zh-CN"/>
        </w:rPr>
        <w:t>RedCap</w:t>
      </w:r>
      <w:proofErr w:type="spellEnd"/>
      <w:r w:rsidR="00B92051" w:rsidRPr="00B92051">
        <w:rPr>
          <w:rFonts w:eastAsiaTheme="minorEastAsia"/>
          <w:b/>
          <w:lang w:eastAsia="zh-CN"/>
        </w:rPr>
        <w:t xml:space="preserve"> UE in NTN</w:t>
      </w:r>
      <w:r w:rsidR="00B92051">
        <w:rPr>
          <w:rFonts w:eastAsiaTheme="minorEastAsia"/>
          <w:b/>
          <w:lang w:eastAsia="zh-CN"/>
        </w:rPr>
        <w:t>, for both 2Rx and 1Rx UEs</w:t>
      </w:r>
      <w:r>
        <w:rPr>
          <w:rFonts w:eastAsiaTheme="minorEastAsia"/>
          <w:b/>
          <w:lang w:eastAsia="zh-CN"/>
        </w:rPr>
        <w:t>.</w:t>
      </w:r>
      <w:r w:rsidR="00B92051">
        <w:rPr>
          <w:rFonts w:eastAsiaTheme="minorEastAsia"/>
          <w:b/>
          <w:lang w:eastAsia="zh-CN"/>
        </w:rPr>
        <w:t xml:space="preserve"> </w:t>
      </w:r>
    </w:p>
    <w:p w14:paraId="19DB05BF" w14:textId="44A9F8DE" w:rsidR="00664DB1" w:rsidRDefault="00B92051" w:rsidP="00664DB1">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sidR="00FF77FE">
        <w:rPr>
          <w:rFonts w:eastAsiaTheme="minorEastAsia"/>
          <w:b/>
          <w:lang w:eastAsia="zh-CN"/>
        </w:rPr>
        <w:t>7</w:t>
      </w:r>
      <w:r>
        <w:rPr>
          <w:rFonts w:eastAsiaTheme="minorEastAsia"/>
          <w:b/>
          <w:lang w:eastAsia="zh-CN"/>
        </w:rPr>
        <w:t>b</w:t>
      </w:r>
      <w:r w:rsidRPr="00741CBE">
        <w:rPr>
          <w:rFonts w:eastAsiaTheme="minorEastAsia"/>
          <w:b/>
          <w:lang w:eastAsia="zh-CN"/>
        </w:rPr>
        <w:t>:</w:t>
      </w:r>
      <w:r>
        <w:rPr>
          <w:rFonts w:eastAsiaTheme="minorEastAsia"/>
          <w:b/>
          <w:lang w:eastAsia="zh-CN"/>
        </w:rPr>
        <w:t xml:space="preserve"> For </w:t>
      </w:r>
      <w:proofErr w:type="spellStart"/>
      <w:r>
        <w:rPr>
          <w:rFonts w:eastAsiaTheme="minorEastAsia"/>
          <w:b/>
          <w:lang w:eastAsia="zh-CN"/>
        </w:rPr>
        <w:t>eDRX</w:t>
      </w:r>
      <w:proofErr w:type="spellEnd"/>
      <w:r>
        <w:rPr>
          <w:rFonts w:eastAsiaTheme="minorEastAsia"/>
          <w:b/>
          <w:lang w:eastAsia="zh-CN"/>
        </w:rPr>
        <w:t>, r</w:t>
      </w:r>
      <w:r w:rsidRPr="00B92051">
        <w:rPr>
          <w:rFonts w:eastAsiaTheme="minorEastAsia"/>
          <w:b/>
          <w:lang w:eastAsia="zh-CN"/>
        </w:rPr>
        <w:t xml:space="preserve">equirements </w:t>
      </w:r>
      <w:r>
        <w:rPr>
          <w:rFonts w:eastAsiaTheme="minorEastAsia"/>
          <w:b/>
          <w:lang w:eastAsia="zh-CN"/>
        </w:rPr>
        <w:t xml:space="preserve">in cl. </w:t>
      </w:r>
      <w:r w:rsidRPr="00B92051">
        <w:rPr>
          <w:rFonts w:eastAsiaTheme="minorEastAsia"/>
          <w:b/>
          <w:lang w:eastAsia="zh-CN"/>
        </w:rPr>
        <w:t>4.2B.2.5</w:t>
      </w:r>
      <w:r>
        <w:rPr>
          <w:rFonts w:eastAsiaTheme="minorEastAsia"/>
          <w:b/>
          <w:lang w:eastAsia="zh-CN"/>
        </w:rPr>
        <w:t xml:space="preserve"> for </w:t>
      </w:r>
      <w:r w:rsidRPr="00B92051">
        <w:rPr>
          <w:rFonts w:eastAsiaTheme="minorEastAsia"/>
          <w:b/>
          <w:lang w:eastAsia="zh-CN"/>
        </w:rPr>
        <w:t xml:space="preserve">inter-RAT E-UTRAN measurement for </w:t>
      </w:r>
      <w:proofErr w:type="spellStart"/>
      <w:r>
        <w:rPr>
          <w:rFonts w:eastAsiaTheme="minorEastAsia"/>
          <w:b/>
          <w:lang w:eastAsia="zh-CN"/>
        </w:rPr>
        <w:t>RedCap</w:t>
      </w:r>
      <w:proofErr w:type="spellEnd"/>
      <w:r w:rsidRPr="00B92051">
        <w:rPr>
          <w:rFonts w:eastAsiaTheme="minorEastAsia"/>
          <w:b/>
          <w:lang w:eastAsia="zh-CN"/>
        </w:rPr>
        <w:t xml:space="preserve"> UE in TN </w:t>
      </w:r>
      <w:r>
        <w:rPr>
          <w:rFonts w:eastAsiaTheme="minorEastAsia"/>
          <w:b/>
          <w:lang w:eastAsia="zh-CN"/>
        </w:rPr>
        <w:t>are</w:t>
      </w:r>
      <w:r w:rsidRPr="00B92051">
        <w:rPr>
          <w:rFonts w:eastAsiaTheme="minorEastAsia"/>
          <w:b/>
          <w:lang w:eastAsia="zh-CN"/>
        </w:rPr>
        <w:t xml:space="preserve"> re-used for </w:t>
      </w:r>
      <w:proofErr w:type="spellStart"/>
      <w:r w:rsidRPr="00B92051">
        <w:rPr>
          <w:rFonts w:eastAsiaTheme="minorEastAsia"/>
          <w:b/>
          <w:lang w:eastAsia="zh-CN"/>
        </w:rPr>
        <w:t>RedCap</w:t>
      </w:r>
      <w:proofErr w:type="spellEnd"/>
      <w:r w:rsidRPr="00B92051">
        <w:rPr>
          <w:rFonts w:eastAsiaTheme="minorEastAsia"/>
          <w:b/>
          <w:lang w:eastAsia="zh-CN"/>
        </w:rPr>
        <w:t xml:space="preserve"> UE in NTN</w:t>
      </w:r>
      <w:r>
        <w:rPr>
          <w:rFonts w:eastAsiaTheme="minorEastAsia"/>
          <w:b/>
          <w:lang w:eastAsia="zh-CN"/>
        </w:rPr>
        <w:t>, for both 2Rx and 1Rx UEs.</w:t>
      </w:r>
    </w:p>
    <w:p w14:paraId="7D673849" w14:textId="77777777" w:rsidR="00741CBE" w:rsidRPr="00741CBE" w:rsidRDefault="00741CBE" w:rsidP="00741CBE">
      <w:pPr>
        <w:spacing w:beforeLines="0" w:before="0" w:afterLines="0" w:after="180"/>
        <w:rPr>
          <w:rFonts w:eastAsia="宋体"/>
          <w:b/>
          <w:color w:val="000000"/>
          <w:sz w:val="20"/>
          <w:u w:val="single"/>
          <w:lang w:eastAsia="ko-KR"/>
        </w:rPr>
      </w:pPr>
      <w:r w:rsidRPr="00741CBE">
        <w:rPr>
          <w:rFonts w:eastAsia="宋体"/>
          <w:b/>
          <w:color w:val="000000"/>
          <w:sz w:val="20"/>
          <w:u w:val="single"/>
          <w:lang w:eastAsia="ko-KR"/>
        </w:rPr>
        <w:t xml:space="preserve">Issue </w:t>
      </w:r>
      <w:r w:rsidRPr="00741CBE">
        <w:rPr>
          <w:rFonts w:eastAsia="宋体" w:hint="eastAsia"/>
          <w:b/>
          <w:color w:val="000000"/>
          <w:sz w:val="20"/>
          <w:u w:val="single"/>
          <w:lang w:eastAsia="ko-KR"/>
        </w:rPr>
        <w:t>2</w:t>
      </w:r>
      <w:r w:rsidRPr="00741CBE">
        <w:rPr>
          <w:rFonts w:eastAsia="宋体"/>
          <w:b/>
          <w:color w:val="000000"/>
          <w:sz w:val="20"/>
          <w:u w:val="single"/>
          <w:lang w:eastAsia="ko-KR"/>
        </w:rPr>
        <w:t>-</w:t>
      </w:r>
      <w:r w:rsidRPr="00741CBE">
        <w:rPr>
          <w:rFonts w:eastAsia="宋体" w:hint="eastAsia"/>
          <w:b/>
          <w:color w:val="000000"/>
          <w:sz w:val="20"/>
          <w:u w:val="single"/>
          <w:lang w:eastAsia="ko-KR"/>
        </w:rPr>
        <w:t>4-1</w:t>
      </w:r>
      <w:r w:rsidRPr="00741CBE">
        <w:rPr>
          <w:rFonts w:eastAsia="宋体"/>
          <w:b/>
          <w:color w:val="000000"/>
          <w:sz w:val="20"/>
          <w:u w:val="single"/>
          <w:lang w:eastAsia="ko-KR"/>
        </w:rPr>
        <w:t xml:space="preserve">: </w:t>
      </w:r>
      <w:r w:rsidRPr="00741CBE">
        <w:rPr>
          <w:rFonts w:eastAsia="宋体" w:hint="eastAsia"/>
          <w:b/>
          <w:color w:val="000000"/>
          <w:sz w:val="20"/>
          <w:u w:val="single"/>
          <w:lang w:eastAsia="ko-KR"/>
        </w:rPr>
        <w:t>L1/L3 m</w:t>
      </w:r>
      <w:r w:rsidRPr="00741CBE">
        <w:rPr>
          <w:rFonts w:eastAsia="宋体"/>
          <w:b/>
          <w:color w:val="000000"/>
          <w:sz w:val="20"/>
          <w:u w:val="single"/>
          <w:lang w:eastAsia="ko-KR"/>
        </w:rPr>
        <w:t>easurement accuracy for 1Rx/2Rx (e)</w:t>
      </w:r>
      <w:proofErr w:type="spellStart"/>
      <w:r w:rsidRPr="00741CBE">
        <w:rPr>
          <w:rFonts w:eastAsia="宋体"/>
          <w:b/>
          <w:color w:val="000000"/>
          <w:sz w:val="20"/>
          <w:u w:val="single"/>
          <w:lang w:eastAsia="ko-KR"/>
        </w:rPr>
        <w:t>RedCap</w:t>
      </w:r>
      <w:proofErr w:type="spellEnd"/>
      <w:r w:rsidRPr="00741CBE">
        <w:rPr>
          <w:rFonts w:eastAsia="宋体"/>
          <w:b/>
          <w:color w:val="000000"/>
          <w:sz w:val="20"/>
          <w:u w:val="single"/>
          <w:lang w:eastAsia="ko-KR"/>
        </w:rPr>
        <w:t xml:space="preserve"> UEs with FR1-NTN</w:t>
      </w:r>
    </w:p>
    <w:p w14:paraId="21DCB9BA" w14:textId="166C008B" w:rsidR="00FF77FE" w:rsidRPr="00FF77FE" w:rsidRDefault="00FF77FE" w:rsidP="00FF77FE">
      <w:pPr>
        <w:spacing w:before="120" w:after="120"/>
        <w:rPr>
          <w:rFonts w:eastAsiaTheme="minorEastAsia"/>
          <w:lang w:eastAsia="zh-CN"/>
        </w:rPr>
      </w:pPr>
      <w:r w:rsidRPr="00FF77FE">
        <w:rPr>
          <w:rFonts w:eastAsiaTheme="minorEastAsia"/>
          <w:lang w:eastAsia="zh-CN"/>
        </w:rPr>
        <w:t>We support the WF in [1] for th</w:t>
      </w:r>
      <w:r>
        <w:rPr>
          <w:rFonts w:eastAsiaTheme="minorEastAsia"/>
          <w:lang w:eastAsia="zh-CN"/>
        </w:rPr>
        <w:t>is</w:t>
      </w:r>
      <w:r w:rsidRPr="00FF77FE">
        <w:rPr>
          <w:rFonts w:eastAsiaTheme="minorEastAsia"/>
          <w:lang w:eastAsia="zh-CN"/>
        </w:rPr>
        <w:t xml:space="preserve"> issue, as they clearly capture all the impacts of 1RX in TN, and we do not see any issue to re-use them for </w:t>
      </w:r>
      <w:proofErr w:type="spellStart"/>
      <w:r w:rsidRPr="00FF77FE">
        <w:rPr>
          <w:rFonts w:eastAsiaTheme="minorEastAsia"/>
          <w:lang w:eastAsia="zh-CN"/>
        </w:rPr>
        <w:t>RedCap</w:t>
      </w:r>
      <w:proofErr w:type="spellEnd"/>
      <w:r w:rsidRPr="00FF77FE">
        <w:rPr>
          <w:rFonts w:eastAsiaTheme="minorEastAsia"/>
          <w:lang w:eastAsia="zh-CN"/>
        </w:rPr>
        <w:t xml:space="preserve"> in NTN.</w:t>
      </w:r>
    </w:p>
    <w:p w14:paraId="2BCDD53C" w14:textId="441C750F" w:rsidR="00FF77FE" w:rsidRPr="00FF77FE" w:rsidRDefault="00FF77FE" w:rsidP="00FF77FE">
      <w:pPr>
        <w:spacing w:before="120" w:after="120"/>
        <w:rPr>
          <w:rFonts w:eastAsiaTheme="minorEastAsia"/>
          <w:b/>
          <w:lang w:eastAsia="zh-CN"/>
        </w:rPr>
      </w:pPr>
      <w:r w:rsidRPr="00FF77FE">
        <w:rPr>
          <w:rFonts w:eastAsiaTheme="minorEastAsia"/>
          <w:b/>
          <w:lang w:eastAsia="zh-CN"/>
        </w:rPr>
        <w:t xml:space="preserve">Proposal 8: Adopt the WF [1] for L1/L3 measurement accuracy requirements for </w:t>
      </w:r>
      <w:proofErr w:type="spellStart"/>
      <w:r w:rsidRPr="00FF77FE">
        <w:rPr>
          <w:rFonts w:eastAsiaTheme="minorEastAsia"/>
          <w:b/>
          <w:lang w:eastAsia="zh-CN"/>
        </w:rPr>
        <w:t>RedCap</w:t>
      </w:r>
      <w:proofErr w:type="spellEnd"/>
      <w:r w:rsidRPr="00FF77FE">
        <w:rPr>
          <w:rFonts w:eastAsiaTheme="minorEastAsia"/>
          <w:b/>
          <w:lang w:eastAsia="zh-CN"/>
        </w:rPr>
        <w:t xml:space="preserve"> UE</w:t>
      </w:r>
      <w:r>
        <w:rPr>
          <w:rFonts w:eastAsiaTheme="minorEastAsia"/>
          <w:b/>
          <w:lang w:eastAsia="zh-CN"/>
        </w:rPr>
        <w:t>.</w:t>
      </w:r>
    </w:p>
    <w:p w14:paraId="686CA3B6" w14:textId="615FF52D" w:rsidR="008479FF" w:rsidRDefault="008479FF" w:rsidP="008479FF">
      <w:pPr>
        <w:pStyle w:val="2"/>
        <w:rPr>
          <w:lang w:val="en-US" w:eastAsia="zh-CN"/>
        </w:rPr>
      </w:pPr>
      <w:r>
        <w:rPr>
          <w:lang w:val="en-US" w:eastAsia="zh-CN"/>
        </w:rPr>
        <w:t>Impact of HD-FDD</w:t>
      </w:r>
    </w:p>
    <w:p w14:paraId="447D4521" w14:textId="7B6109EB" w:rsidR="00741CBE" w:rsidRDefault="00741CBE" w:rsidP="00741CBE">
      <w:pPr>
        <w:spacing w:beforeLines="0" w:before="0" w:afterLines="0" w:after="180"/>
        <w:rPr>
          <w:rFonts w:eastAsia="宋体"/>
          <w:b/>
          <w:color w:val="000000"/>
          <w:sz w:val="20"/>
          <w:u w:val="single"/>
          <w:lang w:eastAsia="ko-KR"/>
        </w:rPr>
      </w:pPr>
      <w:r w:rsidRPr="00741CBE">
        <w:rPr>
          <w:rFonts w:eastAsia="宋体"/>
          <w:b/>
          <w:color w:val="000000"/>
          <w:sz w:val="20"/>
          <w:u w:val="single"/>
          <w:lang w:eastAsia="ko-KR"/>
        </w:rPr>
        <w:t xml:space="preserve">Issue </w:t>
      </w:r>
      <w:bookmarkStart w:id="1" w:name="OLE_LINK87"/>
      <w:bookmarkStart w:id="2" w:name="OLE_LINK90"/>
      <w:r w:rsidRPr="00741CBE">
        <w:rPr>
          <w:rFonts w:eastAsia="宋体" w:hint="eastAsia"/>
          <w:b/>
          <w:color w:val="000000"/>
          <w:sz w:val="20"/>
          <w:u w:val="single"/>
          <w:lang w:eastAsia="ko-KR"/>
        </w:rPr>
        <w:t>3</w:t>
      </w:r>
      <w:r w:rsidRPr="00741CBE">
        <w:rPr>
          <w:rFonts w:eastAsia="宋体"/>
          <w:b/>
          <w:color w:val="000000"/>
          <w:sz w:val="20"/>
          <w:u w:val="single"/>
          <w:lang w:eastAsia="ko-KR"/>
        </w:rPr>
        <w:t>-1</w:t>
      </w:r>
      <w:r w:rsidRPr="00741CBE">
        <w:rPr>
          <w:rFonts w:eastAsia="宋体" w:hint="eastAsia"/>
          <w:b/>
          <w:color w:val="000000"/>
          <w:sz w:val="20"/>
          <w:u w:val="single"/>
          <w:lang w:eastAsia="ko-KR"/>
        </w:rPr>
        <w:t>-1</w:t>
      </w:r>
      <w:bookmarkEnd w:id="1"/>
      <w:bookmarkEnd w:id="2"/>
      <w:r w:rsidRPr="00741CBE">
        <w:rPr>
          <w:rFonts w:eastAsia="宋体"/>
          <w:b/>
          <w:color w:val="000000"/>
          <w:sz w:val="20"/>
          <w:u w:val="single"/>
          <w:lang w:eastAsia="ko-KR"/>
        </w:rPr>
        <w:t>: General HD-FDD related impact</w:t>
      </w:r>
    </w:p>
    <w:p w14:paraId="52BC1C1B" w14:textId="77777777" w:rsidR="00C05281" w:rsidRPr="00C05281" w:rsidRDefault="00C05281" w:rsidP="00C05281">
      <w:pPr>
        <w:spacing w:before="120" w:after="120"/>
        <w:rPr>
          <w:rFonts w:eastAsiaTheme="minorEastAsia"/>
          <w:lang w:val="en-US" w:eastAsia="zh-CN"/>
        </w:rPr>
      </w:pPr>
      <w:r w:rsidRPr="00C05281">
        <w:rPr>
          <w:rFonts w:eastAsiaTheme="minorEastAsia"/>
          <w:lang w:val="en-US" w:eastAsia="zh-CN"/>
        </w:rPr>
        <w:t xml:space="preserve">P1a lists all the impacted requirements due to HD-FDD support in TN, and we do not see any issue to re-use them for </w:t>
      </w:r>
      <w:proofErr w:type="spellStart"/>
      <w:r w:rsidRPr="00C05281">
        <w:rPr>
          <w:rFonts w:eastAsiaTheme="minorEastAsia"/>
          <w:lang w:val="en-US" w:eastAsia="zh-CN"/>
        </w:rPr>
        <w:t>RedCap</w:t>
      </w:r>
      <w:proofErr w:type="spellEnd"/>
      <w:r w:rsidRPr="00C05281">
        <w:rPr>
          <w:rFonts w:eastAsiaTheme="minorEastAsia"/>
          <w:lang w:val="en-US" w:eastAsia="zh-CN"/>
        </w:rPr>
        <w:t xml:space="preserve"> in NTN. One exception is “MAC-CE/DCI/RRC based uplink spatial relation switch delay”, for which there is no requirement for NTN. Another exception is “Scheduling availability of UE during L1-RSRP measurement”, which is related to RAN1 discussion on TA mismatching as we will discuss next. </w:t>
      </w:r>
    </w:p>
    <w:p w14:paraId="158F1300" w14:textId="549478EE" w:rsidR="00C05281" w:rsidRPr="00C05281" w:rsidRDefault="00C05281" w:rsidP="00C05281">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9</w:t>
      </w:r>
      <w:r w:rsidRPr="00C05281">
        <w:rPr>
          <w:rFonts w:eastAsiaTheme="minorEastAsia"/>
          <w:b/>
          <w:lang w:eastAsia="zh-CN"/>
        </w:rPr>
        <w:t xml:space="preserve">: Adopt </w:t>
      </w:r>
      <w:r w:rsidRPr="00C05281">
        <w:rPr>
          <w:rFonts w:eastAsiaTheme="minorEastAsia"/>
          <w:b/>
          <w:lang w:val="en-US" w:eastAsia="zh-CN"/>
        </w:rPr>
        <w:t>TN requirements as baseline</w:t>
      </w:r>
      <w:r w:rsidRPr="00C05281">
        <w:rPr>
          <w:rFonts w:eastAsiaTheme="minorEastAsia"/>
          <w:b/>
          <w:lang w:eastAsia="zh-CN"/>
        </w:rPr>
        <w:t xml:space="preserve"> </w:t>
      </w:r>
      <w:r w:rsidRPr="00C05281">
        <w:rPr>
          <w:rFonts w:eastAsiaTheme="minorEastAsia" w:hint="eastAsia"/>
          <w:b/>
          <w:lang w:val="en-US" w:eastAsia="zh-CN"/>
        </w:rPr>
        <w:t>for</w:t>
      </w:r>
      <w:r w:rsidRPr="00C05281">
        <w:rPr>
          <w:rFonts w:eastAsiaTheme="minorEastAsia"/>
          <w:b/>
          <w:lang w:val="en-US" w:eastAsia="zh-CN"/>
        </w:rPr>
        <w:t xml:space="preserve"> clarifying </w:t>
      </w:r>
      <w:r w:rsidRPr="00C05281">
        <w:rPr>
          <w:rFonts w:eastAsiaTheme="minorEastAsia"/>
          <w:b/>
          <w:lang w:eastAsia="zh-CN"/>
        </w:rPr>
        <w:t xml:space="preserve">the requirements listed in P1a for </w:t>
      </w:r>
      <w:r w:rsidRPr="00C05281">
        <w:rPr>
          <w:rFonts w:eastAsiaTheme="minorEastAsia"/>
          <w:b/>
          <w:lang w:val="en-US" w:eastAsia="zh-CN"/>
        </w:rPr>
        <w:t xml:space="preserve">HD-FDD </w:t>
      </w:r>
      <w:proofErr w:type="spellStart"/>
      <w:r w:rsidRPr="00C05281">
        <w:rPr>
          <w:rFonts w:eastAsiaTheme="minorEastAsia"/>
          <w:b/>
          <w:lang w:eastAsia="zh-CN"/>
        </w:rPr>
        <w:t>RedCap</w:t>
      </w:r>
      <w:proofErr w:type="spellEnd"/>
      <w:r w:rsidRPr="00C05281">
        <w:rPr>
          <w:rFonts w:eastAsiaTheme="minorEastAsia"/>
          <w:b/>
          <w:lang w:eastAsia="zh-CN"/>
        </w:rPr>
        <w:t xml:space="preserve"> UE</w:t>
      </w:r>
      <w:r w:rsidRPr="00C05281">
        <w:rPr>
          <w:b/>
        </w:rPr>
        <w:t xml:space="preserve"> except for </w:t>
      </w:r>
    </w:p>
    <w:p w14:paraId="2CD89CA6" w14:textId="77777777" w:rsidR="00C05281" w:rsidRPr="00C05281" w:rsidRDefault="00C05281" w:rsidP="00C05281">
      <w:pPr>
        <w:numPr>
          <w:ilvl w:val="0"/>
          <w:numId w:val="37"/>
        </w:numPr>
        <w:spacing w:before="120" w:after="120"/>
        <w:rPr>
          <w:rFonts w:eastAsiaTheme="minorEastAsia"/>
          <w:b/>
          <w:szCs w:val="24"/>
          <w:lang w:val="en-US" w:eastAsia="zh-CN"/>
        </w:rPr>
      </w:pPr>
      <w:r w:rsidRPr="00C05281">
        <w:rPr>
          <w:rFonts w:eastAsiaTheme="minorEastAsia"/>
          <w:b/>
          <w:szCs w:val="24"/>
          <w:lang w:val="en-US" w:eastAsia="zh-CN"/>
        </w:rPr>
        <w:lastRenderedPageBreak/>
        <w:t>MAC-CE/DCI/RRC based uplink spatial relation switch delay</w:t>
      </w:r>
    </w:p>
    <w:p w14:paraId="0CFE683F" w14:textId="77777777" w:rsidR="00C05281" w:rsidRPr="00C05281" w:rsidRDefault="00C05281" w:rsidP="00C05281">
      <w:pPr>
        <w:numPr>
          <w:ilvl w:val="0"/>
          <w:numId w:val="37"/>
        </w:numPr>
        <w:spacing w:before="120" w:after="120"/>
        <w:rPr>
          <w:rFonts w:eastAsiaTheme="minorEastAsia"/>
          <w:b/>
          <w:szCs w:val="24"/>
          <w:lang w:val="en-US" w:eastAsia="zh-CN"/>
        </w:rPr>
      </w:pPr>
      <w:r w:rsidRPr="00C05281">
        <w:rPr>
          <w:rFonts w:eastAsiaTheme="minorEastAsia"/>
          <w:b/>
          <w:szCs w:val="24"/>
          <w:lang w:val="en-US" w:eastAsia="zh-CN"/>
        </w:rPr>
        <w:t>Scheduling availability of UE during L1-RSRP measurement</w:t>
      </w:r>
    </w:p>
    <w:p w14:paraId="16F1E77F" w14:textId="77777777" w:rsidR="00C05281" w:rsidRPr="00C05281" w:rsidRDefault="00C05281" w:rsidP="00C05281">
      <w:pPr>
        <w:spacing w:before="120" w:after="120"/>
        <w:rPr>
          <w:rFonts w:eastAsiaTheme="minorEastAsia"/>
          <w:lang w:val="en-US" w:eastAsia="zh-CN"/>
        </w:rPr>
      </w:pPr>
      <w:r w:rsidRPr="00C05281">
        <w:rPr>
          <w:rFonts w:eastAsiaTheme="minorEastAsia"/>
          <w:lang w:val="en-US" w:eastAsia="zh-CN"/>
        </w:rPr>
        <w:t xml:space="preserve">There is ongoing discussion in RAN1 related to TA mismatch between actual TA used by the UE and assumed TA for the UE at the </w:t>
      </w:r>
      <w:proofErr w:type="spellStart"/>
      <w:r w:rsidRPr="00C05281">
        <w:rPr>
          <w:rFonts w:eastAsiaTheme="minorEastAsia"/>
          <w:lang w:val="en-US" w:eastAsia="zh-CN"/>
        </w:rPr>
        <w:t>gNB</w:t>
      </w:r>
      <w:proofErr w:type="spellEnd"/>
      <w:r w:rsidRPr="00C05281">
        <w:rPr>
          <w:rFonts w:eastAsiaTheme="minorEastAsia"/>
          <w:lang w:val="en-US" w:eastAsia="zh-CN"/>
        </w:rPr>
        <w:t>. Agreements that are relevant to RRM requirements in our view are copied below.</w:t>
      </w:r>
    </w:p>
    <w:tbl>
      <w:tblPr>
        <w:tblStyle w:val="SGSTableBasic12"/>
        <w:tblW w:w="0" w:type="auto"/>
        <w:tblLook w:val="04A0" w:firstRow="1" w:lastRow="0" w:firstColumn="1" w:lastColumn="0" w:noHBand="0" w:noVBand="1"/>
      </w:tblPr>
      <w:tblGrid>
        <w:gridCol w:w="9621"/>
      </w:tblGrid>
      <w:tr w:rsidR="00C05281" w:rsidRPr="00C05281" w14:paraId="665EDBC9" w14:textId="77777777" w:rsidTr="002C48CC">
        <w:tc>
          <w:tcPr>
            <w:tcW w:w="9621" w:type="dxa"/>
          </w:tcPr>
          <w:p w14:paraId="594AA5DD" w14:textId="77777777" w:rsidR="00C05281" w:rsidRPr="00C05281" w:rsidRDefault="00C05281" w:rsidP="00C05281">
            <w:pPr>
              <w:spacing w:beforeLines="0" w:before="0" w:afterLines="0" w:after="0"/>
              <w:rPr>
                <w:rFonts w:ascii="Times" w:eastAsia="Batang" w:hAnsi="Times"/>
                <w:b/>
                <w:sz w:val="20"/>
                <w:szCs w:val="24"/>
                <w:lang w:val="en-US" w:eastAsia="ko-KR"/>
              </w:rPr>
            </w:pPr>
            <w:r w:rsidRPr="00C05281">
              <w:rPr>
                <w:rFonts w:ascii="Times" w:eastAsia="Batang" w:hAnsi="Times"/>
                <w:b/>
                <w:sz w:val="20"/>
                <w:szCs w:val="24"/>
                <w:lang w:val="en-US" w:eastAsia="ko-KR"/>
              </w:rPr>
              <w:t>Conclusion</w:t>
            </w:r>
          </w:p>
          <w:p w14:paraId="1FC9E801" w14:textId="77777777" w:rsidR="00C05281" w:rsidRPr="00C05281" w:rsidRDefault="00C05281" w:rsidP="00C05281">
            <w:pPr>
              <w:spacing w:beforeLines="0" w:before="0" w:afterLines="0" w:after="0"/>
              <w:rPr>
                <w:rFonts w:ascii="Times" w:eastAsia="Batang" w:hAnsi="Times"/>
                <w:kern w:val="2"/>
                <w:sz w:val="20"/>
              </w:rPr>
            </w:pPr>
            <w:r w:rsidRPr="00C05281">
              <w:rPr>
                <w:rFonts w:ascii="Times" w:eastAsia="Batang" w:hAnsi="Times" w:hint="eastAsia"/>
                <w:sz w:val="20"/>
                <w:szCs w:val="24"/>
                <w:lang w:val="en-US" w:eastAsia="ko-KR"/>
              </w:rPr>
              <w:t>T</w:t>
            </w:r>
            <w:r w:rsidRPr="00C05281">
              <w:rPr>
                <w:rFonts w:ascii="Times" w:eastAsia="Batang" w:hAnsi="Times"/>
                <w:sz w:val="20"/>
                <w:szCs w:val="24"/>
                <w:lang w:val="en-US" w:eastAsia="ko-KR"/>
              </w:rPr>
              <w:t xml:space="preserve">he </w:t>
            </w:r>
            <w:r w:rsidRPr="00C05281">
              <w:rPr>
                <w:rFonts w:ascii="Times" w:eastAsia="宋体" w:hAnsi="Times"/>
                <w:kern w:val="2"/>
                <w:sz w:val="20"/>
                <w:lang w:eastAsia="zh-CN"/>
              </w:rPr>
              <w:t>different use cases (e.g. the collision happening in different channel types or different scheduling cases) from RAN1#118 agreement for collision case 3 (</w:t>
            </w:r>
            <w:r w:rsidRPr="00C05281">
              <w:rPr>
                <w:rFonts w:ascii="Times" w:eastAsia="Batang" w:hAnsi="Times"/>
                <w:kern w:val="2"/>
                <w:sz w:val="20"/>
              </w:rPr>
              <w:t xml:space="preserve">Semi-statically configured DL reception </w:t>
            </w:r>
            <w:r w:rsidRPr="00C05281">
              <w:rPr>
                <w:rFonts w:ascii="Times" w:eastAsia="Batang" w:hAnsi="Times"/>
                <w:kern w:val="2"/>
                <w:sz w:val="20"/>
                <w:lang w:eastAsia="zh-CN"/>
              </w:rPr>
              <w:t xml:space="preserve">collides with </w:t>
            </w:r>
            <w:r w:rsidRPr="00C05281">
              <w:rPr>
                <w:rFonts w:ascii="Times" w:eastAsia="Batang" w:hAnsi="Times"/>
                <w:kern w:val="2"/>
                <w:sz w:val="20"/>
              </w:rPr>
              <w:t>semi-statically configured UL transmission</w:t>
            </w:r>
            <w:r w:rsidRPr="00C05281">
              <w:rPr>
                <w:rFonts w:ascii="Times" w:eastAsia="宋体" w:hAnsi="Times"/>
                <w:kern w:val="2"/>
                <w:sz w:val="20"/>
                <w:lang w:eastAsia="zh-CN"/>
              </w:rPr>
              <w:t xml:space="preserve">) consist of pairs of one </w:t>
            </w:r>
            <w:r w:rsidRPr="00C05281">
              <w:rPr>
                <w:rFonts w:ascii="Times" w:eastAsia="Batang" w:hAnsi="Times"/>
                <w:kern w:val="2"/>
                <w:sz w:val="20"/>
              </w:rPr>
              <w:t>semi-statically configured DL reception and one semi-statically configured UL transmission, among:</w:t>
            </w:r>
          </w:p>
          <w:p w14:paraId="1FD6243D" w14:textId="77777777" w:rsidR="00C05281" w:rsidRPr="00C05281" w:rsidRDefault="00C05281" w:rsidP="00C05281">
            <w:pPr>
              <w:widowControl w:val="0"/>
              <w:numPr>
                <w:ilvl w:val="0"/>
                <w:numId w:val="38"/>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C05281">
              <w:rPr>
                <w:rFonts w:ascii="Times" w:eastAsia="宋体" w:hAnsi="Times" w:hint="eastAsia"/>
                <w:sz w:val="20"/>
                <w:lang w:eastAsia="zh-CN"/>
              </w:rPr>
              <w:t>S</w:t>
            </w:r>
            <w:r w:rsidRPr="00C05281">
              <w:rPr>
                <w:rFonts w:ascii="Times" w:eastAsia="宋体" w:hAnsi="Times"/>
                <w:sz w:val="20"/>
                <w:lang w:eastAsia="zh-CN"/>
              </w:rPr>
              <w:t>emi-statically configured DL receptio</w:t>
            </w:r>
            <w:r w:rsidRPr="00C05281">
              <w:rPr>
                <w:rFonts w:ascii="Times" w:eastAsia="宋体" w:hAnsi="Times" w:hint="eastAsia"/>
                <w:sz w:val="20"/>
                <w:lang w:eastAsia="zh-CN"/>
              </w:rPr>
              <w:t xml:space="preserve">n includes </w:t>
            </w:r>
            <w:r w:rsidRPr="00C05281">
              <w:rPr>
                <w:rFonts w:ascii="Times" w:eastAsia="宋体" w:hAnsi="Times"/>
                <w:sz w:val="20"/>
                <w:lang w:eastAsia="zh-CN"/>
              </w:rPr>
              <w:t>Type-0/0A/0B/1/2-PDCCH CSS</w:t>
            </w:r>
            <w:r w:rsidRPr="00C05281">
              <w:rPr>
                <w:rFonts w:ascii="Times" w:eastAsia="宋体" w:hAnsi="Times" w:hint="eastAsia"/>
                <w:sz w:val="20"/>
                <w:lang w:eastAsia="zh-CN"/>
              </w:rPr>
              <w:t xml:space="preserve"> and dedicated </w:t>
            </w:r>
            <w:r w:rsidRPr="00C05281">
              <w:rPr>
                <w:rFonts w:ascii="Times" w:eastAsia="宋体" w:hAnsi="Times"/>
                <w:sz w:val="20"/>
                <w:lang w:eastAsia="zh-CN"/>
              </w:rPr>
              <w:t>semi-statically</w:t>
            </w:r>
            <w:r w:rsidRPr="00C05281">
              <w:rPr>
                <w:rFonts w:ascii="Times" w:eastAsia="宋体" w:hAnsi="Times" w:hint="eastAsia"/>
                <w:sz w:val="20"/>
                <w:lang w:eastAsia="zh-CN"/>
              </w:rPr>
              <w:t xml:space="preserve"> configured PDCCH USS</w:t>
            </w:r>
            <w:r w:rsidRPr="00C05281">
              <w:rPr>
                <w:rFonts w:ascii="Times" w:eastAsia="宋体" w:hAnsi="Times"/>
                <w:sz w:val="20"/>
                <w:lang w:eastAsia="zh-CN"/>
              </w:rPr>
              <w:t>/</w:t>
            </w:r>
            <w:r w:rsidRPr="00C05281">
              <w:rPr>
                <w:rFonts w:ascii="Times" w:eastAsia="宋体" w:hAnsi="Times" w:hint="eastAsia"/>
                <w:sz w:val="20"/>
                <w:lang w:eastAsia="zh-CN"/>
              </w:rPr>
              <w:t>PDSCH</w:t>
            </w:r>
            <w:r w:rsidRPr="00C05281">
              <w:rPr>
                <w:rFonts w:ascii="Times" w:eastAsia="宋体" w:hAnsi="Times"/>
                <w:sz w:val="20"/>
                <w:lang w:eastAsia="zh-CN"/>
              </w:rPr>
              <w:t xml:space="preserve"> SPS/</w:t>
            </w:r>
            <w:r w:rsidRPr="00C05281">
              <w:rPr>
                <w:rFonts w:ascii="Times" w:eastAsia="宋体" w:hAnsi="Times" w:hint="eastAsia"/>
                <w:sz w:val="20"/>
                <w:lang w:eastAsia="zh-CN"/>
              </w:rPr>
              <w:t>CSI-RS</w:t>
            </w:r>
            <w:r w:rsidRPr="00C05281">
              <w:rPr>
                <w:rFonts w:ascii="Times" w:eastAsia="宋体" w:hAnsi="Times"/>
                <w:sz w:val="20"/>
                <w:lang w:eastAsia="zh-CN"/>
              </w:rPr>
              <w:t>/</w:t>
            </w:r>
            <w:r w:rsidRPr="00C05281">
              <w:rPr>
                <w:rFonts w:ascii="Times" w:eastAsia="宋体" w:hAnsi="Times" w:hint="eastAsia"/>
                <w:sz w:val="20"/>
                <w:lang w:eastAsia="zh-CN"/>
              </w:rPr>
              <w:t>PRS</w:t>
            </w:r>
            <w:proofErr w:type="gramStart"/>
            <w:r w:rsidRPr="00C05281">
              <w:rPr>
                <w:rFonts w:ascii="Times" w:eastAsia="宋体" w:hAnsi="Times"/>
                <w:sz w:val="20"/>
                <w:lang w:eastAsia="zh-CN"/>
              </w:rPr>
              <w:t>/[</w:t>
            </w:r>
            <w:proofErr w:type="gramEnd"/>
            <w:r w:rsidRPr="00C05281">
              <w:rPr>
                <w:rFonts w:ascii="Times" w:eastAsia="宋体" w:hAnsi="Times"/>
                <w:sz w:val="20"/>
                <w:lang w:eastAsia="zh-CN"/>
              </w:rPr>
              <w:t xml:space="preserve">Type 3 </w:t>
            </w:r>
            <w:r w:rsidRPr="00C05281">
              <w:rPr>
                <w:rFonts w:ascii="Times" w:eastAsia="宋体" w:hAnsi="Times" w:hint="eastAsia"/>
                <w:sz w:val="20"/>
                <w:lang w:eastAsia="zh-CN"/>
              </w:rPr>
              <w:t xml:space="preserve">PDCCH </w:t>
            </w:r>
            <w:r w:rsidRPr="00C05281">
              <w:rPr>
                <w:rFonts w:ascii="Times" w:eastAsia="宋体" w:hAnsi="Times"/>
                <w:sz w:val="20"/>
                <w:lang w:eastAsia="zh-CN"/>
              </w:rPr>
              <w:t>CSS]</w:t>
            </w:r>
          </w:p>
          <w:p w14:paraId="753902A3" w14:textId="77777777" w:rsidR="00C05281" w:rsidRPr="00C05281" w:rsidRDefault="00C05281" w:rsidP="00C05281">
            <w:pPr>
              <w:widowControl w:val="0"/>
              <w:numPr>
                <w:ilvl w:val="0"/>
                <w:numId w:val="38"/>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C05281">
              <w:rPr>
                <w:rFonts w:ascii="Times" w:eastAsia="宋体" w:hAnsi="Times"/>
                <w:sz w:val="20"/>
                <w:lang w:eastAsia="zh-CN"/>
              </w:rPr>
              <w:t>Semi-statically configured UL transmission</w:t>
            </w:r>
            <w:r w:rsidRPr="00C05281">
              <w:rPr>
                <w:rFonts w:ascii="Times" w:eastAsia="宋体" w:hAnsi="Times" w:hint="eastAsia"/>
                <w:sz w:val="20"/>
                <w:lang w:eastAsia="zh-CN"/>
              </w:rPr>
              <w:t xml:space="preserve"> includes </w:t>
            </w:r>
            <w:r w:rsidRPr="00C05281">
              <w:rPr>
                <w:rFonts w:ascii="Times" w:eastAsia="宋体" w:hAnsi="Times"/>
                <w:sz w:val="20"/>
                <w:lang w:eastAsia="zh-CN"/>
              </w:rPr>
              <w:t>semi-statically configured PUSCH/</w:t>
            </w:r>
            <w:r w:rsidRPr="00C05281">
              <w:rPr>
                <w:rFonts w:ascii="Times" w:eastAsia="宋体" w:hAnsi="Times" w:hint="eastAsia"/>
                <w:sz w:val="20"/>
                <w:lang w:eastAsia="zh-CN"/>
              </w:rPr>
              <w:t>PUCCH</w:t>
            </w:r>
            <w:r w:rsidRPr="00C05281">
              <w:rPr>
                <w:rFonts w:ascii="Times" w:eastAsia="宋体" w:hAnsi="Times"/>
                <w:sz w:val="20"/>
                <w:lang w:eastAsia="zh-CN"/>
              </w:rPr>
              <w:t>/</w:t>
            </w:r>
            <w:r w:rsidRPr="00C05281">
              <w:rPr>
                <w:rFonts w:ascii="Times" w:eastAsia="宋体" w:hAnsi="Times" w:hint="eastAsia"/>
                <w:sz w:val="20"/>
                <w:lang w:eastAsia="zh-CN"/>
              </w:rPr>
              <w:t>SRS</w:t>
            </w:r>
          </w:p>
          <w:p w14:paraId="2727162F" w14:textId="77777777" w:rsidR="00C05281" w:rsidRPr="00C05281" w:rsidRDefault="00C05281" w:rsidP="00C05281">
            <w:pPr>
              <w:widowControl w:val="0"/>
              <w:spacing w:beforeLines="0" w:before="0" w:afterLines="0" w:after="0"/>
              <w:jc w:val="both"/>
              <w:rPr>
                <w:rFonts w:asciiTheme="minorHAnsi" w:eastAsiaTheme="minorEastAsia" w:hAnsiTheme="minorHAnsi" w:cstheme="minorBidi"/>
                <w:kern w:val="2"/>
                <w:sz w:val="21"/>
                <w:szCs w:val="22"/>
                <w:lang w:eastAsia="zh-CN"/>
              </w:rPr>
            </w:pPr>
          </w:p>
          <w:p w14:paraId="218AE35D" w14:textId="77777777" w:rsidR="00C05281" w:rsidRPr="00C05281" w:rsidRDefault="00C05281" w:rsidP="00C05281">
            <w:pPr>
              <w:spacing w:beforeLines="0" w:before="0" w:afterLines="0" w:after="0"/>
              <w:rPr>
                <w:rFonts w:ascii="Times" w:eastAsia="宋体" w:hAnsi="Times"/>
                <w:bCs/>
                <w:sz w:val="20"/>
                <w:lang w:val="en-US" w:eastAsia="zh-CN"/>
              </w:rPr>
            </w:pPr>
            <w:r w:rsidRPr="00C05281">
              <w:rPr>
                <w:rFonts w:ascii="Times" w:eastAsia="宋体" w:hAnsi="Times"/>
                <w:bCs/>
                <w:sz w:val="20"/>
                <w:highlight w:val="green"/>
                <w:lang w:val="en-US" w:eastAsia="zh-CN"/>
              </w:rPr>
              <w:t>Agreement</w:t>
            </w:r>
          </w:p>
          <w:p w14:paraId="68413BE7" w14:textId="77777777" w:rsidR="00C05281" w:rsidRPr="00C05281" w:rsidRDefault="00C05281" w:rsidP="00C05281">
            <w:pPr>
              <w:spacing w:beforeLines="0" w:before="0" w:afterLines="0" w:after="0"/>
              <w:rPr>
                <w:rFonts w:ascii="Times" w:eastAsia="宋体" w:hAnsi="Times"/>
                <w:bCs/>
                <w:sz w:val="20"/>
                <w:lang w:val="en-US" w:eastAsia="zh-CN"/>
              </w:rPr>
            </w:pPr>
            <w:r w:rsidRPr="00C05281">
              <w:rPr>
                <w:rFonts w:ascii="Times" w:eastAsia="宋体" w:hAnsi="Times" w:hint="eastAsia"/>
                <w:bCs/>
                <w:sz w:val="20"/>
                <w:lang w:val="en-US" w:eastAsia="zh-CN"/>
              </w:rPr>
              <w:t>For Rel-19 HD-FDD (e)Redcap UE</w:t>
            </w:r>
            <w:r w:rsidRPr="00C05281">
              <w:rPr>
                <w:rFonts w:ascii="Times" w:eastAsia="宋体" w:hAnsi="Times"/>
                <w:bCs/>
                <w:sz w:val="20"/>
                <w:lang w:val="en-US" w:eastAsia="zh-CN"/>
              </w:rPr>
              <w:t xml:space="preserve"> in RRC connected mode, </w:t>
            </w:r>
            <w:r w:rsidRPr="00C05281">
              <w:rPr>
                <w:rFonts w:ascii="Times" w:eastAsia="宋体" w:hAnsi="Times" w:hint="eastAsia"/>
                <w:bCs/>
                <w:sz w:val="20"/>
                <w:lang w:val="en-US" w:eastAsia="zh-CN"/>
              </w:rPr>
              <w:t xml:space="preserve">for </w:t>
            </w:r>
            <w:r w:rsidRPr="00C05281">
              <w:rPr>
                <w:rFonts w:ascii="Times" w:eastAsia="宋体" w:hAnsi="Times"/>
                <w:bCs/>
                <w:sz w:val="20"/>
                <w:lang w:val="en-US" w:eastAsia="zh-CN"/>
              </w:rPr>
              <w:t xml:space="preserve">collision </w:t>
            </w:r>
            <w:r w:rsidRPr="00C05281">
              <w:rPr>
                <w:rFonts w:ascii="Times" w:eastAsia="宋体" w:hAnsi="Times" w:hint="eastAsia"/>
                <w:bCs/>
                <w:sz w:val="20"/>
                <w:lang w:val="en-US" w:eastAsia="zh-CN"/>
              </w:rPr>
              <w:t>case 3</w:t>
            </w:r>
            <w:r w:rsidRPr="00C05281">
              <w:rPr>
                <w:rFonts w:ascii="Times" w:eastAsia="宋体" w:hAnsi="Times"/>
                <w:bCs/>
                <w:sz w:val="20"/>
                <w:lang w:val="en-US" w:eastAsia="zh-CN"/>
              </w:rPr>
              <w:t xml:space="preserve">, </w:t>
            </w:r>
          </w:p>
          <w:p w14:paraId="29A3F3F2" w14:textId="77777777" w:rsidR="00C05281" w:rsidRPr="00C05281" w:rsidRDefault="00C05281" w:rsidP="00C05281">
            <w:pPr>
              <w:widowControl w:val="0"/>
              <w:numPr>
                <w:ilvl w:val="0"/>
                <w:numId w:val="39"/>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C05281">
              <w:rPr>
                <w:rFonts w:ascii="Times" w:eastAsia="宋体" w:hAnsi="Times" w:hint="eastAsia"/>
                <w:bCs/>
                <w:sz w:val="20"/>
                <w:lang w:val="en-US" w:eastAsia="zh-CN"/>
              </w:rPr>
              <w:t>H</w:t>
            </w:r>
            <w:r w:rsidRPr="00C05281">
              <w:rPr>
                <w:rFonts w:ascii="Times" w:eastAsia="宋体" w:hAnsi="Times"/>
                <w:bCs/>
                <w:sz w:val="20"/>
                <w:lang w:val="en-US" w:eastAsia="zh-CN"/>
              </w:rPr>
              <w:t>andling of collision with Type-0/0A/1/2-PDCCH CSS</w:t>
            </w:r>
            <w:r w:rsidRPr="00C05281">
              <w:rPr>
                <w:rFonts w:ascii="Times" w:eastAsia="宋体" w:hAnsi="Times" w:hint="eastAsia"/>
                <w:bCs/>
                <w:sz w:val="20"/>
                <w:lang w:val="en-US" w:eastAsia="zh-CN"/>
              </w:rPr>
              <w:t xml:space="preserve"> in RRC-Connected mode </w:t>
            </w:r>
            <w:r w:rsidRPr="00C05281">
              <w:rPr>
                <w:rFonts w:ascii="Times" w:eastAsia="宋体" w:hAnsi="Times"/>
                <w:bCs/>
                <w:sz w:val="20"/>
                <w:lang w:val="en-US" w:eastAsia="zh-CN"/>
              </w:rPr>
              <w:t>is left to UE implementation whether to prioritize UL or prioritize DL</w:t>
            </w:r>
            <w:r w:rsidRPr="00C05281">
              <w:rPr>
                <w:rFonts w:ascii="Times" w:eastAsia="宋体" w:hAnsi="Times" w:hint="eastAsia"/>
                <w:bCs/>
                <w:sz w:val="20"/>
                <w:lang w:val="en-US" w:eastAsia="zh-CN"/>
              </w:rPr>
              <w:t xml:space="preserve"> with the constraint in the following note</w:t>
            </w:r>
            <w:r w:rsidRPr="00C05281">
              <w:rPr>
                <w:rFonts w:ascii="Times" w:eastAsia="宋体" w:hAnsi="Times"/>
                <w:bCs/>
                <w:sz w:val="20"/>
                <w:lang w:val="en-US" w:eastAsia="zh-CN"/>
              </w:rPr>
              <w:t>.</w:t>
            </w:r>
          </w:p>
          <w:p w14:paraId="11D25B64" w14:textId="77777777" w:rsidR="00C05281" w:rsidRPr="00C05281" w:rsidRDefault="00C05281" w:rsidP="00C05281">
            <w:pPr>
              <w:widowControl w:val="0"/>
              <w:numPr>
                <w:ilvl w:val="0"/>
                <w:numId w:val="39"/>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C05281">
              <w:rPr>
                <w:rFonts w:ascii="Times" w:eastAsia="宋体" w:hAnsi="Times"/>
                <w:bCs/>
                <w:sz w:val="20"/>
                <w:lang w:val="en-US" w:eastAsia="zh-CN"/>
              </w:rPr>
              <w:t xml:space="preserve">For other use cases, </w:t>
            </w:r>
            <w:r w:rsidRPr="00C05281">
              <w:rPr>
                <w:rFonts w:ascii="Times" w:eastAsia="宋体" w:hAnsi="Times" w:hint="eastAsia"/>
                <w:bCs/>
                <w:sz w:val="20"/>
                <w:lang w:val="en-US" w:eastAsia="zh-CN"/>
              </w:rPr>
              <w:t xml:space="preserve">default priority rule for </w:t>
            </w:r>
            <w:r w:rsidRPr="00C05281">
              <w:rPr>
                <w:rFonts w:ascii="Times" w:eastAsia="宋体" w:hAnsi="Times"/>
                <w:bCs/>
                <w:sz w:val="20"/>
                <w:lang w:val="en-US" w:eastAsia="zh-CN"/>
              </w:rPr>
              <w:t xml:space="preserve">collision </w:t>
            </w:r>
            <w:r w:rsidRPr="00C05281">
              <w:rPr>
                <w:rFonts w:ascii="Times" w:eastAsia="宋体" w:hAnsi="Times" w:hint="eastAsia"/>
                <w:bCs/>
                <w:sz w:val="20"/>
                <w:lang w:val="en-US" w:eastAsia="zh-CN"/>
              </w:rPr>
              <w:t>case 3 in RRC-Connected mode is that DL is prioritized.</w:t>
            </w:r>
          </w:p>
          <w:p w14:paraId="4E08C1F3" w14:textId="77777777" w:rsidR="00C05281" w:rsidRPr="00C05281" w:rsidRDefault="00C05281" w:rsidP="00C05281">
            <w:pPr>
              <w:widowControl w:val="0"/>
              <w:numPr>
                <w:ilvl w:val="1"/>
                <w:numId w:val="39"/>
              </w:numPr>
              <w:autoSpaceDE w:val="0"/>
              <w:autoSpaceDN w:val="0"/>
              <w:adjustRightInd w:val="0"/>
              <w:spacing w:beforeLines="0" w:before="0" w:afterLines="0" w:after="0"/>
              <w:ind w:left="2140"/>
              <w:jc w:val="both"/>
              <w:rPr>
                <w:rFonts w:ascii="Times" w:eastAsia="宋体" w:hAnsi="Times"/>
                <w:bCs/>
                <w:sz w:val="20"/>
                <w:lang w:val="en-US" w:eastAsia="zh-CN"/>
              </w:rPr>
            </w:pPr>
            <w:r w:rsidRPr="00C05281">
              <w:rPr>
                <w:rFonts w:ascii="Times" w:eastAsia="宋体" w:hAnsi="Times" w:hint="eastAsia"/>
                <w:bCs/>
                <w:sz w:val="20"/>
                <w:lang w:val="en-US" w:eastAsia="zh-CN"/>
              </w:rPr>
              <w:t>Network is allowed to indicate UL overriding DL</w:t>
            </w:r>
            <w:r w:rsidRPr="00C05281">
              <w:rPr>
                <w:rFonts w:ascii="Times" w:eastAsia="宋体" w:hAnsi="Times"/>
                <w:bCs/>
                <w:sz w:val="20"/>
                <w:lang w:val="en-US" w:eastAsia="zh-CN"/>
              </w:rPr>
              <w:t xml:space="preserve"> for all the other use cases above</w:t>
            </w:r>
          </w:p>
          <w:p w14:paraId="41057114" w14:textId="77777777" w:rsidR="00C05281" w:rsidRPr="00C05281" w:rsidRDefault="00C05281" w:rsidP="00C05281">
            <w:pPr>
              <w:widowControl w:val="0"/>
              <w:numPr>
                <w:ilvl w:val="2"/>
                <w:numId w:val="39"/>
              </w:numPr>
              <w:autoSpaceDE w:val="0"/>
              <w:autoSpaceDN w:val="0"/>
              <w:adjustRightInd w:val="0"/>
              <w:spacing w:beforeLines="0" w:before="0" w:afterLines="0" w:after="0"/>
              <w:ind w:left="2860"/>
              <w:jc w:val="both"/>
              <w:rPr>
                <w:rFonts w:ascii="Times" w:eastAsia="宋体" w:hAnsi="Times"/>
                <w:bCs/>
                <w:sz w:val="20"/>
                <w:lang w:val="en-US" w:eastAsia="zh-CN"/>
              </w:rPr>
            </w:pPr>
            <w:r w:rsidRPr="00C05281">
              <w:rPr>
                <w:rFonts w:ascii="Times" w:eastAsia="宋体" w:hAnsi="Times"/>
                <w:bCs/>
                <w:sz w:val="20"/>
                <w:lang w:val="en-US" w:eastAsia="zh-CN"/>
              </w:rPr>
              <w:t>This is signaled by RRC configuration</w:t>
            </w:r>
          </w:p>
          <w:p w14:paraId="08CFD207" w14:textId="77777777" w:rsidR="00C05281" w:rsidRPr="00C05281" w:rsidRDefault="00C05281" w:rsidP="00C05281">
            <w:pPr>
              <w:spacing w:beforeLines="0" w:before="0" w:afterLines="0" w:after="0"/>
              <w:jc w:val="both"/>
              <w:rPr>
                <w:rFonts w:ascii="Times" w:eastAsia="宋体" w:hAnsi="Times"/>
                <w:sz w:val="20"/>
                <w:lang w:val="en-US" w:eastAsia="zh-CN"/>
              </w:rPr>
            </w:pPr>
          </w:p>
          <w:p w14:paraId="27B90E24" w14:textId="77777777" w:rsidR="00C05281" w:rsidRPr="00C05281" w:rsidRDefault="00C05281" w:rsidP="00C05281">
            <w:pPr>
              <w:spacing w:beforeLines="0" w:before="0" w:afterLines="0" w:after="0"/>
              <w:jc w:val="both"/>
              <w:rPr>
                <w:rFonts w:ascii="Times" w:eastAsia="宋体" w:hAnsi="Times"/>
                <w:sz w:val="20"/>
                <w:lang w:val="en-US" w:eastAsia="zh-CN"/>
              </w:rPr>
            </w:pPr>
            <w:r w:rsidRPr="00C05281">
              <w:rPr>
                <w:rFonts w:ascii="Times" w:eastAsia="宋体" w:hAnsi="Times" w:hint="eastAsia"/>
                <w:sz w:val="20"/>
                <w:lang w:val="en-US" w:eastAsia="zh-CN"/>
              </w:rPr>
              <w:t>Note: UE shall comply to the following existing procedure in 38.331:</w:t>
            </w:r>
          </w:p>
          <w:p w14:paraId="01604C61" w14:textId="77777777" w:rsidR="00C05281" w:rsidRPr="00C05281" w:rsidRDefault="00C05281" w:rsidP="00C05281">
            <w:pPr>
              <w:spacing w:beforeLines="0" w:before="0" w:afterLines="0" w:after="0"/>
              <w:ind w:leftChars="100" w:left="220"/>
              <w:jc w:val="both"/>
              <w:rPr>
                <w:rFonts w:ascii="Times" w:eastAsia="Batang" w:hAnsi="Times"/>
                <w:sz w:val="20"/>
              </w:rPr>
            </w:pPr>
            <w:r w:rsidRPr="00C05281">
              <w:rPr>
                <w:rFonts w:ascii="Times" w:eastAsia="宋体" w:hAnsi="Times"/>
                <w:sz w:val="20"/>
              </w:rPr>
              <w:t xml:space="preserve">UEs in </w:t>
            </w:r>
            <w:r w:rsidRPr="00C05281">
              <w:rPr>
                <w:rFonts w:ascii="Times" w:eastAsia="Batang" w:hAnsi="Times"/>
                <w:sz w:val="20"/>
              </w:rPr>
              <w:t xml:space="preserve">RRC_CONNECTED </w:t>
            </w:r>
            <w:r w:rsidRPr="00C05281">
              <w:rPr>
                <w:rFonts w:ascii="Times" w:eastAsia="宋体" w:hAnsi="Times"/>
                <w:sz w:val="20"/>
              </w:rPr>
              <w:t>shall</w:t>
            </w:r>
            <w:r w:rsidRPr="00C05281">
              <w:rPr>
                <w:rFonts w:ascii="Times" w:eastAsia="Batang" w:hAnsi="Times"/>
                <w:sz w:val="20"/>
              </w:rPr>
              <w:t xml:space="preserve"> monitor for SI change indication in any paging occasion at least once per modification period if the UE is provided with common search space, including</w:t>
            </w:r>
            <w:r w:rsidRPr="00C05281">
              <w:rPr>
                <w:rFonts w:ascii="Times" w:eastAsia="Batang" w:hAnsi="Times"/>
                <w:i/>
                <w:iCs/>
                <w:sz w:val="20"/>
              </w:rPr>
              <w:t xml:space="preserve"> </w:t>
            </w:r>
            <w:proofErr w:type="spellStart"/>
            <w:r w:rsidRPr="00C05281">
              <w:rPr>
                <w:rFonts w:ascii="Times" w:eastAsia="Batang" w:hAnsi="Times"/>
                <w:i/>
                <w:iCs/>
                <w:sz w:val="20"/>
              </w:rPr>
              <w:t>pagingSearchSpace</w:t>
            </w:r>
            <w:proofErr w:type="spellEnd"/>
            <w:r w:rsidRPr="00C05281">
              <w:rPr>
                <w:rFonts w:ascii="Times" w:eastAsia="Batang" w:hAnsi="Times"/>
                <w:sz w:val="20"/>
              </w:rPr>
              <w:t xml:space="preserve">, </w:t>
            </w:r>
            <w:r w:rsidRPr="00C05281">
              <w:rPr>
                <w:rFonts w:ascii="Times" w:eastAsia="Batang" w:hAnsi="Times"/>
                <w:i/>
                <w:iCs/>
                <w:sz w:val="20"/>
              </w:rPr>
              <w:t>searchSpaceSIB1</w:t>
            </w:r>
            <w:r w:rsidRPr="00C05281">
              <w:rPr>
                <w:rFonts w:ascii="Times" w:eastAsia="Batang" w:hAnsi="Times"/>
                <w:sz w:val="20"/>
              </w:rPr>
              <w:t xml:space="preserve"> and </w:t>
            </w:r>
            <w:proofErr w:type="spellStart"/>
            <w:r w:rsidRPr="00C05281">
              <w:rPr>
                <w:rFonts w:ascii="Times" w:eastAsia="Batang" w:hAnsi="Times"/>
                <w:i/>
                <w:iCs/>
                <w:sz w:val="20"/>
              </w:rPr>
              <w:t>searchSpaceOtherSystemInformation</w:t>
            </w:r>
            <w:proofErr w:type="spellEnd"/>
            <w:r w:rsidRPr="00C05281">
              <w:rPr>
                <w:rFonts w:ascii="Times" w:eastAsia="Batang" w:hAnsi="Times"/>
                <w:sz w:val="20"/>
              </w:rPr>
              <w:t>, on the active BWP to monitor paging, as specified in TS 38.213 [13], clause 13.</w:t>
            </w:r>
          </w:p>
        </w:tc>
      </w:tr>
    </w:tbl>
    <w:p w14:paraId="602290D9" w14:textId="77777777" w:rsidR="00C05281" w:rsidRPr="00C05281" w:rsidRDefault="00C05281" w:rsidP="00C05281">
      <w:pPr>
        <w:spacing w:before="120" w:after="120"/>
        <w:rPr>
          <w:rFonts w:eastAsiaTheme="minorEastAsia"/>
          <w:lang w:val="en-US" w:eastAsia="zh-CN"/>
        </w:rPr>
      </w:pPr>
      <w:r w:rsidRPr="00C05281">
        <w:rPr>
          <w:rFonts w:eastAsiaTheme="minorEastAsia"/>
          <w:lang w:val="en-US" w:eastAsia="zh-CN"/>
        </w:rPr>
        <w:t>It can be seen that there are possibilities that semi-static DL reception of CSI-RS and PRS is de-prioritized compared to UL transmission, e.g. when NW indicates UL overriding DL. In this case, the measurement period of CSI-RS and PRS based measurement may be impacted if the CSI-RS and PRS resources collide with UL transmission based on actual TA used by the UE because of the punctured measurement occasions. For such cases, we suggest RAN4 to clarify that the measurement period requirements apply provided that no CSI-RS and PRS resource is dropped due to collision with UL transmission. Another alternative is to define the extended measurement period, but considering that such cases are anyway “semi-error” cases that NW would try to avoid, we do not prefer to spend much efforts to define exact requirements for them.</w:t>
      </w:r>
    </w:p>
    <w:p w14:paraId="291BD08A" w14:textId="77777777" w:rsidR="00C05281" w:rsidRPr="00C05281" w:rsidRDefault="00C05281" w:rsidP="00C05281">
      <w:pPr>
        <w:spacing w:before="120" w:after="120"/>
        <w:rPr>
          <w:rFonts w:eastAsiaTheme="minorEastAsia"/>
          <w:lang w:val="en-US" w:eastAsia="zh-CN"/>
        </w:rPr>
      </w:pPr>
      <w:r w:rsidRPr="00C05281">
        <w:rPr>
          <w:rFonts w:eastAsiaTheme="minorEastAsia"/>
          <w:lang w:val="en-US" w:eastAsia="zh-CN"/>
        </w:rPr>
        <w:t xml:space="preserve">In existing requirements for scheduling availability of UE during L1-RSRP measurement, it is specified that CBD evaluation is prioritized over UL transmission. This may not be always true based on the latest RAN1 agreement. Our suggestion is to remove those 2 paragraphs because the UL/DL prioritization is anyway defined in RAN1 spec. This is why we list “Scheduling availability of UE during L1-RSRP measurement” as an exception for re-using the TN requirements.  </w:t>
      </w:r>
    </w:p>
    <w:tbl>
      <w:tblPr>
        <w:tblStyle w:val="SGSTableBasic12"/>
        <w:tblW w:w="0" w:type="auto"/>
        <w:tblLook w:val="04A0" w:firstRow="1" w:lastRow="0" w:firstColumn="1" w:lastColumn="0" w:noHBand="0" w:noVBand="1"/>
      </w:tblPr>
      <w:tblGrid>
        <w:gridCol w:w="9621"/>
      </w:tblGrid>
      <w:tr w:rsidR="00C05281" w:rsidRPr="00C05281" w14:paraId="79B91BF2" w14:textId="77777777" w:rsidTr="002C48CC">
        <w:tc>
          <w:tcPr>
            <w:tcW w:w="9621" w:type="dxa"/>
          </w:tcPr>
          <w:p w14:paraId="2B1C13B4" w14:textId="577DCDA4" w:rsidR="00C05281" w:rsidRPr="00F62B37" w:rsidRDefault="00C05281" w:rsidP="00F62B37">
            <w:pPr>
              <w:spacing w:before="120" w:after="120"/>
              <w:rPr>
                <w:rFonts w:ascii="Arial" w:hAnsi="Arial" w:cs="Arial"/>
                <w:sz w:val="24"/>
                <w:szCs w:val="24"/>
              </w:rPr>
            </w:pPr>
            <w:r w:rsidRPr="00F62B37">
              <w:rPr>
                <w:rFonts w:ascii="Arial" w:hAnsi="Arial" w:cs="Arial"/>
                <w:sz w:val="24"/>
                <w:szCs w:val="24"/>
              </w:rPr>
              <w:t>9.5B.6.1</w:t>
            </w:r>
            <w:r w:rsidRPr="00F62B37">
              <w:rPr>
                <w:rFonts w:ascii="Arial" w:hAnsi="Arial" w:cs="Arial"/>
                <w:sz w:val="24"/>
                <w:szCs w:val="24"/>
              </w:rPr>
              <w:tab/>
              <w:t>Scheduling availability of UE performing L1-RSRP measurement with a same subcarrier spacing as PDSCH/PDCCH on FR1</w:t>
            </w:r>
          </w:p>
          <w:p w14:paraId="6F2CA47F" w14:textId="77777777" w:rsidR="00C05281" w:rsidRPr="00C05281" w:rsidRDefault="00C05281" w:rsidP="00C05281">
            <w:pPr>
              <w:overflowPunct w:val="0"/>
              <w:autoSpaceDE w:val="0"/>
              <w:autoSpaceDN w:val="0"/>
              <w:adjustRightInd w:val="0"/>
              <w:spacing w:beforeLines="0" w:before="120" w:afterLines="0" w:after="120"/>
              <w:textAlignment w:val="baseline"/>
              <w:rPr>
                <w:rFonts w:eastAsia="Times New Roman"/>
                <w:sz w:val="20"/>
                <w:lang w:eastAsia="en-GB"/>
              </w:rPr>
            </w:pPr>
            <w:r w:rsidRPr="00C05281">
              <w:rPr>
                <w:rFonts w:eastAsia="Times New Roman"/>
                <w:sz w:val="20"/>
                <w:lang w:eastAsia="en-GB"/>
              </w:rPr>
              <w:t xml:space="preserve">For HD-FDD </w:t>
            </w:r>
            <w:proofErr w:type="spellStart"/>
            <w:r w:rsidRPr="00C05281">
              <w:rPr>
                <w:rFonts w:eastAsia="Times New Roman"/>
                <w:sz w:val="20"/>
                <w:lang w:eastAsia="en-GB"/>
              </w:rPr>
              <w:t>RedCap</w:t>
            </w:r>
            <w:proofErr w:type="spellEnd"/>
            <w:r w:rsidRPr="00C05281">
              <w:rPr>
                <w:rFonts w:eastAsia="Times New Roman"/>
                <w:sz w:val="20"/>
                <w:lang w:eastAsia="en-GB"/>
              </w:rPr>
              <w:t xml:space="preserve"> UE, scheduling restrictions apply for transmission on </w:t>
            </w:r>
            <w:r w:rsidRPr="00C05281">
              <w:rPr>
                <w:rFonts w:eastAsia="Times New Roman"/>
                <w:sz w:val="20"/>
                <w:lang w:eastAsia="ja-JP"/>
              </w:rPr>
              <w:t xml:space="preserve">PUCCH/PUSCH/SRS </w:t>
            </w:r>
            <w:r w:rsidRPr="00C05281">
              <w:rPr>
                <w:rFonts w:eastAsia="Times New Roman"/>
                <w:sz w:val="20"/>
                <w:lang w:eastAsia="en-GB"/>
              </w:rPr>
              <w:t>during the CBD evaluation period, as CBD evaluation is prioritized over UL transmission. The CBD evaluation period equals the measurement period of T</w:t>
            </w:r>
            <w:r w:rsidRPr="00C05281">
              <w:rPr>
                <w:rFonts w:eastAsia="Times New Roman"/>
                <w:sz w:val="20"/>
                <w:vertAlign w:val="subscript"/>
                <w:lang w:eastAsia="en-GB"/>
              </w:rPr>
              <w:t>L1-RSRP_Measurement_Period_SSB_RedCap</w:t>
            </w:r>
            <w:r w:rsidRPr="00C05281">
              <w:rPr>
                <w:rFonts w:eastAsia="Times New Roman"/>
                <w:sz w:val="20"/>
                <w:lang w:eastAsia="en-GB"/>
              </w:rPr>
              <w:t xml:space="preserve"> in case L1-RSRP measurement is performed on SSB as defined in clause 9.5B.4.1, or T</w:t>
            </w:r>
            <w:r w:rsidRPr="00C05281">
              <w:rPr>
                <w:rFonts w:eastAsia="Times New Roman"/>
                <w:sz w:val="20"/>
                <w:vertAlign w:val="subscript"/>
                <w:lang w:eastAsia="en-GB"/>
              </w:rPr>
              <w:t>L1</w:t>
            </w:r>
            <w:r w:rsidRPr="00C05281">
              <w:rPr>
                <w:rFonts w:eastAsia="Times New Roman"/>
                <w:sz w:val="20"/>
                <w:vertAlign w:val="subscript"/>
                <w:lang w:eastAsia="en-GB"/>
              </w:rPr>
              <w:noBreakHyphen/>
              <w:t>RSRP_Measurement_Period_CSI</w:t>
            </w:r>
            <w:r w:rsidRPr="00C05281">
              <w:rPr>
                <w:rFonts w:eastAsia="Times New Roman"/>
                <w:sz w:val="20"/>
                <w:vertAlign w:val="subscript"/>
                <w:lang w:eastAsia="en-GB"/>
              </w:rPr>
              <w:noBreakHyphen/>
              <w:t>RS_RedCap</w:t>
            </w:r>
            <w:r w:rsidRPr="00C05281">
              <w:rPr>
                <w:rFonts w:eastAsia="Times New Roman"/>
                <w:sz w:val="20"/>
                <w:lang w:eastAsia="en-GB"/>
              </w:rPr>
              <w:t xml:space="preserve"> in case L1-RSRP measurement is performed on CSI-RS and/or SSB as defined in clause 9.5B.4.1.</w:t>
            </w:r>
          </w:p>
          <w:p w14:paraId="1EAFA09D" w14:textId="77777777" w:rsidR="00C05281" w:rsidRPr="00C05281" w:rsidRDefault="00C05281" w:rsidP="00C05281">
            <w:pPr>
              <w:keepNext/>
              <w:keepLines/>
              <w:spacing w:beforeLines="0" w:before="120" w:afterLines="0" w:after="180"/>
              <w:ind w:left="864" w:hanging="864"/>
              <w:outlineLvl w:val="3"/>
              <w:rPr>
                <w:rFonts w:ascii="Arial" w:hAnsi="Arial"/>
                <w:sz w:val="24"/>
              </w:rPr>
            </w:pPr>
            <w:r w:rsidRPr="00C05281">
              <w:rPr>
                <w:rFonts w:ascii="Arial" w:hAnsi="Arial"/>
                <w:sz w:val="24"/>
              </w:rPr>
              <w:t>9.5B.6.2</w:t>
            </w:r>
            <w:r w:rsidRPr="00C05281">
              <w:rPr>
                <w:rFonts w:ascii="Arial" w:hAnsi="Arial"/>
                <w:sz w:val="24"/>
              </w:rPr>
              <w:tab/>
              <w:t>Scheduling availability of UE performing L1-RSRP measurement with a different subcarrier spacing than PDSCH/PDCCH on FR1</w:t>
            </w:r>
          </w:p>
          <w:p w14:paraId="52B15FE8" w14:textId="77777777" w:rsidR="00C05281" w:rsidRPr="00C05281" w:rsidRDefault="00C05281" w:rsidP="00C05281">
            <w:pPr>
              <w:overflowPunct w:val="0"/>
              <w:autoSpaceDE w:val="0"/>
              <w:autoSpaceDN w:val="0"/>
              <w:adjustRightInd w:val="0"/>
              <w:spacing w:beforeLines="0" w:before="120" w:afterLines="0" w:after="120"/>
              <w:ind w:left="568" w:hanging="284"/>
              <w:textAlignment w:val="baseline"/>
              <w:rPr>
                <w:sz w:val="20"/>
                <w:lang w:eastAsia="ja-JP"/>
              </w:rPr>
            </w:pPr>
            <w:r w:rsidRPr="00C05281">
              <w:rPr>
                <w:rFonts w:eastAsia="Times New Roman"/>
                <w:sz w:val="20"/>
                <w:lang w:eastAsia="zh-CN"/>
              </w:rPr>
              <w:t>-</w:t>
            </w:r>
            <w:r w:rsidRPr="00C05281">
              <w:rPr>
                <w:rFonts w:eastAsia="Times New Roman"/>
                <w:sz w:val="20"/>
                <w:lang w:eastAsia="zh-CN"/>
              </w:rPr>
              <w:tab/>
            </w:r>
            <w:r w:rsidRPr="00C05281">
              <w:rPr>
                <w:rFonts w:eastAsia="Times New Roman"/>
                <w:sz w:val="20"/>
                <w:lang w:eastAsia="en-GB"/>
              </w:rPr>
              <w:t xml:space="preserve">For HD-FDD </w:t>
            </w:r>
            <w:proofErr w:type="spellStart"/>
            <w:r w:rsidRPr="00C05281">
              <w:rPr>
                <w:rFonts w:eastAsia="Times New Roman"/>
                <w:sz w:val="20"/>
                <w:lang w:eastAsia="en-GB"/>
              </w:rPr>
              <w:t>RedCap</w:t>
            </w:r>
            <w:proofErr w:type="spellEnd"/>
            <w:r w:rsidRPr="00C05281">
              <w:rPr>
                <w:rFonts w:eastAsia="Times New Roman"/>
                <w:sz w:val="20"/>
                <w:lang w:eastAsia="en-GB"/>
              </w:rPr>
              <w:t xml:space="preserve"> UE, scheduling restrictions apply for transmission on </w:t>
            </w:r>
            <w:r w:rsidRPr="00C05281">
              <w:rPr>
                <w:rFonts w:eastAsia="Times New Roman"/>
                <w:sz w:val="20"/>
                <w:lang w:eastAsia="ja-JP"/>
              </w:rPr>
              <w:t>PUCCH/PUSCH/SRS</w:t>
            </w:r>
            <w:r w:rsidRPr="00C05281">
              <w:rPr>
                <w:rFonts w:eastAsia="Times New Roman"/>
                <w:sz w:val="20"/>
                <w:lang w:eastAsia="en-GB"/>
              </w:rPr>
              <w:t xml:space="preserve"> during the CBD evaluation period, as CBD evaluation is prioritized over UL transmission. The CBD evaluation period </w:t>
            </w:r>
            <w:r w:rsidRPr="00C05281">
              <w:rPr>
                <w:rFonts w:eastAsia="Times New Roman"/>
                <w:sz w:val="20"/>
                <w:lang w:eastAsia="en-GB"/>
              </w:rPr>
              <w:lastRenderedPageBreak/>
              <w:t>equals the measurement period of T</w:t>
            </w:r>
            <w:r w:rsidRPr="00C05281">
              <w:rPr>
                <w:rFonts w:eastAsia="Times New Roman"/>
                <w:sz w:val="20"/>
                <w:vertAlign w:val="subscript"/>
                <w:lang w:eastAsia="en-GB"/>
              </w:rPr>
              <w:t>L1-RSRP_Measurement_Period_SSB_RedCap</w:t>
            </w:r>
            <w:r w:rsidRPr="00C05281">
              <w:rPr>
                <w:rFonts w:eastAsia="Times New Roman"/>
                <w:sz w:val="20"/>
                <w:lang w:eastAsia="en-GB"/>
              </w:rPr>
              <w:t xml:space="preserve"> in case L1-RSRP measurement is performed on SSB as defined in clause 9.5B.4.1, or T</w:t>
            </w:r>
            <w:r w:rsidRPr="00C05281">
              <w:rPr>
                <w:rFonts w:eastAsia="Times New Roman"/>
                <w:sz w:val="20"/>
                <w:vertAlign w:val="subscript"/>
                <w:lang w:eastAsia="en-GB"/>
              </w:rPr>
              <w:t>L1</w:t>
            </w:r>
            <w:r w:rsidRPr="00C05281">
              <w:rPr>
                <w:rFonts w:eastAsia="Times New Roman"/>
                <w:sz w:val="20"/>
                <w:vertAlign w:val="subscript"/>
                <w:lang w:eastAsia="en-GB"/>
              </w:rPr>
              <w:noBreakHyphen/>
              <w:t>RSRP_Measurement_Period_CSI</w:t>
            </w:r>
            <w:r w:rsidRPr="00C05281">
              <w:rPr>
                <w:rFonts w:eastAsia="Times New Roman"/>
                <w:sz w:val="20"/>
                <w:vertAlign w:val="subscript"/>
                <w:lang w:eastAsia="en-GB"/>
              </w:rPr>
              <w:noBreakHyphen/>
              <w:t>RS_RedCap</w:t>
            </w:r>
            <w:r w:rsidRPr="00C05281">
              <w:rPr>
                <w:rFonts w:eastAsia="Times New Roman"/>
                <w:sz w:val="20"/>
                <w:lang w:eastAsia="en-GB"/>
              </w:rPr>
              <w:t xml:space="preserve"> in case L1-RSRP measurement is performed on CSI-RS and/or SSB as defined in clause 9.5B.4.1.</w:t>
            </w:r>
          </w:p>
        </w:tc>
      </w:tr>
    </w:tbl>
    <w:p w14:paraId="4D721CDB" w14:textId="4735BD1D" w:rsidR="00C05281" w:rsidRPr="00C05281" w:rsidRDefault="00C05281" w:rsidP="00C05281">
      <w:pPr>
        <w:spacing w:before="120" w:after="120"/>
        <w:rPr>
          <w:b/>
        </w:rPr>
      </w:pPr>
      <w:r w:rsidRPr="00C05281">
        <w:rPr>
          <w:rFonts w:eastAsiaTheme="minorEastAsia" w:hint="eastAsia"/>
          <w:b/>
          <w:lang w:eastAsia="zh-CN"/>
        </w:rPr>
        <w:lastRenderedPageBreak/>
        <w:t>P</w:t>
      </w:r>
      <w:r w:rsidRPr="00C05281">
        <w:rPr>
          <w:rFonts w:eastAsiaTheme="minorEastAsia"/>
          <w:b/>
          <w:lang w:eastAsia="zh-CN"/>
        </w:rPr>
        <w:t>roposal 1</w:t>
      </w:r>
      <w:r w:rsidR="004607B9">
        <w:rPr>
          <w:rFonts w:eastAsiaTheme="minorEastAsia"/>
          <w:b/>
          <w:lang w:eastAsia="zh-CN"/>
        </w:rPr>
        <w:t>0</w:t>
      </w:r>
      <w:r w:rsidRPr="00C05281">
        <w:rPr>
          <w:rFonts w:eastAsiaTheme="minorEastAsia"/>
          <w:b/>
          <w:lang w:eastAsia="zh-CN"/>
        </w:rPr>
        <w:t>: Clarify that the requirements for CSI-RS and PRS apply provided that no CSI-RS and PRS resource is dropped due to collision with UL transmission during the measurement period.</w:t>
      </w:r>
      <w:r w:rsidRPr="00C05281">
        <w:rPr>
          <w:b/>
        </w:rPr>
        <w:t xml:space="preserve"> </w:t>
      </w:r>
    </w:p>
    <w:p w14:paraId="29497B31" w14:textId="7EF29341" w:rsidR="00741CBE" w:rsidRDefault="00741CBE" w:rsidP="00741CBE">
      <w:pPr>
        <w:spacing w:beforeLines="0" w:before="0" w:afterLines="0" w:after="180"/>
        <w:rPr>
          <w:rFonts w:eastAsia="宋体"/>
          <w:b/>
          <w:color w:val="000000"/>
          <w:sz w:val="20"/>
          <w:u w:val="single"/>
          <w:lang w:eastAsia="ko-KR"/>
        </w:rPr>
      </w:pPr>
      <w:r w:rsidRPr="00741CBE">
        <w:rPr>
          <w:rFonts w:eastAsia="宋体"/>
          <w:b/>
          <w:color w:val="000000"/>
          <w:sz w:val="20"/>
          <w:u w:val="single"/>
          <w:lang w:eastAsia="ko-KR"/>
        </w:rPr>
        <w:t xml:space="preserve">Issue </w:t>
      </w:r>
      <w:r w:rsidRPr="00741CBE">
        <w:rPr>
          <w:rFonts w:eastAsia="宋体" w:hint="eastAsia"/>
          <w:b/>
          <w:color w:val="000000"/>
          <w:sz w:val="20"/>
          <w:u w:val="single"/>
          <w:lang w:eastAsia="ko-KR"/>
        </w:rPr>
        <w:t>3</w:t>
      </w:r>
      <w:r w:rsidRPr="00741CBE">
        <w:rPr>
          <w:rFonts w:eastAsia="宋体"/>
          <w:b/>
          <w:color w:val="000000"/>
          <w:sz w:val="20"/>
          <w:u w:val="single"/>
          <w:lang w:eastAsia="ko-KR"/>
        </w:rPr>
        <w:t>-</w:t>
      </w:r>
      <w:r w:rsidRPr="00741CBE">
        <w:rPr>
          <w:rFonts w:eastAsia="宋体" w:hint="eastAsia"/>
          <w:b/>
          <w:color w:val="000000"/>
          <w:sz w:val="20"/>
          <w:u w:val="single"/>
          <w:lang w:eastAsia="ko-KR"/>
        </w:rPr>
        <w:t>2-1</w:t>
      </w:r>
      <w:r w:rsidRPr="00741CBE">
        <w:rPr>
          <w:rFonts w:eastAsia="宋体"/>
          <w:b/>
          <w:color w:val="000000"/>
          <w:sz w:val="20"/>
          <w:u w:val="single"/>
          <w:lang w:eastAsia="ko-KR"/>
        </w:rPr>
        <w:t xml:space="preserve">: </w:t>
      </w:r>
      <w:r w:rsidRPr="00741CBE">
        <w:rPr>
          <w:rFonts w:eastAsia="宋体" w:hint="eastAsia"/>
          <w:b/>
          <w:color w:val="000000"/>
          <w:sz w:val="20"/>
          <w:u w:val="single"/>
          <w:lang w:eastAsia="ko-KR"/>
        </w:rPr>
        <w:t xml:space="preserve">The impact on </w:t>
      </w:r>
      <w:r w:rsidRPr="00741CBE">
        <w:rPr>
          <w:rFonts w:eastAsia="宋体"/>
          <w:b/>
          <w:color w:val="000000"/>
          <w:sz w:val="20"/>
          <w:u w:val="single"/>
          <w:lang w:eastAsia="ko-KR"/>
        </w:rPr>
        <w:t>NR Handover</w:t>
      </w:r>
      <w:r w:rsidRPr="00741CBE">
        <w:rPr>
          <w:rFonts w:eastAsia="宋体" w:hint="eastAsia"/>
          <w:b/>
          <w:color w:val="000000"/>
          <w:sz w:val="20"/>
          <w:u w:val="single"/>
          <w:lang w:eastAsia="ko-KR"/>
        </w:rPr>
        <w:t xml:space="preserve"> due to </w:t>
      </w:r>
      <w:r w:rsidRPr="00741CBE">
        <w:rPr>
          <w:rFonts w:eastAsia="宋体"/>
          <w:b/>
          <w:color w:val="000000"/>
          <w:sz w:val="20"/>
          <w:u w:val="single"/>
          <w:lang w:eastAsia="ko-KR"/>
        </w:rPr>
        <w:t>HD-FDD</w:t>
      </w:r>
    </w:p>
    <w:p w14:paraId="1916FA82" w14:textId="0C7B5394" w:rsidR="004607B9" w:rsidRPr="00FF77FE" w:rsidRDefault="00C05281" w:rsidP="004607B9">
      <w:pPr>
        <w:spacing w:before="120" w:after="120"/>
        <w:rPr>
          <w:rFonts w:eastAsiaTheme="minorEastAsia"/>
          <w:lang w:eastAsia="zh-CN"/>
        </w:rPr>
      </w:pPr>
      <w:r w:rsidRPr="00C05281">
        <w:rPr>
          <w:rFonts w:eastAsiaTheme="minorEastAsia"/>
          <w:lang w:val="en-US" w:eastAsia="zh-CN"/>
        </w:rPr>
        <w:t xml:space="preserve">We support P1 in WF [1] </w:t>
      </w:r>
      <w:r w:rsidR="004607B9" w:rsidRPr="00FF77FE">
        <w:rPr>
          <w:rFonts w:eastAsiaTheme="minorEastAsia"/>
          <w:lang w:eastAsia="zh-CN"/>
        </w:rPr>
        <w:t xml:space="preserve">as </w:t>
      </w:r>
      <w:r w:rsidR="004607B9">
        <w:rPr>
          <w:rFonts w:eastAsiaTheme="minorEastAsia"/>
          <w:lang w:eastAsia="zh-CN"/>
        </w:rPr>
        <w:t>it is similar to</w:t>
      </w:r>
      <w:r w:rsidR="004607B9" w:rsidRPr="00FF77FE">
        <w:rPr>
          <w:rFonts w:eastAsiaTheme="minorEastAsia"/>
          <w:lang w:eastAsia="zh-CN"/>
        </w:rPr>
        <w:t xml:space="preserve"> the impacts of </w:t>
      </w:r>
      <w:r w:rsidR="007E1EF8">
        <w:rPr>
          <w:rFonts w:eastAsiaTheme="minorEastAsia"/>
          <w:lang w:eastAsia="zh-CN"/>
        </w:rPr>
        <w:t>HD-FDD</w:t>
      </w:r>
      <w:r w:rsidR="004607B9" w:rsidRPr="00FF77FE">
        <w:rPr>
          <w:rFonts w:eastAsiaTheme="minorEastAsia"/>
          <w:lang w:eastAsia="zh-CN"/>
        </w:rPr>
        <w:t xml:space="preserve"> in TN, and we do not see any issue to re-use them for </w:t>
      </w:r>
      <w:r w:rsidR="007E1EF8">
        <w:rPr>
          <w:rFonts w:eastAsiaTheme="minorEastAsia"/>
          <w:lang w:eastAsia="zh-CN"/>
        </w:rPr>
        <w:t xml:space="preserve">mobility procedures in </w:t>
      </w:r>
      <w:r w:rsidR="004607B9" w:rsidRPr="00FF77FE">
        <w:rPr>
          <w:rFonts w:eastAsiaTheme="minorEastAsia"/>
          <w:lang w:eastAsia="zh-CN"/>
        </w:rPr>
        <w:t>NTN.</w:t>
      </w:r>
    </w:p>
    <w:p w14:paraId="0B051D2A" w14:textId="5B88E41B" w:rsidR="00C05281" w:rsidRPr="00C05281" w:rsidRDefault="00C05281" w:rsidP="004607B9">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sidR="007E1EF8">
        <w:rPr>
          <w:rFonts w:eastAsiaTheme="minorEastAsia"/>
          <w:b/>
          <w:lang w:eastAsia="zh-CN"/>
        </w:rPr>
        <w:t>11</w:t>
      </w:r>
      <w:r w:rsidRPr="00C05281">
        <w:rPr>
          <w:rFonts w:eastAsiaTheme="minorEastAsia"/>
          <w:b/>
          <w:lang w:eastAsia="zh-CN"/>
        </w:rPr>
        <w:t xml:space="preserve">: Adopt P1 in </w:t>
      </w:r>
      <w:r w:rsidRPr="00C05281">
        <w:rPr>
          <w:rFonts w:eastAsiaTheme="minorEastAsia"/>
          <w:b/>
          <w:lang w:val="en-US" w:eastAsia="zh-CN"/>
        </w:rPr>
        <w:t>WF</w:t>
      </w:r>
      <w:r w:rsidRPr="00C05281">
        <w:rPr>
          <w:rFonts w:eastAsiaTheme="minorEastAsia"/>
          <w:b/>
          <w:lang w:eastAsia="zh-CN"/>
        </w:rPr>
        <w:t xml:space="preserve"> [1] for the</w:t>
      </w:r>
      <w:r w:rsidRPr="00C05281">
        <w:t xml:space="preserve"> </w:t>
      </w:r>
      <w:r w:rsidRPr="00C05281">
        <w:rPr>
          <w:rFonts w:eastAsiaTheme="minorEastAsia"/>
          <w:b/>
          <w:lang w:eastAsia="zh-CN"/>
        </w:rPr>
        <w:t>impact on HO due to HD-FDD.</w:t>
      </w:r>
    </w:p>
    <w:p w14:paraId="3268F873" w14:textId="77777777" w:rsidR="004729BE" w:rsidRDefault="004729BE" w:rsidP="004729BE">
      <w:pPr>
        <w:pStyle w:val="1"/>
        <w:jc w:val="both"/>
        <w:rPr>
          <w:lang w:val="en-US"/>
        </w:rPr>
      </w:pPr>
      <w:r>
        <w:rPr>
          <w:lang w:val="en-US"/>
        </w:rPr>
        <w:t>Conclusions</w:t>
      </w:r>
    </w:p>
    <w:p w14:paraId="00102B00" w14:textId="2EAA9F0A" w:rsidR="004729BE" w:rsidRDefault="004729BE" w:rsidP="004729BE">
      <w:pPr>
        <w:spacing w:before="120" w:after="120"/>
        <w:rPr>
          <w:rFonts w:eastAsia="宋体"/>
          <w:lang w:eastAsia="zh-CN"/>
        </w:rPr>
      </w:pPr>
      <w:r>
        <w:rPr>
          <w:rFonts w:eastAsia="宋体"/>
          <w:lang w:eastAsia="zh-CN"/>
        </w:rPr>
        <w:t xml:space="preserve">In this paper we provided </w:t>
      </w:r>
      <w:r w:rsidR="0087558C" w:rsidRPr="00C42202">
        <w:rPr>
          <w:rFonts w:eastAsia="宋体"/>
          <w:lang w:eastAsia="zh-CN"/>
        </w:rPr>
        <w:t xml:space="preserve">our views on RRM requirements for </w:t>
      </w:r>
      <w:proofErr w:type="spellStart"/>
      <w:r w:rsidR="0087558C">
        <w:rPr>
          <w:rFonts w:eastAsia="宋体"/>
          <w:lang w:eastAsia="zh-CN"/>
        </w:rPr>
        <w:t>RedCap</w:t>
      </w:r>
      <w:proofErr w:type="spellEnd"/>
      <w:r w:rsidR="0087558C">
        <w:rPr>
          <w:rFonts w:eastAsia="宋体"/>
          <w:lang w:eastAsia="zh-CN"/>
        </w:rPr>
        <w:t xml:space="preserve"> UE in NTN</w:t>
      </w:r>
      <w:r w:rsidR="00DA4132">
        <w:rPr>
          <w:rFonts w:eastAsia="宋体"/>
          <w:lang w:eastAsia="zh-CN"/>
        </w:rPr>
        <w:t>.</w:t>
      </w:r>
    </w:p>
    <w:p w14:paraId="46B89D88" w14:textId="77777777" w:rsidR="007E1EF8" w:rsidRDefault="007E1EF8" w:rsidP="007E1EF8">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1</w:t>
      </w:r>
      <w:r w:rsidRPr="00741CBE">
        <w:rPr>
          <w:rFonts w:eastAsiaTheme="minorEastAsia"/>
          <w:b/>
          <w:lang w:eastAsia="zh-CN"/>
        </w:rPr>
        <w:t xml:space="preserve">: </w:t>
      </w:r>
      <w:proofErr w:type="spellStart"/>
      <w:r>
        <w:rPr>
          <w:rFonts w:eastAsiaTheme="minorEastAsia"/>
          <w:b/>
          <w:lang w:eastAsia="zh-CN"/>
        </w:rPr>
        <w:t>RedCap</w:t>
      </w:r>
      <w:proofErr w:type="spellEnd"/>
      <w:r>
        <w:rPr>
          <w:rFonts w:eastAsiaTheme="minorEastAsia"/>
          <w:b/>
          <w:lang w:eastAsia="zh-CN"/>
        </w:rPr>
        <w:t xml:space="preserve"> UE mandatorily supports 2 SMTCs but not in parallel, and can optimally support 2 SMTCs in parallel. </w:t>
      </w:r>
    </w:p>
    <w:p w14:paraId="338053FB" w14:textId="77777777" w:rsidR="007E1EF8" w:rsidRDefault="007E1EF8" w:rsidP="007E1EF8">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2</w:t>
      </w:r>
      <w:r w:rsidRPr="00741CBE">
        <w:rPr>
          <w:rFonts w:eastAsiaTheme="minorEastAsia"/>
          <w:b/>
          <w:lang w:eastAsia="zh-CN"/>
        </w:rPr>
        <w:t xml:space="preserve">: </w:t>
      </w:r>
      <w:r>
        <w:rPr>
          <w:rFonts w:eastAsiaTheme="minorEastAsia"/>
          <w:b/>
          <w:lang w:eastAsia="zh-CN"/>
        </w:rPr>
        <w:t>C</w:t>
      </w:r>
      <w:r w:rsidRPr="00CB2153">
        <w:rPr>
          <w:rFonts w:eastAsiaTheme="minorEastAsia"/>
          <w:b/>
          <w:lang w:eastAsia="zh-CN"/>
        </w:rPr>
        <w:t xml:space="preserve">onsider relaxation for proximity </w:t>
      </w:r>
      <w:r>
        <w:rPr>
          <w:rFonts w:eastAsiaTheme="minorEastAsia"/>
          <w:b/>
          <w:lang w:eastAsia="zh-CN"/>
        </w:rPr>
        <w:t>condition for parallel measurement of multiple</w:t>
      </w:r>
      <w:r w:rsidRPr="00CB2153">
        <w:rPr>
          <w:rFonts w:eastAsiaTheme="minorEastAsia"/>
          <w:b/>
          <w:lang w:eastAsia="zh-CN"/>
        </w:rPr>
        <w:t xml:space="preserve"> SMTC</w:t>
      </w:r>
      <w:r>
        <w:rPr>
          <w:rFonts w:eastAsiaTheme="minorEastAsia"/>
          <w:b/>
          <w:lang w:eastAsia="zh-CN"/>
        </w:rPr>
        <w:t>s</w:t>
      </w:r>
      <w:r w:rsidRPr="00CB2153">
        <w:rPr>
          <w:rFonts w:eastAsiaTheme="minorEastAsia"/>
          <w:b/>
          <w:lang w:eastAsia="zh-CN"/>
        </w:rPr>
        <w:t xml:space="preserve"> on a SAN carrier</w:t>
      </w:r>
      <w:r>
        <w:rPr>
          <w:rFonts w:eastAsiaTheme="minorEastAsia"/>
          <w:b/>
          <w:lang w:eastAsia="zh-CN"/>
        </w:rPr>
        <w:t xml:space="preserve"> for (e)</w:t>
      </w:r>
      <w:proofErr w:type="spellStart"/>
      <w:r w:rsidRPr="00CB2153">
        <w:rPr>
          <w:rFonts w:eastAsiaTheme="minorEastAsia"/>
          <w:b/>
          <w:lang w:eastAsia="zh-CN"/>
        </w:rPr>
        <w:t>RedCap</w:t>
      </w:r>
      <w:proofErr w:type="spellEnd"/>
      <w:r w:rsidRPr="00CB2153">
        <w:rPr>
          <w:rFonts w:eastAsiaTheme="minorEastAsia"/>
          <w:b/>
          <w:lang w:eastAsia="zh-CN"/>
        </w:rPr>
        <w:t xml:space="preserve"> UE</w:t>
      </w:r>
      <w:r>
        <w:rPr>
          <w:rFonts w:eastAsiaTheme="minorEastAsia"/>
          <w:b/>
          <w:lang w:eastAsia="zh-CN"/>
        </w:rPr>
        <w:t>.</w:t>
      </w:r>
      <w:r w:rsidRPr="00CB2153">
        <w:rPr>
          <w:rFonts w:eastAsiaTheme="minorEastAsia"/>
          <w:b/>
          <w:lang w:eastAsia="zh-CN"/>
        </w:rPr>
        <w:t xml:space="preserve"> </w:t>
      </w:r>
    </w:p>
    <w:p w14:paraId="5D229B66" w14:textId="77777777" w:rsidR="007E1EF8" w:rsidRDefault="007E1EF8" w:rsidP="007E1EF8">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3</w:t>
      </w:r>
      <w:r w:rsidRPr="00741CBE">
        <w:rPr>
          <w:rFonts w:eastAsiaTheme="minorEastAsia"/>
          <w:b/>
          <w:lang w:eastAsia="zh-CN"/>
        </w:rPr>
        <w:t xml:space="preserve">: </w:t>
      </w:r>
      <w:r>
        <w:rPr>
          <w:rFonts w:eastAsiaTheme="minorEastAsia"/>
          <w:b/>
          <w:lang w:eastAsia="zh-CN"/>
        </w:rPr>
        <w:t xml:space="preserve">For </w:t>
      </w:r>
      <w:r w:rsidRPr="00172D12">
        <w:rPr>
          <w:rFonts w:eastAsiaTheme="minorEastAsia"/>
          <w:b/>
          <w:lang w:eastAsia="zh-CN"/>
        </w:rPr>
        <w:t>number of cells/SSBs/</w:t>
      </w:r>
      <w:r>
        <w:rPr>
          <w:rFonts w:eastAsiaTheme="minorEastAsia"/>
          <w:b/>
          <w:lang w:eastAsia="zh-CN"/>
        </w:rPr>
        <w:t xml:space="preserve">LEO </w:t>
      </w:r>
      <w:r w:rsidRPr="00172D12">
        <w:rPr>
          <w:rFonts w:eastAsiaTheme="minorEastAsia"/>
          <w:b/>
          <w:lang w:eastAsia="zh-CN"/>
        </w:rPr>
        <w:t>satellites</w:t>
      </w:r>
      <w:r>
        <w:rPr>
          <w:rFonts w:eastAsiaTheme="minorEastAsia"/>
          <w:b/>
          <w:lang w:eastAsia="zh-CN"/>
        </w:rPr>
        <w:t>,</w:t>
      </w:r>
      <w:r w:rsidRPr="00172D12">
        <w:rPr>
          <w:rFonts w:eastAsiaTheme="minorEastAsia"/>
          <w:b/>
          <w:lang w:eastAsia="zh-CN"/>
        </w:rPr>
        <w:t xml:space="preserve"> </w:t>
      </w:r>
      <w:r>
        <w:rPr>
          <w:rFonts w:eastAsiaTheme="minorEastAsia"/>
          <w:b/>
          <w:lang w:eastAsia="zh-CN"/>
        </w:rPr>
        <w:t>requirements for normal UE in NTN for re-used for (e)</w:t>
      </w:r>
      <w:proofErr w:type="spellStart"/>
      <w:r w:rsidRPr="00CB2153">
        <w:rPr>
          <w:rFonts w:eastAsiaTheme="minorEastAsia"/>
          <w:b/>
          <w:lang w:eastAsia="zh-CN"/>
        </w:rPr>
        <w:t>RedCap</w:t>
      </w:r>
      <w:proofErr w:type="spellEnd"/>
      <w:r w:rsidRPr="00CB2153">
        <w:rPr>
          <w:rFonts w:eastAsiaTheme="minorEastAsia"/>
          <w:b/>
          <w:lang w:eastAsia="zh-CN"/>
        </w:rPr>
        <w:t xml:space="preserve"> UE</w:t>
      </w:r>
      <w:r>
        <w:rPr>
          <w:rFonts w:eastAsiaTheme="minorEastAsia"/>
          <w:b/>
          <w:lang w:eastAsia="zh-CN"/>
        </w:rPr>
        <w:t xml:space="preserve"> in NTN.</w:t>
      </w:r>
    </w:p>
    <w:p w14:paraId="13B08262" w14:textId="77777777" w:rsidR="007E1EF8" w:rsidRDefault="007E1EF8" w:rsidP="007E1EF8">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4</w:t>
      </w:r>
      <w:r w:rsidRPr="00C02217">
        <w:rPr>
          <w:rFonts w:eastAsiaTheme="minorEastAsia"/>
          <w:b/>
          <w:lang w:eastAsia="zh-CN"/>
        </w:rPr>
        <w:t>:</w:t>
      </w:r>
      <w:r>
        <w:rPr>
          <w:rFonts w:eastAsiaTheme="minorEastAsia"/>
          <w:b/>
          <w:lang w:eastAsia="zh-CN"/>
        </w:rPr>
        <w:t xml:space="preserve"> </w:t>
      </w:r>
      <w:r w:rsidRPr="009C10A0">
        <w:rPr>
          <w:rFonts w:eastAsiaTheme="minorEastAsia"/>
          <w:b/>
          <w:lang w:eastAsia="zh-CN"/>
        </w:rPr>
        <w:t xml:space="preserve">Use the terminology of SSB without differentiating CD-SSB/NCD-SSB, and </w:t>
      </w:r>
      <w:r>
        <w:rPr>
          <w:rFonts w:eastAsiaTheme="minorEastAsia"/>
          <w:b/>
          <w:lang w:eastAsia="zh-CN"/>
        </w:rPr>
        <w:t xml:space="preserve">no need to </w:t>
      </w:r>
      <w:r w:rsidRPr="009C10A0">
        <w:rPr>
          <w:rFonts w:eastAsiaTheme="minorEastAsia"/>
          <w:b/>
          <w:lang w:eastAsia="zh-CN"/>
        </w:rPr>
        <w:t xml:space="preserve">add a clarification in a separate clause </w:t>
      </w:r>
      <w:r>
        <w:rPr>
          <w:rFonts w:eastAsiaTheme="minorEastAsia"/>
          <w:b/>
          <w:lang w:eastAsia="zh-CN"/>
        </w:rPr>
        <w:t xml:space="preserve">that </w:t>
      </w:r>
      <w:r w:rsidRPr="009C10A0">
        <w:rPr>
          <w:rFonts w:eastAsiaTheme="minorEastAsia"/>
          <w:b/>
          <w:lang w:eastAsia="zh-CN"/>
        </w:rPr>
        <w:t>the requirements are only applicable to CD-SSB</w:t>
      </w:r>
      <w:r>
        <w:rPr>
          <w:rFonts w:eastAsiaTheme="minorEastAsia"/>
          <w:b/>
          <w:lang w:eastAsia="zh-CN"/>
        </w:rPr>
        <w:t>.</w:t>
      </w:r>
    </w:p>
    <w:p w14:paraId="75869369" w14:textId="77777777" w:rsidR="007E1EF8" w:rsidRPr="006F2091" w:rsidRDefault="007E1EF8" w:rsidP="007E1EF8">
      <w:pPr>
        <w:spacing w:before="120" w:after="120"/>
        <w:rPr>
          <w:rFonts w:eastAsiaTheme="minorEastAsia"/>
          <w:b/>
          <w:lang w:val="en-US" w:eastAsia="zh-CN"/>
        </w:rPr>
      </w:pPr>
      <w:r w:rsidRPr="006F2091">
        <w:rPr>
          <w:rFonts w:eastAsiaTheme="minorEastAsia" w:hint="eastAsia"/>
          <w:b/>
          <w:lang w:val="en-US" w:eastAsia="zh-CN"/>
        </w:rPr>
        <w:t>P</w:t>
      </w:r>
      <w:r w:rsidRPr="006F2091">
        <w:rPr>
          <w:rFonts w:eastAsiaTheme="minorEastAsia"/>
          <w:b/>
          <w:lang w:val="en-US" w:eastAsia="zh-CN"/>
        </w:rPr>
        <w:t xml:space="preserve">roposal </w:t>
      </w:r>
      <w:r>
        <w:rPr>
          <w:rFonts w:eastAsiaTheme="minorEastAsia"/>
          <w:b/>
          <w:lang w:val="en-US" w:eastAsia="zh-CN"/>
        </w:rPr>
        <w:t>5</w:t>
      </w:r>
      <w:r w:rsidRPr="006F2091">
        <w:rPr>
          <w:rFonts w:eastAsiaTheme="minorEastAsia"/>
          <w:b/>
          <w:lang w:val="en-US" w:eastAsia="zh-CN"/>
        </w:rPr>
        <w:t xml:space="preserve">: For the applicability of other NTN features to </w:t>
      </w:r>
      <w:proofErr w:type="spellStart"/>
      <w:r w:rsidRPr="006F2091">
        <w:rPr>
          <w:rFonts w:eastAsiaTheme="minorEastAsia"/>
          <w:b/>
          <w:lang w:val="en-US" w:eastAsia="zh-CN"/>
        </w:rPr>
        <w:t>RedCap</w:t>
      </w:r>
      <w:proofErr w:type="spellEnd"/>
      <w:r w:rsidRPr="006F2091">
        <w:rPr>
          <w:rFonts w:eastAsiaTheme="minorEastAsia"/>
          <w:b/>
          <w:lang w:val="en-US" w:eastAsia="zh-CN"/>
        </w:rPr>
        <w:t xml:space="preserve"> UE,</w:t>
      </w:r>
    </w:p>
    <w:p w14:paraId="46D20A9F" w14:textId="77777777" w:rsidR="007E1EF8" w:rsidRPr="006F2091" w:rsidRDefault="007E1EF8" w:rsidP="007E1EF8">
      <w:pPr>
        <w:pStyle w:val="afe"/>
        <w:numPr>
          <w:ilvl w:val="0"/>
          <w:numId w:val="37"/>
        </w:numPr>
        <w:spacing w:before="120" w:after="120"/>
        <w:rPr>
          <w:rFonts w:eastAsiaTheme="minorEastAsia"/>
          <w:b/>
          <w:lang w:eastAsia="zh-CN"/>
        </w:rPr>
      </w:pPr>
      <w:r w:rsidRPr="006F2091">
        <w:rPr>
          <w:rFonts w:eastAsiaTheme="minorEastAsia" w:hint="eastAsia"/>
          <w:b/>
          <w:lang w:eastAsia="zh-CN"/>
        </w:rPr>
        <w:t>R</w:t>
      </w:r>
      <w:r w:rsidRPr="006F2091">
        <w:rPr>
          <w:rFonts w:eastAsiaTheme="minorEastAsia"/>
          <w:b/>
          <w:lang w:eastAsia="zh-CN"/>
        </w:rPr>
        <w:t>AN4 to define mandatory requirements for SMTC adjustment in Idle/Inactive</w:t>
      </w:r>
    </w:p>
    <w:p w14:paraId="02EE49C3" w14:textId="77777777" w:rsidR="007E1EF8" w:rsidRPr="009B0858" w:rsidRDefault="007E1EF8" w:rsidP="007E1EF8">
      <w:pPr>
        <w:pStyle w:val="afe"/>
        <w:numPr>
          <w:ilvl w:val="0"/>
          <w:numId w:val="37"/>
        </w:numPr>
        <w:spacing w:before="120" w:after="120"/>
        <w:rPr>
          <w:rFonts w:eastAsiaTheme="minorEastAsia"/>
          <w:b/>
          <w:lang w:eastAsia="zh-CN"/>
        </w:rPr>
      </w:pPr>
      <w:r w:rsidRPr="006F2091">
        <w:rPr>
          <w:rFonts w:eastAsiaTheme="minorEastAsia"/>
          <w:b/>
          <w:lang w:eastAsia="zh-CN"/>
        </w:rPr>
        <w:t xml:space="preserve">RAN4 not to further discuss applicability of </w:t>
      </w:r>
      <w:r w:rsidRPr="006F2091">
        <w:rPr>
          <w:rFonts w:eastAsiaTheme="minorEastAsia" w:hint="eastAsia"/>
          <w:b/>
          <w:lang w:eastAsia="zh-CN"/>
        </w:rPr>
        <w:t>l</w:t>
      </w:r>
      <w:r w:rsidRPr="006F2091">
        <w:rPr>
          <w:rFonts w:eastAsiaTheme="minorEastAsia"/>
          <w:b/>
          <w:lang w:eastAsia="zh-CN"/>
        </w:rPr>
        <w:t>ocation-based measurement report trigger</w:t>
      </w:r>
    </w:p>
    <w:p w14:paraId="0A9062B5" w14:textId="77777777" w:rsidR="007E1EF8" w:rsidRDefault="007E1EF8" w:rsidP="007E1EF8">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 xml:space="preserve">roposal </w:t>
      </w:r>
      <w:r>
        <w:rPr>
          <w:rFonts w:eastAsiaTheme="minorEastAsia"/>
          <w:b/>
          <w:lang w:val="en-US" w:eastAsia="zh-CN"/>
        </w:rPr>
        <w:t>6</w:t>
      </w:r>
      <w:r w:rsidRPr="00587F29">
        <w:rPr>
          <w:rFonts w:eastAsiaTheme="minorEastAsia"/>
          <w:b/>
          <w:lang w:val="en-US" w:eastAsia="zh-CN"/>
        </w:rPr>
        <w:t xml:space="preserve">: </w:t>
      </w:r>
      <w:r>
        <w:rPr>
          <w:rFonts w:eastAsiaTheme="minorEastAsia"/>
          <w:b/>
          <w:lang w:val="en-US" w:eastAsia="zh-CN"/>
        </w:rPr>
        <w:t xml:space="preserve">To define </w:t>
      </w:r>
      <w:r w:rsidRPr="00587F29">
        <w:rPr>
          <w:rFonts w:eastAsiaTheme="minorEastAsia"/>
          <w:b/>
          <w:lang w:val="en-US" w:eastAsia="zh-CN"/>
        </w:rPr>
        <w:t xml:space="preserve">enhanced cell reselection requirements </w:t>
      </w:r>
      <w:r>
        <w:rPr>
          <w:rFonts w:eastAsiaTheme="minorEastAsia"/>
          <w:b/>
          <w:lang w:val="en-US" w:eastAsia="zh-CN"/>
        </w:rPr>
        <w:t xml:space="preserve">for </w:t>
      </w:r>
      <w:proofErr w:type="spellStart"/>
      <w:r>
        <w:rPr>
          <w:rFonts w:eastAsiaTheme="minorEastAsia"/>
          <w:b/>
          <w:lang w:val="en-US" w:eastAsia="zh-CN"/>
        </w:rPr>
        <w:t>RedCap</w:t>
      </w:r>
      <w:proofErr w:type="spellEnd"/>
      <w:r>
        <w:rPr>
          <w:rFonts w:eastAsiaTheme="minorEastAsia"/>
          <w:b/>
          <w:lang w:val="en-US" w:eastAsia="zh-CN"/>
        </w:rPr>
        <w:t xml:space="preserve"> UE,</w:t>
      </w:r>
    </w:p>
    <w:p w14:paraId="60277B51" w14:textId="77777777" w:rsidR="007E1EF8" w:rsidRPr="000E0FB9" w:rsidRDefault="007E1EF8" w:rsidP="007E1EF8">
      <w:pPr>
        <w:pStyle w:val="afe"/>
        <w:numPr>
          <w:ilvl w:val="0"/>
          <w:numId w:val="37"/>
        </w:numPr>
        <w:spacing w:before="120" w:after="120"/>
        <w:rPr>
          <w:rFonts w:eastAsiaTheme="minorEastAsia"/>
          <w:b/>
          <w:lang w:eastAsia="zh-CN"/>
        </w:rPr>
      </w:pPr>
      <w:r w:rsidRPr="00587F29">
        <w:rPr>
          <w:rFonts w:eastAsiaTheme="minorEastAsia"/>
          <w:b/>
          <w:lang w:eastAsia="zh-CN"/>
        </w:rPr>
        <w:t xml:space="preserve">Re-use the </w:t>
      </w:r>
      <w:r>
        <w:rPr>
          <w:rFonts w:eastAsiaTheme="minorEastAsia"/>
          <w:b/>
          <w:lang w:eastAsia="zh-CN"/>
        </w:rPr>
        <w:t xml:space="preserve">requirements </w:t>
      </w:r>
      <w:r w:rsidRPr="00587F29">
        <w:rPr>
          <w:rFonts w:eastAsiaTheme="minorEastAsia"/>
          <w:b/>
          <w:lang w:eastAsia="zh-CN"/>
        </w:rPr>
        <w:t xml:space="preserve">for normal UE </w:t>
      </w:r>
      <w:r>
        <w:rPr>
          <w:rFonts w:eastAsiaTheme="minorEastAsia" w:hint="eastAsia"/>
          <w:b/>
          <w:lang w:eastAsia="zh-CN"/>
        </w:rPr>
        <w:t>except</w:t>
      </w:r>
      <w:r>
        <w:rPr>
          <w:rFonts w:eastAsiaTheme="minorEastAsia"/>
          <w:b/>
          <w:lang w:eastAsia="zh-CN"/>
        </w:rPr>
        <w:t xml:space="preserve"> </w:t>
      </w:r>
      <w:r>
        <w:rPr>
          <w:rFonts w:eastAsiaTheme="minorEastAsia" w:hint="eastAsia"/>
          <w:b/>
          <w:lang w:eastAsia="zh-CN"/>
        </w:rPr>
        <w:t>that</w:t>
      </w:r>
      <w:r>
        <w:rPr>
          <w:rFonts w:eastAsiaTheme="minorEastAsia"/>
          <w:b/>
          <w:lang w:eastAsia="zh-CN"/>
        </w:rPr>
        <w:t xml:space="preserve"> </w:t>
      </w:r>
      <w:proofErr w:type="spellStart"/>
      <w:r w:rsidRPr="000E0FB9">
        <w:rPr>
          <w:rFonts w:eastAsiaTheme="minorEastAsia"/>
          <w:b/>
          <w:lang w:eastAsia="zh-CN"/>
        </w:rPr>
        <w:t>Tdetect</w:t>
      </w:r>
      <w:proofErr w:type="spellEnd"/>
      <w:r w:rsidRPr="000E0FB9">
        <w:rPr>
          <w:rFonts w:eastAsiaTheme="minorEastAsia"/>
          <w:b/>
          <w:lang w:eastAsia="zh-CN"/>
        </w:rPr>
        <w:t xml:space="preserve"> </w:t>
      </w:r>
      <w:r w:rsidRPr="000E0FB9">
        <w:rPr>
          <w:rFonts w:eastAsiaTheme="minorEastAsia" w:hint="eastAsia"/>
          <w:b/>
          <w:lang w:eastAsia="zh-CN"/>
        </w:rPr>
        <w:t>is</w:t>
      </w:r>
      <w:r w:rsidRPr="000E0FB9">
        <w:rPr>
          <w:rFonts w:eastAsiaTheme="minorEastAsia"/>
          <w:b/>
          <w:lang w:eastAsia="zh-CN"/>
        </w:rPr>
        <w:t xml:space="preserve"> extended by [2] samples</w:t>
      </w:r>
    </w:p>
    <w:p w14:paraId="65B2C0C9" w14:textId="77777777" w:rsidR="007E1EF8" w:rsidRPr="00587F29" w:rsidRDefault="007E1EF8" w:rsidP="007E1EF8">
      <w:pPr>
        <w:pStyle w:val="afe"/>
        <w:numPr>
          <w:ilvl w:val="0"/>
          <w:numId w:val="37"/>
        </w:numPr>
        <w:spacing w:before="120" w:after="120"/>
        <w:rPr>
          <w:rFonts w:eastAsiaTheme="minorEastAsia"/>
          <w:b/>
          <w:lang w:eastAsia="zh-CN"/>
        </w:rPr>
      </w:pPr>
      <w:r w:rsidRPr="00587F29">
        <w:rPr>
          <w:rFonts w:eastAsiaTheme="minorEastAsia"/>
          <w:b/>
          <w:lang w:eastAsia="zh-CN"/>
        </w:rPr>
        <w:t>Same delay requirements for 1Rx and 2Rx UEs.</w:t>
      </w:r>
    </w:p>
    <w:p w14:paraId="159ABEEE" w14:textId="77777777" w:rsidR="007E1EF8" w:rsidRDefault="007E1EF8" w:rsidP="007E1EF8">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7a</w:t>
      </w:r>
      <w:r w:rsidRPr="00741CBE">
        <w:rPr>
          <w:rFonts w:eastAsiaTheme="minorEastAsia"/>
          <w:b/>
          <w:lang w:eastAsia="zh-CN"/>
        </w:rPr>
        <w:t>:</w:t>
      </w:r>
      <w:r>
        <w:rPr>
          <w:rFonts w:eastAsiaTheme="minorEastAsia"/>
          <w:b/>
          <w:lang w:eastAsia="zh-CN"/>
        </w:rPr>
        <w:t xml:space="preserve"> For normal DRX, r</w:t>
      </w:r>
      <w:r w:rsidRPr="00B92051">
        <w:rPr>
          <w:rFonts w:eastAsiaTheme="minorEastAsia"/>
          <w:b/>
          <w:lang w:eastAsia="zh-CN"/>
        </w:rPr>
        <w:t xml:space="preserve">equirements </w:t>
      </w:r>
      <w:r>
        <w:rPr>
          <w:rFonts w:eastAsiaTheme="minorEastAsia"/>
          <w:b/>
          <w:lang w:eastAsia="zh-CN"/>
        </w:rPr>
        <w:t xml:space="preserve">in cl. </w:t>
      </w:r>
      <w:r w:rsidRPr="00B92051">
        <w:rPr>
          <w:rFonts w:eastAsiaTheme="minorEastAsia"/>
          <w:b/>
          <w:lang w:eastAsia="zh-CN"/>
        </w:rPr>
        <w:t>4.2C.2.11</w:t>
      </w:r>
      <w:r>
        <w:rPr>
          <w:rFonts w:eastAsiaTheme="minorEastAsia"/>
          <w:b/>
          <w:lang w:eastAsia="zh-CN"/>
        </w:rPr>
        <w:t xml:space="preserve"> for </w:t>
      </w:r>
      <w:r w:rsidRPr="00B92051">
        <w:rPr>
          <w:rFonts w:eastAsiaTheme="minorEastAsia"/>
          <w:b/>
          <w:lang w:eastAsia="zh-CN"/>
        </w:rPr>
        <w:t xml:space="preserve">inter-RAT E-UTRAN measurement for normal UE in NTN </w:t>
      </w:r>
      <w:r>
        <w:rPr>
          <w:rFonts w:eastAsiaTheme="minorEastAsia"/>
          <w:b/>
          <w:lang w:eastAsia="zh-CN"/>
        </w:rPr>
        <w:t>are</w:t>
      </w:r>
      <w:r w:rsidRPr="00B92051">
        <w:rPr>
          <w:rFonts w:eastAsiaTheme="minorEastAsia"/>
          <w:b/>
          <w:lang w:eastAsia="zh-CN"/>
        </w:rPr>
        <w:t xml:space="preserve"> re-used for </w:t>
      </w:r>
      <w:proofErr w:type="spellStart"/>
      <w:r w:rsidRPr="00B92051">
        <w:rPr>
          <w:rFonts w:eastAsiaTheme="minorEastAsia"/>
          <w:b/>
          <w:lang w:eastAsia="zh-CN"/>
        </w:rPr>
        <w:t>RedCap</w:t>
      </w:r>
      <w:proofErr w:type="spellEnd"/>
      <w:r w:rsidRPr="00B92051">
        <w:rPr>
          <w:rFonts w:eastAsiaTheme="minorEastAsia"/>
          <w:b/>
          <w:lang w:eastAsia="zh-CN"/>
        </w:rPr>
        <w:t xml:space="preserve"> UE in NTN</w:t>
      </w:r>
      <w:r>
        <w:rPr>
          <w:rFonts w:eastAsiaTheme="minorEastAsia"/>
          <w:b/>
          <w:lang w:eastAsia="zh-CN"/>
        </w:rPr>
        <w:t xml:space="preserve">, for both 2Rx and 1Rx UEs. </w:t>
      </w:r>
    </w:p>
    <w:p w14:paraId="6C9B771E" w14:textId="77777777" w:rsidR="007E1EF8" w:rsidRDefault="007E1EF8" w:rsidP="007E1EF8">
      <w:pPr>
        <w:spacing w:before="120" w:after="120"/>
        <w:rPr>
          <w:rFonts w:eastAsiaTheme="minorEastAsia"/>
          <w:b/>
          <w:lang w:eastAsia="zh-CN"/>
        </w:rPr>
      </w:pPr>
      <w:r w:rsidRPr="00741CBE">
        <w:rPr>
          <w:rFonts w:eastAsiaTheme="minorEastAsia" w:hint="eastAsia"/>
          <w:b/>
          <w:lang w:eastAsia="zh-CN"/>
        </w:rPr>
        <w:t>P</w:t>
      </w:r>
      <w:r w:rsidRPr="00741CBE">
        <w:rPr>
          <w:rFonts w:eastAsiaTheme="minorEastAsia"/>
          <w:b/>
          <w:lang w:eastAsia="zh-CN"/>
        </w:rPr>
        <w:t xml:space="preserve">roposal </w:t>
      </w:r>
      <w:r>
        <w:rPr>
          <w:rFonts w:eastAsiaTheme="minorEastAsia"/>
          <w:b/>
          <w:lang w:eastAsia="zh-CN"/>
        </w:rPr>
        <w:t>7b</w:t>
      </w:r>
      <w:r w:rsidRPr="00741CBE">
        <w:rPr>
          <w:rFonts w:eastAsiaTheme="minorEastAsia"/>
          <w:b/>
          <w:lang w:eastAsia="zh-CN"/>
        </w:rPr>
        <w:t>:</w:t>
      </w:r>
      <w:r>
        <w:rPr>
          <w:rFonts w:eastAsiaTheme="minorEastAsia"/>
          <w:b/>
          <w:lang w:eastAsia="zh-CN"/>
        </w:rPr>
        <w:t xml:space="preserve"> For </w:t>
      </w:r>
      <w:proofErr w:type="spellStart"/>
      <w:r>
        <w:rPr>
          <w:rFonts w:eastAsiaTheme="minorEastAsia"/>
          <w:b/>
          <w:lang w:eastAsia="zh-CN"/>
        </w:rPr>
        <w:t>eDRX</w:t>
      </w:r>
      <w:proofErr w:type="spellEnd"/>
      <w:r>
        <w:rPr>
          <w:rFonts w:eastAsiaTheme="minorEastAsia"/>
          <w:b/>
          <w:lang w:eastAsia="zh-CN"/>
        </w:rPr>
        <w:t>, r</w:t>
      </w:r>
      <w:r w:rsidRPr="00B92051">
        <w:rPr>
          <w:rFonts w:eastAsiaTheme="minorEastAsia"/>
          <w:b/>
          <w:lang w:eastAsia="zh-CN"/>
        </w:rPr>
        <w:t xml:space="preserve">equirements </w:t>
      </w:r>
      <w:r>
        <w:rPr>
          <w:rFonts w:eastAsiaTheme="minorEastAsia"/>
          <w:b/>
          <w:lang w:eastAsia="zh-CN"/>
        </w:rPr>
        <w:t xml:space="preserve">in cl. </w:t>
      </w:r>
      <w:r w:rsidRPr="00B92051">
        <w:rPr>
          <w:rFonts w:eastAsiaTheme="minorEastAsia"/>
          <w:b/>
          <w:lang w:eastAsia="zh-CN"/>
        </w:rPr>
        <w:t>4.2B.2.5</w:t>
      </w:r>
      <w:r>
        <w:rPr>
          <w:rFonts w:eastAsiaTheme="minorEastAsia"/>
          <w:b/>
          <w:lang w:eastAsia="zh-CN"/>
        </w:rPr>
        <w:t xml:space="preserve"> for </w:t>
      </w:r>
      <w:r w:rsidRPr="00B92051">
        <w:rPr>
          <w:rFonts w:eastAsiaTheme="minorEastAsia"/>
          <w:b/>
          <w:lang w:eastAsia="zh-CN"/>
        </w:rPr>
        <w:t xml:space="preserve">inter-RAT E-UTRAN measurement for </w:t>
      </w:r>
      <w:proofErr w:type="spellStart"/>
      <w:r>
        <w:rPr>
          <w:rFonts w:eastAsiaTheme="minorEastAsia"/>
          <w:b/>
          <w:lang w:eastAsia="zh-CN"/>
        </w:rPr>
        <w:t>RedCap</w:t>
      </w:r>
      <w:proofErr w:type="spellEnd"/>
      <w:r w:rsidRPr="00B92051">
        <w:rPr>
          <w:rFonts w:eastAsiaTheme="minorEastAsia"/>
          <w:b/>
          <w:lang w:eastAsia="zh-CN"/>
        </w:rPr>
        <w:t xml:space="preserve"> UE in TN </w:t>
      </w:r>
      <w:r>
        <w:rPr>
          <w:rFonts w:eastAsiaTheme="minorEastAsia"/>
          <w:b/>
          <w:lang w:eastAsia="zh-CN"/>
        </w:rPr>
        <w:t>are</w:t>
      </w:r>
      <w:r w:rsidRPr="00B92051">
        <w:rPr>
          <w:rFonts w:eastAsiaTheme="minorEastAsia"/>
          <w:b/>
          <w:lang w:eastAsia="zh-CN"/>
        </w:rPr>
        <w:t xml:space="preserve"> re-used for </w:t>
      </w:r>
      <w:proofErr w:type="spellStart"/>
      <w:r w:rsidRPr="00B92051">
        <w:rPr>
          <w:rFonts w:eastAsiaTheme="minorEastAsia"/>
          <w:b/>
          <w:lang w:eastAsia="zh-CN"/>
        </w:rPr>
        <w:t>RedCap</w:t>
      </w:r>
      <w:proofErr w:type="spellEnd"/>
      <w:r w:rsidRPr="00B92051">
        <w:rPr>
          <w:rFonts w:eastAsiaTheme="minorEastAsia"/>
          <w:b/>
          <w:lang w:eastAsia="zh-CN"/>
        </w:rPr>
        <w:t xml:space="preserve"> UE in NTN</w:t>
      </w:r>
      <w:r>
        <w:rPr>
          <w:rFonts w:eastAsiaTheme="minorEastAsia"/>
          <w:b/>
          <w:lang w:eastAsia="zh-CN"/>
        </w:rPr>
        <w:t>, for both 2Rx and 1Rx UEs.</w:t>
      </w:r>
    </w:p>
    <w:p w14:paraId="23359EC1" w14:textId="77777777" w:rsidR="007E1EF8" w:rsidRPr="00FF77FE" w:rsidRDefault="007E1EF8" w:rsidP="007E1EF8">
      <w:pPr>
        <w:spacing w:before="120" w:after="120"/>
        <w:rPr>
          <w:rFonts w:eastAsiaTheme="minorEastAsia"/>
          <w:b/>
          <w:lang w:eastAsia="zh-CN"/>
        </w:rPr>
      </w:pPr>
      <w:r w:rsidRPr="00FF77FE">
        <w:rPr>
          <w:rFonts w:eastAsiaTheme="minorEastAsia"/>
          <w:b/>
          <w:lang w:eastAsia="zh-CN"/>
        </w:rPr>
        <w:t xml:space="preserve">Proposal 8: Adopt the WF [1] for L1/L3 measurement accuracy requirements for </w:t>
      </w:r>
      <w:proofErr w:type="spellStart"/>
      <w:r w:rsidRPr="00FF77FE">
        <w:rPr>
          <w:rFonts w:eastAsiaTheme="minorEastAsia"/>
          <w:b/>
          <w:lang w:eastAsia="zh-CN"/>
        </w:rPr>
        <w:t>RedCap</w:t>
      </w:r>
      <w:proofErr w:type="spellEnd"/>
      <w:r w:rsidRPr="00FF77FE">
        <w:rPr>
          <w:rFonts w:eastAsiaTheme="minorEastAsia"/>
          <w:b/>
          <w:lang w:eastAsia="zh-CN"/>
        </w:rPr>
        <w:t xml:space="preserve"> UE</w:t>
      </w:r>
      <w:r>
        <w:rPr>
          <w:rFonts w:eastAsiaTheme="minorEastAsia"/>
          <w:b/>
          <w:lang w:eastAsia="zh-CN"/>
        </w:rPr>
        <w:t>.</w:t>
      </w:r>
    </w:p>
    <w:p w14:paraId="5B181878" w14:textId="77777777" w:rsidR="007E1EF8" w:rsidRPr="00C05281" w:rsidRDefault="007E1EF8" w:rsidP="007E1EF8">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9</w:t>
      </w:r>
      <w:r w:rsidRPr="00C05281">
        <w:rPr>
          <w:rFonts w:eastAsiaTheme="minorEastAsia"/>
          <w:b/>
          <w:lang w:eastAsia="zh-CN"/>
        </w:rPr>
        <w:t xml:space="preserve">: Adopt </w:t>
      </w:r>
      <w:r w:rsidRPr="00C05281">
        <w:rPr>
          <w:rFonts w:eastAsiaTheme="minorEastAsia"/>
          <w:b/>
          <w:lang w:val="en-US" w:eastAsia="zh-CN"/>
        </w:rPr>
        <w:t>TN requirements as baseline</w:t>
      </w:r>
      <w:r w:rsidRPr="00C05281">
        <w:rPr>
          <w:rFonts w:eastAsiaTheme="minorEastAsia"/>
          <w:b/>
          <w:lang w:eastAsia="zh-CN"/>
        </w:rPr>
        <w:t xml:space="preserve"> </w:t>
      </w:r>
      <w:r w:rsidRPr="00C05281">
        <w:rPr>
          <w:rFonts w:eastAsiaTheme="minorEastAsia" w:hint="eastAsia"/>
          <w:b/>
          <w:lang w:val="en-US" w:eastAsia="zh-CN"/>
        </w:rPr>
        <w:t>for</w:t>
      </w:r>
      <w:r w:rsidRPr="00C05281">
        <w:rPr>
          <w:rFonts w:eastAsiaTheme="minorEastAsia"/>
          <w:b/>
          <w:lang w:val="en-US" w:eastAsia="zh-CN"/>
        </w:rPr>
        <w:t xml:space="preserve"> clarifying </w:t>
      </w:r>
      <w:r w:rsidRPr="00C05281">
        <w:rPr>
          <w:rFonts w:eastAsiaTheme="minorEastAsia"/>
          <w:b/>
          <w:lang w:eastAsia="zh-CN"/>
        </w:rPr>
        <w:t xml:space="preserve">the requirements listed in P1a for </w:t>
      </w:r>
      <w:r w:rsidRPr="00C05281">
        <w:rPr>
          <w:rFonts w:eastAsiaTheme="minorEastAsia"/>
          <w:b/>
          <w:lang w:val="en-US" w:eastAsia="zh-CN"/>
        </w:rPr>
        <w:t xml:space="preserve">HD-FDD </w:t>
      </w:r>
      <w:proofErr w:type="spellStart"/>
      <w:r w:rsidRPr="00C05281">
        <w:rPr>
          <w:rFonts w:eastAsiaTheme="minorEastAsia"/>
          <w:b/>
          <w:lang w:eastAsia="zh-CN"/>
        </w:rPr>
        <w:t>RedCap</w:t>
      </w:r>
      <w:proofErr w:type="spellEnd"/>
      <w:r w:rsidRPr="00C05281">
        <w:rPr>
          <w:rFonts w:eastAsiaTheme="minorEastAsia"/>
          <w:b/>
          <w:lang w:eastAsia="zh-CN"/>
        </w:rPr>
        <w:t xml:space="preserve"> UE</w:t>
      </w:r>
      <w:r w:rsidRPr="00C05281">
        <w:rPr>
          <w:b/>
        </w:rPr>
        <w:t xml:space="preserve"> except for </w:t>
      </w:r>
    </w:p>
    <w:p w14:paraId="466FA2F0" w14:textId="77777777" w:rsidR="007E1EF8" w:rsidRPr="00C05281" w:rsidRDefault="007E1EF8" w:rsidP="007E1EF8">
      <w:pPr>
        <w:numPr>
          <w:ilvl w:val="0"/>
          <w:numId w:val="37"/>
        </w:numPr>
        <w:spacing w:before="120" w:after="120"/>
        <w:rPr>
          <w:rFonts w:eastAsiaTheme="minorEastAsia"/>
          <w:b/>
          <w:szCs w:val="24"/>
          <w:lang w:val="en-US" w:eastAsia="zh-CN"/>
        </w:rPr>
      </w:pPr>
      <w:r w:rsidRPr="00C05281">
        <w:rPr>
          <w:rFonts w:eastAsiaTheme="minorEastAsia"/>
          <w:b/>
          <w:szCs w:val="24"/>
          <w:lang w:val="en-US" w:eastAsia="zh-CN"/>
        </w:rPr>
        <w:t>MAC-CE/DCI/RRC based uplink spatial relation switch delay</w:t>
      </w:r>
    </w:p>
    <w:p w14:paraId="43CAA7E1" w14:textId="77777777" w:rsidR="007E1EF8" w:rsidRPr="00C05281" w:rsidRDefault="007E1EF8" w:rsidP="007E1EF8">
      <w:pPr>
        <w:numPr>
          <w:ilvl w:val="0"/>
          <w:numId w:val="37"/>
        </w:numPr>
        <w:spacing w:before="120" w:after="120"/>
        <w:rPr>
          <w:rFonts w:eastAsiaTheme="minorEastAsia"/>
          <w:b/>
          <w:szCs w:val="24"/>
          <w:lang w:val="en-US" w:eastAsia="zh-CN"/>
        </w:rPr>
      </w:pPr>
      <w:r w:rsidRPr="00C05281">
        <w:rPr>
          <w:rFonts w:eastAsiaTheme="minorEastAsia"/>
          <w:b/>
          <w:szCs w:val="24"/>
          <w:lang w:val="en-US" w:eastAsia="zh-CN"/>
        </w:rPr>
        <w:t>Scheduling availability of UE during L1-RSRP measurement</w:t>
      </w:r>
    </w:p>
    <w:p w14:paraId="509742A5" w14:textId="77777777" w:rsidR="007E1EF8" w:rsidRPr="00C05281" w:rsidRDefault="007E1EF8" w:rsidP="007E1EF8">
      <w:pPr>
        <w:spacing w:before="120" w:after="120"/>
        <w:rPr>
          <w:b/>
        </w:rPr>
      </w:pPr>
      <w:r w:rsidRPr="00C05281">
        <w:rPr>
          <w:rFonts w:eastAsiaTheme="minorEastAsia" w:hint="eastAsia"/>
          <w:b/>
          <w:lang w:eastAsia="zh-CN"/>
        </w:rPr>
        <w:t>P</w:t>
      </w:r>
      <w:r w:rsidRPr="00C05281">
        <w:rPr>
          <w:rFonts w:eastAsiaTheme="minorEastAsia"/>
          <w:b/>
          <w:lang w:eastAsia="zh-CN"/>
        </w:rPr>
        <w:t>roposal 1</w:t>
      </w:r>
      <w:r>
        <w:rPr>
          <w:rFonts w:eastAsiaTheme="minorEastAsia"/>
          <w:b/>
          <w:lang w:eastAsia="zh-CN"/>
        </w:rPr>
        <w:t>0</w:t>
      </w:r>
      <w:r w:rsidRPr="00C05281">
        <w:rPr>
          <w:rFonts w:eastAsiaTheme="minorEastAsia"/>
          <w:b/>
          <w:lang w:eastAsia="zh-CN"/>
        </w:rPr>
        <w:t>: Clarify that the requirements for CSI-RS and PRS apply provided that no CSI-RS and PRS resource is dropped due to collision with UL transmission during the measurement period.</w:t>
      </w:r>
      <w:r w:rsidRPr="00C05281">
        <w:rPr>
          <w:b/>
        </w:rPr>
        <w:t xml:space="preserve"> </w:t>
      </w:r>
    </w:p>
    <w:p w14:paraId="046BAD21" w14:textId="3EFFE239" w:rsidR="00AC6A2F" w:rsidRPr="007E1EF8" w:rsidRDefault="007E1EF8" w:rsidP="00AC6A2F">
      <w:pPr>
        <w:spacing w:before="120" w:after="120"/>
        <w:rPr>
          <w:b/>
        </w:rPr>
      </w:pPr>
      <w:r w:rsidRPr="00C05281">
        <w:rPr>
          <w:rFonts w:eastAsiaTheme="minorEastAsia" w:hint="eastAsia"/>
          <w:b/>
          <w:lang w:eastAsia="zh-CN"/>
        </w:rPr>
        <w:t>P</w:t>
      </w:r>
      <w:r w:rsidRPr="00C05281">
        <w:rPr>
          <w:rFonts w:eastAsiaTheme="minorEastAsia"/>
          <w:b/>
          <w:lang w:eastAsia="zh-CN"/>
        </w:rPr>
        <w:t xml:space="preserve">roposal </w:t>
      </w:r>
      <w:r>
        <w:rPr>
          <w:rFonts w:eastAsiaTheme="minorEastAsia"/>
          <w:b/>
          <w:lang w:eastAsia="zh-CN"/>
        </w:rPr>
        <w:t>11</w:t>
      </w:r>
      <w:r w:rsidRPr="00C05281">
        <w:rPr>
          <w:rFonts w:eastAsiaTheme="minorEastAsia"/>
          <w:b/>
          <w:lang w:eastAsia="zh-CN"/>
        </w:rPr>
        <w:t xml:space="preserve">: Adopt P1 in </w:t>
      </w:r>
      <w:r w:rsidRPr="00C05281">
        <w:rPr>
          <w:rFonts w:eastAsiaTheme="minorEastAsia"/>
          <w:b/>
          <w:lang w:val="en-US" w:eastAsia="zh-CN"/>
        </w:rPr>
        <w:t>WF</w:t>
      </w:r>
      <w:r w:rsidRPr="00C05281">
        <w:rPr>
          <w:rFonts w:eastAsiaTheme="minorEastAsia"/>
          <w:b/>
          <w:lang w:eastAsia="zh-CN"/>
        </w:rPr>
        <w:t xml:space="preserve"> [1] for the</w:t>
      </w:r>
      <w:r w:rsidRPr="00C05281">
        <w:t xml:space="preserve"> </w:t>
      </w:r>
      <w:r w:rsidRPr="00C05281">
        <w:rPr>
          <w:rFonts w:eastAsiaTheme="minorEastAsia"/>
          <w:b/>
          <w:lang w:eastAsia="zh-CN"/>
        </w:rPr>
        <w:t>impact on HO due to HD-FDD.</w:t>
      </w:r>
    </w:p>
    <w:p w14:paraId="2ED084EA" w14:textId="77777777" w:rsidR="00FA0C0C" w:rsidRDefault="00FA0C0C" w:rsidP="00FA0C0C">
      <w:pPr>
        <w:pStyle w:val="1"/>
        <w:jc w:val="both"/>
        <w:rPr>
          <w:lang w:val="en-US"/>
        </w:rPr>
      </w:pPr>
      <w:r w:rsidRPr="00C0754F">
        <w:rPr>
          <w:lang w:val="en-US"/>
        </w:rPr>
        <w:t>Reference</w:t>
      </w:r>
    </w:p>
    <w:p w14:paraId="4466AFCB" w14:textId="5AF078BF" w:rsidR="007D2F3C" w:rsidRPr="007D2F3C" w:rsidRDefault="007D2F3C" w:rsidP="007D2F3C">
      <w:pPr>
        <w:numPr>
          <w:ilvl w:val="0"/>
          <w:numId w:val="5"/>
        </w:numPr>
        <w:spacing w:before="120" w:after="120"/>
        <w:rPr>
          <w:rFonts w:eastAsia="宋体"/>
          <w:lang w:val="en-US" w:eastAsia="zh-CN"/>
        </w:rPr>
      </w:pPr>
      <w:r w:rsidRPr="007D2F3C">
        <w:rPr>
          <w:rFonts w:eastAsia="宋体"/>
          <w:lang w:val="en-US" w:eastAsia="zh-CN"/>
        </w:rPr>
        <w:t>R4-2502604</w:t>
      </w:r>
      <w:r w:rsidR="00DA4132">
        <w:rPr>
          <w:rFonts w:eastAsia="宋体"/>
          <w:lang w:val="en-US" w:eastAsia="zh-CN"/>
        </w:rPr>
        <w:t xml:space="preserve">, </w:t>
      </w:r>
      <w:r w:rsidRPr="007D2F3C">
        <w:rPr>
          <w:rFonts w:eastAsia="宋体"/>
          <w:lang w:val="en-US" w:eastAsia="zh-CN"/>
        </w:rPr>
        <w:t>WF on RRM requirements for NR_NTN_Ph3_Part1</w:t>
      </w:r>
      <w:r w:rsidR="00DA4132">
        <w:rPr>
          <w:rFonts w:eastAsia="宋体"/>
          <w:lang w:val="en-US" w:eastAsia="zh-CN"/>
        </w:rPr>
        <w:t xml:space="preserve">, </w:t>
      </w:r>
      <w:r w:rsidRPr="007D2F3C">
        <w:rPr>
          <w:rFonts w:eastAsia="宋体"/>
          <w:lang w:val="en-US" w:eastAsia="zh-CN"/>
        </w:rPr>
        <w:t>Moderator (CATT)</w:t>
      </w:r>
    </w:p>
    <w:sectPr w:rsidR="007D2F3C" w:rsidRPr="007D2F3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5C0EA" w14:textId="77777777" w:rsidR="00702747" w:rsidRDefault="00702747">
      <w:pPr>
        <w:spacing w:before="120" w:after="120"/>
      </w:pPr>
      <w:r>
        <w:separator/>
      </w:r>
    </w:p>
  </w:endnote>
  <w:endnote w:type="continuationSeparator" w:id="0">
    <w:p w14:paraId="11D920E6" w14:textId="77777777" w:rsidR="00702747" w:rsidRDefault="0070274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90265D" w:rsidRDefault="0090265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90265D" w:rsidRDefault="0090265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90265D" w:rsidRDefault="0090265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6BF8E" w14:textId="77777777" w:rsidR="00702747" w:rsidRDefault="00702747">
      <w:pPr>
        <w:spacing w:before="120" w:after="120"/>
      </w:pPr>
      <w:r>
        <w:separator/>
      </w:r>
    </w:p>
  </w:footnote>
  <w:footnote w:type="continuationSeparator" w:id="0">
    <w:p w14:paraId="3E2D13EA" w14:textId="77777777" w:rsidR="00702747" w:rsidRDefault="0070274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3"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30"/>
  </w:num>
  <w:num w:numId="3">
    <w:abstractNumId w:val="36"/>
  </w:num>
  <w:num w:numId="4">
    <w:abstractNumId w:val="7"/>
  </w:num>
  <w:num w:numId="5">
    <w:abstractNumId w:val="13"/>
  </w:num>
  <w:num w:numId="6">
    <w:abstractNumId w:val="27"/>
  </w:num>
  <w:num w:numId="7">
    <w:abstractNumId w:val="20"/>
  </w:num>
  <w:num w:numId="8">
    <w:abstractNumId w:val="37"/>
    <w:lvlOverride w:ilvl="0">
      <w:startOverride w:val="1"/>
    </w:lvlOverride>
  </w:num>
  <w:num w:numId="9">
    <w:abstractNumId w:val="24"/>
  </w:num>
  <w:num w:numId="10">
    <w:abstractNumId w:val="34"/>
  </w:num>
  <w:num w:numId="11">
    <w:abstractNumId w:val="31"/>
  </w:num>
  <w:num w:numId="12">
    <w:abstractNumId w:val="21"/>
  </w:num>
  <w:num w:numId="13">
    <w:abstractNumId w:val="29"/>
  </w:num>
  <w:num w:numId="14">
    <w:abstractNumId w:val="26"/>
  </w:num>
  <w:num w:numId="15">
    <w:abstractNumId w:val="6"/>
  </w:num>
  <w:num w:numId="16">
    <w:abstractNumId w:val="18"/>
  </w:num>
  <w:num w:numId="17">
    <w:abstractNumId w:val="2"/>
  </w:num>
  <w:num w:numId="18">
    <w:abstractNumId w:val="28"/>
  </w:num>
  <w:num w:numId="19">
    <w:abstractNumId w:val="11"/>
  </w:num>
  <w:num w:numId="20">
    <w:abstractNumId w:val="1"/>
  </w:num>
  <w:num w:numId="21">
    <w:abstractNumId w:val="10"/>
  </w:num>
  <w:num w:numId="22">
    <w:abstractNumId w:val="35"/>
  </w:num>
  <w:num w:numId="23">
    <w:abstractNumId w:val="15"/>
  </w:num>
  <w:num w:numId="24">
    <w:abstractNumId w:val="14"/>
  </w:num>
  <w:num w:numId="25">
    <w:abstractNumId w:val="22"/>
  </w:num>
  <w:num w:numId="26">
    <w:abstractNumId w:val="33"/>
  </w:num>
  <w:num w:numId="27">
    <w:abstractNumId w:val="23"/>
  </w:num>
  <w:num w:numId="28">
    <w:abstractNumId w:val="16"/>
  </w:num>
  <w:num w:numId="29">
    <w:abstractNumId w:val="8"/>
  </w:num>
  <w:num w:numId="30">
    <w:abstractNumId w:val="12"/>
  </w:num>
  <w:num w:numId="31">
    <w:abstractNumId w:val="4"/>
  </w:num>
  <w:num w:numId="32">
    <w:abstractNumId w:val="9"/>
  </w:num>
  <w:num w:numId="33">
    <w:abstractNumId w:val="17"/>
  </w:num>
  <w:num w:numId="34">
    <w:abstractNumId w:val="19"/>
  </w:num>
  <w:num w:numId="35">
    <w:abstractNumId w:val="3"/>
  </w:num>
  <w:num w:numId="36">
    <w:abstractNumId w:val="0"/>
  </w:num>
  <w:num w:numId="37">
    <w:abstractNumId w:val="25"/>
  </w:num>
  <w:num w:numId="38">
    <w:abstractNumId w:val="5"/>
  </w:num>
  <w:num w:numId="3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003"/>
    <w:rsid w:val="000132AD"/>
    <w:rsid w:val="00013333"/>
    <w:rsid w:val="000138F3"/>
    <w:rsid w:val="000139BA"/>
    <w:rsid w:val="000139F7"/>
    <w:rsid w:val="00013A12"/>
    <w:rsid w:val="00013DD7"/>
    <w:rsid w:val="00013E66"/>
    <w:rsid w:val="00013ED9"/>
    <w:rsid w:val="00013FF5"/>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57DF2"/>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5DD"/>
    <w:rsid w:val="000668FB"/>
    <w:rsid w:val="00066A6E"/>
    <w:rsid w:val="00066A6F"/>
    <w:rsid w:val="00066D8F"/>
    <w:rsid w:val="00066F27"/>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17E"/>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653"/>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7C2"/>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1D"/>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05A"/>
    <w:rsid w:val="001415CD"/>
    <w:rsid w:val="00141652"/>
    <w:rsid w:val="001417C8"/>
    <w:rsid w:val="00141BB8"/>
    <w:rsid w:val="00141BC1"/>
    <w:rsid w:val="00141DD2"/>
    <w:rsid w:val="00141EFA"/>
    <w:rsid w:val="00141F06"/>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464"/>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101"/>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D12"/>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4E2"/>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4F3"/>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4E7"/>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881"/>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0DA"/>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C4"/>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A92"/>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44E"/>
    <w:rsid w:val="00232F73"/>
    <w:rsid w:val="00232FDD"/>
    <w:rsid w:val="00233007"/>
    <w:rsid w:val="00233355"/>
    <w:rsid w:val="0023379E"/>
    <w:rsid w:val="00233A2D"/>
    <w:rsid w:val="00233C7C"/>
    <w:rsid w:val="00233EC2"/>
    <w:rsid w:val="0023451E"/>
    <w:rsid w:val="0023458E"/>
    <w:rsid w:val="0023468F"/>
    <w:rsid w:val="00234758"/>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8E2"/>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20A"/>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57E"/>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2E8"/>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2EC"/>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988"/>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8F3"/>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841"/>
    <w:rsid w:val="002F5AF2"/>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4F41"/>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394"/>
    <w:rsid w:val="00322EBD"/>
    <w:rsid w:val="0032351E"/>
    <w:rsid w:val="00323C51"/>
    <w:rsid w:val="00323F04"/>
    <w:rsid w:val="003242BC"/>
    <w:rsid w:val="003245F2"/>
    <w:rsid w:val="003246EB"/>
    <w:rsid w:val="00324937"/>
    <w:rsid w:val="00324F75"/>
    <w:rsid w:val="00325971"/>
    <w:rsid w:val="003259D4"/>
    <w:rsid w:val="00325BE8"/>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3CE"/>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EA6"/>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EE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9CA"/>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5F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7E6"/>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23"/>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28"/>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58B"/>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2A"/>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1FA"/>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CDC"/>
    <w:rsid w:val="00405EE7"/>
    <w:rsid w:val="00405F8D"/>
    <w:rsid w:val="004061B0"/>
    <w:rsid w:val="004063A7"/>
    <w:rsid w:val="0040699C"/>
    <w:rsid w:val="00406F89"/>
    <w:rsid w:val="00407094"/>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31B"/>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3"/>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190"/>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40"/>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B9"/>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475"/>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CF7"/>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3EB4"/>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668"/>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1C"/>
    <w:rsid w:val="004E782E"/>
    <w:rsid w:val="004E78C8"/>
    <w:rsid w:val="004E7BB7"/>
    <w:rsid w:val="004F0299"/>
    <w:rsid w:val="004F05EC"/>
    <w:rsid w:val="004F0733"/>
    <w:rsid w:val="004F0829"/>
    <w:rsid w:val="004F09EB"/>
    <w:rsid w:val="004F0A6E"/>
    <w:rsid w:val="004F0EDA"/>
    <w:rsid w:val="004F1674"/>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4E7"/>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347"/>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026"/>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7B1"/>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057"/>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AF"/>
    <w:rsid w:val="005711FF"/>
    <w:rsid w:val="00571231"/>
    <w:rsid w:val="00571365"/>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43B"/>
    <w:rsid w:val="00575579"/>
    <w:rsid w:val="00575E63"/>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4E78"/>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5A9"/>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01B"/>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4DA3"/>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4F"/>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EFB"/>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57FA3"/>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1"/>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67EE5"/>
    <w:rsid w:val="0067052F"/>
    <w:rsid w:val="00670DE7"/>
    <w:rsid w:val="0067127C"/>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03E"/>
    <w:rsid w:val="006A219B"/>
    <w:rsid w:val="006A2474"/>
    <w:rsid w:val="006A26A1"/>
    <w:rsid w:val="006A2708"/>
    <w:rsid w:val="006A2793"/>
    <w:rsid w:val="006A28BE"/>
    <w:rsid w:val="006A2CE8"/>
    <w:rsid w:val="006A2E0D"/>
    <w:rsid w:val="006A359A"/>
    <w:rsid w:val="006A40FB"/>
    <w:rsid w:val="006A4801"/>
    <w:rsid w:val="006A4834"/>
    <w:rsid w:val="006A4E2E"/>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3E18"/>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DAD"/>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505"/>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747"/>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CF0"/>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CBE"/>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E56"/>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B05"/>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B2E"/>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B94"/>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F3C"/>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7C"/>
    <w:rsid w:val="007E0D76"/>
    <w:rsid w:val="007E0D84"/>
    <w:rsid w:val="007E1275"/>
    <w:rsid w:val="007E15E1"/>
    <w:rsid w:val="007E1EF8"/>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E6C"/>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40"/>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15E"/>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90C"/>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FF"/>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7BF"/>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47B"/>
    <w:rsid w:val="0087439C"/>
    <w:rsid w:val="008745A7"/>
    <w:rsid w:val="008749AF"/>
    <w:rsid w:val="00874A25"/>
    <w:rsid w:val="00874DFD"/>
    <w:rsid w:val="00874E67"/>
    <w:rsid w:val="0087541C"/>
    <w:rsid w:val="00875482"/>
    <w:rsid w:val="0087549F"/>
    <w:rsid w:val="008754A1"/>
    <w:rsid w:val="0087558C"/>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6D6"/>
    <w:rsid w:val="00885A76"/>
    <w:rsid w:val="00885EA8"/>
    <w:rsid w:val="008860F2"/>
    <w:rsid w:val="00886118"/>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27A"/>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2EA"/>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3AE0"/>
    <w:rsid w:val="008B42B2"/>
    <w:rsid w:val="008B45F7"/>
    <w:rsid w:val="008B4769"/>
    <w:rsid w:val="008B48D0"/>
    <w:rsid w:val="008B4C54"/>
    <w:rsid w:val="008B4D27"/>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12B"/>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36E"/>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2E3B"/>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C69"/>
    <w:rsid w:val="00901F7D"/>
    <w:rsid w:val="00902307"/>
    <w:rsid w:val="0090265D"/>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502"/>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33E"/>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1B0"/>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816"/>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CF7"/>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55B"/>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EE6"/>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858"/>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43"/>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8F"/>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22"/>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1A"/>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A89"/>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48A"/>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A2F"/>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BD8"/>
    <w:rsid w:val="00AD1E27"/>
    <w:rsid w:val="00AD204D"/>
    <w:rsid w:val="00AD2172"/>
    <w:rsid w:val="00AD2519"/>
    <w:rsid w:val="00AD2599"/>
    <w:rsid w:val="00AD2811"/>
    <w:rsid w:val="00AD292A"/>
    <w:rsid w:val="00AD2C3C"/>
    <w:rsid w:val="00AD2DF4"/>
    <w:rsid w:val="00AD3125"/>
    <w:rsid w:val="00AD35E6"/>
    <w:rsid w:val="00AD35EB"/>
    <w:rsid w:val="00AD3601"/>
    <w:rsid w:val="00AD36DC"/>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89A"/>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6A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5F5B"/>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826"/>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051"/>
    <w:rsid w:val="00B92430"/>
    <w:rsid w:val="00B92513"/>
    <w:rsid w:val="00B92633"/>
    <w:rsid w:val="00B92686"/>
    <w:rsid w:val="00B92BD1"/>
    <w:rsid w:val="00B92F2B"/>
    <w:rsid w:val="00B937C5"/>
    <w:rsid w:val="00B93B36"/>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DBB"/>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39F"/>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4CC"/>
    <w:rsid w:val="00BC157B"/>
    <w:rsid w:val="00BC177B"/>
    <w:rsid w:val="00BC1AAD"/>
    <w:rsid w:val="00BC1D39"/>
    <w:rsid w:val="00BC1E6E"/>
    <w:rsid w:val="00BC2054"/>
    <w:rsid w:val="00BC20F0"/>
    <w:rsid w:val="00BC230E"/>
    <w:rsid w:val="00BC2388"/>
    <w:rsid w:val="00BC26F5"/>
    <w:rsid w:val="00BC28BC"/>
    <w:rsid w:val="00BC291F"/>
    <w:rsid w:val="00BC295B"/>
    <w:rsid w:val="00BC2AC5"/>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3AD"/>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B06"/>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61"/>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9D7"/>
    <w:rsid w:val="00BF3B08"/>
    <w:rsid w:val="00BF3DA3"/>
    <w:rsid w:val="00BF3E61"/>
    <w:rsid w:val="00BF40A8"/>
    <w:rsid w:val="00BF40D3"/>
    <w:rsid w:val="00BF44BB"/>
    <w:rsid w:val="00BF4B25"/>
    <w:rsid w:val="00BF4E08"/>
    <w:rsid w:val="00BF50C5"/>
    <w:rsid w:val="00BF54C9"/>
    <w:rsid w:val="00BF54EA"/>
    <w:rsid w:val="00BF5A49"/>
    <w:rsid w:val="00BF5D07"/>
    <w:rsid w:val="00BF5FF3"/>
    <w:rsid w:val="00BF60A0"/>
    <w:rsid w:val="00BF611D"/>
    <w:rsid w:val="00BF61EE"/>
    <w:rsid w:val="00BF61EF"/>
    <w:rsid w:val="00BF66F2"/>
    <w:rsid w:val="00BF69EA"/>
    <w:rsid w:val="00BF6D1B"/>
    <w:rsid w:val="00BF6DCD"/>
    <w:rsid w:val="00BF6DE7"/>
    <w:rsid w:val="00BF70A0"/>
    <w:rsid w:val="00BF713A"/>
    <w:rsid w:val="00BF77D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281"/>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18B"/>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2ED"/>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5B"/>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049"/>
    <w:rsid w:val="00C76350"/>
    <w:rsid w:val="00C76A00"/>
    <w:rsid w:val="00C76C72"/>
    <w:rsid w:val="00C76EC8"/>
    <w:rsid w:val="00C77496"/>
    <w:rsid w:val="00C77626"/>
    <w:rsid w:val="00C7771B"/>
    <w:rsid w:val="00C777BD"/>
    <w:rsid w:val="00C77942"/>
    <w:rsid w:val="00C77E3A"/>
    <w:rsid w:val="00C802C2"/>
    <w:rsid w:val="00C802E1"/>
    <w:rsid w:val="00C803A0"/>
    <w:rsid w:val="00C80413"/>
    <w:rsid w:val="00C80655"/>
    <w:rsid w:val="00C8088F"/>
    <w:rsid w:val="00C80B09"/>
    <w:rsid w:val="00C80D4F"/>
    <w:rsid w:val="00C80FB1"/>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A4C"/>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589"/>
    <w:rsid w:val="00CA7B33"/>
    <w:rsid w:val="00CA7B6F"/>
    <w:rsid w:val="00CA7F6C"/>
    <w:rsid w:val="00CB005C"/>
    <w:rsid w:val="00CB04C2"/>
    <w:rsid w:val="00CB0E20"/>
    <w:rsid w:val="00CB1049"/>
    <w:rsid w:val="00CB16CC"/>
    <w:rsid w:val="00CB1732"/>
    <w:rsid w:val="00CB1A08"/>
    <w:rsid w:val="00CB1ADD"/>
    <w:rsid w:val="00CB1E40"/>
    <w:rsid w:val="00CB1F6C"/>
    <w:rsid w:val="00CB2153"/>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07A"/>
    <w:rsid w:val="00CF4868"/>
    <w:rsid w:val="00CF49A0"/>
    <w:rsid w:val="00CF4CDA"/>
    <w:rsid w:val="00CF55D5"/>
    <w:rsid w:val="00CF5D75"/>
    <w:rsid w:val="00CF62FC"/>
    <w:rsid w:val="00CF634B"/>
    <w:rsid w:val="00CF6A3E"/>
    <w:rsid w:val="00CF76BF"/>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707"/>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61"/>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CB8"/>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676DD"/>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AF4"/>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C83"/>
    <w:rsid w:val="00D83D87"/>
    <w:rsid w:val="00D83DBC"/>
    <w:rsid w:val="00D84097"/>
    <w:rsid w:val="00D84527"/>
    <w:rsid w:val="00D84918"/>
    <w:rsid w:val="00D84B4E"/>
    <w:rsid w:val="00D84CD1"/>
    <w:rsid w:val="00D85040"/>
    <w:rsid w:val="00D8529D"/>
    <w:rsid w:val="00D8543A"/>
    <w:rsid w:val="00D8584A"/>
    <w:rsid w:val="00D85880"/>
    <w:rsid w:val="00D8592E"/>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362"/>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931"/>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A1B"/>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3F9F"/>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519"/>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6DB"/>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2F"/>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9BF"/>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0CC"/>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7B2"/>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8EE"/>
    <w:rsid w:val="00E7196F"/>
    <w:rsid w:val="00E71D27"/>
    <w:rsid w:val="00E71F94"/>
    <w:rsid w:val="00E72358"/>
    <w:rsid w:val="00E72531"/>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5CF5"/>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AC7"/>
    <w:rsid w:val="00EA30BD"/>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CA1"/>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0C2"/>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422"/>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7D4"/>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3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662"/>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4E37"/>
    <w:rsid w:val="00F75089"/>
    <w:rsid w:val="00F75134"/>
    <w:rsid w:val="00F751D0"/>
    <w:rsid w:val="00F759D4"/>
    <w:rsid w:val="00F75C6D"/>
    <w:rsid w:val="00F75DEB"/>
    <w:rsid w:val="00F75EA0"/>
    <w:rsid w:val="00F75EBE"/>
    <w:rsid w:val="00F75FF6"/>
    <w:rsid w:val="00F762D7"/>
    <w:rsid w:val="00F7689F"/>
    <w:rsid w:val="00F76AE0"/>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D50"/>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D75"/>
    <w:rsid w:val="00FA2F8E"/>
    <w:rsid w:val="00FA30D6"/>
    <w:rsid w:val="00FA31CF"/>
    <w:rsid w:val="00FA3CCA"/>
    <w:rsid w:val="00FA3CE3"/>
    <w:rsid w:val="00FA3F14"/>
    <w:rsid w:val="00FA3F35"/>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6E4"/>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99D"/>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1C"/>
    <w:rsid w:val="00FE69C5"/>
    <w:rsid w:val="00FE6DFD"/>
    <w:rsid w:val="00FE6E2E"/>
    <w:rsid w:val="00FE79E2"/>
    <w:rsid w:val="00FE7CC5"/>
    <w:rsid w:val="00FE7EB7"/>
    <w:rsid w:val="00FF0C6E"/>
    <w:rsid w:val="00FF0DAF"/>
    <w:rsid w:val="00FF1437"/>
    <w:rsid w:val="00FF14AD"/>
    <w:rsid w:val="00FF14B4"/>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54E"/>
    <w:rsid w:val="00FF684C"/>
    <w:rsid w:val="00FF70C4"/>
    <w:rsid w:val="00FF7193"/>
    <w:rsid w:val="00FF7489"/>
    <w:rsid w:val="00FF7568"/>
    <w:rsid w:val="00FF77FE"/>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01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TableGrid1">
    <w:name w:val="TableGrid1"/>
    <w:basedOn w:val="a1"/>
    <w:next w:val="afa"/>
    <w:uiPriority w:val="39"/>
    <w:qFormat/>
    <w:rsid w:val="0090265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a"/>
    <w:qFormat/>
    <w:rsid w:val="00C0528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7D97B7A-2CE4-4FB9-9BF2-24372983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49416</TotalTime>
  <Pages>1</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396</cp:revision>
  <cp:lastPrinted>2009-04-22T06:01:00Z</cp:lastPrinted>
  <dcterms:created xsi:type="dcterms:W3CDTF">2023-05-06T02:02:00Z</dcterms:created>
  <dcterms:modified xsi:type="dcterms:W3CDTF">2025-03-28T08:21:00Z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