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27A0B70F" w:rsidR="00855D79" w:rsidRDefault="00A16E14" w:rsidP="00855D79">
      <w:pPr>
        <w:pStyle w:val="CRCoverPage"/>
        <w:spacing w:after="0"/>
        <w:rPr>
          <w:rFonts w:hint="eastAsia"/>
          <w:noProof/>
          <w:sz w:val="8"/>
          <w:szCs w:val="8"/>
          <w:lang w:eastAsia="zh-CN"/>
        </w:rPr>
      </w:pPr>
      <w:r>
        <w:rPr>
          <w:rFonts w:hint="eastAsia"/>
          <w:noProof/>
          <w:sz w:val="8"/>
          <w:szCs w:val="8"/>
          <w:lang w:eastAsia="zh-CN"/>
        </w:rPr>
        <w:t>=</w:t>
      </w:r>
      <w:r>
        <w:rPr>
          <w:noProof/>
          <w:sz w:val="8"/>
          <w:szCs w:val="8"/>
          <w:lang w:eastAsia="zh-CN"/>
        </w:rPr>
        <w:t>’</w:t>
      </w:r>
    </w:p>
    <w:p w14:paraId="518B8E6D" w14:textId="50DCDD20" w:rsidR="005F672A" w:rsidRDefault="005F672A" w:rsidP="005F672A">
      <w:pPr>
        <w:pStyle w:val="CRCoverPage"/>
        <w:tabs>
          <w:tab w:val="right" w:pos="9639"/>
        </w:tabs>
        <w:spacing w:after="0"/>
        <w:rPr>
          <w:b/>
          <w:i/>
          <w:noProof/>
          <w:sz w:val="28"/>
        </w:rPr>
      </w:pPr>
      <w:r>
        <w:rPr>
          <w:b/>
          <w:noProof/>
          <w:sz w:val="24"/>
        </w:rPr>
        <w:t>3GPP TSG-RAN4 Meeting #11</w:t>
      </w:r>
      <w:r w:rsidR="00494D97">
        <w:rPr>
          <w:b/>
          <w:noProof/>
          <w:sz w:val="24"/>
        </w:rPr>
        <w:t>4</w:t>
      </w:r>
      <w:r>
        <w:rPr>
          <w:b/>
          <w:i/>
          <w:noProof/>
          <w:sz w:val="28"/>
        </w:rPr>
        <w:tab/>
      </w:r>
      <w:r w:rsidR="00A23A3F" w:rsidRPr="00A23A3F">
        <w:rPr>
          <w:b/>
          <w:i/>
          <w:noProof/>
          <w:sz w:val="28"/>
        </w:rPr>
        <w:t>R4-2501275</w:t>
      </w:r>
    </w:p>
    <w:p w14:paraId="765E2563" w14:textId="77777777" w:rsidR="00330252" w:rsidRDefault="00330252" w:rsidP="00330252">
      <w:pPr>
        <w:pStyle w:val="CRCoverPage"/>
        <w:outlineLvl w:val="0"/>
        <w:rPr>
          <w:b/>
          <w:noProof/>
          <w:sz w:val="24"/>
        </w:rPr>
      </w:pPr>
      <w:r w:rsidRPr="00B42F84">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9066E"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494AA64" w:rsidR="005F672A" w:rsidRPr="0004684A" w:rsidRDefault="00A23A3F" w:rsidP="0004684A">
            <w:pPr>
              <w:pStyle w:val="CRCoverPage"/>
              <w:spacing w:after="0"/>
              <w:ind w:right="280"/>
              <w:jc w:val="right"/>
              <w:rPr>
                <w:b/>
                <w:noProof/>
                <w:sz w:val="28"/>
              </w:rPr>
            </w:pPr>
            <w:r w:rsidRPr="00A23A3F">
              <w:rPr>
                <w:b/>
                <w:noProof/>
                <w:sz w:val="28"/>
              </w:rPr>
              <w:t>5348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B9973B" w:rsidR="005F672A" w:rsidRPr="00410371" w:rsidRDefault="00E9066E" w:rsidP="002A726E">
            <w:pPr>
              <w:pStyle w:val="CRCoverPage"/>
              <w:spacing w:after="0"/>
              <w:jc w:val="center"/>
              <w:rPr>
                <w:noProof/>
                <w:sz w:val="28"/>
              </w:rPr>
            </w:pPr>
            <w:fldSimple w:instr=" DOCPROPERTY  Version  \* MERGEFORMAT ">
              <w:r w:rsidR="005F672A">
                <w:rPr>
                  <w:b/>
                  <w:noProof/>
                  <w:sz w:val="28"/>
                </w:rPr>
                <w:t>1</w:t>
              </w:r>
              <w:r w:rsidR="00B373B4">
                <w:rPr>
                  <w:b/>
                  <w:noProof/>
                  <w:sz w:val="28"/>
                </w:rPr>
                <w:t>5</w:t>
              </w:r>
              <w:r w:rsidR="005F672A">
                <w:rPr>
                  <w:b/>
                  <w:noProof/>
                  <w:sz w:val="28"/>
                </w:rPr>
                <w:t>.</w:t>
              </w:r>
              <w:r w:rsidR="00B373B4">
                <w:rPr>
                  <w:b/>
                  <w:noProof/>
                  <w:sz w:val="28"/>
                </w:rPr>
                <w:t>28</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9EABE0A" w:rsidR="005F672A" w:rsidRPr="00A23A3F" w:rsidRDefault="001D4639" w:rsidP="002A726E">
            <w:pPr>
              <w:pStyle w:val="CRCoverPage"/>
              <w:spacing w:after="0"/>
              <w:ind w:left="100"/>
              <w:rPr>
                <w:noProof/>
              </w:rPr>
            </w:pPr>
            <w:r w:rsidRPr="00A23A3F">
              <w:rPr>
                <w:noProof/>
              </w:rPr>
              <w:t>(</w:t>
            </w:r>
            <w:r w:rsidR="00A23A3F" w:rsidRPr="00A23A3F">
              <w:rPr>
                <w:noProof/>
              </w:rPr>
              <w:t>NR_newRAT-Per</w:t>
            </w:r>
            <w:r w:rsidR="00FC0121">
              <w:rPr>
                <w:noProof/>
              </w:rPr>
              <w:t>f</w:t>
            </w:r>
            <w:r w:rsidRPr="00A23A3F">
              <w:rPr>
                <w:noProof/>
              </w:rPr>
              <w:t xml:space="preserve">) </w:t>
            </w:r>
            <w:r w:rsidR="00E204FC" w:rsidRPr="00A23A3F">
              <w:rPr>
                <w:noProof/>
              </w:rPr>
              <w:t xml:space="preserve">CR on the correction of band group </w:t>
            </w:r>
            <w:r w:rsidR="00E204FC" w:rsidRPr="00A23A3F">
              <w:rPr>
                <w:rFonts w:cs="Arial"/>
                <w:noProof/>
                <w:lang w:eastAsia="zh-CN"/>
              </w:rPr>
              <w:t>notations</w:t>
            </w:r>
            <w:r w:rsidR="00E204FC" w:rsidRPr="00A23A3F">
              <w:rPr>
                <w:noProof/>
              </w:rPr>
              <w:t xml:space="preserve"> in the </w:t>
            </w:r>
            <w:r w:rsidR="00E204FC" w:rsidRPr="00A23A3F">
              <w:t xml:space="preserve">SSB_RP and </w:t>
            </w:r>
            <w:r w:rsidR="00E204FC" w:rsidRPr="00A23A3F">
              <w:rPr>
                <w:lang w:val="en-US"/>
              </w:rPr>
              <w:t xml:space="preserve">SSB </w:t>
            </w:r>
            <w:proofErr w:type="spellStart"/>
            <w:r w:rsidR="00E204FC" w:rsidRPr="00A23A3F">
              <w:rPr>
                <w:lang w:val="en-US"/>
              </w:rPr>
              <w:t>Ês</w:t>
            </w:r>
            <w:proofErr w:type="spellEnd"/>
            <w:r w:rsidR="00E204FC" w:rsidRPr="00A23A3F">
              <w:rPr>
                <w:lang w:val="en-US"/>
              </w:rPr>
              <w:t>/</w:t>
            </w:r>
            <w:proofErr w:type="spellStart"/>
            <w:r w:rsidR="00E204FC" w:rsidRPr="00A23A3F">
              <w:rPr>
                <w:lang w:val="en-US"/>
              </w:rPr>
              <w:t>Iot</w:t>
            </w:r>
            <w:proofErr w:type="spellEnd"/>
            <w:r w:rsidR="00E204FC" w:rsidRPr="00A23A3F">
              <w:rPr>
                <w:noProof/>
              </w:rPr>
              <w:t xml:space="preserve"> conditions tables</w:t>
            </w:r>
            <w:r w:rsidR="00A3202E" w:rsidRPr="00A23A3F">
              <w:rPr>
                <w:noProof/>
              </w:rPr>
              <w:t xml:space="preserve"> R15</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D895C7A" w:rsidR="005F672A" w:rsidRDefault="00A23A3F" w:rsidP="002A726E">
            <w:pPr>
              <w:pStyle w:val="CRCoverPage"/>
              <w:spacing w:after="0"/>
              <w:ind w:left="100"/>
              <w:rPr>
                <w:noProof/>
              </w:rPr>
            </w:pPr>
            <w:proofErr w:type="spellStart"/>
            <w:r w:rsidRPr="00A23A3F">
              <w:rPr>
                <w:rFonts w:eastAsia="MS Mincho" w:cs="Arial"/>
                <w:sz w:val="18"/>
                <w:szCs w:val="18"/>
                <w:lang w:eastAsia="ja-JP"/>
              </w:rPr>
              <w:t>NR_newRAT</w:t>
            </w:r>
            <w:proofErr w:type="spellEnd"/>
            <w:r w:rsidRPr="00A23A3F">
              <w:rPr>
                <w:rFonts w:eastAsia="MS Mincho" w:cs="Arial"/>
                <w:sz w:val="18"/>
                <w:szCs w:val="18"/>
                <w:lang w:eastAsia="ja-JP"/>
              </w:rPr>
              <w:t>-Per</w:t>
            </w:r>
            <w:r w:rsidR="00FC0121">
              <w:rPr>
                <w:rFonts w:eastAsia="MS Mincho" w:cs="Arial"/>
                <w:sz w:val="18"/>
                <w:szCs w:val="18"/>
                <w:lang w:eastAsia="ja-JP"/>
              </w:rPr>
              <w:t>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CE2CE82" w:rsidR="005F672A" w:rsidRPr="00F76F3A" w:rsidRDefault="0043077B" w:rsidP="002A726E">
            <w:pPr>
              <w:pStyle w:val="CRCoverPage"/>
              <w:spacing w:after="0"/>
              <w:ind w:left="100"/>
              <w:rPr>
                <w:noProof/>
              </w:rPr>
            </w:pPr>
            <w:r w:rsidRPr="00F76F3A">
              <w:rPr>
                <w:noProof/>
              </w:rPr>
              <w:t>202</w:t>
            </w:r>
            <w:r w:rsidR="00494D97">
              <w:rPr>
                <w:noProof/>
              </w:rPr>
              <w:t>5</w:t>
            </w:r>
            <w:r w:rsidRPr="00F76F3A">
              <w:rPr>
                <w:noProof/>
              </w:rPr>
              <w:t>-</w:t>
            </w:r>
            <w:r w:rsidR="00494D97">
              <w:rPr>
                <w:noProof/>
              </w:rPr>
              <w:t>0</w:t>
            </w:r>
            <w:r w:rsidR="007718D4" w:rsidRPr="00F76F3A">
              <w:rPr>
                <w:noProof/>
              </w:rPr>
              <w:t>1</w:t>
            </w:r>
            <w:r w:rsidR="00E36611" w:rsidRPr="00F76F3A">
              <w:rPr>
                <w:noProof/>
              </w:rPr>
              <w:t>-</w:t>
            </w:r>
            <w:r w:rsidR="00494D97">
              <w:rPr>
                <w:noProof/>
              </w:rPr>
              <w:t>20</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5F672A" w:rsidRDefault="00A73690" w:rsidP="002A726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0CA9E1E" w:rsidR="005F672A" w:rsidRDefault="005F672A" w:rsidP="002A726E">
            <w:pPr>
              <w:pStyle w:val="CRCoverPage"/>
              <w:spacing w:after="0"/>
              <w:ind w:left="100"/>
              <w:rPr>
                <w:noProof/>
              </w:rPr>
            </w:pPr>
            <w:r w:rsidRPr="00286DD9">
              <w:rPr>
                <w:noProof/>
              </w:rPr>
              <w:t>Rel-1</w:t>
            </w:r>
            <w:r w:rsidR="00B373B4">
              <w:rPr>
                <w:noProof/>
              </w:rPr>
              <w:t>5</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C14962">
        <w:trPr>
          <w:trHeight w:val="4407"/>
        </w:trPr>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B90E3" w14:textId="7BA7B626" w:rsidR="00C14962" w:rsidRDefault="00210B44" w:rsidP="00C14962">
            <w:pPr>
              <w:pStyle w:val="CRCoverPage"/>
              <w:spacing w:after="0"/>
              <w:rPr>
                <w:rFonts w:cs="Arial"/>
                <w:noProof/>
                <w:lang w:eastAsia="zh-CN"/>
              </w:rPr>
            </w:pPr>
            <w:r w:rsidRPr="00210B44">
              <w:rPr>
                <w:rFonts w:cs="Arial"/>
                <w:noProof/>
                <w:lang w:eastAsia="zh-CN"/>
              </w:rPr>
              <w:t>In chapter B.X, several tables show the conditions for measurement, such as SSB-RP, with the incorrect band group notations. Based on the clause in chapter 3.5.2, some band group notations are missing in these tables.</w:t>
            </w:r>
          </w:p>
          <w:p w14:paraId="6C03C584" w14:textId="1DC5C76D" w:rsidR="00E674A0" w:rsidRDefault="00E674A0" w:rsidP="00C14962">
            <w:pPr>
              <w:pStyle w:val="CRCoverPage"/>
              <w:spacing w:after="0"/>
              <w:rPr>
                <w:rFonts w:cs="Arial"/>
                <w:noProof/>
                <w:lang w:eastAsia="zh-CN"/>
              </w:rPr>
            </w:pPr>
            <w:r>
              <w:rPr>
                <w:rFonts w:cs="Arial" w:hint="eastAsia"/>
                <w:noProof/>
                <w:lang w:eastAsia="zh-CN"/>
              </w:rPr>
              <w:t>H</w:t>
            </w:r>
            <w:r>
              <w:rPr>
                <w:rFonts w:cs="Arial"/>
                <w:noProof/>
                <w:lang w:eastAsia="zh-CN"/>
              </w:rPr>
              <w:t xml:space="preserve">ere </w:t>
            </w:r>
            <w:r w:rsidR="00E830ED">
              <w:rPr>
                <w:rFonts w:cs="Arial"/>
                <w:noProof/>
                <w:lang w:eastAsia="zh-CN"/>
              </w:rPr>
              <w:t>are</w:t>
            </w:r>
            <w:r>
              <w:rPr>
                <w:rFonts w:cs="Arial"/>
                <w:noProof/>
                <w:lang w:eastAsia="zh-CN"/>
              </w:rPr>
              <w:t xml:space="preserve"> the all band groups notations in chapter 3.5.2.</w:t>
            </w:r>
          </w:p>
          <w:p w14:paraId="5E19B298" w14:textId="20199C29" w:rsidR="00C14962" w:rsidRPr="00C14962" w:rsidRDefault="00C14962" w:rsidP="00C14962">
            <w:pPr>
              <w:pStyle w:val="TH"/>
            </w:pPr>
            <w:r>
              <w:t>Table 3.5.2-1: NR frequency band groups for FR1</w:t>
            </w:r>
          </w:p>
          <w:tbl>
            <w:tblPr>
              <w:tblW w:w="6783" w:type="dxa"/>
              <w:jc w:val="center"/>
              <w:tblLayout w:type="fixed"/>
              <w:tblLook w:val="01E0" w:firstRow="1" w:lastRow="1" w:firstColumn="1" w:lastColumn="1" w:noHBand="0" w:noVBand="0"/>
            </w:tblPr>
            <w:tblGrid>
              <w:gridCol w:w="529"/>
              <w:gridCol w:w="1134"/>
              <w:gridCol w:w="993"/>
              <w:gridCol w:w="1275"/>
              <w:gridCol w:w="851"/>
              <w:gridCol w:w="1134"/>
              <w:gridCol w:w="867"/>
            </w:tblGrid>
            <w:tr w:rsidR="007A0F0B" w:rsidRPr="00C14962" w14:paraId="3034EDE4" w14:textId="77777777" w:rsidTr="00D5237E">
              <w:trPr>
                <w:trHeight w:val="205"/>
                <w:jc w:val="center"/>
              </w:trPr>
              <w:tc>
                <w:tcPr>
                  <w:tcW w:w="529" w:type="dxa"/>
                  <w:vMerge w:val="restart"/>
                  <w:tcBorders>
                    <w:top w:val="single" w:sz="4" w:space="0" w:color="auto"/>
                    <w:left w:val="single" w:sz="4" w:space="0" w:color="auto"/>
                    <w:bottom w:val="single" w:sz="4" w:space="0" w:color="auto"/>
                    <w:right w:val="single" w:sz="4" w:space="0" w:color="auto"/>
                  </w:tcBorders>
                  <w:hideMark/>
                </w:tcPr>
                <w:p w14:paraId="41E2987E" w14:textId="77777777" w:rsidR="00C14962" w:rsidRPr="00C14962" w:rsidRDefault="00C14962" w:rsidP="00C14962">
                  <w:pPr>
                    <w:pStyle w:val="TAH"/>
                    <w:rPr>
                      <w:rFonts w:cs="Arial"/>
                      <w:sz w:val="11"/>
                    </w:rPr>
                  </w:pPr>
                  <w:r w:rsidRPr="00C14962">
                    <w:rPr>
                      <w:rFonts w:cs="Arial"/>
                      <w:sz w:val="11"/>
                    </w:rPr>
                    <w:t>Group</w:t>
                  </w:r>
                </w:p>
              </w:tc>
              <w:tc>
                <w:tcPr>
                  <w:tcW w:w="2127" w:type="dxa"/>
                  <w:gridSpan w:val="2"/>
                  <w:tcBorders>
                    <w:top w:val="single" w:sz="4" w:space="0" w:color="auto"/>
                    <w:left w:val="single" w:sz="4" w:space="0" w:color="auto"/>
                    <w:bottom w:val="single" w:sz="4" w:space="0" w:color="auto"/>
                    <w:right w:val="single" w:sz="4" w:space="0" w:color="auto"/>
                  </w:tcBorders>
                  <w:hideMark/>
                </w:tcPr>
                <w:p w14:paraId="2D010453" w14:textId="77777777" w:rsidR="00C14962" w:rsidRPr="00C14962" w:rsidRDefault="00C14962" w:rsidP="00C14962">
                  <w:pPr>
                    <w:pStyle w:val="TAH"/>
                    <w:rPr>
                      <w:rFonts w:cs="Arial"/>
                      <w:sz w:val="11"/>
                    </w:rPr>
                  </w:pPr>
                  <w:r w:rsidRPr="00C14962">
                    <w:rPr>
                      <w:rFonts w:cs="Arial"/>
                      <w:sz w:val="11"/>
                    </w:rPr>
                    <w:t>NR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1B0FB142" w14:textId="77777777" w:rsidR="00C14962" w:rsidRPr="00C14962" w:rsidRDefault="00C14962" w:rsidP="00C14962">
                  <w:pPr>
                    <w:pStyle w:val="TAH"/>
                    <w:rPr>
                      <w:rFonts w:cs="Arial"/>
                      <w:sz w:val="11"/>
                    </w:rPr>
                  </w:pPr>
                  <w:r w:rsidRPr="00C14962">
                    <w:rPr>
                      <w:rFonts w:cs="Arial"/>
                      <w:sz w:val="11"/>
                    </w:rPr>
                    <w:t>NR TDD</w:t>
                  </w:r>
                </w:p>
              </w:tc>
              <w:tc>
                <w:tcPr>
                  <w:tcW w:w="1998" w:type="dxa"/>
                  <w:gridSpan w:val="2"/>
                  <w:tcBorders>
                    <w:top w:val="single" w:sz="4" w:space="0" w:color="auto"/>
                    <w:left w:val="single" w:sz="4" w:space="0" w:color="auto"/>
                    <w:bottom w:val="single" w:sz="4" w:space="0" w:color="auto"/>
                    <w:right w:val="single" w:sz="4" w:space="0" w:color="auto"/>
                  </w:tcBorders>
                  <w:hideMark/>
                </w:tcPr>
                <w:p w14:paraId="440FE0EE" w14:textId="77777777" w:rsidR="00C14962" w:rsidRPr="00C14962" w:rsidRDefault="00C14962" w:rsidP="00C14962">
                  <w:pPr>
                    <w:pStyle w:val="TAH"/>
                    <w:rPr>
                      <w:rFonts w:cs="Arial"/>
                      <w:sz w:val="11"/>
                    </w:rPr>
                  </w:pPr>
                  <w:r w:rsidRPr="00C14962">
                    <w:rPr>
                      <w:rFonts w:cs="Arial"/>
                      <w:sz w:val="11"/>
                    </w:rPr>
                    <w:t>NR SDL</w:t>
                  </w:r>
                </w:p>
              </w:tc>
            </w:tr>
            <w:tr w:rsidR="007A0F0B" w:rsidRPr="00C14962" w14:paraId="76D3E3C4" w14:textId="77777777" w:rsidTr="00D5237E">
              <w:trPr>
                <w:trHeight w:val="205"/>
                <w:jc w:val="center"/>
              </w:trPr>
              <w:tc>
                <w:tcPr>
                  <w:tcW w:w="529" w:type="dxa"/>
                  <w:vMerge/>
                  <w:tcBorders>
                    <w:top w:val="single" w:sz="4" w:space="0" w:color="auto"/>
                    <w:left w:val="single" w:sz="4" w:space="0" w:color="auto"/>
                    <w:bottom w:val="single" w:sz="4" w:space="0" w:color="auto"/>
                    <w:right w:val="single" w:sz="4" w:space="0" w:color="auto"/>
                  </w:tcBorders>
                  <w:vAlign w:val="center"/>
                  <w:hideMark/>
                </w:tcPr>
                <w:p w14:paraId="79971F16" w14:textId="77777777" w:rsidR="00C14962" w:rsidRPr="00C14962" w:rsidRDefault="00C14962" w:rsidP="00C14962">
                  <w:pPr>
                    <w:spacing w:after="0"/>
                    <w:rPr>
                      <w:rFonts w:ascii="Arial" w:hAnsi="Arial" w:cs="Arial"/>
                      <w:b/>
                      <w:sz w:val="11"/>
                    </w:rPr>
                  </w:pPr>
                </w:p>
              </w:tc>
              <w:tc>
                <w:tcPr>
                  <w:tcW w:w="1134" w:type="dxa"/>
                  <w:tcBorders>
                    <w:top w:val="single" w:sz="4" w:space="0" w:color="auto"/>
                    <w:left w:val="single" w:sz="4" w:space="0" w:color="auto"/>
                    <w:bottom w:val="single" w:sz="4" w:space="0" w:color="auto"/>
                    <w:right w:val="single" w:sz="4" w:space="0" w:color="auto"/>
                  </w:tcBorders>
                  <w:hideMark/>
                </w:tcPr>
                <w:p w14:paraId="35909856" w14:textId="77777777" w:rsidR="00C14962" w:rsidRPr="00C14962" w:rsidRDefault="00C14962" w:rsidP="00C14962">
                  <w:pPr>
                    <w:pStyle w:val="TAH"/>
                    <w:rPr>
                      <w:rFonts w:cs="Arial"/>
                      <w:sz w:val="11"/>
                    </w:rPr>
                  </w:pPr>
                  <w:r w:rsidRPr="00C14962">
                    <w:rPr>
                      <w:rFonts w:cs="Arial"/>
                      <w:sz w:val="11"/>
                    </w:rPr>
                    <w:t>Band group notation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30F323" w14:textId="77777777" w:rsidR="00C14962" w:rsidRPr="00C14962" w:rsidRDefault="00C14962" w:rsidP="00C14962">
                  <w:pPr>
                    <w:pStyle w:val="TAH"/>
                    <w:rPr>
                      <w:rFonts w:cs="Arial"/>
                      <w:sz w:val="11"/>
                    </w:rPr>
                  </w:pPr>
                  <w:r w:rsidRPr="00C14962">
                    <w:rPr>
                      <w:rFonts w:cs="Arial"/>
                      <w:sz w:val="11"/>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7BEC3BA9" w14:textId="77777777" w:rsidR="00C14962" w:rsidRPr="00C14962" w:rsidRDefault="00C14962" w:rsidP="00C14962">
                  <w:pPr>
                    <w:pStyle w:val="TAH"/>
                    <w:rPr>
                      <w:rFonts w:cs="Arial"/>
                      <w:sz w:val="11"/>
                    </w:rPr>
                  </w:pPr>
                  <w:r w:rsidRPr="00C14962">
                    <w:rPr>
                      <w:rFonts w:cs="Arial"/>
                      <w:sz w:val="11"/>
                    </w:rPr>
                    <w:t>Band group notation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9BA35" w14:textId="77777777" w:rsidR="00C14962" w:rsidRPr="00C14962" w:rsidRDefault="00C14962" w:rsidP="00C14962">
                  <w:pPr>
                    <w:pStyle w:val="TAH"/>
                    <w:rPr>
                      <w:rFonts w:cs="Arial"/>
                      <w:sz w:val="11"/>
                    </w:rPr>
                  </w:pPr>
                  <w:r w:rsidRPr="00C14962">
                    <w:rPr>
                      <w:rFonts w:cs="Arial"/>
                      <w:sz w:val="11"/>
                    </w:rPr>
                    <w:t>Operating bands</w:t>
                  </w:r>
                </w:p>
              </w:tc>
              <w:tc>
                <w:tcPr>
                  <w:tcW w:w="1134" w:type="dxa"/>
                  <w:tcBorders>
                    <w:top w:val="single" w:sz="4" w:space="0" w:color="auto"/>
                    <w:left w:val="single" w:sz="4" w:space="0" w:color="auto"/>
                    <w:bottom w:val="single" w:sz="4" w:space="0" w:color="auto"/>
                    <w:right w:val="single" w:sz="4" w:space="0" w:color="auto"/>
                  </w:tcBorders>
                  <w:hideMark/>
                </w:tcPr>
                <w:p w14:paraId="602947D0" w14:textId="77777777" w:rsidR="00C14962" w:rsidRPr="00C14962" w:rsidRDefault="00C14962" w:rsidP="00C14962">
                  <w:pPr>
                    <w:pStyle w:val="TAH"/>
                    <w:rPr>
                      <w:rFonts w:cs="Arial"/>
                      <w:sz w:val="11"/>
                    </w:rPr>
                  </w:pPr>
                  <w:r w:rsidRPr="00C14962">
                    <w:rPr>
                      <w:rFonts w:cs="Arial"/>
                      <w:sz w:val="11"/>
                    </w:rPr>
                    <w:t>Band group notation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B4D81F" w14:textId="77777777" w:rsidR="00C14962" w:rsidRPr="00C14962" w:rsidRDefault="00C14962" w:rsidP="00C14962">
                  <w:pPr>
                    <w:pStyle w:val="TAH"/>
                    <w:rPr>
                      <w:rFonts w:cs="Arial"/>
                      <w:sz w:val="11"/>
                    </w:rPr>
                  </w:pPr>
                  <w:r w:rsidRPr="00C14962">
                    <w:rPr>
                      <w:rFonts w:cs="Arial"/>
                      <w:sz w:val="11"/>
                    </w:rPr>
                    <w:t>Operating bands</w:t>
                  </w:r>
                </w:p>
              </w:tc>
            </w:tr>
            <w:tr w:rsidR="007A0F0B" w:rsidRPr="00C14962" w14:paraId="024183F1" w14:textId="77777777" w:rsidTr="00D5237E">
              <w:trPr>
                <w:trHeight w:val="379"/>
                <w:jc w:val="center"/>
              </w:trPr>
              <w:tc>
                <w:tcPr>
                  <w:tcW w:w="529" w:type="dxa"/>
                  <w:tcBorders>
                    <w:top w:val="single" w:sz="4" w:space="0" w:color="auto"/>
                    <w:left w:val="single" w:sz="4" w:space="0" w:color="auto"/>
                    <w:bottom w:val="single" w:sz="4" w:space="0" w:color="auto"/>
                    <w:right w:val="single" w:sz="4" w:space="0" w:color="auto"/>
                  </w:tcBorders>
                  <w:hideMark/>
                </w:tcPr>
                <w:p w14:paraId="39D5D37C" w14:textId="77777777" w:rsidR="00C14962" w:rsidRPr="00C14962" w:rsidRDefault="00C14962" w:rsidP="00C14962">
                  <w:pPr>
                    <w:pStyle w:val="TAC"/>
                    <w:rPr>
                      <w:rFonts w:cs="Arial"/>
                      <w:sz w:val="11"/>
                    </w:rPr>
                  </w:pPr>
                  <w:r w:rsidRPr="00C14962">
                    <w:rPr>
                      <w:rFonts w:cs="Arial"/>
                      <w:sz w:val="11"/>
                    </w:rPr>
                    <w:t>A</w:t>
                  </w:r>
                </w:p>
              </w:tc>
              <w:tc>
                <w:tcPr>
                  <w:tcW w:w="1134" w:type="dxa"/>
                  <w:tcBorders>
                    <w:top w:val="single" w:sz="4" w:space="0" w:color="auto"/>
                    <w:left w:val="single" w:sz="4" w:space="0" w:color="auto"/>
                    <w:bottom w:val="single" w:sz="4" w:space="0" w:color="auto"/>
                    <w:right w:val="single" w:sz="4" w:space="0" w:color="auto"/>
                  </w:tcBorders>
                  <w:hideMark/>
                </w:tcPr>
                <w:p w14:paraId="5B1F0A7F" w14:textId="77777777" w:rsidR="00C14962" w:rsidRPr="00C14962" w:rsidRDefault="00C14962" w:rsidP="00C14962">
                  <w:pPr>
                    <w:pStyle w:val="TAC"/>
                    <w:rPr>
                      <w:rFonts w:cs="Arial"/>
                      <w:sz w:val="11"/>
                    </w:rPr>
                  </w:pPr>
                  <w:r w:rsidRPr="00C14962">
                    <w:rPr>
                      <w:rFonts w:cs="Arial"/>
                      <w:sz w:val="11"/>
                    </w:rPr>
                    <w:t>NR_FDD_FR1_A</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E28ACB" w14:textId="77777777" w:rsidR="00C14962" w:rsidRPr="00C14962" w:rsidRDefault="00C14962" w:rsidP="00C14962">
                  <w:pPr>
                    <w:pStyle w:val="TAC"/>
                    <w:rPr>
                      <w:rFonts w:cs="Arial"/>
                      <w:sz w:val="11"/>
                    </w:rPr>
                  </w:pPr>
                  <w:r w:rsidRPr="00C14962">
                    <w:rPr>
                      <w:rFonts w:cs="Arial"/>
                      <w:sz w:val="11"/>
                    </w:rPr>
                    <w:t>n1, n70, n74</w:t>
                  </w:r>
                  <w:r w:rsidRPr="00C14962">
                    <w:rPr>
                      <w:rFonts w:cs="Arial"/>
                      <w:sz w:val="11"/>
                      <w:vertAlign w:val="superscript"/>
                    </w:rPr>
                    <w:t>4</w:t>
                  </w:r>
                </w:p>
              </w:tc>
              <w:tc>
                <w:tcPr>
                  <w:tcW w:w="1275" w:type="dxa"/>
                  <w:tcBorders>
                    <w:top w:val="single" w:sz="4" w:space="0" w:color="auto"/>
                    <w:left w:val="single" w:sz="4" w:space="0" w:color="auto"/>
                    <w:bottom w:val="single" w:sz="4" w:space="0" w:color="auto"/>
                    <w:right w:val="single" w:sz="4" w:space="0" w:color="auto"/>
                  </w:tcBorders>
                  <w:hideMark/>
                </w:tcPr>
                <w:p w14:paraId="1DF373BA" w14:textId="77777777" w:rsidR="00C14962" w:rsidRPr="00C14962" w:rsidRDefault="00C14962" w:rsidP="00C14962">
                  <w:pPr>
                    <w:pStyle w:val="TAC"/>
                    <w:rPr>
                      <w:rFonts w:cs="Arial"/>
                      <w:sz w:val="11"/>
                    </w:rPr>
                  </w:pPr>
                  <w:r w:rsidRPr="00C14962">
                    <w:rPr>
                      <w:rFonts w:cs="Arial"/>
                      <w:sz w:val="11"/>
                    </w:rPr>
                    <w:t>NR_TDD_FR1_A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AB6237" w14:textId="77777777" w:rsidR="00C14962" w:rsidRPr="00C14962" w:rsidRDefault="00C14962" w:rsidP="00C14962">
                  <w:pPr>
                    <w:pStyle w:val="TAC"/>
                    <w:rPr>
                      <w:rFonts w:cs="Arial"/>
                      <w:sz w:val="11"/>
                    </w:rPr>
                  </w:pPr>
                  <w:r w:rsidRPr="00C14962">
                    <w:rPr>
                      <w:rFonts w:cs="Arial"/>
                      <w:sz w:val="11"/>
                    </w:rPr>
                    <w:t>n34, n38, n39, n40, n50, n51</w:t>
                  </w:r>
                </w:p>
              </w:tc>
              <w:tc>
                <w:tcPr>
                  <w:tcW w:w="1134" w:type="dxa"/>
                  <w:tcBorders>
                    <w:top w:val="single" w:sz="4" w:space="0" w:color="auto"/>
                    <w:left w:val="single" w:sz="4" w:space="0" w:color="auto"/>
                    <w:bottom w:val="single" w:sz="4" w:space="0" w:color="auto"/>
                    <w:right w:val="single" w:sz="4" w:space="0" w:color="auto"/>
                  </w:tcBorders>
                  <w:hideMark/>
                </w:tcPr>
                <w:p w14:paraId="0CE3A1F0" w14:textId="77777777" w:rsidR="00C14962" w:rsidRPr="00C14962" w:rsidRDefault="00C14962" w:rsidP="00C14962">
                  <w:pPr>
                    <w:pStyle w:val="TAC"/>
                    <w:rPr>
                      <w:rFonts w:cs="Arial"/>
                      <w:sz w:val="11"/>
                    </w:rPr>
                  </w:pPr>
                  <w:r w:rsidRPr="00C14962">
                    <w:rPr>
                      <w:rFonts w:cs="Arial"/>
                      <w:sz w:val="11"/>
                    </w:rPr>
                    <w:t>NR_SDL_FR1_A</w:t>
                  </w:r>
                </w:p>
              </w:tc>
              <w:tc>
                <w:tcPr>
                  <w:tcW w:w="862" w:type="dxa"/>
                  <w:tcBorders>
                    <w:top w:val="single" w:sz="4" w:space="0" w:color="auto"/>
                    <w:left w:val="single" w:sz="4" w:space="0" w:color="auto"/>
                    <w:bottom w:val="single" w:sz="4" w:space="0" w:color="auto"/>
                    <w:right w:val="single" w:sz="4" w:space="0" w:color="auto"/>
                  </w:tcBorders>
                  <w:hideMark/>
                </w:tcPr>
                <w:p w14:paraId="13C83262" w14:textId="77777777" w:rsidR="00C14962" w:rsidRPr="00C14962" w:rsidRDefault="00C14962" w:rsidP="00C14962">
                  <w:pPr>
                    <w:pStyle w:val="TAC"/>
                    <w:rPr>
                      <w:rFonts w:cs="Arial"/>
                      <w:sz w:val="11"/>
                    </w:rPr>
                  </w:pPr>
                  <w:r w:rsidRPr="00C14962">
                    <w:rPr>
                      <w:rFonts w:cs="Arial"/>
                      <w:sz w:val="11"/>
                    </w:rPr>
                    <w:t>n75, n76</w:t>
                  </w:r>
                </w:p>
              </w:tc>
            </w:tr>
            <w:tr w:rsidR="007A0F0B" w:rsidRPr="00C14962" w14:paraId="569E16F2" w14:textId="77777777" w:rsidTr="00D5237E">
              <w:trPr>
                <w:trHeight w:val="109"/>
                <w:jc w:val="center"/>
              </w:trPr>
              <w:tc>
                <w:tcPr>
                  <w:tcW w:w="529" w:type="dxa"/>
                  <w:tcBorders>
                    <w:top w:val="single" w:sz="4" w:space="0" w:color="auto"/>
                    <w:left w:val="single" w:sz="4" w:space="0" w:color="auto"/>
                    <w:bottom w:val="nil"/>
                    <w:right w:val="single" w:sz="4" w:space="0" w:color="auto"/>
                  </w:tcBorders>
                  <w:hideMark/>
                </w:tcPr>
                <w:p w14:paraId="266F59B8" w14:textId="77777777" w:rsidR="00C14962" w:rsidRPr="00C14962" w:rsidRDefault="00C14962" w:rsidP="00C14962">
                  <w:pPr>
                    <w:pStyle w:val="TAC"/>
                    <w:rPr>
                      <w:rFonts w:cs="Arial"/>
                      <w:sz w:val="11"/>
                    </w:rPr>
                  </w:pPr>
                  <w:r w:rsidRPr="00C14962">
                    <w:rPr>
                      <w:rFonts w:cs="Arial"/>
                      <w:sz w:val="11"/>
                    </w:rPr>
                    <w:t>B</w:t>
                  </w:r>
                </w:p>
              </w:tc>
              <w:tc>
                <w:tcPr>
                  <w:tcW w:w="1134" w:type="dxa"/>
                  <w:tcBorders>
                    <w:top w:val="single" w:sz="4" w:space="0" w:color="auto"/>
                    <w:left w:val="single" w:sz="4" w:space="0" w:color="auto"/>
                    <w:bottom w:val="nil"/>
                    <w:right w:val="single" w:sz="4" w:space="0" w:color="auto"/>
                  </w:tcBorders>
                  <w:hideMark/>
                </w:tcPr>
                <w:p w14:paraId="18D19EEC" w14:textId="77777777" w:rsidR="00C14962" w:rsidRPr="00C14962" w:rsidRDefault="00C14962" w:rsidP="00C14962">
                  <w:pPr>
                    <w:pStyle w:val="TAC"/>
                    <w:rPr>
                      <w:rFonts w:cs="Arial"/>
                      <w:sz w:val="11"/>
                    </w:rPr>
                  </w:pPr>
                  <w:r w:rsidRPr="00C14962">
                    <w:rPr>
                      <w:rFonts w:cs="Arial"/>
                      <w:sz w:val="11"/>
                    </w:rPr>
                    <w:t>NR_FDD_FR1_B</w:t>
                  </w:r>
                </w:p>
              </w:tc>
              <w:tc>
                <w:tcPr>
                  <w:tcW w:w="993" w:type="dxa"/>
                  <w:tcBorders>
                    <w:top w:val="single" w:sz="4" w:space="0" w:color="auto"/>
                    <w:left w:val="single" w:sz="4" w:space="0" w:color="auto"/>
                    <w:bottom w:val="nil"/>
                    <w:right w:val="single" w:sz="4" w:space="0" w:color="auto"/>
                  </w:tcBorders>
                  <w:hideMark/>
                </w:tcPr>
                <w:p w14:paraId="3CCA7B42" w14:textId="77777777" w:rsidR="00C14962" w:rsidRPr="00C14962" w:rsidRDefault="00C14962" w:rsidP="00C14962">
                  <w:pPr>
                    <w:pStyle w:val="TAC"/>
                    <w:rPr>
                      <w:rFonts w:cs="Arial"/>
                      <w:sz w:val="11"/>
                    </w:rPr>
                  </w:pPr>
                  <w:r w:rsidRPr="00C14962">
                    <w:rPr>
                      <w:rFonts w:cs="Arial"/>
                      <w:sz w:val="11"/>
                    </w:rPr>
                    <w:t>n66, n74</w:t>
                  </w:r>
                  <w:r w:rsidRPr="00C14962">
                    <w:rPr>
                      <w:rFonts w:cs="Arial"/>
                      <w:sz w:val="11"/>
                      <w:vertAlign w:val="superscript"/>
                    </w:rPr>
                    <w:t>3</w:t>
                  </w:r>
                </w:p>
              </w:tc>
              <w:tc>
                <w:tcPr>
                  <w:tcW w:w="1275" w:type="dxa"/>
                  <w:tcBorders>
                    <w:top w:val="single" w:sz="4" w:space="0" w:color="auto"/>
                    <w:left w:val="single" w:sz="4" w:space="0" w:color="auto"/>
                    <w:bottom w:val="nil"/>
                    <w:right w:val="single" w:sz="4" w:space="0" w:color="auto"/>
                  </w:tcBorders>
                  <w:hideMark/>
                </w:tcPr>
                <w:p w14:paraId="3EE75D4E" w14:textId="77777777" w:rsidR="00C14962" w:rsidRPr="00C14962" w:rsidRDefault="00C14962" w:rsidP="00C14962">
                  <w:pPr>
                    <w:pStyle w:val="TAC"/>
                    <w:rPr>
                      <w:rFonts w:cs="Arial"/>
                      <w:sz w:val="11"/>
                    </w:rPr>
                  </w:pPr>
                  <w:r w:rsidRPr="00C14962">
                    <w:rPr>
                      <w:rFonts w:cs="Arial"/>
                      <w:sz w:val="11"/>
                    </w:rPr>
                    <w:t>NR_TDD_FR1_B</w:t>
                  </w:r>
                </w:p>
              </w:tc>
              <w:tc>
                <w:tcPr>
                  <w:tcW w:w="851" w:type="dxa"/>
                  <w:tcBorders>
                    <w:top w:val="single" w:sz="4" w:space="0" w:color="auto"/>
                    <w:left w:val="single" w:sz="4" w:space="0" w:color="auto"/>
                    <w:bottom w:val="nil"/>
                    <w:right w:val="single" w:sz="4" w:space="0" w:color="auto"/>
                  </w:tcBorders>
                  <w:hideMark/>
                </w:tcPr>
                <w:p w14:paraId="4CF35A5E" w14:textId="77777777" w:rsidR="00C14962" w:rsidRPr="00C14962" w:rsidRDefault="00C14962" w:rsidP="00C14962">
                  <w:pPr>
                    <w:pStyle w:val="TAC"/>
                    <w:rPr>
                      <w:rFonts w:cs="Arial"/>
                      <w:sz w:val="11"/>
                    </w:rPr>
                  </w:pPr>
                  <w:r w:rsidRPr="00C14962">
                    <w:rPr>
                      <w:rFonts w:cs="Arial"/>
                      <w:sz w:val="11"/>
                    </w:rPr>
                    <w:t>-</w:t>
                  </w:r>
                </w:p>
              </w:tc>
              <w:tc>
                <w:tcPr>
                  <w:tcW w:w="1134" w:type="dxa"/>
                  <w:tcBorders>
                    <w:top w:val="single" w:sz="4" w:space="0" w:color="auto"/>
                    <w:left w:val="single" w:sz="4" w:space="0" w:color="auto"/>
                    <w:bottom w:val="nil"/>
                    <w:right w:val="single" w:sz="4" w:space="0" w:color="auto"/>
                  </w:tcBorders>
                  <w:hideMark/>
                </w:tcPr>
                <w:p w14:paraId="2EDEAA9B" w14:textId="77777777" w:rsidR="00C14962" w:rsidRPr="00C14962" w:rsidRDefault="00C14962" w:rsidP="00C14962">
                  <w:pPr>
                    <w:pStyle w:val="TAC"/>
                    <w:rPr>
                      <w:rFonts w:cs="Arial"/>
                      <w:sz w:val="11"/>
                    </w:rPr>
                  </w:pPr>
                  <w:r w:rsidRPr="00C14962">
                    <w:rPr>
                      <w:rFonts w:cs="Arial"/>
                      <w:sz w:val="11"/>
                    </w:rPr>
                    <w:t>NR_SDL_FR1_B</w:t>
                  </w:r>
                </w:p>
              </w:tc>
              <w:tc>
                <w:tcPr>
                  <w:tcW w:w="862" w:type="dxa"/>
                  <w:tcBorders>
                    <w:top w:val="single" w:sz="4" w:space="0" w:color="auto"/>
                    <w:left w:val="single" w:sz="4" w:space="0" w:color="auto"/>
                    <w:bottom w:val="nil"/>
                    <w:right w:val="single" w:sz="4" w:space="0" w:color="auto"/>
                  </w:tcBorders>
                  <w:hideMark/>
                </w:tcPr>
                <w:p w14:paraId="2F43C9B6" w14:textId="77777777" w:rsidR="00C14962" w:rsidRPr="00C14962" w:rsidRDefault="00C14962" w:rsidP="00C14962">
                  <w:pPr>
                    <w:pStyle w:val="TAC"/>
                    <w:rPr>
                      <w:rFonts w:cs="Arial"/>
                      <w:sz w:val="11"/>
                    </w:rPr>
                  </w:pPr>
                  <w:r w:rsidRPr="00C14962">
                    <w:rPr>
                      <w:rFonts w:cs="Arial"/>
                      <w:sz w:val="11"/>
                    </w:rPr>
                    <w:t>-</w:t>
                  </w:r>
                </w:p>
              </w:tc>
            </w:tr>
            <w:tr w:rsidR="007A0F0B" w:rsidRPr="00C14962" w14:paraId="0EFFDE51" w14:textId="77777777" w:rsidTr="00D5237E">
              <w:trPr>
                <w:trHeight w:val="185"/>
                <w:jc w:val="center"/>
              </w:trPr>
              <w:tc>
                <w:tcPr>
                  <w:tcW w:w="529" w:type="dxa"/>
                  <w:tcBorders>
                    <w:top w:val="single" w:sz="4" w:space="0" w:color="auto"/>
                    <w:left w:val="single" w:sz="4" w:space="0" w:color="auto"/>
                    <w:bottom w:val="single" w:sz="4" w:space="0" w:color="auto"/>
                    <w:right w:val="single" w:sz="4" w:space="0" w:color="auto"/>
                  </w:tcBorders>
                  <w:hideMark/>
                </w:tcPr>
                <w:p w14:paraId="09E314DD" w14:textId="77777777" w:rsidR="00C14962" w:rsidRPr="00C14962" w:rsidRDefault="00C14962" w:rsidP="00C14962">
                  <w:pPr>
                    <w:pStyle w:val="TAC"/>
                    <w:rPr>
                      <w:rFonts w:cs="Arial"/>
                      <w:sz w:val="11"/>
                    </w:rPr>
                  </w:pPr>
                  <w:r w:rsidRPr="00C14962">
                    <w:rPr>
                      <w:rFonts w:cs="Arial"/>
                      <w:sz w:val="11"/>
                    </w:rPr>
                    <w:t>C</w:t>
                  </w:r>
                </w:p>
              </w:tc>
              <w:tc>
                <w:tcPr>
                  <w:tcW w:w="1134" w:type="dxa"/>
                  <w:tcBorders>
                    <w:top w:val="single" w:sz="4" w:space="0" w:color="auto"/>
                    <w:left w:val="single" w:sz="4" w:space="0" w:color="auto"/>
                    <w:bottom w:val="single" w:sz="4" w:space="0" w:color="auto"/>
                    <w:right w:val="single" w:sz="4" w:space="0" w:color="auto"/>
                  </w:tcBorders>
                  <w:hideMark/>
                </w:tcPr>
                <w:p w14:paraId="67A418AE" w14:textId="77777777" w:rsidR="00C14962" w:rsidRPr="00C14962" w:rsidRDefault="00C14962" w:rsidP="00C14962">
                  <w:pPr>
                    <w:pStyle w:val="TAC"/>
                    <w:rPr>
                      <w:rFonts w:cs="Arial"/>
                      <w:sz w:val="11"/>
                    </w:rPr>
                  </w:pPr>
                  <w:r w:rsidRPr="00C14962">
                    <w:rPr>
                      <w:rFonts w:cs="Arial"/>
                      <w:sz w:val="11"/>
                    </w:rPr>
                    <w:t>NR_FDD_FR1_C</w:t>
                  </w:r>
                </w:p>
              </w:tc>
              <w:tc>
                <w:tcPr>
                  <w:tcW w:w="993" w:type="dxa"/>
                  <w:tcBorders>
                    <w:top w:val="single" w:sz="4" w:space="0" w:color="auto"/>
                    <w:left w:val="single" w:sz="4" w:space="0" w:color="auto"/>
                    <w:bottom w:val="single" w:sz="4" w:space="0" w:color="auto"/>
                    <w:right w:val="single" w:sz="4" w:space="0" w:color="auto"/>
                  </w:tcBorders>
                  <w:hideMark/>
                </w:tcPr>
                <w:p w14:paraId="1D53C678" w14:textId="77777777" w:rsidR="00C14962" w:rsidRPr="00C14962" w:rsidRDefault="00C14962" w:rsidP="00C14962">
                  <w:pPr>
                    <w:pStyle w:val="TAC"/>
                    <w:rPr>
                      <w:rFonts w:cs="Arial"/>
                      <w:sz w:val="11"/>
                    </w:rPr>
                  </w:pPr>
                  <w:r w:rsidRPr="00C14962">
                    <w:rPr>
                      <w:rFonts w:cs="Arial"/>
                      <w:sz w:val="11"/>
                    </w:rPr>
                    <w:t>-</w:t>
                  </w:r>
                </w:p>
              </w:tc>
              <w:tc>
                <w:tcPr>
                  <w:tcW w:w="1275" w:type="dxa"/>
                  <w:tcBorders>
                    <w:top w:val="single" w:sz="4" w:space="0" w:color="auto"/>
                    <w:left w:val="single" w:sz="4" w:space="0" w:color="auto"/>
                    <w:bottom w:val="single" w:sz="4" w:space="0" w:color="auto"/>
                    <w:right w:val="single" w:sz="4" w:space="0" w:color="auto"/>
                  </w:tcBorders>
                  <w:hideMark/>
                </w:tcPr>
                <w:p w14:paraId="31F1BBB7" w14:textId="77777777" w:rsidR="00C14962" w:rsidRPr="00C14962" w:rsidRDefault="00C14962" w:rsidP="00C14962">
                  <w:pPr>
                    <w:pStyle w:val="TAC"/>
                    <w:rPr>
                      <w:rFonts w:cs="Arial"/>
                      <w:sz w:val="11"/>
                    </w:rPr>
                  </w:pPr>
                  <w:r w:rsidRPr="00C14962">
                    <w:rPr>
                      <w:rFonts w:cs="Arial"/>
                      <w:sz w:val="11"/>
                    </w:rPr>
                    <w:t>NR_TDD_FR1_C</w:t>
                  </w:r>
                </w:p>
              </w:tc>
              <w:tc>
                <w:tcPr>
                  <w:tcW w:w="851" w:type="dxa"/>
                  <w:tcBorders>
                    <w:top w:val="single" w:sz="4" w:space="0" w:color="auto"/>
                    <w:left w:val="single" w:sz="4" w:space="0" w:color="auto"/>
                    <w:bottom w:val="single" w:sz="4" w:space="0" w:color="auto"/>
                    <w:right w:val="single" w:sz="4" w:space="0" w:color="auto"/>
                  </w:tcBorders>
                  <w:hideMark/>
                </w:tcPr>
                <w:p w14:paraId="21BB3852" w14:textId="77777777" w:rsidR="00C14962" w:rsidRPr="00C14962" w:rsidRDefault="00C14962" w:rsidP="00C14962">
                  <w:pPr>
                    <w:pStyle w:val="TAC"/>
                    <w:rPr>
                      <w:rFonts w:cs="Arial"/>
                      <w:sz w:val="11"/>
                    </w:rPr>
                  </w:pPr>
                  <w:r w:rsidRPr="00C14962">
                    <w:rPr>
                      <w:rFonts w:cs="Arial"/>
                      <w:sz w:val="11"/>
                    </w:rPr>
                    <w:t>n77</w:t>
                  </w:r>
                  <w:r w:rsidRPr="00C14962">
                    <w:rPr>
                      <w:rFonts w:cs="Arial"/>
                      <w:sz w:val="11"/>
                      <w:vertAlign w:val="superscript"/>
                    </w:rPr>
                    <w:t>1</w:t>
                  </w:r>
                  <w:r w:rsidRPr="00C14962">
                    <w:rPr>
                      <w:rFonts w:cs="Arial"/>
                      <w:sz w:val="11"/>
                    </w:rPr>
                    <w:t>, n78, n79</w:t>
                  </w:r>
                </w:p>
              </w:tc>
              <w:tc>
                <w:tcPr>
                  <w:tcW w:w="1134" w:type="dxa"/>
                  <w:tcBorders>
                    <w:top w:val="single" w:sz="4" w:space="0" w:color="auto"/>
                    <w:left w:val="single" w:sz="4" w:space="0" w:color="auto"/>
                    <w:bottom w:val="single" w:sz="4" w:space="0" w:color="auto"/>
                    <w:right w:val="single" w:sz="4" w:space="0" w:color="auto"/>
                  </w:tcBorders>
                  <w:hideMark/>
                </w:tcPr>
                <w:p w14:paraId="266C574A" w14:textId="77777777" w:rsidR="00C14962" w:rsidRPr="00C14962" w:rsidRDefault="00C14962" w:rsidP="00C14962">
                  <w:pPr>
                    <w:pStyle w:val="TAC"/>
                    <w:rPr>
                      <w:rFonts w:cs="Arial"/>
                      <w:sz w:val="11"/>
                    </w:rPr>
                  </w:pPr>
                  <w:r w:rsidRPr="00C14962">
                    <w:rPr>
                      <w:rFonts w:cs="Arial"/>
                      <w:sz w:val="11"/>
                    </w:rPr>
                    <w:t>NR_SDL_FR1_C</w:t>
                  </w:r>
                </w:p>
              </w:tc>
              <w:tc>
                <w:tcPr>
                  <w:tcW w:w="862" w:type="dxa"/>
                  <w:tcBorders>
                    <w:top w:val="single" w:sz="4" w:space="0" w:color="auto"/>
                    <w:left w:val="single" w:sz="4" w:space="0" w:color="auto"/>
                    <w:bottom w:val="single" w:sz="4" w:space="0" w:color="auto"/>
                    <w:right w:val="single" w:sz="4" w:space="0" w:color="auto"/>
                  </w:tcBorders>
                  <w:hideMark/>
                </w:tcPr>
                <w:p w14:paraId="255D7FE3" w14:textId="77777777" w:rsidR="00C14962" w:rsidRPr="00C14962" w:rsidRDefault="00C14962" w:rsidP="00C14962">
                  <w:pPr>
                    <w:pStyle w:val="TAC"/>
                    <w:rPr>
                      <w:rFonts w:cs="Arial"/>
                      <w:sz w:val="11"/>
                    </w:rPr>
                  </w:pPr>
                  <w:r w:rsidRPr="00C14962">
                    <w:rPr>
                      <w:rFonts w:cs="Arial"/>
                      <w:sz w:val="11"/>
                    </w:rPr>
                    <w:t>-</w:t>
                  </w:r>
                </w:p>
              </w:tc>
            </w:tr>
            <w:tr w:rsidR="007A0F0B" w:rsidRPr="00C14962" w14:paraId="596D0A43" w14:textId="77777777" w:rsidTr="00D5237E">
              <w:trPr>
                <w:trHeight w:val="192"/>
                <w:jc w:val="center"/>
              </w:trPr>
              <w:tc>
                <w:tcPr>
                  <w:tcW w:w="529" w:type="dxa"/>
                  <w:tcBorders>
                    <w:top w:val="single" w:sz="4" w:space="0" w:color="auto"/>
                    <w:left w:val="single" w:sz="4" w:space="0" w:color="auto"/>
                    <w:bottom w:val="single" w:sz="4" w:space="0" w:color="auto"/>
                    <w:right w:val="single" w:sz="4" w:space="0" w:color="auto"/>
                  </w:tcBorders>
                  <w:hideMark/>
                </w:tcPr>
                <w:p w14:paraId="09007B68" w14:textId="77777777" w:rsidR="00C14962" w:rsidRPr="00C14962" w:rsidRDefault="00C14962" w:rsidP="00C14962">
                  <w:pPr>
                    <w:pStyle w:val="TAC"/>
                    <w:rPr>
                      <w:rFonts w:cs="Arial"/>
                      <w:sz w:val="11"/>
                    </w:rPr>
                  </w:pPr>
                  <w:r w:rsidRPr="00C14962">
                    <w:rPr>
                      <w:rFonts w:cs="Arial"/>
                      <w:sz w:val="11"/>
                    </w:rPr>
                    <w:t>D</w:t>
                  </w:r>
                </w:p>
              </w:tc>
              <w:tc>
                <w:tcPr>
                  <w:tcW w:w="1134" w:type="dxa"/>
                  <w:tcBorders>
                    <w:top w:val="single" w:sz="4" w:space="0" w:color="auto"/>
                    <w:left w:val="single" w:sz="4" w:space="0" w:color="auto"/>
                    <w:bottom w:val="single" w:sz="4" w:space="0" w:color="auto"/>
                    <w:right w:val="single" w:sz="4" w:space="0" w:color="auto"/>
                  </w:tcBorders>
                  <w:hideMark/>
                </w:tcPr>
                <w:p w14:paraId="728AFE2C" w14:textId="77777777" w:rsidR="00C14962" w:rsidRPr="00C14962" w:rsidRDefault="00C14962" w:rsidP="00C14962">
                  <w:pPr>
                    <w:pStyle w:val="TAC"/>
                    <w:rPr>
                      <w:rFonts w:cs="Arial"/>
                      <w:sz w:val="11"/>
                    </w:rPr>
                  </w:pPr>
                  <w:r w:rsidRPr="00C14962">
                    <w:rPr>
                      <w:rFonts w:cs="Arial"/>
                      <w:sz w:val="11"/>
                    </w:rPr>
                    <w:t>NR_FDD_FR1_D</w:t>
                  </w:r>
                </w:p>
              </w:tc>
              <w:tc>
                <w:tcPr>
                  <w:tcW w:w="993" w:type="dxa"/>
                  <w:tcBorders>
                    <w:top w:val="single" w:sz="4" w:space="0" w:color="auto"/>
                    <w:left w:val="single" w:sz="4" w:space="0" w:color="auto"/>
                    <w:bottom w:val="single" w:sz="4" w:space="0" w:color="auto"/>
                    <w:right w:val="single" w:sz="4" w:space="0" w:color="auto"/>
                  </w:tcBorders>
                  <w:hideMark/>
                </w:tcPr>
                <w:p w14:paraId="5945E36E" w14:textId="77777777" w:rsidR="00C14962" w:rsidRPr="00C14962" w:rsidRDefault="00C14962" w:rsidP="00C14962">
                  <w:pPr>
                    <w:pStyle w:val="TAC"/>
                    <w:rPr>
                      <w:rFonts w:cs="Arial"/>
                      <w:sz w:val="11"/>
                    </w:rPr>
                  </w:pPr>
                  <w:r w:rsidRPr="00C14962">
                    <w:rPr>
                      <w:rFonts w:cs="Arial"/>
                      <w:sz w:val="11"/>
                    </w:rPr>
                    <w:t>n28</w:t>
                  </w:r>
                </w:p>
              </w:tc>
              <w:tc>
                <w:tcPr>
                  <w:tcW w:w="1275" w:type="dxa"/>
                  <w:tcBorders>
                    <w:top w:val="single" w:sz="4" w:space="0" w:color="auto"/>
                    <w:left w:val="single" w:sz="4" w:space="0" w:color="auto"/>
                    <w:bottom w:val="single" w:sz="4" w:space="0" w:color="auto"/>
                    <w:right w:val="single" w:sz="4" w:space="0" w:color="auto"/>
                  </w:tcBorders>
                  <w:hideMark/>
                </w:tcPr>
                <w:p w14:paraId="6932E021" w14:textId="77777777" w:rsidR="00C14962" w:rsidRPr="00C14962" w:rsidRDefault="00C14962" w:rsidP="00C14962">
                  <w:pPr>
                    <w:pStyle w:val="TAC"/>
                    <w:rPr>
                      <w:rFonts w:cs="Arial"/>
                      <w:sz w:val="11"/>
                    </w:rPr>
                  </w:pPr>
                  <w:r w:rsidRPr="00C14962">
                    <w:rPr>
                      <w:rFonts w:cs="Arial"/>
                      <w:sz w:val="11"/>
                    </w:rPr>
                    <w:t>NR_TDD_FR1_D</w:t>
                  </w:r>
                </w:p>
              </w:tc>
              <w:tc>
                <w:tcPr>
                  <w:tcW w:w="851" w:type="dxa"/>
                  <w:tcBorders>
                    <w:top w:val="single" w:sz="4" w:space="0" w:color="auto"/>
                    <w:left w:val="single" w:sz="4" w:space="0" w:color="auto"/>
                    <w:bottom w:val="single" w:sz="4" w:space="0" w:color="auto"/>
                    <w:right w:val="single" w:sz="4" w:space="0" w:color="auto"/>
                  </w:tcBorders>
                  <w:hideMark/>
                </w:tcPr>
                <w:p w14:paraId="5FCD44C7" w14:textId="77777777" w:rsidR="00C14962" w:rsidRPr="00C14962" w:rsidRDefault="00C14962" w:rsidP="00C14962">
                  <w:pPr>
                    <w:pStyle w:val="TAC"/>
                    <w:rPr>
                      <w:rFonts w:cs="Arial"/>
                      <w:sz w:val="11"/>
                    </w:rPr>
                  </w:pPr>
                  <w:r w:rsidRPr="00C14962">
                    <w:rPr>
                      <w:rFonts w:cs="Arial"/>
                      <w:sz w:val="11"/>
                    </w:rPr>
                    <w:t>n77</w:t>
                  </w:r>
                  <w:r w:rsidRPr="00C14962">
                    <w:rPr>
                      <w:rFonts w:cs="Arial"/>
                      <w:sz w:val="11"/>
                      <w:vertAlign w:val="superscript"/>
                    </w:rPr>
                    <w:t>2</w:t>
                  </w:r>
                </w:p>
              </w:tc>
              <w:tc>
                <w:tcPr>
                  <w:tcW w:w="1134" w:type="dxa"/>
                  <w:tcBorders>
                    <w:top w:val="single" w:sz="4" w:space="0" w:color="auto"/>
                    <w:left w:val="single" w:sz="4" w:space="0" w:color="auto"/>
                    <w:bottom w:val="single" w:sz="4" w:space="0" w:color="auto"/>
                    <w:right w:val="single" w:sz="4" w:space="0" w:color="auto"/>
                  </w:tcBorders>
                  <w:hideMark/>
                </w:tcPr>
                <w:p w14:paraId="60D46A9F" w14:textId="77777777" w:rsidR="00C14962" w:rsidRPr="00C14962" w:rsidRDefault="00C14962" w:rsidP="00C14962">
                  <w:pPr>
                    <w:pStyle w:val="TAC"/>
                    <w:rPr>
                      <w:rFonts w:cs="Arial"/>
                      <w:sz w:val="11"/>
                    </w:rPr>
                  </w:pPr>
                  <w:r w:rsidRPr="00C14962">
                    <w:rPr>
                      <w:rFonts w:cs="Arial"/>
                      <w:sz w:val="11"/>
                    </w:rPr>
                    <w:t>NR_SDL_FR1_D</w:t>
                  </w:r>
                </w:p>
              </w:tc>
              <w:tc>
                <w:tcPr>
                  <w:tcW w:w="862" w:type="dxa"/>
                  <w:tcBorders>
                    <w:top w:val="single" w:sz="4" w:space="0" w:color="auto"/>
                    <w:left w:val="single" w:sz="4" w:space="0" w:color="auto"/>
                    <w:bottom w:val="single" w:sz="4" w:space="0" w:color="auto"/>
                    <w:right w:val="single" w:sz="4" w:space="0" w:color="auto"/>
                  </w:tcBorders>
                  <w:hideMark/>
                </w:tcPr>
                <w:p w14:paraId="500B37EB" w14:textId="77777777" w:rsidR="00C14962" w:rsidRPr="00C14962" w:rsidRDefault="00C14962" w:rsidP="00C14962">
                  <w:pPr>
                    <w:pStyle w:val="TAC"/>
                    <w:rPr>
                      <w:rFonts w:cs="Arial"/>
                      <w:sz w:val="11"/>
                    </w:rPr>
                  </w:pPr>
                  <w:r w:rsidRPr="00C14962">
                    <w:rPr>
                      <w:rFonts w:cs="Arial"/>
                      <w:sz w:val="11"/>
                    </w:rPr>
                    <w:t>-</w:t>
                  </w:r>
                </w:p>
              </w:tc>
            </w:tr>
            <w:tr w:rsidR="007A0F0B" w:rsidRPr="00C14962" w14:paraId="7D43ABA3" w14:textId="77777777" w:rsidTr="00D5237E">
              <w:trPr>
                <w:trHeight w:val="185"/>
                <w:jc w:val="center"/>
              </w:trPr>
              <w:tc>
                <w:tcPr>
                  <w:tcW w:w="529" w:type="dxa"/>
                  <w:tcBorders>
                    <w:top w:val="single" w:sz="4" w:space="0" w:color="auto"/>
                    <w:left w:val="single" w:sz="4" w:space="0" w:color="auto"/>
                    <w:bottom w:val="single" w:sz="4" w:space="0" w:color="auto"/>
                    <w:right w:val="single" w:sz="4" w:space="0" w:color="auto"/>
                  </w:tcBorders>
                  <w:hideMark/>
                </w:tcPr>
                <w:p w14:paraId="472F88A7" w14:textId="77777777" w:rsidR="00C14962" w:rsidRPr="00C14962" w:rsidRDefault="00C14962" w:rsidP="00C14962">
                  <w:pPr>
                    <w:pStyle w:val="TAC"/>
                    <w:rPr>
                      <w:rFonts w:cs="Arial"/>
                      <w:sz w:val="11"/>
                    </w:rPr>
                  </w:pPr>
                  <w:r w:rsidRPr="00C14962">
                    <w:rPr>
                      <w:rFonts w:cs="Arial"/>
                      <w:sz w:val="11"/>
                    </w:rPr>
                    <w:t>E</w:t>
                  </w:r>
                </w:p>
              </w:tc>
              <w:tc>
                <w:tcPr>
                  <w:tcW w:w="1134" w:type="dxa"/>
                  <w:tcBorders>
                    <w:top w:val="single" w:sz="4" w:space="0" w:color="auto"/>
                    <w:left w:val="single" w:sz="4" w:space="0" w:color="auto"/>
                    <w:bottom w:val="single" w:sz="4" w:space="0" w:color="auto"/>
                    <w:right w:val="single" w:sz="4" w:space="0" w:color="auto"/>
                  </w:tcBorders>
                  <w:hideMark/>
                </w:tcPr>
                <w:p w14:paraId="059A401E" w14:textId="77777777" w:rsidR="00C14962" w:rsidRPr="00C14962" w:rsidRDefault="00C14962" w:rsidP="00C14962">
                  <w:pPr>
                    <w:pStyle w:val="TAC"/>
                    <w:rPr>
                      <w:rFonts w:cs="Arial"/>
                      <w:sz w:val="11"/>
                    </w:rPr>
                  </w:pPr>
                  <w:r w:rsidRPr="00C14962">
                    <w:rPr>
                      <w:rFonts w:cs="Arial"/>
                      <w:sz w:val="11"/>
                    </w:rPr>
                    <w:t>NR_FDD_FR1_E</w:t>
                  </w:r>
                </w:p>
              </w:tc>
              <w:tc>
                <w:tcPr>
                  <w:tcW w:w="993" w:type="dxa"/>
                  <w:tcBorders>
                    <w:top w:val="single" w:sz="4" w:space="0" w:color="auto"/>
                    <w:left w:val="single" w:sz="4" w:space="0" w:color="auto"/>
                    <w:bottom w:val="single" w:sz="4" w:space="0" w:color="auto"/>
                    <w:right w:val="single" w:sz="4" w:space="0" w:color="auto"/>
                  </w:tcBorders>
                  <w:hideMark/>
                </w:tcPr>
                <w:p w14:paraId="099A8363" w14:textId="77777777" w:rsidR="00C14962" w:rsidRPr="00C14962" w:rsidRDefault="00C14962" w:rsidP="00C14962">
                  <w:pPr>
                    <w:pStyle w:val="TAC"/>
                    <w:rPr>
                      <w:rFonts w:cs="Arial"/>
                      <w:sz w:val="11"/>
                    </w:rPr>
                  </w:pPr>
                  <w:r w:rsidRPr="00C14962">
                    <w:rPr>
                      <w:rFonts w:cs="Arial"/>
                      <w:sz w:val="11"/>
                    </w:rPr>
                    <w:t>n2, n5, n7</w:t>
                  </w:r>
                </w:p>
              </w:tc>
              <w:tc>
                <w:tcPr>
                  <w:tcW w:w="1275" w:type="dxa"/>
                  <w:tcBorders>
                    <w:top w:val="single" w:sz="4" w:space="0" w:color="auto"/>
                    <w:left w:val="single" w:sz="4" w:space="0" w:color="auto"/>
                    <w:bottom w:val="single" w:sz="4" w:space="0" w:color="auto"/>
                    <w:right w:val="single" w:sz="4" w:space="0" w:color="auto"/>
                  </w:tcBorders>
                  <w:hideMark/>
                </w:tcPr>
                <w:p w14:paraId="07AF2132" w14:textId="77777777" w:rsidR="00C14962" w:rsidRPr="00C14962" w:rsidRDefault="00C14962" w:rsidP="00C14962">
                  <w:pPr>
                    <w:pStyle w:val="TAC"/>
                    <w:rPr>
                      <w:rFonts w:cs="Arial"/>
                      <w:sz w:val="11"/>
                    </w:rPr>
                  </w:pPr>
                  <w:r w:rsidRPr="00C14962">
                    <w:rPr>
                      <w:rFonts w:cs="Arial"/>
                      <w:sz w:val="11"/>
                    </w:rPr>
                    <w:t>NR_TDD_FR1_E</w:t>
                  </w:r>
                </w:p>
              </w:tc>
              <w:tc>
                <w:tcPr>
                  <w:tcW w:w="851" w:type="dxa"/>
                  <w:tcBorders>
                    <w:top w:val="single" w:sz="4" w:space="0" w:color="auto"/>
                    <w:left w:val="single" w:sz="4" w:space="0" w:color="auto"/>
                    <w:bottom w:val="single" w:sz="4" w:space="0" w:color="auto"/>
                    <w:right w:val="single" w:sz="4" w:space="0" w:color="auto"/>
                  </w:tcBorders>
                  <w:hideMark/>
                </w:tcPr>
                <w:p w14:paraId="64991F6D" w14:textId="77777777" w:rsidR="00C14962" w:rsidRPr="00C14962" w:rsidRDefault="00C14962" w:rsidP="00C14962">
                  <w:pPr>
                    <w:pStyle w:val="TAC"/>
                    <w:rPr>
                      <w:rFonts w:cs="Arial"/>
                      <w:sz w:val="11"/>
                    </w:rPr>
                  </w:pPr>
                  <w:r w:rsidRPr="00C14962">
                    <w:rPr>
                      <w:rFonts w:cs="Arial"/>
                      <w:sz w:val="11"/>
                    </w:rPr>
                    <w:t>n41</w:t>
                  </w:r>
                </w:p>
              </w:tc>
              <w:tc>
                <w:tcPr>
                  <w:tcW w:w="1134" w:type="dxa"/>
                  <w:tcBorders>
                    <w:top w:val="single" w:sz="4" w:space="0" w:color="auto"/>
                    <w:left w:val="single" w:sz="4" w:space="0" w:color="auto"/>
                    <w:bottom w:val="single" w:sz="4" w:space="0" w:color="auto"/>
                    <w:right w:val="single" w:sz="4" w:space="0" w:color="auto"/>
                  </w:tcBorders>
                  <w:hideMark/>
                </w:tcPr>
                <w:p w14:paraId="61579580" w14:textId="77777777" w:rsidR="00C14962" w:rsidRPr="00C14962" w:rsidRDefault="00C14962" w:rsidP="00C14962">
                  <w:pPr>
                    <w:pStyle w:val="TAC"/>
                    <w:rPr>
                      <w:rFonts w:cs="Arial"/>
                      <w:sz w:val="11"/>
                    </w:rPr>
                  </w:pPr>
                  <w:r w:rsidRPr="00C14962">
                    <w:rPr>
                      <w:rFonts w:cs="Arial"/>
                      <w:sz w:val="11"/>
                    </w:rPr>
                    <w:t>NR_SDL_FR1_E</w:t>
                  </w:r>
                </w:p>
              </w:tc>
              <w:tc>
                <w:tcPr>
                  <w:tcW w:w="862" w:type="dxa"/>
                  <w:tcBorders>
                    <w:top w:val="single" w:sz="4" w:space="0" w:color="auto"/>
                    <w:left w:val="single" w:sz="4" w:space="0" w:color="auto"/>
                    <w:bottom w:val="single" w:sz="4" w:space="0" w:color="auto"/>
                    <w:right w:val="single" w:sz="4" w:space="0" w:color="auto"/>
                  </w:tcBorders>
                  <w:hideMark/>
                </w:tcPr>
                <w:p w14:paraId="780F47D5" w14:textId="77777777" w:rsidR="00C14962" w:rsidRPr="00C14962" w:rsidRDefault="00C14962" w:rsidP="00C14962">
                  <w:pPr>
                    <w:pStyle w:val="TAC"/>
                    <w:rPr>
                      <w:rFonts w:cs="Arial"/>
                      <w:sz w:val="11"/>
                    </w:rPr>
                  </w:pPr>
                  <w:r w:rsidRPr="00C14962">
                    <w:rPr>
                      <w:rFonts w:cs="Arial"/>
                      <w:sz w:val="11"/>
                    </w:rPr>
                    <w:t>-</w:t>
                  </w:r>
                </w:p>
              </w:tc>
            </w:tr>
            <w:tr w:rsidR="007A0F0B" w:rsidRPr="00C14962" w14:paraId="3DA4AEBA" w14:textId="77777777" w:rsidTr="00D5237E">
              <w:trPr>
                <w:trHeight w:val="192"/>
                <w:jc w:val="center"/>
              </w:trPr>
              <w:tc>
                <w:tcPr>
                  <w:tcW w:w="529" w:type="dxa"/>
                  <w:tcBorders>
                    <w:top w:val="single" w:sz="4" w:space="0" w:color="auto"/>
                    <w:left w:val="single" w:sz="4" w:space="0" w:color="auto"/>
                    <w:bottom w:val="single" w:sz="4" w:space="0" w:color="auto"/>
                    <w:right w:val="single" w:sz="4" w:space="0" w:color="auto"/>
                  </w:tcBorders>
                  <w:hideMark/>
                </w:tcPr>
                <w:p w14:paraId="281C96C2" w14:textId="77777777" w:rsidR="00C14962" w:rsidRPr="00C14962" w:rsidRDefault="00C14962" w:rsidP="00C14962">
                  <w:pPr>
                    <w:pStyle w:val="TAC"/>
                    <w:rPr>
                      <w:rFonts w:cs="Arial"/>
                      <w:sz w:val="11"/>
                    </w:rPr>
                  </w:pPr>
                  <w:r w:rsidRPr="00C14962">
                    <w:rPr>
                      <w:rFonts w:cs="Arial"/>
                      <w:sz w:val="11"/>
                    </w:rPr>
                    <w:t>F</w:t>
                  </w:r>
                </w:p>
              </w:tc>
              <w:tc>
                <w:tcPr>
                  <w:tcW w:w="1134" w:type="dxa"/>
                  <w:tcBorders>
                    <w:top w:val="single" w:sz="4" w:space="0" w:color="auto"/>
                    <w:left w:val="single" w:sz="4" w:space="0" w:color="auto"/>
                    <w:bottom w:val="single" w:sz="4" w:space="0" w:color="auto"/>
                    <w:right w:val="single" w:sz="4" w:space="0" w:color="auto"/>
                  </w:tcBorders>
                  <w:hideMark/>
                </w:tcPr>
                <w:p w14:paraId="6BD064C5" w14:textId="77777777" w:rsidR="00C14962" w:rsidRPr="00C14962" w:rsidRDefault="00C14962" w:rsidP="00C14962">
                  <w:pPr>
                    <w:pStyle w:val="TAC"/>
                    <w:rPr>
                      <w:rFonts w:cs="Arial"/>
                      <w:sz w:val="11"/>
                    </w:rPr>
                  </w:pPr>
                  <w:r w:rsidRPr="00C14962">
                    <w:rPr>
                      <w:rFonts w:cs="Arial"/>
                      <w:sz w:val="11"/>
                    </w:rPr>
                    <w:t>NR_FDD_FR1_F</w:t>
                  </w:r>
                </w:p>
              </w:tc>
              <w:tc>
                <w:tcPr>
                  <w:tcW w:w="993" w:type="dxa"/>
                  <w:tcBorders>
                    <w:top w:val="single" w:sz="4" w:space="0" w:color="auto"/>
                    <w:left w:val="single" w:sz="4" w:space="0" w:color="auto"/>
                    <w:bottom w:val="single" w:sz="4" w:space="0" w:color="auto"/>
                    <w:right w:val="single" w:sz="4" w:space="0" w:color="auto"/>
                  </w:tcBorders>
                  <w:hideMark/>
                </w:tcPr>
                <w:p w14:paraId="34B6C0AB" w14:textId="77777777" w:rsidR="00C14962" w:rsidRPr="00C14962" w:rsidRDefault="00C14962" w:rsidP="00C14962">
                  <w:pPr>
                    <w:pStyle w:val="TAC"/>
                    <w:rPr>
                      <w:rFonts w:cs="Arial"/>
                      <w:sz w:val="11"/>
                    </w:rPr>
                  </w:pPr>
                  <w:r w:rsidRPr="00C14962">
                    <w:rPr>
                      <w:rFonts w:cs="Arial"/>
                      <w:sz w:val="11"/>
                    </w:rPr>
                    <w:t>-</w:t>
                  </w:r>
                </w:p>
              </w:tc>
              <w:tc>
                <w:tcPr>
                  <w:tcW w:w="1275" w:type="dxa"/>
                  <w:tcBorders>
                    <w:top w:val="single" w:sz="4" w:space="0" w:color="auto"/>
                    <w:left w:val="single" w:sz="4" w:space="0" w:color="auto"/>
                    <w:bottom w:val="single" w:sz="4" w:space="0" w:color="auto"/>
                    <w:right w:val="single" w:sz="4" w:space="0" w:color="auto"/>
                  </w:tcBorders>
                  <w:hideMark/>
                </w:tcPr>
                <w:p w14:paraId="620A3790" w14:textId="77777777" w:rsidR="00C14962" w:rsidRPr="00C14962" w:rsidRDefault="00C14962" w:rsidP="00C14962">
                  <w:pPr>
                    <w:pStyle w:val="TAC"/>
                    <w:rPr>
                      <w:rFonts w:cs="Arial"/>
                      <w:sz w:val="11"/>
                    </w:rPr>
                  </w:pPr>
                  <w:r w:rsidRPr="00C14962">
                    <w:rPr>
                      <w:rFonts w:cs="Arial"/>
                      <w:sz w:val="11"/>
                    </w:rPr>
                    <w:t>NR_TDD_FR1_F</w:t>
                  </w:r>
                </w:p>
              </w:tc>
              <w:tc>
                <w:tcPr>
                  <w:tcW w:w="851" w:type="dxa"/>
                  <w:tcBorders>
                    <w:top w:val="single" w:sz="4" w:space="0" w:color="auto"/>
                    <w:left w:val="single" w:sz="4" w:space="0" w:color="auto"/>
                    <w:bottom w:val="single" w:sz="4" w:space="0" w:color="auto"/>
                    <w:right w:val="single" w:sz="4" w:space="0" w:color="auto"/>
                  </w:tcBorders>
                  <w:hideMark/>
                </w:tcPr>
                <w:p w14:paraId="3D02682E" w14:textId="77777777" w:rsidR="00C14962" w:rsidRPr="00C14962" w:rsidRDefault="00C14962" w:rsidP="00C14962">
                  <w:pPr>
                    <w:pStyle w:val="TAC"/>
                    <w:rPr>
                      <w:rFonts w:cs="Arial"/>
                      <w:sz w:val="11"/>
                    </w:rPr>
                  </w:pPr>
                  <w:r w:rsidRPr="00C14962">
                    <w:rPr>
                      <w:rFonts w:cs="Arial"/>
                      <w:sz w:val="11"/>
                    </w:rPr>
                    <w:t>-</w:t>
                  </w:r>
                </w:p>
              </w:tc>
              <w:tc>
                <w:tcPr>
                  <w:tcW w:w="1134" w:type="dxa"/>
                  <w:tcBorders>
                    <w:top w:val="single" w:sz="4" w:space="0" w:color="auto"/>
                    <w:left w:val="single" w:sz="4" w:space="0" w:color="auto"/>
                    <w:bottom w:val="single" w:sz="4" w:space="0" w:color="auto"/>
                    <w:right w:val="single" w:sz="4" w:space="0" w:color="auto"/>
                  </w:tcBorders>
                  <w:hideMark/>
                </w:tcPr>
                <w:p w14:paraId="20637086" w14:textId="77777777" w:rsidR="00C14962" w:rsidRPr="00C14962" w:rsidRDefault="00C14962" w:rsidP="00C14962">
                  <w:pPr>
                    <w:pStyle w:val="TAC"/>
                    <w:rPr>
                      <w:rFonts w:cs="Arial"/>
                      <w:sz w:val="11"/>
                    </w:rPr>
                  </w:pPr>
                  <w:r w:rsidRPr="00C14962">
                    <w:rPr>
                      <w:rFonts w:cs="Arial"/>
                      <w:sz w:val="11"/>
                    </w:rPr>
                    <w:t>NR_SDL_FR1_F</w:t>
                  </w:r>
                </w:p>
              </w:tc>
              <w:tc>
                <w:tcPr>
                  <w:tcW w:w="862" w:type="dxa"/>
                  <w:tcBorders>
                    <w:top w:val="single" w:sz="4" w:space="0" w:color="auto"/>
                    <w:left w:val="single" w:sz="4" w:space="0" w:color="auto"/>
                    <w:bottom w:val="single" w:sz="4" w:space="0" w:color="auto"/>
                    <w:right w:val="single" w:sz="4" w:space="0" w:color="auto"/>
                  </w:tcBorders>
                  <w:hideMark/>
                </w:tcPr>
                <w:p w14:paraId="21E086EB" w14:textId="77777777" w:rsidR="00C14962" w:rsidRPr="00C14962" w:rsidRDefault="00C14962" w:rsidP="00C14962">
                  <w:pPr>
                    <w:pStyle w:val="TAC"/>
                    <w:rPr>
                      <w:rFonts w:cs="Arial"/>
                      <w:sz w:val="11"/>
                    </w:rPr>
                  </w:pPr>
                  <w:r w:rsidRPr="00C14962">
                    <w:rPr>
                      <w:rFonts w:cs="Arial"/>
                      <w:sz w:val="11"/>
                    </w:rPr>
                    <w:t>-</w:t>
                  </w:r>
                </w:p>
              </w:tc>
            </w:tr>
            <w:tr w:rsidR="007A0F0B" w:rsidRPr="00C14962" w14:paraId="10535CC6" w14:textId="77777777" w:rsidTr="00D5237E">
              <w:trPr>
                <w:trHeight w:val="379"/>
                <w:jc w:val="center"/>
              </w:trPr>
              <w:tc>
                <w:tcPr>
                  <w:tcW w:w="529" w:type="dxa"/>
                  <w:tcBorders>
                    <w:top w:val="single" w:sz="4" w:space="0" w:color="auto"/>
                    <w:left w:val="single" w:sz="4" w:space="0" w:color="auto"/>
                    <w:bottom w:val="single" w:sz="4" w:space="0" w:color="auto"/>
                    <w:right w:val="single" w:sz="4" w:space="0" w:color="auto"/>
                  </w:tcBorders>
                  <w:hideMark/>
                </w:tcPr>
                <w:p w14:paraId="71CFE8BD" w14:textId="77777777" w:rsidR="00C14962" w:rsidRPr="00C14962" w:rsidRDefault="00C14962" w:rsidP="00C14962">
                  <w:pPr>
                    <w:pStyle w:val="TAC"/>
                    <w:rPr>
                      <w:rFonts w:cs="Arial"/>
                      <w:sz w:val="11"/>
                    </w:rPr>
                  </w:pPr>
                  <w:r w:rsidRPr="00C14962">
                    <w:rPr>
                      <w:rFonts w:cs="Arial"/>
                      <w:sz w:val="11"/>
                    </w:rPr>
                    <w:t>G</w:t>
                  </w:r>
                </w:p>
              </w:tc>
              <w:tc>
                <w:tcPr>
                  <w:tcW w:w="1134" w:type="dxa"/>
                  <w:tcBorders>
                    <w:top w:val="single" w:sz="4" w:space="0" w:color="auto"/>
                    <w:left w:val="single" w:sz="4" w:space="0" w:color="auto"/>
                    <w:bottom w:val="single" w:sz="4" w:space="0" w:color="auto"/>
                    <w:right w:val="single" w:sz="4" w:space="0" w:color="auto"/>
                  </w:tcBorders>
                  <w:hideMark/>
                </w:tcPr>
                <w:p w14:paraId="50208C53" w14:textId="77777777" w:rsidR="00C14962" w:rsidRPr="00C14962" w:rsidRDefault="00C14962" w:rsidP="00C14962">
                  <w:pPr>
                    <w:pStyle w:val="TAC"/>
                    <w:rPr>
                      <w:rFonts w:cs="Arial"/>
                      <w:sz w:val="11"/>
                    </w:rPr>
                  </w:pPr>
                  <w:r w:rsidRPr="00C14962">
                    <w:rPr>
                      <w:rFonts w:cs="Arial"/>
                      <w:sz w:val="11"/>
                    </w:rPr>
                    <w:t>NR_FDD_FR1_G</w:t>
                  </w:r>
                </w:p>
              </w:tc>
              <w:tc>
                <w:tcPr>
                  <w:tcW w:w="993" w:type="dxa"/>
                  <w:tcBorders>
                    <w:top w:val="single" w:sz="4" w:space="0" w:color="auto"/>
                    <w:left w:val="single" w:sz="4" w:space="0" w:color="auto"/>
                    <w:bottom w:val="single" w:sz="4" w:space="0" w:color="auto"/>
                    <w:right w:val="single" w:sz="4" w:space="0" w:color="auto"/>
                  </w:tcBorders>
                  <w:hideMark/>
                </w:tcPr>
                <w:p w14:paraId="0BB43B20" w14:textId="77777777" w:rsidR="00C14962" w:rsidRPr="00C14962" w:rsidRDefault="00C14962" w:rsidP="00C14962">
                  <w:pPr>
                    <w:pStyle w:val="TAC"/>
                    <w:rPr>
                      <w:rFonts w:cs="Arial"/>
                      <w:sz w:val="11"/>
                    </w:rPr>
                  </w:pPr>
                  <w:r w:rsidRPr="00C14962">
                    <w:rPr>
                      <w:rFonts w:cs="Arial"/>
                      <w:sz w:val="11"/>
                    </w:rPr>
                    <w:t>n3, n8, n12, n20, n71</w:t>
                  </w:r>
                </w:p>
              </w:tc>
              <w:tc>
                <w:tcPr>
                  <w:tcW w:w="1275" w:type="dxa"/>
                  <w:tcBorders>
                    <w:top w:val="single" w:sz="4" w:space="0" w:color="auto"/>
                    <w:left w:val="single" w:sz="4" w:space="0" w:color="auto"/>
                    <w:bottom w:val="single" w:sz="4" w:space="0" w:color="auto"/>
                    <w:right w:val="single" w:sz="4" w:space="0" w:color="auto"/>
                  </w:tcBorders>
                  <w:hideMark/>
                </w:tcPr>
                <w:p w14:paraId="1C4CEE7A" w14:textId="77777777" w:rsidR="00C14962" w:rsidRPr="00C14962" w:rsidRDefault="00C14962" w:rsidP="00C14962">
                  <w:pPr>
                    <w:pStyle w:val="TAC"/>
                    <w:rPr>
                      <w:rFonts w:cs="Arial"/>
                      <w:sz w:val="11"/>
                    </w:rPr>
                  </w:pPr>
                  <w:r w:rsidRPr="00C14962">
                    <w:rPr>
                      <w:rFonts w:cs="Arial"/>
                      <w:sz w:val="11"/>
                    </w:rPr>
                    <w:t>NR_TDD_FR1_G</w:t>
                  </w:r>
                </w:p>
              </w:tc>
              <w:tc>
                <w:tcPr>
                  <w:tcW w:w="851" w:type="dxa"/>
                  <w:tcBorders>
                    <w:top w:val="single" w:sz="4" w:space="0" w:color="auto"/>
                    <w:left w:val="single" w:sz="4" w:space="0" w:color="auto"/>
                    <w:bottom w:val="single" w:sz="4" w:space="0" w:color="auto"/>
                    <w:right w:val="single" w:sz="4" w:space="0" w:color="auto"/>
                  </w:tcBorders>
                  <w:hideMark/>
                </w:tcPr>
                <w:p w14:paraId="4E658C78" w14:textId="77777777" w:rsidR="00C14962" w:rsidRPr="00C14962" w:rsidRDefault="00C14962" w:rsidP="00C14962">
                  <w:pPr>
                    <w:pStyle w:val="TAC"/>
                    <w:rPr>
                      <w:rFonts w:cs="Arial"/>
                      <w:sz w:val="11"/>
                    </w:rPr>
                  </w:pPr>
                  <w:r w:rsidRPr="00C14962">
                    <w:rPr>
                      <w:rFonts w:cs="Arial"/>
                      <w:sz w:val="11"/>
                    </w:rPr>
                    <w:t>-</w:t>
                  </w:r>
                </w:p>
              </w:tc>
              <w:tc>
                <w:tcPr>
                  <w:tcW w:w="1134" w:type="dxa"/>
                  <w:tcBorders>
                    <w:top w:val="single" w:sz="4" w:space="0" w:color="auto"/>
                    <w:left w:val="single" w:sz="4" w:space="0" w:color="auto"/>
                    <w:bottom w:val="single" w:sz="4" w:space="0" w:color="auto"/>
                    <w:right w:val="single" w:sz="4" w:space="0" w:color="auto"/>
                  </w:tcBorders>
                  <w:hideMark/>
                </w:tcPr>
                <w:p w14:paraId="28CAC2BE" w14:textId="77777777" w:rsidR="00C14962" w:rsidRPr="00C14962" w:rsidRDefault="00C14962" w:rsidP="00C14962">
                  <w:pPr>
                    <w:pStyle w:val="TAC"/>
                    <w:rPr>
                      <w:rFonts w:cs="Arial"/>
                      <w:sz w:val="11"/>
                    </w:rPr>
                  </w:pPr>
                  <w:r w:rsidRPr="00C14962">
                    <w:rPr>
                      <w:rFonts w:cs="Arial"/>
                      <w:sz w:val="11"/>
                    </w:rPr>
                    <w:t>NR_SDL_FR1_G</w:t>
                  </w:r>
                </w:p>
              </w:tc>
              <w:tc>
                <w:tcPr>
                  <w:tcW w:w="862" w:type="dxa"/>
                  <w:tcBorders>
                    <w:top w:val="single" w:sz="4" w:space="0" w:color="auto"/>
                    <w:left w:val="single" w:sz="4" w:space="0" w:color="auto"/>
                    <w:bottom w:val="single" w:sz="4" w:space="0" w:color="auto"/>
                    <w:right w:val="single" w:sz="4" w:space="0" w:color="auto"/>
                  </w:tcBorders>
                  <w:hideMark/>
                </w:tcPr>
                <w:p w14:paraId="059DC320" w14:textId="77777777" w:rsidR="00C14962" w:rsidRPr="00C14962" w:rsidRDefault="00C14962" w:rsidP="00C14962">
                  <w:pPr>
                    <w:pStyle w:val="TAC"/>
                    <w:rPr>
                      <w:rFonts w:cs="Arial"/>
                      <w:sz w:val="11"/>
                    </w:rPr>
                  </w:pPr>
                  <w:r w:rsidRPr="00C14962">
                    <w:rPr>
                      <w:rFonts w:cs="Arial"/>
                      <w:sz w:val="11"/>
                    </w:rPr>
                    <w:t>-</w:t>
                  </w:r>
                </w:p>
              </w:tc>
            </w:tr>
            <w:tr w:rsidR="007A0F0B" w:rsidRPr="00C14962" w14:paraId="10757E87" w14:textId="77777777" w:rsidTr="00D5237E">
              <w:trPr>
                <w:trHeight w:val="185"/>
                <w:jc w:val="center"/>
              </w:trPr>
              <w:tc>
                <w:tcPr>
                  <w:tcW w:w="529" w:type="dxa"/>
                  <w:tcBorders>
                    <w:top w:val="single" w:sz="4" w:space="0" w:color="auto"/>
                    <w:left w:val="single" w:sz="4" w:space="0" w:color="auto"/>
                    <w:bottom w:val="single" w:sz="4" w:space="0" w:color="auto"/>
                    <w:right w:val="single" w:sz="4" w:space="0" w:color="auto"/>
                  </w:tcBorders>
                  <w:hideMark/>
                </w:tcPr>
                <w:p w14:paraId="691AC99B" w14:textId="77777777" w:rsidR="00C14962" w:rsidRPr="00C14962" w:rsidRDefault="00C14962" w:rsidP="00C14962">
                  <w:pPr>
                    <w:pStyle w:val="TAC"/>
                    <w:rPr>
                      <w:rFonts w:cs="Arial"/>
                      <w:sz w:val="11"/>
                    </w:rPr>
                  </w:pPr>
                  <w:r w:rsidRPr="00C14962">
                    <w:rPr>
                      <w:rFonts w:cs="Arial"/>
                      <w:sz w:val="11"/>
                    </w:rPr>
                    <w:t>H</w:t>
                  </w:r>
                </w:p>
              </w:tc>
              <w:tc>
                <w:tcPr>
                  <w:tcW w:w="1134" w:type="dxa"/>
                  <w:tcBorders>
                    <w:top w:val="single" w:sz="4" w:space="0" w:color="auto"/>
                    <w:left w:val="single" w:sz="4" w:space="0" w:color="auto"/>
                    <w:bottom w:val="single" w:sz="4" w:space="0" w:color="auto"/>
                    <w:right w:val="single" w:sz="4" w:space="0" w:color="auto"/>
                  </w:tcBorders>
                  <w:hideMark/>
                </w:tcPr>
                <w:p w14:paraId="43B5298F" w14:textId="77777777" w:rsidR="00C14962" w:rsidRPr="00C14962" w:rsidRDefault="00C14962" w:rsidP="00C14962">
                  <w:pPr>
                    <w:pStyle w:val="TAC"/>
                    <w:rPr>
                      <w:rFonts w:cs="Arial"/>
                      <w:sz w:val="11"/>
                    </w:rPr>
                  </w:pPr>
                  <w:r w:rsidRPr="00C14962">
                    <w:rPr>
                      <w:rFonts w:cs="Arial"/>
                      <w:sz w:val="11"/>
                    </w:rPr>
                    <w:t>NR_FDD_FR1_H</w:t>
                  </w:r>
                </w:p>
              </w:tc>
              <w:tc>
                <w:tcPr>
                  <w:tcW w:w="993" w:type="dxa"/>
                  <w:tcBorders>
                    <w:top w:val="single" w:sz="4" w:space="0" w:color="auto"/>
                    <w:left w:val="single" w:sz="4" w:space="0" w:color="auto"/>
                    <w:bottom w:val="single" w:sz="4" w:space="0" w:color="auto"/>
                    <w:right w:val="single" w:sz="4" w:space="0" w:color="auto"/>
                  </w:tcBorders>
                  <w:hideMark/>
                </w:tcPr>
                <w:p w14:paraId="18081C28" w14:textId="77777777" w:rsidR="00C14962" w:rsidRPr="00C14962" w:rsidRDefault="00C14962" w:rsidP="00C14962">
                  <w:pPr>
                    <w:pStyle w:val="TAC"/>
                    <w:rPr>
                      <w:rFonts w:cs="Arial"/>
                      <w:sz w:val="11"/>
                    </w:rPr>
                  </w:pPr>
                  <w:r w:rsidRPr="00C14962">
                    <w:rPr>
                      <w:rFonts w:cs="Arial"/>
                      <w:sz w:val="11"/>
                    </w:rPr>
                    <w:t>n25</w:t>
                  </w:r>
                </w:p>
              </w:tc>
              <w:tc>
                <w:tcPr>
                  <w:tcW w:w="1275" w:type="dxa"/>
                  <w:tcBorders>
                    <w:top w:val="single" w:sz="4" w:space="0" w:color="auto"/>
                    <w:left w:val="single" w:sz="4" w:space="0" w:color="auto"/>
                    <w:bottom w:val="single" w:sz="4" w:space="0" w:color="auto"/>
                    <w:right w:val="single" w:sz="4" w:space="0" w:color="auto"/>
                  </w:tcBorders>
                  <w:hideMark/>
                </w:tcPr>
                <w:p w14:paraId="0A2CEFC5" w14:textId="77777777" w:rsidR="00C14962" w:rsidRPr="00C14962" w:rsidRDefault="00C14962" w:rsidP="00C14962">
                  <w:pPr>
                    <w:pStyle w:val="TAC"/>
                    <w:rPr>
                      <w:rFonts w:cs="Arial"/>
                      <w:sz w:val="11"/>
                    </w:rPr>
                  </w:pPr>
                  <w:r w:rsidRPr="00C14962">
                    <w:rPr>
                      <w:rFonts w:cs="Arial"/>
                      <w:sz w:val="11"/>
                    </w:rPr>
                    <w:t>NR_TDD_FR1_H</w:t>
                  </w:r>
                </w:p>
              </w:tc>
              <w:tc>
                <w:tcPr>
                  <w:tcW w:w="851" w:type="dxa"/>
                  <w:tcBorders>
                    <w:top w:val="single" w:sz="4" w:space="0" w:color="auto"/>
                    <w:left w:val="single" w:sz="4" w:space="0" w:color="auto"/>
                    <w:bottom w:val="single" w:sz="4" w:space="0" w:color="auto"/>
                    <w:right w:val="single" w:sz="4" w:space="0" w:color="auto"/>
                  </w:tcBorders>
                  <w:hideMark/>
                </w:tcPr>
                <w:p w14:paraId="78F705BF" w14:textId="77777777" w:rsidR="00C14962" w:rsidRPr="00C14962" w:rsidRDefault="00C14962" w:rsidP="00C14962">
                  <w:pPr>
                    <w:pStyle w:val="TAC"/>
                    <w:rPr>
                      <w:rFonts w:cs="Arial"/>
                      <w:sz w:val="11"/>
                    </w:rPr>
                  </w:pPr>
                  <w:r w:rsidRPr="00C14962">
                    <w:rPr>
                      <w:rFonts w:cs="Arial"/>
                      <w:sz w:val="11"/>
                    </w:rPr>
                    <w:t>-</w:t>
                  </w:r>
                </w:p>
              </w:tc>
              <w:tc>
                <w:tcPr>
                  <w:tcW w:w="1134" w:type="dxa"/>
                  <w:tcBorders>
                    <w:top w:val="single" w:sz="4" w:space="0" w:color="auto"/>
                    <w:left w:val="single" w:sz="4" w:space="0" w:color="auto"/>
                    <w:bottom w:val="single" w:sz="4" w:space="0" w:color="auto"/>
                    <w:right w:val="single" w:sz="4" w:space="0" w:color="auto"/>
                  </w:tcBorders>
                  <w:hideMark/>
                </w:tcPr>
                <w:p w14:paraId="37A45E88" w14:textId="77777777" w:rsidR="00C14962" w:rsidRPr="00C14962" w:rsidRDefault="00C14962" w:rsidP="00C14962">
                  <w:pPr>
                    <w:pStyle w:val="TAC"/>
                    <w:rPr>
                      <w:rFonts w:cs="Arial"/>
                      <w:sz w:val="11"/>
                    </w:rPr>
                  </w:pPr>
                  <w:r w:rsidRPr="00C14962">
                    <w:rPr>
                      <w:rFonts w:cs="Arial"/>
                      <w:sz w:val="11"/>
                    </w:rPr>
                    <w:t>NR_SDL_FR1_H</w:t>
                  </w:r>
                </w:p>
              </w:tc>
              <w:tc>
                <w:tcPr>
                  <w:tcW w:w="862" w:type="dxa"/>
                  <w:tcBorders>
                    <w:top w:val="single" w:sz="4" w:space="0" w:color="auto"/>
                    <w:left w:val="single" w:sz="4" w:space="0" w:color="auto"/>
                    <w:bottom w:val="single" w:sz="4" w:space="0" w:color="auto"/>
                    <w:right w:val="single" w:sz="4" w:space="0" w:color="auto"/>
                  </w:tcBorders>
                  <w:hideMark/>
                </w:tcPr>
                <w:p w14:paraId="37CB61D8" w14:textId="77777777" w:rsidR="00C14962" w:rsidRPr="00C14962" w:rsidRDefault="00C14962" w:rsidP="00C14962">
                  <w:pPr>
                    <w:pStyle w:val="TAC"/>
                    <w:rPr>
                      <w:rFonts w:cs="Arial"/>
                      <w:sz w:val="11"/>
                    </w:rPr>
                  </w:pPr>
                  <w:r w:rsidRPr="00C14962">
                    <w:rPr>
                      <w:rFonts w:cs="Arial"/>
                      <w:sz w:val="11"/>
                    </w:rPr>
                    <w:t>-</w:t>
                  </w:r>
                </w:p>
              </w:tc>
            </w:tr>
            <w:tr w:rsidR="00C14962" w:rsidRPr="00C14962" w14:paraId="3F9EFFF5" w14:textId="77777777" w:rsidTr="00731DA8">
              <w:trPr>
                <w:trHeight w:val="830"/>
                <w:jc w:val="center"/>
              </w:trPr>
              <w:tc>
                <w:tcPr>
                  <w:tcW w:w="6783" w:type="dxa"/>
                  <w:gridSpan w:val="7"/>
                  <w:tcBorders>
                    <w:top w:val="single" w:sz="4" w:space="0" w:color="auto"/>
                    <w:left w:val="single" w:sz="4" w:space="0" w:color="auto"/>
                    <w:bottom w:val="single" w:sz="4" w:space="0" w:color="auto"/>
                    <w:right w:val="single" w:sz="4" w:space="0" w:color="auto"/>
                  </w:tcBorders>
                  <w:hideMark/>
                </w:tcPr>
                <w:p w14:paraId="0683B978" w14:textId="77777777" w:rsidR="00C14962" w:rsidRPr="00C14962" w:rsidRDefault="00C14962" w:rsidP="00C14962">
                  <w:pPr>
                    <w:pStyle w:val="TAN"/>
                    <w:rPr>
                      <w:sz w:val="11"/>
                    </w:rPr>
                  </w:pPr>
                  <w:r w:rsidRPr="00C14962">
                    <w:rPr>
                      <w:sz w:val="11"/>
                    </w:rPr>
                    <w:t>NOTE 1:</w:t>
                  </w:r>
                  <w:r w:rsidRPr="00C14962">
                    <w:rPr>
                      <w:sz w:val="11"/>
                      <w:lang w:val="en-US" w:eastAsia="ko-KR"/>
                    </w:rPr>
                    <w:tab/>
                  </w:r>
                  <w:r w:rsidRPr="00C14962">
                    <w:rPr>
                      <w:sz w:val="11"/>
                    </w:rPr>
                    <w:t>Except 3.8 GHz to 4.2 GHz.</w:t>
                  </w:r>
                </w:p>
                <w:p w14:paraId="066EDB75" w14:textId="77777777" w:rsidR="00C14962" w:rsidRPr="00C14962" w:rsidRDefault="00C14962" w:rsidP="00C14962">
                  <w:pPr>
                    <w:pStyle w:val="TAN"/>
                    <w:rPr>
                      <w:sz w:val="11"/>
                    </w:rPr>
                  </w:pPr>
                  <w:r w:rsidRPr="00C14962">
                    <w:rPr>
                      <w:sz w:val="11"/>
                    </w:rPr>
                    <w:t>NOTE 2:</w:t>
                  </w:r>
                  <w:r w:rsidRPr="00C14962">
                    <w:rPr>
                      <w:sz w:val="11"/>
                      <w:lang w:val="en-US" w:eastAsia="ko-KR"/>
                    </w:rPr>
                    <w:tab/>
                  </w:r>
                  <w:r w:rsidRPr="00C14962">
                    <w:rPr>
                      <w:sz w:val="11"/>
                    </w:rPr>
                    <w:t>Only 3.8 GHz to 4.2 GHz.</w:t>
                  </w:r>
                </w:p>
                <w:p w14:paraId="65E5C715" w14:textId="77777777" w:rsidR="00C14962" w:rsidRPr="00C14962" w:rsidRDefault="00C14962" w:rsidP="00C14962">
                  <w:pPr>
                    <w:pStyle w:val="TAN"/>
                    <w:rPr>
                      <w:sz w:val="11"/>
                      <w:lang w:eastAsia="ja-JP"/>
                    </w:rPr>
                  </w:pPr>
                  <w:r w:rsidRPr="00C14962">
                    <w:rPr>
                      <w:sz w:val="11"/>
                    </w:rPr>
                    <w:t>NOTE 3:</w:t>
                  </w:r>
                  <w:r w:rsidRPr="00C14962">
                    <w:rPr>
                      <w:sz w:val="11"/>
                      <w:lang w:val="en-US" w:eastAsia="ko-KR"/>
                    </w:rPr>
                    <w:tab/>
                  </w:r>
                  <w:r w:rsidRPr="00C14962">
                    <w:rPr>
                      <w:sz w:val="11"/>
                    </w:rPr>
                    <w:t xml:space="preserve">Except </w:t>
                  </w:r>
                  <w:r w:rsidRPr="00C14962">
                    <w:rPr>
                      <w:sz w:val="11"/>
                      <w:lang w:eastAsia="ja-JP"/>
                    </w:rPr>
                    <w:t xml:space="preserve">1475.9 MHz to 1510.9 </w:t>
                  </w:r>
                  <w:proofErr w:type="spellStart"/>
                  <w:r w:rsidRPr="00C14962">
                    <w:rPr>
                      <w:sz w:val="11"/>
                      <w:lang w:eastAsia="ja-JP"/>
                    </w:rPr>
                    <w:t>MHz.</w:t>
                  </w:r>
                  <w:proofErr w:type="spellEnd"/>
                </w:p>
                <w:p w14:paraId="3B135795" w14:textId="77777777" w:rsidR="00C14962" w:rsidRPr="00C14962" w:rsidRDefault="00C14962" w:rsidP="00C14962">
                  <w:pPr>
                    <w:pStyle w:val="TAN"/>
                    <w:rPr>
                      <w:sz w:val="11"/>
                      <w:lang w:eastAsia="ja-JP"/>
                    </w:rPr>
                  </w:pPr>
                  <w:r w:rsidRPr="00C14962">
                    <w:rPr>
                      <w:sz w:val="11"/>
                    </w:rPr>
                    <w:t>NOTE 4:</w:t>
                  </w:r>
                  <w:r w:rsidRPr="00C14962">
                    <w:rPr>
                      <w:sz w:val="11"/>
                      <w:lang w:val="en-US" w:eastAsia="ko-KR"/>
                    </w:rPr>
                    <w:tab/>
                  </w:r>
                  <w:r w:rsidRPr="00C14962">
                    <w:rPr>
                      <w:sz w:val="11"/>
                    </w:rPr>
                    <w:t xml:space="preserve">Only when the band is confined in </w:t>
                  </w:r>
                  <w:r w:rsidRPr="00C14962">
                    <w:rPr>
                      <w:sz w:val="11"/>
                      <w:lang w:eastAsia="ja-JP"/>
                    </w:rPr>
                    <w:t xml:space="preserve">1475.9 MHz to 1510.9 </w:t>
                  </w:r>
                  <w:proofErr w:type="spellStart"/>
                  <w:r w:rsidRPr="00C14962">
                    <w:rPr>
                      <w:sz w:val="11"/>
                      <w:lang w:eastAsia="ja-JP"/>
                    </w:rPr>
                    <w:t>MHz.</w:t>
                  </w:r>
                  <w:proofErr w:type="spellEnd"/>
                </w:p>
                <w:p w14:paraId="7013B8A2" w14:textId="77777777" w:rsidR="00C14962" w:rsidRPr="00C14962" w:rsidRDefault="00C14962" w:rsidP="00C14962">
                  <w:pPr>
                    <w:pStyle w:val="TAN"/>
                    <w:rPr>
                      <w:sz w:val="11"/>
                    </w:rPr>
                  </w:pPr>
                  <w:r w:rsidRPr="00C14962">
                    <w:rPr>
                      <w:sz w:val="11"/>
                    </w:rPr>
                    <w:t>NOTE 5:</w:t>
                  </w:r>
                  <w:r w:rsidRPr="00C14962">
                    <w:rPr>
                      <w:sz w:val="11"/>
                      <w:lang w:val="en-US" w:eastAsia="ko-KR"/>
                    </w:rPr>
                    <w:tab/>
                  </w:r>
                  <w:r w:rsidRPr="00C14962">
                    <w:rPr>
                      <w:sz w:val="11"/>
                    </w:rPr>
                    <w:t>These bands are used only in NR carrier aggregation with other NR bands according to NR CA band combinations specified in TS 38.101-1 [18] and TS 38.101-3 [20].</w:t>
                  </w:r>
                  <w:bookmarkStart w:id="1" w:name="_GoBack"/>
                  <w:bookmarkEnd w:id="1"/>
                </w:p>
              </w:tc>
            </w:tr>
          </w:tbl>
          <w:p w14:paraId="7B58BCB3" w14:textId="10477B8D" w:rsidR="00C14962" w:rsidRPr="00C14962" w:rsidRDefault="00C14962" w:rsidP="00C14962">
            <w:pPr>
              <w:pStyle w:val="CRCoverPage"/>
              <w:spacing w:after="0"/>
              <w:rPr>
                <w:rFonts w:cs="Arial"/>
                <w:noProof/>
                <w:lang w:val="en-US"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494D97" w:rsidRDefault="005F672A" w:rsidP="002A726E">
            <w:pPr>
              <w:pStyle w:val="CRCoverPage"/>
              <w:spacing w:after="0"/>
              <w:rPr>
                <w:noProof/>
                <w:sz w:val="8"/>
                <w:szCs w:val="8"/>
                <w:highlight w:val="cyan"/>
              </w:rPr>
            </w:pPr>
          </w:p>
        </w:tc>
      </w:tr>
      <w:tr w:rsidR="008C63FE" w14:paraId="4F80FE68" w14:textId="77777777" w:rsidTr="002A726E">
        <w:tc>
          <w:tcPr>
            <w:tcW w:w="2694" w:type="dxa"/>
            <w:gridSpan w:val="2"/>
            <w:tcBorders>
              <w:left w:val="single" w:sz="4" w:space="0" w:color="auto"/>
            </w:tcBorders>
          </w:tcPr>
          <w:p w14:paraId="119700A5" w14:textId="77777777" w:rsidR="008C63FE" w:rsidRPr="00591B9B" w:rsidRDefault="008C63FE" w:rsidP="008C63FE">
            <w:pPr>
              <w:pStyle w:val="CRCoverPage"/>
              <w:tabs>
                <w:tab w:val="right" w:pos="2184"/>
              </w:tabs>
              <w:spacing w:after="0"/>
              <w:rPr>
                <w:b/>
                <w:i/>
                <w:noProof/>
              </w:rPr>
            </w:pPr>
            <w:r w:rsidRPr="00591B9B">
              <w:rPr>
                <w:b/>
                <w:i/>
                <w:noProof/>
              </w:rPr>
              <w:t>Summary of change:</w:t>
            </w:r>
          </w:p>
        </w:tc>
        <w:tc>
          <w:tcPr>
            <w:tcW w:w="6946" w:type="dxa"/>
            <w:gridSpan w:val="9"/>
            <w:tcBorders>
              <w:right w:val="single" w:sz="4" w:space="0" w:color="auto"/>
            </w:tcBorders>
            <w:shd w:val="pct30" w:color="FFFF00" w:fill="auto"/>
          </w:tcPr>
          <w:p w14:paraId="0D3B910F" w14:textId="7E61CA09" w:rsidR="00253847" w:rsidRPr="00591B9B" w:rsidRDefault="00253847" w:rsidP="00AF604D">
            <w:pPr>
              <w:pStyle w:val="CRCoverPage"/>
              <w:spacing w:after="0"/>
              <w:rPr>
                <w:lang w:eastAsia="zh-CN"/>
              </w:rPr>
            </w:pPr>
            <w:r w:rsidRPr="00591B9B">
              <w:rPr>
                <w:rFonts w:hint="eastAsia"/>
                <w:lang w:eastAsia="zh-CN"/>
              </w:rPr>
              <w:t>The</w:t>
            </w:r>
            <w:r w:rsidRPr="00591B9B">
              <w:rPr>
                <w:lang w:eastAsia="zh-CN"/>
              </w:rPr>
              <w:t xml:space="preserve"> changes are in following part:</w:t>
            </w:r>
          </w:p>
          <w:p w14:paraId="517CDA9D" w14:textId="77777777" w:rsidR="000663E7" w:rsidRPr="00591B9B" w:rsidRDefault="00210B44" w:rsidP="00AA18C5">
            <w:pPr>
              <w:pStyle w:val="CRCoverPage"/>
              <w:numPr>
                <w:ilvl w:val="0"/>
                <w:numId w:val="20"/>
              </w:numPr>
              <w:spacing w:after="0"/>
              <w:rPr>
                <w:rFonts w:cs="Arial"/>
                <w:noProof/>
                <w:lang w:eastAsia="zh-CN"/>
              </w:rPr>
            </w:pPr>
            <w:r w:rsidRPr="00591B9B">
              <w:rPr>
                <w:lang w:eastAsia="zh-CN"/>
              </w:rPr>
              <w:t>Add the missed band group notations in the tables.</w:t>
            </w:r>
          </w:p>
          <w:p w14:paraId="6900671F" w14:textId="2F1EDDFF" w:rsidR="00787A82" w:rsidRPr="00591B9B" w:rsidRDefault="00A7002B" w:rsidP="00AA18C5">
            <w:pPr>
              <w:pStyle w:val="CRCoverPage"/>
              <w:numPr>
                <w:ilvl w:val="0"/>
                <w:numId w:val="20"/>
              </w:numPr>
              <w:spacing w:after="0"/>
              <w:rPr>
                <w:rFonts w:cs="Arial"/>
                <w:noProof/>
                <w:lang w:eastAsia="zh-CN"/>
              </w:rPr>
            </w:pPr>
            <w:r w:rsidRPr="00591B9B">
              <w:t>Some typos have been edited.</w:t>
            </w:r>
          </w:p>
        </w:tc>
      </w:tr>
      <w:tr w:rsidR="008C63FE" w14:paraId="43CD050F" w14:textId="77777777" w:rsidTr="002A726E">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494D97" w:rsidRDefault="008C63FE" w:rsidP="008C63FE">
            <w:pPr>
              <w:pStyle w:val="CRCoverPage"/>
              <w:spacing w:after="0"/>
              <w:rPr>
                <w:noProof/>
                <w:sz w:val="8"/>
                <w:szCs w:val="8"/>
                <w:highlight w:val="cyan"/>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1BC0E43" w:rsidR="008C63FE" w:rsidRPr="00494D97" w:rsidRDefault="00634792" w:rsidP="006F5A76">
            <w:pPr>
              <w:pStyle w:val="CRCoverPage"/>
              <w:spacing w:after="0"/>
              <w:rPr>
                <w:noProof/>
                <w:highlight w:val="cyan"/>
              </w:rPr>
            </w:pPr>
            <w:r w:rsidRPr="00634792">
              <w:rPr>
                <w:noProof/>
              </w:rPr>
              <w:t xml:space="preserve">All </w:t>
            </w:r>
            <w:r w:rsidRPr="00634792">
              <w:rPr>
                <w:rFonts w:hint="eastAsia"/>
                <w:noProof/>
                <w:lang w:eastAsia="zh-CN"/>
              </w:rPr>
              <w:t>t</w:t>
            </w:r>
            <w:r w:rsidR="0098050D" w:rsidRPr="00634792">
              <w:rPr>
                <w:noProof/>
              </w:rPr>
              <w:t xml:space="preserve">he </w:t>
            </w:r>
            <w:r w:rsidRPr="00634792">
              <w:rPr>
                <w:noProof/>
              </w:rPr>
              <w:t xml:space="preserve">band group related </w:t>
            </w:r>
            <w:r w:rsidR="003A5B7E" w:rsidRPr="00634792">
              <w:rPr>
                <w:noProof/>
              </w:rPr>
              <w:t xml:space="preserve">test cases </w:t>
            </w:r>
            <w:r w:rsidR="0098050D" w:rsidRPr="00634792">
              <w:rPr>
                <w:noProof/>
              </w:rPr>
              <w:t xml:space="preserve">are </w:t>
            </w:r>
            <w:r w:rsidR="00591B9B" w:rsidRPr="00591B9B">
              <w:rPr>
                <w:noProof/>
              </w:rPr>
              <w:t>not fully specified</w:t>
            </w:r>
            <w:r w:rsidR="0098050D" w:rsidRPr="00634792">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rsidRPr="00541649"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C6175EF" w:rsidR="008C63FE" w:rsidRPr="00AF74D6" w:rsidRDefault="001825C2" w:rsidP="008C63FE">
            <w:pPr>
              <w:pStyle w:val="CRCoverPage"/>
              <w:spacing w:after="0"/>
              <w:ind w:left="100"/>
              <w:rPr>
                <w:noProof/>
                <w:lang w:eastAsia="zh-CN"/>
              </w:rPr>
            </w:pPr>
            <w:r w:rsidRPr="00DC6C79">
              <w:t>B.</w:t>
            </w:r>
            <w:r w:rsidR="00541649" w:rsidRPr="00DC6C79">
              <w:t>1.2, B.</w:t>
            </w:r>
            <w:r w:rsidR="005212C4" w:rsidRPr="00DC6C79">
              <w:t>2.5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8C63FE" w:rsidRDefault="007718D4" w:rsidP="008C63F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8C63FE" w:rsidRPr="006221C6" w:rsidRDefault="008C63FE" w:rsidP="008C63FE">
            <w:pPr>
              <w:pStyle w:val="CRCoverPage"/>
              <w:spacing w:after="0"/>
              <w:jc w:val="center"/>
              <w:rPr>
                <w:b/>
                <w:caps/>
                <w:noProof/>
                <w:highlight w:val="cyan"/>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2B3C4" w:rsidR="008C63FE" w:rsidRDefault="005E769A" w:rsidP="008C63FE">
            <w:pPr>
              <w:pStyle w:val="CRCoverPage"/>
              <w:spacing w:after="0"/>
              <w:ind w:left="99"/>
              <w:rPr>
                <w:noProof/>
              </w:rPr>
            </w:pPr>
            <w:r w:rsidRPr="005E769A">
              <w:rPr>
                <w:noProof/>
              </w:rPr>
              <w:t>TS38.533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B12873">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CF15B32" w14:textId="77777777" w:rsidR="00B13119" w:rsidRPr="005A2E40" w:rsidRDefault="00B13119" w:rsidP="00B13119">
      <w:pPr>
        <w:pStyle w:val="2"/>
      </w:pPr>
      <w:bookmarkStart w:id="2" w:name="_Toc535476820"/>
      <w:r w:rsidRPr="005A2E40">
        <w:t>B.1.2</w:t>
      </w:r>
      <w:r w:rsidRPr="005A2E40">
        <w:tab/>
        <w:t>Conditions for measurements on NR intra-frequency cells for cell re-selection</w:t>
      </w:r>
      <w:bookmarkEnd w:id="2"/>
    </w:p>
    <w:p w14:paraId="3244723E" w14:textId="77777777" w:rsidR="00B13119" w:rsidRPr="005A2E40" w:rsidRDefault="00B13119" w:rsidP="00B13119">
      <w:r w:rsidRPr="005A2E40">
        <w:t xml:space="preserve">This clause defines the following conditions for NR intra-frequency measurements performed based on SSBs for cell re-selection: </w:t>
      </w:r>
      <w:bookmarkStart w:id="3" w:name="OLE_LINK31"/>
      <w:bookmarkStart w:id="4" w:name="OLE_LINK32"/>
      <w:r w:rsidRPr="005A2E40">
        <w:t xml:space="preserve">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bookmarkEnd w:id="3"/>
      <w:bookmarkEnd w:id="4"/>
      <w:proofErr w:type="spellEnd"/>
      <w:r w:rsidRPr="005A2E40">
        <w:rPr>
          <w:lang w:val="en-US"/>
        </w:rPr>
        <w:t xml:space="preserve">, </w:t>
      </w:r>
      <w:r w:rsidRPr="005A2E40">
        <w:t>applicable for a corresponding operating band.</w:t>
      </w:r>
    </w:p>
    <w:p w14:paraId="06DF8FA4" w14:textId="77777777" w:rsidR="00B13119" w:rsidRPr="005A2E40" w:rsidRDefault="00B13119" w:rsidP="00B13119">
      <w:r w:rsidRPr="005A2E40">
        <w:t>The conditions are defined in Table B.1.2-1 for FR1 NR cells.</w:t>
      </w:r>
    </w:p>
    <w:p w14:paraId="49963542" w14:textId="77777777" w:rsidR="00B13119" w:rsidRPr="005A2E40" w:rsidRDefault="00B13119" w:rsidP="00B13119">
      <w:r w:rsidRPr="005A2E40">
        <w:t>The conditions are defined in Table B.1.2-2 for FR2 NR cells.</w:t>
      </w:r>
    </w:p>
    <w:p w14:paraId="22860509" w14:textId="77777777" w:rsidR="00B13119" w:rsidRPr="005A2E40" w:rsidRDefault="00B13119" w:rsidP="00B13119">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13119" w:rsidRPr="005A2E40" w14:paraId="76C009B9" w14:textId="77777777" w:rsidTr="005A2131">
        <w:trPr>
          <w:trHeight w:val="105"/>
        </w:trPr>
        <w:tc>
          <w:tcPr>
            <w:tcW w:w="600" w:type="pct"/>
            <w:vMerge w:val="restart"/>
            <w:shd w:val="clear" w:color="auto" w:fill="auto"/>
            <w:vAlign w:val="center"/>
          </w:tcPr>
          <w:p w14:paraId="0A7BFEDE"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51ED40E5"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15DF7E84"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3A0541F4"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B13119" w:rsidRPr="005A2E40" w14:paraId="1F370D25" w14:textId="77777777" w:rsidTr="005A2131">
        <w:trPr>
          <w:trHeight w:val="105"/>
        </w:trPr>
        <w:tc>
          <w:tcPr>
            <w:tcW w:w="600" w:type="pct"/>
            <w:vMerge/>
            <w:shd w:val="clear" w:color="auto" w:fill="auto"/>
          </w:tcPr>
          <w:p w14:paraId="4042077A" w14:textId="77777777" w:rsidR="00B13119" w:rsidRPr="005A2E40" w:rsidRDefault="00B13119" w:rsidP="005A2131">
            <w:pPr>
              <w:keepNext/>
              <w:keepLines/>
              <w:spacing w:after="0"/>
              <w:jc w:val="center"/>
              <w:rPr>
                <w:rFonts w:ascii="Arial" w:hAnsi="Arial" w:cs="Arial"/>
                <w:b/>
                <w:sz w:val="18"/>
              </w:rPr>
            </w:pPr>
          </w:p>
        </w:tc>
        <w:tc>
          <w:tcPr>
            <w:tcW w:w="1786" w:type="pct"/>
            <w:vMerge/>
            <w:shd w:val="clear" w:color="auto" w:fill="auto"/>
            <w:vAlign w:val="center"/>
          </w:tcPr>
          <w:p w14:paraId="4025A42B" w14:textId="77777777" w:rsidR="00B13119" w:rsidRPr="005A2E40" w:rsidRDefault="00B13119" w:rsidP="005A2131">
            <w:pPr>
              <w:keepNext/>
              <w:keepLines/>
              <w:spacing w:after="0"/>
              <w:jc w:val="center"/>
              <w:rPr>
                <w:rFonts w:ascii="Arial" w:hAnsi="Arial" w:cs="Arial"/>
                <w:b/>
                <w:sz w:val="18"/>
              </w:rPr>
            </w:pPr>
          </w:p>
        </w:tc>
        <w:tc>
          <w:tcPr>
            <w:tcW w:w="1650" w:type="pct"/>
            <w:gridSpan w:val="2"/>
            <w:shd w:val="clear" w:color="auto" w:fill="auto"/>
            <w:vAlign w:val="center"/>
          </w:tcPr>
          <w:p w14:paraId="7F17DF15"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51D6242F"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dB</w:t>
            </w:r>
          </w:p>
        </w:tc>
      </w:tr>
      <w:tr w:rsidR="00B13119" w:rsidRPr="005A2E40" w14:paraId="7BE42E6F" w14:textId="77777777" w:rsidTr="005A2131">
        <w:trPr>
          <w:trHeight w:val="105"/>
        </w:trPr>
        <w:tc>
          <w:tcPr>
            <w:tcW w:w="600" w:type="pct"/>
            <w:vMerge/>
            <w:shd w:val="clear" w:color="auto" w:fill="auto"/>
          </w:tcPr>
          <w:p w14:paraId="1E0017C4" w14:textId="77777777" w:rsidR="00B13119" w:rsidRPr="005A2E40" w:rsidRDefault="00B13119" w:rsidP="005A2131">
            <w:pPr>
              <w:keepNext/>
              <w:keepLines/>
              <w:spacing w:after="0"/>
              <w:jc w:val="center"/>
              <w:rPr>
                <w:rFonts w:ascii="Arial" w:hAnsi="Arial" w:cs="Arial"/>
                <w:b/>
                <w:sz w:val="18"/>
              </w:rPr>
            </w:pPr>
          </w:p>
        </w:tc>
        <w:tc>
          <w:tcPr>
            <w:tcW w:w="1786" w:type="pct"/>
            <w:vMerge/>
            <w:shd w:val="clear" w:color="auto" w:fill="auto"/>
            <w:vAlign w:val="center"/>
          </w:tcPr>
          <w:p w14:paraId="049C6D15" w14:textId="77777777" w:rsidR="00B13119" w:rsidRPr="005A2E40" w:rsidRDefault="00B13119" w:rsidP="005A2131">
            <w:pPr>
              <w:keepNext/>
              <w:keepLines/>
              <w:spacing w:after="0"/>
              <w:jc w:val="center"/>
              <w:rPr>
                <w:rFonts w:ascii="Arial" w:hAnsi="Arial" w:cs="Arial"/>
                <w:b/>
                <w:sz w:val="18"/>
              </w:rPr>
            </w:pPr>
          </w:p>
        </w:tc>
        <w:tc>
          <w:tcPr>
            <w:tcW w:w="824" w:type="pct"/>
            <w:shd w:val="clear" w:color="auto" w:fill="auto"/>
            <w:vAlign w:val="center"/>
          </w:tcPr>
          <w:p w14:paraId="00117EEC" w14:textId="77777777" w:rsidR="00B13119" w:rsidRPr="005A2E40" w:rsidRDefault="00B13119" w:rsidP="005A2131">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3A3ED15E" w14:textId="77777777" w:rsidR="00B13119" w:rsidRPr="005A2E40" w:rsidRDefault="00B13119" w:rsidP="005A2131">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16F2CE61" w14:textId="77777777" w:rsidR="00B13119" w:rsidRPr="005A2E40" w:rsidRDefault="00B13119" w:rsidP="005A2131">
            <w:pPr>
              <w:keepNext/>
              <w:keepLines/>
              <w:spacing w:after="0"/>
              <w:jc w:val="center"/>
              <w:rPr>
                <w:rFonts w:ascii="Arial" w:hAnsi="Arial" w:cs="Arial"/>
                <w:b/>
                <w:sz w:val="18"/>
              </w:rPr>
            </w:pPr>
          </w:p>
        </w:tc>
      </w:tr>
      <w:tr w:rsidR="00B13119" w:rsidRPr="005A2E40" w14:paraId="08AA958C" w14:textId="77777777" w:rsidTr="005A2131">
        <w:tc>
          <w:tcPr>
            <w:tcW w:w="600" w:type="pct"/>
            <w:vMerge w:val="restart"/>
            <w:shd w:val="clear" w:color="auto" w:fill="auto"/>
            <w:vAlign w:val="center"/>
          </w:tcPr>
          <w:p w14:paraId="7BD6584C"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6DF0A0E" w14:textId="77777777" w:rsidR="00B13119" w:rsidRDefault="00B13119" w:rsidP="005A2131">
            <w:pPr>
              <w:keepNext/>
              <w:keepLines/>
              <w:spacing w:after="0"/>
              <w:jc w:val="center"/>
              <w:rPr>
                <w:ins w:id="5" w:author="Huawei" w:date="2025-01-22T17:43:00Z"/>
                <w:rFonts w:ascii="Arial" w:hAnsi="Arial" w:cs="Arial"/>
                <w:sz w:val="18"/>
              </w:rPr>
            </w:pPr>
            <w:r w:rsidRPr="005A2E40">
              <w:rPr>
                <w:rFonts w:ascii="Arial" w:hAnsi="Arial" w:cs="Arial"/>
                <w:sz w:val="18"/>
              </w:rPr>
              <w:t>NR_FDD_FR1_A, NR_TDD_FR1_A</w:t>
            </w:r>
          </w:p>
          <w:p w14:paraId="6906651A" w14:textId="427EF35F" w:rsidR="001F3A33" w:rsidRPr="005A2E40" w:rsidRDefault="001F3A33" w:rsidP="005A2131">
            <w:pPr>
              <w:keepNext/>
              <w:keepLines/>
              <w:spacing w:after="0"/>
              <w:jc w:val="center"/>
              <w:rPr>
                <w:rFonts w:ascii="Arial" w:hAnsi="Arial" w:cs="Arial"/>
                <w:sz w:val="18"/>
              </w:rPr>
            </w:pPr>
            <w:ins w:id="6" w:author="Huawei" w:date="2025-01-22T17:43:00Z">
              <w:r w:rsidRPr="00615D5D">
                <w:rPr>
                  <w:rFonts w:ascii="Arial" w:hAnsi="Arial" w:cs="Arial"/>
                  <w:sz w:val="18"/>
                </w:rPr>
                <w:t>NR_SDL_FR1_A</w:t>
              </w:r>
            </w:ins>
          </w:p>
        </w:tc>
        <w:tc>
          <w:tcPr>
            <w:tcW w:w="824" w:type="pct"/>
            <w:shd w:val="clear" w:color="auto" w:fill="auto"/>
            <w:vAlign w:val="center"/>
          </w:tcPr>
          <w:p w14:paraId="35617C46"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7E95D7F" w14:textId="77777777" w:rsidR="00B13119" w:rsidRPr="005A2E40" w:rsidRDefault="00B13119" w:rsidP="005A2131">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4EB4C9B2" w14:textId="77777777" w:rsidR="00B13119" w:rsidRPr="005A2E40" w:rsidRDefault="00B13119" w:rsidP="005A2131">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B13119" w:rsidRPr="005A2E40" w14:paraId="48B7EC69" w14:textId="77777777" w:rsidTr="005A2131">
        <w:tc>
          <w:tcPr>
            <w:tcW w:w="600" w:type="pct"/>
            <w:vMerge/>
            <w:shd w:val="clear" w:color="auto" w:fill="auto"/>
            <w:vAlign w:val="center"/>
          </w:tcPr>
          <w:p w14:paraId="1337D435" w14:textId="77777777" w:rsidR="00B13119" w:rsidRPr="005A2E40" w:rsidRDefault="00B13119" w:rsidP="005A2131">
            <w:pPr>
              <w:keepNext/>
              <w:keepLines/>
              <w:spacing w:after="0"/>
              <w:jc w:val="center"/>
              <w:rPr>
                <w:rFonts w:ascii="Arial" w:hAnsi="Arial" w:cs="Arial"/>
                <w:b/>
                <w:sz w:val="18"/>
              </w:rPr>
            </w:pPr>
          </w:p>
        </w:tc>
        <w:tc>
          <w:tcPr>
            <w:tcW w:w="1786" w:type="pct"/>
            <w:shd w:val="clear" w:color="auto" w:fill="auto"/>
            <w:vAlign w:val="center"/>
          </w:tcPr>
          <w:p w14:paraId="5FD4BF82"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FC3B849"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1281D576"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19E6DCF9"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3B175F54" w14:textId="77777777" w:rsidTr="005A2131">
        <w:tc>
          <w:tcPr>
            <w:tcW w:w="600" w:type="pct"/>
            <w:vMerge/>
            <w:shd w:val="clear" w:color="auto" w:fill="auto"/>
            <w:vAlign w:val="center"/>
          </w:tcPr>
          <w:p w14:paraId="52F55B93" w14:textId="77777777" w:rsidR="00B13119" w:rsidRPr="005A2E40" w:rsidRDefault="00B13119" w:rsidP="005A2131">
            <w:pPr>
              <w:keepNext/>
              <w:keepLines/>
              <w:spacing w:after="0"/>
              <w:jc w:val="center"/>
              <w:rPr>
                <w:rFonts w:ascii="Arial" w:hAnsi="Arial" w:cs="Arial"/>
                <w:b/>
                <w:sz w:val="18"/>
              </w:rPr>
            </w:pPr>
          </w:p>
        </w:tc>
        <w:tc>
          <w:tcPr>
            <w:tcW w:w="1786" w:type="pct"/>
            <w:shd w:val="clear" w:color="auto" w:fill="auto"/>
            <w:vAlign w:val="center"/>
          </w:tcPr>
          <w:p w14:paraId="29C6F1AB"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5031E9BD"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25E0CF7A"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3C8450AA"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34E64962" w14:textId="77777777" w:rsidTr="005A2131">
        <w:tc>
          <w:tcPr>
            <w:tcW w:w="600" w:type="pct"/>
            <w:vMerge/>
            <w:shd w:val="clear" w:color="auto" w:fill="auto"/>
            <w:vAlign w:val="center"/>
          </w:tcPr>
          <w:p w14:paraId="0AB0DDA1" w14:textId="77777777" w:rsidR="00B13119" w:rsidRPr="005A2E40" w:rsidRDefault="00B13119" w:rsidP="005A2131">
            <w:pPr>
              <w:keepNext/>
              <w:keepLines/>
              <w:spacing w:after="0"/>
              <w:jc w:val="center"/>
              <w:rPr>
                <w:rFonts w:ascii="Arial" w:hAnsi="Arial" w:cs="Arial"/>
                <w:b/>
                <w:sz w:val="18"/>
              </w:rPr>
            </w:pPr>
          </w:p>
        </w:tc>
        <w:tc>
          <w:tcPr>
            <w:tcW w:w="1786" w:type="pct"/>
            <w:shd w:val="clear" w:color="auto" w:fill="auto"/>
            <w:vAlign w:val="center"/>
          </w:tcPr>
          <w:p w14:paraId="3E33213C"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4A8EDA08"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654F3993" w14:textId="77777777" w:rsidR="00B13119" w:rsidRPr="005A2E40" w:rsidRDefault="00B13119" w:rsidP="005A2131">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2B609FFC"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016960A7" w14:textId="77777777" w:rsidTr="005A2131">
        <w:tc>
          <w:tcPr>
            <w:tcW w:w="600" w:type="pct"/>
            <w:vMerge/>
            <w:shd w:val="clear" w:color="auto" w:fill="auto"/>
            <w:vAlign w:val="center"/>
          </w:tcPr>
          <w:p w14:paraId="019A0F58" w14:textId="77777777" w:rsidR="00B13119" w:rsidRPr="005A2E40" w:rsidRDefault="00B13119" w:rsidP="005A2131">
            <w:pPr>
              <w:keepNext/>
              <w:keepLines/>
              <w:spacing w:after="0"/>
              <w:jc w:val="center"/>
              <w:rPr>
                <w:rFonts w:ascii="Arial" w:hAnsi="Arial" w:cs="Arial"/>
                <w:b/>
                <w:sz w:val="18"/>
                <w:lang w:val="sv-SE"/>
              </w:rPr>
            </w:pPr>
          </w:p>
        </w:tc>
        <w:tc>
          <w:tcPr>
            <w:tcW w:w="1786" w:type="pct"/>
            <w:shd w:val="clear" w:color="auto" w:fill="auto"/>
            <w:vAlign w:val="center"/>
          </w:tcPr>
          <w:p w14:paraId="0E4B552D"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B0F4748"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142E99BF"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5ACCE490"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6DB69BF0" w14:textId="77777777" w:rsidTr="005A2131">
        <w:tc>
          <w:tcPr>
            <w:tcW w:w="600" w:type="pct"/>
            <w:vMerge/>
            <w:shd w:val="clear" w:color="auto" w:fill="auto"/>
            <w:vAlign w:val="center"/>
          </w:tcPr>
          <w:p w14:paraId="42AD8F34" w14:textId="77777777" w:rsidR="00B13119" w:rsidRPr="005A2E40" w:rsidRDefault="00B13119" w:rsidP="005A2131">
            <w:pPr>
              <w:keepNext/>
              <w:keepLines/>
              <w:spacing w:after="0"/>
              <w:jc w:val="center"/>
              <w:rPr>
                <w:rFonts w:ascii="Arial" w:hAnsi="Arial" w:cs="Arial"/>
                <w:b/>
                <w:sz w:val="18"/>
                <w:lang w:val="sv-SE"/>
              </w:rPr>
            </w:pPr>
          </w:p>
        </w:tc>
        <w:tc>
          <w:tcPr>
            <w:tcW w:w="1786" w:type="pct"/>
            <w:shd w:val="clear" w:color="auto" w:fill="auto"/>
            <w:vAlign w:val="center"/>
          </w:tcPr>
          <w:p w14:paraId="175BA200"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31628C5A"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2CAF34EF"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588E7F4D"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0F1ADE1E" w14:textId="77777777" w:rsidTr="005A2131">
        <w:tc>
          <w:tcPr>
            <w:tcW w:w="600" w:type="pct"/>
            <w:vMerge/>
            <w:shd w:val="clear" w:color="auto" w:fill="auto"/>
            <w:vAlign w:val="center"/>
          </w:tcPr>
          <w:p w14:paraId="118946C5" w14:textId="77777777" w:rsidR="00B13119" w:rsidRPr="005A2E40" w:rsidRDefault="00B13119" w:rsidP="005A2131">
            <w:pPr>
              <w:keepNext/>
              <w:keepLines/>
              <w:spacing w:after="0"/>
              <w:jc w:val="center"/>
              <w:rPr>
                <w:rFonts w:ascii="Arial" w:hAnsi="Arial" w:cs="Arial"/>
                <w:b/>
                <w:sz w:val="18"/>
                <w:lang w:val="sv-SE"/>
              </w:rPr>
            </w:pPr>
          </w:p>
        </w:tc>
        <w:tc>
          <w:tcPr>
            <w:tcW w:w="1786" w:type="pct"/>
            <w:shd w:val="clear" w:color="auto" w:fill="auto"/>
            <w:vAlign w:val="center"/>
          </w:tcPr>
          <w:p w14:paraId="5A6C9B5A"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1390B6D9"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31C34C91"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2C5D372F"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543A3039" w14:textId="77777777" w:rsidTr="005A2131">
        <w:tc>
          <w:tcPr>
            <w:tcW w:w="5000" w:type="pct"/>
            <w:gridSpan w:val="5"/>
            <w:shd w:val="clear" w:color="auto" w:fill="auto"/>
          </w:tcPr>
          <w:p w14:paraId="14C7E8C9" w14:textId="77777777" w:rsidR="00B13119" w:rsidRPr="005A2E40" w:rsidRDefault="00B13119" w:rsidP="005A2131">
            <w:pPr>
              <w:pStyle w:val="TAN"/>
            </w:pPr>
            <w:r w:rsidRPr="005A2E40">
              <w:t>NOTE 1:</w:t>
            </w:r>
            <w:r w:rsidRPr="005A2E40">
              <w:tab/>
              <w:t>NR operating band groups are defined in clause 3.5.2.</w:t>
            </w:r>
          </w:p>
        </w:tc>
      </w:tr>
    </w:tbl>
    <w:p w14:paraId="4E88C0F2" w14:textId="63CF5472" w:rsidR="00EF46ED" w:rsidRPr="00B13119" w:rsidRDefault="00EF46ED" w:rsidP="00EF46ED">
      <w:pPr>
        <w:rPr>
          <w:highlight w:val="yellow"/>
          <w:lang w:eastAsia="zh-CN"/>
        </w:rPr>
      </w:pPr>
    </w:p>
    <w:p w14:paraId="04D52CE8" w14:textId="2DEAD5B1"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504FC4E1" w14:textId="3A3DE15E"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565E1EFA" w14:textId="77777777" w:rsidR="00B13119" w:rsidRPr="005A2E40" w:rsidRDefault="00B13119" w:rsidP="00B13119">
      <w:pPr>
        <w:pStyle w:val="2"/>
      </w:pPr>
      <w:r w:rsidRPr="005A2E40">
        <w:t>B.2.5</w:t>
      </w:r>
      <w:r w:rsidRPr="005A2E40">
        <w:tab/>
        <w:t>Conditions for RRC connection release with redirection to NR</w:t>
      </w:r>
    </w:p>
    <w:p w14:paraId="73D75321" w14:textId="77777777" w:rsidR="00B13119" w:rsidRPr="005A2E40" w:rsidRDefault="00B13119" w:rsidP="00B13119">
      <w:r w:rsidRPr="005A2E40">
        <w:t xml:space="preserve">This clause defines the following conditions for RRC connection release with redirection to NR: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269D11ED" w14:textId="77777777" w:rsidR="00B13119" w:rsidRPr="005A2E40" w:rsidRDefault="00B13119" w:rsidP="00B13119">
      <w:r w:rsidRPr="005A2E40">
        <w:t>The conditions are defined in Table B.2.5-1 for FR1 NR cells.</w:t>
      </w:r>
    </w:p>
    <w:p w14:paraId="72C56B2A" w14:textId="77777777" w:rsidR="00B13119" w:rsidRPr="005A2E40" w:rsidRDefault="00B13119" w:rsidP="00B13119">
      <w:r w:rsidRPr="005A2E40">
        <w:t>The conditions are defined in Table B.2.5-2 for FR2 NR cells.</w:t>
      </w:r>
    </w:p>
    <w:p w14:paraId="1AAD21B2" w14:textId="77777777" w:rsidR="00B13119" w:rsidRPr="005A2E40" w:rsidRDefault="00B13119" w:rsidP="00B13119">
      <w:pPr>
        <w:keepNext/>
        <w:keepLines/>
        <w:spacing w:before="60"/>
        <w:jc w:val="center"/>
        <w:rPr>
          <w:rFonts w:ascii="Arial" w:hAnsi="Arial"/>
          <w:b/>
        </w:rPr>
      </w:pPr>
      <w:r w:rsidRPr="005A2E40">
        <w:rPr>
          <w:rFonts w:ascii="Arial" w:hAnsi="Arial"/>
          <w:b/>
        </w:rPr>
        <w:t>Table B.2.5-1: Conditions for</w:t>
      </w:r>
      <w:del w:id="7" w:author="Huawei" w:date="2025-01-24T11:54:00Z">
        <w:r w:rsidRPr="005A2E40" w:rsidDel="00CB1522">
          <w:rPr>
            <w:rFonts w:ascii="Arial" w:hAnsi="Arial"/>
            <w:b/>
          </w:rPr>
          <w:delText xml:space="preserve"> for</w:delText>
        </w:r>
      </w:del>
      <w:r w:rsidRPr="005A2E40">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B13119" w:rsidRPr="005A2E40" w14:paraId="6020DAB6" w14:textId="77777777" w:rsidTr="005A2131">
        <w:trPr>
          <w:trHeight w:val="105"/>
        </w:trPr>
        <w:tc>
          <w:tcPr>
            <w:tcW w:w="1156" w:type="dxa"/>
            <w:vMerge w:val="restart"/>
            <w:shd w:val="clear" w:color="auto" w:fill="auto"/>
            <w:vAlign w:val="center"/>
          </w:tcPr>
          <w:p w14:paraId="7EF271D1"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36055C0F"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06A96C1E"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2CA56502"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B13119" w:rsidRPr="005A2E40" w14:paraId="3066FC51" w14:textId="77777777" w:rsidTr="005A2131">
        <w:trPr>
          <w:trHeight w:val="105"/>
        </w:trPr>
        <w:tc>
          <w:tcPr>
            <w:tcW w:w="1156" w:type="dxa"/>
            <w:vMerge/>
            <w:shd w:val="clear" w:color="auto" w:fill="auto"/>
            <w:vAlign w:val="center"/>
          </w:tcPr>
          <w:p w14:paraId="677361EA" w14:textId="77777777" w:rsidR="00B13119" w:rsidRPr="005A2E40" w:rsidRDefault="00B13119" w:rsidP="005A2131">
            <w:pPr>
              <w:keepNext/>
              <w:keepLines/>
              <w:spacing w:after="0"/>
              <w:jc w:val="center"/>
              <w:rPr>
                <w:rFonts w:ascii="Arial" w:hAnsi="Arial" w:cs="Arial"/>
                <w:b/>
                <w:sz w:val="18"/>
              </w:rPr>
            </w:pPr>
          </w:p>
        </w:tc>
        <w:tc>
          <w:tcPr>
            <w:tcW w:w="3663" w:type="dxa"/>
            <w:vMerge/>
            <w:shd w:val="clear" w:color="auto" w:fill="auto"/>
            <w:vAlign w:val="center"/>
          </w:tcPr>
          <w:p w14:paraId="50803A21" w14:textId="77777777" w:rsidR="00B13119" w:rsidRPr="005A2E40" w:rsidRDefault="00B13119" w:rsidP="005A2131">
            <w:pPr>
              <w:keepNext/>
              <w:keepLines/>
              <w:spacing w:after="0"/>
              <w:jc w:val="center"/>
              <w:rPr>
                <w:rFonts w:ascii="Arial" w:hAnsi="Arial" w:cs="Arial"/>
                <w:b/>
                <w:sz w:val="18"/>
              </w:rPr>
            </w:pPr>
          </w:p>
        </w:tc>
        <w:tc>
          <w:tcPr>
            <w:tcW w:w="3402" w:type="dxa"/>
            <w:gridSpan w:val="2"/>
            <w:shd w:val="clear" w:color="auto" w:fill="auto"/>
            <w:vAlign w:val="center"/>
          </w:tcPr>
          <w:p w14:paraId="6242E1F2"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3AE2F893"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dB</w:t>
            </w:r>
          </w:p>
        </w:tc>
      </w:tr>
      <w:tr w:rsidR="00B13119" w:rsidRPr="005A2E40" w14:paraId="3285260A" w14:textId="77777777" w:rsidTr="005A2131">
        <w:trPr>
          <w:trHeight w:val="105"/>
        </w:trPr>
        <w:tc>
          <w:tcPr>
            <w:tcW w:w="1156" w:type="dxa"/>
            <w:vMerge/>
            <w:shd w:val="clear" w:color="auto" w:fill="auto"/>
            <w:vAlign w:val="center"/>
          </w:tcPr>
          <w:p w14:paraId="79EA6BE4" w14:textId="77777777" w:rsidR="00B13119" w:rsidRPr="005A2E40" w:rsidRDefault="00B13119" w:rsidP="005A2131">
            <w:pPr>
              <w:keepNext/>
              <w:keepLines/>
              <w:spacing w:after="0"/>
              <w:jc w:val="center"/>
              <w:rPr>
                <w:rFonts w:ascii="Arial" w:hAnsi="Arial" w:cs="Arial"/>
                <w:b/>
                <w:sz w:val="18"/>
              </w:rPr>
            </w:pPr>
          </w:p>
        </w:tc>
        <w:tc>
          <w:tcPr>
            <w:tcW w:w="3663" w:type="dxa"/>
            <w:vMerge/>
            <w:shd w:val="clear" w:color="auto" w:fill="auto"/>
            <w:vAlign w:val="center"/>
          </w:tcPr>
          <w:p w14:paraId="3139FA12" w14:textId="77777777" w:rsidR="00B13119" w:rsidRPr="005A2E40" w:rsidRDefault="00B13119" w:rsidP="005A2131">
            <w:pPr>
              <w:keepNext/>
              <w:keepLines/>
              <w:spacing w:after="0"/>
              <w:jc w:val="center"/>
              <w:rPr>
                <w:rFonts w:ascii="Arial" w:hAnsi="Arial" w:cs="Arial"/>
                <w:b/>
                <w:sz w:val="18"/>
              </w:rPr>
            </w:pPr>
          </w:p>
        </w:tc>
        <w:tc>
          <w:tcPr>
            <w:tcW w:w="1701" w:type="dxa"/>
            <w:shd w:val="clear" w:color="auto" w:fill="auto"/>
            <w:vAlign w:val="center"/>
          </w:tcPr>
          <w:p w14:paraId="183B6247" w14:textId="77777777" w:rsidR="00B13119" w:rsidRPr="005A2E40" w:rsidRDefault="00B13119" w:rsidP="005A2131">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3935FA30" w14:textId="77777777" w:rsidR="00B13119" w:rsidRPr="005A2E40" w:rsidRDefault="00B13119" w:rsidP="005A2131">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66CBC659" w14:textId="77777777" w:rsidR="00B13119" w:rsidRPr="005A2E40" w:rsidRDefault="00B13119" w:rsidP="005A2131">
            <w:pPr>
              <w:keepNext/>
              <w:keepLines/>
              <w:spacing w:after="0"/>
              <w:jc w:val="center"/>
              <w:rPr>
                <w:rFonts w:ascii="Arial" w:hAnsi="Arial" w:cs="Arial"/>
                <w:b/>
                <w:sz w:val="18"/>
              </w:rPr>
            </w:pPr>
          </w:p>
        </w:tc>
      </w:tr>
      <w:tr w:rsidR="00B13119" w:rsidRPr="005A2E40" w14:paraId="7BB58AC2" w14:textId="77777777" w:rsidTr="005A2131">
        <w:tc>
          <w:tcPr>
            <w:tcW w:w="1156" w:type="dxa"/>
            <w:vMerge w:val="restart"/>
            <w:shd w:val="clear" w:color="auto" w:fill="auto"/>
            <w:vAlign w:val="center"/>
          </w:tcPr>
          <w:p w14:paraId="39112214" w14:textId="77777777" w:rsidR="00B13119" w:rsidRPr="005A2E40" w:rsidRDefault="00B13119" w:rsidP="005A2131">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32AE355F" w14:textId="77777777" w:rsidR="00B13119" w:rsidRDefault="00B13119" w:rsidP="005A2131">
            <w:pPr>
              <w:keepNext/>
              <w:keepLines/>
              <w:spacing w:after="0"/>
              <w:jc w:val="center"/>
              <w:rPr>
                <w:ins w:id="8" w:author="Huawei" w:date="2025-01-22T17:43:00Z"/>
                <w:rFonts w:ascii="Arial" w:hAnsi="Arial" w:cs="Arial"/>
                <w:sz w:val="18"/>
              </w:rPr>
            </w:pPr>
            <w:r w:rsidRPr="005A2E40">
              <w:rPr>
                <w:rFonts w:ascii="Arial" w:hAnsi="Arial" w:cs="Arial"/>
                <w:sz w:val="18"/>
              </w:rPr>
              <w:t>NR_FDD_FR1_A, NR_TDD_FR1_A</w:t>
            </w:r>
          </w:p>
          <w:p w14:paraId="615527F0" w14:textId="7C0CF16D" w:rsidR="001F3A33" w:rsidRPr="005A2E40" w:rsidRDefault="001F3A33" w:rsidP="005A2131">
            <w:pPr>
              <w:keepNext/>
              <w:keepLines/>
              <w:spacing w:after="0"/>
              <w:jc w:val="center"/>
              <w:rPr>
                <w:rFonts w:ascii="Arial" w:hAnsi="Arial" w:cs="Arial"/>
                <w:sz w:val="18"/>
              </w:rPr>
            </w:pPr>
            <w:ins w:id="9" w:author="Huawei" w:date="2025-01-22T17:43:00Z">
              <w:r w:rsidRPr="00615D5D">
                <w:rPr>
                  <w:rFonts w:ascii="Arial" w:hAnsi="Arial" w:cs="Arial"/>
                  <w:sz w:val="18"/>
                </w:rPr>
                <w:t>NR_SDL_FR1_A</w:t>
              </w:r>
            </w:ins>
          </w:p>
        </w:tc>
        <w:tc>
          <w:tcPr>
            <w:tcW w:w="1701" w:type="dxa"/>
            <w:shd w:val="clear" w:color="auto" w:fill="auto"/>
            <w:vAlign w:val="center"/>
          </w:tcPr>
          <w:p w14:paraId="1AEA17C1"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219DFA5E" w14:textId="77777777" w:rsidR="00B13119" w:rsidRPr="005A2E40" w:rsidRDefault="00B13119" w:rsidP="005A2131">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449AA4EA" w14:textId="77777777" w:rsidR="00B13119" w:rsidRPr="005A2E40" w:rsidRDefault="00B13119" w:rsidP="005A2131">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B13119" w:rsidRPr="005A2E40" w14:paraId="062A3B92" w14:textId="77777777" w:rsidTr="005A2131">
        <w:tc>
          <w:tcPr>
            <w:tcW w:w="1156" w:type="dxa"/>
            <w:vMerge/>
            <w:shd w:val="clear" w:color="auto" w:fill="auto"/>
            <w:vAlign w:val="center"/>
          </w:tcPr>
          <w:p w14:paraId="7E9927F0" w14:textId="77777777" w:rsidR="00B13119" w:rsidRPr="005A2E40" w:rsidRDefault="00B13119" w:rsidP="005A2131">
            <w:pPr>
              <w:keepNext/>
              <w:keepLines/>
              <w:spacing w:after="0"/>
              <w:jc w:val="center"/>
              <w:rPr>
                <w:rFonts w:ascii="Arial" w:hAnsi="Arial" w:cs="Arial"/>
                <w:b/>
                <w:sz w:val="18"/>
              </w:rPr>
            </w:pPr>
          </w:p>
        </w:tc>
        <w:tc>
          <w:tcPr>
            <w:tcW w:w="3663" w:type="dxa"/>
            <w:shd w:val="clear" w:color="auto" w:fill="auto"/>
            <w:vAlign w:val="center"/>
          </w:tcPr>
          <w:p w14:paraId="549E1EF1"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5115EE06"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51593A4A"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671E081D"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2C26200C" w14:textId="77777777" w:rsidTr="005A2131">
        <w:tc>
          <w:tcPr>
            <w:tcW w:w="1156" w:type="dxa"/>
            <w:vMerge/>
            <w:shd w:val="clear" w:color="auto" w:fill="auto"/>
            <w:vAlign w:val="center"/>
          </w:tcPr>
          <w:p w14:paraId="1D3C0D42" w14:textId="77777777" w:rsidR="00B13119" w:rsidRPr="005A2E40" w:rsidRDefault="00B13119" w:rsidP="005A2131">
            <w:pPr>
              <w:keepNext/>
              <w:keepLines/>
              <w:spacing w:after="0"/>
              <w:jc w:val="center"/>
              <w:rPr>
                <w:rFonts w:ascii="Arial" w:hAnsi="Arial" w:cs="Arial"/>
                <w:b/>
                <w:sz w:val="18"/>
              </w:rPr>
            </w:pPr>
          </w:p>
        </w:tc>
        <w:tc>
          <w:tcPr>
            <w:tcW w:w="3663" w:type="dxa"/>
            <w:shd w:val="clear" w:color="auto" w:fill="auto"/>
            <w:vAlign w:val="center"/>
          </w:tcPr>
          <w:p w14:paraId="23D55FD1"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4BC9894D"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0DA5278B"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13EAA770"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1F7DACC0" w14:textId="77777777" w:rsidTr="005A2131">
        <w:tc>
          <w:tcPr>
            <w:tcW w:w="1156" w:type="dxa"/>
            <w:vMerge/>
            <w:shd w:val="clear" w:color="auto" w:fill="auto"/>
            <w:vAlign w:val="center"/>
          </w:tcPr>
          <w:p w14:paraId="4DA83437" w14:textId="77777777" w:rsidR="00B13119" w:rsidRPr="005A2E40" w:rsidRDefault="00B13119" w:rsidP="005A2131">
            <w:pPr>
              <w:keepNext/>
              <w:keepLines/>
              <w:spacing w:after="0"/>
              <w:jc w:val="center"/>
              <w:rPr>
                <w:rFonts w:ascii="Arial" w:hAnsi="Arial" w:cs="Arial"/>
                <w:b/>
                <w:sz w:val="18"/>
              </w:rPr>
            </w:pPr>
          </w:p>
        </w:tc>
        <w:tc>
          <w:tcPr>
            <w:tcW w:w="3663" w:type="dxa"/>
            <w:shd w:val="clear" w:color="auto" w:fill="auto"/>
            <w:vAlign w:val="center"/>
          </w:tcPr>
          <w:p w14:paraId="48E8033D"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07D10C29"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9CC41EE" w14:textId="77777777" w:rsidR="00B13119" w:rsidRPr="005A2E40" w:rsidRDefault="00B13119" w:rsidP="005A2131">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2C0A3AC7"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3E722145" w14:textId="77777777" w:rsidTr="005A2131">
        <w:tc>
          <w:tcPr>
            <w:tcW w:w="1156" w:type="dxa"/>
            <w:vMerge/>
            <w:shd w:val="clear" w:color="auto" w:fill="auto"/>
            <w:vAlign w:val="center"/>
          </w:tcPr>
          <w:p w14:paraId="33590E07" w14:textId="77777777" w:rsidR="00B13119" w:rsidRPr="005A2E40" w:rsidRDefault="00B13119" w:rsidP="005A2131">
            <w:pPr>
              <w:keepNext/>
              <w:keepLines/>
              <w:spacing w:after="0"/>
              <w:jc w:val="center"/>
              <w:rPr>
                <w:rFonts w:ascii="Arial" w:hAnsi="Arial" w:cs="Arial"/>
                <w:b/>
                <w:sz w:val="18"/>
                <w:lang w:val="sv-SE"/>
              </w:rPr>
            </w:pPr>
          </w:p>
        </w:tc>
        <w:tc>
          <w:tcPr>
            <w:tcW w:w="3663" w:type="dxa"/>
            <w:shd w:val="clear" w:color="auto" w:fill="auto"/>
            <w:vAlign w:val="center"/>
          </w:tcPr>
          <w:p w14:paraId="7A7BF8EF"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0109D33A"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0F908D9"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1CD55031"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31806E89" w14:textId="77777777" w:rsidTr="005A2131">
        <w:tc>
          <w:tcPr>
            <w:tcW w:w="1156" w:type="dxa"/>
            <w:vMerge/>
            <w:shd w:val="clear" w:color="auto" w:fill="auto"/>
            <w:vAlign w:val="center"/>
          </w:tcPr>
          <w:p w14:paraId="3B733A1F" w14:textId="77777777" w:rsidR="00B13119" w:rsidRPr="005A2E40" w:rsidRDefault="00B13119" w:rsidP="005A2131">
            <w:pPr>
              <w:keepNext/>
              <w:keepLines/>
              <w:spacing w:after="0"/>
              <w:jc w:val="center"/>
              <w:rPr>
                <w:rFonts w:ascii="Arial" w:hAnsi="Arial" w:cs="Arial"/>
                <w:b/>
                <w:sz w:val="18"/>
                <w:lang w:val="sv-SE"/>
              </w:rPr>
            </w:pPr>
          </w:p>
        </w:tc>
        <w:tc>
          <w:tcPr>
            <w:tcW w:w="3663" w:type="dxa"/>
            <w:shd w:val="clear" w:color="auto" w:fill="auto"/>
            <w:vAlign w:val="center"/>
          </w:tcPr>
          <w:p w14:paraId="4E8979DF"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0B154C36"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4B19722F"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2A3E4241"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6D0DB498" w14:textId="77777777" w:rsidTr="005A2131">
        <w:tc>
          <w:tcPr>
            <w:tcW w:w="1156" w:type="dxa"/>
            <w:vMerge/>
            <w:shd w:val="clear" w:color="auto" w:fill="auto"/>
            <w:vAlign w:val="center"/>
          </w:tcPr>
          <w:p w14:paraId="271D5D15" w14:textId="77777777" w:rsidR="00B13119" w:rsidRPr="005A2E40" w:rsidRDefault="00B13119" w:rsidP="005A2131">
            <w:pPr>
              <w:keepNext/>
              <w:keepLines/>
              <w:spacing w:after="0"/>
              <w:jc w:val="center"/>
              <w:rPr>
                <w:rFonts w:ascii="Arial" w:hAnsi="Arial" w:cs="Arial"/>
                <w:b/>
                <w:sz w:val="18"/>
                <w:lang w:val="sv-SE"/>
              </w:rPr>
            </w:pPr>
          </w:p>
        </w:tc>
        <w:tc>
          <w:tcPr>
            <w:tcW w:w="3663" w:type="dxa"/>
            <w:shd w:val="clear" w:color="auto" w:fill="auto"/>
            <w:vAlign w:val="center"/>
          </w:tcPr>
          <w:p w14:paraId="2C88A3E8"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1104B461" w14:textId="77777777" w:rsidR="00B13119" w:rsidRPr="005A2E40" w:rsidRDefault="00B13119" w:rsidP="005A2131">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C88B072" w14:textId="77777777" w:rsidR="00B13119" w:rsidRPr="005A2E40" w:rsidRDefault="00B13119" w:rsidP="005A2131">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22E602FF" w14:textId="77777777" w:rsidR="00B13119" w:rsidRPr="005A2E40" w:rsidRDefault="00B13119" w:rsidP="005A2131">
            <w:pPr>
              <w:keepNext/>
              <w:keepLines/>
              <w:spacing w:after="0"/>
              <w:jc w:val="center"/>
              <w:rPr>
                <w:rFonts w:ascii="Arial" w:hAnsi="Arial" w:cs="Arial"/>
                <w:sz w:val="18"/>
                <w:lang w:val="sv-SE"/>
              </w:rPr>
            </w:pPr>
          </w:p>
        </w:tc>
      </w:tr>
      <w:tr w:rsidR="00B13119" w:rsidRPr="005A2E40" w14:paraId="4ED9D0BD" w14:textId="77777777" w:rsidTr="005A2131">
        <w:tc>
          <w:tcPr>
            <w:tcW w:w="9606" w:type="dxa"/>
            <w:gridSpan w:val="5"/>
            <w:shd w:val="clear" w:color="auto" w:fill="auto"/>
          </w:tcPr>
          <w:p w14:paraId="41D621C1" w14:textId="77777777" w:rsidR="00B13119" w:rsidRPr="005A2E40" w:rsidRDefault="00B13119" w:rsidP="005A2131">
            <w:pPr>
              <w:pStyle w:val="TAN"/>
            </w:pPr>
            <w:r w:rsidRPr="005A2E40">
              <w:t>NOTE 1:</w:t>
            </w:r>
            <w:r w:rsidRPr="005A2E40">
              <w:tab/>
              <w:t>NR operating band groups are defined in clause 3.5.2.</w:t>
            </w:r>
          </w:p>
        </w:tc>
      </w:tr>
    </w:tbl>
    <w:p w14:paraId="41075B17" w14:textId="7EB24FAC"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23E78B3B" w14:textId="77777777" w:rsidR="00B13119" w:rsidRPr="00EF46ED" w:rsidRDefault="00B13119" w:rsidP="00EF46ED">
      <w:pPr>
        <w:rPr>
          <w:highlight w:val="yellow"/>
          <w:lang w:eastAsia="zh-CN"/>
        </w:rPr>
      </w:pPr>
    </w:p>
    <w:sectPr w:rsidR="00B13119" w:rsidRPr="00EF46E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A2D2A" w14:textId="77777777" w:rsidR="00B00287" w:rsidRDefault="00B00287">
      <w:r>
        <w:separator/>
      </w:r>
    </w:p>
  </w:endnote>
  <w:endnote w:type="continuationSeparator" w:id="0">
    <w:p w14:paraId="46F958A8" w14:textId="77777777" w:rsidR="00B00287" w:rsidRDefault="00B0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A987C" w14:textId="77777777" w:rsidR="00B00287" w:rsidRDefault="00B00287">
      <w:r>
        <w:separator/>
      </w:r>
    </w:p>
  </w:footnote>
  <w:footnote w:type="continuationSeparator" w:id="0">
    <w:p w14:paraId="234652F0" w14:textId="77777777" w:rsidR="00B00287" w:rsidRDefault="00B0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4FALfNjfY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12B8"/>
    <w:rsid w:val="00094FCC"/>
    <w:rsid w:val="00096A06"/>
    <w:rsid w:val="000A0FCF"/>
    <w:rsid w:val="000A1C71"/>
    <w:rsid w:val="000A36F8"/>
    <w:rsid w:val="000A3925"/>
    <w:rsid w:val="000A39CC"/>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51CF"/>
    <w:rsid w:val="00156521"/>
    <w:rsid w:val="00161E69"/>
    <w:rsid w:val="001646E5"/>
    <w:rsid w:val="00164FA8"/>
    <w:rsid w:val="00166660"/>
    <w:rsid w:val="00174BAF"/>
    <w:rsid w:val="00174C50"/>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547E"/>
    <w:rsid w:val="001A6653"/>
    <w:rsid w:val="001A7B60"/>
    <w:rsid w:val="001A7E2D"/>
    <w:rsid w:val="001B10C0"/>
    <w:rsid w:val="001B185C"/>
    <w:rsid w:val="001B2889"/>
    <w:rsid w:val="001B4F19"/>
    <w:rsid w:val="001B52F0"/>
    <w:rsid w:val="001B6274"/>
    <w:rsid w:val="001B7A65"/>
    <w:rsid w:val="001C3011"/>
    <w:rsid w:val="001C432B"/>
    <w:rsid w:val="001C79D8"/>
    <w:rsid w:val="001D1A3D"/>
    <w:rsid w:val="001D4639"/>
    <w:rsid w:val="001D695F"/>
    <w:rsid w:val="001D76B5"/>
    <w:rsid w:val="001E1192"/>
    <w:rsid w:val="001E2CBA"/>
    <w:rsid w:val="001E366C"/>
    <w:rsid w:val="001E3BED"/>
    <w:rsid w:val="001E3C8B"/>
    <w:rsid w:val="001E41BE"/>
    <w:rsid w:val="001E41F3"/>
    <w:rsid w:val="001E68F1"/>
    <w:rsid w:val="001F14CB"/>
    <w:rsid w:val="001F35DB"/>
    <w:rsid w:val="001F3A33"/>
    <w:rsid w:val="001F6F4C"/>
    <w:rsid w:val="001F7D0B"/>
    <w:rsid w:val="001F7E6B"/>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6B0F"/>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6409"/>
    <w:rsid w:val="002D7D66"/>
    <w:rsid w:val="002E07F7"/>
    <w:rsid w:val="002E28DB"/>
    <w:rsid w:val="002E2D35"/>
    <w:rsid w:val="002E3936"/>
    <w:rsid w:val="002E472E"/>
    <w:rsid w:val="002E6450"/>
    <w:rsid w:val="002F2584"/>
    <w:rsid w:val="002F538E"/>
    <w:rsid w:val="002F7E3A"/>
    <w:rsid w:val="003012AB"/>
    <w:rsid w:val="00305409"/>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0252"/>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46BD"/>
    <w:rsid w:val="00442021"/>
    <w:rsid w:val="004420A2"/>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1048D"/>
    <w:rsid w:val="00512705"/>
    <w:rsid w:val="00513731"/>
    <w:rsid w:val="005139DC"/>
    <w:rsid w:val="00513D26"/>
    <w:rsid w:val="0051580D"/>
    <w:rsid w:val="00515EE6"/>
    <w:rsid w:val="005212C4"/>
    <w:rsid w:val="005212EB"/>
    <w:rsid w:val="005235F8"/>
    <w:rsid w:val="005258F5"/>
    <w:rsid w:val="005311BD"/>
    <w:rsid w:val="005323ED"/>
    <w:rsid w:val="00534D8F"/>
    <w:rsid w:val="0053646E"/>
    <w:rsid w:val="00541649"/>
    <w:rsid w:val="00542455"/>
    <w:rsid w:val="00547111"/>
    <w:rsid w:val="005500CA"/>
    <w:rsid w:val="0055292B"/>
    <w:rsid w:val="00552A15"/>
    <w:rsid w:val="00554679"/>
    <w:rsid w:val="0055490B"/>
    <w:rsid w:val="00561FAA"/>
    <w:rsid w:val="005627D0"/>
    <w:rsid w:val="00563355"/>
    <w:rsid w:val="005643D6"/>
    <w:rsid w:val="00564934"/>
    <w:rsid w:val="005670C1"/>
    <w:rsid w:val="00570920"/>
    <w:rsid w:val="005746C3"/>
    <w:rsid w:val="00574CC0"/>
    <w:rsid w:val="005772D1"/>
    <w:rsid w:val="005830A8"/>
    <w:rsid w:val="005835FE"/>
    <w:rsid w:val="00585FC9"/>
    <w:rsid w:val="00586A42"/>
    <w:rsid w:val="00586ECC"/>
    <w:rsid w:val="00586F12"/>
    <w:rsid w:val="0058764D"/>
    <w:rsid w:val="00590E27"/>
    <w:rsid w:val="00591B9B"/>
    <w:rsid w:val="00592D74"/>
    <w:rsid w:val="00594488"/>
    <w:rsid w:val="00595982"/>
    <w:rsid w:val="005A119C"/>
    <w:rsid w:val="005A2FD2"/>
    <w:rsid w:val="005A42D4"/>
    <w:rsid w:val="005B21CF"/>
    <w:rsid w:val="005B3B1B"/>
    <w:rsid w:val="005C222A"/>
    <w:rsid w:val="005C4B93"/>
    <w:rsid w:val="005D22F2"/>
    <w:rsid w:val="005D31CC"/>
    <w:rsid w:val="005D3825"/>
    <w:rsid w:val="005D4470"/>
    <w:rsid w:val="005E2319"/>
    <w:rsid w:val="005E2C44"/>
    <w:rsid w:val="005E3AD3"/>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15D5D"/>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1CE7"/>
    <w:rsid w:val="006F58DE"/>
    <w:rsid w:val="006F59B4"/>
    <w:rsid w:val="006F5A76"/>
    <w:rsid w:val="006F7349"/>
    <w:rsid w:val="006F7E8C"/>
    <w:rsid w:val="0070233C"/>
    <w:rsid w:val="007029F2"/>
    <w:rsid w:val="0070415B"/>
    <w:rsid w:val="00704B81"/>
    <w:rsid w:val="007109AC"/>
    <w:rsid w:val="0071103B"/>
    <w:rsid w:val="007110D9"/>
    <w:rsid w:val="007134B6"/>
    <w:rsid w:val="00713C26"/>
    <w:rsid w:val="00715D15"/>
    <w:rsid w:val="00717391"/>
    <w:rsid w:val="007176FF"/>
    <w:rsid w:val="00725097"/>
    <w:rsid w:val="00725826"/>
    <w:rsid w:val="007279B4"/>
    <w:rsid w:val="00731DA8"/>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87A82"/>
    <w:rsid w:val="007911C9"/>
    <w:rsid w:val="00791918"/>
    <w:rsid w:val="00791F5B"/>
    <w:rsid w:val="00792342"/>
    <w:rsid w:val="00792D82"/>
    <w:rsid w:val="007938E9"/>
    <w:rsid w:val="007977A8"/>
    <w:rsid w:val="007A0F0B"/>
    <w:rsid w:val="007A12B5"/>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798"/>
    <w:rsid w:val="008769C0"/>
    <w:rsid w:val="00877B43"/>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F17C8"/>
    <w:rsid w:val="008F3789"/>
    <w:rsid w:val="008F4532"/>
    <w:rsid w:val="008F66CD"/>
    <w:rsid w:val="008F686C"/>
    <w:rsid w:val="008F7618"/>
    <w:rsid w:val="009001AD"/>
    <w:rsid w:val="00900E9D"/>
    <w:rsid w:val="00900EE3"/>
    <w:rsid w:val="00901314"/>
    <w:rsid w:val="00901D41"/>
    <w:rsid w:val="00913EAD"/>
    <w:rsid w:val="009148DE"/>
    <w:rsid w:val="009172E0"/>
    <w:rsid w:val="009256AC"/>
    <w:rsid w:val="00925815"/>
    <w:rsid w:val="0092585B"/>
    <w:rsid w:val="00930985"/>
    <w:rsid w:val="00931BF3"/>
    <w:rsid w:val="00935BCE"/>
    <w:rsid w:val="00936A08"/>
    <w:rsid w:val="009373AA"/>
    <w:rsid w:val="00937AF0"/>
    <w:rsid w:val="00941E30"/>
    <w:rsid w:val="0094781D"/>
    <w:rsid w:val="00951328"/>
    <w:rsid w:val="00951C3E"/>
    <w:rsid w:val="009521C9"/>
    <w:rsid w:val="00956D9A"/>
    <w:rsid w:val="00957BE9"/>
    <w:rsid w:val="00957E1B"/>
    <w:rsid w:val="009611E4"/>
    <w:rsid w:val="00961AA3"/>
    <w:rsid w:val="00963065"/>
    <w:rsid w:val="009666F1"/>
    <w:rsid w:val="00967C5B"/>
    <w:rsid w:val="0097081A"/>
    <w:rsid w:val="00970D92"/>
    <w:rsid w:val="0097227E"/>
    <w:rsid w:val="009732FF"/>
    <w:rsid w:val="009777D9"/>
    <w:rsid w:val="0098050D"/>
    <w:rsid w:val="00985B14"/>
    <w:rsid w:val="009866F2"/>
    <w:rsid w:val="0099121F"/>
    <w:rsid w:val="00991B88"/>
    <w:rsid w:val="00995A60"/>
    <w:rsid w:val="00997E96"/>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6E14"/>
    <w:rsid w:val="00A173FC"/>
    <w:rsid w:val="00A23A3F"/>
    <w:rsid w:val="00A240A1"/>
    <w:rsid w:val="00A246B6"/>
    <w:rsid w:val="00A25083"/>
    <w:rsid w:val="00A3100D"/>
    <w:rsid w:val="00A310D3"/>
    <w:rsid w:val="00A3202E"/>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55935"/>
    <w:rsid w:val="00A6182A"/>
    <w:rsid w:val="00A6293D"/>
    <w:rsid w:val="00A7002B"/>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18C5"/>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C752B"/>
    <w:rsid w:val="00AC7EDD"/>
    <w:rsid w:val="00AD1CD8"/>
    <w:rsid w:val="00AD3FCC"/>
    <w:rsid w:val="00AD3FED"/>
    <w:rsid w:val="00AE0085"/>
    <w:rsid w:val="00AE0988"/>
    <w:rsid w:val="00AE661B"/>
    <w:rsid w:val="00AE711D"/>
    <w:rsid w:val="00AE7D1E"/>
    <w:rsid w:val="00AF1C55"/>
    <w:rsid w:val="00AF604D"/>
    <w:rsid w:val="00AF74D6"/>
    <w:rsid w:val="00AF7A1F"/>
    <w:rsid w:val="00B00287"/>
    <w:rsid w:val="00B01C22"/>
    <w:rsid w:val="00B025AF"/>
    <w:rsid w:val="00B03771"/>
    <w:rsid w:val="00B05BE9"/>
    <w:rsid w:val="00B12873"/>
    <w:rsid w:val="00B13119"/>
    <w:rsid w:val="00B133F2"/>
    <w:rsid w:val="00B14971"/>
    <w:rsid w:val="00B17050"/>
    <w:rsid w:val="00B2090C"/>
    <w:rsid w:val="00B236F2"/>
    <w:rsid w:val="00B256FA"/>
    <w:rsid w:val="00B258BB"/>
    <w:rsid w:val="00B30CC2"/>
    <w:rsid w:val="00B316C0"/>
    <w:rsid w:val="00B31E6D"/>
    <w:rsid w:val="00B323E4"/>
    <w:rsid w:val="00B32604"/>
    <w:rsid w:val="00B33DA9"/>
    <w:rsid w:val="00B3426D"/>
    <w:rsid w:val="00B360DE"/>
    <w:rsid w:val="00B36276"/>
    <w:rsid w:val="00B373B4"/>
    <w:rsid w:val="00B4214D"/>
    <w:rsid w:val="00B431F9"/>
    <w:rsid w:val="00B44CA0"/>
    <w:rsid w:val="00B47029"/>
    <w:rsid w:val="00B50B44"/>
    <w:rsid w:val="00B52CB4"/>
    <w:rsid w:val="00B555DB"/>
    <w:rsid w:val="00B5565C"/>
    <w:rsid w:val="00B560A7"/>
    <w:rsid w:val="00B57D28"/>
    <w:rsid w:val="00B61996"/>
    <w:rsid w:val="00B64DAB"/>
    <w:rsid w:val="00B67B97"/>
    <w:rsid w:val="00B709D3"/>
    <w:rsid w:val="00B70F44"/>
    <w:rsid w:val="00B71E87"/>
    <w:rsid w:val="00B8264A"/>
    <w:rsid w:val="00B82863"/>
    <w:rsid w:val="00B82941"/>
    <w:rsid w:val="00B82C50"/>
    <w:rsid w:val="00B85312"/>
    <w:rsid w:val="00B900C7"/>
    <w:rsid w:val="00B93168"/>
    <w:rsid w:val="00B9347B"/>
    <w:rsid w:val="00B93CB7"/>
    <w:rsid w:val="00B95127"/>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14962"/>
    <w:rsid w:val="00C2192A"/>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1522"/>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237E"/>
    <w:rsid w:val="00D5655E"/>
    <w:rsid w:val="00D56D80"/>
    <w:rsid w:val="00D60B8B"/>
    <w:rsid w:val="00D66520"/>
    <w:rsid w:val="00D667D0"/>
    <w:rsid w:val="00D824EF"/>
    <w:rsid w:val="00D866DC"/>
    <w:rsid w:val="00D86B09"/>
    <w:rsid w:val="00D87015"/>
    <w:rsid w:val="00D90979"/>
    <w:rsid w:val="00DA6BC6"/>
    <w:rsid w:val="00DB180A"/>
    <w:rsid w:val="00DB2CEB"/>
    <w:rsid w:val="00DB6C09"/>
    <w:rsid w:val="00DC23FD"/>
    <w:rsid w:val="00DC2AE2"/>
    <w:rsid w:val="00DC621C"/>
    <w:rsid w:val="00DC6C79"/>
    <w:rsid w:val="00DD064F"/>
    <w:rsid w:val="00DD3CBE"/>
    <w:rsid w:val="00DD5131"/>
    <w:rsid w:val="00DE34CF"/>
    <w:rsid w:val="00DE3D9B"/>
    <w:rsid w:val="00DF0185"/>
    <w:rsid w:val="00DF1BEB"/>
    <w:rsid w:val="00DF1C04"/>
    <w:rsid w:val="00DF4F53"/>
    <w:rsid w:val="00E004F2"/>
    <w:rsid w:val="00E01545"/>
    <w:rsid w:val="00E01926"/>
    <w:rsid w:val="00E022D3"/>
    <w:rsid w:val="00E03D38"/>
    <w:rsid w:val="00E06013"/>
    <w:rsid w:val="00E10620"/>
    <w:rsid w:val="00E12EA9"/>
    <w:rsid w:val="00E1358E"/>
    <w:rsid w:val="00E13BCF"/>
    <w:rsid w:val="00E13F3D"/>
    <w:rsid w:val="00E15E50"/>
    <w:rsid w:val="00E17DF5"/>
    <w:rsid w:val="00E20027"/>
    <w:rsid w:val="00E204FC"/>
    <w:rsid w:val="00E22DC3"/>
    <w:rsid w:val="00E23A4E"/>
    <w:rsid w:val="00E23E38"/>
    <w:rsid w:val="00E2618B"/>
    <w:rsid w:val="00E2680E"/>
    <w:rsid w:val="00E3429C"/>
    <w:rsid w:val="00E3458A"/>
    <w:rsid w:val="00E34898"/>
    <w:rsid w:val="00E36611"/>
    <w:rsid w:val="00E36EC3"/>
    <w:rsid w:val="00E37D6E"/>
    <w:rsid w:val="00E37E43"/>
    <w:rsid w:val="00E41846"/>
    <w:rsid w:val="00E450D2"/>
    <w:rsid w:val="00E51E42"/>
    <w:rsid w:val="00E5467D"/>
    <w:rsid w:val="00E5541B"/>
    <w:rsid w:val="00E56202"/>
    <w:rsid w:val="00E60D15"/>
    <w:rsid w:val="00E632EC"/>
    <w:rsid w:val="00E674A0"/>
    <w:rsid w:val="00E73B42"/>
    <w:rsid w:val="00E74BCB"/>
    <w:rsid w:val="00E74ED7"/>
    <w:rsid w:val="00E75489"/>
    <w:rsid w:val="00E76790"/>
    <w:rsid w:val="00E80283"/>
    <w:rsid w:val="00E8057D"/>
    <w:rsid w:val="00E8084B"/>
    <w:rsid w:val="00E82C92"/>
    <w:rsid w:val="00E830C5"/>
    <w:rsid w:val="00E830ED"/>
    <w:rsid w:val="00E861F9"/>
    <w:rsid w:val="00E9066E"/>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121"/>
    <w:rsid w:val="00FC04BC"/>
    <w:rsid w:val="00FC06D1"/>
    <w:rsid w:val="00FC38AE"/>
    <w:rsid w:val="00FC5B41"/>
    <w:rsid w:val="00FC6FB5"/>
    <w:rsid w:val="00FC73F3"/>
    <w:rsid w:val="00FC7A1F"/>
    <w:rsid w:val="00FD26ED"/>
    <w:rsid w:val="00FD3346"/>
    <w:rsid w:val="00FD53E6"/>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4066450">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52483704">
      <w:bodyDiv w:val="1"/>
      <w:marLeft w:val="0"/>
      <w:marRight w:val="0"/>
      <w:marTop w:val="0"/>
      <w:marBottom w:val="0"/>
      <w:divBdr>
        <w:top w:val="none" w:sz="0" w:space="0" w:color="auto"/>
        <w:left w:val="none" w:sz="0" w:space="0" w:color="auto"/>
        <w:bottom w:val="none" w:sz="0" w:space="0" w:color="auto"/>
        <w:right w:val="none" w:sz="0" w:space="0" w:color="auto"/>
      </w:divBdr>
    </w:div>
    <w:div w:id="494305235">
      <w:bodyDiv w:val="1"/>
      <w:marLeft w:val="0"/>
      <w:marRight w:val="0"/>
      <w:marTop w:val="0"/>
      <w:marBottom w:val="0"/>
      <w:divBdr>
        <w:top w:val="none" w:sz="0" w:space="0" w:color="auto"/>
        <w:left w:val="none" w:sz="0" w:space="0" w:color="auto"/>
        <w:bottom w:val="none" w:sz="0" w:space="0" w:color="auto"/>
        <w:right w:val="none" w:sz="0" w:space="0" w:color="auto"/>
      </w:divBdr>
    </w:div>
    <w:div w:id="529146796">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843783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59783364">
      <w:bodyDiv w:val="1"/>
      <w:marLeft w:val="0"/>
      <w:marRight w:val="0"/>
      <w:marTop w:val="0"/>
      <w:marBottom w:val="0"/>
      <w:divBdr>
        <w:top w:val="none" w:sz="0" w:space="0" w:color="auto"/>
        <w:left w:val="none" w:sz="0" w:space="0" w:color="auto"/>
        <w:bottom w:val="none" w:sz="0" w:space="0" w:color="auto"/>
        <w:right w:val="none" w:sz="0" w:space="0" w:color="auto"/>
      </w:divBdr>
    </w:div>
    <w:div w:id="1113094415">
      <w:bodyDiv w:val="1"/>
      <w:marLeft w:val="0"/>
      <w:marRight w:val="0"/>
      <w:marTop w:val="0"/>
      <w:marBottom w:val="0"/>
      <w:divBdr>
        <w:top w:val="none" w:sz="0" w:space="0" w:color="auto"/>
        <w:left w:val="none" w:sz="0" w:space="0" w:color="auto"/>
        <w:bottom w:val="none" w:sz="0" w:space="0" w:color="auto"/>
        <w:right w:val="none" w:sz="0" w:space="0" w:color="auto"/>
      </w:divBdr>
    </w:div>
    <w:div w:id="111799136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71680050">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26404690">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414415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3738982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09634C-EE41-4C22-8C6D-0EDF8989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761</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(NR_newRAT-Perf) CR on the correction of band group notations in the SSB_RP and SSB Ês/Iot conditions tables R15</dc:title>
  <dc:subject/>
  <dc:creator>Huawei</dc:creator>
  <cp:keywords/>
  <cp:lastModifiedBy>Huawei</cp:lastModifiedBy>
  <cp:revision>8</cp:revision>
  <cp:lastPrinted>1900-01-01T08:00:00Z</cp:lastPrinted>
  <dcterms:created xsi:type="dcterms:W3CDTF">2025-02-07T09:26:00Z</dcterms:created>
  <dcterms:modified xsi:type="dcterms:W3CDTF">2025-02-07T09:41:00Z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