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D84B" w14:textId="1E213520" w:rsidR="00937C48" w:rsidRPr="00F144D7" w:rsidRDefault="00937C48" w:rsidP="00937C48">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114</w:t>
      </w:r>
      <w:r w:rsidRPr="00F144D7">
        <w:rPr>
          <w:rFonts w:cs="Arial"/>
          <w:noProof w:val="0"/>
          <w:sz w:val="22"/>
        </w:rPr>
        <w:tab/>
      </w:r>
      <w:r w:rsidRPr="00A25F59">
        <w:rPr>
          <w:rFonts w:cs="Arial"/>
          <w:noProof w:val="0"/>
          <w:sz w:val="22"/>
        </w:rPr>
        <w:t>R4-</w:t>
      </w:r>
      <w:r w:rsidRPr="00D46D77">
        <w:rPr>
          <w:rFonts w:cs="Arial" w:hint="eastAsia"/>
          <w:noProof w:val="0"/>
          <w:sz w:val="22"/>
        </w:rPr>
        <w:t>2</w:t>
      </w:r>
      <w:r>
        <w:rPr>
          <w:rFonts w:cs="Arial"/>
          <w:noProof w:val="0"/>
          <w:sz w:val="22"/>
        </w:rPr>
        <w:t>501164</w:t>
      </w:r>
    </w:p>
    <w:p w14:paraId="62B39454" w14:textId="64876AFA" w:rsidR="00937C48" w:rsidRDefault="00937C48" w:rsidP="00937C48">
      <w:pPr>
        <w:pBdr>
          <w:bottom w:val="single" w:sz="4" w:space="1" w:color="auto"/>
        </w:pBdr>
        <w:rPr>
          <w:rFonts w:ascii="Arial" w:hAnsi="Arial" w:cs="Arial"/>
          <w:b/>
          <w:sz w:val="22"/>
          <w:lang w:val="en-US"/>
        </w:rPr>
      </w:pPr>
      <w:r w:rsidRPr="00031FE4">
        <w:rPr>
          <w:rFonts w:ascii="Arial" w:hAnsi="Arial" w:cs="Arial"/>
          <w:b/>
          <w:sz w:val="22"/>
          <w:lang w:val="en-US"/>
        </w:rPr>
        <w:t>Athens, G</w:t>
      </w:r>
      <w:r w:rsidR="00CB142A">
        <w:rPr>
          <w:rFonts w:ascii="Arial" w:hAnsi="Arial" w:cs="Arial"/>
          <w:b/>
          <w:sz w:val="22"/>
          <w:lang w:val="en-US"/>
        </w:rPr>
        <w:t>reece</w:t>
      </w:r>
      <w:r w:rsidRPr="00031FE4">
        <w:rPr>
          <w:rFonts w:ascii="Arial" w:hAnsi="Arial" w:cs="Arial"/>
          <w:b/>
          <w:sz w:val="22"/>
          <w:lang w:val="en-US"/>
        </w:rPr>
        <w:t>, 17</w:t>
      </w:r>
      <w:r w:rsidRPr="004A1EF3">
        <w:rPr>
          <w:rFonts w:ascii="Arial" w:hAnsi="Arial" w:cs="Arial"/>
          <w:b/>
          <w:sz w:val="22"/>
          <w:vertAlign w:val="superscript"/>
          <w:lang w:val="en-US"/>
        </w:rPr>
        <w:t>th</w:t>
      </w:r>
      <w:r w:rsidRPr="00031FE4">
        <w:rPr>
          <w:rFonts w:ascii="Arial" w:hAnsi="Arial" w:cs="Arial"/>
          <w:b/>
          <w:sz w:val="22"/>
          <w:lang w:val="en-US"/>
        </w:rPr>
        <w:t xml:space="preserve"> – 21</w:t>
      </w:r>
      <w:r w:rsidRPr="004A1EF3">
        <w:rPr>
          <w:rFonts w:ascii="Arial" w:hAnsi="Arial" w:cs="Arial"/>
          <w:b/>
          <w:sz w:val="22"/>
          <w:vertAlign w:val="superscript"/>
          <w:lang w:val="en-US"/>
        </w:rPr>
        <w:t>st</w:t>
      </w:r>
      <w:r w:rsidRPr="00031FE4">
        <w:rPr>
          <w:rFonts w:ascii="Arial" w:hAnsi="Arial" w:cs="Arial"/>
          <w:b/>
          <w:sz w:val="22"/>
          <w:lang w:val="en-US"/>
        </w:rPr>
        <w:t xml:space="preserve"> February, 2025</w:t>
      </w:r>
    </w:p>
    <w:p w14:paraId="6C116B64" w14:textId="77777777" w:rsidR="00AB2EE9" w:rsidRPr="008826B3" w:rsidRDefault="00AB2EE9" w:rsidP="00937C48">
      <w:pPr>
        <w:pBdr>
          <w:bottom w:val="single" w:sz="4" w:space="1" w:color="auto"/>
        </w:pBdr>
        <w:rPr>
          <w:rFonts w:ascii="Arial" w:hAnsi="Arial" w:cs="Arial"/>
        </w:rPr>
      </w:pPr>
    </w:p>
    <w:p w14:paraId="1E4E479D" w14:textId="77777777" w:rsidR="00937C48" w:rsidRPr="001954A2" w:rsidRDefault="00937C48" w:rsidP="00937C48">
      <w:pPr>
        <w:rPr>
          <w:rFonts w:ascii="Arial" w:hAnsi="Arial" w:cs="Arial"/>
        </w:rPr>
      </w:pPr>
    </w:p>
    <w:p w14:paraId="3C1E177F" w14:textId="77777777" w:rsidR="00937C48" w:rsidRDefault="00937C48" w:rsidP="00937C48">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color w:val="000000" w:themeColor="text1"/>
          <w:lang w:eastAsia="zh-CN"/>
        </w:rPr>
        <w:t xml:space="preserve">[Draft] Reply to </w:t>
      </w:r>
      <w:r w:rsidRPr="00031FE4">
        <w:rPr>
          <w:rFonts w:ascii="Arial" w:hAnsi="Arial" w:cs="Arial"/>
          <w:bCs/>
          <w:color w:val="000000" w:themeColor="text1"/>
          <w:lang w:eastAsia="zh-CN"/>
        </w:rPr>
        <w:t>LS on collision between SSB and RA occasion for LTM</w:t>
      </w:r>
    </w:p>
    <w:p w14:paraId="69782539" w14:textId="77777777" w:rsidR="00937C48" w:rsidRPr="000B573C" w:rsidRDefault="00937C48" w:rsidP="00937C48">
      <w:pPr>
        <w:spacing w:after="60"/>
        <w:ind w:left="1985" w:hanging="1985"/>
        <w:rPr>
          <w:rFonts w:ascii="Arial" w:hAnsi="Arial" w:cs="Arial"/>
          <w:b/>
          <w:lang w:val="en-US" w:eastAsia="zh-TW"/>
        </w:rPr>
      </w:pPr>
      <w:r>
        <w:rPr>
          <w:rFonts w:ascii="Arial" w:hAnsi="Arial" w:cs="Arial"/>
          <w:b/>
        </w:rPr>
        <w:t>Response to:</w:t>
      </w:r>
      <w:r>
        <w:rPr>
          <w:rFonts w:ascii="Arial" w:hAnsi="Arial" w:cs="Arial"/>
          <w:bCs/>
        </w:rPr>
        <w:tab/>
        <w:t xml:space="preserve">R4-2500008 </w:t>
      </w:r>
      <w:r>
        <w:rPr>
          <w:rFonts w:ascii="Arial" w:hAnsi="Arial" w:cs="Arial"/>
          <w:bCs/>
          <w:lang w:val="en-US" w:eastAsia="zh-TW"/>
        </w:rPr>
        <w:t>(</w:t>
      </w:r>
      <w:r>
        <w:rPr>
          <w:rFonts w:ascii="Arial" w:hAnsi="Arial" w:cs="Arial"/>
          <w:bCs/>
        </w:rPr>
        <w:t>R1-2410911</w:t>
      </w:r>
      <w:r>
        <w:rPr>
          <w:rFonts w:ascii="Arial" w:hAnsi="Arial" w:cs="Arial"/>
          <w:bCs/>
          <w:lang w:val="en-US" w:eastAsia="zh-TW"/>
        </w:rPr>
        <w:t>)</w:t>
      </w:r>
    </w:p>
    <w:p w14:paraId="4138DD7D" w14:textId="77777777" w:rsidR="00937C48" w:rsidRDefault="00937C48" w:rsidP="00937C4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3D95DFD3" w14:textId="77777777" w:rsidR="00937C48" w:rsidRDefault="00937C48" w:rsidP="00937C48">
      <w:pPr>
        <w:spacing w:after="60"/>
        <w:ind w:left="1985" w:hanging="1985"/>
        <w:rPr>
          <w:rFonts w:ascii="Arial" w:hAnsi="Arial" w:cs="Arial"/>
          <w:bCs/>
        </w:rPr>
      </w:pPr>
      <w:r>
        <w:rPr>
          <w:rFonts w:ascii="Arial" w:hAnsi="Arial" w:cs="Arial"/>
          <w:b/>
        </w:rPr>
        <w:t>Work Item:</w:t>
      </w:r>
      <w:r>
        <w:rPr>
          <w:rFonts w:ascii="Arial" w:hAnsi="Arial" w:cs="Arial"/>
          <w:bCs/>
        </w:rPr>
        <w:tab/>
      </w:r>
      <w:r w:rsidRPr="00031FE4">
        <w:rPr>
          <w:rFonts w:ascii="Arial" w:hAnsi="Arial" w:cs="Arial"/>
          <w:bCs/>
        </w:rPr>
        <w:t>NR_Mob_enh2-Core</w:t>
      </w:r>
    </w:p>
    <w:p w14:paraId="39B86C35" w14:textId="77777777" w:rsidR="00937C48" w:rsidRPr="00C37A59" w:rsidRDefault="00937C48" w:rsidP="00937C48">
      <w:pPr>
        <w:spacing w:after="60"/>
        <w:ind w:left="1985" w:hanging="1985"/>
        <w:rPr>
          <w:rFonts w:ascii="Arial" w:hAnsi="Arial" w:cs="Arial"/>
          <w:b/>
        </w:rPr>
      </w:pPr>
    </w:p>
    <w:p w14:paraId="731BFCD3" w14:textId="72698863" w:rsidR="00937C48" w:rsidRPr="000959AF" w:rsidRDefault="00937C48" w:rsidP="00937C48">
      <w:pPr>
        <w:spacing w:after="60"/>
        <w:ind w:left="1985" w:hanging="1985"/>
        <w:rPr>
          <w:rFonts w:ascii="Arial" w:hAnsi="Arial" w:cs="Arial"/>
          <w:bCs/>
          <w:color w:val="000000" w:themeColor="text1"/>
          <w:lang w:val="en-US" w:eastAsia="zh-TW"/>
        </w:rPr>
      </w:pPr>
      <w:r w:rsidRPr="00154304">
        <w:rPr>
          <w:rFonts w:ascii="Arial" w:hAnsi="Arial" w:cs="Arial"/>
          <w:b/>
          <w:color w:val="000000" w:themeColor="text1"/>
        </w:rPr>
        <w:t>Source:</w:t>
      </w:r>
      <w:r w:rsidRPr="00154304">
        <w:rPr>
          <w:rFonts w:ascii="Arial" w:hAnsi="Arial" w:cs="Arial"/>
          <w:bCs/>
          <w:color w:val="000000" w:themeColor="text1"/>
        </w:rPr>
        <w:tab/>
      </w:r>
      <w:r w:rsidRPr="00154304">
        <w:rPr>
          <w:rFonts w:ascii="Arial" w:hAnsi="Arial" w:cs="Arial" w:hint="eastAsia"/>
          <w:bCs/>
          <w:color w:val="000000" w:themeColor="text1"/>
          <w:lang w:eastAsia="zh-TW"/>
        </w:rPr>
        <w:t>R</w:t>
      </w:r>
      <w:r w:rsidRPr="00154304">
        <w:rPr>
          <w:rFonts w:ascii="Arial" w:hAnsi="Arial" w:cs="Arial"/>
          <w:bCs/>
          <w:color w:val="000000" w:themeColor="text1"/>
        </w:rPr>
        <w:t>AN4</w:t>
      </w:r>
    </w:p>
    <w:p w14:paraId="13BF271C" w14:textId="77777777" w:rsidR="00937C48" w:rsidRDefault="00937C48" w:rsidP="00937C48">
      <w:pPr>
        <w:spacing w:after="60"/>
        <w:ind w:left="1985" w:hanging="1985"/>
        <w:rPr>
          <w:rFonts w:ascii="Arial" w:hAnsi="Arial" w:cs="Arial"/>
          <w:bCs/>
          <w:lang w:eastAsia="zh-TW"/>
        </w:rPr>
      </w:pPr>
      <w:r>
        <w:rPr>
          <w:rFonts w:ascii="Arial" w:hAnsi="Arial" w:cs="Arial"/>
          <w:b/>
        </w:rPr>
        <w:t>To:</w:t>
      </w:r>
      <w:r>
        <w:rPr>
          <w:rFonts w:ascii="Arial" w:hAnsi="Arial" w:cs="Arial"/>
          <w:bCs/>
        </w:rPr>
        <w:tab/>
        <w:t>RAN1</w:t>
      </w:r>
    </w:p>
    <w:p w14:paraId="274C2BC6" w14:textId="77777777" w:rsidR="00937C48" w:rsidRDefault="00937C48" w:rsidP="00937C48">
      <w:pPr>
        <w:spacing w:after="60"/>
        <w:ind w:left="1985" w:hanging="1985"/>
        <w:rPr>
          <w:rFonts w:ascii="Arial" w:hAnsi="Arial" w:cs="Arial"/>
          <w:bCs/>
        </w:rPr>
      </w:pPr>
      <w:r>
        <w:rPr>
          <w:rFonts w:ascii="Arial" w:hAnsi="Arial" w:cs="Arial"/>
          <w:b/>
        </w:rPr>
        <w:t>Cc:</w:t>
      </w:r>
      <w:r>
        <w:rPr>
          <w:rFonts w:ascii="Arial" w:hAnsi="Arial" w:cs="Arial"/>
          <w:bCs/>
        </w:rPr>
        <w:tab/>
      </w:r>
    </w:p>
    <w:p w14:paraId="30381329" w14:textId="77777777" w:rsidR="00937C48" w:rsidRPr="00296941" w:rsidRDefault="00937C48" w:rsidP="00937C48">
      <w:pPr>
        <w:spacing w:after="60"/>
        <w:ind w:left="1985" w:hanging="1985"/>
        <w:rPr>
          <w:rFonts w:ascii="Arial" w:hAnsi="Arial" w:cs="Arial"/>
          <w:bCs/>
        </w:rPr>
      </w:pPr>
    </w:p>
    <w:p w14:paraId="7243E9A1" w14:textId="77777777" w:rsidR="00937C48" w:rsidRPr="000F4E43" w:rsidRDefault="00937C48" w:rsidP="00937C48">
      <w:pPr>
        <w:tabs>
          <w:tab w:val="left" w:pos="2268"/>
        </w:tabs>
        <w:rPr>
          <w:rFonts w:ascii="Arial" w:hAnsi="Arial" w:cs="Arial"/>
          <w:bCs/>
          <w:lang w:eastAsia="zh-TW"/>
        </w:rPr>
      </w:pPr>
      <w:r w:rsidRPr="000F4E43">
        <w:rPr>
          <w:rFonts w:ascii="Arial" w:hAnsi="Arial" w:cs="Arial"/>
          <w:b/>
        </w:rPr>
        <w:t>Contact Person:</w:t>
      </w:r>
      <w:r w:rsidRPr="000F4E43">
        <w:rPr>
          <w:rFonts w:ascii="Arial" w:hAnsi="Arial" w:cs="Arial"/>
          <w:bCs/>
        </w:rPr>
        <w:tab/>
      </w:r>
    </w:p>
    <w:p w14:paraId="3266A83F" w14:textId="77777777" w:rsidR="00937C48" w:rsidRPr="000F4E43" w:rsidRDefault="00937C48" w:rsidP="00937C48">
      <w:pPr>
        <w:pStyle w:val="Contact"/>
        <w:tabs>
          <w:tab w:val="clear" w:pos="2268"/>
        </w:tabs>
        <w:rPr>
          <w:bCs/>
        </w:rPr>
      </w:pPr>
      <w:r w:rsidRPr="000F4E43">
        <w:t>Name:</w:t>
      </w:r>
      <w:r>
        <w:t xml:space="preserve"> </w:t>
      </w:r>
      <w:r>
        <w:rPr>
          <w:b w:val="0"/>
        </w:rPr>
        <w:t>Clement Huang</w:t>
      </w:r>
    </w:p>
    <w:p w14:paraId="27513BCD" w14:textId="77777777" w:rsidR="00937C48" w:rsidRPr="000F4E43" w:rsidRDefault="00937C48" w:rsidP="00937C48">
      <w:pPr>
        <w:pStyle w:val="Contact"/>
        <w:tabs>
          <w:tab w:val="clear" w:pos="2268"/>
        </w:tabs>
        <w:rPr>
          <w:bCs/>
          <w:color w:val="0000FF"/>
        </w:rPr>
      </w:pPr>
      <w:r w:rsidRPr="000F4E43">
        <w:rPr>
          <w:color w:val="0000FF"/>
        </w:rPr>
        <w:t>E-mail Address:</w:t>
      </w:r>
      <w:r>
        <w:rPr>
          <w:color w:val="0000FF"/>
        </w:rPr>
        <w:t xml:space="preserve"> </w:t>
      </w:r>
      <w:hyperlink r:id="rId8" w:history="1">
        <w:r w:rsidRPr="00A33816">
          <w:rPr>
            <w:rStyle w:val="Hyperlink"/>
            <w:b w:val="0"/>
          </w:rPr>
          <w:t>clementhuang@google.com</w:t>
        </w:r>
      </w:hyperlink>
    </w:p>
    <w:p w14:paraId="726FE2D0" w14:textId="77777777" w:rsidR="00937C48" w:rsidRPr="000F4E43" w:rsidRDefault="00937C48" w:rsidP="00937C48">
      <w:pPr>
        <w:spacing w:after="60"/>
        <w:ind w:left="1985" w:hanging="1985"/>
        <w:rPr>
          <w:rFonts w:ascii="Arial" w:hAnsi="Arial" w:cs="Arial"/>
          <w:b/>
        </w:rPr>
      </w:pPr>
    </w:p>
    <w:p w14:paraId="495D405F" w14:textId="77777777" w:rsidR="00937C48" w:rsidRPr="00C80F16" w:rsidRDefault="00937C48" w:rsidP="00937C4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97B4B44" w14:textId="77777777" w:rsidR="00937C48" w:rsidRDefault="00937C48" w:rsidP="00937C48">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2A031F82" w14:textId="77777777" w:rsidR="00937C48" w:rsidRPr="000F4E43" w:rsidRDefault="00937C48" w:rsidP="00937C48">
      <w:pPr>
        <w:pBdr>
          <w:bottom w:val="single" w:sz="4" w:space="1" w:color="auto"/>
        </w:pBdr>
        <w:rPr>
          <w:rFonts w:ascii="Arial" w:hAnsi="Arial" w:cs="Arial"/>
        </w:rPr>
      </w:pPr>
    </w:p>
    <w:p w14:paraId="54DC93B8" w14:textId="77777777" w:rsidR="00937C48" w:rsidRPr="002A6150" w:rsidRDefault="00937C48" w:rsidP="00937C48">
      <w:pPr>
        <w:spacing w:afterLines="50" w:after="120"/>
        <w:rPr>
          <w:rFonts w:ascii="Arial" w:hAnsi="Arial" w:cs="Arial"/>
          <w:b/>
        </w:rPr>
      </w:pPr>
      <w:r>
        <w:rPr>
          <w:rFonts w:ascii="Arial" w:hAnsi="Arial" w:cs="Arial" w:hint="eastAsia"/>
          <w:b/>
          <w:lang w:eastAsia="zh-TW"/>
        </w:rPr>
        <w:t>1</w:t>
      </w:r>
      <w:r>
        <w:rPr>
          <w:rFonts w:ascii="Arial" w:hAnsi="Arial" w:cs="Arial"/>
          <w:b/>
          <w:lang w:eastAsia="zh-TW"/>
        </w:rPr>
        <w:t xml:space="preserve">. </w:t>
      </w:r>
      <w:r w:rsidRPr="002A6150">
        <w:rPr>
          <w:rFonts w:ascii="Arial" w:hAnsi="Arial" w:cs="Arial"/>
          <w:b/>
        </w:rPr>
        <w:t>Overall Description:</w:t>
      </w:r>
    </w:p>
    <w:p w14:paraId="2D1BDD5A" w14:textId="77777777" w:rsidR="00937C48" w:rsidRDefault="00937C48" w:rsidP="00937C48">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would like to respectfully thank RAN1 for LS </w:t>
      </w:r>
      <w:r w:rsidRPr="00274D73">
        <w:rPr>
          <w:rFonts w:eastAsiaTheme="minorEastAsia" w:cs="Arial"/>
          <w:b w:val="0"/>
          <w:noProof w:val="0"/>
          <w:sz w:val="20"/>
          <w:lang w:eastAsia="zh-CN"/>
        </w:rPr>
        <w:t>on collision between SSB and RA occasion for LTM</w:t>
      </w:r>
      <w:r>
        <w:rPr>
          <w:rFonts w:eastAsiaTheme="minorEastAsia" w:cs="Arial"/>
          <w:b w:val="0"/>
          <w:noProof w:val="0"/>
          <w:sz w:val="20"/>
          <w:lang w:eastAsia="zh-CN"/>
        </w:rPr>
        <w:t>.</w:t>
      </w:r>
    </w:p>
    <w:p w14:paraId="21078191" w14:textId="77777777" w:rsidR="00937C48" w:rsidRDefault="00937C48" w:rsidP="00937C48">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Regarding Rel-18 LTM collision handling between </w:t>
      </w:r>
      <w:r w:rsidRPr="00274D73">
        <w:rPr>
          <w:rFonts w:eastAsiaTheme="minorEastAsia" w:cs="Arial"/>
          <w:b w:val="0"/>
          <w:noProof w:val="0"/>
          <w:sz w:val="20"/>
          <w:lang w:eastAsia="zh-CN"/>
        </w:rPr>
        <w:t>SSB and RA occasion</w:t>
      </w:r>
      <w:r>
        <w:rPr>
          <w:rFonts w:eastAsiaTheme="minorEastAsia" w:cs="Arial"/>
          <w:b w:val="0"/>
          <w:noProof w:val="0"/>
          <w:sz w:val="20"/>
          <w:lang w:eastAsia="zh-CN"/>
        </w:rPr>
        <w:t xml:space="preserve"> associated with the different cells for unpaired spectrum, RAN4 concludes that dropping PRACH transmission can be the baseline solution in order for minimizing the specification impact. Whether it is applied for both the same frequency band case or different frequency band case is still under discussion. RAN4 will inform RAN1 once RAN4 make the conclusion in the future. </w:t>
      </w:r>
    </w:p>
    <w:p w14:paraId="3802502C" w14:textId="77777777" w:rsidR="00937C48" w:rsidRDefault="00937C48" w:rsidP="00937C48">
      <w:pPr>
        <w:spacing w:after="120"/>
        <w:rPr>
          <w:rFonts w:ascii="Arial" w:hAnsi="Arial" w:cs="Arial"/>
          <w:b/>
        </w:rPr>
      </w:pPr>
    </w:p>
    <w:p w14:paraId="4BCA802D" w14:textId="77777777" w:rsidR="00937C48" w:rsidRPr="000F4E43" w:rsidRDefault="00937C48" w:rsidP="00937C48">
      <w:pPr>
        <w:spacing w:after="120"/>
        <w:rPr>
          <w:rFonts w:ascii="Arial" w:hAnsi="Arial" w:cs="Arial"/>
          <w:b/>
        </w:rPr>
      </w:pPr>
      <w:r w:rsidRPr="000F4E43">
        <w:rPr>
          <w:rFonts w:ascii="Arial" w:hAnsi="Arial" w:cs="Arial"/>
          <w:b/>
        </w:rPr>
        <w:t>2. Actions:</w:t>
      </w:r>
    </w:p>
    <w:p w14:paraId="32A4102C" w14:textId="77777777" w:rsidR="00937C48" w:rsidRDefault="00937C48" w:rsidP="00937C48">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5B0D28F2" w14:textId="77777777" w:rsidR="00937C48" w:rsidRDefault="00937C48" w:rsidP="00937C48">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w:t>
      </w:r>
      <w:r>
        <w:rPr>
          <w:rFonts w:ascii="Arial" w:hAnsi="Arial" w:cs="Arial"/>
        </w:rPr>
        <w:t>1</w:t>
      </w:r>
      <w:r w:rsidRPr="00BB6AE0">
        <w:rPr>
          <w:rFonts w:ascii="Arial" w:hAnsi="Arial" w:cs="Arial"/>
        </w:rPr>
        <w:t xml:space="preserve"> to take the above decisions into account </w:t>
      </w:r>
      <w:r>
        <w:rPr>
          <w:rFonts w:ascii="Arial" w:hAnsi="Arial" w:cs="Arial"/>
        </w:rPr>
        <w:t>for their future work</w:t>
      </w:r>
      <w:r w:rsidRPr="00BB6AE0">
        <w:rPr>
          <w:rFonts w:ascii="Arial" w:hAnsi="Arial" w:cs="Arial"/>
        </w:rPr>
        <w:t>.</w:t>
      </w:r>
    </w:p>
    <w:p w14:paraId="22E8B843" w14:textId="77777777" w:rsidR="00937C48" w:rsidRPr="00C05F6A" w:rsidRDefault="00937C48" w:rsidP="00937C48">
      <w:pPr>
        <w:spacing w:after="120"/>
        <w:ind w:left="993" w:hanging="993"/>
        <w:rPr>
          <w:rFonts w:ascii="Arial" w:hAnsi="Arial" w:cs="Arial"/>
        </w:rPr>
      </w:pPr>
    </w:p>
    <w:p w14:paraId="54F1AED7" w14:textId="77777777" w:rsidR="00937C48" w:rsidRDefault="00937C48" w:rsidP="00937C48">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6CD5967" w14:textId="77777777" w:rsidR="00937C48" w:rsidRDefault="00937C48" w:rsidP="00937C48">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14bis</w:t>
      </w:r>
      <w:r w:rsidRPr="00435C1A">
        <w:rPr>
          <w:rFonts w:ascii="Arial" w:hAnsi="Arial" w:cs="Arial"/>
          <w:bCs/>
          <w:color w:val="000000"/>
          <w:lang w:eastAsia="en-GB"/>
        </w:rPr>
        <w:t xml:space="preserve">             </w:t>
      </w:r>
      <w:r>
        <w:rPr>
          <w:rFonts w:ascii="Arial" w:hAnsi="Arial" w:cs="Arial"/>
          <w:bCs/>
          <w:color w:val="000000"/>
          <w:lang w:eastAsia="en-GB"/>
        </w:rPr>
        <w:t>7</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11</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25</w:t>
      </w:r>
      <w:r w:rsidRPr="00435C1A">
        <w:rPr>
          <w:rFonts w:ascii="Arial" w:hAnsi="Arial" w:cs="Arial"/>
          <w:bCs/>
          <w:color w:val="000000"/>
        </w:rPr>
        <w:t xml:space="preserve">  </w:t>
      </w:r>
      <w:r>
        <w:rPr>
          <w:rFonts w:ascii="Arial" w:hAnsi="Arial" w:cs="Arial"/>
          <w:bCs/>
          <w:color w:val="000000"/>
        </w:rPr>
        <w:t xml:space="preserve">            Wuhan</w:t>
      </w:r>
      <w:r w:rsidRPr="001954A2">
        <w:rPr>
          <w:rFonts w:ascii="Arial" w:hAnsi="Arial" w:cs="Arial"/>
          <w:bCs/>
          <w:color w:val="000000"/>
        </w:rPr>
        <w:t xml:space="preserve">, </w:t>
      </w:r>
      <w:r>
        <w:rPr>
          <w:rFonts w:ascii="Arial" w:hAnsi="Arial" w:cs="Arial"/>
          <w:bCs/>
          <w:color w:val="000000"/>
        </w:rPr>
        <w:t>CN</w:t>
      </w:r>
    </w:p>
    <w:p w14:paraId="1EEBA275" w14:textId="77777777" w:rsidR="00937C48" w:rsidRDefault="00937C48" w:rsidP="00937C48">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15. </w:t>
      </w:r>
      <w:r w:rsidRPr="00435C1A">
        <w:rPr>
          <w:rFonts w:ascii="Arial" w:hAnsi="Arial" w:cs="Arial"/>
          <w:bCs/>
          <w:color w:val="000000"/>
          <w:lang w:eastAsia="en-GB"/>
        </w:rPr>
        <w:t xml:space="preserve">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23</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25</w:t>
      </w:r>
      <w:r w:rsidRPr="00435C1A">
        <w:rPr>
          <w:rFonts w:ascii="Arial" w:hAnsi="Arial" w:cs="Arial"/>
          <w:bCs/>
          <w:color w:val="000000"/>
        </w:rPr>
        <w:t xml:space="preserve">  </w:t>
      </w:r>
      <w:r>
        <w:rPr>
          <w:rFonts w:ascii="Arial" w:hAnsi="Arial" w:cs="Arial"/>
          <w:bCs/>
          <w:color w:val="000000"/>
        </w:rPr>
        <w:t xml:space="preserve">            Malta</w:t>
      </w:r>
      <w:r w:rsidRPr="001954A2">
        <w:rPr>
          <w:rFonts w:ascii="Arial" w:hAnsi="Arial" w:cs="Arial"/>
          <w:bCs/>
          <w:color w:val="000000"/>
        </w:rPr>
        <w:t xml:space="preserve">, </w:t>
      </w:r>
      <w:r>
        <w:rPr>
          <w:rFonts w:ascii="Arial" w:hAnsi="Arial" w:cs="Arial"/>
          <w:bCs/>
          <w:color w:val="000000"/>
        </w:rPr>
        <w:t>MT</w:t>
      </w:r>
    </w:p>
    <w:p w14:paraId="50C41468" w14:textId="77777777" w:rsidR="00937C48" w:rsidRPr="00376F3E" w:rsidRDefault="00937C48" w:rsidP="00937C48">
      <w:pPr>
        <w:tabs>
          <w:tab w:val="left" w:pos="1080"/>
        </w:tabs>
        <w:rPr>
          <w:lang w:val="en-US" w:eastAsia="x-none"/>
        </w:rPr>
      </w:pPr>
    </w:p>
    <w:p w14:paraId="0D4FB293" w14:textId="77777777" w:rsidR="00937C48" w:rsidRDefault="00937C48" w:rsidP="00937C48">
      <w:pPr>
        <w:tabs>
          <w:tab w:val="left" w:pos="1080"/>
        </w:tabs>
        <w:rPr>
          <w:lang w:val="en-US" w:eastAsia="x-none"/>
        </w:rPr>
      </w:pPr>
    </w:p>
    <w:p w14:paraId="45826E3E" w14:textId="77777777" w:rsidR="00937C48" w:rsidRDefault="00937C48" w:rsidP="00937C48">
      <w:pPr>
        <w:tabs>
          <w:tab w:val="left" w:pos="1080"/>
        </w:tabs>
        <w:rPr>
          <w:lang w:val="en-US" w:eastAsia="x-none"/>
        </w:rPr>
      </w:pPr>
    </w:p>
    <w:p w14:paraId="37CC2D3F" w14:textId="77777777" w:rsidR="00937C48" w:rsidRDefault="00937C48" w:rsidP="00937C48">
      <w:pPr>
        <w:tabs>
          <w:tab w:val="left" w:pos="1080"/>
        </w:tabs>
        <w:rPr>
          <w:lang w:val="en-US" w:eastAsia="x-none"/>
        </w:rPr>
      </w:pPr>
    </w:p>
    <w:p w14:paraId="2EF092DE" w14:textId="77777777" w:rsidR="00937C48" w:rsidRDefault="00937C48" w:rsidP="00937C48">
      <w:pPr>
        <w:tabs>
          <w:tab w:val="left" w:pos="1080"/>
        </w:tabs>
        <w:rPr>
          <w:lang w:val="en-US" w:eastAsia="x-none"/>
        </w:rPr>
      </w:pPr>
    </w:p>
    <w:p w14:paraId="5E3F2557" w14:textId="77777777" w:rsidR="00937C48" w:rsidRPr="00E63CDF" w:rsidRDefault="00937C48" w:rsidP="00937C48">
      <w:pPr>
        <w:tabs>
          <w:tab w:val="left" w:pos="1080"/>
        </w:tabs>
        <w:rPr>
          <w:lang w:val="en-US" w:eastAsia="x-none"/>
        </w:rPr>
      </w:pPr>
    </w:p>
    <w:p w14:paraId="1222E0BA" w14:textId="5E49201D" w:rsidR="003443CE" w:rsidRPr="00937C48" w:rsidRDefault="003443CE" w:rsidP="00463FD4">
      <w:pPr>
        <w:rPr>
          <w:rFonts w:eastAsia="SimSun"/>
          <w:sz w:val="21"/>
          <w:lang w:val="en-US" w:eastAsia="zh-CN"/>
        </w:rPr>
      </w:pPr>
    </w:p>
    <w:sectPr w:rsidR="003443CE" w:rsidRPr="00937C48"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D922" w14:textId="77777777" w:rsidR="002D7837" w:rsidRDefault="002D7837">
      <w:r>
        <w:separator/>
      </w:r>
    </w:p>
  </w:endnote>
  <w:endnote w:type="continuationSeparator" w:id="0">
    <w:p w14:paraId="4DD02ACA" w14:textId="77777777" w:rsidR="002D7837" w:rsidRDefault="002D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987B" w14:textId="77777777" w:rsidR="002D7837" w:rsidRDefault="002D7837">
      <w:r>
        <w:separator/>
      </w:r>
    </w:p>
  </w:footnote>
  <w:footnote w:type="continuationSeparator" w:id="0">
    <w:p w14:paraId="5C9673CD" w14:textId="77777777" w:rsidR="002D7837" w:rsidRDefault="002D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6.6pt;height:37.6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6AC"/>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B9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3F40"/>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837"/>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215"/>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532"/>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7BE"/>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539"/>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4B0B"/>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550"/>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37C48"/>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1876"/>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2EE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CC2"/>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A5"/>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7B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6A3B"/>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42A"/>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554"/>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C24"/>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6A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menthuang@goog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20405</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892</cp:revision>
  <cp:lastPrinted>2017-09-11T16:45:00Z</cp:lastPrinted>
  <dcterms:created xsi:type="dcterms:W3CDTF">2022-02-14T18:34:00Z</dcterms:created>
  <dcterms:modified xsi:type="dcterms:W3CDTF">2025-02-07T10:30:00Z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