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57E9F" w14:textId="0CC2ECF7" w:rsidR="005F5A02" w:rsidRPr="00AF6246" w:rsidRDefault="005F5A02" w:rsidP="005F5A02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  <w:r w:rsidR="0085498C">
        <w:rPr>
          <w:rFonts w:ascii="Arial" w:hAnsi="Arial" w:cs="Arial" w:hint="eastAsia"/>
          <w:b/>
          <w:noProof/>
          <w:kern w:val="0"/>
          <w:sz w:val="24"/>
          <w:szCs w:val="24"/>
        </w:rPr>
        <w:t>4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      </w:t>
      </w:r>
      <w:r w:rsidR="0035556A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35556A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F047D0" w:rsidRPr="00F047D0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R4-2500861</w:t>
      </w:r>
    </w:p>
    <w:p w14:paraId="25876657" w14:textId="1A1527F4" w:rsidR="005F5A02" w:rsidRDefault="0085498C" w:rsidP="005F5A02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85498C">
        <w:rPr>
          <w:rFonts w:ascii="Arial" w:hAnsi="Arial" w:cs="Arial"/>
          <w:b/>
          <w:noProof/>
          <w:kern w:val="0"/>
          <w:sz w:val="24"/>
          <w:szCs w:val="24"/>
        </w:rPr>
        <w:t>Athens, GR, 17th – 21st February, 2025</w:t>
      </w:r>
    </w:p>
    <w:bookmarkEnd w:id="0"/>
    <w:p w14:paraId="565ADDAB" w14:textId="77777777" w:rsidR="009E15E2" w:rsidRDefault="009E15E2"/>
    <w:p w14:paraId="38D54127" w14:textId="7F1F106D" w:rsidR="00C26AB8" w:rsidRPr="00152377" w:rsidRDefault="00E83EE5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5F5A02">
        <w:rPr>
          <w:rFonts w:ascii="Arial" w:eastAsiaTheme="minorEastAsia" w:hAnsi="Arial" w:cs="Arial" w:hint="eastAsia"/>
          <w:b/>
          <w:sz w:val="24"/>
          <w:szCs w:val="24"/>
        </w:rPr>
        <w:t>7</w:t>
      </w:r>
      <w:r w:rsidR="00152377">
        <w:rPr>
          <w:rFonts w:ascii="Arial" w:eastAsiaTheme="minorEastAsia" w:hAnsi="Arial" w:cs="Arial" w:hint="eastAsia"/>
          <w:b/>
          <w:sz w:val="24"/>
          <w:szCs w:val="24"/>
        </w:rPr>
        <w:t>.2</w:t>
      </w:r>
      <w:r w:rsidR="0085498C">
        <w:rPr>
          <w:rFonts w:ascii="Arial" w:eastAsiaTheme="minorEastAsia" w:hAnsi="Arial" w:cs="Arial" w:hint="eastAsia"/>
          <w:b/>
          <w:sz w:val="24"/>
          <w:szCs w:val="24"/>
        </w:rPr>
        <w:t>6</w:t>
      </w:r>
      <w:r w:rsidR="00152377">
        <w:rPr>
          <w:rFonts w:ascii="Arial" w:eastAsiaTheme="minorEastAsia" w:hAnsi="Arial" w:cs="Arial" w:hint="eastAsia"/>
          <w:b/>
          <w:sz w:val="24"/>
          <w:szCs w:val="24"/>
        </w:rPr>
        <w:t>.2.1</w:t>
      </w:r>
    </w:p>
    <w:p w14:paraId="683156B9" w14:textId="1FEAB832" w:rsidR="00C26AB8" w:rsidRPr="009E4477" w:rsidRDefault="00E83EE5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E4477">
        <w:rPr>
          <w:rFonts w:ascii="Arial" w:eastAsiaTheme="minorEastAsia" w:hAnsi="Arial" w:cs="Arial" w:hint="eastAsia"/>
          <w:b/>
          <w:sz w:val="24"/>
          <w:szCs w:val="24"/>
        </w:rPr>
        <w:t>CMCC</w:t>
      </w:r>
    </w:p>
    <w:p w14:paraId="47D8E414" w14:textId="303949AA" w:rsidR="00C26AB8" w:rsidRDefault="00E83EE5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LP-WUS UE </w:t>
      </w:r>
      <w:r w:rsidR="00E60E2D" w:rsidRPr="00E60E2D">
        <w:rPr>
          <w:rFonts w:ascii="Arial" w:hAnsi="Arial" w:cs="Arial"/>
          <w:b/>
          <w:sz w:val="24"/>
          <w:szCs w:val="24"/>
        </w:rPr>
        <w:t>system parameters</w:t>
      </w:r>
      <w:r>
        <w:rPr>
          <w:rFonts w:ascii="Arial" w:hAnsi="Arial" w:cs="Arial" w:hint="eastAsia"/>
          <w:b/>
          <w:sz w:val="24"/>
          <w:szCs w:val="24"/>
        </w:rPr>
        <w:t xml:space="preserve"> requirements</w:t>
      </w:r>
    </w:p>
    <w:p w14:paraId="66B2AA2E" w14:textId="77777777" w:rsidR="00C26AB8" w:rsidRDefault="00E83EE5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6F379B86" w14:textId="77777777" w:rsidR="00C26AB8" w:rsidRDefault="00E83EE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43564456" w14:textId="70A64217" w:rsidR="00C26AB8" w:rsidRDefault="00E83EE5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RAN plenary #10</w:t>
      </w:r>
      <w:r w:rsidR="0085498C">
        <w:rPr>
          <w:rFonts w:ascii="Times New Roman" w:hAnsi="Times New Roman" w:hint="eastAsia"/>
          <w:sz w:val="20"/>
        </w:rPr>
        <w:t>5</w:t>
      </w:r>
      <w:r>
        <w:rPr>
          <w:rFonts w:ascii="Times New Roman" w:hAnsi="Times New Roman" w:hint="eastAsia"/>
          <w:sz w:val="20"/>
        </w:rPr>
        <w:t xml:space="preserve"> meeting, revised WID of LP-WUS is approved with following RF part objectives:</w:t>
      </w:r>
    </w:p>
    <w:p w14:paraId="5F887D5E" w14:textId="77777777" w:rsidR="00C26AB8" w:rsidRDefault="00E83EE5">
      <w:pPr>
        <w:numPr>
          <w:ilvl w:val="0"/>
          <w:numId w:val="1"/>
        </w:numPr>
        <w:spacing w:beforeLines="50" w:before="156"/>
        <w:ind w:hanging="35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Specify the necessary RAN4 core requirement(s) to support the feature (RAN4).</w:t>
      </w:r>
    </w:p>
    <w:p w14:paraId="123E6F18" w14:textId="77777777" w:rsidR="00C26AB8" w:rsidRDefault="00E83EE5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bookmarkStart w:id="1" w:name="OLE_LINK1"/>
      <w:r>
        <w:rPr>
          <w:rFonts w:ascii="Times New Roman" w:hAnsi="Times New Roman"/>
          <w:bCs/>
          <w:sz w:val="20"/>
          <w:szCs w:val="20"/>
        </w:rPr>
        <w:t xml:space="preserve">Specify UE low-power wake-up receiver requirements, at least REFSENS, ACS and ASCS requirements with consideration of possible new methodology to assess the </w:t>
      </w:r>
      <w:bookmarkEnd w:id="1"/>
      <w:r>
        <w:rPr>
          <w:rFonts w:ascii="Times New Roman" w:hAnsi="Times New Roman"/>
          <w:bCs/>
          <w:sz w:val="20"/>
          <w:szCs w:val="20"/>
        </w:rPr>
        <w:t>low-power wake-up receiver performance</w:t>
      </w:r>
    </w:p>
    <w:p w14:paraId="0038AD6F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Define guard RBs for ACS and ASCS cases</w:t>
      </w:r>
    </w:p>
    <w:p w14:paraId="19623A44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testability of above requirements</w:t>
      </w:r>
    </w:p>
    <w:p w14:paraId="68620C5B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Consider impacts of different architecture and impairments, </w:t>
      </w:r>
      <w:r>
        <w:rPr>
          <w:rFonts w:ascii="Times New Roman" w:hAnsi="Times New Roman"/>
          <w:sz w:val="20"/>
          <w:szCs w:val="20"/>
        </w:rPr>
        <w:t>and set requirements that enable all types of reasonable implementation</w:t>
      </w:r>
      <w:r>
        <w:rPr>
          <w:rFonts w:ascii="Times New Roman" w:hAnsi="Times New Roman"/>
          <w:bCs/>
          <w:sz w:val="20"/>
          <w:szCs w:val="20"/>
        </w:rPr>
        <w:t xml:space="preserve"> </w:t>
      </w:r>
    </w:p>
    <w:p w14:paraId="1480FC79" w14:textId="77777777" w:rsidR="00C26AB8" w:rsidRDefault="00E83EE5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and</w:t>
      </w:r>
      <w:r>
        <w:rPr>
          <w:rFonts w:ascii="Times New Roman" w:hAnsi="Times New Roman"/>
          <w:sz w:val="20"/>
          <w:szCs w:val="20"/>
        </w:rPr>
        <w:t xml:space="preserve"> if necessary</w:t>
      </w:r>
      <w:r>
        <w:rPr>
          <w:rFonts w:ascii="Times New Roman" w:hAnsi="Times New Roman"/>
          <w:bCs/>
          <w:sz w:val="20"/>
          <w:szCs w:val="20"/>
        </w:rPr>
        <w:t xml:space="preserve"> specify</w:t>
      </w:r>
      <w:r>
        <w:rPr>
          <w:rFonts w:ascii="Times New Roman" w:hAnsi="Times New Roman"/>
          <w:sz w:val="20"/>
          <w:szCs w:val="20"/>
        </w:rPr>
        <w:t xml:space="preserve"> or support by declaration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the corresponding</w:t>
      </w:r>
      <w:r>
        <w:rPr>
          <w:rFonts w:ascii="Times New Roman" w:hAnsi="Times New Roman"/>
          <w:bCs/>
          <w:sz w:val="20"/>
          <w:szCs w:val="20"/>
        </w:rPr>
        <w:t xml:space="preserve"> BS requirements, e.g., dynamic range for LP-WUS/LP-SS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33626BD9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bCs/>
          <w:sz w:val="20"/>
          <w:szCs w:val="20"/>
        </w:rPr>
        <w:t>urrent NR BS requirements is baseline</w:t>
      </w:r>
    </w:p>
    <w:p w14:paraId="61D03F05" w14:textId="481F174F" w:rsidR="00C26AB8" w:rsidRDefault="00534A19">
      <w:pPr>
        <w:spacing w:beforeLines="50" w:before="156"/>
        <w:rPr>
          <w:rFonts w:ascii="Times New Roman" w:hAnsi="Times New Roman"/>
          <w:sz w:val="20"/>
        </w:rPr>
      </w:pPr>
      <w:bookmarkStart w:id="2" w:name="_Hlk166330559"/>
      <w:r w:rsidRPr="00534A19">
        <w:rPr>
          <w:rFonts w:ascii="Times New Roman" w:hAnsi="Times New Roman"/>
          <w:bCs/>
          <w:sz w:val="20"/>
          <w:szCs w:val="20"/>
        </w:rPr>
        <w:t>In RAN4#1</w:t>
      </w:r>
      <w:r>
        <w:rPr>
          <w:rFonts w:ascii="Times New Roman" w:hAnsi="Times New Roman" w:hint="eastAsia"/>
          <w:bCs/>
          <w:sz w:val="20"/>
          <w:szCs w:val="20"/>
        </w:rPr>
        <w:t>10</w:t>
      </w:r>
      <w:r w:rsidRPr="00534A19">
        <w:rPr>
          <w:rFonts w:ascii="Times New Roman" w:hAnsi="Times New Roman"/>
          <w:bCs/>
          <w:sz w:val="20"/>
          <w:szCs w:val="20"/>
        </w:rPr>
        <w:t xml:space="preserve">-bis, the </w:t>
      </w:r>
      <w:r>
        <w:rPr>
          <w:rFonts w:ascii="Times New Roman" w:hAnsi="Times New Roman" w:hint="eastAsia"/>
          <w:bCs/>
          <w:sz w:val="20"/>
          <w:szCs w:val="20"/>
        </w:rPr>
        <w:t>LP-WUS RF</w:t>
      </w:r>
      <w:r w:rsidRPr="00534A19">
        <w:rPr>
          <w:rFonts w:ascii="Times New Roman" w:hAnsi="Times New Roman"/>
          <w:bCs/>
          <w:sz w:val="20"/>
          <w:szCs w:val="20"/>
        </w:rPr>
        <w:t xml:space="preserve"> requirements had been discussed and the WF was approved in [1]. This paper will focus on some issue </w:t>
      </w:r>
      <w:r>
        <w:rPr>
          <w:rFonts w:ascii="Times New Roman" w:hAnsi="Times New Roman" w:hint="eastAsia"/>
          <w:bCs/>
          <w:sz w:val="20"/>
          <w:szCs w:val="20"/>
        </w:rPr>
        <w:t>about system parameters.</w:t>
      </w:r>
    </w:p>
    <w:bookmarkEnd w:id="2"/>
    <w:p w14:paraId="0D0E7ED5" w14:textId="77777777" w:rsidR="00C26AB8" w:rsidRDefault="00E83EE5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0C9D23A2" w14:textId="64C6B1AA" w:rsidR="003A1B2E" w:rsidRDefault="003A1B2E" w:rsidP="0010349A">
      <w:pPr>
        <w:keepNext/>
        <w:keepLines/>
        <w:spacing w:beforeLines="50" w:before="156" w:afterLines="50" w:after="156"/>
        <w:outlineLvl w:val="2"/>
        <w:rPr>
          <w:rFonts w:ascii="Arial" w:eastAsia="Arial Unicode MS" w:hAnsi="Arial"/>
          <w:bCs/>
          <w:sz w:val="30"/>
          <w:szCs w:val="32"/>
        </w:rPr>
      </w:pPr>
      <w:bookmarkStart w:id="3" w:name="_Hlk166064742"/>
      <w:bookmarkStart w:id="4" w:name="_Hlk189600935"/>
      <w:r w:rsidRPr="003A1B2E">
        <w:rPr>
          <w:rFonts w:ascii="Arial" w:eastAsia="Arial Unicode MS" w:hAnsi="Arial" w:hint="eastAsia"/>
          <w:bCs/>
          <w:sz w:val="30"/>
          <w:szCs w:val="32"/>
        </w:rPr>
        <w:t>2.</w:t>
      </w:r>
      <w:r w:rsidR="005B10F0">
        <w:rPr>
          <w:rFonts w:ascii="Arial" w:eastAsia="Arial Unicode MS" w:hAnsi="Arial" w:hint="eastAsia"/>
          <w:bCs/>
          <w:sz w:val="30"/>
          <w:szCs w:val="32"/>
        </w:rPr>
        <w:t>1</w:t>
      </w:r>
      <w:r w:rsidRPr="003A1B2E">
        <w:rPr>
          <w:rFonts w:ascii="Arial" w:eastAsia="Arial Unicode MS" w:hAnsi="Arial" w:hint="eastAsia"/>
          <w:bCs/>
          <w:sz w:val="30"/>
          <w:szCs w:val="32"/>
        </w:rPr>
        <w:t xml:space="preserve"> </w:t>
      </w:r>
      <w:bookmarkEnd w:id="3"/>
      <w:r w:rsidR="007F3670" w:rsidRPr="007F3670">
        <w:rPr>
          <w:rFonts w:ascii="Arial" w:eastAsia="Arial Unicode MS" w:hAnsi="Arial"/>
          <w:bCs/>
          <w:sz w:val="30"/>
          <w:szCs w:val="32"/>
        </w:rPr>
        <w:t>Channel raster for LP-WUR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C2F73" w14:paraId="1E9B99CB" w14:textId="77777777" w:rsidTr="009C2F73">
        <w:tc>
          <w:tcPr>
            <w:tcW w:w="9736" w:type="dxa"/>
          </w:tcPr>
          <w:bookmarkEnd w:id="4"/>
          <w:p w14:paraId="09FFF15B" w14:textId="0846602F" w:rsidR="00467659" w:rsidRPr="00467659" w:rsidRDefault="00467659" w:rsidP="00467659">
            <w:pPr>
              <w:rPr>
                <w:rFonts w:ascii="Times New Roman" w:hAnsi="Times New Roman"/>
                <w:b/>
                <w:u w:val="single"/>
                <w:lang w:eastAsia="ko-KR"/>
              </w:rPr>
            </w:pPr>
            <w:r w:rsidRPr="00467659">
              <w:rPr>
                <w:rFonts w:ascii="Times New Roman" w:hAnsi="Times New Roman"/>
                <w:b/>
                <w:u w:val="single"/>
                <w:lang w:eastAsia="ko-KR"/>
              </w:rPr>
              <w:t xml:space="preserve">Issue </w:t>
            </w:r>
            <w:r w:rsidRPr="00467659">
              <w:rPr>
                <w:rFonts w:ascii="Times New Roman" w:hAnsi="Times New Roman"/>
                <w:b/>
                <w:u w:val="single"/>
                <w:lang w:eastAsia="zh-CN"/>
              </w:rPr>
              <w:t>1</w:t>
            </w:r>
            <w:r w:rsidRPr="00467659">
              <w:rPr>
                <w:rFonts w:ascii="Times New Roman" w:hAnsi="Times New Roman"/>
                <w:b/>
                <w:u w:val="single"/>
                <w:lang w:eastAsia="ko-KR"/>
              </w:rPr>
              <w:t>-</w:t>
            </w:r>
            <w:r w:rsidRPr="00467659">
              <w:rPr>
                <w:rFonts w:ascii="Times New Roman" w:hAnsi="Times New Roman"/>
                <w:b/>
                <w:u w:val="single"/>
                <w:lang w:eastAsia="zh-CN"/>
              </w:rPr>
              <w:t>2</w:t>
            </w:r>
            <w:r w:rsidRPr="00467659">
              <w:rPr>
                <w:rFonts w:ascii="Times New Roman" w:hAnsi="Times New Roman"/>
                <w:b/>
                <w:u w:val="single"/>
                <w:lang w:eastAsia="ko-KR"/>
              </w:rPr>
              <w:t>-</w:t>
            </w:r>
            <w:r w:rsidRPr="00467659">
              <w:rPr>
                <w:rFonts w:ascii="Times New Roman" w:hAnsi="Times New Roman"/>
                <w:b/>
                <w:u w:val="single"/>
                <w:lang w:eastAsia="zh-CN"/>
              </w:rPr>
              <w:t>1</w:t>
            </w:r>
            <w:r w:rsidRPr="00467659">
              <w:rPr>
                <w:rFonts w:ascii="Times New Roman" w:hAnsi="Times New Roman"/>
                <w:b/>
                <w:u w:val="single"/>
                <w:lang w:eastAsia="ko-KR"/>
              </w:rPr>
              <w:t xml:space="preserve">: </w:t>
            </w:r>
            <w:r w:rsidRPr="00467659">
              <w:rPr>
                <w:rFonts w:ascii="Times New Roman" w:hAnsi="Times New Roman"/>
                <w:b/>
                <w:u w:val="single"/>
                <w:lang w:eastAsia="zh-CN"/>
              </w:rPr>
              <w:t>Channel raster for LP-WUR</w:t>
            </w:r>
            <w:r w:rsidRPr="00467659">
              <w:rPr>
                <w:rFonts w:ascii="Times New Roman" w:hAnsi="Times New Roman"/>
                <w:b/>
                <w:u w:val="single"/>
                <w:lang w:eastAsia="ko-KR"/>
              </w:rPr>
              <w:t xml:space="preserve"> </w:t>
            </w:r>
          </w:p>
          <w:p w14:paraId="3ADAE050" w14:textId="77777777" w:rsidR="00467659" w:rsidRPr="00467659" w:rsidRDefault="00467659" w:rsidP="00467659">
            <w:pPr>
              <w:spacing w:after="120"/>
              <w:rPr>
                <w:rFonts w:ascii="Times New Roman" w:hAnsi="Times New Roman"/>
                <w:szCs w:val="24"/>
                <w:lang w:eastAsia="zh-CN"/>
              </w:rPr>
            </w:pPr>
            <w:r w:rsidRPr="00467659">
              <w:rPr>
                <w:rFonts w:ascii="Times New Roman" w:hAnsi="Times New Roman"/>
                <w:szCs w:val="24"/>
                <w:lang w:eastAsia="zh-CN"/>
              </w:rPr>
              <w:t>Agreements:</w:t>
            </w:r>
          </w:p>
          <w:p w14:paraId="79DC3600" w14:textId="77777777" w:rsidR="00467659" w:rsidRPr="00467659" w:rsidRDefault="00467659" w:rsidP="00467659">
            <w:pPr>
              <w:pStyle w:val="af6"/>
              <w:widowControl/>
              <w:numPr>
                <w:ilvl w:val="1"/>
                <w:numId w:val="10"/>
              </w:numPr>
              <w:spacing w:after="120"/>
              <w:ind w:left="1440" w:firstLineChars="0"/>
              <w:jc w:val="left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  <w:r w:rsidRPr="00467659">
              <w:rPr>
                <w:rFonts w:ascii="Times New Roman" w:hAnsi="Times New Roman"/>
                <w:b/>
                <w:bCs/>
                <w:szCs w:val="24"/>
                <w:lang w:eastAsia="zh-CN"/>
              </w:rPr>
              <w:t>No new channel raster is introduced dedicated for LP-WUS/WUR.</w:t>
            </w:r>
          </w:p>
          <w:p w14:paraId="65984BAA" w14:textId="7577BE77" w:rsidR="005F5A02" w:rsidRPr="00467659" w:rsidRDefault="00467659" w:rsidP="00467659">
            <w:pPr>
              <w:pStyle w:val="af6"/>
              <w:widowControl/>
              <w:numPr>
                <w:ilvl w:val="2"/>
                <w:numId w:val="10"/>
              </w:numPr>
              <w:spacing w:after="120"/>
              <w:ind w:firstLineChars="0"/>
              <w:jc w:val="left"/>
              <w:rPr>
                <w:b/>
                <w:bCs/>
                <w:szCs w:val="24"/>
                <w:lang w:eastAsia="zh-CN"/>
              </w:rPr>
            </w:pPr>
            <w:r w:rsidRPr="00467659">
              <w:rPr>
                <w:rFonts w:ascii="Times New Roman" w:hAnsi="Times New Roman"/>
                <w:b/>
                <w:bCs/>
                <w:szCs w:val="24"/>
                <w:lang w:eastAsia="zh-CN"/>
              </w:rPr>
              <w:t>FFS on whether there is need of the limited set of frequencies supported by LP-WUS to reduce the receiver complexity and cost</w:t>
            </w:r>
          </w:p>
        </w:tc>
      </w:tr>
    </w:tbl>
    <w:p w14:paraId="76B94465" w14:textId="77777777" w:rsidR="005F5A02" w:rsidRDefault="005F5A02" w:rsidP="00D471C6">
      <w:pPr>
        <w:spacing w:after="180"/>
        <w:rPr>
          <w:rFonts w:ascii="Times New Roman" w:hAnsi="Times New Roman"/>
          <w:sz w:val="20"/>
          <w:szCs w:val="20"/>
        </w:rPr>
      </w:pPr>
    </w:p>
    <w:p w14:paraId="17261EDB" w14:textId="53468591" w:rsidR="000D029D" w:rsidRDefault="005B10F0" w:rsidP="009C2F73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We have </w:t>
      </w:r>
      <w:r w:rsidR="000D029D" w:rsidRPr="000D029D">
        <w:rPr>
          <w:rFonts w:ascii="Times New Roman" w:hAnsi="Times New Roman" w:hint="eastAsia"/>
          <w:sz w:val="20"/>
          <w:szCs w:val="20"/>
        </w:rPr>
        <w:t xml:space="preserve">reached the agreement that </w:t>
      </w:r>
      <w:r w:rsidR="000D029D" w:rsidRPr="000D029D">
        <w:rPr>
          <w:rFonts w:ascii="Times New Roman" w:hAnsi="Times New Roman"/>
          <w:sz w:val="20"/>
          <w:szCs w:val="20"/>
        </w:rPr>
        <w:t>assume PRB grid alignment between LP-WUS and NR</w:t>
      </w:r>
      <w:r w:rsidR="000D029D" w:rsidRPr="000D029D">
        <w:rPr>
          <w:rFonts w:ascii="Times New Roman" w:hAnsi="Times New Roman" w:hint="eastAsia"/>
          <w:sz w:val="20"/>
          <w:szCs w:val="20"/>
        </w:rPr>
        <w:t xml:space="preserve">, and </w:t>
      </w:r>
      <w:r w:rsidR="000D029D" w:rsidRPr="000D029D">
        <w:rPr>
          <w:rFonts w:ascii="Times New Roman" w:hAnsi="Times New Roman"/>
          <w:sz w:val="20"/>
          <w:szCs w:val="20"/>
        </w:rPr>
        <w:t>LP-WUS RBs can be flexibly allocated within the wider NR carrier</w:t>
      </w:r>
      <w:r w:rsidR="000D029D">
        <w:rPr>
          <w:rFonts w:ascii="Times New Roman" w:hAnsi="Times New Roman" w:hint="eastAsia"/>
          <w:sz w:val="20"/>
          <w:szCs w:val="20"/>
        </w:rPr>
        <w:t>. If 100kHz channel raster is used for some low bands, it means that the LP-WUS RB with 30kHz/15kHz SCS couldn</w:t>
      </w:r>
      <w:r w:rsidR="000D029D">
        <w:rPr>
          <w:rFonts w:ascii="Times New Roman" w:hAnsi="Times New Roman"/>
          <w:sz w:val="20"/>
          <w:szCs w:val="20"/>
        </w:rPr>
        <w:t>’</w:t>
      </w:r>
      <w:r w:rsidR="000D029D">
        <w:rPr>
          <w:rFonts w:ascii="Times New Roman" w:hAnsi="Times New Roman" w:hint="eastAsia"/>
          <w:sz w:val="20"/>
          <w:szCs w:val="20"/>
        </w:rPr>
        <w:t>t be allocated within the NR carrier.</w:t>
      </w:r>
    </w:p>
    <w:p w14:paraId="7CA170EB" w14:textId="54B306F4" w:rsidR="000D029D" w:rsidRDefault="000D029D" w:rsidP="009C2F73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0D029D">
        <w:rPr>
          <w:rFonts w:ascii="Times New Roman" w:hAnsi="Times New Roman" w:hint="eastAsia"/>
          <w:b/>
          <w:bCs/>
          <w:sz w:val="20"/>
          <w:szCs w:val="20"/>
        </w:rPr>
        <w:t>Ob</w:t>
      </w:r>
      <w:r>
        <w:rPr>
          <w:rFonts w:ascii="Times New Roman" w:hAnsi="Times New Roman" w:hint="eastAsia"/>
          <w:b/>
          <w:bCs/>
          <w:sz w:val="20"/>
          <w:szCs w:val="20"/>
        </w:rPr>
        <w:t>s</w:t>
      </w:r>
      <w:r w:rsidRPr="000D029D">
        <w:rPr>
          <w:rFonts w:ascii="Times New Roman" w:hAnsi="Times New Roman" w:hint="eastAsia"/>
          <w:b/>
          <w:bCs/>
          <w:sz w:val="20"/>
          <w:szCs w:val="20"/>
        </w:rPr>
        <w:t>er</w:t>
      </w:r>
      <w:r w:rsidR="005B1446">
        <w:rPr>
          <w:rFonts w:ascii="Times New Roman" w:hAnsi="Times New Roman" w:hint="eastAsia"/>
          <w:b/>
          <w:bCs/>
          <w:sz w:val="20"/>
          <w:szCs w:val="20"/>
        </w:rPr>
        <w:t>vat</w:t>
      </w:r>
      <w:r w:rsidRPr="000D029D">
        <w:rPr>
          <w:rFonts w:ascii="Times New Roman" w:hAnsi="Times New Roman" w:hint="eastAsia"/>
          <w:b/>
          <w:bCs/>
          <w:sz w:val="20"/>
          <w:szCs w:val="20"/>
        </w:rPr>
        <w:t xml:space="preserve">ion 1: </w:t>
      </w:r>
      <w:r w:rsidRPr="000D029D">
        <w:rPr>
          <w:rFonts w:ascii="Times New Roman" w:hAnsi="Times New Roman"/>
          <w:b/>
          <w:bCs/>
          <w:sz w:val="20"/>
          <w:szCs w:val="20"/>
        </w:rPr>
        <w:t>LP-WUS RB with 30kHz/15kHz SCS couldn’t be</w:t>
      </w:r>
      <w:r w:rsidR="0035556A"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35556A" w:rsidRPr="0035556A">
        <w:rPr>
          <w:rFonts w:ascii="Times New Roman" w:hAnsi="Times New Roman"/>
          <w:b/>
          <w:bCs/>
          <w:sz w:val="20"/>
          <w:szCs w:val="20"/>
        </w:rPr>
        <w:t>flexibly</w:t>
      </w:r>
      <w:r w:rsidRPr="000D029D">
        <w:rPr>
          <w:rFonts w:ascii="Times New Roman" w:hAnsi="Times New Roman"/>
          <w:b/>
          <w:bCs/>
          <w:sz w:val="20"/>
          <w:szCs w:val="20"/>
        </w:rPr>
        <w:t xml:space="preserve"> allocated within the NR carrier</w:t>
      </w:r>
      <w:r w:rsidRPr="000D029D">
        <w:rPr>
          <w:rFonts w:ascii="Times New Roman" w:hAnsi="Times New Roman" w:hint="eastAsia"/>
          <w:b/>
          <w:bCs/>
          <w:sz w:val="20"/>
          <w:szCs w:val="20"/>
        </w:rPr>
        <w:t xml:space="preserve"> with 100kHz channel raster</w:t>
      </w:r>
      <w:r w:rsidR="005B1446">
        <w:rPr>
          <w:rFonts w:ascii="Times New Roman" w:hAnsi="Times New Roman" w:hint="eastAsia"/>
          <w:b/>
          <w:bCs/>
          <w:sz w:val="20"/>
          <w:szCs w:val="20"/>
        </w:rPr>
        <w:t>, and t</w:t>
      </w:r>
      <w:r w:rsidR="005B1446" w:rsidRPr="005B1446">
        <w:rPr>
          <w:rFonts w:ascii="Times New Roman" w:hAnsi="Times New Roman"/>
          <w:b/>
          <w:bCs/>
          <w:sz w:val="20"/>
          <w:szCs w:val="20"/>
        </w:rPr>
        <w:t>his will conflict with the conclusions we have already reached.</w:t>
      </w:r>
    </w:p>
    <w:p w14:paraId="3628A07D" w14:textId="00DDD9F3" w:rsidR="005B1446" w:rsidRDefault="0054475C" w:rsidP="009C2F73">
      <w:pPr>
        <w:spacing w:after="180"/>
        <w:rPr>
          <w:rFonts w:ascii="Times New Roman" w:hAnsi="Times New Roman"/>
          <w:sz w:val="20"/>
          <w:szCs w:val="20"/>
        </w:rPr>
      </w:pPr>
      <w:r w:rsidRPr="0054475C">
        <w:rPr>
          <w:rFonts w:ascii="Times New Roman" w:hAnsi="Times New Roman" w:hint="eastAsia"/>
          <w:sz w:val="20"/>
          <w:szCs w:val="20"/>
        </w:rPr>
        <w:t xml:space="preserve">Some companies suggest to introduce new channel raster </w:t>
      </w:r>
      <w:r>
        <w:rPr>
          <w:rFonts w:ascii="Times New Roman" w:hAnsi="Times New Roman" w:hint="eastAsia"/>
          <w:sz w:val="20"/>
          <w:szCs w:val="20"/>
        </w:rPr>
        <w:t xml:space="preserve">like 10kHz for LP-WUS. In our opinion, there is no need to introduce new channel, and </w:t>
      </w:r>
      <w:r w:rsidR="007C6D7F">
        <w:rPr>
          <w:rFonts w:ascii="Times New Roman" w:hAnsi="Times New Roman" w:hint="eastAsia"/>
          <w:sz w:val="20"/>
          <w:szCs w:val="20"/>
        </w:rPr>
        <w:t>t</w:t>
      </w:r>
      <w:r w:rsidR="007C6D7F" w:rsidRPr="007C6D7F">
        <w:rPr>
          <w:rFonts w:ascii="Times New Roman" w:hAnsi="Times New Roman"/>
          <w:sz w:val="20"/>
          <w:szCs w:val="20"/>
        </w:rPr>
        <w:t>he primary reason for the a</w:t>
      </w:r>
      <w:r w:rsidR="007C6D7F">
        <w:rPr>
          <w:rFonts w:ascii="Times New Roman" w:hAnsi="Times New Roman" w:hint="eastAsia"/>
          <w:sz w:val="20"/>
          <w:szCs w:val="20"/>
        </w:rPr>
        <w:t>bove</w:t>
      </w:r>
      <w:r w:rsidR="007C6D7F" w:rsidRPr="007C6D7F">
        <w:rPr>
          <w:rFonts w:ascii="Times New Roman" w:hAnsi="Times New Roman"/>
          <w:sz w:val="20"/>
          <w:szCs w:val="20"/>
        </w:rPr>
        <w:t xml:space="preserve"> issue is that the 100kHz channel raster will restrict the placement of R</w:t>
      </w:r>
      <w:r w:rsidR="007C6D7F">
        <w:rPr>
          <w:rFonts w:ascii="Times New Roman" w:hAnsi="Times New Roman" w:hint="eastAsia"/>
          <w:sz w:val="20"/>
          <w:szCs w:val="20"/>
        </w:rPr>
        <w:t>B</w:t>
      </w:r>
      <w:r w:rsidR="007C6D7F" w:rsidRPr="007C6D7F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gramStart"/>
      <w:r w:rsidR="007C6D7F">
        <w:rPr>
          <w:rFonts w:ascii="Times New Roman" w:hAnsi="Times New Roman" w:hint="eastAsia"/>
          <w:sz w:val="20"/>
          <w:szCs w:val="20"/>
        </w:rPr>
        <w:t>So</w:t>
      </w:r>
      <w:proofErr w:type="gramEnd"/>
      <w:r w:rsidR="007C6D7F">
        <w:rPr>
          <w:rFonts w:ascii="Times New Roman" w:hAnsi="Times New Roman" w:hint="eastAsia"/>
          <w:sz w:val="20"/>
          <w:szCs w:val="20"/>
        </w:rPr>
        <w:t xml:space="preserve"> we suggest the legacy channel raster could be reused for LP-WUS without 100kHz channel raster.</w:t>
      </w:r>
    </w:p>
    <w:p w14:paraId="2CD2D5EC" w14:textId="3B208FC3" w:rsidR="005B10F0" w:rsidRDefault="007C6D7F" w:rsidP="009C2F73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7C6D7F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5E7EBB">
        <w:rPr>
          <w:rFonts w:ascii="Times New Roman" w:hAnsi="Times New Roman" w:hint="eastAsia"/>
          <w:b/>
          <w:bCs/>
          <w:sz w:val="20"/>
          <w:szCs w:val="20"/>
        </w:rPr>
        <w:t>1</w:t>
      </w:r>
      <w:r w:rsidRPr="007C6D7F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8B5C5B">
        <w:rPr>
          <w:rFonts w:ascii="Times New Roman" w:hAnsi="Times New Roman" w:hint="eastAsia"/>
          <w:b/>
          <w:bCs/>
          <w:sz w:val="20"/>
          <w:szCs w:val="20"/>
        </w:rPr>
        <w:t>T</w:t>
      </w:r>
      <w:r w:rsidRPr="007C6D7F">
        <w:rPr>
          <w:rFonts w:ascii="Times New Roman" w:hAnsi="Times New Roman"/>
          <w:b/>
          <w:bCs/>
          <w:sz w:val="20"/>
          <w:szCs w:val="20"/>
        </w:rPr>
        <w:t>he legacy channel raster could be reused for LP-WUS without 100kHz channel raster.</w:t>
      </w:r>
    </w:p>
    <w:p w14:paraId="4FE8AA9A" w14:textId="02E9305F" w:rsidR="00693608" w:rsidRDefault="00693608" w:rsidP="00693608">
      <w:pPr>
        <w:keepNext/>
        <w:keepLines/>
        <w:spacing w:beforeLines="50" w:before="156" w:afterLines="50" w:after="156"/>
        <w:outlineLvl w:val="2"/>
        <w:rPr>
          <w:rFonts w:ascii="Arial" w:eastAsia="Arial Unicode MS" w:hAnsi="Arial"/>
          <w:bCs/>
          <w:sz w:val="30"/>
          <w:szCs w:val="32"/>
        </w:rPr>
      </w:pPr>
      <w:r w:rsidRPr="003A1B2E">
        <w:rPr>
          <w:rFonts w:ascii="Arial" w:eastAsia="Arial Unicode MS" w:hAnsi="Arial" w:hint="eastAsia"/>
          <w:bCs/>
          <w:sz w:val="30"/>
          <w:szCs w:val="32"/>
        </w:rPr>
        <w:t>2.</w:t>
      </w:r>
      <w:r>
        <w:rPr>
          <w:rFonts w:ascii="Arial" w:eastAsia="Arial Unicode MS" w:hAnsi="Arial" w:hint="eastAsia"/>
          <w:bCs/>
          <w:sz w:val="30"/>
          <w:szCs w:val="32"/>
        </w:rPr>
        <w:t>2</w:t>
      </w:r>
      <w:r w:rsidRPr="003A1B2E">
        <w:rPr>
          <w:rFonts w:ascii="Arial" w:eastAsia="Arial Unicode MS" w:hAnsi="Arial" w:hint="eastAsia"/>
          <w:bCs/>
          <w:sz w:val="30"/>
          <w:szCs w:val="32"/>
        </w:rPr>
        <w:t xml:space="preserve"> </w:t>
      </w:r>
      <w:r w:rsidRPr="00693608">
        <w:rPr>
          <w:rFonts w:ascii="Arial" w:eastAsia="Arial Unicode MS" w:hAnsi="Arial"/>
          <w:bCs/>
          <w:sz w:val="30"/>
          <w:szCs w:val="32"/>
        </w:rPr>
        <w:t>LP-WUR types</w:t>
      </w:r>
    </w:p>
    <w:p w14:paraId="483AD74D" w14:textId="54D86A72" w:rsidR="005E7EBB" w:rsidRDefault="005E7EBB" w:rsidP="00693608">
      <w:pPr>
        <w:spacing w:after="180"/>
        <w:rPr>
          <w:rFonts w:ascii="Times New Roman" w:hAnsi="Times New Roman"/>
          <w:sz w:val="20"/>
          <w:szCs w:val="20"/>
        </w:rPr>
      </w:pPr>
      <w:r w:rsidRPr="005E7EBB">
        <w:rPr>
          <w:rFonts w:ascii="Times New Roman" w:hAnsi="Times New Roman"/>
          <w:sz w:val="20"/>
          <w:szCs w:val="20"/>
        </w:rPr>
        <w:t>Based on the previous conclusions of RAN1, LP</w:t>
      </w:r>
      <w:r>
        <w:rPr>
          <w:rFonts w:ascii="Times New Roman" w:hAnsi="Times New Roman" w:hint="eastAsia"/>
          <w:sz w:val="20"/>
          <w:szCs w:val="20"/>
        </w:rPr>
        <w:t>-</w:t>
      </w:r>
      <w:r w:rsidRPr="005E7EBB">
        <w:rPr>
          <w:rFonts w:ascii="Times New Roman" w:hAnsi="Times New Roman"/>
          <w:sz w:val="20"/>
          <w:szCs w:val="20"/>
        </w:rPr>
        <w:t>WUS</w:t>
      </w:r>
      <w:r>
        <w:rPr>
          <w:rFonts w:ascii="Times New Roman" w:hAnsi="Times New Roman" w:hint="eastAsia"/>
          <w:sz w:val="20"/>
          <w:szCs w:val="20"/>
        </w:rPr>
        <w:t xml:space="preserve"> types</w:t>
      </w:r>
      <w:r w:rsidRPr="005E7EB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for</w:t>
      </w:r>
      <w:r w:rsidRPr="005E7EBB">
        <w:rPr>
          <w:rFonts w:ascii="Times New Roman" w:hAnsi="Times New Roman"/>
          <w:sz w:val="20"/>
          <w:szCs w:val="20"/>
        </w:rPr>
        <w:t xml:space="preserve"> both OOK</w:t>
      </w:r>
      <w:r>
        <w:rPr>
          <w:rFonts w:ascii="Times New Roman" w:hAnsi="Times New Roman" w:hint="eastAsia"/>
          <w:sz w:val="20"/>
          <w:szCs w:val="20"/>
        </w:rPr>
        <w:t>-based</w:t>
      </w:r>
      <w:r w:rsidRPr="005E7EBB">
        <w:rPr>
          <w:rFonts w:ascii="Times New Roman" w:hAnsi="Times New Roman"/>
          <w:sz w:val="20"/>
          <w:szCs w:val="20"/>
        </w:rPr>
        <w:t xml:space="preserve"> and OFDM</w:t>
      </w:r>
      <w:r>
        <w:rPr>
          <w:rFonts w:ascii="Times New Roman" w:hAnsi="Times New Roman" w:hint="eastAsia"/>
          <w:sz w:val="20"/>
          <w:szCs w:val="20"/>
        </w:rPr>
        <w:t>-based are</w:t>
      </w:r>
      <w:r w:rsidRPr="005E7EBB">
        <w:rPr>
          <w:rFonts w:ascii="Times New Roman" w:hAnsi="Times New Roman"/>
          <w:sz w:val="20"/>
          <w:szCs w:val="20"/>
        </w:rPr>
        <w:t xml:space="preserve"> need</w:t>
      </w:r>
      <w:r>
        <w:rPr>
          <w:rFonts w:ascii="Times New Roman" w:hAnsi="Times New Roman" w:hint="eastAsia"/>
          <w:sz w:val="20"/>
          <w:szCs w:val="20"/>
        </w:rPr>
        <w:t>ed</w:t>
      </w:r>
      <w:r w:rsidRPr="005E7EBB">
        <w:rPr>
          <w:rFonts w:ascii="Times New Roman" w:hAnsi="Times New Roman"/>
          <w:sz w:val="20"/>
          <w:szCs w:val="20"/>
        </w:rPr>
        <w:t xml:space="preserve"> to be defined. The two types can be defined as OOK-based and OFDM-based, respectively. The main difference between the two types of </w:t>
      </w:r>
      <w:r>
        <w:rPr>
          <w:rFonts w:ascii="Times New Roman" w:hAnsi="Times New Roman" w:hint="eastAsia"/>
          <w:sz w:val="20"/>
          <w:szCs w:val="20"/>
        </w:rPr>
        <w:t>LP-WUS</w:t>
      </w:r>
      <w:r w:rsidRPr="005E7EBB">
        <w:rPr>
          <w:rFonts w:ascii="Times New Roman" w:hAnsi="Times New Roman"/>
          <w:sz w:val="20"/>
          <w:szCs w:val="20"/>
        </w:rPr>
        <w:t xml:space="preserve"> is power consumption. Therefore, it is recommended to use NF as the definition to distinguish between the two types of LP-WUS.</w:t>
      </w:r>
    </w:p>
    <w:p w14:paraId="23ECB307" w14:textId="607807C9" w:rsidR="005E7EBB" w:rsidRPr="005E7EBB" w:rsidRDefault="005E7EBB" w:rsidP="00693608">
      <w:pPr>
        <w:spacing w:after="180"/>
        <w:rPr>
          <w:rFonts w:ascii="Times New Roman" w:hAnsi="Times New Roman"/>
          <w:b/>
          <w:bCs/>
          <w:sz w:val="20"/>
          <w:szCs w:val="20"/>
        </w:rPr>
      </w:pPr>
      <w:bookmarkStart w:id="5" w:name="_Hlk189603296"/>
      <w:r w:rsidRPr="005E7EBB"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5E7EBB">
        <w:rPr>
          <w:rFonts w:ascii="Times New Roman" w:hAnsi="Times New Roman" w:hint="eastAsia"/>
          <w:b/>
          <w:bCs/>
          <w:sz w:val="20"/>
          <w:szCs w:val="20"/>
        </w:rPr>
        <w:t xml:space="preserve">: Use the following table as baseline for the </w:t>
      </w:r>
      <w:r w:rsidRPr="005E7EBB">
        <w:rPr>
          <w:rFonts w:ascii="Times New Roman" w:hAnsi="Times New Roman"/>
          <w:b/>
          <w:bCs/>
          <w:sz w:val="20"/>
          <w:szCs w:val="20"/>
        </w:rPr>
        <w:t>definitions of LP-WUR Types</w:t>
      </w:r>
      <w:r w:rsidRPr="005E7EBB"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Pr="005E7EBB">
        <w:rPr>
          <w:rFonts w:ascii="Times New Roman" w:hAnsi="Times New Roman"/>
          <w:b/>
          <w:bCs/>
          <w:sz w:val="20"/>
          <w:szCs w:val="20"/>
        </w:rPr>
        <w:t>The values of X and Y need to wait for the conclusions of the REFSENSE requirements.</w:t>
      </w:r>
    </w:p>
    <w:p w14:paraId="35023C53" w14:textId="3A521EF6" w:rsidR="00693608" w:rsidRPr="00A174A8" w:rsidRDefault="005E7EBB" w:rsidP="005E7EBB">
      <w:pPr>
        <w:pStyle w:val="TH"/>
        <w:widowControl/>
        <w:spacing w:after="180"/>
      </w:pPr>
      <w:r>
        <w:rPr>
          <w:rFonts w:hint="eastAsia"/>
        </w:rPr>
        <w:t xml:space="preserve">Table 1. </w:t>
      </w:r>
      <w:r w:rsidR="00693608" w:rsidRPr="00A174A8">
        <w:t>The definitions of LP-WUR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6804"/>
      </w:tblGrid>
      <w:tr w:rsidR="00693608" w:rsidRPr="00C04A08" w14:paraId="3CE75F80" w14:textId="77777777" w:rsidTr="007C6EAA">
        <w:trPr>
          <w:trHeight w:val="187"/>
          <w:jc w:val="center"/>
        </w:trPr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106C8" w14:textId="77777777" w:rsidR="00693608" w:rsidRPr="005E7EBB" w:rsidRDefault="00693608" w:rsidP="007C6EAA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5E7EBB">
              <w:rPr>
                <w:rFonts w:ascii="Times New Roman" w:hAnsi="Times New Roman"/>
                <w:sz w:val="21"/>
                <w:szCs w:val="21"/>
              </w:rPr>
              <w:t>LP-WUR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DFD33" w14:textId="77777777" w:rsidR="00693608" w:rsidRPr="005E7EBB" w:rsidRDefault="00693608" w:rsidP="007C6EAA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5E7EBB">
              <w:rPr>
                <w:rFonts w:ascii="Times New Roman" w:hAnsi="Times New Roman"/>
                <w:sz w:val="21"/>
                <w:szCs w:val="21"/>
              </w:rPr>
              <w:t>Type description</w:t>
            </w:r>
          </w:p>
        </w:tc>
      </w:tr>
      <w:tr w:rsidR="00693608" w:rsidRPr="0027740B" w14:paraId="0FA0CB26" w14:textId="77777777" w:rsidTr="007C6EAA">
        <w:trPr>
          <w:trHeight w:val="187"/>
          <w:jc w:val="center"/>
        </w:trPr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78067" w14:textId="6BC88F92" w:rsidR="00693608" w:rsidRPr="005E7EBB" w:rsidRDefault="00693608" w:rsidP="007C6EAA">
            <w:pPr>
              <w:pStyle w:val="TAC"/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</w:pPr>
            <w:r w:rsidRPr="005E7EBB"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  <w:t>OOK-based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5AD29" w14:textId="35934E7D" w:rsidR="00693608" w:rsidRPr="005E7EBB" w:rsidRDefault="00693608" w:rsidP="007C6EAA">
            <w:pPr>
              <w:pStyle w:val="TAC"/>
              <w:jc w:val="left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>The LP-WUR is designed for ultra-low power consumption, assuming a noise figure [</w:t>
            </w:r>
            <w:r w:rsidR="005E7EBB" w:rsidRPr="005E7EBB">
              <w:rPr>
                <w:rFonts w:ascii="Times New Roman" w:eastAsiaTheme="minorEastAsia" w:hAnsi="Times New Roman"/>
                <w:sz w:val="21"/>
                <w:szCs w:val="21"/>
                <w:lang w:val="en-US" w:eastAsia="zh-CN"/>
              </w:rPr>
              <w:t>X</w:t>
            </w: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>] dB higher than the MR.</w:t>
            </w:r>
          </w:p>
        </w:tc>
      </w:tr>
      <w:tr w:rsidR="00693608" w:rsidRPr="0027740B" w14:paraId="42BBB035" w14:textId="77777777" w:rsidTr="007C6EAA">
        <w:trPr>
          <w:trHeight w:val="187"/>
          <w:jc w:val="center"/>
        </w:trPr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E2EB3" w14:textId="54E5E52A" w:rsidR="00693608" w:rsidRPr="005E7EBB" w:rsidRDefault="00693608" w:rsidP="00693608">
            <w:pPr>
              <w:pStyle w:val="TAC"/>
              <w:rPr>
                <w:rFonts w:ascii="Times New Roman" w:eastAsiaTheme="minorEastAsia" w:hAnsi="Times New Roman"/>
                <w:sz w:val="21"/>
                <w:szCs w:val="21"/>
                <w:vertAlign w:val="superscript"/>
                <w:lang w:eastAsia="zh-CN"/>
              </w:rPr>
            </w:pPr>
            <w:r w:rsidRPr="005E7EBB"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  <w:t>OFDM-based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23DDB" w14:textId="6F36E268" w:rsidR="00693608" w:rsidRPr="005E7EBB" w:rsidRDefault="00693608" w:rsidP="007C6EAA">
            <w:pPr>
              <w:pStyle w:val="TAC"/>
              <w:jc w:val="left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>The LP-WUR is designed for moderate power consumption, assuming a noise figure [</w:t>
            </w:r>
            <w:r w:rsidR="005E7EBB" w:rsidRPr="005E7EBB">
              <w:rPr>
                <w:rFonts w:ascii="Times New Roman" w:eastAsiaTheme="minorEastAsia" w:hAnsi="Times New Roman"/>
                <w:sz w:val="21"/>
                <w:szCs w:val="21"/>
                <w:lang w:val="en-US" w:eastAsia="zh-CN"/>
              </w:rPr>
              <w:t>Y</w:t>
            </w: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>] dB higher than the MR.</w:t>
            </w:r>
          </w:p>
        </w:tc>
      </w:tr>
      <w:tr w:rsidR="00693608" w:rsidRPr="0027740B" w14:paraId="4E5DD5C5" w14:textId="77777777" w:rsidTr="007C6EAA">
        <w:trPr>
          <w:trHeight w:val="187"/>
          <w:jc w:val="center"/>
        </w:trPr>
        <w:tc>
          <w:tcPr>
            <w:tcW w:w="82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3BD31" w14:textId="77777777" w:rsidR="00693608" w:rsidRPr="005E7EBB" w:rsidRDefault="00693608" w:rsidP="007C6EAA">
            <w:pPr>
              <w:pStyle w:val="TAN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>NOTE 1:</w:t>
            </w: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ab/>
              <w:t>The LP-WUR types are expected to support OOK and/or OFDM-based LP-WUS signals, depending on the indicated UE capability.</w:t>
            </w:r>
          </w:p>
        </w:tc>
      </w:tr>
      <w:bookmarkEnd w:id="5"/>
    </w:tbl>
    <w:p w14:paraId="7C377BDD" w14:textId="77777777" w:rsidR="00693608" w:rsidRPr="00693608" w:rsidRDefault="00693608" w:rsidP="009C2F73">
      <w:pPr>
        <w:spacing w:after="180"/>
        <w:rPr>
          <w:rFonts w:ascii="Times New Roman" w:hAnsi="Times New Roman"/>
          <w:b/>
          <w:bCs/>
          <w:sz w:val="20"/>
          <w:szCs w:val="20"/>
        </w:rPr>
      </w:pPr>
    </w:p>
    <w:p w14:paraId="77A468CF" w14:textId="77777777" w:rsidR="00C26AB8" w:rsidRDefault="00E83EE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07781E0" w14:textId="6568BC1D" w:rsidR="000F3C57" w:rsidRDefault="007C6D7F" w:rsidP="000F3C5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7C6D7F">
        <w:rPr>
          <w:rFonts w:ascii="Times New Roman" w:hAnsi="Times New Roman"/>
          <w:b/>
          <w:bCs/>
          <w:sz w:val="20"/>
          <w:szCs w:val="20"/>
        </w:rPr>
        <w:t>Observation 1: LP-WUS RB with 30kHz/15kHz SCS couldn’t be</w:t>
      </w:r>
      <w:r w:rsidR="0035556A"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35556A" w:rsidRPr="0035556A">
        <w:rPr>
          <w:rFonts w:ascii="Times New Roman" w:hAnsi="Times New Roman"/>
          <w:b/>
          <w:bCs/>
          <w:sz w:val="20"/>
          <w:szCs w:val="20"/>
        </w:rPr>
        <w:t>flexibly</w:t>
      </w:r>
      <w:r w:rsidRPr="007C6D7F">
        <w:rPr>
          <w:rFonts w:ascii="Times New Roman" w:hAnsi="Times New Roman"/>
          <w:b/>
          <w:bCs/>
          <w:sz w:val="20"/>
          <w:szCs w:val="20"/>
        </w:rPr>
        <w:t xml:space="preserve"> allocated within the NR carrier with 100kHz channel raster, and this will conflict with the conclusions we have already reached.</w:t>
      </w:r>
    </w:p>
    <w:p w14:paraId="49C15F80" w14:textId="50DC1103" w:rsidR="009F46E7" w:rsidRDefault="007C6D7F" w:rsidP="000F3C5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7C6D7F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5E7EBB">
        <w:rPr>
          <w:rFonts w:ascii="Times New Roman" w:hAnsi="Times New Roman" w:hint="eastAsia"/>
          <w:b/>
          <w:bCs/>
          <w:sz w:val="20"/>
          <w:szCs w:val="20"/>
        </w:rPr>
        <w:t>1</w:t>
      </w:r>
      <w:r w:rsidRPr="007C6D7F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8B5C5B">
        <w:rPr>
          <w:rFonts w:ascii="Times New Roman" w:hAnsi="Times New Roman" w:hint="eastAsia"/>
          <w:b/>
          <w:bCs/>
          <w:sz w:val="20"/>
          <w:szCs w:val="20"/>
        </w:rPr>
        <w:t>T</w:t>
      </w:r>
      <w:r w:rsidRPr="007C6D7F">
        <w:rPr>
          <w:rFonts w:ascii="Times New Roman" w:hAnsi="Times New Roman"/>
          <w:b/>
          <w:bCs/>
          <w:sz w:val="20"/>
          <w:szCs w:val="20"/>
        </w:rPr>
        <w:t>he legacy channel raster could be reused for LP-WUS without 100kHz channel raster.</w:t>
      </w:r>
    </w:p>
    <w:p w14:paraId="50787BEB" w14:textId="77777777" w:rsidR="005E7EBB" w:rsidRPr="005E7EBB" w:rsidRDefault="005E7EBB" w:rsidP="005E7EBB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5E7EBB"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5E7EBB">
        <w:rPr>
          <w:rFonts w:ascii="Times New Roman" w:hAnsi="Times New Roman" w:hint="eastAsia"/>
          <w:b/>
          <w:bCs/>
          <w:sz w:val="20"/>
          <w:szCs w:val="20"/>
        </w:rPr>
        <w:t xml:space="preserve">: Use the following table as baseline for the </w:t>
      </w:r>
      <w:r w:rsidRPr="005E7EBB">
        <w:rPr>
          <w:rFonts w:ascii="Times New Roman" w:hAnsi="Times New Roman"/>
          <w:b/>
          <w:bCs/>
          <w:sz w:val="20"/>
          <w:szCs w:val="20"/>
        </w:rPr>
        <w:t>definitions of LP-WUR Types</w:t>
      </w:r>
      <w:r w:rsidRPr="005E7EBB"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Pr="005E7EBB">
        <w:rPr>
          <w:rFonts w:ascii="Times New Roman" w:hAnsi="Times New Roman"/>
          <w:b/>
          <w:bCs/>
          <w:sz w:val="20"/>
          <w:szCs w:val="20"/>
        </w:rPr>
        <w:t>The values of X and Y need to wait for the conclusions of the REFSENSE requirements.</w:t>
      </w:r>
    </w:p>
    <w:p w14:paraId="3936C5C1" w14:textId="77777777" w:rsidR="005E7EBB" w:rsidRPr="005E7EBB" w:rsidRDefault="005E7EBB" w:rsidP="005E7EBB">
      <w:pPr>
        <w:pStyle w:val="TH"/>
        <w:widowControl/>
        <w:spacing w:after="180"/>
        <w:rPr>
          <w:rFonts w:ascii="Times New Roman" w:hAnsi="Times New Roman"/>
        </w:rPr>
      </w:pPr>
      <w:r w:rsidRPr="005E7EBB">
        <w:rPr>
          <w:rFonts w:ascii="Times New Roman" w:hAnsi="Times New Roman"/>
        </w:rPr>
        <w:lastRenderedPageBreak/>
        <w:t>Table 1. The definitions of LP-WUR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6804"/>
      </w:tblGrid>
      <w:tr w:rsidR="005E7EBB" w:rsidRPr="005E7EBB" w14:paraId="22FA5BA9" w14:textId="77777777" w:rsidTr="007C6EAA">
        <w:trPr>
          <w:trHeight w:val="187"/>
          <w:jc w:val="center"/>
        </w:trPr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D5FB9" w14:textId="77777777" w:rsidR="005E7EBB" w:rsidRPr="005E7EBB" w:rsidRDefault="005E7EBB" w:rsidP="007C6EAA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5E7EBB">
              <w:rPr>
                <w:rFonts w:ascii="Times New Roman" w:hAnsi="Times New Roman"/>
                <w:sz w:val="21"/>
                <w:szCs w:val="21"/>
              </w:rPr>
              <w:t>LP-WUR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DF12F" w14:textId="77777777" w:rsidR="005E7EBB" w:rsidRPr="005E7EBB" w:rsidRDefault="005E7EBB" w:rsidP="007C6EAA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5E7EBB">
              <w:rPr>
                <w:rFonts w:ascii="Times New Roman" w:hAnsi="Times New Roman"/>
                <w:sz w:val="21"/>
                <w:szCs w:val="21"/>
              </w:rPr>
              <w:t>Type description</w:t>
            </w:r>
          </w:p>
        </w:tc>
      </w:tr>
      <w:tr w:rsidR="005E7EBB" w:rsidRPr="005E7EBB" w14:paraId="366538F3" w14:textId="77777777" w:rsidTr="007C6EAA">
        <w:trPr>
          <w:trHeight w:val="187"/>
          <w:jc w:val="center"/>
        </w:trPr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B3616" w14:textId="77777777" w:rsidR="005E7EBB" w:rsidRPr="005E7EBB" w:rsidRDefault="005E7EBB" w:rsidP="007C6EAA">
            <w:pPr>
              <w:pStyle w:val="TAC"/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</w:pPr>
            <w:r w:rsidRPr="005E7EBB"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  <w:t>OOK-based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6E613" w14:textId="77777777" w:rsidR="005E7EBB" w:rsidRPr="005E7EBB" w:rsidRDefault="005E7EBB" w:rsidP="007C6EAA">
            <w:pPr>
              <w:pStyle w:val="TAC"/>
              <w:jc w:val="left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>The LP-WUR is designed for ultra-low power consumption, assuming a noise figure [</w:t>
            </w:r>
            <w:r w:rsidRPr="005E7EBB">
              <w:rPr>
                <w:rFonts w:ascii="Times New Roman" w:eastAsiaTheme="minorEastAsia" w:hAnsi="Times New Roman"/>
                <w:sz w:val="21"/>
                <w:szCs w:val="21"/>
                <w:lang w:val="en-US" w:eastAsia="zh-CN"/>
              </w:rPr>
              <w:t>X</w:t>
            </w: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>] dB higher than the MR.</w:t>
            </w:r>
          </w:p>
        </w:tc>
      </w:tr>
      <w:tr w:rsidR="005E7EBB" w:rsidRPr="005E7EBB" w14:paraId="6E555A39" w14:textId="77777777" w:rsidTr="007C6EAA">
        <w:trPr>
          <w:trHeight w:val="187"/>
          <w:jc w:val="center"/>
        </w:trPr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69825" w14:textId="77777777" w:rsidR="005E7EBB" w:rsidRPr="005E7EBB" w:rsidRDefault="005E7EBB" w:rsidP="007C6EAA">
            <w:pPr>
              <w:pStyle w:val="TAC"/>
              <w:rPr>
                <w:rFonts w:ascii="Times New Roman" w:eastAsiaTheme="minorEastAsia" w:hAnsi="Times New Roman"/>
                <w:sz w:val="21"/>
                <w:szCs w:val="21"/>
                <w:vertAlign w:val="superscript"/>
                <w:lang w:eastAsia="zh-CN"/>
              </w:rPr>
            </w:pPr>
            <w:r w:rsidRPr="005E7EBB"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  <w:t>OFDM-based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7A36E" w14:textId="77777777" w:rsidR="005E7EBB" w:rsidRPr="005E7EBB" w:rsidRDefault="005E7EBB" w:rsidP="007C6EAA">
            <w:pPr>
              <w:pStyle w:val="TAC"/>
              <w:jc w:val="left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>The LP-WUR is designed for moderate power consumption, assuming a noise figure [</w:t>
            </w:r>
            <w:r w:rsidRPr="005E7EBB">
              <w:rPr>
                <w:rFonts w:ascii="Times New Roman" w:eastAsiaTheme="minorEastAsia" w:hAnsi="Times New Roman"/>
                <w:sz w:val="21"/>
                <w:szCs w:val="21"/>
                <w:lang w:val="en-US" w:eastAsia="zh-CN"/>
              </w:rPr>
              <w:t>Y</w:t>
            </w: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>] dB higher than the MR.</w:t>
            </w:r>
          </w:p>
        </w:tc>
      </w:tr>
      <w:tr w:rsidR="005E7EBB" w:rsidRPr="005E7EBB" w14:paraId="6A3D55A2" w14:textId="77777777" w:rsidTr="007C6EAA">
        <w:trPr>
          <w:trHeight w:val="187"/>
          <w:jc w:val="center"/>
        </w:trPr>
        <w:tc>
          <w:tcPr>
            <w:tcW w:w="82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731D71" w14:textId="77777777" w:rsidR="005E7EBB" w:rsidRPr="005E7EBB" w:rsidRDefault="005E7EBB" w:rsidP="007C6EAA">
            <w:pPr>
              <w:pStyle w:val="TAN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>NOTE 1:</w:t>
            </w: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ab/>
              <w:t>The LP-WUR types are expected to support OOK and/or OFDM-based LP-WUS signals, depending on the indicated UE capability.</w:t>
            </w:r>
          </w:p>
        </w:tc>
      </w:tr>
    </w:tbl>
    <w:p w14:paraId="0F555219" w14:textId="77777777" w:rsidR="005E7EBB" w:rsidRPr="005E7EBB" w:rsidRDefault="005E7EBB" w:rsidP="000F3C57">
      <w:pPr>
        <w:spacing w:after="180"/>
        <w:rPr>
          <w:rFonts w:ascii="Times New Roman" w:hAnsi="Times New Roman"/>
          <w:b/>
          <w:bCs/>
          <w:sz w:val="20"/>
          <w:szCs w:val="20"/>
        </w:rPr>
      </w:pPr>
    </w:p>
    <w:p w14:paraId="79CE2DF7" w14:textId="77777777" w:rsidR="00C26AB8" w:rsidRDefault="00E83EE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75C6513E" w14:textId="1991687C" w:rsidR="00C26AB8" w:rsidRDefault="005E7EBB">
      <w:pPr>
        <w:numPr>
          <w:ilvl w:val="0"/>
          <w:numId w:val="7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5E7EBB">
        <w:rPr>
          <w:rFonts w:ascii="Times New Roman" w:hAnsi="Times New Roman"/>
          <w:sz w:val="20"/>
          <w:szCs w:val="20"/>
        </w:rPr>
        <w:t>R4-2420528</w:t>
      </w:r>
      <w:r w:rsidR="001D5197" w:rsidRPr="001D5197">
        <w:rPr>
          <w:rFonts w:ascii="Times New Roman" w:hAnsi="Times New Roman"/>
          <w:sz w:val="20"/>
          <w:szCs w:val="20"/>
        </w:rPr>
        <w:t xml:space="preserve">, </w:t>
      </w:r>
      <w:r w:rsidR="007C6D7F" w:rsidRPr="007C6D7F">
        <w:rPr>
          <w:rFonts w:ascii="Times New Roman" w:hAnsi="Times New Roman"/>
          <w:sz w:val="20"/>
          <w:szCs w:val="20"/>
        </w:rPr>
        <w:t>WF on UE RF requirements for LP-WUS</w:t>
      </w:r>
    </w:p>
    <w:p w14:paraId="5427A2BF" w14:textId="77777777" w:rsidR="00C26AB8" w:rsidRPr="005E7EBB" w:rsidRDefault="00C26AB8">
      <w:p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</w:p>
    <w:sectPr w:rsidR="00C26AB8" w:rsidRPr="005E7EBB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5FDA5" w14:textId="77777777" w:rsidR="000E4343" w:rsidRDefault="000E4343">
      <w:r>
        <w:separator/>
      </w:r>
    </w:p>
  </w:endnote>
  <w:endnote w:type="continuationSeparator" w:id="0">
    <w:p w14:paraId="55088CA5" w14:textId="77777777" w:rsidR="000E4343" w:rsidRDefault="000E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GMaruGothicMPRO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C088E" w14:textId="77777777" w:rsidR="000E4343" w:rsidRDefault="000E4343">
      <w:r>
        <w:separator/>
      </w:r>
    </w:p>
  </w:footnote>
  <w:footnote w:type="continuationSeparator" w:id="0">
    <w:p w14:paraId="15E879B9" w14:textId="77777777" w:rsidR="000E4343" w:rsidRDefault="000E4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3F0AF" w14:textId="77777777" w:rsidR="00C26AB8" w:rsidRDefault="00C26AB8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3BF8DA"/>
    <w:multiLevelType w:val="multilevel"/>
    <w:tmpl w:val="D03BF8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E4854C1B"/>
    <w:multiLevelType w:val="multilevel"/>
    <w:tmpl w:val="E4854C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A973D21"/>
    <w:multiLevelType w:val="multilevel"/>
    <w:tmpl w:val="1A973D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0F28E9"/>
    <w:multiLevelType w:val="multilevel"/>
    <w:tmpl w:val="250F28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742B6BF1"/>
    <w:multiLevelType w:val="multilevel"/>
    <w:tmpl w:val="742B6BF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62190546">
    <w:abstractNumId w:val="4"/>
  </w:num>
  <w:num w:numId="2" w16cid:durableId="1640498794">
    <w:abstractNumId w:val="3"/>
  </w:num>
  <w:num w:numId="3" w16cid:durableId="1585648094">
    <w:abstractNumId w:val="9"/>
  </w:num>
  <w:num w:numId="4" w16cid:durableId="2147114099">
    <w:abstractNumId w:val="2"/>
  </w:num>
  <w:num w:numId="5" w16cid:durableId="2066636194">
    <w:abstractNumId w:val="5"/>
  </w:num>
  <w:num w:numId="6" w16cid:durableId="2098364045">
    <w:abstractNumId w:val="0"/>
  </w:num>
  <w:num w:numId="7" w16cid:durableId="984120547">
    <w:abstractNumId w:val="1"/>
  </w:num>
  <w:num w:numId="8" w16cid:durableId="1285039931">
    <w:abstractNumId w:val="6"/>
  </w:num>
  <w:num w:numId="9" w16cid:durableId="989213571">
    <w:abstractNumId w:val="7"/>
  </w:num>
  <w:num w:numId="10" w16cid:durableId="1031583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3DF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271FC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47B2A"/>
    <w:rsid w:val="00047F8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219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0D0F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7C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16C"/>
    <w:rsid w:val="000A49BA"/>
    <w:rsid w:val="000A57C5"/>
    <w:rsid w:val="000A6969"/>
    <w:rsid w:val="000A760C"/>
    <w:rsid w:val="000A7904"/>
    <w:rsid w:val="000A7D00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3D98"/>
    <w:rsid w:val="000C41DF"/>
    <w:rsid w:val="000C4A40"/>
    <w:rsid w:val="000C4E51"/>
    <w:rsid w:val="000C51A5"/>
    <w:rsid w:val="000C573B"/>
    <w:rsid w:val="000C5B39"/>
    <w:rsid w:val="000C5EAB"/>
    <w:rsid w:val="000C74C9"/>
    <w:rsid w:val="000D029D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3EA5"/>
    <w:rsid w:val="000E4074"/>
    <w:rsid w:val="000E40CA"/>
    <w:rsid w:val="000E426E"/>
    <w:rsid w:val="000E4343"/>
    <w:rsid w:val="000E43B1"/>
    <w:rsid w:val="000E4C06"/>
    <w:rsid w:val="000E6251"/>
    <w:rsid w:val="000E69BA"/>
    <w:rsid w:val="000E70FF"/>
    <w:rsid w:val="000E7663"/>
    <w:rsid w:val="000E7F07"/>
    <w:rsid w:val="000F0B4E"/>
    <w:rsid w:val="000F115E"/>
    <w:rsid w:val="000F145F"/>
    <w:rsid w:val="000F15DF"/>
    <w:rsid w:val="000F3C57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349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2377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55B8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415"/>
    <w:rsid w:val="001B0FF3"/>
    <w:rsid w:val="001B725D"/>
    <w:rsid w:val="001B7973"/>
    <w:rsid w:val="001B7CE6"/>
    <w:rsid w:val="001B7EFC"/>
    <w:rsid w:val="001C08CB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97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87F"/>
    <w:rsid w:val="001E7AE1"/>
    <w:rsid w:val="001F1181"/>
    <w:rsid w:val="001F17EC"/>
    <w:rsid w:val="001F227B"/>
    <w:rsid w:val="001F2616"/>
    <w:rsid w:val="001F2ABF"/>
    <w:rsid w:val="001F2FBC"/>
    <w:rsid w:val="001F3187"/>
    <w:rsid w:val="001F4014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9EC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67757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3DD2"/>
    <w:rsid w:val="00284C47"/>
    <w:rsid w:val="00284E14"/>
    <w:rsid w:val="00285780"/>
    <w:rsid w:val="00285BF7"/>
    <w:rsid w:val="00285E77"/>
    <w:rsid w:val="002868C1"/>
    <w:rsid w:val="0029022F"/>
    <w:rsid w:val="00290514"/>
    <w:rsid w:val="002922BF"/>
    <w:rsid w:val="00292FC0"/>
    <w:rsid w:val="002932E6"/>
    <w:rsid w:val="00293870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62C"/>
    <w:rsid w:val="002C59C0"/>
    <w:rsid w:val="002C6A8B"/>
    <w:rsid w:val="002C6CD8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4BFA"/>
    <w:rsid w:val="002F52C9"/>
    <w:rsid w:val="002F6EBC"/>
    <w:rsid w:val="002F7E7F"/>
    <w:rsid w:val="00301B1D"/>
    <w:rsid w:val="00301E73"/>
    <w:rsid w:val="00302114"/>
    <w:rsid w:val="00302C9A"/>
    <w:rsid w:val="00303862"/>
    <w:rsid w:val="00303DBB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54F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596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556A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09A"/>
    <w:rsid w:val="00394CDD"/>
    <w:rsid w:val="00395100"/>
    <w:rsid w:val="00395B8C"/>
    <w:rsid w:val="00396258"/>
    <w:rsid w:val="00396D76"/>
    <w:rsid w:val="003971FA"/>
    <w:rsid w:val="00397BAF"/>
    <w:rsid w:val="003A07B8"/>
    <w:rsid w:val="003A1B2E"/>
    <w:rsid w:val="003A1D04"/>
    <w:rsid w:val="003A2130"/>
    <w:rsid w:val="003A30AB"/>
    <w:rsid w:val="003A3B4E"/>
    <w:rsid w:val="003A4245"/>
    <w:rsid w:val="003A49DF"/>
    <w:rsid w:val="003A6CA4"/>
    <w:rsid w:val="003A709C"/>
    <w:rsid w:val="003A79C0"/>
    <w:rsid w:val="003A7C57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67659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02F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172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1947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0BA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19"/>
    <w:rsid w:val="00534AAF"/>
    <w:rsid w:val="005353CD"/>
    <w:rsid w:val="00535995"/>
    <w:rsid w:val="005359F9"/>
    <w:rsid w:val="005366F3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75C"/>
    <w:rsid w:val="00544D5D"/>
    <w:rsid w:val="00544F04"/>
    <w:rsid w:val="005453E4"/>
    <w:rsid w:val="005459C3"/>
    <w:rsid w:val="00546142"/>
    <w:rsid w:val="005467B4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3FEE"/>
    <w:rsid w:val="005641B8"/>
    <w:rsid w:val="005651D7"/>
    <w:rsid w:val="005656B1"/>
    <w:rsid w:val="00566223"/>
    <w:rsid w:val="00566A9F"/>
    <w:rsid w:val="00567DF7"/>
    <w:rsid w:val="00567E02"/>
    <w:rsid w:val="00571C69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0F0"/>
    <w:rsid w:val="005B1446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1C1D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594"/>
    <w:rsid w:val="005E5F43"/>
    <w:rsid w:val="005E633F"/>
    <w:rsid w:val="005E6DE2"/>
    <w:rsid w:val="005E7594"/>
    <w:rsid w:val="005E7DAC"/>
    <w:rsid w:val="005E7EBB"/>
    <w:rsid w:val="005F099F"/>
    <w:rsid w:val="005F0C6B"/>
    <w:rsid w:val="005F110B"/>
    <w:rsid w:val="005F1C9C"/>
    <w:rsid w:val="005F22C2"/>
    <w:rsid w:val="005F2A4A"/>
    <w:rsid w:val="005F38EE"/>
    <w:rsid w:val="005F3B84"/>
    <w:rsid w:val="005F3DEF"/>
    <w:rsid w:val="005F4056"/>
    <w:rsid w:val="005F4EA3"/>
    <w:rsid w:val="005F5651"/>
    <w:rsid w:val="005F5A02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243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14ED"/>
    <w:rsid w:val="006717D5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3608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70F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2E92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2EB1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5AC8"/>
    <w:rsid w:val="007069AC"/>
    <w:rsid w:val="00710904"/>
    <w:rsid w:val="00711223"/>
    <w:rsid w:val="007123C7"/>
    <w:rsid w:val="007125BA"/>
    <w:rsid w:val="00712DB0"/>
    <w:rsid w:val="00714FA7"/>
    <w:rsid w:val="00715328"/>
    <w:rsid w:val="00715843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472E4"/>
    <w:rsid w:val="00750B0F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119E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23F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D7F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359"/>
    <w:rsid w:val="007F3670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15E9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6A2B"/>
    <w:rsid w:val="00830A5F"/>
    <w:rsid w:val="008315D4"/>
    <w:rsid w:val="008319F7"/>
    <w:rsid w:val="00831AAB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495"/>
    <w:rsid w:val="008516F9"/>
    <w:rsid w:val="0085183E"/>
    <w:rsid w:val="00851F1C"/>
    <w:rsid w:val="00852499"/>
    <w:rsid w:val="00853050"/>
    <w:rsid w:val="0085332D"/>
    <w:rsid w:val="008545FE"/>
    <w:rsid w:val="0085498C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141F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8A3"/>
    <w:rsid w:val="008B0C7A"/>
    <w:rsid w:val="008B153C"/>
    <w:rsid w:val="008B1F6A"/>
    <w:rsid w:val="008B317F"/>
    <w:rsid w:val="008B381B"/>
    <w:rsid w:val="008B4C84"/>
    <w:rsid w:val="008B590D"/>
    <w:rsid w:val="008B5C5B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2E3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0F2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2F73"/>
    <w:rsid w:val="009C327D"/>
    <w:rsid w:val="009C3C78"/>
    <w:rsid w:val="009C51D0"/>
    <w:rsid w:val="009C550B"/>
    <w:rsid w:val="009C5B2C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15E2"/>
    <w:rsid w:val="009E25C2"/>
    <w:rsid w:val="009E31BE"/>
    <w:rsid w:val="009E36A8"/>
    <w:rsid w:val="009E4477"/>
    <w:rsid w:val="009E5CE7"/>
    <w:rsid w:val="009E5DF4"/>
    <w:rsid w:val="009E6064"/>
    <w:rsid w:val="009E6DA2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46E7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5D67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5406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2CC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2A6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28D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004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2EEF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20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6EA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05B4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5652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2AE6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6AB8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3E9"/>
    <w:rsid w:val="00C65985"/>
    <w:rsid w:val="00C65A88"/>
    <w:rsid w:val="00C65BE1"/>
    <w:rsid w:val="00C71100"/>
    <w:rsid w:val="00C71C9A"/>
    <w:rsid w:val="00C722F2"/>
    <w:rsid w:val="00C72467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8E1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596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2799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1C6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710"/>
    <w:rsid w:val="00D87853"/>
    <w:rsid w:val="00D87A91"/>
    <w:rsid w:val="00D87F67"/>
    <w:rsid w:val="00D87FD3"/>
    <w:rsid w:val="00D90726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3FDF"/>
    <w:rsid w:val="00DC426E"/>
    <w:rsid w:val="00DC4369"/>
    <w:rsid w:val="00DC4529"/>
    <w:rsid w:val="00DC4DB1"/>
    <w:rsid w:val="00DC4E5F"/>
    <w:rsid w:val="00DC5FA3"/>
    <w:rsid w:val="00DC6959"/>
    <w:rsid w:val="00DC6BB1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14A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0E2D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3EE5"/>
    <w:rsid w:val="00E84072"/>
    <w:rsid w:val="00E84235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8F1"/>
    <w:rsid w:val="00EF7910"/>
    <w:rsid w:val="00F00492"/>
    <w:rsid w:val="00F01E94"/>
    <w:rsid w:val="00F02315"/>
    <w:rsid w:val="00F03718"/>
    <w:rsid w:val="00F037B5"/>
    <w:rsid w:val="00F047D0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52E9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2C7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DE089D"/>
    <w:rsid w:val="0203305B"/>
    <w:rsid w:val="020970CA"/>
    <w:rsid w:val="028E1852"/>
    <w:rsid w:val="02C81B1F"/>
    <w:rsid w:val="033E7560"/>
    <w:rsid w:val="035967B1"/>
    <w:rsid w:val="035D4591"/>
    <w:rsid w:val="03631D1E"/>
    <w:rsid w:val="03E26584"/>
    <w:rsid w:val="04492C16"/>
    <w:rsid w:val="047B4D00"/>
    <w:rsid w:val="04A732AF"/>
    <w:rsid w:val="04B527F1"/>
    <w:rsid w:val="05026E46"/>
    <w:rsid w:val="053C405B"/>
    <w:rsid w:val="056F5AD7"/>
    <w:rsid w:val="059E10D1"/>
    <w:rsid w:val="05A012C8"/>
    <w:rsid w:val="05BF54F8"/>
    <w:rsid w:val="06305334"/>
    <w:rsid w:val="06434355"/>
    <w:rsid w:val="06CC0A35"/>
    <w:rsid w:val="07031681"/>
    <w:rsid w:val="073700E5"/>
    <w:rsid w:val="07530E8A"/>
    <w:rsid w:val="0769686A"/>
    <w:rsid w:val="076E27BD"/>
    <w:rsid w:val="0770402F"/>
    <w:rsid w:val="078E5270"/>
    <w:rsid w:val="07B42F31"/>
    <w:rsid w:val="07CA6B66"/>
    <w:rsid w:val="07F15671"/>
    <w:rsid w:val="080829BC"/>
    <w:rsid w:val="08200491"/>
    <w:rsid w:val="083B22EE"/>
    <w:rsid w:val="08425E71"/>
    <w:rsid w:val="0855638D"/>
    <w:rsid w:val="085D3E3F"/>
    <w:rsid w:val="08973524"/>
    <w:rsid w:val="08A26EE3"/>
    <w:rsid w:val="08A65D3D"/>
    <w:rsid w:val="0900762B"/>
    <w:rsid w:val="092D4D1C"/>
    <w:rsid w:val="09626007"/>
    <w:rsid w:val="09993AB5"/>
    <w:rsid w:val="09F66D51"/>
    <w:rsid w:val="0A0219DF"/>
    <w:rsid w:val="0AA20101"/>
    <w:rsid w:val="0ABA1F25"/>
    <w:rsid w:val="0ADD2F10"/>
    <w:rsid w:val="0AE113D2"/>
    <w:rsid w:val="0AF67B8B"/>
    <w:rsid w:val="0B0758A7"/>
    <w:rsid w:val="0B1B4548"/>
    <w:rsid w:val="0BBF5056"/>
    <w:rsid w:val="0BE65845"/>
    <w:rsid w:val="0BE92617"/>
    <w:rsid w:val="0BF0521B"/>
    <w:rsid w:val="0BF7455D"/>
    <w:rsid w:val="0BFE4B3A"/>
    <w:rsid w:val="0C296C83"/>
    <w:rsid w:val="0C5C1421"/>
    <w:rsid w:val="0C8D3125"/>
    <w:rsid w:val="0D545798"/>
    <w:rsid w:val="0D624402"/>
    <w:rsid w:val="0D747B9F"/>
    <w:rsid w:val="0D8F41B3"/>
    <w:rsid w:val="0DD237BC"/>
    <w:rsid w:val="0DFF5585"/>
    <w:rsid w:val="0E037D57"/>
    <w:rsid w:val="0E1D4B35"/>
    <w:rsid w:val="0E21353B"/>
    <w:rsid w:val="0E241F41"/>
    <w:rsid w:val="0E5F68A3"/>
    <w:rsid w:val="0E7813A9"/>
    <w:rsid w:val="0EBC441C"/>
    <w:rsid w:val="0EBD33B9"/>
    <w:rsid w:val="0EBE690E"/>
    <w:rsid w:val="0F1A117A"/>
    <w:rsid w:val="0F5116AE"/>
    <w:rsid w:val="0F596ABB"/>
    <w:rsid w:val="0F5C7A3F"/>
    <w:rsid w:val="0F5F09C4"/>
    <w:rsid w:val="0F5F4247"/>
    <w:rsid w:val="0F6273CA"/>
    <w:rsid w:val="0F78156E"/>
    <w:rsid w:val="0F7D4B34"/>
    <w:rsid w:val="0FC419ED"/>
    <w:rsid w:val="0FD9288C"/>
    <w:rsid w:val="0FEE6FAE"/>
    <w:rsid w:val="0FF20B73"/>
    <w:rsid w:val="10003991"/>
    <w:rsid w:val="100565B7"/>
    <w:rsid w:val="101F3001"/>
    <w:rsid w:val="10254F0A"/>
    <w:rsid w:val="106946FA"/>
    <w:rsid w:val="107B7E97"/>
    <w:rsid w:val="109C57D8"/>
    <w:rsid w:val="10D64689"/>
    <w:rsid w:val="10EF7E56"/>
    <w:rsid w:val="10FF36C8"/>
    <w:rsid w:val="11321BC4"/>
    <w:rsid w:val="1155307D"/>
    <w:rsid w:val="117C38F8"/>
    <w:rsid w:val="117D6EEE"/>
    <w:rsid w:val="1197702A"/>
    <w:rsid w:val="11B5219D"/>
    <w:rsid w:val="11D3096B"/>
    <w:rsid w:val="11DF67EB"/>
    <w:rsid w:val="12213A4B"/>
    <w:rsid w:val="122946DB"/>
    <w:rsid w:val="123910F2"/>
    <w:rsid w:val="123A23F6"/>
    <w:rsid w:val="12750F57"/>
    <w:rsid w:val="128D65FD"/>
    <w:rsid w:val="12E83AF4"/>
    <w:rsid w:val="13771DFE"/>
    <w:rsid w:val="13F25EC4"/>
    <w:rsid w:val="14245767"/>
    <w:rsid w:val="14593B5C"/>
    <w:rsid w:val="145C23B3"/>
    <w:rsid w:val="149E7662"/>
    <w:rsid w:val="14E06AAC"/>
    <w:rsid w:val="1508348E"/>
    <w:rsid w:val="15105215"/>
    <w:rsid w:val="15350710"/>
    <w:rsid w:val="155F416A"/>
    <w:rsid w:val="156354FD"/>
    <w:rsid w:val="156C0FB4"/>
    <w:rsid w:val="157A51BC"/>
    <w:rsid w:val="1588725F"/>
    <w:rsid w:val="159557BE"/>
    <w:rsid w:val="15A85596"/>
    <w:rsid w:val="15CD7D54"/>
    <w:rsid w:val="15D00CD9"/>
    <w:rsid w:val="15E450B5"/>
    <w:rsid w:val="16371982"/>
    <w:rsid w:val="163D388B"/>
    <w:rsid w:val="1683077C"/>
    <w:rsid w:val="168B5B89"/>
    <w:rsid w:val="16C005E1"/>
    <w:rsid w:val="16FD2BCB"/>
    <w:rsid w:val="173D342E"/>
    <w:rsid w:val="175862BF"/>
    <w:rsid w:val="178A73B8"/>
    <w:rsid w:val="17B730F8"/>
    <w:rsid w:val="17F263D4"/>
    <w:rsid w:val="17F52BDC"/>
    <w:rsid w:val="180215AE"/>
    <w:rsid w:val="180D2D20"/>
    <w:rsid w:val="18104A8B"/>
    <w:rsid w:val="182249A5"/>
    <w:rsid w:val="18642373"/>
    <w:rsid w:val="18834ED9"/>
    <w:rsid w:val="18E26C79"/>
    <w:rsid w:val="18E55D68"/>
    <w:rsid w:val="18FE0AB6"/>
    <w:rsid w:val="19813C3F"/>
    <w:rsid w:val="19A17418"/>
    <w:rsid w:val="19B263B5"/>
    <w:rsid w:val="19DF2D99"/>
    <w:rsid w:val="19EA686E"/>
    <w:rsid w:val="1A5A58C9"/>
    <w:rsid w:val="1A8670A6"/>
    <w:rsid w:val="1AB02A55"/>
    <w:rsid w:val="1AFD11C6"/>
    <w:rsid w:val="1B00542F"/>
    <w:rsid w:val="1B2F42F1"/>
    <w:rsid w:val="1B3F3E40"/>
    <w:rsid w:val="1B543563"/>
    <w:rsid w:val="1B7C00B3"/>
    <w:rsid w:val="1B7C0EA4"/>
    <w:rsid w:val="1BB42683"/>
    <w:rsid w:val="1BF509C2"/>
    <w:rsid w:val="1BF95FEE"/>
    <w:rsid w:val="1C1710A3"/>
    <w:rsid w:val="1C363B56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130733"/>
    <w:rsid w:val="1E295925"/>
    <w:rsid w:val="1E3D0B9B"/>
    <w:rsid w:val="1E81151C"/>
    <w:rsid w:val="1E880EA7"/>
    <w:rsid w:val="1E884DB6"/>
    <w:rsid w:val="1EFE1319"/>
    <w:rsid w:val="1F0D1045"/>
    <w:rsid w:val="1F1F489E"/>
    <w:rsid w:val="1F2F076D"/>
    <w:rsid w:val="1FFB17BC"/>
    <w:rsid w:val="201828B7"/>
    <w:rsid w:val="203D39F0"/>
    <w:rsid w:val="2055491A"/>
    <w:rsid w:val="205B6824"/>
    <w:rsid w:val="20817033"/>
    <w:rsid w:val="20990887"/>
    <w:rsid w:val="20E833A7"/>
    <w:rsid w:val="20EA2C10"/>
    <w:rsid w:val="210A2EB9"/>
    <w:rsid w:val="216C01F4"/>
    <w:rsid w:val="219168A1"/>
    <w:rsid w:val="21B038D2"/>
    <w:rsid w:val="21D70408"/>
    <w:rsid w:val="221E7789"/>
    <w:rsid w:val="223076A3"/>
    <w:rsid w:val="228B3B2E"/>
    <w:rsid w:val="22E84C54"/>
    <w:rsid w:val="22EA2355"/>
    <w:rsid w:val="235E2230"/>
    <w:rsid w:val="2370600B"/>
    <w:rsid w:val="237B1C44"/>
    <w:rsid w:val="23CA7445"/>
    <w:rsid w:val="241B0EB4"/>
    <w:rsid w:val="24513BF6"/>
    <w:rsid w:val="24683E4B"/>
    <w:rsid w:val="246C2851"/>
    <w:rsid w:val="24841763"/>
    <w:rsid w:val="2488042D"/>
    <w:rsid w:val="24896A55"/>
    <w:rsid w:val="249C1D1C"/>
    <w:rsid w:val="24C36C6D"/>
    <w:rsid w:val="24EA789C"/>
    <w:rsid w:val="254E0ABD"/>
    <w:rsid w:val="255D1DDA"/>
    <w:rsid w:val="25641764"/>
    <w:rsid w:val="257C268E"/>
    <w:rsid w:val="258A21E5"/>
    <w:rsid w:val="25A10883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0B1F80"/>
    <w:rsid w:val="274B1605"/>
    <w:rsid w:val="27706A48"/>
    <w:rsid w:val="277D7855"/>
    <w:rsid w:val="27816C71"/>
    <w:rsid w:val="27834FE2"/>
    <w:rsid w:val="278B3C06"/>
    <w:rsid w:val="27990C94"/>
    <w:rsid w:val="27B435B3"/>
    <w:rsid w:val="27C61EE6"/>
    <w:rsid w:val="27E33F9B"/>
    <w:rsid w:val="27F23097"/>
    <w:rsid w:val="2805016B"/>
    <w:rsid w:val="285343B6"/>
    <w:rsid w:val="286036CB"/>
    <w:rsid w:val="28AA4C8A"/>
    <w:rsid w:val="28D55A2A"/>
    <w:rsid w:val="294A494E"/>
    <w:rsid w:val="29560760"/>
    <w:rsid w:val="2960326E"/>
    <w:rsid w:val="2975343F"/>
    <w:rsid w:val="29922597"/>
    <w:rsid w:val="299D16AB"/>
    <w:rsid w:val="29C71D19"/>
    <w:rsid w:val="29E7224E"/>
    <w:rsid w:val="2A144016"/>
    <w:rsid w:val="2A24682F"/>
    <w:rsid w:val="2A2C74BF"/>
    <w:rsid w:val="2A53737E"/>
    <w:rsid w:val="2A573A81"/>
    <w:rsid w:val="2A704730"/>
    <w:rsid w:val="2AC70C94"/>
    <w:rsid w:val="2AE354DA"/>
    <w:rsid w:val="2AEC6708"/>
    <w:rsid w:val="2B1E47FB"/>
    <w:rsid w:val="2B2A3B5F"/>
    <w:rsid w:val="2B7A5997"/>
    <w:rsid w:val="2C0547C6"/>
    <w:rsid w:val="2C380499"/>
    <w:rsid w:val="2C401128"/>
    <w:rsid w:val="2C6F63F4"/>
    <w:rsid w:val="2C7C350C"/>
    <w:rsid w:val="2C8A2F49"/>
    <w:rsid w:val="2C9F3BCE"/>
    <w:rsid w:val="2CA64350"/>
    <w:rsid w:val="2D4D51B1"/>
    <w:rsid w:val="2D4D79AC"/>
    <w:rsid w:val="2DB7418D"/>
    <w:rsid w:val="2DD5373D"/>
    <w:rsid w:val="2DF80479"/>
    <w:rsid w:val="2E192781"/>
    <w:rsid w:val="2E280FC9"/>
    <w:rsid w:val="2E747DC3"/>
    <w:rsid w:val="2E9C0F87"/>
    <w:rsid w:val="2EA61F97"/>
    <w:rsid w:val="2EB7077F"/>
    <w:rsid w:val="2EB8044F"/>
    <w:rsid w:val="2EC16B9C"/>
    <w:rsid w:val="2EDF426C"/>
    <w:rsid w:val="2EEC4E92"/>
    <w:rsid w:val="2F031C30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99089E"/>
    <w:rsid w:val="31432160"/>
    <w:rsid w:val="31490DA5"/>
    <w:rsid w:val="31570E00"/>
    <w:rsid w:val="315F5D75"/>
    <w:rsid w:val="31CA113F"/>
    <w:rsid w:val="31E91E87"/>
    <w:rsid w:val="31F51F83"/>
    <w:rsid w:val="32377571"/>
    <w:rsid w:val="3243059C"/>
    <w:rsid w:val="32537D9E"/>
    <w:rsid w:val="32697D44"/>
    <w:rsid w:val="326D0948"/>
    <w:rsid w:val="328A5CFA"/>
    <w:rsid w:val="32A93E39"/>
    <w:rsid w:val="32C835E0"/>
    <w:rsid w:val="32DF7982"/>
    <w:rsid w:val="331537CD"/>
    <w:rsid w:val="331E4E70"/>
    <w:rsid w:val="336E17F0"/>
    <w:rsid w:val="33A143A9"/>
    <w:rsid w:val="33CC276C"/>
    <w:rsid w:val="33E2230D"/>
    <w:rsid w:val="33FB26D9"/>
    <w:rsid w:val="34291F23"/>
    <w:rsid w:val="34413D46"/>
    <w:rsid w:val="344A45A5"/>
    <w:rsid w:val="345C5BF5"/>
    <w:rsid w:val="348103B3"/>
    <w:rsid w:val="34AC3775"/>
    <w:rsid w:val="356F47B8"/>
    <w:rsid w:val="357C3ACE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091134"/>
    <w:rsid w:val="36177105"/>
    <w:rsid w:val="362D458B"/>
    <w:rsid w:val="36354715"/>
    <w:rsid w:val="36510879"/>
    <w:rsid w:val="37036DCD"/>
    <w:rsid w:val="372F46A7"/>
    <w:rsid w:val="37726C9D"/>
    <w:rsid w:val="379A1E22"/>
    <w:rsid w:val="37BD6848"/>
    <w:rsid w:val="37CC6816"/>
    <w:rsid w:val="37DE6907"/>
    <w:rsid w:val="37E167BB"/>
    <w:rsid w:val="37E810A7"/>
    <w:rsid w:val="380E1C87"/>
    <w:rsid w:val="38A9437C"/>
    <w:rsid w:val="38C2712E"/>
    <w:rsid w:val="38D16127"/>
    <w:rsid w:val="393C0FF6"/>
    <w:rsid w:val="39706EC7"/>
    <w:rsid w:val="39787B56"/>
    <w:rsid w:val="398E1CFA"/>
    <w:rsid w:val="39B62EBE"/>
    <w:rsid w:val="3A3F5379"/>
    <w:rsid w:val="3A436689"/>
    <w:rsid w:val="3A675260"/>
    <w:rsid w:val="3A8646CD"/>
    <w:rsid w:val="3AAC45FF"/>
    <w:rsid w:val="3AC37B79"/>
    <w:rsid w:val="3AE070A1"/>
    <w:rsid w:val="3B1E2869"/>
    <w:rsid w:val="3B3B2CBA"/>
    <w:rsid w:val="3B617677"/>
    <w:rsid w:val="3B757B5E"/>
    <w:rsid w:val="3B997439"/>
    <w:rsid w:val="3BA65BED"/>
    <w:rsid w:val="3BDB4DC2"/>
    <w:rsid w:val="3C09240E"/>
    <w:rsid w:val="3C146221"/>
    <w:rsid w:val="3C5C6615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DE328E"/>
    <w:rsid w:val="3E0B0DB0"/>
    <w:rsid w:val="3E116F60"/>
    <w:rsid w:val="3E572F58"/>
    <w:rsid w:val="3E636D6A"/>
    <w:rsid w:val="3E872DEF"/>
    <w:rsid w:val="3E962A3C"/>
    <w:rsid w:val="3E9704BE"/>
    <w:rsid w:val="3F043070"/>
    <w:rsid w:val="3F1D2CEE"/>
    <w:rsid w:val="3F4D6968"/>
    <w:rsid w:val="3F8B424E"/>
    <w:rsid w:val="3F934EDE"/>
    <w:rsid w:val="3F94295F"/>
    <w:rsid w:val="3FA97081"/>
    <w:rsid w:val="3FCE6ABE"/>
    <w:rsid w:val="40130E98"/>
    <w:rsid w:val="401776B5"/>
    <w:rsid w:val="403501D5"/>
    <w:rsid w:val="40516596"/>
    <w:rsid w:val="407E4ADB"/>
    <w:rsid w:val="40B04E56"/>
    <w:rsid w:val="40C60753"/>
    <w:rsid w:val="40CC7ACB"/>
    <w:rsid w:val="40D15800"/>
    <w:rsid w:val="40D24565"/>
    <w:rsid w:val="410113A2"/>
    <w:rsid w:val="416D21E5"/>
    <w:rsid w:val="417A14FB"/>
    <w:rsid w:val="41880811"/>
    <w:rsid w:val="41B44DE2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947A49"/>
    <w:rsid w:val="42A3645B"/>
    <w:rsid w:val="42CE0B28"/>
    <w:rsid w:val="42D812EB"/>
    <w:rsid w:val="432106B2"/>
    <w:rsid w:val="432205B2"/>
    <w:rsid w:val="436807A8"/>
    <w:rsid w:val="436F06B1"/>
    <w:rsid w:val="439901E8"/>
    <w:rsid w:val="43CD51C7"/>
    <w:rsid w:val="43EC12FF"/>
    <w:rsid w:val="43F11B33"/>
    <w:rsid w:val="43F17986"/>
    <w:rsid w:val="43FF4262"/>
    <w:rsid w:val="4426495C"/>
    <w:rsid w:val="444678CE"/>
    <w:rsid w:val="44565A46"/>
    <w:rsid w:val="445C041A"/>
    <w:rsid w:val="44604594"/>
    <w:rsid w:val="447E086E"/>
    <w:rsid w:val="448A1432"/>
    <w:rsid w:val="44B454C5"/>
    <w:rsid w:val="44C125DD"/>
    <w:rsid w:val="44D35D7A"/>
    <w:rsid w:val="44DD6689"/>
    <w:rsid w:val="44E7774D"/>
    <w:rsid w:val="45127C50"/>
    <w:rsid w:val="454416D4"/>
    <w:rsid w:val="455E7EDC"/>
    <w:rsid w:val="45830A1B"/>
    <w:rsid w:val="4587329F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7609A9"/>
    <w:rsid w:val="46E67A01"/>
    <w:rsid w:val="46E81BE2"/>
    <w:rsid w:val="47262D4B"/>
    <w:rsid w:val="47670737"/>
    <w:rsid w:val="47D927EF"/>
    <w:rsid w:val="47F00216"/>
    <w:rsid w:val="480F5247"/>
    <w:rsid w:val="481901AA"/>
    <w:rsid w:val="4839608B"/>
    <w:rsid w:val="483A3F41"/>
    <w:rsid w:val="485D1370"/>
    <w:rsid w:val="48786E75"/>
    <w:rsid w:val="488678AB"/>
    <w:rsid w:val="489B28AD"/>
    <w:rsid w:val="48B06FCF"/>
    <w:rsid w:val="48FF25D1"/>
    <w:rsid w:val="49281A93"/>
    <w:rsid w:val="492F313E"/>
    <w:rsid w:val="495010D7"/>
    <w:rsid w:val="4955555E"/>
    <w:rsid w:val="49611371"/>
    <w:rsid w:val="49A21DDA"/>
    <w:rsid w:val="49E453DD"/>
    <w:rsid w:val="49EE4458"/>
    <w:rsid w:val="4A521971"/>
    <w:rsid w:val="4A880DD3"/>
    <w:rsid w:val="4A9C4E28"/>
    <w:rsid w:val="4AFF7B18"/>
    <w:rsid w:val="4B254325"/>
    <w:rsid w:val="4B275459"/>
    <w:rsid w:val="4B2941E0"/>
    <w:rsid w:val="4B3C321D"/>
    <w:rsid w:val="4BDB3CAE"/>
    <w:rsid w:val="4BFF2F3E"/>
    <w:rsid w:val="4C261BDE"/>
    <w:rsid w:val="4C334692"/>
    <w:rsid w:val="4C660668"/>
    <w:rsid w:val="4C816990"/>
    <w:rsid w:val="4CA20FAB"/>
    <w:rsid w:val="4CB613E8"/>
    <w:rsid w:val="4CCC6E0F"/>
    <w:rsid w:val="4CE51F37"/>
    <w:rsid w:val="4D1B40EF"/>
    <w:rsid w:val="4D2079EB"/>
    <w:rsid w:val="4D2B4C2A"/>
    <w:rsid w:val="4D570F71"/>
    <w:rsid w:val="4D70409A"/>
    <w:rsid w:val="4DEE01EB"/>
    <w:rsid w:val="4DF036EE"/>
    <w:rsid w:val="4DF30DF0"/>
    <w:rsid w:val="4DF6271E"/>
    <w:rsid w:val="4DFC16FF"/>
    <w:rsid w:val="4E03108A"/>
    <w:rsid w:val="4E2822B5"/>
    <w:rsid w:val="4E5A1A99"/>
    <w:rsid w:val="4E640249"/>
    <w:rsid w:val="4E723844"/>
    <w:rsid w:val="4E7B1FCD"/>
    <w:rsid w:val="4E7D0D54"/>
    <w:rsid w:val="4E835C30"/>
    <w:rsid w:val="4E85035F"/>
    <w:rsid w:val="4EB95335"/>
    <w:rsid w:val="4ED33CE1"/>
    <w:rsid w:val="4ED70169"/>
    <w:rsid w:val="4F01352B"/>
    <w:rsid w:val="4F13254C"/>
    <w:rsid w:val="4F1755C1"/>
    <w:rsid w:val="4F423F95"/>
    <w:rsid w:val="4F6279AB"/>
    <w:rsid w:val="4FA74FBE"/>
    <w:rsid w:val="4FBF6DE2"/>
    <w:rsid w:val="501555F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435EF0"/>
    <w:rsid w:val="51583680"/>
    <w:rsid w:val="51A227FA"/>
    <w:rsid w:val="51A57002"/>
    <w:rsid w:val="51F65583"/>
    <w:rsid w:val="521274CB"/>
    <w:rsid w:val="522D01E0"/>
    <w:rsid w:val="523320E9"/>
    <w:rsid w:val="528278EA"/>
    <w:rsid w:val="52B5070D"/>
    <w:rsid w:val="52E03A67"/>
    <w:rsid w:val="52FC46EA"/>
    <w:rsid w:val="534D042C"/>
    <w:rsid w:val="5350703E"/>
    <w:rsid w:val="538C361F"/>
    <w:rsid w:val="538D10A1"/>
    <w:rsid w:val="53A33A92"/>
    <w:rsid w:val="53A46AC8"/>
    <w:rsid w:val="53A54549"/>
    <w:rsid w:val="53F47B4C"/>
    <w:rsid w:val="5403314B"/>
    <w:rsid w:val="54256EE8"/>
    <w:rsid w:val="542C5727"/>
    <w:rsid w:val="544A4CD7"/>
    <w:rsid w:val="545309AA"/>
    <w:rsid w:val="54BF0519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856B80"/>
    <w:rsid w:val="56941399"/>
    <w:rsid w:val="569F71AC"/>
    <w:rsid w:val="56BA15D9"/>
    <w:rsid w:val="56EF3AF5"/>
    <w:rsid w:val="56F83407"/>
    <w:rsid w:val="571A4227"/>
    <w:rsid w:val="571E54DC"/>
    <w:rsid w:val="572210F5"/>
    <w:rsid w:val="572A730E"/>
    <w:rsid w:val="5735124B"/>
    <w:rsid w:val="574B7843"/>
    <w:rsid w:val="576146B9"/>
    <w:rsid w:val="57677173"/>
    <w:rsid w:val="577865C9"/>
    <w:rsid w:val="578F7CCE"/>
    <w:rsid w:val="579C1BCB"/>
    <w:rsid w:val="57B74973"/>
    <w:rsid w:val="57E1103B"/>
    <w:rsid w:val="57E23AB5"/>
    <w:rsid w:val="57F020A7"/>
    <w:rsid w:val="57F347D8"/>
    <w:rsid w:val="58467715"/>
    <w:rsid w:val="587B1239"/>
    <w:rsid w:val="58886F75"/>
    <w:rsid w:val="58B65B9B"/>
    <w:rsid w:val="593309E8"/>
    <w:rsid w:val="59B07FB1"/>
    <w:rsid w:val="59FB712C"/>
    <w:rsid w:val="59FD262F"/>
    <w:rsid w:val="5A050D40"/>
    <w:rsid w:val="5A364636"/>
    <w:rsid w:val="5A770B6E"/>
    <w:rsid w:val="5A8A0BF0"/>
    <w:rsid w:val="5AB246DC"/>
    <w:rsid w:val="5AB3215E"/>
    <w:rsid w:val="5AD3203D"/>
    <w:rsid w:val="5AD42692"/>
    <w:rsid w:val="5B2F7529"/>
    <w:rsid w:val="5B814DBA"/>
    <w:rsid w:val="5BBA168B"/>
    <w:rsid w:val="5BBD01B3"/>
    <w:rsid w:val="5C13779B"/>
    <w:rsid w:val="5C2A51C2"/>
    <w:rsid w:val="5CCF11D3"/>
    <w:rsid w:val="5D4A309B"/>
    <w:rsid w:val="5D5B01D2"/>
    <w:rsid w:val="5D7F7CF2"/>
    <w:rsid w:val="5D851C35"/>
    <w:rsid w:val="5F187E14"/>
    <w:rsid w:val="5F255EFF"/>
    <w:rsid w:val="5F5159EF"/>
    <w:rsid w:val="5FDA5B33"/>
    <w:rsid w:val="5FDC7E75"/>
    <w:rsid w:val="5FF120B4"/>
    <w:rsid w:val="602D0066"/>
    <w:rsid w:val="603A596D"/>
    <w:rsid w:val="607B393B"/>
    <w:rsid w:val="609B470C"/>
    <w:rsid w:val="60AC4695"/>
    <w:rsid w:val="60BA2331"/>
    <w:rsid w:val="60D45B6B"/>
    <w:rsid w:val="60EB32AF"/>
    <w:rsid w:val="61171AD8"/>
    <w:rsid w:val="612361BA"/>
    <w:rsid w:val="61397A8E"/>
    <w:rsid w:val="6142291C"/>
    <w:rsid w:val="61B73BDF"/>
    <w:rsid w:val="61EE1B3B"/>
    <w:rsid w:val="61FE0917"/>
    <w:rsid w:val="621A2B96"/>
    <w:rsid w:val="623E513D"/>
    <w:rsid w:val="62563CE5"/>
    <w:rsid w:val="62E47AC9"/>
    <w:rsid w:val="6350047D"/>
    <w:rsid w:val="6412053C"/>
    <w:rsid w:val="64430D0B"/>
    <w:rsid w:val="6443678C"/>
    <w:rsid w:val="648065F1"/>
    <w:rsid w:val="64971BDD"/>
    <w:rsid w:val="65046BCA"/>
    <w:rsid w:val="650A2CD2"/>
    <w:rsid w:val="651435E1"/>
    <w:rsid w:val="652F5490"/>
    <w:rsid w:val="654153AA"/>
    <w:rsid w:val="654D4A40"/>
    <w:rsid w:val="656520E7"/>
    <w:rsid w:val="6566621E"/>
    <w:rsid w:val="65821697"/>
    <w:rsid w:val="65CE6293"/>
    <w:rsid w:val="66077C6A"/>
    <w:rsid w:val="661C0A1D"/>
    <w:rsid w:val="661E7317"/>
    <w:rsid w:val="66495BDD"/>
    <w:rsid w:val="66957A24"/>
    <w:rsid w:val="669E696B"/>
    <w:rsid w:val="66C60005"/>
    <w:rsid w:val="66D435C2"/>
    <w:rsid w:val="66ED66EB"/>
    <w:rsid w:val="67763396"/>
    <w:rsid w:val="678A1A6C"/>
    <w:rsid w:val="679F070D"/>
    <w:rsid w:val="67A9335C"/>
    <w:rsid w:val="67AE2F25"/>
    <w:rsid w:val="67D44D17"/>
    <w:rsid w:val="680C4CB4"/>
    <w:rsid w:val="680E2045"/>
    <w:rsid w:val="68374408"/>
    <w:rsid w:val="68400296"/>
    <w:rsid w:val="68483124"/>
    <w:rsid w:val="68837A86"/>
    <w:rsid w:val="68976726"/>
    <w:rsid w:val="69156EBB"/>
    <w:rsid w:val="69760313"/>
    <w:rsid w:val="698A6FB3"/>
    <w:rsid w:val="69DD483F"/>
    <w:rsid w:val="69F44464"/>
    <w:rsid w:val="69F47683"/>
    <w:rsid w:val="69F942E4"/>
    <w:rsid w:val="6A0568FD"/>
    <w:rsid w:val="6A2B6B3C"/>
    <w:rsid w:val="6A5F0290"/>
    <w:rsid w:val="6A865F51"/>
    <w:rsid w:val="6B0B1A2E"/>
    <w:rsid w:val="6B9F60AC"/>
    <w:rsid w:val="6BA350A4"/>
    <w:rsid w:val="6BFA38B5"/>
    <w:rsid w:val="6C0A3B4F"/>
    <w:rsid w:val="6C254067"/>
    <w:rsid w:val="6C3426E1"/>
    <w:rsid w:val="6C352415"/>
    <w:rsid w:val="6C7A1884"/>
    <w:rsid w:val="6D0A6F75"/>
    <w:rsid w:val="6D276982"/>
    <w:rsid w:val="6D2E4BAB"/>
    <w:rsid w:val="6D4A44DB"/>
    <w:rsid w:val="6D63623C"/>
    <w:rsid w:val="6D7B4CAA"/>
    <w:rsid w:val="6D7D01AD"/>
    <w:rsid w:val="6D853006"/>
    <w:rsid w:val="6DEB7F47"/>
    <w:rsid w:val="6E123F24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195A05"/>
    <w:rsid w:val="6F25039A"/>
    <w:rsid w:val="6F345707"/>
    <w:rsid w:val="6F6D675F"/>
    <w:rsid w:val="6FA8783E"/>
    <w:rsid w:val="6FBC2EB1"/>
    <w:rsid w:val="70623166"/>
    <w:rsid w:val="70714D08"/>
    <w:rsid w:val="7073020B"/>
    <w:rsid w:val="709C35CE"/>
    <w:rsid w:val="70D127A3"/>
    <w:rsid w:val="70F86AD9"/>
    <w:rsid w:val="71032079"/>
    <w:rsid w:val="71601408"/>
    <w:rsid w:val="717767B4"/>
    <w:rsid w:val="71936767"/>
    <w:rsid w:val="720F35F2"/>
    <w:rsid w:val="72100F31"/>
    <w:rsid w:val="72287D95"/>
    <w:rsid w:val="72304FDF"/>
    <w:rsid w:val="72434C03"/>
    <w:rsid w:val="7247717D"/>
    <w:rsid w:val="729926C8"/>
    <w:rsid w:val="729B0618"/>
    <w:rsid w:val="72D54172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80282"/>
    <w:rsid w:val="73CC19D5"/>
    <w:rsid w:val="73D168AC"/>
    <w:rsid w:val="741A7D2C"/>
    <w:rsid w:val="74694588"/>
    <w:rsid w:val="746C550D"/>
    <w:rsid w:val="74AF2AFE"/>
    <w:rsid w:val="74E146D2"/>
    <w:rsid w:val="74F86B15"/>
    <w:rsid w:val="756A3232"/>
    <w:rsid w:val="75745DF5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5E4966"/>
    <w:rsid w:val="77693C0F"/>
    <w:rsid w:val="77695CCA"/>
    <w:rsid w:val="776C5E7A"/>
    <w:rsid w:val="779415BD"/>
    <w:rsid w:val="77967049"/>
    <w:rsid w:val="779C0BC8"/>
    <w:rsid w:val="779C4C9B"/>
    <w:rsid w:val="77BC6EFE"/>
    <w:rsid w:val="77C2468B"/>
    <w:rsid w:val="783436C5"/>
    <w:rsid w:val="7855167B"/>
    <w:rsid w:val="78A92755"/>
    <w:rsid w:val="78B9366E"/>
    <w:rsid w:val="78BC17CD"/>
    <w:rsid w:val="78C86137"/>
    <w:rsid w:val="78D366C6"/>
    <w:rsid w:val="78DA5B1A"/>
    <w:rsid w:val="790B20A3"/>
    <w:rsid w:val="796C47DC"/>
    <w:rsid w:val="79DF2C7C"/>
    <w:rsid w:val="79E47779"/>
    <w:rsid w:val="79F57AA2"/>
    <w:rsid w:val="7A0D09CC"/>
    <w:rsid w:val="7A1F66E8"/>
    <w:rsid w:val="7A20416A"/>
    <w:rsid w:val="7A4C3D34"/>
    <w:rsid w:val="7A7D4CC5"/>
    <w:rsid w:val="7ADE32A3"/>
    <w:rsid w:val="7AE67D87"/>
    <w:rsid w:val="7B163CE0"/>
    <w:rsid w:val="7B6E2211"/>
    <w:rsid w:val="7B8472B4"/>
    <w:rsid w:val="7B93404B"/>
    <w:rsid w:val="7BC80470"/>
    <w:rsid w:val="7BE0484E"/>
    <w:rsid w:val="7C081A8C"/>
    <w:rsid w:val="7C0F40E4"/>
    <w:rsid w:val="7C153320"/>
    <w:rsid w:val="7C312C50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720C01"/>
    <w:rsid w:val="7E9E07CB"/>
    <w:rsid w:val="7EDD5D31"/>
    <w:rsid w:val="7EE50E2A"/>
    <w:rsid w:val="7F23352A"/>
    <w:rsid w:val="7F385146"/>
    <w:rsid w:val="7F6B47C6"/>
    <w:rsid w:val="7F6C689A"/>
    <w:rsid w:val="7F7D33DC"/>
    <w:rsid w:val="7FA06BEF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BAA310"/>
  <w15:docId w15:val="{EC86746B-A115-41C9-B39A-61921507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1B2E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목록단락,列,列表段,목록,列出段落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character" w:customStyle="1" w:styleId="THChar">
    <w:name w:val="TH Char"/>
    <w:link w:val="TH"/>
    <w:qFormat/>
    <w:rsid w:val="00693608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693608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7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3260</TotalTime>
  <Pages>3</Pages>
  <Words>650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CMCC</cp:lastModifiedBy>
  <cp:revision>218</cp:revision>
  <dcterms:created xsi:type="dcterms:W3CDTF">2022-04-25T02:55:00Z</dcterms:created>
  <dcterms:modified xsi:type="dcterms:W3CDTF">2025-02-07T09:58:00Z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</Properties>
</file>