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31CD24" w14:textId="1A22D6DB" w:rsidR="00CD4F80" w:rsidRPr="00BA2FC0" w:rsidRDefault="00CD4F80" w:rsidP="00CD4F80">
      <w:pPr>
        <w:pStyle w:val="CH"/>
        <w:spacing w:after="0"/>
        <w:rPr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A2FC0">
        <w:rPr>
          <w:sz w:val="24"/>
          <w:szCs w:val="24"/>
          <w:lang w:eastAsia="zh-CN"/>
        </w:rPr>
        <w:t>3GPP TSG-RAN WG4 Meeting #114</w:t>
      </w:r>
      <w:r w:rsidRPr="00BA2FC0">
        <w:rPr>
          <w:sz w:val="24"/>
          <w:szCs w:val="24"/>
          <w:lang w:eastAsia="zh-CN"/>
        </w:rPr>
        <w:tab/>
      </w:r>
      <w:r w:rsidRPr="00BA2FC0">
        <w:rPr>
          <w:sz w:val="24"/>
          <w:szCs w:val="24"/>
          <w:lang w:eastAsia="zh-CN"/>
        </w:rPr>
        <w:tab/>
        <w:t>R4-25</w:t>
      </w:r>
      <w:r w:rsidR="00E1537B">
        <w:rPr>
          <w:sz w:val="24"/>
          <w:szCs w:val="24"/>
          <w:lang w:eastAsia="zh-CN"/>
        </w:rPr>
        <w:t>0026</w:t>
      </w:r>
      <w:r w:rsidR="002C4AD8">
        <w:rPr>
          <w:sz w:val="24"/>
          <w:szCs w:val="24"/>
          <w:lang w:eastAsia="zh-CN"/>
        </w:rPr>
        <w:t>6</w:t>
      </w:r>
    </w:p>
    <w:p w14:paraId="1D97E926" w14:textId="77777777" w:rsidR="00CD4F80" w:rsidRPr="00BA2FC0" w:rsidRDefault="00CD4F80" w:rsidP="00CD4F80">
      <w:pPr>
        <w:pStyle w:val="CH"/>
        <w:spacing w:after="0"/>
        <w:rPr>
          <w:sz w:val="24"/>
          <w:szCs w:val="24"/>
          <w:lang w:eastAsia="zh-CN"/>
        </w:rPr>
      </w:pPr>
      <w:r w:rsidRPr="00BA2FC0">
        <w:rPr>
          <w:rFonts w:hint="eastAsia"/>
          <w:sz w:val="24"/>
          <w:szCs w:val="24"/>
          <w:lang w:eastAsia="zh-CN"/>
        </w:rPr>
        <w:t>Athens</w:t>
      </w:r>
      <w:r w:rsidRPr="00BA2FC0">
        <w:rPr>
          <w:sz w:val="24"/>
          <w:szCs w:val="24"/>
          <w:lang w:eastAsia="zh-CN"/>
        </w:rPr>
        <w:t>, GR, 17</w:t>
      </w:r>
      <w:r w:rsidRPr="00BA2FC0">
        <w:rPr>
          <w:sz w:val="24"/>
          <w:szCs w:val="24"/>
          <w:vertAlign w:val="superscript"/>
          <w:lang w:eastAsia="zh-CN"/>
        </w:rPr>
        <w:t>th</w:t>
      </w:r>
      <w:r w:rsidRPr="00BA2FC0">
        <w:rPr>
          <w:sz w:val="24"/>
          <w:szCs w:val="24"/>
          <w:lang w:eastAsia="zh-CN"/>
        </w:rPr>
        <w:t xml:space="preserve"> – 21</w:t>
      </w:r>
      <w:r w:rsidRPr="00BA2FC0">
        <w:rPr>
          <w:sz w:val="24"/>
          <w:szCs w:val="24"/>
          <w:vertAlign w:val="superscript"/>
          <w:lang w:eastAsia="zh-CN"/>
        </w:rPr>
        <w:t>st</w:t>
      </w:r>
      <w:r w:rsidRPr="00BA2FC0">
        <w:rPr>
          <w:sz w:val="24"/>
          <w:szCs w:val="24"/>
          <w:lang w:eastAsia="zh-CN"/>
        </w:rPr>
        <w:t xml:space="preserve"> </w:t>
      </w:r>
      <w:proofErr w:type="gramStart"/>
      <w:r w:rsidRPr="00BA2FC0">
        <w:rPr>
          <w:sz w:val="24"/>
          <w:szCs w:val="24"/>
          <w:lang w:eastAsia="zh-CN"/>
        </w:rPr>
        <w:t>February,</w:t>
      </w:r>
      <w:proofErr w:type="gramEnd"/>
      <w:r w:rsidRPr="00BA2FC0">
        <w:rPr>
          <w:sz w:val="24"/>
          <w:szCs w:val="24"/>
          <w:lang w:eastAsia="zh-CN"/>
        </w:rPr>
        <w:t xml:space="preserve"> 2025</w:t>
      </w:r>
    </w:p>
    <w:p w14:paraId="2305CEA3" w14:textId="745E8652" w:rsidR="009F52D7" w:rsidRPr="008741FF" w:rsidRDefault="009F52D7" w:rsidP="00CD4F80">
      <w:pPr>
        <w:pStyle w:val="CH"/>
        <w:spacing w:before="240" w:after="0"/>
        <w:rPr>
          <w:sz w:val="24"/>
          <w:szCs w:val="24"/>
        </w:rPr>
      </w:pPr>
      <w:r w:rsidRPr="008741FF">
        <w:rPr>
          <w:sz w:val="24"/>
          <w:szCs w:val="24"/>
        </w:rPr>
        <w:t>Agenda item:</w:t>
      </w:r>
      <w:r w:rsidRPr="008741FF">
        <w:rPr>
          <w:sz w:val="24"/>
          <w:szCs w:val="24"/>
        </w:rPr>
        <w:tab/>
      </w:r>
      <w:r w:rsidR="00B7282A">
        <w:rPr>
          <w:sz w:val="24"/>
          <w:szCs w:val="24"/>
        </w:rPr>
        <w:t>7</w:t>
      </w:r>
      <w:r w:rsidR="00197F09" w:rsidRPr="008741FF">
        <w:rPr>
          <w:sz w:val="24"/>
          <w:szCs w:val="24"/>
        </w:rPr>
        <w:t>.</w:t>
      </w:r>
      <w:r w:rsidR="003C0E6C">
        <w:rPr>
          <w:sz w:val="24"/>
          <w:szCs w:val="24"/>
        </w:rPr>
        <w:t>1</w:t>
      </w:r>
      <w:r w:rsidR="000E307F">
        <w:rPr>
          <w:sz w:val="24"/>
          <w:szCs w:val="24"/>
        </w:rPr>
        <w:t>8</w:t>
      </w:r>
      <w:r w:rsidR="00197F09" w:rsidRPr="008741FF">
        <w:rPr>
          <w:sz w:val="24"/>
          <w:szCs w:val="24"/>
        </w:rPr>
        <w:t>.</w:t>
      </w:r>
      <w:r w:rsidR="003C0E6C">
        <w:rPr>
          <w:sz w:val="24"/>
          <w:szCs w:val="24"/>
        </w:rPr>
        <w:t>2</w:t>
      </w:r>
    </w:p>
    <w:p w14:paraId="30D50B86" w14:textId="1B183FBA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Source:</w:t>
      </w:r>
      <w:r w:rsidRPr="008741FF">
        <w:rPr>
          <w:sz w:val="24"/>
          <w:szCs w:val="24"/>
        </w:rPr>
        <w:tab/>
        <w:t>Apple</w:t>
      </w:r>
    </w:p>
    <w:p w14:paraId="7827D204" w14:textId="79584A25" w:rsidR="009F52D7" w:rsidRPr="008741FF" w:rsidRDefault="009F52D7" w:rsidP="008741FF">
      <w:pPr>
        <w:pStyle w:val="CH"/>
        <w:spacing w:after="0"/>
        <w:rPr>
          <w:sz w:val="24"/>
          <w:szCs w:val="24"/>
          <w:lang w:val="de-DE"/>
        </w:rPr>
      </w:pPr>
      <w:r w:rsidRPr="008741FF">
        <w:rPr>
          <w:sz w:val="24"/>
          <w:szCs w:val="24"/>
        </w:rPr>
        <w:t>Title:</w:t>
      </w:r>
      <w:r w:rsidRPr="008741FF">
        <w:rPr>
          <w:sz w:val="24"/>
          <w:szCs w:val="24"/>
        </w:rPr>
        <w:tab/>
      </w:r>
      <w:r w:rsidR="00B7282A" w:rsidRPr="00B7282A">
        <w:rPr>
          <w:sz w:val="24"/>
          <w:szCs w:val="24"/>
        </w:rPr>
        <w:t>Simulation results for ICI and MU-MIMO with 8RX</w:t>
      </w:r>
    </w:p>
    <w:p w14:paraId="2AB0E874" w14:textId="708BEC41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Release:</w:t>
      </w:r>
      <w:r w:rsidRPr="008741FF">
        <w:rPr>
          <w:sz w:val="24"/>
          <w:szCs w:val="24"/>
        </w:rPr>
        <w:tab/>
        <w:t>Rel-1</w:t>
      </w:r>
      <w:r w:rsidR="002D7073" w:rsidRPr="008741FF">
        <w:rPr>
          <w:sz w:val="24"/>
          <w:szCs w:val="24"/>
        </w:rPr>
        <w:t>9</w:t>
      </w:r>
    </w:p>
    <w:p w14:paraId="5FD26D80" w14:textId="0CFEC642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Document for:</w:t>
      </w:r>
      <w:r w:rsidRPr="008741FF">
        <w:rPr>
          <w:sz w:val="24"/>
          <w:szCs w:val="24"/>
        </w:rPr>
        <w:tab/>
      </w:r>
      <w:r w:rsidR="00B7282A">
        <w:rPr>
          <w:sz w:val="24"/>
          <w:szCs w:val="24"/>
        </w:rPr>
        <w:t>Information</w:t>
      </w:r>
    </w:p>
    <w:p w14:paraId="26BFACA8" w14:textId="77777777" w:rsidR="009F52D7" w:rsidRPr="0008103A" w:rsidRDefault="009F52D7" w:rsidP="008741FF">
      <w:pPr>
        <w:pStyle w:val="CH"/>
      </w:pPr>
    </w:p>
    <w:p w14:paraId="6A0FBD58" w14:textId="77777777" w:rsidR="003C0E6C" w:rsidRPr="002045D3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78DFD26D" w14:textId="27567237" w:rsidR="003C0E6C" w:rsidRPr="002045D3" w:rsidRDefault="002130BA" w:rsidP="003C0E6C">
      <w:r>
        <w:t>In RAN4#11</w:t>
      </w:r>
      <w:r w:rsidR="001E270B">
        <w:t>3</w:t>
      </w:r>
      <w:r>
        <w:t xml:space="preserve"> </w:t>
      </w:r>
      <w:r w:rsidR="00B7282A">
        <w:t xml:space="preserve">UE </w:t>
      </w:r>
      <w:r w:rsidR="00752188">
        <w:t xml:space="preserve">demodulation enhancements in Rel-19 was discussed and way forward [1] was agreed. </w:t>
      </w:r>
      <w:r w:rsidR="00B7282A">
        <w:t xml:space="preserve">The simulation parameters for evaluation of performance in ICI and MU-MIMO with 8RX were agreed. </w:t>
      </w:r>
      <w:r w:rsidR="00752188">
        <w:t xml:space="preserve">In this contribution </w:t>
      </w:r>
      <w:r w:rsidR="00B7282A">
        <w:t>present simulation results for initial evaluation</w:t>
      </w:r>
      <w:r w:rsidR="003B0A3A">
        <w:t xml:space="preserve"> to aide with finalizing the test parameters for requirements</w:t>
      </w:r>
      <w:r w:rsidR="003C0E6C" w:rsidRPr="002045D3">
        <w:t xml:space="preserve">.   </w:t>
      </w:r>
    </w:p>
    <w:p w14:paraId="76C41B35" w14:textId="7634CE80" w:rsidR="00E911CD" w:rsidRPr="00E2422D" w:rsidRDefault="003C0E6C" w:rsidP="00E2422D">
      <w:pPr>
        <w:pStyle w:val="Heading1"/>
        <w:rPr>
          <w:lang w:val="en-US"/>
        </w:rPr>
      </w:pPr>
      <w:r w:rsidRPr="002045D3">
        <w:rPr>
          <w:lang w:val="en-US"/>
        </w:rPr>
        <w:t xml:space="preserve">2. </w:t>
      </w:r>
      <w:r w:rsidR="00E2422D">
        <w:rPr>
          <w:lang w:val="en-US"/>
        </w:rPr>
        <w:t>Simulation Results</w:t>
      </w:r>
    </w:p>
    <w:p w14:paraId="0BCD43CE" w14:textId="4A36F420" w:rsidR="00752188" w:rsidRDefault="00752188" w:rsidP="00752188">
      <w:pPr>
        <w:pStyle w:val="Heading2"/>
      </w:pPr>
      <w:r w:rsidRPr="00297414">
        <w:t>PDSCH requirements with inter cell interference</w:t>
      </w:r>
    </w:p>
    <w:p w14:paraId="36080F4D" w14:textId="675AF420" w:rsidR="00E2422D" w:rsidRDefault="00B7282A" w:rsidP="003C0E6C">
      <w:r>
        <w:t>For evaluation of performance in inter-cell interference scenario, the same interference scenarios and interference model was used.</w:t>
      </w:r>
    </w:p>
    <w:p w14:paraId="6D2AAB7F" w14:textId="5F06D7F5" w:rsidR="00B7282A" w:rsidRDefault="00B7282A" w:rsidP="003C0E6C">
      <w:r>
        <w:t>Homogeneous network</w:t>
      </w:r>
    </w:p>
    <w:p w14:paraId="49768B98" w14:textId="7889915B" w:rsidR="00B7282A" w:rsidRDefault="00B7282A" w:rsidP="003C0E6C">
      <w:r>
        <w:tab/>
        <w:t>2 Interference cells</w:t>
      </w:r>
    </w:p>
    <w:p w14:paraId="480F0E3A" w14:textId="32C27409" w:rsidR="00B7282A" w:rsidRDefault="00B7282A" w:rsidP="00B7282A">
      <w:pPr>
        <w:ind w:firstLine="720"/>
      </w:pPr>
      <w:r>
        <w:t>INR1: 7.77 dB</w:t>
      </w:r>
    </w:p>
    <w:p w14:paraId="2028ADAA" w14:textId="5C9BD1E9" w:rsidR="00B7282A" w:rsidRDefault="00B7282A" w:rsidP="00B7282A">
      <w:pPr>
        <w:ind w:firstLine="720"/>
      </w:pPr>
      <w:r>
        <w:t>INR2: 2.29 dB</w:t>
      </w:r>
    </w:p>
    <w:p w14:paraId="6BE17588" w14:textId="77777777" w:rsidR="00B7282A" w:rsidRDefault="00B7282A" w:rsidP="003C0E6C"/>
    <w:p w14:paraId="5B725F0A" w14:textId="37A00007" w:rsidR="00B7282A" w:rsidRDefault="00B7282A" w:rsidP="003C0E6C">
      <w:r>
        <w:t>Heterogeneous network</w:t>
      </w:r>
    </w:p>
    <w:p w14:paraId="0C8ABA0F" w14:textId="1AD59B76" w:rsidR="00B7282A" w:rsidRDefault="00B7282A" w:rsidP="00B7282A">
      <w:r>
        <w:tab/>
        <w:t>1 Interference cell</w:t>
      </w:r>
    </w:p>
    <w:p w14:paraId="411095B6" w14:textId="12E53B1C" w:rsidR="00B7282A" w:rsidRDefault="00B7282A" w:rsidP="00B7282A">
      <w:pPr>
        <w:ind w:firstLine="720"/>
      </w:pPr>
      <w:r>
        <w:t>INR1: 7.58 dB</w:t>
      </w:r>
    </w:p>
    <w:p w14:paraId="344C2CCD" w14:textId="1329EB45" w:rsidR="00B7282A" w:rsidRDefault="0022675F" w:rsidP="0022675F">
      <w:r>
        <w:t>Table 1 presents results with baseline receiver</w:t>
      </w:r>
      <w:r w:rsidR="00840CEB">
        <w:t xml:space="preserve"> for FDD mode</w:t>
      </w:r>
      <w:r>
        <w:t>.</w:t>
      </w:r>
    </w:p>
    <w:p w14:paraId="41D030C9" w14:textId="695F8B76" w:rsidR="00B7282A" w:rsidRDefault="00B7282A" w:rsidP="003C0E6C"/>
    <w:p w14:paraId="7A04D2A9" w14:textId="6AFCC412" w:rsidR="00B7282A" w:rsidRDefault="00B7282A" w:rsidP="00B7282A">
      <w:pPr>
        <w:pStyle w:val="Caption"/>
        <w:keepNext/>
        <w:jc w:val="center"/>
      </w:pPr>
      <w:r>
        <w:t xml:space="preserve">Table </w:t>
      </w:r>
      <w:fldSimple w:instr=" SEQ Table \* ARABIC ">
        <w:r w:rsidR="00AE6C00">
          <w:rPr>
            <w:noProof/>
          </w:rPr>
          <w:t>1</w:t>
        </w:r>
      </w:fldSimple>
      <w:r>
        <w:t>: Simulation Results for PDSCH in ICI</w:t>
      </w:r>
      <w:r w:rsidR="0022675F">
        <w:t xml:space="preserve"> with baseline receiver</w:t>
      </w:r>
    </w:p>
    <w:tbl>
      <w:tblPr>
        <w:tblW w:w="890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950"/>
        <w:gridCol w:w="751"/>
        <w:gridCol w:w="782"/>
        <w:gridCol w:w="782"/>
        <w:gridCol w:w="1012"/>
        <w:gridCol w:w="1048"/>
        <w:gridCol w:w="870"/>
        <w:gridCol w:w="1029"/>
        <w:gridCol w:w="1080"/>
      </w:tblGrid>
      <w:tr w:rsidR="00CD2459" w:rsidRPr="00AF7335" w14:paraId="55F32240" w14:textId="1C529589" w:rsidTr="00840CEB">
        <w:trPr>
          <w:trHeight w:val="217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14:paraId="6D4CDDE9" w14:textId="1B7D253E" w:rsidR="00CD2459" w:rsidRPr="00E2422D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E2422D">
              <w:rPr>
                <w:rFonts w:ascii="Aptos Narrow" w:hAnsi="Aptos Narrow" w:cs="Calibri"/>
                <w:b/>
                <w:bCs/>
              </w:rPr>
              <w:t xml:space="preserve">TC </w:t>
            </w:r>
            <w:r w:rsidRPr="00AF7335">
              <w:rPr>
                <w:rFonts w:ascii="Aptos Narrow" w:hAnsi="Aptos Narrow" w:cs="Calibri"/>
                <w:b/>
                <w:bCs/>
              </w:rPr>
              <w:t>#</w:t>
            </w:r>
            <w:r w:rsidRPr="00E2422D">
              <w:rPr>
                <w:rFonts w:ascii="Aptos Narrow" w:hAnsi="Aptos Narrow" w:cs="Calibri"/>
                <w:b/>
                <w:bCs/>
              </w:rPr>
              <w:t xml:space="preserve"> 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  <w:hideMark/>
          </w:tcPr>
          <w:p w14:paraId="6057B1F4" w14:textId="77777777" w:rsidR="00CD2459" w:rsidRPr="00E2422D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E2422D">
              <w:rPr>
                <w:rFonts w:ascii="Aptos Narrow" w:hAnsi="Aptos Narrow" w:cs="Calibri"/>
                <w:b/>
                <w:bCs/>
              </w:rPr>
              <w:t>Scenario</w:t>
            </w:r>
          </w:p>
        </w:tc>
        <w:tc>
          <w:tcPr>
            <w:tcW w:w="751" w:type="dxa"/>
            <w:vMerge w:val="restart"/>
            <w:shd w:val="clear" w:color="auto" w:fill="auto"/>
            <w:vAlign w:val="center"/>
            <w:hideMark/>
          </w:tcPr>
          <w:p w14:paraId="1F52D78D" w14:textId="77777777" w:rsidR="00CD2459" w:rsidRPr="00E2422D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E2422D">
              <w:rPr>
                <w:rFonts w:ascii="Aptos Narrow" w:hAnsi="Aptos Narrow" w:cs="Calibri"/>
                <w:b/>
                <w:bCs/>
              </w:rPr>
              <w:t>MIMO</w:t>
            </w:r>
          </w:p>
        </w:tc>
        <w:tc>
          <w:tcPr>
            <w:tcW w:w="782" w:type="dxa"/>
            <w:vMerge w:val="restart"/>
            <w:shd w:val="clear" w:color="auto" w:fill="auto"/>
            <w:vAlign w:val="center"/>
            <w:hideMark/>
          </w:tcPr>
          <w:p w14:paraId="48240401" w14:textId="77777777" w:rsidR="00CD2459" w:rsidRPr="00E2422D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E2422D">
              <w:rPr>
                <w:rFonts w:ascii="Aptos Narrow" w:hAnsi="Aptos Narrow" w:cs="Calibri"/>
                <w:b/>
                <w:bCs/>
              </w:rPr>
              <w:t>Rank (target UE)</w:t>
            </w:r>
          </w:p>
        </w:tc>
        <w:tc>
          <w:tcPr>
            <w:tcW w:w="782" w:type="dxa"/>
            <w:vMerge w:val="restart"/>
            <w:shd w:val="clear" w:color="auto" w:fill="auto"/>
            <w:vAlign w:val="center"/>
            <w:hideMark/>
          </w:tcPr>
          <w:p w14:paraId="28BA74A7" w14:textId="77777777" w:rsidR="00CD2459" w:rsidRPr="00E2422D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E2422D">
              <w:rPr>
                <w:rFonts w:ascii="Aptos Narrow" w:hAnsi="Aptos Narrow" w:cs="Calibri"/>
                <w:b/>
                <w:bCs/>
              </w:rPr>
              <w:t>MCS (target UE)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  <w:hideMark/>
          </w:tcPr>
          <w:p w14:paraId="174001D6" w14:textId="77777777" w:rsidR="00CD2459" w:rsidRPr="00E2422D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E2422D">
              <w:rPr>
                <w:rFonts w:ascii="Aptos Narrow" w:hAnsi="Aptos Narrow" w:cs="Calibri"/>
                <w:b/>
                <w:bCs/>
              </w:rPr>
              <w:t>Channel Model</w:t>
            </w:r>
          </w:p>
        </w:tc>
        <w:tc>
          <w:tcPr>
            <w:tcW w:w="2947" w:type="dxa"/>
            <w:gridSpan w:val="3"/>
            <w:shd w:val="clear" w:color="auto" w:fill="auto"/>
            <w:vAlign w:val="center"/>
            <w:hideMark/>
          </w:tcPr>
          <w:p w14:paraId="610D4A95" w14:textId="341AACD7" w:rsidR="00CD2459" w:rsidRPr="00E2422D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AF7335">
              <w:rPr>
                <w:rFonts w:ascii="Aptos Narrow" w:hAnsi="Aptos Narrow" w:cs="Calibri"/>
                <w:b/>
                <w:bCs/>
              </w:rPr>
              <w:t>SNR @ 70% Max TP (dB)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273F57C0" w14:textId="37675BA0" w:rsidR="00CD2459" w:rsidRPr="00AF7335" w:rsidRDefault="00CD2459" w:rsidP="00AF7335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AF7335">
              <w:rPr>
                <w:rFonts w:ascii="Aptos Narrow" w:hAnsi="Aptos Narrow" w:cs="Calibri"/>
                <w:b/>
                <w:bCs/>
              </w:rPr>
              <w:t>SINR (dB) with MMSE-IRC</w:t>
            </w:r>
          </w:p>
        </w:tc>
      </w:tr>
      <w:tr w:rsidR="00CD2459" w:rsidRPr="00AF7335" w14:paraId="6E0CC26B" w14:textId="44163651" w:rsidTr="00840CEB">
        <w:trPr>
          <w:trHeight w:val="217"/>
        </w:trPr>
        <w:tc>
          <w:tcPr>
            <w:tcW w:w="601" w:type="dxa"/>
            <w:vMerge/>
            <w:shd w:val="clear" w:color="auto" w:fill="auto"/>
            <w:vAlign w:val="center"/>
          </w:tcPr>
          <w:p w14:paraId="75D1C135" w14:textId="77777777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0AEDF6A2" w14:textId="77777777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14:paraId="661B5960" w14:textId="77777777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82" w:type="dxa"/>
            <w:vMerge/>
            <w:shd w:val="clear" w:color="auto" w:fill="auto"/>
            <w:vAlign w:val="center"/>
          </w:tcPr>
          <w:p w14:paraId="42409E61" w14:textId="77777777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82" w:type="dxa"/>
            <w:vMerge/>
            <w:shd w:val="clear" w:color="auto" w:fill="auto"/>
            <w:vAlign w:val="center"/>
          </w:tcPr>
          <w:p w14:paraId="4408B54C" w14:textId="77777777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4C3A1376" w14:textId="77777777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5831BB33" w14:textId="641B41C9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AF7335">
              <w:rPr>
                <w:rFonts w:ascii="Aptos Narrow" w:hAnsi="Aptos Narrow" w:cs="Calibri"/>
                <w:b/>
                <w:bCs/>
              </w:rPr>
              <w:t>MMSE-IRC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06E76F78" w14:textId="7B7B3CCD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AF7335">
              <w:rPr>
                <w:rFonts w:ascii="Aptos Narrow" w:hAnsi="Aptos Narrow" w:cs="Calibri"/>
                <w:b/>
                <w:bCs/>
              </w:rPr>
              <w:t>MMSE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34BCD38" w14:textId="30F3D706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AF7335">
              <w:rPr>
                <w:rFonts w:ascii="Aptos Narrow" w:hAnsi="Aptos Narrow" w:cs="Calibri"/>
                <w:b/>
                <w:bCs/>
              </w:rPr>
              <w:t>Gain over MMSE</w:t>
            </w:r>
          </w:p>
        </w:tc>
        <w:tc>
          <w:tcPr>
            <w:tcW w:w="1080" w:type="dxa"/>
            <w:vMerge/>
            <w:shd w:val="clear" w:color="auto" w:fill="auto"/>
          </w:tcPr>
          <w:p w14:paraId="232EABE7" w14:textId="77777777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</w:tr>
      <w:tr w:rsidR="00AF7335" w:rsidRPr="00AF7335" w14:paraId="1ABE4A56" w14:textId="508574AA" w:rsidTr="00840CEB">
        <w:trPr>
          <w:trHeight w:val="401"/>
        </w:trPr>
        <w:tc>
          <w:tcPr>
            <w:tcW w:w="601" w:type="dxa"/>
            <w:shd w:val="clear" w:color="auto" w:fill="auto"/>
            <w:vAlign w:val="center"/>
            <w:hideMark/>
          </w:tcPr>
          <w:p w14:paraId="2E5FAD5B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  <w:hideMark/>
          </w:tcPr>
          <w:p w14:paraId="40BDC1FA" w14:textId="57DE9F9A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proofErr w:type="spellStart"/>
            <w:r w:rsidRPr="00E2422D">
              <w:rPr>
                <w:rFonts w:ascii="Aptos Narrow" w:hAnsi="Aptos Narrow" w:cs="Calibri"/>
              </w:rPr>
              <w:t>HomNet</w:t>
            </w:r>
            <w:proofErr w:type="spellEnd"/>
            <w:r w:rsidRPr="00AF7335">
              <w:rPr>
                <w:rFonts w:ascii="Aptos Narrow" w:hAnsi="Aptos Narrow" w:cs="Calibri"/>
              </w:rPr>
              <w:br/>
              <w:t>(2 Inf cells)</w:t>
            </w:r>
          </w:p>
        </w:tc>
        <w:tc>
          <w:tcPr>
            <w:tcW w:w="751" w:type="dxa"/>
            <w:shd w:val="clear" w:color="auto" w:fill="auto"/>
            <w:vAlign w:val="center"/>
            <w:hideMark/>
          </w:tcPr>
          <w:p w14:paraId="4AC77168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2T8R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0568310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1EEE64F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17</w:t>
            </w:r>
          </w:p>
        </w:tc>
        <w:tc>
          <w:tcPr>
            <w:tcW w:w="1012" w:type="dxa"/>
            <w:shd w:val="clear" w:color="auto" w:fill="auto"/>
            <w:vAlign w:val="center"/>
            <w:hideMark/>
          </w:tcPr>
          <w:p w14:paraId="187F3F30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TDLC300-100</w:t>
            </w: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16ACAB27" w14:textId="30289965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6.</w:t>
            </w:r>
            <w:r w:rsidR="00840CEB">
              <w:rPr>
                <w:rFonts w:ascii="Aptos Narrow" w:hAnsi="Aptos Narrow"/>
                <w:color w:val="000000"/>
              </w:rPr>
              <w:t>5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792EB667" w14:textId="38FD44D8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10.5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14:paraId="10189950" w14:textId="256BD551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4.</w:t>
            </w:r>
            <w:r w:rsidR="00840CEB"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D97CFE" w14:textId="2CEE2A49" w:rsidR="00CD2459" w:rsidRPr="00AF7335" w:rsidRDefault="00CD2459" w:rsidP="00CD2459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-2.9</w:t>
            </w:r>
          </w:p>
        </w:tc>
      </w:tr>
      <w:tr w:rsidR="00AF7335" w:rsidRPr="00AF7335" w14:paraId="46AAF99C" w14:textId="749CF0F1" w:rsidTr="00840CEB">
        <w:trPr>
          <w:trHeight w:val="401"/>
        </w:trPr>
        <w:tc>
          <w:tcPr>
            <w:tcW w:w="601" w:type="dxa"/>
            <w:shd w:val="clear" w:color="auto" w:fill="auto"/>
            <w:vAlign w:val="center"/>
            <w:hideMark/>
          </w:tcPr>
          <w:p w14:paraId="7420813A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2</w:t>
            </w:r>
          </w:p>
        </w:tc>
        <w:tc>
          <w:tcPr>
            <w:tcW w:w="950" w:type="dxa"/>
            <w:vMerge/>
            <w:shd w:val="clear" w:color="auto" w:fill="auto"/>
            <w:vAlign w:val="center"/>
            <w:hideMark/>
          </w:tcPr>
          <w:p w14:paraId="41F067C6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51" w:type="dxa"/>
            <w:shd w:val="clear" w:color="auto" w:fill="auto"/>
            <w:vAlign w:val="center"/>
            <w:hideMark/>
          </w:tcPr>
          <w:p w14:paraId="3EC9FC9C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2T8R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5ECB2CE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2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4946346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17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  <w:hideMark/>
          </w:tcPr>
          <w:p w14:paraId="2523D29A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TDLA30-10</w:t>
            </w: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14FA726B" w14:textId="0A696D04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8.</w:t>
            </w:r>
            <w:r w:rsidR="00840CEB">
              <w:rPr>
                <w:rFonts w:ascii="Aptos Narrow" w:hAnsi="Aptos Narrow"/>
                <w:color w:val="000000"/>
              </w:rPr>
              <w:t>4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67043C60" w14:textId="0CBC906C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12.5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14:paraId="288D0FFC" w14:textId="640CCD53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4.</w:t>
            </w:r>
            <w:r w:rsidR="00840CEB"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D43121" w14:textId="5A2DDFC3" w:rsidR="00CD2459" w:rsidRPr="00AF7335" w:rsidRDefault="00CD2459" w:rsidP="00CD2459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-1.0</w:t>
            </w:r>
          </w:p>
        </w:tc>
      </w:tr>
      <w:tr w:rsidR="00AF7335" w:rsidRPr="00AF7335" w14:paraId="0EF50401" w14:textId="3E6DA843" w:rsidTr="00840CEB">
        <w:trPr>
          <w:trHeight w:val="401"/>
        </w:trPr>
        <w:tc>
          <w:tcPr>
            <w:tcW w:w="601" w:type="dxa"/>
            <w:shd w:val="clear" w:color="auto" w:fill="auto"/>
            <w:vAlign w:val="center"/>
            <w:hideMark/>
          </w:tcPr>
          <w:p w14:paraId="527CC2D8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3</w:t>
            </w:r>
          </w:p>
        </w:tc>
        <w:tc>
          <w:tcPr>
            <w:tcW w:w="950" w:type="dxa"/>
            <w:vMerge/>
            <w:shd w:val="clear" w:color="auto" w:fill="auto"/>
            <w:vAlign w:val="center"/>
            <w:hideMark/>
          </w:tcPr>
          <w:p w14:paraId="369D611A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51" w:type="dxa"/>
            <w:shd w:val="clear" w:color="auto" w:fill="auto"/>
            <w:vAlign w:val="center"/>
            <w:hideMark/>
          </w:tcPr>
          <w:p w14:paraId="4EA2E2F5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4T8R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9E9B9E7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4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68DB825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13</w:t>
            </w:r>
          </w:p>
        </w:tc>
        <w:tc>
          <w:tcPr>
            <w:tcW w:w="1012" w:type="dxa"/>
            <w:vMerge/>
            <w:shd w:val="clear" w:color="auto" w:fill="auto"/>
            <w:vAlign w:val="center"/>
            <w:hideMark/>
          </w:tcPr>
          <w:p w14:paraId="471ECA36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53F71662" w14:textId="3BFFFEFB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8.</w:t>
            </w:r>
            <w:r w:rsidR="00840CEB">
              <w:rPr>
                <w:rFonts w:ascii="Aptos Narrow" w:hAnsi="Aptos Narrow"/>
                <w:color w:val="000000"/>
              </w:rPr>
              <w:t>9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49229EAC" w14:textId="285CD74E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13.7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14:paraId="502DFAA2" w14:textId="5E49524C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4.8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DCF40D" w14:textId="6B3AC86C" w:rsidR="00CD2459" w:rsidRPr="00AF7335" w:rsidRDefault="00CD2459" w:rsidP="00CD2459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-0.</w:t>
            </w:r>
            <w:r w:rsidR="00840CEB">
              <w:rPr>
                <w:rFonts w:ascii="Aptos Narrow" w:hAnsi="Aptos Narrow"/>
                <w:color w:val="000000"/>
              </w:rPr>
              <w:t>5</w:t>
            </w:r>
          </w:p>
        </w:tc>
      </w:tr>
      <w:tr w:rsidR="00AF7335" w:rsidRPr="00AF7335" w14:paraId="3DAF950A" w14:textId="2A8B44CE" w:rsidTr="00840CEB">
        <w:trPr>
          <w:trHeight w:val="401"/>
        </w:trPr>
        <w:tc>
          <w:tcPr>
            <w:tcW w:w="601" w:type="dxa"/>
            <w:shd w:val="clear" w:color="auto" w:fill="auto"/>
            <w:vAlign w:val="center"/>
            <w:hideMark/>
          </w:tcPr>
          <w:p w14:paraId="73EC5396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4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  <w:hideMark/>
          </w:tcPr>
          <w:p w14:paraId="51F1DE20" w14:textId="42B5E22B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HetNet</w:t>
            </w:r>
            <w:r w:rsidRPr="00AF7335">
              <w:rPr>
                <w:rFonts w:ascii="Aptos Narrow" w:hAnsi="Aptos Narrow" w:cs="Calibri"/>
              </w:rPr>
              <w:br/>
              <w:t>(1 inf cell)</w:t>
            </w:r>
          </w:p>
        </w:tc>
        <w:tc>
          <w:tcPr>
            <w:tcW w:w="751" w:type="dxa"/>
            <w:shd w:val="clear" w:color="auto" w:fill="auto"/>
            <w:vAlign w:val="center"/>
            <w:hideMark/>
          </w:tcPr>
          <w:p w14:paraId="46E3591A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2T8R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ADE0E5E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3D9F068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17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  <w:hideMark/>
          </w:tcPr>
          <w:p w14:paraId="63C9C738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TDLA30-10</w:t>
            </w: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64CD50EF" w14:textId="157D6D45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3.</w:t>
            </w:r>
            <w:r w:rsidR="00840CEB">
              <w:rPr>
                <w:rFonts w:ascii="Aptos Narrow" w:hAnsi="Aptos Narrow"/>
                <w:color w:val="000000"/>
              </w:rPr>
              <w:t>5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33A6BB90" w14:textId="126E310F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7.</w:t>
            </w:r>
            <w:r w:rsidR="00840CEB">
              <w:rPr>
                <w:rFonts w:ascii="Aptos Narrow" w:hAnsi="Aptos Narrow"/>
                <w:color w:val="000000"/>
              </w:rPr>
              <w:t>0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14:paraId="1E765BE1" w14:textId="24B80640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3.5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DB6183" w14:textId="4927BFC2" w:rsidR="00CD2459" w:rsidRPr="00AF7335" w:rsidRDefault="00CD2459" w:rsidP="00CD2459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-4.8</w:t>
            </w:r>
          </w:p>
        </w:tc>
      </w:tr>
      <w:tr w:rsidR="00AF7335" w:rsidRPr="00AF7335" w14:paraId="76F5D557" w14:textId="6A38ADC9" w:rsidTr="00840CEB">
        <w:trPr>
          <w:trHeight w:val="401"/>
        </w:trPr>
        <w:tc>
          <w:tcPr>
            <w:tcW w:w="601" w:type="dxa"/>
            <w:shd w:val="clear" w:color="auto" w:fill="auto"/>
            <w:vAlign w:val="center"/>
            <w:hideMark/>
          </w:tcPr>
          <w:p w14:paraId="4A5731EA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lastRenderedPageBreak/>
              <w:t>5</w:t>
            </w:r>
          </w:p>
        </w:tc>
        <w:tc>
          <w:tcPr>
            <w:tcW w:w="950" w:type="dxa"/>
            <w:vMerge/>
            <w:shd w:val="clear" w:color="auto" w:fill="auto"/>
            <w:vAlign w:val="center"/>
            <w:hideMark/>
          </w:tcPr>
          <w:p w14:paraId="1DF40E6E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51" w:type="dxa"/>
            <w:shd w:val="clear" w:color="auto" w:fill="auto"/>
            <w:vAlign w:val="center"/>
            <w:hideMark/>
          </w:tcPr>
          <w:p w14:paraId="36DA5EEA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2T8R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277FF63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2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08D64A4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17</w:t>
            </w:r>
          </w:p>
        </w:tc>
        <w:tc>
          <w:tcPr>
            <w:tcW w:w="1012" w:type="dxa"/>
            <w:vMerge/>
            <w:shd w:val="clear" w:color="auto" w:fill="auto"/>
            <w:vAlign w:val="center"/>
            <w:hideMark/>
          </w:tcPr>
          <w:p w14:paraId="28A3CF3D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7CCD3A16" w14:textId="2BAA8941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7.</w:t>
            </w:r>
            <w:r w:rsidR="00840CEB"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683A550D" w14:textId="1BDC82F9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10.</w:t>
            </w:r>
            <w:r w:rsidR="00840CEB">
              <w:rPr>
                <w:rFonts w:ascii="Aptos Narrow" w:hAnsi="Aptos Narrow"/>
                <w:color w:val="000000"/>
              </w:rPr>
              <w:t>9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14:paraId="20DDC5B1" w14:textId="42D49E0A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3.8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6FF800" w14:textId="14F45E4E" w:rsidR="00CD2459" w:rsidRPr="00AF7335" w:rsidRDefault="00CD2459" w:rsidP="00CD2459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-1.2</w:t>
            </w:r>
          </w:p>
        </w:tc>
      </w:tr>
      <w:tr w:rsidR="00AF7335" w:rsidRPr="00AF7335" w14:paraId="6D96755E" w14:textId="3189D4C5" w:rsidTr="00840CEB">
        <w:trPr>
          <w:trHeight w:val="401"/>
        </w:trPr>
        <w:tc>
          <w:tcPr>
            <w:tcW w:w="601" w:type="dxa"/>
            <w:shd w:val="clear" w:color="auto" w:fill="auto"/>
            <w:vAlign w:val="center"/>
            <w:hideMark/>
          </w:tcPr>
          <w:p w14:paraId="1DC700C8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6</w:t>
            </w:r>
          </w:p>
        </w:tc>
        <w:tc>
          <w:tcPr>
            <w:tcW w:w="950" w:type="dxa"/>
            <w:vMerge/>
            <w:shd w:val="clear" w:color="auto" w:fill="auto"/>
            <w:vAlign w:val="center"/>
            <w:hideMark/>
          </w:tcPr>
          <w:p w14:paraId="3DB3FD52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51" w:type="dxa"/>
            <w:shd w:val="clear" w:color="auto" w:fill="auto"/>
            <w:vAlign w:val="center"/>
            <w:hideMark/>
          </w:tcPr>
          <w:p w14:paraId="3D0A12B3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4T8R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67C23AF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4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371D56E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13</w:t>
            </w:r>
          </w:p>
        </w:tc>
        <w:tc>
          <w:tcPr>
            <w:tcW w:w="1012" w:type="dxa"/>
            <w:vMerge/>
            <w:shd w:val="clear" w:color="auto" w:fill="auto"/>
            <w:vAlign w:val="center"/>
            <w:hideMark/>
          </w:tcPr>
          <w:p w14:paraId="1FB90D7B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4F1E9C62" w14:textId="3097448B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7.</w:t>
            </w:r>
            <w:r w:rsidR="00840CEB">
              <w:rPr>
                <w:rFonts w:ascii="Aptos Narrow" w:hAnsi="Aptos Narrow"/>
                <w:color w:val="000000"/>
              </w:rPr>
              <w:t>2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6462434D" w14:textId="033CB049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12.</w:t>
            </w:r>
            <w:r w:rsidR="00840CEB">
              <w:rPr>
                <w:rFonts w:ascii="Aptos Narrow" w:hAnsi="Aptos Narrow"/>
                <w:color w:val="000000"/>
              </w:rPr>
              <w:t>4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14:paraId="28BCC9CD" w14:textId="6588A676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5.</w:t>
            </w:r>
            <w:r w:rsidR="00840CEB">
              <w:rPr>
                <w:rFonts w:ascii="Aptos Narrow" w:hAnsi="Aptos Narrow"/>
                <w:color w:val="000000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B448F6" w14:textId="7DD28E3B" w:rsidR="00CD2459" w:rsidRPr="00AF7335" w:rsidRDefault="00CD2459" w:rsidP="00CD2459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-1.1</w:t>
            </w:r>
          </w:p>
        </w:tc>
      </w:tr>
    </w:tbl>
    <w:p w14:paraId="2274177C" w14:textId="77777777" w:rsidR="00E2422D" w:rsidRDefault="00E2422D" w:rsidP="003C0E6C"/>
    <w:p w14:paraId="75358CA1" w14:textId="1EA80EA3" w:rsidR="00B7282A" w:rsidRDefault="00B7282A" w:rsidP="003C0E6C">
      <w:r>
        <w:t>Based on the results in table 1, we have the following observations</w:t>
      </w:r>
      <w:r w:rsidR="009D08C4">
        <w:t xml:space="preserve"> for baseline receiver</w:t>
      </w:r>
      <w:r>
        <w:t>:</w:t>
      </w:r>
    </w:p>
    <w:p w14:paraId="133E0058" w14:textId="3E74632B" w:rsidR="00B7282A" w:rsidRDefault="00B7282A" w:rsidP="00B7282A">
      <w:pPr>
        <w:pStyle w:val="ListParagraph"/>
        <w:numPr>
          <w:ilvl w:val="0"/>
          <w:numId w:val="22"/>
        </w:numPr>
        <w:ind w:firstLineChars="0"/>
      </w:pPr>
      <w:r>
        <w:t>For all cases we observe gain with MMSE-IRC receiver over MMSE receiver</w:t>
      </w:r>
    </w:p>
    <w:p w14:paraId="1FD89045" w14:textId="17580C24" w:rsidR="00B7282A" w:rsidRDefault="003E6086" w:rsidP="00B7282A">
      <w:pPr>
        <w:pStyle w:val="ListParagraph"/>
        <w:numPr>
          <w:ilvl w:val="0"/>
          <w:numId w:val="22"/>
        </w:numPr>
        <w:ind w:firstLineChars="0"/>
      </w:pPr>
      <w:r>
        <w:t>For all the cases the SINR is feasible – not very low</w:t>
      </w:r>
    </w:p>
    <w:p w14:paraId="6B1F67CA" w14:textId="3A60CCB4" w:rsidR="003E6086" w:rsidRDefault="003E6086" w:rsidP="00B7282A">
      <w:pPr>
        <w:pStyle w:val="ListParagraph"/>
        <w:numPr>
          <w:ilvl w:val="0"/>
          <w:numId w:val="22"/>
        </w:numPr>
        <w:ind w:firstLineChars="0"/>
      </w:pPr>
      <w:r>
        <w:t>The operating SNR/SINR with rank 1 MCS 1</w:t>
      </w:r>
      <w:r w:rsidR="00EE5111">
        <w:t>7</w:t>
      </w:r>
      <w:r>
        <w:t xml:space="preserve"> is </w:t>
      </w:r>
      <w:r w:rsidR="00840CEB">
        <w:t>around the same as</w:t>
      </w:r>
      <w:r>
        <w:t xml:space="preserve"> </w:t>
      </w:r>
      <w:r w:rsidR="00EE5111">
        <w:t>R17 requirement with 4RX</w:t>
      </w:r>
    </w:p>
    <w:p w14:paraId="73A9C567" w14:textId="2E99E74A" w:rsidR="00EE5111" w:rsidRDefault="00EE5111" w:rsidP="00B7282A">
      <w:pPr>
        <w:pStyle w:val="ListParagraph"/>
        <w:numPr>
          <w:ilvl w:val="0"/>
          <w:numId w:val="22"/>
        </w:numPr>
        <w:ind w:firstLineChars="0"/>
      </w:pPr>
      <w:r>
        <w:t xml:space="preserve">The SNR with 4 layers is high and not </w:t>
      </w:r>
      <w:r w:rsidR="00542EED">
        <w:t>practical</w:t>
      </w:r>
      <w:r>
        <w:t xml:space="preserve"> </w:t>
      </w:r>
      <w:r w:rsidR="00981F90">
        <w:t>in intercell interference scenarios</w:t>
      </w:r>
    </w:p>
    <w:p w14:paraId="5D22C951" w14:textId="77777777" w:rsidR="00981F90" w:rsidRDefault="00981F90" w:rsidP="00981F90"/>
    <w:p w14:paraId="67CD2885" w14:textId="77777777" w:rsidR="00981F90" w:rsidRPr="00981F90" w:rsidRDefault="00981F90" w:rsidP="00981F90">
      <w:pPr>
        <w:pStyle w:val="ListParagraph"/>
        <w:numPr>
          <w:ilvl w:val="0"/>
          <w:numId w:val="9"/>
        </w:numPr>
        <w:ind w:firstLineChars="0"/>
        <w:rPr>
          <w:i/>
          <w:iCs/>
        </w:rPr>
      </w:pPr>
      <w:r w:rsidRPr="00981F90">
        <w:rPr>
          <w:i/>
          <w:iCs/>
        </w:rPr>
        <w:t>For all cases we observe gain with MMSE-IRC receiver over MMSE receiver</w:t>
      </w:r>
    </w:p>
    <w:p w14:paraId="44986E94" w14:textId="77777777" w:rsidR="00981F90" w:rsidRPr="00981F90" w:rsidRDefault="00981F90" w:rsidP="00981F90">
      <w:pPr>
        <w:pStyle w:val="ListParagraph"/>
        <w:numPr>
          <w:ilvl w:val="0"/>
          <w:numId w:val="9"/>
        </w:numPr>
        <w:ind w:firstLineChars="0"/>
        <w:rPr>
          <w:i/>
          <w:iCs/>
        </w:rPr>
      </w:pPr>
      <w:r w:rsidRPr="00981F90">
        <w:rPr>
          <w:i/>
          <w:iCs/>
        </w:rPr>
        <w:t>For all the cases the SINR is feasible – not very low</w:t>
      </w:r>
    </w:p>
    <w:p w14:paraId="26D6EBB3" w14:textId="23ACEBE7" w:rsidR="00981F90" w:rsidRPr="00981F90" w:rsidRDefault="00981F90" w:rsidP="00981F90">
      <w:pPr>
        <w:pStyle w:val="ListParagraph"/>
        <w:numPr>
          <w:ilvl w:val="0"/>
          <w:numId w:val="9"/>
        </w:numPr>
        <w:ind w:firstLineChars="0"/>
        <w:rPr>
          <w:i/>
          <w:iCs/>
        </w:rPr>
      </w:pPr>
      <w:r w:rsidRPr="00981F90">
        <w:rPr>
          <w:i/>
          <w:iCs/>
        </w:rPr>
        <w:t xml:space="preserve">The operating SNR/SINR with rank 1 MCS 17 is </w:t>
      </w:r>
      <w:r w:rsidR="00840CEB">
        <w:rPr>
          <w:i/>
          <w:iCs/>
        </w:rPr>
        <w:t>around the same as</w:t>
      </w:r>
      <w:r w:rsidRPr="00981F90">
        <w:rPr>
          <w:i/>
          <w:iCs/>
        </w:rPr>
        <w:t xml:space="preserve"> R17 requirement with 4RX</w:t>
      </w:r>
    </w:p>
    <w:p w14:paraId="1E1CF3E4" w14:textId="3BE2C11A" w:rsidR="00981F90" w:rsidRPr="00981F90" w:rsidRDefault="00981F90" w:rsidP="00981F90">
      <w:pPr>
        <w:pStyle w:val="ListParagraph"/>
        <w:numPr>
          <w:ilvl w:val="0"/>
          <w:numId w:val="9"/>
        </w:numPr>
        <w:ind w:firstLineChars="0"/>
        <w:rPr>
          <w:i/>
          <w:iCs/>
        </w:rPr>
      </w:pPr>
      <w:r w:rsidRPr="00981F90">
        <w:rPr>
          <w:i/>
          <w:iCs/>
        </w:rPr>
        <w:t xml:space="preserve">The SNR with 4 layers is high and not </w:t>
      </w:r>
      <w:r w:rsidR="00542EED">
        <w:rPr>
          <w:i/>
          <w:iCs/>
        </w:rPr>
        <w:t>practical</w:t>
      </w:r>
      <w:r w:rsidRPr="00981F90">
        <w:rPr>
          <w:i/>
          <w:iCs/>
        </w:rPr>
        <w:t xml:space="preserve"> in intercell interference scenarios</w:t>
      </w:r>
    </w:p>
    <w:p w14:paraId="65AC9FC9" w14:textId="46453348" w:rsidR="00981F90" w:rsidRDefault="00981F90" w:rsidP="00981F90">
      <w:pPr>
        <w:ind w:left="360"/>
        <w:rPr>
          <w:rFonts w:eastAsia="SimSun"/>
          <w:i/>
          <w:iCs/>
          <w:lang w:val="en-GB" w:eastAsia="zh-CN"/>
        </w:rPr>
      </w:pPr>
      <w:r>
        <w:rPr>
          <w:rFonts w:eastAsia="SimSun"/>
          <w:i/>
          <w:iCs/>
          <w:lang w:val="en-GB" w:eastAsia="zh-CN"/>
        </w:rPr>
        <w:t xml:space="preserve"> </w:t>
      </w:r>
    </w:p>
    <w:p w14:paraId="791044AC" w14:textId="77777777" w:rsidR="00981F90" w:rsidRDefault="00981F90" w:rsidP="00981F90"/>
    <w:p w14:paraId="4FC9918D" w14:textId="26F41C5D" w:rsidR="00752188" w:rsidRDefault="00752188" w:rsidP="00752188">
      <w:pPr>
        <w:pStyle w:val="Heading2"/>
      </w:pPr>
      <w:r w:rsidRPr="00297414">
        <w:t>PDSCH requirements with intra cell inter user interference</w:t>
      </w:r>
    </w:p>
    <w:p w14:paraId="49F95E93" w14:textId="0BD4B48E" w:rsidR="00752188" w:rsidRDefault="00CB02D6" w:rsidP="003C0E6C">
      <w:r>
        <w:t xml:space="preserve">For the simulation assumptions agreed in [1] Table 2 below captures the </w:t>
      </w:r>
      <w:r w:rsidR="00AB12CC">
        <w:t>simulation results from initial evaluation</w:t>
      </w:r>
      <w:r w:rsidR="0022675F">
        <w:t xml:space="preserve"> with baseline receiver</w:t>
      </w:r>
      <w:r w:rsidR="00AB12CC">
        <w:t>.</w:t>
      </w:r>
      <w:r w:rsidR="004145C6">
        <w:t xml:space="preserve"> </w:t>
      </w:r>
    </w:p>
    <w:p w14:paraId="6E5C8EEE" w14:textId="77777777" w:rsidR="005A144F" w:rsidRDefault="005A144F" w:rsidP="003C0E6C"/>
    <w:p w14:paraId="4ABF88B2" w14:textId="307F0599" w:rsidR="00CB02D6" w:rsidRDefault="00CB02D6" w:rsidP="00CB02D6">
      <w:pPr>
        <w:pStyle w:val="Caption"/>
        <w:keepNext/>
        <w:jc w:val="center"/>
      </w:pPr>
      <w:r>
        <w:t xml:space="preserve">Table </w:t>
      </w:r>
      <w:fldSimple w:instr=" SEQ Table \* ARABIC ">
        <w:r w:rsidR="00AE6C00">
          <w:rPr>
            <w:noProof/>
          </w:rPr>
          <w:t>2</w:t>
        </w:r>
      </w:fldSimple>
      <w:r>
        <w:t xml:space="preserve">: Simulation results for PDSCH in intra-cell inter user </w:t>
      </w:r>
      <w:r w:rsidR="0022675F">
        <w:t>interference with baseline receiver</w:t>
      </w:r>
      <w:r w:rsidR="00AE6C00">
        <w:t>- FDD</w:t>
      </w:r>
    </w:p>
    <w:tbl>
      <w:tblPr>
        <w:tblW w:w="888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810"/>
        <w:gridCol w:w="720"/>
        <w:gridCol w:w="950"/>
        <w:gridCol w:w="1112"/>
        <w:gridCol w:w="1192"/>
        <w:gridCol w:w="1132"/>
        <w:gridCol w:w="1129"/>
        <w:gridCol w:w="1129"/>
      </w:tblGrid>
      <w:tr w:rsidR="00654206" w:rsidRPr="00BA49D3" w14:paraId="647604A5" w14:textId="77777777" w:rsidTr="00AE6C00">
        <w:trPr>
          <w:trHeight w:val="432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12B1688" w14:textId="48D5EB48" w:rsidR="00654206" w:rsidRPr="003E51B4" w:rsidRDefault="00654206" w:rsidP="003E51B4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3E51B4">
              <w:rPr>
                <w:rFonts w:ascii="Aptos Narrow" w:hAnsi="Aptos Narrow" w:cs="Calibri"/>
                <w:b/>
                <w:bCs/>
              </w:rPr>
              <w:t xml:space="preserve">TC </w:t>
            </w:r>
            <w:r w:rsidRPr="00BA49D3">
              <w:rPr>
                <w:rFonts w:ascii="Aptos Narrow" w:hAnsi="Aptos Narrow" w:cs="Calibri"/>
                <w:b/>
                <w:bCs/>
              </w:rPr>
              <w:t>#</w:t>
            </w:r>
            <w:r w:rsidRPr="003E51B4">
              <w:rPr>
                <w:rFonts w:ascii="Aptos Narrow" w:hAnsi="Aptos Narrow" w:cs="Calibri"/>
                <w:b/>
                <w:bCs/>
              </w:rPr>
              <w:t xml:space="preserve"> 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0AE922DA" w14:textId="77777777" w:rsidR="00654206" w:rsidRPr="003E51B4" w:rsidRDefault="00654206" w:rsidP="003E51B4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3E51B4">
              <w:rPr>
                <w:rFonts w:ascii="Aptos Narrow" w:hAnsi="Aptos Narrow" w:cs="Calibri"/>
                <w:b/>
                <w:bCs/>
              </w:rPr>
              <w:t>MIMO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14:paraId="2CEACC3B" w14:textId="77777777" w:rsidR="00654206" w:rsidRPr="003E51B4" w:rsidRDefault="00654206" w:rsidP="003E51B4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3E51B4">
              <w:rPr>
                <w:rFonts w:ascii="Aptos Narrow" w:hAnsi="Aptos Narrow" w:cs="Calibri"/>
                <w:b/>
                <w:bCs/>
              </w:rPr>
              <w:t>Rank for target + Co-UE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  <w:hideMark/>
          </w:tcPr>
          <w:p w14:paraId="46A9AE67" w14:textId="77777777" w:rsidR="00654206" w:rsidRPr="003E51B4" w:rsidRDefault="00654206" w:rsidP="003E51B4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3E51B4">
              <w:rPr>
                <w:rFonts w:ascii="Aptos Narrow" w:hAnsi="Aptos Narrow" w:cs="Calibri"/>
                <w:b/>
                <w:bCs/>
              </w:rPr>
              <w:t>MCS (target UE)</w:t>
            </w:r>
          </w:p>
        </w:tc>
        <w:tc>
          <w:tcPr>
            <w:tcW w:w="1112" w:type="dxa"/>
            <w:vMerge w:val="restart"/>
            <w:shd w:val="clear" w:color="auto" w:fill="auto"/>
            <w:vAlign w:val="center"/>
            <w:hideMark/>
          </w:tcPr>
          <w:p w14:paraId="76947D61" w14:textId="77777777" w:rsidR="00654206" w:rsidRPr="003E51B4" w:rsidRDefault="00654206" w:rsidP="003E51B4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3E51B4">
              <w:rPr>
                <w:rFonts w:ascii="Aptos Narrow" w:hAnsi="Aptos Narrow" w:cs="Calibri"/>
                <w:b/>
                <w:bCs/>
              </w:rPr>
              <w:t>Precoder selection</w:t>
            </w:r>
          </w:p>
        </w:tc>
        <w:tc>
          <w:tcPr>
            <w:tcW w:w="1192" w:type="dxa"/>
            <w:vMerge w:val="restart"/>
            <w:shd w:val="clear" w:color="auto" w:fill="auto"/>
            <w:vAlign w:val="center"/>
            <w:hideMark/>
          </w:tcPr>
          <w:p w14:paraId="537452B1" w14:textId="77777777" w:rsidR="00654206" w:rsidRPr="003E51B4" w:rsidRDefault="00654206" w:rsidP="003E51B4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3E51B4">
              <w:rPr>
                <w:rFonts w:ascii="Aptos Narrow" w:hAnsi="Aptos Narrow" w:cs="Calibri"/>
                <w:b/>
                <w:bCs/>
              </w:rPr>
              <w:t>Modulation order for the co-scheduled UE</w:t>
            </w:r>
          </w:p>
        </w:tc>
        <w:tc>
          <w:tcPr>
            <w:tcW w:w="3390" w:type="dxa"/>
            <w:gridSpan w:val="3"/>
            <w:shd w:val="clear" w:color="auto" w:fill="auto"/>
            <w:vAlign w:val="center"/>
            <w:hideMark/>
          </w:tcPr>
          <w:p w14:paraId="3095233F" w14:textId="1AAECE22" w:rsidR="00654206" w:rsidRPr="003E51B4" w:rsidRDefault="00654206" w:rsidP="003E51B4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BA49D3">
              <w:rPr>
                <w:rFonts w:ascii="Aptos Narrow" w:hAnsi="Aptos Narrow" w:cs="Calibri"/>
                <w:b/>
                <w:bCs/>
              </w:rPr>
              <w:t>SNR @ 70% Max TP</w:t>
            </w:r>
          </w:p>
        </w:tc>
      </w:tr>
      <w:tr w:rsidR="00654206" w:rsidRPr="00BA49D3" w14:paraId="748EC3FD" w14:textId="77777777" w:rsidTr="00AE6C00">
        <w:trPr>
          <w:trHeight w:val="432"/>
        </w:trPr>
        <w:tc>
          <w:tcPr>
            <w:tcW w:w="710" w:type="dxa"/>
            <w:vMerge/>
            <w:shd w:val="clear" w:color="auto" w:fill="auto"/>
            <w:vAlign w:val="center"/>
          </w:tcPr>
          <w:p w14:paraId="017F2B02" w14:textId="77777777" w:rsidR="00654206" w:rsidRPr="00BA49D3" w:rsidRDefault="00654206" w:rsidP="00654206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06A191CB" w14:textId="77777777" w:rsidR="00654206" w:rsidRPr="00BA49D3" w:rsidRDefault="00654206" w:rsidP="00654206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7F62D6B6" w14:textId="77777777" w:rsidR="00654206" w:rsidRPr="00BA49D3" w:rsidRDefault="00654206" w:rsidP="00654206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0DD3F1C7" w14:textId="77777777" w:rsidR="00654206" w:rsidRPr="00BA49D3" w:rsidRDefault="00654206" w:rsidP="00654206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112" w:type="dxa"/>
            <w:vMerge/>
            <w:shd w:val="clear" w:color="auto" w:fill="auto"/>
            <w:vAlign w:val="center"/>
          </w:tcPr>
          <w:p w14:paraId="16EF1F82" w14:textId="77777777" w:rsidR="00654206" w:rsidRPr="00BA49D3" w:rsidRDefault="00654206" w:rsidP="00654206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14:paraId="6E988B40" w14:textId="77777777" w:rsidR="00654206" w:rsidRPr="00BA49D3" w:rsidRDefault="00654206" w:rsidP="00654206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5A860B6" w14:textId="7AE8ABBD" w:rsidR="00654206" w:rsidRPr="00BA49D3" w:rsidRDefault="00654206" w:rsidP="00654206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BA49D3">
              <w:rPr>
                <w:rFonts w:ascii="Aptos Narrow" w:hAnsi="Aptos Narrow" w:cs="Calibri"/>
                <w:b/>
                <w:bCs/>
              </w:rPr>
              <w:t>MMSE-IRC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792E595" w14:textId="4B11741C" w:rsidR="00654206" w:rsidRPr="00BA49D3" w:rsidRDefault="00654206" w:rsidP="00654206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BA49D3">
              <w:rPr>
                <w:rFonts w:ascii="Aptos Narrow" w:hAnsi="Aptos Narrow" w:cs="Calibri"/>
                <w:b/>
                <w:bCs/>
              </w:rPr>
              <w:t>MMSE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D230BF6" w14:textId="77A03926" w:rsidR="00654206" w:rsidRPr="00BA49D3" w:rsidRDefault="00654206" w:rsidP="00654206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BA49D3">
              <w:rPr>
                <w:rFonts w:ascii="Aptos Narrow" w:hAnsi="Aptos Narrow" w:cs="Calibri"/>
                <w:b/>
                <w:bCs/>
              </w:rPr>
              <w:t>Gain over MMSE</w:t>
            </w:r>
          </w:p>
        </w:tc>
      </w:tr>
      <w:tr w:rsidR="00F94B36" w:rsidRPr="00BA49D3" w14:paraId="674D5B55" w14:textId="77777777" w:rsidTr="00AE6C00">
        <w:trPr>
          <w:trHeight w:val="400"/>
        </w:trPr>
        <w:tc>
          <w:tcPr>
            <w:tcW w:w="710" w:type="dxa"/>
            <w:shd w:val="clear" w:color="auto" w:fill="auto"/>
            <w:vAlign w:val="center"/>
            <w:hideMark/>
          </w:tcPr>
          <w:p w14:paraId="188A0FAB" w14:textId="77777777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1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09F01D5E" w14:textId="510CBAA1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>
              <w:rPr>
                <w:rFonts w:ascii="Aptos Narrow" w:hAnsi="Aptos Narrow" w:cs="Calibri"/>
              </w:rPr>
              <w:t>4</w:t>
            </w:r>
            <w:r w:rsidRPr="003E51B4">
              <w:rPr>
                <w:rFonts w:ascii="Aptos Narrow" w:hAnsi="Aptos Narrow" w:cs="Calibri"/>
              </w:rPr>
              <w:t>T8R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14:paraId="5BA3649B" w14:textId="221D90F4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2+2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265776C3" w14:textId="61E0A53F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MCS 1</w:t>
            </w:r>
            <w:r>
              <w:rPr>
                <w:rFonts w:ascii="Aptos Narrow" w:hAnsi="Aptos Narrow" w:cs="Calibri"/>
              </w:rPr>
              <w:t>7</w:t>
            </w:r>
          </w:p>
        </w:tc>
        <w:tc>
          <w:tcPr>
            <w:tcW w:w="1112" w:type="dxa"/>
            <w:vMerge w:val="restart"/>
            <w:shd w:val="clear" w:color="auto" w:fill="auto"/>
            <w:vAlign w:val="center"/>
            <w:hideMark/>
          </w:tcPr>
          <w:p w14:paraId="0473D243" w14:textId="5B4766F9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Orthogonal</w:t>
            </w:r>
          </w:p>
        </w:tc>
        <w:tc>
          <w:tcPr>
            <w:tcW w:w="1192" w:type="dxa"/>
            <w:vMerge w:val="restart"/>
            <w:shd w:val="clear" w:color="auto" w:fill="auto"/>
            <w:vAlign w:val="center"/>
            <w:hideMark/>
          </w:tcPr>
          <w:p w14:paraId="4CDBACAD" w14:textId="77777777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16QAM</w:t>
            </w: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14:paraId="227C3EF2" w14:textId="3BCD8D61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9.5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13878915" w14:textId="6EB046D4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proofErr w:type="spellStart"/>
            <w:r w:rsidRPr="00BA49D3">
              <w:rPr>
                <w:rFonts w:ascii="Aptos Narrow" w:hAnsi="Aptos Narrow"/>
                <w:color w:val="000000"/>
              </w:rPr>
              <w:t>NaN</w:t>
            </w:r>
            <w:proofErr w:type="spellEnd"/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51A2A2D3" w14:textId="7B9A1578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Inf</w:t>
            </w:r>
          </w:p>
        </w:tc>
      </w:tr>
      <w:tr w:rsidR="00F94B36" w:rsidRPr="00BA49D3" w14:paraId="796746BC" w14:textId="77777777" w:rsidTr="00AE6C00">
        <w:trPr>
          <w:trHeight w:val="400"/>
        </w:trPr>
        <w:tc>
          <w:tcPr>
            <w:tcW w:w="710" w:type="dxa"/>
            <w:shd w:val="clear" w:color="auto" w:fill="auto"/>
            <w:vAlign w:val="center"/>
            <w:hideMark/>
          </w:tcPr>
          <w:p w14:paraId="5DE826E6" w14:textId="77777777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2</w:t>
            </w: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374CB29D" w14:textId="77777777" w:rsidR="00F94B36" w:rsidRPr="003E51B4" w:rsidRDefault="00F94B36" w:rsidP="00F94B36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  <w:hideMark/>
          </w:tcPr>
          <w:p w14:paraId="146D08C7" w14:textId="77777777" w:rsidR="00F94B36" w:rsidRPr="003E51B4" w:rsidRDefault="00F94B36" w:rsidP="00F94B36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35F688AB" w14:textId="47E7FD35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>
              <w:rPr>
                <w:rFonts w:ascii="Aptos Narrow" w:hAnsi="Aptos Narrow" w:cs="Calibri"/>
              </w:rPr>
              <w:t>MCS 19</w:t>
            </w:r>
          </w:p>
        </w:tc>
        <w:tc>
          <w:tcPr>
            <w:tcW w:w="1112" w:type="dxa"/>
            <w:vMerge/>
            <w:shd w:val="clear" w:color="auto" w:fill="auto"/>
            <w:vAlign w:val="center"/>
            <w:hideMark/>
          </w:tcPr>
          <w:p w14:paraId="4DE5E1CF" w14:textId="00DDE283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  <w:hideMark/>
          </w:tcPr>
          <w:p w14:paraId="335C3500" w14:textId="77777777" w:rsidR="00F94B36" w:rsidRPr="003E51B4" w:rsidRDefault="00F94B36" w:rsidP="00F94B36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14:paraId="736A13CB" w14:textId="3DFB0735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11.1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478647EF" w14:textId="6B0D42B5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proofErr w:type="spellStart"/>
            <w:r w:rsidRPr="00BA49D3">
              <w:rPr>
                <w:rFonts w:ascii="Aptos Narrow" w:hAnsi="Aptos Narrow"/>
                <w:color w:val="000000"/>
              </w:rPr>
              <w:t>NaN</w:t>
            </w:r>
            <w:proofErr w:type="spellEnd"/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058278F7" w14:textId="76C50B31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Inf</w:t>
            </w:r>
          </w:p>
        </w:tc>
      </w:tr>
      <w:tr w:rsidR="00F94B36" w:rsidRPr="00BA49D3" w14:paraId="1C95EAF0" w14:textId="77777777" w:rsidTr="00AE6C00">
        <w:trPr>
          <w:trHeight w:val="400"/>
        </w:trPr>
        <w:tc>
          <w:tcPr>
            <w:tcW w:w="710" w:type="dxa"/>
            <w:shd w:val="clear" w:color="auto" w:fill="auto"/>
            <w:vAlign w:val="center"/>
            <w:hideMark/>
          </w:tcPr>
          <w:p w14:paraId="25D99EF6" w14:textId="5CFBE1E0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>
              <w:rPr>
                <w:rFonts w:ascii="Aptos Narrow" w:hAnsi="Aptos Narrow" w:cs="Calibri"/>
              </w:rPr>
              <w:t>3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32264BA" w14:textId="77777777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8T8R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97EEB05" w14:textId="77777777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4+4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50AE22E" w14:textId="77777777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MCS 13</w:t>
            </w:r>
          </w:p>
        </w:tc>
        <w:tc>
          <w:tcPr>
            <w:tcW w:w="1112" w:type="dxa"/>
            <w:shd w:val="clear" w:color="auto" w:fill="auto"/>
            <w:vAlign w:val="center"/>
            <w:hideMark/>
          </w:tcPr>
          <w:p w14:paraId="0D93BD81" w14:textId="77777777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Orthogonal</w:t>
            </w:r>
          </w:p>
        </w:tc>
        <w:tc>
          <w:tcPr>
            <w:tcW w:w="1192" w:type="dxa"/>
            <w:vMerge/>
            <w:shd w:val="clear" w:color="auto" w:fill="auto"/>
            <w:vAlign w:val="center"/>
            <w:hideMark/>
          </w:tcPr>
          <w:p w14:paraId="0CD88529" w14:textId="77777777" w:rsidR="00F94B36" w:rsidRPr="003E51B4" w:rsidRDefault="00F94B36" w:rsidP="00F94B36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14:paraId="697920AD" w14:textId="6B881013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13.</w:t>
            </w:r>
            <w:r>
              <w:rPr>
                <w:rFonts w:ascii="Aptos Narrow" w:hAnsi="Aptos Narrow"/>
                <w:color w:val="000000"/>
              </w:rPr>
              <w:t>2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6E7822F" w14:textId="04509044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proofErr w:type="spellStart"/>
            <w:r w:rsidRPr="00BA49D3">
              <w:rPr>
                <w:rFonts w:ascii="Aptos Narrow" w:hAnsi="Aptos Narrow"/>
                <w:color w:val="000000"/>
              </w:rPr>
              <w:t>NaN</w:t>
            </w:r>
            <w:proofErr w:type="spellEnd"/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5A7A3025" w14:textId="2768A7E4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Inf</w:t>
            </w:r>
          </w:p>
        </w:tc>
      </w:tr>
    </w:tbl>
    <w:p w14:paraId="55C81F9C" w14:textId="77777777" w:rsidR="003E51B4" w:rsidRDefault="003E51B4" w:rsidP="003C0E6C"/>
    <w:p w14:paraId="0F1DA54F" w14:textId="77777777" w:rsidR="00AE6C00" w:rsidRDefault="00AE6C00" w:rsidP="003C0E6C"/>
    <w:p w14:paraId="6B155D48" w14:textId="6C013B38" w:rsidR="00AE6C00" w:rsidRDefault="00AE6C00" w:rsidP="00AE6C00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:</w:t>
      </w:r>
      <w:r w:rsidRPr="00AE6C00">
        <w:t xml:space="preserve"> </w:t>
      </w:r>
      <w:r>
        <w:t>Simulation results for PDSCH in intra-cell inter user interference with baseline receiver- TDD</w:t>
      </w:r>
    </w:p>
    <w:tbl>
      <w:tblPr>
        <w:tblW w:w="888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810"/>
        <w:gridCol w:w="720"/>
        <w:gridCol w:w="950"/>
        <w:gridCol w:w="1112"/>
        <w:gridCol w:w="1192"/>
        <w:gridCol w:w="1132"/>
        <w:gridCol w:w="1129"/>
        <w:gridCol w:w="1129"/>
      </w:tblGrid>
      <w:tr w:rsidR="00AE6C00" w:rsidRPr="00BA49D3" w14:paraId="3A799256" w14:textId="77777777" w:rsidTr="0068486E">
        <w:trPr>
          <w:trHeight w:val="432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98C9754" w14:textId="77777777" w:rsidR="00AE6C00" w:rsidRPr="003E51B4" w:rsidRDefault="00AE6C00" w:rsidP="0068486E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3E51B4">
              <w:rPr>
                <w:rFonts w:ascii="Aptos Narrow" w:hAnsi="Aptos Narrow" w:cs="Calibri"/>
                <w:b/>
                <w:bCs/>
              </w:rPr>
              <w:t xml:space="preserve">TC </w:t>
            </w:r>
            <w:r w:rsidRPr="00BA49D3">
              <w:rPr>
                <w:rFonts w:ascii="Aptos Narrow" w:hAnsi="Aptos Narrow" w:cs="Calibri"/>
                <w:b/>
                <w:bCs/>
              </w:rPr>
              <w:t>#</w:t>
            </w:r>
            <w:r w:rsidRPr="003E51B4">
              <w:rPr>
                <w:rFonts w:ascii="Aptos Narrow" w:hAnsi="Aptos Narrow" w:cs="Calibri"/>
                <w:b/>
                <w:bCs/>
              </w:rPr>
              <w:t xml:space="preserve"> 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71962B6F" w14:textId="77777777" w:rsidR="00AE6C00" w:rsidRPr="003E51B4" w:rsidRDefault="00AE6C00" w:rsidP="0068486E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3E51B4">
              <w:rPr>
                <w:rFonts w:ascii="Aptos Narrow" w:hAnsi="Aptos Narrow" w:cs="Calibri"/>
                <w:b/>
                <w:bCs/>
              </w:rPr>
              <w:t>MIMO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14:paraId="290D2AD3" w14:textId="77777777" w:rsidR="00AE6C00" w:rsidRPr="003E51B4" w:rsidRDefault="00AE6C00" w:rsidP="0068486E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3E51B4">
              <w:rPr>
                <w:rFonts w:ascii="Aptos Narrow" w:hAnsi="Aptos Narrow" w:cs="Calibri"/>
                <w:b/>
                <w:bCs/>
              </w:rPr>
              <w:t>Rank for target + Co-UE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  <w:hideMark/>
          </w:tcPr>
          <w:p w14:paraId="7930B0E6" w14:textId="77777777" w:rsidR="00AE6C00" w:rsidRPr="003E51B4" w:rsidRDefault="00AE6C00" w:rsidP="0068486E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3E51B4">
              <w:rPr>
                <w:rFonts w:ascii="Aptos Narrow" w:hAnsi="Aptos Narrow" w:cs="Calibri"/>
                <w:b/>
                <w:bCs/>
              </w:rPr>
              <w:t>MCS (target UE)</w:t>
            </w:r>
          </w:p>
        </w:tc>
        <w:tc>
          <w:tcPr>
            <w:tcW w:w="1112" w:type="dxa"/>
            <w:vMerge w:val="restart"/>
            <w:shd w:val="clear" w:color="auto" w:fill="auto"/>
            <w:vAlign w:val="center"/>
            <w:hideMark/>
          </w:tcPr>
          <w:p w14:paraId="5BFF55FF" w14:textId="77777777" w:rsidR="00AE6C00" w:rsidRPr="003E51B4" w:rsidRDefault="00AE6C00" w:rsidP="0068486E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3E51B4">
              <w:rPr>
                <w:rFonts w:ascii="Aptos Narrow" w:hAnsi="Aptos Narrow" w:cs="Calibri"/>
                <w:b/>
                <w:bCs/>
              </w:rPr>
              <w:t>Precoder selection</w:t>
            </w:r>
          </w:p>
        </w:tc>
        <w:tc>
          <w:tcPr>
            <w:tcW w:w="1192" w:type="dxa"/>
            <w:vMerge w:val="restart"/>
            <w:shd w:val="clear" w:color="auto" w:fill="auto"/>
            <w:vAlign w:val="center"/>
            <w:hideMark/>
          </w:tcPr>
          <w:p w14:paraId="6D930DCC" w14:textId="77777777" w:rsidR="00AE6C00" w:rsidRPr="003E51B4" w:rsidRDefault="00AE6C00" w:rsidP="0068486E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3E51B4">
              <w:rPr>
                <w:rFonts w:ascii="Aptos Narrow" w:hAnsi="Aptos Narrow" w:cs="Calibri"/>
                <w:b/>
                <w:bCs/>
              </w:rPr>
              <w:t>Modulation order for the co-scheduled UE</w:t>
            </w:r>
          </w:p>
        </w:tc>
        <w:tc>
          <w:tcPr>
            <w:tcW w:w="3390" w:type="dxa"/>
            <w:gridSpan w:val="3"/>
            <w:shd w:val="clear" w:color="auto" w:fill="auto"/>
            <w:vAlign w:val="center"/>
            <w:hideMark/>
          </w:tcPr>
          <w:p w14:paraId="3D85361C" w14:textId="77777777" w:rsidR="00AE6C00" w:rsidRPr="003E51B4" w:rsidRDefault="00AE6C00" w:rsidP="0068486E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BA49D3">
              <w:rPr>
                <w:rFonts w:ascii="Aptos Narrow" w:hAnsi="Aptos Narrow" w:cs="Calibri"/>
                <w:b/>
                <w:bCs/>
              </w:rPr>
              <w:t>SNR @ 70% Max TP</w:t>
            </w:r>
          </w:p>
        </w:tc>
      </w:tr>
      <w:tr w:rsidR="00AE6C00" w:rsidRPr="00BA49D3" w14:paraId="08510121" w14:textId="77777777" w:rsidTr="0068486E">
        <w:trPr>
          <w:trHeight w:val="432"/>
        </w:trPr>
        <w:tc>
          <w:tcPr>
            <w:tcW w:w="710" w:type="dxa"/>
            <w:vMerge/>
            <w:shd w:val="clear" w:color="auto" w:fill="auto"/>
            <w:vAlign w:val="center"/>
          </w:tcPr>
          <w:p w14:paraId="64EFAFA0" w14:textId="77777777" w:rsidR="00AE6C00" w:rsidRPr="00BA49D3" w:rsidRDefault="00AE6C00" w:rsidP="0068486E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5A318AC7" w14:textId="77777777" w:rsidR="00AE6C00" w:rsidRPr="00BA49D3" w:rsidRDefault="00AE6C00" w:rsidP="0068486E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39A5E596" w14:textId="77777777" w:rsidR="00AE6C00" w:rsidRPr="00BA49D3" w:rsidRDefault="00AE6C00" w:rsidP="0068486E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2C65778C" w14:textId="77777777" w:rsidR="00AE6C00" w:rsidRPr="00BA49D3" w:rsidRDefault="00AE6C00" w:rsidP="0068486E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112" w:type="dxa"/>
            <w:vMerge/>
            <w:shd w:val="clear" w:color="auto" w:fill="auto"/>
            <w:vAlign w:val="center"/>
          </w:tcPr>
          <w:p w14:paraId="4BA7F759" w14:textId="77777777" w:rsidR="00AE6C00" w:rsidRPr="00BA49D3" w:rsidRDefault="00AE6C00" w:rsidP="0068486E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</w:tcPr>
          <w:p w14:paraId="05C8E1BC" w14:textId="77777777" w:rsidR="00AE6C00" w:rsidRPr="00BA49D3" w:rsidRDefault="00AE6C00" w:rsidP="0068486E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068898F5" w14:textId="77777777" w:rsidR="00AE6C00" w:rsidRPr="00BA49D3" w:rsidRDefault="00AE6C00" w:rsidP="0068486E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BA49D3">
              <w:rPr>
                <w:rFonts w:ascii="Aptos Narrow" w:hAnsi="Aptos Narrow" w:cs="Calibri"/>
                <w:b/>
                <w:bCs/>
              </w:rPr>
              <w:t>MMSE-IRC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1609033" w14:textId="77777777" w:rsidR="00AE6C00" w:rsidRPr="00BA49D3" w:rsidRDefault="00AE6C00" w:rsidP="0068486E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BA49D3">
              <w:rPr>
                <w:rFonts w:ascii="Aptos Narrow" w:hAnsi="Aptos Narrow" w:cs="Calibri"/>
                <w:b/>
                <w:bCs/>
              </w:rPr>
              <w:t>MMSE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088B9EA" w14:textId="77777777" w:rsidR="00AE6C00" w:rsidRPr="00BA49D3" w:rsidRDefault="00AE6C00" w:rsidP="0068486E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BA49D3">
              <w:rPr>
                <w:rFonts w:ascii="Aptos Narrow" w:hAnsi="Aptos Narrow" w:cs="Calibri"/>
                <w:b/>
                <w:bCs/>
              </w:rPr>
              <w:t>Gain over MMSE</w:t>
            </w:r>
          </w:p>
        </w:tc>
      </w:tr>
      <w:tr w:rsidR="00F94B36" w:rsidRPr="00BA49D3" w14:paraId="0A0C199B" w14:textId="77777777" w:rsidTr="00AE6C00">
        <w:trPr>
          <w:trHeight w:val="400"/>
        </w:trPr>
        <w:tc>
          <w:tcPr>
            <w:tcW w:w="710" w:type="dxa"/>
            <w:shd w:val="clear" w:color="auto" w:fill="auto"/>
            <w:vAlign w:val="center"/>
            <w:hideMark/>
          </w:tcPr>
          <w:p w14:paraId="26A50E88" w14:textId="71F33CA5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>
              <w:rPr>
                <w:rFonts w:ascii="Aptos Narrow" w:hAnsi="Aptos Narrow" w:cs="Calibri"/>
              </w:rPr>
              <w:t>7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252B2C15" w14:textId="77777777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>
              <w:rPr>
                <w:rFonts w:ascii="Aptos Narrow" w:hAnsi="Aptos Narrow" w:cs="Calibri"/>
              </w:rPr>
              <w:t>4</w:t>
            </w:r>
            <w:r w:rsidRPr="003E51B4">
              <w:rPr>
                <w:rFonts w:ascii="Aptos Narrow" w:hAnsi="Aptos Narrow" w:cs="Calibri"/>
              </w:rPr>
              <w:t>T8R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14:paraId="0446EFB5" w14:textId="77777777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2+2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3066B092" w14:textId="77777777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MCS 1</w:t>
            </w:r>
            <w:r>
              <w:rPr>
                <w:rFonts w:ascii="Aptos Narrow" w:hAnsi="Aptos Narrow" w:cs="Calibri"/>
              </w:rPr>
              <w:t>7</w:t>
            </w:r>
          </w:p>
        </w:tc>
        <w:tc>
          <w:tcPr>
            <w:tcW w:w="1112" w:type="dxa"/>
            <w:vMerge w:val="restart"/>
            <w:shd w:val="clear" w:color="auto" w:fill="auto"/>
            <w:vAlign w:val="center"/>
            <w:hideMark/>
          </w:tcPr>
          <w:p w14:paraId="6E90A542" w14:textId="77777777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Orthogonal</w:t>
            </w:r>
          </w:p>
        </w:tc>
        <w:tc>
          <w:tcPr>
            <w:tcW w:w="1192" w:type="dxa"/>
            <w:vMerge w:val="restart"/>
            <w:shd w:val="clear" w:color="auto" w:fill="auto"/>
            <w:vAlign w:val="center"/>
            <w:hideMark/>
          </w:tcPr>
          <w:p w14:paraId="3E20B51C" w14:textId="77777777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16QAM</w:t>
            </w: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14:paraId="07D0CED0" w14:textId="769105CB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9.4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709ABAA8" w14:textId="2989DA03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proofErr w:type="spellStart"/>
            <w:r w:rsidRPr="00BA49D3">
              <w:rPr>
                <w:rFonts w:ascii="Aptos Narrow" w:hAnsi="Aptos Narrow"/>
                <w:color w:val="000000"/>
              </w:rPr>
              <w:t>NaN</w:t>
            </w:r>
            <w:proofErr w:type="spellEnd"/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7AF7A89A" w14:textId="287D6335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Inf</w:t>
            </w:r>
          </w:p>
        </w:tc>
      </w:tr>
      <w:tr w:rsidR="00F94B36" w:rsidRPr="00BA49D3" w14:paraId="508DBA0F" w14:textId="77777777" w:rsidTr="00AE6C00">
        <w:trPr>
          <w:trHeight w:val="400"/>
        </w:trPr>
        <w:tc>
          <w:tcPr>
            <w:tcW w:w="710" w:type="dxa"/>
            <w:shd w:val="clear" w:color="auto" w:fill="auto"/>
            <w:vAlign w:val="center"/>
            <w:hideMark/>
          </w:tcPr>
          <w:p w14:paraId="0D3EF3F4" w14:textId="5FEB53B9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>
              <w:rPr>
                <w:rFonts w:ascii="Aptos Narrow" w:hAnsi="Aptos Narrow" w:cs="Calibri"/>
              </w:rPr>
              <w:t>8</w:t>
            </w: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4321844C" w14:textId="77777777" w:rsidR="00F94B36" w:rsidRPr="003E51B4" w:rsidRDefault="00F94B36" w:rsidP="00F94B36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  <w:hideMark/>
          </w:tcPr>
          <w:p w14:paraId="77DD3B56" w14:textId="77777777" w:rsidR="00F94B36" w:rsidRPr="003E51B4" w:rsidRDefault="00F94B36" w:rsidP="00F94B36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7D3A4960" w14:textId="77777777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  <w:r>
              <w:rPr>
                <w:rFonts w:ascii="Aptos Narrow" w:hAnsi="Aptos Narrow" w:cs="Calibri"/>
              </w:rPr>
              <w:t>MCS 19</w:t>
            </w:r>
          </w:p>
        </w:tc>
        <w:tc>
          <w:tcPr>
            <w:tcW w:w="1112" w:type="dxa"/>
            <w:vMerge/>
            <w:shd w:val="clear" w:color="auto" w:fill="auto"/>
            <w:vAlign w:val="center"/>
            <w:hideMark/>
          </w:tcPr>
          <w:p w14:paraId="401DE0BC" w14:textId="77777777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1192" w:type="dxa"/>
            <w:vMerge/>
            <w:shd w:val="clear" w:color="auto" w:fill="auto"/>
            <w:vAlign w:val="center"/>
            <w:hideMark/>
          </w:tcPr>
          <w:p w14:paraId="554365AF" w14:textId="77777777" w:rsidR="00F94B36" w:rsidRPr="003E51B4" w:rsidRDefault="00F94B36" w:rsidP="00F94B36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14:paraId="15A0DF2A" w14:textId="1C7831DA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11.1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579E1A02" w14:textId="6D53B1FB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proofErr w:type="spellStart"/>
            <w:r w:rsidRPr="00BA49D3">
              <w:rPr>
                <w:rFonts w:ascii="Aptos Narrow" w:hAnsi="Aptos Narrow"/>
                <w:color w:val="000000"/>
              </w:rPr>
              <w:t>NaN</w:t>
            </w:r>
            <w:proofErr w:type="spellEnd"/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6758B111" w14:textId="3EDFE032" w:rsidR="00F94B36" w:rsidRPr="003E51B4" w:rsidRDefault="00F94B36" w:rsidP="00F94B36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Inf</w:t>
            </w:r>
          </w:p>
        </w:tc>
      </w:tr>
      <w:tr w:rsidR="00AE6C00" w:rsidRPr="00BA49D3" w14:paraId="72E9320D" w14:textId="77777777" w:rsidTr="0068486E">
        <w:trPr>
          <w:trHeight w:val="400"/>
        </w:trPr>
        <w:tc>
          <w:tcPr>
            <w:tcW w:w="710" w:type="dxa"/>
            <w:shd w:val="clear" w:color="auto" w:fill="auto"/>
            <w:vAlign w:val="center"/>
            <w:hideMark/>
          </w:tcPr>
          <w:p w14:paraId="6827A5F7" w14:textId="79277ED4" w:rsidR="00AE6C00" w:rsidRPr="003E51B4" w:rsidRDefault="00AE6C00" w:rsidP="0068486E">
            <w:pPr>
              <w:spacing w:after="0"/>
              <w:jc w:val="center"/>
              <w:rPr>
                <w:rFonts w:ascii="Aptos Narrow" w:hAnsi="Aptos Narrow" w:cs="Calibri"/>
              </w:rPr>
            </w:pPr>
            <w:r>
              <w:rPr>
                <w:rFonts w:ascii="Aptos Narrow" w:hAnsi="Aptos Narrow" w:cs="Calibri"/>
              </w:rPr>
              <w:lastRenderedPageBreak/>
              <w:t>9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416F0BC" w14:textId="77777777" w:rsidR="00AE6C00" w:rsidRPr="003E51B4" w:rsidRDefault="00AE6C00" w:rsidP="0068486E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8T8R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F1E4DBE" w14:textId="77777777" w:rsidR="00AE6C00" w:rsidRPr="003E51B4" w:rsidRDefault="00AE6C00" w:rsidP="0068486E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4+4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89925A7" w14:textId="77777777" w:rsidR="00AE6C00" w:rsidRPr="003E51B4" w:rsidRDefault="00AE6C00" w:rsidP="0068486E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MCS 13</w:t>
            </w:r>
          </w:p>
        </w:tc>
        <w:tc>
          <w:tcPr>
            <w:tcW w:w="1112" w:type="dxa"/>
            <w:shd w:val="clear" w:color="auto" w:fill="auto"/>
            <w:vAlign w:val="center"/>
            <w:hideMark/>
          </w:tcPr>
          <w:p w14:paraId="464630EA" w14:textId="77777777" w:rsidR="00AE6C00" w:rsidRPr="003E51B4" w:rsidRDefault="00AE6C00" w:rsidP="0068486E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Orthogonal</w:t>
            </w:r>
          </w:p>
        </w:tc>
        <w:tc>
          <w:tcPr>
            <w:tcW w:w="1192" w:type="dxa"/>
            <w:vMerge/>
            <w:shd w:val="clear" w:color="auto" w:fill="auto"/>
            <w:vAlign w:val="center"/>
            <w:hideMark/>
          </w:tcPr>
          <w:p w14:paraId="0DCF5229" w14:textId="77777777" w:rsidR="00AE6C00" w:rsidRPr="003E51B4" w:rsidRDefault="00AE6C00" w:rsidP="0068486E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14:paraId="658F9781" w14:textId="1B068A0F" w:rsidR="00AE6C00" w:rsidRPr="003E51B4" w:rsidRDefault="00AE6C00" w:rsidP="0068486E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13.</w:t>
            </w:r>
            <w:r>
              <w:rPr>
                <w:rFonts w:ascii="Aptos Narrow" w:hAnsi="Aptos Narrow"/>
                <w:color w:val="000000"/>
              </w:rPr>
              <w:t>3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50B41AEF" w14:textId="77777777" w:rsidR="00AE6C00" w:rsidRPr="003E51B4" w:rsidRDefault="00AE6C00" w:rsidP="0068486E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proofErr w:type="spellStart"/>
            <w:r w:rsidRPr="00BA49D3">
              <w:rPr>
                <w:rFonts w:ascii="Aptos Narrow" w:hAnsi="Aptos Narrow"/>
                <w:color w:val="000000"/>
              </w:rPr>
              <w:t>NaN</w:t>
            </w:r>
            <w:proofErr w:type="spellEnd"/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87A3252" w14:textId="77777777" w:rsidR="00AE6C00" w:rsidRPr="003E51B4" w:rsidRDefault="00AE6C00" w:rsidP="0068486E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Inf</w:t>
            </w:r>
          </w:p>
        </w:tc>
      </w:tr>
    </w:tbl>
    <w:p w14:paraId="029DDF94" w14:textId="77777777" w:rsidR="00AE6C00" w:rsidRDefault="00AE6C00" w:rsidP="003C0E6C"/>
    <w:p w14:paraId="1635CABC" w14:textId="3ED06933" w:rsidR="003E51B4" w:rsidRDefault="00AB12CC" w:rsidP="003C0E6C">
      <w:r>
        <w:t>Based on the results in Table 2, we have the following observations:</w:t>
      </w:r>
    </w:p>
    <w:p w14:paraId="1E656160" w14:textId="227B5652" w:rsidR="005B722F" w:rsidRDefault="00EC7016" w:rsidP="00AB12CC">
      <w:pPr>
        <w:pStyle w:val="ListParagraph"/>
        <w:numPr>
          <w:ilvl w:val="0"/>
          <w:numId w:val="23"/>
        </w:numPr>
        <w:ind w:firstLineChars="0"/>
      </w:pPr>
      <w:r>
        <w:t xml:space="preserve">For 2+2 rank combination </w:t>
      </w:r>
      <w:r w:rsidR="00542EED">
        <w:t>MCS 17/19 show performance gain over MMSE</w:t>
      </w:r>
    </w:p>
    <w:p w14:paraId="00FEF5DA" w14:textId="35469C58" w:rsidR="00F94B36" w:rsidRDefault="00F94B36" w:rsidP="00AB12CC">
      <w:pPr>
        <w:pStyle w:val="ListParagraph"/>
        <w:numPr>
          <w:ilvl w:val="0"/>
          <w:numId w:val="23"/>
        </w:numPr>
        <w:ind w:firstLineChars="0"/>
      </w:pPr>
      <w:r>
        <w:t>Configuration with rank 4+4 although feasible with 8RX and shows gain over MMSE is not a practical scenario in deployment</w:t>
      </w:r>
    </w:p>
    <w:p w14:paraId="08EEB4A3" w14:textId="77777777" w:rsidR="00542EED" w:rsidRDefault="00542EED" w:rsidP="00542EED"/>
    <w:p w14:paraId="6DD57151" w14:textId="5E94D241" w:rsidR="00542EED" w:rsidRDefault="00F94B36" w:rsidP="00542EED">
      <w:pPr>
        <w:numPr>
          <w:ilvl w:val="0"/>
          <w:numId w:val="9"/>
        </w:numPr>
        <w:rPr>
          <w:rFonts w:eastAsia="SimSun"/>
          <w:i/>
          <w:iCs/>
          <w:lang w:eastAsia="zh-CN"/>
        </w:rPr>
      </w:pPr>
      <w:r w:rsidRPr="00F94B36">
        <w:rPr>
          <w:rFonts w:eastAsia="SimSun"/>
          <w:i/>
          <w:iCs/>
          <w:lang w:eastAsia="zh-CN"/>
        </w:rPr>
        <w:t>For 2+2 rank combination MCS 17/19 show performance gain over MMSE</w:t>
      </w:r>
      <w:r>
        <w:rPr>
          <w:rFonts w:eastAsia="SimSun"/>
          <w:i/>
          <w:iCs/>
          <w:lang w:eastAsia="zh-CN"/>
        </w:rPr>
        <w:t>.</w:t>
      </w:r>
    </w:p>
    <w:p w14:paraId="57D55EBC" w14:textId="1AFAA0AD" w:rsidR="00F94B36" w:rsidRPr="00542EED" w:rsidRDefault="00F94B36" w:rsidP="00542EED">
      <w:pPr>
        <w:numPr>
          <w:ilvl w:val="0"/>
          <w:numId w:val="9"/>
        </w:numPr>
        <w:rPr>
          <w:rFonts w:eastAsia="SimSun"/>
          <w:i/>
          <w:iCs/>
          <w:lang w:eastAsia="zh-CN"/>
        </w:rPr>
      </w:pPr>
      <w:r w:rsidRPr="00F94B36">
        <w:rPr>
          <w:rFonts w:eastAsia="SimSun"/>
          <w:i/>
          <w:iCs/>
          <w:lang w:eastAsia="zh-CN"/>
        </w:rPr>
        <w:t>Configuration with rank 4+4 although feasible with 8RX and shows gain over MMSE is not a practical scenario in deploymen</w:t>
      </w:r>
      <w:r>
        <w:rPr>
          <w:rFonts w:eastAsia="SimSun"/>
          <w:i/>
          <w:iCs/>
          <w:lang w:eastAsia="zh-CN"/>
        </w:rPr>
        <w:t>t.</w:t>
      </w:r>
    </w:p>
    <w:p w14:paraId="7D7FF971" w14:textId="77777777" w:rsidR="008C24E9" w:rsidRPr="0040699C" w:rsidRDefault="008C24E9" w:rsidP="00000FAA">
      <w:pPr>
        <w:rPr>
          <w:bCs/>
        </w:rPr>
      </w:pPr>
    </w:p>
    <w:p w14:paraId="403B6645" w14:textId="77777777" w:rsidR="003C0E6C" w:rsidRPr="002045D3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41CF316B" w14:textId="55224568" w:rsidR="003C0E6C" w:rsidRDefault="003C0E6C" w:rsidP="003C0E6C">
      <w:r w:rsidRPr="002045D3">
        <w:t xml:space="preserve">In this paper, we provide our </w:t>
      </w:r>
      <w:r w:rsidR="00542EED">
        <w:t>simulation results for initial evaluation for</w:t>
      </w:r>
      <w:r>
        <w:t xml:space="preserve"> UE demodulation requirements with 8RX</w:t>
      </w:r>
      <w:r w:rsidRPr="002045D3">
        <w:t>. Our observations are captured below:</w:t>
      </w:r>
    </w:p>
    <w:p w14:paraId="331DB4B3" w14:textId="452AC0D2" w:rsidR="00542EED" w:rsidRPr="00A113C4" w:rsidRDefault="00542EED" w:rsidP="003C0E6C">
      <w:pPr>
        <w:rPr>
          <w:b/>
          <w:bCs/>
          <w:u w:val="single"/>
        </w:rPr>
      </w:pPr>
      <w:r w:rsidRPr="00A113C4">
        <w:rPr>
          <w:b/>
          <w:bCs/>
          <w:u w:val="single"/>
        </w:rPr>
        <w:t>PDSCH demod in inter-cell interference</w:t>
      </w:r>
    </w:p>
    <w:p w14:paraId="3F79B37D" w14:textId="77777777" w:rsidR="00F718E6" w:rsidRPr="00981F90" w:rsidRDefault="00F718E6" w:rsidP="00F718E6">
      <w:pPr>
        <w:pStyle w:val="ListParagraph"/>
        <w:numPr>
          <w:ilvl w:val="0"/>
          <w:numId w:val="19"/>
        </w:numPr>
        <w:ind w:firstLineChars="0"/>
        <w:rPr>
          <w:i/>
          <w:iCs/>
        </w:rPr>
      </w:pPr>
      <w:r w:rsidRPr="00981F90">
        <w:rPr>
          <w:i/>
          <w:iCs/>
        </w:rPr>
        <w:t>For all cases we observe gain with MMSE-IRC receiver over MMSE receiver</w:t>
      </w:r>
    </w:p>
    <w:p w14:paraId="3AE7A371" w14:textId="77777777" w:rsidR="00F718E6" w:rsidRPr="00981F90" w:rsidRDefault="00F718E6" w:rsidP="00F718E6">
      <w:pPr>
        <w:pStyle w:val="ListParagraph"/>
        <w:numPr>
          <w:ilvl w:val="0"/>
          <w:numId w:val="19"/>
        </w:numPr>
        <w:ind w:firstLineChars="0"/>
        <w:rPr>
          <w:i/>
          <w:iCs/>
        </w:rPr>
      </w:pPr>
      <w:r w:rsidRPr="00981F90">
        <w:rPr>
          <w:i/>
          <w:iCs/>
        </w:rPr>
        <w:t>For all the cases the SINR is feasible – not very low</w:t>
      </w:r>
    </w:p>
    <w:p w14:paraId="63760881" w14:textId="77777777" w:rsidR="00F718E6" w:rsidRPr="00981F90" w:rsidRDefault="00F718E6" w:rsidP="00F718E6">
      <w:pPr>
        <w:pStyle w:val="ListParagraph"/>
        <w:numPr>
          <w:ilvl w:val="0"/>
          <w:numId w:val="19"/>
        </w:numPr>
        <w:ind w:firstLineChars="0"/>
        <w:rPr>
          <w:i/>
          <w:iCs/>
        </w:rPr>
      </w:pPr>
      <w:r w:rsidRPr="00981F90">
        <w:rPr>
          <w:i/>
          <w:iCs/>
        </w:rPr>
        <w:t xml:space="preserve">The operating SNR/SINR with rank 1 MCS 17 is </w:t>
      </w:r>
      <w:r>
        <w:rPr>
          <w:i/>
          <w:iCs/>
        </w:rPr>
        <w:t>around the same as</w:t>
      </w:r>
      <w:r w:rsidRPr="00981F90">
        <w:rPr>
          <w:i/>
          <w:iCs/>
        </w:rPr>
        <w:t xml:space="preserve"> R17 requirement with 4RX</w:t>
      </w:r>
    </w:p>
    <w:p w14:paraId="423130A1" w14:textId="77777777" w:rsidR="00F718E6" w:rsidRPr="00981F90" w:rsidRDefault="00F718E6" w:rsidP="00F718E6">
      <w:pPr>
        <w:pStyle w:val="ListParagraph"/>
        <w:numPr>
          <w:ilvl w:val="0"/>
          <w:numId w:val="19"/>
        </w:numPr>
        <w:ind w:firstLineChars="0"/>
        <w:rPr>
          <w:i/>
          <w:iCs/>
        </w:rPr>
      </w:pPr>
      <w:r w:rsidRPr="00981F90">
        <w:rPr>
          <w:i/>
          <w:iCs/>
        </w:rPr>
        <w:t xml:space="preserve">The SNR with 4 layers is high and not </w:t>
      </w:r>
      <w:r>
        <w:rPr>
          <w:i/>
          <w:iCs/>
        </w:rPr>
        <w:t>practical</w:t>
      </w:r>
      <w:r w:rsidRPr="00981F90">
        <w:rPr>
          <w:i/>
          <w:iCs/>
        </w:rPr>
        <w:t xml:space="preserve"> in intercell interference scenarios</w:t>
      </w:r>
    </w:p>
    <w:p w14:paraId="7662984D" w14:textId="77777777" w:rsidR="00F718E6" w:rsidRPr="00F718E6" w:rsidRDefault="00F718E6" w:rsidP="00F718E6">
      <w:pPr>
        <w:rPr>
          <w:i/>
          <w:iCs/>
        </w:rPr>
      </w:pPr>
    </w:p>
    <w:p w14:paraId="016EDC95" w14:textId="77777777" w:rsidR="00542EED" w:rsidRDefault="00542EED" w:rsidP="00542EED"/>
    <w:p w14:paraId="18A8465F" w14:textId="4C31A83B" w:rsidR="00542EED" w:rsidRPr="00A113C4" w:rsidRDefault="00542EED" w:rsidP="00542EED">
      <w:pPr>
        <w:rPr>
          <w:b/>
          <w:bCs/>
          <w:u w:val="single"/>
        </w:rPr>
      </w:pPr>
      <w:r w:rsidRPr="00A113C4">
        <w:rPr>
          <w:b/>
          <w:bCs/>
          <w:u w:val="single"/>
        </w:rPr>
        <w:t>PDSCH demod in intra-cell inter-user interference</w:t>
      </w:r>
    </w:p>
    <w:p w14:paraId="0938C7D9" w14:textId="77777777" w:rsidR="00F718E6" w:rsidRDefault="00F718E6" w:rsidP="00F718E6">
      <w:pPr>
        <w:numPr>
          <w:ilvl w:val="0"/>
          <w:numId w:val="19"/>
        </w:numPr>
        <w:rPr>
          <w:rFonts w:eastAsia="SimSun"/>
          <w:i/>
          <w:iCs/>
          <w:lang w:eastAsia="zh-CN"/>
        </w:rPr>
      </w:pPr>
      <w:r w:rsidRPr="00F94B36">
        <w:rPr>
          <w:rFonts w:eastAsia="SimSun"/>
          <w:i/>
          <w:iCs/>
          <w:lang w:eastAsia="zh-CN"/>
        </w:rPr>
        <w:t>For 2+2 rank combination MCS 17/19 show performance gain over MMSE</w:t>
      </w:r>
      <w:r>
        <w:rPr>
          <w:rFonts w:eastAsia="SimSun"/>
          <w:i/>
          <w:iCs/>
          <w:lang w:eastAsia="zh-CN"/>
        </w:rPr>
        <w:t>.</w:t>
      </w:r>
    </w:p>
    <w:p w14:paraId="625793CA" w14:textId="77777777" w:rsidR="00F718E6" w:rsidRPr="00542EED" w:rsidRDefault="00F718E6" w:rsidP="00F718E6">
      <w:pPr>
        <w:numPr>
          <w:ilvl w:val="0"/>
          <w:numId w:val="19"/>
        </w:numPr>
        <w:rPr>
          <w:rFonts w:eastAsia="SimSun"/>
          <w:i/>
          <w:iCs/>
          <w:lang w:eastAsia="zh-CN"/>
        </w:rPr>
      </w:pPr>
      <w:r w:rsidRPr="00F94B36">
        <w:rPr>
          <w:rFonts w:eastAsia="SimSun"/>
          <w:i/>
          <w:iCs/>
          <w:lang w:eastAsia="zh-CN"/>
        </w:rPr>
        <w:t>Configuration with rank 4+4 although feasible with 8RX and shows gain over MMSE is not a practical scenario in deploymen</w:t>
      </w:r>
      <w:r>
        <w:rPr>
          <w:rFonts w:eastAsia="SimSun"/>
          <w:i/>
          <w:iCs/>
          <w:lang w:eastAsia="zh-CN"/>
        </w:rPr>
        <w:t>t.</w:t>
      </w:r>
    </w:p>
    <w:p w14:paraId="0F494716" w14:textId="77777777" w:rsidR="00F718E6" w:rsidRPr="00542EED" w:rsidRDefault="00F718E6" w:rsidP="00F718E6">
      <w:pPr>
        <w:ind w:left="360"/>
        <w:rPr>
          <w:rFonts w:eastAsia="SimSun"/>
          <w:i/>
          <w:iCs/>
          <w:lang w:eastAsia="zh-CN"/>
        </w:rPr>
      </w:pPr>
    </w:p>
    <w:p w14:paraId="3129E21B" w14:textId="77777777" w:rsidR="00FF67B4" w:rsidRPr="00FF67B4" w:rsidRDefault="00FF67B4" w:rsidP="003C0E6C"/>
    <w:p w14:paraId="4D56CEA7" w14:textId="77777777" w:rsidR="003C0E6C" w:rsidRPr="002045D3" w:rsidRDefault="003C0E6C" w:rsidP="003C0E6C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20BF49D5" w14:textId="54886FDE" w:rsidR="00851ACA" w:rsidRDefault="00075391" w:rsidP="00851ACA">
      <w:pPr>
        <w:pStyle w:val="ListParagraph"/>
        <w:numPr>
          <w:ilvl w:val="0"/>
          <w:numId w:val="2"/>
        </w:numPr>
        <w:ind w:firstLineChars="0"/>
      </w:pPr>
      <w:r w:rsidRPr="00075391">
        <w:t>R4-2419784</w:t>
      </w:r>
      <w:r w:rsidR="00851ACA" w:rsidRPr="002045D3">
        <w:t>, “</w:t>
      </w:r>
      <w:r w:rsidRPr="00075391">
        <w:t>Way Forward for [113][322] NR_demod_Ph5_Part2_UE</w:t>
      </w:r>
      <w:r w:rsidR="00851ACA" w:rsidRPr="002045D3">
        <w:t xml:space="preserve">”, </w:t>
      </w:r>
      <w:r w:rsidR="00851ACA">
        <w:t>Nokia</w:t>
      </w:r>
      <w:r w:rsidR="00851ACA" w:rsidRPr="002045D3">
        <w:t xml:space="preserve">.  </w:t>
      </w:r>
    </w:p>
    <w:p w14:paraId="2025BD80" w14:textId="77777777" w:rsidR="002249BA" w:rsidRPr="002045D3" w:rsidRDefault="002249BA" w:rsidP="008741FF"/>
    <w:sectPr w:rsidR="002249BA" w:rsidRPr="002045D3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5186F"/>
    <w:multiLevelType w:val="multilevel"/>
    <w:tmpl w:val="34C00B8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430B85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A0C04"/>
    <w:multiLevelType w:val="hybridMultilevel"/>
    <w:tmpl w:val="2EB42E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248E7"/>
    <w:multiLevelType w:val="hybridMultilevel"/>
    <w:tmpl w:val="65FE1B26"/>
    <w:lvl w:ilvl="0" w:tplc="93D6E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DD15E3"/>
    <w:multiLevelType w:val="multilevel"/>
    <w:tmpl w:val="7C5C331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37C12B3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A631D57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E92388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110A3C"/>
    <w:multiLevelType w:val="hybridMultilevel"/>
    <w:tmpl w:val="DC681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8048">
    <w:abstractNumId w:val="8"/>
  </w:num>
  <w:num w:numId="2" w16cid:durableId="1198423226">
    <w:abstractNumId w:val="14"/>
  </w:num>
  <w:num w:numId="3" w16cid:durableId="1064061569">
    <w:abstractNumId w:val="11"/>
  </w:num>
  <w:num w:numId="4" w16cid:durableId="1117142815">
    <w:abstractNumId w:val="2"/>
  </w:num>
  <w:num w:numId="5" w16cid:durableId="1069688094">
    <w:abstractNumId w:val="15"/>
  </w:num>
  <w:num w:numId="6" w16cid:durableId="2044482076">
    <w:abstractNumId w:val="7"/>
  </w:num>
  <w:num w:numId="7" w16cid:durableId="1734084975">
    <w:abstractNumId w:val="3"/>
  </w:num>
  <w:num w:numId="8" w16cid:durableId="2003655479">
    <w:abstractNumId w:val="12"/>
  </w:num>
  <w:num w:numId="9" w16cid:durableId="597830545">
    <w:abstractNumId w:val="4"/>
  </w:num>
  <w:num w:numId="10" w16cid:durableId="2110853007">
    <w:abstractNumId w:val="0"/>
  </w:num>
  <w:num w:numId="11" w16cid:durableId="269751423">
    <w:abstractNumId w:val="1"/>
  </w:num>
  <w:num w:numId="12" w16cid:durableId="1367827566">
    <w:abstractNumId w:val="10"/>
  </w:num>
  <w:num w:numId="13" w16cid:durableId="815686015">
    <w:abstractNumId w:val="8"/>
  </w:num>
  <w:num w:numId="14" w16cid:durableId="1042436748">
    <w:abstractNumId w:val="8"/>
  </w:num>
  <w:num w:numId="15" w16cid:durableId="757022422">
    <w:abstractNumId w:val="8"/>
  </w:num>
  <w:num w:numId="16" w16cid:durableId="2123620">
    <w:abstractNumId w:val="9"/>
  </w:num>
  <w:num w:numId="17" w16cid:durableId="1270551916">
    <w:abstractNumId w:val="13"/>
  </w:num>
  <w:num w:numId="18" w16cid:durableId="195899133">
    <w:abstractNumId w:val="6"/>
  </w:num>
  <w:num w:numId="19" w16cid:durableId="1614900728">
    <w:abstractNumId w:val="17"/>
  </w:num>
  <w:num w:numId="20" w16cid:durableId="967667275">
    <w:abstractNumId w:val="16"/>
  </w:num>
  <w:num w:numId="21" w16cid:durableId="651760289">
    <w:abstractNumId w:val="8"/>
  </w:num>
  <w:num w:numId="22" w16cid:durableId="1280605923">
    <w:abstractNumId w:val="5"/>
  </w:num>
  <w:num w:numId="23" w16cid:durableId="13212772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0FAA"/>
    <w:rsid w:val="00003E53"/>
    <w:rsid w:val="00075391"/>
    <w:rsid w:val="00091842"/>
    <w:rsid w:val="0009358B"/>
    <w:rsid w:val="0009515A"/>
    <w:rsid w:val="000D26D6"/>
    <w:rsid w:val="000D5873"/>
    <w:rsid w:val="000D7E39"/>
    <w:rsid w:val="000E307F"/>
    <w:rsid w:val="000F030E"/>
    <w:rsid w:val="000F132C"/>
    <w:rsid w:val="00104D5D"/>
    <w:rsid w:val="00121828"/>
    <w:rsid w:val="00135915"/>
    <w:rsid w:val="00136FC8"/>
    <w:rsid w:val="0013718E"/>
    <w:rsid w:val="00160E32"/>
    <w:rsid w:val="001715D4"/>
    <w:rsid w:val="0017238B"/>
    <w:rsid w:val="00177147"/>
    <w:rsid w:val="00190238"/>
    <w:rsid w:val="001969FE"/>
    <w:rsid w:val="00197F09"/>
    <w:rsid w:val="001B5D0A"/>
    <w:rsid w:val="001C663E"/>
    <w:rsid w:val="001E270B"/>
    <w:rsid w:val="001E5F97"/>
    <w:rsid w:val="00210E45"/>
    <w:rsid w:val="002130BA"/>
    <w:rsid w:val="002249BA"/>
    <w:rsid w:val="0022675F"/>
    <w:rsid w:val="00252BB5"/>
    <w:rsid w:val="002870EA"/>
    <w:rsid w:val="002B19BA"/>
    <w:rsid w:val="002C4AD8"/>
    <w:rsid w:val="002D7073"/>
    <w:rsid w:val="002E33C9"/>
    <w:rsid w:val="002F4FA3"/>
    <w:rsid w:val="002F5A9C"/>
    <w:rsid w:val="00310690"/>
    <w:rsid w:val="00320E79"/>
    <w:rsid w:val="00322A55"/>
    <w:rsid w:val="00322F23"/>
    <w:rsid w:val="003B0A3A"/>
    <w:rsid w:val="003C0E6C"/>
    <w:rsid w:val="003C314E"/>
    <w:rsid w:val="003C4803"/>
    <w:rsid w:val="003E51B4"/>
    <w:rsid w:val="003E6086"/>
    <w:rsid w:val="0040699C"/>
    <w:rsid w:val="004145C6"/>
    <w:rsid w:val="004571DB"/>
    <w:rsid w:val="00474453"/>
    <w:rsid w:val="004B6849"/>
    <w:rsid w:val="004D1584"/>
    <w:rsid w:val="004D33BC"/>
    <w:rsid w:val="0050088B"/>
    <w:rsid w:val="005018B8"/>
    <w:rsid w:val="0051665C"/>
    <w:rsid w:val="00526314"/>
    <w:rsid w:val="00542EED"/>
    <w:rsid w:val="0055486A"/>
    <w:rsid w:val="0057184D"/>
    <w:rsid w:val="00590EAB"/>
    <w:rsid w:val="005A144F"/>
    <w:rsid w:val="005B410D"/>
    <w:rsid w:val="005B722F"/>
    <w:rsid w:val="005D1B1F"/>
    <w:rsid w:val="005F5A7E"/>
    <w:rsid w:val="006072E0"/>
    <w:rsid w:val="00626BDE"/>
    <w:rsid w:val="00631307"/>
    <w:rsid w:val="00654206"/>
    <w:rsid w:val="00676A34"/>
    <w:rsid w:val="006835C4"/>
    <w:rsid w:val="00692A81"/>
    <w:rsid w:val="006F6BCA"/>
    <w:rsid w:val="00705618"/>
    <w:rsid w:val="0074586B"/>
    <w:rsid w:val="00752188"/>
    <w:rsid w:val="00761D75"/>
    <w:rsid w:val="00775238"/>
    <w:rsid w:val="00780B92"/>
    <w:rsid w:val="0078789E"/>
    <w:rsid w:val="00787DF9"/>
    <w:rsid w:val="007A3BE1"/>
    <w:rsid w:val="007A624B"/>
    <w:rsid w:val="007A7823"/>
    <w:rsid w:val="007C1AF9"/>
    <w:rsid w:val="007C5D10"/>
    <w:rsid w:val="007C626C"/>
    <w:rsid w:val="007D1C3F"/>
    <w:rsid w:val="00830460"/>
    <w:rsid w:val="0083467F"/>
    <w:rsid w:val="00840CEB"/>
    <w:rsid w:val="00847B96"/>
    <w:rsid w:val="00851ACA"/>
    <w:rsid w:val="0087325A"/>
    <w:rsid w:val="008741FF"/>
    <w:rsid w:val="008C24E9"/>
    <w:rsid w:val="008C66D5"/>
    <w:rsid w:val="00924CB2"/>
    <w:rsid w:val="00924E48"/>
    <w:rsid w:val="00932C93"/>
    <w:rsid w:val="00951300"/>
    <w:rsid w:val="00964B6F"/>
    <w:rsid w:val="00970536"/>
    <w:rsid w:val="00971855"/>
    <w:rsid w:val="009776DC"/>
    <w:rsid w:val="00981F90"/>
    <w:rsid w:val="009B4DF5"/>
    <w:rsid w:val="009C1F3F"/>
    <w:rsid w:val="009D08C4"/>
    <w:rsid w:val="009D596C"/>
    <w:rsid w:val="009F52D7"/>
    <w:rsid w:val="00A113C4"/>
    <w:rsid w:val="00A16603"/>
    <w:rsid w:val="00A17DDA"/>
    <w:rsid w:val="00A211CC"/>
    <w:rsid w:val="00A51A5E"/>
    <w:rsid w:val="00A810D3"/>
    <w:rsid w:val="00A85F2C"/>
    <w:rsid w:val="00A872C1"/>
    <w:rsid w:val="00A97125"/>
    <w:rsid w:val="00AB12CC"/>
    <w:rsid w:val="00AC413B"/>
    <w:rsid w:val="00AD261E"/>
    <w:rsid w:val="00AE6C00"/>
    <w:rsid w:val="00AF7335"/>
    <w:rsid w:val="00B00412"/>
    <w:rsid w:val="00B62B9E"/>
    <w:rsid w:val="00B721DC"/>
    <w:rsid w:val="00B7282A"/>
    <w:rsid w:val="00B8567C"/>
    <w:rsid w:val="00BA49D3"/>
    <w:rsid w:val="00C025D4"/>
    <w:rsid w:val="00C12F43"/>
    <w:rsid w:val="00C8153F"/>
    <w:rsid w:val="00C92469"/>
    <w:rsid w:val="00C94AC7"/>
    <w:rsid w:val="00CB02D6"/>
    <w:rsid w:val="00CD0F63"/>
    <w:rsid w:val="00CD2459"/>
    <w:rsid w:val="00CD4F80"/>
    <w:rsid w:val="00CF158E"/>
    <w:rsid w:val="00CF6677"/>
    <w:rsid w:val="00D15D3E"/>
    <w:rsid w:val="00D167C7"/>
    <w:rsid w:val="00D16F3A"/>
    <w:rsid w:val="00D1776B"/>
    <w:rsid w:val="00D50413"/>
    <w:rsid w:val="00D5137B"/>
    <w:rsid w:val="00DA24C0"/>
    <w:rsid w:val="00DB5646"/>
    <w:rsid w:val="00DB6943"/>
    <w:rsid w:val="00DC3489"/>
    <w:rsid w:val="00DD504B"/>
    <w:rsid w:val="00DE55D7"/>
    <w:rsid w:val="00DF1ED2"/>
    <w:rsid w:val="00E056A4"/>
    <w:rsid w:val="00E12D78"/>
    <w:rsid w:val="00E1537B"/>
    <w:rsid w:val="00E2422D"/>
    <w:rsid w:val="00E32604"/>
    <w:rsid w:val="00E55591"/>
    <w:rsid w:val="00E5586A"/>
    <w:rsid w:val="00E911CD"/>
    <w:rsid w:val="00E9138B"/>
    <w:rsid w:val="00E95667"/>
    <w:rsid w:val="00EB077F"/>
    <w:rsid w:val="00EB0ADB"/>
    <w:rsid w:val="00EB132D"/>
    <w:rsid w:val="00EC7016"/>
    <w:rsid w:val="00EE5111"/>
    <w:rsid w:val="00EF7D30"/>
    <w:rsid w:val="00F07C35"/>
    <w:rsid w:val="00F309F7"/>
    <w:rsid w:val="00F441E8"/>
    <w:rsid w:val="00F555F1"/>
    <w:rsid w:val="00F718E6"/>
    <w:rsid w:val="00F94B36"/>
    <w:rsid w:val="00F9720E"/>
    <w:rsid w:val="00FA0101"/>
    <w:rsid w:val="00FA032E"/>
    <w:rsid w:val="00FD3B82"/>
    <w:rsid w:val="00FF2DCA"/>
    <w:rsid w:val="00FF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1FF"/>
    <w:pPr>
      <w:spacing w:after="12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761D75"/>
    <w:pPr>
      <w:ind w:firstLineChars="200" w:firstLine="420"/>
    </w:pPr>
    <w:rPr>
      <w:rFonts w:eastAsia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61D75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000FA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character" w:customStyle="1" w:styleId="B1Char">
    <w:name w:val="B1 Char"/>
    <w:link w:val="B1"/>
    <w:qFormat/>
    <w:rsid w:val="00000FA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000FAA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99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7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Apple_114 (Manasa)</cp:lastModifiedBy>
  <cp:revision>9</cp:revision>
  <dcterms:created xsi:type="dcterms:W3CDTF">2025-02-04T07:05:00Z</dcterms:created>
  <dcterms:modified xsi:type="dcterms:W3CDTF">2025-02-07T08:55:00Z</dcterms:modified>
</cp:coreProperties>
</file>