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F90AF" w14:textId="662B4D6B" w:rsidR="002138E8" w:rsidRPr="0033027D" w:rsidRDefault="002138E8" w:rsidP="002138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>GPP TSG</w:t>
      </w:r>
      <w:r>
        <w:rPr>
          <w:b/>
          <w:noProof/>
          <w:sz w:val="24"/>
        </w:rPr>
        <w:t>-RAN</w:t>
      </w:r>
      <w:r w:rsidRPr="003302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WG4 </w:t>
      </w:r>
      <w:r w:rsidRPr="0033027D">
        <w:rPr>
          <w:b/>
          <w:noProof/>
          <w:sz w:val="24"/>
        </w:rPr>
        <w:t>Meeting</w:t>
      </w:r>
      <w:r>
        <w:rPr>
          <w:b/>
          <w:noProof/>
          <w:sz w:val="24"/>
        </w:rPr>
        <w:t xml:space="preserve"> #</w:t>
      </w:r>
      <w:bookmarkEnd w:id="1"/>
      <w:r>
        <w:rPr>
          <w:b/>
          <w:noProof/>
          <w:sz w:val="24"/>
        </w:rPr>
        <w:t>114</w:t>
      </w:r>
      <w:r w:rsidRPr="0033027D">
        <w:rPr>
          <w:b/>
          <w:noProof/>
          <w:sz w:val="24"/>
        </w:rPr>
        <w:tab/>
      </w:r>
      <w:r w:rsidRPr="00A97251">
        <w:rPr>
          <w:b/>
          <w:noProof/>
          <w:sz w:val="24"/>
        </w:rPr>
        <w:t>R4-2</w:t>
      </w:r>
      <w:r>
        <w:rPr>
          <w:b/>
          <w:noProof/>
          <w:sz w:val="24"/>
        </w:rPr>
        <w:t>500109</w:t>
      </w:r>
    </w:p>
    <w:p w14:paraId="11DE59C0" w14:textId="77777777" w:rsidR="002138E8" w:rsidRDefault="002138E8" w:rsidP="002138E8">
      <w:pPr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Athens, GR, Feb. </w:t>
      </w:r>
      <w:r w:rsidRPr="00766B19"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</w:rPr>
        <w:t>5</w:t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2DCC7F60" w14:textId="77CD5712" w:rsidR="005E0013" w:rsidRPr="00E96C56" w:rsidRDefault="002B09A1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157BD185" w14:textId="628D3BED" w:rsidR="005E0013" w:rsidRPr="00E96C5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bookmarkStart w:id="2" w:name="_Hlk178847780"/>
      <w:r w:rsidR="00843922">
        <w:rPr>
          <w:rFonts w:ascii="Arial" w:hAnsi="Arial" w:cs="Arial"/>
          <w:b/>
        </w:rPr>
        <w:t xml:space="preserve">On </w:t>
      </w:r>
      <w:r w:rsidR="00C02731">
        <w:rPr>
          <w:rFonts w:ascii="Arial" w:hAnsi="Arial" w:cs="Arial"/>
          <w:b/>
        </w:rPr>
        <w:t xml:space="preserve">UE </w:t>
      </w:r>
      <w:r w:rsidR="00441B93">
        <w:rPr>
          <w:rFonts w:ascii="Arial" w:hAnsi="Arial" w:cs="Arial"/>
          <w:b/>
        </w:rPr>
        <w:t>RF</w:t>
      </w:r>
      <w:r w:rsidR="001D635B">
        <w:rPr>
          <w:rFonts w:ascii="Arial" w:hAnsi="Arial" w:cs="Arial"/>
          <w:b/>
        </w:rPr>
        <w:t xml:space="preserve"> requirements for the LPWUR</w:t>
      </w:r>
      <w:bookmarkEnd w:id="2"/>
      <w:r w:rsidR="00843922">
        <w:rPr>
          <w:rFonts w:ascii="Arial" w:hAnsi="Arial" w:cs="Arial"/>
          <w:b/>
        </w:rPr>
        <w:t xml:space="preserve"> </w:t>
      </w:r>
    </w:p>
    <w:p w14:paraId="6F13FD65" w14:textId="39231020" w:rsidR="005E0013" w:rsidRPr="003E76B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BE005D" w:rsidRPr="0031164E">
        <w:rPr>
          <w:rFonts w:ascii="Arial" w:hAnsi="Arial" w:cs="Arial"/>
          <w:b/>
        </w:rPr>
        <w:t>7</w:t>
      </w:r>
      <w:r w:rsidR="00FB0E59" w:rsidRPr="0031164E">
        <w:rPr>
          <w:rFonts w:ascii="Arial" w:hAnsi="Arial" w:cs="Arial"/>
          <w:b/>
        </w:rPr>
        <w:t>.2</w:t>
      </w:r>
      <w:r w:rsidR="00A06B5F" w:rsidRPr="0031164E">
        <w:rPr>
          <w:rFonts w:ascii="Arial" w:hAnsi="Arial" w:cs="Arial"/>
          <w:b/>
        </w:rPr>
        <w:t>3</w:t>
      </w:r>
      <w:r w:rsidR="00FB0E59" w:rsidRPr="0031164E">
        <w:rPr>
          <w:rFonts w:ascii="Arial" w:hAnsi="Arial" w:cs="Arial"/>
          <w:b/>
        </w:rPr>
        <w:t>.2.2</w:t>
      </w:r>
    </w:p>
    <w:p w14:paraId="0BA5C5C8" w14:textId="76B4F1B8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12C1DA58" w14:textId="667A1060" w:rsidR="00975E7D" w:rsidRPr="00C9042B" w:rsidRDefault="005753AB" w:rsidP="004E07C2">
      <w:r>
        <w:t xml:space="preserve">In this contribution we </w:t>
      </w:r>
      <w:r w:rsidR="00084E6C">
        <w:t>first</w:t>
      </w:r>
      <w:r w:rsidR="004F4077">
        <w:t xml:space="preserve"> </w:t>
      </w:r>
      <w:r w:rsidR="004C209A">
        <w:t xml:space="preserve">address FR2-specific aspects like radio architecture and spherical coverage. </w:t>
      </w:r>
      <w:r w:rsidR="00904781">
        <w:t>We also</w:t>
      </w:r>
      <w:r w:rsidR="00084E6C">
        <w:t xml:space="preserve"> </w:t>
      </w:r>
      <w:r w:rsidR="004C209A">
        <w:t>share our views on open items pertaining to the core requirements</w:t>
      </w:r>
      <w:r w:rsidR="00A65081">
        <w:t xml:space="preserve"> in general</w:t>
      </w:r>
      <w:r w:rsidR="004C209A">
        <w:t xml:space="preserve">. 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3B806278" w14:textId="79CD0F36" w:rsidR="03C53C13" w:rsidRDefault="03C53C13" w:rsidP="009F1196">
      <w:pPr>
        <w:pStyle w:val="Heading2"/>
      </w:pPr>
      <w:r>
        <w:t>2.</w:t>
      </w:r>
      <w:r w:rsidR="00FF1C5C">
        <w:t>1</w:t>
      </w:r>
      <w:r w:rsidR="006F546D">
        <w:tab/>
      </w:r>
      <w:r w:rsidR="002D11BB">
        <w:t>FR</w:t>
      </w:r>
      <w:r w:rsidR="00662F0C">
        <w:t>2</w:t>
      </w:r>
      <w:r w:rsidR="002D1EA2">
        <w:t>-specific details</w:t>
      </w:r>
    </w:p>
    <w:p w14:paraId="1FC4003E" w14:textId="78066835" w:rsidR="006D2523" w:rsidRPr="00F65124" w:rsidRDefault="00FF44A2" w:rsidP="006D2523">
      <w:pPr>
        <w:pStyle w:val="Heading3"/>
      </w:pPr>
      <w:r w:rsidRPr="00F65124">
        <w:t>2.</w:t>
      </w:r>
      <w:r w:rsidR="00F65124" w:rsidRPr="00F65124">
        <w:t>1.</w:t>
      </w:r>
      <w:r w:rsidR="002D1EA2">
        <w:t>1</w:t>
      </w:r>
      <w:r w:rsidRPr="00F65124">
        <w:tab/>
      </w:r>
      <w:r w:rsidR="0063230A">
        <w:t>R</w:t>
      </w:r>
      <w:r w:rsidR="006D2523" w:rsidRPr="00F65124">
        <w:t>eceiver topology</w:t>
      </w:r>
    </w:p>
    <w:p w14:paraId="685F9BA5" w14:textId="0B31BE52" w:rsidR="00761703" w:rsidRDefault="00CD39F0" w:rsidP="006D2523">
      <w:r>
        <w:t xml:space="preserve">We have previously laid out the </w:t>
      </w:r>
      <w:r w:rsidR="00761703">
        <w:t>options for the FR2 LPWUR architecture assumption [2]:</w:t>
      </w:r>
    </w:p>
    <w:p w14:paraId="3D4A09B0" w14:textId="4B668D36" w:rsidR="006D2523" w:rsidRDefault="00761703" w:rsidP="00761703">
      <w:pPr>
        <w:pStyle w:val="ListParagraph"/>
        <w:numPr>
          <w:ilvl w:val="0"/>
          <w:numId w:val="23"/>
        </w:numPr>
      </w:pPr>
      <w:r>
        <w:t>Legacy PDSCH</w:t>
      </w:r>
      <w:r w:rsidR="009D1919">
        <w:t>-like: 2 Rx with MRC</w:t>
      </w:r>
    </w:p>
    <w:p w14:paraId="2D033AD0" w14:textId="437B122F" w:rsidR="009D1919" w:rsidRDefault="00841473" w:rsidP="00761703">
      <w:pPr>
        <w:pStyle w:val="ListParagraph"/>
        <w:numPr>
          <w:ilvl w:val="0"/>
          <w:numId w:val="23"/>
        </w:numPr>
      </w:pPr>
      <w:r>
        <w:t>Pol. selection diversity (PSDiv)</w:t>
      </w:r>
      <w:r w:rsidR="0045441A">
        <w:t xml:space="preserve">: </w:t>
      </w:r>
      <w:r w:rsidR="00D84DA4">
        <w:t>2 Rx with</w:t>
      </w:r>
      <w:r w:rsidR="00D47810">
        <w:t xml:space="preserve"> </w:t>
      </w:r>
      <w:r>
        <w:t>antenna</w:t>
      </w:r>
      <w:r w:rsidR="000329EA">
        <w:t xml:space="preserve"> selection diversity</w:t>
      </w:r>
      <w:r>
        <w:t xml:space="preserve"> </w:t>
      </w:r>
    </w:p>
    <w:p w14:paraId="5C62837F" w14:textId="4B421C0C" w:rsidR="006D2523" w:rsidRPr="00D47810" w:rsidRDefault="00DC4CC8" w:rsidP="00E238DC">
      <w:r w:rsidRPr="00D47810">
        <w:t xml:space="preserve">Note that here ‘2Rx’ </w:t>
      </w:r>
      <w:r w:rsidR="00E238DC" w:rsidRPr="00D47810">
        <w:t xml:space="preserve">here refers to the </w:t>
      </w:r>
      <w:r w:rsidR="006D2523" w:rsidRPr="00D47810">
        <w:t xml:space="preserve">legacy FR2 UE (main) receiver </w:t>
      </w:r>
      <w:r w:rsidR="00E238DC" w:rsidRPr="00D47810">
        <w:t>assumption of</w:t>
      </w:r>
      <w:r w:rsidR="006D2523" w:rsidRPr="00D47810">
        <w:t xml:space="preserve"> </w:t>
      </w:r>
      <w:r w:rsidR="007F0707" w:rsidRPr="00D47810">
        <w:t xml:space="preserve">comprising </w:t>
      </w:r>
      <w:r w:rsidR="006D2523" w:rsidRPr="00D47810">
        <w:t>2 Rx chains, and the antennas attached to the respective chains are mutually orthogonally polarized</w:t>
      </w:r>
      <w:r w:rsidR="00023DE0">
        <w:t xml:space="preserve">. </w:t>
      </w:r>
    </w:p>
    <w:p w14:paraId="6C925BDD" w14:textId="19A7B53A" w:rsidR="00F76B7F" w:rsidRDefault="006D2523" w:rsidP="006D2523">
      <w:r w:rsidRPr="00F65124">
        <w:t xml:space="preserve">For an FR2 LPWUR, </w:t>
      </w:r>
      <w:r w:rsidR="009534BF">
        <w:t>the legacy main receiver</w:t>
      </w:r>
      <w:r w:rsidRPr="00F65124">
        <w:t xml:space="preserve"> serves as a natural precedent. </w:t>
      </w:r>
      <w:r w:rsidR="00FF44A2" w:rsidRPr="00F65124">
        <w:t xml:space="preserve">It may </w:t>
      </w:r>
      <w:r w:rsidR="005D7B38" w:rsidRPr="00F65124">
        <w:t>however be</w:t>
      </w:r>
      <w:r w:rsidR="00FF44A2" w:rsidRPr="00F65124">
        <w:t xml:space="preserve"> beneficial to </w:t>
      </w:r>
      <w:r w:rsidR="00F46622" w:rsidRPr="00F65124">
        <w:t>assume a slightly simpler receiver for LPWUR</w:t>
      </w:r>
      <w:r w:rsidR="00604876" w:rsidRPr="00F65124">
        <w:t xml:space="preserve"> for cost and complexity reasons</w:t>
      </w:r>
      <w:r w:rsidR="00F46622" w:rsidRPr="00F65124">
        <w:t>. Th</w:t>
      </w:r>
      <w:r w:rsidR="00C82DE1">
        <w:t xml:space="preserve">e simplification </w:t>
      </w:r>
      <w:r w:rsidR="00FA15C2">
        <w:t xml:space="preserve">here pertains to combining strategy, for example </w:t>
      </w:r>
      <w:r w:rsidR="0098652D" w:rsidRPr="00F65124">
        <w:t xml:space="preserve">it would </w:t>
      </w:r>
      <w:r w:rsidR="00F46622" w:rsidRPr="00F65124">
        <w:t xml:space="preserve">choose the </w:t>
      </w:r>
      <w:r w:rsidR="00CC16F8" w:rsidRPr="00F65124">
        <w:t xml:space="preserve">Rx chain with the stronger signal </w:t>
      </w:r>
      <w:r w:rsidR="008A21EC">
        <w:t>(in principle this is antenna selection diversity</w:t>
      </w:r>
      <w:r w:rsidR="00CC16F8" w:rsidRPr="00F65124">
        <w:t xml:space="preserve">). </w:t>
      </w:r>
      <w:r w:rsidR="00CC3198">
        <w:t xml:space="preserve">See figure below. </w:t>
      </w:r>
    </w:p>
    <w:p w14:paraId="775B269D" w14:textId="5D210728" w:rsidR="00A91AFA" w:rsidRDefault="00A91AFA" w:rsidP="006D2523">
      <w:r>
        <w:rPr>
          <w:noProof/>
        </w:rPr>
        <mc:AlternateContent>
          <mc:Choice Requires="wpc">
            <w:drawing>
              <wp:inline distT="0" distB="0" distL="0" distR="0" wp14:anchorId="2EB6AB8D" wp14:editId="0679C61D">
                <wp:extent cx="6326966" cy="2144395"/>
                <wp:effectExtent l="0" t="19050" r="0" b="8255"/>
                <wp:docPr id="133136333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14742032" name="Isosceles Triangle 314742032"/>
                        <wps:cNvSpPr/>
                        <wps:spPr>
                          <a:xfrm rot="5400000">
                            <a:off x="1403460" y="44423"/>
                            <a:ext cx="501650" cy="425450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792784629" name="Group 1792784629"/>
                        <wpg:cNvGrpSpPr/>
                        <wpg:grpSpPr>
                          <a:xfrm>
                            <a:off x="2398281" y="44385"/>
                            <a:ext cx="457200" cy="419100"/>
                            <a:chOff x="2398281" y="742916"/>
                            <a:chExt cx="457200" cy="419100"/>
                          </a:xfrm>
                        </wpg:grpSpPr>
                        <wps:wsp>
                          <wps:cNvPr id="788479803" name="Oval 788479803"/>
                          <wps:cNvSpPr/>
                          <wps:spPr>
                            <a:xfrm>
                              <a:off x="2398281" y="742916"/>
                              <a:ext cx="457200" cy="419100"/>
                            </a:xfrm>
                            <a:prstGeom prst="ellips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8231552" name="Straight Connector 1678231552"/>
                          <wps:cNvCnPr>
                            <a:stCxn id="788479803" idx="1"/>
                            <a:endCxn id="788479803" idx="5"/>
                          </wps:cNvCnPr>
                          <wps:spPr>
                            <a:xfrm>
                              <a:off x="2465236" y="804292"/>
                              <a:ext cx="323290" cy="29634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7905142" name="Straight Connector 2137905142"/>
                          <wps:cNvCnPr>
                            <a:stCxn id="788479803" idx="3"/>
                            <a:endCxn id="788479803" idx="7"/>
                          </wps:cNvCnPr>
                          <wps:spPr>
                            <a:xfrm flipV="1">
                              <a:off x="2465236" y="804292"/>
                              <a:ext cx="323290" cy="29634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001325506" name="Isosceles Triangle 1001325506"/>
                        <wps:cNvSpPr/>
                        <wps:spPr>
                          <a:xfrm rot="5400000">
                            <a:off x="3381941" y="38107"/>
                            <a:ext cx="501650" cy="425450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3499636" name="Oval 943499636"/>
                        <wps:cNvSpPr/>
                        <wps:spPr>
                          <a:xfrm>
                            <a:off x="2403244" y="787554"/>
                            <a:ext cx="457200" cy="419100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397620" name="Freeform: Shape 158397620"/>
                        <wps:cNvSpPr/>
                        <wps:spPr>
                          <a:xfrm>
                            <a:off x="2531778" y="880505"/>
                            <a:ext cx="232564" cy="231340"/>
                          </a:xfrm>
                          <a:custGeom>
                            <a:avLst/>
                            <a:gdLst>
                              <a:gd name="connsiteX0" fmla="*/ 0 w 232564"/>
                              <a:gd name="connsiteY0" fmla="*/ 97038 h 231340"/>
                              <a:gd name="connsiteX1" fmla="*/ 58141 w 232564"/>
                              <a:gd name="connsiteY1" fmla="*/ 229176 h 231340"/>
                              <a:gd name="connsiteX2" fmla="*/ 169137 w 232564"/>
                              <a:gd name="connsiteY2" fmla="*/ 1898 h 231340"/>
                              <a:gd name="connsiteX3" fmla="*/ 232564 w 232564"/>
                              <a:gd name="connsiteY3" fmla="*/ 139322 h 23134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232564" h="231340">
                                <a:moveTo>
                                  <a:pt x="0" y="97038"/>
                                </a:moveTo>
                                <a:cubicBezTo>
                                  <a:pt x="14976" y="171035"/>
                                  <a:pt x="29952" y="245033"/>
                                  <a:pt x="58141" y="229176"/>
                                </a:cubicBezTo>
                                <a:cubicBezTo>
                                  <a:pt x="86330" y="213319"/>
                                  <a:pt x="140067" y="16874"/>
                                  <a:pt x="169137" y="1898"/>
                                </a:cubicBezTo>
                                <a:cubicBezTo>
                                  <a:pt x="198207" y="-13078"/>
                                  <a:pt x="215385" y="63122"/>
                                  <a:pt x="232564" y="139322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25568770" name="Group 125568770"/>
                        <wpg:cNvGrpSpPr/>
                        <wpg:grpSpPr>
                          <a:xfrm flipH="1">
                            <a:off x="4314181" y="813031"/>
                            <a:ext cx="846907" cy="380997"/>
                            <a:chOff x="3494921" y="719126"/>
                            <a:chExt cx="846907" cy="380997"/>
                          </a:xfrm>
                        </wpg:grpSpPr>
                        <wps:wsp>
                          <wps:cNvPr id="540214074" name="Straight Connector 540214074">
                            <a:extLst>
                              <a:ext uri="{FF2B5EF4-FFF2-40B4-BE49-F238E27FC236}">
                                <a16:creationId xmlns:a16="http://schemas.microsoft.com/office/drawing/2014/main" id="{3442DE26-38FB-3C86-D0DE-440BC1593277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4009271" y="823901"/>
                              <a:ext cx="314325" cy="0"/>
                            </a:xfrm>
                            <a:prstGeom prst="line">
                              <a:avLst/>
                            </a:prstGeom>
                            <a:ln w="12700" cap="rnd">
                              <a:solidFill>
                                <a:schemeClr val="tx2"/>
                              </a:solidFill>
                              <a:round/>
                              <a:headEnd type="none" w="med" len="sm"/>
                              <a:tailEnd type="oval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2906297" name="Straight Connector 652906297">
                            <a:extLst>
                              <a:ext uri="{FF2B5EF4-FFF2-40B4-BE49-F238E27FC236}">
                                <a16:creationId xmlns:a16="http://schemas.microsoft.com/office/drawing/2014/main" id="{6209442C-EF40-0F70-5398-3A08BF44D7E8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3494921" y="909626"/>
                              <a:ext cx="314325" cy="0"/>
                            </a:xfrm>
                            <a:prstGeom prst="line">
                              <a:avLst/>
                            </a:prstGeom>
                            <a:ln w="12700" cap="rnd">
                              <a:solidFill>
                                <a:schemeClr val="tx2"/>
                              </a:solidFill>
                              <a:round/>
                              <a:headEnd type="oval" w="med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44745168" name="Straight Connector 1544745168">
                            <a:extLst>
                              <a:ext uri="{FF2B5EF4-FFF2-40B4-BE49-F238E27FC236}">
                                <a16:creationId xmlns:a16="http://schemas.microsoft.com/office/drawing/2014/main" id="{775C4A87-E947-02C9-5B3A-560B2CA956DB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3809246" y="823901"/>
                              <a:ext cx="200025" cy="85725"/>
                            </a:xfrm>
                            <a:prstGeom prst="line">
                              <a:avLst/>
                            </a:prstGeom>
                            <a:ln w="12700" cap="rnd">
                              <a:solidFill>
                                <a:srgbClr val="FF0000"/>
                              </a:solidFill>
                              <a:round/>
                              <a:headEnd type="none" w="med" len="sm"/>
                              <a:tailEnd type="none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7403956" name="Rectangle 1387403956">
                            <a:extLst>
                              <a:ext uri="{FF2B5EF4-FFF2-40B4-BE49-F238E27FC236}">
                                <a16:creationId xmlns:a16="http://schemas.microsoft.com/office/drawing/2014/main" id="{81032928-9C93-2D69-65F9-026EAB27C92F}"/>
                              </a:ext>
                            </a:extLst>
                          </wps:cNvPr>
                          <wps:cNvSpPr/>
                          <wps:spPr>
                            <a:xfrm flipH="1">
                              <a:off x="3647321" y="719126"/>
                              <a:ext cx="457200" cy="3809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47841916" name="Straight Connector 147841916">
                            <a:extLst>
                              <a:ext uri="{FF2B5EF4-FFF2-40B4-BE49-F238E27FC236}">
                                <a16:creationId xmlns:a16="http://schemas.microsoft.com/office/drawing/2014/main" id="{3442DE26-38FB-3C86-D0DE-440BC1593277}"/>
                              </a:ext>
                            </a:extLst>
                          </wps:cNvPr>
                          <wps:cNvCnPr/>
                          <wps:spPr>
                            <a:xfrm flipH="1">
                              <a:off x="4027503" y="1003595"/>
                              <a:ext cx="314325" cy="0"/>
                            </a:xfrm>
                            <a:prstGeom prst="line">
                              <a:avLst/>
                            </a:prstGeom>
                            <a:ln w="12700" cap="rnd">
                              <a:solidFill>
                                <a:schemeClr val="tx2"/>
                              </a:solidFill>
                              <a:round/>
                              <a:headEnd type="none" w="med" len="sm"/>
                              <a:tailEnd type="oval" w="sm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012527305" name="Plus Sign 1012527305"/>
                        <wps:cNvSpPr/>
                        <wps:spPr>
                          <a:xfrm>
                            <a:off x="174423" y="570001"/>
                            <a:ext cx="1009540" cy="977827"/>
                          </a:xfrm>
                          <a:prstGeom prst="mathPlus">
                            <a:avLst>
                              <a:gd name="adj1" fmla="val 0"/>
                            </a:avLst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5679019" name="Freeform: Shape 865679019"/>
                        <wps:cNvSpPr/>
                        <wps:spPr>
                          <a:xfrm>
                            <a:off x="1062395" y="258155"/>
                            <a:ext cx="364703" cy="798118"/>
                          </a:xfrm>
                          <a:custGeom>
                            <a:avLst/>
                            <a:gdLst>
                              <a:gd name="connsiteX0" fmla="*/ 0 w 364703"/>
                              <a:gd name="connsiteY0" fmla="*/ 798118 h 798118"/>
                              <a:gd name="connsiteX1" fmla="*/ 179709 w 364703"/>
                              <a:gd name="connsiteY1" fmla="*/ 644837 h 798118"/>
                              <a:gd name="connsiteX2" fmla="*/ 190280 w 364703"/>
                              <a:gd name="connsiteY2" fmla="*/ 206136 h 798118"/>
                              <a:gd name="connsiteX3" fmla="*/ 364703 w 364703"/>
                              <a:gd name="connsiteY3" fmla="*/ 0 h 79811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64703" h="798118">
                                <a:moveTo>
                                  <a:pt x="0" y="798118"/>
                                </a:moveTo>
                                <a:cubicBezTo>
                                  <a:pt x="73998" y="770809"/>
                                  <a:pt x="147996" y="743501"/>
                                  <a:pt x="179709" y="644837"/>
                                </a:cubicBezTo>
                                <a:cubicBezTo>
                                  <a:pt x="211422" y="546173"/>
                                  <a:pt x="159448" y="313609"/>
                                  <a:pt x="190280" y="206136"/>
                                </a:cubicBezTo>
                                <a:cubicBezTo>
                                  <a:pt x="221112" y="98663"/>
                                  <a:pt x="292907" y="49331"/>
                                  <a:pt x="364703" y="0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6260664" name="Straight Connector 1326260664"/>
                        <wps:cNvCnPr>
                          <a:stCxn id="314742032" idx="0"/>
                          <a:endCxn id="788479803" idx="2"/>
                        </wps:cNvCnPr>
                        <wps:spPr>
                          <a:xfrm flipV="1">
                            <a:off x="1867010" y="253935"/>
                            <a:ext cx="531271" cy="32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978909" name="Straight Connector 682978909"/>
                        <wps:cNvCnPr>
                          <a:stCxn id="788479803" idx="6"/>
                          <a:endCxn id="1001325506" idx="3"/>
                        </wps:cNvCnPr>
                        <wps:spPr>
                          <a:xfrm flipV="1">
                            <a:off x="2855481" y="250832"/>
                            <a:ext cx="564560" cy="310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7171929" name="Connector: Elbow 357171929"/>
                        <wps:cNvCnPr/>
                        <wps:spPr>
                          <a:xfrm rot="16200000" flipH="1">
                            <a:off x="3762442" y="333021"/>
                            <a:ext cx="665980" cy="473962"/>
                          </a:xfrm>
                          <a:prstGeom prst="bentConnector3">
                            <a:avLst>
                              <a:gd name="adj1" fmla="val 2381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3408552" name="Isosceles Triangle 883408552"/>
                        <wps:cNvSpPr/>
                        <wps:spPr>
                          <a:xfrm rot="5400000">
                            <a:off x="1488455" y="1581998"/>
                            <a:ext cx="501650" cy="425450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823500852" name="Group 1823500852"/>
                        <wpg:cNvGrpSpPr/>
                        <wpg:grpSpPr>
                          <a:xfrm>
                            <a:off x="2414705" y="1581998"/>
                            <a:ext cx="457200" cy="419100"/>
                            <a:chOff x="956310" y="44450"/>
                            <a:chExt cx="457200" cy="419100"/>
                          </a:xfrm>
                        </wpg:grpSpPr>
                        <wps:wsp>
                          <wps:cNvPr id="1449526628" name="Oval 1449526628"/>
                          <wps:cNvSpPr/>
                          <wps:spPr>
                            <a:xfrm>
                              <a:off x="956310" y="44450"/>
                              <a:ext cx="457200" cy="419100"/>
                            </a:xfrm>
                            <a:prstGeom prst="ellips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52827637" name="Straight Connector 1552827637"/>
                          <wps:cNvCnPr/>
                          <wps:spPr>
                            <a:xfrm>
                              <a:off x="1023265" y="105826"/>
                              <a:ext cx="323290" cy="29634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5418018" name="Straight Connector 1505418018"/>
                          <wps:cNvCnPr/>
                          <wps:spPr>
                            <a:xfrm flipV="1">
                              <a:off x="1023265" y="105826"/>
                              <a:ext cx="323290" cy="29634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28418014" name="Isosceles Triangle 128418014"/>
                        <wps:cNvSpPr/>
                        <wps:spPr>
                          <a:xfrm rot="5400000">
                            <a:off x="3466480" y="1575648"/>
                            <a:ext cx="501650" cy="425450"/>
                          </a:xfrm>
                          <a:prstGeom prst="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8630865" name="Straight Connector 1728630865"/>
                        <wps:cNvCnPr/>
                        <wps:spPr>
                          <a:xfrm>
                            <a:off x="1951863" y="1794723"/>
                            <a:ext cx="446243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7832991" name="Straight Connector 697832991"/>
                        <wps:cNvCnPr/>
                        <wps:spPr>
                          <a:xfrm flipV="1">
                            <a:off x="2847315" y="1788373"/>
                            <a:ext cx="657010" cy="31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0570966" name="Connector: Elbow 1920570966"/>
                        <wps:cNvCnPr>
                          <a:stCxn id="128418014" idx="0"/>
                        </wps:cNvCnPr>
                        <wps:spPr>
                          <a:xfrm flipV="1">
                            <a:off x="3930030" y="1102554"/>
                            <a:ext cx="380713" cy="685819"/>
                          </a:xfrm>
                          <a:prstGeom prst="bentConnector2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6007993" name="Straight Connector 1546007993"/>
                        <wps:cNvCnPr>
                          <a:stCxn id="943499636" idx="0"/>
                          <a:endCxn id="788479803" idx="4"/>
                        </wps:cNvCnPr>
                        <wps:spPr>
                          <a:xfrm flipH="1" flipV="1">
                            <a:off x="2626881" y="463485"/>
                            <a:ext cx="4963" cy="32406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4785518" name="Straight Connector 1934785518"/>
                        <wps:cNvCnPr>
                          <a:stCxn id="943499636" idx="4"/>
                          <a:endCxn id="1449526628" idx="0"/>
                        </wps:cNvCnPr>
                        <wps:spPr>
                          <a:xfrm>
                            <a:off x="2631844" y="1206654"/>
                            <a:ext cx="11461" cy="375344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98819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5759" y="894877"/>
                            <a:ext cx="874395" cy="360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DABAB3" w14:textId="77777777" w:rsidR="00B93525" w:rsidRDefault="00B93525" w:rsidP="00B93525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>H antenna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95025019" name="Freeform: Shape 2095025019"/>
                        <wps:cNvSpPr/>
                        <wps:spPr>
                          <a:xfrm>
                            <a:off x="685476" y="1423072"/>
                            <a:ext cx="808355" cy="385445"/>
                          </a:xfrm>
                          <a:custGeom>
                            <a:avLst/>
                            <a:gdLst>
                              <a:gd name="connsiteX0" fmla="*/ 0 w 808689"/>
                              <a:gd name="connsiteY0" fmla="*/ 0 h 385846"/>
                              <a:gd name="connsiteX1" fmla="*/ 227278 w 808689"/>
                              <a:gd name="connsiteY1" fmla="*/ 301277 h 385846"/>
                              <a:gd name="connsiteX2" fmla="*/ 808689 w 808689"/>
                              <a:gd name="connsiteY2" fmla="*/ 385846 h 3858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808689" h="385846">
                                <a:moveTo>
                                  <a:pt x="0" y="0"/>
                                </a:moveTo>
                                <a:cubicBezTo>
                                  <a:pt x="46248" y="118484"/>
                                  <a:pt x="92496" y="236969"/>
                                  <a:pt x="227278" y="301277"/>
                                </a:cubicBezTo>
                                <a:cubicBezTo>
                                  <a:pt x="362060" y="365585"/>
                                  <a:pt x="585374" y="375715"/>
                                  <a:pt x="808689" y="385846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30981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0244" y="1434043"/>
                            <a:ext cx="874395" cy="360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330769" w14:textId="33C49875" w:rsidR="00D32DF8" w:rsidRDefault="00D32DF8" w:rsidP="00D32DF8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>V antenna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2314620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21787" y="1832467"/>
                            <a:ext cx="2003613" cy="306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95A53E" w14:textId="4035B0BD" w:rsidR="00E73C4C" w:rsidRDefault="00E73C4C" w:rsidP="00E73C4C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>PSDiv scheme for FR2 LPWUR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74407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71530" y="764126"/>
                            <a:ext cx="873759" cy="4425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4E91A66" w14:textId="7229AA56" w:rsidR="004D139B" w:rsidRDefault="004D139B" w:rsidP="004D139B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  <w:t>Demod block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EB6AB8D" id="Canvas 1" o:spid="_x0000_s1026" editas="canvas" style="width:498.2pt;height:168.85pt;mso-position-horizontal-relative:char;mso-position-vertical-relative:line" coordsize="63265,214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3265;height:21443;visibility:visible;mso-wrap-style:square" filled="t">
                  <v:fill o:detectmouseclick="t"/>
                  <v:path o:connecttype="none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314742032" o:spid="_x0000_s1028" type="#_x0000_t5" style="position:absolute;left:14035;top:443;width:5016;height:425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" fillcolor="#4472c4 [3204]" strokecolor="#09101d [484]" strokeweight="1pt"/>
                <v:group id="Group 1792784629" o:spid="_x0000_s1029" style="position:absolute;left:23982;top:443;width:4572;height:4191" coordorigin="23982,7429" coordsize="4572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">
                  <v:oval id="Oval 788479803" o:spid="_x0000_s1030" style="position:absolute;left:23982;top:7429;width:4572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" filled="f" strokecolor="#09101d [484]" strokeweight="1pt">
                    <v:stroke joinstyle="miter"/>
                  </v:oval>
                  <v:line id="Straight Connector 1678231552" o:spid="_x0000_s1031" style="position:absolute;visibility:visible;mso-wrap-style:square" from="24652,8042" to="27885,11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" strokecolor="#4472c4 [3204]" strokeweight=".5pt">
                    <v:stroke joinstyle="miter"/>
                  </v:line>
                  <v:line id="Straight Connector 2137905142" o:spid="_x0000_s1032" style="position:absolute;flip:y;visibility:visible;mso-wrap-style:square" from="24652,8042" to="27885,11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" strokecolor="#4472c4 [3204]" strokeweight=".5pt">
                    <v:stroke joinstyle="miter"/>
                  </v:line>
                </v:group>
                <v:shape id="Isosceles Triangle 1001325506" o:spid="_x0000_s1033" type="#_x0000_t5" style="position:absolute;left:33819;top:381;width:5016;height:425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" fillcolor="#4472c4 [3204]" strokecolor="#09101d [484]" strokeweight="1pt"/>
                <v:oval id="Oval 943499636" o:spid="_x0000_s1034" style="position:absolute;left:24032;top:7875;width:4572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" filled="f" strokecolor="#09101d [484]" strokeweight="1pt">
                  <v:stroke joinstyle="miter"/>
                </v:oval>
                <v:shape id="Freeform: Shape 158397620" o:spid="_x0000_s1035" style="position:absolute;left:25317;top:8805;width:2326;height:2313;visibility:visible;mso-wrap-style:square;v-text-anchor:middle" coordsize="232564,231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" path="m,97038v14976,73997,29952,147995,58141,132138c86330,213319,140067,16874,169137,1898v29070,-14976,46248,61224,63427,137424e" filled="f" strokecolor="#09101d [484]" strokeweight="1pt">
                  <v:stroke joinstyle="miter"/>
                  <v:path arrowok="t" o:connecttype="custom" o:connectlocs="0,97038;58141,229176;169137,1898;232564,139322" o:connectangles="0,0,0,0"/>
                </v:shape>
                <v:group id="Group 125568770" o:spid="_x0000_s1036" style="position:absolute;left:43141;top:8130;width:8469;height:3810;flip:x" coordorigin="34949,7191" coordsize="8469,3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">
                  <v:line id="Straight Connector 540214074" o:spid="_x0000_s1037" style="position:absolute;flip:x;visibility:visible;mso-wrap-style:square" from="40092,8239" to="43235,8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" strokecolor="#44546a [3215]" strokeweight="1pt">
                    <v:stroke startarrowlength="short" endarrow="oval" endarrowwidth="narrow" endarrowlength="short" endcap="round"/>
                  </v:line>
                  <v:line id="Straight Connector 652906297" o:spid="_x0000_s1038" style="position:absolute;flip:x;visibility:visible;mso-wrap-style:square" from="34949,9096" to="38092,9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" strokecolor="#44546a [3215]" strokeweight="1pt">
                    <v:stroke startarrow="oval" startarrowlength="short" endarrowwidth="narrow" endarrowlength="short" endcap="round"/>
                  </v:line>
                  <v:line id="Straight Connector 1544745168" o:spid="_x0000_s1039" style="position:absolute;flip:x;visibility:visible;mso-wrap-style:square" from="38092,8239" to="40092,9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" strokecolor="red" strokeweight="1pt">
                    <v:stroke startarrowlength="short" endarrowwidth="narrow" endarrowlength="short" endcap="round"/>
                  </v:line>
                  <v:rect id="Rectangle 1387403956" o:spid="_x0000_s1040" style="position:absolute;left:36473;top:7191;width:4572;height:3810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" filled="f" strokecolor="red" strokeweight="1pt"/>
                  <v:line id="Straight Connector 147841916" o:spid="_x0000_s1041" style="position:absolute;flip:x;visibility:visible;mso-wrap-style:square" from="40275,10035" to="43418,100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" strokecolor="#44546a [3215]" strokeweight="1pt">
                    <v:stroke startarrowlength="short" endarrow="oval" endarrowwidth="narrow" endarrowlength="short" endcap="round"/>
                  </v:line>
                </v:group>
                <v:shape id="Plus Sign 1012527305" o:spid="_x0000_s1042" style="position:absolute;left:1744;top:5700;width:10095;height:9778;visibility:visible;mso-wrap-style:square;v-text-anchor:middle" coordsize="1009540,9778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" path="m133815,488914r370955,l504770,129611r,l504770,488914r370955,l875725,488914r-370955,l504770,848216r,l504770,488914r-370955,xe" fillcolor="#4472c4 [3204]" strokecolor="red" strokeweight="1pt">
                  <v:stroke joinstyle="miter"/>
                  <v:path arrowok="t" o:connecttype="custom" o:connectlocs="133815,488914;504770,488914;504770,129611;504770,129611;504770,488914;875725,488914;875725,488914;504770,488914;504770,848216;504770,848216;504770,488914;133815,488914" o:connectangles="0,0,0,0,0,0,0,0,0,0,0,0"/>
                </v:shape>
                <v:shape id="Freeform: Shape 865679019" o:spid="_x0000_s1043" style="position:absolute;left:10623;top:2581;width:3647;height:7981;visibility:visible;mso-wrap-style:square;v-text-anchor:middle" coordsize="364703,798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" path="m,798118c73998,770809,147996,743501,179709,644837,211422,546173,159448,313609,190280,206136,221112,98663,292907,49331,364703,e" filled="f" strokecolor="#09101d [484]" strokeweight="1pt">
                  <v:stroke joinstyle="miter"/>
                  <v:path arrowok="t" o:connecttype="custom" o:connectlocs="0,798118;179709,644837;190280,206136;364703,0" o:connectangles="0,0,0,0"/>
                </v:shape>
                <v:line id="Straight Connector 1326260664" o:spid="_x0000_s1044" style="position:absolute;flip:y;visibility:visible;mso-wrap-style:square" from="18670,2539" to="23982,2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" strokecolor="#4472c4 [3204]" strokeweight=".5pt">
                  <v:stroke joinstyle="miter"/>
                </v:line>
                <v:line id="Straight Connector 682978909" o:spid="_x0000_s1045" style="position:absolute;flip:y;visibility:visible;mso-wrap-style:square" from="28554,2508" to="34200,2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" strokecolor="#4472c4 [3204]" strokeweight=".5pt">
                  <v:stroke joinstyle="miter"/>
                </v:lin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357171929" o:spid="_x0000_s1046" type="#_x0000_t34" style="position:absolute;left:37624;top:3330;width:6659;height:474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" adj="514" strokecolor="#4472c4 [3204]" strokeweight=".5pt"/>
                <v:shape id="Isosceles Triangle 883408552" o:spid="_x0000_s1047" type="#_x0000_t5" style="position:absolute;left:14884;top:15819;width:5017;height:425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" fillcolor="#4472c4 [3204]" strokecolor="#09101d [484]" strokeweight="1pt"/>
                <v:group id="Group 1823500852" o:spid="_x0000_s1048" style="position:absolute;left:24147;top:15819;width:4572;height:4191" coordorigin="9563,444" coordsize="4572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">
                  <v:oval id="Oval 1449526628" o:spid="_x0000_s1049" style="position:absolute;left:9563;top:444;width:4572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" filled="f" strokecolor="#09101d [484]" strokeweight="1pt">
                    <v:stroke joinstyle="miter"/>
                  </v:oval>
                  <v:line id="Straight Connector 1552827637" o:spid="_x0000_s1050" style="position:absolute;visibility:visible;mso-wrap-style:square" from="10232,1058" to="13465,4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" strokecolor="#4472c4 [3204]" strokeweight=".5pt">
                    <v:stroke joinstyle="miter"/>
                  </v:line>
                  <v:line id="Straight Connector 1505418018" o:spid="_x0000_s1051" style="position:absolute;flip:y;visibility:visible;mso-wrap-style:square" from="10232,1058" to="13465,4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" strokecolor="#4472c4 [3204]" strokeweight=".5pt">
                    <v:stroke joinstyle="miter"/>
                  </v:line>
                </v:group>
                <v:shape id="Isosceles Triangle 128418014" o:spid="_x0000_s1052" type="#_x0000_t5" style="position:absolute;left:34665;top:15755;width:5016;height:4255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" fillcolor="#4472c4 [3204]" strokecolor="#09101d [484]" strokeweight="1pt"/>
                <v:line id="Straight Connector 1728630865" o:spid="_x0000_s1053" style="position:absolute;visibility:visible;mso-wrap-style:square" from="19518,17947" to="23981,179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" strokecolor="#4472c4 [3204]" strokeweight=".5pt">
                  <v:stroke joinstyle="miter"/>
                </v:line>
                <v:line id="Straight Connector 697832991" o:spid="_x0000_s1054" style="position:absolute;flip:y;visibility:visible;mso-wrap-style:square" from="28473,17883" to="35043,17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" strokecolor="#4472c4 [3204]" strokeweight=".5pt">
                  <v:stroke joinstyle="miter"/>
                </v:lin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1920570966" o:spid="_x0000_s1055" type="#_x0000_t33" style="position:absolute;left:39300;top:11025;width:3807;height:685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" strokecolor="#4472c4 [3204]" strokeweight=".5pt"/>
                <v:line id="Straight Connector 1546007993" o:spid="_x0000_s1056" style="position:absolute;flip:x y;visibility:visible;mso-wrap-style:square" from="26268,4634" to="26318,7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" strokecolor="#4472c4 [3204]" strokeweight=".5pt">
                  <v:stroke joinstyle="miter"/>
                </v:line>
                <v:line id="Straight Connector 1934785518" o:spid="_x0000_s1057" style="position:absolute;visibility:visible;mso-wrap-style:square" from="26318,12066" to="26433,15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" strokecolor="#4472c4 [3204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58" type="#_x0000_t202" style="position:absolute;left:11057;top:8948;width:8744;height:3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" filled="f" stroked="f">
                  <v:textbox style="mso-fit-shape-to-text:t">
                    <w:txbxContent>
                      <w:p w14:paraId="3ADABAB3" w14:textId="77777777" w:rsidR="00B93525" w:rsidRDefault="00B93525" w:rsidP="00B93525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H antenna</w:t>
                        </w:r>
                      </w:p>
                    </w:txbxContent>
                  </v:textbox>
                </v:shape>
                <v:shape id="Freeform: Shape 2095025019" o:spid="_x0000_s1059" style="position:absolute;left:6854;top:14230;width:8084;height:3855;visibility:visible;mso-wrap-style:square;v-text-anchor:middle" coordsize="808689,3858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" path="m,c46248,118484,92496,236969,227278,301277v134782,64308,358096,74438,581411,84569e" filled="f" strokecolor="#09101d [484]" strokeweight="1pt">
                  <v:stroke joinstyle="miter"/>
                  <v:path arrowok="t" o:connecttype="custom" o:connectlocs="0,0;227184,300964;808355,385445" o:connectangles="0,0,0"/>
                </v:shape>
                <v:shape id="Text Box 2" o:spid="_x0000_s1060" type="#_x0000_t202" style="position:absolute;left:1402;top:14340;width:8744;height:3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" filled="f" stroked="f">
                  <v:textbox style="mso-fit-shape-to-text:t">
                    <w:txbxContent>
                      <w:p w14:paraId="41330769" w14:textId="33C49875" w:rsidR="00D32DF8" w:rsidRDefault="00D32DF8" w:rsidP="00D32DF8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V antenna</w:t>
                        </w:r>
                      </w:p>
                    </w:txbxContent>
                  </v:textbox>
                </v:shape>
                <v:shape id="Text Box 2" o:spid="_x0000_s1061" type="#_x0000_t202" style="position:absolute;left:43217;top:18324;width:20037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" filled="f" stroked="f">
                  <v:textbox>
                    <w:txbxContent>
                      <w:p w14:paraId="2895A53E" w14:textId="4035B0BD" w:rsidR="00E73C4C" w:rsidRDefault="00E73C4C" w:rsidP="00E73C4C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PSDiv scheme for FR2 LPWUR</w:t>
                        </w:r>
                      </w:p>
                    </w:txbxContent>
                  </v:textbox>
                </v:shape>
                <v:shape id="Text Box 2" o:spid="_x0000_s1062" type="#_x0000_t202" style="position:absolute;left:51715;top:7641;width:8737;height:4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" filled="f" strokecolor="red">
                  <v:textbox>
                    <w:txbxContent>
                      <w:p w14:paraId="44E91A66" w14:textId="7229AA56" w:rsidR="004D139B" w:rsidRDefault="004D139B" w:rsidP="004D139B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Demod block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DB9005F" w14:textId="3CE30D98" w:rsidR="00CB49AA" w:rsidRDefault="00CB49AA" w:rsidP="00063EEB">
      <w:r>
        <w:t>The standard should leave the selection algorithm to UE implementation, but</w:t>
      </w:r>
      <w:r w:rsidR="00B0059B">
        <w:t xml:space="preserve"> for the sake of discussion, one example implementation is ‘pre-selection’ based on LPSS</w:t>
      </w:r>
      <w:r w:rsidR="00C56EE5">
        <w:t>. Other approaches could depend on prior LPWUS for selection or real time energy estimation.</w:t>
      </w:r>
    </w:p>
    <w:p w14:paraId="0BD6AFEE" w14:textId="770FA1A4" w:rsidR="00063EEB" w:rsidRDefault="00063EEB" w:rsidP="00063EEB">
      <w:r>
        <w:t>The worst-case situation for the PSDiv scheme is when the E-field associated with the LPWUS is 45</w:t>
      </w:r>
      <w:r>
        <w:sym w:font="Symbol" w:char="F0B0"/>
      </w:r>
      <w:r>
        <w:t xml:space="preserve"> misaligned from either of the polarization directions of the LPWUR</w:t>
      </w:r>
      <w:r w:rsidR="0035377A">
        <w:t xml:space="preserve"> antennas</w:t>
      </w:r>
      <w:r>
        <w:t>. In this case, the signal on each branch is 3 dB lower than optimal, and after PSdiv, the SNR is degraded by 3 dB also [3]</w:t>
      </w:r>
      <w:r w:rsidR="0035377A">
        <w:t xml:space="preserve"> compared to an optimally aligned receiver</w:t>
      </w:r>
      <w:r>
        <w:t xml:space="preserve">. </w:t>
      </w:r>
      <w:r w:rsidRPr="00F65124">
        <w:t xml:space="preserve">This type of </w:t>
      </w:r>
      <w:r w:rsidRPr="00F65124">
        <w:lastRenderedPageBreak/>
        <w:t>scheme</w:t>
      </w:r>
      <w:r>
        <w:t xml:space="preserve"> hence</w:t>
      </w:r>
      <w:r w:rsidRPr="00F65124">
        <w:t xml:space="preserve"> suffers a minor loss in sensitivity, but it does not lose any diversity in the polarization dimension, an acceptable compromise for LPWUR. </w:t>
      </w:r>
      <w:r>
        <w:t xml:space="preserve"> Further, this assumption allows FR2 to align with FR1 in terms of number of receivers used to determine SNR performance (1RX), along with simpler baseband processing.</w:t>
      </w:r>
    </w:p>
    <w:p w14:paraId="49860EFA" w14:textId="4116C43D" w:rsidR="00EB327F" w:rsidRDefault="00416200" w:rsidP="006D2523">
      <w:r>
        <w:t>The competing proposal is MRC</w:t>
      </w:r>
      <w:r w:rsidR="000F4540">
        <w:t xml:space="preserve">. </w:t>
      </w:r>
      <w:r w:rsidR="00F76B7F">
        <w:t>MRC is well understood in the frequency domain, but it is not clear what technique and assumptions are optimal for</w:t>
      </w:r>
      <w:r w:rsidR="000F4540">
        <w:t xml:space="preserve"> time-domain</w:t>
      </w:r>
      <w:r w:rsidR="00F76B7F">
        <w:t xml:space="preserve"> OOK receivers. </w:t>
      </w:r>
      <w:r w:rsidR="00E073BB">
        <w:t>Standardizing an MRC method for time domain processing will require significant study</w:t>
      </w:r>
      <w:r w:rsidR="00EB25F9">
        <w:t xml:space="preserve"> which is beyond the scope of the Rel-19 WI.</w:t>
      </w:r>
    </w:p>
    <w:p w14:paraId="1A6561BD" w14:textId="2D0DB6F3" w:rsidR="00EB327F" w:rsidRPr="00C46FE3" w:rsidRDefault="00EB327F" w:rsidP="006D2523">
      <w:pPr>
        <w:rPr>
          <w:b/>
          <w:bCs/>
        </w:rPr>
      </w:pPr>
      <w:r w:rsidRPr="00C46FE3">
        <w:rPr>
          <w:b/>
          <w:bCs/>
        </w:rPr>
        <w:t>Proposal 1: MRC is not pursued for</w:t>
      </w:r>
      <w:r w:rsidR="00C46FE3">
        <w:rPr>
          <w:b/>
          <w:bCs/>
        </w:rPr>
        <w:t xml:space="preserve"> FR2</w:t>
      </w:r>
      <w:r w:rsidRPr="00C46FE3">
        <w:rPr>
          <w:b/>
          <w:bCs/>
        </w:rPr>
        <w:t xml:space="preserve"> </w:t>
      </w:r>
      <w:r w:rsidR="00357700" w:rsidRPr="00C46FE3">
        <w:rPr>
          <w:b/>
          <w:bCs/>
        </w:rPr>
        <w:t>LPWUS due to</w:t>
      </w:r>
      <w:r w:rsidR="00DF5498">
        <w:rPr>
          <w:b/>
          <w:bCs/>
        </w:rPr>
        <w:t xml:space="preserve"> lack of precedent for</w:t>
      </w:r>
      <w:r w:rsidR="00F1363A">
        <w:rPr>
          <w:b/>
          <w:bCs/>
        </w:rPr>
        <w:t xml:space="preserve"> combining</w:t>
      </w:r>
      <w:r w:rsidR="00357700" w:rsidRPr="00C46FE3">
        <w:rPr>
          <w:b/>
          <w:bCs/>
        </w:rPr>
        <w:t xml:space="preserve"> OOK </w:t>
      </w:r>
      <w:r w:rsidR="00DF5498">
        <w:rPr>
          <w:b/>
          <w:bCs/>
        </w:rPr>
        <w:t>signals</w:t>
      </w:r>
      <w:r w:rsidR="00357700" w:rsidRPr="00C46FE3">
        <w:rPr>
          <w:b/>
          <w:bCs/>
        </w:rPr>
        <w:t>, at least in Rel-19.</w:t>
      </w:r>
    </w:p>
    <w:p w14:paraId="3DB6FFB1" w14:textId="26DD3BA6" w:rsidR="00AE6B71" w:rsidRDefault="009C4597" w:rsidP="006D2523">
      <w:r>
        <w:t>A comparison</w:t>
      </w:r>
      <w:r w:rsidR="00EB25F9">
        <w:t xml:space="preserve"> of the candidate architecture</w:t>
      </w:r>
      <w:r w:rsidR="00CE590A">
        <w:t>s</w:t>
      </w:r>
      <w:r w:rsidR="00EB25F9">
        <w:t xml:space="preserve"> for FR2 </w:t>
      </w:r>
      <w:r w:rsidR="00CE590A">
        <w:t>LPWUR is</w:t>
      </w:r>
      <w:r>
        <w:t xml:space="preserve">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9C4597" w14:paraId="06DABB4F" w14:textId="77777777" w:rsidTr="009C4597">
        <w:tc>
          <w:tcPr>
            <w:tcW w:w="3207" w:type="dxa"/>
          </w:tcPr>
          <w:p w14:paraId="4E5D0068" w14:textId="0F5CA8A2" w:rsidR="009C4597" w:rsidRDefault="00547540" w:rsidP="006D2523">
            <w:r>
              <w:t xml:space="preserve">LPWUR architecture candidates </w:t>
            </w:r>
            <w:r>
              <w:sym w:font="Wingdings" w:char="F0E0"/>
            </w:r>
          </w:p>
        </w:tc>
        <w:tc>
          <w:tcPr>
            <w:tcW w:w="3207" w:type="dxa"/>
          </w:tcPr>
          <w:p w14:paraId="60E567AD" w14:textId="41821487" w:rsidR="009C4597" w:rsidRDefault="00E62494" w:rsidP="006D2523">
            <w:r>
              <w:t xml:space="preserve">#1: </w:t>
            </w:r>
            <w:r w:rsidR="007C589C">
              <w:t>2Rx with MRC (</w:t>
            </w:r>
            <w:r w:rsidR="008C395F">
              <w:t>like legacy</w:t>
            </w:r>
            <w:r>
              <w:t xml:space="preserve"> main radio</w:t>
            </w:r>
            <w:r w:rsidR="000F4540">
              <w:t xml:space="preserve"> PDSCH</w:t>
            </w:r>
            <w:r w:rsidR="007C589C">
              <w:t>)</w:t>
            </w:r>
            <w:r>
              <w:t xml:space="preserve"> </w:t>
            </w:r>
          </w:p>
        </w:tc>
        <w:tc>
          <w:tcPr>
            <w:tcW w:w="3208" w:type="dxa"/>
          </w:tcPr>
          <w:p w14:paraId="5BC74624" w14:textId="3FF9C823" w:rsidR="009C4597" w:rsidRDefault="008C395F" w:rsidP="006D2523">
            <w:r>
              <w:t xml:space="preserve">#2: </w:t>
            </w:r>
            <w:r w:rsidR="007C589C">
              <w:t xml:space="preserve"> </w:t>
            </w:r>
            <w:r>
              <w:t>PSDiv</w:t>
            </w:r>
            <w:r w:rsidR="003C21B4">
              <w:t xml:space="preserve"> </w:t>
            </w:r>
          </w:p>
        </w:tc>
      </w:tr>
      <w:tr w:rsidR="009C4597" w14:paraId="47EF8E66" w14:textId="77777777" w:rsidTr="009C4597">
        <w:tc>
          <w:tcPr>
            <w:tcW w:w="3207" w:type="dxa"/>
          </w:tcPr>
          <w:p w14:paraId="10506C37" w14:textId="3C281179" w:rsidR="009C4597" w:rsidRDefault="003C21B4" w:rsidP="006D2523">
            <w:r>
              <w:t>RF front end</w:t>
            </w:r>
          </w:p>
        </w:tc>
        <w:tc>
          <w:tcPr>
            <w:tcW w:w="3207" w:type="dxa"/>
          </w:tcPr>
          <w:p w14:paraId="78543B64" w14:textId="48DF4A03" w:rsidR="009C4597" w:rsidRDefault="003C21B4" w:rsidP="006D2523">
            <w:r>
              <w:t>2 chains, orthogonal polarized antennas</w:t>
            </w:r>
          </w:p>
        </w:tc>
        <w:tc>
          <w:tcPr>
            <w:tcW w:w="3208" w:type="dxa"/>
          </w:tcPr>
          <w:p w14:paraId="52775B1F" w14:textId="4FCD9B2E" w:rsidR="009C4597" w:rsidRDefault="003C21B4" w:rsidP="006D2523">
            <w:r>
              <w:t>(same</w:t>
            </w:r>
            <w:r w:rsidR="00122798">
              <w:t xml:space="preserve"> as #1)</w:t>
            </w:r>
          </w:p>
        </w:tc>
      </w:tr>
      <w:tr w:rsidR="009C4597" w14:paraId="17D72567" w14:textId="77777777" w:rsidTr="009C4597">
        <w:tc>
          <w:tcPr>
            <w:tcW w:w="3207" w:type="dxa"/>
          </w:tcPr>
          <w:p w14:paraId="4C36CC99" w14:textId="5C6AF3B7" w:rsidR="009C4597" w:rsidRDefault="00122798" w:rsidP="006D2523">
            <w:r>
              <w:t>Combining strategy</w:t>
            </w:r>
          </w:p>
        </w:tc>
        <w:tc>
          <w:tcPr>
            <w:tcW w:w="3207" w:type="dxa"/>
          </w:tcPr>
          <w:p w14:paraId="6D53F8D9" w14:textId="62545401" w:rsidR="009C4597" w:rsidRDefault="00122798" w:rsidP="006D2523">
            <w:r w:rsidRPr="00357700">
              <w:rPr>
                <w:color w:val="FF0000"/>
              </w:rPr>
              <w:t>MRC</w:t>
            </w:r>
            <w:r w:rsidR="00480070" w:rsidRPr="00357700">
              <w:rPr>
                <w:color w:val="FF0000"/>
              </w:rPr>
              <w:t xml:space="preserve"> – NOT well understood for OOK signals</w:t>
            </w:r>
          </w:p>
        </w:tc>
        <w:tc>
          <w:tcPr>
            <w:tcW w:w="3208" w:type="dxa"/>
          </w:tcPr>
          <w:p w14:paraId="497E92EB" w14:textId="72CFF49A" w:rsidR="009C4597" w:rsidRDefault="00122798" w:rsidP="006D2523">
            <w:r w:rsidRPr="003D146A">
              <w:rPr>
                <w:color w:val="00B050"/>
              </w:rPr>
              <w:t>PSDiv</w:t>
            </w:r>
            <w:r w:rsidR="003413CF" w:rsidRPr="003D146A">
              <w:rPr>
                <w:color w:val="00B050"/>
              </w:rPr>
              <w:t xml:space="preserve"> – simple algorithm based on better SNR</w:t>
            </w:r>
          </w:p>
        </w:tc>
      </w:tr>
      <w:tr w:rsidR="009C4597" w14:paraId="3A16A9F8" w14:textId="77777777" w:rsidTr="009C4597">
        <w:tc>
          <w:tcPr>
            <w:tcW w:w="3207" w:type="dxa"/>
          </w:tcPr>
          <w:p w14:paraId="33C2A6B4" w14:textId="78BEC6DB" w:rsidR="009C4597" w:rsidRDefault="00E05AB7" w:rsidP="006D2523">
            <w:r>
              <w:t>Sensitivity to angular misalignment with polarization basis</w:t>
            </w:r>
          </w:p>
        </w:tc>
        <w:tc>
          <w:tcPr>
            <w:tcW w:w="3207" w:type="dxa"/>
          </w:tcPr>
          <w:p w14:paraId="4D820967" w14:textId="4E5CCDD7" w:rsidR="009C4597" w:rsidRDefault="0052663B" w:rsidP="006D2523">
            <w:r>
              <w:t>Very low to none</w:t>
            </w:r>
            <w:r w:rsidR="00172F9A">
              <w:t xml:space="preserve"> </w:t>
            </w:r>
            <w:r w:rsidR="00395785">
              <w:t>compared to optimally aligned receiver</w:t>
            </w:r>
            <w:r w:rsidR="00172F9A">
              <w:t xml:space="preserve"> </w:t>
            </w:r>
            <w:r w:rsidR="00172F9A" w:rsidRPr="00271F93">
              <w:rPr>
                <w:color w:val="FF0000"/>
              </w:rPr>
              <w:t>(TBD for OOK)</w:t>
            </w:r>
          </w:p>
        </w:tc>
        <w:tc>
          <w:tcPr>
            <w:tcW w:w="3208" w:type="dxa"/>
          </w:tcPr>
          <w:p w14:paraId="10AF8F3C" w14:textId="75F6AB56" w:rsidR="009C4597" w:rsidRDefault="0052663B" w:rsidP="006D2523">
            <w:r>
              <w:t xml:space="preserve">Degraded from </w:t>
            </w:r>
            <w:r w:rsidR="00395785">
              <w:t>optimally aligned receiver</w:t>
            </w:r>
            <w:r w:rsidR="00172F9A">
              <w:t xml:space="preserve">, </w:t>
            </w:r>
            <w:r w:rsidR="00BA113D">
              <w:t xml:space="preserve">degradation </w:t>
            </w:r>
            <w:r w:rsidR="00172F9A">
              <w:t xml:space="preserve">upper bound </w:t>
            </w:r>
            <w:r w:rsidR="00BA113D">
              <w:t>exists</w:t>
            </w:r>
            <w:r w:rsidR="00C628CC">
              <w:t xml:space="preserve"> however</w:t>
            </w:r>
            <w:r w:rsidR="00172F9A">
              <w:t xml:space="preserve"> (3 dB)</w:t>
            </w:r>
          </w:p>
        </w:tc>
      </w:tr>
      <w:tr w:rsidR="009C4597" w14:paraId="5C6885E3" w14:textId="77777777" w:rsidTr="009C4597">
        <w:tc>
          <w:tcPr>
            <w:tcW w:w="3207" w:type="dxa"/>
          </w:tcPr>
          <w:p w14:paraId="12835947" w14:textId="30DF1F45" w:rsidR="009C4597" w:rsidRDefault="00C628CC" w:rsidP="006D2523">
            <w:r>
              <w:t>Simplicity, power consumption</w:t>
            </w:r>
          </w:p>
        </w:tc>
        <w:tc>
          <w:tcPr>
            <w:tcW w:w="3207" w:type="dxa"/>
          </w:tcPr>
          <w:p w14:paraId="5404A586" w14:textId="11CD278D" w:rsidR="009C4597" w:rsidRDefault="00C628CC" w:rsidP="006D2523">
            <w:r>
              <w:t>Worse</w:t>
            </w:r>
          </w:p>
        </w:tc>
        <w:tc>
          <w:tcPr>
            <w:tcW w:w="3208" w:type="dxa"/>
          </w:tcPr>
          <w:p w14:paraId="514EF060" w14:textId="66C9911E" w:rsidR="009C4597" w:rsidRDefault="003D146A" w:rsidP="006D2523">
            <w:r>
              <w:rPr>
                <w:color w:val="00B050"/>
              </w:rPr>
              <w:t>B</w:t>
            </w:r>
            <w:r w:rsidR="00C628CC" w:rsidRPr="003D146A">
              <w:rPr>
                <w:color w:val="00B050"/>
              </w:rPr>
              <w:t>etter</w:t>
            </w:r>
          </w:p>
        </w:tc>
      </w:tr>
    </w:tbl>
    <w:p w14:paraId="1248011D" w14:textId="77777777" w:rsidR="009C4597" w:rsidRDefault="009C4597" w:rsidP="006D2523"/>
    <w:p w14:paraId="5BC322A4" w14:textId="77777777" w:rsidR="00FE648F" w:rsidRDefault="002F522C" w:rsidP="006D2523">
      <w:r>
        <w:t>To summarize, PSDIV is a</w:t>
      </w:r>
      <w:r w:rsidR="00FE648F">
        <w:t xml:space="preserve"> good candidate for the nominal architecture assumption for the FR2 LPWUR.</w:t>
      </w:r>
    </w:p>
    <w:p w14:paraId="2D84AAEB" w14:textId="1413EEF6" w:rsidR="00FE32F4" w:rsidRPr="00FE32F4" w:rsidRDefault="002F522C" w:rsidP="006D2523">
      <w:pPr>
        <w:rPr>
          <w:b/>
          <w:bCs/>
        </w:rPr>
      </w:pPr>
      <w:r>
        <w:rPr>
          <w:b/>
          <w:bCs/>
        </w:rPr>
        <w:br/>
      </w:r>
      <w:r w:rsidR="00C67657">
        <w:rPr>
          <w:b/>
          <w:bCs/>
        </w:rPr>
        <w:t>Proposal 2</w:t>
      </w:r>
      <w:r w:rsidR="00FE32F4" w:rsidRPr="00F65124">
        <w:rPr>
          <w:b/>
          <w:bCs/>
        </w:rPr>
        <w:t xml:space="preserve">: </w:t>
      </w:r>
      <w:r w:rsidR="00C67657">
        <w:rPr>
          <w:b/>
          <w:bCs/>
        </w:rPr>
        <w:t>The</w:t>
      </w:r>
      <w:r w:rsidR="00097AE6">
        <w:rPr>
          <w:b/>
          <w:bCs/>
        </w:rPr>
        <w:t xml:space="preserve"> FR2 LPWUR </w:t>
      </w:r>
      <w:r w:rsidR="000F2199">
        <w:rPr>
          <w:b/>
          <w:bCs/>
        </w:rPr>
        <w:t xml:space="preserve">assumes antenna selection diversity among its </w:t>
      </w:r>
      <w:r w:rsidR="00B370E8">
        <w:rPr>
          <w:b/>
          <w:bCs/>
        </w:rPr>
        <w:t>2 Rx chains</w:t>
      </w:r>
      <w:r w:rsidR="00B95E2A">
        <w:rPr>
          <w:b/>
          <w:bCs/>
        </w:rPr>
        <w:t xml:space="preserve"> (</w:t>
      </w:r>
      <w:r w:rsidR="006137BD">
        <w:rPr>
          <w:b/>
          <w:bCs/>
        </w:rPr>
        <w:t xml:space="preserve">equivalent to </w:t>
      </w:r>
      <w:r w:rsidR="00B95E2A">
        <w:rPr>
          <w:b/>
          <w:bCs/>
        </w:rPr>
        <w:t>PSDiv)</w:t>
      </w:r>
    </w:p>
    <w:p w14:paraId="02E12C96" w14:textId="062FFCF1" w:rsidR="005A5D31" w:rsidRDefault="002F6DEA" w:rsidP="005A5D31">
      <w:pPr>
        <w:rPr>
          <w:lang w:eastAsia="ko-KR"/>
        </w:rPr>
      </w:pPr>
      <w:r>
        <w:rPr>
          <w:lang w:eastAsia="ko-KR"/>
        </w:rPr>
        <w:t>If</w:t>
      </w:r>
      <w:r w:rsidR="005A5D31">
        <w:rPr>
          <w:lang w:eastAsia="ko-KR"/>
        </w:rPr>
        <w:t xml:space="preserve"> PSDiv </w:t>
      </w:r>
      <w:r>
        <w:rPr>
          <w:lang w:eastAsia="ko-KR"/>
        </w:rPr>
        <w:t xml:space="preserve">(prop2) </w:t>
      </w:r>
      <w:r w:rsidR="005A5D31">
        <w:rPr>
          <w:lang w:eastAsia="ko-KR"/>
        </w:rPr>
        <w:t xml:space="preserve">can be agreed, then an automatic 3 dB degradation has to be expected compared to the MR. FR2 unlike FR1 does not lend itself to making a standalone ‘low power’ radio for LPWUS monitoring. Practical implementations will generally require significant front end sharing with the MR, and one of the benefits of that is good noise figure. </w:t>
      </w:r>
      <w:r w:rsidR="00C41316">
        <w:rPr>
          <w:lang w:eastAsia="ko-KR"/>
        </w:rPr>
        <w:t>To</w:t>
      </w:r>
      <w:r w:rsidR="005A5D31">
        <w:rPr>
          <w:lang w:eastAsia="ko-KR"/>
        </w:rPr>
        <w:t xml:space="preserve"> not preclude aggressive implementations that turn down LNA power for LPWUS duty, it may be reasonable to account for minor degradation beyond the 3 dB.</w:t>
      </w:r>
    </w:p>
    <w:p w14:paraId="211CE4C3" w14:textId="48159165" w:rsidR="005A5D31" w:rsidRPr="005A5D31" w:rsidRDefault="005A5D31" w:rsidP="005A5D31">
      <w:pPr>
        <w:rPr>
          <w:b/>
          <w:bCs/>
          <w:lang w:eastAsia="ko-KR"/>
        </w:rPr>
      </w:pPr>
      <w:r w:rsidRPr="005A5D31">
        <w:rPr>
          <w:b/>
          <w:bCs/>
          <w:lang w:eastAsia="ko-KR"/>
        </w:rPr>
        <w:t>Proposal 3:</w:t>
      </w:r>
      <w:r>
        <w:rPr>
          <w:b/>
          <w:bCs/>
          <w:lang w:eastAsia="ko-KR"/>
        </w:rPr>
        <w:t xml:space="preserve"> For</w:t>
      </w:r>
      <w:r w:rsidRPr="005A5D31">
        <w:rPr>
          <w:b/>
          <w:bCs/>
          <w:lang w:eastAsia="ko-KR"/>
        </w:rPr>
        <w:t xml:space="preserve"> </w:t>
      </w:r>
      <w:r w:rsidR="00BB1DC2">
        <w:rPr>
          <w:b/>
          <w:bCs/>
          <w:lang w:eastAsia="ko-KR"/>
        </w:rPr>
        <w:t xml:space="preserve">an </w:t>
      </w:r>
      <w:r w:rsidRPr="005A5D31">
        <w:rPr>
          <w:b/>
          <w:bCs/>
          <w:lang w:eastAsia="ko-KR"/>
        </w:rPr>
        <w:t>FR2 LPWUR</w:t>
      </w:r>
      <w:r>
        <w:rPr>
          <w:b/>
          <w:bCs/>
          <w:lang w:eastAsia="ko-KR"/>
        </w:rPr>
        <w:t xml:space="preserve"> that uses PSDiv,</w:t>
      </w:r>
      <w:r w:rsidRPr="005A5D31">
        <w:rPr>
          <w:b/>
          <w:bCs/>
          <w:lang w:eastAsia="ko-KR"/>
        </w:rPr>
        <w:t xml:space="preserve"> NF is MR + 4 dB for both, OOK based and OFDM based </w:t>
      </w:r>
      <w:r>
        <w:rPr>
          <w:b/>
          <w:bCs/>
          <w:lang w:eastAsia="ko-KR"/>
        </w:rPr>
        <w:t>topologies</w:t>
      </w:r>
      <w:r w:rsidRPr="005A5D31">
        <w:rPr>
          <w:b/>
          <w:bCs/>
          <w:lang w:eastAsia="ko-KR"/>
        </w:rPr>
        <w:t>.</w:t>
      </w:r>
    </w:p>
    <w:p w14:paraId="4F7E13F1" w14:textId="3549EC6C" w:rsidR="0086194A" w:rsidRPr="00F65124" w:rsidRDefault="0086194A" w:rsidP="0086194A">
      <w:pPr>
        <w:pStyle w:val="Heading3"/>
      </w:pPr>
      <w:r w:rsidRPr="00F65124">
        <w:lastRenderedPageBreak/>
        <w:t>2.1.</w:t>
      </w:r>
      <w:r w:rsidR="00E23B55">
        <w:t>2</w:t>
      </w:r>
      <w:r w:rsidRPr="00F65124">
        <w:tab/>
      </w:r>
      <w:r w:rsidR="0063230A">
        <w:t>S</w:t>
      </w:r>
      <w:r>
        <w:t>pherical coverage</w:t>
      </w:r>
      <w:r w:rsidR="0063230A">
        <w:t xml:space="preserve"> of LPWUR sensitivity</w:t>
      </w:r>
    </w:p>
    <w:p w14:paraId="410743B1" w14:textId="55A03341" w:rsidR="00D013E9" w:rsidRDefault="00C41316" w:rsidP="006D2523">
      <w:r>
        <w:rPr>
          <w:noProof/>
        </w:rPr>
        <w:drawing>
          <wp:anchor distT="0" distB="0" distL="114300" distR="114300" simplePos="0" relativeHeight="251660288" behindDoc="0" locked="0" layoutInCell="1" allowOverlap="1" wp14:anchorId="0EC62DCD" wp14:editId="4CE75D69">
            <wp:simplePos x="0" y="0"/>
            <wp:positionH relativeFrom="margin">
              <wp:posOffset>-407670</wp:posOffset>
            </wp:positionH>
            <wp:positionV relativeFrom="paragraph">
              <wp:posOffset>485775</wp:posOffset>
            </wp:positionV>
            <wp:extent cx="3513455" cy="2635250"/>
            <wp:effectExtent l="0" t="0" r="0" b="0"/>
            <wp:wrapSquare wrapText="bothSides"/>
            <wp:docPr id="2785491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549146" name="Picture 278549146"/>
                    <pic:cNvPicPr preferRelativeResize="0"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13455" cy="2635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3E1E">
        <w:t>It is already agreed that single element beams</w:t>
      </w:r>
      <w:r w:rsidR="006D2523" w:rsidRPr="00F65124">
        <w:t xml:space="preserve"> </w:t>
      </w:r>
      <w:r w:rsidR="000C3E1E">
        <w:t>would be used for the LPWUR</w:t>
      </w:r>
      <w:r w:rsidR="005E18DE">
        <w:t xml:space="preserve"> [2]</w:t>
      </w:r>
      <w:r w:rsidR="000C3E1E">
        <w:t xml:space="preserve">. </w:t>
      </w:r>
      <w:r w:rsidR="00184FF4">
        <w:t>The figure below shows</w:t>
      </w:r>
      <w:r w:rsidR="00394F4F">
        <w:t xml:space="preserve"> the</w:t>
      </w:r>
      <w:r w:rsidR="000D44E7">
        <w:t xml:space="preserve"> </w:t>
      </w:r>
      <w:r w:rsidR="00A47611">
        <w:t>normalized</w:t>
      </w:r>
      <w:r w:rsidR="00394F4F">
        <w:t xml:space="preserve"> spherical coverage CCDF</w:t>
      </w:r>
      <w:r w:rsidR="000D44E7">
        <w:t>s</w:t>
      </w:r>
      <w:r w:rsidR="00B62257">
        <w:t xml:space="preserve"> of sensitivity</w:t>
      </w:r>
      <w:r w:rsidR="00394F4F">
        <w:t xml:space="preserve"> of </w:t>
      </w:r>
      <w:r w:rsidR="000D44E7">
        <w:t xml:space="preserve">a </w:t>
      </w:r>
      <w:r w:rsidR="00394F4F">
        <w:t>UE</w:t>
      </w:r>
      <w:r w:rsidR="000F7D94">
        <w:t xml:space="preserve"> using realistic modules</w:t>
      </w:r>
      <w:r w:rsidR="00B62257">
        <w:t xml:space="preserve"> and MRC</w:t>
      </w:r>
      <w:r w:rsidR="00D2022F">
        <w:t xml:space="preserve"> based on size of beam form</w:t>
      </w:r>
      <w:r w:rsidR="004C4568">
        <w:t>ing</w:t>
      </w:r>
      <w:r w:rsidR="00D2022F">
        <w:t xml:space="preserve"> antenna</w:t>
      </w:r>
      <w:r w:rsidR="004C4568">
        <w:t xml:space="preserve"> (i.e. number of elements).</w:t>
      </w:r>
    </w:p>
    <w:p w14:paraId="6DEFA143" w14:textId="51DAE56C" w:rsidR="000D44E7" w:rsidRDefault="00554D2B" w:rsidP="006D2523">
      <w:r>
        <w:t xml:space="preserve">The </w:t>
      </w:r>
      <w:r w:rsidR="000F7D94">
        <w:t>curves are normalized to the REFSENS</w:t>
      </w:r>
      <w:r w:rsidR="00966B54">
        <w:t xml:space="preserve"> value, so the focus can be on relative performance. A first observation is that the best </w:t>
      </w:r>
      <w:r w:rsidR="00830A85">
        <w:t>sensitivity degrades by 5.7 dB when going from 4</w:t>
      </w:r>
      <w:r w:rsidR="00DD46A1">
        <w:t xml:space="preserve"> elements to single element beam. </w:t>
      </w:r>
      <w:r w:rsidR="002A3C00">
        <w:t>Uniform linear array theory suggests this value should be 6.0 dB, but several aspects perturb the outcome from this ideal</w:t>
      </w:r>
      <w:r w:rsidR="00193209">
        <w:t>, for example non-identical elements.</w:t>
      </w:r>
    </w:p>
    <w:p w14:paraId="51E90504" w14:textId="3F50F6DC" w:rsidR="00D04814" w:rsidRDefault="00D04814" w:rsidP="006D2523">
      <w:r>
        <w:t xml:space="preserve">Another observation is that in this example, the </w:t>
      </w:r>
      <w:r w:rsidR="007C3B08">
        <w:t>50</w:t>
      </w:r>
      <w:r w:rsidR="007C3B08" w:rsidRPr="007C3B08">
        <w:rPr>
          <w:vertAlign w:val="superscript"/>
        </w:rPr>
        <w:t>th</w:t>
      </w:r>
      <w:r w:rsidR="007C3B08">
        <w:t xml:space="preserve">%ile direction features 7.1 dB of sensitivity degradation in the </w:t>
      </w:r>
      <w:r w:rsidR="00C05E43">
        <w:t>4x1 configuration, but only 6.3 dB for the single element case. This difference is expected because</w:t>
      </w:r>
      <w:r w:rsidR="008715AC">
        <w:t xml:space="preserve"> only discrete beam choices (</w:t>
      </w:r>
      <w:r w:rsidR="00A30282">
        <w:t xml:space="preserve">limited </w:t>
      </w:r>
      <w:r w:rsidR="008715AC">
        <w:t xml:space="preserve">‘codebook’) </w:t>
      </w:r>
      <w:r w:rsidR="00A30282">
        <w:t>are allowed for the 4x1 case</w:t>
      </w:r>
      <w:r w:rsidR="0096294B">
        <w:t>, and the impact of non-identical element fields</w:t>
      </w:r>
      <w:r w:rsidR="00A30282">
        <w:t>.</w:t>
      </w:r>
    </w:p>
    <w:p w14:paraId="50404DE3" w14:textId="498EFDDF" w:rsidR="005D0BB8" w:rsidRDefault="00546547" w:rsidP="006D2523">
      <w:r>
        <w:t>Overall</w:t>
      </w:r>
      <w:r w:rsidR="00BB0375">
        <w:t>,</w:t>
      </w:r>
      <w:r w:rsidR="00577BCD">
        <w:t xml:space="preserve"> however,</w:t>
      </w:r>
      <w:r>
        <w:t xml:space="preserve"> this </w:t>
      </w:r>
      <w:r w:rsidR="00BB0375">
        <w:t xml:space="preserve">result </w:t>
      </w:r>
      <w:r>
        <w:t>is largely as expected for the MRC case. For the LPWUR which uses pol. selection diversity</w:t>
      </w:r>
      <w:r w:rsidR="00345370">
        <w:t xml:space="preserve"> (rather than MRC)</w:t>
      </w:r>
      <w:r>
        <w:t xml:space="preserve">, </w:t>
      </w:r>
      <w:r w:rsidR="00BB0375">
        <w:t>there is a systematic loss of up to 3 dB</w:t>
      </w:r>
      <w:r w:rsidR="00345370">
        <w:t xml:space="preserve">, and a conservative </w:t>
      </w:r>
      <w:r w:rsidR="008D428B">
        <w:t xml:space="preserve">(for the UE) </w:t>
      </w:r>
      <w:r w:rsidR="00345370">
        <w:t xml:space="preserve">assumption is that this applies uniformly in all </w:t>
      </w:r>
      <w:r w:rsidR="008D428B">
        <w:t xml:space="preserve">directions. With this conservative and simplifying </w:t>
      </w:r>
      <w:r w:rsidR="00E46EA4">
        <w:t xml:space="preserve">assumption it is readily seen that </w:t>
      </w:r>
      <w:r w:rsidR="002F09E9">
        <w:t>relative curves remain unchanged (due to normalization to a value that is affected by the same 3 dB).</w:t>
      </w:r>
    </w:p>
    <w:p w14:paraId="03ED9790" w14:textId="5DF7B3BB" w:rsidR="002F09E9" w:rsidRPr="006A408E" w:rsidRDefault="002F09E9" w:rsidP="006D2523">
      <w:pPr>
        <w:rPr>
          <w:b/>
          <w:bCs/>
        </w:rPr>
      </w:pPr>
      <w:r w:rsidRPr="006A408E">
        <w:rPr>
          <w:b/>
          <w:bCs/>
        </w:rPr>
        <w:t xml:space="preserve">Observation 1: </w:t>
      </w:r>
      <w:r w:rsidR="008C111A" w:rsidRPr="006A408E">
        <w:rPr>
          <w:b/>
          <w:bCs/>
        </w:rPr>
        <w:t xml:space="preserve">The </w:t>
      </w:r>
      <w:r w:rsidR="00431144" w:rsidRPr="006A408E">
        <w:rPr>
          <w:b/>
          <w:bCs/>
        </w:rPr>
        <w:t>sensitivity</w:t>
      </w:r>
      <w:r w:rsidR="008C111A" w:rsidRPr="006A408E">
        <w:rPr>
          <w:b/>
          <w:bCs/>
        </w:rPr>
        <w:t xml:space="preserve"> degradation</w:t>
      </w:r>
      <w:r w:rsidR="00E17A81" w:rsidRPr="006A408E">
        <w:rPr>
          <w:b/>
          <w:bCs/>
        </w:rPr>
        <w:t xml:space="preserve"> CCDFs are comparable </w:t>
      </w:r>
      <w:r w:rsidR="00431144" w:rsidRPr="006A408E">
        <w:rPr>
          <w:b/>
          <w:bCs/>
        </w:rPr>
        <w:t>between the 4x1 and single element module configurations.</w:t>
      </w:r>
    </w:p>
    <w:p w14:paraId="1B87001D" w14:textId="77777777" w:rsidR="004950B9" w:rsidRDefault="004950B9" w:rsidP="004950B9">
      <w:pPr>
        <w:rPr>
          <w:b/>
          <w:bCs/>
        </w:rPr>
      </w:pPr>
      <w:r>
        <w:rPr>
          <w:b/>
          <w:bCs/>
        </w:rPr>
        <w:t>Proposal 4</w:t>
      </w:r>
      <w:r w:rsidRPr="00F65124">
        <w:rPr>
          <w:b/>
          <w:bCs/>
        </w:rPr>
        <w:t xml:space="preserve">: </w:t>
      </w:r>
      <w:r>
        <w:rPr>
          <w:b/>
          <w:bCs/>
        </w:rPr>
        <w:t>The spherical coverage requirement for LPWUS sensitivity reuses both, the percentile rank as well as dB of degradation as the connected mode sensitivity requirement.</w:t>
      </w:r>
    </w:p>
    <w:p w14:paraId="1B56070B" w14:textId="193C04AE" w:rsidR="007117F7" w:rsidRDefault="00BE1BFD">
      <w:r>
        <w:t>For example,</w:t>
      </w:r>
      <w:r w:rsidR="002A5D09">
        <w:t xml:space="preserve"> for PC</w:t>
      </w:r>
      <w:r w:rsidR="009848D1">
        <w:t>3 in</w:t>
      </w:r>
      <w:r>
        <w:t xml:space="preserve"> n258</w:t>
      </w:r>
      <w:r w:rsidR="00AA4A6F">
        <w:t>, 50 MHz channel</w:t>
      </w:r>
      <w:r w:rsidR="0065356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A24E56" w14:paraId="65C425AE" w14:textId="77777777" w:rsidTr="00A24E56">
        <w:tc>
          <w:tcPr>
            <w:tcW w:w="3207" w:type="dxa"/>
          </w:tcPr>
          <w:p w14:paraId="33175616" w14:textId="12B3EB49" w:rsidR="00A24E56" w:rsidRDefault="00A24E56" w:rsidP="006D2523"/>
        </w:tc>
        <w:tc>
          <w:tcPr>
            <w:tcW w:w="3207" w:type="dxa"/>
          </w:tcPr>
          <w:p w14:paraId="214E566C" w14:textId="19F5BA82" w:rsidR="00A24E56" w:rsidRDefault="00A24E56" w:rsidP="006D2523">
            <w:r>
              <w:t>Connected mode requirement</w:t>
            </w:r>
          </w:p>
        </w:tc>
        <w:tc>
          <w:tcPr>
            <w:tcW w:w="3208" w:type="dxa"/>
          </w:tcPr>
          <w:p w14:paraId="55562B33" w14:textId="66FACF81" w:rsidR="00A24E56" w:rsidRDefault="009848D1" w:rsidP="006D2523">
            <w:r>
              <w:t xml:space="preserve">LPWUR sensitivity </w:t>
            </w:r>
          </w:p>
        </w:tc>
      </w:tr>
      <w:tr w:rsidR="00A24E56" w14:paraId="27BE7C66" w14:textId="77777777" w:rsidTr="00A24E56">
        <w:tc>
          <w:tcPr>
            <w:tcW w:w="3207" w:type="dxa"/>
          </w:tcPr>
          <w:p w14:paraId="30E68277" w14:textId="40A2E036" w:rsidR="00A24E56" w:rsidRDefault="00A24E56" w:rsidP="006D2523">
            <w:r>
              <w:t>REFSENS</w:t>
            </w:r>
          </w:p>
        </w:tc>
        <w:tc>
          <w:tcPr>
            <w:tcW w:w="3207" w:type="dxa"/>
          </w:tcPr>
          <w:p w14:paraId="1627EB8C" w14:textId="71BEB7DD" w:rsidR="00A24E56" w:rsidRDefault="002A5D09" w:rsidP="006D2523">
            <w:r>
              <w:t>-88.3 dBm</w:t>
            </w:r>
          </w:p>
        </w:tc>
        <w:tc>
          <w:tcPr>
            <w:tcW w:w="3208" w:type="dxa"/>
          </w:tcPr>
          <w:p w14:paraId="148404F2" w14:textId="21104650" w:rsidR="00A24E56" w:rsidRDefault="009848D1" w:rsidP="006D2523">
            <w:r>
              <w:t>X dBm</w:t>
            </w:r>
          </w:p>
        </w:tc>
      </w:tr>
      <w:tr w:rsidR="00A24E56" w14:paraId="0F1E302E" w14:textId="77777777" w:rsidTr="00A24E56">
        <w:tc>
          <w:tcPr>
            <w:tcW w:w="3207" w:type="dxa"/>
          </w:tcPr>
          <w:p w14:paraId="51B72FA4" w14:textId="78D3D1DA" w:rsidR="00A24E56" w:rsidRDefault="002A5D09" w:rsidP="006D2523">
            <w:r>
              <w:t>Sensitivity at 50</w:t>
            </w:r>
            <w:r w:rsidRPr="002A5D09">
              <w:rPr>
                <w:vertAlign w:val="superscript"/>
              </w:rPr>
              <w:t>th</w:t>
            </w:r>
            <w:r>
              <w:t>% ile direction</w:t>
            </w:r>
          </w:p>
        </w:tc>
        <w:tc>
          <w:tcPr>
            <w:tcW w:w="3207" w:type="dxa"/>
          </w:tcPr>
          <w:p w14:paraId="7BAB9791" w14:textId="2C4D2F79" w:rsidR="00A24E56" w:rsidRDefault="00EC3C03" w:rsidP="006D2523">
            <w:r>
              <w:t xml:space="preserve">-77.4 dBm = -88.3 </w:t>
            </w:r>
            <w:r w:rsidRPr="007117F7">
              <w:rPr>
                <w:b/>
                <w:bCs/>
                <w:color w:val="00B050"/>
              </w:rPr>
              <w:t>+ 10.9</w:t>
            </w:r>
          </w:p>
        </w:tc>
        <w:tc>
          <w:tcPr>
            <w:tcW w:w="3208" w:type="dxa"/>
          </w:tcPr>
          <w:p w14:paraId="00E29296" w14:textId="7BA67A23" w:rsidR="00A24E56" w:rsidRDefault="009848D1" w:rsidP="006D2523">
            <w:r>
              <w:t xml:space="preserve">X </w:t>
            </w:r>
            <w:r w:rsidRPr="007117F7">
              <w:rPr>
                <w:b/>
                <w:bCs/>
                <w:color w:val="00B050"/>
              </w:rPr>
              <w:t>+ 10.9</w:t>
            </w:r>
          </w:p>
        </w:tc>
      </w:tr>
    </w:tbl>
    <w:p w14:paraId="612A0F56" w14:textId="5D525402" w:rsidR="000521D7" w:rsidRPr="008D03F2" w:rsidRDefault="000521D7" w:rsidP="00620159">
      <w:pPr>
        <w:pStyle w:val="Heading2"/>
      </w:pPr>
      <w:r>
        <w:t>2.</w:t>
      </w:r>
      <w:r w:rsidR="00860307">
        <w:t>2</w:t>
      </w:r>
      <w:r>
        <w:tab/>
      </w:r>
      <w:r w:rsidR="00412531">
        <w:t>SNR proposal</w:t>
      </w:r>
    </w:p>
    <w:p w14:paraId="1EBD78D7" w14:textId="5A576A67" w:rsidR="004507D7" w:rsidRDefault="001E09A9" w:rsidP="000D01F8">
      <w:r>
        <w:rPr>
          <w:noProof/>
        </w:rPr>
        <w:t>In</w:t>
      </w:r>
      <w:r w:rsidR="00224C9E">
        <w:t xml:space="preserve"> previously shared some SNR results [</w:t>
      </w:r>
      <w:r>
        <w:t>3</w:t>
      </w:r>
      <w:r w:rsidR="00224C9E">
        <w:t>] based on OFDM-based receivers,</w:t>
      </w:r>
      <w:r w:rsidR="00363EE7">
        <w:t xml:space="preserve"> </w:t>
      </w:r>
      <w:r w:rsidR="005834C8">
        <w:t>we</w:t>
      </w:r>
      <w:r w:rsidR="00363EE7">
        <w:t xml:space="preserve"> not</w:t>
      </w:r>
      <w:r w:rsidR="005834C8">
        <w:t>ed</w:t>
      </w:r>
      <w:r w:rsidR="00363EE7">
        <w:t xml:space="preserve"> that </w:t>
      </w:r>
      <w:r w:rsidR="00143038">
        <w:t>FR1 and FR2 baseband sections perform similarly</w:t>
      </w:r>
      <w:r w:rsidR="00010E2A">
        <w:t xml:space="preserve">. </w:t>
      </w:r>
      <w:r w:rsidR="00FB5B03">
        <w:t xml:space="preserve">We </w:t>
      </w:r>
      <w:r w:rsidR="00010E2A">
        <w:t>also</w:t>
      </w:r>
      <w:r w:rsidR="00FB5B03">
        <w:t xml:space="preserve"> reported </w:t>
      </w:r>
      <w:r w:rsidR="007533FD">
        <w:t xml:space="preserve">strong dependence of SNR vs MDR curves </w:t>
      </w:r>
      <w:r w:rsidR="0094583E">
        <w:t xml:space="preserve">on known sequence length and </w:t>
      </w:r>
      <w:r w:rsidR="00C27D5E">
        <w:t xml:space="preserve">chip rate ‘M’ for </w:t>
      </w:r>
      <w:r w:rsidR="004507D7">
        <w:t xml:space="preserve">realistic </w:t>
      </w:r>
      <w:r w:rsidR="00C27D5E">
        <w:t>OFDM recei</w:t>
      </w:r>
      <w:r w:rsidR="00F82166">
        <w:t>v</w:t>
      </w:r>
      <w:r w:rsidR="00C27D5E">
        <w:t>ers</w:t>
      </w:r>
      <w:r w:rsidR="00442A15">
        <w:t xml:space="preserve"> as well as OOK receivers</w:t>
      </w:r>
    </w:p>
    <w:p w14:paraId="6A65CAC4" w14:textId="7A5EEF15" w:rsidR="00D9019F" w:rsidRDefault="0023226B" w:rsidP="000D01F8">
      <w:r>
        <w:t xml:space="preserve">Applicable to both </w:t>
      </w:r>
      <w:r w:rsidR="00F75669">
        <w:t>LPWUR types then</w:t>
      </w:r>
      <w:r w:rsidR="00B20540">
        <w:t>,</w:t>
      </w:r>
      <w:r w:rsidR="00E815EE">
        <w:t xml:space="preserve"> SNR results are contingent on RAN1 specification of </w:t>
      </w:r>
      <w:r w:rsidR="00CE4645">
        <w:t>LPWUS design, including OOK type, chip rate and known sequenc</w:t>
      </w:r>
      <w:r w:rsidR="00FF2B85">
        <w:t>e</w:t>
      </w:r>
      <w:r w:rsidR="00CE4645">
        <w:t xml:space="preserve"> length pairings, as well as </w:t>
      </w:r>
      <w:r w:rsidR="00FF2B85">
        <w:t>identification of sequences for receivers that are susceptible to cross-identification</w:t>
      </w:r>
      <w:r w:rsidR="008D6A49">
        <w:t>. I</w:t>
      </w:r>
      <w:r w:rsidR="00272A72">
        <w:t xml:space="preserve">t is </w:t>
      </w:r>
      <w:r w:rsidR="008D6A49">
        <w:t xml:space="preserve">therefore </w:t>
      </w:r>
      <w:r w:rsidR="00272A72">
        <w:t>premature to conclude on SNRs for sensitivity requirements</w:t>
      </w:r>
      <w:r w:rsidR="008D6A49">
        <w:t xml:space="preserve"> for the LPWUR</w:t>
      </w:r>
      <w:r w:rsidR="00272A72">
        <w:t>.</w:t>
      </w:r>
      <w:r w:rsidR="00675596">
        <w:t xml:space="preserve"> </w:t>
      </w:r>
    </w:p>
    <w:p w14:paraId="59097496" w14:textId="3D68660F" w:rsidR="006F4BD8" w:rsidRPr="00F65124" w:rsidRDefault="006F4BD8" w:rsidP="006F4BD8">
      <w:pPr>
        <w:rPr>
          <w:b/>
          <w:bCs/>
        </w:rPr>
      </w:pPr>
      <w:r w:rsidRPr="00F65124">
        <w:rPr>
          <w:b/>
          <w:bCs/>
        </w:rPr>
        <w:t xml:space="preserve">Observation </w:t>
      </w:r>
      <w:r w:rsidR="000E4C97">
        <w:rPr>
          <w:b/>
          <w:bCs/>
        </w:rPr>
        <w:t>2</w:t>
      </w:r>
      <w:r w:rsidRPr="00F65124">
        <w:rPr>
          <w:b/>
          <w:bCs/>
        </w:rPr>
        <w:t xml:space="preserve">: </w:t>
      </w:r>
      <w:r w:rsidR="00232D34" w:rsidRPr="00232D34">
        <w:rPr>
          <w:b/>
          <w:bCs/>
        </w:rPr>
        <w:t xml:space="preserve">It is premature </w:t>
      </w:r>
      <w:r w:rsidR="00E32135">
        <w:rPr>
          <w:b/>
          <w:bCs/>
        </w:rPr>
        <w:t xml:space="preserve">for RAN4 </w:t>
      </w:r>
      <w:r w:rsidR="00232D34" w:rsidRPr="00232D34">
        <w:rPr>
          <w:b/>
          <w:bCs/>
        </w:rPr>
        <w:t>to conclude on SNRs for sensitivity requirements for LPWUR, regardless of receiver architecture</w:t>
      </w:r>
      <w:r w:rsidR="00AA0745">
        <w:rPr>
          <w:b/>
          <w:bCs/>
        </w:rPr>
        <w:t>, due to lack of sufficient progress on LPWUS specification in RAN1.</w:t>
      </w:r>
    </w:p>
    <w:p w14:paraId="0D2E2524" w14:textId="29995F56" w:rsidR="000E55C4" w:rsidRPr="00A10A54" w:rsidRDefault="00DA1510" w:rsidP="00A10A54">
      <w:pPr>
        <w:pStyle w:val="Heading2"/>
        <w:rPr>
          <w:b/>
          <w:bCs/>
        </w:rPr>
      </w:pPr>
      <w:r>
        <w:t>2.</w:t>
      </w:r>
      <w:r w:rsidR="00382BB4">
        <w:t>4</w:t>
      </w:r>
      <w:r>
        <w:tab/>
      </w:r>
      <w:r w:rsidR="001A7098">
        <w:t>Ultra-low power mode</w:t>
      </w:r>
    </w:p>
    <w:p w14:paraId="3E53898E" w14:textId="1178A416" w:rsidR="000E55C4" w:rsidRDefault="00CD31E7" w:rsidP="000E55C4">
      <w:r>
        <w:t>For low rate DL signals</w:t>
      </w:r>
      <w:r w:rsidR="001A7098">
        <w:t xml:space="preserve"> like LPWUS</w:t>
      </w:r>
      <w:r>
        <w:t>, phase noise requirements are often driven by projected interferer size</w:t>
      </w:r>
      <w:r w:rsidR="00435EC4">
        <w:t xml:space="preserve">, rather than </w:t>
      </w:r>
      <w:r w:rsidR="00262ACB">
        <w:t>signal quality</w:t>
      </w:r>
      <w:r w:rsidR="002128A5">
        <w:t>.</w:t>
      </w:r>
      <w:r w:rsidR="0082570E">
        <w:t xml:space="preserve"> </w:t>
      </w:r>
      <w:r w:rsidR="00262ACB">
        <w:t xml:space="preserve">While it is possible </w:t>
      </w:r>
      <w:r w:rsidR="001653AE">
        <w:t xml:space="preserve">to have ‘ultra-low power’ </w:t>
      </w:r>
      <w:r w:rsidR="00891AAA">
        <w:t xml:space="preserve">LPWUR implementations, these do not make sense for </w:t>
      </w:r>
      <w:r w:rsidR="005012BD">
        <w:t>e</w:t>
      </w:r>
      <w:r w:rsidR="00891AAA">
        <w:t>MBB due to other</w:t>
      </w:r>
      <w:r w:rsidR="00334F70">
        <w:t xml:space="preserve"> sources of consumption not related to the radio</w:t>
      </w:r>
      <w:r w:rsidR="00EB7D3B">
        <w:t xml:space="preserve">; for </w:t>
      </w:r>
      <w:r w:rsidR="00A21FA9">
        <w:t>example,</w:t>
      </w:r>
      <w:r w:rsidR="00EB7D3B">
        <w:t xml:space="preserve"> a typical smart phone has screen and </w:t>
      </w:r>
      <w:r w:rsidR="00085649">
        <w:t>user-apps that dominate consumption</w:t>
      </w:r>
      <w:r w:rsidR="00334F70">
        <w:t xml:space="preserve">. </w:t>
      </w:r>
      <w:r w:rsidR="00990482">
        <w:t xml:space="preserve">Additionally, </w:t>
      </w:r>
      <w:r w:rsidR="006D7450">
        <w:t xml:space="preserve">since system design cannot guarantee a </w:t>
      </w:r>
      <w:r w:rsidR="00144EC6">
        <w:t>no</w:t>
      </w:r>
      <w:r w:rsidR="002E1DB7">
        <w:t>-</w:t>
      </w:r>
      <w:r w:rsidR="00144EC6">
        <w:t>interferer situation,</w:t>
      </w:r>
      <w:r w:rsidR="005A013A">
        <w:t xml:space="preserve"> </w:t>
      </w:r>
      <w:r w:rsidR="00391BE2">
        <w:t xml:space="preserve">an </w:t>
      </w:r>
      <w:r w:rsidR="00391BE2">
        <w:lastRenderedPageBreak/>
        <w:t xml:space="preserve">implementation with poor hardening </w:t>
      </w:r>
      <w:r w:rsidR="00A21FA9">
        <w:t>against</w:t>
      </w:r>
      <w:r w:rsidR="00391BE2">
        <w:t xml:space="preserve"> expected interferers cannot be standardized. </w:t>
      </w:r>
      <w:r w:rsidR="00A21FA9">
        <w:t>Consequently, i</w:t>
      </w:r>
      <w:r w:rsidR="00144EC6">
        <w:t xml:space="preserve">t </w:t>
      </w:r>
      <w:r w:rsidR="00A21FA9">
        <w:t>should be</w:t>
      </w:r>
      <w:r w:rsidR="00144EC6">
        <w:t xml:space="preserve"> left up to the UE </w:t>
      </w:r>
      <w:r w:rsidR="002E1DB7">
        <w:t>to detect interfere</w:t>
      </w:r>
      <w:r w:rsidR="00A21FA9">
        <w:t>r</w:t>
      </w:r>
      <w:r w:rsidR="002E1DB7">
        <w:t>s and opportunistically</w:t>
      </w:r>
      <w:r w:rsidR="00144EC6">
        <w:t xml:space="preserve"> engage ‘ultra-low power mode’</w:t>
      </w:r>
      <w:r w:rsidR="00391BE2">
        <w:t>.</w:t>
      </w:r>
    </w:p>
    <w:p w14:paraId="3F0F3229" w14:textId="59BDDDBB" w:rsidR="00750375" w:rsidRPr="0048151D" w:rsidRDefault="0082570E" w:rsidP="00574F33">
      <w:pPr>
        <w:rPr>
          <w:b/>
          <w:bCs/>
        </w:rPr>
      </w:pPr>
      <w:r w:rsidRPr="0048151D">
        <w:rPr>
          <w:b/>
          <w:bCs/>
        </w:rPr>
        <w:t xml:space="preserve">Proposal </w:t>
      </w:r>
      <w:r w:rsidR="0034376A">
        <w:rPr>
          <w:b/>
          <w:bCs/>
        </w:rPr>
        <w:t>5</w:t>
      </w:r>
      <w:r w:rsidRPr="0048151D">
        <w:rPr>
          <w:b/>
          <w:bCs/>
        </w:rPr>
        <w:t xml:space="preserve">: </w:t>
      </w:r>
      <w:r w:rsidR="002E1DB7">
        <w:rPr>
          <w:b/>
          <w:bCs/>
        </w:rPr>
        <w:t>Ultra-low power mode is left to UE implementation</w:t>
      </w:r>
      <w:r w:rsidR="004179CA">
        <w:rPr>
          <w:b/>
          <w:bCs/>
        </w:rPr>
        <w:t>, i.e. to be used opportunistically by the UE when no interferers are detected</w:t>
      </w:r>
      <w:r w:rsidR="0048151D" w:rsidRPr="0048151D">
        <w:rPr>
          <w:b/>
          <w:bCs/>
        </w:rPr>
        <w:t>.</w:t>
      </w:r>
      <w:r w:rsidR="004179CA">
        <w:rPr>
          <w:b/>
          <w:bCs/>
        </w:rPr>
        <w:t xml:space="preserve"> </w:t>
      </w:r>
      <w:r w:rsidR="00A44102">
        <w:rPr>
          <w:b/>
          <w:bCs/>
        </w:rPr>
        <w:t>Ultra-low power mode</w:t>
      </w:r>
      <w:r w:rsidR="00CE3C29">
        <w:rPr>
          <w:b/>
          <w:bCs/>
        </w:rPr>
        <w:t xml:space="preserve"> considerations are not suitable for standardization.</w:t>
      </w:r>
    </w:p>
    <w:p w14:paraId="2896DEAF" w14:textId="48135B67" w:rsidR="00DA1DA8" w:rsidRPr="008D03F2" w:rsidRDefault="00DA1DA8" w:rsidP="00DA1DA8">
      <w:pPr>
        <w:pStyle w:val="Heading2"/>
      </w:pPr>
      <w:r>
        <w:t>2.</w:t>
      </w:r>
      <w:r w:rsidR="00574F33">
        <w:t>5</w:t>
      </w:r>
      <w:r>
        <w:tab/>
        <w:t>Max. input power</w:t>
      </w:r>
    </w:p>
    <w:p w14:paraId="718507C1" w14:textId="7D0DCF02" w:rsidR="007857D1" w:rsidRDefault="00B826D8" w:rsidP="00DA1DA8">
      <w:r>
        <w:t xml:space="preserve">Legacy practice for this parameter is to </w:t>
      </w:r>
      <w:r w:rsidR="003B42B0">
        <w:t xml:space="preserve">define the requirement for all possible channel bandwidths. The challenge for the LPWUR is that </w:t>
      </w:r>
      <w:r w:rsidR="009B1304">
        <w:t>input power can be differently</w:t>
      </w:r>
      <w:r w:rsidR="009F0883">
        <w:t xml:space="preserve"> distribut</w:t>
      </w:r>
      <w:r w:rsidR="009B1304">
        <w:t>ed between</w:t>
      </w:r>
      <w:r w:rsidR="009F0883">
        <w:t xml:space="preserve"> LPWUS and legacy DL RBs</w:t>
      </w:r>
      <w:r w:rsidR="005A506E">
        <w:t>, depending on channel bandwidth</w:t>
      </w:r>
      <w:r w:rsidR="009F0883">
        <w:t>.</w:t>
      </w:r>
      <w:r w:rsidR="009B07D8">
        <w:t xml:space="preserve"> Moreover, since </w:t>
      </w:r>
      <w:r w:rsidR="00290F4F">
        <w:t xml:space="preserve">competitive implementations </w:t>
      </w:r>
      <w:r w:rsidR="00217F56">
        <w:t xml:space="preserve">are expected to use </w:t>
      </w:r>
      <w:r w:rsidR="009B07D8">
        <w:t>AGC</w:t>
      </w:r>
      <w:r w:rsidR="00563B23">
        <w:t>, the additional challenge is to set the AGC correctly</w:t>
      </w:r>
      <w:r w:rsidR="00217F56">
        <w:t>, i.e.</w:t>
      </w:r>
      <w:r w:rsidR="00563B23">
        <w:t xml:space="preserve"> not saturate components while leaving enough </w:t>
      </w:r>
      <w:r w:rsidR="005A506E">
        <w:t>LPWUS</w:t>
      </w:r>
      <w:r w:rsidR="00563B23">
        <w:t xml:space="preserve"> power</w:t>
      </w:r>
      <w:r w:rsidR="00290F4F">
        <w:t xml:space="preserve"> for detection.</w:t>
      </w:r>
      <w:r w:rsidR="00321003">
        <w:t xml:space="preserve"> </w:t>
      </w:r>
      <w:r w:rsidR="001446A6">
        <w:t xml:space="preserve">Finally, the core requirement should ensure all channel BWs have a specified max. power </w:t>
      </w:r>
      <w:r w:rsidR="007857D1">
        <w:t>guarantee.</w:t>
      </w:r>
    </w:p>
    <w:p w14:paraId="3C8A0D1A" w14:textId="6210A622" w:rsidR="007857D1" w:rsidRPr="00100AC9" w:rsidRDefault="007857D1" w:rsidP="00DA1DA8">
      <w:pPr>
        <w:rPr>
          <w:b/>
          <w:bCs/>
        </w:rPr>
      </w:pPr>
      <w:r w:rsidRPr="00100AC9">
        <w:rPr>
          <w:b/>
          <w:bCs/>
        </w:rPr>
        <w:t>Proposal</w:t>
      </w:r>
      <w:r w:rsidR="00C56518">
        <w:rPr>
          <w:b/>
          <w:bCs/>
        </w:rPr>
        <w:t xml:space="preserve"> 6</w:t>
      </w:r>
      <w:r w:rsidR="00410D50" w:rsidRPr="00100AC9">
        <w:rPr>
          <w:b/>
          <w:bCs/>
        </w:rPr>
        <w:t xml:space="preserve">: The max. input power level is specified for all channel bandwidths, in the presence of </w:t>
      </w:r>
      <w:r w:rsidR="003131FD" w:rsidRPr="00100AC9">
        <w:rPr>
          <w:b/>
          <w:bCs/>
        </w:rPr>
        <w:t>legacy RBs with the same PSD as the LPWUS RBs.</w:t>
      </w:r>
    </w:p>
    <w:p w14:paraId="18BBA6CE" w14:textId="139EC1DD" w:rsidR="00D571AC" w:rsidRDefault="00100AC9" w:rsidP="000D01F8">
      <w:r>
        <w:t>It can be left up to RAN5 how to streamline t</w:t>
      </w:r>
      <w:r w:rsidR="00843EA3">
        <w:t>est cases</w:t>
      </w:r>
      <w:r>
        <w:t>.</w:t>
      </w:r>
    </w:p>
    <w:p w14:paraId="0EA2FD80" w14:textId="33C25B77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  <w:r w:rsidR="00C56518">
        <w:t>s</w:t>
      </w:r>
    </w:p>
    <w:p w14:paraId="4567479E" w14:textId="77777777" w:rsidR="00C56518" w:rsidRPr="006A408E" w:rsidRDefault="00C56518" w:rsidP="00C56518">
      <w:pPr>
        <w:ind w:left="1350" w:hanging="1350"/>
        <w:rPr>
          <w:b/>
          <w:bCs/>
        </w:rPr>
      </w:pPr>
      <w:r w:rsidRPr="006A408E">
        <w:rPr>
          <w:b/>
          <w:bCs/>
        </w:rPr>
        <w:t>Observation 1: The sensitivity degradation CCDFs are comparable between the 4x1 and single element module configurations.</w:t>
      </w:r>
    </w:p>
    <w:p w14:paraId="08B82DEB" w14:textId="77777777" w:rsidR="00C56518" w:rsidRPr="00F65124" w:rsidRDefault="00C56518" w:rsidP="00C56518">
      <w:pPr>
        <w:ind w:left="1350" w:hanging="1350"/>
        <w:rPr>
          <w:b/>
          <w:bCs/>
        </w:rPr>
      </w:pPr>
      <w:r w:rsidRPr="00F65124">
        <w:rPr>
          <w:b/>
          <w:bCs/>
        </w:rPr>
        <w:t xml:space="preserve">Observation </w:t>
      </w:r>
      <w:r>
        <w:rPr>
          <w:b/>
          <w:bCs/>
        </w:rPr>
        <w:t>2</w:t>
      </w:r>
      <w:r w:rsidRPr="00F65124">
        <w:rPr>
          <w:b/>
          <w:bCs/>
        </w:rPr>
        <w:t xml:space="preserve">: </w:t>
      </w:r>
      <w:r w:rsidRPr="00232D34">
        <w:rPr>
          <w:b/>
          <w:bCs/>
        </w:rPr>
        <w:t xml:space="preserve">It is premature </w:t>
      </w:r>
      <w:r>
        <w:rPr>
          <w:b/>
          <w:bCs/>
        </w:rPr>
        <w:t xml:space="preserve">for RAN4 </w:t>
      </w:r>
      <w:r w:rsidRPr="00232D34">
        <w:rPr>
          <w:b/>
          <w:bCs/>
        </w:rPr>
        <w:t>to conclude on SNRs for sensitivity requirements for LPWUR, regardless of receiver architecture</w:t>
      </w:r>
      <w:r>
        <w:rPr>
          <w:b/>
          <w:bCs/>
        </w:rPr>
        <w:t>, due to lack of sufficient progress on LPWUS specification in RAN1.</w:t>
      </w:r>
    </w:p>
    <w:p w14:paraId="3EEA0B10" w14:textId="77777777" w:rsidR="00C56518" w:rsidRPr="00C46FE3" w:rsidRDefault="00C56518" w:rsidP="00C56518">
      <w:pPr>
        <w:ind w:left="1080" w:hanging="1080"/>
        <w:rPr>
          <w:b/>
          <w:bCs/>
        </w:rPr>
      </w:pPr>
      <w:r w:rsidRPr="00C46FE3">
        <w:rPr>
          <w:b/>
          <w:bCs/>
        </w:rPr>
        <w:t>Proposal 1: MRC is not pursued for</w:t>
      </w:r>
      <w:r>
        <w:rPr>
          <w:b/>
          <w:bCs/>
        </w:rPr>
        <w:t xml:space="preserve"> FR2</w:t>
      </w:r>
      <w:r w:rsidRPr="00C46FE3">
        <w:rPr>
          <w:b/>
          <w:bCs/>
        </w:rPr>
        <w:t xml:space="preserve"> LPWUS due to</w:t>
      </w:r>
      <w:r>
        <w:rPr>
          <w:b/>
          <w:bCs/>
        </w:rPr>
        <w:t xml:space="preserve"> lack of precedent for combining</w:t>
      </w:r>
      <w:r w:rsidRPr="00C46FE3">
        <w:rPr>
          <w:b/>
          <w:bCs/>
        </w:rPr>
        <w:t xml:space="preserve"> OOK </w:t>
      </w:r>
      <w:r>
        <w:rPr>
          <w:b/>
          <w:bCs/>
        </w:rPr>
        <w:t>signals</w:t>
      </w:r>
      <w:r w:rsidRPr="00C46FE3">
        <w:rPr>
          <w:b/>
          <w:bCs/>
        </w:rPr>
        <w:t>, at least in Rel-19.</w:t>
      </w:r>
    </w:p>
    <w:p w14:paraId="1A543316" w14:textId="77777777" w:rsidR="00C56518" w:rsidRPr="00FE32F4" w:rsidRDefault="00C56518" w:rsidP="00C56518">
      <w:pPr>
        <w:ind w:left="1080" w:hanging="1080"/>
        <w:rPr>
          <w:b/>
          <w:bCs/>
        </w:rPr>
      </w:pPr>
      <w:r>
        <w:rPr>
          <w:b/>
          <w:bCs/>
        </w:rPr>
        <w:t>Proposal 2</w:t>
      </w:r>
      <w:r w:rsidRPr="00F65124">
        <w:rPr>
          <w:b/>
          <w:bCs/>
        </w:rPr>
        <w:t xml:space="preserve">: </w:t>
      </w:r>
      <w:r>
        <w:rPr>
          <w:b/>
          <w:bCs/>
        </w:rPr>
        <w:t>The FR2 LPWUR assumes antenna selection diversity among its 2 Rx chains (equivalent to PSDiv)</w:t>
      </w:r>
    </w:p>
    <w:p w14:paraId="35123E2B" w14:textId="421D13F0" w:rsidR="00C56518" w:rsidRPr="005A5D31" w:rsidRDefault="00C56518" w:rsidP="00C56518">
      <w:pPr>
        <w:ind w:left="1080" w:hanging="1080"/>
        <w:rPr>
          <w:b/>
          <w:bCs/>
          <w:lang w:eastAsia="ko-KR"/>
        </w:rPr>
      </w:pPr>
      <w:r w:rsidRPr="005A5D31">
        <w:rPr>
          <w:b/>
          <w:bCs/>
          <w:lang w:eastAsia="ko-KR"/>
        </w:rPr>
        <w:t>Proposal 3:</w:t>
      </w:r>
      <w:r>
        <w:rPr>
          <w:b/>
          <w:bCs/>
          <w:lang w:eastAsia="ko-KR"/>
        </w:rPr>
        <w:t xml:space="preserve"> For</w:t>
      </w:r>
      <w:r w:rsidRPr="005A5D31">
        <w:rPr>
          <w:b/>
          <w:bCs/>
          <w:lang w:eastAsia="ko-KR"/>
        </w:rPr>
        <w:t xml:space="preserve"> </w:t>
      </w:r>
      <w:r w:rsidR="00BB1DC2">
        <w:rPr>
          <w:b/>
          <w:bCs/>
          <w:lang w:eastAsia="ko-KR"/>
        </w:rPr>
        <w:t xml:space="preserve">an </w:t>
      </w:r>
      <w:r w:rsidRPr="005A5D31">
        <w:rPr>
          <w:b/>
          <w:bCs/>
          <w:lang w:eastAsia="ko-KR"/>
        </w:rPr>
        <w:t>FR2 LPWUR</w:t>
      </w:r>
      <w:r>
        <w:rPr>
          <w:b/>
          <w:bCs/>
          <w:lang w:eastAsia="ko-KR"/>
        </w:rPr>
        <w:t xml:space="preserve"> that uses PSDiv,</w:t>
      </w:r>
      <w:r w:rsidRPr="005A5D31">
        <w:rPr>
          <w:b/>
          <w:bCs/>
          <w:lang w:eastAsia="ko-KR"/>
        </w:rPr>
        <w:t xml:space="preserve"> NF is MR + 4 dB for both, OOK based and OFDM based </w:t>
      </w:r>
      <w:r>
        <w:rPr>
          <w:b/>
          <w:bCs/>
          <w:lang w:eastAsia="ko-KR"/>
        </w:rPr>
        <w:t>topologies</w:t>
      </w:r>
      <w:r w:rsidRPr="005A5D31">
        <w:rPr>
          <w:b/>
          <w:bCs/>
          <w:lang w:eastAsia="ko-KR"/>
        </w:rPr>
        <w:t>.</w:t>
      </w:r>
    </w:p>
    <w:p w14:paraId="6C777A74" w14:textId="77777777" w:rsidR="00C56518" w:rsidRDefault="00C56518" w:rsidP="00C56518">
      <w:pPr>
        <w:ind w:left="1080" w:hanging="1080"/>
        <w:rPr>
          <w:b/>
          <w:bCs/>
        </w:rPr>
      </w:pPr>
      <w:r>
        <w:rPr>
          <w:b/>
          <w:bCs/>
        </w:rPr>
        <w:t>Proposal 4</w:t>
      </w:r>
      <w:r w:rsidRPr="00F65124">
        <w:rPr>
          <w:b/>
          <w:bCs/>
        </w:rPr>
        <w:t xml:space="preserve">: </w:t>
      </w:r>
      <w:r>
        <w:rPr>
          <w:b/>
          <w:bCs/>
        </w:rPr>
        <w:t>The spherical coverage requirement for LPWUS sensitivity reuses both, the percentile rank as well as dB of degradation as the connected mode sensitivity requirement.</w:t>
      </w:r>
    </w:p>
    <w:p w14:paraId="74E96313" w14:textId="3F0FE83C" w:rsidR="00C56518" w:rsidRPr="0048151D" w:rsidRDefault="00C56518" w:rsidP="00C56518">
      <w:pPr>
        <w:ind w:left="1080" w:hanging="1080"/>
        <w:rPr>
          <w:b/>
          <w:bCs/>
        </w:rPr>
      </w:pPr>
      <w:r w:rsidRPr="0048151D">
        <w:rPr>
          <w:b/>
          <w:bCs/>
        </w:rPr>
        <w:t xml:space="preserve">Proposal </w:t>
      </w:r>
      <w:r>
        <w:rPr>
          <w:b/>
          <w:bCs/>
        </w:rPr>
        <w:t>5</w:t>
      </w:r>
      <w:r w:rsidRPr="0048151D">
        <w:rPr>
          <w:b/>
          <w:bCs/>
        </w:rPr>
        <w:t xml:space="preserve">: </w:t>
      </w:r>
      <w:r>
        <w:rPr>
          <w:b/>
          <w:bCs/>
        </w:rPr>
        <w:t>Ultra-low power mode is left to UE implementation, i.e. to be used opportunistically by the UE when no interferers are detected</w:t>
      </w:r>
      <w:r w:rsidRPr="0048151D">
        <w:rPr>
          <w:b/>
          <w:bCs/>
        </w:rPr>
        <w:t>.</w:t>
      </w:r>
      <w:r>
        <w:rPr>
          <w:b/>
          <w:bCs/>
        </w:rPr>
        <w:t xml:space="preserve"> Ultra-low power mode considerations are not suitable for standardization.</w:t>
      </w:r>
    </w:p>
    <w:p w14:paraId="00CBBB24" w14:textId="0003CE5E" w:rsidR="00967E4A" w:rsidRPr="0093744C" w:rsidRDefault="00C56518" w:rsidP="00C56518">
      <w:pPr>
        <w:ind w:left="1080" w:hanging="1080"/>
        <w:rPr>
          <w:b/>
          <w:bCs/>
        </w:rPr>
      </w:pPr>
      <w:r w:rsidRPr="00100AC9">
        <w:rPr>
          <w:b/>
          <w:bCs/>
        </w:rPr>
        <w:t>Proposal</w:t>
      </w:r>
      <w:r>
        <w:rPr>
          <w:b/>
          <w:bCs/>
        </w:rPr>
        <w:t xml:space="preserve"> 6</w:t>
      </w:r>
      <w:r w:rsidRPr="00100AC9">
        <w:rPr>
          <w:b/>
          <w:bCs/>
        </w:rPr>
        <w:t>: The max. input power level is specified for all channel bandwidths, in the presence of legacy RBs with the same PSD as the LPWUS RBs</w:t>
      </w:r>
    </w:p>
    <w:p w14:paraId="2B2472D1" w14:textId="65670BBB" w:rsidR="00011F96" w:rsidRDefault="009B0187" w:rsidP="00466F49">
      <w:pPr>
        <w:pStyle w:val="Heading1"/>
      </w:pPr>
      <w:r>
        <w:t>4.</w:t>
      </w:r>
      <w:r>
        <w:tab/>
      </w:r>
      <w:r w:rsidR="00011F96">
        <w:t>References</w:t>
      </w:r>
    </w:p>
    <w:p w14:paraId="1D2E4ABF" w14:textId="06C684BB" w:rsidR="00D32DDA" w:rsidRDefault="00011F96" w:rsidP="00DC6376">
      <w:pPr>
        <w:ind w:left="540" w:hanging="540"/>
        <w:rPr>
          <w:lang w:eastAsia="ko-KR"/>
        </w:rPr>
      </w:pPr>
      <w:r>
        <w:rPr>
          <w:lang w:eastAsia="ko-KR"/>
        </w:rPr>
        <w:t xml:space="preserve">[1] </w:t>
      </w:r>
      <w:r w:rsidR="009135ED">
        <w:rPr>
          <w:lang w:eastAsia="ko-KR"/>
        </w:rPr>
        <w:tab/>
      </w:r>
      <w:r w:rsidR="004860CD">
        <w:rPr>
          <w:lang w:eastAsia="ko-KR"/>
        </w:rPr>
        <w:t>R</w:t>
      </w:r>
      <w:r w:rsidR="00DC6376">
        <w:rPr>
          <w:lang w:eastAsia="ko-KR"/>
        </w:rPr>
        <w:t>4</w:t>
      </w:r>
      <w:r w:rsidR="004860CD">
        <w:rPr>
          <w:lang w:eastAsia="ko-KR"/>
        </w:rPr>
        <w:t>-240</w:t>
      </w:r>
      <w:r w:rsidR="00C21CFA">
        <w:rPr>
          <w:lang w:eastAsia="ko-KR"/>
        </w:rPr>
        <w:t>8032</w:t>
      </w:r>
      <w:r w:rsidR="00DC6376">
        <w:rPr>
          <w:lang w:eastAsia="ko-KR"/>
        </w:rPr>
        <w:t>, ‘</w:t>
      </w:r>
      <w:r w:rsidR="00C21CFA" w:rsidRPr="00C21CFA">
        <w:rPr>
          <w:lang w:eastAsia="ko-KR"/>
        </w:rPr>
        <w:t>On LPWUR system considerations</w:t>
      </w:r>
      <w:r w:rsidR="00DC6376">
        <w:rPr>
          <w:lang w:eastAsia="ko-KR"/>
        </w:rPr>
        <w:t xml:space="preserve">’, </w:t>
      </w:r>
      <w:r w:rsidR="00C21CFA">
        <w:rPr>
          <w:lang w:eastAsia="ko-KR"/>
        </w:rPr>
        <w:t>Qualcomm</w:t>
      </w:r>
      <w:r w:rsidR="00DC6376">
        <w:rPr>
          <w:lang w:eastAsia="ko-KR"/>
        </w:rPr>
        <w:t>, RAN4#</w:t>
      </w:r>
      <w:r w:rsidR="00C21CFA">
        <w:rPr>
          <w:lang w:eastAsia="ko-KR"/>
        </w:rPr>
        <w:t>111</w:t>
      </w:r>
      <w:r w:rsidR="00DC6376">
        <w:rPr>
          <w:lang w:eastAsia="ko-KR"/>
        </w:rPr>
        <w:t xml:space="preserve">, </w:t>
      </w:r>
      <w:r w:rsidR="00C21CFA">
        <w:rPr>
          <w:lang w:eastAsia="ko-KR"/>
        </w:rPr>
        <w:t>May</w:t>
      </w:r>
      <w:r w:rsidR="00DC6376">
        <w:rPr>
          <w:lang w:eastAsia="ko-KR"/>
        </w:rPr>
        <w:t xml:space="preserve"> 2024</w:t>
      </w:r>
    </w:p>
    <w:p w14:paraId="4D7CF240" w14:textId="1E1C5B62" w:rsidR="009656AC" w:rsidRDefault="009656AC" w:rsidP="009656AC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5541BE">
        <w:rPr>
          <w:lang w:eastAsia="ko-KR"/>
        </w:rPr>
        <w:t>2</w:t>
      </w:r>
      <w:r>
        <w:rPr>
          <w:lang w:eastAsia="ko-KR"/>
        </w:rPr>
        <w:t xml:space="preserve">] </w:t>
      </w:r>
      <w:r>
        <w:rPr>
          <w:lang w:eastAsia="ko-KR"/>
        </w:rPr>
        <w:tab/>
        <w:t>R4-24</w:t>
      </w:r>
      <w:r w:rsidR="003D7399">
        <w:rPr>
          <w:lang w:eastAsia="ko-KR"/>
        </w:rPr>
        <w:t>20394</w:t>
      </w:r>
      <w:r>
        <w:rPr>
          <w:lang w:eastAsia="ko-KR"/>
        </w:rPr>
        <w:t>, ‘</w:t>
      </w:r>
      <w:r w:rsidRPr="00607A8F">
        <w:rPr>
          <w:lang w:eastAsia="ko-KR"/>
        </w:rPr>
        <w:t>WF</w:t>
      </w:r>
      <w:r w:rsidR="00715E8B">
        <w:rPr>
          <w:lang w:eastAsia="ko-KR"/>
        </w:rPr>
        <w:t xml:space="preserve"> on</w:t>
      </w:r>
      <w:r w:rsidRPr="00607A8F">
        <w:rPr>
          <w:lang w:eastAsia="ko-KR"/>
        </w:rPr>
        <w:t xml:space="preserve"> </w:t>
      </w:r>
      <w:r w:rsidR="00715E8B" w:rsidRPr="00715E8B">
        <w:rPr>
          <w:lang w:eastAsia="ko-KR"/>
        </w:rPr>
        <w:t>LP-WUS UE RF requirements</w:t>
      </w:r>
      <w:r>
        <w:rPr>
          <w:lang w:eastAsia="ko-KR"/>
        </w:rPr>
        <w:t>’, vivo, RAN4#11</w:t>
      </w:r>
      <w:r w:rsidR="003D7399">
        <w:rPr>
          <w:lang w:eastAsia="ko-KR"/>
        </w:rPr>
        <w:t>3</w:t>
      </w:r>
      <w:r>
        <w:rPr>
          <w:lang w:eastAsia="ko-KR"/>
        </w:rPr>
        <w:t xml:space="preserve"> </w:t>
      </w:r>
    </w:p>
    <w:p w14:paraId="3A4F6100" w14:textId="7C7DA290" w:rsidR="009656AC" w:rsidRDefault="009656AC" w:rsidP="00883496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5541BE">
        <w:rPr>
          <w:lang w:eastAsia="ko-KR"/>
        </w:rPr>
        <w:t>3</w:t>
      </w:r>
      <w:r>
        <w:rPr>
          <w:lang w:eastAsia="ko-KR"/>
        </w:rPr>
        <w:t xml:space="preserve">] </w:t>
      </w:r>
      <w:r>
        <w:rPr>
          <w:lang w:eastAsia="ko-KR"/>
        </w:rPr>
        <w:tab/>
        <w:t>R4-241</w:t>
      </w:r>
      <w:r w:rsidR="00B04B50">
        <w:rPr>
          <w:lang w:eastAsia="ko-KR"/>
        </w:rPr>
        <w:t>7630</w:t>
      </w:r>
      <w:r>
        <w:rPr>
          <w:lang w:eastAsia="ko-KR"/>
        </w:rPr>
        <w:t>, ‘</w:t>
      </w:r>
      <w:r w:rsidRPr="009656AC">
        <w:rPr>
          <w:lang w:eastAsia="ko-KR"/>
        </w:rPr>
        <w:t>On UE Rx requirements for the LPWUR</w:t>
      </w:r>
      <w:r>
        <w:rPr>
          <w:lang w:eastAsia="ko-KR"/>
        </w:rPr>
        <w:t>’, Qualcomm, RAN4#11</w:t>
      </w:r>
      <w:r w:rsidR="00AE358C">
        <w:rPr>
          <w:lang w:eastAsia="ko-KR"/>
        </w:rPr>
        <w:t>3</w:t>
      </w:r>
    </w:p>
    <w:sectPr w:rsidR="009656AC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1D4E79"/>
    <w:multiLevelType w:val="hybridMultilevel"/>
    <w:tmpl w:val="21145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1C63A3"/>
    <w:multiLevelType w:val="hybridMultilevel"/>
    <w:tmpl w:val="4E5A6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A524E"/>
    <w:multiLevelType w:val="hybridMultilevel"/>
    <w:tmpl w:val="E3D88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6F20A5"/>
    <w:multiLevelType w:val="hybridMultilevel"/>
    <w:tmpl w:val="D3863E1C"/>
    <w:lvl w:ilvl="0" w:tplc="028C126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EB0289"/>
    <w:multiLevelType w:val="hybridMultilevel"/>
    <w:tmpl w:val="FEF81DAA"/>
    <w:lvl w:ilvl="0" w:tplc="1CD45BCC">
      <w:start w:val="1"/>
      <w:numFmt w:val="bullet"/>
      <w:lvlText w:val="-"/>
      <w:lvlJc w:val="left"/>
      <w:pPr>
        <w:ind w:left="11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BC564F"/>
    <w:multiLevelType w:val="hybridMultilevel"/>
    <w:tmpl w:val="B9C09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0D71CD"/>
    <w:multiLevelType w:val="hybridMultilevel"/>
    <w:tmpl w:val="40BC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0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636814"/>
    <w:multiLevelType w:val="hybridMultilevel"/>
    <w:tmpl w:val="7A548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2"/>
  </w:num>
  <w:num w:numId="3" w16cid:durableId="2140144304">
    <w:abstractNumId w:val="5"/>
  </w:num>
  <w:num w:numId="4" w16cid:durableId="11415381">
    <w:abstractNumId w:val="20"/>
  </w:num>
  <w:num w:numId="5" w16cid:durableId="221723423">
    <w:abstractNumId w:val="11"/>
  </w:num>
  <w:num w:numId="6" w16cid:durableId="1071076408">
    <w:abstractNumId w:val="15"/>
  </w:num>
  <w:num w:numId="7" w16cid:durableId="576400679">
    <w:abstractNumId w:val="19"/>
  </w:num>
  <w:num w:numId="8" w16cid:durableId="1078526793">
    <w:abstractNumId w:val="22"/>
  </w:num>
  <w:num w:numId="9" w16cid:durableId="1949464133">
    <w:abstractNumId w:val="7"/>
  </w:num>
  <w:num w:numId="10" w16cid:durableId="1534148949">
    <w:abstractNumId w:val="6"/>
  </w:num>
  <w:num w:numId="11" w16cid:durableId="1941601788">
    <w:abstractNumId w:val="16"/>
  </w:num>
  <w:num w:numId="12" w16cid:durableId="1731541189">
    <w:abstractNumId w:val="10"/>
  </w:num>
  <w:num w:numId="13" w16cid:durableId="1430613711">
    <w:abstractNumId w:val="17"/>
  </w:num>
  <w:num w:numId="14" w16cid:durableId="2136486478">
    <w:abstractNumId w:val="21"/>
  </w:num>
  <w:num w:numId="15" w16cid:durableId="480078642">
    <w:abstractNumId w:val="13"/>
  </w:num>
  <w:num w:numId="16" w16cid:durableId="242111751">
    <w:abstractNumId w:val="8"/>
  </w:num>
  <w:num w:numId="17" w16cid:durableId="1380012159">
    <w:abstractNumId w:val="14"/>
  </w:num>
  <w:num w:numId="18" w16cid:durableId="1835679354">
    <w:abstractNumId w:val="12"/>
  </w:num>
  <w:num w:numId="19" w16cid:durableId="1406144095">
    <w:abstractNumId w:val="1"/>
  </w:num>
  <w:num w:numId="20" w16cid:durableId="1048454130">
    <w:abstractNumId w:val="9"/>
  </w:num>
  <w:num w:numId="21" w16cid:durableId="172687449">
    <w:abstractNumId w:val="3"/>
  </w:num>
  <w:num w:numId="22" w16cid:durableId="421411018">
    <w:abstractNumId w:val="18"/>
  </w:num>
  <w:num w:numId="23" w16cid:durableId="91470237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EA5"/>
    <w:rsid w:val="00002424"/>
    <w:rsid w:val="00002B95"/>
    <w:rsid w:val="000035D7"/>
    <w:rsid w:val="00003BC3"/>
    <w:rsid w:val="0000405F"/>
    <w:rsid w:val="00004134"/>
    <w:rsid w:val="000042E1"/>
    <w:rsid w:val="00004360"/>
    <w:rsid w:val="000046A6"/>
    <w:rsid w:val="00004CC8"/>
    <w:rsid w:val="00005B91"/>
    <w:rsid w:val="000065A7"/>
    <w:rsid w:val="000107C6"/>
    <w:rsid w:val="00010B50"/>
    <w:rsid w:val="00010E2A"/>
    <w:rsid w:val="00011ADA"/>
    <w:rsid w:val="00011F96"/>
    <w:rsid w:val="0001362F"/>
    <w:rsid w:val="000136A3"/>
    <w:rsid w:val="000144D7"/>
    <w:rsid w:val="00014A9E"/>
    <w:rsid w:val="00014B1E"/>
    <w:rsid w:val="000151D5"/>
    <w:rsid w:val="00016686"/>
    <w:rsid w:val="00016EF1"/>
    <w:rsid w:val="0001707C"/>
    <w:rsid w:val="00017196"/>
    <w:rsid w:val="00017352"/>
    <w:rsid w:val="000175AC"/>
    <w:rsid w:val="0002106B"/>
    <w:rsid w:val="00021684"/>
    <w:rsid w:val="00021872"/>
    <w:rsid w:val="00021CED"/>
    <w:rsid w:val="00022428"/>
    <w:rsid w:val="000227F1"/>
    <w:rsid w:val="00022941"/>
    <w:rsid w:val="00022FE6"/>
    <w:rsid w:val="000235E9"/>
    <w:rsid w:val="00023DE0"/>
    <w:rsid w:val="0002442B"/>
    <w:rsid w:val="00025038"/>
    <w:rsid w:val="000256F3"/>
    <w:rsid w:val="00025801"/>
    <w:rsid w:val="0002582B"/>
    <w:rsid w:val="00026030"/>
    <w:rsid w:val="0002618A"/>
    <w:rsid w:val="000261E5"/>
    <w:rsid w:val="00026232"/>
    <w:rsid w:val="000262B9"/>
    <w:rsid w:val="00026B95"/>
    <w:rsid w:val="000276BB"/>
    <w:rsid w:val="0002781E"/>
    <w:rsid w:val="00027C38"/>
    <w:rsid w:val="00027FBF"/>
    <w:rsid w:val="000302AC"/>
    <w:rsid w:val="000302DC"/>
    <w:rsid w:val="000316B9"/>
    <w:rsid w:val="00031A6F"/>
    <w:rsid w:val="00031D75"/>
    <w:rsid w:val="0003204F"/>
    <w:rsid w:val="0003206A"/>
    <w:rsid w:val="00032669"/>
    <w:rsid w:val="000329EA"/>
    <w:rsid w:val="00032E01"/>
    <w:rsid w:val="000330AC"/>
    <w:rsid w:val="00033841"/>
    <w:rsid w:val="000339AA"/>
    <w:rsid w:val="000353EF"/>
    <w:rsid w:val="000355B5"/>
    <w:rsid w:val="00037091"/>
    <w:rsid w:val="00037A84"/>
    <w:rsid w:val="00040585"/>
    <w:rsid w:val="00040C28"/>
    <w:rsid w:val="00040D07"/>
    <w:rsid w:val="000414D9"/>
    <w:rsid w:val="0004245F"/>
    <w:rsid w:val="00042463"/>
    <w:rsid w:val="00042790"/>
    <w:rsid w:val="00042E4C"/>
    <w:rsid w:val="000432E4"/>
    <w:rsid w:val="0004332E"/>
    <w:rsid w:val="00043E05"/>
    <w:rsid w:val="000442DB"/>
    <w:rsid w:val="0004478E"/>
    <w:rsid w:val="00044E4C"/>
    <w:rsid w:val="0004503B"/>
    <w:rsid w:val="000452F1"/>
    <w:rsid w:val="000454A9"/>
    <w:rsid w:val="0004568E"/>
    <w:rsid w:val="00045826"/>
    <w:rsid w:val="00045B56"/>
    <w:rsid w:val="00045BA0"/>
    <w:rsid w:val="00045E2D"/>
    <w:rsid w:val="000463AE"/>
    <w:rsid w:val="00046DDD"/>
    <w:rsid w:val="00047E12"/>
    <w:rsid w:val="0005168A"/>
    <w:rsid w:val="000517DE"/>
    <w:rsid w:val="00051BFA"/>
    <w:rsid w:val="000521D7"/>
    <w:rsid w:val="0005283C"/>
    <w:rsid w:val="000529CB"/>
    <w:rsid w:val="000534A8"/>
    <w:rsid w:val="000534E9"/>
    <w:rsid w:val="00053C87"/>
    <w:rsid w:val="00054190"/>
    <w:rsid w:val="0005452D"/>
    <w:rsid w:val="00055CC6"/>
    <w:rsid w:val="00056D6D"/>
    <w:rsid w:val="00057FD8"/>
    <w:rsid w:val="0006017F"/>
    <w:rsid w:val="0006073A"/>
    <w:rsid w:val="00060784"/>
    <w:rsid w:val="00060923"/>
    <w:rsid w:val="00060A38"/>
    <w:rsid w:val="00060ECE"/>
    <w:rsid w:val="00061138"/>
    <w:rsid w:val="0006136D"/>
    <w:rsid w:val="00062E39"/>
    <w:rsid w:val="000634C9"/>
    <w:rsid w:val="0006371E"/>
    <w:rsid w:val="00063C3C"/>
    <w:rsid w:val="00063E2B"/>
    <w:rsid w:val="00063EEB"/>
    <w:rsid w:val="00063F50"/>
    <w:rsid w:val="00064362"/>
    <w:rsid w:val="0006436E"/>
    <w:rsid w:val="00064C6C"/>
    <w:rsid w:val="00065B8B"/>
    <w:rsid w:val="00065F88"/>
    <w:rsid w:val="00065FBC"/>
    <w:rsid w:val="00066E80"/>
    <w:rsid w:val="000673BA"/>
    <w:rsid w:val="000703C4"/>
    <w:rsid w:val="00070426"/>
    <w:rsid w:val="00070964"/>
    <w:rsid w:val="00070AD8"/>
    <w:rsid w:val="00071378"/>
    <w:rsid w:val="000713B9"/>
    <w:rsid w:val="00071510"/>
    <w:rsid w:val="00071C5A"/>
    <w:rsid w:val="00071F9C"/>
    <w:rsid w:val="00072075"/>
    <w:rsid w:val="00072A56"/>
    <w:rsid w:val="00073250"/>
    <w:rsid w:val="00073315"/>
    <w:rsid w:val="00073894"/>
    <w:rsid w:val="00074457"/>
    <w:rsid w:val="00074A82"/>
    <w:rsid w:val="00074F22"/>
    <w:rsid w:val="0007524D"/>
    <w:rsid w:val="00075DC8"/>
    <w:rsid w:val="000760BF"/>
    <w:rsid w:val="00077D6C"/>
    <w:rsid w:val="00077DD8"/>
    <w:rsid w:val="00077E17"/>
    <w:rsid w:val="00077EB3"/>
    <w:rsid w:val="00080D73"/>
    <w:rsid w:val="000811C5"/>
    <w:rsid w:val="000816BD"/>
    <w:rsid w:val="00081CCA"/>
    <w:rsid w:val="000830FE"/>
    <w:rsid w:val="0008337A"/>
    <w:rsid w:val="000834AC"/>
    <w:rsid w:val="00084322"/>
    <w:rsid w:val="000844C5"/>
    <w:rsid w:val="00084E6C"/>
    <w:rsid w:val="00085649"/>
    <w:rsid w:val="00085AFA"/>
    <w:rsid w:val="00085EDC"/>
    <w:rsid w:val="00085F99"/>
    <w:rsid w:val="00086934"/>
    <w:rsid w:val="000872D5"/>
    <w:rsid w:val="00087333"/>
    <w:rsid w:val="000908D9"/>
    <w:rsid w:val="0009140F"/>
    <w:rsid w:val="000914B9"/>
    <w:rsid w:val="000924CA"/>
    <w:rsid w:val="000924D7"/>
    <w:rsid w:val="00092AF8"/>
    <w:rsid w:val="00092DED"/>
    <w:rsid w:val="000935C9"/>
    <w:rsid w:val="000937AF"/>
    <w:rsid w:val="00093D43"/>
    <w:rsid w:val="000942AB"/>
    <w:rsid w:val="0009467F"/>
    <w:rsid w:val="00095365"/>
    <w:rsid w:val="000954A5"/>
    <w:rsid w:val="00095704"/>
    <w:rsid w:val="00095874"/>
    <w:rsid w:val="000958F2"/>
    <w:rsid w:val="00095ECC"/>
    <w:rsid w:val="0009607F"/>
    <w:rsid w:val="000963A3"/>
    <w:rsid w:val="00096B5C"/>
    <w:rsid w:val="00097642"/>
    <w:rsid w:val="00097AE6"/>
    <w:rsid w:val="00097C89"/>
    <w:rsid w:val="00097F37"/>
    <w:rsid w:val="000A1481"/>
    <w:rsid w:val="000A18DB"/>
    <w:rsid w:val="000A24E2"/>
    <w:rsid w:val="000A2835"/>
    <w:rsid w:val="000A298C"/>
    <w:rsid w:val="000A376C"/>
    <w:rsid w:val="000A3A5B"/>
    <w:rsid w:val="000A3C56"/>
    <w:rsid w:val="000A3E2A"/>
    <w:rsid w:val="000A3E49"/>
    <w:rsid w:val="000A419C"/>
    <w:rsid w:val="000A4C63"/>
    <w:rsid w:val="000A4CEF"/>
    <w:rsid w:val="000A5677"/>
    <w:rsid w:val="000A567D"/>
    <w:rsid w:val="000A569D"/>
    <w:rsid w:val="000A643B"/>
    <w:rsid w:val="000A6859"/>
    <w:rsid w:val="000A6BC3"/>
    <w:rsid w:val="000A7694"/>
    <w:rsid w:val="000A7B95"/>
    <w:rsid w:val="000B0067"/>
    <w:rsid w:val="000B02AA"/>
    <w:rsid w:val="000B0449"/>
    <w:rsid w:val="000B05DA"/>
    <w:rsid w:val="000B0726"/>
    <w:rsid w:val="000B1232"/>
    <w:rsid w:val="000B1490"/>
    <w:rsid w:val="000B1DEF"/>
    <w:rsid w:val="000B22B2"/>
    <w:rsid w:val="000B292A"/>
    <w:rsid w:val="000B2F74"/>
    <w:rsid w:val="000B34B5"/>
    <w:rsid w:val="000B350B"/>
    <w:rsid w:val="000B46B4"/>
    <w:rsid w:val="000B4A88"/>
    <w:rsid w:val="000B4F74"/>
    <w:rsid w:val="000B50DB"/>
    <w:rsid w:val="000B6A7A"/>
    <w:rsid w:val="000B6D1E"/>
    <w:rsid w:val="000B7218"/>
    <w:rsid w:val="000B73F7"/>
    <w:rsid w:val="000C000B"/>
    <w:rsid w:val="000C0457"/>
    <w:rsid w:val="000C0E8C"/>
    <w:rsid w:val="000C20AB"/>
    <w:rsid w:val="000C2818"/>
    <w:rsid w:val="000C2883"/>
    <w:rsid w:val="000C32F0"/>
    <w:rsid w:val="000C34D1"/>
    <w:rsid w:val="000C35C2"/>
    <w:rsid w:val="000C3945"/>
    <w:rsid w:val="000C39B0"/>
    <w:rsid w:val="000C3E1E"/>
    <w:rsid w:val="000C439B"/>
    <w:rsid w:val="000C4495"/>
    <w:rsid w:val="000C467D"/>
    <w:rsid w:val="000C54C4"/>
    <w:rsid w:val="000C60D1"/>
    <w:rsid w:val="000C62EC"/>
    <w:rsid w:val="000C678D"/>
    <w:rsid w:val="000C6C14"/>
    <w:rsid w:val="000C6DF1"/>
    <w:rsid w:val="000C723B"/>
    <w:rsid w:val="000D01F8"/>
    <w:rsid w:val="000D04EA"/>
    <w:rsid w:val="000D0626"/>
    <w:rsid w:val="000D0FE7"/>
    <w:rsid w:val="000D1100"/>
    <w:rsid w:val="000D18EC"/>
    <w:rsid w:val="000D1B25"/>
    <w:rsid w:val="000D1E9D"/>
    <w:rsid w:val="000D2128"/>
    <w:rsid w:val="000D27E5"/>
    <w:rsid w:val="000D2B6B"/>
    <w:rsid w:val="000D3010"/>
    <w:rsid w:val="000D31EF"/>
    <w:rsid w:val="000D3A7F"/>
    <w:rsid w:val="000D3E64"/>
    <w:rsid w:val="000D406F"/>
    <w:rsid w:val="000D44E7"/>
    <w:rsid w:val="000D5589"/>
    <w:rsid w:val="000D5982"/>
    <w:rsid w:val="000D6167"/>
    <w:rsid w:val="000D7768"/>
    <w:rsid w:val="000D7903"/>
    <w:rsid w:val="000D795B"/>
    <w:rsid w:val="000E0A10"/>
    <w:rsid w:val="000E0AA5"/>
    <w:rsid w:val="000E2384"/>
    <w:rsid w:val="000E26BD"/>
    <w:rsid w:val="000E313A"/>
    <w:rsid w:val="000E401F"/>
    <w:rsid w:val="000E406C"/>
    <w:rsid w:val="000E4512"/>
    <w:rsid w:val="000E4C97"/>
    <w:rsid w:val="000E4F48"/>
    <w:rsid w:val="000E55C4"/>
    <w:rsid w:val="000E596C"/>
    <w:rsid w:val="000E62A6"/>
    <w:rsid w:val="000E6725"/>
    <w:rsid w:val="000E6B8B"/>
    <w:rsid w:val="000E7126"/>
    <w:rsid w:val="000E71CA"/>
    <w:rsid w:val="000E7763"/>
    <w:rsid w:val="000E782B"/>
    <w:rsid w:val="000E7C89"/>
    <w:rsid w:val="000F0A0B"/>
    <w:rsid w:val="000F0B48"/>
    <w:rsid w:val="000F11C6"/>
    <w:rsid w:val="000F1498"/>
    <w:rsid w:val="000F2199"/>
    <w:rsid w:val="000F2F0A"/>
    <w:rsid w:val="000F3816"/>
    <w:rsid w:val="000F3B64"/>
    <w:rsid w:val="000F3EC1"/>
    <w:rsid w:val="000F4540"/>
    <w:rsid w:val="000F4807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26A"/>
    <w:rsid w:val="000F7340"/>
    <w:rsid w:val="000F7B37"/>
    <w:rsid w:val="000F7D94"/>
    <w:rsid w:val="000F7ECB"/>
    <w:rsid w:val="000F7EDC"/>
    <w:rsid w:val="00100AC9"/>
    <w:rsid w:val="00100B99"/>
    <w:rsid w:val="001015AF"/>
    <w:rsid w:val="00101BF2"/>
    <w:rsid w:val="0010230D"/>
    <w:rsid w:val="001029C9"/>
    <w:rsid w:val="00102C0E"/>
    <w:rsid w:val="00103130"/>
    <w:rsid w:val="00103CF8"/>
    <w:rsid w:val="00103D5E"/>
    <w:rsid w:val="00104212"/>
    <w:rsid w:val="001045A2"/>
    <w:rsid w:val="001045B1"/>
    <w:rsid w:val="00104902"/>
    <w:rsid w:val="00104926"/>
    <w:rsid w:val="00104ECD"/>
    <w:rsid w:val="001056FC"/>
    <w:rsid w:val="0010618D"/>
    <w:rsid w:val="00106663"/>
    <w:rsid w:val="001067BD"/>
    <w:rsid w:val="00107C40"/>
    <w:rsid w:val="001109FD"/>
    <w:rsid w:val="00110C52"/>
    <w:rsid w:val="00111EAF"/>
    <w:rsid w:val="00111F11"/>
    <w:rsid w:val="00112950"/>
    <w:rsid w:val="00112B5D"/>
    <w:rsid w:val="00112B73"/>
    <w:rsid w:val="00112D98"/>
    <w:rsid w:val="00112EEA"/>
    <w:rsid w:val="00113360"/>
    <w:rsid w:val="00113CEE"/>
    <w:rsid w:val="00113ED2"/>
    <w:rsid w:val="00114581"/>
    <w:rsid w:val="00114804"/>
    <w:rsid w:val="00114A05"/>
    <w:rsid w:val="00115486"/>
    <w:rsid w:val="001155E5"/>
    <w:rsid w:val="00115F61"/>
    <w:rsid w:val="00116429"/>
    <w:rsid w:val="001173F0"/>
    <w:rsid w:val="0011742E"/>
    <w:rsid w:val="001203BE"/>
    <w:rsid w:val="00120A09"/>
    <w:rsid w:val="00120A28"/>
    <w:rsid w:val="00120A5C"/>
    <w:rsid w:val="001213B5"/>
    <w:rsid w:val="001214AE"/>
    <w:rsid w:val="0012188A"/>
    <w:rsid w:val="00121EC0"/>
    <w:rsid w:val="00121FF5"/>
    <w:rsid w:val="00122190"/>
    <w:rsid w:val="001221C9"/>
    <w:rsid w:val="00122459"/>
    <w:rsid w:val="0012277A"/>
    <w:rsid w:val="00122798"/>
    <w:rsid w:val="0012293C"/>
    <w:rsid w:val="00122F12"/>
    <w:rsid w:val="0012315C"/>
    <w:rsid w:val="001236C0"/>
    <w:rsid w:val="001237E2"/>
    <w:rsid w:val="001243D2"/>
    <w:rsid w:val="001243FE"/>
    <w:rsid w:val="0012444A"/>
    <w:rsid w:val="00125C77"/>
    <w:rsid w:val="00125CF4"/>
    <w:rsid w:val="0012615B"/>
    <w:rsid w:val="00126540"/>
    <w:rsid w:val="0012668A"/>
    <w:rsid w:val="00126A48"/>
    <w:rsid w:val="00126E1A"/>
    <w:rsid w:val="001273B4"/>
    <w:rsid w:val="00127AB2"/>
    <w:rsid w:val="00127BDC"/>
    <w:rsid w:val="00127F23"/>
    <w:rsid w:val="00130D0A"/>
    <w:rsid w:val="00130E13"/>
    <w:rsid w:val="00131AFF"/>
    <w:rsid w:val="00131D01"/>
    <w:rsid w:val="001326F8"/>
    <w:rsid w:val="00133037"/>
    <w:rsid w:val="00133779"/>
    <w:rsid w:val="00133B55"/>
    <w:rsid w:val="00133EAD"/>
    <w:rsid w:val="001351EB"/>
    <w:rsid w:val="00135A74"/>
    <w:rsid w:val="00135BA1"/>
    <w:rsid w:val="001369A9"/>
    <w:rsid w:val="00136A5F"/>
    <w:rsid w:val="00137387"/>
    <w:rsid w:val="0014077C"/>
    <w:rsid w:val="00140F10"/>
    <w:rsid w:val="0014116A"/>
    <w:rsid w:val="001413C4"/>
    <w:rsid w:val="0014180B"/>
    <w:rsid w:val="00142021"/>
    <w:rsid w:val="001427F3"/>
    <w:rsid w:val="001429F4"/>
    <w:rsid w:val="00142A76"/>
    <w:rsid w:val="00142C42"/>
    <w:rsid w:val="00142DDA"/>
    <w:rsid w:val="00142E2F"/>
    <w:rsid w:val="00143038"/>
    <w:rsid w:val="0014399C"/>
    <w:rsid w:val="001446A6"/>
    <w:rsid w:val="00144933"/>
    <w:rsid w:val="00144D2D"/>
    <w:rsid w:val="00144EC6"/>
    <w:rsid w:val="00144F7C"/>
    <w:rsid w:val="00144FBC"/>
    <w:rsid w:val="00144FDD"/>
    <w:rsid w:val="0014522D"/>
    <w:rsid w:val="001457DD"/>
    <w:rsid w:val="001458BD"/>
    <w:rsid w:val="00145C7E"/>
    <w:rsid w:val="00145E6E"/>
    <w:rsid w:val="0014604E"/>
    <w:rsid w:val="001463F1"/>
    <w:rsid w:val="001464DB"/>
    <w:rsid w:val="0014665D"/>
    <w:rsid w:val="00146857"/>
    <w:rsid w:val="00146D34"/>
    <w:rsid w:val="001474F7"/>
    <w:rsid w:val="00147820"/>
    <w:rsid w:val="001510B5"/>
    <w:rsid w:val="001512D7"/>
    <w:rsid w:val="00152130"/>
    <w:rsid w:val="001526FF"/>
    <w:rsid w:val="00152A7E"/>
    <w:rsid w:val="0015336A"/>
    <w:rsid w:val="001536F3"/>
    <w:rsid w:val="00153DAC"/>
    <w:rsid w:val="0015406D"/>
    <w:rsid w:val="0015590A"/>
    <w:rsid w:val="00155ECF"/>
    <w:rsid w:val="00156359"/>
    <w:rsid w:val="0015686D"/>
    <w:rsid w:val="001573DA"/>
    <w:rsid w:val="00157BA3"/>
    <w:rsid w:val="001600C2"/>
    <w:rsid w:val="001605C9"/>
    <w:rsid w:val="001606AC"/>
    <w:rsid w:val="00161C73"/>
    <w:rsid w:val="00163246"/>
    <w:rsid w:val="00164F87"/>
    <w:rsid w:val="001653AE"/>
    <w:rsid w:val="00165DC5"/>
    <w:rsid w:val="00165F7F"/>
    <w:rsid w:val="00166494"/>
    <w:rsid w:val="00166503"/>
    <w:rsid w:val="00166B67"/>
    <w:rsid w:val="00166E70"/>
    <w:rsid w:val="001709D4"/>
    <w:rsid w:val="00170DB5"/>
    <w:rsid w:val="00171004"/>
    <w:rsid w:val="00171054"/>
    <w:rsid w:val="00171914"/>
    <w:rsid w:val="00172F9A"/>
    <w:rsid w:val="001730EE"/>
    <w:rsid w:val="001732DF"/>
    <w:rsid w:val="00173563"/>
    <w:rsid w:val="00174812"/>
    <w:rsid w:val="00175B77"/>
    <w:rsid w:val="00175F63"/>
    <w:rsid w:val="00176003"/>
    <w:rsid w:val="001764E9"/>
    <w:rsid w:val="00176A07"/>
    <w:rsid w:val="00176A4F"/>
    <w:rsid w:val="001778DC"/>
    <w:rsid w:val="00177BAD"/>
    <w:rsid w:val="0018073A"/>
    <w:rsid w:val="001808CC"/>
    <w:rsid w:val="00180920"/>
    <w:rsid w:val="00180BAA"/>
    <w:rsid w:val="00181123"/>
    <w:rsid w:val="00181627"/>
    <w:rsid w:val="001821DC"/>
    <w:rsid w:val="001823D6"/>
    <w:rsid w:val="00182ACA"/>
    <w:rsid w:val="0018383E"/>
    <w:rsid w:val="0018461C"/>
    <w:rsid w:val="0018466B"/>
    <w:rsid w:val="0018484B"/>
    <w:rsid w:val="00184E1B"/>
    <w:rsid w:val="00184F4D"/>
    <w:rsid w:val="00184FF4"/>
    <w:rsid w:val="001851D4"/>
    <w:rsid w:val="00185D64"/>
    <w:rsid w:val="00185F2B"/>
    <w:rsid w:val="001865B0"/>
    <w:rsid w:val="001874CF"/>
    <w:rsid w:val="00190152"/>
    <w:rsid w:val="00190F5F"/>
    <w:rsid w:val="00191128"/>
    <w:rsid w:val="0019191F"/>
    <w:rsid w:val="00192766"/>
    <w:rsid w:val="001927C1"/>
    <w:rsid w:val="00192EDD"/>
    <w:rsid w:val="00193209"/>
    <w:rsid w:val="00193EBF"/>
    <w:rsid w:val="00194778"/>
    <w:rsid w:val="00195F51"/>
    <w:rsid w:val="00196027"/>
    <w:rsid w:val="001965EF"/>
    <w:rsid w:val="00196AD3"/>
    <w:rsid w:val="0019740A"/>
    <w:rsid w:val="00197620"/>
    <w:rsid w:val="001A0312"/>
    <w:rsid w:val="001A04C4"/>
    <w:rsid w:val="001A082B"/>
    <w:rsid w:val="001A09A7"/>
    <w:rsid w:val="001A0E0F"/>
    <w:rsid w:val="001A0F25"/>
    <w:rsid w:val="001A1AD0"/>
    <w:rsid w:val="001A2964"/>
    <w:rsid w:val="001A2B69"/>
    <w:rsid w:val="001A2F46"/>
    <w:rsid w:val="001A3237"/>
    <w:rsid w:val="001A326A"/>
    <w:rsid w:val="001A3274"/>
    <w:rsid w:val="001A3438"/>
    <w:rsid w:val="001A5FEF"/>
    <w:rsid w:val="001A60D7"/>
    <w:rsid w:val="001A6489"/>
    <w:rsid w:val="001A69E4"/>
    <w:rsid w:val="001A6C9A"/>
    <w:rsid w:val="001A6F61"/>
    <w:rsid w:val="001A6F7A"/>
    <w:rsid w:val="001A7098"/>
    <w:rsid w:val="001A7FE3"/>
    <w:rsid w:val="001B14A5"/>
    <w:rsid w:val="001B1AE2"/>
    <w:rsid w:val="001B1CEB"/>
    <w:rsid w:val="001B1E2F"/>
    <w:rsid w:val="001B21BD"/>
    <w:rsid w:val="001B2328"/>
    <w:rsid w:val="001B2554"/>
    <w:rsid w:val="001B2DCA"/>
    <w:rsid w:val="001B2F9A"/>
    <w:rsid w:val="001B3183"/>
    <w:rsid w:val="001B3A55"/>
    <w:rsid w:val="001B3B69"/>
    <w:rsid w:val="001B3B99"/>
    <w:rsid w:val="001B3D38"/>
    <w:rsid w:val="001B429E"/>
    <w:rsid w:val="001B4D29"/>
    <w:rsid w:val="001B515F"/>
    <w:rsid w:val="001B53CB"/>
    <w:rsid w:val="001B56D6"/>
    <w:rsid w:val="001B57FB"/>
    <w:rsid w:val="001B5929"/>
    <w:rsid w:val="001B5D24"/>
    <w:rsid w:val="001B729C"/>
    <w:rsid w:val="001B7369"/>
    <w:rsid w:val="001B746E"/>
    <w:rsid w:val="001C0454"/>
    <w:rsid w:val="001C0465"/>
    <w:rsid w:val="001C07B5"/>
    <w:rsid w:val="001C0AD6"/>
    <w:rsid w:val="001C1AE7"/>
    <w:rsid w:val="001C2D83"/>
    <w:rsid w:val="001C311C"/>
    <w:rsid w:val="001C33A4"/>
    <w:rsid w:val="001C33AA"/>
    <w:rsid w:val="001C3B81"/>
    <w:rsid w:val="001C3F31"/>
    <w:rsid w:val="001C54B6"/>
    <w:rsid w:val="001C587A"/>
    <w:rsid w:val="001C5CA8"/>
    <w:rsid w:val="001C6513"/>
    <w:rsid w:val="001C6EAC"/>
    <w:rsid w:val="001C6F7A"/>
    <w:rsid w:val="001C71C4"/>
    <w:rsid w:val="001C72FD"/>
    <w:rsid w:val="001C7BE8"/>
    <w:rsid w:val="001D04DB"/>
    <w:rsid w:val="001D0755"/>
    <w:rsid w:val="001D18F3"/>
    <w:rsid w:val="001D1BD6"/>
    <w:rsid w:val="001D1CD5"/>
    <w:rsid w:val="001D1E5A"/>
    <w:rsid w:val="001D26B9"/>
    <w:rsid w:val="001D27DD"/>
    <w:rsid w:val="001D2C8E"/>
    <w:rsid w:val="001D326A"/>
    <w:rsid w:val="001D32CB"/>
    <w:rsid w:val="001D384C"/>
    <w:rsid w:val="001D397B"/>
    <w:rsid w:val="001D3B18"/>
    <w:rsid w:val="001D3C74"/>
    <w:rsid w:val="001D40E7"/>
    <w:rsid w:val="001D4399"/>
    <w:rsid w:val="001D455A"/>
    <w:rsid w:val="001D468D"/>
    <w:rsid w:val="001D473C"/>
    <w:rsid w:val="001D4948"/>
    <w:rsid w:val="001D4B29"/>
    <w:rsid w:val="001D50F8"/>
    <w:rsid w:val="001D5CB6"/>
    <w:rsid w:val="001D633E"/>
    <w:rsid w:val="001D635B"/>
    <w:rsid w:val="001D6848"/>
    <w:rsid w:val="001D6ACD"/>
    <w:rsid w:val="001D766C"/>
    <w:rsid w:val="001D783F"/>
    <w:rsid w:val="001E0698"/>
    <w:rsid w:val="001E069F"/>
    <w:rsid w:val="001E09A9"/>
    <w:rsid w:val="001E0D9F"/>
    <w:rsid w:val="001E0F83"/>
    <w:rsid w:val="001E17B6"/>
    <w:rsid w:val="001E21C9"/>
    <w:rsid w:val="001E2C33"/>
    <w:rsid w:val="001E3001"/>
    <w:rsid w:val="001E300C"/>
    <w:rsid w:val="001E32E5"/>
    <w:rsid w:val="001E3932"/>
    <w:rsid w:val="001E3B48"/>
    <w:rsid w:val="001E3D11"/>
    <w:rsid w:val="001E4305"/>
    <w:rsid w:val="001E4335"/>
    <w:rsid w:val="001E45A6"/>
    <w:rsid w:val="001E480E"/>
    <w:rsid w:val="001E58DA"/>
    <w:rsid w:val="001E5EAD"/>
    <w:rsid w:val="001E5F31"/>
    <w:rsid w:val="001E65C4"/>
    <w:rsid w:val="001E6ACF"/>
    <w:rsid w:val="001E6AFA"/>
    <w:rsid w:val="001E7890"/>
    <w:rsid w:val="001E7920"/>
    <w:rsid w:val="001E79A7"/>
    <w:rsid w:val="001E79BA"/>
    <w:rsid w:val="001F0314"/>
    <w:rsid w:val="001F05D5"/>
    <w:rsid w:val="001F0AC5"/>
    <w:rsid w:val="001F0EB5"/>
    <w:rsid w:val="001F12F9"/>
    <w:rsid w:val="001F15C3"/>
    <w:rsid w:val="001F1D67"/>
    <w:rsid w:val="001F1E89"/>
    <w:rsid w:val="001F271E"/>
    <w:rsid w:val="001F304D"/>
    <w:rsid w:val="001F3A97"/>
    <w:rsid w:val="001F5607"/>
    <w:rsid w:val="001F5F77"/>
    <w:rsid w:val="001F6011"/>
    <w:rsid w:val="001F62BD"/>
    <w:rsid w:val="001F670E"/>
    <w:rsid w:val="001F6EF6"/>
    <w:rsid w:val="001F764D"/>
    <w:rsid w:val="001F7976"/>
    <w:rsid w:val="00200596"/>
    <w:rsid w:val="00201520"/>
    <w:rsid w:val="00201652"/>
    <w:rsid w:val="00201BD2"/>
    <w:rsid w:val="00201E01"/>
    <w:rsid w:val="00201FB4"/>
    <w:rsid w:val="00202D36"/>
    <w:rsid w:val="00202E77"/>
    <w:rsid w:val="002037B6"/>
    <w:rsid w:val="00203D36"/>
    <w:rsid w:val="002045F4"/>
    <w:rsid w:val="002047BA"/>
    <w:rsid w:val="00204D62"/>
    <w:rsid w:val="00205285"/>
    <w:rsid w:val="00205B7B"/>
    <w:rsid w:val="00206043"/>
    <w:rsid w:val="002060CD"/>
    <w:rsid w:val="0020697A"/>
    <w:rsid w:val="00206FCA"/>
    <w:rsid w:val="002071A9"/>
    <w:rsid w:val="002106EB"/>
    <w:rsid w:val="0021071D"/>
    <w:rsid w:val="00210CCB"/>
    <w:rsid w:val="00210F4B"/>
    <w:rsid w:val="00210FDE"/>
    <w:rsid w:val="00211DCE"/>
    <w:rsid w:val="00212136"/>
    <w:rsid w:val="002128A5"/>
    <w:rsid w:val="00212D23"/>
    <w:rsid w:val="00212FE5"/>
    <w:rsid w:val="002138E8"/>
    <w:rsid w:val="00213CB0"/>
    <w:rsid w:val="0021441B"/>
    <w:rsid w:val="00214576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17D0C"/>
    <w:rsid w:val="00217F56"/>
    <w:rsid w:val="002203A3"/>
    <w:rsid w:val="0022149D"/>
    <w:rsid w:val="002216B4"/>
    <w:rsid w:val="00221917"/>
    <w:rsid w:val="00221A14"/>
    <w:rsid w:val="00222026"/>
    <w:rsid w:val="00222D56"/>
    <w:rsid w:val="00222D66"/>
    <w:rsid w:val="0022336E"/>
    <w:rsid w:val="002235C0"/>
    <w:rsid w:val="00223C9F"/>
    <w:rsid w:val="00224C9E"/>
    <w:rsid w:val="002256B3"/>
    <w:rsid w:val="002257BA"/>
    <w:rsid w:val="00225E53"/>
    <w:rsid w:val="002267B2"/>
    <w:rsid w:val="00226EA8"/>
    <w:rsid w:val="00226FF4"/>
    <w:rsid w:val="00227148"/>
    <w:rsid w:val="0022763A"/>
    <w:rsid w:val="00227865"/>
    <w:rsid w:val="0023082D"/>
    <w:rsid w:val="002311C9"/>
    <w:rsid w:val="00231217"/>
    <w:rsid w:val="0023137B"/>
    <w:rsid w:val="002314BC"/>
    <w:rsid w:val="00231EDE"/>
    <w:rsid w:val="0023226B"/>
    <w:rsid w:val="00232503"/>
    <w:rsid w:val="00232533"/>
    <w:rsid w:val="002326CA"/>
    <w:rsid w:val="00232D34"/>
    <w:rsid w:val="0023366C"/>
    <w:rsid w:val="00233F50"/>
    <w:rsid w:val="00234606"/>
    <w:rsid w:val="002349EB"/>
    <w:rsid w:val="00234CAA"/>
    <w:rsid w:val="00236CB7"/>
    <w:rsid w:val="0023778F"/>
    <w:rsid w:val="00237C6C"/>
    <w:rsid w:val="00237CD7"/>
    <w:rsid w:val="002413CE"/>
    <w:rsid w:val="002414AB"/>
    <w:rsid w:val="0024176F"/>
    <w:rsid w:val="00241773"/>
    <w:rsid w:val="00241BDE"/>
    <w:rsid w:val="00242FB5"/>
    <w:rsid w:val="002433BB"/>
    <w:rsid w:val="002438F0"/>
    <w:rsid w:val="00244785"/>
    <w:rsid w:val="00245394"/>
    <w:rsid w:val="00245401"/>
    <w:rsid w:val="002457DF"/>
    <w:rsid w:val="00245EA3"/>
    <w:rsid w:val="002463E8"/>
    <w:rsid w:val="002465E6"/>
    <w:rsid w:val="00246A86"/>
    <w:rsid w:val="00246C6C"/>
    <w:rsid w:val="00246F0F"/>
    <w:rsid w:val="00246FAC"/>
    <w:rsid w:val="002476C8"/>
    <w:rsid w:val="00247741"/>
    <w:rsid w:val="00247780"/>
    <w:rsid w:val="00247F99"/>
    <w:rsid w:val="002505CF"/>
    <w:rsid w:val="00251CFA"/>
    <w:rsid w:val="00251DE8"/>
    <w:rsid w:val="00253CE9"/>
    <w:rsid w:val="00253F44"/>
    <w:rsid w:val="002542A0"/>
    <w:rsid w:val="00254398"/>
    <w:rsid w:val="00254399"/>
    <w:rsid w:val="00254B50"/>
    <w:rsid w:val="00254BF5"/>
    <w:rsid w:val="00254C98"/>
    <w:rsid w:val="002553F6"/>
    <w:rsid w:val="0025579C"/>
    <w:rsid w:val="00255DD6"/>
    <w:rsid w:val="00256225"/>
    <w:rsid w:val="002567FB"/>
    <w:rsid w:val="00256DDC"/>
    <w:rsid w:val="00256E91"/>
    <w:rsid w:val="0025759B"/>
    <w:rsid w:val="00257ADC"/>
    <w:rsid w:val="0026050B"/>
    <w:rsid w:val="0026064B"/>
    <w:rsid w:val="0026066D"/>
    <w:rsid w:val="002606F1"/>
    <w:rsid w:val="002607C9"/>
    <w:rsid w:val="0026102A"/>
    <w:rsid w:val="002611B2"/>
    <w:rsid w:val="002615A5"/>
    <w:rsid w:val="00261E84"/>
    <w:rsid w:val="00262504"/>
    <w:rsid w:val="00262ACB"/>
    <w:rsid w:val="00262BCC"/>
    <w:rsid w:val="00264690"/>
    <w:rsid w:val="00265B3E"/>
    <w:rsid w:val="00265BFB"/>
    <w:rsid w:val="00266CCC"/>
    <w:rsid w:val="0027002B"/>
    <w:rsid w:val="002702A8"/>
    <w:rsid w:val="00271017"/>
    <w:rsid w:val="00271527"/>
    <w:rsid w:val="002715F5"/>
    <w:rsid w:val="00271799"/>
    <w:rsid w:val="00271A13"/>
    <w:rsid w:val="00271A4B"/>
    <w:rsid w:val="00271E8B"/>
    <w:rsid w:val="00271F93"/>
    <w:rsid w:val="00271FA7"/>
    <w:rsid w:val="00272014"/>
    <w:rsid w:val="00272536"/>
    <w:rsid w:val="0027282C"/>
    <w:rsid w:val="00272A72"/>
    <w:rsid w:val="00272D84"/>
    <w:rsid w:val="00273795"/>
    <w:rsid w:val="00273CD5"/>
    <w:rsid w:val="002748B5"/>
    <w:rsid w:val="0027517E"/>
    <w:rsid w:val="00275256"/>
    <w:rsid w:val="00275BAE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0453"/>
    <w:rsid w:val="00281315"/>
    <w:rsid w:val="00281BD6"/>
    <w:rsid w:val="002820E8"/>
    <w:rsid w:val="00282643"/>
    <w:rsid w:val="00282A03"/>
    <w:rsid w:val="00282FB9"/>
    <w:rsid w:val="00283688"/>
    <w:rsid w:val="00284748"/>
    <w:rsid w:val="002849C1"/>
    <w:rsid w:val="002850EC"/>
    <w:rsid w:val="00285A69"/>
    <w:rsid w:val="00285BFF"/>
    <w:rsid w:val="00285D6B"/>
    <w:rsid w:val="00286B77"/>
    <w:rsid w:val="002870FE"/>
    <w:rsid w:val="00287669"/>
    <w:rsid w:val="00287AE8"/>
    <w:rsid w:val="00287CDC"/>
    <w:rsid w:val="00287F7B"/>
    <w:rsid w:val="00290473"/>
    <w:rsid w:val="002905D3"/>
    <w:rsid w:val="002909A9"/>
    <w:rsid w:val="00290A83"/>
    <w:rsid w:val="00290F4F"/>
    <w:rsid w:val="00290FF7"/>
    <w:rsid w:val="00291763"/>
    <w:rsid w:val="00291ABF"/>
    <w:rsid w:val="00292208"/>
    <w:rsid w:val="002927A0"/>
    <w:rsid w:val="00292875"/>
    <w:rsid w:val="0029287E"/>
    <w:rsid w:val="00292FFA"/>
    <w:rsid w:val="0029312F"/>
    <w:rsid w:val="00293572"/>
    <w:rsid w:val="002936E0"/>
    <w:rsid w:val="002939F0"/>
    <w:rsid w:val="00293A39"/>
    <w:rsid w:val="00293E95"/>
    <w:rsid w:val="00293F1F"/>
    <w:rsid w:val="002952A2"/>
    <w:rsid w:val="00295A6D"/>
    <w:rsid w:val="00295C34"/>
    <w:rsid w:val="002960BC"/>
    <w:rsid w:val="0029616C"/>
    <w:rsid w:val="00296FE3"/>
    <w:rsid w:val="00297718"/>
    <w:rsid w:val="002A08FE"/>
    <w:rsid w:val="002A11D8"/>
    <w:rsid w:val="002A1465"/>
    <w:rsid w:val="002A19A5"/>
    <w:rsid w:val="002A1B88"/>
    <w:rsid w:val="002A1C01"/>
    <w:rsid w:val="002A224F"/>
    <w:rsid w:val="002A2E64"/>
    <w:rsid w:val="002A3C00"/>
    <w:rsid w:val="002A46FD"/>
    <w:rsid w:val="002A4968"/>
    <w:rsid w:val="002A5D09"/>
    <w:rsid w:val="002A61B5"/>
    <w:rsid w:val="002A67BE"/>
    <w:rsid w:val="002A67D8"/>
    <w:rsid w:val="002A6913"/>
    <w:rsid w:val="002A6DDF"/>
    <w:rsid w:val="002A7609"/>
    <w:rsid w:val="002A7E6B"/>
    <w:rsid w:val="002B0498"/>
    <w:rsid w:val="002B04B7"/>
    <w:rsid w:val="002B0641"/>
    <w:rsid w:val="002B0961"/>
    <w:rsid w:val="002B09A1"/>
    <w:rsid w:val="002B0C23"/>
    <w:rsid w:val="002B1285"/>
    <w:rsid w:val="002B1291"/>
    <w:rsid w:val="002B1C23"/>
    <w:rsid w:val="002B2358"/>
    <w:rsid w:val="002B280E"/>
    <w:rsid w:val="002B3C36"/>
    <w:rsid w:val="002B3E7B"/>
    <w:rsid w:val="002B3F06"/>
    <w:rsid w:val="002B448D"/>
    <w:rsid w:val="002B452C"/>
    <w:rsid w:val="002B49CD"/>
    <w:rsid w:val="002B5A35"/>
    <w:rsid w:val="002B5C93"/>
    <w:rsid w:val="002B5EDA"/>
    <w:rsid w:val="002B6649"/>
    <w:rsid w:val="002B6886"/>
    <w:rsid w:val="002B73F1"/>
    <w:rsid w:val="002B7536"/>
    <w:rsid w:val="002B76BD"/>
    <w:rsid w:val="002B771A"/>
    <w:rsid w:val="002B7811"/>
    <w:rsid w:val="002C018D"/>
    <w:rsid w:val="002C0479"/>
    <w:rsid w:val="002C0674"/>
    <w:rsid w:val="002C07DD"/>
    <w:rsid w:val="002C0B4F"/>
    <w:rsid w:val="002C188C"/>
    <w:rsid w:val="002C26FA"/>
    <w:rsid w:val="002C356A"/>
    <w:rsid w:val="002C3895"/>
    <w:rsid w:val="002C3BFC"/>
    <w:rsid w:val="002C403A"/>
    <w:rsid w:val="002C41E7"/>
    <w:rsid w:val="002C43B0"/>
    <w:rsid w:val="002C44F6"/>
    <w:rsid w:val="002C49D2"/>
    <w:rsid w:val="002C4C88"/>
    <w:rsid w:val="002C65B6"/>
    <w:rsid w:val="002C66F1"/>
    <w:rsid w:val="002C69DF"/>
    <w:rsid w:val="002C6CD2"/>
    <w:rsid w:val="002C6F06"/>
    <w:rsid w:val="002C71C4"/>
    <w:rsid w:val="002D01E5"/>
    <w:rsid w:val="002D0242"/>
    <w:rsid w:val="002D1041"/>
    <w:rsid w:val="002D11BB"/>
    <w:rsid w:val="002D1EA2"/>
    <w:rsid w:val="002D2584"/>
    <w:rsid w:val="002D2AD4"/>
    <w:rsid w:val="002D3754"/>
    <w:rsid w:val="002D4CC7"/>
    <w:rsid w:val="002D4FBE"/>
    <w:rsid w:val="002D52D6"/>
    <w:rsid w:val="002D5588"/>
    <w:rsid w:val="002D55C3"/>
    <w:rsid w:val="002D6309"/>
    <w:rsid w:val="002D6A81"/>
    <w:rsid w:val="002D6F95"/>
    <w:rsid w:val="002D7249"/>
    <w:rsid w:val="002D755E"/>
    <w:rsid w:val="002D7772"/>
    <w:rsid w:val="002D7A9E"/>
    <w:rsid w:val="002D7ACE"/>
    <w:rsid w:val="002D7FDD"/>
    <w:rsid w:val="002E0042"/>
    <w:rsid w:val="002E00C3"/>
    <w:rsid w:val="002E0825"/>
    <w:rsid w:val="002E0B31"/>
    <w:rsid w:val="002E1057"/>
    <w:rsid w:val="002E1085"/>
    <w:rsid w:val="002E10A4"/>
    <w:rsid w:val="002E1D81"/>
    <w:rsid w:val="002E1DB7"/>
    <w:rsid w:val="002E216F"/>
    <w:rsid w:val="002E2692"/>
    <w:rsid w:val="002E2FB6"/>
    <w:rsid w:val="002E332E"/>
    <w:rsid w:val="002E3D79"/>
    <w:rsid w:val="002E58EA"/>
    <w:rsid w:val="002E5B26"/>
    <w:rsid w:val="002E5B59"/>
    <w:rsid w:val="002E6996"/>
    <w:rsid w:val="002E7011"/>
    <w:rsid w:val="002E7A59"/>
    <w:rsid w:val="002E7E71"/>
    <w:rsid w:val="002F0081"/>
    <w:rsid w:val="002F03CC"/>
    <w:rsid w:val="002F049B"/>
    <w:rsid w:val="002F0613"/>
    <w:rsid w:val="002F09DE"/>
    <w:rsid w:val="002F09E9"/>
    <w:rsid w:val="002F0AB2"/>
    <w:rsid w:val="002F0BA8"/>
    <w:rsid w:val="002F0E8E"/>
    <w:rsid w:val="002F178F"/>
    <w:rsid w:val="002F1C8C"/>
    <w:rsid w:val="002F2196"/>
    <w:rsid w:val="002F2460"/>
    <w:rsid w:val="002F280F"/>
    <w:rsid w:val="002F28ED"/>
    <w:rsid w:val="002F349E"/>
    <w:rsid w:val="002F3930"/>
    <w:rsid w:val="002F3968"/>
    <w:rsid w:val="002F48DD"/>
    <w:rsid w:val="002F48EE"/>
    <w:rsid w:val="002F522C"/>
    <w:rsid w:val="002F59D6"/>
    <w:rsid w:val="002F6422"/>
    <w:rsid w:val="002F6DEA"/>
    <w:rsid w:val="002F70C7"/>
    <w:rsid w:val="002F756C"/>
    <w:rsid w:val="002F78C3"/>
    <w:rsid w:val="002F7997"/>
    <w:rsid w:val="003000E0"/>
    <w:rsid w:val="00300502"/>
    <w:rsid w:val="00300B80"/>
    <w:rsid w:val="003018CB"/>
    <w:rsid w:val="00301D5D"/>
    <w:rsid w:val="00301D8D"/>
    <w:rsid w:val="00302E72"/>
    <w:rsid w:val="003030FB"/>
    <w:rsid w:val="00303DDE"/>
    <w:rsid w:val="0030518C"/>
    <w:rsid w:val="00305602"/>
    <w:rsid w:val="00305B69"/>
    <w:rsid w:val="00305BA5"/>
    <w:rsid w:val="00305E21"/>
    <w:rsid w:val="00306010"/>
    <w:rsid w:val="0030648B"/>
    <w:rsid w:val="00306561"/>
    <w:rsid w:val="00307307"/>
    <w:rsid w:val="0030770F"/>
    <w:rsid w:val="00310014"/>
    <w:rsid w:val="00310754"/>
    <w:rsid w:val="003108D3"/>
    <w:rsid w:val="0031164E"/>
    <w:rsid w:val="00311B66"/>
    <w:rsid w:val="00312265"/>
    <w:rsid w:val="00312DBB"/>
    <w:rsid w:val="003131FD"/>
    <w:rsid w:val="003133B2"/>
    <w:rsid w:val="00313511"/>
    <w:rsid w:val="00313B11"/>
    <w:rsid w:val="00313C0D"/>
    <w:rsid w:val="00313C3B"/>
    <w:rsid w:val="0031433F"/>
    <w:rsid w:val="003144AF"/>
    <w:rsid w:val="00314A99"/>
    <w:rsid w:val="00314F38"/>
    <w:rsid w:val="00315F6C"/>
    <w:rsid w:val="003165E3"/>
    <w:rsid w:val="00316676"/>
    <w:rsid w:val="003169D0"/>
    <w:rsid w:val="003172BC"/>
    <w:rsid w:val="00317D5E"/>
    <w:rsid w:val="003206E6"/>
    <w:rsid w:val="00320BCA"/>
    <w:rsid w:val="00321003"/>
    <w:rsid w:val="003218D1"/>
    <w:rsid w:val="00321A80"/>
    <w:rsid w:val="00321D3D"/>
    <w:rsid w:val="00322485"/>
    <w:rsid w:val="00322CC1"/>
    <w:rsid w:val="00322CE3"/>
    <w:rsid w:val="00323923"/>
    <w:rsid w:val="00324990"/>
    <w:rsid w:val="003249D2"/>
    <w:rsid w:val="00324D06"/>
    <w:rsid w:val="0032572B"/>
    <w:rsid w:val="00326564"/>
    <w:rsid w:val="0032685F"/>
    <w:rsid w:val="00326C09"/>
    <w:rsid w:val="00326D4E"/>
    <w:rsid w:val="0032761A"/>
    <w:rsid w:val="00327B01"/>
    <w:rsid w:val="0033053A"/>
    <w:rsid w:val="00330912"/>
    <w:rsid w:val="0033127F"/>
    <w:rsid w:val="00331DDE"/>
    <w:rsid w:val="00331FD7"/>
    <w:rsid w:val="00332A0B"/>
    <w:rsid w:val="00332CC1"/>
    <w:rsid w:val="0033330E"/>
    <w:rsid w:val="003333A0"/>
    <w:rsid w:val="003338E7"/>
    <w:rsid w:val="00333C34"/>
    <w:rsid w:val="003342FE"/>
    <w:rsid w:val="00334583"/>
    <w:rsid w:val="0033458A"/>
    <w:rsid w:val="00334F70"/>
    <w:rsid w:val="00335070"/>
    <w:rsid w:val="00335313"/>
    <w:rsid w:val="0033565D"/>
    <w:rsid w:val="00335CDC"/>
    <w:rsid w:val="00335E45"/>
    <w:rsid w:val="00335E78"/>
    <w:rsid w:val="00335FFD"/>
    <w:rsid w:val="00336E49"/>
    <w:rsid w:val="00336EC3"/>
    <w:rsid w:val="00337A68"/>
    <w:rsid w:val="00337D7B"/>
    <w:rsid w:val="0034033E"/>
    <w:rsid w:val="00341387"/>
    <w:rsid w:val="003413CF"/>
    <w:rsid w:val="00341516"/>
    <w:rsid w:val="0034178C"/>
    <w:rsid w:val="00341EC6"/>
    <w:rsid w:val="00342376"/>
    <w:rsid w:val="003424BC"/>
    <w:rsid w:val="00342531"/>
    <w:rsid w:val="003426B4"/>
    <w:rsid w:val="00342ABD"/>
    <w:rsid w:val="00342C23"/>
    <w:rsid w:val="00342C3A"/>
    <w:rsid w:val="00342F78"/>
    <w:rsid w:val="003430BD"/>
    <w:rsid w:val="00343289"/>
    <w:rsid w:val="0034376A"/>
    <w:rsid w:val="003443A9"/>
    <w:rsid w:val="00344429"/>
    <w:rsid w:val="0034444A"/>
    <w:rsid w:val="00344650"/>
    <w:rsid w:val="00344C2C"/>
    <w:rsid w:val="00345370"/>
    <w:rsid w:val="00346332"/>
    <w:rsid w:val="0034635A"/>
    <w:rsid w:val="003465BD"/>
    <w:rsid w:val="0034685E"/>
    <w:rsid w:val="00346F0C"/>
    <w:rsid w:val="00347562"/>
    <w:rsid w:val="003476B3"/>
    <w:rsid w:val="00347CB5"/>
    <w:rsid w:val="00347D06"/>
    <w:rsid w:val="00347E39"/>
    <w:rsid w:val="00350951"/>
    <w:rsid w:val="0035097A"/>
    <w:rsid w:val="00350B81"/>
    <w:rsid w:val="00351A32"/>
    <w:rsid w:val="003525B8"/>
    <w:rsid w:val="003529E2"/>
    <w:rsid w:val="00352BFA"/>
    <w:rsid w:val="0035377A"/>
    <w:rsid w:val="00353E42"/>
    <w:rsid w:val="00353FB1"/>
    <w:rsid w:val="003544C0"/>
    <w:rsid w:val="003556A6"/>
    <w:rsid w:val="00355D41"/>
    <w:rsid w:val="003562D7"/>
    <w:rsid w:val="003567F9"/>
    <w:rsid w:val="00357037"/>
    <w:rsid w:val="00357700"/>
    <w:rsid w:val="003600FD"/>
    <w:rsid w:val="0036030B"/>
    <w:rsid w:val="0036077C"/>
    <w:rsid w:val="00360904"/>
    <w:rsid w:val="00360A8C"/>
    <w:rsid w:val="00360EAB"/>
    <w:rsid w:val="00361261"/>
    <w:rsid w:val="00361552"/>
    <w:rsid w:val="00363EE7"/>
    <w:rsid w:val="00364390"/>
    <w:rsid w:val="003646A2"/>
    <w:rsid w:val="00364765"/>
    <w:rsid w:val="003647D3"/>
    <w:rsid w:val="00364F07"/>
    <w:rsid w:val="00365839"/>
    <w:rsid w:val="00365A0B"/>
    <w:rsid w:val="003665F7"/>
    <w:rsid w:val="00366786"/>
    <w:rsid w:val="003669DA"/>
    <w:rsid w:val="00366AA0"/>
    <w:rsid w:val="00367A62"/>
    <w:rsid w:val="00367DF1"/>
    <w:rsid w:val="003701E8"/>
    <w:rsid w:val="00371D6E"/>
    <w:rsid w:val="0037208D"/>
    <w:rsid w:val="00372410"/>
    <w:rsid w:val="0037327E"/>
    <w:rsid w:val="00373374"/>
    <w:rsid w:val="00373628"/>
    <w:rsid w:val="00374F43"/>
    <w:rsid w:val="00375A0F"/>
    <w:rsid w:val="00375AA5"/>
    <w:rsid w:val="00376971"/>
    <w:rsid w:val="00376BC7"/>
    <w:rsid w:val="0037731B"/>
    <w:rsid w:val="00377609"/>
    <w:rsid w:val="00377BB0"/>
    <w:rsid w:val="00377E78"/>
    <w:rsid w:val="00380625"/>
    <w:rsid w:val="00380B64"/>
    <w:rsid w:val="003812F3"/>
    <w:rsid w:val="00381E4D"/>
    <w:rsid w:val="00382348"/>
    <w:rsid w:val="00382BB4"/>
    <w:rsid w:val="00382DC6"/>
    <w:rsid w:val="00383175"/>
    <w:rsid w:val="003839D8"/>
    <w:rsid w:val="003840BB"/>
    <w:rsid w:val="00384FDA"/>
    <w:rsid w:val="0038547C"/>
    <w:rsid w:val="00386372"/>
    <w:rsid w:val="0038692A"/>
    <w:rsid w:val="003869CF"/>
    <w:rsid w:val="00386A17"/>
    <w:rsid w:val="00386A3F"/>
    <w:rsid w:val="00386C00"/>
    <w:rsid w:val="00386F69"/>
    <w:rsid w:val="003871A1"/>
    <w:rsid w:val="0038770D"/>
    <w:rsid w:val="00387D05"/>
    <w:rsid w:val="003906EA"/>
    <w:rsid w:val="00390E13"/>
    <w:rsid w:val="00391565"/>
    <w:rsid w:val="00391BE2"/>
    <w:rsid w:val="00391F26"/>
    <w:rsid w:val="00391FFF"/>
    <w:rsid w:val="00392403"/>
    <w:rsid w:val="00392545"/>
    <w:rsid w:val="00392B6D"/>
    <w:rsid w:val="00392B77"/>
    <w:rsid w:val="00393650"/>
    <w:rsid w:val="00394006"/>
    <w:rsid w:val="0039442C"/>
    <w:rsid w:val="003945D9"/>
    <w:rsid w:val="00394C8E"/>
    <w:rsid w:val="00394F4F"/>
    <w:rsid w:val="0039523B"/>
    <w:rsid w:val="00395785"/>
    <w:rsid w:val="0039676D"/>
    <w:rsid w:val="00396818"/>
    <w:rsid w:val="00396899"/>
    <w:rsid w:val="00396A10"/>
    <w:rsid w:val="00396CB4"/>
    <w:rsid w:val="00396FF0"/>
    <w:rsid w:val="0039732A"/>
    <w:rsid w:val="003A16D8"/>
    <w:rsid w:val="003A1D5C"/>
    <w:rsid w:val="003A1F0C"/>
    <w:rsid w:val="003A22EB"/>
    <w:rsid w:val="003A281C"/>
    <w:rsid w:val="003A2C17"/>
    <w:rsid w:val="003A2F60"/>
    <w:rsid w:val="003A3719"/>
    <w:rsid w:val="003A4125"/>
    <w:rsid w:val="003A42FF"/>
    <w:rsid w:val="003A43B2"/>
    <w:rsid w:val="003A44DB"/>
    <w:rsid w:val="003A45C5"/>
    <w:rsid w:val="003A476E"/>
    <w:rsid w:val="003A4BE9"/>
    <w:rsid w:val="003A4CD3"/>
    <w:rsid w:val="003A5CA4"/>
    <w:rsid w:val="003A6D65"/>
    <w:rsid w:val="003A7254"/>
    <w:rsid w:val="003B07F8"/>
    <w:rsid w:val="003B0D4A"/>
    <w:rsid w:val="003B169D"/>
    <w:rsid w:val="003B1CD8"/>
    <w:rsid w:val="003B1EEB"/>
    <w:rsid w:val="003B263A"/>
    <w:rsid w:val="003B2906"/>
    <w:rsid w:val="003B29F0"/>
    <w:rsid w:val="003B2D77"/>
    <w:rsid w:val="003B31A4"/>
    <w:rsid w:val="003B31AF"/>
    <w:rsid w:val="003B3B7A"/>
    <w:rsid w:val="003B3C8C"/>
    <w:rsid w:val="003B42B0"/>
    <w:rsid w:val="003B491F"/>
    <w:rsid w:val="003B4A48"/>
    <w:rsid w:val="003B4BF2"/>
    <w:rsid w:val="003B4E72"/>
    <w:rsid w:val="003B596D"/>
    <w:rsid w:val="003B6C0C"/>
    <w:rsid w:val="003B6F17"/>
    <w:rsid w:val="003C0288"/>
    <w:rsid w:val="003C0FCF"/>
    <w:rsid w:val="003C1A5D"/>
    <w:rsid w:val="003C1C16"/>
    <w:rsid w:val="003C1F89"/>
    <w:rsid w:val="003C21B4"/>
    <w:rsid w:val="003C2935"/>
    <w:rsid w:val="003C2F36"/>
    <w:rsid w:val="003C3383"/>
    <w:rsid w:val="003C5FCC"/>
    <w:rsid w:val="003C6105"/>
    <w:rsid w:val="003C6436"/>
    <w:rsid w:val="003C6C73"/>
    <w:rsid w:val="003C6D38"/>
    <w:rsid w:val="003C7D20"/>
    <w:rsid w:val="003C7D8D"/>
    <w:rsid w:val="003C7F29"/>
    <w:rsid w:val="003D0400"/>
    <w:rsid w:val="003D1093"/>
    <w:rsid w:val="003D146A"/>
    <w:rsid w:val="003D16A0"/>
    <w:rsid w:val="003D1FC9"/>
    <w:rsid w:val="003D2C20"/>
    <w:rsid w:val="003D2DA5"/>
    <w:rsid w:val="003D43F1"/>
    <w:rsid w:val="003D47B2"/>
    <w:rsid w:val="003D5199"/>
    <w:rsid w:val="003D571A"/>
    <w:rsid w:val="003D5830"/>
    <w:rsid w:val="003D5A84"/>
    <w:rsid w:val="003D5DF9"/>
    <w:rsid w:val="003D65E2"/>
    <w:rsid w:val="003D69A0"/>
    <w:rsid w:val="003D6D12"/>
    <w:rsid w:val="003D7399"/>
    <w:rsid w:val="003D742E"/>
    <w:rsid w:val="003D7B73"/>
    <w:rsid w:val="003D7BB7"/>
    <w:rsid w:val="003D7CF7"/>
    <w:rsid w:val="003E0074"/>
    <w:rsid w:val="003E244A"/>
    <w:rsid w:val="003E25BE"/>
    <w:rsid w:val="003E2EA2"/>
    <w:rsid w:val="003E2ED8"/>
    <w:rsid w:val="003E30B4"/>
    <w:rsid w:val="003E365F"/>
    <w:rsid w:val="003E4404"/>
    <w:rsid w:val="003E4A9C"/>
    <w:rsid w:val="003E4CBC"/>
    <w:rsid w:val="003E54B1"/>
    <w:rsid w:val="003E5A31"/>
    <w:rsid w:val="003E5DEE"/>
    <w:rsid w:val="003E5F80"/>
    <w:rsid w:val="003E6C6C"/>
    <w:rsid w:val="003E722B"/>
    <w:rsid w:val="003E76B3"/>
    <w:rsid w:val="003E7BC1"/>
    <w:rsid w:val="003F01CB"/>
    <w:rsid w:val="003F0592"/>
    <w:rsid w:val="003F0A6A"/>
    <w:rsid w:val="003F0C3B"/>
    <w:rsid w:val="003F0F81"/>
    <w:rsid w:val="003F0FB4"/>
    <w:rsid w:val="003F1136"/>
    <w:rsid w:val="003F1156"/>
    <w:rsid w:val="003F14AA"/>
    <w:rsid w:val="003F1877"/>
    <w:rsid w:val="003F19C4"/>
    <w:rsid w:val="003F1C99"/>
    <w:rsid w:val="003F243D"/>
    <w:rsid w:val="003F27D3"/>
    <w:rsid w:val="003F29A6"/>
    <w:rsid w:val="003F2DF1"/>
    <w:rsid w:val="003F2E76"/>
    <w:rsid w:val="003F30E0"/>
    <w:rsid w:val="003F3479"/>
    <w:rsid w:val="003F3919"/>
    <w:rsid w:val="003F3AE6"/>
    <w:rsid w:val="003F5D0A"/>
    <w:rsid w:val="003F660B"/>
    <w:rsid w:val="003F69A6"/>
    <w:rsid w:val="003F6DA5"/>
    <w:rsid w:val="003F737E"/>
    <w:rsid w:val="003F76B6"/>
    <w:rsid w:val="003F7796"/>
    <w:rsid w:val="00400C10"/>
    <w:rsid w:val="0040140F"/>
    <w:rsid w:val="0040204E"/>
    <w:rsid w:val="00402614"/>
    <w:rsid w:val="00403222"/>
    <w:rsid w:val="00404460"/>
    <w:rsid w:val="0040487C"/>
    <w:rsid w:val="00404F2B"/>
    <w:rsid w:val="004060FF"/>
    <w:rsid w:val="004062E5"/>
    <w:rsid w:val="00406400"/>
    <w:rsid w:val="00406AE9"/>
    <w:rsid w:val="004074CA"/>
    <w:rsid w:val="00407AC5"/>
    <w:rsid w:val="00407CB8"/>
    <w:rsid w:val="0041010F"/>
    <w:rsid w:val="00410508"/>
    <w:rsid w:val="00410620"/>
    <w:rsid w:val="004109FF"/>
    <w:rsid w:val="00410D50"/>
    <w:rsid w:val="0041151C"/>
    <w:rsid w:val="00412531"/>
    <w:rsid w:val="004127B2"/>
    <w:rsid w:val="00412800"/>
    <w:rsid w:val="00412FDA"/>
    <w:rsid w:val="00413023"/>
    <w:rsid w:val="0041303E"/>
    <w:rsid w:val="00413063"/>
    <w:rsid w:val="00413286"/>
    <w:rsid w:val="00413D97"/>
    <w:rsid w:val="00413DF1"/>
    <w:rsid w:val="00414CE5"/>
    <w:rsid w:val="00414D7B"/>
    <w:rsid w:val="0041517D"/>
    <w:rsid w:val="004155B7"/>
    <w:rsid w:val="00415732"/>
    <w:rsid w:val="0041593E"/>
    <w:rsid w:val="00415D3D"/>
    <w:rsid w:val="00415D96"/>
    <w:rsid w:val="00416200"/>
    <w:rsid w:val="0041629E"/>
    <w:rsid w:val="00416575"/>
    <w:rsid w:val="004170D6"/>
    <w:rsid w:val="004179CA"/>
    <w:rsid w:val="00417BF2"/>
    <w:rsid w:val="00420198"/>
    <w:rsid w:val="0042019B"/>
    <w:rsid w:val="004202AE"/>
    <w:rsid w:val="00421054"/>
    <w:rsid w:val="00421BEA"/>
    <w:rsid w:val="00421C50"/>
    <w:rsid w:val="00422B50"/>
    <w:rsid w:val="00422BD9"/>
    <w:rsid w:val="00424140"/>
    <w:rsid w:val="00424223"/>
    <w:rsid w:val="00424790"/>
    <w:rsid w:val="004248AF"/>
    <w:rsid w:val="00424A90"/>
    <w:rsid w:val="00424D1C"/>
    <w:rsid w:val="00425A22"/>
    <w:rsid w:val="00425B52"/>
    <w:rsid w:val="00425DF4"/>
    <w:rsid w:val="004267F8"/>
    <w:rsid w:val="00426CF6"/>
    <w:rsid w:val="00427FAD"/>
    <w:rsid w:val="00430096"/>
    <w:rsid w:val="0043028C"/>
    <w:rsid w:val="00431144"/>
    <w:rsid w:val="004312D5"/>
    <w:rsid w:val="00431677"/>
    <w:rsid w:val="00431F43"/>
    <w:rsid w:val="00431F7F"/>
    <w:rsid w:val="00432734"/>
    <w:rsid w:val="00432B57"/>
    <w:rsid w:val="00432D09"/>
    <w:rsid w:val="0043341C"/>
    <w:rsid w:val="004335DB"/>
    <w:rsid w:val="004335F5"/>
    <w:rsid w:val="00433CDA"/>
    <w:rsid w:val="00433D04"/>
    <w:rsid w:val="004346B4"/>
    <w:rsid w:val="00434DFC"/>
    <w:rsid w:val="00435B76"/>
    <w:rsid w:val="00435DC5"/>
    <w:rsid w:val="00435EC4"/>
    <w:rsid w:val="004361D8"/>
    <w:rsid w:val="00436F22"/>
    <w:rsid w:val="00437264"/>
    <w:rsid w:val="00437C18"/>
    <w:rsid w:val="00437FF8"/>
    <w:rsid w:val="00440360"/>
    <w:rsid w:val="00440FF9"/>
    <w:rsid w:val="0044189B"/>
    <w:rsid w:val="00441B93"/>
    <w:rsid w:val="00442A15"/>
    <w:rsid w:val="004431C0"/>
    <w:rsid w:val="004436B4"/>
    <w:rsid w:val="00443A8F"/>
    <w:rsid w:val="00443CB8"/>
    <w:rsid w:val="00443E20"/>
    <w:rsid w:val="00444059"/>
    <w:rsid w:val="004441ED"/>
    <w:rsid w:val="0044474F"/>
    <w:rsid w:val="00445E3F"/>
    <w:rsid w:val="004467E5"/>
    <w:rsid w:val="00447202"/>
    <w:rsid w:val="00447AB8"/>
    <w:rsid w:val="00447AF2"/>
    <w:rsid w:val="004500AC"/>
    <w:rsid w:val="0045055A"/>
    <w:rsid w:val="004506A8"/>
    <w:rsid w:val="004507D7"/>
    <w:rsid w:val="004509CB"/>
    <w:rsid w:val="00451887"/>
    <w:rsid w:val="00451B1B"/>
    <w:rsid w:val="004523D4"/>
    <w:rsid w:val="00452549"/>
    <w:rsid w:val="004535E7"/>
    <w:rsid w:val="00453E36"/>
    <w:rsid w:val="004541E5"/>
    <w:rsid w:val="0045428D"/>
    <w:rsid w:val="0045441A"/>
    <w:rsid w:val="004544D6"/>
    <w:rsid w:val="004545FA"/>
    <w:rsid w:val="00454B5F"/>
    <w:rsid w:val="004554C3"/>
    <w:rsid w:val="00455BAE"/>
    <w:rsid w:val="00455C55"/>
    <w:rsid w:val="00455DB7"/>
    <w:rsid w:val="0045605E"/>
    <w:rsid w:val="00456E05"/>
    <w:rsid w:val="00457154"/>
    <w:rsid w:val="00457337"/>
    <w:rsid w:val="00457F94"/>
    <w:rsid w:val="004601B1"/>
    <w:rsid w:val="00460446"/>
    <w:rsid w:val="004609D7"/>
    <w:rsid w:val="00461469"/>
    <w:rsid w:val="004615A8"/>
    <w:rsid w:val="004616FD"/>
    <w:rsid w:val="00462017"/>
    <w:rsid w:val="00462280"/>
    <w:rsid w:val="0046229B"/>
    <w:rsid w:val="0046297F"/>
    <w:rsid w:val="00462B4C"/>
    <w:rsid w:val="00462DD7"/>
    <w:rsid w:val="004633D8"/>
    <w:rsid w:val="00463649"/>
    <w:rsid w:val="0046390E"/>
    <w:rsid w:val="00463CE1"/>
    <w:rsid w:val="00464B2F"/>
    <w:rsid w:val="004651C7"/>
    <w:rsid w:val="00465550"/>
    <w:rsid w:val="00466EA7"/>
    <w:rsid w:val="00466F49"/>
    <w:rsid w:val="00467156"/>
    <w:rsid w:val="004672BD"/>
    <w:rsid w:val="004673F2"/>
    <w:rsid w:val="0046754F"/>
    <w:rsid w:val="00467685"/>
    <w:rsid w:val="00467DEA"/>
    <w:rsid w:val="00470410"/>
    <w:rsid w:val="004707AF"/>
    <w:rsid w:val="004708F7"/>
    <w:rsid w:val="00470BB7"/>
    <w:rsid w:val="00471253"/>
    <w:rsid w:val="00471815"/>
    <w:rsid w:val="00471F6E"/>
    <w:rsid w:val="00472A9B"/>
    <w:rsid w:val="0047430F"/>
    <w:rsid w:val="00474684"/>
    <w:rsid w:val="00474E5B"/>
    <w:rsid w:val="00474FE5"/>
    <w:rsid w:val="00475521"/>
    <w:rsid w:val="0047565C"/>
    <w:rsid w:val="0047689D"/>
    <w:rsid w:val="00476DD5"/>
    <w:rsid w:val="004773E7"/>
    <w:rsid w:val="00477C53"/>
    <w:rsid w:val="00480039"/>
    <w:rsid w:val="00480070"/>
    <w:rsid w:val="004811E9"/>
    <w:rsid w:val="00481250"/>
    <w:rsid w:val="0048151D"/>
    <w:rsid w:val="00482BDF"/>
    <w:rsid w:val="00482C49"/>
    <w:rsid w:val="00483643"/>
    <w:rsid w:val="00483A95"/>
    <w:rsid w:val="00484224"/>
    <w:rsid w:val="0048428F"/>
    <w:rsid w:val="004848F5"/>
    <w:rsid w:val="00484A20"/>
    <w:rsid w:val="00484C72"/>
    <w:rsid w:val="00484EFF"/>
    <w:rsid w:val="00485264"/>
    <w:rsid w:val="00485D2A"/>
    <w:rsid w:val="00485F1B"/>
    <w:rsid w:val="004860CD"/>
    <w:rsid w:val="0048658E"/>
    <w:rsid w:val="00486A7B"/>
    <w:rsid w:val="00486AAC"/>
    <w:rsid w:val="0049043A"/>
    <w:rsid w:val="00490995"/>
    <w:rsid w:val="00491420"/>
    <w:rsid w:val="0049234B"/>
    <w:rsid w:val="004928A9"/>
    <w:rsid w:val="00492EFE"/>
    <w:rsid w:val="00493930"/>
    <w:rsid w:val="00493943"/>
    <w:rsid w:val="004944E3"/>
    <w:rsid w:val="00494683"/>
    <w:rsid w:val="004949AA"/>
    <w:rsid w:val="00494ADA"/>
    <w:rsid w:val="004950B9"/>
    <w:rsid w:val="00495272"/>
    <w:rsid w:val="0049571F"/>
    <w:rsid w:val="004958E5"/>
    <w:rsid w:val="00495F5B"/>
    <w:rsid w:val="00496309"/>
    <w:rsid w:val="00496CA9"/>
    <w:rsid w:val="00496FBC"/>
    <w:rsid w:val="004971A7"/>
    <w:rsid w:val="004973DD"/>
    <w:rsid w:val="0049780C"/>
    <w:rsid w:val="00497A4D"/>
    <w:rsid w:val="004A0542"/>
    <w:rsid w:val="004A16FA"/>
    <w:rsid w:val="004A1760"/>
    <w:rsid w:val="004A1C33"/>
    <w:rsid w:val="004A1E20"/>
    <w:rsid w:val="004A2CE9"/>
    <w:rsid w:val="004A31ED"/>
    <w:rsid w:val="004A392F"/>
    <w:rsid w:val="004A3A0B"/>
    <w:rsid w:val="004A3F27"/>
    <w:rsid w:val="004A3FA0"/>
    <w:rsid w:val="004A402E"/>
    <w:rsid w:val="004A42A0"/>
    <w:rsid w:val="004A44D3"/>
    <w:rsid w:val="004A4BB4"/>
    <w:rsid w:val="004A5AFF"/>
    <w:rsid w:val="004A5F9C"/>
    <w:rsid w:val="004A656A"/>
    <w:rsid w:val="004A75DD"/>
    <w:rsid w:val="004A7972"/>
    <w:rsid w:val="004A7AFE"/>
    <w:rsid w:val="004B140C"/>
    <w:rsid w:val="004B15D7"/>
    <w:rsid w:val="004B19D4"/>
    <w:rsid w:val="004B1DC8"/>
    <w:rsid w:val="004B2165"/>
    <w:rsid w:val="004B22D1"/>
    <w:rsid w:val="004B31C3"/>
    <w:rsid w:val="004B33D3"/>
    <w:rsid w:val="004B37BC"/>
    <w:rsid w:val="004B3B08"/>
    <w:rsid w:val="004B3CFC"/>
    <w:rsid w:val="004B4129"/>
    <w:rsid w:val="004B4223"/>
    <w:rsid w:val="004B46A0"/>
    <w:rsid w:val="004B4C3A"/>
    <w:rsid w:val="004B5502"/>
    <w:rsid w:val="004B5C38"/>
    <w:rsid w:val="004B688D"/>
    <w:rsid w:val="004B6B66"/>
    <w:rsid w:val="004B6D42"/>
    <w:rsid w:val="004B6EA0"/>
    <w:rsid w:val="004B6FE3"/>
    <w:rsid w:val="004B7001"/>
    <w:rsid w:val="004B7367"/>
    <w:rsid w:val="004B77BD"/>
    <w:rsid w:val="004B77CD"/>
    <w:rsid w:val="004C06FE"/>
    <w:rsid w:val="004C0B02"/>
    <w:rsid w:val="004C0C3A"/>
    <w:rsid w:val="004C0C4D"/>
    <w:rsid w:val="004C0D9D"/>
    <w:rsid w:val="004C0F8F"/>
    <w:rsid w:val="004C11F5"/>
    <w:rsid w:val="004C1261"/>
    <w:rsid w:val="004C1484"/>
    <w:rsid w:val="004C1531"/>
    <w:rsid w:val="004C18EA"/>
    <w:rsid w:val="004C1F9A"/>
    <w:rsid w:val="004C2003"/>
    <w:rsid w:val="004C209A"/>
    <w:rsid w:val="004C2162"/>
    <w:rsid w:val="004C3434"/>
    <w:rsid w:val="004C4568"/>
    <w:rsid w:val="004C4B54"/>
    <w:rsid w:val="004C518C"/>
    <w:rsid w:val="004C5D28"/>
    <w:rsid w:val="004C6049"/>
    <w:rsid w:val="004C6438"/>
    <w:rsid w:val="004C7C15"/>
    <w:rsid w:val="004C7CBF"/>
    <w:rsid w:val="004C7E10"/>
    <w:rsid w:val="004D07E9"/>
    <w:rsid w:val="004D0880"/>
    <w:rsid w:val="004D08C6"/>
    <w:rsid w:val="004D0BAE"/>
    <w:rsid w:val="004D0FC6"/>
    <w:rsid w:val="004D139B"/>
    <w:rsid w:val="004D17AA"/>
    <w:rsid w:val="004D1DB9"/>
    <w:rsid w:val="004D2709"/>
    <w:rsid w:val="004D2764"/>
    <w:rsid w:val="004D2A08"/>
    <w:rsid w:val="004D2F61"/>
    <w:rsid w:val="004D30B7"/>
    <w:rsid w:val="004D3585"/>
    <w:rsid w:val="004D3DCA"/>
    <w:rsid w:val="004D43C9"/>
    <w:rsid w:val="004D43EA"/>
    <w:rsid w:val="004D44F4"/>
    <w:rsid w:val="004D46F3"/>
    <w:rsid w:val="004D4AD8"/>
    <w:rsid w:val="004D59D7"/>
    <w:rsid w:val="004D5AD3"/>
    <w:rsid w:val="004D6F98"/>
    <w:rsid w:val="004D7082"/>
    <w:rsid w:val="004D79E7"/>
    <w:rsid w:val="004D7A13"/>
    <w:rsid w:val="004D7D70"/>
    <w:rsid w:val="004E031B"/>
    <w:rsid w:val="004E07C2"/>
    <w:rsid w:val="004E08C7"/>
    <w:rsid w:val="004E09BA"/>
    <w:rsid w:val="004E0CCF"/>
    <w:rsid w:val="004E11D7"/>
    <w:rsid w:val="004E192B"/>
    <w:rsid w:val="004E1ACC"/>
    <w:rsid w:val="004E1C46"/>
    <w:rsid w:val="004E1F0B"/>
    <w:rsid w:val="004E2307"/>
    <w:rsid w:val="004E252F"/>
    <w:rsid w:val="004E25DE"/>
    <w:rsid w:val="004E2648"/>
    <w:rsid w:val="004E3F68"/>
    <w:rsid w:val="004E44A3"/>
    <w:rsid w:val="004E4609"/>
    <w:rsid w:val="004E46A9"/>
    <w:rsid w:val="004E46D5"/>
    <w:rsid w:val="004E48B3"/>
    <w:rsid w:val="004E4B49"/>
    <w:rsid w:val="004E4C4C"/>
    <w:rsid w:val="004E534F"/>
    <w:rsid w:val="004E5452"/>
    <w:rsid w:val="004E5C85"/>
    <w:rsid w:val="004E6FCF"/>
    <w:rsid w:val="004E78BC"/>
    <w:rsid w:val="004E7DDC"/>
    <w:rsid w:val="004F0603"/>
    <w:rsid w:val="004F0FD7"/>
    <w:rsid w:val="004F1595"/>
    <w:rsid w:val="004F1BDD"/>
    <w:rsid w:val="004F1FF8"/>
    <w:rsid w:val="004F20FA"/>
    <w:rsid w:val="004F20FD"/>
    <w:rsid w:val="004F21C6"/>
    <w:rsid w:val="004F2817"/>
    <w:rsid w:val="004F2958"/>
    <w:rsid w:val="004F2EEF"/>
    <w:rsid w:val="004F357F"/>
    <w:rsid w:val="004F4077"/>
    <w:rsid w:val="004F424B"/>
    <w:rsid w:val="004F445A"/>
    <w:rsid w:val="004F4D2D"/>
    <w:rsid w:val="004F5260"/>
    <w:rsid w:val="004F5F92"/>
    <w:rsid w:val="004F60E6"/>
    <w:rsid w:val="004F6484"/>
    <w:rsid w:val="004F6620"/>
    <w:rsid w:val="004F6C74"/>
    <w:rsid w:val="004F6FC5"/>
    <w:rsid w:val="004F7259"/>
    <w:rsid w:val="004F768A"/>
    <w:rsid w:val="004F7BD5"/>
    <w:rsid w:val="004F7C23"/>
    <w:rsid w:val="00500D4B"/>
    <w:rsid w:val="005012BD"/>
    <w:rsid w:val="00501A02"/>
    <w:rsid w:val="00501B89"/>
    <w:rsid w:val="00501CC0"/>
    <w:rsid w:val="005026E8"/>
    <w:rsid w:val="00502BA0"/>
    <w:rsid w:val="00503F95"/>
    <w:rsid w:val="005046DE"/>
    <w:rsid w:val="00504903"/>
    <w:rsid w:val="00505AFA"/>
    <w:rsid w:val="00505F2F"/>
    <w:rsid w:val="00506086"/>
    <w:rsid w:val="00506662"/>
    <w:rsid w:val="00507C4F"/>
    <w:rsid w:val="00507E2D"/>
    <w:rsid w:val="00510653"/>
    <w:rsid w:val="0051074B"/>
    <w:rsid w:val="00510C8D"/>
    <w:rsid w:val="00510EFE"/>
    <w:rsid w:val="00511B95"/>
    <w:rsid w:val="005120D5"/>
    <w:rsid w:val="00512862"/>
    <w:rsid w:val="00513000"/>
    <w:rsid w:val="00513669"/>
    <w:rsid w:val="0051371D"/>
    <w:rsid w:val="00513B9E"/>
    <w:rsid w:val="00514E9A"/>
    <w:rsid w:val="005150FC"/>
    <w:rsid w:val="005151F3"/>
    <w:rsid w:val="00515550"/>
    <w:rsid w:val="00516267"/>
    <w:rsid w:val="005162D8"/>
    <w:rsid w:val="00516527"/>
    <w:rsid w:val="00516D5D"/>
    <w:rsid w:val="00516FFC"/>
    <w:rsid w:val="005173A6"/>
    <w:rsid w:val="00517A80"/>
    <w:rsid w:val="00517E44"/>
    <w:rsid w:val="00520776"/>
    <w:rsid w:val="00520DD8"/>
    <w:rsid w:val="00520FAA"/>
    <w:rsid w:val="00520FEE"/>
    <w:rsid w:val="00521539"/>
    <w:rsid w:val="005217D2"/>
    <w:rsid w:val="00522A68"/>
    <w:rsid w:val="00522EC7"/>
    <w:rsid w:val="00522EE8"/>
    <w:rsid w:val="0052325B"/>
    <w:rsid w:val="005234A2"/>
    <w:rsid w:val="00523B30"/>
    <w:rsid w:val="00523CB4"/>
    <w:rsid w:val="00524129"/>
    <w:rsid w:val="00524CE4"/>
    <w:rsid w:val="00524E00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3B"/>
    <w:rsid w:val="005266F8"/>
    <w:rsid w:val="0052758B"/>
    <w:rsid w:val="005304D4"/>
    <w:rsid w:val="00530519"/>
    <w:rsid w:val="00530677"/>
    <w:rsid w:val="005307A5"/>
    <w:rsid w:val="0053151C"/>
    <w:rsid w:val="00531A15"/>
    <w:rsid w:val="005321E5"/>
    <w:rsid w:val="00532723"/>
    <w:rsid w:val="00532B62"/>
    <w:rsid w:val="00532DE4"/>
    <w:rsid w:val="00532EAA"/>
    <w:rsid w:val="00533A63"/>
    <w:rsid w:val="00533FDD"/>
    <w:rsid w:val="005341AC"/>
    <w:rsid w:val="00534290"/>
    <w:rsid w:val="00534509"/>
    <w:rsid w:val="00534A31"/>
    <w:rsid w:val="00534F2A"/>
    <w:rsid w:val="00535B69"/>
    <w:rsid w:val="00535EEF"/>
    <w:rsid w:val="0053656B"/>
    <w:rsid w:val="0053746D"/>
    <w:rsid w:val="00540198"/>
    <w:rsid w:val="0054036B"/>
    <w:rsid w:val="00540427"/>
    <w:rsid w:val="005405F6"/>
    <w:rsid w:val="00540A06"/>
    <w:rsid w:val="0054108B"/>
    <w:rsid w:val="005411B9"/>
    <w:rsid w:val="005414B5"/>
    <w:rsid w:val="0054188A"/>
    <w:rsid w:val="005419D7"/>
    <w:rsid w:val="00541B78"/>
    <w:rsid w:val="00541E49"/>
    <w:rsid w:val="005420EC"/>
    <w:rsid w:val="00542207"/>
    <w:rsid w:val="005425B2"/>
    <w:rsid w:val="00542EB0"/>
    <w:rsid w:val="005436E7"/>
    <w:rsid w:val="005453AB"/>
    <w:rsid w:val="00545BAE"/>
    <w:rsid w:val="00545D4D"/>
    <w:rsid w:val="00546158"/>
    <w:rsid w:val="00546547"/>
    <w:rsid w:val="00546FCD"/>
    <w:rsid w:val="00547149"/>
    <w:rsid w:val="00547173"/>
    <w:rsid w:val="00547540"/>
    <w:rsid w:val="005479B3"/>
    <w:rsid w:val="00547CE7"/>
    <w:rsid w:val="005502FB"/>
    <w:rsid w:val="00550BB7"/>
    <w:rsid w:val="005513DE"/>
    <w:rsid w:val="00551FA9"/>
    <w:rsid w:val="005520D7"/>
    <w:rsid w:val="00552583"/>
    <w:rsid w:val="005526AC"/>
    <w:rsid w:val="00552934"/>
    <w:rsid w:val="00552FD7"/>
    <w:rsid w:val="005533DB"/>
    <w:rsid w:val="005536D9"/>
    <w:rsid w:val="0055398B"/>
    <w:rsid w:val="00553B30"/>
    <w:rsid w:val="005541BE"/>
    <w:rsid w:val="00554315"/>
    <w:rsid w:val="00554B7D"/>
    <w:rsid w:val="00554BBA"/>
    <w:rsid w:val="00554CBF"/>
    <w:rsid w:val="00554D2B"/>
    <w:rsid w:val="00555118"/>
    <w:rsid w:val="005557C5"/>
    <w:rsid w:val="00555FFE"/>
    <w:rsid w:val="00556121"/>
    <w:rsid w:val="005567CF"/>
    <w:rsid w:val="00556F90"/>
    <w:rsid w:val="00557103"/>
    <w:rsid w:val="005578D4"/>
    <w:rsid w:val="00557E2B"/>
    <w:rsid w:val="00557EE1"/>
    <w:rsid w:val="00557F3D"/>
    <w:rsid w:val="00560042"/>
    <w:rsid w:val="00560168"/>
    <w:rsid w:val="00560403"/>
    <w:rsid w:val="005610AD"/>
    <w:rsid w:val="00562289"/>
    <w:rsid w:val="00562430"/>
    <w:rsid w:val="00562DA2"/>
    <w:rsid w:val="00563B23"/>
    <w:rsid w:val="005643F6"/>
    <w:rsid w:val="0056484D"/>
    <w:rsid w:val="00564DF0"/>
    <w:rsid w:val="005652E9"/>
    <w:rsid w:val="005669AC"/>
    <w:rsid w:val="00566A51"/>
    <w:rsid w:val="00567ECD"/>
    <w:rsid w:val="00570432"/>
    <w:rsid w:val="005708A0"/>
    <w:rsid w:val="00571120"/>
    <w:rsid w:val="005727F9"/>
    <w:rsid w:val="0057333A"/>
    <w:rsid w:val="005734A5"/>
    <w:rsid w:val="00573B9F"/>
    <w:rsid w:val="00573CFD"/>
    <w:rsid w:val="0057452A"/>
    <w:rsid w:val="00574E28"/>
    <w:rsid w:val="00574F33"/>
    <w:rsid w:val="0057538F"/>
    <w:rsid w:val="005753AB"/>
    <w:rsid w:val="00575C27"/>
    <w:rsid w:val="00576136"/>
    <w:rsid w:val="005765B7"/>
    <w:rsid w:val="0057724E"/>
    <w:rsid w:val="00577B98"/>
    <w:rsid w:val="00577BCD"/>
    <w:rsid w:val="00581324"/>
    <w:rsid w:val="0058145B"/>
    <w:rsid w:val="00581B2C"/>
    <w:rsid w:val="00581C79"/>
    <w:rsid w:val="0058243C"/>
    <w:rsid w:val="005824AB"/>
    <w:rsid w:val="005828D0"/>
    <w:rsid w:val="005834C8"/>
    <w:rsid w:val="005835DB"/>
    <w:rsid w:val="005839AE"/>
    <w:rsid w:val="00583E05"/>
    <w:rsid w:val="0058408C"/>
    <w:rsid w:val="00584247"/>
    <w:rsid w:val="00585099"/>
    <w:rsid w:val="00585C85"/>
    <w:rsid w:val="005865B2"/>
    <w:rsid w:val="0058669B"/>
    <w:rsid w:val="00586C0C"/>
    <w:rsid w:val="00586C71"/>
    <w:rsid w:val="00591244"/>
    <w:rsid w:val="005918FD"/>
    <w:rsid w:val="00591B06"/>
    <w:rsid w:val="0059257A"/>
    <w:rsid w:val="005926C5"/>
    <w:rsid w:val="0059306D"/>
    <w:rsid w:val="00593BE3"/>
    <w:rsid w:val="0059456C"/>
    <w:rsid w:val="005948A0"/>
    <w:rsid w:val="00594A30"/>
    <w:rsid w:val="00594A67"/>
    <w:rsid w:val="00595EDB"/>
    <w:rsid w:val="00596474"/>
    <w:rsid w:val="0059659F"/>
    <w:rsid w:val="0059713F"/>
    <w:rsid w:val="0059740E"/>
    <w:rsid w:val="005975B7"/>
    <w:rsid w:val="0059794A"/>
    <w:rsid w:val="00597FAA"/>
    <w:rsid w:val="005A013A"/>
    <w:rsid w:val="005A0418"/>
    <w:rsid w:val="005A0542"/>
    <w:rsid w:val="005A0684"/>
    <w:rsid w:val="005A0F40"/>
    <w:rsid w:val="005A11AB"/>
    <w:rsid w:val="005A276A"/>
    <w:rsid w:val="005A2C05"/>
    <w:rsid w:val="005A2DD0"/>
    <w:rsid w:val="005A2EF8"/>
    <w:rsid w:val="005A33DE"/>
    <w:rsid w:val="005A378D"/>
    <w:rsid w:val="005A49C6"/>
    <w:rsid w:val="005A4AF4"/>
    <w:rsid w:val="005A4C20"/>
    <w:rsid w:val="005A4CA3"/>
    <w:rsid w:val="005A506E"/>
    <w:rsid w:val="005A5500"/>
    <w:rsid w:val="005A5D31"/>
    <w:rsid w:val="005A63C3"/>
    <w:rsid w:val="005A6867"/>
    <w:rsid w:val="005A6E96"/>
    <w:rsid w:val="005A7162"/>
    <w:rsid w:val="005A72BD"/>
    <w:rsid w:val="005A7F5A"/>
    <w:rsid w:val="005B03DB"/>
    <w:rsid w:val="005B07E1"/>
    <w:rsid w:val="005B0FD1"/>
    <w:rsid w:val="005B16F2"/>
    <w:rsid w:val="005B191A"/>
    <w:rsid w:val="005B1D66"/>
    <w:rsid w:val="005B1FF5"/>
    <w:rsid w:val="005B23D0"/>
    <w:rsid w:val="005B2496"/>
    <w:rsid w:val="005B2826"/>
    <w:rsid w:val="005B2CB4"/>
    <w:rsid w:val="005B3373"/>
    <w:rsid w:val="005B37E3"/>
    <w:rsid w:val="005B4A28"/>
    <w:rsid w:val="005B4BB2"/>
    <w:rsid w:val="005B4D03"/>
    <w:rsid w:val="005B53EC"/>
    <w:rsid w:val="005B56CA"/>
    <w:rsid w:val="005B5C97"/>
    <w:rsid w:val="005B5FB7"/>
    <w:rsid w:val="005B6021"/>
    <w:rsid w:val="005B6152"/>
    <w:rsid w:val="005B6347"/>
    <w:rsid w:val="005B7105"/>
    <w:rsid w:val="005B7B72"/>
    <w:rsid w:val="005C0677"/>
    <w:rsid w:val="005C0D66"/>
    <w:rsid w:val="005C0E0F"/>
    <w:rsid w:val="005C1194"/>
    <w:rsid w:val="005C11A1"/>
    <w:rsid w:val="005C231B"/>
    <w:rsid w:val="005C2C3A"/>
    <w:rsid w:val="005C360A"/>
    <w:rsid w:val="005C3712"/>
    <w:rsid w:val="005C3F03"/>
    <w:rsid w:val="005C40A7"/>
    <w:rsid w:val="005C427A"/>
    <w:rsid w:val="005C54B2"/>
    <w:rsid w:val="005C54C6"/>
    <w:rsid w:val="005C5870"/>
    <w:rsid w:val="005C5A10"/>
    <w:rsid w:val="005C5A3E"/>
    <w:rsid w:val="005C5B3D"/>
    <w:rsid w:val="005C5B67"/>
    <w:rsid w:val="005C5FAB"/>
    <w:rsid w:val="005C6005"/>
    <w:rsid w:val="005C639A"/>
    <w:rsid w:val="005C646B"/>
    <w:rsid w:val="005C6B19"/>
    <w:rsid w:val="005C6C29"/>
    <w:rsid w:val="005C6EF9"/>
    <w:rsid w:val="005C72D6"/>
    <w:rsid w:val="005D019A"/>
    <w:rsid w:val="005D0271"/>
    <w:rsid w:val="005D089A"/>
    <w:rsid w:val="005D0BB8"/>
    <w:rsid w:val="005D0F66"/>
    <w:rsid w:val="005D1302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1AD"/>
    <w:rsid w:val="005D5669"/>
    <w:rsid w:val="005D5C74"/>
    <w:rsid w:val="005D5D10"/>
    <w:rsid w:val="005D6219"/>
    <w:rsid w:val="005D7245"/>
    <w:rsid w:val="005D7B38"/>
    <w:rsid w:val="005D7B81"/>
    <w:rsid w:val="005E0013"/>
    <w:rsid w:val="005E075C"/>
    <w:rsid w:val="005E0AE0"/>
    <w:rsid w:val="005E0B18"/>
    <w:rsid w:val="005E0CCC"/>
    <w:rsid w:val="005E18DE"/>
    <w:rsid w:val="005E1C03"/>
    <w:rsid w:val="005E1DB3"/>
    <w:rsid w:val="005E2172"/>
    <w:rsid w:val="005E2B0B"/>
    <w:rsid w:val="005E2BDC"/>
    <w:rsid w:val="005E2F58"/>
    <w:rsid w:val="005E3EC1"/>
    <w:rsid w:val="005E3EE1"/>
    <w:rsid w:val="005E4163"/>
    <w:rsid w:val="005E4235"/>
    <w:rsid w:val="005E4466"/>
    <w:rsid w:val="005E4BA8"/>
    <w:rsid w:val="005E4D14"/>
    <w:rsid w:val="005E5DD0"/>
    <w:rsid w:val="005E61DE"/>
    <w:rsid w:val="005E6788"/>
    <w:rsid w:val="005E6E73"/>
    <w:rsid w:val="005E7040"/>
    <w:rsid w:val="005E7AEF"/>
    <w:rsid w:val="005E7B4B"/>
    <w:rsid w:val="005E7B5F"/>
    <w:rsid w:val="005F0349"/>
    <w:rsid w:val="005F051D"/>
    <w:rsid w:val="005F0A98"/>
    <w:rsid w:val="005F0C06"/>
    <w:rsid w:val="005F1B27"/>
    <w:rsid w:val="005F1C87"/>
    <w:rsid w:val="005F2293"/>
    <w:rsid w:val="005F2388"/>
    <w:rsid w:val="005F26F7"/>
    <w:rsid w:val="005F28D2"/>
    <w:rsid w:val="005F33D7"/>
    <w:rsid w:val="005F35A7"/>
    <w:rsid w:val="005F5260"/>
    <w:rsid w:val="005F5998"/>
    <w:rsid w:val="005F5F4C"/>
    <w:rsid w:val="005F6FCA"/>
    <w:rsid w:val="005F7CF0"/>
    <w:rsid w:val="005F7DEF"/>
    <w:rsid w:val="00600416"/>
    <w:rsid w:val="00600912"/>
    <w:rsid w:val="00600A82"/>
    <w:rsid w:val="00600EB5"/>
    <w:rsid w:val="00601449"/>
    <w:rsid w:val="00601997"/>
    <w:rsid w:val="00601FF6"/>
    <w:rsid w:val="00602136"/>
    <w:rsid w:val="00602291"/>
    <w:rsid w:val="0060306B"/>
    <w:rsid w:val="00603084"/>
    <w:rsid w:val="0060357A"/>
    <w:rsid w:val="00603D3C"/>
    <w:rsid w:val="0060402D"/>
    <w:rsid w:val="006041DB"/>
    <w:rsid w:val="00604876"/>
    <w:rsid w:val="00604DB0"/>
    <w:rsid w:val="00605A1C"/>
    <w:rsid w:val="00605F2A"/>
    <w:rsid w:val="0060631A"/>
    <w:rsid w:val="00606A5C"/>
    <w:rsid w:val="00607482"/>
    <w:rsid w:val="00607A8F"/>
    <w:rsid w:val="00607AD0"/>
    <w:rsid w:val="00610A4F"/>
    <w:rsid w:val="00611B53"/>
    <w:rsid w:val="006121E9"/>
    <w:rsid w:val="006126E1"/>
    <w:rsid w:val="00612C44"/>
    <w:rsid w:val="00613013"/>
    <w:rsid w:val="006137BD"/>
    <w:rsid w:val="00613A36"/>
    <w:rsid w:val="00614052"/>
    <w:rsid w:val="006148AE"/>
    <w:rsid w:val="00614AF8"/>
    <w:rsid w:val="00614B5C"/>
    <w:rsid w:val="00614BEA"/>
    <w:rsid w:val="00614CED"/>
    <w:rsid w:val="006156B5"/>
    <w:rsid w:val="00615EB5"/>
    <w:rsid w:val="00616337"/>
    <w:rsid w:val="006169A7"/>
    <w:rsid w:val="00617804"/>
    <w:rsid w:val="00617990"/>
    <w:rsid w:val="00617C9F"/>
    <w:rsid w:val="00620159"/>
    <w:rsid w:val="00620E0C"/>
    <w:rsid w:val="00620F3C"/>
    <w:rsid w:val="00620F8A"/>
    <w:rsid w:val="006217E2"/>
    <w:rsid w:val="00621F32"/>
    <w:rsid w:val="006224D9"/>
    <w:rsid w:val="00622780"/>
    <w:rsid w:val="0062296E"/>
    <w:rsid w:val="00623799"/>
    <w:rsid w:val="00623A32"/>
    <w:rsid w:val="00623C51"/>
    <w:rsid w:val="00624A39"/>
    <w:rsid w:val="00625516"/>
    <w:rsid w:val="00625932"/>
    <w:rsid w:val="006265DC"/>
    <w:rsid w:val="0062660F"/>
    <w:rsid w:val="00626A56"/>
    <w:rsid w:val="00626E50"/>
    <w:rsid w:val="00626F60"/>
    <w:rsid w:val="00627C79"/>
    <w:rsid w:val="00630016"/>
    <w:rsid w:val="00630181"/>
    <w:rsid w:val="0063020A"/>
    <w:rsid w:val="00630683"/>
    <w:rsid w:val="00630684"/>
    <w:rsid w:val="00630E74"/>
    <w:rsid w:val="0063102A"/>
    <w:rsid w:val="0063105A"/>
    <w:rsid w:val="006314E7"/>
    <w:rsid w:val="00631719"/>
    <w:rsid w:val="00631957"/>
    <w:rsid w:val="00631DC5"/>
    <w:rsid w:val="0063230A"/>
    <w:rsid w:val="0063251C"/>
    <w:rsid w:val="00632DDF"/>
    <w:rsid w:val="006339FB"/>
    <w:rsid w:val="00633BDD"/>
    <w:rsid w:val="00634099"/>
    <w:rsid w:val="00634393"/>
    <w:rsid w:val="006344D3"/>
    <w:rsid w:val="0063483C"/>
    <w:rsid w:val="006360DE"/>
    <w:rsid w:val="00636847"/>
    <w:rsid w:val="00636DAA"/>
    <w:rsid w:val="00636E9A"/>
    <w:rsid w:val="00637068"/>
    <w:rsid w:val="0063762D"/>
    <w:rsid w:val="006376D4"/>
    <w:rsid w:val="006412B8"/>
    <w:rsid w:val="00641EC1"/>
    <w:rsid w:val="006428FB"/>
    <w:rsid w:val="00643374"/>
    <w:rsid w:val="006441E3"/>
    <w:rsid w:val="006443D3"/>
    <w:rsid w:val="00644B0C"/>
    <w:rsid w:val="00644BF4"/>
    <w:rsid w:val="00644C50"/>
    <w:rsid w:val="00644CC0"/>
    <w:rsid w:val="00644DAE"/>
    <w:rsid w:val="00644EB2"/>
    <w:rsid w:val="00645845"/>
    <w:rsid w:val="00645CAA"/>
    <w:rsid w:val="006462CB"/>
    <w:rsid w:val="006465F2"/>
    <w:rsid w:val="00646D52"/>
    <w:rsid w:val="00647A95"/>
    <w:rsid w:val="00650408"/>
    <w:rsid w:val="006508A1"/>
    <w:rsid w:val="00650D4C"/>
    <w:rsid w:val="00650ECF"/>
    <w:rsid w:val="0065152C"/>
    <w:rsid w:val="006519DD"/>
    <w:rsid w:val="006520AD"/>
    <w:rsid w:val="006520D1"/>
    <w:rsid w:val="00652297"/>
    <w:rsid w:val="00652416"/>
    <w:rsid w:val="006525BD"/>
    <w:rsid w:val="00653561"/>
    <w:rsid w:val="00654706"/>
    <w:rsid w:val="0065471D"/>
    <w:rsid w:val="00656049"/>
    <w:rsid w:val="00656CE9"/>
    <w:rsid w:val="00657449"/>
    <w:rsid w:val="00657534"/>
    <w:rsid w:val="00657AB4"/>
    <w:rsid w:val="00657C5B"/>
    <w:rsid w:val="006603AD"/>
    <w:rsid w:val="00660AA8"/>
    <w:rsid w:val="00660EDC"/>
    <w:rsid w:val="006614F9"/>
    <w:rsid w:val="00661B46"/>
    <w:rsid w:val="00661CB3"/>
    <w:rsid w:val="00662195"/>
    <w:rsid w:val="006623A8"/>
    <w:rsid w:val="00662B06"/>
    <w:rsid w:val="00662F0C"/>
    <w:rsid w:val="006636B9"/>
    <w:rsid w:val="00663A69"/>
    <w:rsid w:val="00663B65"/>
    <w:rsid w:val="00663C3B"/>
    <w:rsid w:val="00664963"/>
    <w:rsid w:val="0066536E"/>
    <w:rsid w:val="006657B6"/>
    <w:rsid w:val="00665B0A"/>
    <w:rsid w:val="00665FC7"/>
    <w:rsid w:val="006664C1"/>
    <w:rsid w:val="00667AF0"/>
    <w:rsid w:val="00667FC8"/>
    <w:rsid w:val="0067056C"/>
    <w:rsid w:val="00670FCC"/>
    <w:rsid w:val="0067138B"/>
    <w:rsid w:val="00671B04"/>
    <w:rsid w:val="00671BA3"/>
    <w:rsid w:val="00671E16"/>
    <w:rsid w:val="006724CD"/>
    <w:rsid w:val="00672E44"/>
    <w:rsid w:val="00673435"/>
    <w:rsid w:val="006738DE"/>
    <w:rsid w:val="00674D9B"/>
    <w:rsid w:val="00675596"/>
    <w:rsid w:val="006758A4"/>
    <w:rsid w:val="006768CA"/>
    <w:rsid w:val="00680459"/>
    <w:rsid w:val="0068118E"/>
    <w:rsid w:val="006815CF"/>
    <w:rsid w:val="00681E78"/>
    <w:rsid w:val="00682666"/>
    <w:rsid w:val="006834CE"/>
    <w:rsid w:val="0068385F"/>
    <w:rsid w:val="0068437E"/>
    <w:rsid w:val="00684855"/>
    <w:rsid w:val="006850AF"/>
    <w:rsid w:val="00685969"/>
    <w:rsid w:val="00686320"/>
    <w:rsid w:val="00686392"/>
    <w:rsid w:val="00686FCA"/>
    <w:rsid w:val="00687058"/>
    <w:rsid w:val="00687DAF"/>
    <w:rsid w:val="00690160"/>
    <w:rsid w:val="0069060B"/>
    <w:rsid w:val="00691155"/>
    <w:rsid w:val="00691472"/>
    <w:rsid w:val="00691500"/>
    <w:rsid w:val="00692B87"/>
    <w:rsid w:val="00692CA2"/>
    <w:rsid w:val="006935FC"/>
    <w:rsid w:val="00693658"/>
    <w:rsid w:val="00693D26"/>
    <w:rsid w:val="00694135"/>
    <w:rsid w:val="00694468"/>
    <w:rsid w:val="00694771"/>
    <w:rsid w:val="0069492D"/>
    <w:rsid w:val="00694D64"/>
    <w:rsid w:val="0069576D"/>
    <w:rsid w:val="00695AC8"/>
    <w:rsid w:val="00695B0B"/>
    <w:rsid w:val="00695F3B"/>
    <w:rsid w:val="006960E8"/>
    <w:rsid w:val="0069631D"/>
    <w:rsid w:val="00696381"/>
    <w:rsid w:val="0069677C"/>
    <w:rsid w:val="00696CD2"/>
    <w:rsid w:val="00697224"/>
    <w:rsid w:val="006973EB"/>
    <w:rsid w:val="006A07A1"/>
    <w:rsid w:val="006A084D"/>
    <w:rsid w:val="006A0A94"/>
    <w:rsid w:val="006A11B9"/>
    <w:rsid w:val="006A21AA"/>
    <w:rsid w:val="006A3DD3"/>
    <w:rsid w:val="006A408E"/>
    <w:rsid w:val="006A49C6"/>
    <w:rsid w:val="006A4CD0"/>
    <w:rsid w:val="006A4EEC"/>
    <w:rsid w:val="006A4FDD"/>
    <w:rsid w:val="006A5015"/>
    <w:rsid w:val="006A52C0"/>
    <w:rsid w:val="006A58BE"/>
    <w:rsid w:val="006A5EA6"/>
    <w:rsid w:val="006A6224"/>
    <w:rsid w:val="006A6397"/>
    <w:rsid w:val="006B00EC"/>
    <w:rsid w:val="006B033B"/>
    <w:rsid w:val="006B17AA"/>
    <w:rsid w:val="006B1BAA"/>
    <w:rsid w:val="006B3949"/>
    <w:rsid w:val="006B3E20"/>
    <w:rsid w:val="006B3F20"/>
    <w:rsid w:val="006B4134"/>
    <w:rsid w:val="006B4774"/>
    <w:rsid w:val="006B4986"/>
    <w:rsid w:val="006B4A0C"/>
    <w:rsid w:val="006B4F48"/>
    <w:rsid w:val="006B52BD"/>
    <w:rsid w:val="006B592B"/>
    <w:rsid w:val="006B5952"/>
    <w:rsid w:val="006B598F"/>
    <w:rsid w:val="006B6FFC"/>
    <w:rsid w:val="006B7048"/>
    <w:rsid w:val="006B70D0"/>
    <w:rsid w:val="006B741C"/>
    <w:rsid w:val="006C0280"/>
    <w:rsid w:val="006C043F"/>
    <w:rsid w:val="006C04F9"/>
    <w:rsid w:val="006C0620"/>
    <w:rsid w:val="006C06C7"/>
    <w:rsid w:val="006C07DB"/>
    <w:rsid w:val="006C09C7"/>
    <w:rsid w:val="006C0D45"/>
    <w:rsid w:val="006C1098"/>
    <w:rsid w:val="006C14EE"/>
    <w:rsid w:val="006C16CD"/>
    <w:rsid w:val="006C1B88"/>
    <w:rsid w:val="006C213E"/>
    <w:rsid w:val="006C3160"/>
    <w:rsid w:val="006C374C"/>
    <w:rsid w:val="006C3A11"/>
    <w:rsid w:val="006C410C"/>
    <w:rsid w:val="006C4685"/>
    <w:rsid w:val="006C4716"/>
    <w:rsid w:val="006C4938"/>
    <w:rsid w:val="006C5400"/>
    <w:rsid w:val="006C5701"/>
    <w:rsid w:val="006C57E8"/>
    <w:rsid w:val="006C5DFB"/>
    <w:rsid w:val="006C6147"/>
    <w:rsid w:val="006C63EA"/>
    <w:rsid w:val="006C7106"/>
    <w:rsid w:val="006C73F3"/>
    <w:rsid w:val="006C7A61"/>
    <w:rsid w:val="006C7D82"/>
    <w:rsid w:val="006D0115"/>
    <w:rsid w:val="006D0A7D"/>
    <w:rsid w:val="006D1602"/>
    <w:rsid w:val="006D244C"/>
    <w:rsid w:val="006D2523"/>
    <w:rsid w:val="006D2524"/>
    <w:rsid w:val="006D3FDE"/>
    <w:rsid w:val="006D4419"/>
    <w:rsid w:val="006D461B"/>
    <w:rsid w:val="006D475B"/>
    <w:rsid w:val="006D494F"/>
    <w:rsid w:val="006D4BCE"/>
    <w:rsid w:val="006D57FB"/>
    <w:rsid w:val="006D5C2F"/>
    <w:rsid w:val="006D5E7B"/>
    <w:rsid w:val="006D67CA"/>
    <w:rsid w:val="006D6C85"/>
    <w:rsid w:val="006D6D04"/>
    <w:rsid w:val="006D6EEF"/>
    <w:rsid w:val="006D7450"/>
    <w:rsid w:val="006D7A6E"/>
    <w:rsid w:val="006E0022"/>
    <w:rsid w:val="006E03CD"/>
    <w:rsid w:val="006E06A3"/>
    <w:rsid w:val="006E08F1"/>
    <w:rsid w:val="006E0B47"/>
    <w:rsid w:val="006E159B"/>
    <w:rsid w:val="006E1BB0"/>
    <w:rsid w:val="006E1EAE"/>
    <w:rsid w:val="006E274D"/>
    <w:rsid w:val="006E2924"/>
    <w:rsid w:val="006E2B9E"/>
    <w:rsid w:val="006E2EC1"/>
    <w:rsid w:val="006E2FE8"/>
    <w:rsid w:val="006E3106"/>
    <w:rsid w:val="006E39E6"/>
    <w:rsid w:val="006E3DF7"/>
    <w:rsid w:val="006E4009"/>
    <w:rsid w:val="006E4ADA"/>
    <w:rsid w:val="006E4D12"/>
    <w:rsid w:val="006E52EC"/>
    <w:rsid w:val="006E57E5"/>
    <w:rsid w:val="006E5D2C"/>
    <w:rsid w:val="006E5EE2"/>
    <w:rsid w:val="006E6226"/>
    <w:rsid w:val="006E63E1"/>
    <w:rsid w:val="006E6839"/>
    <w:rsid w:val="006E6B92"/>
    <w:rsid w:val="006E6CC8"/>
    <w:rsid w:val="006E6F97"/>
    <w:rsid w:val="006E71CC"/>
    <w:rsid w:val="006E7458"/>
    <w:rsid w:val="006E7A0A"/>
    <w:rsid w:val="006E7E34"/>
    <w:rsid w:val="006F06B3"/>
    <w:rsid w:val="006F07E4"/>
    <w:rsid w:val="006F0C32"/>
    <w:rsid w:val="006F13AD"/>
    <w:rsid w:val="006F17EE"/>
    <w:rsid w:val="006F20FA"/>
    <w:rsid w:val="006F2300"/>
    <w:rsid w:val="006F25B8"/>
    <w:rsid w:val="006F278A"/>
    <w:rsid w:val="006F2AB7"/>
    <w:rsid w:val="006F35B4"/>
    <w:rsid w:val="006F36BA"/>
    <w:rsid w:val="006F39EF"/>
    <w:rsid w:val="006F3B27"/>
    <w:rsid w:val="006F3F1A"/>
    <w:rsid w:val="006F4BD8"/>
    <w:rsid w:val="006F546D"/>
    <w:rsid w:val="006F58C1"/>
    <w:rsid w:val="006F6697"/>
    <w:rsid w:val="006F6891"/>
    <w:rsid w:val="006F6A2E"/>
    <w:rsid w:val="006F77A5"/>
    <w:rsid w:val="007001AE"/>
    <w:rsid w:val="0070041D"/>
    <w:rsid w:val="007004DF"/>
    <w:rsid w:val="00700922"/>
    <w:rsid w:val="007009E6"/>
    <w:rsid w:val="00701110"/>
    <w:rsid w:val="007014B5"/>
    <w:rsid w:val="0070187B"/>
    <w:rsid w:val="007018F3"/>
    <w:rsid w:val="00701D14"/>
    <w:rsid w:val="0070214A"/>
    <w:rsid w:val="0070277F"/>
    <w:rsid w:val="00702937"/>
    <w:rsid w:val="0070377D"/>
    <w:rsid w:val="00703D7C"/>
    <w:rsid w:val="00703DCE"/>
    <w:rsid w:val="00703E9B"/>
    <w:rsid w:val="00703ED0"/>
    <w:rsid w:val="0070412E"/>
    <w:rsid w:val="00704787"/>
    <w:rsid w:val="007048CA"/>
    <w:rsid w:val="00705065"/>
    <w:rsid w:val="00705964"/>
    <w:rsid w:val="007062FE"/>
    <w:rsid w:val="007069D0"/>
    <w:rsid w:val="00706B0F"/>
    <w:rsid w:val="007070AF"/>
    <w:rsid w:val="007077C3"/>
    <w:rsid w:val="007078FE"/>
    <w:rsid w:val="00707C92"/>
    <w:rsid w:val="00710AC6"/>
    <w:rsid w:val="00710EFE"/>
    <w:rsid w:val="0071171F"/>
    <w:rsid w:val="007117F7"/>
    <w:rsid w:val="00711A04"/>
    <w:rsid w:val="00711AAA"/>
    <w:rsid w:val="00711CAC"/>
    <w:rsid w:val="00712366"/>
    <w:rsid w:val="00713965"/>
    <w:rsid w:val="00713A66"/>
    <w:rsid w:val="00713B09"/>
    <w:rsid w:val="00713B49"/>
    <w:rsid w:val="007145BD"/>
    <w:rsid w:val="00714FE1"/>
    <w:rsid w:val="0071517B"/>
    <w:rsid w:val="00715433"/>
    <w:rsid w:val="0071596D"/>
    <w:rsid w:val="00715E8B"/>
    <w:rsid w:val="00716AC0"/>
    <w:rsid w:val="00716F95"/>
    <w:rsid w:val="007172CA"/>
    <w:rsid w:val="00717428"/>
    <w:rsid w:val="00717883"/>
    <w:rsid w:val="00717BF0"/>
    <w:rsid w:val="00717DC8"/>
    <w:rsid w:val="007205A2"/>
    <w:rsid w:val="00720DB7"/>
    <w:rsid w:val="007213F1"/>
    <w:rsid w:val="00721409"/>
    <w:rsid w:val="007217F0"/>
    <w:rsid w:val="00721A15"/>
    <w:rsid w:val="00721F34"/>
    <w:rsid w:val="00722314"/>
    <w:rsid w:val="007223CE"/>
    <w:rsid w:val="00722A7E"/>
    <w:rsid w:val="00723A70"/>
    <w:rsid w:val="007244F1"/>
    <w:rsid w:val="007245E4"/>
    <w:rsid w:val="0072467C"/>
    <w:rsid w:val="007248D8"/>
    <w:rsid w:val="0072508E"/>
    <w:rsid w:val="007254B7"/>
    <w:rsid w:val="00725631"/>
    <w:rsid w:val="00726438"/>
    <w:rsid w:val="00726F56"/>
    <w:rsid w:val="00727A1B"/>
    <w:rsid w:val="007301A3"/>
    <w:rsid w:val="00730268"/>
    <w:rsid w:val="00730378"/>
    <w:rsid w:val="00730CA3"/>
    <w:rsid w:val="00730F0C"/>
    <w:rsid w:val="007323E6"/>
    <w:rsid w:val="0073295F"/>
    <w:rsid w:val="00732DA0"/>
    <w:rsid w:val="00733CD6"/>
    <w:rsid w:val="00733EFA"/>
    <w:rsid w:val="007341BD"/>
    <w:rsid w:val="00734D6D"/>
    <w:rsid w:val="00735810"/>
    <w:rsid w:val="0073633F"/>
    <w:rsid w:val="0073656E"/>
    <w:rsid w:val="007365C7"/>
    <w:rsid w:val="0073669E"/>
    <w:rsid w:val="00736C28"/>
    <w:rsid w:val="007372F0"/>
    <w:rsid w:val="007403D3"/>
    <w:rsid w:val="007405E8"/>
    <w:rsid w:val="007409FD"/>
    <w:rsid w:val="00740FFB"/>
    <w:rsid w:val="007410B0"/>
    <w:rsid w:val="007417A3"/>
    <w:rsid w:val="00741A5C"/>
    <w:rsid w:val="00741F57"/>
    <w:rsid w:val="0074401F"/>
    <w:rsid w:val="0074412D"/>
    <w:rsid w:val="007442AF"/>
    <w:rsid w:val="0074497A"/>
    <w:rsid w:val="00744C3C"/>
    <w:rsid w:val="00745449"/>
    <w:rsid w:val="00745712"/>
    <w:rsid w:val="00745A5A"/>
    <w:rsid w:val="00745BAE"/>
    <w:rsid w:val="007466E4"/>
    <w:rsid w:val="007477B0"/>
    <w:rsid w:val="00747908"/>
    <w:rsid w:val="00750375"/>
    <w:rsid w:val="00750BA5"/>
    <w:rsid w:val="00750F37"/>
    <w:rsid w:val="007515C2"/>
    <w:rsid w:val="00752554"/>
    <w:rsid w:val="00752BBB"/>
    <w:rsid w:val="00752EC9"/>
    <w:rsid w:val="007533FD"/>
    <w:rsid w:val="0075351D"/>
    <w:rsid w:val="00753763"/>
    <w:rsid w:val="00753BFB"/>
    <w:rsid w:val="00753E14"/>
    <w:rsid w:val="00754C30"/>
    <w:rsid w:val="00754C4A"/>
    <w:rsid w:val="00754D24"/>
    <w:rsid w:val="00754F0F"/>
    <w:rsid w:val="0075552F"/>
    <w:rsid w:val="00755755"/>
    <w:rsid w:val="00755D96"/>
    <w:rsid w:val="00755EC8"/>
    <w:rsid w:val="00757789"/>
    <w:rsid w:val="00757C37"/>
    <w:rsid w:val="00757E61"/>
    <w:rsid w:val="00757E96"/>
    <w:rsid w:val="0076046C"/>
    <w:rsid w:val="0076051B"/>
    <w:rsid w:val="00760712"/>
    <w:rsid w:val="0076115E"/>
    <w:rsid w:val="00761703"/>
    <w:rsid w:val="00762732"/>
    <w:rsid w:val="007629A3"/>
    <w:rsid w:val="00762D28"/>
    <w:rsid w:val="00762EFE"/>
    <w:rsid w:val="0076340E"/>
    <w:rsid w:val="00763E7F"/>
    <w:rsid w:val="00763EB0"/>
    <w:rsid w:val="0076412D"/>
    <w:rsid w:val="00764C86"/>
    <w:rsid w:val="0076533B"/>
    <w:rsid w:val="007656E1"/>
    <w:rsid w:val="0076597B"/>
    <w:rsid w:val="00765DA2"/>
    <w:rsid w:val="00765EA4"/>
    <w:rsid w:val="00766B19"/>
    <w:rsid w:val="00766F3A"/>
    <w:rsid w:val="007678FF"/>
    <w:rsid w:val="00767B73"/>
    <w:rsid w:val="00767DC8"/>
    <w:rsid w:val="0077047C"/>
    <w:rsid w:val="00771599"/>
    <w:rsid w:val="0077175B"/>
    <w:rsid w:val="00771C16"/>
    <w:rsid w:val="00772202"/>
    <w:rsid w:val="00772EAE"/>
    <w:rsid w:val="007730CF"/>
    <w:rsid w:val="00773B26"/>
    <w:rsid w:val="0077409F"/>
    <w:rsid w:val="007749D6"/>
    <w:rsid w:val="00774E1D"/>
    <w:rsid w:val="00774F6F"/>
    <w:rsid w:val="00776931"/>
    <w:rsid w:val="00776962"/>
    <w:rsid w:val="00777E14"/>
    <w:rsid w:val="00780156"/>
    <w:rsid w:val="00780CB9"/>
    <w:rsid w:val="007816A2"/>
    <w:rsid w:val="00781C91"/>
    <w:rsid w:val="00781E53"/>
    <w:rsid w:val="00782310"/>
    <w:rsid w:val="007829FA"/>
    <w:rsid w:val="00783107"/>
    <w:rsid w:val="0078345A"/>
    <w:rsid w:val="00783481"/>
    <w:rsid w:val="0078378F"/>
    <w:rsid w:val="00783B6D"/>
    <w:rsid w:val="00783D3A"/>
    <w:rsid w:val="007841E5"/>
    <w:rsid w:val="007847BB"/>
    <w:rsid w:val="0078483F"/>
    <w:rsid w:val="007848CE"/>
    <w:rsid w:val="007857D1"/>
    <w:rsid w:val="00785F52"/>
    <w:rsid w:val="0078624C"/>
    <w:rsid w:val="00786B5B"/>
    <w:rsid w:val="00786F23"/>
    <w:rsid w:val="00787482"/>
    <w:rsid w:val="007874A0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22F"/>
    <w:rsid w:val="0079545A"/>
    <w:rsid w:val="00795911"/>
    <w:rsid w:val="00795AC4"/>
    <w:rsid w:val="00795CFE"/>
    <w:rsid w:val="00795DAF"/>
    <w:rsid w:val="007962A3"/>
    <w:rsid w:val="00796893"/>
    <w:rsid w:val="007969B8"/>
    <w:rsid w:val="00796A1A"/>
    <w:rsid w:val="00796A4E"/>
    <w:rsid w:val="00797531"/>
    <w:rsid w:val="00797595"/>
    <w:rsid w:val="007975FD"/>
    <w:rsid w:val="0079773E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A93"/>
    <w:rsid w:val="007A2DB5"/>
    <w:rsid w:val="007A2F53"/>
    <w:rsid w:val="007A305C"/>
    <w:rsid w:val="007A336B"/>
    <w:rsid w:val="007A3701"/>
    <w:rsid w:val="007A3963"/>
    <w:rsid w:val="007A3984"/>
    <w:rsid w:val="007A4163"/>
    <w:rsid w:val="007A5E83"/>
    <w:rsid w:val="007A63CA"/>
    <w:rsid w:val="007A6BE3"/>
    <w:rsid w:val="007A74CC"/>
    <w:rsid w:val="007A77AA"/>
    <w:rsid w:val="007A7D51"/>
    <w:rsid w:val="007B0169"/>
    <w:rsid w:val="007B0823"/>
    <w:rsid w:val="007B1B75"/>
    <w:rsid w:val="007B23AC"/>
    <w:rsid w:val="007B2669"/>
    <w:rsid w:val="007B26AC"/>
    <w:rsid w:val="007B2735"/>
    <w:rsid w:val="007B2975"/>
    <w:rsid w:val="007B2ACB"/>
    <w:rsid w:val="007B3486"/>
    <w:rsid w:val="007B45A7"/>
    <w:rsid w:val="007B45CB"/>
    <w:rsid w:val="007B4728"/>
    <w:rsid w:val="007B487C"/>
    <w:rsid w:val="007B4AF7"/>
    <w:rsid w:val="007B4EC0"/>
    <w:rsid w:val="007B4ECE"/>
    <w:rsid w:val="007B5511"/>
    <w:rsid w:val="007B5BC0"/>
    <w:rsid w:val="007B605F"/>
    <w:rsid w:val="007B64F6"/>
    <w:rsid w:val="007B686E"/>
    <w:rsid w:val="007B6C37"/>
    <w:rsid w:val="007B6FCF"/>
    <w:rsid w:val="007B7598"/>
    <w:rsid w:val="007B75DD"/>
    <w:rsid w:val="007B78F6"/>
    <w:rsid w:val="007B79AF"/>
    <w:rsid w:val="007C08B9"/>
    <w:rsid w:val="007C0C45"/>
    <w:rsid w:val="007C0FFC"/>
    <w:rsid w:val="007C1BB2"/>
    <w:rsid w:val="007C1FC2"/>
    <w:rsid w:val="007C317B"/>
    <w:rsid w:val="007C3B08"/>
    <w:rsid w:val="007C4030"/>
    <w:rsid w:val="007C436E"/>
    <w:rsid w:val="007C4432"/>
    <w:rsid w:val="007C4A4B"/>
    <w:rsid w:val="007C4CA8"/>
    <w:rsid w:val="007C501E"/>
    <w:rsid w:val="007C589C"/>
    <w:rsid w:val="007C595B"/>
    <w:rsid w:val="007C6050"/>
    <w:rsid w:val="007C649E"/>
    <w:rsid w:val="007C6818"/>
    <w:rsid w:val="007C721F"/>
    <w:rsid w:val="007C78DD"/>
    <w:rsid w:val="007C7B00"/>
    <w:rsid w:val="007D0000"/>
    <w:rsid w:val="007D0222"/>
    <w:rsid w:val="007D10DB"/>
    <w:rsid w:val="007D1B9A"/>
    <w:rsid w:val="007D2770"/>
    <w:rsid w:val="007D2F62"/>
    <w:rsid w:val="007D3225"/>
    <w:rsid w:val="007D3C2D"/>
    <w:rsid w:val="007D4343"/>
    <w:rsid w:val="007D46E7"/>
    <w:rsid w:val="007D4B87"/>
    <w:rsid w:val="007D4D05"/>
    <w:rsid w:val="007D66C4"/>
    <w:rsid w:val="007D66CC"/>
    <w:rsid w:val="007D69E8"/>
    <w:rsid w:val="007D7BF9"/>
    <w:rsid w:val="007D7F6F"/>
    <w:rsid w:val="007E0942"/>
    <w:rsid w:val="007E0FFC"/>
    <w:rsid w:val="007E16A1"/>
    <w:rsid w:val="007E1DAB"/>
    <w:rsid w:val="007E1DE0"/>
    <w:rsid w:val="007E3771"/>
    <w:rsid w:val="007E46A6"/>
    <w:rsid w:val="007E4DF2"/>
    <w:rsid w:val="007E4DF6"/>
    <w:rsid w:val="007E4F10"/>
    <w:rsid w:val="007E4F8C"/>
    <w:rsid w:val="007E6117"/>
    <w:rsid w:val="007E6284"/>
    <w:rsid w:val="007E62D2"/>
    <w:rsid w:val="007E668E"/>
    <w:rsid w:val="007E6E9B"/>
    <w:rsid w:val="007E7005"/>
    <w:rsid w:val="007E73A7"/>
    <w:rsid w:val="007E77EC"/>
    <w:rsid w:val="007E7B22"/>
    <w:rsid w:val="007F0707"/>
    <w:rsid w:val="007F0787"/>
    <w:rsid w:val="007F123C"/>
    <w:rsid w:val="007F1B57"/>
    <w:rsid w:val="007F1BE3"/>
    <w:rsid w:val="007F31AE"/>
    <w:rsid w:val="007F35D8"/>
    <w:rsid w:val="007F39E7"/>
    <w:rsid w:val="007F3CD6"/>
    <w:rsid w:val="007F4012"/>
    <w:rsid w:val="007F46C0"/>
    <w:rsid w:val="007F4836"/>
    <w:rsid w:val="007F53EB"/>
    <w:rsid w:val="007F5687"/>
    <w:rsid w:val="007F5A2D"/>
    <w:rsid w:val="007F71D8"/>
    <w:rsid w:val="007F74B0"/>
    <w:rsid w:val="007F7CB5"/>
    <w:rsid w:val="0080038A"/>
    <w:rsid w:val="00800CE4"/>
    <w:rsid w:val="008012C1"/>
    <w:rsid w:val="008013A1"/>
    <w:rsid w:val="0080185B"/>
    <w:rsid w:val="008019BB"/>
    <w:rsid w:val="00801D17"/>
    <w:rsid w:val="008022AA"/>
    <w:rsid w:val="0080320A"/>
    <w:rsid w:val="00803DA0"/>
    <w:rsid w:val="0080456E"/>
    <w:rsid w:val="0080470B"/>
    <w:rsid w:val="00804D32"/>
    <w:rsid w:val="00804F41"/>
    <w:rsid w:val="00805A8B"/>
    <w:rsid w:val="0080601D"/>
    <w:rsid w:val="008066AD"/>
    <w:rsid w:val="0080687B"/>
    <w:rsid w:val="00806AA7"/>
    <w:rsid w:val="00807137"/>
    <w:rsid w:val="008075AB"/>
    <w:rsid w:val="008076D6"/>
    <w:rsid w:val="00810E58"/>
    <w:rsid w:val="00812A96"/>
    <w:rsid w:val="00813BB0"/>
    <w:rsid w:val="00813ED2"/>
    <w:rsid w:val="0081468E"/>
    <w:rsid w:val="008148EA"/>
    <w:rsid w:val="008162C7"/>
    <w:rsid w:val="008162FF"/>
    <w:rsid w:val="0081634E"/>
    <w:rsid w:val="00816794"/>
    <w:rsid w:val="00816E23"/>
    <w:rsid w:val="00817392"/>
    <w:rsid w:val="00817CA5"/>
    <w:rsid w:val="00820646"/>
    <w:rsid w:val="008209EB"/>
    <w:rsid w:val="0082106B"/>
    <w:rsid w:val="00821CBE"/>
    <w:rsid w:val="00821FEB"/>
    <w:rsid w:val="00822B4D"/>
    <w:rsid w:val="00822D69"/>
    <w:rsid w:val="00822EBF"/>
    <w:rsid w:val="0082323B"/>
    <w:rsid w:val="00823ACF"/>
    <w:rsid w:val="00823D77"/>
    <w:rsid w:val="0082413F"/>
    <w:rsid w:val="008248B5"/>
    <w:rsid w:val="008253FA"/>
    <w:rsid w:val="00825422"/>
    <w:rsid w:val="0082570E"/>
    <w:rsid w:val="008260DD"/>
    <w:rsid w:val="008268FE"/>
    <w:rsid w:val="00826F7B"/>
    <w:rsid w:val="008271D2"/>
    <w:rsid w:val="00827375"/>
    <w:rsid w:val="00827594"/>
    <w:rsid w:val="00827B26"/>
    <w:rsid w:val="008303C6"/>
    <w:rsid w:val="00830A85"/>
    <w:rsid w:val="00830C2E"/>
    <w:rsid w:val="00830CAB"/>
    <w:rsid w:val="008310A0"/>
    <w:rsid w:val="0083147D"/>
    <w:rsid w:val="00831653"/>
    <w:rsid w:val="008316D3"/>
    <w:rsid w:val="00831AED"/>
    <w:rsid w:val="00831B5C"/>
    <w:rsid w:val="00831D0F"/>
    <w:rsid w:val="0083274C"/>
    <w:rsid w:val="00832915"/>
    <w:rsid w:val="00832C44"/>
    <w:rsid w:val="00833AA9"/>
    <w:rsid w:val="00833CA3"/>
    <w:rsid w:val="00835379"/>
    <w:rsid w:val="008358E8"/>
    <w:rsid w:val="00835AEA"/>
    <w:rsid w:val="008360D5"/>
    <w:rsid w:val="008364BA"/>
    <w:rsid w:val="0083657E"/>
    <w:rsid w:val="00836B4E"/>
    <w:rsid w:val="00836B7E"/>
    <w:rsid w:val="008374E9"/>
    <w:rsid w:val="008377B9"/>
    <w:rsid w:val="0084056D"/>
    <w:rsid w:val="008406F5"/>
    <w:rsid w:val="00840BDF"/>
    <w:rsid w:val="00840BEC"/>
    <w:rsid w:val="00840ECD"/>
    <w:rsid w:val="00840EFB"/>
    <w:rsid w:val="0084135C"/>
    <w:rsid w:val="008413E9"/>
    <w:rsid w:val="00841473"/>
    <w:rsid w:val="008415DD"/>
    <w:rsid w:val="00841C0C"/>
    <w:rsid w:val="00841D14"/>
    <w:rsid w:val="008423D4"/>
    <w:rsid w:val="00842EBA"/>
    <w:rsid w:val="00843682"/>
    <w:rsid w:val="00843922"/>
    <w:rsid w:val="00843945"/>
    <w:rsid w:val="00843C1E"/>
    <w:rsid w:val="00843EA3"/>
    <w:rsid w:val="00844263"/>
    <w:rsid w:val="00844401"/>
    <w:rsid w:val="00844B82"/>
    <w:rsid w:val="00844F4F"/>
    <w:rsid w:val="00845115"/>
    <w:rsid w:val="00845A91"/>
    <w:rsid w:val="00845B26"/>
    <w:rsid w:val="00846EEF"/>
    <w:rsid w:val="00846F76"/>
    <w:rsid w:val="00846FD2"/>
    <w:rsid w:val="008500A5"/>
    <w:rsid w:val="00850213"/>
    <w:rsid w:val="0085082D"/>
    <w:rsid w:val="00850A99"/>
    <w:rsid w:val="00851DE3"/>
    <w:rsid w:val="0085201A"/>
    <w:rsid w:val="008521EF"/>
    <w:rsid w:val="00852493"/>
    <w:rsid w:val="0085275C"/>
    <w:rsid w:val="00852988"/>
    <w:rsid w:val="008537A9"/>
    <w:rsid w:val="00854CDE"/>
    <w:rsid w:val="00854D59"/>
    <w:rsid w:val="00854F7F"/>
    <w:rsid w:val="00855A16"/>
    <w:rsid w:val="00855C5F"/>
    <w:rsid w:val="008561B0"/>
    <w:rsid w:val="008565C5"/>
    <w:rsid w:val="0085734E"/>
    <w:rsid w:val="00857623"/>
    <w:rsid w:val="00857654"/>
    <w:rsid w:val="00857B33"/>
    <w:rsid w:val="00857B75"/>
    <w:rsid w:val="00857FB7"/>
    <w:rsid w:val="00860307"/>
    <w:rsid w:val="008615FB"/>
    <w:rsid w:val="0086194A"/>
    <w:rsid w:val="00861AF4"/>
    <w:rsid w:val="00862D21"/>
    <w:rsid w:val="00863141"/>
    <w:rsid w:val="00863414"/>
    <w:rsid w:val="00863524"/>
    <w:rsid w:val="0086395F"/>
    <w:rsid w:val="00863C23"/>
    <w:rsid w:val="00864B3C"/>
    <w:rsid w:val="00865005"/>
    <w:rsid w:val="00865EB5"/>
    <w:rsid w:val="00865F9D"/>
    <w:rsid w:val="0086664E"/>
    <w:rsid w:val="0086748A"/>
    <w:rsid w:val="00867D26"/>
    <w:rsid w:val="008715AC"/>
    <w:rsid w:val="008720F5"/>
    <w:rsid w:val="00872ECC"/>
    <w:rsid w:val="00872F4E"/>
    <w:rsid w:val="00873358"/>
    <w:rsid w:val="00873CA9"/>
    <w:rsid w:val="008743CA"/>
    <w:rsid w:val="008744EB"/>
    <w:rsid w:val="00874B94"/>
    <w:rsid w:val="00874CF6"/>
    <w:rsid w:val="008753B5"/>
    <w:rsid w:val="00875C12"/>
    <w:rsid w:val="00876372"/>
    <w:rsid w:val="008763B0"/>
    <w:rsid w:val="00876653"/>
    <w:rsid w:val="00876C63"/>
    <w:rsid w:val="0087711A"/>
    <w:rsid w:val="008776AA"/>
    <w:rsid w:val="00877F04"/>
    <w:rsid w:val="00880436"/>
    <w:rsid w:val="008807AB"/>
    <w:rsid w:val="00880938"/>
    <w:rsid w:val="0088111E"/>
    <w:rsid w:val="008811CE"/>
    <w:rsid w:val="00881475"/>
    <w:rsid w:val="00881ABF"/>
    <w:rsid w:val="00881B6A"/>
    <w:rsid w:val="00883496"/>
    <w:rsid w:val="0088413B"/>
    <w:rsid w:val="008841E3"/>
    <w:rsid w:val="00884CCA"/>
    <w:rsid w:val="008855A4"/>
    <w:rsid w:val="00885A24"/>
    <w:rsid w:val="00885A35"/>
    <w:rsid w:val="00885A60"/>
    <w:rsid w:val="00885E3A"/>
    <w:rsid w:val="0088693E"/>
    <w:rsid w:val="00886969"/>
    <w:rsid w:val="00887600"/>
    <w:rsid w:val="008877C3"/>
    <w:rsid w:val="00890224"/>
    <w:rsid w:val="00890BD8"/>
    <w:rsid w:val="0089195C"/>
    <w:rsid w:val="00891AAA"/>
    <w:rsid w:val="00892247"/>
    <w:rsid w:val="008924C3"/>
    <w:rsid w:val="00892DEC"/>
    <w:rsid w:val="00893867"/>
    <w:rsid w:val="00895A92"/>
    <w:rsid w:val="00895AA9"/>
    <w:rsid w:val="00896AB0"/>
    <w:rsid w:val="00897007"/>
    <w:rsid w:val="008978FA"/>
    <w:rsid w:val="00897B9E"/>
    <w:rsid w:val="00897CA6"/>
    <w:rsid w:val="00897EDA"/>
    <w:rsid w:val="008A00B0"/>
    <w:rsid w:val="008A0D42"/>
    <w:rsid w:val="008A1188"/>
    <w:rsid w:val="008A15DA"/>
    <w:rsid w:val="008A1733"/>
    <w:rsid w:val="008A19F3"/>
    <w:rsid w:val="008A1D6E"/>
    <w:rsid w:val="008A21EC"/>
    <w:rsid w:val="008A242B"/>
    <w:rsid w:val="008A2685"/>
    <w:rsid w:val="008A2E76"/>
    <w:rsid w:val="008A3511"/>
    <w:rsid w:val="008A3DF2"/>
    <w:rsid w:val="008A4126"/>
    <w:rsid w:val="008A497B"/>
    <w:rsid w:val="008A4ACD"/>
    <w:rsid w:val="008A4C1E"/>
    <w:rsid w:val="008A588B"/>
    <w:rsid w:val="008A5B17"/>
    <w:rsid w:val="008A63D9"/>
    <w:rsid w:val="008A6DAF"/>
    <w:rsid w:val="008A7646"/>
    <w:rsid w:val="008B0277"/>
    <w:rsid w:val="008B0678"/>
    <w:rsid w:val="008B0AA6"/>
    <w:rsid w:val="008B0E80"/>
    <w:rsid w:val="008B0FCF"/>
    <w:rsid w:val="008B17B5"/>
    <w:rsid w:val="008B1982"/>
    <w:rsid w:val="008B1D62"/>
    <w:rsid w:val="008B32E1"/>
    <w:rsid w:val="008B3915"/>
    <w:rsid w:val="008B3938"/>
    <w:rsid w:val="008B42D7"/>
    <w:rsid w:val="008B4526"/>
    <w:rsid w:val="008B4863"/>
    <w:rsid w:val="008B4AA6"/>
    <w:rsid w:val="008B4BC4"/>
    <w:rsid w:val="008B5131"/>
    <w:rsid w:val="008B596A"/>
    <w:rsid w:val="008B5B7D"/>
    <w:rsid w:val="008B5C9B"/>
    <w:rsid w:val="008B5F9B"/>
    <w:rsid w:val="008B62FA"/>
    <w:rsid w:val="008C004B"/>
    <w:rsid w:val="008C08A1"/>
    <w:rsid w:val="008C0A21"/>
    <w:rsid w:val="008C0E73"/>
    <w:rsid w:val="008C1003"/>
    <w:rsid w:val="008C1055"/>
    <w:rsid w:val="008C1105"/>
    <w:rsid w:val="008C111A"/>
    <w:rsid w:val="008C1248"/>
    <w:rsid w:val="008C1B0E"/>
    <w:rsid w:val="008C2435"/>
    <w:rsid w:val="008C28AE"/>
    <w:rsid w:val="008C3113"/>
    <w:rsid w:val="008C38A5"/>
    <w:rsid w:val="008C395F"/>
    <w:rsid w:val="008C3A9E"/>
    <w:rsid w:val="008C3AA6"/>
    <w:rsid w:val="008C3E8C"/>
    <w:rsid w:val="008C421C"/>
    <w:rsid w:val="008C4294"/>
    <w:rsid w:val="008C43EC"/>
    <w:rsid w:val="008C48DA"/>
    <w:rsid w:val="008C56F3"/>
    <w:rsid w:val="008C6D51"/>
    <w:rsid w:val="008C78E2"/>
    <w:rsid w:val="008C7C19"/>
    <w:rsid w:val="008D02C3"/>
    <w:rsid w:val="008D03F2"/>
    <w:rsid w:val="008D0544"/>
    <w:rsid w:val="008D0694"/>
    <w:rsid w:val="008D09E9"/>
    <w:rsid w:val="008D15B7"/>
    <w:rsid w:val="008D2E15"/>
    <w:rsid w:val="008D305A"/>
    <w:rsid w:val="008D3417"/>
    <w:rsid w:val="008D36E1"/>
    <w:rsid w:val="008D3B13"/>
    <w:rsid w:val="008D3FDE"/>
    <w:rsid w:val="008D428B"/>
    <w:rsid w:val="008D43D4"/>
    <w:rsid w:val="008D5047"/>
    <w:rsid w:val="008D5410"/>
    <w:rsid w:val="008D67CE"/>
    <w:rsid w:val="008D6937"/>
    <w:rsid w:val="008D6A49"/>
    <w:rsid w:val="008D77C5"/>
    <w:rsid w:val="008D7950"/>
    <w:rsid w:val="008E0715"/>
    <w:rsid w:val="008E128A"/>
    <w:rsid w:val="008E18E5"/>
    <w:rsid w:val="008E1A41"/>
    <w:rsid w:val="008E1AAE"/>
    <w:rsid w:val="008E1ED5"/>
    <w:rsid w:val="008E2476"/>
    <w:rsid w:val="008E2543"/>
    <w:rsid w:val="008E3700"/>
    <w:rsid w:val="008E3ECF"/>
    <w:rsid w:val="008E3F4F"/>
    <w:rsid w:val="008E4057"/>
    <w:rsid w:val="008E4929"/>
    <w:rsid w:val="008E4B28"/>
    <w:rsid w:val="008E54CA"/>
    <w:rsid w:val="008E5530"/>
    <w:rsid w:val="008E572A"/>
    <w:rsid w:val="008E5F41"/>
    <w:rsid w:val="008E7241"/>
    <w:rsid w:val="008E725B"/>
    <w:rsid w:val="008F13B3"/>
    <w:rsid w:val="008F1537"/>
    <w:rsid w:val="008F1943"/>
    <w:rsid w:val="008F194B"/>
    <w:rsid w:val="008F1D5C"/>
    <w:rsid w:val="008F23C3"/>
    <w:rsid w:val="008F24F4"/>
    <w:rsid w:val="008F2E5B"/>
    <w:rsid w:val="008F302B"/>
    <w:rsid w:val="008F3089"/>
    <w:rsid w:val="008F3EA8"/>
    <w:rsid w:val="008F404B"/>
    <w:rsid w:val="008F49AC"/>
    <w:rsid w:val="008F4BD1"/>
    <w:rsid w:val="008F4DCF"/>
    <w:rsid w:val="008F5059"/>
    <w:rsid w:val="008F5180"/>
    <w:rsid w:val="008F52EA"/>
    <w:rsid w:val="008F5328"/>
    <w:rsid w:val="008F55ED"/>
    <w:rsid w:val="008F596C"/>
    <w:rsid w:val="008F63B0"/>
    <w:rsid w:val="008F6614"/>
    <w:rsid w:val="008F78BE"/>
    <w:rsid w:val="008F7950"/>
    <w:rsid w:val="008F7B15"/>
    <w:rsid w:val="008F7BBC"/>
    <w:rsid w:val="008F7E80"/>
    <w:rsid w:val="00900DB2"/>
    <w:rsid w:val="00900DF9"/>
    <w:rsid w:val="009019FD"/>
    <w:rsid w:val="00901AF1"/>
    <w:rsid w:val="00901E58"/>
    <w:rsid w:val="0090240B"/>
    <w:rsid w:val="00902A7E"/>
    <w:rsid w:val="00902E77"/>
    <w:rsid w:val="00903834"/>
    <w:rsid w:val="00904781"/>
    <w:rsid w:val="009048F5"/>
    <w:rsid w:val="00904BAA"/>
    <w:rsid w:val="00904ECB"/>
    <w:rsid w:val="0090521E"/>
    <w:rsid w:val="00906003"/>
    <w:rsid w:val="00906CD4"/>
    <w:rsid w:val="00907097"/>
    <w:rsid w:val="0090717A"/>
    <w:rsid w:val="009078C5"/>
    <w:rsid w:val="009100A4"/>
    <w:rsid w:val="009108B0"/>
    <w:rsid w:val="00911951"/>
    <w:rsid w:val="009119CE"/>
    <w:rsid w:val="0091219A"/>
    <w:rsid w:val="0091262F"/>
    <w:rsid w:val="009127A3"/>
    <w:rsid w:val="00912B0E"/>
    <w:rsid w:val="00912DD3"/>
    <w:rsid w:val="0091350C"/>
    <w:rsid w:val="009135ED"/>
    <w:rsid w:val="00913682"/>
    <w:rsid w:val="00914F3D"/>
    <w:rsid w:val="00914F5B"/>
    <w:rsid w:val="0091518D"/>
    <w:rsid w:val="00915611"/>
    <w:rsid w:val="00915ECD"/>
    <w:rsid w:val="009160B3"/>
    <w:rsid w:val="009163BB"/>
    <w:rsid w:val="00916F8E"/>
    <w:rsid w:val="009170C0"/>
    <w:rsid w:val="00920BDC"/>
    <w:rsid w:val="00920D15"/>
    <w:rsid w:val="00921764"/>
    <w:rsid w:val="00921857"/>
    <w:rsid w:val="00921A4F"/>
    <w:rsid w:val="00921CC4"/>
    <w:rsid w:val="00922B4E"/>
    <w:rsid w:val="00922B84"/>
    <w:rsid w:val="0092353E"/>
    <w:rsid w:val="00923DA7"/>
    <w:rsid w:val="00924FF7"/>
    <w:rsid w:val="0092542D"/>
    <w:rsid w:val="00926436"/>
    <w:rsid w:val="00926FF0"/>
    <w:rsid w:val="0092710E"/>
    <w:rsid w:val="00927788"/>
    <w:rsid w:val="009279D9"/>
    <w:rsid w:val="00927F42"/>
    <w:rsid w:val="009305F8"/>
    <w:rsid w:val="00931425"/>
    <w:rsid w:val="00931438"/>
    <w:rsid w:val="009318E0"/>
    <w:rsid w:val="00931B39"/>
    <w:rsid w:val="00931D81"/>
    <w:rsid w:val="009327DB"/>
    <w:rsid w:val="00932943"/>
    <w:rsid w:val="00932953"/>
    <w:rsid w:val="00932CC2"/>
    <w:rsid w:val="00933348"/>
    <w:rsid w:val="00933C69"/>
    <w:rsid w:val="00933F15"/>
    <w:rsid w:val="00934028"/>
    <w:rsid w:val="0093408A"/>
    <w:rsid w:val="00934263"/>
    <w:rsid w:val="009343DB"/>
    <w:rsid w:val="009345B1"/>
    <w:rsid w:val="00934B59"/>
    <w:rsid w:val="00934DE1"/>
    <w:rsid w:val="0093567E"/>
    <w:rsid w:val="00935813"/>
    <w:rsid w:val="00937035"/>
    <w:rsid w:val="0093724D"/>
    <w:rsid w:val="0093744C"/>
    <w:rsid w:val="009375DE"/>
    <w:rsid w:val="00937614"/>
    <w:rsid w:val="00937E4D"/>
    <w:rsid w:val="00940662"/>
    <w:rsid w:val="00940B1E"/>
    <w:rsid w:val="0094130A"/>
    <w:rsid w:val="00941D8C"/>
    <w:rsid w:val="009420C8"/>
    <w:rsid w:val="00942E7B"/>
    <w:rsid w:val="00943B23"/>
    <w:rsid w:val="00943C8B"/>
    <w:rsid w:val="009442A1"/>
    <w:rsid w:val="00945018"/>
    <w:rsid w:val="0094583E"/>
    <w:rsid w:val="00945A27"/>
    <w:rsid w:val="00946315"/>
    <w:rsid w:val="00946694"/>
    <w:rsid w:val="00946B46"/>
    <w:rsid w:val="00946BB0"/>
    <w:rsid w:val="00950272"/>
    <w:rsid w:val="00950553"/>
    <w:rsid w:val="009505A7"/>
    <w:rsid w:val="009505B2"/>
    <w:rsid w:val="00950897"/>
    <w:rsid w:val="009511AD"/>
    <w:rsid w:val="009518D2"/>
    <w:rsid w:val="00952575"/>
    <w:rsid w:val="009534BF"/>
    <w:rsid w:val="00953B77"/>
    <w:rsid w:val="00954799"/>
    <w:rsid w:val="00954B59"/>
    <w:rsid w:val="00954D53"/>
    <w:rsid w:val="00954E63"/>
    <w:rsid w:val="00954EBB"/>
    <w:rsid w:val="00955370"/>
    <w:rsid w:val="00956109"/>
    <w:rsid w:val="00956BB2"/>
    <w:rsid w:val="00956BF4"/>
    <w:rsid w:val="0095706A"/>
    <w:rsid w:val="00957126"/>
    <w:rsid w:val="0095719B"/>
    <w:rsid w:val="0095763E"/>
    <w:rsid w:val="00957CE1"/>
    <w:rsid w:val="009600C4"/>
    <w:rsid w:val="0096030C"/>
    <w:rsid w:val="0096054F"/>
    <w:rsid w:val="00961DED"/>
    <w:rsid w:val="00962566"/>
    <w:rsid w:val="0096275B"/>
    <w:rsid w:val="0096294B"/>
    <w:rsid w:val="0096394F"/>
    <w:rsid w:val="00963D8C"/>
    <w:rsid w:val="00964137"/>
    <w:rsid w:val="0096453B"/>
    <w:rsid w:val="00964747"/>
    <w:rsid w:val="0096482A"/>
    <w:rsid w:val="00965294"/>
    <w:rsid w:val="00965458"/>
    <w:rsid w:val="009656AC"/>
    <w:rsid w:val="00965744"/>
    <w:rsid w:val="00966853"/>
    <w:rsid w:val="00966B54"/>
    <w:rsid w:val="009672C1"/>
    <w:rsid w:val="009673C2"/>
    <w:rsid w:val="0096742E"/>
    <w:rsid w:val="00967714"/>
    <w:rsid w:val="00967A9C"/>
    <w:rsid w:val="00967E4A"/>
    <w:rsid w:val="00970373"/>
    <w:rsid w:val="009718D1"/>
    <w:rsid w:val="00971AF0"/>
    <w:rsid w:val="00971CB6"/>
    <w:rsid w:val="00971D27"/>
    <w:rsid w:val="00972948"/>
    <w:rsid w:val="00972EB6"/>
    <w:rsid w:val="00973CF7"/>
    <w:rsid w:val="00973E5A"/>
    <w:rsid w:val="00974470"/>
    <w:rsid w:val="00974A68"/>
    <w:rsid w:val="0097566C"/>
    <w:rsid w:val="009757EE"/>
    <w:rsid w:val="00975C62"/>
    <w:rsid w:val="00975E7D"/>
    <w:rsid w:val="00975E92"/>
    <w:rsid w:val="00975F24"/>
    <w:rsid w:val="00976615"/>
    <w:rsid w:val="00976793"/>
    <w:rsid w:val="00976DD6"/>
    <w:rsid w:val="00977122"/>
    <w:rsid w:val="00977586"/>
    <w:rsid w:val="0097799C"/>
    <w:rsid w:val="00977AA1"/>
    <w:rsid w:val="0098031E"/>
    <w:rsid w:val="009803D1"/>
    <w:rsid w:val="00980803"/>
    <w:rsid w:val="009812DC"/>
    <w:rsid w:val="009812FE"/>
    <w:rsid w:val="00981B4C"/>
    <w:rsid w:val="0098263C"/>
    <w:rsid w:val="00984371"/>
    <w:rsid w:val="0098447D"/>
    <w:rsid w:val="009848D1"/>
    <w:rsid w:val="00984C2B"/>
    <w:rsid w:val="00984DA9"/>
    <w:rsid w:val="0098567F"/>
    <w:rsid w:val="00985A2B"/>
    <w:rsid w:val="00985E51"/>
    <w:rsid w:val="0098621B"/>
    <w:rsid w:val="0098652D"/>
    <w:rsid w:val="0098654E"/>
    <w:rsid w:val="0098714D"/>
    <w:rsid w:val="00990482"/>
    <w:rsid w:val="00990B79"/>
    <w:rsid w:val="00991640"/>
    <w:rsid w:val="0099203C"/>
    <w:rsid w:val="0099259F"/>
    <w:rsid w:val="00993C18"/>
    <w:rsid w:val="00994CFC"/>
    <w:rsid w:val="00995091"/>
    <w:rsid w:val="009956F0"/>
    <w:rsid w:val="0099575D"/>
    <w:rsid w:val="00995824"/>
    <w:rsid w:val="00995C4A"/>
    <w:rsid w:val="009967C4"/>
    <w:rsid w:val="009970C9"/>
    <w:rsid w:val="009A0380"/>
    <w:rsid w:val="009A0498"/>
    <w:rsid w:val="009A0B42"/>
    <w:rsid w:val="009A0D28"/>
    <w:rsid w:val="009A1080"/>
    <w:rsid w:val="009A1391"/>
    <w:rsid w:val="009A2557"/>
    <w:rsid w:val="009A29ED"/>
    <w:rsid w:val="009A3BA9"/>
    <w:rsid w:val="009A3FC1"/>
    <w:rsid w:val="009A43B7"/>
    <w:rsid w:val="009A4753"/>
    <w:rsid w:val="009A493F"/>
    <w:rsid w:val="009A5540"/>
    <w:rsid w:val="009A592F"/>
    <w:rsid w:val="009A5E26"/>
    <w:rsid w:val="009A657B"/>
    <w:rsid w:val="009A6894"/>
    <w:rsid w:val="009A6917"/>
    <w:rsid w:val="009A7DF5"/>
    <w:rsid w:val="009A7FCC"/>
    <w:rsid w:val="009B0187"/>
    <w:rsid w:val="009B0424"/>
    <w:rsid w:val="009B07D8"/>
    <w:rsid w:val="009B09B3"/>
    <w:rsid w:val="009B0B67"/>
    <w:rsid w:val="009B0BDF"/>
    <w:rsid w:val="009B0E7D"/>
    <w:rsid w:val="009B100E"/>
    <w:rsid w:val="009B10D7"/>
    <w:rsid w:val="009B1304"/>
    <w:rsid w:val="009B15F9"/>
    <w:rsid w:val="009B26BB"/>
    <w:rsid w:val="009B2CCD"/>
    <w:rsid w:val="009B3E1F"/>
    <w:rsid w:val="009B435D"/>
    <w:rsid w:val="009B4544"/>
    <w:rsid w:val="009B482C"/>
    <w:rsid w:val="009B49EC"/>
    <w:rsid w:val="009B4B40"/>
    <w:rsid w:val="009B54A3"/>
    <w:rsid w:val="009B54E8"/>
    <w:rsid w:val="009B576B"/>
    <w:rsid w:val="009B59F0"/>
    <w:rsid w:val="009B65F8"/>
    <w:rsid w:val="009B68B9"/>
    <w:rsid w:val="009B6CCF"/>
    <w:rsid w:val="009C024A"/>
    <w:rsid w:val="009C027C"/>
    <w:rsid w:val="009C054C"/>
    <w:rsid w:val="009C06EC"/>
    <w:rsid w:val="009C0DD3"/>
    <w:rsid w:val="009C23D2"/>
    <w:rsid w:val="009C2689"/>
    <w:rsid w:val="009C2C5B"/>
    <w:rsid w:val="009C3985"/>
    <w:rsid w:val="009C39D8"/>
    <w:rsid w:val="009C4322"/>
    <w:rsid w:val="009C4323"/>
    <w:rsid w:val="009C4597"/>
    <w:rsid w:val="009C4692"/>
    <w:rsid w:val="009C4A2C"/>
    <w:rsid w:val="009C4EBB"/>
    <w:rsid w:val="009C511C"/>
    <w:rsid w:val="009C5604"/>
    <w:rsid w:val="009C59BA"/>
    <w:rsid w:val="009C5DF7"/>
    <w:rsid w:val="009C6146"/>
    <w:rsid w:val="009C6EAA"/>
    <w:rsid w:val="009C713F"/>
    <w:rsid w:val="009D0151"/>
    <w:rsid w:val="009D11FF"/>
    <w:rsid w:val="009D1268"/>
    <w:rsid w:val="009D1919"/>
    <w:rsid w:val="009D21B1"/>
    <w:rsid w:val="009D23E6"/>
    <w:rsid w:val="009D2540"/>
    <w:rsid w:val="009D290D"/>
    <w:rsid w:val="009D32DA"/>
    <w:rsid w:val="009D4FA1"/>
    <w:rsid w:val="009D51F8"/>
    <w:rsid w:val="009D6219"/>
    <w:rsid w:val="009D63C9"/>
    <w:rsid w:val="009D64D7"/>
    <w:rsid w:val="009D6CE4"/>
    <w:rsid w:val="009D6E1E"/>
    <w:rsid w:val="009D6F57"/>
    <w:rsid w:val="009D7BC0"/>
    <w:rsid w:val="009E08C2"/>
    <w:rsid w:val="009E0A7E"/>
    <w:rsid w:val="009E0CEB"/>
    <w:rsid w:val="009E0D07"/>
    <w:rsid w:val="009E106E"/>
    <w:rsid w:val="009E1E4C"/>
    <w:rsid w:val="009E2806"/>
    <w:rsid w:val="009E2B95"/>
    <w:rsid w:val="009E2D35"/>
    <w:rsid w:val="009E350F"/>
    <w:rsid w:val="009E39FF"/>
    <w:rsid w:val="009E4084"/>
    <w:rsid w:val="009E40F9"/>
    <w:rsid w:val="009E43AD"/>
    <w:rsid w:val="009E4B51"/>
    <w:rsid w:val="009E4E8F"/>
    <w:rsid w:val="009E54DA"/>
    <w:rsid w:val="009E5C47"/>
    <w:rsid w:val="009E60F6"/>
    <w:rsid w:val="009E6DAC"/>
    <w:rsid w:val="009E774E"/>
    <w:rsid w:val="009E7B81"/>
    <w:rsid w:val="009E7D61"/>
    <w:rsid w:val="009E7E6A"/>
    <w:rsid w:val="009F054B"/>
    <w:rsid w:val="009F0883"/>
    <w:rsid w:val="009F0AD8"/>
    <w:rsid w:val="009F105C"/>
    <w:rsid w:val="009F1196"/>
    <w:rsid w:val="009F2450"/>
    <w:rsid w:val="009F33A2"/>
    <w:rsid w:val="009F3E05"/>
    <w:rsid w:val="009F4117"/>
    <w:rsid w:val="009F4654"/>
    <w:rsid w:val="009F4A2C"/>
    <w:rsid w:val="009F4D0F"/>
    <w:rsid w:val="009F4EDA"/>
    <w:rsid w:val="009F5006"/>
    <w:rsid w:val="009F5965"/>
    <w:rsid w:val="009F5F7D"/>
    <w:rsid w:val="009F656C"/>
    <w:rsid w:val="009F6AA0"/>
    <w:rsid w:val="009F7607"/>
    <w:rsid w:val="009F7EBA"/>
    <w:rsid w:val="00A00035"/>
    <w:rsid w:val="00A01179"/>
    <w:rsid w:val="00A01692"/>
    <w:rsid w:val="00A01B6B"/>
    <w:rsid w:val="00A02F71"/>
    <w:rsid w:val="00A030D2"/>
    <w:rsid w:val="00A03CDA"/>
    <w:rsid w:val="00A04F2A"/>
    <w:rsid w:val="00A0538A"/>
    <w:rsid w:val="00A057BB"/>
    <w:rsid w:val="00A059C0"/>
    <w:rsid w:val="00A06B5F"/>
    <w:rsid w:val="00A06ECF"/>
    <w:rsid w:val="00A074A7"/>
    <w:rsid w:val="00A104FF"/>
    <w:rsid w:val="00A1077B"/>
    <w:rsid w:val="00A10906"/>
    <w:rsid w:val="00A10A54"/>
    <w:rsid w:val="00A10C32"/>
    <w:rsid w:val="00A10C6E"/>
    <w:rsid w:val="00A10D42"/>
    <w:rsid w:val="00A116A0"/>
    <w:rsid w:val="00A11A45"/>
    <w:rsid w:val="00A11BCC"/>
    <w:rsid w:val="00A11DE0"/>
    <w:rsid w:val="00A11EA8"/>
    <w:rsid w:val="00A12F30"/>
    <w:rsid w:val="00A14BA5"/>
    <w:rsid w:val="00A15C09"/>
    <w:rsid w:val="00A15C27"/>
    <w:rsid w:val="00A15C70"/>
    <w:rsid w:val="00A16211"/>
    <w:rsid w:val="00A166F0"/>
    <w:rsid w:val="00A167BE"/>
    <w:rsid w:val="00A17D67"/>
    <w:rsid w:val="00A20998"/>
    <w:rsid w:val="00A20EF4"/>
    <w:rsid w:val="00A21BBA"/>
    <w:rsid w:val="00A21FA9"/>
    <w:rsid w:val="00A22A07"/>
    <w:rsid w:val="00A22D40"/>
    <w:rsid w:val="00A236D3"/>
    <w:rsid w:val="00A23C4F"/>
    <w:rsid w:val="00A2456C"/>
    <w:rsid w:val="00A24A5D"/>
    <w:rsid w:val="00A24E0D"/>
    <w:rsid w:val="00A24E56"/>
    <w:rsid w:val="00A25128"/>
    <w:rsid w:val="00A276B7"/>
    <w:rsid w:val="00A27BF8"/>
    <w:rsid w:val="00A301D1"/>
    <w:rsid w:val="00A30282"/>
    <w:rsid w:val="00A30328"/>
    <w:rsid w:val="00A307F8"/>
    <w:rsid w:val="00A30923"/>
    <w:rsid w:val="00A30D3D"/>
    <w:rsid w:val="00A312A0"/>
    <w:rsid w:val="00A3136E"/>
    <w:rsid w:val="00A315E3"/>
    <w:rsid w:val="00A326BC"/>
    <w:rsid w:val="00A328A2"/>
    <w:rsid w:val="00A328DF"/>
    <w:rsid w:val="00A32D02"/>
    <w:rsid w:val="00A33CE6"/>
    <w:rsid w:val="00A345B1"/>
    <w:rsid w:val="00A3479D"/>
    <w:rsid w:val="00A348D2"/>
    <w:rsid w:val="00A34971"/>
    <w:rsid w:val="00A353DD"/>
    <w:rsid w:val="00A35B3D"/>
    <w:rsid w:val="00A35C76"/>
    <w:rsid w:val="00A372B3"/>
    <w:rsid w:val="00A372D4"/>
    <w:rsid w:val="00A37501"/>
    <w:rsid w:val="00A37B87"/>
    <w:rsid w:val="00A40A34"/>
    <w:rsid w:val="00A4112D"/>
    <w:rsid w:val="00A413DB"/>
    <w:rsid w:val="00A41708"/>
    <w:rsid w:val="00A422A1"/>
    <w:rsid w:val="00A422F3"/>
    <w:rsid w:val="00A42ABB"/>
    <w:rsid w:val="00A4378F"/>
    <w:rsid w:val="00A43EEF"/>
    <w:rsid w:val="00A44102"/>
    <w:rsid w:val="00A45C24"/>
    <w:rsid w:val="00A45C69"/>
    <w:rsid w:val="00A46198"/>
    <w:rsid w:val="00A466A5"/>
    <w:rsid w:val="00A469DC"/>
    <w:rsid w:val="00A46A6C"/>
    <w:rsid w:val="00A46AB5"/>
    <w:rsid w:val="00A47107"/>
    <w:rsid w:val="00A47611"/>
    <w:rsid w:val="00A47972"/>
    <w:rsid w:val="00A5008B"/>
    <w:rsid w:val="00A50C8D"/>
    <w:rsid w:val="00A50D48"/>
    <w:rsid w:val="00A514D1"/>
    <w:rsid w:val="00A517EF"/>
    <w:rsid w:val="00A51DCB"/>
    <w:rsid w:val="00A52AE0"/>
    <w:rsid w:val="00A52B8B"/>
    <w:rsid w:val="00A52E16"/>
    <w:rsid w:val="00A53D14"/>
    <w:rsid w:val="00A53F81"/>
    <w:rsid w:val="00A5457E"/>
    <w:rsid w:val="00A54813"/>
    <w:rsid w:val="00A549C2"/>
    <w:rsid w:val="00A54B35"/>
    <w:rsid w:val="00A54ED0"/>
    <w:rsid w:val="00A55164"/>
    <w:rsid w:val="00A55422"/>
    <w:rsid w:val="00A554DE"/>
    <w:rsid w:val="00A55C42"/>
    <w:rsid w:val="00A55D21"/>
    <w:rsid w:val="00A55DA9"/>
    <w:rsid w:val="00A562D5"/>
    <w:rsid w:val="00A56496"/>
    <w:rsid w:val="00A566C2"/>
    <w:rsid w:val="00A5713A"/>
    <w:rsid w:val="00A5715A"/>
    <w:rsid w:val="00A57AD8"/>
    <w:rsid w:val="00A57E79"/>
    <w:rsid w:val="00A60609"/>
    <w:rsid w:val="00A607BD"/>
    <w:rsid w:val="00A60BAF"/>
    <w:rsid w:val="00A60C8E"/>
    <w:rsid w:val="00A620DB"/>
    <w:rsid w:val="00A623AE"/>
    <w:rsid w:val="00A624C0"/>
    <w:rsid w:val="00A62B83"/>
    <w:rsid w:val="00A631C3"/>
    <w:rsid w:val="00A6324D"/>
    <w:rsid w:val="00A63C63"/>
    <w:rsid w:val="00A64DA3"/>
    <w:rsid w:val="00A65081"/>
    <w:rsid w:val="00A65488"/>
    <w:rsid w:val="00A654A8"/>
    <w:rsid w:val="00A65962"/>
    <w:rsid w:val="00A65F1E"/>
    <w:rsid w:val="00A6608F"/>
    <w:rsid w:val="00A673DA"/>
    <w:rsid w:val="00A67AB3"/>
    <w:rsid w:val="00A70BF4"/>
    <w:rsid w:val="00A71606"/>
    <w:rsid w:val="00A716C3"/>
    <w:rsid w:val="00A71921"/>
    <w:rsid w:val="00A71D77"/>
    <w:rsid w:val="00A72237"/>
    <w:rsid w:val="00A72325"/>
    <w:rsid w:val="00A72BA6"/>
    <w:rsid w:val="00A7379F"/>
    <w:rsid w:val="00A73995"/>
    <w:rsid w:val="00A73D66"/>
    <w:rsid w:val="00A73D75"/>
    <w:rsid w:val="00A7414D"/>
    <w:rsid w:val="00A745D1"/>
    <w:rsid w:val="00A74695"/>
    <w:rsid w:val="00A753BA"/>
    <w:rsid w:val="00A75991"/>
    <w:rsid w:val="00A75E6B"/>
    <w:rsid w:val="00A762BD"/>
    <w:rsid w:val="00A770F1"/>
    <w:rsid w:val="00A772B0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5E2"/>
    <w:rsid w:val="00A837EA"/>
    <w:rsid w:val="00A83CF3"/>
    <w:rsid w:val="00A84999"/>
    <w:rsid w:val="00A84AB5"/>
    <w:rsid w:val="00A84AC1"/>
    <w:rsid w:val="00A84F20"/>
    <w:rsid w:val="00A856A1"/>
    <w:rsid w:val="00A857B5"/>
    <w:rsid w:val="00A85D58"/>
    <w:rsid w:val="00A86C8B"/>
    <w:rsid w:val="00A8730F"/>
    <w:rsid w:val="00A87860"/>
    <w:rsid w:val="00A90A5F"/>
    <w:rsid w:val="00A90C0D"/>
    <w:rsid w:val="00A90DB4"/>
    <w:rsid w:val="00A90F2B"/>
    <w:rsid w:val="00A91071"/>
    <w:rsid w:val="00A911FA"/>
    <w:rsid w:val="00A91AFA"/>
    <w:rsid w:val="00A91E5E"/>
    <w:rsid w:val="00A92091"/>
    <w:rsid w:val="00A92BAC"/>
    <w:rsid w:val="00A92E1D"/>
    <w:rsid w:val="00A93A39"/>
    <w:rsid w:val="00A93BFE"/>
    <w:rsid w:val="00A948A5"/>
    <w:rsid w:val="00A94970"/>
    <w:rsid w:val="00A95238"/>
    <w:rsid w:val="00A953F5"/>
    <w:rsid w:val="00A96822"/>
    <w:rsid w:val="00A97251"/>
    <w:rsid w:val="00A97D97"/>
    <w:rsid w:val="00AA0745"/>
    <w:rsid w:val="00AA0ED4"/>
    <w:rsid w:val="00AA191F"/>
    <w:rsid w:val="00AA1D8E"/>
    <w:rsid w:val="00AA1FFD"/>
    <w:rsid w:val="00AA2586"/>
    <w:rsid w:val="00AA2C82"/>
    <w:rsid w:val="00AA32D4"/>
    <w:rsid w:val="00AA32E7"/>
    <w:rsid w:val="00AA33EC"/>
    <w:rsid w:val="00AA3D9A"/>
    <w:rsid w:val="00AA43C1"/>
    <w:rsid w:val="00AA4A5A"/>
    <w:rsid w:val="00AA4A6F"/>
    <w:rsid w:val="00AA538C"/>
    <w:rsid w:val="00AA57EC"/>
    <w:rsid w:val="00AA5831"/>
    <w:rsid w:val="00AA5BFF"/>
    <w:rsid w:val="00AA5C12"/>
    <w:rsid w:val="00AA5CD6"/>
    <w:rsid w:val="00AA6676"/>
    <w:rsid w:val="00AA6C2D"/>
    <w:rsid w:val="00AA72D4"/>
    <w:rsid w:val="00AA7329"/>
    <w:rsid w:val="00AA7A98"/>
    <w:rsid w:val="00AB041D"/>
    <w:rsid w:val="00AB058C"/>
    <w:rsid w:val="00AB19DC"/>
    <w:rsid w:val="00AB1C38"/>
    <w:rsid w:val="00AB2143"/>
    <w:rsid w:val="00AB35DC"/>
    <w:rsid w:val="00AB4CC5"/>
    <w:rsid w:val="00AB54C2"/>
    <w:rsid w:val="00AB572B"/>
    <w:rsid w:val="00AB6396"/>
    <w:rsid w:val="00AB6590"/>
    <w:rsid w:val="00AB66DB"/>
    <w:rsid w:val="00AB6DDF"/>
    <w:rsid w:val="00AB7F33"/>
    <w:rsid w:val="00AC010B"/>
    <w:rsid w:val="00AC0285"/>
    <w:rsid w:val="00AC05E4"/>
    <w:rsid w:val="00AC06A6"/>
    <w:rsid w:val="00AC0884"/>
    <w:rsid w:val="00AC27C3"/>
    <w:rsid w:val="00AC2AA6"/>
    <w:rsid w:val="00AC2CFA"/>
    <w:rsid w:val="00AC309E"/>
    <w:rsid w:val="00AC3983"/>
    <w:rsid w:val="00AC4015"/>
    <w:rsid w:val="00AC4947"/>
    <w:rsid w:val="00AC4F6A"/>
    <w:rsid w:val="00AC50F1"/>
    <w:rsid w:val="00AC5129"/>
    <w:rsid w:val="00AC5472"/>
    <w:rsid w:val="00AC5B78"/>
    <w:rsid w:val="00AC5D61"/>
    <w:rsid w:val="00AC6B52"/>
    <w:rsid w:val="00AC6B83"/>
    <w:rsid w:val="00AC733E"/>
    <w:rsid w:val="00AC77D1"/>
    <w:rsid w:val="00AC7A87"/>
    <w:rsid w:val="00AC7E79"/>
    <w:rsid w:val="00AD0009"/>
    <w:rsid w:val="00AD00B8"/>
    <w:rsid w:val="00AD03C0"/>
    <w:rsid w:val="00AD092D"/>
    <w:rsid w:val="00AD1A7C"/>
    <w:rsid w:val="00AD2876"/>
    <w:rsid w:val="00AD2D91"/>
    <w:rsid w:val="00AD2DF6"/>
    <w:rsid w:val="00AD3845"/>
    <w:rsid w:val="00AD396A"/>
    <w:rsid w:val="00AD3CC2"/>
    <w:rsid w:val="00AD3E3F"/>
    <w:rsid w:val="00AD4335"/>
    <w:rsid w:val="00AD48CF"/>
    <w:rsid w:val="00AD4A3C"/>
    <w:rsid w:val="00AD4F1F"/>
    <w:rsid w:val="00AD5CCB"/>
    <w:rsid w:val="00AD6423"/>
    <w:rsid w:val="00AD6B8E"/>
    <w:rsid w:val="00AD70C7"/>
    <w:rsid w:val="00AD730B"/>
    <w:rsid w:val="00AD73C1"/>
    <w:rsid w:val="00AD7D8B"/>
    <w:rsid w:val="00AE00E1"/>
    <w:rsid w:val="00AE017F"/>
    <w:rsid w:val="00AE01B5"/>
    <w:rsid w:val="00AE09DC"/>
    <w:rsid w:val="00AE0DB0"/>
    <w:rsid w:val="00AE2389"/>
    <w:rsid w:val="00AE277F"/>
    <w:rsid w:val="00AE3430"/>
    <w:rsid w:val="00AE358C"/>
    <w:rsid w:val="00AE40CC"/>
    <w:rsid w:val="00AE4AF2"/>
    <w:rsid w:val="00AE547F"/>
    <w:rsid w:val="00AE57C5"/>
    <w:rsid w:val="00AE5846"/>
    <w:rsid w:val="00AE653B"/>
    <w:rsid w:val="00AE6968"/>
    <w:rsid w:val="00AE6B71"/>
    <w:rsid w:val="00AE7938"/>
    <w:rsid w:val="00AF04B3"/>
    <w:rsid w:val="00AF0505"/>
    <w:rsid w:val="00AF0B11"/>
    <w:rsid w:val="00AF0C73"/>
    <w:rsid w:val="00AF214D"/>
    <w:rsid w:val="00AF2933"/>
    <w:rsid w:val="00AF2D64"/>
    <w:rsid w:val="00AF3112"/>
    <w:rsid w:val="00AF42F3"/>
    <w:rsid w:val="00AF4425"/>
    <w:rsid w:val="00AF4CA9"/>
    <w:rsid w:val="00AF52A4"/>
    <w:rsid w:val="00AF5CA9"/>
    <w:rsid w:val="00AF5CBA"/>
    <w:rsid w:val="00AF5E77"/>
    <w:rsid w:val="00AF6689"/>
    <w:rsid w:val="00AF6AF2"/>
    <w:rsid w:val="00AF7783"/>
    <w:rsid w:val="00AF7861"/>
    <w:rsid w:val="00AF7A0F"/>
    <w:rsid w:val="00AF7B05"/>
    <w:rsid w:val="00B000B7"/>
    <w:rsid w:val="00B00129"/>
    <w:rsid w:val="00B0059B"/>
    <w:rsid w:val="00B00A32"/>
    <w:rsid w:val="00B00F42"/>
    <w:rsid w:val="00B014CB"/>
    <w:rsid w:val="00B01685"/>
    <w:rsid w:val="00B0185D"/>
    <w:rsid w:val="00B03736"/>
    <w:rsid w:val="00B0378D"/>
    <w:rsid w:val="00B03988"/>
    <w:rsid w:val="00B03DB7"/>
    <w:rsid w:val="00B03E3A"/>
    <w:rsid w:val="00B04433"/>
    <w:rsid w:val="00B04B50"/>
    <w:rsid w:val="00B04C2E"/>
    <w:rsid w:val="00B056E1"/>
    <w:rsid w:val="00B05C00"/>
    <w:rsid w:val="00B05C6B"/>
    <w:rsid w:val="00B05FD5"/>
    <w:rsid w:val="00B06001"/>
    <w:rsid w:val="00B06CFD"/>
    <w:rsid w:val="00B070C2"/>
    <w:rsid w:val="00B071F2"/>
    <w:rsid w:val="00B074EB"/>
    <w:rsid w:val="00B07561"/>
    <w:rsid w:val="00B07693"/>
    <w:rsid w:val="00B10065"/>
    <w:rsid w:val="00B100E5"/>
    <w:rsid w:val="00B104A8"/>
    <w:rsid w:val="00B1089F"/>
    <w:rsid w:val="00B10A08"/>
    <w:rsid w:val="00B10AF6"/>
    <w:rsid w:val="00B10D20"/>
    <w:rsid w:val="00B10E23"/>
    <w:rsid w:val="00B10F22"/>
    <w:rsid w:val="00B112B0"/>
    <w:rsid w:val="00B113ED"/>
    <w:rsid w:val="00B11F7F"/>
    <w:rsid w:val="00B12154"/>
    <w:rsid w:val="00B123FB"/>
    <w:rsid w:val="00B124A8"/>
    <w:rsid w:val="00B12637"/>
    <w:rsid w:val="00B1267C"/>
    <w:rsid w:val="00B13E33"/>
    <w:rsid w:val="00B1404F"/>
    <w:rsid w:val="00B15518"/>
    <w:rsid w:val="00B1590F"/>
    <w:rsid w:val="00B15CD5"/>
    <w:rsid w:val="00B16A7C"/>
    <w:rsid w:val="00B177DD"/>
    <w:rsid w:val="00B17983"/>
    <w:rsid w:val="00B20443"/>
    <w:rsid w:val="00B20540"/>
    <w:rsid w:val="00B20964"/>
    <w:rsid w:val="00B21250"/>
    <w:rsid w:val="00B220FB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DC"/>
    <w:rsid w:val="00B25FE5"/>
    <w:rsid w:val="00B2657B"/>
    <w:rsid w:val="00B2668A"/>
    <w:rsid w:val="00B26ADE"/>
    <w:rsid w:val="00B27052"/>
    <w:rsid w:val="00B27114"/>
    <w:rsid w:val="00B276B0"/>
    <w:rsid w:val="00B2796A"/>
    <w:rsid w:val="00B27ED3"/>
    <w:rsid w:val="00B3015E"/>
    <w:rsid w:val="00B30864"/>
    <w:rsid w:val="00B31542"/>
    <w:rsid w:val="00B31776"/>
    <w:rsid w:val="00B31916"/>
    <w:rsid w:val="00B319BF"/>
    <w:rsid w:val="00B3225B"/>
    <w:rsid w:val="00B324CB"/>
    <w:rsid w:val="00B32739"/>
    <w:rsid w:val="00B328C8"/>
    <w:rsid w:val="00B33522"/>
    <w:rsid w:val="00B338C7"/>
    <w:rsid w:val="00B33AF5"/>
    <w:rsid w:val="00B34050"/>
    <w:rsid w:val="00B34509"/>
    <w:rsid w:val="00B35430"/>
    <w:rsid w:val="00B355E5"/>
    <w:rsid w:val="00B358A0"/>
    <w:rsid w:val="00B35D88"/>
    <w:rsid w:val="00B35FA9"/>
    <w:rsid w:val="00B36848"/>
    <w:rsid w:val="00B36C9D"/>
    <w:rsid w:val="00B370E8"/>
    <w:rsid w:val="00B37216"/>
    <w:rsid w:val="00B3741F"/>
    <w:rsid w:val="00B37F46"/>
    <w:rsid w:val="00B400C0"/>
    <w:rsid w:val="00B404B6"/>
    <w:rsid w:val="00B40E28"/>
    <w:rsid w:val="00B40F99"/>
    <w:rsid w:val="00B411C8"/>
    <w:rsid w:val="00B413BC"/>
    <w:rsid w:val="00B4170C"/>
    <w:rsid w:val="00B41800"/>
    <w:rsid w:val="00B41E1E"/>
    <w:rsid w:val="00B420A4"/>
    <w:rsid w:val="00B422C7"/>
    <w:rsid w:val="00B4268C"/>
    <w:rsid w:val="00B42867"/>
    <w:rsid w:val="00B42CA9"/>
    <w:rsid w:val="00B42F14"/>
    <w:rsid w:val="00B4352E"/>
    <w:rsid w:val="00B43874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5ED0"/>
    <w:rsid w:val="00B461A8"/>
    <w:rsid w:val="00B464B5"/>
    <w:rsid w:val="00B466DA"/>
    <w:rsid w:val="00B4686C"/>
    <w:rsid w:val="00B469C8"/>
    <w:rsid w:val="00B46B41"/>
    <w:rsid w:val="00B46D15"/>
    <w:rsid w:val="00B47522"/>
    <w:rsid w:val="00B47A8B"/>
    <w:rsid w:val="00B516DD"/>
    <w:rsid w:val="00B51CE5"/>
    <w:rsid w:val="00B51D56"/>
    <w:rsid w:val="00B51DCC"/>
    <w:rsid w:val="00B523D4"/>
    <w:rsid w:val="00B5241C"/>
    <w:rsid w:val="00B52C76"/>
    <w:rsid w:val="00B5319C"/>
    <w:rsid w:val="00B536A7"/>
    <w:rsid w:val="00B5499F"/>
    <w:rsid w:val="00B54F2D"/>
    <w:rsid w:val="00B55D04"/>
    <w:rsid w:val="00B561C7"/>
    <w:rsid w:val="00B56807"/>
    <w:rsid w:val="00B57047"/>
    <w:rsid w:val="00B5774C"/>
    <w:rsid w:val="00B57815"/>
    <w:rsid w:val="00B57E31"/>
    <w:rsid w:val="00B60568"/>
    <w:rsid w:val="00B60EC8"/>
    <w:rsid w:val="00B61285"/>
    <w:rsid w:val="00B61A2F"/>
    <w:rsid w:val="00B61AE2"/>
    <w:rsid w:val="00B61D44"/>
    <w:rsid w:val="00B61D65"/>
    <w:rsid w:val="00B62031"/>
    <w:rsid w:val="00B62257"/>
    <w:rsid w:val="00B6249D"/>
    <w:rsid w:val="00B64643"/>
    <w:rsid w:val="00B64D0A"/>
    <w:rsid w:val="00B65F80"/>
    <w:rsid w:val="00B660B7"/>
    <w:rsid w:val="00B66460"/>
    <w:rsid w:val="00B66ACC"/>
    <w:rsid w:val="00B672CE"/>
    <w:rsid w:val="00B70D9E"/>
    <w:rsid w:val="00B70EC2"/>
    <w:rsid w:val="00B71073"/>
    <w:rsid w:val="00B719A3"/>
    <w:rsid w:val="00B71BF1"/>
    <w:rsid w:val="00B71E29"/>
    <w:rsid w:val="00B71F14"/>
    <w:rsid w:val="00B7208B"/>
    <w:rsid w:val="00B72209"/>
    <w:rsid w:val="00B72781"/>
    <w:rsid w:val="00B736AA"/>
    <w:rsid w:val="00B742C5"/>
    <w:rsid w:val="00B74655"/>
    <w:rsid w:val="00B74811"/>
    <w:rsid w:val="00B74E4B"/>
    <w:rsid w:val="00B7523E"/>
    <w:rsid w:val="00B753CF"/>
    <w:rsid w:val="00B7550F"/>
    <w:rsid w:val="00B75B20"/>
    <w:rsid w:val="00B75D66"/>
    <w:rsid w:val="00B76020"/>
    <w:rsid w:val="00B760A0"/>
    <w:rsid w:val="00B76681"/>
    <w:rsid w:val="00B766DB"/>
    <w:rsid w:val="00B768DC"/>
    <w:rsid w:val="00B76A85"/>
    <w:rsid w:val="00B76C33"/>
    <w:rsid w:val="00B77567"/>
    <w:rsid w:val="00B800E8"/>
    <w:rsid w:val="00B8054B"/>
    <w:rsid w:val="00B8139B"/>
    <w:rsid w:val="00B81AE6"/>
    <w:rsid w:val="00B81F12"/>
    <w:rsid w:val="00B82192"/>
    <w:rsid w:val="00B823BB"/>
    <w:rsid w:val="00B826D8"/>
    <w:rsid w:val="00B82C80"/>
    <w:rsid w:val="00B8325F"/>
    <w:rsid w:val="00B83BF3"/>
    <w:rsid w:val="00B850EA"/>
    <w:rsid w:val="00B859BD"/>
    <w:rsid w:val="00B8605A"/>
    <w:rsid w:val="00B86088"/>
    <w:rsid w:val="00B86457"/>
    <w:rsid w:val="00B8645B"/>
    <w:rsid w:val="00B86463"/>
    <w:rsid w:val="00B865AA"/>
    <w:rsid w:val="00B869F4"/>
    <w:rsid w:val="00B870A9"/>
    <w:rsid w:val="00B877CC"/>
    <w:rsid w:val="00B87EDF"/>
    <w:rsid w:val="00B87F02"/>
    <w:rsid w:val="00B9085C"/>
    <w:rsid w:val="00B90EDB"/>
    <w:rsid w:val="00B919F8"/>
    <w:rsid w:val="00B91E2F"/>
    <w:rsid w:val="00B9250E"/>
    <w:rsid w:val="00B9288F"/>
    <w:rsid w:val="00B92E0C"/>
    <w:rsid w:val="00B93525"/>
    <w:rsid w:val="00B94829"/>
    <w:rsid w:val="00B94AC6"/>
    <w:rsid w:val="00B94B0F"/>
    <w:rsid w:val="00B95964"/>
    <w:rsid w:val="00B95971"/>
    <w:rsid w:val="00B95E2A"/>
    <w:rsid w:val="00B95F7F"/>
    <w:rsid w:val="00B96235"/>
    <w:rsid w:val="00B96317"/>
    <w:rsid w:val="00B969A2"/>
    <w:rsid w:val="00B96E71"/>
    <w:rsid w:val="00B96F64"/>
    <w:rsid w:val="00B9774C"/>
    <w:rsid w:val="00B97B15"/>
    <w:rsid w:val="00B97EB7"/>
    <w:rsid w:val="00BA01BA"/>
    <w:rsid w:val="00BA06E9"/>
    <w:rsid w:val="00BA09DA"/>
    <w:rsid w:val="00BA113D"/>
    <w:rsid w:val="00BA15F8"/>
    <w:rsid w:val="00BA1FD5"/>
    <w:rsid w:val="00BA2547"/>
    <w:rsid w:val="00BA2B79"/>
    <w:rsid w:val="00BA2F12"/>
    <w:rsid w:val="00BA3B36"/>
    <w:rsid w:val="00BA3BBE"/>
    <w:rsid w:val="00BA3C61"/>
    <w:rsid w:val="00BA3C88"/>
    <w:rsid w:val="00BA4DF2"/>
    <w:rsid w:val="00BA4FC1"/>
    <w:rsid w:val="00BA4FF3"/>
    <w:rsid w:val="00BA5371"/>
    <w:rsid w:val="00BA594B"/>
    <w:rsid w:val="00BA7246"/>
    <w:rsid w:val="00BA73D3"/>
    <w:rsid w:val="00BA7F6D"/>
    <w:rsid w:val="00BA7F88"/>
    <w:rsid w:val="00BB018F"/>
    <w:rsid w:val="00BB0375"/>
    <w:rsid w:val="00BB0856"/>
    <w:rsid w:val="00BB08C2"/>
    <w:rsid w:val="00BB0D71"/>
    <w:rsid w:val="00BB12C6"/>
    <w:rsid w:val="00BB140D"/>
    <w:rsid w:val="00BB1DC2"/>
    <w:rsid w:val="00BB2DCE"/>
    <w:rsid w:val="00BB35DA"/>
    <w:rsid w:val="00BB3F34"/>
    <w:rsid w:val="00BB481F"/>
    <w:rsid w:val="00BB488A"/>
    <w:rsid w:val="00BB4B02"/>
    <w:rsid w:val="00BB5474"/>
    <w:rsid w:val="00BB5708"/>
    <w:rsid w:val="00BB57B6"/>
    <w:rsid w:val="00BB6B06"/>
    <w:rsid w:val="00BB6E57"/>
    <w:rsid w:val="00BB7B0C"/>
    <w:rsid w:val="00BB7ED8"/>
    <w:rsid w:val="00BC0098"/>
    <w:rsid w:val="00BC02FD"/>
    <w:rsid w:val="00BC0AD4"/>
    <w:rsid w:val="00BC1130"/>
    <w:rsid w:val="00BC1273"/>
    <w:rsid w:val="00BC1378"/>
    <w:rsid w:val="00BC1453"/>
    <w:rsid w:val="00BC1ACE"/>
    <w:rsid w:val="00BC277B"/>
    <w:rsid w:val="00BC2D2F"/>
    <w:rsid w:val="00BC34DA"/>
    <w:rsid w:val="00BC34FB"/>
    <w:rsid w:val="00BC4657"/>
    <w:rsid w:val="00BC5072"/>
    <w:rsid w:val="00BC5206"/>
    <w:rsid w:val="00BC5298"/>
    <w:rsid w:val="00BC5320"/>
    <w:rsid w:val="00BC560A"/>
    <w:rsid w:val="00BC5787"/>
    <w:rsid w:val="00BC5793"/>
    <w:rsid w:val="00BC66D8"/>
    <w:rsid w:val="00BC6FAB"/>
    <w:rsid w:val="00BD04F8"/>
    <w:rsid w:val="00BD0AB0"/>
    <w:rsid w:val="00BD1278"/>
    <w:rsid w:val="00BD13D3"/>
    <w:rsid w:val="00BD277D"/>
    <w:rsid w:val="00BD2ECE"/>
    <w:rsid w:val="00BD314D"/>
    <w:rsid w:val="00BD347E"/>
    <w:rsid w:val="00BD3DD4"/>
    <w:rsid w:val="00BD5267"/>
    <w:rsid w:val="00BD6325"/>
    <w:rsid w:val="00BD6CE8"/>
    <w:rsid w:val="00BD750C"/>
    <w:rsid w:val="00BD7673"/>
    <w:rsid w:val="00BE005D"/>
    <w:rsid w:val="00BE0936"/>
    <w:rsid w:val="00BE0EF3"/>
    <w:rsid w:val="00BE112D"/>
    <w:rsid w:val="00BE1241"/>
    <w:rsid w:val="00BE1541"/>
    <w:rsid w:val="00BE1685"/>
    <w:rsid w:val="00BE1BA1"/>
    <w:rsid w:val="00BE1BFD"/>
    <w:rsid w:val="00BE1E49"/>
    <w:rsid w:val="00BE21F6"/>
    <w:rsid w:val="00BE2335"/>
    <w:rsid w:val="00BE2F1D"/>
    <w:rsid w:val="00BE3049"/>
    <w:rsid w:val="00BE36C9"/>
    <w:rsid w:val="00BE3C14"/>
    <w:rsid w:val="00BE4875"/>
    <w:rsid w:val="00BE5215"/>
    <w:rsid w:val="00BE57F4"/>
    <w:rsid w:val="00BE593A"/>
    <w:rsid w:val="00BE5C5C"/>
    <w:rsid w:val="00BE64BC"/>
    <w:rsid w:val="00BE66F5"/>
    <w:rsid w:val="00BE696C"/>
    <w:rsid w:val="00BE6ACE"/>
    <w:rsid w:val="00BE705C"/>
    <w:rsid w:val="00BE7150"/>
    <w:rsid w:val="00BE7853"/>
    <w:rsid w:val="00BE7882"/>
    <w:rsid w:val="00BE7BDE"/>
    <w:rsid w:val="00BF0734"/>
    <w:rsid w:val="00BF0874"/>
    <w:rsid w:val="00BF17BA"/>
    <w:rsid w:val="00BF19C2"/>
    <w:rsid w:val="00BF1FDB"/>
    <w:rsid w:val="00BF2992"/>
    <w:rsid w:val="00BF35A2"/>
    <w:rsid w:val="00BF3C2F"/>
    <w:rsid w:val="00BF3D46"/>
    <w:rsid w:val="00BF3EB9"/>
    <w:rsid w:val="00BF4421"/>
    <w:rsid w:val="00BF4479"/>
    <w:rsid w:val="00BF4602"/>
    <w:rsid w:val="00BF471E"/>
    <w:rsid w:val="00BF4BE0"/>
    <w:rsid w:val="00BF53DD"/>
    <w:rsid w:val="00BF55FB"/>
    <w:rsid w:val="00BF65FD"/>
    <w:rsid w:val="00C00824"/>
    <w:rsid w:val="00C01262"/>
    <w:rsid w:val="00C0177B"/>
    <w:rsid w:val="00C01AF5"/>
    <w:rsid w:val="00C01B7B"/>
    <w:rsid w:val="00C02544"/>
    <w:rsid w:val="00C025CC"/>
    <w:rsid w:val="00C02731"/>
    <w:rsid w:val="00C03856"/>
    <w:rsid w:val="00C03FE3"/>
    <w:rsid w:val="00C04192"/>
    <w:rsid w:val="00C04673"/>
    <w:rsid w:val="00C04A55"/>
    <w:rsid w:val="00C050DA"/>
    <w:rsid w:val="00C054BD"/>
    <w:rsid w:val="00C059D5"/>
    <w:rsid w:val="00C05A4A"/>
    <w:rsid w:val="00C05E43"/>
    <w:rsid w:val="00C0608B"/>
    <w:rsid w:val="00C061A3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14BC"/>
    <w:rsid w:val="00C1172F"/>
    <w:rsid w:val="00C11FEB"/>
    <w:rsid w:val="00C1219E"/>
    <w:rsid w:val="00C129DE"/>
    <w:rsid w:val="00C12D4E"/>
    <w:rsid w:val="00C12F7C"/>
    <w:rsid w:val="00C13FFC"/>
    <w:rsid w:val="00C146D4"/>
    <w:rsid w:val="00C1498B"/>
    <w:rsid w:val="00C14EC5"/>
    <w:rsid w:val="00C1532A"/>
    <w:rsid w:val="00C156CA"/>
    <w:rsid w:val="00C158DE"/>
    <w:rsid w:val="00C15FEA"/>
    <w:rsid w:val="00C16185"/>
    <w:rsid w:val="00C161E0"/>
    <w:rsid w:val="00C1723B"/>
    <w:rsid w:val="00C21CFA"/>
    <w:rsid w:val="00C21D61"/>
    <w:rsid w:val="00C21F7E"/>
    <w:rsid w:val="00C21FD5"/>
    <w:rsid w:val="00C221AC"/>
    <w:rsid w:val="00C22477"/>
    <w:rsid w:val="00C224AB"/>
    <w:rsid w:val="00C225AC"/>
    <w:rsid w:val="00C226C5"/>
    <w:rsid w:val="00C22ABE"/>
    <w:rsid w:val="00C22B90"/>
    <w:rsid w:val="00C22EE3"/>
    <w:rsid w:val="00C22F29"/>
    <w:rsid w:val="00C239AA"/>
    <w:rsid w:val="00C23A55"/>
    <w:rsid w:val="00C2400B"/>
    <w:rsid w:val="00C240C2"/>
    <w:rsid w:val="00C25084"/>
    <w:rsid w:val="00C258AB"/>
    <w:rsid w:val="00C26892"/>
    <w:rsid w:val="00C26F39"/>
    <w:rsid w:val="00C2721D"/>
    <w:rsid w:val="00C27D5E"/>
    <w:rsid w:val="00C27E24"/>
    <w:rsid w:val="00C30229"/>
    <w:rsid w:val="00C30503"/>
    <w:rsid w:val="00C30E40"/>
    <w:rsid w:val="00C310C9"/>
    <w:rsid w:val="00C3116D"/>
    <w:rsid w:val="00C31324"/>
    <w:rsid w:val="00C31F1B"/>
    <w:rsid w:val="00C32014"/>
    <w:rsid w:val="00C32027"/>
    <w:rsid w:val="00C32114"/>
    <w:rsid w:val="00C321EB"/>
    <w:rsid w:val="00C325BA"/>
    <w:rsid w:val="00C32813"/>
    <w:rsid w:val="00C32B88"/>
    <w:rsid w:val="00C32D04"/>
    <w:rsid w:val="00C347EF"/>
    <w:rsid w:val="00C3557A"/>
    <w:rsid w:val="00C3582F"/>
    <w:rsid w:val="00C35956"/>
    <w:rsid w:val="00C35C3E"/>
    <w:rsid w:val="00C35D29"/>
    <w:rsid w:val="00C35D73"/>
    <w:rsid w:val="00C360AA"/>
    <w:rsid w:val="00C36CA3"/>
    <w:rsid w:val="00C40ED9"/>
    <w:rsid w:val="00C40EF2"/>
    <w:rsid w:val="00C41316"/>
    <w:rsid w:val="00C41899"/>
    <w:rsid w:val="00C41AA7"/>
    <w:rsid w:val="00C41AD9"/>
    <w:rsid w:val="00C41C9F"/>
    <w:rsid w:val="00C4255A"/>
    <w:rsid w:val="00C42696"/>
    <w:rsid w:val="00C42E4A"/>
    <w:rsid w:val="00C44D20"/>
    <w:rsid w:val="00C45431"/>
    <w:rsid w:val="00C456A8"/>
    <w:rsid w:val="00C45F4E"/>
    <w:rsid w:val="00C45FFE"/>
    <w:rsid w:val="00C46379"/>
    <w:rsid w:val="00C46650"/>
    <w:rsid w:val="00C46A5D"/>
    <w:rsid w:val="00C46FE3"/>
    <w:rsid w:val="00C47224"/>
    <w:rsid w:val="00C47C79"/>
    <w:rsid w:val="00C47DE2"/>
    <w:rsid w:val="00C50030"/>
    <w:rsid w:val="00C5003E"/>
    <w:rsid w:val="00C50486"/>
    <w:rsid w:val="00C50519"/>
    <w:rsid w:val="00C50B22"/>
    <w:rsid w:val="00C51188"/>
    <w:rsid w:val="00C51B96"/>
    <w:rsid w:val="00C51D0C"/>
    <w:rsid w:val="00C52361"/>
    <w:rsid w:val="00C528C8"/>
    <w:rsid w:val="00C52B38"/>
    <w:rsid w:val="00C52C6A"/>
    <w:rsid w:val="00C53DC1"/>
    <w:rsid w:val="00C552D9"/>
    <w:rsid w:val="00C5533E"/>
    <w:rsid w:val="00C55664"/>
    <w:rsid w:val="00C55830"/>
    <w:rsid w:val="00C55838"/>
    <w:rsid w:val="00C5603A"/>
    <w:rsid w:val="00C56518"/>
    <w:rsid w:val="00C56833"/>
    <w:rsid w:val="00C56CE4"/>
    <w:rsid w:val="00C56E53"/>
    <w:rsid w:val="00C56EE5"/>
    <w:rsid w:val="00C5749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28CC"/>
    <w:rsid w:val="00C63B87"/>
    <w:rsid w:val="00C6430D"/>
    <w:rsid w:val="00C643D9"/>
    <w:rsid w:val="00C646C8"/>
    <w:rsid w:val="00C658AC"/>
    <w:rsid w:val="00C665E2"/>
    <w:rsid w:val="00C67131"/>
    <w:rsid w:val="00C67251"/>
    <w:rsid w:val="00C675E1"/>
    <w:rsid w:val="00C67657"/>
    <w:rsid w:val="00C6783B"/>
    <w:rsid w:val="00C67E9A"/>
    <w:rsid w:val="00C67F32"/>
    <w:rsid w:val="00C67F8A"/>
    <w:rsid w:val="00C7098E"/>
    <w:rsid w:val="00C711E5"/>
    <w:rsid w:val="00C7134C"/>
    <w:rsid w:val="00C71894"/>
    <w:rsid w:val="00C71996"/>
    <w:rsid w:val="00C71F09"/>
    <w:rsid w:val="00C722E7"/>
    <w:rsid w:val="00C730FF"/>
    <w:rsid w:val="00C7403E"/>
    <w:rsid w:val="00C744F6"/>
    <w:rsid w:val="00C74AEF"/>
    <w:rsid w:val="00C74CF3"/>
    <w:rsid w:val="00C758F4"/>
    <w:rsid w:val="00C75C9A"/>
    <w:rsid w:val="00C76125"/>
    <w:rsid w:val="00C761C1"/>
    <w:rsid w:val="00C7632B"/>
    <w:rsid w:val="00C766A4"/>
    <w:rsid w:val="00C77113"/>
    <w:rsid w:val="00C773F2"/>
    <w:rsid w:val="00C77544"/>
    <w:rsid w:val="00C77794"/>
    <w:rsid w:val="00C77C09"/>
    <w:rsid w:val="00C77F34"/>
    <w:rsid w:val="00C800E6"/>
    <w:rsid w:val="00C81F52"/>
    <w:rsid w:val="00C82050"/>
    <w:rsid w:val="00C82332"/>
    <w:rsid w:val="00C823A3"/>
    <w:rsid w:val="00C826F2"/>
    <w:rsid w:val="00C8270B"/>
    <w:rsid w:val="00C829AC"/>
    <w:rsid w:val="00C82DE1"/>
    <w:rsid w:val="00C83458"/>
    <w:rsid w:val="00C836D6"/>
    <w:rsid w:val="00C83E56"/>
    <w:rsid w:val="00C84D33"/>
    <w:rsid w:val="00C84D63"/>
    <w:rsid w:val="00C85353"/>
    <w:rsid w:val="00C85E65"/>
    <w:rsid w:val="00C85EC0"/>
    <w:rsid w:val="00C86D2C"/>
    <w:rsid w:val="00C86E7C"/>
    <w:rsid w:val="00C86FFF"/>
    <w:rsid w:val="00C87836"/>
    <w:rsid w:val="00C87845"/>
    <w:rsid w:val="00C9042B"/>
    <w:rsid w:val="00C9043B"/>
    <w:rsid w:val="00C908CF"/>
    <w:rsid w:val="00C90948"/>
    <w:rsid w:val="00C90EA5"/>
    <w:rsid w:val="00C9169F"/>
    <w:rsid w:val="00C91753"/>
    <w:rsid w:val="00C92AF9"/>
    <w:rsid w:val="00C92C97"/>
    <w:rsid w:val="00C949C1"/>
    <w:rsid w:val="00C94D44"/>
    <w:rsid w:val="00C9521B"/>
    <w:rsid w:val="00C95AD1"/>
    <w:rsid w:val="00C95F34"/>
    <w:rsid w:val="00C9663B"/>
    <w:rsid w:val="00C96C10"/>
    <w:rsid w:val="00C973B2"/>
    <w:rsid w:val="00CA0033"/>
    <w:rsid w:val="00CA061B"/>
    <w:rsid w:val="00CA134D"/>
    <w:rsid w:val="00CA2963"/>
    <w:rsid w:val="00CA2FD7"/>
    <w:rsid w:val="00CA3219"/>
    <w:rsid w:val="00CA347B"/>
    <w:rsid w:val="00CA40E2"/>
    <w:rsid w:val="00CA4359"/>
    <w:rsid w:val="00CA4650"/>
    <w:rsid w:val="00CA472C"/>
    <w:rsid w:val="00CA4E34"/>
    <w:rsid w:val="00CA5CF9"/>
    <w:rsid w:val="00CA689E"/>
    <w:rsid w:val="00CA697C"/>
    <w:rsid w:val="00CA6DFB"/>
    <w:rsid w:val="00CA7261"/>
    <w:rsid w:val="00CB0777"/>
    <w:rsid w:val="00CB0D31"/>
    <w:rsid w:val="00CB12FA"/>
    <w:rsid w:val="00CB171D"/>
    <w:rsid w:val="00CB199A"/>
    <w:rsid w:val="00CB1E67"/>
    <w:rsid w:val="00CB1F32"/>
    <w:rsid w:val="00CB1FA4"/>
    <w:rsid w:val="00CB2071"/>
    <w:rsid w:val="00CB20E7"/>
    <w:rsid w:val="00CB2253"/>
    <w:rsid w:val="00CB2838"/>
    <w:rsid w:val="00CB2C77"/>
    <w:rsid w:val="00CB2C90"/>
    <w:rsid w:val="00CB3280"/>
    <w:rsid w:val="00CB34A2"/>
    <w:rsid w:val="00CB3A6B"/>
    <w:rsid w:val="00CB3F58"/>
    <w:rsid w:val="00CB49A5"/>
    <w:rsid w:val="00CB49AA"/>
    <w:rsid w:val="00CB4EA2"/>
    <w:rsid w:val="00CB5449"/>
    <w:rsid w:val="00CB57E9"/>
    <w:rsid w:val="00CB63C9"/>
    <w:rsid w:val="00CB6A85"/>
    <w:rsid w:val="00CB6B45"/>
    <w:rsid w:val="00CB77CD"/>
    <w:rsid w:val="00CC0E22"/>
    <w:rsid w:val="00CC12D6"/>
    <w:rsid w:val="00CC1365"/>
    <w:rsid w:val="00CC16F8"/>
    <w:rsid w:val="00CC197D"/>
    <w:rsid w:val="00CC1B2B"/>
    <w:rsid w:val="00CC1CFE"/>
    <w:rsid w:val="00CC2E7E"/>
    <w:rsid w:val="00CC2E9A"/>
    <w:rsid w:val="00CC2FB1"/>
    <w:rsid w:val="00CC3198"/>
    <w:rsid w:val="00CC31E4"/>
    <w:rsid w:val="00CC358C"/>
    <w:rsid w:val="00CC36C9"/>
    <w:rsid w:val="00CC3C34"/>
    <w:rsid w:val="00CC3C72"/>
    <w:rsid w:val="00CC3F06"/>
    <w:rsid w:val="00CC469E"/>
    <w:rsid w:val="00CC4842"/>
    <w:rsid w:val="00CC4A26"/>
    <w:rsid w:val="00CC4DA9"/>
    <w:rsid w:val="00CC598E"/>
    <w:rsid w:val="00CC5B43"/>
    <w:rsid w:val="00CC5E3D"/>
    <w:rsid w:val="00CC6418"/>
    <w:rsid w:val="00CC72C1"/>
    <w:rsid w:val="00CC78E4"/>
    <w:rsid w:val="00CC7F61"/>
    <w:rsid w:val="00CD0637"/>
    <w:rsid w:val="00CD08BB"/>
    <w:rsid w:val="00CD1D23"/>
    <w:rsid w:val="00CD230E"/>
    <w:rsid w:val="00CD24AB"/>
    <w:rsid w:val="00CD2ABF"/>
    <w:rsid w:val="00CD31E7"/>
    <w:rsid w:val="00CD36F5"/>
    <w:rsid w:val="00CD39F0"/>
    <w:rsid w:val="00CD3C27"/>
    <w:rsid w:val="00CD4BD5"/>
    <w:rsid w:val="00CD5618"/>
    <w:rsid w:val="00CD64DD"/>
    <w:rsid w:val="00CD66F3"/>
    <w:rsid w:val="00CD6C1C"/>
    <w:rsid w:val="00CD6C4E"/>
    <w:rsid w:val="00CD7088"/>
    <w:rsid w:val="00CD712F"/>
    <w:rsid w:val="00CD7144"/>
    <w:rsid w:val="00CD788B"/>
    <w:rsid w:val="00CD7AFB"/>
    <w:rsid w:val="00CD7CC7"/>
    <w:rsid w:val="00CE121A"/>
    <w:rsid w:val="00CE1267"/>
    <w:rsid w:val="00CE1FD8"/>
    <w:rsid w:val="00CE270D"/>
    <w:rsid w:val="00CE2FDD"/>
    <w:rsid w:val="00CE300F"/>
    <w:rsid w:val="00CE31D8"/>
    <w:rsid w:val="00CE362B"/>
    <w:rsid w:val="00CE36F6"/>
    <w:rsid w:val="00CE37F9"/>
    <w:rsid w:val="00CE3C29"/>
    <w:rsid w:val="00CE3E8B"/>
    <w:rsid w:val="00CE4645"/>
    <w:rsid w:val="00CE4EB7"/>
    <w:rsid w:val="00CE50AF"/>
    <w:rsid w:val="00CE5127"/>
    <w:rsid w:val="00CE590A"/>
    <w:rsid w:val="00CE5FA1"/>
    <w:rsid w:val="00CE620D"/>
    <w:rsid w:val="00CE6D8D"/>
    <w:rsid w:val="00CE74FB"/>
    <w:rsid w:val="00CE7E52"/>
    <w:rsid w:val="00CE7E70"/>
    <w:rsid w:val="00CF0149"/>
    <w:rsid w:val="00CF0543"/>
    <w:rsid w:val="00CF0BD7"/>
    <w:rsid w:val="00CF0D67"/>
    <w:rsid w:val="00CF1048"/>
    <w:rsid w:val="00CF17FB"/>
    <w:rsid w:val="00CF18DA"/>
    <w:rsid w:val="00CF1954"/>
    <w:rsid w:val="00CF19A3"/>
    <w:rsid w:val="00CF2230"/>
    <w:rsid w:val="00CF265F"/>
    <w:rsid w:val="00CF2A15"/>
    <w:rsid w:val="00CF30EF"/>
    <w:rsid w:val="00CF3165"/>
    <w:rsid w:val="00CF329C"/>
    <w:rsid w:val="00CF3305"/>
    <w:rsid w:val="00CF3522"/>
    <w:rsid w:val="00CF3596"/>
    <w:rsid w:val="00CF3819"/>
    <w:rsid w:val="00CF3A05"/>
    <w:rsid w:val="00CF3B0B"/>
    <w:rsid w:val="00CF4503"/>
    <w:rsid w:val="00CF460C"/>
    <w:rsid w:val="00CF4CB6"/>
    <w:rsid w:val="00CF4D04"/>
    <w:rsid w:val="00CF5807"/>
    <w:rsid w:val="00D00213"/>
    <w:rsid w:val="00D00B9F"/>
    <w:rsid w:val="00D00FAA"/>
    <w:rsid w:val="00D013E9"/>
    <w:rsid w:val="00D01ACE"/>
    <w:rsid w:val="00D01C28"/>
    <w:rsid w:val="00D022A6"/>
    <w:rsid w:val="00D02999"/>
    <w:rsid w:val="00D0369A"/>
    <w:rsid w:val="00D03C3F"/>
    <w:rsid w:val="00D03D64"/>
    <w:rsid w:val="00D044E9"/>
    <w:rsid w:val="00D04814"/>
    <w:rsid w:val="00D04858"/>
    <w:rsid w:val="00D0529D"/>
    <w:rsid w:val="00D05340"/>
    <w:rsid w:val="00D055A4"/>
    <w:rsid w:val="00D0634C"/>
    <w:rsid w:val="00D07208"/>
    <w:rsid w:val="00D07688"/>
    <w:rsid w:val="00D07FC8"/>
    <w:rsid w:val="00D104F5"/>
    <w:rsid w:val="00D10E1E"/>
    <w:rsid w:val="00D11305"/>
    <w:rsid w:val="00D114F8"/>
    <w:rsid w:val="00D118CD"/>
    <w:rsid w:val="00D11950"/>
    <w:rsid w:val="00D11AE9"/>
    <w:rsid w:val="00D12225"/>
    <w:rsid w:val="00D12595"/>
    <w:rsid w:val="00D125EB"/>
    <w:rsid w:val="00D12690"/>
    <w:rsid w:val="00D13260"/>
    <w:rsid w:val="00D1367A"/>
    <w:rsid w:val="00D14231"/>
    <w:rsid w:val="00D14528"/>
    <w:rsid w:val="00D14CF2"/>
    <w:rsid w:val="00D154AF"/>
    <w:rsid w:val="00D1620D"/>
    <w:rsid w:val="00D162A0"/>
    <w:rsid w:val="00D16409"/>
    <w:rsid w:val="00D164D4"/>
    <w:rsid w:val="00D1690C"/>
    <w:rsid w:val="00D16A0C"/>
    <w:rsid w:val="00D16AA4"/>
    <w:rsid w:val="00D16CE8"/>
    <w:rsid w:val="00D16FEF"/>
    <w:rsid w:val="00D1742A"/>
    <w:rsid w:val="00D179F5"/>
    <w:rsid w:val="00D20034"/>
    <w:rsid w:val="00D2017C"/>
    <w:rsid w:val="00D2022F"/>
    <w:rsid w:val="00D20630"/>
    <w:rsid w:val="00D20B21"/>
    <w:rsid w:val="00D210A7"/>
    <w:rsid w:val="00D21391"/>
    <w:rsid w:val="00D21575"/>
    <w:rsid w:val="00D22432"/>
    <w:rsid w:val="00D22986"/>
    <w:rsid w:val="00D22E1E"/>
    <w:rsid w:val="00D22E26"/>
    <w:rsid w:val="00D22F7B"/>
    <w:rsid w:val="00D23245"/>
    <w:rsid w:val="00D234F7"/>
    <w:rsid w:val="00D23C12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803"/>
    <w:rsid w:val="00D2794C"/>
    <w:rsid w:val="00D30125"/>
    <w:rsid w:val="00D3073A"/>
    <w:rsid w:val="00D31A77"/>
    <w:rsid w:val="00D3208D"/>
    <w:rsid w:val="00D323CC"/>
    <w:rsid w:val="00D3280E"/>
    <w:rsid w:val="00D32B97"/>
    <w:rsid w:val="00D32DDA"/>
    <w:rsid w:val="00D32DF8"/>
    <w:rsid w:val="00D333FA"/>
    <w:rsid w:val="00D33D75"/>
    <w:rsid w:val="00D3420A"/>
    <w:rsid w:val="00D35B3D"/>
    <w:rsid w:val="00D35F74"/>
    <w:rsid w:val="00D367BB"/>
    <w:rsid w:val="00D3699F"/>
    <w:rsid w:val="00D3759B"/>
    <w:rsid w:val="00D37774"/>
    <w:rsid w:val="00D37801"/>
    <w:rsid w:val="00D406C7"/>
    <w:rsid w:val="00D40C7B"/>
    <w:rsid w:val="00D40FAF"/>
    <w:rsid w:val="00D40FCB"/>
    <w:rsid w:val="00D415F0"/>
    <w:rsid w:val="00D425A0"/>
    <w:rsid w:val="00D42719"/>
    <w:rsid w:val="00D43454"/>
    <w:rsid w:val="00D43D99"/>
    <w:rsid w:val="00D44F4A"/>
    <w:rsid w:val="00D45147"/>
    <w:rsid w:val="00D4515D"/>
    <w:rsid w:val="00D45239"/>
    <w:rsid w:val="00D45657"/>
    <w:rsid w:val="00D45AAA"/>
    <w:rsid w:val="00D460D5"/>
    <w:rsid w:val="00D46106"/>
    <w:rsid w:val="00D4638A"/>
    <w:rsid w:val="00D46F07"/>
    <w:rsid w:val="00D46F13"/>
    <w:rsid w:val="00D47810"/>
    <w:rsid w:val="00D479FB"/>
    <w:rsid w:val="00D502E7"/>
    <w:rsid w:val="00D502F9"/>
    <w:rsid w:val="00D5048C"/>
    <w:rsid w:val="00D50C19"/>
    <w:rsid w:val="00D510EA"/>
    <w:rsid w:val="00D512B5"/>
    <w:rsid w:val="00D51822"/>
    <w:rsid w:val="00D5193D"/>
    <w:rsid w:val="00D51CF7"/>
    <w:rsid w:val="00D51DDA"/>
    <w:rsid w:val="00D526AF"/>
    <w:rsid w:val="00D5298D"/>
    <w:rsid w:val="00D52D00"/>
    <w:rsid w:val="00D52E46"/>
    <w:rsid w:val="00D53889"/>
    <w:rsid w:val="00D5484F"/>
    <w:rsid w:val="00D55595"/>
    <w:rsid w:val="00D56174"/>
    <w:rsid w:val="00D571AC"/>
    <w:rsid w:val="00D57735"/>
    <w:rsid w:val="00D57B6F"/>
    <w:rsid w:val="00D57E03"/>
    <w:rsid w:val="00D6002E"/>
    <w:rsid w:val="00D60479"/>
    <w:rsid w:val="00D6087B"/>
    <w:rsid w:val="00D60C25"/>
    <w:rsid w:val="00D60EEB"/>
    <w:rsid w:val="00D620BA"/>
    <w:rsid w:val="00D621BB"/>
    <w:rsid w:val="00D6224C"/>
    <w:rsid w:val="00D622E2"/>
    <w:rsid w:val="00D62530"/>
    <w:rsid w:val="00D62596"/>
    <w:rsid w:val="00D62F6D"/>
    <w:rsid w:val="00D6314E"/>
    <w:rsid w:val="00D63A58"/>
    <w:rsid w:val="00D64CF0"/>
    <w:rsid w:val="00D64DB9"/>
    <w:rsid w:val="00D657C5"/>
    <w:rsid w:val="00D659A3"/>
    <w:rsid w:val="00D65CEF"/>
    <w:rsid w:val="00D66097"/>
    <w:rsid w:val="00D66243"/>
    <w:rsid w:val="00D6650E"/>
    <w:rsid w:val="00D67CD4"/>
    <w:rsid w:val="00D70034"/>
    <w:rsid w:val="00D709B7"/>
    <w:rsid w:val="00D70DE8"/>
    <w:rsid w:val="00D70F27"/>
    <w:rsid w:val="00D71707"/>
    <w:rsid w:val="00D71CD7"/>
    <w:rsid w:val="00D7270F"/>
    <w:rsid w:val="00D736B1"/>
    <w:rsid w:val="00D738EE"/>
    <w:rsid w:val="00D73D00"/>
    <w:rsid w:val="00D74896"/>
    <w:rsid w:val="00D748A8"/>
    <w:rsid w:val="00D74958"/>
    <w:rsid w:val="00D74A67"/>
    <w:rsid w:val="00D751F8"/>
    <w:rsid w:val="00D75548"/>
    <w:rsid w:val="00D775CF"/>
    <w:rsid w:val="00D77A1C"/>
    <w:rsid w:val="00D77B97"/>
    <w:rsid w:val="00D77DD5"/>
    <w:rsid w:val="00D8032E"/>
    <w:rsid w:val="00D80666"/>
    <w:rsid w:val="00D807C7"/>
    <w:rsid w:val="00D80901"/>
    <w:rsid w:val="00D80F7E"/>
    <w:rsid w:val="00D81C65"/>
    <w:rsid w:val="00D81F64"/>
    <w:rsid w:val="00D82A70"/>
    <w:rsid w:val="00D8349A"/>
    <w:rsid w:val="00D834AB"/>
    <w:rsid w:val="00D835AC"/>
    <w:rsid w:val="00D84406"/>
    <w:rsid w:val="00D845C7"/>
    <w:rsid w:val="00D84936"/>
    <w:rsid w:val="00D849E0"/>
    <w:rsid w:val="00D84DA4"/>
    <w:rsid w:val="00D84E67"/>
    <w:rsid w:val="00D85044"/>
    <w:rsid w:val="00D856BA"/>
    <w:rsid w:val="00D85CD6"/>
    <w:rsid w:val="00D86F8E"/>
    <w:rsid w:val="00D873FF"/>
    <w:rsid w:val="00D87D79"/>
    <w:rsid w:val="00D9019F"/>
    <w:rsid w:val="00D907C1"/>
    <w:rsid w:val="00D90843"/>
    <w:rsid w:val="00D90F55"/>
    <w:rsid w:val="00D9115C"/>
    <w:rsid w:val="00D9127C"/>
    <w:rsid w:val="00D9149E"/>
    <w:rsid w:val="00D91996"/>
    <w:rsid w:val="00D91FD6"/>
    <w:rsid w:val="00D92533"/>
    <w:rsid w:val="00D92C3A"/>
    <w:rsid w:val="00D92CB5"/>
    <w:rsid w:val="00D936CC"/>
    <w:rsid w:val="00D93F07"/>
    <w:rsid w:val="00D93F14"/>
    <w:rsid w:val="00D94212"/>
    <w:rsid w:val="00D94714"/>
    <w:rsid w:val="00D94AC4"/>
    <w:rsid w:val="00D94F14"/>
    <w:rsid w:val="00D95009"/>
    <w:rsid w:val="00D95234"/>
    <w:rsid w:val="00D95E02"/>
    <w:rsid w:val="00D9755B"/>
    <w:rsid w:val="00D97625"/>
    <w:rsid w:val="00D97939"/>
    <w:rsid w:val="00D97F49"/>
    <w:rsid w:val="00DA039E"/>
    <w:rsid w:val="00DA075B"/>
    <w:rsid w:val="00DA0A48"/>
    <w:rsid w:val="00DA0EB2"/>
    <w:rsid w:val="00DA13C7"/>
    <w:rsid w:val="00DA1510"/>
    <w:rsid w:val="00DA1860"/>
    <w:rsid w:val="00DA1D30"/>
    <w:rsid w:val="00DA1DA8"/>
    <w:rsid w:val="00DA28F4"/>
    <w:rsid w:val="00DA3470"/>
    <w:rsid w:val="00DA3E33"/>
    <w:rsid w:val="00DA40CF"/>
    <w:rsid w:val="00DA426B"/>
    <w:rsid w:val="00DA529C"/>
    <w:rsid w:val="00DA5D84"/>
    <w:rsid w:val="00DA65C4"/>
    <w:rsid w:val="00DA6703"/>
    <w:rsid w:val="00DA682A"/>
    <w:rsid w:val="00DA6B28"/>
    <w:rsid w:val="00DA703C"/>
    <w:rsid w:val="00DA73D9"/>
    <w:rsid w:val="00DA75CE"/>
    <w:rsid w:val="00DA7B15"/>
    <w:rsid w:val="00DB0247"/>
    <w:rsid w:val="00DB0561"/>
    <w:rsid w:val="00DB0C45"/>
    <w:rsid w:val="00DB13B1"/>
    <w:rsid w:val="00DB15AA"/>
    <w:rsid w:val="00DB1ADC"/>
    <w:rsid w:val="00DB1C69"/>
    <w:rsid w:val="00DB1D63"/>
    <w:rsid w:val="00DB1FF9"/>
    <w:rsid w:val="00DB204E"/>
    <w:rsid w:val="00DB2F50"/>
    <w:rsid w:val="00DB3EC0"/>
    <w:rsid w:val="00DB52A7"/>
    <w:rsid w:val="00DB6C32"/>
    <w:rsid w:val="00DB79EF"/>
    <w:rsid w:val="00DB7CE9"/>
    <w:rsid w:val="00DC080D"/>
    <w:rsid w:val="00DC09B4"/>
    <w:rsid w:val="00DC0A85"/>
    <w:rsid w:val="00DC0DB6"/>
    <w:rsid w:val="00DC0E3F"/>
    <w:rsid w:val="00DC1236"/>
    <w:rsid w:val="00DC14C3"/>
    <w:rsid w:val="00DC1645"/>
    <w:rsid w:val="00DC278D"/>
    <w:rsid w:val="00DC28D0"/>
    <w:rsid w:val="00DC3625"/>
    <w:rsid w:val="00DC3FA0"/>
    <w:rsid w:val="00DC4081"/>
    <w:rsid w:val="00DC4440"/>
    <w:rsid w:val="00DC44B8"/>
    <w:rsid w:val="00DC497A"/>
    <w:rsid w:val="00DC4B5C"/>
    <w:rsid w:val="00DC4CC8"/>
    <w:rsid w:val="00DC5055"/>
    <w:rsid w:val="00DC50B6"/>
    <w:rsid w:val="00DC5180"/>
    <w:rsid w:val="00DC5931"/>
    <w:rsid w:val="00DC6087"/>
    <w:rsid w:val="00DC6376"/>
    <w:rsid w:val="00DC6A2D"/>
    <w:rsid w:val="00DC7210"/>
    <w:rsid w:val="00DC7801"/>
    <w:rsid w:val="00DD043E"/>
    <w:rsid w:val="00DD050E"/>
    <w:rsid w:val="00DD06E8"/>
    <w:rsid w:val="00DD0849"/>
    <w:rsid w:val="00DD0CD2"/>
    <w:rsid w:val="00DD147A"/>
    <w:rsid w:val="00DD1915"/>
    <w:rsid w:val="00DD1D65"/>
    <w:rsid w:val="00DD1FE2"/>
    <w:rsid w:val="00DD2461"/>
    <w:rsid w:val="00DD26B9"/>
    <w:rsid w:val="00DD27D2"/>
    <w:rsid w:val="00DD2B53"/>
    <w:rsid w:val="00DD30FC"/>
    <w:rsid w:val="00DD32C5"/>
    <w:rsid w:val="00DD33B3"/>
    <w:rsid w:val="00DD34BB"/>
    <w:rsid w:val="00DD38AE"/>
    <w:rsid w:val="00DD46A1"/>
    <w:rsid w:val="00DD610B"/>
    <w:rsid w:val="00DD61CB"/>
    <w:rsid w:val="00DD65EA"/>
    <w:rsid w:val="00DD7023"/>
    <w:rsid w:val="00DD70EB"/>
    <w:rsid w:val="00DD7760"/>
    <w:rsid w:val="00DD799D"/>
    <w:rsid w:val="00DD7E33"/>
    <w:rsid w:val="00DD7F56"/>
    <w:rsid w:val="00DE00E1"/>
    <w:rsid w:val="00DE073D"/>
    <w:rsid w:val="00DE0763"/>
    <w:rsid w:val="00DE0B4D"/>
    <w:rsid w:val="00DE1771"/>
    <w:rsid w:val="00DE1D7C"/>
    <w:rsid w:val="00DE1FA7"/>
    <w:rsid w:val="00DE2053"/>
    <w:rsid w:val="00DE2DAC"/>
    <w:rsid w:val="00DE3375"/>
    <w:rsid w:val="00DE4641"/>
    <w:rsid w:val="00DE4B75"/>
    <w:rsid w:val="00DE5756"/>
    <w:rsid w:val="00DE5C6E"/>
    <w:rsid w:val="00DE6416"/>
    <w:rsid w:val="00DE6BF4"/>
    <w:rsid w:val="00DF0BF1"/>
    <w:rsid w:val="00DF0DAD"/>
    <w:rsid w:val="00DF0FDA"/>
    <w:rsid w:val="00DF150F"/>
    <w:rsid w:val="00DF20C1"/>
    <w:rsid w:val="00DF2209"/>
    <w:rsid w:val="00DF222E"/>
    <w:rsid w:val="00DF224A"/>
    <w:rsid w:val="00DF2276"/>
    <w:rsid w:val="00DF2C61"/>
    <w:rsid w:val="00DF39DE"/>
    <w:rsid w:val="00DF3A4D"/>
    <w:rsid w:val="00DF46AC"/>
    <w:rsid w:val="00DF46FA"/>
    <w:rsid w:val="00DF4973"/>
    <w:rsid w:val="00DF4B02"/>
    <w:rsid w:val="00DF4D87"/>
    <w:rsid w:val="00DF50EC"/>
    <w:rsid w:val="00DF5498"/>
    <w:rsid w:val="00DF6202"/>
    <w:rsid w:val="00DF6717"/>
    <w:rsid w:val="00DF6AA9"/>
    <w:rsid w:val="00DF7B72"/>
    <w:rsid w:val="00DF7E7B"/>
    <w:rsid w:val="00E00A95"/>
    <w:rsid w:val="00E011A1"/>
    <w:rsid w:val="00E011BD"/>
    <w:rsid w:val="00E01EB8"/>
    <w:rsid w:val="00E02157"/>
    <w:rsid w:val="00E0280B"/>
    <w:rsid w:val="00E02B4D"/>
    <w:rsid w:val="00E02DAF"/>
    <w:rsid w:val="00E033EA"/>
    <w:rsid w:val="00E03F9B"/>
    <w:rsid w:val="00E04826"/>
    <w:rsid w:val="00E04BC2"/>
    <w:rsid w:val="00E04E38"/>
    <w:rsid w:val="00E05510"/>
    <w:rsid w:val="00E05A54"/>
    <w:rsid w:val="00E05AB7"/>
    <w:rsid w:val="00E06710"/>
    <w:rsid w:val="00E06F3E"/>
    <w:rsid w:val="00E073BB"/>
    <w:rsid w:val="00E07822"/>
    <w:rsid w:val="00E07880"/>
    <w:rsid w:val="00E10024"/>
    <w:rsid w:val="00E100EE"/>
    <w:rsid w:val="00E10224"/>
    <w:rsid w:val="00E10D79"/>
    <w:rsid w:val="00E111C0"/>
    <w:rsid w:val="00E12498"/>
    <w:rsid w:val="00E1265F"/>
    <w:rsid w:val="00E12D3D"/>
    <w:rsid w:val="00E13795"/>
    <w:rsid w:val="00E13977"/>
    <w:rsid w:val="00E13C6A"/>
    <w:rsid w:val="00E14351"/>
    <w:rsid w:val="00E145B9"/>
    <w:rsid w:val="00E14F2F"/>
    <w:rsid w:val="00E1577D"/>
    <w:rsid w:val="00E166A7"/>
    <w:rsid w:val="00E166DD"/>
    <w:rsid w:val="00E16A92"/>
    <w:rsid w:val="00E1701E"/>
    <w:rsid w:val="00E175AA"/>
    <w:rsid w:val="00E17A81"/>
    <w:rsid w:val="00E17BDD"/>
    <w:rsid w:val="00E17D34"/>
    <w:rsid w:val="00E20228"/>
    <w:rsid w:val="00E2087E"/>
    <w:rsid w:val="00E20D1E"/>
    <w:rsid w:val="00E20DAE"/>
    <w:rsid w:val="00E211F8"/>
    <w:rsid w:val="00E214A3"/>
    <w:rsid w:val="00E21827"/>
    <w:rsid w:val="00E21A17"/>
    <w:rsid w:val="00E228AE"/>
    <w:rsid w:val="00E238DC"/>
    <w:rsid w:val="00E23B55"/>
    <w:rsid w:val="00E246CF"/>
    <w:rsid w:val="00E24D6E"/>
    <w:rsid w:val="00E24E52"/>
    <w:rsid w:val="00E25150"/>
    <w:rsid w:val="00E258AE"/>
    <w:rsid w:val="00E30780"/>
    <w:rsid w:val="00E30BA1"/>
    <w:rsid w:val="00E31618"/>
    <w:rsid w:val="00E3185F"/>
    <w:rsid w:val="00E319A8"/>
    <w:rsid w:val="00E31C62"/>
    <w:rsid w:val="00E31CCC"/>
    <w:rsid w:val="00E32135"/>
    <w:rsid w:val="00E327AC"/>
    <w:rsid w:val="00E32B32"/>
    <w:rsid w:val="00E33632"/>
    <w:rsid w:val="00E337FF"/>
    <w:rsid w:val="00E33B8C"/>
    <w:rsid w:val="00E341B2"/>
    <w:rsid w:val="00E3448D"/>
    <w:rsid w:val="00E34DFF"/>
    <w:rsid w:val="00E35269"/>
    <w:rsid w:val="00E353DE"/>
    <w:rsid w:val="00E35657"/>
    <w:rsid w:val="00E35FB3"/>
    <w:rsid w:val="00E3638E"/>
    <w:rsid w:val="00E3646D"/>
    <w:rsid w:val="00E364DC"/>
    <w:rsid w:val="00E37334"/>
    <w:rsid w:val="00E4016E"/>
    <w:rsid w:val="00E407EE"/>
    <w:rsid w:val="00E41AF3"/>
    <w:rsid w:val="00E41BE1"/>
    <w:rsid w:val="00E41F10"/>
    <w:rsid w:val="00E41F4F"/>
    <w:rsid w:val="00E42A18"/>
    <w:rsid w:val="00E43F16"/>
    <w:rsid w:val="00E44722"/>
    <w:rsid w:val="00E447D9"/>
    <w:rsid w:val="00E44EBF"/>
    <w:rsid w:val="00E44FBF"/>
    <w:rsid w:val="00E45160"/>
    <w:rsid w:val="00E4531A"/>
    <w:rsid w:val="00E45C07"/>
    <w:rsid w:val="00E464E5"/>
    <w:rsid w:val="00E46EA4"/>
    <w:rsid w:val="00E473AE"/>
    <w:rsid w:val="00E509F8"/>
    <w:rsid w:val="00E5142C"/>
    <w:rsid w:val="00E51AFD"/>
    <w:rsid w:val="00E51FE8"/>
    <w:rsid w:val="00E52936"/>
    <w:rsid w:val="00E52A3D"/>
    <w:rsid w:val="00E53AC2"/>
    <w:rsid w:val="00E53C79"/>
    <w:rsid w:val="00E54351"/>
    <w:rsid w:val="00E549A0"/>
    <w:rsid w:val="00E54C36"/>
    <w:rsid w:val="00E55D8A"/>
    <w:rsid w:val="00E5616F"/>
    <w:rsid w:val="00E56B79"/>
    <w:rsid w:val="00E56DB5"/>
    <w:rsid w:val="00E60959"/>
    <w:rsid w:val="00E60C03"/>
    <w:rsid w:val="00E60F17"/>
    <w:rsid w:val="00E62494"/>
    <w:rsid w:val="00E62AE0"/>
    <w:rsid w:val="00E62AF0"/>
    <w:rsid w:val="00E6313A"/>
    <w:rsid w:val="00E63358"/>
    <w:rsid w:val="00E6349B"/>
    <w:rsid w:val="00E643B7"/>
    <w:rsid w:val="00E64CBE"/>
    <w:rsid w:val="00E65216"/>
    <w:rsid w:val="00E65934"/>
    <w:rsid w:val="00E66177"/>
    <w:rsid w:val="00E66BF0"/>
    <w:rsid w:val="00E66E92"/>
    <w:rsid w:val="00E66FC5"/>
    <w:rsid w:val="00E67408"/>
    <w:rsid w:val="00E6766C"/>
    <w:rsid w:val="00E70612"/>
    <w:rsid w:val="00E716B6"/>
    <w:rsid w:val="00E72568"/>
    <w:rsid w:val="00E727F4"/>
    <w:rsid w:val="00E72D54"/>
    <w:rsid w:val="00E72E20"/>
    <w:rsid w:val="00E73191"/>
    <w:rsid w:val="00E733D3"/>
    <w:rsid w:val="00E734F8"/>
    <w:rsid w:val="00E7357E"/>
    <w:rsid w:val="00E73716"/>
    <w:rsid w:val="00E73A82"/>
    <w:rsid w:val="00E73C4C"/>
    <w:rsid w:val="00E73F5D"/>
    <w:rsid w:val="00E74155"/>
    <w:rsid w:val="00E75016"/>
    <w:rsid w:val="00E754E8"/>
    <w:rsid w:val="00E76594"/>
    <w:rsid w:val="00E765C9"/>
    <w:rsid w:val="00E76B73"/>
    <w:rsid w:val="00E76D1F"/>
    <w:rsid w:val="00E76E27"/>
    <w:rsid w:val="00E7712B"/>
    <w:rsid w:val="00E772B8"/>
    <w:rsid w:val="00E813E3"/>
    <w:rsid w:val="00E81527"/>
    <w:rsid w:val="00E815EE"/>
    <w:rsid w:val="00E81A09"/>
    <w:rsid w:val="00E82CB6"/>
    <w:rsid w:val="00E82F3C"/>
    <w:rsid w:val="00E840B6"/>
    <w:rsid w:val="00E84C52"/>
    <w:rsid w:val="00E85889"/>
    <w:rsid w:val="00E85AF1"/>
    <w:rsid w:val="00E85F30"/>
    <w:rsid w:val="00E872A3"/>
    <w:rsid w:val="00E8767B"/>
    <w:rsid w:val="00E87EA7"/>
    <w:rsid w:val="00E9003C"/>
    <w:rsid w:val="00E90407"/>
    <w:rsid w:val="00E90AB3"/>
    <w:rsid w:val="00E90AFC"/>
    <w:rsid w:val="00E90E17"/>
    <w:rsid w:val="00E90EBC"/>
    <w:rsid w:val="00E91129"/>
    <w:rsid w:val="00E911DA"/>
    <w:rsid w:val="00E9177C"/>
    <w:rsid w:val="00E91B50"/>
    <w:rsid w:val="00E91ED2"/>
    <w:rsid w:val="00E9259F"/>
    <w:rsid w:val="00E92763"/>
    <w:rsid w:val="00E92AF2"/>
    <w:rsid w:val="00E92D83"/>
    <w:rsid w:val="00E92F3C"/>
    <w:rsid w:val="00E947B5"/>
    <w:rsid w:val="00E94F37"/>
    <w:rsid w:val="00E95206"/>
    <w:rsid w:val="00E953D2"/>
    <w:rsid w:val="00E95464"/>
    <w:rsid w:val="00E954F6"/>
    <w:rsid w:val="00E955CA"/>
    <w:rsid w:val="00E9567B"/>
    <w:rsid w:val="00E95944"/>
    <w:rsid w:val="00E95A20"/>
    <w:rsid w:val="00E95E76"/>
    <w:rsid w:val="00E96677"/>
    <w:rsid w:val="00E967CB"/>
    <w:rsid w:val="00E968FE"/>
    <w:rsid w:val="00E96910"/>
    <w:rsid w:val="00E96C56"/>
    <w:rsid w:val="00E96CC5"/>
    <w:rsid w:val="00E96E65"/>
    <w:rsid w:val="00E97078"/>
    <w:rsid w:val="00EA0048"/>
    <w:rsid w:val="00EA01B7"/>
    <w:rsid w:val="00EA087E"/>
    <w:rsid w:val="00EA0956"/>
    <w:rsid w:val="00EA176A"/>
    <w:rsid w:val="00EA17CA"/>
    <w:rsid w:val="00EA1B8D"/>
    <w:rsid w:val="00EA1DAB"/>
    <w:rsid w:val="00EA2A2D"/>
    <w:rsid w:val="00EA2CFA"/>
    <w:rsid w:val="00EA33CB"/>
    <w:rsid w:val="00EA33DE"/>
    <w:rsid w:val="00EA3568"/>
    <w:rsid w:val="00EA3E89"/>
    <w:rsid w:val="00EA408C"/>
    <w:rsid w:val="00EA438F"/>
    <w:rsid w:val="00EA4B63"/>
    <w:rsid w:val="00EA5188"/>
    <w:rsid w:val="00EA5988"/>
    <w:rsid w:val="00EA62D8"/>
    <w:rsid w:val="00EA68CB"/>
    <w:rsid w:val="00EA6BB1"/>
    <w:rsid w:val="00EA7C29"/>
    <w:rsid w:val="00EB018E"/>
    <w:rsid w:val="00EB043B"/>
    <w:rsid w:val="00EB0F0C"/>
    <w:rsid w:val="00EB1D55"/>
    <w:rsid w:val="00EB224C"/>
    <w:rsid w:val="00EB23B4"/>
    <w:rsid w:val="00EB25F9"/>
    <w:rsid w:val="00EB2720"/>
    <w:rsid w:val="00EB3070"/>
    <w:rsid w:val="00EB327F"/>
    <w:rsid w:val="00EB3543"/>
    <w:rsid w:val="00EB3D9C"/>
    <w:rsid w:val="00EB3EE8"/>
    <w:rsid w:val="00EB4024"/>
    <w:rsid w:val="00EB46F1"/>
    <w:rsid w:val="00EB4A86"/>
    <w:rsid w:val="00EB4FF9"/>
    <w:rsid w:val="00EB5642"/>
    <w:rsid w:val="00EB5C37"/>
    <w:rsid w:val="00EB621B"/>
    <w:rsid w:val="00EB73E3"/>
    <w:rsid w:val="00EB750D"/>
    <w:rsid w:val="00EB750F"/>
    <w:rsid w:val="00EB7D3B"/>
    <w:rsid w:val="00EB7F7D"/>
    <w:rsid w:val="00EC0079"/>
    <w:rsid w:val="00EC06EF"/>
    <w:rsid w:val="00EC0AE4"/>
    <w:rsid w:val="00EC17CB"/>
    <w:rsid w:val="00EC1FCF"/>
    <w:rsid w:val="00EC26EE"/>
    <w:rsid w:val="00EC3081"/>
    <w:rsid w:val="00EC323C"/>
    <w:rsid w:val="00EC3260"/>
    <w:rsid w:val="00EC328E"/>
    <w:rsid w:val="00EC3C03"/>
    <w:rsid w:val="00EC3E7D"/>
    <w:rsid w:val="00EC3F2A"/>
    <w:rsid w:val="00EC4138"/>
    <w:rsid w:val="00EC4485"/>
    <w:rsid w:val="00EC4849"/>
    <w:rsid w:val="00EC5465"/>
    <w:rsid w:val="00EC56D8"/>
    <w:rsid w:val="00EC5E94"/>
    <w:rsid w:val="00EC6002"/>
    <w:rsid w:val="00EC61AF"/>
    <w:rsid w:val="00EC6747"/>
    <w:rsid w:val="00EC736E"/>
    <w:rsid w:val="00EC792F"/>
    <w:rsid w:val="00ED01A8"/>
    <w:rsid w:val="00ED049B"/>
    <w:rsid w:val="00ED0752"/>
    <w:rsid w:val="00ED0A22"/>
    <w:rsid w:val="00ED0A75"/>
    <w:rsid w:val="00ED0ACF"/>
    <w:rsid w:val="00ED0E12"/>
    <w:rsid w:val="00ED18AF"/>
    <w:rsid w:val="00ED1DFF"/>
    <w:rsid w:val="00ED2712"/>
    <w:rsid w:val="00ED29E0"/>
    <w:rsid w:val="00ED414A"/>
    <w:rsid w:val="00ED46FC"/>
    <w:rsid w:val="00ED5D70"/>
    <w:rsid w:val="00ED5D72"/>
    <w:rsid w:val="00ED60E7"/>
    <w:rsid w:val="00ED62FD"/>
    <w:rsid w:val="00ED7FFB"/>
    <w:rsid w:val="00EE046C"/>
    <w:rsid w:val="00EE076D"/>
    <w:rsid w:val="00EE10AC"/>
    <w:rsid w:val="00EE144A"/>
    <w:rsid w:val="00EE148C"/>
    <w:rsid w:val="00EE1F39"/>
    <w:rsid w:val="00EE2FAB"/>
    <w:rsid w:val="00EE3253"/>
    <w:rsid w:val="00EE3461"/>
    <w:rsid w:val="00EE3A59"/>
    <w:rsid w:val="00EE3ECA"/>
    <w:rsid w:val="00EE4179"/>
    <w:rsid w:val="00EE4308"/>
    <w:rsid w:val="00EE4317"/>
    <w:rsid w:val="00EE45C2"/>
    <w:rsid w:val="00EE475C"/>
    <w:rsid w:val="00EE5BF9"/>
    <w:rsid w:val="00EE64F7"/>
    <w:rsid w:val="00EE6CB6"/>
    <w:rsid w:val="00EE6D67"/>
    <w:rsid w:val="00EE701C"/>
    <w:rsid w:val="00EE759B"/>
    <w:rsid w:val="00EE7660"/>
    <w:rsid w:val="00EE795F"/>
    <w:rsid w:val="00EF07D9"/>
    <w:rsid w:val="00EF1255"/>
    <w:rsid w:val="00EF1292"/>
    <w:rsid w:val="00EF140D"/>
    <w:rsid w:val="00EF1E99"/>
    <w:rsid w:val="00EF21B5"/>
    <w:rsid w:val="00EF2542"/>
    <w:rsid w:val="00EF2988"/>
    <w:rsid w:val="00EF4408"/>
    <w:rsid w:val="00EF45D1"/>
    <w:rsid w:val="00EF4DBE"/>
    <w:rsid w:val="00EF5EFF"/>
    <w:rsid w:val="00EF60CC"/>
    <w:rsid w:val="00EF637D"/>
    <w:rsid w:val="00EF7949"/>
    <w:rsid w:val="00EF7C4D"/>
    <w:rsid w:val="00EF7D52"/>
    <w:rsid w:val="00F00381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C60"/>
    <w:rsid w:val="00F03E83"/>
    <w:rsid w:val="00F03F21"/>
    <w:rsid w:val="00F04444"/>
    <w:rsid w:val="00F05545"/>
    <w:rsid w:val="00F05DBA"/>
    <w:rsid w:val="00F061E4"/>
    <w:rsid w:val="00F06E5E"/>
    <w:rsid w:val="00F07486"/>
    <w:rsid w:val="00F0751D"/>
    <w:rsid w:val="00F07CA3"/>
    <w:rsid w:val="00F11123"/>
    <w:rsid w:val="00F1141F"/>
    <w:rsid w:val="00F119A5"/>
    <w:rsid w:val="00F11F4C"/>
    <w:rsid w:val="00F11F87"/>
    <w:rsid w:val="00F12034"/>
    <w:rsid w:val="00F12D76"/>
    <w:rsid w:val="00F13034"/>
    <w:rsid w:val="00F132CB"/>
    <w:rsid w:val="00F1363A"/>
    <w:rsid w:val="00F1412C"/>
    <w:rsid w:val="00F1482A"/>
    <w:rsid w:val="00F14C15"/>
    <w:rsid w:val="00F14E09"/>
    <w:rsid w:val="00F154C0"/>
    <w:rsid w:val="00F15BF1"/>
    <w:rsid w:val="00F15F55"/>
    <w:rsid w:val="00F16A24"/>
    <w:rsid w:val="00F16ED8"/>
    <w:rsid w:val="00F16EE0"/>
    <w:rsid w:val="00F16F23"/>
    <w:rsid w:val="00F17AD7"/>
    <w:rsid w:val="00F20662"/>
    <w:rsid w:val="00F206AD"/>
    <w:rsid w:val="00F20BCF"/>
    <w:rsid w:val="00F2146C"/>
    <w:rsid w:val="00F21CAB"/>
    <w:rsid w:val="00F21CB8"/>
    <w:rsid w:val="00F22349"/>
    <w:rsid w:val="00F225B1"/>
    <w:rsid w:val="00F22B0E"/>
    <w:rsid w:val="00F22DEF"/>
    <w:rsid w:val="00F23FD6"/>
    <w:rsid w:val="00F251AB"/>
    <w:rsid w:val="00F26748"/>
    <w:rsid w:val="00F268AF"/>
    <w:rsid w:val="00F27797"/>
    <w:rsid w:val="00F27C19"/>
    <w:rsid w:val="00F30715"/>
    <w:rsid w:val="00F3082B"/>
    <w:rsid w:val="00F313FB"/>
    <w:rsid w:val="00F319A3"/>
    <w:rsid w:val="00F32110"/>
    <w:rsid w:val="00F3227F"/>
    <w:rsid w:val="00F322C2"/>
    <w:rsid w:val="00F32812"/>
    <w:rsid w:val="00F33934"/>
    <w:rsid w:val="00F33BBD"/>
    <w:rsid w:val="00F344F2"/>
    <w:rsid w:val="00F345C6"/>
    <w:rsid w:val="00F34B3B"/>
    <w:rsid w:val="00F35270"/>
    <w:rsid w:val="00F35D6D"/>
    <w:rsid w:val="00F35EC5"/>
    <w:rsid w:val="00F36BB8"/>
    <w:rsid w:val="00F373F5"/>
    <w:rsid w:val="00F376BC"/>
    <w:rsid w:val="00F37707"/>
    <w:rsid w:val="00F377E7"/>
    <w:rsid w:val="00F37944"/>
    <w:rsid w:val="00F4006E"/>
    <w:rsid w:val="00F40717"/>
    <w:rsid w:val="00F40971"/>
    <w:rsid w:val="00F40A42"/>
    <w:rsid w:val="00F4112C"/>
    <w:rsid w:val="00F4191D"/>
    <w:rsid w:val="00F41931"/>
    <w:rsid w:val="00F41AE3"/>
    <w:rsid w:val="00F42159"/>
    <w:rsid w:val="00F423F4"/>
    <w:rsid w:val="00F427AF"/>
    <w:rsid w:val="00F42C77"/>
    <w:rsid w:val="00F42E5D"/>
    <w:rsid w:val="00F42EA5"/>
    <w:rsid w:val="00F432A2"/>
    <w:rsid w:val="00F444C3"/>
    <w:rsid w:val="00F44972"/>
    <w:rsid w:val="00F4498C"/>
    <w:rsid w:val="00F44D73"/>
    <w:rsid w:val="00F45B6C"/>
    <w:rsid w:val="00F45F69"/>
    <w:rsid w:val="00F4604B"/>
    <w:rsid w:val="00F46622"/>
    <w:rsid w:val="00F47293"/>
    <w:rsid w:val="00F47588"/>
    <w:rsid w:val="00F476E6"/>
    <w:rsid w:val="00F50137"/>
    <w:rsid w:val="00F502AE"/>
    <w:rsid w:val="00F50C5C"/>
    <w:rsid w:val="00F5122F"/>
    <w:rsid w:val="00F515E6"/>
    <w:rsid w:val="00F51864"/>
    <w:rsid w:val="00F5224C"/>
    <w:rsid w:val="00F525C6"/>
    <w:rsid w:val="00F529E2"/>
    <w:rsid w:val="00F52D0F"/>
    <w:rsid w:val="00F532D2"/>
    <w:rsid w:val="00F5412C"/>
    <w:rsid w:val="00F541BA"/>
    <w:rsid w:val="00F5425E"/>
    <w:rsid w:val="00F5497D"/>
    <w:rsid w:val="00F54A3A"/>
    <w:rsid w:val="00F54F21"/>
    <w:rsid w:val="00F552DE"/>
    <w:rsid w:val="00F56263"/>
    <w:rsid w:val="00F56FF3"/>
    <w:rsid w:val="00F57C62"/>
    <w:rsid w:val="00F602BD"/>
    <w:rsid w:val="00F60E8E"/>
    <w:rsid w:val="00F61389"/>
    <w:rsid w:val="00F61A14"/>
    <w:rsid w:val="00F62A38"/>
    <w:rsid w:val="00F62AA2"/>
    <w:rsid w:val="00F62C32"/>
    <w:rsid w:val="00F63972"/>
    <w:rsid w:val="00F640E5"/>
    <w:rsid w:val="00F6481F"/>
    <w:rsid w:val="00F649C7"/>
    <w:rsid w:val="00F65124"/>
    <w:rsid w:val="00F66051"/>
    <w:rsid w:val="00F6689B"/>
    <w:rsid w:val="00F669DA"/>
    <w:rsid w:val="00F66E24"/>
    <w:rsid w:val="00F66E38"/>
    <w:rsid w:val="00F67A85"/>
    <w:rsid w:val="00F70351"/>
    <w:rsid w:val="00F70BAE"/>
    <w:rsid w:val="00F70EEF"/>
    <w:rsid w:val="00F714A3"/>
    <w:rsid w:val="00F71617"/>
    <w:rsid w:val="00F71B20"/>
    <w:rsid w:val="00F72010"/>
    <w:rsid w:val="00F7226E"/>
    <w:rsid w:val="00F72902"/>
    <w:rsid w:val="00F72EEA"/>
    <w:rsid w:val="00F73681"/>
    <w:rsid w:val="00F74187"/>
    <w:rsid w:val="00F749C2"/>
    <w:rsid w:val="00F751FE"/>
    <w:rsid w:val="00F754C4"/>
    <w:rsid w:val="00F75669"/>
    <w:rsid w:val="00F75883"/>
    <w:rsid w:val="00F75B8B"/>
    <w:rsid w:val="00F76425"/>
    <w:rsid w:val="00F76B7F"/>
    <w:rsid w:val="00F7722D"/>
    <w:rsid w:val="00F800F3"/>
    <w:rsid w:val="00F80B98"/>
    <w:rsid w:val="00F80DE3"/>
    <w:rsid w:val="00F815A3"/>
    <w:rsid w:val="00F81AC7"/>
    <w:rsid w:val="00F820C3"/>
    <w:rsid w:val="00F82166"/>
    <w:rsid w:val="00F821BA"/>
    <w:rsid w:val="00F822D3"/>
    <w:rsid w:val="00F823C0"/>
    <w:rsid w:val="00F823DC"/>
    <w:rsid w:val="00F8250A"/>
    <w:rsid w:val="00F82C12"/>
    <w:rsid w:val="00F8461D"/>
    <w:rsid w:val="00F8462C"/>
    <w:rsid w:val="00F84747"/>
    <w:rsid w:val="00F8489A"/>
    <w:rsid w:val="00F84D51"/>
    <w:rsid w:val="00F85076"/>
    <w:rsid w:val="00F850FB"/>
    <w:rsid w:val="00F8523B"/>
    <w:rsid w:val="00F8553F"/>
    <w:rsid w:val="00F85645"/>
    <w:rsid w:val="00F85AA7"/>
    <w:rsid w:val="00F85C6C"/>
    <w:rsid w:val="00F85DE5"/>
    <w:rsid w:val="00F8655A"/>
    <w:rsid w:val="00F8699C"/>
    <w:rsid w:val="00F86AB5"/>
    <w:rsid w:val="00F87CB8"/>
    <w:rsid w:val="00F9178D"/>
    <w:rsid w:val="00F91B2A"/>
    <w:rsid w:val="00F91D60"/>
    <w:rsid w:val="00F92240"/>
    <w:rsid w:val="00F92596"/>
    <w:rsid w:val="00F92943"/>
    <w:rsid w:val="00F92A73"/>
    <w:rsid w:val="00F93255"/>
    <w:rsid w:val="00F93367"/>
    <w:rsid w:val="00F939C9"/>
    <w:rsid w:val="00F93D97"/>
    <w:rsid w:val="00F94143"/>
    <w:rsid w:val="00F94B35"/>
    <w:rsid w:val="00F94ED5"/>
    <w:rsid w:val="00F95245"/>
    <w:rsid w:val="00F95ED1"/>
    <w:rsid w:val="00F96BDD"/>
    <w:rsid w:val="00F96CF4"/>
    <w:rsid w:val="00F97180"/>
    <w:rsid w:val="00F97AE3"/>
    <w:rsid w:val="00F97B36"/>
    <w:rsid w:val="00FA01DB"/>
    <w:rsid w:val="00FA0787"/>
    <w:rsid w:val="00FA15C2"/>
    <w:rsid w:val="00FA15D3"/>
    <w:rsid w:val="00FA1985"/>
    <w:rsid w:val="00FA1A9D"/>
    <w:rsid w:val="00FA2620"/>
    <w:rsid w:val="00FA3EE5"/>
    <w:rsid w:val="00FA46BB"/>
    <w:rsid w:val="00FA5152"/>
    <w:rsid w:val="00FA5A51"/>
    <w:rsid w:val="00FA6FCA"/>
    <w:rsid w:val="00FA7161"/>
    <w:rsid w:val="00FB0019"/>
    <w:rsid w:val="00FB02D9"/>
    <w:rsid w:val="00FB034D"/>
    <w:rsid w:val="00FB09B5"/>
    <w:rsid w:val="00FB0D00"/>
    <w:rsid w:val="00FB0E59"/>
    <w:rsid w:val="00FB12F1"/>
    <w:rsid w:val="00FB1CC1"/>
    <w:rsid w:val="00FB2922"/>
    <w:rsid w:val="00FB2EF3"/>
    <w:rsid w:val="00FB3CFC"/>
    <w:rsid w:val="00FB4163"/>
    <w:rsid w:val="00FB4615"/>
    <w:rsid w:val="00FB4CCB"/>
    <w:rsid w:val="00FB54CE"/>
    <w:rsid w:val="00FB5AF5"/>
    <w:rsid w:val="00FB5B03"/>
    <w:rsid w:val="00FB62BD"/>
    <w:rsid w:val="00FB6CB2"/>
    <w:rsid w:val="00FB6D1C"/>
    <w:rsid w:val="00FB78E5"/>
    <w:rsid w:val="00FB7964"/>
    <w:rsid w:val="00FC015F"/>
    <w:rsid w:val="00FC0BB9"/>
    <w:rsid w:val="00FC12D3"/>
    <w:rsid w:val="00FC16CA"/>
    <w:rsid w:val="00FC187E"/>
    <w:rsid w:val="00FC1A09"/>
    <w:rsid w:val="00FC3018"/>
    <w:rsid w:val="00FC393A"/>
    <w:rsid w:val="00FC3E6D"/>
    <w:rsid w:val="00FC3E84"/>
    <w:rsid w:val="00FC57DB"/>
    <w:rsid w:val="00FC5989"/>
    <w:rsid w:val="00FC5DDC"/>
    <w:rsid w:val="00FC650A"/>
    <w:rsid w:val="00FC661D"/>
    <w:rsid w:val="00FC7998"/>
    <w:rsid w:val="00FC7A49"/>
    <w:rsid w:val="00FC7B97"/>
    <w:rsid w:val="00FC7C9C"/>
    <w:rsid w:val="00FD19D6"/>
    <w:rsid w:val="00FD215C"/>
    <w:rsid w:val="00FD234D"/>
    <w:rsid w:val="00FD2658"/>
    <w:rsid w:val="00FD2998"/>
    <w:rsid w:val="00FD29E3"/>
    <w:rsid w:val="00FD3571"/>
    <w:rsid w:val="00FD38F0"/>
    <w:rsid w:val="00FD3901"/>
    <w:rsid w:val="00FD3EC3"/>
    <w:rsid w:val="00FD3F5F"/>
    <w:rsid w:val="00FD441F"/>
    <w:rsid w:val="00FD4777"/>
    <w:rsid w:val="00FD482D"/>
    <w:rsid w:val="00FD508B"/>
    <w:rsid w:val="00FD508D"/>
    <w:rsid w:val="00FD591D"/>
    <w:rsid w:val="00FD5A47"/>
    <w:rsid w:val="00FD5A7E"/>
    <w:rsid w:val="00FD5E90"/>
    <w:rsid w:val="00FD6640"/>
    <w:rsid w:val="00FD6BC0"/>
    <w:rsid w:val="00FD7C6A"/>
    <w:rsid w:val="00FE023B"/>
    <w:rsid w:val="00FE082D"/>
    <w:rsid w:val="00FE1281"/>
    <w:rsid w:val="00FE1359"/>
    <w:rsid w:val="00FE15F3"/>
    <w:rsid w:val="00FE1DF1"/>
    <w:rsid w:val="00FE1E85"/>
    <w:rsid w:val="00FE2026"/>
    <w:rsid w:val="00FE2A9F"/>
    <w:rsid w:val="00FE2D1E"/>
    <w:rsid w:val="00FE2D98"/>
    <w:rsid w:val="00FE32F4"/>
    <w:rsid w:val="00FE3315"/>
    <w:rsid w:val="00FE33A2"/>
    <w:rsid w:val="00FE3E52"/>
    <w:rsid w:val="00FE4327"/>
    <w:rsid w:val="00FE438C"/>
    <w:rsid w:val="00FE508C"/>
    <w:rsid w:val="00FE5DB3"/>
    <w:rsid w:val="00FE61C1"/>
    <w:rsid w:val="00FE648F"/>
    <w:rsid w:val="00FE6689"/>
    <w:rsid w:val="00FE6B2C"/>
    <w:rsid w:val="00FE6F16"/>
    <w:rsid w:val="00FE6F31"/>
    <w:rsid w:val="00FE7048"/>
    <w:rsid w:val="00FE776F"/>
    <w:rsid w:val="00FE78F2"/>
    <w:rsid w:val="00FF12BF"/>
    <w:rsid w:val="00FF12F0"/>
    <w:rsid w:val="00FF1A70"/>
    <w:rsid w:val="00FF1C5C"/>
    <w:rsid w:val="00FF1CBC"/>
    <w:rsid w:val="00FF29A1"/>
    <w:rsid w:val="00FF2AE6"/>
    <w:rsid w:val="00FF2AF6"/>
    <w:rsid w:val="00FF2B85"/>
    <w:rsid w:val="00FF310C"/>
    <w:rsid w:val="00FF3402"/>
    <w:rsid w:val="00FF3540"/>
    <w:rsid w:val="00FF39BC"/>
    <w:rsid w:val="00FF39FF"/>
    <w:rsid w:val="00FF4027"/>
    <w:rsid w:val="00FF44A2"/>
    <w:rsid w:val="00FF44A7"/>
    <w:rsid w:val="00FF461E"/>
    <w:rsid w:val="00FF551A"/>
    <w:rsid w:val="00FF56F7"/>
    <w:rsid w:val="00FF57C9"/>
    <w:rsid w:val="00FF627B"/>
    <w:rsid w:val="00FF62CA"/>
    <w:rsid w:val="00FF6628"/>
    <w:rsid w:val="00FF6F06"/>
    <w:rsid w:val="00FF789A"/>
    <w:rsid w:val="00FF7A36"/>
    <w:rsid w:val="03C53C13"/>
    <w:rsid w:val="0C9EBE2B"/>
    <w:rsid w:val="132D7668"/>
    <w:rsid w:val="28628E09"/>
    <w:rsid w:val="3866A9FF"/>
    <w:rsid w:val="47D8E25D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C3A4552-951D-48E2-8DBE-92DE52AAC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1822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,列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character" w:customStyle="1" w:styleId="TALChar">
    <w:name w:val="TAL Char"/>
    <w:link w:val="TAL"/>
    <w:qFormat/>
    <w:rsid w:val="008A15DA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1786</TotalTime>
  <Pages>4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277</cp:revision>
  <dcterms:created xsi:type="dcterms:W3CDTF">2025-02-03T21:59:00Z</dcterms:created>
  <dcterms:modified xsi:type="dcterms:W3CDTF">2025-02-07T21:18:00Z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