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93803" w14:textId="77777777" w:rsidR="00ED5A36" w:rsidRDefault="006D415B">
      <w:pPr>
        <w:spacing w:after="120"/>
        <w:ind w:left="1985" w:hanging="1985"/>
        <w:rPr>
          <w:rFonts w:ascii="Arial" w:hAnsi="Arial"/>
          <w:b/>
          <w:sz w:val="24"/>
          <w:lang w:eastAsia="zh-CN"/>
        </w:rPr>
      </w:pPr>
      <w:r>
        <w:rPr>
          <w:rFonts w:ascii="Arial" w:hAnsi="Arial"/>
          <w:b/>
          <w:sz w:val="24"/>
        </w:rPr>
        <w:t>3GPP TSG-RAN WG4 Meeting #114</w:t>
      </w:r>
      <w:r>
        <w:rPr>
          <w:rFonts w:ascii="Arial" w:hAnsi="Arial"/>
          <w:b/>
          <w:sz w:val="24"/>
        </w:rPr>
        <w:tab/>
      </w:r>
      <w:proofErr w:type="gramStart"/>
      <w:r>
        <w:rPr>
          <w:rFonts w:ascii="Arial" w:hAnsi="Arial"/>
          <w:b/>
          <w:sz w:val="24"/>
        </w:rPr>
        <w:tab/>
        <w:t xml:space="preserve">  </w:t>
      </w:r>
      <w:r>
        <w:rPr>
          <w:rFonts w:ascii="Arial" w:hAnsi="Arial"/>
          <w:b/>
          <w:sz w:val="24"/>
        </w:rPr>
        <w:tab/>
      </w:r>
      <w:proofErr w:type="gramEnd"/>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bookmarkStart w:id="0" w:name="OLE_LINK2"/>
      <w:r>
        <w:rPr>
          <w:rFonts w:ascii="Arial" w:hAnsi="Arial"/>
          <w:b/>
          <w:sz w:val="24"/>
        </w:rPr>
        <w:t>R4-2500</w:t>
      </w:r>
      <w:r>
        <w:rPr>
          <w:rFonts w:ascii="Arial" w:hAnsi="Arial" w:hint="eastAsia"/>
          <w:b/>
          <w:sz w:val="24"/>
          <w:lang w:eastAsia="zh-CN"/>
        </w:rPr>
        <w:t>686</w:t>
      </w:r>
      <w:bookmarkEnd w:id="0"/>
    </w:p>
    <w:p w14:paraId="31F69FAF" w14:textId="77777777" w:rsidR="00ED5A36" w:rsidRDefault="006D415B">
      <w:pPr>
        <w:spacing w:after="120"/>
        <w:ind w:left="1985" w:hanging="1985"/>
        <w:rPr>
          <w:rFonts w:ascii="Arial" w:hAnsi="Arial"/>
          <w:b/>
          <w:sz w:val="24"/>
        </w:rPr>
      </w:pPr>
      <w:r>
        <w:rPr>
          <w:rFonts w:ascii="Arial" w:hAnsi="Arial"/>
          <w:b/>
          <w:sz w:val="24"/>
        </w:rPr>
        <w:t xml:space="preserve">Athens, Greece, 17– 21 </w:t>
      </w:r>
      <w:proofErr w:type="gramStart"/>
      <w:r>
        <w:rPr>
          <w:rFonts w:ascii="Arial" w:hAnsi="Arial"/>
          <w:b/>
          <w:sz w:val="24"/>
        </w:rPr>
        <w:t>February,</w:t>
      </w:r>
      <w:proofErr w:type="gramEnd"/>
      <w:r>
        <w:rPr>
          <w:rFonts w:ascii="Arial" w:hAnsi="Arial"/>
          <w:b/>
          <w:sz w:val="24"/>
        </w:rPr>
        <w:t xml:space="preserve"> 2025</w:t>
      </w:r>
    </w:p>
    <w:p w14:paraId="5D58D92F" w14:textId="77777777" w:rsidR="00ED5A36" w:rsidRDefault="00ED5A36">
      <w:pPr>
        <w:spacing w:after="120"/>
        <w:ind w:left="1985" w:hanging="1985"/>
        <w:rPr>
          <w:rFonts w:eastAsia="MS Mincho"/>
          <w:b/>
          <w:sz w:val="22"/>
        </w:rPr>
      </w:pPr>
    </w:p>
    <w:p w14:paraId="3490CD65" w14:textId="77777777" w:rsidR="00ED5A36" w:rsidRDefault="006D415B">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
          <w:color w:val="000000"/>
          <w:sz w:val="22"/>
          <w:lang w:val="pt-BR" w:eastAsia="zh-CN"/>
        </w:rPr>
        <w:t>7.24.4</w:t>
      </w:r>
    </w:p>
    <w:p w14:paraId="3224760E" w14:textId="77777777" w:rsidR="00ED5A36" w:rsidRDefault="006D415B">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eastAsia="zh-CN"/>
        </w:rPr>
        <w:t>Moderator (</w:t>
      </w:r>
      <w:r>
        <w:rPr>
          <w:color w:val="000000"/>
          <w:sz w:val="22"/>
          <w:lang w:val="en-US" w:eastAsia="zh-CN"/>
        </w:rPr>
        <w:t>CMCC</w:t>
      </w:r>
      <w:r>
        <w:rPr>
          <w:color w:val="000000"/>
          <w:sz w:val="22"/>
          <w:lang w:eastAsia="zh-CN"/>
        </w:rPr>
        <w:t>)</w:t>
      </w:r>
    </w:p>
    <w:p w14:paraId="3BD1D32C" w14:textId="77777777" w:rsidR="00ED5A36" w:rsidRDefault="006D415B">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Pr>
          <w:rFonts w:eastAsia="MS Mincho"/>
          <w:bCs/>
          <w:color w:val="000000"/>
          <w:sz w:val="22"/>
        </w:rPr>
        <w:t>Topic summary for [114][134] A-</w:t>
      </w:r>
      <w:proofErr w:type="spellStart"/>
      <w:r>
        <w:rPr>
          <w:rFonts w:eastAsia="MS Mincho"/>
          <w:bCs/>
          <w:color w:val="000000"/>
          <w:sz w:val="22"/>
        </w:rPr>
        <w:t>IoT_device</w:t>
      </w:r>
      <w:proofErr w:type="spellEnd"/>
    </w:p>
    <w:p w14:paraId="7B9F21E3" w14:textId="77777777" w:rsidR="00ED5A36" w:rsidRDefault="006D415B">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Pr>
          <w:rFonts w:eastAsiaTheme="minorEastAsia"/>
          <w:color w:val="000000"/>
          <w:sz w:val="22"/>
          <w:lang w:eastAsia="zh-CN"/>
        </w:rPr>
        <w:t>Information</w:t>
      </w:r>
    </w:p>
    <w:p w14:paraId="22E3F8AE" w14:textId="77777777" w:rsidR="00ED5A36" w:rsidRDefault="006D415B">
      <w:pPr>
        <w:pStyle w:val="1"/>
        <w:rPr>
          <w:rFonts w:ascii="Times New Roman" w:eastAsiaTheme="minorEastAsia" w:hAnsi="Times New Roman"/>
          <w:lang w:eastAsia="zh-CN"/>
        </w:rPr>
      </w:pPr>
      <w:r>
        <w:rPr>
          <w:rFonts w:ascii="Times New Roman" w:hAnsi="Times New Roman"/>
          <w:lang w:eastAsia="ja-JP"/>
        </w:rPr>
        <w:t>Introduction</w:t>
      </w:r>
    </w:p>
    <w:p w14:paraId="1EC7DE64" w14:textId="77777777" w:rsidR="00ED5A36" w:rsidRDefault="006D415B">
      <w:pPr>
        <w:jc w:val="both"/>
        <w:rPr>
          <w:iCs/>
          <w:lang w:eastAsia="zh-CN"/>
        </w:rPr>
      </w:pPr>
      <w:r>
        <w:rPr>
          <w:iCs/>
          <w:lang w:eastAsia="zh-CN"/>
        </w:rPr>
        <w:t xml:space="preserve">This </w:t>
      </w:r>
      <w:r>
        <w:rPr>
          <w:iCs/>
          <w:lang w:val="en-US" w:eastAsia="zh-CN"/>
        </w:rPr>
        <w:t>summary</w:t>
      </w:r>
      <w:r>
        <w:rPr>
          <w:iCs/>
          <w:lang w:eastAsia="zh-CN"/>
        </w:rPr>
        <w:t xml:space="preserve"> focuses on the </w:t>
      </w:r>
      <w:r>
        <w:rPr>
          <w:rFonts w:hint="eastAsia"/>
          <w:iCs/>
          <w:lang w:eastAsia="zh-CN"/>
        </w:rPr>
        <w:t xml:space="preserve">R19 ambient IOT work item under agenda 7.24.1, 7.24.2.2, 7.24.2.3, including general, device and OTA requirements. </w:t>
      </w:r>
      <w:r>
        <w:rPr>
          <w:iCs/>
          <w:lang w:eastAsia="zh-CN"/>
        </w:rPr>
        <w:t xml:space="preserve"> </w:t>
      </w:r>
    </w:p>
    <w:tbl>
      <w:tblPr>
        <w:tblW w:w="13745" w:type="dxa"/>
        <w:tblLook w:val="04A0" w:firstRow="1" w:lastRow="0" w:firstColumn="1" w:lastColumn="0" w:noHBand="0" w:noVBand="1"/>
      </w:tblPr>
      <w:tblGrid>
        <w:gridCol w:w="1694"/>
        <w:gridCol w:w="6707"/>
        <w:gridCol w:w="2874"/>
        <w:gridCol w:w="2470"/>
      </w:tblGrid>
      <w:tr w:rsidR="00ED5A36" w14:paraId="7C3E9C13" w14:textId="77777777">
        <w:trPr>
          <w:trHeight w:val="900"/>
        </w:trPr>
        <w:tc>
          <w:tcPr>
            <w:tcW w:w="1694" w:type="dxa"/>
            <w:tcBorders>
              <w:top w:val="single" w:sz="4" w:space="0" w:color="FFFFFF"/>
              <w:left w:val="single" w:sz="4" w:space="0" w:color="FFFFFF"/>
              <w:bottom w:val="single" w:sz="4" w:space="0" w:color="FFFFFF"/>
              <w:right w:val="single" w:sz="4" w:space="0" w:color="FFFFFF"/>
            </w:tcBorders>
            <w:shd w:val="clear" w:color="000000" w:fill="75B91A"/>
          </w:tcPr>
          <w:p w14:paraId="74AB5820" w14:textId="77777777" w:rsidR="00ED5A36" w:rsidRDefault="006D415B">
            <w:pPr>
              <w:spacing w:after="0"/>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6707" w:type="dxa"/>
            <w:tcBorders>
              <w:top w:val="single" w:sz="4" w:space="0" w:color="FFFFFF"/>
              <w:left w:val="nil"/>
              <w:bottom w:val="single" w:sz="4" w:space="0" w:color="FFFFFF"/>
              <w:right w:val="single" w:sz="4" w:space="0" w:color="FFFFFF"/>
            </w:tcBorders>
            <w:shd w:val="clear" w:color="000000" w:fill="75B91A"/>
          </w:tcPr>
          <w:p w14:paraId="6C60AD7F" w14:textId="77777777" w:rsidR="00ED5A36" w:rsidRDefault="006D415B">
            <w:pPr>
              <w:spacing w:after="0"/>
              <w:jc w:val="center"/>
              <w:rPr>
                <w:rFonts w:ascii="Arial" w:hAnsi="Arial" w:cs="Arial"/>
                <w:b/>
                <w:bCs/>
                <w:color w:val="FFFFFF"/>
                <w:sz w:val="18"/>
                <w:szCs w:val="18"/>
              </w:rPr>
            </w:pPr>
            <w:r>
              <w:rPr>
                <w:rFonts w:ascii="Arial" w:hAnsi="Arial" w:cs="Arial"/>
                <w:b/>
                <w:bCs/>
                <w:color w:val="FFFFFF"/>
                <w:sz w:val="18"/>
                <w:szCs w:val="18"/>
              </w:rPr>
              <w:t>Title</w:t>
            </w:r>
          </w:p>
        </w:tc>
        <w:tc>
          <w:tcPr>
            <w:tcW w:w="2874" w:type="dxa"/>
            <w:tcBorders>
              <w:top w:val="single" w:sz="4" w:space="0" w:color="FFFFFF"/>
              <w:left w:val="nil"/>
              <w:bottom w:val="single" w:sz="4" w:space="0" w:color="FFFFFF"/>
              <w:right w:val="single" w:sz="4" w:space="0" w:color="FFFFFF"/>
            </w:tcBorders>
            <w:shd w:val="clear" w:color="000000" w:fill="75B91A"/>
          </w:tcPr>
          <w:p w14:paraId="53ECD44D" w14:textId="77777777" w:rsidR="00ED5A36" w:rsidRDefault="006D415B">
            <w:pPr>
              <w:spacing w:after="0"/>
              <w:jc w:val="center"/>
              <w:rPr>
                <w:rFonts w:ascii="Arial" w:hAnsi="Arial" w:cs="Arial"/>
                <w:b/>
                <w:bCs/>
                <w:color w:val="FFFFFF"/>
                <w:sz w:val="18"/>
                <w:szCs w:val="18"/>
              </w:rPr>
            </w:pPr>
            <w:r>
              <w:rPr>
                <w:rFonts w:ascii="Arial" w:hAnsi="Arial" w:cs="Arial"/>
                <w:b/>
                <w:bCs/>
                <w:color w:val="FFFFFF"/>
                <w:sz w:val="18"/>
                <w:szCs w:val="18"/>
              </w:rPr>
              <w:t>Source</w:t>
            </w:r>
          </w:p>
        </w:tc>
        <w:tc>
          <w:tcPr>
            <w:tcW w:w="2470" w:type="dxa"/>
            <w:tcBorders>
              <w:top w:val="single" w:sz="4" w:space="0" w:color="FFFFFF"/>
              <w:left w:val="nil"/>
              <w:bottom w:val="single" w:sz="4" w:space="0" w:color="FFFFFF"/>
              <w:right w:val="single" w:sz="4" w:space="0" w:color="FFFFFF"/>
            </w:tcBorders>
            <w:shd w:val="clear" w:color="000000" w:fill="75B91A"/>
          </w:tcPr>
          <w:p w14:paraId="3F996EDB" w14:textId="77777777" w:rsidR="00ED5A36" w:rsidRDefault="006D415B">
            <w:pPr>
              <w:spacing w:after="0"/>
              <w:jc w:val="center"/>
              <w:rPr>
                <w:rFonts w:ascii="Arial" w:hAnsi="Arial" w:cs="Arial"/>
                <w:b/>
                <w:bCs/>
                <w:color w:val="FFFFFF"/>
                <w:sz w:val="18"/>
                <w:szCs w:val="18"/>
              </w:rPr>
            </w:pPr>
            <w:r>
              <w:rPr>
                <w:rFonts w:ascii="Arial" w:hAnsi="Arial" w:cs="Arial"/>
                <w:b/>
                <w:bCs/>
                <w:color w:val="FFFFFF"/>
                <w:sz w:val="18"/>
                <w:szCs w:val="18"/>
              </w:rPr>
              <w:t>Agenda item</w:t>
            </w:r>
          </w:p>
        </w:tc>
      </w:tr>
      <w:bookmarkStart w:id="1" w:name="OLE_LINK6"/>
      <w:bookmarkStart w:id="2" w:name="OLE_LINK1"/>
      <w:tr w:rsidR="00ED5A36" w14:paraId="6A27CA05"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08F680EA" w14:textId="77777777" w:rsidR="00ED5A36" w:rsidRDefault="006D415B">
            <w:pPr>
              <w:spacing w:after="0"/>
              <w:rPr>
                <w:rFonts w:ascii="Arial" w:hAnsi="Arial" w:cs="Arial"/>
                <w:b/>
                <w:bCs/>
                <w:color w:val="0000FF"/>
                <w:sz w:val="16"/>
                <w:szCs w:val="16"/>
                <w:u w:val="single"/>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"https://www.3gpp.org/ftp/tsg_ran/WG4_Radio/TSGR4_114/Docs/R4-2500402.zip"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Fonts w:ascii="Arial" w:hAnsi="Arial" w:cs="Arial"/>
                <w:b/>
                <w:bCs/>
                <w:color w:val="0000FF"/>
                <w:sz w:val="16"/>
                <w:szCs w:val="16"/>
                <w:u w:val="single"/>
              </w:rPr>
              <w:t>R4-2500402</w:t>
            </w:r>
            <w:r>
              <w:rPr>
                <w:rFonts w:ascii="Arial" w:hAnsi="Arial" w:cs="Arial"/>
                <w:b/>
                <w:bCs/>
                <w:color w:val="0000FF"/>
                <w:sz w:val="16"/>
                <w:szCs w:val="16"/>
                <w:u w:val="single"/>
              </w:rPr>
              <w:fldChar w:fldCharType="end"/>
            </w:r>
            <w:bookmarkEnd w:id="1"/>
            <w:bookmarkEnd w:id="2"/>
          </w:p>
        </w:tc>
        <w:tc>
          <w:tcPr>
            <w:tcW w:w="6707" w:type="dxa"/>
            <w:tcBorders>
              <w:top w:val="nil"/>
              <w:left w:val="nil"/>
              <w:bottom w:val="single" w:sz="4" w:space="0" w:color="A6A6A6"/>
              <w:right w:val="single" w:sz="4" w:space="0" w:color="A6A6A6"/>
            </w:tcBorders>
            <w:shd w:val="clear" w:color="auto" w:fill="auto"/>
          </w:tcPr>
          <w:p w14:paraId="73BC35CB" w14:textId="77777777" w:rsidR="00ED5A36" w:rsidRDefault="006D415B">
            <w:pPr>
              <w:spacing w:after="0"/>
              <w:rPr>
                <w:rFonts w:ascii="Arial" w:hAnsi="Arial" w:cs="Arial"/>
                <w:sz w:val="16"/>
                <w:szCs w:val="16"/>
              </w:rPr>
            </w:pPr>
            <w:r>
              <w:rPr>
                <w:rFonts w:ascii="Arial" w:hAnsi="Arial" w:cs="Arial"/>
                <w:sz w:val="16"/>
                <w:szCs w:val="16"/>
              </w:rPr>
              <w:t>Discussion on Ambient IoT deployment scenario in Rel-19</w:t>
            </w:r>
          </w:p>
        </w:tc>
        <w:tc>
          <w:tcPr>
            <w:tcW w:w="2874" w:type="dxa"/>
            <w:tcBorders>
              <w:top w:val="nil"/>
              <w:left w:val="nil"/>
              <w:bottom w:val="single" w:sz="4" w:space="0" w:color="A6A6A6"/>
              <w:right w:val="single" w:sz="4" w:space="0" w:color="A6A6A6"/>
            </w:tcBorders>
            <w:shd w:val="clear" w:color="auto" w:fill="auto"/>
          </w:tcPr>
          <w:p w14:paraId="1668B412" w14:textId="77777777" w:rsidR="00ED5A36" w:rsidRDefault="006D415B">
            <w:pPr>
              <w:spacing w:after="0"/>
              <w:rPr>
                <w:rFonts w:ascii="Arial" w:hAnsi="Arial" w:cs="Arial"/>
                <w:sz w:val="16"/>
                <w:szCs w:val="16"/>
              </w:rPr>
            </w:pPr>
            <w:r>
              <w:rPr>
                <w:rFonts w:ascii="Arial" w:hAnsi="Arial" w:cs="Arial"/>
                <w:sz w:val="16"/>
                <w:szCs w:val="16"/>
              </w:rPr>
              <w:t>Qualcomm Incorporated</w:t>
            </w:r>
          </w:p>
        </w:tc>
        <w:tc>
          <w:tcPr>
            <w:tcW w:w="2470" w:type="dxa"/>
            <w:tcBorders>
              <w:top w:val="nil"/>
              <w:left w:val="nil"/>
              <w:bottom w:val="single" w:sz="4" w:space="0" w:color="A6A6A6"/>
              <w:right w:val="single" w:sz="4" w:space="0" w:color="A6A6A6"/>
            </w:tcBorders>
            <w:shd w:val="clear" w:color="auto" w:fill="auto"/>
          </w:tcPr>
          <w:p w14:paraId="49D0CBD0" w14:textId="77777777" w:rsidR="00ED5A36" w:rsidRDefault="006D415B">
            <w:pPr>
              <w:spacing w:after="0"/>
              <w:rPr>
                <w:rFonts w:ascii="Arial" w:hAnsi="Arial" w:cs="Arial"/>
                <w:sz w:val="16"/>
                <w:szCs w:val="16"/>
              </w:rPr>
            </w:pPr>
            <w:r>
              <w:rPr>
                <w:rFonts w:ascii="Arial" w:hAnsi="Arial" w:cs="Arial"/>
                <w:sz w:val="16"/>
                <w:szCs w:val="16"/>
              </w:rPr>
              <w:t>7.24.1</w:t>
            </w:r>
          </w:p>
        </w:tc>
      </w:tr>
      <w:bookmarkStart w:id="3" w:name="OLE_LINK3"/>
      <w:tr w:rsidR="00ED5A36" w14:paraId="33600658"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137E0B65" w14:textId="77777777" w:rsidR="00ED5A36" w:rsidRDefault="006D415B">
            <w:pPr>
              <w:spacing w:after="0"/>
              <w:rPr>
                <w:rFonts w:ascii="Arial" w:hAnsi="Arial" w:cs="Arial"/>
                <w:b/>
                <w:bCs/>
                <w:color w:val="0000FF"/>
                <w:sz w:val="16"/>
                <w:szCs w:val="16"/>
                <w:u w:val="single"/>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"https://www.3gpp.org/ftp/tsg_ran/WG4_Radio/TSGR4_114/Docs/R4-2500639.zip"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Fonts w:ascii="Arial" w:hAnsi="Arial" w:cs="Arial"/>
                <w:b/>
                <w:bCs/>
                <w:color w:val="0000FF"/>
                <w:sz w:val="16"/>
                <w:szCs w:val="16"/>
                <w:u w:val="single"/>
              </w:rPr>
              <w:t>R4-2500639</w:t>
            </w:r>
            <w:r>
              <w:rPr>
                <w:rFonts w:ascii="Arial" w:hAnsi="Arial" w:cs="Arial"/>
                <w:b/>
                <w:bCs/>
                <w:color w:val="0000FF"/>
                <w:sz w:val="16"/>
                <w:szCs w:val="16"/>
                <w:u w:val="single"/>
              </w:rPr>
              <w:fldChar w:fldCharType="end"/>
            </w:r>
            <w:bookmarkEnd w:id="3"/>
          </w:p>
        </w:tc>
        <w:tc>
          <w:tcPr>
            <w:tcW w:w="6707" w:type="dxa"/>
            <w:tcBorders>
              <w:top w:val="nil"/>
              <w:left w:val="nil"/>
              <w:bottom w:val="single" w:sz="4" w:space="0" w:color="A6A6A6"/>
              <w:right w:val="single" w:sz="4" w:space="0" w:color="A6A6A6"/>
            </w:tcBorders>
            <w:shd w:val="clear" w:color="auto" w:fill="auto"/>
          </w:tcPr>
          <w:p w14:paraId="6587D28B" w14:textId="77777777" w:rsidR="00ED5A36" w:rsidRDefault="006D415B">
            <w:pPr>
              <w:spacing w:after="0"/>
              <w:rPr>
                <w:rFonts w:ascii="Arial" w:hAnsi="Arial" w:cs="Arial"/>
                <w:sz w:val="16"/>
                <w:szCs w:val="16"/>
              </w:rPr>
            </w:pPr>
            <w:r>
              <w:rPr>
                <w:rFonts w:ascii="Arial" w:hAnsi="Arial" w:cs="Arial"/>
                <w:sz w:val="16"/>
                <w:szCs w:val="16"/>
              </w:rPr>
              <w:t xml:space="preserve">Discussion on </w:t>
            </w:r>
            <w:proofErr w:type="spellStart"/>
            <w:r>
              <w:rPr>
                <w:rFonts w:ascii="Arial" w:hAnsi="Arial" w:cs="Arial"/>
                <w:sz w:val="16"/>
                <w:szCs w:val="16"/>
              </w:rPr>
              <w:t>AIoT</w:t>
            </w:r>
            <w:proofErr w:type="spellEnd"/>
            <w:r>
              <w:rPr>
                <w:rFonts w:ascii="Arial" w:hAnsi="Arial" w:cs="Arial"/>
                <w:sz w:val="16"/>
                <w:szCs w:val="16"/>
              </w:rPr>
              <w:t xml:space="preserve"> system parameters</w:t>
            </w:r>
          </w:p>
        </w:tc>
        <w:tc>
          <w:tcPr>
            <w:tcW w:w="2874" w:type="dxa"/>
            <w:tcBorders>
              <w:top w:val="nil"/>
              <w:left w:val="nil"/>
              <w:bottom w:val="single" w:sz="4" w:space="0" w:color="A6A6A6"/>
              <w:right w:val="single" w:sz="4" w:space="0" w:color="A6A6A6"/>
            </w:tcBorders>
            <w:shd w:val="clear" w:color="auto" w:fill="auto"/>
          </w:tcPr>
          <w:p w14:paraId="26A508D2" w14:textId="77777777" w:rsidR="00ED5A36" w:rsidRDefault="006D415B">
            <w:pPr>
              <w:spacing w:after="0"/>
              <w:rPr>
                <w:rFonts w:ascii="Arial" w:hAnsi="Arial" w:cs="Arial"/>
                <w:sz w:val="16"/>
                <w:szCs w:val="16"/>
              </w:rPr>
            </w:pPr>
            <w:r>
              <w:rPr>
                <w:rFonts w:ascii="Arial" w:hAnsi="Arial" w:cs="Arial"/>
                <w:sz w:val="16"/>
                <w:szCs w:val="16"/>
              </w:rPr>
              <w:t>Xiaomi</w:t>
            </w:r>
          </w:p>
        </w:tc>
        <w:tc>
          <w:tcPr>
            <w:tcW w:w="2470" w:type="dxa"/>
            <w:tcBorders>
              <w:top w:val="nil"/>
              <w:left w:val="nil"/>
              <w:bottom w:val="single" w:sz="4" w:space="0" w:color="A6A6A6"/>
              <w:right w:val="single" w:sz="4" w:space="0" w:color="A6A6A6"/>
            </w:tcBorders>
            <w:shd w:val="clear" w:color="auto" w:fill="auto"/>
          </w:tcPr>
          <w:p w14:paraId="24503077" w14:textId="77777777" w:rsidR="00ED5A36" w:rsidRDefault="006D415B">
            <w:pPr>
              <w:spacing w:after="0"/>
              <w:rPr>
                <w:rFonts w:ascii="Arial" w:hAnsi="Arial" w:cs="Arial"/>
                <w:sz w:val="16"/>
                <w:szCs w:val="16"/>
              </w:rPr>
            </w:pPr>
            <w:r>
              <w:rPr>
                <w:rFonts w:ascii="Arial" w:hAnsi="Arial" w:cs="Arial"/>
                <w:sz w:val="16"/>
                <w:szCs w:val="16"/>
              </w:rPr>
              <w:t>7.24.1</w:t>
            </w:r>
          </w:p>
        </w:tc>
      </w:tr>
      <w:bookmarkStart w:id="4" w:name="OLE_LINK5"/>
      <w:tr w:rsidR="00ED5A36" w14:paraId="6093B18B"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05E031E4" w14:textId="77777777" w:rsidR="00ED5A36" w:rsidRDefault="006D415B">
            <w:pPr>
              <w:spacing w:after="0"/>
              <w:rPr>
                <w:rFonts w:ascii="Arial" w:hAnsi="Arial" w:cs="Arial"/>
                <w:b/>
                <w:bCs/>
                <w:color w:val="0000FF"/>
                <w:sz w:val="16"/>
                <w:szCs w:val="16"/>
                <w:u w:val="single"/>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"https://www.3gpp.org/ftp/tsg_ran/WG4_Radio/TSGR4_114/Docs/R4-2500743.zip"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Fonts w:ascii="Arial" w:hAnsi="Arial" w:cs="Arial"/>
                <w:b/>
                <w:bCs/>
                <w:color w:val="0000FF"/>
                <w:sz w:val="16"/>
                <w:szCs w:val="16"/>
                <w:u w:val="single"/>
              </w:rPr>
              <w:t>R4-2500743</w:t>
            </w:r>
            <w:r>
              <w:rPr>
                <w:rFonts w:ascii="Arial" w:hAnsi="Arial" w:cs="Arial"/>
                <w:b/>
                <w:bCs/>
                <w:color w:val="0000FF"/>
                <w:sz w:val="16"/>
                <w:szCs w:val="16"/>
                <w:u w:val="single"/>
              </w:rPr>
              <w:fldChar w:fldCharType="end"/>
            </w:r>
            <w:bookmarkEnd w:id="4"/>
          </w:p>
        </w:tc>
        <w:tc>
          <w:tcPr>
            <w:tcW w:w="6707" w:type="dxa"/>
            <w:tcBorders>
              <w:top w:val="nil"/>
              <w:left w:val="nil"/>
              <w:bottom w:val="single" w:sz="4" w:space="0" w:color="A6A6A6"/>
              <w:right w:val="single" w:sz="4" w:space="0" w:color="A6A6A6"/>
            </w:tcBorders>
            <w:shd w:val="clear" w:color="auto" w:fill="auto"/>
          </w:tcPr>
          <w:p w14:paraId="04E6BC17" w14:textId="77777777" w:rsidR="00ED5A36" w:rsidRDefault="006D415B">
            <w:pPr>
              <w:spacing w:after="0"/>
              <w:rPr>
                <w:rFonts w:ascii="Arial" w:hAnsi="Arial" w:cs="Arial"/>
                <w:sz w:val="16"/>
                <w:szCs w:val="16"/>
              </w:rPr>
            </w:pPr>
            <w:r>
              <w:rPr>
                <w:rFonts w:ascii="Arial" w:hAnsi="Arial" w:cs="Arial"/>
                <w:sz w:val="16"/>
                <w:szCs w:val="16"/>
              </w:rPr>
              <w:t xml:space="preserve">Discussion on the system parameter of </w:t>
            </w:r>
            <w:proofErr w:type="spellStart"/>
            <w:r>
              <w:rPr>
                <w:rFonts w:ascii="Arial" w:hAnsi="Arial" w:cs="Arial"/>
                <w:sz w:val="16"/>
                <w:szCs w:val="16"/>
              </w:rPr>
              <w:t>AIoT</w:t>
            </w:r>
            <w:proofErr w:type="spellEnd"/>
          </w:p>
        </w:tc>
        <w:tc>
          <w:tcPr>
            <w:tcW w:w="2874" w:type="dxa"/>
            <w:tcBorders>
              <w:top w:val="nil"/>
              <w:left w:val="nil"/>
              <w:bottom w:val="single" w:sz="4" w:space="0" w:color="A6A6A6"/>
              <w:right w:val="single" w:sz="4" w:space="0" w:color="A6A6A6"/>
            </w:tcBorders>
            <w:shd w:val="clear" w:color="auto" w:fill="auto"/>
          </w:tcPr>
          <w:p w14:paraId="22CA840A" w14:textId="77777777" w:rsidR="00ED5A36" w:rsidRDefault="006D415B">
            <w:pPr>
              <w:spacing w:after="0"/>
              <w:rPr>
                <w:rFonts w:ascii="Arial" w:hAnsi="Arial" w:cs="Arial"/>
                <w:sz w:val="16"/>
                <w:szCs w:val="16"/>
              </w:rPr>
            </w:pPr>
            <w:r>
              <w:rPr>
                <w:rFonts w:ascii="Arial" w:hAnsi="Arial" w:cs="Arial"/>
                <w:sz w:val="16"/>
                <w:szCs w:val="16"/>
              </w:rPr>
              <w:t>vivo</w:t>
            </w:r>
          </w:p>
        </w:tc>
        <w:tc>
          <w:tcPr>
            <w:tcW w:w="2470" w:type="dxa"/>
            <w:tcBorders>
              <w:top w:val="nil"/>
              <w:left w:val="nil"/>
              <w:bottom w:val="single" w:sz="4" w:space="0" w:color="A6A6A6"/>
              <w:right w:val="single" w:sz="4" w:space="0" w:color="A6A6A6"/>
            </w:tcBorders>
            <w:shd w:val="clear" w:color="auto" w:fill="auto"/>
          </w:tcPr>
          <w:p w14:paraId="4E384AA0" w14:textId="77777777" w:rsidR="00ED5A36" w:rsidRDefault="006D415B">
            <w:pPr>
              <w:spacing w:after="0"/>
              <w:rPr>
                <w:rFonts w:ascii="Arial" w:hAnsi="Arial" w:cs="Arial"/>
                <w:sz w:val="16"/>
                <w:szCs w:val="16"/>
              </w:rPr>
            </w:pPr>
            <w:r>
              <w:rPr>
                <w:rFonts w:ascii="Arial" w:hAnsi="Arial" w:cs="Arial"/>
                <w:sz w:val="16"/>
                <w:szCs w:val="16"/>
              </w:rPr>
              <w:t>7.24.1</w:t>
            </w:r>
          </w:p>
        </w:tc>
      </w:tr>
      <w:bookmarkStart w:id="5" w:name="OLE_LINK7"/>
      <w:tr w:rsidR="00ED5A36" w14:paraId="750D6331"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1D0EFE09" w14:textId="77777777" w:rsidR="00ED5A36" w:rsidRDefault="006D415B">
            <w:pPr>
              <w:spacing w:after="0"/>
              <w:rPr>
                <w:rFonts w:ascii="Arial" w:hAnsi="Arial" w:cs="Arial"/>
                <w:b/>
                <w:bCs/>
                <w:color w:val="0000FF"/>
                <w:sz w:val="16"/>
                <w:szCs w:val="16"/>
                <w:u w:val="single"/>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"https://www.3gpp.org/ftp/tsg_ran/WG4_Radio/TSGR4_114/Docs/R4-2500781.zip"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Fonts w:ascii="Arial" w:hAnsi="Arial" w:cs="Arial"/>
                <w:b/>
                <w:bCs/>
                <w:color w:val="0000FF"/>
                <w:sz w:val="16"/>
                <w:szCs w:val="16"/>
                <w:u w:val="single"/>
              </w:rPr>
              <w:t>R4-2500781</w:t>
            </w:r>
            <w:r>
              <w:rPr>
                <w:rFonts w:ascii="Arial" w:hAnsi="Arial" w:cs="Arial"/>
                <w:b/>
                <w:bCs/>
                <w:color w:val="0000FF"/>
                <w:sz w:val="16"/>
                <w:szCs w:val="16"/>
                <w:u w:val="single"/>
              </w:rPr>
              <w:fldChar w:fldCharType="end"/>
            </w:r>
            <w:bookmarkEnd w:id="5"/>
          </w:p>
        </w:tc>
        <w:tc>
          <w:tcPr>
            <w:tcW w:w="6707" w:type="dxa"/>
            <w:tcBorders>
              <w:top w:val="nil"/>
              <w:left w:val="nil"/>
              <w:bottom w:val="single" w:sz="4" w:space="0" w:color="A6A6A6"/>
              <w:right w:val="single" w:sz="4" w:space="0" w:color="A6A6A6"/>
            </w:tcBorders>
            <w:shd w:val="clear" w:color="auto" w:fill="auto"/>
          </w:tcPr>
          <w:p w14:paraId="63345F42" w14:textId="77777777" w:rsidR="00ED5A36" w:rsidRDefault="006D415B">
            <w:pPr>
              <w:spacing w:after="0"/>
              <w:rPr>
                <w:rFonts w:ascii="Arial" w:hAnsi="Arial" w:cs="Arial"/>
                <w:sz w:val="16"/>
                <w:szCs w:val="16"/>
              </w:rPr>
            </w:pPr>
            <w:r>
              <w:rPr>
                <w:rFonts w:ascii="Arial" w:hAnsi="Arial" w:cs="Arial"/>
                <w:sz w:val="16"/>
                <w:szCs w:val="16"/>
              </w:rPr>
              <w:t>A-IoT general aspects</w:t>
            </w:r>
          </w:p>
        </w:tc>
        <w:tc>
          <w:tcPr>
            <w:tcW w:w="2874" w:type="dxa"/>
            <w:tcBorders>
              <w:top w:val="nil"/>
              <w:left w:val="nil"/>
              <w:bottom w:val="single" w:sz="4" w:space="0" w:color="A6A6A6"/>
              <w:right w:val="single" w:sz="4" w:space="0" w:color="A6A6A6"/>
            </w:tcBorders>
            <w:shd w:val="clear" w:color="auto" w:fill="auto"/>
          </w:tcPr>
          <w:p w14:paraId="6B374575" w14:textId="77777777" w:rsidR="00ED5A36" w:rsidRDefault="006D415B">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70" w:type="dxa"/>
            <w:tcBorders>
              <w:top w:val="nil"/>
              <w:left w:val="nil"/>
              <w:bottom w:val="single" w:sz="4" w:space="0" w:color="A6A6A6"/>
              <w:right w:val="single" w:sz="4" w:space="0" w:color="A6A6A6"/>
            </w:tcBorders>
            <w:shd w:val="clear" w:color="auto" w:fill="auto"/>
          </w:tcPr>
          <w:p w14:paraId="42709B94" w14:textId="77777777" w:rsidR="00ED5A36" w:rsidRDefault="006D415B">
            <w:pPr>
              <w:spacing w:after="0"/>
              <w:rPr>
                <w:rFonts w:ascii="Arial" w:hAnsi="Arial" w:cs="Arial"/>
                <w:sz w:val="16"/>
                <w:szCs w:val="16"/>
              </w:rPr>
            </w:pPr>
            <w:r>
              <w:rPr>
                <w:rFonts w:ascii="Arial" w:hAnsi="Arial" w:cs="Arial"/>
                <w:sz w:val="16"/>
                <w:szCs w:val="16"/>
              </w:rPr>
              <w:t>7.24.1</w:t>
            </w:r>
          </w:p>
        </w:tc>
      </w:tr>
      <w:tr w:rsidR="00ED5A36" w14:paraId="485D7F30"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1DA33442" w14:textId="77777777" w:rsidR="00ED5A36" w:rsidRDefault="006D415B">
            <w:pPr>
              <w:spacing w:after="0"/>
              <w:rPr>
                <w:rFonts w:ascii="Arial" w:hAnsi="Arial" w:cs="Arial"/>
                <w:b/>
                <w:bCs/>
                <w:color w:val="0000FF"/>
                <w:sz w:val="16"/>
                <w:szCs w:val="16"/>
                <w:u w:val="single"/>
              </w:rPr>
            </w:pPr>
            <w:hyperlink r:id="rId10" w:history="1">
              <w:r>
                <w:rPr>
                  <w:rFonts w:ascii="Arial" w:hAnsi="Arial" w:cs="Arial"/>
                  <w:b/>
                  <w:bCs/>
                  <w:color w:val="0000FF"/>
                  <w:sz w:val="16"/>
                  <w:szCs w:val="16"/>
                  <w:u w:val="single"/>
                </w:rPr>
                <w:t>R4-2500875</w:t>
              </w:r>
            </w:hyperlink>
          </w:p>
        </w:tc>
        <w:tc>
          <w:tcPr>
            <w:tcW w:w="6707" w:type="dxa"/>
            <w:tcBorders>
              <w:top w:val="nil"/>
              <w:left w:val="nil"/>
              <w:bottom w:val="single" w:sz="4" w:space="0" w:color="A6A6A6"/>
              <w:right w:val="single" w:sz="4" w:space="0" w:color="A6A6A6"/>
            </w:tcBorders>
            <w:shd w:val="clear" w:color="auto" w:fill="auto"/>
          </w:tcPr>
          <w:p w14:paraId="1918795B" w14:textId="77777777" w:rsidR="00ED5A36" w:rsidRDefault="006D415B">
            <w:pPr>
              <w:spacing w:after="0"/>
              <w:rPr>
                <w:rFonts w:ascii="Arial" w:hAnsi="Arial" w:cs="Arial"/>
                <w:sz w:val="16"/>
                <w:szCs w:val="16"/>
              </w:rPr>
            </w:pPr>
            <w:r>
              <w:rPr>
                <w:rFonts w:ascii="Arial" w:hAnsi="Arial" w:cs="Arial"/>
                <w:sz w:val="16"/>
                <w:szCs w:val="16"/>
              </w:rPr>
              <w:t>Ambient IoT Work Item work plan</w:t>
            </w:r>
          </w:p>
        </w:tc>
        <w:tc>
          <w:tcPr>
            <w:tcW w:w="2874" w:type="dxa"/>
            <w:tcBorders>
              <w:top w:val="nil"/>
              <w:left w:val="nil"/>
              <w:bottom w:val="single" w:sz="4" w:space="0" w:color="A6A6A6"/>
              <w:right w:val="single" w:sz="4" w:space="0" w:color="A6A6A6"/>
            </w:tcBorders>
            <w:shd w:val="clear" w:color="auto" w:fill="auto"/>
          </w:tcPr>
          <w:p w14:paraId="5AF4666F" w14:textId="77777777" w:rsidR="00ED5A36" w:rsidRDefault="006D415B">
            <w:pPr>
              <w:spacing w:after="0"/>
              <w:rPr>
                <w:rFonts w:ascii="Arial" w:hAnsi="Arial" w:cs="Arial"/>
                <w:sz w:val="16"/>
                <w:szCs w:val="16"/>
              </w:rPr>
            </w:pPr>
            <w:r>
              <w:rPr>
                <w:rFonts w:ascii="Arial" w:hAnsi="Arial" w:cs="Arial"/>
                <w:sz w:val="16"/>
                <w:szCs w:val="16"/>
              </w:rPr>
              <w:t>CMCC, Huawei, T-Mobile USA</w:t>
            </w:r>
          </w:p>
        </w:tc>
        <w:tc>
          <w:tcPr>
            <w:tcW w:w="2470" w:type="dxa"/>
            <w:tcBorders>
              <w:top w:val="nil"/>
              <w:left w:val="nil"/>
              <w:bottom w:val="single" w:sz="4" w:space="0" w:color="A6A6A6"/>
              <w:right w:val="single" w:sz="4" w:space="0" w:color="A6A6A6"/>
            </w:tcBorders>
            <w:shd w:val="clear" w:color="auto" w:fill="auto"/>
          </w:tcPr>
          <w:p w14:paraId="6D0A8A03" w14:textId="77777777" w:rsidR="00ED5A36" w:rsidRDefault="006D415B">
            <w:pPr>
              <w:spacing w:after="0"/>
              <w:rPr>
                <w:rFonts w:ascii="Arial" w:hAnsi="Arial" w:cs="Arial"/>
                <w:sz w:val="16"/>
                <w:szCs w:val="16"/>
              </w:rPr>
            </w:pPr>
            <w:r>
              <w:rPr>
                <w:rFonts w:ascii="Arial" w:hAnsi="Arial" w:cs="Arial"/>
                <w:sz w:val="16"/>
                <w:szCs w:val="16"/>
              </w:rPr>
              <w:t>7.24.1</w:t>
            </w:r>
          </w:p>
        </w:tc>
      </w:tr>
      <w:tr w:rsidR="00ED5A36" w14:paraId="2BC5260A"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45E53612" w14:textId="77777777" w:rsidR="00ED5A36" w:rsidRDefault="006D415B">
            <w:pPr>
              <w:spacing w:after="0"/>
              <w:rPr>
                <w:rFonts w:ascii="Arial" w:hAnsi="Arial" w:cs="Arial"/>
                <w:b/>
                <w:bCs/>
                <w:color w:val="0000FF"/>
                <w:sz w:val="16"/>
                <w:szCs w:val="16"/>
                <w:u w:val="single"/>
                <w:lang w:eastAsia="zh-CN"/>
              </w:rPr>
            </w:pPr>
            <w:hyperlink r:id="rId11" w:history="1">
              <w:r>
                <w:rPr>
                  <w:rFonts w:ascii="Arial" w:hAnsi="Arial" w:cs="Arial"/>
                  <w:b/>
                  <w:bCs/>
                  <w:color w:val="0000FF"/>
                  <w:sz w:val="16"/>
                  <w:szCs w:val="16"/>
                  <w:u w:val="single"/>
                </w:rPr>
                <w:t>R4-2500876</w:t>
              </w:r>
            </w:hyperlink>
          </w:p>
        </w:tc>
        <w:tc>
          <w:tcPr>
            <w:tcW w:w="6707" w:type="dxa"/>
            <w:tcBorders>
              <w:top w:val="nil"/>
              <w:left w:val="nil"/>
              <w:bottom w:val="single" w:sz="4" w:space="0" w:color="A6A6A6"/>
              <w:right w:val="single" w:sz="4" w:space="0" w:color="A6A6A6"/>
            </w:tcBorders>
            <w:shd w:val="clear" w:color="auto" w:fill="auto"/>
          </w:tcPr>
          <w:p w14:paraId="05581E05" w14:textId="77777777" w:rsidR="00ED5A36" w:rsidRDefault="006D415B">
            <w:pPr>
              <w:spacing w:after="0"/>
              <w:rPr>
                <w:rFonts w:ascii="Arial" w:hAnsi="Arial" w:cs="Arial"/>
                <w:sz w:val="16"/>
                <w:szCs w:val="16"/>
              </w:rPr>
            </w:pPr>
            <w:r>
              <w:rPr>
                <w:rFonts w:ascii="Arial" w:hAnsi="Arial" w:cs="Arial"/>
                <w:sz w:val="16"/>
                <w:szCs w:val="16"/>
              </w:rPr>
              <w:t>Discussion on system parameters for A-IOT</w:t>
            </w:r>
          </w:p>
        </w:tc>
        <w:tc>
          <w:tcPr>
            <w:tcW w:w="2874" w:type="dxa"/>
            <w:tcBorders>
              <w:top w:val="nil"/>
              <w:left w:val="nil"/>
              <w:bottom w:val="single" w:sz="4" w:space="0" w:color="A6A6A6"/>
              <w:right w:val="single" w:sz="4" w:space="0" w:color="A6A6A6"/>
            </w:tcBorders>
            <w:shd w:val="clear" w:color="auto" w:fill="auto"/>
          </w:tcPr>
          <w:p w14:paraId="20845240" w14:textId="77777777" w:rsidR="00ED5A36" w:rsidRDefault="006D415B">
            <w:pPr>
              <w:spacing w:after="0"/>
              <w:rPr>
                <w:rFonts w:ascii="Arial" w:hAnsi="Arial" w:cs="Arial"/>
                <w:sz w:val="16"/>
                <w:szCs w:val="16"/>
              </w:rPr>
            </w:pPr>
            <w:r>
              <w:rPr>
                <w:rFonts w:ascii="Arial" w:hAnsi="Arial" w:cs="Arial"/>
                <w:sz w:val="16"/>
                <w:szCs w:val="16"/>
              </w:rPr>
              <w:t>CMCC</w:t>
            </w:r>
          </w:p>
        </w:tc>
        <w:tc>
          <w:tcPr>
            <w:tcW w:w="2470" w:type="dxa"/>
            <w:tcBorders>
              <w:top w:val="nil"/>
              <w:left w:val="nil"/>
              <w:bottom w:val="single" w:sz="4" w:space="0" w:color="A6A6A6"/>
              <w:right w:val="single" w:sz="4" w:space="0" w:color="A6A6A6"/>
            </w:tcBorders>
            <w:shd w:val="clear" w:color="auto" w:fill="auto"/>
          </w:tcPr>
          <w:p w14:paraId="0F543014" w14:textId="77777777" w:rsidR="00ED5A36" w:rsidRDefault="006D415B">
            <w:pPr>
              <w:spacing w:after="0"/>
              <w:rPr>
                <w:rFonts w:ascii="Arial" w:hAnsi="Arial" w:cs="Arial"/>
                <w:sz w:val="16"/>
                <w:szCs w:val="16"/>
              </w:rPr>
            </w:pPr>
            <w:r>
              <w:rPr>
                <w:rFonts w:ascii="Arial" w:hAnsi="Arial" w:cs="Arial"/>
                <w:sz w:val="16"/>
                <w:szCs w:val="16"/>
              </w:rPr>
              <w:t>7.24.1</w:t>
            </w:r>
          </w:p>
        </w:tc>
      </w:tr>
      <w:bookmarkStart w:id="6" w:name="OLE_LINK9"/>
      <w:tr w:rsidR="00ED5A36" w14:paraId="751826C9"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45511F01" w14:textId="77777777" w:rsidR="00ED5A36" w:rsidRDefault="006D415B">
            <w:pPr>
              <w:spacing w:after="0"/>
              <w:rPr>
                <w:rFonts w:ascii="Arial" w:hAnsi="Arial" w:cs="Arial"/>
                <w:b/>
                <w:bCs/>
                <w:color w:val="0000FF"/>
                <w:sz w:val="16"/>
                <w:szCs w:val="16"/>
                <w:u w:val="single"/>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"https://www.3gpp.org/ftp/tsg_ran/WG4_Radio/TSGR4_114/Docs/R4-2501792.zip"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Fonts w:ascii="Arial" w:hAnsi="Arial" w:cs="Arial"/>
                <w:b/>
                <w:bCs/>
                <w:color w:val="0000FF"/>
                <w:sz w:val="16"/>
                <w:szCs w:val="16"/>
                <w:u w:val="single"/>
              </w:rPr>
              <w:t>R4-2501792</w:t>
            </w:r>
            <w:r>
              <w:rPr>
                <w:rFonts w:ascii="Arial" w:hAnsi="Arial" w:cs="Arial"/>
                <w:b/>
                <w:bCs/>
                <w:color w:val="0000FF"/>
                <w:sz w:val="16"/>
                <w:szCs w:val="16"/>
                <w:u w:val="single"/>
              </w:rPr>
              <w:fldChar w:fldCharType="end"/>
            </w:r>
            <w:bookmarkEnd w:id="6"/>
          </w:p>
        </w:tc>
        <w:tc>
          <w:tcPr>
            <w:tcW w:w="6707" w:type="dxa"/>
            <w:tcBorders>
              <w:top w:val="nil"/>
              <w:left w:val="nil"/>
              <w:bottom w:val="single" w:sz="4" w:space="0" w:color="A6A6A6"/>
              <w:right w:val="single" w:sz="4" w:space="0" w:color="A6A6A6"/>
            </w:tcBorders>
            <w:shd w:val="clear" w:color="auto" w:fill="auto"/>
          </w:tcPr>
          <w:p w14:paraId="541F4D3E" w14:textId="77777777" w:rsidR="00ED5A36" w:rsidRDefault="006D415B">
            <w:pPr>
              <w:spacing w:after="0"/>
              <w:rPr>
                <w:rFonts w:ascii="Arial" w:hAnsi="Arial" w:cs="Arial"/>
                <w:sz w:val="16"/>
                <w:szCs w:val="16"/>
              </w:rPr>
            </w:pPr>
            <w:r>
              <w:rPr>
                <w:rFonts w:ascii="Arial" w:hAnsi="Arial" w:cs="Arial"/>
                <w:sz w:val="16"/>
                <w:szCs w:val="16"/>
              </w:rPr>
              <w:t>general aspects</w:t>
            </w:r>
          </w:p>
        </w:tc>
        <w:tc>
          <w:tcPr>
            <w:tcW w:w="2874" w:type="dxa"/>
            <w:tcBorders>
              <w:top w:val="nil"/>
              <w:left w:val="nil"/>
              <w:bottom w:val="single" w:sz="4" w:space="0" w:color="A6A6A6"/>
              <w:right w:val="single" w:sz="4" w:space="0" w:color="A6A6A6"/>
            </w:tcBorders>
            <w:shd w:val="clear" w:color="auto" w:fill="auto"/>
          </w:tcPr>
          <w:p w14:paraId="4FE3223B" w14:textId="77777777" w:rsidR="00ED5A36" w:rsidRDefault="006D415B">
            <w:pPr>
              <w:spacing w:after="0"/>
              <w:rPr>
                <w:rFonts w:ascii="Arial" w:hAnsi="Arial" w:cs="Arial"/>
                <w:sz w:val="16"/>
                <w:szCs w:val="16"/>
              </w:rPr>
            </w:pPr>
            <w:r>
              <w:rPr>
                <w:rFonts w:ascii="Arial" w:hAnsi="Arial" w:cs="Arial"/>
                <w:sz w:val="16"/>
                <w:szCs w:val="16"/>
              </w:rPr>
              <w:t>OPPO</w:t>
            </w:r>
          </w:p>
        </w:tc>
        <w:tc>
          <w:tcPr>
            <w:tcW w:w="2470" w:type="dxa"/>
            <w:tcBorders>
              <w:top w:val="nil"/>
              <w:left w:val="nil"/>
              <w:bottom w:val="single" w:sz="4" w:space="0" w:color="A6A6A6"/>
              <w:right w:val="single" w:sz="4" w:space="0" w:color="A6A6A6"/>
            </w:tcBorders>
            <w:shd w:val="clear" w:color="auto" w:fill="auto"/>
          </w:tcPr>
          <w:p w14:paraId="57A5220D" w14:textId="77777777" w:rsidR="00ED5A36" w:rsidRDefault="006D415B">
            <w:pPr>
              <w:spacing w:after="0"/>
              <w:rPr>
                <w:rFonts w:ascii="Arial" w:hAnsi="Arial" w:cs="Arial"/>
                <w:sz w:val="16"/>
                <w:szCs w:val="16"/>
              </w:rPr>
            </w:pPr>
            <w:r>
              <w:rPr>
                <w:rFonts w:ascii="Arial" w:hAnsi="Arial" w:cs="Arial"/>
                <w:sz w:val="16"/>
                <w:szCs w:val="16"/>
              </w:rPr>
              <w:t>7.24.1</w:t>
            </w:r>
          </w:p>
        </w:tc>
      </w:tr>
      <w:bookmarkStart w:id="7" w:name="OLE_LINK11"/>
      <w:tr w:rsidR="00ED5A36" w14:paraId="2368813E"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3A94D399" w14:textId="77777777" w:rsidR="00ED5A36" w:rsidRDefault="006D415B">
            <w:pPr>
              <w:spacing w:after="0"/>
              <w:rPr>
                <w:rFonts w:ascii="Arial" w:hAnsi="Arial" w:cs="Arial"/>
                <w:b/>
                <w:bCs/>
                <w:color w:val="0000FF"/>
                <w:sz w:val="16"/>
                <w:szCs w:val="16"/>
                <w:u w:val="single"/>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"https://www.3gpp.org/ftp/tsg_ran/WG4_Radio/TSGR4_114/Docs/R4-2501867.zip"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Fonts w:ascii="Arial" w:hAnsi="Arial" w:cs="Arial"/>
                <w:b/>
                <w:bCs/>
                <w:color w:val="0000FF"/>
                <w:sz w:val="16"/>
                <w:szCs w:val="16"/>
                <w:u w:val="single"/>
              </w:rPr>
              <w:t>R4-2501867</w:t>
            </w:r>
            <w:r>
              <w:rPr>
                <w:rFonts w:ascii="Arial" w:hAnsi="Arial" w:cs="Arial"/>
                <w:b/>
                <w:bCs/>
                <w:color w:val="0000FF"/>
                <w:sz w:val="16"/>
                <w:szCs w:val="16"/>
                <w:u w:val="single"/>
              </w:rPr>
              <w:fldChar w:fldCharType="end"/>
            </w:r>
            <w:bookmarkEnd w:id="7"/>
          </w:p>
        </w:tc>
        <w:tc>
          <w:tcPr>
            <w:tcW w:w="6707" w:type="dxa"/>
            <w:tcBorders>
              <w:top w:val="nil"/>
              <w:left w:val="nil"/>
              <w:bottom w:val="single" w:sz="4" w:space="0" w:color="A6A6A6"/>
              <w:right w:val="single" w:sz="4" w:space="0" w:color="A6A6A6"/>
            </w:tcBorders>
            <w:shd w:val="clear" w:color="auto" w:fill="auto"/>
          </w:tcPr>
          <w:p w14:paraId="7A8661AE" w14:textId="77777777" w:rsidR="00ED5A36" w:rsidRDefault="006D415B">
            <w:pPr>
              <w:spacing w:after="0"/>
              <w:rPr>
                <w:rFonts w:ascii="Arial" w:hAnsi="Arial" w:cs="Arial"/>
                <w:sz w:val="16"/>
                <w:szCs w:val="16"/>
              </w:rPr>
            </w:pPr>
            <w:r>
              <w:rPr>
                <w:rFonts w:ascii="Arial" w:hAnsi="Arial" w:cs="Arial"/>
                <w:sz w:val="16"/>
                <w:szCs w:val="16"/>
              </w:rPr>
              <w:t>Discussions on General aspect for A-IoT</w:t>
            </w:r>
          </w:p>
        </w:tc>
        <w:tc>
          <w:tcPr>
            <w:tcW w:w="2874" w:type="dxa"/>
            <w:tcBorders>
              <w:top w:val="nil"/>
              <w:left w:val="nil"/>
              <w:bottom w:val="single" w:sz="4" w:space="0" w:color="A6A6A6"/>
              <w:right w:val="single" w:sz="4" w:space="0" w:color="A6A6A6"/>
            </w:tcBorders>
            <w:shd w:val="clear" w:color="auto" w:fill="auto"/>
          </w:tcPr>
          <w:p w14:paraId="105E4CE5" w14:textId="77777777" w:rsidR="00ED5A36" w:rsidRDefault="006D415B">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2470" w:type="dxa"/>
            <w:tcBorders>
              <w:top w:val="nil"/>
              <w:left w:val="nil"/>
              <w:bottom w:val="single" w:sz="4" w:space="0" w:color="A6A6A6"/>
              <w:right w:val="single" w:sz="4" w:space="0" w:color="A6A6A6"/>
            </w:tcBorders>
            <w:shd w:val="clear" w:color="auto" w:fill="auto"/>
          </w:tcPr>
          <w:p w14:paraId="0CB8AA43" w14:textId="77777777" w:rsidR="00ED5A36" w:rsidRDefault="006D415B">
            <w:pPr>
              <w:spacing w:after="0"/>
              <w:rPr>
                <w:rFonts w:ascii="Arial" w:hAnsi="Arial" w:cs="Arial"/>
                <w:sz w:val="16"/>
                <w:szCs w:val="16"/>
              </w:rPr>
            </w:pPr>
            <w:r>
              <w:rPr>
                <w:rFonts w:ascii="Arial" w:hAnsi="Arial" w:cs="Arial"/>
                <w:sz w:val="16"/>
                <w:szCs w:val="16"/>
              </w:rPr>
              <w:t>7.24.1</w:t>
            </w:r>
          </w:p>
        </w:tc>
      </w:tr>
      <w:bookmarkStart w:id="8" w:name="OLE_LINK15"/>
      <w:tr w:rsidR="00ED5A36" w14:paraId="339CBCB7"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7B32E423" w14:textId="77777777" w:rsidR="00ED5A36" w:rsidRDefault="006D415B">
            <w:pPr>
              <w:spacing w:after="0"/>
              <w:rPr>
                <w:rFonts w:ascii="Arial" w:hAnsi="Arial" w:cs="Arial"/>
                <w:b/>
                <w:bCs/>
                <w:color w:val="0000FF"/>
                <w:sz w:val="16"/>
                <w:szCs w:val="16"/>
                <w:u w:val="single"/>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"https://www.3gpp.org/ftp/tsg_ran/WG4_Radio/TSGR4_114/Docs/R4-2502099.zip"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Fonts w:ascii="Arial" w:hAnsi="Arial" w:cs="Arial"/>
                <w:b/>
                <w:bCs/>
                <w:color w:val="0000FF"/>
                <w:sz w:val="16"/>
                <w:szCs w:val="16"/>
                <w:u w:val="single"/>
              </w:rPr>
              <w:t>R4-2502099</w:t>
            </w:r>
            <w:r>
              <w:rPr>
                <w:rFonts w:ascii="Arial" w:hAnsi="Arial" w:cs="Arial"/>
                <w:b/>
                <w:bCs/>
                <w:color w:val="0000FF"/>
                <w:sz w:val="16"/>
                <w:szCs w:val="16"/>
                <w:u w:val="single"/>
              </w:rPr>
              <w:fldChar w:fldCharType="end"/>
            </w:r>
            <w:bookmarkEnd w:id="8"/>
          </w:p>
        </w:tc>
        <w:tc>
          <w:tcPr>
            <w:tcW w:w="6707" w:type="dxa"/>
            <w:tcBorders>
              <w:top w:val="nil"/>
              <w:left w:val="nil"/>
              <w:bottom w:val="single" w:sz="4" w:space="0" w:color="A6A6A6"/>
              <w:right w:val="single" w:sz="4" w:space="0" w:color="A6A6A6"/>
            </w:tcBorders>
            <w:shd w:val="clear" w:color="auto" w:fill="auto"/>
          </w:tcPr>
          <w:p w14:paraId="6A6710E4" w14:textId="77777777" w:rsidR="00ED5A36" w:rsidRDefault="006D415B">
            <w:pPr>
              <w:spacing w:after="0"/>
              <w:rPr>
                <w:rFonts w:ascii="Arial" w:hAnsi="Arial" w:cs="Arial"/>
                <w:sz w:val="16"/>
                <w:szCs w:val="16"/>
              </w:rPr>
            </w:pPr>
            <w:r>
              <w:rPr>
                <w:rFonts w:ascii="Arial" w:hAnsi="Arial" w:cs="Arial"/>
                <w:sz w:val="16"/>
                <w:szCs w:val="16"/>
              </w:rPr>
              <w:t>A-IoT general overview</w:t>
            </w:r>
          </w:p>
        </w:tc>
        <w:tc>
          <w:tcPr>
            <w:tcW w:w="2874" w:type="dxa"/>
            <w:tcBorders>
              <w:top w:val="nil"/>
              <w:left w:val="nil"/>
              <w:bottom w:val="single" w:sz="4" w:space="0" w:color="A6A6A6"/>
              <w:right w:val="single" w:sz="4" w:space="0" w:color="A6A6A6"/>
            </w:tcBorders>
            <w:shd w:val="clear" w:color="auto" w:fill="auto"/>
          </w:tcPr>
          <w:p w14:paraId="0EFFF68A" w14:textId="77777777" w:rsidR="00ED5A36" w:rsidRDefault="006D415B">
            <w:pPr>
              <w:spacing w:after="0"/>
              <w:rPr>
                <w:rFonts w:ascii="Arial" w:hAnsi="Arial" w:cs="Arial"/>
                <w:sz w:val="16"/>
                <w:szCs w:val="16"/>
              </w:rPr>
            </w:pPr>
            <w:r>
              <w:rPr>
                <w:rFonts w:ascii="Arial" w:hAnsi="Arial" w:cs="Arial"/>
                <w:sz w:val="16"/>
                <w:szCs w:val="16"/>
              </w:rPr>
              <w:t>Ericsson</w:t>
            </w:r>
          </w:p>
        </w:tc>
        <w:tc>
          <w:tcPr>
            <w:tcW w:w="2470" w:type="dxa"/>
            <w:tcBorders>
              <w:top w:val="nil"/>
              <w:left w:val="nil"/>
              <w:bottom w:val="single" w:sz="4" w:space="0" w:color="A6A6A6"/>
              <w:right w:val="single" w:sz="4" w:space="0" w:color="A6A6A6"/>
            </w:tcBorders>
            <w:shd w:val="clear" w:color="auto" w:fill="auto"/>
          </w:tcPr>
          <w:p w14:paraId="0CA1BB57" w14:textId="77777777" w:rsidR="00ED5A36" w:rsidRDefault="006D415B">
            <w:pPr>
              <w:spacing w:after="0"/>
              <w:rPr>
                <w:rFonts w:ascii="Arial" w:hAnsi="Arial" w:cs="Arial"/>
                <w:sz w:val="16"/>
                <w:szCs w:val="16"/>
              </w:rPr>
            </w:pPr>
            <w:r>
              <w:rPr>
                <w:rFonts w:ascii="Arial" w:hAnsi="Arial" w:cs="Arial"/>
                <w:sz w:val="16"/>
                <w:szCs w:val="16"/>
              </w:rPr>
              <w:t>7.24.1</w:t>
            </w:r>
          </w:p>
        </w:tc>
      </w:tr>
      <w:tr w:rsidR="00ED5A36" w14:paraId="47C0757E"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1F009698" w14:textId="77777777" w:rsidR="00ED5A36" w:rsidRDefault="006D415B">
            <w:pPr>
              <w:spacing w:after="0"/>
              <w:rPr>
                <w:rFonts w:ascii="Arial" w:hAnsi="Arial" w:cs="Arial"/>
                <w:b/>
                <w:bCs/>
                <w:color w:val="0000FF"/>
                <w:sz w:val="16"/>
                <w:szCs w:val="16"/>
                <w:u w:val="single"/>
              </w:rPr>
            </w:pPr>
            <w:hyperlink r:id="rId12" w:history="1">
              <w:r>
                <w:rPr>
                  <w:rStyle w:val="aff2"/>
                  <w:rFonts w:ascii="Arial" w:hAnsi="Arial" w:cs="Arial"/>
                  <w:b/>
                  <w:bCs/>
                  <w:sz w:val="16"/>
                  <w:szCs w:val="16"/>
                </w:rPr>
                <w:t>R4-2500778</w:t>
              </w:r>
            </w:hyperlink>
          </w:p>
        </w:tc>
        <w:tc>
          <w:tcPr>
            <w:tcW w:w="6707" w:type="dxa"/>
            <w:tcBorders>
              <w:top w:val="nil"/>
              <w:left w:val="nil"/>
              <w:bottom w:val="single" w:sz="4" w:space="0" w:color="A6A6A6"/>
              <w:right w:val="single" w:sz="4" w:space="0" w:color="A6A6A6"/>
            </w:tcBorders>
            <w:shd w:val="clear" w:color="auto" w:fill="auto"/>
          </w:tcPr>
          <w:p w14:paraId="749DFE16" w14:textId="77777777" w:rsidR="00ED5A36" w:rsidRDefault="006D415B">
            <w:pPr>
              <w:spacing w:after="0"/>
              <w:rPr>
                <w:rFonts w:ascii="Arial" w:hAnsi="Arial" w:cs="Arial"/>
                <w:sz w:val="16"/>
                <w:szCs w:val="16"/>
              </w:rPr>
            </w:pPr>
            <w:r>
              <w:rPr>
                <w:rFonts w:ascii="Arial" w:hAnsi="Arial" w:cs="Arial"/>
                <w:sz w:val="16"/>
                <w:szCs w:val="16"/>
              </w:rPr>
              <w:t>Discussion on system parameters for ambient IoT</w:t>
            </w:r>
          </w:p>
        </w:tc>
        <w:tc>
          <w:tcPr>
            <w:tcW w:w="2874" w:type="dxa"/>
            <w:tcBorders>
              <w:top w:val="nil"/>
              <w:left w:val="nil"/>
              <w:bottom w:val="single" w:sz="4" w:space="0" w:color="A6A6A6"/>
              <w:right w:val="single" w:sz="4" w:space="0" w:color="A6A6A6"/>
            </w:tcBorders>
            <w:shd w:val="clear" w:color="auto" w:fill="auto"/>
          </w:tcPr>
          <w:p w14:paraId="6C298D06" w14:textId="77777777" w:rsidR="00ED5A36" w:rsidRDefault="006D415B">
            <w:pPr>
              <w:spacing w:after="0"/>
              <w:rPr>
                <w:rFonts w:ascii="Arial" w:hAnsi="Arial" w:cs="Arial"/>
                <w:sz w:val="16"/>
                <w:szCs w:val="16"/>
              </w:rPr>
            </w:pPr>
            <w:proofErr w:type="spellStart"/>
            <w:proofErr w:type="gramStart"/>
            <w:r>
              <w:rPr>
                <w:rFonts w:ascii="Arial" w:hAnsi="Arial" w:cs="Arial"/>
                <w:sz w:val="16"/>
                <w:szCs w:val="16"/>
              </w:rPr>
              <w:t>Spreadtrum,UNISOC</w:t>
            </w:r>
            <w:proofErr w:type="spellEnd"/>
            <w:proofErr w:type="gramEnd"/>
          </w:p>
        </w:tc>
        <w:tc>
          <w:tcPr>
            <w:tcW w:w="2470" w:type="dxa"/>
            <w:tcBorders>
              <w:top w:val="nil"/>
              <w:left w:val="nil"/>
              <w:bottom w:val="single" w:sz="4" w:space="0" w:color="A6A6A6"/>
              <w:right w:val="single" w:sz="4" w:space="0" w:color="A6A6A6"/>
            </w:tcBorders>
            <w:shd w:val="clear" w:color="auto" w:fill="auto"/>
          </w:tcPr>
          <w:p w14:paraId="111402EA" w14:textId="77777777" w:rsidR="00ED5A36" w:rsidRDefault="006D415B">
            <w:pPr>
              <w:spacing w:after="0"/>
              <w:rPr>
                <w:rFonts w:ascii="Arial" w:hAnsi="Arial" w:cs="Arial"/>
                <w:sz w:val="16"/>
                <w:szCs w:val="16"/>
                <w:lang w:eastAsia="zh-CN"/>
              </w:rPr>
            </w:pPr>
            <w:r>
              <w:rPr>
                <w:rFonts w:ascii="Arial" w:hAnsi="Arial" w:cs="Arial"/>
                <w:sz w:val="16"/>
                <w:szCs w:val="16"/>
              </w:rPr>
              <w:t>7.24.</w:t>
            </w:r>
            <w:r>
              <w:rPr>
                <w:rFonts w:ascii="Arial" w:hAnsi="Arial" w:cs="Arial" w:hint="eastAsia"/>
                <w:sz w:val="16"/>
                <w:szCs w:val="16"/>
                <w:lang w:eastAsia="zh-CN"/>
              </w:rPr>
              <w:t>2</w:t>
            </w:r>
          </w:p>
        </w:tc>
      </w:tr>
      <w:tr w:rsidR="00ED5A36" w14:paraId="2BCCC108"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3D683C3D" w14:textId="77777777" w:rsidR="00ED5A36" w:rsidRDefault="006D415B">
            <w:pPr>
              <w:spacing w:after="0"/>
              <w:rPr>
                <w:rFonts w:ascii="Arial" w:hAnsi="Arial" w:cs="Arial"/>
                <w:b/>
                <w:bCs/>
                <w:color w:val="0000FF"/>
                <w:sz w:val="16"/>
                <w:szCs w:val="16"/>
                <w:u w:val="single"/>
              </w:rPr>
            </w:pPr>
            <w:hyperlink r:id="rId13" w:history="1">
              <w:r>
                <w:rPr>
                  <w:rFonts w:ascii="Arial" w:hAnsi="Arial" w:cs="Arial"/>
                  <w:b/>
                  <w:bCs/>
                  <w:color w:val="0000FF"/>
                  <w:sz w:val="16"/>
                  <w:szCs w:val="16"/>
                  <w:u w:val="single"/>
                </w:rPr>
                <w:t>R4-2500490</w:t>
              </w:r>
            </w:hyperlink>
          </w:p>
        </w:tc>
        <w:tc>
          <w:tcPr>
            <w:tcW w:w="6707" w:type="dxa"/>
            <w:tcBorders>
              <w:top w:val="nil"/>
              <w:left w:val="nil"/>
              <w:bottom w:val="single" w:sz="4" w:space="0" w:color="A6A6A6"/>
              <w:right w:val="single" w:sz="4" w:space="0" w:color="A6A6A6"/>
            </w:tcBorders>
            <w:shd w:val="clear" w:color="auto" w:fill="auto"/>
          </w:tcPr>
          <w:p w14:paraId="62DBC55A" w14:textId="77777777" w:rsidR="00ED5A36" w:rsidRDefault="006D415B">
            <w:pPr>
              <w:spacing w:after="0"/>
              <w:rPr>
                <w:rFonts w:ascii="Arial" w:hAnsi="Arial" w:cs="Arial"/>
                <w:sz w:val="16"/>
                <w:szCs w:val="16"/>
              </w:rPr>
            </w:pPr>
            <w:r>
              <w:rPr>
                <w:rFonts w:ascii="Arial" w:hAnsi="Arial" w:cs="Arial"/>
                <w:sz w:val="16"/>
                <w:szCs w:val="16"/>
              </w:rPr>
              <w:t>Ambient IoT device requirements</w:t>
            </w:r>
          </w:p>
        </w:tc>
        <w:tc>
          <w:tcPr>
            <w:tcW w:w="2874" w:type="dxa"/>
            <w:tcBorders>
              <w:top w:val="nil"/>
              <w:left w:val="nil"/>
              <w:bottom w:val="single" w:sz="4" w:space="0" w:color="A6A6A6"/>
              <w:right w:val="single" w:sz="4" w:space="0" w:color="A6A6A6"/>
            </w:tcBorders>
            <w:shd w:val="clear" w:color="auto" w:fill="auto"/>
          </w:tcPr>
          <w:p w14:paraId="242EFBB1" w14:textId="77777777" w:rsidR="00ED5A36" w:rsidRDefault="006D415B">
            <w:pPr>
              <w:spacing w:after="0"/>
              <w:rPr>
                <w:rFonts w:ascii="Arial" w:hAnsi="Arial" w:cs="Arial"/>
                <w:sz w:val="16"/>
                <w:szCs w:val="16"/>
              </w:rPr>
            </w:pPr>
            <w:r>
              <w:rPr>
                <w:rFonts w:ascii="Arial" w:hAnsi="Arial" w:cs="Arial"/>
                <w:sz w:val="16"/>
                <w:szCs w:val="16"/>
              </w:rPr>
              <w:t>Qualcomm Incorporated</w:t>
            </w:r>
          </w:p>
        </w:tc>
        <w:tc>
          <w:tcPr>
            <w:tcW w:w="2470" w:type="dxa"/>
            <w:tcBorders>
              <w:top w:val="nil"/>
              <w:left w:val="nil"/>
              <w:bottom w:val="single" w:sz="4" w:space="0" w:color="A6A6A6"/>
              <w:right w:val="single" w:sz="4" w:space="0" w:color="A6A6A6"/>
            </w:tcBorders>
            <w:shd w:val="clear" w:color="auto" w:fill="auto"/>
          </w:tcPr>
          <w:p w14:paraId="397A81A7"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603526F5" w14:textId="77777777">
        <w:trPr>
          <w:trHeight w:val="203"/>
        </w:trPr>
        <w:tc>
          <w:tcPr>
            <w:tcW w:w="1694" w:type="dxa"/>
            <w:tcBorders>
              <w:top w:val="nil"/>
              <w:left w:val="single" w:sz="4" w:space="0" w:color="A6A6A6"/>
              <w:bottom w:val="single" w:sz="4" w:space="0" w:color="A6A6A6"/>
              <w:right w:val="single" w:sz="4" w:space="0" w:color="A6A6A6"/>
            </w:tcBorders>
            <w:shd w:val="clear" w:color="auto" w:fill="auto"/>
          </w:tcPr>
          <w:p w14:paraId="69160FD1" w14:textId="77777777" w:rsidR="00ED5A36" w:rsidRDefault="006D415B">
            <w:pPr>
              <w:spacing w:after="0"/>
              <w:rPr>
                <w:rFonts w:ascii="Arial" w:hAnsi="Arial" w:cs="Arial"/>
                <w:b/>
                <w:bCs/>
                <w:color w:val="0000FF"/>
                <w:sz w:val="16"/>
                <w:szCs w:val="16"/>
                <w:u w:val="single"/>
              </w:rPr>
            </w:pPr>
            <w:hyperlink r:id="rId14" w:history="1">
              <w:r>
                <w:rPr>
                  <w:rFonts w:ascii="Arial" w:hAnsi="Arial" w:cs="Arial"/>
                  <w:b/>
                  <w:bCs/>
                  <w:color w:val="0000FF"/>
                  <w:sz w:val="16"/>
                  <w:szCs w:val="16"/>
                  <w:u w:val="single"/>
                </w:rPr>
                <w:t>R4-2500614</w:t>
              </w:r>
            </w:hyperlink>
          </w:p>
        </w:tc>
        <w:tc>
          <w:tcPr>
            <w:tcW w:w="6707" w:type="dxa"/>
            <w:tcBorders>
              <w:top w:val="nil"/>
              <w:left w:val="nil"/>
              <w:bottom w:val="single" w:sz="4" w:space="0" w:color="A6A6A6"/>
              <w:right w:val="single" w:sz="4" w:space="0" w:color="A6A6A6"/>
            </w:tcBorders>
            <w:shd w:val="clear" w:color="auto" w:fill="auto"/>
          </w:tcPr>
          <w:p w14:paraId="0E69C2CF" w14:textId="77777777" w:rsidR="00ED5A36" w:rsidRDefault="006D415B">
            <w:pPr>
              <w:spacing w:after="0"/>
              <w:rPr>
                <w:rFonts w:ascii="Arial" w:hAnsi="Arial" w:cs="Arial"/>
                <w:sz w:val="16"/>
                <w:szCs w:val="16"/>
              </w:rPr>
            </w:pPr>
            <w:r>
              <w:rPr>
                <w:rFonts w:ascii="Arial" w:hAnsi="Arial" w:cs="Arial"/>
                <w:sz w:val="16"/>
                <w:szCs w:val="16"/>
              </w:rPr>
              <w:t>Discussion on RF requirements for ambient IoT device 1</w:t>
            </w:r>
          </w:p>
        </w:tc>
        <w:tc>
          <w:tcPr>
            <w:tcW w:w="2874" w:type="dxa"/>
            <w:tcBorders>
              <w:top w:val="nil"/>
              <w:left w:val="nil"/>
              <w:bottom w:val="single" w:sz="4" w:space="0" w:color="A6A6A6"/>
              <w:right w:val="single" w:sz="4" w:space="0" w:color="A6A6A6"/>
            </w:tcBorders>
            <w:shd w:val="clear" w:color="auto" w:fill="auto"/>
          </w:tcPr>
          <w:p w14:paraId="0A6338AC" w14:textId="77777777" w:rsidR="00ED5A36" w:rsidRDefault="006D415B">
            <w:pPr>
              <w:spacing w:after="0"/>
              <w:rPr>
                <w:rFonts w:ascii="Arial" w:hAnsi="Arial" w:cs="Arial"/>
                <w:sz w:val="16"/>
                <w:szCs w:val="16"/>
              </w:rPr>
            </w:pPr>
            <w:proofErr w:type="spellStart"/>
            <w:proofErr w:type="gramStart"/>
            <w:r>
              <w:rPr>
                <w:rFonts w:ascii="Arial" w:hAnsi="Arial" w:cs="Arial"/>
                <w:sz w:val="16"/>
                <w:szCs w:val="16"/>
              </w:rPr>
              <w:t>Spreadtrum,UNISOC</w:t>
            </w:r>
            <w:proofErr w:type="spellEnd"/>
            <w:proofErr w:type="gramEnd"/>
          </w:p>
        </w:tc>
        <w:tc>
          <w:tcPr>
            <w:tcW w:w="2470" w:type="dxa"/>
            <w:tcBorders>
              <w:top w:val="nil"/>
              <w:left w:val="nil"/>
              <w:bottom w:val="single" w:sz="4" w:space="0" w:color="A6A6A6"/>
              <w:right w:val="single" w:sz="4" w:space="0" w:color="A6A6A6"/>
            </w:tcBorders>
            <w:shd w:val="clear" w:color="auto" w:fill="auto"/>
          </w:tcPr>
          <w:p w14:paraId="1B81DE2D"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3F660C35"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72247133" w14:textId="77777777" w:rsidR="00ED5A36" w:rsidRDefault="006D415B">
            <w:pPr>
              <w:spacing w:after="0"/>
              <w:rPr>
                <w:rFonts w:ascii="Arial" w:hAnsi="Arial" w:cs="Arial"/>
                <w:b/>
                <w:bCs/>
                <w:color w:val="0000FF"/>
                <w:sz w:val="16"/>
                <w:szCs w:val="16"/>
                <w:u w:val="single"/>
              </w:rPr>
            </w:pPr>
            <w:hyperlink r:id="rId15" w:history="1">
              <w:r>
                <w:rPr>
                  <w:rFonts w:ascii="Arial" w:hAnsi="Arial" w:cs="Arial"/>
                  <w:b/>
                  <w:bCs/>
                  <w:color w:val="0000FF"/>
                  <w:sz w:val="16"/>
                  <w:szCs w:val="16"/>
                  <w:u w:val="single"/>
                </w:rPr>
                <w:t>R4-2500640</w:t>
              </w:r>
            </w:hyperlink>
          </w:p>
        </w:tc>
        <w:tc>
          <w:tcPr>
            <w:tcW w:w="6707" w:type="dxa"/>
            <w:tcBorders>
              <w:top w:val="nil"/>
              <w:left w:val="nil"/>
              <w:bottom w:val="single" w:sz="4" w:space="0" w:color="A6A6A6"/>
              <w:right w:val="single" w:sz="4" w:space="0" w:color="A6A6A6"/>
            </w:tcBorders>
            <w:shd w:val="clear" w:color="auto" w:fill="auto"/>
          </w:tcPr>
          <w:p w14:paraId="7B179674" w14:textId="77777777" w:rsidR="00ED5A36" w:rsidRDefault="006D415B">
            <w:pPr>
              <w:spacing w:after="0"/>
              <w:rPr>
                <w:rFonts w:ascii="Arial" w:hAnsi="Arial" w:cs="Arial"/>
                <w:sz w:val="16"/>
                <w:szCs w:val="16"/>
              </w:rPr>
            </w:pPr>
            <w:r>
              <w:rPr>
                <w:rFonts w:ascii="Arial" w:hAnsi="Arial" w:cs="Arial"/>
                <w:sz w:val="16"/>
                <w:szCs w:val="16"/>
              </w:rPr>
              <w:t xml:space="preserve">Discussion on </w:t>
            </w:r>
            <w:proofErr w:type="spellStart"/>
            <w:r>
              <w:rPr>
                <w:rFonts w:ascii="Arial" w:hAnsi="Arial" w:cs="Arial"/>
                <w:sz w:val="16"/>
                <w:szCs w:val="16"/>
              </w:rPr>
              <w:t>AIoT</w:t>
            </w:r>
            <w:proofErr w:type="spellEnd"/>
            <w:r>
              <w:rPr>
                <w:rFonts w:ascii="Arial" w:hAnsi="Arial" w:cs="Arial"/>
                <w:sz w:val="16"/>
                <w:szCs w:val="16"/>
              </w:rPr>
              <w:t xml:space="preserve"> device 1 RF requirements</w:t>
            </w:r>
          </w:p>
        </w:tc>
        <w:tc>
          <w:tcPr>
            <w:tcW w:w="2874" w:type="dxa"/>
            <w:tcBorders>
              <w:top w:val="nil"/>
              <w:left w:val="nil"/>
              <w:bottom w:val="single" w:sz="4" w:space="0" w:color="A6A6A6"/>
              <w:right w:val="single" w:sz="4" w:space="0" w:color="A6A6A6"/>
            </w:tcBorders>
            <w:shd w:val="clear" w:color="auto" w:fill="auto"/>
          </w:tcPr>
          <w:p w14:paraId="52F3D3C1" w14:textId="77777777" w:rsidR="00ED5A36" w:rsidRDefault="006D415B">
            <w:pPr>
              <w:spacing w:after="0"/>
              <w:rPr>
                <w:rFonts w:ascii="Arial" w:hAnsi="Arial" w:cs="Arial"/>
                <w:sz w:val="16"/>
                <w:szCs w:val="16"/>
              </w:rPr>
            </w:pPr>
            <w:r>
              <w:rPr>
                <w:rFonts w:ascii="Arial" w:hAnsi="Arial" w:cs="Arial"/>
                <w:sz w:val="16"/>
                <w:szCs w:val="16"/>
              </w:rPr>
              <w:t>Xiaomi</w:t>
            </w:r>
          </w:p>
        </w:tc>
        <w:tc>
          <w:tcPr>
            <w:tcW w:w="2470" w:type="dxa"/>
            <w:tcBorders>
              <w:top w:val="nil"/>
              <w:left w:val="nil"/>
              <w:bottom w:val="single" w:sz="4" w:space="0" w:color="A6A6A6"/>
              <w:right w:val="single" w:sz="4" w:space="0" w:color="A6A6A6"/>
            </w:tcBorders>
            <w:shd w:val="clear" w:color="auto" w:fill="auto"/>
          </w:tcPr>
          <w:p w14:paraId="6F0F7771"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7439B06F"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48EF254B" w14:textId="77777777" w:rsidR="00ED5A36" w:rsidRDefault="006D415B">
            <w:pPr>
              <w:spacing w:after="0"/>
              <w:rPr>
                <w:rFonts w:ascii="Arial" w:hAnsi="Arial" w:cs="Arial"/>
                <w:b/>
                <w:bCs/>
                <w:color w:val="0000FF"/>
                <w:sz w:val="16"/>
                <w:szCs w:val="16"/>
                <w:u w:val="single"/>
              </w:rPr>
            </w:pPr>
            <w:hyperlink r:id="rId16" w:history="1">
              <w:r>
                <w:rPr>
                  <w:rFonts w:ascii="Arial" w:hAnsi="Arial" w:cs="Arial"/>
                  <w:b/>
                  <w:bCs/>
                  <w:color w:val="0000FF"/>
                  <w:sz w:val="16"/>
                  <w:szCs w:val="16"/>
                  <w:u w:val="single"/>
                </w:rPr>
                <w:t>R4-2500745</w:t>
              </w:r>
            </w:hyperlink>
          </w:p>
        </w:tc>
        <w:tc>
          <w:tcPr>
            <w:tcW w:w="6707" w:type="dxa"/>
            <w:tcBorders>
              <w:top w:val="nil"/>
              <w:left w:val="nil"/>
              <w:bottom w:val="single" w:sz="4" w:space="0" w:color="A6A6A6"/>
              <w:right w:val="single" w:sz="4" w:space="0" w:color="A6A6A6"/>
            </w:tcBorders>
            <w:shd w:val="clear" w:color="auto" w:fill="auto"/>
          </w:tcPr>
          <w:p w14:paraId="1976987F" w14:textId="77777777" w:rsidR="00ED5A36" w:rsidRDefault="006D415B">
            <w:pPr>
              <w:spacing w:after="0"/>
              <w:rPr>
                <w:rFonts w:ascii="Arial" w:hAnsi="Arial" w:cs="Arial"/>
                <w:sz w:val="16"/>
                <w:szCs w:val="16"/>
              </w:rPr>
            </w:pPr>
            <w:r>
              <w:rPr>
                <w:rFonts w:ascii="Arial" w:hAnsi="Arial" w:cs="Arial"/>
                <w:sz w:val="16"/>
                <w:szCs w:val="16"/>
              </w:rPr>
              <w:t>Discussion on the RF requirement for device 1</w:t>
            </w:r>
          </w:p>
        </w:tc>
        <w:tc>
          <w:tcPr>
            <w:tcW w:w="2874" w:type="dxa"/>
            <w:tcBorders>
              <w:top w:val="nil"/>
              <w:left w:val="nil"/>
              <w:bottom w:val="single" w:sz="4" w:space="0" w:color="A6A6A6"/>
              <w:right w:val="single" w:sz="4" w:space="0" w:color="A6A6A6"/>
            </w:tcBorders>
            <w:shd w:val="clear" w:color="auto" w:fill="auto"/>
          </w:tcPr>
          <w:p w14:paraId="75C50957" w14:textId="77777777" w:rsidR="00ED5A36" w:rsidRDefault="006D415B">
            <w:pPr>
              <w:spacing w:after="0"/>
              <w:rPr>
                <w:rFonts w:ascii="Arial" w:hAnsi="Arial" w:cs="Arial"/>
                <w:sz w:val="16"/>
                <w:szCs w:val="16"/>
              </w:rPr>
            </w:pPr>
            <w:r>
              <w:rPr>
                <w:rFonts w:ascii="Arial" w:hAnsi="Arial" w:cs="Arial"/>
                <w:sz w:val="16"/>
                <w:szCs w:val="16"/>
              </w:rPr>
              <w:t>vivo</w:t>
            </w:r>
          </w:p>
        </w:tc>
        <w:tc>
          <w:tcPr>
            <w:tcW w:w="2470" w:type="dxa"/>
            <w:tcBorders>
              <w:top w:val="nil"/>
              <w:left w:val="nil"/>
              <w:bottom w:val="single" w:sz="4" w:space="0" w:color="A6A6A6"/>
              <w:right w:val="single" w:sz="4" w:space="0" w:color="A6A6A6"/>
            </w:tcBorders>
            <w:shd w:val="clear" w:color="auto" w:fill="auto"/>
          </w:tcPr>
          <w:p w14:paraId="23043A34"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4C202C01"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64328078" w14:textId="77777777" w:rsidR="00ED5A36" w:rsidRDefault="006D415B">
            <w:pPr>
              <w:spacing w:after="0"/>
              <w:rPr>
                <w:rFonts w:ascii="Arial" w:hAnsi="Arial" w:cs="Arial"/>
                <w:b/>
                <w:bCs/>
                <w:color w:val="0000FF"/>
                <w:sz w:val="16"/>
                <w:szCs w:val="16"/>
                <w:u w:val="single"/>
              </w:rPr>
            </w:pPr>
            <w:hyperlink r:id="rId17" w:history="1">
              <w:r>
                <w:rPr>
                  <w:rFonts w:ascii="Arial" w:hAnsi="Arial" w:cs="Arial"/>
                  <w:b/>
                  <w:bCs/>
                  <w:color w:val="0000FF"/>
                  <w:sz w:val="16"/>
                  <w:szCs w:val="16"/>
                  <w:u w:val="single"/>
                </w:rPr>
                <w:t>R4-2500878</w:t>
              </w:r>
            </w:hyperlink>
          </w:p>
        </w:tc>
        <w:tc>
          <w:tcPr>
            <w:tcW w:w="6707" w:type="dxa"/>
            <w:tcBorders>
              <w:top w:val="nil"/>
              <w:left w:val="nil"/>
              <w:bottom w:val="single" w:sz="4" w:space="0" w:color="A6A6A6"/>
              <w:right w:val="single" w:sz="4" w:space="0" w:color="A6A6A6"/>
            </w:tcBorders>
            <w:shd w:val="clear" w:color="auto" w:fill="auto"/>
          </w:tcPr>
          <w:p w14:paraId="00775609" w14:textId="77777777" w:rsidR="00ED5A36" w:rsidRDefault="006D415B">
            <w:pPr>
              <w:spacing w:after="0"/>
              <w:rPr>
                <w:rFonts w:ascii="Arial" w:hAnsi="Arial" w:cs="Arial"/>
                <w:sz w:val="16"/>
                <w:szCs w:val="16"/>
              </w:rPr>
            </w:pPr>
            <w:r>
              <w:rPr>
                <w:rFonts w:ascii="Arial" w:hAnsi="Arial" w:cs="Arial"/>
                <w:sz w:val="16"/>
                <w:szCs w:val="16"/>
              </w:rPr>
              <w:t>Discussion on device RF requirements for A-IOT</w:t>
            </w:r>
          </w:p>
        </w:tc>
        <w:tc>
          <w:tcPr>
            <w:tcW w:w="2874" w:type="dxa"/>
            <w:tcBorders>
              <w:top w:val="nil"/>
              <w:left w:val="nil"/>
              <w:bottom w:val="single" w:sz="4" w:space="0" w:color="A6A6A6"/>
              <w:right w:val="single" w:sz="4" w:space="0" w:color="A6A6A6"/>
            </w:tcBorders>
            <w:shd w:val="clear" w:color="auto" w:fill="auto"/>
          </w:tcPr>
          <w:p w14:paraId="7D2C53F5" w14:textId="77777777" w:rsidR="00ED5A36" w:rsidRDefault="006D415B">
            <w:pPr>
              <w:spacing w:after="0"/>
              <w:rPr>
                <w:rFonts w:ascii="Arial" w:hAnsi="Arial" w:cs="Arial"/>
                <w:sz w:val="16"/>
                <w:szCs w:val="16"/>
              </w:rPr>
            </w:pPr>
            <w:r>
              <w:rPr>
                <w:rFonts w:ascii="Arial" w:hAnsi="Arial" w:cs="Arial"/>
                <w:sz w:val="16"/>
                <w:szCs w:val="16"/>
              </w:rPr>
              <w:t>CMCC</w:t>
            </w:r>
          </w:p>
        </w:tc>
        <w:tc>
          <w:tcPr>
            <w:tcW w:w="2470" w:type="dxa"/>
            <w:tcBorders>
              <w:top w:val="nil"/>
              <w:left w:val="nil"/>
              <w:bottom w:val="single" w:sz="4" w:space="0" w:color="A6A6A6"/>
              <w:right w:val="single" w:sz="4" w:space="0" w:color="A6A6A6"/>
            </w:tcBorders>
            <w:shd w:val="clear" w:color="auto" w:fill="auto"/>
          </w:tcPr>
          <w:p w14:paraId="289DE328"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2695D81E"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0944FE3B" w14:textId="77777777" w:rsidR="00ED5A36" w:rsidRDefault="006D415B">
            <w:pPr>
              <w:spacing w:after="0"/>
              <w:rPr>
                <w:rFonts w:ascii="Arial" w:hAnsi="Arial" w:cs="Arial"/>
                <w:b/>
                <w:bCs/>
                <w:color w:val="0000FF"/>
                <w:sz w:val="16"/>
                <w:szCs w:val="16"/>
                <w:u w:val="single"/>
              </w:rPr>
            </w:pPr>
            <w:hyperlink r:id="rId18" w:history="1">
              <w:r>
                <w:rPr>
                  <w:rFonts w:ascii="Arial" w:hAnsi="Arial" w:cs="Arial"/>
                  <w:b/>
                  <w:bCs/>
                  <w:color w:val="0000FF"/>
                  <w:sz w:val="16"/>
                  <w:szCs w:val="16"/>
                  <w:u w:val="single"/>
                </w:rPr>
                <w:t>R4-2500999</w:t>
              </w:r>
            </w:hyperlink>
          </w:p>
        </w:tc>
        <w:tc>
          <w:tcPr>
            <w:tcW w:w="6707" w:type="dxa"/>
            <w:tcBorders>
              <w:top w:val="nil"/>
              <w:left w:val="nil"/>
              <w:bottom w:val="single" w:sz="4" w:space="0" w:color="A6A6A6"/>
              <w:right w:val="single" w:sz="4" w:space="0" w:color="A6A6A6"/>
            </w:tcBorders>
            <w:shd w:val="clear" w:color="auto" w:fill="auto"/>
          </w:tcPr>
          <w:p w14:paraId="36D9C512" w14:textId="77777777" w:rsidR="00ED5A36" w:rsidRDefault="006D415B">
            <w:pPr>
              <w:spacing w:after="0"/>
              <w:rPr>
                <w:rFonts w:ascii="Arial" w:hAnsi="Arial" w:cs="Arial"/>
                <w:sz w:val="16"/>
                <w:szCs w:val="16"/>
              </w:rPr>
            </w:pPr>
            <w:r>
              <w:rPr>
                <w:rFonts w:ascii="Arial" w:hAnsi="Arial" w:cs="Arial"/>
                <w:sz w:val="16"/>
                <w:szCs w:val="16"/>
              </w:rPr>
              <w:t>Discussion on Ambient IoT device 1 RF requirements</w:t>
            </w:r>
          </w:p>
        </w:tc>
        <w:tc>
          <w:tcPr>
            <w:tcW w:w="2874" w:type="dxa"/>
            <w:tcBorders>
              <w:top w:val="nil"/>
              <w:left w:val="nil"/>
              <w:bottom w:val="single" w:sz="4" w:space="0" w:color="A6A6A6"/>
              <w:right w:val="single" w:sz="4" w:space="0" w:color="A6A6A6"/>
            </w:tcBorders>
            <w:shd w:val="clear" w:color="auto" w:fill="auto"/>
          </w:tcPr>
          <w:p w14:paraId="5B6A20C0" w14:textId="77777777" w:rsidR="00ED5A36" w:rsidRDefault="006D415B">
            <w:pPr>
              <w:spacing w:after="0"/>
              <w:rPr>
                <w:rFonts w:ascii="Arial" w:hAnsi="Arial" w:cs="Arial"/>
                <w:sz w:val="16"/>
                <w:szCs w:val="16"/>
              </w:rPr>
            </w:pPr>
            <w:r>
              <w:rPr>
                <w:rFonts w:ascii="Arial" w:hAnsi="Arial" w:cs="Arial"/>
                <w:sz w:val="16"/>
                <w:szCs w:val="16"/>
              </w:rPr>
              <w:t>CATT</w:t>
            </w:r>
          </w:p>
        </w:tc>
        <w:tc>
          <w:tcPr>
            <w:tcW w:w="2470" w:type="dxa"/>
            <w:tcBorders>
              <w:top w:val="nil"/>
              <w:left w:val="nil"/>
              <w:bottom w:val="single" w:sz="4" w:space="0" w:color="A6A6A6"/>
              <w:right w:val="single" w:sz="4" w:space="0" w:color="A6A6A6"/>
            </w:tcBorders>
            <w:shd w:val="clear" w:color="auto" w:fill="auto"/>
          </w:tcPr>
          <w:p w14:paraId="11773E18"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03F6EAE8" w14:textId="77777777">
        <w:trPr>
          <w:trHeight w:val="203"/>
        </w:trPr>
        <w:tc>
          <w:tcPr>
            <w:tcW w:w="1694" w:type="dxa"/>
            <w:tcBorders>
              <w:top w:val="nil"/>
              <w:left w:val="single" w:sz="4" w:space="0" w:color="A6A6A6"/>
              <w:bottom w:val="single" w:sz="4" w:space="0" w:color="A6A6A6"/>
              <w:right w:val="single" w:sz="4" w:space="0" w:color="A6A6A6"/>
            </w:tcBorders>
            <w:shd w:val="clear" w:color="auto" w:fill="auto"/>
          </w:tcPr>
          <w:p w14:paraId="5D90AF9E" w14:textId="77777777" w:rsidR="00ED5A36" w:rsidRDefault="006D415B">
            <w:pPr>
              <w:spacing w:after="0"/>
              <w:rPr>
                <w:rFonts w:ascii="Arial" w:hAnsi="Arial" w:cs="Arial"/>
                <w:b/>
                <w:bCs/>
                <w:color w:val="0000FF"/>
                <w:sz w:val="16"/>
                <w:szCs w:val="16"/>
                <w:u w:val="single"/>
              </w:rPr>
            </w:pPr>
            <w:hyperlink r:id="rId19" w:history="1">
              <w:r>
                <w:rPr>
                  <w:rFonts w:ascii="Arial" w:hAnsi="Arial" w:cs="Arial"/>
                  <w:b/>
                  <w:bCs/>
                  <w:color w:val="0000FF"/>
                  <w:sz w:val="16"/>
                  <w:szCs w:val="16"/>
                  <w:u w:val="single"/>
                </w:rPr>
                <w:t>R4-2501155</w:t>
              </w:r>
            </w:hyperlink>
          </w:p>
        </w:tc>
        <w:tc>
          <w:tcPr>
            <w:tcW w:w="6707" w:type="dxa"/>
            <w:tcBorders>
              <w:top w:val="nil"/>
              <w:left w:val="nil"/>
              <w:bottom w:val="single" w:sz="4" w:space="0" w:color="A6A6A6"/>
              <w:right w:val="single" w:sz="4" w:space="0" w:color="A6A6A6"/>
            </w:tcBorders>
            <w:shd w:val="clear" w:color="auto" w:fill="auto"/>
          </w:tcPr>
          <w:p w14:paraId="12AE2D7F" w14:textId="77777777" w:rsidR="00ED5A36" w:rsidRDefault="006D415B">
            <w:pPr>
              <w:spacing w:after="0"/>
              <w:rPr>
                <w:rFonts w:ascii="Arial" w:hAnsi="Arial" w:cs="Arial"/>
                <w:sz w:val="16"/>
                <w:szCs w:val="16"/>
              </w:rPr>
            </w:pPr>
            <w:r>
              <w:rPr>
                <w:rFonts w:ascii="Arial" w:hAnsi="Arial" w:cs="Arial"/>
                <w:sz w:val="16"/>
                <w:szCs w:val="16"/>
              </w:rPr>
              <w:t>RF requirements of ambient IoT device 1</w:t>
            </w:r>
          </w:p>
        </w:tc>
        <w:tc>
          <w:tcPr>
            <w:tcW w:w="2874" w:type="dxa"/>
            <w:tcBorders>
              <w:top w:val="nil"/>
              <w:left w:val="nil"/>
              <w:bottom w:val="single" w:sz="4" w:space="0" w:color="A6A6A6"/>
              <w:right w:val="single" w:sz="4" w:space="0" w:color="A6A6A6"/>
            </w:tcBorders>
            <w:shd w:val="clear" w:color="auto" w:fill="auto"/>
          </w:tcPr>
          <w:p w14:paraId="3F142698" w14:textId="77777777" w:rsidR="00ED5A36" w:rsidRDefault="006D415B">
            <w:pPr>
              <w:spacing w:after="0"/>
              <w:rPr>
                <w:rFonts w:ascii="Arial" w:hAnsi="Arial" w:cs="Arial"/>
                <w:sz w:val="16"/>
                <w:szCs w:val="16"/>
              </w:rPr>
            </w:pPr>
            <w:r>
              <w:rPr>
                <w:rFonts w:ascii="Arial" w:hAnsi="Arial" w:cs="Arial"/>
                <w:sz w:val="16"/>
                <w:szCs w:val="16"/>
              </w:rPr>
              <w:t>Sony</w:t>
            </w:r>
          </w:p>
        </w:tc>
        <w:tc>
          <w:tcPr>
            <w:tcW w:w="2470" w:type="dxa"/>
            <w:tcBorders>
              <w:top w:val="nil"/>
              <w:left w:val="nil"/>
              <w:bottom w:val="single" w:sz="4" w:space="0" w:color="A6A6A6"/>
              <w:right w:val="single" w:sz="4" w:space="0" w:color="A6A6A6"/>
            </w:tcBorders>
            <w:shd w:val="clear" w:color="auto" w:fill="auto"/>
          </w:tcPr>
          <w:p w14:paraId="03197DAC"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3D07E054"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329E7B55" w14:textId="77777777" w:rsidR="00ED5A36" w:rsidRDefault="006D415B">
            <w:pPr>
              <w:spacing w:after="0"/>
              <w:rPr>
                <w:rFonts w:ascii="Arial" w:hAnsi="Arial" w:cs="Arial"/>
                <w:b/>
                <w:bCs/>
                <w:color w:val="0000FF"/>
                <w:sz w:val="16"/>
                <w:szCs w:val="16"/>
                <w:u w:val="single"/>
              </w:rPr>
            </w:pPr>
            <w:hyperlink r:id="rId20" w:history="1">
              <w:r>
                <w:rPr>
                  <w:rFonts w:ascii="Arial" w:hAnsi="Arial" w:cs="Arial"/>
                  <w:b/>
                  <w:bCs/>
                  <w:color w:val="0000FF"/>
                  <w:sz w:val="16"/>
                  <w:szCs w:val="16"/>
                  <w:u w:val="single"/>
                </w:rPr>
                <w:t>R4-2501795</w:t>
              </w:r>
            </w:hyperlink>
          </w:p>
        </w:tc>
        <w:tc>
          <w:tcPr>
            <w:tcW w:w="6707" w:type="dxa"/>
            <w:tcBorders>
              <w:top w:val="nil"/>
              <w:left w:val="nil"/>
              <w:bottom w:val="single" w:sz="4" w:space="0" w:color="A6A6A6"/>
              <w:right w:val="single" w:sz="4" w:space="0" w:color="A6A6A6"/>
            </w:tcBorders>
            <w:shd w:val="clear" w:color="auto" w:fill="auto"/>
          </w:tcPr>
          <w:p w14:paraId="04EE4D6E" w14:textId="77777777" w:rsidR="00ED5A36" w:rsidRDefault="006D415B">
            <w:pPr>
              <w:spacing w:after="0"/>
              <w:rPr>
                <w:rFonts w:ascii="Arial" w:hAnsi="Arial" w:cs="Arial"/>
                <w:sz w:val="16"/>
                <w:szCs w:val="16"/>
              </w:rPr>
            </w:pPr>
            <w:r>
              <w:rPr>
                <w:rFonts w:ascii="Arial" w:hAnsi="Arial" w:cs="Arial"/>
                <w:sz w:val="16"/>
                <w:szCs w:val="16"/>
              </w:rPr>
              <w:t>RF requirements for device 1</w:t>
            </w:r>
          </w:p>
        </w:tc>
        <w:tc>
          <w:tcPr>
            <w:tcW w:w="2874" w:type="dxa"/>
            <w:tcBorders>
              <w:top w:val="nil"/>
              <w:left w:val="nil"/>
              <w:bottom w:val="single" w:sz="4" w:space="0" w:color="A6A6A6"/>
              <w:right w:val="single" w:sz="4" w:space="0" w:color="A6A6A6"/>
            </w:tcBorders>
            <w:shd w:val="clear" w:color="auto" w:fill="auto"/>
          </w:tcPr>
          <w:p w14:paraId="451D2C38" w14:textId="77777777" w:rsidR="00ED5A36" w:rsidRDefault="006D415B">
            <w:pPr>
              <w:spacing w:after="0"/>
              <w:rPr>
                <w:rFonts w:ascii="Arial" w:hAnsi="Arial" w:cs="Arial"/>
                <w:sz w:val="16"/>
                <w:szCs w:val="16"/>
              </w:rPr>
            </w:pPr>
            <w:r>
              <w:rPr>
                <w:rFonts w:ascii="Arial" w:hAnsi="Arial" w:cs="Arial"/>
                <w:sz w:val="16"/>
                <w:szCs w:val="16"/>
              </w:rPr>
              <w:t>OPPO</w:t>
            </w:r>
          </w:p>
        </w:tc>
        <w:tc>
          <w:tcPr>
            <w:tcW w:w="2470" w:type="dxa"/>
            <w:tcBorders>
              <w:top w:val="nil"/>
              <w:left w:val="nil"/>
              <w:bottom w:val="single" w:sz="4" w:space="0" w:color="A6A6A6"/>
              <w:right w:val="single" w:sz="4" w:space="0" w:color="A6A6A6"/>
            </w:tcBorders>
            <w:shd w:val="clear" w:color="auto" w:fill="auto"/>
          </w:tcPr>
          <w:p w14:paraId="0B364BD5"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3C26A072"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7235C7F6" w14:textId="77777777" w:rsidR="00ED5A36" w:rsidRDefault="006D415B">
            <w:pPr>
              <w:spacing w:after="0"/>
              <w:rPr>
                <w:rFonts w:ascii="Arial" w:hAnsi="Arial" w:cs="Arial"/>
                <w:b/>
                <w:bCs/>
                <w:color w:val="0000FF"/>
                <w:sz w:val="16"/>
                <w:szCs w:val="16"/>
                <w:u w:val="single"/>
              </w:rPr>
            </w:pPr>
            <w:hyperlink r:id="rId21" w:history="1">
              <w:r>
                <w:rPr>
                  <w:rFonts w:ascii="Arial" w:hAnsi="Arial" w:cs="Arial"/>
                  <w:b/>
                  <w:bCs/>
                  <w:color w:val="0000FF"/>
                  <w:sz w:val="16"/>
                  <w:szCs w:val="16"/>
                  <w:u w:val="single"/>
                </w:rPr>
                <w:t>R4-2501869</w:t>
              </w:r>
            </w:hyperlink>
          </w:p>
        </w:tc>
        <w:tc>
          <w:tcPr>
            <w:tcW w:w="6707" w:type="dxa"/>
            <w:tcBorders>
              <w:top w:val="nil"/>
              <w:left w:val="nil"/>
              <w:bottom w:val="single" w:sz="4" w:space="0" w:color="A6A6A6"/>
              <w:right w:val="single" w:sz="4" w:space="0" w:color="A6A6A6"/>
            </w:tcBorders>
            <w:shd w:val="clear" w:color="auto" w:fill="auto"/>
          </w:tcPr>
          <w:p w14:paraId="14451338" w14:textId="77777777" w:rsidR="00ED5A36" w:rsidRDefault="006D415B">
            <w:pPr>
              <w:spacing w:after="0"/>
              <w:rPr>
                <w:rFonts w:ascii="Arial" w:hAnsi="Arial" w:cs="Arial"/>
                <w:sz w:val="16"/>
                <w:szCs w:val="16"/>
              </w:rPr>
            </w:pPr>
            <w:r>
              <w:rPr>
                <w:rFonts w:ascii="Arial" w:hAnsi="Arial" w:cs="Arial"/>
                <w:sz w:val="16"/>
                <w:szCs w:val="16"/>
              </w:rPr>
              <w:t>Discussion on RF requirement of Ambient IoT device</w:t>
            </w:r>
          </w:p>
        </w:tc>
        <w:tc>
          <w:tcPr>
            <w:tcW w:w="2874" w:type="dxa"/>
            <w:tcBorders>
              <w:top w:val="nil"/>
              <w:left w:val="nil"/>
              <w:bottom w:val="single" w:sz="4" w:space="0" w:color="A6A6A6"/>
              <w:right w:val="single" w:sz="4" w:space="0" w:color="A6A6A6"/>
            </w:tcBorders>
            <w:shd w:val="clear" w:color="auto" w:fill="auto"/>
          </w:tcPr>
          <w:p w14:paraId="38FEFFB8" w14:textId="77777777" w:rsidR="00ED5A36" w:rsidRDefault="006D415B">
            <w:pPr>
              <w:spacing w:after="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2470" w:type="dxa"/>
            <w:tcBorders>
              <w:top w:val="nil"/>
              <w:left w:val="nil"/>
              <w:bottom w:val="single" w:sz="4" w:space="0" w:color="A6A6A6"/>
              <w:right w:val="single" w:sz="4" w:space="0" w:color="A6A6A6"/>
            </w:tcBorders>
            <w:shd w:val="clear" w:color="auto" w:fill="auto"/>
          </w:tcPr>
          <w:p w14:paraId="29A50E69"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4739FDB6"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30E60823" w14:textId="77777777" w:rsidR="00ED5A36" w:rsidRDefault="006D415B">
            <w:pPr>
              <w:spacing w:after="0"/>
              <w:rPr>
                <w:rFonts w:ascii="Arial" w:hAnsi="Arial" w:cs="Arial"/>
                <w:b/>
                <w:bCs/>
                <w:color w:val="0000FF"/>
                <w:sz w:val="16"/>
                <w:szCs w:val="16"/>
                <w:u w:val="single"/>
              </w:rPr>
            </w:pPr>
            <w:hyperlink r:id="rId22" w:history="1">
              <w:r>
                <w:rPr>
                  <w:rFonts w:ascii="Arial" w:hAnsi="Arial" w:cs="Arial"/>
                  <w:b/>
                  <w:bCs/>
                  <w:color w:val="0000FF"/>
                  <w:sz w:val="16"/>
                  <w:szCs w:val="16"/>
                  <w:u w:val="single"/>
                </w:rPr>
                <w:t>R4-2502100</w:t>
              </w:r>
            </w:hyperlink>
          </w:p>
        </w:tc>
        <w:tc>
          <w:tcPr>
            <w:tcW w:w="6707" w:type="dxa"/>
            <w:tcBorders>
              <w:top w:val="nil"/>
              <w:left w:val="nil"/>
              <w:bottom w:val="single" w:sz="4" w:space="0" w:color="A6A6A6"/>
              <w:right w:val="single" w:sz="4" w:space="0" w:color="A6A6A6"/>
            </w:tcBorders>
            <w:shd w:val="clear" w:color="auto" w:fill="auto"/>
          </w:tcPr>
          <w:p w14:paraId="03D2EE93" w14:textId="77777777" w:rsidR="00ED5A36" w:rsidRDefault="006D415B">
            <w:pPr>
              <w:spacing w:after="0"/>
              <w:rPr>
                <w:rFonts w:ascii="Arial" w:hAnsi="Arial" w:cs="Arial"/>
                <w:sz w:val="16"/>
                <w:szCs w:val="16"/>
              </w:rPr>
            </w:pPr>
            <w:r>
              <w:rPr>
                <w:rFonts w:ascii="Arial" w:hAnsi="Arial" w:cs="Arial"/>
                <w:sz w:val="16"/>
                <w:szCs w:val="16"/>
              </w:rPr>
              <w:t>A-IoT device requirement overview</w:t>
            </w:r>
          </w:p>
        </w:tc>
        <w:tc>
          <w:tcPr>
            <w:tcW w:w="2874" w:type="dxa"/>
            <w:tcBorders>
              <w:top w:val="nil"/>
              <w:left w:val="nil"/>
              <w:bottom w:val="single" w:sz="4" w:space="0" w:color="A6A6A6"/>
              <w:right w:val="single" w:sz="4" w:space="0" w:color="A6A6A6"/>
            </w:tcBorders>
            <w:shd w:val="clear" w:color="auto" w:fill="auto"/>
          </w:tcPr>
          <w:p w14:paraId="4E17384C" w14:textId="77777777" w:rsidR="00ED5A36" w:rsidRDefault="006D415B">
            <w:pPr>
              <w:spacing w:after="0"/>
              <w:rPr>
                <w:rFonts w:ascii="Arial" w:hAnsi="Arial" w:cs="Arial"/>
                <w:sz w:val="16"/>
                <w:szCs w:val="16"/>
              </w:rPr>
            </w:pPr>
            <w:r>
              <w:rPr>
                <w:rFonts w:ascii="Arial" w:hAnsi="Arial" w:cs="Arial"/>
                <w:sz w:val="16"/>
                <w:szCs w:val="16"/>
              </w:rPr>
              <w:t>Ericsson</w:t>
            </w:r>
          </w:p>
        </w:tc>
        <w:tc>
          <w:tcPr>
            <w:tcW w:w="2470" w:type="dxa"/>
            <w:tcBorders>
              <w:top w:val="nil"/>
              <w:left w:val="nil"/>
              <w:bottom w:val="single" w:sz="4" w:space="0" w:color="A6A6A6"/>
              <w:right w:val="single" w:sz="4" w:space="0" w:color="A6A6A6"/>
            </w:tcBorders>
            <w:shd w:val="clear" w:color="auto" w:fill="auto"/>
          </w:tcPr>
          <w:p w14:paraId="6BD78C9B"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6A7C7E3F"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16C6FC12" w14:textId="77777777" w:rsidR="00ED5A36" w:rsidRDefault="006D415B">
            <w:pPr>
              <w:spacing w:after="0"/>
              <w:rPr>
                <w:rFonts w:ascii="Arial" w:hAnsi="Arial" w:cs="Arial"/>
                <w:b/>
                <w:bCs/>
                <w:color w:val="0000FF"/>
                <w:sz w:val="16"/>
                <w:szCs w:val="16"/>
                <w:u w:val="single"/>
              </w:rPr>
            </w:pPr>
            <w:hyperlink r:id="rId23" w:history="1">
              <w:r>
                <w:rPr>
                  <w:rFonts w:ascii="Arial" w:hAnsi="Arial" w:cs="Arial"/>
                  <w:b/>
                  <w:bCs/>
                  <w:color w:val="0000FF"/>
                  <w:sz w:val="16"/>
                  <w:szCs w:val="16"/>
                  <w:u w:val="single"/>
                </w:rPr>
                <w:t>R4-2502235</w:t>
              </w:r>
            </w:hyperlink>
          </w:p>
        </w:tc>
        <w:tc>
          <w:tcPr>
            <w:tcW w:w="6707" w:type="dxa"/>
            <w:tcBorders>
              <w:top w:val="nil"/>
              <w:left w:val="nil"/>
              <w:bottom w:val="single" w:sz="4" w:space="0" w:color="A6A6A6"/>
              <w:right w:val="single" w:sz="4" w:space="0" w:color="A6A6A6"/>
            </w:tcBorders>
            <w:shd w:val="clear" w:color="auto" w:fill="auto"/>
          </w:tcPr>
          <w:p w14:paraId="6AC106EB" w14:textId="77777777" w:rsidR="00ED5A36" w:rsidRDefault="006D415B">
            <w:pPr>
              <w:spacing w:after="0"/>
              <w:rPr>
                <w:rFonts w:ascii="Arial" w:hAnsi="Arial" w:cs="Arial"/>
                <w:sz w:val="16"/>
                <w:szCs w:val="16"/>
              </w:rPr>
            </w:pPr>
            <w:r>
              <w:rPr>
                <w:rFonts w:ascii="Arial" w:hAnsi="Arial" w:cs="Arial"/>
                <w:sz w:val="16"/>
                <w:szCs w:val="16"/>
              </w:rPr>
              <w:t>On the RF requirements for Ambient IoT Device</w:t>
            </w:r>
          </w:p>
        </w:tc>
        <w:tc>
          <w:tcPr>
            <w:tcW w:w="2874" w:type="dxa"/>
            <w:tcBorders>
              <w:top w:val="nil"/>
              <w:left w:val="nil"/>
              <w:bottom w:val="single" w:sz="4" w:space="0" w:color="A6A6A6"/>
              <w:right w:val="single" w:sz="4" w:space="0" w:color="A6A6A6"/>
            </w:tcBorders>
            <w:shd w:val="clear" w:color="auto" w:fill="auto"/>
          </w:tcPr>
          <w:p w14:paraId="0A33510C" w14:textId="77777777" w:rsidR="00ED5A36" w:rsidRDefault="006D415B">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70" w:type="dxa"/>
            <w:tcBorders>
              <w:top w:val="nil"/>
              <w:left w:val="nil"/>
              <w:bottom w:val="single" w:sz="4" w:space="0" w:color="A6A6A6"/>
              <w:right w:val="single" w:sz="4" w:space="0" w:color="A6A6A6"/>
            </w:tcBorders>
            <w:shd w:val="clear" w:color="auto" w:fill="auto"/>
          </w:tcPr>
          <w:p w14:paraId="6DB8ED82"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10D9A1E8" w14:textId="77777777">
        <w:trPr>
          <w:trHeight w:val="203"/>
        </w:trPr>
        <w:tc>
          <w:tcPr>
            <w:tcW w:w="1694" w:type="dxa"/>
            <w:tcBorders>
              <w:top w:val="nil"/>
              <w:left w:val="single" w:sz="4" w:space="0" w:color="A6A6A6"/>
              <w:bottom w:val="single" w:sz="4" w:space="0" w:color="A6A6A6"/>
              <w:right w:val="single" w:sz="4" w:space="0" w:color="A6A6A6"/>
            </w:tcBorders>
            <w:shd w:val="clear" w:color="auto" w:fill="auto"/>
          </w:tcPr>
          <w:p w14:paraId="450437FD" w14:textId="77777777" w:rsidR="00ED5A36" w:rsidRDefault="006D415B">
            <w:pPr>
              <w:spacing w:after="0"/>
              <w:rPr>
                <w:rFonts w:ascii="Arial" w:hAnsi="Arial" w:cs="Arial"/>
                <w:b/>
                <w:bCs/>
                <w:color w:val="0000FF"/>
                <w:sz w:val="16"/>
                <w:szCs w:val="16"/>
                <w:u w:val="single"/>
              </w:rPr>
            </w:pPr>
            <w:hyperlink r:id="rId24" w:history="1">
              <w:r>
                <w:rPr>
                  <w:rFonts w:ascii="Arial" w:hAnsi="Arial" w:cs="Arial"/>
                  <w:b/>
                  <w:bCs/>
                  <w:color w:val="0000FF"/>
                  <w:sz w:val="16"/>
                  <w:szCs w:val="16"/>
                  <w:u w:val="single"/>
                </w:rPr>
                <w:t>R4-2502261</w:t>
              </w:r>
            </w:hyperlink>
          </w:p>
        </w:tc>
        <w:tc>
          <w:tcPr>
            <w:tcW w:w="6707" w:type="dxa"/>
            <w:tcBorders>
              <w:top w:val="nil"/>
              <w:left w:val="nil"/>
              <w:bottom w:val="single" w:sz="4" w:space="0" w:color="A6A6A6"/>
              <w:right w:val="single" w:sz="4" w:space="0" w:color="A6A6A6"/>
            </w:tcBorders>
            <w:shd w:val="clear" w:color="auto" w:fill="auto"/>
          </w:tcPr>
          <w:p w14:paraId="4DE4BD7A" w14:textId="77777777" w:rsidR="00ED5A36" w:rsidRDefault="006D415B">
            <w:pPr>
              <w:spacing w:after="0"/>
              <w:rPr>
                <w:rFonts w:ascii="Arial" w:hAnsi="Arial" w:cs="Arial"/>
                <w:sz w:val="16"/>
                <w:szCs w:val="16"/>
              </w:rPr>
            </w:pPr>
            <w:r>
              <w:rPr>
                <w:rFonts w:ascii="Arial" w:hAnsi="Arial" w:cs="Arial"/>
                <w:sz w:val="16"/>
                <w:szCs w:val="16"/>
              </w:rPr>
              <w:t>Discussion on RF requirement for device 1</w:t>
            </w:r>
          </w:p>
        </w:tc>
        <w:tc>
          <w:tcPr>
            <w:tcW w:w="2874" w:type="dxa"/>
            <w:tcBorders>
              <w:top w:val="nil"/>
              <w:left w:val="nil"/>
              <w:bottom w:val="single" w:sz="4" w:space="0" w:color="A6A6A6"/>
              <w:right w:val="single" w:sz="4" w:space="0" w:color="A6A6A6"/>
            </w:tcBorders>
            <w:shd w:val="clear" w:color="auto" w:fill="auto"/>
          </w:tcPr>
          <w:p w14:paraId="5B45BF9E" w14:textId="77777777" w:rsidR="00ED5A36" w:rsidRDefault="006D415B">
            <w:pPr>
              <w:spacing w:after="0"/>
              <w:rPr>
                <w:rFonts w:ascii="Arial" w:hAnsi="Arial" w:cs="Arial"/>
                <w:sz w:val="16"/>
                <w:szCs w:val="16"/>
              </w:rPr>
            </w:pPr>
            <w:r>
              <w:rPr>
                <w:rFonts w:ascii="Arial" w:hAnsi="Arial" w:cs="Arial"/>
                <w:sz w:val="16"/>
                <w:szCs w:val="16"/>
              </w:rPr>
              <w:t>LG Electronics UK</w:t>
            </w:r>
          </w:p>
        </w:tc>
        <w:tc>
          <w:tcPr>
            <w:tcW w:w="2470" w:type="dxa"/>
            <w:tcBorders>
              <w:top w:val="nil"/>
              <w:left w:val="nil"/>
              <w:bottom w:val="single" w:sz="4" w:space="0" w:color="A6A6A6"/>
              <w:right w:val="single" w:sz="4" w:space="0" w:color="A6A6A6"/>
            </w:tcBorders>
            <w:shd w:val="clear" w:color="auto" w:fill="auto"/>
          </w:tcPr>
          <w:p w14:paraId="1DD5097C" w14:textId="77777777" w:rsidR="00ED5A36" w:rsidRDefault="006D415B">
            <w:pPr>
              <w:spacing w:after="0"/>
              <w:rPr>
                <w:rFonts w:ascii="Arial" w:hAnsi="Arial" w:cs="Arial"/>
                <w:sz w:val="16"/>
                <w:szCs w:val="16"/>
              </w:rPr>
            </w:pPr>
            <w:r>
              <w:rPr>
                <w:rFonts w:ascii="Arial" w:hAnsi="Arial" w:cs="Arial"/>
                <w:sz w:val="16"/>
                <w:szCs w:val="16"/>
              </w:rPr>
              <w:t>7.24.2.2</w:t>
            </w:r>
          </w:p>
        </w:tc>
      </w:tr>
      <w:tr w:rsidR="00ED5A36" w14:paraId="5E6D789C" w14:textId="77777777">
        <w:trPr>
          <w:trHeight w:val="203"/>
        </w:trPr>
        <w:tc>
          <w:tcPr>
            <w:tcW w:w="1694" w:type="dxa"/>
            <w:tcBorders>
              <w:top w:val="nil"/>
              <w:left w:val="single" w:sz="4" w:space="0" w:color="A6A6A6"/>
              <w:bottom w:val="single" w:sz="4" w:space="0" w:color="A6A6A6"/>
              <w:right w:val="single" w:sz="4" w:space="0" w:color="A6A6A6"/>
            </w:tcBorders>
            <w:shd w:val="clear" w:color="auto" w:fill="auto"/>
          </w:tcPr>
          <w:p w14:paraId="0824FC2E" w14:textId="77777777" w:rsidR="00ED5A36" w:rsidRDefault="006D415B">
            <w:pPr>
              <w:spacing w:after="0"/>
              <w:rPr>
                <w:rFonts w:ascii="Arial" w:hAnsi="Arial" w:cs="Arial"/>
                <w:b/>
                <w:bCs/>
                <w:color w:val="0000FF"/>
                <w:sz w:val="16"/>
                <w:szCs w:val="16"/>
                <w:u w:val="single"/>
              </w:rPr>
            </w:pPr>
            <w:hyperlink r:id="rId25" w:history="1">
              <w:r>
                <w:rPr>
                  <w:rFonts w:ascii="Arial" w:hAnsi="Arial" w:cs="Arial"/>
                  <w:b/>
                  <w:bCs/>
                  <w:color w:val="0000FF"/>
                  <w:sz w:val="16"/>
                  <w:szCs w:val="16"/>
                  <w:u w:val="single"/>
                </w:rPr>
                <w:t>R4-2500209</w:t>
              </w:r>
            </w:hyperlink>
          </w:p>
        </w:tc>
        <w:tc>
          <w:tcPr>
            <w:tcW w:w="6707" w:type="dxa"/>
            <w:tcBorders>
              <w:top w:val="nil"/>
              <w:left w:val="nil"/>
              <w:bottom w:val="single" w:sz="4" w:space="0" w:color="A6A6A6"/>
              <w:right w:val="single" w:sz="4" w:space="0" w:color="A6A6A6"/>
            </w:tcBorders>
            <w:shd w:val="clear" w:color="auto" w:fill="auto"/>
          </w:tcPr>
          <w:p w14:paraId="0DEB1B59" w14:textId="77777777" w:rsidR="00ED5A36" w:rsidRDefault="006D415B">
            <w:pPr>
              <w:spacing w:after="0"/>
              <w:rPr>
                <w:rFonts w:ascii="Arial" w:hAnsi="Arial" w:cs="Arial"/>
                <w:sz w:val="16"/>
                <w:szCs w:val="16"/>
              </w:rPr>
            </w:pPr>
            <w:r>
              <w:rPr>
                <w:rFonts w:ascii="Arial" w:hAnsi="Arial" w:cs="Arial"/>
                <w:sz w:val="16"/>
                <w:szCs w:val="16"/>
              </w:rPr>
              <w:t>on OTA tests for ambient IoT devices</w:t>
            </w:r>
          </w:p>
        </w:tc>
        <w:tc>
          <w:tcPr>
            <w:tcW w:w="2874" w:type="dxa"/>
            <w:tcBorders>
              <w:top w:val="nil"/>
              <w:left w:val="nil"/>
              <w:bottom w:val="single" w:sz="4" w:space="0" w:color="A6A6A6"/>
              <w:right w:val="single" w:sz="4" w:space="0" w:color="A6A6A6"/>
            </w:tcBorders>
            <w:shd w:val="clear" w:color="auto" w:fill="auto"/>
          </w:tcPr>
          <w:p w14:paraId="0F84E660" w14:textId="77777777" w:rsidR="00ED5A36" w:rsidRDefault="006D415B">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70" w:type="dxa"/>
            <w:tcBorders>
              <w:top w:val="nil"/>
              <w:left w:val="nil"/>
              <w:bottom w:val="single" w:sz="4" w:space="0" w:color="A6A6A6"/>
              <w:right w:val="single" w:sz="4" w:space="0" w:color="A6A6A6"/>
            </w:tcBorders>
            <w:shd w:val="clear" w:color="auto" w:fill="auto"/>
          </w:tcPr>
          <w:p w14:paraId="78869776" w14:textId="77777777" w:rsidR="00ED5A36" w:rsidRDefault="006D415B">
            <w:pPr>
              <w:spacing w:after="0"/>
              <w:rPr>
                <w:rFonts w:ascii="Arial" w:hAnsi="Arial" w:cs="Arial"/>
                <w:sz w:val="16"/>
                <w:szCs w:val="16"/>
              </w:rPr>
            </w:pPr>
            <w:r>
              <w:rPr>
                <w:rFonts w:ascii="Arial" w:hAnsi="Arial" w:cs="Arial"/>
                <w:sz w:val="16"/>
                <w:szCs w:val="16"/>
              </w:rPr>
              <w:t>7.24.3</w:t>
            </w:r>
          </w:p>
        </w:tc>
      </w:tr>
      <w:tr w:rsidR="00ED5A36" w14:paraId="4C94C935"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28B8E47F" w14:textId="77777777" w:rsidR="00ED5A36" w:rsidRDefault="006D415B">
            <w:pPr>
              <w:spacing w:after="0"/>
              <w:rPr>
                <w:rFonts w:ascii="Arial" w:hAnsi="Arial" w:cs="Arial"/>
                <w:b/>
                <w:bCs/>
                <w:color w:val="0000FF"/>
                <w:sz w:val="16"/>
                <w:szCs w:val="16"/>
                <w:u w:val="single"/>
              </w:rPr>
            </w:pPr>
            <w:hyperlink r:id="rId26" w:history="1">
              <w:r>
                <w:rPr>
                  <w:rFonts w:ascii="Arial" w:hAnsi="Arial" w:cs="Arial"/>
                  <w:b/>
                  <w:bCs/>
                  <w:color w:val="0000FF"/>
                  <w:sz w:val="16"/>
                  <w:szCs w:val="16"/>
                  <w:u w:val="single"/>
                </w:rPr>
                <w:t>R4-2500401</w:t>
              </w:r>
            </w:hyperlink>
          </w:p>
        </w:tc>
        <w:tc>
          <w:tcPr>
            <w:tcW w:w="6707" w:type="dxa"/>
            <w:tcBorders>
              <w:top w:val="nil"/>
              <w:left w:val="nil"/>
              <w:bottom w:val="single" w:sz="4" w:space="0" w:color="A6A6A6"/>
              <w:right w:val="single" w:sz="4" w:space="0" w:color="A6A6A6"/>
            </w:tcBorders>
            <w:shd w:val="clear" w:color="auto" w:fill="auto"/>
          </w:tcPr>
          <w:p w14:paraId="58229E39" w14:textId="77777777" w:rsidR="00ED5A36" w:rsidRDefault="006D415B">
            <w:pPr>
              <w:spacing w:after="0"/>
              <w:rPr>
                <w:rFonts w:ascii="Arial" w:hAnsi="Arial" w:cs="Arial"/>
                <w:sz w:val="16"/>
                <w:szCs w:val="16"/>
              </w:rPr>
            </w:pPr>
            <w:r>
              <w:rPr>
                <w:rFonts w:ascii="Arial" w:hAnsi="Arial" w:cs="Arial"/>
                <w:sz w:val="16"/>
                <w:szCs w:val="16"/>
              </w:rPr>
              <w:t>Discussion on Ambient IoT Testability</w:t>
            </w:r>
          </w:p>
        </w:tc>
        <w:tc>
          <w:tcPr>
            <w:tcW w:w="2874" w:type="dxa"/>
            <w:tcBorders>
              <w:top w:val="nil"/>
              <w:left w:val="nil"/>
              <w:bottom w:val="single" w:sz="4" w:space="0" w:color="A6A6A6"/>
              <w:right w:val="single" w:sz="4" w:space="0" w:color="A6A6A6"/>
            </w:tcBorders>
            <w:shd w:val="clear" w:color="auto" w:fill="auto"/>
          </w:tcPr>
          <w:p w14:paraId="431CD27D" w14:textId="77777777" w:rsidR="00ED5A36" w:rsidRDefault="006D415B">
            <w:pPr>
              <w:spacing w:after="0"/>
              <w:rPr>
                <w:rFonts w:ascii="Arial" w:hAnsi="Arial" w:cs="Arial"/>
                <w:sz w:val="16"/>
                <w:szCs w:val="16"/>
              </w:rPr>
            </w:pPr>
            <w:r>
              <w:rPr>
                <w:rFonts w:ascii="Arial" w:hAnsi="Arial" w:cs="Arial"/>
                <w:sz w:val="16"/>
                <w:szCs w:val="16"/>
              </w:rPr>
              <w:t>Qualcomm Incorporated</w:t>
            </w:r>
          </w:p>
        </w:tc>
        <w:tc>
          <w:tcPr>
            <w:tcW w:w="2470" w:type="dxa"/>
            <w:tcBorders>
              <w:top w:val="nil"/>
              <w:left w:val="nil"/>
              <w:bottom w:val="single" w:sz="4" w:space="0" w:color="A6A6A6"/>
              <w:right w:val="single" w:sz="4" w:space="0" w:color="A6A6A6"/>
            </w:tcBorders>
            <w:shd w:val="clear" w:color="auto" w:fill="auto"/>
          </w:tcPr>
          <w:p w14:paraId="43C3E0D3" w14:textId="77777777" w:rsidR="00ED5A36" w:rsidRDefault="006D415B">
            <w:pPr>
              <w:spacing w:after="0"/>
              <w:rPr>
                <w:rFonts w:ascii="Arial" w:hAnsi="Arial" w:cs="Arial"/>
                <w:sz w:val="16"/>
                <w:szCs w:val="16"/>
              </w:rPr>
            </w:pPr>
            <w:r>
              <w:rPr>
                <w:rFonts w:ascii="Arial" w:hAnsi="Arial" w:cs="Arial"/>
                <w:sz w:val="16"/>
                <w:szCs w:val="16"/>
              </w:rPr>
              <w:t>7.24.3</w:t>
            </w:r>
          </w:p>
        </w:tc>
      </w:tr>
      <w:tr w:rsidR="00ED5A36" w14:paraId="07C0F0E9"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02F7C5D5" w14:textId="77777777" w:rsidR="00ED5A36" w:rsidRDefault="006D415B">
            <w:pPr>
              <w:spacing w:after="0"/>
              <w:rPr>
                <w:rFonts w:ascii="Arial" w:hAnsi="Arial" w:cs="Arial"/>
                <w:b/>
                <w:bCs/>
                <w:color w:val="0000FF"/>
                <w:sz w:val="16"/>
                <w:szCs w:val="16"/>
                <w:u w:val="single"/>
              </w:rPr>
            </w:pPr>
            <w:hyperlink r:id="rId27" w:history="1">
              <w:r>
                <w:rPr>
                  <w:rFonts w:ascii="Arial" w:hAnsi="Arial" w:cs="Arial"/>
                  <w:b/>
                  <w:bCs/>
                  <w:color w:val="0000FF"/>
                  <w:sz w:val="16"/>
                  <w:szCs w:val="16"/>
                  <w:u w:val="single"/>
                </w:rPr>
                <w:t>R4-2500747</w:t>
              </w:r>
            </w:hyperlink>
          </w:p>
        </w:tc>
        <w:tc>
          <w:tcPr>
            <w:tcW w:w="6707" w:type="dxa"/>
            <w:tcBorders>
              <w:top w:val="nil"/>
              <w:left w:val="nil"/>
              <w:bottom w:val="single" w:sz="4" w:space="0" w:color="A6A6A6"/>
              <w:right w:val="single" w:sz="4" w:space="0" w:color="A6A6A6"/>
            </w:tcBorders>
            <w:shd w:val="clear" w:color="auto" w:fill="auto"/>
          </w:tcPr>
          <w:p w14:paraId="766D2C1B" w14:textId="77777777" w:rsidR="00ED5A36" w:rsidRDefault="006D415B">
            <w:pPr>
              <w:spacing w:after="0"/>
              <w:rPr>
                <w:rFonts w:ascii="Arial" w:hAnsi="Arial" w:cs="Arial"/>
                <w:sz w:val="16"/>
                <w:szCs w:val="16"/>
              </w:rPr>
            </w:pPr>
            <w:r>
              <w:rPr>
                <w:rFonts w:ascii="Arial" w:hAnsi="Arial" w:cs="Arial"/>
                <w:sz w:val="16"/>
                <w:szCs w:val="16"/>
              </w:rPr>
              <w:t>Discussion on the OTA test method for device</w:t>
            </w:r>
          </w:p>
        </w:tc>
        <w:tc>
          <w:tcPr>
            <w:tcW w:w="2874" w:type="dxa"/>
            <w:tcBorders>
              <w:top w:val="nil"/>
              <w:left w:val="nil"/>
              <w:bottom w:val="single" w:sz="4" w:space="0" w:color="A6A6A6"/>
              <w:right w:val="single" w:sz="4" w:space="0" w:color="A6A6A6"/>
            </w:tcBorders>
            <w:shd w:val="clear" w:color="auto" w:fill="auto"/>
          </w:tcPr>
          <w:p w14:paraId="5541FCB3" w14:textId="77777777" w:rsidR="00ED5A36" w:rsidRDefault="006D415B">
            <w:pPr>
              <w:spacing w:after="0"/>
              <w:rPr>
                <w:rFonts w:ascii="Arial" w:hAnsi="Arial" w:cs="Arial"/>
                <w:sz w:val="16"/>
                <w:szCs w:val="16"/>
              </w:rPr>
            </w:pPr>
            <w:r>
              <w:rPr>
                <w:rFonts w:ascii="Arial" w:hAnsi="Arial" w:cs="Arial"/>
                <w:sz w:val="16"/>
                <w:szCs w:val="16"/>
              </w:rPr>
              <w:t>vivo</w:t>
            </w:r>
          </w:p>
        </w:tc>
        <w:tc>
          <w:tcPr>
            <w:tcW w:w="2470" w:type="dxa"/>
            <w:tcBorders>
              <w:top w:val="nil"/>
              <w:left w:val="nil"/>
              <w:bottom w:val="single" w:sz="4" w:space="0" w:color="A6A6A6"/>
              <w:right w:val="single" w:sz="4" w:space="0" w:color="A6A6A6"/>
            </w:tcBorders>
            <w:shd w:val="clear" w:color="auto" w:fill="auto"/>
          </w:tcPr>
          <w:p w14:paraId="5F88375E" w14:textId="77777777" w:rsidR="00ED5A36" w:rsidRDefault="006D415B">
            <w:pPr>
              <w:spacing w:after="0"/>
              <w:rPr>
                <w:rFonts w:ascii="Arial" w:hAnsi="Arial" w:cs="Arial"/>
                <w:sz w:val="16"/>
                <w:szCs w:val="16"/>
              </w:rPr>
            </w:pPr>
            <w:r>
              <w:rPr>
                <w:rFonts w:ascii="Arial" w:hAnsi="Arial" w:cs="Arial"/>
                <w:sz w:val="16"/>
                <w:szCs w:val="16"/>
              </w:rPr>
              <w:t>7.24.3</w:t>
            </w:r>
          </w:p>
        </w:tc>
      </w:tr>
      <w:tr w:rsidR="00ED5A36" w14:paraId="040BF2D7" w14:textId="77777777">
        <w:trPr>
          <w:trHeight w:val="203"/>
        </w:trPr>
        <w:tc>
          <w:tcPr>
            <w:tcW w:w="1694" w:type="dxa"/>
            <w:tcBorders>
              <w:top w:val="nil"/>
              <w:left w:val="single" w:sz="4" w:space="0" w:color="A6A6A6"/>
              <w:bottom w:val="single" w:sz="4" w:space="0" w:color="A6A6A6"/>
              <w:right w:val="single" w:sz="4" w:space="0" w:color="A6A6A6"/>
            </w:tcBorders>
            <w:shd w:val="clear" w:color="auto" w:fill="auto"/>
          </w:tcPr>
          <w:p w14:paraId="0FE6D35E" w14:textId="77777777" w:rsidR="00ED5A36" w:rsidRDefault="006D415B">
            <w:pPr>
              <w:spacing w:after="0"/>
              <w:rPr>
                <w:rFonts w:ascii="Arial" w:hAnsi="Arial" w:cs="Arial"/>
                <w:b/>
                <w:bCs/>
                <w:color w:val="0000FF"/>
                <w:sz w:val="16"/>
                <w:szCs w:val="16"/>
                <w:u w:val="single"/>
              </w:rPr>
            </w:pPr>
            <w:hyperlink r:id="rId28" w:history="1">
              <w:r>
                <w:rPr>
                  <w:rFonts w:ascii="Arial" w:hAnsi="Arial" w:cs="Arial"/>
                  <w:b/>
                  <w:bCs/>
                  <w:color w:val="0000FF"/>
                  <w:sz w:val="16"/>
                  <w:szCs w:val="16"/>
                  <w:u w:val="single"/>
                </w:rPr>
                <w:t>R4-2501156</w:t>
              </w:r>
            </w:hyperlink>
          </w:p>
        </w:tc>
        <w:tc>
          <w:tcPr>
            <w:tcW w:w="6707" w:type="dxa"/>
            <w:tcBorders>
              <w:top w:val="nil"/>
              <w:left w:val="nil"/>
              <w:bottom w:val="single" w:sz="4" w:space="0" w:color="A6A6A6"/>
              <w:right w:val="single" w:sz="4" w:space="0" w:color="A6A6A6"/>
            </w:tcBorders>
            <w:shd w:val="clear" w:color="auto" w:fill="auto"/>
          </w:tcPr>
          <w:p w14:paraId="254783E2" w14:textId="77777777" w:rsidR="00ED5A36" w:rsidRDefault="006D415B">
            <w:pPr>
              <w:spacing w:after="0"/>
              <w:rPr>
                <w:rFonts w:ascii="Arial" w:hAnsi="Arial" w:cs="Arial"/>
                <w:sz w:val="16"/>
                <w:szCs w:val="16"/>
              </w:rPr>
            </w:pPr>
            <w:r>
              <w:rPr>
                <w:rFonts w:ascii="Arial" w:hAnsi="Arial" w:cs="Arial"/>
                <w:sz w:val="16"/>
                <w:szCs w:val="16"/>
              </w:rPr>
              <w:t>Consideration on the OTA test of ambient IoT device 1</w:t>
            </w:r>
          </w:p>
        </w:tc>
        <w:tc>
          <w:tcPr>
            <w:tcW w:w="2874" w:type="dxa"/>
            <w:tcBorders>
              <w:top w:val="nil"/>
              <w:left w:val="nil"/>
              <w:bottom w:val="single" w:sz="4" w:space="0" w:color="A6A6A6"/>
              <w:right w:val="single" w:sz="4" w:space="0" w:color="A6A6A6"/>
            </w:tcBorders>
            <w:shd w:val="clear" w:color="auto" w:fill="auto"/>
          </w:tcPr>
          <w:p w14:paraId="439B3A8F" w14:textId="77777777" w:rsidR="00ED5A36" w:rsidRDefault="006D415B">
            <w:pPr>
              <w:spacing w:after="0"/>
              <w:rPr>
                <w:rFonts w:ascii="Arial" w:hAnsi="Arial" w:cs="Arial"/>
                <w:sz w:val="16"/>
                <w:szCs w:val="16"/>
              </w:rPr>
            </w:pPr>
            <w:r>
              <w:rPr>
                <w:rFonts w:ascii="Arial" w:hAnsi="Arial" w:cs="Arial"/>
                <w:sz w:val="16"/>
                <w:szCs w:val="16"/>
              </w:rPr>
              <w:t>Sony</w:t>
            </w:r>
          </w:p>
        </w:tc>
        <w:tc>
          <w:tcPr>
            <w:tcW w:w="2470" w:type="dxa"/>
            <w:tcBorders>
              <w:top w:val="nil"/>
              <w:left w:val="nil"/>
              <w:bottom w:val="single" w:sz="4" w:space="0" w:color="A6A6A6"/>
              <w:right w:val="single" w:sz="4" w:space="0" w:color="A6A6A6"/>
            </w:tcBorders>
            <w:shd w:val="clear" w:color="auto" w:fill="auto"/>
          </w:tcPr>
          <w:p w14:paraId="35226866" w14:textId="77777777" w:rsidR="00ED5A36" w:rsidRDefault="006D415B">
            <w:pPr>
              <w:spacing w:after="0"/>
              <w:rPr>
                <w:rFonts w:ascii="Arial" w:hAnsi="Arial" w:cs="Arial"/>
                <w:sz w:val="16"/>
                <w:szCs w:val="16"/>
              </w:rPr>
            </w:pPr>
            <w:r>
              <w:rPr>
                <w:rFonts w:ascii="Arial" w:hAnsi="Arial" w:cs="Arial"/>
                <w:sz w:val="16"/>
                <w:szCs w:val="16"/>
              </w:rPr>
              <w:t>7.24.3</w:t>
            </w:r>
          </w:p>
        </w:tc>
      </w:tr>
      <w:tr w:rsidR="00ED5A36" w14:paraId="23E24B2B"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596FD727" w14:textId="77777777" w:rsidR="00ED5A36" w:rsidRDefault="006D415B">
            <w:pPr>
              <w:spacing w:after="0"/>
              <w:rPr>
                <w:rFonts w:ascii="Arial" w:hAnsi="Arial" w:cs="Arial"/>
                <w:b/>
                <w:bCs/>
                <w:color w:val="0000FF"/>
                <w:sz w:val="16"/>
                <w:szCs w:val="16"/>
                <w:u w:val="single"/>
              </w:rPr>
            </w:pPr>
            <w:hyperlink r:id="rId29" w:history="1">
              <w:r>
                <w:rPr>
                  <w:rFonts w:ascii="Arial" w:hAnsi="Arial" w:cs="Arial"/>
                  <w:b/>
                  <w:bCs/>
                  <w:color w:val="0000FF"/>
                  <w:sz w:val="16"/>
                  <w:szCs w:val="16"/>
                  <w:u w:val="single"/>
                </w:rPr>
                <w:t>R4-2501623</w:t>
              </w:r>
            </w:hyperlink>
          </w:p>
        </w:tc>
        <w:tc>
          <w:tcPr>
            <w:tcW w:w="6707" w:type="dxa"/>
            <w:tcBorders>
              <w:top w:val="nil"/>
              <w:left w:val="nil"/>
              <w:bottom w:val="single" w:sz="4" w:space="0" w:color="A6A6A6"/>
              <w:right w:val="single" w:sz="4" w:space="0" w:color="A6A6A6"/>
            </w:tcBorders>
            <w:shd w:val="clear" w:color="auto" w:fill="auto"/>
          </w:tcPr>
          <w:p w14:paraId="329DE416" w14:textId="77777777" w:rsidR="00ED5A36" w:rsidRDefault="006D415B">
            <w:pPr>
              <w:spacing w:after="0"/>
              <w:rPr>
                <w:rFonts w:ascii="Arial" w:hAnsi="Arial" w:cs="Arial"/>
                <w:sz w:val="16"/>
                <w:szCs w:val="16"/>
              </w:rPr>
            </w:pPr>
            <w:r>
              <w:rPr>
                <w:rFonts w:ascii="Arial" w:hAnsi="Arial" w:cs="Arial"/>
                <w:sz w:val="16"/>
                <w:szCs w:val="16"/>
              </w:rPr>
              <w:t>Discussion on OTA testing for A-IoT device 1</w:t>
            </w:r>
          </w:p>
        </w:tc>
        <w:tc>
          <w:tcPr>
            <w:tcW w:w="2874" w:type="dxa"/>
            <w:tcBorders>
              <w:top w:val="nil"/>
              <w:left w:val="nil"/>
              <w:bottom w:val="single" w:sz="4" w:space="0" w:color="A6A6A6"/>
              <w:right w:val="single" w:sz="4" w:space="0" w:color="A6A6A6"/>
            </w:tcBorders>
            <w:shd w:val="clear" w:color="auto" w:fill="auto"/>
          </w:tcPr>
          <w:p w14:paraId="6E43EF90" w14:textId="77777777" w:rsidR="00ED5A36" w:rsidRDefault="006D415B">
            <w:pPr>
              <w:spacing w:after="0"/>
              <w:rPr>
                <w:rFonts w:ascii="Arial" w:hAnsi="Arial" w:cs="Arial"/>
                <w:sz w:val="16"/>
                <w:szCs w:val="16"/>
              </w:rPr>
            </w:pPr>
            <w:r>
              <w:rPr>
                <w:rFonts w:ascii="Arial" w:hAnsi="Arial" w:cs="Arial"/>
                <w:sz w:val="16"/>
                <w:szCs w:val="16"/>
              </w:rPr>
              <w:t>Ericsson-LG Co., LTD</w:t>
            </w:r>
          </w:p>
        </w:tc>
        <w:tc>
          <w:tcPr>
            <w:tcW w:w="2470" w:type="dxa"/>
            <w:tcBorders>
              <w:top w:val="nil"/>
              <w:left w:val="nil"/>
              <w:bottom w:val="single" w:sz="4" w:space="0" w:color="A6A6A6"/>
              <w:right w:val="single" w:sz="4" w:space="0" w:color="A6A6A6"/>
            </w:tcBorders>
            <w:shd w:val="clear" w:color="auto" w:fill="auto"/>
          </w:tcPr>
          <w:p w14:paraId="3F4A63C5" w14:textId="77777777" w:rsidR="00ED5A36" w:rsidRDefault="006D415B">
            <w:pPr>
              <w:spacing w:after="0"/>
              <w:rPr>
                <w:rFonts w:ascii="Arial" w:hAnsi="Arial" w:cs="Arial"/>
                <w:sz w:val="16"/>
                <w:szCs w:val="16"/>
              </w:rPr>
            </w:pPr>
            <w:r>
              <w:rPr>
                <w:rFonts w:ascii="Arial" w:hAnsi="Arial" w:cs="Arial"/>
                <w:sz w:val="16"/>
                <w:szCs w:val="16"/>
              </w:rPr>
              <w:t>7.24.3</w:t>
            </w:r>
          </w:p>
        </w:tc>
      </w:tr>
      <w:tr w:rsidR="00ED5A36" w14:paraId="0424DF11"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3B6A78DA" w14:textId="77777777" w:rsidR="00ED5A36" w:rsidRDefault="006D415B">
            <w:pPr>
              <w:spacing w:after="0"/>
              <w:rPr>
                <w:rFonts w:ascii="Arial" w:hAnsi="Arial" w:cs="Arial"/>
                <w:b/>
                <w:bCs/>
                <w:color w:val="0000FF"/>
                <w:sz w:val="16"/>
                <w:szCs w:val="16"/>
                <w:u w:val="single"/>
              </w:rPr>
            </w:pPr>
            <w:hyperlink r:id="rId30" w:history="1">
              <w:r>
                <w:rPr>
                  <w:rFonts w:ascii="Arial" w:hAnsi="Arial" w:cs="Arial"/>
                  <w:b/>
                  <w:bCs/>
                  <w:color w:val="0000FF"/>
                  <w:sz w:val="16"/>
                  <w:szCs w:val="16"/>
                  <w:u w:val="single"/>
                </w:rPr>
                <w:t>R4-2501793</w:t>
              </w:r>
            </w:hyperlink>
          </w:p>
        </w:tc>
        <w:tc>
          <w:tcPr>
            <w:tcW w:w="6707" w:type="dxa"/>
            <w:tcBorders>
              <w:top w:val="nil"/>
              <w:left w:val="nil"/>
              <w:bottom w:val="single" w:sz="4" w:space="0" w:color="A6A6A6"/>
              <w:right w:val="single" w:sz="4" w:space="0" w:color="A6A6A6"/>
            </w:tcBorders>
            <w:shd w:val="clear" w:color="auto" w:fill="auto"/>
          </w:tcPr>
          <w:p w14:paraId="7EAB20ED" w14:textId="77777777" w:rsidR="00ED5A36" w:rsidRDefault="006D415B">
            <w:pPr>
              <w:spacing w:after="0"/>
              <w:rPr>
                <w:rFonts w:ascii="Arial" w:hAnsi="Arial" w:cs="Arial"/>
                <w:sz w:val="16"/>
                <w:szCs w:val="16"/>
              </w:rPr>
            </w:pPr>
            <w:r>
              <w:rPr>
                <w:rFonts w:ascii="Arial" w:hAnsi="Arial" w:cs="Arial"/>
                <w:sz w:val="16"/>
                <w:szCs w:val="16"/>
              </w:rPr>
              <w:t>OTA test method for AIOT device 1</w:t>
            </w:r>
          </w:p>
        </w:tc>
        <w:tc>
          <w:tcPr>
            <w:tcW w:w="2874" w:type="dxa"/>
            <w:tcBorders>
              <w:top w:val="nil"/>
              <w:left w:val="nil"/>
              <w:bottom w:val="single" w:sz="4" w:space="0" w:color="A6A6A6"/>
              <w:right w:val="single" w:sz="4" w:space="0" w:color="A6A6A6"/>
            </w:tcBorders>
            <w:shd w:val="clear" w:color="auto" w:fill="auto"/>
          </w:tcPr>
          <w:p w14:paraId="061B2D38" w14:textId="77777777" w:rsidR="00ED5A36" w:rsidRDefault="006D415B">
            <w:pPr>
              <w:spacing w:after="0"/>
              <w:rPr>
                <w:rFonts w:ascii="Arial" w:hAnsi="Arial" w:cs="Arial"/>
                <w:sz w:val="16"/>
                <w:szCs w:val="16"/>
              </w:rPr>
            </w:pPr>
            <w:r>
              <w:rPr>
                <w:rFonts w:ascii="Arial" w:hAnsi="Arial" w:cs="Arial"/>
                <w:sz w:val="16"/>
                <w:szCs w:val="16"/>
              </w:rPr>
              <w:t>OPPO</w:t>
            </w:r>
          </w:p>
        </w:tc>
        <w:tc>
          <w:tcPr>
            <w:tcW w:w="2470" w:type="dxa"/>
            <w:tcBorders>
              <w:top w:val="nil"/>
              <w:left w:val="nil"/>
              <w:bottom w:val="single" w:sz="4" w:space="0" w:color="A6A6A6"/>
              <w:right w:val="single" w:sz="4" w:space="0" w:color="A6A6A6"/>
            </w:tcBorders>
            <w:shd w:val="clear" w:color="auto" w:fill="auto"/>
          </w:tcPr>
          <w:p w14:paraId="5BA28067" w14:textId="77777777" w:rsidR="00ED5A36" w:rsidRDefault="006D415B">
            <w:pPr>
              <w:spacing w:after="0"/>
              <w:rPr>
                <w:rFonts w:ascii="Arial" w:hAnsi="Arial" w:cs="Arial"/>
                <w:sz w:val="16"/>
                <w:szCs w:val="16"/>
              </w:rPr>
            </w:pPr>
            <w:r>
              <w:rPr>
                <w:rFonts w:ascii="Arial" w:hAnsi="Arial" w:cs="Arial"/>
                <w:sz w:val="16"/>
                <w:szCs w:val="16"/>
              </w:rPr>
              <w:t>7.24.3</w:t>
            </w:r>
          </w:p>
        </w:tc>
      </w:tr>
      <w:tr w:rsidR="00ED5A36" w14:paraId="1050CCE2" w14:textId="77777777">
        <w:trPr>
          <w:trHeight w:val="405"/>
        </w:trPr>
        <w:tc>
          <w:tcPr>
            <w:tcW w:w="1694" w:type="dxa"/>
            <w:tcBorders>
              <w:top w:val="nil"/>
              <w:left w:val="single" w:sz="4" w:space="0" w:color="A6A6A6"/>
              <w:bottom w:val="single" w:sz="4" w:space="0" w:color="A6A6A6"/>
              <w:right w:val="single" w:sz="4" w:space="0" w:color="A6A6A6"/>
            </w:tcBorders>
            <w:shd w:val="clear" w:color="auto" w:fill="auto"/>
          </w:tcPr>
          <w:p w14:paraId="158E3504" w14:textId="77777777" w:rsidR="00ED5A36" w:rsidRDefault="006D415B">
            <w:pPr>
              <w:spacing w:after="0"/>
              <w:rPr>
                <w:rFonts w:ascii="Arial" w:hAnsi="Arial" w:cs="Arial"/>
                <w:b/>
                <w:bCs/>
                <w:color w:val="0000FF"/>
                <w:sz w:val="16"/>
                <w:szCs w:val="16"/>
                <w:u w:val="single"/>
              </w:rPr>
            </w:pPr>
            <w:hyperlink r:id="rId31" w:history="1">
              <w:r>
                <w:rPr>
                  <w:rFonts w:ascii="Arial" w:hAnsi="Arial" w:cs="Arial"/>
                  <w:b/>
                  <w:bCs/>
                  <w:color w:val="0000FF"/>
                  <w:sz w:val="16"/>
                  <w:szCs w:val="16"/>
                  <w:u w:val="single"/>
                </w:rPr>
                <w:t>R4-2501974</w:t>
              </w:r>
            </w:hyperlink>
          </w:p>
        </w:tc>
        <w:tc>
          <w:tcPr>
            <w:tcW w:w="6707" w:type="dxa"/>
            <w:tcBorders>
              <w:top w:val="nil"/>
              <w:left w:val="nil"/>
              <w:bottom w:val="single" w:sz="4" w:space="0" w:color="A6A6A6"/>
              <w:right w:val="single" w:sz="4" w:space="0" w:color="A6A6A6"/>
            </w:tcBorders>
            <w:shd w:val="clear" w:color="auto" w:fill="auto"/>
          </w:tcPr>
          <w:p w14:paraId="0B94A9E1" w14:textId="77777777" w:rsidR="00ED5A36" w:rsidRDefault="006D415B">
            <w:pPr>
              <w:spacing w:after="0"/>
              <w:rPr>
                <w:rFonts w:ascii="Arial" w:hAnsi="Arial" w:cs="Arial"/>
                <w:sz w:val="16"/>
                <w:szCs w:val="16"/>
              </w:rPr>
            </w:pPr>
            <w:r>
              <w:rPr>
                <w:rFonts w:ascii="Arial" w:hAnsi="Arial" w:cs="Arial"/>
                <w:sz w:val="16"/>
                <w:szCs w:val="16"/>
              </w:rPr>
              <w:t>Discussion on OTA test method for A-IoT device</w:t>
            </w:r>
          </w:p>
        </w:tc>
        <w:tc>
          <w:tcPr>
            <w:tcW w:w="2874" w:type="dxa"/>
            <w:tcBorders>
              <w:top w:val="nil"/>
              <w:left w:val="nil"/>
              <w:bottom w:val="single" w:sz="4" w:space="0" w:color="A6A6A6"/>
              <w:right w:val="single" w:sz="4" w:space="0" w:color="A6A6A6"/>
            </w:tcBorders>
            <w:shd w:val="clear" w:color="auto" w:fill="auto"/>
          </w:tcPr>
          <w:p w14:paraId="6145E4E4" w14:textId="77777777" w:rsidR="00ED5A36" w:rsidRDefault="006D415B">
            <w:pPr>
              <w:spacing w:after="0"/>
              <w:rPr>
                <w:rFonts w:ascii="Arial" w:hAnsi="Arial" w:cs="Arial"/>
                <w:sz w:val="16"/>
                <w:szCs w:val="16"/>
              </w:rPr>
            </w:pPr>
            <w:r>
              <w:rPr>
                <w:rFonts w:ascii="Arial" w:hAnsi="Arial" w:cs="Arial"/>
                <w:sz w:val="16"/>
                <w:szCs w:val="16"/>
              </w:rPr>
              <w:t>CAICT</w:t>
            </w:r>
          </w:p>
        </w:tc>
        <w:tc>
          <w:tcPr>
            <w:tcW w:w="2470" w:type="dxa"/>
            <w:tcBorders>
              <w:top w:val="nil"/>
              <w:left w:val="nil"/>
              <w:bottom w:val="single" w:sz="4" w:space="0" w:color="A6A6A6"/>
              <w:right w:val="single" w:sz="4" w:space="0" w:color="A6A6A6"/>
            </w:tcBorders>
            <w:shd w:val="clear" w:color="auto" w:fill="auto"/>
          </w:tcPr>
          <w:p w14:paraId="516AFBF5" w14:textId="77777777" w:rsidR="00ED5A36" w:rsidRDefault="006D415B">
            <w:pPr>
              <w:spacing w:after="0"/>
              <w:rPr>
                <w:rFonts w:ascii="Arial" w:hAnsi="Arial" w:cs="Arial"/>
                <w:sz w:val="16"/>
                <w:szCs w:val="16"/>
              </w:rPr>
            </w:pPr>
            <w:r>
              <w:rPr>
                <w:rFonts w:ascii="Arial" w:hAnsi="Arial" w:cs="Arial"/>
                <w:sz w:val="16"/>
                <w:szCs w:val="16"/>
              </w:rPr>
              <w:t>7.24.3</w:t>
            </w:r>
          </w:p>
        </w:tc>
      </w:tr>
    </w:tbl>
    <w:p w14:paraId="06D0BCA4" w14:textId="77777777" w:rsidR="00ED5A36" w:rsidRDefault="00ED5A36">
      <w:pPr>
        <w:jc w:val="both"/>
        <w:rPr>
          <w:iCs/>
          <w:lang w:eastAsia="zh-CN"/>
        </w:rPr>
      </w:pPr>
    </w:p>
    <w:p w14:paraId="10E19E72" w14:textId="77777777" w:rsidR="00ED5A36" w:rsidRDefault="006D415B">
      <w:pPr>
        <w:pStyle w:val="1"/>
        <w:rPr>
          <w:lang w:eastAsia="zh-CN"/>
        </w:rPr>
      </w:pPr>
      <w:r>
        <w:rPr>
          <w:rFonts w:hint="eastAsia"/>
          <w:lang w:eastAsia="zh-CN"/>
        </w:rPr>
        <w:t>Work plan</w:t>
      </w:r>
    </w:p>
    <w:p w14:paraId="3A883E1A" w14:textId="77777777" w:rsidR="00ED5A36" w:rsidRDefault="006D415B">
      <w:pPr>
        <w:rPr>
          <w:lang w:eastAsia="zh-CN"/>
        </w:rPr>
      </w:pPr>
      <w:r>
        <w:rPr>
          <w:lang w:eastAsia="zh-CN"/>
        </w:rPr>
        <w:t>R4-2500875</w:t>
      </w:r>
      <w:r>
        <w:rPr>
          <w:rFonts w:hint="eastAsia"/>
          <w:lang w:eastAsia="zh-CN"/>
        </w:rPr>
        <w:t xml:space="preserve"> </w:t>
      </w:r>
      <w:r>
        <w:rPr>
          <w:lang w:eastAsia="zh-CN"/>
        </w:rPr>
        <w:t>Ambient IoT Work Item work plan</w:t>
      </w:r>
      <w:r>
        <w:rPr>
          <w:lang w:eastAsia="zh-CN"/>
        </w:rPr>
        <w:tab/>
        <w:t>CMCC, Huawei, T-Mobile USA</w:t>
      </w:r>
      <w:r>
        <w:rPr>
          <w:lang w:eastAsia="zh-CN"/>
        </w:rPr>
        <w:tab/>
      </w:r>
    </w:p>
    <w:p w14:paraId="17C33840"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3751A9B2" w14:textId="77777777" w:rsidR="00ED5A36" w:rsidRDefault="006D415B">
      <w:pPr>
        <w:rPr>
          <w:lang w:val="en-US" w:eastAsia="zh-CN"/>
        </w:rPr>
      </w:pPr>
      <w:r>
        <w:rPr>
          <w:rFonts w:hint="eastAsia"/>
          <w:lang w:val="en-US" w:eastAsia="zh-CN"/>
        </w:rPr>
        <w:t>Endorse the work plan for Rel-19 Ambient IOT work item</w:t>
      </w:r>
    </w:p>
    <w:p w14:paraId="52E7DF37" w14:textId="77777777" w:rsidR="00ED5A36" w:rsidRDefault="006D415B">
      <w:pPr>
        <w:pStyle w:val="1"/>
        <w:rPr>
          <w:lang w:eastAsia="zh-CN"/>
        </w:rPr>
      </w:pPr>
      <w:r>
        <w:rPr>
          <w:rFonts w:hint="eastAsia"/>
          <w:lang w:eastAsia="zh-CN"/>
        </w:rPr>
        <w:t xml:space="preserve">System parameters </w:t>
      </w:r>
    </w:p>
    <w:p w14:paraId="246B1ABF" w14:textId="77777777" w:rsidR="00ED5A36" w:rsidRDefault="006D415B">
      <w:pPr>
        <w:pStyle w:val="2"/>
        <w:numPr>
          <w:ilvl w:val="0"/>
          <w:numId w:val="0"/>
        </w:numPr>
        <w:rPr>
          <w:rFonts w:ascii="Times New Roman" w:hAnsi="Times New Roman"/>
          <w:lang w:val="en-US"/>
        </w:rPr>
      </w:pPr>
      <w:r>
        <w:rPr>
          <w:rFonts w:ascii="Times New Roman" w:hAnsi="Times New Roman" w:hint="eastAsia"/>
          <w:lang w:val="en-US"/>
        </w:rPr>
        <w:t>Topic 2-1: System parameters</w:t>
      </w:r>
    </w:p>
    <w:p w14:paraId="3BEDDC17" w14:textId="77777777" w:rsidR="00ED5A36" w:rsidRDefault="006D415B">
      <w:pPr>
        <w:rPr>
          <w:rFonts w:eastAsiaTheme="minorEastAsia"/>
          <w:b/>
          <w:bCs/>
          <w:u w:val="single"/>
          <w:lang w:eastAsia="zh-CN"/>
        </w:rPr>
      </w:pPr>
      <w:bookmarkStart w:id="9" w:name="OLE_LINK24"/>
      <w:r>
        <w:rPr>
          <w:rFonts w:eastAsiaTheme="minorEastAsia"/>
          <w:b/>
          <w:bCs/>
          <w:u w:val="single"/>
          <w:lang w:eastAsia="zh-CN"/>
        </w:rPr>
        <w:t xml:space="preserve">Issue </w:t>
      </w:r>
      <w:r>
        <w:rPr>
          <w:rFonts w:eastAsiaTheme="minorEastAsia" w:hint="eastAsia"/>
          <w:b/>
          <w:bCs/>
          <w:u w:val="single"/>
          <w:lang w:eastAsia="zh-CN"/>
        </w:rPr>
        <w:t>2-1-1</w:t>
      </w:r>
      <w:r>
        <w:rPr>
          <w:rFonts w:eastAsiaTheme="minorEastAsia"/>
          <w:b/>
          <w:bCs/>
          <w:u w:val="single"/>
          <w:lang w:eastAsia="zh-CN"/>
        </w:rPr>
        <w:t xml:space="preserve">: </w:t>
      </w:r>
      <w:r>
        <w:rPr>
          <w:rFonts w:eastAsiaTheme="minorEastAsia" w:hint="eastAsia"/>
          <w:b/>
          <w:bCs/>
          <w:u w:val="single"/>
          <w:lang w:eastAsia="zh-CN"/>
        </w:rPr>
        <w:t>Operating band</w:t>
      </w:r>
    </w:p>
    <w:bookmarkEnd w:id="9"/>
    <w:p w14:paraId="2F213BDE" w14:textId="77777777" w:rsidR="00ED5A36" w:rsidRDefault="006D415B">
      <w:pPr>
        <w:rPr>
          <w:rFonts w:eastAsiaTheme="minorEastAsia"/>
          <w:lang w:eastAsia="zh-CN"/>
        </w:rPr>
      </w:pPr>
      <w:r>
        <w:rPr>
          <w:rFonts w:eastAsiaTheme="minorEastAsia"/>
          <w:lang w:eastAsia="zh-CN"/>
        </w:rPr>
        <w:t>Proposal 1</w:t>
      </w:r>
      <w:r>
        <w:rPr>
          <w:rFonts w:eastAsiaTheme="minorEastAsia" w:hint="eastAsia"/>
          <w:lang w:eastAsia="zh-CN"/>
        </w:rPr>
        <w:t xml:space="preserve"> (Xiaomi)</w:t>
      </w:r>
      <w:r>
        <w:rPr>
          <w:rFonts w:eastAsiaTheme="minorEastAsia"/>
          <w:lang w:eastAsia="zh-CN"/>
        </w:rPr>
        <w:t>: Band 8 is defined as the operating band for ambient IoT in R19.</w:t>
      </w:r>
    </w:p>
    <w:p w14:paraId="29028180" w14:textId="77777777" w:rsidR="00ED5A36" w:rsidRDefault="006D415B">
      <w:pPr>
        <w:rPr>
          <w:rFonts w:eastAsiaTheme="minorEastAsia"/>
          <w:lang w:eastAsia="zh-CN"/>
        </w:rPr>
      </w:pPr>
      <w:r>
        <w:rPr>
          <w:rFonts w:eastAsiaTheme="minorEastAsia" w:hint="eastAsia"/>
          <w:lang w:eastAsia="zh-CN"/>
        </w:rPr>
        <w:t xml:space="preserve">Proposal 2 (Huawei): </w:t>
      </w:r>
      <w:r>
        <w:rPr>
          <w:rFonts w:eastAsiaTheme="minorEastAsia"/>
          <w:lang w:eastAsia="zh-CN"/>
        </w:rPr>
        <w:t>NR band n8 can be used as an example band.</w:t>
      </w:r>
      <w:r>
        <w:rPr>
          <w:rFonts w:eastAsiaTheme="minorEastAsia" w:hint="eastAsia"/>
          <w:lang w:eastAsia="zh-CN"/>
        </w:rPr>
        <w:t xml:space="preserve"> </w:t>
      </w:r>
      <w:r>
        <w:rPr>
          <w:rFonts w:eastAsiaTheme="minorEastAsia"/>
          <w:lang w:eastAsia="zh-CN"/>
        </w:rPr>
        <w:t>Other FDD bands are not precluded, such as sub 1G bands.</w:t>
      </w:r>
    </w:p>
    <w:p w14:paraId="602EDAC6" w14:textId="77777777" w:rsidR="00ED5A36" w:rsidRDefault="006D415B">
      <w:pPr>
        <w:rPr>
          <w:lang w:val="en-US" w:eastAsia="zh-CN"/>
        </w:rPr>
      </w:pPr>
      <w:r>
        <w:rPr>
          <w:rFonts w:hint="eastAsia"/>
          <w:lang w:val="en-US" w:eastAsia="zh-CN"/>
        </w:rPr>
        <w:t>Proposal 3 (ZTE): propose RAN4 to discuss the supported frequency range at device side to further determine the supported NR bands for A-IoT system.</w:t>
      </w:r>
    </w:p>
    <w:p w14:paraId="008BBE84" w14:textId="77777777" w:rsidR="00ED5A36" w:rsidRDefault="006D415B">
      <w:pPr>
        <w:rPr>
          <w:lang w:val="en-US" w:eastAsia="zh-CN"/>
        </w:rPr>
      </w:pPr>
      <w:r>
        <w:rPr>
          <w:rFonts w:hint="eastAsia"/>
          <w:lang w:val="en-US" w:eastAsia="zh-CN"/>
        </w:rPr>
        <w:t>Proposal 4 (Ericsson): HD-FDD should be specified for band n8.</w:t>
      </w:r>
    </w:p>
    <w:p w14:paraId="0C18869A" w14:textId="77777777" w:rsidR="00ED5A36" w:rsidRDefault="006D415B">
      <w:pPr>
        <w:rPr>
          <w:lang w:eastAsia="zh-CN"/>
        </w:rPr>
      </w:pPr>
      <w:r>
        <w:rPr>
          <w:lang w:eastAsia="zh-CN"/>
        </w:rPr>
        <w:lastRenderedPageBreak/>
        <w:t xml:space="preserve">Proposal </w:t>
      </w:r>
      <w:r>
        <w:rPr>
          <w:rFonts w:hint="eastAsia"/>
          <w:lang w:eastAsia="zh-CN"/>
        </w:rPr>
        <w:t>5 (</w:t>
      </w:r>
      <w:proofErr w:type="spellStart"/>
      <w:r>
        <w:rPr>
          <w:rFonts w:hint="eastAsia"/>
          <w:lang w:eastAsia="zh-CN"/>
        </w:rPr>
        <w:t>Spreadtrum</w:t>
      </w:r>
      <w:proofErr w:type="spellEnd"/>
      <w:r>
        <w:rPr>
          <w:rFonts w:hint="eastAsia"/>
          <w:lang w:eastAsia="zh-CN"/>
        </w:rPr>
        <w:t>)</w:t>
      </w:r>
      <w:r>
        <w:rPr>
          <w:lang w:eastAsia="zh-CN"/>
        </w:rPr>
        <w:t xml:space="preserve">: FR1 licensed spectrum </w:t>
      </w:r>
      <w:r>
        <w:rPr>
          <w:rFonts w:hint="eastAsia"/>
          <w:lang w:eastAsia="zh-CN"/>
        </w:rPr>
        <w:t>in</w:t>
      </w:r>
      <w:r>
        <w:rPr>
          <w:lang w:eastAsia="zh-CN"/>
        </w:rPr>
        <w:t xml:space="preserve"> FDD could be operating band in R19 WI.</w:t>
      </w:r>
    </w:p>
    <w:p w14:paraId="23F081B6" w14:textId="77777777" w:rsidR="00ED5A36" w:rsidRDefault="006D415B">
      <w:pPr>
        <w:rPr>
          <w:rFonts w:eastAsiaTheme="minorEastAsia"/>
          <w:b/>
          <w:bCs/>
          <w:lang w:val="en-US" w:eastAsia="zh-CN"/>
        </w:rPr>
      </w:pPr>
      <w:bookmarkStart w:id="10" w:name="OLE_LINK35"/>
      <w:r>
        <w:rPr>
          <w:rFonts w:eastAsiaTheme="minorEastAsia" w:hint="eastAsia"/>
          <w:b/>
          <w:bCs/>
          <w:lang w:val="en-US" w:eastAsia="zh-CN"/>
        </w:rPr>
        <w:t>Recommended WF:</w:t>
      </w:r>
    </w:p>
    <w:bookmarkEnd w:id="10"/>
    <w:p w14:paraId="5CACF832" w14:textId="77777777" w:rsidR="00ED5A36" w:rsidRDefault="006D415B">
      <w:pPr>
        <w:rPr>
          <w:rFonts w:eastAsiaTheme="minorEastAsia"/>
          <w:lang w:eastAsia="zh-CN"/>
        </w:rPr>
      </w:pPr>
      <w:r>
        <w:rPr>
          <w:rFonts w:eastAsiaTheme="minorEastAsia" w:hint="eastAsia"/>
          <w:lang w:eastAsia="zh-CN"/>
        </w:rPr>
        <w:t>Band n8 is the example band as captured in the WID.</w:t>
      </w:r>
    </w:p>
    <w:p w14:paraId="72BA8CE3" w14:textId="77777777" w:rsidR="00ED5A36" w:rsidRDefault="006D415B">
      <w:pPr>
        <w:rPr>
          <w:rFonts w:eastAsiaTheme="minorEastAsia"/>
          <w:lang w:eastAsia="zh-CN"/>
        </w:rPr>
      </w:pPr>
      <w:r>
        <w:rPr>
          <w:rFonts w:eastAsiaTheme="minorEastAsia" w:hint="eastAsia"/>
          <w:lang w:eastAsia="zh-CN"/>
        </w:rPr>
        <w:t>HD-FDD should be specified for band n8.</w:t>
      </w:r>
    </w:p>
    <w:p w14:paraId="79BBC637" w14:textId="77777777" w:rsidR="00ED5A36" w:rsidRDefault="006D415B">
      <w:pPr>
        <w:rPr>
          <w:rFonts w:eastAsiaTheme="minorEastAsia"/>
          <w:lang w:eastAsia="zh-CN"/>
        </w:rPr>
      </w:pPr>
      <w:r>
        <w:rPr>
          <w:rFonts w:eastAsiaTheme="minorEastAsia" w:hint="eastAsia"/>
          <w:lang w:eastAsia="zh-CN"/>
        </w:rPr>
        <w:t>Further discuss whether to define operating band other than band n8.</w:t>
      </w:r>
    </w:p>
    <w:p w14:paraId="33B01F99" w14:textId="77777777" w:rsidR="00ED5A36" w:rsidRDefault="00ED5A36">
      <w:pPr>
        <w:rPr>
          <w:rFonts w:eastAsiaTheme="minorEastAsia"/>
          <w:lang w:eastAsia="zh-CN"/>
        </w:rPr>
      </w:pPr>
    </w:p>
    <w:p w14:paraId="06B8EE8D" w14:textId="77777777" w:rsidR="00ED5A36" w:rsidRDefault="006D415B">
      <w:pPr>
        <w:rPr>
          <w:rFonts w:eastAsiaTheme="minorEastAsia"/>
          <w:b/>
          <w:bCs/>
          <w:u w:val="single"/>
          <w:lang w:eastAsia="zh-CN"/>
        </w:rPr>
      </w:pPr>
      <w:bookmarkStart w:id="11" w:name="OLE_LINK27"/>
      <w:bookmarkStart w:id="12" w:name="OLE_LINK53"/>
      <w:r>
        <w:rPr>
          <w:rFonts w:eastAsiaTheme="minorEastAsia"/>
          <w:b/>
          <w:bCs/>
          <w:u w:val="single"/>
          <w:lang w:eastAsia="zh-CN"/>
        </w:rPr>
        <w:t xml:space="preserve">Issue </w:t>
      </w:r>
      <w:r>
        <w:rPr>
          <w:rFonts w:eastAsiaTheme="minorEastAsia" w:hint="eastAsia"/>
          <w:b/>
          <w:bCs/>
          <w:u w:val="single"/>
          <w:lang w:eastAsia="zh-CN"/>
        </w:rPr>
        <w:t>2-1-2</w:t>
      </w:r>
      <w:r>
        <w:rPr>
          <w:rFonts w:eastAsiaTheme="minorEastAsia"/>
          <w:b/>
          <w:bCs/>
          <w:u w:val="single"/>
          <w:lang w:eastAsia="zh-CN"/>
        </w:rPr>
        <w:t xml:space="preserve">: </w:t>
      </w:r>
      <w:r>
        <w:rPr>
          <w:rFonts w:eastAsiaTheme="minorEastAsia" w:hint="eastAsia"/>
          <w:b/>
          <w:bCs/>
          <w:u w:val="single"/>
          <w:lang w:eastAsia="zh-CN"/>
        </w:rPr>
        <w:t>R2D transmission bandwidth definition</w:t>
      </w:r>
      <w:bookmarkEnd w:id="11"/>
    </w:p>
    <w:bookmarkEnd w:id="12"/>
    <w:p w14:paraId="7FA45303" w14:textId="77777777" w:rsidR="00ED5A36" w:rsidRDefault="006D415B">
      <w:pPr>
        <w:rPr>
          <w:rFonts w:eastAsiaTheme="minorEastAsia"/>
          <w:lang w:eastAsia="zh-CN"/>
        </w:rPr>
      </w:pPr>
      <w:r>
        <w:rPr>
          <w:rFonts w:eastAsiaTheme="minorEastAsia"/>
          <w:lang w:eastAsia="zh-CN"/>
        </w:rPr>
        <w:t>Proposal</w:t>
      </w:r>
      <w:r>
        <w:rPr>
          <w:rFonts w:eastAsiaTheme="minorEastAsia" w:hint="eastAsia"/>
          <w:lang w:eastAsia="zh-CN"/>
        </w:rPr>
        <w:t xml:space="preserve"> (Xiaomi)</w:t>
      </w:r>
      <w:r>
        <w:rPr>
          <w:rFonts w:eastAsiaTheme="minorEastAsia"/>
          <w:lang w:eastAsia="zh-CN"/>
        </w:rPr>
        <w:t>: The transmission bandwidth definition in TR 38.769 can be reused.</w:t>
      </w:r>
    </w:p>
    <w:p w14:paraId="5E119858" w14:textId="77777777" w:rsidR="00ED5A36" w:rsidRDefault="006D415B">
      <w:pPr>
        <w:rPr>
          <w:rFonts w:eastAsia="等线"/>
          <w:b/>
          <w:bCs/>
          <w:lang w:val="en-US" w:eastAsia="zh-CN"/>
        </w:rPr>
      </w:pPr>
      <w:bookmarkStart w:id="13" w:name="OLE_LINK39"/>
      <w:r>
        <w:rPr>
          <w:rFonts w:eastAsia="等线"/>
          <w:b/>
          <w:bCs/>
          <w:lang w:val="en-US" w:eastAsia="zh-CN"/>
        </w:rPr>
        <w:t>Recommended WF:</w:t>
      </w:r>
    </w:p>
    <w:bookmarkEnd w:id="13"/>
    <w:p w14:paraId="640E445A" w14:textId="77777777" w:rsidR="00ED5A36" w:rsidRDefault="006D415B">
      <w:pPr>
        <w:rPr>
          <w:rFonts w:eastAsia="等线"/>
          <w:lang w:eastAsia="zh-CN"/>
        </w:rPr>
      </w:pPr>
      <w:r>
        <w:rPr>
          <w:rFonts w:eastAsia="等线" w:hint="eastAsia"/>
          <w:lang w:eastAsia="zh-CN"/>
        </w:rPr>
        <w:t>Reuse the following definition of R2D transmission bandwidth in TR38.769</w:t>
      </w:r>
    </w:p>
    <w:p w14:paraId="12612F7A" w14:textId="77777777" w:rsidR="00ED5A36" w:rsidRDefault="006D415B">
      <w:pPr>
        <w:rPr>
          <w:rFonts w:eastAsia="等线"/>
          <w:lang w:eastAsia="zh-CN"/>
        </w:rPr>
      </w:pPr>
      <w:r>
        <w:rPr>
          <w:rFonts w:eastAsia="等线"/>
        </w:rPr>
        <w:t xml:space="preserve">Transmission bandwidth, </w:t>
      </w:r>
      <w:proofErr w:type="gramStart"/>
      <w:r>
        <w:rPr>
          <w:rFonts w:eastAsia="等线"/>
        </w:rPr>
        <w:t>B</w:t>
      </w:r>
      <w:r>
        <w:rPr>
          <w:rFonts w:eastAsia="等线"/>
          <w:vertAlign w:val="subscript"/>
        </w:rPr>
        <w:t>tx,R</w:t>
      </w:r>
      <w:proofErr w:type="gramEnd"/>
      <w:r>
        <w:rPr>
          <w:rFonts w:eastAsia="等线"/>
          <w:vertAlign w:val="subscript"/>
        </w:rPr>
        <w:t xml:space="preserve">2D </w:t>
      </w:r>
      <w:r>
        <w:rPr>
          <w:rFonts w:eastAsia="等线"/>
        </w:rPr>
        <w:t>from a reader perspective: The frequency resources used for transmitting R2D. For an OFDM-based waveform with subcarrier spacing of 15 kHz</w:t>
      </w:r>
      <w:r>
        <w:rPr>
          <w:rFonts w:eastAsia="等线" w:hint="eastAsia"/>
          <w:lang w:eastAsia="zh-CN"/>
        </w:rPr>
        <w:t>.</w:t>
      </w:r>
    </w:p>
    <w:p w14:paraId="35671BAF" w14:textId="77777777" w:rsidR="00ED5A36" w:rsidRDefault="00ED5A36">
      <w:pPr>
        <w:rPr>
          <w:rFonts w:eastAsiaTheme="minorEastAsia"/>
          <w:b/>
          <w:bCs/>
          <w:u w:val="single"/>
          <w:lang w:eastAsia="zh-CN"/>
        </w:rPr>
      </w:pPr>
    </w:p>
    <w:p w14:paraId="4F9DE389" w14:textId="77777777" w:rsidR="00ED5A36" w:rsidRDefault="006D415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2-1-3</w:t>
      </w:r>
      <w:r>
        <w:rPr>
          <w:rFonts w:eastAsiaTheme="minorEastAsia"/>
          <w:b/>
          <w:bCs/>
          <w:u w:val="single"/>
          <w:lang w:eastAsia="zh-CN"/>
        </w:rPr>
        <w:t xml:space="preserve">: </w:t>
      </w:r>
      <w:r>
        <w:rPr>
          <w:rFonts w:eastAsiaTheme="minorEastAsia" w:hint="eastAsia"/>
          <w:b/>
          <w:bCs/>
          <w:u w:val="single"/>
          <w:lang w:eastAsia="zh-CN"/>
        </w:rPr>
        <w:t>R2D channel bandwidth definition</w:t>
      </w:r>
    </w:p>
    <w:tbl>
      <w:tblPr>
        <w:tblStyle w:val="afe"/>
        <w:tblW w:w="0" w:type="auto"/>
        <w:tblLook w:val="04A0" w:firstRow="1" w:lastRow="0" w:firstColumn="1" w:lastColumn="0" w:noHBand="0" w:noVBand="1"/>
      </w:tblPr>
      <w:tblGrid>
        <w:gridCol w:w="15388"/>
      </w:tblGrid>
      <w:tr w:rsidR="00ED5A36" w14:paraId="03FC2AB7" w14:textId="77777777">
        <w:tc>
          <w:tcPr>
            <w:tcW w:w="15388" w:type="dxa"/>
          </w:tcPr>
          <w:p w14:paraId="772EEC3D" w14:textId="77777777" w:rsidR="00ED5A36" w:rsidRDefault="006D415B">
            <w:pPr>
              <w:pStyle w:val="B1"/>
              <w:ind w:left="0" w:firstLine="0"/>
              <w:rPr>
                <w:rFonts w:eastAsia="等线"/>
                <w:lang w:eastAsia="zh-CN"/>
              </w:rPr>
            </w:pPr>
            <w:r>
              <w:rPr>
                <w:rFonts w:eastAsia="等线" w:hint="eastAsia"/>
                <w:lang w:eastAsia="zh-CN"/>
              </w:rPr>
              <w:t>Definition of occupied bandwidth in TR38.769</w:t>
            </w:r>
          </w:p>
          <w:p w14:paraId="5E29C875" w14:textId="77777777" w:rsidR="00ED5A36" w:rsidRDefault="006D415B">
            <w:pPr>
              <w:pStyle w:val="B1"/>
              <w:numPr>
                <w:ilvl w:val="0"/>
                <w:numId w:val="3"/>
              </w:numPr>
              <w:rPr>
                <w:rFonts w:eastAsia="等线"/>
              </w:rPr>
            </w:pPr>
            <w:bookmarkStart w:id="14" w:name="OLE_LINK40"/>
            <w:r>
              <w:rPr>
                <w:rFonts w:eastAsia="等线"/>
              </w:rPr>
              <w:t xml:space="preserve">Occupied bandwidth, </w:t>
            </w:r>
            <w:proofErr w:type="gramStart"/>
            <w:r>
              <w:rPr>
                <w:rFonts w:eastAsia="等线"/>
              </w:rPr>
              <w:t>B</w:t>
            </w:r>
            <w:r>
              <w:rPr>
                <w:rFonts w:eastAsia="等线"/>
                <w:vertAlign w:val="subscript"/>
              </w:rPr>
              <w:t>occ,R</w:t>
            </w:r>
            <w:proofErr w:type="gramEnd"/>
            <w:r>
              <w:rPr>
                <w:rFonts w:eastAsia="等线"/>
                <w:vertAlign w:val="subscript"/>
              </w:rPr>
              <w:t xml:space="preserve">2D </w:t>
            </w:r>
            <w:r>
              <w:rPr>
                <w:rFonts w:eastAsia="等线"/>
              </w:rPr>
              <w:t>from a reader perspective: The frequency resources used for transmitting R2D, and potential guard band.</w:t>
            </w:r>
            <w:bookmarkEnd w:id="14"/>
          </w:p>
        </w:tc>
      </w:tr>
    </w:tbl>
    <w:p w14:paraId="7BFF6BC5" w14:textId="77777777" w:rsidR="00ED5A36" w:rsidRDefault="00ED5A36">
      <w:pPr>
        <w:pStyle w:val="B1"/>
        <w:ind w:left="0" w:firstLine="0"/>
        <w:rPr>
          <w:rFonts w:eastAsia="等线"/>
          <w:lang w:eastAsia="zh-CN"/>
        </w:rPr>
      </w:pPr>
    </w:p>
    <w:p w14:paraId="10D654BD" w14:textId="77777777" w:rsidR="00ED5A36" w:rsidRDefault="006D415B">
      <w:pPr>
        <w:rPr>
          <w:rFonts w:eastAsiaTheme="minorEastAsia"/>
          <w:lang w:eastAsia="zh-CN"/>
        </w:rPr>
      </w:pPr>
      <w:r>
        <w:rPr>
          <w:rFonts w:eastAsiaTheme="minorEastAsia" w:hint="eastAsia"/>
          <w:lang w:eastAsia="zh-CN"/>
        </w:rPr>
        <w:t xml:space="preserve">Proposal 1(Xiaomi): </w:t>
      </w:r>
    </w:p>
    <w:p w14:paraId="097D86FE" w14:textId="77777777" w:rsidR="00ED5A36" w:rsidRDefault="006D415B">
      <w:pPr>
        <w:rPr>
          <w:rFonts w:eastAsiaTheme="minorEastAsia"/>
          <w:b/>
          <w:bCs/>
          <w:u w:val="single"/>
          <w:lang w:eastAsia="zh-CN"/>
        </w:rPr>
      </w:pPr>
      <w:r>
        <w:rPr>
          <w:rFonts w:eastAsiaTheme="minorEastAsia"/>
          <w:lang w:eastAsia="zh-CN"/>
        </w:rPr>
        <w:t>For Ambient IoT, the occupied bandwidth name in TR 38.769 is replaced by channel bandwidth for both R2D</w:t>
      </w:r>
    </w:p>
    <w:p w14:paraId="2FB077D2" w14:textId="77777777" w:rsidR="00ED5A36" w:rsidRDefault="006D415B">
      <w:pPr>
        <w:rPr>
          <w:rFonts w:eastAsiaTheme="minorEastAsia"/>
          <w:lang w:eastAsia="zh-CN"/>
        </w:rPr>
      </w:pPr>
      <w:r>
        <w:rPr>
          <w:rFonts w:eastAsiaTheme="minorEastAsia"/>
          <w:lang w:eastAsia="zh-CN"/>
        </w:rPr>
        <w:t xml:space="preserve">-    </w:t>
      </w:r>
      <w:proofErr w:type="spellStart"/>
      <w:r>
        <w:rPr>
          <w:rFonts w:eastAsiaTheme="minorEastAsia"/>
          <w:lang w:eastAsia="zh-CN"/>
        </w:rPr>
        <w:t>BWChannel</w:t>
      </w:r>
      <w:proofErr w:type="spellEnd"/>
      <w:r>
        <w:rPr>
          <w:rFonts w:eastAsiaTheme="minorEastAsia"/>
          <w:lang w:eastAsia="zh-CN"/>
        </w:rPr>
        <w:t>, R2D</w:t>
      </w:r>
      <w:r>
        <w:rPr>
          <w:rFonts w:eastAsiaTheme="minorEastAsia"/>
          <w:lang w:eastAsia="zh-CN"/>
        </w:rPr>
        <w:tab/>
      </w:r>
      <w:r>
        <w:rPr>
          <w:rFonts w:eastAsiaTheme="minorEastAsia"/>
          <w:lang w:eastAsia="zh-CN"/>
        </w:rPr>
        <w:tab/>
        <w:t>RF bandwidth supporting a single ambient IoT channel with R2D transmission at the reader.</w:t>
      </w:r>
    </w:p>
    <w:p w14:paraId="1FF179F3" w14:textId="77777777" w:rsidR="00ED5A36" w:rsidRDefault="006D415B">
      <w:pPr>
        <w:rPr>
          <w:rFonts w:eastAsia="等线"/>
          <w:bCs/>
          <w:iCs/>
          <w:lang w:eastAsia="zh-CN"/>
        </w:rPr>
      </w:pPr>
      <w:r>
        <w:rPr>
          <w:rFonts w:eastAsia="等线"/>
          <w:bCs/>
          <w:iCs/>
          <w:lang w:eastAsia="zh-CN"/>
        </w:rPr>
        <w:t xml:space="preserve">Proposal </w:t>
      </w:r>
      <w:r>
        <w:rPr>
          <w:rFonts w:eastAsia="等线" w:hint="eastAsia"/>
          <w:bCs/>
          <w:iCs/>
          <w:lang w:eastAsia="zh-CN"/>
        </w:rPr>
        <w:t>2 (</w:t>
      </w:r>
      <w:proofErr w:type="spellStart"/>
      <w:r>
        <w:rPr>
          <w:rFonts w:eastAsia="等线" w:hint="eastAsia"/>
          <w:bCs/>
          <w:iCs/>
          <w:lang w:eastAsia="zh-CN"/>
        </w:rPr>
        <w:t>Spreadtrum</w:t>
      </w:r>
      <w:proofErr w:type="spellEnd"/>
      <w:r>
        <w:rPr>
          <w:rFonts w:eastAsia="等线" w:hint="eastAsia"/>
          <w:bCs/>
          <w:iCs/>
          <w:lang w:eastAsia="zh-CN"/>
        </w:rPr>
        <w:t>)</w:t>
      </w:r>
      <w:r>
        <w:rPr>
          <w:rFonts w:eastAsia="等线"/>
          <w:bCs/>
          <w:iCs/>
          <w:lang w:eastAsia="zh-CN"/>
        </w:rPr>
        <w:t>: C</w:t>
      </w:r>
    </w:p>
    <w:p w14:paraId="0DE01DC5" w14:textId="77777777" w:rsidR="00ED5A36" w:rsidRDefault="006D415B">
      <w:pPr>
        <w:rPr>
          <w:bCs/>
          <w:iCs/>
        </w:rPr>
      </w:pPr>
      <w:proofErr w:type="spellStart"/>
      <w:r>
        <w:rPr>
          <w:rFonts w:eastAsia="等线"/>
          <w:bCs/>
          <w:iCs/>
          <w:lang w:eastAsia="zh-CN"/>
        </w:rPr>
        <w:t>hannel</w:t>
      </w:r>
      <w:proofErr w:type="spellEnd"/>
      <w:r>
        <w:rPr>
          <w:rFonts w:eastAsia="等线"/>
          <w:bCs/>
          <w:iCs/>
          <w:lang w:eastAsia="zh-CN"/>
        </w:rPr>
        <w:t xml:space="preserve"> bandwidth for R2D could be two ways.</w:t>
      </w:r>
      <w:r>
        <w:rPr>
          <w:rFonts w:eastAsia="等线"/>
          <w:bCs/>
          <w:iCs/>
          <w:lang w:eastAsia="zh-CN"/>
        </w:rPr>
        <w:br/>
        <w:t xml:space="preserve">- Alt1: Reusing the following equation in NR: </w:t>
      </w:r>
      <w:proofErr w:type="spellStart"/>
      <w:r>
        <w:rPr>
          <w:bCs/>
          <w:iCs/>
        </w:rPr>
        <w:t>GB</w:t>
      </w:r>
      <w:r>
        <w:rPr>
          <w:bCs/>
          <w:iCs/>
          <w:vertAlign w:val="subscript"/>
        </w:rPr>
        <w:t>channel</w:t>
      </w:r>
      <w:proofErr w:type="spellEnd"/>
      <w:r>
        <w:rPr>
          <w:bCs/>
          <w:iCs/>
        </w:rPr>
        <w:t xml:space="preserve"> = (</w:t>
      </w:r>
      <w:proofErr w:type="spellStart"/>
      <w:r>
        <w:rPr>
          <w:bCs/>
          <w:iCs/>
        </w:rPr>
        <w:t>BW</w:t>
      </w:r>
      <w:r>
        <w:rPr>
          <w:bCs/>
          <w:iCs/>
          <w:vertAlign w:val="subscript"/>
        </w:rPr>
        <w:t>Channel</w:t>
      </w:r>
      <w:proofErr w:type="spellEnd"/>
      <w:r>
        <w:rPr>
          <w:bCs/>
          <w:iCs/>
        </w:rPr>
        <w:t xml:space="preserve"> x 1000 (kHz) - N</w:t>
      </w:r>
      <w:r>
        <w:rPr>
          <w:bCs/>
          <w:iCs/>
          <w:vertAlign w:val="subscript"/>
        </w:rPr>
        <w:t>RB</w:t>
      </w:r>
      <w:r>
        <w:rPr>
          <w:bCs/>
          <w:iCs/>
        </w:rPr>
        <w:t xml:space="preserve"> x SCS x 12) / 2 - SCS/2. </w:t>
      </w:r>
      <w:proofErr w:type="spellStart"/>
      <w:r>
        <w:rPr>
          <w:bCs/>
          <w:iCs/>
        </w:rPr>
        <w:t>GB</w:t>
      </w:r>
      <w:r>
        <w:rPr>
          <w:bCs/>
          <w:iCs/>
          <w:vertAlign w:val="subscript"/>
        </w:rPr>
        <w:t>channel</w:t>
      </w:r>
      <w:proofErr w:type="spellEnd"/>
      <w:r>
        <w:rPr>
          <w:bCs/>
          <w:iCs/>
        </w:rPr>
        <w:t>=1/10 transmission bandwidth.</w:t>
      </w:r>
    </w:p>
    <w:p w14:paraId="69E2D4C6" w14:textId="77777777" w:rsidR="00ED5A36" w:rsidRDefault="006D415B">
      <w:pPr>
        <w:rPr>
          <w:rFonts w:eastAsia="等线"/>
          <w:bCs/>
          <w:iCs/>
          <w:lang w:eastAsia="zh-CN"/>
        </w:rPr>
      </w:pPr>
      <w:r>
        <w:rPr>
          <w:bCs/>
          <w:iCs/>
        </w:rPr>
        <w:t xml:space="preserve">-Alt2: </w:t>
      </w:r>
      <w:proofErr w:type="spellStart"/>
      <w:r>
        <w:rPr>
          <w:bCs/>
          <w:iCs/>
        </w:rPr>
        <w:t>GB</w:t>
      </w:r>
      <w:r>
        <w:rPr>
          <w:bCs/>
          <w:iCs/>
          <w:vertAlign w:val="subscript"/>
        </w:rPr>
        <w:t>channel</w:t>
      </w:r>
      <w:proofErr w:type="spellEnd"/>
      <w:r>
        <w:rPr>
          <w:bCs/>
          <w:iCs/>
        </w:rPr>
        <w:t xml:space="preserve"> </w:t>
      </w:r>
      <w:r>
        <w:rPr>
          <w:rFonts w:hint="eastAsia"/>
          <w:bCs/>
          <w:iCs/>
        </w:rPr>
        <w:t>p</w:t>
      </w:r>
      <w:r>
        <w:rPr>
          <w:bCs/>
          <w:iCs/>
        </w:rPr>
        <w:t xml:space="preserve">lus transmission bandwidth, </w:t>
      </w:r>
      <w:proofErr w:type="spellStart"/>
      <w:r>
        <w:rPr>
          <w:bCs/>
          <w:iCs/>
        </w:rPr>
        <w:t>GB</w:t>
      </w:r>
      <w:r>
        <w:rPr>
          <w:bCs/>
          <w:iCs/>
          <w:vertAlign w:val="subscript"/>
        </w:rPr>
        <w:t>channel</w:t>
      </w:r>
      <w:proofErr w:type="spellEnd"/>
      <w:r>
        <w:rPr>
          <w:bCs/>
          <w:iCs/>
        </w:rPr>
        <w:t>=1/10 transmission bandwidth.</w:t>
      </w:r>
    </w:p>
    <w:p w14:paraId="3E099156" w14:textId="77777777" w:rsidR="00ED5A36" w:rsidRDefault="006D415B">
      <w:pPr>
        <w:rPr>
          <w:rFonts w:eastAsia="等线"/>
          <w:b/>
          <w:bCs/>
          <w:lang w:val="en-US" w:eastAsia="zh-CN"/>
        </w:rPr>
      </w:pPr>
      <w:bookmarkStart w:id="15" w:name="OLE_LINK45"/>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bookmarkEnd w:id="15"/>
    <w:p w14:paraId="10196F2E" w14:textId="77777777" w:rsidR="00ED5A36" w:rsidRDefault="006D415B">
      <w:pPr>
        <w:rPr>
          <w:rFonts w:eastAsiaTheme="minorEastAsia"/>
          <w:lang w:eastAsia="zh-CN"/>
        </w:rPr>
      </w:pPr>
      <w:r>
        <w:rPr>
          <w:rFonts w:eastAsiaTheme="minorEastAsia" w:hint="eastAsia"/>
          <w:lang w:eastAsia="zh-CN"/>
        </w:rPr>
        <w:t xml:space="preserve">Define R2D channel bandwidth as: </w:t>
      </w:r>
    </w:p>
    <w:p w14:paraId="3ACAF082" w14:textId="77777777" w:rsidR="00ED5A36" w:rsidRDefault="006D415B">
      <w:pPr>
        <w:pStyle w:val="aff7"/>
        <w:numPr>
          <w:ilvl w:val="0"/>
          <w:numId w:val="3"/>
        </w:numPr>
        <w:ind w:firstLineChars="0"/>
        <w:rPr>
          <w:rFonts w:eastAsia="等线"/>
        </w:rPr>
      </w:pPr>
      <w:r>
        <w:rPr>
          <w:rFonts w:eastAsia="等线" w:hint="eastAsia"/>
          <w:lang w:eastAsia="zh-CN"/>
        </w:rPr>
        <w:t>Channel</w:t>
      </w:r>
      <w:r>
        <w:rPr>
          <w:rFonts w:eastAsia="等线"/>
        </w:rPr>
        <w:t xml:space="preserve"> bandwidth, </w:t>
      </w:r>
      <w:proofErr w:type="gramStart"/>
      <w:r>
        <w:rPr>
          <w:rFonts w:eastAsia="等线"/>
        </w:rPr>
        <w:t>B</w:t>
      </w:r>
      <w:r>
        <w:rPr>
          <w:rFonts w:eastAsia="等线" w:hint="eastAsia"/>
          <w:vertAlign w:val="subscript"/>
          <w:lang w:eastAsia="zh-CN"/>
        </w:rPr>
        <w:t>CH</w:t>
      </w:r>
      <w:r>
        <w:rPr>
          <w:rFonts w:eastAsia="等线"/>
          <w:vertAlign w:val="subscript"/>
        </w:rPr>
        <w:t>,R</w:t>
      </w:r>
      <w:proofErr w:type="gramEnd"/>
      <w:r>
        <w:rPr>
          <w:rFonts w:eastAsia="等线"/>
          <w:vertAlign w:val="subscript"/>
        </w:rPr>
        <w:t xml:space="preserve">2D </w:t>
      </w:r>
      <w:r>
        <w:rPr>
          <w:rFonts w:eastAsia="等线"/>
        </w:rPr>
        <w:t>from a reader perspective: The frequency resources used for transmitting R2D, and potential guard band.</w:t>
      </w:r>
    </w:p>
    <w:p w14:paraId="167978EE" w14:textId="77777777" w:rsidR="00ED5A36" w:rsidRDefault="00ED5A36">
      <w:pPr>
        <w:rPr>
          <w:rFonts w:eastAsiaTheme="minorEastAsia"/>
          <w:b/>
          <w:bCs/>
          <w:u w:val="single"/>
          <w:lang w:val="en-US" w:eastAsia="zh-CN"/>
        </w:rPr>
      </w:pPr>
    </w:p>
    <w:p w14:paraId="4D2103CC" w14:textId="77777777" w:rsidR="00ED5A36" w:rsidRDefault="006D415B">
      <w:pPr>
        <w:rPr>
          <w:rFonts w:eastAsiaTheme="minorEastAsia"/>
          <w:b/>
          <w:bCs/>
          <w:u w:val="single"/>
          <w:lang w:eastAsia="zh-CN"/>
        </w:rPr>
      </w:pPr>
      <w:bookmarkStart w:id="16" w:name="OLE_LINK46"/>
      <w:r>
        <w:rPr>
          <w:rFonts w:eastAsiaTheme="minorEastAsia"/>
          <w:b/>
          <w:bCs/>
          <w:u w:val="single"/>
          <w:lang w:eastAsia="zh-CN"/>
        </w:rPr>
        <w:t xml:space="preserve">Issue </w:t>
      </w:r>
      <w:r>
        <w:rPr>
          <w:rFonts w:eastAsiaTheme="minorEastAsia" w:hint="eastAsia"/>
          <w:b/>
          <w:bCs/>
          <w:u w:val="single"/>
          <w:lang w:eastAsia="zh-CN"/>
        </w:rPr>
        <w:t>2-1-4</w:t>
      </w:r>
      <w:r>
        <w:rPr>
          <w:rFonts w:eastAsiaTheme="minorEastAsia"/>
          <w:b/>
          <w:bCs/>
          <w:u w:val="single"/>
          <w:lang w:eastAsia="zh-CN"/>
        </w:rPr>
        <w:t xml:space="preserve">: </w:t>
      </w:r>
      <w:r>
        <w:rPr>
          <w:rFonts w:eastAsiaTheme="minorEastAsia" w:hint="eastAsia"/>
          <w:b/>
          <w:bCs/>
          <w:u w:val="single"/>
          <w:lang w:eastAsia="zh-CN"/>
        </w:rPr>
        <w:t>Values of R2D bandwidth</w:t>
      </w:r>
    </w:p>
    <w:bookmarkEnd w:id="16"/>
    <w:p w14:paraId="069B91F0" w14:textId="77777777" w:rsidR="00ED5A36" w:rsidRDefault="006D415B">
      <w:pPr>
        <w:rPr>
          <w:rFonts w:eastAsiaTheme="minorEastAsia"/>
          <w:lang w:eastAsia="zh-CN"/>
        </w:rPr>
      </w:pPr>
      <w:r>
        <w:rPr>
          <w:rFonts w:eastAsiaTheme="minorEastAsia"/>
          <w:lang w:eastAsia="zh-CN"/>
        </w:rPr>
        <w:t>Proposal 1</w:t>
      </w:r>
      <w:r>
        <w:rPr>
          <w:rFonts w:eastAsiaTheme="minorEastAsia" w:hint="eastAsia"/>
          <w:lang w:eastAsia="zh-CN"/>
        </w:rPr>
        <w:t xml:space="preserve"> (vivo)</w:t>
      </w:r>
      <w:r>
        <w:rPr>
          <w:rFonts w:eastAsiaTheme="minorEastAsia"/>
          <w:lang w:eastAsia="zh-CN"/>
        </w:rPr>
        <w:t>: It is suggested RAN4 to discuss the candidate channel bandwidth and corresponding transmission bandwidth for R2D, and 200kHz/1RB, 800kHz/4RB, 2.4MHz/12RB with 15kHz SCS can be considered.</w:t>
      </w:r>
    </w:p>
    <w:p w14:paraId="193A5C16" w14:textId="77777777" w:rsidR="00ED5A36" w:rsidRDefault="006D415B">
      <w:pPr>
        <w:rPr>
          <w:rFonts w:eastAsiaTheme="minorEastAsia"/>
          <w:lang w:eastAsia="zh-CN"/>
        </w:rPr>
      </w:pPr>
      <w:r>
        <w:rPr>
          <w:rFonts w:eastAsiaTheme="minorEastAsia" w:hint="eastAsia"/>
          <w:lang w:eastAsia="zh-CN"/>
        </w:rPr>
        <w:t>Proposal 2 (Huawei)</w:t>
      </w:r>
      <w:r>
        <w:rPr>
          <w:rFonts w:eastAsiaTheme="minorEastAsia"/>
          <w:lang w:eastAsia="zh-CN"/>
        </w:rPr>
        <w:t>: Specify 4 types of R2D channel bandwidths corresponding to transmission bandwidth of 1PRB to 4 PRBs.</w:t>
      </w:r>
    </w:p>
    <w:p w14:paraId="6EEB7ECC"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3 (ZTE)</w:t>
      </w:r>
      <w:r>
        <w:rPr>
          <w:rFonts w:eastAsiaTheme="minorEastAsia"/>
          <w:lang w:eastAsia="zh-CN"/>
        </w:rPr>
        <w:t xml:space="preserve">: </w:t>
      </w:r>
    </w:p>
    <w:p w14:paraId="5B6C4AE6" w14:textId="77777777" w:rsidR="00ED5A36" w:rsidRDefault="006D415B">
      <w:pPr>
        <w:pStyle w:val="aff7"/>
        <w:numPr>
          <w:ilvl w:val="0"/>
          <w:numId w:val="4"/>
        </w:numPr>
        <w:ind w:firstLineChars="0"/>
        <w:rPr>
          <w:rFonts w:eastAsiaTheme="minorEastAsia"/>
          <w:lang w:eastAsia="zh-CN"/>
        </w:rPr>
      </w:pPr>
      <w:r>
        <w:rPr>
          <w:rFonts w:eastAsiaTheme="minorEastAsia"/>
          <w:lang w:eastAsia="zh-CN"/>
        </w:rPr>
        <w:t>propose to define the minimum carrier bandwidth (e.g. 0.8MHz) with 4PRB with 15KHz and additional guard band on each side (e.g. 1/18 of R2D transmission bandwidth which is the same as LTE spectrum utilization).</w:t>
      </w:r>
    </w:p>
    <w:p w14:paraId="64823DE2" w14:textId="77777777" w:rsidR="00ED5A36" w:rsidRDefault="006D415B">
      <w:pPr>
        <w:pStyle w:val="aff7"/>
        <w:numPr>
          <w:ilvl w:val="0"/>
          <w:numId w:val="4"/>
        </w:numPr>
        <w:ind w:firstLineChars="0"/>
        <w:rPr>
          <w:rFonts w:eastAsiaTheme="minorEastAsia"/>
          <w:lang w:eastAsia="zh-CN"/>
        </w:rPr>
      </w:pPr>
      <w:r>
        <w:rPr>
          <w:rFonts w:eastAsiaTheme="minorEastAsia"/>
          <w:lang w:eastAsia="zh-CN"/>
        </w:rPr>
        <w:t xml:space="preserve">propose to discuss other carrier bandwidth for R2D transmission until RAN1 has </w:t>
      </w:r>
      <w:proofErr w:type="spellStart"/>
      <w:r>
        <w:rPr>
          <w:rFonts w:eastAsiaTheme="minorEastAsia"/>
          <w:lang w:eastAsia="zh-CN"/>
        </w:rPr>
        <w:t>draw</w:t>
      </w:r>
      <w:proofErr w:type="spellEnd"/>
      <w:r>
        <w:rPr>
          <w:rFonts w:eastAsiaTheme="minorEastAsia"/>
          <w:lang w:eastAsia="zh-CN"/>
        </w:rPr>
        <w:t xml:space="preserve"> the conclusion for the maximum data rate.</w:t>
      </w:r>
    </w:p>
    <w:p w14:paraId="738CE941"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4 (CMCC)</w:t>
      </w:r>
      <w:r>
        <w:rPr>
          <w:rFonts w:eastAsiaTheme="minorEastAsia"/>
          <w:lang w:eastAsia="zh-CN"/>
        </w:rPr>
        <w:t>: For R2D transmission bandwidth, define 1PRB, 2PRB, 3PRB, 4PRB, whether any guard band is required can be further considered.</w:t>
      </w:r>
    </w:p>
    <w:p w14:paraId="7FDD60DD" w14:textId="77777777" w:rsidR="00ED5A36" w:rsidRDefault="006D415B">
      <w:pPr>
        <w:rPr>
          <w:rFonts w:eastAsiaTheme="minorEastAsia"/>
          <w:lang w:eastAsia="zh-CN"/>
        </w:rPr>
      </w:pPr>
      <w:r>
        <w:rPr>
          <w:rFonts w:eastAsiaTheme="minorEastAsia" w:hint="eastAsia"/>
          <w:lang w:eastAsia="zh-CN"/>
        </w:rPr>
        <w:t xml:space="preserve">Proposal 5 (Ericsson): </w:t>
      </w:r>
      <w:r>
        <w:rPr>
          <w:rFonts w:eastAsiaTheme="minorEastAsia"/>
          <w:lang w:eastAsia="zh-CN"/>
        </w:rPr>
        <w:t>Wait RAN1 progress on the channel bandwidth and channel arrangement.</w:t>
      </w:r>
    </w:p>
    <w:p w14:paraId="6ADA0108" w14:textId="77777777" w:rsidR="00ED5A36" w:rsidRDefault="00ED5A36">
      <w:pPr>
        <w:rPr>
          <w:rFonts w:eastAsiaTheme="minorEastAsia"/>
          <w:lang w:eastAsia="zh-CN"/>
        </w:rPr>
      </w:pPr>
    </w:p>
    <w:p w14:paraId="48668EC2" w14:textId="77777777" w:rsidR="00ED5A36" w:rsidRDefault="006D415B">
      <w:pPr>
        <w:rPr>
          <w:rFonts w:eastAsia="等线"/>
          <w:b/>
          <w:bCs/>
          <w:lang w:val="en-US" w:eastAsia="zh-CN"/>
        </w:rPr>
      </w:pPr>
      <w:bookmarkStart w:id="17" w:name="OLE_LINK64"/>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bookmarkEnd w:id="17"/>
    <w:p w14:paraId="217F9640" w14:textId="6093C854" w:rsidR="00ED5A36" w:rsidRDefault="006D415B">
      <w:pPr>
        <w:rPr>
          <w:rFonts w:eastAsiaTheme="minorEastAsia"/>
          <w:lang w:eastAsia="zh-CN"/>
        </w:rPr>
      </w:pPr>
      <w:r>
        <w:rPr>
          <w:rFonts w:eastAsiaTheme="minorEastAsia" w:hint="eastAsia"/>
          <w:lang w:eastAsia="zh-CN"/>
        </w:rPr>
        <w:t>Define R2D transmission bandwidth</w:t>
      </w:r>
      <w:r w:rsidR="00841221">
        <w:rPr>
          <w:rFonts w:eastAsiaTheme="minorEastAsia"/>
          <w:lang w:eastAsia="zh-CN"/>
        </w:rPr>
        <w:t xml:space="preserve"> configuration</w:t>
      </w:r>
      <w:r>
        <w:rPr>
          <w:rFonts w:eastAsiaTheme="minorEastAsia" w:hint="eastAsia"/>
          <w:lang w:eastAsia="zh-CN"/>
        </w:rPr>
        <w:t>:</w:t>
      </w:r>
    </w:p>
    <w:p w14:paraId="36B3CCB3" w14:textId="77777777" w:rsidR="00ED5A36" w:rsidRDefault="006D415B">
      <w:pPr>
        <w:pStyle w:val="aff7"/>
        <w:numPr>
          <w:ilvl w:val="0"/>
          <w:numId w:val="5"/>
        </w:numPr>
        <w:ind w:firstLineChars="0"/>
        <w:rPr>
          <w:rFonts w:eastAsiaTheme="minorEastAsia"/>
          <w:lang w:eastAsia="zh-CN"/>
        </w:rPr>
      </w:pPr>
      <w:r>
        <w:rPr>
          <w:rFonts w:eastAsiaTheme="minorEastAsia" w:hint="eastAsia"/>
          <w:lang w:eastAsia="zh-CN"/>
        </w:rPr>
        <w:t>Option 1: 1PRB, 2PRB, 3PRB, 4PRB with 15KHz SCS</w:t>
      </w:r>
    </w:p>
    <w:p w14:paraId="2AC0B264" w14:textId="77777777" w:rsidR="00ED5A36" w:rsidRDefault="006D415B">
      <w:pPr>
        <w:pStyle w:val="aff7"/>
        <w:numPr>
          <w:ilvl w:val="0"/>
          <w:numId w:val="5"/>
        </w:numPr>
        <w:ind w:firstLineChars="0"/>
        <w:rPr>
          <w:rFonts w:eastAsiaTheme="minorEastAsia"/>
          <w:lang w:eastAsia="zh-CN"/>
        </w:rPr>
      </w:pPr>
      <w:r>
        <w:rPr>
          <w:rFonts w:eastAsiaTheme="minorEastAsia" w:hint="eastAsia"/>
          <w:lang w:eastAsia="zh-CN"/>
        </w:rPr>
        <w:t>Option 2: 4PRB with 15KHz SCS</w:t>
      </w:r>
    </w:p>
    <w:p w14:paraId="3D88651E" w14:textId="77777777" w:rsidR="00ED5A36" w:rsidRDefault="006D415B">
      <w:pPr>
        <w:rPr>
          <w:rFonts w:eastAsiaTheme="minorEastAsia"/>
          <w:lang w:eastAsia="zh-CN"/>
        </w:rPr>
      </w:pPr>
      <w:r>
        <w:rPr>
          <w:rFonts w:eastAsiaTheme="minorEastAsia" w:hint="eastAsia"/>
          <w:lang w:eastAsia="zh-CN"/>
        </w:rPr>
        <w:t>Further discuss the R2D channel bandwidth considering additional guard band.</w:t>
      </w:r>
    </w:p>
    <w:p w14:paraId="349C11FB" w14:textId="77777777" w:rsidR="00ED5A36" w:rsidRDefault="00ED5A36">
      <w:pPr>
        <w:rPr>
          <w:rFonts w:eastAsiaTheme="minorEastAsia"/>
          <w:b/>
          <w:bCs/>
          <w:u w:val="single"/>
          <w:lang w:eastAsia="zh-CN"/>
        </w:rPr>
      </w:pPr>
    </w:p>
    <w:p w14:paraId="626A9B1B" w14:textId="77777777" w:rsidR="00ED5A36" w:rsidRDefault="006D415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2-1-5</w:t>
      </w:r>
      <w:r>
        <w:rPr>
          <w:rFonts w:eastAsiaTheme="minorEastAsia"/>
          <w:b/>
          <w:bCs/>
          <w:u w:val="single"/>
          <w:lang w:eastAsia="zh-CN"/>
        </w:rPr>
        <w:t xml:space="preserve">: </w:t>
      </w:r>
      <w:r>
        <w:rPr>
          <w:rFonts w:eastAsiaTheme="minorEastAsia" w:hint="eastAsia"/>
          <w:b/>
          <w:bCs/>
          <w:u w:val="single"/>
          <w:lang w:eastAsia="zh-CN"/>
        </w:rPr>
        <w:t>R2D channel raster and channel spacing</w:t>
      </w:r>
    </w:p>
    <w:p w14:paraId="2ECD3B3E" w14:textId="77777777" w:rsidR="00ED5A36" w:rsidRDefault="006D415B">
      <w:pPr>
        <w:rPr>
          <w:rFonts w:eastAsiaTheme="minorEastAsia"/>
          <w:lang w:eastAsia="zh-CN"/>
        </w:rPr>
      </w:pPr>
      <w:r>
        <w:rPr>
          <w:rFonts w:eastAsiaTheme="minorEastAsia"/>
          <w:lang w:eastAsia="zh-CN"/>
        </w:rPr>
        <w:t>Proposal</w:t>
      </w:r>
      <w:r>
        <w:rPr>
          <w:rFonts w:eastAsiaTheme="minorEastAsia" w:hint="eastAsia"/>
          <w:lang w:eastAsia="zh-CN"/>
        </w:rPr>
        <w:t xml:space="preserve"> 1 (Xiaomi)</w:t>
      </w:r>
      <w:r>
        <w:rPr>
          <w:rFonts w:eastAsiaTheme="minorEastAsia"/>
          <w:lang w:eastAsia="zh-CN"/>
        </w:rPr>
        <w:t xml:space="preserve">: </w:t>
      </w:r>
    </w:p>
    <w:p w14:paraId="12668A99" w14:textId="77777777" w:rsidR="00ED5A36" w:rsidRDefault="006D415B">
      <w:pPr>
        <w:pStyle w:val="aff7"/>
        <w:numPr>
          <w:ilvl w:val="0"/>
          <w:numId w:val="6"/>
        </w:numPr>
        <w:ind w:firstLineChars="0"/>
        <w:rPr>
          <w:rFonts w:eastAsiaTheme="minorEastAsia"/>
          <w:lang w:eastAsia="zh-CN"/>
        </w:rPr>
      </w:pPr>
      <w:r>
        <w:rPr>
          <w:rFonts w:eastAsiaTheme="minorEastAsia"/>
          <w:lang w:eastAsia="zh-CN"/>
        </w:rPr>
        <w:t>Define channel raster for in-band, standalone and guard band as system parameters in both reader and device RF specifications.</w:t>
      </w:r>
    </w:p>
    <w:p w14:paraId="02DFD798" w14:textId="77777777" w:rsidR="00ED5A36" w:rsidRDefault="006D415B">
      <w:pPr>
        <w:pStyle w:val="aff7"/>
        <w:numPr>
          <w:ilvl w:val="0"/>
          <w:numId w:val="6"/>
        </w:numPr>
        <w:ind w:firstLineChars="0"/>
        <w:rPr>
          <w:rFonts w:eastAsiaTheme="minorEastAsia"/>
          <w:lang w:eastAsia="zh-CN"/>
        </w:rPr>
      </w:pPr>
      <w:r>
        <w:rPr>
          <w:rFonts w:eastAsiaTheme="minorEastAsia"/>
          <w:lang w:eastAsia="zh-CN"/>
        </w:rPr>
        <w:t xml:space="preserve">Consider </w:t>
      </w:r>
      <w:proofErr w:type="gramStart"/>
      <w:r>
        <w:rPr>
          <w:rFonts w:eastAsiaTheme="minorEastAsia"/>
          <w:lang w:eastAsia="zh-CN"/>
        </w:rPr>
        <w:t>to reuse</w:t>
      </w:r>
      <w:proofErr w:type="gramEnd"/>
      <w:r>
        <w:rPr>
          <w:rFonts w:eastAsiaTheme="minorEastAsia"/>
          <w:lang w:eastAsia="zh-CN"/>
        </w:rPr>
        <w:t xml:space="preserve"> NR channel raster for ambient IoT system if there’s no implementation cost concern for reader implementation.</w:t>
      </w:r>
    </w:p>
    <w:p w14:paraId="605E84AF" w14:textId="77777777" w:rsidR="00ED5A36" w:rsidRDefault="006D415B">
      <w:pPr>
        <w:rPr>
          <w:rFonts w:eastAsiaTheme="minorEastAsia"/>
          <w:lang w:eastAsia="zh-CN"/>
        </w:rPr>
      </w:pPr>
      <w:r>
        <w:rPr>
          <w:rFonts w:eastAsiaTheme="minorEastAsia" w:hint="eastAsia"/>
          <w:lang w:eastAsia="zh-CN"/>
        </w:rPr>
        <w:t xml:space="preserve">Proposal 2 (vivo): </w:t>
      </w:r>
      <w:r>
        <w:rPr>
          <w:rFonts w:eastAsiaTheme="minorEastAsia"/>
          <w:lang w:eastAsia="zh-CN"/>
        </w:rPr>
        <w:t xml:space="preserve">Same channel raster and channel spacing as NR can be reused for </w:t>
      </w:r>
      <w:proofErr w:type="spellStart"/>
      <w:r>
        <w:rPr>
          <w:rFonts w:eastAsiaTheme="minorEastAsia"/>
          <w:lang w:eastAsia="zh-CN"/>
        </w:rPr>
        <w:t>AIoT</w:t>
      </w:r>
      <w:proofErr w:type="spellEnd"/>
      <w:r>
        <w:rPr>
          <w:rFonts w:eastAsiaTheme="minorEastAsia"/>
          <w:lang w:eastAsia="zh-CN"/>
        </w:rPr>
        <w:t xml:space="preserve"> R2D.</w:t>
      </w:r>
    </w:p>
    <w:p w14:paraId="25151CB2" w14:textId="77777777" w:rsidR="00ED5A36" w:rsidRDefault="006D415B">
      <w:pPr>
        <w:rPr>
          <w:rFonts w:eastAsiaTheme="minorEastAsia"/>
          <w:lang w:eastAsia="zh-CN"/>
        </w:rPr>
      </w:pPr>
      <w:r>
        <w:rPr>
          <w:rFonts w:eastAsiaTheme="minorEastAsia" w:hint="eastAsia"/>
          <w:lang w:eastAsia="zh-CN"/>
        </w:rPr>
        <w:t>Proposal 3 (Huawei):</w:t>
      </w:r>
    </w:p>
    <w:p w14:paraId="35FAB174" w14:textId="77777777" w:rsidR="00ED5A36" w:rsidRDefault="006D415B">
      <w:pPr>
        <w:pStyle w:val="aff7"/>
        <w:numPr>
          <w:ilvl w:val="0"/>
          <w:numId w:val="7"/>
        </w:numPr>
        <w:ind w:firstLineChars="0"/>
        <w:rPr>
          <w:rFonts w:eastAsiaTheme="minorEastAsia"/>
          <w:lang w:eastAsia="zh-CN"/>
        </w:rPr>
      </w:pPr>
      <w:r>
        <w:rPr>
          <w:rFonts w:eastAsiaTheme="minorEastAsia"/>
          <w:lang w:eastAsia="zh-CN"/>
        </w:rPr>
        <w:t>No need to define channel spacing for A-IoT</w:t>
      </w:r>
    </w:p>
    <w:p w14:paraId="6D769258" w14:textId="77777777" w:rsidR="00ED5A36" w:rsidRDefault="006D415B">
      <w:pPr>
        <w:pStyle w:val="aff7"/>
        <w:numPr>
          <w:ilvl w:val="0"/>
          <w:numId w:val="7"/>
        </w:numPr>
        <w:ind w:firstLineChars="0"/>
        <w:rPr>
          <w:rFonts w:eastAsiaTheme="minorEastAsia"/>
          <w:lang w:eastAsia="zh-CN"/>
        </w:rPr>
      </w:pPr>
      <w:r>
        <w:rPr>
          <w:rFonts w:eastAsiaTheme="minorEastAsia"/>
          <w:lang w:eastAsia="zh-CN"/>
        </w:rPr>
        <w:t>Channel raster for A-IoT BS is 10kHz.</w:t>
      </w:r>
    </w:p>
    <w:p w14:paraId="78D926B0" w14:textId="77777777" w:rsidR="00ED5A36" w:rsidRDefault="006D415B">
      <w:pPr>
        <w:rPr>
          <w:rFonts w:eastAsiaTheme="minorEastAsia"/>
          <w:lang w:eastAsia="zh-CN"/>
        </w:rPr>
      </w:pPr>
      <w:r>
        <w:rPr>
          <w:rFonts w:eastAsiaTheme="minorEastAsia" w:hint="eastAsia"/>
          <w:lang w:eastAsia="zh-CN"/>
        </w:rPr>
        <w:t xml:space="preserve">Proposal 4 (CMCC): </w:t>
      </w:r>
      <w:r>
        <w:rPr>
          <w:rFonts w:eastAsiaTheme="minorEastAsia"/>
          <w:lang w:val="en-US" w:eastAsia="zh-CN"/>
        </w:rPr>
        <w:t>Define channel raster as 15KHz</w:t>
      </w:r>
      <w:r>
        <w:rPr>
          <w:rFonts w:eastAsiaTheme="minorEastAsia" w:hint="eastAsia"/>
          <w:lang w:val="en-US" w:eastAsia="zh-CN"/>
        </w:rPr>
        <w:t xml:space="preserve"> for R2D</w:t>
      </w:r>
      <w:r>
        <w:rPr>
          <w:rFonts w:eastAsiaTheme="minorEastAsia"/>
          <w:lang w:val="en-US" w:eastAsia="zh-CN"/>
        </w:rPr>
        <w:t>.</w:t>
      </w:r>
    </w:p>
    <w:p w14:paraId="3DAE1D5B" w14:textId="77777777" w:rsidR="00ED5A36" w:rsidRDefault="006D415B">
      <w:pPr>
        <w:rPr>
          <w:rFonts w:eastAsiaTheme="minorEastAsia"/>
          <w:lang w:eastAsia="zh-CN"/>
        </w:rPr>
      </w:pPr>
      <w:r>
        <w:rPr>
          <w:rFonts w:eastAsiaTheme="minorEastAsia" w:hint="eastAsia"/>
          <w:lang w:eastAsia="zh-CN"/>
        </w:rPr>
        <w:t xml:space="preserve">Proposal 4 (ZTE): </w:t>
      </w:r>
    </w:p>
    <w:p w14:paraId="5BA909CB" w14:textId="77777777" w:rsidR="00ED5A36" w:rsidRDefault="006D415B">
      <w:pPr>
        <w:pStyle w:val="aff7"/>
        <w:numPr>
          <w:ilvl w:val="0"/>
          <w:numId w:val="8"/>
        </w:numPr>
        <w:ind w:firstLineChars="0"/>
        <w:rPr>
          <w:rFonts w:eastAsiaTheme="minorEastAsia"/>
          <w:lang w:val="en-US" w:eastAsia="zh-CN"/>
        </w:rPr>
      </w:pPr>
      <w:r>
        <w:rPr>
          <w:rFonts w:eastAsiaTheme="minorEastAsia"/>
          <w:lang w:val="en-US" w:eastAsia="zh-CN"/>
        </w:rPr>
        <w:t xml:space="preserve">for R2D transmission in Standalone operation mode, to define the channel raster as </w:t>
      </w:r>
      <w:proofErr w:type="gramStart"/>
      <w:r>
        <w:rPr>
          <w:rFonts w:eastAsiaTheme="minorEastAsia"/>
          <w:lang w:val="en-US" w:eastAsia="zh-CN"/>
        </w:rPr>
        <w:t>100KHz;</w:t>
      </w:r>
      <w:proofErr w:type="gramEnd"/>
      <w:r>
        <w:rPr>
          <w:rFonts w:eastAsiaTheme="minorEastAsia"/>
          <w:lang w:val="en-US" w:eastAsia="zh-CN"/>
        </w:rPr>
        <w:t xml:space="preserve"> </w:t>
      </w:r>
    </w:p>
    <w:p w14:paraId="7EE99380" w14:textId="77777777" w:rsidR="00ED5A36" w:rsidRDefault="006D415B">
      <w:pPr>
        <w:pStyle w:val="aff7"/>
        <w:numPr>
          <w:ilvl w:val="0"/>
          <w:numId w:val="8"/>
        </w:numPr>
        <w:ind w:firstLineChars="0"/>
        <w:rPr>
          <w:rFonts w:eastAsiaTheme="minorEastAsia"/>
          <w:lang w:eastAsia="zh-CN"/>
        </w:rPr>
      </w:pPr>
      <w:r>
        <w:rPr>
          <w:rFonts w:eastAsiaTheme="minorEastAsia"/>
          <w:lang w:val="en-US" w:eastAsia="zh-CN"/>
        </w:rPr>
        <w:lastRenderedPageBreak/>
        <w:t>for R2D transmission in in-band operation mode, to define the channel raster as 100KHz*</w:t>
      </w:r>
      <w:proofErr w:type="spellStart"/>
      <w:r>
        <w:rPr>
          <w:rFonts w:eastAsiaTheme="minorEastAsia"/>
          <w:lang w:val="en-US" w:eastAsia="zh-CN"/>
        </w:rPr>
        <w:t>N+delta_offset</w:t>
      </w:r>
      <w:proofErr w:type="spellEnd"/>
      <w:r>
        <w:rPr>
          <w:rFonts w:eastAsiaTheme="minorEastAsia"/>
          <w:lang w:val="en-US" w:eastAsia="zh-CN"/>
        </w:rPr>
        <w:t xml:space="preserve"> where </w:t>
      </w:r>
      <w:proofErr w:type="spellStart"/>
      <w:r>
        <w:rPr>
          <w:rFonts w:eastAsiaTheme="minorEastAsia"/>
          <w:lang w:val="en-US" w:eastAsia="zh-CN"/>
        </w:rPr>
        <w:t>delta_offset</w:t>
      </w:r>
      <w:proofErr w:type="spellEnd"/>
      <w:r>
        <w:rPr>
          <w:rFonts w:eastAsiaTheme="minorEastAsia"/>
          <w:lang w:val="en-US" w:eastAsia="zh-CN"/>
        </w:rPr>
        <w:t xml:space="preserve"> could be as [-47.</w:t>
      </w:r>
      <w:proofErr w:type="gramStart"/>
      <w:r>
        <w:rPr>
          <w:rFonts w:eastAsiaTheme="minorEastAsia"/>
          <w:lang w:val="en-US" w:eastAsia="zh-CN"/>
        </w:rPr>
        <w:t>5,-</w:t>
      </w:r>
      <w:proofErr w:type="gramEnd"/>
      <w:r>
        <w:rPr>
          <w:rFonts w:eastAsiaTheme="minorEastAsia"/>
          <w:lang w:val="en-US" w:eastAsia="zh-CN"/>
        </w:rPr>
        <w:t>37.5, -27.5, -17.5, -7.5, 0, 2.5,12.5, 22.5,32.5,42.5]KHz.</w:t>
      </w:r>
    </w:p>
    <w:p w14:paraId="61CC7EC6" w14:textId="77777777" w:rsidR="00ED5A36" w:rsidRDefault="006D415B">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7D2853B5" w14:textId="77777777" w:rsidR="00ED5A36" w:rsidRDefault="006D415B">
      <w:pPr>
        <w:rPr>
          <w:rFonts w:eastAsiaTheme="minorEastAsia"/>
          <w:lang w:eastAsia="zh-CN"/>
        </w:rPr>
      </w:pPr>
      <w:r>
        <w:rPr>
          <w:rFonts w:eastAsiaTheme="minorEastAsia" w:hint="eastAsia"/>
          <w:lang w:eastAsia="zh-CN"/>
        </w:rPr>
        <w:t>Do not define channel spacing for R2D transmission</w:t>
      </w:r>
    </w:p>
    <w:p w14:paraId="0F204888" w14:textId="77777777" w:rsidR="00ED5A36" w:rsidRDefault="006D415B">
      <w:pPr>
        <w:rPr>
          <w:rFonts w:eastAsiaTheme="minorEastAsia"/>
          <w:lang w:eastAsia="zh-CN"/>
        </w:rPr>
      </w:pPr>
      <w:r>
        <w:rPr>
          <w:rFonts w:eastAsiaTheme="minorEastAsia" w:hint="eastAsia"/>
          <w:lang w:eastAsia="zh-CN"/>
        </w:rPr>
        <w:t>Define channel raster for R2D transmission. Details need further discussion.</w:t>
      </w:r>
    </w:p>
    <w:p w14:paraId="648B53F5" w14:textId="77777777" w:rsidR="00ED5A36" w:rsidRDefault="00ED5A36">
      <w:pPr>
        <w:rPr>
          <w:rFonts w:eastAsiaTheme="minorEastAsia"/>
          <w:b/>
          <w:bCs/>
          <w:u w:val="single"/>
          <w:lang w:eastAsia="zh-CN"/>
        </w:rPr>
      </w:pPr>
    </w:p>
    <w:p w14:paraId="5020D3F1" w14:textId="77777777" w:rsidR="00ED5A36" w:rsidRDefault="006D415B">
      <w:pPr>
        <w:rPr>
          <w:rFonts w:eastAsiaTheme="minorEastAsia"/>
          <w:b/>
          <w:bCs/>
          <w:u w:val="single"/>
          <w:lang w:eastAsia="zh-CN"/>
        </w:rPr>
      </w:pPr>
      <w:bookmarkStart w:id="18" w:name="OLE_LINK62"/>
      <w:r>
        <w:rPr>
          <w:rFonts w:eastAsiaTheme="minorEastAsia"/>
          <w:b/>
          <w:bCs/>
          <w:u w:val="single"/>
          <w:lang w:eastAsia="zh-CN"/>
        </w:rPr>
        <w:t>Issue 2-</w:t>
      </w:r>
      <w:r>
        <w:rPr>
          <w:rFonts w:eastAsiaTheme="minorEastAsia" w:hint="eastAsia"/>
          <w:b/>
          <w:bCs/>
          <w:u w:val="single"/>
          <w:lang w:eastAsia="zh-CN"/>
        </w:rPr>
        <w:t>1</w:t>
      </w:r>
      <w:r>
        <w:rPr>
          <w:rFonts w:eastAsiaTheme="minorEastAsia"/>
          <w:b/>
          <w:bCs/>
          <w:u w:val="single"/>
          <w:lang w:eastAsia="zh-CN"/>
        </w:rPr>
        <w:t>-</w:t>
      </w:r>
      <w:r>
        <w:rPr>
          <w:rFonts w:eastAsiaTheme="minorEastAsia" w:hint="eastAsia"/>
          <w:b/>
          <w:bCs/>
          <w:u w:val="single"/>
          <w:lang w:eastAsia="zh-CN"/>
        </w:rPr>
        <w:t>6</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p>
    <w:bookmarkEnd w:id="18"/>
    <w:p w14:paraId="166F9AA5" w14:textId="77777777" w:rsidR="00ED5A36" w:rsidRDefault="006D415B">
      <w:pPr>
        <w:rPr>
          <w:rFonts w:eastAsiaTheme="minorEastAsia"/>
          <w:lang w:eastAsia="zh-CN"/>
        </w:rPr>
      </w:pPr>
      <w:r>
        <w:rPr>
          <w:rFonts w:eastAsiaTheme="minorEastAsia"/>
          <w:lang w:eastAsia="zh-CN"/>
        </w:rPr>
        <w:t>Proposal</w:t>
      </w:r>
      <w:r>
        <w:rPr>
          <w:rFonts w:eastAsiaTheme="minorEastAsia" w:hint="eastAsia"/>
          <w:lang w:eastAsia="zh-CN"/>
        </w:rPr>
        <w:t xml:space="preserve"> 1(vivo)</w:t>
      </w:r>
      <w:r>
        <w:rPr>
          <w:rFonts w:eastAsiaTheme="minorEastAsia"/>
          <w:lang w:eastAsia="zh-CN"/>
        </w:rPr>
        <w:t>: The D2R bandwidth for device 1 is defined based on 2SB transmission and at least the following aspects need to be considered:</w:t>
      </w:r>
    </w:p>
    <w:p w14:paraId="528C7A77" w14:textId="77777777" w:rsidR="00ED5A36" w:rsidRDefault="006D415B">
      <w:pPr>
        <w:pStyle w:val="aff7"/>
        <w:numPr>
          <w:ilvl w:val="0"/>
          <w:numId w:val="9"/>
        </w:numPr>
        <w:ind w:firstLineChars="0"/>
        <w:rPr>
          <w:rFonts w:eastAsiaTheme="minorEastAsia"/>
          <w:lang w:eastAsia="zh-CN"/>
        </w:rPr>
      </w:pPr>
      <w:bookmarkStart w:id="19" w:name="OLE_LINK73"/>
      <w:r>
        <w:rPr>
          <w:rFonts w:eastAsiaTheme="minorEastAsia"/>
          <w:lang w:eastAsia="zh-CN"/>
        </w:rPr>
        <w:t>D2R maximum data rate</w:t>
      </w:r>
      <w:bookmarkStart w:id="20" w:name="OLE_LINK72"/>
    </w:p>
    <w:p w14:paraId="72430EDB" w14:textId="77777777" w:rsidR="00ED5A36" w:rsidRDefault="006D415B">
      <w:pPr>
        <w:pStyle w:val="aff7"/>
        <w:numPr>
          <w:ilvl w:val="0"/>
          <w:numId w:val="9"/>
        </w:numPr>
        <w:ind w:firstLineChars="0"/>
        <w:rPr>
          <w:rFonts w:eastAsiaTheme="minorEastAsia"/>
          <w:lang w:eastAsia="zh-CN"/>
        </w:rPr>
      </w:pPr>
      <w:r>
        <w:rPr>
          <w:rFonts w:eastAsiaTheme="minorEastAsia"/>
          <w:lang w:eastAsia="zh-CN"/>
        </w:rPr>
        <w:t>Guard band due to the impact of SFO</w:t>
      </w:r>
    </w:p>
    <w:bookmarkEnd w:id="19"/>
    <w:bookmarkEnd w:id="20"/>
    <w:p w14:paraId="119DC96B"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2 (Huawei)</w:t>
      </w:r>
      <w:r>
        <w:rPr>
          <w:rFonts w:eastAsiaTheme="minorEastAsia"/>
          <w:lang w:eastAsia="zh-CN"/>
        </w:rPr>
        <w:t>: When defining the D2R channel bandwidth, consider the impacts of SFO, FDMA and the filter performance.</w:t>
      </w:r>
    </w:p>
    <w:p w14:paraId="6D44CA09"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3 (CMCC)</w:t>
      </w:r>
      <w:r>
        <w:rPr>
          <w:rFonts w:eastAsiaTheme="minorEastAsia"/>
          <w:lang w:eastAsia="zh-CN"/>
        </w:rPr>
        <w:t xml:space="preserve">: </w:t>
      </w:r>
    </w:p>
    <w:p w14:paraId="0307B602" w14:textId="77777777" w:rsidR="00ED5A36" w:rsidRDefault="006D415B">
      <w:pPr>
        <w:pStyle w:val="aff7"/>
        <w:numPr>
          <w:ilvl w:val="0"/>
          <w:numId w:val="10"/>
        </w:numPr>
        <w:ind w:firstLineChars="0"/>
        <w:rPr>
          <w:rFonts w:eastAsiaTheme="minorEastAsia"/>
          <w:lang w:eastAsia="zh-CN"/>
        </w:rPr>
      </w:pPr>
      <w:r>
        <w:rPr>
          <w:rFonts w:eastAsiaTheme="minorEastAsia"/>
          <w:lang w:eastAsia="zh-CN"/>
        </w:rPr>
        <w:t>Define D2R transmission bandwidth of 1SB, define channel bandwidth of 1SB considering 10% SFO impact.</w:t>
      </w:r>
    </w:p>
    <w:p w14:paraId="59DE0C38" w14:textId="77777777" w:rsidR="00ED5A36" w:rsidRDefault="006D415B">
      <w:pPr>
        <w:pStyle w:val="aff7"/>
        <w:numPr>
          <w:ilvl w:val="0"/>
          <w:numId w:val="10"/>
        </w:numPr>
        <w:ind w:firstLineChars="0"/>
        <w:rPr>
          <w:rFonts w:eastAsiaTheme="minorEastAsia"/>
          <w:lang w:eastAsia="zh-CN"/>
        </w:rPr>
      </w:pPr>
      <w:r>
        <w:rPr>
          <w:rFonts w:eastAsiaTheme="minorEastAsia"/>
          <w:lang w:eastAsia="zh-CN"/>
        </w:rPr>
        <w:t xml:space="preserve">Define D2R transmission bandwidth and channel bandwidth with an </w:t>
      </w:r>
      <w:proofErr w:type="gramStart"/>
      <w:r>
        <w:rPr>
          <w:rFonts w:eastAsiaTheme="minorEastAsia"/>
          <w:lang w:eastAsia="zh-CN"/>
        </w:rPr>
        <w:t>equation, and</w:t>
      </w:r>
      <w:proofErr w:type="gramEnd"/>
      <w:r>
        <w:rPr>
          <w:rFonts w:eastAsiaTheme="minorEastAsia"/>
          <w:lang w:eastAsia="zh-CN"/>
        </w:rPr>
        <w:t xml:space="preserve"> further discuss whether to define corresponding requirements based on some typical transmission bandwidth. For example:</w:t>
      </w:r>
    </w:p>
    <w:p w14:paraId="3687A19B" w14:textId="77777777" w:rsidR="00ED5A36" w:rsidRDefault="006D415B">
      <w:pPr>
        <w:numPr>
          <w:ilvl w:val="0"/>
          <w:numId w:val="11"/>
        </w:numPr>
        <w:rPr>
          <w:rFonts w:eastAsiaTheme="minorEastAsia"/>
          <w:lang w:eastAsia="zh-CN"/>
        </w:rPr>
      </w:pPr>
      <w:r>
        <w:rPr>
          <w:rFonts w:eastAsiaTheme="minorEastAsia"/>
          <w:lang w:eastAsia="zh-CN"/>
        </w:rPr>
        <w:t>D2R transmission bandwidth of 1SB=baseband chip rate</w:t>
      </w:r>
    </w:p>
    <w:p w14:paraId="0C4F78F3" w14:textId="77777777" w:rsidR="00ED5A36" w:rsidRDefault="006D415B">
      <w:pPr>
        <w:numPr>
          <w:ilvl w:val="0"/>
          <w:numId w:val="11"/>
        </w:numPr>
        <w:rPr>
          <w:rFonts w:eastAsiaTheme="minorEastAsia"/>
          <w:lang w:eastAsia="zh-CN"/>
        </w:rPr>
      </w:pPr>
      <w:r>
        <w:rPr>
          <w:rFonts w:eastAsiaTheme="minorEastAsia"/>
          <w:lang w:eastAsia="zh-CN"/>
        </w:rPr>
        <w:t>D2R channel bandwidth of 1SB=baseband chip rate*1.1</w:t>
      </w:r>
    </w:p>
    <w:p w14:paraId="5FDFBA3F" w14:textId="77777777" w:rsidR="00ED5A36" w:rsidRDefault="006D415B">
      <w:pPr>
        <w:pStyle w:val="aff7"/>
        <w:numPr>
          <w:ilvl w:val="0"/>
          <w:numId w:val="10"/>
        </w:numPr>
        <w:ind w:firstLineChars="0"/>
        <w:rPr>
          <w:rFonts w:eastAsiaTheme="minorEastAsia"/>
          <w:lang w:eastAsia="zh-CN"/>
        </w:rPr>
      </w:pPr>
      <w:r>
        <w:rPr>
          <w:rFonts w:eastAsiaTheme="minorEastAsia"/>
          <w:lang w:eastAsia="zh-CN"/>
        </w:rPr>
        <w:t>RAN4 further discuss whether and how to consider small frequency shift and FDMA operation when define D2R bandwidth.</w:t>
      </w:r>
    </w:p>
    <w:p w14:paraId="24F8F707"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4 (ZTE)</w:t>
      </w:r>
      <w:r>
        <w:rPr>
          <w:rFonts w:eastAsiaTheme="minorEastAsia"/>
          <w:lang w:eastAsia="zh-CN"/>
        </w:rPr>
        <w:t xml:space="preserve">: </w:t>
      </w:r>
    </w:p>
    <w:p w14:paraId="7E298FD8" w14:textId="77777777" w:rsidR="00ED5A36" w:rsidRDefault="006D415B">
      <w:pPr>
        <w:pStyle w:val="aff7"/>
        <w:numPr>
          <w:ilvl w:val="0"/>
          <w:numId w:val="12"/>
        </w:numPr>
        <w:ind w:firstLineChars="0"/>
        <w:rPr>
          <w:rFonts w:eastAsiaTheme="minorEastAsia"/>
          <w:lang w:eastAsia="zh-CN"/>
        </w:rPr>
      </w:pPr>
      <w:r>
        <w:rPr>
          <w:rFonts w:eastAsiaTheme="minorEastAsia"/>
          <w:lang w:eastAsia="zh-CN"/>
        </w:rPr>
        <w:t xml:space="preserve">propose not to reuse the PRB configuration or sub-carrier spacing related concept for D2R transmission. </w:t>
      </w:r>
    </w:p>
    <w:p w14:paraId="1B805C8A" w14:textId="77777777" w:rsidR="00ED5A36" w:rsidRDefault="006D415B">
      <w:pPr>
        <w:pStyle w:val="aff7"/>
        <w:numPr>
          <w:ilvl w:val="0"/>
          <w:numId w:val="12"/>
        </w:numPr>
        <w:ind w:firstLineChars="0"/>
        <w:rPr>
          <w:rFonts w:eastAsiaTheme="minorEastAsia"/>
          <w:lang w:eastAsia="zh-CN"/>
        </w:rPr>
      </w:pPr>
      <w:bookmarkStart w:id="21" w:name="OLE_LINK56"/>
      <w:r>
        <w:rPr>
          <w:rFonts w:eastAsiaTheme="minorEastAsia"/>
          <w:lang w:eastAsia="zh-CN"/>
        </w:rPr>
        <w:t xml:space="preserve">propose to discuss the carrier bandwidth for D2R until RAN1 has </w:t>
      </w:r>
      <w:proofErr w:type="spellStart"/>
      <w:r>
        <w:rPr>
          <w:rFonts w:eastAsiaTheme="minorEastAsia"/>
          <w:lang w:eastAsia="zh-CN"/>
        </w:rPr>
        <w:t>draw</w:t>
      </w:r>
      <w:proofErr w:type="spellEnd"/>
      <w:r>
        <w:rPr>
          <w:rFonts w:eastAsiaTheme="minorEastAsia"/>
          <w:lang w:eastAsia="zh-CN"/>
        </w:rPr>
        <w:t xml:space="preserve"> the conclusion for the maximum data rate.</w:t>
      </w:r>
    </w:p>
    <w:p w14:paraId="266AD268" w14:textId="77777777" w:rsidR="00ED5A36" w:rsidRDefault="006D415B">
      <w:pPr>
        <w:rPr>
          <w:rFonts w:eastAsiaTheme="minorEastAsia"/>
          <w:lang w:eastAsia="zh-CN"/>
        </w:rPr>
      </w:pPr>
      <w:r>
        <w:rPr>
          <w:rFonts w:eastAsiaTheme="minorEastAsia" w:hint="eastAsia"/>
          <w:lang w:eastAsia="zh-CN"/>
        </w:rPr>
        <w:t xml:space="preserve">Proposal 5 (Ericsson): </w:t>
      </w:r>
      <w:r>
        <w:rPr>
          <w:rFonts w:eastAsiaTheme="minorEastAsia"/>
          <w:lang w:eastAsia="zh-CN"/>
        </w:rPr>
        <w:t>Wait RAN1 progress on the channel bandwidth and channel arrangement.</w:t>
      </w:r>
    </w:p>
    <w:p w14:paraId="6B16A311"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6 (</w:t>
      </w:r>
      <w:proofErr w:type="spellStart"/>
      <w:r>
        <w:rPr>
          <w:rFonts w:eastAsiaTheme="minorEastAsia" w:hint="eastAsia"/>
          <w:lang w:eastAsia="zh-CN"/>
        </w:rPr>
        <w:t>Spreadtrum</w:t>
      </w:r>
      <w:proofErr w:type="spellEnd"/>
      <w:r>
        <w:rPr>
          <w:rFonts w:eastAsiaTheme="minorEastAsia" w:hint="eastAsia"/>
          <w:lang w:eastAsia="zh-CN"/>
        </w:rPr>
        <w:t>)</w:t>
      </w:r>
      <w:r>
        <w:rPr>
          <w:rFonts w:eastAsiaTheme="minorEastAsia"/>
          <w:lang w:eastAsia="zh-CN"/>
        </w:rPr>
        <w:t>:</w:t>
      </w:r>
    </w:p>
    <w:p w14:paraId="5E7AA15C" w14:textId="77777777" w:rsidR="00ED5A36" w:rsidRDefault="006D415B">
      <w:pPr>
        <w:pStyle w:val="aff7"/>
        <w:numPr>
          <w:ilvl w:val="0"/>
          <w:numId w:val="13"/>
        </w:numPr>
        <w:ind w:firstLineChars="0"/>
        <w:rPr>
          <w:rFonts w:eastAsiaTheme="minorEastAsia"/>
          <w:lang w:eastAsia="zh-CN"/>
        </w:rPr>
      </w:pPr>
      <w:r>
        <w:rPr>
          <w:rFonts w:eastAsiaTheme="minorEastAsia"/>
          <w:lang w:eastAsia="zh-CN"/>
        </w:rPr>
        <w:t>D2R channel bandwidth could be postponed until RAN1’s conclusion.</w:t>
      </w:r>
    </w:p>
    <w:p w14:paraId="218D2CB4" w14:textId="77777777" w:rsidR="00ED5A36" w:rsidRDefault="006D415B">
      <w:pPr>
        <w:pStyle w:val="aff7"/>
        <w:numPr>
          <w:ilvl w:val="0"/>
          <w:numId w:val="13"/>
        </w:numPr>
        <w:ind w:firstLineChars="0"/>
        <w:rPr>
          <w:rFonts w:eastAsiaTheme="minorEastAsia"/>
          <w:lang w:eastAsia="zh-CN"/>
        </w:rPr>
      </w:pPr>
      <w:r>
        <w:rPr>
          <w:rFonts w:eastAsiaTheme="minorEastAsia"/>
          <w:lang w:eastAsia="zh-CN"/>
        </w:rPr>
        <w:t>Whether the channel bandwidth needs to be distinguished between 2SB transmission and 1SB transmission needs to be further discussed.</w:t>
      </w:r>
    </w:p>
    <w:bookmarkEnd w:id="21"/>
    <w:p w14:paraId="3FF8A68B" w14:textId="77777777" w:rsidR="00ED5A36" w:rsidRDefault="006D415B">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411A0254" w14:textId="77777777" w:rsidR="00ED5A36" w:rsidRDefault="006D415B">
      <w:pPr>
        <w:rPr>
          <w:rFonts w:eastAsiaTheme="minorEastAsia"/>
          <w:lang w:eastAsia="zh-CN"/>
        </w:rPr>
      </w:pPr>
      <w:r>
        <w:rPr>
          <w:rFonts w:eastAsiaTheme="minorEastAsia" w:hint="eastAsia"/>
          <w:lang w:eastAsia="zh-CN"/>
        </w:rPr>
        <w:t>Do not use PRB configuration or sub-carrier spacing concept for D2R transmission.</w:t>
      </w:r>
    </w:p>
    <w:p w14:paraId="1DD83692" w14:textId="77777777" w:rsidR="00ED5A36" w:rsidRDefault="006D415B">
      <w:pPr>
        <w:rPr>
          <w:rFonts w:eastAsiaTheme="minorEastAsia"/>
          <w:lang w:eastAsia="zh-CN"/>
        </w:rPr>
      </w:pPr>
      <w:r>
        <w:rPr>
          <w:rFonts w:eastAsiaTheme="minorEastAsia" w:hint="eastAsia"/>
          <w:lang w:eastAsia="zh-CN"/>
        </w:rPr>
        <w:t>Define D2R channel bandwidth for device 1 considering the following aspects:</w:t>
      </w:r>
    </w:p>
    <w:p w14:paraId="0AB241A7" w14:textId="77777777" w:rsidR="00ED5A36" w:rsidRDefault="006D415B">
      <w:pPr>
        <w:pStyle w:val="aff7"/>
        <w:numPr>
          <w:ilvl w:val="0"/>
          <w:numId w:val="9"/>
        </w:numPr>
        <w:ind w:firstLineChars="0"/>
        <w:rPr>
          <w:rFonts w:eastAsiaTheme="minorEastAsia"/>
          <w:lang w:eastAsia="zh-CN"/>
        </w:rPr>
      </w:pPr>
      <w:r>
        <w:rPr>
          <w:rFonts w:eastAsiaTheme="minorEastAsia" w:hint="eastAsia"/>
          <w:lang w:eastAsia="zh-CN"/>
        </w:rPr>
        <w:t>1SB or 2SB</w:t>
      </w:r>
    </w:p>
    <w:p w14:paraId="738D6980" w14:textId="77777777" w:rsidR="00ED5A36" w:rsidRDefault="006D415B">
      <w:pPr>
        <w:pStyle w:val="aff7"/>
        <w:numPr>
          <w:ilvl w:val="0"/>
          <w:numId w:val="9"/>
        </w:numPr>
        <w:ind w:firstLineChars="0"/>
        <w:rPr>
          <w:rFonts w:eastAsiaTheme="minorEastAsia"/>
          <w:lang w:eastAsia="zh-CN"/>
        </w:rPr>
      </w:pPr>
      <w:r>
        <w:rPr>
          <w:rFonts w:eastAsiaTheme="minorEastAsia"/>
          <w:lang w:eastAsia="zh-CN"/>
        </w:rPr>
        <w:t>D2R data rate</w:t>
      </w:r>
      <w:r>
        <w:rPr>
          <w:rFonts w:eastAsiaTheme="minorEastAsia" w:hint="eastAsia"/>
          <w:lang w:eastAsia="zh-CN"/>
        </w:rPr>
        <w:t xml:space="preserve"> (depending on RAN1 conclusion)</w:t>
      </w:r>
    </w:p>
    <w:p w14:paraId="1315386E" w14:textId="77777777" w:rsidR="00ED5A36" w:rsidRDefault="006D415B">
      <w:pPr>
        <w:pStyle w:val="aff7"/>
        <w:numPr>
          <w:ilvl w:val="0"/>
          <w:numId w:val="9"/>
        </w:numPr>
        <w:ind w:firstLineChars="0"/>
        <w:rPr>
          <w:rFonts w:eastAsiaTheme="minorEastAsia"/>
          <w:lang w:eastAsia="zh-CN"/>
        </w:rPr>
      </w:pPr>
      <w:r>
        <w:rPr>
          <w:rFonts w:eastAsiaTheme="minorEastAsia"/>
          <w:lang w:eastAsia="zh-CN"/>
        </w:rPr>
        <w:t>SFO</w:t>
      </w:r>
    </w:p>
    <w:p w14:paraId="3022A137" w14:textId="77777777" w:rsidR="00ED5A36" w:rsidRDefault="006D415B">
      <w:pPr>
        <w:pStyle w:val="aff7"/>
        <w:numPr>
          <w:ilvl w:val="0"/>
          <w:numId w:val="9"/>
        </w:numPr>
        <w:ind w:firstLineChars="0"/>
        <w:rPr>
          <w:rFonts w:eastAsiaTheme="minorEastAsia"/>
          <w:lang w:eastAsia="zh-CN"/>
        </w:rPr>
      </w:pPr>
      <w:r>
        <w:rPr>
          <w:rFonts w:eastAsiaTheme="minorEastAsia" w:hint="eastAsia"/>
          <w:lang w:eastAsia="zh-CN"/>
        </w:rPr>
        <w:t>FDMA</w:t>
      </w:r>
    </w:p>
    <w:p w14:paraId="3B8F78DF" w14:textId="77777777" w:rsidR="00ED5A36" w:rsidRDefault="006D415B">
      <w:pPr>
        <w:pStyle w:val="aff7"/>
        <w:numPr>
          <w:ilvl w:val="0"/>
          <w:numId w:val="9"/>
        </w:numPr>
        <w:ind w:firstLineChars="0"/>
        <w:rPr>
          <w:rFonts w:eastAsiaTheme="minorEastAsia"/>
          <w:lang w:eastAsia="zh-CN"/>
        </w:rPr>
      </w:pPr>
      <w:r>
        <w:rPr>
          <w:rFonts w:eastAsiaTheme="minorEastAsia"/>
          <w:lang w:eastAsia="zh-CN"/>
        </w:rPr>
        <w:t>F</w:t>
      </w:r>
      <w:r>
        <w:rPr>
          <w:rFonts w:eastAsiaTheme="minorEastAsia" w:hint="eastAsia"/>
          <w:lang w:eastAsia="zh-CN"/>
        </w:rPr>
        <w:t xml:space="preserve">ilter performance </w:t>
      </w:r>
    </w:p>
    <w:p w14:paraId="0A1CDE34" w14:textId="77777777" w:rsidR="00ED5A36" w:rsidRDefault="00ED5A36">
      <w:pPr>
        <w:rPr>
          <w:rFonts w:eastAsiaTheme="minorEastAsia"/>
          <w:lang w:eastAsia="zh-CN"/>
        </w:rPr>
      </w:pPr>
    </w:p>
    <w:p w14:paraId="1085268B" w14:textId="77777777" w:rsidR="00ED5A36" w:rsidRDefault="006D415B">
      <w:pPr>
        <w:rPr>
          <w:rFonts w:eastAsiaTheme="minorEastAsia"/>
          <w:b/>
          <w:bCs/>
          <w:u w:val="single"/>
          <w:lang w:eastAsia="zh-CN"/>
        </w:rPr>
      </w:pPr>
      <w:bookmarkStart w:id="22" w:name="OLE_LINK70"/>
      <w:r>
        <w:rPr>
          <w:rFonts w:eastAsiaTheme="minorEastAsia"/>
          <w:b/>
          <w:bCs/>
          <w:u w:val="single"/>
          <w:lang w:eastAsia="zh-CN"/>
        </w:rPr>
        <w:t>Issue 2-</w:t>
      </w:r>
      <w:r>
        <w:rPr>
          <w:rFonts w:eastAsiaTheme="minorEastAsia" w:hint="eastAsia"/>
          <w:b/>
          <w:bCs/>
          <w:u w:val="single"/>
          <w:lang w:eastAsia="zh-CN"/>
        </w:rPr>
        <w:t>1</w:t>
      </w:r>
      <w:r>
        <w:rPr>
          <w:rFonts w:eastAsiaTheme="minorEastAsia"/>
          <w:b/>
          <w:bCs/>
          <w:u w:val="single"/>
          <w:lang w:eastAsia="zh-CN"/>
        </w:rPr>
        <w:t>-</w:t>
      </w:r>
      <w:r>
        <w:rPr>
          <w:rFonts w:eastAsiaTheme="minorEastAsia" w:hint="eastAsia"/>
          <w:b/>
          <w:bCs/>
          <w:u w:val="single"/>
          <w:lang w:eastAsia="zh-CN"/>
        </w:rPr>
        <w:t>7</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channel raster and channel spacing</w:t>
      </w:r>
    </w:p>
    <w:bookmarkEnd w:id="22"/>
    <w:p w14:paraId="5F245811"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1 (vivo)</w:t>
      </w:r>
      <w:r>
        <w:rPr>
          <w:rFonts w:eastAsiaTheme="minorEastAsia"/>
          <w:lang w:eastAsia="zh-CN"/>
        </w:rPr>
        <w:t>: It is unnecessary to define channel raster and channel spacing for D2R.</w:t>
      </w:r>
    </w:p>
    <w:p w14:paraId="10537F83"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2 (ZTE)</w:t>
      </w:r>
      <w:r>
        <w:rPr>
          <w:rFonts w:eastAsiaTheme="minorEastAsia"/>
          <w:lang w:eastAsia="zh-CN"/>
        </w:rPr>
        <w:t xml:space="preserve">: Regarding the channel raster for D2R transmission, due to the poor frequency stability performance of the device 1, this might be very difficult to maintain the 100KHz </w:t>
      </w:r>
      <w:proofErr w:type="spellStart"/>
      <w:r>
        <w:rPr>
          <w:rFonts w:eastAsiaTheme="minorEastAsia"/>
          <w:lang w:eastAsia="zh-CN"/>
        </w:rPr>
        <w:t>freq</w:t>
      </w:r>
      <w:proofErr w:type="spellEnd"/>
      <w:r>
        <w:rPr>
          <w:rFonts w:eastAsiaTheme="minorEastAsia"/>
          <w:lang w:eastAsia="zh-CN"/>
        </w:rPr>
        <w:t xml:space="preserve"> channel raster as R2D transmission from BS side. </w:t>
      </w:r>
      <w:r>
        <w:rPr>
          <w:rFonts w:eastAsiaTheme="minorEastAsia" w:hint="eastAsia"/>
          <w:lang w:eastAsia="zh-CN"/>
        </w:rPr>
        <w:t>P</w:t>
      </w:r>
      <w:r>
        <w:rPr>
          <w:rFonts w:eastAsiaTheme="minorEastAsia"/>
          <w:lang w:eastAsia="zh-CN"/>
        </w:rPr>
        <w:t xml:space="preserve">ropose to further discuss the channel raster especially considering the poor frequency stability performance.  </w:t>
      </w:r>
    </w:p>
    <w:p w14:paraId="6E4F7750" w14:textId="77777777" w:rsidR="00ED5A36" w:rsidRDefault="006D415B">
      <w:pPr>
        <w:rPr>
          <w:rFonts w:eastAsia="等线"/>
          <w:b/>
          <w:bCs/>
          <w:lang w:val="en-US" w:eastAsia="zh-CN"/>
        </w:rPr>
      </w:pPr>
      <w:bookmarkStart w:id="23" w:name="OLE_LINK71"/>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bookmarkEnd w:id="23"/>
    <w:p w14:paraId="79A13723" w14:textId="77777777" w:rsidR="00ED5A36" w:rsidRDefault="006D415B">
      <w:pPr>
        <w:rPr>
          <w:rFonts w:eastAsiaTheme="minorEastAsia"/>
          <w:lang w:eastAsia="zh-CN"/>
        </w:rPr>
      </w:pPr>
      <w:r>
        <w:rPr>
          <w:rFonts w:eastAsiaTheme="minorEastAsia" w:hint="eastAsia"/>
          <w:lang w:eastAsia="zh-CN"/>
        </w:rPr>
        <w:t>Do not define channel raster and channel spacing for D2R</w:t>
      </w:r>
    </w:p>
    <w:p w14:paraId="38CD3C51" w14:textId="77777777" w:rsidR="00ED5A36" w:rsidRDefault="00ED5A36">
      <w:pPr>
        <w:rPr>
          <w:rFonts w:eastAsiaTheme="minorEastAsia"/>
          <w:lang w:eastAsia="zh-CN"/>
        </w:rPr>
      </w:pPr>
    </w:p>
    <w:p w14:paraId="348FB9FB" w14:textId="77777777" w:rsidR="00ED5A36" w:rsidRDefault="006D415B">
      <w:pPr>
        <w:rPr>
          <w:rFonts w:eastAsiaTheme="minorEastAsia"/>
          <w:b/>
          <w:bCs/>
          <w:u w:val="single"/>
          <w:lang w:eastAsia="zh-CN"/>
        </w:rPr>
      </w:pPr>
      <w:r>
        <w:rPr>
          <w:rFonts w:eastAsiaTheme="minorEastAsia"/>
          <w:b/>
          <w:bCs/>
          <w:u w:val="single"/>
          <w:lang w:eastAsia="zh-CN"/>
        </w:rPr>
        <w:t>Issue 2-</w:t>
      </w:r>
      <w:r>
        <w:rPr>
          <w:rFonts w:eastAsiaTheme="minorEastAsia" w:hint="eastAsia"/>
          <w:b/>
          <w:bCs/>
          <w:u w:val="single"/>
          <w:lang w:eastAsia="zh-CN"/>
        </w:rPr>
        <w:t>1</w:t>
      </w:r>
      <w:r>
        <w:rPr>
          <w:rFonts w:eastAsiaTheme="minorEastAsia"/>
          <w:b/>
          <w:bCs/>
          <w:u w:val="single"/>
          <w:lang w:eastAsia="zh-CN"/>
        </w:rPr>
        <w:t>-</w:t>
      </w:r>
      <w:r>
        <w:rPr>
          <w:rFonts w:eastAsiaTheme="minorEastAsia" w:hint="eastAsia"/>
          <w:b/>
          <w:bCs/>
          <w:u w:val="single"/>
          <w:lang w:eastAsia="zh-CN"/>
        </w:rPr>
        <w:t>8</w:t>
      </w:r>
      <w:r>
        <w:rPr>
          <w:rFonts w:eastAsiaTheme="minorEastAsia"/>
          <w:b/>
          <w:bCs/>
          <w:u w:val="single"/>
          <w:lang w:eastAsia="zh-CN"/>
        </w:rPr>
        <w:t xml:space="preserve">: </w:t>
      </w:r>
      <w:proofErr w:type="spellStart"/>
      <w:r>
        <w:rPr>
          <w:rFonts w:eastAsiaTheme="minorEastAsia"/>
          <w:b/>
          <w:bCs/>
          <w:u w:val="single"/>
          <w:lang w:eastAsia="zh-CN"/>
        </w:rPr>
        <w:t>Foffset</w:t>
      </w:r>
      <w:proofErr w:type="spellEnd"/>
      <w:r>
        <w:rPr>
          <w:rFonts w:eastAsiaTheme="minorEastAsia"/>
          <w:b/>
          <w:bCs/>
          <w:u w:val="single"/>
          <w:lang w:eastAsia="zh-CN"/>
        </w:rPr>
        <w:t xml:space="preserve"> for Ambient IoT</w:t>
      </w:r>
    </w:p>
    <w:p w14:paraId="08DEA1C3" w14:textId="77777777" w:rsidR="00ED5A36" w:rsidRDefault="006D415B">
      <w:pPr>
        <w:rPr>
          <w:rFonts w:ascii="Times" w:hAnsi="Times" w:cs="Times"/>
          <w:lang w:eastAsia="zh-CN"/>
        </w:rPr>
      </w:pPr>
      <w:r>
        <w:rPr>
          <w:rFonts w:ascii="Times" w:hAnsi="Times" w:cs="Times" w:hint="eastAsia"/>
          <w:lang w:eastAsia="zh-CN"/>
        </w:rPr>
        <w:t xml:space="preserve">Proposal (Huawei): </w:t>
      </w:r>
      <w:r>
        <w:rPr>
          <w:rFonts w:ascii="Times" w:hAnsi="Times" w:cs="Times"/>
        </w:rPr>
        <w:t xml:space="preserve">Apply the </w:t>
      </w:r>
      <w:proofErr w:type="spellStart"/>
      <w:r>
        <w:rPr>
          <w:rFonts w:ascii="Times" w:hAnsi="Times" w:cs="Times"/>
        </w:rPr>
        <w:t>F</w:t>
      </w:r>
      <w:r>
        <w:rPr>
          <w:rFonts w:ascii="Times" w:hAnsi="Times" w:cs="Times"/>
          <w:vertAlign w:val="subscript"/>
        </w:rPr>
        <w:t>offset</w:t>
      </w:r>
      <w:proofErr w:type="spellEnd"/>
      <w:r>
        <w:rPr>
          <w:rFonts w:ascii="Times" w:hAnsi="Times" w:cs="Times"/>
        </w:rPr>
        <w:t xml:space="preserve"> for Ambient IoT as Table 1:</w:t>
      </w:r>
    </w:p>
    <w:p w14:paraId="5FF06591" w14:textId="77777777" w:rsidR="00ED5A36" w:rsidRDefault="006D415B">
      <w:pPr>
        <w:pStyle w:val="TH"/>
        <w:jc w:val="left"/>
        <w:rPr>
          <w:lang w:val="en-US" w:eastAsia="zh-CN"/>
        </w:rPr>
      </w:pPr>
      <w:r>
        <w:rPr>
          <w:lang w:val="en-US"/>
        </w:rPr>
        <w:t xml:space="preserve">Table </w:t>
      </w:r>
      <w:r>
        <w:rPr>
          <w:lang w:val="en-US" w:eastAsia="zh-CN"/>
        </w:rPr>
        <w:t>1</w:t>
      </w:r>
      <w:r>
        <w:rPr>
          <w:lang w:val="en-US"/>
        </w:rPr>
        <w:t xml:space="preserve">: </w:t>
      </w:r>
      <w:proofErr w:type="spellStart"/>
      <w:r>
        <w:rPr>
          <w:rFonts w:cs="Arial"/>
          <w:lang w:val="en-US"/>
        </w:rPr>
        <w:t>F</w:t>
      </w:r>
      <w:r>
        <w:rPr>
          <w:rFonts w:cs="Arial"/>
          <w:vertAlign w:val="subscript"/>
          <w:lang w:val="en-US"/>
        </w:rPr>
        <w:t>offset</w:t>
      </w:r>
      <w:proofErr w:type="spellEnd"/>
      <w:r>
        <w:rPr>
          <w:rFonts w:cs="Arial"/>
          <w:vertAlign w:val="subscript"/>
          <w:lang w:val="en-US"/>
        </w:rPr>
        <w:t xml:space="preserve"> </w:t>
      </w:r>
      <w:r>
        <w:rPr>
          <w:lang w:val="en-US"/>
        </w:rPr>
        <w:t xml:space="preserve">for </w:t>
      </w:r>
      <w:r>
        <w:rPr>
          <w:lang w:val="en-US" w:eastAsia="zh-CN"/>
        </w:rPr>
        <w:t xml:space="preserve">Ambient </w:t>
      </w:r>
      <w:r>
        <w:rPr>
          <w:rFonts w:hint="eastAsia"/>
          <w:lang w:val="en-US" w:eastAsia="zh-CN"/>
        </w:rPr>
        <w:t xml:space="preserve">IoT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957"/>
      </w:tblGrid>
      <w:tr w:rsidR="00ED5A36" w14:paraId="7D01E80A" w14:textId="77777777">
        <w:tc>
          <w:tcPr>
            <w:tcW w:w="0" w:type="auto"/>
            <w:shd w:val="clear" w:color="auto" w:fill="auto"/>
          </w:tcPr>
          <w:p w14:paraId="24756091" w14:textId="77777777" w:rsidR="00ED5A36" w:rsidRDefault="006D415B">
            <w:pPr>
              <w:pStyle w:val="TAH"/>
              <w:jc w:val="left"/>
              <w:rPr>
                <w:rFonts w:cs="Arial"/>
                <w:lang w:eastAsia="zh-CN"/>
              </w:rPr>
            </w:pPr>
            <w:r>
              <w:rPr>
                <w:rFonts w:cs="Arial"/>
                <w:bCs/>
              </w:rPr>
              <w:t>Lowest or Highest Carrier</w:t>
            </w:r>
          </w:p>
        </w:tc>
        <w:tc>
          <w:tcPr>
            <w:tcW w:w="0" w:type="auto"/>
            <w:shd w:val="clear" w:color="auto" w:fill="auto"/>
          </w:tcPr>
          <w:p w14:paraId="46065BF0" w14:textId="77777777" w:rsidR="00ED5A36" w:rsidRDefault="006D415B">
            <w:pPr>
              <w:pStyle w:val="TAH"/>
              <w:jc w:val="left"/>
              <w:rPr>
                <w:rFonts w:cs="Arial"/>
                <w:lang w:eastAsia="zh-CN"/>
              </w:rPr>
            </w:pPr>
            <w:r>
              <w:rPr>
                <w:rFonts w:cs="Arial"/>
              </w:rPr>
              <w:t>F</w:t>
            </w:r>
            <w:r>
              <w:rPr>
                <w:rFonts w:cs="Arial"/>
                <w:vertAlign w:val="subscript"/>
              </w:rPr>
              <w:t>offset</w:t>
            </w:r>
          </w:p>
        </w:tc>
      </w:tr>
      <w:tr w:rsidR="00ED5A36" w14:paraId="18E9794E" w14:textId="77777777">
        <w:tc>
          <w:tcPr>
            <w:tcW w:w="0" w:type="auto"/>
            <w:shd w:val="clear" w:color="auto" w:fill="auto"/>
          </w:tcPr>
          <w:p w14:paraId="4D2FD060" w14:textId="77777777" w:rsidR="00ED5A36" w:rsidRDefault="006D415B">
            <w:pPr>
              <w:pStyle w:val="TAC"/>
              <w:jc w:val="left"/>
              <w:rPr>
                <w:rFonts w:cs="Arial"/>
                <w:lang w:val="en-US"/>
              </w:rPr>
            </w:pPr>
            <w:r>
              <w:rPr>
                <w:rFonts w:cs="Arial"/>
                <w:lang w:val="en-US" w:eastAsia="zh-CN"/>
              </w:rPr>
              <w:t xml:space="preserve">Ambient IoT for 1PRB CBW </w:t>
            </w:r>
          </w:p>
        </w:tc>
        <w:tc>
          <w:tcPr>
            <w:tcW w:w="0" w:type="auto"/>
            <w:shd w:val="clear" w:color="auto" w:fill="auto"/>
          </w:tcPr>
          <w:p w14:paraId="3E59DFBF" w14:textId="77777777" w:rsidR="00ED5A36" w:rsidRDefault="006D415B">
            <w:pPr>
              <w:pStyle w:val="TAC"/>
              <w:jc w:val="left"/>
              <w:rPr>
                <w:rFonts w:cs="Arial"/>
                <w:color w:val="FFC000"/>
              </w:rPr>
            </w:pPr>
            <w:r>
              <w:rPr>
                <w:rFonts w:cs="Arial"/>
                <w:color w:val="000000" w:themeColor="text1"/>
              </w:rPr>
              <w:t>200 kHz</w:t>
            </w:r>
          </w:p>
        </w:tc>
      </w:tr>
      <w:tr w:rsidR="00ED5A36" w14:paraId="4A69C6AD" w14:textId="77777777">
        <w:tc>
          <w:tcPr>
            <w:tcW w:w="0" w:type="auto"/>
            <w:gridSpan w:val="2"/>
            <w:shd w:val="clear" w:color="auto" w:fill="auto"/>
          </w:tcPr>
          <w:p w14:paraId="4FDF73C9" w14:textId="77777777" w:rsidR="00ED5A36" w:rsidRDefault="006D415B">
            <w:pPr>
              <w:pStyle w:val="TAC"/>
              <w:jc w:val="left"/>
              <w:rPr>
                <w:rFonts w:cs="Arial"/>
                <w:color w:val="000000" w:themeColor="text1"/>
                <w:lang w:val="en-US" w:eastAsia="zh-CN"/>
              </w:rPr>
            </w:pPr>
            <w:r>
              <w:rPr>
                <w:rFonts w:cs="Arial" w:hint="eastAsia"/>
                <w:color w:val="000000" w:themeColor="text1"/>
                <w:lang w:val="en-US" w:eastAsia="zh-CN"/>
              </w:rPr>
              <w:t>N</w:t>
            </w:r>
            <w:r>
              <w:rPr>
                <w:rFonts w:cs="Arial"/>
                <w:color w:val="000000" w:themeColor="text1"/>
                <w:lang w:val="en-US" w:eastAsia="zh-CN"/>
              </w:rPr>
              <w:t>ote: Other CBW larger than 1PRB is FFS</w:t>
            </w:r>
          </w:p>
        </w:tc>
      </w:tr>
    </w:tbl>
    <w:p w14:paraId="56F7C0D3" w14:textId="77777777" w:rsidR="00ED5A36" w:rsidRDefault="00ED5A36">
      <w:pPr>
        <w:rPr>
          <w:rFonts w:ascii="Times" w:hAnsi="Times" w:cs="Times"/>
          <w:lang w:eastAsia="zh-CN"/>
        </w:rPr>
      </w:pPr>
    </w:p>
    <w:p w14:paraId="79AD40A8" w14:textId="77777777" w:rsidR="00ED5A36" w:rsidRDefault="006D415B">
      <w:pPr>
        <w:rPr>
          <w:rFonts w:ascii="Times" w:hAnsi="Times" w:cs="Times"/>
          <w:lang w:eastAsia="zh-CN"/>
        </w:rPr>
      </w:pPr>
      <w:r>
        <w:rPr>
          <w:rFonts w:ascii="Times" w:hAnsi="Times" w:cs="Times"/>
        </w:rPr>
        <w:t>As described in TS36.104, for NB-IoT standalone operation, NB-IoT requirements for receiver and transmitter shall apply with a frequency offset</w:t>
      </w:r>
      <w:r>
        <w:t xml:space="preserve"> </w:t>
      </w:r>
      <w:proofErr w:type="spellStart"/>
      <w:r>
        <w:rPr>
          <w:bCs/>
        </w:rPr>
        <w:t>F</w:t>
      </w:r>
      <w:r>
        <w:rPr>
          <w:bCs/>
          <w:vertAlign w:val="subscript"/>
        </w:rPr>
        <w:t>offset</w:t>
      </w:r>
      <w:proofErr w:type="spellEnd"/>
      <w:r>
        <w:rPr>
          <w:bCs/>
          <w:vertAlign w:val="subscript"/>
        </w:rPr>
        <w:t xml:space="preserve">. </w:t>
      </w:r>
      <w:r>
        <w:rPr>
          <w:rFonts w:ascii="Times" w:hAnsi="Times" w:cs="Times"/>
        </w:rPr>
        <w:t>A-IoT with one PRB transmission bandwidth is with similar narrow bandwidth, it can be applied to A-IoT. The frequency offset</w:t>
      </w:r>
      <w:r>
        <w:t xml:space="preserve"> </w:t>
      </w:r>
      <w:proofErr w:type="spellStart"/>
      <w:r>
        <w:rPr>
          <w:bCs/>
        </w:rPr>
        <w:t>F</w:t>
      </w:r>
      <w:r>
        <w:rPr>
          <w:bCs/>
          <w:vertAlign w:val="subscript"/>
        </w:rPr>
        <w:t>offset</w:t>
      </w:r>
      <w:proofErr w:type="spellEnd"/>
      <w:r>
        <w:rPr>
          <w:bCs/>
          <w:vertAlign w:val="subscript"/>
        </w:rPr>
        <w:t>.</w:t>
      </w:r>
      <w:r>
        <w:rPr>
          <w:rFonts w:ascii="Times" w:hAnsi="Times" w:cs="Times"/>
        </w:rPr>
        <w:t xml:space="preserve"> values for Other CBW larger than 1PRB can be FFS.</w:t>
      </w:r>
    </w:p>
    <w:p w14:paraId="06965D5A" w14:textId="77777777" w:rsidR="00ED5A36" w:rsidRDefault="006D415B">
      <w:pPr>
        <w:rPr>
          <w:rFonts w:ascii="Times" w:hAnsi="Times" w:cs="Times"/>
        </w:rPr>
      </w:pPr>
      <w:r>
        <w:rPr>
          <w:rFonts w:ascii="Times" w:hAnsi="Times" w:cs="Times"/>
          <w:noProof/>
          <w:lang w:val="en-US" w:eastAsia="zh-CN"/>
        </w:rPr>
        <w:lastRenderedPageBreak/>
        <mc:AlternateContent>
          <mc:Choice Requires="wps">
            <w:drawing>
              <wp:inline distT="0" distB="0" distL="0" distR="0" wp14:anchorId="4E9C673A" wp14:editId="6130F588">
                <wp:extent cx="5988050" cy="1404620"/>
                <wp:effectExtent l="0" t="0" r="12700" b="27305"/>
                <wp:docPr id="6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106" cy="1404620"/>
                        </a:xfrm>
                        <a:prstGeom prst="rect">
                          <a:avLst/>
                        </a:prstGeom>
                        <a:solidFill>
                          <a:srgbClr val="FFFFFF"/>
                        </a:solidFill>
                        <a:ln w="9525">
                          <a:solidFill>
                            <a:srgbClr val="000000"/>
                          </a:solidFill>
                          <a:miter lim="800000"/>
                        </a:ln>
                      </wps:spPr>
                      <wps:txbx>
                        <w:txbxContent>
                          <w:p w14:paraId="4C63BE85" w14:textId="77777777" w:rsidR="00ED5A36" w:rsidRDefault="006D415B">
                            <w:pPr>
                              <w:rPr>
                                <w:i/>
                              </w:rPr>
                            </w:pPr>
                            <w:r>
                              <w:rPr>
                                <w:rFonts w:ascii="Times" w:hAnsi="Times" w:cs="Times"/>
                                <w:i/>
                              </w:rPr>
                              <w:t xml:space="preserve">Copied from TS 36.104 </w:t>
                            </w:r>
                          </w:p>
                          <w:p w14:paraId="2990E4C9" w14:textId="77777777" w:rsidR="00ED5A36" w:rsidRDefault="006D415B">
                            <w:r>
                              <w:t xml:space="preserve">For NB-IoT standalone operation, NB-IoT requirements for receiver and transmitter shall apply with a frequency offset </w:t>
                            </w:r>
                            <w:proofErr w:type="spellStart"/>
                            <w:proofErr w:type="gramStart"/>
                            <w:r>
                              <w:rPr>
                                <w:b/>
                                <w:bCs/>
                              </w:rPr>
                              <w:t>F</w:t>
                            </w:r>
                            <w:r>
                              <w:rPr>
                                <w:b/>
                                <w:bCs/>
                                <w:vertAlign w:val="subscript"/>
                              </w:rPr>
                              <w:t>offset</w:t>
                            </w:r>
                            <w:proofErr w:type="spellEnd"/>
                            <w:r>
                              <w:rPr>
                                <w:b/>
                                <w:bCs/>
                                <w:vertAlign w:val="subscript"/>
                              </w:rPr>
                              <w:t xml:space="preserve">  </w:t>
                            </w:r>
                            <w:r>
                              <w:t>as</w:t>
                            </w:r>
                            <w:proofErr w:type="gramEnd"/>
                            <w:r>
                              <w:t xml:space="preserve"> defined in Table 5.6-3A.</w:t>
                            </w:r>
                          </w:p>
                          <w:p w14:paraId="36A5BF26" w14:textId="77777777" w:rsidR="00ED5A36" w:rsidRDefault="006D415B">
                            <w:pPr>
                              <w:pStyle w:val="TH"/>
                              <w:rPr>
                                <w:lang w:val="en-US" w:eastAsia="zh-CN"/>
                              </w:rPr>
                            </w:pPr>
                            <w:r>
                              <w:rPr>
                                <w:lang w:val="en-US"/>
                              </w:rPr>
                              <w:t xml:space="preserve">Table </w:t>
                            </w:r>
                            <w:r>
                              <w:rPr>
                                <w:rFonts w:hint="eastAsia"/>
                                <w:lang w:val="en-US" w:eastAsia="zh-CN"/>
                              </w:rPr>
                              <w:t>5</w:t>
                            </w:r>
                            <w:r>
                              <w:rPr>
                                <w:lang w:val="en-US"/>
                              </w:rPr>
                              <w:t>.</w:t>
                            </w:r>
                            <w:r>
                              <w:rPr>
                                <w:rFonts w:hint="eastAsia"/>
                                <w:lang w:val="en-US" w:eastAsia="zh-CN"/>
                              </w:rPr>
                              <w:t>6</w:t>
                            </w:r>
                            <w:r>
                              <w:rPr>
                                <w:lang w:val="en-US"/>
                              </w:rPr>
                              <w:t>-</w:t>
                            </w:r>
                            <w:r>
                              <w:rPr>
                                <w:rFonts w:hint="eastAsia"/>
                                <w:lang w:val="en-US" w:eastAsia="zh-CN"/>
                              </w:rPr>
                              <w:t>3A</w:t>
                            </w:r>
                            <w:r>
                              <w:rPr>
                                <w:lang w:val="en-US"/>
                              </w:rPr>
                              <w:t xml:space="preserve">: </w:t>
                            </w:r>
                            <w:proofErr w:type="spellStart"/>
                            <w:r>
                              <w:rPr>
                                <w:rFonts w:cs="Arial"/>
                                <w:lang w:val="en-US"/>
                              </w:rPr>
                              <w:t>F</w:t>
                            </w:r>
                            <w:r>
                              <w:rPr>
                                <w:rFonts w:cs="Arial"/>
                                <w:vertAlign w:val="subscript"/>
                                <w:lang w:val="en-US"/>
                              </w:rPr>
                              <w:t>offset</w:t>
                            </w:r>
                            <w:proofErr w:type="spellEnd"/>
                            <w:r>
                              <w:rPr>
                                <w:rFonts w:cs="Arial"/>
                                <w:vertAlign w:val="subscript"/>
                                <w:lang w:val="en-US"/>
                              </w:rPr>
                              <w:t xml:space="preserve"> </w:t>
                            </w:r>
                            <w:r>
                              <w:rPr>
                                <w:lang w:val="en-US"/>
                              </w:rPr>
                              <w:t xml:space="preserve">for </w:t>
                            </w:r>
                            <w:r>
                              <w:rPr>
                                <w:rFonts w:hint="eastAsia"/>
                                <w:lang w:val="en-US"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77"/>
                            </w:tblGrid>
                            <w:tr w:rsidR="00ED5A36" w14:paraId="3D3CC6CB" w14:textId="77777777">
                              <w:trPr>
                                <w:jc w:val="center"/>
                              </w:trPr>
                              <w:tc>
                                <w:tcPr>
                                  <w:tcW w:w="0" w:type="auto"/>
                                  <w:shd w:val="clear" w:color="auto" w:fill="auto"/>
                                </w:tcPr>
                                <w:p w14:paraId="0FA2DD43" w14:textId="77777777" w:rsidR="00ED5A36" w:rsidRDefault="006D415B">
                                  <w:pPr>
                                    <w:pStyle w:val="TAH"/>
                                    <w:rPr>
                                      <w:rFonts w:cs="Arial"/>
                                      <w:lang w:eastAsia="zh-CN"/>
                                    </w:rPr>
                                  </w:pPr>
                                  <w:r>
                                    <w:rPr>
                                      <w:rFonts w:cs="Arial"/>
                                      <w:bCs/>
                                    </w:rPr>
                                    <w:t>Lowest or Highest Carrier</w:t>
                                  </w:r>
                                </w:p>
                              </w:tc>
                              <w:tc>
                                <w:tcPr>
                                  <w:tcW w:w="0" w:type="auto"/>
                                  <w:shd w:val="clear" w:color="auto" w:fill="auto"/>
                                </w:tcPr>
                                <w:p w14:paraId="760F1F9D" w14:textId="77777777" w:rsidR="00ED5A36" w:rsidRDefault="006D415B">
                                  <w:pPr>
                                    <w:pStyle w:val="TAH"/>
                                    <w:rPr>
                                      <w:rFonts w:cs="Arial"/>
                                      <w:lang w:eastAsia="zh-CN"/>
                                    </w:rPr>
                                  </w:pPr>
                                  <w:r>
                                    <w:rPr>
                                      <w:rFonts w:cs="Arial"/>
                                    </w:rPr>
                                    <w:t>F</w:t>
                                  </w:r>
                                  <w:r>
                                    <w:rPr>
                                      <w:rFonts w:cs="Arial"/>
                                      <w:vertAlign w:val="subscript"/>
                                    </w:rPr>
                                    <w:t>offset</w:t>
                                  </w:r>
                                </w:p>
                              </w:tc>
                            </w:tr>
                            <w:tr w:rsidR="00ED5A36" w14:paraId="6933D75A" w14:textId="77777777">
                              <w:trPr>
                                <w:jc w:val="center"/>
                              </w:trPr>
                              <w:tc>
                                <w:tcPr>
                                  <w:tcW w:w="0" w:type="auto"/>
                                  <w:shd w:val="clear" w:color="auto" w:fill="auto"/>
                                </w:tcPr>
                                <w:p w14:paraId="5FA31DDB" w14:textId="77777777" w:rsidR="00ED5A36" w:rsidRDefault="006D415B">
                                  <w:pPr>
                                    <w:pStyle w:val="TAC"/>
                                    <w:rPr>
                                      <w:rFonts w:cs="Arial"/>
                                    </w:rPr>
                                  </w:pPr>
                                  <w:r>
                                    <w:rPr>
                                      <w:rFonts w:cs="Arial" w:hint="eastAsia"/>
                                      <w:lang w:eastAsia="zh-CN"/>
                                    </w:rPr>
                                    <w:t>Standalone NB-IoT</w:t>
                                  </w:r>
                                </w:p>
                              </w:tc>
                              <w:tc>
                                <w:tcPr>
                                  <w:tcW w:w="0" w:type="auto"/>
                                  <w:shd w:val="clear" w:color="auto" w:fill="auto"/>
                                </w:tcPr>
                                <w:p w14:paraId="0FBD38AC" w14:textId="77777777" w:rsidR="00ED5A36" w:rsidRDefault="006D415B">
                                  <w:pPr>
                                    <w:pStyle w:val="TAC"/>
                                    <w:rPr>
                                      <w:rFonts w:cs="Arial"/>
                                    </w:rPr>
                                  </w:pPr>
                                  <w:r>
                                    <w:rPr>
                                      <w:rFonts w:cs="Arial"/>
                                    </w:rPr>
                                    <w:t>200 kHz</w:t>
                                  </w:r>
                                </w:p>
                              </w:tc>
                            </w:tr>
                          </w:tbl>
                          <w:p w14:paraId="04D992BB" w14:textId="77777777" w:rsidR="00ED5A36" w:rsidRDefault="00ED5A36"/>
                          <w:p w14:paraId="29DECD27" w14:textId="77777777" w:rsidR="00ED5A36" w:rsidRDefault="006D415B">
                            <w:pPr>
                              <w:rPr>
                                <w:rFonts w:ascii="Times" w:hAnsi="Times" w:cs="Times"/>
                                <w:i/>
                              </w:rPr>
                            </w:pPr>
                            <w:r>
                              <w:rPr>
                                <w:rFonts w:ascii="Times" w:hAnsi="Times" w:cs="Times" w:hint="eastAsia"/>
                                <w:i/>
                              </w:rPr>
                              <w:t>C</w:t>
                            </w:r>
                            <w:r>
                              <w:rPr>
                                <w:rFonts w:ascii="Times" w:hAnsi="Times" w:cs="Times"/>
                                <w:i/>
                              </w:rPr>
                              <w:t>opied form TR36.802</w:t>
                            </w:r>
                          </w:p>
                          <w:p w14:paraId="63711401" w14:textId="77777777" w:rsidR="00ED5A36" w:rsidRDefault="006D415B">
                            <w:pPr>
                              <w:pStyle w:val="TH"/>
                            </w:pPr>
                            <w:r>
                              <w:rPr>
                                <w:lang w:eastAsia="en-GB"/>
                              </w:rPr>
                              <w:object w:dxaOrig="3740" w:dyaOrig="3430" w14:anchorId="7663F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7pt;height:171.5pt">
                                  <v:imagedata r:id="rId32" o:title=""/>
                                </v:shape>
                                <o:OLEObject Type="Embed" ProgID="Visio.Drawing.15" ShapeID="_x0000_i1026" DrawAspect="Content" ObjectID="_1801170992" r:id="rId33"/>
                              </w:object>
                            </w:r>
                          </w:p>
                          <w:p w14:paraId="0419451B" w14:textId="77777777" w:rsidR="00ED5A36" w:rsidRDefault="006D415B">
                            <w:pPr>
                              <w:pStyle w:val="TF"/>
                              <w:rPr>
                                <w:lang w:val="en-US" w:eastAsia="zh-CN"/>
                              </w:rPr>
                            </w:pPr>
                            <w:r>
                              <w:rPr>
                                <w:lang w:val="en-US"/>
                              </w:rPr>
                              <w:t>Figure 7.1.6.2-1: ACLR for NB-IoT standalone</w:t>
                            </w:r>
                          </w:p>
                        </w:txbxContent>
                      </wps:txbx>
                      <wps:bodyPr rot="0" vert="horz" wrap="square" lIns="91440" tIns="45720" rIns="91440" bIns="45720" anchor="t" anchorCtr="0">
                        <a:spAutoFit/>
                      </wps:bodyPr>
                    </wps:wsp>
                  </a:graphicData>
                </a:graphic>
              </wp:inline>
            </w:drawing>
          </mc:Choice>
          <mc:Fallback>
            <w:pict>
              <v:shapetype w14:anchorId="4E9C673A" id="_x0000_t202" coordsize="21600,21600" o:spt="202" path="m,l,21600r21600,l21600,xe">
                <v:stroke joinstyle="miter"/>
                <v:path gradientshapeok="t" o:connecttype="rect"/>
              </v:shapetype>
              <v:shape id="文本框 2" o:spid="_x0000_s1026"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tmAwIAAAgEAAAOAAAAZHJzL2Uyb0RvYy54bWysk82O2yAQx++V+g6Ie2M7StLEirPaZpWq&#10;0vZD2vYBMMYxKmboQGJvn74DyWajbXupygExDPyZ+c2wvhl7w44KvQZb8WKSc6ashEbbfcW/fd29&#10;WXLmg7CNMGBVxR+V5zeb16/WgyvVFDowjUJGItaXg6t4F4Irs8zLTvXCT8ApS84WsBeBTNxnDYqB&#10;1HuTTfN8kQ2AjUOQynvavTs5+Sbpt62S4XPbehWYqTjFFtKMaa7jnG3WotyjcJ2W5zDEP0TRC23p&#10;0YvUnQiCHVD/JtVrieChDRMJfQZtq6VKOVA2Rf4im4dOOJVyITjeXTD5/ycrPx0f3BdkYXwHIxUw&#10;JeHdPcjvnlnYdsLu1S0iDJ0SDT1cRGTZ4Hx5vhpR+9JHkXr4CA0VWRwCJKGxxT5SoTwZqVMBHi/Q&#10;1RiYpM35arks8gVnknzFLJ8tpqksmSifrjv04b2CnsVFxZGqmuTF8d6HGI4on47E1zwY3ey0McnA&#10;fb01yI6COmCXRsrgxTFj2VDx1Xw6PxH4q0Sexp8keh2olY3uK768PmTsGVhkdKIVxnqkuCO4GppH&#10;Qodwak36SrToAH9yNlBbVtz/OAhUnJkPlvCvitks9nEyZvO3xIrhtae+9ggrSarigbPTchtS7ycw&#10;7pbKtNMJ4HMk51ip3RLX89eI/Xxtp1PPH3jzCwAA//8DAFBLAwQUAAYACAAAACEA2Pzhw9sAAAAF&#10;AQAADwAAAGRycy9kb3ducmV2LnhtbEyPzU7DMBCE70i8g7VI3KjT8CMIcSpE1TOlICFujr2No8br&#10;ELtpytOz9AKXkUazmvm2XEy+EyMOsQ2kYD7LQCCZYFtqFLy/ra7uQcSkyeouECo4YoRFdX5W6sKG&#10;A73iuEmN4BKKhVbgUuoLKaNx6HWchR6Js20YvE5sh0baQR+43Hcyz7I76XVLvOB0j88OzW6z9wri&#10;cv3Vm+263jl7/H5ZjrfmY/Wp1OXF9PQIIuGU/o7hF5/RoWKmOuzJRtEp4EfSSTl7uLlmWyvI83kO&#10;sirlf/rqBwAA//8DAFBLAQItABQABgAIAAAAIQC2gziS/gAAAOEBAAATAAAAAAAAAAAAAAAAAAAA&#10;AABbQ29udGVudF9UeXBlc10ueG1sUEsBAi0AFAAGAAgAAAAhADj9If/WAAAAlAEAAAsAAAAAAAAA&#10;AAAAAAAALwEAAF9yZWxzLy5yZWxzUEsBAi0AFAAGAAgAAAAhAEs1W2YDAgAACAQAAA4AAAAAAAAA&#10;AAAAAAAALgIAAGRycy9lMm9Eb2MueG1sUEsBAi0AFAAGAAgAAAAhANj84cPbAAAABQEAAA8AAAAA&#10;AAAAAAAAAAAAXQQAAGRycy9kb3ducmV2LnhtbFBLBQYAAAAABAAEAPMAAABlBQAAAAA=&#10;">
                <v:textbox style="mso-fit-shape-to-text:t">
                  <w:txbxContent>
                    <w:p w14:paraId="4C63BE85" w14:textId="77777777" w:rsidR="00ED5A36" w:rsidRDefault="006D415B">
                      <w:pPr>
                        <w:rPr>
                          <w:i/>
                        </w:rPr>
                      </w:pPr>
                      <w:r>
                        <w:rPr>
                          <w:rFonts w:ascii="Times" w:hAnsi="Times" w:cs="Times"/>
                          <w:i/>
                        </w:rPr>
                        <w:t xml:space="preserve">Copied from TS 36.104 </w:t>
                      </w:r>
                    </w:p>
                    <w:p w14:paraId="2990E4C9" w14:textId="77777777" w:rsidR="00ED5A36" w:rsidRDefault="006D415B">
                      <w:r>
                        <w:t xml:space="preserve">For NB-IoT standalone operation, NB-IoT requirements for receiver and transmitter shall apply with a frequency offset </w:t>
                      </w:r>
                      <w:proofErr w:type="spellStart"/>
                      <w:proofErr w:type="gramStart"/>
                      <w:r>
                        <w:rPr>
                          <w:b/>
                          <w:bCs/>
                        </w:rPr>
                        <w:t>F</w:t>
                      </w:r>
                      <w:r>
                        <w:rPr>
                          <w:b/>
                          <w:bCs/>
                          <w:vertAlign w:val="subscript"/>
                        </w:rPr>
                        <w:t>offset</w:t>
                      </w:r>
                      <w:proofErr w:type="spellEnd"/>
                      <w:r>
                        <w:rPr>
                          <w:b/>
                          <w:bCs/>
                          <w:vertAlign w:val="subscript"/>
                        </w:rPr>
                        <w:t xml:space="preserve">  </w:t>
                      </w:r>
                      <w:r>
                        <w:t>as</w:t>
                      </w:r>
                      <w:proofErr w:type="gramEnd"/>
                      <w:r>
                        <w:t xml:space="preserve"> defined in Table 5.6-3A.</w:t>
                      </w:r>
                    </w:p>
                    <w:p w14:paraId="36A5BF26" w14:textId="77777777" w:rsidR="00ED5A36" w:rsidRDefault="006D415B">
                      <w:pPr>
                        <w:pStyle w:val="TH"/>
                        <w:rPr>
                          <w:lang w:val="en-US" w:eastAsia="zh-CN"/>
                        </w:rPr>
                      </w:pPr>
                      <w:r>
                        <w:rPr>
                          <w:lang w:val="en-US"/>
                        </w:rPr>
                        <w:t xml:space="preserve">Table </w:t>
                      </w:r>
                      <w:r>
                        <w:rPr>
                          <w:rFonts w:hint="eastAsia"/>
                          <w:lang w:val="en-US" w:eastAsia="zh-CN"/>
                        </w:rPr>
                        <w:t>5</w:t>
                      </w:r>
                      <w:r>
                        <w:rPr>
                          <w:lang w:val="en-US"/>
                        </w:rPr>
                        <w:t>.</w:t>
                      </w:r>
                      <w:r>
                        <w:rPr>
                          <w:rFonts w:hint="eastAsia"/>
                          <w:lang w:val="en-US" w:eastAsia="zh-CN"/>
                        </w:rPr>
                        <w:t>6</w:t>
                      </w:r>
                      <w:r>
                        <w:rPr>
                          <w:lang w:val="en-US"/>
                        </w:rPr>
                        <w:t>-</w:t>
                      </w:r>
                      <w:r>
                        <w:rPr>
                          <w:rFonts w:hint="eastAsia"/>
                          <w:lang w:val="en-US" w:eastAsia="zh-CN"/>
                        </w:rPr>
                        <w:t>3A</w:t>
                      </w:r>
                      <w:r>
                        <w:rPr>
                          <w:lang w:val="en-US"/>
                        </w:rPr>
                        <w:t xml:space="preserve">: </w:t>
                      </w:r>
                      <w:proofErr w:type="spellStart"/>
                      <w:r>
                        <w:rPr>
                          <w:rFonts w:cs="Arial"/>
                          <w:lang w:val="en-US"/>
                        </w:rPr>
                        <w:t>F</w:t>
                      </w:r>
                      <w:r>
                        <w:rPr>
                          <w:rFonts w:cs="Arial"/>
                          <w:vertAlign w:val="subscript"/>
                          <w:lang w:val="en-US"/>
                        </w:rPr>
                        <w:t>offset</w:t>
                      </w:r>
                      <w:proofErr w:type="spellEnd"/>
                      <w:r>
                        <w:rPr>
                          <w:rFonts w:cs="Arial"/>
                          <w:vertAlign w:val="subscript"/>
                          <w:lang w:val="en-US"/>
                        </w:rPr>
                        <w:t xml:space="preserve"> </w:t>
                      </w:r>
                      <w:r>
                        <w:rPr>
                          <w:lang w:val="en-US"/>
                        </w:rPr>
                        <w:t xml:space="preserve">for </w:t>
                      </w:r>
                      <w:r>
                        <w:rPr>
                          <w:rFonts w:hint="eastAsia"/>
                          <w:lang w:val="en-US"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877"/>
                      </w:tblGrid>
                      <w:tr w:rsidR="00ED5A36" w14:paraId="3D3CC6CB" w14:textId="77777777">
                        <w:trPr>
                          <w:jc w:val="center"/>
                        </w:trPr>
                        <w:tc>
                          <w:tcPr>
                            <w:tcW w:w="0" w:type="auto"/>
                            <w:shd w:val="clear" w:color="auto" w:fill="auto"/>
                          </w:tcPr>
                          <w:p w14:paraId="0FA2DD43" w14:textId="77777777" w:rsidR="00ED5A36" w:rsidRDefault="006D415B">
                            <w:pPr>
                              <w:pStyle w:val="TAH"/>
                              <w:rPr>
                                <w:rFonts w:cs="Arial"/>
                                <w:lang w:eastAsia="zh-CN"/>
                              </w:rPr>
                            </w:pPr>
                            <w:r>
                              <w:rPr>
                                <w:rFonts w:cs="Arial"/>
                                <w:bCs/>
                              </w:rPr>
                              <w:t>Lowest or Highest Carrier</w:t>
                            </w:r>
                          </w:p>
                        </w:tc>
                        <w:tc>
                          <w:tcPr>
                            <w:tcW w:w="0" w:type="auto"/>
                            <w:shd w:val="clear" w:color="auto" w:fill="auto"/>
                          </w:tcPr>
                          <w:p w14:paraId="760F1F9D" w14:textId="77777777" w:rsidR="00ED5A36" w:rsidRDefault="006D415B">
                            <w:pPr>
                              <w:pStyle w:val="TAH"/>
                              <w:rPr>
                                <w:rFonts w:cs="Arial"/>
                                <w:lang w:eastAsia="zh-CN"/>
                              </w:rPr>
                            </w:pPr>
                            <w:r>
                              <w:rPr>
                                <w:rFonts w:cs="Arial"/>
                              </w:rPr>
                              <w:t>F</w:t>
                            </w:r>
                            <w:r>
                              <w:rPr>
                                <w:rFonts w:cs="Arial"/>
                                <w:vertAlign w:val="subscript"/>
                              </w:rPr>
                              <w:t>offset</w:t>
                            </w:r>
                          </w:p>
                        </w:tc>
                      </w:tr>
                      <w:tr w:rsidR="00ED5A36" w14:paraId="6933D75A" w14:textId="77777777">
                        <w:trPr>
                          <w:jc w:val="center"/>
                        </w:trPr>
                        <w:tc>
                          <w:tcPr>
                            <w:tcW w:w="0" w:type="auto"/>
                            <w:shd w:val="clear" w:color="auto" w:fill="auto"/>
                          </w:tcPr>
                          <w:p w14:paraId="5FA31DDB" w14:textId="77777777" w:rsidR="00ED5A36" w:rsidRDefault="006D415B">
                            <w:pPr>
                              <w:pStyle w:val="TAC"/>
                              <w:rPr>
                                <w:rFonts w:cs="Arial"/>
                              </w:rPr>
                            </w:pPr>
                            <w:r>
                              <w:rPr>
                                <w:rFonts w:cs="Arial" w:hint="eastAsia"/>
                                <w:lang w:eastAsia="zh-CN"/>
                              </w:rPr>
                              <w:t>Standalone NB-IoT</w:t>
                            </w:r>
                          </w:p>
                        </w:tc>
                        <w:tc>
                          <w:tcPr>
                            <w:tcW w:w="0" w:type="auto"/>
                            <w:shd w:val="clear" w:color="auto" w:fill="auto"/>
                          </w:tcPr>
                          <w:p w14:paraId="0FBD38AC" w14:textId="77777777" w:rsidR="00ED5A36" w:rsidRDefault="006D415B">
                            <w:pPr>
                              <w:pStyle w:val="TAC"/>
                              <w:rPr>
                                <w:rFonts w:cs="Arial"/>
                              </w:rPr>
                            </w:pPr>
                            <w:r>
                              <w:rPr>
                                <w:rFonts w:cs="Arial"/>
                              </w:rPr>
                              <w:t>200 kHz</w:t>
                            </w:r>
                          </w:p>
                        </w:tc>
                      </w:tr>
                    </w:tbl>
                    <w:p w14:paraId="04D992BB" w14:textId="77777777" w:rsidR="00ED5A36" w:rsidRDefault="00ED5A36"/>
                    <w:p w14:paraId="29DECD27" w14:textId="77777777" w:rsidR="00ED5A36" w:rsidRDefault="006D415B">
                      <w:pPr>
                        <w:rPr>
                          <w:rFonts w:ascii="Times" w:hAnsi="Times" w:cs="Times"/>
                          <w:i/>
                        </w:rPr>
                      </w:pPr>
                      <w:r>
                        <w:rPr>
                          <w:rFonts w:ascii="Times" w:hAnsi="Times" w:cs="Times" w:hint="eastAsia"/>
                          <w:i/>
                        </w:rPr>
                        <w:t>C</w:t>
                      </w:r>
                      <w:r>
                        <w:rPr>
                          <w:rFonts w:ascii="Times" w:hAnsi="Times" w:cs="Times"/>
                          <w:i/>
                        </w:rPr>
                        <w:t>opied form TR36.802</w:t>
                      </w:r>
                    </w:p>
                    <w:p w14:paraId="63711401" w14:textId="77777777" w:rsidR="00ED5A36" w:rsidRDefault="006D415B">
                      <w:pPr>
                        <w:pStyle w:val="TH"/>
                      </w:pPr>
                      <w:r>
                        <w:rPr>
                          <w:lang w:eastAsia="en-GB"/>
                        </w:rPr>
                        <w:object w:dxaOrig="3740" w:dyaOrig="3430" w14:anchorId="7663F30C">
                          <v:shape id="_x0000_i1026" type="#_x0000_t75" style="width:187pt;height:171.5pt">
                            <v:imagedata r:id="rId32" o:title=""/>
                          </v:shape>
                          <o:OLEObject Type="Embed" ProgID="Visio.Drawing.15" ShapeID="_x0000_i1026" DrawAspect="Content" ObjectID="_1801170992" r:id="rId34"/>
                        </w:object>
                      </w:r>
                    </w:p>
                    <w:p w14:paraId="0419451B" w14:textId="77777777" w:rsidR="00ED5A36" w:rsidRDefault="006D415B">
                      <w:pPr>
                        <w:pStyle w:val="TF"/>
                        <w:rPr>
                          <w:lang w:val="en-US" w:eastAsia="zh-CN"/>
                        </w:rPr>
                      </w:pPr>
                      <w:r>
                        <w:rPr>
                          <w:lang w:val="en-US"/>
                        </w:rPr>
                        <w:t>Figure 7.1.6.2-1: ACLR for NB-IoT standalone</w:t>
                      </w:r>
                    </w:p>
                  </w:txbxContent>
                </v:textbox>
                <w10:anchorlock/>
              </v:shape>
            </w:pict>
          </mc:Fallback>
        </mc:AlternateContent>
      </w:r>
    </w:p>
    <w:p w14:paraId="518803F6" w14:textId="77777777" w:rsidR="00ED5A36" w:rsidRDefault="006D415B">
      <w:pPr>
        <w:rPr>
          <w:rFonts w:eastAsia="等线"/>
          <w:b/>
          <w:bCs/>
          <w:lang w:val="en-US" w:eastAsia="zh-CN"/>
        </w:rPr>
      </w:pPr>
      <w:r>
        <w:rPr>
          <w:rFonts w:eastAsia="等线"/>
          <w:b/>
          <w:bCs/>
          <w:lang w:val="en-US" w:eastAsia="zh-CN"/>
        </w:rPr>
        <w:t xml:space="preserve">Recommended </w:t>
      </w:r>
      <w:r>
        <w:rPr>
          <w:rFonts w:eastAsia="等线" w:hint="eastAsia"/>
          <w:b/>
          <w:bCs/>
          <w:lang w:val="en-US" w:eastAsia="zh-CN"/>
        </w:rPr>
        <w:t>WF</w:t>
      </w:r>
      <w:r>
        <w:rPr>
          <w:rFonts w:eastAsia="等线"/>
          <w:b/>
          <w:bCs/>
          <w:lang w:val="en-US" w:eastAsia="zh-CN"/>
        </w:rPr>
        <w:t>:</w:t>
      </w:r>
    </w:p>
    <w:p w14:paraId="6A0CCC08" w14:textId="77777777" w:rsidR="00ED5A36" w:rsidRDefault="006D415B">
      <w:pPr>
        <w:rPr>
          <w:rFonts w:ascii="Times" w:hAnsi="Times" w:cs="Times"/>
          <w:lang w:eastAsia="zh-CN"/>
        </w:rPr>
      </w:pPr>
      <w:r>
        <w:rPr>
          <w:rFonts w:ascii="Times" w:hAnsi="Times" w:cs="Times" w:hint="eastAsia"/>
          <w:lang w:eastAsia="zh-CN"/>
        </w:rPr>
        <w:t>More discussion is needed.</w:t>
      </w:r>
    </w:p>
    <w:p w14:paraId="07FC3CAE" w14:textId="77777777" w:rsidR="00ED5A36" w:rsidRDefault="00ED5A36">
      <w:pPr>
        <w:rPr>
          <w:rFonts w:eastAsiaTheme="minorEastAsia"/>
          <w:lang w:eastAsia="zh-CN"/>
        </w:rPr>
      </w:pPr>
    </w:p>
    <w:p w14:paraId="72B096A8" w14:textId="77777777" w:rsidR="00ED5A36" w:rsidRDefault="006D415B">
      <w:pPr>
        <w:pStyle w:val="2"/>
        <w:numPr>
          <w:ilvl w:val="0"/>
          <w:numId w:val="0"/>
        </w:numPr>
        <w:ind w:firstLineChars="100" w:firstLine="280"/>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2</w:t>
      </w:r>
      <w:r>
        <w:rPr>
          <w:rFonts w:ascii="Times New Roman" w:hAnsi="Times New Roman"/>
          <w:lang w:val="en-US"/>
        </w:rPr>
        <w:t>-</w:t>
      </w:r>
      <w:r>
        <w:rPr>
          <w:rFonts w:ascii="Times New Roman" w:hAnsi="Times New Roman" w:hint="eastAsia"/>
          <w:lang w:val="en-US"/>
        </w:rPr>
        <w:t>2</w:t>
      </w:r>
      <w:r>
        <w:rPr>
          <w:rFonts w:ascii="Times New Roman" w:hAnsi="Times New Roman"/>
          <w:lang w:val="en-US"/>
        </w:rPr>
        <w:t>:</w:t>
      </w:r>
      <w:r>
        <w:rPr>
          <w:rFonts w:ascii="Times New Roman" w:hAnsi="Times New Roman" w:hint="eastAsia"/>
          <w:lang w:val="en-US"/>
        </w:rPr>
        <w:t xml:space="preserve"> Others</w:t>
      </w:r>
    </w:p>
    <w:p w14:paraId="7B9094C0" w14:textId="77777777" w:rsidR="00ED5A36" w:rsidRDefault="006D415B">
      <w:pPr>
        <w:rPr>
          <w:rFonts w:eastAsiaTheme="minorEastAsia"/>
          <w:b/>
          <w:bCs/>
          <w:u w:val="single"/>
          <w:lang w:val="en-US" w:eastAsia="zh-CN"/>
        </w:rPr>
      </w:pPr>
      <w:bookmarkStart w:id="24" w:name="OLE_LINK20"/>
      <w:r>
        <w:rPr>
          <w:rFonts w:eastAsiaTheme="minorEastAsia" w:hint="eastAsia"/>
          <w:b/>
          <w:bCs/>
          <w:u w:val="single"/>
          <w:lang w:val="en-US" w:eastAsia="zh-CN"/>
        </w:rPr>
        <w:t>Issue 2-2-1: CW spec</w:t>
      </w:r>
    </w:p>
    <w:p w14:paraId="74A79557" w14:textId="77777777" w:rsidR="00ED5A36" w:rsidRDefault="006D415B">
      <w:pPr>
        <w:rPr>
          <w:rFonts w:ascii="Times" w:hAnsi="Times" w:cs="Times"/>
          <w:lang w:eastAsia="zh-CN"/>
        </w:rPr>
      </w:pPr>
      <w:r>
        <w:rPr>
          <w:rFonts w:ascii="Times" w:hAnsi="Times" w:cs="Times"/>
          <w:lang w:eastAsia="zh-CN"/>
        </w:rPr>
        <w:t>Proposal 1</w:t>
      </w:r>
      <w:r>
        <w:rPr>
          <w:rFonts w:ascii="Times" w:hAnsi="Times" w:cs="Times" w:hint="eastAsia"/>
          <w:lang w:eastAsia="zh-CN"/>
        </w:rPr>
        <w:t xml:space="preserve"> (ZTE)</w:t>
      </w:r>
      <w:r>
        <w:rPr>
          <w:rFonts w:ascii="Times" w:hAnsi="Times" w:cs="Times"/>
          <w:lang w:eastAsia="zh-CN"/>
        </w:rPr>
        <w:t>: propose RAN4 to discuss how to capture the RF requirement of CW node in RAN4 specification.</w:t>
      </w:r>
    </w:p>
    <w:p w14:paraId="5C1913BA" w14:textId="77777777" w:rsidR="00ED5A36" w:rsidRDefault="006D415B">
      <w:pPr>
        <w:rPr>
          <w:rFonts w:ascii="Times" w:hAnsi="Times" w:cs="Times"/>
          <w:lang w:eastAsia="zh-CN"/>
        </w:rPr>
      </w:pPr>
      <w:r>
        <w:rPr>
          <w:rFonts w:ascii="Times" w:hAnsi="Times" w:cs="Times"/>
          <w:lang w:eastAsia="zh-CN"/>
        </w:rPr>
        <w:t xml:space="preserve">Proposal </w:t>
      </w:r>
      <w:r>
        <w:rPr>
          <w:rFonts w:ascii="Times" w:hAnsi="Times" w:cs="Times" w:hint="eastAsia"/>
          <w:lang w:eastAsia="zh-CN"/>
        </w:rPr>
        <w:t>2 (Huawei)</w:t>
      </w:r>
      <w:r>
        <w:rPr>
          <w:rFonts w:ascii="Times" w:hAnsi="Times" w:cs="Times"/>
          <w:lang w:eastAsia="zh-CN"/>
        </w:rPr>
        <w:t xml:space="preserve">: The Ambient IoT BS spec will contain the RF </w:t>
      </w:r>
      <w:proofErr w:type="gramStart"/>
      <w:r>
        <w:rPr>
          <w:rFonts w:ascii="Times" w:hAnsi="Times" w:cs="Times"/>
          <w:lang w:eastAsia="zh-CN"/>
        </w:rPr>
        <w:t>requirements</w:t>
      </w:r>
      <w:proofErr w:type="gramEnd"/>
      <w:r>
        <w:rPr>
          <w:rFonts w:ascii="Times" w:hAnsi="Times" w:cs="Times"/>
          <w:lang w:eastAsia="zh-CN"/>
        </w:rPr>
        <w:t xml:space="preserve"> and the Title is updated to</w:t>
      </w:r>
      <w:bookmarkStart w:id="25" w:name="OLE_LINK67"/>
      <w:r>
        <w:rPr>
          <w:rFonts w:ascii="Times" w:hAnsi="Times" w:cs="Times"/>
          <w:lang w:eastAsia="zh-CN"/>
        </w:rPr>
        <w:t xml:space="preserve"> “TS 38.xxx Ambient IoT Base Station (BS) and Carrier-Wave (CW) node radio transmission and reception”</w:t>
      </w:r>
      <w:bookmarkEnd w:id="25"/>
    </w:p>
    <w:p w14:paraId="4916C0C7" w14:textId="77777777" w:rsidR="00ED5A36" w:rsidRDefault="006D415B">
      <w:pPr>
        <w:rPr>
          <w:rFonts w:ascii="Times" w:hAnsi="Times" w:cs="Times"/>
          <w:lang w:eastAsia="zh-CN"/>
        </w:rPr>
      </w:pPr>
      <w:r>
        <w:rPr>
          <w:rFonts w:ascii="Times" w:hAnsi="Times" w:cs="Times"/>
          <w:lang w:eastAsia="zh-CN"/>
        </w:rPr>
        <w:t>Proposal</w:t>
      </w:r>
      <w:r>
        <w:rPr>
          <w:rFonts w:ascii="Times" w:hAnsi="Times" w:cs="Times" w:hint="eastAsia"/>
          <w:lang w:eastAsia="zh-CN"/>
        </w:rPr>
        <w:t xml:space="preserve"> 3 (Ericsson)</w:t>
      </w:r>
      <w:r>
        <w:rPr>
          <w:rFonts w:ascii="Times" w:hAnsi="Times" w:cs="Times"/>
          <w:lang w:eastAsia="zh-CN"/>
        </w:rPr>
        <w:t>: Update the WID with adding the CW transmission in new specification title.</w:t>
      </w:r>
    </w:p>
    <w:p w14:paraId="08EE75F4"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3F2FB515" w14:textId="77777777" w:rsidR="00ED5A36" w:rsidRDefault="006D415B">
      <w:pPr>
        <w:rPr>
          <w:rFonts w:ascii="Times" w:hAnsi="Times" w:cs="Times"/>
          <w:lang w:eastAsia="zh-CN"/>
        </w:rPr>
      </w:pPr>
      <w:r>
        <w:rPr>
          <w:rFonts w:ascii="Times" w:hAnsi="Times" w:cs="Times" w:hint="eastAsia"/>
          <w:lang w:eastAsia="zh-CN"/>
        </w:rPr>
        <w:t xml:space="preserve">Add CW transmission in the new specification title: </w:t>
      </w:r>
      <w:r>
        <w:rPr>
          <w:rFonts w:ascii="Times" w:hAnsi="Times" w:cs="Times"/>
          <w:lang w:eastAsia="zh-CN"/>
        </w:rPr>
        <w:t>“TS 38.xxx Ambient IoT Base Station (BS) and Carrier-Wave (CW) node radio transmission and reception”</w:t>
      </w:r>
    </w:p>
    <w:p w14:paraId="2442BD3F" w14:textId="77777777" w:rsidR="00ED5A36" w:rsidRDefault="00ED5A36">
      <w:pPr>
        <w:rPr>
          <w:rFonts w:ascii="Times" w:hAnsi="Times" w:cs="Times"/>
          <w:lang w:eastAsia="zh-CN"/>
        </w:rPr>
      </w:pPr>
    </w:p>
    <w:p w14:paraId="2F62F2D4" w14:textId="77777777" w:rsidR="00ED5A36" w:rsidRDefault="006D415B">
      <w:pPr>
        <w:rPr>
          <w:rFonts w:eastAsiaTheme="minorEastAsia"/>
          <w:b/>
          <w:bCs/>
          <w:u w:val="single"/>
          <w:lang w:val="en-US" w:eastAsia="zh-CN"/>
        </w:rPr>
      </w:pPr>
      <w:r>
        <w:rPr>
          <w:rFonts w:eastAsiaTheme="minorEastAsia" w:hint="eastAsia"/>
          <w:b/>
          <w:bCs/>
          <w:u w:val="single"/>
          <w:lang w:val="en-US" w:eastAsia="zh-CN"/>
        </w:rPr>
        <w:t>Issue 2-2-2: Deployment scenario</w:t>
      </w:r>
    </w:p>
    <w:bookmarkEnd w:id="24"/>
    <w:p w14:paraId="020A79CC" w14:textId="77777777" w:rsidR="00ED5A36" w:rsidRDefault="006D415B">
      <w:pPr>
        <w:rPr>
          <w:rFonts w:ascii="Times" w:hAnsi="Times" w:cs="Times"/>
        </w:rPr>
      </w:pPr>
      <w:r>
        <w:rPr>
          <w:rFonts w:ascii="Times" w:hAnsi="Times" w:cs="Times" w:hint="eastAsia"/>
          <w:lang w:eastAsia="zh-CN"/>
        </w:rPr>
        <w:t xml:space="preserve">Proposal 1 (Huawei): </w:t>
      </w:r>
      <w:r>
        <w:rPr>
          <w:rFonts w:ascii="Times" w:hAnsi="Times" w:cs="Times"/>
        </w:rPr>
        <w:t>Consider only outdoor legacy NR UEs when defining A-IoT BS requirements in R19.</w:t>
      </w:r>
    </w:p>
    <w:p w14:paraId="66EF4539" w14:textId="77777777" w:rsidR="00ED5A36" w:rsidRDefault="006D415B">
      <w:pPr>
        <w:rPr>
          <w:rFonts w:ascii="Times" w:hAnsi="Times" w:cs="Times"/>
          <w:lang w:eastAsia="zh-CN"/>
        </w:rPr>
      </w:pPr>
      <w:r>
        <w:rPr>
          <w:rFonts w:ascii="Times" w:hAnsi="Times" w:cs="Times" w:hint="eastAsia"/>
          <w:lang w:eastAsia="zh-CN"/>
        </w:rPr>
        <w:t xml:space="preserve">Proposal 2 (Qualcomm): </w:t>
      </w:r>
    </w:p>
    <w:p w14:paraId="043F8BCE" w14:textId="77777777" w:rsidR="00ED5A36" w:rsidRDefault="006D415B">
      <w:pPr>
        <w:pStyle w:val="aff7"/>
        <w:numPr>
          <w:ilvl w:val="0"/>
          <w:numId w:val="14"/>
        </w:numPr>
        <w:ind w:firstLineChars="0"/>
        <w:rPr>
          <w:rFonts w:ascii="Times" w:hAnsi="Times" w:cs="Times"/>
          <w:lang w:eastAsia="zh-CN"/>
        </w:rPr>
      </w:pPr>
      <w:r>
        <w:rPr>
          <w:rFonts w:ascii="Times" w:hAnsi="Times" w:cs="Times"/>
          <w:lang w:eastAsia="zh-CN"/>
        </w:rPr>
        <w:t>If RAN4 agrees to specify RF requirements based on the assumption that NR UE is only outdoor, RAN4 needs to discuss how to address the coexistence issue when legacy NR is indoor.</w:t>
      </w:r>
    </w:p>
    <w:p w14:paraId="14E31E21" w14:textId="77777777" w:rsidR="00ED5A36" w:rsidRDefault="006D415B">
      <w:pPr>
        <w:pStyle w:val="aff7"/>
        <w:numPr>
          <w:ilvl w:val="0"/>
          <w:numId w:val="14"/>
        </w:numPr>
        <w:ind w:firstLineChars="0"/>
        <w:rPr>
          <w:rFonts w:ascii="Times" w:hAnsi="Times" w:cs="Times"/>
          <w:lang w:eastAsia="zh-CN"/>
        </w:rPr>
      </w:pPr>
      <w:r>
        <w:rPr>
          <w:rFonts w:ascii="Times" w:hAnsi="Times" w:cs="Times" w:hint="eastAsia"/>
          <w:lang w:eastAsia="zh-CN"/>
        </w:rPr>
        <w:t>T</w:t>
      </w:r>
      <w:r>
        <w:rPr>
          <w:rFonts w:ascii="Times" w:hAnsi="Times" w:cs="Times"/>
          <w:lang w:eastAsia="zh-CN"/>
        </w:rPr>
        <w:t>he following potential solutions can be considered:</w:t>
      </w:r>
    </w:p>
    <w:p w14:paraId="6807859E" w14:textId="77777777" w:rsidR="00ED5A36" w:rsidRDefault="006D415B">
      <w:pPr>
        <w:pStyle w:val="aff7"/>
        <w:numPr>
          <w:ilvl w:val="1"/>
          <w:numId w:val="15"/>
        </w:numPr>
        <w:ind w:firstLineChars="0"/>
        <w:rPr>
          <w:rFonts w:ascii="Times" w:hAnsi="Times" w:cs="Times"/>
          <w:lang w:eastAsia="zh-CN"/>
        </w:rPr>
      </w:pPr>
      <w:r>
        <w:rPr>
          <w:rFonts w:ascii="Times" w:hAnsi="Times" w:cs="Times"/>
          <w:lang w:eastAsia="zh-CN"/>
        </w:rPr>
        <w:t>Specify mechanism to ensure legacy NR UE only outdoor</w:t>
      </w:r>
    </w:p>
    <w:p w14:paraId="039DEFFE" w14:textId="77777777" w:rsidR="00ED5A36" w:rsidRDefault="006D415B">
      <w:pPr>
        <w:pStyle w:val="aff7"/>
        <w:numPr>
          <w:ilvl w:val="1"/>
          <w:numId w:val="15"/>
        </w:numPr>
        <w:ind w:firstLineChars="0"/>
        <w:rPr>
          <w:rFonts w:ascii="Times" w:hAnsi="Times" w:cs="Times"/>
          <w:lang w:eastAsia="zh-CN"/>
        </w:rPr>
      </w:pPr>
      <w:r>
        <w:rPr>
          <w:rFonts w:ascii="Times" w:hAnsi="Times" w:cs="Times"/>
          <w:lang w:eastAsia="zh-CN"/>
        </w:rPr>
        <w:t>Specify enough frequency offset between NR and A-IoT systems</w:t>
      </w:r>
    </w:p>
    <w:p w14:paraId="5D0CA4D6" w14:textId="77777777" w:rsidR="00ED5A36" w:rsidRDefault="006D415B">
      <w:pPr>
        <w:pStyle w:val="aff7"/>
        <w:numPr>
          <w:ilvl w:val="1"/>
          <w:numId w:val="15"/>
        </w:numPr>
        <w:ind w:firstLineChars="0"/>
        <w:rPr>
          <w:rFonts w:ascii="Times" w:hAnsi="Times" w:cs="Times"/>
          <w:lang w:eastAsia="zh-CN"/>
        </w:rPr>
      </w:pPr>
      <w:r>
        <w:rPr>
          <w:rFonts w:ascii="Times" w:hAnsi="Times" w:cs="Times"/>
          <w:lang w:eastAsia="zh-CN"/>
        </w:rPr>
        <w:t xml:space="preserve">Specify appropriate RF requirements such as selectivity requirement for the device   </w:t>
      </w:r>
    </w:p>
    <w:p w14:paraId="491C7D1C" w14:textId="34713AE4" w:rsidR="00ED5A36" w:rsidRDefault="006D415B">
      <w:pPr>
        <w:rPr>
          <w:b/>
          <w:bCs/>
          <w:lang w:eastAsia="zh-CN"/>
        </w:rPr>
      </w:pPr>
      <w:r>
        <w:rPr>
          <w:rFonts w:ascii="Times" w:hAnsi="Times" w:cs="Times" w:hint="eastAsia"/>
          <w:lang w:eastAsia="zh-CN"/>
        </w:rPr>
        <w:t>Proposal 3 (</w:t>
      </w:r>
      <w:r>
        <w:rPr>
          <w:rFonts w:ascii="Times" w:hAnsi="Times" w:cs="Times"/>
          <w:lang w:eastAsia="zh-CN"/>
        </w:rPr>
        <w:t>OPPO</w:t>
      </w:r>
      <w:r>
        <w:rPr>
          <w:rFonts w:ascii="Times" w:hAnsi="Times" w:cs="Times" w:hint="eastAsia"/>
          <w:lang w:eastAsia="zh-CN"/>
        </w:rPr>
        <w:t xml:space="preserve">): </w:t>
      </w:r>
      <w:r>
        <w:rPr>
          <w:rFonts w:ascii="Times" w:hAnsi="Times" w:cs="Times"/>
          <w:lang w:eastAsia="zh-CN"/>
        </w:rPr>
        <w:t xml:space="preserve">It is encouraged to further study possible solutions for scenario 2-2 when NR UE indoor to protect the reader </w:t>
      </w:r>
      <w:proofErr w:type="gramStart"/>
      <w:r>
        <w:rPr>
          <w:rFonts w:ascii="Times" w:hAnsi="Times" w:cs="Times"/>
          <w:lang w:eastAsia="zh-CN"/>
        </w:rPr>
        <w:t>and also</w:t>
      </w:r>
      <w:proofErr w:type="gramEnd"/>
      <w:r>
        <w:rPr>
          <w:rFonts w:ascii="Times" w:hAnsi="Times" w:cs="Times"/>
          <w:lang w:eastAsia="zh-CN"/>
        </w:rPr>
        <w:t xml:space="preserve"> NR</w:t>
      </w:r>
    </w:p>
    <w:p w14:paraId="64F86D11" w14:textId="77777777" w:rsidR="00ED5A36" w:rsidRDefault="006D415B">
      <w:pPr>
        <w:rPr>
          <w:rFonts w:eastAsiaTheme="minorEastAsia"/>
          <w:b/>
          <w:bCs/>
          <w:lang w:val="en-US" w:eastAsia="zh-CN"/>
        </w:rPr>
      </w:pPr>
      <w:bookmarkStart w:id="26" w:name="OLE_LINK10"/>
      <w:r>
        <w:rPr>
          <w:rFonts w:eastAsiaTheme="minorEastAsia" w:hint="eastAsia"/>
          <w:b/>
          <w:bCs/>
          <w:lang w:val="en-US" w:eastAsia="zh-CN"/>
        </w:rPr>
        <w:t>Recommended WF:</w:t>
      </w:r>
    </w:p>
    <w:p w14:paraId="297D1379" w14:textId="77777777" w:rsidR="00ED5A36" w:rsidRDefault="006D415B">
      <w:pPr>
        <w:rPr>
          <w:lang w:val="en-US" w:eastAsia="zh-CN"/>
        </w:rPr>
      </w:pPr>
      <w:r>
        <w:rPr>
          <w:rFonts w:hint="eastAsia"/>
          <w:lang w:val="en-US" w:eastAsia="zh-CN"/>
        </w:rPr>
        <w:t xml:space="preserve">Discuss whether to specify RF requirements based on the </w:t>
      </w:r>
      <w:r>
        <w:rPr>
          <w:lang w:val="en-US" w:eastAsia="zh-CN"/>
        </w:rPr>
        <w:t>assumption</w:t>
      </w:r>
      <w:r>
        <w:rPr>
          <w:rFonts w:hint="eastAsia"/>
          <w:lang w:val="en-US" w:eastAsia="zh-CN"/>
        </w:rPr>
        <w:t xml:space="preserve"> that NR UE is only outdoor in Rel-19.</w:t>
      </w:r>
    </w:p>
    <w:p w14:paraId="3E60CAD2" w14:textId="77777777" w:rsidR="00ED5A36" w:rsidRDefault="00ED5A36">
      <w:pPr>
        <w:rPr>
          <w:lang w:val="en-US" w:eastAsia="zh-CN"/>
        </w:rPr>
      </w:pPr>
    </w:p>
    <w:p w14:paraId="2251A72B" w14:textId="77777777" w:rsidR="00ED5A36" w:rsidRDefault="006D415B">
      <w:pPr>
        <w:rPr>
          <w:rFonts w:eastAsiaTheme="minorEastAsia"/>
          <w:b/>
          <w:bCs/>
          <w:u w:val="single"/>
          <w:lang w:val="en-US" w:eastAsia="zh-CN"/>
        </w:rPr>
      </w:pPr>
      <w:r>
        <w:rPr>
          <w:rFonts w:eastAsiaTheme="minorEastAsia" w:hint="eastAsia"/>
          <w:b/>
          <w:bCs/>
          <w:u w:val="single"/>
          <w:lang w:val="en-US" w:eastAsia="zh-CN"/>
        </w:rPr>
        <w:t>Issue 2-2-3: Spectrum operation mode</w:t>
      </w:r>
    </w:p>
    <w:p w14:paraId="3186DE09" w14:textId="77777777" w:rsidR="00ED5A36" w:rsidRDefault="006D415B">
      <w:pPr>
        <w:rPr>
          <w:lang w:eastAsia="zh-CN"/>
        </w:rPr>
      </w:pPr>
      <w:r>
        <w:rPr>
          <w:lang w:eastAsia="zh-CN"/>
        </w:rPr>
        <w:t xml:space="preserve">Proposal </w:t>
      </w:r>
      <w:r>
        <w:rPr>
          <w:rFonts w:hint="eastAsia"/>
          <w:lang w:eastAsia="zh-CN"/>
        </w:rPr>
        <w:t>(ZTE)</w:t>
      </w:r>
      <w:r>
        <w:rPr>
          <w:lang w:eastAsia="zh-CN"/>
        </w:rPr>
        <w:t xml:space="preserve">: RAN4 need to clarify the applicable frequency position within NR carrier if R2D/D2R is in-band operation mode.  </w:t>
      </w:r>
    </w:p>
    <w:p w14:paraId="1E00C8B4" w14:textId="77777777" w:rsidR="00ED5A36" w:rsidRDefault="006D415B">
      <w:pPr>
        <w:pStyle w:val="aff7"/>
        <w:numPr>
          <w:ilvl w:val="0"/>
          <w:numId w:val="16"/>
        </w:numPr>
        <w:ind w:firstLineChars="0"/>
        <w:rPr>
          <w:lang w:eastAsia="zh-CN"/>
        </w:rPr>
      </w:pPr>
      <w:r>
        <w:rPr>
          <w:lang w:eastAsia="zh-CN"/>
        </w:rPr>
        <w:t xml:space="preserve">For frequency position to place the CW node is not clearly clarified. Since the device 1 could also support some frequency shift compared with operating frequency of CW node, in other words, even though CW signal is placed within the guard band, then it is still possible to have D2R reflection signal to be within in-band spectrum of the coexisting NR carrier. </w:t>
      </w:r>
    </w:p>
    <w:p w14:paraId="1F20552B"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367019CE" w14:textId="77777777" w:rsidR="00ED5A36" w:rsidRDefault="006D415B">
      <w:pPr>
        <w:rPr>
          <w:lang w:eastAsia="zh-CN"/>
        </w:rPr>
      </w:pPr>
      <w:r>
        <w:rPr>
          <w:rFonts w:hint="eastAsia"/>
          <w:lang w:eastAsia="zh-CN"/>
        </w:rPr>
        <w:t>Only in-band and standalone spectrum operation mode is within Rel-19 WI scope.</w:t>
      </w:r>
    </w:p>
    <w:p w14:paraId="059ABCBF" w14:textId="77777777" w:rsidR="00ED5A36" w:rsidRDefault="006D415B">
      <w:pPr>
        <w:rPr>
          <w:lang w:eastAsia="zh-CN"/>
        </w:rPr>
      </w:pPr>
      <w:r>
        <w:rPr>
          <w:rFonts w:hint="eastAsia"/>
          <w:lang w:eastAsia="zh-CN"/>
        </w:rPr>
        <w:t>Some clarification on the proposal maybe needed. Is the intention to discuss CW frequency position in guard band?</w:t>
      </w:r>
    </w:p>
    <w:p w14:paraId="1C4794C0" w14:textId="77777777" w:rsidR="00ED5A36" w:rsidRDefault="00ED5A36">
      <w:pPr>
        <w:rPr>
          <w:lang w:eastAsia="zh-CN"/>
        </w:rPr>
      </w:pPr>
    </w:p>
    <w:p w14:paraId="0122476C" w14:textId="77777777" w:rsidR="00ED5A36" w:rsidRDefault="006D415B">
      <w:pPr>
        <w:rPr>
          <w:rFonts w:eastAsiaTheme="minorEastAsia"/>
          <w:b/>
          <w:bCs/>
          <w:u w:val="single"/>
          <w:lang w:val="en-US" w:eastAsia="zh-CN"/>
        </w:rPr>
      </w:pPr>
      <w:bookmarkStart w:id="27" w:name="OLE_LINK68"/>
      <w:bookmarkEnd w:id="26"/>
      <w:r>
        <w:rPr>
          <w:rFonts w:eastAsiaTheme="minorEastAsia" w:hint="eastAsia"/>
          <w:b/>
          <w:bCs/>
          <w:u w:val="single"/>
          <w:lang w:val="en-US" w:eastAsia="zh-CN"/>
        </w:rPr>
        <w:t>Issue 2-2-4: WI scope</w:t>
      </w:r>
    </w:p>
    <w:bookmarkEnd w:id="27"/>
    <w:p w14:paraId="1B1A9A28" w14:textId="77777777" w:rsidR="00ED5A36" w:rsidRDefault="006D415B">
      <w:pPr>
        <w:rPr>
          <w:lang w:val="en-US" w:eastAsia="zh-CN"/>
        </w:rPr>
      </w:pPr>
      <w:r>
        <w:rPr>
          <w:lang w:val="en-US" w:eastAsia="zh-CN"/>
        </w:rPr>
        <w:t>Proposal</w:t>
      </w:r>
      <w:r>
        <w:rPr>
          <w:rFonts w:hint="eastAsia"/>
          <w:lang w:val="en-US" w:eastAsia="zh-CN"/>
        </w:rPr>
        <w:t xml:space="preserve"> (Ericsson)</w:t>
      </w:r>
      <w:r>
        <w:rPr>
          <w:lang w:val="en-US" w:eastAsia="zh-CN"/>
        </w:rPr>
        <w:t>:</w:t>
      </w:r>
      <w:r>
        <w:rPr>
          <w:lang w:val="en-US" w:eastAsia="zh-CN"/>
        </w:rPr>
        <w:tab/>
      </w:r>
    </w:p>
    <w:p w14:paraId="6698B28B" w14:textId="77777777" w:rsidR="00ED5A36" w:rsidRDefault="006D415B">
      <w:pPr>
        <w:pStyle w:val="aff7"/>
        <w:numPr>
          <w:ilvl w:val="0"/>
          <w:numId w:val="17"/>
        </w:numPr>
        <w:ind w:firstLineChars="0"/>
        <w:rPr>
          <w:lang w:val="en-US" w:eastAsia="zh-CN"/>
        </w:rPr>
      </w:pPr>
      <w:r>
        <w:rPr>
          <w:lang w:val="en-US" w:eastAsia="zh-CN"/>
        </w:rPr>
        <w:t>Update the WID to clarify the general scope of the spectrum deployment for coexisting scope.</w:t>
      </w:r>
    </w:p>
    <w:p w14:paraId="0B0664D0" w14:textId="77777777" w:rsidR="00ED5A36" w:rsidRDefault="006D415B">
      <w:pPr>
        <w:pStyle w:val="aff7"/>
        <w:numPr>
          <w:ilvl w:val="0"/>
          <w:numId w:val="17"/>
        </w:numPr>
        <w:ind w:firstLineChars="0"/>
        <w:rPr>
          <w:lang w:val="en-US" w:eastAsia="zh-CN"/>
        </w:rPr>
      </w:pPr>
      <w:r>
        <w:rPr>
          <w:lang w:val="en-US" w:eastAsia="zh-CN"/>
        </w:rPr>
        <w:t xml:space="preserve">RAN4 to discuss the coexisting for other </w:t>
      </w:r>
      <w:proofErr w:type="gramStart"/>
      <w:r>
        <w:rPr>
          <w:lang w:val="en-US" w:eastAsia="zh-CN"/>
        </w:rPr>
        <w:t>band</w:t>
      </w:r>
      <w:proofErr w:type="gramEnd"/>
      <w:r>
        <w:rPr>
          <w:lang w:val="en-US" w:eastAsia="zh-CN"/>
        </w:rPr>
        <w:t xml:space="preserve"> than n8 for potential coexisting scope in Rel-19 WID, for example, whether in-door NR deployment also relevant for the generic feature specification of A-IoT.</w:t>
      </w:r>
    </w:p>
    <w:p w14:paraId="0F564759" w14:textId="77777777" w:rsidR="00ED5A36" w:rsidRDefault="006D415B">
      <w:pPr>
        <w:pStyle w:val="aff7"/>
        <w:numPr>
          <w:ilvl w:val="0"/>
          <w:numId w:val="17"/>
        </w:numPr>
        <w:ind w:firstLineChars="0"/>
        <w:rPr>
          <w:lang w:val="en-US" w:eastAsia="zh-CN"/>
        </w:rPr>
      </w:pPr>
      <w:r>
        <w:rPr>
          <w:lang w:val="en-US" w:eastAsia="zh-CN"/>
        </w:rPr>
        <w:lastRenderedPageBreak/>
        <w:t>Coexisting simulation should be added in Rel-19 to further confirm SA deployment and # of guard RB needed for in-band deployment.</w:t>
      </w:r>
    </w:p>
    <w:p w14:paraId="7BFBD541" w14:textId="77777777" w:rsidR="00ED5A36" w:rsidRDefault="006D415B">
      <w:pPr>
        <w:pStyle w:val="aff7"/>
        <w:numPr>
          <w:ilvl w:val="0"/>
          <w:numId w:val="17"/>
        </w:numPr>
        <w:ind w:firstLineChars="0"/>
        <w:rPr>
          <w:lang w:val="en-US" w:eastAsia="zh-CN"/>
        </w:rPr>
      </w:pPr>
      <w:r>
        <w:rPr>
          <w:lang w:val="en-US" w:eastAsia="zh-CN"/>
        </w:rPr>
        <w:t xml:space="preserve">RAN4 </w:t>
      </w:r>
      <w:proofErr w:type="gramStart"/>
      <w:r>
        <w:rPr>
          <w:lang w:val="en-US" w:eastAsia="zh-CN"/>
        </w:rPr>
        <w:t>continue on</w:t>
      </w:r>
      <w:proofErr w:type="gramEnd"/>
      <w:r>
        <w:rPr>
          <w:lang w:val="en-US" w:eastAsia="zh-CN"/>
        </w:rPr>
        <w:t xml:space="preserve"> the discussion of the SINR calculation for R2D in coexisting study in </w:t>
      </w:r>
      <w:proofErr w:type="gramStart"/>
      <w:r>
        <w:rPr>
          <w:lang w:val="en-US" w:eastAsia="zh-CN"/>
        </w:rPr>
        <w:t>work</w:t>
      </w:r>
      <w:proofErr w:type="gramEnd"/>
      <w:r>
        <w:rPr>
          <w:lang w:val="en-US" w:eastAsia="zh-CN"/>
        </w:rPr>
        <w:t xml:space="preserve"> item phase.</w:t>
      </w:r>
    </w:p>
    <w:p w14:paraId="07311A19" w14:textId="77777777" w:rsidR="00ED5A36" w:rsidRDefault="006D415B">
      <w:pPr>
        <w:pStyle w:val="aff7"/>
        <w:numPr>
          <w:ilvl w:val="0"/>
          <w:numId w:val="17"/>
        </w:numPr>
        <w:ind w:firstLineChars="0"/>
        <w:rPr>
          <w:lang w:val="en-US" w:eastAsia="zh-CN"/>
        </w:rPr>
      </w:pPr>
      <w:r>
        <w:rPr>
          <w:lang w:val="en-US" w:eastAsia="zh-CN"/>
        </w:rPr>
        <w:t>Update the RAN4 objective with adding coexisting study aspect.</w:t>
      </w:r>
    </w:p>
    <w:p w14:paraId="01C2F1C0" w14:textId="77777777" w:rsidR="00ED5A36" w:rsidRDefault="006D415B">
      <w:pPr>
        <w:rPr>
          <w:rFonts w:eastAsiaTheme="minorEastAsia"/>
          <w:b/>
          <w:bCs/>
          <w:lang w:val="en-US" w:eastAsia="zh-CN"/>
        </w:rPr>
      </w:pPr>
      <w:bookmarkStart w:id="28" w:name="OLE_LINK22"/>
      <w:r>
        <w:rPr>
          <w:rFonts w:eastAsiaTheme="minorEastAsia" w:hint="eastAsia"/>
          <w:b/>
          <w:bCs/>
          <w:lang w:val="en-US" w:eastAsia="zh-CN"/>
        </w:rPr>
        <w:t>Recommended WF:</w:t>
      </w:r>
    </w:p>
    <w:bookmarkEnd w:id="28"/>
    <w:p w14:paraId="2EC0FCDC" w14:textId="77777777" w:rsidR="00ED5A36" w:rsidRDefault="006D415B">
      <w:pPr>
        <w:rPr>
          <w:lang w:val="en-US" w:eastAsia="zh-CN"/>
        </w:rPr>
      </w:pPr>
      <w:r>
        <w:rPr>
          <w:rFonts w:hint="eastAsia"/>
          <w:lang w:val="en-US" w:eastAsia="zh-CN"/>
        </w:rPr>
        <w:t xml:space="preserve">RAN4 had already conducted co-existence evaluation in SI phase. There is no co-existence study within Rel-19 WI. It is </w:t>
      </w:r>
      <w:proofErr w:type="gramStart"/>
      <w:r>
        <w:rPr>
          <w:rFonts w:hint="eastAsia"/>
          <w:lang w:val="en-US" w:eastAsia="zh-CN"/>
        </w:rPr>
        <w:t>recommended to</w:t>
      </w:r>
      <w:proofErr w:type="gramEnd"/>
      <w:r>
        <w:rPr>
          <w:rFonts w:hint="eastAsia"/>
          <w:lang w:val="en-US" w:eastAsia="zh-CN"/>
        </w:rPr>
        <w:t xml:space="preserve"> not extend the WI scope due to the tight timeline. Some clarification on the </w:t>
      </w:r>
      <w:proofErr w:type="gramStart"/>
      <w:r>
        <w:rPr>
          <w:rFonts w:hint="eastAsia"/>
          <w:lang w:val="en-US" w:eastAsia="zh-CN"/>
        </w:rPr>
        <w:t>WID</w:t>
      </w:r>
      <w:proofErr w:type="gramEnd"/>
      <w:r>
        <w:rPr>
          <w:rFonts w:hint="eastAsia"/>
          <w:lang w:val="en-US" w:eastAsia="zh-CN"/>
        </w:rPr>
        <w:t xml:space="preserve"> if </w:t>
      </w:r>
      <w:r>
        <w:rPr>
          <w:lang w:val="en-US" w:eastAsia="zh-CN"/>
        </w:rPr>
        <w:t>necessary,</w:t>
      </w:r>
      <w:r>
        <w:rPr>
          <w:rFonts w:hint="eastAsia"/>
          <w:lang w:val="en-US" w:eastAsia="zh-CN"/>
        </w:rPr>
        <w:t xml:space="preserve"> can be discussed.</w:t>
      </w:r>
    </w:p>
    <w:p w14:paraId="3CB160E9" w14:textId="77777777" w:rsidR="00ED5A36" w:rsidRDefault="00ED5A36">
      <w:pPr>
        <w:spacing w:afterLines="50" w:after="120"/>
        <w:rPr>
          <w:lang w:val="en-US" w:eastAsia="zh-CN"/>
        </w:rPr>
      </w:pPr>
    </w:p>
    <w:p w14:paraId="7BDFA514" w14:textId="77777777" w:rsidR="00ED5A36" w:rsidRDefault="006D415B">
      <w:pPr>
        <w:pStyle w:val="1"/>
        <w:rPr>
          <w:lang w:eastAsia="zh-CN"/>
        </w:rPr>
      </w:pPr>
      <w:r>
        <w:rPr>
          <w:rFonts w:hint="eastAsia"/>
          <w:lang w:eastAsia="zh-CN"/>
        </w:rPr>
        <w:t>Device RF requirements</w:t>
      </w:r>
    </w:p>
    <w:p w14:paraId="4DCCF9AF" w14:textId="77777777" w:rsidR="00ED5A36" w:rsidRDefault="006D415B">
      <w:pPr>
        <w:pStyle w:val="2"/>
        <w:numPr>
          <w:ilvl w:val="0"/>
          <w:numId w:val="0"/>
        </w:numPr>
        <w:rPr>
          <w:rFonts w:ascii="Times New Roman" w:hAnsi="Times New Roman"/>
          <w:lang w:val="en-US"/>
        </w:rPr>
      </w:pPr>
      <w:bookmarkStart w:id="29" w:name="OLE_LINK146"/>
      <w:r>
        <w:rPr>
          <w:rFonts w:ascii="Times New Roman" w:hAnsi="Times New Roman" w:hint="eastAsia"/>
          <w:lang w:val="en-US"/>
        </w:rPr>
        <w:t>Topic 3-1: General</w:t>
      </w:r>
    </w:p>
    <w:p w14:paraId="4B938D82" w14:textId="77777777" w:rsidR="00ED5A36" w:rsidRDefault="006D415B">
      <w:pPr>
        <w:rPr>
          <w:rFonts w:eastAsiaTheme="minorEastAsia"/>
          <w:b/>
          <w:bCs/>
          <w:u w:val="single"/>
          <w:lang w:val="en-US" w:eastAsia="zh-CN"/>
        </w:rPr>
      </w:pPr>
      <w:bookmarkStart w:id="30" w:name="OLE_LINK131"/>
      <w:bookmarkEnd w:id="29"/>
      <w:r>
        <w:rPr>
          <w:rFonts w:eastAsiaTheme="minorEastAsia" w:hint="eastAsia"/>
          <w:b/>
          <w:bCs/>
          <w:u w:val="single"/>
          <w:lang w:val="en-US" w:eastAsia="zh-CN"/>
        </w:rPr>
        <w:t>Issue 3-1-1: General</w:t>
      </w:r>
    </w:p>
    <w:p w14:paraId="76A89362" w14:textId="77777777" w:rsidR="00ED5A36" w:rsidRDefault="006D415B">
      <w:pPr>
        <w:rPr>
          <w:lang w:eastAsia="zh-CN"/>
        </w:rPr>
      </w:pPr>
      <w:bookmarkStart w:id="31" w:name="OLE_LINK178"/>
      <w:bookmarkEnd w:id="30"/>
      <w:r>
        <w:rPr>
          <w:lang w:eastAsia="zh-CN"/>
        </w:rPr>
        <w:t xml:space="preserve">Proposal </w:t>
      </w:r>
      <w:r>
        <w:rPr>
          <w:rFonts w:hint="eastAsia"/>
          <w:lang w:eastAsia="zh-CN"/>
        </w:rPr>
        <w:t>1 (Qualcomm)</w:t>
      </w:r>
      <w:r>
        <w:rPr>
          <w:lang w:eastAsia="zh-CN"/>
        </w:rPr>
        <w:t>:   Define reference values as dBm and referred to 0 dBi antenna.</w:t>
      </w:r>
    </w:p>
    <w:p w14:paraId="3C2B0AAB" w14:textId="77777777" w:rsidR="00ED5A36" w:rsidRDefault="006D415B">
      <w:pPr>
        <w:rPr>
          <w:lang w:eastAsia="zh-CN"/>
        </w:rPr>
      </w:pPr>
      <w:r>
        <w:rPr>
          <w:rFonts w:hint="eastAsia"/>
          <w:lang w:eastAsia="zh-CN"/>
        </w:rPr>
        <w:t>Proposal 2 (vivo): O</w:t>
      </w:r>
      <w:r>
        <w:rPr>
          <w:lang w:eastAsia="zh-CN"/>
        </w:rPr>
        <w:t>nly the radiated based RF requirement is defined for device 1 in Rel-19 WI</w:t>
      </w:r>
    </w:p>
    <w:p w14:paraId="5A450388" w14:textId="77777777" w:rsidR="00ED5A36" w:rsidRDefault="006D415B">
      <w:pPr>
        <w:rPr>
          <w:lang w:eastAsia="zh-CN"/>
        </w:rPr>
      </w:pPr>
      <w:r>
        <w:rPr>
          <w:rFonts w:hint="eastAsia"/>
          <w:lang w:eastAsia="zh-CN"/>
        </w:rPr>
        <w:t xml:space="preserve">Proposal 3 (Huawei): </w:t>
      </w:r>
      <w:r>
        <w:rPr>
          <w:lang w:eastAsia="zh-CN"/>
        </w:rPr>
        <w:t>When specifying radiated performances, the orientation of the device antenna as well as the frequency variation of the antenna and the matching network should be accounted for, in addition to the performance of the RF IC chip.</w:t>
      </w:r>
    </w:p>
    <w:bookmarkEnd w:id="31"/>
    <w:p w14:paraId="24A56834"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789B46AA" w14:textId="77777777" w:rsidR="00ED5A36" w:rsidRDefault="006D415B">
      <w:pPr>
        <w:rPr>
          <w:lang w:eastAsia="zh-CN"/>
        </w:rPr>
      </w:pPr>
      <w:r>
        <w:rPr>
          <w:rFonts w:hint="eastAsia"/>
          <w:lang w:eastAsia="zh-CN"/>
        </w:rPr>
        <w:t>Only define radiated RF requirements for device 1 in Rel-19 WI. The details will be further discussed.</w:t>
      </w:r>
    </w:p>
    <w:p w14:paraId="77F2D54D" w14:textId="77777777" w:rsidR="00ED5A36" w:rsidRDefault="00ED5A36">
      <w:pPr>
        <w:rPr>
          <w:lang w:eastAsia="zh-CN"/>
        </w:rPr>
      </w:pPr>
    </w:p>
    <w:p w14:paraId="39EDDA64" w14:textId="77777777" w:rsidR="00ED5A36" w:rsidRDefault="006D415B">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Tx</w:t>
      </w:r>
    </w:p>
    <w:p w14:paraId="74E00C0F" w14:textId="77777777" w:rsidR="00ED5A36" w:rsidRDefault="006D415B">
      <w:pPr>
        <w:rPr>
          <w:lang w:val="en-US" w:eastAsia="zh-CN"/>
        </w:rPr>
      </w:pPr>
      <w:r>
        <w:rPr>
          <w:rFonts w:hint="eastAsia"/>
          <w:lang w:val="en-US" w:eastAsia="zh-CN"/>
        </w:rPr>
        <w:t>Conclusions in SI phase:</w:t>
      </w:r>
    </w:p>
    <w:tbl>
      <w:tblPr>
        <w:tblStyle w:val="afe"/>
        <w:tblW w:w="0" w:type="auto"/>
        <w:tblLook w:val="04A0" w:firstRow="1" w:lastRow="0" w:firstColumn="1" w:lastColumn="0" w:noHBand="0" w:noVBand="1"/>
      </w:tblPr>
      <w:tblGrid>
        <w:gridCol w:w="2689"/>
        <w:gridCol w:w="3327"/>
        <w:gridCol w:w="4965"/>
      </w:tblGrid>
      <w:tr w:rsidR="00ED5A36" w14:paraId="0FE606BA" w14:textId="77777777">
        <w:trPr>
          <w:trHeight w:val="323"/>
        </w:trPr>
        <w:tc>
          <w:tcPr>
            <w:tcW w:w="0" w:type="auto"/>
            <w:gridSpan w:val="2"/>
            <w:tcBorders>
              <w:top w:val="single" w:sz="4" w:space="0" w:color="auto"/>
              <w:left w:val="single" w:sz="4" w:space="0" w:color="auto"/>
              <w:bottom w:val="single" w:sz="4" w:space="0" w:color="auto"/>
              <w:right w:val="single" w:sz="4" w:space="0" w:color="auto"/>
            </w:tcBorders>
            <w:vAlign w:val="center"/>
          </w:tcPr>
          <w:p w14:paraId="523BA491" w14:textId="77777777" w:rsidR="00ED5A36" w:rsidRDefault="006D415B">
            <w:r>
              <w:rPr>
                <w:b/>
                <w:bCs/>
              </w:rPr>
              <w:t>A-IoT device TX (D2R) RF Requirement</w:t>
            </w:r>
          </w:p>
        </w:tc>
        <w:tc>
          <w:tcPr>
            <w:tcW w:w="0" w:type="auto"/>
            <w:tcBorders>
              <w:top w:val="single" w:sz="4" w:space="0" w:color="auto"/>
              <w:left w:val="single" w:sz="4" w:space="0" w:color="auto"/>
              <w:bottom w:val="single" w:sz="4" w:space="0" w:color="auto"/>
              <w:right w:val="single" w:sz="4" w:space="0" w:color="auto"/>
            </w:tcBorders>
          </w:tcPr>
          <w:p w14:paraId="55253819" w14:textId="77777777" w:rsidR="00ED5A36" w:rsidRDefault="006D415B">
            <w:pPr>
              <w:rPr>
                <w:b/>
              </w:rPr>
            </w:pPr>
            <w:r>
              <w:rPr>
                <w:b/>
              </w:rPr>
              <w:t>Device 1</w:t>
            </w:r>
          </w:p>
        </w:tc>
      </w:tr>
      <w:tr w:rsidR="00ED5A36" w14:paraId="6ACF5D43" w14:textId="77777777">
        <w:trPr>
          <w:trHeight w:val="663"/>
        </w:trPr>
        <w:tc>
          <w:tcPr>
            <w:tcW w:w="0" w:type="auto"/>
            <w:tcBorders>
              <w:top w:val="single" w:sz="4" w:space="0" w:color="auto"/>
              <w:left w:val="single" w:sz="4" w:space="0" w:color="auto"/>
              <w:bottom w:val="single" w:sz="4" w:space="0" w:color="auto"/>
              <w:right w:val="single" w:sz="4" w:space="0" w:color="auto"/>
            </w:tcBorders>
            <w:vAlign w:val="center"/>
          </w:tcPr>
          <w:p w14:paraId="069CD9C7" w14:textId="77777777" w:rsidR="00ED5A36" w:rsidRDefault="006D415B">
            <w:bookmarkStart w:id="32" w:name="OLE_LINK31"/>
            <w:r>
              <w:t>Transmit output power</w:t>
            </w:r>
            <w:bookmarkEnd w:id="32"/>
          </w:p>
        </w:tc>
        <w:tc>
          <w:tcPr>
            <w:tcW w:w="0" w:type="auto"/>
            <w:tcBorders>
              <w:top w:val="single" w:sz="4" w:space="0" w:color="auto"/>
              <w:left w:val="single" w:sz="4" w:space="0" w:color="auto"/>
              <w:bottom w:val="single" w:sz="4" w:space="0" w:color="auto"/>
              <w:right w:val="single" w:sz="4" w:space="0" w:color="auto"/>
            </w:tcBorders>
          </w:tcPr>
          <w:p w14:paraId="4A5B505A" w14:textId="77777777" w:rsidR="00ED5A36" w:rsidRDefault="006D415B">
            <w:r>
              <w:t>Maximum output power /output power</w:t>
            </w:r>
          </w:p>
        </w:tc>
        <w:tc>
          <w:tcPr>
            <w:tcW w:w="0" w:type="auto"/>
            <w:tcBorders>
              <w:top w:val="single" w:sz="4" w:space="0" w:color="auto"/>
              <w:left w:val="single" w:sz="4" w:space="0" w:color="auto"/>
              <w:bottom w:val="single" w:sz="4" w:space="0" w:color="auto"/>
              <w:right w:val="single" w:sz="4" w:space="0" w:color="auto"/>
            </w:tcBorders>
          </w:tcPr>
          <w:p w14:paraId="2C267B37" w14:textId="77777777" w:rsidR="00ED5A36" w:rsidRDefault="006D415B">
            <w:r>
              <w:t>NO for maximum output power</w:t>
            </w:r>
          </w:p>
          <w:p w14:paraId="5B51C3BF" w14:textId="77777777" w:rsidR="00ED5A36" w:rsidRDefault="006D415B">
            <w:proofErr w:type="gramStart"/>
            <w:r>
              <w:t>YES</w:t>
            </w:r>
            <w:proofErr w:type="gramEnd"/>
            <w:r>
              <w:t xml:space="preserve"> for </w:t>
            </w:r>
            <w:bookmarkStart w:id="33" w:name="OLE_LINK94"/>
            <w:r>
              <w:t>backscattering power or power backscattering loss</w:t>
            </w:r>
            <w:bookmarkEnd w:id="33"/>
          </w:p>
        </w:tc>
      </w:tr>
      <w:tr w:rsidR="00ED5A36" w14:paraId="526E8641" w14:textId="77777777">
        <w:trPr>
          <w:trHeight w:val="663"/>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039BC3E" w14:textId="77777777" w:rsidR="00ED5A36" w:rsidRDefault="006D415B">
            <w:r>
              <w:t>Output power dynamic</w:t>
            </w:r>
          </w:p>
        </w:tc>
        <w:tc>
          <w:tcPr>
            <w:tcW w:w="0" w:type="auto"/>
            <w:tcBorders>
              <w:top w:val="single" w:sz="4" w:space="0" w:color="auto"/>
              <w:left w:val="single" w:sz="4" w:space="0" w:color="auto"/>
              <w:bottom w:val="single" w:sz="4" w:space="0" w:color="auto"/>
              <w:right w:val="single" w:sz="4" w:space="0" w:color="auto"/>
            </w:tcBorders>
          </w:tcPr>
          <w:p w14:paraId="31F75564" w14:textId="77777777" w:rsidR="00ED5A36" w:rsidRDefault="006D415B">
            <w:r>
              <w:t>Transmit OFF power</w:t>
            </w:r>
          </w:p>
        </w:tc>
        <w:tc>
          <w:tcPr>
            <w:tcW w:w="0" w:type="auto"/>
            <w:tcBorders>
              <w:top w:val="single" w:sz="4" w:space="0" w:color="auto"/>
              <w:left w:val="single" w:sz="4" w:space="0" w:color="auto"/>
              <w:bottom w:val="single" w:sz="4" w:space="0" w:color="auto"/>
              <w:right w:val="single" w:sz="4" w:space="0" w:color="auto"/>
            </w:tcBorders>
          </w:tcPr>
          <w:p w14:paraId="7893A003" w14:textId="77777777" w:rsidR="00ED5A36" w:rsidRDefault="006D415B">
            <w:r>
              <w:t xml:space="preserve">No </w:t>
            </w:r>
          </w:p>
        </w:tc>
      </w:tr>
      <w:tr w:rsidR="00ED5A36" w14:paraId="02B7A9EE" w14:textId="77777777">
        <w:trPr>
          <w:trHeight w:val="663"/>
        </w:trPr>
        <w:tc>
          <w:tcPr>
            <w:tcW w:w="0" w:type="auto"/>
            <w:vMerge/>
            <w:tcBorders>
              <w:top w:val="single" w:sz="4" w:space="0" w:color="auto"/>
              <w:left w:val="single" w:sz="4" w:space="0" w:color="auto"/>
              <w:bottom w:val="single" w:sz="4" w:space="0" w:color="auto"/>
              <w:right w:val="single" w:sz="4" w:space="0" w:color="auto"/>
            </w:tcBorders>
            <w:vAlign w:val="center"/>
          </w:tcPr>
          <w:p w14:paraId="75214C7E"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198078A9" w14:textId="77777777" w:rsidR="00ED5A36" w:rsidRDefault="006D415B">
            <w:r>
              <w:t>Transmit ON/OFF time mask</w:t>
            </w:r>
          </w:p>
        </w:tc>
        <w:tc>
          <w:tcPr>
            <w:tcW w:w="0" w:type="auto"/>
            <w:tcBorders>
              <w:top w:val="single" w:sz="4" w:space="0" w:color="auto"/>
              <w:left w:val="single" w:sz="4" w:space="0" w:color="auto"/>
              <w:bottom w:val="single" w:sz="4" w:space="0" w:color="auto"/>
              <w:right w:val="single" w:sz="4" w:space="0" w:color="auto"/>
            </w:tcBorders>
          </w:tcPr>
          <w:p w14:paraId="70A19AAC" w14:textId="77777777" w:rsidR="00ED5A36" w:rsidRDefault="006D415B">
            <w:r>
              <w:t>NO, as RAN4#112 agreed</w:t>
            </w:r>
          </w:p>
        </w:tc>
      </w:tr>
      <w:tr w:rsidR="00ED5A36" w14:paraId="21E64366" w14:textId="77777777">
        <w:trPr>
          <w:trHeight w:val="663"/>
        </w:trPr>
        <w:tc>
          <w:tcPr>
            <w:tcW w:w="0" w:type="auto"/>
            <w:vMerge/>
            <w:tcBorders>
              <w:top w:val="single" w:sz="4" w:space="0" w:color="auto"/>
              <w:left w:val="single" w:sz="4" w:space="0" w:color="auto"/>
              <w:bottom w:val="single" w:sz="4" w:space="0" w:color="auto"/>
              <w:right w:val="single" w:sz="4" w:space="0" w:color="auto"/>
            </w:tcBorders>
            <w:vAlign w:val="center"/>
          </w:tcPr>
          <w:p w14:paraId="5AFEC33C"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7A94C257" w14:textId="77777777" w:rsidR="00ED5A36" w:rsidRDefault="006D415B">
            <w:r>
              <w:t>Minimum output power</w:t>
            </w:r>
          </w:p>
        </w:tc>
        <w:tc>
          <w:tcPr>
            <w:tcW w:w="0" w:type="auto"/>
            <w:tcBorders>
              <w:top w:val="single" w:sz="4" w:space="0" w:color="auto"/>
              <w:left w:val="single" w:sz="4" w:space="0" w:color="auto"/>
              <w:bottom w:val="single" w:sz="4" w:space="0" w:color="auto"/>
              <w:right w:val="single" w:sz="4" w:space="0" w:color="auto"/>
            </w:tcBorders>
          </w:tcPr>
          <w:p w14:paraId="37F089E1" w14:textId="77777777" w:rsidR="00ED5A36" w:rsidRDefault="006D415B">
            <w:r>
              <w:t>N/A</w:t>
            </w:r>
          </w:p>
        </w:tc>
      </w:tr>
      <w:tr w:rsidR="00ED5A36" w14:paraId="55DF2B10" w14:textId="77777777">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14:paraId="19B45E8C"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379BE711" w14:textId="77777777" w:rsidR="00ED5A36" w:rsidRDefault="006D415B">
            <w:r>
              <w:t xml:space="preserve">Power control </w:t>
            </w:r>
          </w:p>
        </w:tc>
        <w:tc>
          <w:tcPr>
            <w:tcW w:w="0" w:type="auto"/>
            <w:tcBorders>
              <w:top w:val="single" w:sz="4" w:space="0" w:color="auto"/>
              <w:left w:val="single" w:sz="4" w:space="0" w:color="auto"/>
              <w:bottom w:val="single" w:sz="4" w:space="0" w:color="auto"/>
              <w:right w:val="single" w:sz="4" w:space="0" w:color="auto"/>
            </w:tcBorders>
          </w:tcPr>
          <w:p w14:paraId="72FC5894" w14:textId="77777777" w:rsidR="00ED5A36" w:rsidRDefault="006D415B">
            <w:r>
              <w:t>NO, as RAN4#112 agreed</w:t>
            </w:r>
          </w:p>
        </w:tc>
      </w:tr>
      <w:tr w:rsidR="00ED5A36" w14:paraId="44D45B47" w14:textId="77777777">
        <w:trPr>
          <w:trHeight w:val="414"/>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D83E40B" w14:textId="77777777" w:rsidR="00ED5A36" w:rsidRDefault="006D415B">
            <w:r>
              <w:t>Transmit signal quality</w:t>
            </w:r>
          </w:p>
        </w:tc>
        <w:tc>
          <w:tcPr>
            <w:tcW w:w="0" w:type="auto"/>
            <w:tcBorders>
              <w:top w:val="single" w:sz="4" w:space="0" w:color="auto"/>
              <w:left w:val="single" w:sz="4" w:space="0" w:color="auto"/>
              <w:bottom w:val="single" w:sz="4" w:space="0" w:color="auto"/>
              <w:right w:val="single" w:sz="4" w:space="0" w:color="auto"/>
            </w:tcBorders>
          </w:tcPr>
          <w:p w14:paraId="77D07506" w14:textId="77777777" w:rsidR="00ED5A36" w:rsidRDefault="006D415B">
            <w:r>
              <w:t>Frequency error</w:t>
            </w:r>
          </w:p>
        </w:tc>
        <w:tc>
          <w:tcPr>
            <w:tcW w:w="0" w:type="auto"/>
            <w:tcBorders>
              <w:top w:val="single" w:sz="4" w:space="0" w:color="auto"/>
              <w:left w:val="single" w:sz="4" w:space="0" w:color="auto"/>
              <w:bottom w:val="single" w:sz="4" w:space="0" w:color="auto"/>
              <w:right w:val="single" w:sz="4" w:space="0" w:color="auto"/>
            </w:tcBorders>
          </w:tcPr>
          <w:p w14:paraId="13267147" w14:textId="77777777" w:rsidR="00ED5A36" w:rsidRDefault="006D415B">
            <w:r>
              <w:t>NO, as RAN4#112 agreed</w:t>
            </w:r>
          </w:p>
        </w:tc>
      </w:tr>
      <w:tr w:rsidR="00ED5A36" w14:paraId="4DCCF9C0" w14:textId="77777777">
        <w:trPr>
          <w:trHeight w:val="663"/>
        </w:trPr>
        <w:tc>
          <w:tcPr>
            <w:tcW w:w="0" w:type="auto"/>
            <w:vMerge/>
            <w:tcBorders>
              <w:top w:val="single" w:sz="4" w:space="0" w:color="auto"/>
              <w:left w:val="single" w:sz="4" w:space="0" w:color="auto"/>
              <w:bottom w:val="single" w:sz="4" w:space="0" w:color="auto"/>
              <w:right w:val="single" w:sz="4" w:space="0" w:color="auto"/>
            </w:tcBorders>
            <w:vAlign w:val="center"/>
          </w:tcPr>
          <w:p w14:paraId="21BE8C42"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2617952C" w14:textId="77777777" w:rsidR="00ED5A36" w:rsidRDefault="006D415B">
            <w:r>
              <w:t>Modulation quality requirements</w:t>
            </w:r>
          </w:p>
        </w:tc>
        <w:tc>
          <w:tcPr>
            <w:tcW w:w="0" w:type="auto"/>
            <w:tcBorders>
              <w:top w:val="single" w:sz="4" w:space="0" w:color="auto"/>
              <w:left w:val="single" w:sz="4" w:space="0" w:color="auto"/>
              <w:bottom w:val="single" w:sz="4" w:space="0" w:color="auto"/>
              <w:right w:val="single" w:sz="4" w:space="0" w:color="auto"/>
            </w:tcBorders>
          </w:tcPr>
          <w:p w14:paraId="71C2809D" w14:textId="77777777" w:rsidR="00ED5A36" w:rsidRDefault="006D415B">
            <w:r>
              <w:t>TBD</w:t>
            </w:r>
          </w:p>
        </w:tc>
      </w:tr>
      <w:tr w:rsidR="00ED5A36" w14:paraId="3AF5A448" w14:textId="77777777">
        <w:trPr>
          <w:trHeight w:val="432"/>
        </w:trPr>
        <w:tc>
          <w:tcPr>
            <w:tcW w:w="0" w:type="auto"/>
            <w:vMerge/>
            <w:tcBorders>
              <w:top w:val="single" w:sz="4" w:space="0" w:color="auto"/>
              <w:left w:val="single" w:sz="4" w:space="0" w:color="auto"/>
              <w:bottom w:val="single" w:sz="4" w:space="0" w:color="auto"/>
              <w:right w:val="single" w:sz="4" w:space="0" w:color="auto"/>
            </w:tcBorders>
            <w:vAlign w:val="center"/>
          </w:tcPr>
          <w:p w14:paraId="4B96182F"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582AB052" w14:textId="77777777" w:rsidR="00ED5A36" w:rsidRDefault="006D415B">
            <w:r>
              <w:t xml:space="preserve">In band emissions </w:t>
            </w:r>
          </w:p>
        </w:tc>
        <w:tc>
          <w:tcPr>
            <w:tcW w:w="0" w:type="auto"/>
            <w:tcBorders>
              <w:top w:val="single" w:sz="4" w:space="0" w:color="auto"/>
              <w:left w:val="single" w:sz="4" w:space="0" w:color="auto"/>
              <w:bottom w:val="single" w:sz="4" w:space="0" w:color="auto"/>
              <w:right w:val="single" w:sz="4" w:space="0" w:color="auto"/>
            </w:tcBorders>
          </w:tcPr>
          <w:p w14:paraId="78BB0D2E" w14:textId="77777777" w:rsidR="00ED5A36" w:rsidRDefault="006D415B">
            <w:r>
              <w:t>NO, as RAN4#112 agreed</w:t>
            </w:r>
          </w:p>
        </w:tc>
      </w:tr>
      <w:tr w:rsidR="00ED5A36" w14:paraId="6B10A2EA" w14:textId="77777777">
        <w:trPr>
          <w:trHeight w:val="663"/>
        </w:trPr>
        <w:tc>
          <w:tcPr>
            <w:tcW w:w="0" w:type="auto"/>
            <w:vMerge/>
            <w:tcBorders>
              <w:top w:val="single" w:sz="4" w:space="0" w:color="auto"/>
              <w:left w:val="single" w:sz="4" w:space="0" w:color="auto"/>
              <w:bottom w:val="single" w:sz="4" w:space="0" w:color="auto"/>
              <w:right w:val="single" w:sz="4" w:space="0" w:color="auto"/>
            </w:tcBorders>
            <w:vAlign w:val="center"/>
          </w:tcPr>
          <w:p w14:paraId="7CAC40AF"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773A744E" w14:textId="77777777" w:rsidR="00ED5A36" w:rsidRDefault="006D415B">
            <w:r>
              <w:t>Carrier leakage</w:t>
            </w:r>
          </w:p>
        </w:tc>
        <w:tc>
          <w:tcPr>
            <w:tcW w:w="0" w:type="auto"/>
            <w:tcBorders>
              <w:top w:val="single" w:sz="4" w:space="0" w:color="auto"/>
              <w:left w:val="single" w:sz="4" w:space="0" w:color="auto"/>
              <w:bottom w:val="single" w:sz="4" w:space="0" w:color="auto"/>
              <w:right w:val="single" w:sz="4" w:space="0" w:color="auto"/>
            </w:tcBorders>
          </w:tcPr>
          <w:p w14:paraId="188CC28F" w14:textId="77777777" w:rsidR="00ED5A36" w:rsidRDefault="006D415B">
            <w:r>
              <w:t>NO, as RAN4#112 agreed</w:t>
            </w:r>
          </w:p>
        </w:tc>
      </w:tr>
      <w:tr w:rsidR="00ED5A36" w14:paraId="06EFE23E" w14:textId="77777777">
        <w:trPr>
          <w:trHeight w:val="43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846E955" w14:textId="77777777" w:rsidR="00ED5A36" w:rsidRDefault="006D415B">
            <w:r>
              <w:t>Output RF spectrum emissions</w:t>
            </w:r>
          </w:p>
        </w:tc>
        <w:tc>
          <w:tcPr>
            <w:tcW w:w="0" w:type="auto"/>
            <w:tcBorders>
              <w:top w:val="single" w:sz="4" w:space="0" w:color="auto"/>
              <w:left w:val="single" w:sz="4" w:space="0" w:color="auto"/>
              <w:bottom w:val="single" w:sz="4" w:space="0" w:color="auto"/>
              <w:right w:val="single" w:sz="4" w:space="0" w:color="auto"/>
            </w:tcBorders>
          </w:tcPr>
          <w:p w14:paraId="53726BAC" w14:textId="77777777" w:rsidR="00ED5A36" w:rsidRDefault="006D415B">
            <w:r>
              <w:t>Occupied bandwidth</w:t>
            </w:r>
          </w:p>
        </w:tc>
        <w:tc>
          <w:tcPr>
            <w:tcW w:w="0" w:type="auto"/>
            <w:tcBorders>
              <w:top w:val="single" w:sz="4" w:space="0" w:color="auto"/>
              <w:left w:val="single" w:sz="4" w:space="0" w:color="auto"/>
              <w:bottom w:val="single" w:sz="4" w:space="0" w:color="auto"/>
              <w:right w:val="single" w:sz="4" w:space="0" w:color="auto"/>
            </w:tcBorders>
          </w:tcPr>
          <w:p w14:paraId="679980D2" w14:textId="77777777" w:rsidR="00ED5A36" w:rsidRDefault="006D415B">
            <w:r>
              <w:t>YES</w:t>
            </w:r>
          </w:p>
        </w:tc>
      </w:tr>
      <w:tr w:rsidR="00ED5A36" w14:paraId="455F02F9" w14:textId="77777777">
        <w:trPr>
          <w:trHeight w:val="422"/>
        </w:trPr>
        <w:tc>
          <w:tcPr>
            <w:tcW w:w="0" w:type="auto"/>
            <w:vMerge/>
            <w:tcBorders>
              <w:top w:val="single" w:sz="4" w:space="0" w:color="auto"/>
              <w:left w:val="single" w:sz="4" w:space="0" w:color="auto"/>
              <w:bottom w:val="single" w:sz="4" w:space="0" w:color="auto"/>
              <w:right w:val="single" w:sz="4" w:space="0" w:color="auto"/>
            </w:tcBorders>
            <w:vAlign w:val="center"/>
          </w:tcPr>
          <w:p w14:paraId="3BC711DB"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5F04D446" w14:textId="77777777" w:rsidR="00ED5A36" w:rsidRDefault="006D415B">
            <w:r>
              <w:t>SEM</w:t>
            </w:r>
          </w:p>
        </w:tc>
        <w:tc>
          <w:tcPr>
            <w:tcW w:w="0" w:type="auto"/>
            <w:tcBorders>
              <w:top w:val="single" w:sz="4" w:space="0" w:color="auto"/>
              <w:left w:val="single" w:sz="4" w:space="0" w:color="auto"/>
              <w:bottom w:val="single" w:sz="4" w:space="0" w:color="auto"/>
              <w:right w:val="single" w:sz="4" w:space="0" w:color="auto"/>
            </w:tcBorders>
          </w:tcPr>
          <w:p w14:paraId="575079D7" w14:textId="77777777" w:rsidR="00ED5A36" w:rsidRDefault="006D415B">
            <w:r>
              <w:t>TBD</w:t>
            </w:r>
          </w:p>
        </w:tc>
      </w:tr>
      <w:tr w:rsidR="00ED5A36" w14:paraId="26A7C1B7" w14:textId="77777777">
        <w:trPr>
          <w:trHeight w:val="414"/>
        </w:trPr>
        <w:tc>
          <w:tcPr>
            <w:tcW w:w="0" w:type="auto"/>
            <w:vMerge/>
            <w:tcBorders>
              <w:top w:val="single" w:sz="4" w:space="0" w:color="auto"/>
              <w:left w:val="single" w:sz="4" w:space="0" w:color="auto"/>
              <w:bottom w:val="single" w:sz="4" w:space="0" w:color="auto"/>
              <w:right w:val="single" w:sz="4" w:space="0" w:color="auto"/>
            </w:tcBorders>
            <w:vAlign w:val="center"/>
          </w:tcPr>
          <w:p w14:paraId="6901EA70"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098BBEAE" w14:textId="77777777" w:rsidR="00ED5A36" w:rsidRDefault="006D415B">
            <w:r>
              <w:t>ACLR</w:t>
            </w:r>
          </w:p>
        </w:tc>
        <w:tc>
          <w:tcPr>
            <w:tcW w:w="0" w:type="auto"/>
            <w:tcBorders>
              <w:top w:val="single" w:sz="4" w:space="0" w:color="auto"/>
              <w:left w:val="single" w:sz="4" w:space="0" w:color="auto"/>
              <w:bottom w:val="single" w:sz="4" w:space="0" w:color="auto"/>
              <w:right w:val="single" w:sz="4" w:space="0" w:color="auto"/>
            </w:tcBorders>
          </w:tcPr>
          <w:p w14:paraId="511ED394" w14:textId="77777777" w:rsidR="00ED5A36" w:rsidRDefault="006D415B">
            <w:r>
              <w:t>TBD</w:t>
            </w:r>
          </w:p>
        </w:tc>
      </w:tr>
      <w:tr w:rsidR="00ED5A36" w14:paraId="6990BF55" w14:textId="77777777">
        <w:trPr>
          <w:trHeight w:val="407"/>
        </w:trPr>
        <w:tc>
          <w:tcPr>
            <w:tcW w:w="0" w:type="auto"/>
            <w:vMerge/>
            <w:tcBorders>
              <w:top w:val="single" w:sz="4" w:space="0" w:color="auto"/>
              <w:left w:val="single" w:sz="4" w:space="0" w:color="auto"/>
              <w:bottom w:val="single" w:sz="4" w:space="0" w:color="auto"/>
              <w:right w:val="single" w:sz="4" w:space="0" w:color="auto"/>
            </w:tcBorders>
            <w:vAlign w:val="center"/>
          </w:tcPr>
          <w:p w14:paraId="0CBF4101" w14:textId="77777777" w:rsidR="00ED5A36" w:rsidRDefault="00ED5A36"/>
        </w:tc>
        <w:tc>
          <w:tcPr>
            <w:tcW w:w="0" w:type="auto"/>
            <w:tcBorders>
              <w:top w:val="single" w:sz="4" w:space="0" w:color="auto"/>
              <w:left w:val="single" w:sz="4" w:space="0" w:color="auto"/>
              <w:bottom w:val="single" w:sz="4" w:space="0" w:color="auto"/>
              <w:right w:val="single" w:sz="4" w:space="0" w:color="auto"/>
            </w:tcBorders>
          </w:tcPr>
          <w:p w14:paraId="202D8DB2" w14:textId="77777777" w:rsidR="00ED5A36" w:rsidRDefault="006D415B">
            <w:r>
              <w:t>Spurious emissions</w:t>
            </w:r>
          </w:p>
        </w:tc>
        <w:tc>
          <w:tcPr>
            <w:tcW w:w="0" w:type="auto"/>
            <w:tcBorders>
              <w:top w:val="single" w:sz="4" w:space="0" w:color="auto"/>
              <w:left w:val="single" w:sz="4" w:space="0" w:color="auto"/>
              <w:bottom w:val="single" w:sz="4" w:space="0" w:color="auto"/>
              <w:right w:val="single" w:sz="4" w:space="0" w:color="auto"/>
            </w:tcBorders>
          </w:tcPr>
          <w:p w14:paraId="0EA1A056" w14:textId="77777777" w:rsidR="00ED5A36" w:rsidRDefault="006D415B">
            <w:r>
              <w:t>TBD</w:t>
            </w:r>
          </w:p>
        </w:tc>
      </w:tr>
      <w:tr w:rsidR="00ED5A36" w14:paraId="29B09484" w14:textId="77777777">
        <w:trPr>
          <w:trHeight w:val="243"/>
        </w:trPr>
        <w:tc>
          <w:tcPr>
            <w:tcW w:w="0" w:type="auto"/>
            <w:gridSpan w:val="2"/>
            <w:tcBorders>
              <w:top w:val="single" w:sz="4" w:space="0" w:color="auto"/>
              <w:left w:val="single" w:sz="4" w:space="0" w:color="auto"/>
              <w:bottom w:val="single" w:sz="4" w:space="0" w:color="auto"/>
              <w:right w:val="single" w:sz="4" w:space="0" w:color="auto"/>
            </w:tcBorders>
          </w:tcPr>
          <w:p w14:paraId="710913A4" w14:textId="77777777" w:rsidR="00ED5A36" w:rsidRDefault="006D415B">
            <w:r>
              <w:t>Unwanted emissions</w:t>
            </w:r>
          </w:p>
        </w:tc>
        <w:tc>
          <w:tcPr>
            <w:tcW w:w="0" w:type="auto"/>
            <w:tcBorders>
              <w:top w:val="single" w:sz="4" w:space="0" w:color="auto"/>
              <w:left w:val="single" w:sz="4" w:space="0" w:color="auto"/>
              <w:bottom w:val="single" w:sz="4" w:space="0" w:color="auto"/>
              <w:right w:val="single" w:sz="4" w:space="0" w:color="auto"/>
            </w:tcBorders>
          </w:tcPr>
          <w:p w14:paraId="04436CC6" w14:textId="77777777" w:rsidR="00ED5A36" w:rsidRDefault="006D415B">
            <w:r>
              <w:t>TBD</w:t>
            </w:r>
          </w:p>
        </w:tc>
      </w:tr>
      <w:tr w:rsidR="00ED5A36" w14:paraId="6754B20D" w14:textId="77777777">
        <w:trPr>
          <w:trHeight w:val="234"/>
        </w:trPr>
        <w:tc>
          <w:tcPr>
            <w:tcW w:w="0" w:type="auto"/>
            <w:gridSpan w:val="2"/>
            <w:tcBorders>
              <w:top w:val="single" w:sz="4" w:space="0" w:color="auto"/>
              <w:left w:val="single" w:sz="4" w:space="0" w:color="auto"/>
              <w:bottom w:val="single" w:sz="4" w:space="0" w:color="auto"/>
              <w:right w:val="single" w:sz="4" w:space="0" w:color="auto"/>
            </w:tcBorders>
          </w:tcPr>
          <w:p w14:paraId="763E4259" w14:textId="77777777" w:rsidR="00ED5A36" w:rsidRDefault="006D415B">
            <w:r>
              <w:t>Transmit intermodulation</w:t>
            </w:r>
          </w:p>
        </w:tc>
        <w:tc>
          <w:tcPr>
            <w:tcW w:w="0" w:type="auto"/>
            <w:tcBorders>
              <w:top w:val="single" w:sz="4" w:space="0" w:color="auto"/>
              <w:left w:val="single" w:sz="4" w:space="0" w:color="auto"/>
              <w:bottom w:val="single" w:sz="4" w:space="0" w:color="auto"/>
              <w:right w:val="single" w:sz="4" w:space="0" w:color="auto"/>
            </w:tcBorders>
          </w:tcPr>
          <w:p w14:paraId="4D844B97" w14:textId="77777777" w:rsidR="00ED5A36" w:rsidRDefault="006D415B">
            <w:r>
              <w:t>NO</w:t>
            </w:r>
          </w:p>
        </w:tc>
      </w:tr>
    </w:tbl>
    <w:p w14:paraId="373F8087" w14:textId="77777777" w:rsidR="00ED5A36" w:rsidRDefault="00ED5A36">
      <w:pPr>
        <w:rPr>
          <w:lang w:val="en-US" w:eastAsia="zh-CN"/>
        </w:rPr>
      </w:pPr>
    </w:p>
    <w:p w14:paraId="1A3292C9" w14:textId="77777777" w:rsidR="00ED5A36" w:rsidRDefault="006D415B">
      <w:pPr>
        <w:rPr>
          <w:rFonts w:eastAsiaTheme="minorEastAsia"/>
          <w:b/>
          <w:bCs/>
          <w:u w:val="single"/>
          <w:lang w:val="en-US" w:eastAsia="zh-CN"/>
        </w:rPr>
      </w:pPr>
      <w:bookmarkStart w:id="34" w:name="OLE_LINK128"/>
      <w:r>
        <w:rPr>
          <w:rFonts w:eastAsiaTheme="minorEastAsia" w:hint="eastAsia"/>
          <w:b/>
          <w:bCs/>
          <w:u w:val="single"/>
          <w:lang w:val="en-US" w:eastAsia="zh-CN"/>
        </w:rPr>
        <w:t xml:space="preserve">Issue 3-2-1: </w:t>
      </w:r>
      <w:r>
        <w:rPr>
          <w:rFonts w:eastAsiaTheme="minorEastAsia"/>
          <w:b/>
          <w:bCs/>
          <w:u w:val="single"/>
          <w:lang w:val="en-US" w:eastAsia="zh-CN"/>
        </w:rPr>
        <w:t>Transmit output power</w:t>
      </w:r>
    </w:p>
    <w:bookmarkEnd w:id="34"/>
    <w:p w14:paraId="2135F766" w14:textId="77777777" w:rsidR="00ED5A36" w:rsidRDefault="006D415B">
      <w:pPr>
        <w:rPr>
          <w:lang w:val="en-US" w:eastAsia="zh-CN"/>
        </w:rPr>
      </w:pPr>
      <w:r>
        <w:rPr>
          <w:rFonts w:hint="eastAsia"/>
          <w:lang w:val="en-US" w:eastAsia="zh-CN"/>
        </w:rPr>
        <w:t>Proposal 1 (Qualcomm):</w:t>
      </w:r>
      <w:r>
        <w:rPr>
          <w:lang w:val="en-US" w:eastAsia="zh-CN"/>
        </w:rPr>
        <w:t xml:space="preserve"> Define a transmit output power requirement so that for specific input power, a predefined output power is expected from the device.   </w:t>
      </w:r>
    </w:p>
    <w:p w14:paraId="2E60B762" w14:textId="77777777" w:rsidR="00ED5A36" w:rsidRDefault="006D415B">
      <w:pPr>
        <w:rPr>
          <w:lang w:eastAsia="zh-CN"/>
        </w:rPr>
      </w:pPr>
      <w:r>
        <w:rPr>
          <w:lang w:eastAsia="zh-CN"/>
        </w:rPr>
        <w:t xml:space="preserve">Proposal </w:t>
      </w:r>
      <w:r>
        <w:rPr>
          <w:rFonts w:hint="eastAsia"/>
          <w:lang w:eastAsia="zh-CN"/>
        </w:rPr>
        <w:t>2 (Spreadtrum)</w:t>
      </w:r>
      <w:r>
        <w:rPr>
          <w:lang w:eastAsia="zh-CN"/>
        </w:rPr>
        <w:t xml:space="preserve">: </w:t>
      </w:r>
    </w:p>
    <w:p w14:paraId="4F67EE56" w14:textId="77777777" w:rsidR="00ED5A36" w:rsidRDefault="006D415B">
      <w:pPr>
        <w:pStyle w:val="aff7"/>
        <w:numPr>
          <w:ilvl w:val="0"/>
          <w:numId w:val="18"/>
        </w:numPr>
        <w:ind w:firstLineChars="0"/>
        <w:rPr>
          <w:lang w:eastAsia="zh-CN"/>
        </w:rPr>
      </w:pPr>
      <w:r>
        <w:rPr>
          <w:lang w:eastAsia="zh-CN"/>
        </w:rPr>
        <w:t>The minimum backscatter modulated power needs to be defined. -34dBm for the minimum backscatter modulated power could be a starting point.</w:t>
      </w:r>
    </w:p>
    <w:p w14:paraId="612F3ADF" w14:textId="77777777" w:rsidR="00ED5A36" w:rsidRDefault="006D415B">
      <w:pPr>
        <w:pStyle w:val="aff7"/>
        <w:numPr>
          <w:ilvl w:val="0"/>
          <w:numId w:val="18"/>
        </w:numPr>
        <w:ind w:firstLineChars="0"/>
        <w:rPr>
          <w:lang w:eastAsia="zh-CN"/>
        </w:rPr>
      </w:pPr>
      <w:r>
        <w:rPr>
          <w:lang w:eastAsia="zh-CN"/>
        </w:rPr>
        <w:t>The backscatter loss needs to be defined. The backscatter loss is 10dB could be a starting point.</w:t>
      </w:r>
    </w:p>
    <w:p w14:paraId="6BF270D9" w14:textId="77777777" w:rsidR="00ED5A36" w:rsidRDefault="006D415B">
      <w:pPr>
        <w:rPr>
          <w:lang w:eastAsia="zh-CN"/>
        </w:rPr>
      </w:pPr>
      <w:r>
        <w:rPr>
          <w:lang w:eastAsia="zh-CN"/>
        </w:rPr>
        <w:t xml:space="preserve">Proposal </w:t>
      </w:r>
      <w:r>
        <w:rPr>
          <w:rFonts w:hint="eastAsia"/>
          <w:lang w:eastAsia="zh-CN"/>
        </w:rPr>
        <w:t>3 (Xiaomi)</w:t>
      </w:r>
      <w:r>
        <w:rPr>
          <w:lang w:eastAsia="zh-CN"/>
        </w:rPr>
        <w:t xml:space="preserve">: </w:t>
      </w:r>
    </w:p>
    <w:p w14:paraId="4EE02DFE" w14:textId="77777777" w:rsidR="00ED5A36" w:rsidRDefault="006D415B">
      <w:pPr>
        <w:pStyle w:val="aff7"/>
        <w:numPr>
          <w:ilvl w:val="0"/>
          <w:numId w:val="19"/>
        </w:numPr>
        <w:ind w:firstLineChars="0"/>
        <w:rPr>
          <w:lang w:eastAsia="zh-CN"/>
        </w:rPr>
      </w:pPr>
      <w:r>
        <w:rPr>
          <w:lang w:eastAsia="zh-CN"/>
        </w:rPr>
        <w:t>The backscatter loss L from hardware needs discussion and decision in RAN4.</w:t>
      </w:r>
    </w:p>
    <w:p w14:paraId="0951382D" w14:textId="77777777" w:rsidR="00ED5A36" w:rsidRDefault="006D415B">
      <w:pPr>
        <w:pStyle w:val="aff7"/>
        <w:numPr>
          <w:ilvl w:val="0"/>
          <w:numId w:val="19"/>
        </w:numPr>
        <w:ind w:firstLineChars="0"/>
        <w:rPr>
          <w:lang w:eastAsia="zh-CN"/>
        </w:rPr>
      </w:pPr>
      <w:r>
        <w:rPr>
          <w:lang w:eastAsia="zh-CN"/>
        </w:rPr>
        <w:t>The maximum input CW power to calculate device 1 radiated power can be assumed as 3 dBm.</w:t>
      </w:r>
    </w:p>
    <w:p w14:paraId="0BE4D418" w14:textId="77777777" w:rsidR="00ED5A36" w:rsidRDefault="006D415B">
      <w:pPr>
        <w:rPr>
          <w:lang w:eastAsia="zh-CN"/>
        </w:rPr>
      </w:pPr>
      <w:r>
        <w:rPr>
          <w:lang w:eastAsia="zh-CN"/>
        </w:rPr>
        <w:t xml:space="preserve">Proposal </w:t>
      </w:r>
      <w:r>
        <w:rPr>
          <w:rFonts w:hint="eastAsia"/>
          <w:lang w:eastAsia="zh-CN"/>
        </w:rPr>
        <w:t>4 (vivo)</w:t>
      </w:r>
      <w:r>
        <w:rPr>
          <w:lang w:eastAsia="zh-CN"/>
        </w:rPr>
        <w:t xml:space="preserve">: </w:t>
      </w:r>
      <w:r>
        <w:rPr>
          <w:rFonts w:hint="eastAsia"/>
          <w:lang w:eastAsia="zh-CN"/>
        </w:rPr>
        <w:t xml:space="preserve"> </w:t>
      </w:r>
    </w:p>
    <w:p w14:paraId="64A9439B" w14:textId="77777777" w:rsidR="00ED5A36" w:rsidRDefault="006D415B">
      <w:pPr>
        <w:pStyle w:val="aff7"/>
        <w:numPr>
          <w:ilvl w:val="0"/>
          <w:numId w:val="20"/>
        </w:numPr>
        <w:ind w:firstLineChars="0"/>
        <w:rPr>
          <w:lang w:eastAsia="zh-CN"/>
        </w:rPr>
      </w:pPr>
      <w:r>
        <w:rPr>
          <w:lang w:eastAsia="zh-CN"/>
        </w:rPr>
        <w:t>The backscatter loss of device can be implicitly defined in radiated power under a fixed incoming source power level.</w:t>
      </w:r>
    </w:p>
    <w:p w14:paraId="4C937590" w14:textId="77777777" w:rsidR="00ED5A36" w:rsidRDefault="006D415B">
      <w:pPr>
        <w:pStyle w:val="aff7"/>
        <w:numPr>
          <w:ilvl w:val="0"/>
          <w:numId w:val="20"/>
        </w:numPr>
        <w:ind w:firstLineChars="0"/>
        <w:rPr>
          <w:lang w:eastAsia="zh-CN"/>
        </w:rPr>
      </w:pPr>
      <w:r>
        <w:rPr>
          <w:lang w:eastAsia="zh-CN"/>
        </w:rPr>
        <w:t>The min peak EIRP of device and the certain distance between device and CW source should be defined together.</w:t>
      </w:r>
    </w:p>
    <w:p w14:paraId="5011F080" w14:textId="77777777" w:rsidR="00ED5A36" w:rsidRDefault="006D415B">
      <w:pPr>
        <w:rPr>
          <w:lang w:eastAsia="zh-CN"/>
        </w:rPr>
      </w:pPr>
      <w:r>
        <w:rPr>
          <w:lang w:eastAsia="zh-CN"/>
        </w:rPr>
        <w:t xml:space="preserve">Proposal </w:t>
      </w:r>
      <w:r>
        <w:rPr>
          <w:rFonts w:hint="eastAsia"/>
          <w:lang w:eastAsia="zh-CN"/>
        </w:rPr>
        <w:t>5 (CMCC)</w:t>
      </w:r>
      <w:r>
        <w:rPr>
          <w:lang w:eastAsia="zh-CN"/>
        </w:rPr>
        <w:t>: For output power, define backscattering power with a typical condition for test or consider device declaration its backscattering power.</w:t>
      </w:r>
    </w:p>
    <w:p w14:paraId="5B443A83" w14:textId="77777777" w:rsidR="00ED5A36" w:rsidRDefault="006D415B">
      <w:pPr>
        <w:rPr>
          <w:lang w:eastAsia="zh-CN"/>
        </w:rPr>
      </w:pPr>
      <w:r>
        <w:rPr>
          <w:lang w:eastAsia="zh-CN"/>
        </w:rPr>
        <w:lastRenderedPageBreak/>
        <w:t>Proposal 6</w:t>
      </w:r>
      <w:r>
        <w:rPr>
          <w:rFonts w:hint="eastAsia"/>
          <w:lang w:eastAsia="zh-CN"/>
        </w:rPr>
        <w:t xml:space="preserve"> (CATT):</w:t>
      </w:r>
      <w:r>
        <w:rPr>
          <w:lang w:eastAsia="zh-CN"/>
        </w:rPr>
        <w:t xml:space="preserve"> The transmitted power of AIoT device 1 shall be specified and verified as the backscattered power level under a given </w:t>
      </w:r>
      <w:bookmarkStart w:id="35" w:name="OLE_LINK95"/>
      <w:r>
        <w:rPr>
          <w:lang w:eastAsia="zh-CN"/>
        </w:rPr>
        <w:t>input/CW power level</w:t>
      </w:r>
      <w:bookmarkEnd w:id="35"/>
      <w:r>
        <w:rPr>
          <w:lang w:eastAsia="zh-CN"/>
        </w:rPr>
        <w:t>.</w:t>
      </w:r>
    </w:p>
    <w:p w14:paraId="63858F86" w14:textId="77777777" w:rsidR="00ED5A36" w:rsidRDefault="006D415B">
      <w:pPr>
        <w:rPr>
          <w:lang w:eastAsia="zh-CN"/>
        </w:rPr>
      </w:pPr>
      <w:r>
        <w:rPr>
          <w:rFonts w:hint="eastAsia"/>
          <w:lang w:eastAsia="zh-CN"/>
        </w:rPr>
        <w:t>Proposal 7 (OPPO)</w:t>
      </w:r>
      <w:r>
        <w:rPr>
          <w:lang w:eastAsia="zh-CN"/>
        </w:rPr>
        <w:t>: The RF ID regulation output power has already considered the exact backscattering power level and the backscattering power loss.</w:t>
      </w:r>
      <w:r>
        <w:rPr>
          <w:rFonts w:hint="eastAsia"/>
          <w:lang w:eastAsia="zh-CN"/>
        </w:rPr>
        <w:t xml:space="preserve"> </w:t>
      </w:r>
      <w:r>
        <w:rPr>
          <w:lang w:eastAsia="zh-CN"/>
        </w:rPr>
        <w:t xml:space="preserve">Only one RF output power requirement which is </w:t>
      </w:r>
      <w:proofErr w:type="gramStart"/>
      <w:r>
        <w:rPr>
          <w:lang w:eastAsia="zh-CN"/>
        </w:rPr>
        <w:t>similar to</w:t>
      </w:r>
      <w:proofErr w:type="gramEnd"/>
      <w:r>
        <w:rPr>
          <w:lang w:eastAsia="zh-CN"/>
        </w:rPr>
        <w:t xml:space="preserve"> RF ID output power will be defined.</w:t>
      </w:r>
    </w:p>
    <w:p w14:paraId="15E00304" w14:textId="77777777" w:rsidR="00ED5A36" w:rsidRDefault="006D415B">
      <w:pPr>
        <w:rPr>
          <w:lang w:eastAsia="zh-CN"/>
        </w:rPr>
      </w:pPr>
      <w:r>
        <w:rPr>
          <w:rFonts w:hint="eastAsia"/>
          <w:lang w:eastAsia="zh-CN"/>
        </w:rPr>
        <w:t>Proposal 8 (Ericsson)</w:t>
      </w:r>
      <w:r>
        <w:rPr>
          <w:lang w:eastAsia="zh-CN"/>
        </w:rPr>
        <w:t>: Specify the backscatter efficiency requirement for device 1/2a.</w:t>
      </w:r>
    </w:p>
    <w:p w14:paraId="4DE0632E" w14:textId="77777777" w:rsidR="00ED5A36" w:rsidRDefault="006D415B">
      <w:pPr>
        <w:rPr>
          <w:lang w:eastAsia="zh-CN"/>
        </w:rPr>
      </w:pPr>
      <w:r>
        <w:rPr>
          <w:lang w:eastAsia="zh-CN"/>
        </w:rPr>
        <w:t xml:space="preserve">Proposal </w:t>
      </w:r>
      <w:r>
        <w:rPr>
          <w:rFonts w:hint="eastAsia"/>
          <w:lang w:eastAsia="zh-CN"/>
        </w:rPr>
        <w:t>9 (Huawei)</w:t>
      </w:r>
      <w:r>
        <w:rPr>
          <w:lang w:eastAsia="zh-CN"/>
        </w:rPr>
        <w:t>: RAN4 to discuss the measurement configuration including incident CW power and orientation for measuring the backscatter power or backscatter loss.</w:t>
      </w:r>
    </w:p>
    <w:p w14:paraId="3449B46D" w14:textId="77777777" w:rsidR="00ED5A36" w:rsidRDefault="006D415B">
      <w:pPr>
        <w:rPr>
          <w:lang w:eastAsia="zh-CN"/>
        </w:rPr>
      </w:pPr>
      <w:r>
        <w:rPr>
          <w:rFonts w:hint="eastAsia"/>
          <w:lang w:eastAsia="zh-CN"/>
        </w:rPr>
        <w:t xml:space="preserve">Proposal 10 (LGE): </w:t>
      </w:r>
      <w:r>
        <w:rPr>
          <w:lang w:eastAsia="zh-CN"/>
        </w:rPr>
        <w:t xml:space="preserve">Backscattering power of Device 1 can be calculated: </w:t>
      </w:r>
    </w:p>
    <w:p w14:paraId="0A9B95D7" w14:textId="77777777" w:rsidR="00ED5A36" w:rsidRDefault="006D415B">
      <w:pPr>
        <w:rPr>
          <w:lang w:eastAsia="zh-CN"/>
        </w:rPr>
      </w:pPr>
      <w:r>
        <w:rPr>
          <w:lang w:eastAsia="zh-CN"/>
        </w:rPr>
        <w:t>TBackscaterring power= CW Received power-P</w:t>
      </w:r>
      <w:proofErr w:type="gramStart"/>
      <w:r>
        <w:rPr>
          <w:lang w:eastAsia="zh-CN"/>
        </w:rPr>
        <w:t>_(</w:t>
      </w:r>
      <w:proofErr w:type="gramEnd"/>
      <w:r>
        <w:rPr>
          <w:lang w:eastAsia="zh-CN"/>
        </w:rPr>
        <w:t>loss_iot_device )+Antenna Gain</w:t>
      </w:r>
    </w:p>
    <w:p w14:paraId="0DCFFD39" w14:textId="77777777" w:rsidR="00ED5A36" w:rsidRDefault="006D415B">
      <w:pPr>
        <w:rPr>
          <w:lang w:eastAsia="zh-CN"/>
        </w:rPr>
      </w:pPr>
      <w:r>
        <w:rPr>
          <w:lang w:eastAsia="zh-CN"/>
        </w:rPr>
        <w:t>P</w:t>
      </w:r>
      <w:proofErr w:type="gramStart"/>
      <w:r>
        <w:rPr>
          <w:lang w:eastAsia="zh-CN"/>
        </w:rPr>
        <w:t>_(</w:t>
      </w:r>
      <w:proofErr w:type="gramEnd"/>
      <w:r>
        <w:rPr>
          <w:lang w:eastAsia="zh-CN"/>
        </w:rPr>
        <w:t>loss_iot_device )=2*P_(Backscattering modulator)</w:t>
      </w:r>
    </w:p>
    <w:p w14:paraId="7F323C4F" w14:textId="77777777" w:rsidR="00ED5A36" w:rsidRDefault="006D415B">
      <w:pPr>
        <w:pStyle w:val="ab"/>
        <w:jc w:val="both"/>
        <w:rPr>
          <w:lang w:eastAsia="zh-CN"/>
        </w:rPr>
      </w:pPr>
      <w:r>
        <w:rPr>
          <w:lang w:eastAsia="zh-CN"/>
        </w:rPr>
        <w:t xml:space="preserve">Proposal 11 </w:t>
      </w:r>
      <w:r>
        <w:rPr>
          <w:rFonts w:hint="eastAsia"/>
          <w:lang w:eastAsia="zh-CN"/>
        </w:rPr>
        <w:t>(</w:t>
      </w:r>
      <w:r>
        <w:rPr>
          <w:lang w:eastAsia="zh-CN"/>
        </w:rPr>
        <w:t>Sony</w:t>
      </w:r>
      <w:r>
        <w:rPr>
          <w:rFonts w:hint="eastAsia"/>
          <w:lang w:eastAsia="zh-CN"/>
        </w:rPr>
        <w:t>):</w:t>
      </w:r>
      <w:r>
        <w:rPr>
          <w:lang w:eastAsia="zh-CN"/>
        </w:rPr>
        <w:t xml:space="preserve"> The transmitted power of AIoT device 1 shall be specified and verified as the backscattered power level under a given input/CW power level.</w:t>
      </w:r>
    </w:p>
    <w:p w14:paraId="4540A347" w14:textId="77777777" w:rsidR="00ED5A36" w:rsidRPr="00C27EBB" w:rsidRDefault="00ED5A36">
      <w:pPr>
        <w:rPr>
          <w:lang w:eastAsia="zh-CN"/>
        </w:rPr>
      </w:pPr>
    </w:p>
    <w:p w14:paraId="5BC4A8F1" w14:textId="77777777" w:rsidR="00ED5A36" w:rsidRDefault="006D415B">
      <w:pPr>
        <w:rPr>
          <w:rFonts w:eastAsiaTheme="minorEastAsia"/>
          <w:b/>
          <w:bCs/>
          <w:lang w:val="en-US" w:eastAsia="zh-CN"/>
        </w:rPr>
      </w:pPr>
      <w:bookmarkStart w:id="36" w:name="OLE_LINK102"/>
      <w:r>
        <w:rPr>
          <w:rFonts w:eastAsiaTheme="minorEastAsia" w:hint="eastAsia"/>
          <w:b/>
          <w:bCs/>
          <w:lang w:val="en-US" w:eastAsia="zh-CN"/>
        </w:rPr>
        <w:t>Recommended WF:</w:t>
      </w:r>
    </w:p>
    <w:bookmarkEnd w:id="36"/>
    <w:p w14:paraId="229210B3" w14:textId="77777777" w:rsidR="00ED5A36" w:rsidRDefault="006D415B">
      <w:pPr>
        <w:rPr>
          <w:lang w:eastAsia="zh-CN"/>
        </w:rPr>
      </w:pPr>
      <w:r>
        <w:rPr>
          <w:rFonts w:hint="eastAsia"/>
          <w:lang w:eastAsia="zh-CN"/>
        </w:rPr>
        <w:t xml:space="preserve">Slightly more companies support to define backscattering power. First to discuss whether both backscattering power and power backscattering </w:t>
      </w:r>
      <w:r>
        <w:rPr>
          <w:lang w:eastAsia="zh-CN"/>
        </w:rPr>
        <w:t>low</w:t>
      </w:r>
      <w:r>
        <w:rPr>
          <w:rFonts w:hint="eastAsia"/>
          <w:lang w:eastAsia="zh-CN"/>
        </w:rPr>
        <w:t xml:space="preserve"> requirements need to be specified for device 1.</w:t>
      </w:r>
    </w:p>
    <w:p w14:paraId="58977320" w14:textId="77777777" w:rsidR="00ED5A36" w:rsidRDefault="006D415B">
      <w:pPr>
        <w:rPr>
          <w:lang w:eastAsia="zh-CN"/>
        </w:rPr>
      </w:pPr>
      <w:r>
        <w:rPr>
          <w:rFonts w:hint="eastAsia"/>
          <w:lang w:eastAsia="zh-CN"/>
        </w:rPr>
        <w:t xml:space="preserve">If backscattering power is defined, </w:t>
      </w:r>
      <w:r>
        <w:rPr>
          <w:lang w:eastAsia="zh-CN"/>
        </w:rPr>
        <w:t>measurement</w:t>
      </w:r>
      <w:r>
        <w:rPr>
          <w:rFonts w:hint="eastAsia"/>
          <w:lang w:eastAsia="zh-CN"/>
        </w:rPr>
        <w:t xml:space="preserve"> configuration </w:t>
      </w:r>
      <w:r>
        <w:rPr>
          <w:lang w:eastAsia="zh-CN"/>
        </w:rPr>
        <w:t>including</w:t>
      </w:r>
      <w:r>
        <w:rPr>
          <w:rFonts w:hint="eastAsia"/>
          <w:lang w:eastAsia="zh-CN"/>
        </w:rPr>
        <w:t xml:space="preserve"> input CW power and potential other conditions need to be defined.</w:t>
      </w:r>
    </w:p>
    <w:p w14:paraId="45287322" w14:textId="77777777" w:rsidR="00ED5A36" w:rsidRDefault="00ED5A36">
      <w:pPr>
        <w:rPr>
          <w:lang w:eastAsia="zh-CN"/>
        </w:rPr>
      </w:pPr>
    </w:p>
    <w:p w14:paraId="3BD5B765" w14:textId="77777777" w:rsidR="00ED5A36" w:rsidRDefault="006D415B">
      <w:pPr>
        <w:rPr>
          <w:rFonts w:eastAsiaTheme="minorEastAsia"/>
          <w:b/>
          <w:bCs/>
          <w:u w:val="single"/>
          <w:lang w:val="en-US" w:eastAsia="zh-CN"/>
        </w:rPr>
      </w:pPr>
      <w:bookmarkStart w:id="37" w:name="OLE_LINK103"/>
      <w:r>
        <w:rPr>
          <w:rFonts w:eastAsiaTheme="minorEastAsia" w:hint="eastAsia"/>
          <w:b/>
          <w:bCs/>
          <w:u w:val="single"/>
          <w:lang w:val="en-US" w:eastAsia="zh-CN"/>
        </w:rPr>
        <w:t xml:space="preserve">Issue 3-2-2: </w:t>
      </w:r>
      <w:r>
        <w:rPr>
          <w:rFonts w:eastAsiaTheme="minorEastAsia"/>
          <w:b/>
          <w:bCs/>
          <w:u w:val="single"/>
          <w:lang w:val="en-US" w:eastAsia="zh-CN"/>
        </w:rPr>
        <w:t>Modulation quality requirements</w:t>
      </w:r>
    </w:p>
    <w:bookmarkEnd w:id="37"/>
    <w:p w14:paraId="10E96194" w14:textId="77777777" w:rsidR="00ED5A36" w:rsidRDefault="006D415B">
      <w:pPr>
        <w:rPr>
          <w:lang w:eastAsia="zh-CN"/>
        </w:rPr>
      </w:pPr>
      <w:r>
        <w:rPr>
          <w:rFonts w:hint="eastAsia"/>
          <w:lang w:eastAsia="zh-CN"/>
        </w:rPr>
        <w:t>Option 1 (Qualcomm, Xiaomi, vivo, CATT, Sony): Define modulation quality requirements</w:t>
      </w:r>
    </w:p>
    <w:p w14:paraId="645133F8" w14:textId="77777777" w:rsidR="00ED5A36" w:rsidRDefault="006D415B">
      <w:pPr>
        <w:pStyle w:val="aff7"/>
        <w:numPr>
          <w:ilvl w:val="0"/>
          <w:numId w:val="21"/>
        </w:numPr>
        <w:ind w:firstLineChars="0"/>
        <w:rPr>
          <w:lang w:eastAsia="zh-CN"/>
        </w:rPr>
      </w:pPr>
      <w:r>
        <w:rPr>
          <w:rFonts w:eastAsiaTheme="minorEastAsia" w:hint="eastAsia"/>
          <w:lang w:eastAsia="zh-CN"/>
        </w:rPr>
        <w:t xml:space="preserve">Proposal 1(Qualcomm): Define EVM requirements. </w:t>
      </w:r>
      <w:r>
        <w:rPr>
          <w:rFonts w:eastAsiaTheme="minorEastAsia"/>
          <w:lang w:eastAsia="zh-CN"/>
        </w:rPr>
        <w:t>As part of modulation quality</w:t>
      </w:r>
      <w:r>
        <w:rPr>
          <w:rFonts w:eastAsiaTheme="minorEastAsia" w:hint="eastAsia"/>
          <w:lang w:eastAsia="zh-CN"/>
        </w:rPr>
        <w:t xml:space="preserve">, </w:t>
      </w:r>
      <w:r>
        <w:rPr>
          <w:rFonts w:eastAsiaTheme="minorEastAsia"/>
          <w:lang w:eastAsia="zh-CN"/>
        </w:rPr>
        <w:t xml:space="preserve">specify SFO error requirement for the A-IoT Device.  </w:t>
      </w:r>
    </w:p>
    <w:p w14:paraId="1A439CB2" w14:textId="77777777" w:rsidR="00ED5A36" w:rsidRDefault="006D415B">
      <w:pPr>
        <w:pStyle w:val="aff7"/>
        <w:numPr>
          <w:ilvl w:val="0"/>
          <w:numId w:val="21"/>
        </w:numPr>
        <w:ind w:firstLineChars="0"/>
        <w:rPr>
          <w:lang w:eastAsia="zh-CN"/>
        </w:rPr>
      </w:pPr>
      <w:r>
        <w:rPr>
          <w:rFonts w:eastAsiaTheme="minorEastAsia" w:hint="eastAsia"/>
          <w:lang w:eastAsia="zh-CN"/>
        </w:rPr>
        <w:t xml:space="preserve">Proposal 2 (Xiaomi): </w:t>
      </w:r>
      <w:r>
        <w:rPr>
          <w:lang w:eastAsia="zh-CN"/>
        </w:rPr>
        <w:t>EVM may not be a suitable methodology for AIoT device 1 Tx modulation quality requirement, BER or BLER can be a candidate for further discussion.</w:t>
      </w:r>
    </w:p>
    <w:p w14:paraId="2EDF05D9" w14:textId="77777777" w:rsidR="00ED5A36" w:rsidRDefault="006D415B">
      <w:pPr>
        <w:pStyle w:val="aff7"/>
        <w:numPr>
          <w:ilvl w:val="0"/>
          <w:numId w:val="21"/>
        </w:numPr>
        <w:ind w:firstLineChars="0"/>
        <w:rPr>
          <w:lang w:eastAsia="zh-CN"/>
        </w:rPr>
      </w:pPr>
      <w:r>
        <w:rPr>
          <w:rFonts w:eastAsiaTheme="minorEastAsia" w:hint="eastAsia"/>
          <w:lang w:eastAsia="zh-CN"/>
        </w:rPr>
        <w:t xml:space="preserve">Proposal 3 (vivo): </w:t>
      </w:r>
    </w:p>
    <w:p w14:paraId="3CF01D9D" w14:textId="77777777" w:rsidR="00ED5A36" w:rsidRDefault="006D415B">
      <w:pPr>
        <w:pStyle w:val="aff7"/>
        <w:numPr>
          <w:ilvl w:val="1"/>
          <w:numId w:val="21"/>
        </w:numPr>
        <w:ind w:firstLineChars="0"/>
        <w:rPr>
          <w:lang w:eastAsia="zh-CN"/>
        </w:rPr>
      </w:pPr>
      <w:r>
        <w:rPr>
          <w:lang w:eastAsia="zh-CN"/>
        </w:rPr>
        <w:t>For BPSK, the EVM requirement of LTE BPSK can be reused for device, i.e., 17.5%.</w:t>
      </w:r>
    </w:p>
    <w:p w14:paraId="62ACEA52" w14:textId="77777777" w:rsidR="00ED5A36" w:rsidRDefault="006D415B">
      <w:pPr>
        <w:pStyle w:val="aff7"/>
        <w:numPr>
          <w:ilvl w:val="1"/>
          <w:numId w:val="21"/>
        </w:numPr>
        <w:ind w:firstLineChars="0"/>
        <w:rPr>
          <w:lang w:eastAsia="zh-CN"/>
        </w:rPr>
      </w:pPr>
      <w:r>
        <w:rPr>
          <w:lang w:eastAsia="zh-CN"/>
        </w:rPr>
        <w:t xml:space="preserve">For OOK, there is no precedent of modulation quality </w:t>
      </w:r>
      <w:proofErr w:type="gramStart"/>
      <w:r>
        <w:rPr>
          <w:lang w:eastAsia="zh-CN"/>
        </w:rPr>
        <w:t>requirement</w:t>
      </w:r>
      <w:proofErr w:type="gramEnd"/>
      <w:r>
        <w:rPr>
          <w:lang w:eastAsia="zh-CN"/>
        </w:rPr>
        <w:t xml:space="preserve"> and a new requirement need to be introduced.</w:t>
      </w:r>
      <w:r>
        <w:rPr>
          <w:rFonts w:eastAsiaTheme="minorEastAsia" w:hint="eastAsia"/>
          <w:lang w:eastAsia="zh-CN"/>
        </w:rPr>
        <w:t xml:space="preserve"> </w:t>
      </w:r>
      <w:r>
        <w:rPr>
          <w:lang w:eastAsia="zh-CN"/>
        </w:rPr>
        <w:t>Further discuss the following requirement options for OOK modulation quality:</w:t>
      </w:r>
    </w:p>
    <w:p w14:paraId="1EA64746" w14:textId="77777777" w:rsidR="00ED5A36" w:rsidRDefault="006D415B">
      <w:pPr>
        <w:pStyle w:val="aff7"/>
        <w:numPr>
          <w:ilvl w:val="2"/>
          <w:numId w:val="21"/>
        </w:numPr>
        <w:ind w:firstLineChars="0"/>
        <w:rPr>
          <w:lang w:eastAsia="zh-CN"/>
        </w:rPr>
      </w:pPr>
      <w:r>
        <w:rPr>
          <w:lang w:eastAsia="zh-CN"/>
        </w:rPr>
        <w:t>Option 1: Power ratio between ON chip and OFF chip.</w:t>
      </w:r>
    </w:p>
    <w:p w14:paraId="6C090917" w14:textId="77777777" w:rsidR="00ED5A36" w:rsidRDefault="006D415B">
      <w:pPr>
        <w:pStyle w:val="aff7"/>
        <w:numPr>
          <w:ilvl w:val="2"/>
          <w:numId w:val="21"/>
        </w:numPr>
        <w:ind w:firstLineChars="0"/>
        <w:rPr>
          <w:lang w:eastAsia="zh-CN"/>
        </w:rPr>
      </w:pPr>
      <w:r>
        <w:rPr>
          <w:lang w:eastAsia="zh-CN"/>
        </w:rPr>
        <w:t>Option 2: The EVM of OOK is defined as the average amplitude difference between normalized transmitted signal and the ideal 1&amp;0 reference signal.</w:t>
      </w:r>
    </w:p>
    <w:p w14:paraId="31AEAE31" w14:textId="77777777" w:rsidR="00ED5A36" w:rsidRDefault="006D415B">
      <w:pPr>
        <w:pStyle w:val="aff7"/>
        <w:numPr>
          <w:ilvl w:val="2"/>
          <w:numId w:val="21"/>
        </w:numPr>
        <w:ind w:firstLineChars="0"/>
        <w:rPr>
          <w:lang w:eastAsia="zh-CN"/>
        </w:rPr>
      </w:pPr>
      <w:r>
        <w:rPr>
          <w:lang w:eastAsia="zh-CN"/>
        </w:rPr>
        <w:t>Option 3: Wait for the conclusion of LP-WUS.</w:t>
      </w:r>
    </w:p>
    <w:p w14:paraId="155D6AF1" w14:textId="77777777" w:rsidR="00ED5A36" w:rsidRDefault="006D415B">
      <w:pPr>
        <w:pStyle w:val="aff7"/>
        <w:numPr>
          <w:ilvl w:val="0"/>
          <w:numId w:val="21"/>
        </w:numPr>
        <w:ind w:firstLineChars="0"/>
        <w:rPr>
          <w:lang w:eastAsia="zh-CN"/>
        </w:rPr>
      </w:pPr>
      <w:r>
        <w:rPr>
          <w:rFonts w:eastAsiaTheme="minorEastAsia" w:hint="eastAsia"/>
          <w:lang w:eastAsia="zh-CN"/>
        </w:rPr>
        <w:t>Proposal 4 (ZTE):</w:t>
      </w:r>
      <w:r>
        <w:rPr>
          <w:rFonts w:eastAsiaTheme="minorEastAsia" w:hint="eastAsia"/>
          <w:lang w:val="en-US" w:eastAsia="zh-CN"/>
        </w:rPr>
        <w:t xml:space="preserve"> </w:t>
      </w:r>
      <w:r>
        <w:rPr>
          <w:rFonts w:hint="eastAsia"/>
          <w:lang w:val="en-US" w:eastAsia="zh-CN"/>
        </w:rPr>
        <w:t>define the EVM requirement similar as RFID with OOK signal considered. For BPSK based D2R design,</w:t>
      </w:r>
      <w:r>
        <w:rPr>
          <w:rFonts w:eastAsiaTheme="minorEastAsia" w:hint="eastAsia"/>
          <w:lang w:val="en-US" w:eastAsia="zh-CN"/>
        </w:rPr>
        <w:t xml:space="preserve"> </w:t>
      </w:r>
      <w:r>
        <w:rPr>
          <w:rFonts w:hint="eastAsia"/>
          <w:lang w:val="en-US" w:eastAsia="zh-CN"/>
        </w:rPr>
        <w:t>the legacy EVM requirement need also to be revisited.</w:t>
      </w:r>
    </w:p>
    <w:p w14:paraId="3BDC4A8F" w14:textId="77777777" w:rsidR="00ED5A36" w:rsidRDefault="006D415B">
      <w:pPr>
        <w:rPr>
          <w:lang w:eastAsia="zh-CN"/>
        </w:rPr>
      </w:pPr>
      <w:r>
        <w:rPr>
          <w:rFonts w:hint="eastAsia"/>
          <w:lang w:eastAsia="zh-CN"/>
        </w:rPr>
        <w:t>Option 2 (Spreadtrum, Ericsson): No need to define modulation quality requirements</w:t>
      </w:r>
    </w:p>
    <w:p w14:paraId="0D2533D5" w14:textId="77777777" w:rsidR="00ED5A36" w:rsidRDefault="006D415B">
      <w:pPr>
        <w:pStyle w:val="aff7"/>
        <w:numPr>
          <w:ilvl w:val="0"/>
          <w:numId w:val="21"/>
        </w:numPr>
        <w:ind w:firstLineChars="0"/>
        <w:rPr>
          <w:rFonts w:eastAsiaTheme="minorEastAsia"/>
          <w:lang w:eastAsia="zh-CN"/>
        </w:rPr>
      </w:pPr>
      <w:r>
        <w:rPr>
          <w:rFonts w:eastAsiaTheme="minorEastAsia" w:hint="eastAsia"/>
          <w:lang w:eastAsia="zh-CN"/>
        </w:rPr>
        <w:t xml:space="preserve">Proposal 1 (Ericsson): </w:t>
      </w:r>
      <w:r>
        <w:rPr>
          <w:rFonts w:eastAsiaTheme="minorEastAsia"/>
          <w:lang w:eastAsia="zh-CN"/>
        </w:rPr>
        <w:t>discuss whether the modulation signal quality requirement can be depending on backscatter efficiency.</w:t>
      </w:r>
    </w:p>
    <w:p w14:paraId="67422AB9" w14:textId="77777777" w:rsidR="00ED5A36" w:rsidRDefault="006D415B">
      <w:pPr>
        <w:pStyle w:val="aff7"/>
        <w:numPr>
          <w:ilvl w:val="0"/>
          <w:numId w:val="21"/>
        </w:numPr>
        <w:ind w:firstLineChars="0"/>
        <w:rPr>
          <w:rFonts w:eastAsiaTheme="minorEastAsia"/>
          <w:lang w:eastAsia="zh-CN"/>
        </w:rPr>
      </w:pPr>
      <w:r>
        <w:rPr>
          <w:rFonts w:eastAsiaTheme="minorEastAsia" w:hint="eastAsia"/>
          <w:lang w:eastAsia="zh-CN"/>
        </w:rPr>
        <w:t xml:space="preserve">Proposal 2 (Huawei): </w:t>
      </w:r>
      <w:r>
        <w:rPr>
          <w:lang w:eastAsia="zh-CN"/>
        </w:rPr>
        <w:t>The modulation signal quality requirement can be considered as implicitly embedded in other RF or demod requirements. No explicit requirement for devices is needed.</w:t>
      </w:r>
    </w:p>
    <w:p w14:paraId="706DEBD2" w14:textId="77777777" w:rsidR="00ED5A36" w:rsidRDefault="006D415B">
      <w:pPr>
        <w:rPr>
          <w:rFonts w:eastAsiaTheme="minorEastAsia"/>
          <w:b/>
          <w:bCs/>
          <w:lang w:val="en-US" w:eastAsia="zh-CN"/>
        </w:rPr>
      </w:pPr>
      <w:bookmarkStart w:id="38" w:name="OLE_LINK108"/>
      <w:r>
        <w:rPr>
          <w:rFonts w:eastAsiaTheme="minorEastAsia" w:hint="eastAsia"/>
          <w:b/>
          <w:bCs/>
          <w:lang w:val="en-US" w:eastAsia="zh-CN"/>
        </w:rPr>
        <w:t>Recommended WF:</w:t>
      </w:r>
    </w:p>
    <w:bookmarkEnd w:id="38"/>
    <w:p w14:paraId="43FCD7B7" w14:textId="77777777" w:rsidR="00ED5A36" w:rsidRDefault="006D415B">
      <w:pPr>
        <w:rPr>
          <w:rFonts w:eastAsiaTheme="minorEastAsia"/>
          <w:lang w:eastAsia="zh-CN"/>
        </w:rPr>
      </w:pPr>
      <w:r>
        <w:rPr>
          <w:rFonts w:eastAsiaTheme="minorEastAsia" w:hint="eastAsia"/>
          <w:lang w:eastAsia="zh-CN"/>
        </w:rPr>
        <w:t xml:space="preserve">More companies support to define Modulation </w:t>
      </w:r>
      <w:r>
        <w:rPr>
          <w:rFonts w:eastAsiaTheme="minorEastAsia"/>
          <w:lang w:eastAsia="zh-CN"/>
        </w:rPr>
        <w:t>quality</w:t>
      </w:r>
      <w:r>
        <w:rPr>
          <w:rFonts w:eastAsiaTheme="minorEastAsia" w:hint="eastAsia"/>
          <w:lang w:eastAsia="zh-CN"/>
        </w:rPr>
        <w:t xml:space="preserve"> requirements for device 1. Can we agree with option 1? Then further discuss the </w:t>
      </w:r>
      <w:r>
        <w:rPr>
          <w:rFonts w:eastAsiaTheme="minorEastAsia"/>
          <w:lang w:eastAsia="zh-CN"/>
        </w:rPr>
        <w:t>details</w:t>
      </w:r>
      <w:r>
        <w:rPr>
          <w:rFonts w:eastAsiaTheme="minorEastAsia" w:hint="eastAsia"/>
          <w:lang w:eastAsia="zh-CN"/>
        </w:rPr>
        <w:t xml:space="preserve"> on requirements.</w:t>
      </w:r>
    </w:p>
    <w:p w14:paraId="55EC6E35" w14:textId="77777777" w:rsidR="00ED5A36" w:rsidRDefault="00ED5A36">
      <w:pPr>
        <w:rPr>
          <w:rFonts w:eastAsiaTheme="minorEastAsia"/>
          <w:b/>
          <w:bCs/>
          <w:u w:val="single"/>
          <w:lang w:val="en-US" w:eastAsia="zh-CN"/>
        </w:rPr>
      </w:pPr>
    </w:p>
    <w:p w14:paraId="6A4CC237" w14:textId="77777777" w:rsidR="00ED5A36" w:rsidRDefault="006D415B">
      <w:pPr>
        <w:rPr>
          <w:rFonts w:eastAsiaTheme="minorEastAsia"/>
          <w:b/>
          <w:bCs/>
          <w:u w:val="single"/>
          <w:lang w:val="en-US" w:eastAsia="zh-CN"/>
        </w:rPr>
      </w:pPr>
      <w:bookmarkStart w:id="39" w:name="OLE_LINK104"/>
      <w:r>
        <w:rPr>
          <w:rFonts w:eastAsiaTheme="minorEastAsia" w:hint="eastAsia"/>
          <w:b/>
          <w:bCs/>
          <w:u w:val="single"/>
          <w:lang w:val="en-US" w:eastAsia="zh-CN"/>
        </w:rPr>
        <w:t>Issue 3-2-3: Occupied bandwidth</w:t>
      </w:r>
    </w:p>
    <w:bookmarkEnd w:id="39"/>
    <w:p w14:paraId="1DC3A574" w14:textId="6EDB9F25" w:rsidR="00ED5A36" w:rsidRDefault="006D415B">
      <w:pPr>
        <w:rPr>
          <w:rFonts w:eastAsiaTheme="minorEastAsia"/>
          <w:lang w:val="en-US" w:eastAsia="zh-CN"/>
        </w:rPr>
      </w:pPr>
      <w:r>
        <w:rPr>
          <w:rFonts w:eastAsiaTheme="minorEastAsia" w:hint="eastAsia"/>
          <w:lang w:val="en-US" w:eastAsia="zh-CN"/>
        </w:rPr>
        <w:t>Proposal 1 (</w:t>
      </w:r>
      <w:proofErr w:type="spellStart"/>
      <w:r>
        <w:rPr>
          <w:rFonts w:eastAsiaTheme="minorEastAsia"/>
          <w:lang w:val="en-US" w:eastAsia="zh-CN"/>
        </w:rPr>
        <w:t>S</w:t>
      </w:r>
      <w:r>
        <w:rPr>
          <w:rFonts w:eastAsiaTheme="minorEastAsia" w:hint="eastAsia"/>
          <w:lang w:val="en-US" w:eastAsia="zh-CN"/>
        </w:rPr>
        <w:t>preadtrum</w:t>
      </w:r>
      <w:proofErr w:type="spellEnd"/>
      <w:r>
        <w:rPr>
          <w:rFonts w:eastAsiaTheme="minorEastAsia" w:hint="eastAsia"/>
          <w:lang w:val="en-US" w:eastAsia="zh-CN"/>
        </w:rPr>
        <w:t xml:space="preserve">): </w:t>
      </w:r>
      <w:r>
        <w:rPr>
          <w:rFonts w:eastAsiaTheme="minorEastAsia"/>
          <w:lang w:val="en-US" w:eastAsia="zh-CN"/>
        </w:rPr>
        <w:t xml:space="preserve">Occupied bandwidth needs to be </w:t>
      </w:r>
      <w:proofErr w:type="gramStart"/>
      <w:r>
        <w:rPr>
          <w:rFonts w:eastAsiaTheme="minorEastAsia"/>
          <w:lang w:val="en-US" w:eastAsia="zh-CN"/>
        </w:rPr>
        <w:t>define</w:t>
      </w:r>
      <w:proofErr w:type="gramEnd"/>
      <w:r>
        <w:rPr>
          <w:rFonts w:eastAsiaTheme="minorEastAsia"/>
          <w:lang w:val="en-US" w:eastAsia="zh-CN"/>
        </w:rPr>
        <w:t>. The specific value is dependent on the channel bandwidth of D2R.</w:t>
      </w:r>
    </w:p>
    <w:p w14:paraId="75AF1513"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2 (Xiaomi)</w:t>
      </w:r>
      <w:r>
        <w:rPr>
          <w:rFonts w:eastAsiaTheme="minorEastAsia"/>
          <w:lang w:eastAsia="zh-CN"/>
        </w:rPr>
        <w:t>: If OBW is understood as the BW of 99% transmitted power, the OBW can be defined as following,</w:t>
      </w:r>
    </w:p>
    <w:p w14:paraId="58C8741C" w14:textId="77777777" w:rsidR="00ED5A36" w:rsidRDefault="006D415B">
      <w:pPr>
        <w:pStyle w:val="aff7"/>
        <w:numPr>
          <w:ilvl w:val="0"/>
          <w:numId w:val="22"/>
        </w:numPr>
        <w:ind w:firstLineChars="0"/>
        <w:rPr>
          <w:rFonts w:eastAsiaTheme="minorEastAsia"/>
          <w:lang w:eastAsia="zh-CN"/>
        </w:rPr>
      </w:pPr>
      <w:r>
        <w:rPr>
          <w:rFonts w:eastAsiaTheme="minorEastAsia"/>
          <w:lang w:eastAsia="zh-CN"/>
        </w:rPr>
        <w:t>The occupied bandwidth for all transmission bandwidth configurations shall be less than the channel bandwidth.</w:t>
      </w:r>
    </w:p>
    <w:p w14:paraId="1D1B39E7" w14:textId="77777777" w:rsidR="00ED5A36" w:rsidRDefault="006D415B">
      <w:pPr>
        <w:rPr>
          <w:lang w:val="en-US" w:eastAsia="zh-CN"/>
        </w:rPr>
      </w:pPr>
      <w:r>
        <w:rPr>
          <w:rFonts w:hint="eastAsia"/>
          <w:lang w:val="en-US" w:eastAsia="zh-CN"/>
        </w:rPr>
        <w:t xml:space="preserve">Proposal 3 (ZTE): The legacy OBW requirement could be used as </w:t>
      </w:r>
      <w:proofErr w:type="gramStart"/>
      <w:r>
        <w:rPr>
          <w:rFonts w:hint="eastAsia"/>
          <w:lang w:val="en-US" w:eastAsia="zh-CN"/>
        </w:rPr>
        <w:t>starting</w:t>
      </w:r>
      <w:proofErr w:type="gramEnd"/>
      <w:r>
        <w:rPr>
          <w:rFonts w:hint="eastAsia"/>
          <w:lang w:val="en-US" w:eastAsia="zh-CN"/>
        </w:rPr>
        <w:t xml:space="preserve"> point.</w:t>
      </w:r>
    </w:p>
    <w:p w14:paraId="388923B1" w14:textId="77777777" w:rsidR="00ED5A36" w:rsidRDefault="006D415B">
      <w:pPr>
        <w:rPr>
          <w:rFonts w:eastAsiaTheme="minorEastAsia"/>
          <w:lang w:eastAsia="zh-CN"/>
        </w:rPr>
      </w:pPr>
      <w:bookmarkStart w:id="40" w:name="OLE_LINK114"/>
      <w:r>
        <w:rPr>
          <w:rFonts w:eastAsiaTheme="minorEastAsia" w:hint="eastAsia"/>
          <w:lang w:eastAsia="zh-CN"/>
        </w:rPr>
        <w:t>Proposal 4 (Huawei)</w:t>
      </w:r>
      <w:bookmarkEnd w:id="40"/>
      <w:r>
        <w:rPr>
          <w:rFonts w:eastAsiaTheme="minorEastAsia" w:hint="eastAsia"/>
          <w:lang w:eastAsia="zh-CN"/>
        </w:rPr>
        <w:t xml:space="preserve">: </w:t>
      </w:r>
      <w:r>
        <w:rPr>
          <w:rFonts w:eastAsiaTheme="minorEastAsia"/>
          <w:lang w:eastAsia="zh-CN"/>
        </w:rPr>
        <w:t>RAN4 to discuss the OBW requirement after defining the system channel bandwidth.</w:t>
      </w:r>
    </w:p>
    <w:p w14:paraId="002B0FCD" w14:textId="77777777" w:rsidR="00ED5A36" w:rsidRDefault="006D415B">
      <w:pPr>
        <w:rPr>
          <w:rFonts w:eastAsiaTheme="minorEastAsia"/>
          <w:lang w:eastAsia="zh-CN"/>
        </w:rPr>
      </w:pPr>
      <w:r>
        <w:rPr>
          <w:rFonts w:eastAsiaTheme="minorEastAsia" w:hint="eastAsia"/>
          <w:lang w:eastAsia="zh-CN"/>
        </w:rPr>
        <w:t xml:space="preserve">Proposal 5 (vivo): </w:t>
      </w:r>
      <w:r>
        <w:rPr>
          <w:rFonts w:eastAsiaTheme="minorEastAsia"/>
          <w:lang w:eastAsia="zh-CN"/>
        </w:rPr>
        <w:t>It is suggested to consider not to define the occupied bandwidth for device 1.</w:t>
      </w:r>
    </w:p>
    <w:p w14:paraId="0F09DE6D" w14:textId="77777777" w:rsidR="00ED5A36" w:rsidRDefault="006D415B">
      <w:pPr>
        <w:rPr>
          <w:rFonts w:eastAsiaTheme="minorEastAsia"/>
          <w:b/>
          <w:bCs/>
          <w:lang w:val="en-US" w:eastAsia="zh-CN"/>
        </w:rPr>
      </w:pPr>
      <w:bookmarkStart w:id="41" w:name="OLE_LINK112"/>
      <w:r>
        <w:rPr>
          <w:rFonts w:eastAsiaTheme="minorEastAsia" w:hint="eastAsia"/>
          <w:b/>
          <w:bCs/>
          <w:lang w:val="en-US" w:eastAsia="zh-CN"/>
        </w:rPr>
        <w:t>Recommended WF:</w:t>
      </w:r>
    </w:p>
    <w:bookmarkEnd w:id="41"/>
    <w:p w14:paraId="08A6C2DC" w14:textId="77777777" w:rsidR="00ED5A36" w:rsidRDefault="006D415B">
      <w:pPr>
        <w:rPr>
          <w:lang w:eastAsia="zh-CN"/>
        </w:rPr>
      </w:pPr>
      <w:r>
        <w:rPr>
          <w:rFonts w:hint="eastAsia"/>
          <w:lang w:eastAsia="zh-CN"/>
        </w:rPr>
        <w:t>Postpone the discussion after RAN4 draw conclusion on channel bandwidth for D2R</w:t>
      </w:r>
    </w:p>
    <w:p w14:paraId="008E29CE" w14:textId="77777777" w:rsidR="00ED5A36" w:rsidRDefault="00ED5A36">
      <w:pPr>
        <w:rPr>
          <w:lang w:eastAsia="zh-CN"/>
        </w:rPr>
      </w:pPr>
    </w:p>
    <w:p w14:paraId="68E66C20" w14:textId="77777777" w:rsidR="00ED5A36" w:rsidRDefault="006D415B">
      <w:pPr>
        <w:rPr>
          <w:rFonts w:eastAsiaTheme="minorEastAsia"/>
          <w:b/>
          <w:bCs/>
          <w:u w:val="single"/>
          <w:lang w:val="en-US" w:eastAsia="zh-CN"/>
        </w:rPr>
      </w:pPr>
      <w:r>
        <w:rPr>
          <w:rFonts w:eastAsiaTheme="minorEastAsia" w:hint="eastAsia"/>
          <w:b/>
          <w:bCs/>
          <w:u w:val="single"/>
          <w:lang w:val="en-US" w:eastAsia="zh-CN"/>
        </w:rPr>
        <w:t>Issue 3-2-4: Emission requirements</w:t>
      </w:r>
    </w:p>
    <w:p w14:paraId="6ACF0509" w14:textId="77777777" w:rsidR="00ED5A36" w:rsidRDefault="006D415B">
      <w:pPr>
        <w:rPr>
          <w:rFonts w:eastAsiaTheme="minorEastAsia"/>
          <w:lang w:eastAsia="zh-CN"/>
        </w:rPr>
      </w:pPr>
      <w:bookmarkStart w:id="42" w:name="OLE_LINK158"/>
      <w:r>
        <w:rPr>
          <w:rFonts w:eastAsiaTheme="minorEastAsia"/>
          <w:lang w:eastAsia="zh-CN"/>
        </w:rPr>
        <w:t xml:space="preserve">Proposal </w:t>
      </w:r>
      <w:r>
        <w:rPr>
          <w:rFonts w:eastAsiaTheme="minorEastAsia" w:hint="eastAsia"/>
          <w:lang w:eastAsia="zh-CN"/>
        </w:rPr>
        <w:t>1 (Xiaomi)</w:t>
      </w:r>
      <w:r>
        <w:rPr>
          <w:rFonts w:eastAsiaTheme="minorEastAsia"/>
          <w:lang w:eastAsia="zh-CN"/>
        </w:rPr>
        <w:t>:</w:t>
      </w:r>
      <w:bookmarkEnd w:id="42"/>
      <w:r>
        <w:rPr>
          <w:rFonts w:eastAsiaTheme="minorEastAsia"/>
          <w:lang w:eastAsia="zh-CN"/>
        </w:rPr>
        <w:t xml:space="preserve"> Unwanted emission or spectrum mask requirement should be defined. The frequency range for the requirement should cover the emission range of SEM and spurious emissions.</w:t>
      </w:r>
    </w:p>
    <w:p w14:paraId="230119FD"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2 (vivo)</w:t>
      </w:r>
      <w:r>
        <w:rPr>
          <w:rFonts w:eastAsiaTheme="minorEastAsia"/>
          <w:lang w:eastAsia="zh-CN"/>
        </w:rPr>
        <w:t xml:space="preserve">: </w:t>
      </w:r>
    </w:p>
    <w:p w14:paraId="7C4ED227" w14:textId="77777777" w:rsidR="00ED5A36" w:rsidRDefault="006D415B">
      <w:pPr>
        <w:pStyle w:val="aff7"/>
        <w:numPr>
          <w:ilvl w:val="0"/>
          <w:numId w:val="23"/>
        </w:numPr>
        <w:ind w:firstLineChars="0"/>
        <w:rPr>
          <w:rFonts w:eastAsiaTheme="minorEastAsia"/>
          <w:lang w:eastAsia="zh-CN"/>
        </w:rPr>
      </w:pPr>
      <w:r>
        <w:rPr>
          <w:rFonts w:eastAsiaTheme="minorEastAsia"/>
          <w:lang w:eastAsia="zh-CN"/>
        </w:rPr>
        <w:t>For simplicity, the unwanted emission for device is defined as EIRP-based requirement at the peak direction to alleviate the test burden for low-cost device.</w:t>
      </w:r>
    </w:p>
    <w:p w14:paraId="76E11ACD" w14:textId="77777777" w:rsidR="00ED5A36" w:rsidRDefault="006D415B">
      <w:pPr>
        <w:pStyle w:val="aff7"/>
        <w:numPr>
          <w:ilvl w:val="0"/>
          <w:numId w:val="23"/>
        </w:numPr>
        <w:ind w:firstLineChars="0"/>
        <w:rPr>
          <w:rFonts w:eastAsiaTheme="minorEastAsia"/>
          <w:lang w:eastAsia="zh-CN"/>
        </w:rPr>
      </w:pPr>
      <w:r>
        <w:rPr>
          <w:rFonts w:eastAsiaTheme="minorEastAsia"/>
          <w:lang w:eastAsia="zh-CN"/>
        </w:rPr>
        <w:t>It is suggested that only a composite emission mask is defined as unwanted emission requirement for device.</w:t>
      </w:r>
    </w:p>
    <w:p w14:paraId="34CE1565"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3 (CATT)</w:t>
      </w:r>
      <w:r>
        <w:rPr>
          <w:rFonts w:eastAsiaTheme="minorEastAsia"/>
          <w:lang w:eastAsia="zh-CN"/>
        </w:rPr>
        <w:t>: Emission requirements should be defined for Device 1. Meanwhile, the requirement should cover the emission range of SEM and spurious emissions.</w:t>
      </w:r>
    </w:p>
    <w:p w14:paraId="6117A552"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4 (OPPO)</w:t>
      </w:r>
      <w:r>
        <w:rPr>
          <w:rFonts w:eastAsiaTheme="minorEastAsia"/>
          <w:lang w:eastAsia="zh-CN"/>
        </w:rPr>
        <w:t xml:space="preserve">: </w:t>
      </w:r>
    </w:p>
    <w:p w14:paraId="632E2EA0" w14:textId="77777777" w:rsidR="00ED5A36" w:rsidRDefault="006D415B">
      <w:pPr>
        <w:pStyle w:val="aff7"/>
        <w:numPr>
          <w:ilvl w:val="0"/>
          <w:numId w:val="24"/>
        </w:numPr>
        <w:ind w:firstLineChars="0"/>
        <w:rPr>
          <w:rFonts w:eastAsiaTheme="minorEastAsia"/>
          <w:lang w:eastAsia="zh-CN"/>
        </w:rPr>
      </w:pPr>
      <w:r>
        <w:rPr>
          <w:rFonts w:eastAsiaTheme="minorEastAsia"/>
          <w:lang w:eastAsia="zh-CN"/>
        </w:rPr>
        <w:t>To define the spurious emission requirement based on the regulation.</w:t>
      </w:r>
    </w:p>
    <w:p w14:paraId="7DBFA948" w14:textId="77777777" w:rsidR="00ED5A36" w:rsidRDefault="006D415B">
      <w:pPr>
        <w:pStyle w:val="aff7"/>
        <w:numPr>
          <w:ilvl w:val="0"/>
          <w:numId w:val="24"/>
        </w:numPr>
        <w:ind w:firstLineChars="0"/>
        <w:rPr>
          <w:rFonts w:eastAsiaTheme="minorEastAsia"/>
          <w:lang w:eastAsia="zh-CN"/>
        </w:rPr>
      </w:pPr>
      <w:r>
        <w:rPr>
          <w:rFonts w:eastAsiaTheme="minorEastAsia"/>
          <w:lang w:eastAsia="zh-CN"/>
        </w:rPr>
        <w:t>The SEM requirement is not needed for device 1.</w:t>
      </w:r>
    </w:p>
    <w:p w14:paraId="3CCE2458" w14:textId="77777777" w:rsidR="00ED5A36" w:rsidRDefault="006D415B">
      <w:pPr>
        <w:rPr>
          <w:rFonts w:eastAsiaTheme="minorEastAsia"/>
          <w:lang w:eastAsia="zh-CN"/>
        </w:rPr>
      </w:pPr>
      <w:r>
        <w:rPr>
          <w:rFonts w:eastAsiaTheme="minorEastAsia" w:hint="eastAsia"/>
          <w:lang w:eastAsia="zh-CN"/>
        </w:rPr>
        <w:t xml:space="preserve">Proposal 5 (Huawei): </w:t>
      </w:r>
    </w:p>
    <w:p w14:paraId="4B55211B" w14:textId="77777777" w:rsidR="00ED5A36" w:rsidRDefault="006D415B">
      <w:pPr>
        <w:pStyle w:val="aff7"/>
        <w:numPr>
          <w:ilvl w:val="0"/>
          <w:numId w:val="25"/>
        </w:numPr>
        <w:ind w:firstLineChars="0"/>
        <w:rPr>
          <w:rFonts w:eastAsiaTheme="minorEastAsia"/>
          <w:lang w:eastAsia="zh-CN"/>
        </w:rPr>
      </w:pPr>
      <w:r>
        <w:rPr>
          <w:rFonts w:eastAsiaTheme="minorEastAsia"/>
          <w:lang w:eastAsia="zh-CN"/>
        </w:rPr>
        <w:t>Use NR FR1 SEM requirement as the starting point and further discuss whether to define TRP or EIRP requirement as well as potential simplifications.</w:t>
      </w:r>
    </w:p>
    <w:p w14:paraId="1BE3DA2F" w14:textId="77777777" w:rsidR="00ED5A36" w:rsidRDefault="006D415B">
      <w:pPr>
        <w:pStyle w:val="aff7"/>
        <w:numPr>
          <w:ilvl w:val="0"/>
          <w:numId w:val="25"/>
        </w:numPr>
        <w:ind w:firstLineChars="0"/>
        <w:rPr>
          <w:rFonts w:eastAsiaTheme="minorEastAsia"/>
          <w:lang w:eastAsia="zh-CN"/>
        </w:rPr>
      </w:pPr>
      <w:r>
        <w:rPr>
          <w:rFonts w:eastAsiaTheme="minorEastAsia"/>
          <w:lang w:eastAsia="zh-CN"/>
        </w:rPr>
        <w:t>Use NR FR1 general spurious emission requirement as the starting point and further discuss the OOB boundary.</w:t>
      </w:r>
    </w:p>
    <w:p w14:paraId="0F35FA98" w14:textId="77777777" w:rsidR="00ED5A36" w:rsidRDefault="006D415B">
      <w:pPr>
        <w:rPr>
          <w:rFonts w:eastAsiaTheme="minorEastAsia"/>
          <w:lang w:eastAsia="zh-CN"/>
        </w:rPr>
      </w:pPr>
      <w:r>
        <w:rPr>
          <w:rFonts w:eastAsiaTheme="minorEastAsia" w:hint="eastAsia"/>
          <w:lang w:eastAsia="zh-CN"/>
        </w:rPr>
        <w:lastRenderedPageBreak/>
        <w:t xml:space="preserve">Proposal 6 (CMCC): </w:t>
      </w:r>
      <w:r>
        <w:rPr>
          <w:rFonts w:eastAsiaTheme="minorEastAsia"/>
          <w:lang w:eastAsia="zh-CN"/>
        </w:rPr>
        <w:t>for emission requirements, use legacy requirements as starting point and adjust the offsets.</w:t>
      </w:r>
    </w:p>
    <w:p w14:paraId="24DB5191" w14:textId="77777777" w:rsidR="00ED5A36" w:rsidRDefault="006D415B">
      <w:pPr>
        <w:rPr>
          <w:rFonts w:eastAsiaTheme="minorEastAsia"/>
          <w:lang w:eastAsia="zh-CN"/>
        </w:rPr>
      </w:pPr>
      <w:r>
        <w:rPr>
          <w:rFonts w:eastAsiaTheme="minorEastAsia"/>
          <w:lang w:eastAsia="zh-CN"/>
        </w:rPr>
        <w:t>Proposal 7(Sony</w:t>
      </w:r>
      <w:proofErr w:type="gramStart"/>
      <w:r>
        <w:rPr>
          <w:rFonts w:eastAsiaTheme="minorEastAsia"/>
          <w:lang w:eastAsia="zh-CN"/>
        </w:rPr>
        <w:t>) :</w:t>
      </w:r>
      <w:proofErr w:type="gramEnd"/>
      <w:r>
        <w:t xml:space="preserve"> </w:t>
      </w:r>
      <w:r>
        <w:rPr>
          <w:rFonts w:eastAsiaTheme="minorEastAsia"/>
          <w:lang w:eastAsia="zh-CN"/>
        </w:rPr>
        <w:t>RF spectrum emission performance of device 1 needs to be studied, and the corresponding requirements needs to be specified.</w:t>
      </w:r>
    </w:p>
    <w:p w14:paraId="0CD4F1EF" w14:textId="77777777" w:rsidR="00ED5A36" w:rsidRDefault="006D415B">
      <w:pPr>
        <w:rPr>
          <w:rFonts w:eastAsiaTheme="minorEastAsia"/>
          <w:b/>
          <w:bCs/>
          <w:lang w:val="en-US" w:eastAsia="zh-CN"/>
        </w:rPr>
      </w:pPr>
      <w:bookmarkStart w:id="43" w:name="OLE_LINK159"/>
      <w:r>
        <w:rPr>
          <w:rFonts w:eastAsiaTheme="minorEastAsia" w:hint="eastAsia"/>
          <w:b/>
          <w:bCs/>
          <w:lang w:val="en-US" w:eastAsia="zh-CN"/>
        </w:rPr>
        <w:t>Recommended WF:</w:t>
      </w:r>
    </w:p>
    <w:bookmarkEnd w:id="43"/>
    <w:p w14:paraId="60521186" w14:textId="77777777" w:rsidR="00ED5A36" w:rsidRDefault="006D415B">
      <w:pPr>
        <w:rPr>
          <w:rFonts w:eastAsiaTheme="minorEastAsia"/>
          <w:lang w:eastAsia="zh-CN"/>
        </w:rPr>
      </w:pPr>
      <w:r>
        <w:rPr>
          <w:rFonts w:eastAsiaTheme="minorEastAsia" w:hint="eastAsia"/>
          <w:lang w:eastAsia="zh-CN"/>
        </w:rPr>
        <w:t>Discuss whether to define one composite emission requirements covering the emission range of SEM and spurious emission.</w:t>
      </w:r>
    </w:p>
    <w:p w14:paraId="47772842" w14:textId="77777777" w:rsidR="00ED5A36" w:rsidRDefault="006D415B">
      <w:pPr>
        <w:rPr>
          <w:rFonts w:eastAsiaTheme="minorEastAsia"/>
          <w:lang w:eastAsia="zh-CN"/>
        </w:rPr>
      </w:pPr>
      <w:r>
        <w:rPr>
          <w:rFonts w:eastAsiaTheme="minorEastAsia" w:hint="eastAsia"/>
          <w:lang w:eastAsia="zh-CN"/>
        </w:rPr>
        <w:t xml:space="preserve">Discuss whether to define EIRP-based requirements </w:t>
      </w:r>
      <w:r>
        <w:rPr>
          <w:rFonts w:eastAsiaTheme="minorEastAsia"/>
          <w:lang w:eastAsia="zh-CN"/>
        </w:rPr>
        <w:t>at the peak direction</w:t>
      </w:r>
      <w:r>
        <w:rPr>
          <w:rFonts w:eastAsiaTheme="minorEastAsia" w:hint="eastAsia"/>
          <w:lang w:eastAsia="zh-CN"/>
        </w:rPr>
        <w:t xml:space="preserve"> for unwanted emission.</w:t>
      </w:r>
    </w:p>
    <w:p w14:paraId="41503901" w14:textId="77777777" w:rsidR="00ED5A36" w:rsidRDefault="00ED5A36">
      <w:pPr>
        <w:rPr>
          <w:rFonts w:eastAsiaTheme="minorEastAsia"/>
          <w:lang w:eastAsia="zh-CN"/>
        </w:rPr>
      </w:pPr>
    </w:p>
    <w:p w14:paraId="3DA7AAB6" w14:textId="77777777" w:rsidR="00ED5A36" w:rsidRDefault="006D415B">
      <w:pPr>
        <w:rPr>
          <w:rFonts w:eastAsiaTheme="minorEastAsia"/>
          <w:b/>
          <w:bCs/>
          <w:u w:val="single"/>
          <w:lang w:val="en-US" w:eastAsia="zh-CN"/>
        </w:rPr>
      </w:pPr>
      <w:r>
        <w:rPr>
          <w:rFonts w:eastAsiaTheme="minorEastAsia" w:hint="eastAsia"/>
          <w:b/>
          <w:bCs/>
          <w:u w:val="single"/>
          <w:lang w:val="en-US" w:eastAsia="zh-CN"/>
        </w:rPr>
        <w:t>Issue 3-2-5: Other requirements</w:t>
      </w:r>
    </w:p>
    <w:p w14:paraId="644CEFAB" w14:textId="7A75334B" w:rsidR="00ED5A36" w:rsidRDefault="006D415B">
      <w:pPr>
        <w:rPr>
          <w:rFonts w:eastAsiaTheme="minorEastAsia"/>
          <w:lang w:eastAsia="zh-CN"/>
        </w:rPr>
      </w:pPr>
      <w:r>
        <w:rPr>
          <w:rFonts w:eastAsiaTheme="minorEastAsia" w:hint="eastAsia"/>
          <w:lang w:eastAsia="zh-CN"/>
        </w:rPr>
        <w:t>Proposal 1 (</w:t>
      </w:r>
      <w:proofErr w:type="spellStart"/>
      <w:r>
        <w:rPr>
          <w:rFonts w:eastAsiaTheme="minorEastAsia"/>
          <w:lang w:eastAsia="zh-CN"/>
        </w:rPr>
        <w:t>Spreadtrum</w:t>
      </w:r>
      <w:proofErr w:type="spellEnd"/>
      <w:r>
        <w:rPr>
          <w:rFonts w:eastAsiaTheme="minorEastAsia" w:hint="eastAsia"/>
          <w:lang w:eastAsia="zh-CN"/>
        </w:rPr>
        <w:t xml:space="preserve">): </w:t>
      </w:r>
      <w:r>
        <w:rPr>
          <w:rFonts w:eastAsiaTheme="minorEastAsia"/>
          <w:lang w:eastAsia="zh-CN"/>
        </w:rPr>
        <w:t>Output power dynamics are unnecessary to define.</w:t>
      </w:r>
    </w:p>
    <w:p w14:paraId="76934E02"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2 (Ericsson)</w:t>
      </w:r>
      <w:r>
        <w:rPr>
          <w:rFonts w:eastAsiaTheme="minorEastAsia"/>
          <w:lang w:eastAsia="zh-CN"/>
        </w:rPr>
        <w:t>: no need to specify the intermodulation requirement for device 1.</w:t>
      </w:r>
    </w:p>
    <w:p w14:paraId="0C24893B"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70B1627D" w14:textId="77777777" w:rsidR="00ED5A36" w:rsidRDefault="006D415B">
      <w:pPr>
        <w:rPr>
          <w:rFonts w:eastAsiaTheme="minorEastAsia"/>
          <w:lang w:eastAsia="zh-CN"/>
        </w:rPr>
      </w:pPr>
      <w:r>
        <w:rPr>
          <w:rFonts w:eastAsiaTheme="minorEastAsia" w:hint="eastAsia"/>
          <w:lang w:eastAsia="zh-CN"/>
        </w:rPr>
        <w:t>Confirm the SI conclusion: Do not define output power dynamics and intermodulation requirements for device 1.</w:t>
      </w:r>
    </w:p>
    <w:p w14:paraId="601C4F3E" w14:textId="77777777" w:rsidR="00ED5A36" w:rsidRDefault="00ED5A36">
      <w:pPr>
        <w:rPr>
          <w:rFonts w:eastAsiaTheme="minorEastAsia"/>
          <w:lang w:eastAsia="zh-CN"/>
        </w:rPr>
      </w:pPr>
    </w:p>
    <w:p w14:paraId="3918E4DA" w14:textId="77777777" w:rsidR="00ED5A36" w:rsidRDefault="006D415B">
      <w:pPr>
        <w:rPr>
          <w:rFonts w:eastAsiaTheme="minorEastAsia"/>
          <w:b/>
          <w:bCs/>
          <w:u w:val="single"/>
          <w:lang w:val="en-US" w:eastAsia="zh-CN"/>
        </w:rPr>
      </w:pPr>
      <w:bookmarkStart w:id="44" w:name="OLE_LINK111"/>
      <w:r>
        <w:rPr>
          <w:rFonts w:eastAsiaTheme="minorEastAsia" w:hint="eastAsia"/>
          <w:b/>
          <w:bCs/>
          <w:u w:val="single"/>
          <w:lang w:val="en-US" w:eastAsia="zh-CN"/>
        </w:rPr>
        <w:t>Issue 3-2-6: Other requirements (frequency error)</w:t>
      </w:r>
    </w:p>
    <w:bookmarkEnd w:id="44"/>
    <w:p w14:paraId="0B10452F" w14:textId="77777777" w:rsidR="00ED5A36" w:rsidRDefault="006D415B">
      <w:pPr>
        <w:rPr>
          <w:rFonts w:eastAsiaTheme="minorEastAsia"/>
          <w:lang w:val="en-US" w:eastAsia="zh-CN"/>
        </w:rPr>
      </w:pPr>
      <w:r>
        <w:rPr>
          <w:rFonts w:eastAsiaTheme="minorEastAsia" w:hint="eastAsia"/>
          <w:lang w:val="en-US" w:eastAsia="zh-CN"/>
        </w:rPr>
        <w:t xml:space="preserve">Proposal 1 (Sony): </w:t>
      </w:r>
      <w:r>
        <w:rPr>
          <w:rFonts w:eastAsiaTheme="minorEastAsia"/>
          <w:lang w:val="en-US" w:eastAsia="zh-CN"/>
        </w:rPr>
        <w:t>If a small frequency shift is required, the frequency error requirement will need to be specified. The requirement may depend on the system requirements.</w:t>
      </w:r>
    </w:p>
    <w:p w14:paraId="0A3AC237" w14:textId="77777777" w:rsidR="00ED5A36" w:rsidRDefault="006D415B">
      <w:pPr>
        <w:rPr>
          <w:rFonts w:eastAsiaTheme="minorEastAsia"/>
          <w:lang w:eastAsia="zh-CN"/>
        </w:rPr>
      </w:pPr>
      <w:r>
        <w:rPr>
          <w:rFonts w:eastAsiaTheme="minorEastAsia"/>
          <w:lang w:eastAsia="zh-CN"/>
        </w:rPr>
        <w:t>Proposal 2</w:t>
      </w:r>
      <w:r>
        <w:rPr>
          <w:rFonts w:eastAsiaTheme="minorEastAsia" w:hint="eastAsia"/>
          <w:lang w:eastAsia="zh-CN"/>
        </w:rPr>
        <w:t xml:space="preserve"> (OPPO)</w:t>
      </w:r>
      <w:r>
        <w:rPr>
          <w:rFonts w:eastAsiaTheme="minorEastAsia"/>
          <w:lang w:eastAsia="zh-CN"/>
        </w:rPr>
        <w:t xml:space="preserve">: To define the frequency error requirement </w:t>
      </w:r>
      <w:proofErr w:type="gramStart"/>
      <w:r>
        <w:rPr>
          <w:rFonts w:eastAsiaTheme="minorEastAsia"/>
          <w:lang w:eastAsia="zh-CN"/>
        </w:rPr>
        <w:t>and also</w:t>
      </w:r>
      <w:proofErr w:type="gramEnd"/>
      <w:r>
        <w:rPr>
          <w:rFonts w:eastAsiaTheme="minorEastAsia"/>
          <w:lang w:eastAsia="zh-CN"/>
        </w:rPr>
        <w:t xml:space="preserve"> consider the RAN1 conclusion on the small frequency shift.</w:t>
      </w:r>
    </w:p>
    <w:p w14:paraId="0B397CEB" w14:textId="77777777" w:rsidR="00ED5A36" w:rsidRDefault="006D415B">
      <w:pPr>
        <w:rPr>
          <w:rFonts w:eastAsiaTheme="minorEastAsia"/>
          <w:b/>
          <w:bCs/>
          <w:lang w:val="en-US" w:eastAsia="zh-CN"/>
        </w:rPr>
      </w:pPr>
      <w:bookmarkStart w:id="45" w:name="OLE_LINK123"/>
      <w:r>
        <w:rPr>
          <w:rFonts w:eastAsiaTheme="minorEastAsia" w:hint="eastAsia"/>
          <w:b/>
          <w:bCs/>
          <w:lang w:val="en-US" w:eastAsia="zh-CN"/>
        </w:rPr>
        <w:t>Recommended WF:</w:t>
      </w:r>
    </w:p>
    <w:bookmarkEnd w:id="45"/>
    <w:p w14:paraId="3779FB0B" w14:textId="77777777" w:rsidR="00ED5A36" w:rsidRDefault="006D415B">
      <w:pPr>
        <w:rPr>
          <w:rFonts w:eastAsiaTheme="minorEastAsia"/>
          <w:lang w:eastAsia="zh-CN"/>
        </w:rPr>
      </w:pPr>
      <w:r>
        <w:rPr>
          <w:rFonts w:eastAsiaTheme="minorEastAsia" w:hint="eastAsia"/>
          <w:lang w:eastAsia="zh-CN"/>
        </w:rPr>
        <w:t xml:space="preserve">It was agreed in SI phase that there is no need to define frequency error. Recommend </w:t>
      </w:r>
      <w:proofErr w:type="gramStart"/>
      <w:r>
        <w:rPr>
          <w:rFonts w:eastAsiaTheme="minorEastAsia" w:hint="eastAsia"/>
          <w:lang w:eastAsia="zh-CN"/>
        </w:rPr>
        <w:t>to deprioritize</w:t>
      </w:r>
      <w:proofErr w:type="gramEnd"/>
      <w:r>
        <w:rPr>
          <w:rFonts w:eastAsiaTheme="minorEastAsia" w:hint="eastAsia"/>
          <w:lang w:eastAsia="zh-CN"/>
        </w:rPr>
        <w:t xml:space="preserve"> the discussion.</w:t>
      </w:r>
    </w:p>
    <w:p w14:paraId="5DA0AD43" w14:textId="77777777" w:rsidR="00ED5A36" w:rsidRDefault="00ED5A36">
      <w:pPr>
        <w:rPr>
          <w:rFonts w:eastAsiaTheme="minorEastAsia"/>
          <w:lang w:eastAsia="zh-CN"/>
        </w:rPr>
      </w:pPr>
    </w:p>
    <w:p w14:paraId="7823BC20" w14:textId="77777777" w:rsidR="00ED5A36" w:rsidRDefault="006D415B">
      <w:pPr>
        <w:rPr>
          <w:rFonts w:eastAsiaTheme="minorEastAsia"/>
          <w:b/>
          <w:bCs/>
          <w:u w:val="single"/>
          <w:lang w:val="en-US" w:eastAsia="zh-CN"/>
        </w:rPr>
      </w:pPr>
      <w:r>
        <w:rPr>
          <w:rFonts w:eastAsiaTheme="minorEastAsia" w:hint="eastAsia"/>
          <w:b/>
          <w:bCs/>
          <w:u w:val="single"/>
          <w:lang w:val="en-US" w:eastAsia="zh-CN"/>
        </w:rPr>
        <w:t>Issue 3-2-7: Other requirements (Transmit ON/OFF time mask)</w:t>
      </w:r>
    </w:p>
    <w:p w14:paraId="0DF52132" w14:textId="77777777" w:rsidR="00ED5A36" w:rsidRDefault="006D415B">
      <w:pPr>
        <w:rPr>
          <w:rFonts w:eastAsiaTheme="minorEastAsia"/>
          <w:lang w:eastAsia="zh-CN"/>
        </w:rPr>
      </w:pPr>
      <w:r>
        <w:rPr>
          <w:rFonts w:eastAsiaTheme="minorEastAsia"/>
          <w:lang w:eastAsia="zh-CN"/>
        </w:rPr>
        <w:t xml:space="preserve">Proposal </w:t>
      </w:r>
      <w:r>
        <w:rPr>
          <w:rFonts w:eastAsiaTheme="minorEastAsia" w:hint="eastAsia"/>
          <w:lang w:eastAsia="zh-CN"/>
        </w:rPr>
        <w:t>1 (ZTE)</w:t>
      </w:r>
      <w:r>
        <w:rPr>
          <w:rFonts w:eastAsiaTheme="minorEastAsia"/>
          <w:lang w:eastAsia="zh-CN"/>
        </w:rPr>
        <w:t xml:space="preserve">: propose RAN4 to discuss both ON-OFF/OFF-ON transition time (e.g. 10us transition time) </w:t>
      </w:r>
      <w:proofErr w:type="gramStart"/>
      <w:r>
        <w:rPr>
          <w:rFonts w:eastAsiaTheme="minorEastAsia"/>
          <w:lang w:eastAsia="zh-CN"/>
        </w:rPr>
        <w:t>and also</w:t>
      </w:r>
      <w:proofErr w:type="gramEnd"/>
      <w:r>
        <w:rPr>
          <w:rFonts w:eastAsiaTheme="minorEastAsia"/>
          <w:lang w:eastAsia="zh-CN"/>
        </w:rPr>
        <w:t xml:space="preserve"> the decoding time (e.g. 400us or 500us decoding time) for R2D reception at device side for the appropriate guard period configuration.</w:t>
      </w:r>
    </w:p>
    <w:p w14:paraId="10074186" w14:textId="77777777" w:rsidR="00ED5A36" w:rsidRDefault="006D415B">
      <w:pPr>
        <w:rPr>
          <w:rFonts w:eastAsiaTheme="minorEastAsia"/>
          <w:b/>
          <w:bCs/>
          <w:lang w:val="en-US" w:eastAsia="zh-CN"/>
        </w:rPr>
      </w:pPr>
      <w:bookmarkStart w:id="46" w:name="OLE_LINK122"/>
      <w:r>
        <w:rPr>
          <w:rFonts w:eastAsiaTheme="minorEastAsia" w:hint="eastAsia"/>
          <w:b/>
          <w:bCs/>
          <w:lang w:val="en-US" w:eastAsia="zh-CN"/>
        </w:rPr>
        <w:t>Recommended WF:</w:t>
      </w:r>
    </w:p>
    <w:p w14:paraId="01697AAA" w14:textId="77777777" w:rsidR="00ED5A36" w:rsidRDefault="006D415B">
      <w:pPr>
        <w:rPr>
          <w:rFonts w:eastAsiaTheme="minorEastAsia"/>
          <w:lang w:eastAsia="zh-CN"/>
        </w:rPr>
      </w:pPr>
      <w:bookmarkStart w:id="47" w:name="OLE_LINK121"/>
      <w:bookmarkEnd w:id="46"/>
      <w:r>
        <w:rPr>
          <w:rFonts w:eastAsiaTheme="minorEastAsia" w:hint="eastAsia"/>
          <w:lang w:eastAsia="zh-CN"/>
        </w:rPr>
        <w:t xml:space="preserve">It was agreed in SI phase that there is no need to define transmit ON/OFF time mask for device 1. Recommend </w:t>
      </w:r>
      <w:proofErr w:type="gramStart"/>
      <w:r>
        <w:rPr>
          <w:rFonts w:eastAsiaTheme="minorEastAsia" w:hint="eastAsia"/>
          <w:lang w:eastAsia="zh-CN"/>
        </w:rPr>
        <w:t>to deprioritize</w:t>
      </w:r>
      <w:proofErr w:type="gramEnd"/>
      <w:r>
        <w:rPr>
          <w:rFonts w:eastAsiaTheme="minorEastAsia" w:hint="eastAsia"/>
          <w:lang w:eastAsia="zh-CN"/>
        </w:rPr>
        <w:t xml:space="preserve"> the discussion.</w:t>
      </w:r>
    </w:p>
    <w:bookmarkEnd w:id="47"/>
    <w:p w14:paraId="46937C16" w14:textId="77777777" w:rsidR="00ED5A36" w:rsidRDefault="00ED5A36">
      <w:pPr>
        <w:rPr>
          <w:rFonts w:eastAsiaTheme="minorEastAsia"/>
          <w:lang w:eastAsia="zh-CN"/>
        </w:rPr>
      </w:pPr>
    </w:p>
    <w:p w14:paraId="230C37E7" w14:textId="77777777" w:rsidR="00ED5A36" w:rsidRDefault="006D415B">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Rx</w:t>
      </w:r>
    </w:p>
    <w:p w14:paraId="26C96B0B" w14:textId="77777777" w:rsidR="00ED5A36" w:rsidRDefault="006D415B">
      <w:pPr>
        <w:rPr>
          <w:lang w:val="en-US" w:eastAsia="zh-CN"/>
        </w:rPr>
      </w:pPr>
      <w:r>
        <w:rPr>
          <w:rFonts w:hint="eastAsia"/>
          <w:lang w:val="en-US" w:eastAsia="zh-CN"/>
        </w:rPr>
        <w:t>Conclusions in SI phase:</w:t>
      </w:r>
    </w:p>
    <w:tbl>
      <w:tblPr>
        <w:tblStyle w:val="afe"/>
        <w:tblW w:w="0" w:type="auto"/>
        <w:tblLook w:val="04A0" w:firstRow="1" w:lastRow="0" w:firstColumn="1" w:lastColumn="0" w:noHBand="0" w:noVBand="1"/>
      </w:tblPr>
      <w:tblGrid>
        <w:gridCol w:w="2899"/>
        <w:gridCol w:w="3057"/>
      </w:tblGrid>
      <w:tr w:rsidR="00ED5A36" w14:paraId="53F5C481" w14:textId="77777777">
        <w:trPr>
          <w:trHeight w:val="387"/>
        </w:trPr>
        <w:tc>
          <w:tcPr>
            <w:tcW w:w="0" w:type="auto"/>
            <w:tcBorders>
              <w:top w:val="single" w:sz="4" w:space="0" w:color="auto"/>
              <w:left w:val="single" w:sz="4" w:space="0" w:color="auto"/>
              <w:bottom w:val="single" w:sz="4" w:space="0" w:color="auto"/>
              <w:right w:val="single" w:sz="4" w:space="0" w:color="auto"/>
            </w:tcBorders>
            <w:vAlign w:val="center"/>
          </w:tcPr>
          <w:p w14:paraId="181C3B79" w14:textId="77777777" w:rsidR="00ED5A36" w:rsidRDefault="006D415B">
            <w:pPr>
              <w:rPr>
                <w:lang w:val="en-US"/>
              </w:rPr>
            </w:pPr>
            <w:r>
              <w:rPr>
                <w:b/>
                <w:bCs/>
              </w:rPr>
              <w:t xml:space="preserve">A-IoT device- </w:t>
            </w:r>
            <w:r>
              <w:rPr>
                <w:b/>
                <w:bCs/>
                <w:lang w:val="en-US"/>
              </w:rPr>
              <w:t xml:space="preserve">RX </w:t>
            </w:r>
            <w:r>
              <w:rPr>
                <w:b/>
                <w:bCs/>
              </w:rPr>
              <w:t>Requirement</w:t>
            </w:r>
          </w:p>
        </w:tc>
        <w:tc>
          <w:tcPr>
            <w:tcW w:w="3057" w:type="dxa"/>
            <w:tcBorders>
              <w:top w:val="single" w:sz="4" w:space="0" w:color="auto"/>
              <w:left w:val="single" w:sz="4" w:space="0" w:color="auto"/>
              <w:bottom w:val="single" w:sz="4" w:space="0" w:color="auto"/>
              <w:right w:val="single" w:sz="4" w:space="0" w:color="auto"/>
            </w:tcBorders>
          </w:tcPr>
          <w:p w14:paraId="0E224676" w14:textId="77777777" w:rsidR="00ED5A36" w:rsidRDefault="006D415B">
            <w:pPr>
              <w:rPr>
                <w:b/>
              </w:rPr>
            </w:pPr>
            <w:r>
              <w:rPr>
                <w:b/>
              </w:rPr>
              <w:t>Device 1</w:t>
            </w:r>
          </w:p>
        </w:tc>
      </w:tr>
      <w:tr w:rsidR="00ED5A36" w14:paraId="542D8D48" w14:textId="77777777">
        <w:trPr>
          <w:trHeight w:val="420"/>
        </w:trPr>
        <w:tc>
          <w:tcPr>
            <w:tcW w:w="0" w:type="auto"/>
            <w:tcBorders>
              <w:top w:val="single" w:sz="4" w:space="0" w:color="auto"/>
              <w:left w:val="single" w:sz="4" w:space="0" w:color="auto"/>
              <w:bottom w:val="single" w:sz="4" w:space="0" w:color="auto"/>
              <w:right w:val="single" w:sz="4" w:space="0" w:color="auto"/>
            </w:tcBorders>
          </w:tcPr>
          <w:p w14:paraId="16806614" w14:textId="77777777" w:rsidR="00ED5A36" w:rsidRDefault="006D415B">
            <w:r>
              <w:t>Reference sensitivity</w:t>
            </w:r>
          </w:p>
        </w:tc>
        <w:tc>
          <w:tcPr>
            <w:tcW w:w="3057" w:type="dxa"/>
            <w:tcBorders>
              <w:top w:val="single" w:sz="4" w:space="0" w:color="auto"/>
              <w:left w:val="single" w:sz="4" w:space="0" w:color="auto"/>
              <w:bottom w:val="single" w:sz="4" w:space="0" w:color="auto"/>
              <w:right w:val="single" w:sz="4" w:space="0" w:color="auto"/>
            </w:tcBorders>
          </w:tcPr>
          <w:p w14:paraId="56D8BF3E" w14:textId="77777777" w:rsidR="00ED5A36" w:rsidRDefault="006D415B">
            <w:r>
              <w:t>YES, as RAN4#112 agreed</w:t>
            </w:r>
          </w:p>
        </w:tc>
      </w:tr>
      <w:tr w:rsidR="00ED5A36" w14:paraId="7F05486E" w14:textId="77777777">
        <w:trPr>
          <w:trHeight w:val="398"/>
        </w:trPr>
        <w:tc>
          <w:tcPr>
            <w:tcW w:w="0" w:type="auto"/>
            <w:tcBorders>
              <w:top w:val="single" w:sz="4" w:space="0" w:color="auto"/>
              <w:left w:val="single" w:sz="4" w:space="0" w:color="auto"/>
              <w:bottom w:val="single" w:sz="4" w:space="0" w:color="auto"/>
              <w:right w:val="single" w:sz="4" w:space="0" w:color="auto"/>
            </w:tcBorders>
          </w:tcPr>
          <w:p w14:paraId="7291E23D" w14:textId="77777777" w:rsidR="00ED5A36" w:rsidRDefault="006D415B">
            <w:r>
              <w:t>Maximum input power</w:t>
            </w:r>
          </w:p>
        </w:tc>
        <w:tc>
          <w:tcPr>
            <w:tcW w:w="3057" w:type="dxa"/>
            <w:tcBorders>
              <w:top w:val="single" w:sz="4" w:space="0" w:color="auto"/>
              <w:left w:val="single" w:sz="4" w:space="0" w:color="auto"/>
              <w:bottom w:val="single" w:sz="4" w:space="0" w:color="auto"/>
              <w:right w:val="single" w:sz="4" w:space="0" w:color="auto"/>
            </w:tcBorders>
          </w:tcPr>
          <w:p w14:paraId="61A12B41" w14:textId="77777777" w:rsidR="00ED5A36" w:rsidRDefault="006D415B">
            <w:r>
              <w:t>TBD</w:t>
            </w:r>
          </w:p>
        </w:tc>
      </w:tr>
      <w:tr w:rsidR="00ED5A36" w14:paraId="4CFEDC45" w14:textId="77777777">
        <w:trPr>
          <w:trHeight w:val="458"/>
        </w:trPr>
        <w:tc>
          <w:tcPr>
            <w:tcW w:w="0" w:type="auto"/>
            <w:tcBorders>
              <w:top w:val="single" w:sz="4" w:space="0" w:color="auto"/>
              <w:left w:val="single" w:sz="4" w:space="0" w:color="auto"/>
              <w:bottom w:val="single" w:sz="4" w:space="0" w:color="auto"/>
              <w:right w:val="single" w:sz="4" w:space="0" w:color="auto"/>
            </w:tcBorders>
          </w:tcPr>
          <w:p w14:paraId="08B8B2C7" w14:textId="77777777" w:rsidR="00ED5A36" w:rsidRDefault="006D415B">
            <w:r>
              <w:t>ACS</w:t>
            </w:r>
          </w:p>
        </w:tc>
        <w:tc>
          <w:tcPr>
            <w:tcW w:w="3057" w:type="dxa"/>
            <w:tcBorders>
              <w:top w:val="single" w:sz="4" w:space="0" w:color="auto"/>
              <w:left w:val="single" w:sz="4" w:space="0" w:color="auto"/>
              <w:bottom w:val="single" w:sz="4" w:space="0" w:color="auto"/>
              <w:right w:val="single" w:sz="4" w:space="0" w:color="auto"/>
            </w:tcBorders>
          </w:tcPr>
          <w:p w14:paraId="30AF37DD" w14:textId="77777777" w:rsidR="00ED5A36" w:rsidRDefault="006D415B">
            <w:r>
              <w:t>NO</w:t>
            </w:r>
          </w:p>
        </w:tc>
      </w:tr>
      <w:tr w:rsidR="00ED5A36" w14:paraId="7A8D6D61" w14:textId="77777777">
        <w:trPr>
          <w:trHeight w:val="387"/>
        </w:trPr>
        <w:tc>
          <w:tcPr>
            <w:tcW w:w="0" w:type="auto"/>
            <w:tcBorders>
              <w:top w:val="single" w:sz="4" w:space="0" w:color="auto"/>
              <w:left w:val="single" w:sz="4" w:space="0" w:color="auto"/>
              <w:bottom w:val="single" w:sz="4" w:space="0" w:color="auto"/>
              <w:right w:val="single" w:sz="4" w:space="0" w:color="auto"/>
            </w:tcBorders>
          </w:tcPr>
          <w:p w14:paraId="68552BBD" w14:textId="77777777" w:rsidR="00ED5A36" w:rsidRDefault="006D415B">
            <w:r>
              <w:t>ACSC</w:t>
            </w:r>
          </w:p>
        </w:tc>
        <w:tc>
          <w:tcPr>
            <w:tcW w:w="3057" w:type="dxa"/>
            <w:tcBorders>
              <w:top w:val="single" w:sz="4" w:space="0" w:color="auto"/>
              <w:left w:val="single" w:sz="4" w:space="0" w:color="auto"/>
              <w:bottom w:val="single" w:sz="4" w:space="0" w:color="auto"/>
              <w:right w:val="single" w:sz="4" w:space="0" w:color="auto"/>
            </w:tcBorders>
          </w:tcPr>
          <w:p w14:paraId="267BE859" w14:textId="77777777" w:rsidR="00ED5A36" w:rsidRDefault="006D415B">
            <w:r>
              <w:t>NO</w:t>
            </w:r>
          </w:p>
        </w:tc>
      </w:tr>
      <w:tr w:rsidR="00ED5A36" w14:paraId="022F9702" w14:textId="77777777">
        <w:trPr>
          <w:trHeight w:val="431"/>
        </w:trPr>
        <w:tc>
          <w:tcPr>
            <w:tcW w:w="0" w:type="auto"/>
            <w:tcBorders>
              <w:top w:val="single" w:sz="4" w:space="0" w:color="auto"/>
              <w:left w:val="single" w:sz="4" w:space="0" w:color="auto"/>
              <w:bottom w:val="single" w:sz="4" w:space="0" w:color="auto"/>
              <w:right w:val="single" w:sz="4" w:space="0" w:color="auto"/>
            </w:tcBorders>
          </w:tcPr>
          <w:p w14:paraId="1EAA1448" w14:textId="77777777" w:rsidR="00ED5A36" w:rsidRDefault="006D415B">
            <w:r>
              <w:t>In-band blocking</w:t>
            </w:r>
          </w:p>
        </w:tc>
        <w:tc>
          <w:tcPr>
            <w:tcW w:w="3057" w:type="dxa"/>
            <w:tcBorders>
              <w:top w:val="single" w:sz="4" w:space="0" w:color="auto"/>
              <w:left w:val="single" w:sz="4" w:space="0" w:color="auto"/>
              <w:bottom w:val="single" w:sz="4" w:space="0" w:color="auto"/>
              <w:right w:val="single" w:sz="4" w:space="0" w:color="auto"/>
            </w:tcBorders>
          </w:tcPr>
          <w:p w14:paraId="7DD8D350" w14:textId="77777777" w:rsidR="00ED5A36" w:rsidRDefault="006D415B">
            <w:r>
              <w:t>NO</w:t>
            </w:r>
          </w:p>
        </w:tc>
      </w:tr>
      <w:tr w:rsidR="00ED5A36" w14:paraId="424607E6" w14:textId="77777777">
        <w:trPr>
          <w:trHeight w:val="408"/>
        </w:trPr>
        <w:tc>
          <w:tcPr>
            <w:tcW w:w="0" w:type="auto"/>
            <w:tcBorders>
              <w:top w:val="single" w:sz="4" w:space="0" w:color="auto"/>
              <w:left w:val="single" w:sz="4" w:space="0" w:color="auto"/>
              <w:bottom w:val="single" w:sz="4" w:space="0" w:color="auto"/>
              <w:right w:val="single" w:sz="4" w:space="0" w:color="auto"/>
            </w:tcBorders>
          </w:tcPr>
          <w:p w14:paraId="76C0CD6A" w14:textId="77777777" w:rsidR="00ED5A36" w:rsidRDefault="006D415B">
            <w:r>
              <w:t>Out-of-band blocking</w:t>
            </w:r>
          </w:p>
        </w:tc>
        <w:tc>
          <w:tcPr>
            <w:tcW w:w="3057" w:type="dxa"/>
            <w:tcBorders>
              <w:top w:val="single" w:sz="4" w:space="0" w:color="auto"/>
              <w:left w:val="single" w:sz="4" w:space="0" w:color="auto"/>
              <w:bottom w:val="single" w:sz="4" w:space="0" w:color="auto"/>
              <w:right w:val="single" w:sz="4" w:space="0" w:color="auto"/>
            </w:tcBorders>
          </w:tcPr>
          <w:p w14:paraId="5D95435C" w14:textId="77777777" w:rsidR="00ED5A36" w:rsidRDefault="006D415B">
            <w:r>
              <w:t>NO</w:t>
            </w:r>
          </w:p>
        </w:tc>
      </w:tr>
      <w:tr w:rsidR="00ED5A36" w14:paraId="0E897BD1" w14:textId="77777777">
        <w:trPr>
          <w:trHeight w:val="408"/>
        </w:trPr>
        <w:tc>
          <w:tcPr>
            <w:tcW w:w="0" w:type="auto"/>
            <w:tcBorders>
              <w:top w:val="single" w:sz="4" w:space="0" w:color="auto"/>
              <w:left w:val="single" w:sz="4" w:space="0" w:color="auto"/>
              <w:bottom w:val="single" w:sz="4" w:space="0" w:color="auto"/>
              <w:right w:val="single" w:sz="4" w:space="0" w:color="auto"/>
            </w:tcBorders>
          </w:tcPr>
          <w:p w14:paraId="13A9D67A" w14:textId="77777777" w:rsidR="00ED5A36" w:rsidRDefault="006D415B">
            <w:r>
              <w:t>Receiver intermodulation</w:t>
            </w:r>
          </w:p>
        </w:tc>
        <w:tc>
          <w:tcPr>
            <w:tcW w:w="3057" w:type="dxa"/>
            <w:tcBorders>
              <w:top w:val="single" w:sz="4" w:space="0" w:color="auto"/>
              <w:left w:val="single" w:sz="4" w:space="0" w:color="auto"/>
              <w:bottom w:val="single" w:sz="4" w:space="0" w:color="auto"/>
              <w:right w:val="single" w:sz="4" w:space="0" w:color="auto"/>
            </w:tcBorders>
          </w:tcPr>
          <w:p w14:paraId="7595CA94" w14:textId="77777777" w:rsidR="00ED5A36" w:rsidRDefault="006D415B">
            <w:r>
              <w:t>NO</w:t>
            </w:r>
          </w:p>
        </w:tc>
      </w:tr>
      <w:tr w:rsidR="00ED5A36" w14:paraId="461B58AE" w14:textId="77777777">
        <w:trPr>
          <w:trHeight w:val="374"/>
        </w:trPr>
        <w:tc>
          <w:tcPr>
            <w:tcW w:w="0" w:type="auto"/>
            <w:tcBorders>
              <w:top w:val="single" w:sz="4" w:space="0" w:color="auto"/>
              <w:left w:val="single" w:sz="4" w:space="0" w:color="auto"/>
              <w:bottom w:val="single" w:sz="4" w:space="0" w:color="auto"/>
              <w:right w:val="single" w:sz="4" w:space="0" w:color="auto"/>
            </w:tcBorders>
          </w:tcPr>
          <w:p w14:paraId="4B5FB1B4" w14:textId="77777777" w:rsidR="00ED5A36" w:rsidRDefault="006D415B">
            <w:r>
              <w:t>Rx spurious emission</w:t>
            </w:r>
          </w:p>
        </w:tc>
        <w:tc>
          <w:tcPr>
            <w:tcW w:w="3057" w:type="dxa"/>
            <w:tcBorders>
              <w:top w:val="single" w:sz="4" w:space="0" w:color="auto"/>
              <w:left w:val="single" w:sz="4" w:space="0" w:color="auto"/>
              <w:bottom w:val="single" w:sz="4" w:space="0" w:color="auto"/>
              <w:right w:val="single" w:sz="4" w:space="0" w:color="auto"/>
            </w:tcBorders>
          </w:tcPr>
          <w:p w14:paraId="313129BF" w14:textId="77777777" w:rsidR="00ED5A36" w:rsidRDefault="006D415B">
            <w:r>
              <w:t>NO</w:t>
            </w:r>
          </w:p>
        </w:tc>
      </w:tr>
      <w:tr w:rsidR="00ED5A36" w14:paraId="041233BB" w14:textId="77777777">
        <w:trPr>
          <w:trHeight w:val="374"/>
        </w:trPr>
        <w:tc>
          <w:tcPr>
            <w:tcW w:w="0" w:type="auto"/>
            <w:tcBorders>
              <w:top w:val="single" w:sz="4" w:space="0" w:color="auto"/>
              <w:left w:val="single" w:sz="4" w:space="0" w:color="auto"/>
              <w:bottom w:val="single" w:sz="4" w:space="0" w:color="auto"/>
              <w:right w:val="single" w:sz="4" w:space="0" w:color="auto"/>
            </w:tcBorders>
          </w:tcPr>
          <w:p w14:paraId="2225F250" w14:textId="77777777" w:rsidR="00ED5A36" w:rsidRDefault="006D415B">
            <w:r>
              <w:t>Spurious response</w:t>
            </w:r>
          </w:p>
        </w:tc>
        <w:tc>
          <w:tcPr>
            <w:tcW w:w="3057" w:type="dxa"/>
            <w:tcBorders>
              <w:top w:val="single" w:sz="4" w:space="0" w:color="auto"/>
              <w:left w:val="single" w:sz="4" w:space="0" w:color="auto"/>
              <w:bottom w:val="single" w:sz="4" w:space="0" w:color="auto"/>
              <w:right w:val="single" w:sz="4" w:space="0" w:color="auto"/>
            </w:tcBorders>
          </w:tcPr>
          <w:p w14:paraId="24CDBE81" w14:textId="77777777" w:rsidR="00ED5A36" w:rsidRDefault="006D415B">
            <w:r>
              <w:t>NO, as RAN4#112 agreed</w:t>
            </w:r>
          </w:p>
        </w:tc>
      </w:tr>
      <w:tr w:rsidR="00ED5A36" w14:paraId="5930D07B" w14:textId="77777777">
        <w:trPr>
          <w:trHeight w:val="374"/>
        </w:trPr>
        <w:tc>
          <w:tcPr>
            <w:tcW w:w="0" w:type="auto"/>
            <w:tcBorders>
              <w:top w:val="single" w:sz="4" w:space="0" w:color="auto"/>
              <w:left w:val="single" w:sz="4" w:space="0" w:color="auto"/>
              <w:bottom w:val="single" w:sz="4" w:space="0" w:color="auto"/>
              <w:right w:val="single" w:sz="4" w:space="0" w:color="auto"/>
            </w:tcBorders>
          </w:tcPr>
          <w:p w14:paraId="495750BE" w14:textId="77777777" w:rsidR="00ED5A36" w:rsidRDefault="006D415B">
            <w:r>
              <w:t>Interference rejection</w:t>
            </w:r>
          </w:p>
        </w:tc>
        <w:tc>
          <w:tcPr>
            <w:tcW w:w="3057" w:type="dxa"/>
            <w:tcBorders>
              <w:top w:val="single" w:sz="4" w:space="0" w:color="auto"/>
              <w:left w:val="single" w:sz="4" w:space="0" w:color="auto"/>
              <w:bottom w:val="single" w:sz="4" w:space="0" w:color="auto"/>
              <w:right w:val="single" w:sz="4" w:space="0" w:color="auto"/>
            </w:tcBorders>
          </w:tcPr>
          <w:p w14:paraId="35C171A0" w14:textId="77777777" w:rsidR="00ED5A36" w:rsidRDefault="006D415B">
            <w:r>
              <w:t>TBD</w:t>
            </w:r>
          </w:p>
        </w:tc>
      </w:tr>
    </w:tbl>
    <w:p w14:paraId="40BAD1DB" w14:textId="77777777" w:rsidR="00ED5A36" w:rsidRDefault="00ED5A36">
      <w:pPr>
        <w:rPr>
          <w:lang w:val="en-US" w:eastAsia="zh-CN"/>
        </w:rPr>
      </w:pPr>
    </w:p>
    <w:p w14:paraId="5A1189DC" w14:textId="77777777" w:rsidR="00ED5A36" w:rsidRDefault="006D415B">
      <w:pPr>
        <w:rPr>
          <w:rFonts w:eastAsiaTheme="minorEastAsia"/>
          <w:b/>
          <w:bCs/>
          <w:u w:val="single"/>
          <w:lang w:val="en-US" w:eastAsia="zh-CN"/>
        </w:rPr>
      </w:pPr>
      <w:r>
        <w:rPr>
          <w:rFonts w:eastAsiaTheme="minorEastAsia" w:hint="eastAsia"/>
          <w:b/>
          <w:bCs/>
          <w:u w:val="single"/>
          <w:lang w:val="en-US" w:eastAsia="zh-CN"/>
        </w:rPr>
        <w:t>Issue 3-3-1: Reference sensitivity</w:t>
      </w:r>
    </w:p>
    <w:p w14:paraId="6DE2ABD0" w14:textId="77777777" w:rsidR="00ED5A36" w:rsidRDefault="006D415B">
      <w:pPr>
        <w:rPr>
          <w:lang w:eastAsia="zh-CN"/>
        </w:rPr>
      </w:pPr>
      <w:r>
        <w:rPr>
          <w:rFonts w:hint="eastAsia"/>
          <w:lang w:eastAsia="zh-CN"/>
        </w:rPr>
        <w:t xml:space="preserve">Option 1: Define reference sensitivity using legacy approach </w:t>
      </w:r>
    </w:p>
    <w:p w14:paraId="2BE6442C" w14:textId="77777777" w:rsidR="00ED5A36" w:rsidRDefault="006D415B">
      <w:pPr>
        <w:pStyle w:val="aff7"/>
        <w:numPr>
          <w:ilvl w:val="0"/>
          <w:numId w:val="22"/>
        </w:numPr>
        <w:ind w:firstLineChars="0"/>
        <w:rPr>
          <w:lang w:eastAsia="zh-CN"/>
        </w:rPr>
      </w:pPr>
      <w:r>
        <w:rPr>
          <w:rFonts w:eastAsiaTheme="minorEastAsia" w:hint="eastAsia"/>
          <w:lang w:eastAsia="zh-CN"/>
        </w:rPr>
        <w:t xml:space="preserve">Proposal 1 (Xiaomi): </w:t>
      </w:r>
      <w:r>
        <w:rPr>
          <w:rFonts w:eastAsiaTheme="minorEastAsia"/>
          <w:lang w:eastAsia="zh-CN"/>
        </w:rPr>
        <w:t>Success rate can be considered as the criteria for device 1 REFSENS requirement.</w:t>
      </w:r>
    </w:p>
    <w:p w14:paraId="3BD21E55" w14:textId="77777777" w:rsidR="00ED5A36" w:rsidRDefault="006D415B">
      <w:pPr>
        <w:pStyle w:val="aff7"/>
        <w:numPr>
          <w:ilvl w:val="0"/>
          <w:numId w:val="22"/>
        </w:numPr>
        <w:ind w:firstLineChars="0"/>
        <w:rPr>
          <w:lang w:eastAsia="zh-CN"/>
        </w:rPr>
      </w:pPr>
      <w:r>
        <w:rPr>
          <w:rFonts w:eastAsiaTheme="minorEastAsia" w:hint="eastAsia"/>
          <w:lang w:eastAsia="zh-CN"/>
        </w:rPr>
        <w:t xml:space="preserve">Proposal 2 (vivo): </w:t>
      </w:r>
    </w:p>
    <w:p w14:paraId="06E26E43" w14:textId="77777777" w:rsidR="00ED5A36" w:rsidRDefault="006D415B">
      <w:pPr>
        <w:pStyle w:val="aff7"/>
        <w:numPr>
          <w:ilvl w:val="1"/>
          <w:numId w:val="22"/>
        </w:numPr>
        <w:ind w:firstLineChars="0"/>
        <w:rPr>
          <w:lang w:eastAsia="zh-CN"/>
        </w:rPr>
      </w:pPr>
      <w:r>
        <w:rPr>
          <w:lang w:eastAsia="zh-CN"/>
        </w:rPr>
        <w:t>It is suggested that the Rx requirement of device is defined based on miss detection rate.</w:t>
      </w:r>
    </w:p>
    <w:p w14:paraId="37ACA97A" w14:textId="77777777" w:rsidR="00ED5A36" w:rsidRDefault="006D415B">
      <w:pPr>
        <w:pStyle w:val="aff7"/>
        <w:numPr>
          <w:ilvl w:val="1"/>
          <w:numId w:val="22"/>
        </w:numPr>
        <w:ind w:firstLineChars="0"/>
        <w:rPr>
          <w:lang w:eastAsia="zh-CN"/>
        </w:rPr>
      </w:pPr>
      <w:r>
        <w:rPr>
          <w:lang w:eastAsia="zh-CN"/>
        </w:rPr>
        <w:t>It is suggested to consider the device REFSENS is declared by manufacturer and the miss detection rate is less than 10% within a certain period.</w:t>
      </w:r>
    </w:p>
    <w:p w14:paraId="75EE7C71" w14:textId="77777777" w:rsidR="00ED5A36" w:rsidRDefault="006D415B">
      <w:pPr>
        <w:pStyle w:val="aff7"/>
        <w:numPr>
          <w:ilvl w:val="0"/>
          <w:numId w:val="22"/>
        </w:numPr>
        <w:ind w:firstLineChars="0"/>
        <w:rPr>
          <w:lang w:eastAsia="zh-CN"/>
        </w:rPr>
      </w:pPr>
      <w:r>
        <w:rPr>
          <w:rFonts w:eastAsiaTheme="minorEastAsia" w:hint="eastAsia"/>
          <w:lang w:eastAsia="zh-CN"/>
        </w:rPr>
        <w:t>Proposal 3 (Sony):</w:t>
      </w:r>
    </w:p>
    <w:p w14:paraId="5928F40F" w14:textId="77777777" w:rsidR="00ED5A36" w:rsidRDefault="006D415B">
      <w:pPr>
        <w:pStyle w:val="aff7"/>
        <w:numPr>
          <w:ilvl w:val="1"/>
          <w:numId w:val="22"/>
        </w:numPr>
        <w:ind w:firstLineChars="0"/>
        <w:rPr>
          <w:lang w:eastAsia="zh-CN"/>
        </w:rPr>
      </w:pPr>
      <w:r>
        <w:rPr>
          <w:lang w:eastAsia="zh-CN"/>
        </w:rPr>
        <w:t xml:space="preserve">RAN4 can consider adopt X% miss detection rate as the performance metric to define the REFSENS requirements. </w:t>
      </w:r>
    </w:p>
    <w:p w14:paraId="1327CAC7" w14:textId="77777777" w:rsidR="00ED5A36" w:rsidRDefault="006D415B">
      <w:pPr>
        <w:pStyle w:val="aff7"/>
        <w:numPr>
          <w:ilvl w:val="1"/>
          <w:numId w:val="22"/>
        </w:numPr>
        <w:ind w:firstLineChars="0"/>
        <w:rPr>
          <w:lang w:eastAsia="zh-CN"/>
        </w:rPr>
      </w:pPr>
      <w:r>
        <w:rPr>
          <w:lang w:eastAsia="zh-CN"/>
        </w:rPr>
        <w:t xml:space="preserve">Consider 22 dB NF and 3 dB IM as the starting point to derive the REFSENS. </w:t>
      </w:r>
    </w:p>
    <w:p w14:paraId="789AFA46" w14:textId="77777777" w:rsidR="00ED5A36" w:rsidRDefault="006D415B">
      <w:pPr>
        <w:pStyle w:val="aff7"/>
        <w:numPr>
          <w:ilvl w:val="1"/>
          <w:numId w:val="22"/>
        </w:numPr>
        <w:ind w:firstLineChars="0"/>
        <w:rPr>
          <w:lang w:eastAsia="zh-CN"/>
        </w:rPr>
      </w:pPr>
      <w:r>
        <w:rPr>
          <w:lang w:eastAsia="zh-CN"/>
        </w:rPr>
        <w:t>the REFSENS of AIoT needs to be defined based on the OTA reference plan which is the EIS level at the center of the quiet zone.</w:t>
      </w:r>
    </w:p>
    <w:p w14:paraId="6C80424B" w14:textId="77777777" w:rsidR="00ED5A36" w:rsidRDefault="006D415B">
      <w:pPr>
        <w:pStyle w:val="aff7"/>
        <w:numPr>
          <w:ilvl w:val="0"/>
          <w:numId w:val="22"/>
        </w:numPr>
        <w:ind w:firstLineChars="0"/>
        <w:rPr>
          <w:lang w:eastAsia="zh-CN"/>
        </w:rPr>
      </w:pPr>
      <w:r>
        <w:rPr>
          <w:lang w:eastAsia="zh-CN"/>
        </w:rPr>
        <w:t xml:space="preserve">Proposal </w:t>
      </w:r>
      <w:r>
        <w:rPr>
          <w:rFonts w:eastAsiaTheme="minorEastAsia" w:hint="eastAsia"/>
          <w:lang w:eastAsia="zh-CN"/>
        </w:rPr>
        <w:t>4 (Ericsson)</w:t>
      </w:r>
      <w:r>
        <w:rPr>
          <w:lang w:eastAsia="zh-CN"/>
        </w:rPr>
        <w:t xml:space="preserve">: Specify both the REFSENS and EH sensitivity. </w:t>
      </w:r>
    </w:p>
    <w:p w14:paraId="0F7C229F" w14:textId="77777777" w:rsidR="00ED5A36" w:rsidRDefault="006D415B">
      <w:pPr>
        <w:pStyle w:val="aff7"/>
        <w:numPr>
          <w:ilvl w:val="1"/>
          <w:numId w:val="22"/>
        </w:numPr>
        <w:ind w:firstLineChars="0"/>
        <w:rPr>
          <w:lang w:eastAsia="zh-CN"/>
        </w:rPr>
      </w:pPr>
      <w:r>
        <w:rPr>
          <w:lang w:eastAsia="zh-CN"/>
        </w:rPr>
        <w:t xml:space="preserve">Wait RAN1 progress for the LLS simulation assumption discussion. </w:t>
      </w:r>
    </w:p>
    <w:p w14:paraId="2848EC7A" w14:textId="77777777" w:rsidR="00ED5A36" w:rsidRDefault="006D415B">
      <w:pPr>
        <w:pStyle w:val="aff7"/>
        <w:numPr>
          <w:ilvl w:val="1"/>
          <w:numId w:val="22"/>
        </w:numPr>
        <w:ind w:firstLineChars="0"/>
        <w:rPr>
          <w:lang w:eastAsia="zh-CN"/>
        </w:rPr>
      </w:pPr>
      <w:r>
        <w:rPr>
          <w:lang w:eastAsia="zh-CN"/>
        </w:rPr>
        <w:t>Confirm the 24 dB to be the noise figure of device 1.</w:t>
      </w:r>
    </w:p>
    <w:p w14:paraId="10A4DF70" w14:textId="77777777" w:rsidR="00ED5A36" w:rsidRDefault="006D415B">
      <w:pPr>
        <w:rPr>
          <w:lang w:eastAsia="zh-CN"/>
        </w:rPr>
      </w:pPr>
      <w:r>
        <w:rPr>
          <w:rFonts w:hint="eastAsia"/>
          <w:lang w:eastAsia="zh-CN"/>
        </w:rPr>
        <w:t xml:space="preserve">Option 2: Define reference sensitivity based on link budget or </w:t>
      </w:r>
      <w:r>
        <w:rPr>
          <w:lang w:eastAsia="zh-CN"/>
        </w:rPr>
        <w:t>physical limits of the receiver circuitry</w:t>
      </w:r>
    </w:p>
    <w:p w14:paraId="201C7A5F" w14:textId="77777777" w:rsidR="00ED5A36" w:rsidRDefault="006D415B">
      <w:pPr>
        <w:pStyle w:val="aff7"/>
        <w:numPr>
          <w:ilvl w:val="0"/>
          <w:numId w:val="26"/>
        </w:numPr>
        <w:ind w:firstLineChars="0"/>
        <w:rPr>
          <w:lang w:eastAsia="zh-CN"/>
        </w:rPr>
      </w:pPr>
      <w:bookmarkStart w:id="48" w:name="OLE_LINK119"/>
      <w:r>
        <w:rPr>
          <w:lang w:eastAsia="zh-CN"/>
        </w:rPr>
        <w:t xml:space="preserve">Proposal </w:t>
      </w:r>
      <w:r>
        <w:rPr>
          <w:rFonts w:hint="eastAsia"/>
          <w:lang w:eastAsia="zh-CN"/>
        </w:rPr>
        <w:t>1 (Spreadtrum)</w:t>
      </w:r>
      <w:r>
        <w:rPr>
          <w:lang w:eastAsia="zh-CN"/>
        </w:rPr>
        <w:t xml:space="preserve">: </w:t>
      </w:r>
      <w:bookmarkEnd w:id="48"/>
      <w:r>
        <w:rPr>
          <w:lang w:eastAsia="zh-CN"/>
        </w:rPr>
        <w:t>The reference sensitivity needs to be defined. -28dBm for the reference sensitivity could be a starting point.</w:t>
      </w:r>
    </w:p>
    <w:p w14:paraId="7F8F4834" w14:textId="77777777" w:rsidR="00ED5A36" w:rsidRDefault="006D415B">
      <w:pPr>
        <w:pStyle w:val="aff7"/>
        <w:numPr>
          <w:ilvl w:val="0"/>
          <w:numId w:val="26"/>
        </w:numPr>
        <w:ind w:firstLineChars="0"/>
        <w:rPr>
          <w:lang w:eastAsia="zh-CN"/>
        </w:rPr>
      </w:pPr>
      <w:r>
        <w:rPr>
          <w:lang w:eastAsia="zh-CN"/>
        </w:rPr>
        <w:t xml:space="preserve">Proposal </w:t>
      </w:r>
      <w:r>
        <w:rPr>
          <w:rFonts w:hint="eastAsia"/>
          <w:lang w:eastAsia="zh-CN"/>
        </w:rPr>
        <w:t>2 (Huawei)</w:t>
      </w:r>
      <w:r>
        <w:rPr>
          <w:lang w:eastAsia="zh-CN"/>
        </w:rPr>
        <w:t>:</w:t>
      </w:r>
      <w:r>
        <w:rPr>
          <w:rFonts w:eastAsiaTheme="minorEastAsia" w:hint="eastAsia"/>
          <w:lang w:eastAsia="zh-CN"/>
        </w:rPr>
        <w:t xml:space="preserve"> </w:t>
      </w:r>
      <w:r>
        <w:rPr>
          <w:lang w:eastAsia="zh-CN"/>
        </w:rPr>
        <w:t xml:space="preserve">Whether and how to define the minimum requirement for device 1 sensitivity, consider the following options: </w:t>
      </w:r>
    </w:p>
    <w:p w14:paraId="36D1EDD9" w14:textId="77777777" w:rsidR="00ED5A36" w:rsidRDefault="006D415B">
      <w:pPr>
        <w:pStyle w:val="aff7"/>
        <w:numPr>
          <w:ilvl w:val="1"/>
          <w:numId w:val="22"/>
        </w:numPr>
        <w:ind w:firstLineChars="0"/>
        <w:rPr>
          <w:lang w:eastAsia="zh-CN"/>
        </w:rPr>
      </w:pPr>
      <w:r>
        <w:rPr>
          <w:lang w:eastAsia="zh-CN"/>
        </w:rPr>
        <w:lastRenderedPageBreak/>
        <w:t xml:space="preserve">Alt-1: Do not define compulsory minimum sensitivity requirement. Device vendors follow the specified test method and declare the measured </w:t>
      </w:r>
      <w:proofErr w:type="gramStart"/>
      <w:r>
        <w:rPr>
          <w:lang w:eastAsia="zh-CN"/>
        </w:rPr>
        <w:t>performance;</w:t>
      </w:r>
      <w:proofErr w:type="gramEnd"/>
    </w:p>
    <w:p w14:paraId="2E9E7A85" w14:textId="77777777" w:rsidR="00ED5A36" w:rsidRDefault="006D415B">
      <w:pPr>
        <w:pStyle w:val="aff7"/>
        <w:numPr>
          <w:ilvl w:val="1"/>
          <w:numId w:val="22"/>
        </w:numPr>
        <w:ind w:firstLineChars="0"/>
        <w:rPr>
          <w:lang w:eastAsia="zh-CN"/>
        </w:rPr>
      </w:pPr>
      <w:r>
        <w:rPr>
          <w:lang w:eastAsia="zh-CN"/>
        </w:rPr>
        <w:t xml:space="preserve">Alt-2: Define one very relaxed requirement to accommodate diverse implementations tailored for different use </w:t>
      </w:r>
      <w:proofErr w:type="gramStart"/>
      <w:r>
        <w:rPr>
          <w:lang w:eastAsia="zh-CN"/>
        </w:rPr>
        <w:t>cases;</w:t>
      </w:r>
      <w:proofErr w:type="gramEnd"/>
    </w:p>
    <w:p w14:paraId="10CF0E3F" w14:textId="77777777" w:rsidR="00ED5A36" w:rsidRDefault="006D415B">
      <w:pPr>
        <w:pStyle w:val="aff7"/>
        <w:numPr>
          <w:ilvl w:val="1"/>
          <w:numId w:val="22"/>
        </w:numPr>
        <w:ind w:firstLineChars="0"/>
        <w:rPr>
          <w:lang w:eastAsia="zh-CN"/>
        </w:rPr>
      </w:pPr>
      <w:r>
        <w:rPr>
          <w:lang w:eastAsia="zh-CN"/>
        </w:rPr>
        <w:t>Alt-3: Define the sensitivity requirement as a range (similar to REFSENS for FR2 gNB</w:t>
      </w:r>
      <w:proofErr w:type="gramStart"/>
      <w:r>
        <w:rPr>
          <w:lang w:eastAsia="zh-CN"/>
        </w:rPr>
        <w:t>);</w:t>
      </w:r>
      <w:proofErr w:type="gramEnd"/>
    </w:p>
    <w:p w14:paraId="726236C3" w14:textId="77777777" w:rsidR="00ED5A36" w:rsidRDefault="006D415B">
      <w:pPr>
        <w:pStyle w:val="aff7"/>
        <w:numPr>
          <w:ilvl w:val="1"/>
          <w:numId w:val="22"/>
        </w:numPr>
        <w:ind w:firstLineChars="0"/>
        <w:rPr>
          <w:lang w:eastAsia="zh-CN"/>
        </w:rPr>
      </w:pPr>
      <w:r>
        <w:rPr>
          <w:lang w:eastAsia="zh-CN"/>
        </w:rPr>
        <w:t>Alt-4: Define multiple levels of sensitivity requirements.</w:t>
      </w:r>
    </w:p>
    <w:p w14:paraId="3CDBD9AA" w14:textId="2F7EF04F" w:rsidR="00ED5A36" w:rsidRDefault="006D415B">
      <w:pPr>
        <w:ind w:left="440"/>
        <w:rPr>
          <w:lang w:eastAsia="zh-CN"/>
        </w:rPr>
      </w:pPr>
      <w:r>
        <w:rPr>
          <w:lang w:eastAsia="zh-CN"/>
        </w:rPr>
        <w:t>When measuring the radiated sensitivity performance, either TRS as in FR1 or EIS as in FR2 can be considered.</w:t>
      </w:r>
    </w:p>
    <w:p w14:paraId="33D5E3E9" w14:textId="3CDDFFAB" w:rsidR="00841221" w:rsidRDefault="00841221">
      <w:pPr>
        <w:ind w:left="440"/>
        <w:rPr>
          <w:lang w:eastAsia="zh-CN"/>
        </w:rPr>
      </w:pPr>
      <w:r w:rsidRPr="00841221">
        <w:rPr>
          <w:lang w:eastAsia="zh-CN"/>
        </w:rPr>
        <w:t>Conventional BLER vs SNR simulations are not needed for determining device sensitivity.</w:t>
      </w:r>
    </w:p>
    <w:p w14:paraId="593A2E4A" w14:textId="77777777" w:rsidR="00ED5A36" w:rsidRDefault="006D415B">
      <w:pPr>
        <w:pStyle w:val="aff7"/>
        <w:numPr>
          <w:ilvl w:val="0"/>
          <w:numId w:val="26"/>
        </w:numPr>
        <w:ind w:firstLineChars="0"/>
        <w:rPr>
          <w:lang w:eastAsia="zh-CN"/>
        </w:rPr>
      </w:pPr>
      <w:r>
        <w:rPr>
          <w:lang w:eastAsia="zh-CN"/>
        </w:rPr>
        <w:t>Proposal 3</w:t>
      </w:r>
      <w:r>
        <w:rPr>
          <w:rFonts w:hint="eastAsia"/>
          <w:lang w:eastAsia="zh-CN"/>
        </w:rPr>
        <w:t xml:space="preserve"> (CMCC)</w:t>
      </w:r>
      <w:r>
        <w:rPr>
          <w:lang w:eastAsia="zh-CN"/>
        </w:rPr>
        <w:t>: REFSENSE requirement can be defined considering device capability or based on device declaration.</w:t>
      </w:r>
    </w:p>
    <w:p w14:paraId="280EBD6D" w14:textId="77777777" w:rsidR="00ED5A36" w:rsidRDefault="006D415B">
      <w:pPr>
        <w:rPr>
          <w:rFonts w:eastAsiaTheme="minorEastAsia"/>
          <w:b/>
          <w:bCs/>
          <w:lang w:val="en-US" w:eastAsia="zh-CN"/>
        </w:rPr>
      </w:pPr>
      <w:bookmarkStart w:id="49" w:name="OLE_LINK124"/>
      <w:r>
        <w:rPr>
          <w:rFonts w:eastAsiaTheme="minorEastAsia" w:hint="eastAsia"/>
          <w:b/>
          <w:bCs/>
          <w:lang w:val="en-US" w:eastAsia="zh-CN"/>
        </w:rPr>
        <w:t>Recommended WF:</w:t>
      </w:r>
    </w:p>
    <w:bookmarkEnd w:id="49"/>
    <w:p w14:paraId="5885D1B1" w14:textId="77777777" w:rsidR="00ED5A36" w:rsidRDefault="006D415B">
      <w:pPr>
        <w:rPr>
          <w:lang w:eastAsia="zh-CN"/>
        </w:rPr>
      </w:pPr>
      <w:r>
        <w:rPr>
          <w:rFonts w:hint="eastAsia"/>
          <w:lang w:val="en-US" w:eastAsia="zh-CN"/>
        </w:rPr>
        <w:t xml:space="preserve">There are different views on reference sensitivity. </w:t>
      </w:r>
      <w:r>
        <w:rPr>
          <w:rFonts w:hint="eastAsia"/>
          <w:lang w:eastAsia="zh-CN"/>
        </w:rPr>
        <w:t>First to discuss the methodology to define reference sensitivity requirements for device 1.</w:t>
      </w:r>
    </w:p>
    <w:p w14:paraId="20CA5E00" w14:textId="77777777" w:rsidR="00ED5A36" w:rsidRDefault="00ED5A36">
      <w:pPr>
        <w:rPr>
          <w:lang w:eastAsia="zh-CN"/>
        </w:rPr>
      </w:pPr>
    </w:p>
    <w:p w14:paraId="0E84F2A8" w14:textId="77777777" w:rsidR="00ED5A36" w:rsidRDefault="006D415B">
      <w:pPr>
        <w:rPr>
          <w:rFonts w:eastAsiaTheme="minorEastAsia"/>
          <w:b/>
          <w:bCs/>
          <w:u w:val="single"/>
          <w:lang w:val="en-US" w:eastAsia="zh-CN"/>
        </w:rPr>
      </w:pPr>
      <w:bookmarkStart w:id="50" w:name="OLE_LINK105"/>
      <w:r>
        <w:rPr>
          <w:rFonts w:eastAsiaTheme="minorEastAsia" w:hint="eastAsia"/>
          <w:b/>
          <w:bCs/>
          <w:u w:val="single"/>
          <w:lang w:val="en-US" w:eastAsia="zh-CN"/>
        </w:rPr>
        <w:t>Issue 3-3-2: Maximum input power</w:t>
      </w:r>
    </w:p>
    <w:bookmarkEnd w:id="50"/>
    <w:p w14:paraId="1D5DC38B" w14:textId="77777777" w:rsidR="00ED5A36" w:rsidRDefault="006D415B">
      <w:pPr>
        <w:rPr>
          <w:rFonts w:eastAsiaTheme="minorEastAsia"/>
          <w:lang w:eastAsia="zh-CN"/>
        </w:rPr>
      </w:pPr>
      <w:r>
        <w:rPr>
          <w:rFonts w:eastAsiaTheme="minorEastAsia" w:hint="eastAsia"/>
          <w:lang w:eastAsia="zh-CN"/>
        </w:rPr>
        <w:t>Option 1: Define maximum input power requirements</w:t>
      </w:r>
    </w:p>
    <w:p w14:paraId="31235AED" w14:textId="77777777" w:rsidR="00ED5A36" w:rsidRDefault="006D415B">
      <w:pPr>
        <w:pStyle w:val="aff7"/>
        <w:numPr>
          <w:ilvl w:val="0"/>
          <w:numId w:val="27"/>
        </w:numPr>
        <w:ind w:firstLineChars="0"/>
        <w:rPr>
          <w:rFonts w:eastAsiaTheme="minorEastAsia"/>
          <w:lang w:eastAsia="zh-CN"/>
        </w:rPr>
      </w:pPr>
      <w:r>
        <w:rPr>
          <w:rFonts w:eastAsiaTheme="minorEastAsia"/>
          <w:lang w:eastAsia="zh-CN"/>
        </w:rPr>
        <w:t xml:space="preserve">Proposal </w:t>
      </w:r>
      <w:r>
        <w:rPr>
          <w:rFonts w:eastAsiaTheme="minorEastAsia" w:hint="eastAsia"/>
          <w:lang w:eastAsia="zh-CN"/>
        </w:rPr>
        <w:t>1 (Qualcomm)</w:t>
      </w:r>
      <w:r>
        <w:rPr>
          <w:rFonts w:eastAsiaTheme="minorEastAsia"/>
          <w:lang w:eastAsia="zh-CN"/>
        </w:rPr>
        <w:t>: Define maximum input power for A-IoT Device to apply to all input signals</w:t>
      </w:r>
    </w:p>
    <w:p w14:paraId="34640F1D" w14:textId="77777777" w:rsidR="00ED5A36" w:rsidRDefault="006D415B">
      <w:pPr>
        <w:pStyle w:val="aff7"/>
        <w:numPr>
          <w:ilvl w:val="0"/>
          <w:numId w:val="27"/>
        </w:numPr>
        <w:ind w:firstLineChars="0"/>
        <w:rPr>
          <w:rFonts w:eastAsiaTheme="minorEastAsia"/>
          <w:lang w:eastAsia="zh-CN"/>
        </w:rPr>
      </w:pPr>
      <w:r>
        <w:rPr>
          <w:rFonts w:eastAsiaTheme="minorEastAsia"/>
          <w:lang w:eastAsia="zh-CN"/>
        </w:rPr>
        <w:t xml:space="preserve">Proposal </w:t>
      </w:r>
      <w:r>
        <w:rPr>
          <w:rFonts w:eastAsiaTheme="minorEastAsia" w:hint="eastAsia"/>
          <w:lang w:eastAsia="zh-CN"/>
        </w:rPr>
        <w:t>2 (Spreadtrum)</w:t>
      </w:r>
      <w:r>
        <w:rPr>
          <w:rFonts w:eastAsiaTheme="minorEastAsia"/>
          <w:lang w:eastAsia="zh-CN"/>
        </w:rPr>
        <w:t xml:space="preserve">: Maximum input power is needed to define. The specific value needs to be further </w:t>
      </w:r>
      <w:proofErr w:type="gramStart"/>
      <w:r>
        <w:rPr>
          <w:rFonts w:eastAsiaTheme="minorEastAsia"/>
          <w:lang w:eastAsia="zh-CN"/>
        </w:rPr>
        <w:t>discuss</w:t>
      </w:r>
      <w:proofErr w:type="gramEnd"/>
      <w:r>
        <w:rPr>
          <w:rFonts w:eastAsiaTheme="minorEastAsia"/>
          <w:lang w:eastAsia="zh-CN"/>
        </w:rPr>
        <w:t>.</w:t>
      </w:r>
    </w:p>
    <w:p w14:paraId="7DA49D47" w14:textId="77777777" w:rsidR="00ED5A36" w:rsidRDefault="006D415B">
      <w:pPr>
        <w:pStyle w:val="aff7"/>
        <w:numPr>
          <w:ilvl w:val="0"/>
          <w:numId w:val="27"/>
        </w:numPr>
        <w:ind w:firstLineChars="0"/>
        <w:rPr>
          <w:lang w:val="en-US" w:eastAsia="zh-CN"/>
        </w:rPr>
      </w:pPr>
      <w:r>
        <w:rPr>
          <w:rFonts w:hint="eastAsia"/>
          <w:lang w:val="en-US" w:eastAsia="zh-CN"/>
        </w:rPr>
        <w:t xml:space="preserve">Proposal 3 (Xiaomi): </w:t>
      </w:r>
      <w:r>
        <w:rPr>
          <w:lang w:val="en-US" w:eastAsia="zh-CN"/>
        </w:rPr>
        <w:t>If maximum input power requirement is defined, it should be the R2D signal not CW signal.</w:t>
      </w:r>
    </w:p>
    <w:p w14:paraId="2F32B384" w14:textId="77777777" w:rsidR="00ED5A36" w:rsidRDefault="006D415B">
      <w:pPr>
        <w:pStyle w:val="aff7"/>
        <w:numPr>
          <w:ilvl w:val="0"/>
          <w:numId w:val="27"/>
        </w:numPr>
        <w:ind w:firstLineChars="0"/>
        <w:rPr>
          <w:lang w:val="en-US" w:eastAsia="zh-CN"/>
        </w:rPr>
      </w:pPr>
      <w:r>
        <w:rPr>
          <w:rFonts w:hint="eastAsia"/>
          <w:lang w:val="en-US" w:eastAsia="zh-CN"/>
        </w:rPr>
        <w:t xml:space="preserve">Proposal 4 (vivo): </w:t>
      </w:r>
      <w:r>
        <w:rPr>
          <w:lang w:val="en-US" w:eastAsia="zh-CN"/>
        </w:rPr>
        <w:t>The maximum input power for device 1 is derived based on 1m minimum distance.</w:t>
      </w:r>
    </w:p>
    <w:p w14:paraId="471D9935" w14:textId="77777777" w:rsidR="00ED5A36" w:rsidRDefault="006D415B">
      <w:pPr>
        <w:pStyle w:val="aff7"/>
        <w:numPr>
          <w:ilvl w:val="0"/>
          <w:numId w:val="27"/>
        </w:numPr>
        <w:ind w:firstLineChars="0"/>
        <w:rPr>
          <w:lang w:val="en-US" w:eastAsia="zh-CN"/>
        </w:rPr>
      </w:pPr>
      <w:r>
        <w:rPr>
          <w:rFonts w:eastAsiaTheme="minorEastAsia" w:hint="eastAsia"/>
          <w:lang w:val="en-US" w:eastAsia="zh-CN"/>
        </w:rPr>
        <w:t xml:space="preserve">Proposal 5 (Sony): </w:t>
      </w:r>
      <w:r>
        <w:rPr>
          <w:lang w:val="en-US" w:eastAsia="zh-CN"/>
        </w:rPr>
        <w:t>RAN4 studies if there is any negative impact on the RF-ED receiver if the input signal level is too high.</w:t>
      </w:r>
    </w:p>
    <w:p w14:paraId="558B6051" w14:textId="77777777" w:rsidR="00ED5A36" w:rsidRDefault="006D415B">
      <w:pPr>
        <w:rPr>
          <w:lang w:eastAsia="zh-CN"/>
        </w:rPr>
      </w:pPr>
      <w:r>
        <w:rPr>
          <w:rFonts w:hint="eastAsia"/>
          <w:lang w:eastAsia="zh-CN"/>
        </w:rPr>
        <w:t>Option 2: Do not define or further discuss the necessary for maximum input power requirements</w:t>
      </w:r>
    </w:p>
    <w:p w14:paraId="5EFAEA00" w14:textId="77777777" w:rsidR="00ED5A36" w:rsidRDefault="006D415B">
      <w:pPr>
        <w:pStyle w:val="aff7"/>
        <w:numPr>
          <w:ilvl w:val="0"/>
          <w:numId w:val="28"/>
        </w:numPr>
        <w:ind w:firstLineChars="0"/>
        <w:rPr>
          <w:lang w:eastAsia="zh-CN"/>
        </w:rPr>
      </w:pPr>
      <w:r>
        <w:rPr>
          <w:lang w:eastAsia="zh-CN"/>
        </w:rPr>
        <w:t xml:space="preserve">Proposal </w:t>
      </w:r>
      <w:r>
        <w:rPr>
          <w:rFonts w:hint="eastAsia"/>
          <w:lang w:eastAsia="zh-CN"/>
        </w:rPr>
        <w:t>1 (CATT)</w:t>
      </w:r>
      <w:r>
        <w:rPr>
          <w:lang w:eastAsia="zh-CN"/>
        </w:rPr>
        <w:t>: The MCL should be discussed first to check if maximum input power requirement is needed. If the MCL needs to be determined, the value of MCL in TR 38.769 could be considered.</w:t>
      </w:r>
    </w:p>
    <w:p w14:paraId="5AEFF563" w14:textId="77777777" w:rsidR="00ED5A36" w:rsidRDefault="006D415B">
      <w:pPr>
        <w:pStyle w:val="aff7"/>
        <w:numPr>
          <w:ilvl w:val="0"/>
          <w:numId w:val="28"/>
        </w:numPr>
        <w:ind w:firstLineChars="0"/>
        <w:rPr>
          <w:lang w:eastAsia="zh-CN"/>
        </w:rPr>
      </w:pPr>
      <w:r>
        <w:rPr>
          <w:lang w:eastAsia="zh-CN"/>
        </w:rPr>
        <w:t xml:space="preserve">Proposal </w:t>
      </w:r>
      <w:r>
        <w:rPr>
          <w:rFonts w:eastAsiaTheme="minorEastAsia" w:hint="eastAsia"/>
          <w:lang w:eastAsia="zh-CN"/>
        </w:rPr>
        <w:t>2 (Ericsson)</w:t>
      </w:r>
      <w:r>
        <w:rPr>
          <w:lang w:eastAsia="zh-CN"/>
        </w:rPr>
        <w:t>: Discuss the necessity of specifying the maximum input power by collecting the square law appliance range.</w:t>
      </w:r>
    </w:p>
    <w:p w14:paraId="42A5CCAD" w14:textId="77777777" w:rsidR="00ED5A36" w:rsidRDefault="006D415B">
      <w:pPr>
        <w:pStyle w:val="aff7"/>
        <w:numPr>
          <w:ilvl w:val="0"/>
          <w:numId w:val="28"/>
        </w:numPr>
        <w:ind w:firstLineChars="0"/>
        <w:rPr>
          <w:lang w:eastAsia="zh-CN"/>
        </w:rPr>
      </w:pPr>
      <w:r>
        <w:rPr>
          <w:rFonts w:eastAsiaTheme="minorEastAsia" w:hint="eastAsia"/>
          <w:lang w:eastAsia="zh-CN"/>
        </w:rPr>
        <w:t xml:space="preserve">Proposal 3 (Huawei): </w:t>
      </w:r>
      <w:r>
        <w:rPr>
          <w:lang w:eastAsia="zh-CN"/>
        </w:rPr>
        <w:t>RAN4 to discuss whether to define a minimum limit for the maximum input level or allow device vendor to declare the performance based on 3GPP test method.</w:t>
      </w:r>
    </w:p>
    <w:p w14:paraId="6DA9F065" w14:textId="77777777" w:rsidR="00ED5A36" w:rsidRDefault="006D415B">
      <w:pPr>
        <w:pStyle w:val="aff7"/>
        <w:numPr>
          <w:ilvl w:val="0"/>
          <w:numId w:val="28"/>
        </w:numPr>
        <w:ind w:firstLineChars="0"/>
        <w:rPr>
          <w:lang w:eastAsia="zh-CN"/>
        </w:rPr>
      </w:pPr>
      <w:r>
        <w:rPr>
          <w:rFonts w:hint="eastAsia"/>
          <w:lang w:eastAsia="zh-CN"/>
        </w:rPr>
        <w:t xml:space="preserve">Proposal </w:t>
      </w:r>
      <w:r>
        <w:rPr>
          <w:rFonts w:eastAsiaTheme="minorEastAsia" w:hint="eastAsia"/>
          <w:lang w:eastAsia="zh-CN"/>
        </w:rPr>
        <w:t>4</w:t>
      </w:r>
      <w:r>
        <w:rPr>
          <w:rFonts w:hint="eastAsia"/>
          <w:lang w:eastAsia="zh-CN"/>
        </w:rPr>
        <w:t xml:space="preserve"> (OPPO): Do not define </w:t>
      </w:r>
    </w:p>
    <w:p w14:paraId="2B7853F2" w14:textId="77777777" w:rsidR="00ED5A36" w:rsidRDefault="006D415B">
      <w:pPr>
        <w:rPr>
          <w:rFonts w:eastAsiaTheme="minorEastAsia"/>
          <w:b/>
          <w:bCs/>
          <w:lang w:val="en-US" w:eastAsia="zh-CN"/>
        </w:rPr>
      </w:pPr>
      <w:bookmarkStart w:id="51" w:name="OLE_LINK125"/>
      <w:r>
        <w:rPr>
          <w:rFonts w:eastAsiaTheme="minorEastAsia" w:hint="eastAsia"/>
          <w:b/>
          <w:bCs/>
          <w:lang w:val="en-US" w:eastAsia="zh-CN"/>
        </w:rPr>
        <w:t>Recommended WF:</w:t>
      </w:r>
    </w:p>
    <w:bookmarkEnd w:id="51"/>
    <w:p w14:paraId="42392B21" w14:textId="77777777" w:rsidR="00ED5A36" w:rsidRDefault="006D415B">
      <w:pPr>
        <w:rPr>
          <w:lang w:eastAsia="zh-CN"/>
        </w:rPr>
      </w:pPr>
      <w:r>
        <w:rPr>
          <w:rFonts w:hint="eastAsia"/>
          <w:lang w:eastAsia="zh-CN"/>
        </w:rPr>
        <w:t xml:space="preserve">There are different views on the necessary to define maximum input power. More </w:t>
      </w:r>
      <w:r>
        <w:rPr>
          <w:lang w:eastAsia="zh-CN"/>
        </w:rPr>
        <w:t>dis</w:t>
      </w:r>
      <w:r>
        <w:rPr>
          <w:rFonts w:hint="eastAsia"/>
          <w:lang w:eastAsia="zh-CN"/>
        </w:rPr>
        <w:t>cussion is needed.</w:t>
      </w:r>
    </w:p>
    <w:p w14:paraId="26385E04" w14:textId="77777777" w:rsidR="00ED5A36" w:rsidRDefault="00ED5A36">
      <w:pPr>
        <w:rPr>
          <w:lang w:eastAsia="zh-CN"/>
        </w:rPr>
      </w:pPr>
    </w:p>
    <w:p w14:paraId="5B7B8ECD" w14:textId="77777777" w:rsidR="00ED5A36" w:rsidRDefault="006D415B">
      <w:pPr>
        <w:rPr>
          <w:rFonts w:eastAsiaTheme="minorEastAsia"/>
          <w:b/>
          <w:bCs/>
          <w:u w:val="single"/>
          <w:lang w:val="en-US" w:eastAsia="zh-CN"/>
        </w:rPr>
      </w:pPr>
      <w:bookmarkStart w:id="52" w:name="OLE_LINK110"/>
      <w:r>
        <w:rPr>
          <w:rFonts w:eastAsiaTheme="minorEastAsia" w:hint="eastAsia"/>
          <w:b/>
          <w:bCs/>
          <w:u w:val="single"/>
          <w:lang w:val="en-US" w:eastAsia="zh-CN"/>
        </w:rPr>
        <w:t>Issue 3-3-3: Interference rejection</w:t>
      </w:r>
    </w:p>
    <w:bookmarkEnd w:id="52"/>
    <w:p w14:paraId="2E223606" w14:textId="77777777" w:rsidR="00ED5A36" w:rsidRDefault="006D415B">
      <w:pPr>
        <w:rPr>
          <w:lang w:val="en-US" w:eastAsia="zh-CN"/>
        </w:rPr>
      </w:pPr>
      <w:r>
        <w:rPr>
          <w:lang w:val="en-US" w:eastAsia="zh-CN"/>
        </w:rPr>
        <w:t xml:space="preserve">Proposal </w:t>
      </w:r>
      <w:r>
        <w:rPr>
          <w:rFonts w:hint="eastAsia"/>
          <w:lang w:val="en-US" w:eastAsia="zh-CN"/>
        </w:rPr>
        <w:t>1 (Spreadtrum, Xiaomi, CATT, Sony)</w:t>
      </w:r>
      <w:r>
        <w:rPr>
          <w:lang w:val="en-US" w:eastAsia="zh-CN"/>
        </w:rPr>
        <w:t xml:space="preserve">: </w:t>
      </w:r>
      <w:r>
        <w:rPr>
          <w:rFonts w:hint="eastAsia"/>
          <w:lang w:val="en-US" w:eastAsia="zh-CN"/>
        </w:rPr>
        <w:t>Do not define i</w:t>
      </w:r>
      <w:r>
        <w:rPr>
          <w:lang w:val="en-US" w:eastAsia="zh-CN"/>
        </w:rPr>
        <w:t xml:space="preserve">nterference rejection </w:t>
      </w:r>
      <w:r>
        <w:rPr>
          <w:rFonts w:hint="eastAsia"/>
          <w:lang w:val="en-US" w:eastAsia="zh-CN"/>
        </w:rPr>
        <w:t>requirements</w:t>
      </w:r>
      <w:r>
        <w:rPr>
          <w:lang w:val="en-US" w:eastAsia="zh-CN"/>
        </w:rPr>
        <w:t>.</w:t>
      </w:r>
    </w:p>
    <w:p w14:paraId="717F5F11" w14:textId="77777777" w:rsidR="00ED5A36" w:rsidRDefault="006D415B">
      <w:pPr>
        <w:rPr>
          <w:lang w:eastAsia="zh-CN"/>
        </w:rPr>
      </w:pPr>
      <w:r>
        <w:rPr>
          <w:rFonts w:hint="eastAsia"/>
          <w:lang w:eastAsia="zh-CN"/>
        </w:rPr>
        <w:t>Proposal 2 (Huawei)</w:t>
      </w:r>
      <w:r>
        <w:rPr>
          <w:lang w:eastAsia="zh-CN"/>
        </w:rPr>
        <w:t>: RAN4 to discuss whether to define a minimum requirement for the interference rejection capability or allow device vendor to declare the performance based on 3GPP test method.</w:t>
      </w:r>
    </w:p>
    <w:p w14:paraId="3E6EF5AE"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41D3DA45" w14:textId="77777777" w:rsidR="00ED5A36" w:rsidRDefault="006D415B">
      <w:pPr>
        <w:rPr>
          <w:lang w:eastAsia="zh-CN"/>
        </w:rPr>
      </w:pPr>
      <w:r>
        <w:rPr>
          <w:rFonts w:hint="eastAsia"/>
          <w:lang w:eastAsia="zh-CN"/>
        </w:rPr>
        <w:t>Majority companies believe interference rejection requirements is not needed for outside topology.</w:t>
      </w:r>
    </w:p>
    <w:p w14:paraId="77695C89" w14:textId="77777777" w:rsidR="00ED5A36" w:rsidRDefault="006D415B">
      <w:pPr>
        <w:rPr>
          <w:lang w:eastAsia="zh-CN"/>
        </w:rPr>
      </w:pPr>
      <w:r>
        <w:rPr>
          <w:rFonts w:hint="eastAsia"/>
          <w:lang w:eastAsia="zh-CN"/>
        </w:rPr>
        <w:t>Recommend to not define interference rejection requirements.</w:t>
      </w:r>
    </w:p>
    <w:p w14:paraId="200FDAF3" w14:textId="77777777" w:rsidR="00ED5A36" w:rsidRDefault="006D415B">
      <w:pPr>
        <w:pStyle w:val="1"/>
        <w:rPr>
          <w:lang w:eastAsia="zh-CN"/>
        </w:rPr>
      </w:pPr>
      <w:r>
        <w:rPr>
          <w:rFonts w:hint="eastAsia"/>
          <w:lang w:eastAsia="zh-CN"/>
        </w:rPr>
        <w:t>OTA test method</w:t>
      </w:r>
    </w:p>
    <w:p w14:paraId="1B4F5467" w14:textId="77777777" w:rsidR="00ED5A36" w:rsidRDefault="006D415B">
      <w:pPr>
        <w:pStyle w:val="2"/>
        <w:numPr>
          <w:ilvl w:val="0"/>
          <w:numId w:val="0"/>
        </w:numPr>
        <w:rPr>
          <w:rFonts w:ascii="Times New Roman" w:hAnsi="Times New Roman"/>
          <w:lang w:val="en-US"/>
        </w:rPr>
      </w:pPr>
      <w:bookmarkStart w:id="53" w:name="OLE_LINK132"/>
      <w:bookmarkStart w:id="54" w:name="OLE_LINK147"/>
      <w:r>
        <w:rPr>
          <w:rFonts w:ascii="Times New Roman" w:hAnsi="Times New Roman" w:hint="eastAsia"/>
          <w:lang w:val="en-US"/>
        </w:rPr>
        <w:t>Topic 4-1: General</w:t>
      </w:r>
    </w:p>
    <w:p w14:paraId="4D65A8C4" w14:textId="77777777" w:rsidR="00ED5A36" w:rsidRDefault="006D415B">
      <w:pPr>
        <w:rPr>
          <w:b/>
          <w:bCs/>
          <w:u w:val="single"/>
          <w:lang w:val="en-US"/>
        </w:rPr>
      </w:pPr>
      <w:bookmarkStart w:id="55" w:name="OLE_LINK163"/>
      <w:r>
        <w:rPr>
          <w:b/>
          <w:bCs/>
          <w:u w:val="single"/>
          <w:lang w:val="en-US"/>
        </w:rPr>
        <w:t>Issue 4-1-1: Scope of OTA test methodology</w:t>
      </w:r>
    </w:p>
    <w:bookmarkEnd w:id="55"/>
    <w:p w14:paraId="50084DA1" w14:textId="77777777" w:rsidR="00ED5A36" w:rsidRDefault="006D415B">
      <w:pPr>
        <w:rPr>
          <w:bCs/>
        </w:rPr>
      </w:pPr>
      <w:r>
        <w:t xml:space="preserve">Proposal 1 (Huawei): </w:t>
      </w:r>
      <w:r>
        <w:rPr>
          <w:bCs/>
        </w:rPr>
        <w:t>Test methodology for Ambient IoT including</w:t>
      </w:r>
    </w:p>
    <w:p w14:paraId="6996FEF0" w14:textId="77777777" w:rsidR="00ED5A36" w:rsidRDefault="006D415B">
      <w:pPr>
        <w:numPr>
          <w:ilvl w:val="0"/>
          <w:numId w:val="29"/>
        </w:numPr>
        <w:rPr>
          <w:bCs/>
        </w:rPr>
      </w:pPr>
      <w:r>
        <w:rPr>
          <w:bCs/>
        </w:rPr>
        <w:t>Chamber setup</w:t>
      </w:r>
    </w:p>
    <w:p w14:paraId="60BF3B24" w14:textId="77777777" w:rsidR="00ED5A36" w:rsidRDefault="006D415B">
      <w:pPr>
        <w:numPr>
          <w:ilvl w:val="0"/>
          <w:numId w:val="29"/>
        </w:numPr>
        <w:rPr>
          <w:bCs/>
        </w:rPr>
      </w:pPr>
      <w:r>
        <w:rPr>
          <w:bCs/>
        </w:rPr>
        <w:t xml:space="preserve">Position of Device </w:t>
      </w:r>
    </w:p>
    <w:p w14:paraId="234CBAE2" w14:textId="77777777" w:rsidR="00ED5A36" w:rsidRDefault="006D415B">
      <w:pPr>
        <w:numPr>
          <w:ilvl w:val="0"/>
          <w:numId w:val="29"/>
        </w:numPr>
        <w:rPr>
          <w:bCs/>
        </w:rPr>
      </w:pPr>
      <w:bookmarkStart w:id="56" w:name="OLE_LINK166"/>
      <w:r>
        <w:rPr>
          <w:bCs/>
        </w:rPr>
        <w:t>Test procedures</w:t>
      </w:r>
    </w:p>
    <w:p w14:paraId="51AA2BAB" w14:textId="77777777" w:rsidR="00ED5A36" w:rsidRDefault="006D415B">
      <w:pPr>
        <w:numPr>
          <w:ilvl w:val="0"/>
          <w:numId w:val="29"/>
        </w:numPr>
        <w:rPr>
          <w:bCs/>
        </w:rPr>
      </w:pPr>
      <w:bookmarkStart w:id="57" w:name="OLE_LINK176"/>
      <w:bookmarkEnd w:id="56"/>
      <w:r>
        <w:rPr>
          <w:bCs/>
        </w:rPr>
        <w:t>Minimum range/ QZ (Quiet Zone) size/QZ calibration</w:t>
      </w:r>
    </w:p>
    <w:p w14:paraId="085A2879" w14:textId="77777777" w:rsidR="00ED5A36" w:rsidRDefault="006D415B">
      <w:pPr>
        <w:numPr>
          <w:ilvl w:val="0"/>
          <w:numId w:val="29"/>
        </w:numPr>
        <w:rPr>
          <w:bCs/>
        </w:rPr>
      </w:pPr>
      <w:bookmarkStart w:id="58" w:name="OLE_LINK169"/>
      <w:bookmarkEnd w:id="57"/>
      <w:r>
        <w:rPr>
          <w:bCs/>
          <w:lang w:val="en-US"/>
        </w:rPr>
        <w:t xml:space="preserve">Preliminary </w:t>
      </w:r>
      <w:r>
        <w:rPr>
          <w:bCs/>
        </w:rPr>
        <w:t xml:space="preserve">MU assessment </w:t>
      </w:r>
    </w:p>
    <w:bookmarkEnd w:id="58"/>
    <w:p w14:paraId="05CF6C46" w14:textId="77777777" w:rsidR="00ED5A36" w:rsidRDefault="006D415B">
      <w:pPr>
        <w:rPr>
          <w:bCs/>
        </w:rPr>
      </w:pPr>
      <w:r>
        <w:rPr>
          <w:bCs/>
        </w:rPr>
        <w:t xml:space="preserve">Note: The performance metrics to be discussed in </w:t>
      </w:r>
      <w:bookmarkStart w:id="59" w:name="OLE_LINK162"/>
      <w:r>
        <w:rPr>
          <w:bCs/>
        </w:rPr>
        <w:t xml:space="preserve">RF </w:t>
      </w:r>
      <w:bookmarkEnd w:id="59"/>
      <w:r>
        <w:rPr>
          <w:bCs/>
        </w:rPr>
        <w:t>(RRM/Demodulation if any) requirements. And the test methodology takes sensitivity and backscatter power as example for discussion to develop unified test methodology.</w:t>
      </w:r>
    </w:p>
    <w:p w14:paraId="01796365" w14:textId="77777777" w:rsidR="00ED5A36" w:rsidRDefault="006D415B">
      <w:pPr>
        <w:rPr>
          <w:bCs/>
        </w:rPr>
      </w:pPr>
      <w:r>
        <w:rPr>
          <w:bCs/>
        </w:rPr>
        <w:t xml:space="preserve">Proposal </w:t>
      </w:r>
      <w:r>
        <w:rPr>
          <w:rFonts w:hint="eastAsia"/>
          <w:bCs/>
          <w:lang w:eastAsia="zh-CN"/>
        </w:rPr>
        <w:t>2 (OPPO)</w:t>
      </w:r>
      <w:r>
        <w:rPr>
          <w:bCs/>
        </w:rPr>
        <w:t>: For simplification and lower cost, it is proposed only use the EIRP OTA test.</w:t>
      </w:r>
    </w:p>
    <w:p w14:paraId="28E6C261" w14:textId="77777777" w:rsidR="00ED5A36" w:rsidRDefault="006D415B">
      <w:pPr>
        <w:rPr>
          <w:b/>
          <w:bCs/>
          <w:lang w:val="en-US"/>
        </w:rPr>
      </w:pPr>
      <w:bookmarkStart w:id="60" w:name="OLE_LINK160"/>
      <w:r>
        <w:rPr>
          <w:b/>
          <w:bCs/>
          <w:lang w:val="en-US"/>
        </w:rPr>
        <w:t>Recommended WF:</w:t>
      </w:r>
    </w:p>
    <w:bookmarkEnd w:id="60"/>
    <w:p w14:paraId="37BBCEEB" w14:textId="77777777" w:rsidR="00ED5A36" w:rsidRDefault="006D415B">
      <w:pPr>
        <w:rPr>
          <w:lang w:eastAsia="zh-CN"/>
        </w:rPr>
      </w:pPr>
      <w:r>
        <w:rPr>
          <w:rFonts w:hint="eastAsia"/>
          <w:lang w:eastAsia="zh-CN"/>
        </w:rPr>
        <w:t xml:space="preserve">Need to wait for the conclusion on the RF requirements. Take proposal 1 as starting point. </w:t>
      </w:r>
    </w:p>
    <w:p w14:paraId="3AFDDDE2" w14:textId="77777777" w:rsidR="00ED5A36" w:rsidRDefault="00ED5A36">
      <w:pPr>
        <w:rPr>
          <w:lang w:eastAsia="zh-CN"/>
        </w:rPr>
      </w:pPr>
    </w:p>
    <w:p w14:paraId="3835F46E" w14:textId="77777777" w:rsidR="00ED5A36" w:rsidRDefault="006D415B">
      <w:pPr>
        <w:rPr>
          <w:b/>
          <w:bCs/>
          <w:u w:val="single"/>
          <w:lang w:val="en-US" w:eastAsia="zh-CN"/>
        </w:rPr>
      </w:pPr>
      <w:r>
        <w:rPr>
          <w:b/>
          <w:bCs/>
          <w:u w:val="single"/>
          <w:lang w:val="en-US" w:eastAsia="zh-CN"/>
        </w:rPr>
        <w:t>Issue 4-1-</w:t>
      </w:r>
      <w:r>
        <w:rPr>
          <w:rFonts w:hint="eastAsia"/>
          <w:b/>
          <w:bCs/>
          <w:u w:val="single"/>
          <w:lang w:val="en-US" w:eastAsia="zh-CN"/>
        </w:rPr>
        <w:t>2</w:t>
      </w:r>
      <w:r>
        <w:rPr>
          <w:b/>
          <w:bCs/>
          <w:u w:val="single"/>
          <w:lang w:val="en-US" w:eastAsia="zh-CN"/>
        </w:rPr>
        <w:t xml:space="preserve">: </w:t>
      </w:r>
      <w:r>
        <w:rPr>
          <w:rFonts w:hint="eastAsia"/>
          <w:b/>
          <w:bCs/>
          <w:u w:val="single"/>
          <w:lang w:val="en-US" w:eastAsia="zh-CN"/>
        </w:rPr>
        <w:t>Measurement campaign</w:t>
      </w:r>
    </w:p>
    <w:p w14:paraId="08EEE4D3" w14:textId="77777777" w:rsidR="00ED5A36" w:rsidRDefault="006D415B">
      <w:pPr>
        <w:rPr>
          <w:lang w:eastAsia="zh-CN"/>
        </w:rPr>
      </w:pPr>
      <w:r>
        <w:rPr>
          <w:lang w:eastAsia="zh-CN"/>
        </w:rPr>
        <w:t xml:space="preserve">Proposal </w:t>
      </w:r>
      <w:r>
        <w:rPr>
          <w:rFonts w:hint="eastAsia"/>
          <w:lang w:eastAsia="zh-CN"/>
        </w:rPr>
        <w:t>1 (Huawei)</w:t>
      </w:r>
      <w:r>
        <w:rPr>
          <w:lang w:eastAsia="zh-CN"/>
        </w:rPr>
        <w:t xml:space="preserve">: </w:t>
      </w:r>
      <w:bookmarkStart w:id="61" w:name="OLE_LINK170"/>
      <w:r>
        <w:rPr>
          <w:lang w:eastAsia="zh-CN"/>
        </w:rPr>
        <w:t>measurement campaign</w:t>
      </w:r>
      <w:bookmarkEnd w:id="61"/>
      <w:r>
        <w:rPr>
          <w:lang w:eastAsia="zh-CN"/>
        </w:rPr>
        <w:t xml:space="preserve"> is not needed in this work item. Refinement in future work items based on measurement campaign is not precluded.</w:t>
      </w:r>
    </w:p>
    <w:p w14:paraId="4FCD235B"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0BD23673" w14:textId="77777777" w:rsidR="00ED5A36" w:rsidRDefault="006D415B">
      <w:pPr>
        <w:rPr>
          <w:lang w:eastAsia="zh-CN"/>
        </w:rPr>
      </w:pPr>
      <w:bookmarkStart w:id="62" w:name="OLE_LINK180"/>
      <w:r>
        <w:rPr>
          <w:rFonts w:hint="eastAsia"/>
          <w:lang w:eastAsia="zh-CN"/>
        </w:rPr>
        <w:t>TBA</w:t>
      </w:r>
    </w:p>
    <w:bookmarkEnd w:id="62"/>
    <w:p w14:paraId="1A7F8BD5" w14:textId="77777777" w:rsidR="00ED5A36" w:rsidRDefault="00ED5A36">
      <w:pPr>
        <w:rPr>
          <w:lang w:eastAsia="zh-CN"/>
        </w:rPr>
      </w:pPr>
    </w:p>
    <w:p w14:paraId="2A242ABE" w14:textId="77777777" w:rsidR="00ED5A36" w:rsidRDefault="006D415B">
      <w:pPr>
        <w:rPr>
          <w:rFonts w:eastAsiaTheme="minorEastAsia"/>
          <w:b/>
          <w:bCs/>
          <w:u w:val="single"/>
          <w:lang w:val="en-US" w:eastAsia="zh-CN"/>
        </w:rPr>
      </w:pPr>
      <w:bookmarkStart w:id="63" w:name="OLE_LINK133"/>
      <w:r>
        <w:rPr>
          <w:rFonts w:eastAsiaTheme="minorEastAsia" w:hint="eastAsia"/>
          <w:b/>
          <w:bCs/>
          <w:u w:val="single"/>
          <w:lang w:val="en-US" w:eastAsia="zh-CN"/>
        </w:rPr>
        <w:t>Issue 4-1-3: chamber</w:t>
      </w:r>
    </w:p>
    <w:bookmarkEnd w:id="63"/>
    <w:p w14:paraId="488895FC" w14:textId="77777777" w:rsidR="00ED5A36" w:rsidRDefault="006D415B">
      <w:pPr>
        <w:rPr>
          <w:lang w:eastAsia="zh-CN"/>
        </w:rPr>
      </w:pPr>
      <w:r>
        <w:rPr>
          <w:lang w:eastAsia="zh-CN"/>
        </w:rPr>
        <w:lastRenderedPageBreak/>
        <w:t xml:space="preserve">Proposal </w:t>
      </w:r>
      <w:r>
        <w:rPr>
          <w:rFonts w:hint="eastAsia"/>
          <w:lang w:eastAsia="zh-CN"/>
        </w:rPr>
        <w:t>1 (Huawei)</w:t>
      </w:r>
      <w:r>
        <w:rPr>
          <w:lang w:eastAsia="zh-CN"/>
        </w:rPr>
        <w:t xml:space="preserve">: </w:t>
      </w:r>
      <w:bookmarkStart w:id="64" w:name="OLE_LINK161"/>
      <w:r>
        <w:rPr>
          <w:lang w:eastAsia="zh-CN"/>
        </w:rPr>
        <w:t xml:space="preserve">use </w:t>
      </w:r>
      <w:bookmarkStart w:id="65" w:name="OLE_LINK165"/>
      <w:r>
        <w:rPr>
          <w:lang w:eastAsia="zh-CN"/>
        </w:rPr>
        <w:t xml:space="preserve">anechoic </w:t>
      </w:r>
      <w:bookmarkEnd w:id="65"/>
      <w:r>
        <w:rPr>
          <w:lang w:eastAsia="zh-CN"/>
        </w:rPr>
        <w:t>chamber for ambient IoT device tests</w:t>
      </w:r>
      <w:bookmarkEnd w:id="64"/>
      <w:r>
        <w:rPr>
          <w:lang w:eastAsia="zh-CN"/>
        </w:rPr>
        <w:t>.</w:t>
      </w:r>
    </w:p>
    <w:p w14:paraId="3AEED205" w14:textId="77777777" w:rsidR="00ED5A36" w:rsidRDefault="006D415B">
      <w:pPr>
        <w:rPr>
          <w:lang w:val="en-US" w:eastAsia="zh-CN"/>
        </w:rPr>
      </w:pPr>
      <w:r>
        <w:rPr>
          <w:lang w:val="en-US" w:eastAsia="zh-CN"/>
        </w:rPr>
        <w:t xml:space="preserve">Proposal </w:t>
      </w:r>
      <w:r>
        <w:rPr>
          <w:rFonts w:hint="eastAsia"/>
          <w:lang w:val="en-US" w:eastAsia="zh-CN"/>
        </w:rPr>
        <w:t>2 (vivo)</w:t>
      </w:r>
      <w:r>
        <w:rPr>
          <w:lang w:val="en-US" w:eastAsia="zh-CN"/>
        </w:rPr>
        <w:t>: Only focus on the anechoic chamber method for device 1 test in R19.</w:t>
      </w:r>
    </w:p>
    <w:p w14:paraId="76FBCBC0"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34C47EF6" w14:textId="77777777" w:rsidR="00ED5A36" w:rsidRDefault="006D415B">
      <w:pPr>
        <w:rPr>
          <w:rFonts w:eastAsiaTheme="minorEastAsia"/>
          <w:bCs/>
          <w:lang w:eastAsia="zh-CN"/>
        </w:rPr>
      </w:pPr>
      <w:r>
        <w:rPr>
          <w:rFonts w:hint="eastAsia"/>
          <w:lang w:eastAsia="zh-CN"/>
        </w:rPr>
        <w:t>U</w:t>
      </w:r>
      <w:r>
        <w:rPr>
          <w:lang w:eastAsia="zh-CN"/>
        </w:rPr>
        <w:t xml:space="preserve">se anechoic chamber for </w:t>
      </w:r>
      <w:r>
        <w:rPr>
          <w:rFonts w:hint="eastAsia"/>
          <w:lang w:eastAsia="zh-CN"/>
        </w:rPr>
        <w:t>device1</w:t>
      </w:r>
      <w:r>
        <w:rPr>
          <w:lang w:eastAsia="zh-CN"/>
        </w:rPr>
        <w:t xml:space="preserve"> test</w:t>
      </w:r>
    </w:p>
    <w:p w14:paraId="714760BB" w14:textId="77777777" w:rsidR="00ED5A36" w:rsidRDefault="00ED5A36">
      <w:pPr>
        <w:rPr>
          <w:b/>
          <w:bCs/>
          <w:u w:val="single"/>
          <w:lang w:val="en-US" w:eastAsia="zh-CN"/>
        </w:rPr>
      </w:pPr>
      <w:bookmarkStart w:id="66" w:name="OLE_LINK144"/>
    </w:p>
    <w:p w14:paraId="5A56DD11" w14:textId="77777777" w:rsidR="00ED5A36" w:rsidRDefault="006D415B">
      <w:pPr>
        <w:rPr>
          <w:b/>
          <w:bCs/>
          <w:u w:val="single"/>
          <w:lang w:val="en-US" w:eastAsia="zh-CN"/>
        </w:rPr>
      </w:pPr>
      <w:bookmarkStart w:id="67" w:name="OLE_LINK139"/>
      <w:bookmarkStart w:id="68" w:name="OLE_LINK136"/>
      <w:bookmarkEnd w:id="53"/>
      <w:bookmarkEnd w:id="54"/>
      <w:bookmarkEnd w:id="66"/>
      <w:r>
        <w:rPr>
          <w:b/>
          <w:bCs/>
          <w:u w:val="single"/>
          <w:lang w:val="en-US" w:eastAsia="zh-CN"/>
        </w:rPr>
        <w:t>Issue 4-</w:t>
      </w:r>
      <w:r>
        <w:rPr>
          <w:rFonts w:hint="eastAsia"/>
          <w:b/>
          <w:bCs/>
          <w:u w:val="single"/>
          <w:lang w:val="en-US" w:eastAsia="zh-CN"/>
        </w:rPr>
        <w:t>1-4</w:t>
      </w:r>
      <w:r>
        <w:rPr>
          <w:b/>
          <w:bCs/>
          <w:u w:val="single"/>
          <w:lang w:val="en-US" w:eastAsia="zh-CN"/>
        </w:rPr>
        <w:t>:</w:t>
      </w:r>
      <w:r>
        <w:rPr>
          <w:rFonts w:hint="eastAsia"/>
          <w:b/>
          <w:bCs/>
          <w:u w:val="single"/>
          <w:lang w:val="en-US" w:eastAsia="zh-CN"/>
        </w:rPr>
        <w:t xml:space="preserve"> Energy source</w:t>
      </w:r>
      <w:bookmarkEnd w:id="67"/>
    </w:p>
    <w:p w14:paraId="516BCE2F" w14:textId="77777777" w:rsidR="00ED5A36" w:rsidRDefault="006D415B">
      <w:pPr>
        <w:rPr>
          <w:lang w:eastAsia="zh-CN"/>
        </w:rPr>
      </w:pPr>
      <w:r>
        <w:rPr>
          <w:lang w:eastAsia="zh-CN"/>
        </w:rPr>
        <w:t xml:space="preserve">Proposal </w:t>
      </w:r>
      <w:r>
        <w:rPr>
          <w:rFonts w:hint="eastAsia"/>
          <w:lang w:eastAsia="zh-CN"/>
        </w:rPr>
        <w:t>1 (Huawei)</w:t>
      </w:r>
      <w:r>
        <w:rPr>
          <w:lang w:eastAsia="zh-CN"/>
        </w:rPr>
        <w:t>: The device is assumed energized during the test, and the detailed energizing procedure/energy source is up to implementation, which will not be defined in RAN4 spec.</w:t>
      </w:r>
    </w:p>
    <w:p w14:paraId="2FD1C854" w14:textId="77777777" w:rsidR="00ED5A36" w:rsidRDefault="006D415B">
      <w:pPr>
        <w:rPr>
          <w:lang w:eastAsia="zh-CN"/>
        </w:rPr>
      </w:pPr>
      <w:r>
        <w:rPr>
          <w:lang w:eastAsia="zh-CN"/>
        </w:rPr>
        <w:t xml:space="preserve">Proposal </w:t>
      </w:r>
      <w:r>
        <w:rPr>
          <w:rFonts w:hint="eastAsia"/>
          <w:lang w:eastAsia="zh-CN"/>
        </w:rPr>
        <w:t>2 (Sony)</w:t>
      </w:r>
      <w:r>
        <w:rPr>
          <w:lang w:eastAsia="zh-CN"/>
        </w:rPr>
        <w:t>: RAN4 needs to study the device behaviour (availability and unavailability) due to energy harvesting and investigate how it would affect the conformance test design.</w:t>
      </w:r>
    </w:p>
    <w:p w14:paraId="1DFEFD88" w14:textId="77777777" w:rsidR="00ED5A36" w:rsidRDefault="006D415B">
      <w:pPr>
        <w:rPr>
          <w:lang w:val="en-US" w:eastAsia="zh-CN"/>
        </w:rPr>
      </w:pPr>
      <w:r>
        <w:rPr>
          <w:lang w:val="en-US" w:eastAsia="zh-CN"/>
        </w:rPr>
        <w:t xml:space="preserve">Proposal </w:t>
      </w:r>
      <w:r>
        <w:rPr>
          <w:rFonts w:hint="eastAsia"/>
          <w:lang w:val="en-US" w:eastAsia="zh-CN"/>
        </w:rPr>
        <w:t>3 (Ericsson)</w:t>
      </w:r>
      <w:r>
        <w:rPr>
          <w:lang w:val="en-US" w:eastAsia="zh-CN"/>
        </w:rPr>
        <w:t>: A-IoT device 1 Energy Storage Unit (ESU) should be fully charged before begging testing for TRP and TRS.</w:t>
      </w:r>
    </w:p>
    <w:p w14:paraId="5A511B07" w14:textId="77777777" w:rsidR="00ED5A36" w:rsidRDefault="006D415B">
      <w:pPr>
        <w:rPr>
          <w:b/>
          <w:bCs/>
          <w:lang w:eastAsia="zh-CN"/>
        </w:rPr>
      </w:pPr>
      <w:r>
        <w:rPr>
          <w:rFonts w:hint="eastAsia"/>
          <w:b/>
          <w:bCs/>
          <w:lang w:eastAsia="zh-CN"/>
        </w:rPr>
        <w:t>Recommended WF</w:t>
      </w:r>
      <w:r>
        <w:rPr>
          <w:rFonts w:hint="eastAsia"/>
          <w:b/>
          <w:bCs/>
          <w:lang w:eastAsia="zh-CN"/>
        </w:rPr>
        <w:t>：</w:t>
      </w:r>
    </w:p>
    <w:p w14:paraId="7486C676" w14:textId="77777777" w:rsidR="00ED5A36" w:rsidRDefault="006D415B">
      <w:pPr>
        <w:rPr>
          <w:lang w:eastAsia="zh-CN"/>
        </w:rPr>
      </w:pPr>
      <w:r>
        <w:rPr>
          <w:rFonts w:hint="eastAsia"/>
          <w:lang w:eastAsia="zh-CN"/>
        </w:rPr>
        <w:t>TBA</w:t>
      </w:r>
    </w:p>
    <w:p w14:paraId="7178A4C9" w14:textId="77777777" w:rsidR="00ED5A36" w:rsidRDefault="006D415B">
      <w:pPr>
        <w:pStyle w:val="2"/>
        <w:numPr>
          <w:ilvl w:val="0"/>
          <w:numId w:val="0"/>
        </w:numPr>
        <w:rPr>
          <w:rFonts w:ascii="Times New Roman" w:hAnsi="Times New Roman"/>
          <w:lang w:val="en-US"/>
        </w:rPr>
      </w:pPr>
      <w:r>
        <w:rPr>
          <w:rFonts w:ascii="Times New Roman" w:hAnsi="Times New Roman" w:hint="eastAsia"/>
          <w:lang w:val="en-US"/>
        </w:rPr>
        <w:t>Topic 4-2: Test method and configurations</w:t>
      </w:r>
    </w:p>
    <w:bookmarkEnd w:id="68"/>
    <w:p w14:paraId="3C56A00A" w14:textId="77777777" w:rsidR="00ED5A36" w:rsidRDefault="006D415B">
      <w:pPr>
        <w:rPr>
          <w:b/>
          <w:bCs/>
          <w:u w:val="single"/>
          <w:lang w:val="en-US" w:eastAsia="zh-CN"/>
        </w:rPr>
      </w:pPr>
      <w:r>
        <w:rPr>
          <w:b/>
          <w:bCs/>
          <w:u w:val="single"/>
          <w:lang w:val="en-US" w:eastAsia="zh-CN"/>
        </w:rPr>
        <w:t>Issue 4-</w:t>
      </w:r>
      <w:r>
        <w:rPr>
          <w:rFonts w:hint="eastAsia"/>
          <w:b/>
          <w:bCs/>
          <w:u w:val="single"/>
          <w:lang w:val="en-US" w:eastAsia="zh-CN"/>
        </w:rPr>
        <w:t>2-1</w:t>
      </w:r>
      <w:r>
        <w:rPr>
          <w:b/>
          <w:bCs/>
          <w:u w:val="single"/>
          <w:lang w:val="en-US" w:eastAsia="zh-CN"/>
        </w:rPr>
        <w:t xml:space="preserve">: </w:t>
      </w:r>
      <w:r>
        <w:rPr>
          <w:rFonts w:hint="eastAsia"/>
          <w:b/>
          <w:bCs/>
          <w:u w:val="single"/>
          <w:lang w:val="en-US" w:eastAsia="zh-CN"/>
        </w:rPr>
        <w:t>Test configuration</w:t>
      </w:r>
    </w:p>
    <w:p w14:paraId="6246848F" w14:textId="77777777" w:rsidR="00ED5A36" w:rsidRDefault="006D415B">
      <w:pPr>
        <w:rPr>
          <w:lang w:eastAsia="zh-CN"/>
        </w:rPr>
      </w:pPr>
      <w:r>
        <w:rPr>
          <w:lang w:eastAsia="zh-CN"/>
        </w:rPr>
        <w:t xml:space="preserve">Proposal </w:t>
      </w:r>
      <w:r>
        <w:rPr>
          <w:rFonts w:hint="eastAsia"/>
          <w:lang w:eastAsia="zh-CN"/>
        </w:rPr>
        <w:t>1 (Huawei)</w:t>
      </w:r>
      <w:r>
        <w:rPr>
          <w:lang w:eastAsia="zh-CN"/>
        </w:rPr>
        <w:t xml:space="preserve">: </w:t>
      </w:r>
      <w:bookmarkStart w:id="69" w:name="OLE_LINK155"/>
      <w:r>
        <w:rPr>
          <w:lang w:eastAsia="zh-CN"/>
        </w:rPr>
        <w:t>test configuration is for a single device under free space condition</w:t>
      </w:r>
      <w:bookmarkEnd w:id="69"/>
      <w:r>
        <w:rPr>
          <w:lang w:eastAsia="zh-CN"/>
        </w:rPr>
        <w:t>.</w:t>
      </w:r>
    </w:p>
    <w:p w14:paraId="4658557D" w14:textId="77777777" w:rsidR="00ED5A36" w:rsidRDefault="006D415B">
      <w:pPr>
        <w:rPr>
          <w:lang w:eastAsia="zh-CN"/>
        </w:rPr>
      </w:pPr>
      <w:r>
        <w:rPr>
          <w:lang w:eastAsia="zh-CN"/>
        </w:rPr>
        <w:t xml:space="preserve">Proposal </w:t>
      </w:r>
      <w:r>
        <w:rPr>
          <w:rFonts w:hint="eastAsia"/>
          <w:lang w:eastAsia="zh-CN"/>
        </w:rPr>
        <w:t>2 (CAICT)</w:t>
      </w:r>
      <w:r>
        <w:rPr>
          <w:lang w:eastAsia="zh-CN"/>
        </w:rPr>
        <w:t>: Adopt Free Space testing configuration for A-IoT device OTA testing.</w:t>
      </w:r>
    </w:p>
    <w:p w14:paraId="45D479B2" w14:textId="77777777" w:rsidR="00ED5A36" w:rsidRDefault="006D415B">
      <w:pPr>
        <w:rPr>
          <w:b/>
          <w:bCs/>
          <w:lang w:eastAsia="zh-CN"/>
        </w:rPr>
      </w:pPr>
      <w:bookmarkStart w:id="70" w:name="OLE_LINK157"/>
      <w:r>
        <w:rPr>
          <w:rFonts w:hint="eastAsia"/>
          <w:b/>
          <w:bCs/>
          <w:lang w:eastAsia="zh-CN"/>
        </w:rPr>
        <w:t>Recommended WF</w:t>
      </w:r>
      <w:r>
        <w:rPr>
          <w:rFonts w:hint="eastAsia"/>
          <w:b/>
          <w:bCs/>
          <w:lang w:eastAsia="zh-CN"/>
        </w:rPr>
        <w:t>：</w:t>
      </w:r>
    </w:p>
    <w:bookmarkEnd w:id="70"/>
    <w:p w14:paraId="034D80FA" w14:textId="77777777" w:rsidR="00ED5A36" w:rsidRDefault="006D415B">
      <w:pPr>
        <w:rPr>
          <w:lang w:eastAsia="zh-CN"/>
        </w:rPr>
      </w:pPr>
      <w:r>
        <w:rPr>
          <w:rFonts w:hint="eastAsia"/>
          <w:lang w:eastAsia="zh-CN"/>
        </w:rPr>
        <w:t>T</w:t>
      </w:r>
      <w:r>
        <w:rPr>
          <w:lang w:eastAsia="zh-CN"/>
        </w:rPr>
        <w:t>est configuration is for a single device under free space condition</w:t>
      </w:r>
    </w:p>
    <w:p w14:paraId="4F59AC18" w14:textId="77777777" w:rsidR="00ED5A36" w:rsidRDefault="00ED5A36">
      <w:pPr>
        <w:rPr>
          <w:b/>
          <w:bCs/>
          <w:u w:val="single"/>
          <w:lang w:val="en-US" w:eastAsia="zh-CN"/>
        </w:rPr>
      </w:pPr>
    </w:p>
    <w:p w14:paraId="3E2BF42E" w14:textId="77777777" w:rsidR="00ED5A36" w:rsidRDefault="006D415B">
      <w:pPr>
        <w:rPr>
          <w:lang w:eastAsia="zh-CN"/>
        </w:rPr>
      </w:pPr>
      <w:r>
        <w:rPr>
          <w:rFonts w:hint="eastAsia"/>
          <w:b/>
          <w:bCs/>
          <w:u w:val="single"/>
          <w:lang w:val="en-US" w:eastAsia="zh-CN"/>
        </w:rPr>
        <w:t>I</w:t>
      </w:r>
      <w:r>
        <w:rPr>
          <w:b/>
          <w:bCs/>
          <w:u w:val="single"/>
          <w:lang w:val="en-US" w:eastAsia="zh-CN"/>
        </w:rPr>
        <w:t>ssue 4-</w:t>
      </w:r>
      <w:r>
        <w:rPr>
          <w:rFonts w:hint="eastAsia"/>
          <w:b/>
          <w:bCs/>
          <w:u w:val="single"/>
          <w:lang w:val="en-US" w:eastAsia="zh-CN"/>
        </w:rPr>
        <w:t>2</w:t>
      </w:r>
      <w:r>
        <w:rPr>
          <w:b/>
          <w:bCs/>
          <w:u w:val="single"/>
          <w:lang w:val="en-US" w:eastAsia="zh-CN"/>
        </w:rPr>
        <w:t>-</w:t>
      </w:r>
      <w:r>
        <w:rPr>
          <w:rFonts w:hint="eastAsia"/>
          <w:b/>
          <w:bCs/>
          <w:u w:val="single"/>
          <w:lang w:val="en-US" w:eastAsia="zh-CN"/>
        </w:rPr>
        <w:t>2</w:t>
      </w:r>
      <w:r>
        <w:rPr>
          <w:b/>
          <w:bCs/>
          <w:u w:val="single"/>
          <w:lang w:val="en-US" w:eastAsia="zh-CN"/>
        </w:rPr>
        <w:t>:</w:t>
      </w:r>
      <w:r>
        <w:rPr>
          <w:rFonts w:hint="eastAsia"/>
          <w:b/>
          <w:bCs/>
          <w:u w:val="single"/>
          <w:lang w:val="en-US" w:eastAsia="zh-CN"/>
        </w:rPr>
        <w:t xml:space="preserve"> Device positioning guidance</w:t>
      </w:r>
    </w:p>
    <w:p w14:paraId="374362ED" w14:textId="77777777" w:rsidR="00ED5A36" w:rsidRDefault="006D415B">
      <w:pPr>
        <w:rPr>
          <w:lang w:eastAsia="zh-CN"/>
        </w:rPr>
      </w:pPr>
      <w:r>
        <w:rPr>
          <w:lang w:eastAsia="zh-CN"/>
        </w:rPr>
        <w:t xml:space="preserve">Proposal </w:t>
      </w:r>
      <w:r>
        <w:rPr>
          <w:rFonts w:hint="eastAsia"/>
          <w:lang w:eastAsia="zh-CN"/>
        </w:rPr>
        <w:t>1 (Huawei)</w:t>
      </w:r>
      <w:r>
        <w:rPr>
          <w:lang w:eastAsia="zh-CN"/>
        </w:rPr>
        <w:t>: CW and reader are placed at the same distance away from the A-IoT device under test.</w:t>
      </w:r>
    </w:p>
    <w:p w14:paraId="2F36EC40" w14:textId="77777777" w:rsidR="00ED5A36" w:rsidRDefault="006D415B">
      <w:pPr>
        <w:rPr>
          <w:lang w:val="en-US" w:eastAsia="zh-CN"/>
        </w:rPr>
      </w:pPr>
      <w:r>
        <w:rPr>
          <w:lang w:val="en-US" w:eastAsia="zh-CN"/>
        </w:rPr>
        <w:t xml:space="preserve">Proposal </w:t>
      </w:r>
      <w:r>
        <w:rPr>
          <w:rFonts w:hint="eastAsia"/>
          <w:lang w:val="en-US" w:eastAsia="zh-CN"/>
        </w:rPr>
        <w:t>2 (Qualcomm)</w:t>
      </w:r>
      <w:r>
        <w:rPr>
          <w:lang w:val="en-US" w:eastAsia="zh-CN"/>
        </w:rPr>
        <w:t xml:space="preserve">: </w:t>
      </w:r>
    </w:p>
    <w:p w14:paraId="69121808" w14:textId="77777777" w:rsidR="00ED5A36" w:rsidRDefault="006D415B">
      <w:pPr>
        <w:pStyle w:val="aff7"/>
        <w:numPr>
          <w:ilvl w:val="0"/>
          <w:numId w:val="30"/>
        </w:numPr>
        <w:ind w:firstLineChars="0"/>
        <w:rPr>
          <w:lang w:val="en-US" w:eastAsia="zh-CN"/>
        </w:rPr>
      </w:pPr>
      <w:r>
        <w:rPr>
          <w:lang w:val="en-US" w:eastAsia="zh-CN"/>
        </w:rPr>
        <w:t>The traditional test system of AC for handheld UE radiated testing can be considered as the starting point for A-IoT device testing.</w:t>
      </w:r>
    </w:p>
    <w:p w14:paraId="7630E15D" w14:textId="77777777" w:rsidR="00ED5A36" w:rsidRDefault="006D415B">
      <w:pPr>
        <w:pStyle w:val="aff7"/>
        <w:numPr>
          <w:ilvl w:val="0"/>
          <w:numId w:val="30"/>
        </w:numPr>
        <w:ind w:firstLineChars="0"/>
        <w:rPr>
          <w:lang w:val="en-US" w:eastAsia="zh-CN"/>
        </w:rPr>
      </w:pPr>
      <w:r>
        <w:rPr>
          <w:lang w:val="en-US" w:eastAsia="zh-CN"/>
        </w:rPr>
        <w:t>The following test setup parameters shall be defined for A-IoT device OTA testing:</w:t>
      </w:r>
    </w:p>
    <w:p w14:paraId="4C42B3A8" w14:textId="77777777" w:rsidR="00ED5A36" w:rsidRDefault="006D415B">
      <w:pPr>
        <w:pStyle w:val="aff7"/>
        <w:numPr>
          <w:ilvl w:val="1"/>
          <w:numId w:val="30"/>
        </w:numPr>
        <w:ind w:firstLineChars="0"/>
        <w:rPr>
          <w:lang w:val="en-US" w:eastAsia="zh-CN"/>
        </w:rPr>
      </w:pPr>
      <w:r>
        <w:rPr>
          <w:lang w:val="en-US" w:eastAsia="zh-CN"/>
        </w:rPr>
        <w:t>DCW2D: distance between CW node and DUT</w:t>
      </w:r>
    </w:p>
    <w:p w14:paraId="35F30C13" w14:textId="77777777" w:rsidR="00ED5A36" w:rsidRDefault="006D415B">
      <w:pPr>
        <w:pStyle w:val="aff7"/>
        <w:numPr>
          <w:ilvl w:val="1"/>
          <w:numId w:val="30"/>
        </w:numPr>
        <w:ind w:firstLineChars="0"/>
        <w:rPr>
          <w:lang w:val="en-US" w:eastAsia="zh-CN"/>
        </w:rPr>
      </w:pPr>
      <w:r>
        <w:rPr>
          <w:lang w:val="en-US" w:eastAsia="zh-CN"/>
        </w:rPr>
        <w:t>DMA2D: distance between measurement antenna and DUT</w:t>
      </w:r>
    </w:p>
    <w:p w14:paraId="4822F8CA" w14:textId="77777777" w:rsidR="00ED5A36" w:rsidRDefault="006D415B">
      <w:pPr>
        <w:pStyle w:val="aff7"/>
        <w:numPr>
          <w:ilvl w:val="1"/>
          <w:numId w:val="30"/>
        </w:numPr>
        <w:ind w:firstLineChars="0"/>
        <w:rPr>
          <w:lang w:val="en-US" w:eastAsia="zh-CN"/>
        </w:rPr>
      </w:pPr>
      <w:r>
        <w:rPr>
          <w:lang w:val="en-US" w:eastAsia="zh-CN"/>
        </w:rPr>
        <w:t>IsoCW2M: Isolation between CW node and measurement antenna</w:t>
      </w:r>
    </w:p>
    <w:p w14:paraId="00AF2698" w14:textId="77777777" w:rsidR="00ED5A36" w:rsidRDefault="006D415B">
      <w:pPr>
        <w:ind w:left="440"/>
        <w:rPr>
          <w:lang w:val="en-US" w:eastAsia="zh-CN"/>
        </w:rPr>
      </w:pPr>
      <w:r>
        <w:rPr>
          <w:noProof/>
          <w:kern w:val="2"/>
          <w:lang w:val="en-US" w:eastAsia="zh-CN"/>
        </w:rPr>
        <w:drawing>
          <wp:inline distT="0" distB="0" distL="0" distR="0" wp14:anchorId="2E485DF7" wp14:editId="2949945D">
            <wp:extent cx="3558540" cy="3137535"/>
            <wp:effectExtent l="0" t="0" r="3810" b="5715"/>
            <wp:docPr id="985249552" name="Picture 1" descr="A diagram of a solar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249552" name="Picture 1" descr="A diagram of a solar panel&#10;&#10;Description automatically generated"/>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66019" cy="3144319"/>
                    </a:xfrm>
                    <a:prstGeom prst="rect">
                      <a:avLst/>
                    </a:prstGeom>
                    <a:noFill/>
                  </pic:spPr>
                </pic:pic>
              </a:graphicData>
            </a:graphic>
          </wp:inline>
        </w:drawing>
      </w:r>
    </w:p>
    <w:p w14:paraId="5A683417" w14:textId="77777777" w:rsidR="00ED5A36" w:rsidRDefault="006D415B">
      <w:pPr>
        <w:rPr>
          <w:lang w:val="en-US" w:eastAsia="zh-CN"/>
        </w:rPr>
      </w:pPr>
      <w:r>
        <w:rPr>
          <w:lang w:val="en-US" w:eastAsia="zh-CN"/>
        </w:rPr>
        <w:t xml:space="preserve">Proposal </w:t>
      </w:r>
      <w:r>
        <w:rPr>
          <w:rFonts w:hint="eastAsia"/>
          <w:lang w:val="en-US" w:eastAsia="zh-CN"/>
        </w:rPr>
        <w:t>3 (CAICT)</w:t>
      </w:r>
      <w:r>
        <w:rPr>
          <w:lang w:val="en-US" w:eastAsia="zh-CN"/>
        </w:rPr>
        <w:t>: Reuse TR38.870 positioning guidelines as the baseline for A-IoT FS testing.</w:t>
      </w:r>
    </w:p>
    <w:p w14:paraId="6AA329E6" w14:textId="77777777" w:rsidR="00ED5A36" w:rsidRDefault="006D415B">
      <w:pPr>
        <w:rPr>
          <w:lang w:val="en-US" w:eastAsia="zh-CN"/>
        </w:rPr>
      </w:pPr>
      <w:r>
        <w:rPr>
          <w:lang w:val="en-US" w:eastAsia="zh-CN"/>
        </w:rPr>
        <w:t xml:space="preserve">Proposal </w:t>
      </w:r>
      <w:r>
        <w:rPr>
          <w:rFonts w:hint="eastAsia"/>
          <w:lang w:val="en-US" w:eastAsia="zh-CN"/>
        </w:rPr>
        <w:t>4 (Ericsson)</w:t>
      </w:r>
      <w:r>
        <w:rPr>
          <w:lang w:val="en-US" w:eastAsia="zh-CN"/>
        </w:rPr>
        <w:t>: A-IoT device 1 should be tested while backscattering a CW signal from an external CWT.</w:t>
      </w:r>
    </w:p>
    <w:p w14:paraId="108B562B" w14:textId="77777777" w:rsidR="00ED5A36" w:rsidRDefault="006D415B">
      <w:pPr>
        <w:rPr>
          <w:b/>
          <w:bCs/>
          <w:lang w:eastAsia="zh-CN"/>
        </w:rPr>
      </w:pPr>
      <w:bookmarkStart w:id="71" w:name="OLE_LINK175"/>
      <w:r>
        <w:rPr>
          <w:rFonts w:hint="eastAsia"/>
          <w:b/>
          <w:bCs/>
          <w:lang w:eastAsia="zh-CN"/>
        </w:rPr>
        <w:t>Recommended WF</w:t>
      </w:r>
      <w:r>
        <w:rPr>
          <w:rFonts w:hint="eastAsia"/>
          <w:b/>
          <w:bCs/>
          <w:lang w:eastAsia="zh-CN"/>
        </w:rPr>
        <w:t>：</w:t>
      </w:r>
    </w:p>
    <w:bookmarkEnd w:id="71"/>
    <w:p w14:paraId="4C755B87" w14:textId="77777777" w:rsidR="00ED5A36" w:rsidRDefault="006D415B">
      <w:pPr>
        <w:rPr>
          <w:lang w:val="en-US" w:eastAsia="zh-CN"/>
        </w:rPr>
      </w:pPr>
      <w:r>
        <w:rPr>
          <w:rFonts w:hint="eastAsia"/>
          <w:lang w:val="en-US" w:eastAsia="zh-CN"/>
        </w:rPr>
        <w:t>Take proposal 2 as a starting point and further discuss the details.</w:t>
      </w:r>
    </w:p>
    <w:p w14:paraId="4D4534D1" w14:textId="77777777" w:rsidR="00ED5A36" w:rsidRDefault="00ED5A36">
      <w:pPr>
        <w:rPr>
          <w:b/>
          <w:bCs/>
          <w:u w:val="single"/>
          <w:lang w:val="en-US" w:eastAsia="zh-CN"/>
        </w:rPr>
      </w:pPr>
    </w:p>
    <w:p w14:paraId="7308098B" w14:textId="77777777" w:rsidR="00ED5A36" w:rsidRDefault="006D415B">
      <w:pPr>
        <w:rPr>
          <w:b/>
          <w:bCs/>
          <w:u w:val="single"/>
          <w:lang w:val="en-US" w:eastAsia="zh-CN"/>
        </w:rPr>
      </w:pPr>
      <w:r>
        <w:rPr>
          <w:b/>
          <w:bCs/>
          <w:u w:val="single"/>
          <w:lang w:val="en-US" w:eastAsia="zh-CN"/>
        </w:rPr>
        <w:t>Issue 4-</w:t>
      </w:r>
      <w:r>
        <w:rPr>
          <w:rFonts w:hint="eastAsia"/>
          <w:b/>
          <w:bCs/>
          <w:u w:val="single"/>
          <w:lang w:val="en-US" w:eastAsia="zh-CN"/>
        </w:rPr>
        <w:t>2</w:t>
      </w:r>
      <w:r>
        <w:rPr>
          <w:b/>
          <w:bCs/>
          <w:u w:val="single"/>
          <w:lang w:val="en-US" w:eastAsia="zh-CN"/>
        </w:rPr>
        <w:t>-</w:t>
      </w:r>
      <w:r>
        <w:rPr>
          <w:rFonts w:hint="eastAsia"/>
          <w:b/>
          <w:bCs/>
          <w:u w:val="single"/>
          <w:lang w:val="en-US" w:eastAsia="zh-CN"/>
        </w:rPr>
        <w:t>3</w:t>
      </w:r>
      <w:r>
        <w:rPr>
          <w:b/>
          <w:bCs/>
          <w:u w:val="single"/>
          <w:lang w:val="en-US" w:eastAsia="zh-CN"/>
        </w:rPr>
        <w:t xml:space="preserve">: </w:t>
      </w:r>
      <w:r>
        <w:rPr>
          <w:rFonts w:hint="eastAsia"/>
          <w:b/>
          <w:bCs/>
          <w:u w:val="single"/>
          <w:lang w:val="en-US" w:eastAsia="zh-CN"/>
        </w:rPr>
        <w:t>3D scan</w:t>
      </w:r>
    </w:p>
    <w:p w14:paraId="16630E9D" w14:textId="77777777" w:rsidR="00ED5A36" w:rsidRDefault="006D415B">
      <w:pPr>
        <w:rPr>
          <w:lang w:eastAsia="zh-CN"/>
        </w:rPr>
      </w:pPr>
      <w:r>
        <w:rPr>
          <w:lang w:eastAsia="zh-CN"/>
        </w:rPr>
        <w:t xml:space="preserve">Proposal </w:t>
      </w:r>
      <w:r>
        <w:rPr>
          <w:rFonts w:hint="eastAsia"/>
          <w:lang w:eastAsia="zh-CN"/>
        </w:rPr>
        <w:t>1 (vivo)</w:t>
      </w:r>
      <w:r>
        <w:rPr>
          <w:lang w:eastAsia="zh-CN"/>
        </w:rPr>
        <w:t>: It is suggested to discuss whether the 3D scan is necessary for device test and the feasibility to verify the device performance on single angle.</w:t>
      </w:r>
    </w:p>
    <w:p w14:paraId="71344CE9" w14:textId="77777777" w:rsidR="00ED5A36" w:rsidRDefault="006D415B">
      <w:pPr>
        <w:rPr>
          <w:lang w:eastAsia="zh-CN"/>
        </w:rPr>
      </w:pPr>
      <w:r>
        <w:rPr>
          <w:rFonts w:hint="eastAsia"/>
          <w:lang w:val="en-US" w:eastAsia="zh-CN"/>
        </w:rPr>
        <w:t xml:space="preserve">Proposal 2 (CAICT): </w:t>
      </w:r>
      <w:r>
        <w:rPr>
          <w:rFonts w:hint="eastAsia"/>
          <w:lang w:eastAsia="zh-CN"/>
        </w:rPr>
        <w:t>Clarify the applicability of EIRP-like</w:t>
      </w:r>
      <w:r>
        <w:rPr>
          <w:rFonts w:hint="eastAsia"/>
          <w:lang w:val="en-US" w:eastAsia="zh-CN"/>
        </w:rPr>
        <w:t xml:space="preserve"> (non-3D)</w:t>
      </w:r>
      <w:r>
        <w:rPr>
          <w:rFonts w:hint="eastAsia"/>
          <w:lang w:eastAsia="zh-CN"/>
        </w:rPr>
        <w:t xml:space="preserve"> vs. TRP-like metrics</w:t>
      </w:r>
      <w:r>
        <w:rPr>
          <w:rFonts w:hint="eastAsia"/>
          <w:lang w:val="en-US" w:eastAsia="zh-CN"/>
        </w:rPr>
        <w:t xml:space="preserve"> (3D scan)</w:t>
      </w:r>
      <w:r>
        <w:rPr>
          <w:rFonts w:hint="eastAsia"/>
          <w:lang w:eastAsia="zh-CN"/>
        </w:rPr>
        <w:t xml:space="preserve"> in A-IoT OTA testing through further analysis of deployment scenarios, test efficiency, and other related aspects.</w:t>
      </w:r>
    </w:p>
    <w:p w14:paraId="7E778977"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4AE1A021" w14:textId="77777777" w:rsidR="00ED5A36" w:rsidRDefault="006D415B">
      <w:pPr>
        <w:rPr>
          <w:lang w:eastAsia="zh-CN"/>
        </w:rPr>
      </w:pPr>
      <w:r>
        <w:rPr>
          <w:lang w:eastAsia="zh-CN"/>
        </w:rPr>
        <w:t>TBA</w:t>
      </w:r>
    </w:p>
    <w:p w14:paraId="4CC8DC3E" w14:textId="77777777" w:rsidR="00ED5A36" w:rsidRDefault="00ED5A36">
      <w:pPr>
        <w:rPr>
          <w:lang w:eastAsia="zh-CN"/>
        </w:rPr>
      </w:pPr>
    </w:p>
    <w:p w14:paraId="50B61096" w14:textId="77777777" w:rsidR="00ED5A36" w:rsidRDefault="006D415B">
      <w:pPr>
        <w:rPr>
          <w:b/>
          <w:bCs/>
          <w:u w:val="single"/>
          <w:lang w:val="en-US" w:eastAsia="zh-CN"/>
        </w:rPr>
      </w:pPr>
      <w:r>
        <w:rPr>
          <w:b/>
          <w:bCs/>
          <w:u w:val="single"/>
          <w:lang w:val="en-US" w:eastAsia="zh-CN"/>
        </w:rPr>
        <w:t>Issue 4-</w:t>
      </w:r>
      <w:r>
        <w:rPr>
          <w:rFonts w:hint="eastAsia"/>
          <w:b/>
          <w:bCs/>
          <w:u w:val="single"/>
          <w:lang w:val="en-US" w:eastAsia="zh-CN"/>
        </w:rPr>
        <w:t>2</w:t>
      </w:r>
      <w:r>
        <w:rPr>
          <w:b/>
          <w:bCs/>
          <w:u w:val="single"/>
          <w:lang w:val="en-US" w:eastAsia="zh-CN"/>
        </w:rPr>
        <w:t>-</w:t>
      </w:r>
      <w:r>
        <w:rPr>
          <w:rFonts w:hint="eastAsia"/>
          <w:b/>
          <w:bCs/>
          <w:u w:val="single"/>
          <w:lang w:val="en-US" w:eastAsia="zh-CN"/>
        </w:rPr>
        <w:t>4</w:t>
      </w:r>
      <w:r>
        <w:rPr>
          <w:b/>
          <w:bCs/>
          <w:u w:val="single"/>
          <w:lang w:val="en-US" w:eastAsia="zh-CN"/>
        </w:rPr>
        <w:t xml:space="preserve">: </w:t>
      </w:r>
      <w:r>
        <w:rPr>
          <w:rFonts w:hint="eastAsia"/>
          <w:b/>
          <w:bCs/>
          <w:u w:val="single"/>
          <w:lang w:val="en-US" w:eastAsia="zh-CN"/>
        </w:rPr>
        <w:t>Test antenna location</w:t>
      </w:r>
    </w:p>
    <w:p w14:paraId="73A73111" w14:textId="77777777" w:rsidR="00ED5A36" w:rsidRDefault="006D415B">
      <w:pPr>
        <w:rPr>
          <w:lang w:eastAsia="zh-CN"/>
        </w:rPr>
      </w:pPr>
      <w:r>
        <w:rPr>
          <w:lang w:eastAsia="zh-CN"/>
        </w:rPr>
        <w:t xml:space="preserve">Proposal </w:t>
      </w:r>
      <w:r>
        <w:rPr>
          <w:rFonts w:hint="eastAsia"/>
          <w:lang w:eastAsia="zh-CN"/>
        </w:rPr>
        <w:t>1 (vivo)</w:t>
      </w:r>
      <w:r>
        <w:rPr>
          <w:lang w:eastAsia="zh-CN"/>
        </w:rPr>
        <w:t>: Both the Tx/Rx test antenna should locate at the vertical plane of the tag’s long dimension center.</w:t>
      </w:r>
    </w:p>
    <w:p w14:paraId="70124C90"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09102607" w14:textId="77777777" w:rsidR="00ED5A36" w:rsidRDefault="006D415B">
      <w:pPr>
        <w:rPr>
          <w:lang w:eastAsia="zh-CN"/>
        </w:rPr>
      </w:pPr>
      <w:r>
        <w:rPr>
          <w:rFonts w:hint="eastAsia"/>
          <w:lang w:eastAsia="zh-CN"/>
        </w:rPr>
        <w:t>TBA</w:t>
      </w:r>
    </w:p>
    <w:p w14:paraId="4B8F9BCE" w14:textId="77777777" w:rsidR="00ED5A36" w:rsidRDefault="00ED5A36">
      <w:pPr>
        <w:rPr>
          <w:lang w:eastAsia="zh-CN"/>
        </w:rPr>
      </w:pPr>
    </w:p>
    <w:p w14:paraId="5F590FB1" w14:textId="77777777" w:rsidR="00ED5A36" w:rsidRDefault="006D415B">
      <w:pPr>
        <w:rPr>
          <w:b/>
          <w:bCs/>
          <w:u w:val="single"/>
          <w:lang w:val="en-US" w:eastAsia="zh-CN"/>
        </w:rPr>
      </w:pPr>
      <w:r>
        <w:rPr>
          <w:b/>
          <w:bCs/>
          <w:u w:val="single"/>
          <w:lang w:val="en-US" w:eastAsia="zh-CN"/>
        </w:rPr>
        <w:t>Issue 4-</w:t>
      </w:r>
      <w:r>
        <w:rPr>
          <w:rFonts w:hint="eastAsia"/>
          <w:b/>
          <w:bCs/>
          <w:u w:val="single"/>
          <w:lang w:val="en-US" w:eastAsia="zh-CN"/>
        </w:rPr>
        <w:t>2-5</w:t>
      </w:r>
      <w:r>
        <w:rPr>
          <w:b/>
          <w:bCs/>
          <w:u w:val="single"/>
          <w:lang w:val="en-US" w:eastAsia="zh-CN"/>
        </w:rPr>
        <w:t>:</w:t>
      </w:r>
      <w:r>
        <w:rPr>
          <w:rFonts w:hint="eastAsia"/>
          <w:b/>
          <w:bCs/>
          <w:u w:val="single"/>
          <w:lang w:val="en-US" w:eastAsia="zh-CN"/>
        </w:rPr>
        <w:t xml:space="preserve"> Test methodology for Tx RF requirements</w:t>
      </w:r>
    </w:p>
    <w:p w14:paraId="76BBDBAE" w14:textId="77777777" w:rsidR="00ED5A36" w:rsidRDefault="006D415B">
      <w:pPr>
        <w:rPr>
          <w:lang w:val="en-US" w:eastAsia="zh-CN"/>
        </w:rPr>
      </w:pPr>
      <w:r>
        <w:rPr>
          <w:lang w:val="en-US" w:eastAsia="zh-CN"/>
        </w:rPr>
        <w:t>Proposal</w:t>
      </w:r>
      <w:r>
        <w:rPr>
          <w:rFonts w:hint="eastAsia"/>
          <w:lang w:val="en-US" w:eastAsia="zh-CN"/>
        </w:rPr>
        <w:t xml:space="preserve"> 1 (Qualcomm): Take the following test procedure as the </w:t>
      </w:r>
      <w:proofErr w:type="gramStart"/>
      <w:r>
        <w:rPr>
          <w:rFonts w:hint="eastAsia"/>
          <w:lang w:val="en-US" w:eastAsia="zh-CN"/>
        </w:rPr>
        <w:t>start</w:t>
      </w:r>
      <w:proofErr w:type="gramEnd"/>
      <w:r>
        <w:rPr>
          <w:rFonts w:hint="eastAsia"/>
          <w:lang w:val="en-US" w:eastAsia="zh-CN"/>
        </w:rPr>
        <w:t xml:space="preserve"> point for </w:t>
      </w:r>
      <w:r>
        <w:rPr>
          <w:lang w:val="en-US" w:eastAsia="zh-CN"/>
        </w:rPr>
        <w:t>backscattering losing</w:t>
      </w:r>
      <w:r>
        <w:rPr>
          <w:rFonts w:hint="eastAsia"/>
          <w:lang w:val="en-US" w:eastAsia="zh-CN"/>
        </w:rPr>
        <w:t xml:space="preserve"> and occupied </w:t>
      </w:r>
      <w:r>
        <w:rPr>
          <w:lang w:val="en-US" w:eastAsia="zh-CN"/>
        </w:rPr>
        <w:t>bandwidth</w:t>
      </w:r>
      <w:r>
        <w:rPr>
          <w:rFonts w:hint="eastAsia"/>
          <w:lang w:val="en-US" w:eastAsia="zh-CN"/>
        </w:rPr>
        <w:t xml:space="preserve"> testing.</w:t>
      </w:r>
    </w:p>
    <w:p w14:paraId="1FE78F02" w14:textId="77777777" w:rsidR="00ED5A36" w:rsidRDefault="006D415B">
      <w:pPr>
        <w:pStyle w:val="aff7"/>
        <w:numPr>
          <w:ilvl w:val="0"/>
          <w:numId w:val="31"/>
        </w:numPr>
        <w:ind w:firstLineChars="0"/>
        <w:rPr>
          <w:lang w:val="en-US" w:eastAsia="zh-CN"/>
        </w:rPr>
      </w:pPr>
      <w:r>
        <w:rPr>
          <w:rFonts w:hint="eastAsia"/>
          <w:lang w:val="en-US" w:eastAsia="zh-CN"/>
        </w:rPr>
        <w:t>Step 1: Conduct the calibration procedure to determine testing antenna gain, CW antenna gain, mismatch between testing/CW antenna to DUT, insertion loss and cable loss, etc.</w:t>
      </w:r>
    </w:p>
    <w:p w14:paraId="11660FAE" w14:textId="77777777" w:rsidR="00ED5A36" w:rsidRDefault="006D415B">
      <w:pPr>
        <w:pStyle w:val="aff7"/>
        <w:numPr>
          <w:ilvl w:val="0"/>
          <w:numId w:val="31"/>
        </w:numPr>
        <w:ind w:firstLineChars="0"/>
        <w:rPr>
          <w:lang w:val="en-US" w:eastAsia="zh-CN"/>
        </w:rPr>
      </w:pPr>
      <w:r>
        <w:rPr>
          <w:rFonts w:hint="eastAsia"/>
          <w:lang w:val="en-US" w:eastAsia="zh-CN"/>
        </w:rPr>
        <w:t xml:space="preserve">Step 2: Determine the power level of RF energy source, duration time of </w:t>
      </w:r>
      <w:r>
        <w:rPr>
          <w:lang w:val="en-US" w:eastAsia="zh-CN"/>
        </w:rPr>
        <w:t>harvesting</w:t>
      </w:r>
      <w:r>
        <w:rPr>
          <w:rFonts w:hint="eastAsia"/>
          <w:lang w:val="en-US" w:eastAsia="zh-CN"/>
        </w:rPr>
        <w:t xml:space="preserve">, and ON-OFF testing pattern to ensure TE can start to </w:t>
      </w:r>
      <w:r>
        <w:rPr>
          <w:lang w:val="en-US" w:eastAsia="zh-CN"/>
        </w:rPr>
        <w:t>transmit</w:t>
      </w:r>
      <w:r>
        <w:rPr>
          <w:rFonts w:hint="eastAsia"/>
          <w:lang w:val="en-US" w:eastAsia="zh-CN"/>
        </w:rPr>
        <w:t xml:space="preserve"> CW signal when DUT turns on and then record the </w:t>
      </w:r>
      <w:r>
        <w:rPr>
          <w:lang w:val="en-US" w:eastAsia="zh-CN"/>
        </w:rPr>
        <w:t>backscattering</w:t>
      </w:r>
      <w:r>
        <w:rPr>
          <w:rFonts w:hint="eastAsia"/>
          <w:lang w:val="en-US" w:eastAsia="zh-CN"/>
        </w:rPr>
        <w:t xml:space="preserve"> signal from DUT.</w:t>
      </w:r>
    </w:p>
    <w:p w14:paraId="1374326C" w14:textId="77777777" w:rsidR="00ED5A36" w:rsidRDefault="006D415B">
      <w:pPr>
        <w:pStyle w:val="aff7"/>
        <w:numPr>
          <w:ilvl w:val="0"/>
          <w:numId w:val="31"/>
        </w:numPr>
        <w:ind w:firstLineChars="0"/>
        <w:rPr>
          <w:lang w:val="en-US" w:eastAsia="zh-CN"/>
        </w:rPr>
      </w:pPr>
      <w:r>
        <w:rPr>
          <w:rFonts w:hint="eastAsia"/>
          <w:lang w:val="en-US" w:eastAsia="zh-CN"/>
        </w:rPr>
        <w:t xml:space="preserve">Step 3: Set the target test frequency and transmit power for signal generator and CW signal. The received power at the antenna of DUT shall be Pin. Pin includes both CW and R2D </w:t>
      </w:r>
      <w:proofErr w:type="gramStart"/>
      <w:r>
        <w:rPr>
          <w:rFonts w:hint="eastAsia"/>
          <w:lang w:val="en-US" w:eastAsia="zh-CN"/>
        </w:rPr>
        <w:t>signal</w:t>
      </w:r>
      <w:proofErr w:type="gramEnd"/>
      <w:r>
        <w:rPr>
          <w:rFonts w:hint="eastAsia"/>
          <w:lang w:val="en-US" w:eastAsia="zh-CN"/>
        </w:rPr>
        <w:t xml:space="preserve">. The </w:t>
      </w:r>
      <w:r>
        <w:rPr>
          <w:lang w:val="en-US" w:eastAsia="zh-CN"/>
        </w:rPr>
        <w:t>specific</w:t>
      </w:r>
      <w:r>
        <w:rPr>
          <w:rFonts w:hint="eastAsia"/>
          <w:lang w:val="en-US" w:eastAsia="zh-CN"/>
        </w:rPr>
        <w:t xml:space="preserve"> value of Pin is FFS.</w:t>
      </w:r>
    </w:p>
    <w:p w14:paraId="6BBF1327" w14:textId="77777777" w:rsidR="00ED5A36" w:rsidRDefault="006D415B">
      <w:pPr>
        <w:pStyle w:val="aff7"/>
        <w:numPr>
          <w:ilvl w:val="0"/>
          <w:numId w:val="31"/>
        </w:numPr>
        <w:ind w:firstLineChars="0"/>
        <w:rPr>
          <w:lang w:val="en-US" w:eastAsia="zh-CN"/>
        </w:rPr>
      </w:pPr>
      <w:r>
        <w:rPr>
          <w:lang w:val="en-US" w:eastAsia="zh-CN"/>
        </w:rPr>
        <w:t>Step 4: Measure and record the backscattering signal level from DUT and calculate the backscattering power level transmitting from DUT antenna, i.e., Pout, based on the calibration data from step 1</w:t>
      </w:r>
    </w:p>
    <w:p w14:paraId="1C4EA8AB" w14:textId="77777777" w:rsidR="00ED5A36" w:rsidRDefault="006D415B">
      <w:pPr>
        <w:pStyle w:val="aff7"/>
        <w:numPr>
          <w:ilvl w:val="0"/>
          <w:numId w:val="31"/>
        </w:numPr>
        <w:ind w:firstLineChars="0"/>
        <w:rPr>
          <w:lang w:val="en-US" w:eastAsia="zh-CN"/>
        </w:rPr>
      </w:pPr>
      <w:r>
        <w:rPr>
          <w:rFonts w:hint="eastAsia"/>
          <w:lang w:val="en-US" w:eastAsia="zh-CN"/>
        </w:rPr>
        <w:t>Step 5a (</w:t>
      </w:r>
      <w:r>
        <w:rPr>
          <w:lang w:val="en-US" w:eastAsia="zh-CN"/>
        </w:rPr>
        <w:t>backscattering losing</w:t>
      </w:r>
      <w:r>
        <w:rPr>
          <w:rFonts w:hint="eastAsia"/>
          <w:lang w:val="en-US" w:eastAsia="zh-CN"/>
        </w:rPr>
        <w:t xml:space="preserve"> testing): </w:t>
      </w:r>
      <w:r>
        <w:rPr>
          <w:lang w:val="en-US" w:eastAsia="zh-CN"/>
        </w:rPr>
        <w:t xml:space="preserve">Calculate the </w:t>
      </w:r>
      <w:r>
        <w:rPr>
          <w:rFonts w:hint="eastAsia"/>
          <w:lang w:val="en-US" w:eastAsia="zh-CN"/>
        </w:rPr>
        <w:t>ratio</w:t>
      </w:r>
      <w:r>
        <w:rPr>
          <w:lang w:val="en-US" w:eastAsia="zh-CN"/>
        </w:rPr>
        <w:t xml:space="preserve"> </w:t>
      </w:r>
      <w:r>
        <w:rPr>
          <w:rFonts w:hint="eastAsia"/>
          <w:lang w:val="en-US" w:eastAsia="zh-CN"/>
        </w:rPr>
        <w:t xml:space="preserve">of CW </w:t>
      </w:r>
      <w:r>
        <w:rPr>
          <w:lang w:val="en-US" w:eastAsia="zh-CN"/>
        </w:rPr>
        <w:t>power level</w:t>
      </w:r>
      <w:r>
        <w:rPr>
          <w:rFonts w:hint="eastAsia"/>
          <w:lang w:val="en-US" w:eastAsia="zh-CN"/>
        </w:rPr>
        <w:t xml:space="preserve"> to D2R </w:t>
      </w:r>
      <w:r>
        <w:rPr>
          <w:lang w:val="en-US" w:eastAsia="zh-CN"/>
        </w:rPr>
        <w:t>signal</w:t>
      </w:r>
      <w:r>
        <w:rPr>
          <w:rFonts w:hint="eastAsia"/>
          <w:lang w:val="en-US" w:eastAsia="zh-CN"/>
        </w:rPr>
        <w:t xml:space="preserve"> power</w:t>
      </w:r>
      <w:r>
        <w:rPr>
          <w:lang w:val="en-US" w:eastAsia="zh-CN"/>
        </w:rPr>
        <w:t xml:space="preserve"> </w:t>
      </w:r>
      <w:r>
        <w:rPr>
          <w:rFonts w:hint="eastAsia"/>
          <w:lang w:val="en-US" w:eastAsia="zh-CN"/>
        </w:rPr>
        <w:t xml:space="preserve">(i.e., </w:t>
      </w:r>
      <w:r>
        <w:rPr>
          <w:lang w:val="en-US" w:eastAsia="zh-CN"/>
        </w:rPr>
        <w:t>before and after backscattering</w:t>
      </w:r>
      <w:r>
        <w:rPr>
          <w:rFonts w:hint="eastAsia"/>
          <w:lang w:val="en-US" w:eastAsia="zh-CN"/>
        </w:rPr>
        <w:t>)</w:t>
      </w:r>
      <w:r>
        <w:rPr>
          <w:lang w:val="en-US" w:eastAsia="zh-CN"/>
        </w:rPr>
        <w:t xml:space="preserve"> according to the equation: backscattering loss</w:t>
      </w:r>
      <w:r>
        <w:rPr>
          <w:rFonts w:hint="eastAsia"/>
          <w:lang w:val="en-US" w:eastAsia="zh-CN"/>
        </w:rPr>
        <w:t xml:space="preserve"> (dB)</w:t>
      </w:r>
      <w:r>
        <w:rPr>
          <w:lang w:val="en-US" w:eastAsia="zh-CN"/>
        </w:rPr>
        <w:t xml:space="preserve"> = Pout – Pin</w:t>
      </w:r>
    </w:p>
    <w:p w14:paraId="10A9785F" w14:textId="77777777" w:rsidR="00ED5A36" w:rsidRDefault="006D415B">
      <w:pPr>
        <w:pStyle w:val="aff7"/>
        <w:numPr>
          <w:ilvl w:val="0"/>
          <w:numId w:val="31"/>
        </w:numPr>
        <w:ind w:firstLineChars="0"/>
        <w:rPr>
          <w:lang w:val="en-US" w:eastAsia="zh-CN"/>
        </w:rPr>
      </w:pPr>
      <w:r>
        <w:rPr>
          <w:rFonts w:hint="eastAsia"/>
          <w:lang w:val="en-US" w:eastAsia="zh-CN"/>
        </w:rPr>
        <w:t xml:space="preserve">Step 5b (occupied </w:t>
      </w:r>
      <w:r>
        <w:rPr>
          <w:lang w:val="en-US" w:eastAsia="zh-CN"/>
        </w:rPr>
        <w:t>bandwidth</w:t>
      </w:r>
      <w:r>
        <w:rPr>
          <w:rFonts w:hint="eastAsia"/>
          <w:lang w:val="en-US" w:eastAsia="zh-CN"/>
        </w:rPr>
        <w:t xml:space="preserve"> testing): Determine the </w:t>
      </w:r>
      <w:r>
        <w:rPr>
          <w:lang w:val="en-US" w:eastAsia="zh-CN"/>
        </w:rPr>
        <w:t>bandwidth</w:t>
      </w:r>
      <w:r>
        <w:rPr>
          <w:rFonts w:hint="eastAsia"/>
          <w:lang w:val="en-US" w:eastAsia="zh-CN"/>
        </w:rPr>
        <w:t xml:space="preserve"> of </w:t>
      </w:r>
      <w:r>
        <w:rPr>
          <w:lang w:val="en-US" w:eastAsia="zh-CN"/>
        </w:rPr>
        <w:t>backscattering</w:t>
      </w:r>
      <w:r>
        <w:rPr>
          <w:rFonts w:hint="eastAsia"/>
          <w:lang w:val="en-US" w:eastAsia="zh-CN"/>
        </w:rPr>
        <w:t xml:space="preserve"> signal </w:t>
      </w:r>
    </w:p>
    <w:p w14:paraId="507B9C98" w14:textId="77777777" w:rsidR="00ED5A36" w:rsidRDefault="006D415B">
      <w:pPr>
        <w:rPr>
          <w:lang w:eastAsia="zh-CN"/>
        </w:rPr>
      </w:pPr>
      <w:r>
        <w:rPr>
          <w:lang w:eastAsia="zh-CN"/>
        </w:rPr>
        <w:t xml:space="preserve">Proposal </w:t>
      </w:r>
      <w:r>
        <w:rPr>
          <w:rFonts w:hint="eastAsia"/>
          <w:lang w:eastAsia="zh-CN"/>
        </w:rPr>
        <w:t>2 (vivo)</w:t>
      </w:r>
      <w:r>
        <w:rPr>
          <w:lang w:eastAsia="zh-CN"/>
        </w:rPr>
        <w:t>: The following two method can be considered to eliminate the influence of CW source during the device emission test:</w:t>
      </w:r>
    </w:p>
    <w:p w14:paraId="31334305" w14:textId="77777777" w:rsidR="00ED5A36" w:rsidRDefault="006D415B">
      <w:pPr>
        <w:pStyle w:val="aff7"/>
        <w:numPr>
          <w:ilvl w:val="0"/>
          <w:numId w:val="32"/>
        </w:numPr>
        <w:ind w:firstLineChars="0"/>
        <w:rPr>
          <w:lang w:eastAsia="zh-CN"/>
        </w:rPr>
      </w:pPr>
      <w:r>
        <w:rPr>
          <w:lang w:eastAsia="zh-CN"/>
        </w:rPr>
        <w:t xml:space="preserve">Approach 1: Measure the emission power with/without device separately, and calculate the D2R power </w:t>
      </w:r>
    </w:p>
    <w:p w14:paraId="169EDB74" w14:textId="77777777" w:rsidR="00ED5A36" w:rsidRDefault="006D415B">
      <w:pPr>
        <w:pStyle w:val="aff7"/>
        <w:numPr>
          <w:ilvl w:val="0"/>
          <w:numId w:val="32"/>
        </w:numPr>
        <w:ind w:firstLineChars="0"/>
        <w:rPr>
          <w:lang w:eastAsia="zh-CN"/>
        </w:rPr>
      </w:pPr>
      <w:r>
        <w:rPr>
          <w:lang w:eastAsia="zh-CN"/>
        </w:rPr>
        <w:t>Approach 2: Implement RF shielding to provide enough Tx/Rx isolation</w:t>
      </w:r>
    </w:p>
    <w:p w14:paraId="6755B34D" w14:textId="77777777" w:rsidR="00ED5A36" w:rsidRDefault="006D415B">
      <w:pPr>
        <w:rPr>
          <w:lang w:val="en-US" w:eastAsia="zh-CN"/>
        </w:rPr>
      </w:pPr>
      <w:r>
        <w:rPr>
          <w:lang w:val="en-US" w:eastAsia="zh-CN"/>
        </w:rPr>
        <w:t>Proposal 3</w:t>
      </w:r>
      <w:r>
        <w:rPr>
          <w:rFonts w:hint="eastAsia"/>
          <w:lang w:val="en-US" w:eastAsia="zh-CN"/>
        </w:rPr>
        <w:t xml:space="preserve"> (Ericsson)</w:t>
      </w:r>
      <w:r>
        <w:rPr>
          <w:lang w:val="en-US" w:eastAsia="zh-CN"/>
        </w:rPr>
        <w:t>: For testing TRP, specify CWT power, distance, and angle. Alternatively specify received (at the device antenna port) CW signal level.</w:t>
      </w:r>
    </w:p>
    <w:p w14:paraId="5DCC79B9" w14:textId="77777777" w:rsidR="00ED5A36" w:rsidRDefault="006D415B">
      <w:pPr>
        <w:rPr>
          <w:b/>
          <w:bCs/>
          <w:lang w:val="en-US" w:eastAsia="zh-CN"/>
        </w:rPr>
      </w:pPr>
      <w:bookmarkStart w:id="72" w:name="OLE_LINK174"/>
      <w:r>
        <w:rPr>
          <w:b/>
          <w:bCs/>
          <w:lang w:val="en-US" w:eastAsia="zh-CN"/>
        </w:rPr>
        <w:t>Recommended WF:</w:t>
      </w:r>
    </w:p>
    <w:bookmarkEnd w:id="72"/>
    <w:p w14:paraId="08668581" w14:textId="77777777" w:rsidR="00ED5A36" w:rsidRDefault="006D415B">
      <w:pPr>
        <w:rPr>
          <w:b/>
          <w:bCs/>
          <w:lang w:eastAsia="zh-CN"/>
        </w:rPr>
      </w:pPr>
      <w:r>
        <w:rPr>
          <w:b/>
          <w:bCs/>
          <w:lang w:eastAsia="zh-CN"/>
        </w:rPr>
        <w:t>TBA</w:t>
      </w:r>
    </w:p>
    <w:p w14:paraId="601C4A6D" w14:textId="77777777" w:rsidR="00ED5A36" w:rsidRDefault="00ED5A36">
      <w:pPr>
        <w:rPr>
          <w:b/>
          <w:bCs/>
          <w:u w:val="single"/>
          <w:lang w:val="en-US" w:eastAsia="zh-CN"/>
        </w:rPr>
      </w:pPr>
    </w:p>
    <w:p w14:paraId="38602A04" w14:textId="77777777" w:rsidR="00ED5A36" w:rsidRDefault="006D415B">
      <w:pPr>
        <w:rPr>
          <w:b/>
          <w:bCs/>
          <w:u w:val="single"/>
          <w:lang w:val="en-US" w:eastAsia="zh-CN"/>
        </w:rPr>
      </w:pPr>
      <w:r>
        <w:rPr>
          <w:b/>
          <w:bCs/>
          <w:u w:val="single"/>
          <w:lang w:val="en-US" w:eastAsia="zh-CN"/>
        </w:rPr>
        <w:t>Issue 4-</w:t>
      </w:r>
      <w:r>
        <w:rPr>
          <w:rFonts w:hint="eastAsia"/>
          <w:b/>
          <w:bCs/>
          <w:u w:val="single"/>
          <w:lang w:val="en-US" w:eastAsia="zh-CN"/>
        </w:rPr>
        <w:t>2-6</w:t>
      </w:r>
      <w:r>
        <w:rPr>
          <w:b/>
          <w:bCs/>
          <w:u w:val="single"/>
          <w:lang w:val="en-US" w:eastAsia="zh-CN"/>
        </w:rPr>
        <w:t>:</w:t>
      </w:r>
      <w:r>
        <w:rPr>
          <w:rFonts w:hint="eastAsia"/>
          <w:b/>
          <w:bCs/>
          <w:u w:val="single"/>
          <w:lang w:val="en-US" w:eastAsia="zh-CN"/>
        </w:rPr>
        <w:t xml:space="preserve"> Test methodology for Rx RF requirements</w:t>
      </w:r>
    </w:p>
    <w:p w14:paraId="5C389CF0" w14:textId="77777777" w:rsidR="00ED5A36" w:rsidRDefault="006D415B">
      <w:pPr>
        <w:rPr>
          <w:lang w:val="en-US" w:eastAsia="zh-CN"/>
        </w:rPr>
      </w:pPr>
      <w:r>
        <w:rPr>
          <w:lang w:val="en-US" w:eastAsia="zh-CN"/>
        </w:rPr>
        <w:t xml:space="preserve">Proposal </w:t>
      </w:r>
      <w:r>
        <w:rPr>
          <w:rFonts w:hint="eastAsia"/>
          <w:lang w:val="en-US" w:eastAsia="zh-CN"/>
        </w:rPr>
        <w:t>1 (Qualcomm)</w:t>
      </w:r>
      <w:r>
        <w:rPr>
          <w:lang w:val="en-US" w:eastAsia="zh-CN"/>
        </w:rPr>
        <w:t>: The reference sensitivity of device can be verified by measuring device’s respond timing relationship between R2D and the corresponding D2R transmission with a minimum mean power applied for device antenna. FFS on how to set the side condition.</w:t>
      </w:r>
    </w:p>
    <w:p w14:paraId="02E999F4" w14:textId="77777777" w:rsidR="00ED5A36" w:rsidRDefault="006D415B">
      <w:pPr>
        <w:rPr>
          <w:lang w:val="en-US" w:eastAsia="zh-CN"/>
        </w:rPr>
      </w:pPr>
      <w:r>
        <w:rPr>
          <w:lang w:val="en-US" w:eastAsia="zh-CN"/>
        </w:rPr>
        <w:t>The following test procedure of reference sensitivity for A-IoT device 1 can be considered as the starting point:</w:t>
      </w:r>
    </w:p>
    <w:p w14:paraId="56C3D54B" w14:textId="77777777" w:rsidR="00ED5A36" w:rsidRDefault="006D415B">
      <w:pPr>
        <w:rPr>
          <w:lang w:val="en-US" w:eastAsia="zh-CN"/>
        </w:rPr>
      </w:pPr>
      <w:r>
        <w:rPr>
          <w:rFonts w:hint="eastAsia"/>
          <w:lang w:val="en-US" w:eastAsia="zh-CN"/>
        </w:rPr>
        <w:t>•</w:t>
      </w:r>
      <w:r>
        <w:rPr>
          <w:lang w:val="en-US" w:eastAsia="zh-CN"/>
        </w:rPr>
        <w:tab/>
        <w:t>Step 1: Conduct the calibration procedure to determine testing antenna gain, CW antenna gain, mismatch between testing/CW antenna to DUT, insertion loss and cable loss, etc.</w:t>
      </w:r>
    </w:p>
    <w:p w14:paraId="31DA8C2B" w14:textId="77777777" w:rsidR="00ED5A36" w:rsidRDefault="006D415B">
      <w:pPr>
        <w:rPr>
          <w:lang w:val="en-US" w:eastAsia="zh-CN"/>
        </w:rPr>
      </w:pPr>
      <w:r>
        <w:rPr>
          <w:rFonts w:hint="eastAsia"/>
          <w:lang w:val="en-US" w:eastAsia="zh-CN"/>
        </w:rPr>
        <w:t>•</w:t>
      </w:r>
      <w:r>
        <w:rPr>
          <w:lang w:val="en-US" w:eastAsia="zh-CN"/>
        </w:rPr>
        <w:tab/>
        <w:t xml:space="preserve">Step 2: Determine the power level of RF energy source, duration time of harvesting, and ON-OFF testing pattern to ensure TE can start to transmit CW signal when DUT turns on and then record the backscattering signal from DUT. </w:t>
      </w:r>
    </w:p>
    <w:p w14:paraId="28402A02" w14:textId="77777777" w:rsidR="00ED5A36" w:rsidRDefault="006D415B">
      <w:pPr>
        <w:rPr>
          <w:lang w:val="en-US" w:eastAsia="zh-CN"/>
        </w:rPr>
      </w:pPr>
      <w:r>
        <w:rPr>
          <w:rFonts w:hint="eastAsia"/>
          <w:lang w:val="en-US" w:eastAsia="zh-CN"/>
        </w:rPr>
        <w:t>•</w:t>
      </w:r>
      <w:r>
        <w:rPr>
          <w:lang w:val="en-US" w:eastAsia="zh-CN"/>
        </w:rPr>
        <w:tab/>
        <w:t>Step 3: Set the target test frequency and transmit power for signal generator and CW signal. The transmit power of signal generator shall be set as that the received power at DUT’s antenna is equal to minimum reference sensitivity requirement of device. FSS on the CW signal level.</w:t>
      </w:r>
    </w:p>
    <w:p w14:paraId="40986724" w14:textId="77777777" w:rsidR="00ED5A36" w:rsidRDefault="006D415B">
      <w:pPr>
        <w:rPr>
          <w:lang w:val="en-US" w:eastAsia="zh-CN"/>
        </w:rPr>
      </w:pPr>
      <w:r>
        <w:rPr>
          <w:rFonts w:hint="eastAsia"/>
          <w:lang w:val="en-US" w:eastAsia="zh-CN"/>
        </w:rPr>
        <w:t>•</w:t>
      </w:r>
      <w:r>
        <w:rPr>
          <w:lang w:val="en-US" w:eastAsia="zh-CN"/>
        </w:rPr>
        <w:tab/>
        <w:t>Step 4: Determine whether DUT can send the correct response in D2R channel within timing window, e.g., TR2D_min</w:t>
      </w:r>
    </w:p>
    <w:p w14:paraId="31B9B6CE" w14:textId="77777777" w:rsidR="00ED5A36" w:rsidRDefault="006D415B">
      <w:r>
        <w:rPr>
          <w:rFonts w:hint="eastAsia"/>
          <w:lang w:val="en-US" w:eastAsia="zh-CN"/>
        </w:rPr>
        <w:t xml:space="preserve">Proposal 2 (vivo): </w:t>
      </w:r>
      <w:r>
        <w:rPr>
          <w:lang w:val="en-US" w:eastAsia="zh-CN"/>
        </w:rPr>
        <w:t>The REFSENS definition for tag is not clear and the test procedure may rely on the detailed design in RAN1.</w:t>
      </w:r>
      <w:r>
        <w:rPr>
          <w:rFonts w:hint="eastAsia"/>
          <w:lang w:val="en-US" w:eastAsia="zh-CN"/>
        </w:rPr>
        <w:t xml:space="preserve"> T</w:t>
      </w:r>
      <w:r>
        <w:rPr>
          <w:rFonts w:hint="eastAsia"/>
        </w:rPr>
        <w:t>he test method for Rx can be started later at least until RAN4 has clear definition</w:t>
      </w:r>
    </w:p>
    <w:p w14:paraId="3CA6D7CD" w14:textId="77777777" w:rsidR="00ED5A36" w:rsidRDefault="006D415B">
      <w:pPr>
        <w:rPr>
          <w:b/>
          <w:bCs/>
          <w:lang w:val="en-US" w:eastAsia="zh-CN"/>
        </w:rPr>
      </w:pPr>
      <w:r>
        <w:rPr>
          <w:b/>
          <w:bCs/>
          <w:lang w:val="en-US" w:eastAsia="zh-CN"/>
        </w:rPr>
        <w:t>Recommended WF:</w:t>
      </w:r>
    </w:p>
    <w:p w14:paraId="67B19A94" w14:textId="77777777" w:rsidR="00ED5A36" w:rsidRDefault="006D415B">
      <w:pPr>
        <w:rPr>
          <w:b/>
          <w:bCs/>
          <w:lang w:eastAsia="zh-CN"/>
        </w:rPr>
      </w:pPr>
      <w:r>
        <w:rPr>
          <w:b/>
          <w:bCs/>
          <w:lang w:eastAsia="zh-CN"/>
        </w:rPr>
        <w:t>TBA</w:t>
      </w:r>
    </w:p>
    <w:p w14:paraId="23840811" w14:textId="77777777" w:rsidR="00ED5A36" w:rsidRDefault="00ED5A36">
      <w:pPr>
        <w:rPr>
          <w:lang w:val="en-US" w:eastAsia="zh-CN"/>
        </w:rPr>
      </w:pPr>
    </w:p>
    <w:p w14:paraId="1B364806" w14:textId="77777777" w:rsidR="00ED5A36" w:rsidRDefault="006D415B">
      <w:pPr>
        <w:pStyle w:val="2"/>
        <w:numPr>
          <w:ilvl w:val="0"/>
          <w:numId w:val="0"/>
        </w:numPr>
        <w:rPr>
          <w:rFonts w:ascii="Times New Roman" w:hAnsi="Times New Roman"/>
          <w:b/>
          <w:bCs/>
          <w:lang w:val="en-US"/>
        </w:rPr>
      </w:pPr>
      <w:r>
        <w:rPr>
          <w:rFonts w:ascii="Times New Roman" w:hAnsi="Times New Roman" w:hint="eastAsia"/>
          <w:lang w:val="en-US"/>
        </w:rPr>
        <w:t>Topic 4-3: Others</w:t>
      </w:r>
    </w:p>
    <w:p w14:paraId="0C75CB79" w14:textId="77777777" w:rsidR="00ED5A36" w:rsidRDefault="006D415B">
      <w:pPr>
        <w:rPr>
          <w:b/>
          <w:bCs/>
          <w:u w:val="single"/>
          <w:lang w:val="en-US" w:eastAsia="zh-CN"/>
        </w:rPr>
      </w:pPr>
      <w:bookmarkStart w:id="73" w:name="OLE_LINK135"/>
      <w:r>
        <w:rPr>
          <w:b/>
          <w:bCs/>
          <w:u w:val="single"/>
          <w:lang w:val="en-US" w:eastAsia="zh-CN"/>
        </w:rPr>
        <w:t>Issue 4-</w:t>
      </w:r>
      <w:r>
        <w:rPr>
          <w:rFonts w:hint="eastAsia"/>
          <w:b/>
          <w:bCs/>
          <w:u w:val="single"/>
          <w:lang w:val="en-US" w:eastAsia="zh-CN"/>
        </w:rPr>
        <w:t>3-1</w:t>
      </w:r>
      <w:r>
        <w:rPr>
          <w:b/>
          <w:bCs/>
          <w:u w:val="single"/>
          <w:lang w:val="en-US" w:eastAsia="zh-CN"/>
        </w:rPr>
        <w:t xml:space="preserve">: </w:t>
      </w:r>
      <w:r>
        <w:rPr>
          <w:rFonts w:hint="eastAsia"/>
          <w:b/>
          <w:bCs/>
          <w:u w:val="single"/>
          <w:lang w:val="en-US" w:eastAsia="zh-CN"/>
        </w:rPr>
        <w:t>Measurement grid points</w:t>
      </w:r>
    </w:p>
    <w:bookmarkEnd w:id="73"/>
    <w:p w14:paraId="1E0BAAC4" w14:textId="77777777" w:rsidR="00ED5A36" w:rsidRDefault="006D415B">
      <w:pPr>
        <w:rPr>
          <w:lang w:eastAsia="zh-CN"/>
        </w:rPr>
      </w:pPr>
      <w:r>
        <w:rPr>
          <w:lang w:eastAsia="zh-CN"/>
        </w:rPr>
        <w:t xml:space="preserve">Proposal </w:t>
      </w:r>
      <w:r>
        <w:rPr>
          <w:rFonts w:hint="eastAsia"/>
          <w:lang w:eastAsia="zh-CN"/>
        </w:rPr>
        <w:t>1 (Huawei)</w:t>
      </w:r>
      <w:r>
        <w:rPr>
          <w:lang w:eastAsia="zh-CN"/>
        </w:rPr>
        <w:t>: select one option for measurement points for transmit and receive metrics from the following:</w:t>
      </w:r>
    </w:p>
    <w:p w14:paraId="40A2D175" w14:textId="77777777" w:rsidR="00ED5A36" w:rsidRDefault="006D415B">
      <w:pPr>
        <w:pStyle w:val="aff7"/>
        <w:numPr>
          <w:ilvl w:val="0"/>
          <w:numId w:val="33"/>
        </w:numPr>
        <w:ind w:firstLineChars="0"/>
        <w:rPr>
          <w:lang w:eastAsia="zh-CN"/>
        </w:rPr>
      </w:pPr>
      <w:r>
        <w:rPr>
          <w:lang w:eastAsia="zh-CN"/>
        </w:rPr>
        <w:t>Option 1: Measurement grid points over hemi sphere in the direction of reader</w:t>
      </w:r>
    </w:p>
    <w:p w14:paraId="414A4E72" w14:textId="77777777" w:rsidR="00ED5A36" w:rsidRDefault="006D415B">
      <w:pPr>
        <w:pStyle w:val="aff7"/>
        <w:numPr>
          <w:ilvl w:val="0"/>
          <w:numId w:val="33"/>
        </w:numPr>
        <w:ind w:firstLineChars="0"/>
        <w:rPr>
          <w:lang w:eastAsia="zh-CN"/>
        </w:rPr>
      </w:pPr>
      <w:r>
        <w:rPr>
          <w:lang w:eastAsia="zh-CN"/>
        </w:rPr>
        <w:t>Option 2: discrete points in the direction of reader</w:t>
      </w:r>
    </w:p>
    <w:p w14:paraId="5AB03631" w14:textId="77777777" w:rsidR="00ED5A36" w:rsidRDefault="006D415B">
      <w:r>
        <w:t xml:space="preserve">Proposal </w:t>
      </w:r>
      <w:r>
        <w:rPr>
          <w:rFonts w:hint="eastAsia"/>
          <w:lang w:eastAsia="zh-CN"/>
        </w:rPr>
        <w:t>2 (Ericsson)</w:t>
      </w:r>
      <w:r>
        <w:t>: Use a coarse measurement grid of 30 degrees for TRP and 45 degrees for TRS measurement.</w:t>
      </w:r>
    </w:p>
    <w:p w14:paraId="351BDA48" w14:textId="77777777" w:rsidR="00ED5A36" w:rsidRDefault="006D415B">
      <w:pPr>
        <w:rPr>
          <w:rFonts w:eastAsiaTheme="minorEastAsia"/>
          <w:b/>
          <w:bCs/>
          <w:lang w:val="en-US" w:eastAsia="zh-CN"/>
        </w:rPr>
      </w:pPr>
      <w:bookmarkStart w:id="74" w:name="_Hlk190260766"/>
      <w:r>
        <w:rPr>
          <w:rFonts w:eastAsiaTheme="minorEastAsia" w:hint="eastAsia"/>
          <w:b/>
          <w:bCs/>
          <w:lang w:val="en-US" w:eastAsia="zh-CN"/>
        </w:rPr>
        <w:t>Recommended WF:</w:t>
      </w:r>
    </w:p>
    <w:bookmarkEnd w:id="74"/>
    <w:p w14:paraId="0891C5E4" w14:textId="77777777" w:rsidR="00ED5A36" w:rsidRDefault="006D415B">
      <w:pPr>
        <w:rPr>
          <w:lang w:eastAsia="zh-CN"/>
        </w:rPr>
      </w:pPr>
      <w:r>
        <w:rPr>
          <w:lang w:eastAsia="zh-CN"/>
        </w:rPr>
        <w:t>TBA</w:t>
      </w:r>
    </w:p>
    <w:p w14:paraId="5B61651D" w14:textId="77777777" w:rsidR="00ED5A36" w:rsidRDefault="00ED5A36">
      <w:pPr>
        <w:rPr>
          <w:lang w:eastAsia="zh-CN"/>
        </w:rPr>
      </w:pPr>
    </w:p>
    <w:p w14:paraId="4270E699" w14:textId="77777777" w:rsidR="00ED5A36" w:rsidRDefault="006D415B">
      <w:pPr>
        <w:rPr>
          <w:b/>
          <w:bCs/>
          <w:u w:val="single"/>
          <w:lang w:val="en-US" w:eastAsia="zh-CN"/>
        </w:rPr>
      </w:pPr>
      <w:bookmarkStart w:id="75" w:name="OLE_LINK138"/>
      <w:r>
        <w:rPr>
          <w:b/>
          <w:bCs/>
          <w:u w:val="single"/>
          <w:lang w:val="en-US" w:eastAsia="zh-CN"/>
        </w:rPr>
        <w:t>Issue 4-</w:t>
      </w:r>
      <w:r>
        <w:rPr>
          <w:rFonts w:hint="eastAsia"/>
          <w:b/>
          <w:bCs/>
          <w:u w:val="single"/>
          <w:lang w:val="en-US" w:eastAsia="zh-CN"/>
        </w:rPr>
        <w:t>3-2</w:t>
      </w:r>
      <w:r>
        <w:rPr>
          <w:b/>
          <w:bCs/>
          <w:u w:val="single"/>
          <w:lang w:val="en-US" w:eastAsia="zh-CN"/>
        </w:rPr>
        <w:t>:</w:t>
      </w:r>
      <w:r>
        <w:rPr>
          <w:rFonts w:hint="eastAsia"/>
          <w:b/>
          <w:bCs/>
          <w:u w:val="single"/>
          <w:lang w:val="en-US" w:eastAsia="zh-CN"/>
        </w:rPr>
        <w:t xml:space="preserve"> Environmental requirements</w:t>
      </w:r>
    </w:p>
    <w:bookmarkEnd w:id="75"/>
    <w:p w14:paraId="004B45FD" w14:textId="77777777" w:rsidR="00ED5A36" w:rsidRDefault="006D415B">
      <w:pPr>
        <w:spacing w:after="100"/>
        <w:rPr>
          <w:rFonts w:eastAsiaTheme="minorEastAsia"/>
          <w:bCs/>
          <w:lang w:eastAsia="zh-CN"/>
        </w:rPr>
      </w:pPr>
      <w:r>
        <w:rPr>
          <w:rFonts w:eastAsiaTheme="minorEastAsia"/>
          <w:lang w:eastAsia="zh-CN"/>
        </w:rPr>
        <w:t xml:space="preserve">Proposal </w:t>
      </w:r>
      <w:r>
        <w:rPr>
          <w:rFonts w:eastAsiaTheme="minorEastAsia" w:hint="eastAsia"/>
          <w:lang w:eastAsia="zh-CN"/>
        </w:rPr>
        <w:t>1 (Huawei)</w:t>
      </w:r>
      <w:r>
        <w:rPr>
          <w:rFonts w:eastAsiaTheme="minorEastAsia"/>
          <w:lang w:eastAsia="zh-CN"/>
        </w:rPr>
        <w:t xml:space="preserve">: </w:t>
      </w:r>
      <w:r>
        <w:rPr>
          <w:rFonts w:eastAsiaTheme="minorEastAsia"/>
          <w:bCs/>
          <w:lang w:eastAsia="zh-CN"/>
        </w:rPr>
        <w:t>reuse the environmental requirements from TR38.870 for A-IoT tests.</w:t>
      </w:r>
    </w:p>
    <w:p w14:paraId="62C8BC8C"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49F62532" w14:textId="77777777" w:rsidR="00ED5A36" w:rsidRDefault="006D415B">
      <w:pPr>
        <w:rPr>
          <w:lang w:eastAsia="zh-CN"/>
        </w:rPr>
      </w:pPr>
      <w:r>
        <w:rPr>
          <w:lang w:eastAsia="zh-CN"/>
        </w:rPr>
        <w:t>TBA</w:t>
      </w:r>
    </w:p>
    <w:p w14:paraId="02FDCB54" w14:textId="77777777" w:rsidR="00ED5A36" w:rsidRDefault="00ED5A36">
      <w:pPr>
        <w:rPr>
          <w:lang w:eastAsia="zh-CN"/>
        </w:rPr>
      </w:pPr>
    </w:p>
    <w:p w14:paraId="5D6E1906" w14:textId="77777777" w:rsidR="00ED5A36" w:rsidRDefault="006D415B">
      <w:pPr>
        <w:rPr>
          <w:b/>
          <w:bCs/>
          <w:u w:val="single"/>
          <w:lang w:val="en-US" w:eastAsia="zh-CN"/>
        </w:rPr>
      </w:pPr>
      <w:bookmarkStart w:id="76" w:name="OLE_LINK137"/>
      <w:r>
        <w:rPr>
          <w:b/>
          <w:bCs/>
          <w:u w:val="single"/>
          <w:lang w:val="en-US" w:eastAsia="zh-CN"/>
        </w:rPr>
        <w:t>Issue 4-</w:t>
      </w:r>
      <w:r>
        <w:rPr>
          <w:rFonts w:hint="eastAsia"/>
          <w:b/>
          <w:bCs/>
          <w:u w:val="single"/>
          <w:lang w:val="en-US" w:eastAsia="zh-CN"/>
        </w:rPr>
        <w:t>3-3</w:t>
      </w:r>
      <w:r>
        <w:rPr>
          <w:b/>
          <w:bCs/>
          <w:u w:val="single"/>
          <w:lang w:val="en-US" w:eastAsia="zh-CN"/>
        </w:rPr>
        <w:t>:</w:t>
      </w:r>
      <w:r>
        <w:rPr>
          <w:rFonts w:hint="eastAsia"/>
          <w:b/>
          <w:bCs/>
          <w:u w:val="single"/>
          <w:lang w:val="en-US" w:eastAsia="zh-CN"/>
        </w:rPr>
        <w:t xml:space="preserve"> </w:t>
      </w:r>
      <w:r>
        <w:rPr>
          <w:b/>
          <w:bCs/>
          <w:u w:val="single"/>
          <w:lang w:val="en-US" w:eastAsia="zh-CN"/>
        </w:rPr>
        <w:t>Minimum range/ QZ (Quiet Zone) size/QZ calibration</w:t>
      </w:r>
    </w:p>
    <w:bookmarkEnd w:id="76"/>
    <w:p w14:paraId="63C2EE45" w14:textId="77777777" w:rsidR="00ED5A36" w:rsidRDefault="006D415B">
      <w:pPr>
        <w:rPr>
          <w:lang w:eastAsia="zh-CN"/>
        </w:rPr>
      </w:pPr>
      <w:r>
        <w:rPr>
          <w:lang w:eastAsia="zh-CN"/>
        </w:rPr>
        <w:t xml:space="preserve">Proposal </w:t>
      </w:r>
      <w:r>
        <w:rPr>
          <w:rFonts w:hint="eastAsia"/>
          <w:lang w:eastAsia="zh-CN"/>
        </w:rPr>
        <w:t>1 (Huawei)</w:t>
      </w:r>
      <w:r>
        <w:rPr>
          <w:lang w:eastAsia="zh-CN"/>
        </w:rPr>
        <w:t xml:space="preserve">: </w:t>
      </w:r>
    </w:p>
    <w:p w14:paraId="483BBDE9" w14:textId="77777777" w:rsidR="00ED5A36" w:rsidRDefault="006D415B">
      <w:pPr>
        <w:rPr>
          <w:lang w:eastAsia="zh-CN"/>
        </w:rPr>
      </w:pPr>
      <w:r>
        <w:rPr>
          <w:lang w:eastAsia="zh-CN"/>
        </w:rPr>
        <w:t>reuse the quiet zone calibration procedure from TR38.870 for A-IoT tests</w:t>
      </w:r>
      <w:r>
        <w:rPr>
          <w:rFonts w:hint="eastAsia"/>
          <w:lang w:eastAsia="zh-CN"/>
        </w:rPr>
        <w:t>.</w:t>
      </w:r>
    </w:p>
    <w:p w14:paraId="36F15C40" w14:textId="77777777" w:rsidR="00ED5A36" w:rsidRDefault="006D415B">
      <w:pPr>
        <w:rPr>
          <w:rFonts w:eastAsiaTheme="minorEastAsia"/>
          <w:bCs/>
          <w:lang w:eastAsia="zh-CN"/>
        </w:rPr>
      </w:pPr>
      <w:r>
        <w:rPr>
          <w:rFonts w:eastAsiaTheme="minorEastAsia"/>
          <w:bCs/>
          <w:lang w:eastAsia="zh-CN"/>
        </w:rPr>
        <w:t xml:space="preserve">reuse the same principle to derive the minimum range length as defined in TR </w:t>
      </w:r>
      <w:proofErr w:type="gramStart"/>
      <w:r>
        <w:rPr>
          <w:rFonts w:eastAsiaTheme="minorEastAsia"/>
          <w:bCs/>
          <w:lang w:eastAsia="zh-CN"/>
        </w:rPr>
        <w:t>38.870, and</w:t>
      </w:r>
      <w:proofErr w:type="gramEnd"/>
      <w:r>
        <w:rPr>
          <w:rFonts w:eastAsiaTheme="minorEastAsia"/>
          <w:bCs/>
          <w:lang w:eastAsia="zh-CN"/>
        </w:rPr>
        <w:t xml:space="preserve"> further discuss whether to consider a shorter range length with smaller QZ size.</w:t>
      </w:r>
    </w:p>
    <w:p w14:paraId="646CDD76" w14:textId="77777777" w:rsidR="00ED5A36" w:rsidRDefault="006D415B">
      <w:pPr>
        <w:rPr>
          <w:lang w:val="en-US" w:eastAsia="zh-CN"/>
        </w:rPr>
      </w:pPr>
      <w:r>
        <w:rPr>
          <w:lang w:val="en-US" w:eastAsia="zh-CN"/>
        </w:rPr>
        <w:t xml:space="preserve">Proposal </w:t>
      </w:r>
      <w:r>
        <w:rPr>
          <w:rFonts w:hint="eastAsia"/>
          <w:lang w:val="en-US" w:eastAsia="zh-CN"/>
        </w:rPr>
        <w:t>2 (CAICT)</w:t>
      </w:r>
      <w:r>
        <w:rPr>
          <w:lang w:val="en-US" w:eastAsia="zh-CN"/>
        </w:rPr>
        <w:t xml:space="preserve">: </w:t>
      </w:r>
    </w:p>
    <w:p w14:paraId="3F78EC62" w14:textId="77777777" w:rsidR="00ED5A36" w:rsidRDefault="006D415B">
      <w:pPr>
        <w:rPr>
          <w:rFonts w:eastAsiaTheme="minorEastAsia"/>
          <w:bCs/>
          <w:lang w:eastAsia="zh-CN"/>
        </w:rPr>
      </w:pPr>
      <w:r>
        <w:rPr>
          <w:lang w:val="en-US" w:eastAsia="zh-CN"/>
        </w:rPr>
        <w:t xml:space="preserve">Reuse Quiet Zone/Calibration/Minimum Range Length in TR 38.870 as the baseline, while further investigating system setup and test procedure </w:t>
      </w:r>
      <w:proofErr w:type="gramStart"/>
      <w:r>
        <w:rPr>
          <w:lang w:val="en-US" w:eastAsia="zh-CN"/>
        </w:rPr>
        <w:t>adaptions</w:t>
      </w:r>
      <w:proofErr w:type="gramEnd"/>
      <w:r>
        <w:rPr>
          <w:lang w:val="en-US" w:eastAsia="zh-CN"/>
        </w:rPr>
        <w:t xml:space="preserve"> for energy charging/discharging management.</w:t>
      </w:r>
    </w:p>
    <w:p w14:paraId="1D113063"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377A1610" w14:textId="77777777" w:rsidR="00ED5A36" w:rsidRDefault="006D415B">
      <w:pPr>
        <w:rPr>
          <w:lang w:eastAsia="zh-CN"/>
        </w:rPr>
      </w:pPr>
      <w:r>
        <w:rPr>
          <w:lang w:eastAsia="zh-CN"/>
        </w:rPr>
        <w:t>TBA</w:t>
      </w:r>
    </w:p>
    <w:p w14:paraId="61AD4452" w14:textId="77777777" w:rsidR="00ED5A36" w:rsidRDefault="00ED5A36">
      <w:pPr>
        <w:rPr>
          <w:lang w:val="en-US" w:eastAsia="zh-CN"/>
        </w:rPr>
      </w:pPr>
    </w:p>
    <w:p w14:paraId="4F22D5D4" w14:textId="77777777" w:rsidR="00ED5A36" w:rsidRDefault="006D415B">
      <w:pPr>
        <w:rPr>
          <w:b/>
          <w:bCs/>
          <w:u w:val="single"/>
          <w:lang w:val="en-US" w:eastAsia="zh-CN"/>
        </w:rPr>
      </w:pPr>
      <w:r>
        <w:rPr>
          <w:b/>
          <w:bCs/>
          <w:u w:val="single"/>
          <w:lang w:val="en-US" w:eastAsia="zh-CN"/>
        </w:rPr>
        <w:t>Issue 4-</w:t>
      </w:r>
      <w:r>
        <w:rPr>
          <w:rFonts w:hint="eastAsia"/>
          <w:b/>
          <w:bCs/>
          <w:u w:val="single"/>
          <w:lang w:val="en-US" w:eastAsia="zh-CN"/>
        </w:rPr>
        <w:t>3-4</w:t>
      </w:r>
      <w:r>
        <w:rPr>
          <w:b/>
          <w:bCs/>
          <w:u w:val="single"/>
          <w:lang w:val="en-US" w:eastAsia="zh-CN"/>
        </w:rPr>
        <w:t>:</w:t>
      </w:r>
      <w:r>
        <w:rPr>
          <w:rFonts w:hint="eastAsia"/>
          <w:b/>
          <w:bCs/>
          <w:u w:val="single"/>
          <w:lang w:val="en-US" w:eastAsia="zh-CN"/>
        </w:rPr>
        <w:t xml:space="preserve"> Cross talk impact</w:t>
      </w:r>
    </w:p>
    <w:p w14:paraId="06721045" w14:textId="77777777" w:rsidR="00ED5A36" w:rsidRDefault="006D415B">
      <w:pPr>
        <w:rPr>
          <w:lang w:val="en-US" w:eastAsia="zh-CN"/>
        </w:rPr>
      </w:pPr>
      <w:bookmarkStart w:id="77" w:name="OLE_LINK149"/>
      <w:r>
        <w:rPr>
          <w:lang w:val="en-US" w:eastAsia="zh-CN"/>
        </w:rPr>
        <w:t>Proposal 2</w:t>
      </w:r>
      <w:r>
        <w:rPr>
          <w:rFonts w:hint="eastAsia"/>
          <w:lang w:val="en-US" w:eastAsia="zh-CN"/>
        </w:rPr>
        <w:t xml:space="preserve"> (Sony)</w:t>
      </w:r>
      <w:r>
        <w:rPr>
          <w:lang w:val="en-US" w:eastAsia="zh-CN"/>
        </w:rPr>
        <w:t xml:space="preserve">: </w:t>
      </w:r>
      <w:bookmarkStart w:id="78" w:name="OLE_LINK150"/>
      <w:r>
        <w:rPr>
          <w:lang w:val="en-US" w:eastAsia="zh-CN"/>
        </w:rPr>
        <w:t xml:space="preserve">RAN4 shall study </w:t>
      </w:r>
      <w:proofErr w:type="gramStart"/>
      <w:r>
        <w:rPr>
          <w:lang w:val="en-US" w:eastAsia="zh-CN"/>
        </w:rPr>
        <w:t>impact the</w:t>
      </w:r>
      <w:proofErr w:type="gramEnd"/>
      <w:r>
        <w:rPr>
          <w:lang w:val="en-US" w:eastAsia="zh-CN"/>
        </w:rPr>
        <w:t xml:space="preserve"> due to the cross talk between </w:t>
      </w:r>
      <w:bookmarkEnd w:id="77"/>
      <w:r>
        <w:rPr>
          <w:lang w:val="en-US" w:eastAsia="zh-CN"/>
        </w:rPr>
        <w:t>the testing (receiving) antenna, the cross talk between the CW/energy source antenna for AIoT OTA test.</w:t>
      </w:r>
      <w:bookmarkEnd w:id="78"/>
    </w:p>
    <w:p w14:paraId="60E6C9E8" w14:textId="77777777" w:rsidR="00ED5A36" w:rsidRDefault="006D415B">
      <w:pPr>
        <w:ind w:left="440"/>
        <w:rPr>
          <w:lang w:eastAsia="zh-CN"/>
        </w:rPr>
      </w:pPr>
      <w:r>
        <w:rPr>
          <w:noProof/>
          <w:lang w:val="en-US" w:eastAsia="zh-CN"/>
        </w:rPr>
        <w:drawing>
          <wp:inline distT="0" distB="0" distL="0" distR="0" wp14:anchorId="06CD8024" wp14:editId="14B99C14">
            <wp:extent cx="3336290" cy="2935605"/>
            <wp:effectExtent l="0" t="0" r="0" b="0"/>
            <wp:docPr id="2102439482" name="Picture 1"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439482" name="Picture 1" descr="形状&#10;&#10;AI 生成的内容可能不正确。"/>
                    <pic:cNvPicPr>
                      <a:picLocks noChangeAspect="1"/>
                    </pic:cNvPicPr>
                  </pic:nvPicPr>
                  <pic:blipFill>
                    <a:blip r:embed="rId36"/>
                    <a:stretch>
                      <a:fillRect/>
                    </a:stretch>
                  </pic:blipFill>
                  <pic:spPr>
                    <a:xfrm>
                      <a:off x="0" y="0"/>
                      <a:ext cx="3336868" cy="2935749"/>
                    </a:xfrm>
                    <a:prstGeom prst="rect">
                      <a:avLst/>
                    </a:prstGeom>
                  </pic:spPr>
                </pic:pic>
              </a:graphicData>
            </a:graphic>
          </wp:inline>
        </w:drawing>
      </w:r>
    </w:p>
    <w:p w14:paraId="10DCB4E2"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7E13EF48" w14:textId="77777777" w:rsidR="00ED5A36" w:rsidRDefault="006D415B">
      <w:pPr>
        <w:rPr>
          <w:lang w:eastAsia="zh-CN"/>
        </w:rPr>
      </w:pPr>
      <w:r>
        <w:rPr>
          <w:lang w:eastAsia="zh-CN"/>
        </w:rPr>
        <w:t>TBA</w:t>
      </w:r>
    </w:p>
    <w:p w14:paraId="5DCF8B4D" w14:textId="77777777" w:rsidR="00ED5A36" w:rsidRDefault="00ED5A36">
      <w:pPr>
        <w:ind w:left="440"/>
        <w:rPr>
          <w:lang w:eastAsia="zh-CN"/>
        </w:rPr>
      </w:pPr>
    </w:p>
    <w:p w14:paraId="7E1FE368" w14:textId="77777777" w:rsidR="00ED5A36" w:rsidRDefault="006D415B">
      <w:pPr>
        <w:rPr>
          <w:b/>
          <w:bCs/>
          <w:u w:val="single"/>
          <w:lang w:val="en-US" w:eastAsia="zh-CN"/>
        </w:rPr>
      </w:pPr>
      <w:r>
        <w:rPr>
          <w:b/>
          <w:bCs/>
          <w:u w:val="single"/>
          <w:lang w:val="en-US" w:eastAsia="zh-CN"/>
        </w:rPr>
        <w:t>Issue 4-</w:t>
      </w:r>
      <w:r>
        <w:rPr>
          <w:rFonts w:hint="eastAsia"/>
          <w:b/>
          <w:bCs/>
          <w:u w:val="single"/>
          <w:lang w:val="en-US" w:eastAsia="zh-CN"/>
        </w:rPr>
        <w:t>3-5</w:t>
      </w:r>
      <w:r>
        <w:rPr>
          <w:b/>
          <w:bCs/>
          <w:u w:val="single"/>
          <w:lang w:val="en-US" w:eastAsia="zh-CN"/>
        </w:rPr>
        <w:t>:</w:t>
      </w:r>
      <w:r>
        <w:rPr>
          <w:rFonts w:hint="eastAsia"/>
          <w:b/>
          <w:bCs/>
          <w:u w:val="single"/>
          <w:lang w:val="en-US" w:eastAsia="zh-CN"/>
        </w:rPr>
        <w:t xml:space="preserve"> MU values</w:t>
      </w:r>
    </w:p>
    <w:p w14:paraId="28641634" w14:textId="77777777" w:rsidR="00ED5A36" w:rsidRDefault="006D415B">
      <w:pPr>
        <w:rPr>
          <w:lang w:eastAsia="zh-CN"/>
        </w:rPr>
      </w:pPr>
      <w:r>
        <w:rPr>
          <w:lang w:eastAsia="zh-CN"/>
        </w:rPr>
        <w:t xml:space="preserve">Proposal </w:t>
      </w:r>
      <w:r>
        <w:rPr>
          <w:rFonts w:hint="eastAsia"/>
          <w:lang w:eastAsia="zh-CN"/>
        </w:rPr>
        <w:t>2 (Huawei)</w:t>
      </w:r>
      <w:r>
        <w:rPr>
          <w:lang w:eastAsia="zh-CN"/>
        </w:rPr>
        <w:t>: use MU values from TR38.870 for terms with similar functionality</w:t>
      </w:r>
    </w:p>
    <w:p w14:paraId="22B48177" w14:textId="77777777" w:rsidR="00ED5A36" w:rsidRDefault="006D415B">
      <w:pPr>
        <w:rPr>
          <w:rFonts w:eastAsiaTheme="minorEastAsia"/>
          <w:b/>
          <w:bCs/>
          <w:lang w:val="en-US" w:eastAsia="zh-CN"/>
        </w:rPr>
      </w:pPr>
      <w:r>
        <w:rPr>
          <w:rFonts w:eastAsiaTheme="minorEastAsia" w:hint="eastAsia"/>
          <w:b/>
          <w:bCs/>
          <w:lang w:val="en-US" w:eastAsia="zh-CN"/>
        </w:rPr>
        <w:t>Recommended WF:</w:t>
      </w:r>
    </w:p>
    <w:p w14:paraId="01D76B08" w14:textId="77777777" w:rsidR="00ED5A36" w:rsidRDefault="006D415B">
      <w:pPr>
        <w:rPr>
          <w:lang w:eastAsia="zh-CN"/>
        </w:rPr>
      </w:pPr>
      <w:r>
        <w:rPr>
          <w:lang w:eastAsia="zh-CN"/>
        </w:rPr>
        <w:t>TBA</w:t>
      </w:r>
    </w:p>
    <w:p w14:paraId="4031B93E" w14:textId="77777777" w:rsidR="00ED5A36" w:rsidRDefault="00ED5A36">
      <w:pPr>
        <w:ind w:left="440"/>
        <w:rPr>
          <w:lang w:eastAsia="zh-CN"/>
        </w:rPr>
      </w:pPr>
    </w:p>
    <w:sectPr w:rsidR="00ED5A36">
      <w:footnotePr>
        <w:numRestart w:val="eachSect"/>
      </w:footnotePr>
      <w:pgSz w:w="16838" w:h="23811"/>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AA4A7" w14:textId="77777777" w:rsidR="00F96D51" w:rsidRDefault="00F96D51">
      <w:pPr>
        <w:spacing w:after="0"/>
      </w:pPr>
      <w:r>
        <w:separator/>
      </w:r>
    </w:p>
  </w:endnote>
  <w:endnote w:type="continuationSeparator" w:id="0">
    <w:p w14:paraId="6B7667CA" w14:textId="77777777" w:rsidR="00F96D51" w:rsidRDefault="00F96D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DB8EB" w14:textId="77777777" w:rsidR="00F96D51" w:rsidRDefault="00F96D51">
      <w:pPr>
        <w:spacing w:after="0"/>
      </w:pPr>
      <w:r>
        <w:separator/>
      </w:r>
    </w:p>
  </w:footnote>
  <w:footnote w:type="continuationSeparator" w:id="0">
    <w:p w14:paraId="6F02BC1C" w14:textId="77777777" w:rsidR="00F96D51" w:rsidRDefault="00F96D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724B8"/>
    <w:multiLevelType w:val="multilevel"/>
    <w:tmpl w:val="063724B8"/>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7D653E5"/>
    <w:multiLevelType w:val="multilevel"/>
    <w:tmpl w:val="07D653E5"/>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285A07"/>
    <w:multiLevelType w:val="multilevel"/>
    <w:tmpl w:val="0A285A07"/>
    <w:lvl w:ilvl="0">
      <w:start w:val="1"/>
      <w:numFmt w:val="bullet"/>
      <w:lvlText w:val=""/>
      <w:lvlJc w:val="left"/>
      <w:pPr>
        <w:ind w:left="440" w:hanging="440"/>
      </w:pPr>
      <w:rPr>
        <w:rFonts w:ascii="Wingdings" w:hAnsi="Wingdings" w:hint="default"/>
      </w:rPr>
    </w:lvl>
    <w:lvl w:ilvl="1">
      <w:start w:val="2"/>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C46088"/>
    <w:multiLevelType w:val="multilevel"/>
    <w:tmpl w:val="0CC46088"/>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D37764"/>
    <w:multiLevelType w:val="multilevel"/>
    <w:tmpl w:val="11D377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1FC30CD"/>
    <w:multiLevelType w:val="multilevel"/>
    <w:tmpl w:val="11FC30CD"/>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3DD43CC"/>
    <w:multiLevelType w:val="multilevel"/>
    <w:tmpl w:val="13DD43CC"/>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29094F"/>
    <w:multiLevelType w:val="multilevel"/>
    <w:tmpl w:val="1529094F"/>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6901460"/>
    <w:multiLevelType w:val="multilevel"/>
    <w:tmpl w:val="26901460"/>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5234A"/>
    <w:multiLevelType w:val="multilevel"/>
    <w:tmpl w:val="2E55234A"/>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05D17C2"/>
    <w:multiLevelType w:val="multilevel"/>
    <w:tmpl w:val="305D17C2"/>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24135B7"/>
    <w:multiLevelType w:val="multilevel"/>
    <w:tmpl w:val="324135B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8816AB5"/>
    <w:multiLevelType w:val="multilevel"/>
    <w:tmpl w:val="38816AB5"/>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3C402D29"/>
    <w:multiLevelType w:val="multilevel"/>
    <w:tmpl w:val="3C402D29"/>
    <w:lvl w:ilvl="0">
      <w:start w:val="2"/>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5" w15:restartNumberingAfterBreak="0">
    <w:nsid w:val="3D396E4B"/>
    <w:multiLevelType w:val="multilevel"/>
    <w:tmpl w:val="3D396E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F63682B"/>
    <w:multiLevelType w:val="multilevel"/>
    <w:tmpl w:val="3F63682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F6D761E"/>
    <w:multiLevelType w:val="multilevel"/>
    <w:tmpl w:val="3F6D761E"/>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45156777"/>
    <w:multiLevelType w:val="multilevel"/>
    <w:tmpl w:val="4515677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FDB4E30"/>
    <w:multiLevelType w:val="multilevel"/>
    <w:tmpl w:val="4FDB4E30"/>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595A22"/>
    <w:multiLevelType w:val="multilevel"/>
    <w:tmpl w:val="52595A22"/>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50C7735"/>
    <w:multiLevelType w:val="multilevel"/>
    <w:tmpl w:val="550C7735"/>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8C96B16"/>
    <w:multiLevelType w:val="multilevel"/>
    <w:tmpl w:val="58C96B16"/>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25655E"/>
    <w:multiLevelType w:val="multilevel"/>
    <w:tmpl w:val="5B25655E"/>
    <w:lvl w:ilvl="0">
      <w:numFmt w:val="bullet"/>
      <w:lvlText w:val="•"/>
      <w:lvlJc w:val="left"/>
      <w:pPr>
        <w:ind w:left="440" w:hanging="440"/>
      </w:pPr>
      <w:rPr>
        <w:rFonts w:ascii="宋体" w:eastAsia="宋体" w:hAnsi="宋体" w:cs="Times" w:hint="eastAsia"/>
      </w:rPr>
    </w:lvl>
    <w:lvl w:ilvl="1">
      <w:numFmt w:val="bullet"/>
      <w:lvlText w:val="•"/>
      <w:lvlJc w:val="left"/>
      <w:pPr>
        <w:ind w:left="800" w:hanging="360"/>
      </w:pPr>
      <w:rPr>
        <w:rFonts w:ascii="宋体" w:eastAsia="宋体" w:hAnsi="宋体" w:cs="Times"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0695792"/>
    <w:multiLevelType w:val="multilevel"/>
    <w:tmpl w:val="60695792"/>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24A6C04"/>
    <w:multiLevelType w:val="multilevel"/>
    <w:tmpl w:val="624A6C0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2CF6F9F"/>
    <w:multiLevelType w:val="multilevel"/>
    <w:tmpl w:val="62CF6F9F"/>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9146DA9"/>
    <w:multiLevelType w:val="multilevel"/>
    <w:tmpl w:val="69146DA9"/>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C1116D2"/>
    <w:multiLevelType w:val="multilevel"/>
    <w:tmpl w:val="6C1116D2"/>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FB2407D"/>
    <w:multiLevelType w:val="multilevel"/>
    <w:tmpl w:val="6FB2407D"/>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8CD28B5"/>
    <w:multiLevelType w:val="multilevel"/>
    <w:tmpl w:val="78CD28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9539398">
    <w:abstractNumId w:val="13"/>
  </w:num>
  <w:num w:numId="2" w16cid:durableId="1895122436">
    <w:abstractNumId w:val="20"/>
  </w:num>
  <w:num w:numId="3" w16cid:durableId="267859268">
    <w:abstractNumId w:val="14"/>
  </w:num>
  <w:num w:numId="4" w16cid:durableId="1544295074">
    <w:abstractNumId w:val="31"/>
  </w:num>
  <w:num w:numId="5" w16cid:durableId="318382989">
    <w:abstractNumId w:val="16"/>
  </w:num>
  <w:num w:numId="6" w16cid:durableId="438720695">
    <w:abstractNumId w:val="10"/>
  </w:num>
  <w:num w:numId="7" w16cid:durableId="1059324248">
    <w:abstractNumId w:val="29"/>
  </w:num>
  <w:num w:numId="8" w16cid:durableId="1159538514">
    <w:abstractNumId w:val="5"/>
  </w:num>
  <w:num w:numId="9" w16cid:durableId="89131420">
    <w:abstractNumId w:val="21"/>
  </w:num>
  <w:num w:numId="10" w16cid:durableId="24212353">
    <w:abstractNumId w:val="24"/>
  </w:num>
  <w:num w:numId="11" w16cid:durableId="666205633">
    <w:abstractNumId w:val="17"/>
  </w:num>
  <w:num w:numId="12" w16cid:durableId="2122063000">
    <w:abstractNumId w:val="30"/>
  </w:num>
  <w:num w:numId="13" w16cid:durableId="795950595">
    <w:abstractNumId w:val="7"/>
  </w:num>
  <w:num w:numId="14" w16cid:durableId="578104505">
    <w:abstractNumId w:val="25"/>
  </w:num>
  <w:num w:numId="15" w16cid:durableId="1678341805">
    <w:abstractNumId w:val="2"/>
  </w:num>
  <w:num w:numId="16" w16cid:durableId="1730112892">
    <w:abstractNumId w:val="28"/>
  </w:num>
  <w:num w:numId="17" w16cid:durableId="1041780987">
    <w:abstractNumId w:val="27"/>
  </w:num>
  <w:num w:numId="18" w16cid:durableId="230163995">
    <w:abstractNumId w:val="26"/>
  </w:num>
  <w:num w:numId="19" w16cid:durableId="2114667782">
    <w:abstractNumId w:val="0"/>
  </w:num>
  <w:num w:numId="20" w16cid:durableId="2057313827">
    <w:abstractNumId w:val="12"/>
  </w:num>
  <w:num w:numId="21" w16cid:durableId="275214691">
    <w:abstractNumId w:val="15"/>
  </w:num>
  <w:num w:numId="22" w16cid:durableId="1020090200">
    <w:abstractNumId w:val="8"/>
  </w:num>
  <w:num w:numId="23" w16cid:durableId="1608192498">
    <w:abstractNumId w:val="19"/>
  </w:num>
  <w:num w:numId="24" w16cid:durableId="1133715779">
    <w:abstractNumId w:val="1"/>
  </w:num>
  <w:num w:numId="25" w16cid:durableId="500313920">
    <w:abstractNumId w:val="4"/>
  </w:num>
  <w:num w:numId="26" w16cid:durableId="2112554261">
    <w:abstractNumId w:val="9"/>
  </w:num>
  <w:num w:numId="27" w16cid:durableId="93478984">
    <w:abstractNumId w:val="18"/>
  </w:num>
  <w:num w:numId="28" w16cid:durableId="1481919415">
    <w:abstractNumId w:val="6"/>
  </w:num>
  <w:num w:numId="29" w16cid:durableId="1434746764">
    <w:abstractNumId w:val="32"/>
  </w:num>
  <w:num w:numId="30" w16cid:durableId="1396780875">
    <w:abstractNumId w:val="3"/>
  </w:num>
  <w:num w:numId="31" w16cid:durableId="2012103763">
    <w:abstractNumId w:val="11"/>
  </w:num>
  <w:num w:numId="32" w16cid:durableId="1171405515">
    <w:abstractNumId w:val="22"/>
  </w:num>
  <w:num w:numId="33" w16cid:durableId="15896531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A3"/>
    <w:rsid w:val="00000265"/>
    <w:rsid w:val="000015E9"/>
    <w:rsid w:val="000016D6"/>
    <w:rsid w:val="00001D16"/>
    <w:rsid w:val="00001F5D"/>
    <w:rsid w:val="00002070"/>
    <w:rsid w:val="0000223C"/>
    <w:rsid w:val="000027B2"/>
    <w:rsid w:val="00004165"/>
    <w:rsid w:val="000047C8"/>
    <w:rsid w:val="000051F0"/>
    <w:rsid w:val="00005291"/>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30F37"/>
    <w:rsid w:val="000315B2"/>
    <w:rsid w:val="0003171D"/>
    <w:rsid w:val="00031C1D"/>
    <w:rsid w:val="00031D7C"/>
    <w:rsid w:val="00032082"/>
    <w:rsid w:val="000333E9"/>
    <w:rsid w:val="0003378D"/>
    <w:rsid w:val="00033C48"/>
    <w:rsid w:val="00033E30"/>
    <w:rsid w:val="00034730"/>
    <w:rsid w:val="00034773"/>
    <w:rsid w:val="0003508F"/>
    <w:rsid w:val="00035C50"/>
    <w:rsid w:val="00036890"/>
    <w:rsid w:val="0003754C"/>
    <w:rsid w:val="00041C87"/>
    <w:rsid w:val="000423CA"/>
    <w:rsid w:val="000423FE"/>
    <w:rsid w:val="0004248F"/>
    <w:rsid w:val="0004288D"/>
    <w:rsid w:val="00042A29"/>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6441"/>
    <w:rsid w:val="00056A7C"/>
    <w:rsid w:val="00056DEA"/>
    <w:rsid w:val="00057F78"/>
    <w:rsid w:val="00060FBB"/>
    <w:rsid w:val="0006172F"/>
    <w:rsid w:val="00061C35"/>
    <w:rsid w:val="0006266D"/>
    <w:rsid w:val="00065506"/>
    <w:rsid w:val="000657CD"/>
    <w:rsid w:val="00065B33"/>
    <w:rsid w:val="000677D7"/>
    <w:rsid w:val="00072683"/>
    <w:rsid w:val="00072938"/>
    <w:rsid w:val="00072E97"/>
    <w:rsid w:val="0007382E"/>
    <w:rsid w:val="0007389A"/>
    <w:rsid w:val="00075CC5"/>
    <w:rsid w:val="00075E65"/>
    <w:rsid w:val="000761EA"/>
    <w:rsid w:val="00076366"/>
    <w:rsid w:val="000766E1"/>
    <w:rsid w:val="00077FF6"/>
    <w:rsid w:val="00080D82"/>
    <w:rsid w:val="00080E60"/>
    <w:rsid w:val="0008133B"/>
    <w:rsid w:val="00081692"/>
    <w:rsid w:val="00081F6A"/>
    <w:rsid w:val="00082C46"/>
    <w:rsid w:val="00082E98"/>
    <w:rsid w:val="00084158"/>
    <w:rsid w:val="0008427D"/>
    <w:rsid w:val="000846CD"/>
    <w:rsid w:val="00084C3B"/>
    <w:rsid w:val="00085A0E"/>
    <w:rsid w:val="00085A31"/>
    <w:rsid w:val="000865E9"/>
    <w:rsid w:val="00086FDE"/>
    <w:rsid w:val="0008711D"/>
    <w:rsid w:val="00087548"/>
    <w:rsid w:val="00087562"/>
    <w:rsid w:val="00091635"/>
    <w:rsid w:val="000917F4"/>
    <w:rsid w:val="00091D4F"/>
    <w:rsid w:val="00092901"/>
    <w:rsid w:val="000932C4"/>
    <w:rsid w:val="00093E7E"/>
    <w:rsid w:val="00094225"/>
    <w:rsid w:val="00096E0D"/>
    <w:rsid w:val="00097C19"/>
    <w:rsid w:val="000A0716"/>
    <w:rsid w:val="000A0E12"/>
    <w:rsid w:val="000A1830"/>
    <w:rsid w:val="000A1AD9"/>
    <w:rsid w:val="000A2367"/>
    <w:rsid w:val="000A2633"/>
    <w:rsid w:val="000A2BAF"/>
    <w:rsid w:val="000A331D"/>
    <w:rsid w:val="000A350E"/>
    <w:rsid w:val="000A3C0F"/>
    <w:rsid w:val="000A3F0B"/>
    <w:rsid w:val="000A4121"/>
    <w:rsid w:val="000A4AA3"/>
    <w:rsid w:val="000A5276"/>
    <w:rsid w:val="000A550E"/>
    <w:rsid w:val="000A66B3"/>
    <w:rsid w:val="000A6E0B"/>
    <w:rsid w:val="000A6E94"/>
    <w:rsid w:val="000A731A"/>
    <w:rsid w:val="000A7BAD"/>
    <w:rsid w:val="000A7F76"/>
    <w:rsid w:val="000B0953"/>
    <w:rsid w:val="000B0960"/>
    <w:rsid w:val="000B0D4F"/>
    <w:rsid w:val="000B1948"/>
    <w:rsid w:val="000B1A55"/>
    <w:rsid w:val="000B1D90"/>
    <w:rsid w:val="000B20BB"/>
    <w:rsid w:val="000B2EF6"/>
    <w:rsid w:val="000B2FA6"/>
    <w:rsid w:val="000B49AF"/>
    <w:rsid w:val="000B4AA0"/>
    <w:rsid w:val="000B4D02"/>
    <w:rsid w:val="000B53D7"/>
    <w:rsid w:val="000B55E3"/>
    <w:rsid w:val="000B5BFA"/>
    <w:rsid w:val="000B5DC4"/>
    <w:rsid w:val="000B6E4D"/>
    <w:rsid w:val="000C019E"/>
    <w:rsid w:val="000C1B27"/>
    <w:rsid w:val="000C1EE1"/>
    <w:rsid w:val="000C2553"/>
    <w:rsid w:val="000C385D"/>
    <w:rsid w:val="000C38C3"/>
    <w:rsid w:val="000C3BF0"/>
    <w:rsid w:val="000C3F3D"/>
    <w:rsid w:val="000C4549"/>
    <w:rsid w:val="000C4B76"/>
    <w:rsid w:val="000C5D0C"/>
    <w:rsid w:val="000C5EFA"/>
    <w:rsid w:val="000C68C0"/>
    <w:rsid w:val="000C6F46"/>
    <w:rsid w:val="000D066A"/>
    <w:rsid w:val="000D09FD"/>
    <w:rsid w:val="000D19DE"/>
    <w:rsid w:val="000D3B10"/>
    <w:rsid w:val="000D3F60"/>
    <w:rsid w:val="000D44FB"/>
    <w:rsid w:val="000D471D"/>
    <w:rsid w:val="000D49C2"/>
    <w:rsid w:val="000D574B"/>
    <w:rsid w:val="000D5B8D"/>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2A06"/>
    <w:rsid w:val="000F2DAE"/>
    <w:rsid w:val="000F367D"/>
    <w:rsid w:val="000F39CA"/>
    <w:rsid w:val="000F408E"/>
    <w:rsid w:val="000F4485"/>
    <w:rsid w:val="000F4CD1"/>
    <w:rsid w:val="000F50AC"/>
    <w:rsid w:val="000F5CEB"/>
    <w:rsid w:val="000F665E"/>
    <w:rsid w:val="001009F1"/>
    <w:rsid w:val="00100B35"/>
    <w:rsid w:val="0010107F"/>
    <w:rsid w:val="00101E7F"/>
    <w:rsid w:val="00103BCA"/>
    <w:rsid w:val="00104124"/>
    <w:rsid w:val="001067DF"/>
    <w:rsid w:val="00106CFA"/>
    <w:rsid w:val="00107819"/>
    <w:rsid w:val="00107927"/>
    <w:rsid w:val="0011087A"/>
    <w:rsid w:val="00110E26"/>
    <w:rsid w:val="00111321"/>
    <w:rsid w:val="001128E7"/>
    <w:rsid w:val="001129E4"/>
    <w:rsid w:val="0011356A"/>
    <w:rsid w:val="00114D38"/>
    <w:rsid w:val="0011650D"/>
    <w:rsid w:val="00116D4D"/>
    <w:rsid w:val="00117BD6"/>
    <w:rsid w:val="001206C2"/>
    <w:rsid w:val="00121978"/>
    <w:rsid w:val="0012327B"/>
    <w:rsid w:val="00123422"/>
    <w:rsid w:val="0012389A"/>
    <w:rsid w:val="001241E4"/>
    <w:rsid w:val="00124A2D"/>
    <w:rsid w:val="00124B6A"/>
    <w:rsid w:val="00126061"/>
    <w:rsid w:val="001265AE"/>
    <w:rsid w:val="0012661B"/>
    <w:rsid w:val="00126FA6"/>
    <w:rsid w:val="0012780F"/>
    <w:rsid w:val="00130454"/>
    <w:rsid w:val="00130462"/>
    <w:rsid w:val="00131ABD"/>
    <w:rsid w:val="0013200A"/>
    <w:rsid w:val="00132C12"/>
    <w:rsid w:val="00132D18"/>
    <w:rsid w:val="00134C4A"/>
    <w:rsid w:val="00135211"/>
    <w:rsid w:val="00135AE2"/>
    <w:rsid w:val="001361ED"/>
    <w:rsid w:val="00136BE4"/>
    <w:rsid w:val="00136D22"/>
    <w:rsid w:val="00136D4C"/>
    <w:rsid w:val="00141C15"/>
    <w:rsid w:val="00141DB3"/>
    <w:rsid w:val="00142538"/>
    <w:rsid w:val="00142BB9"/>
    <w:rsid w:val="00143715"/>
    <w:rsid w:val="00144175"/>
    <w:rsid w:val="00144F96"/>
    <w:rsid w:val="001452E6"/>
    <w:rsid w:val="00145984"/>
    <w:rsid w:val="00146190"/>
    <w:rsid w:val="00146D4E"/>
    <w:rsid w:val="001477E1"/>
    <w:rsid w:val="00147AEA"/>
    <w:rsid w:val="00151C25"/>
    <w:rsid w:val="00151EAC"/>
    <w:rsid w:val="00152ED9"/>
    <w:rsid w:val="00152EF8"/>
    <w:rsid w:val="00152F5D"/>
    <w:rsid w:val="00153528"/>
    <w:rsid w:val="00153579"/>
    <w:rsid w:val="00153B3F"/>
    <w:rsid w:val="00153B63"/>
    <w:rsid w:val="00154853"/>
    <w:rsid w:val="00154E68"/>
    <w:rsid w:val="00154EB6"/>
    <w:rsid w:val="0015525B"/>
    <w:rsid w:val="00155FA1"/>
    <w:rsid w:val="001575BD"/>
    <w:rsid w:val="00157E77"/>
    <w:rsid w:val="00160C42"/>
    <w:rsid w:val="00161058"/>
    <w:rsid w:val="0016221B"/>
    <w:rsid w:val="00162548"/>
    <w:rsid w:val="00163283"/>
    <w:rsid w:val="001651F9"/>
    <w:rsid w:val="001652C2"/>
    <w:rsid w:val="00165B96"/>
    <w:rsid w:val="001668EC"/>
    <w:rsid w:val="00170471"/>
    <w:rsid w:val="001704E9"/>
    <w:rsid w:val="00170911"/>
    <w:rsid w:val="00170A7C"/>
    <w:rsid w:val="00170D89"/>
    <w:rsid w:val="001714C4"/>
    <w:rsid w:val="00171D4E"/>
    <w:rsid w:val="00172183"/>
    <w:rsid w:val="001724BA"/>
    <w:rsid w:val="001738ED"/>
    <w:rsid w:val="00174858"/>
    <w:rsid w:val="00174BAA"/>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F6D"/>
    <w:rsid w:val="00185ABD"/>
    <w:rsid w:val="0018670E"/>
    <w:rsid w:val="00187EE3"/>
    <w:rsid w:val="001905E9"/>
    <w:rsid w:val="00191FD2"/>
    <w:rsid w:val="0019219A"/>
    <w:rsid w:val="00192833"/>
    <w:rsid w:val="0019423A"/>
    <w:rsid w:val="001942C2"/>
    <w:rsid w:val="0019452D"/>
    <w:rsid w:val="00195077"/>
    <w:rsid w:val="001954CC"/>
    <w:rsid w:val="001958D1"/>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DC9"/>
    <w:rsid w:val="001C1F39"/>
    <w:rsid w:val="001C2AE6"/>
    <w:rsid w:val="001C326B"/>
    <w:rsid w:val="001C3816"/>
    <w:rsid w:val="001C489A"/>
    <w:rsid w:val="001C4A89"/>
    <w:rsid w:val="001C5527"/>
    <w:rsid w:val="001C6177"/>
    <w:rsid w:val="001C6382"/>
    <w:rsid w:val="001C63FE"/>
    <w:rsid w:val="001C6BAD"/>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0D47"/>
    <w:rsid w:val="001E1853"/>
    <w:rsid w:val="001E19E4"/>
    <w:rsid w:val="001E343D"/>
    <w:rsid w:val="001E4218"/>
    <w:rsid w:val="001E4234"/>
    <w:rsid w:val="001E42AC"/>
    <w:rsid w:val="001E4504"/>
    <w:rsid w:val="001E4C85"/>
    <w:rsid w:val="001E6216"/>
    <w:rsid w:val="001E6257"/>
    <w:rsid w:val="001E6C4D"/>
    <w:rsid w:val="001E6FBC"/>
    <w:rsid w:val="001F09D4"/>
    <w:rsid w:val="001F0B20"/>
    <w:rsid w:val="001F1430"/>
    <w:rsid w:val="001F3898"/>
    <w:rsid w:val="001F3DC1"/>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60E1"/>
    <w:rsid w:val="00206202"/>
    <w:rsid w:val="00206E95"/>
    <w:rsid w:val="002072AD"/>
    <w:rsid w:val="002073E2"/>
    <w:rsid w:val="00207523"/>
    <w:rsid w:val="00207DD0"/>
    <w:rsid w:val="0021109B"/>
    <w:rsid w:val="00213847"/>
    <w:rsid w:val="002138EA"/>
    <w:rsid w:val="002139EA"/>
    <w:rsid w:val="00213F84"/>
    <w:rsid w:val="00214FB4"/>
    <w:rsid w:val="00214FBD"/>
    <w:rsid w:val="00216060"/>
    <w:rsid w:val="00221E08"/>
    <w:rsid w:val="00222897"/>
    <w:rsid w:val="00222B0C"/>
    <w:rsid w:val="002235DF"/>
    <w:rsid w:val="00225954"/>
    <w:rsid w:val="00227190"/>
    <w:rsid w:val="00231EB2"/>
    <w:rsid w:val="0023244E"/>
    <w:rsid w:val="00233827"/>
    <w:rsid w:val="00233D2E"/>
    <w:rsid w:val="00235394"/>
    <w:rsid w:val="00235577"/>
    <w:rsid w:val="0023595D"/>
    <w:rsid w:val="0023612E"/>
    <w:rsid w:val="00236BD9"/>
    <w:rsid w:val="002371AD"/>
    <w:rsid w:val="002371B2"/>
    <w:rsid w:val="00240107"/>
    <w:rsid w:val="00240352"/>
    <w:rsid w:val="00240A70"/>
    <w:rsid w:val="00240D4D"/>
    <w:rsid w:val="002421AC"/>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571B5"/>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1DF7"/>
    <w:rsid w:val="00274E1A"/>
    <w:rsid w:val="00274E25"/>
    <w:rsid w:val="002760FB"/>
    <w:rsid w:val="00277283"/>
    <w:rsid w:val="002775B1"/>
    <w:rsid w:val="002775B9"/>
    <w:rsid w:val="002777DF"/>
    <w:rsid w:val="00280F00"/>
    <w:rsid w:val="0028105C"/>
    <w:rsid w:val="002811C4"/>
    <w:rsid w:val="00281AA1"/>
    <w:rsid w:val="00282213"/>
    <w:rsid w:val="00282817"/>
    <w:rsid w:val="00283659"/>
    <w:rsid w:val="00284016"/>
    <w:rsid w:val="0028407C"/>
    <w:rsid w:val="00285060"/>
    <w:rsid w:val="002851B2"/>
    <w:rsid w:val="002858BF"/>
    <w:rsid w:val="002862B1"/>
    <w:rsid w:val="002863C2"/>
    <w:rsid w:val="00286D4B"/>
    <w:rsid w:val="0029079E"/>
    <w:rsid w:val="00292658"/>
    <w:rsid w:val="00292C5D"/>
    <w:rsid w:val="002936C4"/>
    <w:rsid w:val="0029380B"/>
    <w:rsid w:val="002939AF"/>
    <w:rsid w:val="00294491"/>
    <w:rsid w:val="002944FE"/>
    <w:rsid w:val="00294BDE"/>
    <w:rsid w:val="0029507C"/>
    <w:rsid w:val="002965E5"/>
    <w:rsid w:val="0029681E"/>
    <w:rsid w:val="00296EB3"/>
    <w:rsid w:val="002A08FB"/>
    <w:rsid w:val="002A0AFA"/>
    <w:rsid w:val="002A0CED"/>
    <w:rsid w:val="002A1590"/>
    <w:rsid w:val="002A1826"/>
    <w:rsid w:val="002A2178"/>
    <w:rsid w:val="002A2399"/>
    <w:rsid w:val="002A2445"/>
    <w:rsid w:val="002A294B"/>
    <w:rsid w:val="002A2992"/>
    <w:rsid w:val="002A2CD8"/>
    <w:rsid w:val="002A3469"/>
    <w:rsid w:val="002A4CD0"/>
    <w:rsid w:val="002A7DA6"/>
    <w:rsid w:val="002B102F"/>
    <w:rsid w:val="002B1CF2"/>
    <w:rsid w:val="002B2AAD"/>
    <w:rsid w:val="002B3322"/>
    <w:rsid w:val="002B34A7"/>
    <w:rsid w:val="002B4376"/>
    <w:rsid w:val="002B49F8"/>
    <w:rsid w:val="002B4EF6"/>
    <w:rsid w:val="002B516C"/>
    <w:rsid w:val="002B5BD8"/>
    <w:rsid w:val="002B5E1D"/>
    <w:rsid w:val="002B5E56"/>
    <w:rsid w:val="002B60C1"/>
    <w:rsid w:val="002B72D4"/>
    <w:rsid w:val="002B75CB"/>
    <w:rsid w:val="002C2A0C"/>
    <w:rsid w:val="002C4282"/>
    <w:rsid w:val="002C4B52"/>
    <w:rsid w:val="002C4EB5"/>
    <w:rsid w:val="002C4F97"/>
    <w:rsid w:val="002C5D2F"/>
    <w:rsid w:val="002C5F78"/>
    <w:rsid w:val="002C6D94"/>
    <w:rsid w:val="002C7D75"/>
    <w:rsid w:val="002C7ED8"/>
    <w:rsid w:val="002D026F"/>
    <w:rsid w:val="002D03E5"/>
    <w:rsid w:val="002D06B6"/>
    <w:rsid w:val="002D1381"/>
    <w:rsid w:val="002D192C"/>
    <w:rsid w:val="002D2B4C"/>
    <w:rsid w:val="002D2BF8"/>
    <w:rsid w:val="002D2C2E"/>
    <w:rsid w:val="002D36EB"/>
    <w:rsid w:val="002D391F"/>
    <w:rsid w:val="002D6BDF"/>
    <w:rsid w:val="002D7542"/>
    <w:rsid w:val="002D75DC"/>
    <w:rsid w:val="002E2CE9"/>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8FD"/>
    <w:rsid w:val="002F39D7"/>
    <w:rsid w:val="002F3A80"/>
    <w:rsid w:val="002F3BB2"/>
    <w:rsid w:val="002F3EF5"/>
    <w:rsid w:val="002F4093"/>
    <w:rsid w:val="002F4929"/>
    <w:rsid w:val="002F5002"/>
    <w:rsid w:val="002F5636"/>
    <w:rsid w:val="002F626E"/>
    <w:rsid w:val="002F782B"/>
    <w:rsid w:val="002F7B91"/>
    <w:rsid w:val="00300165"/>
    <w:rsid w:val="00300645"/>
    <w:rsid w:val="00300EB5"/>
    <w:rsid w:val="003022A5"/>
    <w:rsid w:val="00302304"/>
    <w:rsid w:val="00303512"/>
    <w:rsid w:val="003044E9"/>
    <w:rsid w:val="00305161"/>
    <w:rsid w:val="0030549C"/>
    <w:rsid w:val="003079AE"/>
    <w:rsid w:val="00307E51"/>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7D41"/>
    <w:rsid w:val="003203CF"/>
    <w:rsid w:val="0032109A"/>
    <w:rsid w:val="00321150"/>
    <w:rsid w:val="00322617"/>
    <w:rsid w:val="00322C4D"/>
    <w:rsid w:val="0032344C"/>
    <w:rsid w:val="0032365A"/>
    <w:rsid w:val="00323816"/>
    <w:rsid w:val="00324214"/>
    <w:rsid w:val="003260D7"/>
    <w:rsid w:val="00326AC4"/>
    <w:rsid w:val="0032789E"/>
    <w:rsid w:val="0033052D"/>
    <w:rsid w:val="0033300D"/>
    <w:rsid w:val="00333877"/>
    <w:rsid w:val="00334DAC"/>
    <w:rsid w:val="003351BE"/>
    <w:rsid w:val="00335D5C"/>
    <w:rsid w:val="0033627C"/>
    <w:rsid w:val="00336697"/>
    <w:rsid w:val="00337956"/>
    <w:rsid w:val="003379A6"/>
    <w:rsid w:val="00337FD4"/>
    <w:rsid w:val="0034047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32CB"/>
    <w:rsid w:val="00354FF4"/>
    <w:rsid w:val="0035574F"/>
    <w:rsid w:val="00355873"/>
    <w:rsid w:val="00356167"/>
    <w:rsid w:val="0035660F"/>
    <w:rsid w:val="003575B1"/>
    <w:rsid w:val="003616A0"/>
    <w:rsid w:val="003617ED"/>
    <w:rsid w:val="00361D2E"/>
    <w:rsid w:val="00362591"/>
    <w:rsid w:val="003628B9"/>
    <w:rsid w:val="00362C78"/>
    <w:rsid w:val="00362D8F"/>
    <w:rsid w:val="00363961"/>
    <w:rsid w:val="00363AD8"/>
    <w:rsid w:val="00365296"/>
    <w:rsid w:val="00365501"/>
    <w:rsid w:val="00366E1E"/>
    <w:rsid w:val="003670B5"/>
    <w:rsid w:val="003672B0"/>
    <w:rsid w:val="00367724"/>
    <w:rsid w:val="003710BA"/>
    <w:rsid w:val="00371108"/>
    <w:rsid w:val="00372038"/>
    <w:rsid w:val="0037347A"/>
    <w:rsid w:val="003740AD"/>
    <w:rsid w:val="00375978"/>
    <w:rsid w:val="003768E8"/>
    <w:rsid w:val="003770F6"/>
    <w:rsid w:val="0038002F"/>
    <w:rsid w:val="00380476"/>
    <w:rsid w:val="00381155"/>
    <w:rsid w:val="003823E0"/>
    <w:rsid w:val="003831ED"/>
    <w:rsid w:val="003837B2"/>
    <w:rsid w:val="00383E37"/>
    <w:rsid w:val="0038530A"/>
    <w:rsid w:val="00385766"/>
    <w:rsid w:val="00385F0B"/>
    <w:rsid w:val="003861B9"/>
    <w:rsid w:val="003872B1"/>
    <w:rsid w:val="003873D6"/>
    <w:rsid w:val="00387E8E"/>
    <w:rsid w:val="00393042"/>
    <w:rsid w:val="00393F0E"/>
    <w:rsid w:val="003945FA"/>
    <w:rsid w:val="00394A84"/>
    <w:rsid w:val="00394AD5"/>
    <w:rsid w:val="0039642D"/>
    <w:rsid w:val="00397958"/>
    <w:rsid w:val="003A24C6"/>
    <w:rsid w:val="003A2B9E"/>
    <w:rsid w:val="003A2E40"/>
    <w:rsid w:val="003A3C79"/>
    <w:rsid w:val="003A586A"/>
    <w:rsid w:val="003A7447"/>
    <w:rsid w:val="003B0158"/>
    <w:rsid w:val="003B03B4"/>
    <w:rsid w:val="003B05B0"/>
    <w:rsid w:val="003B0749"/>
    <w:rsid w:val="003B0862"/>
    <w:rsid w:val="003B23C4"/>
    <w:rsid w:val="003B2B94"/>
    <w:rsid w:val="003B327A"/>
    <w:rsid w:val="003B3994"/>
    <w:rsid w:val="003B3B51"/>
    <w:rsid w:val="003B40B6"/>
    <w:rsid w:val="003B56DB"/>
    <w:rsid w:val="003B5A0B"/>
    <w:rsid w:val="003B62B1"/>
    <w:rsid w:val="003B6B15"/>
    <w:rsid w:val="003B755E"/>
    <w:rsid w:val="003B7D06"/>
    <w:rsid w:val="003B7FEC"/>
    <w:rsid w:val="003C0E25"/>
    <w:rsid w:val="003C0F9B"/>
    <w:rsid w:val="003C1872"/>
    <w:rsid w:val="003C1F86"/>
    <w:rsid w:val="003C228E"/>
    <w:rsid w:val="003C2396"/>
    <w:rsid w:val="003C2C7E"/>
    <w:rsid w:val="003C41F4"/>
    <w:rsid w:val="003C444E"/>
    <w:rsid w:val="003C4641"/>
    <w:rsid w:val="003C4FFA"/>
    <w:rsid w:val="003C51E7"/>
    <w:rsid w:val="003C5A17"/>
    <w:rsid w:val="003C603B"/>
    <w:rsid w:val="003C65CF"/>
    <w:rsid w:val="003C6893"/>
    <w:rsid w:val="003C6DE2"/>
    <w:rsid w:val="003C71F3"/>
    <w:rsid w:val="003C786A"/>
    <w:rsid w:val="003D00EE"/>
    <w:rsid w:val="003D0C39"/>
    <w:rsid w:val="003D1EFD"/>
    <w:rsid w:val="003D28BF"/>
    <w:rsid w:val="003D2CEF"/>
    <w:rsid w:val="003D2D63"/>
    <w:rsid w:val="003D4215"/>
    <w:rsid w:val="003D4B12"/>
    <w:rsid w:val="003D4C47"/>
    <w:rsid w:val="003D5477"/>
    <w:rsid w:val="003D5DBC"/>
    <w:rsid w:val="003D624D"/>
    <w:rsid w:val="003D7719"/>
    <w:rsid w:val="003D7C6C"/>
    <w:rsid w:val="003E2349"/>
    <w:rsid w:val="003E34BD"/>
    <w:rsid w:val="003E40EE"/>
    <w:rsid w:val="003E5D03"/>
    <w:rsid w:val="003E5F97"/>
    <w:rsid w:val="003E662D"/>
    <w:rsid w:val="003E6F60"/>
    <w:rsid w:val="003E74D1"/>
    <w:rsid w:val="003E76CE"/>
    <w:rsid w:val="003F01FF"/>
    <w:rsid w:val="003F0590"/>
    <w:rsid w:val="003F1C1B"/>
    <w:rsid w:val="003F25ED"/>
    <w:rsid w:val="003F3A2F"/>
    <w:rsid w:val="003F3AD0"/>
    <w:rsid w:val="003F4E2C"/>
    <w:rsid w:val="003F5D88"/>
    <w:rsid w:val="00400697"/>
    <w:rsid w:val="00401144"/>
    <w:rsid w:val="00401EA0"/>
    <w:rsid w:val="004022A9"/>
    <w:rsid w:val="00402FD5"/>
    <w:rsid w:val="00403F6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6084"/>
    <w:rsid w:val="004164F9"/>
    <w:rsid w:val="0041667B"/>
    <w:rsid w:val="00416713"/>
    <w:rsid w:val="00416844"/>
    <w:rsid w:val="00416E4A"/>
    <w:rsid w:val="00416F99"/>
    <w:rsid w:val="004170C8"/>
    <w:rsid w:val="0041719B"/>
    <w:rsid w:val="004178F3"/>
    <w:rsid w:val="004215BB"/>
    <w:rsid w:val="0042259E"/>
    <w:rsid w:val="00423095"/>
    <w:rsid w:val="00423E95"/>
    <w:rsid w:val="00424F8C"/>
    <w:rsid w:val="00425216"/>
    <w:rsid w:val="00425850"/>
    <w:rsid w:val="00426275"/>
    <w:rsid w:val="00426C1F"/>
    <w:rsid w:val="004271BA"/>
    <w:rsid w:val="00427685"/>
    <w:rsid w:val="00427706"/>
    <w:rsid w:val="00427FF0"/>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DD3"/>
    <w:rsid w:val="00442DDC"/>
    <w:rsid w:val="004446F8"/>
    <w:rsid w:val="00444BB3"/>
    <w:rsid w:val="00445C8D"/>
    <w:rsid w:val="00446408"/>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AD"/>
    <w:rsid w:val="00471EAF"/>
    <w:rsid w:val="00472410"/>
    <w:rsid w:val="0047252D"/>
    <w:rsid w:val="0047437A"/>
    <w:rsid w:val="00474976"/>
    <w:rsid w:val="00477697"/>
    <w:rsid w:val="00477D7E"/>
    <w:rsid w:val="00480E42"/>
    <w:rsid w:val="00480F21"/>
    <w:rsid w:val="00483241"/>
    <w:rsid w:val="00483985"/>
    <w:rsid w:val="00484C5D"/>
    <w:rsid w:val="004853D9"/>
    <w:rsid w:val="0048543E"/>
    <w:rsid w:val="0048544D"/>
    <w:rsid w:val="00485503"/>
    <w:rsid w:val="00486881"/>
    <w:rsid w:val="004868C1"/>
    <w:rsid w:val="0048729D"/>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7E9"/>
    <w:rsid w:val="004A495F"/>
    <w:rsid w:val="004A4F2F"/>
    <w:rsid w:val="004A61D2"/>
    <w:rsid w:val="004A6E74"/>
    <w:rsid w:val="004A7544"/>
    <w:rsid w:val="004B136C"/>
    <w:rsid w:val="004B14C7"/>
    <w:rsid w:val="004B1E75"/>
    <w:rsid w:val="004B24B8"/>
    <w:rsid w:val="004B2DDD"/>
    <w:rsid w:val="004B4B89"/>
    <w:rsid w:val="004B4D9D"/>
    <w:rsid w:val="004B4E96"/>
    <w:rsid w:val="004B5419"/>
    <w:rsid w:val="004B656A"/>
    <w:rsid w:val="004B6B0F"/>
    <w:rsid w:val="004B7391"/>
    <w:rsid w:val="004C0BEB"/>
    <w:rsid w:val="004C1235"/>
    <w:rsid w:val="004C1810"/>
    <w:rsid w:val="004C1F20"/>
    <w:rsid w:val="004C34C8"/>
    <w:rsid w:val="004C372F"/>
    <w:rsid w:val="004C4CDF"/>
    <w:rsid w:val="004C54E5"/>
    <w:rsid w:val="004C595B"/>
    <w:rsid w:val="004C6D2B"/>
    <w:rsid w:val="004C6E79"/>
    <w:rsid w:val="004C76FB"/>
    <w:rsid w:val="004C7DC8"/>
    <w:rsid w:val="004D060A"/>
    <w:rsid w:val="004D1558"/>
    <w:rsid w:val="004D1A72"/>
    <w:rsid w:val="004D1F83"/>
    <w:rsid w:val="004D21B0"/>
    <w:rsid w:val="004D30C1"/>
    <w:rsid w:val="004D368C"/>
    <w:rsid w:val="004D3E76"/>
    <w:rsid w:val="004D5017"/>
    <w:rsid w:val="004D53F8"/>
    <w:rsid w:val="004D59A7"/>
    <w:rsid w:val="004D6D9C"/>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EEE"/>
    <w:rsid w:val="004F6339"/>
    <w:rsid w:val="004F6718"/>
    <w:rsid w:val="004F6DE4"/>
    <w:rsid w:val="004F7049"/>
    <w:rsid w:val="004F73E2"/>
    <w:rsid w:val="004F7656"/>
    <w:rsid w:val="0050066A"/>
    <w:rsid w:val="005007C2"/>
    <w:rsid w:val="00500ACB"/>
    <w:rsid w:val="005011DA"/>
    <w:rsid w:val="005017F7"/>
    <w:rsid w:val="00501FA7"/>
    <w:rsid w:val="005034DC"/>
    <w:rsid w:val="00504602"/>
    <w:rsid w:val="00504D09"/>
    <w:rsid w:val="00505BFA"/>
    <w:rsid w:val="00505E05"/>
    <w:rsid w:val="00505FF3"/>
    <w:rsid w:val="00506980"/>
    <w:rsid w:val="00506AE3"/>
    <w:rsid w:val="005071B4"/>
    <w:rsid w:val="00507687"/>
    <w:rsid w:val="00507978"/>
    <w:rsid w:val="005102FD"/>
    <w:rsid w:val="00510355"/>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61F7"/>
    <w:rsid w:val="00537043"/>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897"/>
    <w:rsid w:val="00552914"/>
    <w:rsid w:val="00553CF4"/>
    <w:rsid w:val="005549E2"/>
    <w:rsid w:val="00555153"/>
    <w:rsid w:val="0055541B"/>
    <w:rsid w:val="00556379"/>
    <w:rsid w:val="0055660A"/>
    <w:rsid w:val="00556B4A"/>
    <w:rsid w:val="00557703"/>
    <w:rsid w:val="00560AD5"/>
    <w:rsid w:val="005623A3"/>
    <w:rsid w:val="0056306F"/>
    <w:rsid w:val="00565378"/>
    <w:rsid w:val="00565455"/>
    <w:rsid w:val="0056601D"/>
    <w:rsid w:val="005663E1"/>
    <w:rsid w:val="005672E5"/>
    <w:rsid w:val="005710DA"/>
    <w:rsid w:val="00571777"/>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9149A"/>
    <w:rsid w:val="005928DA"/>
    <w:rsid w:val="005936B7"/>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668"/>
    <w:rsid w:val="005A3928"/>
    <w:rsid w:val="005A4A7C"/>
    <w:rsid w:val="005A5B5E"/>
    <w:rsid w:val="005A72D1"/>
    <w:rsid w:val="005A7F05"/>
    <w:rsid w:val="005B341B"/>
    <w:rsid w:val="005B4802"/>
    <w:rsid w:val="005B4FE8"/>
    <w:rsid w:val="005B58C6"/>
    <w:rsid w:val="005B5D7E"/>
    <w:rsid w:val="005B6B7C"/>
    <w:rsid w:val="005C0F9B"/>
    <w:rsid w:val="005C170D"/>
    <w:rsid w:val="005C1EA6"/>
    <w:rsid w:val="005C306A"/>
    <w:rsid w:val="005C3128"/>
    <w:rsid w:val="005C31E5"/>
    <w:rsid w:val="005C333D"/>
    <w:rsid w:val="005C446C"/>
    <w:rsid w:val="005C4832"/>
    <w:rsid w:val="005C55B5"/>
    <w:rsid w:val="005C6407"/>
    <w:rsid w:val="005C7A5B"/>
    <w:rsid w:val="005D0B35"/>
    <w:rsid w:val="005D0B99"/>
    <w:rsid w:val="005D20EA"/>
    <w:rsid w:val="005D2572"/>
    <w:rsid w:val="005D3014"/>
    <w:rsid w:val="005D308E"/>
    <w:rsid w:val="005D3A48"/>
    <w:rsid w:val="005D3E2D"/>
    <w:rsid w:val="005D4BD0"/>
    <w:rsid w:val="005D5797"/>
    <w:rsid w:val="005D57A1"/>
    <w:rsid w:val="005D5E4E"/>
    <w:rsid w:val="005D6734"/>
    <w:rsid w:val="005D6B3D"/>
    <w:rsid w:val="005D716D"/>
    <w:rsid w:val="005D7209"/>
    <w:rsid w:val="005D7A25"/>
    <w:rsid w:val="005D7AF8"/>
    <w:rsid w:val="005D7BCD"/>
    <w:rsid w:val="005E083B"/>
    <w:rsid w:val="005E17BF"/>
    <w:rsid w:val="005E35FA"/>
    <w:rsid w:val="005E366A"/>
    <w:rsid w:val="005E5C3D"/>
    <w:rsid w:val="005E6558"/>
    <w:rsid w:val="005E7D5A"/>
    <w:rsid w:val="005E7E38"/>
    <w:rsid w:val="005E7EBE"/>
    <w:rsid w:val="005F0A5C"/>
    <w:rsid w:val="005F1E01"/>
    <w:rsid w:val="005F2145"/>
    <w:rsid w:val="005F3728"/>
    <w:rsid w:val="005F37B7"/>
    <w:rsid w:val="005F39C9"/>
    <w:rsid w:val="005F4F5B"/>
    <w:rsid w:val="005F5854"/>
    <w:rsid w:val="00600F32"/>
    <w:rsid w:val="006016E1"/>
    <w:rsid w:val="00602D27"/>
    <w:rsid w:val="00603765"/>
    <w:rsid w:val="00604A69"/>
    <w:rsid w:val="0060507F"/>
    <w:rsid w:val="00605459"/>
    <w:rsid w:val="00605509"/>
    <w:rsid w:val="00606BD9"/>
    <w:rsid w:val="00606F6D"/>
    <w:rsid w:val="0060711E"/>
    <w:rsid w:val="006075B9"/>
    <w:rsid w:val="00610875"/>
    <w:rsid w:val="00613114"/>
    <w:rsid w:val="006144A1"/>
    <w:rsid w:val="00614CEC"/>
    <w:rsid w:val="00615BB2"/>
    <w:rsid w:val="00615EBB"/>
    <w:rsid w:val="00616096"/>
    <w:rsid w:val="006160A2"/>
    <w:rsid w:val="00616A60"/>
    <w:rsid w:val="00620F14"/>
    <w:rsid w:val="00621A11"/>
    <w:rsid w:val="00623AB1"/>
    <w:rsid w:val="00625B8B"/>
    <w:rsid w:val="006272C9"/>
    <w:rsid w:val="0062740B"/>
    <w:rsid w:val="00627B23"/>
    <w:rsid w:val="006302AA"/>
    <w:rsid w:val="006310DC"/>
    <w:rsid w:val="00631C0A"/>
    <w:rsid w:val="00633D76"/>
    <w:rsid w:val="00634816"/>
    <w:rsid w:val="00634C22"/>
    <w:rsid w:val="00634F37"/>
    <w:rsid w:val="00635BD9"/>
    <w:rsid w:val="00635D21"/>
    <w:rsid w:val="00636052"/>
    <w:rsid w:val="006363BD"/>
    <w:rsid w:val="00636C39"/>
    <w:rsid w:val="006400B3"/>
    <w:rsid w:val="00641063"/>
    <w:rsid w:val="006412DC"/>
    <w:rsid w:val="006418C7"/>
    <w:rsid w:val="00641CF2"/>
    <w:rsid w:val="00642524"/>
    <w:rsid w:val="00642840"/>
    <w:rsid w:val="0064284F"/>
    <w:rsid w:val="00642BC6"/>
    <w:rsid w:val="00642E62"/>
    <w:rsid w:val="0064303F"/>
    <w:rsid w:val="00643756"/>
    <w:rsid w:val="006439F0"/>
    <w:rsid w:val="00644589"/>
    <w:rsid w:val="00644790"/>
    <w:rsid w:val="00644E2E"/>
    <w:rsid w:val="00646DF0"/>
    <w:rsid w:val="006471B6"/>
    <w:rsid w:val="00647F0F"/>
    <w:rsid w:val="006501AF"/>
    <w:rsid w:val="0065091F"/>
    <w:rsid w:val="00650C2F"/>
    <w:rsid w:val="00650DDE"/>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C1"/>
    <w:rsid w:val="00657CF7"/>
    <w:rsid w:val="00660074"/>
    <w:rsid w:val="00660096"/>
    <w:rsid w:val="00660F7B"/>
    <w:rsid w:val="006613DD"/>
    <w:rsid w:val="00662C06"/>
    <w:rsid w:val="00662F91"/>
    <w:rsid w:val="00663646"/>
    <w:rsid w:val="00663DEA"/>
    <w:rsid w:val="006641F4"/>
    <w:rsid w:val="006670AC"/>
    <w:rsid w:val="00670E80"/>
    <w:rsid w:val="006720BF"/>
    <w:rsid w:val="00672307"/>
    <w:rsid w:val="0067270A"/>
    <w:rsid w:val="006728BD"/>
    <w:rsid w:val="00673C71"/>
    <w:rsid w:val="00674348"/>
    <w:rsid w:val="0067446B"/>
    <w:rsid w:val="00674492"/>
    <w:rsid w:val="00677802"/>
    <w:rsid w:val="00677A73"/>
    <w:rsid w:val="006808C6"/>
    <w:rsid w:val="00681BDE"/>
    <w:rsid w:val="00681CBD"/>
    <w:rsid w:val="00681F1F"/>
    <w:rsid w:val="00682668"/>
    <w:rsid w:val="00682731"/>
    <w:rsid w:val="00682E19"/>
    <w:rsid w:val="00683C20"/>
    <w:rsid w:val="0068424C"/>
    <w:rsid w:val="00684C07"/>
    <w:rsid w:val="0068577C"/>
    <w:rsid w:val="0068593F"/>
    <w:rsid w:val="00685DA8"/>
    <w:rsid w:val="00685F36"/>
    <w:rsid w:val="006868F8"/>
    <w:rsid w:val="00686AD4"/>
    <w:rsid w:val="00687AB4"/>
    <w:rsid w:val="006900A4"/>
    <w:rsid w:val="006907AA"/>
    <w:rsid w:val="00692635"/>
    <w:rsid w:val="00692A68"/>
    <w:rsid w:val="00692C30"/>
    <w:rsid w:val="00693BCC"/>
    <w:rsid w:val="0069560A"/>
    <w:rsid w:val="00695992"/>
    <w:rsid w:val="00695C58"/>
    <w:rsid w:val="00695D85"/>
    <w:rsid w:val="006975B5"/>
    <w:rsid w:val="006A0962"/>
    <w:rsid w:val="006A1A7C"/>
    <w:rsid w:val="006A1F82"/>
    <w:rsid w:val="006A30A2"/>
    <w:rsid w:val="006A5A4A"/>
    <w:rsid w:val="006A6D23"/>
    <w:rsid w:val="006A71BB"/>
    <w:rsid w:val="006A7C25"/>
    <w:rsid w:val="006B22AF"/>
    <w:rsid w:val="006B2527"/>
    <w:rsid w:val="006B25DE"/>
    <w:rsid w:val="006B3C12"/>
    <w:rsid w:val="006B3CF8"/>
    <w:rsid w:val="006B3F53"/>
    <w:rsid w:val="006B66CE"/>
    <w:rsid w:val="006C1C3B"/>
    <w:rsid w:val="006C1F08"/>
    <w:rsid w:val="006C296A"/>
    <w:rsid w:val="006C4D16"/>
    <w:rsid w:val="006C4D98"/>
    <w:rsid w:val="006C4E43"/>
    <w:rsid w:val="006C643E"/>
    <w:rsid w:val="006C7519"/>
    <w:rsid w:val="006C7BD7"/>
    <w:rsid w:val="006C7D1D"/>
    <w:rsid w:val="006D2932"/>
    <w:rsid w:val="006D3671"/>
    <w:rsid w:val="006D36E0"/>
    <w:rsid w:val="006D3D94"/>
    <w:rsid w:val="006D415B"/>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38BB"/>
    <w:rsid w:val="006F44B9"/>
    <w:rsid w:val="006F4A4D"/>
    <w:rsid w:val="006F4E45"/>
    <w:rsid w:val="006F5B52"/>
    <w:rsid w:val="006F5C34"/>
    <w:rsid w:val="006F6689"/>
    <w:rsid w:val="006F7C0C"/>
    <w:rsid w:val="006F7CA8"/>
    <w:rsid w:val="00700755"/>
    <w:rsid w:val="00701D62"/>
    <w:rsid w:val="00701E6B"/>
    <w:rsid w:val="0070360E"/>
    <w:rsid w:val="00703A7C"/>
    <w:rsid w:val="00703BCC"/>
    <w:rsid w:val="0070414F"/>
    <w:rsid w:val="007051EF"/>
    <w:rsid w:val="0070646B"/>
    <w:rsid w:val="00706B37"/>
    <w:rsid w:val="0070720D"/>
    <w:rsid w:val="007074D8"/>
    <w:rsid w:val="00707C14"/>
    <w:rsid w:val="00711DD8"/>
    <w:rsid w:val="007130A2"/>
    <w:rsid w:val="00713925"/>
    <w:rsid w:val="00715463"/>
    <w:rsid w:val="007154E0"/>
    <w:rsid w:val="00715CD6"/>
    <w:rsid w:val="007166BB"/>
    <w:rsid w:val="007177E9"/>
    <w:rsid w:val="00717F3D"/>
    <w:rsid w:val="0072089F"/>
    <w:rsid w:val="00722B05"/>
    <w:rsid w:val="00722BD3"/>
    <w:rsid w:val="00722F43"/>
    <w:rsid w:val="007243A9"/>
    <w:rsid w:val="00726172"/>
    <w:rsid w:val="00726852"/>
    <w:rsid w:val="00730655"/>
    <w:rsid w:val="00731A58"/>
    <w:rsid w:val="00731D77"/>
    <w:rsid w:val="00732360"/>
    <w:rsid w:val="00732478"/>
    <w:rsid w:val="0073390A"/>
    <w:rsid w:val="007343DE"/>
    <w:rsid w:val="00734C2E"/>
    <w:rsid w:val="00734E64"/>
    <w:rsid w:val="00735E4F"/>
    <w:rsid w:val="00735FF9"/>
    <w:rsid w:val="00736859"/>
    <w:rsid w:val="0073685F"/>
    <w:rsid w:val="00736B37"/>
    <w:rsid w:val="007372BC"/>
    <w:rsid w:val="007400E3"/>
    <w:rsid w:val="00740A35"/>
    <w:rsid w:val="00743795"/>
    <w:rsid w:val="00746528"/>
    <w:rsid w:val="0075115E"/>
    <w:rsid w:val="007520B4"/>
    <w:rsid w:val="007527E7"/>
    <w:rsid w:val="00752D99"/>
    <w:rsid w:val="00753B98"/>
    <w:rsid w:val="00753BF7"/>
    <w:rsid w:val="00753D86"/>
    <w:rsid w:val="00754292"/>
    <w:rsid w:val="00755DBC"/>
    <w:rsid w:val="00755EE2"/>
    <w:rsid w:val="00756125"/>
    <w:rsid w:val="007569FC"/>
    <w:rsid w:val="0075759E"/>
    <w:rsid w:val="00757661"/>
    <w:rsid w:val="00757821"/>
    <w:rsid w:val="00760254"/>
    <w:rsid w:val="00763E42"/>
    <w:rsid w:val="007654C7"/>
    <w:rsid w:val="007655D5"/>
    <w:rsid w:val="00765EE1"/>
    <w:rsid w:val="007665AD"/>
    <w:rsid w:val="00766B9B"/>
    <w:rsid w:val="00767A11"/>
    <w:rsid w:val="00767BB7"/>
    <w:rsid w:val="00767C40"/>
    <w:rsid w:val="00770232"/>
    <w:rsid w:val="00770F09"/>
    <w:rsid w:val="007710DD"/>
    <w:rsid w:val="0077118A"/>
    <w:rsid w:val="00771532"/>
    <w:rsid w:val="007763C1"/>
    <w:rsid w:val="00777244"/>
    <w:rsid w:val="007774B5"/>
    <w:rsid w:val="00777DBB"/>
    <w:rsid w:val="00777E82"/>
    <w:rsid w:val="00777FFC"/>
    <w:rsid w:val="00781309"/>
    <w:rsid w:val="00781359"/>
    <w:rsid w:val="00782D04"/>
    <w:rsid w:val="00782F2B"/>
    <w:rsid w:val="00783953"/>
    <w:rsid w:val="00784234"/>
    <w:rsid w:val="00785069"/>
    <w:rsid w:val="007862E9"/>
    <w:rsid w:val="00786921"/>
    <w:rsid w:val="0078712B"/>
    <w:rsid w:val="007878BB"/>
    <w:rsid w:val="00790137"/>
    <w:rsid w:val="007901CB"/>
    <w:rsid w:val="00793425"/>
    <w:rsid w:val="0079370C"/>
    <w:rsid w:val="00794D38"/>
    <w:rsid w:val="00795911"/>
    <w:rsid w:val="007970E7"/>
    <w:rsid w:val="007A0463"/>
    <w:rsid w:val="007A1782"/>
    <w:rsid w:val="007A1965"/>
    <w:rsid w:val="007A1EAA"/>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D29"/>
    <w:rsid w:val="007B012C"/>
    <w:rsid w:val="007B0857"/>
    <w:rsid w:val="007B0B9D"/>
    <w:rsid w:val="007B26E3"/>
    <w:rsid w:val="007B2D68"/>
    <w:rsid w:val="007B3783"/>
    <w:rsid w:val="007B581C"/>
    <w:rsid w:val="007B5A43"/>
    <w:rsid w:val="007B60A2"/>
    <w:rsid w:val="007B709B"/>
    <w:rsid w:val="007C023C"/>
    <w:rsid w:val="007C091D"/>
    <w:rsid w:val="007C0BB1"/>
    <w:rsid w:val="007C0EE7"/>
    <w:rsid w:val="007C1069"/>
    <w:rsid w:val="007C1343"/>
    <w:rsid w:val="007C5EF1"/>
    <w:rsid w:val="007C7BF5"/>
    <w:rsid w:val="007D0CB9"/>
    <w:rsid w:val="007D19B7"/>
    <w:rsid w:val="007D1ABD"/>
    <w:rsid w:val="007D2D73"/>
    <w:rsid w:val="007D4F49"/>
    <w:rsid w:val="007D5C83"/>
    <w:rsid w:val="007D6A1E"/>
    <w:rsid w:val="007D6E5F"/>
    <w:rsid w:val="007D6F09"/>
    <w:rsid w:val="007D75E5"/>
    <w:rsid w:val="007D773E"/>
    <w:rsid w:val="007D7987"/>
    <w:rsid w:val="007E066E"/>
    <w:rsid w:val="007E1356"/>
    <w:rsid w:val="007E1A89"/>
    <w:rsid w:val="007E1BEC"/>
    <w:rsid w:val="007E20FC"/>
    <w:rsid w:val="007E3192"/>
    <w:rsid w:val="007E3511"/>
    <w:rsid w:val="007E37A6"/>
    <w:rsid w:val="007E3A0A"/>
    <w:rsid w:val="007E5BA7"/>
    <w:rsid w:val="007E7062"/>
    <w:rsid w:val="007E7B97"/>
    <w:rsid w:val="007F098E"/>
    <w:rsid w:val="007F0E1E"/>
    <w:rsid w:val="007F1AAF"/>
    <w:rsid w:val="007F29A7"/>
    <w:rsid w:val="007F4891"/>
    <w:rsid w:val="007F5CAA"/>
    <w:rsid w:val="007F6795"/>
    <w:rsid w:val="007F784A"/>
    <w:rsid w:val="007F7871"/>
    <w:rsid w:val="007F7DCF"/>
    <w:rsid w:val="008004B4"/>
    <w:rsid w:val="00802C05"/>
    <w:rsid w:val="00804820"/>
    <w:rsid w:val="00805BE8"/>
    <w:rsid w:val="00805C06"/>
    <w:rsid w:val="00806060"/>
    <w:rsid w:val="00806366"/>
    <w:rsid w:val="008066EC"/>
    <w:rsid w:val="008068A2"/>
    <w:rsid w:val="0080698B"/>
    <w:rsid w:val="00807C18"/>
    <w:rsid w:val="008108BF"/>
    <w:rsid w:val="00810F9B"/>
    <w:rsid w:val="008116DD"/>
    <w:rsid w:val="00811CF9"/>
    <w:rsid w:val="00813128"/>
    <w:rsid w:val="00813A50"/>
    <w:rsid w:val="00815AF3"/>
    <w:rsid w:val="00816078"/>
    <w:rsid w:val="00817038"/>
    <w:rsid w:val="00817705"/>
    <w:rsid w:val="008177E3"/>
    <w:rsid w:val="00822467"/>
    <w:rsid w:val="00822532"/>
    <w:rsid w:val="00823311"/>
    <w:rsid w:val="00823AA9"/>
    <w:rsid w:val="00823BC5"/>
    <w:rsid w:val="00824AF5"/>
    <w:rsid w:val="00824BD1"/>
    <w:rsid w:val="00824E27"/>
    <w:rsid w:val="008255B9"/>
    <w:rsid w:val="00825CD8"/>
    <w:rsid w:val="00826BD4"/>
    <w:rsid w:val="00827324"/>
    <w:rsid w:val="00827768"/>
    <w:rsid w:val="00830BD5"/>
    <w:rsid w:val="008314D0"/>
    <w:rsid w:val="008315CC"/>
    <w:rsid w:val="00832B44"/>
    <w:rsid w:val="00833229"/>
    <w:rsid w:val="0083386C"/>
    <w:rsid w:val="008340B8"/>
    <w:rsid w:val="00834EFB"/>
    <w:rsid w:val="008355EA"/>
    <w:rsid w:val="00836DFA"/>
    <w:rsid w:val="00836E53"/>
    <w:rsid w:val="00836FE5"/>
    <w:rsid w:val="00837458"/>
    <w:rsid w:val="00837AAE"/>
    <w:rsid w:val="00840543"/>
    <w:rsid w:val="00840C3A"/>
    <w:rsid w:val="00841221"/>
    <w:rsid w:val="00841525"/>
    <w:rsid w:val="00841B13"/>
    <w:rsid w:val="00842087"/>
    <w:rsid w:val="008425E2"/>
    <w:rsid w:val="008429AD"/>
    <w:rsid w:val="008429DB"/>
    <w:rsid w:val="00842CE9"/>
    <w:rsid w:val="00843EBC"/>
    <w:rsid w:val="008440C9"/>
    <w:rsid w:val="0084448F"/>
    <w:rsid w:val="00844E3D"/>
    <w:rsid w:val="00847123"/>
    <w:rsid w:val="008505A9"/>
    <w:rsid w:val="00850C75"/>
    <w:rsid w:val="00850CEC"/>
    <w:rsid w:val="00850E39"/>
    <w:rsid w:val="00851608"/>
    <w:rsid w:val="00851C2E"/>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EF2"/>
    <w:rsid w:val="00863582"/>
    <w:rsid w:val="008636C3"/>
    <w:rsid w:val="00863D7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37B5"/>
    <w:rsid w:val="00884E11"/>
    <w:rsid w:val="00884F36"/>
    <w:rsid w:val="00884FBA"/>
    <w:rsid w:val="00885FEC"/>
    <w:rsid w:val="00886764"/>
    <w:rsid w:val="008867F1"/>
    <w:rsid w:val="00886D1F"/>
    <w:rsid w:val="00887741"/>
    <w:rsid w:val="00887EB2"/>
    <w:rsid w:val="00891B47"/>
    <w:rsid w:val="00891EE1"/>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CEE"/>
    <w:rsid w:val="008B5AE7"/>
    <w:rsid w:val="008B5F13"/>
    <w:rsid w:val="008B744B"/>
    <w:rsid w:val="008B78E4"/>
    <w:rsid w:val="008C24D4"/>
    <w:rsid w:val="008C2751"/>
    <w:rsid w:val="008C3183"/>
    <w:rsid w:val="008C3F27"/>
    <w:rsid w:val="008C41F1"/>
    <w:rsid w:val="008C4910"/>
    <w:rsid w:val="008C60E9"/>
    <w:rsid w:val="008C6FD9"/>
    <w:rsid w:val="008C7C93"/>
    <w:rsid w:val="008D1B7C"/>
    <w:rsid w:val="008D27EA"/>
    <w:rsid w:val="008D2FE2"/>
    <w:rsid w:val="008D32A2"/>
    <w:rsid w:val="008D3629"/>
    <w:rsid w:val="008D3BB8"/>
    <w:rsid w:val="008D4219"/>
    <w:rsid w:val="008D6657"/>
    <w:rsid w:val="008D6C15"/>
    <w:rsid w:val="008D784D"/>
    <w:rsid w:val="008E194E"/>
    <w:rsid w:val="008E1F60"/>
    <w:rsid w:val="008E307E"/>
    <w:rsid w:val="008E3394"/>
    <w:rsid w:val="008E5220"/>
    <w:rsid w:val="008E5302"/>
    <w:rsid w:val="008E5A1E"/>
    <w:rsid w:val="008E698B"/>
    <w:rsid w:val="008E7CE4"/>
    <w:rsid w:val="008E7F49"/>
    <w:rsid w:val="008F11A4"/>
    <w:rsid w:val="008F2CDE"/>
    <w:rsid w:val="008F3B2A"/>
    <w:rsid w:val="008F3EDF"/>
    <w:rsid w:val="008F4819"/>
    <w:rsid w:val="008F4DD1"/>
    <w:rsid w:val="008F543C"/>
    <w:rsid w:val="008F5879"/>
    <w:rsid w:val="008F6056"/>
    <w:rsid w:val="008F6314"/>
    <w:rsid w:val="008F681B"/>
    <w:rsid w:val="00901990"/>
    <w:rsid w:val="00902C07"/>
    <w:rsid w:val="00902F4E"/>
    <w:rsid w:val="0090325A"/>
    <w:rsid w:val="009034FD"/>
    <w:rsid w:val="0090418B"/>
    <w:rsid w:val="00904D9A"/>
    <w:rsid w:val="00905804"/>
    <w:rsid w:val="00906077"/>
    <w:rsid w:val="00906292"/>
    <w:rsid w:val="009065C9"/>
    <w:rsid w:val="0090718D"/>
    <w:rsid w:val="00907B52"/>
    <w:rsid w:val="009101E2"/>
    <w:rsid w:val="00911B0A"/>
    <w:rsid w:val="00912517"/>
    <w:rsid w:val="0091287B"/>
    <w:rsid w:val="00912F1E"/>
    <w:rsid w:val="00913CC5"/>
    <w:rsid w:val="0091498C"/>
    <w:rsid w:val="00914F87"/>
    <w:rsid w:val="0091508F"/>
    <w:rsid w:val="00915D73"/>
    <w:rsid w:val="00916077"/>
    <w:rsid w:val="009167D9"/>
    <w:rsid w:val="009170A2"/>
    <w:rsid w:val="00917858"/>
    <w:rsid w:val="009208A6"/>
    <w:rsid w:val="0092128C"/>
    <w:rsid w:val="009224E6"/>
    <w:rsid w:val="00923498"/>
    <w:rsid w:val="009236F1"/>
    <w:rsid w:val="00924514"/>
    <w:rsid w:val="0092685B"/>
    <w:rsid w:val="00927316"/>
    <w:rsid w:val="0093010D"/>
    <w:rsid w:val="00930D70"/>
    <w:rsid w:val="0093133D"/>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DF4"/>
    <w:rsid w:val="0094350F"/>
    <w:rsid w:val="0094482C"/>
    <w:rsid w:val="00945BD3"/>
    <w:rsid w:val="00945F5B"/>
    <w:rsid w:val="00947E7E"/>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7EA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320D"/>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FB8"/>
    <w:rsid w:val="00985AB6"/>
    <w:rsid w:val="009869BC"/>
    <w:rsid w:val="009901BE"/>
    <w:rsid w:val="00990A3F"/>
    <w:rsid w:val="0099118E"/>
    <w:rsid w:val="0099244D"/>
    <w:rsid w:val="0099321F"/>
    <w:rsid w:val="009932AC"/>
    <w:rsid w:val="00993681"/>
    <w:rsid w:val="00994351"/>
    <w:rsid w:val="00994665"/>
    <w:rsid w:val="00995609"/>
    <w:rsid w:val="00996A8F"/>
    <w:rsid w:val="009A07D9"/>
    <w:rsid w:val="009A112F"/>
    <w:rsid w:val="009A1178"/>
    <w:rsid w:val="009A1DBF"/>
    <w:rsid w:val="009A1FDC"/>
    <w:rsid w:val="009A2711"/>
    <w:rsid w:val="009A356D"/>
    <w:rsid w:val="009A46C2"/>
    <w:rsid w:val="009A48B2"/>
    <w:rsid w:val="009A5D1F"/>
    <w:rsid w:val="009A68E6"/>
    <w:rsid w:val="009A716D"/>
    <w:rsid w:val="009A71F1"/>
    <w:rsid w:val="009A7598"/>
    <w:rsid w:val="009B007D"/>
    <w:rsid w:val="009B1443"/>
    <w:rsid w:val="009B1DF8"/>
    <w:rsid w:val="009B26DC"/>
    <w:rsid w:val="009B3D20"/>
    <w:rsid w:val="009B4E6A"/>
    <w:rsid w:val="009B5056"/>
    <w:rsid w:val="009B5418"/>
    <w:rsid w:val="009B54A0"/>
    <w:rsid w:val="009B61B4"/>
    <w:rsid w:val="009C0727"/>
    <w:rsid w:val="009C0836"/>
    <w:rsid w:val="009C0F1C"/>
    <w:rsid w:val="009C2704"/>
    <w:rsid w:val="009C2949"/>
    <w:rsid w:val="009C3C80"/>
    <w:rsid w:val="009C492F"/>
    <w:rsid w:val="009C4C37"/>
    <w:rsid w:val="009C5D49"/>
    <w:rsid w:val="009C606A"/>
    <w:rsid w:val="009C7137"/>
    <w:rsid w:val="009C778F"/>
    <w:rsid w:val="009C7880"/>
    <w:rsid w:val="009D0518"/>
    <w:rsid w:val="009D1774"/>
    <w:rsid w:val="009D1F8B"/>
    <w:rsid w:val="009D2F8F"/>
    <w:rsid w:val="009D2FF2"/>
    <w:rsid w:val="009D321E"/>
    <w:rsid w:val="009D3226"/>
    <w:rsid w:val="009D3385"/>
    <w:rsid w:val="009D33A7"/>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477"/>
    <w:rsid w:val="00A1048F"/>
    <w:rsid w:val="00A10E2E"/>
    <w:rsid w:val="00A11021"/>
    <w:rsid w:val="00A1214C"/>
    <w:rsid w:val="00A14C0D"/>
    <w:rsid w:val="00A1506F"/>
    <w:rsid w:val="00A1570A"/>
    <w:rsid w:val="00A15D04"/>
    <w:rsid w:val="00A15D4C"/>
    <w:rsid w:val="00A15E76"/>
    <w:rsid w:val="00A1699F"/>
    <w:rsid w:val="00A16B33"/>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EC1"/>
    <w:rsid w:val="00A54EC8"/>
    <w:rsid w:val="00A60246"/>
    <w:rsid w:val="00A604A4"/>
    <w:rsid w:val="00A60AD6"/>
    <w:rsid w:val="00A6156B"/>
    <w:rsid w:val="00A61B7D"/>
    <w:rsid w:val="00A61CDA"/>
    <w:rsid w:val="00A63371"/>
    <w:rsid w:val="00A63B03"/>
    <w:rsid w:val="00A64C0C"/>
    <w:rsid w:val="00A64D7D"/>
    <w:rsid w:val="00A6561F"/>
    <w:rsid w:val="00A65D80"/>
    <w:rsid w:val="00A6605B"/>
    <w:rsid w:val="00A66062"/>
    <w:rsid w:val="00A66ADC"/>
    <w:rsid w:val="00A66D3C"/>
    <w:rsid w:val="00A7147D"/>
    <w:rsid w:val="00A71E07"/>
    <w:rsid w:val="00A72E60"/>
    <w:rsid w:val="00A73D28"/>
    <w:rsid w:val="00A7402E"/>
    <w:rsid w:val="00A74641"/>
    <w:rsid w:val="00A75C2C"/>
    <w:rsid w:val="00A75CC8"/>
    <w:rsid w:val="00A75FDF"/>
    <w:rsid w:val="00A768D2"/>
    <w:rsid w:val="00A77219"/>
    <w:rsid w:val="00A772FB"/>
    <w:rsid w:val="00A77D9B"/>
    <w:rsid w:val="00A81B15"/>
    <w:rsid w:val="00A837FF"/>
    <w:rsid w:val="00A83A16"/>
    <w:rsid w:val="00A84052"/>
    <w:rsid w:val="00A8411F"/>
    <w:rsid w:val="00A841CF"/>
    <w:rsid w:val="00A8463A"/>
    <w:rsid w:val="00A84DC8"/>
    <w:rsid w:val="00A8529A"/>
    <w:rsid w:val="00A85AAC"/>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7648"/>
    <w:rsid w:val="00AA1CFD"/>
    <w:rsid w:val="00AA2239"/>
    <w:rsid w:val="00AA33D2"/>
    <w:rsid w:val="00AA50C4"/>
    <w:rsid w:val="00AA655C"/>
    <w:rsid w:val="00AA6582"/>
    <w:rsid w:val="00AA7B90"/>
    <w:rsid w:val="00AA7C7D"/>
    <w:rsid w:val="00AB071E"/>
    <w:rsid w:val="00AB083B"/>
    <w:rsid w:val="00AB0C57"/>
    <w:rsid w:val="00AB1195"/>
    <w:rsid w:val="00AB1244"/>
    <w:rsid w:val="00AB24D5"/>
    <w:rsid w:val="00AB281D"/>
    <w:rsid w:val="00AB4182"/>
    <w:rsid w:val="00AB436E"/>
    <w:rsid w:val="00AB4BB8"/>
    <w:rsid w:val="00AB50CE"/>
    <w:rsid w:val="00AB56DB"/>
    <w:rsid w:val="00AC1B5F"/>
    <w:rsid w:val="00AC27DB"/>
    <w:rsid w:val="00AC2939"/>
    <w:rsid w:val="00AC37DE"/>
    <w:rsid w:val="00AC421A"/>
    <w:rsid w:val="00AC4A79"/>
    <w:rsid w:val="00AC53FF"/>
    <w:rsid w:val="00AC5593"/>
    <w:rsid w:val="00AC5BA2"/>
    <w:rsid w:val="00AC5EE3"/>
    <w:rsid w:val="00AC6D6B"/>
    <w:rsid w:val="00AC75FE"/>
    <w:rsid w:val="00AD0230"/>
    <w:rsid w:val="00AD035F"/>
    <w:rsid w:val="00AD03C0"/>
    <w:rsid w:val="00AD0D53"/>
    <w:rsid w:val="00AD12F0"/>
    <w:rsid w:val="00AD2081"/>
    <w:rsid w:val="00AD2545"/>
    <w:rsid w:val="00AD291E"/>
    <w:rsid w:val="00AD2F45"/>
    <w:rsid w:val="00AD3885"/>
    <w:rsid w:val="00AD3FCB"/>
    <w:rsid w:val="00AD60BF"/>
    <w:rsid w:val="00AD6FDC"/>
    <w:rsid w:val="00AD7736"/>
    <w:rsid w:val="00AD7D23"/>
    <w:rsid w:val="00AE10CE"/>
    <w:rsid w:val="00AE14CB"/>
    <w:rsid w:val="00AE2F97"/>
    <w:rsid w:val="00AE3A9D"/>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34"/>
    <w:rsid w:val="00AF5975"/>
    <w:rsid w:val="00AF60A2"/>
    <w:rsid w:val="00AF7530"/>
    <w:rsid w:val="00B00C0B"/>
    <w:rsid w:val="00B0375A"/>
    <w:rsid w:val="00B042CB"/>
    <w:rsid w:val="00B04C95"/>
    <w:rsid w:val="00B067CA"/>
    <w:rsid w:val="00B07F2C"/>
    <w:rsid w:val="00B10E6B"/>
    <w:rsid w:val="00B11091"/>
    <w:rsid w:val="00B11212"/>
    <w:rsid w:val="00B113F7"/>
    <w:rsid w:val="00B115E3"/>
    <w:rsid w:val="00B1201C"/>
    <w:rsid w:val="00B124D4"/>
    <w:rsid w:val="00B12B26"/>
    <w:rsid w:val="00B13D61"/>
    <w:rsid w:val="00B14F66"/>
    <w:rsid w:val="00B1513A"/>
    <w:rsid w:val="00B15B4B"/>
    <w:rsid w:val="00B15B69"/>
    <w:rsid w:val="00B163F8"/>
    <w:rsid w:val="00B17B1A"/>
    <w:rsid w:val="00B219E5"/>
    <w:rsid w:val="00B2472D"/>
    <w:rsid w:val="00B24AD2"/>
    <w:rsid w:val="00B24B7E"/>
    <w:rsid w:val="00B24CA0"/>
    <w:rsid w:val="00B2549F"/>
    <w:rsid w:val="00B26BB6"/>
    <w:rsid w:val="00B26C00"/>
    <w:rsid w:val="00B26D27"/>
    <w:rsid w:val="00B27917"/>
    <w:rsid w:val="00B31209"/>
    <w:rsid w:val="00B31614"/>
    <w:rsid w:val="00B32A2B"/>
    <w:rsid w:val="00B35BF3"/>
    <w:rsid w:val="00B36C83"/>
    <w:rsid w:val="00B37620"/>
    <w:rsid w:val="00B379D6"/>
    <w:rsid w:val="00B40021"/>
    <w:rsid w:val="00B4108D"/>
    <w:rsid w:val="00B4166E"/>
    <w:rsid w:val="00B41A42"/>
    <w:rsid w:val="00B42D46"/>
    <w:rsid w:val="00B4311B"/>
    <w:rsid w:val="00B43E45"/>
    <w:rsid w:val="00B448CE"/>
    <w:rsid w:val="00B46892"/>
    <w:rsid w:val="00B46AFD"/>
    <w:rsid w:val="00B472D4"/>
    <w:rsid w:val="00B47E9D"/>
    <w:rsid w:val="00B47F2A"/>
    <w:rsid w:val="00B510B2"/>
    <w:rsid w:val="00B51A2E"/>
    <w:rsid w:val="00B51D1D"/>
    <w:rsid w:val="00B52974"/>
    <w:rsid w:val="00B53300"/>
    <w:rsid w:val="00B55017"/>
    <w:rsid w:val="00B551A3"/>
    <w:rsid w:val="00B5558A"/>
    <w:rsid w:val="00B55ACC"/>
    <w:rsid w:val="00B57265"/>
    <w:rsid w:val="00B57548"/>
    <w:rsid w:val="00B57B5C"/>
    <w:rsid w:val="00B60152"/>
    <w:rsid w:val="00B601C6"/>
    <w:rsid w:val="00B60680"/>
    <w:rsid w:val="00B6102F"/>
    <w:rsid w:val="00B633AE"/>
    <w:rsid w:val="00B64F44"/>
    <w:rsid w:val="00B6633D"/>
    <w:rsid w:val="00B665D2"/>
    <w:rsid w:val="00B66BED"/>
    <w:rsid w:val="00B6737C"/>
    <w:rsid w:val="00B70A02"/>
    <w:rsid w:val="00B70F24"/>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6D6D"/>
    <w:rsid w:val="00B86E88"/>
    <w:rsid w:val="00B870C2"/>
    <w:rsid w:val="00B87725"/>
    <w:rsid w:val="00B877C7"/>
    <w:rsid w:val="00B87B40"/>
    <w:rsid w:val="00B9030A"/>
    <w:rsid w:val="00B90D74"/>
    <w:rsid w:val="00B9425A"/>
    <w:rsid w:val="00B943CC"/>
    <w:rsid w:val="00B95111"/>
    <w:rsid w:val="00B973B1"/>
    <w:rsid w:val="00B97669"/>
    <w:rsid w:val="00B979BF"/>
    <w:rsid w:val="00B97C82"/>
    <w:rsid w:val="00BA1FC0"/>
    <w:rsid w:val="00BA259A"/>
    <w:rsid w:val="00BA259C"/>
    <w:rsid w:val="00BA29D3"/>
    <w:rsid w:val="00BA307F"/>
    <w:rsid w:val="00BA4BA3"/>
    <w:rsid w:val="00BA4EEA"/>
    <w:rsid w:val="00BA5280"/>
    <w:rsid w:val="00BA5542"/>
    <w:rsid w:val="00BA59BF"/>
    <w:rsid w:val="00BA5B28"/>
    <w:rsid w:val="00BA5B5B"/>
    <w:rsid w:val="00BA6614"/>
    <w:rsid w:val="00BA6933"/>
    <w:rsid w:val="00BB061A"/>
    <w:rsid w:val="00BB07C3"/>
    <w:rsid w:val="00BB14F1"/>
    <w:rsid w:val="00BB15A6"/>
    <w:rsid w:val="00BB3B23"/>
    <w:rsid w:val="00BB4C36"/>
    <w:rsid w:val="00BB572E"/>
    <w:rsid w:val="00BB5C53"/>
    <w:rsid w:val="00BB5FB0"/>
    <w:rsid w:val="00BB639B"/>
    <w:rsid w:val="00BB6C23"/>
    <w:rsid w:val="00BB7130"/>
    <w:rsid w:val="00BB74FD"/>
    <w:rsid w:val="00BB7A8A"/>
    <w:rsid w:val="00BC2904"/>
    <w:rsid w:val="00BC3321"/>
    <w:rsid w:val="00BC3558"/>
    <w:rsid w:val="00BC478B"/>
    <w:rsid w:val="00BC505D"/>
    <w:rsid w:val="00BC5982"/>
    <w:rsid w:val="00BC5DE3"/>
    <w:rsid w:val="00BC6066"/>
    <w:rsid w:val="00BC60BF"/>
    <w:rsid w:val="00BC7934"/>
    <w:rsid w:val="00BD28BF"/>
    <w:rsid w:val="00BD2D12"/>
    <w:rsid w:val="00BD41D2"/>
    <w:rsid w:val="00BD4EC9"/>
    <w:rsid w:val="00BD5C0B"/>
    <w:rsid w:val="00BD6404"/>
    <w:rsid w:val="00BD68BA"/>
    <w:rsid w:val="00BD787F"/>
    <w:rsid w:val="00BD7980"/>
    <w:rsid w:val="00BD79ED"/>
    <w:rsid w:val="00BD7C98"/>
    <w:rsid w:val="00BE33AE"/>
    <w:rsid w:val="00BE39B8"/>
    <w:rsid w:val="00BE4089"/>
    <w:rsid w:val="00BE4BBC"/>
    <w:rsid w:val="00BE5233"/>
    <w:rsid w:val="00BE60E7"/>
    <w:rsid w:val="00BE76B7"/>
    <w:rsid w:val="00BE77EC"/>
    <w:rsid w:val="00BE79CC"/>
    <w:rsid w:val="00BE7CEB"/>
    <w:rsid w:val="00BF02B6"/>
    <w:rsid w:val="00BF046F"/>
    <w:rsid w:val="00BF1B6C"/>
    <w:rsid w:val="00BF288A"/>
    <w:rsid w:val="00BF3FF5"/>
    <w:rsid w:val="00BF49D6"/>
    <w:rsid w:val="00BF4D78"/>
    <w:rsid w:val="00BF66B0"/>
    <w:rsid w:val="00BF7BDB"/>
    <w:rsid w:val="00C00201"/>
    <w:rsid w:val="00C01D50"/>
    <w:rsid w:val="00C02AA6"/>
    <w:rsid w:val="00C03E53"/>
    <w:rsid w:val="00C056DC"/>
    <w:rsid w:val="00C0758B"/>
    <w:rsid w:val="00C1032C"/>
    <w:rsid w:val="00C10791"/>
    <w:rsid w:val="00C108B9"/>
    <w:rsid w:val="00C10A67"/>
    <w:rsid w:val="00C116F7"/>
    <w:rsid w:val="00C12CD2"/>
    <w:rsid w:val="00C13071"/>
    <w:rsid w:val="00C1329B"/>
    <w:rsid w:val="00C1572F"/>
    <w:rsid w:val="00C15982"/>
    <w:rsid w:val="00C168F2"/>
    <w:rsid w:val="00C20A66"/>
    <w:rsid w:val="00C20F41"/>
    <w:rsid w:val="00C21E13"/>
    <w:rsid w:val="00C227D8"/>
    <w:rsid w:val="00C23EE7"/>
    <w:rsid w:val="00C23EF8"/>
    <w:rsid w:val="00C24965"/>
    <w:rsid w:val="00C24C05"/>
    <w:rsid w:val="00C24D2F"/>
    <w:rsid w:val="00C25B09"/>
    <w:rsid w:val="00C26222"/>
    <w:rsid w:val="00C26A4C"/>
    <w:rsid w:val="00C27B15"/>
    <w:rsid w:val="00C27EBB"/>
    <w:rsid w:val="00C30308"/>
    <w:rsid w:val="00C306BD"/>
    <w:rsid w:val="00C30753"/>
    <w:rsid w:val="00C31283"/>
    <w:rsid w:val="00C338E4"/>
    <w:rsid w:val="00C33BF3"/>
    <w:rsid w:val="00C33C48"/>
    <w:rsid w:val="00C340E5"/>
    <w:rsid w:val="00C352A0"/>
    <w:rsid w:val="00C35AA7"/>
    <w:rsid w:val="00C36E5C"/>
    <w:rsid w:val="00C3767F"/>
    <w:rsid w:val="00C37B77"/>
    <w:rsid w:val="00C404C3"/>
    <w:rsid w:val="00C40AC9"/>
    <w:rsid w:val="00C40FF0"/>
    <w:rsid w:val="00C4209B"/>
    <w:rsid w:val="00C42F6F"/>
    <w:rsid w:val="00C43BA1"/>
    <w:rsid w:val="00C43DAB"/>
    <w:rsid w:val="00C452C6"/>
    <w:rsid w:val="00C45D36"/>
    <w:rsid w:val="00C45DFD"/>
    <w:rsid w:val="00C47F08"/>
    <w:rsid w:val="00C502CA"/>
    <w:rsid w:val="00C50ADB"/>
    <w:rsid w:val="00C514A6"/>
    <w:rsid w:val="00C51763"/>
    <w:rsid w:val="00C531FD"/>
    <w:rsid w:val="00C53427"/>
    <w:rsid w:val="00C54006"/>
    <w:rsid w:val="00C54DC7"/>
    <w:rsid w:val="00C54E50"/>
    <w:rsid w:val="00C56324"/>
    <w:rsid w:val="00C56E74"/>
    <w:rsid w:val="00C56FA3"/>
    <w:rsid w:val="00C5739F"/>
    <w:rsid w:val="00C579F9"/>
    <w:rsid w:val="00C57CF0"/>
    <w:rsid w:val="00C61E41"/>
    <w:rsid w:val="00C624BD"/>
    <w:rsid w:val="00C62B22"/>
    <w:rsid w:val="00C63557"/>
    <w:rsid w:val="00C63FF0"/>
    <w:rsid w:val="00C64299"/>
    <w:rsid w:val="00C649BD"/>
    <w:rsid w:val="00C65610"/>
    <w:rsid w:val="00C65891"/>
    <w:rsid w:val="00C65ED5"/>
    <w:rsid w:val="00C663C3"/>
    <w:rsid w:val="00C66AC9"/>
    <w:rsid w:val="00C676A7"/>
    <w:rsid w:val="00C701C0"/>
    <w:rsid w:val="00C7159F"/>
    <w:rsid w:val="00C7180B"/>
    <w:rsid w:val="00C71869"/>
    <w:rsid w:val="00C71F13"/>
    <w:rsid w:val="00C724D3"/>
    <w:rsid w:val="00C72951"/>
    <w:rsid w:val="00C739C8"/>
    <w:rsid w:val="00C73AFA"/>
    <w:rsid w:val="00C7456F"/>
    <w:rsid w:val="00C757E7"/>
    <w:rsid w:val="00C75DFC"/>
    <w:rsid w:val="00C7668C"/>
    <w:rsid w:val="00C76DFA"/>
    <w:rsid w:val="00C76EFB"/>
    <w:rsid w:val="00C77CAE"/>
    <w:rsid w:val="00C77DD9"/>
    <w:rsid w:val="00C8078A"/>
    <w:rsid w:val="00C807DA"/>
    <w:rsid w:val="00C824CE"/>
    <w:rsid w:val="00C82B49"/>
    <w:rsid w:val="00C83BE6"/>
    <w:rsid w:val="00C84420"/>
    <w:rsid w:val="00C846BA"/>
    <w:rsid w:val="00C84AF9"/>
    <w:rsid w:val="00C85354"/>
    <w:rsid w:val="00C85DC8"/>
    <w:rsid w:val="00C86466"/>
    <w:rsid w:val="00C86ABA"/>
    <w:rsid w:val="00C871D2"/>
    <w:rsid w:val="00C878AF"/>
    <w:rsid w:val="00C904BE"/>
    <w:rsid w:val="00C91043"/>
    <w:rsid w:val="00C91EE7"/>
    <w:rsid w:val="00C91FDB"/>
    <w:rsid w:val="00C92F6B"/>
    <w:rsid w:val="00C9397A"/>
    <w:rsid w:val="00C943F3"/>
    <w:rsid w:val="00C951DD"/>
    <w:rsid w:val="00C97D81"/>
    <w:rsid w:val="00CA08C6"/>
    <w:rsid w:val="00CA0A77"/>
    <w:rsid w:val="00CA11AB"/>
    <w:rsid w:val="00CA2729"/>
    <w:rsid w:val="00CA2FE0"/>
    <w:rsid w:val="00CA3057"/>
    <w:rsid w:val="00CA45F8"/>
    <w:rsid w:val="00CA706D"/>
    <w:rsid w:val="00CA7873"/>
    <w:rsid w:val="00CB0305"/>
    <w:rsid w:val="00CB0B08"/>
    <w:rsid w:val="00CB12C9"/>
    <w:rsid w:val="00CB163F"/>
    <w:rsid w:val="00CB169A"/>
    <w:rsid w:val="00CB2599"/>
    <w:rsid w:val="00CB33C7"/>
    <w:rsid w:val="00CB3E6F"/>
    <w:rsid w:val="00CB519A"/>
    <w:rsid w:val="00CB5A7B"/>
    <w:rsid w:val="00CB5B6F"/>
    <w:rsid w:val="00CB6D7A"/>
    <w:rsid w:val="00CB6DA7"/>
    <w:rsid w:val="00CB7E4C"/>
    <w:rsid w:val="00CC0AAE"/>
    <w:rsid w:val="00CC1A41"/>
    <w:rsid w:val="00CC1AC7"/>
    <w:rsid w:val="00CC25B4"/>
    <w:rsid w:val="00CC3896"/>
    <w:rsid w:val="00CC40A7"/>
    <w:rsid w:val="00CC5936"/>
    <w:rsid w:val="00CC5F88"/>
    <w:rsid w:val="00CC6119"/>
    <w:rsid w:val="00CC6892"/>
    <w:rsid w:val="00CC69C8"/>
    <w:rsid w:val="00CC6AE0"/>
    <w:rsid w:val="00CC6DEB"/>
    <w:rsid w:val="00CC77A2"/>
    <w:rsid w:val="00CC7B05"/>
    <w:rsid w:val="00CC7D6C"/>
    <w:rsid w:val="00CD066B"/>
    <w:rsid w:val="00CD1B2F"/>
    <w:rsid w:val="00CD20DA"/>
    <w:rsid w:val="00CD23E3"/>
    <w:rsid w:val="00CD2B69"/>
    <w:rsid w:val="00CD2F9A"/>
    <w:rsid w:val="00CD307E"/>
    <w:rsid w:val="00CD4C9F"/>
    <w:rsid w:val="00CD520B"/>
    <w:rsid w:val="00CD629F"/>
    <w:rsid w:val="00CD6A1B"/>
    <w:rsid w:val="00CD6D02"/>
    <w:rsid w:val="00CD6D71"/>
    <w:rsid w:val="00CE0A7F"/>
    <w:rsid w:val="00CE1718"/>
    <w:rsid w:val="00CE2FAE"/>
    <w:rsid w:val="00CE445F"/>
    <w:rsid w:val="00CE64FD"/>
    <w:rsid w:val="00CE7DB8"/>
    <w:rsid w:val="00CF07B4"/>
    <w:rsid w:val="00CF1C45"/>
    <w:rsid w:val="00CF27B2"/>
    <w:rsid w:val="00CF362B"/>
    <w:rsid w:val="00CF3A1B"/>
    <w:rsid w:val="00CF4156"/>
    <w:rsid w:val="00CF41D8"/>
    <w:rsid w:val="00CF4615"/>
    <w:rsid w:val="00CF57C5"/>
    <w:rsid w:val="00CF6F6D"/>
    <w:rsid w:val="00CF79E8"/>
    <w:rsid w:val="00D0036C"/>
    <w:rsid w:val="00D00C5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359"/>
    <w:rsid w:val="00D1291C"/>
    <w:rsid w:val="00D1313B"/>
    <w:rsid w:val="00D132ED"/>
    <w:rsid w:val="00D13545"/>
    <w:rsid w:val="00D1413E"/>
    <w:rsid w:val="00D155B7"/>
    <w:rsid w:val="00D15C28"/>
    <w:rsid w:val="00D174AF"/>
    <w:rsid w:val="00D206E7"/>
    <w:rsid w:val="00D20CB8"/>
    <w:rsid w:val="00D21300"/>
    <w:rsid w:val="00D215A9"/>
    <w:rsid w:val="00D218E3"/>
    <w:rsid w:val="00D22340"/>
    <w:rsid w:val="00D227BA"/>
    <w:rsid w:val="00D228BE"/>
    <w:rsid w:val="00D22D95"/>
    <w:rsid w:val="00D22E40"/>
    <w:rsid w:val="00D23D79"/>
    <w:rsid w:val="00D241F2"/>
    <w:rsid w:val="00D242BE"/>
    <w:rsid w:val="00D2437A"/>
    <w:rsid w:val="00D252D9"/>
    <w:rsid w:val="00D256B7"/>
    <w:rsid w:val="00D25E30"/>
    <w:rsid w:val="00D2600F"/>
    <w:rsid w:val="00D30FD7"/>
    <w:rsid w:val="00D31532"/>
    <w:rsid w:val="00D3188C"/>
    <w:rsid w:val="00D341F3"/>
    <w:rsid w:val="00D34C2E"/>
    <w:rsid w:val="00D35904"/>
    <w:rsid w:val="00D35F9B"/>
    <w:rsid w:val="00D36B69"/>
    <w:rsid w:val="00D36C6D"/>
    <w:rsid w:val="00D37F57"/>
    <w:rsid w:val="00D4051A"/>
    <w:rsid w:val="00D405D0"/>
    <w:rsid w:val="00D408DD"/>
    <w:rsid w:val="00D43D52"/>
    <w:rsid w:val="00D45D72"/>
    <w:rsid w:val="00D46D6D"/>
    <w:rsid w:val="00D47B0C"/>
    <w:rsid w:val="00D51587"/>
    <w:rsid w:val="00D520E4"/>
    <w:rsid w:val="00D52333"/>
    <w:rsid w:val="00D53A38"/>
    <w:rsid w:val="00D54203"/>
    <w:rsid w:val="00D56C1D"/>
    <w:rsid w:val="00D575DD"/>
    <w:rsid w:val="00D57DFA"/>
    <w:rsid w:val="00D57F74"/>
    <w:rsid w:val="00D6143C"/>
    <w:rsid w:val="00D618CC"/>
    <w:rsid w:val="00D6356F"/>
    <w:rsid w:val="00D63B78"/>
    <w:rsid w:val="00D658AB"/>
    <w:rsid w:val="00D66DE2"/>
    <w:rsid w:val="00D67C25"/>
    <w:rsid w:val="00D67FCF"/>
    <w:rsid w:val="00D709CE"/>
    <w:rsid w:val="00D711DD"/>
    <w:rsid w:val="00D71C02"/>
    <w:rsid w:val="00D71F73"/>
    <w:rsid w:val="00D7255E"/>
    <w:rsid w:val="00D72AFB"/>
    <w:rsid w:val="00D738B4"/>
    <w:rsid w:val="00D7392A"/>
    <w:rsid w:val="00D74EB8"/>
    <w:rsid w:val="00D74F9A"/>
    <w:rsid w:val="00D758A0"/>
    <w:rsid w:val="00D7599E"/>
    <w:rsid w:val="00D75CD0"/>
    <w:rsid w:val="00D76E94"/>
    <w:rsid w:val="00D80786"/>
    <w:rsid w:val="00D80847"/>
    <w:rsid w:val="00D8113D"/>
    <w:rsid w:val="00D8162F"/>
    <w:rsid w:val="00D81CAB"/>
    <w:rsid w:val="00D82293"/>
    <w:rsid w:val="00D82500"/>
    <w:rsid w:val="00D82594"/>
    <w:rsid w:val="00D8379D"/>
    <w:rsid w:val="00D83FD7"/>
    <w:rsid w:val="00D8576F"/>
    <w:rsid w:val="00D85986"/>
    <w:rsid w:val="00D8677F"/>
    <w:rsid w:val="00D90F2D"/>
    <w:rsid w:val="00D91677"/>
    <w:rsid w:val="00D91A09"/>
    <w:rsid w:val="00D91A9D"/>
    <w:rsid w:val="00D928E0"/>
    <w:rsid w:val="00D957DD"/>
    <w:rsid w:val="00D95888"/>
    <w:rsid w:val="00D95F03"/>
    <w:rsid w:val="00D97EFF"/>
    <w:rsid w:val="00D97F0C"/>
    <w:rsid w:val="00DA100D"/>
    <w:rsid w:val="00DA1A7E"/>
    <w:rsid w:val="00DA2F01"/>
    <w:rsid w:val="00DA3A86"/>
    <w:rsid w:val="00DA54D6"/>
    <w:rsid w:val="00DA57A5"/>
    <w:rsid w:val="00DA615A"/>
    <w:rsid w:val="00DA6274"/>
    <w:rsid w:val="00DA7D6D"/>
    <w:rsid w:val="00DB164E"/>
    <w:rsid w:val="00DB2DFF"/>
    <w:rsid w:val="00DB3249"/>
    <w:rsid w:val="00DB4A53"/>
    <w:rsid w:val="00DB4C71"/>
    <w:rsid w:val="00DB4CAC"/>
    <w:rsid w:val="00DB5447"/>
    <w:rsid w:val="00DB5C62"/>
    <w:rsid w:val="00DB64BD"/>
    <w:rsid w:val="00DB6523"/>
    <w:rsid w:val="00DB6766"/>
    <w:rsid w:val="00DB6861"/>
    <w:rsid w:val="00DB6F73"/>
    <w:rsid w:val="00DB73C6"/>
    <w:rsid w:val="00DB74EC"/>
    <w:rsid w:val="00DC078E"/>
    <w:rsid w:val="00DC123D"/>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39BE"/>
    <w:rsid w:val="00DD3E5B"/>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78C2"/>
    <w:rsid w:val="00DF2944"/>
    <w:rsid w:val="00DF2FC0"/>
    <w:rsid w:val="00DF33F8"/>
    <w:rsid w:val="00DF3460"/>
    <w:rsid w:val="00DF36D4"/>
    <w:rsid w:val="00DF539E"/>
    <w:rsid w:val="00DF6213"/>
    <w:rsid w:val="00DF7CE8"/>
    <w:rsid w:val="00E000BC"/>
    <w:rsid w:val="00E0138A"/>
    <w:rsid w:val="00E01C41"/>
    <w:rsid w:val="00E0227D"/>
    <w:rsid w:val="00E02FD9"/>
    <w:rsid w:val="00E0377C"/>
    <w:rsid w:val="00E03AF4"/>
    <w:rsid w:val="00E044AD"/>
    <w:rsid w:val="00E048CD"/>
    <w:rsid w:val="00E04B84"/>
    <w:rsid w:val="00E062E9"/>
    <w:rsid w:val="00E06466"/>
    <w:rsid w:val="00E06835"/>
    <w:rsid w:val="00E06FDA"/>
    <w:rsid w:val="00E07BBB"/>
    <w:rsid w:val="00E1004F"/>
    <w:rsid w:val="00E106BE"/>
    <w:rsid w:val="00E10E77"/>
    <w:rsid w:val="00E11D6B"/>
    <w:rsid w:val="00E12D2B"/>
    <w:rsid w:val="00E1498B"/>
    <w:rsid w:val="00E151F6"/>
    <w:rsid w:val="00E1525B"/>
    <w:rsid w:val="00E15B3B"/>
    <w:rsid w:val="00E160A5"/>
    <w:rsid w:val="00E161BD"/>
    <w:rsid w:val="00E16418"/>
    <w:rsid w:val="00E1713D"/>
    <w:rsid w:val="00E1797A"/>
    <w:rsid w:val="00E17F30"/>
    <w:rsid w:val="00E20A43"/>
    <w:rsid w:val="00E20B9C"/>
    <w:rsid w:val="00E216B8"/>
    <w:rsid w:val="00E22C04"/>
    <w:rsid w:val="00E23898"/>
    <w:rsid w:val="00E238EA"/>
    <w:rsid w:val="00E26887"/>
    <w:rsid w:val="00E30BDC"/>
    <w:rsid w:val="00E30D31"/>
    <w:rsid w:val="00E30DDC"/>
    <w:rsid w:val="00E31270"/>
    <w:rsid w:val="00E3194A"/>
    <w:rsid w:val="00E319F1"/>
    <w:rsid w:val="00E31AA3"/>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A1A"/>
    <w:rsid w:val="00E40E90"/>
    <w:rsid w:val="00E424E3"/>
    <w:rsid w:val="00E427AC"/>
    <w:rsid w:val="00E43F84"/>
    <w:rsid w:val="00E44122"/>
    <w:rsid w:val="00E45C7E"/>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502"/>
    <w:rsid w:val="00E57B74"/>
    <w:rsid w:val="00E60F9B"/>
    <w:rsid w:val="00E60FBC"/>
    <w:rsid w:val="00E6182C"/>
    <w:rsid w:val="00E61B06"/>
    <w:rsid w:val="00E62CED"/>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2641"/>
    <w:rsid w:val="00E726EB"/>
    <w:rsid w:val="00E72AF5"/>
    <w:rsid w:val="00E72CF1"/>
    <w:rsid w:val="00E7418D"/>
    <w:rsid w:val="00E76201"/>
    <w:rsid w:val="00E7623C"/>
    <w:rsid w:val="00E76FE2"/>
    <w:rsid w:val="00E80B52"/>
    <w:rsid w:val="00E824C3"/>
    <w:rsid w:val="00E82726"/>
    <w:rsid w:val="00E83690"/>
    <w:rsid w:val="00E840B3"/>
    <w:rsid w:val="00E844D7"/>
    <w:rsid w:val="00E848FC"/>
    <w:rsid w:val="00E84D10"/>
    <w:rsid w:val="00E85B3C"/>
    <w:rsid w:val="00E8629F"/>
    <w:rsid w:val="00E86C19"/>
    <w:rsid w:val="00E91008"/>
    <w:rsid w:val="00E92C82"/>
    <w:rsid w:val="00E93542"/>
    <w:rsid w:val="00E9374E"/>
    <w:rsid w:val="00E937EC"/>
    <w:rsid w:val="00E93D1C"/>
    <w:rsid w:val="00E94F54"/>
    <w:rsid w:val="00E9615D"/>
    <w:rsid w:val="00E96DCD"/>
    <w:rsid w:val="00E97AD5"/>
    <w:rsid w:val="00EA022D"/>
    <w:rsid w:val="00EA0992"/>
    <w:rsid w:val="00EA1111"/>
    <w:rsid w:val="00EA1747"/>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ECA"/>
    <w:rsid w:val="00EA73DF"/>
    <w:rsid w:val="00EA7771"/>
    <w:rsid w:val="00EB0503"/>
    <w:rsid w:val="00EB0CC3"/>
    <w:rsid w:val="00EB1DB4"/>
    <w:rsid w:val="00EB259D"/>
    <w:rsid w:val="00EB25C0"/>
    <w:rsid w:val="00EB2C5D"/>
    <w:rsid w:val="00EB31CA"/>
    <w:rsid w:val="00EB3BA6"/>
    <w:rsid w:val="00EB3DFA"/>
    <w:rsid w:val="00EB3F3D"/>
    <w:rsid w:val="00EB5E82"/>
    <w:rsid w:val="00EB61AE"/>
    <w:rsid w:val="00EB6699"/>
    <w:rsid w:val="00EB6B1F"/>
    <w:rsid w:val="00EB7552"/>
    <w:rsid w:val="00EC0ABC"/>
    <w:rsid w:val="00EC2665"/>
    <w:rsid w:val="00EC2E01"/>
    <w:rsid w:val="00EC322D"/>
    <w:rsid w:val="00EC4800"/>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ABE"/>
    <w:rsid w:val="00EE0692"/>
    <w:rsid w:val="00EE1027"/>
    <w:rsid w:val="00EE1080"/>
    <w:rsid w:val="00EE1EE9"/>
    <w:rsid w:val="00EE220C"/>
    <w:rsid w:val="00EE2A5B"/>
    <w:rsid w:val="00EE2EDB"/>
    <w:rsid w:val="00EE52CC"/>
    <w:rsid w:val="00EE6808"/>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F005E8"/>
    <w:rsid w:val="00F009A1"/>
    <w:rsid w:val="00F00B92"/>
    <w:rsid w:val="00F00DCC"/>
    <w:rsid w:val="00F0156F"/>
    <w:rsid w:val="00F01C00"/>
    <w:rsid w:val="00F020EE"/>
    <w:rsid w:val="00F04414"/>
    <w:rsid w:val="00F049E4"/>
    <w:rsid w:val="00F04B84"/>
    <w:rsid w:val="00F05A01"/>
    <w:rsid w:val="00F05AC8"/>
    <w:rsid w:val="00F05F7C"/>
    <w:rsid w:val="00F06637"/>
    <w:rsid w:val="00F0680E"/>
    <w:rsid w:val="00F06FA6"/>
    <w:rsid w:val="00F07167"/>
    <w:rsid w:val="00F072D8"/>
    <w:rsid w:val="00F079DE"/>
    <w:rsid w:val="00F07CE0"/>
    <w:rsid w:val="00F10E4B"/>
    <w:rsid w:val="00F115F5"/>
    <w:rsid w:val="00F11A10"/>
    <w:rsid w:val="00F1200D"/>
    <w:rsid w:val="00F12CBC"/>
    <w:rsid w:val="00F13154"/>
    <w:rsid w:val="00F13D05"/>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30241"/>
    <w:rsid w:val="00F30343"/>
    <w:rsid w:val="00F30D2E"/>
    <w:rsid w:val="00F314B1"/>
    <w:rsid w:val="00F322BA"/>
    <w:rsid w:val="00F32740"/>
    <w:rsid w:val="00F3312B"/>
    <w:rsid w:val="00F33A69"/>
    <w:rsid w:val="00F33B0D"/>
    <w:rsid w:val="00F34E04"/>
    <w:rsid w:val="00F35516"/>
    <w:rsid w:val="00F355C7"/>
    <w:rsid w:val="00F35790"/>
    <w:rsid w:val="00F375BF"/>
    <w:rsid w:val="00F37C8C"/>
    <w:rsid w:val="00F40A35"/>
    <w:rsid w:val="00F40E8A"/>
    <w:rsid w:val="00F40EFC"/>
    <w:rsid w:val="00F4136D"/>
    <w:rsid w:val="00F4143F"/>
    <w:rsid w:val="00F41F4D"/>
    <w:rsid w:val="00F4212E"/>
    <w:rsid w:val="00F42C20"/>
    <w:rsid w:val="00F43E21"/>
    <w:rsid w:val="00F43E34"/>
    <w:rsid w:val="00F44E58"/>
    <w:rsid w:val="00F45088"/>
    <w:rsid w:val="00F45FB9"/>
    <w:rsid w:val="00F46BAE"/>
    <w:rsid w:val="00F47FB9"/>
    <w:rsid w:val="00F500E5"/>
    <w:rsid w:val="00F501B5"/>
    <w:rsid w:val="00F50469"/>
    <w:rsid w:val="00F50D31"/>
    <w:rsid w:val="00F53053"/>
    <w:rsid w:val="00F53FE2"/>
    <w:rsid w:val="00F54081"/>
    <w:rsid w:val="00F544B0"/>
    <w:rsid w:val="00F54D10"/>
    <w:rsid w:val="00F575EC"/>
    <w:rsid w:val="00F575FF"/>
    <w:rsid w:val="00F618EF"/>
    <w:rsid w:val="00F63401"/>
    <w:rsid w:val="00F646F0"/>
    <w:rsid w:val="00F64A33"/>
    <w:rsid w:val="00F6553E"/>
    <w:rsid w:val="00F65582"/>
    <w:rsid w:val="00F655AA"/>
    <w:rsid w:val="00F65A66"/>
    <w:rsid w:val="00F665EA"/>
    <w:rsid w:val="00F6691C"/>
    <w:rsid w:val="00F66E75"/>
    <w:rsid w:val="00F66E99"/>
    <w:rsid w:val="00F712E7"/>
    <w:rsid w:val="00F716EA"/>
    <w:rsid w:val="00F71B29"/>
    <w:rsid w:val="00F721BA"/>
    <w:rsid w:val="00F72A60"/>
    <w:rsid w:val="00F736D9"/>
    <w:rsid w:val="00F74C3F"/>
    <w:rsid w:val="00F75109"/>
    <w:rsid w:val="00F76C68"/>
    <w:rsid w:val="00F76D49"/>
    <w:rsid w:val="00F77399"/>
    <w:rsid w:val="00F77A62"/>
    <w:rsid w:val="00F77EB0"/>
    <w:rsid w:val="00F80F01"/>
    <w:rsid w:val="00F81372"/>
    <w:rsid w:val="00F8398B"/>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6D51"/>
    <w:rsid w:val="00F9705B"/>
    <w:rsid w:val="00F9716E"/>
    <w:rsid w:val="00F9747F"/>
    <w:rsid w:val="00F97998"/>
    <w:rsid w:val="00FA28DC"/>
    <w:rsid w:val="00FA3C13"/>
    <w:rsid w:val="00FA3E71"/>
    <w:rsid w:val="00FA4129"/>
    <w:rsid w:val="00FA4718"/>
    <w:rsid w:val="00FA4EC8"/>
    <w:rsid w:val="00FA5535"/>
    <w:rsid w:val="00FA5848"/>
    <w:rsid w:val="00FA6899"/>
    <w:rsid w:val="00FA7F3D"/>
    <w:rsid w:val="00FB04C2"/>
    <w:rsid w:val="00FB06A2"/>
    <w:rsid w:val="00FB2528"/>
    <w:rsid w:val="00FB2DBC"/>
    <w:rsid w:val="00FB38D8"/>
    <w:rsid w:val="00FB41E7"/>
    <w:rsid w:val="00FB4991"/>
    <w:rsid w:val="00FB4C0D"/>
    <w:rsid w:val="00FB5975"/>
    <w:rsid w:val="00FB63C7"/>
    <w:rsid w:val="00FB6A27"/>
    <w:rsid w:val="00FB6E81"/>
    <w:rsid w:val="00FB70A3"/>
    <w:rsid w:val="00FC00D4"/>
    <w:rsid w:val="00FC051F"/>
    <w:rsid w:val="00FC06FF"/>
    <w:rsid w:val="00FC3056"/>
    <w:rsid w:val="00FC393A"/>
    <w:rsid w:val="00FC3EAC"/>
    <w:rsid w:val="00FC3F3A"/>
    <w:rsid w:val="00FC45F4"/>
    <w:rsid w:val="00FC4B55"/>
    <w:rsid w:val="00FC69B4"/>
    <w:rsid w:val="00FC7462"/>
    <w:rsid w:val="00FD0694"/>
    <w:rsid w:val="00FD0721"/>
    <w:rsid w:val="00FD16D8"/>
    <w:rsid w:val="00FD1ADB"/>
    <w:rsid w:val="00FD25BE"/>
    <w:rsid w:val="00FD2E70"/>
    <w:rsid w:val="00FD2E85"/>
    <w:rsid w:val="00FD33F3"/>
    <w:rsid w:val="00FD34A0"/>
    <w:rsid w:val="00FD4610"/>
    <w:rsid w:val="00FD607B"/>
    <w:rsid w:val="00FD6A36"/>
    <w:rsid w:val="00FD78EF"/>
    <w:rsid w:val="00FD7AA7"/>
    <w:rsid w:val="00FE1238"/>
    <w:rsid w:val="00FE1FEB"/>
    <w:rsid w:val="00FE2894"/>
    <w:rsid w:val="00FE423A"/>
    <w:rsid w:val="00FE456B"/>
    <w:rsid w:val="00FE4DF9"/>
    <w:rsid w:val="00FE520E"/>
    <w:rsid w:val="00FE61A0"/>
    <w:rsid w:val="00FF1EFA"/>
    <w:rsid w:val="00FF1F5E"/>
    <w:rsid w:val="00FF1FCB"/>
    <w:rsid w:val="00FF287B"/>
    <w:rsid w:val="00FF32C9"/>
    <w:rsid w:val="00FF348A"/>
    <w:rsid w:val="00FF52D4"/>
    <w:rsid w:val="00FF5921"/>
    <w:rsid w:val="00FF662E"/>
    <w:rsid w:val="00FF6A9F"/>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0348A"/>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F96C19"/>
  <w15:docId w15:val="{D3CEFCF6-D802-448A-A94C-E85022ED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rPr>
      <w:color w:val="605E5C"/>
      <w:shd w:val="clear" w:color="auto" w:fill="E1DFDD"/>
    </w:rPr>
  </w:style>
  <w:style w:type="paragraph" w:styleId="affa">
    <w:name w:val="Revision"/>
    <w:hidden/>
    <w:uiPriority w:val="99"/>
    <w:semiHidden/>
    <w:rsid w:val="005960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4/Docs/R4-2500490.zip" TargetMode="External"/><Relationship Id="rId18" Type="http://schemas.openxmlformats.org/officeDocument/2006/relationships/hyperlink" Target="https://www.3gpp.org/ftp/tsg_ran/WG4_Radio/TSGR4_114/Docs/R4-2500999.zip" TargetMode="External"/><Relationship Id="rId26" Type="http://schemas.openxmlformats.org/officeDocument/2006/relationships/hyperlink" Target="https://www.3gpp.org/ftp/tsg_ran/WG4_Radio/TSGR4_114/Docs/R4-2500401.zip" TargetMode="External"/><Relationship Id="rId21" Type="http://schemas.openxmlformats.org/officeDocument/2006/relationships/hyperlink" Target="https://www.3gpp.org/ftp/tsg_ran/WG4_Radio/TSGR4_114/Docs/R4-2501869.zip" TargetMode="External"/><Relationship Id="rId34" Type="http://schemas.openxmlformats.org/officeDocument/2006/relationships/package" Target="embeddings/Microsoft_Visio___11.vsdx"/><Relationship Id="rId7" Type="http://schemas.openxmlformats.org/officeDocument/2006/relationships/webSettings" Target="webSettings.xml"/><Relationship Id="rId12" Type="http://schemas.openxmlformats.org/officeDocument/2006/relationships/hyperlink" Target="https://www.3gpp.org/ftp/tsg_ran/WG4_Radio/TSGR4_114/Docs/R4-2500778.zip" TargetMode="External"/><Relationship Id="rId17" Type="http://schemas.openxmlformats.org/officeDocument/2006/relationships/hyperlink" Target="https://www.3gpp.org/ftp/tsg_ran/WG4_Radio/TSGR4_114/Docs/R4-2500878.zip" TargetMode="External"/><Relationship Id="rId25" Type="http://schemas.openxmlformats.org/officeDocument/2006/relationships/hyperlink" Target="https://www.3gpp.org/ftp/tsg_ran/WG4_Radio/TSGR4_114/Docs/R4-2500209.zip" TargetMode="External"/><Relationship Id="rId33" Type="http://schemas.openxmlformats.org/officeDocument/2006/relationships/package" Target="embeddings/Microsoft_Visio___1.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4/Docs/R4-2500745.zip" TargetMode="External"/><Relationship Id="rId20" Type="http://schemas.openxmlformats.org/officeDocument/2006/relationships/hyperlink" Target="https://www.3gpp.org/ftp/tsg_ran/WG4_Radio/TSGR4_114/Docs/R4-2501795.zip" TargetMode="External"/><Relationship Id="rId29" Type="http://schemas.openxmlformats.org/officeDocument/2006/relationships/hyperlink" Target="https://www.3gpp.org/ftp/tsg_ran/WG4_Radio/TSGR4_114/Docs/R4-250162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4/Docs/R4-2500876.zip" TargetMode="External"/><Relationship Id="rId24" Type="http://schemas.openxmlformats.org/officeDocument/2006/relationships/hyperlink" Target="https://www.3gpp.org/ftp/tsg_ran/WG4_Radio/TSGR4_114/Docs/R4-2502261.zip" TargetMode="External"/><Relationship Id="rId32" Type="http://schemas.openxmlformats.org/officeDocument/2006/relationships/image" Target="media/image1.w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14/Docs/R4-2500640.zip" TargetMode="External"/><Relationship Id="rId23" Type="http://schemas.openxmlformats.org/officeDocument/2006/relationships/hyperlink" Target="https://www.3gpp.org/ftp/tsg_ran/WG4_Radio/TSGR4_114/Docs/R4-2502235.zip" TargetMode="External"/><Relationship Id="rId28" Type="http://schemas.openxmlformats.org/officeDocument/2006/relationships/hyperlink" Target="https://www.3gpp.org/ftp/tsg_ran/WG4_Radio/TSGR4_114/Docs/R4-2501156.zip" TargetMode="External"/><Relationship Id="rId36" Type="http://schemas.openxmlformats.org/officeDocument/2006/relationships/image" Target="media/image3.png"/><Relationship Id="rId10" Type="http://schemas.openxmlformats.org/officeDocument/2006/relationships/hyperlink" Target="https://www.3gpp.org/ftp/tsg_ran/WG4_Radio/TSGR4_114/Docs/R4-2500875.zip" TargetMode="External"/><Relationship Id="rId19" Type="http://schemas.openxmlformats.org/officeDocument/2006/relationships/hyperlink" Target="https://www.3gpp.org/ftp/tsg_ran/WG4_Radio/TSGR4_114/Docs/R4-2501155.zip" TargetMode="External"/><Relationship Id="rId31" Type="http://schemas.openxmlformats.org/officeDocument/2006/relationships/hyperlink" Target="https://www.3gpp.org/ftp/tsg_ran/WG4_Radio/TSGR4_114/Docs/R4-250197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14/Docs/R4-2500614.zip" TargetMode="External"/><Relationship Id="rId22" Type="http://schemas.openxmlformats.org/officeDocument/2006/relationships/hyperlink" Target="https://www.3gpp.org/ftp/tsg_ran/WG4_Radio/TSGR4_114/Docs/R4-2502100.zip" TargetMode="External"/><Relationship Id="rId27" Type="http://schemas.openxmlformats.org/officeDocument/2006/relationships/hyperlink" Target="https://www.3gpp.org/ftp/tsg_ran/WG4_Radio/TSGR4_114/Docs/R4-2500747.zip" TargetMode="External"/><Relationship Id="rId30" Type="http://schemas.openxmlformats.org/officeDocument/2006/relationships/hyperlink" Target="https://www.3gpp.org/ftp/tsg_ran/WG4_Radio/TSGR4_114/Docs/R4-2501793.zip" TargetMode="External"/><Relationship Id="rId35" Type="http://schemas.openxmlformats.org/officeDocument/2006/relationships/image" Target="media/image2.png"/><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7DDD601-0CEA-40A3-90CA-AB1F3E48E2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5573</Words>
  <Characters>31772</Characters>
  <Application>Microsoft Office Word</Application>
  <DocSecurity>0</DocSecurity>
  <Lines>264</Lines>
  <Paragraphs>74</Paragraphs>
  <ScaleCrop>false</ScaleCrop>
  <Company/>
  <LinksUpToDate>false</LinksUpToDate>
  <CharactersWithSpaces>37271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3</cp:revision>
  <cp:lastPrinted>2019-04-25T01:09:00Z</cp:lastPrinted>
  <dcterms:created xsi:type="dcterms:W3CDTF">2025-02-15T16:26:00Z</dcterms:created>
  <dcterms:modified xsi:type="dcterms:W3CDTF">2025-02-15T16:30:00Z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2052-12.1.0.19770</vt:lpwstr>
  </property>
  <property fmtid="{D5CDD505-2E9C-101B-9397-08002B2CF9AE}" pid="12" name="ICV">
    <vt:lpwstr>DB3133E6AFED430086C07391D7B87CA4_13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1739431397</vt:lpwstr>
  </property>
</Properties>
</file>