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1B6F3A">
        <w:rPr>
          <w:rFonts w:hint="eastAsia"/>
          <w:b/>
          <w:lang w:eastAsia="zh-CN"/>
        </w:rPr>
        <w:t>4</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89017F" w:rsidRPr="001F2A59">
        <w:rPr>
          <w:b/>
          <w:lang w:eastAsia="zh-CN"/>
        </w:rPr>
        <w:t>2</w:t>
      </w:r>
      <w:r w:rsidR="004D4B61">
        <w:rPr>
          <w:rFonts w:hint="eastAsia"/>
          <w:b/>
          <w:lang w:eastAsia="zh-CN"/>
        </w:rPr>
        <w:t>500991</w:t>
      </w:r>
    </w:p>
    <w:p w:rsidR="00DC4EFC" w:rsidRPr="0063038D" w:rsidRDefault="001B6F3A" w:rsidP="00D604B6">
      <w:pPr>
        <w:jc w:val="both"/>
        <w:rPr>
          <w:b/>
          <w:lang w:val="en-US" w:eastAsia="zh-CN"/>
        </w:rPr>
      </w:pPr>
      <w:r>
        <w:rPr>
          <w:rFonts w:hint="eastAsia"/>
          <w:b/>
          <w:lang w:eastAsia="zh-CN"/>
        </w:rPr>
        <w:t>Athens</w:t>
      </w:r>
      <w:r w:rsidR="00612EA5">
        <w:rPr>
          <w:rFonts w:hint="eastAsia"/>
          <w:b/>
          <w:lang w:eastAsia="zh-CN"/>
        </w:rPr>
        <w:t>,</w:t>
      </w:r>
      <w:r w:rsidR="00915B70">
        <w:rPr>
          <w:rFonts w:hint="eastAsia"/>
          <w:b/>
          <w:lang w:eastAsia="zh-CN"/>
        </w:rPr>
        <w:t xml:space="preserve"> </w:t>
      </w:r>
      <w:r>
        <w:rPr>
          <w:rFonts w:hint="eastAsia"/>
          <w:b/>
          <w:lang w:eastAsia="zh-CN"/>
        </w:rPr>
        <w:t>GR</w:t>
      </w:r>
      <w:r w:rsidR="00915B70">
        <w:rPr>
          <w:rFonts w:hint="eastAsia"/>
          <w:b/>
          <w:lang w:eastAsia="zh-CN"/>
        </w:rPr>
        <w:t>,</w:t>
      </w:r>
      <w:r w:rsidR="00DC4EFC" w:rsidRPr="0063038D">
        <w:rPr>
          <w:b/>
          <w:lang w:val="en-US" w:eastAsia="zh-CN"/>
        </w:rPr>
        <w:t xml:space="preserve"> </w:t>
      </w:r>
      <w:r w:rsidR="00612EA5">
        <w:rPr>
          <w:rFonts w:hint="eastAsia"/>
          <w:b/>
          <w:lang w:val="en-US" w:eastAsia="zh-CN"/>
        </w:rPr>
        <w:t>1</w:t>
      </w:r>
      <w:r w:rsidR="0090789A">
        <w:rPr>
          <w:rFonts w:hint="eastAsia"/>
          <w:b/>
          <w:lang w:val="en-US" w:eastAsia="zh-CN"/>
        </w:rPr>
        <w:t>7</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sidR="007B7785">
        <w:rPr>
          <w:rFonts w:hint="eastAsia"/>
          <w:b/>
          <w:lang w:val="en-US" w:eastAsia="zh-CN"/>
        </w:rPr>
        <w:t>2</w:t>
      </w:r>
      <w:r w:rsidR="0090789A">
        <w:rPr>
          <w:rFonts w:hint="eastAsia"/>
          <w:b/>
          <w:lang w:val="en-US" w:eastAsia="zh-CN"/>
        </w:rPr>
        <w:t>1</w:t>
      </w:r>
      <w:r w:rsidR="0090789A">
        <w:rPr>
          <w:rFonts w:hint="eastAsia"/>
          <w:b/>
          <w:vertAlign w:val="superscript"/>
          <w:lang w:val="en-US" w:eastAsia="zh-CN"/>
        </w:rPr>
        <w:t>st</w:t>
      </w:r>
      <w:r w:rsidR="00D63FD8">
        <w:rPr>
          <w:rFonts w:hint="eastAsia"/>
          <w:b/>
          <w:lang w:val="en-US" w:eastAsia="zh-CN"/>
        </w:rPr>
        <w:t xml:space="preserve"> </w:t>
      </w:r>
      <w:r w:rsidR="0090789A">
        <w:rPr>
          <w:rFonts w:hint="eastAsia"/>
          <w:b/>
          <w:lang w:val="en-US" w:eastAsia="zh-CN"/>
        </w:rPr>
        <w:t>February</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C4403D">
        <w:rPr>
          <w:rFonts w:eastAsiaTheme="minorEastAsia" w:hint="eastAsia"/>
          <w:b/>
          <w:lang w:eastAsia="zh-CN"/>
        </w:rPr>
        <w:t>D</w:t>
      </w:r>
      <w:r w:rsidR="00EF2C48" w:rsidRPr="0063038D">
        <w:rPr>
          <w:rFonts w:eastAsiaTheme="minorEastAsia"/>
          <w:b/>
          <w:lang w:eastAsia="zh-CN"/>
        </w:rPr>
        <w:t xml:space="preserve">iscussion on </w:t>
      </w:r>
      <w:r w:rsidR="00634766" w:rsidRPr="00634766">
        <w:rPr>
          <w:rFonts w:eastAsiaTheme="minorEastAsia" w:hint="eastAsia"/>
          <w:b/>
          <w:lang w:eastAsia="zh-CN"/>
        </w:rPr>
        <w:t>framework simplification for co-location/co-existence requirements</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4D4B61">
        <w:rPr>
          <w:rFonts w:eastAsiaTheme="minorEastAsia" w:hint="eastAsia"/>
          <w:b/>
          <w:lang w:eastAsia="zh-CN"/>
        </w:rPr>
        <w:t>9</w:t>
      </w:r>
      <w:r w:rsidR="009D327B" w:rsidRPr="0063038D">
        <w:rPr>
          <w:rFonts w:eastAsiaTheme="minorEastAsia"/>
          <w:b/>
          <w:lang w:eastAsia="zh-CN"/>
        </w:rPr>
        <w:t>.</w:t>
      </w:r>
      <w:r w:rsidR="004D4B61">
        <w:rPr>
          <w:rFonts w:eastAsiaTheme="minorEastAsia" w:hint="eastAsia"/>
          <w:b/>
          <w:lang w:eastAsia="zh-CN"/>
        </w:rPr>
        <w:t>1</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B01727" w:rsidRDefault="003B054E" w:rsidP="00D604B6">
      <w:pPr>
        <w:jc w:val="both"/>
        <w:rPr>
          <w:lang w:eastAsia="zh-CN"/>
        </w:rPr>
      </w:pPr>
      <w:r>
        <w:rPr>
          <w:rFonts w:hint="eastAsia"/>
          <w:lang w:eastAsia="zh-CN"/>
        </w:rPr>
        <w:t>In RAN#106 meeting, the WF</w:t>
      </w:r>
      <w:r w:rsidR="00E33C50">
        <w:rPr>
          <w:rFonts w:hint="eastAsia"/>
          <w:lang w:eastAsia="zh-CN"/>
        </w:rPr>
        <w:t xml:space="preserve"> </w:t>
      </w:r>
      <w:r>
        <w:rPr>
          <w:rFonts w:hint="eastAsia"/>
          <w:lang w:eastAsia="zh-CN"/>
        </w:rPr>
        <w:t>[1] on T</w:t>
      </w:r>
      <w:r w:rsidRPr="003B054E">
        <w:rPr>
          <w:lang w:eastAsia="zh-CN"/>
        </w:rPr>
        <w:t>ask RAN4 to work on framework simplification for co-location/co-existence requirements</w:t>
      </w:r>
      <w:r w:rsidR="00FA3FB2">
        <w:rPr>
          <w:rFonts w:hint="eastAsia"/>
          <w:lang w:eastAsia="zh-CN"/>
        </w:rPr>
        <w:t xml:space="preserve"> was agreed.</w:t>
      </w:r>
    </w:p>
    <w:p w:rsidR="006D2B9D" w:rsidRPr="0063038D" w:rsidRDefault="00F42322" w:rsidP="00D604B6">
      <w:pPr>
        <w:jc w:val="both"/>
        <w:rPr>
          <w:lang w:eastAsia="zh-CN"/>
        </w:rPr>
      </w:pPr>
      <w:r w:rsidRPr="0063038D">
        <w:rPr>
          <w:lang w:eastAsia="zh-CN"/>
        </w:rPr>
        <w:t>In this contribution, we provide our views on</w:t>
      </w:r>
      <w:r w:rsidR="000E0945">
        <w:rPr>
          <w:rFonts w:hint="eastAsia"/>
          <w:lang w:eastAsia="zh-CN"/>
        </w:rPr>
        <w:t xml:space="preserve"> </w:t>
      </w:r>
      <w:r w:rsidR="00FA3FB2" w:rsidRPr="003B054E">
        <w:rPr>
          <w:lang w:eastAsia="zh-CN"/>
        </w:rPr>
        <w:t>framework simplification for co-location/co-existence requirements</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6C2F2C" w:rsidRPr="00893434" w:rsidRDefault="00893434" w:rsidP="00893434">
      <w:pPr>
        <w:pStyle w:val="2"/>
        <w:rPr>
          <w:rFonts w:ascii="Times New Roman" w:hAnsi="Times New Roman"/>
          <w:sz w:val="24"/>
          <w:szCs w:val="24"/>
          <w:lang w:eastAsia="zh-CN"/>
        </w:rPr>
      </w:pPr>
      <w:r>
        <w:rPr>
          <w:rFonts w:ascii="Times New Roman" w:hAnsi="Times New Roman" w:hint="eastAsia"/>
          <w:sz w:val="24"/>
          <w:szCs w:val="24"/>
          <w:lang w:eastAsia="zh-CN"/>
        </w:rPr>
        <w:t xml:space="preserve">2.1 </w:t>
      </w:r>
      <w:r w:rsidR="006C2F2C" w:rsidRPr="00893434">
        <w:rPr>
          <w:rFonts w:ascii="Times New Roman" w:hAnsi="Times New Roman" w:hint="eastAsia"/>
          <w:sz w:val="24"/>
          <w:szCs w:val="24"/>
          <w:lang w:eastAsia="zh-CN"/>
        </w:rPr>
        <w:t>C</w:t>
      </w:r>
      <w:r w:rsidR="006C2F2C" w:rsidRPr="00893434">
        <w:rPr>
          <w:rFonts w:ascii="Times New Roman" w:hAnsi="Times New Roman"/>
          <w:sz w:val="24"/>
          <w:szCs w:val="24"/>
          <w:lang w:eastAsia="zh-CN"/>
        </w:rPr>
        <w:t>o-location/co-existence requirements</w:t>
      </w:r>
      <w:r w:rsidR="00CD717B" w:rsidRPr="00893434">
        <w:rPr>
          <w:rFonts w:ascii="Times New Roman" w:hAnsi="Times New Roman" w:hint="eastAsia"/>
          <w:sz w:val="24"/>
          <w:szCs w:val="24"/>
          <w:lang w:eastAsia="zh-CN"/>
        </w:rPr>
        <w:t xml:space="preserve"> and specifications</w:t>
      </w:r>
    </w:p>
    <w:p w:rsidR="00D9717A" w:rsidRDefault="00E33C50" w:rsidP="00D9717A">
      <w:pPr>
        <w:rPr>
          <w:iCs/>
          <w:lang w:eastAsia="zh-CN"/>
        </w:rPr>
      </w:pPr>
      <w:r>
        <w:rPr>
          <w:rFonts w:hint="eastAsia"/>
          <w:lang w:val="en-US" w:eastAsia="zh-CN"/>
        </w:rPr>
        <w:t xml:space="preserve">As contribution [2] in RAN#106, </w:t>
      </w:r>
      <w:r w:rsidR="00D9717A">
        <w:rPr>
          <w:iCs/>
          <w:lang w:eastAsia="zh-CN"/>
        </w:rPr>
        <w:t xml:space="preserve">there are 15 BS specifications (listed below) </w:t>
      </w:r>
      <w:r w:rsidR="00D9717A">
        <w:rPr>
          <w:rFonts w:hint="eastAsia"/>
          <w:iCs/>
          <w:lang w:eastAsia="zh-CN"/>
        </w:rPr>
        <w:t xml:space="preserve">are related to </w:t>
      </w:r>
      <w:r w:rsidR="00D9717A" w:rsidRPr="003B054E">
        <w:rPr>
          <w:lang w:eastAsia="zh-CN"/>
        </w:rPr>
        <w:t>framework simplification for co-location/co-existence requirements</w:t>
      </w:r>
      <w:r w:rsidR="00D9717A">
        <w:rPr>
          <w:iCs/>
          <w:lang w:eastAsia="zh-CN"/>
        </w:rPr>
        <w:t>:</w:t>
      </w:r>
    </w:p>
    <w:tbl>
      <w:tblPr>
        <w:tblStyle w:val="af9"/>
        <w:tblW w:w="0" w:type="auto"/>
        <w:tblInd w:w="1440" w:type="dxa"/>
        <w:tblLook w:val="04A0" w:firstRow="1" w:lastRow="0" w:firstColumn="1" w:lastColumn="0" w:noHBand="0" w:noVBand="1"/>
      </w:tblPr>
      <w:tblGrid>
        <w:gridCol w:w="2762"/>
      </w:tblGrid>
      <w:tr w:rsidR="00D9717A" w:rsidRPr="000C3FA1" w:rsidTr="00E05413">
        <w:tc>
          <w:tcPr>
            <w:tcW w:w="2762" w:type="dxa"/>
          </w:tcPr>
          <w:p w:rsidR="00D9717A" w:rsidRPr="0067475A" w:rsidRDefault="00D9717A" w:rsidP="00E05413">
            <w:pPr>
              <w:pStyle w:val="afb"/>
              <w:spacing w:after="120"/>
              <w:ind w:firstLineChars="0" w:firstLine="0"/>
              <w:rPr>
                <w:rFonts w:eastAsia="宋体"/>
              </w:rPr>
            </w:pPr>
            <w:r w:rsidRPr="0067475A">
              <w:rPr>
                <w:rFonts w:eastAsia="宋体"/>
              </w:rPr>
              <w:t>38.106</w:t>
            </w:r>
          </w:p>
        </w:tc>
      </w:tr>
      <w:tr w:rsidR="00D9717A" w:rsidRPr="000C3FA1" w:rsidTr="00E05413">
        <w:tc>
          <w:tcPr>
            <w:tcW w:w="2762" w:type="dxa"/>
          </w:tcPr>
          <w:p w:rsidR="00D9717A" w:rsidRPr="0067475A" w:rsidRDefault="00D9717A" w:rsidP="00E05413">
            <w:pPr>
              <w:pStyle w:val="afb"/>
              <w:spacing w:after="120"/>
              <w:ind w:firstLineChars="0" w:firstLine="0"/>
              <w:rPr>
                <w:rFonts w:eastAsia="宋体"/>
              </w:rPr>
            </w:pPr>
            <w:r w:rsidRPr="0067475A">
              <w:rPr>
                <w:rFonts w:eastAsia="宋体"/>
              </w:rPr>
              <w:t>38.115-1</w:t>
            </w:r>
          </w:p>
        </w:tc>
      </w:tr>
      <w:tr w:rsidR="00D9717A" w:rsidRPr="000C3FA1" w:rsidTr="00E05413">
        <w:tc>
          <w:tcPr>
            <w:tcW w:w="2762" w:type="dxa"/>
          </w:tcPr>
          <w:p w:rsidR="00D9717A" w:rsidRPr="0067475A" w:rsidRDefault="00D9717A" w:rsidP="00E05413">
            <w:pPr>
              <w:pStyle w:val="afb"/>
              <w:spacing w:after="120"/>
              <w:ind w:firstLineChars="0" w:firstLine="0"/>
              <w:rPr>
                <w:rFonts w:eastAsia="宋体"/>
              </w:rPr>
            </w:pPr>
            <w:r w:rsidRPr="0067475A">
              <w:rPr>
                <w:rFonts w:eastAsia="宋体"/>
              </w:rPr>
              <w:t>38.174</w:t>
            </w:r>
          </w:p>
        </w:tc>
      </w:tr>
      <w:tr w:rsidR="00D9717A" w:rsidRPr="000C3FA1" w:rsidTr="00E05413">
        <w:tc>
          <w:tcPr>
            <w:tcW w:w="2762" w:type="dxa"/>
          </w:tcPr>
          <w:p w:rsidR="00D9717A" w:rsidRPr="0067475A" w:rsidRDefault="00D9717A" w:rsidP="00E05413">
            <w:pPr>
              <w:pStyle w:val="afb"/>
              <w:spacing w:after="120"/>
              <w:ind w:firstLineChars="0" w:firstLine="0"/>
              <w:rPr>
                <w:rFonts w:eastAsia="宋体"/>
              </w:rPr>
            </w:pPr>
            <w:r w:rsidRPr="0067475A">
              <w:rPr>
                <w:rFonts w:eastAsia="宋体"/>
              </w:rPr>
              <w:t>38.176-1</w:t>
            </w:r>
          </w:p>
        </w:tc>
      </w:tr>
      <w:tr w:rsidR="00D9717A" w:rsidRPr="000C3FA1" w:rsidTr="00E05413">
        <w:tc>
          <w:tcPr>
            <w:tcW w:w="2762" w:type="dxa"/>
          </w:tcPr>
          <w:p w:rsidR="00D9717A" w:rsidRPr="0067475A" w:rsidRDefault="00D9717A" w:rsidP="00E05413">
            <w:pPr>
              <w:pStyle w:val="afb"/>
              <w:spacing w:after="120"/>
              <w:ind w:firstLineChars="0" w:firstLine="0"/>
              <w:rPr>
                <w:rFonts w:eastAsia="宋体"/>
              </w:rPr>
            </w:pPr>
            <w:r w:rsidRPr="0067475A">
              <w:rPr>
                <w:rFonts w:eastAsia="宋体"/>
              </w:rPr>
              <w:t>38.176-2</w:t>
            </w:r>
          </w:p>
        </w:tc>
      </w:tr>
      <w:tr w:rsidR="00D9717A" w:rsidRPr="000C3FA1" w:rsidTr="00E05413">
        <w:tc>
          <w:tcPr>
            <w:tcW w:w="2762" w:type="dxa"/>
          </w:tcPr>
          <w:p w:rsidR="00D9717A" w:rsidRPr="0067475A" w:rsidRDefault="00D9717A" w:rsidP="00E05413">
            <w:pPr>
              <w:pStyle w:val="afb"/>
              <w:spacing w:after="120"/>
              <w:ind w:firstLineChars="0" w:firstLine="0"/>
              <w:rPr>
                <w:rFonts w:eastAsia="宋体"/>
              </w:rPr>
            </w:pPr>
            <w:r w:rsidRPr="0067475A">
              <w:rPr>
                <w:rFonts w:eastAsia="宋体"/>
              </w:rPr>
              <w:t>36.104</w:t>
            </w:r>
          </w:p>
        </w:tc>
      </w:tr>
      <w:tr w:rsidR="00D9717A" w:rsidRPr="000C3FA1" w:rsidTr="00E05413">
        <w:tc>
          <w:tcPr>
            <w:tcW w:w="2762" w:type="dxa"/>
          </w:tcPr>
          <w:p w:rsidR="00D9717A" w:rsidRPr="0067475A" w:rsidRDefault="00D9717A" w:rsidP="00E05413">
            <w:pPr>
              <w:pStyle w:val="afb"/>
              <w:spacing w:after="120"/>
              <w:ind w:firstLineChars="0" w:firstLine="0"/>
              <w:rPr>
                <w:rFonts w:eastAsia="宋体"/>
              </w:rPr>
            </w:pPr>
            <w:r w:rsidRPr="0067475A">
              <w:rPr>
                <w:rFonts w:eastAsia="宋体"/>
              </w:rPr>
              <w:t>36.141</w:t>
            </w:r>
          </w:p>
        </w:tc>
      </w:tr>
      <w:tr w:rsidR="00D9717A" w:rsidRPr="000C3FA1" w:rsidTr="00E05413">
        <w:tc>
          <w:tcPr>
            <w:tcW w:w="2762" w:type="dxa"/>
          </w:tcPr>
          <w:p w:rsidR="00D9717A" w:rsidRPr="0067475A" w:rsidRDefault="00D9717A" w:rsidP="00E05413">
            <w:pPr>
              <w:pStyle w:val="afb"/>
              <w:spacing w:after="120"/>
              <w:ind w:firstLineChars="0" w:firstLine="0"/>
              <w:rPr>
                <w:rFonts w:eastAsia="宋体"/>
              </w:rPr>
            </w:pPr>
            <w:r w:rsidRPr="0067475A">
              <w:rPr>
                <w:rFonts w:eastAsia="宋体"/>
              </w:rPr>
              <w:t>37.104</w:t>
            </w:r>
          </w:p>
        </w:tc>
      </w:tr>
      <w:tr w:rsidR="00D9717A" w:rsidRPr="000C3FA1" w:rsidTr="00E05413">
        <w:tc>
          <w:tcPr>
            <w:tcW w:w="2762" w:type="dxa"/>
          </w:tcPr>
          <w:p w:rsidR="00D9717A" w:rsidRPr="0067475A" w:rsidRDefault="00D9717A" w:rsidP="00E05413">
            <w:pPr>
              <w:pStyle w:val="afb"/>
              <w:spacing w:after="120"/>
              <w:ind w:firstLineChars="0" w:firstLine="0"/>
              <w:rPr>
                <w:rFonts w:eastAsia="宋体"/>
              </w:rPr>
            </w:pPr>
            <w:r w:rsidRPr="0067475A">
              <w:rPr>
                <w:rFonts w:eastAsia="宋体"/>
              </w:rPr>
              <w:t>37.141</w:t>
            </w:r>
          </w:p>
        </w:tc>
      </w:tr>
      <w:tr w:rsidR="00D9717A" w:rsidRPr="000C3FA1" w:rsidTr="00E05413">
        <w:tc>
          <w:tcPr>
            <w:tcW w:w="2762" w:type="dxa"/>
          </w:tcPr>
          <w:p w:rsidR="00D9717A" w:rsidRPr="0067475A" w:rsidRDefault="00D9717A" w:rsidP="00E05413">
            <w:pPr>
              <w:pStyle w:val="afb"/>
              <w:spacing w:after="120"/>
              <w:ind w:firstLineChars="0" w:firstLine="0"/>
              <w:rPr>
                <w:rFonts w:eastAsia="宋体"/>
              </w:rPr>
            </w:pPr>
            <w:r w:rsidRPr="0067475A">
              <w:rPr>
                <w:rFonts w:eastAsia="宋体"/>
              </w:rPr>
              <w:t>38.104</w:t>
            </w:r>
          </w:p>
        </w:tc>
      </w:tr>
      <w:tr w:rsidR="00D9717A" w:rsidRPr="000C3FA1" w:rsidTr="00E05413">
        <w:tc>
          <w:tcPr>
            <w:tcW w:w="2762" w:type="dxa"/>
          </w:tcPr>
          <w:p w:rsidR="00D9717A" w:rsidRPr="0067475A" w:rsidRDefault="00D9717A" w:rsidP="00E05413">
            <w:pPr>
              <w:pStyle w:val="afb"/>
              <w:spacing w:after="120"/>
              <w:ind w:firstLineChars="0" w:firstLine="0"/>
              <w:rPr>
                <w:rFonts w:eastAsia="宋体"/>
              </w:rPr>
            </w:pPr>
            <w:r w:rsidRPr="0067475A">
              <w:rPr>
                <w:rFonts w:eastAsia="宋体"/>
              </w:rPr>
              <w:t>38.141-1</w:t>
            </w:r>
          </w:p>
        </w:tc>
      </w:tr>
      <w:tr w:rsidR="00D9717A" w:rsidRPr="000C3FA1" w:rsidTr="00E05413">
        <w:tc>
          <w:tcPr>
            <w:tcW w:w="2762" w:type="dxa"/>
          </w:tcPr>
          <w:p w:rsidR="00D9717A" w:rsidRPr="0067475A" w:rsidRDefault="00D9717A" w:rsidP="00E05413">
            <w:pPr>
              <w:pStyle w:val="afb"/>
              <w:spacing w:after="120"/>
              <w:ind w:firstLineChars="0" w:firstLine="0"/>
              <w:rPr>
                <w:rFonts w:eastAsia="宋体"/>
              </w:rPr>
            </w:pPr>
            <w:r w:rsidRPr="0067475A">
              <w:rPr>
                <w:rFonts w:eastAsia="宋体"/>
              </w:rPr>
              <w:t>38.141-2</w:t>
            </w:r>
          </w:p>
        </w:tc>
      </w:tr>
      <w:tr w:rsidR="00D9717A" w:rsidRPr="000C3FA1" w:rsidTr="00E05413">
        <w:tc>
          <w:tcPr>
            <w:tcW w:w="2762" w:type="dxa"/>
          </w:tcPr>
          <w:p w:rsidR="00D9717A" w:rsidRPr="0067475A" w:rsidRDefault="00D9717A" w:rsidP="00E05413">
            <w:pPr>
              <w:pStyle w:val="afb"/>
              <w:spacing w:after="120"/>
              <w:ind w:firstLineChars="0" w:firstLine="0"/>
              <w:rPr>
                <w:rFonts w:eastAsia="宋体"/>
              </w:rPr>
            </w:pPr>
            <w:r w:rsidRPr="0067475A">
              <w:rPr>
                <w:rFonts w:eastAsia="宋体"/>
              </w:rPr>
              <w:t>37.105</w:t>
            </w:r>
          </w:p>
        </w:tc>
      </w:tr>
      <w:tr w:rsidR="00D9717A" w:rsidRPr="000C3FA1" w:rsidTr="00E05413">
        <w:tc>
          <w:tcPr>
            <w:tcW w:w="2762" w:type="dxa"/>
          </w:tcPr>
          <w:p w:rsidR="00D9717A" w:rsidRPr="0067475A" w:rsidRDefault="00D9717A" w:rsidP="00E05413">
            <w:pPr>
              <w:pStyle w:val="afb"/>
              <w:spacing w:after="120"/>
              <w:ind w:firstLineChars="0" w:firstLine="0"/>
              <w:rPr>
                <w:rFonts w:eastAsia="宋体"/>
              </w:rPr>
            </w:pPr>
            <w:r w:rsidRPr="0067475A">
              <w:rPr>
                <w:rFonts w:eastAsia="宋体"/>
              </w:rPr>
              <w:lastRenderedPageBreak/>
              <w:t>37.145-1</w:t>
            </w:r>
          </w:p>
        </w:tc>
      </w:tr>
      <w:tr w:rsidR="00D9717A" w:rsidRPr="000C3FA1" w:rsidTr="00E05413">
        <w:tc>
          <w:tcPr>
            <w:tcW w:w="2762" w:type="dxa"/>
          </w:tcPr>
          <w:p w:rsidR="00D9717A" w:rsidRPr="0067475A" w:rsidRDefault="00D9717A" w:rsidP="00E05413">
            <w:pPr>
              <w:pStyle w:val="afb"/>
              <w:spacing w:after="120"/>
              <w:ind w:firstLineChars="0" w:firstLine="0"/>
              <w:rPr>
                <w:rFonts w:eastAsia="宋体"/>
              </w:rPr>
            </w:pPr>
            <w:r w:rsidRPr="0067475A">
              <w:rPr>
                <w:rFonts w:eastAsia="宋体"/>
              </w:rPr>
              <w:t>37.145-2</w:t>
            </w:r>
          </w:p>
        </w:tc>
      </w:tr>
    </w:tbl>
    <w:p w:rsidR="00E33C50" w:rsidRDefault="00E33C50" w:rsidP="003D2753">
      <w:pPr>
        <w:jc w:val="both"/>
        <w:rPr>
          <w:lang w:val="en-US" w:eastAsia="zh-CN"/>
        </w:rPr>
      </w:pPr>
    </w:p>
    <w:p w:rsidR="00932AE7" w:rsidRDefault="00A56F43" w:rsidP="00932AE7">
      <w:pPr>
        <w:jc w:val="both"/>
        <w:rPr>
          <w:lang w:val="en-US" w:eastAsia="zh-CN"/>
        </w:rPr>
      </w:pPr>
      <w:r>
        <w:rPr>
          <w:rFonts w:hint="eastAsia"/>
          <w:lang w:val="en-US" w:eastAsia="zh-CN"/>
        </w:rPr>
        <w:t>W</w:t>
      </w:r>
      <w:proofErr w:type="spellStart"/>
      <w:r w:rsidR="00932AE7">
        <w:rPr>
          <w:rFonts w:hint="eastAsia"/>
          <w:lang w:eastAsia="zh-CN"/>
        </w:rPr>
        <w:t>e</w:t>
      </w:r>
      <w:proofErr w:type="spellEnd"/>
      <w:r w:rsidR="00932AE7">
        <w:rPr>
          <w:rFonts w:hint="eastAsia"/>
          <w:lang w:eastAsia="zh-CN"/>
        </w:rPr>
        <w:t xml:space="preserve"> think that the </w:t>
      </w:r>
      <w:r w:rsidR="00932AE7" w:rsidRPr="00F966B4">
        <w:rPr>
          <w:lang w:eastAsia="zh-CN"/>
        </w:rPr>
        <w:t>Transmitter spurious emissions</w:t>
      </w:r>
      <w:r w:rsidR="00932AE7">
        <w:rPr>
          <w:rFonts w:hint="eastAsia"/>
          <w:lang w:eastAsia="zh-CN"/>
        </w:rPr>
        <w:t xml:space="preserve"> </w:t>
      </w:r>
      <w:r w:rsidR="00932AE7" w:rsidRPr="00F966B4">
        <w:rPr>
          <w:lang w:eastAsia="zh-CN"/>
        </w:rPr>
        <w:t>(Additional spurious emissions requirements, Co-location with other base stations), and Out-of-band blocking</w:t>
      </w:r>
      <w:r w:rsidR="00932AE7">
        <w:rPr>
          <w:rFonts w:hint="eastAsia"/>
          <w:lang w:eastAsia="zh-CN"/>
        </w:rPr>
        <w:t xml:space="preserve"> </w:t>
      </w:r>
      <w:r w:rsidR="00932AE7" w:rsidRPr="00F966B4">
        <w:rPr>
          <w:lang w:eastAsia="zh-CN"/>
        </w:rPr>
        <w:t>(Co-location with ot</w:t>
      </w:r>
      <w:r w:rsidR="00932AE7">
        <w:rPr>
          <w:lang w:eastAsia="zh-CN"/>
        </w:rPr>
        <w:t>her base stations)</w:t>
      </w:r>
      <w:r w:rsidR="00932AE7">
        <w:rPr>
          <w:rFonts w:hint="eastAsia"/>
          <w:lang w:eastAsia="zh-CN"/>
        </w:rPr>
        <w:t xml:space="preserve"> in </w:t>
      </w:r>
      <w:r w:rsidR="00A158A5">
        <w:rPr>
          <w:rFonts w:hint="eastAsia"/>
          <w:lang w:eastAsia="zh-CN"/>
        </w:rPr>
        <w:t xml:space="preserve">above </w:t>
      </w:r>
      <w:r w:rsidR="00932AE7">
        <w:rPr>
          <w:iCs/>
          <w:lang w:eastAsia="zh-CN"/>
        </w:rPr>
        <w:t>15 BS specifications</w:t>
      </w:r>
      <w:r w:rsidR="00932AE7">
        <w:rPr>
          <w:lang w:eastAsia="zh-CN"/>
        </w:rPr>
        <w:t xml:space="preserve"> need to be </w:t>
      </w:r>
      <w:r w:rsidR="00896220">
        <w:rPr>
          <w:rFonts w:hint="eastAsia"/>
          <w:lang w:eastAsia="zh-CN"/>
        </w:rPr>
        <w:t>discussed</w:t>
      </w:r>
      <w:r w:rsidR="00A158A5">
        <w:rPr>
          <w:rFonts w:hint="eastAsia"/>
          <w:lang w:eastAsia="zh-CN"/>
        </w:rPr>
        <w:t xml:space="preserve"> for framework simplification</w:t>
      </w:r>
      <w:r>
        <w:rPr>
          <w:rFonts w:hint="eastAsia"/>
          <w:lang w:eastAsia="zh-CN"/>
        </w:rPr>
        <w:t xml:space="preserve"> </w:t>
      </w:r>
      <w:r w:rsidRPr="003B054E">
        <w:rPr>
          <w:lang w:eastAsia="zh-CN"/>
        </w:rPr>
        <w:t>for co-location/co-existence requirements</w:t>
      </w:r>
      <w:r w:rsidR="00932AE7">
        <w:rPr>
          <w:rFonts w:hint="eastAsia"/>
          <w:lang w:eastAsia="zh-CN"/>
        </w:rPr>
        <w:t>, since we need more work to update them for new</w:t>
      </w:r>
      <w:r w:rsidR="00932AE7" w:rsidRPr="00424894">
        <w:rPr>
          <w:lang w:val="en-US" w:eastAsia="zh-CN"/>
        </w:rPr>
        <w:t xml:space="preserve"> </w:t>
      </w:r>
      <w:r w:rsidR="00932AE7" w:rsidRPr="005B40BA">
        <w:rPr>
          <w:lang w:val="en-US" w:eastAsia="zh-CN"/>
        </w:rPr>
        <w:t>new co-location/co-existence operating bands at same time</w:t>
      </w:r>
      <w:r w:rsidR="00932AE7">
        <w:rPr>
          <w:rFonts w:hint="eastAsia"/>
          <w:lang w:val="en-US" w:eastAsia="zh-CN"/>
        </w:rPr>
        <w:t>.</w:t>
      </w:r>
    </w:p>
    <w:p w:rsidR="00932AE7" w:rsidRPr="00932AE7" w:rsidRDefault="00932AE7" w:rsidP="00932AE7">
      <w:pPr>
        <w:jc w:val="both"/>
        <w:rPr>
          <w:b/>
          <w:lang w:val="en-US" w:eastAsia="zh-CN"/>
        </w:rPr>
      </w:pPr>
      <w:r w:rsidRPr="00932AE7">
        <w:rPr>
          <w:rFonts w:hint="eastAsia"/>
          <w:b/>
          <w:lang w:val="en-US" w:eastAsia="zh-CN"/>
        </w:rPr>
        <w:t xml:space="preserve">Observation 1: </w:t>
      </w:r>
      <w:r w:rsidRPr="00932AE7">
        <w:rPr>
          <w:b/>
          <w:lang w:eastAsia="zh-CN"/>
        </w:rPr>
        <w:t>Transmitter spurious emissions</w:t>
      </w:r>
      <w:r w:rsidRPr="00932AE7">
        <w:rPr>
          <w:rFonts w:hint="eastAsia"/>
          <w:b/>
          <w:lang w:eastAsia="zh-CN"/>
        </w:rPr>
        <w:t xml:space="preserve"> </w:t>
      </w:r>
      <w:r w:rsidRPr="00932AE7">
        <w:rPr>
          <w:b/>
          <w:lang w:eastAsia="zh-CN"/>
        </w:rPr>
        <w:t>(Additional spurious emissions requirements, Co-location with other base stations), and Out-of-band blocking</w:t>
      </w:r>
      <w:r w:rsidRPr="00932AE7">
        <w:rPr>
          <w:rFonts w:hint="eastAsia"/>
          <w:b/>
          <w:lang w:eastAsia="zh-CN"/>
        </w:rPr>
        <w:t xml:space="preserve"> </w:t>
      </w:r>
      <w:r w:rsidRPr="00932AE7">
        <w:rPr>
          <w:b/>
          <w:lang w:eastAsia="zh-CN"/>
        </w:rPr>
        <w:t xml:space="preserve">(Co-location with other base stations) </w:t>
      </w:r>
      <w:r w:rsidR="002157E0">
        <w:rPr>
          <w:rFonts w:hint="eastAsia"/>
          <w:b/>
          <w:lang w:eastAsia="zh-CN"/>
        </w:rPr>
        <w:t xml:space="preserve">in </w:t>
      </w:r>
      <w:r w:rsidR="002157E0" w:rsidRPr="002157E0">
        <w:rPr>
          <w:b/>
          <w:lang w:eastAsia="zh-CN"/>
        </w:rPr>
        <w:t xml:space="preserve">15 BS specifications </w:t>
      </w:r>
      <w:r w:rsidRPr="00932AE7">
        <w:rPr>
          <w:b/>
          <w:lang w:eastAsia="zh-CN"/>
        </w:rPr>
        <w:t xml:space="preserve">need to be </w:t>
      </w:r>
      <w:r w:rsidR="00896220">
        <w:rPr>
          <w:rFonts w:hint="eastAsia"/>
          <w:b/>
          <w:lang w:eastAsia="zh-CN"/>
        </w:rPr>
        <w:t>discussed</w:t>
      </w:r>
      <w:r w:rsidR="00A158A5">
        <w:rPr>
          <w:rFonts w:hint="eastAsia"/>
          <w:b/>
          <w:lang w:eastAsia="zh-CN"/>
        </w:rPr>
        <w:t xml:space="preserve"> for framework simplification</w:t>
      </w:r>
      <w:r w:rsidRPr="00932AE7">
        <w:rPr>
          <w:rFonts w:hint="eastAsia"/>
          <w:b/>
          <w:lang w:eastAsia="zh-CN"/>
        </w:rPr>
        <w:t>.</w:t>
      </w:r>
    </w:p>
    <w:p w:rsidR="00932AE7" w:rsidRPr="00932AE7" w:rsidRDefault="00932AE7" w:rsidP="003D2753">
      <w:pPr>
        <w:jc w:val="both"/>
        <w:rPr>
          <w:lang w:val="en-US" w:eastAsia="zh-CN"/>
        </w:rPr>
      </w:pPr>
    </w:p>
    <w:p w:rsidR="002560C1" w:rsidRDefault="003942C6" w:rsidP="003D2753">
      <w:pPr>
        <w:jc w:val="both"/>
        <w:rPr>
          <w:lang w:eastAsia="zh-CN"/>
        </w:rPr>
      </w:pPr>
      <w:r>
        <w:rPr>
          <w:rFonts w:hint="eastAsia"/>
          <w:lang w:val="en-US" w:eastAsia="zh-CN"/>
        </w:rPr>
        <w:t xml:space="preserve">As </w:t>
      </w:r>
      <w:r w:rsidR="00BD1571">
        <w:rPr>
          <w:rFonts w:hint="eastAsia"/>
          <w:lang w:val="en-US" w:eastAsia="zh-CN"/>
        </w:rPr>
        <w:t xml:space="preserve">mentioned </w:t>
      </w:r>
      <w:r>
        <w:rPr>
          <w:rFonts w:hint="eastAsia"/>
          <w:lang w:val="en-US" w:eastAsia="zh-CN"/>
        </w:rPr>
        <w:t xml:space="preserve">above, there are so many specifications related to </w:t>
      </w:r>
      <w:r w:rsidRPr="003B054E">
        <w:rPr>
          <w:lang w:eastAsia="zh-CN"/>
        </w:rPr>
        <w:t>framework simplification for co-location/co-existence requirements</w:t>
      </w:r>
      <w:r>
        <w:rPr>
          <w:rFonts w:hint="eastAsia"/>
          <w:lang w:val="en-US" w:eastAsia="zh-CN"/>
        </w:rPr>
        <w:t xml:space="preserve">, it is </w:t>
      </w:r>
      <w:r w:rsidR="005E318D">
        <w:rPr>
          <w:rFonts w:hint="eastAsia"/>
          <w:lang w:val="en-US" w:eastAsia="zh-CN"/>
        </w:rPr>
        <w:t xml:space="preserve">very </w:t>
      </w:r>
      <w:r w:rsidR="00332457">
        <w:rPr>
          <w:lang w:val="en-US" w:eastAsia="zh-CN"/>
        </w:rPr>
        <w:t>difficult</w:t>
      </w:r>
      <w:r>
        <w:rPr>
          <w:rFonts w:hint="eastAsia"/>
          <w:lang w:val="en-US" w:eastAsia="zh-CN"/>
        </w:rPr>
        <w:t xml:space="preserve"> to </w:t>
      </w:r>
      <w:r w:rsidR="009F409D">
        <w:rPr>
          <w:rFonts w:hint="eastAsia"/>
          <w:lang w:val="en-US" w:eastAsia="zh-CN"/>
        </w:rPr>
        <w:t>find the difference</w:t>
      </w:r>
      <w:r w:rsidR="00F3797C">
        <w:rPr>
          <w:rFonts w:hint="eastAsia"/>
          <w:lang w:val="en-US" w:eastAsia="zh-CN"/>
        </w:rPr>
        <w:t>s</w:t>
      </w:r>
      <w:r w:rsidR="00BD1571">
        <w:rPr>
          <w:rFonts w:hint="eastAsia"/>
          <w:lang w:val="en-US" w:eastAsia="zh-CN"/>
        </w:rPr>
        <w:t xml:space="preserve"> between</w:t>
      </w:r>
      <w:r w:rsidR="009F409D">
        <w:rPr>
          <w:rFonts w:hint="eastAsia"/>
          <w:lang w:val="en-US" w:eastAsia="zh-CN"/>
        </w:rPr>
        <w:t xml:space="preserve"> them to solve the </w:t>
      </w:r>
      <w:r w:rsidR="00BD1571">
        <w:rPr>
          <w:rFonts w:hint="eastAsia"/>
          <w:lang w:val="en-US" w:eastAsia="zh-CN"/>
        </w:rPr>
        <w:t>problem</w:t>
      </w:r>
      <w:r w:rsidR="009F409D">
        <w:rPr>
          <w:rFonts w:hint="eastAsia"/>
          <w:lang w:val="en-US" w:eastAsia="zh-CN"/>
        </w:rPr>
        <w:t xml:space="preserve">. </w:t>
      </w:r>
      <w:r w:rsidR="00F3797C">
        <w:rPr>
          <w:rFonts w:hint="eastAsia"/>
          <w:lang w:val="en-US" w:eastAsia="zh-CN"/>
        </w:rPr>
        <w:t>For the sake of</w:t>
      </w:r>
      <w:r w:rsidR="007625D9">
        <w:rPr>
          <w:rFonts w:hint="eastAsia"/>
          <w:lang w:val="en-US" w:eastAsia="zh-CN"/>
        </w:rPr>
        <w:t xml:space="preserve"> discu</w:t>
      </w:r>
      <w:r w:rsidR="00F3797C">
        <w:rPr>
          <w:rFonts w:hint="eastAsia"/>
          <w:lang w:val="en-US" w:eastAsia="zh-CN"/>
        </w:rPr>
        <w:t>ss</w:t>
      </w:r>
      <w:r w:rsidR="007625D9">
        <w:rPr>
          <w:rFonts w:hint="eastAsia"/>
          <w:lang w:val="en-US" w:eastAsia="zh-CN"/>
        </w:rPr>
        <w:t>ion</w:t>
      </w:r>
      <w:r w:rsidR="00FE57C1">
        <w:rPr>
          <w:rFonts w:hint="eastAsia"/>
          <w:lang w:val="en-US" w:eastAsia="zh-CN"/>
        </w:rPr>
        <w:t xml:space="preserve">, </w:t>
      </w:r>
      <w:r w:rsidR="00A340EC">
        <w:rPr>
          <w:rFonts w:hint="eastAsia"/>
          <w:lang w:val="en-US" w:eastAsia="zh-CN"/>
        </w:rPr>
        <w:t>let</w:t>
      </w:r>
      <w:r w:rsidR="00A340EC">
        <w:rPr>
          <w:lang w:val="en-US" w:eastAsia="zh-CN"/>
        </w:rPr>
        <w:t>’</w:t>
      </w:r>
      <w:r w:rsidR="00A340EC">
        <w:rPr>
          <w:rFonts w:hint="eastAsia"/>
          <w:lang w:val="en-US" w:eastAsia="zh-CN"/>
        </w:rPr>
        <w:t xml:space="preserve">s first discuss </w:t>
      </w:r>
      <w:r w:rsidR="0077785C">
        <w:rPr>
          <w:rFonts w:hint="eastAsia"/>
          <w:lang w:val="en-US" w:eastAsia="zh-CN"/>
        </w:rPr>
        <w:t xml:space="preserve">how to simplify </w:t>
      </w:r>
      <w:r w:rsidR="00A340EC">
        <w:rPr>
          <w:rFonts w:hint="eastAsia"/>
          <w:lang w:val="en-US" w:eastAsia="zh-CN"/>
        </w:rPr>
        <w:t>the core specifications</w:t>
      </w:r>
      <w:r w:rsidR="001C5C23">
        <w:rPr>
          <w:rFonts w:hint="eastAsia"/>
          <w:lang w:val="en-US" w:eastAsia="zh-CN"/>
        </w:rPr>
        <w:t xml:space="preserve"> </w:t>
      </w:r>
      <w:r w:rsidR="001C5C23" w:rsidRPr="003B054E">
        <w:rPr>
          <w:lang w:eastAsia="zh-CN"/>
        </w:rPr>
        <w:t>for co-location/co-existence requirements</w:t>
      </w:r>
      <w:r w:rsidR="007625D9">
        <w:rPr>
          <w:rFonts w:hint="eastAsia"/>
          <w:lang w:eastAsia="zh-CN"/>
        </w:rPr>
        <w:t>, sin</w:t>
      </w:r>
      <w:r w:rsidR="002560C1">
        <w:rPr>
          <w:rFonts w:hint="eastAsia"/>
          <w:lang w:eastAsia="zh-CN"/>
        </w:rPr>
        <w:t>c</w:t>
      </w:r>
      <w:r w:rsidR="007625D9">
        <w:rPr>
          <w:rFonts w:hint="eastAsia"/>
          <w:lang w:eastAsia="zh-CN"/>
        </w:rPr>
        <w:t xml:space="preserve">e the conformance specifications can take the same </w:t>
      </w:r>
      <w:r w:rsidR="005E318D">
        <w:rPr>
          <w:rFonts w:hint="eastAsia"/>
          <w:lang w:eastAsia="zh-CN"/>
        </w:rPr>
        <w:t>approach</w:t>
      </w:r>
      <w:r w:rsidR="00297205">
        <w:rPr>
          <w:rFonts w:hint="eastAsia"/>
          <w:lang w:eastAsia="zh-CN"/>
        </w:rPr>
        <w:t xml:space="preserve"> </w:t>
      </w:r>
      <w:r w:rsidR="00332457">
        <w:rPr>
          <w:rFonts w:hint="eastAsia"/>
          <w:lang w:eastAsia="zh-CN"/>
        </w:rPr>
        <w:t>as</w:t>
      </w:r>
      <w:r w:rsidR="005E318D">
        <w:rPr>
          <w:rFonts w:hint="eastAsia"/>
          <w:lang w:eastAsia="zh-CN"/>
        </w:rPr>
        <w:t xml:space="preserve"> core specifications</w:t>
      </w:r>
      <w:r w:rsidR="001C5C23">
        <w:rPr>
          <w:rFonts w:hint="eastAsia"/>
          <w:lang w:eastAsia="zh-CN"/>
        </w:rPr>
        <w:t xml:space="preserve">. </w:t>
      </w:r>
    </w:p>
    <w:p w:rsidR="002560C1" w:rsidRPr="00D75D3D" w:rsidRDefault="002560C1" w:rsidP="002560C1">
      <w:pPr>
        <w:jc w:val="both"/>
        <w:rPr>
          <w:b/>
          <w:lang w:val="en-US" w:eastAsia="zh-CN"/>
        </w:rPr>
      </w:pPr>
      <w:r w:rsidRPr="00D75D3D">
        <w:rPr>
          <w:rFonts w:hint="eastAsia"/>
          <w:b/>
          <w:lang w:val="en-US" w:eastAsia="zh-CN"/>
        </w:rPr>
        <w:t xml:space="preserve">Observation </w:t>
      </w:r>
      <w:r w:rsidR="00932AE7">
        <w:rPr>
          <w:rFonts w:hint="eastAsia"/>
          <w:b/>
          <w:lang w:val="en-US" w:eastAsia="zh-CN"/>
        </w:rPr>
        <w:t>2</w:t>
      </w:r>
      <w:r w:rsidRPr="00D75D3D">
        <w:rPr>
          <w:rFonts w:hint="eastAsia"/>
          <w:b/>
          <w:lang w:val="en-US" w:eastAsia="zh-CN"/>
        </w:rPr>
        <w:t xml:space="preserve">: First discuss how to simplify the core specifications </w:t>
      </w:r>
      <w:r w:rsidRPr="00D75D3D">
        <w:rPr>
          <w:b/>
          <w:lang w:eastAsia="zh-CN"/>
        </w:rPr>
        <w:t>for co-location/co-existence requirements</w:t>
      </w:r>
      <w:r w:rsidRPr="00D75D3D">
        <w:rPr>
          <w:rFonts w:hint="eastAsia"/>
          <w:b/>
          <w:lang w:eastAsia="zh-CN"/>
        </w:rPr>
        <w:t>, sin</w:t>
      </w:r>
      <w:r>
        <w:rPr>
          <w:rFonts w:hint="eastAsia"/>
          <w:b/>
          <w:lang w:eastAsia="zh-CN"/>
        </w:rPr>
        <w:t>c</w:t>
      </w:r>
      <w:r w:rsidRPr="00D75D3D">
        <w:rPr>
          <w:rFonts w:hint="eastAsia"/>
          <w:b/>
          <w:lang w:eastAsia="zh-CN"/>
        </w:rPr>
        <w:t>e the conformance specifications can take the same approach as core specifications.</w:t>
      </w:r>
    </w:p>
    <w:p w:rsidR="002560C1" w:rsidRDefault="002560C1" w:rsidP="003D2753">
      <w:pPr>
        <w:jc w:val="both"/>
        <w:rPr>
          <w:lang w:eastAsia="zh-CN"/>
        </w:rPr>
      </w:pPr>
    </w:p>
    <w:p w:rsidR="00E33C50" w:rsidRDefault="001C5C23" w:rsidP="003D2753">
      <w:pPr>
        <w:jc w:val="both"/>
        <w:rPr>
          <w:lang w:val="en-US" w:eastAsia="zh-CN"/>
        </w:rPr>
      </w:pPr>
      <w:r>
        <w:rPr>
          <w:lang w:eastAsia="zh-CN"/>
        </w:rPr>
        <w:t>T</w:t>
      </w:r>
      <w:r>
        <w:rPr>
          <w:rFonts w:hint="eastAsia"/>
          <w:lang w:eastAsia="zh-CN"/>
        </w:rPr>
        <w:t>he</w:t>
      </w:r>
      <w:r w:rsidR="008977A4">
        <w:rPr>
          <w:rFonts w:hint="eastAsia"/>
          <w:lang w:eastAsia="zh-CN"/>
        </w:rPr>
        <w:t xml:space="preserve"> 6</w:t>
      </w:r>
      <w:r>
        <w:rPr>
          <w:rFonts w:hint="eastAsia"/>
          <w:lang w:eastAsia="zh-CN"/>
        </w:rPr>
        <w:t xml:space="preserve"> </w:t>
      </w:r>
      <w:r w:rsidR="008977A4">
        <w:rPr>
          <w:rFonts w:hint="eastAsia"/>
          <w:lang w:eastAsia="zh-CN"/>
        </w:rPr>
        <w:t xml:space="preserve">BS </w:t>
      </w:r>
      <w:r>
        <w:rPr>
          <w:rFonts w:hint="eastAsia"/>
          <w:lang w:eastAsia="zh-CN"/>
        </w:rPr>
        <w:t>core</w:t>
      </w:r>
      <w:r w:rsidR="008977A4">
        <w:rPr>
          <w:rFonts w:hint="eastAsia"/>
          <w:lang w:eastAsia="zh-CN"/>
        </w:rPr>
        <w:t xml:space="preserve"> </w:t>
      </w:r>
      <w:r>
        <w:rPr>
          <w:rFonts w:hint="eastAsia"/>
          <w:lang w:val="en-US" w:eastAsia="zh-CN"/>
        </w:rPr>
        <w:t>specifications</w:t>
      </w:r>
      <w:r w:rsidR="008977A4">
        <w:rPr>
          <w:rFonts w:hint="eastAsia"/>
          <w:lang w:val="en-US" w:eastAsia="zh-CN"/>
        </w:rPr>
        <w:t xml:space="preserve"> related to </w:t>
      </w:r>
      <w:r w:rsidR="008977A4" w:rsidRPr="003B054E">
        <w:rPr>
          <w:lang w:eastAsia="zh-CN"/>
        </w:rPr>
        <w:t>framework simplification for co-location/co-existence requirements</w:t>
      </w:r>
      <w:r w:rsidR="008977A4">
        <w:rPr>
          <w:rFonts w:hint="eastAsia"/>
          <w:lang w:eastAsia="zh-CN"/>
        </w:rPr>
        <w:t xml:space="preserve"> are listed below:</w:t>
      </w:r>
    </w:p>
    <w:tbl>
      <w:tblPr>
        <w:tblStyle w:val="af9"/>
        <w:tblW w:w="0" w:type="auto"/>
        <w:tblInd w:w="1440" w:type="dxa"/>
        <w:tblLook w:val="04A0" w:firstRow="1" w:lastRow="0" w:firstColumn="1" w:lastColumn="0" w:noHBand="0" w:noVBand="1"/>
      </w:tblPr>
      <w:tblGrid>
        <w:gridCol w:w="2762"/>
      </w:tblGrid>
      <w:tr w:rsidR="001C5C23" w:rsidRPr="000C3FA1" w:rsidTr="00E05413">
        <w:tc>
          <w:tcPr>
            <w:tcW w:w="2762" w:type="dxa"/>
          </w:tcPr>
          <w:p w:rsidR="001C5C23" w:rsidRPr="0067475A" w:rsidRDefault="001C5C23" w:rsidP="00E05413">
            <w:pPr>
              <w:pStyle w:val="afb"/>
              <w:spacing w:after="120"/>
              <w:ind w:firstLineChars="0" w:firstLine="0"/>
              <w:rPr>
                <w:rFonts w:eastAsia="宋体"/>
              </w:rPr>
            </w:pPr>
            <w:r w:rsidRPr="0067475A">
              <w:rPr>
                <w:rFonts w:eastAsia="宋体"/>
              </w:rPr>
              <w:t>38.106</w:t>
            </w:r>
          </w:p>
        </w:tc>
      </w:tr>
      <w:tr w:rsidR="001C5C23" w:rsidRPr="000C3FA1" w:rsidTr="00E05413">
        <w:tc>
          <w:tcPr>
            <w:tcW w:w="2762" w:type="dxa"/>
          </w:tcPr>
          <w:p w:rsidR="001C5C23" w:rsidRPr="0067475A" w:rsidRDefault="001C5C23" w:rsidP="00E05413">
            <w:pPr>
              <w:pStyle w:val="afb"/>
              <w:spacing w:after="120"/>
              <w:ind w:firstLineChars="0" w:firstLine="0"/>
              <w:rPr>
                <w:rFonts w:eastAsia="宋体"/>
              </w:rPr>
            </w:pPr>
            <w:r w:rsidRPr="0067475A">
              <w:rPr>
                <w:rFonts w:eastAsia="宋体"/>
              </w:rPr>
              <w:t>38.174</w:t>
            </w:r>
          </w:p>
        </w:tc>
      </w:tr>
      <w:tr w:rsidR="001C5C23" w:rsidRPr="000C3FA1" w:rsidTr="00E05413">
        <w:tc>
          <w:tcPr>
            <w:tcW w:w="2762" w:type="dxa"/>
          </w:tcPr>
          <w:p w:rsidR="001C5C23" w:rsidRPr="0067475A" w:rsidRDefault="001C5C23" w:rsidP="00E05413">
            <w:pPr>
              <w:pStyle w:val="afb"/>
              <w:spacing w:after="120"/>
              <w:ind w:firstLineChars="0" w:firstLine="0"/>
              <w:rPr>
                <w:rFonts w:eastAsia="宋体"/>
              </w:rPr>
            </w:pPr>
            <w:r w:rsidRPr="0067475A">
              <w:rPr>
                <w:rFonts w:eastAsia="宋体"/>
              </w:rPr>
              <w:t>36.104</w:t>
            </w:r>
          </w:p>
        </w:tc>
      </w:tr>
      <w:tr w:rsidR="001C5C23" w:rsidRPr="000C3FA1" w:rsidTr="00E05413">
        <w:tc>
          <w:tcPr>
            <w:tcW w:w="2762" w:type="dxa"/>
          </w:tcPr>
          <w:p w:rsidR="001C5C23" w:rsidRPr="0067475A" w:rsidRDefault="001C5C23" w:rsidP="00E05413">
            <w:pPr>
              <w:pStyle w:val="afb"/>
              <w:spacing w:after="120"/>
              <w:ind w:firstLineChars="0" w:firstLine="0"/>
              <w:rPr>
                <w:rFonts w:eastAsia="宋体"/>
              </w:rPr>
            </w:pPr>
            <w:r w:rsidRPr="0067475A">
              <w:rPr>
                <w:rFonts w:eastAsia="宋体"/>
              </w:rPr>
              <w:t>37.104</w:t>
            </w:r>
          </w:p>
        </w:tc>
      </w:tr>
      <w:tr w:rsidR="001C5C23" w:rsidRPr="000C3FA1" w:rsidTr="00E05413">
        <w:tc>
          <w:tcPr>
            <w:tcW w:w="2762" w:type="dxa"/>
          </w:tcPr>
          <w:p w:rsidR="001C5C23" w:rsidRPr="0067475A" w:rsidRDefault="001C5C23" w:rsidP="00E05413">
            <w:pPr>
              <w:pStyle w:val="afb"/>
              <w:spacing w:after="120"/>
              <w:ind w:firstLineChars="0" w:firstLine="0"/>
              <w:rPr>
                <w:rFonts w:eastAsia="宋体"/>
              </w:rPr>
            </w:pPr>
            <w:r w:rsidRPr="0067475A">
              <w:rPr>
                <w:rFonts w:eastAsia="宋体"/>
              </w:rPr>
              <w:t>38.104</w:t>
            </w:r>
          </w:p>
        </w:tc>
      </w:tr>
      <w:tr w:rsidR="001C5C23" w:rsidRPr="000C3FA1" w:rsidTr="00E05413">
        <w:tc>
          <w:tcPr>
            <w:tcW w:w="2762" w:type="dxa"/>
          </w:tcPr>
          <w:p w:rsidR="001C5C23" w:rsidRPr="0067475A" w:rsidRDefault="001C5C23" w:rsidP="00E05413">
            <w:pPr>
              <w:pStyle w:val="afb"/>
              <w:spacing w:after="120"/>
              <w:ind w:firstLineChars="0" w:firstLine="0"/>
              <w:rPr>
                <w:rFonts w:eastAsia="宋体"/>
              </w:rPr>
            </w:pPr>
            <w:r w:rsidRPr="0067475A">
              <w:rPr>
                <w:rFonts w:eastAsia="宋体"/>
              </w:rPr>
              <w:t>37.105</w:t>
            </w:r>
          </w:p>
        </w:tc>
      </w:tr>
    </w:tbl>
    <w:p w:rsidR="001C5C23" w:rsidRDefault="001C5C23" w:rsidP="003D2753">
      <w:pPr>
        <w:jc w:val="both"/>
        <w:rPr>
          <w:lang w:val="en-US" w:eastAsia="zh-CN"/>
        </w:rPr>
      </w:pPr>
    </w:p>
    <w:p w:rsidR="006C2F2C" w:rsidRDefault="006C2F2C" w:rsidP="003D2753">
      <w:pPr>
        <w:jc w:val="both"/>
        <w:rPr>
          <w:lang w:val="en-US" w:eastAsia="zh-CN"/>
        </w:rPr>
      </w:pPr>
    </w:p>
    <w:p w:rsidR="006C2F2C" w:rsidRPr="005C7FCD" w:rsidRDefault="005C7FCD" w:rsidP="005C7FCD">
      <w:pPr>
        <w:pStyle w:val="2"/>
        <w:rPr>
          <w:rFonts w:ascii="Times New Roman" w:hAnsi="Times New Roman"/>
          <w:sz w:val="24"/>
          <w:szCs w:val="24"/>
          <w:lang w:eastAsia="zh-CN"/>
        </w:rPr>
      </w:pPr>
      <w:r>
        <w:rPr>
          <w:rFonts w:ascii="Times New Roman" w:hAnsi="Times New Roman" w:hint="eastAsia"/>
          <w:sz w:val="24"/>
          <w:szCs w:val="24"/>
          <w:lang w:eastAsia="zh-CN"/>
        </w:rPr>
        <w:t xml:space="preserve">2.2 </w:t>
      </w:r>
      <w:r w:rsidR="006C2F2C" w:rsidRPr="005C7FCD">
        <w:rPr>
          <w:rFonts w:ascii="Times New Roman" w:hAnsi="Times New Roman"/>
          <w:sz w:val="24"/>
          <w:szCs w:val="24"/>
          <w:lang w:eastAsia="zh-CN"/>
        </w:rPr>
        <w:t>F</w:t>
      </w:r>
      <w:r w:rsidR="006C2F2C" w:rsidRPr="005C7FCD">
        <w:rPr>
          <w:rFonts w:ascii="Times New Roman" w:hAnsi="Times New Roman" w:hint="eastAsia"/>
          <w:sz w:val="24"/>
          <w:szCs w:val="24"/>
          <w:lang w:eastAsia="zh-CN"/>
        </w:rPr>
        <w:t xml:space="preserve">ramework simplification for </w:t>
      </w:r>
      <w:r w:rsidR="008E7416" w:rsidRPr="005C7FCD">
        <w:rPr>
          <w:rFonts w:ascii="Times New Roman" w:hAnsi="Times New Roman"/>
          <w:sz w:val="24"/>
          <w:szCs w:val="24"/>
          <w:lang w:eastAsia="zh-CN"/>
        </w:rPr>
        <w:t>Transmitter spurious emissions</w:t>
      </w:r>
      <w:r w:rsidR="008E7416" w:rsidRPr="005C7FCD">
        <w:rPr>
          <w:rFonts w:ascii="Times New Roman" w:hAnsi="Times New Roman" w:hint="eastAsia"/>
          <w:sz w:val="24"/>
          <w:szCs w:val="24"/>
          <w:lang w:eastAsia="zh-CN"/>
        </w:rPr>
        <w:t xml:space="preserve"> a</w:t>
      </w:r>
      <w:r w:rsidR="008E7416" w:rsidRPr="005C7FCD">
        <w:rPr>
          <w:rFonts w:ascii="Times New Roman" w:hAnsi="Times New Roman"/>
          <w:sz w:val="24"/>
          <w:szCs w:val="24"/>
          <w:lang w:eastAsia="zh-CN"/>
        </w:rPr>
        <w:t>dditional spurious emissions requirements</w:t>
      </w:r>
    </w:p>
    <w:p w:rsidR="000555F5" w:rsidRPr="00330281" w:rsidRDefault="00264D95" w:rsidP="003D2753">
      <w:pPr>
        <w:jc w:val="both"/>
        <w:rPr>
          <w:lang w:val="en-US" w:eastAsia="zh-CN"/>
        </w:rPr>
      </w:pPr>
      <w:r>
        <w:rPr>
          <w:rFonts w:hint="eastAsia"/>
          <w:lang w:val="en-US" w:eastAsia="zh-CN"/>
        </w:rPr>
        <w:t xml:space="preserve">To compare </w:t>
      </w:r>
      <w:r w:rsidR="00147AB7">
        <w:rPr>
          <w:lang w:val="en-US" w:eastAsia="zh-CN"/>
        </w:rPr>
        <w:t>difference</w:t>
      </w:r>
      <w:r w:rsidR="00147AB7">
        <w:rPr>
          <w:rFonts w:hint="eastAsia"/>
          <w:lang w:val="en-US" w:eastAsia="zh-CN"/>
        </w:rPr>
        <w:t xml:space="preserve"> of additional spurious emissions </w:t>
      </w:r>
      <w:r>
        <w:rPr>
          <w:rFonts w:hint="eastAsia"/>
          <w:lang w:val="en-US" w:eastAsia="zh-CN"/>
        </w:rPr>
        <w:t xml:space="preserve">requirement in the </w:t>
      </w:r>
      <w:r w:rsidR="007E278D" w:rsidRPr="00330281">
        <w:rPr>
          <w:rFonts w:hint="eastAsia"/>
          <w:lang w:val="en-US" w:eastAsia="zh-CN"/>
        </w:rPr>
        <w:t xml:space="preserve">6 BS core </w:t>
      </w:r>
      <w:r w:rsidR="007E278D">
        <w:rPr>
          <w:rFonts w:hint="eastAsia"/>
          <w:lang w:val="en-US" w:eastAsia="zh-CN"/>
        </w:rPr>
        <w:t>specifications, we use</w:t>
      </w:r>
      <w:r w:rsidR="00BB6EC5">
        <w:rPr>
          <w:rFonts w:hint="eastAsia"/>
          <w:lang w:val="en-US" w:eastAsia="zh-CN"/>
        </w:rPr>
        <w:t xml:space="preserve"> </w:t>
      </w:r>
      <w:r w:rsidR="00BB6EC5">
        <w:rPr>
          <w:lang w:val="en-US" w:eastAsia="zh-CN"/>
        </w:rPr>
        <w:t>additional</w:t>
      </w:r>
      <w:r w:rsidR="00BB6EC5">
        <w:rPr>
          <w:rFonts w:hint="eastAsia"/>
          <w:lang w:val="en-US" w:eastAsia="zh-CN"/>
        </w:rPr>
        <w:t xml:space="preserve"> spurious emissions </w:t>
      </w:r>
      <w:r w:rsidR="00BB6EC5">
        <w:rPr>
          <w:lang w:val="en-US" w:eastAsia="zh-CN"/>
        </w:rPr>
        <w:t>requirement</w:t>
      </w:r>
      <w:r w:rsidR="00BB6EC5">
        <w:rPr>
          <w:rFonts w:hint="eastAsia"/>
          <w:lang w:val="en-US" w:eastAsia="zh-CN"/>
        </w:rPr>
        <w:t xml:space="preserve"> for</w:t>
      </w:r>
      <w:r w:rsidR="007E278D">
        <w:rPr>
          <w:rFonts w:hint="eastAsia"/>
          <w:lang w:val="en-US" w:eastAsia="zh-CN"/>
        </w:rPr>
        <w:t xml:space="preserve"> the </w:t>
      </w:r>
      <w:r w:rsidR="007E278D" w:rsidRPr="00330281">
        <w:rPr>
          <w:lang w:val="en-US" w:eastAsia="zh-CN"/>
        </w:rPr>
        <w:t>UTRA FDD Band I or E-UTRA Band 1 or NR Band n1</w:t>
      </w:r>
      <w:r w:rsidR="007E278D" w:rsidRPr="00330281">
        <w:rPr>
          <w:rFonts w:hint="eastAsia"/>
          <w:lang w:val="en-US" w:eastAsia="zh-CN"/>
        </w:rPr>
        <w:t xml:space="preserve"> co-existence system as example </w:t>
      </w:r>
      <w:r w:rsidR="003E1570">
        <w:rPr>
          <w:rFonts w:hint="eastAsia"/>
          <w:lang w:val="en-US" w:eastAsia="zh-CN"/>
        </w:rPr>
        <w:t>in the following Table 2.2-1</w:t>
      </w:r>
      <w:r w:rsidR="00E56E0F">
        <w:rPr>
          <w:rFonts w:hint="eastAsia"/>
          <w:lang w:val="en-US" w:eastAsia="zh-CN"/>
        </w:rPr>
        <w:t xml:space="preserve"> to </w:t>
      </w:r>
      <w:r w:rsidR="00E56E0F">
        <w:rPr>
          <w:lang w:val="en-US" w:eastAsia="zh-CN"/>
        </w:rPr>
        <w:t>analyze</w:t>
      </w:r>
      <w:r w:rsidR="003E1570">
        <w:rPr>
          <w:rFonts w:hint="eastAsia"/>
          <w:lang w:val="en-US" w:eastAsia="zh-CN"/>
        </w:rPr>
        <w:t>.</w:t>
      </w:r>
    </w:p>
    <w:p w:rsidR="003E1570" w:rsidRDefault="003E1570" w:rsidP="003D2753">
      <w:pPr>
        <w:jc w:val="both"/>
        <w:rPr>
          <w:lang w:val="en-US" w:eastAsia="zh-CN"/>
        </w:rPr>
      </w:pPr>
    </w:p>
    <w:p w:rsidR="00302514" w:rsidRPr="00330281" w:rsidRDefault="00302514" w:rsidP="003D2753">
      <w:pPr>
        <w:jc w:val="both"/>
        <w:rPr>
          <w:b/>
          <w:lang w:val="en-US" w:eastAsia="zh-CN"/>
        </w:rPr>
      </w:pPr>
      <w:r w:rsidRPr="00330281">
        <w:rPr>
          <w:rFonts w:hint="eastAsia"/>
          <w:b/>
          <w:lang w:val="en-US" w:eastAsia="zh-CN"/>
        </w:rPr>
        <w:t xml:space="preserve">Table 2.2-1: </w:t>
      </w:r>
      <w:r w:rsidR="000767E7">
        <w:rPr>
          <w:rFonts w:hint="eastAsia"/>
          <w:b/>
          <w:lang w:val="en-US" w:eastAsia="zh-CN"/>
        </w:rPr>
        <w:t>E</w:t>
      </w:r>
      <w:r w:rsidR="003E1570" w:rsidRPr="00330281">
        <w:rPr>
          <w:rFonts w:hint="eastAsia"/>
          <w:b/>
          <w:lang w:val="en-US" w:eastAsia="zh-CN"/>
        </w:rPr>
        <w:t xml:space="preserve">xample for comparing the </w:t>
      </w:r>
      <w:r w:rsidR="003E1570" w:rsidRPr="00330281">
        <w:rPr>
          <w:b/>
          <w:lang w:val="en-US" w:eastAsia="zh-CN"/>
        </w:rPr>
        <w:t>difference of additional spurious emissions requirement in the 6 BS core specifications</w:t>
      </w:r>
    </w:p>
    <w:tbl>
      <w:tblPr>
        <w:tblStyle w:val="af9"/>
        <w:tblW w:w="0" w:type="auto"/>
        <w:tblInd w:w="108" w:type="dxa"/>
        <w:tblLayout w:type="fixed"/>
        <w:tblLook w:val="04A0" w:firstRow="1" w:lastRow="0" w:firstColumn="1" w:lastColumn="0" w:noHBand="0" w:noVBand="1"/>
      </w:tblPr>
      <w:tblGrid>
        <w:gridCol w:w="993"/>
        <w:gridCol w:w="1417"/>
        <w:gridCol w:w="1559"/>
        <w:gridCol w:w="993"/>
        <w:gridCol w:w="992"/>
        <w:gridCol w:w="2977"/>
        <w:gridCol w:w="816"/>
      </w:tblGrid>
      <w:tr w:rsidR="00AE5AF0" w:rsidRPr="00B50638" w:rsidTr="00B50638">
        <w:tc>
          <w:tcPr>
            <w:tcW w:w="993" w:type="dxa"/>
          </w:tcPr>
          <w:p w:rsidR="00021276" w:rsidRPr="00910CFF" w:rsidRDefault="00A62705" w:rsidP="007D668D">
            <w:pPr>
              <w:pStyle w:val="TAH"/>
              <w:rPr>
                <w:rFonts w:eastAsia="宋体" w:cs="Arial"/>
                <w:lang w:eastAsia="zh-CN"/>
              </w:rPr>
            </w:pPr>
            <w:r>
              <w:rPr>
                <w:rFonts w:eastAsia="宋体" w:cs="Arial" w:hint="eastAsia"/>
                <w:lang w:eastAsia="zh-CN"/>
              </w:rPr>
              <w:lastRenderedPageBreak/>
              <w:t>Specific</w:t>
            </w:r>
            <w:r w:rsidR="007B69F6">
              <w:rPr>
                <w:rFonts w:eastAsia="宋体" w:cs="Arial" w:hint="eastAsia"/>
                <w:lang w:eastAsia="zh-CN"/>
              </w:rPr>
              <w:t>a</w:t>
            </w:r>
            <w:r>
              <w:rPr>
                <w:rFonts w:eastAsia="宋体" w:cs="Arial" w:hint="eastAsia"/>
                <w:lang w:eastAsia="zh-CN"/>
              </w:rPr>
              <w:t>tion</w:t>
            </w:r>
          </w:p>
        </w:tc>
        <w:tc>
          <w:tcPr>
            <w:tcW w:w="1417" w:type="dxa"/>
          </w:tcPr>
          <w:p w:rsidR="00021276" w:rsidRPr="007D668D" w:rsidRDefault="00021276" w:rsidP="007D668D">
            <w:pPr>
              <w:pStyle w:val="TAH"/>
              <w:rPr>
                <w:rFonts w:eastAsia="宋体" w:cs="Arial"/>
              </w:rPr>
            </w:pPr>
            <w:r w:rsidRPr="007D668D">
              <w:rPr>
                <w:rFonts w:eastAsia="宋体" w:cs="Arial"/>
              </w:rPr>
              <w:t>System type to co-exist with</w:t>
            </w:r>
          </w:p>
        </w:tc>
        <w:tc>
          <w:tcPr>
            <w:tcW w:w="1559" w:type="dxa"/>
          </w:tcPr>
          <w:p w:rsidR="00021276" w:rsidRPr="007D668D" w:rsidRDefault="00063101" w:rsidP="007D668D">
            <w:pPr>
              <w:pStyle w:val="TAH"/>
              <w:rPr>
                <w:rFonts w:eastAsia="宋体" w:cs="Arial"/>
              </w:rPr>
            </w:pPr>
            <w:r w:rsidRPr="007D668D">
              <w:rPr>
                <w:rFonts w:eastAsia="宋体" w:cs="Arial"/>
              </w:rPr>
              <w:t>Frequency range for co-existence requirement</w:t>
            </w:r>
          </w:p>
        </w:tc>
        <w:tc>
          <w:tcPr>
            <w:tcW w:w="993" w:type="dxa"/>
          </w:tcPr>
          <w:p w:rsidR="00021276" w:rsidRPr="007D668D" w:rsidRDefault="00063101" w:rsidP="007D668D">
            <w:pPr>
              <w:pStyle w:val="TAH"/>
              <w:rPr>
                <w:rFonts w:eastAsia="宋体" w:cs="Arial"/>
              </w:rPr>
            </w:pPr>
            <w:r w:rsidRPr="007D668D">
              <w:rPr>
                <w:rFonts w:eastAsia="宋体" w:cs="Arial"/>
              </w:rPr>
              <w:t>Basic limits</w:t>
            </w:r>
          </w:p>
        </w:tc>
        <w:tc>
          <w:tcPr>
            <w:tcW w:w="992" w:type="dxa"/>
          </w:tcPr>
          <w:p w:rsidR="00021276" w:rsidRPr="007D668D" w:rsidRDefault="00063101" w:rsidP="007D668D">
            <w:pPr>
              <w:pStyle w:val="TAH"/>
              <w:rPr>
                <w:rFonts w:eastAsia="宋体" w:cs="Arial"/>
              </w:rPr>
            </w:pPr>
            <w:r w:rsidRPr="007D668D">
              <w:rPr>
                <w:rFonts w:eastAsia="宋体" w:cs="Arial"/>
              </w:rPr>
              <w:t>Measurement bandwidth</w:t>
            </w:r>
          </w:p>
        </w:tc>
        <w:tc>
          <w:tcPr>
            <w:tcW w:w="2977" w:type="dxa"/>
          </w:tcPr>
          <w:p w:rsidR="00021276" w:rsidRPr="007D668D" w:rsidRDefault="00063101" w:rsidP="007D668D">
            <w:pPr>
              <w:pStyle w:val="TAH"/>
              <w:rPr>
                <w:rFonts w:eastAsia="宋体" w:cs="Arial"/>
              </w:rPr>
            </w:pPr>
            <w:r w:rsidRPr="007D668D">
              <w:rPr>
                <w:rFonts w:eastAsia="宋体" w:cs="Arial"/>
              </w:rPr>
              <w:t>Note</w:t>
            </w:r>
          </w:p>
        </w:tc>
        <w:tc>
          <w:tcPr>
            <w:tcW w:w="816" w:type="dxa"/>
          </w:tcPr>
          <w:p w:rsidR="00021276" w:rsidRPr="007D668D" w:rsidRDefault="00063101" w:rsidP="007D668D">
            <w:pPr>
              <w:pStyle w:val="TAH"/>
              <w:rPr>
                <w:rFonts w:eastAsia="宋体" w:cs="Arial"/>
              </w:rPr>
            </w:pPr>
            <w:r w:rsidRPr="007D668D">
              <w:rPr>
                <w:rFonts w:eastAsia="宋体" w:cs="Arial"/>
              </w:rPr>
              <w:t>Apply for</w:t>
            </w:r>
          </w:p>
        </w:tc>
      </w:tr>
      <w:tr w:rsidR="00AE5AF0" w:rsidRPr="00B50638" w:rsidTr="00B50638">
        <w:tc>
          <w:tcPr>
            <w:tcW w:w="993" w:type="dxa"/>
          </w:tcPr>
          <w:p w:rsidR="00021276" w:rsidRPr="007D668D" w:rsidRDefault="00021276" w:rsidP="007D668D">
            <w:pPr>
              <w:pStyle w:val="TAH"/>
              <w:rPr>
                <w:rFonts w:eastAsia="宋体" w:cs="Arial"/>
                <w:b w:val="0"/>
              </w:rPr>
            </w:pPr>
            <w:r w:rsidRPr="007D668D">
              <w:rPr>
                <w:rFonts w:eastAsia="宋体" w:cs="Arial"/>
                <w:b w:val="0"/>
              </w:rPr>
              <w:t>36.104</w:t>
            </w:r>
          </w:p>
        </w:tc>
        <w:tc>
          <w:tcPr>
            <w:tcW w:w="1417" w:type="dxa"/>
          </w:tcPr>
          <w:p w:rsidR="00021276" w:rsidRPr="007D668D" w:rsidRDefault="00316C80" w:rsidP="007D668D">
            <w:pPr>
              <w:pStyle w:val="TAH"/>
              <w:rPr>
                <w:rFonts w:eastAsia="宋体" w:cs="Arial"/>
                <w:b w:val="0"/>
              </w:rPr>
            </w:pPr>
            <w:r w:rsidRPr="007D668D">
              <w:rPr>
                <w:rFonts w:eastAsia="宋体" w:cs="Arial"/>
                <w:b w:val="0"/>
              </w:rPr>
              <w:t>UTRA FDD Band I or E-UTRA Band 1 or NR Band n1</w:t>
            </w:r>
          </w:p>
        </w:tc>
        <w:tc>
          <w:tcPr>
            <w:tcW w:w="1559" w:type="dxa"/>
          </w:tcPr>
          <w:p w:rsidR="00021276" w:rsidRPr="007D668D" w:rsidRDefault="00316C80" w:rsidP="007D668D">
            <w:pPr>
              <w:pStyle w:val="TAH"/>
              <w:rPr>
                <w:rFonts w:eastAsia="宋体" w:cs="Arial"/>
                <w:b w:val="0"/>
              </w:rPr>
            </w:pPr>
            <w:r w:rsidRPr="007D668D">
              <w:rPr>
                <w:rFonts w:eastAsia="宋体" w:cs="Arial"/>
                <w:b w:val="0"/>
              </w:rPr>
              <w:t>1920 - 1980 MHz</w:t>
            </w:r>
          </w:p>
        </w:tc>
        <w:tc>
          <w:tcPr>
            <w:tcW w:w="993" w:type="dxa"/>
          </w:tcPr>
          <w:p w:rsidR="00021276" w:rsidRPr="007D668D" w:rsidRDefault="00316C80" w:rsidP="007D668D">
            <w:pPr>
              <w:pStyle w:val="TAH"/>
              <w:rPr>
                <w:rFonts w:eastAsia="宋体" w:cs="Arial"/>
                <w:b w:val="0"/>
              </w:rPr>
            </w:pPr>
            <w:r w:rsidRPr="007D668D">
              <w:rPr>
                <w:rFonts w:eastAsia="宋体" w:cs="Arial"/>
                <w:b w:val="0"/>
              </w:rPr>
              <w:t xml:space="preserve">-49 </w:t>
            </w:r>
            <w:proofErr w:type="spellStart"/>
            <w:r w:rsidRPr="007D668D">
              <w:rPr>
                <w:rFonts w:eastAsia="宋体" w:cs="Arial"/>
                <w:b w:val="0"/>
              </w:rPr>
              <w:t>dBm</w:t>
            </w:r>
            <w:proofErr w:type="spellEnd"/>
          </w:p>
        </w:tc>
        <w:tc>
          <w:tcPr>
            <w:tcW w:w="992" w:type="dxa"/>
          </w:tcPr>
          <w:p w:rsidR="00021276" w:rsidRPr="007D668D" w:rsidRDefault="00316C80" w:rsidP="007D668D">
            <w:pPr>
              <w:pStyle w:val="TAH"/>
              <w:rPr>
                <w:rFonts w:eastAsia="宋体" w:cs="Arial"/>
                <w:b w:val="0"/>
              </w:rPr>
            </w:pPr>
            <w:r w:rsidRPr="007D668D">
              <w:rPr>
                <w:rFonts w:eastAsia="宋体" w:cs="Arial"/>
                <w:b w:val="0"/>
              </w:rPr>
              <w:t>1 MHz</w:t>
            </w:r>
          </w:p>
        </w:tc>
        <w:tc>
          <w:tcPr>
            <w:tcW w:w="2977" w:type="dxa"/>
          </w:tcPr>
          <w:p w:rsidR="00021276" w:rsidRPr="007D668D" w:rsidRDefault="00C500E3" w:rsidP="007D668D">
            <w:pPr>
              <w:pStyle w:val="TAH"/>
              <w:rPr>
                <w:rFonts w:eastAsia="宋体" w:cs="Arial"/>
                <w:b w:val="0"/>
              </w:rPr>
            </w:pPr>
            <w:r w:rsidRPr="007D668D">
              <w:rPr>
                <w:rFonts w:eastAsia="宋体" w:cs="Arial"/>
                <w:b w:val="0"/>
              </w:rPr>
              <w:t xml:space="preserve">This requirement does not apply to E-UTRA BS operating in </w:t>
            </w:r>
            <w:r w:rsidRPr="000C7A0E">
              <w:rPr>
                <w:rFonts w:eastAsia="宋体" w:cs="Arial"/>
                <w:b w:val="0"/>
                <w:highlight w:val="yellow"/>
              </w:rPr>
              <w:t>band 1 or 65</w:t>
            </w:r>
            <w:r w:rsidRPr="007D668D">
              <w:rPr>
                <w:rFonts w:eastAsia="宋体" w:cs="Arial"/>
                <w:b w:val="0"/>
              </w:rPr>
              <w:t>, since it is already covered by the requirement in clause 6.6.4.2.</w:t>
            </w:r>
          </w:p>
        </w:tc>
        <w:tc>
          <w:tcPr>
            <w:tcW w:w="816" w:type="dxa"/>
          </w:tcPr>
          <w:p w:rsidR="00021276" w:rsidRPr="007D668D" w:rsidRDefault="00C500E3" w:rsidP="007D668D">
            <w:pPr>
              <w:pStyle w:val="TAH"/>
              <w:rPr>
                <w:rFonts w:eastAsia="宋体" w:cs="Arial"/>
                <w:b w:val="0"/>
              </w:rPr>
            </w:pPr>
            <w:r w:rsidRPr="007D668D">
              <w:rPr>
                <w:rFonts w:eastAsia="宋体" w:cs="Arial"/>
                <w:b w:val="0"/>
              </w:rPr>
              <w:t>E-UTRA</w:t>
            </w:r>
            <w:r w:rsidRPr="007D668D">
              <w:rPr>
                <w:rFonts w:eastAsia="宋体" w:cs="Arial" w:hint="eastAsia"/>
                <w:b w:val="0"/>
              </w:rPr>
              <w:t xml:space="preserve"> BS</w:t>
            </w:r>
          </w:p>
        </w:tc>
      </w:tr>
      <w:tr w:rsidR="00AE5AF0" w:rsidRPr="00B50638" w:rsidTr="00B50638">
        <w:tc>
          <w:tcPr>
            <w:tcW w:w="993" w:type="dxa"/>
          </w:tcPr>
          <w:p w:rsidR="00021276" w:rsidRPr="007D668D" w:rsidRDefault="00021276" w:rsidP="007D668D">
            <w:pPr>
              <w:pStyle w:val="TAH"/>
              <w:rPr>
                <w:rFonts w:eastAsia="宋体" w:cs="Arial"/>
                <w:b w:val="0"/>
              </w:rPr>
            </w:pPr>
            <w:r w:rsidRPr="007D668D">
              <w:rPr>
                <w:rFonts w:eastAsia="宋体" w:cs="Arial"/>
                <w:b w:val="0"/>
              </w:rPr>
              <w:t>37.104</w:t>
            </w:r>
          </w:p>
        </w:tc>
        <w:tc>
          <w:tcPr>
            <w:tcW w:w="1417" w:type="dxa"/>
          </w:tcPr>
          <w:p w:rsidR="00021276" w:rsidRPr="007D668D" w:rsidRDefault="00667184" w:rsidP="007D668D">
            <w:pPr>
              <w:pStyle w:val="TAH"/>
              <w:rPr>
                <w:rFonts w:eastAsia="宋体" w:cs="Arial"/>
                <w:b w:val="0"/>
              </w:rPr>
            </w:pPr>
            <w:r w:rsidRPr="007D668D">
              <w:rPr>
                <w:rFonts w:eastAsia="宋体" w:cs="Arial"/>
                <w:b w:val="0"/>
              </w:rPr>
              <w:t>UTRA FDD Band I or E-UTRA Band 1 or NR Band n1</w:t>
            </w:r>
          </w:p>
        </w:tc>
        <w:tc>
          <w:tcPr>
            <w:tcW w:w="1559" w:type="dxa"/>
          </w:tcPr>
          <w:p w:rsidR="00021276" w:rsidRPr="007D668D" w:rsidRDefault="00667184" w:rsidP="007D668D">
            <w:pPr>
              <w:pStyle w:val="TAH"/>
              <w:rPr>
                <w:rFonts w:eastAsia="宋体" w:cs="Arial"/>
                <w:b w:val="0"/>
              </w:rPr>
            </w:pPr>
            <w:r w:rsidRPr="007D668D">
              <w:rPr>
                <w:rFonts w:eastAsia="宋体" w:cs="Arial"/>
                <w:b w:val="0"/>
              </w:rPr>
              <w:t>1920 - 1980 MHz</w:t>
            </w:r>
          </w:p>
        </w:tc>
        <w:tc>
          <w:tcPr>
            <w:tcW w:w="993" w:type="dxa"/>
          </w:tcPr>
          <w:p w:rsidR="00021276" w:rsidRPr="007D668D" w:rsidRDefault="00667184" w:rsidP="007D668D">
            <w:pPr>
              <w:pStyle w:val="TAH"/>
              <w:rPr>
                <w:rFonts w:eastAsia="宋体" w:cs="Arial"/>
                <w:b w:val="0"/>
              </w:rPr>
            </w:pPr>
            <w:r w:rsidRPr="007D668D">
              <w:rPr>
                <w:rFonts w:eastAsia="宋体" w:cs="Arial"/>
                <w:b w:val="0"/>
              </w:rPr>
              <w:t xml:space="preserve">-49 </w:t>
            </w:r>
            <w:proofErr w:type="spellStart"/>
            <w:r w:rsidRPr="007D668D">
              <w:rPr>
                <w:rFonts w:eastAsia="宋体" w:cs="Arial"/>
                <w:b w:val="0"/>
              </w:rPr>
              <w:t>dBm</w:t>
            </w:r>
            <w:proofErr w:type="spellEnd"/>
          </w:p>
        </w:tc>
        <w:tc>
          <w:tcPr>
            <w:tcW w:w="992" w:type="dxa"/>
          </w:tcPr>
          <w:p w:rsidR="00021276" w:rsidRPr="007D668D" w:rsidRDefault="00667184" w:rsidP="007D668D">
            <w:pPr>
              <w:pStyle w:val="TAH"/>
              <w:rPr>
                <w:rFonts w:eastAsia="宋体" w:cs="Arial"/>
                <w:b w:val="0"/>
              </w:rPr>
            </w:pPr>
            <w:r w:rsidRPr="007D668D">
              <w:rPr>
                <w:rFonts w:eastAsia="宋体" w:cs="Arial"/>
                <w:b w:val="0"/>
              </w:rPr>
              <w:t>1 MHz</w:t>
            </w:r>
          </w:p>
        </w:tc>
        <w:tc>
          <w:tcPr>
            <w:tcW w:w="2977" w:type="dxa"/>
          </w:tcPr>
          <w:p w:rsidR="00021276" w:rsidRPr="007D668D" w:rsidRDefault="00667184" w:rsidP="007D668D">
            <w:pPr>
              <w:pStyle w:val="TAH"/>
              <w:rPr>
                <w:rFonts w:eastAsia="宋体" w:cs="Arial"/>
                <w:b w:val="0"/>
              </w:rPr>
            </w:pPr>
            <w:r w:rsidRPr="007D668D">
              <w:rPr>
                <w:rFonts w:eastAsia="宋体" w:cs="Arial"/>
                <w:b w:val="0"/>
              </w:rPr>
              <w:t xml:space="preserve">This requirement does not apply to BS operating in </w:t>
            </w:r>
            <w:r w:rsidRPr="000C7A0E">
              <w:rPr>
                <w:rFonts w:eastAsia="宋体" w:cs="Arial"/>
                <w:b w:val="0"/>
                <w:highlight w:val="yellow"/>
              </w:rPr>
              <w:t>band 1 or 65</w:t>
            </w:r>
            <w:r w:rsidRPr="007D668D">
              <w:rPr>
                <w:rFonts w:eastAsia="宋体" w:cs="Arial"/>
                <w:b w:val="0"/>
              </w:rPr>
              <w:t>, since it is already covered by the requirement in sub-clause 6.6.1.2.</w:t>
            </w:r>
          </w:p>
        </w:tc>
        <w:tc>
          <w:tcPr>
            <w:tcW w:w="816" w:type="dxa"/>
          </w:tcPr>
          <w:p w:rsidR="00021276" w:rsidRPr="007D668D" w:rsidRDefault="00F90838" w:rsidP="007D668D">
            <w:pPr>
              <w:pStyle w:val="TAH"/>
              <w:rPr>
                <w:rFonts w:eastAsia="宋体" w:cs="Arial"/>
                <w:b w:val="0"/>
              </w:rPr>
            </w:pPr>
            <w:r w:rsidRPr="007D668D">
              <w:rPr>
                <w:rFonts w:eastAsia="宋体" w:cs="Arial"/>
                <w:b w:val="0"/>
              </w:rPr>
              <w:t>Multi-Standard Radio (MSR) BS</w:t>
            </w:r>
          </w:p>
        </w:tc>
      </w:tr>
      <w:tr w:rsidR="00C706E0" w:rsidRPr="00B50638" w:rsidTr="00E05413">
        <w:tc>
          <w:tcPr>
            <w:tcW w:w="993" w:type="dxa"/>
          </w:tcPr>
          <w:p w:rsidR="00C706E0" w:rsidRPr="007D668D" w:rsidRDefault="00C706E0" w:rsidP="007D668D">
            <w:pPr>
              <w:pStyle w:val="TAH"/>
              <w:rPr>
                <w:rFonts w:eastAsia="宋体" w:cs="Arial"/>
                <w:b w:val="0"/>
              </w:rPr>
            </w:pPr>
            <w:r w:rsidRPr="007D668D">
              <w:rPr>
                <w:rFonts w:eastAsia="宋体" w:cs="Arial"/>
                <w:b w:val="0"/>
              </w:rPr>
              <w:t>37.105</w:t>
            </w:r>
          </w:p>
        </w:tc>
        <w:tc>
          <w:tcPr>
            <w:tcW w:w="7938" w:type="dxa"/>
            <w:gridSpan w:val="5"/>
          </w:tcPr>
          <w:p w:rsidR="00C706E0" w:rsidRPr="007D668D" w:rsidRDefault="00E7651F" w:rsidP="007D668D">
            <w:pPr>
              <w:pStyle w:val="TAH"/>
              <w:rPr>
                <w:rFonts w:eastAsia="宋体" w:cs="Arial"/>
                <w:b w:val="0"/>
              </w:rPr>
            </w:pPr>
            <w:r w:rsidRPr="007D668D">
              <w:rPr>
                <w:rFonts w:eastAsia="宋体" w:cs="Arial"/>
                <w:b w:val="0"/>
              </w:rPr>
              <w:t>The MSR spurious emission basic limits are the same as those specified in 3GPP TS 37.104</w:t>
            </w:r>
            <w:r w:rsidRPr="007D668D">
              <w:rPr>
                <w:rFonts w:eastAsia="宋体" w:cs="Arial" w:hint="eastAsia"/>
                <w:b w:val="0"/>
              </w:rPr>
              <w:t>.</w:t>
            </w:r>
            <w:r w:rsidRPr="007D668D">
              <w:rPr>
                <w:rFonts w:eastAsia="宋体" w:cs="Arial"/>
                <w:b w:val="0"/>
              </w:rPr>
              <w:t xml:space="preserve"> </w:t>
            </w:r>
          </w:p>
          <w:p w:rsidR="00E7651F" w:rsidRPr="007D668D" w:rsidRDefault="00E7651F" w:rsidP="007D668D">
            <w:pPr>
              <w:pStyle w:val="TAH"/>
              <w:rPr>
                <w:rFonts w:eastAsia="宋体" w:cs="Arial"/>
                <w:b w:val="0"/>
              </w:rPr>
            </w:pPr>
            <w:r w:rsidRPr="007D668D">
              <w:rPr>
                <w:rFonts w:eastAsia="宋体" w:cs="Arial"/>
                <w:b w:val="0"/>
              </w:rPr>
              <w:t>The single RAT UTRA FDD spurious emission basic limits are the same as those specified in 3GPP TS 25.104</w:t>
            </w:r>
            <w:r w:rsidRPr="007D668D">
              <w:rPr>
                <w:rFonts w:eastAsia="宋体" w:cs="Arial" w:hint="eastAsia"/>
                <w:b w:val="0"/>
              </w:rPr>
              <w:t>.</w:t>
            </w:r>
          </w:p>
          <w:p w:rsidR="00E7651F" w:rsidRPr="007D668D" w:rsidRDefault="00E7651F" w:rsidP="007D668D">
            <w:pPr>
              <w:pStyle w:val="TAH"/>
              <w:rPr>
                <w:rFonts w:eastAsia="宋体" w:cs="Arial"/>
                <w:b w:val="0"/>
              </w:rPr>
            </w:pPr>
            <w:r w:rsidRPr="007D668D">
              <w:rPr>
                <w:rFonts w:eastAsia="宋体" w:cs="Arial"/>
                <w:b w:val="0"/>
              </w:rPr>
              <w:t>The single RAT UTRA TDD spurious emission basic limits are the same as those specified in 3GPP TS 25.105</w:t>
            </w:r>
            <w:r w:rsidRPr="007D668D">
              <w:rPr>
                <w:rFonts w:eastAsia="宋体" w:cs="Arial" w:hint="eastAsia"/>
                <w:b w:val="0"/>
              </w:rPr>
              <w:t>.</w:t>
            </w:r>
          </w:p>
          <w:p w:rsidR="00E7651F" w:rsidRPr="007D668D" w:rsidRDefault="00E82ACF" w:rsidP="007D668D">
            <w:pPr>
              <w:pStyle w:val="TAH"/>
              <w:rPr>
                <w:rFonts w:eastAsia="宋体" w:cs="Arial"/>
                <w:b w:val="0"/>
              </w:rPr>
            </w:pPr>
            <w:r w:rsidRPr="007D668D">
              <w:rPr>
                <w:rFonts w:eastAsia="宋体" w:cs="Arial" w:hint="eastAsia"/>
                <w:b w:val="0"/>
              </w:rPr>
              <w:t>The s</w:t>
            </w:r>
            <w:r w:rsidRPr="007D668D">
              <w:rPr>
                <w:rFonts w:eastAsia="宋体" w:cs="Arial"/>
                <w:b w:val="0"/>
              </w:rPr>
              <w:t>ingle RAT E-UTRA operation spurious emission basic limits are the same as those specified in 3GPP TS 36.104</w:t>
            </w:r>
            <w:r w:rsidRPr="007D668D">
              <w:rPr>
                <w:rFonts w:eastAsia="宋体" w:cs="Arial" w:hint="eastAsia"/>
                <w:b w:val="0"/>
              </w:rPr>
              <w:t>.</w:t>
            </w:r>
          </w:p>
        </w:tc>
        <w:tc>
          <w:tcPr>
            <w:tcW w:w="816" w:type="dxa"/>
          </w:tcPr>
          <w:p w:rsidR="00C706E0" w:rsidRPr="007D668D" w:rsidRDefault="00C706E0" w:rsidP="007D668D">
            <w:pPr>
              <w:pStyle w:val="TAH"/>
              <w:rPr>
                <w:rFonts w:eastAsia="宋体" w:cs="Arial"/>
                <w:b w:val="0"/>
              </w:rPr>
            </w:pPr>
            <w:r w:rsidRPr="007D668D">
              <w:rPr>
                <w:rFonts w:eastAsia="宋体" w:cs="Arial"/>
                <w:b w:val="0"/>
              </w:rPr>
              <w:t>Active Antenna System (AAS) BS</w:t>
            </w:r>
          </w:p>
        </w:tc>
      </w:tr>
      <w:tr w:rsidR="0053556C" w:rsidRPr="00B50638" w:rsidTr="00D13C8B">
        <w:tc>
          <w:tcPr>
            <w:tcW w:w="993" w:type="dxa"/>
          </w:tcPr>
          <w:p w:rsidR="0053556C" w:rsidRPr="007D668D" w:rsidRDefault="0053556C" w:rsidP="007D668D">
            <w:pPr>
              <w:pStyle w:val="TAH"/>
              <w:rPr>
                <w:rFonts w:eastAsia="宋体" w:cs="Arial"/>
                <w:b w:val="0"/>
              </w:rPr>
            </w:pPr>
            <w:r w:rsidRPr="007D668D">
              <w:rPr>
                <w:rFonts w:eastAsia="宋体" w:cs="Arial"/>
                <w:b w:val="0"/>
              </w:rPr>
              <w:t>38.104</w:t>
            </w:r>
          </w:p>
        </w:tc>
        <w:tc>
          <w:tcPr>
            <w:tcW w:w="1417" w:type="dxa"/>
          </w:tcPr>
          <w:p w:rsidR="0053556C" w:rsidRPr="007D668D" w:rsidRDefault="0053556C" w:rsidP="007D668D">
            <w:pPr>
              <w:pStyle w:val="TAH"/>
              <w:rPr>
                <w:rFonts w:eastAsia="宋体" w:cs="Arial"/>
                <w:b w:val="0"/>
              </w:rPr>
            </w:pPr>
            <w:r w:rsidRPr="007D668D">
              <w:rPr>
                <w:rFonts w:eastAsia="宋体" w:cs="Arial"/>
                <w:b w:val="0"/>
              </w:rPr>
              <w:t>UTRA FDD Band I or E-UTRA Band 1 or NR Band n1</w:t>
            </w:r>
          </w:p>
        </w:tc>
        <w:tc>
          <w:tcPr>
            <w:tcW w:w="1559" w:type="dxa"/>
          </w:tcPr>
          <w:p w:rsidR="0053556C" w:rsidRPr="007D668D" w:rsidRDefault="0053556C" w:rsidP="007D668D">
            <w:pPr>
              <w:pStyle w:val="TAH"/>
              <w:rPr>
                <w:rFonts w:eastAsia="宋体" w:cs="Arial"/>
                <w:b w:val="0"/>
              </w:rPr>
            </w:pPr>
            <w:r w:rsidRPr="007D668D">
              <w:rPr>
                <w:rFonts w:eastAsia="宋体" w:cs="Arial"/>
                <w:b w:val="0"/>
              </w:rPr>
              <w:t>1920 – 1980 MHz</w:t>
            </w:r>
          </w:p>
        </w:tc>
        <w:tc>
          <w:tcPr>
            <w:tcW w:w="993" w:type="dxa"/>
          </w:tcPr>
          <w:p w:rsidR="0053556C" w:rsidRPr="007D668D" w:rsidRDefault="0053556C" w:rsidP="007D668D">
            <w:pPr>
              <w:pStyle w:val="TAH"/>
              <w:rPr>
                <w:rFonts w:eastAsia="宋体" w:cs="Arial"/>
                <w:b w:val="0"/>
              </w:rPr>
            </w:pPr>
            <w:r w:rsidRPr="007D668D">
              <w:rPr>
                <w:rFonts w:eastAsia="宋体" w:cs="Arial"/>
                <w:b w:val="0"/>
              </w:rPr>
              <w:t xml:space="preserve">-49 </w:t>
            </w:r>
            <w:proofErr w:type="spellStart"/>
            <w:r w:rsidRPr="007D668D">
              <w:rPr>
                <w:rFonts w:eastAsia="宋体" w:cs="Arial"/>
                <w:b w:val="0"/>
              </w:rPr>
              <w:t>dBm</w:t>
            </w:r>
            <w:proofErr w:type="spellEnd"/>
          </w:p>
        </w:tc>
        <w:tc>
          <w:tcPr>
            <w:tcW w:w="992" w:type="dxa"/>
          </w:tcPr>
          <w:p w:rsidR="0053556C" w:rsidRPr="007D668D" w:rsidRDefault="0053556C" w:rsidP="007D668D">
            <w:pPr>
              <w:pStyle w:val="TAH"/>
              <w:rPr>
                <w:rFonts w:eastAsia="宋体" w:cs="Arial"/>
                <w:b w:val="0"/>
              </w:rPr>
            </w:pPr>
            <w:r w:rsidRPr="007D668D">
              <w:rPr>
                <w:rFonts w:eastAsia="宋体" w:cs="Arial"/>
                <w:b w:val="0"/>
              </w:rPr>
              <w:t>1 MHz</w:t>
            </w:r>
          </w:p>
        </w:tc>
        <w:tc>
          <w:tcPr>
            <w:tcW w:w="2977" w:type="dxa"/>
          </w:tcPr>
          <w:p w:rsidR="0053556C" w:rsidRPr="007D668D" w:rsidRDefault="0053556C" w:rsidP="007D668D">
            <w:pPr>
              <w:pStyle w:val="TAH"/>
              <w:rPr>
                <w:rFonts w:eastAsia="宋体" w:cs="Arial"/>
                <w:b w:val="0"/>
              </w:rPr>
            </w:pPr>
            <w:r w:rsidRPr="007D668D">
              <w:rPr>
                <w:rFonts w:eastAsia="宋体" w:cs="Arial"/>
                <w:b w:val="0"/>
              </w:rPr>
              <w:t xml:space="preserve">This requirement does not apply to BS operating in </w:t>
            </w:r>
            <w:r w:rsidRPr="000C7A0E">
              <w:rPr>
                <w:rFonts w:eastAsia="宋体" w:cs="Arial"/>
                <w:b w:val="0"/>
                <w:highlight w:val="yellow"/>
              </w:rPr>
              <w:t>band n1 or n65</w:t>
            </w:r>
            <w:r w:rsidRPr="007D668D">
              <w:rPr>
                <w:rFonts w:eastAsia="宋体" w:cs="Arial"/>
                <w:b w:val="0"/>
              </w:rPr>
              <w:t>, since it is already covered by the requirement in clause 6.6.5.2.2.</w:t>
            </w:r>
          </w:p>
        </w:tc>
        <w:tc>
          <w:tcPr>
            <w:tcW w:w="816" w:type="dxa"/>
          </w:tcPr>
          <w:p w:rsidR="0053556C" w:rsidRPr="007D668D" w:rsidRDefault="0053556C" w:rsidP="007D668D">
            <w:pPr>
              <w:pStyle w:val="TAH"/>
              <w:rPr>
                <w:rFonts w:eastAsia="宋体" w:cs="Arial"/>
                <w:b w:val="0"/>
              </w:rPr>
            </w:pPr>
            <w:r w:rsidRPr="007D668D">
              <w:rPr>
                <w:rFonts w:eastAsia="宋体" w:cs="Arial" w:hint="eastAsia"/>
                <w:b w:val="0"/>
              </w:rPr>
              <w:t>NR BS</w:t>
            </w:r>
          </w:p>
        </w:tc>
      </w:tr>
      <w:tr w:rsidR="004B054C" w:rsidRPr="00B50638" w:rsidTr="00D13C8B">
        <w:tc>
          <w:tcPr>
            <w:tcW w:w="993" w:type="dxa"/>
          </w:tcPr>
          <w:p w:rsidR="004B054C" w:rsidRPr="007D668D" w:rsidRDefault="004B054C" w:rsidP="007D668D">
            <w:pPr>
              <w:pStyle w:val="TAH"/>
              <w:rPr>
                <w:rFonts w:eastAsia="宋体" w:cs="Arial"/>
                <w:b w:val="0"/>
              </w:rPr>
            </w:pPr>
            <w:r w:rsidRPr="007D668D">
              <w:rPr>
                <w:rFonts w:eastAsia="宋体" w:cs="Arial"/>
                <w:b w:val="0"/>
              </w:rPr>
              <w:t>38.106</w:t>
            </w:r>
          </w:p>
        </w:tc>
        <w:tc>
          <w:tcPr>
            <w:tcW w:w="1417" w:type="dxa"/>
          </w:tcPr>
          <w:p w:rsidR="004B054C" w:rsidRPr="007D668D" w:rsidRDefault="004B054C" w:rsidP="007D668D">
            <w:pPr>
              <w:pStyle w:val="TAH"/>
              <w:rPr>
                <w:rFonts w:eastAsia="宋体" w:cs="Arial"/>
                <w:b w:val="0"/>
              </w:rPr>
            </w:pPr>
            <w:r w:rsidRPr="007D668D">
              <w:rPr>
                <w:rFonts w:eastAsia="宋体" w:cs="Arial"/>
                <w:b w:val="0"/>
              </w:rPr>
              <w:t>UTRA FDD Band I or E-UTRA Band 1 or NR Band n1</w:t>
            </w:r>
          </w:p>
        </w:tc>
        <w:tc>
          <w:tcPr>
            <w:tcW w:w="1559" w:type="dxa"/>
          </w:tcPr>
          <w:p w:rsidR="004B054C" w:rsidRPr="007D668D" w:rsidRDefault="004B054C" w:rsidP="007D668D">
            <w:pPr>
              <w:pStyle w:val="TAH"/>
              <w:rPr>
                <w:rFonts w:eastAsia="宋体" w:cs="Arial"/>
                <w:b w:val="0"/>
              </w:rPr>
            </w:pPr>
            <w:r w:rsidRPr="007D668D">
              <w:rPr>
                <w:rFonts w:eastAsia="宋体" w:cs="Arial"/>
                <w:b w:val="0"/>
              </w:rPr>
              <w:t>1920 – 1980 MHz</w:t>
            </w:r>
          </w:p>
        </w:tc>
        <w:tc>
          <w:tcPr>
            <w:tcW w:w="993" w:type="dxa"/>
          </w:tcPr>
          <w:p w:rsidR="004B054C" w:rsidRPr="007D668D" w:rsidRDefault="004B054C" w:rsidP="007D668D">
            <w:pPr>
              <w:pStyle w:val="TAH"/>
              <w:rPr>
                <w:rFonts w:eastAsia="宋体" w:cs="Arial"/>
                <w:b w:val="0"/>
              </w:rPr>
            </w:pPr>
            <w:r w:rsidRPr="007D668D">
              <w:rPr>
                <w:rFonts w:eastAsia="宋体" w:cs="Arial"/>
                <w:b w:val="0"/>
              </w:rPr>
              <w:t xml:space="preserve">-49 </w:t>
            </w:r>
            <w:proofErr w:type="spellStart"/>
            <w:r w:rsidRPr="007D668D">
              <w:rPr>
                <w:rFonts w:eastAsia="宋体" w:cs="Arial"/>
                <w:b w:val="0"/>
              </w:rPr>
              <w:t>dBm</w:t>
            </w:r>
            <w:proofErr w:type="spellEnd"/>
          </w:p>
        </w:tc>
        <w:tc>
          <w:tcPr>
            <w:tcW w:w="992" w:type="dxa"/>
          </w:tcPr>
          <w:p w:rsidR="004B054C" w:rsidRPr="007D668D" w:rsidRDefault="004B054C" w:rsidP="007D668D">
            <w:pPr>
              <w:pStyle w:val="TAH"/>
              <w:rPr>
                <w:rFonts w:eastAsia="宋体" w:cs="Arial"/>
                <w:b w:val="0"/>
              </w:rPr>
            </w:pPr>
            <w:r w:rsidRPr="007D668D">
              <w:rPr>
                <w:rFonts w:eastAsia="宋体" w:cs="Arial"/>
                <w:b w:val="0"/>
              </w:rPr>
              <w:t>1 MHz</w:t>
            </w:r>
          </w:p>
        </w:tc>
        <w:tc>
          <w:tcPr>
            <w:tcW w:w="2977" w:type="dxa"/>
          </w:tcPr>
          <w:p w:rsidR="004B054C" w:rsidRPr="007D668D" w:rsidRDefault="004B054C" w:rsidP="007D668D">
            <w:pPr>
              <w:pStyle w:val="TAH"/>
              <w:rPr>
                <w:rFonts w:eastAsia="宋体" w:cs="Arial"/>
                <w:b w:val="0"/>
              </w:rPr>
            </w:pPr>
            <w:r w:rsidRPr="007D668D">
              <w:rPr>
                <w:rFonts w:eastAsia="宋体" w:cs="Arial"/>
                <w:b w:val="0"/>
              </w:rPr>
              <w:t xml:space="preserve">This basic limit does not apply to repeater operating in </w:t>
            </w:r>
            <w:r w:rsidRPr="000C7A0E">
              <w:rPr>
                <w:rFonts w:eastAsia="宋体" w:cs="Arial"/>
                <w:b w:val="0"/>
                <w:highlight w:val="yellow"/>
              </w:rPr>
              <w:t>band n1 or n65</w:t>
            </w:r>
            <w:r w:rsidRPr="007D668D">
              <w:rPr>
                <w:rFonts w:eastAsia="宋体" w:cs="Arial"/>
                <w:b w:val="0"/>
              </w:rPr>
              <w:t>, since it is already covered by the basic limit in clause 6.6.5.2.2.</w:t>
            </w:r>
          </w:p>
        </w:tc>
        <w:tc>
          <w:tcPr>
            <w:tcW w:w="816" w:type="dxa"/>
          </w:tcPr>
          <w:p w:rsidR="004B054C" w:rsidRPr="007D668D" w:rsidRDefault="004B054C" w:rsidP="007D668D">
            <w:pPr>
              <w:pStyle w:val="TAH"/>
              <w:rPr>
                <w:rFonts w:eastAsia="宋体" w:cs="Arial"/>
                <w:b w:val="0"/>
              </w:rPr>
            </w:pPr>
            <w:r w:rsidRPr="007D668D">
              <w:rPr>
                <w:rFonts w:eastAsia="宋体" w:cs="Arial"/>
                <w:b w:val="0"/>
              </w:rPr>
              <w:t>repeater</w:t>
            </w:r>
          </w:p>
        </w:tc>
      </w:tr>
      <w:tr w:rsidR="004B054C" w:rsidRPr="00B50638" w:rsidTr="00D13C8B">
        <w:tc>
          <w:tcPr>
            <w:tcW w:w="993" w:type="dxa"/>
          </w:tcPr>
          <w:p w:rsidR="004B054C" w:rsidRPr="007D668D" w:rsidRDefault="004B054C" w:rsidP="007D668D">
            <w:pPr>
              <w:pStyle w:val="TAH"/>
              <w:rPr>
                <w:rFonts w:eastAsia="宋体" w:cs="Arial"/>
                <w:b w:val="0"/>
              </w:rPr>
            </w:pPr>
            <w:r w:rsidRPr="007D668D">
              <w:rPr>
                <w:rFonts w:eastAsia="宋体" w:cs="Arial"/>
                <w:b w:val="0"/>
              </w:rPr>
              <w:t>38.174</w:t>
            </w:r>
          </w:p>
        </w:tc>
        <w:tc>
          <w:tcPr>
            <w:tcW w:w="1417" w:type="dxa"/>
          </w:tcPr>
          <w:p w:rsidR="004B054C" w:rsidRPr="007D668D" w:rsidRDefault="004B054C" w:rsidP="007D668D">
            <w:pPr>
              <w:pStyle w:val="TAH"/>
              <w:rPr>
                <w:rFonts w:eastAsia="宋体" w:cs="Arial"/>
                <w:b w:val="0"/>
              </w:rPr>
            </w:pPr>
            <w:r w:rsidRPr="007D668D">
              <w:rPr>
                <w:rFonts w:eastAsia="宋体" w:cs="Arial"/>
                <w:b w:val="0"/>
              </w:rPr>
              <w:t>UTRA FDD Band I or E-UTRA Band 1 or NR Band n1</w:t>
            </w:r>
          </w:p>
        </w:tc>
        <w:tc>
          <w:tcPr>
            <w:tcW w:w="1559" w:type="dxa"/>
          </w:tcPr>
          <w:p w:rsidR="004B054C" w:rsidRPr="007D668D" w:rsidRDefault="004B054C" w:rsidP="007D668D">
            <w:pPr>
              <w:pStyle w:val="TAH"/>
              <w:rPr>
                <w:rFonts w:eastAsia="宋体" w:cs="Arial"/>
                <w:b w:val="0"/>
              </w:rPr>
            </w:pPr>
            <w:r w:rsidRPr="007D668D">
              <w:rPr>
                <w:rFonts w:eastAsia="宋体" w:cs="Arial"/>
                <w:b w:val="0"/>
              </w:rPr>
              <w:t>1920 – 1980 MHz</w:t>
            </w:r>
          </w:p>
        </w:tc>
        <w:tc>
          <w:tcPr>
            <w:tcW w:w="993" w:type="dxa"/>
          </w:tcPr>
          <w:p w:rsidR="004B054C" w:rsidRPr="007D668D" w:rsidRDefault="004B054C" w:rsidP="007D668D">
            <w:pPr>
              <w:pStyle w:val="TAH"/>
              <w:rPr>
                <w:rFonts w:eastAsia="宋体" w:cs="Arial"/>
                <w:b w:val="0"/>
              </w:rPr>
            </w:pPr>
            <w:r w:rsidRPr="007D668D">
              <w:rPr>
                <w:rFonts w:eastAsia="宋体" w:cs="Arial"/>
                <w:b w:val="0"/>
              </w:rPr>
              <w:t xml:space="preserve">-49 </w:t>
            </w:r>
            <w:proofErr w:type="spellStart"/>
            <w:r w:rsidRPr="007D668D">
              <w:rPr>
                <w:rFonts w:eastAsia="宋体" w:cs="Arial"/>
                <w:b w:val="0"/>
              </w:rPr>
              <w:t>dBm</w:t>
            </w:r>
            <w:proofErr w:type="spellEnd"/>
          </w:p>
        </w:tc>
        <w:tc>
          <w:tcPr>
            <w:tcW w:w="992" w:type="dxa"/>
          </w:tcPr>
          <w:p w:rsidR="004B054C" w:rsidRPr="007D668D" w:rsidRDefault="004B054C" w:rsidP="007D668D">
            <w:pPr>
              <w:pStyle w:val="TAH"/>
              <w:rPr>
                <w:rFonts w:eastAsia="宋体" w:cs="Arial"/>
                <w:b w:val="0"/>
              </w:rPr>
            </w:pPr>
            <w:r w:rsidRPr="007D668D">
              <w:rPr>
                <w:rFonts w:eastAsia="宋体" w:cs="Arial"/>
                <w:b w:val="0"/>
              </w:rPr>
              <w:t>1 MHz</w:t>
            </w:r>
          </w:p>
        </w:tc>
        <w:tc>
          <w:tcPr>
            <w:tcW w:w="2977" w:type="dxa"/>
          </w:tcPr>
          <w:p w:rsidR="004B054C" w:rsidRPr="007D668D" w:rsidRDefault="004B054C" w:rsidP="007D668D">
            <w:pPr>
              <w:pStyle w:val="TAH"/>
              <w:rPr>
                <w:rFonts w:eastAsia="宋体" w:cs="Arial"/>
                <w:b w:val="0"/>
              </w:rPr>
            </w:pPr>
          </w:p>
        </w:tc>
        <w:tc>
          <w:tcPr>
            <w:tcW w:w="816" w:type="dxa"/>
          </w:tcPr>
          <w:p w:rsidR="004B054C" w:rsidRPr="007D668D" w:rsidRDefault="004B054C" w:rsidP="007D668D">
            <w:pPr>
              <w:pStyle w:val="TAH"/>
              <w:rPr>
                <w:rFonts w:eastAsia="宋体" w:cs="Arial"/>
                <w:b w:val="0"/>
              </w:rPr>
            </w:pPr>
            <w:r w:rsidRPr="007D668D">
              <w:rPr>
                <w:rFonts w:eastAsia="宋体" w:cs="Arial"/>
                <w:b w:val="0"/>
              </w:rPr>
              <w:t>IAB-DU and IAB-MT</w:t>
            </w:r>
          </w:p>
        </w:tc>
      </w:tr>
    </w:tbl>
    <w:p w:rsidR="00AE713A" w:rsidRDefault="00967575" w:rsidP="003D2753">
      <w:pPr>
        <w:jc w:val="both"/>
        <w:rPr>
          <w:lang w:val="en-US" w:eastAsia="zh-CN"/>
        </w:rPr>
      </w:pPr>
      <w:r>
        <w:rPr>
          <w:rFonts w:hint="eastAsia"/>
          <w:lang w:val="en-US" w:eastAsia="zh-CN"/>
        </w:rPr>
        <w:t>As above, for</w:t>
      </w:r>
      <w:r w:rsidR="004F46E1">
        <w:rPr>
          <w:rFonts w:hint="eastAsia"/>
          <w:lang w:val="en-US" w:eastAsia="zh-CN"/>
        </w:rPr>
        <w:t xml:space="preserve"> TS 37.105, it use</w:t>
      </w:r>
      <w:r w:rsidR="003C0CBF">
        <w:rPr>
          <w:rFonts w:hint="eastAsia"/>
          <w:lang w:val="en-US" w:eastAsia="zh-CN"/>
        </w:rPr>
        <w:t>s</w:t>
      </w:r>
      <w:r w:rsidR="004F46E1">
        <w:rPr>
          <w:rFonts w:hint="eastAsia"/>
          <w:lang w:val="en-US" w:eastAsia="zh-CN"/>
        </w:rPr>
        <w:t xml:space="preserve"> reference approach to define </w:t>
      </w:r>
      <w:r w:rsidR="007478F6">
        <w:rPr>
          <w:rFonts w:hint="eastAsia"/>
          <w:lang w:val="en-US" w:eastAsia="zh-CN"/>
        </w:rPr>
        <w:t xml:space="preserve">transmitter spurious emissions additional spurious </w:t>
      </w:r>
      <w:r w:rsidR="007478F6">
        <w:rPr>
          <w:lang w:val="en-US" w:eastAsia="zh-CN"/>
        </w:rPr>
        <w:t>emission</w:t>
      </w:r>
      <w:r w:rsidR="007478F6">
        <w:rPr>
          <w:rFonts w:hint="eastAsia"/>
          <w:lang w:val="en-US" w:eastAsia="zh-CN"/>
        </w:rPr>
        <w:t xml:space="preserve"> requirement, so </w:t>
      </w:r>
      <w:r w:rsidR="003C0CBF">
        <w:rPr>
          <w:rFonts w:hint="eastAsia"/>
          <w:lang w:val="en-US" w:eastAsia="zh-CN"/>
        </w:rPr>
        <w:t xml:space="preserve">the transmitter spurious emissions additional spurious </w:t>
      </w:r>
      <w:r w:rsidR="003C0CBF">
        <w:rPr>
          <w:lang w:val="en-US" w:eastAsia="zh-CN"/>
        </w:rPr>
        <w:t>emission</w:t>
      </w:r>
      <w:r w:rsidR="003C0CBF">
        <w:rPr>
          <w:rFonts w:hint="eastAsia"/>
          <w:lang w:val="en-US" w:eastAsia="zh-CN"/>
        </w:rPr>
        <w:t xml:space="preserve"> requirement in </w:t>
      </w:r>
      <w:r w:rsidR="007478F6">
        <w:rPr>
          <w:rFonts w:hint="eastAsia"/>
          <w:lang w:val="en-US" w:eastAsia="zh-CN"/>
        </w:rPr>
        <w:t xml:space="preserve">TS 37.105 is not needed to </w:t>
      </w:r>
      <w:r w:rsidR="003C0CBF">
        <w:rPr>
          <w:rFonts w:hint="eastAsia"/>
          <w:lang w:val="en-US" w:eastAsia="zh-CN"/>
        </w:rPr>
        <w:t>be simplified.</w:t>
      </w:r>
    </w:p>
    <w:p w:rsidR="009C4ABB" w:rsidRPr="007E65F6" w:rsidRDefault="00887DD1" w:rsidP="003D2753">
      <w:pPr>
        <w:jc w:val="both"/>
        <w:rPr>
          <w:lang w:val="en-US" w:eastAsia="zh-CN"/>
        </w:rPr>
      </w:pPr>
      <w:r>
        <w:rPr>
          <w:rFonts w:hint="eastAsia"/>
          <w:lang w:val="en-US" w:eastAsia="zh-CN"/>
        </w:rPr>
        <w:t xml:space="preserve">From </w:t>
      </w:r>
      <w:r w:rsidR="00C03F41">
        <w:rPr>
          <w:rFonts w:hint="eastAsia"/>
          <w:lang w:val="en-US" w:eastAsia="zh-CN"/>
        </w:rPr>
        <w:t xml:space="preserve">No. 2, 3, 4 and 5 </w:t>
      </w:r>
      <w:r w:rsidR="00C03F41" w:rsidRPr="007E65F6">
        <w:rPr>
          <w:lang w:val="en-US" w:eastAsia="zh-CN"/>
        </w:rPr>
        <w:t>column</w:t>
      </w:r>
      <w:r w:rsidR="00C03F41" w:rsidRPr="007E65F6">
        <w:rPr>
          <w:rFonts w:hint="eastAsia"/>
          <w:lang w:val="en-US" w:eastAsia="zh-CN"/>
        </w:rPr>
        <w:t xml:space="preserve"> of above table</w:t>
      </w:r>
      <w:r w:rsidR="0018183B" w:rsidRPr="007E65F6">
        <w:rPr>
          <w:rFonts w:hint="eastAsia"/>
          <w:lang w:val="en-US" w:eastAsia="zh-CN"/>
        </w:rPr>
        <w:t>,</w:t>
      </w:r>
      <w:r w:rsidR="007A3CFD">
        <w:rPr>
          <w:rFonts w:hint="eastAsia"/>
          <w:lang w:val="en-US" w:eastAsia="zh-CN"/>
        </w:rPr>
        <w:t xml:space="preserve"> the </w:t>
      </w:r>
      <w:r w:rsidR="000848D0" w:rsidRPr="00450F35">
        <w:rPr>
          <w:lang w:val="en-US" w:eastAsia="zh-CN"/>
        </w:rPr>
        <w:t>System type to co-exist with, Frequency range for co-existence requirement, Basic limits,</w:t>
      </w:r>
      <w:r w:rsidR="0018183B">
        <w:rPr>
          <w:rFonts w:hint="eastAsia"/>
          <w:lang w:val="en-US" w:eastAsia="zh-CN"/>
        </w:rPr>
        <w:t xml:space="preserve"> and M</w:t>
      </w:r>
      <w:r w:rsidR="000848D0" w:rsidRPr="00450F35">
        <w:rPr>
          <w:lang w:val="en-US" w:eastAsia="zh-CN"/>
        </w:rPr>
        <w:t>easurement bandwidth</w:t>
      </w:r>
      <w:r w:rsidR="000848D0">
        <w:rPr>
          <w:rFonts w:hint="eastAsia"/>
          <w:lang w:val="en-US" w:eastAsia="zh-CN"/>
        </w:rPr>
        <w:t xml:space="preserve"> </w:t>
      </w:r>
      <w:r w:rsidR="00E4185F" w:rsidRPr="007E65F6">
        <w:rPr>
          <w:rFonts w:hint="eastAsia"/>
          <w:lang w:val="en-US" w:eastAsia="zh-CN"/>
        </w:rPr>
        <w:t xml:space="preserve">in </w:t>
      </w:r>
      <w:r w:rsidR="0018183B" w:rsidRPr="007E65F6">
        <w:rPr>
          <w:rFonts w:hint="eastAsia"/>
          <w:lang w:val="en-US" w:eastAsia="zh-CN"/>
        </w:rPr>
        <w:t xml:space="preserve">36.104, 37.104, 38.104, </w:t>
      </w:r>
      <w:r w:rsidR="00C03F41" w:rsidRPr="007E65F6">
        <w:rPr>
          <w:rFonts w:hint="eastAsia"/>
          <w:lang w:val="en-US" w:eastAsia="zh-CN"/>
        </w:rPr>
        <w:t>38.106 and 381.74 are same.</w:t>
      </w:r>
      <w:r w:rsidR="00AF7E24" w:rsidRPr="007E65F6">
        <w:rPr>
          <w:rFonts w:hint="eastAsia"/>
          <w:lang w:val="en-US" w:eastAsia="zh-CN"/>
        </w:rPr>
        <w:t xml:space="preserve"> But from No. 6 column of above table, the Note in 36.104, 37.104, 38.104, 38.106 and 381.74 are different,</w:t>
      </w:r>
      <w:r w:rsidR="0017262C" w:rsidRPr="007E65F6">
        <w:rPr>
          <w:rFonts w:hint="eastAsia"/>
          <w:lang w:val="en-US" w:eastAsia="zh-CN"/>
        </w:rPr>
        <w:t xml:space="preserve"> the Note in 36.104, 37.104 indicate that the </w:t>
      </w:r>
      <w:r w:rsidR="007B3776" w:rsidRPr="007E65F6">
        <w:rPr>
          <w:lang w:val="en-US" w:eastAsia="zh-CN"/>
        </w:rPr>
        <w:t>E-UTRA Band</w:t>
      </w:r>
      <w:r w:rsidR="007B3776" w:rsidRPr="007E65F6">
        <w:rPr>
          <w:rFonts w:hint="eastAsia"/>
          <w:lang w:val="en-US" w:eastAsia="zh-CN"/>
        </w:rPr>
        <w:t xml:space="preserve"> does not apply, but the Note in 38.104, 38.106, and 38.174 indicate that NR band does not apply</w:t>
      </w:r>
      <w:r w:rsidR="00E05413">
        <w:rPr>
          <w:rFonts w:hint="eastAsia"/>
          <w:lang w:val="en-US" w:eastAsia="zh-CN"/>
        </w:rPr>
        <w:t>. Since</w:t>
      </w:r>
      <w:r w:rsidR="00B22A63" w:rsidRPr="007E65F6">
        <w:rPr>
          <w:rFonts w:hint="eastAsia"/>
          <w:lang w:val="en-US" w:eastAsia="zh-CN"/>
        </w:rPr>
        <w:t xml:space="preserve"> </w:t>
      </w:r>
      <w:r w:rsidR="009C4ABB" w:rsidRPr="007E65F6">
        <w:rPr>
          <w:lang w:val="en-US" w:eastAsia="zh-CN"/>
        </w:rPr>
        <w:t>E-UTRA Band</w:t>
      </w:r>
      <w:r w:rsidR="009C4ABB" w:rsidRPr="007E65F6">
        <w:rPr>
          <w:rFonts w:hint="eastAsia"/>
          <w:lang w:val="en-US" w:eastAsia="zh-CN"/>
        </w:rPr>
        <w:t xml:space="preserve"> number is </w:t>
      </w:r>
      <w:r w:rsidR="009C4ABB" w:rsidRPr="007E65F6">
        <w:rPr>
          <w:lang w:val="en-US" w:eastAsia="zh-CN"/>
        </w:rPr>
        <w:t>different</w:t>
      </w:r>
      <w:r w:rsidR="009C4ABB" w:rsidRPr="007E65F6">
        <w:rPr>
          <w:rFonts w:hint="eastAsia"/>
          <w:lang w:val="en-US" w:eastAsia="zh-CN"/>
        </w:rPr>
        <w:t xml:space="preserve"> from NR band number, </w:t>
      </w:r>
      <w:r w:rsidR="00B22A63" w:rsidRPr="007E65F6">
        <w:rPr>
          <w:rFonts w:hint="eastAsia"/>
          <w:lang w:val="en-US" w:eastAsia="zh-CN"/>
        </w:rPr>
        <w:t>so the Note in 38.104, 38.106, and 38.174 can</w:t>
      </w:r>
      <w:r w:rsidR="00B22A63" w:rsidRPr="007E65F6">
        <w:rPr>
          <w:lang w:val="en-US" w:eastAsia="zh-CN"/>
        </w:rPr>
        <w:t>’</w:t>
      </w:r>
      <w:r w:rsidR="00B22A63" w:rsidRPr="007E65F6">
        <w:rPr>
          <w:rFonts w:hint="eastAsia"/>
          <w:lang w:val="en-US" w:eastAsia="zh-CN"/>
        </w:rPr>
        <w:t>t refer to Note in 36.104, 37.104.</w:t>
      </w:r>
      <w:r w:rsidR="00F26F9A" w:rsidRPr="007E65F6">
        <w:rPr>
          <w:rFonts w:hint="eastAsia"/>
          <w:lang w:val="en-US" w:eastAsia="zh-CN"/>
        </w:rPr>
        <w:t xml:space="preserve"> </w:t>
      </w:r>
      <w:r w:rsidR="009C4ABB" w:rsidRPr="007E65F6">
        <w:rPr>
          <w:rFonts w:hint="eastAsia"/>
          <w:lang w:val="en-US" w:eastAsia="zh-CN"/>
        </w:rPr>
        <w:t>It is needed to consider how to deal with the difference of Note</w:t>
      </w:r>
      <w:r w:rsidR="007E65F6">
        <w:rPr>
          <w:rFonts w:hint="eastAsia"/>
          <w:lang w:val="en-US" w:eastAsia="zh-CN"/>
        </w:rPr>
        <w:t xml:space="preserve"> </w:t>
      </w:r>
      <w:r w:rsidR="007E65F6" w:rsidRPr="00F26F9A">
        <w:rPr>
          <w:lang w:eastAsia="zh-CN"/>
        </w:rPr>
        <w:t xml:space="preserve">for </w:t>
      </w:r>
      <w:r w:rsidR="007E65F6">
        <w:rPr>
          <w:rFonts w:hint="eastAsia"/>
          <w:lang w:eastAsia="zh-CN"/>
        </w:rPr>
        <w:t>t</w:t>
      </w:r>
      <w:r w:rsidR="007E65F6" w:rsidRPr="00F26F9A">
        <w:rPr>
          <w:lang w:eastAsia="zh-CN"/>
        </w:rPr>
        <w:t>ransmitter spurious emissions additional spurious emissions requirements</w:t>
      </w:r>
      <w:r w:rsidR="009C4ABB" w:rsidRPr="007E65F6">
        <w:rPr>
          <w:rFonts w:hint="eastAsia"/>
          <w:lang w:val="en-US" w:eastAsia="zh-CN"/>
        </w:rPr>
        <w:t xml:space="preserve"> in 36.104, 37.104,</w:t>
      </w:r>
      <w:r w:rsidR="009C4ABB">
        <w:rPr>
          <w:rFonts w:hint="eastAsia"/>
          <w:lang w:val="en-US" w:eastAsia="zh-CN"/>
        </w:rPr>
        <w:t xml:space="preserve"> </w:t>
      </w:r>
      <w:r w:rsidR="009C4ABB" w:rsidRPr="002D19B2">
        <w:rPr>
          <w:rFonts w:hint="eastAsia"/>
          <w:lang w:val="en-US" w:eastAsia="zh-CN"/>
        </w:rPr>
        <w:t>38.104, 38.106, and 38.174</w:t>
      </w:r>
      <w:r w:rsidR="007E65F6">
        <w:rPr>
          <w:rFonts w:hint="eastAsia"/>
          <w:lang w:val="en-US" w:eastAsia="zh-CN"/>
        </w:rPr>
        <w:t xml:space="preserve"> </w:t>
      </w:r>
      <w:r w:rsidR="007E65F6">
        <w:rPr>
          <w:rFonts w:hint="eastAsia"/>
          <w:lang w:eastAsia="zh-CN"/>
        </w:rPr>
        <w:t>for f</w:t>
      </w:r>
      <w:r w:rsidR="007E65F6" w:rsidRPr="00F26F9A">
        <w:rPr>
          <w:lang w:eastAsia="zh-CN"/>
        </w:rPr>
        <w:t>ramework simplification</w:t>
      </w:r>
      <w:r w:rsidR="009C4ABB">
        <w:rPr>
          <w:rFonts w:hint="eastAsia"/>
          <w:lang w:val="en-US" w:eastAsia="zh-CN"/>
        </w:rPr>
        <w:t>.</w:t>
      </w:r>
    </w:p>
    <w:p w:rsidR="007E65F6" w:rsidRPr="00FF4668" w:rsidRDefault="00FF4668" w:rsidP="003D2753">
      <w:pPr>
        <w:jc w:val="both"/>
        <w:rPr>
          <w:b/>
          <w:lang w:eastAsia="zh-CN"/>
        </w:rPr>
      </w:pPr>
      <w:r w:rsidRPr="00FF4668">
        <w:rPr>
          <w:rFonts w:hint="eastAsia"/>
          <w:b/>
          <w:lang w:eastAsia="zh-CN"/>
        </w:rPr>
        <w:t xml:space="preserve">Observation </w:t>
      </w:r>
      <w:r>
        <w:rPr>
          <w:rFonts w:hint="eastAsia"/>
          <w:b/>
          <w:lang w:eastAsia="zh-CN"/>
        </w:rPr>
        <w:t>3</w:t>
      </w:r>
      <w:r w:rsidRPr="00FF4668">
        <w:rPr>
          <w:rFonts w:hint="eastAsia"/>
          <w:b/>
          <w:lang w:eastAsia="zh-CN"/>
        </w:rPr>
        <w:t xml:space="preserve">: </w:t>
      </w:r>
      <w:r w:rsidRPr="00FF4668">
        <w:rPr>
          <w:b/>
          <w:lang w:eastAsia="zh-CN"/>
        </w:rPr>
        <w:t>It is needed to consider how to deal with the difference of Note for transmitter spurious emissions additional spurious emissions requirements in 36.104, 37.104, 38.104, 38.106, and 38.174 for framework simplification.</w:t>
      </w:r>
    </w:p>
    <w:p w:rsidR="007E65F6" w:rsidRDefault="007E65F6" w:rsidP="003D2753">
      <w:pPr>
        <w:jc w:val="both"/>
        <w:rPr>
          <w:lang w:eastAsia="zh-CN"/>
        </w:rPr>
      </w:pPr>
    </w:p>
    <w:p w:rsidR="005908E6" w:rsidRDefault="005908E6" w:rsidP="003D2753">
      <w:pPr>
        <w:jc w:val="both"/>
        <w:rPr>
          <w:lang w:eastAsia="zh-CN"/>
        </w:rPr>
      </w:pPr>
    </w:p>
    <w:p w:rsidR="005908E6" w:rsidRPr="005C0D69" w:rsidRDefault="005C0D69" w:rsidP="005C0D69">
      <w:pPr>
        <w:pStyle w:val="2"/>
        <w:rPr>
          <w:rFonts w:ascii="Times New Roman" w:hAnsi="Times New Roman"/>
          <w:sz w:val="24"/>
          <w:szCs w:val="24"/>
          <w:lang w:eastAsia="zh-CN"/>
        </w:rPr>
      </w:pPr>
      <w:r>
        <w:rPr>
          <w:rFonts w:ascii="Times New Roman" w:hAnsi="Times New Roman" w:hint="eastAsia"/>
          <w:sz w:val="24"/>
          <w:szCs w:val="24"/>
          <w:lang w:eastAsia="zh-CN"/>
        </w:rPr>
        <w:t xml:space="preserve">2.3 </w:t>
      </w:r>
      <w:r w:rsidR="005908E6" w:rsidRPr="005C0D69">
        <w:rPr>
          <w:rFonts w:ascii="Times New Roman" w:hAnsi="Times New Roman"/>
          <w:sz w:val="24"/>
          <w:szCs w:val="24"/>
          <w:lang w:eastAsia="zh-CN"/>
        </w:rPr>
        <w:t>F</w:t>
      </w:r>
      <w:r w:rsidR="005908E6" w:rsidRPr="005C0D69">
        <w:rPr>
          <w:rFonts w:ascii="Times New Roman" w:hAnsi="Times New Roman" w:hint="eastAsia"/>
          <w:sz w:val="24"/>
          <w:szCs w:val="24"/>
          <w:lang w:eastAsia="zh-CN"/>
        </w:rPr>
        <w:t xml:space="preserve">ramework simplification for </w:t>
      </w:r>
      <w:r w:rsidR="005908E6" w:rsidRPr="005C0D69">
        <w:rPr>
          <w:rFonts w:ascii="Times New Roman" w:hAnsi="Times New Roman"/>
          <w:sz w:val="24"/>
          <w:szCs w:val="24"/>
          <w:lang w:eastAsia="zh-CN"/>
        </w:rPr>
        <w:t>Transmitter spurious emissions</w:t>
      </w:r>
      <w:r w:rsidR="005908E6" w:rsidRPr="005C0D69">
        <w:rPr>
          <w:rFonts w:ascii="Times New Roman" w:hAnsi="Times New Roman" w:hint="eastAsia"/>
          <w:sz w:val="24"/>
          <w:szCs w:val="24"/>
          <w:lang w:eastAsia="zh-CN"/>
        </w:rPr>
        <w:t xml:space="preserve"> </w:t>
      </w:r>
      <w:r w:rsidR="005908E6" w:rsidRPr="005C0D69">
        <w:rPr>
          <w:rFonts w:ascii="Times New Roman" w:hAnsi="Times New Roman"/>
          <w:sz w:val="24"/>
          <w:szCs w:val="24"/>
          <w:lang w:eastAsia="zh-CN"/>
        </w:rPr>
        <w:t>Co-location with other base stations</w:t>
      </w:r>
    </w:p>
    <w:p w:rsidR="00BB6EC5" w:rsidRPr="00330281" w:rsidRDefault="00BB6EC5" w:rsidP="00BB6EC5">
      <w:pPr>
        <w:jc w:val="both"/>
        <w:rPr>
          <w:lang w:val="en-US" w:eastAsia="zh-CN"/>
        </w:rPr>
      </w:pPr>
      <w:r>
        <w:rPr>
          <w:rFonts w:hint="eastAsia"/>
          <w:lang w:val="en-US" w:eastAsia="zh-CN"/>
        </w:rPr>
        <w:t xml:space="preserve">To compare </w:t>
      </w:r>
      <w:r>
        <w:rPr>
          <w:lang w:val="en-US" w:eastAsia="zh-CN"/>
        </w:rPr>
        <w:t>difference</w:t>
      </w:r>
      <w:r>
        <w:rPr>
          <w:rFonts w:hint="eastAsia"/>
          <w:lang w:val="en-US" w:eastAsia="zh-CN"/>
        </w:rPr>
        <w:t xml:space="preserve"> of </w:t>
      </w:r>
      <w:r w:rsidR="00BF230B">
        <w:rPr>
          <w:rFonts w:hint="eastAsia"/>
          <w:lang w:val="en-US" w:eastAsia="zh-CN"/>
        </w:rPr>
        <w:t xml:space="preserve">transmitter </w:t>
      </w:r>
      <w:r>
        <w:rPr>
          <w:rFonts w:hint="eastAsia"/>
          <w:lang w:val="en-US" w:eastAsia="zh-CN"/>
        </w:rPr>
        <w:t>spurious emissions requirement</w:t>
      </w:r>
      <w:r w:rsidR="00D650AD">
        <w:rPr>
          <w:rFonts w:hint="eastAsia"/>
          <w:lang w:val="en-US" w:eastAsia="zh-CN"/>
        </w:rPr>
        <w:t xml:space="preserve"> for co-location with other base stations</w:t>
      </w:r>
      <w:r>
        <w:rPr>
          <w:rFonts w:hint="eastAsia"/>
          <w:lang w:val="en-US" w:eastAsia="zh-CN"/>
        </w:rPr>
        <w:t xml:space="preserve"> in the </w:t>
      </w:r>
      <w:r w:rsidRPr="00330281">
        <w:rPr>
          <w:rFonts w:hint="eastAsia"/>
          <w:lang w:val="en-US" w:eastAsia="zh-CN"/>
        </w:rPr>
        <w:t xml:space="preserve">6 BS core </w:t>
      </w:r>
      <w:r>
        <w:rPr>
          <w:rFonts w:hint="eastAsia"/>
          <w:lang w:val="en-US" w:eastAsia="zh-CN"/>
        </w:rPr>
        <w:t xml:space="preserve">specifications, we use </w:t>
      </w:r>
      <w:r w:rsidR="00BF230B">
        <w:rPr>
          <w:rFonts w:hint="eastAsia"/>
          <w:lang w:val="en-US" w:eastAsia="zh-CN"/>
        </w:rPr>
        <w:t xml:space="preserve">transmitter </w:t>
      </w:r>
      <w:r w:rsidR="00BA2EF5">
        <w:rPr>
          <w:rFonts w:hint="eastAsia"/>
          <w:lang w:val="en-US" w:eastAsia="zh-CN"/>
        </w:rPr>
        <w:t>spurious emissions requirement for co-location with other base stations</w:t>
      </w:r>
      <w:r>
        <w:rPr>
          <w:rFonts w:hint="eastAsia"/>
          <w:lang w:val="en-US" w:eastAsia="zh-CN"/>
        </w:rPr>
        <w:t xml:space="preserve"> for the </w:t>
      </w:r>
      <w:r w:rsidR="00D650AD" w:rsidRPr="00340914">
        <w:rPr>
          <w:rFonts w:cs="v5.0.0"/>
          <w:lang w:val="sv-SE"/>
        </w:rPr>
        <w:t>UTRA FDD Band XI or E-UTRA Band 11</w:t>
      </w:r>
      <w:r w:rsidRPr="00330281">
        <w:rPr>
          <w:rFonts w:hint="eastAsia"/>
          <w:lang w:val="en-US" w:eastAsia="zh-CN"/>
        </w:rPr>
        <w:t xml:space="preserve"> co-</w:t>
      </w:r>
      <w:r w:rsidR="00D650AD">
        <w:rPr>
          <w:rFonts w:hint="eastAsia"/>
          <w:lang w:val="en-US" w:eastAsia="zh-CN"/>
        </w:rPr>
        <w:t>location</w:t>
      </w:r>
      <w:r w:rsidRPr="00330281">
        <w:rPr>
          <w:rFonts w:hint="eastAsia"/>
          <w:lang w:val="en-US" w:eastAsia="zh-CN"/>
        </w:rPr>
        <w:t xml:space="preserve"> system as example </w:t>
      </w:r>
      <w:r>
        <w:rPr>
          <w:rFonts w:hint="eastAsia"/>
          <w:lang w:val="en-US" w:eastAsia="zh-CN"/>
        </w:rPr>
        <w:t>in the following Table</w:t>
      </w:r>
      <w:r w:rsidR="00D650AD">
        <w:rPr>
          <w:rFonts w:hint="eastAsia"/>
          <w:lang w:val="en-US" w:eastAsia="zh-CN"/>
        </w:rPr>
        <w:t>s</w:t>
      </w:r>
      <w:r>
        <w:rPr>
          <w:rFonts w:hint="eastAsia"/>
          <w:lang w:val="en-US" w:eastAsia="zh-CN"/>
        </w:rPr>
        <w:t xml:space="preserve"> 2.</w:t>
      </w:r>
      <w:r w:rsidR="00D650AD">
        <w:rPr>
          <w:rFonts w:hint="eastAsia"/>
          <w:lang w:val="en-US" w:eastAsia="zh-CN"/>
        </w:rPr>
        <w:t>3-1, 2.3-2, and 2.3-3</w:t>
      </w:r>
      <w:r w:rsidR="00E56E0F">
        <w:rPr>
          <w:rFonts w:hint="eastAsia"/>
          <w:lang w:val="en-US" w:eastAsia="zh-CN"/>
        </w:rPr>
        <w:t xml:space="preserve"> to analyze</w:t>
      </w:r>
      <w:r w:rsidR="00D650AD">
        <w:rPr>
          <w:rFonts w:hint="eastAsia"/>
          <w:lang w:val="en-US" w:eastAsia="zh-CN"/>
        </w:rPr>
        <w:t>.</w:t>
      </w:r>
    </w:p>
    <w:p w:rsidR="000767E7" w:rsidRPr="00BB6EC5" w:rsidRDefault="000767E7" w:rsidP="003D2753">
      <w:pPr>
        <w:jc w:val="both"/>
        <w:rPr>
          <w:lang w:val="en-US" w:eastAsia="zh-CN"/>
        </w:rPr>
      </w:pPr>
    </w:p>
    <w:p w:rsidR="000767E7" w:rsidRDefault="000767E7" w:rsidP="003D2753">
      <w:pPr>
        <w:jc w:val="both"/>
        <w:rPr>
          <w:lang w:val="en-US" w:eastAsia="zh-CN"/>
        </w:rPr>
      </w:pPr>
    </w:p>
    <w:p w:rsidR="000767E7" w:rsidRPr="000767E7" w:rsidRDefault="000767E7" w:rsidP="003D2753">
      <w:pPr>
        <w:jc w:val="both"/>
        <w:rPr>
          <w:lang w:val="en-US" w:eastAsia="zh-CN"/>
        </w:rPr>
      </w:pPr>
      <w:r w:rsidRPr="002D19B2">
        <w:rPr>
          <w:rFonts w:hint="eastAsia"/>
          <w:b/>
          <w:lang w:val="en-US" w:eastAsia="zh-CN"/>
        </w:rPr>
        <w:t>Table 2.</w:t>
      </w:r>
      <w:r>
        <w:rPr>
          <w:rFonts w:hint="eastAsia"/>
          <w:b/>
          <w:lang w:val="en-US" w:eastAsia="zh-CN"/>
        </w:rPr>
        <w:t>3</w:t>
      </w:r>
      <w:r w:rsidRPr="002D19B2">
        <w:rPr>
          <w:rFonts w:hint="eastAsia"/>
          <w:b/>
          <w:lang w:val="en-US" w:eastAsia="zh-CN"/>
        </w:rPr>
        <w:t xml:space="preserve">-1: </w:t>
      </w:r>
      <w:r>
        <w:rPr>
          <w:rFonts w:hint="eastAsia"/>
          <w:b/>
          <w:lang w:val="en-US" w:eastAsia="zh-CN"/>
        </w:rPr>
        <w:t>E</w:t>
      </w:r>
      <w:r w:rsidRPr="002D19B2">
        <w:rPr>
          <w:rFonts w:hint="eastAsia"/>
          <w:b/>
          <w:lang w:val="en-US" w:eastAsia="zh-CN"/>
        </w:rPr>
        <w:t xml:space="preserve">xample for comparing the </w:t>
      </w:r>
      <w:r w:rsidRPr="002D19B2">
        <w:rPr>
          <w:b/>
          <w:lang w:val="en-US" w:eastAsia="zh-CN"/>
        </w:rPr>
        <w:t>difference of</w:t>
      </w:r>
      <w:r w:rsidR="00932E3C">
        <w:rPr>
          <w:rFonts w:hint="eastAsia"/>
          <w:b/>
          <w:lang w:val="en-US" w:eastAsia="zh-CN"/>
        </w:rPr>
        <w:t xml:space="preserve"> </w:t>
      </w:r>
      <w:r w:rsidR="00BF230B">
        <w:rPr>
          <w:rFonts w:hint="eastAsia"/>
          <w:b/>
          <w:lang w:val="en-US" w:eastAsia="zh-CN"/>
        </w:rPr>
        <w:t xml:space="preserve">transmitter </w:t>
      </w:r>
      <w:r w:rsidRPr="002D19B2">
        <w:rPr>
          <w:b/>
          <w:lang w:val="en-US" w:eastAsia="zh-CN"/>
        </w:rPr>
        <w:t>spurious emissions requirement</w:t>
      </w:r>
      <w:r w:rsidR="00932E3C">
        <w:rPr>
          <w:rFonts w:hint="eastAsia"/>
          <w:b/>
          <w:lang w:val="en-US" w:eastAsia="zh-CN"/>
        </w:rPr>
        <w:t xml:space="preserve"> </w:t>
      </w:r>
      <w:r w:rsidR="00932E3C" w:rsidRPr="00932E3C">
        <w:rPr>
          <w:b/>
          <w:lang w:val="en-US" w:eastAsia="zh-CN"/>
        </w:rPr>
        <w:t>for co-location with other base stations</w:t>
      </w:r>
      <w:r w:rsidRPr="002D19B2">
        <w:rPr>
          <w:b/>
          <w:lang w:val="en-US" w:eastAsia="zh-CN"/>
        </w:rPr>
        <w:t xml:space="preserve"> in </w:t>
      </w:r>
      <w:r w:rsidR="006B2DEF">
        <w:rPr>
          <w:rFonts w:hint="eastAsia"/>
          <w:b/>
          <w:lang w:val="en-US" w:eastAsia="zh-CN"/>
        </w:rPr>
        <w:t>36.104, 37.104, 37.105 and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8"/>
        <w:gridCol w:w="1135"/>
        <w:gridCol w:w="1368"/>
        <w:gridCol w:w="621"/>
        <w:gridCol w:w="621"/>
        <w:gridCol w:w="621"/>
        <w:gridCol w:w="1377"/>
        <w:gridCol w:w="1613"/>
        <w:gridCol w:w="1161"/>
      </w:tblGrid>
      <w:tr w:rsidR="003C757C" w:rsidRPr="00F95B02" w:rsidTr="00406420">
        <w:trPr>
          <w:cantSplit/>
          <w:jc w:val="center"/>
        </w:trPr>
        <w:tc>
          <w:tcPr>
            <w:tcW w:w="0" w:type="auto"/>
            <w:vMerge w:val="restart"/>
            <w:tcBorders>
              <w:top w:val="single" w:sz="4" w:space="0" w:color="auto"/>
              <w:left w:val="single" w:sz="4" w:space="0" w:color="auto"/>
              <w:right w:val="single" w:sz="4" w:space="0" w:color="auto"/>
            </w:tcBorders>
          </w:tcPr>
          <w:p w:rsidR="003C757C" w:rsidRPr="00F95B02" w:rsidRDefault="003C757C" w:rsidP="00406420">
            <w:pPr>
              <w:pStyle w:val="TAH"/>
              <w:rPr>
                <w:rFonts w:cs="Arial"/>
                <w:lang w:eastAsia="zh-CN"/>
              </w:rPr>
            </w:pPr>
            <w:r>
              <w:rPr>
                <w:rFonts w:cs="Arial" w:hint="eastAsia"/>
                <w:lang w:eastAsia="zh-CN"/>
              </w:rPr>
              <w:t>Specification</w:t>
            </w:r>
          </w:p>
        </w:tc>
        <w:tc>
          <w:tcPr>
            <w:tcW w:w="0" w:type="auto"/>
            <w:vMerge w:val="restart"/>
            <w:tcBorders>
              <w:top w:val="single" w:sz="4" w:space="0" w:color="auto"/>
              <w:left w:val="single" w:sz="4" w:space="0" w:color="auto"/>
              <w:right w:val="single" w:sz="4" w:space="0" w:color="auto"/>
            </w:tcBorders>
          </w:tcPr>
          <w:p w:rsidR="003C757C" w:rsidRPr="00F95B02" w:rsidRDefault="003C757C" w:rsidP="00406420">
            <w:pPr>
              <w:pStyle w:val="TAH"/>
            </w:pPr>
            <w:r w:rsidRPr="00F95B02">
              <w:rPr>
                <w:rFonts w:cs="Arial"/>
              </w:rPr>
              <w:t>Type of co-located BS</w:t>
            </w:r>
          </w:p>
        </w:tc>
        <w:tc>
          <w:tcPr>
            <w:tcW w:w="0" w:type="auto"/>
            <w:vMerge w:val="restart"/>
            <w:tcBorders>
              <w:top w:val="single" w:sz="4" w:space="0" w:color="auto"/>
              <w:left w:val="single" w:sz="4" w:space="0" w:color="auto"/>
              <w:right w:val="single" w:sz="4" w:space="0" w:color="auto"/>
            </w:tcBorders>
          </w:tcPr>
          <w:p w:rsidR="003C757C" w:rsidRPr="00F95B02" w:rsidRDefault="003C757C" w:rsidP="00406420">
            <w:pPr>
              <w:pStyle w:val="TAH"/>
            </w:pPr>
            <w:r w:rsidRPr="00F95B02">
              <w:rPr>
                <w:rFonts w:cs="Arial"/>
              </w:rPr>
              <w:t>Frequency range for</w:t>
            </w:r>
          </w:p>
          <w:p w:rsidR="003C757C" w:rsidRPr="00F95B02" w:rsidRDefault="003C757C" w:rsidP="00406420">
            <w:pPr>
              <w:pStyle w:val="TAH"/>
            </w:pPr>
            <w:r w:rsidRPr="00F95B02">
              <w:rPr>
                <w:rFonts w:cs="Arial"/>
              </w:rPr>
              <w:t>co-location requirement</w:t>
            </w:r>
          </w:p>
        </w:tc>
        <w:tc>
          <w:tcPr>
            <w:tcW w:w="0" w:type="auto"/>
            <w:gridSpan w:val="3"/>
            <w:tcBorders>
              <w:top w:val="single" w:sz="4" w:space="0" w:color="auto"/>
              <w:left w:val="single" w:sz="4" w:space="0" w:color="auto"/>
              <w:bottom w:val="single" w:sz="4" w:space="0" w:color="auto"/>
              <w:right w:val="single" w:sz="4" w:space="0" w:color="auto"/>
            </w:tcBorders>
          </w:tcPr>
          <w:p w:rsidR="003C757C" w:rsidRPr="00F95B02" w:rsidRDefault="003C757C" w:rsidP="00406420">
            <w:pPr>
              <w:pStyle w:val="TAH"/>
              <w:rPr>
                <w:rFonts w:cs="v5.0.0"/>
              </w:rPr>
            </w:pPr>
            <w:r w:rsidRPr="00F95B02">
              <w:rPr>
                <w:rFonts w:cs="v5.0.0"/>
                <w:i/>
              </w:rPr>
              <w:t>Basic limits</w:t>
            </w:r>
          </w:p>
        </w:tc>
        <w:tc>
          <w:tcPr>
            <w:tcW w:w="0" w:type="auto"/>
            <w:vMerge w:val="restart"/>
            <w:tcBorders>
              <w:top w:val="single" w:sz="4" w:space="0" w:color="auto"/>
              <w:left w:val="single" w:sz="4" w:space="0" w:color="auto"/>
              <w:right w:val="single" w:sz="4" w:space="0" w:color="auto"/>
            </w:tcBorders>
          </w:tcPr>
          <w:p w:rsidR="003C757C" w:rsidRPr="00F95B02" w:rsidRDefault="003C757C" w:rsidP="00406420">
            <w:pPr>
              <w:pStyle w:val="TAH"/>
            </w:pPr>
            <w:r w:rsidRPr="00F95B02">
              <w:rPr>
                <w:rFonts w:cs="Arial"/>
              </w:rPr>
              <w:t>Measurement</w:t>
            </w:r>
          </w:p>
          <w:p w:rsidR="003C757C" w:rsidRPr="00F95B02" w:rsidRDefault="003C757C" w:rsidP="00406420">
            <w:pPr>
              <w:pStyle w:val="TAH"/>
            </w:pPr>
            <w:r w:rsidRPr="00F95B02">
              <w:rPr>
                <w:rFonts w:cs="Arial"/>
              </w:rPr>
              <w:t>bandwidth</w:t>
            </w:r>
          </w:p>
        </w:tc>
        <w:tc>
          <w:tcPr>
            <w:tcW w:w="0" w:type="auto"/>
            <w:vMerge w:val="restart"/>
            <w:tcBorders>
              <w:top w:val="single" w:sz="4" w:space="0" w:color="auto"/>
              <w:left w:val="single" w:sz="4" w:space="0" w:color="auto"/>
              <w:right w:val="single" w:sz="4" w:space="0" w:color="auto"/>
            </w:tcBorders>
          </w:tcPr>
          <w:p w:rsidR="003C757C" w:rsidRPr="00F95B02" w:rsidRDefault="003C757C" w:rsidP="00406420">
            <w:pPr>
              <w:pStyle w:val="TAH"/>
            </w:pPr>
            <w:r w:rsidRPr="00F95B02">
              <w:rPr>
                <w:rFonts w:cs="Arial"/>
              </w:rPr>
              <w:t>Note</w:t>
            </w:r>
          </w:p>
        </w:tc>
        <w:tc>
          <w:tcPr>
            <w:tcW w:w="0" w:type="auto"/>
            <w:vMerge w:val="restart"/>
            <w:tcBorders>
              <w:top w:val="single" w:sz="4" w:space="0" w:color="auto"/>
              <w:left w:val="single" w:sz="4" w:space="0" w:color="auto"/>
              <w:right w:val="single" w:sz="4" w:space="0" w:color="auto"/>
            </w:tcBorders>
          </w:tcPr>
          <w:p w:rsidR="003C757C" w:rsidRPr="00F95B02" w:rsidRDefault="003C757C" w:rsidP="00406420">
            <w:pPr>
              <w:pStyle w:val="TAH"/>
              <w:rPr>
                <w:rFonts w:cs="Arial"/>
                <w:lang w:eastAsia="zh-CN"/>
              </w:rPr>
            </w:pPr>
            <w:r>
              <w:rPr>
                <w:rFonts w:cs="Arial" w:hint="eastAsia"/>
                <w:lang w:eastAsia="zh-CN"/>
              </w:rPr>
              <w:t>Apply for</w:t>
            </w:r>
          </w:p>
        </w:tc>
      </w:tr>
      <w:tr w:rsidR="003C757C" w:rsidRPr="00F95B02" w:rsidTr="00406420">
        <w:trPr>
          <w:cantSplit/>
          <w:jc w:val="center"/>
        </w:trPr>
        <w:tc>
          <w:tcPr>
            <w:tcW w:w="0" w:type="auto"/>
            <w:vMerge/>
            <w:tcBorders>
              <w:left w:val="single" w:sz="4" w:space="0" w:color="auto"/>
              <w:bottom w:val="single" w:sz="4" w:space="0" w:color="auto"/>
              <w:right w:val="single" w:sz="4" w:space="0" w:color="auto"/>
            </w:tcBorders>
          </w:tcPr>
          <w:p w:rsidR="003C757C" w:rsidRPr="00F95B02" w:rsidRDefault="003C757C" w:rsidP="00406420">
            <w:pPr>
              <w:pStyle w:val="TAH"/>
              <w:rPr>
                <w:rFonts w:cs="v5.0.0"/>
                <w:lang w:eastAsia="zh-CN"/>
              </w:rPr>
            </w:pPr>
          </w:p>
        </w:tc>
        <w:tc>
          <w:tcPr>
            <w:tcW w:w="0" w:type="auto"/>
            <w:vMerge/>
            <w:tcBorders>
              <w:left w:val="single" w:sz="4" w:space="0" w:color="auto"/>
              <w:bottom w:val="single" w:sz="4" w:space="0" w:color="auto"/>
              <w:right w:val="single" w:sz="4" w:space="0" w:color="auto"/>
            </w:tcBorders>
          </w:tcPr>
          <w:p w:rsidR="003C757C" w:rsidRPr="00F95B02" w:rsidRDefault="003C757C" w:rsidP="00406420">
            <w:pPr>
              <w:pStyle w:val="TAH"/>
              <w:rPr>
                <w:rFonts w:cs="v5.0.0"/>
                <w:lang w:eastAsia="zh-CN"/>
              </w:rPr>
            </w:pPr>
          </w:p>
        </w:tc>
        <w:tc>
          <w:tcPr>
            <w:tcW w:w="0" w:type="auto"/>
            <w:vMerge/>
            <w:tcBorders>
              <w:left w:val="single" w:sz="4" w:space="0" w:color="auto"/>
              <w:bottom w:val="single" w:sz="4" w:space="0" w:color="auto"/>
              <w:right w:val="single" w:sz="4" w:space="0" w:color="auto"/>
            </w:tcBorders>
          </w:tcPr>
          <w:p w:rsidR="003C757C" w:rsidRPr="00F95B02" w:rsidRDefault="003C757C" w:rsidP="00406420">
            <w:pPr>
              <w:pStyle w:val="TAH"/>
              <w:rPr>
                <w:rFonts w:cs="v5.0.0"/>
              </w:rPr>
            </w:pPr>
          </w:p>
        </w:tc>
        <w:tc>
          <w:tcPr>
            <w:tcW w:w="0" w:type="auto"/>
            <w:tcBorders>
              <w:top w:val="single" w:sz="4" w:space="0" w:color="auto"/>
              <w:left w:val="single" w:sz="4" w:space="0" w:color="auto"/>
              <w:bottom w:val="single" w:sz="4" w:space="0" w:color="auto"/>
              <w:right w:val="single" w:sz="4" w:space="0" w:color="auto"/>
            </w:tcBorders>
          </w:tcPr>
          <w:p w:rsidR="003C757C" w:rsidRPr="00F95B02" w:rsidRDefault="003C757C" w:rsidP="00406420">
            <w:pPr>
              <w:pStyle w:val="TAH"/>
              <w:rPr>
                <w:rFonts w:cs="v5.0.0"/>
              </w:rPr>
            </w:pPr>
            <w:r w:rsidRPr="00F95B02">
              <w:rPr>
                <w:rFonts w:cs="v5.0.0"/>
              </w:rPr>
              <w:t>WA BS</w:t>
            </w:r>
          </w:p>
        </w:tc>
        <w:tc>
          <w:tcPr>
            <w:tcW w:w="0" w:type="auto"/>
            <w:tcBorders>
              <w:top w:val="single" w:sz="4" w:space="0" w:color="auto"/>
              <w:left w:val="single" w:sz="4" w:space="0" w:color="auto"/>
              <w:bottom w:val="single" w:sz="4" w:space="0" w:color="auto"/>
              <w:right w:val="single" w:sz="4" w:space="0" w:color="auto"/>
            </w:tcBorders>
          </w:tcPr>
          <w:p w:rsidR="003C757C" w:rsidRPr="00F95B02" w:rsidRDefault="003C757C" w:rsidP="00406420">
            <w:pPr>
              <w:pStyle w:val="TAH"/>
            </w:pPr>
            <w:r w:rsidRPr="00F95B02">
              <w:rPr>
                <w:rFonts w:cs="Arial"/>
              </w:rPr>
              <w:t>MR BS</w:t>
            </w:r>
          </w:p>
        </w:tc>
        <w:tc>
          <w:tcPr>
            <w:tcW w:w="0" w:type="auto"/>
            <w:tcBorders>
              <w:top w:val="single" w:sz="4" w:space="0" w:color="auto"/>
              <w:left w:val="single" w:sz="4" w:space="0" w:color="auto"/>
              <w:bottom w:val="single" w:sz="4" w:space="0" w:color="auto"/>
              <w:right w:val="single" w:sz="4" w:space="0" w:color="auto"/>
            </w:tcBorders>
          </w:tcPr>
          <w:p w:rsidR="003C757C" w:rsidRPr="00F95B02" w:rsidRDefault="003C757C" w:rsidP="00406420">
            <w:pPr>
              <w:pStyle w:val="TAH"/>
            </w:pPr>
            <w:r w:rsidRPr="00F95B02">
              <w:rPr>
                <w:rFonts w:cs="Arial"/>
              </w:rPr>
              <w:t>LA BS</w:t>
            </w:r>
          </w:p>
        </w:tc>
        <w:tc>
          <w:tcPr>
            <w:tcW w:w="0" w:type="auto"/>
            <w:vMerge/>
            <w:tcBorders>
              <w:left w:val="single" w:sz="4" w:space="0" w:color="auto"/>
              <w:bottom w:val="single" w:sz="4" w:space="0" w:color="auto"/>
              <w:right w:val="single" w:sz="4" w:space="0" w:color="auto"/>
            </w:tcBorders>
          </w:tcPr>
          <w:p w:rsidR="003C757C" w:rsidRPr="00F95B02" w:rsidRDefault="003C757C" w:rsidP="00406420">
            <w:pPr>
              <w:pStyle w:val="TAH"/>
              <w:rPr>
                <w:rFonts w:cs="v5.0.0"/>
              </w:rPr>
            </w:pPr>
          </w:p>
        </w:tc>
        <w:tc>
          <w:tcPr>
            <w:tcW w:w="0" w:type="auto"/>
            <w:vMerge/>
            <w:tcBorders>
              <w:left w:val="single" w:sz="4" w:space="0" w:color="auto"/>
              <w:bottom w:val="single" w:sz="4" w:space="0" w:color="auto"/>
              <w:right w:val="single" w:sz="4" w:space="0" w:color="auto"/>
            </w:tcBorders>
          </w:tcPr>
          <w:p w:rsidR="003C757C" w:rsidRPr="00F95B02" w:rsidRDefault="003C757C" w:rsidP="00406420">
            <w:pPr>
              <w:pStyle w:val="TAH"/>
            </w:pPr>
          </w:p>
        </w:tc>
        <w:tc>
          <w:tcPr>
            <w:tcW w:w="0" w:type="auto"/>
            <w:vMerge/>
            <w:tcBorders>
              <w:left w:val="single" w:sz="4" w:space="0" w:color="auto"/>
              <w:bottom w:val="single" w:sz="4" w:space="0" w:color="auto"/>
              <w:right w:val="single" w:sz="4" w:space="0" w:color="auto"/>
            </w:tcBorders>
          </w:tcPr>
          <w:p w:rsidR="003C757C" w:rsidRPr="00F95B02" w:rsidRDefault="003C757C" w:rsidP="00406420">
            <w:pPr>
              <w:pStyle w:val="TAH"/>
            </w:pPr>
          </w:p>
        </w:tc>
      </w:tr>
      <w:tr w:rsidR="008A2764" w:rsidRPr="00F95B02" w:rsidTr="00910CFF">
        <w:trPr>
          <w:cantSplit/>
          <w:jc w:val="center"/>
        </w:trPr>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v5.0.0"/>
                <w:lang w:val="sv-SE" w:eastAsia="zh-CN"/>
              </w:rPr>
            </w:pPr>
            <w:r>
              <w:rPr>
                <w:rFonts w:cs="v5.0.0" w:hint="eastAsia"/>
                <w:lang w:val="sv-SE" w:eastAsia="zh-CN"/>
              </w:rPr>
              <w:t>36.104</w:t>
            </w:r>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v5.0.0"/>
                <w:lang w:val="sv-SE" w:eastAsia="zh-CN"/>
              </w:rPr>
            </w:pPr>
            <w:r w:rsidRPr="00340914">
              <w:rPr>
                <w:rFonts w:cs="v5.0.0"/>
                <w:lang w:val="sv-SE"/>
              </w:rPr>
              <w:t>UTRA FDD Band XI or E-UTRA Band 11</w:t>
            </w:r>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8B09C1">
              <w:rPr>
                <w:rFonts w:cs="Arial"/>
              </w:rPr>
              <w:t>1427.9 –1447.9  MHz</w:t>
            </w:r>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340914">
              <w:rPr>
                <w:rFonts w:cs="Arial"/>
              </w:rPr>
              <w:t xml:space="preserve">-96 </w:t>
            </w:r>
            <w:proofErr w:type="spellStart"/>
            <w:r w:rsidRPr="00340914">
              <w:rPr>
                <w:rFonts w:cs="Arial"/>
              </w:rPr>
              <w:t>dBm</w:t>
            </w:r>
            <w:proofErr w:type="spellEnd"/>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lang w:eastAsia="zh-CN"/>
              </w:rPr>
            </w:pPr>
            <w:r>
              <w:rPr>
                <w:rFonts w:cs="Arial" w:hint="eastAsia"/>
                <w:lang w:eastAsia="zh-CN"/>
              </w:rPr>
              <w:t>N/A</w:t>
            </w:r>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lang w:eastAsia="zh-CN"/>
              </w:rPr>
            </w:pPr>
            <w:r>
              <w:rPr>
                <w:rFonts w:cs="Arial" w:hint="eastAsia"/>
                <w:lang w:eastAsia="zh-CN"/>
              </w:rPr>
              <w:t>N/A</w:t>
            </w:r>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340914">
              <w:rPr>
                <w:rFonts w:cs="Arial"/>
              </w:rPr>
              <w:t>100 kHz</w:t>
            </w:r>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340914">
              <w:rPr>
                <w:rFonts w:cs="v5.0.0"/>
                <w:lang w:eastAsia="ja-JP"/>
              </w:rPr>
              <w:t xml:space="preserve">This is not applicable to E-UTRA BS operating in </w:t>
            </w:r>
            <w:r w:rsidRPr="000C7A0E">
              <w:rPr>
                <w:rFonts w:cs="v5.0.0"/>
                <w:highlight w:val="yellow"/>
                <w:lang w:eastAsia="ja-JP"/>
              </w:rPr>
              <w:t>Band 50 or 75</w:t>
            </w:r>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7D668D">
              <w:rPr>
                <w:rFonts w:cs="Arial"/>
              </w:rPr>
              <w:t>E-UTRA</w:t>
            </w:r>
            <w:r w:rsidRPr="007D668D">
              <w:rPr>
                <w:rFonts w:cs="Arial" w:hint="eastAsia"/>
              </w:rPr>
              <w:t xml:space="preserve"> BS</w:t>
            </w:r>
          </w:p>
        </w:tc>
      </w:tr>
      <w:tr w:rsidR="008A2764" w:rsidRPr="00F95B02" w:rsidTr="00910CFF">
        <w:trPr>
          <w:cantSplit/>
          <w:jc w:val="center"/>
        </w:trPr>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v5.0.0"/>
                <w:lang w:val="sv-SE" w:eastAsia="zh-CN"/>
              </w:rPr>
            </w:pPr>
            <w:r>
              <w:rPr>
                <w:rFonts w:cs="v5.0.0" w:hint="eastAsia"/>
                <w:lang w:val="sv-SE" w:eastAsia="zh-CN"/>
              </w:rPr>
              <w:t>37.104</w:t>
            </w:r>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v5.0.0"/>
                <w:lang w:val="sv-SE" w:eastAsia="zh-CN"/>
              </w:rPr>
            </w:pPr>
            <w:r w:rsidRPr="009C4728">
              <w:rPr>
                <w:rFonts w:cs="Arial"/>
                <w:lang w:val="sv-FI"/>
              </w:rPr>
              <w:t>UTRA FDD Band XI or E-UTRA Band 11</w:t>
            </w:r>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B44DBD">
              <w:rPr>
                <w:rFonts w:cs="Arial"/>
              </w:rPr>
              <w:t>1427.9 - 1447.9 MHz</w:t>
            </w:r>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4460FE">
              <w:t xml:space="preserve">-96 </w:t>
            </w:r>
            <w:proofErr w:type="spellStart"/>
            <w:r w:rsidRPr="004460FE">
              <w:t>dBm</w:t>
            </w:r>
            <w:proofErr w:type="spellEnd"/>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4460FE">
              <w:t xml:space="preserve">-91 </w:t>
            </w:r>
            <w:proofErr w:type="spellStart"/>
            <w:r w:rsidRPr="004460FE">
              <w:t>dBm</w:t>
            </w:r>
            <w:proofErr w:type="spellEnd"/>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4460FE">
              <w:t xml:space="preserve">-88 </w:t>
            </w:r>
            <w:proofErr w:type="spellStart"/>
            <w:r w:rsidRPr="004460FE">
              <w:t>dBm</w:t>
            </w:r>
            <w:proofErr w:type="spellEnd"/>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4460FE">
              <w:t>100 kHz</w:t>
            </w:r>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4460FE">
              <w:t xml:space="preserve">This is not applicable to BS operating in </w:t>
            </w:r>
            <w:r w:rsidRPr="000C7A0E">
              <w:rPr>
                <w:highlight w:val="yellow"/>
              </w:rPr>
              <w:t>Band 50, 51, 75, 76</w:t>
            </w:r>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7D668D">
              <w:rPr>
                <w:rFonts w:cs="Arial"/>
              </w:rPr>
              <w:t>Multi-Standard Radio (MSR) BS</w:t>
            </w:r>
          </w:p>
        </w:tc>
      </w:tr>
      <w:tr w:rsidR="008A2764" w:rsidRPr="00F95B02" w:rsidTr="00406420">
        <w:trPr>
          <w:cantSplit/>
          <w:jc w:val="center"/>
        </w:trPr>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v5.0.0"/>
                <w:lang w:val="sv-SE" w:eastAsia="zh-CN"/>
              </w:rPr>
            </w:pPr>
            <w:r>
              <w:rPr>
                <w:rFonts w:cs="v5.0.0" w:hint="eastAsia"/>
                <w:lang w:val="sv-SE" w:eastAsia="zh-CN"/>
              </w:rPr>
              <w:t>37.105</w:t>
            </w:r>
          </w:p>
        </w:tc>
        <w:tc>
          <w:tcPr>
            <w:tcW w:w="0" w:type="auto"/>
            <w:gridSpan w:val="7"/>
            <w:tcBorders>
              <w:top w:val="single" w:sz="4" w:space="0" w:color="auto"/>
              <w:left w:val="single" w:sz="4" w:space="0" w:color="auto"/>
              <w:bottom w:val="single" w:sz="4" w:space="0" w:color="auto"/>
              <w:right w:val="single" w:sz="4" w:space="0" w:color="auto"/>
            </w:tcBorders>
          </w:tcPr>
          <w:p w:rsidR="008A2764" w:rsidRPr="00071B38" w:rsidRDefault="008A2764" w:rsidP="00071B38">
            <w:pPr>
              <w:pStyle w:val="TAC"/>
              <w:jc w:val="left"/>
              <w:rPr>
                <w:rFonts w:cs="Arial"/>
              </w:rPr>
            </w:pPr>
            <w:r w:rsidRPr="00071B38">
              <w:rPr>
                <w:rFonts w:cs="Arial"/>
              </w:rPr>
              <w:t xml:space="preserve">The MSR spurious emission basic limits are the same as those specified in 3GPP TS 37.104. </w:t>
            </w:r>
          </w:p>
          <w:p w:rsidR="008A2764" w:rsidRPr="00071B38" w:rsidRDefault="008A2764" w:rsidP="00071B38">
            <w:pPr>
              <w:pStyle w:val="TAC"/>
              <w:jc w:val="left"/>
              <w:rPr>
                <w:rFonts w:cs="Arial"/>
              </w:rPr>
            </w:pPr>
            <w:r w:rsidRPr="00071B38">
              <w:rPr>
                <w:rFonts w:cs="Arial"/>
              </w:rPr>
              <w:t>The single RAT UTRA FDD spurious emission basic limits are the same as those specified in 3GPP TS 25.104.</w:t>
            </w:r>
          </w:p>
          <w:p w:rsidR="008A2764" w:rsidRPr="00071B38" w:rsidRDefault="008A2764" w:rsidP="00071B38">
            <w:pPr>
              <w:pStyle w:val="TAC"/>
              <w:jc w:val="left"/>
              <w:rPr>
                <w:rFonts w:cs="Arial"/>
              </w:rPr>
            </w:pPr>
            <w:r w:rsidRPr="00071B38">
              <w:rPr>
                <w:rFonts w:cs="Arial"/>
              </w:rPr>
              <w:t>The single RAT UTRA TDD spurious emission basic limits are the same as those specified in 3GPP TS 25.105.</w:t>
            </w:r>
          </w:p>
          <w:p w:rsidR="008A2764" w:rsidRPr="00071B38" w:rsidRDefault="008A2764" w:rsidP="00071B38">
            <w:pPr>
              <w:pStyle w:val="TAC"/>
              <w:jc w:val="left"/>
              <w:rPr>
                <w:rFonts w:cs="Arial"/>
              </w:rPr>
            </w:pPr>
            <w:r w:rsidRPr="00071B38">
              <w:rPr>
                <w:rFonts w:cs="Arial"/>
              </w:rPr>
              <w:t>The single RAT E-UTRA operation spurious emission basic limits are the same as those specified in 3GPP TS 36.104.</w:t>
            </w:r>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7D668D">
              <w:rPr>
                <w:rFonts w:cs="Arial"/>
              </w:rPr>
              <w:t>Active Antenna System (AAS) BS</w:t>
            </w:r>
          </w:p>
        </w:tc>
      </w:tr>
      <w:tr w:rsidR="008A2764" w:rsidRPr="00F95B02" w:rsidTr="00910CFF">
        <w:trPr>
          <w:cantSplit/>
          <w:jc w:val="center"/>
        </w:trPr>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v5.0.0"/>
                <w:lang w:val="sv-SE" w:eastAsia="zh-CN"/>
              </w:rPr>
            </w:pPr>
            <w:r>
              <w:rPr>
                <w:rFonts w:cs="v5.0.0" w:hint="eastAsia"/>
                <w:lang w:val="sv-SE" w:eastAsia="zh-CN"/>
              </w:rPr>
              <w:t>38.104</w:t>
            </w:r>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v5.0.0"/>
                <w:lang w:val="sv-SE" w:eastAsia="zh-CN"/>
              </w:rPr>
            </w:pPr>
            <w:r w:rsidRPr="00F95B02">
              <w:rPr>
                <w:rFonts w:cs="v5.0.0"/>
                <w:lang w:val="sv-SE"/>
              </w:rPr>
              <w:t>UTRA FDD Band XI or E-UTRA Band 11</w:t>
            </w:r>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F95B02">
              <w:rPr>
                <w:rFonts w:cs="Arial"/>
              </w:rPr>
              <w:t>1427.9 –1447.9 MHz</w:t>
            </w:r>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F95B02">
              <w:rPr>
                <w:rFonts w:cs="Arial"/>
              </w:rPr>
              <w:t xml:space="preserve">-96 </w:t>
            </w:r>
            <w:proofErr w:type="spellStart"/>
            <w:r w:rsidRPr="00F95B02">
              <w:rPr>
                <w:rFonts w:cs="Arial"/>
              </w:rPr>
              <w:t>dBm</w:t>
            </w:r>
            <w:proofErr w:type="spellEnd"/>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F95B02">
              <w:rPr>
                <w:rFonts w:cs="v5.0.0"/>
              </w:rPr>
              <w:t xml:space="preserve">-91 </w:t>
            </w:r>
            <w:proofErr w:type="spellStart"/>
            <w:r w:rsidRPr="00F95B02">
              <w:rPr>
                <w:rFonts w:cs="v5.0.0"/>
              </w:rPr>
              <w:t>dBm</w:t>
            </w:r>
            <w:proofErr w:type="spellEnd"/>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F95B02">
              <w:rPr>
                <w:rFonts w:cs="Arial"/>
              </w:rPr>
              <w:t xml:space="preserve">-88 </w:t>
            </w:r>
            <w:proofErr w:type="spellStart"/>
            <w:r w:rsidRPr="00F95B02">
              <w:rPr>
                <w:rFonts w:cs="Arial"/>
              </w:rPr>
              <w:t>dBm</w:t>
            </w:r>
            <w:proofErr w:type="spellEnd"/>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F95B02">
              <w:rPr>
                <w:rFonts w:cs="Arial"/>
              </w:rPr>
              <w:t>100 kHz</w:t>
            </w:r>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F95B02">
              <w:rPr>
                <w:rFonts w:cs="v5.0.0"/>
                <w:lang w:eastAsia="ja-JP"/>
              </w:rPr>
              <w:t xml:space="preserve">This is not applicable to BS operating in </w:t>
            </w:r>
            <w:r w:rsidRPr="000C7A0E">
              <w:rPr>
                <w:rFonts w:cs="v5.0.0"/>
                <w:highlight w:val="yellow"/>
                <w:lang w:eastAsia="ja-JP"/>
              </w:rPr>
              <w:t>Band n50, n75, n91, n92, n93 or n94</w:t>
            </w:r>
          </w:p>
        </w:tc>
        <w:tc>
          <w:tcPr>
            <w:tcW w:w="0" w:type="auto"/>
            <w:tcBorders>
              <w:top w:val="single" w:sz="4" w:space="0" w:color="auto"/>
              <w:left w:val="single" w:sz="4" w:space="0" w:color="auto"/>
              <w:bottom w:val="single" w:sz="4" w:space="0" w:color="auto"/>
              <w:right w:val="single" w:sz="4" w:space="0" w:color="auto"/>
            </w:tcBorders>
          </w:tcPr>
          <w:p w:rsidR="008A2764" w:rsidRPr="00F95B02" w:rsidRDefault="008A2764" w:rsidP="00406420">
            <w:pPr>
              <w:pStyle w:val="TAC"/>
              <w:rPr>
                <w:rFonts w:cs="Arial"/>
              </w:rPr>
            </w:pPr>
            <w:r w:rsidRPr="007D668D">
              <w:rPr>
                <w:rFonts w:cs="Arial" w:hint="eastAsia"/>
              </w:rPr>
              <w:t>NR BS</w:t>
            </w:r>
          </w:p>
        </w:tc>
      </w:tr>
    </w:tbl>
    <w:p w:rsidR="00910CFF" w:rsidRDefault="00910CFF" w:rsidP="003D2753">
      <w:pPr>
        <w:jc w:val="both"/>
        <w:rPr>
          <w:lang w:eastAsia="zh-CN"/>
        </w:rPr>
      </w:pPr>
    </w:p>
    <w:p w:rsidR="006B2DEF" w:rsidRPr="000767E7" w:rsidRDefault="006B2DEF" w:rsidP="006B2DEF">
      <w:pPr>
        <w:jc w:val="both"/>
        <w:rPr>
          <w:lang w:val="en-US" w:eastAsia="zh-CN"/>
        </w:rPr>
      </w:pPr>
      <w:r w:rsidRPr="002D19B2">
        <w:rPr>
          <w:rFonts w:hint="eastAsia"/>
          <w:b/>
          <w:lang w:val="en-US" w:eastAsia="zh-CN"/>
        </w:rPr>
        <w:t>Table 2.</w:t>
      </w:r>
      <w:r>
        <w:rPr>
          <w:rFonts w:hint="eastAsia"/>
          <w:b/>
          <w:lang w:val="en-US" w:eastAsia="zh-CN"/>
        </w:rPr>
        <w:t>3</w:t>
      </w:r>
      <w:r w:rsidRPr="002D19B2">
        <w:rPr>
          <w:rFonts w:hint="eastAsia"/>
          <w:b/>
          <w:lang w:val="en-US" w:eastAsia="zh-CN"/>
        </w:rPr>
        <w:t>-</w:t>
      </w:r>
      <w:r>
        <w:rPr>
          <w:rFonts w:hint="eastAsia"/>
          <w:b/>
          <w:lang w:val="en-US" w:eastAsia="zh-CN"/>
        </w:rPr>
        <w:t>2</w:t>
      </w:r>
      <w:r w:rsidRPr="002D19B2">
        <w:rPr>
          <w:rFonts w:hint="eastAsia"/>
          <w:b/>
          <w:lang w:val="en-US" w:eastAsia="zh-CN"/>
        </w:rPr>
        <w:t xml:space="preserve">: </w:t>
      </w:r>
      <w:r>
        <w:rPr>
          <w:rFonts w:hint="eastAsia"/>
          <w:b/>
          <w:lang w:val="en-US" w:eastAsia="zh-CN"/>
        </w:rPr>
        <w:t>E</w:t>
      </w:r>
      <w:r w:rsidRPr="002D19B2">
        <w:rPr>
          <w:rFonts w:hint="eastAsia"/>
          <w:b/>
          <w:lang w:val="en-US" w:eastAsia="zh-CN"/>
        </w:rPr>
        <w:t xml:space="preserve">xample for comparing the </w:t>
      </w:r>
      <w:r w:rsidRPr="002D19B2">
        <w:rPr>
          <w:b/>
          <w:lang w:val="en-US" w:eastAsia="zh-CN"/>
        </w:rPr>
        <w:t>difference of</w:t>
      </w:r>
      <w:r w:rsidR="00932E3C">
        <w:rPr>
          <w:rFonts w:hint="eastAsia"/>
          <w:b/>
          <w:lang w:val="en-US" w:eastAsia="zh-CN"/>
        </w:rPr>
        <w:t xml:space="preserve"> </w:t>
      </w:r>
      <w:r w:rsidR="00BF230B">
        <w:rPr>
          <w:rFonts w:hint="eastAsia"/>
          <w:b/>
          <w:lang w:val="en-US" w:eastAsia="zh-CN"/>
        </w:rPr>
        <w:t xml:space="preserve">transmitter </w:t>
      </w:r>
      <w:r w:rsidRPr="002D19B2">
        <w:rPr>
          <w:b/>
          <w:lang w:val="en-US" w:eastAsia="zh-CN"/>
        </w:rPr>
        <w:t xml:space="preserve">spurious emissions requirement </w:t>
      </w:r>
      <w:r w:rsidR="00932E3C" w:rsidRPr="00932E3C">
        <w:rPr>
          <w:b/>
          <w:lang w:val="en-US" w:eastAsia="zh-CN"/>
        </w:rPr>
        <w:t xml:space="preserve">for co-location with other base stations </w:t>
      </w:r>
      <w:r w:rsidRPr="002D19B2">
        <w:rPr>
          <w:b/>
          <w:lang w:val="en-US" w:eastAsia="zh-CN"/>
        </w:rPr>
        <w:t xml:space="preserve">in </w:t>
      </w:r>
      <w:r>
        <w:rPr>
          <w:rFonts w:hint="eastAsia"/>
          <w:b/>
          <w:lang w:val="en-US" w:eastAsia="zh-CN"/>
        </w:rPr>
        <w:t>38.106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8"/>
        <w:gridCol w:w="932"/>
        <w:gridCol w:w="1290"/>
        <w:gridCol w:w="938"/>
        <w:gridCol w:w="938"/>
        <w:gridCol w:w="936"/>
        <w:gridCol w:w="1377"/>
        <w:gridCol w:w="1215"/>
        <w:gridCol w:w="891"/>
      </w:tblGrid>
      <w:tr w:rsidR="005971F9" w:rsidRPr="00F95B02" w:rsidTr="00406420">
        <w:trPr>
          <w:cantSplit/>
          <w:jc w:val="center"/>
        </w:trPr>
        <w:tc>
          <w:tcPr>
            <w:tcW w:w="0" w:type="auto"/>
            <w:vMerge w:val="restart"/>
            <w:tcBorders>
              <w:top w:val="single" w:sz="4" w:space="0" w:color="auto"/>
              <w:left w:val="single" w:sz="4" w:space="0" w:color="auto"/>
              <w:right w:val="single" w:sz="4" w:space="0" w:color="auto"/>
            </w:tcBorders>
          </w:tcPr>
          <w:p w:rsidR="005B369F" w:rsidRPr="00F95B02" w:rsidRDefault="005B369F" w:rsidP="00406420">
            <w:pPr>
              <w:pStyle w:val="TAH"/>
              <w:rPr>
                <w:rFonts w:cs="Arial"/>
                <w:lang w:eastAsia="zh-CN"/>
              </w:rPr>
            </w:pPr>
            <w:r>
              <w:rPr>
                <w:rFonts w:cs="Arial" w:hint="eastAsia"/>
                <w:lang w:eastAsia="zh-CN"/>
              </w:rPr>
              <w:t>Specification</w:t>
            </w:r>
          </w:p>
        </w:tc>
        <w:tc>
          <w:tcPr>
            <w:tcW w:w="0" w:type="auto"/>
            <w:vMerge w:val="restart"/>
            <w:tcBorders>
              <w:top w:val="single" w:sz="4" w:space="0" w:color="auto"/>
              <w:left w:val="single" w:sz="4" w:space="0" w:color="auto"/>
              <w:right w:val="single" w:sz="4" w:space="0" w:color="auto"/>
            </w:tcBorders>
          </w:tcPr>
          <w:p w:rsidR="005B369F" w:rsidRPr="00F95B02" w:rsidRDefault="005B369F" w:rsidP="00406420">
            <w:pPr>
              <w:pStyle w:val="TAH"/>
            </w:pPr>
            <w:r w:rsidRPr="00F95B02">
              <w:rPr>
                <w:rFonts w:cs="Arial"/>
              </w:rPr>
              <w:t>Type of co-located BS</w:t>
            </w:r>
          </w:p>
        </w:tc>
        <w:tc>
          <w:tcPr>
            <w:tcW w:w="0" w:type="auto"/>
            <w:vMerge w:val="restart"/>
            <w:tcBorders>
              <w:top w:val="single" w:sz="4" w:space="0" w:color="auto"/>
              <w:left w:val="single" w:sz="4" w:space="0" w:color="auto"/>
              <w:right w:val="single" w:sz="4" w:space="0" w:color="auto"/>
            </w:tcBorders>
          </w:tcPr>
          <w:p w:rsidR="005B369F" w:rsidRPr="00F95B02" w:rsidRDefault="005B369F" w:rsidP="00406420">
            <w:pPr>
              <w:pStyle w:val="TAH"/>
            </w:pPr>
            <w:r w:rsidRPr="00F95B02">
              <w:rPr>
                <w:rFonts w:cs="Arial"/>
              </w:rPr>
              <w:t>Frequency range for</w:t>
            </w:r>
          </w:p>
          <w:p w:rsidR="005B369F" w:rsidRPr="00F95B02" w:rsidRDefault="005B369F" w:rsidP="00406420">
            <w:pPr>
              <w:pStyle w:val="TAH"/>
            </w:pPr>
            <w:r w:rsidRPr="00F95B02">
              <w:rPr>
                <w:rFonts w:cs="Arial"/>
              </w:rPr>
              <w:t>co-location requirement</w:t>
            </w:r>
          </w:p>
        </w:tc>
        <w:tc>
          <w:tcPr>
            <w:tcW w:w="0" w:type="auto"/>
            <w:gridSpan w:val="3"/>
            <w:tcBorders>
              <w:top w:val="single" w:sz="4" w:space="0" w:color="auto"/>
              <w:left w:val="single" w:sz="4" w:space="0" w:color="auto"/>
              <w:bottom w:val="single" w:sz="4" w:space="0" w:color="auto"/>
              <w:right w:val="single" w:sz="4" w:space="0" w:color="auto"/>
            </w:tcBorders>
          </w:tcPr>
          <w:p w:rsidR="005B369F" w:rsidRPr="00F95B02" w:rsidRDefault="005B369F" w:rsidP="00406420">
            <w:pPr>
              <w:pStyle w:val="TAH"/>
              <w:rPr>
                <w:rFonts w:cs="v5.0.0"/>
              </w:rPr>
            </w:pPr>
            <w:r w:rsidRPr="00F95B02">
              <w:rPr>
                <w:rFonts w:cs="v5.0.0"/>
                <w:i/>
              </w:rPr>
              <w:t>Basic limits</w:t>
            </w:r>
          </w:p>
        </w:tc>
        <w:tc>
          <w:tcPr>
            <w:tcW w:w="0" w:type="auto"/>
            <w:vMerge w:val="restart"/>
            <w:tcBorders>
              <w:top w:val="single" w:sz="4" w:space="0" w:color="auto"/>
              <w:left w:val="single" w:sz="4" w:space="0" w:color="auto"/>
              <w:right w:val="single" w:sz="4" w:space="0" w:color="auto"/>
            </w:tcBorders>
          </w:tcPr>
          <w:p w:rsidR="005B369F" w:rsidRPr="00F95B02" w:rsidRDefault="005B369F" w:rsidP="00406420">
            <w:pPr>
              <w:pStyle w:val="TAH"/>
            </w:pPr>
            <w:r w:rsidRPr="00F95B02">
              <w:rPr>
                <w:rFonts w:cs="Arial"/>
              </w:rPr>
              <w:t>Measurement</w:t>
            </w:r>
          </w:p>
          <w:p w:rsidR="005B369F" w:rsidRPr="00F95B02" w:rsidRDefault="005B369F" w:rsidP="00406420">
            <w:pPr>
              <w:pStyle w:val="TAH"/>
            </w:pPr>
            <w:r w:rsidRPr="00F95B02">
              <w:rPr>
                <w:rFonts w:cs="Arial"/>
              </w:rPr>
              <w:t>bandwidth</w:t>
            </w:r>
          </w:p>
        </w:tc>
        <w:tc>
          <w:tcPr>
            <w:tcW w:w="0" w:type="auto"/>
            <w:vMerge w:val="restart"/>
            <w:tcBorders>
              <w:top w:val="single" w:sz="4" w:space="0" w:color="auto"/>
              <w:left w:val="single" w:sz="4" w:space="0" w:color="auto"/>
              <w:right w:val="single" w:sz="4" w:space="0" w:color="auto"/>
            </w:tcBorders>
          </w:tcPr>
          <w:p w:rsidR="005B369F" w:rsidRPr="00F95B02" w:rsidRDefault="005B369F" w:rsidP="00406420">
            <w:pPr>
              <w:pStyle w:val="TAH"/>
            </w:pPr>
            <w:r w:rsidRPr="00F95B02">
              <w:rPr>
                <w:rFonts w:cs="Arial"/>
              </w:rPr>
              <w:t>Note</w:t>
            </w:r>
          </w:p>
        </w:tc>
        <w:tc>
          <w:tcPr>
            <w:tcW w:w="0" w:type="auto"/>
            <w:vMerge w:val="restart"/>
            <w:tcBorders>
              <w:top w:val="single" w:sz="4" w:space="0" w:color="auto"/>
              <w:left w:val="single" w:sz="4" w:space="0" w:color="auto"/>
              <w:right w:val="single" w:sz="4" w:space="0" w:color="auto"/>
            </w:tcBorders>
          </w:tcPr>
          <w:p w:rsidR="005B369F" w:rsidRPr="00F95B02" w:rsidRDefault="005B369F" w:rsidP="00406420">
            <w:pPr>
              <w:pStyle w:val="TAH"/>
              <w:rPr>
                <w:rFonts w:cs="Arial"/>
                <w:lang w:eastAsia="zh-CN"/>
              </w:rPr>
            </w:pPr>
            <w:r>
              <w:rPr>
                <w:rFonts w:cs="Arial" w:hint="eastAsia"/>
                <w:lang w:eastAsia="zh-CN"/>
              </w:rPr>
              <w:t>Apply for</w:t>
            </w:r>
          </w:p>
        </w:tc>
      </w:tr>
      <w:tr w:rsidR="005971F9" w:rsidRPr="00F95B02" w:rsidTr="00406420">
        <w:trPr>
          <w:cantSplit/>
          <w:jc w:val="center"/>
        </w:trPr>
        <w:tc>
          <w:tcPr>
            <w:tcW w:w="0" w:type="auto"/>
            <w:vMerge/>
            <w:tcBorders>
              <w:left w:val="single" w:sz="4" w:space="0" w:color="auto"/>
              <w:bottom w:val="single" w:sz="4" w:space="0" w:color="auto"/>
              <w:right w:val="single" w:sz="4" w:space="0" w:color="auto"/>
            </w:tcBorders>
          </w:tcPr>
          <w:p w:rsidR="005B369F" w:rsidRPr="00F95B02" w:rsidRDefault="005B369F" w:rsidP="00406420">
            <w:pPr>
              <w:pStyle w:val="TAH"/>
              <w:rPr>
                <w:rFonts w:cs="v5.0.0"/>
                <w:lang w:eastAsia="zh-CN"/>
              </w:rPr>
            </w:pPr>
          </w:p>
        </w:tc>
        <w:tc>
          <w:tcPr>
            <w:tcW w:w="0" w:type="auto"/>
            <w:vMerge/>
            <w:tcBorders>
              <w:left w:val="single" w:sz="4" w:space="0" w:color="auto"/>
              <w:bottom w:val="single" w:sz="4" w:space="0" w:color="auto"/>
              <w:right w:val="single" w:sz="4" w:space="0" w:color="auto"/>
            </w:tcBorders>
          </w:tcPr>
          <w:p w:rsidR="005B369F" w:rsidRPr="00F95B02" w:rsidRDefault="005B369F" w:rsidP="00406420">
            <w:pPr>
              <w:pStyle w:val="TAH"/>
              <w:rPr>
                <w:rFonts w:cs="v5.0.0"/>
                <w:lang w:eastAsia="zh-CN"/>
              </w:rPr>
            </w:pPr>
          </w:p>
        </w:tc>
        <w:tc>
          <w:tcPr>
            <w:tcW w:w="0" w:type="auto"/>
            <w:vMerge/>
            <w:tcBorders>
              <w:left w:val="single" w:sz="4" w:space="0" w:color="auto"/>
              <w:bottom w:val="single" w:sz="4" w:space="0" w:color="auto"/>
              <w:right w:val="single" w:sz="4" w:space="0" w:color="auto"/>
            </w:tcBorders>
          </w:tcPr>
          <w:p w:rsidR="005B369F" w:rsidRPr="00F95B02" w:rsidRDefault="005B369F" w:rsidP="00406420">
            <w:pPr>
              <w:pStyle w:val="TAH"/>
              <w:rPr>
                <w:rFonts w:cs="v5.0.0"/>
              </w:rPr>
            </w:pPr>
          </w:p>
        </w:tc>
        <w:tc>
          <w:tcPr>
            <w:tcW w:w="0" w:type="auto"/>
            <w:tcBorders>
              <w:top w:val="single" w:sz="4" w:space="0" w:color="auto"/>
              <w:left w:val="single" w:sz="4" w:space="0" w:color="auto"/>
              <w:bottom w:val="single" w:sz="4" w:space="0" w:color="auto"/>
              <w:right w:val="single" w:sz="4" w:space="0" w:color="auto"/>
            </w:tcBorders>
          </w:tcPr>
          <w:p w:rsidR="005B369F" w:rsidRPr="00F95B02" w:rsidRDefault="005B369F" w:rsidP="00FD5286">
            <w:pPr>
              <w:pStyle w:val="TAH"/>
              <w:rPr>
                <w:rFonts w:cs="v5.0.0"/>
                <w:lang w:eastAsia="zh-CN"/>
              </w:rPr>
            </w:pPr>
            <w:r w:rsidRPr="00F95B02">
              <w:rPr>
                <w:rFonts w:cs="v5.0.0"/>
              </w:rPr>
              <w:t xml:space="preserve">WA </w:t>
            </w:r>
            <w:r w:rsidR="00FD5286">
              <w:rPr>
                <w:rFonts w:cs="v5.0.0" w:hint="eastAsia"/>
                <w:lang w:eastAsia="zh-CN"/>
              </w:rPr>
              <w:t>re</w:t>
            </w:r>
            <w:r w:rsidR="005971F9">
              <w:rPr>
                <w:rFonts w:cs="v5.0.0" w:hint="eastAsia"/>
                <w:lang w:eastAsia="zh-CN"/>
              </w:rPr>
              <w:t>peater</w:t>
            </w:r>
          </w:p>
        </w:tc>
        <w:tc>
          <w:tcPr>
            <w:tcW w:w="0" w:type="auto"/>
            <w:tcBorders>
              <w:top w:val="single" w:sz="4" w:space="0" w:color="auto"/>
              <w:left w:val="single" w:sz="4" w:space="0" w:color="auto"/>
              <w:bottom w:val="single" w:sz="4" w:space="0" w:color="auto"/>
              <w:right w:val="single" w:sz="4" w:space="0" w:color="auto"/>
            </w:tcBorders>
          </w:tcPr>
          <w:p w:rsidR="005B369F" w:rsidRPr="00F95B02" w:rsidRDefault="005B369F" w:rsidP="00406420">
            <w:pPr>
              <w:pStyle w:val="TAH"/>
              <w:rPr>
                <w:lang w:eastAsia="zh-CN"/>
              </w:rPr>
            </w:pPr>
            <w:r w:rsidRPr="00F95B02">
              <w:rPr>
                <w:rFonts w:cs="Arial"/>
              </w:rPr>
              <w:t xml:space="preserve">MR </w:t>
            </w:r>
            <w:r w:rsidR="005971F9">
              <w:rPr>
                <w:rFonts w:cs="Arial" w:hint="eastAsia"/>
                <w:lang w:eastAsia="zh-CN"/>
              </w:rPr>
              <w:t>repeater</w:t>
            </w:r>
          </w:p>
        </w:tc>
        <w:tc>
          <w:tcPr>
            <w:tcW w:w="0" w:type="auto"/>
            <w:tcBorders>
              <w:top w:val="single" w:sz="4" w:space="0" w:color="auto"/>
              <w:left w:val="single" w:sz="4" w:space="0" w:color="auto"/>
              <w:bottom w:val="single" w:sz="4" w:space="0" w:color="auto"/>
              <w:right w:val="single" w:sz="4" w:space="0" w:color="auto"/>
            </w:tcBorders>
          </w:tcPr>
          <w:p w:rsidR="005B369F" w:rsidRPr="00F95B02" w:rsidRDefault="005B369F" w:rsidP="00406420">
            <w:pPr>
              <w:pStyle w:val="TAH"/>
              <w:rPr>
                <w:lang w:eastAsia="zh-CN"/>
              </w:rPr>
            </w:pPr>
            <w:r w:rsidRPr="00F95B02">
              <w:rPr>
                <w:rFonts w:cs="Arial"/>
              </w:rPr>
              <w:t xml:space="preserve">LA </w:t>
            </w:r>
            <w:r w:rsidR="005971F9">
              <w:rPr>
                <w:rFonts w:cs="Arial" w:hint="eastAsia"/>
                <w:lang w:eastAsia="zh-CN"/>
              </w:rPr>
              <w:t>repeater</w:t>
            </w:r>
          </w:p>
        </w:tc>
        <w:tc>
          <w:tcPr>
            <w:tcW w:w="0" w:type="auto"/>
            <w:vMerge/>
            <w:tcBorders>
              <w:left w:val="single" w:sz="4" w:space="0" w:color="auto"/>
              <w:bottom w:val="single" w:sz="4" w:space="0" w:color="auto"/>
              <w:right w:val="single" w:sz="4" w:space="0" w:color="auto"/>
            </w:tcBorders>
          </w:tcPr>
          <w:p w:rsidR="005B369F" w:rsidRPr="00F95B02" w:rsidRDefault="005B369F" w:rsidP="00406420">
            <w:pPr>
              <w:pStyle w:val="TAH"/>
              <w:rPr>
                <w:rFonts w:cs="v5.0.0"/>
              </w:rPr>
            </w:pPr>
          </w:p>
        </w:tc>
        <w:tc>
          <w:tcPr>
            <w:tcW w:w="0" w:type="auto"/>
            <w:vMerge/>
            <w:tcBorders>
              <w:left w:val="single" w:sz="4" w:space="0" w:color="auto"/>
              <w:bottom w:val="single" w:sz="4" w:space="0" w:color="auto"/>
              <w:right w:val="single" w:sz="4" w:space="0" w:color="auto"/>
            </w:tcBorders>
          </w:tcPr>
          <w:p w:rsidR="005B369F" w:rsidRPr="00F95B02" w:rsidRDefault="005B369F" w:rsidP="00406420">
            <w:pPr>
              <w:pStyle w:val="TAH"/>
            </w:pPr>
          </w:p>
        </w:tc>
        <w:tc>
          <w:tcPr>
            <w:tcW w:w="0" w:type="auto"/>
            <w:vMerge/>
            <w:tcBorders>
              <w:left w:val="single" w:sz="4" w:space="0" w:color="auto"/>
              <w:bottom w:val="single" w:sz="4" w:space="0" w:color="auto"/>
              <w:right w:val="single" w:sz="4" w:space="0" w:color="auto"/>
            </w:tcBorders>
          </w:tcPr>
          <w:p w:rsidR="005B369F" w:rsidRPr="00F95B02" w:rsidRDefault="005B369F" w:rsidP="00406420">
            <w:pPr>
              <w:pStyle w:val="TAH"/>
            </w:pPr>
          </w:p>
        </w:tc>
      </w:tr>
      <w:tr w:rsidR="005971F9" w:rsidRPr="00F95B02" w:rsidTr="00406420">
        <w:trPr>
          <w:cantSplit/>
          <w:jc w:val="center"/>
        </w:trPr>
        <w:tc>
          <w:tcPr>
            <w:tcW w:w="0" w:type="auto"/>
            <w:tcBorders>
              <w:top w:val="single" w:sz="4" w:space="0" w:color="auto"/>
              <w:left w:val="single" w:sz="4" w:space="0" w:color="auto"/>
              <w:bottom w:val="single" w:sz="4" w:space="0" w:color="auto"/>
              <w:right w:val="single" w:sz="4" w:space="0" w:color="auto"/>
            </w:tcBorders>
          </w:tcPr>
          <w:p w:rsidR="00FD5286" w:rsidRPr="00F95B02" w:rsidRDefault="005971F9" w:rsidP="00406420">
            <w:pPr>
              <w:pStyle w:val="TAC"/>
              <w:rPr>
                <w:rFonts w:cs="v5.0.0"/>
                <w:lang w:val="sv-SE" w:eastAsia="zh-CN"/>
              </w:rPr>
            </w:pPr>
            <w:r>
              <w:rPr>
                <w:rFonts w:cs="v5.0.0" w:hint="eastAsia"/>
                <w:lang w:val="sv-SE" w:eastAsia="zh-CN"/>
              </w:rPr>
              <w:t>38.106</w:t>
            </w:r>
          </w:p>
        </w:tc>
        <w:tc>
          <w:tcPr>
            <w:tcW w:w="0" w:type="auto"/>
            <w:tcBorders>
              <w:top w:val="single" w:sz="4" w:space="0" w:color="auto"/>
              <w:left w:val="single" w:sz="4" w:space="0" w:color="auto"/>
              <w:bottom w:val="single" w:sz="4" w:space="0" w:color="auto"/>
              <w:right w:val="single" w:sz="4" w:space="0" w:color="auto"/>
            </w:tcBorders>
          </w:tcPr>
          <w:p w:rsidR="00FD5286" w:rsidRPr="00F95B02" w:rsidRDefault="00FD5286" w:rsidP="00406420">
            <w:pPr>
              <w:pStyle w:val="TAC"/>
              <w:rPr>
                <w:rFonts w:cs="v5.0.0"/>
                <w:lang w:val="sv-SE" w:eastAsia="zh-CN"/>
              </w:rPr>
            </w:pPr>
            <w:r w:rsidRPr="00656225">
              <w:rPr>
                <w:rFonts w:cs="v5.0.0"/>
                <w:lang w:val="sv-SE"/>
              </w:rPr>
              <w:t>UTRA FDD Band XI or E-UTRA Band 11</w:t>
            </w:r>
          </w:p>
        </w:tc>
        <w:tc>
          <w:tcPr>
            <w:tcW w:w="0" w:type="auto"/>
            <w:tcBorders>
              <w:top w:val="single" w:sz="4" w:space="0" w:color="auto"/>
              <w:left w:val="single" w:sz="4" w:space="0" w:color="auto"/>
              <w:bottom w:val="single" w:sz="4" w:space="0" w:color="auto"/>
              <w:right w:val="single" w:sz="4" w:space="0" w:color="auto"/>
            </w:tcBorders>
          </w:tcPr>
          <w:p w:rsidR="00FD5286" w:rsidRPr="00F95B02" w:rsidRDefault="00FD5286" w:rsidP="00406420">
            <w:pPr>
              <w:pStyle w:val="TAC"/>
              <w:rPr>
                <w:rFonts w:cs="Arial"/>
              </w:rPr>
            </w:pPr>
            <w:r w:rsidRPr="00656225">
              <w:rPr>
                <w:rFonts w:cs="Arial"/>
              </w:rPr>
              <w:t>1427.9 –1447.9 MHz</w:t>
            </w:r>
          </w:p>
        </w:tc>
        <w:tc>
          <w:tcPr>
            <w:tcW w:w="0" w:type="auto"/>
            <w:tcBorders>
              <w:top w:val="single" w:sz="4" w:space="0" w:color="auto"/>
              <w:left w:val="single" w:sz="4" w:space="0" w:color="auto"/>
              <w:bottom w:val="single" w:sz="4" w:space="0" w:color="auto"/>
              <w:right w:val="single" w:sz="4" w:space="0" w:color="auto"/>
            </w:tcBorders>
          </w:tcPr>
          <w:p w:rsidR="00FD5286" w:rsidRPr="00F95B02" w:rsidRDefault="00FD5286" w:rsidP="00406420">
            <w:pPr>
              <w:pStyle w:val="TAC"/>
              <w:rPr>
                <w:rFonts w:cs="Arial"/>
              </w:rPr>
            </w:pPr>
            <w:r w:rsidRPr="00656225">
              <w:rPr>
                <w:rFonts w:cs="Arial"/>
              </w:rPr>
              <w:t xml:space="preserve">-96 </w:t>
            </w:r>
            <w:proofErr w:type="spellStart"/>
            <w:r w:rsidRPr="00656225">
              <w:rPr>
                <w:rFonts w:cs="Arial"/>
              </w:rPr>
              <w:t>dBm</w:t>
            </w:r>
            <w:proofErr w:type="spellEnd"/>
          </w:p>
        </w:tc>
        <w:tc>
          <w:tcPr>
            <w:tcW w:w="0" w:type="auto"/>
            <w:tcBorders>
              <w:top w:val="single" w:sz="4" w:space="0" w:color="auto"/>
              <w:left w:val="single" w:sz="4" w:space="0" w:color="auto"/>
              <w:bottom w:val="single" w:sz="4" w:space="0" w:color="auto"/>
              <w:right w:val="single" w:sz="4" w:space="0" w:color="auto"/>
            </w:tcBorders>
          </w:tcPr>
          <w:p w:rsidR="00FD5286" w:rsidRPr="00F95B02" w:rsidRDefault="00FD5286" w:rsidP="00406420">
            <w:pPr>
              <w:pStyle w:val="TAC"/>
              <w:rPr>
                <w:rFonts w:cs="Arial"/>
                <w:lang w:eastAsia="zh-CN"/>
              </w:rPr>
            </w:pPr>
            <w:r w:rsidRPr="00656225">
              <w:rPr>
                <w:rFonts w:cs="v5.0.0"/>
              </w:rPr>
              <w:t xml:space="preserve">-91 </w:t>
            </w:r>
            <w:proofErr w:type="spellStart"/>
            <w:r w:rsidRPr="00656225">
              <w:rPr>
                <w:rFonts w:cs="v5.0.0"/>
              </w:rPr>
              <w:t>dBm</w:t>
            </w:r>
            <w:proofErr w:type="spellEnd"/>
          </w:p>
        </w:tc>
        <w:tc>
          <w:tcPr>
            <w:tcW w:w="0" w:type="auto"/>
            <w:tcBorders>
              <w:top w:val="single" w:sz="4" w:space="0" w:color="auto"/>
              <w:left w:val="single" w:sz="4" w:space="0" w:color="auto"/>
              <w:bottom w:val="single" w:sz="4" w:space="0" w:color="auto"/>
              <w:right w:val="single" w:sz="4" w:space="0" w:color="auto"/>
            </w:tcBorders>
          </w:tcPr>
          <w:p w:rsidR="00FD5286" w:rsidRPr="00F95B02" w:rsidRDefault="00FD5286" w:rsidP="00406420">
            <w:pPr>
              <w:pStyle w:val="TAC"/>
              <w:rPr>
                <w:rFonts w:cs="Arial"/>
                <w:lang w:eastAsia="zh-CN"/>
              </w:rPr>
            </w:pPr>
            <w:r w:rsidRPr="00656225">
              <w:rPr>
                <w:rFonts w:cs="Arial"/>
              </w:rPr>
              <w:t xml:space="preserve">-88 </w:t>
            </w:r>
            <w:proofErr w:type="spellStart"/>
            <w:r w:rsidRPr="00656225">
              <w:rPr>
                <w:rFonts w:cs="Arial"/>
              </w:rPr>
              <w:t>dBm</w:t>
            </w:r>
            <w:proofErr w:type="spellEnd"/>
          </w:p>
        </w:tc>
        <w:tc>
          <w:tcPr>
            <w:tcW w:w="0" w:type="auto"/>
            <w:tcBorders>
              <w:top w:val="single" w:sz="4" w:space="0" w:color="auto"/>
              <w:left w:val="single" w:sz="4" w:space="0" w:color="auto"/>
              <w:bottom w:val="single" w:sz="4" w:space="0" w:color="auto"/>
              <w:right w:val="single" w:sz="4" w:space="0" w:color="auto"/>
            </w:tcBorders>
          </w:tcPr>
          <w:p w:rsidR="00FD5286" w:rsidRPr="00F95B02" w:rsidRDefault="00FD5286" w:rsidP="00406420">
            <w:pPr>
              <w:pStyle w:val="TAC"/>
              <w:rPr>
                <w:rFonts w:cs="Arial"/>
              </w:rPr>
            </w:pPr>
            <w:r w:rsidRPr="00656225">
              <w:rPr>
                <w:rFonts w:cs="Arial"/>
              </w:rPr>
              <w:t>100 kHz</w:t>
            </w:r>
          </w:p>
        </w:tc>
        <w:tc>
          <w:tcPr>
            <w:tcW w:w="0" w:type="auto"/>
            <w:tcBorders>
              <w:top w:val="single" w:sz="4" w:space="0" w:color="auto"/>
              <w:left w:val="single" w:sz="4" w:space="0" w:color="auto"/>
              <w:bottom w:val="single" w:sz="4" w:space="0" w:color="auto"/>
              <w:right w:val="single" w:sz="4" w:space="0" w:color="auto"/>
            </w:tcBorders>
          </w:tcPr>
          <w:p w:rsidR="00FD5286" w:rsidRPr="00F95B02" w:rsidRDefault="00FD5286" w:rsidP="00406420">
            <w:pPr>
              <w:pStyle w:val="TAC"/>
              <w:rPr>
                <w:rFonts w:cs="Arial"/>
              </w:rPr>
            </w:pPr>
            <w:r w:rsidRPr="00656225">
              <w:rPr>
                <w:rFonts w:cs="v5.0.0"/>
                <w:lang w:eastAsia="ja-JP"/>
              </w:rPr>
              <w:t xml:space="preserve">This is not applicable to repeater operating in </w:t>
            </w:r>
            <w:r w:rsidRPr="00321769">
              <w:rPr>
                <w:rFonts w:cs="v5.0.0"/>
                <w:highlight w:val="yellow"/>
                <w:lang w:eastAsia="ja-JP"/>
              </w:rPr>
              <w:t>Band n50, n75, n91, n92, n93 or n94</w:t>
            </w:r>
          </w:p>
        </w:tc>
        <w:tc>
          <w:tcPr>
            <w:tcW w:w="0" w:type="auto"/>
            <w:tcBorders>
              <w:top w:val="single" w:sz="4" w:space="0" w:color="auto"/>
              <w:left w:val="single" w:sz="4" w:space="0" w:color="auto"/>
              <w:bottom w:val="single" w:sz="4" w:space="0" w:color="auto"/>
              <w:right w:val="single" w:sz="4" w:space="0" w:color="auto"/>
            </w:tcBorders>
          </w:tcPr>
          <w:p w:rsidR="00FD5286" w:rsidRPr="00F95B02" w:rsidRDefault="008A2764" w:rsidP="00406420">
            <w:pPr>
              <w:pStyle w:val="TAC"/>
              <w:rPr>
                <w:rFonts w:cs="Arial"/>
              </w:rPr>
            </w:pPr>
            <w:r w:rsidRPr="007D668D">
              <w:rPr>
                <w:rFonts w:cs="Arial"/>
              </w:rPr>
              <w:t>repeater</w:t>
            </w:r>
          </w:p>
        </w:tc>
      </w:tr>
    </w:tbl>
    <w:p w:rsidR="00910CFF" w:rsidRDefault="00910CFF" w:rsidP="003D2753">
      <w:pPr>
        <w:jc w:val="both"/>
        <w:rPr>
          <w:lang w:eastAsia="zh-CN"/>
        </w:rPr>
      </w:pPr>
    </w:p>
    <w:p w:rsidR="009D79E3" w:rsidRPr="000767E7" w:rsidRDefault="009D79E3" w:rsidP="009D79E3">
      <w:pPr>
        <w:jc w:val="both"/>
        <w:rPr>
          <w:lang w:val="en-US" w:eastAsia="zh-CN"/>
        </w:rPr>
      </w:pPr>
      <w:r w:rsidRPr="002D19B2">
        <w:rPr>
          <w:rFonts w:hint="eastAsia"/>
          <w:b/>
          <w:lang w:val="en-US" w:eastAsia="zh-CN"/>
        </w:rPr>
        <w:t>Table 2.</w:t>
      </w:r>
      <w:r>
        <w:rPr>
          <w:rFonts w:hint="eastAsia"/>
          <w:b/>
          <w:lang w:val="en-US" w:eastAsia="zh-CN"/>
        </w:rPr>
        <w:t>3</w:t>
      </w:r>
      <w:r w:rsidRPr="002D19B2">
        <w:rPr>
          <w:rFonts w:hint="eastAsia"/>
          <w:b/>
          <w:lang w:val="en-US" w:eastAsia="zh-CN"/>
        </w:rPr>
        <w:t>-</w:t>
      </w:r>
      <w:r>
        <w:rPr>
          <w:rFonts w:hint="eastAsia"/>
          <w:b/>
          <w:lang w:val="en-US" w:eastAsia="zh-CN"/>
        </w:rPr>
        <w:t>2</w:t>
      </w:r>
      <w:r w:rsidRPr="002D19B2">
        <w:rPr>
          <w:rFonts w:hint="eastAsia"/>
          <w:b/>
          <w:lang w:val="en-US" w:eastAsia="zh-CN"/>
        </w:rPr>
        <w:t xml:space="preserve">: </w:t>
      </w:r>
      <w:r>
        <w:rPr>
          <w:rFonts w:hint="eastAsia"/>
          <w:b/>
          <w:lang w:val="en-US" w:eastAsia="zh-CN"/>
        </w:rPr>
        <w:t>E</w:t>
      </w:r>
      <w:r w:rsidRPr="002D19B2">
        <w:rPr>
          <w:rFonts w:hint="eastAsia"/>
          <w:b/>
          <w:lang w:val="en-US" w:eastAsia="zh-CN"/>
        </w:rPr>
        <w:t xml:space="preserve">xample for comparing the </w:t>
      </w:r>
      <w:r w:rsidRPr="002D19B2">
        <w:rPr>
          <w:b/>
          <w:lang w:val="en-US" w:eastAsia="zh-CN"/>
        </w:rPr>
        <w:t>difference of</w:t>
      </w:r>
      <w:r>
        <w:rPr>
          <w:rFonts w:hint="eastAsia"/>
          <w:b/>
          <w:lang w:val="en-US" w:eastAsia="zh-CN"/>
        </w:rPr>
        <w:t xml:space="preserve"> </w:t>
      </w:r>
      <w:r w:rsidR="00BF230B">
        <w:rPr>
          <w:rFonts w:hint="eastAsia"/>
          <w:b/>
          <w:lang w:val="en-US" w:eastAsia="zh-CN"/>
        </w:rPr>
        <w:t xml:space="preserve">transmitter </w:t>
      </w:r>
      <w:r w:rsidRPr="002D19B2">
        <w:rPr>
          <w:b/>
          <w:lang w:val="en-US" w:eastAsia="zh-CN"/>
        </w:rPr>
        <w:t xml:space="preserve">spurious emissions requirement </w:t>
      </w:r>
      <w:r w:rsidR="00932E3C" w:rsidRPr="00932E3C">
        <w:rPr>
          <w:b/>
          <w:lang w:val="en-US" w:eastAsia="zh-CN"/>
        </w:rPr>
        <w:t xml:space="preserve">for co-location with other base stations </w:t>
      </w:r>
      <w:r w:rsidRPr="002D19B2">
        <w:rPr>
          <w:b/>
          <w:lang w:val="en-US" w:eastAsia="zh-CN"/>
        </w:rPr>
        <w:t xml:space="preserve">in </w:t>
      </w:r>
      <w:r>
        <w:rPr>
          <w:rFonts w:hint="eastAsia"/>
          <w:b/>
          <w:lang w:val="en-US" w:eastAsia="zh-CN"/>
        </w:rPr>
        <w:t>38.174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37"/>
        <w:gridCol w:w="1007"/>
        <w:gridCol w:w="1273"/>
        <w:gridCol w:w="927"/>
        <w:gridCol w:w="951"/>
        <w:gridCol w:w="992"/>
        <w:gridCol w:w="1276"/>
        <w:gridCol w:w="1134"/>
        <w:gridCol w:w="958"/>
      </w:tblGrid>
      <w:tr w:rsidR="005971F9" w:rsidRPr="00F95B02" w:rsidTr="00765DB5">
        <w:trPr>
          <w:cantSplit/>
          <w:jc w:val="center"/>
        </w:trPr>
        <w:tc>
          <w:tcPr>
            <w:tcW w:w="1337" w:type="dxa"/>
            <w:vMerge w:val="restart"/>
            <w:tcBorders>
              <w:top w:val="single" w:sz="4" w:space="0" w:color="auto"/>
              <w:left w:val="single" w:sz="4" w:space="0" w:color="auto"/>
              <w:right w:val="single" w:sz="4" w:space="0" w:color="auto"/>
            </w:tcBorders>
          </w:tcPr>
          <w:p w:rsidR="005971F9" w:rsidRPr="00F95B02" w:rsidRDefault="005971F9" w:rsidP="00406420">
            <w:pPr>
              <w:pStyle w:val="TAH"/>
              <w:rPr>
                <w:rFonts w:cs="Arial"/>
                <w:lang w:eastAsia="zh-CN"/>
              </w:rPr>
            </w:pPr>
            <w:r>
              <w:rPr>
                <w:rFonts w:cs="Arial" w:hint="eastAsia"/>
                <w:lang w:eastAsia="zh-CN"/>
              </w:rPr>
              <w:lastRenderedPageBreak/>
              <w:t>Specification</w:t>
            </w:r>
          </w:p>
        </w:tc>
        <w:tc>
          <w:tcPr>
            <w:tcW w:w="1007" w:type="dxa"/>
            <w:vMerge w:val="restart"/>
            <w:tcBorders>
              <w:top w:val="single" w:sz="4" w:space="0" w:color="auto"/>
              <w:left w:val="single" w:sz="4" w:space="0" w:color="auto"/>
              <w:right w:val="single" w:sz="4" w:space="0" w:color="auto"/>
            </w:tcBorders>
          </w:tcPr>
          <w:p w:rsidR="005971F9" w:rsidRPr="00F95B02" w:rsidRDefault="005971F9" w:rsidP="00406420">
            <w:pPr>
              <w:pStyle w:val="TAH"/>
            </w:pPr>
            <w:r w:rsidRPr="00F95B02">
              <w:rPr>
                <w:rFonts w:cs="Arial"/>
              </w:rPr>
              <w:t>Type of co-located BS</w:t>
            </w:r>
          </w:p>
        </w:tc>
        <w:tc>
          <w:tcPr>
            <w:tcW w:w="1273" w:type="dxa"/>
            <w:vMerge w:val="restart"/>
            <w:tcBorders>
              <w:top w:val="single" w:sz="4" w:space="0" w:color="auto"/>
              <w:left w:val="single" w:sz="4" w:space="0" w:color="auto"/>
              <w:right w:val="single" w:sz="4" w:space="0" w:color="auto"/>
            </w:tcBorders>
          </w:tcPr>
          <w:p w:rsidR="005971F9" w:rsidRPr="00F95B02" w:rsidRDefault="005971F9" w:rsidP="00406420">
            <w:pPr>
              <w:pStyle w:val="TAH"/>
            </w:pPr>
            <w:r w:rsidRPr="00F95B02">
              <w:rPr>
                <w:rFonts w:cs="Arial"/>
              </w:rPr>
              <w:t>Frequency range for</w:t>
            </w:r>
          </w:p>
          <w:p w:rsidR="005971F9" w:rsidRPr="00F95B02" w:rsidRDefault="005971F9" w:rsidP="00406420">
            <w:pPr>
              <w:pStyle w:val="TAH"/>
            </w:pPr>
            <w:r w:rsidRPr="00F95B02">
              <w:rPr>
                <w:rFonts w:cs="Arial"/>
              </w:rPr>
              <w:t>co-location requirement</w:t>
            </w:r>
          </w:p>
        </w:tc>
        <w:tc>
          <w:tcPr>
            <w:tcW w:w="2870" w:type="dxa"/>
            <w:gridSpan w:val="3"/>
            <w:tcBorders>
              <w:top w:val="single" w:sz="4" w:space="0" w:color="auto"/>
              <w:left w:val="single" w:sz="4" w:space="0" w:color="auto"/>
              <w:bottom w:val="single" w:sz="4" w:space="0" w:color="auto"/>
              <w:right w:val="single" w:sz="4" w:space="0" w:color="auto"/>
            </w:tcBorders>
          </w:tcPr>
          <w:p w:rsidR="005971F9" w:rsidRPr="00F95B02" w:rsidRDefault="005971F9" w:rsidP="00406420">
            <w:pPr>
              <w:pStyle w:val="TAH"/>
              <w:rPr>
                <w:rFonts w:cs="v5.0.0"/>
              </w:rPr>
            </w:pPr>
            <w:r w:rsidRPr="00F95B02">
              <w:rPr>
                <w:rFonts w:cs="v5.0.0"/>
                <w:i/>
              </w:rPr>
              <w:t>Basic limits</w:t>
            </w:r>
          </w:p>
        </w:tc>
        <w:tc>
          <w:tcPr>
            <w:tcW w:w="1276" w:type="dxa"/>
            <w:vMerge w:val="restart"/>
            <w:tcBorders>
              <w:top w:val="single" w:sz="4" w:space="0" w:color="auto"/>
              <w:left w:val="single" w:sz="4" w:space="0" w:color="auto"/>
              <w:right w:val="single" w:sz="4" w:space="0" w:color="auto"/>
            </w:tcBorders>
          </w:tcPr>
          <w:p w:rsidR="005971F9" w:rsidRPr="00F95B02" w:rsidRDefault="005971F9" w:rsidP="00406420">
            <w:pPr>
              <w:pStyle w:val="TAH"/>
            </w:pPr>
            <w:r w:rsidRPr="00F95B02">
              <w:rPr>
                <w:rFonts w:cs="Arial"/>
              </w:rPr>
              <w:t>Measurement</w:t>
            </w:r>
          </w:p>
          <w:p w:rsidR="005971F9" w:rsidRPr="00F95B02" w:rsidRDefault="005971F9" w:rsidP="00406420">
            <w:pPr>
              <w:pStyle w:val="TAH"/>
            </w:pPr>
            <w:r w:rsidRPr="00F95B02">
              <w:rPr>
                <w:rFonts w:cs="Arial"/>
              </w:rPr>
              <w:t>bandwidth</w:t>
            </w:r>
          </w:p>
        </w:tc>
        <w:tc>
          <w:tcPr>
            <w:tcW w:w="1134" w:type="dxa"/>
            <w:vMerge w:val="restart"/>
            <w:tcBorders>
              <w:top w:val="single" w:sz="4" w:space="0" w:color="auto"/>
              <w:left w:val="single" w:sz="4" w:space="0" w:color="auto"/>
              <w:right w:val="single" w:sz="4" w:space="0" w:color="auto"/>
            </w:tcBorders>
          </w:tcPr>
          <w:p w:rsidR="005971F9" w:rsidRPr="00F95B02" w:rsidRDefault="005971F9" w:rsidP="00406420">
            <w:pPr>
              <w:pStyle w:val="TAH"/>
            </w:pPr>
            <w:r w:rsidRPr="00F95B02">
              <w:rPr>
                <w:rFonts w:cs="Arial"/>
              </w:rPr>
              <w:t>Note</w:t>
            </w:r>
          </w:p>
        </w:tc>
        <w:tc>
          <w:tcPr>
            <w:tcW w:w="958" w:type="dxa"/>
            <w:vMerge w:val="restart"/>
            <w:tcBorders>
              <w:top w:val="single" w:sz="4" w:space="0" w:color="auto"/>
              <w:left w:val="single" w:sz="4" w:space="0" w:color="auto"/>
              <w:right w:val="single" w:sz="4" w:space="0" w:color="auto"/>
            </w:tcBorders>
          </w:tcPr>
          <w:p w:rsidR="005971F9" w:rsidRPr="00F95B02" w:rsidRDefault="005971F9" w:rsidP="00406420">
            <w:pPr>
              <w:pStyle w:val="TAH"/>
              <w:rPr>
                <w:rFonts w:cs="Arial"/>
                <w:lang w:eastAsia="zh-CN"/>
              </w:rPr>
            </w:pPr>
            <w:r>
              <w:rPr>
                <w:rFonts w:cs="Arial" w:hint="eastAsia"/>
                <w:lang w:eastAsia="zh-CN"/>
              </w:rPr>
              <w:t>Apply for</w:t>
            </w:r>
          </w:p>
        </w:tc>
      </w:tr>
      <w:tr w:rsidR="00765DB5" w:rsidRPr="00F95B02" w:rsidTr="00765DB5">
        <w:trPr>
          <w:cantSplit/>
          <w:jc w:val="center"/>
        </w:trPr>
        <w:tc>
          <w:tcPr>
            <w:tcW w:w="1337" w:type="dxa"/>
            <w:vMerge/>
            <w:tcBorders>
              <w:left w:val="single" w:sz="4" w:space="0" w:color="auto"/>
              <w:bottom w:val="single" w:sz="4" w:space="0" w:color="auto"/>
              <w:right w:val="single" w:sz="4" w:space="0" w:color="auto"/>
            </w:tcBorders>
          </w:tcPr>
          <w:p w:rsidR="005971F9" w:rsidRPr="00F95B02" w:rsidRDefault="005971F9" w:rsidP="00406420">
            <w:pPr>
              <w:pStyle w:val="TAH"/>
              <w:rPr>
                <w:rFonts w:cs="v5.0.0"/>
                <w:lang w:eastAsia="zh-CN"/>
              </w:rPr>
            </w:pPr>
          </w:p>
        </w:tc>
        <w:tc>
          <w:tcPr>
            <w:tcW w:w="1007" w:type="dxa"/>
            <w:vMerge/>
            <w:tcBorders>
              <w:left w:val="single" w:sz="4" w:space="0" w:color="auto"/>
              <w:bottom w:val="single" w:sz="4" w:space="0" w:color="auto"/>
              <w:right w:val="single" w:sz="4" w:space="0" w:color="auto"/>
            </w:tcBorders>
          </w:tcPr>
          <w:p w:rsidR="005971F9" w:rsidRPr="00F95B02" w:rsidRDefault="005971F9" w:rsidP="00406420">
            <w:pPr>
              <w:pStyle w:val="TAH"/>
              <w:rPr>
                <w:rFonts w:cs="v5.0.0"/>
                <w:lang w:eastAsia="zh-CN"/>
              </w:rPr>
            </w:pPr>
          </w:p>
        </w:tc>
        <w:tc>
          <w:tcPr>
            <w:tcW w:w="1273" w:type="dxa"/>
            <w:vMerge/>
            <w:tcBorders>
              <w:left w:val="single" w:sz="4" w:space="0" w:color="auto"/>
              <w:bottom w:val="single" w:sz="4" w:space="0" w:color="auto"/>
              <w:right w:val="single" w:sz="4" w:space="0" w:color="auto"/>
            </w:tcBorders>
          </w:tcPr>
          <w:p w:rsidR="005971F9" w:rsidRPr="00F95B02" w:rsidRDefault="005971F9" w:rsidP="00406420">
            <w:pPr>
              <w:pStyle w:val="TAH"/>
              <w:rPr>
                <w:rFonts w:cs="v5.0.0"/>
              </w:rPr>
            </w:pPr>
          </w:p>
        </w:tc>
        <w:tc>
          <w:tcPr>
            <w:tcW w:w="927" w:type="dxa"/>
            <w:tcBorders>
              <w:top w:val="single" w:sz="4" w:space="0" w:color="auto"/>
              <w:left w:val="single" w:sz="4" w:space="0" w:color="auto"/>
              <w:bottom w:val="single" w:sz="4" w:space="0" w:color="auto"/>
              <w:right w:val="single" w:sz="4" w:space="0" w:color="auto"/>
            </w:tcBorders>
          </w:tcPr>
          <w:p w:rsidR="005971F9" w:rsidRPr="00F95B02" w:rsidRDefault="0015309B" w:rsidP="00406420">
            <w:pPr>
              <w:pStyle w:val="TAH"/>
              <w:rPr>
                <w:rFonts w:cs="v5.0.0"/>
                <w:lang w:eastAsia="zh-CN"/>
              </w:rPr>
            </w:pPr>
            <w:r>
              <w:rPr>
                <w:rFonts w:cs="v5.0.0"/>
              </w:rPr>
              <w:t>WA IAB-DU and WA IAB-MT</w:t>
            </w:r>
          </w:p>
        </w:tc>
        <w:tc>
          <w:tcPr>
            <w:tcW w:w="951" w:type="dxa"/>
            <w:tcBorders>
              <w:top w:val="single" w:sz="4" w:space="0" w:color="auto"/>
              <w:left w:val="single" w:sz="4" w:space="0" w:color="auto"/>
              <w:bottom w:val="single" w:sz="4" w:space="0" w:color="auto"/>
              <w:right w:val="single" w:sz="4" w:space="0" w:color="auto"/>
            </w:tcBorders>
          </w:tcPr>
          <w:p w:rsidR="005971F9" w:rsidRPr="00F95B02" w:rsidRDefault="0015309B" w:rsidP="00406420">
            <w:pPr>
              <w:pStyle w:val="TAH"/>
              <w:rPr>
                <w:lang w:eastAsia="zh-CN"/>
              </w:rPr>
            </w:pPr>
            <w:r>
              <w:t>MR IAB-DU</w:t>
            </w:r>
          </w:p>
        </w:tc>
        <w:tc>
          <w:tcPr>
            <w:tcW w:w="992" w:type="dxa"/>
            <w:tcBorders>
              <w:top w:val="single" w:sz="4" w:space="0" w:color="auto"/>
              <w:left w:val="single" w:sz="4" w:space="0" w:color="auto"/>
              <w:bottom w:val="single" w:sz="4" w:space="0" w:color="auto"/>
              <w:right w:val="single" w:sz="4" w:space="0" w:color="auto"/>
            </w:tcBorders>
          </w:tcPr>
          <w:p w:rsidR="005971F9" w:rsidRPr="00F95B02" w:rsidRDefault="0015309B" w:rsidP="00406420">
            <w:pPr>
              <w:pStyle w:val="TAH"/>
              <w:rPr>
                <w:lang w:eastAsia="zh-CN"/>
              </w:rPr>
            </w:pPr>
            <w:r>
              <w:t>LA IAB-DU and LA IAB-MT</w:t>
            </w:r>
          </w:p>
        </w:tc>
        <w:tc>
          <w:tcPr>
            <w:tcW w:w="1276" w:type="dxa"/>
            <w:vMerge/>
            <w:tcBorders>
              <w:left w:val="single" w:sz="4" w:space="0" w:color="auto"/>
              <w:bottom w:val="single" w:sz="4" w:space="0" w:color="auto"/>
              <w:right w:val="single" w:sz="4" w:space="0" w:color="auto"/>
            </w:tcBorders>
          </w:tcPr>
          <w:p w:rsidR="005971F9" w:rsidRPr="00F95B02" w:rsidRDefault="005971F9" w:rsidP="00406420">
            <w:pPr>
              <w:pStyle w:val="TAH"/>
              <w:rPr>
                <w:rFonts w:cs="v5.0.0"/>
              </w:rPr>
            </w:pPr>
          </w:p>
        </w:tc>
        <w:tc>
          <w:tcPr>
            <w:tcW w:w="1134" w:type="dxa"/>
            <w:vMerge/>
            <w:tcBorders>
              <w:left w:val="single" w:sz="4" w:space="0" w:color="auto"/>
              <w:bottom w:val="single" w:sz="4" w:space="0" w:color="auto"/>
              <w:right w:val="single" w:sz="4" w:space="0" w:color="auto"/>
            </w:tcBorders>
          </w:tcPr>
          <w:p w:rsidR="005971F9" w:rsidRPr="00F95B02" w:rsidRDefault="005971F9" w:rsidP="00406420">
            <w:pPr>
              <w:pStyle w:val="TAH"/>
            </w:pPr>
          </w:p>
        </w:tc>
        <w:tc>
          <w:tcPr>
            <w:tcW w:w="958" w:type="dxa"/>
            <w:vMerge/>
            <w:tcBorders>
              <w:left w:val="single" w:sz="4" w:space="0" w:color="auto"/>
              <w:bottom w:val="single" w:sz="4" w:space="0" w:color="auto"/>
              <w:right w:val="single" w:sz="4" w:space="0" w:color="auto"/>
            </w:tcBorders>
          </w:tcPr>
          <w:p w:rsidR="005971F9" w:rsidRPr="00F95B02" w:rsidRDefault="005971F9" w:rsidP="00406420">
            <w:pPr>
              <w:pStyle w:val="TAH"/>
            </w:pPr>
          </w:p>
        </w:tc>
      </w:tr>
      <w:tr w:rsidR="00765DB5" w:rsidRPr="00F95B02" w:rsidTr="00765DB5">
        <w:trPr>
          <w:cantSplit/>
          <w:jc w:val="center"/>
        </w:trPr>
        <w:tc>
          <w:tcPr>
            <w:tcW w:w="1337" w:type="dxa"/>
            <w:tcBorders>
              <w:top w:val="single" w:sz="4" w:space="0" w:color="auto"/>
              <w:left w:val="single" w:sz="4" w:space="0" w:color="auto"/>
              <w:bottom w:val="single" w:sz="4" w:space="0" w:color="auto"/>
              <w:right w:val="single" w:sz="4" w:space="0" w:color="auto"/>
            </w:tcBorders>
          </w:tcPr>
          <w:p w:rsidR="005971F9" w:rsidRPr="00F95B02" w:rsidRDefault="005971F9" w:rsidP="005971F9">
            <w:pPr>
              <w:pStyle w:val="TAC"/>
              <w:rPr>
                <w:rFonts w:cs="v5.0.0"/>
                <w:lang w:val="sv-SE" w:eastAsia="zh-CN"/>
              </w:rPr>
            </w:pPr>
            <w:r>
              <w:rPr>
                <w:rFonts w:cs="v5.0.0" w:hint="eastAsia"/>
                <w:lang w:val="sv-SE" w:eastAsia="zh-CN"/>
              </w:rPr>
              <w:t>38.174</w:t>
            </w:r>
          </w:p>
        </w:tc>
        <w:tc>
          <w:tcPr>
            <w:tcW w:w="1007" w:type="dxa"/>
            <w:tcBorders>
              <w:top w:val="single" w:sz="4" w:space="0" w:color="auto"/>
              <w:left w:val="single" w:sz="4" w:space="0" w:color="auto"/>
              <w:bottom w:val="single" w:sz="4" w:space="0" w:color="auto"/>
              <w:right w:val="single" w:sz="4" w:space="0" w:color="auto"/>
            </w:tcBorders>
          </w:tcPr>
          <w:p w:rsidR="005971F9" w:rsidRPr="00F95B02" w:rsidRDefault="005971F9" w:rsidP="00406420">
            <w:pPr>
              <w:pStyle w:val="TAC"/>
              <w:rPr>
                <w:rFonts w:cs="v5.0.0"/>
                <w:lang w:val="sv-SE" w:eastAsia="zh-CN"/>
              </w:rPr>
            </w:pPr>
            <w:r>
              <w:rPr>
                <w:rFonts w:cs="v5.0.0"/>
                <w:lang w:val="sv-SE"/>
              </w:rPr>
              <w:t>UTRA FDD Band XI or E-UTRA Band 11</w:t>
            </w:r>
          </w:p>
        </w:tc>
        <w:tc>
          <w:tcPr>
            <w:tcW w:w="1273" w:type="dxa"/>
            <w:tcBorders>
              <w:top w:val="single" w:sz="4" w:space="0" w:color="auto"/>
              <w:left w:val="single" w:sz="4" w:space="0" w:color="auto"/>
              <w:bottom w:val="single" w:sz="4" w:space="0" w:color="auto"/>
              <w:right w:val="single" w:sz="4" w:space="0" w:color="auto"/>
            </w:tcBorders>
          </w:tcPr>
          <w:p w:rsidR="005971F9" w:rsidRPr="00F95B02" w:rsidRDefault="005971F9" w:rsidP="00406420">
            <w:pPr>
              <w:pStyle w:val="TAC"/>
              <w:rPr>
                <w:rFonts w:cs="Arial"/>
              </w:rPr>
            </w:pPr>
            <w:r>
              <w:rPr>
                <w:rFonts w:cs="Arial"/>
              </w:rPr>
              <w:t>1427.9 –1447.9 MHz</w:t>
            </w:r>
          </w:p>
        </w:tc>
        <w:tc>
          <w:tcPr>
            <w:tcW w:w="927" w:type="dxa"/>
            <w:tcBorders>
              <w:top w:val="single" w:sz="4" w:space="0" w:color="auto"/>
              <w:left w:val="single" w:sz="4" w:space="0" w:color="auto"/>
              <w:bottom w:val="single" w:sz="4" w:space="0" w:color="auto"/>
              <w:right w:val="single" w:sz="4" w:space="0" w:color="auto"/>
            </w:tcBorders>
          </w:tcPr>
          <w:p w:rsidR="005971F9" w:rsidRPr="00F95B02" w:rsidRDefault="005971F9" w:rsidP="00406420">
            <w:pPr>
              <w:pStyle w:val="TAC"/>
              <w:rPr>
                <w:rFonts w:cs="Arial"/>
              </w:rPr>
            </w:pPr>
            <w:r>
              <w:rPr>
                <w:rFonts w:cs="Arial"/>
              </w:rPr>
              <w:t xml:space="preserve">-96 </w:t>
            </w:r>
            <w:proofErr w:type="spellStart"/>
            <w:r>
              <w:rPr>
                <w:rFonts w:cs="Arial"/>
              </w:rPr>
              <w:t>dBm</w:t>
            </w:r>
            <w:proofErr w:type="spellEnd"/>
          </w:p>
        </w:tc>
        <w:tc>
          <w:tcPr>
            <w:tcW w:w="951" w:type="dxa"/>
            <w:tcBorders>
              <w:top w:val="single" w:sz="4" w:space="0" w:color="auto"/>
              <w:left w:val="single" w:sz="4" w:space="0" w:color="auto"/>
              <w:bottom w:val="single" w:sz="4" w:space="0" w:color="auto"/>
              <w:right w:val="single" w:sz="4" w:space="0" w:color="auto"/>
            </w:tcBorders>
          </w:tcPr>
          <w:p w:rsidR="005971F9" w:rsidRPr="00F95B02" w:rsidRDefault="005971F9" w:rsidP="00406420">
            <w:pPr>
              <w:pStyle w:val="TAC"/>
              <w:rPr>
                <w:rFonts w:cs="Arial"/>
                <w:lang w:eastAsia="zh-CN"/>
              </w:rPr>
            </w:pPr>
            <w:r>
              <w:rPr>
                <w:rFonts w:cs="v5.0.0"/>
              </w:rPr>
              <w:t xml:space="preserve">-91 </w:t>
            </w:r>
            <w:proofErr w:type="spellStart"/>
            <w:r>
              <w:rPr>
                <w:rFonts w:cs="v5.0.0"/>
              </w:rPr>
              <w:t>dBm</w:t>
            </w:r>
            <w:proofErr w:type="spellEnd"/>
          </w:p>
        </w:tc>
        <w:tc>
          <w:tcPr>
            <w:tcW w:w="992" w:type="dxa"/>
            <w:tcBorders>
              <w:top w:val="single" w:sz="4" w:space="0" w:color="auto"/>
              <w:left w:val="single" w:sz="4" w:space="0" w:color="auto"/>
              <w:bottom w:val="single" w:sz="4" w:space="0" w:color="auto"/>
              <w:right w:val="single" w:sz="4" w:space="0" w:color="auto"/>
            </w:tcBorders>
          </w:tcPr>
          <w:p w:rsidR="005971F9" w:rsidRPr="00F95B02" w:rsidRDefault="005971F9" w:rsidP="00406420">
            <w:pPr>
              <w:pStyle w:val="TAC"/>
              <w:rPr>
                <w:rFonts w:cs="Arial"/>
                <w:lang w:eastAsia="zh-CN"/>
              </w:rPr>
            </w:pPr>
            <w:r>
              <w:rPr>
                <w:rFonts w:cs="Arial"/>
              </w:rPr>
              <w:t xml:space="preserve">-88 </w:t>
            </w:r>
            <w:proofErr w:type="spellStart"/>
            <w:r>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5971F9" w:rsidRPr="00F95B02" w:rsidRDefault="005971F9" w:rsidP="00406420">
            <w:pPr>
              <w:pStyle w:val="TAC"/>
              <w:rPr>
                <w:rFonts w:cs="Arial"/>
              </w:rPr>
            </w:pPr>
            <w:r>
              <w:rPr>
                <w:rFonts w:cs="Arial"/>
              </w:rPr>
              <w:t>100 kHz</w:t>
            </w:r>
          </w:p>
        </w:tc>
        <w:tc>
          <w:tcPr>
            <w:tcW w:w="1134" w:type="dxa"/>
            <w:tcBorders>
              <w:top w:val="single" w:sz="4" w:space="0" w:color="auto"/>
              <w:left w:val="single" w:sz="4" w:space="0" w:color="auto"/>
              <w:bottom w:val="single" w:sz="4" w:space="0" w:color="auto"/>
              <w:right w:val="single" w:sz="4" w:space="0" w:color="auto"/>
            </w:tcBorders>
          </w:tcPr>
          <w:p w:rsidR="005971F9" w:rsidRPr="00F95B02" w:rsidRDefault="005971F9" w:rsidP="00406420">
            <w:pPr>
              <w:pStyle w:val="TAC"/>
              <w:rPr>
                <w:rFonts w:cs="Arial"/>
              </w:rPr>
            </w:pPr>
          </w:p>
        </w:tc>
        <w:tc>
          <w:tcPr>
            <w:tcW w:w="958" w:type="dxa"/>
            <w:tcBorders>
              <w:top w:val="single" w:sz="4" w:space="0" w:color="auto"/>
              <w:left w:val="single" w:sz="4" w:space="0" w:color="auto"/>
              <w:bottom w:val="single" w:sz="4" w:space="0" w:color="auto"/>
              <w:right w:val="single" w:sz="4" w:space="0" w:color="auto"/>
            </w:tcBorders>
          </w:tcPr>
          <w:p w:rsidR="005971F9" w:rsidRPr="00F95B02" w:rsidRDefault="008A2764" w:rsidP="00406420">
            <w:pPr>
              <w:pStyle w:val="TAC"/>
              <w:rPr>
                <w:rFonts w:cs="Arial"/>
              </w:rPr>
            </w:pPr>
            <w:r w:rsidRPr="007D668D">
              <w:rPr>
                <w:rFonts w:cs="Arial"/>
              </w:rPr>
              <w:t>IAB-DU and IAB-MT</w:t>
            </w:r>
          </w:p>
        </w:tc>
      </w:tr>
    </w:tbl>
    <w:p w:rsidR="005971F9" w:rsidRPr="00302514" w:rsidRDefault="00563BD9" w:rsidP="003D2753">
      <w:pPr>
        <w:jc w:val="both"/>
        <w:rPr>
          <w:lang w:eastAsia="zh-CN"/>
        </w:rPr>
      </w:pPr>
      <w:r>
        <w:rPr>
          <w:rFonts w:hint="eastAsia"/>
          <w:lang w:val="en-US" w:eastAsia="zh-CN"/>
        </w:rPr>
        <w:t>As above, for TS 37.105, it uses reference approach to define</w:t>
      </w:r>
      <w:r w:rsidR="00BF230B">
        <w:rPr>
          <w:rFonts w:hint="eastAsia"/>
          <w:lang w:val="en-US" w:eastAsia="zh-CN"/>
        </w:rPr>
        <w:t xml:space="preserve"> transmitter</w:t>
      </w:r>
      <w:r>
        <w:rPr>
          <w:rFonts w:hint="eastAsia"/>
          <w:lang w:val="en-US" w:eastAsia="zh-CN"/>
        </w:rPr>
        <w:t xml:space="preserve"> </w:t>
      </w:r>
      <w:r w:rsidRPr="00563BD9">
        <w:rPr>
          <w:lang w:val="en-US" w:eastAsia="zh-CN"/>
        </w:rPr>
        <w:t>spurious emissions requirement for co-location with other base stations</w:t>
      </w:r>
      <w:r>
        <w:rPr>
          <w:rFonts w:hint="eastAsia"/>
          <w:lang w:val="en-US" w:eastAsia="zh-CN"/>
        </w:rPr>
        <w:t>, so the</w:t>
      </w:r>
      <w:r w:rsidRPr="00563BD9">
        <w:t xml:space="preserve"> </w:t>
      </w:r>
      <w:r w:rsidR="00BF230B">
        <w:rPr>
          <w:rFonts w:hint="eastAsia"/>
          <w:lang w:eastAsia="zh-CN"/>
        </w:rPr>
        <w:t xml:space="preserve">transmitter </w:t>
      </w:r>
      <w:r w:rsidRPr="00563BD9">
        <w:rPr>
          <w:lang w:val="en-US" w:eastAsia="zh-CN"/>
        </w:rPr>
        <w:t>spurious emissions requirement for co-location with other base stations</w:t>
      </w:r>
      <w:r>
        <w:rPr>
          <w:rFonts w:hint="eastAsia"/>
          <w:lang w:val="en-US" w:eastAsia="zh-CN"/>
        </w:rPr>
        <w:t xml:space="preserve"> in TS 37.105 is not needed to be simplified.</w:t>
      </w:r>
    </w:p>
    <w:p w:rsidR="00B54ED6" w:rsidRPr="007E65F6" w:rsidRDefault="00D77053" w:rsidP="00B54ED6">
      <w:pPr>
        <w:jc w:val="both"/>
        <w:rPr>
          <w:lang w:val="en-US" w:eastAsia="zh-CN"/>
        </w:rPr>
      </w:pPr>
      <w:r>
        <w:rPr>
          <w:rFonts w:hint="eastAsia"/>
          <w:lang w:val="en-US" w:eastAsia="zh-CN"/>
        </w:rPr>
        <w:t xml:space="preserve">For TS 36.104, there are no the </w:t>
      </w:r>
      <w:r w:rsidRPr="00D77053">
        <w:rPr>
          <w:lang w:val="en-US" w:eastAsia="zh-CN"/>
        </w:rPr>
        <w:t>Basic limits</w:t>
      </w:r>
      <w:r>
        <w:rPr>
          <w:rFonts w:hint="eastAsia"/>
          <w:lang w:val="en-US" w:eastAsia="zh-CN"/>
        </w:rPr>
        <w:t xml:space="preserve"> for MR BS and LA BS, and only </w:t>
      </w:r>
      <w:r w:rsidR="00F86A81" w:rsidRPr="00F86A81">
        <w:rPr>
          <w:lang w:val="en-US" w:eastAsia="zh-CN"/>
        </w:rPr>
        <w:t>Basic limits</w:t>
      </w:r>
      <w:r w:rsidR="00F86A81">
        <w:rPr>
          <w:rFonts w:hint="eastAsia"/>
          <w:lang w:val="en-US" w:eastAsia="zh-CN"/>
        </w:rPr>
        <w:t xml:space="preserve"> for WA BS are defined.</w:t>
      </w:r>
      <w:r w:rsidR="00FB4633">
        <w:rPr>
          <w:rFonts w:hint="eastAsia"/>
          <w:lang w:val="en-US" w:eastAsia="zh-CN"/>
        </w:rPr>
        <w:t xml:space="preserve"> From above tables, the </w:t>
      </w:r>
      <w:r w:rsidR="00FB4633" w:rsidRPr="00450F35">
        <w:rPr>
          <w:lang w:val="en-US" w:eastAsia="zh-CN"/>
        </w:rPr>
        <w:t>System type to co-exist with, Frequency range for co-existence requirement, Basic limits,</w:t>
      </w:r>
      <w:r w:rsidR="00FB4633">
        <w:rPr>
          <w:rFonts w:hint="eastAsia"/>
          <w:lang w:val="en-US" w:eastAsia="zh-CN"/>
        </w:rPr>
        <w:t xml:space="preserve"> and M</w:t>
      </w:r>
      <w:r w:rsidR="00FB4633" w:rsidRPr="00450F35">
        <w:rPr>
          <w:lang w:val="en-US" w:eastAsia="zh-CN"/>
        </w:rPr>
        <w:t>easurement bandwidth</w:t>
      </w:r>
      <w:r w:rsidR="00DD2132">
        <w:rPr>
          <w:rFonts w:hint="eastAsia"/>
          <w:lang w:val="en-US" w:eastAsia="zh-CN"/>
        </w:rPr>
        <w:t xml:space="preserve"> for </w:t>
      </w:r>
      <w:r w:rsidR="00DD2132" w:rsidRPr="00DD2132">
        <w:rPr>
          <w:lang w:val="en-US" w:eastAsia="zh-CN"/>
        </w:rPr>
        <w:t>transmitter spurious emissions requirement for co-location with other base stations</w:t>
      </w:r>
      <w:r w:rsidR="00FB4633">
        <w:rPr>
          <w:rFonts w:hint="eastAsia"/>
          <w:lang w:val="en-US" w:eastAsia="zh-CN"/>
        </w:rPr>
        <w:t xml:space="preserve"> </w:t>
      </w:r>
      <w:r w:rsidR="00FB4633" w:rsidRPr="007E65F6">
        <w:rPr>
          <w:rFonts w:hint="eastAsia"/>
          <w:lang w:val="en-US" w:eastAsia="zh-CN"/>
        </w:rPr>
        <w:t>in 36.104, 37.104, 38.104, 38.106 and 381.74 are same.</w:t>
      </w:r>
      <w:r w:rsidR="00FB4633">
        <w:rPr>
          <w:rFonts w:hint="eastAsia"/>
          <w:lang w:val="en-US" w:eastAsia="zh-CN"/>
        </w:rPr>
        <w:t xml:space="preserve"> </w:t>
      </w:r>
      <w:r w:rsidR="00DD2132">
        <w:rPr>
          <w:lang w:val="en-US" w:eastAsia="zh-CN"/>
        </w:rPr>
        <w:t>B</w:t>
      </w:r>
      <w:r w:rsidR="00DD2132">
        <w:rPr>
          <w:rFonts w:hint="eastAsia"/>
          <w:lang w:val="en-US" w:eastAsia="zh-CN"/>
        </w:rPr>
        <w:t xml:space="preserve">ut the Note for </w:t>
      </w:r>
      <w:r w:rsidR="00DD2132" w:rsidRPr="00DD2132">
        <w:rPr>
          <w:lang w:val="en-US" w:eastAsia="zh-CN"/>
        </w:rPr>
        <w:t>transmitter spurious emissions requirement for co-location with other base stations</w:t>
      </w:r>
      <w:r w:rsidR="00DD2132">
        <w:rPr>
          <w:rFonts w:hint="eastAsia"/>
          <w:lang w:val="en-US" w:eastAsia="zh-CN"/>
        </w:rPr>
        <w:t xml:space="preserve"> </w:t>
      </w:r>
      <w:r w:rsidR="00DD2132" w:rsidRPr="007E65F6">
        <w:rPr>
          <w:rFonts w:hint="eastAsia"/>
          <w:lang w:val="en-US" w:eastAsia="zh-CN"/>
        </w:rPr>
        <w:t xml:space="preserve">in 36.104, 37.104, 38.104, 38.106 and 381.74 are </w:t>
      </w:r>
      <w:r w:rsidR="00DD2132">
        <w:rPr>
          <w:rFonts w:hint="eastAsia"/>
          <w:lang w:val="en-US" w:eastAsia="zh-CN"/>
        </w:rPr>
        <w:t xml:space="preserve">different. </w:t>
      </w:r>
      <w:r w:rsidR="00A4036A">
        <w:rPr>
          <w:rFonts w:hint="eastAsia"/>
          <w:lang w:val="en-US" w:eastAsia="zh-CN"/>
        </w:rPr>
        <w:t xml:space="preserve">The Note in 36.104 </w:t>
      </w:r>
      <w:r w:rsidR="0024282E">
        <w:rPr>
          <w:rFonts w:hint="eastAsia"/>
          <w:lang w:val="en-US" w:eastAsia="zh-CN"/>
        </w:rPr>
        <w:t>is</w:t>
      </w:r>
      <w:r w:rsidR="00A4036A">
        <w:rPr>
          <w:rFonts w:hint="eastAsia"/>
          <w:lang w:val="en-US" w:eastAsia="zh-CN"/>
        </w:rPr>
        <w:t xml:space="preserve"> that </w:t>
      </w:r>
      <w:r w:rsidR="00A4036A" w:rsidRPr="00340914">
        <w:rPr>
          <w:rFonts w:cs="v5.0.0"/>
          <w:lang w:eastAsia="ja-JP"/>
        </w:rPr>
        <w:t>Band 50 or 75</w:t>
      </w:r>
      <w:r w:rsidR="00A4036A">
        <w:rPr>
          <w:rFonts w:cs="v5.0.0" w:hint="eastAsia"/>
          <w:lang w:eastAsia="zh-CN"/>
        </w:rPr>
        <w:t xml:space="preserve"> does not apply, the Note</w:t>
      </w:r>
      <w:r w:rsidR="0024282E">
        <w:rPr>
          <w:rFonts w:cs="v5.0.0" w:hint="eastAsia"/>
          <w:lang w:eastAsia="zh-CN"/>
        </w:rPr>
        <w:t xml:space="preserve"> in </w:t>
      </w:r>
      <w:r w:rsidR="0024282E">
        <w:rPr>
          <w:rFonts w:cs="v5.0.0" w:hint="eastAsia"/>
          <w:lang w:val="sv-SE" w:eastAsia="zh-CN"/>
        </w:rPr>
        <w:t xml:space="preserve">37.104 is that </w:t>
      </w:r>
      <w:r w:rsidR="0024282E" w:rsidRPr="004460FE">
        <w:t>Band 50, 51, 75, 76</w:t>
      </w:r>
      <w:r w:rsidR="0024282E">
        <w:rPr>
          <w:rFonts w:hint="eastAsia"/>
          <w:lang w:eastAsia="zh-CN"/>
        </w:rPr>
        <w:t xml:space="preserve"> does not apply, </w:t>
      </w:r>
      <w:r w:rsidR="0024282E">
        <w:rPr>
          <w:rFonts w:cs="v5.0.0" w:hint="eastAsia"/>
          <w:lang w:eastAsia="zh-CN"/>
        </w:rPr>
        <w:t xml:space="preserve">the Note in </w:t>
      </w:r>
      <w:r w:rsidR="0024282E">
        <w:rPr>
          <w:rFonts w:cs="v5.0.0" w:hint="eastAsia"/>
          <w:lang w:val="sv-SE" w:eastAsia="zh-CN"/>
        </w:rPr>
        <w:t>3</w:t>
      </w:r>
      <w:r w:rsidR="0084146C">
        <w:rPr>
          <w:rFonts w:cs="v5.0.0" w:hint="eastAsia"/>
          <w:lang w:val="sv-SE" w:eastAsia="zh-CN"/>
        </w:rPr>
        <w:t>8</w:t>
      </w:r>
      <w:r w:rsidR="0024282E">
        <w:rPr>
          <w:rFonts w:cs="v5.0.0" w:hint="eastAsia"/>
          <w:lang w:val="sv-SE" w:eastAsia="zh-CN"/>
        </w:rPr>
        <w:t>.104 is that</w:t>
      </w:r>
      <w:r w:rsidR="0084146C">
        <w:rPr>
          <w:rFonts w:cs="v5.0.0" w:hint="eastAsia"/>
          <w:lang w:val="sv-SE" w:eastAsia="zh-CN"/>
        </w:rPr>
        <w:t xml:space="preserve"> </w:t>
      </w:r>
      <w:r w:rsidR="0084146C" w:rsidRPr="00F95B02">
        <w:rPr>
          <w:rFonts w:cs="v5.0.0"/>
          <w:lang w:eastAsia="ja-JP"/>
        </w:rPr>
        <w:t>Band n50, n75, n91, n92, n93 or n94</w:t>
      </w:r>
      <w:r w:rsidR="0084146C">
        <w:rPr>
          <w:rFonts w:cs="v5.0.0" w:hint="eastAsia"/>
          <w:lang w:eastAsia="zh-CN"/>
        </w:rPr>
        <w:t xml:space="preserve"> does not apply, </w:t>
      </w:r>
      <w:r w:rsidR="0084146C">
        <w:rPr>
          <w:rFonts w:cs="v5.0.0"/>
          <w:lang w:eastAsia="zh-CN"/>
        </w:rPr>
        <w:t>the</w:t>
      </w:r>
      <w:r w:rsidR="0084146C">
        <w:rPr>
          <w:rFonts w:cs="v5.0.0" w:hint="eastAsia"/>
          <w:lang w:eastAsia="zh-CN"/>
        </w:rPr>
        <w:t xml:space="preserve"> Note in 38.106 is that </w:t>
      </w:r>
      <w:r w:rsidR="0084146C" w:rsidRPr="00656225">
        <w:rPr>
          <w:rFonts w:cs="v5.0.0"/>
          <w:lang w:eastAsia="ja-JP"/>
        </w:rPr>
        <w:t>Band n50, n75, n91, n92, n93 or n94</w:t>
      </w:r>
      <w:r w:rsidR="0084146C">
        <w:rPr>
          <w:rFonts w:cs="v5.0.0" w:hint="eastAsia"/>
          <w:lang w:eastAsia="zh-CN"/>
        </w:rPr>
        <w:t xml:space="preserve"> does not apply, but </w:t>
      </w:r>
      <w:r w:rsidR="00B54ED6">
        <w:rPr>
          <w:rFonts w:cs="v5.0.0" w:hint="eastAsia"/>
          <w:lang w:eastAsia="zh-CN"/>
        </w:rPr>
        <w:t xml:space="preserve">there is not Note in TS 38.174. </w:t>
      </w:r>
      <w:r w:rsidR="00B54ED6" w:rsidRPr="007E65F6">
        <w:rPr>
          <w:rFonts w:hint="eastAsia"/>
          <w:lang w:val="en-US" w:eastAsia="zh-CN"/>
        </w:rPr>
        <w:t>It is needed to consider how to deal with the difference of Note</w:t>
      </w:r>
      <w:r w:rsidR="00B54ED6">
        <w:rPr>
          <w:rFonts w:hint="eastAsia"/>
          <w:lang w:val="en-US" w:eastAsia="zh-CN"/>
        </w:rPr>
        <w:t xml:space="preserve"> </w:t>
      </w:r>
      <w:r w:rsidR="00B54ED6" w:rsidRPr="00F26F9A">
        <w:rPr>
          <w:lang w:eastAsia="zh-CN"/>
        </w:rPr>
        <w:t xml:space="preserve">for </w:t>
      </w:r>
      <w:r w:rsidR="00B54ED6">
        <w:rPr>
          <w:rFonts w:hint="eastAsia"/>
          <w:lang w:eastAsia="zh-CN"/>
        </w:rPr>
        <w:t>t</w:t>
      </w:r>
      <w:r w:rsidR="00B54ED6" w:rsidRPr="00F26F9A">
        <w:rPr>
          <w:lang w:eastAsia="zh-CN"/>
        </w:rPr>
        <w:t xml:space="preserve">ransmitter spurious emissions </w:t>
      </w:r>
      <w:r w:rsidR="00924AD7" w:rsidRPr="00DD2132">
        <w:rPr>
          <w:lang w:val="en-US" w:eastAsia="zh-CN"/>
        </w:rPr>
        <w:t>for co-location with other base stations</w:t>
      </w:r>
      <w:r w:rsidR="00B54ED6" w:rsidRPr="007E65F6">
        <w:rPr>
          <w:rFonts w:hint="eastAsia"/>
          <w:lang w:val="en-US" w:eastAsia="zh-CN"/>
        </w:rPr>
        <w:t xml:space="preserve"> in 36.104, 37.104,</w:t>
      </w:r>
      <w:r w:rsidR="00B54ED6">
        <w:rPr>
          <w:rFonts w:hint="eastAsia"/>
          <w:lang w:val="en-US" w:eastAsia="zh-CN"/>
        </w:rPr>
        <w:t xml:space="preserve"> </w:t>
      </w:r>
      <w:r w:rsidR="00B54ED6" w:rsidRPr="002D19B2">
        <w:rPr>
          <w:rFonts w:hint="eastAsia"/>
          <w:lang w:val="en-US" w:eastAsia="zh-CN"/>
        </w:rPr>
        <w:t>38.104, 38.106, and 38.174</w:t>
      </w:r>
      <w:r w:rsidR="00B54ED6">
        <w:rPr>
          <w:rFonts w:hint="eastAsia"/>
          <w:lang w:val="en-US" w:eastAsia="zh-CN"/>
        </w:rPr>
        <w:t xml:space="preserve"> </w:t>
      </w:r>
      <w:r w:rsidR="00B54ED6">
        <w:rPr>
          <w:rFonts w:hint="eastAsia"/>
          <w:lang w:eastAsia="zh-CN"/>
        </w:rPr>
        <w:t>for f</w:t>
      </w:r>
      <w:r w:rsidR="00B54ED6" w:rsidRPr="00F26F9A">
        <w:rPr>
          <w:lang w:eastAsia="zh-CN"/>
        </w:rPr>
        <w:t>ramework simplification</w:t>
      </w:r>
      <w:r w:rsidR="00B54ED6">
        <w:rPr>
          <w:rFonts w:hint="eastAsia"/>
          <w:lang w:val="en-US" w:eastAsia="zh-CN"/>
        </w:rPr>
        <w:t>.</w:t>
      </w:r>
    </w:p>
    <w:p w:rsidR="00910CFF" w:rsidRPr="00924AD7" w:rsidRDefault="00924AD7" w:rsidP="003D2753">
      <w:pPr>
        <w:jc w:val="both"/>
        <w:rPr>
          <w:b/>
          <w:lang w:val="en-US" w:eastAsia="zh-CN"/>
        </w:rPr>
      </w:pPr>
      <w:r w:rsidRPr="00924AD7">
        <w:rPr>
          <w:rFonts w:hint="eastAsia"/>
          <w:b/>
          <w:lang w:val="en-US" w:eastAsia="zh-CN"/>
        </w:rPr>
        <w:t xml:space="preserve">Observation 4: It is needed to consider how to deal with the difference of Note </w:t>
      </w:r>
      <w:r w:rsidRPr="00924AD7">
        <w:rPr>
          <w:b/>
          <w:lang w:eastAsia="zh-CN"/>
        </w:rPr>
        <w:t xml:space="preserve">for </w:t>
      </w:r>
      <w:r w:rsidRPr="00924AD7">
        <w:rPr>
          <w:rFonts w:hint="eastAsia"/>
          <w:b/>
          <w:lang w:eastAsia="zh-CN"/>
        </w:rPr>
        <w:t>t</w:t>
      </w:r>
      <w:r w:rsidRPr="00924AD7">
        <w:rPr>
          <w:b/>
          <w:lang w:eastAsia="zh-CN"/>
        </w:rPr>
        <w:t xml:space="preserve">ransmitter spurious emissions </w:t>
      </w:r>
      <w:r w:rsidRPr="00924AD7">
        <w:rPr>
          <w:b/>
          <w:lang w:val="en-US" w:eastAsia="zh-CN"/>
        </w:rPr>
        <w:t>for co-location with other base stations</w:t>
      </w:r>
      <w:r w:rsidRPr="00924AD7">
        <w:rPr>
          <w:rFonts w:hint="eastAsia"/>
          <w:b/>
          <w:lang w:val="en-US" w:eastAsia="zh-CN"/>
        </w:rPr>
        <w:t xml:space="preserve"> in 36.104, 37.104, 38.104, 38.106, and 38.174 </w:t>
      </w:r>
      <w:r w:rsidRPr="00924AD7">
        <w:rPr>
          <w:rFonts w:hint="eastAsia"/>
          <w:b/>
          <w:lang w:eastAsia="zh-CN"/>
        </w:rPr>
        <w:t>for f</w:t>
      </w:r>
      <w:r w:rsidRPr="00924AD7">
        <w:rPr>
          <w:b/>
          <w:lang w:eastAsia="zh-CN"/>
        </w:rPr>
        <w:t>ramework simplification</w:t>
      </w:r>
      <w:r w:rsidRPr="00924AD7">
        <w:rPr>
          <w:rFonts w:hint="eastAsia"/>
          <w:b/>
          <w:lang w:val="en-US" w:eastAsia="zh-CN"/>
        </w:rPr>
        <w:t>.</w:t>
      </w:r>
    </w:p>
    <w:p w:rsidR="00801D23" w:rsidRPr="00924AD7" w:rsidRDefault="00801D23" w:rsidP="003D2753">
      <w:pPr>
        <w:jc w:val="both"/>
        <w:rPr>
          <w:lang w:val="en-US" w:eastAsia="zh-CN"/>
        </w:rPr>
      </w:pPr>
    </w:p>
    <w:p w:rsidR="000555F5" w:rsidRDefault="000555F5" w:rsidP="003D2753">
      <w:pPr>
        <w:jc w:val="both"/>
        <w:rPr>
          <w:lang w:val="en-US" w:eastAsia="zh-CN"/>
        </w:rPr>
      </w:pPr>
    </w:p>
    <w:p w:rsidR="001A6834" w:rsidRPr="005C0D69" w:rsidRDefault="005C0D69" w:rsidP="005C0D69">
      <w:pPr>
        <w:pStyle w:val="2"/>
        <w:rPr>
          <w:rFonts w:ascii="Times New Roman" w:hAnsi="Times New Roman"/>
          <w:sz w:val="24"/>
          <w:szCs w:val="24"/>
          <w:lang w:eastAsia="zh-CN"/>
        </w:rPr>
      </w:pPr>
      <w:r>
        <w:rPr>
          <w:rFonts w:ascii="Times New Roman" w:hAnsi="Times New Roman" w:hint="eastAsia"/>
          <w:sz w:val="24"/>
          <w:szCs w:val="24"/>
          <w:lang w:eastAsia="zh-CN"/>
        </w:rPr>
        <w:t xml:space="preserve">2.4 </w:t>
      </w:r>
      <w:r w:rsidR="001A6834" w:rsidRPr="005C0D69">
        <w:rPr>
          <w:rFonts w:ascii="Times New Roman" w:hAnsi="Times New Roman"/>
          <w:sz w:val="24"/>
          <w:szCs w:val="24"/>
          <w:lang w:eastAsia="zh-CN"/>
        </w:rPr>
        <w:t>F</w:t>
      </w:r>
      <w:r w:rsidR="001A6834" w:rsidRPr="005C0D69">
        <w:rPr>
          <w:rFonts w:ascii="Times New Roman" w:hAnsi="Times New Roman" w:hint="eastAsia"/>
          <w:sz w:val="24"/>
          <w:szCs w:val="24"/>
          <w:lang w:eastAsia="zh-CN"/>
        </w:rPr>
        <w:t xml:space="preserve">ramework simplification for </w:t>
      </w:r>
      <w:r w:rsidR="001A6834" w:rsidRPr="005C0D69">
        <w:rPr>
          <w:rFonts w:ascii="Times New Roman" w:hAnsi="Times New Roman"/>
          <w:sz w:val="24"/>
          <w:szCs w:val="24"/>
          <w:lang w:eastAsia="zh-CN"/>
        </w:rPr>
        <w:t>Out-of-band blocking Co-location with other base stations</w:t>
      </w:r>
    </w:p>
    <w:p w:rsidR="00892A48" w:rsidRDefault="005A3512" w:rsidP="005A3512">
      <w:pPr>
        <w:jc w:val="both"/>
        <w:rPr>
          <w:lang w:val="en-US" w:eastAsia="zh-CN"/>
        </w:rPr>
      </w:pPr>
      <w:r>
        <w:rPr>
          <w:rFonts w:hint="eastAsia"/>
          <w:lang w:val="en-US" w:eastAsia="zh-CN"/>
        </w:rPr>
        <w:t xml:space="preserve">To compare </w:t>
      </w:r>
      <w:r>
        <w:rPr>
          <w:lang w:val="en-US" w:eastAsia="zh-CN"/>
        </w:rPr>
        <w:t>difference</w:t>
      </w:r>
      <w:r>
        <w:rPr>
          <w:rFonts w:hint="eastAsia"/>
          <w:lang w:val="en-US" w:eastAsia="zh-CN"/>
        </w:rPr>
        <w:t xml:space="preserve"> of </w:t>
      </w:r>
      <w:r w:rsidR="00892A48">
        <w:rPr>
          <w:rFonts w:hint="eastAsia"/>
          <w:lang w:val="en-US" w:eastAsia="zh-CN"/>
        </w:rPr>
        <w:t>o</w:t>
      </w:r>
      <w:r w:rsidRPr="005A3512">
        <w:rPr>
          <w:lang w:val="en-US" w:eastAsia="zh-CN"/>
        </w:rPr>
        <w:t>ut-of-band blocking</w:t>
      </w:r>
      <w:r w:rsidR="00892A48">
        <w:rPr>
          <w:rFonts w:hint="eastAsia"/>
          <w:lang w:val="en-US" w:eastAsia="zh-CN"/>
        </w:rPr>
        <w:t xml:space="preserve"> requirement for</w:t>
      </w:r>
      <w:r w:rsidRPr="005A3512">
        <w:rPr>
          <w:lang w:val="en-US" w:eastAsia="zh-CN"/>
        </w:rPr>
        <w:t xml:space="preserve"> </w:t>
      </w:r>
      <w:r w:rsidR="00892A48">
        <w:rPr>
          <w:rFonts w:hint="eastAsia"/>
          <w:lang w:val="en-US" w:eastAsia="zh-CN"/>
        </w:rPr>
        <w:t>c</w:t>
      </w:r>
      <w:r w:rsidRPr="005A3512">
        <w:rPr>
          <w:lang w:val="en-US" w:eastAsia="zh-CN"/>
        </w:rPr>
        <w:t>o-location with other base stations</w:t>
      </w:r>
      <w:r>
        <w:rPr>
          <w:rFonts w:hint="eastAsia"/>
          <w:lang w:val="en-US" w:eastAsia="zh-CN"/>
        </w:rPr>
        <w:t xml:space="preserve"> in the </w:t>
      </w:r>
      <w:r w:rsidRPr="00330281">
        <w:rPr>
          <w:rFonts w:hint="eastAsia"/>
          <w:lang w:val="en-US" w:eastAsia="zh-CN"/>
        </w:rPr>
        <w:t xml:space="preserve">6 BS core </w:t>
      </w:r>
      <w:r>
        <w:rPr>
          <w:rFonts w:hint="eastAsia"/>
          <w:lang w:val="en-US" w:eastAsia="zh-CN"/>
        </w:rPr>
        <w:t xml:space="preserve">specifications, we use </w:t>
      </w:r>
      <w:r w:rsidR="00892A48">
        <w:rPr>
          <w:rFonts w:hint="eastAsia"/>
          <w:lang w:val="en-US" w:eastAsia="zh-CN"/>
        </w:rPr>
        <w:t>o</w:t>
      </w:r>
      <w:r w:rsidR="00892A48" w:rsidRPr="005A3512">
        <w:rPr>
          <w:lang w:val="en-US" w:eastAsia="zh-CN"/>
        </w:rPr>
        <w:t>ut-of-band blocking</w:t>
      </w:r>
      <w:r w:rsidR="00892A48">
        <w:rPr>
          <w:rFonts w:hint="eastAsia"/>
          <w:lang w:val="en-US" w:eastAsia="zh-CN"/>
        </w:rPr>
        <w:t xml:space="preserve"> requirement for</w:t>
      </w:r>
      <w:r w:rsidR="00892A48" w:rsidRPr="005A3512">
        <w:rPr>
          <w:lang w:val="en-US" w:eastAsia="zh-CN"/>
        </w:rPr>
        <w:t xml:space="preserve"> </w:t>
      </w:r>
      <w:r w:rsidR="00892A48">
        <w:rPr>
          <w:rFonts w:hint="eastAsia"/>
          <w:lang w:val="en-US" w:eastAsia="zh-CN"/>
        </w:rPr>
        <w:t>c</w:t>
      </w:r>
      <w:r w:rsidR="00892A48" w:rsidRPr="005A3512">
        <w:rPr>
          <w:lang w:val="en-US" w:eastAsia="zh-CN"/>
        </w:rPr>
        <w:t>o-location with other base stations</w:t>
      </w:r>
      <w:r>
        <w:rPr>
          <w:rFonts w:hint="eastAsia"/>
          <w:lang w:val="en-US" w:eastAsia="zh-CN"/>
        </w:rPr>
        <w:t xml:space="preserve"> for the </w:t>
      </w:r>
      <w:r w:rsidRPr="00340914">
        <w:rPr>
          <w:rFonts w:cs="v5.0.0"/>
          <w:lang w:val="sv-SE"/>
        </w:rPr>
        <w:t>UTRA FDD Band XI or E-UTRA Band 11</w:t>
      </w:r>
      <w:r w:rsidRPr="00330281">
        <w:rPr>
          <w:rFonts w:hint="eastAsia"/>
          <w:lang w:val="en-US" w:eastAsia="zh-CN"/>
        </w:rPr>
        <w:t xml:space="preserve"> co-</w:t>
      </w:r>
      <w:r>
        <w:rPr>
          <w:rFonts w:hint="eastAsia"/>
          <w:lang w:val="en-US" w:eastAsia="zh-CN"/>
        </w:rPr>
        <w:t>location</w:t>
      </w:r>
      <w:r w:rsidRPr="00330281">
        <w:rPr>
          <w:rFonts w:hint="eastAsia"/>
          <w:lang w:val="en-US" w:eastAsia="zh-CN"/>
        </w:rPr>
        <w:t xml:space="preserve"> system </w:t>
      </w:r>
      <w:r w:rsidR="00806FFE">
        <w:rPr>
          <w:rFonts w:hint="eastAsia"/>
          <w:lang w:val="en-US" w:eastAsia="zh-CN"/>
        </w:rPr>
        <w:t xml:space="preserve">in 36.104, 37.104 and 37.105 </w:t>
      </w:r>
      <w:r w:rsidRPr="00330281">
        <w:rPr>
          <w:rFonts w:hint="eastAsia"/>
          <w:lang w:val="en-US" w:eastAsia="zh-CN"/>
        </w:rPr>
        <w:t xml:space="preserve">as example </w:t>
      </w:r>
      <w:r w:rsidR="00806FFE">
        <w:rPr>
          <w:rFonts w:hint="eastAsia"/>
          <w:lang w:val="en-US" w:eastAsia="zh-CN"/>
        </w:rPr>
        <w:t>summarized in following Table 2.4-1</w:t>
      </w:r>
      <w:r w:rsidR="006307C1">
        <w:rPr>
          <w:rFonts w:hint="eastAsia"/>
          <w:lang w:val="en-US" w:eastAsia="zh-CN"/>
        </w:rPr>
        <w:t xml:space="preserve"> to analyze.</w:t>
      </w:r>
    </w:p>
    <w:p w:rsidR="005A3512" w:rsidRPr="005A3512" w:rsidRDefault="005A3512" w:rsidP="003D2753">
      <w:pPr>
        <w:jc w:val="both"/>
        <w:rPr>
          <w:lang w:val="en-US" w:eastAsia="zh-CN"/>
        </w:rPr>
      </w:pPr>
    </w:p>
    <w:p w:rsidR="006307C1" w:rsidRPr="00736927" w:rsidRDefault="006307C1" w:rsidP="006307C1">
      <w:pPr>
        <w:jc w:val="both"/>
        <w:rPr>
          <w:b/>
          <w:lang w:val="en-US" w:eastAsia="zh-CN"/>
        </w:rPr>
      </w:pPr>
      <w:r w:rsidRPr="002D19B2">
        <w:rPr>
          <w:rFonts w:hint="eastAsia"/>
          <w:b/>
          <w:lang w:val="en-US" w:eastAsia="zh-CN"/>
        </w:rPr>
        <w:t>Table 2.</w:t>
      </w:r>
      <w:r>
        <w:rPr>
          <w:rFonts w:hint="eastAsia"/>
          <w:b/>
          <w:lang w:val="en-US" w:eastAsia="zh-CN"/>
        </w:rPr>
        <w:t>4</w:t>
      </w:r>
      <w:r w:rsidRPr="002D19B2">
        <w:rPr>
          <w:rFonts w:hint="eastAsia"/>
          <w:b/>
          <w:lang w:val="en-US" w:eastAsia="zh-CN"/>
        </w:rPr>
        <w:t xml:space="preserve">-1: </w:t>
      </w:r>
      <w:r>
        <w:rPr>
          <w:rFonts w:hint="eastAsia"/>
          <w:b/>
          <w:lang w:val="en-US" w:eastAsia="zh-CN"/>
        </w:rPr>
        <w:t>E</w:t>
      </w:r>
      <w:r w:rsidRPr="002D19B2">
        <w:rPr>
          <w:rFonts w:hint="eastAsia"/>
          <w:b/>
          <w:lang w:val="en-US" w:eastAsia="zh-CN"/>
        </w:rPr>
        <w:t xml:space="preserve">xample for comparing the </w:t>
      </w:r>
      <w:r w:rsidRPr="002D19B2">
        <w:rPr>
          <w:b/>
          <w:lang w:val="en-US" w:eastAsia="zh-CN"/>
        </w:rPr>
        <w:t>difference of</w:t>
      </w:r>
      <w:r>
        <w:rPr>
          <w:rFonts w:hint="eastAsia"/>
          <w:b/>
          <w:lang w:val="en-US" w:eastAsia="zh-CN"/>
        </w:rPr>
        <w:t xml:space="preserve"> </w:t>
      </w:r>
      <w:r w:rsidRPr="00736927">
        <w:rPr>
          <w:rFonts w:hint="eastAsia"/>
          <w:b/>
          <w:lang w:val="en-US" w:eastAsia="zh-CN"/>
        </w:rPr>
        <w:t>o</w:t>
      </w:r>
      <w:r w:rsidRPr="00736927">
        <w:rPr>
          <w:b/>
          <w:lang w:val="en-US" w:eastAsia="zh-CN"/>
        </w:rPr>
        <w:t>ut-of-band blocking</w:t>
      </w:r>
      <w:r w:rsidRPr="00736927">
        <w:rPr>
          <w:rFonts w:hint="eastAsia"/>
          <w:b/>
          <w:lang w:val="en-US" w:eastAsia="zh-CN"/>
        </w:rPr>
        <w:t xml:space="preserve"> requirement</w:t>
      </w:r>
      <w:r w:rsidR="009B4750">
        <w:rPr>
          <w:rFonts w:hint="eastAsia"/>
          <w:b/>
          <w:lang w:val="en-US" w:eastAsia="zh-CN"/>
        </w:rPr>
        <w:t>s</w:t>
      </w:r>
      <w:r w:rsidRPr="00736927">
        <w:rPr>
          <w:rFonts w:hint="eastAsia"/>
          <w:b/>
          <w:lang w:val="en-US" w:eastAsia="zh-CN"/>
        </w:rPr>
        <w:t xml:space="preserve"> for</w:t>
      </w:r>
      <w:r w:rsidRPr="00736927">
        <w:rPr>
          <w:b/>
          <w:lang w:val="en-US" w:eastAsia="zh-CN"/>
        </w:rPr>
        <w:t xml:space="preserve"> </w:t>
      </w:r>
      <w:r w:rsidRPr="00736927">
        <w:rPr>
          <w:rFonts w:hint="eastAsia"/>
          <w:b/>
          <w:lang w:val="en-US" w:eastAsia="zh-CN"/>
        </w:rPr>
        <w:t>c</w:t>
      </w:r>
      <w:r w:rsidRPr="00736927">
        <w:rPr>
          <w:b/>
          <w:lang w:val="en-US" w:eastAsia="zh-CN"/>
        </w:rPr>
        <w:t>o-location with other base stations</w:t>
      </w:r>
      <w:r w:rsidRPr="002D19B2">
        <w:rPr>
          <w:b/>
          <w:lang w:val="en-US" w:eastAsia="zh-CN"/>
        </w:rPr>
        <w:t xml:space="preserve"> in </w:t>
      </w:r>
      <w:r>
        <w:rPr>
          <w:rFonts w:hint="eastAsia"/>
          <w:b/>
          <w:lang w:val="en-US" w:eastAsia="zh-CN"/>
        </w:rPr>
        <w:t>36.104</w:t>
      </w:r>
      <w:r w:rsidR="00390DAD">
        <w:rPr>
          <w:rFonts w:hint="eastAsia"/>
          <w:b/>
          <w:lang w:val="en-US" w:eastAsia="zh-CN"/>
        </w:rPr>
        <w:t>,</w:t>
      </w:r>
      <w:r w:rsidR="009B4750">
        <w:rPr>
          <w:rFonts w:hint="eastAsia"/>
          <w:b/>
          <w:lang w:val="en-US" w:eastAsia="zh-CN"/>
        </w:rPr>
        <w:t xml:space="preserve"> </w:t>
      </w:r>
      <w:r>
        <w:rPr>
          <w:rFonts w:hint="eastAsia"/>
          <w:b/>
          <w:lang w:val="en-US" w:eastAsia="zh-CN"/>
        </w:rPr>
        <w:t>37.104</w:t>
      </w:r>
      <w:r w:rsidR="00390DAD">
        <w:rPr>
          <w:rFonts w:hint="eastAsia"/>
          <w:b/>
          <w:lang w:val="en-US" w:eastAsia="zh-CN"/>
        </w:rPr>
        <w:t xml:space="preserve">, </w:t>
      </w:r>
      <w:proofErr w:type="gramStart"/>
      <w:r>
        <w:rPr>
          <w:rFonts w:hint="eastAsia"/>
          <w:b/>
          <w:lang w:val="en-US" w:eastAsia="zh-CN"/>
        </w:rPr>
        <w:t>37.105</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6"/>
        <w:gridCol w:w="912"/>
        <w:gridCol w:w="1200"/>
        <w:gridCol w:w="1187"/>
        <w:gridCol w:w="1187"/>
        <w:gridCol w:w="1186"/>
        <w:gridCol w:w="959"/>
        <w:gridCol w:w="1139"/>
        <w:gridCol w:w="729"/>
      </w:tblGrid>
      <w:tr w:rsidR="00F51D7B" w:rsidRPr="009C4728" w:rsidTr="00600D31">
        <w:trPr>
          <w:jc w:val="center"/>
        </w:trPr>
        <w:tc>
          <w:tcPr>
            <w:tcW w:w="0" w:type="auto"/>
          </w:tcPr>
          <w:p w:rsidR="00600D31" w:rsidRPr="009C4728" w:rsidRDefault="00600D31" w:rsidP="00406420">
            <w:pPr>
              <w:pStyle w:val="TAH"/>
              <w:rPr>
                <w:rFonts w:cs="Arial"/>
                <w:lang w:eastAsia="zh-CN"/>
              </w:rPr>
            </w:pPr>
            <w:r>
              <w:rPr>
                <w:rFonts w:cs="Arial" w:hint="eastAsia"/>
                <w:lang w:eastAsia="zh-CN"/>
              </w:rPr>
              <w:t>Specification</w:t>
            </w:r>
          </w:p>
        </w:tc>
        <w:tc>
          <w:tcPr>
            <w:tcW w:w="0" w:type="auto"/>
          </w:tcPr>
          <w:p w:rsidR="00600D31" w:rsidRPr="009C4728" w:rsidRDefault="00600D31" w:rsidP="00406420">
            <w:pPr>
              <w:pStyle w:val="TAH"/>
              <w:rPr>
                <w:rFonts w:cs="Arial"/>
              </w:rPr>
            </w:pPr>
            <w:r w:rsidRPr="009C4728">
              <w:rPr>
                <w:rFonts w:cs="Arial"/>
              </w:rPr>
              <w:t>Type of co-located BS</w:t>
            </w:r>
          </w:p>
        </w:tc>
        <w:tc>
          <w:tcPr>
            <w:tcW w:w="0" w:type="auto"/>
          </w:tcPr>
          <w:p w:rsidR="00600D31" w:rsidRPr="009C4728" w:rsidRDefault="00600D31" w:rsidP="00406420">
            <w:pPr>
              <w:pStyle w:val="TAH"/>
              <w:rPr>
                <w:rFonts w:cs="Arial"/>
              </w:rPr>
            </w:pPr>
            <w:r w:rsidRPr="009C4728">
              <w:rPr>
                <w:rFonts w:cs="Arial"/>
              </w:rPr>
              <w:t>Centre Frequency of Interfering Signal (MHz)</w:t>
            </w:r>
          </w:p>
        </w:tc>
        <w:tc>
          <w:tcPr>
            <w:tcW w:w="0" w:type="auto"/>
          </w:tcPr>
          <w:p w:rsidR="00600D31" w:rsidRPr="009C4728" w:rsidRDefault="00600D31" w:rsidP="00406420">
            <w:pPr>
              <w:pStyle w:val="TAH"/>
              <w:rPr>
                <w:rFonts w:cs="Arial"/>
              </w:rPr>
            </w:pPr>
            <w:r w:rsidRPr="009C4728">
              <w:rPr>
                <w:rFonts w:cs="Arial"/>
              </w:rPr>
              <w:t>Interfering Signal mean power for WA BS (</w:t>
            </w:r>
            <w:proofErr w:type="spellStart"/>
            <w:r w:rsidRPr="009C4728">
              <w:rPr>
                <w:rFonts w:cs="Arial"/>
              </w:rPr>
              <w:t>dBm</w:t>
            </w:r>
            <w:proofErr w:type="spellEnd"/>
            <w:r w:rsidRPr="009C4728">
              <w:rPr>
                <w:rFonts w:cs="Arial"/>
              </w:rPr>
              <w:t>)</w:t>
            </w:r>
          </w:p>
        </w:tc>
        <w:tc>
          <w:tcPr>
            <w:tcW w:w="0" w:type="auto"/>
          </w:tcPr>
          <w:p w:rsidR="00600D31" w:rsidRPr="009C4728" w:rsidRDefault="00600D31" w:rsidP="00406420">
            <w:pPr>
              <w:pStyle w:val="TAH"/>
              <w:rPr>
                <w:rFonts w:cs="Arial"/>
              </w:rPr>
            </w:pPr>
            <w:r w:rsidRPr="009C4728">
              <w:rPr>
                <w:rFonts w:cs="Arial"/>
                <w:lang w:eastAsia="zh-CN"/>
              </w:rPr>
              <w:t>I</w:t>
            </w:r>
            <w:r w:rsidRPr="009C4728">
              <w:rPr>
                <w:rFonts w:cs="Arial"/>
              </w:rPr>
              <w:t xml:space="preserve">nterfering Signal mean power </w:t>
            </w:r>
            <w:r w:rsidRPr="009C4728">
              <w:rPr>
                <w:rFonts w:cs="Arial"/>
                <w:lang w:eastAsia="zh-CN"/>
              </w:rPr>
              <w:t>for MR BS</w:t>
            </w:r>
            <w:r w:rsidRPr="009C4728" w:rsidDel="006A67F6">
              <w:rPr>
                <w:rFonts w:cs="Arial"/>
                <w:lang w:eastAsia="zh-CN"/>
              </w:rPr>
              <w:t xml:space="preserve"> </w:t>
            </w:r>
            <w:r w:rsidRPr="009C4728">
              <w:rPr>
                <w:rFonts w:cs="Arial"/>
              </w:rPr>
              <w:t>(</w:t>
            </w:r>
            <w:proofErr w:type="spellStart"/>
            <w:r w:rsidRPr="009C4728">
              <w:rPr>
                <w:rFonts w:cs="Arial"/>
              </w:rPr>
              <w:t>dBm</w:t>
            </w:r>
            <w:proofErr w:type="spellEnd"/>
            <w:r w:rsidRPr="009C4728">
              <w:rPr>
                <w:rFonts w:cs="Arial"/>
              </w:rPr>
              <w:t>)</w:t>
            </w:r>
          </w:p>
        </w:tc>
        <w:tc>
          <w:tcPr>
            <w:tcW w:w="0" w:type="auto"/>
          </w:tcPr>
          <w:p w:rsidR="00600D31" w:rsidRPr="009C4728" w:rsidRDefault="00600D31" w:rsidP="00406420">
            <w:pPr>
              <w:pStyle w:val="TAH"/>
              <w:rPr>
                <w:rFonts w:cs="Arial"/>
              </w:rPr>
            </w:pPr>
            <w:r w:rsidRPr="009C4728">
              <w:rPr>
                <w:rFonts w:cs="Arial"/>
                <w:lang w:eastAsia="zh-CN"/>
              </w:rPr>
              <w:t>I</w:t>
            </w:r>
            <w:r w:rsidRPr="009C4728">
              <w:rPr>
                <w:rFonts w:cs="Arial"/>
              </w:rPr>
              <w:t xml:space="preserve">nterfering Signal mean power </w:t>
            </w:r>
            <w:r w:rsidRPr="009C4728">
              <w:rPr>
                <w:rFonts w:cs="Arial"/>
                <w:lang w:eastAsia="zh-CN"/>
              </w:rPr>
              <w:t>for LA BS</w:t>
            </w:r>
            <w:r w:rsidRPr="009C4728" w:rsidDel="006A67F6">
              <w:rPr>
                <w:rFonts w:cs="Arial"/>
                <w:lang w:eastAsia="zh-CN"/>
              </w:rPr>
              <w:t xml:space="preserve"> </w:t>
            </w:r>
            <w:r w:rsidRPr="009C4728">
              <w:rPr>
                <w:rFonts w:cs="Arial"/>
              </w:rPr>
              <w:t>(</w:t>
            </w:r>
            <w:proofErr w:type="spellStart"/>
            <w:r w:rsidRPr="009C4728">
              <w:rPr>
                <w:rFonts w:cs="Arial"/>
              </w:rPr>
              <w:t>dBm</w:t>
            </w:r>
            <w:proofErr w:type="spellEnd"/>
            <w:r w:rsidRPr="009C4728">
              <w:rPr>
                <w:rFonts w:cs="Arial"/>
              </w:rPr>
              <w:t>)</w:t>
            </w:r>
          </w:p>
        </w:tc>
        <w:tc>
          <w:tcPr>
            <w:tcW w:w="0" w:type="auto"/>
          </w:tcPr>
          <w:p w:rsidR="00600D31" w:rsidRPr="009C4728" w:rsidRDefault="00600D31" w:rsidP="00406420">
            <w:pPr>
              <w:pStyle w:val="TAH"/>
              <w:rPr>
                <w:rFonts w:cs="Arial"/>
              </w:rPr>
            </w:pPr>
            <w:r w:rsidRPr="009C4728">
              <w:rPr>
                <w:rFonts w:cs="Arial"/>
              </w:rPr>
              <w:t>Wanted Signal mean power (</w:t>
            </w:r>
            <w:proofErr w:type="spellStart"/>
            <w:r w:rsidRPr="009C4728">
              <w:rPr>
                <w:rFonts w:cs="Arial"/>
              </w:rPr>
              <w:t>dBm</w:t>
            </w:r>
            <w:proofErr w:type="spellEnd"/>
            <w:r w:rsidRPr="009C4728">
              <w:rPr>
                <w:rFonts w:cs="Arial"/>
              </w:rPr>
              <w:t>)</w:t>
            </w:r>
          </w:p>
        </w:tc>
        <w:tc>
          <w:tcPr>
            <w:tcW w:w="0" w:type="auto"/>
          </w:tcPr>
          <w:p w:rsidR="00600D31" w:rsidRPr="009C4728" w:rsidRDefault="00600D31" w:rsidP="00406420">
            <w:pPr>
              <w:pStyle w:val="TAH"/>
              <w:rPr>
                <w:rFonts w:cs="Arial"/>
              </w:rPr>
            </w:pPr>
            <w:r w:rsidRPr="009C4728">
              <w:rPr>
                <w:rFonts w:cs="Arial"/>
              </w:rPr>
              <w:t>Type of Interfering Signal</w:t>
            </w:r>
          </w:p>
        </w:tc>
        <w:tc>
          <w:tcPr>
            <w:tcW w:w="0" w:type="auto"/>
          </w:tcPr>
          <w:p w:rsidR="00600D31" w:rsidRPr="009C4728" w:rsidRDefault="00F51D7B" w:rsidP="00406420">
            <w:pPr>
              <w:pStyle w:val="TAH"/>
              <w:rPr>
                <w:rFonts w:cs="Arial"/>
                <w:lang w:eastAsia="zh-CN"/>
              </w:rPr>
            </w:pPr>
            <w:r>
              <w:rPr>
                <w:rFonts w:cs="Arial" w:hint="eastAsia"/>
                <w:lang w:eastAsia="zh-CN"/>
              </w:rPr>
              <w:t>Apply for</w:t>
            </w:r>
          </w:p>
        </w:tc>
      </w:tr>
      <w:tr w:rsidR="00F51D7B" w:rsidRPr="009C4728" w:rsidTr="00600D31">
        <w:trPr>
          <w:jc w:val="center"/>
        </w:trPr>
        <w:tc>
          <w:tcPr>
            <w:tcW w:w="0" w:type="auto"/>
          </w:tcPr>
          <w:p w:rsidR="00F51D7B" w:rsidRPr="009C4728" w:rsidRDefault="00F51D7B" w:rsidP="00406420">
            <w:pPr>
              <w:pStyle w:val="TAL"/>
              <w:rPr>
                <w:rFonts w:cs="Arial"/>
                <w:lang w:val="sv-FI" w:eastAsia="zh-CN"/>
              </w:rPr>
            </w:pPr>
            <w:r>
              <w:rPr>
                <w:rFonts w:cs="Arial" w:hint="eastAsia"/>
                <w:lang w:val="sv-FI" w:eastAsia="zh-CN"/>
              </w:rPr>
              <w:t>36.104</w:t>
            </w:r>
          </w:p>
        </w:tc>
        <w:tc>
          <w:tcPr>
            <w:tcW w:w="0" w:type="auto"/>
          </w:tcPr>
          <w:p w:rsidR="00F51D7B" w:rsidRPr="009C4728" w:rsidRDefault="00F51D7B" w:rsidP="00406420">
            <w:pPr>
              <w:pStyle w:val="TAL"/>
              <w:rPr>
                <w:rFonts w:cs="Arial"/>
                <w:lang w:val="sv-FI"/>
              </w:rPr>
            </w:pPr>
            <w:r w:rsidRPr="00340914">
              <w:rPr>
                <w:rFonts w:cs="Arial"/>
                <w:lang w:val="sv-SE"/>
              </w:rPr>
              <w:t>UTRA FDD Band XI or E-UTRA Band 11</w:t>
            </w:r>
          </w:p>
        </w:tc>
        <w:tc>
          <w:tcPr>
            <w:tcW w:w="0" w:type="auto"/>
            <w:vAlign w:val="center"/>
          </w:tcPr>
          <w:p w:rsidR="00F51D7B" w:rsidRPr="009C4728" w:rsidRDefault="00F51D7B" w:rsidP="00406420">
            <w:pPr>
              <w:pStyle w:val="TAC"/>
              <w:rPr>
                <w:rFonts w:cs="Arial"/>
              </w:rPr>
            </w:pPr>
            <w:r w:rsidRPr="00340914">
              <w:rPr>
                <w:rFonts w:cs="Arial"/>
              </w:rPr>
              <w:t xml:space="preserve">1475.9 –1495.9 </w:t>
            </w:r>
          </w:p>
        </w:tc>
        <w:tc>
          <w:tcPr>
            <w:tcW w:w="0" w:type="auto"/>
            <w:vAlign w:val="center"/>
          </w:tcPr>
          <w:p w:rsidR="00F51D7B" w:rsidRPr="009C4728" w:rsidRDefault="00F51D7B" w:rsidP="00406420">
            <w:pPr>
              <w:pStyle w:val="TAC"/>
              <w:rPr>
                <w:rFonts w:cs="Arial"/>
              </w:rPr>
            </w:pPr>
            <w:r w:rsidRPr="00340914">
              <w:rPr>
                <w:rFonts w:cs="Arial"/>
              </w:rPr>
              <w:t>+16</w:t>
            </w:r>
            <w:r w:rsidRPr="00340914">
              <w:rPr>
                <w:rFonts w:cs="Arial"/>
                <w:szCs w:val="18"/>
                <w:lang w:eastAsia="ja-JP"/>
              </w:rPr>
              <w:t>**</w:t>
            </w:r>
          </w:p>
        </w:tc>
        <w:tc>
          <w:tcPr>
            <w:tcW w:w="0" w:type="auto"/>
            <w:vAlign w:val="center"/>
          </w:tcPr>
          <w:p w:rsidR="00F51D7B" w:rsidRPr="009C4728" w:rsidRDefault="00F51D7B" w:rsidP="00406420">
            <w:pPr>
              <w:pStyle w:val="TAC"/>
              <w:rPr>
                <w:lang w:eastAsia="zh-CN"/>
              </w:rPr>
            </w:pPr>
            <w:r>
              <w:rPr>
                <w:rFonts w:hint="eastAsia"/>
                <w:lang w:eastAsia="zh-CN"/>
              </w:rPr>
              <w:t>N/A</w:t>
            </w:r>
          </w:p>
        </w:tc>
        <w:tc>
          <w:tcPr>
            <w:tcW w:w="0" w:type="auto"/>
            <w:vAlign w:val="center"/>
          </w:tcPr>
          <w:p w:rsidR="00F51D7B" w:rsidRPr="009C4728" w:rsidRDefault="00F51D7B" w:rsidP="00406420">
            <w:pPr>
              <w:pStyle w:val="TAC"/>
              <w:rPr>
                <w:lang w:eastAsia="zh-CN"/>
              </w:rPr>
            </w:pPr>
            <w:r>
              <w:rPr>
                <w:rFonts w:hint="eastAsia"/>
                <w:lang w:eastAsia="zh-CN"/>
              </w:rPr>
              <w:t>N/A</w:t>
            </w:r>
          </w:p>
        </w:tc>
        <w:tc>
          <w:tcPr>
            <w:tcW w:w="0" w:type="auto"/>
            <w:vAlign w:val="center"/>
          </w:tcPr>
          <w:p w:rsidR="00F51D7B" w:rsidRPr="009C4728" w:rsidRDefault="00F51D7B" w:rsidP="0040642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0" w:type="auto"/>
            <w:vAlign w:val="center"/>
          </w:tcPr>
          <w:p w:rsidR="00F51D7B" w:rsidRPr="009C4728" w:rsidRDefault="00F51D7B" w:rsidP="00406420">
            <w:pPr>
              <w:pStyle w:val="TAC"/>
              <w:rPr>
                <w:rFonts w:cs="Arial"/>
              </w:rPr>
            </w:pPr>
            <w:r w:rsidRPr="00340914">
              <w:rPr>
                <w:rFonts w:cs="Arial"/>
              </w:rPr>
              <w:t>CW carrier</w:t>
            </w:r>
          </w:p>
        </w:tc>
        <w:tc>
          <w:tcPr>
            <w:tcW w:w="0" w:type="auto"/>
          </w:tcPr>
          <w:p w:rsidR="00F51D7B" w:rsidRPr="009C4728" w:rsidRDefault="0015185D" w:rsidP="00406420">
            <w:pPr>
              <w:pStyle w:val="TAC"/>
              <w:rPr>
                <w:rFonts w:cs="Arial"/>
                <w:lang w:eastAsia="zh-CN"/>
              </w:rPr>
            </w:pPr>
            <w:r w:rsidRPr="00340914">
              <w:rPr>
                <w:rFonts w:cs="Arial"/>
                <w:lang w:val="sv-SE"/>
              </w:rPr>
              <w:t>E-UTRA</w:t>
            </w:r>
            <w:r>
              <w:rPr>
                <w:rFonts w:cs="Arial" w:hint="eastAsia"/>
                <w:lang w:val="sv-SE" w:eastAsia="zh-CN"/>
              </w:rPr>
              <w:t xml:space="preserve"> BS</w:t>
            </w:r>
          </w:p>
        </w:tc>
      </w:tr>
      <w:tr w:rsidR="000952C5" w:rsidRPr="009C4728" w:rsidTr="00600D31">
        <w:trPr>
          <w:jc w:val="center"/>
        </w:trPr>
        <w:tc>
          <w:tcPr>
            <w:tcW w:w="0" w:type="auto"/>
          </w:tcPr>
          <w:p w:rsidR="000952C5" w:rsidRDefault="000952C5" w:rsidP="00406420">
            <w:pPr>
              <w:pStyle w:val="TAL"/>
              <w:rPr>
                <w:rFonts w:cs="Arial"/>
                <w:lang w:val="sv-FI" w:eastAsia="zh-CN"/>
              </w:rPr>
            </w:pPr>
            <w:r>
              <w:rPr>
                <w:rFonts w:cs="Arial" w:hint="eastAsia"/>
                <w:lang w:val="sv-FI" w:eastAsia="zh-CN"/>
              </w:rPr>
              <w:t>37.104</w:t>
            </w:r>
          </w:p>
        </w:tc>
        <w:tc>
          <w:tcPr>
            <w:tcW w:w="0" w:type="auto"/>
          </w:tcPr>
          <w:p w:rsidR="000952C5" w:rsidRPr="009C4728" w:rsidRDefault="000952C5" w:rsidP="00406420">
            <w:pPr>
              <w:pStyle w:val="TAL"/>
              <w:rPr>
                <w:rFonts w:cs="Arial"/>
                <w:lang w:val="sv-FI"/>
              </w:rPr>
            </w:pPr>
            <w:r w:rsidRPr="009C4728">
              <w:rPr>
                <w:rFonts w:cs="Arial"/>
                <w:lang w:val="sv-FI"/>
              </w:rPr>
              <w:t>UTRA FDD Band XI or E-UTRA Band 11</w:t>
            </w:r>
          </w:p>
        </w:tc>
        <w:tc>
          <w:tcPr>
            <w:tcW w:w="0" w:type="auto"/>
            <w:vAlign w:val="center"/>
          </w:tcPr>
          <w:p w:rsidR="000952C5" w:rsidRPr="009C4728" w:rsidRDefault="000952C5" w:rsidP="00406420">
            <w:pPr>
              <w:pStyle w:val="TAC"/>
              <w:rPr>
                <w:rFonts w:cs="Arial"/>
              </w:rPr>
            </w:pPr>
            <w:r w:rsidRPr="009C4728">
              <w:rPr>
                <w:rFonts w:cs="Arial"/>
              </w:rPr>
              <w:t>1475.9 - 1495.9</w:t>
            </w:r>
          </w:p>
        </w:tc>
        <w:tc>
          <w:tcPr>
            <w:tcW w:w="0" w:type="auto"/>
            <w:vAlign w:val="center"/>
          </w:tcPr>
          <w:p w:rsidR="000952C5" w:rsidRPr="009C4728" w:rsidRDefault="000952C5" w:rsidP="00406420">
            <w:pPr>
              <w:pStyle w:val="TAC"/>
              <w:rPr>
                <w:rFonts w:cs="Arial"/>
              </w:rPr>
            </w:pPr>
            <w:r w:rsidRPr="009C4728">
              <w:rPr>
                <w:rFonts w:cs="Arial"/>
              </w:rPr>
              <w:t>+16</w:t>
            </w:r>
            <w:r w:rsidRPr="009C4728">
              <w:rPr>
                <w:rFonts w:cs="Arial"/>
                <w:szCs w:val="18"/>
                <w:lang w:eastAsia="ja-JP"/>
              </w:rPr>
              <w:t>**</w:t>
            </w:r>
          </w:p>
        </w:tc>
        <w:tc>
          <w:tcPr>
            <w:tcW w:w="0" w:type="auto"/>
            <w:vAlign w:val="center"/>
          </w:tcPr>
          <w:p w:rsidR="000952C5" w:rsidRPr="009C4728" w:rsidRDefault="000952C5" w:rsidP="00406420">
            <w:pPr>
              <w:pStyle w:val="TAC"/>
            </w:pPr>
            <w:r w:rsidRPr="009C4728">
              <w:t>+</w:t>
            </w:r>
            <w:r w:rsidRPr="009C4728">
              <w:rPr>
                <w:lang w:eastAsia="zh-CN"/>
              </w:rPr>
              <w:t>8</w:t>
            </w:r>
            <w:r w:rsidRPr="009C4728">
              <w:rPr>
                <w:szCs w:val="18"/>
                <w:lang w:eastAsia="ja-JP"/>
              </w:rPr>
              <w:t>**</w:t>
            </w:r>
          </w:p>
        </w:tc>
        <w:tc>
          <w:tcPr>
            <w:tcW w:w="0" w:type="auto"/>
            <w:vAlign w:val="center"/>
          </w:tcPr>
          <w:p w:rsidR="000952C5" w:rsidRPr="009C4728" w:rsidRDefault="000952C5" w:rsidP="00406420">
            <w:pPr>
              <w:pStyle w:val="TAC"/>
            </w:pPr>
            <w:r w:rsidRPr="009C4728">
              <w:t>-6</w:t>
            </w:r>
            <w:r w:rsidRPr="009C4728">
              <w:rPr>
                <w:szCs w:val="18"/>
                <w:lang w:eastAsia="ja-JP"/>
              </w:rPr>
              <w:t>**</w:t>
            </w:r>
          </w:p>
        </w:tc>
        <w:tc>
          <w:tcPr>
            <w:tcW w:w="0" w:type="auto"/>
            <w:vAlign w:val="center"/>
          </w:tcPr>
          <w:p w:rsidR="000952C5" w:rsidRPr="009C4728" w:rsidRDefault="000952C5" w:rsidP="00406420">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0" w:type="auto"/>
            <w:vAlign w:val="center"/>
          </w:tcPr>
          <w:p w:rsidR="000952C5" w:rsidRPr="009C4728" w:rsidRDefault="000952C5" w:rsidP="00406420">
            <w:pPr>
              <w:pStyle w:val="TAC"/>
              <w:rPr>
                <w:rFonts w:cs="Arial"/>
              </w:rPr>
            </w:pPr>
            <w:r w:rsidRPr="009C4728">
              <w:rPr>
                <w:rFonts w:cs="Arial"/>
              </w:rPr>
              <w:t>CW carrier</w:t>
            </w:r>
          </w:p>
        </w:tc>
        <w:tc>
          <w:tcPr>
            <w:tcW w:w="0" w:type="auto"/>
          </w:tcPr>
          <w:p w:rsidR="000952C5" w:rsidRPr="009C4728" w:rsidRDefault="0015185D" w:rsidP="00406420">
            <w:pPr>
              <w:pStyle w:val="TAC"/>
              <w:rPr>
                <w:rFonts w:cs="Arial"/>
                <w:lang w:eastAsia="zh-CN"/>
              </w:rPr>
            </w:pPr>
            <w:r>
              <w:rPr>
                <w:rFonts w:cs="Arial" w:hint="eastAsia"/>
                <w:lang w:eastAsia="zh-CN"/>
              </w:rPr>
              <w:t>MSR BS</w:t>
            </w:r>
          </w:p>
        </w:tc>
      </w:tr>
      <w:tr w:rsidR="0015185D" w:rsidRPr="009C4728" w:rsidTr="00600D31">
        <w:trPr>
          <w:jc w:val="center"/>
        </w:trPr>
        <w:tc>
          <w:tcPr>
            <w:tcW w:w="0" w:type="auto"/>
          </w:tcPr>
          <w:p w:rsidR="0015185D" w:rsidRDefault="0015185D" w:rsidP="004A719A">
            <w:pPr>
              <w:jc w:val="both"/>
              <w:rPr>
                <w:lang w:val="en-US" w:eastAsia="zh-CN"/>
              </w:rPr>
            </w:pPr>
            <w:r>
              <w:rPr>
                <w:rFonts w:hint="eastAsia"/>
                <w:lang w:val="en-US" w:eastAsia="zh-CN"/>
              </w:rPr>
              <w:t>37.105,</w:t>
            </w:r>
          </w:p>
          <w:p w:rsidR="0015185D" w:rsidRPr="004A719A" w:rsidRDefault="0015185D" w:rsidP="004A719A">
            <w:pPr>
              <w:jc w:val="both"/>
              <w:rPr>
                <w:lang w:val="en-US" w:eastAsia="zh-CN"/>
              </w:rPr>
            </w:pPr>
            <w:r>
              <w:rPr>
                <w:lang w:val="en-US" w:eastAsia="zh-CN"/>
              </w:rPr>
              <w:lastRenderedPageBreak/>
              <w:t>F</w:t>
            </w:r>
            <w:r>
              <w:rPr>
                <w:rFonts w:hint="eastAsia"/>
                <w:lang w:val="en-US" w:eastAsia="zh-CN"/>
              </w:rPr>
              <w:t>or MSR</w:t>
            </w:r>
          </w:p>
        </w:tc>
        <w:tc>
          <w:tcPr>
            <w:tcW w:w="0" w:type="auto"/>
          </w:tcPr>
          <w:p w:rsidR="0015185D" w:rsidRPr="009C4728" w:rsidRDefault="0015185D" w:rsidP="00406420">
            <w:pPr>
              <w:pStyle w:val="TAL"/>
              <w:rPr>
                <w:rFonts w:cs="Arial"/>
                <w:lang w:val="sv-FI"/>
              </w:rPr>
            </w:pPr>
            <w:r w:rsidRPr="009202AA">
              <w:rPr>
                <w:rFonts w:cs="Arial"/>
                <w:szCs w:val="18"/>
                <w:lang w:val="sv-SE"/>
              </w:rPr>
              <w:lastRenderedPageBreak/>
              <w:t xml:space="preserve">UTRA FDD Band XI </w:t>
            </w:r>
            <w:r w:rsidRPr="009202AA">
              <w:rPr>
                <w:rFonts w:cs="Arial"/>
                <w:szCs w:val="18"/>
                <w:lang w:val="sv-SE"/>
              </w:rPr>
              <w:lastRenderedPageBreak/>
              <w:t>or E-UTRA Band 11</w:t>
            </w:r>
          </w:p>
        </w:tc>
        <w:tc>
          <w:tcPr>
            <w:tcW w:w="0" w:type="auto"/>
            <w:vAlign w:val="center"/>
          </w:tcPr>
          <w:p w:rsidR="0015185D" w:rsidRPr="009C4728" w:rsidRDefault="0015185D" w:rsidP="00406420">
            <w:pPr>
              <w:pStyle w:val="TAC"/>
              <w:rPr>
                <w:rFonts w:cs="Arial"/>
              </w:rPr>
            </w:pPr>
            <w:r w:rsidRPr="009202AA">
              <w:rPr>
                <w:rFonts w:cs="Arial"/>
                <w:szCs w:val="18"/>
              </w:rPr>
              <w:lastRenderedPageBreak/>
              <w:t>1 475.9 - 1 495.9</w:t>
            </w:r>
          </w:p>
        </w:tc>
        <w:tc>
          <w:tcPr>
            <w:tcW w:w="0" w:type="auto"/>
            <w:vAlign w:val="center"/>
          </w:tcPr>
          <w:p w:rsidR="0015185D" w:rsidRPr="009C4728" w:rsidRDefault="0015185D" w:rsidP="00406420">
            <w:pPr>
              <w:pStyle w:val="TAC"/>
              <w:rPr>
                <w:rFonts w:cs="Arial"/>
              </w:rPr>
            </w:pPr>
            <w:r w:rsidRPr="009202AA">
              <w:rPr>
                <w:rFonts w:cs="Arial"/>
                <w:szCs w:val="18"/>
              </w:rPr>
              <w:t>+16</w:t>
            </w:r>
          </w:p>
        </w:tc>
        <w:tc>
          <w:tcPr>
            <w:tcW w:w="0" w:type="auto"/>
            <w:vAlign w:val="center"/>
          </w:tcPr>
          <w:p w:rsidR="0015185D" w:rsidRPr="009C4728" w:rsidRDefault="0015185D" w:rsidP="00406420">
            <w:pPr>
              <w:pStyle w:val="TAC"/>
            </w:pPr>
            <w:r w:rsidRPr="009202AA">
              <w:rPr>
                <w:rFonts w:cs="Arial"/>
                <w:szCs w:val="18"/>
              </w:rPr>
              <w:t>+</w:t>
            </w:r>
            <w:r w:rsidRPr="009202AA">
              <w:rPr>
                <w:rFonts w:cs="Arial"/>
                <w:szCs w:val="18"/>
                <w:lang w:eastAsia="zh-CN"/>
              </w:rPr>
              <w:t>8</w:t>
            </w:r>
          </w:p>
        </w:tc>
        <w:tc>
          <w:tcPr>
            <w:tcW w:w="0" w:type="auto"/>
            <w:vAlign w:val="center"/>
          </w:tcPr>
          <w:p w:rsidR="0015185D" w:rsidRPr="009C4728" w:rsidRDefault="0015185D" w:rsidP="00406420">
            <w:pPr>
              <w:pStyle w:val="TAC"/>
            </w:pPr>
            <w:r w:rsidRPr="009202AA">
              <w:rPr>
                <w:rFonts w:cs="Arial"/>
                <w:szCs w:val="18"/>
              </w:rPr>
              <w:t>-6</w:t>
            </w:r>
          </w:p>
        </w:tc>
        <w:tc>
          <w:tcPr>
            <w:tcW w:w="0" w:type="auto"/>
            <w:vAlign w:val="center"/>
          </w:tcPr>
          <w:p w:rsidR="0015185D" w:rsidRPr="009C4728" w:rsidRDefault="0015185D" w:rsidP="00406420">
            <w:pPr>
              <w:pStyle w:val="TAC"/>
              <w:rPr>
                <w:rFonts w:cs="Arial"/>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lastRenderedPageBreak/>
              <w:t>1)</w:t>
            </w:r>
          </w:p>
        </w:tc>
        <w:tc>
          <w:tcPr>
            <w:tcW w:w="0" w:type="auto"/>
            <w:vAlign w:val="center"/>
          </w:tcPr>
          <w:p w:rsidR="0015185D" w:rsidRPr="009C4728" w:rsidRDefault="0015185D" w:rsidP="00406420">
            <w:pPr>
              <w:pStyle w:val="TAC"/>
              <w:rPr>
                <w:rFonts w:cs="Arial"/>
              </w:rPr>
            </w:pPr>
            <w:r w:rsidRPr="009202AA">
              <w:rPr>
                <w:rFonts w:cs="Arial"/>
                <w:szCs w:val="18"/>
              </w:rPr>
              <w:lastRenderedPageBreak/>
              <w:t>CW carrier</w:t>
            </w:r>
          </w:p>
        </w:tc>
        <w:tc>
          <w:tcPr>
            <w:tcW w:w="0" w:type="auto"/>
            <w:vMerge w:val="restart"/>
          </w:tcPr>
          <w:p w:rsidR="0015185D" w:rsidRPr="009C4728" w:rsidRDefault="0015185D" w:rsidP="00406420">
            <w:pPr>
              <w:pStyle w:val="TAC"/>
              <w:rPr>
                <w:rFonts w:cs="Arial"/>
                <w:lang w:eastAsia="zh-CN"/>
              </w:rPr>
            </w:pPr>
            <w:r>
              <w:rPr>
                <w:rFonts w:cs="Arial" w:hint="eastAsia"/>
                <w:lang w:eastAsia="zh-CN"/>
              </w:rPr>
              <w:t>AAS BS</w:t>
            </w:r>
          </w:p>
        </w:tc>
      </w:tr>
      <w:tr w:rsidR="0015185D" w:rsidRPr="009C4728" w:rsidTr="00406420">
        <w:trPr>
          <w:jc w:val="center"/>
        </w:trPr>
        <w:tc>
          <w:tcPr>
            <w:tcW w:w="0" w:type="auto"/>
          </w:tcPr>
          <w:p w:rsidR="0015185D" w:rsidRDefault="0015185D" w:rsidP="00406420">
            <w:pPr>
              <w:pStyle w:val="TAL"/>
              <w:rPr>
                <w:rFonts w:cs="Arial"/>
                <w:lang w:val="sv-FI" w:eastAsia="zh-CN"/>
              </w:rPr>
            </w:pPr>
            <w:r>
              <w:rPr>
                <w:rFonts w:cs="Arial" w:hint="eastAsia"/>
                <w:lang w:val="sv-FI" w:eastAsia="zh-CN"/>
              </w:rPr>
              <w:lastRenderedPageBreak/>
              <w:t>37.105,</w:t>
            </w:r>
          </w:p>
          <w:p w:rsidR="0015185D" w:rsidRDefault="0015185D" w:rsidP="00406420">
            <w:pPr>
              <w:pStyle w:val="TAL"/>
              <w:rPr>
                <w:rFonts w:cs="Arial"/>
                <w:lang w:val="sv-FI" w:eastAsia="zh-CN"/>
              </w:rPr>
            </w:pPr>
            <w:r>
              <w:rPr>
                <w:lang w:eastAsia="zh-CN"/>
              </w:rPr>
              <w:t>F</w:t>
            </w:r>
            <w:r>
              <w:rPr>
                <w:rFonts w:hint="eastAsia"/>
                <w:lang w:eastAsia="zh-CN"/>
              </w:rPr>
              <w:t xml:space="preserve">or </w:t>
            </w:r>
            <w:r w:rsidRPr="009202AA">
              <w:rPr>
                <w:lang w:eastAsia="zh-CN"/>
              </w:rPr>
              <w:t>single RAT UTRA</w:t>
            </w:r>
          </w:p>
        </w:tc>
        <w:tc>
          <w:tcPr>
            <w:tcW w:w="0" w:type="auto"/>
            <w:gridSpan w:val="7"/>
          </w:tcPr>
          <w:p w:rsidR="0015185D" w:rsidRPr="009202AA" w:rsidRDefault="0015185D" w:rsidP="007129A0">
            <w:pPr>
              <w:rPr>
                <w:lang w:eastAsia="zh-CN"/>
              </w:rPr>
            </w:pPr>
            <w:r w:rsidRPr="009202AA">
              <w:rPr>
                <w:lang w:eastAsia="zh-CN"/>
              </w:rPr>
              <w:t xml:space="preserve">The </w:t>
            </w:r>
            <w:r w:rsidRPr="009202AA">
              <w:t xml:space="preserve">single RAT </w:t>
            </w:r>
            <w:r w:rsidRPr="009202AA">
              <w:rPr>
                <w:lang w:eastAsia="zh-CN"/>
              </w:rPr>
              <w:t xml:space="preserve">UTRA FDD AAS BS of Wide Area BS class may optionally fulfil minimum requirements for co-location blocking specified in 3GPP TS 25.104 [6], </w:t>
            </w:r>
            <w:proofErr w:type="spellStart"/>
            <w:r w:rsidRPr="009202AA">
              <w:rPr>
                <w:lang w:eastAsia="zh-CN"/>
              </w:rPr>
              <w:t>subclause</w:t>
            </w:r>
            <w:proofErr w:type="spellEnd"/>
            <w:r w:rsidRPr="009202AA">
              <w:rPr>
                <w:lang w:eastAsia="zh-CN"/>
              </w:rPr>
              <w:t xml:space="preserve"> 7.5.2.</w:t>
            </w:r>
          </w:p>
          <w:p w:rsidR="0015185D" w:rsidRPr="007129A0" w:rsidRDefault="0015185D" w:rsidP="004A719A">
            <w:pPr>
              <w:pStyle w:val="TAC"/>
              <w:jc w:val="left"/>
              <w:rPr>
                <w:rFonts w:cs="Arial"/>
                <w:lang w:eastAsia="zh-CN"/>
              </w:rPr>
            </w:pPr>
            <w:r>
              <w:rPr>
                <w:rFonts w:cs="Arial"/>
                <w:lang w:eastAsia="zh-CN"/>
              </w:rPr>
              <w:t>…</w:t>
            </w:r>
          </w:p>
        </w:tc>
        <w:tc>
          <w:tcPr>
            <w:tcW w:w="0" w:type="auto"/>
            <w:vMerge/>
          </w:tcPr>
          <w:p w:rsidR="0015185D" w:rsidRPr="009C4728" w:rsidRDefault="0015185D" w:rsidP="00406420">
            <w:pPr>
              <w:pStyle w:val="TAC"/>
              <w:rPr>
                <w:rFonts w:cs="Arial"/>
              </w:rPr>
            </w:pPr>
          </w:p>
        </w:tc>
      </w:tr>
      <w:tr w:rsidR="0015185D" w:rsidRPr="009C4728" w:rsidTr="00406420">
        <w:trPr>
          <w:jc w:val="center"/>
        </w:trPr>
        <w:tc>
          <w:tcPr>
            <w:tcW w:w="0" w:type="auto"/>
          </w:tcPr>
          <w:p w:rsidR="0015185D" w:rsidRDefault="0015185D" w:rsidP="00406420">
            <w:pPr>
              <w:pStyle w:val="TAL"/>
              <w:rPr>
                <w:rFonts w:cs="Arial"/>
                <w:lang w:val="sv-FI" w:eastAsia="zh-CN"/>
              </w:rPr>
            </w:pPr>
            <w:r>
              <w:rPr>
                <w:rFonts w:cs="Arial" w:hint="eastAsia"/>
                <w:lang w:val="sv-FI" w:eastAsia="zh-CN"/>
              </w:rPr>
              <w:t>37.105,</w:t>
            </w:r>
          </w:p>
          <w:p w:rsidR="0015185D" w:rsidRDefault="0015185D" w:rsidP="00406420">
            <w:pPr>
              <w:pStyle w:val="TAL"/>
              <w:rPr>
                <w:rFonts w:cs="Arial"/>
                <w:lang w:val="sv-FI" w:eastAsia="zh-CN"/>
              </w:rPr>
            </w:pPr>
            <w:r>
              <w:rPr>
                <w:lang w:eastAsia="zh-CN"/>
              </w:rPr>
              <w:t>F</w:t>
            </w:r>
            <w:r>
              <w:rPr>
                <w:rFonts w:hint="eastAsia"/>
                <w:lang w:eastAsia="zh-CN"/>
              </w:rPr>
              <w:t xml:space="preserve">or </w:t>
            </w:r>
            <w:r w:rsidRPr="009202AA">
              <w:t xml:space="preserve">single RAT </w:t>
            </w:r>
            <w:r w:rsidRPr="009202AA">
              <w:rPr>
                <w:lang w:eastAsia="zh-CN"/>
              </w:rPr>
              <w:t>E-UTRA</w:t>
            </w:r>
          </w:p>
        </w:tc>
        <w:tc>
          <w:tcPr>
            <w:tcW w:w="0" w:type="auto"/>
            <w:gridSpan w:val="7"/>
          </w:tcPr>
          <w:p w:rsidR="0015185D" w:rsidRPr="009202AA" w:rsidRDefault="0015185D" w:rsidP="00465B74">
            <w:pPr>
              <w:rPr>
                <w:lang w:eastAsia="zh-CN"/>
              </w:rPr>
            </w:pPr>
            <w:r w:rsidRPr="009202AA">
              <w:rPr>
                <w:lang w:eastAsia="zh-CN"/>
              </w:rPr>
              <w:t xml:space="preserve">The </w:t>
            </w:r>
            <w:r w:rsidRPr="009202AA">
              <w:t xml:space="preserve">single RAT </w:t>
            </w:r>
            <w:r w:rsidRPr="009202AA">
              <w:rPr>
                <w:lang w:eastAsia="zh-CN"/>
              </w:rPr>
              <w:t xml:space="preserve">E-UTRA AAS BS of Wide Area BS class may optionally fulfil minimum requirements for co-location blocking specified in 3GPP TS 36.104 [8], </w:t>
            </w:r>
            <w:proofErr w:type="spellStart"/>
            <w:r w:rsidRPr="009202AA">
              <w:rPr>
                <w:lang w:eastAsia="zh-CN"/>
              </w:rPr>
              <w:t>subclause</w:t>
            </w:r>
            <w:proofErr w:type="spellEnd"/>
            <w:r w:rsidRPr="009202AA">
              <w:rPr>
                <w:lang w:eastAsia="zh-CN"/>
              </w:rPr>
              <w:t xml:space="preserve"> 7.6.2.</w:t>
            </w:r>
          </w:p>
          <w:p w:rsidR="0015185D" w:rsidRPr="00465B74" w:rsidRDefault="0015185D" w:rsidP="004A719A">
            <w:pPr>
              <w:pStyle w:val="TAC"/>
              <w:jc w:val="left"/>
              <w:rPr>
                <w:rFonts w:cs="Arial"/>
                <w:lang w:eastAsia="zh-CN"/>
              </w:rPr>
            </w:pPr>
            <w:r>
              <w:rPr>
                <w:rFonts w:cs="Arial"/>
                <w:lang w:eastAsia="zh-CN"/>
              </w:rPr>
              <w:t>…</w:t>
            </w:r>
          </w:p>
        </w:tc>
        <w:tc>
          <w:tcPr>
            <w:tcW w:w="0" w:type="auto"/>
            <w:vMerge/>
          </w:tcPr>
          <w:p w:rsidR="0015185D" w:rsidRPr="009C4728" w:rsidRDefault="0015185D" w:rsidP="00406420">
            <w:pPr>
              <w:pStyle w:val="TAC"/>
              <w:rPr>
                <w:rFonts w:cs="Arial"/>
              </w:rPr>
            </w:pPr>
          </w:p>
        </w:tc>
      </w:tr>
    </w:tbl>
    <w:p w:rsidR="001C4900" w:rsidRDefault="0024305F" w:rsidP="003D2753">
      <w:pPr>
        <w:jc w:val="both"/>
        <w:rPr>
          <w:lang w:val="en-US" w:eastAsia="zh-CN"/>
        </w:rPr>
      </w:pPr>
      <w:r>
        <w:rPr>
          <w:rFonts w:hint="eastAsia"/>
          <w:lang w:val="en-US" w:eastAsia="zh-CN"/>
        </w:rPr>
        <w:t xml:space="preserve">As above, for </w:t>
      </w:r>
      <w:r w:rsidRPr="00340914">
        <w:rPr>
          <w:rFonts w:cs="Arial"/>
          <w:lang w:val="sv-SE"/>
        </w:rPr>
        <w:t>UTRA FDD Band XI or E-UTRA Band 11</w:t>
      </w:r>
      <w:r>
        <w:rPr>
          <w:rFonts w:cs="Arial" w:hint="eastAsia"/>
          <w:lang w:val="sv-SE" w:eastAsia="zh-CN"/>
        </w:rPr>
        <w:t xml:space="preserve"> co-location system, the </w:t>
      </w:r>
      <w:r w:rsidR="00432105" w:rsidRPr="00432105">
        <w:rPr>
          <w:rFonts w:cs="Arial"/>
          <w:lang w:val="sv-SE" w:eastAsia="zh-CN"/>
        </w:rPr>
        <w:t xml:space="preserve">out-of-band blocking requirements for co-location with other base stations in 36.104, 37.104, </w:t>
      </w:r>
      <w:proofErr w:type="gramStart"/>
      <w:r w:rsidR="00432105" w:rsidRPr="00432105">
        <w:rPr>
          <w:rFonts w:cs="Arial"/>
          <w:lang w:val="sv-SE" w:eastAsia="zh-CN"/>
        </w:rPr>
        <w:t>37.105</w:t>
      </w:r>
      <w:proofErr w:type="gramEnd"/>
      <w:r w:rsidR="00432105">
        <w:rPr>
          <w:rFonts w:cs="Arial" w:hint="eastAsia"/>
          <w:lang w:val="sv-SE" w:eastAsia="zh-CN"/>
        </w:rPr>
        <w:t xml:space="preserve"> (for MSR) are same. so, </w:t>
      </w:r>
      <w:r w:rsidR="00E30039" w:rsidRPr="00432105">
        <w:rPr>
          <w:rFonts w:cs="Arial"/>
          <w:lang w:val="sv-SE" w:eastAsia="zh-CN"/>
        </w:rPr>
        <w:t>out-of-band blocking requirements for co-location with other base stations in 36.104, 37.104, 37.105</w:t>
      </w:r>
      <w:r w:rsidR="00E30039">
        <w:rPr>
          <w:rFonts w:cs="Arial" w:hint="eastAsia"/>
          <w:lang w:val="sv-SE" w:eastAsia="zh-CN"/>
        </w:rPr>
        <w:t xml:space="preserve"> (for MSR) can be simplified.</w:t>
      </w:r>
    </w:p>
    <w:p w:rsidR="00C84A08" w:rsidRDefault="00C84A08" w:rsidP="003D2753">
      <w:pPr>
        <w:jc w:val="both"/>
        <w:rPr>
          <w:lang w:val="en-US" w:eastAsia="zh-CN"/>
        </w:rPr>
      </w:pPr>
    </w:p>
    <w:p w:rsidR="00C84A08" w:rsidRDefault="00836D19" w:rsidP="003D2753">
      <w:pPr>
        <w:jc w:val="both"/>
        <w:rPr>
          <w:lang w:val="en-US" w:eastAsia="zh-CN"/>
        </w:rPr>
      </w:pPr>
      <w:r>
        <w:rPr>
          <w:rFonts w:hint="eastAsia"/>
          <w:lang w:val="en-US" w:eastAsia="zh-CN"/>
        </w:rPr>
        <w:t>For TS 38.104, t</w:t>
      </w:r>
      <w:r w:rsidR="00C5334A">
        <w:rPr>
          <w:rFonts w:hint="eastAsia"/>
          <w:lang w:val="en-US" w:eastAsia="zh-CN"/>
        </w:rPr>
        <w:t xml:space="preserve">he </w:t>
      </w:r>
      <w:r w:rsidR="0065539B">
        <w:rPr>
          <w:rFonts w:hint="eastAsia"/>
          <w:lang w:eastAsia="zh-CN"/>
        </w:rPr>
        <w:t>o</w:t>
      </w:r>
      <w:r w:rsidR="00C5334A" w:rsidRPr="00CD0016">
        <w:t xml:space="preserve">ut-of-band blocking </w:t>
      </w:r>
      <w:r w:rsidR="00C5334A" w:rsidRPr="00B7319F">
        <w:t>Co-location minimum requirements for BS type 1-C and BS type 1-H</w:t>
      </w:r>
      <w:r w:rsidR="00C5334A">
        <w:rPr>
          <w:rFonts w:hint="eastAsia"/>
          <w:lang w:eastAsia="zh-CN"/>
        </w:rPr>
        <w:t xml:space="preserve"> in </w:t>
      </w:r>
      <w:r w:rsidR="00C5334A" w:rsidRPr="00F95B02">
        <w:rPr>
          <w:rFonts w:eastAsia="Osaka"/>
        </w:rPr>
        <w:t>Table 7.</w:t>
      </w:r>
      <w:r w:rsidR="00C5334A" w:rsidRPr="00F95B02">
        <w:rPr>
          <w:lang w:val="en-US" w:eastAsia="zh-CN"/>
        </w:rPr>
        <w:t>5.3</w:t>
      </w:r>
      <w:r w:rsidR="00C5334A" w:rsidRPr="00F95B02">
        <w:rPr>
          <w:rFonts w:eastAsia="Osaka"/>
        </w:rPr>
        <w:t>-1</w:t>
      </w:r>
      <w:r w:rsidR="00C5334A">
        <w:rPr>
          <w:rFonts w:eastAsiaTheme="minorEastAsia" w:hint="eastAsia"/>
          <w:lang w:eastAsia="zh-CN"/>
        </w:rPr>
        <w:t xml:space="preserve"> of </w:t>
      </w:r>
      <w:r w:rsidR="00C5334A">
        <w:rPr>
          <w:rFonts w:hint="eastAsia"/>
          <w:lang w:eastAsia="zh-CN"/>
        </w:rPr>
        <w:t>TS 38</w:t>
      </w:r>
      <w:r w:rsidR="00ED1498">
        <w:rPr>
          <w:rFonts w:hint="eastAsia"/>
          <w:lang w:eastAsia="zh-CN"/>
        </w:rPr>
        <w:t>.</w:t>
      </w:r>
      <w:r w:rsidR="00C5334A">
        <w:rPr>
          <w:rFonts w:hint="eastAsia"/>
          <w:lang w:eastAsia="zh-CN"/>
        </w:rPr>
        <w:t>104 are copied as below:</w:t>
      </w:r>
    </w:p>
    <w:p w:rsidR="00F22253" w:rsidRPr="00F95B02" w:rsidRDefault="00F22253" w:rsidP="00F22253">
      <w:pPr>
        <w:pStyle w:val="TH"/>
      </w:pPr>
      <w:r w:rsidRPr="00F95B02">
        <w:rPr>
          <w:rFonts w:eastAsia="Osaka"/>
        </w:rPr>
        <w:t>Table 7.</w:t>
      </w:r>
      <w:r w:rsidRPr="00F95B02">
        <w:rPr>
          <w:lang w:val="en-US" w:eastAsia="zh-CN"/>
        </w:rPr>
        <w:t>5.3</w:t>
      </w:r>
      <w:r w:rsidRPr="00F95B02">
        <w:rPr>
          <w:rFonts w:eastAsia="Osaka"/>
        </w:rPr>
        <w:t xml:space="preserve">-1: </w:t>
      </w:r>
      <w:r w:rsidRPr="00F95B02">
        <w:t xml:space="preserve">Blocking performance requirement for </w:t>
      </w:r>
      <w:r w:rsidRPr="00F95B02">
        <w:rPr>
          <w:lang w:val="en-US" w:eastAsia="zh-CN"/>
        </w:rPr>
        <w:t>NR</w:t>
      </w:r>
      <w:r w:rsidRPr="00F95B02">
        <w:rPr>
          <w:lang w:eastAsia="zh-CN"/>
        </w:rPr>
        <w:t xml:space="preserve"> </w:t>
      </w:r>
      <w:r w:rsidRPr="00F95B02">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F22253" w:rsidRPr="00F95B02" w:rsidTr="00406420">
        <w:trPr>
          <w:cantSplit/>
          <w:tblHeader/>
          <w:jc w:val="center"/>
        </w:trPr>
        <w:tc>
          <w:tcPr>
            <w:tcW w:w="1810" w:type="dxa"/>
          </w:tcPr>
          <w:p w:rsidR="00F22253" w:rsidRPr="00F95B02" w:rsidRDefault="00F22253" w:rsidP="00406420">
            <w:pPr>
              <w:pStyle w:val="TAH"/>
              <w:rPr>
                <w:lang w:eastAsia="ja-JP"/>
              </w:rPr>
            </w:pPr>
            <w:r w:rsidRPr="00F95B02">
              <w:rPr>
                <w:lang w:eastAsia="ja-JP"/>
              </w:rPr>
              <w:t>Frequency range of interfering signal</w:t>
            </w:r>
          </w:p>
        </w:tc>
        <w:tc>
          <w:tcPr>
            <w:tcW w:w="1714" w:type="dxa"/>
          </w:tcPr>
          <w:p w:rsidR="00F22253" w:rsidRPr="00F95B02" w:rsidRDefault="00F22253" w:rsidP="00406420">
            <w:pPr>
              <w:pStyle w:val="TAH"/>
              <w:rPr>
                <w:lang w:eastAsia="ja-JP"/>
              </w:rPr>
            </w:pPr>
            <w:r w:rsidRPr="00F95B02">
              <w:rPr>
                <w:lang w:eastAsia="ja-JP"/>
              </w:rPr>
              <w:t>Wanted signal mean power (</w:t>
            </w:r>
            <w:proofErr w:type="spellStart"/>
            <w:r w:rsidRPr="00F95B02">
              <w:rPr>
                <w:lang w:eastAsia="ja-JP"/>
              </w:rPr>
              <w:t>dBm</w:t>
            </w:r>
            <w:proofErr w:type="spellEnd"/>
            <w:r w:rsidRPr="00F95B02">
              <w:rPr>
                <w:lang w:eastAsia="ja-JP"/>
              </w:rPr>
              <w:t>)</w:t>
            </w:r>
          </w:p>
        </w:tc>
        <w:tc>
          <w:tcPr>
            <w:tcW w:w="1710" w:type="dxa"/>
          </w:tcPr>
          <w:p w:rsidR="00F22253" w:rsidRPr="00F95B02" w:rsidRDefault="00F22253" w:rsidP="00406420">
            <w:pPr>
              <w:pStyle w:val="TAH"/>
              <w:rPr>
                <w:lang w:eastAsia="ja-JP"/>
              </w:rPr>
            </w:pPr>
            <w:r w:rsidRPr="00F95B02">
              <w:rPr>
                <w:lang w:eastAsia="ja-JP"/>
              </w:rPr>
              <w:t>Interfering signal mean power for WA BS (</w:t>
            </w:r>
            <w:proofErr w:type="spellStart"/>
            <w:r w:rsidRPr="00F95B02">
              <w:rPr>
                <w:lang w:eastAsia="ja-JP"/>
              </w:rPr>
              <w:t>dBm</w:t>
            </w:r>
            <w:proofErr w:type="spellEnd"/>
            <w:r w:rsidRPr="00F95B02">
              <w:rPr>
                <w:lang w:eastAsia="ja-JP"/>
              </w:rPr>
              <w:t>)</w:t>
            </w:r>
          </w:p>
        </w:tc>
        <w:tc>
          <w:tcPr>
            <w:tcW w:w="1700" w:type="dxa"/>
          </w:tcPr>
          <w:p w:rsidR="00F22253" w:rsidRPr="00F95B02" w:rsidRDefault="00F22253" w:rsidP="00406420">
            <w:pPr>
              <w:pStyle w:val="TAH"/>
              <w:rPr>
                <w:lang w:eastAsia="ja-JP"/>
              </w:rPr>
            </w:pPr>
            <w:r w:rsidRPr="00F95B02">
              <w:rPr>
                <w:lang w:eastAsia="ja-JP"/>
              </w:rPr>
              <w:t>Interfering signal mean power for MR BS (</w:t>
            </w:r>
            <w:proofErr w:type="spellStart"/>
            <w:r w:rsidRPr="00F95B02">
              <w:rPr>
                <w:lang w:eastAsia="ja-JP"/>
              </w:rPr>
              <w:t>dBm</w:t>
            </w:r>
            <w:proofErr w:type="spellEnd"/>
            <w:r w:rsidRPr="00F95B02">
              <w:rPr>
                <w:lang w:eastAsia="ja-JP"/>
              </w:rPr>
              <w:t>)</w:t>
            </w:r>
          </w:p>
        </w:tc>
        <w:tc>
          <w:tcPr>
            <w:tcW w:w="1396" w:type="dxa"/>
          </w:tcPr>
          <w:p w:rsidR="00F22253" w:rsidRPr="00F95B02" w:rsidRDefault="00F22253" w:rsidP="00406420">
            <w:pPr>
              <w:pStyle w:val="TAH"/>
              <w:rPr>
                <w:lang w:eastAsia="ja-JP"/>
              </w:rPr>
            </w:pPr>
            <w:r w:rsidRPr="00F95B02">
              <w:rPr>
                <w:lang w:eastAsia="ja-JP"/>
              </w:rPr>
              <w:t>Interfering signal mean power for LA BS (</w:t>
            </w:r>
            <w:proofErr w:type="spellStart"/>
            <w:r w:rsidRPr="00F95B02">
              <w:rPr>
                <w:lang w:eastAsia="ja-JP"/>
              </w:rPr>
              <w:t>dBm</w:t>
            </w:r>
            <w:proofErr w:type="spellEnd"/>
            <w:r w:rsidRPr="00F95B02">
              <w:rPr>
                <w:lang w:eastAsia="ja-JP"/>
              </w:rPr>
              <w:t>)</w:t>
            </w:r>
          </w:p>
        </w:tc>
        <w:tc>
          <w:tcPr>
            <w:tcW w:w="1299" w:type="dxa"/>
          </w:tcPr>
          <w:p w:rsidR="00F22253" w:rsidRPr="00F95B02" w:rsidRDefault="00F22253" w:rsidP="00406420">
            <w:pPr>
              <w:pStyle w:val="TAH"/>
              <w:rPr>
                <w:lang w:eastAsia="ja-JP"/>
              </w:rPr>
            </w:pPr>
            <w:r w:rsidRPr="00F95B02">
              <w:rPr>
                <w:lang w:eastAsia="ja-JP"/>
              </w:rPr>
              <w:t>Type of interfering signal</w:t>
            </w:r>
          </w:p>
        </w:tc>
      </w:tr>
      <w:tr w:rsidR="00F22253" w:rsidRPr="00F95B02" w:rsidTr="00406420">
        <w:trPr>
          <w:cantSplit/>
          <w:jc w:val="center"/>
        </w:trPr>
        <w:tc>
          <w:tcPr>
            <w:tcW w:w="1810" w:type="dxa"/>
          </w:tcPr>
          <w:p w:rsidR="00F22253" w:rsidRPr="00F95B02" w:rsidRDefault="00F22253" w:rsidP="00406420">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rsidR="00F22253" w:rsidRPr="00F95B02" w:rsidRDefault="00F22253" w:rsidP="00406420">
            <w:pPr>
              <w:pStyle w:val="TAC"/>
              <w:rPr>
                <w:rFonts w:cs="Arial"/>
                <w:szCs w:val="18"/>
                <w:lang w:eastAsia="ja-JP"/>
              </w:rPr>
            </w:pPr>
            <w:r w:rsidRPr="00F95B02">
              <w:t>P</w:t>
            </w:r>
            <w:r w:rsidRPr="00F95B02">
              <w:rPr>
                <w:vertAlign w:val="subscript"/>
              </w:rPr>
              <w:t>REFSENS</w:t>
            </w:r>
            <w:r w:rsidRPr="00F95B02">
              <w:t xml:space="preserve"> +6dB</w:t>
            </w:r>
            <w:r w:rsidRPr="00F95B02">
              <w:br/>
              <w:t>(</w:t>
            </w:r>
            <w:r w:rsidRPr="00F95B02">
              <w:rPr>
                <w:lang w:val="en-US" w:eastAsia="zh-CN"/>
              </w:rPr>
              <w:t>Note 1</w:t>
            </w:r>
            <w:r w:rsidRPr="00F95B02">
              <w:t>)</w:t>
            </w:r>
          </w:p>
        </w:tc>
        <w:tc>
          <w:tcPr>
            <w:tcW w:w="1710" w:type="dxa"/>
            <w:vAlign w:val="center"/>
          </w:tcPr>
          <w:p w:rsidR="00F22253" w:rsidRPr="00F95B02" w:rsidRDefault="00F22253" w:rsidP="00406420">
            <w:pPr>
              <w:pStyle w:val="TAC"/>
              <w:rPr>
                <w:rFonts w:cs="Arial"/>
                <w:szCs w:val="18"/>
                <w:lang w:eastAsia="ja-JP"/>
              </w:rPr>
            </w:pPr>
            <w:r w:rsidRPr="00F95B02">
              <w:rPr>
                <w:rFonts w:cs="Arial"/>
                <w:szCs w:val="18"/>
                <w:lang w:eastAsia="ja-JP"/>
              </w:rPr>
              <w:t>+</w:t>
            </w:r>
            <w:r w:rsidRPr="00F95B02">
              <w:rPr>
                <w:rFonts w:cs="Arial"/>
                <w:szCs w:val="18"/>
                <w:lang w:val="en-US" w:eastAsia="zh-CN"/>
              </w:rPr>
              <w:t>16</w:t>
            </w:r>
          </w:p>
        </w:tc>
        <w:tc>
          <w:tcPr>
            <w:tcW w:w="1700" w:type="dxa"/>
            <w:vAlign w:val="center"/>
          </w:tcPr>
          <w:p w:rsidR="00F22253" w:rsidRPr="00F95B02" w:rsidRDefault="00F22253" w:rsidP="00406420">
            <w:pPr>
              <w:pStyle w:val="TAC"/>
              <w:rPr>
                <w:szCs w:val="18"/>
                <w:lang w:eastAsia="ja-JP"/>
              </w:rPr>
            </w:pPr>
            <w:r w:rsidRPr="00F95B02">
              <w:rPr>
                <w:rFonts w:cs="Arial"/>
                <w:szCs w:val="18"/>
                <w:lang w:eastAsia="ja-JP"/>
              </w:rPr>
              <w:t>+</w:t>
            </w:r>
            <w:r w:rsidRPr="00F95B02">
              <w:rPr>
                <w:rFonts w:cs="Arial"/>
                <w:szCs w:val="18"/>
                <w:lang w:val="en-US" w:eastAsia="zh-CN"/>
              </w:rPr>
              <w:t>8</w:t>
            </w:r>
          </w:p>
        </w:tc>
        <w:tc>
          <w:tcPr>
            <w:tcW w:w="1396" w:type="dxa"/>
            <w:vAlign w:val="center"/>
          </w:tcPr>
          <w:p w:rsidR="00F22253" w:rsidRPr="00F95B02" w:rsidRDefault="00F22253" w:rsidP="00406420">
            <w:pPr>
              <w:pStyle w:val="TAC"/>
              <w:rPr>
                <w:szCs w:val="18"/>
                <w:lang w:eastAsia="ja-JP"/>
              </w:rPr>
            </w:pPr>
            <w:r w:rsidRPr="00F95B02">
              <w:rPr>
                <w:lang w:val="en-US" w:eastAsia="zh-CN"/>
              </w:rPr>
              <w:t>x (Note 2)</w:t>
            </w:r>
          </w:p>
        </w:tc>
        <w:tc>
          <w:tcPr>
            <w:tcW w:w="1299" w:type="dxa"/>
            <w:vAlign w:val="center"/>
          </w:tcPr>
          <w:p w:rsidR="00F22253" w:rsidRPr="00F95B02" w:rsidRDefault="00F22253" w:rsidP="00406420">
            <w:pPr>
              <w:pStyle w:val="TAC"/>
              <w:rPr>
                <w:lang w:eastAsia="ja-JP"/>
              </w:rPr>
            </w:pPr>
            <w:r w:rsidRPr="00F95B02">
              <w:rPr>
                <w:lang w:eastAsia="ja-JP"/>
              </w:rPr>
              <w:t>CW carrier</w:t>
            </w:r>
          </w:p>
        </w:tc>
      </w:tr>
      <w:tr w:rsidR="00F22253" w:rsidRPr="00F95B02" w:rsidTr="00406420">
        <w:trPr>
          <w:cantSplit/>
          <w:jc w:val="center"/>
        </w:trPr>
        <w:tc>
          <w:tcPr>
            <w:tcW w:w="9629" w:type="dxa"/>
            <w:gridSpan w:val="6"/>
          </w:tcPr>
          <w:p w:rsidR="00F22253" w:rsidRPr="00F95B02" w:rsidRDefault="00F22253" w:rsidP="00406420">
            <w:pPr>
              <w:pStyle w:val="TAN"/>
            </w:pPr>
            <w:r w:rsidRPr="00F95B02">
              <w:t>N</w:t>
            </w:r>
            <w:r w:rsidRPr="00F95B02">
              <w:rPr>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w:t>
            </w:r>
          </w:p>
          <w:p w:rsidR="00F22253" w:rsidRPr="00F95B02" w:rsidRDefault="00F22253" w:rsidP="00406420">
            <w:pPr>
              <w:pStyle w:val="TAN"/>
              <w:rPr>
                <w:lang w:val="en-US" w:eastAsia="zh-CN"/>
              </w:rPr>
            </w:pPr>
            <w:r w:rsidRPr="00F95B02">
              <w:rPr>
                <w:lang w:val="en-US" w:eastAsia="zh-CN"/>
              </w:rPr>
              <w:t>NOTE 2:</w:t>
            </w:r>
            <w:r w:rsidRPr="00F95B02">
              <w:rPr>
                <w:lang w:val="en-US" w:eastAsia="zh-CN"/>
              </w:rPr>
              <w:tab/>
              <w:t>x = -7 </w:t>
            </w:r>
            <w:proofErr w:type="spellStart"/>
            <w:r w:rsidRPr="00F95B02">
              <w:rPr>
                <w:lang w:val="en-US" w:eastAsia="zh-CN"/>
              </w:rPr>
              <w:t>dBm</w:t>
            </w:r>
            <w:proofErr w:type="spellEnd"/>
            <w:r w:rsidRPr="00F95B02">
              <w:rPr>
                <w:lang w:val="en-US" w:eastAsia="zh-CN"/>
              </w:rPr>
              <w:t xml:space="preserve"> for NR BS co-located with Pico GSM850 or Pico CDMA850</w:t>
            </w:r>
            <w:r w:rsidRPr="00F95B02">
              <w:rPr>
                <w:lang w:val="en-US" w:eastAsia="zh-CN"/>
              </w:rPr>
              <w:br/>
              <w:t>x = -4 </w:t>
            </w:r>
            <w:proofErr w:type="spellStart"/>
            <w:r w:rsidRPr="00F95B02">
              <w:rPr>
                <w:lang w:val="en-US" w:eastAsia="zh-CN"/>
              </w:rPr>
              <w:t>dBm</w:t>
            </w:r>
            <w:proofErr w:type="spellEnd"/>
            <w:r w:rsidRPr="00F95B02">
              <w:rPr>
                <w:lang w:val="en-US" w:eastAsia="zh-CN"/>
              </w:rPr>
              <w:t xml:space="preserve"> for NR BS co-located with Pico DCS1800 or Pico PCS1900</w:t>
            </w:r>
            <w:r w:rsidRPr="00F95B02">
              <w:rPr>
                <w:lang w:val="en-US" w:eastAsia="zh-CN"/>
              </w:rPr>
              <w:br/>
              <w:t>x = -6 </w:t>
            </w:r>
            <w:proofErr w:type="spellStart"/>
            <w:r w:rsidRPr="00F95B02">
              <w:rPr>
                <w:lang w:val="en-US" w:eastAsia="zh-CN"/>
              </w:rPr>
              <w:t>dBm</w:t>
            </w:r>
            <w:proofErr w:type="spellEnd"/>
            <w:r w:rsidRPr="00F95B02">
              <w:rPr>
                <w:lang w:val="en-US" w:eastAsia="zh-CN"/>
              </w:rPr>
              <w:t xml:space="preserve"> for NR BS co-located with UTRA bands or E-UTRA bands or NR bands</w:t>
            </w:r>
          </w:p>
          <w:p w:rsidR="00F22253" w:rsidRDefault="00F22253" w:rsidP="00406420">
            <w:pPr>
              <w:pStyle w:val="TAN"/>
              <w:rPr>
                <w:lang w:eastAsia="ja-JP"/>
              </w:rPr>
            </w:pPr>
            <w:r w:rsidRPr="00F95B02">
              <w:rPr>
                <w:lang w:eastAsia="ja-JP"/>
              </w:rPr>
              <w:t>NOTE 3:</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proofErr w:type="spellStart"/>
            <w:r w:rsidRPr="00F95B02">
              <w:t>Δf</w:t>
            </w:r>
            <w:r w:rsidRPr="00F95B02">
              <w:rPr>
                <w:vertAlign w:val="subscript"/>
              </w:rPr>
              <w:t>OOB</w:t>
            </w:r>
            <w:proofErr w:type="spellEnd"/>
            <w:r w:rsidRPr="00F95B02">
              <w:rPr>
                <w:lang w:eastAsia="ja-JP"/>
              </w:rPr>
              <w:t xml:space="preserve"> immediately outside any of the supported uplink </w:t>
            </w:r>
            <w:r w:rsidRPr="00F95B02">
              <w:rPr>
                <w:i/>
                <w:lang w:eastAsia="ja-JP"/>
              </w:rPr>
              <w:t>operating band(s)</w:t>
            </w:r>
            <w:r w:rsidRPr="00F95B02">
              <w:rPr>
                <w:lang w:eastAsia="ja-JP"/>
              </w:rPr>
              <w:t>.</w:t>
            </w:r>
          </w:p>
          <w:p w:rsidR="00F22253" w:rsidRPr="008E2108" w:rsidRDefault="00F22253" w:rsidP="00406420">
            <w:pPr>
              <w:pStyle w:val="TAN"/>
              <w:rPr>
                <w:lang w:eastAsia="ja-JP"/>
              </w:rPr>
            </w:pPr>
            <w:r>
              <w:rPr>
                <w:lang w:eastAsia="ja-JP"/>
              </w:rPr>
              <w:t>NOTE 4:</w:t>
            </w:r>
            <w:r>
              <w:rPr>
                <w:lang w:eastAsia="ja-JP"/>
              </w:rPr>
              <w:tab/>
              <w:t>For unsynchronized base stations (except in band n46, n96 and n102), special co-location requirements may apply that are not covered by the 3GPP specifications.</w:t>
            </w:r>
          </w:p>
        </w:tc>
      </w:tr>
    </w:tbl>
    <w:p w:rsidR="00F22253" w:rsidRPr="004D3C32" w:rsidRDefault="00F22253" w:rsidP="003D2753">
      <w:pPr>
        <w:jc w:val="both"/>
        <w:rPr>
          <w:lang w:eastAsia="zh-CN"/>
        </w:rPr>
      </w:pPr>
    </w:p>
    <w:p w:rsidR="0067155B" w:rsidRDefault="00ED1498" w:rsidP="003D2753">
      <w:pPr>
        <w:jc w:val="both"/>
        <w:rPr>
          <w:lang w:val="en-US" w:eastAsia="zh-CN"/>
        </w:rPr>
      </w:pPr>
      <w:r>
        <w:rPr>
          <w:rFonts w:hint="eastAsia"/>
          <w:lang w:val="en-US" w:eastAsia="zh-CN"/>
        </w:rPr>
        <w:t xml:space="preserve">The </w:t>
      </w:r>
      <w:r w:rsidR="0067155B" w:rsidRPr="0067155B">
        <w:rPr>
          <w:lang w:val="en-US" w:eastAsia="zh-CN"/>
        </w:rPr>
        <w:t>OTA out-of-band blocking Co-location minimum requirement</w:t>
      </w:r>
      <w:r w:rsidR="00836D19">
        <w:rPr>
          <w:rFonts w:hint="eastAsia"/>
          <w:lang w:val="en-US" w:eastAsia="zh-CN"/>
        </w:rPr>
        <w:t>s</w:t>
      </w:r>
      <w:r>
        <w:rPr>
          <w:rFonts w:hint="eastAsia"/>
          <w:lang w:val="en-US" w:eastAsia="zh-CN"/>
        </w:rPr>
        <w:t xml:space="preserve"> for BS type 1-O in </w:t>
      </w:r>
      <w:r w:rsidRPr="00F95B02">
        <w:rPr>
          <w:rFonts w:eastAsia="Osaka"/>
        </w:rPr>
        <w:t>10.6.2.2-1</w:t>
      </w:r>
      <w:r>
        <w:rPr>
          <w:rFonts w:eastAsiaTheme="minorEastAsia" w:hint="eastAsia"/>
          <w:lang w:eastAsia="zh-CN"/>
        </w:rPr>
        <w:t xml:space="preserve"> of TS 38.104 are copied as below:</w:t>
      </w:r>
    </w:p>
    <w:p w:rsidR="0067155B" w:rsidRPr="00F95B02" w:rsidRDefault="0067155B" w:rsidP="0067155B">
      <w:pPr>
        <w:pStyle w:val="TH"/>
      </w:pPr>
      <w:r w:rsidRPr="00F95B02">
        <w:rPr>
          <w:rFonts w:eastAsia="Osaka"/>
        </w:rPr>
        <w:t xml:space="preserve">Table 10.6.2.2-1: OTA </w:t>
      </w:r>
      <w:r w:rsidRPr="00F95B02">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67155B" w:rsidRPr="00F95B02" w:rsidTr="00406420">
        <w:trPr>
          <w:cantSplit/>
          <w:tblHeader/>
          <w:jc w:val="center"/>
        </w:trPr>
        <w:tc>
          <w:tcPr>
            <w:tcW w:w="1691" w:type="dxa"/>
          </w:tcPr>
          <w:p w:rsidR="0067155B" w:rsidRPr="00F95B02" w:rsidRDefault="0067155B" w:rsidP="00406420">
            <w:pPr>
              <w:pStyle w:val="TAH"/>
              <w:rPr>
                <w:lang w:eastAsia="ja-JP"/>
              </w:rPr>
            </w:pPr>
            <w:r w:rsidRPr="00F95B02">
              <w:rPr>
                <w:lang w:eastAsia="ja-JP"/>
              </w:rPr>
              <w:t>Frequency range of interfering signal</w:t>
            </w:r>
          </w:p>
        </w:tc>
        <w:tc>
          <w:tcPr>
            <w:tcW w:w="1417" w:type="dxa"/>
          </w:tcPr>
          <w:p w:rsidR="0067155B" w:rsidRPr="00F95B02" w:rsidRDefault="0067155B" w:rsidP="00406420">
            <w:pPr>
              <w:pStyle w:val="TAH"/>
              <w:rPr>
                <w:lang w:eastAsia="ja-JP"/>
              </w:rPr>
            </w:pPr>
            <w:r w:rsidRPr="00F95B02">
              <w:rPr>
                <w:lang w:eastAsia="ja-JP"/>
              </w:rPr>
              <w:t>Wanted signal mean power (</w:t>
            </w:r>
            <w:proofErr w:type="spellStart"/>
            <w:r w:rsidRPr="00F95B02">
              <w:rPr>
                <w:lang w:eastAsia="ja-JP"/>
              </w:rPr>
              <w:t>dBm</w:t>
            </w:r>
            <w:proofErr w:type="spellEnd"/>
            <w:r w:rsidRPr="00F95B02">
              <w:rPr>
                <w:lang w:eastAsia="ja-JP"/>
              </w:rPr>
              <w:t>)</w:t>
            </w:r>
          </w:p>
        </w:tc>
        <w:tc>
          <w:tcPr>
            <w:tcW w:w="1418" w:type="dxa"/>
          </w:tcPr>
          <w:p w:rsidR="0067155B" w:rsidRPr="00F95B02" w:rsidRDefault="0067155B" w:rsidP="00406420">
            <w:pPr>
              <w:pStyle w:val="TAH"/>
              <w:rPr>
                <w:lang w:eastAsia="ja-JP"/>
              </w:rPr>
            </w:pPr>
            <w:r w:rsidRPr="00F95B02">
              <w:rPr>
                <w:lang w:eastAsia="ja-JP"/>
              </w:rPr>
              <w:t>Interfering signal mean power for WA BS</w:t>
            </w:r>
            <w:r w:rsidRPr="00F95B02" w:rsidDel="006A67F6">
              <w:rPr>
                <w:lang w:eastAsia="ja-JP"/>
              </w:rPr>
              <w:t xml:space="preserve"> </w:t>
            </w:r>
            <w:r w:rsidRPr="00F95B02">
              <w:rPr>
                <w:lang w:eastAsia="ja-JP"/>
              </w:rPr>
              <w:t>(</w:t>
            </w:r>
            <w:proofErr w:type="spellStart"/>
            <w:r w:rsidRPr="00F95B02">
              <w:rPr>
                <w:lang w:eastAsia="ja-JP"/>
              </w:rPr>
              <w:t>dBm</w:t>
            </w:r>
            <w:proofErr w:type="spellEnd"/>
            <w:r w:rsidRPr="00F95B02">
              <w:rPr>
                <w:lang w:eastAsia="ja-JP"/>
              </w:rPr>
              <w:t>)</w:t>
            </w:r>
          </w:p>
        </w:tc>
        <w:tc>
          <w:tcPr>
            <w:tcW w:w="1342" w:type="dxa"/>
          </w:tcPr>
          <w:p w:rsidR="0067155B" w:rsidRPr="00F95B02" w:rsidRDefault="0067155B" w:rsidP="00406420">
            <w:pPr>
              <w:pStyle w:val="TAH"/>
              <w:rPr>
                <w:lang w:eastAsia="ja-JP"/>
              </w:rPr>
            </w:pPr>
            <w:r w:rsidRPr="00F95B02">
              <w:rPr>
                <w:lang w:eastAsia="ja-JP"/>
              </w:rPr>
              <w:t>Interfering signal mean power for MR BS</w:t>
            </w:r>
            <w:r w:rsidRPr="00F95B02" w:rsidDel="006A67F6">
              <w:rPr>
                <w:lang w:eastAsia="ja-JP"/>
              </w:rPr>
              <w:t xml:space="preserve"> </w:t>
            </w:r>
            <w:r w:rsidRPr="00F95B02">
              <w:rPr>
                <w:lang w:eastAsia="ja-JP"/>
              </w:rPr>
              <w:t>(</w:t>
            </w:r>
            <w:proofErr w:type="spellStart"/>
            <w:r w:rsidRPr="00F95B02">
              <w:rPr>
                <w:lang w:eastAsia="ja-JP"/>
              </w:rPr>
              <w:t>dBm</w:t>
            </w:r>
            <w:proofErr w:type="spellEnd"/>
            <w:r w:rsidRPr="00F95B02">
              <w:rPr>
                <w:lang w:eastAsia="ja-JP"/>
              </w:rPr>
              <w:t>)</w:t>
            </w:r>
          </w:p>
        </w:tc>
        <w:tc>
          <w:tcPr>
            <w:tcW w:w="1553" w:type="dxa"/>
          </w:tcPr>
          <w:p w:rsidR="0067155B" w:rsidRPr="00F95B02" w:rsidRDefault="0067155B" w:rsidP="00406420">
            <w:pPr>
              <w:pStyle w:val="TAH"/>
              <w:rPr>
                <w:lang w:eastAsia="ja-JP"/>
              </w:rPr>
            </w:pPr>
            <w:r w:rsidRPr="00F95B02">
              <w:rPr>
                <w:lang w:eastAsia="ja-JP"/>
              </w:rPr>
              <w:t>Interfering signal mean power for LA BS (</w:t>
            </w:r>
            <w:proofErr w:type="spellStart"/>
            <w:r w:rsidRPr="00F95B02">
              <w:rPr>
                <w:lang w:eastAsia="ja-JP"/>
              </w:rPr>
              <w:t>dBm</w:t>
            </w:r>
            <w:proofErr w:type="spellEnd"/>
            <w:r w:rsidRPr="00F95B02">
              <w:rPr>
                <w:lang w:eastAsia="ja-JP"/>
              </w:rPr>
              <w:t>)</w:t>
            </w:r>
          </w:p>
        </w:tc>
        <w:tc>
          <w:tcPr>
            <w:tcW w:w="1630" w:type="dxa"/>
          </w:tcPr>
          <w:p w:rsidR="0067155B" w:rsidRPr="00F95B02" w:rsidRDefault="0067155B" w:rsidP="00406420">
            <w:pPr>
              <w:pStyle w:val="TAH"/>
              <w:rPr>
                <w:lang w:eastAsia="ja-JP"/>
              </w:rPr>
            </w:pPr>
            <w:r w:rsidRPr="00F95B02">
              <w:rPr>
                <w:lang w:eastAsia="ja-JP"/>
              </w:rPr>
              <w:t>Type of interfering signal</w:t>
            </w:r>
          </w:p>
        </w:tc>
      </w:tr>
      <w:tr w:rsidR="0067155B" w:rsidRPr="00F95B02" w:rsidTr="00406420">
        <w:trPr>
          <w:cantSplit/>
          <w:jc w:val="center"/>
        </w:trPr>
        <w:tc>
          <w:tcPr>
            <w:tcW w:w="1691" w:type="dxa"/>
          </w:tcPr>
          <w:p w:rsidR="0067155B" w:rsidRPr="00F95B02" w:rsidRDefault="0067155B" w:rsidP="00406420">
            <w:pPr>
              <w:pStyle w:val="TAL"/>
              <w:jc w:val="center"/>
              <w:rPr>
                <w:rFonts w:cs="Arial"/>
                <w:szCs w:val="18"/>
                <w:lang w:eastAsia="ja-JP"/>
              </w:rPr>
            </w:pPr>
            <w:r w:rsidRPr="00F95B02">
              <w:rPr>
                <w:lang w:eastAsia="zh-CN"/>
              </w:rPr>
              <w:t xml:space="preserve">Frequency range of co-located downlink </w:t>
            </w:r>
            <w:r w:rsidRPr="00F95B02">
              <w:rPr>
                <w:i/>
                <w:lang w:eastAsia="zh-CN"/>
              </w:rPr>
              <w:t>operating band</w:t>
            </w:r>
          </w:p>
        </w:tc>
        <w:tc>
          <w:tcPr>
            <w:tcW w:w="1417" w:type="dxa"/>
            <w:vAlign w:val="center"/>
          </w:tcPr>
          <w:p w:rsidR="0067155B" w:rsidRPr="00F95B02" w:rsidRDefault="0067155B" w:rsidP="00406420">
            <w:pPr>
              <w:pStyle w:val="TAC"/>
              <w:rPr>
                <w:lang w:eastAsia="ja-JP"/>
              </w:rPr>
            </w:pPr>
            <w:proofErr w:type="spellStart"/>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p>
          <w:p w:rsidR="0067155B" w:rsidRPr="00F95B02" w:rsidRDefault="0067155B" w:rsidP="00406420">
            <w:pPr>
              <w:pStyle w:val="TAL"/>
              <w:jc w:val="center"/>
              <w:rPr>
                <w:rFonts w:cs="Arial"/>
                <w:szCs w:val="18"/>
                <w:lang w:eastAsia="ja-JP"/>
              </w:rPr>
            </w:pPr>
            <w:r w:rsidRPr="00F95B02">
              <w:rPr>
                <w:lang w:eastAsia="ja-JP"/>
              </w:rPr>
              <w:t xml:space="preserve"> (Note 1)</w:t>
            </w:r>
          </w:p>
        </w:tc>
        <w:tc>
          <w:tcPr>
            <w:tcW w:w="1418" w:type="dxa"/>
            <w:vAlign w:val="center"/>
          </w:tcPr>
          <w:p w:rsidR="0067155B" w:rsidRPr="00F95B02" w:rsidRDefault="0067155B" w:rsidP="00406420">
            <w:pPr>
              <w:pStyle w:val="TAL"/>
              <w:jc w:val="center"/>
              <w:rPr>
                <w:rFonts w:cs="Arial"/>
                <w:szCs w:val="18"/>
                <w:lang w:eastAsia="ja-JP"/>
              </w:rPr>
            </w:pPr>
            <w:r w:rsidRPr="00F95B02">
              <w:rPr>
                <w:rFonts w:cs="Arial"/>
                <w:szCs w:val="18"/>
                <w:lang w:eastAsia="ja-JP"/>
              </w:rPr>
              <w:t>+46</w:t>
            </w:r>
          </w:p>
        </w:tc>
        <w:tc>
          <w:tcPr>
            <w:tcW w:w="1342" w:type="dxa"/>
            <w:vAlign w:val="center"/>
          </w:tcPr>
          <w:p w:rsidR="0067155B" w:rsidRPr="00F95B02" w:rsidRDefault="0067155B" w:rsidP="00406420">
            <w:pPr>
              <w:pStyle w:val="TAL"/>
              <w:jc w:val="center"/>
              <w:rPr>
                <w:rFonts w:cs="Arial"/>
                <w:szCs w:val="18"/>
                <w:lang w:eastAsia="ja-JP"/>
              </w:rPr>
            </w:pPr>
            <w:r w:rsidRPr="00F95B02">
              <w:rPr>
                <w:rFonts w:cs="Arial"/>
                <w:szCs w:val="18"/>
                <w:lang w:eastAsia="ja-JP"/>
              </w:rPr>
              <w:t>+38</w:t>
            </w:r>
          </w:p>
        </w:tc>
        <w:tc>
          <w:tcPr>
            <w:tcW w:w="1553" w:type="dxa"/>
            <w:vAlign w:val="center"/>
          </w:tcPr>
          <w:p w:rsidR="0067155B" w:rsidRPr="00F95B02" w:rsidRDefault="0067155B" w:rsidP="00406420">
            <w:pPr>
              <w:pStyle w:val="TAC"/>
              <w:rPr>
                <w:lang w:eastAsia="ja-JP"/>
              </w:rPr>
            </w:pPr>
            <w:r w:rsidRPr="00F95B02">
              <w:rPr>
                <w:lang w:eastAsia="ja-JP"/>
              </w:rPr>
              <w:t>+24</w:t>
            </w:r>
          </w:p>
        </w:tc>
        <w:tc>
          <w:tcPr>
            <w:tcW w:w="1630" w:type="dxa"/>
            <w:vAlign w:val="center"/>
          </w:tcPr>
          <w:p w:rsidR="0067155B" w:rsidRPr="00F95B02" w:rsidRDefault="0067155B" w:rsidP="00406420">
            <w:pPr>
              <w:pStyle w:val="TAC"/>
              <w:rPr>
                <w:lang w:eastAsia="ja-JP"/>
              </w:rPr>
            </w:pPr>
            <w:r w:rsidRPr="00F95B02">
              <w:rPr>
                <w:lang w:eastAsia="ja-JP"/>
              </w:rPr>
              <w:t>CW carrier</w:t>
            </w:r>
          </w:p>
        </w:tc>
      </w:tr>
      <w:tr w:rsidR="0067155B" w:rsidRPr="00F95B02" w:rsidTr="00406420">
        <w:trPr>
          <w:cantSplit/>
          <w:jc w:val="center"/>
        </w:trPr>
        <w:tc>
          <w:tcPr>
            <w:tcW w:w="9051" w:type="dxa"/>
            <w:gridSpan w:val="6"/>
          </w:tcPr>
          <w:p w:rsidR="0067155B" w:rsidRPr="00F95B02" w:rsidRDefault="0067155B" w:rsidP="00406420">
            <w:pPr>
              <w:pStyle w:val="TAN"/>
              <w:rPr>
                <w:lang w:eastAsia="ja-JP"/>
              </w:rPr>
            </w:pPr>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Pr="00F95B02">
              <w:rPr>
                <w:lang w:eastAsia="ja-JP"/>
              </w:rPr>
              <w:t>.</w:t>
            </w:r>
          </w:p>
          <w:p w:rsidR="0067155B" w:rsidRPr="00F95B02" w:rsidRDefault="0067155B" w:rsidP="00406420">
            <w:pPr>
              <w:pStyle w:val="TAN"/>
              <w:rPr>
                <w:lang w:eastAsia="ja-JP"/>
              </w:rPr>
            </w:pPr>
            <w:r w:rsidRPr="00F95B02">
              <w:rPr>
                <w:lang w:eastAsia="ja-JP"/>
              </w:rPr>
              <w:t>NOTE 2:</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proofErr w:type="spellStart"/>
            <w:r w:rsidRPr="00F95B02">
              <w:t>Δf</w:t>
            </w:r>
            <w:r w:rsidRPr="00F95B02">
              <w:rPr>
                <w:vertAlign w:val="subscript"/>
              </w:rPr>
              <w:t>OOB</w:t>
            </w:r>
            <w:proofErr w:type="spellEnd"/>
            <w:r w:rsidRPr="00F95B02">
              <w:rPr>
                <w:lang w:eastAsia="ja-JP"/>
              </w:rPr>
              <w:t xml:space="preserve"> immediately outside any of the supported uplink </w:t>
            </w:r>
            <w:r w:rsidRPr="00F95B02">
              <w:rPr>
                <w:i/>
                <w:lang w:eastAsia="ja-JP"/>
              </w:rPr>
              <w:t>operating band(s)</w:t>
            </w:r>
            <w:r w:rsidRPr="00F95B02">
              <w:rPr>
                <w:lang w:eastAsia="ja-JP"/>
              </w:rPr>
              <w:t>.</w:t>
            </w:r>
          </w:p>
        </w:tc>
      </w:tr>
    </w:tbl>
    <w:p w:rsidR="0067155B" w:rsidRPr="004D3C32" w:rsidRDefault="0067155B" w:rsidP="003D2753">
      <w:pPr>
        <w:jc w:val="both"/>
        <w:rPr>
          <w:lang w:eastAsia="zh-CN"/>
        </w:rPr>
      </w:pPr>
    </w:p>
    <w:p w:rsidR="005B524D" w:rsidRDefault="00836D19" w:rsidP="003D2753">
      <w:pPr>
        <w:jc w:val="both"/>
        <w:rPr>
          <w:lang w:val="en-US" w:eastAsia="zh-CN"/>
        </w:rPr>
      </w:pPr>
      <w:r>
        <w:rPr>
          <w:rFonts w:hint="eastAsia"/>
          <w:lang w:val="en-US" w:eastAsia="zh-CN"/>
        </w:rPr>
        <w:t xml:space="preserve">For </w:t>
      </w:r>
      <w:r w:rsidR="00FE2757">
        <w:rPr>
          <w:rFonts w:hint="eastAsia"/>
          <w:lang w:val="en-US" w:eastAsia="zh-CN"/>
        </w:rPr>
        <w:t xml:space="preserve">TS </w:t>
      </w:r>
      <w:r w:rsidR="005B524D">
        <w:rPr>
          <w:rFonts w:hint="eastAsia"/>
          <w:lang w:val="en-US" w:eastAsia="zh-CN"/>
        </w:rPr>
        <w:t>38.106</w:t>
      </w:r>
      <w:r>
        <w:rPr>
          <w:rFonts w:hint="eastAsia"/>
          <w:lang w:val="en-US" w:eastAsia="zh-CN"/>
        </w:rPr>
        <w:t xml:space="preserve">, </w:t>
      </w:r>
      <w:r w:rsidR="00FE2757">
        <w:rPr>
          <w:rFonts w:hint="eastAsia"/>
          <w:lang w:val="en-US" w:eastAsia="zh-CN"/>
        </w:rPr>
        <w:t xml:space="preserve">there </w:t>
      </w:r>
      <w:r w:rsidR="004D3C32">
        <w:rPr>
          <w:rFonts w:hint="eastAsia"/>
          <w:lang w:val="en-US" w:eastAsia="zh-CN"/>
        </w:rPr>
        <w:t>are no o</w:t>
      </w:r>
      <w:r w:rsidR="004D3C32">
        <w:rPr>
          <w:lang w:val="en-US" w:eastAsia="zh-CN"/>
        </w:rPr>
        <w:t xml:space="preserve">ut-of-band blocking </w:t>
      </w:r>
      <w:r w:rsidR="004D3C32">
        <w:rPr>
          <w:rFonts w:hint="eastAsia"/>
          <w:lang w:val="en-US" w:eastAsia="zh-CN"/>
        </w:rPr>
        <w:t>c</w:t>
      </w:r>
      <w:r w:rsidR="004D3C32" w:rsidRPr="003D3DA0">
        <w:rPr>
          <w:lang w:val="en-US" w:eastAsia="zh-CN"/>
        </w:rPr>
        <w:t>o-location minimum requirements</w:t>
      </w:r>
      <w:r w:rsidR="00FE2757">
        <w:rPr>
          <w:rFonts w:hint="eastAsia"/>
          <w:lang w:val="en-US" w:eastAsia="zh-CN"/>
        </w:rPr>
        <w:t xml:space="preserve"> in TS 38.106</w:t>
      </w:r>
      <w:r w:rsidR="004D3C32">
        <w:rPr>
          <w:rFonts w:hint="eastAsia"/>
          <w:lang w:val="en-US" w:eastAsia="zh-CN"/>
        </w:rPr>
        <w:t>.</w:t>
      </w:r>
    </w:p>
    <w:p w:rsidR="003D3DA0" w:rsidRDefault="000A6346" w:rsidP="003D3DA0">
      <w:pPr>
        <w:jc w:val="both"/>
        <w:rPr>
          <w:lang w:val="en-US" w:eastAsia="zh-CN"/>
        </w:rPr>
      </w:pPr>
      <w:r>
        <w:rPr>
          <w:rFonts w:hint="eastAsia"/>
          <w:lang w:val="en-US" w:eastAsia="zh-CN"/>
        </w:rPr>
        <w:t>F</w:t>
      </w:r>
      <w:r w:rsidR="00FE2757">
        <w:rPr>
          <w:rFonts w:hint="eastAsia"/>
          <w:lang w:val="en-US" w:eastAsia="zh-CN"/>
        </w:rPr>
        <w:t xml:space="preserve">or TS </w:t>
      </w:r>
      <w:r w:rsidR="005B524D">
        <w:rPr>
          <w:rFonts w:hint="eastAsia"/>
          <w:lang w:val="en-US" w:eastAsia="zh-CN"/>
        </w:rPr>
        <w:t>38.174</w:t>
      </w:r>
      <w:r w:rsidR="00FE2757">
        <w:rPr>
          <w:rFonts w:hint="eastAsia"/>
          <w:lang w:val="en-US" w:eastAsia="zh-CN"/>
        </w:rPr>
        <w:t xml:space="preserve">, the </w:t>
      </w:r>
      <w:r w:rsidR="003D3DA0" w:rsidRPr="003D3DA0">
        <w:rPr>
          <w:lang w:val="en-US" w:eastAsia="zh-CN"/>
        </w:rPr>
        <w:t>Out-of-band blocking Co-location minimum requirements for IAB-DU type 1-H</w:t>
      </w:r>
      <w:r w:rsidR="00FE2757">
        <w:rPr>
          <w:rFonts w:hint="eastAsia"/>
          <w:lang w:val="en-US" w:eastAsia="zh-CN"/>
        </w:rPr>
        <w:t xml:space="preserve"> in </w:t>
      </w:r>
      <w:r>
        <w:rPr>
          <w:rFonts w:hint="eastAsia"/>
          <w:lang w:val="en-US" w:eastAsia="zh-CN"/>
        </w:rPr>
        <w:t>TS 38.174 use reference approach as below:</w:t>
      </w:r>
    </w:p>
    <w:tbl>
      <w:tblPr>
        <w:tblStyle w:val="af9"/>
        <w:tblW w:w="0" w:type="auto"/>
        <w:tblLook w:val="04A0" w:firstRow="1" w:lastRow="0" w:firstColumn="1" w:lastColumn="0" w:noHBand="0" w:noVBand="1"/>
      </w:tblPr>
      <w:tblGrid>
        <w:gridCol w:w="9855"/>
      </w:tblGrid>
      <w:tr w:rsidR="003D3DA0" w:rsidTr="003D3DA0">
        <w:tc>
          <w:tcPr>
            <w:tcW w:w="9855" w:type="dxa"/>
          </w:tcPr>
          <w:p w:rsidR="003D3DA0" w:rsidRPr="004D3C32" w:rsidRDefault="003D3DA0" w:rsidP="004D3C32">
            <w:pPr>
              <w:rPr>
                <w:lang w:eastAsia="zh-CN"/>
              </w:rPr>
            </w:pPr>
            <w:r>
              <w:t xml:space="preserve">Minimum requirement is the same as specified for BS type 1-H in TS 38.104 [2], </w:t>
            </w:r>
            <w:proofErr w:type="spellStart"/>
            <w:r>
              <w:t>subclause</w:t>
            </w:r>
            <w:proofErr w:type="spellEnd"/>
            <w:r>
              <w:t xml:space="preserve"> 7.5.3.</w:t>
            </w:r>
          </w:p>
        </w:tc>
      </w:tr>
    </w:tbl>
    <w:p w:rsidR="003D3DA0" w:rsidRPr="003D3DA0" w:rsidRDefault="003D3DA0" w:rsidP="003D3DA0">
      <w:pPr>
        <w:jc w:val="both"/>
        <w:rPr>
          <w:lang w:val="en-US" w:eastAsia="zh-CN"/>
        </w:rPr>
      </w:pPr>
    </w:p>
    <w:p w:rsidR="003D3DA0" w:rsidRPr="00050ACC" w:rsidRDefault="00955D81" w:rsidP="003D3DA0">
      <w:pPr>
        <w:jc w:val="both"/>
        <w:rPr>
          <w:rFonts w:eastAsiaTheme="minorEastAsia"/>
          <w:lang w:val="en-US" w:eastAsia="zh-CN"/>
        </w:rPr>
      </w:pPr>
      <w:r>
        <w:rPr>
          <w:rFonts w:hint="eastAsia"/>
          <w:lang w:val="en-US" w:eastAsia="zh-CN"/>
        </w:rPr>
        <w:lastRenderedPageBreak/>
        <w:t>T</w:t>
      </w:r>
      <w:r w:rsidR="000A6346">
        <w:rPr>
          <w:rFonts w:hint="eastAsia"/>
          <w:lang w:val="en-US" w:eastAsia="zh-CN"/>
        </w:rPr>
        <w:t xml:space="preserve">he </w:t>
      </w:r>
      <w:r w:rsidR="003D3DA0" w:rsidRPr="003D3DA0">
        <w:rPr>
          <w:lang w:val="en-US" w:eastAsia="zh-CN"/>
        </w:rPr>
        <w:t>Out-of-band blocking Co-location minimum requirements for IAB-MT type 1-H</w:t>
      </w:r>
      <w:r>
        <w:rPr>
          <w:rFonts w:hint="eastAsia"/>
          <w:lang w:val="en-US" w:eastAsia="zh-CN"/>
        </w:rPr>
        <w:t xml:space="preserve"> in </w:t>
      </w:r>
      <w:r>
        <w:rPr>
          <w:rFonts w:eastAsia="Osaka"/>
        </w:rPr>
        <w:t>Table 7.</w:t>
      </w:r>
      <w:r>
        <w:rPr>
          <w:lang w:val="en-US" w:eastAsia="zh-CN"/>
        </w:rPr>
        <w:t>5.6</w:t>
      </w:r>
      <w:r>
        <w:rPr>
          <w:rFonts w:eastAsia="Osaka"/>
        </w:rPr>
        <w:t>-1</w:t>
      </w:r>
      <w:r>
        <w:rPr>
          <w:rFonts w:eastAsiaTheme="minorEastAsia" w:hint="eastAsia"/>
          <w:lang w:eastAsia="zh-CN"/>
        </w:rPr>
        <w:t xml:space="preserve"> of TS 38.174 are copied as below:</w:t>
      </w:r>
    </w:p>
    <w:p w:rsidR="00542B6B" w:rsidRPr="007E5C53" w:rsidRDefault="00542B6B" w:rsidP="00542B6B">
      <w:pPr>
        <w:pStyle w:val="TH"/>
      </w:pPr>
      <w:r>
        <w:rPr>
          <w:rFonts w:eastAsia="Osaka"/>
        </w:rPr>
        <w:t>Table 7.</w:t>
      </w:r>
      <w:r>
        <w:rPr>
          <w:lang w:val="en-US" w:eastAsia="zh-CN"/>
        </w:rPr>
        <w:t>5.6</w:t>
      </w:r>
      <w:r>
        <w:rPr>
          <w:rFonts w:eastAsia="Osaka"/>
        </w:rPr>
        <w:t xml:space="preserve">-1: </w:t>
      </w:r>
      <w:r>
        <w:t>Blocking performance requirement for the IAB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542B6B" w:rsidTr="00406420">
        <w:trPr>
          <w:tblHeader/>
          <w:jc w:val="center"/>
        </w:trPr>
        <w:tc>
          <w:tcPr>
            <w:tcW w:w="1810" w:type="dxa"/>
            <w:tcBorders>
              <w:top w:val="single" w:sz="4" w:space="0" w:color="auto"/>
              <w:left w:val="single" w:sz="4" w:space="0" w:color="auto"/>
              <w:bottom w:val="single" w:sz="4" w:space="0" w:color="auto"/>
              <w:right w:val="single" w:sz="4" w:space="0" w:color="auto"/>
            </w:tcBorders>
            <w:hideMark/>
          </w:tcPr>
          <w:p w:rsidR="00542B6B" w:rsidRDefault="00542B6B" w:rsidP="00406420">
            <w:pPr>
              <w:pStyle w:val="TAH"/>
              <w:rPr>
                <w:lang w:val="en-US" w:eastAsia="ja-JP"/>
              </w:rPr>
            </w:pPr>
            <w:r>
              <w:rPr>
                <w:lang w:val="en-US"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rsidR="00542B6B" w:rsidRDefault="00542B6B" w:rsidP="00406420">
            <w:pPr>
              <w:pStyle w:val="TAH"/>
              <w:rPr>
                <w:lang w:val="en-US" w:eastAsia="ja-JP"/>
              </w:rPr>
            </w:pPr>
            <w:r>
              <w:rPr>
                <w:lang w:val="en-US" w:eastAsia="ja-JP"/>
              </w:rPr>
              <w:t>Wanted signal mean power (</w:t>
            </w:r>
            <w:proofErr w:type="spellStart"/>
            <w:r>
              <w:rPr>
                <w:lang w:val="en-US" w:eastAsia="ja-JP"/>
              </w:rPr>
              <w:t>dBm</w:t>
            </w:r>
            <w:proofErr w:type="spellEnd"/>
            <w:r>
              <w:rPr>
                <w:lang w:val="en-US" w:eastAsia="ja-JP"/>
              </w:rPr>
              <w:t>)</w:t>
            </w:r>
          </w:p>
        </w:tc>
        <w:tc>
          <w:tcPr>
            <w:tcW w:w="1710" w:type="dxa"/>
            <w:tcBorders>
              <w:top w:val="single" w:sz="4" w:space="0" w:color="auto"/>
              <w:left w:val="single" w:sz="4" w:space="0" w:color="auto"/>
              <w:bottom w:val="single" w:sz="4" w:space="0" w:color="auto"/>
              <w:right w:val="single" w:sz="4" w:space="0" w:color="auto"/>
            </w:tcBorders>
            <w:hideMark/>
          </w:tcPr>
          <w:p w:rsidR="00542B6B" w:rsidRDefault="00542B6B" w:rsidP="00406420">
            <w:pPr>
              <w:pStyle w:val="TAH"/>
              <w:rPr>
                <w:lang w:val="en-US" w:eastAsia="ja-JP"/>
              </w:rPr>
            </w:pPr>
            <w:r>
              <w:rPr>
                <w:lang w:val="en-US" w:eastAsia="ja-JP"/>
              </w:rPr>
              <w:t>Interfering signal mean power for WA IAB Node (</w:t>
            </w:r>
            <w:proofErr w:type="spellStart"/>
            <w:r>
              <w:rPr>
                <w:lang w:val="en-US" w:eastAsia="ja-JP"/>
              </w:rPr>
              <w:t>dBm</w:t>
            </w:r>
            <w:proofErr w:type="spellEnd"/>
            <w:r>
              <w:rPr>
                <w:lang w:val="en-US" w:eastAsia="ja-JP"/>
              </w:rPr>
              <w:t>)</w:t>
            </w:r>
          </w:p>
        </w:tc>
        <w:tc>
          <w:tcPr>
            <w:tcW w:w="1396" w:type="dxa"/>
            <w:tcBorders>
              <w:top w:val="single" w:sz="4" w:space="0" w:color="auto"/>
              <w:left w:val="single" w:sz="4" w:space="0" w:color="auto"/>
              <w:bottom w:val="single" w:sz="4" w:space="0" w:color="auto"/>
              <w:right w:val="single" w:sz="4" w:space="0" w:color="auto"/>
            </w:tcBorders>
            <w:hideMark/>
          </w:tcPr>
          <w:p w:rsidR="00542B6B" w:rsidRDefault="00542B6B" w:rsidP="00406420">
            <w:pPr>
              <w:pStyle w:val="TAH"/>
              <w:rPr>
                <w:lang w:val="en-US" w:eastAsia="ja-JP"/>
              </w:rPr>
            </w:pPr>
            <w:r>
              <w:rPr>
                <w:lang w:val="en-US" w:eastAsia="ja-JP"/>
              </w:rPr>
              <w:t>Interfering signal mean power for LA IAB Node (</w:t>
            </w:r>
            <w:proofErr w:type="spellStart"/>
            <w:r>
              <w:rPr>
                <w:lang w:val="en-US" w:eastAsia="ja-JP"/>
              </w:rPr>
              <w:t>dBm</w:t>
            </w:r>
            <w:proofErr w:type="spellEnd"/>
            <w:r>
              <w:rPr>
                <w:lang w:val="en-US" w:eastAsia="ja-JP"/>
              </w:rPr>
              <w:t>)</w:t>
            </w:r>
          </w:p>
        </w:tc>
        <w:tc>
          <w:tcPr>
            <w:tcW w:w="1299" w:type="dxa"/>
            <w:tcBorders>
              <w:top w:val="single" w:sz="4" w:space="0" w:color="auto"/>
              <w:left w:val="single" w:sz="4" w:space="0" w:color="auto"/>
              <w:bottom w:val="single" w:sz="4" w:space="0" w:color="auto"/>
              <w:right w:val="single" w:sz="4" w:space="0" w:color="auto"/>
            </w:tcBorders>
            <w:hideMark/>
          </w:tcPr>
          <w:p w:rsidR="00542B6B" w:rsidRDefault="00542B6B" w:rsidP="00406420">
            <w:pPr>
              <w:pStyle w:val="TAH"/>
              <w:rPr>
                <w:lang w:val="en-US" w:eastAsia="ja-JP"/>
              </w:rPr>
            </w:pPr>
            <w:r>
              <w:rPr>
                <w:lang w:val="en-US" w:eastAsia="ja-JP"/>
              </w:rPr>
              <w:t>Type of interfering signal</w:t>
            </w:r>
          </w:p>
        </w:tc>
      </w:tr>
      <w:tr w:rsidR="00542B6B" w:rsidTr="00406420">
        <w:trPr>
          <w:jc w:val="center"/>
        </w:trPr>
        <w:tc>
          <w:tcPr>
            <w:tcW w:w="1810" w:type="dxa"/>
            <w:tcBorders>
              <w:top w:val="single" w:sz="4" w:space="0" w:color="auto"/>
              <w:left w:val="single" w:sz="4" w:space="0" w:color="auto"/>
              <w:bottom w:val="single" w:sz="4" w:space="0" w:color="auto"/>
              <w:right w:val="single" w:sz="4" w:space="0" w:color="auto"/>
            </w:tcBorders>
            <w:hideMark/>
          </w:tcPr>
          <w:p w:rsidR="00542B6B" w:rsidRDefault="00542B6B" w:rsidP="00406420">
            <w:pPr>
              <w:pStyle w:val="TAC"/>
              <w:rPr>
                <w:rFonts w:cs="Arial"/>
                <w:szCs w:val="18"/>
                <w:lang w:val="en-US" w:eastAsia="ja-JP"/>
              </w:rPr>
            </w:pPr>
            <w:r>
              <w:rPr>
                <w:lang w:val="en-US" w:eastAsia="zh-CN"/>
              </w:rPr>
              <w:t xml:space="preserve">Frequency range of co-located downlink </w:t>
            </w:r>
            <w:r>
              <w:rPr>
                <w:i/>
                <w:lang w:val="en-US" w:eastAsia="zh-CN"/>
              </w:rPr>
              <w:t>operating band</w:t>
            </w:r>
          </w:p>
        </w:tc>
        <w:tc>
          <w:tcPr>
            <w:tcW w:w="1714" w:type="dxa"/>
            <w:tcBorders>
              <w:top w:val="single" w:sz="4" w:space="0" w:color="auto"/>
              <w:left w:val="single" w:sz="4" w:space="0" w:color="auto"/>
              <w:bottom w:val="single" w:sz="4" w:space="0" w:color="auto"/>
              <w:right w:val="single" w:sz="4" w:space="0" w:color="auto"/>
            </w:tcBorders>
            <w:hideMark/>
          </w:tcPr>
          <w:p w:rsidR="00542B6B" w:rsidRDefault="00542B6B" w:rsidP="00406420">
            <w:pPr>
              <w:pStyle w:val="TAC"/>
              <w:rPr>
                <w:rFonts w:cs="Arial"/>
                <w:szCs w:val="18"/>
                <w:lang w:val="en-US" w:eastAsia="ja-JP"/>
              </w:rPr>
            </w:pPr>
            <w:r>
              <w:rPr>
                <w:lang w:val="en-US"/>
              </w:rPr>
              <w:t>P</w:t>
            </w:r>
            <w:r>
              <w:rPr>
                <w:vertAlign w:val="subscript"/>
                <w:lang w:val="en-US"/>
              </w:rPr>
              <w:t>REFSENS</w:t>
            </w:r>
            <w:r>
              <w:rPr>
                <w:lang w:val="en-US"/>
              </w:rPr>
              <w:t xml:space="preserve"> +6dB</w:t>
            </w:r>
            <w:r>
              <w:rPr>
                <w:lang w:val="en-US"/>
              </w:rPr>
              <w:br/>
              <w:t>(</w:t>
            </w:r>
            <w:r>
              <w:rPr>
                <w:lang w:val="en-US" w:eastAsia="zh-CN"/>
              </w:rPr>
              <w:t>Note 1</w:t>
            </w:r>
            <w:r>
              <w:rPr>
                <w:lang w:val="en-US"/>
              </w:rPr>
              <w:t>)</w:t>
            </w:r>
          </w:p>
        </w:tc>
        <w:tc>
          <w:tcPr>
            <w:tcW w:w="1710" w:type="dxa"/>
            <w:tcBorders>
              <w:top w:val="single" w:sz="4" w:space="0" w:color="auto"/>
              <w:left w:val="single" w:sz="4" w:space="0" w:color="auto"/>
              <w:bottom w:val="single" w:sz="4" w:space="0" w:color="auto"/>
              <w:right w:val="single" w:sz="4" w:space="0" w:color="auto"/>
            </w:tcBorders>
            <w:hideMark/>
          </w:tcPr>
          <w:p w:rsidR="00542B6B" w:rsidRDefault="00542B6B" w:rsidP="00406420">
            <w:pPr>
              <w:pStyle w:val="TAC"/>
              <w:rPr>
                <w:rFonts w:cs="Arial"/>
                <w:szCs w:val="18"/>
                <w:lang w:val="en-US" w:eastAsia="ja-JP"/>
              </w:rPr>
            </w:pPr>
            <w:r>
              <w:rPr>
                <w:rFonts w:cs="Arial"/>
                <w:szCs w:val="18"/>
                <w:lang w:val="en-US" w:eastAsia="ja-JP"/>
              </w:rPr>
              <w:t>+</w:t>
            </w:r>
            <w:r>
              <w:rPr>
                <w:rFonts w:cs="Arial"/>
                <w:szCs w:val="18"/>
                <w:lang w:val="en-US" w:eastAsia="zh-CN"/>
              </w:rPr>
              <w:t>16</w:t>
            </w:r>
          </w:p>
        </w:tc>
        <w:tc>
          <w:tcPr>
            <w:tcW w:w="1396" w:type="dxa"/>
            <w:tcBorders>
              <w:top w:val="single" w:sz="4" w:space="0" w:color="auto"/>
              <w:left w:val="single" w:sz="4" w:space="0" w:color="auto"/>
              <w:bottom w:val="single" w:sz="4" w:space="0" w:color="auto"/>
              <w:right w:val="single" w:sz="4" w:space="0" w:color="auto"/>
            </w:tcBorders>
            <w:hideMark/>
          </w:tcPr>
          <w:p w:rsidR="00542B6B" w:rsidRDefault="00542B6B" w:rsidP="00406420">
            <w:pPr>
              <w:pStyle w:val="TAC"/>
              <w:rPr>
                <w:rFonts w:cstheme="minorBidi"/>
                <w:szCs w:val="18"/>
                <w:lang w:val="en-US" w:eastAsia="ja-JP"/>
              </w:rPr>
            </w:pPr>
            <w:r>
              <w:rPr>
                <w:lang w:val="en-US" w:eastAsia="zh-CN"/>
              </w:rPr>
              <w:t>x (Note 2)</w:t>
            </w:r>
          </w:p>
        </w:tc>
        <w:tc>
          <w:tcPr>
            <w:tcW w:w="1299" w:type="dxa"/>
            <w:tcBorders>
              <w:top w:val="single" w:sz="4" w:space="0" w:color="auto"/>
              <w:left w:val="single" w:sz="4" w:space="0" w:color="auto"/>
              <w:bottom w:val="single" w:sz="4" w:space="0" w:color="auto"/>
              <w:right w:val="single" w:sz="4" w:space="0" w:color="auto"/>
            </w:tcBorders>
            <w:hideMark/>
          </w:tcPr>
          <w:p w:rsidR="00542B6B" w:rsidRDefault="00542B6B" w:rsidP="00406420">
            <w:pPr>
              <w:pStyle w:val="TAC"/>
              <w:rPr>
                <w:szCs w:val="22"/>
                <w:lang w:val="en-US" w:eastAsia="ja-JP"/>
              </w:rPr>
            </w:pPr>
            <w:r>
              <w:rPr>
                <w:lang w:val="en-US" w:eastAsia="ja-JP"/>
              </w:rPr>
              <w:t>CW carrier</w:t>
            </w:r>
          </w:p>
        </w:tc>
      </w:tr>
      <w:tr w:rsidR="00542B6B" w:rsidTr="00406420">
        <w:trPr>
          <w:jc w:val="center"/>
        </w:trPr>
        <w:tc>
          <w:tcPr>
            <w:tcW w:w="7933" w:type="dxa"/>
            <w:gridSpan w:val="5"/>
            <w:tcBorders>
              <w:top w:val="single" w:sz="4" w:space="0" w:color="auto"/>
              <w:left w:val="single" w:sz="4" w:space="0" w:color="auto"/>
              <w:bottom w:val="single" w:sz="4" w:space="0" w:color="auto"/>
              <w:right w:val="single" w:sz="4" w:space="0" w:color="auto"/>
            </w:tcBorders>
            <w:hideMark/>
          </w:tcPr>
          <w:p w:rsidR="00542B6B" w:rsidRDefault="00542B6B" w:rsidP="00406420">
            <w:pPr>
              <w:pStyle w:val="TAN"/>
              <w:rPr>
                <w:lang w:val="en-US"/>
              </w:rPr>
            </w:pPr>
            <w:r>
              <w:rPr>
                <w:lang w:val="en-US"/>
              </w:rPr>
              <w:t>N</w:t>
            </w:r>
            <w:r>
              <w:rPr>
                <w:lang w:val="en-US" w:eastAsia="zh-CN"/>
              </w:rPr>
              <w:t>OTE 1</w:t>
            </w:r>
            <w:r>
              <w:rPr>
                <w:lang w:val="en-US"/>
              </w:rPr>
              <w:t>:</w:t>
            </w:r>
            <w:r>
              <w:rPr>
                <w:lang w:val="en-US"/>
              </w:rPr>
              <w:tab/>
              <w:t>P</w:t>
            </w:r>
            <w:r>
              <w:rPr>
                <w:vertAlign w:val="subscript"/>
                <w:lang w:val="en-US"/>
              </w:rPr>
              <w:t>REFSENS</w:t>
            </w:r>
            <w:r>
              <w:rPr>
                <w:lang w:val="en-US"/>
              </w:rPr>
              <w:t xml:space="preserve"> depends on the </w:t>
            </w:r>
            <w:r>
              <w:rPr>
                <w:i/>
                <w:lang w:val="en-US"/>
              </w:rPr>
              <w:t>IAB-MT channel bandwidth</w:t>
            </w:r>
            <w:r>
              <w:rPr>
                <w:lang w:val="en-US"/>
              </w:rPr>
              <w:t xml:space="preserve"> as specified in </w:t>
            </w:r>
            <w:proofErr w:type="spellStart"/>
            <w:r>
              <w:rPr>
                <w:lang w:val="en-US"/>
              </w:rPr>
              <w:t>subclause</w:t>
            </w:r>
            <w:proofErr w:type="spellEnd"/>
            <w:r>
              <w:rPr>
                <w:lang w:val="en-US"/>
              </w:rPr>
              <w:t xml:space="preserve"> 7.2.1 and </w:t>
            </w:r>
            <w:proofErr w:type="spellStart"/>
            <w:r>
              <w:rPr>
                <w:lang w:val="en-US"/>
              </w:rPr>
              <w:t>subclause</w:t>
            </w:r>
            <w:proofErr w:type="spellEnd"/>
            <w:r>
              <w:rPr>
                <w:lang w:val="en-US"/>
              </w:rPr>
              <w:t xml:space="preserve"> 7.2.2.</w:t>
            </w:r>
          </w:p>
          <w:p w:rsidR="00542B6B" w:rsidRDefault="00542B6B" w:rsidP="00406420">
            <w:pPr>
              <w:pStyle w:val="TAN"/>
              <w:rPr>
                <w:lang w:val="en-US" w:eastAsia="zh-CN"/>
              </w:rPr>
            </w:pPr>
            <w:r>
              <w:rPr>
                <w:lang w:val="en-US" w:eastAsia="zh-CN"/>
              </w:rPr>
              <w:t>NOTE 2:</w:t>
            </w:r>
            <w:r>
              <w:rPr>
                <w:lang w:val="en-US" w:eastAsia="zh-CN"/>
              </w:rPr>
              <w:tab/>
              <w:t>x = -7 </w:t>
            </w:r>
            <w:proofErr w:type="spellStart"/>
            <w:r>
              <w:rPr>
                <w:lang w:val="en-US" w:eastAsia="zh-CN"/>
              </w:rPr>
              <w:t>dBm</w:t>
            </w:r>
            <w:proofErr w:type="spellEnd"/>
            <w:r>
              <w:rPr>
                <w:lang w:val="en-US" w:eastAsia="zh-CN"/>
              </w:rPr>
              <w:t xml:space="preserve"> for IAB-MT co-located with Pico GSM850 or Pico CDMA850</w:t>
            </w:r>
            <w:r>
              <w:rPr>
                <w:lang w:val="en-US" w:eastAsia="zh-CN"/>
              </w:rPr>
              <w:br/>
              <w:t>x = -4 </w:t>
            </w:r>
            <w:proofErr w:type="spellStart"/>
            <w:r>
              <w:rPr>
                <w:lang w:val="en-US" w:eastAsia="zh-CN"/>
              </w:rPr>
              <w:t>dBm</w:t>
            </w:r>
            <w:proofErr w:type="spellEnd"/>
            <w:r>
              <w:rPr>
                <w:lang w:val="en-US" w:eastAsia="zh-CN"/>
              </w:rPr>
              <w:t xml:space="preserve"> for IAB-MT co-located with Pico DCS1800 or Pico PCS1900</w:t>
            </w:r>
            <w:r>
              <w:rPr>
                <w:lang w:val="en-US" w:eastAsia="zh-CN"/>
              </w:rPr>
              <w:br/>
              <w:t>x = -6 </w:t>
            </w:r>
            <w:proofErr w:type="spellStart"/>
            <w:r>
              <w:rPr>
                <w:lang w:val="en-US" w:eastAsia="zh-CN"/>
              </w:rPr>
              <w:t>dBm</w:t>
            </w:r>
            <w:proofErr w:type="spellEnd"/>
            <w:r>
              <w:rPr>
                <w:lang w:val="en-US" w:eastAsia="zh-CN"/>
              </w:rPr>
              <w:t xml:space="preserve"> for IAB-MT co-located with UTRA bands or E-UTRA bands or NR bands</w:t>
            </w:r>
          </w:p>
          <w:p w:rsidR="00542B6B" w:rsidRDefault="00542B6B" w:rsidP="00406420">
            <w:pPr>
              <w:pStyle w:val="TAN"/>
              <w:rPr>
                <w:lang w:val="en-US" w:eastAsia="zh-CN"/>
              </w:rPr>
            </w:pPr>
            <w:r>
              <w:rPr>
                <w:lang w:val="en-US" w:eastAsia="ja-JP"/>
              </w:rPr>
              <w:t>NOTE 3:</w:t>
            </w:r>
            <w:r>
              <w:rPr>
                <w:lang w:val="en-US" w:eastAsia="ja-JP"/>
              </w:rPr>
              <w:tab/>
              <w:t xml:space="preserve">The requirement does not apply when the interfering signal falls within any of the supported downlink </w:t>
            </w:r>
            <w:r>
              <w:rPr>
                <w:i/>
                <w:lang w:val="en-US" w:eastAsia="ja-JP"/>
              </w:rPr>
              <w:t>operating band(s)</w:t>
            </w:r>
            <w:r>
              <w:rPr>
                <w:lang w:val="en-US" w:eastAsia="ja-JP"/>
              </w:rPr>
              <w:t xml:space="preserve"> or in </w:t>
            </w:r>
            <w:proofErr w:type="spellStart"/>
            <w:r>
              <w:rPr>
                <w:lang w:val="en-US"/>
              </w:rPr>
              <w:t>Δf</w:t>
            </w:r>
            <w:r>
              <w:rPr>
                <w:vertAlign w:val="subscript"/>
                <w:lang w:val="en-US"/>
              </w:rPr>
              <w:t>OOB</w:t>
            </w:r>
            <w:proofErr w:type="spellEnd"/>
            <w:r>
              <w:rPr>
                <w:lang w:val="en-US" w:eastAsia="ja-JP"/>
              </w:rPr>
              <w:t xml:space="preserve"> immediately outside any of the supported downlink </w:t>
            </w:r>
            <w:r>
              <w:rPr>
                <w:i/>
                <w:lang w:val="en-US" w:eastAsia="ja-JP"/>
              </w:rPr>
              <w:t>operating band(s)</w:t>
            </w:r>
            <w:r>
              <w:rPr>
                <w:lang w:val="en-US" w:eastAsia="ja-JP"/>
              </w:rPr>
              <w:t>.</w:t>
            </w:r>
          </w:p>
        </w:tc>
      </w:tr>
    </w:tbl>
    <w:p w:rsidR="001A6834" w:rsidRDefault="00955D81" w:rsidP="003D2753">
      <w:pPr>
        <w:jc w:val="both"/>
        <w:rPr>
          <w:lang w:val="en-US" w:eastAsia="zh-CN"/>
        </w:rPr>
      </w:pPr>
      <w:r>
        <w:rPr>
          <w:rFonts w:hint="eastAsia"/>
          <w:lang w:eastAsia="zh-CN"/>
        </w:rPr>
        <w:t xml:space="preserve">And, the </w:t>
      </w:r>
      <w:r w:rsidR="003D3DA0" w:rsidRPr="003D3DA0">
        <w:rPr>
          <w:lang w:val="en-US" w:eastAsia="zh-CN"/>
        </w:rPr>
        <w:t>OTA out-of-band blocking Co-location minimum requirement for IAB-MT type 1-O and IAB-DU type 1-O</w:t>
      </w:r>
      <w:r>
        <w:rPr>
          <w:rFonts w:hint="eastAsia"/>
          <w:lang w:val="en-US" w:eastAsia="zh-CN"/>
        </w:rPr>
        <w:t xml:space="preserve"> in </w:t>
      </w:r>
      <w:r w:rsidRPr="00E26D09">
        <w:rPr>
          <w:rFonts w:eastAsia="Osaka"/>
        </w:rPr>
        <w:t>Table 10.6.</w:t>
      </w:r>
      <w:r>
        <w:rPr>
          <w:rFonts w:eastAsia="Osaka"/>
        </w:rPr>
        <w:t>4</w:t>
      </w:r>
      <w:r w:rsidRPr="00E26D09">
        <w:rPr>
          <w:rFonts w:eastAsia="Osaka"/>
        </w:rPr>
        <w:t>-1</w:t>
      </w:r>
      <w:r>
        <w:rPr>
          <w:rFonts w:eastAsiaTheme="minorEastAsia" w:hint="eastAsia"/>
          <w:lang w:eastAsia="zh-CN"/>
        </w:rPr>
        <w:t xml:space="preserve"> of TS 38.174 </w:t>
      </w:r>
      <w:r w:rsidR="00050ACC">
        <w:rPr>
          <w:rFonts w:eastAsiaTheme="minorEastAsia" w:hint="eastAsia"/>
          <w:lang w:eastAsia="zh-CN"/>
        </w:rPr>
        <w:t>are copied as below:</w:t>
      </w:r>
    </w:p>
    <w:p w:rsidR="00FC7D37" w:rsidRPr="00E26D09" w:rsidRDefault="00FC7D37" w:rsidP="00FC7D37">
      <w:pPr>
        <w:pStyle w:val="TH"/>
      </w:pPr>
      <w:r w:rsidRPr="00E26D09">
        <w:rPr>
          <w:rFonts w:eastAsia="Osaka"/>
        </w:rPr>
        <w:t>Table 10.6.</w:t>
      </w:r>
      <w:r>
        <w:rPr>
          <w:rFonts w:eastAsia="Osaka"/>
        </w:rPr>
        <w:t>4</w:t>
      </w:r>
      <w:r w:rsidRPr="00E26D09">
        <w:rPr>
          <w:rFonts w:eastAsia="Osaka"/>
        </w:rPr>
        <w:t xml:space="preserve">-1: OTA </w:t>
      </w:r>
      <w:r w:rsidRPr="00E26D09">
        <w:t>blocking requirement for co-location with BS</w:t>
      </w:r>
      <w:r>
        <w:t xml:space="preserve"> or IAB-Node</w:t>
      </w:r>
      <w:r w:rsidRPr="00E26D09">
        <w:t xml:space="preserve">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FC7D37" w:rsidRPr="00E26D09" w:rsidTr="00406420">
        <w:trPr>
          <w:tblHeader/>
          <w:jc w:val="center"/>
        </w:trPr>
        <w:tc>
          <w:tcPr>
            <w:tcW w:w="1691" w:type="dxa"/>
          </w:tcPr>
          <w:p w:rsidR="00FC7D37" w:rsidRPr="00E26D09" w:rsidRDefault="00FC7D37" w:rsidP="00406420">
            <w:pPr>
              <w:pStyle w:val="TAH"/>
              <w:rPr>
                <w:lang w:eastAsia="ja-JP"/>
              </w:rPr>
            </w:pPr>
            <w:r w:rsidRPr="00E26D09">
              <w:rPr>
                <w:lang w:eastAsia="ja-JP"/>
              </w:rPr>
              <w:t>Frequency range of interfering signal</w:t>
            </w:r>
          </w:p>
        </w:tc>
        <w:tc>
          <w:tcPr>
            <w:tcW w:w="1417" w:type="dxa"/>
          </w:tcPr>
          <w:p w:rsidR="00FC7D37" w:rsidRPr="00E26D09" w:rsidRDefault="00FC7D37" w:rsidP="00406420">
            <w:pPr>
              <w:pStyle w:val="TAH"/>
              <w:rPr>
                <w:lang w:eastAsia="ja-JP"/>
              </w:rPr>
            </w:pPr>
            <w:r w:rsidRPr="00E26D09">
              <w:rPr>
                <w:lang w:eastAsia="ja-JP"/>
              </w:rPr>
              <w:t>Wanted signal mean power (</w:t>
            </w:r>
            <w:proofErr w:type="spellStart"/>
            <w:r w:rsidRPr="00E26D09">
              <w:rPr>
                <w:lang w:eastAsia="ja-JP"/>
              </w:rPr>
              <w:t>dBm</w:t>
            </w:r>
            <w:proofErr w:type="spellEnd"/>
            <w:r w:rsidRPr="00E26D09">
              <w:rPr>
                <w:lang w:eastAsia="ja-JP"/>
              </w:rPr>
              <w:t>)</w:t>
            </w:r>
          </w:p>
        </w:tc>
        <w:tc>
          <w:tcPr>
            <w:tcW w:w="1418" w:type="dxa"/>
          </w:tcPr>
          <w:p w:rsidR="00FC7D37" w:rsidRPr="00E26D09" w:rsidRDefault="00FC7D37" w:rsidP="00A544D5">
            <w:pPr>
              <w:pStyle w:val="TAH"/>
              <w:rPr>
                <w:lang w:eastAsia="ja-JP"/>
              </w:rPr>
            </w:pPr>
            <w:r w:rsidRPr="00E26D09">
              <w:rPr>
                <w:lang w:eastAsia="ja-JP"/>
              </w:rPr>
              <w:t xml:space="preserve">Interfering signal mean power for WA </w:t>
            </w:r>
            <w:r w:rsidR="00A544D5">
              <w:rPr>
                <w:rFonts w:hint="eastAsia"/>
                <w:lang w:eastAsia="zh-CN"/>
              </w:rPr>
              <w:t>IAB-DU and WA IAB-MT</w:t>
            </w:r>
            <w:r w:rsidR="00A544D5" w:rsidRPr="00E26D09" w:rsidDel="006A67F6">
              <w:rPr>
                <w:lang w:eastAsia="ja-JP"/>
              </w:rPr>
              <w:t xml:space="preserve"> </w:t>
            </w:r>
            <w:r w:rsidRPr="00E26D09">
              <w:rPr>
                <w:lang w:eastAsia="ja-JP"/>
              </w:rPr>
              <w:t>(</w:t>
            </w:r>
            <w:proofErr w:type="spellStart"/>
            <w:r w:rsidRPr="00E26D09">
              <w:rPr>
                <w:lang w:eastAsia="ja-JP"/>
              </w:rPr>
              <w:t>dBm</w:t>
            </w:r>
            <w:proofErr w:type="spellEnd"/>
            <w:r w:rsidRPr="00E26D09">
              <w:rPr>
                <w:lang w:eastAsia="ja-JP"/>
              </w:rPr>
              <w:t>)</w:t>
            </w:r>
          </w:p>
        </w:tc>
        <w:tc>
          <w:tcPr>
            <w:tcW w:w="1342" w:type="dxa"/>
          </w:tcPr>
          <w:p w:rsidR="00FC7D37" w:rsidRPr="00E26D09" w:rsidRDefault="00FC7D37" w:rsidP="00A544D5">
            <w:pPr>
              <w:pStyle w:val="TAH"/>
              <w:rPr>
                <w:lang w:eastAsia="ja-JP"/>
              </w:rPr>
            </w:pPr>
            <w:r w:rsidRPr="00E26D09">
              <w:rPr>
                <w:lang w:eastAsia="ja-JP"/>
              </w:rPr>
              <w:t xml:space="preserve">Interfering signal mean power for MR </w:t>
            </w:r>
            <w:r w:rsidR="00A544D5">
              <w:rPr>
                <w:rFonts w:hint="eastAsia"/>
                <w:lang w:eastAsia="zh-CN"/>
              </w:rPr>
              <w:t>IAB-DU</w:t>
            </w:r>
            <w:r w:rsidR="00A544D5" w:rsidRPr="00E26D09" w:rsidDel="006A67F6">
              <w:rPr>
                <w:lang w:eastAsia="ja-JP"/>
              </w:rPr>
              <w:t xml:space="preserve"> </w:t>
            </w:r>
            <w:r w:rsidRPr="00E26D09">
              <w:rPr>
                <w:lang w:eastAsia="ja-JP"/>
              </w:rPr>
              <w:t>(</w:t>
            </w:r>
            <w:proofErr w:type="spellStart"/>
            <w:r w:rsidRPr="00E26D09">
              <w:rPr>
                <w:lang w:eastAsia="ja-JP"/>
              </w:rPr>
              <w:t>dBm</w:t>
            </w:r>
            <w:proofErr w:type="spellEnd"/>
            <w:r w:rsidRPr="00E26D09">
              <w:rPr>
                <w:lang w:eastAsia="ja-JP"/>
              </w:rPr>
              <w:t>)</w:t>
            </w:r>
          </w:p>
        </w:tc>
        <w:tc>
          <w:tcPr>
            <w:tcW w:w="1553" w:type="dxa"/>
          </w:tcPr>
          <w:p w:rsidR="00FC7D37" w:rsidRPr="00E26D09" w:rsidRDefault="00FC7D37" w:rsidP="00A544D5">
            <w:pPr>
              <w:pStyle w:val="TAH"/>
              <w:rPr>
                <w:lang w:eastAsia="ja-JP"/>
              </w:rPr>
            </w:pPr>
            <w:r w:rsidRPr="00E26D09">
              <w:rPr>
                <w:lang w:eastAsia="ja-JP"/>
              </w:rPr>
              <w:t xml:space="preserve">Interfering signal mean power for LA </w:t>
            </w:r>
            <w:r w:rsidR="00A544D5">
              <w:rPr>
                <w:rFonts w:hint="eastAsia"/>
                <w:lang w:eastAsia="zh-CN"/>
              </w:rPr>
              <w:t>IAB-DU and LA IAB-MT</w:t>
            </w:r>
            <w:r w:rsidRPr="00E26D09">
              <w:rPr>
                <w:lang w:eastAsia="ja-JP"/>
              </w:rPr>
              <w:t>(</w:t>
            </w:r>
            <w:proofErr w:type="spellStart"/>
            <w:r w:rsidRPr="00E26D09">
              <w:rPr>
                <w:lang w:eastAsia="ja-JP"/>
              </w:rPr>
              <w:t>dBm</w:t>
            </w:r>
            <w:proofErr w:type="spellEnd"/>
            <w:r w:rsidRPr="00E26D09">
              <w:rPr>
                <w:lang w:eastAsia="ja-JP"/>
              </w:rPr>
              <w:t>)</w:t>
            </w:r>
          </w:p>
        </w:tc>
        <w:tc>
          <w:tcPr>
            <w:tcW w:w="1630" w:type="dxa"/>
          </w:tcPr>
          <w:p w:rsidR="00FC7D37" w:rsidRPr="00E26D09" w:rsidRDefault="00FC7D37" w:rsidP="00406420">
            <w:pPr>
              <w:pStyle w:val="TAH"/>
              <w:rPr>
                <w:lang w:eastAsia="ja-JP"/>
              </w:rPr>
            </w:pPr>
            <w:r w:rsidRPr="00E26D09">
              <w:rPr>
                <w:lang w:eastAsia="ja-JP"/>
              </w:rPr>
              <w:t>Type of interfering signal</w:t>
            </w:r>
          </w:p>
        </w:tc>
      </w:tr>
      <w:tr w:rsidR="00FC7D37" w:rsidRPr="00E26D09" w:rsidTr="00406420">
        <w:trPr>
          <w:jc w:val="center"/>
        </w:trPr>
        <w:tc>
          <w:tcPr>
            <w:tcW w:w="1691" w:type="dxa"/>
          </w:tcPr>
          <w:p w:rsidR="00FC7D37" w:rsidRPr="00E26D09" w:rsidRDefault="00FC7D37" w:rsidP="00406420">
            <w:pPr>
              <w:pStyle w:val="TAL"/>
              <w:jc w:val="center"/>
              <w:rPr>
                <w:rFonts w:cs="Arial"/>
                <w:szCs w:val="18"/>
                <w:lang w:eastAsia="ja-JP"/>
              </w:rPr>
            </w:pPr>
            <w:r w:rsidRPr="00E26D09">
              <w:rPr>
                <w:lang w:eastAsia="zh-CN"/>
              </w:rPr>
              <w:t xml:space="preserve">Frequency range of co-located downlink </w:t>
            </w:r>
            <w:r w:rsidRPr="00E26D09">
              <w:rPr>
                <w:i/>
                <w:lang w:eastAsia="zh-CN"/>
              </w:rPr>
              <w:t>operating band</w:t>
            </w:r>
          </w:p>
        </w:tc>
        <w:tc>
          <w:tcPr>
            <w:tcW w:w="1417" w:type="dxa"/>
            <w:vAlign w:val="center"/>
          </w:tcPr>
          <w:p w:rsidR="00FC7D37" w:rsidRPr="00E26D09" w:rsidRDefault="00FC7D37" w:rsidP="00406420">
            <w:pPr>
              <w:pStyle w:val="TAC"/>
              <w:rPr>
                <w:lang w:eastAsia="ja-JP"/>
              </w:rPr>
            </w:pPr>
            <w:proofErr w:type="spellStart"/>
            <w:r w:rsidRPr="00E26D09">
              <w:rPr>
                <w:lang w:eastAsia="ja-JP"/>
              </w:rPr>
              <w:t>EIS</w:t>
            </w:r>
            <w:r w:rsidRPr="00E26D09">
              <w:rPr>
                <w:vertAlign w:val="subscript"/>
                <w:lang w:eastAsia="ja-JP"/>
              </w:rPr>
              <w:t>minSENS</w:t>
            </w:r>
            <w:proofErr w:type="spellEnd"/>
            <w:r w:rsidRPr="00E26D09" w:rsidDel="00E01BA4">
              <w:rPr>
                <w:lang w:eastAsia="ja-JP"/>
              </w:rPr>
              <w:t xml:space="preserve"> </w:t>
            </w:r>
            <w:r w:rsidRPr="00E26D09">
              <w:rPr>
                <w:lang w:eastAsia="ja-JP"/>
              </w:rPr>
              <w:t>+ 6 dB</w:t>
            </w:r>
          </w:p>
          <w:p w:rsidR="00FC7D37" w:rsidRPr="00E26D09" w:rsidRDefault="00FC7D37" w:rsidP="00406420">
            <w:pPr>
              <w:pStyle w:val="TAL"/>
              <w:jc w:val="center"/>
              <w:rPr>
                <w:rFonts w:cs="Arial"/>
                <w:szCs w:val="18"/>
                <w:lang w:eastAsia="ja-JP"/>
              </w:rPr>
            </w:pPr>
            <w:r w:rsidRPr="00E26D09">
              <w:rPr>
                <w:lang w:eastAsia="ja-JP"/>
              </w:rPr>
              <w:t xml:space="preserve"> (Note 1)</w:t>
            </w:r>
          </w:p>
        </w:tc>
        <w:tc>
          <w:tcPr>
            <w:tcW w:w="1418" w:type="dxa"/>
            <w:vAlign w:val="center"/>
          </w:tcPr>
          <w:p w:rsidR="00FC7D37" w:rsidRPr="00E26D09" w:rsidRDefault="00FC7D37" w:rsidP="00406420">
            <w:pPr>
              <w:pStyle w:val="TAL"/>
              <w:jc w:val="center"/>
              <w:rPr>
                <w:rFonts w:cs="Arial"/>
                <w:szCs w:val="18"/>
                <w:lang w:eastAsia="ja-JP"/>
              </w:rPr>
            </w:pPr>
            <w:r w:rsidRPr="00E26D09">
              <w:rPr>
                <w:rFonts w:cs="Arial"/>
                <w:szCs w:val="18"/>
                <w:lang w:eastAsia="ja-JP"/>
              </w:rPr>
              <w:t>+46</w:t>
            </w:r>
          </w:p>
        </w:tc>
        <w:tc>
          <w:tcPr>
            <w:tcW w:w="1342" w:type="dxa"/>
            <w:vAlign w:val="center"/>
          </w:tcPr>
          <w:p w:rsidR="00FC7D37" w:rsidRPr="00E26D09" w:rsidRDefault="00FC7D37" w:rsidP="00406420">
            <w:pPr>
              <w:pStyle w:val="TAL"/>
              <w:jc w:val="center"/>
              <w:rPr>
                <w:rFonts w:cs="Arial"/>
                <w:szCs w:val="18"/>
                <w:lang w:eastAsia="ja-JP"/>
              </w:rPr>
            </w:pPr>
            <w:r w:rsidRPr="00E26D09">
              <w:rPr>
                <w:rFonts w:cs="Arial"/>
                <w:szCs w:val="18"/>
                <w:lang w:eastAsia="ja-JP"/>
              </w:rPr>
              <w:t>+38</w:t>
            </w:r>
          </w:p>
        </w:tc>
        <w:tc>
          <w:tcPr>
            <w:tcW w:w="1553" w:type="dxa"/>
            <w:vAlign w:val="center"/>
          </w:tcPr>
          <w:p w:rsidR="00FC7D37" w:rsidRPr="00E26D09" w:rsidRDefault="00FC7D37" w:rsidP="00406420">
            <w:pPr>
              <w:pStyle w:val="TAC"/>
              <w:rPr>
                <w:lang w:eastAsia="ja-JP"/>
              </w:rPr>
            </w:pPr>
            <w:r w:rsidRPr="00E26D09">
              <w:rPr>
                <w:lang w:eastAsia="ja-JP"/>
              </w:rPr>
              <w:t>+24</w:t>
            </w:r>
          </w:p>
        </w:tc>
        <w:tc>
          <w:tcPr>
            <w:tcW w:w="1630" w:type="dxa"/>
            <w:vAlign w:val="center"/>
          </w:tcPr>
          <w:p w:rsidR="00FC7D37" w:rsidRPr="00E26D09" w:rsidRDefault="00FC7D37" w:rsidP="00406420">
            <w:pPr>
              <w:pStyle w:val="TAC"/>
              <w:rPr>
                <w:lang w:eastAsia="ja-JP"/>
              </w:rPr>
            </w:pPr>
            <w:r w:rsidRPr="00E26D09">
              <w:rPr>
                <w:lang w:eastAsia="ja-JP"/>
              </w:rPr>
              <w:t>CW carrier</w:t>
            </w:r>
          </w:p>
        </w:tc>
      </w:tr>
      <w:tr w:rsidR="00FC7D37" w:rsidRPr="00E26D09" w:rsidTr="00406420">
        <w:trPr>
          <w:jc w:val="center"/>
        </w:trPr>
        <w:tc>
          <w:tcPr>
            <w:tcW w:w="9051" w:type="dxa"/>
            <w:gridSpan w:val="6"/>
          </w:tcPr>
          <w:p w:rsidR="00FC7D37" w:rsidRPr="00E26D09" w:rsidRDefault="00FC7D37" w:rsidP="00406420">
            <w:pPr>
              <w:pStyle w:val="TAN"/>
              <w:rPr>
                <w:lang w:eastAsia="ja-JP"/>
              </w:rPr>
            </w:pPr>
            <w:r w:rsidRPr="00E26D09">
              <w:rPr>
                <w:lang w:eastAsia="ja-JP"/>
              </w:rPr>
              <w:t>NOTE 1:</w:t>
            </w:r>
            <w:r w:rsidRPr="00E26D09">
              <w:rPr>
                <w:lang w:eastAsia="ja-JP"/>
              </w:rPr>
              <w:tab/>
            </w:r>
            <w:proofErr w:type="spellStart"/>
            <w:r w:rsidRPr="00E26D09">
              <w:rPr>
                <w:lang w:eastAsia="ja-JP"/>
              </w:rPr>
              <w:t>EIS</w:t>
            </w:r>
            <w:r w:rsidRPr="00E26D09">
              <w:rPr>
                <w:vertAlign w:val="subscript"/>
                <w:lang w:eastAsia="ja-JP"/>
              </w:rPr>
              <w:t>minSENS</w:t>
            </w:r>
            <w:proofErr w:type="spellEnd"/>
            <w:r w:rsidRPr="00E26D09">
              <w:rPr>
                <w:lang w:eastAsia="ja-JP"/>
              </w:rPr>
              <w:t xml:space="preserve"> depends on the </w:t>
            </w:r>
            <w:r>
              <w:rPr>
                <w:lang w:eastAsia="ja-JP"/>
              </w:rPr>
              <w:t>IAB</w:t>
            </w:r>
            <w:r w:rsidRPr="00E26D09">
              <w:rPr>
                <w:lang w:eastAsia="ja-JP"/>
              </w:rPr>
              <w:t xml:space="preserve"> class and on the </w:t>
            </w:r>
            <w:r>
              <w:rPr>
                <w:i/>
                <w:lang w:eastAsia="ja-JP"/>
              </w:rPr>
              <w:t>IAB</w:t>
            </w:r>
            <w:r w:rsidRPr="00E26D09">
              <w:rPr>
                <w:i/>
                <w:lang w:eastAsia="ja-JP"/>
              </w:rPr>
              <w:t xml:space="preserve"> channel bandwidth</w:t>
            </w:r>
            <w:r w:rsidRPr="00E26D09">
              <w:rPr>
                <w:lang w:eastAsia="ja-JP"/>
              </w:rPr>
              <w:t xml:space="preserve">, see </w:t>
            </w:r>
            <w:r>
              <w:rPr>
                <w:lang w:eastAsia="ja-JP"/>
              </w:rPr>
              <w:t>clause</w:t>
            </w:r>
            <w:r w:rsidRPr="00E26D09">
              <w:rPr>
                <w:lang w:eastAsia="ja-JP"/>
              </w:rPr>
              <w:t xml:space="preserve"> 10.3.</w:t>
            </w:r>
          </w:p>
          <w:p w:rsidR="00FC7D37" w:rsidRPr="00E26D09" w:rsidRDefault="00FC7D37" w:rsidP="00406420">
            <w:pPr>
              <w:pStyle w:val="TAN"/>
              <w:rPr>
                <w:lang w:eastAsia="ja-JP"/>
              </w:rPr>
            </w:pPr>
            <w:r w:rsidRPr="00E26D09">
              <w:rPr>
                <w:lang w:eastAsia="ja-JP"/>
              </w:rPr>
              <w:t>NOTE 2:</w:t>
            </w:r>
            <w:r w:rsidRPr="00E26D09">
              <w:rPr>
                <w:lang w:eastAsia="ja-JP"/>
              </w:rPr>
              <w:tab/>
              <w:t xml:space="preserve">The requirement does not apply when the interfering signal falls within any of the supported </w:t>
            </w:r>
            <w:r>
              <w:rPr>
                <w:lang w:eastAsia="ja-JP"/>
              </w:rPr>
              <w:t>downlink</w:t>
            </w:r>
            <w:r w:rsidRPr="00E26D09">
              <w:rPr>
                <w:lang w:eastAsia="ja-JP"/>
              </w:rPr>
              <w:t xml:space="preserve"> </w:t>
            </w:r>
            <w:r w:rsidRPr="00E26D09">
              <w:rPr>
                <w:i/>
                <w:lang w:eastAsia="ja-JP"/>
              </w:rPr>
              <w:t>operating band(s)</w:t>
            </w:r>
            <w:r w:rsidRPr="00E26D09">
              <w:rPr>
                <w:lang w:eastAsia="ja-JP"/>
              </w:rPr>
              <w:t xml:space="preserve"> or in </w:t>
            </w:r>
            <w:proofErr w:type="spellStart"/>
            <w:r w:rsidRPr="00E26D09">
              <w:t>Δf</w:t>
            </w:r>
            <w:r w:rsidRPr="00E26D09">
              <w:rPr>
                <w:vertAlign w:val="subscript"/>
              </w:rPr>
              <w:t>OOB</w:t>
            </w:r>
            <w:proofErr w:type="spellEnd"/>
            <w:r w:rsidRPr="00E26D09">
              <w:rPr>
                <w:lang w:eastAsia="ja-JP"/>
              </w:rPr>
              <w:t xml:space="preserve"> immediately outside any of the supported </w:t>
            </w:r>
            <w:proofErr w:type="spellStart"/>
            <w:r>
              <w:rPr>
                <w:lang w:eastAsia="ja-JP"/>
              </w:rPr>
              <w:t>downlik</w:t>
            </w:r>
            <w:proofErr w:type="spellEnd"/>
            <w:r w:rsidRPr="00E26D09">
              <w:rPr>
                <w:lang w:eastAsia="ja-JP"/>
              </w:rPr>
              <w:t xml:space="preserve"> </w:t>
            </w:r>
            <w:r w:rsidRPr="00E26D09">
              <w:rPr>
                <w:i/>
                <w:lang w:eastAsia="ja-JP"/>
              </w:rPr>
              <w:t>operating band(s)</w:t>
            </w:r>
            <w:r w:rsidRPr="00E26D09">
              <w:rPr>
                <w:lang w:eastAsia="ja-JP"/>
              </w:rPr>
              <w:t>.</w:t>
            </w:r>
          </w:p>
        </w:tc>
      </w:tr>
    </w:tbl>
    <w:p w:rsidR="00FC7D37" w:rsidRPr="004D3C32" w:rsidRDefault="000D0F69" w:rsidP="003D2753">
      <w:pPr>
        <w:jc w:val="both"/>
        <w:rPr>
          <w:lang w:eastAsia="zh-CN"/>
        </w:rPr>
      </w:pPr>
      <w:r>
        <w:rPr>
          <w:rFonts w:hint="eastAsia"/>
          <w:lang w:eastAsia="zh-CN"/>
        </w:rPr>
        <w:t>As above the o</w:t>
      </w:r>
      <w:r w:rsidRPr="00CD0016">
        <w:t xml:space="preserve">ut-of-band blocking </w:t>
      </w:r>
      <w:r w:rsidRPr="00B7319F">
        <w:t>Co-location minimum requirements</w:t>
      </w:r>
      <w:r>
        <w:rPr>
          <w:rFonts w:hint="eastAsia"/>
          <w:lang w:eastAsia="zh-CN"/>
        </w:rPr>
        <w:t xml:space="preserve"> in TS 38.104, 38.106, and 38.174, </w:t>
      </w:r>
      <w:r w:rsidR="00EE2416">
        <w:rPr>
          <w:iCs/>
          <w:lang w:eastAsia="zh-CN"/>
        </w:rPr>
        <w:t>when introducing new frequency bands in RAN4 specifications</w:t>
      </w:r>
      <w:r w:rsidR="00EE2416">
        <w:rPr>
          <w:rFonts w:hint="eastAsia"/>
          <w:iCs/>
          <w:lang w:eastAsia="zh-CN"/>
        </w:rPr>
        <w:t xml:space="preserve">, </w:t>
      </w:r>
      <w:r w:rsidR="00EE2416">
        <w:rPr>
          <w:rFonts w:hint="eastAsia"/>
          <w:lang w:eastAsia="zh-CN"/>
        </w:rPr>
        <w:t>the o</w:t>
      </w:r>
      <w:r w:rsidR="00EE2416" w:rsidRPr="00CD0016">
        <w:t xml:space="preserve">ut-of-band blocking </w:t>
      </w:r>
      <w:r w:rsidR="00EE2416" w:rsidRPr="00B7319F">
        <w:t>Co-location minimum requirements</w:t>
      </w:r>
      <w:r w:rsidR="00EE2416">
        <w:rPr>
          <w:rFonts w:hint="eastAsia"/>
          <w:lang w:eastAsia="zh-CN"/>
        </w:rPr>
        <w:t xml:space="preserve"> in TS 38.104, 38.106, and 38.174 are not required to be updated. </w:t>
      </w:r>
      <w:r w:rsidR="00EE2416">
        <w:rPr>
          <w:lang w:eastAsia="zh-CN"/>
        </w:rPr>
        <w:t>F</w:t>
      </w:r>
      <w:r w:rsidR="00EE2416">
        <w:rPr>
          <w:rFonts w:hint="eastAsia"/>
          <w:lang w:eastAsia="zh-CN"/>
        </w:rPr>
        <w:t xml:space="preserve">rom our understanding, the </w:t>
      </w:r>
      <w:r w:rsidR="001E7F58">
        <w:rPr>
          <w:rFonts w:hint="eastAsia"/>
          <w:lang w:eastAsia="zh-CN"/>
        </w:rPr>
        <w:t>method for o</w:t>
      </w:r>
      <w:r w:rsidR="001E7F58" w:rsidRPr="00CD0016">
        <w:t xml:space="preserve">ut-of-band blocking </w:t>
      </w:r>
      <w:r w:rsidR="001E7F58" w:rsidRPr="00B7319F">
        <w:t>Co-location minimum requirements</w:t>
      </w:r>
      <w:r w:rsidR="001E7F58">
        <w:rPr>
          <w:rFonts w:hint="eastAsia"/>
          <w:lang w:eastAsia="zh-CN"/>
        </w:rPr>
        <w:t xml:space="preserve"> in TS 38.104, 38.106, and 38.174</w:t>
      </w:r>
      <w:r w:rsidR="00511CBD">
        <w:rPr>
          <w:rFonts w:hint="eastAsia"/>
          <w:lang w:eastAsia="zh-CN"/>
        </w:rPr>
        <w:t xml:space="preserve"> </w:t>
      </w:r>
      <w:r w:rsidR="00511CBD" w:rsidRPr="00511CBD">
        <w:rPr>
          <w:lang w:eastAsia="zh-CN"/>
        </w:rPr>
        <w:t>in a interfering band agnostic way</w:t>
      </w:r>
      <w:r w:rsidR="001E7F58">
        <w:rPr>
          <w:rFonts w:hint="eastAsia"/>
          <w:lang w:eastAsia="zh-CN"/>
        </w:rPr>
        <w:t xml:space="preserve"> can be used </w:t>
      </w:r>
      <w:r w:rsidR="001E7F58">
        <w:rPr>
          <w:rFonts w:cs="Arial" w:hint="eastAsia"/>
          <w:lang w:val="sv-SE" w:eastAsia="zh-CN"/>
        </w:rPr>
        <w:t xml:space="preserve">to simplify </w:t>
      </w:r>
      <w:r w:rsidR="001E7F58">
        <w:rPr>
          <w:rFonts w:hint="eastAsia"/>
          <w:lang w:eastAsia="zh-CN"/>
        </w:rPr>
        <w:t>o</w:t>
      </w:r>
      <w:r w:rsidR="001E7F58" w:rsidRPr="00CD0016">
        <w:t xml:space="preserve">ut-of-band blocking </w:t>
      </w:r>
      <w:r w:rsidR="001E7F58" w:rsidRPr="00B7319F">
        <w:t>Co-location minimum requirements</w:t>
      </w:r>
      <w:r w:rsidR="00025E16" w:rsidRPr="00025E16">
        <w:rPr>
          <w:rFonts w:hint="eastAsia"/>
          <w:lang w:eastAsia="zh-CN"/>
        </w:rPr>
        <w:t xml:space="preserve"> </w:t>
      </w:r>
      <w:r w:rsidR="00025E16">
        <w:rPr>
          <w:rFonts w:hint="eastAsia"/>
          <w:lang w:eastAsia="zh-CN"/>
        </w:rPr>
        <w:t xml:space="preserve">for </w:t>
      </w:r>
      <w:r w:rsidR="00025E16" w:rsidRPr="00432105">
        <w:rPr>
          <w:rFonts w:cs="Arial"/>
          <w:lang w:val="sv-SE" w:eastAsia="zh-CN"/>
        </w:rPr>
        <w:t>36.104, 37.104, 37.105</w:t>
      </w:r>
      <w:r w:rsidR="00025E16">
        <w:rPr>
          <w:rFonts w:cs="Arial" w:hint="eastAsia"/>
          <w:lang w:val="sv-SE" w:eastAsia="zh-CN"/>
        </w:rPr>
        <w:t xml:space="preserve"> (for MSR).</w:t>
      </w:r>
    </w:p>
    <w:p w:rsidR="00025E16" w:rsidRPr="00485364" w:rsidRDefault="00025E16" w:rsidP="00025E16">
      <w:pPr>
        <w:jc w:val="both"/>
        <w:rPr>
          <w:b/>
          <w:lang w:eastAsia="zh-CN"/>
        </w:rPr>
      </w:pPr>
      <w:r w:rsidRPr="00485364">
        <w:rPr>
          <w:rFonts w:hint="eastAsia"/>
          <w:b/>
          <w:lang w:val="en-US" w:eastAsia="zh-CN"/>
        </w:rPr>
        <w:t xml:space="preserve">Observation 5: </w:t>
      </w:r>
      <w:r w:rsidRPr="00485364">
        <w:rPr>
          <w:rFonts w:hint="eastAsia"/>
          <w:b/>
          <w:lang w:eastAsia="zh-CN"/>
        </w:rPr>
        <w:t>The method for o</w:t>
      </w:r>
      <w:r w:rsidRPr="00485364">
        <w:rPr>
          <w:b/>
        </w:rPr>
        <w:t>ut-of-band blocking Co-location minimum requirements</w:t>
      </w:r>
      <w:r w:rsidRPr="00485364">
        <w:rPr>
          <w:rFonts w:hint="eastAsia"/>
          <w:b/>
          <w:lang w:eastAsia="zh-CN"/>
        </w:rPr>
        <w:t xml:space="preserve"> in TS 38.104, 38.106, and 38.174 </w:t>
      </w:r>
      <w:r w:rsidR="00511CBD" w:rsidRPr="00511CBD">
        <w:rPr>
          <w:b/>
          <w:lang w:eastAsia="zh-CN"/>
        </w:rPr>
        <w:t xml:space="preserve">in a </w:t>
      </w:r>
      <w:r w:rsidR="00511CBD">
        <w:rPr>
          <w:rFonts w:hint="eastAsia"/>
          <w:b/>
          <w:lang w:eastAsia="zh-CN"/>
        </w:rPr>
        <w:t xml:space="preserve">interfering </w:t>
      </w:r>
      <w:r w:rsidR="00511CBD" w:rsidRPr="00511CBD">
        <w:rPr>
          <w:b/>
          <w:lang w:eastAsia="zh-CN"/>
        </w:rPr>
        <w:t>band agnostic way</w:t>
      </w:r>
      <w:r w:rsidR="00511CBD">
        <w:rPr>
          <w:rFonts w:hint="eastAsia"/>
          <w:b/>
          <w:lang w:eastAsia="zh-CN"/>
        </w:rPr>
        <w:t xml:space="preserve"> </w:t>
      </w:r>
      <w:r w:rsidRPr="00485364">
        <w:rPr>
          <w:rFonts w:hint="eastAsia"/>
          <w:b/>
          <w:lang w:eastAsia="zh-CN"/>
        </w:rPr>
        <w:t xml:space="preserve">can be used </w:t>
      </w:r>
      <w:r w:rsidRPr="00485364">
        <w:rPr>
          <w:rFonts w:cs="Arial" w:hint="eastAsia"/>
          <w:b/>
          <w:lang w:val="sv-SE" w:eastAsia="zh-CN"/>
        </w:rPr>
        <w:t xml:space="preserve">to simplify </w:t>
      </w:r>
      <w:r w:rsidRPr="00485364">
        <w:rPr>
          <w:rFonts w:hint="eastAsia"/>
          <w:b/>
          <w:lang w:eastAsia="zh-CN"/>
        </w:rPr>
        <w:t>o</w:t>
      </w:r>
      <w:r w:rsidRPr="00485364">
        <w:rPr>
          <w:b/>
        </w:rPr>
        <w:t>ut-of-band blocking Co-location minimum requirements</w:t>
      </w:r>
      <w:r w:rsidRPr="00485364">
        <w:rPr>
          <w:rFonts w:hint="eastAsia"/>
          <w:b/>
          <w:lang w:eastAsia="zh-CN"/>
        </w:rPr>
        <w:t xml:space="preserve"> for </w:t>
      </w:r>
      <w:r w:rsidRPr="00485364">
        <w:rPr>
          <w:rFonts w:cs="Arial"/>
          <w:b/>
          <w:lang w:val="sv-SE" w:eastAsia="zh-CN"/>
        </w:rPr>
        <w:t>36.104, 37.104, 37.105</w:t>
      </w:r>
      <w:r w:rsidRPr="00485364">
        <w:rPr>
          <w:rFonts w:cs="Arial" w:hint="eastAsia"/>
          <w:b/>
          <w:lang w:val="sv-SE" w:eastAsia="zh-CN"/>
        </w:rPr>
        <w:t xml:space="preserve"> (for MSR).</w:t>
      </w:r>
    </w:p>
    <w:p w:rsidR="00E71DFE" w:rsidRDefault="00E71DFE" w:rsidP="003D2753">
      <w:pPr>
        <w:jc w:val="both"/>
        <w:rPr>
          <w:lang w:eastAsia="zh-CN"/>
        </w:rPr>
      </w:pPr>
    </w:p>
    <w:p w:rsidR="00C346B6" w:rsidRDefault="00311A2A" w:rsidP="003D2753">
      <w:pPr>
        <w:jc w:val="both"/>
        <w:rPr>
          <w:lang w:eastAsia="zh-CN"/>
        </w:rPr>
      </w:pPr>
      <w:r>
        <w:rPr>
          <w:rFonts w:hint="eastAsia"/>
          <w:lang w:eastAsia="zh-CN"/>
        </w:rPr>
        <w:t xml:space="preserve">From above analysis, </w:t>
      </w:r>
      <w:r w:rsidR="002F3277">
        <w:rPr>
          <w:rFonts w:hint="eastAsia"/>
          <w:lang w:eastAsia="zh-CN"/>
        </w:rPr>
        <w:t xml:space="preserve">NR specifications (38.104, 38.174, and 38.106) have </w:t>
      </w:r>
      <w:r w:rsidR="002F3277">
        <w:rPr>
          <w:lang w:eastAsia="zh-CN"/>
        </w:rPr>
        <w:t>similar</w:t>
      </w:r>
      <w:r w:rsidR="002F3277">
        <w:rPr>
          <w:rFonts w:hint="eastAsia"/>
          <w:lang w:eastAsia="zh-CN"/>
        </w:rPr>
        <w:t xml:space="preserve"> Note for </w:t>
      </w:r>
      <w:r w:rsidR="006C314A">
        <w:rPr>
          <w:rFonts w:hint="eastAsia"/>
          <w:lang w:eastAsia="zh-CN"/>
        </w:rPr>
        <w:t xml:space="preserve">spurious emission </w:t>
      </w:r>
      <w:r w:rsidR="006C314A" w:rsidRPr="003B054E">
        <w:rPr>
          <w:lang w:eastAsia="zh-CN"/>
        </w:rPr>
        <w:t>co-location/co-existence requirements</w:t>
      </w:r>
      <w:r w:rsidR="006C314A">
        <w:rPr>
          <w:rFonts w:hint="eastAsia"/>
          <w:lang w:eastAsia="zh-CN"/>
        </w:rPr>
        <w:t>, and LTE specifications (3</w:t>
      </w:r>
      <w:r w:rsidR="00954656">
        <w:rPr>
          <w:rFonts w:hint="eastAsia"/>
          <w:lang w:eastAsia="zh-CN"/>
        </w:rPr>
        <w:t xml:space="preserve">6.104, 37.104 and 37.105) have similar Note for spurious emission </w:t>
      </w:r>
      <w:r w:rsidR="00954656" w:rsidRPr="003B054E">
        <w:rPr>
          <w:lang w:eastAsia="zh-CN"/>
        </w:rPr>
        <w:t>co-location/co-existence requirements</w:t>
      </w:r>
      <w:r w:rsidR="00C5726F">
        <w:rPr>
          <w:rFonts w:hint="eastAsia"/>
          <w:lang w:eastAsia="zh-CN"/>
        </w:rPr>
        <w:t xml:space="preserve">, but the Note for NR specifications is different from that for LTE specifications. So </w:t>
      </w:r>
      <w:r w:rsidR="0066328B">
        <w:rPr>
          <w:rFonts w:hint="eastAsia"/>
          <w:lang w:eastAsia="zh-CN"/>
        </w:rPr>
        <w:t>for core specifications,</w:t>
      </w:r>
      <w:r w:rsidR="00C346B6">
        <w:rPr>
          <w:rFonts w:hint="eastAsia"/>
          <w:lang w:eastAsia="zh-CN"/>
        </w:rPr>
        <w:t xml:space="preserve"> </w:t>
      </w:r>
      <w:r w:rsidR="00780C93">
        <w:rPr>
          <w:rFonts w:hint="eastAsia"/>
          <w:lang w:eastAsia="zh-CN"/>
        </w:rPr>
        <w:t>it</w:t>
      </w:r>
      <w:r w:rsidR="00F91AD2">
        <w:rPr>
          <w:rFonts w:hint="eastAsia"/>
          <w:lang w:eastAsia="zh-CN"/>
        </w:rPr>
        <w:t xml:space="preserve"> is</w:t>
      </w:r>
      <w:r w:rsidR="00780C93">
        <w:rPr>
          <w:rFonts w:hint="eastAsia"/>
          <w:lang w:eastAsia="zh-CN"/>
        </w:rPr>
        <w:t xml:space="preserve"> hard to use any one of </w:t>
      </w:r>
      <w:r w:rsidR="0066328B" w:rsidRPr="0066328B">
        <w:rPr>
          <w:lang w:eastAsia="zh-CN"/>
        </w:rPr>
        <w:t>6 BS core specifications</w:t>
      </w:r>
      <w:r w:rsidR="009225C7">
        <w:rPr>
          <w:rFonts w:hint="eastAsia"/>
          <w:lang w:eastAsia="zh-CN"/>
        </w:rPr>
        <w:t xml:space="preserve"> as baseline for reference approach due to the difference of Note in </w:t>
      </w:r>
      <w:r w:rsidR="009225C7" w:rsidRPr="0066328B">
        <w:rPr>
          <w:lang w:eastAsia="zh-CN"/>
        </w:rPr>
        <w:t>6 BS core specifications</w:t>
      </w:r>
      <w:r w:rsidR="009225C7">
        <w:rPr>
          <w:rFonts w:hint="eastAsia"/>
          <w:lang w:eastAsia="zh-CN"/>
        </w:rPr>
        <w:t>.</w:t>
      </w:r>
      <w:r w:rsidR="008B7F38">
        <w:rPr>
          <w:rFonts w:hint="eastAsia"/>
          <w:lang w:eastAsia="zh-CN"/>
        </w:rPr>
        <w:t xml:space="preserve"> </w:t>
      </w:r>
    </w:p>
    <w:p w:rsidR="004D4B61" w:rsidRDefault="009047FA" w:rsidP="003D2753">
      <w:pPr>
        <w:jc w:val="both"/>
        <w:rPr>
          <w:lang w:eastAsia="zh-CN"/>
        </w:rPr>
      </w:pPr>
      <w:r>
        <w:rPr>
          <w:rFonts w:hint="eastAsia"/>
          <w:lang w:eastAsia="zh-CN"/>
        </w:rPr>
        <w:t>Based on above discussion, the following</w:t>
      </w:r>
      <w:r w:rsidR="00636909">
        <w:rPr>
          <w:rFonts w:hint="eastAsia"/>
          <w:lang w:eastAsia="zh-CN"/>
        </w:rPr>
        <w:t xml:space="preserve"> two method</w:t>
      </w:r>
      <w:r w:rsidR="00F33A09">
        <w:rPr>
          <w:rFonts w:hint="eastAsia"/>
          <w:lang w:eastAsia="zh-CN"/>
        </w:rPr>
        <w:t>s</w:t>
      </w:r>
      <w:r>
        <w:rPr>
          <w:rFonts w:hint="eastAsia"/>
          <w:lang w:eastAsia="zh-CN"/>
        </w:rPr>
        <w:t xml:space="preserve"> </w:t>
      </w:r>
      <w:r w:rsidR="00636909">
        <w:rPr>
          <w:rFonts w:hint="eastAsia"/>
          <w:lang w:eastAsia="zh-CN"/>
        </w:rPr>
        <w:t>can be considered</w:t>
      </w:r>
      <w:r w:rsidR="00E72FBC">
        <w:rPr>
          <w:rFonts w:hint="eastAsia"/>
          <w:lang w:eastAsia="zh-CN"/>
        </w:rPr>
        <w:t xml:space="preserve"> for 6 BS core specifications</w:t>
      </w:r>
      <w:r w:rsidR="00E72FBC" w:rsidRPr="00A96AFF">
        <w:rPr>
          <w:lang w:eastAsia="zh-CN"/>
        </w:rPr>
        <w:t xml:space="preserve"> framework simplification</w:t>
      </w:r>
      <w:r w:rsidR="00E72FBC">
        <w:rPr>
          <w:rFonts w:hint="eastAsia"/>
          <w:lang w:eastAsia="zh-CN"/>
        </w:rPr>
        <w:t>:</w:t>
      </w:r>
      <w:r w:rsidR="004D4B61" w:rsidDel="004D4B61">
        <w:rPr>
          <w:rFonts w:hint="eastAsia"/>
          <w:lang w:eastAsia="zh-CN"/>
        </w:rPr>
        <w:t xml:space="preserve"> </w:t>
      </w:r>
    </w:p>
    <w:p w:rsidR="00F91AD2" w:rsidRDefault="007C2159" w:rsidP="003D2753">
      <w:pPr>
        <w:jc w:val="both"/>
        <w:rPr>
          <w:lang w:eastAsia="zh-CN"/>
        </w:rPr>
      </w:pPr>
      <w:r>
        <w:rPr>
          <w:rFonts w:hint="eastAsia"/>
          <w:lang w:eastAsia="zh-CN"/>
        </w:rPr>
        <w:t xml:space="preserve">Method1: </w:t>
      </w:r>
      <w:r w:rsidR="00F33A09">
        <w:rPr>
          <w:rFonts w:hint="eastAsia"/>
          <w:iCs/>
          <w:lang w:eastAsia="zh-CN"/>
        </w:rPr>
        <w:t>C</w:t>
      </w:r>
      <w:r>
        <w:rPr>
          <w:iCs/>
          <w:lang w:eastAsia="zh-CN"/>
        </w:rPr>
        <w:t xml:space="preserve">reate </w:t>
      </w:r>
      <w:r>
        <w:rPr>
          <w:rFonts w:hint="eastAsia"/>
          <w:iCs/>
          <w:lang w:eastAsia="zh-CN"/>
        </w:rPr>
        <w:t xml:space="preserve">one </w:t>
      </w:r>
      <w:r>
        <w:rPr>
          <w:iCs/>
          <w:lang w:eastAsia="zh-CN"/>
        </w:rPr>
        <w:t>new</w:t>
      </w:r>
      <w:r>
        <w:rPr>
          <w:rFonts w:hint="eastAsia"/>
          <w:iCs/>
          <w:lang w:eastAsia="zh-CN"/>
        </w:rPr>
        <w:t xml:space="preserve"> core</w:t>
      </w:r>
      <w:r>
        <w:rPr>
          <w:iCs/>
          <w:lang w:eastAsia="zh-CN"/>
        </w:rPr>
        <w:t xml:space="preserve"> specification</w:t>
      </w:r>
      <w:r>
        <w:rPr>
          <w:rFonts w:hint="eastAsia"/>
          <w:iCs/>
          <w:lang w:eastAsia="zh-CN"/>
        </w:rPr>
        <w:t xml:space="preserve"> f</w:t>
      </w:r>
      <w:r w:rsidR="00C05C83">
        <w:rPr>
          <w:rFonts w:hint="eastAsia"/>
          <w:iCs/>
          <w:lang w:eastAsia="zh-CN"/>
        </w:rPr>
        <w:t>or</w:t>
      </w:r>
      <w:r w:rsidR="00C05C83" w:rsidRPr="00C05C83">
        <w:rPr>
          <w:rFonts w:hint="eastAsia"/>
        </w:rPr>
        <w:t xml:space="preserve"> </w:t>
      </w:r>
      <w:r w:rsidR="00C05C83">
        <w:rPr>
          <w:rFonts w:hint="eastAsia"/>
        </w:rPr>
        <w:t>co-existence /co-location requirement</w:t>
      </w:r>
      <w:r w:rsidR="00E4568E">
        <w:rPr>
          <w:rFonts w:hint="eastAsia"/>
          <w:lang w:eastAsia="zh-CN"/>
        </w:rPr>
        <w:t xml:space="preserve">, all </w:t>
      </w:r>
      <w:r w:rsidR="00E4568E" w:rsidRPr="0066328B">
        <w:rPr>
          <w:lang w:eastAsia="zh-CN"/>
        </w:rPr>
        <w:t>6 BS core specifications</w:t>
      </w:r>
      <w:r w:rsidR="00E4568E">
        <w:rPr>
          <w:rFonts w:hint="eastAsia"/>
          <w:lang w:eastAsia="zh-CN"/>
        </w:rPr>
        <w:t xml:space="preserve"> </w:t>
      </w:r>
      <w:r w:rsidR="000C7A0E">
        <w:rPr>
          <w:rFonts w:hint="eastAsia"/>
          <w:lang w:eastAsia="zh-CN"/>
        </w:rPr>
        <w:t xml:space="preserve">can be referred to </w:t>
      </w:r>
      <w:r w:rsidR="000C7A0E">
        <w:rPr>
          <w:iCs/>
          <w:lang w:eastAsia="zh-CN"/>
        </w:rPr>
        <w:t>new</w:t>
      </w:r>
      <w:r w:rsidR="000C7A0E">
        <w:rPr>
          <w:rFonts w:hint="eastAsia"/>
          <w:iCs/>
          <w:lang w:eastAsia="zh-CN"/>
        </w:rPr>
        <w:t xml:space="preserve"> core</w:t>
      </w:r>
      <w:r w:rsidR="000C7A0E">
        <w:rPr>
          <w:iCs/>
          <w:lang w:eastAsia="zh-CN"/>
        </w:rPr>
        <w:t xml:space="preserve"> specification</w:t>
      </w:r>
      <w:r w:rsidR="000C7A0E">
        <w:rPr>
          <w:rFonts w:hint="eastAsia"/>
          <w:iCs/>
          <w:lang w:eastAsia="zh-CN"/>
        </w:rPr>
        <w:t>.</w:t>
      </w:r>
    </w:p>
    <w:p w:rsidR="00C05C83" w:rsidRDefault="00C05C83" w:rsidP="003D2753">
      <w:pPr>
        <w:jc w:val="both"/>
        <w:rPr>
          <w:lang w:eastAsia="zh-CN"/>
        </w:rPr>
      </w:pPr>
      <w:r>
        <w:rPr>
          <w:rFonts w:hint="eastAsia"/>
          <w:lang w:eastAsia="zh-CN"/>
        </w:rPr>
        <w:t>Method 2:</w:t>
      </w:r>
      <w:r w:rsidR="00F33A09">
        <w:rPr>
          <w:rFonts w:hint="eastAsia"/>
          <w:lang w:eastAsia="zh-CN"/>
        </w:rPr>
        <w:t xml:space="preserve"> </w:t>
      </w:r>
      <w:r w:rsidR="00F33A09">
        <w:rPr>
          <w:rFonts w:hint="eastAsia"/>
          <w:iCs/>
          <w:lang w:eastAsia="zh-CN"/>
        </w:rPr>
        <w:t>U</w:t>
      </w:r>
      <w:r w:rsidR="00F33A09">
        <w:rPr>
          <w:iCs/>
          <w:lang w:eastAsia="zh-CN"/>
        </w:rPr>
        <w:t xml:space="preserve">pdate </w:t>
      </w:r>
      <w:r w:rsidR="009A3AC8">
        <w:rPr>
          <w:rFonts w:hint="eastAsia"/>
          <w:iCs/>
          <w:lang w:eastAsia="zh-CN"/>
        </w:rPr>
        <w:t>38.174 and 38.106</w:t>
      </w:r>
      <w:r w:rsidR="000A4865">
        <w:rPr>
          <w:rFonts w:hint="eastAsia"/>
          <w:iCs/>
          <w:lang w:eastAsia="zh-CN"/>
        </w:rPr>
        <w:t xml:space="preserve"> with </w:t>
      </w:r>
      <w:r w:rsidR="00F55747">
        <w:rPr>
          <w:rFonts w:hint="eastAsia"/>
          <w:iCs/>
          <w:lang w:eastAsia="zh-CN"/>
        </w:rPr>
        <w:t>r</w:t>
      </w:r>
      <w:r w:rsidR="009A3AC8">
        <w:rPr>
          <w:rFonts w:hint="eastAsia"/>
          <w:iCs/>
          <w:lang w:eastAsia="zh-CN"/>
        </w:rPr>
        <w:t>eference</w:t>
      </w:r>
      <w:r w:rsidR="00F55747">
        <w:rPr>
          <w:rFonts w:hint="eastAsia"/>
          <w:iCs/>
          <w:lang w:eastAsia="zh-CN"/>
        </w:rPr>
        <w:t xml:space="preserve"> to</w:t>
      </w:r>
      <w:r w:rsidR="009A3AC8">
        <w:rPr>
          <w:rFonts w:hint="eastAsia"/>
          <w:iCs/>
          <w:lang w:eastAsia="zh-CN"/>
        </w:rPr>
        <w:t xml:space="preserve"> 38.104</w:t>
      </w:r>
      <w:r w:rsidR="001D0B33">
        <w:rPr>
          <w:rFonts w:hint="eastAsia"/>
          <w:iCs/>
          <w:lang w:eastAsia="zh-CN"/>
        </w:rPr>
        <w:t>, and Update 36.104 and 37.105</w:t>
      </w:r>
      <w:r w:rsidR="000A4865">
        <w:rPr>
          <w:rFonts w:hint="eastAsia"/>
          <w:iCs/>
          <w:lang w:eastAsia="zh-CN"/>
        </w:rPr>
        <w:t xml:space="preserve"> with</w:t>
      </w:r>
      <w:r w:rsidR="001D0B33">
        <w:rPr>
          <w:rFonts w:hint="eastAsia"/>
          <w:iCs/>
          <w:lang w:eastAsia="zh-CN"/>
        </w:rPr>
        <w:t xml:space="preserve"> reference</w:t>
      </w:r>
      <w:r w:rsidR="000A4865">
        <w:rPr>
          <w:rFonts w:hint="eastAsia"/>
          <w:iCs/>
          <w:lang w:eastAsia="zh-CN"/>
        </w:rPr>
        <w:t xml:space="preserve"> to</w:t>
      </w:r>
      <w:r w:rsidR="001D0B33">
        <w:rPr>
          <w:rFonts w:hint="eastAsia"/>
          <w:iCs/>
          <w:lang w:eastAsia="zh-CN"/>
        </w:rPr>
        <w:t xml:space="preserve"> 37.104.</w:t>
      </w:r>
    </w:p>
    <w:p w:rsidR="009047FA" w:rsidRDefault="009047FA" w:rsidP="003D2753">
      <w:pPr>
        <w:jc w:val="both"/>
        <w:rPr>
          <w:lang w:eastAsia="zh-CN"/>
        </w:rPr>
      </w:pPr>
    </w:p>
    <w:p w:rsidR="000C7A0E" w:rsidRPr="00E72FBC" w:rsidRDefault="000C7A0E" w:rsidP="000C7A0E">
      <w:pPr>
        <w:jc w:val="both"/>
        <w:rPr>
          <w:b/>
          <w:lang w:eastAsia="zh-CN"/>
        </w:rPr>
      </w:pPr>
      <w:r w:rsidRPr="00E72FBC">
        <w:rPr>
          <w:b/>
          <w:lang w:eastAsia="zh-CN"/>
        </w:rPr>
        <w:lastRenderedPageBreak/>
        <w:t>O</w:t>
      </w:r>
      <w:r w:rsidRPr="00E72FBC">
        <w:rPr>
          <w:rFonts w:hint="eastAsia"/>
          <w:b/>
          <w:lang w:eastAsia="zh-CN"/>
        </w:rPr>
        <w:t>bservation 6: The following two methods</w:t>
      </w:r>
      <w:r w:rsidR="00E72FBC">
        <w:rPr>
          <w:rFonts w:hint="eastAsia"/>
          <w:b/>
          <w:lang w:eastAsia="zh-CN"/>
        </w:rPr>
        <w:t xml:space="preserve"> </w:t>
      </w:r>
      <w:r w:rsidRPr="00E72FBC">
        <w:rPr>
          <w:rFonts w:hint="eastAsia"/>
          <w:b/>
          <w:lang w:eastAsia="zh-CN"/>
        </w:rPr>
        <w:t xml:space="preserve">can be considered for </w:t>
      </w:r>
      <w:r w:rsidR="00E72FBC" w:rsidRPr="00E72FBC">
        <w:rPr>
          <w:rFonts w:hint="eastAsia"/>
          <w:b/>
          <w:lang w:eastAsia="zh-CN"/>
        </w:rPr>
        <w:t xml:space="preserve">6 BS </w:t>
      </w:r>
      <w:r w:rsidR="00A96AFF" w:rsidRPr="00E72FBC">
        <w:rPr>
          <w:rFonts w:hint="eastAsia"/>
          <w:b/>
          <w:lang w:eastAsia="zh-CN"/>
        </w:rPr>
        <w:t>core specification</w:t>
      </w:r>
      <w:r w:rsidR="00E72FBC" w:rsidRPr="00E72FBC">
        <w:rPr>
          <w:rFonts w:hint="eastAsia"/>
          <w:b/>
          <w:lang w:eastAsia="zh-CN"/>
        </w:rPr>
        <w:t>s</w:t>
      </w:r>
      <w:r w:rsidR="00A96AFF" w:rsidRPr="00E72FBC">
        <w:rPr>
          <w:b/>
          <w:lang w:eastAsia="zh-CN"/>
        </w:rPr>
        <w:t xml:space="preserve"> framework simplification</w:t>
      </w:r>
      <w:r w:rsidRPr="00E72FBC">
        <w:rPr>
          <w:rFonts w:hint="eastAsia"/>
          <w:b/>
          <w:lang w:eastAsia="zh-CN"/>
        </w:rPr>
        <w:t>:</w:t>
      </w:r>
    </w:p>
    <w:p w:rsidR="000C7A0E" w:rsidRPr="00E72FBC" w:rsidRDefault="000C7A0E" w:rsidP="000C7A0E">
      <w:pPr>
        <w:jc w:val="both"/>
        <w:rPr>
          <w:b/>
          <w:lang w:eastAsia="zh-CN"/>
        </w:rPr>
      </w:pPr>
      <w:r w:rsidRPr="00E72FBC">
        <w:rPr>
          <w:rFonts w:hint="eastAsia"/>
          <w:b/>
          <w:lang w:eastAsia="zh-CN"/>
        </w:rPr>
        <w:t xml:space="preserve">Method1: </w:t>
      </w:r>
      <w:r w:rsidRPr="00E72FBC">
        <w:rPr>
          <w:rFonts w:hint="eastAsia"/>
          <w:b/>
          <w:iCs/>
          <w:lang w:eastAsia="zh-CN"/>
        </w:rPr>
        <w:t>C</w:t>
      </w:r>
      <w:r w:rsidRPr="00E72FBC">
        <w:rPr>
          <w:b/>
          <w:iCs/>
          <w:lang w:eastAsia="zh-CN"/>
        </w:rPr>
        <w:t xml:space="preserve">reate </w:t>
      </w:r>
      <w:r w:rsidRPr="00E72FBC">
        <w:rPr>
          <w:rFonts w:hint="eastAsia"/>
          <w:b/>
          <w:iCs/>
          <w:lang w:eastAsia="zh-CN"/>
        </w:rPr>
        <w:t xml:space="preserve">one </w:t>
      </w:r>
      <w:r w:rsidRPr="00E72FBC">
        <w:rPr>
          <w:b/>
          <w:iCs/>
          <w:lang w:eastAsia="zh-CN"/>
        </w:rPr>
        <w:t>new</w:t>
      </w:r>
      <w:r w:rsidRPr="00E72FBC">
        <w:rPr>
          <w:rFonts w:hint="eastAsia"/>
          <w:b/>
          <w:iCs/>
          <w:lang w:eastAsia="zh-CN"/>
        </w:rPr>
        <w:t xml:space="preserve"> core</w:t>
      </w:r>
      <w:r w:rsidRPr="00E72FBC">
        <w:rPr>
          <w:b/>
          <w:iCs/>
          <w:lang w:eastAsia="zh-CN"/>
        </w:rPr>
        <w:t xml:space="preserve"> specification</w:t>
      </w:r>
      <w:r w:rsidRPr="00E72FBC">
        <w:rPr>
          <w:rFonts w:hint="eastAsia"/>
          <w:b/>
          <w:iCs/>
          <w:lang w:eastAsia="zh-CN"/>
        </w:rPr>
        <w:t xml:space="preserve"> for</w:t>
      </w:r>
      <w:r w:rsidRPr="00E72FBC">
        <w:rPr>
          <w:rFonts w:hint="eastAsia"/>
          <w:b/>
        </w:rPr>
        <w:t xml:space="preserve"> co-existence /co-location requirement</w:t>
      </w:r>
      <w:r w:rsidRPr="00E72FBC">
        <w:rPr>
          <w:rFonts w:hint="eastAsia"/>
          <w:b/>
          <w:lang w:eastAsia="zh-CN"/>
        </w:rPr>
        <w:t xml:space="preserve">, all </w:t>
      </w:r>
      <w:r w:rsidRPr="00E72FBC">
        <w:rPr>
          <w:b/>
          <w:lang w:eastAsia="zh-CN"/>
        </w:rPr>
        <w:t>6 BS core specifications</w:t>
      </w:r>
      <w:r w:rsidRPr="00E72FBC">
        <w:rPr>
          <w:rFonts w:hint="eastAsia"/>
          <w:b/>
          <w:lang w:eastAsia="zh-CN"/>
        </w:rPr>
        <w:t xml:space="preserve"> can be referred to </w:t>
      </w:r>
      <w:r w:rsidRPr="00E72FBC">
        <w:rPr>
          <w:b/>
          <w:iCs/>
          <w:lang w:eastAsia="zh-CN"/>
        </w:rPr>
        <w:t>new</w:t>
      </w:r>
      <w:r w:rsidRPr="00E72FBC">
        <w:rPr>
          <w:rFonts w:hint="eastAsia"/>
          <w:b/>
          <w:iCs/>
          <w:lang w:eastAsia="zh-CN"/>
        </w:rPr>
        <w:t xml:space="preserve"> core</w:t>
      </w:r>
      <w:r w:rsidRPr="00E72FBC">
        <w:rPr>
          <w:b/>
          <w:iCs/>
          <w:lang w:eastAsia="zh-CN"/>
        </w:rPr>
        <w:t xml:space="preserve"> specification</w:t>
      </w:r>
      <w:r w:rsidRPr="00E72FBC">
        <w:rPr>
          <w:rFonts w:hint="eastAsia"/>
          <w:b/>
          <w:iCs/>
          <w:lang w:eastAsia="zh-CN"/>
        </w:rPr>
        <w:t>.</w:t>
      </w:r>
    </w:p>
    <w:p w:rsidR="000C7A0E" w:rsidRPr="00E72FBC" w:rsidRDefault="000C7A0E" w:rsidP="000C7A0E">
      <w:pPr>
        <w:jc w:val="both"/>
        <w:rPr>
          <w:b/>
          <w:lang w:eastAsia="zh-CN"/>
        </w:rPr>
      </w:pPr>
      <w:r w:rsidRPr="00E72FBC">
        <w:rPr>
          <w:rFonts w:hint="eastAsia"/>
          <w:b/>
          <w:lang w:eastAsia="zh-CN"/>
        </w:rPr>
        <w:t xml:space="preserve">Method 2: </w:t>
      </w:r>
      <w:r w:rsidRPr="00E72FBC">
        <w:rPr>
          <w:rFonts w:hint="eastAsia"/>
          <w:b/>
          <w:iCs/>
          <w:lang w:eastAsia="zh-CN"/>
        </w:rPr>
        <w:t>U</w:t>
      </w:r>
      <w:r w:rsidRPr="00E72FBC">
        <w:rPr>
          <w:b/>
          <w:iCs/>
          <w:lang w:eastAsia="zh-CN"/>
        </w:rPr>
        <w:t xml:space="preserve">pdate </w:t>
      </w:r>
      <w:r w:rsidRPr="00E72FBC">
        <w:rPr>
          <w:rFonts w:hint="eastAsia"/>
          <w:b/>
          <w:iCs/>
          <w:lang w:eastAsia="zh-CN"/>
        </w:rPr>
        <w:t xml:space="preserve">38.174 and 38.106 with </w:t>
      </w:r>
      <w:r w:rsidR="00F55747">
        <w:rPr>
          <w:rFonts w:hint="eastAsia"/>
          <w:b/>
          <w:iCs/>
          <w:lang w:eastAsia="zh-CN"/>
        </w:rPr>
        <w:t>r</w:t>
      </w:r>
      <w:r w:rsidRPr="00E72FBC">
        <w:rPr>
          <w:rFonts w:hint="eastAsia"/>
          <w:b/>
          <w:iCs/>
          <w:lang w:eastAsia="zh-CN"/>
        </w:rPr>
        <w:t>eference</w:t>
      </w:r>
      <w:r w:rsidR="00F55747">
        <w:rPr>
          <w:rFonts w:hint="eastAsia"/>
          <w:b/>
          <w:iCs/>
          <w:lang w:eastAsia="zh-CN"/>
        </w:rPr>
        <w:t xml:space="preserve"> to</w:t>
      </w:r>
      <w:r w:rsidRPr="00E72FBC">
        <w:rPr>
          <w:rFonts w:hint="eastAsia"/>
          <w:b/>
          <w:iCs/>
          <w:lang w:eastAsia="zh-CN"/>
        </w:rPr>
        <w:t xml:space="preserve"> 38.104, and Update 36.104 and 37.105 with reference to 37.104.</w:t>
      </w:r>
    </w:p>
    <w:p w:rsidR="000C7A0E" w:rsidRDefault="000C7A0E" w:rsidP="003D2753">
      <w:pPr>
        <w:jc w:val="both"/>
        <w:rPr>
          <w:lang w:eastAsia="zh-CN"/>
        </w:rPr>
      </w:pPr>
    </w:p>
    <w:p w:rsidR="00406420" w:rsidRDefault="00406420" w:rsidP="003D2753">
      <w:pPr>
        <w:jc w:val="both"/>
        <w:rPr>
          <w:lang w:eastAsia="zh-CN"/>
        </w:rPr>
      </w:pPr>
      <w:r>
        <w:rPr>
          <w:rFonts w:hint="eastAsia"/>
          <w:lang w:eastAsia="zh-CN"/>
        </w:rPr>
        <w:t>At this stage</w:t>
      </w:r>
      <w:r w:rsidR="001F7A1E">
        <w:rPr>
          <w:rFonts w:hint="eastAsia"/>
          <w:lang w:eastAsia="zh-CN"/>
        </w:rPr>
        <w:t>, on</w:t>
      </w:r>
      <w:r w:rsidR="00FB0D1E">
        <w:rPr>
          <w:rFonts w:hint="eastAsia"/>
          <w:lang w:eastAsia="zh-CN"/>
        </w:rPr>
        <w:t>ly R19 version will be defined</w:t>
      </w:r>
      <w:r w:rsidR="001F7A1E">
        <w:rPr>
          <w:rFonts w:hint="eastAsia"/>
          <w:lang w:eastAsia="zh-CN"/>
        </w:rPr>
        <w:t xml:space="preserve"> for 5G, so method 2 is more </w:t>
      </w:r>
      <w:r w:rsidR="00FB0D1E">
        <w:rPr>
          <w:rFonts w:hint="eastAsia"/>
          <w:lang w:eastAsia="zh-CN"/>
        </w:rPr>
        <w:t xml:space="preserve">suitable </w:t>
      </w:r>
      <w:r w:rsidR="00A919AB">
        <w:rPr>
          <w:rFonts w:hint="eastAsia"/>
          <w:lang w:eastAsia="zh-CN"/>
        </w:rPr>
        <w:t xml:space="preserve">for 5G, </w:t>
      </w:r>
      <w:r w:rsidR="00FB0D1E">
        <w:rPr>
          <w:rFonts w:hint="eastAsia"/>
          <w:lang w:eastAsia="zh-CN"/>
        </w:rPr>
        <w:t xml:space="preserve">while </w:t>
      </w:r>
      <w:r w:rsidR="00A919AB">
        <w:rPr>
          <w:rFonts w:hint="eastAsia"/>
          <w:lang w:eastAsia="zh-CN"/>
        </w:rPr>
        <w:t>method 1 is more appropriate</w:t>
      </w:r>
      <w:r w:rsidR="00FB0D1E">
        <w:rPr>
          <w:rFonts w:hint="eastAsia"/>
          <w:lang w:eastAsia="zh-CN"/>
        </w:rPr>
        <w:t xml:space="preserve"> 6G</w:t>
      </w:r>
      <w:r w:rsidR="00A919AB">
        <w:rPr>
          <w:rFonts w:hint="eastAsia"/>
          <w:lang w:eastAsia="zh-CN"/>
        </w:rPr>
        <w:t xml:space="preserve">. </w:t>
      </w:r>
      <w:r w:rsidR="00A919AB">
        <w:rPr>
          <w:lang w:eastAsia="zh-CN"/>
        </w:rPr>
        <w:t>S</w:t>
      </w:r>
      <w:r w:rsidR="00A919AB">
        <w:rPr>
          <w:rFonts w:hint="eastAsia"/>
          <w:lang w:eastAsia="zh-CN"/>
        </w:rPr>
        <w:t>o we can take different method for 5G and 6G.</w:t>
      </w:r>
      <w:r w:rsidR="009E41A3">
        <w:rPr>
          <w:rFonts w:hint="eastAsia"/>
          <w:lang w:eastAsia="zh-CN"/>
        </w:rPr>
        <w:t xml:space="preserve"> </w:t>
      </w:r>
    </w:p>
    <w:p w:rsidR="00406420" w:rsidRDefault="00406420" w:rsidP="003D2753">
      <w:pPr>
        <w:jc w:val="both"/>
        <w:rPr>
          <w:lang w:eastAsia="zh-CN"/>
        </w:rPr>
      </w:pPr>
    </w:p>
    <w:p w:rsidR="00287626" w:rsidRDefault="00A2546F" w:rsidP="00416BC5">
      <w:pPr>
        <w:jc w:val="both"/>
        <w:rPr>
          <w:b/>
          <w:lang w:eastAsia="zh-CN"/>
        </w:rPr>
      </w:pPr>
      <w:r w:rsidRPr="00287626">
        <w:rPr>
          <w:rFonts w:hint="eastAsia"/>
          <w:b/>
          <w:lang w:eastAsia="zh-CN"/>
        </w:rPr>
        <w:t xml:space="preserve">Proposal 1: For 6G </w:t>
      </w:r>
      <w:r w:rsidR="0044692E">
        <w:rPr>
          <w:rFonts w:hint="eastAsia"/>
          <w:b/>
          <w:lang w:eastAsia="zh-CN"/>
        </w:rPr>
        <w:t xml:space="preserve">core </w:t>
      </w:r>
      <w:r w:rsidR="00287626" w:rsidRPr="00287626">
        <w:rPr>
          <w:b/>
          <w:lang w:eastAsia="zh-CN"/>
        </w:rPr>
        <w:t>specifications</w:t>
      </w:r>
      <w:r w:rsidR="0044692E">
        <w:rPr>
          <w:rFonts w:hint="eastAsia"/>
          <w:b/>
          <w:lang w:eastAsia="zh-CN"/>
        </w:rPr>
        <w:t>,</w:t>
      </w:r>
      <w:r w:rsidRPr="00287626">
        <w:rPr>
          <w:rFonts w:hint="eastAsia"/>
          <w:b/>
          <w:lang w:eastAsia="zh-CN"/>
        </w:rPr>
        <w:t xml:space="preserve"> </w:t>
      </w:r>
      <w:r w:rsidR="008D4510" w:rsidRPr="00287626">
        <w:rPr>
          <w:rFonts w:hint="eastAsia"/>
          <w:b/>
          <w:lang w:eastAsia="zh-CN"/>
        </w:rPr>
        <w:t>c</w:t>
      </w:r>
      <w:r w:rsidR="008D4510" w:rsidRPr="00287626">
        <w:rPr>
          <w:b/>
          <w:lang w:eastAsia="zh-CN"/>
        </w:rPr>
        <w:t>reate one new core specification for co-existence /co-location requirement, all 6 BS core specifications can be referred to new core specification.</w:t>
      </w:r>
      <w:r w:rsidR="008D4510" w:rsidRPr="00287626">
        <w:rPr>
          <w:rFonts w:hint="eastAsia"/>
          <w:b/>
          <w:lang w:eastAsia="zh-CN"/>
        </w:rPr>
        <w:t xml:space="preserve"> </w:t>
      </w:r>
    </w:p>
    <w:p w:rsidR="00416BC5" w:rsidRPr="00287626" w:rsidRDefault="00287626" w:rsidP="00416BC5">
      <w:pPr>
        <w:jc w:val="both"/>
        <w:rPr>
          <w:b/>
          <w:lang w:eastAsia="zh-CN"/>
        </w:rPr>
      </w:pPr>
      <w:r>
        <w:rPr>
          <w:rFonts w:hint="eastAsia"/>
          <w:b/>
          <w:lang w:eastAsia="zh-CN"/>
        </w:rPr>
        <w:t>Proposal 2</w:t>
      </w:r>
      <w:r>
        <w:rPr>
          <w:rFonts w:hint="eastAsia"/>
          <w:b/>
          <w:lang w:eastAsia="zh-CN"/>
        </w:rPr>
        <w:t>：</w:t>
      </w:r>
      <w:r>
        <w:rPr>
          <w:rFonts w:hint="eastAsia"/>
          <w:b/>
          <w:lang w:eastAsia="zh-CN"/>
        </w:rPr>
        <w:t>F</w:t>
      </w:r>
      <w:r w:rsidR="008D4510" w:rsidRPr="00287626">
        <w:rPr>
          <w:rFonts w:hint="eastAsia"/>
          <w:b/>
          <w:lang w:eastAsia="zh-CN"/>
        </w:rPr>
        <w:t xml:space="preserve">or </w:t>
      </w:r>
      <w:r w:rsidR="00416BC5" w:rsidRPr="00287626">
        <w:rPr>
          <w:rFonts w:hint="eastAsia"/>
          <w:b/>
          <w:lang w:eastAsia="zh-CN"/>
        </w:rPr>
        <w:t xml:space="preserve">5G NR and LTE </w:t>
      </w:r>
      <w:r w:rsidR="0044692E">
        <w:rPr>
          <w:rFonts w:hint="eastAsia"/>
          <w:b/>
          <w:lang w:eastAsia="zh-CN"/>
        </w:rPr>
        <w:t xml:space="preserve">core </w:t>
      </w:r>
      <w:r w:rsidRPr="00287626">
        <w:rPr>
          <w:b/>
          <w:lang w:eastAsia="zh-CN"/>
        </w:rPr>
        <w:t>specifications</w:t>
      </w:r>
      <w:r w:rsidR="008D4510" w:rsidRPr="00287626">
        <w:rPr>
          <w:rFonts w:hint="eastAsia"/>
          <w:b/>
          <w:lang w:eastAsia="zh-CN"/>
        </w:rPr>
        <w:t xml:space="preserve">, </w:t>
      </w:r>
      <w:r w:rsidR="00416BC5" w:rsidRPr="00287626">
        <w:rPr>
          <w:rFonts w:hint="eastAsia"/>
          <w:b/>
          <w:iCs/>
          <w:lang w:eastAsia="zh-CN"/>
        </w:rPr>
        <w:t>U</w:t>
      </w:r>
      <w:r w:rsidR="00416BC5" w:rsidRPr="00287626">
        <w:rPr>
          <w:b/>
          <w:iCs/>
          <w:lang w:eastAsia="zh-CN"/>
        </w:rPr>
        <w:t xml:space="preserve">pdate </w:t>
      </w:r>
      <w:r w:rsidR="00416BC5" w:rsidRPr="00287626">
        <w:rPr>
          <w:rFonts w:hint="eastAsia"/>
          <w:b/>
          <w:iCs/>
          <w:lang w:eastAsia="zh-CN"/>
        </w:rPr>
        <w:t>38.174 and 38.106 with reference to 38.104, and Update 36.104 and 37.105 with reference to 37.104.</w:t>
      </w:r>
    </w:p>
    <w:p w:rsidR="00A71E51" w:rsidRPr="00483368"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BB6AA3" w:rsidRPr="00BB6AA3">
        <w:rPr>
          <w:lang w:eastAsia="zh-CN"/>
        </w:rPr>
        <w:t>framework simplification for co-location/co-existence requirements</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8B5A8B" w:rsidRPr="00932AE7" w:rsidRDefault="008B5A8B" w:rsidP="008B5A8B">
      <w:pPr>
        <w:jc w:val="both"/>
        <w:rPr>
          <w:b/>
          <w:lang w:val="en-US" w:eastAsia="zh-CN"/>
        </w:rPr>
      </w:pPr>
      <w:r w:rsidRPr="00932AE7">
        <w:rPr>
          <w:rFonts w:hint="eastAsia"/>
          <w:b/>
          <w:lang w:val="en-US" w:eastAsia="zh-CN"/>
        </w:rPr>
        <w:t xml:space="preserve">Observation 1: </w:t>
      </w:r>
      <w:r w:rsidRPr="00932AE7">
        <w:rPr>
          <w:b/>
          <w:lang w:eastAsia="zh-CN"/>
        </w:rPr>
        <w:t>Transmitter spurious emissions</w:t>
      </w:r>
      <w:r w:rsidRPr="00932AE7">
        <w:rPr>
          <w:rFonts w:hint="eastAsia"/>
          <w:b/>
          <w:lang w:eastAsia="zh-CN"/>
        </w:rPr>
        <w:t xml:space="preserve"> </w:t>
      </w:r>
      <w:r w:rsidRPr="00932AE7">
        <w:rPr>
          <w:b/>
          <w:lang w:eastAsia="zh-CN"/>
        </w:rPr>
        <w:t>(Additional spurious emissions requirements, Co-location with other base stations), and Out-of-band blocking</w:t>
      </w:r>
      <w:r w:rsidRPr="00932AE7">
        <w:rPr>
          <w:rFonts w:hint="eastAsia"/>
          <w:b/>
          <w:lang w:eastAsia="zh-CN"/>
        </w:rPr>
        <w:t xml:space="preserve"> </w:t>
      </w:r>
      <w:r w:rsidRPr="00932AE7">
        <w:rPr>
          <w:b/>
          <w:lang w:eastAsia="zh-CN"/>
        </w:rPr>
        <w:t xml:space="preserve">(Co-location with other base stations) </w:t>
      </w:r>
      <w:r>
        <w:rPr>
          <w:rFonts w:hint="eastAsia"/>
          <w:b/>
          <w:lang w:eastAsia="zh-CN"/>
        </w:rPr>
        <w:t xml:space="preserve">in </w:t>
      </w:r>
      <w:r w:rsidRPr="002157E0">
        <w:rPr>
          <w:b/>
          <w:lang w:eastAsia="zh-CN"/>
        </w:rPr>
        <w:t xml:space="preserve">15 BS specifications </w:t>
      </w:r>
      <w:r w:rsidRPr="00932AE7">
        <w:rPr>
          <w:b/>
          <w:lang w:eastAsia="zh-CN"/>
        </w:rPr>
        <w:t xml:space="preserve">need to be </w:t>
      </w:r>
      <w:r>
        <w:rPr>
          <w:rFonts w:hint="eastAsia"/>
          <w:b/>
          <w:lang w:eastAsia="zh-CN"/>
        </w:rPr>
        <w:t>discussed for framework simplification</w:t>
      </w:r>
      <w:r w:rsidRPr="00932AE7">
        <w:rPr>
          <w:rFonts w:hint="eastAsia"/>
          <w:b/>
          <w:lang w:eastAsia="zh-CN"/>
        </w:rPr>
        <w:t>.</w:t>
      </w:r>
    </w:p>
    <w:p w:rsidR="008B5A8B" w:rsidRPr="00D75D3D" w:rsidRDefault="008B5A8B" w:rsidP="008B5A8B">
      <w:pPr>
        <w:jc w:val="both"/>
        <w:rPr>
          <w:b/>
          <w:lang w:val="en-US" w:eastAsia="zh-CN"/>
        </w:rPr>
      </w:pPr>
      <w:r w:rsidRPr="00D75D3D">
        <w:rPr>
          <w:rFonts w:hint="eastAsia"/>
          <w:b/>
          <w:lang w:val="en-US" w:eastAsia="zh-CN"/>
        </w:rPr>
        <w:t xml:space="preserve">Observation </w:t>
      </w:r>
      <w:r>
        <w:rPr>
          <w:rFonts w:hint="eastAsia"/>
          <w:b/>
          <w:lang w:val="en-US" w:eastAsia="zh-CN"/>
        </w:rPr>
        <w:t>2</w:t>
      </w:r>
      <w:r w:rsidRPr="00D75D3D">
        <w:rPr>
          <w:rFonts w:hint="eastAsia"/>
          <w:b/>
          <w:lang w:val="en-US" w:eastAsia="zh-CN"/>
        </w:rPr>
        <w:t xml:space="preserve">: First discuss how to simplify the core specifications </w:t>
      </w:r>
      <w:r w:rsidRPr="00D75D3D">
        <w:rPr>
          <w:b/>
          <w:lang w:eastAsia="zh-CN"/>
        </w:rPr>
        <w:t>for co-location/co-existence requirements</w:t>
      </w:r>
      <w:r w:rsidRPr="00D75D3D">
        <w:rPr>
          <w:rFonts w:hint="eastAsia"/>
          <w:b/>
          <w:lang w:eastAsia="zh-CN"/>
        </w:rPr>
        <w:t>, sin</w:t>
      </w:r>
      <w:r>
        <w:rPr>
          <w:rFonts w:hint="eastAsia"/>
          <w:b/>
          <w:lang w:eastAsia="zh-CN"/>
        </w:rPr>
        <w:t>c</w:t>
      </w:r>
      <w:r w:rsidRPr="00D75D3D">
        <w:rPr>
          <w:rFonts w:hint="eastAsia"/>
          <w:b/>
          <w:lang w:eastAsia="zh-CN"/>
        </w:rPr>
        <w:t>e the conformance specifications can take the same approach as core specifications.</w:t>
      </w:r>
    </w:p>
    <w:p w:rsidR="008B5A8B" w:rsidRPr="00FF4668" w:rsidRDefault="008B5A8B" w:rsidP="008B5A8B">
      <w:pPr>
        <w:jc w:val="both"/>
        <w:rPr>
          <w:b/>
          <w:lang w:eastAsia="zh-CN"/>
        </w:rPr>
      </w:pPr>
      <w:r w:rsidRPr="00FF4668">
        <w:rPr>
          <w:rFonts w:hint="eastAsia"/>
          <w:b/>
          <w:lang w:eastAsia="zh-CN"/>
        </w:rPr>
        <w:t xml:space="preserve">Observation </w:t>
      </w:r>
      <w:r>
        <w:rPr>
          <w:rFonts w:hint="eastAsia"/>
          <w:b/>
          <w:lang w:eastAsia="zh-CN"/>
        </w:rPr>
        <w:t>3</w:t>
      </w:r>
      <w:r w:rsidRPr="00FF4668">
        <w:rPr>
          <w:rFonts w:hint="eastAsia"/>
          <w:b/>
          <w:lang w:eastAsia="zh-CN"/>
        </w:rPr>
        <w:t xml:space="preserve">: </w:t>
      </w:r>
      <w:r w:rsidRPr="00FF4668">
        <w:rPr>
          <w:b/>
          <w:lang w:eastAsia="zh-CN"/>
        </w:rPr>
        <w:t>It is needed to consider how to deal with the difference of Note for transmitter spurious emissions additional spurious emissions requirements in 36.104, 37.104, 38.104, 38.106, and 38.174 for framework simplification.</w:t>
      </w:r>
    </w:p>
    <w:p w:rsidR="008B5A8B" w:rsidRPr="00924AD7" w:rsidRDefault="008B5A8B" w:rsidP="008B5A8B">
      <w:pPr>
        <w:jc w:val="both"/>
        <w:rPr>
          <w:b/>
          <w:lang w:val="en-US" w:eastAsia="zh-CN"/>
        </w:rPr>
      </w:pPr>
      <w:r w:rsidRPr="00924AD7">
        <w:rPr>
          <w:rFonts w:hint="eastAsia"/>
          <w:b/>
          <w:lang w:val="en-US" w:eastAsia="zh-CN"/>
        </w:rPr>
        <w:t xml:space="preserve">Observation 4: It is needed to consider how to deal with the difference of Note </w:t>
      </w:r>
      <w:r w:rsidRPr="00924AD7">
        <w:rPr>
          <w:b/>
          <w:lang w:eastAsia="zh-CN"/>
        </w:rPr>
        <w:t xml:space="preserve">for </w:t>
      </w:r>
      <w:r w:rsidRPr="00924AD7">
        <w:rPr>
          <w:rFonts w:hint="eastAsia"/>
          <w:b/>
          <w:lang w:eastAsia="zh-CN"/>
        </w:rPr>
        <w:t>t</w:t>
      </w:r>
      <w:r w:rsidRPr="00924AD7">
        <w:rPr>
          <w:b/>
          <w:lang w:eastAsia="zh-CN"/>
        </w:rPr>
        <w:t xml:space="preserve">ransmitter spurious emissions </w:t>
      </w:r>
      <w:r w:rsidRPr="00924AD7">
        <w:rPr>
          <w:b/>
          <w:lang w:val="en-US" w:eastAsia="zh-CN"/>
        </w:rPr>
        <w:t>for co-location with other base stations</w:t>
      </w:r>
      <w:r w:rsidRPr="00924AD7">
        <w:rPr>
          <w:rFonts w:hint="eastAsia"/>
          <w:b/>
          <w:lang w:val="en-US" w:eastAsia="zh-CN"/>
        </w:rPr>
        <w:t xml:space="preserve"> in 36.104, 37.104, 38.104, 38.106, and 38.174 </w:t>
      </w:r>
      <w:r w:rsidRPr="00924AD7">
        <w:rPr>
          <w:rFonts w:hint="eastAsia"/>
          <w:b/>
          <w:lang w:eastAsia="zh-CN"/>
        </w:rPr>
        <w:t>for f</w:t>
      </w:r>
      <w:r w:rsidRPr="00924AD7">
        <w:rPr>
          <w:b/>
          <w:lang w:eastAsia="zh-CN"/>
        </w:rPr>
        <w:t>ramework simplification</w:t>
      </w:r>
      <w:r w:rsidRPr="00924AD7">
        <w:rPr>
          <w:rFonts w:hint="eastAsia"/>
          <w:b/>
          <w:lang w:val="en-US" w:eastAsia="zh-CN"/>
        </w:rPr>
        <w:t>.</w:t>
      </w:r>
    </w:p>
    <w:p w:rsidR="008B5A8B" w:rsidRPr="00485364" w:rsidRDefault="008B5A8B" w:rsidP="008B5A8B">
      <w:pPr>
        <w:jc w:val="both"/>
        <w:rPr>
          <w:b/>
          <w:lang w:eastAsia="zh-CN"/>
        </w:rPr>
      </w:pPr>
      <w:r w:rsidRPr="00485364">
        <w:rPr>
          <w:rFonts w:hint="eastAsia"/>
          <w:b/>
          <w:lang w:val="en-US" w:eastAsia="zh-CN"/>
        </w:rPr>
        <w:t xml:space="preserve">Observation 5: </w:t>
      </w:r>
      <w:r w:rsidRPr="00485364">
        <w:rPr>
          <w:rFonts w:hint="eastAsia"/>
          <w:b/>
          <w:lang w:eastAsia="zh-CN"/>
        </w:rPr>
        <w:t>The method for o</w:t>
      </w:r>
      <w:r w:rsidRPr="00485364">
        <w:rPr>
          <w:b/>
        </w:rPr>
        <w:t>ut-of-band blocking Co-location minimum requirements</w:t>
      </w:r>
      <w:r w:rsidRPr="00485364">
        <w:rPr>
          <w:rFonts w:hint="eastAsia"/>
          <w:b/>
          <w:lang w:eastAsia="zh-CN"/>
        </w:rPr>
        <w:t xml:space="preserve"> in TS 38.104, 38.106, and 38.174 can be used </w:t>
      </w:r>
      <w:r w:rsidRPr="00485364">
        <w:rPr>
          <w:rFonts w:cs="Arial" w:hint="eastAsia"/>
          <w:b/>
          <w:lang w:val="sv-SE" w:eastAsia="zh-CN"/>
        </w:rPr>
        <w:t xml:space="preserve">to simplify </w:t>
      </w:r>
      <w:r w:rsidRPr="00485364">
        <w:rPr>
          <w:rFonts w:hint="eastAsia"/>
          <w:b/>
          <w:lang w:eastAsia="zh-CN"/>
        </w:rPr>
        <w:t>o</w:t>
      </w:r>
      <w:r w:rsidRPr="00485364">
        <w:rPr>
          <w:b/>
        </w:rPr>
        <w:t>ut-of-band blocking Co-location minimum requirements</w:t>
      </w:r>
      <w:r w:rsidRPr="00485364">
        <w:rPr>
          <w:rFonts w:hint="eastAsia"/>
          <w:b/>
          <w:lang w:eastAsia="zh-CN"/>
        </w:rPr>
        <w:t xml:space="preserve"> for </w:t>
      </w:r>
      <w:r w:rsidRPr="00485364">
        <w:rPr>
          <w:rFonts w:cs="Arial"/>
          <w:b/>
          <w:lang w:val="sv-SE" w:eastAsia="zh-CN"/>
        </w:rPr>
        <w:t>36.104, 37.104, 37.105</w:t>
      </w:r>
      <w:r w:rsidRPr="00485364">
        <w:rPr>
          <w:rFonts w:cs="Arial" w:hint="eastAsia"/>
          <w:b/>
          <w:lang w:val="sv-SE" w:eastAsia="zh-CN"/>
        </w:rPr>
        <w:t xml:space="preserve"> (for MSR).</w:t>
      </w:r>
    </w:p>
    <w:p w:rsidR="00406420" w:rsidRPr="00E72FBC" w:rsidRDefault="00406420" w:rsidP="00406420">
      <w:pPr>
        <w:jc w:val="both"/>
        <w:rPr>
          <w:b/>
          <w:lang w:eastAsia="zh-CN"/>
        </w:rPr>
      </w:pPr>
      <w:r w:rsidRPr="00E72FBC">
        <w:rPr>
          <w:b/>
          <w:lang w:eastAsia="zh-CN"/>
        </w:rPr>
        <w:t>O</w:t>
      </w:r>
      <w:r w:rsidRPr="00E72FBC">
        <w:rPr>
          <w:rFonts w:hint="eastAsia"/>
          <w:b/>
          <w:lang w:eastAsia="zh-CN"/>
        </w:rPr>
        <w:t>bservation 6: The following two methods</w:t>
      </w:r>
      <w:r>
        <w:rPr>
          <w:rFonts w:hint="eastAsia"/>
          <w:b/>
          <w:lang w:eastAsia="zh-CN"/>
        </w:rPr>
        <w:t xml:space="preserve"> </w:t>
      </w:r>
      <w:r w:rsidRPr="00E72FBC">
        <w:rPr>
          <w:rFonts w:hint="eastAsia"/>
          <w:b/>
          <w:lang w:eastAsia="zh-CN"/>
        </w:rPr>
        <w:t>can be considered for 6 BS core specifications</w:t>
      </w:r>
      <w:r w:rsidRPr="00E72FBC">
        <w:rPr>
          <w:b/>
          <w:lang w:eastAsia="zh-CN"/>
        </w:rPr>
        <w:t xml:space="preserve"> framework simplification</w:t>
      </w:r>
      <w:r w:rsidRPr="00E72FBC">
        <w:rPr>
          <w:rFonts w:hint="eastAsia"/>
          <w:b/>
          <w:lang w:eastAsia="zh-CN"/>
        </w:rPr>
        <w:t>:</w:t>
      </w:r>
    </w:p>
    <w:p w:rsidR="00406420" w:rsidRPr="00E72FBC" w:rsidRDefault="00406420" w:rsidP="00406420">
      <w:pPr>
        <w:jc w:val="both"/>
        <w:rPr>
          <w:b/>
          <w:lang w:eastAsia="zh-CN"/>
        </w:rPr>
      </w:pPr>
      <w:r w:rsidRPr="00E72FBC">
        <w:rPr>
          <w:rFonts w:hint="eastAsia"/>
          <w:b/>
          <w:lang w:eastAsia="zh-CN"/>
        </w:rPr>
        <w:t xml:space="preserve">Method1: </w:t>
      </w:r>
      <w:r w:rsidRPr="00E72FBC">
        <w:rPr>
          <w:rFonts w:hint="eastAsia"/>
          <w:b/>
          <w:iCs/>
          <w:lang w:eastAsia="zh-CN"/>
        </w:rPr>
        <w:t>C</w:t>
      </w:r>
      <w:r w:rsidRPr="00E72FBC">
        <w:rPr>
          <w:b/>
          <w:iCs/>
          <w:lang w:eastAsia="zh-CN"/>
        </w:rPr>
        <w:t xml:space="preserve">reate </w:t>
      </w:r>
      <w:r w:rsidRPr="00E72FBC">
        <w:rPr>
          <w:rFonts w:hint="eastAsia"/>
          <w:b/>
          <w:iCs/>
          <w:lang w:eastAsia="zh-CN"/>
        </w:rPr>
        <w:t xml:space="preserve">one </w:t>
      </w:r>
      <w:r w:rsidRPr="00E72FBC">
        <w:rPr>
          <w:b/>
          <w:iCs/>
          <w:lang w:eastAsia="zh-CN"/>
        </w:rPr>
        <w:t>new</w:t>
      </w:r>
      <w:r w:rsidRPr="00E72FBC">
        <w:rPr>
          <w:rFonts w:hint="eastAsia"/>
          <w:b/>
          <w:iCs/>
          <w:lang w:eastAsia="zh-CN"/>
        </w:rPr>
        <w:t xml:space="preserve"> core</w:t>
      </w:r>
      <w:r w:rsidRPr="00E72FBC">
        <w:rPr>
          <w:b/>
          <w:iCs/>
          <w:lang w:eastAsia="zh-CN"/>
        </w:rPr>
        <w:t xml:space="preserve"> specification</w:t>
      </w:r>
      <w:r w:rsidRPr="00E72FBC">
        <w:rPr>
          <w:rFonts w:hint="eastAsia"/>
          <w:b/>
          <w:iCs/>
          <w:lang w:eastAsia="zh-CN"/>
        </w:rPr>
        <w:t xml:space="preserve"> for</w:t>
      </w:r>
      <w:r w:rsidRPr="00E72FBC">
        <w:rPr>
          <w:rFonts w:hint="eastAsia"/>
          <w:b/>
        </w:rPr>
        <w:t xml:space="preserve"> co-existence /co-location requirement</w:t>
      </w:r>
      <w:r w:rsidRPr="00E72FBC">
        <w:rPr>
          <w:rFonts w:hint="eastAsia"/>
          <w:b/>
          <w:lang w:eastAsia="zh-CN"/>
        </w:rPr>
        <w:t xml:space="preserve">, all </w:t>
      </w:r>
      <w:r w:rsidRPr="00E72FBC">
        <w:rPr>
          <w:b/>
          <w:lang w:eastAsia="zh-CN"/>
        </w:rPr>
        <w:t>6 BS core specifications</w:t>
      </w:r>
      <w:r w:rsidRPr="00E72FBC">
        <w:rPr>
          <w:rFonts w:hint="eastAsia"/>
          <w:b/>
          <w:lang w:eastAsia="zh-CN"/>
        </w:rPr>
        <w:t xml:space="preserve"> can be referred to </w:t>
      </w:r>
      <w:r w:rsidRPr="00E72FBC">
        <w:rPr>
          <w:b/>
          <w:iCs/>
          <w:lang w:eastAsia="zh-CN"/>
        </w:rPr>
        <w:t>new</w:t>
      </w:r>
      <w:r w:rsidRPr="00E72FBC">
        <w:rPr>
          <w:rFonts w:hint="eastAsia"/>
          <w:b/>
          <w:iCs/>
          <w:lang w:eastAsia="zh-CN"/>
        </w:rPr>
        <w:t xml:space="preserve"> core</w:t>
      </w:r>
      <w:r w:rsidRPr="00E72FBC">
        <w:rPr>
          <w:b/>
          <w:iCs/>
          <w:lang w:eastAsia="zh-CN"/>
        </w:rPr>
        <w:t xml:space="preserve"> specification</w:t>
      </w:r>
      <w:r w:rsidRPr="00E72FBC">
        <w:rPr>
          <w:rFonts w:hint="eastAsia"/>
          <w:b/>
          <w:iCs/>
          <w:lang w:eastAsia="zh-CN"/>
        </w:rPr>
        <w:t>.</w:t>
      </w:r>
    </w:p>
    <w:p w:rsidR="00406420" w:rsidRPr="00E72FBC" w:rsidRDefault="00406420" w:rsidP="00406420">
      <w:pPr>
        <w:jc w:val="both"/>
        <w:rPr>
          <w:b/>
          <w:lang w:eastAsia="zh-CN"/>
        </w:rPr>
      </w:pPr>
      <w:r w:rsidRPr="00E72FBC">
        <w:rPr>
          <w:rFonts w:hint="eastAsia"/>
          <w:b/>
          <w:lang w:eastAsia="zh-CN"/>
        </w:rPr>
        <w:t xml:space="preserve">Method 2: </w:t>
      </w:r>
      <w:r w:rsidRPr="00E72FBC">
        <w:rPr>
          <w:rFonts w:hint="eastAsia"/>
          <w:b/>
          <w:iCs/>
          <w:lang w:eastAsia="zh-CN"/>
        </w:rPr>
        <w:t>U</w:t>
      </w:r>
      <w:r w:rsidRPr="00E72FBC">
        <w:rPr>
          <w:b/>
          <w:iCs/>
          <w:lang w:eastAsia="zh-CN"/>
        </w:rPr>
        <w:t xml:space="preserve">pdate </w:t>
      </w:r>
      <w:r w:rsidRPr="00E72FBC">
        <w:rPr>
          <w:rFonts w:hint="eastAsia"/>
          <w:b/>
          <w:iCs/>
          <w:lang w:eastAsia="zh-CN"/>
        </w:rPr>
        <w:t xml:space="preserve">38.174 and 38.106 with </w:t>
      </w:r>
      <w:r>
        <w:rPr>
          <w:rFonts w:hint="eastAsia"/>
          <w:b/>
          <w:iCs/>
          <w:lang w:eastAsia="zh-CN"/>
        </w:rPr>
        <w:t>r</w:t>
      </w:r>
      <w:r w:rsidRPr="00E72FBC">
        <w:rPr>
          <w:rFonts w:hint="eastAsia"/>
          <w:b/>
          <w:iCs/>
          <w:lang w:eastAsia="zh-CN"/>
        </w:rPr>
        <w:t>eference</w:t>
      </w:r>
      <w:r>
        <w:rPr>
          <w:rFonts w:hint="eastAsia"/>
          <w:b/>
          <w:iCs/>
          <w:lang w:eastAsia="zh-CN"/>
        </w:rPr>
        <w:t xml:space="preserve"> to</w:t>
      </w:r>
      <w:r w:rsidRPr="00E72FBC">
        <w:rPr>
          <w:rFonts w:hint="eastAsia"/>
          <w:b/>
          <w:iCs/>
          <w:lang w:eastAsia="zh-CN"/>
        </w:rPr>
        <w:t xml:space="preserve"> 38.104, and Update 36.104 and 37.105 with reference to 37.104.</w:t>
      </w:r>
    </w:p>
    <w:p w:rsidR="00C0172F" w:rsidRDefault="00C0172F" w:rsidP="00C0172F">
      <w:pPr>
        <w:jc w:val="both"/>
        <w:rPr>
          <w:b/>
          <w:lang w:eastAsia="zh-CN"/>
        </w:rPr>
      </w:pPr>
      <w:r w:rsidRPr="00287626">
        <w:rPr>
          <w:rFonts w:hint="eastAsia"/>
          <w:b/>
          <w:lang w:eastAsia="zh-CN"/>
        </w:rPr>
        <w:t>Proposal 1: For 6G</w:t>
      </w:r>
      <w:r w:rsidR="0044692E">
        <w:rPr>
          <w:rFonts w:hint="eastAsia"/>
          <w:b/>
          <w:lang w:eastAsia="zh-CN"/>
        </w:rPr>
        <w:t xml:space="preserve"> core</w:t>
      </w:r>
      <w:r w:rsidRPr="00287626">
        <w:rPr>
          <w:rFonts w:hint="eastAsia"/>
          <w:b/>
          <w:lang w:eastAsia="zh-CN"/>
        </w:rPr>
        <w:t xml:space="preserve"> </w:t>
      </w:r>
      <w:r w:rsidRPr="00287626">
        <w:rPr>
          <w:b/>
          <w:lang w:eastAsia="zh-CN"/>
        </w:rPr>
        <w:t>specifications</w:t>
      </w:r>
      <w:r w:rsidR="0044692E">
        <w:rPr>
          <w:rFonts w:hint="eastAsia"/>
          <w:b/>
          <w:lang w:eastAsia="zh-CN"/>
        </w:rPr>
        <w:t>,</w:t>
      </w:r>
      <w:r w:rsidRPr="00287626">
        <w:rPr>
          <w:rFonts w:hint="eastAsia"/>
          <w:b/>
          <w:lang w:eastAsia="zh-CN"/>
        </w:rPr>
        <w:t xml:space="preserve"> c</w:t>
      </w:r>
      <w:r w:rsidRPr="00287626">
        <w:rPr>
          <w:b/>
          <w:lang w:eastAsia="zh-CN"/>
        </w:rPr>
        <w:t>reate one new core specification for co-existence /co-location requirement</w:t>
      </w:r>
      <w:bookmarkStart w:id="2" w:name="_GoBack"/>
      <w:bookmarkEnd w:id="2"/>
      <w:r w:rsidRPr="00287626">
        <w:rPr>
          <w:b/>
          <w:lang w:eastAsia="zh-CN"/>
        </w:rPr>
        <w:t>, all 6 BS core specifications can be referred to new core specification.</w:t>
      </w:r>
      <w:r w:rsidRPr="00287626">
        <w:rPr>
          <w:rFonts w:hint="eastAsia"/>
          <w:b/>
          <w:lang w:eastAsia="zh-CN"/>
        </w:rPr>
        <w:t xml:space="preserve"> </w:t>
      </w:r>
    </w:p>
    <w:p w:rsidR="00C0172F" w:rsidRPr="00287626" w:rsidRDefault="00C0172F" w:rsidP="00C0172F">
      <w:pPr>
        <w:jc w:val="both"/>
        <w:rPr>
          <w:b/>
          <w:lang w:eastAsia="zh-CN"/>
        </w:rPr>
      </w:pPr>
      <w:r>
        <w:rPr>
          <w:rFonts w:hint="eastAsia"/>
          <w:b/>
          <w:lang w:eastAsia="zh-CN"/>
        </w:rPr>
        <w:t>Proposal 2</w:t>
      </w:r>
      <w:r>
        <w:rPr>
          <w:rFonts w:hint="eastAsia"/>
          <w:b/>
          <w:lang w:eastAsia="zh-CN"/>
        </w:rPr>
        <w:t>：</w:t>
      </w:r>
      <w:r>
        <w:rPr>
          <w:rFonts w:hint="eastAsia"/>
          <w:b/>
          <w:lang w:eastAsia="zh-CN"/>
        </w:rPr>
        <w:t>F</w:t>
      </w:r>
      <w:r w:rsidRPr="00287626">
        <w:rPr>
          <w:rFonts w:hint="eastAsia"/>
          <w:b/>
          <w:lang w:eastAsia="zh-CN"/>
        </w:rPr>
        <w:t>or 5G NR and LTE</w:t>
      </w:r>
      <w:r>
        <w:rPr>
          <w:rFonts w:hint="eastAsia"/>
          <w:b/>
          <w:lang w:eastAsia="zh-CN"/>
        </w:rPr>
        <w:t xml:space="preserve"> core</w:t>
      </w:r>
      <w:r w:rsidRPr="00287626">
        <w:rPr>
          <w:rFonts w:hint="eastAsia"/>
          <w:b/>
          <w:lang w:eastAsia="zh-CN"/>
        </w:rPr>
        <w:t xml:space="preserve"> </w:t>
      </w:r>
      <w:r w:rsidRPr="00287626">
        <w:rPr>
          <w:b/>
          <w:lang w:eastAsia="zh-CN"/>
        </w:rPr>
        <w:t>specifications</w:t>
      </w:r>
      <w:r w:rsidRPr="00287626">
        <w:rPr>
          <w:rFonts w:hint="eastAsia"/>
          <w:b/>
          <w:lang w:eastAsia="zh-CN"/>
        </w:rPr>
        <w:t xml:space="preserve">, </w:t>
      </w:r>
      <w:r w:rsidRPr="00287626">
        <w:rPr>
          <w:rFonts w:hint="eastAsia"/>
          <w:b/>
          <w:iCs/>
          <w:lang w:eastAsia="zh-CN"/>
        </w:rPr>
        <w:t>U</w:t>
      </w:r>
      <w:r w:rsidRPr="00287626">
        <w:rPr>
          <w:b/>
          <w:iCs/>
          <w:lang w:eastAsia="zh-CN"/>
        </w:rPr>
        <w:t xml:space="preserve">pdate </w:t>
      </w:r>
      <w:r w:rsidRPr="00287626">
        <w:rPr>
          <w:rFonts w:hint="eastAsia"/>
          <w:b/>
          <w:iCs/>
          <w:lang w:eastAsia="zh-CN"/>
        </w:rPr>
        <w:t>38.174 and 38.106 with reference to 38.104, and Update 36.104 and 37.105 with reference to 37.104.</w:t>
      </w:r>
    </w:p>
    <w:p w:rsidR="008B1A15" w:rsidRPr="00E764E7" w:rsidRDefault="008B1A15">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References</w:t>
      </w:r>
    </w:p>
    <w:bookmarkEnd w:id="0"/>
    <w:bookmarkEnd w:id="1"/>
    <w:p w:rsidR="00FB560B" w:rsidRDefault="00BB6AA3" w:rsidP="00BB6AA3">
      <w:pPr>
        <w:numPr>
          <w:ilvl w:val="0"/>
          <w:numId w:val="5"/>
        </w:numPr>
        <w:jc w:val="both"/>
        <w:rPr>
          <w:lang w:eastAsia="zh-CN"/>
        </w:rPr>
      </w:pPr>
      <w:r w:rsidRPr="00BB6AA3">
        <w:rPr>
          <w:lang w:eastAsia="zh-CN"/>
        </w:rPr>
        <w:t xml:space="preserve">RP-243288, Moderator's summary of discussion about R19-RAN4-BSRF, RAN4 Chair (Huawei), RAN#106 </w:t>
      </w:r>
    </w:p>
    <w:p w:rsidR="00E33C50" w:rsidRDefault="00E33C50" w:rsidP="00E33C50">
      <w:pPr>
        <w:numPr>
          <w:ilvl w:val="0"/>
          <w:numId w:val="5"/>
        </w:numPr>
        <w:jc w:val="both"/>
        <w:rPr>
          <w:lang w:eastAsia="zh-CN"/>
        </w:rPr>
      </w:pPr>
      <w:r w:rsidRPr="00E33C50">
        <w:rPr>
          <w:lang w:eastAsia="zh-CN"/>
        </w:rPr>
        <w:t xml:space="preserve">RP-242767, On new objective under </w:t>
      </w:r>
      <w:proofErr w:type="spellStart"/>
      <w:r w:rsidRPr="00E33C50">
        <w:rPr>
          <w:lang w:eastAsia="zh-CN"/>
        </w:rPr>
        <w:t>NR_BS_RF_req_evo</w:t>
      </w:r>
      <w:proofErr w:type="spellEnd"/>
      <w:r w:rsidRPr="00E33C50">
        <w:rPr>
          <w:lang w:eastAsia="zh-CN"/>
        </w:rPr>
        <w:t xml:space="preserve">, Nokia, Ericsson, ZTE, Huawei, </w:t>
      </w:r>
      <w:proofErr w:type="spellStart"/>
      <w:r w:rsidRPr="00E33C50">
        <w:rPr>
          <w:lang w:eastAsia="zh-CN"/>
        </w:rPr>
        <w:t>HiSilicon</w:t>
      </w:r>
      <w:proofErr w:type="spellEnd"/>
      <w:r w:rsidRPr="00E33C50">
        <w:rPr>
          <w:lang w:eastAsia="zh-CN"/>
        </w:rPr>
        <w:t>, RAN#106</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37D" w:rsidRDefault="004E337D">
      <w:r>
        <w:separator/>
      </w:r>
    </w:p>
  </w:endnote>
  <w:endnote w:type="continuationSeparator" w:id="0">
    <w:p w:rsidR="004E337D" w:rsidRDefault="004E3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37D" w:rsidRDefault="004E337D">
      <w:r>
        <w:separator/>
      </w:r>
    </w:p>
  </w:footnote>
  <w:footnote w:type="continuationSeparator" w:id="0">
    <w:p w:rsidR="004E337D" w:rsidRDefault="004E3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420" w:rsidRDefault="0040642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91071B"/>
    <w:multiLevelType w:val="hybridMultilevel"/>
    <w:tmpl w:val="CE74D86A"/>
    <w:lvl w:ilvl="0" w:tplc="1D1E683E">
      <w:start w:val="1"/>
      <w:numFmt w:val="bullet"/>
      <w:lvlText w:val="•"/>
      <w:lvlJc w:val="left"/>
      <w:pPr>
        <w:tabs>
          <w:tab w:val="num" w:pos="720"/>
        </w:tabs>
        <w:ind w:left="720" w:hanging="360"/>
      </w:pPr>
      <w:rPr>
        <w:rFonts w:ascii="Arial" w:hAnsi="Arial" w:hint="default"/>
      </w:rPr>
    </w:lvl>
    <w:lvl w:ilvl="1" w:tplc="9FDAFFE2">
      <w:start w:val="1"/>
      <w:numFmt w:val="bullet"/>
      <w:lvlText w:val="•"/>
      <w:lvlJc w:val="left"/>
      <w:pPr>
        <w:tabs>
          <w:tab w:val="num" w:pos="1440"/>
        </w:tabs>
        <w:ind w:left="1440" w:hanging="360"/>
      </w:pPr>
      <w:rPr>
        <w:rFonts w:ascii="Arial" w:hAnsi="Arial" w:hint="default"/>
      </w:rPr>
    </w:lvl>
    <w:lvl w:ilvl="2" w:tplc="25A82388">
      <w:numFmt w:val="none"/>
      <w:lvlText w:val=""/>
      <w:lvlJc w:val="left"/>
      <w:pPr>
        <w:tabs>
          <w:tab w:val="num" w:pos="360"/>
        </w:tabs>
      </w:pPr>
    </w:lvl>
    <w:lvl w:ilvl="3" w:tplc="A15A795A" w:tentative="1">
      <w:start w:val="1"/>
      <w:numFmt w:val="bullet"/>
      <w:lvlText w:val="•"/>
      <w:lvlJc w:val="left"/>
      <w:pPr>
        <w:tabs>
          <w:tab w:val="num" w:pos="2880"/>
        </w:tabs>
        <w:ind w:left="2880" w:hanging="360"/>
      </w:pPr>
      <w:rPr>
        <w:rFonts w:ascii="Arial" w:hAnsi="Arial" w:hint="default"/>
      </w:rPr>
    </w:lvl>
    <w:lvl w:ilvl="4" w:tplc="D8085686" w:tentative="1">
      <w:start w:val="1"/>
      <w:numFmt w:val="bullet"/>
      <w:lvlText w:val="•"/>
      <w:lvlJc w:val="left"/>
      <w:pPr>
        <w:tabs>
          <w:tab w:val="num" w:pos="3600"/>
        </w:tabs>
        <w:ind w:left="3600" w:hanging="360"/>
      </w:pPr>
      <w:rPr>
        <w:rFonts w:ascii="Arial" w:hAnsi="Arial" w:hint="default"/>
      </w:rPr>
    </w:lvl>
    <w:lvl w:ilvl="5" w:tplc="B2E803D0" w:tentative="1">
      <w:start w:val="1"/>
      <w:numFmt w:val="bullet"/>
      <w:lvlText w:val="•"/>
      <w:lvlJc w:val="left"/>
      <w:pPr>
        <w:tabs>
          <w:tab w:val="num" w:pos="4320"/>
        </w:tabs>
        <w:ind w:left="4320" w:hanging="360"/>
      </w:pPr>
      <w:rPr>
        <w:rFonts w:ascii="Arial" w:hAnsi="Arial" w:hint="default"/>
      </w:rPr>
    </w:lvl>
    <w:lvl w:ilvl="6" w:tplc="974CC2A4" w:tentative="1">
      <w:start w:val="1"/>
      <w:numFmt w:val="bullet"/>
      <w:lvlText w:val="•"/>
      <w:lvlJc w:val="left"/>
      <w:pPr>
        <w:tabs>
          <w:tab w:val="num" w:pos="5040"/>
        </w:tabs>
        <w:ind w:left="5040" w:hanging="360"/>
      </w:pPr>
      <w:rPr>
        <w:rFonts w:ascii="Arial" w:hAnsi="Arial" w:hint="default"/>
      </w:rPr>
    </w:lvl>
    <w:lvl w:ilvl="7" w:tplc="B560B752" w:tentative="1">
      <w:start w:val="1"/>
      <w:numFmt w:val="bullet"/>
      <w:lvlText w:val="•"/>
      <w:lvlJc w:val="left"/>
      <w:pPr>
        <w:tabs>
          <w:tab w:val="num" w:pos="5760"/>
        </w:tabs>
        <w:ind w:left="5760" w:hanging="360"/>
      </w:pPr>
      <w:rPr>
        <w:rFonts w:ascii="Arial" w:hAnsi="Arial" w:hint="default"/>
      </w:rPr>
    </w:lvl>
    <w:lvl w:ilvl="8" w:tplc="32C06BFC" w:tentative="1">
      <w:start w:val="1"/>
      <w:numFmt w:val="bullet"/>
      <w:lvlText w:val="•"/>
      <w:lvlJc w:val="left"/>
      <w:pPr>
        <w:tabs>
          <w:tab w:val="num" w:pos="6480"/>
        </w:tabs>
        <w:ind w:left="6480" w:hanging="360"/>
      </w:pPr>
      <w:rPr>
        <w:rFonts w:ascii="Arial" w:hAnsi="Arial" w:hint="default"/>
      </w:rPr>
    </w:lvl>
  </w:abstractNum>
  <w:abstractNum w:abstractNumId="13">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AC33B03"/>
    <w:multiLevelType w:val="hybridMultilevel"/>
    <w:tmpl w:val="451A65AA"/>
    <w:lvl w:ilvl="0" w:tplc="0C380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9">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2282BE3"/>
    <w:multiLevelType w:val="hybridMultilevel"/>
    <w:tmpl w:val="42D65684"/>
    <w:lvl w:ilvl="0" w:tplc="A950D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2">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6924613D"/>
    <w:multiLevelType w:val="hybridMultilevel"/>
    <w:tmpl w:val="004EECB6"/>
    <w:lvl w:ilvl="0" w:tplc="ECFE53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4">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7"/>
  </w:num>
  <w:num w:numId="3">
    <w:abstractNumId w:val="36"/>
  </w:num>
  <w:num w:numId="4">
    <w:abstractNumId w:val="25"/>
  </w:num>
  <w:num w:numId="5">
    <w:abstractNumId w:val="21"/>
  </w:num>
  <w:num w:numId="6">
    <w:abstractNumId w:val="45"/>
  </w:num>
  <w:num w:numId="7">
    <w:abstractNumId w:val="5"/>
  </w:num>
  <w:num w:numId="8">
    <w:abstractNumId w:val="10"/>
  </w:num>
  <w:num w:numId="9">
    <w:abstractNumId w:val="0"/>
  </w:num>
  <w:num w:numId="10">
    <w:abstractNumId w:val="4"/>
  </w:num>
  <w:num w:numId="11">
    <w:abstractNumId w:val="2"/>
  </w:num>
  <w:num w:numId="12">
    <w:abstractNumId w:val="31"/>
  </w:num>
  <w:num w:numId="13">
    <w:abstractNumId w:val="24"/>
  </w:num>
  <w:num w:numId="14">
    <w:abstractNumId w:val="46"/>
  </w:num>
  <w:num w:numId="15">
    <w:abstractNumId w:val="9"/>
  </w:num>
  <w:num w:numId="16">
    <w:abstractNumId w:val="37"/>
  </w:num>
  <w:num w:numId="17">
    <w:abstractNumId w:val="11"/>
  </w:num>
  <w:num w:numId="18">
    <w:abstractNumId w:val="18"/>
  </w:num>
  <w:num w:numId="19">
    <w:abstractNumId w:val="35"/>
  </w:num>
  <w:num w:numId="20">
    <w:abstractNumId w:val="3"/>
  </w:num>
  <w:num w:numId="21">
    <w:abstractNumId w:val="14"/>
  </w:num>
  <w:num w:numId="22">
    <w:abstractNumId w:val="42"/>
  </w:num>
  <w:num w:numId="23">
    <w:abstractNumId w:val="30"/>
  </w:num>
  <w:num w:numId="24">
    <w:abstractNumId w:val="41"/>
  </w:num>
  <w:num w:numId="25">
    <w:abstractNumId w:val="43"/>
  </w:num>
  <w:num w:numId="26">
    <w:abstractNumId w:val="32"/>
  </w:num>
  <w:num w:numId="27">
    <w:abstractNumId w:val="38"/>
  </w:num>
  <w:num w:numId="28">
    <w:abstractNumId w:val="32"/>
  </w:num>
  <w:num w:numId="29">
    <w:abstractNumId w:val="17"/>
  </w:num>
  <w:num w:numId="30">
    <w:abstractNumId w:val="29"/>
  </w:num>
  <w:num w:numId="31">
    <w:abstractNumId w:val="23"/>
  </w:num>
  <w:num w:numId="32">
    <w:abstractNumId w:val="8"/>
  </w:num>
  <w:num w:numId="33">
    <w:abstractNumId w:val="19"/>
  </w:num>
  <w:num w:numId="34">
    <w:abstractNumId w:val="34"/>
  </w:num>
  <w:num w:numId="35">
    <w:abstractNumId w:val="20"/>
  </w:num>
  <w:num w:numId="36">
    <w:abstractNumId w:val="39"/>
  </w:num>
  <w:num w:numId="37">
    <w:abstractNumId w:val="26"/>
  </w:num>
  <w:num w:numId="38">
    <w:abstractNumId w:val="13"/>
  </w:num>
  <w:num w:numId="39">
    <w:abstractNumId w:val="27"/>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7"/>
  </w:num>
  <w:num w:numId="43">
    <w:abstractNumId w:val="16"/>
  </w:num>
  <w:num w:numId="44">
    <w:abstractNumId w:val="44"/>
  </w:num>
  <w:num w:numId="45">
    <w:abstractNumId w:val="6"/>
  </w:num>
  <w:num w:numId="46">
    <w:abstractNumId w:val="33"/>
  </w:num>
  <w:num w:numId="47">
    <w:abstractNumId w:val="22"/>
  </w:num>
  <w:num w:numId="48">
    <w:abstractNumId w:val="12"/>
  </w:num>
  <w:num w:numId="49">
    <w:abstractNumId w:val="15"/>
  </w:num>
  <w:num w:numId="50">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27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E16"/>
    <w:rsid w:val="00025FAD"/>
    <w:rsid w:val="00026080"/>
    <w:rsid w:val="000260DA"/>
    <w:rsid w:val="00026742"/>
    <w:rsid w:val="00026BD3"/>
    <w:rsid w:val="00026E02"/>
    <w:rsid w:val="00026F2F"/>
    <w:rsid w:val="00027441"/>
    <w:rsid w:val="0003068B"/>
    <w:rsid w:val="00030DF5"/>
    <w:rsid w:val="000322A2"/>
    <w:rsid w:val="00032C46"/>
    <w:rsid w:val="0003352E"/>
    <w:rsid w:val="000336D8"/>
    <w:rsid w:val="0003386A"/>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154"/>
    <w:rsid w:val="000458CA"/>
    <w:rsid w:val="00045F86"/>
    <w:rsid w:val="0004725A"/>
    <w:rsid w:val="0004763E"/>
    <w:rsid w:val="00047705"/>
    <w:rsid w:val="00050ACC"/>
    <w:rsid w:val="00050BE3"/>
    <w:rsid w:val="00050C1A"/>
    <w:rsid w:val="0005149F"/>
    <w:rsid w:val="000514B2"/>
    <w:rsid w:val="00051B8F"/>
    <w:rsid w:val="00052103"/>
    <w:rsid w:val="00052707"/>
    <w:rsid w:val="000528E7"/>
    <w:rsid w:val="00052C05"/>
    <w:rsid w:val="00052D12"/>
    <w:rsid w:val="00052EF9"/>
    <w:rsid w:val="00053368"/>
    <w:rsid w:val="0005336F"/>
    <w:rsid w:val="00054C94"/>
    <w:rsid w:val="00055123"/>
    <w:rsid w:val="000555F5"/>
    <w:rsid w:val="000559A0"/>
    <w:rsid w:val="00055AE6"/>
    <w:rsid w:val="0005703A"/>
    <w:rsid w:val="0005738E"/>
    <w:rsid w:val="00057549"/>
    <w:rsid w:val="000577C4"/>
    <w:rsid w:val="00057B5A"/>
    <w:rsid w:val="0006041C"/>
    <w:rsid w:val="00060980"/>
    <w:rsid w:val="00060BB8"/>
    <w:rsid w:val="00061A49"/>
    <w:rsid w:val="000621C6"/>
    <w:rsid w:val="0006254A"/>
    <w:rsid w:val="00062A32"/>
    <w:rsid w:val="00062D89"/>
    <w:rsid w:val="00063101"/>
    <w:rsid w:val="000637CC"/>
    <w:rsid w:val="00063DCE"/>
    <w:rsid w:val="00064802"/>
    <w:rsid w:val="00064EB3"/>
    <w:rsid w:val="00065335"/>
    <w:rsid w:val="00065920"/>
    <w:rsid w:val="00065A37"/>
    <w:rsid w:val="00066238"/>
    <w:rsid w:val="00067098"/>
    <w:rsid w:val="000677DD"/>
    <w:rsid w:val="00067955"/>
    <w:rsid w:val="00067BA1"/>
    <w:rsid w:val="00070DF8"/>
    <w:rsid w:val="00070FD4"/>
    <w:rsid w:val="00071B38"/>
    <w:rsid w:val="0007249D"/>
    <w:rsid w:val="00072E21"/>
    <w:rsid w:val="000739DD"/>
    <w:rsid w:val="00073D07"/>
    <w:rsid w:val="00073F45"/>
    <w:rsid w:val="00074221"/>
    <w:rsid w:val="00074DA5"/>
    <w:rsid w:val="00075C38"/>
    <w:rsid w:val="00075E60"/>
    <w:rsid w:val="000767E7"/>
    <w:rsid w:val="00076DAD"/>
    <w:rsid w:val="00077740"/>
    <w:rsid w:val="000816D1"/>
    <w:rsid w:val="00081A1F"/>
    <w:rsid w:val="00081ECB"/>
    <w:rsid w:val="00082385"/>
    <w:rsid w:val="00082E31"/>
    <w:rsid w:val="00082F0B"/>
    <w:rsid w:val="0008302E"/>
    <w:rsid w:val="00083AF1"/>
    <w:rsid w:val="000848D0"/>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52C5"/>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65"/>
    <w:rsid w:val="000A487B"/>
    <w:rsid w:val="000A48A1"/>
    <w:rsid w:val="000A50CC"/>
    <w:rsid w:val="000A5D77"/>
    <w:rsid w:val="000A6346"/>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8FC"/>
    <w:rsid w:val="000B3ADF"/>
    <w:rsid w:val="000B3ECE"/>
    <w:rsid w:val="000B3EF7"/>
    <w:rsid w:val="000B49A4"/>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388"/>
    <w:rsid w:val="000C2A96"/>
    <w:rsid w:val="000C2D41"/>
    <w:rsid w:val="000C2D7A"/>
    <w:rsid w:val="000C3FA4"/>
    <w:rsid w:val="000C4749"/>
    <w:rsid w:val="000C47B1"/>
    <w:rsid w:val="000C4967"/>
    <w:rsid w:val="000C4B56"/>
    <w:rsid w:val="000C4F8D"/>
    <w:rsid w:val="000C5012"/>
    <w:rsid w:val="000C57B0"/>
    <w:rsid w:val="000C5C81"/>
    <w:rsid w:val="000C6027"/>
    <w:rsid w:val="000C6484"/>
    <w:rsid w:val="000C6598"/>
    <w:rsid w:val="000C685F"/>
    <w:rsid w:val="000C7A0E"/>
    <w:rsid w:val="000C7A4A"/>
    <w:rsid w:val="000D0364"/>
    <w:rsid w:val="000D0A23"/>
    <w:rsid w:val="000D0A38"/>
    <w:rsid w:val="000D0F69"/>
    <w:rsid w:val="000D1497"/>
    <w:rsid w:val="000D1567"/>
    <w:rsid w:val="000D1896"/>
    <w:rsid w:val="000D2F4D"/>
    <w:rsid w:val="000D3A07"/>
    <w:rsid w:val="000D464D"/>
    <w:rsid w:val="000D4772"/>
    <w:rsid w:val="000D4A75"/>
    <w:rsid w:val="000D4ABB"/>
    <w:rsid w:val="000D5DE6"/>
    <w:rsid w:val="000D6144"/>
    <w:rsid w:val="000D635D"/>
    <w:rsid w:val="000D6C30"/>
    <w:rsid w:val="000D701E"/>
    <w:rsid w:val="000E0945"/>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AC9"/>
    <w:rsid w:val="000F2D57"/>
    <w:rsid w:val="000F317F"/>
    <w:rsid w:val="000F371D"/>
    <w:rsid w:val="000F3D78"/>
    <w:rsid w:val="000F4DBD"/>
    <w:rsid w:val="000F5470"/>
    <w:rsid w:val="000F5554"/>
    <w:rsid w:val="000F5C34"/>
    <w:rsid w:val="000F5E33"/>
    <w:rsid w:val="000F6160"/>
    <w:rsid w:val="000F6278"/>
    <w:rsid w:val="000F6468"/>
    <w:rsid w:val="000F7783"/>
    <w:rsid w:val="000F7BA4"/>
    <w:rsid w:val="0010112B"/>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26C3"/>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11E9"/>
    <w:rsid w:val="001214DF"/>
    <w:rsid w:val="001219E4"/>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5CFD"/>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4CCB"/>
    <w:rsid w:val="00135896"/>
    <w:rsid w:val="00135A7F"/>
    <w:rsid w:val="00135CF0"/>
    <w:rsid w:val="001365CB"/>
    <w:rsid w:val="00136BCD"/>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6E01"/>
    <w:rsid w:val="00147AB7"/>
    <w:rsid w:val="00147F60"/>
    <w:rsid w:val="001503A5"/>
    <w:rsid w:val="001509D1"/>
    <w:rsid w:val="00150EA4"/>
    <w:rsid w:val="0015132A"/>
    <w:rsid w:val="0015185D"/>
    <w:rsid w:val="00152F99"/>
    <w:rsid w:val="00152FCD"/>
    <w:rsid w:val="0015309B"/>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8F3"/>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62C"/>
    <w:rsid w:val="001729C6"/>
    <w:rsid w:val="00175026"/>
    <w:rsid w:val="00175A18"/>
    <w:rsid w:val="00175A22"/>
    <w:rsid w:val="0017663B"/>
    <w:rsid w:val="00176A43"/>
    <w:rsid w:val="00176BFB"/>
    <w:rsid w:val="0017783B"/>
    <w:rsid w:val="001800CB"/>
    <w:rsid w:val="001804A1"/>
    <w:rsid w:val="00180E56"/>
    <w:rsid w:val="0018183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5D0A"/>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888"/>
    <w:rsid w:val="001A196C"/>
    <w:rsid w:val="001A1E58"/>
    <w:rsid w:val="001A26A9"/>
    <w:rsid w:val="001A330E"/>
    <w:rsid w:val="001A37B2"/>
    <w:rsid w:val="001A5F99"/>
    <w:rsid w:val="001A6834"/>
    <w:rsid w:val="001A6B24"/>
    <w:rsid w:val="001A6E82"/>
    <w:rsid w:val="001A6F35"/>
    <w:rsid w:val="001A7B60"/>
    <w:rsid w:val="001B0BF5"/>
    <w:rsid w:val="001B12DD"/>
    <w:rsid w:val="001B12E0"/>
    <w:rsid w:val="001B1453"/>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900"/>
    <w:rsid w:val="001C4DE7"/>
    <w:rsid w:val="001C5885"/>
    <w:rsid w:val="001C59A0"/>
    <w:rsid w:val="001C5B85"/>
    <w:rsid w:val="001C5C23"/>
    <w:rsid w:val="001C608A"/>
    <w:rsid w:val="001C60D9"/>
    <w:rsid w:val="001C62E5"/>
    <w:rsid w:val="001C702B"/>
    <w:rsid w:val="001D0133"/>
    <w:rsid w:val="001D0B33"/>
    <w:rsid w:val="001D0C40"/>
    <w:rsid w:val="001D0F12"/>
    <w:rsid w:val="001D0FF7"/>
    <w:rsid w:val="001D17F6"/>
    <w:rsid w:val="001D1830"/>
    <w:rsid w:val="001D236C"/>
    <w:rsid w:val="001D291C"/>
    <w:rsid w:val="001D368F"/>
    <w:rsid w:val="001D36E8"/>
    <w:rsid w:val="001D3D2D"/>
    <w:rsid w:val="001D4009"/>
    <w:rsid w:val="001D438B"/>
    <w:rsid w:val="001D4961"/>
    <w:rsid w:val="001D5B45"/>
    <w:rsid w:val="001D5D98"/>
    <w:rsid w:val="001D66CA"/>
    <w:rsid w:val="001D710E"/>
    <w:rsid w:val="001D75DE"/>
    <w:rsid w:val="001D7C8F"/>
    <w:rsid w:val="001E0E51"/>
    <w:rsid w:val="001E1137"/>
    <w:rsid w:val="001E1493"/>
    <w:rsid w:val="001E153B"/>
    <w:rsid w:val="001E1B00"/>
    <w:rsid w:val="001E2038"/>
    <w:rsid w:val="001E2132"/>
    <w:rsid w:val="001E303F"/>
    <w:rsid w:val="001E3454"/>
    <w:rsid w:val="001E3D2C"/>
    <w:rsid w:val="001E3D65"/>
    <w:rsid w:val="001E41F3"/>
    <w:rsid w:val="001E425F"/>
    <w:rsid w:val="001E43CD"/>
    <w:rsid w:val="001E4AE8"/>
    <w:rsid w:val="001E5328"/>
    <w:rsid w:val="001E5AAD"/>
    <w:rsid w:val="001E5B7E"/>
    <w:rsid w:val="001E6918"/>
    <w:rsid w:val="001E6B01"/>
    <w:rsid w:val="001E7208"/>
    <w:rsid w:val="001E796C"/>
    <w:rsid w:val="001E7B9A"/>
    <w:rsid w:val="001E7F58"/>
    <w:rsid w:val="001F102E"/>
    <w:rsid w:val="001F125B"/>
    <w:rsid w:val="001F12F3"/>
    <w:rsid w:val="001F171A"/>
    <w:rsid w:val="001F1CBF"/>
    <w:rsid w:val="001F21FB"/>
    <w:rsid w:val="001F2776"/>
    <w:rsid w:val="001F27D6"/>
    <w:rsid w:val="001F2A59"/>
    <w:rsid w:val="001F2BC9"/>
    <w:rsid w:val="001F3067"/>
    <w:rsid w:val="001F483E"/>
    <w:rsid w:val="001F4C3B"/>
    <w:rsid w:val="001F4E46"/>
    <w:rsid w:val="001F4E64"/>
    <w:rsid w:val="001F4E6C"/>
    <w:rsid w:val="001F57B0"/>
    <w:rsid w:val="001F5A35"/>
    <w:rsid w:val="001F60AD"/>
    <w:rsid w:val="001F6E5D"/>
    <w:rsid w:val="001F7459"/>
    <w:rsid w:val="001F75CA"/>
    <w:rsid w:val="001F7A1E"/>
    <w:rsid w:val="001F7FE9"/>
    <w:rsid w:val="00201084"/>
    <w:rsid w:val="002016D0"/>
    <w:rsid w:val="002023C3"/>
    <w:rsid w:val="00202632"/>
    <w:rsid w:val="002034E0"/>
    <w:rsid w:val="0020439C"/>
    <w:rsid w:val="002046E2"/>
    <w:rsid w:val="00205B56"/>
    <w:rsid w:val="00205F4C"/>
    <w:rsid w:val="00207330"/>
    <w:rsid w:val="00207A56"/>
    <w:rsid w:val="00207BE5"/>
    <w:rsid w:val="00210797"/>
    <w:rsid w:val="00210D48"/>
    <w:rsid w:val="00210E35"/>
    <w:rsid w:val="00210F17"/>
    <w:rsid w:val="00210F62"/>
    <w:rsid w:val="00211043"/>
    <w:rsid w:val="00211EEF"/>
    <w:rsid w:val="0021232E"/>
    <w:rsid w:val="002157E0"/>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EC1"/>
    <w:rsid w:val="00230F5F"/>
    <w:rsid w:val="0023166E"/>
    <w:rsid w:val="00231B80"/>
    <w:rsid w:val="00231E1B"/>
    <w:rsid w:val="00232899"/>
    <w:rsid w:val="00232E36"/>
    <w:rsid w:val="00233D4F"/>
    <w:rsid w:val="00234549"/>
    <w:rsid w:val="0023468B"/>
    <w:rsid w:val="002349F0"/>
    <w:rsid w:val="00234B5F"/>
    <w:rsid w:val="00234C9B"/>
    <w:rsid w:val="0023580C"/>
    <w:rsid w:val="0023592B"/>
    <w:rsid w:val="00236084"/>
    <w:rsid w:val="00236840"/>
    <w:rsid w:val="00236A30"/>
    <w:rsid w:val="002401F4"/>
    <w:rsid w:val="00241020"/>
    <w:rsid w:val="00241C97"/>
    <w:rsid w:val="00241E91"/>
    <w:rsid w:val="0024282E"/>
    <w:rsid w:val="00242E6D"/>
    <w:rsid w:val="0024305F"/>
    <w:rsid w:val="00243A10"/>
    <w:rsid w:val="00244166"/>
    <w:rsid w:val="0024498F"/>
    <w:rsid w:val="002449B8"/>
    <w:rsid w:val="00244FFA"/>
    <w:rsid w:val="00245374"/>
    <w:rsid w:val="00245A5E"/>
    <w:rsid w:val="00245D15"/>
    <w:rsid w:val="00245DBF"/>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556"/>
    <w:rsid w:val="00253386"/>
    <w:rsid w:val="0025342F"/>
    <w:rsid w:val="00253879"/>
    <w:rsid w:val="00253A97"/>
    <w:rsid w:val="00255293"/>
    <w:rsid w:val="00255452"/>
    <w:rsid w:val="0025595F"/>
    <w:rsid w:val="00255BFA"/>
    <w:rsid w:val="002560C1"/>
    <w:rsid w:val="002568A7"/>
    <w:rsid w:val="002572C2"/>
    <w:rsid w:val="0025796D"/>
    <w:rsid w:val="00257E5B"/>
    <w:rsid w:val="0026004D"/>
    <w:rsid w:val="002600D3"/>
    <w:rsid w:val="00260AD3"/>
    <w:rsid w:val="00260B4D"/>
    <w:rsid w:val="002611C2"/>
    <w:rsid w:val="002612B8"/>
    <w:rsid w:val="0026177E"/>
    <w:rsid w:val="00261A5A"/>
    <w:rsid w:val="00261EB6"/>
    <w:rsid w:val="0026223E"/>
    <w:rsid w:val="002625A6"/>
    <w:rsid w:val="002627D0"/>
    <w:rsid w:val="002633B3"/>
    <w:rsid w:val="0026347C"/>
    <w:rsid w:val="00263E7E"/>
    <w:rsid w:val="00264822"/>
    <w:rsid w:val="00264D95"/>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69FD"/>
    <w:rsid w:val="002771A4"/>
    <w:rsid w:val="0027732B"/>
    <w:rsid w:val="00277834"/>
    <w:rsid w:val="002802BA"/>
    <w:rsid w:val="0028040D"/>
    <w:rsid w:val="00280602"/>
    <w:rsid w:val="0028076E"/>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330"/>
    <w:rsid w:val="0028543D"/>
    <w:rsid w:val="00285AE1"/>
    <w:rsid w:val="00285BAB"/>
    <w:rsid w:val="00285F32"/>
    <w:rsid w:val="002860C4"/>
    <w:rsid w:val="002868F2"/>
    <w:rsid w:val="00286AC6"/>
    <w:rsid w:val="00286C65"/>
    <w:rsid w:val="002870B9"/>
    <w:rsid w:val="00287626"/>
    <w:rsid w:val="0028762B"/>
    <w:rsid w:val="00287933"/>
    <w:rsid w:val="002900A1"/>
    <w:rsid w:val="00291A95"/>
    <w:rsid w:val="002920AB"/>
    <w:rsid w:val="00292555"/>
    <w:rsid w:val="00293C10"/>
    <w:rsid w:val="00294ACB"/>
    <w:rsid w:val="00294DCE"/>
    <w:rsid w:val="00294F20"/>
    <w:rsid w:val="002954C1"/>
    <w:rsid w:val="00295D64"/>
    <w:rsid w:val="0029656C"/>
    <w:rsid w:val="002966CC"/>
    <w:rsid w:val="00296A60"/>
    <w:rsid w:val="00297205"/>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4DF2"/>
    <w:rsid w:val="002A53CB"/>
    <w:rsid w:val="002A574F"/>
    <w:rsid w:val="002A5884"/>
    <w:rsid w:val="002A5991"/>
    <w:rsid w:val="002A5C2F"/>
    <w:rsid w:val="002A5F2C"/>
    <w:rsid w:val="002A64A5"/>
    <w:rsid w:val="002A69B2"/>
    <w:rsid w:val="002A6B2F"/>
    <w:rsid w:val="002A77A6"/>
    <w:rsid w:val="002A7F93"/>
    <w:rsid w:val="002B0615"/>
    <w:rsid w:val="002B0B57"/>
    <w:rsid w:val="002B0CB3"/>
    <w:rsid w:val="002B199D"/>
    <w:rsid w:val="002B1BA4"/>
    <w:rsid w:val="002B1D92"/>
    <w:rsid w:val="002B1E48"/>
    <w:rsid w:val="002B23EE"/>
    <w:rsid w:val="002B26B7"/>
    <w:rsid w:val="002B2BAA"/>
    <w:rsid w:val="002B2BE4"/>
    <w:rsid w:val="002B3169"/>
    <w:rsid w:val="002B5074"/>
    <w:rsid w:val="002B51F2"/>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1280"/>
    <w:rsid w:val="002D2F4F"/>
    <w:rsid w:val="002D31EA"/>
    <w:rsid w:val="002D3B53"/>
    <w:rsid w:val="002D3B78"/>
    <w:rsid w:val="002D3F39"/>
    <w:rsid w:val="002D3F8A"/>
    <w:rsid w:val="002D4555"/>
    <w:rsid w:val="002D46FA"/>
    <w:rsid w:val="002D5CDC"/>
    <w:rsid w:val="002D5DD5"/>
    <w:rsid w:val="002D61DB"/>
    <w:rsid w:val="002D6E2F"/>
    <w:rsid w:val="002D7453"/>
    <w:rsid w:val="002D74D6"/>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0C7C"/>
    <w:rsid w:val="002F1DF7"/>
    <w:rsid w:val="002F31CD"/>
    <w:rsid w:val="002F3277"/>
    <w:rsid w:val="002F3323"/>
    <w:rsid w:val="002F3ACD"/>
    <w:rsid w:val="002F3B7E"/>
    <w:rsid w:val="002F40C3"/>
    <w:rsid w:val="002F4A58"/>
    <w:rsid w:val="002F4DAF"/>
    <w:rsid w:val="002F5700"/>
    <w:rsid w:val="002F63B8"/>
    <w:rsid w:val="002F67AD"/>
    <w:rsid w:val="002F6860"/>
    <w:rsid w:val="00300072"/>
    <w:rsid w:val="0030121B"/>
    <w:rsid w:val="00301A34"/>
    <w:rsid w:val="00301CD5"/>
    <w:rsid w:val="00301F3B"/>
    <w:rsid w:val="00302514"/>
    <w:rsid w:val="00302771"/>
    <w:rsid w:val="00302ADA"/>
    <w:rsid w:val="00302E94"/>
    <w:rsid w:val="00303429"/>
    <w:rsid w:val="0030424F"/>
    <w:rsid w:val="00304B3B"/>
    <w:rsid w:val="00304D73"/>
    <w:rsid w:val="00305409"/>
    <w:rsid w:val="003056CE"/>
    <w:rsid w:val="00306F44"/>
    <w:rsid w:val="0030782C"/>
    <w:rsid w:val="0030790B"/>
    <w:rsid w:val="0031070E"/>
    <w:rsid w:val="00311A2A"/>
    <w:rsid w:val="00311DFC"/>
    <w:rsid w:val="00311EAB"/>
    <w:rsid w:val="003129E8"/>
    <w:rsid w:val="00312FA0"/>
    <w:rsid w:val="00313149"/>
    <w:rsid w:val="0031383C"/>
    <w:rsid w:val="00313C39"/>
    <w:rsid w:val="003143BA"/>
    <w:rsid w:val="0031466E"/>
    <w:rsid w:val="0031479C"/>
    <w:rsid w:val="0031558F"/>
    <w:rsid w:val="003162D7"/>
    <w:rsid w:val="00316C80"/>
    <w:rsid w:val="00316C86"/>
    <w:rsid w:val="00316F8B"/>
    <w:rsid w:val="0031799F"/>
    <w:rsid w:val="003179A8"/>
    <w:rsid w:val="00317E4A"/>
    <w:rsid w:val="00321769"/>
    <w:rsid w:val="0032185C"/>
    <w:rsid w:val="00321AE3"/>
    <w:rsid w:val="00322026"/>
    <w:rsid w:val="003221B1"/>
    <w:rsid w:val="003221B6"/>
    <w:rsid w:val="0032240B"/>
    <w:rsid w:val="003226DD"/>
    <w:rsid w:val="00322803"/>
    <w:rsid w:val="003238C1"/>
    <w:rsid w:val="00324620"/>
    <w:rsid w:val="003248DB"/>
    <w:rsid w:val="00324AF4"/>
    <w:rsid w:val="0032598C"/>
    <w:rsid w:val="00325C04"/>
    <w:rsid w:val="00325DD8"/>
    <w:rsid w:val="00326671"/>
    <w:rsid w:val="0032674F"/>
    <w:rsid w:val="003267DD"/>
    <w:rsid w:val="00327290"/>
    <w:rsid w:val="0033027A"/>
    <w:rsid w:val="00330281"/>
    <w:rsid w:val="00330B59"/>
    <w:rsid w:val="0033114F"/>
    <w:rsid w:val="0033154D"/>
    <w:rsid w:val="0033199D"/>
    <w:rsid w:val="00331ACF"/>
    <w:rsid w:val="00331DD4"/>
    <w:rsid w:val="00331F2A"/>
    <w:rsid w:val="00332457"/>
    <w:rsid w:val="003328F5"/>
    <w:rsid w:val="00332AD4"/>
    <w:rsid w:val="00332F66"/>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2DE"/>
    <w:rsid w:val="003528DE"/>
    <w:rsid w:val="003528DF"/>
    <w:rsid w:val="00353104"/>
    <w:rsid w:val="003543FC"/>
    <w:rsid w:val="00355428"/>
    <w:rsid w:val="00355499"/>
    <w:rsid w:val="00355DBD"/>
    <w:rsid w:val="00355F2B"/>
    <w:rsid w:val="00355FBF"/>
    <w:rsid w:val="0035690F"/>
    <w:rsid w:val="00357084"/>
    <w:rsid w:val="003571A8"/>
    <w:rsid w:val="0035755B"/>
    <w:rsid w:val="00357719"/>
    <w:rsid w:val="00357970"/>
    <w:rsid w:val="0036030C"/>
    <w:rsid w:val="003605B5"/>
    <w:rsid w:val="00360914"/>
    <w:rsid w:val="00360D68"/>
    <w:rsid w:val="00360EB5"/>
    <w:rsid w:val="0036129C"/>
    <w:rsid w:val="0036173C"/>
    <w:rsid w:val="00361F2C"/>
    <w:rsid w:val="003621EB"/>
    <w:rsid w:val="00362DA8"/>
    <w:rsid w:val="00363111"/>
    <w:rsid w:val="003639B4"/>
    <w:rsid w:val="00363A8C"/>
    <w:rsid w:val="00363F13"/>
    <w:rsid w:val="00364200"/>
    <w:rsid w:val="00364529"/>
    <w:rsid w:val="00364981"/>
    <w:rsid w:val="003649FE"/>
    <w:rsid w:val="003657C5"/>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308"/>
    <w:rsid w:val="00384821"/>
    <w:rsid w:val="00384E34"/>
    <w:rsid w:val="00385388"/>
    <w:rsid w:val="003854F6"/>
    <w:rsid w:val="00386777"/>
    <w:rsid w:val="00386CEF"/>
    <w:rsid w:val="00386E37"/>
    <w:rsid w:val="003873D2"/>
    <w:rsid w:val="00387928"/>
    <w:rsid w:val="00387FD7"/>
    <w:rsid w:val="003905B9"/>
    <w:rsid w:val="00390B58"/>
    <w:rsid w:val="00390DAD"/>
    <w:rsid w:val="00390F52"/>
    <w:rsid w:val="003916DA"/>
    <w:rsid w:val="00391D03"/>
    <w:rsid w:val="00391ECA"/>
    <w:rsid w:val="003925C4"/>
    <w:rsid w:val="00392673"/>
    <w:rsid w:val="0039323F"/>
    <w:rsid w:val="0039329D"/>
    <w:rsid w:val="0039359B"/>
    <w:rsid w:val="00393611"/>
    <w:rsid w:val="00393A1B"/>
    <w:rsid w:val="00394079"/>
    <w:rsid w:val="003940C6"/>
    <w:rsid w:val="003940C8"/>
    <w:rsid w:val="0039413F"/>
    <w:rsid w:val="003942C6"/>
    <w:rsid w:val="003943D4"/>
    <w:rsid w:val="00394429"/>
    <w:rsid w:val="0039462B"/>
    <w:rsid w:val="00394BAE"/>
    <w:rsid w:val="00395416"/>
    <w:rsid w:val="00395528"/>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0A1"/>
    <w:rsid w:val="003B054E"/>
    <w:rsid w:val="003B0ABF"/>
    <w:rsid w:val="003B0DE7"/>
    <w:rsid w:val="003B0FD3"/>
    <w:rsid w:val="003B1791"/>
    <w:rsid w:val="003B2A7A"/>
    <w:rsid w:val="003B3D7F"/>
    <w:rsid w:val="003B3E23"/>
    <w:rsid w:val="003B440A"/>
    <w:rsid w:val="003B46BA"/>
    <w:rsid w:val="003B46F6"/>
    <w:rsid w:val="003B4F93"/>
    <w:rsid w:val="003B5315"/>
    <w:rsid w:val="003B5501"/>
    <w:rsid w:val="003B5B6A"/>
    <w:rsid w:val="003B68B2"/>
    <w:rsid w:val="003B6FD8"/>
    <w:rsid w:val="003B7F0F"/>
    <w:rsid w:val="003B7F4A"/>
    <w:rsid w:val="003C0563"/>
    <w:rsid w:val="003C0697"/>
    <w:rsid w:val="003C0C49"/>
    <w:rsid w:val="003C0CBF"/>
    <w:rsid w:val="003C10AD"/>
    <w:rsid w:val="003C117D"/>
    <w:rsid w:val="003C194D"/>
    <w:rsid w:val="003C2C8D"/>
    <w:rsid w:val="003C2F2D"/>
    <w:rsid w:val="003C30D7"/>
    <w:rsid w:val="003C36CB"/>
    <w:rsid w:val="003C3AD3"/>
    <w:rsid w:val="003C4BBF"/>
    <w:rsid w:val="003C513C"/>
    <w:rsid w:val="003C52CB"/>
    <w:rsid w:val="003C5EAB"/>
    <w:rsid w:val="003C6355"/>
    <w:rsid w:val="003C6BD9"/>
    <w:rsid w:val="003C6FF5"/>
    <w:rsid w:val="003C757C"/>
    <w:rsid w:val="003C7D4C"/>
    <w:rsid w:val="003C7DDE"/>
    <w:rsid w:val="003D027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DA0"/>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570"/>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36D"/>
    <w:rsid w:val="003F09F5"/>
    <w:rsid w:val="003F0D82"/>
    <w:rsid w:val="003F1A71"/>
    <w:rsid w:val="003F2AB5"/>
    <w:rsid w:val="003F3408"/>
    <w:rsid w:val="003F3600"/>
    <w:rsid w:val="003F4B46"/>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420"/>
    <w:rsid w:val="00406824"/>
    <w:rsid w:val="00406D87"/>
    <w:rsid w:val="00407A33"/>
    <w:rsid w:val="00407E23"/>
    <w:rsid w:val="00407F1B"/>
    <w:rsid w:val="004104F2"/>
    <w:rsid w:val="0041065E"/>
    <w:rsid w:val="00410E10"/>
    <w:rsid w:val="00411491"/>
    <w:rsid w:val="0041187F"/>
    <w:rsid w:val="004124D0"/>
    <w:rsid w:val="00412F89"/>
    <w:rsid w:val="004131AD"/>
    <w:rsid w:val="0041352A"/>
    <w:rsid w:val="004138A1"/>
    <w:rsid w:val="00413DF5"/>
    <w:rsid w:val="00413E4D"/>
    <w:rsid w:val="00413FF8"/>
    <w:rsid w:val="004144A1"/>
    <w:rsid w:val="00415E17"/>
    <w:rsid w:val="00416544"/>
    <w:rsid w:val="0041675A"/>
    <w:rsid w:val="00416B12"/>
    <w:rsid w:val="00416BC5"/>
    <w:rsid w:val="00416C84"/>
    <w:rsid w:val="00416F9A"/>
    <w:rsid w:val="00417828"/>
    <w:rsid w:val="00417EEB"/>
    <w:rsid w:val="0042008A"/>
    <w:rsid w:val="004201FD"/>
    <w:rsid w:val="00420322"/>
    <w:rsid w:val="004208B6"/>
    <w:rsid w:val="00421489"/>
    <w:rsid w:val="00421C5B"/>
    <w:rsid w:val="00421D32"/>
    <w:rsid w:val="004221BB"/>
    <w:rsid w:val="004221FA"/>
    <w:rsid w:val="00422429"/>
    <w:rsid w:val="00422A56"/>
    <w:rsid w:val="00422BCF"/>
    <w:rsid w:val="00423850"/>
    <w:rsid w:val="00423F9E"/>
    <w:rsid w:val="004242F1"/>
    <w:rsid w:val="00424894"/>
    <w:rsid w:val="004259E4"/>
    <w:rsid w:val="00425CF5"/>
    <w:rsid w:val="004260D6"/>
    <w:rsid w:val="00426909"/>
    <w:rsid w:val="00426AC5"/>
    <w:rsid w:val="00426D51"/>
    <w:rsid w:val="004271C6"/>
    <w:rsid w:val="004276C7"/>
    <w:rsid w:val="004276DC"/>
    <w:rsid w:val="0042781E"/>
    <w:rsid w:val="00430104"/>
    <w:rsid w:val="004306F6"/>
    <w:rsid w:val="004316EF"/>
    <w:rsid w:val="00431880"/>
    <w:rsid w:val="00432105"/>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692E"/>
    <w:rsid w:val="0044719B"/>
    <w:rsid w:val="00447610"/>
    <w:rsid w:val="00447B73"/>
    <w:rsid w:val="00447BAE"/>
    <w:rsid w:val="00450F35"/>
    <w:rsid w:val="00451D9D"/>
    <w:rsid w:val="0045252F"/>
    <w:rsid w:val="00452662"/>
    <w:rsid w:val="004528B3"/>
    <w:rsid w:val="00453D66"/>
    <w:rsid w:val="004548A9"/>
    <w:rsid w:val="00455441"/>
    <w:rsid w:val="00455E15"/>
    <w:rsid w:val="00455E33"/>
    <w:rsid w:val="00456091"/>
    <w:rsid w:val="00456E4D"/>
    <w:rsid w:val="004571C3"/>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5B74"/>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323"/>
    <w:rsid w:val="00480664"/>
    <w:rsid w:val="00480760"/>
    <w:rsid w:val="00480AAD"/>
    <w:rsid w:val="00480E64"/>
    <w:rsid w:val="00481489"/>
    <w:rsid w:val="004822BC"/>
    <w:rsid w:val="00483368"/>
    <w:rsid w:val="00483581"/>
    <w:rsid w:val="004842BC"/>
    <w:rsid w:val="00484736"/>
    <w:rsid w:val="0048474F"/>
    <w:rsid w:val="0048488F"/>
    <w:rsid w:val="00485181"/>
    <w:rsid w:val="00485364"/>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B29"/>
    <w:rsid w:val="00494C83"/>
    <w:rsid w:val="00494EB1"/>
    <w:rsid w:val="0049503B"/>
    <w:rsid w:val="004950BA"/>
    <w:rsid w:val="0049596E"/>
    <w:rsid w:val="00495D51"/>
    <w:rsid w:val="00496511"/>
    <w:rsid w:val="00496673"/>
    <w:rsid w:val="00496A2E"/>
    <w:rsid w:val="00497272"/>
    <w:rsid w:val="0049787E"/>
    <w:rsid w:val="004A0117"/>
    <w:rsid w:val="004A04E2"/>
    <w:rsid w:val="004A082A"/>
    <w:rsid w:val="004A0EEB"/>
    <w:rsid w:val="004A111E"/>
    <w:rsid w:val="004A1561"/>
    <w:rsid w:val="004A17DF"/>
    <w:rsid w:val="004A1F3A"/>
    <w:rsid w:val="004A26CF"/>
    <w:rsid w:val="004A32E0"/>
    <w:rsid w:val="004A37C1"/>
    <w:rsid w:val="004A3B84"/>
    <w:rsid w:val="004A4502"/>
    <w:rsid w:val="004A4A37"/>
    <w:rsid w:val="004A52BB"/>
    <w:rsid w:val="004A5CE6"/>
    <w:rsid w:val="004A64F6"/>
    <w:rsid w:val="004A65C6"/>
    <w:rsid w:val="004A6E59"/>
    <w:rsid w:val="004A719A"/>
    <w:rsid w:val="004A79CB"/>
    <w:rsid w:val="004A7A3C"/>
    <w:rsid w:val="004A7DB5"/>
    <w:rsid w:val="004A7F9F"/>
    <w:rsid w:val="004B054C"/>
    <w:rsid w:val="004B0EA6"/>
    <w:rsid w:val="004B146B"/>
    <w:rsid w:val="004B17D0"/>
    <w:rsid w:val="004B2259"/>
    <w:rsid w:val="004B257D"/>
    <w:rsid w:val="004B3063"/>
    <w:rsid w:val="004B336D"/>
    <w:rsid w:val="004B3AFB"/>
    <w:rsid w:val="004B3C22"/>
    <w:rsid w:val="004B4752"/>
    <w:rsid w:val="004B4B66"/>
    <w:rsid w:val="004B52F4"/>
    <w:rsid w:val="004B5554"/>
    <w:rsid w:val="004B593D"/>
    <w:rsid w:val="004B5A64"/>
    <w:rsid w:val="004B5CBE"/>
    <w:rsid w:val="004B66E0"/>
    <w:rsid w:val="004B6733"/>
    <w:rsid w:val="004B75B7"/>
    <w:rsid w:val="004B7C3B"/>
    <w:rsid w:val="004B7EEB"/>
    <w:rsid w:val="004C045F"/>
    <w:rsid w:val="004C0461"/>
    <w:rsid w:val="004C0EAD"/>
    <w:rsid w:val="004C115A"/>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C32"/>
    <w:rsid w:val="004D3D71"/>
    <w:rsid w:val="004D3E3E"/>
    <w:rsid w:val="004D4B61"/>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37D"/>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6E1"/>
    <w:rsid w:val="004F4D0D"/>
    <w:rsid w:val="004F56BF"/>
    <w:rsid w:val="004F64BC"/>
    <w:rsid w:val="004F660A"/>
    <w:rsid w:val="004F6BAA"/>
    <w:rsid w:val="004F6EC4"/>
    <w:rsid w:val="004F72CD"/>
    <w:rsid w:val="004F748A"/>
    <w:rsid w:val="004F762C"/>
    <w:rsid w:val="004F7654"/>
    <w:rsid w:val="004F7771"/>
    <w:rsid w:val="004F7FAC"/>
    <w:rsid w:val="0050054D"/>
    <w:rsid w:val="00502116"/>
    <w:rsid w:val="005024E4"/>
    <w:rsid w:val="00502AEE"/>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1CBD"/>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1A85"/>
    <w:rsid w:val="0053201C"/>
    <w:rsid w:val="00532036"/>
    <w:rsid w:val="00532224"/>
    <w:rsid w:val="00532BC8"/>
    <w:rsid w:val="00532CAA"/>
    <w:rsid w:val="00532D71"/>
    <w:rsid w:val="00533D4C"/>
    <w:rsid w:val="00533D8E"/>
    <w:rsid w:val="0053505D"/>
    <w:rsid w:val="0053556C"/>
    <w:rsid w:val="00535695"/>
    <w:rsid w:val="00535D5C"/>
    <w:rsid w:val="00536BC8"/>
    <w:rsid w:val="00536EB6"/>
    <w:rsid w:val="00536F45"/>
    <w:rsid w:val="00536F88"/>
    <w:rsid w:val="00540778"/>
    <w:rsid w:val="00540B8B"/>
    <w:rsid w:val="00540D3F"/>
    <w:rsid w:val="00540E66"/>
    <w:rsid w:val="00541095"/>
    <w:rsid w:val="0054135F"/>
    <w:rsid w:val="00541675"/>
    <w:rsid w:val="00541B6A"/>
    <w:rsid w:val="00542710"/>
    <w:rsid w:val="00542B6B"/>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122"/>
    <w:rsid w:val="00552267"/>
    <w:rsid w:val="00552DBC"/>
    <w:rsid w:val="005531A6"/>
    <w:rsid w:val="00553C69"/>
    <w:rsid w:val="0055443D"/>
    <w:rsid w:val="005546B6"/>
    <w:rsid w:val="00554AA8"/>
    <w:rsid w:val="00554AB7"/>
    <w:rsid w:val="00555736"/>
    <w:rsid w:val="005558DA"/>
    <w:rsid w:val="00557BB1"/>
    <w:rsid w:val="005603A3"/>
    <w:rsid w:val="0056047E"/>
    <w:rsid w:val="00560803"/>
    <w:rsid w:val="005611BC"/>
    <w:rsid w:val="00561735"/>
    <w:rsid w:val="00561840"/>
    <w:rsid w:val="00561D81"/>
    <w:rsid w:val="00562336"/>
    <w:rsid w:val="005624A9"/>
    <w:rsid w:val="00562670"/>
    <w:rsid w:val="00562F99"/>
    <w:rsid w:val="005631ED"/>
    <w:rsid w:val="00563A54"/>
    <w:rsid w:val="00563BD9"/>
    <w:rsid w:val="005640C1"/>
    <w:rsid w:val="005641D5"/>
    <w:rsid w:val="005644A0"/>
    <w:rsid w:val="00564640"/>
    <w:rsid w:val="0056500B"/>
    <w:rsid w:val="00566630"/>
    <w:rsid w:val="00567616"/>
    <w:rsid w:val="00567638"/>
    <w:rsid w:val="0056780C"/>
    <w:rsid w:val="00567D60"/>
    <w:rsid w:val="0057087E"/>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13"/>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69D8"/>
    <w:rsid w:val="00587368"/>
    <w:rsid w:val="00587493"/>
    <w:rsid w:val="00587D35"/>
    <w:rsid w:val="0059027F"/>
    <w:rsid w:val="005908E6"/>
    <w:rsid w:val="00590CC4"/>
    <w:rsid w:val="00590D69"/>
    <w:rsid w:val="00592782"/>
    <w:rsid w:val="00592D74"/>
    <w:rsid w:val="00594640"/>
    <w:rsid w:val="00594A2C"/>
    <w:rsid w:val="005953E2"/>
    <w:rsid w:val="00595802"/>
    <w:rsid w:val="00595AF7"/>
    <w:rsid w:val="00595CBD"/>
    <w:rsid w:val="005961A4"/>
    <w:rsid w:val="00596B58"/>
    <w:rsid w:val="00596BA8"/>
    <w:rsid w:val="005971F9"/>
    <w:rsid w:val="005972E1"/>
    <w:rsid w:val="0059764E"/>
    <w:rsid w:val="00597670"/>
    <w:rsid w:val="0059782A"/>
    <w:rsid w:val="00597A95"/>
    <w:rsid w:val="00597BC0"/>
    <w:rsid w:val="00597CC1"/>
    <w:rsid w:val="005A1922"/>
    <w:rsid w:val="005A1F2A"/>
    <w:rsid w:val="005A1FA4"/>
    <w:rsid w:val="005A201C"/>
    <w:rsid w:val="005A2234"/>
    <w:rsid w:val="005A2CE3"/>
    <w:rsid w:val="005A3512"/>
    <w:rsid w:val="005A35E1"/>
    <w:rsid w:val="005A4ACB"/>
    <w:rsid w:val="005A4F21"/>
    <w:rsid w:val="005A509F"/>
    <w:rsid w:val="005A53D0"/>
    <w:rsid w:val="005A5AFA"/>
    <w:rsid w:val="005A5C93"/>
    <w:rsid w:val="005A612A"/>
    <w:rsid w:val="005A61C7"/>
    <w:rsid w:val="005A6709"/>
    <w:rsid w:val="005A688B"/>
    <w:rsid w:val="005A6ADA"/>
    <w:rsid w:val="005A6DFA"/>
    <w:rsid w:val="005A7445"/>
    <w:rsid w:val="005A774B"/>
    <w:rsid w:val="005A7EDA"/>
    <w:rsid w:val="005B0C27"/>
    <w:rsid w:val="005B1007"/>
    <w:rsid w:val="005B2855"/>
    <w:rsid w:val="005B286A"/>
    <w:rsid w:val="005B3295"/>
    <w:rsid w:val="005B369F"/>
    <w:rsid w:val="005B385F"/>
    <w:rsid w:val="005B3AAC"/>
    <w:rsid w:val="005B3E7D"/>
    <w:rsid w:val="005B404C"/>
    <w:rsid w:val="005B40BA"/>
    <w:rsid w:val="005B4966"/>
    <w:rsid w:val="005B4CAD"/>
    <w:rsid w:val="005B507D"/>
    <w:rsid w:val="005B50BC"/>
    <w:rsid w:val="005B524D"/>
    <w:rsid w:val="005B603D"/>
    <w:rsid w:val="005B65F9"/>
    <w:rsid w:val="005B725B"/>
    <w:rsid w:val="005C0C92"/>
    <w:rsid w:val="005C0D69"/>
    <w:rsid w:val="005C1418"/>
    <w:rsid w:val="005C1A97"/>
    <w:rsid w:val="005C2237"/>
    <w:rsid w:val="005C2534"/>
    <w:rsid w:val="005C287D"/>
    <w:rsid w:val="005C2E49"/>
    <w:rsid w:val="005C3C7C"/>
    <w:rsid w:val="005C4562"/>
    <w:rsid w:val="005C47E4"/>
    <w:rsid w:val="005C4A08"/>
    <w:rsid w:val="005C4B82"/>
    <w:rsid w:val="005C4D53"/>
    <w:rsid w:val="005C4FF8"/>
    <w:rsid w:val="005C5582"/>
    <w:rsid w:val="005C5D5B"/>
    <w:rsid w:val="005C5E09"/>
    <w:rsid w:val="005C5F4F"/>
    <w:rsid w:val="005C614E"/>
    <w:rsid w:val="005C63A9"/>
    <w:rsid w:val="005C6552"/>
    <w:rsid w:val="005C65C9"/>
    <w:rsid w:val="005C7FCD"/>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18D"/>
    <w:rsid w:val="005E3A10"/>
    <w:rsid w:val="005E3AE8"/>
    <w:rsid w:val="005E40E0"/>
    <w:rsid w:val="005E4617"/>
    <w:rsid w:val="005E47CD"/>
    <w:rsid w:val="005E50EB"/>
    <w:rsid w:val="005E539E"/>
    <w:rsid w:val="005E58CA"/>
    <w:rsid w:val="005E5EC3"/>
    <w:rsid w:val="005E635B"/>
    <w:rsid w:val="005E64A3"/>
    <w:rsid w:val="005E70E0"/>
    <w:rsid w:val="005E7687"/>
    <w:rsid w:val="005E7F55"/>
    <w:rsid w:val="005F0505"/>
    <w:rsid w:val="005F056F"/>
    <w:rsid w:val="005F0C01"/>
    <w:rsid w:val="005F1309"/>
    <w:rsid w:val="005F18E1"/>
    <w:rsid w:val="005F2E1B"/>
    <w:rsid w:val="005F2FD2"/>
    <w:rsid w:val="005F3A98"/>
    <w:rsid w:val="005F427B"/>
    <w:rsid w:val="005F4335"/>
    <w:rsid w:val="005F4B4E"/>
    <w:rsid w:val="005F51A3"/>
    <w:rsid w:val="005F532A"/>
    <w:rsid w:val="005F5372"/>
    <w:rsid w:val="005F5649"/>
    <w:rsid w:val="005F5A0A"/>
    <w:rsid w:val="005F5C8C"/>
    <w:rsid w:val="005F6939"/>
    <w:rsid w:val="005F6BC8"/>
    <w:rsid w:val="005F7145"/>
    <w:rsid w:val="006006D4"/>
    <w:rsid w:val="00600A19"/>
    <w:rsid w:val="00600D31"/>
    <w:rsid w:val="00600E14"/>
    <w:rsid w:val="006013FF"/>
    <w:rsid w:val="006021A4"/>
    <w:rsid w:val="00602658"/>
    <w:rsid w:val="00602758"/>
    <w:rsid w:val="00602B64"/>
    <w:rsid w:val="00603F5C"/>
    <w:rsid w:val="006053B1"/>
    <w:rsid w:val="00605786"/>
    <w:rsid w:val="00605D8C"/>
    <w:rsid w:val="00605DC5"/>
    <w:rsid w:val="00606272"/>
    <w:rsid w:val="00606357"/>
    <w:rsid w:val="00606AAD"/>
    <w:rsid w:val="00607990"/>
    <w:rsid w:val="00607AE9"/>
    <w:rsid w:val="00611BD3"/>
    <w:rsid w:val="00611D44"/>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7C1"/>
    <w:rsid w:val="006308CB"/>
    <w:rsid w:val="00630B9E"/>
    <w:rsid w:val="0063115F"/>
    <w:rsid w:val="006314CC"/>
    <w:rsid w:val="006322A7"/>
    <w:rsid w:val="0063245B"/>
    <w:rsid w:val="00632AE1"/>
    <w:rsid w:val="00632B54"/>
    <w:rsid w:val="00633C0C"/>
    <w:rsid w:val="00634766"/>
    <w:rsid w:val="00634AE8"/>
    <w:rsid w:val="00634C1C"/>
    <w:rsid w:val="0063558B"/>
    <w:rsid w:val="00635C12"/>
    <w:rsid w:val="006362C8"/>
    <w:rsid w:val="006363F1"/>
    <w:rsid w:val="006367BE"/>
    <w:rsid w:val="006368F0"/>
    <w:rsid w:val="00636909"/>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65"/>
    <w:rsid w:val="0065539B"/>
    <w:rsid w:val="0065582F"/>
    <w:rsid w:val="00655C70"/>
    <w:rsid w:val="00655CB5"/>
    <w:rsid w:val="0065616B"/>
    <w:rsid w:val="0065743F"/>
    <w:rsid w:val="006574D4"/>
    <w:rsid w:val="00660DCC"/>
    <w:rsid w:val="00661370"/>
    <w:rsid w:val="00661375"/>
    <w:rsid w:val="00661409"/>
    <w:rsid w:val="00661A03"/>
    <w:rsid w:val="006626C4"/>
    <w:rsid w:val="0066328B"/>
    <w:rsid w:val="006649B8"/>
    <w:rsid w:val="006661F5"/>
    <w:rsid w:val="006666B6"/>
    <w:rsid w:val="00666719"/>
    <w:rsid w:val="00667184"/>
    <w:rsid w:val="00667A59"/>
    <w:rsid w:val="00667B59"/>
    <w:rsid w:val="00667B79"/>
    <w:rsid w:val="00667C66"/>
    <w:rsid w:val="00670ACD"/>
    <w:rsid w:val="00670B41"/>
    <w:rsid w:val="00670F9D"/>
    <w:rsid w:val="0067155B"/>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8"/>
    <w:rsid w:val="00680F09"/>
    <w:rsid w:val="006823F5"/>
    <w:rsid w:val="00683081"/>
    <w:rsid w:val="006834E7"/>
    <w:rsid w:val="00683657"/>
    <w:rsid w:val="006836B7"/>
    <w:rsid w:val="00685125"/>
    <w:rsid w:val="00685325"/>
    <w:rsid w:val="00685543"/>
    <w:rsid w:val="006856AA"/>
    <w:rsid w:val="00685920"/>
    <w:rsid w:val="00685C0C"/>
    <w:rsid w:val="00685F5A"/>
    <w:rsid w:val="00686532"/>
    <w:rsid w:val="00686555"/>
    <w:rsid w:val="00687298"/>
    <w:rsid w:val="00690CA5"/>
    <w:rsid w:val="00691494"/>
    <w:rsid w:val="00691A37"/>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0EF5"/>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EF"/>
    <w:rsid w:val="006B3546"/>
    <w:rsid w:val="006B3B70"/>
    <w:rsid w:val="006B46FB"/>
    <w:rsid w:val="006B516D"/>
    <w:rsid w:val="006B5901"/>
    <w:rsid w:val="006B5F7F"/>
    <w:rsid w:val="006B7000"/>
    <w:rsid w:val="006B7643"/>
    <w:rsid w:val="006B7D3F"/>
    <w:rsid w:val="006C026F"/>
    <w:rsid w:val="006C03C7"/>
    <w:rsid w:val="006C089F"/>
    <w:rsid w:val="006C0AFF"/>
    <w:rsid w:val="006C114E"/>
    <w:rsid w:val="006C121A"/>
    <w:rsid w:val="006C24F1"/>
    <w:rsid w:val="006C269F"/>
    <w:rsid w:val="006C2F2C"/>
    <w:rsid w:val="006C3120"/>
    <w:rsid w:val="006C314A"/>
    <w:rsid w:val="006C32FF"/>
    <w:rsid w:val="006C41F3"/>
    <w:rsid w:val="006C4C05"/>
    <w:rsid w:val="006C562F"/>
    <w:rsid w:val="006C5907"/>
    <w:rsid w:val="006C5981"/>
    <w:rsid w:val="006C59D4"/>
    <w:rsid w:val="006C5E1D"/>
    <w:rsid w:val="006C63FC"/>
    <w:rsid w:val="006C6418"/>
    <w:rsid w:val="006C6681"/>
    <w:rsid w:val="006C6753"/>
    <w:rsid w:val="006C6E53"/>
    <w:rsid w:val="006C774A"/>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3CAC"/>
    <w:rsid w:val="006D455A"/>
    <w:rsid w:val="006D545A"/>
    <w:rsid w:val="006D5CC8"/>
    <w:rsid w:val="006D5D81"/>
    <w:rsid w:val="006D6D66"/>
    <w:rsid w:val="006E0EDB"/>
    <w:rsid w:val="006E0EDC"/>
    <w:rsid w:val="006E0FAD"/>
    <w:rsid w:val="006E100E"/>
    <w:rsid w:val="006E146C"/>
    <w:rsid w:val="006E177D"/>
    <w:rsid w:val="006E1C10"/>
    <w:rsid w:val="006E1E5B"/>
    <w:rsid w:val="006E21FB"/>
    <w:rsid w:val="006E29F3"/>
    <w:rsid w:val="006E2E91"/>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752"/>
    <w:rsid w:val="006F38F6"/>
    <w:rsid w:val="006F3E61"/>
    <w:rsid w:val="006F4731"/>
    <w:rsid w:val="006F4D1D"/>
    <w:rsid w:val="006F548E"/>
    <w:rsid w:val="006F5D1F"/>
    <w:rsid w:val="006F6045"/>
    <w:rsid w:val="006F7CB2"/>
    <w:rsid w:val="00700FCA"/>
    <w:rsid w:val="0070215C"/>
    <w:rsid w:val="00702212"/>
    <w:rsid w:val="007022BF"/>
    <w:rsid w:val="00702E58"/>
    <w:rsid w:val="007036F6"/>
    <w:rsid w:val="00703755"/>
    <w:rsid w:val="00703E0B"/>
    <w:rsid w:val="0070436F"/>
    <w:rsid w:val="0070463C"/>
    <w:rsid w:val="00704958"/>
    <w:rsid w:val="00704E56"/>
    <w:rsid w:val="0070523C"/>
    <w:rsid w:val="0070574C"/>
    <w:rsid w:val="007061BC"/>
    <w:rsid w:val="007062CB"/>
    <w:rsid w:val="0070662A"/>
    <w:rsid w:val="007066BD"/>
    <w:rsid w:val="0070681E"/>
    <w:rsid w:val="0070699B"/>
    <w:rsid w:val="00706E7E"/>
    <w:rsid w:val="0070726A"/>
    <w:rsid w:val="00710251"/>
    <w:rsid w:val="00710E29"/>
    <w:rsid w:val="00710F1E"/>
    <w:rsid w:val="00711206"/>
    <w:rsid w:val="00711EC5"/>
    <w:rsid w:val="007121B1"/>
    <w:rsid w:val="00712244"/>
    <w:rsid w:val="00712495"/>
    <w:rsid w:val="007129A0"/>
    <w:rsid w:val="00712A25"/>
    <w:rsid w:val="00712B31"/>
    <w:rsid w:val="0071317D"/>
    <w:rsid w:val="007134EE"/>
    <w:rsid w:val="00713681"/>
    <w:rsid w:val="00714FB1"/>
    <w:rsid w:val="0071746B"/>
    <w:rsid w:val="007202D6"/>
    <w:rsid w:val="0072033A"/>
    <w:rsid w:val="0072128C"/>
    <w:rsid w:val="007223EE"/>
    <w:rsid w:val="007229C4"/>
    <w:rsid w:val="00723576"/>
    <w:rsid w:val="0072392C"/>
    <w:rsid w:val="00723C74"/>
    <w:rsid w:val="00723D87"/>
    <w:rsid w:val="00723E2D"/>
    <w:rsid w:val="007253A3"/>
    <w:rsid w:val="00725DF5"/>
    <w:rsid w:val="0073023A"/>
    <w:rsid w:val="00730C5A"/>
    <w:rsid w:val="00731729"/>
    <w:rsid w:val="00731A6A"/>
    <w:rsid w:val="00732550"/>
    <w:rsid w:val="007325EE"/>
    <w:rsid w:val="00734F51"/>
    <w:rsid w:val="00735214"/>
    <w:rsid w:val="00735277"/>
    <w:rsid w:val="00735B4C"/>
    <w:rsid w:val="00735CCC"/>
    <w:rsid w:val="00735D21"/>
    <w:rsid w:val="00735FFD"/>
    <w:rsid w:val="0073639A"/>
    <w:rsid w:val="00736598"/>
    <w:rsid w:val="007366E1"/>
    <w:rsid w:val="007366FD"/>
    <w:rsid w:val="00736927"/>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8F5"/>
    <w:rsid w:val="007469CC"/>
    <w:rsid w:val="00746BCD"/>
    <w:rsid w:val="007478F6"/>
    <w:rsid w:val="00747E66"/>
    <w:rsid w:val="00750453"/>
    <w:rsid w:val="00750B09"/>
    <w:rsid w:val="0075168D"/>
    <w:rsid w:val="007524E0"/>
    <w:rsid w:val="00753139"/>
    <w:rsid w:val="00753393"/>
    <w:rsid w:val="00753D5D"/>
    <w:rsid w:val="00754037"/>
    <w:rsid w:val="0075464F"/>
    <w:rsid w:val="007546C1"/>
    <w:rsid w:val="00754E02"/>
    <w:rsid w:val="00755523"/>
    <w:rsid w:val="00755835"/>
    <w:rsid w:val="00755C8E"/>
    <w:rsid w:val="00756348"/>
    <w:rsid w:val="007573D1"/>
    <w:rsid w:val="00760058"/>
    <w:rsid w:val="00760B35"/>
    <w:rsid w:val="007619B8"/>
    <w:rsid w:val="007625D9"/>
    <w:rsid w:val="00762F08"/>
    <w:rsid w:val="00763577"/>
    <w:rsid w:val="007635B3"/>
    <w:rsid w:val="0076512D"/>
    <w:rsid w:val="007654C0"/>
    <w:rsid w:val="00765840"/>
    <w:rsid w:val="00765862"/>
    <w:rsid w:val="00765DB5"/>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85C"/>
    <w:rsid w:val="00777C72"/>
    <w:rsid w:val="00780373"/>
    <w:rsid w:val="00780602"/>
    <w:rsid w:val="00780B25"/>
    <w:rsid w:val="00780C93"/>
    <w:rsid w:val="00780D43"/>
    <w:rsid w:val="00780D49"/>
    <w:rsid w:val="00780F78"/>
    <w:rsid w:val="007814BE"/>
    <w:rsid w:val="007818E9"/>
    <w:rsid w:val="0078195B"/>
    <w:rsid w:val="00781EAD"/>
    <w:rsid w:val="007830D8"/>
    <w:rsid w:val="0078379E"/>
    <w:rsid w:val="00783C9A"/>
    <w:rsid w:val="00783DB4"/>
    <w:rsid w:val="00784151"/>
    <w:rsid w:val="007842BE"/>
    <w:rsid w:val="00784AE2"/>
    <w:rsid w:val="00784EB6"/>
    <w:rsid w:val="007854B1"/>
    <w:rsid w:val="00785660"/>
    <w:rsid w:val="007856D3"/>
    <w:rsid w:val="007857B6"/>
    <w:rsid w:val="00785C01"/>
    <w:rsid w:val="00785C18"/>
    <w:rsid w:val="007860CF"/>
    <w:rsid w:val="007863BA"/>
    <w:rsid w:val="007863E0"/>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405"/>
    <w:rsid w:val="0079482D"/>
    <w:rsid w:val="00795329"/>
    <w:rsid w:val="00795EFC"/>
    <w:rsid w:val="0079619B"/>
    <w:rsid w:val="0079640E"/>
    <w:rsid w:val="00796EA1"/>
    <w:rsid w:val="00797123"/>
    <w:rsid w:val="00797E99"/>
    <w:rsid w:val="00797F56"/>
    <w:rsid w:val="007A0CB7"/>
    <w:rsid w:val="007A1BE0"/>
    <w:rsid w:val="007A23A5"/>
    <w:rsid w:val="007A25CA"/>
    <w:rsid w:val="007A30C2"/>
    <w:rsid w:val="007A31FB"/>
    <w:rsid w:val="007A34D0"/>
    <w:rsid w:val="007A3CFD"/>
    <w:rsid w:val="007A3E72"/>
    <w:rsid w:val="007A4B1E"/>
    <w:rsid w:val="007A5B69"/>
    <w:rsid w:val="007A6152"/>
    <w:rsid w:val="007A63B7"/>
    <w:rsid w:val="007A6693"/>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76"/>
    <w:rsid w:val="007B3883"/>
    <w:rsid w:val="007B3ACD"/>
    <w:rsid w:val="007B3C99"/>
    <w:rsid w:val="007B3F43"/>
    <w:rsid w:val="007B468A"/>
    <w:rsid w:val="007B4BF2"/>
    <w:rsid w:val="007B4EA9"/>
    <w:rsid w:val="007B512A"/>
    <w:rsid w:val="007B5D7B"/>
    <w:rsid w:val="007B60A4"/>
    <w:rsid w:val="007B6579"/>
    <w:rsid w:val="007B68D3"/>
    <w:rsid w:val="007B69F6"/>
    <w:rsid w:val="007B7785"/>
    <w:rsid w:val="007B79B9"/>
    <w:rsid w:val="007C0711"/>
    <w:rsid w:val="007C1047"/>
    <w:rsid w:val="007C11EA"/>
    <w:rsid w:val="007C13AC"/>
    <w:rsid w:val="007C17EF"/>
    <w:rsid w:val="007C1FD3"/>
    <w:rsid w:val="007C2082"/>
    <w:rsid w:val="007C2097"/>
    <w:rsid w:val="007C2159"/>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384"/>
    <w:rsid w:val="007D5438"/>
    <w:rsid w:val="007D5582"/>
    <w:rsid w:val="007D5944"/>
    <w:rsid w:val="007D5A67"/>
    <w:rsid w:val="007D5C7C"/>
    <w:rsid w:val="007D5F33"/>
    <w:rsid w:val="007D601A"/>
    <w:rsid w:val="007D6400"/>
    <w:rsid w:val="007D668D"/>
    <w:rsid w:val="007D6A07"/>
    <w:rsid w:val="007D6A2C"/>
    <w:rsid w:val="007D6E85"/>
    <w:rsid w:val="007D73BB"/>
    <w:rsid w:val="007D75CD"/>
    <w:rsid w:val="007D7821"/>
    <w:rsid w:val="007E018E"/>
    <w:rsid w:val="007E0201"/>
    <w:rsid w:val="007E0306"/>
    <w:rsid w:val="007E050E"/>
    <w:rsid w:val="007E07EC"/>
    <w:rsid w:val="007E09C6"/>
    <w:rsid w:val="007E0D23"/>
    <w:rsid w:val="007E0D47"/>
    <w:rsid w:val="007E12A5"/>
    <w:rsid w:val="007E1870"/>
    <w:rsid w:val="007E1878"/>
    <w:rsid w:val="007E1E1A"/>
    <w:rsid w:val="007E278D"/>
    <w:rsid w:val="007E28DA"/>
    <w:rsid w:val="007E29EA"/>
    <w:rsid w:val="007E307E"/>
    <w:rsid w:val="007E35D9"/>
    <w:rsid w:val="007E3887"/>
    <w:rsid w:val="007E3898"/>
    <w:rsid w:val="007E3FE5"/>
    <w:rsid w:val="007E40CF"/>
    <w:rsid w:val="007E448C"/>
    <w:rsid w:val="007E4DD6"/>
    <w:rsid w:val="007E4FCF"/>
    <w:rsid w:val="007E5158"/>
    <w:rsid w:val="007E5841"/>
    <w:rsid w:val="007E5CD9"/>
    <w:rsid w:val="007E6223"/>
    <w:rsid w:val="007E65D5"/>
    <w:rsid w:val="007E65F6"/>
    <w:rsid w:val="007E75AE"/>
    <w:rsid w:val="007E75C7"/>
    <w:rsid w:val="007E7B82"/>
    <w:rsid w:val="007E7EE0"/>
    <w:rsid w:val="007F0487"/>
    <w:rsid w:val="007F09F3"/>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575"/>
    <w:rsid w:val="007F6DC2"/>
    <w:rsid w:val="007F717C"/>
    <w:rsid w:val="007F7A95"/>
    <w:rsid w:val="00800046"/>
    <w:rsid w:val="00800226"/>
    <w:rsid w:val="0080059C"/>
    <w:rsid w:val="008006E2"/>
    <w:rsid w:val="00800939"/>
    <w:rsid w:val="0080199D"/>
    <w:rsid w:val="00801D23"/>
    <w:rsid w:val="00802EDD"/>
    <w:rsid w:val="008030B7"/>
    <w:rsid w:val="00803323"/>
    <w:rsid w:val="00803387"/>
    <w:rsid w:val="00803811"/>
    <w:rsid w:val="00803B90"/>
    <w:rsid w:val="00803E07"/>
    <w:rsid w:val="00804DB9"/>
    <w:rsid w:val="0080517E"/>
    <w:rsid w:val="008054E8"/>
    <w:rsid w:val="00805BEB"/>
    <w:rsid w:val="00805DF7"/>
    <w:rsid w:val="0080617D"/>
    <w:rsid w:val="00806D4E"/>
    <w:rsid w:val="00806FFE"/>
    <w:rsid w:val="0080761F"/>
    <w:rsid w:val="008078DC"/>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D19"/>
    <w:rsid w:val="00836ED7"/>
    <w:rsid w:val="008370DA"/>
    <w:rsid w:val="00840519"/>
    <w:rsid w:val="00840ACE"/>
    <w:rsid w:val="00841421"/>
    <w:rsid w:val="0084146C"/>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A48"/>
    <w:rsid w:val="00846228"/>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1AD"/>
    <w:rsid w:val="0085581A"/>
    <w:rsid w:val="0085642E"/>
    <w:rsid w:val="00856CC2"/>
    <w:rsid w:val="00857317"/>
    <w:rsid w:val="00857379"/>
    <w:rsid w:val="00857A88"/>
    <w:rsid w:val="00857FE0"/>
    <w:rsid w:val="0086037A"/>
    <w:rsid w:val="00860485"/>
    <w:rsid w:val="00860707"/>
    <w:rsid w:val="00860D64"/>
    <w:rsid w:val="00860D88"/>
    <w:rsid w:val="008611FE"/>
    <w:rsid w:val="0086128F"/>
    <w:rsid w:val="00862026"/>
    <w:rsid w:val="00862077"/>
    <w:rsid w:val="008626E7"/>
    <w:rsid w:val="00862729"/>
    <w:rsid w:val="008637E3"/>
    <w:rsid w:val="0086403E"/>
    <w:rsid w:val="00865176"/>
    <w:rsid w:val="0086578A"/>
    <w:rsid w:val="008660EC"/>
    <w:rsid w:val="008664CD"/>
    <w:rsid w:val="0086690B"/>
    <w:rsid w:val="00866A2A"/>
    <w:rsid w:val="00866AF5"/>
    <w:rsid w:val="00866B81"/>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07EF"/>
    <w:rsid w:val="00881675"/>
    <w:rsid w:val="008816B0"/>
    <w:rsid w:val="00881A47"/>
    <w:rsid w:val="0088286B"/>
    <w:rsid w:val="00882F7B"/>
    <w:rsid w:val="00883212"/>
    <w:rsid w:val="00883400"/>
    <w:rsid w:val="0088345E"/>
    <w:rsid w:val="00883846"/>
    <w:rsid w:val="00884098"/>
    <w:rsid w:val="0088432E"/>
    <w:rsid w:val="00884498"/>
    <w:rsid w:val="00884D28"/>
    <w:rsid w:val="00884F3B"/>
    <w:rsid w:val="00885031"/>
    <w:rsid w:val="008850E5"/>
    <w:rsid w:val="00885105"/>
    <w:rsid w:val="00885624"/>
    <w:rsid w:val="00885BBB"/>
    <w:rsid w:val="0088647F"/>
    <w:rsid w:val="00886A30"/>
    <w:rsid w:val="00886C8F"/>
    <w:rsid w:val="0088774A"/>
    <w:rsid w:val="00887DD1"/>
    <w:rsid w:val="0089017F"/>
    <w:rsid w:val="0089041D"/>
    <w:rsid w:val="008906B6"/>
    <w:rsid w:val="00890757"/>
    <w:rsid w:val="00890B17"/>
    <w:rsid w:val="008910ED"/>
    <w:rsid w:val="0089111C"/>
    <w:rsid w:val="0089170F"/>
    <w:rsid w:val="00891796"/>
    <w:rsid w:val="00891856"/>
    <w:rsid w:val="00892081"/>
    <w:rsid w:val="008921C2"/>
    <w:rsid w:val="0089230B"/>
    <w:rsid w:val="008927E7"/>
    <w:rsid w:val="00892A48"/>
    <w:rsid w:val="00892ABB"/>
    <w:rsid w:val="00893226"/>
    <w:rsid w:val="00893434"/>
    <w:rsid w:val="00893654"/>
    <w:rsid w:val="00894162"/>
    <w:rsid w:val="00894242"/>
    <w:rsid w:val="00895872"/>
    <w:rsid w:val="00895CAB"/>
    <w:rsid w:val="008960D9"/>
    <w:rsid w:val="00896101"/>
    <w:rsid w:val="00896220"/>
    <w:rsid w:val="008967FE"/>
    <w:rsid w:val="00896B4C"/>
    <w:rsid w:val="008977A4"/>
    <w:rsid w:val="00897BFB"/>
    <w:rsid w:val="008A0115"/>
    <w:rsid w:val="008A051E"/>
    <w:rsid w:val="008A05F0"/>
    <w:rsid w:val="008A08F8"/>
    <w:rsid w:val="008A0AE2"/>
    <w:rsid w:val="008A166C"/>
    <w:rsid w:val="008A19A3"/>
    <w:rsid w:val="008A1EF0"/>
    <w:rsid w:val="008A2764"/>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09C1"/>
    <w:rsid w:val="008B1A15"/>
    <w:rsid w:val="008B2367"/>
    <w:rsid w:val="008B243D"/>
    <w:rsid w:val="008B2525"/>
    <w:rsid w:val="008B290C"/>
    <w:rsid w:val="008B3501"/>
    <w:rsid w:val="008B391B"/>
    <w:rsid w:val="008B3EBF"/>
    <w:rsid w:val="008B3F30"/>
    <w:rsid w:val="008B4473"/>
    <w:rsid w:val="008B4A55"/>
    <w:rsid w:val="008B4B3A"/>
    <w:rsid w:val="008B5A8B"/>
    <w:rsid w:val="008B6067"/>
    <w:rsid w:val="008B6300"/>
    <w:rsid w:val="008B6EC8"/>
    <w:rsid w:val="008B6F8E"/>
    <w:rsid w:val="008B7F38"/>
    <w:rsid w:val="008C12BE"/>
    <w:rsid w:val="008C1881"/>
    <w:rsid w:val="008C1D16"/>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0F18"/>
    <w:rsid w:val="008D11BB"/>
    <w:rsid w:val="008D11D7"/>
    <w:rsid w:val="008D169F"/>
    <w:rsid w:val="008D1A66"/>
    <w:rsid w:val="008D1CBD"/>
    <w:rsid w:val="008D24BA"/>
    <w:rsid w:val="008D2CB7"/>
    <w:rsid w:val="008D2F02"/>
    <w:rsid w:val="008D3658"/>
    <w:rsid w:val="008D385B"/>
    <w:rsid w:val="008D39EE"/>
    <w:rsid w:val="008D4510"/>
    <w:rsid w:val="008D4771"/>
    <w:rsid w:val="008D482E"/>
    <w:rsid w:val="008D4E45"/>
    <w:rsid w:val="008D5720"/>
    <w:rsid w:val="008D6B70"/>
    <w:rsid w:val="008D6E57"/>
    <w:rsid w:val="008D7987"/>
    <w:rsid w:val="008D7BC9"/>
    <w:rsid w:val="008E04C9"/>
    <w:rsid w:val="008E07EF"/>
    <w:rsid w:val="008E1CD6"/>
    <w:rsid w:val="008E20B7"/>
    <w:rsid w:val="008E2C33"/>
    <w:rsid w:val="008E304E"/>
    <w:rsid w:val="008E31E3"/>
    <w:rsid w:val="008E3455"/>
    <w:rsid w:val="008E3D14"/>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416"/>
    <w:rsid w:val="008E767E"/>
    <w:rsid w:val="008E7724"/>
    <w:rsid w:val="008E7843"/>
    <w:rsid w:val="008E7F95"/>
    <w:rsid w:val="008F0CF8"/>
    <w:rsid w:val="008F1604"/>
    <w:rsid w:val="008F1769"/>
    <w:rsid w:val="008F1FD2"/>
    <w:rsid w:val="008F2212"/>
    <w:rsid w:val="008F22E8"/>
    <w:rsid w:val="008F2844"/>
    <w:rsid w:val="008F2AAF"/>
    <w:rsid w:val="008F2EBA"/>
    <w:rsid w:val="008F428C"/>
    <w:rsid w:val="008F4398"/>
    <w:rsid w:val="008F4E46"/>
    <w:rsid w:val="008F5225"/>
    <w:rsid w:val="008F5ED4"/>
    <w:rsid w:val="008F686C"/>
    <w:rsid w:val="008F754A"/>
    <w:rsid w:val="008F7788"/>
    <w:rsid w:val="008F78CE"/>
    <w:rsid w:val="008F7E61"/>
    <w:rsid w:val="00900201"/>
    <w:rsid w:val="00900420"/>
    <w:rsid w:val="009005ED"/>
    <w:rsid w:val="00900830"/>
    <w:rsid w:val="00900842"/>
    <w:rsid w:val="0090089E"/>
    <w:rsid w:val="00900986"/>
    <w:rsid w:val="00900CF5"/>
    <w:rsid w:val="00901E88"/>
    <w:rsid w:val="00903512"/>
    <w:rsid w:val="009036E4"/>
    <w:rsid w:val="00903865"/>
    <w:rsid w:val="00903C34"/>
    <w:rsid w:val="00904192"/>
    <w:rsid w:val="009047FA"/>
    <w:rsid w:val="0090547C"/>
    <w:rsid w:val="00905968"/>
    <w:rsid w:val="00905C5D"/>
    <w:rsid w:val="0090667A"/>
    <w:rsid w:val="00906B3A"/>
    <w:rsid w:val="0090789A"/>
    <w:rsid w:val="009102A9"/>
    <w:rsid w:val="0091030B"/>
    <w:rsid w:val="00910CFF"/>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17ACE"/>
    <w:rsid w:val="00920208"/>
    <w:rsid w:val="00920613"/>
    <w:rsid w:val="00920BE6"/>
    <w:rsid w:val="00921008"/>
    <w:rsid w:val="0092107C"/>
    <w:rsid w:val="009219F7"/>
    <w:rsid w:val="009225C7"/>
    <w:rsid w:val="00922B0B"/>
    <w:rsid w:val="00923132"/>
    <w:rsid w:val="00923233"/>
    <w:rsid w:val="00923A9F"/>
    <w:rsid w:val="00924407"/>
    <w:rsid w:val="0092495E"/>
    <w:rsid w:val="00924A06"/>
    <w:rsid w:val="00924AD7"/>
    <w:rsid w:val="00924DEE"/>
    <w:rsid w:val="00925A33"/>
    <w:rsid w:val="00925D57"/>
    <w:rsid w:val="00925FCD"/>
    <w:rsid w:val="00926884"/>
    <w:rsid w:val="009268B5"/>
    <w:rsid w:val="00926BA5"/>
    <w:rsid w:val="00926C56"/>
    <w:rsid w:val="0092735B"/>
    <w:rsid w:val="009277CC"/>
    <w:rsid w:val="009279DF"/>
    <w:rsid w:val="00930565"/>
    <w:rsid w:val="0093067D"/>
    <w:rsid w:val="009312B5"/>
    <w:rsid w:val="0093158D"/>
    <w:rsid w:val="00931985"/>
    <w:rsid w:val="00931DAF"/>
    <w:rsid w:val="009322A5"/>
    <w:rsid w:val="00932A81"/>
    <w:rsid w:val="00932AE7"/>
    <w:rsid w:val="00932E3C"/>
    <w:rsid w:val="0093416C"/>
    <w:rsid w:val="0093438D"/>
    <w:rsid w:val="00934725"/>
    <w:rsid w:val="00935DB7"/>
    <w:rsid w:val="00935E9C"/>
    <w:rsid w:val="00936369"/>
    <w:rsid w:val="0093701D"/>
    <w:rsid w:val="0093792E"/>
    <w:rsid w:val="00937FBB"/>
    <w:rsid w:val="0094064D"/>
    <w:rsid w:val="00940AB6"/>
    <w:rsid w:val="0094139A"/>
    <w:rsid w:val="009413B8"/>
    <w:rsid w:val="00941ACA"/>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543"/>
    <w:rsid w:val="00952641"/>
    <w:rsid w:val="0095271D"/>
    <w:rsid w:val="00952725"/>
    <w:rsid w:val="00952D04"/>
    <w:rsid w:val="0095301A"/>
    <w:rsid w:val="00953447"/>
    <w:rsid w:val="0095367C"/>
    <w:rsid w:val="009538D3"/>
    <w:rsid w:val="00953971"/>
    <w:rsid w:val="00953E23"/>
    <w:rsid w:val="00954656"/>
    <w:rsid w:val="0095497C"/>
    <w:rsid w:val="00955C4A"/>
    <w:rsid w:val="00955D81"/>
    <w:rsid w:val="009563F5"/>
    <w:rsid w:val="00956F63"/>
    <w:rsid w:val="00957181"/>
    <w:rsid w:val="009579DE"/>
    <w:rsid w:val="009601BD"/>
    <w:rsid w:val="009605C3"/>
    <w:rsid w:val="0096103B"/>
    <w:rsid w:val="009611A9"/>
    <w:rsid w:val="0096219C"/>
    <w:rsid w:val="0096272D"/>
    <w:rsid w:val="009635AB"/>
    <w:rsid w:val="00963969"/>
    <w:rsid w:val="009641BD"/>
    <w:rsid w:val="00964C64"/>
    <w:rsid w:val="0096510E"/>
    <w:rsid w:val="009657A0"/>
    <w:rsid w:val="00965B50"/>
    <w:rsid w:val="00967575"/>
    <w:rsid w:val="00967954"/>
    <w:rsid w:val="00970217"/>
    <w:rsid w:val="00970BD8"/>
    <w:rsid w:val="00970F37"/>
    <w:rsid w:val="0097146B"/>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619"/>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9F2"/>
    <w:rsid w:val="00986E9B"/>
    <w:rsid w:val="00987334"/>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2C27"/>
    <w:rsid w:val="00993427"/>
    <w:rsid w:val="00995D02"/>
    <w:rsid w:val="00997126"/>
    <w:rsid w:val="0099755D"/>
    <w:rsid w:val="009975C1"/>
    <w:rsid w:val="00997CF6"/>
    <w:rsid w:val="00997D69"/>
    <w:rsid w:val="00997E4C"/>
    <w:rsid w:val="009A013E"/>
    <w:rsid w:val="009A0D2E"/>
    <w:rsid w:val="009A14B5"/>
    <w:rsid w:val="009A1F5D"/>
    <w:rsid w:val="009A23D7"/>
    <w:rsid w:val="009A3931"/>
    <w:rsid w:val="009A3AC8"/>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50F"/>
    <w:rsid w:val="009A7C05"/>
    <w:rsid w:val="009A7E68"/>
    <w:rsid w:val="009B003E"/>
    <w:rsid w:val="009B04FD"/>
    <w:rsid w:val="009B0571"/>
    <w:rsid w:val="009B0C89"/>
    <w:rsid w:val="009B0CA3"/>
    <w:rsid w:val="009B0E57"/>
    <w:rsid w:val="009B12AF"/>
    <w:rsid w:val="009B14C9"/>
    <w:rsid w:val="009B1F1C"/>
    <w:rsid w:val="009B2689"/>
    <w:rsid w:val="009B2906"/>
    <w:rsid w:val="009B4750"/>
    <w:rsid w:val="009B4786"/>
    <w:rsid w:val="009B4DF7"/>
    <w:rsid w:val="009B52DF"/>
    <w:rsid w:val="009B5E4A"/>
    <w:rsid w:val="009B6456"/>
    <w:rsid w:val="009B6530"/>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ABB"/>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0"/>
    <w:rsid w:val="009D2126"/>
    <w:rsid w:val="009D213F"/>
    <w:rsid w:val="009D2622"/>
    <w:rsid w:val="009D2E94"/>
    <w:rsid w:val="009D2FC0"/>
    <w:rsid w:val="009D323E"/>
    <w:rsid w:val="009D326B"/>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0C0"/>
    <w:rsid w:val="009D76B7"/>
    <w:rsid w:val="009D79E3"/>
    <w:rsid w:val="009E020A"/>
    <w:rsid w:val="009E10B9"/>
    <w:rsid w:val="009E15B9"/>
    <w:rsid w:val="009E2F3C"/>
    <w:rsid w:val="009E3297"/>
    <w:rsid w:val="009E3E88"/>
    <w:rsid w:val="009E3F9C"/>
    <w:rsid w:val="009E417B"/>
    <w:rsid w:val="009E41A3"/>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09D"/>
    <w:rsid w:val="009F41AE"/>
    <w:rsid w:val="009F41F3"/>
    <w:rsid w:val="009F4735"/>
    <w:rsid w:val="009F476F"/>
    <w:rsid w:val="009F5222"/>
    <w:rsid w:val="009F6154"/>
    <w:rsid w:val="009F61A8"/>
    <w:rsid w:val="009F6BA5"/>
    <w:rsid w:val="009F6BB5"/>
    <w:rsid w:val="009F734F"/>
    <w:rsid w:val="009F7489"/>
    <w:rsid w:val="009F7810"/>
    <w:rsid w:val="009F7E83"/>
    <w:rsid w:val="00A007C0"/>
    <w:rsid w:val="00A0136E"/>
    <w:rsid w:val="00A016A1"/>
    <w:rsid w:val="00A019E4"/>
    <w:rsid w:val="00A01A09"/>
    <w:rsid w:val="00A01ECB"/>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1E8C"/>
    <w:rsid w:val="00A12371"/>
    <w:rsid w:val="00A13214"/>
    <w:rsid w:val="00A13EE3"/>
    <w:rsid w:val="00A13F30"/>
    <w:rsid w:val="00A14044"/>
    <w:rsid w:val="00A1460D"/>
    <w:rsid w:val="00A14A80"/>
    <w:rsid w:val="00A158A5"/>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3EBD"/>
    <w:rsid w:val="00A24037"/>
    <w:rsid w:val="00A246B6"/>
    <w:rsid w:val="00A24C45"/>
    <w:rsid w:val="00A25111"/>
    <w:rsid w:val="00A2546F"/>
    <w:rsid w:val="00A25DA3"/>
    <w:rsid w:val="00A265F9"/>
    <w:rsid w:val="00A26EDD"/>
    <w:rsid w:val="00A27038"/>
    <w:rsid w:val="00A301E4"/>
    <w:rsid w:val="00A31BA9"/>
    <w:rsid w:val="00A31DAB"/>
    <w:rsid w:val="00A31E75"/>
    <w:rsid w:val="00A3263D"/>
    <w:rsid w:val="00A3273D"/>
    <w:rsid w:val="00A32E05"/>
    <w:rsid w:val="00A340EC"/>
    <w:rsid w:val="00A352EB"/>
    <w:rsid w:val="00A36147"/>
    <w:rsid w:val="00A36B83"/>
    <w:rsid w:val="00A37644"/>
    <w:rsid w:val="00A4036A"/>
    <w:rsid w:val="00A405A1"/>
    <w:rsid w:val="00A40D5E"/>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0D4A"/>
    <w:rsid w:val="00A51AAA"/>
    <w:rsid w:val="00A51BC6"/>
    <w:rsid w:val="00A51D44"/>
    <w:rsid w:val="00A51D5B"/>
    <w:rsid w:val="00A51E0C"/>
    <w:rsid w:val="00A52128"/>
    <w:rsid w:val="00A522C1"/>
    <w:rsid w:val="00A52752"/>
    <w:rsid w:val="00A5289D"/>
    <w:rsid w:val="00A52E69"/>
    <w:rsid w:val="00A53551"/>
    <w:rsid w:val="00A544D5"/>
    <w:rsid w:val="00A54744"/>
    <w:rsid w:val="00A562C5"/>
    <w:rsid w:val="00A5647D"/>
    <w:rsid w:val="00A56549"/>
    <w:rsid w:val="00A56972"/>
    <w:rsid w:val="00A56F43"/>
    <w:rsid w:val="00A571B4"/>
    <w:rsid w:val="00A57206"/>
    <w:rsid w:val="00A57D2F"/>
    <w:rsid w:val="00A605BD"/>
    <w:rsid w:val="00A605CC"/>
    <w:rsid w:val="00A610CB"/>
    <w:rsid w:val="00A61282"/>
    <w:rsid w:val="00A62258"/>
    <w:rsid w:val="00A62705"/>
    <w:rsid w:val="00A63D47"/>
    <w:rsid w:val="00A63EA0"/>
    <w:rsid w:val="00A64D44"/>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3B67"/>
    <w:rsid w:val="00A83EF3"/>
    <w:rsid w:val="00A841E3"/>
    <w:rsid w:val="00A84907"/>
    <w:rsid w:val="00A85EC6"/>
    <w:rsid w:val="00A860DA"/>
    <w:rsid w:val="00A8639D"/>
    <w:rsid w:val="00A86EDB"/>
    <w:rsid w:val="00A87AF1"/>
    <w:rsid w:val="00A87C9D"/>
    <w:rsid w:val="00A906BF"/>
    <w:rsid w:val="00A90A78"/>
    <w:rsid w:val="00A90AB1"/>
    <w:rsid w:val="00A90D4E"/>
    <w:rsid w:val="00A90E6A"/>
    <w:rsid w:val="00A919AB"/>
    <w:rsid w:val="00A919C5"/>
    <w:rsid w:val="00A9231D"/>
    <w:rsid w:val="00A928AF"/>
    <w:rsid w:val="00A928C6"/>
    <w:rsid w:val="00A929D6"/>
    <w:rsid w:val="00A92A03"/>
    <w:rsid w:val="00A92F00"/>
    <w:rsid w:val="00A948A0"/>
    <w:rsid w:val="00A949F5"/>
    <w:rsid w:val="00A9555E"/>
    <w:rsid w:val="00A95610"/>
    <w:rsid w:val="00A956B8"/>
    <w:rsid w:val="00A95A82"/>
    <w:rsid w:val="00A964E1"/>
    <w:rsid w:val="00A9670F"/>
    <w:rsid w:val="00A96AFF"/>
    <w:rsid w:val="00A971AE"/>
    <w:rsid w:val="00A97328"/>
    <w:rsid w:val="00A974B8"/>
    <w:rsid w:val="00A97AF1"/>
    <w:rsid w:val="00AA0019"/>
    <w:rsid w:val="00AA011E"/>
    <w:rsid w:val="00AA0F48"/>
    <w:rsid w:val="00AA15DE"/>
    <w:rsid w:val="00AA1B2B"/>
    <w:rsid w:val="00AA2211"/>
    <w:rsid w:val="00AA27BB"/>
    <w:rsid w:val="00AA2C77"/>
    <w:rsid w:val="00AA2E6A"/>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152"/>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01F2"/>
    <w:rsid w:val="00AC110E"/>
    <w:rsid w:val="00AC1478"/>
    <w:rsid w:val="00AC1600"/>
    <w:rsid w:val="00AC3934"/>
    <w:rsid w:val="00AC3DCF"/>
    <w:rsid w:val="00AC4724"/>
    <w:rsid w:val="00AC4989"/>
    <w:rsid w:val="00AC505B"/>
    <w:rsid w:val="00AC5450"/>
    <w:rsid w:val="00AC57D9"/>
    <w:rsid w:val="00AC5C8A"/>
    <w:rsid w:val="00AC5E28"/>
    <w:rsid w:val="00AC62B8"/>
    <w:rsid w:val="00AC68B8"/>
    <w:rsid w:val="00AC6F44"/>
    <w:rsid w:val="00AC6F4D"/>
    <w:rsid w:val="00AC70FA"/>
    <w:rsid w:val="00AC7865"/>
    <w:rsid w:val="00AD096E"/>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2A4"/>
    <w:rsid w:val="00AE230B"/>
    <w:rsid w:val="00AE2F01"/>
    <w:rsid w:val="00AE3A37"/>
    <w:rsid w:val="00AE415C"/>
    <w:rsid w:val="00AE4349"/>
    <w:rsid w:val="00AE440A"/>
    <w:rsid w:val="00AE4568"/>
    <w:rsid w:val="00AE4C72"/>
    <w:rsid w:val="00AE508A"/>
    <w:rsid w:val="00AE5AF0"/>
    <w:rsid w:val="00AE68C2"/>
    <w:rsid w:val="00AE6A11"/>
    <w:rsid w:val="00AE713A"/>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780F"/>
    <w:rsid w:val="00AF7C64"/>
    <w:rsid w:val="00AF7E24"/>
    <w:rsid w:val="00B00117"/>
    <w:rsid w:val="00B004BE"/>
    <w:rsid w:val="00B00F03"/>
    <w:rsid w:val="00B010B8"/>
    <w:rsid w:val="00B01727"/>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D9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A63"/>
    <w:rsid w:val="00B22C33"/>
    <w:rsid w:val="00B22C5E"/>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A92"/>
    <w:rsid w:val="00B35CE7"/>
    <w:rsid w:val="00B36A09"/>
    <w:rsid w:val="00B36A56"/>
    <w:rsid w:val="00B36AB6"/>
    <w:rsid w:val="00B36BBB"/>
    <w:rsid w:val="00B36D43"/>
    <w:rsid w:val="00B37137"/>
    <w:rsid w:val="00B37A48"/>
    <w:rsid w:val="00B37B6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DBD"/>
    <w:rsid w:val="00B44EA1"/>
    <w:rsid w:val="00B45536"/>
    <w:rsid w:val="00B460A6"/>
    <w:rsid w:val="00B4615E"/>
    <w:rsid w:val="00B46519"/>
    <w:rsid w:val="00B465C5"/>
    <w:rsid w:val="00B4783F"/>
    <w:rsid w:val="00B47AC6"/>
    <w:rsid w:val="00B47B74"/>
    <w:rsid w:val="00B47E7A"/>
    <w:rsid w:val="00B50638"/>
    <w:rsid w:val="00B50A64"/>
    <w:rsid w:val="00B51266"/>
    <w:rsid w:val="00B51813"/>
    <w:rsid w:val="00B51A04"/>
    <w:rsid w:val="00B52503"/>
    <w:rsid w:val="00B52A83"/>
    <w:rsid w:val="00B52DD3"/>
    <w:rsid w:val="00B53486"/>
    <w:rsid w:val="00B53507"/>
    <w:rsid w:val="00B53D33"/>
    <w:rsid w:val="00B53FA0"/>
    <w:rsid w:val="00B54093"/>
    <w:rsid w:val="00B54D20"/>
    <w:rsid w:val="00B54ED6"/>
    <w:rsid w:val="00B550E9"/>
    <w:rsid w:val="00B551EF"/>
    <w:rsid w:val="00B55B96"/>
    <w:rsid w:val="00B55C35"/>
    <w:rsid w:val="00B56278"/>
    <w:rsid w:val="00B5637B"/>
    <w:rsid w:val="00B56A22"/>
    <w:rsid w:val="00B56A80"/>
    <w:rsid w:val="00B56D3E"/>
    <w:rsid w:val="00B57B04"/>
    <w:rsid w:val="00B60E29"/>
    <w:rsid w:val="00B611F7"/>
    <w:rsid w:val="00B622E3"/>
    <w:rsid w:val="00B62303"/>
    <w:rsid w:val="00B6242F"/>
    <w:rsid w:val="00B63206"/>
    <w:rsid w:val="00B63C57"/>
    <w:rsid w:val="00B63DC4"/>
    <w:rsid w:val="00B63E2D"/>
    <w:rsid w:val="00B64016"/>
    <w:rsid w:val="00B65769"/>
    <w:rsid w:val="00B65C9F"/>
    <w:rsid w:val="00B661AF"/>
    <w:rsid w:val="00B662CE"/>
    <w:rsid w:val="00B66A59"/>
    <w:rsid w:val="00B67B97"/>
    <w:rsid w:val="00B67B9C"/>
    <w:rsid w:val="00B67BFB"/>
    <w:rsid w:val="00B67E2C"/>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9F"/>
    <w:rsid w:val="00B731D1"/>
    <w:rsid w:val="00B743A7"/>
    <w:rsid w:val="00B74728"/>
    <w:rsid w:val="00B749F8"/>
    <w:rsid w:val="00B75179"/>
    <w:rsid w:val="00B7567C"/>
    <w:rsid w:val="00B76C73"/>
    <w:rsid w:val="00B77417"/>
    <w:rsid w:val="00B778CE"/>
    <w:rsid w:val="00B802F1"/>
    <w:rsid w:val="00B81208"/>
    <w:rsid w:val="00B81439"/>
    <w:rsid w:val="00B81C9E"/>
    <w:rsid w:val="00B81FC2"/>
    <w:rsid w:val="00B8235C"/>
    <w:rsid w:val="00B823D3"/>
    <w:rsid w:val="00B82D8D"/>
    <w:rsid w:val="00B8363F"/>
    <w:rsid w:val="00B836B6"/>
    <w:rsid w:val="00B8386D"/>
    <w:rsid w:val="00B84443"/>
    <w:rsid w:val="00B851EE"/>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491"/>
    <w:rsid w:val="00B947E8"/>
    <w:rsid w:val="00B94C50"/>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2EF5"/>
    <w:rsid w:val="00BA3603"/>
    <w:rsid w:val="00BA37EC"/>
    <w:rsid w:val="00BA384E"/>
    <w:rsid w:val="00BA3EC5"/>
    <w:rsid w:val="00BA411E"/>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4AF7"/>
    <w:rsid w:val="00BB5AF1"/>
    <w:rsid w:val="00BB5DFC"/>
    <w:rsid w:val="00BB6AA3"/>
    <w:rsid w:val="00BB6C17"/>
    <w:rsid w:val="00BB6D9A"/>
    <w:rsid w:val="00BB6EC5"/>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2B"/>
    <w:rsid w:val="00BC76AC"/>
    <w:rsid w:val="00BD0C88"/>
    <w:rsid w:val="00BD0FA0"/>
    <w:rsid w:val="00BD1032"/>
    <w:rsid w:val="00BD10E5"/>
    <w:rsid w:val="00BD13AF"/>
    <w:rsid w:val="00BD1571"/>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075D"/>
    <w:rsid w:val="00BE1473"/>
    <w:rsid w:val="00BE1A27"/>
    <w:rsid w:val="00BE1FF5"/>
    <w:rsid w:val="00BE26F4"/>
    <w:rsid w:val="00BE29EE"/>
    <w:rsid w:val="00BE2F1D"/>
    <w:rsid w:val="00BE335E"/>
    <w:rsid w:val="00BE381A"/>
    <w:rsid w:val="00BE4030"/>
    <w:rsid w:val="00BE43C8"/>
    <w:rsid w:val="00BE4700"/>
    <w:rsid w:val="00BE4B73"/>
    <w:rsid w:val="00BE4F08"/>
    <w:rsid w:val="00BE5214"/>
    <w:rsid w:val="00BE5353"/>
    <w:rsid w:val="00BE5551"/>
    <w:rsid w:val="00BE64E1"/>
    <w:rsid w:val="00BE6D70"/>
    <w:rsid w:val="00BE7095"/>
    <w:rsid w:val="00BE7471"/>
    <w:rsid w:val="00BE74E6"/>
    <w:rsid w:val="00BE767E"/>
    <w:rsid w:val="00BE7B19"/>
    <w:rsid w:val="00BE7C30"/>
    <w:rsid w:val="00BF02B1"/>
    <w:rsid w:val="00BF0949"/>
    <w:rsid w:val="00BF0B5B"/>
    <w:rsid w:val="00BF10F2"/>
    <w:rsid w:val="00BF1885"/>
    <w:rsid w:val="00BF1A02"/>
    <w:rsid w:val="00BF1FFE"/>
    <w:rsid w:val="00BF230B"/>
    <w:rsid w:val="00BF2354"/>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6C28"/>
    <w:rsid w:val="00BF7323"/>
    <w:rsid w:val="00BF7B8B"/>
    <w:rsid w:val="00C00202"/>
    <w:rsid w:val="00C004C0"/>
    <w:rsid w:val="00C0069C"/>
    <w:rsid w:val="00C00A53"/>
    <w:rsid w:val="00C0172F"/>
    <w:rsid w:val="00C0189C"/>
    <w:rsid w:val="00C0231B"/>
    <w:rsid w:val="00C027D0"/>
    <w:rsid w:val="00C02FC5"/>
    <w:rsid w:val="00C03F41"/>
    <w:rsid w:val="00C0433F"/>
    <w:rsid w:val="00C043AA"/>
    <w:rsid w:val="00C047C3"/>
    <w:rsid w:val="00C0493D"/>
    <w:rsid w:val="00C04FB5"/>
    <w:rsid w:val="00C054A3"/>
    <w:rsid w:val="00C05908"/>
    <w:rsid w:val="00C05AC4"/>
    <w:rsid w:val="00C05C83"/>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1CB"/>
    <w:rsid w:val="00C14349"/>
    <w:rsid w:val="00C1466A"/>
    <w:rsid w:val="00C14F00"/>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20A0"/>
    <w:rsid w:val="00C2234C"/>
    <w:rsid w:val="00C22B03"/>
    <w:rsid w:val="00C23C73"/>
    <w:rsid w:val="00C23CA7"/>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6B6"/>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03D"/>
    <w:rsid w:val="00C441F1"/>
    <w:rsid w:val="00C442B1"/>
    <w:rsid w:val="00C44778"/>
    <w:rsid w:val="00C450B9"/>
    <w:rsid w:val="00C45C6D"/>
    <w:rsid w:val="00C45E81"/>
    <w:rsid w:val="00C45EF2"/>
    <w:rsid w:val="00C462E6"/>
    <w:rsid w:val="00C46E48"/>
    <w:rsid w:val="00C4762A"/>
    <w:rsid w:val="00C477B8"/>
    <w:rsid w:val="00C47E44"/>
    <w:rsid w:val="00C500E3"/>
    <w:rsid w:val="00C50127"/>
    <w:rsid w:val="00C5065E"/>
    <w:rsid w:val="00C50E23"/>
    <w:rsid w:val="00C51B79"/>
    <w:rsid w:val="00C522DB"/>
    <w:rsid w:val="00C523D7"/>
    <w:rsid w:val="00C530BA"/>
    <w:rsid w:val="00C532CE"/>
    <w:rsid w:val="00C5334A"/>
    <w:rsid w:val="00C534C9"/>
    <w:rsid w:val="00C551D7"/>
    <w:rsid w:val="00C555E7"/>
    <w:rsid w:val="00C56E8A"/>
    <w:rsid w:val="00C5726F"/>
    <w:rsid w:val="00C5737F"/>
    <w:rsid w:val="00C57461"/>
    <w:rsid w:val="00C602CB"/>
    <w:rsid w:val="00C60819"/>
    <w:rsid w:val="00C6136E"/>
    <w:rsid w:val="00C6211B"/>
    <w:rsid w:val="00C6216C"/>
    <w:rsid w:val="00C6219B"/>
    <w:rsid w:val="00C628DC"/>
    <w:rsid w:val="00C63BD8"/>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6E0"/>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5D7F"/>
    <w:rsid w:val="00C76233"/>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A08"/>
    <w:rsid w:val="00C86E41"/>
    <w:rsid w:val="00C86EB2"/>
    <w:rsid w:val="00C86F46"/>
    <w:rsid w:val="00C87116"/>
    <w:rsid w:val="00C87E78"/>
    <w:rsid w:val="00C87FD7"/>
    <w:rsid w:val="00C90657"/>
    <w:rsid w:val="00C90F4B"/>
    <w:rsid w:val="00C91497"/>
    <w:rsid w:val="00C9279D"/>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1D1"/>
    <w:rsid w:val="00CA572C"/>
    <w:rsid w:val="00CA5761"/>
    <w:rsid w:val="00CA6592"/>
    <w:rsid w:val="00CA66FA"/>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4C3"/>
    <w:rsid w:val="00CB4E3E"/>
    <w:rsid w:val="00CB5C92"/>
    <w:rsid w:val="00CB65A5"/>
    <w:rsid w:val="00CB6F60"/>
    <w:rsid w:val="00CB7025"/>
    <w:rsid w:val="00CB7348"/>
    <w:rsid w:val="00CC018D"/>
    <w:rsid w:val="00CC1252"/>
    <w:rsid w:val="00CC1499"/>
    <w:rsid w:val="00CC195F"/>
    <w:rsid w:val="00CC1B09"/>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016"/>
    <w:rsid w:val="00CD019E"/>
    <w:rsid w:val="00CD0E2A"/>
    <w:rsid w:val="00CD1DA3"/>
    <w:rsid w:val="00CD213A"/>
    <w:rsid w:val="00CD2EBE"/>
    <w:rsid w:val="00CD30C6"/>
    <w:rsid w:val="00CD3290"/>
    <w:rsid w:val="00CD35F2"/>
    <w:rsid w:val="00CD3DC3"/>
    <w:rsid w:val="00CD3EC7"/>
    <w:rsid w:val="00CD4D5B"/>
    <w:rsid w:val="00CD5B16"/>
    <w:rsid w:val="00CD6760"/>
    <w:rsid w:val="00CD691E"/>
    <w:rsid w:val="00CD6FDD"/>
    <w:rsid w:val="00CD717B"/>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41B1"/>
    <w:rsid w:val="00CE4232"/>
    <w:rsid w:val="00CE4AB2"/>
    <w:rsid w:val="00CE4C52"/>
    <w:rsid w:val="00CE590C"/>
    <w:rsid w:val="00CE5C8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AA6"/>
    <w:rsid w:val="00CF4DD0"/>
    <w:rsid w:val="00CF6527"/>
    <w:rsid w:val="00CF6F95"/>
    <w:rsid w:val="00CF7148"/>
    <w:rsid w:val="00D01D7B"/>
    <w:rsid w:val="00D01D86"/>
    <w:rsid w:val="00D01F51"/>
    <w:rsid w:val="00D025D2"/>
    <w:rsid w:val="00D02740"/>
    <w:rsid w:val="00D02ECD"/>
    <w:rsid w:val="00D02F22"/>
    <w:rsid w:val="00D036D6"/>
    <w:rsid w:val="00D03E90"/>
    <w:rsid w:val="00D03F9A"/>
    <w:rsid w:val="00D0423F"/>
    <w:rsid w:val="00D049FB"/>
    <w:rsid w:val="00D04A47"/>
    <w:rsid w:val="00D04BA6"/>
    <w:rsid w:val="00D04CDC"/>
    <w:rsid w:val="00D04E1A"/>
    <w:rsid w:val="00D055EE"/>
    <w:rsid w:val="00D0586D"/>
    <w:rsid w:val="00D0640F"/>
    <w:rsid w:val="00D068C1"/>
    <w:rsid w:val="00D069FD"/>
    <w:rsid w:val="00D073C5"/>
    <w:rsid w:val="00D07A22"/>
    <w:rsid w:val="00D07DB3"/>
    <w:rsid w:val="00D07DF8"/>
    <w:rsid w:val="00D07E1D"/>
    <w:rsid w:val="00D10097"/>
    <w:rsid w:val="00D10BB9"/>
    <w:rsid w:val="00D1171E"/>
    <w:rsid w:val="00D11847"/>
    <w:rsid w:val="00D11CED"/>
    <w:rsid w:val="00D1266E"/>
    <w:rsid w:val="00D126DD"/>
    <w:rsid w:val="00D12D7F"/>
    <w:rsid w:val="00D136CC"/>
    <w:rsid w:val="00D13C8B"/>
    <w:rsid w:val="00D13D23"/>
    <w:rsid w:val="00D13DDD"/>
    <w:rsid w:val="00D1400B"/>
    <w:rsid w:val="00D143DB"/>
    <w:rsid w:val="00D14697"/>
    <w:rsid w:val="00D168F6"/>
    <w:rsid w:val="00D16A9C"/>
    <w:rsid w:val="00D16BC0"/>
    <w:rsid w:val="00D17365"/>
    <w:rsid w:val="00D173F7"/>
    <w:rsid w:val="00D1747D"/>
    <w:rsid w:val="00D20014"/>
    <w:rsid w:val="00D20361"/>
    <w:rsid w:val="00D2074F"/>
    <w:rsid w:val="00D20AE5"/>
    <w:rsid w:val="00D20D82"/>
    <w:rsid w:val="00D20F87"/>
    <w:rsid w:val="00D213A4"/>
    <w:rsid w:val="00D21763"/>
    <w:rsid w:val="00D21B2A"/>
    <w:rsid w:val="00D2204D"/>
    <w:rsid w:val="00D220C9"/>
    <w:rsid w:val="00D22395"/>
    <w:rsid w:val="00D22D59"/>
    <w:rsid w:val="00D22E17"/>
    <w:rsid w:val="00D23C58"/>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5A0B"/>
    <w:rsid w:val="00D36072"/>
    <w:rsid w:val="00D361E0"/>
    <w:rsid w:val="00D3737A"/>
    <w:rsid w:val="00D377E3"/>
    <w:rsid w:val="00D40159"/>
    <w:rsid w:val="00D41424"/>
    <w:rsid w:val="00D418EC"/>
    <w:rsid w:val="00D42DF8"/>
    <w:rsid w:val="00D43216"/>
    <w:rsid w:val="00D43230"/>
    <w:rsid w:val="00D432D3"/>
    <w:rsid w:val="00D43732"/>
    <w:rsid w:val="00D43CB8"/>
    <w:rsid w:val="00D44037"/>
    <w:rsid w:val="00D441E9"/>
    <w:rsid w:val="00D445D8"/>
    <w:rsid w:val="00D44C97"/>
    <w:rsid w:val="00D44EA4"/>
    <w:rsid w:val="00D472C8"/>
    <w:rsid w:val="00D4734D"/>
    <w:rsid w:val="00D4747A"/>
    <w:rsid w:val="00D47690"/>
    <w:rsid w:val="00D47ED1"/>
    <w:rsid w:val="00D507DC"/>
    <w:rsid w:val="00D51243"/>
    <w:rsid w:val="00D51E60"/>
    <w:rsid w:val="00D52321"/>
    <w:rsid w:val="00D52877"/>
    <w:rsid w:val="00D52952"/>
    <w:rsid w:val="00D532C6"/>
    <w:rsid w:val="00D53CCD"/>
    <w:rsid w:val="00D5455F"/>
    <w:rsid w:val="00D54804"/>
    <w:rsid w:val="00D5562E"/>
    <w:rsid w:val="00D5596A"/>
    <w:rsid w:val="00D55F9E"/>
    <w:rsid w:val="00D567FE"/>
    <w:rsid w:val="00D56B0A"/>
    <w:rsid w:val="00D5735C"/>
    <w:rsid w:val="00D57B41"/>
    <w:rsid w:val="00D60182"/>
    <w:rsid w:val="00D6024C"/>
    <w:rsid w:val="00D604B6"/>
    <w:rsid w:val="00D613B3"/>
    <w:rsid w:val="00D61A0B"/>
    <w:rsid w:val="00D629E9"/>
    <w:rsid w:val="00D63298"/>
    <w:rsid w:val="00D639C9"/>
    <w:rsid w:val="00D63FD8"/>
    <w:rsid w:val="00D63FEE"/>
    <w:rsid w:val="00D650AD"/>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276C"/>
    <w:rsid w:val="00D73030"/>
    <w:rsid w:val="00D735FA"/>
    <w:rsid w:val="00D735FB"/>
    <w:rsid w:val="00D73C80"/>
    <w:rsid w:val="00D74385"/>
    <w:rsid w:val="00D75CFF"/>
    <w:rsid w:val="00D764A4"/>
    <w:rsid w:val="00D76554"/>
    <w:rsid w:val="00D76839"/>
    <w:rsid w:val="00D76DD0"/>
    <w:rsid w:val="00D76DD2"/>
    <w:rsid w:val="00D77053"/>
    <w:rsid w:val="00D773CC"/>
    <w:rsid w:val="00D776AF"/>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2D35"/>
    <w:rsid w:val="00D933C8"/>
    <w:rsid w:val="00D93646"/>
    <w:rsid w:val="00D9371F"/>
    <w:rsid w:val="00D93B0B"/>
    <w:rsid w:val="00D93F6D"/>
    <w:rsid w:val="00D94734"/>
    <w:rsid w:val="00D947E9"/>
    <w:rsid w:val="00D94AFC"/>
    <w:rsid w:val="00D94B91"/>
    <w:rsid w:val="00D94C39"/>
    <w:rsid w:val="00D952FB"/>
    <w:rsid w:val="00D96AA5"/>
    <w:rsid w:val="00D9717A"/>
    <w:rsid w:val="00D97E25"/>
    <w:rsid w:val="00DA0E09"/>
    <w:rsid w:val="00DA1154"/>
    <w:rsid w:val="00DA17F3"/>
    <w:rsid w:val="00DA1D29"/>
    <w:rsid w:val="00DA2055"/>
    <w:rsid w:val="00DA2461"/>
    <w:rsid w:val="00DA32C6"/>
    <w:rsid w:val="00DA37A5"/>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60C"/>
    <w:rsid w:val="00DB2A20"/>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132"/>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6EE1"/>
    <w:rsid w:val="00DD7367"/>
    <w:rsid w:val="00DD756A"/>
    <w:rsid w:val="00DE0305"/>
    <w:rsid w:val="00DE0379"/>
    <w:rsid w:val="00DE05C9"/>
    <w:rsid w:val="00DE0898"/>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72"/>
    <w:rsid w:val="00DE55DF"/>
    <w:rsid w:val="00DE560F"/>
    <w:rsid w:val="00DE5903"/>
    <w:rsid w:val="00DE59B1"/>
    <w:rsid w:val="00DE7483"/>
    <w:rsid w:val="00DE753D"/>
    <w:rsid w:val="00DE777D"/>
    <w:rsid w:val="00DE7B6D"/>
    <w:rsid w:val="00DE7E69"/>
    <w:rsid w:val="00DE7F97"/>
    <w:rsid w:val="00DF000C"/>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DF7C2E"/>
    <w:rsid w:val="00E0135C"/>
    <w:rsid w:val="00E01B16"/>
    <w:rsid w:val="00E01BF2"/>
    <w:rsid w:val="00E031F9"/>
    <w:rsid w:val="00E05040"/>
    <w:rsid w:val="00E05413"/>
    <w:rsid w:val="00E05905"/>
    <w:rsid w:val="00E06A1D"/>
    <w:rsid w:val="00E06B8F"/>
    <w:rsid w:val="00E06CB6"/>
    <w:rsid w:val="00E07B8D"/>
    <w:rsid w:val="00E07E3C"/>
    <w:rsid w:val="00E11371"/>
    <w:rsid w:val="00E11553"/>
    <w:rsid w:val="00E11CE3"/>
    <w:rsid w:val="00E11FD3"/>
    <w:rsid w:val="00E126F4"/>
    <w:rsid w:val="00E12BFC"/>
    <w:rsid w:val="00E13223"/>
    <w:rsid w:val="00E136F7"/>
    <w:rsid w:val="00E14119"/>
    <w:rsid w:val="00E14DD1"/>
    <w:rsid w:val="00E15176"/>
    <w:rsid w:val="00E15C4C"/>
    <w:rsid w:val="00E15C72"/>
    <w:rsid w:val="00E165EC"/>
    <w:rsid w:val="00E167EE"/>
    <w:rsid w:val="00E16D7E"/>
    <w:rsid w:val="00E17931"/>
    <w:rsid w:val="00E17A88"/>
    <w:rsid w:val="00E207C7"/>
    <w:rsid w:val="00E20990"/>
    <w:rsid w:val="00E20F8E"/>
    <w:rsid w:val="00E210AE"/>
    <w:rsid w:val="00E2142F"/>
    <w:rsid w:val="00E21565"/>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39"/>
    <w:rsid w:val="00E305A4"/>
    <w:rsid w:val="00E31164"/>
    <w:rsid w:val="00E31721"/>
    <w:rsid w:val="00E3185F"/>
    <w:rsid w:val="00E32047"/>
    <w:rsid w:val="00E320B9"/>
    <w:rsid w:val="00E323D1"/>
    <w:rsid w:val="00E327A7"/>
    <w:rsid w:val="00E32E97"/>
    <w:rsid w:val="00E32EAF"/>
    <w:rsid w:val="00E33055"/>
    <w:rsid w:val="00E33C08"/>
    <w:rsid w:val="00E33C50"/>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85F"/>
    <w:rsid w:val="00E41FB5"/>
    <w:rsid w:val="00E4227D"/>
    <w:rsid w:val="00E42571"/>
    <w:rsid w:val="00E42814"/>
    <w:rsid w:val="00E42F31"/>
    <w:rsid w:val="00E437B5"/>
    <w:rsid w:val="00E438A0"/>
    <w:rsid w:val="00E43D09"/>
    <w:rsid w:val="00E44459"/>
    <w:rsid w:val="00E4451D"/>
    <w:rsid w:val="00E44874"/>
    <w:rsid w:val="00E44D4F"/>
    <w:rsid w:val="00E454AA"/>
    <w:rsid w:val="00E4568E"/>
    <w:rsid w:val="00E459D9"/>
    <w:rsid w:val="00E45AB8"/>
    <w:rsid w:val="00E45D61"/>
    <w:rsid w:val="00E45E19"/>
    <w:rsid w:val="00E45F24"/>
    <w:rsid w:val="00E46CB7"/>
    <w:rsid w:val="00E51AD1"/>
    <w:rsid w:val="00E5252F"/>
    <w:rsid w:val="00E529C9"/>
    <w:rsid w:val="00E52D04"/>
    <w:rsid w:val="00E52DA9"/>
    <w:rsid w:val="00E5360E"/>
    <w:rsid w:val="00E53B08"/>
    <w:rsid w:val="00E540D8"/>
    <w:rsid w:val="00E56E0F"/>
    <w:rsid w:val="00E56E2D"/>
    <w:rsid w:val="00E57071"/>
    <w:rsid w:val="00E575C9"/>
    <w:rsid w:val="00E601AB"/>
    <w:rsid w:val="00E613CF"/>
    <w:rsid w:val="00E618C9"/>
    <w:rsid w:val="00E6307C"/>
    <w:rsid w:val="00E639F3"/>
    <w:rsid w:val="00E63C76"/>
    <w:rsid w:val="00E63E5A"/>
    <w:rsid w:val="00E6445C"/>
    <w:rsid w:val="00E64510"/>
    <w:rsid w:val="00E64532"/>
    <w:rsid w:val="00E650E0"/>
    <w:rsid w:val="00E65335"/>
    <w:rsid w:val="00E653FA"/>
    <w:rsid w:val="00E653FB"/>
    <w:rsid w:val="00E65659"/>
    <w:rsid w:val="00E662C4"/>
    <w:rsid w:val="00E66C18"/>
    <w:rsid w:val="00E70CFF"/>
    <w:rsid w:val="00E718D4"/>
    <w:rsid w:val="00E71DFE"/>
    <w:rsid w:val="00E721BE"/>
    <w:rsid w:val="00E725C7"/>
    <w:rsid w:val="00E72FBC"/>
    <w:rsid w:val="00E73664"/>
    <w:rsid w:val="00E738A6"/>
    <w:rsid w:val="00E73C85"/>
    <w:rsid w:val="00E742CD"/>
    <w:rsid w:val="00E74B02"/>
    <w:rsid w:val="00E74DC0"/>
    <w:rsid w:val="00E758E5"/>
    <w:rsid w:val="00E75F6D"/>
    <w:rsid w:val="00E7626A"/>
    <w:rsid w:val="00E764E7"/>
    <w:rsid w:val="00E764FB"/>
    <w:rsid w:val="00E7651F"/>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ACF"/>
    <w:rsid w:val="00E82CDA"/>
    <w:rsid w:val="00E8308C"/>
    <w:rsid w:val="00E83B3D"/>
    <w:rsid w:val="00E83C93"/>
    <w:rsid w:val="00E8456C"/>
    <w:rsid w:val="00E845A2"/>
    <w:rsid w:val="00E85504"/>
    <w:rsid w:val="00E8556C"/>
    <w:rsid w:val="00E855A3"/>
    <w:rsid w:val="00E8560C"/>
    <w:rsid w:val="00E8598C"/>
    <w:rsid w:val="00E859E0"/>
    <w:rsid w:val="00E85C2E"/>
    <w:rsid w:val="00E86406"/>
    <w:rsid w:val="00E868DB"/>
    <w:rsid w:val="00E876DD"/>
    <w:rsid w:val="00E876E3"/>
    <w:rsid w:val="00E90261"/>
    <w:rsid w:val="00E904B4"/>
    <w:rsid w:val="00E90AE4"/>
    <w:rsid w:val="00E90ED8"/>
    <w:rsid w:val="00E91389"/>
    <w:rsid w:val="00E91734"/>
    <w:rsid w:val="00E91C28"/>
    <w:rsid w:val="00E91FC8"/>
    <w:rsid w:val="00E92351"/>
    <w:rsid w:val="00E92A80"/>
    <w:rsid w:val="00E93121"/>
    <w:rsid w:val="00E933EE"/>
    <w:rsid w:val="00E94D77"/>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1AB"/>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C76"/>
    <w:rsid w:val="00EB7E42"/>
    <w:rsid w:val="00EB7F28"/>
    <w:rsid w:val="00EC018E"/>
    <w:rsid w:val="00EC0809"/>
    <w:rsid w:val="00EC08A2"/>
    <w:rsid w:val="00EC08FC"/>
    <w:rsid w:val="00EC0BC0"/>
    <w:rsid w:val="00EC0C00"/>
    <w:rsid w:val="00EC0CDA"/>
    <w:rsid w:val="00EC0D85"/>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1EB"/>
    <w:rsid w:val="00EC7F2D"/>
    <w:rsid w:val="00ED006D"/>
    <w:rsid w:val="00ED0544"/>
    <w:rsid w:val="00ED13FF"/>
    <w:rsid w:val="00ED1498"/>
    <w:rsid w:val="00ED2813"/>
    <w:rsid w:val="00ED2845"/>
    <w:rsid w:val="00ED298F"/>
    <w:rsid w:val="00ED2EB3"/>
    <w:rsid w:val="00ED2F05"/>
    <w:rsid w:val="00ED33CF"/>
    <w:rsid w:val="00ED459A"/>
    <w:rsid w:val="00ED4B21"/>
    <w:rsid w:val="00ED5C95"/>
    <w:rsid w:val="00ED5DAA"/>
    <w:rsid w:val="00ED6A80"/>
    <w:rsid w:val="00ED75BD"/>
    <w:rsid w:val="00ED7AE5"/>
    <w:rsid w:val="00ED7B34"/>
    <w:rsid w:val="00ED7BFB"/>
    <w:rsid w:val="00EE1525"/>
    <w:rsid w:val="00EE2416"/>
    <w:rsid w:val="00EE269E"/>
    <w:rsid w:val="00EE2DCB"/>
    <w:rsid w:val="00EE3071"/>
    <w:rsid w:val="00EE3072"/>
    <w:rsid w:val="00EE30BA"/>
    <w:rsid w:val="00EE3213"/>
    <w:rsid w:val="00EE37FA"/>
    <w:rsid w:val="00EE393E"/>
    <w:rsid w:val="00EE4454"/>
    <w:rsid w:val="00EE4C4C"/>
    <w:rsid w:val="00EE54C6"/>
    <w:rsid w:val="00EE5A8D"/>
    <w:rsid w:val="00EE600F"/>
    <w:rsid w:val="00EE608E"/>
    <w:rsid w:val="00EE6258"/>
    <w:rsid w:val="00EE680B"/>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4DB5"/>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6B6"/>
    <w:rsid w:val="00F208BB"/>
    <w:rsid w:val="00F20D70"/>
    <w:rsid w:val="00F21010"/>
    <w:rsid w:val="00F22253"/>
    <w:rsid w:val="00F2247B"/>
    <w:rsid w:val="00F22E65"/>
    <w:rsid w:val="00F23488"/>
    <w:rsid w:val="00F2421F"/>
    <w:rsid w:val="00F24340"/>
    <w:rsid w:val="00F24405"/>
    <w:rsid w:val="00F245D7"/>
    <w:rsid w:val="00F24986"/>
    <w:rsid w:val="00F24BB1"/>
    <w:rsid w:val="00F24C38"/>
    <w:rsid w:val="00F2510A"/>
    <w:rsid w:val="00F25575"/>
    <w:rsid w:val="00F255E9"/>
    <w:rsid w:val="00F25998"/>
    <w:rsid w:val="00F25D98"/>
    <w:rsid w:val="00F261AA"/>
    <w:rsid w:val="00F261B6"/>
    <w:rsid w:val="00F26739"/>
    <w:rsid w:val="00F26F9A"/>
    <w:rsid w:val="00F271E4"/>
    <w:rsid w:val="00F276C6"/>
    <w:rsid w:val="00F27D69"/>
    <w:rsid w:val="00F300FB"/>
    <w:rsid w:val="00F3037B"/>
    <w:rsid w:val="00F310E1"/>
    <w:rsid w:val="00F314D0"/>
    <w:rsid w:val="00F31AC1"/>
    <w:rsid w:val="00F31EC0"/>
    <w:rsid w:val="00F334FC"/>
    <w:rsid w:val="00F33A09"/>
    <w:rsid w:val="00F33C65"/>
    <w:rsid w:val="00F33F51"/>
    <w:rsid w:val="00F3521B"/>
    <w:rsid w:val="00F36169"/>
    <w:rsid w:val="00F3679B"/>
    <w:rsid w:val="00F37422"/>
    <w:rsid w:val="00F3797C"/>
    <w:rsid w:val="00F37B42"/>
    <w:rsid w:val="00F37D49"/>
    <w:rsid w:val="00F401FF"/>
    <w:rsid w:val="00F4043D"/>
    <w:rsid w:val="00F4176A"/>
    <w:rsid w:val="00F419E0"/>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1D7B"/>
    <w:rsid w:val="00F521C6"/>
    <w:rsid w:val="00F524F3"/>
    <w:rsid w:val="00F52C2C"/>
    <w:rsid w:val="00F53D53"/>
    <w:rsid w:val="00F54010"/>
    <w:rsid w:val="00F544EB"/>
    <w:rsid w:val="00F5456D"/>
    <w:rsid w:val="00F54574"/>
    <w:rsid w:val="00F546BE"/>
    <w:rsid w:val="00F54759"/>
    <w:rsid w:val="00F551C2"/>
    <w:rsid w:val="00F5563B"/>
    <w:rsid w:val="00F55691"/>
    <w:rsid w:val="00F55747"/>
    <w:rsid w:val="00F55759"/>
    <w:rsid w:val="00F56184"/>
    <w:rsid w:val="00F56300"/>
    <w:rsid w:val="00F56803"/>
    <w:rsid w:val="00F57B8B"/>
    <w:rsid w:val="00F610F5"/>
    <w:rsid w:val="00F613C5"/>
    <w:rsid w:val="00F6183D"/>
    <w:rsid w:val="00F61893"/>
    <w:rsid w:val="00F61D63"/>
    <w:rsid w:val="00F61EA0"/>
    <w:rsid w:val="00F6321B"/>
    <w:rsid w:val="00F6342D"/>
    <w:rsid w:val="00F635F5"/>
    <w:rsid w:val="00F63BF2"/>
    <w:rsid w:val="00F645E6"/>
    <w:rsid w:val="00F64B48"/>
    <w:rsid w:val="00F6530B"/>
    <w:rsid w:val="00F656F8"/>
    <w:rsid w:val="00F6595C"/>
    <w:rsid w:val="00F65C50"/>
    <w:rsid w:val="00F66169"/>
    <w:rsid w:val="00F666A7"/>
    <w:rsid w:val="00F66827"/>
    <w:rsid w:val="00F66D0F"/>
    <w:rsid w:val="00F66E71"/>
    <w:rsid w:val="00F6718D"/>
    <w:rsid w:val="00F67911"/>
    <w:rsid w:val="00F679E1"/>
    <w:rsid w:val="00F67D6E"/>
    <w:rsid w:val="00F67EFC"/>
    <w:rsid w:val="00F7088E"/>
    <w:rsid w:val="00F7089E"/>
    <w:rsid w:val="00F71725"/>
    <w:rsid w:val="00F72054"/>
    <w:rsid w:val="00F72198"/>
    <w:rsid w:val="00F7222B"/>
    <w:rsid w:val="00F726F3"/>
    <w:rsid w:val="00F73986"/>
    <w:rsid w:val="00F73C84"/>
    <w:rsid w:val="00F74D11"/>
    <w:rsid w:val="00F75099"/>
    <w:rsid w:val="00F7516B"/>
    <w:rsid w:val="00F75471"/>
    <w:rsid w:val="00F75822"/>
    <w:rsid w:val="00F75DE8"/>
    <w:rsid w:val="00F76025"/>
    <w:rsid w:val="00F76887"/>
    <w:rsid w:val="00F77D41"/>
    <w:rsid w:val="00F8097B"/>
    <w:rsid w:val="00F80D04"/>
    <w:rsid w:val="00F8152A"/>
    <w:rsid w:val="00F81AC2"/>
    <w:rsid w:val="00F81B4E"/>
    <w:rsid w:val="00F81D0B"/>
    <w:rsid w:val="00F82AFE"/>
    <w:rsid w:val="00F83B6C"/>
    <w:rsid w:val="00F84463"/>
    <w:rsid w:val="00F8456C"/>
    <w:rsid w:val="00F84589"/>
    <w:rsid w:val="00F85058"/>
    <w:rsid w:val="00F85551"/>
    <w:rsid w:val="00F858E5"/>
    <w:rsid w:val="00F86817"/>
    <w:rsid w:val="00F86887"/>
    <w:rsid w:val="00F86A81"/>
    <w:rsid w:val="00F86D87"/>
    <w:rsid w:val="00F901C8"/>
    <w:rsid w:val="00F90838"/>
    <w:rsid w:val="00F90B78"/>
    <w:rsid w:val="00F91640"/>
    <w:rsid w:val="00F91661"/>
    <w:rsid w:val="00F9190C"/>
    <w:rsid w:val="00F91AD2"/>
    <w:rsid w:val="00F9231F"/>
    <w:rsid w:val="00F9258B"/>
    <w:rsid w:val="00F92EA9"/>
    <w:rsid w:val="00F93EB2"/>
    <w:rsid w:val="00F9406C"/>
    <w:rsid w:val="00F94972"/>
    <w:rsid w:val="00F94DAA"/>
    <w:rsid w:val="00F95A85"/>
    <w:rsid w:val="00F963DD"/>
    <w:rsid w:val="00F966B4"/>
    <w:rsid w:val="00F96C68"/>
    <w:rsid w:val="00F97582"/>
    <w:rsid w:val="00F975C4"/>
    <w:rsid w:val="00F97985"/>
    <w:rsid w:val="00FA0C37"/>
    <w:rsid w:val="00FA0C85"/>
    <w:rsid w:val="00FA1D8E"/>
    <w:rsid w:val="00FA2316"/>
    <w:rsid w:val="00FA2C2F"/>
    <w:rsid w:val="00FA3478"/>
    <w:rsid w:val="00FA355D"/>
    <w:rsid w:val="00FA3790"/>
    <w:rsid w:val="00FA3D1E"/>
    <w:rsid w:val="00FA3FB2"/>
    <w:rsid w:val="00FA48F6"/>
    <w:rsid w:val="00FA4BA7"/>
    <w:rsid w:val="00FA5312"/>
    <w:rsid w:val="00FA5C91"/>
    <w:rsid w:val="00FA5DD1"/>
    <w:rsid w:val="00FA5EF6"/>
    <w:rsid w:val="00FA6502"/>
    <w:rsid w:val="00FA656E"/>
    <w:rsid w:val="00FA66A0"/>
    <w:rsid w:val="00FA673F"/>
    <w:rsid w:val="00FA6C50"/>
    <w:rsid w:val="00FA7973"/>
    <w:rsid w:val="00FA7F41"/>
    <w:rsid w:val="00FA7FF7"/>
    <w:rsid w:val="00FB0470"/>
    <w:rsid w:val="00FB0D1E"/>
    <w:rsid w:val="00FB16C8"/>
    <w:rsid w:val="00FB1977"/>
    <w:rsid w:val="00FB1A93"/>
    <w:rsid w:val="00FB21D9"/>
    <w:rsid w:val="00FB3746"/>
    <w:rsid w:val="00FB4633"/>
    <w:rsid w:val="00FB490D"/>
    <w:rsid w:val="00FB4B5A"/>
    <w:rsid w:val="00FB508B"/>
    <w:rsid w:val="00FB5216"/>
    <w:rsid w:val="00FB560B"/>
    <w:rsid w:val="00FB58C2"/>
    <w:rsid w:val="00FB5E63"/>
    <w:rsid w:val="00FB6386"/>
    <w:rsid w:val="00FB72AC"/>
    <w:rsid w:val="00FB72FA"/>
    <w:rsid w:val="00FB769B"/>
    <w:rsid w:val="00FB76D0"/>
    <w:rsid w:val="00FB7CB4"/>
    <w:rsid w:val="00FB7F21"/>
    <w:rsid w:val="00FC0564"/>
    <w:rsid w:val="00FC063A"/>
    <w:rsid w:val="00FC0BA2"/>
    <w:rsid w:val="00FC0CFA"/>
    <w:rsid w:val="00FC10B2"/>
    <w:rsid w:val="00FC1D1D"/>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C7D37"/>
    <w:rsid w:val="00FD00B9"/>
    <w:rsid w:val="00FD0659"/>
    <w:rsid w:val="00FD08C1"/>
    <w:rsid w:val="00FD15DD"/>
    <w:rsid w:val="00FD1A23"/>
    <w:rsid w:val="00FD2570"/>
    <w:rsid w:val="00FD3736"/>
    <w:rsid w:val="00FD3851"/>
    <w:rsid w:val="00FD396D"/>
    <w:rsid w:val="00FD3D61"/>
    <w:rsid w:val="00FD4943"/>
    <w:rsid w:val="00FD5286"/>
    <w:rsid w:val="00FD6118"/>
    <w:rsid w:val="00FD6A7A"/>
    <w:rsid w:val="00FD6AF4"/>
    <w:rsid w:val="00FD6CEF"/>
    <w:rsid w:val="00FD6EE5"/>
    <w:rsid w:val="00FD7040"/>
    <w:rsid w:val="00FD7471"/>
    <w:rsid w:val="00FE01A4"/>
    <w:rsid w:val="00FE0A68"/>
    <w:rsid w:val="00FE10BC"/>
    <w:rsid w:val="00FE12F5"/>
    <w:rsid w:val="00FE241C"/>
    <w:rsid w:val="00FE2558"/>
    <w:rsid w:val="00FE2733"/>
    <w:rsid w:val="00FE2757"/>
    <w:rsid w:val="00FE2F6A"/>
    <w:rsid w:val="00FE3586"/>
    <w:rsid w:val="00FE378E"/>
    <w:rsid w:val="00FE3890"/>
    <w:rsid w:val="00FE38E0"/>
    <w:rsid w:val="00FE38ED"/>
    <w:rsid w:val="00FE439E"/>
    <w:rsid w:val="00FE4C6E"/>
    <w:rsid w:val="00FE4EE4"/>
    <w:rsid w:val="00FE5196"/>
    <w:rsid w:val="00FE51D1"/>
    <w:rsid w:val="00FE544E"/>
    <w:rsid w:val="00FE57C1"/>
    <w:rsid w:val="00FE7BB7"/>
    <w:rsid w:val="00FF010F"/>
    <w:rsid w:val="00FF0AB8"/>
    <w:rsid w:val="00FF0FDA"/>
    <w:rsid w:val="00FF104A"/>
    <w:rsid w:val="00FF17C8"/>
    <w:rsid w:val="00FF2238"/>
    <w:rsid w:val="00FF3391"/>
    <w:rsid w:val="00FF3FA4"/>
    <w:rsid w:val="00FF4083"/>
    <w:rsid w:val="00FF4534"/>
    <w:rsid w:val="00FF4668"/>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uiPriority w:val="99"/>
    <w:qFormat/>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Guidance">
    <w:name w:val="Guidance"/>
    <w:basedOn w:val="a0"/>
    <w:link w:val="GuidanceChar"/>
    <w:uiPriority w:val="99"/>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750453"/>
    <w:rPr>
      <w:rFonts w:ascii="Times New Roman" w:eastAsia="Times New Roman" w:hAnsi="Times New Roman"/>
      <w:i/>
      <w:color w:val="0000FF"/>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uiPriority w:val="99"/>
    <w:qFormat/>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Guidance">
    <w:name w:val="Guidance"/>
    <w:basedOn w:val="a0"/>
    <w:link w:val="GuidanceChar"/>
    <w:uiPriority w:val="99"/>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750453"/>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1990477">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E381E0-622B-44E9-BE74-E1D6300A1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9</Pages>
  <Words>3241</Words>
  <Characters>18474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14</cp:revision>
  <dcterms:created xsi:type="dcterms:W3CDTF">2025-02-05T02:27:00Z</dcterms:created>
  <dcterms:modified xsi:type="dcterms:W3CDTF">2025-02-07T13:39:00Z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