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C4FD" w14:textId="391D431B" w:rsidR="004D3368" w:rsidRPr="00062030" w:rsidRDefault="004D3368" w:rsidP="004D3368">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A2036E">
        <w:rPr>
          <w:rFonts w:ascii="Times New Roman" w:eastAsia="宋体" w:hAnsi="Times New Roman"/>
          <w:sz w:val="24"/>
          <w:szCs w:val="24"/>
          <w:lang w:eastAsia="zh-CN"/>
        </w:rPr>
        <w:t>4</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2270FE">
        <w:rPr>
          <w:rFonts w:ascii="Times New Roman" w:hAnsi="Times New Roman"/>
          <w:sz w:val="24"/>
          <w:szCs w:val="24"/>
        </w:rPr>
        <w:t>500651</w:t>
      </w:r>
    </w:p>
    <w:p w14:paraId="434CEEC2" w14:textId="08CFE6FC" w:rsidR="004D3368" w:rsidRPr="00B44F57" w:rsidRDefault="00A2036E" w:rsidP="004D3368">
      <w:pPr>
        <w:rPr>
          <w:rFonts w:eastAsia="宋体"/>
          <w:b/>
          <w:sz w:val="24"/>
          <w:szCs w:val="24"/>
          <w:lang w:eastAsia="zh-CN"/>
        </w:rPr>
      </w:pPr>
      <w:r>
        <w:rPr>
          <w:rFonts w:eastAsia="宋体"/>
          <w:b/>
          <w:sz w:val="24"/>
          <w:szCs w:val="24"/>
          <w:lang w:eastAsia="zh-CN"/>
        </w:rPr>
        <w:t>Athens</w:t>
      </w:r>
      <w:r w:rsidR="004D3368" w:rsidRPr="005C6546">
        <w:rPr>
          <w:rFonts w:eastAsia="宋体"/>
          <w:b/>
          <w:sz w:val="24"/>
          <w:szCs w:val="24"/>
          <w:lang w:eastAsia="zh-CN"/>
        </w:rPr>
        <w:t>,</w:t>
      </w:r>
      <w:r w:rsidR="004D3368">
        <w:rPr>
          <w:rFonts w:eastAsia="宋体"/>
          <w:b/>
          <w:sz w:val="24"/>
          <w:szCs w:val="24"/>
          <w:lang w:eastAsia="zh-CN"/>
        </w:rPr>
        <w:t xml:space="preserve"> </w:t>
      </w:r>
      <w:r>
        <w:rPr>
          <w:rFonts w:eastAsia="宋体"/>
          <w:b/>
          <w:sz w:val="24"/>
          <w:szCs w:val="24"/>
          <w:lang w:eastAsia="zh-CN"/>
        </w:rPr>
        <w:t>GR</w:t>
      </w:r>
      <w:r w:rsidR="004D3368" w:rsidRPr="005C6546">
        <w:rPr>
          <w:rFonts w:eastAsia="宋体"/>
          <w:b/>
          <w:sz w:val="24"/>
          <w:szCs w:val="24"/>
          <w:lang w:eastAsia="zh-CN"/>
        </w:rPr>
        <w:t xml:space="preserve">, </w:t>
      </w:r>
      <w:r>
        <w:rPr>
          <w:rFonts w:eastAsia="宋体"/>
          <w:b/>
          <w:sz w:val="24"/>
          <w:szCs w:val="24"/>
          <w:lang w:eastAsia="zh-CN"/>
        </w:rPr>
        <w:t>Feb</w:t>
      </w:r>
      <w:r w:rsidR="004D3368" w:rsidRPr="005C6546">
        <w:rPr>
          <w:rFonts w:eastAsia="宋体"/>
          <w:b/>
          <w:sz w:val="24"/>
          <w:szCs w:val="24"/>
          <w:lang w:eastAsia="zh-CN"/>
        </w:rPr>
        <w:t xml:space="preserve"> </w:t>
      </w:r>
      <w:r w:rsidR="004D3368">
        <w:rPr>
          <w:rFonts w:eastAsia="宋体"/>
          <w:b/>
          <w:sz w:val="24"/>
          <w:szCs w:val="24"/>
          <w:lang w:eastAsia="zh-CN"/>
        </w:rPr>
        <w:t>1</w:t>
      </w:r>
      <w:r>
        <w:rPr>
          <w:rFonts w:eastAsia="宋体"/>
          <w:b/>
          <w:sz w:val="24"/>
          <w:szCs w:val="24"/>
          <w:lang w:eastAsia="zh-CN"/>
        </w:rPr>
        <w:t>7</w:t>
      </w:r>
      <w:r w:rsidR="004D3368" w:rsidRPr="008F0343">
        <w:rPr>
          <w:rFonts w:eastAsia="宋体"/>
          <w:b/>
          <w:sz w:val="24"/>
          <w:szCs w:val="24"/>
          <w:vertAlign w:val="superscript"/>
          <w:lang w:eastAsia="zh-CN"/>
        </w:rPr>
        <w:t>th</w:t>
      </w:r>
      <w:r w:rsidR="004D3368" w:rsidRPr="005C6546">
        <w:rPr>
          <w:rFonts w:eastAsia="宋体"/>
          <w:b/>
          <w:sz w:val="24"/>
          <w:szCs w:val="24"/>
          <w:lang w:eastAsia="zh-CN"/>
        </w:rPr>
        <w:t xml:space="preserve"> </w:t>
      </w:r>
      <w:r w:rsidR="004D3368">
        <w:rPr>
          <w:rFonts w:eastAsia="宋体"/>
          <w:b/>
          <w:sz w:val="24"/>
          <w:szCs w:val="24"/>
          <w:lang w:eastAsia="zh-CN"/>
        </w:rPr>
        <w:t>-</w:t>
      </w:r>
      <w:r w:rsidR="00776294">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4D3368" w:rsidRPr="005C6546">
        <w:rPr>
          <w:rFonts w:eastAsia="宋体"/>
          <w:b/>
          <w:sz w:val="24"/>
          <w:szCs w:val="24"/>
          <w:lang w:eastAsia="zh-CN"/>
        </w:rPr>
        <w:t>, 202</w:t>
      </w:r>
      <w:r>
        <w:rPr>
          <w:rFonts w:eastAsia="宋体"/>
          <w:b/>
          <w:sz w:val="24"/>
          <w:szCs w:val="24"/>
          <w:lang w:eastAsia="zh-CN"/>
        </w:rPr>
        <w:t>5</w:t>
      </w:r>
    </w:p>
    <w:p w14:paraId="16783F2C" w14:textId="68DF0561" w:rsidR="00DB3907" w:rsidRPr="00D86D7A" w:rsidRDefault="00DB3907" w:rsidP="001A6D55">
      <w:pPr>
        <w:tabs>
          <w:tab w:val="left" w:pos="2220"/>
        </w:tabs>
        <w:ind w:left="1980" w:hanging="1980"/>
        <w:rPr>
          <w:sz w:val="24"/>
          <w:lang w:val="en-US"/>
        </w:rPr>
      </w:pPr>
      <w:r w:rsidRPr="00D86D7A">
        <w:rPr>
          <w:b/>
          <w:sz w:val="24"/>
          <w:lang w:val="en-US"/>
        </w:rPr>
        <w:t>Agenda item:</w:t>
      </w:r>
      <w:r w:rsidRPr="008E650D">
        <w:rPr>
          <w:sz w:val="24"/>
          <w:lang w:val="en-US"/>
        </w:rPr>
        <w:tab/>
      </w:r>
      <w:r w:rsidR="00256269">
        <w:rPr>
          <w:sz w:val="24"/>
          <w:lang w:val="en-US"/>
        </w:rPr>
        <w:t>7.26.2.1</w:t>
      </w:r>
    </w:p>
    <w:p w14:paraId="1E1C2FD0" w14:textId="3762B7E6"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256269">
        <w:rPr>
          <w:sz w:val="24"/>
          <w:lang w:val="en-US"/>
        </w:rPr>
        <w:t>Spreadtrum, UNIS</w:t>
      </w:r>
      <w:r w:rsidR="00363493">
        <w:rPr>
          <w:sz w:val="24"/>
          <w:lang w:val="en-US"/>
        </w:rPr>
        <w:t>OC</w:t>
      </w:r>
    </w:p>
    <w:p w14:paraId="3A62F436" w14:textId="043F1B49"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8D1E9C">
        <w:rPr>
          <w:sz w:val="24"/>
          <w:lang w:val="en-US"/>
        </w:rPr>
        <w:t>Discussion on</w:t>
      </w:r>
      <w:r w:rsidR="007835E6" w:rsidRPr="008D1E9C">
        <w:rPr>
          <w:sz w:val="24"/>
          <w:lang w:val="en-US"/>
        </w:rPr>
        <w:t xml:space="preserve"> </w:t>
      </w:r>
      <w:r w:rsidR="008D1E9C" w:rsidRPr="008D1E9C">
        <w:rPr>
          <w:rFonts w:eastAsia="等线"/>
          <w:sz w:val="24"/>
          <w:lang w:val="en-US" w:eastAsia="zh-CN"/>
        </w:rPr>
        <w:t>systems</w:t>
      </w:r>
      <w:r w:rsidR="008D1E9C" w:rsidRPr="008D1E9C">
        <w:rPr>
          <w:sz w:val="24"/>
          <w:lang w:val="en-US"/>
        </w:rPr>
        <w:t xml:space="preserve"> </w:t>
      </w:r>
      <w:r w:rsidR="008D1E9C" w:rsidRPr="008D1E9C">
        <w:rPr>
          <w:rFonts w:eastAsia="等线"/>
          <w:sz w:val="24"/>
          <w:lang w:val="en-US" w:eastAsia="zh-CN"/>
        </w:rPr>
        <w:t>parameters</w:t>
      </w:r>
      <w:r w:rsidR="007E291F">
        <w:rPr>
          <w:rFonts w:eastAsia="等线"/>
          <w:sz w:val="24"/>
          <w:lang w:val="en-US" w:eastAsia="zh-CN"/>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bookmarkStart w:id="0" w:name="_GoBack"/>
      <w:bookmarkEnd w:id="0"/>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7DD265AE" w:rsidR="009240A3" w:rsidRPr="009240A3" w:rsidRDefault="009240A3" w:rsidP="008322A6">
      <w:r>
        <w:t>In RAN4#11</w:t>
      </w:r>
      <w:r w:rsidR="00F67237">
        <w:t>3</w:t>
      </w:r>
      <w:r>
        <w:t>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BFF35D0" w14:textId="31BFF32D" w:rsidR="0025540A" w:rsidRPr="00217F92" w:rsidRDefault="004D3368" w:rsidP="0025540A">
      <w:pPr>
        <w:rPr>
          <w:rFonts w:eastAsia="等线"/>
          <w:b/>
          <w:u w:val="single"/>
          <w:lang w:eastAsia="zh-CN"/>
        </w:rPr>
      </w:pPr>
      <w:r>
        <w:rPr>
          <w:rFonts w:eastAsia="等线"/>
          <w:b/>
          <w:u w:val="single"/>
          <w:lang w:eastAsia="zh-CN"/>
        </w:rPr>
        <w:t>Channel raster for LP-WUR</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4E410816" w14:textId="77777777" w:rsidR="00F67237" w:rsidRPr="00550F57" w:rsidRDefault="00F67237" w:rsidP="00F67237">
            <w:pPr>
              <w:spacing w:after="120"/>
              <w:rPr>
                <w:szCs w:val="24"/>
                <w:lang w:eastAsia="zh-CN"/>
              </w:rPr>
            </w:pPr>
            <w:r>
              <w:rPr>
                <w:rFonts w:hint="eastAsia"/>
                <w:szCs w:val="24"/>
                <w:lang w:eastAsia="zh-CN"/>
              </w:rPr>
              <w:t>Agreements:</w:t>
            </w:r>
          </w:p>
          <w:p w14:paraId="2FE025BC" w14:textId="77777777" w:rsidR="00F67237" w:rsidRDefault="00F67237" w:rsidP="00F67237">
            <w:pPr>
              <w:pStyle w:val="aff4"/>
              <w:numPr>
                <w:ilvl w:val="1"/>
                <w:numId w:val="14"/>
              </w:numPr>
              <w:overflowPunct/>
              <w:autoSpaceDE/>
              <w:autoSpaceDN/>
              <w:adjustRightInd/>
              <w:spacing w:after="120"/>
              <w:ind w:left="1440"/>
              <w:contextualSpacing w:val="0"/>
              <w:textAlignment w:val="auto"/>
              <w:rPr>
                <w:rFonts w:eastAsia="宋体"/>
                <w:b/>
                <w:bCs/>
                <w:szCs w:val="24"/>
                <w:lang w:eastAsia="zh-CN"/>
              </w:rPr>
            </w:pPr>
            <w:r w:rsidRPr="00550F57">
              <w:rPr>
                <w:rFonts w:eastAsia="宋体"/>
                <w:b/>
                <w:bCs/>
                <w:szCs w:val="24"/>
                <w:lang w:eastAsia="zh-CN"/>
              </w:rPr>
              <w:t>No new channel raster is introduced dedicated for LP-WUS/WUR</w:t>
            </w:r>
            <w:r>
              <w:rPr>
                <w:rFonts w:eastAsia="宋体" w:hint="eastAsia"/>
                <w:b/>
                <w:bCs/>
                <w:szCs w:val="24"/>
                <w:lang w:eastAsia="zh-CN"/>
              </w:rPr>
              <w:t>.</w:t>
            </w:r>
          </w:p>
          <w:p w14:paraId="087EBC7F" w14:textId="30C038BF" w:rsidR="00DA516E" w:rsidRPr="00F67237" w:rsidRDefault="00F67237" w:rsidP="00F67237">
            <w:pPr>
              <w:pStyle w:val="aff4"/>
              <w:numPr>
                <w:ilvl w:val="2"/>
                <w:numId w:val="14"/>
              </w:numPr>
              <w:overflowPunct/>
              <w:autoSpaceDE/>
              <w:autoSpaceDN/>
              <w:adjustRightInd/>
              <w:spacing w:after="120"/>
              <w:contextualSpacing w:val="0"/>
              <w:textAlignment w:val="auto"/>
              <w:rPr>
                <w:rFonts w:eastAsia="宋体"/>
                <w:b/>
                <w:bCs/>
                <w:szCs w:val="24"/>
                <w:lang w:eastAsia="zh-CN"/>
              </w:rPr>
            </w:pPr>
            <w:r w:rsidRPr="00550F57">
              <w:rPr>
                <w:rFonts w:eastAsia="宋体"/>
                <w:b/>
                <w:bCs/>
                <w:szCs w:val="24"/>
                <w:lang w:eastAsia="zh-CN"/>
              </w:rPr>
              <w:t>FFS on whether there is need of the limited set of frequencies supported by LP-WUS to reduce the receiver complexity and cost</w:t>
            </w:r>
          </w:p>
        </w:tc>
      </w:tr>
    </w:tbl>
    <w:p w14:paraId="247E8DC9" w14:textId="66E244A1" w:rsidR="001E42C1" w:rsidRDefault="00F67237" w:rsidP="001E42C1">
      <w:pPr>
        <w:jc w:val="both"/>
        <w:rPr>
          <w:rFonts w:eastAsia="等线"/>
          <w:lang w:eastAsia="zh-CN"/>
        </w:rPr>
      </w:pPr>
      <w:r>
        <w:rPr>
          <w:rFonts w:eastAsia="等线"/>
          <w:lang w:eastAsia="zh-CN"/>
        </w:rPr>
        <w:t>According to the RAN1’s agreements</w:t>
      </w:r>
      <w:r>
        <w:rPr>
          <w:rFonts w:eastAsia="等线" w:hint="eastAsia"/>
          <w:lang w:eastAsia="zh-CN"/>
        </w:rPr>
        <w:t>,</w:t>
      </w:r>
      <w:r>
        <w:rPr>
          <w:rFonts w:eastAsia="等线"/>
          <w:lang w:eastAsia="zh-CN"/>
        </w:rPr>
        <w:t xml:space="preserve"> </w:t>
      </w:r>
      <w:r w:rsidR="00076C80">
        <w:rPr>
          <w:rFonts w:eastAsia="等线"/>
          <w:lang w:eastAsia="zh-CN"/>
        </w:rPr>
        <w:t xml:space="preserve">in RAN1, the common understanding is that UE may not support LP-WUS reception on all the bands supported by the UE. Request RAN2 and RAN4 to check if there is any issue and specification support needed for IDLE/INACTIVE UEs. </w:t>
      </w:r>
      <w:r w:rsidR="001E42C1">
        <w:rPr>
          <w:rFonts w:eastAsia="等线"/>
          <w:lang w:eastAsia="zh-CN"/>
        </w:rPr>
        <w:t xml:space="preserve">According to the RAN2’s LS [2], many companies raised concerns that if LP-Receivers support only </w:t>
      </w:r>
      <w:r w:rsidR="007768A1">
        <w:rPr>
          <w:rFonts w:eastAsia="等线"/>
          <w:lang w:eastAsia="zh-CN"/>
        </w:rPr>
        <w:t xml:space="preserve">a </w:t>
      </w:r>
      <w:r w:rsidR="001E42C1">
        <w:rPr>
          <w:rFonts w:eastAsia="等线"/>
          <w:lang w:eastAsia="zh-CN"/>
        </w:rPr>
        <w:t>subset of the bands supported by the main receiver and if LP-WUS, Paging and RACH a</w:t>
      </w:r>
      <w:r w:rsidR="0016510E">
        <w:rPr>
          <w:rFonts w:eastAsia="等线"/>
          <w:lang w:eastAsia="zh-CN"/>
        </w:rPr>
        <w:t>re executed in the LP-WUS bands</w:t>
      </w:r>
      <w:r w:rsidR="0016510E">
        <w:rPr>
          <w:rFonts w:eastAsia="等线" w:hint="eastAsia"/>
          <w:lang w:eastAsia="zh-CN"/>
        </w:rPr>
        <w:t>,</w:t>
      </w:r>
      <w:r w:rsidR="0016510E">
        <w:rPr>
          <w:rFonts w:eastAsia="等线"/>
          <w:lang w:eastAsia="zh-CN"/>
        </w:rPr>
        <w:t xml:space="preserve"> </w:t>
      </w:r>
      <w:r w:rsidR="001E42C1">
        <w:rPr>
          <w:rFonts w:eastAsia="等线"/>
          <w:lang w:eastAsia="zh-CN"/>
        </w:rPr>
        <w:t>it might lead to overload of these bands if the NW set the LP-WUS frequency as a higher priority.</w:t>
      </w:r>
      <w:r w:rsidR="0056679E">
        <w:rPr>
          <w:rFonts w:eastAsia="等线"/>
          <w:lang w:eastAsia="zh-CN"/>
        </w:rPr>
        <w:t xml:space="preserve"> A</w:t>
      </w:r>
      <w:r w:rsidR="0056679E">
        <w:rPr>
          <w:rFonts w:eastAsia="等线" w:hint="eastAsia"/>
          <w:lang w:eastAsia="zh-CN"/>
        </w:rPr>
        <w:t>t</w:t>
      </w:r>
      <w:r w:rsidR="0056679E">
        <w:rPr>
          <w:rFonts w:eastAsia="等线"/>
          <w:lang w:eastAsia="zh-CN"/>
        </w:rPr>
        <w:t xml:space="preserve"> the same time, </w:t>
      </w:r>
      <w:r w:rsidR="00363493">
        <w:rPr>
          <w:rFonts w:eastAsia="等线"/>
          <w:lang w:eastAsia="zh-CN"/>
        </w:rPr>
        <w:t>at the</w:t>
      </w:r>
      <w:r w:rsidR="00FC7243">
        <w:rPr>
          <w:rFonts w:eastAsia="等线"/>
          <w:lang w:eastAsia="zh-CN"/>
        </w:rPr>
        <w:t xml:space="preserve"> RAN#106 meeting, </w:t>
      </w:r>
      <w:r w:rsidR="004A04FE">
        <w:rPr>
          <w:rFonts w:eastAsia="等线"/>
          <w:lang w:eastAsia="zh-CN"/>
        </w:rPr>
        <w:t xml:space="preserve">RAN plenary to task RAN1/2/4 to continue discussion to address the </w:t>
      </w:r>
      <w:r w:rsidR="007768A1">
        <w:rPr>
          <w:rFonts w:eastAsia="等线"/>
          <w:lang w:eastAsia="zh-CN"/>
        </w:rPr>
        <w:t>operator concerns associated with the UE</w:t>
      </w:r>
      <w:r w:rsidR="004A04FE">
        <w:rPr>
          <w:rFonts w:eastAsia="等线"/>
          <w:lang w:eastAsia="zh-CN"/>
        </w:rPr>
        <w:t xml:space="preserve"> not supporting LP-WUS reception on all the bands supported by the MR, and related solutions have been mentioned. Based on the above analysis, </w:t>
      </w:r>
      <w:r w:rsidR="00E94D3C">
        <w:rPr>
          <w:rFonts w:eastAsia="等线"/>
          <w:lang w:eastAsia="zh-CN"/>
        </w:rPr>
        <w:t xml:space="preserve">from the perspective of RAN4, there </w:t>
      </w:r>
      <w:r w:rsidR="007768A1">
        <w:rPr>
          <w:rFonts w:eastAsia="等线"/>
          <w:lang w:eastAsia="zh-CN"/>
        </w:rPr>
        <w:t xml:space="preserve">is no need for </w:t>
      </w:r>
      <w:r w:rsidR="00E94D3C">
        <w:rPr>
          <w:rFonts w:eastAsia="等线"/>
          <w:lang w:eastAsia="zh-CN"/>
        </w:rPr>
        <w:t>the limited set of frequencies supported by LP-WUS to reduce the receiver complexity and cost.</w:t>
      </w:r>
      <w:r w:rsidR="007768A1">
        <w:rPr>
          <w:rFonts w:eastAsia="等线"/>
          <w:lang w:eastAsia="zh-CN"/>
        </w:rPr>
        <w:t xml:space="preserve"> I</w:t>
      </w:r>
      <w:r w:rsidR="00E94D3C">
        <w:rPr>
          <w:rFonts w:eastAsia="等线"/>
          <w:lang w:eastAsia="zh-CN"/>
        </w:rPr>
        <w:t xml:space="preserve">f LR supports the same bands </w:t>
      </w:r>
      <w:r w:rsidR="007768A1">
        <w:rPr>
          <w:rFonts w:eastAsia="等线"/>
          <w:lang w:eastAsia="zh-CN"/>
        </w:rPr>
        <w:t>as</w:t>
      </w:r>
      <w:r w:rsidR="00E94D3C">
        <w:rPr>
          <w:rFonts w:eastAsia="等线"/>
          <w:lang w:eastAsia="zh-CN"/>
        </w:rPr>
        <w:t xml:space="preserve"> MR, there is no need to </w:t>
      </w:r>
      <w:r w:rsidR="00BA6C52">
        <w:rPr>
          <w:rFonts w:eastAsia="等线"/>
          <w:lang w:eastAsia="zh-CN"/>
        </w:rPr>
        <w:t xml:space="preserve">consider </w:t>
      </w:r>
      <w:r w:rsidR="007768A1">
        <w:rPr>
          <w:rFonts w:eastAsia="等线"/>
          <w:lang w:eastAsia="zh-CN"/>
        </w:rPr>
        <w:t>the above solutions. I</w:t>
      </w:r>
      <w:r w:rsidR="00BA6C52">
        <w:rPr>
          <w:rFonts w:eastAsia="等线"/>
          <w:lang w:eastAsia="zh-CN"/>
        </w:rPr>
        <w:t>f the LR supp</w:t>
      </w:r>
      <w:r w:rsidR="007768A1">
        <w:rPr>
          <w:rFonts w:eastAsia="等线"/>
          <w:lang w:eastAsia="zh-CN"/>
        </w:rPr>
        <w:t>orts limited frequencies, it still has</w:t>
      </w:r>
      <w:r w:rsidR="00BA6C52">
        <w:rPr>
          <w:rFonts w:eastAsia="等线"/>
          <w:lang w:eastAsia="zh-CN"/>
        </w:rPr>
        <w:t xml:space="preserve"> related solutions to make sure LP-WUS functions.</w:t>
      </w:r>
      <w:r w:rsidR="00274011">
        <w:rPr>
          <w:rFonts w:eastAsia="等线"/>
          <w:lang w:eastAsia="zh-CN"/>
        </w:rPr>
        <w:t xml:space="preserve"> In our understanding, it is up to UE implementation, there is no need for the limited set of frequencies supported by LP-WUS to reduce the receiver complexity and cost.</w:t>
      </w:r>
    </w:p>
    <w:p w14:paraId="2B82CE74" w14:textId="52A20984" w:rsidR="00BA6C52" w:rsidRPr="00BA6C52" w:rsidRDefault="00BA6C52" w:rsidP="001E42C1">
      <w:pPr>
        <w:jc w:val="both"/>
        <w:rPr>
          <w:rFonts w:eastAsia="等线"/>
          <w:b/>
          <w:i/>
          <w:lang w:eastAsia="zh-CN"/>
        </w:rPr>
      </w:pPr>
      <w:r w:rsidRPr="00BA6C52">
        <w:rPr>
          <w:rFonts w:eastAsia="等线"/>
          <w:b/>
          <w:i/>
          <w:lang w:eastAsia="zh-CN"/>
        </w:rPr>
        <w:t xml:space="preserve">Proposal 1: </w:t>
      </w:r>
      <w:r>
        <w:rPr>
          <w:rFonts w:eastAsia="等线"/>
          <w:b/>
          <w:i/>
          <w:lang w:eastAsia="zh-CN"/>
        </w:rPr>
        <w:t>I</w:t>
      </w:r>
      <w:r w:rsidRPr="00BA6C52">
        <w:rPr>
          <w:rFonts w:eastAsia="等线"/>
          <w:b/>
          <w:i/>
          <w:lang w:eastAsia="zh-CN"/>
        </w:rPr>
        <w:t xml:space="preserve">t is up to UE implementation, </w:t>
      </w:r>
      <w:r w:rsidR="007768A1">
        <w:rPr>
          <w:rFonts w:eastAsia="等线"/>
          <w:b/>
          <w:i/>
          <w:lang w:eastAsia="zh-CN"/>
        </w:rPr>
        <w:t xml:space="preserve">there is no need for </w:t>
      </w:r>
      <w:r>
        <w:rPr>
          <w:rFonts w:eastAsia="等线"/>
          <w:b/>
          <w:i/>
          <w:lang w:eastAsia="zh-CN"/>
        </w:rPr>
        <w:t>the limited set of frequencies supported by LP-WUS to reduce the receiver complexity and cost.</w:t>
      </w:r>
    </w:p>
    <w:p w14:paraId="25BD6D27" w14:textId="1D4D0AFF" w:rsidR="00DF60C1" w:rsidRPr="00DF60C1" w:rsidRDefault="002E4704" w:rsidP="00DF60C1">
      <w:pPr>
        <w:pStyle w:val="10"/>
        <w:rPr>
          <w:lang w:val="en-US"/>
        </w:rPr>
      </w:pPr>
      <w:r>
        <w:rPr>
          <w:lang w:val="en-US"/>
        </w:rPr>
        <w:t>Conclusions</w:t>
      </w:r>
    </w:p>
    <w:p w14:paraId="76B9F0BD" w14:textId="76C4484C"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D5B1A">
        <w:rPr>
          <w:rFonts w:eastAsia="等线"/>
          <w:lang w:val="en-US" w:eastAsia="zh-CN"/>
        </w:rPr>
        <w:t>system parameters for LP-WUR</w:t>
      </w:r>
      <w:r w:rsidR="008B5387">
        <w:rPr>
          <w:rFonts w:eastAsia="等线"/>
          <w:lang w:val="en-US" w:eastAsia="zh-CN"/>
        </w:rPr>
        <w:t xml:space="preserve">, </w:t>
      </w:r>
      <w:r>
        <w:rPr>
          <w:rFonts w:eastAsia="等线"/>
          <w:lang w:val="en-US" w:eastAsia="zh-CN"/>
        </w:rPr>
        <w:t>we have made the following proposals</w:t>
      </w:r>
      <w:r w:rsidR="005B04D1">
        <w:rPr>
          <w:rFonts w:eastAsia="等线"/>
          <w:lang w:val="en-US" w:eastAsia="zh-CN"/>
        </w:rPr>
        <w:t xml:space="preserve"> and observations</w:t>
      </w:r>
      <w:r w:rsidR="00B6763A">
        <w:rPr>
          <w:rFonts w:eastAsia="等线"/>
          <w:lang w:val="en-US" w:eastAsia="zh-CN"/>
        </w:rPr>
        <w:t>.</w:t>
      </w:r>
      <w:r w:rsidR="007B3256">
        <w:rPr>
          <w:rFonts w:eastAsia="等线"/>
          <w:lang w:val="en-US" w:eastAsia="zh-CN"/>
        </w:rPr>
        <w:t xml:space="preserve"> </w:t>
      </w:r>
    </w:p>
    <w:p w14:paraId="31344DAC" w14:textId="08AAEE3F" w:rsidR="00BA6C52" w:rsidRPr="00BA6C52" w:rsidRDefault="00BA6C52" w:rsidP="00BA6C52">
      <w:pPr>
        <w:jc w:val="both"/>
        <w:rPr>
          <w:rFonts w:eastAsia="等线"/>
          <w:b/>
          <w:i/>
          <w:lang w:eastAsia="zh-CN"/>
        </w:rPr>
      </w:pPr>
      <w:r w:rsidRPr="00BA6C52">
        <w:rPr>
          <w:rFonts w:eastAsia="等线"/>
          <w:b/>
          <w:i/>
          <w:lang w:eastAsia="zh-CN"/>
        </w:rPr>
        <w:t xml:space="preserve">Proposal 1: </w:t>
      </w:r>
      <w:r>
        <w:rPr>
          <w:rFonts w:eastAsia="等线"/>
          <w:b/>
          <w:i/>
          <w:lang w:eastAsia="zh-CN"/>
        </w:rPr>
        <w:t>I</w:t>
      </w:r>
      <w:r w:rsidRPr="00BA6C52">
        <w:rPr>
          <w:rFonts w:eastAsia="等线"/>
          <w:b/>
          <w:i/>
          <w:lang w:eastAsia="zh-CN"/>
        </w:rPr>
        <w:t xml:space="preserve">t is up to UE implementation, </w:t>
      </w:r>
      <w:r>
        <w:rPr>
          <w:rFonts w:eastAsia="等线"/>
          <w:b/>
          <w:i/>
          <w:lang w:eastAsia="zh-CN"/>
        </w:rPr>
        <w:t xml:space="preserve">there is </w:t>
      </w:r>
      <w:r w:rsidR="007768A1">
        <w:rPr>
          <w:rFonts w:eastAsia="等线"/>
          <w:b/>
          <w:i/>
          <w:lang w:eastAsia="zh-CN"/>
        </w:rPr>
        <w:t xml:space="preserve">no need for </w:t>
      </w:r>
      <w:r>
        <w:rPr>
          <w:rFonts w:eastAsia="等线"/>
          <w:b/>
          <w:i/>
          <w:lang w:eastAsia="zh-CN"/>
        </w:rPr>
        <w:t>the limited set of frequencies supported by LP-WUS to reduce the receiver complexity and cost.</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1ECAE053" w:rsidR="00C152C1" w:rsidRDefault="000101FD" w:rsidP="00D53A6A">
      <w:pPr>
        <w:pStyle w:val="aff4"/>
        <w:numPr>
          <w:ilvl w:val="0"/>
          <w:numId w:val="13"/>
        </w:numPr>
        <w:overflowPunct/>
        <w:autoSpaceDE/>
        <w:autoSpaceDN/>
        <w:adjustRightInd/>
        <w:spacing w:after="160" w:line="259" w:lineRule="auto"/>
        <w:ind w:right="-22"/>
        <w:textAlignment w:val="auto"/>
      </w:pPr>
      <w:r>
        <w:t>R4-24</w:t>
      </w:r>
      <w:r w:rsidR="00BA6C52">
        <w:t>20528</w:t>
      </w:r>
      <w:r w:rsidR="00C152C1">
        <w:rPr>
          <w:rFonts w:hint="eastAsia"/>
          <w:lang w:eastAsia="ja-JP"/>
        </w:rPr>
        <w:t>,</w:t>
      </w:r>
      <w:r w:rsidR="00C152C1">
        <w:rPr>
          <w:lang w:eastAsia="ja-JP"/>
        </w:rPr>
        <w:t xml:space="preserve"> </w:t>
      </w:r>
      <w:r w:rsidR="001A2B25">
        <w:rPr>
          <w:lang w:eastAsia="ja-JP"/>
        </w:rPr>
        <w:t xml:space="preserve">WF </w:t>
      </w:r>
      <w:r w:rsidR="00DD5B1A">
        <w:rPr>
          <w:lang w:eastAsia="ja-JP"/>
        </w:rPr>
        <w:t xml:space="preserve">on LP-WUS </w:t>
      </w:r>
      <w:r w:rsidR="006E1433">
        <w:rPr>
          <w:lang w:eastAsia="ja-JP"/>
        </w:rPr>
        <w:t>UE</w:t>
      </w:r>
      <w:r w:rsidR="00DD5B1A">
        <w:rPr>
          <w:lang w:eastAsia="ja-JP"/>
        </w:rPr>
        <w:t xml:space="preserve"> </w:t>
      </w:r>
      <w:r w:rsidR="006E1433">
        <w:rPr>
          <w:lang w:eastAsia="ja-JP"/>
        </w:rPr>
        <w:t>RF</w:t>
      </w:r>
      <w:r w:rsidR="00DD5B1A">
        <w:rPr>
          <w:lang w:eastAsia="ja-JP"/>
        </w:rPr>
        <w:t xml:space="preserve"> requirements</w:t>
      </w:r>
      <w:r w:rsidR="001A2B25">
        <w:rPr>
          <w:lang w:eastAsia="ja-JP"/>
        </w:rPr>
        <w:t>,</w:t>
      </w:r>
      <w:r w:rsidR="000169AD" w:rsidRPr="000169AD">
        <w:rPr>
          <w:lang w:eastAsia="ja-JP"/>
        </w:rPr>
        <w:t xml:space="preserve"> </w:t>
      </w:r>
      <w:r w:rsidR="001A2B25">
        <w:rPr>
          <w:lang w:eastAsia="ja-JP"/>
        </w:rPr>
        <w:t xml:space="preserve">vivo, </w:t>
      </w:r>
      <w:r w:rsidR="00C152C1" w:rsidRPr="00EF24F2">
        <w:t>TSG-</w:t>
      </w:r>
      <w:r w:rsidR="00C152C1">
        <w:t>RAN</w:t>
      </w:r>
      <w:r w:rsidR="001A2B25">
        <w:t xml:space="preserve"> WG4 1</w:t>
      </w:r>
      <w:r w:rsidR="00DD5B1A">
        <w:t>1</w:t>
      </w:r>
      <w:r w:rsidR="00BA6C52">
        <w:t>3</w:t>
      </w:r>
      <w:r w:rsidR="001A2B25">
        <w:t>meeting</w:t>
      </w:r>
    </w:p>
    <w:p w14:paraId="680C8679" w14:textId="62A966E6" w:rsidR="00BA6C52" w:rsidRPr="00EB2B32" w:rsidRDefault="00BA6C52" w:rsidP="00D53A6A">
      <w:pPr>
        <w:pStyle w:val="aff4"/>
        <w:numPr>
          <w:ilvl w:val="0"/>
          <w:numId w:val="13"/>
        </w:numPr>
        <w:overflowPunct/>
        <w:autoSpaceDE/>
        <w:autoSpaceDN/>
        <w:adjustRightInd/>
        <w:spacing w:after="160" w:line="259" w:lineRule="auto"/>
        <w:ind w:right="-22"/>
        <w:textAlignment w:val="auto"/>
      </w:pPr>
      <w:r>
        <w:rPr>
          <w:rFonts w:eastAsia="等线"/>
          <w:lang w:eastAsia="zh-CN"/>
        </w:rPr>
        <w:t>R2-2410957</w:t>
      </w:r>
      <w:r w:rsidR="00A9184A">
        <w:rPr>
          <w:rFonts w:eastAsia="等线"/>
          <w:lang w:eastAsia="zh-CN"/>
        </w:rPr>
        <w:t>,Relpy LS to R2-2407921/R1-2407559, TSG –RAN WG2 128meeting</w:t>
      </w:r>
    </w:p>
    <w:p w14:paraId="17DD810A" w14:textId="79E419E5" w:rsidR="00EB2B32" w:rsidRDefault="00EB2B32" w:rsidP="00D53A6A">
      <w:pPr>
        <w:pStyle w:val="aff4"/>
        <w:numPr>
          <w:ilvl w:val="0"/>
          <w:numId w:val="13"/>
        </w:numPr>
        <w:overflowPunct/>
        <w:autoSpaceDE/>
        <w:autoSpaceDN/>
        <w:adjustRightInd/>
        <w:spacing w:after="160" w:line="259" w:lineRule="auto"/>
        <w:ind w:right="-22"/>
        <w:textAlignment w:val="auto"/>
      </w:pPr>
      <w:r>
        <w:rPr>
          <w:rFonts w:eastAsia="等线"/>
          <w:lang w:eastAsia="zh-CN"/>
        </w:rPr>
        <w:t xml:space="preserve">RP-242656, On LR and MR operating in different bands in release 19 , Vodafone, vivo and Huawei, </w:t>
      </w:r>
      <w:proofErr w:type="spellStart"/>
      <w:r>
        <w:rPr>
          <w:rFonts w:eastAsia="等线"/>
          <w:lang w:eastAsia="zh-CN"/>
        </w:rPr>
        <w:t>HiSilicon</w:t>
      </w:r>
      <w:proofErr w:type="spellEnd"/>
      <w:r>
        <w:rPr>
          <w:rFonts w:eastAsia="等线"/>
          <w:lang w:eastAsia="zh-CN"/>
        </w:rPr>
        <w:t xml:space="preserve"> TSG RAN meeting #106</w:t>
      </w:r>
    </w:p>
    <w:p w14:paraId="33D1FE4E" w14:textId="74EBE81F" w:rsidR="000169AD" w:rsidRPr="00F0037C" w:rsidRDefault="000169AD" w:rsidP="000169AD">
      <w:pPr>
        <w:rPr>
          <w:rFonts w:eastAsia="等线"/>
          <w:lang w:val="en-US" w:eastAsia="zh-CN"/>
        </w:rPr>
      </w:pP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2B109" w14:textId="77777777" w:rsidR="00517219" w:rsidRDefault="00517219">
      <w:r>
        <w:separator/>
      </w:r>
    </w:p>
  </w:endnote>
  <w:endnote w:type="continuationSeparator" w:id="0">
    <w:p w14:paraId="49427876" w14:textId="77777777" w:rsidR="00517219" w:rsidRDefault="00517219">
      <w:r>
        <w:continuationSeparator/>
      </w:r>
    </w:p>
  </w:endnote>
  <w:endnote w:type="continuationNotice" w:id="1">
    <w:p w14:paraId="204B2DFE" w14:textId="77777777" w:rsidR="00517219" w:rsidRDefault="00517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A6C52" w:rsidRDefault="00BA6C5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A6C52" w:rsidRDefault="00BA6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0DA1182" w:rsidR="00BA6C52" w:rsidRDefault="00BA6C5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270FE">
      <w:rPr>
        <w:rStyle w:val="afb"/>
      </w:rPr>
      <w:t>1</w:t>
    </w:r>
    <w:r>
      <w:rPr>
        <w:rStyle w:val="afb"/>
      </w:rPr>
      <w:fldChar w:fldCharType="end"/>
    </w:r>
  </w:p>
  <w:p w14:paraId="0FACBD0C" w14:textId="77777777" w:rsidR="00BA6C52" w:rsidRDefault="00BA6C5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CB464" w14:textId="77777777" w:rsidR="00517219" w:rsidRDefault="00517219">
      <w:r>
        <w:separator/>
      </w:r>
    </w:p>
  </w:footnote>
  <w:footnote w:type="continuationSeparator" w:id="0">
    <w:p w14:paraId="7E2BCB89" w14:textId="77777777" w:rsidR="00517219" w:rsidRDefault="00517219">
      <w:r>
        <w:continuationSeparator/>
      </w:r>
    </w:p>
  </w:footnote>
  <w:footnote w:type="continuationNotice" w:id="1">
    <w:p w14:paraId="4AB70FB0" w14:textId="77777777" w:rsidR="00517219" w:rsidRDefault="005172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C6B"/>
    <w:multiLevelType w:val="multilevel"/>
    <w:tmpl w:val="1BD8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8"/>
  </w:num>
  <w:num w:numId="4">
    <w:abstractNumId w:val="13"/>
  </w:num>
  <w:num w:numId="5">
    <w:abstractNumId w:val="7"/>
  </w:num>
  <w:num w:numId="6">
    <w:abstractNumId w:val="3"/>
  </w:num>
  <w:num w:numId="7">
    <w:abstractNumId w:val="16"/>
  </w:num>
  <w:num w:numId="8">
    <w:abstractNumId w:val="8"/>
  </w:num>
  <w:num w:numId="9">
    <w:abstractNumId w:val="12"/>
  </w:num>
  <w:num w:numId="10">
    <w:abstractNumId w:val="19"/>
  </w:num>
  <w:num w:numId="11">
    <w:abstractNumId w:val="5"/>
  </w:num>
  <w:num w:numId="12">
    <w:abstractNumId w:val="20"/>
  </w:num>
  <w:num w:numId="13">
    <w:abstractNumId w:val="15"/>
  </w:num>
  <w:num w:numId="14">
    <w:abstractNumId w:val="14"/>
  </w:num>
  <w:num w:numId="15">
    <w:abstractNumId w:val="1"/>
  </w:num>
  <w:num w:numId="16">
    <w:abstractNumId w:val="9"/>
  </w:num>
  <w:num w:numId="17">
    <w:abstractNumId w:val="11"/>
  </w:num>
  <w:num w:numId="18">
    <w:abstractNumId w:val="4"/>
  </w:num>
  <w:num w:numId="19">
    <w:abstractNumId w:val="2"/>
  </w:num>
  <w:num w:numId="20">
    <w:abstractNumId w:val="9"/>
  </w:num>
  <w:num w:numId="21">
    <w:abstractNumId w:val="6"/>
  </w:num>
  <w:num w:numId="22">
    <w:abstractNumId w:val="0"/>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1FD"/>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4D03"/>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C80"/>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011"/>
    <w:rsid w:val="0008682B"/>
    <w:rsid w:val="00086D93"/>
    <w:rsid w:val="00090BB8"/>
    <w:rsid w:val="00091E8D"/>
    <w:rsid w:val="00092919"/>
    <w:rsid w:val="00092DCA"/>
    <w:rsid w:val="00092E07"/>
    <w:rsid w:val="00093167"/>
    <w:rsid w:val="00093549"/>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683"/>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4BA"/>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46D"/>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94"/>
    <w:rsid w:val="00155AB9"/>
    <w:rsid w:val="00155F77"/>
    <w:rsid w:val="001568D4"/>
    <w:rsid w:val="0015760F"/>
    <w:rsid w:val="001577F0"/>
    <w:rsid w:val="00157A20"/>
    <w:rsid w:val="00157C91"/>
    <w:rsid w:val="00157F32"/>
    <w:rsid w:val="0016021F"/>
    <w:rsid w:val="0016030D"/>
    <w:rsid w:val="0016046E"/>
    <w:rsid w:val="00160586"/>
    <w:rsid w:val="00160BCA"/>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10E"/>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287F"/>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E6E"/>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2B25"/>
    <w:rsid w:val="001A41D0"/>
    <w:rsid w:val="001A4813"/>
    <w:rsid w:val="001A4C57"/>
    <w:rsid w:val="001A50B1"/>
    <w:rsid w:val="001A59E9"/>
    <w:rsid w:val="001A658B"/>
    <w:rsid w:val="001A6604"/>
    <w:rsid w:val="001A6D55"/>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61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2C1"/>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0FE"/>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71D"/>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269"/>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C9A"/>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011"/>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5BCA"/>
    <w:rsid w:val="002C66D9"/>
    <w:rsid w:val="002C6C79"/>
    <w:rsid w:val="002C7C8C"/>
    <w:rsid w:val="002D087B"/>
    <w:rsid w:val="002D0BCE"/>
    <w:rsid w:val="002D0C99"/>
    <w:rsid w:val="002D14E8"/>
    <w:rsid w:val="002D1A86"/>
    <w:rsid w:val="002D1B2B"/>
    <w:rsid w:val="002D2365"/>
    <w:rsid w:val="002D254B"/>
    <w:rsid w:val="002D278E"/>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2C4"/>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E29"/>
    <w:rsid w:val="003626C2"/>
    <w:rsid w:val="00362F30"/>
    <w:rsid w:val="003631D5"/>
    <w:rsid w:val="00363482"/>
    <w:rsid w:val="00363493"/>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743"/>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777"/>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FE2"/>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80"/>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5AE"/>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17B"/>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8DC"/>
    <w:rsid w:val="00442A68"/>
    <w:rsid w:val="0044397D"/>
    <w:rsid w:val="00443FD4"/>
    <w:rsid w:val="004445A4"/>
    <w:rsid w:val="00445605"/>
    <w:rsid w:val="00445800"/>
    <w:rsid w:val="0044602B"/>
    <w:rsid w:val="0044606C"/>
    <w:rsid w:val="00446622"/>
    <w:rsid w:val="00446644"/>
    <w:rsid w:val="00446EAF"/>
    <w:rsid w:val="00447D5B"/>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B55"/>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25B"/>
    <w:rsid w:val="00476CBD"/>
    <w:rsid w:val="004770EA"/>
    <w:rsid w:val="00477349"/>
    <w:rsid w:val="004774D4"/>
    <w:rsid w:val="00477AFF"/>
    <w:rsid w:val="00477D37"/>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A4"/>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4FE"/>
    <w:rsid w:val="004A09E8"/>
    <w:rsid w:val="004A0FB9"/>
    <w:rsid w:val="004A187C"/>
    <w:rsid w:val="004A1885"/>
    <w:rsid w:val="004A1D0F"/>
    <w:rsid w:val="004A204A"/>
    <w:rsid w:val="004A2A79"/>
    <w:rsid w:val="004A2BDE"/>
    <w:rsid w:val="004A38DE"/>
    <w:rsid w:val="004A4481"/>
    <w:rsid w:val="004A454B"/>
    <w:rsid w:val="004A47AF"/>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E6F"/>
    <w:rsid w:val="004B3FCE"/>
    <w:rsid w:val="004B4139"/>
    <w:rsid w:val="004B4356"/>
    <w:rsid w:val="004B46ED"/>
    <w:rsid w:val="004B50D1"/>
    <w:rsid w:val="004B51C6"/>
    <w:rsid w:val="004B55C6"/>
    <w:rsid w:val="004B55DF"/>
    <w:rsid w:val="004B5819"/>
    <w:rsid w:val="004B6441"/>
    <w:rsid w:val="004B64D8"/>
    <w:rsid w:val="004B709D"/>
    <w:rsid w:val="004B72C0"/>
    <w:rsid w:val="004B73DB"/>
    <w:rsid w:val="004B7689"/>
    <w:rsid w:val="004B7C47"/>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284"/>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368"/>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219"/>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4D1"/>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5D6D"/>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62D"/>
    <w:rsid w:val="00563E46"/>
    <w:rsid w:val="00563ECF"/>
    <w:rsid w:val="00563F76"/>
    <w:rsid w:val="005648D7"/>
    <w:rsid w:val="00565824"/>
    <w:rsid w:val="00565866"/>
    <w:rsid w:val="0056679E"/>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BA3"/>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5AD"/>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6EF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57C"/>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4D1"/>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5271"/>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314"/>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1D6"/>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984"/>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4B74"/>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024"/>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6937"/>
    <w:rsid w:val="006D7134"/>
    <w:rsid w:val="006D765E"/>
    <w:rsid w:val="006D7813"/>
    <w:rsid w:val="006E0295"/>
    <w:rsid w:val="006E1113"/>
    <w:rsid w:val="006E143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54A"/>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239"/>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5FC3"/>
    <w:rsid w:val="00776294"/>
    <w:rsid w:val="0077636C"/>
    <w:rsid w:val="00776855"/>
    <w:rsid w:val="007768A1"/>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91F"/>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17FE"/>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2B4"/>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6B6"/>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64"/>
    <w:rsid w:val="008B5836"/>
    <w:rsid w:val="008B5ED3"/>
    <w:rsid w:val="008B64A6"/>
    <w:rsid w:val="008B64B0"/>
    <w:rsid w:val="008B6932"/>
    <w:rsid w:val="008B6C12"/>
    <w:rsid w:val="008B6D66"/>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235"/>
    <w:rsid w:val="008D1432"/>
    <w:rsid w:val="008D1B01"/>
    <w:rsid w:val="008D1E9C"/>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0D"/>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7E1"/>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100"/>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2A3"/>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C80"/>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6250"/>
    <w:rsid w:val="0096751F"/>
    <w:rsid w:val="00967636"/>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5E33"/>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67"/>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6C6"/>
    <w:rsid w:val="009E27F4"/>
    <w:rsid w:val="009E34CC"/>
    <w:rsid w:val="009E3A1D"/>
    <w:rsid w:val="009E3FB5"/>
    <w:rsid w:val="009E4033"/>
    <w:rsid w:val="009E429A"/>
    <w:rsid w:val="009E42B2"/>
    <w:rsid w:val="009E42CF"/>
    <w:rsid w:val="009E43A5"/>
    <w:rsid w:val="009E48F6"/>
    <w:rsid w:val="009E4C74"/>
    <w:rsid w:val="009E528D"/>
    <w:rsid w:val="009E5FE9"/>
    <w:rsid w:val="009F02F9"/>
    <w:rsid w:val="009F0438"/>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7BA"/>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36E"/>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44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BA"/>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84A"/>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4D5"/>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0E0C"/>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3C9C"/>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BFC"/>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D35"/>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3B1"/>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792"/>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6C52"/>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BF2"/>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561"/>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662"/>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843"/>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B7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1EEE"/>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59"/>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B1A"/>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4A9"/>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245"/>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93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3B"/>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CCC"/>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D3C"/>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2B32"/>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B33"/>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48"/>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3BAD"/>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55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237"/>
    <w:rsid w:val="00F6734B"/>
    <w:rsid w:val="00F67B4B"/>
    <w:rsid w:val="00F67EFE"/>
    <w:rsid w:val="00F67F1F"/>
    <w:rsid w:val="00F7012E"/>
    <w:rsid w:val="00F70168"/>
    <w:rsid w:val="00F70244"/>
    <w:rsid w:val="00F70400"/>
    <w:rsid w:val="00F70AFA"/>
    <w:rsid w:val="00F70D7E"/>
    <w:rsid w:val="00F70E46"/>
    <w:rsid w:val="00F711A2"/>
    <w:rsid w:val="00F71886"/>
    <w:rsid w:val="00F71E89"/>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2B6"/>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3C3F"/>
    <w:rsid w:val="00FB4096"/>
    <w:rsid w:val="00FB4845"/>
    <w:rsid w:val="00FB4C76"/>
    <w:rsid w:val="00FB6560"/>
    <w:rsid w:val="00FB678B"/>
    <w:rsid w:val="00FB6CE4"/>
    <w:rsid w:val="00FB75B5"/>
    <w:rsid w:val="00FB7830"/>
    <w:rsid w:val="00FB7D5D"/>
    <w:rsid w:val="00FB7E90"/>
    <w:rsid w:val="00FC04F5"/>
    <w:rsid w:val="00FC0685"/>
    <w:rsid w:val="00FC069F"/>
    <w:rsid w:val="00FC100C"/>
    <w:rsid w:val="00FC10D3"/>
    <w:rsid w:val="00FC13BC"/>
    <w:rsid w:val="00FC1614"/>
    <w:rsid w:val="00FC1696"/>
    <w:rsid w:val="00FC1848"/>
    <w:rsid w:val="00FC1CD2"/>
    <w:rsid w:val="00FC2233"/>
    <w:rsid w:val="00FC2417"/>
    <w:rsid w:val="00FC2762"/>
    <w:rsid w:val="00FC30F9"/>
    <w:rsid w:val="00FC31A5"/>
    <w:rsid w:val="00FC502D"/>
    <w:rsid w:val="00FC50C6"/>
    <w:rsid w:val="00FC5AA5"/>
    <w:rsid w:val="00FC6066"/>
    <w:rsid w:val="00FC6354"/>
    <w:rsid w:val="00FC63BA"/>
    <w:rsid w:val="00FC692F"/>
    <w:rsid w:val="00FC6995"/>
    <w:rsid w:val="00FC7243"/>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80D"/>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1466953">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31041088">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901417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2499069">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82514318">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146980">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4CCA8B0C-6A4F-4F98-AC70-BB07A1B26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7</cp:revision>
  <cp:lastPrinted>2017-09-11T16:45:00Z</cp:lastPrinted>
  <dcterms:created xsi:type="dcterms:W3CDTF">2025-01-26T07:23:00Z</dcterms:created>
  <dcterms:modified xsi:type="dcterms:W3CDTF">2025-02-07T02:44:00Z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