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D76BA" w14:textId="4AD6C526" w:rsidR="00CF46A8" w:rsidRPr="005A29C8" w:rsidRDefault="00CF46A8" w:rsidP="00CF46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1D0AE2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Pr="005A29C8">
        <w:rPr>
          <w:lang w:val="en-GB"/>
        </w:rPr>
        <w:tab/>
      </w:r>
      <w:r w:rsidRPr="0097141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</w:t>
      </w:r>
      <w:r w:rsidR="00EB0358" w:rsidRPr="00EB0358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-2409651</w:t>
      </w:r>
    </w:p>
    <w:bookmarkEnd w:id="0"/>
    <w:bookmarkEnd w:id="1"/>
    <w:p w14:paraId="391D20AC" w14:textId="07488FCB" w:rsidR="001D0AE2" w:rsidRPr="0052514D" w:rsidRDefault="001D0AE2" w:rsidP="001D0AE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May,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0EA12FF9" w14:textId="77777777" w:rsidR="009108A8" w:rsidRPr="00EF698B" w:rsidRDefault="009108A8" w:rsidP="009108A8">
      <w:pPr>
        <w:spacing w:after="120" w:line="240" w:lineRule="auto"/>
        <w:outlineLvl w:val="0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E61A092" w:rsidR="00841BCD" w:rsidRPr="00EF698B" w:rsidRDefault="00841BCD" w:rsidP="16B1282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highlight w:val="yellow"/>
        </w:rPr>
      </w:pPr>
      <w:r w:rsidRPr="16B12821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16B12821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0895565B" w14:textId="2C36C0F4" w:rsidR="00841BCD" w:rsidRPr="00EF698B" w:rsidRDefault="00841BCD" w:rsidP="58E7A65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1120738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661327" w:rsidRPr="31120738">
        <w:rPr>
          <w:rFonts w:ascii="Arial" w:eastAsia="Calibri" w:hAnsi="Arial" w:cs="Arial"/>
          <w:b/>
          <w:bCs/>
          <w:sz w:val="24"/>
          <w:szCs w:val="24"/>
        </w:rPr>
        <w:t>R</w:t>
      </w:r>
      <w:r w:rsidR="00C93481" w:rsidRPr="31120738">
        <w:rPr>
          <w:rFonts w:ascii="Arial" w:eastAsia="Calibri" w:hAnsi="Arial" w:cs="Arial"/>
          <w:b/>
          <w:bCs/>
          <w:sz w:val="24"/>
          <w:szCs w:val="24"/>
        </w:rPr>
        <w:t xml:space="preserve">RM Core Requirements </w:t>
      </w:r>
      <w:r w:rsidR="6DFA6222" w:rsidRPr="31120738">
        <w:rPr>
          <w:rFonts w:ascii="Arial" w:eastAsia="Calibri" w:hAnsi="Arial" w:cs="Arial"/>
          <w:b/>
          <w:bCs/>
          <w:sz w:val="24"/>
          <w:szCs w:val="24"/>
        </w:rPr>
        <w:t xml:space="preserve">Maintenance </w:t>
      </w:r>
      <w:r w:rsidR="00C93481" w:rsidRPr="31120738">
        <w:rPr>
          <w:rFonts w:ascii="Arial" w:eastAsia="Calibri" w:hAnsi="Arial" w:cs="Arial"/>
          <w:b/>
          <w:bCs/>
          <w:sz w:val="24"/>
          <w:szCs w:val="24"/>
        </w:rPr>
        <w:t>for R</w:t>
      </w:r>
      <w:r w:rsidR="00661327" w:rsidRPr="31120738">
        <w:rPr>
          <w:rFonts w:ascii="Arial" w:eastAsia="Calibri" w:hAnsi="Arial" w:cs="Arial"/>
          <w:b/>
          <w:bCs/>
          <w:sz w:val="24"/>
          <w:szCs w:val="24"/>
        </w:rPr>
        <w:t>edCap Positioning</w:t>
      </w:r>
    </w:p>
    <w:p w14:paraId="641E8BEA" w14:textId="593BC2F6" w:rsidR="00841BCD" w:rsidRPr="00222294" w:rsidRDefault="3BFE5331" w:rsidP="1214459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2144590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1D0AE2">
        <w:rPr>
          <w:rFonts w:ascii="Arial" w:eastAsia="Calibri" w:hAnsi="Arial" w:cs="Arial"/>
          <w:b/>
          <w:bCs/>
          <w:sz w:val="24"/>
          <w:szCs w:val="24"/>
        </w:rPr>
        <w:t>7</w:t>
      </w:r>
      <w:r w:rsidR="00661327" w:rsidRPr="00661327">
        <w:rPr>
          <w:rFonts w:ascii="Arial" w:eastAsia="Calibri" w:hAnsi="Arial" w:cs="Arial"/>
          <w:b/>
          <w:bCs/>
          <w:sz w:val="24"/>
          <w:szCs w:val="24"/>
        </w:rPr>
        <w:t>.12.</w:t>
      </w:r>
      <w:r w:rsidR="001D0AE2">
        <w:rPr>
          <w:rFonts w:ascii="Arial" w:eastAsia="Calibri" w:hAnsi="Arial" w:cs="Arial"/>
          <w:b/>
          <w:bCs/>
          <w:sz w:val="24"/>
          <w:szCs w:val="24"/>
        </w:rPr>
        <w:t>1</w:t>
      </w:r>
      <w:r w:rsidR="00661327" w:rsidRPr="00661327">
        <w:rPr>
          <w:rFonts w:ascii="Arial" w:eastAsia="Calibri" w:hAnsi="Arial" w:cs="Arial"/>
          <w:b/>
          <w:bCs/>
          <w:sz w:val="24"/>
          <w:szCs w:val="24"/>
        </w:rPr>
        <w:t>.4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Default="00841BCD" w:rsidP="004E35E1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1C08FDE" w14:textId="4A0EC63D" w:rsidR="00FB732E" w:rsidRDefault="00FB732E" w:rsidP="00A21356">
      <w:r>
        <w:t>The specification of positioning for RedCap devices is one of the objectives in the Rel-18 WID on expanded and improved positioning [1]. The WID depicts the RAN4 work related to this accuracy improvement technology</w:t>
      </w:r>
      <w:r w:rsidR="00A21356">
        <w:t xml:space="preserve">. </w:t>
      </w:r>
    </w:p>
    <w:p w14:paraId="1051D96B" w14:textId="40DF8BAB" w:rsidR="00085377" w:rsidRDefault="00085377" w:rsidP="00085377">
      <w:r>
        <w:t>In RAN4#1</w:t>
      </w:r>
      <w:r w:rsidR="00500621">
        <w:t>10</w:t>
      </w:r>
      <w:proofErr w:type="gramStart"/>
      <w:r w:rsidR="00093B23">
        <w:t>bis</w:t>
      </w:r>
      <w:r>
        <w:t>[</w:t>
      </w:r>
      <w:proofErr w:type="gramEnd"/>
      <w:r>
        <w:t xml:space="preserve">2], </w:t>
      </w:r>
      <w:r w:rsidR="00500621">
        <w:t xml:space="preserve">the core requirements for RedCap </w:t>
      </w:r>
      <w:r w:rsidRPr="00650DAB">
        <w:t xml:space="preserve">with FH </w:t>
      </w:r>
      <w:r>
        <w:t xml:space="preserve">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5377" w:rsidRPr="00500621" w14:paraId="6AC0B1E0" w14:textId="77777777" w:rsidTr="00085377">
        <w:tc>
          <w:tcPr>
            <w:tcW w:w="9617" w:type="dxa"/>
          </w:tcPr>
          <w:p w14:paraId="3B20261C" w14:textId="77777777" w:rsidR="00093B23" w:rsidRDefault="00093B23" w:rsidP="00093B2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# </w:t>
            </w:r>
            <w:r w:rsidRPr="00F16ED5">
              <w:rPr>
                <w:b/>
                <w:u w:val="single"/>
                <w:lang w:eastAsia="ko-KR"/>
              </w:rPr>
              <w:t>Number of Rx hops measured by RedCap UE in RRC_INACTIVE/IDLE mode</w:t>
            </w:r>
          </w:p>
          <w:p w14:paraId="5B62CE05" w14:textId="77777777" w:rsidR="00093B23" w:rsidRPr="006F15B8" w:rsidRDefault="00093B23" w:rsidP="00093B23">
            <w:pPr>
              <w:spacing w:after="120"/>
              <w:rPr>
                <w:b/>
                <w:bCs/>
                <w:i/>
                <w:iCs/>
                <w:u w:val="single"/>
              </w:rPr>
            </w:pPr>
            <w:r w:rsidRPr="00657888">
              <w:rPr>
                <w:b/>
                <w:bCs/>
                <w:i/>
                <w:iCs/>
                <w:u w:val="single"/>
              </w:rPr>
              <w:t>Agreement</w:t>
            </w:r>
            <w:r>
              <w:rPr>
                <w:b/>
                <w:bCs/>
                <w:i/>
                <w:iCs/>
                <w:u w:val="single"/>
              </w:rPr>
              <w:t>s</w:t>
            </w:r>
          </w:p>
          <w:p w14:paraId="78868B73" w14:textId="77777777" w:rsidR="00093B23" w:rsidRPr="006F15B8" w:rsidRDefault="00093B23" w:rsidP="00093B23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</w:pPr>
            <w:r w:rsidRPr="006F15B8">
              <w:t>For PRS measurements with FH in RRC_IDLE and RRC_INACTIVE:</w:t>
            </w:r>
          </w:p>
          <w:p w14:paraId="5CA0C1B9" w14:textId="77777777" w:rsidR="00093B23" w:rsidRPr="006F15B8" w:rsidRDefault="00093B23" w:rsidP="00093B23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</w:pPr>
            <w:r w:rsidRPr="006F15B8">
              <w:t xml:space="preserve">Introduce a time window mechanism similar to Rel-17 RRC_INACTIVE PRS </w:t>
            </w:r>
            <w:proofErr w:type="gramStart"/>
            <w:r w:rsidRPr="006F15B8">
              <w:t>measurements</w:t>
            </w:r>
            <w:proofErr w:type="gramEnd"/>
          </w:p>
          <w:p w14:paraId="1E34B54B" w14:textId="77777777" w:rsidR="00093B23" w:rsidRPr="006F15B8" w:rsidRDefault="00093B23" w:rsidP="00093B23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</w:pPr>
            <w:r w:rsidRPr="006F15B8">
              <w:t>Define the number of hops within a time window leveraging the definition for number of hops within a single MG occasion in RRC_CONNECTED</w:t>
            </w:r>
          </w:p>
          <w:p w14:paraId="671BC4FA" w14:textId="77777777" w:rsidR="00093B23" w:rsidRDefault="00093B23" w:rsidP="00093B23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</w:pPr>
            <w:r w:rsidRPr="006F15B8">
              <w:t>The details of the respective time window are FFS</w:t>
            </w:r>
            <w:r>
              <w:t>.</w:t>
            </w:r>
          </w:p>
          <w:p w14:paraId="2F6096A5" w14:textId="77777777" w:rsidR="00093B23" w:rsidRDefault="00093B23" w:rsidP="00093B23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</w:pPr>
            <w:r w:rsidRPr="006F15B8">
              <w:t>The PRS measurements with FH for a given PRS resource are limited to a single time window (i.e., single measurement sample is based on single time window measurements)</w:t>
            </w:r>
            <w:r>
              <w:t>.</w:t>
            </w:r>
          </w:p>
          <w:p w14:paraId="7213556A" w14:textId="6E24ADB6" w:rsidR="00085377" w:rsidRPr="00500621" w:rsidRDefault="00085377" w:rsidP="00500621">
            <w:pPr>
              <w:rPr>
                <w:szCs w:val="20"/>
              </w:rPr>
            </w:pPr>
          </w:p>
        </w:tc>
      </w:tr>
    </w:tbl>
    <w:p w14:paraId="2D80E81D" w14:textId="77777777" w:rsidR="00902362" w:rsidRDefault="00902362" w:rsidP="00FB732E"/>
    <w:p w14:paraId="5533FA3C" w14:textId="4B213B69" w:rsidR="00FB732E" w:rsidRDefault="00FB732E" w:rsidP="00FB732E">
      <w:r>
        <w:t>This contribution investigates impacts to RRM core requirement</w:t>
      </w:r>
      <w:r w:rsidR="007F516C">
        <w:t xml:space="preserve"> maintenance </w:t>
      </w:r>
      <w:r>
        <w:t>for RedCap positioning.</w:t>
      </w:r>
    </w:p>
    <w:p w14:paraId="4613A30B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59403C1" w14:textId="2F912D1B" w:rsidR="00353407" w:rsidRDefault="00D7411D" w:rsidP="00353407">
      <w:r>
        <w:t>The remaining issues and i</w:t>
      </w:r>
      <w:r w:rsidR="00353407">
        <w:t>mpacts to RRM core requirement</w:t>
      </w:r>
      <w:r w:rsidR="007F516C">
        <w:t xml:space="preserve"> maintenance</w:t>
      </w:r>
      <w:r w:rsidR="00353407">
        <w:t xml:space="preserve"> for RedCap positioning </w:t>
      </w:r>
      <w:r w:rsidR="001F4DBB">
        <w:t xml:space="preserve">with FH </w:t>
      </w:r>
      <w:r w:rsidR="00353407">
        <w:t>are discussed in this section.</w:t>
      </w:r>
    </w:p>
    <w:p w14:paraId="675517EF" w14:textId="49D9ADC8" w:rsidR="00E50EB2" w:rsidRDefault="00A742B9" w:rsidP="00BE05FA">
      <w:pPr>
        <w:pStyle w:val="RAN4H2"/>
      </w:pPr>
      <w:r w:rsidRPr="00A742B9">
        <w:t>RedCap UE</w:t>
      </w:r>
      <w:r>
        <w:t xml:space="preserve">’s measurements </w:t>
      </w:r>
      <w:r w:rsidRPr="00A742B9">
        <w:t xml:space="preserve">in RRC_INACTIVE/IDLE </w:t>
      </w:r>
      <w:r>
        <w:t>state</w:t>
      </w:r>
    </w:p>
    <w:p w14:paraId="35CA642C" w14:textId="77777777" w:rsidR="001F4DBB" w:rsidRDefault="00814206" w:rsidP="001F4DBB">
      <w:r>
        <w:t>In [</w:t>
      </w:r>
      <w:r w:rsidR="00A742B9">
        <w:t>2</w:t>
      </w:r>
      <w:r>
        <w:t>], RAN</w:t>
      </w:r>
      <w:r w:rsidR="00A742B9">
        <w:t>4#110bis meeting made an agreement to</w:t>
      </w:r>
      <w:r w:rsidR="003163B9">
        <w:t xml:space="preserve"> introduce </w:t>
      </w:r>
      <w:r w:rsidR="003163B9" w:rsidRPr="003163B9">
        <w:t>a time window mechanism</w:t>
      </w:r>
      <w:r w:rsidR="003163B9">
        <w:t xml:space="preserve"> for</w:t>
      </w:r>
      <w:r w:rsidR="003163B9" w:rsidRPr="006F15B8">
        <w:t xml:space="preserve"> PRS measurements with FH in RRC_IDLE and RRC_INACTIVE</w:t>
      </w:r>
      <w:r w:rsidR="003163B9">
        <w:t xml:space="preserve">. </w:t>
      </w:r>
      <w:r w:rsidR="001F4DBB">
        <w:t xml:space="preserve">In particular, the time window mechanism will generally use the </w:t>
      </w:r>
      <w:r w:rsidR="003163B9" w:rsidRPr="003163B9">
        <w:t>Rel-17 RRC_INACTIVE PRS measurements</w:t>
      </w:r>
      <w:r w:rsidR="001F4DBB">
        <w:t xml:space="preserve"> as a baseline, and the num</w:t>
      </w:r>
      <w:r w:rsidR="003163B9" w:rsidRPr="006F15B8">
        <w:t xml:space="preserve">ber of hops within a time window </w:t>
      </w:r>
      <w:r w:rsidR="001F4DBB">
        <w:t>will be defined by reusing the</w:t>
      </w:r>
      <w:r w:rsidR="003163B9" w:rsidRPr="006F15B8">
        <w:t xml:space="preserve"> definition for</w:t>
      </w:r>
      <w:r w:rsidR="001F4DBB">
        <w:t xml:space="preserve"> the</w:t>
      </w:r>
      <w:r w:rsidR="003163B9" w:rsidRPr="006F15B8">
        <w:t xml:space="preserve"> number of hops </w:t>
      </w:r>
      <w:r w:rsidR="001F4DBB">
        <w:t>in</w:t>
      </w:r>
      <w:r w:rsidR="003163B9" w:rsidRPr="006F15B8">
        <w:t xml:space="preserve"> a single MG occasion in RRC_CONNECTED</w:t>
      </w:r>
      <w:r w:rsidR="001F4DBB">
        <w:t xml:space="preserve">. In that case, RedCap UE configured with </w:t>
      </w:r>
      <w:r w:rsidR="001F4DBB" w:rsidRPr="006F15B8">
        <w:t>FH</w:t>
      </w:r>
      <w:r w:rsidR="001F4DBB">
        <w:t xml:space="preserve"> will perform the </w:t>
      </w:r>
      <w:r w:rsidR="001F4DBB" w:rsidRPr="006F15B8">
        <w:t xml:space="preserve">PRS measurements </w:t>
      </w:r>
      <w:r w:rsidR="001F4DBB">
        <w:t xml:space="preserve">of </w:t>
      </w:r>
      <w:r w:rsidR="001F4DBB" w:rsidRPr="006F15B8">
        <w:t>given PRS resource</w:t>
      </w:r>
      <w:r w:rsidR="001F4DBB">
        <w:t xml:space="preserve"> within </w:t>
      </w:r>
      <w:r w:rsidR="001F4DBB" w:rsidRPr="006F15B8">
        <w:t>a single time window</w:t>
      </w:r>
      <w:r w:rsidR="001F4DBB">
        <w:t>, and therefore, each</w:t>
      </w:r>
      <w:r w:rsidR="001F4DBB" w:rsidRPr="006F15B8">
        <w:t xml:space="preserve"> measurement sample </w:t>
      </w:r>
      <w:r w:rsidR="001F4DBB">
        <w:t xml:space="preserve">is determined </w:t>
      </w:r>
      <w:r w:rsidR="001F4DBB" w:rsidRPr="006F15B8">
        <w:t>based on</w:t>
      </w:r>
      <w:r w:rsidR="001F4DBB">
        <w:t xml:space="preserve"> the measurement in a</w:t>
      </w:r>
      <w:r w:rsidR="001F4DBB" w:rsidRPr="006F15B8">
        <w:t xml:space="preserve"> single time window</w:t>
      </w:r>
      <w:r w:rsidR="001F4DBB">
        <w:t xml:space="preserve">. </w:t>
      </w:r>
    </w:p>
    <w:p w14:paraId="1B39D6E6" w14:textId="765CE935" w:rsidR="0077117A" w:rsidRDefault="007E750D" w:rsidP="00C0543D">
      <w:r>
        <w:t>We discuss t</w:t>
      </w:r>
      <w:r w:rsidR="001F4DBB">
        <w:t xml:space="preserve">he remaining issue </w:t>
      </w:r>
      <w:r>
        <w:t>on</w:t>
      </w:r>
      <w:r w:rsidR="001F4DBB">
        <w:t xml:space="preserve"> the configuration of each </w:t>
      </w:r>
      <w:r w:rsidR="003163B9" w:rsidRPr="006F15B8">
        <w:t>time window</w:t>
      </w:r>
      <w:r w:rsidR="001F4DBB">
        <w:t xml:space="preserve">. </w:t>
      </w:r>
      <w:r>
        <w:t xml:space="preserve">In the current specification, the requirements in INACTIVE state can be applied when all PRS resources within a PFL are within up to 2 separate windows within </w:t>
      </w:r>
      <w:proofErr w:type="spellStart"/>
      <w:proofErr w:type="gramStart"/>
      <w:r>
        <w:t>T</w:t>
      </w:r>
      <w:r w:rsidRPr="007E750D">
        <w:rPr>
          <w:vertAlign w:val="subscript"/>
        </w:rPr>
        <w:t>PRS,i</w:t>
      </w:r>
      <w:proofErr w:type="spellEnd"/>
      <w:proofErr w:type="gramEnd"/>
      <w:r>
        <w:t xml:space="preserve"> for each positioning frequency layer </w:t>
      </w:r>
      <w:proofErr w:type="spellStart"/>
      <w:r>
        <w:t>i</w:t>
      </w:r>
      <w:proofErr w:type="spellEnd"/>
      <w:r>
        <w:t xml:space="preserve">, and each window is up to 10ms. The configuration of each time window length up to 10 </w:t>
      </w:r>
      <w:proofErr w:type="spellStart"/>
      <w:r>
        <w:t>ms</w:t>
      </w:r>
      <w:proofErr w:type="spellEnd"/>
      <w:r>
        <w:t xml:space="preserve"> is defined for non-FH UE where UE is able to access and measure the total PRS BW. Since RedCap UE with FH may have a different time scale to effectively measure the total PRS BW while performing FH. </w:t>
      </w:r>
      <w:r w:rsidR="00C0543D">
        <w:t>For example</w:t>
      </w:r>
      <w:r>
        <w:t>, it could be possible to shorten the maximum length of the time window</w:t>
      </w:r>
      <w:r w:rsidR="00C0543D">
        <w:t xml:space="preserve"> to make the time window length fi</w:t>
      </w:r>
      <w:r w:rsidR="00EB0358">
        <w:t>t</w:t>
      </w:r>
      <w:r w:rsidR="00C0543D">
        <w:t xml:space="preserve"> to the time period needed to measure all hops. In another case, the time window can be extended to enable RedCap UE to</w:t>
      </w:r>
      <w:r w:rsidR="00781278">
        <w:t xml:space="preserve"> </w:t>
      </w:r>
      <w:r w:rsidR="00781278">
        <w:lastRenderedPageBreak/>
        <w:t>perform the measurement on</w:t>
      </w:r>
      <w:r w:rsidR="00C0543D">
        <w:t xml:space="preserve"> </w:t>
      </w:r>
      <w:r w:rsidR="00347890">
        <w:t xml:space="preserve">a </w:t>
      </w:r>
      <w:r w:rsidR="00C0543D">
        <w:t xml:space="preserve">number of hops. Therefore, RAN4 can continue to discuss whether the time window length up to 10 </w:t>
      </w:r>
      <w:proofErr w:type="spellStart"/>
      <w:r w:rsidR="00C0543D">
        <w:t>ms</w:t>
      </w:r>
      <w:proofErr w:type="spellEnd"/>
      <w:r w:rsidR="00C0543D">
        <w:t xml:space="preserve"> is appropriate in the case of RedCap positioning. </w:t>
      </w:r>
    </w:p>
    <w:p w14:paraId="1C14DAA6" w14:textId="77777777" w:rsidR="007E750D" w:rsidRDefault="00DE554B" w:rsidP="00DE554B">
      <w:pPr>
        <w:pStyle w:val="RAN4proposal"/>
      </w:pPr>
      <w:r>
        <w:t xml:space="preserve">RAN4 to </w:t>
      </w:r>
      <w:r w:rsidR="007E750D">
        <w:t xml:space="preserve">discuss whether the time window length up to 10 </w:t>
      </w:r>
      <w:proofErr w:type="spellStart"/>
      <w:r w:rsidR="007E750D">
        <w:t>ms</w:t>
      </w:r>
      <w:proofErr w:type="spellEnd"/>
      <w:r w:rsidR="007E750D">
        <w:t xml:space="preserve"> is appropriate for RedCap positioning.</w:t>
      </w:r>
    </w:p>
    <w:p w14:paraId="7F842F69" w14:textId="77777777" w:rsidR="00BE05FA" w:rsidRDefault="00BE05FA" w:rsidP="00BE05FA">
      <w:pPr>
        <w:spacing w:before="120"/>
        <w:rPr>
          <w:sz w:val="18"/>
          <w:szCs w:val="18"/>
          <w:u w:val="single"/>
          <w:lang w:eastAsia="en-GB"/>
        </w:rPr>
      </w:pPr>
    </w:p>
    <w:p w14:paraId="2C88DFED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EAD88BC" w14:textId="30E0DB95" w:rsidR="00FB732E" w:rsidRDefault="00FB732E" w:rsidP="00FB732E">
      <w:pPr>
        <w:rPr>
          <w:color w:val="000000" w:themeColor="text1"/>
          <w:lang w:val="en-GB"/>
        </w:rPr>
      </w:pPr>
      <w:r w:rsidRPr="00C01CB8">
        <w:rPr>
          <w:color w:val="000000" w:themeColor="text1"/>
        </w:rPr>
        <w:t xml:space="preserve">The scope of RRM impacts for </w:t>
      </w:r>
      <w:r>
        <w:rPr>
          <w:color w:val="000000" w:themeColor="text1"/>
        </w:rPr>
        <w:t>RedCap positioning as part of the R</w:t>
      </w:r>
      <w:r w:rsidRPr="00C01CB8">
        <w:rPr>
          <w:color w:val="000000" w:themeColor="text1"/>
        </w:rPr>
        <w:t xml:space="preserve">el-18 </w:t>
      </w:r>
      <w:r>
        <w:rPr>
          <w:color w:val="000000" w:themeColor="text1"/>
        </w:rPr>
        <w:t xml:space="preserve">WI on </w:t>
      </w:r>
      <w:r w:rsidRPr="00C01CB8">
        <w:rPr>
          <w:color w:val="000000" w:themeColor="text1"/>
        </w:rPr>
        <w:t>Expanded and Improved NR positioning is investigated in this contribution.</w:t>
      </w:r>
      <w:r w:rsidR="00093B23">
        <w:rPr>
          <w:color w:val="000000" w:themeColor="text1"/>
        </w:rPr>
        <w:t xml:space="preserve"> </w:t>
      </w:r>
      <w:r w:rsidRPr="00C01CB8">
        <w:rPr>
          <w:color w:val="000000" w:themeColor="text1"/>
          <w:lang w:val="en-GB"/>
        </w:rPr>
        <w:t>The following proposal</w:t>
      </w:r>
      <w:r w:rsidR="00093B23">
        <w:rPr>
          <w:color w:val="000000" w:themeColor="text1"/>
          <w:lang w:val="en-GB"/>
        </w:rPr>
        <w:t xml:space="preserve"> is</w:t>
      </w:r>
      <w:r w:rsidRPr="00C01CB8">
        <w:rPr>
          <w:color w:val="000000" w:themeColor="text1"/>
          <w:lang w:val="en-GB"/>
        </w:rPr>
        <w:t xml:space="preserve"> made.</w:t>
      </w:r>
      <w:r>
        <w:rPr>
          <w:color w:val="000000" w:themeColor="text1"/>
          <w:lang w:val="en-GB"/>
        </w:rPr>
        <w:tab/>
      </w:r>
    </w:p>
    <w:p w14:paraId="3BB67789" w14:textId="7BAF9370" w:rsidR="00231A4A" w:rsidRDefault="007F516C" w:rsidP="00C0543D">
      <w:pPr>
        <w:pStyle w:val="RAN4proposal"/>
        <w:numPr>
          <w:ilvl w:val="0"/>
          <w:numId w:val="33"/>
        </w:numPr>
      </w:pPr>
      <w:r>
        <w:t xml:space="preserve"> </w:t>
      </w:r>
      <w:r w:rsidR="00C0543D">
        <w:t xml:space="preserve">RAN4 to discuss whether the time window length up to 10 </w:t>
      </w:r>
      <w:proofErr w:type="spellStart"/>
      <w:r w:rsidR="00C0543D">
        <w:t>ms</w:t>
      </w:r>
      <w:proofErr w:type="spellEnd"/>
      <w:r w:rsidR="00C0543D">
        <w:t xml:space="preserve"> is appropriate for RedCap positioning.</w:t>
      </w:r>
    </w:p>
    <w:p w14:paraId="06CE5B63" w14:textId="621498A3" w:rsidR="00526312" w:rsidRDefault="00526312" w:rsidP="00231A4A">
      <w:pPr>
        <w:pStyle w:val="RAN4proposal"/>
        <w:numPr>
          <w:ilvl w:val="0"/>
          <w:numId w:val="0"/>
        </w:numPr>
        <w:ind w:left="1"/>
      </w:pPr>
    </w:p>
    <w:p w14:paraId="0CAF3FD7" w14:textId="77777777" w:rsidR="00FB732E" w:rsidRPr="00EF698B" w:rsidRDefault="00FB732E" w:rsidP="00FB73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A30DE04" w14:textId="77777777" w:rsidR="00FB732E" w:rsidRDefault="00FB732E" w:rsidP="00FB732E">
      <w:pPr>
        <w:pStyle w:val="ListParagraph"/>
        <w:numPr>
          <w:ilvl w:val="0"/>
          <w:numId w:val="5"/>
        </w:numPr>
        <w:ind w:right="-23"/>
        <w:contextualSpacing w:val="0"/>
      </w:pPr>
      <w:bookmarkStart w:id="3" w:name="_Ref114500673"/>
      <w:bookmarkEnd w:id="3"/>
      <w:r w:rsidRPr="00056969">
        <w:t>RP-230328, “Revised WID on Expanded and Improved NR Positioning”, Intel Corporation, RAN#99</w:t>
      </w:r>
    </w:p>
    <w:p w14:paraId="2FDB173A" w14:textId="531F765E" w:rsidR="00FB732E" w:rsidRDefault="00902362" w:rsidP="009C5F92">
      <w:pPr>
        <w:pStyle w:val="ListParagraph"/>
        <w:numPr>
          <w:ilvl w:val="0"/>
          <w:numId w:val="5"/>
        </w:numPr>
        <w:ind w:right="-23"/>
        <w:contextualSpacing w:val="0"/>
      </w:pPr>
      <w:r w:rsidRPr="00902362">
        <w:t>R4-2</w:t>
      </w:r>
      <w:r w:rsidR="00500621">
        <w:t>40</w:t>
      </w:r>
      <w:r w:rsidR="00093B23">
        <w:t>6393</w:t>
      </w:r>
      <w:r w:rsidR="00FB732E">
        <w:t>, “</w:t>
      </w:r>
      <w:r w:rsidR="004C159D" w:rsidRPr="004C159D">
        <w:t>WF on R18 NR positioning - RedCap positioning and bandwidth aggregation for positioning measurements</w:t>
      </w:r>
      <w:r w:rsidR="00FB732E">
        <w:t>,” Ericsson, RAN4#1</w:t>
      </w:r>
      <w:r w:rsidR="004C159D">
        <w:t>10</w:t>
      </w:r>
      <w:r w:rsidR="00093B23">
        <w:t>bis</w:t>
      </w:r>
      <w:r w:rsidR="00FB732E">
        <w:t>.</w:t>
      </w:r>
    </w:p>
    <w:p w14:paraId="35C37057" w14:textId="77777777" w:rsidR="004D6298" w:rsidRPr="00056969" w:rsidRDefault="004D6298" w:rsidP="00931396">
      <w:pPr>
        <w:pStyle w:val="ListParagraph"/>
        <w:ind w:right="-23"/>
        <w:contextualSpacing w:val="0"/>
      </w:pPr>
    </w:p>
    <w:sectPr w:rsidR="004D6298" w:rsidRPr="00056969" w:rsidSect="001421A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7286F" w14:textId="77777777" w:rsidR="001421A8" w:rsidRDefault="001421A8" w:rsidP="00001C9B">
      <w:pPr>
        <w:spacing w:after="0" w:line="240" w:lineRule="auto"/>
      </w:pPr>
      <w:r>
        <w:separator/>
      </w:r>
    </w:p>
  </w:endnote>
  <w:endnote w:type="continuationSeparator" w:id="0">
    <w:p w14:paraId="01673E3D" w14:textId="77777777" w:rsidR="001421A8" w:rsidRDefault="001421A8" w:rsidP="00001C9B">
      <w:pPr>
        <w:spacing w:after="0" w:line="240" w:lineRule="auto"/>
      </w:pPr>
      <w:r>
        <w:continuationSeparator/>
      </w:r>
    </w:p>
  </w:endnote>
  <w:endnote w:type="continuationNotice" w:id="1">
    <w:p w14:paraId="4740EBF4" w14:textId="77777777" w:rsidR="001421A8" w:rsidRDefault="001421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BD60C" w14:textId="77777777" w:rsidR="001421A8" w:rsidRDefault="001421A8" w:rsidP="00001C9B">
      <w:pPr>
        <w:spacing w:after="0" w:line="240" w:lineRule="auto"/>
      </w:pPr>
      <w:r>
        <w:separator/>
      </w:r>
    </w:p>
  </w:footnote>
  <w:footnote w:type="continuationSeparator" w:id="0">
    <w:p w14:paraId="40D57FA7" w14:textId="77777777" w:rsidR="001421A8" w:rsidRDefault="001421A8" w:rsidP="00001C9B">
      <w:pPr>
        <w:spacing w:after="0" w:line="240" w:lineRule="auto"/>
      </w:pPr>
      <w:r>
        <w:continuationSeparator/>
      </w:r>
    </w:p>
  </w:footnote>
  <w:footnote w:type="continuationNotice" w:id="1">
    <w:p w14:paraId="5C7E1B4E" w14:textId="77777777" w:rsidR="001421A8" w:rsidRDefault="001421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EC0E37"/>
    <w:multiLevelType w:val="hybridMultilevel"/>
    <w:tmpl w:val="58A66FD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4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F4C6C"/>
    <w:multiLevelType w:val="hybridMultilevel"/>
    <w:tmpl w:val="2F32E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67CF9"/>
    <w:multiLevelType w:val="hybridMultilevel"/>
    <w:tmpl w:val="F7A07B02"/>
    <w:lvl w:ilvl="0" w:tplc="51F48F7A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 w:tentative="1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39863AE2"/>
    <w:lvl w:ilvl="0" w:tplc="46488534">
      <w:start w:val="1"/>
      <w:numFmt w:val="decimal"/>
      <w:pStyle w:val="RAN4proposal"/>
      <w:suff w:val="space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957D83"/>
    <w:multiLevelType w:val="hybridMultilevel"/>
    <w:tmpl w:val="C5E8E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411637">
    <w:abstractNumId w:val="10"/>
  </w:num>
  <w:num w:numId="2" w16cid:durableId="1581451995">
    <w:abstractNumId w:val="7"/>
  </w:num>
  <w:num w:numId="3" w16cid:durableId="802582106">
    <w:abstractNumId w:val="9"/>
  </w:num>
  <w:num w:numId="4" w16cid:durableId="602303361">
    <w:abstractNumId w:val="15"/>
  </w:num>
  <w:num w:numId="5" w16cid:durableId="306250841">
    <w:abstractNumId w:val="13"/>
  </w:num>
  <w:num w:numId="6" w16cid:durableId="1596284275">
    <w:abstractNumId w:val="0"/>
  </w:num>
  <w:num w:numId="7" w16cid:durableId="1453477767">
    <w:abstractNumId w:val="6"/>
  </w:num>
  <w:num w:numId="8" w16cid:durableId="1898124510">
    <w:abstractNumId w:val="5"/>
  </w:num>
  <w:num w:numId="9" w16cid:durableId="451169893">
    <w:abstractNumId w:val="12"/>
  </w:num>
  <w:num w:numId="10" w16cid:durableId="1232892161">
    <w:abstractNumId w:val="14"/>
  </w:num>
  <w:num w:numId="11" w16cid:durableId="1892618625">
    <w:abstractNumId w:val="19"/>
  </w:num>
  <w:num w:numId="12" w16cid:durableId="751395347">
    <w:abstractNumId w:val="18"/>
  </w:num>
  <w:num w:numId="13" w16cid:durableId="1682899207">
    <w:abstractNumId w:val="9"/>
    <w:lvlOverride w:ilvl="0">
      <w:startOverride w:val="1"/>
    </w:lvlOverride>
  </w:num>
  <w:num w:numId="14" w16cid:durableId="988486403">
    <w:abstractNumId w:val="16"/>
  </w:num>
  <w:num w:numId="15" w16cid:durableId="2061129680">
    <w:abstractNumId w:val="17"/>
  </w:num>
  <w:num w:numId="16" w16cid:durableId="2088069421">
    <w:abstractNumId w:val="9"/>
    <w:lvlOverride w:ilvl="0">
      <w:startOverride w:val="1"/>
    </w:lvlOverride>
  </w:num>
  <w:num w:numId="17" w16cid:durableId="924345663">
    <w:abstractNumId w:val="9"/>
    <w:lvlOverride w:ilvl="0">
      <w:startOverride w:val="1"/>
    </w:lvlOverride>
  </w:num>
  <w:num w:numId="18" w16cid:durableId="186604582">
    <w:abstractNumId w:val="9"/>
    <w:lvlOverride w:ilvl="0">
      <w:startOverride w:val="1"/>
    </w:lvlOverride>
  </w:num>
  <w:num w:numId="19" w16cid:durableId="1899198152">
    <w:abstractNumId w:val="20"/>
  </w:num>
  <w:num w:numId="20" w16cid:durableId="695039110">
    <w:abstractNumId w:val="9"/>
  </w:num>
  <w:num w:numId="21" w16cid:durableId="255984222">
    <w:abstractNumId w:val="9"/>
    <w:lvlOverride w:ilvl="0">
      <w:startOverride w:val="1"/>
    </w:lvlOverride>
  </w:num>
  <w:num w:numId="22" w16cid:durableId="2136557394">
    <w:abstractNumId w:val="9"/>
    <w:lvlOverride w:ilvl="0">
      <w:startOverride w:val="1"/>
    </w:lvlOverride>
  </w:num>
  <w:num w:numId="23" w16cid:durableId="1008948161">
    <w:abstractNumId w:val="3"/>
  </w:num>
  <w:num w:numId="24" w16cid:durableId="1717046157">
    <w:abstractNumId w:val="8"/>
  </w:num>
  <w:num w:numId="25" w16cid:durableId="1364286519">
    <w:abstractNumId w:val="4"/>
  </w:num>
  <w:num w:numId="26" w16cid:durableId="1071272743">
    <w:abstractNumId w:val="9"/>
    <w:lvlOverride w:ilvl="0">
      <w:startOverride w:val="1"/>
    </w:lvlOverride>
  </w:num>
  <w:num w:numId="27" w16cid:durableId="284117061">
    <w:abstractNumId w:val="9"/>
    <w:lvlOverride w:ilvl="0">
      <w:startOverride w:val="1"/>
    </w:lvlOverride>
  </w:num>
  <w:num w:numId="28" w16cid:durableId="1533686723">
    <w:abstractNumId w:val="9"/>
    <w:lvlOverride w:ilvl="0">
      <w:startOverride w:val="1"/>
    </w:lvlOverride>
  </w:num>
  <w:num w:numId="29" w16cid:durableId="57360776">
    <w:abstractNumId w:val="11"/>
  </w:num>
  <w:num w:numId="30" w16cid:durableId="874733778">
    <w:abstractNumId w:val="2"/>
  </w:num>
  <w:num w:numId="31" w16cid:durableId="1265109256">
    <w:abstractNumId w:val="9"/>
    <w:lvlOverride w:ilvl="0">
      <w:startOverride w:val="1"/>
    </w:lvlOverride>
  </w:num>
  <w:num w:numId="32" w16cid:durableId="1506940913">
    <w:abstractNumId w:val="1"/>
  </w:num>
  <w:num w:numId="33" w16cid:durableId="703139716">
    <w:abstractNumId w:val="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1480"/>
    <w:rsid w:val="00001C9B"/>
    <w:rsid w:val="00002B3E"/>
    <w:rsid w:val="000046FC"/>
    <w:rsid w:val="000053AC"/>
    <w:rsid w:val="00005A3C"/>
    <w:rsid w:val="00010C9E"/>
    <w:rsid w:val="0001754E"/>
    <w:rsid w:val="000202BA"/>
    <w:rsid w:val="0002149D"/>
    <w:rsid w:val="00021725"/>
    <w:rsid w:val="000227F5"/>
    <w:rsid w:val="00022CBC"/>
    <w:rsid w:val="00025687"/>
    <w:rsid w:val="00026B92"/>
    <w:rsid w:val="00027320"/>
    <w:rsid w:val="00035292"/>
    <w:rsid w:val="0003580C"/>
    <w:rsid w:val="000374BB"/>
    <w:rsid w:val="0003760D"/>
    <w:rsid w:val="00037EB5"/>
    <w:rsid w:val="0004132E"/>
    <w:rsid w:val="00041D85"/>
    <w:rsid w:val="000436CB"/>
    <w:rsid w:val="00046AB3"/>
    <w:rsid w:val="00046F42"/>
    <w:rsid w:val="000513A2"/>
    <w:rsid w:val="0005566B"/>
    <w:rsid w:val="00056969"/>
    <w:rsid w:val="00056C39"/>
    <w:rsid w:val="00057574"/>
    <w:rsid w:val="00060575"/>
    <w:rsid w:val="000607A1"/>
    <w:rsid w:val="00063A11"/>
    <w:rsid w:val="00064E14"/>
    <w:rsid w:val="00065391"/>
    <w:rsid w:val="00067774"/>
    <w:rsid w:val="00071198"/>
    <w:rsid w:val="000730D8"/>
    <w:rsid w:val="00076E3E"/>
    <w:rsid w:val="00076F2C"/>
    <w:rsid w:val="0008199E"/>
    <w:rsid w:val="00082D6E"/>
    <w:rsid w:val="00085377"/>
    <w:rsid w:val="0008612A"/>
    <w:rsid w:val="00086C2D"/>
    <w:rsid w:val="00087C89"/>
    <w:rsid w:val="00090C8D"/>
    <w:rsid w:val="00090E18"/>
    <w:rsid w:val="0009163D"/>
    <w:rsid w:val="000933CC"/>
    <w:rsid w:val="00093851"/>
    <w:rsid w:val="00093B23"/>
    <w:rsid w:val="000A3A10"/>
    <w:rsid w:val="000A7BA9"/>
    <w:rsid w:val="000B0056"/>
    <w:rsid w:val="000B02CA"/>
    <w:rsid w:val="000B0E27"/>
    <w:rsid w:val="000B393D"/>
    <w:rsid w:val="000B3CDA"/>
    <w:rsid w:val="000B6AD5"/>
    <w:rsid w:val="000C0D60"/>
    <w:rsid w:val="000C23CA"/>
    <w:rsid w:val="000C4E7C"/>
    <w:rsid w:val="000C526E"/>
    <w:rsid w:val="000C5929"/>
    <w:rsid w:val="000C6761"/>
    <w:rsid w:val="000C7B93"/>
    <w:rsid w:val="000D0D33"/>
    <w:rsid w:val="000D2789"/>
    <w:rsid w:val="000D4127"/>
    <w:rsid w:val="000D5E4C"/>
    <w:rsid w:val="000D649C"/>
    <w:rsid w:val="000E12BE"/>
    <w:rsid w:val="000E6047"/>
    <w:rsid w:val="000F1BC6"/>
    <w:rsid w:val="000F5957"/>
    <w:rsid w:val="000F628D"/>
    <w:rsid w:val="000F6407"/>
    <w:rsid w:val="000F72FA"/>
    <w:rsid w:val="00100196"/>
    <w:rsid w:val="00100F9A"/>
    <w:rsid w:val="00102B86"/>
    <w:rsid w:val="00105751"/>
    <w:rsid w:val="00107B88"/>
    <w:rsid w:val="00110DFE"/>
    <w:rsid w:val="001123AD"/>
    <w:rsid w:val="00114341"/>
    <w:rsid w:val="00114845"/>
    <w:rsid w:val="001148F1"/>
    <w:rsid w:val="001160BA"/>
    <w:rsid w:val="00116AE2"/>
    <w:rsid w:val="001174F6"/>
    <w:rsid w:val="00122091"/>
    <w:rsid w:val="001228F4"/>
    <w:rsid w:val="0012362E"/>
    <w:rsid w:val="001268EC"/>
    <w:rsid w:val="00126E5C"/>
    <w:rsid w:val="00127CE0"/>
    <w:rsid w:val="00130086"/>
    <w:rsid w:val="00130598"/>
    <w:rsid w:val="001334C1"/>
    <w:rsid w:val="001335DE"/>
    <w:rsid w:val="001355E7"/>
    <w:rsid w:val="00137393"/>
    <w:rsid w:val="00140089"/>
    <w:rsid w:val="00140221"/>
    <w:rsid w:val="00140971"/>
    <w:rsid w:val="001421A8"/>
    <w:rsid w:val="00143A36"/>
    <w:rsid w:val="00143B7B"/>
    <w:rsid w:val="00143F26"/>
    <w:rsid w:val="0014678D"/>
    <w:rsid w:val="00151E41"/>
    <w:rsid w:val="001524FE"/>
    <w:rsid w:val="001526FA"/>
    <w:rsid w:val="00153C03"/>
    <w:rsid w:val="00156BCB"/>
    <w:rsid w:val="001572C5"/>
    <w:rsid w:val="00161956"/>
    <w:rsid w:val="00161EED"/>
    <w:rsid w:val="00162C18"/>
    <w:rsid w:val="00164E4E"/>
    <w:rsid w:val="00167099"/>
    <w:rsid w:val="00170F3E"/>
    <w:rsid w:val="0017116A"/>
    <w:rsid w:val="001735E8"/>
    <w:rsid w:val="001745F8"/>
    <w:rsid w:val="001753C4"/>
    <w:rsid w:val="00177B3D"/>
    <w:rsid w:val="001809C4"/>
    <w:rsid w:val="001838CF"/>
    <w:rsid w:val="001868EE"/>
    <w:rsid w:val="0018691D"/>
    <w:rsid w:val="001917E7"/>
    <w:rsid w:val="00193091"/>
    <w:rsid w:val="00193845"/>
    <w:rsid w:val="001939A6"/>
    <w:rsid w:val="0019437D"/>
    <w:rsid w:val="00195A42"/>
    <w:rsid w:val="001A00D2"/>
    <w:rsid w:val="001A2E82"/>
    <w:rsid w:val="001A3BA4"/>
    <w:rsid w:val="001A485F"/>
    <w:rsid w:val="001B481F"/>
    <w:rsid w:val="001B6129"/>
    <w:rsid w:val="001C2704"/>
    <w:rsid w:val="001C6E02"/>
    <w:rsid w:val="001C6E23"/>
    <w:rsid w:val="001D057D"/>
    <w:rsid w:val="001D0AE2"/>
    <w:rsid w:val="001D2060"/>
    <w:rsid w:val="001D434E"/>
    <w:rsid w:val="001D4526"/>
    <w:rsid w:val="001D6097"/>
    <w:rsid w:val="001D7DFC"/>
    <w:rsid w:val="001E0947"/>
    <w:rsid w:val="001E1969"/>
    <w:rsid w:val="001E30F6"/>
    <w:rsid w:val="001E5359"/>
    <w:rsid w:val="001F1033"/>
    <w:rsid w:val="001F20A8"/>
    <w:rsid w:val="001F4DBB"/>
    <w:rsid w:val="001F6205"/>
    <w:rsid w:val="001F6C1F"/>
    <w:rsid w:val="001F7A36"/>
    <w:rsid w:val="002004F4"/>
    <w:rsid w:val="0020245E"/>
    <w:rsid w:val="002024AE"/>
    <w:rsid w:val="002048B8"/>
    <w:rsid w:val="002060B1"/>
    <w:rsid w:val="00206574"/>
    <w:rsid w:val="002108FB"/>
    <w:rsid w:val="00211D10"/>
    <w:rsid w:val="00214B31"/>
    <w:rsid w:val="002150E6"/>
    <w:rsid w:val="00217EDC"/>
    <w:rsid w:val="00221C49"/>
    <w:rsid w:val="00222294"/>
    <w:rsid w:val="00225B7A"/>
    <w:rsid w:val="00227835"/>
    <w:rsid w:val="0023052F"/>
    <w:rsid w:val="00231A4A"/>
    <w:rsid w:val="00232F1F"/>
    <w:rsid w:val="00233A56"/>
    <w:rsid w:val="00233ED3"/>
    <w:rsid w:val="002351C3"/>
    <w:rsid w:val="00235A7F"/>
    <w:rsid w:val="00235A9D"/>
    <w:rsid w:val="00235F5C"/>
    <w:rsid w:val="002361A2"/>
    <w:rsid w:val="00241893"/>
    <w:rsid w:val="00241950"/>
    <w:rsid w:val="00241A58"/>
    <w:rsid w:val="00241CB1"/>
    <w:rsid w:val="00242178"/>
    <w:rsid w:val="00243981"/>
    <w:rsid w:val="002440F1"/>
    <w:rsid w:val="00244C6E"/>
    <w:rsid w:val="0024732B"/>
    <w:rsid w:val="002509D3"/>
    <w:rsid w:val="0025391C"/>
    <w:rsid w:val="00261C33"/>
    <w:rsid w:val="00262114"/>
    <w:rsid w:val="00266EE3"/>
    <w:rsid w:val="0026733E"/>
    <w:rsid w:val="00267862"/>
    <w:rsid w:val="002700FD"/>
    <w:rsid w:val="002702A2"/>
    <w:rsid w:val="002729DF"/>
    <w:rsid w:val="00272D9F"/>
    <w:rsid w:val="002739FB"/>
    <w:rsid w:val="00277B61"/>
    <w:rsid w:val="0028223C"/>
    <w:rsid w:val="00285433"/>
    <w:rsid w:val="002918CB"/>
    <w:rsid w:val="002925BB"/>
    <w:rsid w:val="0029612B"/>
    <w:rsid w:val="002A285D"/>
    <w:rsid w:val="002A39FB"/>
    <w:rsid w:val="002B0F0F"/>
    <w:rsid w:val="002B1859"/>
    <w:rsid w:val="002B4922"/>
    <w:rsid w:val="002B5786"/>
    <w:rsid w:val="002B6E26"/>
    <w:rsid w:val="002B7C69"/>
    <w:rsid w:val="002C03D7"/>
    <w:rsid w:val="002C1237"/>
    <w:rsid w:val="002C1D02"/>
    <w:rsid w:val="002C2D19"/>
    <w:rsid w:val="002C415F"/>
    <w:rsid w:val="002C44D6"/>
    <w:rsid w:val="002D0726"/>
    <w:rsid w:val="002D10FA"/>
    <w:rsid w:val="002D1F32"/>
    <w:rsid w:val="002D2151"/>
    <w:rsid w:val="002D4962"/>
    <w:rsid w:val="002D4C55"/>
    <w:rsid w:val="002D56BF"/>
    <w:rsid w:val="002D5F71"/>
    <w:rsid w:val="002E0F9D"/>
    <w:rsid w:val="002E2BF8"/>
    <w:rsid w:val="002E3B06"/>
    <w:rsid w:val="002E3C51"/>
    <w:rsid w:val="002E43E8"/>
    <w:rsid w:val="002E5E7F"/>
    <w:rsid w:val="002E6936"/>
    <w:rsid w:val="002E6962"/>
    <w:rsid w:val="002E6CC2"/>
    <w:rsid w:val="002E7A1B"/>
    <w:rsid w:val="002F0512"/>
    <w:rsid w:val="002F07F7"/>
    <w:rsid w:val="002F1864"/>
    <w:rsid w:val="002F23A5"/>
    <w:rsid w:val="002F4235"/>
    <w:rsid w:val="002F4CCC"/>
    <w:rsid w:val="003034C1"/>
    <w:rsid w:val="0031008E"/>
    <w:rsid w:val="003105E6"/>
    <w:rsid w:val="003124C0"/>
    <w:rsid w:val="0031575A"/>
    <w:rsid w:val="00315A11"/>
    <w:rsid w:val="003163B9"/>
    <w:rsid w:val="00321647"/>
    <w:rsid w:val="0032255A"/>
    <w:rsid w:val="0032499A"/>
    <w:rsid w:val="003267EE"/>
    <w:rsid w:val="00327C2A"/>
    <w:rsid w:val="003306F3"/>
    <w:rsid w:val="00331AA5"/>
    <w:rsid w:val="00332409"/>
    <w:rsid w:val="00333FE0"/>
    <w:rsid w:val="003347FF"/>
    <w:rsid w:val="00335C1E"/>
    <w:rsid w:val="003407AE"/>
    <w:rsid w:val="0034199C"/>
    <w:rsid w:val="003439ED"/>
    <w:rsid w:val="003463FD"/>
    <w:rsid w:val="00347890"/>
    <w:rsid w:val="00347B1E"/>
    <w:rsid w:val="00347F21"/>
    <w:rsid w:val="00353407"/>
    <w:rsid w:val="003534F7"/>
    <w:rsid w:val="00360820"/>
    <w:rsid w:val="00360ECC"/>
    <w:rsid w:val="00361B30"/>
    <w:rsid w:val="003633CB"/>
    <w:rsid w:val="00364140"/>
    <w:rsid w:val="003651B8"/>
    <w:rsid w:val="00366121"/>
    <w:rsid w:val="00370B66"/>
    <w:rsid w:val="00372D88"/>
    <w:rsid w:val="00374AD5"/>
    <w:rsid w:val="0037614E"/>
    <w:rsid w:val="00376397"/>
    <w:rsid w:val="00381F30"/>
    <w:rsid w:val="0038299F"/>
    <w:rsid w:val="00383ABB"/>
    <w:rsid w:val="003843F4"/>
    <w:rsid w:val="00384EB1"/>
    <w:rsid w:val="003850BF"/>
    <w:rsid w:val="0038544C"/>
    <w:rsid w:val="003857B0"/>
    <w:rsid w:val="00387E83"/>
    <w:rsid w:val="003909C2"/>
    <w:rsid w:val="003921DA"/>
    <w:rsid w:val="00392369"/>
    <w:rsid w:val="00393AFC"/>
    <w:rsid w:val="00394239"/>
    <w:rsid w:val="003965DE"/>
    <w:rsid w:val="00397AAA"/>
    <w:rsid w:val="003A0132"/>
    <w:rsid w:val="003A16D9"/>
    <w:rsid w:val="003A1D49"/>
    <w:rsid w:val="003A2089"/>
    <w:rsid w:val="003A3533"/>
    <w:rsid w:val="003A710A"/>
    <w:rsid w:val="003A7484"/>
    <w:rsid w:val="003B04FA"/>
    <w:rsid w:val="003B0CCE"/>
    <w:rsid w:val="003B2192"/>
    <w:rsid w:val="003B272C"/>
    <w:rsid w:val="003B3CA0"/>
    <w:rsid w:val="003B659E"/>
    <w:rsid w:val="003C33AB"/>
    <w:rsid w:val="003C5369"/>
    <w:rsid w:val="003C6D0A"/>
    <w:rsid w:val="003C7037"/>
    <w:rsid w:val="003D4AFA"/>
    <w:rsid w:val="003D6367"/>
    <w:rsid w:val="003D69CF"/>
    <w:rsid w:val="003E042C"/>
    <w:rsid w:val="003E0ABA"/>
    <w:rsid w:val="003E4FC8"/>
    <w:rsid w:val="003E568A"/>
    <w:rsid w:val="003E5765"/>
    <w:rsid w:val="003E5866"/>
    <w:rsid w:val="003F0696"/>
    <w:rsid w:val="003F5207"/>
    <w:rsid w:val="003F6DA1"/>
    <w:rsid w:val="00400924"/>
    <w:rsid w:val="00402B5B"/>
    <w:rsid w:val="004053C1"/>
    <w:rsid w:val="004067A4"/>
    <w:rsid w:val="00412BB2"/>
    <w:rsid w:val="0041434F"/>
    <w:rsid w:val="00422CA8"/>
    <w:rsid w:val="0042324F"/>
    <w:rsid w:val="00424609"/>
    <w:rsid w:val="00426401"/>
    <w:rsid w:val="004310F1"/>
    <w:rsid w:val="004321DD"/>
    <w:rsid w:val="00433285"/>
    <w:rsid w:val="004366A1"/>
    <w:rsid w:val="0043750A"/>
    <w:rsid w:val="00442AC8"/>
    <w:rsid w:val="004437FC"/>
    <w:rsid w:val="00444092"/>
    <w:rsid w:val="004460F8"/>
    <w:rsid w:val="0044CE01"/>
    <w:rsid w:val="00451462"/>
    <w:rsid w:val="004524C7"/>
    <w:rsid w:val="0045299B"/>
    <w:rsid w:val="00454951"/>
    <w:rsid w:val="00465D3B"/>
    <w:rsid w:val="00466C93"/>
    <w:rsid w:val="0047220F"/>
    <w:rsid w:val="00472854"/>
    <w:rsid w:val="00484897"/>
    <w:rsid w:val="004854BB"/>
    <w:rsid w:val="00486FE5"/>
    <w:rsid w:val="00492C29"/>
    <w:rsid w:val="004953B9"/>
    <w:rsid w:val="00496DF7"/>
    <w:rsid w:val="00497407"/>
    <w:rsid w:val="00497B03"/>
    <w:rsid w:val="004A243E"/>
    <w:rsid w:val="004A26D4"/>
    <w:rsid w:val="004A2B8E"/>
    <w:rsid w:val="004A304B"/>
    <w:rsid w:val="004A3B0D"/>
    <w:rsid w:val="004A4A0E"/>
    <w:rsid w:val="004A7688"/>
    <w:rsid w:val="004A7EC7"/>
    <w:rsid w:val="004A7F0D"/>
    <w:rsid w:val="004B10E4"/>
    <w:rsid w:val="004B1BFE"/>
    <w:rsid w:val="004B2A76"/>
    <w:rsid w:val="004B3218"/>
    <w:rsid w:val="004B3E54"/>
    <w:rsid w:val="004B3F2C"/>
    <w:rsid w:val="004B42BF"/>
    <w:rsid w:val="004C0518"/>
    <w:rsid w:val="004C0B88"/>
    <w:rsid w:val="004C159D"/>
    <w:rsid w:val="004C1F61"/>
    <w:rsid w:val="004C2382"/>
    <w:rsid w:val="004C3F23"/>
    <w:rsid w:val="004C4BF6"/>
    <w:rsid w:val="004C5E57"/>
    <w:rsid w:val="004D1EA6"/>
    <w:rsid w:val="004D26DA"/>
    <w:rsid w:val="004D6298"/>
    <w:rsid w:val="004D7B77"/>
    <w:rsid w:val="004E1E42"/>
    <w:rsid w:val="004E1E5B"/>
    <w:rsid w:val="004E35E1"/>
    <w:rsid w:val="004E3EB2"/>
    <w:rsid w:val="004E5E66"/>
    <w:rsid w:val="004E5FA0"/>
    <w:rsid w:val="004F1FA2"/>
    <w:rsid w:val="004F36AB"/>
    <w:rsid w:val="004F3F4A"/>
    <w:rsid w:val="004F61EE"/>
    <w:rsid w:val="004F67DC"/>
    <w:rsid w:val="004F78FF"/>
    <w:rsid w:val="00500621"/>
    <w:rsid w:val="00501C2D"/>
    <w:rsid w:val="005039B6"/>
    <w:rsid w:val="00503B4D"/>
    <w:rsid w:val="00504EE9"/>
    <w:rsid w:val="00505DC1"/>
    <w:rsid w:val="00513708"/>
    <w:rsid w:val="00517767"/>
    <w:rsid w:val="005209FB"/>
    <w:rsid w:val="0052345C"/>
    <w:rsid w:val="0052367B"/>
    <w:rsid w:val="00524011"/>
    <w:rsid w:val="00524413"/>
    <w:rsid w:val="0052569D"/>
    <w:rsid w:val="00526312"/>
    <w:rsid w:val="005279AB"/>
    <w:rsid w:val="00530F73"/>
    <w:rsid w:val="00536078"/>
    <w:rsid w:val="00536EC8"/>
    <w:rsid w:val="0054442C"/>
    <w:rsid w:val="00544574"/>
    <w:rsid w:val="0054777C"/>
    <w:rsid w:val="00550285"/>
    <w:rsid w:val="00552060"/>
    <w:rsid w:val="0055239B"/>
    <w:rsid w:val="005523CB"/>
    <w:rsid w:val="00552FCE"/>
    <w:rsid w:val="00561911"/>
    <w:rsid w:val="005632A4"/>
    <w:rsid w:val="00565B1A"/>
    <w:rsid w:val="00570046"/>
    <w:rsid w:val="0057175E"/>
    <w:rsid w:val="00572A20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05B"/>
    <w:rsid w:val="00592D39"/>
    <w:rsid w:val="00594FD5"/>
    <w:rsid w:val="005A02B8"/>
    <w:rsid w:val="005A1D56"/>
    <w:rsid w:val="005A2685"/>
    <w:rsid w:val="005A2F08"/>
    <w:rsid w:val="005A4024"/>
    <w:rsid w:val="005A4365"/>
    <w:rsid w:val="005A79CA"/>
    <w:rsid w:val="005A7B29"/>
    <w:rsid w:val="005B0BB7"/>
    <w:rsid w:val="005B183E"/>
    <w:rsid w:val="005B1F9E"/>
    <w:rsid w:val="005B36AF"/>
    <w:rsid w:val="005B4801"/>
    <w:rsid w:val="005B604D"/>
    <w:rsid w:val="005B6DBC"/>
    <w:rsid w:val="005C027B"/>
    <w:rsid w:val="005C065A"/>
    <w:rsid w:val="005C14E2"/>
    <w:rsid w:val="005C23A4"/>
    <w:rsid w:val="005C3840"/>
    <w:rsid w:val="005C3896"/>
    <w:rsid w:val="005C3F07"/>
    <w:rsid w:val="005C542B"/>
    <w:rsid w:val="005C7CA8"/>
    <w:rsid w:val="005D0581"/>
    <w:rsid w:val="005D074B"/>
    <w:rsid w:val="005D1CDF"/>
    <w:rsid w:val="005D374E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4ABE"/>
    <w:rsid w:val="005F6419"/>
    <w:rsid w:val="0060013B"/>
    <w:rsid w:val="00600486"/>
    <w:rsid w:val="0060077B"/>
    <w:rsid w:val="006012FF"/>
    <w:rsid w:val="006046FA"/>
    <w:rsid w:val="00605534"/>
    <w:rsid w:val="00606320"/>
    <w:rsid w:val="0061213A"/>
    <w:rsid w:val="00612D8E"/>
    <w:rsid w:val="006140AE"/>
    <w:rsid w:val="0061467B"/>
    <w:rsid w:val="00614973"/>
    <w:rsid w:val="00617400"/>
    <w:rsid w:val="00620014"/>
    <w:rsid w:val="00622439"/>
    <w:rsid w:val="00622572"/>
    <w:rsid w:val="00622DF5"/>
    <w:rsid w:val="006260AF"/>
    <w:rsid w:val="006261F1"/>
    <w:rsid w:val="00626ED5"/>
    <w:rsid w:val="00626FDB"/>
    <w:rsid w:val="006311FD"/>
    <w:rsid w:val="00632D3B"/>
    <w:rsid w:val="006340F1"/>
    <w:rsid w:val="006428D8"/>
    <w:rsid w:val="006453B8"/>
    <w:rsid w:val="00650DAB"/>
    <w:rsid w:val="00650E29"/>
    <w:rsid w:val="00650E4A"/>
    <w:rsid w:val="0065109A"/>
    <w:rsid w:val="00651620"/>
    <w:rsid w:val="0065414D"/>
    <w:rsid w:val="006554D5"/>
    <w:rsid w:val="00656100"/>
    <w:rsid w:val="00656FA5"/>
    <w:rsid w:val="006579AE"/>
    <w:rsid w:val="00661327"/>
    <w:rsid w:val="006615F2"/>
    <w:rsid w:val="00663D1C"/>
    <w:rsid w:val="00664950"/>
    <w:rsid w:val="00664967"/>
    <w:rsid w:val="0066536F"/>
    <w:rsid w:val="00665DC0"/>
    <w:rsid w:val="006668F4"/>
    <w:rsid w:val="00667076"/>
    <w:rsid w:val="00667AF0"/>
    <w:rsid w:val="006703F8"/>
    <w:rsid w:val="0067050A"/>
    <w:rsid w:val="006717AD"/>
    <w:rsid w:val="00671954"/>
    <w:rsid w:val="006739D9"/>
    <w:rsid w:val="006739EA"/>
    <w:rsid w:val="006763F3"/>
    <w:rsid w:val="00682911"/>
    <w:rsid w:val="00683220"/>
    <w:rsid w:val="00683699"/>
    <w:rsid w:val="006852C0"/>
    <w:rsid w:val="00687FA0"/>
    <w:rsid w:val="0069007B"/>
    <w:rsid w:val="00694AF9"/>
    <w:rsid w:val="006954A4"/>
    <w:rsid w:val="006963EF"/>
    <w:rsid w:val="006970EA"/>
    <w:rsid w:val="006978E7"/>
    <w:rsid w:val="00697FDE"/>
    <w:rsid w:val="006A2034"/>
    <w:rsid w:val="006A307D"/>
    <w:rsid w:val="006A422F"/>
    <w:rsid w:val="006A4B64"/>
    <w:rsid w:val="006A64AB"/>
    <w:rsid w:val="006A657A"/>
    <w:rsid w:val="006A689C"/>
    <w:rsid w:val="006A7CDC"/>
    <w:rsid w:val="006B0A4F"/>
    <w:rsid w:val="006B28DF"/>
    <w:rsid w:val="006B336F"/>
    <w:rsid w:val="006B44B2"/>
    <w:rsid w:val="006B7010"/>
    <w:rsid w:val="006B7301"/>
    <w:rsid w:val="006C0614"/>
    <w:rsid w:val="006C1BEC"/>
    <w:rsid w:val="006C246C"/>
    <w:rsid w:val="006C3F58"/>
    <w:rsid w:val="006C4B85"/>
    <w:rsid w:val="006C6F25"/>
    <w:rsid w:val="006D04D6"/>
    <w:rsid w:val="006D1573"/>
    <w:rsid w:val="006D1638"/>
    <w:rsid w:val="006D3746"/>
    <w:rsid w:val="006D3932"/>
    <w:rsid w:val="006D4F81"/>
    <w:rsid w:val="006E2DCB"/>
    <w:rsid w:val="006E3BF1"/>
    <w:rsid w:val="006E425B"/>
    <w:rsid w:val="006E615B"/>
    <w:rsid w:val="006E6311"/>
    <w:rsid w:val="006E6A2E"/>
    <w:rsid w:val="006F1BDE"/>
    <w:rsid w:val="006F41A6"/>
    <w:rsid w:val="006F797E"/>
    <w:rsid w:val="006F7CA5"/>
    <w:rsid w:val="00700632"/>
    <w:rsid w:val="00701E3E"/>
    <w:rsid w:val="00703212"/>
    <w:rsid w:val="007043AB"/>
    <w:rsid w:val="00704926"/>
    <w:rsid w:val="00705C77"/>
    <w:rsid w:val="00706B11"/>
    <w:rsid w:val="00712A4C"/>
    <w:rsid w:val="007145FF"/>
    <w:rsid w:val="00714CF1"/>
    <w:rsid w:val="00715B2A"/>
    <w:rsid w:val="00716BCF"/>
    <w:rsid w:val="00716D01"/>
    <w:rsid w:val="007212F6"/>
    <w:rsid w:val="0072154B"/>
    <w:rsid w:val="0072246A"/>
    <w:rsid w:val="00723E9C"/>
    <w:rsid w:val="00724CC9"/>
    <w:rsid w:val="00725C5E"/>
    <w:rsid w:val="00726999"/>
    <w:rsid w:val="00727B83"/>
    <w:rsid w:val="00731189"/>
    <w:rsid w:val="00731FC7"/>
    <w:rsid w:val="007326BF"/>
    <w:rsid w:val="00735B19"/>
    <w:rsid w:val="007365CA"/>
    <w:rsid w:val="00744D1B"/>
    <w:rsid w:val="00746B21"/>
    <w:rsid w:val="00746E90"/>
    <w:rsid w:val="00751515"/>
    <w:rsid w:val="00752806"/>
    <w:rsid w:val="00754475"/>
    <w:rsid w:val="0075611B"/>
    <w:rsid w:val="00756CD3"/>
    <w:rsid w:val="00756D45"/>
    <w:rsid w:val="00762253"/>
    <w:rsid w:val="007629AC"/>
    <w:rsid w:val="00764A17"/>
    <w:rsid w:val="00770DBB"/>
    <w:rsid w:val="0077117A"/>
    <w:rsid w:val="00771F4B"/>
    <w:rsid w:val="007746B5"/>
    <w:rsid w:val="00776E6F"/>
    <w:rsid w:val="007773DA"/>
    <w:rsid w:val="007774A2"/>
    <w:rsid w:val="00781278"/>
    <w:rsid w:val="007827C6"/>
    <w:rsid w:val="00782951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A3B8E"/>
    <w:rsid w:val="007A4DBB"/>
    <w:rsid w:val="007A5E15"/>
    <w:rsid w:val="007B252E"/>
    <w:rsid w:val="007C2CF1"/>
    <w:rsid w:val="007C3C64"/>
    <w:rsid w:val="007C3ED0"/>
    <w:rsid w:val="007C48E8"/>
    <w:rsid w:val="007C4CBB"/>
    <w:rsid w:val="007C6093"/>
    <w:rsid w:val="007C61EE"/>
    <w:rsid w:val="007C7DF0"/>
    <w:rsid w:val="007D03CB"/>
    <w:rsid w:val="007D55F2"/>
    <w:rsid w:val="007D7C2A"/>
    <w:rsid w:val="007E1BCC"/>
    <w:rsid w:val="007E2831"/>
    <w:rsid w:val="007E4BD0"/>
    <w:rsid w:val="007E750D"/>
    <w:rsid w:val="007F0A7B"/>
    <w:rsid w:val="007F2598"/>
    <w:rsid w:val="007F3558"/>
    <w:rsid w:val="007F378D"/>
    <w:rsid w:val="007F465C"/>
    <w:rsid w:val="007F516C"/>
    <w:rsid w:val="00800565"/>
    <w:rsid w:val="0080195A"/>
    <w:rsid w:val="00801B20"/>
    <w:rsid w:val="0080611E"/>
    <w:rsid w:val="00806528"/>
    <w:rsid w:val="00806A76"/>
    <w:rsid w:val="008070DC"/>
    <w:rsid w:val="0080711E"/>
    <w:rsid w:val="00810DF3"/>
    <w:rsid w:val="00811517"/>
    <w:rsid w:val="00811C9D"/>
    <w:rsid w:val="00814206"/>
    <w:rsid w:val="00816C80"/>
    <w:rsid w:val="00823C02"/>
    <w:rsid w:val="0082439D"/>
    <w:rsid w:val="00830B2A"/>
    <w:rsid w:val="00841BCD"/>
    <w:rsid w:val="0084330C"/>
    <w:rsid w:val="00844342"/>
    <w:rsid w:val="00850C7E"/>
    <w:rsid w:val="00851A8E"/>
    <w:rsid w:val="00852A2E"/>
    <w:rsid w:val="00854648"/>
    <w:rsid w:val="00854B3D"/>
    <w:rsid w:val="0085549C"/>
    <w:rsid w:val="008554A5"/>
    <w:rsid w:val="00857E91"/>
    <w:rsid w:val="008636F6"/>
    <w:rsid w:val="00863A05"/>
    <w:rsid w:val="00864F7D"/>
    <w:rsid w:val="00865726"/>
    <w:rsid w:val="00867130"/>
    <w:rsid w:val="00875E27"/>
    <w:rsid w:val="00876E4D"/>
    <w:rsid w:val="00882221"/>
    <w:rsid w:val="008826C1"/>
    <w:rsid w:val="008857E7"/>
    <w:rsid w:val="00886816"/>
    <w:rsid w:val="00891880"/>
    <w:rsid w:val="0089258F"/>
    <w:rsid w:val="00893E13"/>
    <w:rsid w:val="0089757B"/>
    <w:rsid w:val="008A53D6"/>
    <w:rsid w:val="008A5A95"/>
    <w:rsid w:val="008A71E8"/>
    <w:rsid w:val="008B4B88"/>
    <w:rsid w:val="008B531B"/>
    <w:rsid w:val="008B5C4D"/>
    <w:rsid w:val="008B60D3"/>
    <w:rsid w:val="008C052E"/>
    <w:rsid w:val="008C0B5A"/>
    <w:rsid w:val="008C19A4"/>
    <w:rsid w:val="008C2730"/>
    <w:rsid w:val="008C3035"/>
    <w:rsid w:val="008C4226"/>
    <w:rsid w:val="008C542F"/>
    <w:rsid w:val="008C5FE9"/>
    <w:rsid w:val="008C7F22"/>
    <w:rsid w:val="008D2787"/>
    <w:rsid w:val="008D33EA"/>
    <w:rsid w:val="008D3434"/>
    <w:rsid w:val="008E05E0"/>
    <w:rsid w:val="008E4EEE"/>
    <w:rsid w:val="008F057E"/>
    <w:rsid w:val="008F42D6"/>
    <w:rsid w:val="008F5AFF"/>
    <w:rsid w:val="00900137"/>
    <w:rsid w:val="0090032E"/>
    <w:rsid w:val="0090091A"/>
    <w:rsid w:val="00902362"/>
    <w:rsid w:val="00902E82"/>
    <w:rsid w:val="00902F21"/>
    <w:rsid w:val="009042BD"/>
    <w:rsid w:val="009108A8"/>
    <w:rsid w:val="00912A7C"/>
    <w:rsid w:val="0091489C"/>
    <w:rsid w:val="00915503"/>
    <w:rsid w:val="00915609"/>
    <w:rsid w:val="00916059"/>
    <w:rsid w:val="00916831"/>
    <w:rsid w:val="00917A57"/>
    <w:rsid w:val="00926982"/>
    <w:rsid w:val="00927BFE"/>
    <w:rsid w:val="0093094E"/>
    <w:rsid w:val="00930CB6"/>
    <w:rsid w:val="00931396"/>
    <w:rsid w:val="0093289F"/>
    <w:rsid w:val="00932B1A"/>
    <w:rsid w:val="009352D7"/>
    <w:rsid w:val="00935A17"/>
    <w:rsid w:val="00937264"/>
    <w:rsid w:val="00937B60"/>
    <w:rsid w:val="009406CC"/>
    <w:rsid w:val="00940727"/>
    <w:rsid w:val="00940C07"/>
    <w:rsid w:val="0094124D"/>
    <w:rsid w:val="00941CB6"/>
    <w:rsid w:val="00942B7F"/>
    <w:rsid w:val="0094348B"/>
    <w:rsid w:val="00947EA5"/>
    <w:rsid w:val="00950DFE"/>
    <w:rsid w:val="00951B96"/>
    <w:rsid w:val="00952CBA"/>
    <w:rsid w:val="009541A5"/>
    <w:rsid w:val="009606A5"/>
    <w:rsid w:val="00961471"/>
    <w:rsid w:val="009618F3"/>
    <w:rsid w:val="00961B4E"/>
    <w:rsid w:val="00962013"/>
    <w:rsid w:val="009621DD"/>
    <w:rsid w:val="00965612"/>
    <w:rsid w:val="00965BA7"/>
    <w:rsid w:val="00966C1A"/>
    <w:rsid w:val="00971415"/>
    <w:rsid w:val="00972CFF"/>
    <w:rsid w:val="00974F4F"/>
    <w:rsid w:val="00977E1D"/>
    <w:rsid w:val="00983742"/>
    <w:rsid w:val="00983C90"/>
    <w:rsid w:val="00985EE8"/>
    <w:rsid w:val="0098718D"/>
    <w:rsid w:val="009903BC"/>
    <w:rsid w:val="00991B3D"/>
    <w:rsid w:val="009921AE"/>
    <w:rsid w:val="009924B4"/>
    <w:rsid w:val="009948E2"/>
    <w:rsid w:val="009965DD"/>
    <w:rsid w:val="00997C65"/>
    <w:rsid w:val="009A656C"/>
    <w:rsid w:val="009A6F21"/>
    <w:rsid w:val="009B243F"/>
    <w:rsid w:val="009B7809"/>
    <w:rsid w:val="009C2B7C"/>
    <w:rsid w:val="009C6959"/>
    <w:rsid w:val="009D03B6"/>
    <w:rsid w:val="009D09EA"/>
    <w:rsid w:val="009D3AD0"/>
    <w:rsid w:val="009D568F"/>
    <w:rsid w:val="009D756E"/>
    <w:rsid w:val="009D7FAF"/>
    <w:rsid w:val="009E05FD"/>
    <w:rsid w:val="009E2F49"/>
    <w:rsid w:val="009F081F"/>
    <w:rsid w:val="009F15C5"/>
    <w:rsid w:val="009F2FF1"/>
    <w:rsid w:val="009F329E"/>
    <w:rsid w:val="009F39EA"/>
    <w:rsid w:val="009F5F62"/>
    <w:rsid w:val="009F6A66"/>
    <w:rsid w:val="009F7491"/>
    <w:rsid w:val="00A005FF"/>
    <w:rsid w:val="00A02AE2"/>
    <w:rsid w:val="00A0458E"/>
    <w:rsid w:val="00A04992"/>
    <w:rsid w:val="00A04EC9"/>
    <w:rsid w:val="00A12368"/>
    <w:rsid w:val="00A1376B"/>
    <w:rsid w:val="00A147AA"/>
    <w:rsid w:val="00A15D39"/>
    <w:rsid w:val="00A21356"/>
    <w:rsid w:val="00A21D71"/>
    <w:rsid w:val="00A22B78"/>
    <w:rsid w:val="00A22C66"/>
    <w:rsid w:val="00A23F29"/>
    <w:rsid w:val="00A25AE5"/>
    <w:rsid w:val="00A25CDB"/>
    <w:rsid w:val="00A26552"/>
    <w:rsid w:val="00A26C79"/>
    <w:rsid w:val="00A27957"/>
    <w:rsid w:val="00A31EB9"/>
    <w:rsid w:val="00A37002"/>
    <w:rsid w:val="00A404C2"/>
    <w:rsid w:val="00A40560"/>
    <w:rsid w:val="00A45F80"/>
    <w:rsid w:val="00A47455"/>
    <w:rsid w:val="00A47750"/>
    <w:rsid w:val="00A47ABE"/>
    <w:rsid w:val="00A5112D"/>
    <w:rsid w:val="00A52947"/>
    <w:rsid w:val="00A55752"/>
    <w:rsid w:val="00A55FEA"/>
    <w:rsid w:val="00A57F97"/>
    <w:rsid w:val="00A601D0"/>
    <w:rsid w:val="00A609C5"/>
    <w:rsid w:val="00A60C09"/>
    <w:rsid w:val="00A61E59"/>
    <w:rsid w:val="00A62EC3"/>
    <w:rsid w:val="00A631B7"/>
    <w:rsid w:val="00A641F3"/>
    <w:rsid w:val="00A64E40"/>
    <w:rsid w:val="00A659DE"/>
    <w:rsid w:val="00A66FE5"/>
    <w:rsid w:val="00A729B2"/>
    <w:rsid w:val="00A742B9"/>
    <w:rsid w:val="00A76312"/>
    <w:rsid w:val="00A77DB5"/>
    <w:rsid w:val="00A82140"/>
    <w:rsid w:val="00A85A2C"/>
    <w:rsid w:val="00A86AE9"/>
    <w:rsid w:val="00A87FBE"/>
    <w:rsid w:val="00A909E7"/>
    <w:rsid w:val="00A90B0A"/>
    <w:rsid w:val="00A91F88"/>
    <w:rsid w:val="00A924F6"/>
    <w:rsid w:val="00A93BAC"/>
    <w:rsid w:val="00A94A0D"/>
    <w:rsid w:val="00A94EDE"/>
    <w:rsid w:val="00A950A1"/>
    <w:rsid w:val="00A965DF"/>
    <w:rsid w:val="00AA1B0E"/>
    <w:rsid w:val="00AA532A"/>
    <w:rsid w:val="00AA5B2A"/>
    <w:rsid w:val="00AA648C"/>
    <w:rsid w:val="00AB3536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1C6C"/>
    <w:rsid w:val="00AD4356"/>
    <w:rsid w:val="00AD52AD"/>
    <w:rsid w:val="00AD65EC"/>
    <w:rsid w:val="00AE0CED"/>
    <w:rsid w:val="00AE282D"/>
    <w:rsid w:val="00AE2BA5"/>
    <w:rsid w:val="00AE435B"/>
    <w:rsid w:val="00AE530E"/>
    <w:rsid w:val="00AE56B1"/>
    <w:rsid w:val="00AE61F7"/>
    <w:rsid w:val="00AE6D09"/>
    <w:rsid w:val="00AE77A2"/>
    <w:rsid w:val="00AF2E31"/>
    <w:rsid w:val="00AF3BEC"/>
    <w:rsid w:val="00AF55B4"/>
    <w:rsid w:val="00AF5970"/>
    <w:rsid w:val="00B03535"/>
    <w:rsid w:val="00B053EE"/>
    <w:rsid w:val="00B079EF"/>
    <w:rsid w:val="00B13271"/>
    <w:rsid w:val="00B1346F"/>
    <w:rsid w:val="00B15729"/>
    <w:rsid w:val="00B171B7"/>
    <w:rsid w:val="00B17B0D"/>
    <w:rsid w:val="00B20958"/>
    <w:rsid w:val="00B21CB8"/>
    <w:rsid w:val="00B27B25"/>
    <w:rsid w:val="00B3105D"/>
    <w:rsid w:val="00B32773"/>
    <w:rsid w:val="00B344BE"/>
    <w:rsid w:val="00B35524"/>
    <w:rsid w:val="00B359F9"/>
    <w:rsid w:val="00B361E5"/>
    <w:rsid w:val="00B36773"/>
    <w:rsid w:val="00B42E42"/>
    <w:rsid w:val="00B43107"/>
    <w:rsid w:val="00B437C3"/>
    <w:rsid w:val="00B437CA"/>
    <w:rsid w:val="00B44752"/>
    <w:rsid w:val="00B44B46"/>
    <w:rsid w:val="00B474F2"/>
    <w:rsid w:val="00B50627"/>
    <w:rsid w:val="00B50847"/>
    <w:rsid w:val="00B5194C"/>
    <w:rsid w:val="00B536C8"/>
    <w:rsid w:val="00B54F55"/>
    <w:rsid w:val="00B57040"/>
    <w:rsid w:val="00B64C4E"/>
    <w:rsid w:val="00B72B18"/>
    <w:rsid w:val="00B73862"/>
    <w:rsid w:val="00B75D24"/>
    <w:rsid w:val="00B75E1C"/>
    <w:rsid w:val="00B76770"/>
    <w:rsid w:val="00B77BC2"/>
    <w:rsid w:val="00B80089"/>
    <w:rsid w:val="00B80295"/>
    <w:rsid w:val="00B81FA4"/>
    <w:rsid w:val="00B82E60"/>
    <w:rsid w:val="00B86A75"/>
    <w:rsid w:val="00B906FE"/>
    <w:rsid w:val="00B9473E"/>
    <w:rsid w:val="00BA1054"/>
    <w:rsid w:val="00BA2D30"/>
    <w:rsid w:val="00BA387C"/>
    <w:rsid w:val="00BA4087"/>
    <w:rsid w:val="00BA4676"/>
    <w:rsid w:val="00BA6E48"/>
    <w:rsid w:val="00BB4AFF"/>
    <w:rsid w:val="00BB4E7E"/>
    <w:rsid w:val="00BB5993"/>
    <w:rsid w:val="00BB79D0"/>
    <w:rsid w:val="00BB7AD5"/>
    <w:rsid w:val="00BC1829"/>
    <w:rsid w:val="00BC2F1B"/>
    <w:rsid w:val="00BC4F31"/>
    <w:rsid w:val="00BC4FFC"/>
    <w:rsid w:val="00BC58F4"/>
    <w:rsid w:val="00BD1B3C"/>
    <w:rsid w:val="00BD2AFD"/>
    <w:rsid w:val="00BD33C3"/>
    <w:rsid w:val="00BD6AD1"/>
    <w:rsid w:val="00BE0250"/>
    <w:rsid w:val="00BE04BA"/>
    <w:rsid w:val="00BE05FA"/>
    <w:rsid w:val="00BE56E7"/>
    <w:rsid w:val="00BF1433"/>
    <w:rsid w:val="00BF2218"/>
    <w:rsid w:val="00BF3BF1"/>
    <w:rsid w:val="00BF5BA1"/>
    <w:rsid w:val="00BF693F"/>
    <w:rsid w:val="00BF76BB"/>
    <w:rsid w:val="00C01CB8"/>
    <w:rsid w:val="00C0258C"/>
    <w:rsid w:val="00C025E2"/>
    <w:rsid w:val="00C027E5"/>
    <w:rsid w:val="00C033EF"/>
    <w:rsid w:val="00C03643"/>
    <w:rsid w:val="00C04C37"/>
    <w:rsid w:val="00C0543D"/>
    <w:rsid w:val="00C07451"/>
    <w:rsid w:val="00C103A3"/>
    <w:rsid w:val="00C1451A"/>
    <w:rsid w:val="00C15F02"/>
    <w:rsid w:val="00C205A7"/>
    <w:rsid w:val="00C20684"/>
    <w:rsid w:val="00C2382C"/>
    <w:rsid w:val="00C30564"/>
    <w:rsid w:val="00C32C55"/>
    <w:rsid w:val="00C4001D"/>
    <w:rsid w:val="00C46495"/>
    <w:rsid w:val="00C50376"/>
    <w:rsid w:val="00C5100E"/>
    <w:rsid w:val="00C606F3"/>
    <w:rsid w:val="00C60AE2"/>
    <w:rsid w:val="00C63A20"/>
    <w:rsid w:val="00C65103"/>
    <w:rsid w:val="00C65EA9"/>
    <w:rsid w:val="00C66258"/>
    <w:rsid w:val="00C670E4"/>
    <w:rsid w:val="00C7002A"/>
    <w:rsid w:val="00C715B0"/>
    <w:rsid w:val="00C728C5"/>
    <w:rsid w:val="00C72DE7"/>
    <w:rsid w:val="00C74BB5"/>
    <w:rsid w:val="00C7722E"/>
    <w:rsid w:val="00C80B25"/>
    <w:rsid w:val="00C81895"/>
    <w:rsid w:val="00C8209F"/>
    <w:rsid w:val="00C83C08"/>
    <w:rsid w:val="00C85CE1"/>
    <w:rsid w:val="00C93481"/>
    <w:rsid w:val="00C9494D"/>
    <w:rsid w:val="00C95E66"/>
    <w:rsid w:val="00C969EF"/>
    <w:rsid w:val="00CA1ECC"/>
    <w:rsid w:val="00CA3913"/>
    <w:rsid w:val="00CA44B7"/>
    <w:rsid w:val="00CA6997"/>
    <w:rsid w:val="00CB060C"/>
    <w:rsid w:val="00CB0ADE"/>
    <w:rsid w:val="00CB1BE8"/>
    <w:rsid w:val="00CB20E7"/>
    <w:rsid w:val="00CB44A3"/>
    <w:rsid w:val="00CB7B58"/>
    <w:rsid w:val="00CC48E4"/>
    <w:rsid w:val="00CC4A72"/>
    <w:rsid w:val="00CC66D7"/>
    <w:rsid w:val="00CD1F8F"/>
    <w:rsid w:val="00CD5285"/>
    <w:rsid w:val="00CD5591"/>
    <w:rsid w:val="00CD61B8"/>
    <w:rsid w:val="00CD7492"/>
    <w:rsid w:val="00CE149D"/>
    <w:rsid w:val="00CE3A6B"/>
    <w:rsid w:val="00CE622E"/>
    <w:rsid w:val="00CE7880"/>
    <w:rsid w:val="00CF0824"/>
    <w:rsid w:val="00CF0E7C"/>
    <w:rsid w:val="00CF1D10"/>
    <w:rsid w:val="00CF46A8"/>
    <w:rsid w:val="00CF4A40"/>
    <w:rsid w:val="00CF4B38"/>
    <w:rsid w:val="00CF5D6E"/>
    <w:rsid w:val="00CF72A2"/>
    <w:rsid w:val="00D00211"/>
    <w:rsid w:val="00D022AA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BD7"/>
    <w:rsid w:val="00D14DAB"/>
    <w:rsid w:val="00D16AF6"/>
    <w:rsid w:val="00D207B8"/>
    <w:rsid w:val="00D2180A"/>
    <w:rsid w:val="00D22689"/>
    <w:rsid w:val="00D24356"/>
    <w:rsid w:val="00D26C5A"/>
    <w:rsid w:val="00D33575"/>
    <w:rsid w:val="00D351EA"/>
    <w:rsid w:val="00D37E4F"/>
    <w:rsid w:val="00D41569"/>
    <w:rsid w:val="00D43403"/>
    <w:rsid w:val="00D446EE"/>
    <w:rsid w:val="00D4618C"/>
    <w:rsid w:val="00D50090"/>
    <w:rsid w:val="00D52262"/>
    <w:rsid w:val="00D5791A"/>
    <w:rsid w:val="00D57D00"/>
    <w:rsid w:val="00D60D08"/>
    <w:rsid w:val="00D62E71"/>
    <w:rsid w:val="00D63831"/>
    <w:rsid w:val="00D63AFC"/>
    <w:rsid w:val="00D6402C"/>
    <w:rsid w:val="00D66188"/>
    <w:rsid w:val="00D708BB"/>
    <w:rsid w:val="00D71D47"/>
    <w:rsid w:val="00D7284B"/>
    <w:rsid w:val="00D73183"/>
    <w:rsid w:val="00D740CA"/>
    <w:rsid w:val="00D7411D"/>
    <w:rsid w:val="00D74C35"/>
    <w:rsid w:val="00D80B25"/>
    <w:rsid w:val="00D80DDE"/>
    <w:rsid w:val="00D812B6"/>
    <w:rsid w:val="00D85728"/>
    <w:rsid w:val="00D8730E"/>
    <w:rsid w:val="00D87E40"/>
    <w:rsid w:val="00D905A9"/>
    <w:rsid w:val="00D94525"/>
    <w:rsid w:val="00D94638"/>
    <w:rsid w:val="00D95AD7"/>
    <w:rsid w:val="00D97A11"/>
    <w:rsid w:val="00DA3946"/>
    <w:rsid w:val="00DB37A9"/>
    <w:rsid w:val="00DB3F73"/>
    <w:rsid w:val="00DB44D6"/>
    <w:rsid w:val="00DB7010"/>
    <w:rsid w:val="00DC0C51"/>
    <w:rsid w:val="00DC1D6F"/>
    <w:rsid w:val="00DC3673"/>
    <w:rsid w:val="00DC37C4"/>
    <w:rsid w:val="00DC6794"/>
    <w:rsid w:val="00DC7285"/>
    <w:rsid w:val="00DD018B"/>
    <w:rsid w:val="00DD2E39"/>
    <w:rsid w:val="00DE3153"/>
    <w:rsid w:val="00DE4FAC"/>
    <w:rsid w:val="00DE554B"/>
    <w:rsid w:val="00DE6652"/>
    <w:rsid w:val="00DF0428"/>
    <w:rsid w:val="00DF0711"/>
    <w:rsid w:val="00DF184D"/>
    <w:rsid w:val="00DF2345"/>
    <w:rsid w:val="00DF2997"/>
    <w:rsid w:val="00DF3523"/>
    <w:rsid w:val="00DF6D17"/>
    <w:rsid w:val="00E0166B"/>
    <w:rsid w:val="00E01688"/>
    <w:rsid w:val="00E0295B"/>
    <w:rsid w:val="00E04A68"/>
    <w:rsid w:val="00E04AF9"/>
    <w:rsid w:val="00E04D8F"/>
    <w:rsid w:val="00E05FA2"/>
    <w:rsid w:val="00E12C88"/>
    <w:rsid w:val="00E133DF"/>
    <w:rsid w:val="00E15EA8"/>
    <w:rsid w:val="00E16823"/>
    <w:rsid w:val="00E2056D"/>
    <w:rsid w:val="00E2111A"/>
    <w:rsid w:val="00E239A5"/>
    <w:rsid w:val="00E34415"/>
    <w:rsid w:val="00E40968"/>
    <w:rsid w:val="00E436F8"/>
    <w:rsid w:val="00E43946"/>
    <w:rsid w:val="00E4633F"/>
    <w:rsid w:val="00E463B4"/>
    <w:rsid w:val="00E47361"/>
    <w:rsid w:val="00E50EB2"/>
    <w:rsid w:val="00E56B4B"/>
    <w:rsid w:val="00E604B0"/>
    <w:rsid w:val="00E64F21"/>
    <w:rsid w:val="00E658AB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95B94"/>
    <w:rsid w:val="00E970C4"/>
    <w:rsid w:val="00E97F9F"/>
    <w:rsid w:val="00EA4DFC"/>
    <w:rsid w:val="00EA6680"/>
    <w:rsid w:val="00EA7FDA"/>
    <w:rsid w:val="00EB0358"/>
    <w:rsid w:val="00EB2BCD"/>
    <w:rsid w:val="00EB3B8A"/>
    <w:rsid w:val="00EB42DD"/>
    <w:rsid w:val="00EB4B25"/>
    <w:rsid w:val="00EB59CB"/>
    <w:rsid w:val="00EB7069"/>
    <w:rsid w:val="00EB7323"/>
    <w:rsid w:val="00EC7BC3"/>
    <w:rsid w:val="00ED0E06"/>
    <w:rsid w:val="00ED5679"/>
    <w:rsid w:val="00ED7600"/>
    <w:rsid w:val="00EE0AE3"/>
    <w:rsid w:val="00EE1EEE"/>
    <w:rsid w:val="00EE72E5"/>
    <w:rsid w:val="00EE76A7"/>
    <w:rsid w:val="00EF44B6"/>
    <w:rsid w:val="00EF698B"/>
    <w:rsid w:val="00EF6D14"/>
    <w:rsid w:val="00F005CE"/>
    <w:rsid w:val="00F02943"/>
    <w:rsid w:val="00F0421C"/>
    <w:rsid w:val="00F0571A"/>
    <w:rsid w:val="00F0648A"/>
    <w:rsid w:val="00F102B3"/>
    <w:rsid w:val="00F10F1E"/>
    <w:rsid w:val="00F110AD"/>
    <w:rsid w:val="00F1284C"/>
    <w:rsid w:val="00F1362C"/>
    <w:rsid w:val="00F16252"/>
    <w:rsid w:val="00F17243"/>
    <w:rsid w:val="00F1753A"/>
    <w:rsid w:val="00F20414"/>
    <w:rsid w:val="00F243E4"/>
    <w:rsid w:val="00F24517"/>
    <w:rsid w:val="00F25781"/>
    <w:rsid w:val="00F26101"/>
    <w:rsid w:val="00F30684"/>
    <w:rsid w:val="00F311B0"/>
    <w:rsid w:val="00F32334"/>
    <w:rsid w:val="00F32F9B"/>
    <w:rsid w:val="00F33949"/>
    <w:rsid w:val="00F343FB"/>
    <w:rsid w:val="00F3543D"/>
    <w:rsid w:val="00F35F4A"/>
    <w:rsid w:val="00F4026D"/>
    <w:rsid w:val="00F40ECD"/>
    <w:rsid w:val="00F41BAE"/>
    <w:rsid w:val="00F43337"/>
    <w:rsid w:val="00F43AB8"/>
    <w:rsid w:val="00F43EF1"/>
    <w:rsid w:val="00F4498B"/>
    <w:rsid w:val="00F44B11"/>
    <w:rsid w:val="00F46198"/>
    <w:rsid w:val="00F4651C"/>
    <w:rsid w:val="00F4738E"/>
    <w:rsid w:val="00F47B34"/>
    <w:rsid w:val="00F503FC"/>
    <w:rsid w:val="00F508B8"/>
    <w:rsid w:val="00F5153C"/>
    <w:rsid w:val="00F517A7"/>
    <w:rsid w:val="00F51BC9"/>
    <w:rsid w:val="00F52B74"/>
    <w:rsid w:val="00F5774B"/>
    <w:rsid w:val="00F60F0D"/>
    <w:rsid w:val="00F6289D"/>
    <w:rsid w:val="00F63764"/>
    <w:rsid w:val="00F64BED"/>
    <w:rsid w:val="00F6572F"/>
    <w:rsid w:val="00F65766"/>
    <w:rsid w:val="00F77256"/>
    <w:rsid w:val="00F824F5"/>
    <w:rsid w:val="00F84AE2"/>
    <w:rsid w:val="00F91A71"/>
    <w:rsid w:val="00F9390F"/>
    <w:rsid w:val="00F96BBC"/>
    <w:rsid w:val="00F970DE"/>
    <w:rsid w:val="00F97229"/>
    <w:rsid w:val="00FA28EC"/>
    <w:rsid w:val="00FA532D"/>
    <w:rsid w:val="00FA7010"/>
    <w:rsid w:val="00FB334F"/>
    <w:rsid w:val="00FB459F"/>
    <w:rsid w:val="00FB67BD"/>
    <w:rsid w:val="00FB732E"/>
    <w:rsid w:val="00FB78CB"/>
    <w:rsid w:val="00FC1323"/>
    <w:rsid w:val="00FC29B9"/>
    <w:rsid w:val="00FC3C73"/>
    <w:rsid w:val="00FC5632"/>
    <w:rsid w:val="00FC59EE"/>
    <w:rsid w:val="00FC6E0E"/>
    <w:rsid w:val="00FC6FD3"/>
    <w:rsid w:val="00FC7B45"/>
    <w:rsid w:val="00FD56D3"/>
    <w:rsid w:val="00FE1B39"/>
    <w:rsid w:val="00FE1F7F"/>
    <w:rsid w:val="00FE3A4E"/>
    <w:rsid w:val="00FE3FA8"/>
    <w:rsid w:val="00FE5B71"/>
    <w:rsid w:val="00FE615F"/>
    <w:rsid w:val="00FE7B72"/>
    <w:rsid w:val="00FF0301"/>
    <w:rsid w:val="03D10189"/>
    <w:rsid w:val="06A5D1CD"/>
    <w:rsid w:val="07E38ECF"/>
    <w:rsid w:val="07F331FA"/>
    <w:rsid w:val="0BD05489"/>
    <w:rsid w:val="0D9E8C26"/>
    <w:rsid w:val="11859468"/>
    <w:rsid w:val="12144590"/>
    <w:rsid w:val="16B12821"/>
    <w:rsid w:val="178FCCCD"/>
    <w:rsid w:val="1820FD9A"/>
    <w:rsid w:val="1CDD67DB"/>
    <w:rsid w:val="1D63ED37"/>
    <w:rsid w:val="233E1DA0"/>
    <w:rsid w:val="236FDAD3"/>
    <w:rsid w:val="23DBE35F"/>
    <w:rsid w:val="258379B8"/>
    <w:rsid w:val="27A3A5BE"/>
    <w:rsid w:val="2AE1F9AA"/>
    <w:rsid w:val="2CCF4354"/>
    <w:rsid w:val="2D64FDF2"/>
    <w:rsid w:val="2DE4C912"/>
    <w:rsid w:val="2E11E5B4"/>
    <w:rsid w:val="30230920"/>
    <w:rsid w:val="30F3915E"/>
    <w:rsid w:val="31120738"/>
    <w:rsid w:val="380B0926"/>
    <w:rsid w:val="38C454A8"/>
    <w:rsid w:val="3BFE5331"/>
    <w:rsid w:val="3C7ABAE0"/>
    <w:rsid w:val="3DB96F4C"/>
    <w:rsid w:val="3ED8FBD7"/>
    <w:rsid w:val="410EAEF8"/>
    <w:rsid w:val="412D388B"/>
    <w:rsid w:val="43A81599"/>
    <w:rsid w:val="43A8D54A"/>
    <w:rsid w:val="4440B99C"/>
    <w:rsid w:val="4A6A9DA2"/>
    <w:rsid w:val="4B0C4900"/>
    <w:rsid w:val="4B285B8B"/>
    <w:rsid w:val="4E4ABEF3"/>
    <w:rsid w:val="4EA13417"/>
    <w:rsid w:val="504EB6FA"/>
    <w:rsid w:val="57DCAC6E"/>
    <w:rsid w:val="5885A944"/>
    <w:rsid w:val="58E7A656"/>
    <w:rsid w:val="59944318"/>
    <w:rsid w:val="59B1D383"/>
    <w:rsid w:val="59FBCC55"/>
    <w:rsid w:val="5EDD1B45"/>
    <w:rsid w:val="68865912"/>
    <w:rsid w:val="6DFA6222"/>
    <w:rsid w:val="6EA136B9"/>
    <w:rsid w:val="72FA6AD4"/>
    <w:rsid w:val="76249593"/>
    <w:rsid w:val="7638E99D"/>
    <w:rsid w:val="78909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5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B344BE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B344BE"/>
    <w:rPr>
      <w:rFonts w:ascii="Times New Roman" w:hAnsi="Times New Roman"/>
      <w:b/>
      <w:i w:val="0"/>
      <w:iCs/>
      <w:sz w:val="20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C3F07"/>
    <w:pPr>
      <w:spacing w:after="0" w:line="240" w:lineRule="auto"/>
    </w:pPr>
    <w:rPr>
      <w:rFonts w:ascii="Times New Roman" w:hAnsi="Times New Roman"/>
      <w:sz w:val="20"/>
    </w:rPr>
  </w:style>
  <w:style w:type="character" w:styleId="Strong">
    <w:name w:val="Strong"/>
    <w:uiPriority w:val="22"/>
    <w:qFormat/>
    <w:rsid w:val="007365C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9407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0727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rsid w:val="0035340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35340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53407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22229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22229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rmaltextrun">
    <w:name w:val="normaltextrun"/>
    <w:qFormat/>
    <w:rsid w:val="00756D45"/>
  </w:style>
  <w:style w:type="character" w:customStyle="1" w:styleId="Heading4Char">
    <w:name w:val="Heading 4 Char"/>
    <w:basedOn w:val="DefaultParagraphFont"/>
    <w:link w:val="Heading4"/>
    <w:uiPriority w:val="9"/>
    <w:semiHidden/>
    <w:rsid w:val="00BE05F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2024-05-13T15:23:00Z</dcterms:created>
  <dcterms:modified xsi:type="dcterms:W3CDTF">2024-05-13T15:23:00Z</dcterms:modified>
</cp:coreProperties>
</file>