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5266F6DC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F31032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64622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08852</w:t>
      </w:r>
    </w:p>
    <w:p w14:paraId="239BFA5F" w14:textId="555220BB" w:rsidR="005513CD" w:rsidRPr="005513CD" w:rsidRDefault="00F31032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Fukuoka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Japan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May 20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24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</w:t>
      </w:r>
      <w:r w:rsidR="005848D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57C5FFEE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E33317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10.</w:t>
      </w:r>
      <w:r w:rsidR="00504D31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7.2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5D0933C1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6D5B47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Intra-band Non-collocated NR CA/EN-DC requirements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AD2D6E" w:rsidRDefault="005513CD" w:rsidP="00BA07DD">
      <w:pPr>
        <w:pStyle w:val="ListParagraph"/>
        <w:keepNext/>
        <w:keepLines/>
        <w:numPr>
          <w:ilvl w:val="0"/>
          <w:numId w:val="10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bookmarkStart w:id="0" w:name="_Hlk165536960"/>
      <w:r w:rsidRPr="00AD2D6E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bookmarkEnd w:id="0"/>
    <w:p w14:paraId="119A782A" w14:textId="298D5686" w:rsidR="0090772A" w:rsidRPr="00AD2D6E" w:rsidRDefault="00BC29C0" w:rsidP="00AD2D6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Analysis and considerations </w:t>
      </w:r>
      <w:r w:rsidR="00566BF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Intra-band non-collocated NR CA/EN-DC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520B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requirements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are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provided in this contribution</w:t>
      </w:r>
      <w:r w:rsidR="005061E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59B00B05" w14:textId="79E86838" w:rsidR="005513CD" w:rsidRPr="00581ABA" w:rsidRDefault="002523AB" w:rsidP="00BA07DD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 xml:space="preserve">WID description and </w:t>
      </w:r>
      <w:r w:rsidR="00B52BF5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WF in RAN</w:t>
      </w:r>
      <w:r w:rsidR="00870977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4</w:t>
      </w:r>
      <w:r w:rsidR="00B52BF5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#110bis</w:t>
      </w:r>
    </w:p>
    <w:p w14:paraId="3C21E8E8" w14:textId="7B369A62" w:rsidR="002523AB" w:rsidRPr="002523AB" w:rsidRDefault="002523AB" w:rsidP="002523AB">
      <w:pPr>
        <w:rPr>
          <w:rFonts w:ascii="Times New Roman" w:hAnsi="Times New Roman" w:cs="Times New Roman"/>
          <w:bCs/>
          <w:sz w:val="20"/>
          <w:szCs w:val="20"/>
        </w:rPr>
      </w:pPr>
      <w:r w:rsidRPr="002523AB">
        <w:rPr>
          <w:rFonts w:ascii="Times New Roman" w:hAnsi="Times New Roman" w:cs="Times New Roman"/>
          <w:bCs/>
          <w:sz w:val="20"/>
          <w:szCs w:val="20"/>
        </w:rPr>
        <w:t>WID [1]</w:t>
      </w:r>
      <w:r>
        <w:rPr>
          <w:rFonts w:ascii="Times New Roman" w:hAnsi="Times New Roman" w:cs="Times New Roman"/>
          <w:bCs/>
          <w:sz w:val="20"/>
          <w:szCs w:val="20"/>
        </w:rPr>
        <w:t xml:space="preserve"> includes the following content for </w:t>
      </w:r>
      <w:r w:rsidR="009857E1">
        <w:rPr>
          <w:rFonts w:ascii="Times New Roman" w:hAnsi="Times New Roman" w:cs="Times New Roman"/>
          <w:bCs/>
          <w:sz w:val="20"/>
          <w:szCs w:val="20"/>
        </w:rPr>
        <w:t>Intra-band Non-</w:t>
      </w:r>
      <w:r w:rsidR="006D5B47">
        <w:rPr>
          <w:rFonts w:ascii="Times New Roman" w:hAnsi="Times New Roman" w:cs="Times New Roman"/>
          <w:bCs/>
          <w:sz w:val="20"/>
          <w:szCs w:val="20"/>
        </w:rPr>
        <w:t>collocated NR CA/EN-DC:</w:t>
      </w:r>
    </w:p>
    <w:p w14:paraId="3C53FAC9" w14:textId="77777777" w:rsidR="009B2225" w:rsidRPr="009B2225" w:rsidRDefault="009B2225" w:rsidP="009B222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9B2225">
        <w:rPr>
          <w:rFonts w:ascii="Times New Roman" w:eastAsia="DengXi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T</w:t>
      </w:r>
      <w:r w:rsidRPr="009B2225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he core part of the work item includes:</w:t>
      </w:r>
    </w:p>
    <w:p w14:paraId="7CC8B893" w14:textId="77777777" w:rsidR="009B2225" w:rsidRPr="009B2225" w:rsidRDefault="009B2225" w:rsidP="009B2225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60" w:after="60" w:line="240" w:lineRule="auto"/>
        <w:contextualSpacing/>
        <w:textAlignment w:val="baseline"/>
        <w:rPr>
          <w:rFonts w:ascii="Times" w:eastAsia="DengXian" w:hAnsi="Times" w:cs="Times New Roman"/>
          <w:kern w:val="0"/>
          <w:sz w:val="20"/>
          <w:szCs w:val="24"/>
          <w:lang w:val="en-GB" w:eastAsia="zh-CN"/>
          <w14:ligatures w14:val="none"/>
        </w:rPr>
      </w:pPr>
      <w:r w:rsidRPr="009B2225">
        <w:rPr>
          <w:rFonts w:ascii="Times" w:eastAsia="DengXian" w:hAnsi="Times" w:cs="Times New Roman"/>
          <w:kern w:val="0"/>
          <w:sz w:val="20"/>
          <w:szCs w:val="24"/>
          <w:lang w:val="en-GB" w:eastAsia="zh-CN"/>
          <w14:ligatures w14:val="none"/>
        </w:rPr>
        <w:t>Specify the core requirements for type 4a/</w:t>
      </w:r>
      <w:r w:rsidRPr="009B2225">
        <w:rPr>
          <w:rFonts w:ascii="Times" w:eastAsia="Yu Mincho" w:hAnsi="Times" w:cs="Times New Roman" w:hint="eastAsia"/>
          <w:kern w:val="0"/>
          <w:sz w:val="20"/>
          <w:szCs w:val="24"/>
          <w:lang w:val="en-GB" w:eastAsia="ja-JP"/>
          <w14:ligatures w14:val="none"/>
        </w:rPr>
        <w:t>4</w:t>
      </w:r>
      <w:r w:rsidRPr="009B2225">
        <w:rPr>
          <w:rFonts w:ascii="Times" w:eastAsia="DengXian" w:hAnsi="Times" w:cs="Times New Roman"/>
          <w:kern w:val="0"/>
          <w:sz w:val="20"/>
          <w:szCs w:val="24"/>
          <w:lang w:val="en-GB" w:eastAsia="zh-CN"/>
          <w14:ligatures w14:val="none"/>
        </w:rPr>
        <w:t>b capable FWA UE that supports non-co-located scenarios for FR1 inter-band non-contiguous EN-DC with overlapping or partially overlapping bands and/or FR1 intra-band non-contiguous NR-CA for up to 4-layer DL MIMO per CC, where MRTD&gt;CP is assumed.</w:t>
      </w:r>
    </w:p>
    <w:p w14:paraId="3B5DCB26" w14:textId="77777777" w:rsidR="009B2225" w:rsidRPr="009B2225" w:rsidRDefault="009B2225" w:rsidP="009B2225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" w:eastAsia="DengXian" w:hAnsi="Times" w:cs="Times New Roman"/>
          <w:kern w:val="0"/>
          <w:sz w:val="20"/>
          <w:szCs w:val="24"/>
          <w:lang w:val="en-GB" w:eastAsia="zh-CN"/>
          <w14:ligatures w14:val="none"/>
        </w:rPr>
      </w:pPr>
      <w:r w:rsidRPr="009B2225">
        <w:rPr>
          <w:rFonts w:ascii="Times" w:eastAsia="DengXian" w:hAnsi="Times" w:cs="Times New Roman"/>
          <w:kern w:val="0"/>
          <w:sz w:val="20"/>
          <w:szCs w:val="24"/>
          <w:lang w:val="en-GB" w:eastAsia="zh-CN"/>
          <w14:ligatures w14:val="none"/>
        </w:rPr>
        <w:t>RF power imbalance requirements of up to 25dB</w:t>
      </w:r>
    </w:p>
    <w:p w14:paraId="18475270" w14:textId="77777777" w:rsidR="009B2225" w:rsidRPr="009B2225" w:rsidRDefault="009B2225" w:rsidP="009B2225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" w:eastAsia="DengXian" w:hAnsi="Times" w:cs="Times New Roman"/>
          <w:kern w:val="0"/>
          <w:sz w:val="20"/>
          <w:szCs w:val="24"/>
          <w:lang w:val="en-GB" w:eastAsia="zh-CN"/>
          <w14:ligatures w14:val="none"/>
        </w:rPr>
      </w:pPr>
      <w:r w:rsidRPr="009B2225">
        <w:rPr>
          <w:rFonts w:ascii="Times" w:eastAsia="DengXian" w:hAnsi="Times" w:cs="Times New Roman"/>
          <w:kern w:val="0"/>
          <w:sz w:val="20"/>
          <w:szCs w:val="24"/>
          <w:lang w:val="en-GB" w:eastAsia="zh-CN"/>
          <w14:ligatures w14:val="none"/>
        </w:rPr>
        <w:t>RRM requirements including MTTD and MRTD requirements and other identified requirement such as scheduling restriction/availability, SCell operation related delay and interruption.</w:t>
      </w:r>
    </w:p>
    <w:p w14:paraId="0332602B" w14:textId="77777777" w:rsidR="009B2225" w:rsidRPr="009B2225" w:rsidRDefault="009B2225" w:rsidP="009B2225">
      <w:pPr>
        <w:widowControl w:val="0"/>
        <w:numPr>
          <w:ilvl w:val="1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DengXian" w:hAnsi="Times New Roman" w:cs="Times New Roman"/>
          <w:sz w:val="20"/>
          <w:szCs w:val="20"/>
          <w:lang w:eastAsia="zh-CN"/>
          <w14:ligatures w14:val="none"/>
        </w:rPr>
      </w:pPr>
      <w:r w:rsidRPr="009B2225">
        <w:rPr>
          <w:rFonts w:ascii="Times New Roman" w:eastAsia="DengXian" w:hAnsi="Times New Roman" w:cs="Times New Roman"/>
          <w:sz w:val="20"/>
          <w:szCs w:val="20"/>
          <w:lang w:eastAsia="zh-CN"/>
          <w14:ligatures w14:val="none"/>
        </w:rPr>
        <w:t>Work is limited to EN-DC/NR-CA for bands 42, n77/n78</w:t>
      </w:r>
    </w:p>
    <w:p w14:paraId="3E9FFE0E" w14:textId="77777777" w:rsidR="009B2225" w:rsidRPr="009B2225" w:rsidRDefault="009B2225" w:rsidP="009B2225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00" w:line="240" w:lineRule="auto"/>
        <w:textAlignment w:val="baseline"/>
        <w:rPr>
          <w:rFonts w:ascii="Times" w:eastAsia="Times New Roman" w:hAnsi="Times" w:cs="Times"/>
          <w:kern w:val="0"/>
          <w:sz w:val="20"/>
          <w:szCs w:val="20"/>
          <w:lang w:eastAsia="zh-CN"/>
          <w14:ligatures w14:val="none"/>
        </w:rPr>
      </w:pPr>
      <w:r w:rsidRPr="009B2225">
        <w:rPr>
          <w:rFonts w:ascii="Times" w:eastAsia="Times New Roman" w:hAnsi="Times" w:cs="Times"/>
          <w:kern w:val="0"/>
          <w:sz w:val="20"/>
          <w:szCs w:val="20"/>
          <w:lang w:val="en-GB" w:eastAsia="zh-CN"/>
          <w14:ligatures w14:val="none"/>
        </w:rPr>
        <w:t>Discuss and if needed, specify the UE behavior when the UE supports type 4a/b but operates in co-located scenarios depending on whether network signaling is provided. R18 handling of UE behavior can be used as a reference.</w:t>
      </w:r>
    </w:p>
    <w:p w14:paraId="3C0FA8E8" w14:textId="77777777" w:rsidR="002523AB" w:rsidRDefault="002523AB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3EFA9EF" w14:textId="30A0E1EE" w:rsidR="00E77CBB" w:rsidRDefault="00FA1DC7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WF [</w:t>
      </w:r>
      <w:r w:rsidR="002523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2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] agreed in RAN4#110bis says the following </w:t>
      </w:r>
    </w:p>
    <w:p w14:paraId="5B22B386" w14:textId="77777777" w:rsidR="009857E1" w:rsidRPr="009857E1" w:rsidRDefault="009857E1" w:rsidP="009857E1">
      <w:pPr>
        <w:keepNext/>
        <w:keepLines/>
        <w:numPr>
          <w:ilvl w:val="2"/>
          <w:numId w:val="0"/>
        </w:numPr>
        <w:spacing w:before="120" w:after="180" w:line="240" w:lineRule="auto"/>
        <w:ind w:left="720" w:hanging="720"/>
        <w:outlineLvl w:val="2"/>
        <w:rPr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</w:pPr>
      <w:r w:rsidRPr="009857E1">
        <w:rPr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  <w:t>Sub-topic 2-2: UE RF requirements for Type 4 EN-DC/NR-CA</w:t>
      </w:r>
    </w:p>
    <w:p w14:paraId="5D4E10F1" w14:textId="77777777" w:rsidR="009857E1" w:rsidRPr="009857E1" w:rsidRDefault="009857E1" w:rsidP="009857E1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bookmarkStart w:id="1" w:name="_Hlk128737667"/>
      <w:r w:rsidRPr="009857E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&lt; Issue 2-2-1:  Power imbalance requirements and REFSENS &gt;</w:t>
      </w:r>
    </w:p>
    <w:p w14:paraId="16ECDD1F" w14:textId="77777777" w:rsidR="009857E1" w:rsidRPr="009857E1" w:rsidRDefault="009857E1" w:rsidP="009857E1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9857E1">
        <w:rPr>
          <w:rFonts w:ascii="Times New Roman" w:eastAsia="SimSun" w:hAnsi="Times New Roman" w:cs="Times New Roman"/>
          <w:b/>
          <w:kern w:val="0"/>
          <w:sz w:val="20"/>
          <w:szCs w:val="20"/>
          <w:lang w:val="en-GB" w:eastAsia="zh-CN"/>
          <w14:ligatures w14:val="none"/>
        </w:rPr>
        <w:t>Way Forward</w:t>
      </w:r>
      <w:r w:rsidRPr="009857E1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: </w:t>
      </w:r>
    </w:p>
    <w:bookmarkEnd w:id="1"/>
    <w:p w14:paraId="17EBB380" w14:textId="77777777" w:rsidR="009857E1" w:rsidRPr="009857E1" w:rsidRDefault="009857E1" w:rsidP="009857E1">
      <w:pPr>
        <w:numPr>
          <w:ilvl w:val="0"/>
          <w:numId w:val="17"/>
        </w:numPr>
        <w:spacing w:after="12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eastAsia="zh-CN"/>
          <w14:ligatures w14:val="none"/>
        </w:rPr>
      </w:pPr>
      <w:r w:rsidRPr="009857E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Check 25dB power imbalance and 1dB REFSENS Relaxation and conclude them in the next meeting.</w:t>
      </w:r>
    </w:p>
    <w:p w14:paraId="4851E2AE" w14:textId="77777777" w:rsidR="009857E1" w:rsidRPr="009857E1" w:rsidRDefault="009857E1" w:rsidP="009857E1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08721B5C" w14:textId="77777777" w:rsidR="009857E1" w:rsidRPr="009857E1" w:rsidRDefault="009857E1" w:rsidP="009857E1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</w:pPr>
      <w:bookmarkStart w:id="2" w:name="_Hlk166234558"/>
      <w:r w:rsidRPr="009857E1"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  <w:t>&lt; Issue 2-2-2:  How to capture the power imbalance and REFSENS requirements &gt;</w:t>
      </w:r>
    </w:p>
    <w:bookmarkEnd w:id="2"/>
    <w:p w14:paraId="1C904C5A" w14:textId="77777777" w:rsidR="009857E1" w:rsidRPr="009857E1" w:rsidRDefault="009857E1" w:rsidP="009857E1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9857E1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Way Forward: </w:t>
      </w:r>
    </w:p>
    <w:p w14:paraId="66CDC773" w14:textId="77777777" w:rsidR="009857E1" w:rsidRPr="009857E1" w:rsidRDefault="009857E1" w:rsidP="009857E1">
      <w:pPr>
        <w:numPr>
          <w:ilvl w:val="0"/>
          <w:numId w:val="16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857E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Continue further discussion in the next meeting.</w:t>
      </w:r>
    </w:p>
    <w:p w14:paraId="7F696DCD" w14:textId="77777777" w:rsidR="009857E1" w:rsidRPr="009857E1" w:rsidRDefault="009857E1" w:rsidP="009857E1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0AA64850" w14:textId="77777777" w:rsidR="009857E1" w:rsidRPr="009857E1" w:rsidRDefault="009857E1" w:rsidP="009857E1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</w:pPr>
      <w:r w:rsidRPr="009857E1"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  <w:lastRenderedPageBreak/>
        <w:t>&lt; Issue 2-2-3:  How to capture the other power imbalance related requirements &gt;</w:t>
      </w:r>
    </w:p>
    <w:p w14:paraId="2830DBD6" w14:textId="77777777" w:rsidR="009857E1" w:rsidRPr="009857E1" w:rsidRDefault="009857E1" w:rsidP="009857E1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9857E1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Way Forward: </w:t>
      </w:r>
    </w:p>
    <w:p w14:paraId="756E721D" w14:textId="77777777" w:rsidR="009857E1" w:rsidRPr="009857E1" w:rsidRDefault="009857E1" w:rsidP="009857E1">
      <w:pPr>
        <w:numPr>
          <w:ilvl w:val="0"/>
          <w:numId w:val="16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857E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Continue further discussion in the next meeting.</w:t>
      </w:r>
    </w:p>
    <w:p w14:paraId="291CA66B" w14:textId="77777777" w:rsidR="009857E1" w:rsidRPr="009857E1" w:rsidRDefault="009857E1" w:rsidP="009857E1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4B290F4B" w14:textId="77777777" w:rsidR="009857E1" w:rsidRPr="009857E1" w:rsidRDefault="009857E1" w:rsidP="009857E1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9857E1">
        <w:rPr>
          <w:rFonts w:ascii="Times New Roman" w:eastAsia="Yu Mincho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>&lt;</w:t>
      </w:r>
      <w:r w:rsidRPr="009857E1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Issue 2-2-4:  DL frequency separation &gt;</w:t>
      </w:r>
    </w:p>
    <w:p w14:paraId="013C8179" w14:textId="77777777" w:rsidR="009857E1" w:rsidRPr="009857E1" w:rsidRDefault="009857E1" w:rsidP="009857E1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9857E1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Way Forward: </w:t>
      </w:r>
    </w:p>
    <w:p w14:paraId="093FAE8A" w14:textId="77777777" w:rsidR="009857E1" w:rsidRPr="009857E1" w:rsidRDefault="009857E1" w:rsidP="009857E1">
      <w:pPr>
        <w:numPr>
          <w:ilvl w:val="0"/>
          <w:numId w:val="16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857E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Check and conclude the following requirement in the next meeting.</w:t>
      </w:r>
    </w:p>
    <w:p w14:paraId="6B17A4B8" w14:textId="77777777" w:rsidR="009857E1" w:rsidRPr="009857E1" w:rsidRDefault="009857E1" w:rsidP="009857E1">
      <w:pPr>
        <w:numPr>
          <w:ilvl w:val="1"/>
          <w:numId w:val="16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857E1">
        <w:rPr>
          <w:rFonts w:ascii="Times New Roman" w:eastAsia="Yu Mincho" w:hAnsi="Times New Roman" w:cs="Times New Roman" w:hint="eastAsia"/>
          <w:kern w:val="0"/>
          <w:sz w:val="20"/>
          <w:szCs w:val="24"/>
          <w:lang w:val="en-GB" w:eastAsia="zh-CN"/>
          <w14:ligatures w14:val="none"/>
        </w:rPr>
        <w:t>N</w:t>
      </w:r>
      <w:r w:rsidRPr="009857E1">
        <w:rPr>
          <w:rFonts w:ascii="Times New Roman" w:eastAsia="Yu Mincho" w:hAnsi="Times New Roman" w:cs="Times New Roman"/>
          <w:kern w:val="0"/>
          <w:sz w:val="20"/>
          <w:szCs w:val="24"/>
          <w:lang w:val="en-GB" w:eastAsia="zh-CN"/>
          <w14:ligatures w14:val="none"/>
        </w:rPr>
        <w:t>o limitation on DL maximum frequency separation is needed for type 4 UE.</w:t>
      </w:r>
    </w:p>
    <w:p w14:paraId="05172238" w14:textId="77777777" w:rsidR="009857E1" w:rsidRPr="009857E1" w:rsidRDefault="009857E1" w:rsidP="009857E1">
      <w:pPr>
        <w:numPr>
          <w:ilvl w:val="1"/>
          <w:numId w:val="16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857E1">
        <w:rPr>
          <w:rFonts w:ascii="Times New Roman" w:eastAsia="Yu Mincho" w:hAnsi="Times New Roman" w:cs="Times New Roman"/>
          <w:kern w:val="0"/>
          <w:sz w:val="20"/>
          <w:szCs w:val="24"/>
          <w:lang w:val="en-GB" w:eastAsia="zh-CN"/>
          <w14:ligatures w14:val="none"/>
        </w:rPr>
        <w:t>For DL minimum frequency separation for type 2 and type 4 UE, 80MHz is used.</w:t>
      </w:r>
    </w:p>
    <w:p w14:paraId="6388617C" w14:textId="77777777" w:rsidR="009857E1" w:rsidRPr="009857E1" w:rsidRDefault="009857E1" w:rsidP="009857E1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0210B328" w14:textId="77777777" w:rsidR="009857E1" w:rsidRPr="009857E1" w:rsidRDefault="009857E1" w:rsidP="009857E1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9857E1">
        <w:rPr>
          <w:rFonts w:ascii="Times New Roman" w:eastAsia="Yu Mincho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>&lt;</w:t>
      </w:r>
      <w:r w:rsidRPr="009857E1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Issue 2-2-5:  The number of CCs &gt;</w:t>
      </w:r>
    </w:p>
    <w:p w14:paraId="55B5C897" w14:textId="77777777" w:rsidR="009857E1" w:rsidRPr="009857E1" w:rsidRDefault="009857E1" w:rsidP="009857E1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9857E1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Way Forward: </w:t>
      </w:r>
    </w:p>
    <w:p w14:paraId="39DD3880" w14:textId="77777777" w:rsidR="009857E1" w:rsidRPr="009857E1" w:rsidRDefault="009857E1" w:rsidP="009857E1">
      <w:pPr>
        <w:numPr>
          <w:ilvl w:val="0"/>
          <w:numId w:val="16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857E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Consider the conclusion of Type 2 discussion in RAN4#110bis.</w:t>
      </w:r>
    </w:p>
    <w:p w14:paraId="76CD69B4" w14:textId="77777777" w:rsidR="009857E1" w:rsidRPr="009857E1" w:rsidRDefault="009857E1" w:rsidP="009857E1">
      <w:pPr>
        <w:numPr>
          <w:ilvl w:val="0"/>
          <w:numId w:val="16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857E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Continue further discussion with the following baselines in the next meeting.</w:t>
      </w:r>
    </w:p>
    <w:p w14:paraId="415D0B1D" w14:textId="77777777" w:rsidR="009857E1" w:rsidRPr="009857E1" w:rsidRDefault="009857E1" w:rsidP="009857E1">
      <w:pPr>
        <w:numPr>
          <w:ilvl w:val="1"/>
          <w:numId w:val="16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857E1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Non-collocated </w:t>
      </w:r>
      <w:r w:rsidRPr="009857E1">
        <w:rPr>
          <w:rFonts w:ascii="Times New Roman" w:eastAsia="Yu Mincho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>E</w:t>
      </w:r>
      <w:r w:rsidRPr="009857E1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N-DC</w:t>
      </w:r>
    </w:p>
    <w:p w14:paraId="29802098" w14:textId="77777777" w:rsidR="009857E1" w:rsidRPr="009857E1" w:rsidRDefault="009857E1" w:rsidP="009857E1">
      <w:pPr>
        <w:numPr>
          <w:ilvl w:val="2"/>
          <w:numId w:val="16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857E1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B42: multiple contiguous CCs up to four, collocated</w:t>
      </w:r>
    </w:p>
    <w:p w14:paraId="336F1E84" w14:textId="77777777" w:rsidR="009857E1" w:rsidRPr="009857E1" w:rsidRDefault="009857E1" w:rsidP="009857E1">
      <w:pPr>
        <w:numPr>
          <w:ilvl w:val="2"/>
          <w:numId w:val="16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857E1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n77/n78: one CC</w:t>
      </w:r>
    </w:p>
    <w:p w14:paraId="48F289BD" w14:textId="77777777" w:rsidR="009857E1" w:rsidRPr="009857E1" w:rsidRDefault="009857E1" w:rsidP="009857E1">
      <w:pPr>
        <w:numPr>
          <w:ilvl w:val="1"/>
          <w:numId w:val="16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857E1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Non-collocated </w:t>
      </w:r>
      <w:r w:rsidRPr="009857E1">
        <w:rPr>
          <w:rFonts w:ascii="Times New Roman" w:eastAsia="Yu Mincho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>N</w:t>
      </w:r>
      <w:r w:rsidRPr="009857E1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R-CA</w:t>
      </w:r>
    </w:p>
    <w:p w14:paraId="1B9B050F" w14:textId="77777777" w:rsidR="009857E1" w:rsidRPr="009857E1" w:rsidRDefault="009857E1" w:rsidP="009857E1">
      <w:pPr>
        <w:numPr>
          <w:ilvl w:val="2"/>
          <w:numId w:val="16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857E1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n77/n78: Non-contiguous two CCs, non-collocated</w:t>
      </w:r>
    </w:p>
    <w:p w14:paraId="251DCB6B" w14:textId="77777777" w:rsidR="009857E1" w:rsidRPr="009857E1" w:rsidRDefault="009857E1" w:rsidP="009857E1">
      <w:pPr>
        <w:numPr>
          <w:ilvl w:val="2"/>
          <w:numId w:val="16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857E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If needed, check operators’ preference before the next May meeting.</w:t>
      </w:r>
    </w:p>
    <w:p w14:paraId="03119FD7" w14:textId="77777777" w:rsidR="009857E1" w:rsidRPr="009857E1" w:rsidRDefault="009857E1" w:rsidP="009857E1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562DB805" w14:textId="77777777" w:rsidR="009857E1" w:rsidRPr="009857E1" w:rsidRDefault="009857E1" w:rsidP="009857E1">
      <w:pPr>
        <w:keepNext/>
        <w:keepLines/>
        <w:numPr>
          <w:ilvl w:val="2"/>
          <w:numId w:val="0"/>
        </w:numPr>
        <w:spacing w:before="120" w:after="180" w:line="240" w:lineRule="auto"/>
        <w:ind w:left="720" w:hanging="720"/>
        <w:outlineLvl w:val="2"/>
        <w:rPr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</w:pPr>
      <w:r w:rsidRPr="009857E1">
        <w:rPr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  <w:t>Sub-topic 2-3: UE Capability for Type 4 EN-DC/NR-CA</w:t>
      </w:r>
    </w:p>
    <w:p w14:paraId="32F98B82" w14:textId="77777777" w:rsidR="009857E1" w:rsidRPr="009857E1" w:rsidRDefault="009857E1" w:rsidP="009857E1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</w:pPr>
      <w:r w:rsidRPr="009857E1"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  <w:t>&lt; Issue 2-3-1:  New UE Capabilities for Type 4a(EN-DC) and 4b(EN-DC/NR-CA) &gt;</w:t>
      </w:r>
    </w:p>
    <w:p w14:paraId="2A69D617" w14:textId="77777777" w:rsidR="009857E1" w:rsidRPr="009857E1" w:rsidRDefault="009857E1" w:rsidP="009857E1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9857E1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Way Forward: </w:t>
      </w:r>
    </w:p>
    <w:p w14:paraId="3946FE5B" w14:textId="77777777" w:rsidR="009857E1" w:rsidRPr="009857E1" w:rsidRDefault="009857E1" w:rsidP="009857E1">
      <w:pPr>
        <w:numPr>
          <w:ilvl w:val="0"/>
          <w:numId w:val="16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857E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Continue further discussion on the following two options in the next meeting.</w:t>
      </w:r>
    </w:p>
    <w:p w14:paraId="7398C644" w14:textId="77777777" w:rsidR="009857E1" w:rsidRPr="009857E1" w:rsidRDefault="009857E1" w:rsidP="009857E1">
      <w:pPr>
        <w:numPr>
          <w:ilvl w:val="1"/>
          <w:numId w:val="16"/>
        </w:numPr>
        <w:spacing w:after="120" w:line="240" w:lineRule="auto"/>
        <w:rPr>
          <w:rFonts w:ascii="Times New Roman" w:eastAsia="SimSun" w:hAnsi="Times New Roman" w:cs="Times New Roman"/>
          <w:i/>
          <w:kern w:val="0"/>
          <w:sz w:val="20"/>
          <w:szCs w:val="24"/>
          <w:lang w:val="en-GB" w:eastAsia="zh-CN"/>
          <w14:ligatures w14:val="none"/>
        </w:rPr>
      </w:pPr>
      <w:r w:rsidRPr="009857E1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Option 1</w:t>
      </w:r>
    </w:p>
    <w:p w14:paraId="46FB1D68" w14:textId="77777777" w:rsidR="009857E1" w:rsidRPr="009857E1" w:rsidRDefault="009857E1" w:rsidP="009857E1">
      <w:pPr>
        <w:numPr>
          <w:ilvl w:val="2"/>
          <w:numId w:val="16"/>
        </w:numPr>
        <w:spacing w:after="120" w:line="240" w:lineRule="auto"/>
        <w:rPr>
          <w:rFonts w:ascii="Times New Roman" w:eastAsia="SimSun" w:hAnsi="Times New Roman" w:cs="Times New Roman"/>
          <w:i/>
          <w:kern w:val="0"/>
          <w:sz w:val="20"/>
          <w:szCs w:val="24"/>
          <w:lang w:val="en-GB" w:eastAsia="zh-CN"/>
          <w14:ligatures w14:val="none"/>
        </w:rPr>
      </w:pPr>
      <w:r w:rsidRPr="009857E1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A</w:t>
      </w:r>
      <w:r w:rsidRPr="009857E1">
        <w:rPr>
          <w:rFonts w:ascii="Times New Roman" w:eastAsia="SimSun" w:hAnsi="Times New Roman" w:cs="Times New Roman"/>
          <w:iCs/>
          <w:kern w:val="0"/>
          <w:sz w:val="20"/>
          <w:szCs w:val="20"/>
          <w:lang w:val="en-GB"/>
          <w14:ligatures w14:val="none"/>
        </w:rPr>
        <w:t>dd new UE capabilities for Type 4a(EN-DC) and 4b(EN-DC/NR-CA) support indication.</w:t>
      </w:r>
    </w:p>
    <w:p w14:paraId="2AA3FE9E" w14:textId="77777777" w:rsidR="009857E1" w:rsidRPr="009857E1" w:rsidRDefault="009857E1" w:rsidP="009857E1">
      <w:pPr>
        <w:numPr>
          <w:ilvl w:val="1"/>
          <w:numId w:val="16"/>
        </w:numPr>
        <w:spacing w:after="120" w:line="240" w:lineRule="auto"/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9857E1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Option 2</w:t>
      </w:r>
    </w:p>
    <w:p w14:paraId="706BB316" w14:textId="77777777" w:rsidR="009857E1" w:rsidRPr="009857E1" w:rsidRDefault="009857E1" w:rsidP="009857E1">
      <w:pPr>
        <w:numPr>
          <w:ilvl w:val="2"/>
          <w:numId w:val="16"/>
        </w:numPr>
        <w:spacing w:after="120" w:line="240" w:lineRule="auto"/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9857E1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R</w:t>
      </w:r>
      <w:r w:rsidRPr="009857E1"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  <w:t xml:space="preserve">euse </w:t>
      </w:r>
      <w:r w:rsidRPr="009857E1">
        <w:rPr>
          <w:rFonts w:ascii="Times New Roman" w:eastAsia="SimSun" w:hAnsi="Times New Roman" w:cs="Times New Roman"/>
          <w:i/>
          <w:iCs/>
          <w:kern w:val="0"/>
          <w:sz w:val="18"/>
          <w:szCs w:val="18"/>
          <w:lang w:val="en-GB"/>
          <w14:ligatures w14:val="none"/>
        </w:rPr>
        <w:t xml:space="preserve">intraBandNR-CA-non-collocated-r18 </w:t>
      </w:r>
      <w:r w:rsidRPr="009857E1">
        <w:rPr>
          <w:rFonts w:ascii="Times New Roman" w:eastAsia="SimSun" w:hAnsi="Times New Roman" w:cs="Times New Roman"/>
          <w:kern w:val="0"/>
          <w:sz w:val="18"/>
          <w:szCs w:val="18"/>
          <w:lang w:val="en-GB"/>
          <w14:ligatures w14:val="none"/>
        </w:rPr>
        <w:t>and</w:t>
      </w:r>
      <w:r w:rsidRPr="009857E1">
        <w:rPr>
          <w:rFonts w:ascii="Times New Roman" w:eastAsia="SimSun" w:hAnsi="Times New Roman" w:cs="Times New Roman"/>
          <w:i/>
          <w:iCs/>
          <w:kern w:val="0"/>
          <w:sz w:val="18"/>
          <w:szCs w:val="18"/>
          <w:lang w:val="en-GB"/>
          <w14:ligatures w14:val="none"/>
        </w:rPr>
        <w:t xml:space="preserve"> maxNumberMIMO-LayersPDSCH=</w:t>
      </w:r>
      <w:r w:rsidRPr="009857E1">
        <w:rPr>
          <w:rFonts w:ascii="Times New Roman" w:eastAsia="SimSun" w:hAnsi="Times New Roman" w:cs="Times New Roman"/>
          <w:kern w:val="0"/>
          <w:sz w:val="18"/>
          <w:szCs w:val="18"/>
          <w:lang w:val="en-GB"/>
          <w14:ligatures w14:val="none"/>
        </w:rPr>
        <w:t>4</w:t>
      </w:r>
      <w:r w:rsidRPr="009857E1"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  <w:t xml:space="preserve"> for </w:t>
      </w:r>
      <w:r w:rsidRPr="009857E1">
        <w:rPr>
          <w:rFonts w:ascii="Times New Roman" w:eastAsia="SimSun" w:hAnsi="Times New Roman" w:cs="Times New Roman"/>
          <w:kern w:val="0"/>
          <w:sz w:val="18"/>
          <w:szCs w:val="18"/>
          <w:lang w:val="en-GB"/>
          <w14:ligatures w14:val="none"/>
        </w:rPr>
        <w:t>FR1 NR intra-band CA</w:t>
      </w:r>
      <w:r w:rsidRPr="009857E1"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  <w:t xml:space="preserve"> and </w:t>
      </w:r>
      <w:r w:rsidRPr="009857E1">
        <w:rPr>
          <w:rFonts w:ascii="Times New Roman" w:eastAsia="SimSun" w:hAnsi="Times New Roman" w:cs="Times New Roman"/>
          <w:i/>
          <w:iCs/>
          <w:kern w:val="0"/>
          <w:sz w:val="18"/>
          <w:szCs w:val="18"/>
          <w:lang w:val="en-GB"/>
          <w14:ligatures w14:val="none"/>
        </w:rPr>
        <w:t xml:space="preserve">interBandMRDC-WithOverlapDL-Bands-r16 </w:t>
      </w:r>
      <w:r w:rsidRPr="009857E1">
        <w:rPr>
          <w:rFonts w:ascii="Times New Roman" w:eastAsia="SimSun" w:hAnsi="Times New Roman" w:cs="Times New Roman"/>
          <w:kern w:val="0"/>
          <w:sz w:val="18"/>
          <w:szCs w:val="18"/>
          <w:lang w:val="en-GB"/>
          <w14:ligatures w14:val="none"/>
        </w:rPr>
        <w:t>and</w:t>
      </w:r>
      <w:r w:rsidRPr="009857E1">
        <w:rPr>
          <w:rFonts w:ascii="Times New Roman" w:eastAsia="SimSun" w:hAnsi="Times New Roman" w:cs="Times New Roman"/>
          <w:i/>
          <w:iCs/>
          <w:kern w:val="0"/>
          <w:sz w:val="18"/>
          <w:szCs w:val="18"/>
          <w:lang w:val="en-GB"/>
          <w14:ligatures w14:val="none"/>
        </w:rPr>
        <w:t xml:space="preserve"> maxNumberMIMO-LayersPDSCH=</w:t>
      </w:r>
      <w:r w:rsidRPr="009857E1">
        <w:rPr>
          <w:rFonts w:ascii="Times New Roman" w:eastAsia="SimSun" w:hAnsi="Times New Roman" w:cs="Times New Roman"/>
          <w:kern w:val="0"/>
          <w:sz w:val="18"/>
          <w:szCs w:val="18"/>
          <w:lang w:val="en-GB"/>
          <w14:ligatures w14:val="none"/>
        </w:rPr>
        <w:t>4</w:t>
      </w:r>
      <w:r w:rsidRPr="009857E1"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  <w:t xml:space="preserve"> for </w:t>
      </w:r>
      <w:r w:rsidRPr="009857E1">
        <w:rPr>
          <w:rFonts w:ascii="Times New Roman" w:eastAsia="SimSun" w:hAnsi="Times New Roman" w:cs="Times New Roman"/>
          <w:kern w:val="0"/>
          <w:sz w:val="18"/>
          <w:szCs w:val="18"/>
          <w:lang w:val="en-GB"/>
          <w14:ligatures w14:val="none"/>
        </w:rPr>
        <w:t>FR1 inter-band non-contiguous EN-DC with overlapping or partially overlapping bands</w:t>
      </w:r>
      <w:r w:rsidRPr="009857E1"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  <w:t>.</w:t>
      </w:r>
    </w:p>
    <w:p w14:paraId="2C835F01" w14:textId="77777777" w:rsidR="009857E1" w:rsidRPr="009857E1" w:rsidRDefault="009857E1" w:rsidP="009857E1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9857E1">
        <w:rPr>
          <w:rFonts w:ascii="Times New Roman" w:eastAsia="Yu Mincho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>&lt;</w:t>
      </w:r>
      <w:r w:rsidRPr="009857E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Pr="009857E1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Issue 2-3-2:  UE having Type 4 capabilities in non-collocated/collocated scenarios &gt;</w:t>
      </w:r>
    </w:p>
    <w:p w14:paraId="46E06EF9" w14:textId="77777777" w:rsidR="009857E1" w:rsidRPr="009857E1" w:rsidRDefault="009857E1" w:rsidP="009857E1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9857E1">
        <w:rPr>
          <w:rFonts w:ascii="Times New Roman" w:eastAsia="SimSun" w:hAnsi="Times New Roman" w:cs="Times New Roman" w:hint="eastAsia"/>
          <w:b/>
          <w:kern w:val="0"/>
          <w:sz w:val="20"/>
          <w:szCs w:val="20"/>
          <w:lang w:eastAsia="zh-CN"/>
          <w14:ligatures w14:val="none"/>
        </w:rPr>
        <w:t>A</w:t>
      </w:r>
      <w:r w:rsidRPr="009857E1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>greement:</w:t>
      </w:r>
    </w:p>
    <w:p w14:paraId="2B0E167B" w14:textId="77777777" w:rsidR="009857E1" w:rsidRPr="009857E1" w:rsidRDefault="009857E1" w:rsidP="009857E1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SimSun" w:hAnsi="Times New Roman" w:cs="Times New Roman"/>
          <w:iCs/>
          <w:kern w:val="0"/>
          <w:sz w:val="20"/>
          <w:szCs w:val="20"/>
          <w:lang w:val="en-GB"/>
          <w14:ligatures w14:val="none"/>
        </w:rPr>
      </w:pPr>
      <w:r w:rsidRPr="009857E1">
        <w:rPr>
          <w:rFonts w:ascii="Times New Roman" w:eastAsia="SimSun" w:hAnsi="Times New Roman" w:cs="Times New Roman"/>
          <w:iCs/>
          <w:kern w:val="0"/>
          <w:sz w:val="20"/>
          <w:szCs w:val="24"/>
          <w:lang w:val="en-GB" w:eastAsia="zh-CN"/>
          <w14:ligatures w14:val="none"/>
        </w:rPr>
        <w:t>UE having Type 4 capability support the following capabilities (Set 1) when operating in non-collocated scenarios.</w:t>
      </w:r>
    </w:p>
    <w:p w14:paraId="56814639" w14:textId="77777777" w:rsidR="009857E1" w:rsidRPr="009857E1" w:rsidRDefault="009857E1" w:rsidP="009857E1">
      <w:pPr>
        <w:numPr>
          <w:ilvl w:val="1"/>
          <w:numId w:val="1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SimSun" w:hAnsi="Times New Roman" w:cs="Times New Roman"/>
          <w:iCs/>
          <w:kern w:val="0"/>
          <w:sz w:val="20"/>
          <w:szCs w:val="20"/>
          <w:lang w:val="en-GB"/>
          <w14:ligatures w14:val="none"/>
        </w:rPr>
      </w:pPr>
      <w:r w:rsidRPr="009857E1">
        <w:rPr>
          <w:rFonts w:ascii="Times New Roman" w:eastAsia="SimSun" w:hAnsi="Times New Roman" w:cs="Times New Roman"/>
          <w:iCs/>
          <w:kern w:val="0"/>
          <w:sz w:val="20"/>
          <w:szCs w:val="24"/>
          <w:lang w:val="en-GB" w:eastAsia="zh-CN"/>
          <w14:ligatures w14:val="none"/>
        </w:rPr>
        <w:t>Maximum 4 MIMO layers on each CC</w:t>
      </w:r>
    </w:p>
    <w:p w14:paraId="386FD4DF" w14:textId="77777777" w:rsidR="009857E1" w:rsidRPr="009857E1" w:rsidRDefault="009857E1" w:rsidP="009857E1">
      <w:pPr>
        <w:numPr>
          <w:ilvl w:val="1"/>
          <w:numId w:val="1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SimSun" w:hAnsi="Times New Roman" w:cs="Times New Roman"/>
          <w:iCs/>
          <w:kern w:val="0"/>
          <w:sz w:val="20"/>
          <w:szCs w:val="24"/>
          <w:lang w:val="en-GB" w:eastAsia="zh-CN"/>
          <w14:ligatures w14:val="none"/>
        </w:rPr>
      </w:pPr>
      <w:r w:rsidRPr="009857E1">
        <w:rPr>
          <w:rFonts w:ascii="Times New Roman" w:eastAsia="SimSun" w:hAnsi="Times New Roman" w:cs="Times New Roman"/>
          <w:iCs/>
          <w:kern w:val="0"/>
          <w:sz w:val="20"/>
          <w:szCs w:val="24"/>
          <w:lang w:val="en-GB" w:eastAsia="zh-CN"/>
          <w14:ligatures w14:val="none"/>
        </w:rPr>
        <w:t>Maximum power imbalance of 25dB</w:t>
      </w:r>
    </w:p>
    <w:p w14:paraId="35463286" w14:textId="77777777" w:rsidR="009857E1" w:rsidRPr="009857E1" w:rsidRDefault="009857E1" w:rsidP="009857E1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SimSun" w:hAnsi="Times New Roman" w:cs="Times New Roman"/>
          <w:iCs/>
          <w:kern w:val="0"/>
          <w:sz w:val="20"/>
          <w:szCs w:val="24"/>
          <w:lang w:val="en-GB" w:eastAsia="zh-CN"/>
          <w14:ligatures w14:val="none"/>
        </w:rPr>
      </w:pPr>
      <w:r w:rsidRPr="009857E1">
        <w:rPr>
          <w:rFonts w:ascii="Times New Roman" w:eastAsia="SimSun" w:hAnsi="Times New Roman" w:cs="Times New Roman"/>
          <w:iCs/>
          <w:kern w:val="0"/>
          <w:sz w:val="20"/>
          <w:szCs w:val="24"/>
          <w:lang w:val="en-GB" w:eastAsia="zh-CN"/>
          <w14:ligatures w14:val="none"/>
        </w:rPr>
        <w:t>UE having Type 4 capability support the following capabilities (Set 2=Type 1 capability) when operating in collocated scenarios.</w:t>
      </w:r>
    </w:p>
    <w:p w14:paraId="610D0B68" w14:textId="77777777" w:rsidR="009857E1" w:rsidRPr="009857E1" w:rsidRDefault="009857E1" w:rsidP="009857E1">
      <w:pPr>
        <w:numPr>
          <w:ilvl w:val="1"/>
          <w:numId w:val="1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SimSun" w:hAnsi="Times New Roman" w:cs="Times New Roman"/>
          <w:iCs/>
          <w:kern w:val="0"/>
          <w:sz w:val="20"/>
          <w:szCs w:val="24"/>
          <w:lang w:val="en-GB" w:eastAsia="zh-CN"/>
          <w14:ligatures w14:val="none"/>
        </w:rPr>
      </w:pPr>
      <w:r w:rsidRPr="009857E1">
        <w:rPr>
          <w:rFonts w:ascii="Times New Roman" w:eastAsia="SimSun" w:hAnsi="Times New Roman" w:cs="Times New Roman"/>
          <w:iCs/>
          <w:kern w:val="0"/>
          <w:sz w:val="20"/>
          <w:szCs w:val="24"/>
          <w:lang w:val="en-GB" w:eastAsia="zh-CN"/>
          <w14:ligatures w14:val="none"/>
        </w:rPr>
        <w:t>Maximum 8 MIMO layers on each CC</w:t>
      </w:r>
    </w:p>
    <w:p w14:paraId="4C7B6E9F" w14:textId="77777777" w:rsidR="009857E1" w:rsidRPr="009857E1" w:rsidRDefault="009857E1" w:rsidP="009857E1">
      <w:pPr>
        <w:numPr>
          <w:ilvl w:val="2"/>
          <w:numId w:val="1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SimSun" w:hAnsi="Times New Roman" w:cs="Times New Roman"/>
          <w:iCs/>
          <w:kern w:val="0"/>
          <w:sz w:val="20"/>
          <w:szCs w:val="24"/>
          <w:lang w:val="en-GB" w:eastAsia="zh-CN"/>
          <w14:ligatures w14:val="none"/>
        </w:rPr>
      </w:pPr>
      <w:r w:rsidRPr="009857E1">
        <w:rPr>
          <w:rFonts w:ascii="Times New Roman" w:eastAsia="Yu Mincho" w:hAnsi="Times New Roman" w:cs="Times New Roman" w:hint="eastAsia"/>
          <w:iCs/>
          <w:kern w:val="0"/>
          <w:sz w:val="20"/>
          <w:szCs w:val="24"/>
          <w:lang w:val="en-GB" w:eastAsia="zh-CN"/>
          <w14:ligatures w14:val="none"/>
        </w:rPr>
        <w:t>I</w:t>
      </w:r>
      <w:r w:rsidRPr="009857E1">
        <w:rPr>
          <w:rFonts w:ascii="Times New Roman" w:eastAsia="Yu Mincho" w:hAnsi="Times New Roman" w:cs="Times New Roman"/>
          <w:iCs/>
          <w:kern w:val="0"/>
          <w:sz w:val="20"/>
          <w:szCs w:val="24"/>
          <w:lang w:val="en-GB" w:eastAsia="zh-CN"/>
          <w14:ligatures w14:val="none"/>
        </w:rPr>
        <w:t>t may be optionally supported</w:t>
      </w:r>
    </w:p>
    <w:p w14:paraId="364F9B6F" w14:textId="77777777" w:rsidR="009857E1" w:rsidRPr="009857E1" w:rsidRDefault="009857E1" w:rsidP="009857E1">
      <w:pPr>
        <w:numPr>
          <w:ilvl w:val="2"/>
          <w:numId w:val="1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SimSun" w:hAnsi="Times New Roman" w:cs="Times New Roman"/>
          <w:iCs/>
          <w:kern w:val="0"/>
          <w:sz w:val="20"/>
          <w:szCs w:val="24"/>
          <w:lang w:val="en-GB" w:eastAsia="zh-CN"/>
          <w14:ligatures w14:val="none"/>
        </w:rPr>
      </w:pPr>
      <w:r w:rsidRPr="009857E1">
        <w:rPr>
          <w:rFonts w:ascii="Times New Roman" w:eastAsia="SimSun" w:hAnsi="Times New Roman" w:cs="Times New Roman"/>
          <w:iCs/>
          <w:kern w:val="0"/>
          <w:sz w:val="20"/>
          <w:szCs w:val="24"/>
          <w:lang w:val="en-GB" w:eastAsia="zh-CN"/>
          <w14:ligatures w14:val="none"/>
        </w:rPr>
        <w:t>Maximum PSD imbalance of 6dB</w:t>
      </w:r>
    </w:p>
    <w:p w14:paraId="270ACAB7" w14:textId="77777777" w:rsidR="009857E1" w:rsidRPr="009857E1" w:rsidRDefault="009857E1" w:rsidP="009857E1">
      <w:pPr>
        <w:overflowPunct w:val="0"/>
        <w:autoSpaceDE w:val="0"/>
        <w:autoSpaceDN w:val="0"/>
        <w:adjustRightInd w:val="0"/>
        <w:spacing w:after="120" w:line="240" w:lineRule="auto"/>
        <w:ind w:left="840"/>
        <w:textAlignment w:val="baseline"/>
        <w:rPr>
          <w:rFonts w:ascii="Times New Roman" w:eastAsia="SimSun" w:hAnsi="Times New Roman" w:cs="Times New Roman"/>
          <w:iCs/>
          <w:kern w:val="0"/>
          <w:sz w:val="20"/>
          <w:szCs w:val="24"/>
          <w:lang w:val="en-GB" w:eastAsia="zh-CN"/>
          <w14:ligatures w14:val="none"/>
        </w:rPr>
      </w:pPr>
    </w:p>
    <w:p w14:paraId="640F9CB4" w14:textId="77777777" w:rsidR="009857E1" w:rsidRPr="009857E1" w:rsidRDefault="009857E1" w:rsidP="009857E1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9857E1">
        <w:rPr>
          <w:rFonts w:ascii="Times New Roman" w:eastAsia="Yu Mincho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>&lt;</w:t>
      </w:r>
      <w:r w:rsidRPr="009857E1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Issue 2-3-3:  Whether to support Type 2 capabilities by UE having Type 4 capability &gt;</w:t>
      </w:r>
    </w:p>
    <w:p w14:paraId="45FB9782" w14:textId="77777777" w:rsidR="009857E1" w:rsidRPr="009857E1" w:rsidRDefault="009857E1" w:rsidP="009857E1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9857E1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Way Forward: </w:t>
      </w:r>
    </w:p>
    <w:p w14:paraId="5FF02234" w14:textId="77777777" w:rsidR="009857E1" w:rsidRPr="009857E1" w:rsidRDefault="009857E1" w:rsidP="009857E1">
      <w:pPr>
        <w:numPr>
          <w:ilvl w:val="0"/>
          <w:numId w:val="16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857E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Continue further discussion on the following proposal in the next meeting.</w:t>
      </w:r>
    </w:p>
    <w:p w14:paraId="1A5D05C7" w14:textId="77777777" w:rsidR="009857E1" w:rsidRPr="009857E1" w:rsidRDefault="009857E1" w:rsidP="009857E1">
      <w:pPr>
        <w:numPr>
          <w:ilvl w:val="1"/>
          <w:numId w:val="16"/>
        </w:numPr>
        <w:spacing w:after="120" w:line="240" w:lineRule="auto"/>
        <w:rPr>
          <w:rFonts w:ascii="Times New Roman" w:eastAsia="SimSun" w:hAnsi="Times New Roman" w:cs="Times New Roman"/>
          <w:i/>
          <w:kern w:val="0"/>
          <w:sz w:val="20"/>
          <w:szCs w:val="24"/>
          <w:lang w:val="en-GB" w:eastAsia="zh-CN"/>
          <w14:ligatures w14:val="none"/>
        </w:rPr>
      </w:pPr>
      <w:r w:rsidRPr="009857E1">
        <w:rPr>
          <w:rFonts w:ascii="Times New Roman" w:eastAsia="SimSun" w:hAnsi="Times New Roman" w:cs="Times New Roman"/>
          <w:iCs/>
          <w:kern w:val="0"/>
          <w:sz w:val="20"/>
          <w:szCs w:val="20"/>
          <w:lang w:val="en-GB"/>
          <w14:ligatures w14:val="none"/>
        </w:rPr>
        <w:t>If Type-4 capability is indicated, Type-2 capability shall be deemed as support by default regardless of whether UE indicates Type-2 capability or not.</w:t>
      </w:r>
    </w:p>
    <w:p w14:paraId="7DB35172" w14:textId="77777777" w:rsidR="009857E1" w:rsidRPr="009857E1" w:rsidRDefault="009857E1" w:rsidP="009857E1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63487E6B" w14:textId="77777777" w:rsidR="009857E1" w:rsidRPr="009857E1" w:rsidRDefault="009857E1" w:rsidP="009857E1">
      <w:pPr>
        <w:keepNext/>
        <w:keepLines/>
        <w:numPr>
          <w:ilvl w:val="2"/>
          <w:numId w:val="0"/>
        </w:numPr>
        <w:spacing w:before="120" w:after="180" w:line="240" w:lineRule="auto"/>
        <w:ind w:left="720" w:hanging="720"/>
        <w:outlineLvl w:val="2"/>
        <w:rPr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</w:pPr>
      <w:r w:rsidRPr="009857E1">
        <w:rPr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  <w:t>Sub-topic 2-4: NW Signaling/UE behavior for Type 4 EN-DC/NR-CA</w:t>
      </w:r>
    </w:p>
    <w:p w14:paraId="6F26C063" w14:textId="77777777" w:rsidR="009857E1" w:rsidRPr="009857E1" w:rsidRDefault="009857E1" w:rsidP="009857E1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9857E1">
        <w:rPr>
          <w:rFonts w:ascii="Times New Roman" w:eastAsia="Yu Mincho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>&lt;</w:t>
      </w:r>
      <w:r w:rsidRPr="009857E1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Issue 2-4-1:  New NW Signaling to switch between Type 1 and Type 4 &gt;</w:t>
      </w:r>
    </w:p>
    <w:p w14:paraId="3CAF76EC" w14:textId="77777777" w:rsidR="009857E1" w:rsidRPr="009857E1" w:rsidRDefault="009857E1" w:rsidP="009857E1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9857E1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Way Forward: </w:t>
      </w:r>
    </w:p>
    <w:p w14:paraId="3272175F" w14:textId="77777777" w:rsidR="009857E1" w:rsidRPr="009857E1" w:rsidRDefault="009857E1" w:rsidP="009857E1">
      <w:pPr>
        <w:numPr>
          <w:ilvl w:val="0"/>
          <w:numId w:val="16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857E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First, conclude discussions of whether to add new UE capability(s) for Type 4.</w:t>
      </w:r>
    </w:p>
    <w:p w14:paraId="5DF776F8" w14:textId="77777777" w:rsidR="009857E1" w:rsidRPr="009857E1" w:rsidRDefault="009857E1" w:rsidP="009857E1">
      <w:pPr>
        <w:numPr>
          <w:ilvl w:val="0"/>
          <w:numId w:val="16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857E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And then, continue further discussion on NW signalling/UE behavior in the next meeting.</w:t>
      </w:r>
    </w:p>
    <w:p w14:paraId="799BF1AA" w14:textId="77777777" w:rsidR="009857E1" w:rsidRPr="009857E1" w:rsidRDefault="009857E1" w:rsidP="009857E1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6E930456" w14:textId="77777777" w:rsidR="009857E1" w:rsidRPr="009857E1" w:rsidRDefault="009857E1" w:rsidP="009857E1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9857E1">
        <w:rPr>
          <w:rFonts w:ascii="Times New Roman" w:eastAsia="Yu Mincho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>&lt;</w:t>
      </w:r>
      <w:r w:rsidRPr="009857E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Pr="009857E1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Issue 2-4-2:  UE behavior between Type 1, Type 2 and Type 4 with new NW Signaling &gt;</w:t>
      </w:r>
    </w:p>
    <w:p w14:paraId="191A4191" w14:textId="77777777" w:rsidR="009857E1" w:rsidRPr="009857E1" w:rsidRDefault="009857E1" w:rsidP="009857E1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9857E1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Way Forward: </w:t>
      </w:r>
    </w:p>
    <w:p w14:paraId="1F5227ED" w14:textId="77777777" w:rsidR="009857E1" w:rsidRPr="009857E1" w:rsidRDefault="009857E1" w:rsidP="009857E1">
      <w:pPr>
        <w:numPr>
          <w:ilvl w:val="0"/>
          <w:numId w:val="16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857E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First, conclude discussions of whether to add new UE capability(s) for Type 4.</w:t>
      </w:r>
    </w:p>
    <w:p w14:paraId="2DD2772E" w14:textId="77777777" w:rsidR="009857E1" w:rsidRPr="009857E1" w:rsidRDefault="009857E1" w:rsidP="009857E1">
      <w:pPr>
        <w:numPr>
          <w:ilvl w:val="0"/>
          <w:numId w:val="16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857E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And then, continue further discussion on NW signalling/UE behavior in the next meeting.</w:t>
      </w:r>
    </w:p>
    <w:p w14:paraId="7E32EF82" w14:textId="77777777" w:rsidR="009857E1" w:rsidRPr="009857E1" w:rsidRDefault="009857E1" w:rsidP="009857E1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031B393A" w14:textId="77777777" w:rsidR="009857E1" w:rsidRPr="009857E1" w:rsidRDefault="009857E1" w:rsidP="009857E1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9857E1">
        <w:rPr>
          <w:rFonts w:ascii="Times New Roman" w:eastAsia="Yu Mincho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>&lt;</w:t>
      </w:r>
      <w:r w:rsidRPr="009857E1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Issue 2-4-3: When to inform RAN2 the demand on new UE capability(s) and new NW signaling(s) &gt;</w:t>
      </w:r>
    </w:p>
    <w:p w14:paraId="466F283B" w14:textId="77777777" w:rsidR="009857E1" w:rsidRPr="009857E1" w:rsidRDefault="009857E1" w:rsidP="009857E1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9857E1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Way Forward: </w:t>
      </w:r>
    </w:p>
    <w:p w14:paraId="31674830" w14:textId="77777777" w:rsidR="009857E1" w:rsidRPr="009857E1" w:rsidRDefault="009857E1" w:rsidP="009857E1">
      <w:pPr>
        <w:numPr>
          <w:ilvl w:val="0"/>
          <w:numId w:val="16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857E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First, conclude discussions of whether to add new UE capability(s) for Type 4.</w:t>
      </w:r>
    </w:p>
    <w:p w14:paraId="6249215E" w14:textId="77777777" w:rsidR="009857E1" w:rsidRPr="009857E1" w:rsidRDefault="009857E1" w:rsidP="009857E1">
      <w:pPr>
        <w:numPr>
          <w:ilvl w:val="0"/>
          <w:numId w:val="16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857E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And then, continue further discussion on NW signalling/UE behavior in the next meeting.</w:t>
      </w:r>
    </w:p>
    <w:p w14:paraId="007672E7" w14:textId="77777777" w:rsidR="009857E1" w:rsidRPr="009857E1" w:rsidRDefault="009857E1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16F380BB" w14:textId="77777777" w:rsidR="00611692" w:rsidRPr="00206CA4" w:rsidRDefault="00611692" w:rsidP="00180C9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4DDD20A" w14:textId="34F022B8" w:rsidR="00206CA4" w:rsidRPr="00581ABA" w:rsidRDefault="00B52BF5" w:rsidP="00B940E5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36"/>
          <w:szCs w:val="20"/>
          <w14:ligatures w14:val="none"/>
        </w:rPr>
        <w:t>Discussion</w:t>
      </w:r>
    </w:p>
    <w:p w14:paraId="002ED59D" w14:textId="6E1D29C4" w:rsidR="000A57C9" w:rsidRDefault="000A57C9" w:rsidP="00520BA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</w:pPr>
      <w:r w:rsidRPr="000A57C9"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  <w:t>Issue 2-2-1:  Power imbalance requirements and REFSENS</w:t>
      </w:r>
    </w:p>
    <w:p w14:paraId="327D05D7" w14:textId="09D99945" w:rsidR="00340810" w:rsidRDefault="00340810" w:rsidP="00520BAA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</w:pPr>
      <w:r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  <w:t>Power imbalance parameters Wanted Carried = REFSENS + 1dB, and Another Wanted Carrier = Wanted Carrier + 25dB is suitable also for Type 4 UE’s</w:t>
      </w:r>
    </w:p>
    <w:p w14:paraId="1208B7F9" w14:textId="2E2A93F7" w:rsidR="008D7D0A" w:rsidRPr="00340810" w:rsidRDefault="008D7D0A" w:rsidP="00520BAA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</w:pPr>
      <w:bookmarkStart w:id="3" w:name="_Hlk166244930"/>
      <w:r w:rsidRPr="00E914B7"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eastAsia="ja-JP"/>
          <w14:ligatures w14:val="none"/>
        </w:rPr>
        <w:t>Proposal 1</w:t>
      </w:r>
      <w:r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  <w:t>: Use</w:t>
      </w:r>
      <w:r w:rsidR="00BE6AB3"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  <w:t xml:space="preserve"> REFSENS + 1 </w:t>
      </w:r>
      <w:r w:rsidR="008325CC"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  <w:t>d</w:t>
      </w:r>
      <w:r w:rsidR="00BE6AB3"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  <w:t>B for Wanted Carrier, and 25</w:t>
      </w:r>
      <w:r w:rsidR="008325CC"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  <w:t xml:space="preserve"> dB Imbalance between Carriers</w:t>
      </w:r>
      <w:r w:rsidR="00E914B7"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  <w:t xml:space="preserve"> for Type 4 UE’s</w:t>
      </w:r>
    </w:p>
    <w:bookmarkEnd w:id="3"/>
    <w:p w14:paraId="53FF1B65" w14:textId="77EDA3D1" w:rsidR="000A57C9" w:rsidRDefault="000A57C9" w:rsidP="00520BA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</w:pPr>
      <w:r w:rsidRPr="000A57C9"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  <w:t xml:space="preserve">Issue 2-2-2:  How to capture the power imbalance and REFSENS requirements </w:t>
      </w:r>
    </w:p>
    <w:p w14:paraId="25CFAC67" w14:textId="2B15A1D1" w:rsidR="000A57C9" w:rsidRDefault="000A57C9" w:rsidP="00520BAA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u w:val="single"/>
          <w:lang w:eastAsia="ja-JP"/>
          <w14:ligatures w14:val="none"/>
        </w:rPr>
      </w:pPr>
      <w:r w:rsidRPr="009857E1">
        <w:rPr>
          <w:rFonts w:ascii="Times New Roman" w:eastAsia="Yu Mincho" w:hAnsi="Times New Roman" w:cs="Times New Roman"/>
          <w:kern w:val="0"/>
          <w:sz w:val="20"/>
          <w:szCs w:val="20"/>
          <w:u w:val="single"/>
          <w:lang w:eastAsia="ja-JP"/>
          <w14:ligatures w14:val="none"/>
        </w:rPr>
        <w:t>Issue 2-2-3:  How to capture the other power imbalance related requirements</w:t>
      </w:r>
    </w:p>
    <w:p w14:paraId="74FF39F5" w14:textId="240B96F3" w:rsidR="00DC4CEE" w:rsidRDefault="004C382A" w:rsidP="00520BAA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</w:pPr>
      <w:r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  <w:t xml:space="preserve">The approach used </w:t>
      </w:r>
      <w:r w:rsidR="0013433C"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  <w:t xml:space="preserve">to capture Type 2 requirements in </w:t>
      </w:r>
      <w:r w:rsidR="0013433C" w:rsidRPr="0013433C"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  <w:t>Table 7.10A.2-1</w:t>
      </w:r>
      <w:r w:rsidR="0013433C"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  <w:t xml:space="preserve"> can also be used for Type 4 UE’s, at least</w:t>
      </w:r>
      <w:r w:rsidR="00A70AA3"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  <w:t xml:space="preserve"> if the same assumption of 80MHz distance holds also for Type 4 UE’s</w:t>
      </w:r>
    </w:p>
    <w:p w14:paraId="27FE4277" w14:textId="6297BE17" w:rsidR="00506957" w:rsidRDefault="00506957" w:rsidP="00520BAA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</w:pPr>
      <w:r w:rsidRPr="009D2FA1"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eastAsia="ja-JP"/>
          <w14:ligatures w14:val="none"/>
        </w:rPr>
        <w:t>Proposal 2</w:t>
      </w:r>
      <w:r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  <w:t xml:space="preserve">: </w:t>
      </w:r>
      <w:r w:rsidR="009D2FA1"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  <w:t>Capture Type 4 RF requirements in Table 7.10A.2-1</w:t>
      </w:r>
    </w:p>
    <w:p w14:paraId="2D8D8197" w14:textId="1462D020" w:rsidR="00DC4CEE" w:rsidRDefault="00972D3D" w:rsidP="00520BA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</w:pPr>
      <w:r w:rsidRPr="00972D3D"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  <w:t>Issue 2-2-4:  DL frequency separation</w:t>
      </w:r>
    </w:p>
    <w:p w14:paraId="008D5721" w14:textId="1B2E5AE7" w:rsidR="00340810" w:rsidRPr="00A95ABC" w:rsidRDefault="00360368" w:rsidP="00520BA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A95AB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In Type 4, there are 6/8 independent RX chains including antennas, </w:t>
      </w:r>
      <w:r w:rsidR="00CF074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so</w:t>
      </w:r>
      <w:r w:rsidRPr="00A95AB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fr</w:t>
      </w:r>
      <w:r w:rsidR="00AC427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</w:t>
      </w:r>
      <w:r w:rsidRPr="00A95AB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 that perspec</w:t>
      </w:r>
      <w:r w:rsidR="00A95ABC" w:rsidRPr="00A95AB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tive there is no need to limit the DL maximum frequency separation</w:t>
      </w:r>
    </w:p>
    <w:p w14:paraId="572B718F" w14:textId="2FEFD148" w:rsidR="00A95ABC" w:rsidRDefault="00E77ECD" w:rsidP="00340810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For consistency, </w:t>
      </w:r>
      <w:r w:rsidR="00A95AB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It is proposed t</w:t>
      </w:r>
      <w:r w:rsidR="007B061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</w:t>
      </w:r>
      <w:r w:rsidR="00A95AB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use the same </w:t>
      </w:r>
      <w:r w:rsidR="007B061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80MHz </w:t>
      </w:r>
      <w:r w:rsidR="00A95AB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frequency separation for both type 2 and type 4 UE’s</w:t>
      </w:r>
    </w:p>
    <w:p w14:paraId="2A4B2011" w14:textId="7E34AFE7" w:rsidR="00E77ECD" w:rsidRPr="00340810" w:rsidRDefault="00E77ECD" w:rsidP="00340810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52690B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3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</w:t>
      </w:r>
      <w:r w:rsidR="0001523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80MHz separation between </w:t>
      </w:r>
      <w:r w:rsidR="0052690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Carriers holds in both Type 2 and Type </w:t>
      </w:r>
      <w:r w:rsidR="00AC427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</w:t>
      </w:r>
      <w:r w:rsidR="0052690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 No Maximum DL frequency separation</w:t>
      </w:r>
      <w:r w:rsidR="00F84E2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313FB008" w14:textId="5978F5C8" w:rsidR="007B061B" w:rsidRDefault="0086448F" w:rsidP="00340810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</w:pPr>
      <w:r w:rsidRPr="0086448F"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  <w:t>Issue 2-2-5:  The number of CCs</w:t>
      </w:r>
    </w:p>
    <w:p w14:paraId="777043B9" w14:textId="4D214DF8" w:rsidR="002914EA" w:rsidRDefault="002914EA" w:rsidP="00340810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8E095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 proposed</w:t>
      </w:r>
      <w:r w:rsidR="008E0952" w:rsidRPr="008E095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number of CC’s</w:t>
      </w:r>
      <w:r w:rsidR="00F84E2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should be practical i.e. addressing the interested operators needs.</w:t>
      </w:r>
      <w:r w:rsidR="002E14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435A00DF" w14:textId="203EC183" w:rsidR="0086448F" w:rsidRPr="000F2ED8" w:rsidRDefault="002E14DB" w:rsidP="0086448F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E14DB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4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The following applies for </w:t>
      </w:r>
      <w:r w:rsidR="00C933D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Ty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pe 4 UE’s, unless concern raised by interested operators:</w:t>
      </w:r>
    </w:p>
    <w:p w14:paraId="6EE04FCA" w14:textId="1BD2BA53" w:rsidR="0086448F" w:rsidRPr="002E14DB" w:rsidRDefault="0086448F" w:rsidP="002E14DB">
      <w:pPr>
        <w:pStyle w:val="ListParagraph"/>
        <w:numPr>
          <w:ilvl w:val="0"/>
          <w:numId w:val="19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E14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Non-collocated EN-DC</w:t>
      </w:r>
    </w:p>
    <w:p w14:paraId="2E61DDFD" w14:textId="64F03D1A" w:rsidR="0086448F" w:rsidRPr="002E14DB" w:rsidRDefault="0086448F" w:rsidP="002E14DB">
      <w:pPr>
        <w:pStyle w:val="ListParagraph"/>
        <w:numPr>
          <w:ilvl w:val="1"/>
          <w:numId w:val="19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E14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B42: multiple contiguous CCs up to four, collocated</w:t>
      </w:r>
    </w:p>
    <w:p w14:paraId="7B8DF212" w14:textId="0DAE8481" w:rsidR="0086448F" w:rsidRPr="002E14DB" w:rsidRDefault="0086448F" w:rsidP="002E14DB">
      <w:pPr>
        <w:pStyle w:val="ListParagraph"/>
        <w:numPr>
          <w:ilvl w:val="1"/>
          <w:numId w:val="19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E14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n77/n78: one CC</w:t>
      </w:r>
    </w:p>
    <w:p w14:paraId="0F8CA177" w14:textId="071DF847" w:rsidR="0086448F" w:rsidRPr="002E14DB" w:rsidRDefault="0086448F" w:rsidP="002E14DB">
      <w:pPr>
        <w:pStyle w:val="ListParagraph"/>
        <w:numPr>
          <w:ilvl w:val="0"/>
          <w:numId w:val="19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E14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Non-collocated NR-CA</w:t>
      </w:r>
    </w:p>
    <w:p w14:paraId="0CD0F176" w14:textId="2E100544" w:rsidR="0086448F" w:rsidRPr="005E5DA8" w:rsidRDefault="0086448F" w:rsidP="002E14DB">
      <w:pPr>
        <w:pStyle w:val="ListParagraph"/>
        <w:numPr>
          <w:ilvl w:val="1"/>
          <w:numId w:val="19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E14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n77/n78: Non-contiguous two CCs, non-collocated</w:t>
      </w:r>
    </w:p>
    <w:p w14:paraId="59D79CD5" w14:textId="7E5EAC59" w:rsidR="00BE2E88" w:rsidRPr="00C35625" w:rsidRDefault="00BE2E88" w:rsidP="00BE2E88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</w:pPr>
      <w:r w:rsidRPr="00C35625"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  <w:t>Issue 2-3-1:  New UE Capabilities for Type 4a(EN-DC) and 4b(EN-DC/NR-CA)</w:t>
      </w:r>
    </w:p>
    <w:p w14:paraId="4F3A72C2" w14:textId="6D6ED436" w:rsidR="00BE2E88" w:rsidRDefault="00921022" w:rsidP="00BE2E88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2102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 our view, it is more straightforward to have new UE capabilities for Type 4a and Type 4b</w:t>
      </w:r>
    </w:p>
    <w:p w14:paraId="1510AE64" w14:textId="3EA22464" w:rsidR="005E5DA8" w:rsidRDefault="005E5DA8" w:rsidP="00BE2E88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bookmarkStart w:id="4" w:name="_Hlk166244984"/>
      <w:r w:rsidRPr="005E5DA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5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New UE capabilities for Type 4a and Type 4b shall be specified</w:t>
      </w:r>
    </w:p>
    <w:bookmarkEnd w:id="4"/>
    <w:p w14:paraId="641CDCE1" w14:textId="2A2093D8" w:rsidR="00BC6D15" w:rsidRDefault="00C35625" w:rsidP="00BE2E88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u w:val="single"/>
          <w:lang w:val="en-GB" w:eastAsia="ja-JP"/>
          <w14:ligatures w14:val="none"/>
        </w:rPr>
      </w:pPr>
      <w:r w:rsidRPr="009857E1">
        <w:rPr>
          <w:rFonts w:ascii="Times New Roman" w:eastAsia="Yu Mincho" w:hAnsi="Times New Roman" w:cs="Times New Roman"/>
          <w:kern w:val="0"/>
          <w:sz w:val="20"/>
          <w:szCs w:val="20"/>
          <w:u w:val="single"/>
          <w:lang w:val="en-GB" w:eastAsia="ja-JP"/>
          <w14:ligatures w14:val="none"/>
        </w:rPr>
        <w:t>Issue 2-3-3:  Whether to support Type 2 capabilities by UE having Type 4 capability</w:t>
      </w:r>
    </w:p>
    <w:p w14:paraId="7E29E8C8" w14:textId="7D7749CE" w:rsidR="00C35625" w:rsidRDefault="002016A6" w:rsidP="00BE2E88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Understanding the rationale for this, what would be the benefit </w:t>
      </w:r>
      <w:r w:rsidR="005E147A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of mandating support of Type 2 when Type 4 is supported? </w:t>
      </w:r>
    </w:p>
    <w:p w14:paraId="5169613A" w14:textId="497F6402" w:rsidR="005E5DA8" w:rsidRDefault="005E5DA8" w:rsidP="00BE2E88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C63454"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  <w:t>Proposal 6</w:t>
      </w: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: </w:t>
      </w:r>
      <w:r w:rsidR="00461177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The practical benefit behind mandating Type 4 UE to support Type 2 must be discussed before making agreement</w:t>
      </w:r>
      <w:r w:rsidR="00C63454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. At least this should not be tied to aspect of whether to reuse Type 2 UE capabilities</w:t>
      </w:r>
    </w:p>
    <w:p w14:paraId="35BE3A78" w14:textId="327D8BDF" w:rsidR="00335D25" w:rsidRDefault="00335D25" w:rsidP="00BE2E88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</w:pPr>
      <w:r w:rsidRPr="00335D25"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  <w:t>Issue 2-4-1:  New NW Signaling to switch between Type 1 and Type 4</w:t>
      </w:r>
    </w:p>
    <w:p w14:paraId="485C3CB9" w14:textId="64CA1224" w:rsidR="00F876E3" w:rsidRDefault="00F876E3" w:rsidP="00BE2E88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B270DB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7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</w:t>
      </w:r>
      <w:r w:rsidR="0068284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Discuss NW signaling to switch between Type 1 and Type 4 after UE capabilities for Type 4 are agreed.</w:t>
      </w:r>
    </w:p>
    <w:p w14:paraId="45B963B9" w14:textId="47161811" w:rsidR="001C52D7" w:rsidRDefault="001C52D7" w:rsidP="00BE2E88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</w:pPr>
      <w:r w:rsidRPr="001C52D7"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  <w:t>Issue 2-4-2:  UE behavior between Type 1, Type 2 and Type 4 with new NW Signaling</w:t>
      </w:r>
    </w:p>
    <w:p w14:paraId="01066CD7" w14:textId="082DFAE6" w:rsidR="00B270DB" w:rsidRPr="00B270DB" w:rsidRDefault="00B270DB" w:rsidP="00BE2E88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72294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8</w:t>
      </w:r>
      <w:r w:rsidRPr="00B270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Discuss </w:t>
      </w:r>
      <w:r w:rsidRPr="00B270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UE behavior between Type 1, Type 2 and Type 4 with new NW Signaling</w:t>
      </w:r>
      <w:r w:rsidR="0047229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after UE capabilities for Type 4 are agreed.</w:t>
      </w:r>
    </w:p>
    <w:p w14:paraId="03D60FB6" w14:textId="49F20F52" w:rsidR="001C52D7" w:rsidRDefault="001C52D7" w:rsidP="00BE2E88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C52D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This topic can be discussed after RAN4 has agreed on the UE capabilities for Type 4</w:t>
      </w:r>
    </w:p>
    <w:p w14:paraId="472C1A48" w14:textId="7CFD19AD" w:rsidR="00327B65" w:rsidRDefault="00327B65" w:rsidP="00BE2E88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</w:pPr>
      <w:r w:rsidRPr="00327B65"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  <w:t>When to inform RAN2 the demand on new UE capability(s) and new NW signaling(s)</w:t>
      </w:r>
    </w:p>
    <w:p w14:paraId="6DDBF7DB" w14:textId="3D9FA0A6" w:rsidR="005E55F1" w:rsidRDefault="005E55F1" w:rsidP="00BE2E88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A04ACB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9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RAN2 should be informed </w:t>
      </w:r>
      <w:r w:rsidR="00A04ACB" w:rsidRPr="00A04AC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 demand on new UE capability(s) and new NW signaling(s)</w:t>
      </w:r>
      <w:r w:rsidR="00A04ACB"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after RAN4 has conclusions on all related matters.</w:t>
      </w:r>
    </w:p>
    <w:p w14:paraId="197E228F" w14:textId="536892FE" w:rsidR="00327B65" w:rsidRDefault="00327B65" w:rsidP="00BE2E88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There is no rush with this, RAN2 should be informed what RAN4 has conclusions on all related matters.</w:t>
      </w:r>
    </w:p>
    <w:p w14:paraId="15EB0EB4" w14:textId="7E24A86A" w:rsidR="00C67941" w:rsidRDefault="00C67941" w:rsidP="00C67941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Conclusions</w:t>
      </w:r>
    </w:p>
    <w:p w14:paraId="2E199B49" w14:textId="566869D5" w:rsidR="00C67941" w:rsidRPr="00C67941" w:rsidRDefault="00C67941" w:rsidP="00C67941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Requirements for Intra-band Non-collocate</w:t>
      </w:r>
      <w:r w:rsidR="00C933D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C933D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R CA/EN-DC </w:t>
      </w:r>
      <w:r w:rsidR="00C933D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were discussed with the following proposals:</w:t>
      </w:r>
    </w:p>
    <w:p w14:paraId="6025B136" w14:textId="77777777" w:rsidR="00C933D4" w:rsidRPr="00340810" w:rsidRDefault="00C933D4" w:rsidP="00C933D4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</w:pPr>
      <w:r w:rsidRPr="00E914B7"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eastAsia="ja-JP"/>
          <w14:ligatures w14:val="none"/>
        </w:rPr>
        <w:t>Proposal 1</w:t>
      </w:r>
      <w:r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  <w:t>: Use REFSENS + 1 dB for Wanted Carrier, and 25 dB Imbalance between Carriers for Type 4 UE’s</w:t>
      </w:r>
    </w:p>
    <w:p w14:paraId="72652AE4" w14:textId="77777777" w:rsidR="00C933D4" w:rsidRDefault="00C933D4" w:rsidP="00C933D4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</w:pPr>
      <w:r w:rsidRPr="009D2FA1"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eastAsia="ja-JP"/>
          <w14:ligatures w14:val="none"/>
        </w:rPr>
        <w:t>Proposal 2</w:t>
      </w:r>
      <w:r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  <w:t>: Capture Type 4 RF requirements in Table 7.10A.2-1</w:t>
      </w:r>
    </w:p>
    <w:p w14:paraId="5175EF80" w14:textId="77777777" w:rsidR="00C933D4" w:rsidRPr="00340810" w:rsidRDefault="00C933D4" w:rsidP="00C933D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52690B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3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80MHz separation between Carriers holds in both Type 2 and Type 3. No Maximum DL frequency separation.</w:t>
      </w:r>
    </w:p>
    <w:p w14:paraId="48A800EF" w14:textId="77777777" w:rsidR="00C933D4" w:rsidRPr="000F2ED8" w:rsidRDefault="00C933D4" w:rsidP="00C933D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E14DB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4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The following applies for Type 4 UE’s, unless concern raised by interested operators:</w:t>
      </w:r>
    </w:p>
    <w:p w14:paraId="7038B9DF" w14:textId="77777777" w:rsidR="00C933D4" w:rsidRPr="002E14DB" w:rsidRDefault="00C933D4" w:rsidP="00C933D4">
      <w:pPr>
        <w:pStyle w:val="ListParagraph"/>
        <w:numPr>
          <w:ilvl w:val="0"/>
          <w:numId w:val="19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E14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Non-collocated EN-DC</w:t>
      </w:r>
    </w:p>
    <w:p w14:paraId="4B3F932D" w14:textId="77777777" w:rsidR="00C933D4" w:rsidRPr="002E14DB" w:rsidRDefault="00C933D4" w:rsidP="00C933D4">
      <w:pPr>
        <w:pStyle w:val="ListParagraph"/>
        <w:numPr>
          <w:ilvl w:val="1"/>
          <w:numId w:val="19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E14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B42: multiple contiguous CCs up to four, collocated</w:t>
      </w:r>
    </w:p>
    <w:p w14:paraId="60FE063A" w14:textId="77777777" w:rsidR="00C933D4" w:rsidRPr="002E14DB" w:rsidRDefault="00C933D4" w:rsidP="00C933D4">
      <w:pPr>
        <w:pStyle w:val="ListParagraph"/>
        <w:numPr>
          <w:ilvl w:val="1"/>
          <w:numId w:val="19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E14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n77/n78: one CC</w:t>
      </w:r>
    </w:p>
    <w:p w14:paraId="0C41D9F5" w14:textId="77777777" w:rsidR="00C933D4" w:rsidRPr="002E14DB" w:rsidRDefault="00C933D4" w:rsidP="00C933D4">
      <w:pPr>
        <w:pStyle w:val="ListParagraph"/>
        <w:numPr>
          <w:ilvl w:val="0"/>
          <w:numId w:val="19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E14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Non-collocated NR-CA</w:t>
      </w:r>
    </w:p>
    <w:p w14:paraId="55533B48" w14:textId="77777777" w:rsidR="00C933D4" w:rsidRPr="005E5DA8" w:rsidRDefault="00C933D4" w:rsidP="00C933D4">
      <w:pPr>
        <w:pStyle w:val="ListParagraph"/>
        <w:numPr>
          <w:ilvl w:val="1"/>
          <w:numId w:val="19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E14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n77/n78: Non-contiguous two CCs, non-collocated</w:t>
      </w:r>
    </w:p>
    <w:p w14:paraId="646C43F6" w14:textId="6BD06784" w:rsidR="00C67941" w:rsidRDefault="00C933D4" w:rsidP="00BE2E88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C933D4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5</w:t>
      </w:r>
      <w:r w:rsidRPr="00C933D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New UE capabilities for Type 4a and Type 4b shall be specified</w:t>
      </w:r>
    </w:p>
    <w:p w14:paraId="1037AFB5" w14:textId="77777777" w:rsidR="00C933D4" w:rsidRDefault="00C933D4" w:rsidP="00C933D4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C63454"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  <w:t>Proposal 6</w:t>
      </w: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: The practical benefit behind mandating Type 4 UE to support Type 2 must be discussed before making agreement. At least this should not be tied to aspect of whether to reuse Type 2 UE capabilities</w:t>
      </w:r>
    </w:p>
    <w:p w14:paraId="4CFE1DC2" w14:textId="77777777" w:rsidR="00C933D4" w:rsidRDefault="00C933D4" w:rsidP="00C933D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B270DB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7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Discuss NW signaling to switch between Type 1 and Type 4 after UE capabilities for Type 4 are agreed.</w:t>
      </w:r>
    </w:p>
    <w:p w14:paraId="2A9A4DDB" w14:textId="63E7BA7E" w:rsidR="00C933D4" w:rsidRDefault="00C933D4" w:rsidP="00BE2E88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72294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8</w:t>
      </w:r>
      <w:r w:rsidRPr="00B270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Discuss </w:t>
      </w:r>
      <w:r w:rsidRPr="00B270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UE behavior between Type 1, Type 2 and Type 4 with new NW Signaling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after UE capabilities for Type 4 are agreed</w:t>
      </w:r>
    </w:p>
    <w:p w14:paraId="180EA7C7" w14:textId="77777777" w:rsidR="00C933D4" w:rsidRDefault="00C933D4" w:rsidP="00C933D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A04ACB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9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RAN2 should be informed </w:t>
      </w:r>
      <w:r w:rsidRPr="00A04AC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 demand on new UE capability(s) and new NW signaling(s)</w:t>
      </w:r>
      <w:r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after RAN4 has conclusions on all related matters.</w:t>
      </w:r>
    </w:p>
    <w:p w14:paraId="6C912A3F" w14:textId="77777777" w:rsidR="00C933D4" w:rsidRPr="00C933D4" w:rsidRDefault="00C933D4" w:rsidP="00BE2E88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DD0470F" w14:textId="6C76AF49" w:rsidR="006B293C" w:rsidRDefault="00206CA4" w:rsidP="00B940E5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72D56ADA" w14:textId="5988A0F4" w:rsidR="002523AB" w:rsidRDefault="002523AB" w:rsidP="006B293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[1] R</w:t>
      </w:r>
      <w:r w:rsidR="00182E03">
        <w:rPr>
          <w:rFonts w:ascii="Times New Roman" w:hAnsi="Times New Roman" w:cs="Times New Roman"/>
          <w:sz w:val="20"/>
          <w:szCs w:val="20"/>
        </w:rPr>
        <w:t>P-2408</w:t>
      </w:r>
      <w:r w:rsidR="006F5839">
        <w:rPr>
          <w:rFonts w:ascii="Times New Roman" w:hAnsi="Times New Roman" w:cs="Times New Roman"/>
          <w:sz w:val="20"/>
          <w:szCs w:val="20"/>
        </w:rPr>
        <w:t>3</w:t>
      </w:r>
      <w:r w:rsidR="00182E03">
        <w:rPr>
          <w:rFonts w:ascii="Times New Roman" w:hAnsi="Times New Roman" w:cs="Times New Roman"/>
          <w:sz w:val="20"/>
          <w:szCs w:val="20"/>
        </w:rPr>
        <w:t>8, “</w:t>
      </w:r>
      <w:r w:rsidR="002C6FBB" w:rsidRPr="002C6FBB">
        <w:rPr>
          <w:rFonts w:ascii="Times New Roman" w:hAnsi="Times New Roman" w:cs="Times New Roman"/>
          <w:sz w:val="20"/>
          <w:szCs w:val="20"/>
        </w:rPr>
        <w:t>New WID on Support of intra-band non-collocated EN-DC/NR-CA deployment Phase2: new receiver type(s)</w:t>
      </w:r>
      <w:r w:rsidR="00BB075C">
        <w:rPr>
          <w:rFonts w:ascii="Times New Roman" w:hAnsi="Times New Roman" w:cs="Times New Roman"/>
          <w:sz w:val="20"/>
          <w:szCs w:val="20"/>
        </w:rPr>
        <w:t xml:space="preserve">”, </w:t>
      </w:r>
      <w:r w:rsidR="002C6FBB">
        <w:rPr>
          <w:rFonts w:ascii="Times New Roman" w:hAnsi="Times New Roman" w:cs="Times New Roman"/>
          <w:sz w:val="20"/>
          <w:szCs w:val="20"/>
        </w:rPr>
        <w:t>Apple</w:t>
      </w:r>
    </w:p>
    <w:p w14:paraId="59C34331" w14:textId="228AD201" w:rsidR="006B293C" w:rsidRDefault="006B293C" w:rsidP="006B293C">
      <w:pPr>
        <w:rPr>
          <w:rFonts w:ascii="Times New Roman" w:hAnsi="Times New Roman" w:cs="Times New Roman"/>
          <w:sz w:val="20"/>
          <w:szCs w:val="20"/>
        </w:rPr>
      </w:pPr>
      <w:r w:rsidRPr="006B293C">
        <w:rPr>
          <w:rFonts w:ascii="Times New Roman" w:hAnsi="Times New Roman" w:cs="Times New Roman"/>
          <w:sz w:val="20"/>
          <w:szCs w:val="20"/>
        </w:rPr>
        <w:t>[</w:t>
      </w:r>
      <w:r w:rsidR="002523AB">
        <w:rPr>
          <w:rFonts w:ascii="Times New Roman" w:hAnsi="Times New Roman" w:cs="Times New Roman"/>
          <w:sz w:val="20"/>
          <w:szCs w:val="20"/>
        </w:rPr>
        <w:t>2</w:t>
      </w:r>
      <w:r w:rsidRPr="006B293C">
        <w:rPr>
          <w:rFonts w:ascii="Times New Roman" w:hAnsi="Times New Roman" w:cs="Times New Roman"/>
          <w:sz w:val="20"/>
          <w:szCs w:val="20"/>
        </w:rPr>
        <w:t>] R</w:t>
      </w:r>
      <w:r w:rsidR="007D3544">
        <w:rPr>
          <w:rFonts w:ascii="Times New Roman" w:hAnsi="Times New Roman" w:cs="Times New Roman"/>
          <w:sz w:val="20"/>
          <w:szCs w:val="20"/>
        </w:rPr>
        <w:t>4-2406</w:t>
      </w:r>
      <w:r w:rsidR="001566FA">
        <w:rPr>
          <w:rFonts w:ascii="Times New Roman" w:hAnsi="Times New Roman" w:cs="Times New Roman"/>
          <w:sz w:val="20"/>
          <w:szCs w:val="20"/>
        </w:rPr>
        <w:t>627</w:t>
      </w:r>
      <w:r w:rsidRPr="006B293C">
        <w:rPr>
          <w:rFonts w:ascii="Times New Roman" w:hAnsi="Times New Roman" w:cs="Times New Roman"/>
          <w:sz w:val="20"/>
          <w:szCs w:val="20"/>
        </w:rPr>
        <w:t xml:space="preserve">, </w:t>
      </w:r>
      <w:r w:rsidR="002E7AAD">
        <w:rPr>
          <w:rFonts w:ascii="Times New Roman" w:hAnsi="Times New Roman" w:cs="Times New Roman"/>
          <w:sz w:val="20"/>
          <w:szCs w:val="20"/>
        </w:rPr>
        <w:t>“</w:t>
      </w:r>
      <w:r w:rsidR="001566FA" w:rsidRPr="001566FA">
        <w:rPr>
          <w:rFonts w:ascii="Times New Roman" w:hAnsi="Times New Roman" w:cs="Times New Roman"/>
          <w:sz w:val="20"/>
          <w:szCs w:val="20"/>
        </w:rPr>
        <w:t>WF on NonCol_intraB_ENDC_NR_CA</w:t>
      </w:r>
      <w:r w:rsidR="006C2F9C">
        <w:rPr>
          <w:rFonts w:ascii="Times New Roman" w:hAnsi="Times New Roman" w:cs="Times New Roman"/>
          <w:sz w:val="20"/>
          <w:szCs w:val="20"/>
        </w:rPr>
        <w:t xml:space="preserve">”, </w:t>
      </w:r>
      <w:r w:rsidR="006C5B77">
        <w:rPr>
          <w:rFonts w:ascii="Times New Roman" w:hAnsi="Times New Roman" w:cs="Times New Roman"/>
          <w:sz w:val="20"/>
          <w:szCs w:val="20"/>
        </w:rPr>
        <w:t>KDDI</w:t>
      </w:r>
    </w:p>
    <w:p w14:paraId="5EE0D7B8" w14:textId="4A2ECB5F" w:rsidR="00EB30E8" w:rsidRPr="005513CD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2B257132"/>
    <w:multiLevelType w:val="multilevel"/>
    <w:tmpl w:val="473C23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068363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5F954E2"/>
    <w:multiLevelType w:val="hybridMultilevel"/>
    <w:tmpl w:val="07A821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18672EE"/>
    <w:multiLevelType w:val="hybridMultilevel"/>
    <w:tmpl w:val="D652C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2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4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6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18952B1"/>
    <w:multiLevelType w:val="hybridMultilevel"/>
    <w:tmpl w:val="09820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17461">
    <w:abstractNumId w:val="10"/>
  </w:num>
  <w:num w:numId="2" w16cid:durableId="403166">
    <w:abstractNumId w:val="12"/>
  </w:num>
  <w:num w:numId="3" w16cid:durableId="1369914351">
    <w:abstractNumId w:val="16"/>
  </w:num>
  <w:num w:numId="4" w16cid:durableId="972949259">
    <w:abstractNumId w:val="7"/>
  </w:num>
  <w:num w:numId="5" w16cid:durableId="608388262">
    <w:abstractNumId w:val="13"/>
  </w:num>
  <w:num w:numId="6" w16cid:durableId="442846795">
    <w:abstractNumId w:val="11"/>
  </w:num>
  <w:num w:numId="7" w16cid:durableId="24331905">
    <w:abstractNumId w:val="15"/>
  </w:num>
  <w:num w:numId="8" w16cid:durableId="1274435150">
    <w:abstractNumId w:val="1"/>
  </w:num>
  <w:num w:numId="9" w16cid:durableId="71046761">
    <w:abstractNumId w:val="17"/>
  </w:num>
  <w:num w:numId="10" w16cid:durableId="1548763037">
    <w:abstractNumId w:val="5"/>
  </w:num>
  <w:num w:numId="11" w16cid:durableId="1120957763">
    <w:abstractNumId w:val="3"/>
  </w:num>
  <w:num w:numId="12" w16cid:durableId="1623686890">
    <w:abstractNumId w:val="2"/>
  </w:num>
  <w:num w:numId="13" w16cid:durableId="1954366394">
    <w:abstractNumId w:val="18"/>
  </w:num>
  <w:num w:numId="14" w16cid:durableId="2034190817">
    <w:abstractNumId w:val="0"/>
  </w:num>
  <w:num w:numId="15" w16cid:durableId="427627458">
    <w:abstractNumId w:val="6"/>
  </w:num>
  <w:num w:numId="16" w16cid:durableId="870647729">
    <w:abstractNumId w:val="4"/>
  </w:num>
  <w:num w:numId="17" w16cid:durableId="2143421145">
    <w:abstractNumId w:val="14"/>
  </w:num>
  <w:num w:numId="18" w16cid:durableId="161090192">
    <w:abstractNumId w:val="9"/>
  </w:num>
  <w:num w:numId="19" w16cid:durableId="3409323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02683"/>
    <w:rsid w:val="0001523F"/>
    <w:rsid w:val="000160A5"/>
    <w:rsid w:val="00027CD3"/>
    <w:rsid w:val="00033C67"/>
    <w:rsid w:val="00037A8D"/>
    <w:rsid w:val="0004112E"/>
    <w:rsid w:val="00051D02"/>
    <w:rsid w:val="00051D0F"/>
    <w:rsid w:val="00065764"/>
    <w:rsid w:val="00074D03"/>
    <w:rsid w:val="00075C7A"/>
    <w:rsid w:val="00081E3D"/>
    <w:rsid w:val="000821EC"/>
    <w:rsid w:val="00097209"/>
    <w:rsid w:val="00097450"/>
    <w:rsid w:val="000A57C9"/>
    <w:rsid w:val="000A6928"/>
    <w:rsid w:val="000D1150"/>
    <w:rsid w:val="000D157E"/>
    <w:rsid w:val="000D3161"/>
    <w:rsid w:val="000F2ED8"/>
    <w:rsid w:val="00112FA4"/>
    <w:rsid w:val="001139B0"/>
    <w:rsid w:val="00126F73"/>
    <w:rsid w:val="0013433C"/>
    <w:rsid w:val="001566FA"/>
    <w:rsid w:val="001664FC"/>
    <w:rsid w:val="00167B56"/>
    <w:rsid w:val="00167E67"/>
    <w:rsid w:val="00180C9C"/>
    <w:rsid w:val="001824A1"/>
    <w:rsid w:val="00182E03"/>
    <w:rsid w:val="00184BEA"/>
    <w:rsid w:val="00195ED1"/>
    <w:rsid w:val="001A38C6"/>
    <w:rsid w:val="001A550F"/>
    <w:rsid w:val="001A6604"/>
    <w:rsid w:val="001B12A2"/>
    <w:rsid w:val="001C52D7"/>
    <w:rsid w:val="001D2CD0"/>
    <w:rsid w:val="001E1CFF"/>
    <w:rsid w:val="001E4991"/>
    <w:rsid w:val="001E5F7E"/>
    <w:rsid w:val="00200A53"/>
    <w:rsid w:val="002016A6"/>
    <w:rsid w:val="00206CA4"/>
    <w:rsid w:val="0021026D"/>
    <w:rsid w:val="002219D4"/>
    <w:rsid w:val="00222999"/>
    <w:rsid w:val="00222E80"/>
    <w:rsid w:val="00230A42"/>
    <w:rsid w:val="00231284"/>
    <w:rsid w:val="00232A97"/>
    <w:rsid w:val="00233199"/>
    <w:rsid w:val="0024042C"/>
    <w:rsid w:val="00242A46"/>
    <w:rsid w:val="00242F3D"/>
    <w:rsid w:val="00247EE7"/>
    <w:rsid w:val="002523AB"/>
    <w:rsid w:val="0025440D"/>
    <w:rsid w:val="002602C4"/>
    <w:rsid w:val="00260B98"/>
    <w:rsid w:val="002663E4"/>
    <w:rsid w:val="00272E8F"/>
    <w:rsid w:val="002776BD"/>
    <w:rsid w:val="0028225F"/>
    <w:rsid w:val="002829B5"/>
    <w:rsid w:val="0028432A"/>
    <w:rsid w:val="00287F30"/>
    <w:rsid w:val="002914EA"/>
    <w:rsid w:val="00292ADA"/>
    <w:rsid w:val="002A5B13"/>
    <w:rsid w:val="002A7698"/>
    <w:rsid w:val="002B2BD2"/>
    <w:rsid w:val="002B5439"/>
    <w:rsid w:val="002B56A0"/>
    <w:rsid w:val="002C3E8B"/>
    <w:rsid w:val="002C44DD"/>
    <w:rsid w:val="002C6FBB"/>
    <w:rsid w:val="002D33D3"/>
    <w:rsid w:val="002D7E73"/>
    <w:rsid w:val="002E14DB"/>
    <w:rsid w:val="002E57F7"/>
    <w:rsid w:val="002E7AAD"/>
    <w:rsid w:val="00317D2B"/>
    <w:rsid w:val="003219DB"/>
    <w:rsid w:val="00321BF7"/>
    <w:rsid w:val="00325967"/>
    <w:rsid w:val="00327B65"/>
    <w:rsid w:val="0033391A"/>
    <w:rsid w:val="00335D25"/>
    <w:rsid w:val="00340810"/>
    <w:rsid w:val="00347462"/>
    <w:rsid w:val="003550D9"/>
    <w:rsid w:val="00356F7A"/>
    <w:rsid w:val="00360368"/>
    <w:rsid w:val="00361D49"/>
    <w:rsid w:val="0036375E"/>
    <w:rsid w:val="003A3F92"/>
    <w:rsid w:val="003B67F4"/>
    <w:rsid w:val="003C02A9"/>
    <w:rsid w:val="003C68F6"/>
    <w:rsid w:val="003D5E12"/>
    <w:rsid w:val="003D678B"/>
    <w:rsid w:val="003D7D7B"/>
    <w:rsid w:val="003E6651"/>
    <w:rsid w:val="003F04DC"/>
    <w:rsid w:val="003F5E62"/>
    <w:rsid w:val="003F717D"/>
    <w:rsid w:val="004151B4"/>
    <w:rsid w:val="00421462"/>
    <w:rsid w:val="00424654"/>
    <w:rsid w:val="00433C38"/>
    <w:rsid w:val="00436F02"/>
    <w:rsid w:val="0044521A"/>
    <w:rsid w:val="004500FF"/>
    <w:rsid w:val="00461177"/>
    <w:rsid w:val="00462A1E"/>
    <w:rsid w:val="00467455"/>
    <w:rsid w:val="004707F3"/>
    <w:rsid w:val="00472294"/>
    <w:rsid w:val="004723C2"/>
    <w:rsid w:val="004735C6"/>
    <w:rsid w:val="00476AFD"/>
    <w:rsid w:val="00490253"/>
    <w:rsid w:val="004956BD"/>
    <w:rsid w:val="004A0399"/>
    <w:rsid w:val="004A5E5D"/>
    <w:rsid w:val="004A6558"/>
    <w:rsid w:val="004A7E3B"/>
    <w:rsid w:val="004C382A"/>
    <w:rsid w:val="004E6067"/>
    <w:rsid w:val="004F4D47"/>
    <w:rsid w:val="004F734E"/>
    <w:rsid w:val="00503BD2"/>
    <w:rsid w:val="00504D31"/>
    <w:rsid w:val="005061E1"/>
    <w:rsid w:val="00506957"/>
    <w:rsid w:val="00520BAA"/>
    <w:rsid w:val="0052690B"/>
    <w:rsid w:val="00532BA3"/>
    <w:rsid w:val="00545863"/>
    <w:rsid w:val="005513CD"/>
    <w:rsid w:val="00554C88"/>
    <w:rsid w:val="00566BF3"/>
    <w:rsid w:val="00572732"/>
    <w:rsid w:val="00581ABA"/>
    <w:rsid w:val="005848DD"/>
    <w:rsid w:val="00595A6A"/>
    <w:rsid w:val="005A3681"/>
    <w:rsid w:val="005B1A53"/>
    <w:rsid w:val="005B1B55"/>
    <w:rsid w:val="005B3E52"/>
    <w:rsid w:val="005C2864"/>
    <w:rsid w:val="005C38A6"/>
    <w:rsid w:val="005C458A"/>
    <w:rsid w:val="005C6BB9"/>
    <w:rsid w:val="005D2869"/>
    <w:rsid w:val="005D6D0F"/>
    <w:rsid w:val="005E12DF"/>
    <w:rsid w:val="005E147A"/>
    <w:rsid w:val="005E55F1"/>
    <w:rsid w:val="005E5DA8"/>
    <w:rsid w:val="005F1BDD"/>
    <w:rsid w:val="0060095E"/>
    <w:rsid w:val="006019B0"/>
    <w:rsid w:val="00603743"/>
    <w:rsid w:val="00611692"/>
    <w:rsid w:val="0061524F"/>
    <w:rsid w:val="00615BDE"/>
    <w:rsid w:val="006277D6"/>
    <w:rsid w:val="00644C15"/>
    <w:rsid w:val="0064622D"/>
    <w:rsid w:val="006477BF"/>
    <w:rsid w:val="006525B2"/>
    <w:rsid w:val="00653EFD"/>
    <w:rsid w:val="00662492"/>
    <w:rsid w:val="00674A40"/>
    <w:rsid w:val="00676791"/>
    <w:rsid w:val="00682843"/>
    <w:rsid w:val="00686DC7"/>
    <w:rsid w:val="0069147B"/>
    <w:rsid w:val="006914CF"/>
    <w:rsid w:val="00695C1E"/>
    <w:rsid w:val="006A68A5"/>
    <w:rsid w:val="006B293C"/>
    <w:rsid w:val="006C0D81"/>
    <w:rsid w:val="006C2F9C"/>
    <w:rsid w:val="006C50C5"/>
    <w:rsid w:val="006C5B77"/>
    <w:rsid w:val="006C7103"/>
    <w:rsid w:val="006D16AC"/>
    <w:rsid w:val="006D5B47"/>
    <w:rsid w:val="006E4B95"/>
    <w:rsid w:val="006F082C"/>
    <w:rsid w:val="006F5839"/>
    <w:rsid w:val="006F7386"/>
    <w:rsid w:val="00706619"/>
    <w:rsid w:val="00716CD8"/>
    <w:rsid w:val="00717C63"/>
    <w:rsid w:val="007244E8"/>
    <w:rsid w:val="007268D0"/>
    <w:rsid w:val="00737650"/>
    <w:rsid w:val="00745567"/>
    <w:rsid w:val="00755E8B"/>
    <w:rsid w:val="0076206A"/>
    <w:rsid w:val="007661F1"/>
    <w:rsid w:val="00771EA5"/>
    <w:rsid w:val="00783A80"/>
    <w:rsid w:val="00784098"/>
    <w:rsid w:val="00787047"/>
    <w:rsid w:val="0079792B"/>
    <w:rsid w:val="007A5D7A"/>
    <w:rsid w:val="007B061B"/>
    <w:rsid w:val="007B3A99"/>
    <w:rsid w:val="007B55CD"/>
    <w:rsid w:val="007C4950"/>
    <w:rsid w:val="007C7D30"/>
    <w:rsid w:val="007D05D9"/>
    <w:rsid w:val="007D3544"/>
    <w:rsid w:val="007D3579"/>
    <w:rsid w:val="007D65B4"/>
    <w:rsid w:val="007D7103"/>
    <w:rsid w:val="007E0687"/>
    <w:rsid w:val="007F1B1D"/>
    <w:rsid w:val="007F54C5"/>
    <w:rsid w:val="008066F2"/>
    <w:rsid w:val="0081004C"/>
    <w:rsid w:val="008325CC"/>
    <w:rsid w:val="00833134"/>
    <w:rsid w:val="00834A47"/>
    <w:rsid w:val="00834E96"/>
    <w:rsid w:val="00842FD2"/>
    <w:rsid w:val="008579A0"/>
    <w:rsid w:val="0086448F"/>
    <w:rsid w:val="00867230"/>
    <w:rsid w:val="00870977"/>
    <w:rsid w:val="008905B1"/>
    <w:rsid w:val="00897909"/>
    <w:rsid w:val="008A054D"/>
    <w:rsid w:val="008A5A5D"/>
    <w:rsid w:val="008B696A"/>
    <w:rsid w:val="008C7C14"/>
    <w:rsid w:val="008D0DED"/>
    <w:rsid w:val="008D7D0A"/>
    <w:rsid w:val="008E0952"/>
    <w:rsid w:val="008E4416"/>
    <w:rsid w:val="008F31F2"/>
    <w:rsid w:val="008F3593"/>
    <w:rsid w:val="0090772A"/>
    <w:rsid w:val="00916BB5"/>
    <w:rsid w:val="00921022"/>
    <w:rsid w:val="00921882"/>
    <w:rsid w:val="00960BE0"/>
    <w:rsid w:val="0096518D"/>
    <w:rsid w:val="009702F2"/>
    <w:rsid w:val="00972D3D"/>
    <w:rsid w:val="00980A4B"/>
    <w:rsid w:val="009857E1"/>
    <w:rsid w:val="009871C1"/>
    <w:rsid w:val="00991ACF"/>
    <w:rsid w:val="0099287A"/>
    <w:rsid w:val="00996E58"/>
    <w:rsid w:val="009B2225"/>
    <w:rsid w:val="009B2269"/>
    <w:rsid w:val="009B547E"/>
    <w:rsid w:val="009D2E61"/>
    <w:rsid w:val="009D2FA1"/>
    <w:rsid w:val="009D7809"/>
    <w:rsid w:val="009E2764"/>
    <w:rsid w:val="00A0120C"/>
    <w:rsid w:val="00A04ACB"/>
    <w:rsid w:val="00A05415"/>
    <w:rsid w:val="00A16627"/>
    <w:rsid w:val="00A204D8"/>
    <w:rsid w:val="00A267DD"/>
    <w:rsid w:val="00A32245"/>
    <w:rsid w:val="00A33537"/>
    <w:rsid w:val="00A343AB"/>
    <w:rsid w:val="00A54986"/>
    <w:rsid w:val="00A57910"/>
    <w:rsid w:val="00A70AA3"/>
    <w:rsid w:val="00A84D68"/>
    <w:rsid w:val="00A85CE5"/>
    <w:rsid w:val="00A91A87"/>
    <w:rsid w:val="00A91C39"/>
    <w:rsid w:val="00A95ABC"/>
    <w:rsid w:val="00A965BA"/>
    <w:rsid w:val="00AB204F"/>
    <w:rsid w:val="00AB60A5"/>
    <w:rsid w:val="00AB6C46"/>
    <w:rsid w:val="00AC427F"/>
    <w:rsid w:val="00AD2A62"/>
    <w:rsid w:val="00AD2D6E"/>
    <w:rsid w:val="00AD7F02"/>
    <w:rsid w:val="00AE784C"/>
    <w:rsid w:val="00AF1BDA"/>
    <w:rsid w:val="00B11F38"/>
    <w:rsid w:val="00B179B3"/>
    <w:rsid w:val="00B270DB"/>
    <w:rsid w:val="00B27651"/>
    <w:rsid w:val="00B43ED8"/>
    <w:rsid w:val="00B52BF5"/>
    <w:rsid w:val="00B65E5E"/>
    <w:rsid w:val="00B71374"/>
    <w:rsid w:val="00B833DA"/>
    <w:rsid w:val="00B84E12"/>
    <w:rsid w:val="00B871A9"/>
    <w:rsid w:val="00B875FB"/>
    <w:rsid w:val="00B940E5"/>
    <w:rsid w:val="00B9534E"/>
    <w:rsid w:val="00B95EFD"/>
    <w:rsid w:val="00B97AD4"/>
    <w:rsid w:val="00BA07DD"/>
    <w:rsid w:val="00BA2B72"/>
    <w:rsid w:val="00BB075C"/>
    <w:rsid w:val="00BB65CC"/>
    <w:rsid w:val="00BC29C0"/>
    <w:rsid w:val="00BC3483"/>
    <w:rsid w:val="00BC6D15"/>
    <w:rsid w:val="00BE23DB"/>
    <w:rsid w:val="00BE2E88"/>
    <w:rsid w:val="00BE525B"/>
    <w:rsid w:val="00BE6AB3"/>
    <w:rsid w:val="00C1629E"/>
    <w:rsid w:val="00C20E9C"/>
    <w:rsid w:val="00C21031"/>
    <w:rsid w:val="00C216EC"/>
    <w:rsid w:val="00C26E2D"/>
    <w:rsid w:val="00C31047"/>
    <w:rsid w:val="00C32AB2"/>
    <w:rsid w:val="00C336BB"/>
    <w:rsid w:val="00C33871"/>
    <w:rsid w:val="00C34D7A"/>
    <w:rsid w:val="00C35625"/>
    <w:rsid w:val="00C35957"/>
    <w:rsid w:val="00C44B08"/>
    <w:rsid w:val="00C532D6"/>
    <w:rsid w:val="00C54F86"/>
    <w:rsid w:val="00C616D2"/>
    <w:rsid w:val="00C63454"/>
    <w:rsid w:val="00C66796"/>
    <w:rsid w:val="00C67941"/>
    <w:rsid w:val="00C87CC3"/>
    <w:rsid w:val="00C913CF"/>
    <w:rsid w:val="00C933D4"/>
    <w:rsid w:val="00CA124E"/>
    <w:rsid w:val="00CA2AEC"/>
    <w:rsid w:val="00CA6B82"/>
    <w:rsid w:val="00CB0220"/>
    <w:rsid w:val="00CB465C"/>
    <w:rsid w:val="00CB62D3"/>
    <w:rsid w:val="00CC1B5D"/>
    <w:rsid w:val="00CD4887"/>
    <w:rsid w:val="00CD75B4"/>
    <w:rsid w:val="00CE12C5"/>
    <w:rsid w:val="00CF0748"/>
    <w:rsid w:val="00CF0825"/>
    <w:rsid w:val="00CF3229"/>
    <w:rsid w:val="00CF7D7B"/>
    <w:rsid w:val="00D02A94"/>
    <w:rsid w:val="00D05670"/>
    <w:rsid w:val="00D07172"/>
    <w:rsid w:val="00D07474"/>
    <w:rsid w:val="00D07A79"/>
    <w:rsid w:val="00D15874"/>
    <w:rsid w:val="00D23DE5"/>
    <w:rsid w:val="00D272E2"/>
    <w:rsid w:val="00D46ADB"/>
    <w:rsid w:val="00D51C9A"/>
    <w:rsid w:val="00D607C9"/>
    <w:rsid w:val="00D85C78"/>
    <w:rsid w:val="00D86A32"/>
    <w:rsid w:val="00D92562"/>
    <w:rsid w:val="00D92973"/>
    <w:rsid w:val="00DA1482"/>
    <w:rsid w:val="00DA6CDE"/>
    <w:rsid w:val="00DB331A"/>
    <w:rsid w:val="00DC46A9"/>
    <w:rsid w:val="00DC4CEE"/>
    <w:rsid w:val="00DD3E05"/>
    <w:rsid w:val="00DD5AEF"/>
    <w:rsid w:val="00DE0302"/>
    <w:rsid w:val="00DE5814"/>
    <w:rsid w:val="00DF4EE8"/>
    <w:rsid w:val="00DF7489"/>
    <w:rsid w:val="00E01E44"/>
    <w:rsid w:val="00E069CE"/>
    <w:rsid w:val="00E108F5"/>
    <w:rsid w:val="00E12399"/>
    <w:rsid w:val="00E1345D"/>
    <w:rsid w:val="00E2542E"/>
    <w:rsid w:val="00E33317"/>
    <w:rsid w:val="00E3746C"/>
    <w:rsid w:val="00E47554"/>
    <w:rsid w:val="00E5117C"/>
    <w:rsid w:val="00E52446"/>
    <w:rsid w:val="00E70EFD"/>
    <w:rsid w:val="00E732EA"/>
    <w:rsid w:val="00E740A6"/>
    <w:rsid w:val="00E75B72"/>
    <w:rsid w:val="00E76D23"/>
    <w:rsid w:val="00E77CBB"/>
    <w:rsid w:val="00E77ECD"/>
    <w:rsid w:val="00E914B7"/>
    <w:rsid w:val="00E96729"/>
    <w:rsid w:val="00E97B1C"/>
    <w:rsid w:val="00EA2766"/>
    <w:rsid w:val="00EB30E8"/>
    <w:rsid w:val="00ED507D"/>
    <w:rsid w:val="00EE29C5"/>
    <w:rsid w:val="00F0450C"/>
    <w:rsid w:val="00F31032"/>
    <w:rsid w:val="00F343EC"/>
    <w:rsid w:val="00F4445E"/>
    <w:rsid w:val="00F50BE9"/>
    <w:rsid w:val="00F5773D"/>
    <w:rsid w:val="00F64575"/>
    <w:rsid w:val="00F652BB"/>
    <w:rsid w:val="00F658CD"/>
    <w:rsid w:val="00F7168E"/>
    <w:rsid w:val="00F7491F"/>
    <w:rsid w:val="00F84E28"/>
    <w:rsid w:val="00F876E3"/>
    <w:rsid w:val="00F93BA6"/>
    <w:rsid w:val="00F95240"/>
    <w:rsid w:val="00F955C7"/>
    <w:rsid w:val="00FA1DC7"/>
    <w:rsid w:val="00FB5261"/>
    <w:rsid w:val="00FB7ACD"/>
    <w:rsid w:val="00FC3E00"/>
    <w:rsid w:val="00FC495B"/>
    <w:rsid w:val="00FD02BC"/>
    <w:rsid w:val="00FD7644"/>
    <w:rsid w:val="00FE3437"/>
    <w:rsid w:val="00FF047A"/>
    <w:rsid w:val="00FF11BF"/>
    <w:rsid w:val="00FF5543"/>
    <w:rsid w:val="00FF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C67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Normal"/>
    <w:link w:val="ListParagraphChar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252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1385</Words>
  <Characters>7900</Characters>
  <Application>Microsoft Office Word</Application>
  <DocSecurity>0</DocSecurity>
  <Lines>65</Lines>
  <Paragraphs>18</Paragraphs>
  <ScaleCrop>false</ScaleCrop>
  <Company/>
  <LinksUpToDate>false</LinksUpToDate>
  <CharactersWithSpaces>9267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4</cp:revision>
  <dcterms:created xsi:type="dcterms:W3CDTF">2024-05-13T11:18:00Z</dcterms:created>
  <dcterms:modified xsi:type="dcterms:W3CDTF">2024-05-13T12:49:00Z</dcterms:modified>
</cp:coreProperties>
</file>