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D76BA" w14:textId="56BAD23E" w:rsidR="00CF46A8" w:rsidRPr="005A29C8" w:rsidRDefault="00CF46A8" w:rsidP="00CF46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Pr="005A29C8">
        <w:rPr>
          <w:lang w:val="en-GB"/>
        </w:rPr>
        <w:tab/>
      </w:r>
      <w:r w:rsidRPr="0097141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0971415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240</w:t>
      </w:r>
      <w:r w:rsidR="00971415" w:rsidRPr="00971415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2734</w:t>
      </w:r>
    </w:p>
    <w:p w14:paraId="5200C21E" w14:textId="77777777" w:rsidR="00CF46A8" w:rsidRPr="005A29C8" w:rsidRDefault="00CF46A8" w:rsidP="00CF46A8">
      <w:pPr>
        <w:pStyle w:val="CRCoverPage"/>
        <w:outlineLvl w:val="0"/>
        <w:rPr>
          <w:b/>
          <w:noProof/>
          <w:sz w:val="24"/>
          <w:lang w:eastAsia="zh-CN"/>
        </w:rPr>
      </w:pPr>
      <w:bookmarkStart w:id="3" w:name="_Hlk157770377"/>
      <w:bookmarkEnd w:id="0"/>
      <w:bookmarkEnd w:id="1"/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bookmarkEnd w:id="3"/>
    <w:p w14:paraId="0EA12FF9" w14:textId="77777777" w:rsidR="009108A8" w:rsidRPr="00EF698B" w:rsidRDefault="009108A8" w:rsidP="009108A8">
      <w:pPr>
        <w:spacing w:after="120" w:line="240" w:lineRule="auto"/>
        <w:outlineLvl w:val="0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8BA2AA3" w:rsidR="00841BCD" w:rsidRPr="00EF698B" w:rsidRDefault="00841BCD" w:rsidP="58E7A65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3306F3" w:rsidRPr="58E7A656">
        <w:rPr>
          <w:rFonts w:ascii="Arial" w:eastAsia="Calibri" w:hAnsi="Arial" w:cs="Arial"/>
          <w:b/>
          <w:bCs/>
          <w:sz w:val="24"/>
          <w:szCs w:val="24"/>
        </w:rPr>
        <w:t>R</w:t>
      </w:r>
      <w:r w:rsidR="006260AF">
        <w:rPr>
          <w:rFonts w:ascii="Arial" w:eastAsia="Calibri" w:hAnsi="Arial" w:cs="Arial"/>
          <w:b/>
          <w:bCs/>
          <w:sz w:val="24"/>
          <w:szCs w:val="24"/>
        </w:rPr>
        <w:t>R</w:t>
      </w:r>
      <w:r w:rsidR="003306F3" w:rsidRPr="58E7A656">
        <w:rPr>
          <w:rFonts w:ascii="Arial" w:eastAsia="Calibri" w:hAnsi="Arial" w:cs="Arial"/>
          <w:b/>
          <w:bCs/>
          <w:sz w:val="24"/>
          <w:szCs w:val="24"/>
        </w:rPr>
        <w:t xml:space="preserve">M </w:t>
      </w:r>
      <w:r w:rsidR="00F5774B">
        <w:rPr>
          <w:rFonts w:ascii="Arial" w:eastAsia="Calibri" w:hAnsi="Arial" w:cs="Arial"/>
          <w:b/>
          <w:bCs/>
          <w:sz w:val="24"/>
          <w:szCs w:val="24"/>
        </w:rPr>
        <w:t>C</w:t>
      </w:r>
      <w:r w:rsidR="00424609" w:rsidRPr="58E7A656">
        <w:rPr>
          <w:rFonts w:ascii="Arial" w:eastAsia="Calibri" w:hAnsi="Arial" w:cs="Arial"/>
          <w:b/>
          <w:bCs/>
          <w:sz w:val="24"/>
          <w:szCs w:val="24"/>
        </w:rPr>
        <w:t xml:space="preserve">ore </w:t>
      </w:r>
      <w:r w:rsidR="00F5774B">
        <w:rPr>
          <w:rFonts w:ascii="Arial" w:eastAsia="Calibri" w:hAnsi="Arial" w:cs="Arial"/>
          <w:b/>
          <w:bCs/>
          <w:sz w:val="24"/>
          <w:szCs w:val="24"/>
        </w:rPr>
        <w:t>R</w:t>
      </w:r>
      <w:r w:rsidR="00424609"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for </w:t>
      </w:r>
      <w:r w:rsidR="004B1BFE">
        <w:rPr>
          <w:rFonts w:ascii="Arial" w:eastAsia="Calibri" w:hAnsi="Arial" w:cs="Arial"/>
          <w:b/>
          <w:bCs/>
          <w:sz w:val="24"/>
          <w:szCs w:val="24"/>
        </w:rPr>
        <w:t xml:space="preserve">RedCap </w:t>
      </w:r>
      <w:r w:rsidR="00F5774B">
        <w:rPr>
          <w:rFonts w:ascii="Arial" w:eastAsia="Calibri" w:hAnsi="Arial" w:cs="Arial"/>
          <w:b/>
          <w:bCs/>
          <w:sz w:val="24"/>
          <w:szCs w:val="24"/>
        </w:rPr>
        <w:t>P</w:t>
      </w:r>
      <w:r w:rsidR="004B1BFE">
        <w:rPr>
          <w:rFonts w:ascii="Arial" w:eastAsia="Calibri" w:hAnsi="Arial" w:cs="Arial"/>
          <w:b/>
          <w:bCs/>
          <w:sz w:val="24"/>
          <w:szCs w:val="24"/>
        </w:rPr>
        <w:t>ositioning</w:t>
      </w:r>
    </w:p>
    <w:p w14:paraId="641E8BEA" w14:textId="0A02E865" w:rsidR="00841BCD" w:rsidRPr="00222294" w:rsidRDefault="3BFE5331" w:rsidP="1214459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2144590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7E2831">
        <w:rPr>
          <w:rFonts w:ascii="Arial" w:eastAsia="MS Mincho" w:hAnsi="Arial" w:cs="Arial"/>
          <w:b/>
          <w:bCs/>
          <w:sz w:val="24"/>
          <w:szCs w:val="24"/>
        </w:rPr>
        <w:t>8</w:t>
      </w:r>
      <w:r w:rsidR="00222294" w:rsidRPr="00222294">
        <w:rPr>
          <w:rFonts w:ascii="Arial" w:eastAsia="MS Mincho" w:hAnsi="Arial" w:cs="Arial"/>
          <w:b/>
          <w:bCs/>
          <w:sz w:val="24"/>
          <w:szCs w:val="24"/>
        </w:rPr>
        <w:t>.</w:t>
      </w:r>
      <w:r w:rsidR="00CF46A8">
        <w:rPr>
          <w:rFonts w:ascii="Arial" w:eastAsia="MS Mincho" w:hAnsi="Arial" w:cs="Arial"/>
          <w:b/>
          <w:bCs/>
          <w:sz w:val="24"/>
          <w:szCs w:val="24"/>
        </w:rPr>
        <w:t>14</w:t>
      </w:r>
      <w:r w:rsidR="00222294" w:rsidRPr="00222294">
        <w:rPr>
          <w:rFonts w:ascii="Arial" w:eastAsia="MS Mincho" w:hAnsi="Arial" w:cs="Arial"/>
          <w:b/>
          <w:bCs/>
          <w:sz w:val="24"/>
          <w:szCs w:val="24"/>
        </w:rPr>
        <w:t>.2.4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Default="00841BCD" w:rsidP="004E35E1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1C08FDE" w14:textId="4A0EC63D" w:rsidR="00FB732E" w:rsidRDefault="00FB732E" w:rsidP="00A21356">
      <w:r>
        <w:t>The specification of positioning for RedCap devices is one of the objectives in the Rel-18 WID on expanded and improved positioning [1]. The WID depicts the RAN4 work related to this accuracy improvement technology</w:t>
      </w:r>
      <w:r w:rsidR="00A21356">
        <w:t xml:space="preserve">. </w:t>
      </w:r>
    </w:p>
    <w:p w14:paraId="05505B7F" w14:textId="61B6201C" w:rsidR="00FB732E" w:rsidRDefault="00FB732E" w:rsidP="00FB732E">
      <w:r>
        <w:t>In RAN4#10</w:t>
      </w:r>
      <w:r w:rsidR="00A21356">
        <w:t>9</w:t>
      </w:r>
      <w:r>
        <w:t xml:space="preserve"> [</w:t>
      </w:r>
      <w:r w:rsidR="009541A5">
        <w:t>2</w:t>
      </w:r>
      <w:r>
        <w:t>], g</w:t>
      </w:r>
      <w:r w:rsidRPr="00650DAB">
        <w:t>eneral aspects/scenarios for RedCap positioning</w:t>
      </w:r>
      <w:r>
        <w:t xml:space="preserve"> 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732E" w:rsidRPr="00F4026D" w14:paraId="21D7A03A" w14:textId="77777777">
        <w:tc>
          <w:tcPr>
            <w:tcW w:w="9617" w:type="dxa"/>
          </w:tcPr>
          <w:p w14:paraId="09112E01" w14:textId="77777777" w:rsidR="00A21356" w:rsidRPr="00F4026D" w:rsidRDefault="00A21356" w:rsidP="00A21356">
            <w:pPr>
              <w:spacing w:before="120"/>
              <w:rPr>
                <w:b/>
                <w:szCs w:val="20"/>
                <w:u w:val="single"/>
                <w:lang w:eastAsia="ko-KR"/>
              </w:rPr>
            </w:pPr>
            <w:bookmarkStart w:id="4" w:name="_Hlk148007630"/>
            <w:r w:rsidRPr="00F4026D">
              <w:rPr>
                <w:b/>
                <w:szCs w:val="20"/>
                <w:u w:val="single"/>
                <w:lang w:eastAsia="ko-KR"/>
              </w:rPr>
              <w:t>Issue 2-1-1: PRS measurements with FH without gaps</w:t>
            </w:r>
          </w:p>
          <w:bookmarkEnd w:id="4"/>
          <w:p w14:paraId="731E80B3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743C56E6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spacing w:after="120"/>
              <w:rPr>
                <w:bCs/>
                <w:szCs w:val="20"/>
                <w:lang w:eastAsia="zh-CN"/>
              </w:rPr>
            </w:pPr>
            <w:r w:rsidRPr="00F4026D">
              <w:rPr>
                <w:bCs/>
                <w:szCs w:val="20"/>
                <w:lang w:eastAsia="zh-CN"/>
              </w:rPr>
              <w:t>PRS measurements with FH without gaps is not supported and therefore no RAN4 requirements are needed.</w:t>
            </w:r>
          </w:p>
          <w:p w14:paraId="49DEA9C5" w14:textId="77777777" w:rsidR="00A21356" w:rsidRPr="00F4026D" w:rsidRDefault="00A21356" w:rsidP="00A21356">
            <w:pPr>
              <w:spacing w:before="120"/>
              <w:rPr>
                <w:b/>
                <w:szCs w:val="20"/>
                <w:u w:val="single"/>
                <w:lang w:eastAsia="ko-KR"/>
              </w:rPr>
            </w:pPr>
            <w:r w:rsidRPr="00F4026D">
              <w:rPr>
                <w:b/>
                <w:szCs w:val="20"/>
                <w:u w:val="single"/>
                <w:lang w:eastAsia="ko-KR"/>
              </w:rPr>
              <w:t>Issue 2-1-2: Applicable RRC states for PRS measurements without FH</w:t>
            </w:r>
          </w:p>
          <w:p w14:paraId="7E23B9E9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3BA02D8F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spacing w:after="120"/>
              <w:rPr>
                <w:bCs/>
                <w:szCs w:val="20"/>
                <w:lang w:eastAsia="zh-CN"/>
              </w:rPr>
            </w:pPr>
            <w:r w:rsidRPr="00F4026D">
              <w:rPr>
                <w:bCs/>
                <w:szCs w:val="20"/>
                <w:lang w:eastAsia="zh-CN"/>
              </w:rPr>
              <w:t xml:space="preserve">RAN4 is already defining requirements of </w:t>
            </w:r>
            <w:proofErr w:type="spellStart"/>
            <w:r w:rsidRPr="00F4026D">
              <w:rPr>
                <w:bCs/>
                <w:szCs w:val="20"/>
                <w:lang w:eastAsia="zh-CN"/>
              </w:rPr>
              <w:t>RedCap</w:t>
            </w:r>
            <w:proofErr w:type="spellEnd"/>
            <w:r w:rsidRPr="00F4026D">
              <w:rPr>
                <w:bCs/>
                <w:szCs w:val="20"/>
                <w:lang w:eastAsia="zh-CN"/>
              </w:rPr>
              <w:t xml:space="preserve"> positioning without FH in RRC_IDLE and RRC_INACTIVE. In RRC idle the requirements are for RSTD, PRS-RSRP, PRS-RSRPP.</w:t>
            </w:r>
          </w:p>
          <w:p w14:paraId="0B00A1FE" w14:textId="77777777" w:rsidR="00A21356" w:rsidRPr="00F4026D" w:rsidRDefault="00A21356" w:rsidP="00A21356">
            <w:pPr>
              <w:spacing w:before="120"/>
              <w:rPr>
                <w:b/>
                <w:szCs w:val="20"/>
                <w:u w:val="single"/>
                <w:lang w:eastAsia="ko-KR"/>
              </w:rPr>
            </w:pPr>
            <w:r w:rsidRPr="00F4026D">
              <w:rPr>
                <w:b/>
                <w:szCs w:val="20"/>
                <w:u w:val="single"/>
                <w:lang w:eastAsia="ko-KR"/>
              </w:rPr>
              <w:t>Issue 2-1-3: Applicable RRC states for PRS measurements with FH</w:t>
            </w:r>
          </w:p>
          <w:p w14:paraId="325334FD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3D248BBA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spacing w:after="120"/>
              <w:rPr>
                <w:bCs/>
                <w:szCs w:val="20"/>
                <w:lang w:eastAsia="zh-CN"/>
              </w:rPr>
            </w:pPr>
            <w:r w:rsidRPr="00F4026D">
              <w:rPr>
                <w:bCs/>
                <w:szCs w:val="20"/>
                <w:lang w:eastAsia="zh-CN"/>
              </w:rPr>
              <w:t>Uphold the previous agreement in WF in R4-2314353 at RAN4#108</w:t>
            </w:r>
          </w:p>
          <w:p w14:paraId="0652641F" w14:textId="0398696D" w:rsidR="00FB732E" w:rsidRPr="00F4026D" w:rsidRDefault="00FB732E" w:rsidP="0093094E">
            <w:pPr>
              <w:pStyle w:val="ListParagraph"/>
              <w:numPr>
                <w:ilvl w:val="0"/>
                <w:numId w:val="14"/>
              </w:numPr>
              <w:spacing w:after="6"/>
              <w:rPr>
                <w:szCs w:val="20"/>
              </w:rPr>
            </w:pPr>
          </w:p>
        </w:tc>
      </w:tr>
    </w:tbl>
    <w:p w14:paraId="682A95ED" w14:textId="77777777" w:rsidR="00FB732E" w:rsidRDefault="00FB732E" w:rsidP="00FB732E"/>
    <w:p w14:paraId="44C6A287" w14:textId="4ACFAEA7" w:rsidR="00FB732E" w:rsidRDefault="00FB732E" w:rsidP="00FB732E">
      <w:r>
        <w:t>In RAN4#10</w:t>
      </w:r>
      <w:r w:rsidR="00940C07">
        <w:t>9</w:t>
      </w:r>
      <w:r>
        <w:t xml:space="preserve"> [</w:t>
      </w:r>
      <w:r w:rsidR="009541A5">
        <w:t>2</w:t>
      </w:r>
      <w:r>
        <w:t xml:space="preserve">], </w:t>
      </w:r>
      <w:r w:rsidRPr="00650DAB">
        <w:t xml:space="preserve">PRS measurements for RedCap without FH </w:t>
      </w:r>
      <w:r>
        <w:t xml:space="preserve">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732E" w:rsidRPr="00F4026D" w14:paraId="31A2D890" w14:textId="77777777">
        <w:tc>
          <w:tcPr>
            <w:tcW w:w="9617" w:type="dxa"/>
          </w:tcPr>
          <w:p w14:paraId="544698D6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 xml:space="preserve">Issue 2-2-1: CSSF for PRS measurement requirements in RRC connected state without </w:t>
            </w:r>
            <w:proofErr w:type="gramStart"/>
            <w:r w:rsidRPr="00F4026D">
              <w:rPr>
                <w:b/>
                <w:bCs/>
                <w:szCs w:val="20"/>
                <w:u w:val="single"/>
                <w:lang w:eastAsia="en-GB"/>
              </w:rPr>
              <w:t>FH</w:t>
            </w:r>
            <w:proofErr w:type="gramEnd"/>
          </w:p>
          <w:p w14:paraId="33622801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57A5752B" w14:textId="77777777" w:rsidR="00A21356" w:rsidRPr="00F4026D" w:rsidRDefault="00A21356" w:rsidP="00A21356">
            <w:pPr>
              <w:numPr>
                <w:ilvl w:val="0"/>
                <w:numId w:val="14"/>
              </w:numPr>
              <w:spacing w:after="12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 xml:space="preserve">Update clause 9.1A.5.2 to update CSSF for PRS measurement requirements in RRC connected state without </w:t>
            </w:r>
            <w:proofErr w:type="gramStart"/>
            <w:r w:rsidRPr="00F4026D">
              <w:rPr>
                <w:szCs w:val="20"/>
                <w:lang w:eastAsia="ja-JP"/>
              </w:rPr>
              <w:t>FH</w:t>
            </w:r>
            <w:proofErr w:type="gramEnd"/>
          </w:p>
          <w:p w14:paraId="018CE56A" w14:textId="77777777" w:rsidR="00A21356" w:rsidRPr="00F4026D" w:rsidRDefault="00A21356" w:rsidP="00A21356">
            <w:pPr>
              <w:numPr>
                <w:ilvl w:val="0"/>
                <w:numId w:val="14"/>
              </w:numPr>
              <w:spacing w:after="12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>Ericsson volunteers to provide the draft CR:</w:t>
            </w:r>
          </w:p>
          <w:p w14:paraId="1549D17A" w14:textId="77777777" w:rsidR="00A21356" w:rsidRPr="00F4026D" w:rsidRDefault="00A21356" w:rsidP="00A21356">
            <w:pPr>
              <w:numPr>
                <w:ilvl w:val="1"/>
                <w:numId w:val="14"/>
              </w:numPr>
              <w:spacing w:after="12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 xml:space="preserve">CR#20A: CSSF for PRS measurement requirements in RRC connected state for </w:t>
            </w:r>
            <w:proofErr w:type="spellStart"/>
            <w:proofErr w:type="gramStart"/>
            <w:r w:rsidRPr="00F4026D">
              <w:rPr>
                <w:szCs w:val="20"/>
                <w:lang w:eastAsia="ja-JP"/>
              </w:rPr>
              <w:t>RedCap</w:t>
            </w:r>
            <w:proofErr w:type="spellEnd"/>
            <w:proofErr w:type="gramEnd"/>
          </w:p>
          <w:p w14:paraId="05AF5029" w14:textId="77777777" w:rsidR="00FB732E" w:rsidRPr="00F4026D" w:rsidRDefault="00FB732E" w:rsidP="009D7FAF">
            <w:pPr>
              <w:rPr>
                <w:szCs w:val="20"/>
              </w:rPr>
            </w:pPr>
          </w:p>
        </w:tc>
      </w:tr>
    </w:tbl>
    <w:p w14:paraId="1051D96B" w14:textId="7AC7BDF6" w:rsidR="00085377" w:rsidRDefault="00085377" w:rsidP="00085377">
      <w:r>
        <w:t>In RAN4#10</w:t>
      </w:r>
      <w:r w:rsidR="00940C07">
        <w:t>9</w:t>
      </w:r>
      <w:r>
        <w:t xml:space="preserve"> [2], </w:t>
      </w:r>
      <w:r w:rsidRPr="00650DAB">
        <w:t xml:space="preserve">PRS measurements for RedCap with FH </w:t>
      </w:r>
      <w:r>
        <w:t xml:space="preserve">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85377" w:rsidRPr="00F4026D" w14:paraId="6AC0B1E0" w14:textId="77777777" w:rsidTr="00085377">
        <w:tc>
          <w:tcPr>
            <w:tcW w:w="9617" w:type="dxa"/>
          </w:tcPr>
          <w:p w14:paraId="10290AA4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>Issue 2-3-1: Side conditions for PRS measurements with FH</w:t>
            </w:r>
          </w:p>
          <w:p w14:paraId="118A023C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7684644D" w14:textId="77777777" w:rsidR="00A21356" w:rsidRPr="00F4026D" w:rsidRDefault="00A21356" w:rsidP="00A21356">
            <w:pPr>
              <w:numPr>
                <w:ilvl w:val="0"/>
                <w:numId w:val="14"/>
              </w:numPr>
              <w:spacing w:after="12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>The side conditions for positioning measurements without FH are reused for positioning measurements with FH.</w:t>
            </w:r>
          </w:p>
          <w:p w14:paraId="5008DA21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 xml:space="preserve">Issue 2-3-3: </w:t>
            </w:r>
            <w:proofErr w:type="spellStart"/>
            <w:r w:rsidRPr="00F4026D">
              <w:rPr>
                <w:b/>
                <w:bCs/>
                <w:szCs w:val="20"/>
                <w:u w:val="single"/>
                <w:lang w:eastAsia="en-GB"/>
              </w:rPr>
              <w:t>Nsample</w:t>
            </w:r>
            <w:proofErr w:type="spellEnd"/>
            <w:r w:rsidRPr="00F4026D">
              <w:rPr>
                <w:b/>
                <w:bCs/>
                <w:szCs w:val="20"/>
                <w:u w:val="single"/>
                <w:lang w:eastAsia="en-GB"/>
              </w:rPr>
              <w:t xml:space="preserve"> for reduced number of samples in PRS measurement requirements with FH</w:t>
            </w:r>
          </w:p>
          <w:p w14:paraId="7EA4FD13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1A8DC0FC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 xml:space="preserve">When UE is configured to perform positioning measurements with FH then </w:t>
            </w:r>
            <w:proofErr w:type="spellStart"/>
            <w:r w:rsidRPr="00F4026D">
              <w:rPr>
                <w:szCs w:val="20"/>
                <w:lang w:eastAsia="ja-JP"/>
              </w:rPr>
              <w:t>Nsample</w:t>
            </w:r>
            <w:proofErr w:type="spellEnd"/>
            <w:r w:rsidRPr="00F4026D">
              <w:rPr>
                <w:szCs w:val="20"/>
                <w:lang w:eastAsia="ja-JP"/>
              </w:rPr>
              <w:t xml:space="preserve"> = 2 is considered in measurement period requirement for reduced number of sample case.</w:t>
            </w:r>
          </w:p>
          <w:p w14:paraId="4B31396C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>Issue 2-3-4: Measurement sample definition under FH</w:t>
            </w:r>
          </w:p>
          <w:p w14:paraId="3A74AEB7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295F6B16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spacing w:after="120"/>
              <w:ind w:left="357" w:hanging="357"/>
              <w:contextualSpacing w:val="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>Measurement sample under FH is defined as a PRS measurement over multiple hops within a single measurement gap.</w:t>
            </w:r>
          </w:p>
          <w:p w14:paraId="4C9C0535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>Issue 2-3-5: Number of Rx beam sweeps for defining PRS measurement requirements with FH</w:t>
            </w:r>
          </w:p>
          <w:p w14:paraId="18809068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lastRenderedPageBreak/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1730AA91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spacing w:after="120"/>
              <w:ind w:left="357" w:hanging="357"/>
              <w:contextualSpacing w:val="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>The Rx beam sweeping factor (</w:t>
            </w:r>
            <w:proofErr w:type="spellStart"/>
            <w:r w:rsidRPr="00F4026D">
              <w:rPr>
                <w:szCs w:val="20"/>
                <w:lang w:eastAsia="ja-JP"/>
              </w:rPr>
              <w:t>NRxBeam</w:t>
            </w:r>
            <w:proofErr w:type="spellEnd"/>
            <w:r w:rsidRPr="00F4026D">
              <w:rPr>
                <w:szCs w:val="20"/>
                <w:lang w:eastAsia="ja-JP"/>
              </w:rPr>
              <w:t>) definition in Rel-17 is reused for PRS measurements with FH.</w:t>
            </w:r>
          </w:p>
          <w:p w14:paraId="410C4CC6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>Issue 2-3-6: Number of hops within a single MG occasion</w:t>
            </w:r>
          </w:p>
          <w:p w14:paraId="0FEA2871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251E28BB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spacing w:after="120"/>
              <w:ind w:left="357" w:hanging="357"/>
              <w:contextualSpacing w:val="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>Number of hops within a single MG occasion is defined as a requirement. The details are FFS:</w:t>
            </w:r>
          </w:p>
          <w:p w14:paraId="110D51D2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>Issue 2-3-7: Type of PRS measurement requirements with FH</w:t>
            </w:r>
          </w:p>
          <w:p w14:paraId="4708AE7E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331B035F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spacing w:after="120"/>
              <w:ind w:left="357" w:hanging="357"/>
              <w:contextualSpacing w:val="0"/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>RAN4 to define requirements for positioning measurement based on multiple hops.</w:t>
            </w:r>
          </w:p>
          <w:p w14:paraId="2E5D270F" w14:textId="77777777" w:rsidR="00A21356" w:rsidRPr="00F4026D" w:rsidRDefault="00A21356" w:rsidP="00A21356">
            <w:pPr>
              <w:spacing w:before="120"/>
              <w:rPr>
                <w:b/>
                <w:bCs/>
                <w:szCs w:val="20"/>
                <w:u w:val="single"/>
                <w:lang w:eastAsia="en-GB"/>
              </w:rPr>
            </w:pPr>
            <w:r w:rsidRPr="00F4026D">
              <w:rPr>
                <w:b/>
                <w:bCs/>
                <w:szCs w:val="20"/>
                <w:u w:val="single"/>
                <w:lang w:eastAsia="en-GB"/>
              </w:rPr>
              <w:t>Issue 2-3-10: Applicability conditions for PRS measurement requirements with FH</w:t>
            </w:r>
          </w:p>
          <w:p w14:paraId="46B0323B" w14:textId="77777777" w:rsidR="00A21356" w:rsidRPr="00F4026D" w:rsidRDefault="00A21356" w:rsidP="00A21356">
            <w:pPr>
              <w:rPr>
                <w:rFonts w:eastAsiaTheme="minorEastAsia"/>
                <w:b/>
                <w:bCs/>
                <w:iCs/>
                <w:szCs w:val="20"/>
                <w:u w:val="single"/>
                <w:lang w:eastAsia="zh-CN"/>
              </w:rPr>
            </w:pPr>
            <w:r w:rsidRPr="00F4026D">
              <w:rPr>
                <w:rFonts w:eastAsiaTheme="minor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A</w:t>
            </w:r>
            <w:r w:rsidRPr="00F4026D">
              <w:rPr>
                <w:rFonts w:eastAsiaTheme="minorEastAsia" w:hint="eastAsia"/>
                <w:b/>
                <w:bCs/>
                <w:iCs/>
                <w:szCs w:val="20"/>
                <w:highlight w:val="green"/>
                <w:u w:val="single"/>
                <w:lang w:eastAsia="zh-CN"/>
              </w:rPr>
              <w:t>greements</w:t>
            </w:r>
            <w:r w:rsidRPr="00F4026D">
              <w:rPr>
                <w:rFonts w:eastAsiaTheme="minorEastAsia" w:hint="eastAsia"/>
                <w:i/>
                <w:szCs w:val="20"/>
                <w:highlight w:val="green"/>
                <w:lang w:eastAsia="zh-CN"/>
              </w:rPr>
              <w:t>:</w:t>
            </w:r>
          </w:p>
          <w:p w14:paraId="7083DBB8" w14:textId="77777777" w:rsidR="00A21356" w:rsidRPr="00F4026D" w:rsidRDefault="00A21356" w:rsidP="00A21356">
            <w:pPr>
              <w:pStyle w:val="ListParagraph"/>
              <w:numPr>
                <w:ilvl w:val="0"/>
                <w:numId w:val="14"/>
              </w:numPr>
              <w:rPr>
                <w:szCs w:val="20"/>
                <w:lang w:eastAsia="ja-JP"/>
              </w:rPr>
            </w:pPr>
            <w:r w:rsidRPr="00F4026D">
              <w:rPr>
                <w:szCs w:val="20"/>
                <w:lang w:eastAsia="ja-JP"/>
              </w:rPr>
              <w:t>Requirements for PRS measurements with FH are applicable subject to explicit request by the LMF to perform measurements with FH.</w:t>
            </w:r>
          </w:p>
          <w:p w14:paraId="7213556A" w14:textId="6E24ADB6" w:rsidR="00085377" w:rsidRPr="00F4026D" w:rsidRDefault="00085377" w:rsidP="0093094E">
            <w:pPr>
              <w:rPr>
                <w:szCs w:val="20"/>
              </w:rPr>
            </w:pPr>
          </w:p>
        </w:tc>
      </w:tr>
    </w:tbl>
    <w:p w14:paraId="2D80E81D" w14:textId="77777777" w:rsidR="00902362" w:rsidRDefault="00902362" w:rsidP="00FB732E"/>
    <w:p w14:paraId="5533FA3C" w14:textId="15BDCD7D" w:rsidR="00FB732E" w:rsidRDefault="00FB732E" w:rsidP="00FB732E">
      <w:r>
        <w:t>This contribution investigates impacts to RRM core requirements for RedCap positioning.</w:t>
      </w:r>
    </w:p>
    <w:p w14:paraId="4613A30B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759403C1" w14:textId="03685331" w:rsidR="00353407" w:rsidRDefault="00D7411D" w:rsidP="00353407">
      <w:r>
        <w:t>The remaining issues and i</w:t>
      </w:r>
      <w:r w:rsidR="00353407">
        <w:t>mpacts to RRM core requirements for RedCap positioning on DL and UL are discussed in this section.</w:t>
      </w:r>
    </w:p>
    <w:p w14:paraId="495D1AD0" w14:textId="77777777" w:rsidR="00BE05FA" w:rsidRPr="00BE05FA" w:rsidRDefault="00BE05FA" w:rsidP="00BE05FA"/>
    <w:p w14:paraId="66F7C7BA" w14:textId="77777777" w:rsidR="00C103A3" w:rsidRDefault="00C103A3" w:rsidP="00BE05FA">
      <w:pPr>
        <w:pStyle w:val="RAN4H2"/>
      </w:pPr>
      <w:r>
        <w:t xml:space="preserve">PRS measurement for </w:t>
      </w:r>
      <w:proofErr w:type="spellStart"/>
      <w:r>
        <w:t>RedCap</w:t>
      </w:r>
      <w:proofErr w:type="spellEnd"/>
      <w:r>
        <w:t xml:space="preserve"> with FH</w:t>
      </w:r>
    </w:p>
    <w:p w14:paraId="5859C18C" w14:textId="780FA824" w:rsidR="006261F1" w:rsidRPr="007E1BCC" w:rsidRDefault="006261F1" w:rsidP="006261F1">
      <w:pPr>
        <w:spacing w:before="120"/>
        <w:rPr>
          <w:sz w:val="18"/>
          <w:szCs w:val="18"/>
          <w:u w:val="single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25781" w:rsidRPr="00A93BAC" w14:paraId="26C7FE17" w14:textId="77777777" w:rsidTr="00F25781">
        <w:tc>
          <w:tcPr>
            <w:tcW w:w="9617" w:type="dxa"/>
          </w:tcPr>
          <w:p w14:paraId="726AACA9" w14:textId="77777777" w:rsidR="00F25781" w:rsidRPr="00A93BAC" w:rsidRDefault="00F25781" w:rsidP="007E1BCC">
            <w:pPr>
              <w:pStyle w:val="ListParagraph"/>
              <w:numPr>
                <w:ilvl w:val="0"/>
                <w:numId w:val="9"/>
              </w:numPr>
              <w:ind w:left="720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A93BAC">
              <w:rPr>
                <w:rFonts w:eastAsia="SimSun"/>
                <w:sz w:val="18"/>
                <w:szCs w:val="18"/>
                <w:lang w:eastAsia="zh-CN"/>
              </w:rPr>
              <w:t>Proposals</w:t>
            </w:r>
          </w:p>
          <w:p w14:paraId="016EB11B" w14:textId="77777777" w:rsidR="00F25781" w:rsidRPr="00A93BAC" w:rsidRDefault="00F25781" w:rsidP="007E1BCC">
            <w:pPr>
              <w:pStyle w:val="ListParagraph"/>
              <w:numPr>
                <w:ilvl w:val="1"/>
                <w:numId w:val="9"/>
              </w:numPr>
              <w:ind w:left="1656"/>
              <w:contextualSpacing w:val="0"/>
              <w:rPr>
                <w:rFonts w:eastAsia="SimSun"/>
                <w:sz w:val="18"/>
                <w:szCs w:val="18"/>
                <w:lang w:eastAsia="zh-CN"/>
              </w:rPr>
            </w:pPr>
            <w:r w:rsidRPr="00A93BAC">
              <w:rPr>
                <w:rFonts w:eastAsia="SimSun"/>
                <w:sz w:val="18"/>
                <w:szCs w:val="18"/>
                <w:lang w:eastAsia="zh-CN"/>
              </w:rPr>
              <w:t>Option 1: HW</w:t>
            </w:r>
          </w:p>
          <w:p w14:paraId="0E8D06E5" w14:textId="77777777" w:rsidR="00F25781" w:rsidRPr="00A93BAC" w:rsidRDefault="00F25781" w:rsidP="007E1BCC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ind w:left="2632"/>
              <w:contextualSpacing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A93BAC">
              <w:rPr>
                <w:bCs/>
                <w:sz w:val="18"/>
                <w:szCs w:val="18"/>
                <w:lang w:eastAsia="zh-CN"/>
              </w:rPr>
              <w:t xml:space="preserve">The number of hops within a single MG occasion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hop</m:t>
                  </m:r>
                </m:sub>
              </m:sSub>
            </m:oMath>
            <w:r w:rsidRPr="00A93BAC">
              <w:rPr>
                <w:bCs/>
                <w:sz w:val="18"/>
                <w:szCs w:val="18"/>
                <w:lang w:eastAsia="zh-CN"/>
              </w:rPr>
              <w:t xml:space="preserve"> is defined as</w:t>
            </w:r>
          </w:p>
          <w:p w14:paraId="534E2781" w14:textId="77777777" w:rsidR="00F25781" w:rsidRPr="00A93BAC" w:rsidRDefault="00716BCF" w:rsidP="007E1BCC">
            <w:pPr>
              <w:overflowPunct w:val="0"/>
              <w:autoSpaceDE w:val="0"/>
              <w:autoSpaceDN w:val="0"/>
              <w:adjustRightInd w:val="0"/>
              <w:ind w:left="2944"/>
              <w:jc w:val="center"/>
              <w:textAlignment w:val="baseline"/>
              <w:rPr>
                <w:bCs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hop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=min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N-1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*M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K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+1,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hop,max</m:t>
                        </m:r>
                      </m:sub>
                    </m:sSub>
                  </m:e>
                </m:d>
              </m:oMath>
            </m:oMathPara>
          </w:p>
          <w:p w14:paraId="784E5A90" w14:textId="77777777" w:rsidR="00F25781" w:rsidRPr="00A93BAC" w:rsidRDefault="00F25781" w:rsidP="007E1BCC">
            <w:pPr>
              <w:ind w:left="2556"/>
              <w:rPr>
                <w:bCs/>
                <w:sz w:val="18"/>
                <w:szCs w:val="18"/>
                <w:lang w:eastAsia="zh-CN"/>
              </w:rPr>
            </w:pPr>
            <w:proofErr w:type="gramStart"/>
            <w:r w:rsidRPr="00A93BAC">
              <w:rPr>
                <w:bCs/>
                <w:sz w:val="18"/>
                <w:szCs w:val="18"/>
                <w:lang w:eastAsia="zh-CN"/>
              </w:rPr>
              <w:t>where</w:t>
            </w:r>
            <w:proofErr w:type="gramEnd"/>
            <w:r w:rsidRPr="00A93BAC">
              <w:rPr>
                <w:bCs/>
                <w:sz w:val="18"/>
                <w:szCs w:val="18"/>
                <w:lang w:eastAsia="zh-CN"/>
              </w:rPr>
              <w:t xml:space="preserve"> </w:t>
            </w:r>
          </w:p>
          <w:p w14:paraId="70F52E9C" w14:textId="77777777" w:rsidR="00F25781" w:rsidRPr="00A93BAC" w:rsidRDefault="00F25781" w:rsidP="007E1BC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492"/>
              <w:textAlignment w:val="baseline"/>
              <w:rPr>
                <w:bCs/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</m:t>
              </m:r>
            </m:oMath>
            <w:r w:rsidRPr="00A93BAC">
              <w:rPr>
                <w:bCs/>
                <w:sz w:val="18"/>
                <w:szCs w:val="18"/>
                <w:lang w:eastAsia="zh-CN"/>
              </w:rPr>
              <w:t xml:space="preserve"> is the number of PRS repetitions within the MG </w:t>
            </w:r>
            <w:proofErr w:type="gramStart"/>
            <w:r w:rsidRPr="00A93BAC">
              <w:rPr>
                <w:bCs/>
                <w:sz w:val="18"/>
                <w:szCs w:val="18"/>
                <w:lang w:eastAsia="zh-CN"/>
              </w:rPr>
              <w:t>occasion</w:t>
            </w:r>
            <w:proofErr w:type="gramEnd"/>
          </w:p>
          <w:p w14:paraId="090A10E2" w14:textId="77777777" w:rsidR="00F25781" w:rsidRPr="00A93BAC" w:rsidRDefault="00F25781" w:rsidP="007E1BC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492"/>
              <w:textAlignment w:val="baseline"/>
              <w:rPr>
                <w:bCs/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  <w:r w:rsidRPr="00A93BAC">
              <w:rPr>
                <w:bCs/>
                <w:sz w:val="18"/>
                <w:szCs w:val="18"/>
                <w:lang w:eastAsia="zh-CN"/>
              </w:rPr>
              <w:t xml:space="preserve"> is the PRS repetition interval (given by </w:t>
            </w:r>
            <w:r w:rsidRPr="00A93BAC">
              <w:rPr>
                <w:rFonts w:eastAsia="Times New Roman"/>
                <w:bCs/>
                <w:i/>
                <w:sz w:val="18"/>
                <w:szCs w:val="18"/>
              </w:rPr>
              <w:t>dl-PRS-</w:t>
            </w:r>
            <w:proofErr w:type="spellStart"/>
            <w:r w:rsidRPr="00A93BAC">
              <w:rPr>
                <w:rFonts w:eastAsia="Times New Roman"/>
                <w:bCs/>
                <w:i/>
                <w:sz w:val="18"/>
                <w:szCs w:val="18"/>
              </w:rPr>
              <w:t>ResourceTimeGap</w:t>
            </w:r>
            <w:proofErr w:type="spellEnd"/>
            <w:r w:rsidRPr="00A93BAC">
              <w:rPr>
                <w:bCs/>
                <w:sz w:val="18"/>
                <w:szCs w:val="18"/>
                <w:lang w:eastAsia="zh-CN"/>
              </w:rPr>
              <w:t>)</w:t>
            </w:r>
          </w:p>
          <w:p w14:paraId="62366B77" w14:textId="77777777" w:rsidR="00F25781" w:rsidRPr="00A93BAC" w:rsidRDefault="00F25781" w:rsidP="007E1BC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492"/>
              <w:textAlignment w:val="baseline"/>
              <w:rPr>
                <w:bCs/>
                <w:sz w:val="18"/>
                <w:szCs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K</m:t>
              </m:r>
            </m:oMath>
            <w:r w:rsidRPr="00A93BAC">
              <w:rPr>
                <w:bCs/>
                <w:sz w:val="18"/>
                <w:szCs w:val="18"/>
                <w:lang w:eastAsia="zh-CN"/>
              </w:rPr>
              <w:t xml:space="preserve"> is the number of slots per hop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K=max</m:t>
              </m:r>
              <m:d>
                <m:dPr>
                  <m:ctrlPr>
                    <w:rPr>
                      <w:rFonts w:ascii="Cambria Math" w:hAnsi="Cambria Math"/>
                      <w:bCs/>
                      <w:sz w:val="18"/>
                      <w:szCs w:val="18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,M</m:t>
                  </m:r>
                </m:e>
              </m:d>
            </m:oMath>
            <w:r w:rsidRPr="00A93BAC">
              <w:rPr>
                <w:bCs/>
                <w:sz w:val="18"/>
                <w:szCs w:val="18"/>
                <w:lang w:eastAsia="zh-CN"/>
              </w:rPr>
              <w:t xml:space="preserve"> </w:t>
            </w:r>
          </w:p>
          <w:p w14:paraId="5CC5AB5D" w14:textId="77777777" w:rsidR="00F25781" w:rsidRPr="00A93BAC" w:rsidRDefault="00716BCF" w:rsidP="007E1BC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492"/>
              <w:textAlignment w:val="baseline"/>
              <w:rPr>
                <w:bCs/>
                <w:sz w:val="18"/>
                <w:szCs w:val="18"/>
                <w:lang w:eastAsia="zh-CN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18"/>
                      <w:szCs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=1</m:t>
              </m:r>
            </m:oMath>
            <w:r w:rsidR="00F25781" w:rsidRPr="00A93BAC">
              <w:rPr>
                <w:bCs/>
                <w:sz w:val="18"/>
                <w:szCs w:val="18"/>
                <w:lang w:eastAsia="zh-CN"/>
              </w:rPr>
              <w:t xml:space="preserve"> if the RF switching time is ≤ 7 symbols and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18"/>
                      <w:szCs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=2</m:t>
              </m:r>
            </m:oMath>
            <w:r w:rsidR="00F25781" w:rsidRPr="00A93BAC">
              <w:rPr>
                <w:bCs/>
                <w:sz w:val="18"/>
                <w:szCs w:val="18"/>
                <w:lang w:eastAsia="zh-CN"/>
              </w:rPr>
              <w:t xml:space="preserve"> otherwise</w:t>
            </w:r>
          </w:p>
          <w:p w14:paraId="264C07A5" w14:textId="77777777" w:rsidR="00F25781" w:rsidRPr="00A93BAC" w:rsidRDefault="00716BCF" w:rsidP="007E1BCC">
            <w:pPr>
              <w:pStyle w:val="ListParagraph"/>
              <w:numPr>
                <w:ilvl w:val="4"/>
                <w:numId w:val="9"/>
              </w:numPr>
              <w:overflowPunct w:val="0"/>
              <w:autoSpaceDE w:val="0"/>
              <w:autoSpaceDN w:val="0"/>
              <w:adjustRightInd w:val="0"/>
              <w:ind w:left="3428"/>
              <w:contextualSpacing w:val="0"/>
              <w:textAlignment w:val="baseline"/>
              <w:rPr>
                <w:rFonts w:eastAsia="SimSun"/>
                <w:bCs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hop,max</m:t>
                  </m:r>
                </m:sub>
              </m:sSub>
            </m:oMath>
            <w:r w:rsidR="00F25781" w:rsidRPr="00A93BAC">
              <w:rPr>
                <w:bCs/>
                <w:sz w:val="18"/>
                <w:szCs w:val="18"/>
                <w:lang w:eastAsia="zh-CN"/>
              </w:rPr>
              <w:t xml:space="preserve"> is the maximum number of hops derived from the configured PRS BW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PRS</m:t>
                  </m:r>
                </m:sub>
              </m:sSub>
            </m:oMath>
          </w:p>
          <w:p w14:paraId="4DCE1E41" w14:textId="77777777" w:rsidR="00F25781" w:rsidRPr="00A93BAC" w:rsidRDefault="00F25781" w:rsidP="007E1BCC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SimSun"/>
                <w:bCs/>
                <w:sz w:val="18"/>
                <w:szCs w:val="18"/>
                <w:lang w:eastAsia="zh-CN"/>
              </w:rPr>
            </w:pPr>
            <w:r w:rsidRPr="00A93BAC">
              <w:rPr>
                <w:bCs/>
                <w:sz w:val="18"/>
                <w:szCs w:val="18"/>
                <w:lang w:eastAsia="zh-CN"/>
              </w:rPr>
              <w:t>Option 2: QC</w:t>
            </w:r>
          </w:p>
          <w:p w14:paraId="776B913B" w14:textId="6BFCB380" w:rsidR="00F25781" w:rsidRPr="00A93BAC" w:rsidRDefault="00716BCF" w:rsidP="007E1BCC">
            <w:pPr>
              <w:numPr>
                <w:ilvl w:val="2"/>
                <w:numId w:val="9"/>
              </w:numPr>
              <w:ind w:left="2376"/>
              <w:rPr>
                <w:rFonts w:eastAsia="Times New Roman"/>
                <w:bCs/>
                <w:sz w:val="18"/>
                <w:szCs w:val="18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bCs/>
                          <w:i/>
                          <w:sz w:val="18"/>
                          <w:szCs w:val="18"/>
                          <w:lang w:eastAsia="ja-JP"/>
                        </w:rPr>
                      </m:ctrlPr>
                    </m:eqArrPr>
                    <m:e/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18"/>
                          <w:lang w:eastAsia="ja-JP"/>
                        </w:rPr>
                        <m:t>N</m:t>
                      </m:r>
                    </m:e>
                  </m:eqAr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hops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szCs w:val="18"/>
                  <w:lang w:eastAsia="ja-JP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slot</m:t>
                  </m:r>
                </m:sup>
              </m:sSubSup>
              <m:r>
                <w:rPr>
                  <w:rFonts w:ascii="Cambria Math" w:eastAsia="Times New Roman" w:hAnsi="Cambria Math"/>
                  <w:sz w:val="18"/>
                  <w:szCs w:val="18"/>
                  <w:lang w:eastAsia="ja-JP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PRS</m:t>
                  </m:r>
                </m:sup>
              </m:sSubSup>
            </m:oMath>
            <w:r w:rsidR="00F25781" w:rsidRPr="00A93BAC">
              <w:rPr>
                <w:rFonts w:eastAsia="Times New Roman"/>
                <w:bCs/>
                <w:iCs/>
                <w:sz w:val="18"/>
                <w:szCs w:val="18"/>
                <w:lang w:eastAsia="ja-JP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PRS</m:t>
                  </m:r>
                </m:sup>
              </m:sSubSup>
              <m:r>
                <w:rPr>
                  <w:rFonts w:ascii="Cambria Math" w:eastAsia="Times New Roman" w:hAnsi="Cambria Math"/>
                  <w:sz w:val="18"/>
                  <w:szCs w:val="18"/>
                  <w:lang w:eastAsia="ja-JP"/>
                </w:rPr>
                <m:t>=1</m:t>
              </m:r>
            </m:oMath>
            <w:r w:rsidR="00F25781" w:rsidRPr="00A93BAC">
              <w:rPr>
                <w:rFonts w:eastAsia="Times New Roman"/>
                <w:bCs/>
                <w:iCs/>
                <w:sz w:val="18"/>
                <w:szCs w:val="18"/>
                <w:lang w:eastAsia="ja-JP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slot</m:t>
                  </m:r>
                </m:sup>
              </m:sSubSup>
              <m:r>
                <w:rPr>
                  <w:rFonts w:ascii="Cambria Math" w:eastAsia="Times New Roman" w:hAnsi="Cambria Math"/>
                  <w:sz w:val="18"/>
                  <w:szCs w:val="18"/>
                  <w:lang w:eastAsia="ja-JP"/>
                </w:rPr>
                <m:t>≥1</m:t>
              </m:r>
            </m:oMath>
            <w:r w:rsidR="00F25781" w:rsidRPr="00A93BAC">
              <w:rPr>
                <w:rFonts w:eastAsia="Times New Roman"/>
                <w:bCs/>
                <w:iCs/>
                <w:sz w:val="18"/>
                <w:szCs w:val="18"/>
                <w:lang w:eastAsia="ja-JP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hops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szCs w:val="18"/>
                  <w:lang w:eastAsia="ja-JP"/>
                </w:rPr>
                <m:t>=1+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  <w:sz w:val="18"/>
                          <w:szCs w:val="18"/>
                          <w:lang w:eastAsia="ja-JP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bCs/>
                              <w:i/>
                              <w:iCs/>
                              <w:sz w:val="18"/>
                              <w:szCs w:val="18"/>
                              <w:lang w:eastAsia="ja-JP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/>
                                  <w:bCs/>
                                  <w:i/>
                                  <w:iCs/>
                                  <w:sz w:val="18"/>
                                  <w:szCs w:val="18"/>
                                  <w:lang w:eastAsia="ja-JP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18"/>
                                  <w:szCs w:val="18"/>
                                  <w:lang w:eastAsia="ja-JP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18"/>
                                  <w:szCs w:val="18"/>
                                  <w:lang w:eastAsia="ja-JP"/>
                                </w:rPr>
                                <m:t>rep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18"/>
                                  <w:szCs w:val="18"/>
                                  <w:lang w:eastAsia="ja-JP"/>
                                </w:rPr>
                                <m:t>PRS</m:t>
                              </m:r>
                            </m:sup>
                          </m:sSubSup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18"/>
                              <w:lang w:eastAsia="ja-JP"/>
                            </w:rPr>
                            <m:t>-1</m:t>
                          </m:r>
                        </m:e>
                      </m:d>
                    </m:num>
                    <m:den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Times New Roman" w:hAnsi="Cambria Math"/>
                              <w:bCs/>
                              <w:i/>
                              <w:iCs/>
                              <w:sz w:val="18"/>
                              <w:szCs w:val="18"/>
                              <w:lang w:eastAsia="ja-JP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Times New Roman" w:hAnsi="Cambria Math"/>
                                  <w:bCs/>
                                  <w:i/>
                                  <w:iCs/>
                                  <w:sz w:val="18"/>
                                  <w:szCs w:val="18"/>
                                  <w:lang w:eastAsia="ja-JP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sz w:val="18"/>
                                  <w:szCs w:val="18"/>
                                  <w:lang w:eastAsia="ja-JP"/>
                                </w:rPr>
                                <m:t>1</m:t>
                              </m:r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lang w:eastAsia="ja-JP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Times New Roman" w:hAnsi="Cambria Math"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rep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Times New Roman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PRS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Times New Roman" w:hAnsi="Cambria Math"/>
                                      <w:sz w:val="18"/>
                                      <w:szCs w:val="18"/>
                                      <w:lang w:eastAsia="ja-JP"/>
                                    </w:rPr>
                                    <m:t>∙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Times New Roman" w:hAnsi="Cambria Math"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hops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Times New Roman" w:hAnsi="Cambria Math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slot</m:t>
                                      </m:r>
                                    </m:sup>
                                  </m:sSubSup>
                                </m:e>
                              </m:d>
                            </m:den>
                          </m:f>
                        </m:e>
                      </m:d>
                    </m:den>
                  </m:f>
                </m:e>
              </m:d>
            </m:oMath>
          </w:p>
          <w:p w14:paraId="74AF7AAB" w14:textId="44CC6E7E" w:rsidR="00F25781" w:rsidRPr="00A93BAC" w:rsidRDefault="00716BCF" w:rsidP="007E1BCC">
            <w:pPr>
              <w:numPr>
                <w:ilvl w:val="2"/>
                <w:numId w:val="9"/>
              </w:numPr>
              <w:ind w:left="2376"/>
              <w:rPr>
                <w:rFonts w:eastAsia="Times New Roman"/>
                <w:bCs/>
                <w:sz w:val="18"/>
                <w:szCs w:val="18"/>
                <w:lang w:eastAsia="ja-JP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PRS</m:t>
                  </m:r>
                </m:sup>
              </m:sSubSup>
            </m:oMath>
            <w:r w:rsidR="00F25781" w:rsidRPr="00A93BAC">
              <w:rPr>
                <w:rFonts w:eastAsia="Times New Roman"/>
                <w:bCs/>
                <w:iCs/>
                <w:sz w:val="18"/>
                <w:szCs w:val="18"/>
                <w:lang w:eastAsia="ja-JP"/>
              </w:rPr>
              <w:t xml:space="preserve"> is the number of PRS inter-slot repetitions within a single MG instance, excluding the gap retuning </w:t>
            </w:r>
            <w:proofErr w:type="gramStart"/>
            <w:r w:rsidR="00F25781" w:rsidRPr="00A93BAC">
              <w:rPr>
                <w:rFonts w:eastAsia="Times New Roman"/>
                <w:bCs/>
                <w:iCs/>
                <w:sz w:val="18"/>
                <w:szCs w:val="18"/>
                <w:lang w:eastAsia="ja-JP"/>
              </w:rPr>
              <w:t>times</w:t>
            </w:r>
            <w:proofErr w:type="gramEnd"/>
          </w:p>
          <w:p w14:paraId="098112AD" w14:textId="6036C81D" w:rsidR="00F25781" w:rsidRPr="00A93BAC" w:rsidRDefault="00716BCF" w:rsidP="007E1BCC">
            <w:pPr>
              <w:numPr>
                <w:ilvl w:val="2"/>
                <w:numId w:val="9"/>
              </w:numPr>
              <w:ind w:left="2376"/>
              <w:rPr>
                <w:rFonts w:eastAsia="Times New Roman"/>
                <w:bCs/>
                <w:sz w:val="18"/>
                <w:szCs w:val="18"/>
                <w:lang w:eastAsia="ja-JP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rep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PRS</m:t>
                  </m:r>
                </m:sup>
              </m:sSubSup>
            </m:oMath>
            <w:r w:rsidR="00F25781" w:rsidRPr="00A93BAC">
              <w:rPr>
                <w:rFonts w:eastAsia="Times New Roman"/>
                <w:bCs/>
                <w:sz w:val="18"/>
                <w:szCs w:val="18"/>
                <w:lang w:eastAsia="ja-JP"/>
              </w:rPr>
              <w:t xml:space="preserve"> is the stride of PRS inter-slot </w:t>
            </w:r>
            <w:proofErr w:type="gramStart"/>
            <w:r w:rsidR="00F25781" w:rsidRPr="00A93BAC">
              <w:rPr>
                <w:rFonts w:eastAsia="Times New Roman"/>
                <w:bCs/>
                <w:sz w:val="18"/>
                <w:szCs w:val="18"/>
                <w:lang w:eastAsia="ja-JP"/>
              </w:rPr>
              <w:t>repetitions</w:t>
            </w:r>
            <w:proofErr w:type="gramEnd"/>
          </w:p>
          <w:p w14:paraId="621DA822" w14:textId="37AFD6AA" w:rsidR="00F25781" w:rsidRPr="00A93BAC" w:rsidRDefault="00716BCF" w:rsidP="007E1BCC">
            <w:pPr>
              <w:numPr>
                <w:ilvl w:val="2"/>
                <w:numId w:val="9"/>
              </w:numPr>
              <w:ind w:left="2376"/>
              <w:rPr>
                <w:rFonts w:eastAsia="Times New Roman"/>
                <w:b/>
                <w:sz w:val="18"/>
                <w:szCs w:val="18"/>
                <w:lang w:eastAsia="ja-JP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slot</m:t>
                  </m:r>
                </m:sup>
              </m:sSubSup>
            </m:oMath>
            <w:r w:rsidR="00F25781" w:rsidRPr="00A93BAC">
              <w:rPr>
                <w:rFonts w:eastAsia="Times New Roman"/>
                <w:bCs/>
                <w:iCs/>
                <w:sz w:val="18"/>
                <w:szCs w:val="18"/>
                <w:lang w:eastAsia="ja-JP"/>
              </w:rPr>
              <w:t xml:space="preserve"> is the number of frequency hops per slot as a function of number of PRS symbols, PRS comb size, and retuning time between hops. FFS how to determine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18"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hops</m:t>
                  </m:r>
                </m:sub>
                <m:sup>
                  <m:r>
                    <w:rPr>
                      <w:rFonts w:ascii="Cambria Math" w:eastAsia="Times New Roman" w:hAnsi="Cambria Math"/>
                      <w:sz w:val="18"/>
                      <w:szCs w:val="18"/>
                      <w:lang w:eastAsia="ja-JP"/>
                    </w:rPr>
                    <m:t>slot</m:t>
                  </m:r>
                </m:sup>
              </m:sSubSup>
            </m:oMath>
            <w:r w:rsidR="00F25781" w:rsidRPr="00A93BAC">
              <w:rPr>
                <w:rFonts w:eastAsia="Times New Roman"/>
                <w:bCs/>
                <w:iCs/>
                <w:sz w:val="18"/>
                <w:szCs w:val="18"/>
                <w:lang w:eastAsia="ja-JP"/>
              </w:rPr>
              <w:t xml:space="preserve"> from these parameters and whether to limit its maximum value.</w:t>
            </w:r>
          </w:p>
        </w:tc>
      </w:tr>
    </w:tbl>
    <w:p w14:paraId="08147372" w14:textId="2B66953C" w:rsidR="0080611E" w:rsidRDefault="00D22689" w:rsidP="006261F1">
      <w:pPr>
        <w:spacing w:before="120"/>
        <w:rPr>
          <w:sz w:val="18"/>
          <w:szCs w:val="18"/>
          <w:lang w:eastAsia="en-GB"/>
        </w:rPr>
      </w:pPr>
      <w:r w:rsidRPr="007E1BCC">
        <w:rPr>
          <w:sz w:val="18"/>
          <w:szCs w:val="18"/>
          <w:lang w:eastAsia="en-GB"/>
        </w:rPr>
        <w:t>It is discussed that the n</w:t>
      </w:r>
      <w:r w:rsidR="006261F1" w:rsidRPr="007E1BCC">
        <w:rPr>
          <w:sz w:val="18"/>
          <w:szCs w:val="18"/>
          <w:lang w:eastAsia="en-GB"/>
        </w:rPr>
        <w:t xml:space="preserve">umber of hops within a single MG occasion is defined as a requirement. </w:t>
      </w:r>
      <w:r w:rsidR="00CC48E4">
        <w:rPr>
          <w:sz w:val="18"/>
          <w:szCs w:val="18"/>
          <w:lang w:eastAsia="en-GB"/>
        </w:rPr>
        <w:t>For the definition of</w:t>
      </w:r>
      <w:r w:rsidR="002C03D7">
        <w:rPr>
          <w:sz w:val="18"/>
          <w:szCs w:val="18"/>
          <w:lang w:eastAsia="en-GB"/>
        </w:rPr>
        <w:t xml:space="preserve"> </w:t>
      </w:r>
      <w:r w:rsidRPr="007E1BCC">
        <w:rPr>
          <w:sz w:val="18"/>
          <w:szCs w:val="18"/>
          <w:lang w:eastAsia="en-GB"/>
        </w:rPr>
        <w:t xml:space="preserve">the number of hops, </w:t>
      </w:r>
      <w:r w:rsidR="00CC48E4">
        <w:rPr>
          <w:sz w:val="18"/>
          <w:szCs w:val="18"/>
          <w:lang w:eastAsia="en-GB"/>
        </w:rPr>
        <w:t>t</w:t>
      </w:r>
      <w:r w:rsidR="00CC48E4" w:rsidRPr="00CC48E4">
        <w:rPr>
          <w:sz w:val="18"/>
          <w:szCs w:val="18"/>
          <w:lang w:eastAsia="en-GB"/>
        </w:rPr>
        <w:t>he upper bound of the number of hops in an MG occasion is determined based on the configured PRS BW</w:t>
      </w:r>
      <w:r w:rsidR="00CC48E4">
        <w:rPr>
          <w:sz w:val="18"/>
          <w:szCs w:val="18"/>
          <w:lang w:eastAsia="en-GB"/>
        </w:rPr>
        <w:t xml:space="preserve">. </w:t>
      </w:r>
      <w:r w:rsidR="00B35524">
        <w:rPr>
          <w:sz w:val="18"/>
          <w:szCs w:val="18"/>
          <w:lang w:eastAsia="en-GB"/>
        </w:rPr>
        <w:t>I</w:t>
      </w:r>
      <w:r w:rsidR="00CC48E4">
        <w:rPr>
          <w:sz w:val="18"/>
          <w:szCs w:val="18"/>
          <w:lang w:eastAsia="en-GB"/>
        </w:rPr>
        <w:t xml:space="preserve">n </w:t>
      </w:r>
      <w:r w:rsidR="007E1BCC" w:rsidRPr="007E1BCC">
        <w:rPr>
          <w:sz w:val="18"/>
          <w:szCs w:val="18"/>
          <w:lang w:eastAsia="en-GB"/>
        </w:rPr>
        <w:t xml:space="preserve">the </w:t>
      </w:r>
      <w:r w:rsidR="00CC48E4">
        <w:rPr>
          <w:sz w:val="18"/>
          <w:szCs w:val="18"/>
          <w:lang w:eastAsia="en-GB"/>
        </w:rPr>
        <w:t xml:space="preserve">definition </w:t>
      </w:r>
      <w:r w:rsidR="0066536F">
        <w:rPr>
          <w:sz w:val="18"/>
          <w:szCs w:val="18"/>
          <w:lang w:eastAsia="en-GB"/>
        </w:rPr>
        <w:t xml:space="preserve">of Option1, it needs a further discussion on </w:t>
      </w:r>
      <w:r w:rsidR="00CC48E4">
        <w:rPr>
          <w:sz w:val="18"/>
          <w:szCs w:val="18"/>
          <w:lang w:eastAsia="en-GB"/>
        </w:rPr>
        <w:t xml:space="preserve">whether the unit of K and M should be a slot, and also the </w:t>
      </w:r>
      <w:r w:rsidR="00731189">
        <w:rPr>
          <w:sz w:val="18"/>
          <w:szCs w:val="18"/>
          <w:lang w:eastAsia="en-GB"/>
        </w:rPr>
        <w:t>method of defining the value of</w:t>
      </w:r>
      <w:r w:rsidR="00CC48E4">
        <w:rPr>
          <w:sz w:val="18"/>
          <w:szCs w:val="18"/>
          <w:lang w:eastAsia="en-GB"/>
        </w:rPr>
        <w:t xml:space="preserve"> K’ </w:t>
      </w:r>
      <w:r w:rsidR="00731189">
        <w:rPr>
          <w:sz w:val="18"/>
          <w:szCs w:val="18"/>
          <w:lang w:eastAsia="en-GB"/>
        </w:rPr>
        <w:t>remains unclear</w:t>
      </w:r>
      <w:r w:rsidR="00CC48E4">
        <w:rPr>
          <w:sz w:val="18"/>
          <w:szCs w:val="18"/>
          <w:lang w:eastAsia="en-GB"/>
        </w:rPr>
        <w:t xml:space="preserve">. </w:t>
      </w:r>
      <w:r w:rsidR="0080611E">
        <w:rPr>
          <w:sz w:val="18"/>
          <w:szCs w:val="18"/>
          <w:lang w:eastAsia="en-GB"/>
        </w:rPr>
        <w:t xml:space="preserve">Therefore, the number of hops should be defined as a function of </w:t>
      </w:r>
      <w:r w:rsidR="00FB78CB">
        <w:t xml:space="preserve">factors such as </w:t>
      </w:r>
      <w:r w:rsidR="00FB78CB" w:rsidRPr="0080611E">
        <w:t>PRS symbols, PRS comb size, switching time</w:t>
      </w:r>
      <w:r w:rsidR="00FB78CB">
        <w:t>, total PRS BW size, and maximum BW size supported by UE</w:t>
      </w:r>
      <w:r w:rsidR="0080611E">
        <w:rPr>
          <w:sz w:val="18"/>
          <w:szCs w:val="18"/>
          <w:lang w:eastAsia="en-GB"/>
        </w:rPr>
        <w:t xml:space="preserve">. </w:t>
      </w:r>
    </w:p>
    <w:p w14:paraId="7353E10A" w14:textId="7C89957C" w:rsidR="0080611E" w:rsidRDefault="00CC48E4" w:rsidP="00002B3E">
      <w:pPr>
        <w:pStyle w:val="RAN4proposal"/>
      </w:pPr>
      <w:r>
        <w:t>The upper bound of the number of hops in an MG occasion is determined based on the configured PRS BW</w:t>
      </w:r>
      <w:r w:rsidR="00526312">
        <w:t xml:space="preserve"> and/or the maximum size of PRS BW</w:t>
      </w:r>
      <w:r>
        <w:t xml:space="preserve">. </w:t>
      </w:r>
    </w:p>
    <w:p w14:paraId="59824307" w14:textId="761D0FE1" w:rsidR="00CC48E4" w:rsidRDefault="0080611E" w:rsidP="00002B3E">
      <w:pPr>
        <w:pStyle w:val="RAN4proposal"/>
      </w:pPr>
      <w:r>
        <w:lastRenderedPageBreak/>
        <w:t>T</w:t>
      </w:r>
      <w:r w:rsidRPr="0080611E">
        <w:t xml:space="preserve">he number of hops should be defined as a function of </w:t>
      </w:r>
      <w:r w:rsidR="00526312">
        <w:t xml:space="preserve">factors such as </w:t>
      </w:r>
      <w:r w:rsidRPr="0080611E">
        <w:t>PRS symbols, PRS comb size, switching time</w:t>
      </w:r>
      <w:r w:rsidR="00526312">
        <w:t xml:space="preserve">, total PRS BW size, and maximum BW size supported by UE. </w:t>
      </w:r>
    </w:p>
    <w:p w14:paraId="7F842F69" w14:textId="77777777" w:rsidR="00BE05FA" w:rsidRDefault="00BE05FA" w:rsidP="00BE05FA">
      <w:pPr>
        <w:spacing w:before="120"/>
        <w:rPr>
          <w:sz w:val="18"/>
          <w:szCs w:val="18"/>
          <w:u w:val="single"/>
          <w:lang w:eastAsia="en-GB"/>
        </w:rPr>
      </w:pPr>
    </w:p>
    <w:p w14:paraId="2C88DFED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1A036104" w14:textId="77777777" w:rsidR="00FB732E" w:rsidRPr="00C01CB8" w:rsidRDefault="00FB732E" w:rsidP="00FB732E">
      <w:pPr>
        <w:rPr>
          <w:color w:val="000000" w:themeColor="text1"/>
        </w:rPr>
      </w:pPr>
      <w:r w:rsidRPr="00C01CB8">
        <w:rPr>
          <w:color w:val="000000" w:themeColor="text1"/>
        </w:rPr>
        <w:t xml:space="preserve">The scope of RRM impacts for </w:t>
      </w:r>
      <w:r>
        <w:rPr>
          <w:color w:val="000000" w:themeColor="text1"/>
        </w:rPr>
        <w:t>RedCap positioning as part of the R</w:t>
      </w:r>
      <w:r w:rsidRPr="00C01CB8">
        <w:rPr>
          <w:color w:val="000000" w:themeColor="text1"/>
        </w:rPr>
        <w:t xml:space="preserve">el-18 </w:t>
      </w:r>
      <w:r>
        <w:rPr>
          <w:color w:val="000000" w:themeColor="text1"/>
        </w:rPr>
        <w:t xml:space="preserve">WI on </w:t>
      </w:r>
      <w:r w:rsidRPr="00C01CB8">
        <w:rPr>
          <w:color w:val="000000" w:themeColor="text1"/>
        </w:rPr>
        <w:t>Expanded and Improved NR positioning is investigated in this contribution.</w:t>
      </w:r>
    </w:p>
    <w:p w14:paraId="0EAD88BC" w14:textId="77777777" w:rsidR="00FB732E" w:rsidRDefault="00FB732E" w:rsidP="00FB732E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proposals are made.</w:t>
      </w:r>
      <w:r>
        <w:rPr>
          <w:color w:val="000000" w:themeColor="text1"/>
          <w:lang w:val="en-GB"/>
        </w:rPr>
        <w:tab/>
      </w:r>
    </w:p>
    <w:p w14:paraId="60DFDA80" w14:textId="77777777" w:rsidR="00526312" w:rsidRDefault="00526312" w:rsidP="00526312">
      <w:pPr>
        <w:pStyle w:val="RAN4proposal"/>
        <w:numPr>
          <w:ilvl w:val="0"/>
          <w:numId w:val="28"/>
        </w:numPr>
        <w:ind w:left="0" w:firstLine="1"/>
      </w:pPr>
      <w:r>
        <w:t xml:space="preserve">The upper bound of the number of hops in an MG occasion is determined based on the configured PRS BW and/or the maximum size of PRS BW. </w:t>
      </w:r>
    </w:p>
    <w:p w14:paraId="06CE5B63" w14:textId="77777777" w:rsidR="00526312" w:rsidRDefault="00526312" w:rsidP="00526312">
      <w:pPr>
        <w:pStyle w:val="RAN4proposal"/>
      </w:pPr>
      <w:r>
        <w:t>T</w:t>
      </w:r>
      <w:r w:rsidRPr="0080611E">
        <w:t xml:space="preserve">he number of hops should be defined as a function of </w:t>
      </w:r>
      <w:r>
        <w:t xml:space="preserve">factors such as </w:t>
      </w:r>
      <w:r w:rsidRPr="0080611E">
        <w:t>PRS symbols, PRS comb size, switching time</w:t>
      </w:r>
      <w:r>
        <w:t xml:space="preserve">, total PRS BW size, and maximum BW size supported by UE. </w:t>
      </w:r>
    </w:p>
    <w:p w14:paraId="0CAF3FD7" w14:textId="77777777" w:rsidR="00FB732E" w:rsidRPr="00EF698B" w:rsidRDefault="00FB732E" w:rsidP="00FB73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A30DE04" w14:textId="77777777" w:rsidR="00FB732E" w:rsidRDefault="00FB732E" w:rsidP="00FB732E">
      <w:pPr>
        <w:pStyle w:val="ListParagraph"/>
        <w:numPr>
          <w:ilvl w:val="0"/>
          <w:numId w:val="5"/>
        </w:numPr>
        <w:ind w:right="-23"/>
        <w:contextualSpacing w:val="0"/>
      </w:pPr>
      <w:bookmarkStart w:id="5" w:name="_Ref114500673"/>
      <w:bookmarkEnd w:id="5"/>
      <w:r w:rsidRPr="00056969">
        <w:t>RP-230328, “Revised WID on Expanded and Improved NR Positioning”, Intel Corporation, RAN#99</w:t>
      </w:r>
    </w:p>
    <w:p w14:paraId="2FDB173A" w14:textId="4C4C9E0D" w:rsidR="00FB732E" w:rsidRPr="00056969" w:rsidRDefault="00902362" w:rsidP="009C5F92">
      <w:pPr>
        <w:pStyle w:val="ListParagraph"/>
        <w:numPr>
          <w:ilvl w:val="0"/>
          <w:numId w:val="5"/>
        </w:numPr>
        <w:ind w:right="-23"/>
        <w:contextualSpacing w:val="0"/>
      </w:pPr>
      <w:r w:rsidRPr="00902362">
        <w:t>R4-2317386</w:t>
      </w:r>
      <w:r w:rsidR="00FB732E">
        <w:t>, “</w:t>
      </w:r>
      <w:r w:rsidRPr="00902362">
        <w:t>WF on R18 NR positioning – RedCap positioning and PRS/SRS BW aggregation</w:t>
      </w:r>
      <w:r w:rsidR="00FB732E">
        <w:t>,” Ericsson, RAN4#10</w:t>
      </w:r>
      <w:r w:rsidR="008554A5">
        <w:t>8</w:t>
      </w:r>
      <w:r>
        <w:t>bis</w:t>
      </w:r>
      <w:r w:rsidR="00FB732E">
        <w:t>.</w:t>
      </w:r>
    </w:p>
    <w:sectPr w:rsidR="00FB732E" w:rsidRPr="0005696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B544" w14:textId="77777777" w:rsidR="001A00D2" w:rsidRDefault="001A00D2" w:rsidP="00001C9B">
      <w:pPr>
        <w:spacing w:after="0" w:line="240" w:lineRule="auto"/>
      </w:pPr>
      <w:r>
        <w:separator/>
      </w:r>
    </w:p>
  </w:endnote>
  <w:endnote w:type="continuationSeparator" w:id="0">
    <w:p w14:paraId="136E3789" w14:textId="77777777" w:rsidR="001A00D2" w:rsidRDefault="001A00D2" w:rsidP="00001C9B">
      <w:pPr>
        <w:spacing w:after="0" w:line="240" w:lineRule="auto"/>
      </w:pPr>
      <w:r>
        <w:continuationSeparator/>
      </w:r>
    </w:p>
  </w:endnote>
  <w:endnote w:type="continuationNotice" w:id="1">
    <w:p w14:paraId="0F735087" w14:textId="77777777" w:rsidR="001A00D2" w:rsidRDefault="001A00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42E97" w14:textId="77777777" w:rsidR="001A00D2" w:rsidRDefault="001A00D2" w:rsidP="00001C9B">
      <w:pPr>
        <w:spacing w:after="0" w:line="240" w:lineRule="auto"/>
      </w:pPr>
      <w:r>
        <w:separator/>
      </w:r>
    </w:p>
  </w:footnote>
  <w:footnote w:type="continuationSeparator" w:id="0">
    <w:p w14:paraId="7F1ED46B" w14:textId="77777777" w:rsidR="001A00D2" w:rsidRDefault="001A00D2" w:rsidP="00001C9B">
      <w:pPr>
        <w:spacing w:after="0" w:line="240" w:lineRule="auto"/>
      </w:pPr>
      <w:r>
        <w:continuationSeparator/>
      </w:r>
    </w:p>
  </w:footnote>
  <w:footnote w:type="continuationNotice" w:id="1">
    <w:p w14:paraId="01D9D17B" w14:textId="77777777" w:rsidR="001A00D2" w:rsidRDefault="001A00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F4C6C"/>
    <w:multiLevelType w:val="hybridMultilevel"/>
    <w:tmpl w:val="2F32E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67CF9"/>
    <w:multiLevelType w:val="hybridMultilevel"/>
    <w:tmpl w:val="F7A07B02"/>
    <w:lvl w:ilvl="0" w:tplc="51F48F7A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 w:tentative="1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39863AE2"/>
    <w:lvl w:ilvl="0" w:tplc="46488534">
      <w:start w:val="1"/>
      <w:numFmt w:val="decimal"/>
      <w:pStyle w:val="RAN4proposal"/>
      <w:suff w:val="space"/>
      <w:lvlText w:val="Proposal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57D83"/>
    <w:multiLevelType w:val="hybridMultilevel"/>
    <w:tmpl w:val="C5E8E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411637">
    <w:abstractNumId w:val="8"/>
  </w:num>
  <w:num w:numId="2" w16cid:durableId="1581451995">
    <w:abstractNumId w:val="5"/>
  </w:num>
  <w:num w:numId="3" w16cid:durableId="802582106">
    <w:abstractNumId w:val="7"/>
  </w:num>
  <w:num w:numId="4" w16cid:durableId="602303361">
    <w:abstractNumId w:val="12"/>
  </w:num>
  <w:num w:numId="5" w16cid:durableId="306250841">
    <w:abstractNumId w:val="10"/>
  </w:num>
  <w:num w:numId="6" w16cid:durableId="1596284275">
    <w:abstractNumId w:val="0"/>
  </w:num>
  <w:num w:numId="7" w16cid:durableId="1453477767">
    <w:abstractNumId w:val="4"/>
  </w:num>
  <w:num w:numId="8" w16cid:durableId="1898124510">
    <w:abstractNumId w:val="3"/>
  </w:num>
  <w:num w:numId="9" w16cid:durableId="451169893">
    <w:abstractNumId w:val="9"/>
  </w:num>
  <w:num w:numId="10" w16cid:durableId="1232892161">
    <w:abstractNumId w:val="11"/>
  </w:num>
  <w:num w:numId="11" w16cid:durableId="1892618625">
    <w:abstractNumId w:val="16"/>
  </w:num>
  <w:num w:numId="12" w16cid:durableId="751395347">
    <w:abstractNumId w:val="15"/>
  </w:num>
  <w:num w:numId="13" w16cid:durableId="1682899207">
    <w:abstractNumId w:val="7"/>
    <w:lvlOverride w:ilvl="0">
      <w:startOverride w:val="1"/>
    </w:lvlOverride>
  </w:num>
  <w:num w:numId="14" w16cid:durableId="988486403">
    <w:abstractNumId w:val="13"/>
  </w:num>
  <w:num w:numId="15" w16cid:durableId="2061129680">
    <w:abstractNumId w:val="14"/>
  </w:num>
  <w:num w:numId="16" w16cid:durableId="2088069421">
    <w:abstractNumId w:val="7"/>
    <w:lvlOverride w:ilvl="0">
      <w:startOverride w:val="1"/>
    </w:lvlOverride>
  </w:num>
  <w:num w:numId="17" w16cid:durableId="924345663">
    <w:abstractNumId w:val="7"/>
    <w:lvlOverride w:ilvl="0">
      <w:startOverride w:val="1"/>
    </w:lvlOverride>
  </w:num>
  <w:num w:numId="18" w16cid:durableId="186604582">
    <w:abstractNumId w:val="7"/>
    <w:lvlOverride w:ilvl="0">
      <w:startOverride w:val="1"/>
    </w:lvlOverride>
  </w:num>
  <w:num w:numId="19" w16cid:durableId="1899198152">
    <w:abstractNumId w:val="17"/>
  </w:num>
  <w:num w:numId="20" w16cid:durableId="695039110">
    <w:abstractNumId w:val="7"/>
  </w:num>
  <w:num w:numId="21" w16cid:durableId="255984222">
    <w:abstractNumId w:val="7"/>
    <w:lvlOverride w:ilvl="0">
      <w:startOverride w:val="1"/>
    </w:lvlOverride>
  </w:num>
  <w:num w:numId="22" w16cid:durableId="2136557394">
    <w:abstractNumId w:val="7"/>
    <w:lvlOverride w:ilvl="0">
      <w:startOverride w:val="1"/>
    </w:lvlOverride>
  </w:num>
  <w:num w:numId="23" w16cid:durableId="1008948161">
    <w:abstractNumId w:val="1"/>
  </w:num>
  <w:num w:numId="24" w16cid:durableId="1717046157">
    <w:abstractNumId w:val="6"/>
  </w:num>
  <w:num w:numId="25" w16cid:durableId="1364286519">
    <w:abstractNumId w:val="2"/>
  </w:num>
  <w:num w:numId="26" w16cid:durableId="1071272743">
    <w:abstractNumId w:val="7"/>
    <w:lvlOverride w:ilvl="0">
      <w:startOverride w:val="1"/>
    </w:lvlOverride>
  </w:num>
  <w:num w:numId="27" w16cid:durableId="284117061">
    <w:abstractNumId w:val="7"/>
    <w:lvlOverride w:ilvl="0">
      <w:startOverride w:val="1"/>
    </w:lvlOverride>
  </w:num>
  <w:num w:numId="28" w16cid:durableId="1533686723">
    <w:abstractNumId w:val="7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1480"/>
    <w:rsid w:val="00001C9B"/>
    <w:rsid w:val="00002B3E"/>
    <w:rsid w:val="000046FC"/>
    <w:rsid w:val="000053AC"/>
    <w:rsid w:val="00005A3C"/>
    <w:rsid w:val="00010C9E"/>
    <w:rsid w:val="0001754E"/>
    <w:rsid w:val="000202BA"/>
    <w:rsid w:val="0002149D"/>
    <w:rsid w:val="00021725"/>
    <w:rsid w:val="000227F5"/>
    <w:rsid w:val="00022CBC"/>
    <w:rsid w:val="00025687"/>
    <w:rsid w:val="00026B92"/>
    <w:rsid w:val="00027320"/>
    <w:rsid w:val="00035292"/>
    <w:rsid w:val="0003580C"/>
    <w:rsid w:val="000374BB"/>
    <w:rsid w:val="0003760D"/>
    <w:rsid w:val="0004132E"/>
    <w:rsid w:val="00041D85"/>
    <w:rsid w:val="000436CB"/>
    <w:rsid w:val="00046AB3"/>
    <w:rsid w:val="00046F42"/>
    <w:rsid w:val="000513A2"/>
    <w:rsid w:val="0005566B"/>
    <w:rsid w:val="00056969"/>
    <w:rsid w:val="00056C39"/>
    <w:rsid w:val="00057574"/>
    <w:rsid w:val="00060575"/>
    <w:rsid w:val="000607A1"/>
    <w:rsid w:val="00063A11"/>
    <w:rsid w:val="00064E14"/>
    <w:rsid w:val="00065391"/>
    <w:rsid w:val="00067774"/>
    <w:rsid w:val="00071198"/>
    <w:rsid w:val="000730D8"/>
    <w:rsid w:val="00076E3E"/>
    <w:rsid w:val="00076F2C"/>
    <w:rsid w:val="0008199E"/>
    <w:rsid w:val="00082D6E"/>
    <w:rsid w:val="00085377"/>
    <w:rsid w:val="0008612A"/>
    <w:rsid w:val="00086C2D"/>
    <w:rsid w:val="00087C89"/>
    <w:rsid w:val="00090C8D"/>
    <w:rsid w:val="00090E18"/>
    <w:rsid w:val="0009163D"/>
    <w:rsid w:val="000933CC"/>
    <w:rsid w:val="00093851"/>
    <w:rsid w:val="000A3A10"/>
    <w:rsid w:val="000A7BA9"/>
    <w:rsid w:val="000B0056"/>
    <w:rsid w:val="000B02CA"/>
    <w:rsid w:val="000B0E27"/>
    <w:rsid w:val="000B393D"/>
    <w:rsid w:val="000B3CDA"/>
    <w:rsid w:val="000B6AD5"/>
    <w:rsid w:val="000C0D60"/>
    <w:rsid w:val="000C23CA"/>
    <w:rsid w:val="000C4E7C"/>
    <w:rsid w:val="000C526E"/>
    <w:rsid w:val="000C5929"/>
    <w:rsid w:val="000C6761"/>
    <w:rsid w:val="000C7B93"/>
    <w:rsid w:val="000D0D33"/>
    <w:rsid w:val="000D2789"/>
    <w:rsid w:val="000D4127"/>
    <w:rsid w:val="000D5E4C"/>
    <w:rsid w:val="000D649C"/>
    <w:rsid w:val="000E12BE"/>
    <w:rsid w:val="000E6047"/>
    <w:rsid w:val="000F1BC6"/>
    <w:rsid w:val="000F5957"/>
    <w:rsid w:val="000F628D"/>
    <w:rsid w:val="000F6407"/>
    <w:rsid w:val="000F72FA"/>
    <w:rsid w:val="00100196"/>
    <w:rsid w:val="00100F9A"/>
    <w:rsid w:val="00102B86"/>
    <w:rsid w:val="00105751"/>
    <w:rsid w:val="00107B88"/>
    <w:rsid w:val="00110DFE"/>
    <w:rsid w:val="001123AD"/>
    <w:rsid w:val="00114341"/>
    <w:rsid w:val="00114845"/>
    <w:rsid w:val="001148F1"/>
    <w:rsid w:val="001160BA"/>
    <w:rsid w:val="00116AE2"/>
    <w:rsid w:val="001174F6"/>
    <w:rsid w:val="00122091"/>
    <w:rsid w:val="001228F4"/>
    <w:rsid w:val="0012362E"/>
    <w:rsid w:val="001268EC"/>
    <w:rsid w:val="00126E5C"/>
    <w:rsid w:val="00127CE0"/>
    <w:rsid w:val="00130086"/>
    <w:rsid w:val="00130598"/>
    <w:rsid w:val="001334C1"/>
    <w:rsid w:val="001335DE"/>
    <w:rsid w:val="001355E7"/>
    <w:rsid w:val="00137393"/>
    <w:rsid w:val="00140089"/>
    <w:rsid w:val="00140221"/>
    <w:rsid w:val="00140971"/>
    <w:rsid w:val="00143A36"/>
    <w:rsid w:val="00143B7B"/>
    <w:rsid w:val="00143F26"/>
    <w:rsid w:val="0014678D"/>
    <w:rsid w:val="00151E41"/>
    <w:rsid w:val="001524FE"/>
    <w:rsid w:val="001526FA"/>
    <w:rsid w:val="00153C03"/>
    <w:rsid w:val="00156BCB"/>
    <w:rsid w:val="001572C5"/>
    <w:rsid w:val="00161956"/>
    <w:rsid w:val="00162C18"/>
    <w:rsid w:val="00164E4E"/>
    <w:rsid w:val="00167099"/>
    <w:rsid w:val="00170F3E"/>
    <w:rsid w:val="0017116A"/>
    <w:rsid w:val="001735E8"/>
    <w:rsid w:val="001745F8"/>
    <w:rsid w:val="001753C4"/>
    <w:rsid w:val="00177B3D"/>
    <w:rsid w:val="001809C4"/>
    <w:rsid w:val="001838CF"/>
    <w:rsid w:val="001868EE"/>
    <w:rsid w:val="0018691D"/>
    <w:rsid w:val="001917E7"/>
    <w:rsid w:val="00193091"/>
    <w:rsid w:val="00193845"/>
    <w:rsid w:val="001939A6"/>
    <w:rsid w:val="0019437D"/>
    <w:rsid w:val="00195A42"/>
    <w:rsid w:val="001A00D2"/>
    <w:rsid w:val="001A2E82"/>
    <w:rsid w:val="001A3BA4"/>
    <w:rsid w:val="001A485F"/>
    <w:rsid w:val="001B481F"/>
    <w:rsid w:val="001B6129"/>
    <w:rsid w:val="001C2704"/>
    <w:rsid w:val="001C6E02"/>
    <w:rsid w:val="001C6E23"/>
    <w:rsid w:val="001D057D"/>
    <w:rsid w:val="001D2060"/>
    <w:rsid w:val="001D434E"/>
    <w:rsid w:val="001D4526"/>
    <w:rsid w:val="001D6097"/>
    <w:rsid w:val="001D7DFC"/>
    <w:rsid w:val="001E0947"/>
    <w:rsid w:val="001E1969"/>
    <w:rsid w:val="001E30F6"/>
    <w:rsid w:val="001E5359"/>
    <w:rsid w:val="001F1033"/>
    <w:rsid w:val="001F20A8"/>
    <w:rsid w:val="001F6205"/>
    <w:rsid w:val="001F6C1F"/>
    <w:rsid w:val="001F7A36"/>
    <w:rsid w:val="002004F4"/>
    <w:rsid w:val="0020245E"/>
    <w:rsid w:val="002024AE"/>
    <w:rsid w:val="002048B8"/>
    <w:rsid w:val="002060B1"/>
    <w:rsid w:val="00206574"/>
    <w:rsid w:val="002108FB"/>
    <w:rsid w:val="00211D10"/>
    <w:rsid w:val="00214B31"/>
    <w:rsid w:val="002150E6"/>
    <w:rsid w:val="00217EDC"/>
    <w:rsid w:val="00221C49"/>
    <w:rsid w:val="00222294"/>
    <w:rsid w:val="00225B7A"/>
    <w:rsid w:val="00227835"/>
    <w:rsid w:val="0023052F"/>
    <w:rsid w:val="00232F1F"/>
    <w:rsid w:val="00233A56"/>
    <w:rsid w:val="00233ED3"/>
    <w:rsid w:val="002351C3"/>
    <w:rsid w:val="00235A7F"/>
    <w:rsid w:val="00235A9D"/>
    <w:rsid w:val="00235F5C"/>
    <w:rsid w:val="002361A2"/>
    <w:rsid w:val="00241893"/>
    <w:rsid w:val="00241950"/>
    <w:rsid w:val="00241A58"/>
    <w:rsid w:val="00241CB1"/>
    <w:rsid w:val="00242178"/>
    <w:rsid w:val="00243981"/>
    <w:rsid w:val="002440F1"/>
    <w:rsid w:val="00244C6E"/>
    <w:rsid w:val="0024732B"/>
    <w:rsid w:val="002509D3"/>
    <w:rsid w:val="0025391C"/>
    <w:rsid w:val="00261C33"/>
    <w:rsid w:val="00262114"/>
    <w:rsid w:val="00266EE3"/>
    <w:rsid w:val="0026733E"/>
    <w:rsid w:val="00267862"/>
    <w:rsid w:val="002700FD"/>
    <w:rsid w:val="002702A2"/>
    <w:rsid w:val="002729DF"/>
    <w:rsid w:val="00272D9F"/>
    <w:rsid w:val="002739FB"/>
    <w:rsid w:val="00277B61"/>
    <w:rsid w:val="0028223C"/>
    <w:rsid w:val="00285433"/>
    <w:rsid w:val="002925BB"/>
    <w:rsid w:val="0029612B"/>
    <w:rsid w:val="002A285D"/>
    <w:rsid w:val="002A39FB"/>
    <w:rsid w:val="002B0F0F"/>
    <w:rsid w:val="002B1859"/>
    <w:rsid w:val="002B4922"/>
    <w:rsid w:val="002B5786"/>
    <w:rsid w:val="002B6E26"/>
    <w:rsid w:val="002B7C69"/>
    <w:rsid w:val="002C03D7"/>
    <w:rsid w:val="002C1D02"/>
    <w:rsid w:val="002C2D19"/>
    <w:rsid w:val="002C415F"/>
    <w:rsid w:val="002D0726"/>
    <w:rsid w:val="002D10FA"/>
    <w:rsid w:val="002D1F32"/>
    <w:rsid w:val="002D2151"/>
    <w:rsid w:val="002D4962"/>
    <w:rsid w:val="002D4C55"/>
    <w:rsid w:val="002D56BF"/>
    <w:rsid w:val="002D5F71"/>
    <w:rsid w:val="002E0F9D"/>
    <w:rsid w:val="002E2BF8"/>
    <w:rsid w:val="002E43E8"/>
    <w:rsid w:val="002E5E7F"/>
    <w:rsid w:val="002E6936"/>
    <w:rsid w:val="002E6962"/>
    <w:rsid w:val="002E6CC2"/>
    <w:rsid w:val="002E7A1B"/>
    <w:rsid w:val="002F0512"/>
    <w:rsid w:val="002F07F7"/>
    <w:rsid w:val="002F1864"/>
    <w:rsid w:val="002F23A5"/>
    <w:rsid w:val="002F4235"/>
    <w:rsid w:val="002F4CCC"/>
    <w:rsid w:val="003034C1"/>
    <w:rsid w:val="0031008E"/>
    <w:rsid w:val="003105E6"/>
    <w:rsid w:val="003124C0"/>
    <w:rsid w:val="0031575A"/>
    <w:rsid w:val="00315A11"/>
    <w:rsid w:val="00321647"/>
    <w:rsid w:val="0032255A"/>
    <w:rsid w:val="0032499A"/>
    <w:rsid w:val="003267EE"/>
    <w:rsid w:val="00327C2A"/>
    <w:rsid w:val="003306F3"/>
    <w:rsid w:val="00331AA5"/>
    <w:rsid w:val="00332409"/>
    <w:rsid w:val="00333FE0"/>
    <w:rsid w:val="003347FF"/>
    <w:rsid w:val="00335C1E"/>
    <w:rsid w:val="003407AE"/>
    <w:rsid w:val="0034199C"/>
    <w:rsid w:val="003439ED"/>
    <w:rsid w:val="003463FD"/>
    <w:rsid w:val="00347B1E"/>
    <w:rsid w:val="00347F21"/>
    <w:rsid w:val="00353407"/>
    <w:rsid w:val="003534F7"/>
    <w:rsid w:val="00360820"/>
    <w:rsid w:val="00360ECC"/>
    <w:rsid w:val="00361B30"/>
    <w:rsid w:val="003633CB"/>
    <w:rsid w:val="00364140"/>
    <w:rsid w:val="003651B8"/>
    <w:rsid w:val="00366121"/>
    <w:rsid w:val="00370B66"/>
    <w:rsid w:val="00372D88"/>
    <w:rsid w:val="00374AD5"/>
    <w:rsid w:val="0037614E"/>
    <w:rsid w:val="00376397"/>
    <w:rsid w:val="00381F30"/>
    <w:rsid w:val="0038299F"/>
    <w:rsid w:val="00383ABB"/>
    <w:rsid w:val="003843F4"/>
    <w:rsid w:val="00384EB1"/>
    <w:rsid w:val="003850BF"/>
    <w:rsid w:val="0038544C"/>
    <w:rsid w:val="003857B0"/>
    <w:rsid w:val="00387E83"/>
    <w:rsid w:val="003909C2"/>
    <w:rsid w:val="003921DA"/>
    <w:rsid w:val="00392369"/>
    <w:rsid w:val="00393AFC"/>
    <w:rsid w:val="00394239"/>
    <w:rsid w:val="003965DE"/>
    <w:rsid w:val="00397AAA"/>
    <w:rsid w:val="003A0132"/>
    <w:rsid w:val="003A16D9"/>
    <w:rsid w:val="003A1D49"/>
    <w:rsid w:val="003A2089"/>
    <w:rsid w:val="003A3533"/>
    <w:rsid w:val="003A710A"/>
    <w:rsid w:val="003A7484"/>
    <w:rsid w:val="003B04FA"/>
    <w:rsid w:val="003B0CCE"/>
    <w:rsid w:val="003B2192"/>
    <w:rsid w:val="003B272C"/>
    <w:rsid w:val="003B3CA0"/>
    <w:rsid w:val="003B659E"/>
    <w:rsid w:val="003C33AB"/>
    <w:rsid w:val="003C5369"/>
    <w:rsid w:val="003C6D0A"/>
    <w:rsid w:val="003C7037"/>
    <w:rsid w:val="003D4AFA"/>
    <w:rsid w:val="003D6367"/>
    <w:rsid w:val="003D69CF"/>
    <w:rsid w:val="003E042C"/>
    <w:rsid w:val="003E0ABA"/>
    <w:rsid w:val="003E568A"/>
    <w:rsid w:val="003E5765"/>
    <w:rsid w:val="003E5866"/>
    <w:rsid w:val="003F0696"/>
    <w:rsid w:val="003F5207"/>
    <w:rsid w:val="003F6DA1"/>
    <w:rsid w:val="00400924"/>
    <w:rsid w:val="00402B5B"/>
    <w:rsid w:val="004053C1"/>
    <w:rsid w:val="004067A4"/>
    <w:rsid w:val="00412BB2"/>
    <w:rsid w:val="0041434F"/>
    <w:rsid w:val="00422CA8"/>
    <w:rsid w:val="0042324F"/>
    <w:rsid w:val="00424609"/>
    <w:rsid w:val="00426401"/>
    <w:rsid w:val="004310F1"/>
    <w:rsid w:val="004321DD"/>
    <w:rsid w:val="00433285"/>
    <w:rsid w:val="004366A1"/>
    <w:rsid w:val="0043750A"/>
    <w:rsid w:val="00442AC8"/>
    <w:rsid w:val="004437FC"/>
    <w:rsid w:val="00444092"/>
    <w:rsid w:val="004460F8"/>
    <w:rsid w:val="0044CE01"/>
    <w:rsid w:val="00451462"/>
    <w:rsid w:val="004524C7"/>
    <w:rsid w:val="0045299B"/>
    <w:rsid w:val="00465D3B"/>
    <w:rsid w:val="00466C93"/>
    <w:rsid w:val="0047220F"/>
    <w:rsid w:val="00472854"/>
    <w:rsid w:val="00484897"/>
    <w:rsid w:val="004854BB"/>
    <w:rsid w:val="00486FE5"/>
    <w:rsid w:val="00492C29"/>
    <w:rsid w:val="004953B9"/>
    <w:rsid w:val="00496DF7"/>
    <w:rsid w:val="00497407"/>
    <w:rsid w:val="004A243E"/>
    <w:rsid w:val="004A26D4"/>
    <w:rsid w:val="004A2B8E"/>
    <w:rsid w:val="004A304B"/>
    <w:rsid w:val="004A3B0D"/>
    <w:rsid w:val="004A4A0E"/>
    <w:rsid w:val="004A7688"/>
    <w:rsid w:val="004A7EC7"/>
    <w:rsid w:val="004A7F0D"/>
    <w:rsid w:val="004B10E4"/>
    <w:rsid w:val="004B1BFE"/>
    <w:rsid w:val="004B2A76"/>
    <w:rsid w:val="004B3218"/>
    <w:rsid w:val="004B3E54"/>
    <w:rsid w:val="004B3F2C"/>
    <w:rsid w:val="004B42BF"/>
    <w:rsid w:val="004C0518"/>
    <w:rsid w:val="004C0B88"/>
    <w:rsid w:val="004C1F61"/>
    <w:rsid w:val="004C2382"/>
    <w:rsid w:val="004C3F23"/>
    <w:rsid w:val="004C4BF6"/>
    <w:rsid w:val="004C5E57"/>
    <w:rsid w:val="004D1EA6"/>
    <w:rsid w:val="004D26DA"/>
    <w:rsid w:val="004D7B77"/>
    <w:rsid w:val="004E1E42"/>
    <w:rsid w:val="004E1E5B"/>
    <w:rsid w:val="004E35E1"/>
    <w:rsid w:val="004E3EB2"/>
    <w:rsid w:val="004E5E66"/>
    <w:rsid w:val="004E5FA0"/>
    <w:rsid w:val="004F1FA2"/>
    <w:rsid w:val="004F36AB"/>
    <w:rsid w:val="004F3F4A"/>
    <w:rsid w:val="004F61EE"/>
    <w:rsid w:val="004F67DC"/>
    <w:rsid w:val="004F78FF"/>
    <w:rsid w:val="00501C2D"/>
    <w:rsid w:val="005039B6"/>
    <w:rsid w:val="00503B4D"/>
    <w:rsid w:val="00504EE9"/>
    <w:rsid w:val="00505DC1"/>
    <w:rsid w:val="00513708"/>
    <w:rsid w:val="00517767"/>
    <w:rsid w:val="005209FB"/>
    <w:rsid w:val="0052345C"/>
    <w:rsid w:val="0052367B"/>
    <w:rsid w:val="00524011"/>
    <w:rsid w:val="00524413"/>
    <w:rsid w:val="0052569D"/>
    <w:rsid w:val="00526312"/>
    <w:rsid w:val="005279AB"/>
    <w:rsid w:val="00530F73"/>
    <w:rsid w:val="00536078"/>
    <w:rsid w:val="00536EC8"/>
    <w:rsid w:val="0054442C"/>
    <w:rsid w:val="00544574"/>
    <w:rsid w:val="0054777C"/>
    <w:rsid w:val="00550285"/>
    <w:rsid w:val="00552060"/>
    <w:rsid w:val="0055239B"/>
    <w:rsid w:val="005523CB"/>
    <w:rsid w:val="00552FCE"/>
    <w:rsid w:val="00561911"/>
    <w:rsid w:val="005632A4"/>
    <w:rsid w:val="00565B1A"/>
    <w:rsid w:val="00570046"/>
    <w:rsid w:val="0057175E"/>
    <w:rsid w:val="00572A20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05B"/>
    <w:rsid w:val="00592D39"/>
    <w:rsid w:val="00594FD5"/>
    <w:rsid w:val="005A02B8"/>
    <w:rsid w:val="005A1D56"/>
    <w:rsid w:val="005A2685"/>
    <w:rsid w:val="005A2F08"/>
    <w:rsid w:val="005A4024"/>
    <w:rsid w:val="005A4365"/>
    <w:rsid w:val="005A79CA"/>
    <w:rsid w:val="005A7B29"/>
    <w:rsid w:val="005B0BB7"/>
    <w:rsid w:val="005B183E"/>
    <w:rsid w:val="005B1F9E"/>
    <w:rsid w:val="005B36AF"/>
    <w:rsid w:val="005B4801"/>
    <w:rsid w:val="005B604D"/>
    <w:rsid w:val="005B6DBC"/>
    <w:rsid w:val="005C027B"/>
    <w:rsid w:val="005C065A"/>
    <w:rsid w:val="005C14E2"/>
    <w:rsid w:val="005C23A4"/>
    <w:rsid w:val="005C3840"/>
    <w:rsid w:val="005C3896"/>
    <w:rsid w:val="005C3F07"/>
    <w:rsid w:val="005C542B"/>
    <w:rsid w:val="005C7CA8"/>
    <w:rsid w:val="005D0581"/>
    <w:rsid w:val="005D074B"/>
    <w:rsid w:val="005D1CDF"/>
    <w:rsid w:val="005D374E"/>
    <w:rsid w:val="005D4D37"/>
    <w:rsid w:val="005D5F52"/>
    <w:rsid w:val="005D75E7"/>
    <w:rsid w:val="005E1DD1"/>
    <w:rsid w:val="005E3F8E"/>
    <w:rsid w:val="005E4E9A"/>
    <w:rsid w:val="005E61A8"/>
    <w:rsid w:val="005E650E"/>
    <w:rsid w:val="005E722C"/>
    <w:rsid w:val="005E7B6E"/>
    <w:rsid w:val="005F4ABE"/>
    <w:rsid w:val="005F6419"/>
    <w:rsid w:val="0060013B"/>
    <w:rsid w:val="00600486"/>
    <w:rsid w:val="0060077B"/>
    <w:rsid w:val="006012FF"/>
    <w:rsid w:val="006046FA"/>
    <w:rsid w:val="00605534"/>
    <w:rsid w:val="00606320"/>
    <w:rsid w:val="0061213A"/>
    <w:rsid w:val="00612D8E"/>
    <w:rsid w:val="006140AE"/>
    <w:rsid w:val="0061467B"/>
    <w:rsid w:val="00614973"/>
    <w:rsid w:val="00617400"/>
    <w:rsid w:val="00620014"/>
    <w:rsid w:val="00622439"/>
    <w:rsid w:val="00622572"/>
    <w:rsid w:val="00622DF5"/>
    <w:rsid w:val="006260AF"/>
    <w:rsid w:val="006261F1"/>
    <w:rsid w:val="00626ED5"/>
    <w:rsid w:val="00626FDB"/>
    <w:rsid w:val="006311FD"/>
    <w:rsid w:val="00632D3B"/>
    <w:rsid w:val="006340F1"/>
    <w:rsid w:val="006428D8"/>
    <w:rsid w:val="006453B8"/>
    <w:rsid w:val="00650DAB"/>
    <w:rsid w:val="00650E29"/>
    <w:rsid w:val="00650E4A"/>
    <w:rsid w:val="0065109A"/>
    <w:rsid w:val="00651620"/>
    <w:rsid w:val="0065414D"/>
    <w:rsid w:val="006554D5"/>
    <w:rsid w:val="00656100"/>
    <w:rsid w:val="00656FA5"/>
    <w:rsid w:val="006579AE"/>
    <w:rsid w:val="006615F2"/>
    <w:rsid w:val="00663D1C"/>
    <w:rsid w:val="00664950"/>
    <w:rsid w:val="00664967"/>
    <w:rsid w:val="0066536F"/>
    <w:rsid w:val="00665DC0"/>
    <w:rsid w:val="006668F4"/>
    <w:rsid w:val="00667076"/>
    <w:rsid w:val="00667AF0"/>
    <w:rsid w:val="006703F8"/>
    <w:rsid w:val="0067050A"/>
    <w:rsid w:val="00671954"/>
    <w:rsid w:val="006739D9"/>
    <w:rsid w:val="006763F3"/>
    <w:rsid w:val="00682911"/>
    <w:rsid w:val="00683220"/>
    <w:rsid w:val="00683699"/>
    <w:rsid w:val="006852C0"/>
    <w:rsid w:val="00687FA0"/>
    <w:rsid w:val="0069007B"/>
    <w:rsid w:val="00694AF9"/>
    <w:rsid w:val="006954A4"/>
    <w:rsid w:val="006963EF"/>
    <w:rsid w:val="006970EA"/>
    <w:rsid w:val="006978E7"/>
    <w:rsid w:val="00697FDE"/>
    <w:rsid w:val="006A307D"/>
    <w:rsid w:val="006A422F"/>
    <w:rsid w:val="006A4B64"/>
    <w:rsid w:val="006A64AB"/>
    <w:rsid w:val="006A657A"/>
    <w:rsid w:val="006A689C"/>
    <w:rsid w:val="006A7CDC"/>
    <w:rsid w:val="006B0A4F"/>
    <w:rsid w:val="006B28DF"/>
    <w:rsid w:val="006B336F"/>
    <w:rsid w:val="006B44B2"/>
    <w:rsid w:val="006B7010"/>
    <w:rsid w:val="006B7301"/>
    <w:rsid w:val="006C0614"/>
    <w:rsid w:val="006C1BEC"/>
    <w:rsid w:val="006C246C"/>
    <w:rsid w:val="006C3F58"/>
    <w:rsid w:val="006C4B85"/>
    <w:rsid w:val="006D04D6"/>
    <w:rsid w:val="006D1573"/>
    <w:rsid w:val="006D1638"/>
    <w:rsid w:val="006D3746"/>
    <w:rsid w:val="006D3932"/>
    <w:rsid w:val="006D4F81"/>
    <w:rsid w:val="006E3BF1"/>
    <w:rsid w:val="006E425B"/>
    <w:rsid w:val="006E615B"/>
    <w:rsid w:val="006E6311"/>
    <w:rsid w:val="006E6A2E"/>
    <w:rsid w:val="006F1BDE"/>
    <w:rsid w:val="006F41A6"/>
    <w:rsid w:val="006F797E"/>
    <w:rsid w:val="006F7CA5"/>
    <w:rsid w:val="00700632"/>
    <w:rsid w:val="00701E3E"/>
    <w:rsid w:val="00703212"/>
    <w:rsid w:val="007043AB"/>
    <w:rsid w:val="00704926"/>
    <w:rsid w:val="00705C77"/>
    <w:rsid w:val="00706B11"/>
    <w:rsid w:val="00712A4C"/>
    <w:rsid w:val="007145FF"/>
    <w:rsid w:val="00714CF1"/>
    <w:rsid w:val="00715B2A"/>
    <w:rsid w:val="00716BCF"/>
    <w:rsid w:val="00716D01"/>
    <w:rsid w:val="007212F6"/>
    <w:rsid w:val="0072154B"/>
    <w:rsid w:val="0072246A"/>
    <w:rsid w:val="00723E9C"/>
    <w:rsid w:val="00726999"/>
    <w:rsid w:val="00727B83"/>
    <w:rsid w:val="00731189"/>
    <w:rsid w:val="00731FC7"/>
    <w:rsid w:val="007326BF"/>
    <w:rsid w:val="00735B19"/>
    <w:rsid w:val="007365CA"/>
    <w:rsid w:val="00744D1B"/>
    <w:rsid w:val="00746B21"/>
    <w:rsid w:val="00746E90"/>
    <w:rsid w:val="00751515"/>
    <w:rsid w:val="00752806"/>
    <w:rsid w:val="00754475"/>
    <w:rsid w:val="0075611B"/>
    <w:rsid w:val="00756CD3"/>
    <w:rsid w:val="00756D45"/>
    <w:rsid w:val="00762253"/>
    <w:rsid w:val="007629AC"/>
    <w:rsid w:val="00764A17"/>
    <w:rsid w:val="00770DBB"/>
    <w:rsid w:val="00771F4B"/>
    <w:rsid w:val="007746B5"/>
    <w:rsid w:val="00776E6F"/>
    <w:rsid w:val="007773DA"/>
    <w:rsid w:val="007774A2"/>
    <w:rsid w:val="007827C6"/>
    <w:rsid w:val="00782951"/>
    <w:rsid w:val="00784DF6"/>
    <w:rsid w:val="00785232"/>
    <w:rsid w:val="00787A86"/>
    <w:rsid w:val="00791C03"/>
    <w:rsid w:val="00792656"/>
    <w:rsid w:val="00794FDF"/>
    <w:rsid w:val="0079624C"/>
    <w:rsid w:val="00796871"/>
    <w:rsid w:val="00796927"/>
    <w:rsid w:val="007A3B8E"/>
    <w:rsid w:val="007A4DBB"/>
    <w:rsid w:val="007A5E15"/>
    <w:rsid w:val="007B252E"/>
    <w:rsid w:val="007C2CF1"/>
    <w:rsid w:val="007C3C64"/>
    <w:rsid w:val="007C3ED0"/>
    <w:rsid w:val="007C48E8"/>
    <w:rsid w:val="007C4CBB"/>
    <w:rsid w:val="007C6093"/>
    <w:rsid w:val="007C61EE"/>
    <w:rsid w:val="007C7DF0"/>
    <w:rsid w:val="007D03CB"/>
    <w:rsid w:val="007D55F2"/>
    <w:rsid w:val="007D7C2A"/>
    <w:rsid w:val="007E1BCC"/>
    <w:rsid w:val="007E2831"/>
    <w:rsid w:val="007E4BD0"/>
    <w:rsid w:val="007F0A7B"/>
    <w:rsid w:val="007F2598"/>
    <w:rsid w:val="007F3558"/>
    <w:rsid w:val="007F378D"/>
    <w:rsid w:val="007F465C"/>
    <w:rsid w:val="00800565"/>
    <w:rsid w:val="0080195A"/>
    <w:rsid w:val="00801B20"/>
    <w:rsid w:val="0080611E"/>
    <w:rsid w:val="00806528"/>
    <w:rsid w:val="00806A76"/>
    <w:rsid w:val="008070DC"/>
    <w:rsid w:val="0080711E"/>
    <w:rsid w:val="00810DF3"/>
    <w:rsid w:val="00811517"/>
    <w:rsid w:val="00811C9D"/>
    <w:rsid w:val="00816C80"/>
    <w:rsid w:val="00823C02"/>
    <w:rsid w:val="0082439D"/>
    <w:rsid w:val="00830B2A"/>
    <w:rsid w:val="00841BCD"/>
    <w:rsid w:val="0084330C"/>
    <w:rsid w:val="00844342"/>
    <w:rsid w:val="00850C7E"/>
    <w:rsid w:val="00851A8E"/>
    <w:rsid w:val="00852A2E"/>
    <w:rsid w:val="00854648"/>
    <w:rsid w:val="00854B3D"/>
    <w:rsid w:val="0085549C"/>
    <w:rsid w:val="008554A5"/>
    <w:rsid w:val="008636F6"/>
    <w:rsid w:val="00863A05"/>
    <w:rsid w:val="00864F7D"/>
    <w:rsid w:val="00865726"/>
    <w:rsid w:val="00867130"/>
    <w:rsid w:val="00875E27"/>
    <w:rsid w:val="00876E4D"/>
    <w:rsid w:val="00882221"/>
    <w:rsid w:val="008826C1"/>
    <w:rsid w:val="008857E7"/>
    <w:rsid w:val="00886816"/>
    <w:rsid w:val="00891880"/>
    <w:rsid w:val="0089258F"/>
    <w:rsid w:val="00893E13"/>
    <w:rsid w:val="0089757B"/>
    <w:rsid w:val="008A53D6"/>
    <w:rsid w:val="008A5A95"/>
    <w:rsid w:val="008A71E8"/>
    <w:rsid w:val="008B4B88"/>
    <w:rsid w:val="008B531B"/>
    <w:rsid w:val="008B5C4D"/>
    <w:rsid w:val="008B60D3"/>
    <w:rsid w:val="008C052E"/>
    <w:rsid w:val="008C0B5A"/>
    <w:rsid w:val="008C19A4"/>
    <w:rsid w:val="008C2730"/>
    <w:rsid w:val="008C3035"/>
    <w:rsid w:val="008C4226"/>
    <w:rsid w:val="008C542F"/>
    <w:rsid w:val="008C5FE9"/>
    <w:rsid w:val="008C7F22"/>
    <w:rsid w:val="008D2787"/>
    <w:rsid w:val="008D33EA"/>
    <w:rsid w:val="008D3434"/>
    <w:rsid w:val="008E05E0"/>
    <w:rsid w:val="008E4EEE"/>
    <w:rsid w:val="008F057E"/>
    <w:rsid w:val="008F42D6"/>
    <w:rsid w:val="008F5AFF"/>
    <w:rsid w:val="00900137"/>
    <w:rsid w:val="0090032E"/>
    <w:rsid w:val="0090091A"/>
    <w:rsid w:val="00902362"/>
    <w:rsid w:val="00902E82"/>
    <w:rsid w:val="00902F21"/>
    <w:rsid w:val="009042BD"/>
    <w:rsid w:val="009108A8"/>
    <w:rsid w:val="00912A7C"/>
    <w:rsid w:val="0091489C"/>
    <w:rsid w:val="00915503"/>
    <w:rsid w:val="00915609"/>
    <w:rsid w:val="00916831"/>
    <w:rsid w:val="00917A57"/>
    <w:rsid w:val="00926982"/>
    <w:rsid w:val="00927BFE"/>
    <w:rsid w:val="0093094E"/>
    <w:rsid w:val="00930CB6"/>
    <w:rsid w:val="0093289F"/>
    <w:rsid w:val="00932B1A"/>
    <w:rsid w:val="009352D7"/>
    <w:rsid w:val="00935A17"/>
    <w:rsid w:val="00937264"/>
    <w:rsid w:val="00937B60"/>
    <w:rsid w:val="009406CC"/>
    <w:rsid w:val="00940727"/>
    <w:rsid w:val="00940C07"/>
    <w:rsid w:val="0094124D"/>
    <w:rsid w:val="00941CB6"/>
    <w:rsid w:val="00942B7F"/>
    <w:rsid w:val="0094348B"/>
    <w:rsid w:val="00947EA5"/>
    <w:rsid w:val="00950DFE"/>
    <w:rsid w:val="00951B96"/>
    <w:rsid w:val="00952CBA"/>
    <w:rsid w:val="009541A5"/>
    <w:rsid w:val="00961471"/>
    <w:rsid w:val="009618F3"/>
    <w:rsid w:val="00961B4E"/>
    <w:rsid w:val="00962013"/>
    <w:rsid w:val="009621DD"/>
    <w:rsid w:val="00965612"/>
    <w:rsid w:val="00965BA7"/>
    <w:rsid w:val="00966C1A"/>
    <w:rsid w:val="00971415"/>
    <w:rsid w:val="00972CFF"/>
    <w:rsid w:val="00974F4F"/>
    <w:rsid w:val="00977E1D"/>
    <w:rsid w:val="00983742"/>
    <w:rsid w:val="00983C90"/>
    <w:rsid w:val="00985EE8"/>
    <w:rsid w:val="0098718D"/>
    <w:rsid w:val="009903BC"/>
    <w:rsid w:val="00991B3D"/>
    <w:rsid w:val="009924B4"/>
    <w:rsid w:val="009948E2"/>
    <w:rsid w:val="009965DD"/>
    <w:rsid w:val="00997C65"/>
    <w:rsid w:val="009A656C"/>
    <w:rsid w:val="009A6F21"/>
    <w:rsid w:val="009B243F"/>
    <w:rsid w:val="009B7809"/>
    <w:rsid w:val="009C2B7C"/>
    <w:rsid w:val="009D03B6"/>
    <w:rsid w:val="009D09EA"/>
    <w:rsid w:val="009D3AD0"/>
    <w:rsid w:val="009D568F"/>
    <w:rsid w:val="009D756E"/>
    <w:rsid w:val="009D7FAF"/>
    <w:rsid w:val="009E05FD"/>
    <w:rsid w:val="009E2F49"/>
    <w:rsid w:val="009F081F"/>
    <w:rsid w:val="009F15C5"/>
    <w:rsid w:val="009F2FF1"/>
    <w:rsid w:val="009F329E"/>
    <w:rsid w:val="009F39EA"/>
    <w:rsid w:val="009F5F62"/>
    <w:rsid w:val="009F6A66"/>
    <w:rsid w:val="009F7491"/>
    <w:rsid w:val="00A005FF"/>
    <w:rsid w:val="00A02AE2"/>
    <w:rsid w:val="00A0458E"/>
    <w:rsid w:val="00A04992"/>
    <w:rsid w:val="00A04EC9"/>
    <w:rsid w:val="00A12368"/>
    <w:rsid w:val="00A1376B"/>
    <w:rsid w:val="00A147AA"/>
    <w:rsid w:val="00A15D39"/>
    <w:rsid w:val="00A21356"/>
    <w:rsid w:val="00A21D71"/>
    <w:rsid w:val="00A22B78"/>
    <w:rsid w:val="00A22C66"/>
    <w:rsid w:val="00A23F29"/>
    <w:rsid w:val="00A25AE5"/>
    <w:rsid w:val="00A25CDB"/>
    <w:rsid w:val="00A26552"/>
    <w:rsid w:val="00A26C79"/>
    <w:rsid w:val="00A27957"/>
    <w:rsid w:val="00A31EB9"/>
    <w:rsid w:val="00A37002"/>
    <w:rsid w:val="00A404C2"/>
    <w:rsid w:val="00A40560"/>
    <w:rsid w:val="00A45F80"/>
    <w:rsid w:val="00A47455"/>
    <w:rsid w:val="00A47750"/>
    <w:rsid w:val="00A47ABE"/>
    <w:rsid w:val="00A5112D"/>
    <w:rsid w:val="00A52947"/>
    <w:rsid w:val="00A55752"/>
    <w:rsid w:val="00A55FEA"/>
    <w:rsid w:val="00A57F97"/>
    <w:rsid w:val="00A601D0"/>
    <w:rsid w:val="00A609C5"/>
    <w:rsid w:val="00A60C09"/>
    <w:rsid w:val="00A61E59"/>
    <w:rsid w:val="00A62EC3"/>
    <w:rsid w:val="00A631B7"/>
    <w:rsid w:val="00A641F3"/>
    <w:rsid w:val="00A64E40"/>
    <w:rsid w:val="00A659DE"/>
    <w:rsid w:val="00A729B2"/>
    <w:rsid w:val="00A76312"/>
    <w:rsid w:val="00A77DB5"/>
    <w:rsid w:val="00A82140"/>
    <w:rsid w:val="00A85A2C"/>
    <w:rsid w:val="00A86AE9"/>
    <w:rsid w:val="00A87FBE"/>
    <w:rsid w:val="00A909E7"/>
    <w:rsid w:val="00A90B0A"/>
    <w:rsid w:val="00A91F88"/>
    <w:rsid w:val="00A924F6"/>
    <w:rsid w:val="00A93BAC"/>
    <w:rsid w:val="00A94A0D"/>
    <w:rsid w:val="00A94EDE"/>
    <w:rsid w:val="00A950A1"/>
    <w:rsid w:val="00A965DF"/>
    <w:rsid w:val="00AA1B0E"/>
    <w:rsid w:val="00AA532A"/>
    <w:rsid w:val="00AA5B2A"/>
    <w:rsid w:val="00AA648C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1C6C"/>
    <w:rsid w:val="00AD4356"/>
    <w:rsid w:val="00AD52AD"/>
    <w:rsid w:val="00AD65EC"/>
    <w:rsid w:val="00AE0CED"/>
    <w:rsid w:val="00AE282D"/>
    <w:rsid w:val="00AE2BA5"/>
    <w:rsid w:val="00AE435B"/>
    <w:rsid w:val="00AE530E"/>
    <w:rsid w:val="00AE56B1"/>
    <w:rsid w:val="00AE61F7"/>
    <w:rsid w:val="00AE6D09"/>
    <w:rsid w:val="00AE77A2"/>
    <w:rsid w:val="00AF2E31"/>
    <w:rsid w:val="00AF3BEC"/>
    <w:rsid w:val="00AF55B4"/>
    <w:rsid w:val="00AF5970"/>
    <w:rsid w:val="00B03535"/>
    <w:rsid w:val="00B053EE"/>
    <w:rsid w:val="00B079EF"/>
    <w:rsid w:val="00B13271"/>
    <w:rsid w:val="00B1346F"/>
    <w:rsid w:val="00B15729"/>
    <w:rsid w:val="00B171B7"/>
    <w:rsid w:val="00B17B0D"/>
    <w:rsid w:val="00B20958"/>
    <w:rsid w:val="00B21CB8"/>
    <w:rsid w:val="00B27B25"/>
    <w:rsid w:val="00B3105D"/>
    <w:rsid w:val="00B32773"/>
    <w:rsid w:val="00B344BE"/>
    <w:rsid w:val="00B35524"/>
    <w:rsid w:val="00B359F9"/>
    <w:rsid w:val="00B361E5"/>
    <w:rsid w:val="00B36773"/>
    <w:rsid w:val="00B42E42"/>
    <w:rsid w:val="00B43107"/>
    <w:rsid w:val="00B437C3"/>
    <w:rsid w:val="00B437CA"/>
    <w:rsid w:val="00B44752"/>
    <w:rsid w:val="00B44B46"/>
    <w:rsid w:val="00B474F2"/>
    <w:rsid w:val="00B50627"/>
    <w:rsid w:val="00B50847"/>
    <w:rsid w:val="00B5194C"/>
    <w:rsid w:val="00B536C8"/>
    <w:rsid w:val="00B54F55"/>
    <w:rsid w:val="00B57040"/>
    <w:rsid w:val="00B64C4E"/>
    <w:rsid w:val="00B72B18"/>
    <w:rsid w:val="00B73862"/>
    <w:rsid w:val="00B75D24"/>
    <w:rsid w:val="00B75E1C"/>
    <w:rsid w:val="00B76770"/>
    <w:rsid w:val="00B77BC2"/>
    <w:rsid w:val="00B80089"/>
    <w:rsid w:val="00B80295"/>
    <w:rsid w:val="00B81FA4"/>
    <w:rsid w:val="00B82E60"/>
    <w:rsid w:val="00B86A75"/>
    <w:rsid w:val="00B906FE"/>
    <w:rsid w:val="00B9473E"/>
    <w:rsid w:val="00BA1054"/>
    <w:rsid w:val="00BA2D30"/>
    <w:rsid w:val="00BA387C"/>
    <w:rsid w:val="00BA4087"/>
    <w:rsid w:val="00BA4676"/>
    <w:rsid w:val="00BA6E48"/>
    <w:rsid w:val="00BB4AFF"/>
    <w:rsid w:val="00BB4E7E"/>
    <w:rsid w:val="00BB5993"/>
    <w:rsid w:val="00BB79D0"/>
    <w:rsid w:val="00BB7AD5"/>
    <w:rsid w:val="00BC1829"/>
    <w:rsid w:val="00BC2F1B"/>
    <w:rsid w:val="00BC4F31"/>
    <w:rsid w:val="00BC4FFC"/>
    <w:rsid w:val="00BC58F4"/>
    <w:rsid w:val="00BD1B3C"/>
    <w:rsid w:val="00BD2AFD"/>
    <w:rsid w:val="00BD33C3"/>
    <w:rsid w:val="00BD6AD1"/>
    <w:rsid w:val="00BE0250"/>
    <w:rsid w:val="00BE04BA"/>
    <w:rsid w:val="00BE05FA"/>
    <w:rsid w:val="00BE56E7"/>
    <w:rsid w:val="00BF1433"/>
    <w:rsid w:val="00BF2218"/>
    <w:rsid w:val="00BF3BF1"/>
    <w:rsid w:val="00BF5BA1"/>
    <w:rsid w:val="00BF693F"/>
    <w:rsid w:val="00BF76BB"/>
    <w:rsid w:val="00C01CB8"/>
    <w:rsid w:val="00C0258C"/>
    <w:rsid w:val="00C025E2"/>
    <w:rsid w:val="00C027E5"/>
    <w:rsid w:val="00C033EF"/>
    <w:rsid w:val="00C03643"/>
    <w:rsid w:val="00C04C37"/>
    <w:rsid w:val="00C07451"/>
    <w:rsid w:val="00C103A3"/>
    <w:rsid w:val="00C1451A"/>
    <w:rsid w:val="00C15F02"/>
    <w:rsid w:val="00C205A7"/>
    <w:rsid w:val="00C20684"/>
    <w:rsid w:val="00C2382C"/>
    <w:rsid w:val="00C30564"/>
    <w:rsid w:val="00C32C55"/>
    <w:rsid w:val="00C4001D"/>
    <w:rsid w:val="00C46495"/>
    <w:rsid w:val="00C50376"/>
    <w:rsid w:val="00C5100E"/>
    <w:rsid w:val="00C606F3"/>
    <w:rsid w:val="00C60AE2"/>
    <w:rsid w:val="00C63A20"/>
    <w:rsid w:val="00C65103"/>
    <w:rsid w:val="00C65EA9"/>
    <w:rsid w:val="00C66258"/>
    <w:rsid w:val="00C670E4"/>
    <w:rsid w:val="00C7002A"/>
    <w:rsid w:val="00C715B0"/>
    <w:rsid w:val="00C728C5"/>
    <w:rsid w:val="00C72DE7"/>
    <w:rsid w:val="00C74BB5"/>
    <w:rsid w:val="00C7722E"/>
    <w:rsid w:val="00C80B25"/>
    <w:rsid w:val="00C81895"/>
    <w:rsid w:val="00C8209F"/>
    <w:rsid w:val="00C83C08"/>
    <w:rsid w:val="00C85CE1"/>
    <w:rsid w:val="00C9494D"/>
    <w:rsid w:val="00C95E66"/>
    <w:rsid w:val="00C969EF"/>
    <w:rsid w:val="00CA1ECC"/>
    <w:rsid w:val="00CA3913"/>
    <w:rsid w:val="00CA44B7"/>
    <w:rsid w:val="00CA6997"/>
    <w:rsid w:val="00CB060C"/>
    <w:rsid w:val="00CB0ADE"/>
    <w:rsid w:val="00CB1BE8"/>
    <w:rsid w:val="00CB20E7"/>
    <w:rsid w:val="00CB44A3"/>
    <w:rsid w:val="00CB7B58"/>
    <w:rsid w:val="00CC48E4"/>
    <w:rsid w:val="00CC4A72"/>
    <w:rsid w:val="00CC66D7"/>
    <w:rsid w:val="00CD1F8F"/>
    <w:rsid w:val="00CD5285"/>
    <w:rsid w:val="00CD5591"/>
    <w:rsid w:val="00CD61B8"/>
    <w:rsid w:val="00CD7492"/>
    <w:rsid w:val="00CE149D"/>
    <w:rsid w:val="00CE3A6B"/>
    <w:rsid w:val="00CE622E"/>
    <w:rsid w:val="00CE7880"/>
    <w:rsid w:val="00CF0824"/>
    <w:rsid w:val="00CF0E7C"/>
    <w:rsid w:val="00CF1D10"/>
    <w:rsid w:val="00CF46A8"/>
    <w:rsid w:val="00CF4A40"/>
    <w:rsid w:val="00CF4B38"/>
    <w:rsid w:val="00CF5D6E"/>
    <w:rsid w:val="00CF72A2"/>
    <w:rsid w:val="00D00211"/>
    <w:rsid w:val="00D022AA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BD7"/>
    <w:rsid w:val="00D14DAB"/>
    <w:rsid w:val="00D16AF6"/>
    <w:rsid w:val="00D207B8"/>
    <w:rsid w:val="00D2180A"/>
    <w:rsid w:val="00D22689"/>
    <w:rsid w:val="00D24356"/>
    <w:rsid w:val="00D26C5A"/>
    <w:rsid w:val="00D33575"/>
    <w:rsid w:val="00D351EA"/>
    <w:rsid w:val="00D37E4F"/>
    <w:rsid w:val="00D41569"/>
    <w:rsid w:val="00D43403"/>
    <w:rsid w:val="00D446EE"/>
    <w:rsid w:val="00D4618C"/>
    <w:rsid w:val="00D50090"/>
    <w:rsid w:val="00D52262"/>
    <w:rsid w:val="00D5791A"/>
    <w:rsid w:val="00D57D00"/>
    <w:rsid w:val="00D60D08"/>
    <w:rsid w:val="00D62E71"/>
    <w:rsid w:val="00D63831"/>
    <w:rsid w:val="00D63AFC"/>
    <w:rsid w:val="00D6402C"/>
    <w:rsid w:val="00D66188"/>
    <w:rsid w:val="00D708BB"/>
    <w:rsid w:val="00D71D47"/>
    <w:rsid w:val="00D7284B"/>
    <w:rsid w:val="00D73183"/>
    <w:rsid w:val="00D740CA"/>
    <w:rsid w:val="00D7411D"/>
    <w:rsid w:val="00D74C35"/>
    <w:rsid w:val="00D80B25"/>
    <w:rsid w:val="00D80DDE"/>
    <w:rsid w:val="00D812B6"/>
    <w:rsid w:val="00D85728"/>
    <w:rsid w:val="00D8730E"/>
    <w:rsid w:val="00D87E40"/>
    <w:rsid w:val="00D905A9"/>
    <w:rsid w:val="00D94525"/>
    <w:rsid w:val="00D94638"/>
    <w:rsid w:val="00D95AD7"/>
    <w:rsid w:val="00D97A11"/>
    <w:rsid w:val="00DA3946"/>
    <w:rsid w:val="00DB37A9"/>
    <w:rsid w:val="00DB3F73"/>
    <w:rsid w:val="00DB44D6"/>
    <w:rsid w:val="00DB7010"/>
    <w:rsid w:val="00DC0C51"/>
    <w:rsid w:val="00DC1D6F"/>
    <w:rsid w:val="00DC3673"/>
    <w:rsid w:val="00DC37C4"/>
    <w:rsid w:val="00DC6794"/>
    <w:rsid w:val="00DC7285"/>
    <w:rsid w:val="00DD018B"/>
    <w:rsid w:val="00DD2E39"/>
    <w:rsid w:val="00DE3153"/>
    <w:rsid w:val="00DE4FAC"/>
    <w:rsid w:val="00DE6652"/>
    <w:rsid w:val="00DF0428"/>
    <w:rsid w:val="00DF0711"/>
    <w:rsid w:val="00DF184D"/>
    <w:rsid w:val="00DF2345"/>
    <w:rsid w:val="00DF2997"/>
    <w:rsid w:val="00DF3523"/>
    <w:rsid w:val="00E0166B"/>
    <w:rsid w:val="00E01688"/>
    <w:rsid w:val="00E0295B"/>
    <w:rsid w:val="00E04A68"/>
    <w:rsid w:val="00E04AF9"/>
    <w:rsid w:val="00E04D8F"/>
    <w:rsid w:val="00E05FA2"/>
    <w:rsid w:val="00E12C88"/>
    <w:rsid w:val="00E133DF"/>
    <w:rsid w:val="00E15EA8"/>
    <w:rsid w:val="00E16823"/>
    <w:rsid w:val="00E2056D"/>
    <w:rsid w:val="00E2111A"/>
    <w:rsid w:val="00E239A5"/>
    <w:rsid w:val="00E34415"/>
    <w:rsid w:val="00E40968"/>
    <w:rsid w:val="00E436F8"/>
    <w:rsid w:val="00E43946"/>
    <w:rsid w:val="00E4633F"/>
    <w:rsid w:val="00E463B4"/>
    <w:rsid w:val="00E47361"/>
    <w:rsid w:val="00E56B4B"/>
    <w:rsid w:val="00E604B0"/>
    <w:rsid w:val="00E64F21"/>
    <w:rsid w:val="00E658AB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95B94"/>
    <w:rsid w:val="00E97F9F"/>
    <w:rsid w:val="00EA4DFC"/>
    <w:rsid w:val="00EA6680"/>
    <w:rsid w:val="00EA7FDA"/>
    <w:rsid w:val="00EB2BCD"/>
    <w:rsid w:val="00EB3B8A"/>
    <w:rsid w:val="00EB42DD"/>
    <w:rsid w:val="00EB4B25"/>
    <w:rsid w:val="00EB59CB"/>
    <w:rsid w:val="00EB7069"/>
    <w:rsid w:val="00EB7323"/>
    <w:rsid w:val="00EC7BC3"/>
    <w:rsid w:val="00ED0E06"/>
    <w:rsid w:val="00ED5679"/>
    <w:rsid w:val="00ED7600"/>
    <w:rsid w:val="00EE0AE3"/>
    <w:rsid w:val="00EE1EEE"/>
    <w:rsid w:val="00EE72E5"/>
    <w:rsid w:val="00EE76A7"/>
    <w:rsid w:val="00EF44B6"/>
    <w:rsid w:val="00EF698B"/>
    <w:rsid w:val="00EF6D14"/>
    <w:rsid w:val="00F005CE"/>
    <w:rsid w:val="00F02943"/>
    <w:rsid w:val="00F0421C"/>
    <w:rsid w:val="00F0571A"/>
    <w:rsid w:val="00F0648A"/>
    <w:rsid w:val="00F102B3"/>
    <w:rsid w:val="00F10F1E"/>
    <w:rsid w:val="00F110AD"/>
    <w:rsid w:val="00F1284C"/>
    <w:rsid w:val="00F1362C"/>
    <w:rsid w:val="00F16252"/>
    <w:rsid w:val="00F17243"/>
    <w:rsid w:val="00F1753A"/>
    <w:rsid w:val="00F20414"/>
    <w:rsid w:val="00F243E4"/>
    <w:rsid w:val="00F24517"/>
    <w:rsid w:val="00F25781"/>
    <w:rsid w:val="00F26101"/>
    <w:rsid w:val="00F30684"/>
    <w:rsid w:val="00F311B0"/>
    <w:rsid w:val="00F32334"/>
    <w:rsid w:val="00F32F9B"/>
    <w:rsid w:val="00F33949"/>
    <w:rsid w:val="00F343FB"/>
    <w:rsid w:val="00F3543D"/>
    <w:rsid w:val="00F35F4A"/>
    <w:rsid w:val="00F4026D"/>
    <w:rsid w:val="00F40ECD"/>
    <w:rsid w:val="00F41BAE"/>
    <w:rsid w:val="00F43337"/>
    <w:rsid w:val="00F43AB8"/>
    <w:rsid w:val="00F43EF1"/>
    <w:rsid w:val="00F4498B"/>
    <w:rsid w:val="00F44B11"/>
    <w:rsid w:val="00F46198"/>
    <w:rsid w:val="00F4651C"/>
    <w:rsid w:val="00F4738E"/>
    <w:rsid w:val="00F47B34"/>
    <w:rsid w:val="00F503FC"/>
    <w:rsid w:val="00F508B8"/>
    <w:rsid w:val="00F5153C"/>
    <w:rsid w:val="00F517A7"/>
    <w:rsid w:val="00F51BC9"/>
    <w:rsid w:val="00F52B74"/>
    <w:rsid w:val="00F5774B"/>
    <w:rsid w:val="00F60F0D"/>
    <w:rsid w:val="00F6289D"/>
    <w:rsid w:val="00F63764"/>
    <w:rsid w:val="00F64BED"/>
    <w:rsid w:val="00F6572F"/>
    <w:rsid w:val="00F65766"/>
    <w:rsid w:val="00F77256"/>
    <w:rsid w:val="00F824F5"/>
    <w:rsid w:val="00F84AE2"/>
    <w:rsid w:val="00F91A71"/>
    <w:rsid w:val="00F9390F"/>
    <w:rsid w:val="00F96BBC"/>
    <w:rsid w:val="00F970DE"/>
    <w:rsid w:val="00F97229"/>
    <w:rsid w:val="00FA28EC"/>
    <w:rsid w:val="00FA532D"/>
    <w:rsid w:val="00FA7010"/>
    <w:rsid w:val="00FB334F"/>
    <w:rsid w:val="00FB459F"/>
    <w:rsid w:val="00FB67BD"/>
    <w:rsid w:val="00FB732E"/>
    <w:rsid w:val="00FB78CB"/>
    <w:rsid w:val="00FC1323"/>
    <w:rsid w:val="00FC29B9"/>
    <w:rsid w:val="00FC3C73"/>
    <w:rsid w:val="00FC5632"/>
    <w:rsid w:val="00FC59EE"/>
    <w:rsid w:val="00FC6E0E"/>
    <w:rsid w:val="00FC6FD3"/>
    <w:rsid w:val="00FC7B45"/>
    <w:rsid w:val="00FD56D3"/>
    <w:rsid w:val="00FE1B39"/>
    <w:rsid w:val="00FE1F7F"/>
    <w:rsid w:val="00FE3A4E"/>
    <w:rsid w:val="00FE3FA8"/>
    <w:rsid w:val="00FE5B71"/>
    <w:rsid w:val="00FE615F"/>
    <w:rsid w:val="00FE7B72"/>
    <w:rsid w:val="00FF0301"/>
    <w:rsid w:val="03D10189"/>
    <w:rsid w:val="06A5D1CD"/>
    <w:rsid w:val="07E38ECF"/>
    <w:rsid w:val="07F331FA"/>
    <w:rsid w:val="0BD05489"/>
    <w:rsid w:val="0D9E8C26"/>
    <w:rsid w:val="11859468"/>
    <w:rsid w:val="12144590"/>
    <w:rsid w:val="178FCCCD"/>
    <w:rsid w:val="1820FD9A"/>
    <w:rsid w:val="1CDD67DB"/>
    <w:rsid w:val="1D63ED37"/>
    <w:rsid w:val="233E1DA0"/>
    <w:rsid w:val="236FDAD3"/>
    <w:rsid w:val="23DBE35F"/>
    <w:rsid w:val="258379B8"/>
    <w:rsid w:val="27A3A5BE"/>
    <w:rsid w:val="2AE1F9AA"/>
    <w:rsid w:val="2CCF4354"/>
    <w:rsid w:val="2D64FDF2"/>
    <w:rsid w:val="2DE4C912"/>
    <w:rsid w:val="2E11E5B4"/>
    <w:rsid w:val="30230920"/>
    <w:rsid w:val="30F3915E"/>
    <w:rsid w:val="380B0926"/>
    <w:rsid w:val="38C454A8"/>
    <w:rsid w:val="3BFE5331"/>
    <w:rsid w:val="3C7ABAE0"/>
    <w:rsid w:val="3DB96F4C"/>
    <w:rsid w:val="3ED8FBD7"/>
    <w:rsid w:val="410EAEF8"/>
    <w:rsid w:val="412D388B"/>
    <w:rsid w:val="43A81599"/>
    <w:rsid w:val="43A8D54A"/>
    <w:rsid w:val="4440B99C"/>
    <w:rsid w:val="4A6A9DA2"/>
    <w:rsid w:val="4B0C4900"/>
    <w:rsid w:val="4B285B8B"/>
    <w:rsid w:val="4E4ABEF3"/>
    <w:rsid w:val="4EA13417"/>
    <w:rsid w:val="504EB6FA"/>
    <w:rsid w:val="57DCAC6E"/>
    <w:rsid w:val="5885A944"/>
    <w:rsid w:val="58E7A656"/>
    <w:rsid w:val="59944318"/>
    <w:rsid w:val="59B1D383"/>
    <w:rsid w:val="59FBCC55"/>
    <w:rsid w:val="5EDD1B45"/>
    <w:rsid w:val="68865912"/>
    <w:rsid w:val="6EA136B9"/>
    <w:rsid w:val="72FA6AD4"/>
    <w:rsid w:val="76249593"/>
    <w:rsid w:val="7638E99D"/>
    <w:rsid w:val="78909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5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B344BE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B344BE"/>
    <w:rPr>
      <w:rFonts w:ascii="Times New Roman" w:hAnsi="Times New Roman"/>
      <w:b/>
      <w:i w:val="0"/>
      <w:iCs/>
      <w:sz w:val="20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5C3F07"/>
    <w:pPr>
      <w:spacing w:after="0" w:line="240" w:lineRule="auto"/>
    </w:pPr>
    <w:rPr>
      <w:rFonts w:ascii="Times New Roman" w:hAnsi="Times New Roman"/>
      <w:sz w:val="20"/>
    </w:rPr>
  </w:style>
  <w:style w:type="character" w:styleId="Strong">
    <w:name w:val="Strong"/>
    <w:uiPriority w:val="22"/>
    <w:qFormat/>
    <w:rsid w:val="007365CA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94072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0727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rsid w:val="0035340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35340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53407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22229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22229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rmaltextrun">
    <w:name w:val="normaltextrun"/>
    <w:qFormat/>
    <w:rsid w:val="00756D45"/>
  </w:style>
  <w:style w:type="character" w:customStyle="1" w:styleId="Heading4Char">
    <w:name w:val="Heading 4 Char"/>
    <w:basedOn w:val="DefaultParagraphFont"/>
    <w:link w:val="Heading4"/>
    <w:uiPriority w:val="9"/>
    <w:semiHidden/>
    <w:rsid w:val="00BE05F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2024-02-19T19:43:00Z</dcterms:created>
  <dcterms:modified xsi:type="dcterms:W3CDTF">2024-02-19T21:08:00Z</dcterms:modified>
</cp:coreProperties>
</file>