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40869" w14:textId="667BFED9" w:rsidR="00F5160A" w:rsidRDefault="00000000">
      <w:pPr>
        <w:tabs>
          <w:tab w:val="right" w:pos="9072"/>
        </w:tabs>
        <w:jc w:val="both"/>
        <w:outlineLvl w:val="0"/>
        <w:rPr>
          <w:rFonts w:ascii="Arial" w:eastAsia="SimSun" w:hAnsi="Arial"/>
          <w:b/>
          <w:i/>
          <w:sz w:val="24"/>
          <w:lang w:eastAsia="zh-CN"/>
        </w:rPr>
      </w:pPr>
      <w:r>
        <w:rPr>
          <w:rFonts w:ascii="Arial" w:hAnsi="Arial" w:cs="Arial"/>
          <w:b/>
          <w:sz w:val="24"/>
        </w:rPr>
        <w:t xml:space="preserve">3GPP TSG-RAN WG4 Meeting </w:t>
      </w:r>
      <w:r>
        <w:rPr>
          <w:rFonts w:ascii="Arial" w:hAnsi="Arial" w:cs="Arial" w:hint="eastAsia"/>
          <w:b/>
          <w:sz w:val="24"/>
          <w:lang w:eastAsia="zh-CN"/>
        </w:rPr>
        <w:t>#</w:t>
      </w:r>
      <w:r w:rsidR="00203200">
        <w:rPr>
          <w:rFonts w:ascii="Arial" w:hAnsi="Arial" w:cs="Arial"/>
          <w:b/>
          <w:sz w:val="24"/>
          <w:lang w:eastAsia="zh-CN"/>
        </w:rPr>
        <w:t>110</w:t>
      </w:r>
      <w:r>
        <w:rPr>
          <w:rFonts w:ascii="Arial" w:eastAsia="MS Mincho" w:hAnsi="Arial"/>
          <w:b/>
          <w:sz w:val="24"/>
        </w:rPr>
        <w:tab/>
      </w:r>
      <w:r>
        <w:rPr>
          <w:rFonts w:ascii="Arial" w:hAnsi="Arial"/>
          <w:b/>
          <w:sz w:val="24"/>
          <w:lang w:eastAsia="zh-CN"/>
        </w:rPr>
        <w:t>R4-</w:t>
      </w:r>
      <w:r w:rsidR="0044421E">
        <w:rPr>
          <w:rFonts w:ascii="Arial" w:hAnsi="Arial"/>
          <w:b/>
          <w:sz w:val="24"/>
          <w:lang w:eastAsia="zh-CN"/>
        </w:rPr>
        <w:t>2400505</w:t>
      </w:r>
    </w:p>
    <w:p w14:paraId="6613B157" w14:textId="77777777" w:rsidR="008512A3" w:rsidRPr="008512A3" w:rsidRDefault="008512A3" w:rsidP="008512A3">
      <w:pPr>
        <w:rPr>
          <w:rFonts w:ascii="Arial" w:eastAsia="SimSun" w:hAnsi="Arial" w:cs="Arial"/>
          <w:b/>
          <w:bCs/>
          <w:sz w:val="22"/>
          <w:szCs w:val="22"/>
          <w:lang w:eastAsia="zh-CN"/>
        </w:rPr>
      </w:pPr>
      <w:r w:rsidRPr="008512A3">
        <w:rPr>
          <w:rFonts w:ascii="Arial" w:eastAsia="SimSun" w:hAnsi="Arial" w:cs="Arial"/>
          <w:b/>
          <w:bCs/>
          <w:sz w:val="22"/>
          <w:szCs w:val="22"/>
          <w:lang w:eastAsia="zh-CN"/>
        </w:rPr>
        <w:t xml:space="preserve">Athens, GR, 26 Feb – 01 </w:t>
      </w:r>
      <w:proofErr w:type="gramStart"/>
      <w:r w:rsidRPr="008512A3">
        <w:rPr>
          <w:rFonts w:ascii="Arial" w:eastAsia="SimSun" w:hAnsi="Arial" w:cs="Arial"/>
          <w:b/>
          <w:bCs/>
          <w:sz w:val="22"/>
          <w:szCs w:val="22"/>
          <w:lang w:eastAsia="zh-CN"/>
        </w:rPr>
        <w:t>Mar,</w:t>
      </w:r>
      <w:proofErr w:type="gramEnd"/>
      <w:r w:rsidRPr="008512A3">
        <w:rPr>
          <w:rFonts w:ascii="Arial" w:eastAsia="SimSun" w:hAnsi="Arial" w:cs="Arial"/>
          <w:b/>
          <w:bCs/>
          <w:sz w:val="22"/>
          <w:szCs w:val="22"/>
          <w:lang w:eastAsia="zh-CN"/>
        </w:rPr>
        <w:t xml:space="preserve"> 2024</w:t>
      </w:r>
    </w:p>
    <w:p w14:paraId="1CE710D8" w14:textId="77777777" w:rsidR="00F5160A" w:rsidRPr="008512A3" w:rsidRDefault="00F5160A">
      <w:pPr>
        <w:tabs>
          <w:tab w:val="left" w:pos="420"/>
          <w:tab w:val="left" w:pos="840"/>
          <w:tab w:val="left" w:pos="1260"/>
          <w:tab w:val="left" w:pos="1680"/>
          <w:tab w:val="left" w:pos="2100"/>
          <w:tab w:val="left" w:pos="2520"/>
        </w:tabs>
        <w:jc w:val="both"/>
        <w:rPr>
          <w:rFonts w:ascii="Arial" w:eastAsia="SimSun" w:hAnsi="Arial"/>
          <w:b/>
          <w:sz w:val="24"/>
          <w:lang w:eastAsia="zh-CN"/>
        </w:rPr>
      </w:pPr>
    </w:p>
    <w:p w14:paraId="677DF37A" w14:textId="6D9544A9" w:rsidR="00F5160A" w:rsidRDefault="00000000">
      <w:pPr>
        <w:pStyle w:val="Header"/>
        <w:tabs>
          <w:tab w:val="clear" w:pos="4536"/>
          <w:tab w:val="left" w:pos="1800"/>
        </w:tabs>
        <w:spacing w:after="60"/>
        <w:ind w:left="1800" w:hanging="1800"/>
        <w:jc w:val="both"/>
        <w:rPr>
          <w:rFonts w:eastAsia="SimSun"/>
          <w:sz w:val="24"/>
          <w:lang w:val="en-US" w:eastAsia="zh-CN"/>
        </w:rPr>
      </w:pPr>
      <w:r>
        <w:rPr>
          <w:sz w:val="24"/>
        </w:rPr>
        <w:t>Source:</w:t>
      </w:r>
      <w:r>
        <w:rPr>
          <w:sz w:val="24"/>
        </w:rPr>
        <w:tab/>
      </w:r>
      <w:r w:rsidR="00791C06">
        <w:rPr>
          <w:rFonts w:eastAsia="SimSun"/>
          <w:sz w:val="24"/>
          <w:lang w:val="en-US" w:eastAsia="zh-CN"/>
        </w:rPr>
        <w:t>Apple</w:t>
      </w:r>
    </w:p>
    <w:p w14:paraId="65F27452" w14:textId="0919C049" w:rsidR="00F5160A" w:rsidRDefault="00000000">
      <w:pPr>
        <w:pStyle w:val="Header"/>
        <w:tabs>
          <w:tab w:val="clear" w:pos="4536"/>
          <w:tab w:val="left" w:pos="1800"/>
        </w:tabs>
        <w:spacing w:after="60"/>
        <w:ind w:left="1835" w:hangingChars="750" w:hanging="1835"/>
        <w:rPr>
          <w:rFonts w:eastAsia="SimSun"/>
          <w:sz w:val="24"/>
          <w:lang w:val="en-US" w:eastAsia="zh-CN"/>
        </w:rPr>
      </w:pPr>
      <w:r>
        <w:rPr>
          <w:sz w:val="24"/>
        </w:rPr>
        <w:t>Title:</w:t>
      </w:r>
      <w:r>
        <w:rPr>
          <w:sz w:val="24"/>
        </w:rPr>
        <w:tab/>
      </w:r>
      <w:r w:rsidR="00C961B2">
        <w:rPr>
          <w:rFonts w:eastAsia="SimSun"/>
          <w:sz w:val="24"/>
          <w:lang w:val="en-US" w:eastAsia="zh-CN"/>
        </w:rPr>
        <w:t>General A</w:t>
      </w:r>
      <w:r>
        <w:rPr>
          <w:rFonts w:eastAsia="SimSun" w:hint="eastAsia"/>
          <w:sz w:val="24"/>
          <w:lang w:val="en-US" w:eastAsia="zh-CN"/>
        </w:rPr>
        <w:t xml:space="preserve">spects </w:t>
      </w:r>
      <w:r w:rsidR="0044421E">
        <w:rPr>
          <w:rFonts w:eastAsia="SimSun"/>
          <w:sz w:val="24"/>
          <w:lang w:val="en-US" w:eastAsia="zh-CN"/>
        </w:rPr>
        <w:t>on</w:t>
      </w:r>
      <w:r w:rsidR="009F12F3">
        <w:rPr>
          <w:rFonts w:eastAsia="SimSun"/>
          <w:sz w:val="24"/>
          <w:lang w:val="en-US" w:eastAsia="zh-CN"/>
        </w:rPr>
        <w:t xml:space="preserve"> AI/ML </w:t>
      </w:r>
      <w:r w:rsidR="0044421E">
        <w:rPr>
          <w:rFonts w:eastAsia="SimSun"/>
          <w:sz w:val="24"/>
          <w:lang w:val="en-US" w:eastAsia="zh-CN"/>
        </w:rPr>
        <w:t>for NR Air Interface</w:t>
      </w:r>
    </w:p>
    <w:p w14:paraId="2165684D" w14:textId="0EE8545B" w:rsidR="00F5160A" w:rsidRDefault="00000000">
      <w:pPr>
        <w:pStyle w:val="Header"/>
        <w:tabs>
          <w:tab w:val="clear" w:pos="4536"/>
          <w:tab w:val="clear" w:pos="9072"/>
          <w:tab w:val="left" w:pos="1800"/>
          <w:tab w:val="left" w:pos="3825"/>
        </w:tabs>
        <w:spacing w:after="60"/>
        <w:jc w:val="both"/>
        <w:rPr>
          <w:rFonts w:eastAsia="SimSun"/>
          <w:sz w:val="24"/>
          <w:lang w:val="en-US" w:eastAsia="zh-CN"/>
        </w:rPr>
      </w:pPr>
      <w:r>
        <w:rPr>
          <w:sz w:val="24"/>
        </w:rPr>
        <w:t>Agenda Item:</w:t>
      </w:r>
      <w:r>
        <w:rPr>
          <w:sz w:val="24"/>
        </w:rPr>
        <w:tab/>
      </w:r>
      <w:r w:rsidR="00C961B2">
        <w:rPr>
          <w:rFonts w:eastAsia="SimSun"/>
          <w:sz w:val="24"/>
          <w:lang w:val="en-US" w:eastAsia="zh-CN"/>
        </w:rPr>
        <w:t>11.1.1</w:t>
      </w:r>
    </w:p>
    <w:p w14:paraId="6C9979EA" w14:textId="614245E9" w:rsidR="008512A3" w:rsidRPr="00222E8A" w:rsidRDefault="008512A3" w:rsidP="008512A3">
      <w:pPr>
        <w:pStyle w:val="CH"/>
        <w:ind w:left="2250" w:hanging="2250"/>
        <w:rPr>
          <w:sz w:val="24"/>
          <w:szCs w:val="24"/>
          <w:lang w:val="en-US"/>
        </w:rPr>
      </w:pPr>
      <w:r w:rsidRPr="00222E8A">
        <w:rPr>
          <w:sz w:val="24"/>
          <w:szCs w:val="24"/>
          <w:lang w:val="en-US"/>
        </w:rPr>
        <w:t>Release</w:t>
      </w:r>
      <w:r>
        <w:rPr>
          <w:sz w:val="24"/>
          <w:szCs w:val="24"/>
          <w:lang w:val="en-US"/>
        </w:rPr>
        <w:t xml:space="preserve">:       </w:t>
      </w:r>
      <w:r w:rsidRPr="00222E8A">
        <w:rPr>
          <w:sz w:val="24"/>
          <w:szCs w:val="24"/>
          <w:lang w:val="en-US"/>
        </w:rPr>
        <w:t>Rel-1</w:t>
      </w:r>
      <w:r>
        <w:rPr>
          <w:sz w:val="24"/>
          <w:szCs w:val="24"/>
          <w:lang w:val="en-US"/>
        </w:rPr>
        <w:t>9</w:t>
      </w:r>
    </w:p>
    <w:p w14:paraId="4A5F04C6" w14:textId="48EF66D9" w:rsidR="00F5160A" w:rsidRDefault="00000000">
      <w:pPr>
        <w:pStyle w:val="Header"/>
        <w:tabs>
          <w:tab w:val="left" w:pos="1800"/>
        </w:tabs>
        <w:snapToGrid w:val="0"/>
        <w:spacing w:after="240"/>
        <w:jc w:val="both"/>
        <w:rPr>
          <w:rFonts w:eastAsia="SimSun"/>
          <w:sz w:val="24"/>
          <w:lang w:val="en-US" w:eastAsia="zh-CN"/>
        </w:rPr>
      </w:pPr>
      <w:r>
        <w:rPr>
          <w:sz w:val="24"/>
        </w:rPr>
        <w:t>Document for:</w:t>
      </w:r>
      <w:r>
        <w:rPr>
          <w:sz w:val="24"/>
        </w:rPr>
        <w:tab/>
      </w:r>
      <w:r w:rsidR="00C961B2">
        <w:rPr>
          <w:rFonts w:eastAsia="SimSun"/>
          <w:sz w:val="24"/>
          <w:lang w:val="en-US" w:eastAsia="zh-CN"/>
        </w:rPr>
        <w:t>Discussion</w:t>
      </w:r>
    </w:p>
    <w:p w14:paraId="3A46FF9D" w14:textId="77777777" w:rsidR="00F5160A" w:rsidRDefault="00000000">
      <w:pPr>
        <w:pStyle w:val="Heading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lang w:eastAsia="zh-CN"/>
        </w:rPr>
      </w:pPr>
      <w:r>
        <w:rPr>
          <w:rFonts w:eastAsia="SimSun"/>
          <w:lang w:eastAsia="zh-CN"/>
        </w:rPr>
        <w:t>Introduction</w:t>
      </w:r>
    </w:p>
    <w:p w14:paraId="14D7D67B" w14:textId="7E0A632B" w:rsidR="00FF36C8" w:rsidRPr="00FF36C8" w:rsidRDefault="00F16041" w:rsidP="00FF36C8">
      <w:pPr>
        <w:spacing w:before="120" w:after="120"/>
        <w:jc w:val="both"/>
        <w:rPr>
          <w:sz w:val="21"/>
          <w:szCs w:val="21"/>
        </w:rPr>
      </w:pPr>
      <w:r w:rsidRPr="0044421E">
        <w:rPr>
          <w:sz w:val="21"/>
          <w:szCs w:val="21"/>
        </w:rPr>
        <w:t>Rel-1</w:t>
      </w:r>
      <w:r w:rsidR="00FF36C8">
        <w:rPr>
          <w:sz w:val="21"/>
          <w:szCs w:val="21"/>
        </w:rPr>
        <w:t>9</w:t>
      </w:r>
      <w:r w:rsidRPr="0044421E">
        <w:rPr>
          <w:sz w:val="21"/>
          <w:szCs w:val="21"/>
        </w:rPr>
        <w:t xml:space="preserve"> </w:t>
      </w:r>
      <w:r w:rsidR="00FF36C8">
        <w:rPr>
          <w:sz w:val="21"/>
          <w:szCs w:val="21"/>
        </w:rPr>
        <w:t>Work</w:t>
      </w:r>
      <w:r w:rsidRPr="0044421E">
        <w:rPr>
          <w:sz w:val="21"/>
          <w:szCs w:val="21"/>
        </w:rPr>
        <w:t xml:space="preserve"> Item </w:t>
      </w:r>
      <w:r w:rsidR="007E2D03">
        <w:rPr>
          <w:sz w:val="21"/>
          <w:szCs w:val="21"/>
        </w:rPr>
        <w:t>(</w:t>
      </w:r>
      <w:proofErr w:type="spellStart"/>
      <w:r w:rsidR="007E2D03">
        <w:rPr>
          <w:sz w:val="21"/>
          <w:szCs w:val="21"/>
        </w:rPr>
        <w:t>WI</w:t>
      </w:r>
      <w:proofErr w:type="spellEnd"/>
      <w:r w:rsidR="007E2D03">
        <w:rPr>
          <w:sz w:val="21"/>
          <w:szCs w:val="21"/>
        </w:rPr>
        <w:t xml:space="preserve">) </w:t>
      </w:r>
      <w:r w:rsidRPr="0044421E">
        <w:rPr>
          <w:sz w:val="21"/>
          <w:szCs w:val="21"/>
        </w:rPr>
        <w:t>was approved on the Artificial Intelligence (AI)/Machine Learning (ML) for NR Air Interface</w:t>
      </w:r>
      <w:bookmarkStart w:id="0" w:name="_Hlk130824939"/>
      <w:r w:rsidR="00FF36C8">
        <w:rPr>
          <w:sz w:val="21"/>
          <w:szCs w:val="21"/>
        </w:rPr>
        <w:t xml:space="preserve"> </w:t>
      </w:r>
      <w:r w:rsidR="007E2D03">
        <w:rPr>
          <w:sz w:val="21"/>
          <w:szCs w:val="21"/>
        </w:rPr>
        <w:t xml:space="preserve">(WID in </w:t>
      </w:r>
      <w:r w:rsidR="00FF36C8">
        <w:rPr>
          <w:sz w:val="21"/>
          <w:szCs w:val="21"/>
        </w:rPr>
        <w:t>[1]</w:t>
      </w:r>
      <w:r w:rsidR="007E2D03">
        <w:rPr>
          <w:sz w:val="21"/>
          <w:szCs w:val="21"/>
        </w:rPr>
        <w:t>)</w:t>
      </w:r>
      <w:r w:rsidR="00FF36C8">
        <w:rPr>
          <w:sz w:val="21"/>
          <w:szCs w:val="21"/>
        </w:rPr>
        <w:t xml:space="preserve">. </w:t>
      </w:r>
      <w:r w:rsidR="00FF36C8" w:rsidRPr="00FF36C8">
        <w:rPr>
          <w:sz w:val="21"/>
          <w:szCs w:val="21"/>
        </w:rPr>
        <w:t xml:space="preserve">The application of AI/ML techniques to NR air interface has been studied in </w:t>
      </w:r>
      <w:proofErr w:type="spellStart"/>
      <w:r w:rsidR="00FF36C8" w:rsidRPr="00FF36C8">
        <w:rPr>
          <w:sz w:val="21"/>
          <w:szCs w:val="21"/>
        </w:rPr>
        <w:t>FS_NR_AIML_Air</w:t>
      </w:r>
      <w:proofErr w:type="spellEnd"/>
      <w:r w:rsidR="00FF36C8" w:rsidRPr="00FF36C8">
        <w:rPr>
          <w:sz w:val="21"/>
          <w:szCs w:val="21"/>
        </w:rPr>
        <w:t>.</w:t>
      </w:r>
    </w:p>
    <w:p w14:paraId="523CED09" w14:textId="6F804373" w:rsidR="00FF36C8" w:rsidRDefault="00FF36C8" w:rsidP="0044421E">
      <w:pPr>
        <w:spacing w:before="120" w:after="120"/>
        <w:jc w:val="both"/>
        <w:rPr>
          <w:sz w:val="21"/>
          <w:szCs w:val="21"/>
        </w:rPr>
      </w:pPr>
      <w:r w:rsidRPr="00FF36C8">
        <w:rPr>
          <w:sz w:val="21"/>
          <w:szCs w:val="21"/>
        </w:rPr>
        <w:t xml:space="preserve">This work item provides normative support for the </w:t>
      </w:r>
      <w:r>
        <w:rPr>
          <w:sz w:val="21"/>
          <w:szCs w:val="21"/>
        </w:rPr>
        <w:t xml:space="preserve">general </w:t>
      </w:r>
      <w:r w:rsidRPr="00FF36C8">
        <w:rPr>
          <w:sz w:val="21"/>
          <w:szCs w:val="21"/>
        </w:rPr>
        <w:t>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r>
        <w:rPr>
          <w:sz w:val="21"/>
          <w:szCs w:val="21"/>
        </w:rPr>
        <w:t>.</w:t>
      </w:r>
    </w:p>
    <w:p w14:paraId="6A3065A1" w14:textId="2AA00A01" w:rsidR="0044421E" w:rsidRPr="0044421E" w:rsidRDefault="0044421E" w:rsidP="0044421E">
      <w:pPr>
        <w:spacing w:before="120" w:after="120"/>
        <w:jc w:val="both"/>
        <w:rPr>
          <w:sz w:val="21"/>
          <w:szCs w:val="21"/>
        </w:rPr>
      </w:pPr>
      <w:r w:rsidRPr="0044421E">
        <w:rPr>
          <w:sz w:val="21"/>
          <w:szCs w:val="21"/>
        </w:rPr>
        <w:t>The current agreements on how to perform the RAN4 study on general issues for AI/ML, and issues related to interoperability/testing have been captured in the latest TR [</w:t>
      </w:r>
      <w:r w:rsidR="00FF36C8">
        <w:rPr>
          <w:sz w:val="21"/>
          <w:szCs w:val="21"/>
        </w:rPr>
        <w:t>2</w:t>
      </w:r>
      <w:r w:rsidRPr="0044421E">
        <w:rPr>
          <w:sz w:val="21"/>
          <w:szCs w:val="21"/>
        </w:rPr>
        <w:t>]</w:t>
      </w:r>
    </w:p>
    <w:p w14:paraId="1B967FF7" w14:textId="0C6E2182" w:rsidR="00F5160A" w:rsidRPr="0044421E" w:rsidRDefault="00F16041" w:rsidP="0044421E">
      <w:pPr>
        <w:spacing w:before="120" w:after="180"/>
        <w:jc w:val="both"/>
        <w:rPr>
          <w:rFonts w:eastAsia="SimSun"/>
          <w:sz w:val="21"/>
          <w:szCs w:val="21"/>
          <w:lang w:eastAsia="zh-CN"/>
        </w:rPr>
      </w:pPr>
      <w:r w:rsidRPr="0044421E">
        <w:rPr>
          <w:sz w:val="21"/>
          <w:szCs w:val="21"/>
        </w:rPr>
        <w:t xml:space="preserve">In this contribution, we provide our viewpoints on </w:t>
      </w:r>
      <w:bookmarkEnd w:id="0"/>
      <w:r w:rsidR="0044421E" w:rsidRPr="0044421E">
        <w:rPr>
          <w:sz w:val="21"/>
          <w:szCs w:val="21"/>
        </w:rPr>
        <w:t xml:space="preserve">General Aspects on AI/ML for NR Air Interface. </w:t>
      </w:r>
    </w:p>
    <w:p w14:paraId="77B7E704" w14:textId="1C01E1D9" w:rsidR="00F5160A" w:rsidRPr="0044421E" w:rsidRDefault="00000000">
      <w:pPr>
        <w:pStyle w:val="Heading2"/>
        <w:rPr>
          <w:rFonts w:eastAsia="SimSun"/>
          <w:iCs w:val="0"/>
          <w:lang w:val="en-US" w:eastAsia="zh-CN"/>
        </w:rPr>
      </w:pPr>
      <w:r w:rsidRPr="0044421E">
        <w:rPr>
          <w:rFonts w:eastAsia="SimSun"/>
          <w:iCs w:val="0"/>
          <w:lang w:val="en-US" w:eastAsia="zh-CN"/>
        </w:rPr>
        <w:t xml:space="preserve">2.1 </w:t>
      </w:r>
      <w:r w:rsidR="003600AF" w:rsidRPr="0044421E">
        <w:rPr>
          <w:rFonts w:eastAsia="SimSun"/>
          <w:iCs w:val="0"/>
          <w:lang w:val="en-US" w:eastAsia="zh-CN"/>
        </w:rPr>
        <w:t>Framework for Defining Requirement</w:t>
      </w:r>
      <w:r w:rsidR="00350583" w:rsidRPr="0044421E">
        <w:rPr>
          <w:rFonts w:eastAsia="SimSun"/>
          <w:iCs w:val="0"/>
          <w:lang w:val="en-US" w:eastAsia="zh-CN"/>
        </w:rPr>
        <w:t>s</w:t>
      </w:r>
      <w:r w:rsidR="003600AF" w:rsidRPr="0044421E">
        <w:rPr>
          <w:rFonts w:eastAsia="SimSun"/>
          <w:iCs w:val="0"/>
          <w:lang w:val="en-US" w:eastAsia="zh-CN"/>
        </w:rPr>
        <w:t xml:space="preserve"> in Tests for AI/ML </w:t>
      </w:r>
    </w:p>
    <w:p w14:paraId="2F3D5CCF" w14:textId="45794F84" w:rsidR="00E92892" w:rsidRPr="0044421E" w:rsidRDefault="003600AF" w:rsidP="00F42F83">
      <w:pPr>
        <w:pStyle w:val="BodyText"/>
        <w:rPr>
          <w:rFonts w:eastAsia="SimSun"/>
          <w:sz w:val="21"/>
          <w:szCs w:val="21"/>
          <w:lang w:val="en-US" w:eastAsia="zh-CN"/>
        </w:rPr>
      </w:pPr>
      <w:r w:rsidRPr="0044421E">
        <w:rPr>
          <w:rFonts w:eastAsia="SimSun"/>
          <w:sz w:val="21"/>
          <w:szCs w:val="21"/>
          <w:lang w:val="en-US" w:eastAsia="zh-CN"/>
        </w:rPr>
        <w:t>In previous meeting</w:t>
      </w:r>
      <w:r w:rsidR="0057483B">
        <w:rPr>
          <w:rFonts w:eastAsia="SimSun"/>
          <w:sz w:val="21"/>
          <w:szCs w:val="21"/>
          <w:lang w:val="en-US" w:eastAsia="zh-CN"/>
        </w:rPr>
        <w:t>s</w:t>
      </w:r>
      <w:r w:rsidRPr="0044421E">
        <w:rPr>
          <w:rFonts w:eastAsia="SimSun"/>
          <w:sz w:val="21"/>
          <w:szCs w:val="21"/>
          <w:lang w:val="en-US" w:eastAsia="zh-CN"/>
        </w:rPr>
        <w:t xml:space="preserve"> the various options for providing the test encoder/decoder </w:t>
      </w:r>
      <w:r w:rsidR="00A82A34">
        <w:rPr>
          <w:rFonts w:eastAsia="SimSun"/>
          <w:sz w:val="21"/>
          <w:szCs w:val="21"/>
          <w:lang w:val="en-US" w:eastAsia="zh-CN"/>
        </w:rPr>
        <w:t>for CSI compression and</w:t>
      </w:r>
      <w:r w:rsidRPr="0044421E">
        <w:rPr>
          <w:rFonts w:eastAsia="SimSun"/>
          <w:sz w:val="21"/>
          <w:szCs w:val="21"/>
          <w:lang w:val="en-US" w:eastAsia="zh-CN"/>
        </w:rPr>
        <w:t xml:space="preserve"> implementation at the TE side have been discussed</w:t>
      </w:r>
      <w:r w:rsidR="00A82A34">
        <w:rPr>
          <w:rFonts w:eastAsia="SimSun"/>
          <w:sz w:val="21"/>
          <w:szCs w:val="21"/>
          <w:lang w:val="en-US" w:eastAsia="zh-CN"/>
        </w:rPr>
        <w:t xml:space="preserve"> [</w:t>
      </w:r>
      <w:r w:rsidR="00FF36C8">
        <w:rPr>
          <w:rFonts w:eastAsia="SimSun"/>
          <w:sz w:val="21"/>
          <w:szCs w:val="21"/>
          <w:lang w:val="en-US" w:eastAsia="zh-CN"/>
        </w:rPr>
        <w:t>2</w:t>
      </w:r>
      <w:r w:rsidR="00A82A34">
        <w:rPr>
          <w:rFonts w:eastAsia="SimSun"/>
          <w:sz w:val="21"/>
          <w:szCs w:val="21"/>
          <w:lang w:val="en-US" w:eastAsia="zh-CN"/>
        </w:rPr>
        <w:t>]</w:t>
      </w:r>
    </w:p>
    <w:p w14:paraId="3ECC4AAC" w14:textId="6502E048" w:rsidR="005A71A8" w:rsidRPr="0044421E" w:rsidRDefault="00350583" w:rsidP="00F42F83">
      <w:pPr>
        <w:pStyle w:val="BodyText"/>
        <w:rPr>
          <w:rFonts w:eastAsia="SimSun"/>
          <w:sz w:val="21"/>
          <w:szCs w:val="21"/>
          <w:lang w:val="en-US" w:eastAsia="zh-CN"/>
        </w:rPr>
      </w:pPr>
      <w:r w:rsidRPr="0044421E">
        <w:rPr>
          <w:rFonts w:eastAsia="SimSun"/>
          <w:sz w:val="21"/>
          <w:szCs w:val="21"/>
          <w:lang w:val="en-US" w:eastAsia="zh-CN"/>
        </w:rPr>
        <w:t>Traditionally, f</w:t>
      </w:r>
      <w:r w:rsidR="005A71A8" w:rsidRPr="0044421E">
        <w:rPr>
          <w:rFonts w:eastAsia="SimSun"/>
          <w:sz w:val="21"/>
          <w:szCs w:val="21"/>
          <w:lang w:eastAsia="zh-CN"/>
        </w:rPr>
        <w:t xml:space="preserve">or meeting legacy demodulation requirements under RAN4 work, a reference receiver, such as the MMSE or advanced receiver is first established. </w:t>
      </w:r>
      <w:r w:rsidR="005A71A8" w:rsidRPr="0044421E">
        <w:rPr>
          <w:rFonts w:eastAsia="SimSun"/>
          <w:sz w:val="21"/>
          <w:szCs w:val="21"/>
          <w:lang w:val="en-US" w:eastAsia="zh-CN"/>
        </w:rPr>
        <w:t>Introducing a</w:t>
      </w:r>
      <w:r w:rsidR="005A71A8" w:rsidRPr="0044421E">
        <w:rPr>
          <w:rFonts w:eastAsia="SimSun"/>
          <w:sz w:val="21"/>
          <w:szCs w:val="21"/>
          <w:lang w:eastAsia="zh-CN"/>
        </w:rPr>
        <w:t xml:space="preserve"> reference encoder and decoder </w:t>
      </w:r>
      <w:r w:rsidRPr="0044421E">
        <w:rPr>
          <w:rFonts w:eastAsia="SimSun"/>
          <w:sz w:val="21"/>
          <w:szCs w:val="21"/>
          <w:lang w:val="en-US" w:eastAsia="zh-CN"/>
        </w:rPr>
        <w:t xml:space="preserve">could </w:t>
      </w:r>
      <w:r w:rsidR="005A71A8" w:rsidRPr="0044421E">
        <w:rPr>
          <w:rFonts w:eastAsia="SimSun"/>
          <w:sz w:val="21"/>
          <w:szCs w:val="21"/>
          <w:lang w:eastAsia="zh-CN"/>
        </w:rPr>
        <w:t>play analogous roles in shaping the requirements for the UE side model</w:t>
      </w:r>
      <w:r w:rsidR="005A71A8" w:rsidRPr="0044421E">
        <w:rPr>
          <w:rFonts w:eastAsia="SimSun"/>
          <w:sz w:val="21"/>
          <w:szCs w:val="21"/>
          <w:lang w:val="en-US" w:eastAsia="zh-CN"/>
        </w:rPr>
        <w:t xml:space="preserve">. </w:t>
      </w:r>
    </w:p>
    <w:p w14:paraId="6B4989A1" w14:textId="68BEBD34" w:rsidR="006D69BC" w:rsidRPr="0044421E" w:rsidRDefault="006D69BC" w:rsidP="006D69BC">
      <w:pPr>
        <w:jc w:val="both"/>
        <w:rPr>
          <w:rFonts w:eastAsia="SimSun"/>
          <w:sz w:val="21"/>
          <w:szCs w:val="21"/>
          <w:lang w:eastAsia="zh-CN"/>
        </w:rPr>
      </w:pPr>
      <w:r w:rsidRPr="0044421E">
        <w:rPr>
          <w:rFonts w:eastAsia="SimSun"/>
          <w:sz w:val="21"/>
          <w:szCs w:val="21"/>
          <w:lang w:eastAsia="zh-CN"/>
        </w:rPr>
        <w:t>From RAN1 evaluation results there are many implementation factors that could influence the AI/ML model performance. Diverse company-specific assumptions and implementations regarding model structure and parameters often lead to significant performance variations.</w:t>
      </w:r>
      <w:r w:rsidRPr="0044421E">
        <w:rPr>
          <w:sz w:val="21"/>
          <w:szCs w:val="21"/>
        </w:rPr>
        <w:t xml:space="preserve"> </w:t>
      </w:r>
      <w:r w:rsidRPr="0044421E">
        <w:rPr>
          <w:rFonts w:eastAsia="SimSun"/>
          <w:sz w:val="21"/>
          <w:szCs w:val="21"/>
          <w:lang w:eastAsia="zh-CN"/>
        </w:rPr>
        <w:t xml:space="preserve">To ensure consistency across companies' results, incorporating a reference AI/ML decoder model becomes critical in defining performance benchmarks for the UE side encoder. Likewise for two sided models, for deriving </w:t>
      </w:r>
      <w:proofErr w:type="spellStart"/>
      <w:r w:rsidRPr="0044421E">
        <w:rPr>
          <w:rFonts w:eastAsia="SimSun"/>
          <w:sz w:val="21"/>
          <w:szCs w:val="21"/>
          <w:lang w:eastAsia="zh-CN"/>
        </w:rPr>
        <w:t>gNB</w:t>
      </w:r>
      <w:proofErr w:type="spellEnd"/>
      <w:r w:rsidRPr="0044421E">
        <w:rPr>
          <w:rFonts w:eastAsia="SimSun"/>
          <w:sz w:val="21"/>
          <w:szCs w:val="21"/>
          <w:lang w:eastAsia="zh-CN"/>
        </w:rPr>
        <w:t xml:space="preserve"> decoder performance, introducing a UE side reference encoder might be necessary. </w:t>
      </w:r>
      <w:r w:rsidR="00F61E36" w:rsidRPr="0044421E">
        <w:rPr>
          <w:rFonts w:eastAsia="SimSun"/>
          <w:sz w:val="21"/>
          <w:szCs w:val="21"/>
          <w:lang w:eastAsia="zh-CN"/>
        </w:rPr>
        <w:t>Absence of a reference model</w:t>
      </w:r>
      <w:r w:rsidRPr="0044421E">
        <w:rPr>
          <w:rFonts w:eastAsia="SimSun"/>
          <w:sz w:val="21"/>
          <w:szCs w:val="21"/>
          <w:lang w:eastAsia="zh-CN"/>
        </w:rPr>
        <w:t xml:space="preserve"> could hinder result alignment and requirement derivation. Establishing requirements for the UE encoder mandates defining both the reference encoder and decoder. Relying solely on one side's reference model might pose challenges in deriving requirements due to the complexity in aligning different company results.</w:t>
      </w:r>
    </w:p>
    <w:p w14:paraId="1523915B" w14:textId="26FBC316" w:rsidR="00422769" w:rsidRPr="0044421E" w:rsidRDefault="003600AF" w:rsidP="00F42F83">
      <w:pPr>
        <w:pStyle w:val="BodyText"/>
        <w:rPr>
          <w:rFonts w:eastAsia="SimSun"/>
          <w:sz w:val="21"/>
          <w:szCs w:val="21"/>
          <w:lang w:val="en-US" w:eastAsia="zh-CN"/>
        </w:rPr>
      </w:pPr>
      <w:r w:rsidRPr="0044421E">
        <w:rPr>
          <w:rFonts w:eastAsia="SimSun"/>
          <w:sz w:val="21"/>
          <w:szCs w:val="21"/>
          <w:lang w:val="en-US" w:eastAsia="zh-CN"/>
        </w:rPr>
        <w:t xml:space="preserve">To </w:t>
      </w:r>
      <w:r w:rsidR="006D69BC" w:rsidRPr="0044421E">
        <w:rPr>
          <w:rFonts w:eastAsia="SimSun"/>
          <w:sz w:val="21"/>
          <w:szCs w:val="21"/>
          <w:lang w:val="en-US" w:eastAsia="zh-CN"/>
        </w:rPr>
        <w:t>define</w:t>
      </w:r>
      <w:r w:rsidRPr="0044421E">
        <w:rPr>
          <w:rFonts w:eastAsia="SimSun"/>
          <w:sz w:val="21"/>
          <w:szCs w:val="21"/>
          <w:lang w:val="en-US" w:eastAsia="zh-CN"/>
        </w:rPr>
        <w:t xml:space="preserve"> the requirements for the DUT testing framework </w:t>
      </w:r>
      <w:r w:rsidR="004A1B7D" w:rsidRPr="0044421E">
        <w:rPr>
          <w:rFonts w:eastAsia="SimSun"/>
          <w:sz w:val="21"/>
          <w:szCs w:val="21"/>
          <w:lang w:val="en-US" w:eastAsia="zh-CN"/>
        </w:rPr>
        <w:t>for a 2</w:t>
      </w:r>
      <w:r w:rsidR="00F42F83" w:rsidRPr="0044421E">
        <w:rPr>
          <w:rFonts w:eastAsia="SimSun"/>
          <w:sz w:val="21"/>
          <w:szCs w:val="21"/>
          <w:lang w:val="en-US" w:eastAsia="zh-CN"/>
        </w:rPr>
        <w:t>-</w:t>
      </w:r>
      <w:r w:rsidR="004A1B7D" w:rsidRPr="0044421E">
        <w:rPr>
          <w:rFonts w:eastAsia="SimSun"/>
          <w:sz w:val="21"/>
          <w:szCs w:val="21"/>
          <w:lang w:val="en-US" w:eastAsia="zh-CN"/>
        </w:rPr>
        <w:t xml:space="preserve">sided model </w:t>
      </w:r>
      <w:r w:rsidRPr="0044421E">
        <w:rPr>
          <w:rFonts w:eastAsia="SimSun"/>
          <w:sz w:val="21"/>
          <w:szCs w:val="21"/>
          <w:lang w:val="en-US" w:eastAsia="zh-CN"/>
        </w:rPr>
        <w:t>we will need to introduce the reference encoder/decoder which could be different than the test encoder/decoder.</w:t>
      </w:r>
      <w:r w:rsidR="004A1B7D" w:rsidRPr="0044421E">
        <w:rPr>
          <w:rFonts w:eastAsia="SimSun"/>
          <w:sz w:val="21"/>
          <w:szCs w:val="21"/>
          <w:lang w:val="en-US" w:eastAsia="zh-CN"/>
        </w:rPr>
        <w:t xml:space="preserve"> </w:t>
      </w:r>
      <w:r w:rsidR="006C2D8E" w:rsidRPr="0044421E">
        <w:rPr>
          <w:rFonts w:eastAsia="SimSun"/>
          <w:sz w:val="21"/>
          <w:szCs w:val="21"/>
          <w:lang w:val="en-US" w:eastAsia="zh-CN"/>
        </w:rPr>
        <w:t>Specifying a reference model f</w:t>
      </w:r>
      <w:r w:rsidR="004A1B7D" w:rsidRPr="0044421E">
        <w:rPr>
          <w:rFonts w:eastAsia="SimSun"/>
          <w:sz w:val="21"/>
          <w:szCs w:val="21"/>
          <w:lang w:val="en-US" w:eastAsia="zh-CN"/>
        </w:rPr>
        <w:t>or</w:t>
      </w:r>
      <w:r w:rsidR="006C2D8E" w:rsidRPr="0044421E">
        <w:rPr>
          <w:rFonts w:eastAsia="SimSun"/>
          <w:sz w:val="21"/>
          <w:szCs w:val="21"/>
          <w:lang w:val="en-US" w:eastAsia="zh-CN"/>
        </w:rPr>
        <w:t xml:space="preserve"> a 1</w:t>
      </w:r>
      <w:r w:rsidR="00F42F83" w:rsidRPr="0044421E">
        <w:rPr>
          <w:rFonts w:eastAsia="SimSun"/>
          <w:sz w:val="21"/>
          <w:szCs w:val="21"/>
          <w:lang w:val="en-US" w:eastAsia="zh-CN"/>
        </w:rPr>
        <w:t>-</w:t>
      </w:r>
      <w:r w:rsidR="006C2D8E" w:rsidRPr="0044421E">
        <w:rPr>
          <w:rFonts w:eastAsia="SimSun"/>
          <w:sz w:val="21"/>
          <w:szCs w:val="21"/>
          <w:lang w:val="en-US" w:eastAsia="zh-CN"/>
        </w:rPr>
        <w:t xml:space="preserve">sided model will also be needed. </w:t>
      </w:r>
    </w:p>
    <w:p w14:paraId="00284BDE" w14:textId="2E67B7A8" w:rsidR="006D69BC" w:rsidRPr="0044421E" w:rsidRDefault="00C961B2" w:rsidP="006D69BC">
      <w:pPr>
        <w:pStyle w:val="BodyText"/>
        <w:rPr>
          <w:rFonts w:eastAsia="SimSun"/>
          <w:sz w:val="21"/>
          <w:szCs w:val="21"/>
          <w:lang w:val="en-US" w:eastAsia="zh-CN"/>
        </w:rPr>
      </w:pPr>
      <w:r w:rsidRPr="0044421E">
        <w:rPr>
          <w:rFonts w:eastAsia="SimSun"/>
          <w:sz w:val="21"/>
          <w:szCs w:val="21"/>
          <w:lang w:val="en-US" w:eastAsia="zh-CN"/>
        </w:rPr>
        <w:lastRenderedPageBreak/>
        <w:t>The same principles for defining a reference AI/ML model apply for the one-sided models for the BM</w:t>
      </w:r>
      <w:r w:rsidR="00D8785D" w:rsidRPr="0044421E">
        <w:rPr>
          <w:rFonts w:eastAsia="SimSun"/>
          <w:sz w:val="21"/>
          <w:szCs w:val="21"/>
          <w:lang w:val="en-US" w:eastAsia="zh-CN"/>
        </w:rPr>
        <w:t xml:space="preserve"> and CSI prediction </w:t>
      </w:r>
      <w:r w:rsidRPr="0044421E">
        <w:rPr>
          <w:rFonts w:eastAsia="SimSun"/>
          <w:sz w:val="21"/>
          <w:szCs w:val="21"/>
          <w:lang w:val="en-US" w:eastAsia="zh-CN"/>
        </w:rPr>
        <w:t xml:space="preserve">and </w:t>
      </w:r>
      <w:r w:rsidR="006D69BC" w:rsidRPr="0044421E">
        <w:rPr>
          <w:rFonts w:eastAsia="SimSun"/>
          <w:sz w:val="21"/>
          <w:szCs w:val="21"/>
          <w:lang w:val="en-US" w:eastAsia="zh-CN"/>
        </w:rPr>
        <w:t xml:space="preserve">AI/ML </w:t>
      </w:r>
      <w:r w:rsidRPr="0044421E">
        <w:rPr>
          <w:rFonts w:eastAsia="SimSun"/>
          <w:sz w:val="21"/>
          <w:szCs w:val="21"/>
          <w:lang w:val="en-US" w:eastAsia="zh-CN"/>
        </w:rPr>
        <w:t>positioning uses c</w:t>
      </w:r>
      <w:r w:rsidR="006D69BC" w:rsidRPr="0044421E">
        <w:rPr>
          <w:rFonts w:eastAsia="SimSun"/>
          <w:sz w:val="21"/>
          <w:szCs w:val="21"/>
          <w:lang w:val="en-US" w:eastAsia="zh-CN"/>
        </w:rPr>
        <w:t>ases.</w:t>
      </w:r>
    </w:p>
    <w:p w14:paraId="5F505E69" w14:textId="403E012C" w:rsidR="006D69BC" w:rsidRPr="0044421E" w:rsidRDefault="00843D89" w:rsidP="00843D89">
      <w:pPr>
        <w:jc w:val="both"/>
        <w:rPr>
          <w:rFonts w:eastAsia="SimSun"/>
          <w:b/>
          <w:bCs/>
          <w:sz w:val="21"/>
          <w:szCs w:val="21"/>
          <w:lang w:eastAsia="zh-CN"/>
        </w:rPr>
      </w:pPr>
      <w:r w:rsidRPr="0044421E">
        <w:rPr>
          <w:rFonts w:eastAsia="SimSun"/>
          <w:b/>
          <w:bCs/>
          <w:sz w:val="21"/>
          <w:szCs w:val="21"/>
          <w:lang w:eastAsia="zh-CN"/>
        </w:rPr>
        <w:t>Proposal</w:t>
      </w:r>
      <w:r w:rsidR="00E239E6" w:rsidRPr="0044421E">
        <w:rPr>
          <w:rFonts w:eastAsia="SimSun"/>
          <w:b/>
          <w:bCs/>
          <w:sz w:val="21"/>
          <w:szCs w:val="21"/>
          <w:lang w:eastAsia="zh-CN"/>
        </w:rPr>
        <w:t xml:space="preserve"> 1</w:t>
      </w:r>
      <w:r w:rsidRPr="0044421E">
        <w:rPr>
          <w:rFonts w:eastAsia="SimSun"/>
          <w:sz w:val="21"/>
          <w:szCs w:val="21"/>
          <w:lang w:eastAsia="zh-CN"/>
        </w:rPr>
        <w:t xml:space="preserve">: </w:t>
      </w:r>
      <w:r w:rsidRPr="0044421E">
        <w:rPr>
          <w:rFonts w:eastAsia="SimSun"/>
          <w:b/>
          <w:bCs/>
          <w:sz w:val="21"/>
          <w:szCs w:val="21"/>
          <w:lang w:eastAsia="zh-CN"/>
        </w:rPr>
        <w:t>RAN4</w:t>
      </w:r>
      <w:r w:rsidR="00F61E36" w:rsidRPr="0044421E">
        <w:rPr>
          <w:rFonts w:eastAsia="SimSun"/>
          <w:b/>
          <w:bCs/>
          <w:sz w:val="21"/>
          <w:szCs w:val="21"/>
          <w:lang w:eastAsia="zh-CN"/>
        </w:rPr>
        <w:t xml:space="preserve"> should stu</w:t>
      </w:r>
      <w:r w:rsidR="00E36CA9" w:rsidRPr="0044421E">
        <w:rPr>
          <w:rFonts w:eastAsia="SimSun"/>
          <w:b/>
          <w:bCs/>
          <w:sz w:val="21"/>
          <w:szCs w:val="21"/>
          <w:lang w:eastAsia="zh-CN"/>
        </w:rPr>
        <w:t>d</w:t>
      </w:r>
      <w:r w:rsidR="00F61E36" w:rsidRPr="0044421E">
        <w:rPr>
          <w:rFonts w:eastAsia="SimSun"/>
          <w:b/>
          <w:bCs/>
          <w:sz w:val="21"/>
          <w:szCs w:val="21"/>
          <w:lang w:eastAsia="zh-CN"/>
        </w:rPr>
        <w:t>y the specification</w:t>
      </w:r>
      <w:r w:rsidR="00E36CA9" w:rsidRPr="0044421E">
        <w:rPr>
          <w:rFonts w:eastAsia="SimSun"/>
          <w:b/>
          <w:bCs/>
          <w:sz w:val="21"/>
          <w:szCs w:val="21"/>
          <w:lang w:eastAsia="zh-CN"/>
        </w:rPr>
        <w:t xml:space="preserve"> of</w:t>
      </w:r>
      <w:r w:rsidRPr="0044421E">
        <w:rPr>
          <w:rFonts w:eastAsia="SimSun"/>
          <w:b/>
          <w:bCs/>
          <w:sz w:val="21"/>
          <w:szCs w:val="21"/>
          <w:lang w:eastAsia="zh-CN"/>
        </w:rPr>
        <w:t xml:space="preserve"> reference </w:t>
      </w:r>
      <w:r w:rsidR="006C0A6E" w:rsidRPr="0044421E">
        <w:rPr>
          <w:rFonts w:eastAsia="SimSun"/>
          <w:b/>
          <w:bCs/>
          <w:sz w:val="21"/>
          <w:szCs w:val="21"/>
          <w:lang w:eastAsia="zh-CN"/>
        </w:rPr>
        <w:t xml:space="preserve">AI/ML </w:t>
      </w:r>
      <w:r w:rsidRPr="0044421E">
        <w:rPr>
          <w:rFonts w:eastAsia="SimSun"/>
          <w:b/>
          <w:bCs/>
          <w:sz w:val="21"/>
          <w:szCs w:val="21"/>
          <w:lang w:eastAsia="zh-CN"/>
        </w:rPr>
        <w:t xml:space="preserve">models for defining performance requirements for 1 and 2-sided </w:t>
      </w:r>
      <w:proofErr w:type="gramStart"/>
      <w:r w:rsidRPr="0044421E">
        <w:rPr>
          <w:rFonts w:eastAsia="SimSun"/>
          <w:b/>
          <w:bCs/>
          <w:sz w:val="21"/>
          <w:szCs w:val="21"/>
          <w:lang w:eastAsia="zh-CN"/>
        </w:rPr>
        <w:t>models</w:t>
      </w:r>
      <w:proofErr w:type="gramEnd"/>
      <w:r w:rsidR="006C0A6E" w:rsidRPr="0044421E">
        <w:rPr>
          <w:rFonts w:eastAsia="SimSun"/>
          <w:b/>
          <w:bCs/>
          <w:sz w:val="21"/>
          <w:szCs w:val="21"/>
          <w:lang w:eastAsia="zh-CN"/>
        </w:rPr>
        <w:t xml:space="preserve"> </w:t>
      </w:r>
    </w:p>
    <w:p w14:paraId="7E6E9BE3" w14:textId="77777777" w:rsidR="008B733D" w:rsidRPr="0044421E" w:rsidRDefault="008B733D" w:rsidP="00843D89">
      <w:pPr>
        <w:jc w:val="both"/>
        <w:rPr>
          <w:rFonts w:eastAsia="SimSun"/>
          <w:b/>
          <w:bCs/>
          <w:sz w:val="21"/>
          <w:szCs w:val="21"/>
          <w:lang w:eastAsia="zh-CN"/>
        </w:rPr>
      </w:pPr>
    </w:p>
    <w:p w14:paraId="5055F07A" w14:textId="15E16686" w:rsidR="00843D89" w:rsidRPr="0044421E" w:rsidRDefault="00C961B2" w:rsidP="00843D89">
      <w:pPr>
        <w:jc w:val="both"/>
        <w:rPr>
          <w:rFonts w:eastAsia="SimSun"/>
          <w:sz w:val="21"/>
          <w:szCs w:val="21"/>
          <w:lang w:eastAsia="zh-CN"/>
        </w:rPr>
      </w:pPr>
      <w:r w:rsidRPr="0044421E">
        <w:rPr>
          <w:rFonts w:eastAsia="SimSun"/>
          <w:sz w:val="21"/>
          <w:szCs w:val="21"/>
          <w:lang w:eastAsia="zh-CN"/>
        </w:rPr>
        <w:t xml:space="preserve">For </w:t>
      </w:r>
      <w:r w:rsidR="008B733D" w:rsidRPr="0044421E">
        <w:rPr>
          <w:rFonts w:eastAsia="SimSun"/>
          <w:sz w:val="21"/>
          <w:szCs w:val="21"/>
          <w:lang w:eastAsia="zh-CN"/>
        </w:rPr>
        <w:t xml:space="preserve">two </w:t>
      </w:r>
      <w:r w:rsidRPr="0044421E">
        <w:rPr>
          <w:rFonts w:eastAsia="SimSun"/>
          <w:sz w:val="21"/>
          <w:szCs w:val="21"/>
          <w:lang w:eastAsia="zh-CN"/>
        </w:rPr>
        <w:t xml:space="preserve">sided </w:t>
      </w:r>
      <w:r w:rsidR="008B733D" w:rsidRPr="0044421E">
        <w:rPr>
          <w:rFonts w:eastAsia="SimSun"/>
          <w:sz w:val="21"/>
          <w:szCs w:val="21"/>
          <w:lang w:eastAsia="zh-CN"/>
        </w:rPr>
        <w:t>models the</w:t>
      </w:r>
      <w:r w:rsidR="006C0A6E" w:rsidRPr="0044421E">
        <w:rPr>
          <w:rFonts w:eastAsia="SimSun"/>
          <w:sz w:val="21"/>
          <w:szCs w:val="21"/>
          <w:lang w:eastAsia="zh-CN"/>
        </w:rPr>
        <w:t xml:space="preserve"> options available for determining the test encoder can also serve in deciding the reference encoder. The purpose of defining requirements aims to align outcomes across different companies as closely as possible. Options 3 (fully specified </w:t>
      </w:r>
      <w:r w:rsidR="00155440" w:rsidRPr="0044421E">
        <w:rPr>
          <w:rFonts w:eastAsia="SimSun"/>
          <w:sz w:val="21"/>
          <w:szCs w:val="21"/>
          <w:lang w:eastAsia="zh-CN"/>
        </w:rPr>
        <w:t>encoder/</w:t>
      </w:r>
      <w:r w:rsidR="006C0A6E" w:rsidRPr="0044421E">
        <w:rPr>
          <w:rFonts w:eastAsia="SimSun"/>
          <w:sz w:val="21"/>
          <w:szCs w:val="21"/>
          <w:lang w:eastAsia="zh-CN"/>
        </w:rPr>
        <w:t xml:space="preserve">decoder) and option 4 (partially specified </w:t>
      </w:r>
      <w:r w:rsidR="00155440" w:rsidRPr="0044421E">
        <w:rPr>
          <w:rFonts w:eastAsia="SimSun"/>
          <w:sz w:val="21"/>
          <w:szCs w:val="21"/>
          <w:lang w:eastAsia="zh-CN"/>
        </w:rPr>
        <w:t>encoder/</w:t>
      </w:r>
      <w:r w:rsidR="006C0A6E" w:rsidRPr="0044421E">
        <w:rPr>
          <w:rFonts w:eastAsia="SimSun"/>
          <w:sz w:val="21"/>
          <w:szCs w:val="21"/>
          <w:lang w:eastAsia="zh-CN"/>
        </w:rPr>
        <w:t xml:space="preserve">decoder) </w:t>
      </w:r>
      <w:r w:rsidR="00BC2C38" w:rsidRPr="0044421E">
        <w:rPr>
          <w:rFonts w:eastAsia="SimSun"/>
          <w:sz w:val="21"/>
          <w:szCs w:val="21"/>
          <w:lang w:eastAsia="zh-CN"/>
        </w:rPr>
        <w:t xml:space="preserve">for the CSI use case </w:t>
      </w:r>
      <w:r w:rsidR="006C0A6E" w:rsidRPr="0044421E">
        <w:rPr>
          <w:rFonts w:eastAsia="SimSun"/>
          <w:sz w:val="21"/>
          <w:szCs w:val="21"/>
          <w:lang w:eastAsia="zh-CN"/>
        </w:rPr>
        <w:t xml:space="preserve">could be employed to determine the reference </w:t>
      </w:r>
      <w:r w:rsidR="00155440" w:rsidRPr="0044421E">
        <w:rPr>
          <w:rFonts w:eastAsia="SimSun"/>
          <w:sz w:val="21"/>
          <w:szCs w:val="21"/>
          <w:lang w:eastAsia="zh-CN"/>
        </w:rPr>
        <w:t>encoder/</w:t>
      </w:r>
      <w:r w:rsidR="006C0A6E" w:rsidRPr="0044421E">
        <w:rPr>
          <w:rFonts w:eastAsia="SimSun"/>
          <w:sz w:val="21"/>
          <w:szCs w:val="21"/>
          <w:lang w:eastAsia="zh-CN"/>
        </w:rPr>
        <w:t>decoder</w:t>
      </w:r>
      <w:r w:rsidR="00155440" w:rsidRPr="0044421E">
        <w:rPr>
          <w:rFonts w:eastAsia="SimSun"/>
          <w:sz w:val="21"/>
          <w:szCs w:val="21"/>
          <w:lang w:eastAsia="zh-CN"/>
        </w:rPr>
        <w:t>.</w:t>
      </w:r>
    </w:p>
    <w:p w14:paraId="006850B8" w14:textId="77777777" w:rsidR="00BC2C38" w:rsidRPr="0044421E" w:rsidRDefault="00BC2C38" w:rsidP="00843D89">
      <w:pPr>
        <w:jc w:val="both"/>
        <w:rPr>
          <w:rFonts w:eastAsia="SimSun"/>
          <w:sz w:val="21"/>
          <w:szCs w:val="21"/>
          <w:lang w:eastAsia="zh-CN"/>
        </w:rPr>
      </w:pPr>
    </w:p>
    <w:p w14:paraId="08481EA7" w14:textId="4EADE649" w:rsidR="00FB081C" w:rsidRPr="0044421E" w:rsidRDefault="00FB081C" w:rsidP="00843D89">
      <w:pPr>
        <w:jc w:val="both"/>
        <w:rPr>
          <w:rFonts w:eastAsia="SimSun"/>
          <w:sz w:val="21"/>
          <w:szCs w:val="21"/>
          <w:lang w:eastAsia="zh-CN"/>
        </w:rPr>
      </w:pPr>
      <w:r w:rsidRPr="0044421E">
        <w:rPr>
          <w:rFonts w:eastAsia="SimSun"/>
          <w:sz w:val="21"/>
          <w:szCs w:val="21"/>
          <w:lang w:eastAsia="zh-CN"/>
        </w:rPr>
        <w:t>Regarding</w:t>
      </w:r>
      <w:r w:rsidR="00155440" w:rsidRPr="0044421E">
        <w:rPr>
          <w:rFonts w:eastAsia="SimSun"/>
          <w:sz w:val="21"/>
          <w:szCs w:val="21"/>
          <w:lang w:eastAsia="zh-CN"/>
        </w:rPr>
        <w:t xml:space="preserve"> option 4 </w:t>
      </w:r>
      <w:r w:rsidRPr="0044421E">
        <w:rPr>
          <w:rFonts w:eastAsia="SimSun"/>
          <w:sz w:val="21"/>
          <w:szCs w:val="21"/>
          <w:lang w:eastAsia="zh-CN"/>
        </w:rPr>
        <w:t>for</w:t>
      </w:r>
      <w:r w:rsidR="00155440" w:rsidRPr="0044421E">
        <w:rPr>
          <w:rFonts w:eastAsia="SimSun"/>
          <w:sz w:val="21"/>
          <w:szCs w:val="21"/>
          <w:lang w:eastAsia="zh-CN"/>
        </w:rPr>
        <w:t xml:space="preserve"> determin</w:t>
      </w:r>
      <w:r w:rsidRPr="0044421E">
        <w:rPr>
          <w:rFonts w:eastAsia="SimSun"/>
          <w:sz w:val="21"/>
          <w:szCs w:val="21"/>
          <w:lang w:eastAsia="zh-CN"/>
        </w:rPr>
        <w:t>ing</w:t>
      </w:r>
      <w:r w:rsidR="00155440" w:rsidRPr="0044421E">
        <w:rPr>
          <w:rFonts w:eastAsia="SimSun"/>
          <w:sz w:val="21"/>
          <w:szCs w:val="21"/>
          <w:lang w:eastAsia="zh-CN"/>
        </w:rPr>
        <w:t xml:space="preserve"> the reference encoder/decoder, RAN4 could investigate and define the critical model parameters that abstract the AI/ML model performance and reduce the variations across different implementations. (e.g. type of AI/ML </w:t>
      </w:r>
      <w:r w:rsidR="00350583" w:rsidRPr="0044421E">
        <w:rPr>
          <w:rFonts w:eastAsia="SimSun"/>
          <w:sz w:val="21"/>
          <w:szCs w:val="21"/>
          <w:lang w:eastAsia="zh-CN"/>
        </w:rPr>
        <w:t>backbone structure</w:t>
      </w:r>
      <w:r w:rsidR="00155440" w:rsidRPr="0044421E">
        <w:rPr>
          <w:rFonts w:eastAsia="SimSun"/>
          <w:sz w:val="21"/>
          <w:szCs w:val="21"/>
          <w:lang w:eastAsia="zh-CN"/>
        </w:rPr>
        <w:t>, complexity of model architecture,</w:t>
      </w:r>
      <w:r w:rsidR="00A57068" w:rsidRPr="0044421E">
        <w:rPr>
          <w:rFonts w:eastAsia="SimSun"/>
          <w:sz w:val="21"/>
          <w:szCs w:val="21"/>
          <w:lang w:eastAsia="zh-CN"/>
        </w:rPr>
        <w:t xml:space="preserve"> dropout layers,</w:t>
      </w:r>
      <w:r w:rsidR="00155440" w:rsidRPr="0044421E">
        <w:rPr>
          <w:rFonts w:eastAsia="SimSun"/>
          <w:sz w:val="21"/>
          <w:szCs w:val="21"/>
          <w:lang w:eastAsia="zh-CN"/>
        </w:rPr>
        <w:t xml:space="preserve"> </w:t>
      </w:r>
      <w:proofErr w:type="spellStart"/>
      <w:r w:rsidR="00155440" w:rsidRPr="0044421E">
        <w:rPr>
          <w:rFonts w:eastAsia="SimSun"/>
          <w:sz w:val="21"/>
          <w:szCs w:val="21"/>
          <w:lang w:eastAsia="zh-CN"/>
        </w:rPr>
        <w:t>etc</w:t>
      </w:r>
      <w:proofErr w:type="spellEnd"/>
      <w:r w:rsidR="00155440" w:rsidRPr="0044421E">
        <w:rPr>
          <w:rFonts w:eastAsia="SimSun"/>
          <w:sz w:val="21"/>
          <w:szCs w:val="21"/>
          <w:lang w:eastAsia="zh-CN"/>
        </w:rPr>
        <w:t>). Moreover, since the performance of the AI model is dependent on the training data a standardized data set will be required to develop the reference en</w:t>
      </w:r>
      <w:r w:rsidRPr="0044421E">
        <w:rPr>
          <w:rFonts w:eastAsia="SimSun"/>
          <w:sz w:val="21"/>
          <w:szCs w:val="21"/>
          <w:lang w:eastAsia="zh-CN"/>
        </w:rPr>
        <w:t>c</w:t>
      </w:r>
      <w:r w:rsidR="00155440" w:rsidRPr="0044421E">
        <w:rPr>
          <w:rFonts w:eastAsia="SimSun"/>
          <w:sz w:val="21"/>
          <w:szCs w:val="21"/>
          <w:lang w:eastAsia="zh-CN"/>
        </w:rPr>
        <w:t xml:space="preserve">oder/decoder for </w:t>
      </w:r>
      <w:r w:rsidRPr="0044421E">
        <w:rPr>
          <w:rFonts w:eastAsia="SimSun"/>
          <w:sz w:val="21"/>
          <w:szCs w:val="21"/>
          <w:lang w:eastAsia="zh-CN"/>
        </w:rPr>
        <w:t xml:space="preserve">achieving </w:t>
      </w:r>
      <w:r w:rsidR="00155440" w:rsidRPr="0044421E">
        <w:rPr>
          <w:rFonts w:eastAsia="SimSun"/>
          <w:sz w:val="21"/>
          <w:szCs w:val="21"/>
          <w:lang w:eastAsia="zh-CN"/>
        </w:rPr>
        <w:t>similar perfo</w:t>
      </w:r>
      <w:r w:rsidRPr="0044421E">
        <w:rPr>
          <w:rFonts w:eastAsia="SimSun"/>
          <w:sz w:val="21"/>
          <w:szCs w:val="21"/>
          <w:lang w:eastAsia="zh-CN"/>
        </w:rPr>
        <w:t xml:space="preserve">rmances. </w:t>
      </w:r>
    </w:p>
    <w:p w14:paraId="78EDEA3C" w14:textId="77777777" w:rsidR="00FB081C" w:rsidRPr="0044421E" w:rsidRDefault="00FB081C" w:rsidP="00FB081C">
      <w:pPr>
        <w:jc w:val="both"/>
        <w:rPr>
          <w:rFonts w:eastAsia="SimSun"/>
          <w:sz w:val="21"/>
          <w:szCs w:val="21"/>
          <w:lang w:eastAsia="zh-CN"/>
        </w:rPr>
      </w:pPr>
    </w:p>
    <w:p w14:paraId="4EC72514" w14:textId="04A1E825" w:rsidR="001B4382" w:rsidRPr="0044421E" w:rsidRDefault="00FB081C" w:rsidP="00FB081C">
      <w:pPr>
        <w:jc w:val="both"/>
        <w:rPr>
          <w:rFonts w:eastAsia="SimSun"/>
          <w:sz w:val="21"/>
          <w:szCs w:val="21"/>
          <w:lang w:eastAsia="zh-CN"/>
        </w:rPr>
      </w:pPr>
      <w:r w:rsidRPr="0044421E">
        <w:rPr>
          <w:rFonts w:eastAsia="SimSun"/>
          <w:b/>
          <w:bCs/>
          <w:sz w:val="21"/>
          <w:szCs w:val="21"/>
          <w:lang w:eastAsia="zh-CN"/>
        </w:rPr>
        <w:t>Proposal</w:t>
      </w:r>
      <w:r w:rsidR="00E239E6" w:rsidRPr="0044421E">
        <w:rPr>
          <w:rFonts w:eastAsia="SimSun"/>
          <w:b/>
          <w:bCs/>
          <w:sz w:val="21"/>
          <w:szCs w:val="21"/>
          <w:lang w:eastAsia="zh-CN"/>
        </w:rPr>
        <w:t xml:space="preserve"> 2</w:t>
      </w:r>
      <w:r w:rsidRPr="0044421E">
        <w:rPr>
          <w:rFonts w:eastAsia="SimSun"/>
          <w:b/>
          <w:bCs/>
          <w:sz w:val="21"/>
          <w:szCs w:val="21"/>
          <w:lang w:eastAsia="zh-CN"/>
        </w:rPr>
        <w:t>:</w:t>
      </w:r>
      <w:r w:rsidR="008B733D" w:rsidRPr="0044421E">
        <w:rPr>
          <w:rFonts w:eastAsia="SimSun"/>
          <w:b/>
          <w:bCs/>
          <w:sz w:val="21"/>
          <w:szCs w:val="21"/>
          <w:lang w:eastAsia="zh-CN"/>
        </w:rPr>
        <w:t xml:space="preserve"> RAN4 should consider option 3</w:t>
      </w:r>
      <w:r w:rsidR="00BC2C38" w:rsidRPr="0044421E">
        <w:rPr>
          <w:rFonts w:eastAsia="SimSun"/>
          <w:b/>
          <w:bCs/>
          <w:sz w:val="21"/>
          <w:szCs w:val="21"/>
          <w:lang w:eastAsia="zh-CN"/>
        </w:rPr>
        <w:t xml:space="preserve"> (fully specified)</w:t>
      </w:r>
      <w:r w:rsidR="008B733D" w:rsidRPr="0044421E">
        <w:rPr>
          <w:rFonts w:eastAsia="SimSun"/>
          <w:b/>
          <w:bCs/>
          <w:sz w:val="21"/>
          <w:szCs w:val="21"/>
          <w:lang w:eastAsia="zh-CN"/>
        </w:rPr>
        <w:t xml:space="preserve"> and option 4 </w:t>
      </w:r>
      <w:r w:rsidR="00BC2C38" w:rsidRPr="0044421E">
        <w:rPr>
          <w:rFonts w:eastAsia="SimSun"/>
          <w:b/>
          <w:bCs/>
          <w:sz w:val="21"/>
          <w:szCs w:val="21"/>
          <w:lang w:eastAsia="zh-CN"/>
        </w:rPr>
        <w:t xml:space="preserve">(partially specified) </w:t>
      </w:r>
      <w:r w:rsidR="008B733D" w:rsidRPr="0044421E">
        <w:rPr>
          <w:rFonts w:eastAsia="SimSun"/>
          <w:b/>
          <w:bCs/>
          <w:sz w:val="21"/>
          <w:szCs w:val="21"/>
          <w:lang w:eastAsia="zh-CN"/>
        </w:rPr>
        <w:t>for defining a reference encoder/decoder.</w:t>
      </w:r>
      <w:r w:rsidRPr="0044421E">
        <w:rPr>
          <w:rFonts w:eastAsia="SimSun"/>
          <w:b/>
          <w:bCs/>
          <w:sz w:val="21"/>
          <w:szCs w:val="21"/>
          <w:lang w:eastAsia="zh-CN"/>
        </w:rPr>
        <w:t xml:space="preserve"> Regarding option 4, RAN4 should investigate the specifications of the relevant AI model parameters. Additionally, it should specify a training dataset to ensure alignment in performance results</w:t>
      </w:r>
      <w:r w:rsidRPr="0044421E">
        <w:rPr>
          <w:rFonts w:eastAsia="SimSun"/>
          <w:sz w:val="21"/>
          <w:szCs w:val="21"/>
          <w:lang w:eastAsia="zh-CN"/>
        </w:rPr>
        <w:t>.</w:t>
      </w:r>
    </w:p>
    <w:p w14:paraId="6A6D635B" w14:textId="77777777" w:rsidR="008B733D" w:rsidRPr="0044421E" w:rsidRDefault="001B4382" w:rsidP="001B4382">
      <w:pPr>
        <w:pStyle w:val="Heading2"/>
        <w:rPr>
          <w:rFonts w:eastAsia="SimSun"/>
          <w:iCs w:val="0"/>
          <w:lang w:val="en-US" w:eastAsia="zh-CN"/>
        </w:rPr>
      </w:pPr>
      <w:r w:rsidRPr="0044421E">
        <w:rPr>
          <w:rFonts w:eastAsia="SimSun"/>
          <w:iCs w:val="0"/>
          <w:lang w:val="en-US" w:eastAsia="zh-CN"/>
        </w:rPr>
        <w:t xml:space="preserve">2.2 </w:t>
      </w:r>
      <w:r w:rsidR="008B733D" w:rsidRPr="0044421E">
        <w:rPr>
          <w:rFonts w:eastAsia="SimSun"/>
          <w:iCs w:val="0"/>
          <w:lang w:val="en-US" w:eastAsia="zh-CN"/>
        </w:rPr>
        <w:t>RAN4 performance testing goals</w:t>
      </w:r>
    </w:p>
    <w:p w14:paraId="1022B276" w14:textId="6D51DA24" w:rsidR="008B733D" w:rsidRPr="0044421E" w:rsidRDefault="008B733D" w:rsidP="008B733D">
      <w:pPr>
        <w:spacing w:after="180"/>
        <w:jc w:val="both"/>
        <w:rPr>
          <w:rFonts w:eastAsia="DengXian"/>
          <w:sz w:val="21"/>
          <w:szCs w:val="21"/>
          <w:lang w:eastAsia="zh-CN"/>
        </w:rPr>
      </w:pPr>
      <w:r w:rsidRPr="0044421E">
        <w:rPr>
          <w:rFonts w:eastAsia="DengXian"/>
          <w:sz w:val="21"/>
          <w:szCs w:val="21"/>
          <w:lang w:eastAsia="zh-CN"/>
        </w:rPr>
        <w:t>As discussed in previous RAN4 meetings and</w:t>
      </w:r>
      <w:r w:rsidR="00C75AB8" w:rsidRPr="0044421E">
        <w:rPr>
          <w:rFonts w:eastAsia="DengXian"/>
          <w:sz w:val="21"/>
          <w:szCs w:val="21"/>
          <w:lang w:eastAsia="zh-CN"/>
        </w:rPr>
        <w:t xml:space="preserve"> captured in TR 38.843</w:t>
      </w:r>
      <w:r w:rsidRPr="0044421E">
        <w:rPr>
          <w:rFonts w:eastAsia="DengXian"/>
          <w:sz w:val="21"/>
          <w:szCs w:val="21"/>
          <w:lang w:eastAsia="zh-CN"/>
        </w:rPr>
        <w:t>, the</w:t>
      </w:r>
      <w:r w:rsidR="00C75AB8" w:rsidRPr="0044421E">
        <w:rPr>
          <w:rFonts w:eastAsia="DengXian"/>
          <w:sz w:val="21"/>
          <w:szCs w:val="21"/>
          <w:lang w:eastAsia="zh-CN"/>
        </w:rPr>
        <w:t xml:space="preserve"> testing goals are described </w:t>
      </w:r>
      <w:r w:rsidR="005867E3" w:rsidRPr="0044421E">
        <w:rPr>
          <w:rFonts w:eastAsia="DengXian"/>
          <w:sz w:val="21"/>
          <w:szCs w:val="21"/>
          <w:lang w:eastAsia="zh-CN"/>
        </w:rPr>
        <w:t>with</w:t>
      </w:r>
      <w:r w:rsidR="00C75AB8" w:rsidRPr="0044421E">
        <w:rPr>
          <w:rFonts w:eastAsia="DengXian"/>
          <w:sz w:val="21"/>
          <w:szCs w:val="21"/>
          <w:lang w:eastAsia="zh-CN"/>
        </w:rPr>
        <w:t xml:space="preserve"> the following options:</w:t>
      </w:r>
    </w:p>
    <w:p w14:paraId="1438267F" w14:textId="77777777" w:rsidR="008B733D" w:rsidRPr="0044421E" w:rsidRDefault="008B733D" w:rsidP="008B733D">
      <w:pPr>
        <w:spacing w:after="180"/>
        <w:rPr>
          <w:rFonts w:eastAsia="MS Mincho"/>
          <w:sz w:val="21"/>
          <w:szCs w:val="21"/>
          <w:lang w:val="en-GB" w:eastAsia="zh-CN"/>
        </w:rPr>
      </w:pPr>
      <w:r w:rsidRPr="0044421E">
        <w:rPr>
          <w:rFonts w:eastAsia="MS Mincho"/>
          <w:sz w:val="21"/>
          <w:szCs w:val="21"/>
          <w:lang w:val="en-GB" w:eastAsia="zh-CN"/>
        </w:rPr>
        <w:t xml:space="preserve">For testing goals, Option 1 and/or Option 2 below will be selected depending on the </w:t>
      </w:r>
      <w:proofErr w:type="gramStart"/>
      <w:r w:rsidRPr="0044421E">
        <w:rPr>
          <w:rFonts w:eastAsia="MS Mincho"/>
          <w:sz w:val="21"/>
          <w:szCs w:val="21"/>
          <w:lang w:val="en-GB" w:eastAsia="zh-CN"/>
        </w:rPr>
        <w:t>test</w:t>
      </w:r>
      <w:proofErr w:type="gramEnd"/>
    </w:p>
    <w:p w14:paraId="49299680" w14:textId="77777777" w:rsidR="008B733D" w:rsidRPr="0044421E" w:rsidRDefault="008B733D" w:rsidP="008B733D">
      <w:pPr>
        <w:spacing w:after="180"/>
        <w:ind w:left="568" w:hanging="284"/>
        <w:rPr>
          <w:rFonts w:eastAsia="MS Mincho"/>
          <w:sz w:val="21"/>
          <w:szCs w:val="21"/>
          <w:lang w:val="en-GB" w:eastAsia="zh-CN"/>
        </w:rPr>
      </w:pPr>
      <w:r w:rsidRPr="0044421E">
        <w:rPr>
          <w:rFonts w:eastAsia="MS Mincho"/>
          <w:sz w:val="21"/>
          <w:szCs w:val="21"/>
          <w:lang w:val="en-GB" w:eastAsia="zh-CN"/>
        </w:rPr>
        <w:t>-</w:t>
      </w:r>
      <w:r w:rsidRPr="0044421E">
        <w:rPr>
          <w:rFonts w:eastAsia="MS Mincho"/>
          <w:sz w:val="21"/>
          <w:szCs w:val="21"/>
          <w:lang w:val="en-GB" w:eastAsia="zh-CN"/>
        </w:rPr>
        <w:tab/>
        <w:t>Option 1: The testing goal is to verify whether a specific AI/ML model (if model identification is possible)/functionality can be conducted in a proper way.</w:t>
      </w:r>
    </w:p>
    <w:p w14:paraId="5B7F8776" w14:textId="77777777" w:rsidR="008B733D" w:rsidRPr="0044421E" w:rsidRDefault="008B733D" w:rsidP="008B733D">
      <w:pPr>
        <w:spacing w:after="180"/>
        <w:ind w:left="851" w:hanging="284"/>
        <w:rPr>
          <w:rFonts w:eastAsia="MS Mincho"/>
          <w:sz w:val="21"/>
          <w:szCs w:val="21"/>
          <w:lang w:val="en-GB" w:eastAsia="zh-CN"/>
        </w:rPr>
      </w:pPr>
      <w:r w:rsidRPr="0044421E">
        <w:rPr>
          <w:rFonts w:eastAsia="MS Mincho"/>
          <w:sz w:val="21"/>
          <w:szCs w:val="21"/>
          <w:lang w:val="en-GB" w:eastAsia="zh-CN"/>
        </w:rPr>
        <w:t>-</w:t>
      </w:r>
      <w:r w:rsidRPr="0044421E">
        <w:rPr>
          <w:rFonts w:eastAsia="MS Mincho"/>
          <w:sz w:val="21"/>
          <w:szCs w:val="21"/>
          <w:lang w:val="en-GB" w:eastAsia="zh-CN"/>
        </w:rPr>
        <w:tab/>
        <w:t xml:space="preserve">FFS how to define the specific AI/ML model (e.g., a model captured in RAN4 spec as baseline) </w:t>
      </w:r>
    </w:p>
    <w:p w14:paraId="467CA756" w14:textId="77777777" w:rsidR="008B733D" w:rsidRPr="0044421E" w:rsidRDefault="008B733D" w:rsidP="008B733D">
      <w:pPr>
        <w:spacing w:after="180"/>
        <w:ind w:left="851" w:hanging="284"/>
        <w:rPr>
          <w:rFonts w:eastAsia="MS Mincho"/>
          <w:sz w:val="21"/>
          <w:szCs w:val="21"/>
          <w:lang w:val="en-GB" w:eastAsia="zh-CN"/>
        </w:rPr>
      </w:pPr>
      <w:r w:rsidRPr="0044421E">
        <w:rPr>
          <w:rFonts w:eastAsia="MS Mincho"/>
          <w:sz w:val="21"/>
          <w:szCs w:val="21"/>
          <w:lang w:val="en-GB" w:eastAsia="zh-CN"/>
        </w:rPr>
        <w:t>-</w:t>
      </w:r>
      <w:r w:rsidRPr="0044421E">
        <w:rPr>
          <w:rFonts w:eastAsia="MS Mincho"/>
          <w:sz w:val="21"/>
          <w:szCs w:val="21"/>
          <w:lang w:val="en-GB" w:eastAsia="zh-CN"/>
        </w:rPr>
        <w:tab/>
        <w:t>FFS how to define that the model is properly conducted (e.g., by defining AI/ML dedicated performance/core requirements associated with model outputs)</w:t>
      </w:r>
    </w:p>
    <w:p w14:paraId="372C768B" w14:textId="77777777" w:rsidR="008B733D" w:rsidRPr="0044421E" w:rsidRDefault="008B733D" w:rsidP="008B733D">
      <w:pPr>
        <w:spacing w:after="180"/>
        <w:ind w:left="568" w:hanging="284"/>
        <w:rPr>
          <w:rFonts w:eastAsia="MS Mincho"/>
          <w:sz w:val="21"/>
          <w:szCs w:val="21"/>
          <w:lang w:val="en-GB" w:eastAsia="zh-CN"/>
        </w:rPr>
      </w:pPr>
      <w:r w:rsidRPr="0044421E">
        <w:rPr>
          <w:rFonts w:eastAsia="MS Mincho"/>
          <w:sz w:val="21"/>
          <w:szCs w:val="21"/>
          <w:lang w:val="en-GB" w:eastAsia="zh-CN"/>
        </w:rPr>
        <w:t>-</w:t>
      </w:r>
      <w:r w:rsidRPr="0044421E">
        <w:rPr>
          <w:rFonts w:eastAsia="MS Mincho"/>
          <w:sz w:val="21"/>
          <w:szCs w:val="21"/>
          <w:lang w:val="en-GB" w:eastAsia="zh-CN"/>
        </w:rPr>
        <w:tab/>
        <w:t xml:space="preserve">Option 2: The testing goal is to verify whether the minimum performance gain of AI/ML model (if model identification is possible) /functionality/feature can be achieved for a static scenario/configuration. </w:t>
      </w:r>
    </w:p>
    <w:p w14:paraId="3FCC8657" w14:textId="77777777" w:rsidR="008B733D" w:rsidRPr="0044421E" w:rsidRDefault="008B733D" w:rsidP="008B733D">
      <w:pPr>
        <w:spacing w:after="180"/>
        <w:ind w:left="851" w:hanging="284"/>
        <w:rPr>
          <w:rFonts w:eastAsia="MS Mincho"/>
          <w:sz w:val="21"/>
          <w:szCs w:val="21"/>
          <w:lang w:val="en-GB" w:eastAsia="zh-CN"/>
        </w:rPr>
      </w:pPr>
      <w:r w:rsidRPr="0044421E">
        <w:rPr>
          <w:rFonts w:eastAsia="MS Mincho"/>
          <w:sz w:val="21"/>
          <w:szCs w:val="21"/>
          <w:lang w:val="en-GB" w:eastAsia="zh-CN"/>
        </w:rPr>
        <w:t>-</w:t>
      </w:r>
      <w:r w:rsidRPr="0044421E">
        <w:rPr>
          <w:rFonts w:eastAsia="MS Mincho"/>
          <w:sz w:val="21"/>
          <w:szCs w:val="21"/>
          <w:lang w:val="en-GB" w:eastAsia="zh-CN"/>
        </w:rPr>
        <w:tab/>
        <w:t>FFS how to define a static scenario/configuration (e.g., by defining a related testing dataset based on channel models in TR 38.901)</w:t>
      </w:r>
    </w:p>
    <w:p w14:paraId="71ED3E75" w14:textId="1BD36882" w:rsidR="008B733D" w:rsidRPr="0044421E" w:rsidRDefault="008B733D" w:rsidP="00C75AB8">
      <w:pPr>
        <w:spacing w:after="180"/>
        <w:ind w:left="851" w:hanging="284"/>
        <w:rPr>
          <w:rFonts w:eastAsia="MS Mincho"/>
          <w:sz w:val="21"/>
          <w:szCs w:val="21"/>
          <w:lang w:val="en-GB" w:eastAsia="zh-CN"/>
        </w:rPr>
      </w:pPr>
      <w:r w:rsidRPr="0044421E">
        <w:rPr>
          <w:rFonts w:eastAsia="MS Mincho"/>
          <w:sz w:val="21"/>
          <w:szCs w:val="21"/>
          <w:lang w:val="en-GB" w:eastAsia="zh-CN"/>
        </w:rPr>
        <w:t>-</w:t>
      </w:r>
      <w:r w:rsidRPr="0044421E">
        <w:rPr>
          <w:rFonts w:eastAsia="MS Mincho"/>
          <w:sz w:val="21"/>
          <w:szCs w:val="21"/>
          <w:lang w:val="en-GB" w:eastAsia="zh-CN"/>
        </w:rPr>
        <w:tab/>
        <w:t>FFS whether and how to define non-static specific scenarios/configurations</w:t>
      </w:r>
    </w:p>
    <w:p w14:paraId="07C4466C" w14:textId="01FCEB94" w:rsidR="00C75AB8" w:rsidRPr="0044421E" w:rsidRDefault="00EC25EF" w:rsidP="004748E0">
      <w:pPr>
        <w:spacing w:after="180"/>
        <w:jc w:val="both"/>
        <w:rPr>
          <w:rFonts w:eastAsia="MS Mincho"/>
          <w:sz w:val="21"/>
          <w:szCs w:val="21"/>
          <w:lang w:val="en-GB" w:eastAsia="zh-CN"/>
        </w:rPr>
      </w:pPr>
      <w:r w:rsidRPr="0044421E">
        <w:rPr>
          <w:rFonts w:eastAsia="MS Mincho"/>
          <w:sz w:val="21"/>
          <w:szCs w:val="21"/>
          <w:lang w:val="en-GB" w:eastAsia="zh-CN"/>
        </w:rPr>
        <w:lastRenderedPageBreak/>
        <w:t xml:space="preserve">The </w:t>
      </w:r>
      <w:r w:rsidR="005867E3" w:rsidRPr="0044421E">
        <w:rPr>
          <w:rFonts w:eastAsia="MS Mincho"/>
          <w:sz w:val="21"/>
          <w:szCs w:val="21"/>
          <w:lang w:val="en-GB" w:eastAsia="zh-CN"/>
        </w:rPr>
        <w:t xml:space="preserve">last </w:t>
      </w:r>
      <w:r w:rsidRPr="0044421E">
        <w:rPr>
          <w:rFonts w:eastAsia="MS Mincho"/>
          <w:sz w:val="21"/>
          <w:szCs w:val="21"/>
          <w:lang w:val="en-GB" w:eastAsia="zh-CN"/>
        </w:rPr>
        <w:t xml:space="preserve">paragraph may suggest that the distinction between the two options relate to whether it involves model ID-based Lifecycle Management (LCM) or functionality-based LCM. Additionally, it </w:t>
      </w:r>
      <w:r w:rsidR="005867E3" w:rsidRPr="0044421E">
        <w:rPr>
          <w:rFonts w:eastAsia="MS Mincho"/>
          <w:sz w:val="21"/>
          <w:szCs w:val="21"/>
          <w:lang w:val="en-GB" w:eastAsia="zh-CN"/>
        </w:rPr>
        <w:t>can also be inferred</w:t>
      </w:r>
      <w:r w:rsidRPr="0044421E">
        <w:rPr>
          <w:rFonts w:eastAsia="MS Mincho"/>
          <w:sz w:val="21"/>
          <w:szCs w:val="21"/>
          <w:lang w:val="en-GB" w:eastAsia="zh-CN"/>
        </w:rPr>
        <w:t xml:space="preserve"> that the </w:t>
      </w:r>
      <w:r w:rsidR="005867E3" w:rsidRPr="0044421E">
        <w:rPr>
          <w:rFonts w:eastAsia="MS Mincho"/>
          <w:sz w:val="21"/>
          <w:szCs w:val="21"/>
          <w:lang w:val="en-GB" w:eastAsia="zh-CN"/>
        </w:rPr>
        <w:t>method</w:t>
      </w:r>
      <w:r w:rsidRPr="0044421E">
        <w:rPr>
          <w:rFonts w:eastAsia="MS Mincho"/>
          <w:sz w:val="21"/>
          <w:szCs w:val="21"/>
          <w:lang w:val="en-GB" w:eastAsia="zh-CN"/>
        </w:rPr>
        <w:t xml:space="preserve"> of model transfer, whether via 3GPP air interface </w:t>
      </w:r>
      <w:proofErr w:type="spellStart"/>
      <w:r w:rsidRPr="0044421E">
        <w:rPr>
          <w:rFonts w:eastAsia="MS Mincho"/>
          <w:sz w:val="21"/>
          <w:szCs w:val="21"/>
          <w:lang w:val="en-GB" w:eastAsia="zh-CN"/>
        </w:rPr>
        <w:t>signaling</w:t>
      </w:r>
      <w:proofErr w:type="spellEnd"/>
      <w:r w:rsidRPr="0044421E">
        <w:rPr>
          <w:rFonts w:eastAsia="MS Mincho"/>
          <w:sz w:val="21"/>
          <w:szCs w:val="21"/>
          <w:lang w:val="en-GB" w:eastAsia="zh-CN"/>
        </w:rPr>
        <w:t xml:space="preserve"> or without air interface </w:t>
      </w:r>
      <w:proofErr w:type="spellStart"/>
      <w:r w:rsidRPr="0044421E">
        <w:rPr>
          <w:rFonts w:eastAsia="MS Mincho"/>
          <w:sz w:val="21"/>
          <w:szCs w:val="21"/>
          <w:lang w:val="en-GB" w:eastAsia="zh-CN"/>
        </w:rPr>
        <w:t>signaling</w:t>
      </w:r>
      <w:proofErr w:type="spellEnd"/>
      <w:r w:rsidRPr="0044421E">
        <w:rPr>
          <w:rFonts w:eastAsia="MS Mincho"/>
          <w:sz w:val="21"/>
          <w:szCs w:val="21"/>
          <w:lang w:val="en-GB" w:eastAsia="zh-CN"/>
        </w:rPr>
        <w:t xml:space="preserve">, could influence the applicability of these options. </w:t>
      </w:r>
      <w:r w:rsidR="005867E3" w:rsidRPr="0044421E">
        <w:rPr>
          <w:rFonts w:eastAsia="MS Mincho"/>
          <w:sz w:val="21"/>
          <w:szCs w:val="21"/>
          <w:lang w:val="en-GB" w:eastAsia="zh-CN"/>
        </w:rPr>
        <w:t>Tho</w:t>
      </w:r>
      <w:r w:rsidRPr="0044421E">
        <w:rPr>
          <w:rFonts w:eastAsia="MS Mincho"/>
          <w:sz w:val="21"/>
          <w:szCs w:val="21"/>
          <w:lang w:val="en-GB" w:eastAsia="zh-CN"/>
        </w:rPr>
        <w:t xml:space="preserve">se factors could determine which option is suitable in different contexts. </w:t>
      </w:r>
      <w:r w:rsidR="00C75AB8" w:rsidRPr="0044421E">
        <w:rPr>
          <w:rFonts w:eastAsia="MS Mincho"/>
          <w:sz w:val="21"/>
          <w:szCs w:val="21"/>
          <w:lang w:val="en-GB" w:eastAsia="zh-CN"/>
        </w:rPr>
        <w:t>For example</w:t>
      </w:r>
      <w:r w:rsidR="00E239E6" w:rsidRPr="0044421E">
        <w:rPr>
          <w:rFonts w:eastAsia="MS Mincho"/>
          <w:sz w:val="21"/>
          <w:szCs w:val="21"/>
          <w:lang w:val="en-GB" w:eastAsia="zh-CN"/>
        </w:rPr>
        <w:t>,</w:t>
      </w:r>
      <w:r w:rsidR="00C75AB8" w:rsidRPr="0044421E">
        <w:rPr>
          <w:rFonts w:eastAsia="MS Mincho"/>
          <w:sz w:val="21"/>
          <w:szCs w:val="21"/>
          <w:lang w:val="en-GB" w:eastAsia="zh-CN"/>
        </w:rPr>
        <w:t xml:space="preserve"> if the UE-part model under test is transferred by NW as in type 1 training, then </w:t>
      </w:r>
      <w:r w:rsidR="00E239E6" w:rsidRPr="0044421E">
        <w:rPr>
          <w:rFonts w:eastAsia="MS Mincho"/>
          <w:sz w:val="21"/>
          <w:szCs w:val="21"/>
          <w:lang w:val="en-GB" w:eastAsia="zh-CN"/>
        </w:rPr>
        <w:t>UE’s responsibility would be to properly receive and conduct the model, thus making option 1 more applicable.</w:t>
      </w:r>
      <w:r w:rsidR="004D1D3B" w:rsidRPr="0044421E">
        <w:rPr>
          <w:rFonts w:eastAsia="MS Mincho"/>
          <w:sz w:val="21"/>
          <w:szCs w:val="21"/>
          <w:lang w:val="en-GB" w:eastAsia="zh-CN"/>
        </w:rPr>
        <w:t xml:space="preserve"> Another interpretation would be that option 1 mainly focuses on the performance of AI/ML models whether option 2 is to verify the performance gains of AI/ML models from the system perspective. </w:t>
      </w:r>
    </w:p>
    <w:p w14:paraId="1EA4CE80" w14:textId="3050D1AD" w:rsidR="004D1D3B" w:rsidRPr="0044421E" w:rsidRDefault="00E239E6" w:rsidP="004748E0">
      <w:pPr>
        <w:spacing w:after="180"/>
        <w:jc w:val="both"/>
        <w:rPr>
          <w:rFonts w:eastAsia="DengXian"/>
          <w:b/>
          <w:bCs/>
          <w:sz w:val="21"/>
          <w:szCs w:val="21"/>
          <w:lang w:eastAsia="zh-CN"/>
        </w:rPr>
      </w:pPr>
      <w:r w:rsidRPr="0044421E">
        <w:rPr>
          <w:rFonts w:eastAsia="DengXian"/>
          <w:b/>
          <w:bCs/>
          <w:sz w:val="21"/>
          <w:szCs w:val="21"/>
          <w:lang w:eastAsia="zh-CN"/>
        </w:rPr>
        <w:t>Observation 1:</w:t>
      </w:r>
      <w:r w:rsidR="004748E0" w:rsidRPr="0044421E">
        <w:rPr>
          <w:rFonts w:eastAsia="DengXian"/>
          <w:b/>
          <w:bCs/>
          <w:sz w:val="21"/>
          <w:szCs w:val="21"/>
          <w:lang w:eastAsia="zh-CN"/>
        </w:rPr>
        <w:t xml:space="preserve"> </w:t>
      </w:r>
      <w:r w:rsidR="004D1D3B" w:rsidRPr="0044421E">
        <w:rPr>
          <w:rFonts w:eastAsia="DengXian"/>
          <w:b/>
          <w:bCs/>
          <w:sz w:val="21"/>
          <w:szCs w:val="21"/>
          <w:lang w:eastAsia="zh-CN"/>
        </w:rPr>
        <w:t>Both options 1 and 2 are pertinent to an assessment of performance</w:t>
      </w:r>
      <w:r w:rsidR="00EC25EF" w:rsidRPr="0044421E">
        <w:rPr>
          <w:rFonts w:eastAsia="DengXian"/>
          <w:b/>
          <w:bCs/>
          <w:sz w:val="21"/>
          <w:szCs w:val="21"/>
          <w:lang w:eastAsia="zh-CN"/>
        </w:rPr>
        <w:t xml:space="preserve">. </w:t>
      </w:r>
      <w:r w:rsidR="004D1D3B" w:rsidRPr="0044421E">
        <w:rPr>
          <w:rFonts w:eastAsia="DengXian"/>
          <w:b/>
          <w:bCs/>
          <w:sz w:val="21"/>
          <w:szCs w:val="21"/>
          <w:lang w:eastAsia="zh-CN"/>
        </w:rPr>
        <w:t xml:space="preserve"> </w:t>
      </w:r>
    </w:p>
    <w:p w14:paraId="02BADF5C" w14:textId="048F4EC6" w:rsidR="006415A7" w:rsidRPr="0044421E" w:rsidRDefault="008B733D" w:rsidP="008512A3">
      <w:pPr>
        <w:spacing w:after="180"/>
        <w:jc w:val="both"/>
        <w:rPr>
          <w:rFonts w:eastAsia="DengXian"/>
          <w:b/>
          <w:bCs/>
          <w:sz w:val="21"/>
          <w:szCs w:val="21"/>
          <w:lang w:eastAsia="zh-CN"/>
        </w:rPr>
      </w:pPr>
      <w:r w:rsidRPr="0044421E">
        <w:rPr>
          <w:rFonts w:eastAsia="DengXian"/>
          <w:b/>
          <w:bCs/>
          <w:sz w:val="21"/>
          <w:szCs w:val="21"/>
          <w:lang w:eastAsia="zh-CN"/>
        </w:rPr>
        <w:t xml:space="preserve">Proposal </w:t>
      </w:r>
      <w:r w:rsidR="00E239E6" w:rsidRPr="0044421E">
        <w:rPr>
          <w:rFonts w:eastAsia="DengXian"/>
          <w:b/>
          <w:bCs/>
          <w:sz w:val="21"/>
          <w:szCs w:val="21"/>
          <w:lang w:eastAsia="zh-CN"/>
        </w:rPr>
        <w:t>3</w:t>
      </w:r>
      <w:r w:rsidRPr="0044421E">
        <w:rPr>
          <w:rFonts w:eastAsia="DengXian"/>
          <w:b/>
          <w:bCs/>
          <w:sz w:val="21"/>
          <w:szCs w:val="21"/>
          <w:lang w:eastAsia="zh-CN"/>
        </w:rPr>
        <w:t>:</w:t>
      </w:r>
      <w:r w:rsidR="006415A7" w:rsidRPr="0044421E">
        <w:rPr>
          <w:rFonts w:eastAsia="DengXian"/>
          <w:b/>
          <w:bCs/>
          <w:sz w:val="21"/>
          <w:szCs w:val="21"/>
          <w:lang w:eastAsia="zh-CN"/>
        </w:rPr>
        <w:t xml:space="preserve"> </w:t>
      </w:r>
      <w:r w:rsidR="004D1D3B" w:rsidRPr="0044421E">
        <w:rPr>
          <w:rFonts w:eastAsia="DengXian"/>
          <w:b/>
          <w:bCs/>
          <w:sz w:val="21"/>
          <w:szCs w:val="21"/>
          <w:lang w:eastAsia="zh-CN"/>
        </w:rPr>
        <w:t xml:space="preserve">RAN4 to further discuss if both </w:t>
      </w:r>
      <w:r w:rsidR="006415A7" w:rsidRPr="0044421E">
        <w:rPr>
          <w:rFonts w:eastAsia="DengXian"/>
          <w:b/>
          <w:bCs/>
          <w:sz w:val="21"/>
          <w:szCs w:val="21"/>
          <w:lang w:eastAsia="zh-CN"/>
        </w:rPr>
        <w:t xml:space="preserve">Option 1 and Option 2 </w:t>
      </w:r>
      <w:r w:rsidR="00EC25EF" w:rsidRPr="0044421E">
        <w:rPr>
          <w:rFonts w:eastAsia="DengXian"/>
          <w:b/>
          <w:bCs/>
          <w:sz w:val="21"/>
          <w:szCs w:val="21"/>
          <w:lang w:eastAsia="zh-CN"/>
        </w:rPr>
        <w:t xml:space="preserve">should be </w:t>
      </w:r>
      <w:r w:rsidR="006415A7" w:rsidRPr="0044421E">
        <w:rPr>
          <w:rFonts w:eastAsia="DengXian"/>
          <w:b/>
          <w:bCs/>
          <w:sz w:val="21"/>
          <w:szCs w:val="21"/>
          <w:lang w:eastAsia="zh-CN"/>
        </w:rPr>
        <w:t>considered for RAN4 testing purposes</w:t>
      </w:r>
      <w:r w:rsidR="004D1D3B" w:rsidRPr="0044421E">
        <w:rPr>
          <w:rFonts w:eastAsia="DengXian"/>
          <w:b/>
          <w:bCs/>
          <w:sz w:val="21"/>
          <w:szCs w:val="21"/>
          <w:lang w:eastAsia="zh-CN"/>
        </w:rPr>
        <w:t xml:space="preserve"> and </w:t>
      </w:r>
      <w:r w:rsidR="005B489A" w:rsidRPr="0044421E">
        <w:rPr>
          <w:rFonts w:eastAsia="DengXian"/>
          <w:b/>
          <w:bCs/>
          <w:sz w:val="21"/>
          <w:szCs w:val="21"/>
          <w:lang w:eastAsia="zh-CN"/>
        </w:rPr>
        <w:t>to explore the primary contexts in which they are applicable and the differences between them</w:t>
      </w:r>
      <w:r w:rsidR="008512A3" w:rsidRPr="0044421E">
        <w:rPr>
          <w:rFonts w:eastAsia="DengXian"/>
          <w:b/>
          <w:bCs/>
          <w:sz w:val="21"/>
          <w:szCs w:val="21"/>
          <w:lang w:eastAsia="zh-CN"/>
        </w:rPr>
        <w:t xml:space="preserve"> or discuss if it would be more applicable to combine these two options with another composite testing goal that encompasses </w:t>
      </w:r>
      <w:r w:rsidR="004D7F16" w:rsidRPr="0044421E">
        <w:rPr>
          <w:rFonts w:eastAsia="DengXian"/>
          <w:b/>
          <w:bCs/>
          <w:sz w:val="21"/>
          <w:szCs w:val="21"/>
          <w:lang w:eastAsia="zh-CN"/>
        </w:rPr>
        <w:t>both requirements</w:t>
      </w:r>
      <w:r w:rsidR="008512A3" w:rsidRPr="0044421E">
        <w:rPr>
          <w:rFonts w:eastAsia="DengXian"/>
          <w:b/>
          <w:bCs/>
          <w:sz w:val="21"/>
          <w:szCs w:val="21"/>
          <w:lang w:eastAsia="zh-CN"/>
        </w:rPr>
        <w:t xml:space="preserve"> in Option 1 and 2 </w:t>
      </w:r>
    </w:p>
    <w:p w14:paraId="170B1C6E" w14:textId="14B58DBD" w:rsidR="0012611D" w:rsidRPr="0044421E" w:rsidRDefault="00870CFB" w:rsidP="00253966">
      <w:pPr>
        <w:pStyle w:val="Heading2"/>
        <w:rPr>
          <w:rFonts w:eastAsia="SimSun"/>
          <w:iCs w:val="0"/>
          <w:lang w:val="en-US" w:eastAsia="zh-CN"/>
        </w:rPr>
      </w:pPr>
      <w:r w:rsidRPr="0044421E">
        <w:rPr>
          <w:rFonts w:eastAsia="SimSun"/>
          <w:iCs w:val="0"/>
          <w:lang w:val="en-US" w:eastAsia="zh-CN"/>
        </w:rPr>
        <w:t xml:space="preserve">2.3 </w:t>
      </w:r>
      <w:r w:rsidR="00DE16BD" w:rsidRPr="0044421E">
        <w:rPr>
          <w:rFonts w:eastAsia="SimSun"/>
          <w:iCs w:val="0"/>
          <w:lang w:val="en-US" w:eastAsia="zh-CN"/>
        </w:rPr>
        <w:t>G</w:t>
      </w:r>
      <w:r w:rsidRPr="0044421E">
        <w:rPr>
          <w:rFonts w:eastAsia="SimSun"/>
          <w:iCs w:val="0"/>
          <w:lang w:val="en-US" w:eastAsia="zh-CN"/>
        </w:rPr>
        <w:t>eneralization</w:t>
      </w:r>
      <w:r w:rsidR="00DE16BD" w:rsidRPr="0044421E">
        <w:rPr>
          <w:rFonts w:eastAsia="SimSun"/>
          <w:iCs w:val="0"/>
          <w:lang w:val="en-US" w:eastAsia="zh-CN"/>
        </w:rPr>
        <w:t>/scalability aspects</w:t>
      </w:r>
    </w:p>
    <w:p w14:paraId="01904FFD" w14:textId="7841D7E6" w:rsidR="00253966" w:rsidRPr="0044421E" w:rsidRDefault="00253966" w:rsidP="00253966">
      <w:pPr>
        <w:keepNext/>
        <w:keepLines/>
        <w:spacing w:before="120" w:after="180"/>
        <w:ind w:left="1418" w:hanging="1418"/>
        <w:outlineLvl w:val="3"/>
        <w:rPr>
          <w:rFonts w:ascii="Helvetica" w:eastAsia="SimSun" w:hAnsi="Helvetica"/>
          <w:sz w:val="24"/>
        </w:rPr>
      </w:pPr>
      <w:r w:rsidRPr="0044421E">
        <w:rPr>
          <w:rFonts w:ascii="Helvetica" w:eastAsia="SimSun" w:hAnsi="Helvetica"/>
          <w:sz w:val="24"/>
        </w:rPr>
        <w:t xml:space="preserve">2.3.1 Requirements related to </w:t>
      </w:r>
      <w:proofErr w:type="gramStart"/>
      <w:r w:rsidRPr="0044421E">
        <w:rPr>
          <w:rFonts w:ascii="Helvetica" w:eastAsia="SimSun" w:hAnsi="Helvetica"/>
          <w:sz w:val="24"/>
        </w:rPr>
        <w:t>generalization</w:t>
      </w:r>
      <w:proofErr w:type="gramEnd"/>
      <w:r w:rsidRPr="0044421E">
        <w:rPr>
          <w:rFonts w:ascii="Helvetica" w:eastAsia="SimSun" w:hAnsi="Helvetica"/>
          <w:sz w:val="24"/>
        </w:rPr>
        <w:t xml:space="preserve"> </w:t>
      </w:r>
    </w:p>
    <w:p w14:paraId="6B37E6C4" w14:textId="6054A41B" w:rsidR="00253966" w:rsidRPr="0044421E" w:rsidRDefault="00253966" w:rsidP="00253966">
      <w:pPr>
        <w:rPr>
          <w:rFonts w:eastAsia="SimSun"/>
          <w:sz w:val="21"/>
          <w:szCs w:val="21"/>
          <w:lang w:eastAsia="zh-CN"/>
        </w:rPr>
      </w:pPr>
      <w:r w:rsidRPr="0044421E">
        <w:rPr>
          <w:rFonts w:eastAsia="SimSun"/>
          <w:sz w:val="21"/>
          <w:szCs w:val="21"/>
          <w:lang w:eastAsia="zh-CN"/>
        </w:rPr>
        <w:t xml:space="preserve">The following agreement has been captured in TR 38.843: </w:t>
      </w:r>
    </w:p>
    <w:p w14:paraId="69EA33E0" w14:textId="77777777" w:rsidR="00253966" w:rsidRPr="0044421E" w:rsidRDefault="00253966" w:rsidP="00253966">
      <w:pPr>
        <w:rPr>
          <w:rFonts w:eastAsia="SimSun"/>
          <w:sz w:val="21"/>
          <w:szCs w:val="21"/>
          <w:lang w:eastAsia="zh-CN"/>
        </w:rPr>
      </w:pPr>
    </w:p>
    <w:p w14:paraId="510F02CD" w14:textId="77777777" w:rsidR="00253966" w:rsidRPr="0044421E" w:rsidRDefault="00253966" w:rsidP="00EC25EF">
      <w:pPr>
        <w:spacing w:after="180"/>
        <w:jc w:val="both"/>
        <w:rPr>
          <w:rFonts w:eastAsia="MS Mincho"/>
          <w:sz w:val="21"/>
          <w:szCs w:val="21"/>
          <w:lang w:val="en-GB" w:eastAsia="zh-CN"/>
        </w:rPr>
      </w:pPr>
      <w:r w:rsidRPr="0044421E">
        <w:rPr>
          <w:rFonts w:eastAsia="MS Mincho"/>
          <w:sz w:val="21"/>
          <w:szCs w:val="21"/>
          <w:lang w:val="en-GB"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47EB4BF0" w14:textId="77777777" w:rsidR="00253966" w:rsidRPr="0044421E" w:rsidRDefault="00253966" w:rsidP="00253966">
      <w:pPr>
        <w:spacing w:after="180"/>
        <w:ind w:left="568" w:hanging="284"/>
        <w:rPr>
          <w:rFonts w:eastAsia="MS Mincho"/>
          <w:sz w:val="21"/>
          <w:szCs w:val="21"/>
          <w:lang w:val="en-GB" w:eastAsia="zh-CN"/>
        </w:rPr>
      </w:pPr>
      <w:r w:rsidRPr="0044421E">
        <w:rPr>
          <w:rFonts w:eastAsia="MS Mincho"/>
          <w:sz w:val="21"/>
          <w:szCs w:val="21"/>
          <w:lang w:val="en-GB" w:eastAsia="zh-CN"/>
        </w:rPr>
        <w:t>-</w:t>
      </w:r>
      <w:r w:rsidRPr="0044421E">
        <w:rPr>
          <w:rFonts w:eastAsia="MS Mincho"/>
          <w:sz w:val="21"/>
          <w:szCs w:val="21"/>
          <w:lang w:val="en-GB" w:eastAsia="zh-CN"/>
        </w:rPr>
        <w:tab/>
        <w:t>details about the scenarios and/or configurations for test and the corresponding AI/ML models/functionality</w:t>
      </w:r>
    </w:p>
    <w:p w14:paraId="28CD0B62" w14:textId="77777777" w:rsidR="00253966" w:rsidRPr="0044421E" w:rsidRDefault="00253966" w:rsidP="00253966">
      <w:pPr>
        <w:spacing w:after="180"/>
        <w:ind w:left="568" w:hanging="284"/>
        <w:rPr>
          <w:rFonts w:eastAsia="MS Mincho"/>
          <w:sz w:val="21"/>
          <w:szCs w:val="21"/>
          <w:lang w:val="en-GB" w:eastAsia="zh-CN"/>
        </w:rPr>
      </w:pPr>
      <w:r w:rsidRPr="0044421E">
        <w:rPr>
          <w:rFonts w:eastAsia="MS Mincho"/>
          <w:sz w:val="21"/>
          <w:szCs w:val="21"/>
          <w:lang w:val="en-GB" w:eastAsia="zh-CN"/>
        </w:rPr>
        <w:t>-</w:t>
      </w:r>
      <w:r w:rsidRPr="0044421E">
        <w:rPr>
          <w:rFonts w:eastAsia="MS Mincho"/>
          <w:sz w:val="21"/>
          <w:szCs w:val="21"/>
          <w:lang w:val="en-GB" w:eastAsia="zh-CN"/>
        </w:rPr>
        <w:tab/>
        <w:t>what the minimum level performance for each identified scenario and/or configuration is</w:t>
      </w:r>
    </w:p>
    <w:p w14:paraId="5D3A763B" w14:textId="77777777" w:rsidR="00253966" w:rsidRPr="0044421E" w:rsidRDefault="00253966" w:rsidP="00253966">
      <w:pPr>
        <w:spacing w:after="180"/>
        <w:ind w:left="568" w:hanging="284"/>
        <w:rPr>
          <w:rFonts w:eastAsia="MS Mincho"/>
          <w:sz w:val="21"/>
          <w:szCs w:val="21"/>
          <w:lang w:val="en-GB" w:eastAsia="zh-CN"/>
        </w:rPr>
      </w:pPr>
      <w:r w:rsidRPr="0044421E">
        <w:rPr>
          <w:rFonts w:eastAsia="MS Mincho"/>
          <w:sz w:val="21"/>
          <w:szCs w:val="21"/>
          <w:lang w:val="en-GB" w:eastAsia="zh-CN"/>
        </w:rPr>
        <w:t>-</w:t>
      </w:r>
      <w:r w:rsidRPr="0044421E">
        <w:rPr>
          <w:rFonts w:eastAsia="MS Mincho"/>
          <w:sz w:val="21"/>
          <w:szCs w:val="21"/>
          <w:lang w:val="en-GB" w:eastAsia="zh-CN"/>
        </w:rPr>
        <w:tab/>
        <w:t>what the significant degradation for other scenarios and/or configurations is</w:t>
      </w:r>
    </w:p>
    <w:p w14:paraId="6C2E0AB1" w14:textId="77777777" w:rsidR="00AB61CA" w:rsidRPr="0044421E" w:rsidRDefault="00DC723C" w:rsidP="00DC723C">
      <w:pPr>
        <w:jc w:val="both"/>
        <w:rPr>
          <w:rFonts w:eastAsia="SimSun"/>
          <w:sz w:val="21"/>
          <w:szCs w:val="21"/>
          <w:lang w:val="en-GB" w:eastAsia="zh-CN"/>
        </w:rPr>
      </w:pPr>
      <w:r w:rsidRPr="0044421E">
        <w:rPr>
          <w:rFonts w:eastAsia="SimSun"/>
          <w:sz w:val="21"/>
          <w:szCs w:val="21"/>
          <w:lang w:val="en-GB" w:eastAsia="zh-CN"/>
        </w:rPr>
        <w:t xml:space="preserve">In general, the concept of generalization pertains to an AI model's capacity to perform inference for data beyond its training dataset. </w:t>
      </w:r>
    </w:p>
    <w:p w14:paraId="44EF5E36" w14:textId="318CCF48" w:rsidR="00AB61CA" w:rsidRPr="0044421E" w:rsidRDefault="00AB61CA" w:rsidP="00AB61CA">
      <w:pPr>
        <w:rPr>
          <w:sz w:val="21"/>
          <w:szCs w:val="21"/>
        </w:rPr>
      </w:pPr>
      <w:r w:rsidRPr="0044421E">
        <w:rPr>
          <w:sz w:val="21"/>
          <w:szCs w:val="21"/>
        </w:rPr>
        <w:t>Various approaches for achieving good performance across different scenarios/configurations/sites are studied, including</w:t>
      </w:r>
      <w:r w:rsidR="004D7F16" w:rsidRPr="0044421E">
        <w:rPr>
          <w:sz w:val="21"/>
          <w:szCs w:val="21"/>
        </w:rPr>
        <w:t>:</w:t>
      </w:r>
    </w:p>
    <w:p w14:paraId="2DFE16C9" w14:textId="77777777" w:rsidR="00AB61CA" w:rsidRPr="0044421E" w:rsidRDefault="00AB61CA" w:rsidP="00AB61CA">
      <w:pPr>
        <w:pStyle w:val="B1"/>
        <w:rPr>
          <w:sz w:val="21"/>
          <w:szCs w:val="21"/>
        </w:rPr>
      </w:pPr>
      <w:r w:rsidRPr="0044421E">
        <w:rPr>
          <w:i/>
          <w:iCs/>
          <w:sz w:val="21"/>
          <w:szCs w:val="21"/>
        </w:rPr>
        <w:t>-</w:t>
      </w:r>
      <w:r w:rsidRPr="0044421E">
        <w:rPr>
          <w:i/>
          <w:iCs/>
          <w:sz w:val="21"/>
          <w:szCs w:val="21"/>
        </w:rPr>
        <w:tab/>
        <w:t>Model generalization</w:t>
      </w:r>
      <w:r w:rsidRPr="0044421E">
        <w:rPr>
          <w:sz w:val="21"/>
          <w:szCs w:val="21"/>
        </w:rPr>
        <w:t>, i.e., using one model that is generalizable to different scenarios/configurations/sites</w:t>
      </w:r>
    </w:p>
    <w:p w14:paraId="07BCD658" w14:textId="77777777" w:rsidR="00AB61CA" w:rsidRPr="0044421E" w:rsidRDefault="00AB61CA" w:rsidP="00AB61CA">
      <w:pPr>
        <w:pStyle w:val="B1"/>
        <w:rPr>
          <w:sz w:val="21"/>
          <w:szCs w:val="21"/>
        </w:rPr>
      </w:pPr>
      <w:r w:rsidRPr="0044421E">
        <w:rPr>
          <w:i/>
          <w:iCs/>
          <w:sz w:val="21"/>
          <w:szCs w:val="21"/>
        </w:rPr>
        <w:t>-</w:t>
      </w:r>
      <w:r w:rsidRPr="0044421E">
        <w:rPr>
          <w:i/>
          <w:iCs/>
          <w:sz w:val="21"/>
          <w:szCs w:val="21"/>
        </w:rPr>
        <w:tab/>
        <w:t>Model switching</w:t>
      </w:r>
      <w:r w:rsidRPr="0044421E">
        <w:rPr>
          <w:sz w:val="21"/>
          <w:szCs w:val="21"/>
        </w:rPr>
        <w:t>, i.e., switching among a group of models where each model is for a particular scenario/configuration/site</w:t>
      </w:r>
    </w:p>
    <w:p w14:paraId="72779FB8" w14:textId="77777777" w:rsidR="00AB61CA" w:rsidRPr="0044421E" w:rsidRDefault="00AB61CA" w:rsidP="00AB61CA">
      <w:pPr>
        <w:pStyle w:val="B2"/>
        <w:rPr>
          <w:sz w:val="21"/>
          <w:szCs w:val="21"/>
        </w:rPr>
      </w:pPr>
      <w:r w:rsidRPr="0044421E">
        <w:rPr>
          <w:sz w:val="21"/>
          <w:szCs w:val="21"/>
        </w:rPr>
        <w:t>-</w:t>
      </w:r>
      <w:r w:rsidRPr="0044421E">
        <w:rPr>
          <w:sz w:val="21"/>
          <w:szCs w:val="21"/>
        </w:rPr>
        <w:tab/>
        <w:t>Models in a group of models may have varying model structures, share a common model structure, or partially share a common sub-structure. Models in a group of models may have different input/output format and/or different pre-/post-processing.</w:t>
      </w:r>
    </w:p>
    <w:p w14:paraId="7237470F" w14:textId="77777777" w:rsidR="00AB61CA" w:rsidRPr="0044421E" w:rsidRDefault="00AB61CA" w:rsidP="00AB61CA">
      <w:pPr>
        <w:pStyle w:val="B1"/>
        <w:rPr>
          <w:sz w:val="21"/>
          <w:szCs w:val="21"/>
        </w:rPr>
      </w:pPr>
      <w:r w:rsidRPr="0044421E">
        <w:rPr>
          <w:i/>
          <w:iCs/>
          <w:sz w:val="21"/>
          <w:szCs w:val="21"/>
        </w:rPr>
        <w:lastRenderedPageBreak/>
        <w:t>-</w:t>
      </w:r>
      <w:r w:rsidRPr="0044421E">
        <w:rPr>
          <w:i/>
          <w:iCs/>
          <w:sz w:val="21"/>
          <w:szCs w:val="21"/>
        </w:rPr>
        <w:tab/>
        <w:t>Model update</w:t>
      </w:r>
      <w:r w:rsidRPr="0044421E">
        <w:rPr>
          <w:sz w:val="21"/>
          <w:szCs w:val="21"/>
        </w:rPr>
        <w:t>, i.e., using one model whose parameters are flexibly updated as the scenario/configuration/site that the device experiences changes over time. Fine-tuning is one example.</w:t>
      </w:r>
    </w:p>
    <w:p w14:paraId="5D23C619" w14:textId="42BE81E9" w:rsidR="00EC22BA" w:rsidRPr="0044421E" w:rsidRDefault="00EC25EF" w:rsidP="00DC723C">
      <w:pPr>
        <w:jc w:val="both"/>
        <w:rPr>
          <w:rFonts w:eastAsia="SimSun"/>
          <w:sz w:val="21"/>
          <w:szCs w:val="21"/>
          <w:lang w:val="en-GB" w:eastAsia="zh-CN"/>
        </w:rPr>
      </w:pPr>
      <w:r w:rsidRPr="0044421E">
        <w:rPr>
          <w:rFonts w:eastAsia="SimSun"/>
          <w:sz w:val="21"/>
          <w:szCs w:val="21"/>
          <w:lang w:val="en-GB" w:eastAsia="zh-CN"/>
        </w:rPr>
        <w:t xml:space="preserve">We should distinguish between the </w:t>
      </w:r>
      <w:r w:rsidR="00EC22BA" w:rsidRPr="0044421E">
        <w:rPr>
          <w:rFonts w:eastAsia="SimSun"/>
          <w:sz w:val="21"/>
          <w:szCs w:val="21"/>
          <w:lang w:val="en-GB" w:eastAsia="zh-CN"/>
        </w:rPr>
        <w:t xml:space="preserve">goals of </w:t>
      </w:r>
      <w:r w:rsidRPr="0044421E">
        <w:rPr>
          <w:rFonts w:eastAsia="SimSun"/>
          <w:sz w:val="21"/>
          <w:szCs w:val="21"/>
          <w:lang w:val="en-GB" w:eastAsia="zh-CN"/>
        </w:rPr>
        <w:t xml:space="preserve">generalization ability of the AI/ML functionality </w:t>
      </w:r>
      <w:r w:rsidR="00EC22BA" w:rsidRPr="0044421E">
        <w:rPr>
          <w:rFonts w:eastAsia="SimSun"/>
          <w:sz w:val="21"/>
          <w:szCs w:val="21"/>
          <w:lang w:val="en-GB" w:eastAsia="zh-CN"/>
        </w:rPr>
        <w:t>(</w:t>
      </w:r>
      <w:r w:rsidR="005867E3" w:rsidRPr="0044421E">
        <w:rPr>
          <w:rFonts w:eastAsia="SimSun"/>
          <w:sz w:val="21"/>
          <w:szCs w:val="21"/>
          <w:lang w:val="en-GB" w:eastAsia="zh-CN"/>
        </w:rPr>
        <w:t xml:space="preserve">in </w:t>
      </w:r>
      <w:r w:rsidR="00EC22BA" w:rsidRPr="0044421E">
        <w:rPr>
          <w:rFonts w:eastAsia="SimSun"/>
          <w:sz w:val="21"/>
          <w:szCs w:val="21"/>
          <w:lang w:val="en-GB" w:eastAsia="zh-CN"/>
        </w:rPr>
        <w:t xml:space="preserve">real deployment) from the generalization performance of </w:t>
      </w:r>
      <w:r w:rsidR="005867E3" w:rsidRPr="0044421E">
        <w:rPr>
          <w:rFonts w:eastAsia="SimSun"/>
          <w:sz w:val="21"/>
          <w:szCs w:val="21"/>
          <w:lang w:val="en-GB" w:eastAsia="zh-CN"/>
        </w:rPr>
        <w:t>the</w:t>
      </w:r>
      <w:r w:rsidR="00EC22BA" w:rsidRPr="0044421E">
        <w:rPr>
          <w:rFonts w:eastAsia="SimSun"/>
          <w:sz w:val="21"/>
          <w:szCs w:val="21"/>
          <w:lang w:val="en-GB" w:eastAsia="zh-CN"/>
        </w:rPr>
        <w:t xml:space="preserve"> AI/ML model in the framework of RAN4 requirements.</w:t>
      </w:r>
      <w:r w:rsidR="005867E3" w:rsidRPr="0044421E">
        <w:rPr>
          <w:rFonts w:eastAsia="SimSun"/>
          <w:sz w:val="21"/>
          <w:szCs w:val="21"/>
          <w:lang w:val="en-GB" w:eastAsia="zh-CN"/>
        </w:rPr>
        <w:t xml:space="preserve"> As discussed above, t</w:t>
      </w:r>
      <w:r w:rsidR="00EC22BA" w:rsidRPr="0044421E">
        <w:rPr>
          <w:rFonts w:eastAsia="SimSun"/>
          <w:sz w:val="21"/>
          <w:szCs w:val="21"/>
          <w:lang w:val="en-GB" w:eastAsia="zh-CN"/>
        </w:rPr>
        <w:t xml:space="preserve">he </w:t>
      </w:r>
      <w:r w:rsidR="005867E3" w:rsidRPr="0044421E">
        <w:rPr>
          <w:rFonts w:eastAsia="SimSun"/>
          <w:sz w:val="21"/>
          <w:szCs w:val="21"/>
          <w:lang w:val="en-GB" w:eastAsia="zh-CN"/>
        </w:rPr>
        <w:t>methods</w:t>
      </w:r>
      <w:r w:rsidR="00EC22BA" w:rsidRPr="0044421E">
        <w:rPr>
          <w:rFonts w:eastAsia="SimSun"/>
          <w:sz w:val="21"/>
          <w:szCs w:val="21"/>
          <w:lang w:val="en-GB" w:eastAsia="zh-CN"/>
        </w:rPr>
        <w:t xml:space="preserve"> that can be employed for the first case are: (1) “self-generalization” ability, (2) model switching and (3) model update. </w:t>
      </w:r>
      <w:r w:rsidR="005867E3" w:rsidRPr="0044421E">
        <w:rPr>
          <w:rFonts w:eastAsia="SimSun"/>
          <w:sz w:val="21"/>
          <w:szCs w:val="21"/>
          <w:lang w:val="en-GB" w:eastAsia="zh-CN"/>
        </w:rPr>
        <w:t>However,</w:t>
      </w:r>
      <w:r w:rsidR="00EC22BA" w:rsidRPr="0044421E">
        <w:rPr>
          <w:rFonts w:eastAsia="SimSun"/>
          <w:sz w:val="21"/>
          <w:szCs w:val="21"/>
          <w:lang w:val="en-GB" w:eastAsia="zh-CN"/>
        </w:rPr>
        <w:t xml:space="preserve"> from the framework of RAN4 requirements UE should only rely on its “self-generalization” ability.</w:t>
      </w:r>
    </w:p>
    <w:p w14:paraId="072B80BA" w14:textId="67BFCE62" w:rsidR="004D7F16" w:rsidRPr="0044421E" w:rsidRDefault="00EC25EF" w:rsidP="004D7F16">
      <w:pPr>
        <w:jc w:val="both"/>
        <w:rPr>
          <w:rFonts w:eastAsia="SimSun"/>
          <w:sz w:val="21"/>
          <w:szCs w:val="21"/>
          <w:lang w:val="en-GB" w:eastAsia="zh-CN"/>
        </w:rPr>
      </w:pPr>
      <w:r w:rsidRPr="0044421E">
        <w:rPr>
          <w:rFonts w:eastAsia="SimSun"/>
          <w:sz w:val="21"/>
          <w:szCs w:val="21"/>
          <w:lang w:val="en-GB" w:eastAsia="zh-CN"/>
        </w:rPr>
        <w:t>W</w:t>
      </w:r>
      <w:r w:rsidR="00DC723C" w:rsidRPr="0044421E">
        <w:rPr>
          <w:rFonts w:eastAsia="SimSun"/>
          <w:sz w:val="21"/>
          <w:szCs w:val="21"/>
          <w:lang w:val="en-GB" w:eastAsia="zh-CN"/>
        </w:rPr>
        <w:t xml:space="preserve">ithin the framework of RAN4, specifications need to remain indifferent to the specifics of the training set or the model being employed. The primary goal of RAN4 requirements is to guarantee that the UE delivers a minimum expected performance in pertinent scenarios where AI functionality is utilized. </w:t>
      </w:r>
      <w:proofErr w:type="gramStart"/>
      <w:r w:rsidR="00DC723C" w:rsidRPr="0044421E">
        <w:rPr>
          <w:rFonts w:eastAsia="SimSun"/>
          <w:sz w:val="21"/>
          <w:szCs w:val="21"/>
          <w:lang w:val="en-GB" w:eastAsia="zh-CN"/>
        </w:rPr>
        <w:t>As long as</w:t>
      </w:r>
      <w:proofErr w:type="gramEnd"/>
      <w:r w:rsidR="00DC723C" w:rsidRPr="0044421E">
        <w:rPr>
          <w:rFonts w:eastAsia="SimSun"/>
          <w:sz w:val="21"/>
          <w:szCs w:val="21"/>
          <w:lang w:val="en-GB" w:eastAsia="zh-CN"/>
        </w:rPr>
        <w:t xml:space="preserve"> the UE meets the performance criteria outlined by RAN4, the particulars of its training process or the specific AI model it employs should hold no significance to RAN4.</w:t>
      </w:r>
    </w:p>
    <w:p w14:paraId="516A7273" w14:textId="77777777" w:rsidR="00A82A34" w:rsidRDefault="00A82A34" w:rsidP="00DC723C">
      <w:pPr>
        <w:jc w:val="both"/>
        <w:rPr>
          <w:rFonts w:eastAsia="DengXian"/>
          <w:b/>
          <w:bCs/>
          <w:sz w:val="21"/>
          <w:szCs w:val="21"/>
          <w:lang w:eastAsia="zh-CN"/>
        </w:rPr>
      </w:pPr>
    </w:p>
    <w:p w14:paraId="1E6A116A" w14:textId="445D7BFD" w:rsidR="008A02DF" w:rsidRPr="0044421E" w:rsidRDefault="00DC723C" w:rsidP="00DC723C">
      <w:pPr>
        <w:jc w:val="both"/>
        <w:rPr>
          <w:rFonts w:eastAsia="DengXian"/>
          <w:b/>
          <w:bCs/>
          <w:sz w:val="21"/>
          <w:szCs w:val="21"/>
          <w:lang w:eastAsia="zh-CN"/>
        </w:rPr>
      </w:pPr>
      <w:r w:rsidRPr="0044421E">
        <w:rPr>
          <w:rFonts w:eastAsia="DengXian"/>
          <w:b/>
          <w:bCs/>
          <w:sz w:val="21"/>
          <w:szCs w:val="21"/>
          <w:lang w:eastAsia="zh-CN"/>
        </w:rPr>
        <w:t>Observation 2:</w:t>
      </w:r>
      <w:r w:rsidRPr="0044421E">
        <w:rPr>
          <w:sz w:val="21"/>
          <w:szCs w:val="21"/>
        </w:rPr>
        <w:t xml:space="preserve">  </w:t>
      </w:r>
      <w:r w:rsidRPr="0044421E">
        <w:rPr>
          <w:rFonts w:eastAsia="DengXian"/>
          <w:b/>
          <w:bCs/>
          <w:sz w:val="21"/>
          <w:szCs w:val="21"/>
          <w:lang w:eastAsia="zh-CN"/>
        </w:rPr>
        <w:t>In the context of RAN4 requirements, it</w:t>
      </w:r>
      <w:r w:rsidR="004D7F16" w:rsidRPr="0044421E">
        <w:rPr>
          <w:rFonts w:eastAsia="DengXian"/>
          <w:b/>
          <w:bCs/>
          <w:sz w:val="21"/>
          <w:szCs w:val="21"/>
          <w:lang w:eastAsia="zh-CN"/>
        </w:rPr>
        <w:t xml:space="preserve"> i</w:t>
      </w:r>
      <w:r w:rsidRPr="0044421E">
        <w:rPr>
          <w:rFonts w:eastAsia="DengXian"/>
          <w:b/>
          <w:bCs/>
          <w:sz w:val="21"/>
          <w:szCs w:val="21"/>
          <w:lang w:eastAsia="zh-CN"/>
        </w:rPr>
        <w:t>s essential that generalization pertains to the capability of AI functionality to deliver a minimum expected performance across all anticipated scenarios, irrespective of the training process</w:t>
      </w:r>
      <w:r w:rsidR="004D7F16" w:rsidRPr="0044421E">
        <w:rPr>
          <w:rFonts w:eastAsia="DengXian"/>
          <w:b/>
          <w:bCs/>
          <w:sz w:val="21"/>
          <w:szCs w:val="21"/>
          <w:lang w:eastAsia="zh-CN"/>
        </w:rPr>
        <w:t xml:space="preserve"> or the model being employed.</w:t>
      </w:r>
    </w:p>
    <w:p w14:paraId="24666F77" w14:textId="77777777" w:rsidR="008A02DF" w:rsidRPr="0044421E" w:rsidRDefault="008A02DF" w:rsidP="00DC723C">
      <w:pPr>
        <w:jc w:val="both"/>
        <w:rPr>
          <w:rFonts w:eastAsia="SimSun"/>
          <w:sz w:val="21"/>
          <w:szCs w:val="21"/>
          <w:lang w:eastAsia="zh-CN"/>
        </w:rPr>
      </w:pPr>
    </w:p>
    <w:p w14:paraId="0E1213D9" w14:textId="06C191F0" w:rsidR="008C4AE1" w:rsidRPr="0044421E" w:rsidRDefault="003746C0" w:rsidP="00DC723C">
      <w:pPr>
        <w:jc w:val="both"/>
        <w:rPr>
          <w:rFonts w:eastAsia="SimSun"/>
          <w:sz w:val="21"/>
          <w:szCs w:val="21"/>
          <w:lang w:eastAsia="zh-CN"/>
        </w:rPr>
      </w:pPr>
      <w:proofErr w:type="gramStart"/>
      <w:r w:rsidRPr="0044421E">
        <w:rPr>
          <w:rFonts w:eastAsia="SimSun"/>
          <w:sz w:val="21"/>
          <w:szCs w:val="21"/>
          <w:lang w:eastAsia="zh-CN"/>
        </w:rPr>
        <w:t>In order to</w:t>
      </w:r>
      <w:proofErr w:type="gramEnd"/>
      <w:r w:rsidRPr="0044421E">
        <w:rPr>
          <w:rFonts w:eastAsia="SimSun"/>
          <w:sz w:val="21"/>
          <w:szCs w:val="21"/>
          <w:lang w:eastAsia="zh-CN"/>
        </w:rPr>
        <w:t xml:space="preserve"> define RAN4 requirements, it is necessary to identify the range of scenarios for which the UE is expected to achieve a minimum performance. This will be use-case dependent.</w:t>
      </w:r>
      <w:r w:rsidR="008C4AE1" w:rsidRPr="0044421E">
        <w:rPr>
          <w:sz w:val="21"/>
          <w:szCs w:val="21"/>
        </w:rPr>
        <w:t xml:space="preserve"> </w:t>
      </w:r>
      <w:r w:rsidR="008C4AE1" w:rsidRPr="0044421E">
        <w:rPr>
          <w:rFonts w:eastAsia="SimSun"/>
          <w:sz w:val="21"/>
          <w:szCs w:val="21"/>
          <w:lang w:eastAsia="zh-CN"/>
        </w:rPr>
        <w:t>We shall also consider the performance under other scenarios. RAN4 can verify the performance or minimum level of performance for identified</w:t>
      </w:r>
      <w:r w:rsidR="00A82A34">
        <w:rPr>
          <w:rFonts w:eastAsia="SimSun"/>
          <w:sz w:val="21"/>
          <w:szCs w:val="21"/>
          <w:lang w:eastAsia="zh-CN"/>
        </w:rPr>
        <w:t xml:space="preserve">/reference </w:t>
      </w:r>
      <w:r w:rsidR="008C4AE1" w:rsidRPr="0044421E">
        <w:rPr>
          <w:rFonts w:eastAsia="SimSun"/>
          <w:sz w:val="21"/>
          <w:szCs w:val="21"/>
          <w:lang w:eastAsia="zh-CN"/>
        </w:rPr>
        <w:t xml:space="preserve">scenarios, but </w:t>
      </w:r>
      <w:r w:rsidR="005867E3" w:rsidRPr="0044421E">
        <w:rPr>
          <w:rFonts w:eastAsia="SimSun"/>
          <w:sz w:val="21"/>
          <w:szCs w:val="21"/>
          <w:lang w:eastAsia="zh-CN"/>
        </w:rPr>
        <w:t>a</w:t>
      </w:r>
      <w:r w:rsidR="008C4AE1" w:rsidRPr="0044421E">
        <w:rPr>
          <w:rFonts w:eastAsia="SimSun"/>
          <w:sz w:val="21"/>
          <w:szCs w:val="21"/>
          <w:lang w:eastAsia="zh-CN"/>
        </w:rPr>
        <w:t xml:space="preserve"> significant degradation shall not be occurred</w:t>
      </w:r>
      <w:r w:rsidR="005867E3" w:rsidRPr="0044421E">
        <w:rPr>
          <w:rFonts w:eastAsia="SimSun"/>
          <w:sz w:val="21"/>
          <w:szCs w:val="21"/>
          <w:lang w:eastAsia="zh-CN"/>
        </w:rPr>
        <w:t xml:space="preserve"> in other scenarios/configurations. </w:t>
      </w:r>
      <w:r w:rsidR="008C4AE1" w:rsidRPr="0044421E">
        <w:rPr>
          <w:rFonts w:eastAsia="SimSun"/>
          <w:sz w:val="21"/>
          <w:szCs w:val="21"/>
          <w:lang w:eastAsia="zh-CN"/>
        </w:rPr>
        <w:t xml:space="preserve"> </w:t>
      </w:r>
    </w:p>
    <w:p w14:paraId="4C5A6D5F" w14:textId="0254427E" w:rsidR="00EC22BA" w:rsidRPr="0044421E" w:rsidRDefault="00EC22BA" w:rsidP="002843D3">
      <w:pPr>
        <w:jc w:val="both"/>
        <w:rPr>
          <w:sz w:val="21"/>
          <w:szCs w:val="21"/>
        </w:rPr>
      </w:pPr>
      <w:r w:rsidRPr="0044421E">
        <w:rPr>
          <w:sz w:val="21"/>
          <w:szCs w:val="21"/>
        </w:rPr>
        <w:t>Deterministic algorithms typically exhibit smooth performance changes as scenarios vary. However, with AI, it's essential to determine whether performance</w:t>
      </w:r>
      <w:r w:rsidR="005867E3" w:rsidRPr="0044421E">
        <w:rPr>
          <w:sz w:val="21"/>
          <w:szCs w:val="21"/>
        </w:rPr>
        <w:t xml:space="preserve"> deterioration</w:t>
      </w:r>
      <w:r w:rsidRPr="0044421E">
        <w:rPr>
          <w:sz w:val="21"/>
          <w:szCs w:val="21"/>
        </w:rPr>
        <w:t xml:space="preserve"> transi</w:t>
      </w:r>
      <w:r w:rsidR="005867E3" w:rsidRPr="0044421E">
        <w:rPr>
          <w:sz w:val="21"/>
          <w:szCs w:val="21"/>
        </w:rPr>
        <w:t>tions</w:t>
      </w:r>
      <w:r w:rsidRPr="0044421E">
        <w:rPr>
          <w:sz w:val="21"/>
          <w:szCs w:val="21"/>
        </w:rPr>
        <w:t xml:space="preserve"> smoothly with scenario changes or if abrupt </w:t>
      </w:r>
      <w:r w:rsidR="005867E3" w:rsidRPr="0044421E">
        <w:rPr>
          <w:sz w:val="21"/>
          <w:szCs w:val="21"/>
        </w:rPr>
        <w:t>changes</w:t>
      </w:r>
      <w:r w:rsidRPr="0044421E">
        <w:rPr>
          <w:sz w:val="21"/>
          <w:szCs w:val="21"/>
        </w:rPr>
        <w:t xml:space="preserve"> occur. </w:t>
      </w:r>
      <w:r w:rsidR="002843D3" w:rsidRPr="0044421E">
        <w:rPr>
          <w:sz w:val="21"/>
          <w:szCs w:val="21"/>
        </w:rPr>
        <w:t xml:space="preserve"> They also </w:t>
      </w:r>
      <w:r w:rsidR="004D7F16" w:rsidRPr="0044421E">
        <w:rPr>
          <w:sz w:val="21"/>
          <w:szCs w:val="21"/>
        </w:rPr>
        <w:t xml:space="preserve">often operate in a </w:t>
      </w:r>
      <w:proofErr w:type="spellStart"/>
      <w:r w:rsidR="004D7F16" w:rsidRPr="0044421E">
        <w:rPr>
          <w:sz w:val="21"/>
          <w:szCs w:val="21"/>
        </w:rPr>
        <w:t>blackbox</w:t>
      </w:r>
      <w:proofErr w:type="spellEnd"/>
      <w:r w:rsidR="002843D3" w:rsidRPr="0044421E">
        <w:rPr>
          <w:sz w:val="21"/>
          <w:szCs w:val="21"/>
        </w:rPr>
        <w:t xml:space="preserve"> </w:t>
      </w:r>
      <w:r w:rsidR="004D7F16" w:rsidRPr="0044421E">
        <w:rPr>
          <w:sz w:val="21"/>
          <w:szCs w:val="21"/>
        </w:rPr>
        <w:t xml:space="preserve">manner lacking interpretability and therefore, </w:t>
      </w:r>
      <w:r w:rsidR="002843D3" w:rsidRPr="0044421E">
        <w:rPr>
          <w:sz w:val="21"/>
          <w:szCs w:val="21"/>
        </w:rPr>
        <w:t xml:space="preserve">could be challenging </w:t>
      </w:r>
      <w:r w:rsidR="004D7F16" w:rsidRPr="0044421E">
        <w:rPr>
          <w:sz w:val="21"/>
          <w:szCs w:val="21"/>
        </w:rPr>
        <w:t>in real-world scenarios like cellular networks where network operators</w:t>
      </w:r>
      <w:r w:rsidR="002843D3" w:rsidRPr="0044421E">
        <w:rPr>
          <w:sz w:val="21"/>
          <w:szCs w:val="21"/>
        </w:rPr>
        <w:t xml:space="preserve"> may want to peek inside the algorithms when things go wrong. </w:t>
      </w:r>
      <w:r w:rsidRPr="0044421E">
        <w:rPr>
          <w:sz w:val="21"/>
          <w:szCs w:val="21"/>
        </w:rPr>
        <w:t>If performance degrades smoothly, similar requirements and test points as non-AI systems may suffice. Conversely, if abrupt changes are possible across scenarios, ensuring consistent performance across all scenarios becomes more challenging.</w:t>
      </w:r>
    </w:p>
    <w:p w14:paraId="60892361" w14:textId="0B42B7AB" w:rsidR="00C35201" w:rsidRPr="0044421E" w:rsidRDefault="00C35201" w:rsidP="00DC723C">
      <w:pPr>
        <w:jc w:val="both"/>
        <w:rPr>
          <w:rFonts w:eastAsia="SimSun"/>
          <w:sz w:val="21"/>
          <w:szCs w:val="21"/>
          <w:lang w:eastAsia="zh-CN"/>
        </w:rPr>
      </w:pPr>
      <w:r w:rsidRPr="0044421E">
        <w:rPr>
          <w:rFonts w:eastAsia="SimSun"/>
          <w:sz w:val="21"/>
          <w:szCs w:val="21"/>
          <w:lang w:eastAsia="zh-CN"/>
        </w:rPr>
        <w:t xml:space="preserve">It is important to establish a lower bound for determining whether performance is degraded or not, as well as what constitutes significant degradation across various scenarios and configurations. The behavior of AI functionality can vary depending on the specific use case and conditions. Therefore, a performance margin is necessary to assess whether significant degradation has occurred. To confirm the generalization of the AI model, we should </w:t>
      </w:r>
      <w:r w:rsidR="002843D3" w:rsidRPr="0044421E">
        <w:rPr>
          <w:rFonts w:eastAsia="SimSun"/>
          <w:sz w:val="21"/>
          <w:szCs w:val="21"/>
          <w:lang w:eastAsia="zh-CN"/>
        </w:rPr>
        <w:t xml:space="preserve">firstly </w:t>
      </w:r>
      <w:r w:rsidRPr="0044421E">
        <w:rPr>
          <w:rFonts w:eastAsia="SimSun"/>
          <w:sz w:val="21"/>
          <w:szCs w:val="21"/>
          <w:lang w:eastAsia="zh-CN"/>
        </w:rPr>
        <w:t xml:space="preserve">identify certain </w:t>
      </w:r>
      <w:r w:rsidR="008E3C08" w:rsidRPr="0044421E">
        <w:rPr>
          <w:rFonts w:eastAsia="SimSun"/>
          <w:sz w:val="21"/>
          <w:szCs w:val="21"/>
          <w:lang w:eastAsia="zh-CN"/>
        </w:rPr>
        <w:t xml:space="preserve">reference </w:t>
      </w:r>
      <w:r w:rsidRPr="0044421E">
        <w:rPr>
          <w:rFonts w:eastAsia="SimSun"/>
          <w:sz w:val="21"/>
          <w:szCs w:val="21"/>
          <w:lang w:eastAsia="zh-CN"/>
        </w:rPr>
        <w:t>scenarios and verify the performance requirements on those. The margin of deterioration</w:t>
      </w:r>
      <w:r w:rsidR="002843D3" w:rsidRPr="0044421E">
        <w:rPr>
          <w:rFonts w:eastAsia="SimSun"/>
          <w:sz w:val="21"/>
          <w:szCs w:val="21"/>
          <w:lang w:eastAsia="zh-CN"/>
        </w:rPr>
        <w:t xml:space="preserve"> for other scenarios</w:t>
      </w:r>
      <w:r w:rsidRPr="0044421E">
        <w:rPr>
          <w:rFonts w:eastAsia="SimSun"/>
          <w:sz w:val="21"/>
          <w:szCs w:val="21"/>
          <w:lang w:eastAsia="zh-CN"/>
        </w:rPr>
        <w:t xml:space="preserve"> should be determined based on the known performance for the</w:t>
      </w:r>
      <w:r w:rsidR="008E3C08" w:rsidRPr="0044421E">
        <w:rPr>
          <w:rFonts w:eastAsia="SimSun"/>
          <w:sz w:val="21"/>
          <w:szCs w:val="21"/>
          <w:lang w:eastAsia="zh-CN"/>
        </w:rPr>
        <w:t xml:space="preserve"> reference</w:t>
      </w:r>
      <w:r w:rsidRPr="0044421E">
        <w:rPr>
          <w:rFonts w:eastAsia="SimSun"/>
          <w:sz w:val="21"/>
          <w:szCs w:val="21"/>
          <w:lang w:eastAsia="zh-CN"/>
        </w:rPr>
        <w:t xml:space="preserve"> scenarios. This allows us to establish rules for assessing and ensuring that significant degradation</w:t>
      </w:r>
      <w:r w:rsidR="002843D3" w:rsidRPr="0044421E">
        <w:rPr>
          <w:rFonts w:eastAsia="SimSun"/>
          <w:sz w:val="21"/>
          <w:szCs w:val="21"/>
          <w:lang w:eastAsia="zh-CN"/>
        </w:rPr>
        <w:t xml:space="preserve"> doesn’t</w:t>
      </w:r>
      <w:r w:rsidRPr="0044421E">
        <w:rPr>
          <w:rFonts w:eastAsia="SimSun"/>
          <w:sz w:val="21"/>
          <w:szCs w:val="21"/>
          <w:lang w:eastAsia="zh-CN"/>
        </w:rPr>
        <w:t xml:space="preserve"> occur.</w:t>
      </w:r>
    </w:p>
    <w:p w14:paraId="40375983" w14:textId="7B116667" w:rsidR="008C4AE1" w:rsidRPr="0044421E" w:rsidRDefault="008C4AE1" w:rsidP="00DC723C">
      <w:pPr>
        <w:jc w:val="both"/>
        <w:rPr>
          <w:rFonts w:eastAsia="SimSun"/>
          <w:b/>
          <w:bCs/>
          <w:sz w:val="21"/>
          <w:szCs w:val="21"/>
          <w:lang w:eastAsia="zh-CN"/>
        </w:rPr>
      </w:pPr>
      <w:r w:rsidRPr="0044421E">
        <w:rPr>
          <w:rFonts w:eastAsia="SimSun"/>
          <w:b/>
          <w:bCs/>
          <w:sz w:val="21"/>
          <w:szCs w:val="21"/>
          <w:lang w:eastAsia="zh-CN"/>
        </w:rPr>
        <w:t xml:space="preserve">Proposal </w:t>
      </w:r>
      <w:r w:rsidR="00C35201" w:rsidRPr="0044421E">
        <w:rPr>
          <w:rFonts w:eastAsia="SimSun"/>
          <w:b/>
          <w:bCs/>
          <w:sz w:val="21"/>
          <w:szCs w:val="21"/>
          <w:lang w:eastAsia="zh-CN"/>
        </w:rPr>
        <w:t>4</w:t>
      </w:r>
      <w:r w:rsidRPr="0044421E">
        <w:rPr>
          <w:rFonts w:eastAsia="SimSun"/>
          <w:b/>
          <w:bCs/>
          <w:sz w:val="21"/>
          <w:szCs w:val="21"/>
          <w:lang w:eastAsia="zh-CN"/>
        </w:rPr>
        <w:t xml:space="preserve">: </w:t>
      </w:r>
      <w:r w:rsidR="00C35201" w:rsidRPr="0044421E">
        <w:rPr>
          <w:rFonts w:eastAsia="SimSun"/>
          <w:b/>
          <w:bCs/>
          <w:sz w:val="21"/>
          <w:szCs w:val="21"/>
          <w:lang w:eastAsia="zh-CN"/>
        </w:rPr>
        <w:t>A use-case and scenario dependent deterioration performance</w:t>
      </w:r>
      <w:r w:rsidRPr="0044421E">
        <w:rPr>
          <w:rFonts w:eastAsia="SimSun"/>
          <w:b/>
          <w:bCs/>
          <w:sz w:val="21"/>
          <w:szCs w:val="21"/>
          <w:lang w:eastAsia="zh-CN"/>
        </w:rPr>
        <w:t xml:space="preserve"> margin</w:t>
      </w:r>
      <w:r w:rsidR="00C35201" w:rsidRPr="0044421E">
        <w:rPr>
          <w:rFonts w:eastAsia="SimSun"/>
          <w:b/>
          <w:bCs/>
          <w:sz w:val="21"/>
          <w:szCs w:val="21"/>
          <w:lang w:eastAsia="zh-CN"/>
        </w:rPr>
        <w:t xml:space="preserve"> shall be specified for assessing </w:t>
      </w:r>
      <w:r w:rsidR="00A24000" w:rsidRPr="0044421E">
        <w:rPr>
          <w:rFonts w:eastAsia="SimSun"/>
          <w:b/>
          <w:bCs/>
          <w:sz w:val="21"/>
          <w:szCs w:val="21"/>
          <w:lang w:eastAsia="zh-CN"/>
        </w:rPr>
        <w:t>if significant degradation has occurred.</w:t>
      </w:r>
    </w:p>
    <w:p w14:paraId="0E30685E" w14:textId="0FCA2727" w:rsidR="003746C0" w:rsidRPr="0044421E" w:rsidRDefault="000B7902" w:rsidP="000B7902">
      <w:pPr>
        <w:keepNext/>
        <w:keepLines/>
        <w:spacing w:before="120" w:after="180"/>
        <w:ind w:left="1418" w:hanging="1418"/>
        <w:outlineLvl w:val="3"/>
        <w:rPr>
          <w:rFonts w:ascii="Helvetica" w:eastAsia="SimSun" w:hAnsi="Helvetica"/>
          <w:sz w:val="24"/>
        </w:rPr>
      </w:pPr>
      <w:r w:rsidRPr="0044421E">
        <w:rPr>
          <w:rFonts w:ascii="Helvetica" w:eastAsia="SimSun" w:hAnsi="Helvetica"/>
          <w:sz w:val="24"/>
        </w:rPr>
        <w:t xml:space="preserve">2.3.2 Testing for generalization </w:t>
      </w:r>
    </w:p>
    <w:p w14:paraId="4FFE57C5" w14:textId="03D2AF4A" w:rsidR="00DE16BD" w:rsidRPr="0044421E" w:rsidRDefault="00DE16BD" w:rsidP="00DE16BD">
      <w:pPr>
        <w:jc w:val="both"/>
        <w:rPr>
          <w:rFonts w:eastAsia="SimSun"/>
          <w:sz w:val="21"/>
          <w:szCs w:val="21"/>
          <w:lang w:eastAsia="zh-CN"/>
        </w:rPr>
      </w:pPr>
      <w:r w:rsidRPr="0044421E">
        <w:rPr>
          <w:rFonts w:eastAsia="SimSun"/>
          <w:sz w:val="21"/>
          <w:szCs w:val="21"/>
          <w:lang w:eastAsia="zh-CN"/>
        </w:rPr>
        <w:t>The necessity and feasibility of defining requirements or tests to verify the generalization of AI/ML is captured in the latest TR.</w:t>
      </w:r>
    </w:p>
    <w:p w14:paraId="5CCED042" w14:textId="77777777" w:rsidR="00DE16BD" w:rsidRPr="0044421E" w:rsidRDefault="00DE16BD" w:rsidP="00DE16BD">
      <w:pPr>
        <w:spacing w:after="180"/>
        <w:jc w:val="both"/>
        <w:rPr>
          <w:rFonts w:eastAsia="PMingLiU"/>
          <w:sz w:val="21"/>
          <w:szCs w:val="21"/>
          <w:lang w:val="en-GB" w:eastAsia="zh-TW"/>
        </w:rPr>
      </w:pPr>
      <w:r w:rsidRPr="0044421E">
        <w:rPr>
          <w:rFonts w:eastAsia="Malgun Gothic"/>
          <w:sz w:val="21"/>
          <w:szCs w:val="21"/>
          <w:lang w:val="en-GB" w:eastAsia="zh-CN"/>
        </w:rPr>
        <w:lastRenderedPageBreak/>
        <w:t xml:space="preserve">As for the handling of generalization tests, the following </w:t>
      </w:r>
      <w:r w:rsidRPr="0044421E">
        <w:rPr>
          <w:rFonts w:eastAsia="PMingLiU"/>
          <w:sz w:val="21"/>
          <w:szCs w:val="21"/>
          <w:lang w:val="en-GB" w:eastAsia="zh-TW"/>
        </w:rPr>
        <w:t>option is considered as baseline:</w:t>
      </w:r>
    </w:p>
    <w:p w14:paraId="051861C0" w14:textId="77777777" w:rsidR="00DE16BD" w:rsidRPr="0044421E" w:rsidRDefault="00DE16BD" w:rsidP="00DE16BD">
      <w:pPr>
        <w:spacing w:after="180"/>
        <w:jc w:val="both"/>
        <w:rPr>
          <w:rFonts w:eastAsia="PMingLiU"/>
          <w:sz w:val="21"/>
          <w:szCs w:val="21"/>
          <w:lang w:val="en-GB" w:eastAsia="zh-TW"/>
        </w:rPr>
      </w:pPr>
      <w:r w:rsidRPr="0044421E">
        <w:rPr>
          <w:rFonts w:eastAsia="PMingLiU"/>
          <w:sz w:val="21"/>
          <w:szCs w:val="21"/>
          <w:lang w:val="en-GB" w:eastAsia="zh-TW"/>
        </w:rPr>
        <w:t>Signalling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136ABA33" w14:textId="77777777" w:rsidR="00DE16BD" w:rsidRPr="0044421E" w:rsidRDefault="00DE16BD" w:rsidP="00DE16BD">
      <w:pPr>
        <w:spacing w:after="180"/>
        <w:ind w:left="568" w:hanging="284"/>
        <w:jc w:val="both"/>
        <w:rPr>
          <w:rFonts w:eastAsia="MS Mincho"/>
          <w:sz w:val="21"/>
          <w:szCs w:val="21"/>
          <w:lang w:val="en-GB" w:eastAsia="zh-TW"/>
        </w:rPr>
      </w:pPr>
      <w:r w:rsidRPr="0044421E">
        <w:rPr>
          <w:rFonts w:eastAsia="MS Mincho"/>
          <w:sz w:val="21"/>
          <w:szCs w:val="21"/>
          <w:lang w:val="en-GB" w:eastAsia="zh-CN"/>
        </w:rPr>
        <w:t>-</w:t>
      </w:r>
      <w:r w:rsidRPr="0044421E">
        <w:rPr>
          <w:rFonts w:eastAsia="MS Mincho"/>
          <w:sz w:val="21"/>
          <w:szCs w:val="21"/>
          <w:lang w:val="en-GB" w:eastAsia="zh-CN"/>
        </w:rPr>
        <w:tab/>
      </w:r>
      <w:r w:rsidRPr="0044421E">
        <w:rPr>
          <w:rFonts w:eastAsia="MS Mincho"/>
          <w:sz w:val="21"/>
          <w:szCs w:val="21"/>
          <w:lang w:val="en-GB" w:eastAsia="zh-TW"/>
        </w:rPr>
        <w:t>Specified UE configuration includes functionality and/or model ID if defined</w:t>
      </w:r>
    </w:p>
    <w:p w14:paraId="22B7EEC9" w14:textId="0AFF365B" w:rsidR="0099733C" w:rsidRPr="0044421E" w:rsidRDefault="0099733C" w:rsidP="00DE16BD">
      <w:pPr>
        <w:pStyle w:val="BodyText"/>
        <w:rPr>
          <w:sz w:val="21"/>
          <w:szCs w:val="21"/>
          <w:lang w:val="en-US" w:eastAsia="zh-CN"/>
        </w:rPr>
      </w:pPr>
      <w:r w:rsidRPr="0044421E">
        <w:rPr>
          <w:sz w:val="21"/>
          <w:szCs w:val="21"/>
          <w:lang w:val="en-US" w:eastAsia="zh-CN"/>
        </w:rPr>
        <w:t>It is clear from the above that RAN based LCM is not part of the generalization performance test.</w:t>
      </w:r>
    </w:p>
    <w:p w14:paraId="5F5C2598" w14:textId="05C99DD0" w:rsidR="00DE16BD" w:rsidRPr="0044421E" w:rsidRDefault="00DE16BD" w:rsidP="00DE16BD">
      <w:pPr>
        <w:pStyle w:val="BodyText"/>
        <w:rPr>
          <w:sz w:val="21"/>
          <w:szCs w:val="21"/>
        </w:rPr>
      </w:pPr>
      <w:r w:rsidRPr="0044421E">
        <w:rPr>
          <w:sz w:val="21"/>
          <w:szCs w:val="21"/>
        </w:rPr>
        <w:t xml:space="preserve">The UE </w:t>
      </w:r>
      <w:r w:rsidRPr="0044421E">
        <w:rPr>
          <w:sz w:val="21"/>
          <w:szCs w:val="21"/>
          <w:lang w:val="en-US"/>
        </w:rPr>
        <w:t xml:space="preserve">could be </w:t>
      </w:r>
      <w:r w:rsidRPr="0044421E">
        <w:rPr>
          <w:sz w:val="21"/>
          <w:szCs w:val="21"/>
        </w:rPr>
        <w:t xml:space="preserve">configured with a </w:t>
      </w:r>
      <w:r w:rsidRPr="0044421E">
        <w:rPr>
          <w:sz w:val="21"/>
          <w:szCs w:val="21"/>
          <w:lang w:val="en-US"/>
        </w:rPr>
        <w:t>particular functionality that is linked to a tuple {(sub) use case, scenario, configuration}</w:t>
      </w:r>
      <w:r w:rsidRPr="0044421E">
        <w:rPr>
          <w:sz w:val="21"/>
          <w:szCs w:val="21"/>
        </w:rPr>
        <w:t xml:space="preserve"> for functionality-based testing or </w:t>
      </w:r>
      <w:r w:rsidR="004E075B" w:rsidRPr="0044421E">
        <w:rPr>
          <w:sz w:val="21"/>
          <w:szCs w:val="21"/>
          <w:lang w:val="en-US"/>
        </w:rPr>
        <w:t>with</w:t>
      </w:r>
      <w:r w:rsidRPr="0044421E">
        <w:rPr>
          <w:sz w:val="21"/>
          <w:szCs w:val="21"/>
        </w:rPr>
        <w:t xml:space="preserve"> </w:t>
      </w:r>
      <w:r w:rsidR="004E075B" w:rsidRPr="0044421E">
        <w:rPr>
          <w:sz w:val="21"/>
          <w:szCs w:val="21"/>
          <w:lang w:val="en-US"/>
        </w:rPr>
        <w:t xml:space="preserve">a </w:t>
      </w:r>
      <w:r w:rsidRPr="0044421E">
        <w:rPr>
          <w:sz w:val="21"/>
          <w:szCs w:val="21"/>
        </w:rPr>
        <w:t>model</w:t>
      </w:r>
      <w:r w:rsidR="004E075B" w:rsidRPr="0044421E">
        <w:rPr>
          <w:sz w:val="21"/>
          <w:szCs w:val="21"/>
          <w:lang w:val="en-US"/>
        </w:rPr>
        <w:t xml:space="preserve"> ID</w:t>
      </w:r>
      <w:r w:rsidRPr="0044421E">
        <w:rPr>
          <w:sz w:val="21"/>
          <w:szCs w:val="21"/>
        </w:rPr>
        <w:t>.</w:t>
      </w:r>
    </w:p>
    <w:p w14:paraId="6D1B149A" w14:textId="49F8EF76" w:rsidR="00DE16BD" w:rsidRPr="0044421E" w:rsidRDefault="0099733C" w:rsidP="00DE16BD">
      <w:pPr>
        <w:pStyle w:val="BodyText"/>
        <w:rPr>
          <w:sz w:val="21"/>
          <w:szCs w:val="21"/>
          <w:lang w:val="en-US"/>
        </w:rPr>
      </w:pPr>
      <w:r w:rsidRPr="0044421E">
        <w:rPr>
          <w:sz w:val="21"/>
          <w:szCs w:val="21"/>
          <w:lang w:val="en-US"/>
        </w:rPr>
        <w:t>There is some ambiguity on whether the UE can independently switch</w:t>
      </w:r>
      <w:r w:rsidR="00A82A34">
        <w:rPr>
          <w:sz w:val="21"/>
          <w:szCs w:val="21"/>
          <w:lang w:val="en-US"/>
        </w:rPr>
        <w:t>/finetune</w:t>
      </w:r>
      <w:r w:rsidRPr="0044421E">
        <w:rPr>
          <w:sz w:val="21"/>
          <w:szCs w:val="21"/>
          <w:lang w:val="en-US"/>
        </w:rPr>
        <w:t xml:space="preserve"> models for different scenarios/configurations for the generalization tests</w:t>
      </w:r>
      <w:r w:rsidR="004748E0" w:rsidRPr="0044421E">
        <w:rPr>
          <w:sz w:val="21"/>
          <w:szCs w:val="21"/>
          <w:lang w:val="en-US"/>
        </w:rPr>
        <w:t>.</w:t>
      </w:r>
    </w:p>
    <w:p w14:paraId="400A066D" w14:textId="22D6BDD3" w:rsidR="00917EDB" w:rsidRPr="0044421E" w:rsidRDefault="00917EDB" w:rsidP="00DE16BD">
      <w:pPr>
        <w:pStyle w:val="BodyText"/>
        <w:rPr>
          <w:sz w:val="21"/>
          <w:szCs w:val="21"/>
          <w:lang w:val="en-US"/>
        </w:rPr>
      </w:pPr>
      <w:r w:rsidRPr="0044421E">
        <w:rPr>
          <w:sz w:val="21"/>
          <w:szCs w:val="21"/>
          <w:lang w:val="en-US"/>
        </w:rPr>
        <w:t xml:space="preserve">Consider the figure below (Fig 1). UE 1 employs a single </w:t>
      </w:r>
      <w:proofErr w:type="gramStart"/>
      <w:r w:rsidRPr="0044421E">
        <w:rPr>
          <w:sz w:val="21"/>
          <w:szCs w:val="21"/>
          <w:lang w:val="en-US"/>
        </w:rPr>
        <w:t>model</w:t>
      </w:r>
      <w:proofErr w:type="gramEnd"/>
      <w:r w:rsidRPr="0044421E">
        <w:rPr>
          <w:sz w:val="21"/>
          <w:szCs w:val="21"/>
          <w:lang w:val="en-US"/>
        </w:rPr>
        <w:t xml:space="preserve"> and its performance degrades as the configuration/scenario</w:t>
      </w:r>
      <w:r w:rsidR="00A85F20" w:rsidRPr="0044421E">
        <w:rPr>
          <w:sz w:val="21"/>
          <w:szCs w:val="21"/>
          <w:lang w:val="en-US"/>
        </w:rPr>
        <w:t xml:space="preserve"> changes</w:t>
      </w:r>
      <w:r w:rsidRPr="0044421E">
        <w:rPr>
          <w:sz w:val="21"/>
          <w:szCs w:val="21"/>
          <w:lang w:val="en-US"/>
        </w:rPr>
        <w:t xml:space="preserve">. UE2 has a worse generalization performance </w:t>
      </w:r>
      <w:r w:rsidR="00A85F20" w:rsidRPr="0044421E">
        <w:rPr>
          <w:sz w:val="21"/>
          <w:szCs w:val="21"/>
          <w:lang w:val="en-US"/>
        </w:rPr>
        <w:t>but it could switch models as the configuration/scenario diverges from nominal. UE 2 model 2 can achieve better performance in those scenarios. The dotted blue line indicates the envelope of UE 2 generalization performance which is better then UE 1 for all configurations after point C.</w:t>
      </w:r>
    </w:p>
    <w:p w14:paraId="657F8ECA" w14:textId="77777777" w:rsidR="00917EDB" w:rsidRPr="0044421E" w:rsidRDefault="00917EDB" w:rsidP="00DE16BD">
      <w:pPr>
        <w:pStyle w:val="BodyText"/>
        <w:rPr>
          <w:sz w:val="21"/>
          <w:szCs w:val="21"/>
          <w:lang w:val="en-US"/>
        </w:rPr>
      </w:pPr>
    </w:p>
    <w:p w14:paraId="39CF3733" w14:textId="79BCD726" w:rsidR="00917EDB" w:rsidRPr="0044421E" w:rsidRDefault="001A4BA4" w:rsidP="00917EDB">
      <w:pPr>
        <w:pStyle w:val="BodyText"/>
        <w:jc w:val="center"/>
        <w:rPr>
          <w:sz w:val="21"/>
          <w:szCs w:val="21"/>
          <w:lang w:val="en-AU"/>
        </w:rPr>
      </w:pPr>
      <w:r w:rsidRPr="001A4BA4">
        <w:rPr>
          <w:noProof/>
          <w:sz w:val="21"/>
          <w:szCs w:val="21"/>
          <w:lang w:val="en-AU"/>
        </w:rPr>
        <w:drawing>
          <wp:inline distT="0" distB="0" distL="0" distR="0" wp14:anchorId="5C96D1CD" wp14:editId="7B3AAFF9">
            <wp:extent cx="3829178" cy="2360188"/>
            <wp:effectExtent l="0" t="0" r="0" b="0"/>
            <wp:docPr id="284221459"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221459" name="Picture 1" descr="A diagram of a graph&#10;&#10;Description automatically generated with medium confidence"/>
                    <pic:cNvPicPr/>
                  </pic:nvPicPr>
                  <pic:blipFill>
                    <a:blip r:embed="rId8"/>
                    <a:stretch>
                      <a:fillRect/>
                    </a:stretch>
                  </pic:blipFill>
                  <pic:spPr>
                    <a:xfrm>
                      <a:off x="0" y="0"/>
                      <a:ext cx="3873996" cy="2387812"/>
                    </a:xfrm>
                    <a:prstGeom prst="rect">
                      <a:avLst/>
                    </a:prstGeom>
                  </pic:spPr>
                </pic:pic>
              </a:graphicData>
            </a:graphic>
          </wp:inline>
        </w:drawing>
      </w:r>
    </w:p>
    <w:p w14:paraId="4E5646D5" w14:textId="3D09D4FC" w:rsidR="00917EDB" w:rsidRPr="0044421E" w:rsidRDefault="00917EDB" w:rsidP="00917EDB">
      <w:pPr>
        <w:contextualSpacing/>
        <w:jc w:val="center"/>
        <w:rPr>
          <w:sz w:val="21"/>
          <w:szCs w:val="21"/>
          <w:lang w:val="en-AU"/>
        </w:rPr>
      </w:pPr>
      <w:r w:rsidRPr="0044421E">
        <w:rPr>
          <w:rFonts w:eastAsia="Batang"/>
          <w:b/>
          <w:sz w:val="21"/>
          <w:szCs w:val="21"/>
          <w:lang w:val="en-GB"/>
        </w:rPr>
        <w:t xml:space="preserve">Fig. </w:t>
      </w:r>
      <w:r w:rsidRPr="0044421E">
        <w:rPr>
          <w:b/>
          <w:bCs/>
          <w:sz w:val="21"/>
          <w:szCs w:val="21"/>
        </w:rPr>
        <w:t>1</w:t>
      </w:r>
      <w:r w:rsidRPr="0044421E">
        <w:rPr>
          <w:rFonts w:eastAsia="Batang"/>
          <w:b/>
          <w:sz w:val="21"/>
          <w:szCs w:val="21"/>
          <w:lang w:val="en-GB"/>
        </w:rPr>
        <w:t>:</w:t>
      </w:r>
      <w:r w:rsidRPr="0044421E">
        <w:rPr>
          <w:rFonts w:eastAsia="Batang"/>
          <w:b/>
          <w:sz w:val="21"/>
          <w:szCs w:val="21"/>
          <w:lang w:val="en-AU"/>
        </w:rPr>
        <w:t xml:space="preserve"> </w:t>
      </w:r>
      <w:r w:rsidR="00A85F20" w:rsidRPr="0044421E">
        <w:rPr>
          <w:rFonts w:eastAsia="Batang"/>
          <w:b/>
          <w:sz w:val="21"/>
          <w:szCs w:val="21"/>
          <w:lang w:val="en-AU"/>
        </w:rPr>
        <w:t xml:space="preserve">Generalization Performance </w:t>
      </w:r>
      <w:r w:rsidR="0031176B" w:rsidRPr="0044421E">
        <w:rPr>
          <w:rFonts w:eastAsia="Batang"/>
          <w:b/>
          <w:sz w:val="21"/>
          <w:szCs w:val="21"/>
          <w:lang w:val="en-AU"/>
        </w:rPr>
        <w:t>when</w:t>
      </w:r>
      <w:r w:rsidR="00A85F20" w:rsidRPr="0044421E">
        <w:rPr>
          <w:rFonts w:eastAsia="Batang"/>
          <w:b/>
          <w:sz w:val="21"/>
          <w:szCs w:val="21"/>
          <w:lang w:val="en-AU"/>
        </w:rPr>
        <w:t xml:space="preserve"> UE perform</w:t>
      </w:r>
      <w:r w:rsidR="0031176B" w:rsidRPr="0044421E">
        <w:rPr>
          <w:rFonts w:eastAsia="Batang"/>
          <w:b/>
          <w:sz w:val="21"/>
          <w:szCs w:val="21"/>
          <w:lang w:val="en-AU"/>
        </w:rPr>
        <w:t>s</w:t>
      </w:r>
      <w:r w:rsidR="00A85F20" w:rsidRPr="0044421E">
        <w:rPr>
          <w:rFonts w:eastAsia="Batang"/>
          <w:b/>
          <w:sz w:val="21"/>
          <w:szCs w:val="21"/>
          <w:lang w:val="en-AU"/>
        </w:rPr>
        <w:t xml:space="preserve"> autonomous model </w:t>
      </w:r>
      <w:proofErr w:type="gramStart"/>
      <w:r w:rsidR="00A85F20" w:rsidRPr="0044421E">
        <w:rPr>
          <w:rFonts w:eastAsia="Batang"/>
          <w:b/>
          <w:sz w:val="21"/>
          <w:szCs w:val="21"/>
          <w:lang w:val="en-AU"/>
        </w:rPr>
        <w:t>switch</w:t>
      </w:r>
      <w:proofErr w:type="gramEnd"/>
    </w:p>
    <w:p w14:paraId="02EF6E69" w14:textId="77777777" w:rsidR="00917EDB" w:rsidRPr="0044421E" w:rsidRDefault="00917EDB" w:rsidP="00DE16BD">
      <w:pPr>
        <w:pStyle w:val="BodyText"/>
        <w:rPr>
          <w:sz w:val="21"/>
          <w:szCs w:val="21"/>
          <w:lang w:val="en-AU"/>
        </w:rPr>
      </w:pPr>
    </w:p>
    <w:p w14:paraId="609B84E9" w14:textId="4A6B8E8A" w:rsidR="00CD138E" w:rsidRPr="0044421E" w:rsidRDefault="00C31FB8" w:rsidP="00C31FB8">
      <w:pPr>
        <w:pStyle w:val="BodyText"/>
        <w:rPr>
          <w:sz w:val="21"/>
          <w:szCs w:val="21"/>
          <w:lang w:val="en-US"/>
        </w:rPr>
      </w:pPr>
      <w:r w:rsidRPr="0044421E">
        <w:rPr>
          <w:sz w:val="21"/>
          <w:szCs w:val="21"/>
          <w:lang w:val="en-US"/>
        </w:rPr>
        <w:t>According to the following paragraph in the TR, the UE could autonomously switch models without informing the network.</w:t>
      </w:r>
      <w:bookmarkStart w:id="1" w:name="_Toc149903857"/>
      <w:r w:rsidRPr="0044421E">
        <w:rPr>
          <w:sz w:val="21"/>
          <w:szCs w:val="21"/>
          <w:lang w:val="en-US"/>
        </w:rPr>
        <w:t>:</w:t>
      </w:r>
    </w:p>
    <w:p w14:paraId="2323721C" w14:textId="06575D1B" w:rsidR="00CD138E" w:rsidRPr="0044421E" w:rsidRDefault="00CD138E" w:rsidP="00CD138E">
      <w:pPr>
        <w:pStyle w:val="B1"/>
        <w:rPr>
          <w:sz w:val="21"/>
          <w:szCs w:val="21"/>
        </w:rPr>
      </w:pPr>
      <w:r w:rsidRPr="0044421E">
        <w:rPr>
          <w:sz w:val="21"/>
          <w:szCs w:val="21"/>
        </w:rPr>
        <w:t>-</w:t>
      </w:r>
      <w:r w:rsidRPr="0044421E">
        <w:rPr>
          <w:sz w:val="21"/>
          <w:szCs w:val="21"/>
        </w:rPr>
        <w:tab/>
        <w:t>Functionality/model selection, activation, deactivation, switching, and fallback operation.</w:t>
      </w:r>
    </w:p>
    <w:p w14:paraId="21DD50C6" w14:textId="77777777" w:rsidR="00CD138E" w:rsidRPr="0044421E" w:rsidRDefault="00CD138E" w:rsidP="00CD138E">
      <w:pPr>
        <w:pStyle w:val="B1"/>
        <w:ind w:left="852"/>
        <w:rPr>
          <w:sz w:val="21"/>
          <w:szCs w:val="21"/>
        </w:rPr>
      </w:pPr>
      <w:r w:rsidRPr="0044421E">
        <w:rPr>
          <w:sz w:val="21"/>
          <w:szCs w:val="21"/>
        </w:rPr>
        <w:t>-</w:t>
      </w:r>
      <w:r w:rsidRPr="0044421E">
        <w:rPr>
          <w:sz w:val="21"/>
          <w:szCs w:val="21"/>
        </w:rP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944EDFB" w14:textId="356ABFF3" w:rsidR="00DE16BD" w:rsidRPr="0044421E" w:rsidRDefault="006415A7" w:rsidP="00E36CA9">
      <w:pPr>
        <w:pStyle w:val="Proposal"/>
        <w:numPr>
          <w:ilvl w:val="0"/>
          <w:numId w:val="0"/>
        </w:numPr>
        <w:rPr>
          <w:rFonts w:ascii="Times New Roman" w:hAnsi="Times New Roman" w:cs="Times New Roman"/>
          <w:sz w:val="21"/>
          <w:szCs w:val="21"/>
        </w:rPr>
      </w:pPr>
      <w:r w:rsidRPr="0044421E">
        <w:rPr>
          <w:rFonts w:ascii="Times New Roman" w:hAnsi="Times New Roman" w:cs="Times New Roman"/>
          <w:sz w:val="21"/>
          <w:szCs w:val="21"/>
        </w:rPr>
        <w:lastRenderedPageBreak/>
        <w:t xml:space="preserve">Proposal </w:t>
      </w:r>
      <w:r w:rsidR="00C31FB8" w:rsidRPr="0044421E">
        <w:rPr>
          <w:rFonts w:ascii="Times New Roman" w:hAnsi="Times New Roman" w:cs="Times New Roman"/>
          <w:sz w:val="21"/>
          <w:szCs w:val="21"/>
        </w:rPr>
        <w:t>5</w:t>
      </w:r>
      <w:r w:rsidRPr="0044421E">
        <w:rPr>
          <w:rFonts w:ascii="Times New Roman" w:hAnsi="Times New Roman" w:cs="Times New Roman"/>
          <w:sz w:val="21"/>
          <w:szCs w:val="21"/>
        </w:rPr>
        <w:t xml:space="preserve"> </w:t>
      </w:r>
      <w:bookmarkEnd w:id="1"/>
      <w:r w:rsidR="0099733C" w:rsidRPr="0044421E">
        <w:rPr>
          <w:rFonts w:ascii="Times New Roman" w:hAnsi="Times New Roman" w:cs="Times New Roman"/>
          <w:sz w:val="21"/>
          <w:szCs w:val="21"/>
        </w:rPr>
        <w:t xml:space="preserve">RAN4 should discuss if UE can </w:t>
      </w:r>
      <w:r w:rsidR="00A85F20" w:rsidRPr="0044421E">
        <w:rPr>
          <w:rFonts w:ascii="Times New Roman" w:hAnsi="Times New Roman" w:cs="Times New Roman"/>
          <w:sz w:val="21"/>
          <w:szCs w:val="21"/>
        </w:rPr>
        <w:t xml:space="preserve">autonomously </w:t>
      </w:r>
      <w:r w:rsidR="0099733C" w:rsidRPr="0044421E">
        <w:rPr>
          <w:rFonts w:ascii="Times New Roman" w:hAnsi="Times New Roman" w:cs="Times New Roman"/>
          <w:sz w:val="21"/>
          <w:szCs w:val="21"/>
        </w:rPr>
        <w:t>perform LCM</w:t>
      </w:r>
      <w:r w:rsidR="00A85F20" w:rsidRPr="0044421E">
        <w:rPr>
          <w:rFonts w:ascii="Times New Roman" w:hAnsi="Times New Roman" w:cs="Times New Roman"/>
          <w:sz w:val="21"/>
          <w:szCs w:val="21"/>
        </w:rPr>
        <w:t xml:space="preserve"> </w:t>
      </w:r>
      <w:r w:rsidR="0099733C" w:rsidRPr="0044421E">
        <w:rPr>
          <w:rFonts w:ascii="Times New Roman" w:hAnsi="Times New Roman" w:cs="Times New Roman"/>
          <w:sz w:val="21"/>
          <w:szCs w:val="21"/>
        </w:rPr>
        <w:t xml:space="preserve">to switch </w:t>
      </w:r>
      <w:r w:rsidR="00A85F20" w:rsidRPr="0044421E">
        <w:rPr>
          <w:rFonts w:ascii="Times New Roman" w:hAnsi="Times New Roman" w:cs="Times New Roman"/>
          <w:sz w:val="21"/>
          <w:szCs w:val="21"/>
        </w:rPr>
        <w:t xml:space="preserve">or update/finetune </w:t>
      </w:r>
      <w:r w:rsidR="0099733C" w:rsidRPr="0044421E">
        <w:rPr>
          <w:rFonts w:ascii="Times New Roman" w:hAnsi="Times New Roman" w:cs="Times New Roman"/>
          <w:sz w:val="21"/>
          <w:szCs w:val="21"/>
        </w:rPr>
        <w:t xml:space="preserve">models during generalization tests and if this procedure is </w:t>
      </w:r>
      <w:proofErr w:type="gramStart"/>
      <w:r w:rsidR="0099733C" w:rsidRPr="0044421E">
        <w:rPr>
          <w:rFonts w:ascii="Times New Roman" w:hAnsi="Times New Roman" w:cs="Times New Roman"/>
          <w:sz w:val="21"/>
          <w:szCs w:val="21"/>
        </w:rPr>
        <w:t>transparent</w:t>
      </w:r>
      <w:proofErr w:type="gramEnd"/>
      <w:r w:rsidR="0099733C" w:rsidRPr="0044421E">
        <w:rPr>
          <w:rFonts w:ascii="Times New Roman" w:hAnsi="Times New Roman" w:cs="Times New Roman"/>
          <w:sz w:val="21"/>
          <w:szCs w:val="21"/>
        </w:rPr>
        <w:t xml:space="preserve"> </w:t>
      </w:r>
    </w:p>
    <w:p w14:paraId="5FE98040" w14:textId="77777777" w:rsidR="001772A1" w:rsidRPr="0044421E" w:rsidRDefault="001772A1" w:rsidP="001772A1">
      <w:pPr>
        <w:keepNext/>
        <w:keepLines/>
        <w:spacing w:before="120" w:after="180"/>
        <w:ind w:left="1418" w:hanging="1418"/>
        <w:outlineLvl w:val="3"/>
        <w:rPr>
          <w:rFonts w:ascii="Helvetica" w:eastAsia="SimSun" w:hAnsi="Helvetica"/>
          <w:sz w:val="24"/>
        </w:rPr>
      </w:pPr>
      <w:r w:rsidRPr="0044421E">
        <w:rPr>
          <w:rFonts w:ascii="Helvetica" w:eastAsia="SimSun" w:hAnsi="Helvetica"/>
          <w:sz w:val="24"/>
        </w:rPr>
        <w:t>2.3.3 Scenario/configuration specific Models</w:t>
      </w:r>
    </w:p>
    <w:p w14:paraId="4D4CC2C3" w14:textId="1B483068" w:rsidR="00317564" w:rsidRPr="0044421E" w:rsidRDefault="00317564" w:rsidP="00FB081C">
      <w:pPr>
        <w:jc w:val="both"/>
        <w:rPr>
          <w:rFonts w:eastAsia="SimSun"/>
          <w:sz w:val="21"/>
          <w:szCs w:val="21"/>
          <w:lang w:eastAsia="zh-CN"/>
        </w:rPr>
      </w:pPr>
      <w:r w:rsidRPr="0044421E">
        <w:rPr>
          <w:rFonts w:eastAsia="SimSun"/>
          <w:sz w:val="21"/>
          <w:szCs w:val="21"/>
          <w:lang w:eastAsia="zh-CN"/>
        </w:rPr>
        <w:t xml:space="preserve">When a single model cannot generalize well to multiple scenarios/configurations, scenario/configuration specific models could be employed as described in the following paragraph in the TR: </w:t>
      </w:r>
    </w:p>
    <w:p w14:paraId="3105AB7B" w14:textId="77777777" w:rsidR="00C31FB8" w:rsidRPr="0044421E" w:rsidRDefault="00C31FB8" w:rsidP="00FB081C">
      <w:pPr>
        <w:jc w:val="both"/>
        <w:rPr>
          <w:rFonts w:eastAsia="SimSun"/>
          <w:sz w:val="21"/>
          <w:szCs w:val="21"/>
          <w:lang w:eastAsia="zh-CN"/>
        </w:rPr>
      </w:pPr>
    </w:p>
    <w:p w14:paraId="35EBE059" w14:textId="77777777" w:rsidR="001772A1" w:rsidRPr="0044421E" w:rsidRDefault="001772A1" w:rsidP="001772A1">
      <w:pPr>
        <w:rPr>
          <w:sz w:val="21"/>
          <w:szCs w:val="21"/>
        </w:rPr>
      </w:pPr>
      <w:r w:rsidRPr="0044421E">
        <w:rPr>
          <w:sz w:val="21"/>
          <w:szCs w:val="21"/>
        </w:rPr>
        <w:t>Scenario/configuration specific (including site-specific configuration/channel conditions) models may provide performance benefits in some studied use cases (i.e., when a single model cannot generalize well to multiple scenarios/configurations/sites).</w:t>
      </w:r>
    </w:p>
    <w:p w14:paraId="350A7FFD" w14:textId="23505D71" w:rsidR="001772A1" w:rsidRPr="0044421E" w:rsidRDefault="001772A1" w:rsidP="001772A1">
      <w:pPr>
        <w:pStyle w:val="B1"/>
        <w:rPr>
          <w:sz w:val="21"/>
          <w:szCs w:val="21"/>
        </w:rPr>
      </w:pPr>
      <w:r w:rsidRPr="0044421E">
        <w:rPr>
          <w:sz w:val="21"/>
          <w:szCs w:val="21"/>
        </w:rPr>
        <w:t>-</w:t>
      </w:r>
      <w:r w:rsidRPr="0044421E">
        <w:rPr>
          <w:sz w:val="21"/>
          <w:szCs w:val="21"/>
        </w:rPr>
        <w:tab/>
        <w:t>At least, when UE has limitation to store all related models, model delivery/transfer, if feasible, to UE may be beneficial, at the cost of overhead/latency associated with model delivery/transfe</w:t>
      </w:r>
      <w:r w:rsidR="002355BF" w:rsidRPr="0044421E">
        <w:rPr>
          <w:sz w:val="21"/>
          <w:szCs w:val="21"/>
        </w:rPr>
        <w:t>r.</w:t>
      </w:r>
    </w:p>
    <w:p w14:paraId="6EDCD597" w14:textId="77777777" w:rsidR="001772A1" w:rsidRPr="0044421E" w:rsidRDefault="001772A1" w:rsidP="001772A1">
      <w:pPr>
        <w:pStyle w:val="B1"/>
        <w:rPr>
          <w:sz w:val="21"/>
          <w:szCs w:val="21"/>
        </w:rPr>
      </w:pPr>
      <w:r w:rsidRPr="0044421E">
        <w:rPr>
          <w:sz w:val="21"/>
          <w:szCs w:val="21"/>
        </w:rPr>
        <w:t>-</w:t>
      </w:r>
      <w:r w:rsidRPr="0044421E">
        <w:rPr>
          <w:sz w:val="21"/>
          <w:szCs w:val="21"/>
        </w:rPr>
        <w:tab/>
        <w:t>Note: On-device Finetuning/retraining, if feasible, of a single model may be an alternative to model delivery/transfer.</w:t>
      </w:r>
    </w:p>
    <w:p w14:paraId="28FAE30A" w14:textId="073D4051" w:rsidR="001772A1" w:rsidRPr="0044421E" w:rsidRDefault="001772A1" w:rsidP="001772A1">
      <w:pPr>
        <w:pStyle w:val="B1"/>
        <w:rPr>
          <w:sz w:val="21"/>
          <w:szCs w:val="21"/>
        </w:rPr>
      </w:pPr>
      <w:r w:rsidRPr="0044421E">
        <w:rPr>
          <w:sz w:val="21"/>
          <w:szCs w:val="21"/>
        </w:rPr>
        <w:t>-</w:t>
      </w:r>
      <w:r w:rsidRPr="0044421E">
        <w:rPr>
          <w:sz w:val="21"/>
          <w:szCs w:val="21"/>
        </w:rPr>
        <w:tab/>
        <w:t>Note: a single model may generalize well in some studied use case</w:t>
      </w:r>
      <w:r w:rsidR="002355BF" w:rsidRPr="0044421E">
        <w:rPr>
          <w:sz w:val="21"/>
          <w:szCs w:val="21"/>
        </w:rPr>
        <w:t>s.</w:t>
      </w:r>
    </w:p>
    <w:p w14:paraId="3BE4C0BD" w14:textId="77777777" w:rsidR="001772A1" w:rsidRPr="0044421E" w:rsidRDefault="001772A1" w:rsidP="001772A1">
      <w:pPr>
        <w:pStyle w:val="B1"/>
        <w:rPr>
          <w:sz w:val="21"/>
          <w:szCs w:val="21"/>
        </w:rPr>
      </w:pPr>
      <w:r w:rsidRPr="0044421E">
        <w:rPr>
          <w:sz w:val="21"/>
          <w:szCs w:val="21"/>
        </w:rPr>
        <w:t>-</w:t>
      </w:r>
      <w:r w:rsidRPr="0044421E">
        <w:rPr>
          <w:sz w:val="21"/>
          <w:szCs w:val="21"/>
        </w:rPr>
        <w:tab/>
        <w:t>Note: Model transfer/delivery to UE may also face challenges, e.g., proprietary issues /burdens in some scenarios</w:t>
      </w:r>
    </w:p>
    <w:p w14:paraId="2985EABC" w14:textId="61EBD80A" w:rsidR="00D66CC2" w:rsidRPr="0044421E" w:rsidRDefault="00D66CC2" w:rsidP="00FB081C">
      <w:pPr>
        <w:jc w:val="both"/>
        <w:rPr>
          <w:rFonts w:eastAsia="SimSun"/>
          <w:b/>
          <w:bCs/>
          <w:sz w:val="21"/>
          <w:szCs w:val="21"/>
          <w:lang w:val="en-GB" w:eastAsia="zh-CN"/>
        </w:rPr>
      </w:pPr>
      <w:r w:rsidRPr="0044421E">
        <w:rPr>
          <w:rFonts w:eastAsia="SimSun"/>
          <w:b/>
          <w:bCs/>
          <w:sz w:val="21"/>
          <w:szCs w:val="21"/>
          <w:lang w:val="en-GB" w:eastAsia="zh-CN"/>
        </w:rPr>
        <w:t xml:space="preserve">Observation 3: On device </w:t>
      </w:r>
      <w:proofErr w:type="gramStart"/>
      <w:r w:rsidRPr="0044421E">
        <w:rPr>
          <w:rFonts w:eastAsia="SimSun"/>
          <w:b/>
          <w:bCs/>
          <w:sz w:val="21"/>
          <w:szCs w:val="21"/>
          <w:lang w:val="en-GB" w:eastAsia="zh-CN"/>
        </w:rPr>
        <w:t>fine</w:t>
      </w:r>
      <w:proofErr w:type="gramEnd"/>
      <w:r w:rsidRPr="0044421E">
        <w:rPr>
          <w:rFonts w:eastAsia="SimSun"/>
          <w:b/>
          <w:bCs/>
          <w:sz w:val="21"/>
          <w:szCs w:val="21"/>
          <w:lang w:val="en-GB" w:eastAsia="zh-CN"/>
        </w:rPr>
        <w:t xml:space="preserve"> tuning retraining could be beneficial to model delivery/transfer</w:t>
      </w:r>
      <w:r w:rsidR="001F757F" w:rsidRPr="0044421E">
        <w:rPr>
          <w:rFonts w:eastAsia="SimSun"/>
          <w:b/>
          <w:bCs/>
          <w:sz w:val="21"/>
          <w:szCs w:val="21"/>
          <w:lang w:val="en-GB" w:eastAsia="zh-CN"/>
        </w:rPr>
        <w:t xml:space="preserve"> to reduce overhead/latency</w:t>
      </w:r>
    </w:p>
    <w:p w14:paraId="76B72C5B" w14:textId="77777777" w:rsidR="009D7458" w:rsidRPr="0044421E" w:rsidRDefault="009D7458" w:rsidP="00FB081C">
      <w:pPr>
        <w:jc w:val="both"/>
        <w:rPr>
          <w:rFonts w:eastAsia="SimSun"/>
          <w:b/>
          <w:bCs/>
          <w:sz w:val="21"/>
          <w:szCs w:val="21"/>
          <w:lang w:val="en-GB" w:eastAsia="zh-CN"/>
        </w:rPr>
      </w:pPr>
    </w:p>
    <w:p w14:paraId="7DDECE8D" w14:textId="246FF92E" w:rsidR="00D66CC2" w:rsidRPr="0044421E" w:rsidRDefault="00D66CC2" w:rsidP="00FB081C">
      <w:pPr>
        <w:jc w:val="both"/>
        <w:rPr>
          <w:rFonts w:eastAsia="SimSun"/>
          <w:b/>
          <w:bCs/>
          <w:sz w:val="21"/>
          <w:szCs w:val="21"/>
          <w:lang w:val="en-GB" w:eastAsia="zh-CN"/>
        </w:rPr>
      </w:pPr>
      <w:r w:rsidRPr="0044421E">
        <w:rPr>
          <w:rFonts w:eastAsia="SimSun"/>
          <w:b/>
          <w:bCs/>
          <w:sz w:val="21"/>
          <w:szCs w:val="21"/>
          <w:lang w:val="en-GB" w:eastAsia="zh-CN"/>
        </w:rPr>
        <w:t>Proposal 6: RAN4 to discuss the practicality of formulating a framework that facilitates on-device fine-tuning. The focus will be on exploring the feasibility of creating a dynamic and site-specific approach to online training and fine-tuning.</w:t>
      </w:r>
    </w:p>
    <w:p w14:paraId="3987F121" w14:textId="77777777" w:rsidR="00D66CC2" w:rsidRPr="0044421E" w:rsidRDefault="00D66CC2" w:rsidP="00FB081C">
      <w:pPr>
        <w:jc w:val="both"/>
        <w:rPr>
          <w:rFonts w:eastAsia="SimSun"/>
          <w:b/>
          <w:bCs/>
          <w:sz w:val="21"/>
          <w:szCs w:val="21"/>
          <w:lang w:val="en-GB" w:eastAsia="zh-CN"/>
        </w:rPr>
      </w:pPr>
    </w:p>
    <w:p w14:paraId="5BC6F0AA" w14:textId="0D578C5D" w:rsidR="00DD59E0" w:rsidRPr="0044421E" w:rsidRDefault="00DD59E0" w:rsidP="00FB081C">
      <w:pPr>
        <w:jc w:val="both"/>
        <w:rPr>
          <w:b/>
          <w:bCs/>
          <w:sz w:val="21"/>
          <w:szCs w:val="21"/>
        </w:rPr>
      </w:pPr>
      <w:r w:rsidRPr="0044421E">
        <w:rPr>
          <w:rFonts w:eastAsia="SimSun"/>
          <w:b/>
          <w:bCs/>
          <w:sz w:val="21"/>
          <w:szCs w:val="21"/>
          <w:lang w:val="en-GB" w:eastAsia="zh-CN"/>
        </w:rPr>
        <w:t xml:space="preserve">Observation </w:t>
      </w:r>
      <w:r w:rsidR="00D66CC2" w:rsidRPr="0044421E">
        <w:rPr>
          <w:rFonts w:eastAsia="SimSun"/>
          <w:b/>
          <w:bCs/>
          <w:sz w:val="21"/>
          <w:szCs w:val="21"/>
          <w:lang w:val="en-GB" w:eastAsia="zh-CN"/>
        </w:rPr>
        <w:t>4</w:t>
      </w:r>
      <w:r w:rsidRPr="0044421E">
        <w:rPr>
          <w:rFonts w:eastAsia="SimSun"/>
          <w:b/>
          <w:bCs/>
          <w:sz w:val="21"/>
          <w:szCs w:val="21"/>
          <w:lang w:val="en-GB" w:eastAsia="zh-CN"/>
        </w:rPr>
        <w:t xml:space="preserve">: </w:t>
      </w:r>
      <w:r w:rsidR="00317564" w:rsidRPr="0044421E">
        <w:rPr>
          <w:rFonts w:eastAsia="SimSun"/>
          <w:b/>
          <w:bCs/>
          <w:sz w:val="21"/>
          <w:szCs w:val="21"/>
          <w:lang w:val="en-GB" w:eastAsia="zh-CN"/>
        </w:rPr>
        <w:t xml:space="preserve">Having a different AI/ML model for each different </w:t>
      </w:r>
      <w:r w:rsidR="00317564" w:rsidRPr="0044421E">
        <w:rPr>
          <w:b/>
          <w:bCs/>
          <w:sz w:val="21"/>
          <w:szCs w:val="21"/>
        </w:rPr>
        <w:t>Scenario/configuration could increase the UE complexity and storage requirements as well as the overhead of delivery/transfers and the associated overhead/latency</w:t>
      </w:r>
      <w:r w:rsidR="00A21306" w:rsidRPr="0044421E">
        <w:rPr>
          <w:b/>
          <w:bCs/>
          <w:sz w:val="21"/>
          <w:szCs w:val="21"/>
        </w:rPr>
        <w:t>.</w:t>
      </w:r>
    </w:p>
    <w:p w14:paraId="543F902F" w14:textId="7A0B8B29" w:rsidR="001772A1" w:rsidRPr="0044421E" w:rsidRDefault="00A21306" w:rsidP="00FB081C">
      <w:pPr>
        <w:jc w:val="both"/>
        <w:rPr>
          <w:sz w:val="21"/>
          <w:szCs w:val="21"/>
        </w:rPr>
      </w:pPr>
      <w:r w:rsidRPr="0044421E">
        <w:rPr>
          <w:sz w:val="21"/>
          <w:szCs w:val="21"/>
        </w:rPr>
        <w:t>It would be more advantageous to employ a smaller set of “super models” with enhanced generalization capabilities. To enhance the generalization aspects of an AI/ML we could consider the following options:</w:t>
      </w:r>
    </w:p>
    <w:p w14:paraId="53FADA1E" w14:textId="31A51A8B" w:rsidR="00A21306" w:rsidRPr="0044421E" w:rsidRDefault="00A21306" w:rsidP="00A21306">
      <w:pPr>
        <w:pStyle w:val="ListParagraph"/>
        <w:numPr>
          <w:ilvl w:val="0"/>
          <w:numId w:val="33"/>
        </w:numPr>
        <w:ind w:firstLineChars="0"/>
        <w:rPr>
          <w:rFonts w:ascii="Times New Roman" w:hAnsi="Times New Roman"/>
          <w:szCs w:val="21"/>
          <w:lang w:val="en-GB"/>
        </w:rPr>
      </w:pPr>
      <w:r w:rsidRPr="0044421E">
        <w:rPr>
          <w:rFonts w:ascii="Times New Roman" w:hAnsi="Times New Roman"/>
          <w:szCs w:val="21"/>
          <w:lang w:val="en-GB"/>
        </w:rPr>
        <w:t>Train the AI/ML model with a diverse dataset that covers multiple Scenario/</w:t>
      </w:r>
      <w:proofErr w:type="gramStart"/>
      <w:r w:rsidRPr="0044421E">
        <w:rPr>
          <w:rFonts w:ascii="Times New Roman" w:hAnsi="Times New Roman"/>
          <w:szCs w:val="21"/>
          <w:lang w:val="en-GB"/>
        </w:rPr>
        <w:t>configurations</w:t>
      </w:r>
      <w:proofErr w:type="gramEnd"/>
      <w:r w:rsidRPr="0044421E">
        <w:rPr>
          <w:rFonts w:ascii="Times New Roman" w:hAnsi="Times New Roman"/>
          <w:szCs w:val="21"/>
          <w:lang w:val="en-GB"/>
        </w:rPr>
        <w:t xml:space="preserve"> </w:t>
      </w:r>
    </w:p>
    <w:p w14:paraId="6AE7E95E" w14:textId="77777777" w:rsidR="006C00A9" w:rsidRPr="0044421E" w:rsidRDefault="00A21306" w:rsidP="00A21306">
      <w:pPr>
        <w:pStyle w:val="ListParagraph"/>
        <w:numPr>
          <w:ilvl w:val="0"/>
          <w:numId w:val="33"/>
        </w:numPr>
        <w:ind w:firstLineChars="0"/>
        <w:rPr>
          <w:rFonts w:ascii="Times New Roman" w:hAnsi="Times New Roman"/>
          <w:szCs w:val="21"/>
          <w:lang w:val="en-GB"/>
        </w:rPr>
      </w:pPr>
      <w:r w:rsidRPr="0044421E">
        <w:rPr>
          <w:rFonts w:ascii="Times New Roman" w:hAnsi="Times New Roman"/>
          <w:szCs w:val="21"/>
          <w:lang w:val="en-GB"/>
        </w:rPr>
        <w:t>Increase the number of AI/ML input channels with assistance/side information. The assistance/side information could indicate some information on the radio conditions (high/low SNR, LOS/NLOS cond</w:t>
      </w:r>
      <w:r w:rsidR="006C00A9" w:rsidRPr="0044421E">
        <w:rPr>
          <w:rFonts w:ascii="Times New Roman" w:hAnsi="Times New Roman"/>
          <w:szCs w:val="21"/>
          <w:lang w:val="en-GB"/>
        </w:rPr>
        <w:t>i</w:t>
      </w:r>
      <w:r w:rsidRPr="0044421E">
        <w:rPr>
          <w:rFonts w:ascii="Times New Roman" w:hAnsi="Times New Roman"/>
          <w:szCs w:val="21"/>
          <w:lang w:val="en-GB"/>
        </w:rPr>
        <w:t xml:space="preserve">tions, delay spread, etc) or on the specific configuration (the physical angles of </w:t>
      </w:r>
      <w:proofErr w:type="spellStart"/>
      <w:r w:rsidRPr="0044421E">
        <w:rPr>
          <w:rFonts w:ascii="Times New Roman" w:hAnsi="Times New Roman"/>
          <w:szCs w:val="21"/>
          <w:lang w:val="en-GB"/>
        </w:rPr>
        <w:t>setB</w:t>
      </w:r>
      <w:proofErr w:type="spellEnd"/>
      <w:r w:rsidRPr="0044421E">
        <w:rPr>
          <w:rFonts w:ascii="Times New Roman" w:hAnsi="Times New Roman"/>
          <w:szCs w:val="21"/>
          <w:lang w:val="en-GB"/>
        </w:rPr>
        <w:t xml:space="preserve"> in BM</w:t>
      </w:r>
      <w:r w:rsidR="006C00A9" w:rsidRPr="0044421E">
        <w:rPr>
          <w:rFonts w:ascii="Times New Roman" w:hAnsi="Times New Roman"/>
          <w:szCs w:val="21"/>
          <w:lang w:val="en-GB"/>
        </w:rPr>
        <w:t>, the configuration of the grid of beams in terms of wide/narrow beams, information of antenna spacing, etc</w:t>
      </w:r>
      <w:r w:rsidRPr="0044421E">
        <w:rPr>
          <w:rFonts w:ascii="Times New Roman" w:hAnsi="Times New Roman"/>
          <w:szCs w:val="21"/>
          <w:lang w:val="en-GB"/>
        </w:rPr>
        <w:t>)</w:t>
      </w:r>
    </w:p>
    <w:p w14:paraId="5F3B0587" w14:textId="77777777" w:rsidR="00D34D4E" w:rsidRPr="0044421E" w:rsidRDefault="00D34D4E" w:rsidP="00D34D4E">
      <w:pPr>
        <w:pStyle w:val="ListParagraph"/>
        <w:ind w:left="720" w:firstLineChars="0" w:firstLine="0"/>
        <w:rPr>
          <w:rFonts w:ascii="Times New Roman" w:hAnsi="Times New Roman"/>
          <w:szCs w:val="21"/>
          <w:lang w:val="en-GB"/>
        </w:rPr>
      </w:pPr>
    </w:p>
    <w:p w14:paraId="32DF90A4" w14:textId="404F2748" w:rsidR="00D34D4E" w:rsidRPr="0044421E" w:rsidRDefault="00D34D4E" w:rsidP="00D34D4E">
      <w:pPr>
        <w:jc w:val="both"/>
        <w:rPr>
          <w:sz w:val="21"/>
          <w:szCs w:val="21"/>
          <w:lang w:val="en-GB"/>
        </w:rPr>
      </w:pPr>
      <w:r w:rsidRPr="0044421E">
        <w:rPr>
          <w:rFonts w:eastAsia="SimSun"/>
          <w:sz w:val="21"/>
          <w:szCs w:val="21"/>
          <w:lang w:val="en-GB"/>
        </w:rPr>
        <w:t>The concept of the AI/ML super model is shown in the figure below. The AI/ML super model with assistance/side information could ideally alleviate the need of having multiple AI/ML models because it can self-generalize with the provision of side information. Of course, the generalization ability of the super model will be limited, but the</w:t>
      </w:r>
      <w:r w:rsidR="001F757F" w:rsidRPr="0044421E">
        <w:rPr>
          <w:rFonts w:eastAsia="SimSun"/>
          <w:sz w:val="21"/>
          <w:szCs w:val="21"/>
          <w:lang w:val="en-GB"/>
        </w:rPr>
        <w:t xml:space="preserve"> objective would be to minimize the number of models required to address </w:t>
      </w:r>
      <w:proofErr w:type="gramStart"/>
      <w:r w:rsidR="001F757F" w:rsidRPr="0044421E">
        <w:rPr>
          <w:rFonts w:eastAsia="SimSun"/>
          <w:sz w:val="21"/>
          <w:szCs w:val="21"/>
          <w:lang w:val="en-GB"/>
        </w:rPr>
        <w:t>the majority of</w:t>
      </w:r>
      <w:proofErr w:type="gramEnd"/>
      <w:r w:rsidR="001F757F" w:rsidRPr="0044421E">
        <w:rPr>
          <w:rFonts w:eastAsia="SimSun"/>
          <w:sz w:val="21"/>
          <w:szCs w:val="21"/>
          <w:lang w:val="en-GB"/>
        </w:rPr>
        <w:t xml:space="preserve"> scenarios/configurations compared to the number of "simple" AI/ML models needed for that purpose</w:t>
      </w:r>
      <w:r w:rsidR="001F757F" w:rsidRPr="0044421E">
        <w:rPr>
          <w:sz w:val="21"/>
          <w:szCs w:val="21"/>
          <w:lang w:val="en-GB"/>
        </w:rPr>
        <w:t>.</w:t>
      </w:r>
    </w:p>
    <w:p w14:paraId="2F1D2A4C" w14:textId="77777777" w:rsidR="006C00A9" w:rsidRPr="0044421E" w:rsidRDefault="006C00A9" w:rsidP="006C00A9">
      <w:pPr>
        <w:rPr>
          <w:sz w:val="21"/>
          <w:szCs w:val="21"/>
          <w:lang w:val="en-GB"/>
        </w:rPr>
      </w:pPr>
    </w:p>
    <w:p w14:paraId="27E207F8" w14:textId="77777777" w:rsidR="00D34D4E" w:rsidRPr="0044421E" w:rsidRDefault="00D34D4E" w:rsidP="00D34D4E">
      <w:pPr>
        <w:contextualSpacing/>
        <w:jc w:val="center"/>
        <w:rPr>
          <w:rFonts w:eastAsia="Batang"/>
          <w:b/>
          <w:sz w:val="21"/>
          <w:szCs w:val="21"/>
          <w:lang w:val="en-GB"/>
        </w:rPr>
      </w:pPr>
      <w:r w:rsidRPr="0044421E">
        <w:rPr>
          <w:rFonts w:eastAsia="Batang"/>
          <w:b/>
          <w:noProof/>
          <w:sz w:val="21"/>
          <w:szCs w:val="21"/>
          <w:lang w:val="en-GB"/>
        </w:rPr>
        <w:lastRenderedPageBreak/>
        <w:drawing>
          <wp:inline distT="0" distB="0" distL="0" distR="0" wp14:anchorId="3832B71E" wp14:editId="3EBF42B6">
            <wp:extent cx="4283901" cy="2174202"/>
            <wp:effectExtent l="0" t="0" r="0" b="0"/>
            <wp:docPr id="591487998" name="Picture 1"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487998" name="Picture 1" descr="A diagram of a model&#10;&#10;Description automatically generated"/>
                    <pic:cNvPicPr/>
                  </pic:nvPicPr>
                  <pic:blipFill>
                    <a:blip r:embed="rId9"/>
                    <a:stretch>
                      <a:fillRect/>
                    </a:stretch>
                  </pic:blipFill>
                  <pic:spPr>
                    <a:xfrm>
                      <a:off x="0" y="0"/>
                      <a:ext cx="4346707" cy="2206078"/>
                    </a:xfrm>
                    <a:prstGeom prst="rect">
                      <a:avLst/>
                    </a:prstGeom>
                  </pic:spPr>
                </pic:pic>
              </a:graphicData>
            </a:graphic>
          </wp:inline>
        </w:drawing>
      </w:r>
    </w:p>
    <w:p w14:paraId="5CF10FDC" w14:textId="79C22162" w:rsidR="00D34D4E" w:rsidRPr="0044421E" w:rsidRDefault="00D34D4E" w:rsidP="00D34D4E">
      <w:pPr>
        <w:contextualSpacing/>
        <w:jc w:val="center"/>
        <w:rPr>
          <w:sz w:val="21"/>
          <w:szCs w:val="21"/>
          <w:lang w:val="en-AU"/>
        </w:rPr>
      </w:pPr>
      <w:r w:rsidRPr="0044421E">
        <w:rPr>
          <w:rFonts w:eastAsia="SimSun"/>
          <w:sz w:val="21"/>
          <w:szCs w:val="21"/>
          <w:lang w:eastAsia="zh-CN"/>
        </w:rPr>
        <w:tab/>
      </w:r>
      <w:r w:rsidRPr="0044421E">
        <w:rPr>
          <w:rFonts w:eastAsia="Batang"/>
          <w:b/>
          <w:sz w:val="21"/>
          <w:szCs w:val="21"/>
          <w:lang w:val="en-GB"/>
        </w:rPr>
        <w:t xml:space="preserve">Fig. </w:t>
      </w:r>
      <w:r w:rsidR="00A85F20" w:rsidRPr="0044421E">
        <w:rPr>
          <w:b/>
          <w:bCs/>
          <w:sz w:val="21"/>
          <w:szCs w:val="21"/>
        </w:rPr>
        <w:t>2</w:t>
      </w:r>
      <w:r w:rsidRPr="0044421E">
        <w:rPr>
          <w:rFonts w:eastAsia="Batang"/>
          <w:b/>
          <w:sz w:val="21"/>
          <w:szCs w:val="21"/>
          <w:lang w:val="en-GB"/>
        </w:rPr>
        <w:t>:</w:t>
      </w:r>
      <w:r w:rsidRPr="0044421E">
        <w:rPr>
          <w:rFonts w:eastAsia="Batang"/>
          <w:b/>
          <w:sz w:val="21"/>
          <w:szCs w:val="21"/>
          <w:lang w:val="en-AU"/>
        </w:rPr>
        <w:t xml:space="preserve"> AI/ML Super Model with assistance/side information</w:t>
      </w:r>
    </w:p>
    <w:p w14:paraId="3886DD31" w14:textId="77777777" w:rsidR="00D34D4E" w:rsidRPr="0044421E" w:rsidRDefault="00D34D4E" w:rsidP="00D34D4E">
      <w:pPr>
        <w:pStyle w:val="Proposal"/>
        <w:numPr>
          <w:ilvl w:val="0"/>
          <w:numId w:val="0"/>
        </w:numPr>
        <w:rPr>
          <w:rFonts w:ascii="Times New Roman" w:hAnsi="Times New Roman" w:cs="Times New Roman"/>
          <w:sz w:val="21"/>
          <w:szCs w:val="21"/>
        </w:rPr>
      </w:pPr>
    </w:p>
    <w:p w14:paraId="53C28D71" w14:textId="45DBDF38" w:rsidR="002C438F" w:rsidRPr="0044421E" w:rsidRDefault="002C438F" w:rsidP="00D34D4E">
      <w:pPr>
        <w:pStyle w:val="Proposal"/>
        <w:numPr>
          <w:ilvl w:val="0"/>
          <w:numId w:val="0"/>
        </w:numPr>
        <w:rPr>
          <w:rFonts w:ascii="Times New Roman" w:hAnsi="Times New Roman" w:cs="Times New Roman"/>
          <w:sz w:val="21"/>
          <w:szCs w:val="21"/>
        </w:rPr>
      </w:pPr>
      <w:r w:rsidRPr="0044421E">
        <w:rPr>
          <w:rFonts w:ascii="Times New Roman" w:hAnsi="Times New Roman" w:cs="Times New Roman"/>
          <w:b w:val="0"/>
          <w:bCs w:val="0"/>
          <w:sz w:val="21"/>
          <w:szCs w:val="21"/>
        </w:rPr>
        <w:t>The notion of a "super-model" can be likened to a collection of models, where each model within the group possesses a shared structure but varies in terms of input/output configurations or utilizes different pre/post-processing techniques</w:t>
      </w:r>
      <w:r w:rsidRPr="0044421E">
        <w:rPr>
          <w:rFonts w:ascii="Times New Roman" w:hAnsi="Times New Roman" w:cs="Times New Roman"/>
          <w:sz w:val="21"/>
          <w:szCs w:val="21"/>
        </w:rPr>
        <w:t>.</w:t>
      </w:r>
    </w:p>
    <w:p w14:paraId="24EFDDDE" w14:textId="2148FA72" w:rsidR="002C438F" w:rsidRPr="0044421E" w:rsidRDefault="00D34D4E" w:rsidP="00D34D4E">
      <w:pPr>
        <w:pStyle w:val="Proposal"/>
        <w:numPr>
          <w:ilvl w:val="0"/>
          <w:numId w:val="0"/>
        </w:numPr>
        <w:rPr>
          <w:rFonts w:ascii="Times New Roman" w:hAnsi="Times New Roman" w:cs="Times New Roman"/>
          <w:sz w:val="21"/>
          <w:szCs w:val="21"/>
        </w:rPr>
      </w:pPr>
      <w:r w:rsidRPr="0044421E">
        <w:rPr>
          <w:rFonts w:ascii="Times New Roman" w:hAnsi="Times New Roman" w:cs="Times New Roman"/>
          <w:sz w:val="21"/>
          <w:szCs w:val="21"/>
        </w:rPr>
        <w:t xml:space="preserve">Proposal </w:t>
      </w:r>
      <w:r w:rsidR="00D66CC2" w:rsidRPr="0044421E">
        <w:rPr>
          <w:rFonts w:ascii="Times New Roman" w:hAnsi="Times New Roman" w:cs="Times New Roman"/>
          <w:sz w:val="21"/>
          <w:szCs w:val="21"/>
        </w:rPr>
        <w:t>7</w:t>
      </w:r>
      <w:r w:rsidRPr="0044421E">
        <w:rPr>
          <w:rFonts w:ascii="Times New Roman" w:hAnsi="Times New Roman" w:cs="Times New Roman"/>
          <w:sz w:val="21"/>
          <w:szCs w:val="21"/>
        </w:rPr>
        <w:t xml:space="preserve"> RAN4 should </w:t>
      </w:r>
      <w:r w:rsidR="00367433" w:rsidRPr="0044421E">
        <w:rPr>
          <w:rFonts w:ascii="Times New Roman" w:hAnsi="Times New Roman" w:cs="Times New Roman"/>
          <w:sz w:val="21"/>
          <w:szCs w:val="21"/>
        </w:rPr>
        <w:t xml:space="preserve">investigate the options for enhancing the generalizability of AI/ML models by providing the appropriate assistance/side information and discuss the feasibility of training with diverse </w:t>
      </w:r>
      <w:proofErr w:type="gramStart"/>
      <w:r w:rsidR="00367433" w:rsidRPr="0044421E">
        <w:rPr>
          <w:rFonts w:ascii="Times New Roman" w:hAnsi="Times New Roman" w:cs="Times New Roman"/>
          <w:sz w:val="21"/>
          <w:szCs w:val="21"/>
        </w:rPr>
        <w:t>datasets</w:t>
      </w:r>
      <w:proofErr w:type="gramEnd"/>
      <w:r w:rsidR="00367433" w:rsidRPr="0044421E">
        <w:rPr>
          <w:rFonts w:ascii="Times New Roman" w:hAnsi="Times New Roman" w:cs="Times New Roman"/>
          <w:sz w:val="21"/>
          <w:szCs w:val="21"/>
        </w:rPr>
        <w:t xml:space="preserve">  </w:t>
      </w:r>
    </w:p>
    <w:p w14:paraId="2AFB93C6" w14:textId="70A7F519" w:rsidR="00303942" w:rsidRPr="0044421E" w:rsidRDefault="00303942" w:rsidP="00303942">
      <w:pPr>
        <w:pStyle w:val="Heading2"/>
        <w:rPr>
          <w:rFonts w:eastAsia="SimSun"/>
          <w:iCs w:val="0"/>
          <w:lang w:val="en-US" w:eastAsia="zh-CN"/>
        </w:rPr>
      </w:pPr>
      <w:r w:rsidRPr="0044421E">
        <w:rPr>
          <w:rFonts w:eastAsia="SimSun"/>
          <w:iCs w:val="0"/>
          <w:lang w:val="en-US" w:eastAsia="zh-CN"/>
        </w:rPr>
        <w:t xml:space="preserve">2.4 </w:t>
      </w:r>
      <w:r w:rsidRPr="0044421E">
        <w:t>P</w:t>
      </w:r>
      <w:r w:rsidRPr="0044421E">
        <w:rPr>
          <w:lang w:eastAsia="zh-CN"/>
        </w:rPr>
        <w:t>rin</w:t>
      </w:r>
      <w:r w:rsidRPr="0044421E">
        <w:t>ciples on the definition of requirements</w:t>
      </w:r>
    </w:p>
    <w:p w14:paraId="2C1EDC94" w14:textId="77777777" w:rsidR="00303942" w:rsidRPr="0044421E" w:rsidRDefault="00303942" w:rsidP="00303942">
      <w:pPr>
        <w:rPr>
          <w:sz w:val="21"/>
          <w:szCs w:val="21"/>
          <w:lang w:eastAsia="zh-CN"/>
        </w:rPr>
      </w:pPr>
      <w:r w:rsidRPr="0044421E">
        <w:rPr>
          <w:sz w:val="21"/>
          <w:szCs w:val="21"/>
          <w:lang w:eastAsia="zh-CN"/>
        </w:rPr>
        <w:t xml:space="preserve">For the definition of AI/ML requirements, the following cases related to legacy performance should be </w:t>
      </w:r>
      <w:proofErr w:type="gramStart"/>
      <w:r w:rsidRPr="0044421E">
        <w:rPr>
          <w:sz w:val="21"/>
          <w:szCs w:val="21"/>
          <w:lang w:eastAsia="zh-CN"/>
        </w:rPr>
        <w:t>considered</w:t>
      </w:r>
      <w:proofErr w:type="gramEnd"/>
      <w:r w:rsidRPr="0044421E">
        <w:rPr>
          <w:sz w:val="21"/>
          <w:szCs w:val="21"/>
          <w:lang w:eastAsia="zh-CN"/>
        </w:rPr>
        <w:t xml:space="preserve"> </w:t>
      </w:r>
    </w:p>
    <w:p w14:paraId="3700EE5C" w14:textId="77777777" w:rsidR="00303942" w:rsidRPr="0044421E" w:rsidRDefault="00303942" w:rsidP="00303942">
      <w:pPr>
        <w:pStyle w:val="B1"/>
        <w:rPr>
          <w:sz w:val="21"/>
          <w:szCs w:val="21"/>
          <w:lang w:eastAsia="zh-CN"/>
        </w:rPr>
      </w:pPr>
      <w:r w:rsidRPr="0044421E">
        <w:rPr>
          <w:sz w:val="21"/>
          <w:szCs w:val="21"/>
          <w:lang w:eastAsia="zh-CN"/>
        </w:rPr>
        <w:t>-</w:t>
      </w:r>
      <w:r w:rsidRPr="0044421E">
        <w:rPr>
          <w:sz w:val="21"/>
          <w:szCs w:val="21"/>
          <w:lang w:eastAsia="zh-CN"/>
        </w:rPr>
        <w:tab/>
        <w:t xml:space="preserve">For the cases with the existing legacy performance </w:t>
      </w:r>
    </w:p>
    <w:p w14:paraId="39C51C09" w14:textId="77777777" w:rsidR="00303942" w:rsidRPr="0044421E" w:rsidRDefault="00303942" w:rsidP="00303942">
      <w:pPr>
        <w:pStyle w:val="B2"/>
        <w:rPr>
          <w:sz w:val="21"/>
          <w:szCs w:val="21"/>
          <w:lang w:eastAsia="zh-CN"/>
        </w:rPr>
      </w:pPr>
      <w:r w:rsidRPr="0044421E">
        <w:rPr>
          <w:sz w:val="21"/>
          <w:szCs w:val="21"/>
          <w:lang w:eastAsia="zh-CN"/>
        </w:rPr>
        <w:t>-</w:t>
      </w:r>
      <w:r w:rsidRPr="0044421E">
        <w:rPr>
          <w:sz w:val="21"/>
          <w:szCs w:val="21"/>
          <w:lang w:eastAsia="zh-CN"/>
        </w:rPr>
        <w:tab/>
        <w:t>Take the legacy performance as baseline for existing use cases/procedures/functionalities /measurements that are to be enhanced by AI/ML based methods</w:t>
      </w:r>
    </w:p>
    <w:p w14:paraId="59D14C3A" w14:textId="77777777" w:rsidR="00303942" w:rsidRPr="0044421E" w:rsidRDefault="00303942" w:rsidP="00303942">
      <w:pPr>
        <w:pStyle w:val="B3"/>
        <w:rPr>
          <w:sz w:val="21"/>
          <w:szCs w:val="21"/>
          <w:lang w:eastAsia="zh-CN"/>
        </w:rPr>
      </w:pPr>
      <w:bookmarkStart w:id="2" w:name="_Hlk149569778"/>
      <w:r w:rsidRPr="0044421E">
        <w:rPr>
          <w:sz w:val="21"/>
          <w:szCs w:val="21"/>
          <w:lang w:eastAsia="zh-CN"/>
        </w:rPr>
        <w:t>-</w:t>
      </w:r>
      <w:r w:rsidRPr="0044421E">
        <w:rPr>
          <w:sz w:val="21"/>
          <w:szCs w:val="21"/>
          <w:lang w:eastAsia="zh-CN"/>
        </w:rPr>
        <w:tab/>
        <w:t>Further study may be needed on what is baseline performance in conditions different to the requirement condition but within the expected range of operation.</w:t>
      </w:r>
      <w:bookmarkEnd w:id="2"/>
    </w:p>
    <w:p w14:paraId="4D66276F" w14:textId="77777777" w:rsidR="00303942" w:rsidRPr="0044421E" w:rsidRDefault="00303942" w:rsidP="00303942">
      <w:pPr>
        <w:pStyle w:val="B2"/>
        <w:rPr>
          <w:sz w:val="21"/>
          <w:szCs w:val="21"/>
          <w:lang w:eastAsia="zh-CN"/>
        </w:rPr>
      </w:pPr>
      <w:r w:rsidRPr="0044421E">
        <w:rPr>
          <w:sz w:val="21"/>
          <w:szCs w:val="21"/>
          <w:lang w:eastAsia="zh-CN"/>
        </w:rPr>
        <w:t>-</w:t>
      </w:r>
      <w:r w:rsidRPr="0044421E">
        <w:rPr>
          <w:sz w:val="21"/>
          <w:szCs w:val="21"/>
          <w:lang w:eastAsia="zh-CN"/>
        </w:rPr>
        <w:tab/>
        <w:t>New or enhanced performance requirements/tests could be considered for existing use cases/procedures/functionalities/measurements that are to be enhanced by AI/ML based methods</w:t>
      </w:r>
    </w:p>
    <w:p w14:paraId="6303A969" w14:textId="77777777" w:rsidR="00303942" w:rsidRPr="0044421E" w:rsidRDefault="00303942" w:rsidP="00303942">
      <w:pPr>
        <w:pStyle w:val="B1"/>
        <w:rPr>
          <w:sz w:val="21"/>
          <w:szCs w:val="21"/>
          <w:lang w:eastAsia="zh-CN"/>
        </w:rPr>
      </w:pPr>
      <w:r w:rsidRPr="0044421E">
        <w:rPr>
          <w:sz w:val="21"/>
          <w:szCs w:val="21"/>
          <w:lang w:eastAsia="zh-CN"/>
        </w:rPr>
        <w:t>-</w:t>
      </w:r>
      <w:r w:rsidRPr="0044421E">
        <w:rPr>
          <w:sz w:val="21"/>
          <w:szCs w:val="21"/>
          <w:lang w:eastAsia="zh-CN"/>
        </w:rPr>
        <w:tab/>
        <w:t>For the cases without the existing legacy performance</w:t>
      </w:r>
    </w:p>
    <w:p w14:paraId="1E87040D" w14:textId="3A6260E0" w:rsidR="00303942" w:rsidRPr="0044421E" w:rsidRDefault="00303942" w:rsidP="00303942">
      <w:pPr>
        <w:pStyle w:val="B2"/>
        <w:rPr>
          <w:sz w:val="21"/>
          <w:szCs w:val="21"/>
          <w:lang w:eastAsia="zh-CN"/>
        </w:rPr>
      </w:pPr>
      <w:r w:rsidRPr="0044421E">
        <w:rPr>
          <w:sz w:val="21"/>
          <w:szCs w:val="21"/>
          <w:lang w:eastAsia="zh-CN"/>
        </w:rPr>
        <w:t>-</w:t>
      </w:r>
      <w:r w:rsidRPr="0044421E">
        <w:rPr>
          <w:sz w:val="21"/>
          <w:szCs w:val="21"/>
          <w:lang w:eastAsia="zh-CN"/>
        </w:rPr>
        <w:tab/>
        <w:t>New performance requirements/tests could be considered for the use cases/procedures/functionalities/measurements that are carried out or are to be enhanced by AI/ML based methods</w:t>
      </w:r>
    </w:p>
    <w:p w14:paraId="4BDAC334" w14:textId="413921C1" w:rsidR="002C438F" w:rsidRPr="0044421E" w:rsidRDefault="000F51F5" w:rsidP="00D34D4E">
      <w:pPr>
        <w:pStyle w:val="Proposal"/>
        <w:numPr>
          <w:ilvl w:val="0"/>
          <w:numId w:val="0"/>
        </w:numPr>
        <w:rPr>
          <w:rFonts w:ascii="Times New Roman" w:eastAsiaTheme="minorEastAsia" w:hAnsi="Times New Roman" w:cs="Times New Roman"/>
          <w:b w:val="0"/>
          <w:bCs w:val="0"/>
          <w:sz w:val="21"/>
          <w:szCs w:val="21"/>
        </w:rPr>
      </w:pPr>
      <w:r w:rsidRPr="0044421E">
        <w:rPr>
          <w:rFonts w:ascii="Times New Roman" w:hAnsi="Times New Roman" w:cs="Times New Roman"/>
          <w:b w:val="0"/>
          <w:bCs w:val="0"/>
          <w:sz w:val="21"/>
          <w:szCs w:val="21"/>
        </w:rPr>
        <w:t xml:space="preserve">For the legacy performance </w:t>
      </w:r>
      <w:proofErr w:type="gramStart"/>
      <w:r w:rsidRPr="0044421E">
        <w:rPr>
          <w:rFonts w:ascii="Times New Roman" w:hAnsi="Times New Roman" w:cs="Times New Roman"/>
          <w:b w:val="0"/>
          <w:bCs w:val="0"/>
          <w:sz w:val="21"/>
          <w:szCs w:val="21"/>
        </w:rPr>
        <w:t>baseline</w:t>
      </w:r>
      <w:proofErr w:type="gramEnd"/>
      <w:r w:rsidRPr="0044421E">
        <w:rPr>
          <w:rFonts w:ascii="Times New Roman" w:hAnsi="Times New Roman" w:cs="Times New Roman"/>
          <w:b w:val="0"/>
          <w:bCs w:val="0"/>
          <w:sz w:val="21"/>
          <w:szCs w:val="21"/>
        </w:rPr>
        <w:t xml:space="preserve"> we would need to clarify/agree that the side conditions of </w:t>
      </w:r>
      <w:r w:rsidR="00C81ABA" w:rsidRPr="0044421E">
        <w:rPr>
          <w:rFonts w:ascii="Times New Roman" w:hAnsi="Times New Roman" w:cs="Times New Roman"/>
          <w:b w:val="0"/>
          <w:bCs w:val="0"/>
          <w:sz w:val="21"/>
          <w:szCs w:val="21"/>
        </w:rPr>
        <w:t xml:space="preserve">the </w:t>
      </w:r>
      <w:r w:rsidRPr="0044421E">
        <w:rPr>
          <w:rFonts w:ascii="Times New Roman" w:hAnsi="Times New Roman" w:cs="Times New Roman"/>
          <w:b w:val="0"/>
          <w:bCs w:val="0"/>
          <w:sz w:val="21"/>
          <w:szCs w:val="21"/>
        </w:rPr>
        <w:t xml:space="preserve">testing procedures (e.g. </w:t>
      </w:r>
      <m:oMath>
        <m:f>
          <m:fPr>
            <m:ctrlPr>
              <w:rPr>
                <w:rFonts w:ascii="Cambria Math" w:eastAsiaTheme="minorEastAsia" w:hAnsi="Cambria Math" w:cs="Times New Roman"/>
                <w:b w:val="0"/>
                <w:bCs w:val="0"/>
                <w:i/>
                <w:sz w:val="21"/>
                <w:szCs w:val="21"/>
              </w:rPr>
            </m:ctrlPr>
          </m:fPr>
          <m:num>
            <m:sSub>
              <m:sSubPr>
                <m:ctrlPr>
                  <w:rPr>
                    <w:rFonts w:ascii="Cambria Math" w:hAnsi="Cambria Math" w:cs="Times New Roman"/>
                    <w:b w:val="0"/>
                    <w:bCs w:val="0"/>
                    <w:i/>
                    <w:sz w:val="21"/>
                    <w:szCs w:val="21"/>
                  </w:rPr>
                </m:ctrlPr>
              </m:sSubPr>
              <m:e>
                <m:acc>
                  <m:accPr>
                    <m:ctrlPr>
                      <w:rPr>
                        <w:rFonts w:ascii="Cambria Math" w:hAnsi="Cambria Math" w:cs="Times New Roman"/>
                        <w:b w:val="0"/>
                        <w:bCs w:val="0"/>
                        <w:i/>
                        <w:sz w:val="21"/>
                        <w:szCs w:val="21"/>
                      </w:rPr>
                    </m:ctrlPr>
                  </m:accPr>
                  <m:e>
                    <m:r>
                      <m:rPr>
                        <m:sty m:val="bi"/>
                      </m:rPr>
                      <w:rPr>
                        <w:rFonts w:ascii="Cambria Math" w:hAnsi="Cambria Math" w:cs="Times New Roman"/>
                        <w:sz w:val="21"/>
                        <w:szCs w:val="21"/>
                      </w:rPr>
                      <m:t>E</m:t>
                    </m:r>
                  </m:e>
                </m:acc>
              </m:e>
              <m:sub>
                <m:r>
                  <m:rPr>
                    <m:sty m:val="bi"/>
                  </m:rPr>
                  <w:rPr>
                    <w:rFonts w:ascii="Cambria Math" w:hAnsi="Cambria Math" w:cs="Times New Roman"/>
                    <w:sz w:val="21"/>
                    <w:szCs w:val="21"/>
                  </w:rPr>
                  <m:t xml:space="preserve">S </m:t>
                </m:r>
              </m:sub>
            </m:sSub>
          </m:num>
          <m:den>
            <m:sSub>
              <m:sSubPr>
                <m:ctrlPr>
                  <w:rPr>
                    <w:rFonts w:ascii="Cambria Math" w:eastAsiaTheme="minorEastAsia" w:hAnsi="Cambria Math" w:cs="Times New Roman"/>
                    <w:b w:val="0"/>
                    <w:bCs w:val="0"/>
                    <w:i/>
                    <w:sz w:val="21"/>
                    <w:szCs w:val="21"/>
                  </w:rPr>
                </m:ctrlPr>
              </m:sSubPr>
              <m:e>
                <m:r>
                  <m:rPr>
                    <m:sty m:val="bi"/>
                  </m:rPr>
                  <w:rPr>
                    <w:rFonts w:ascii="Cambria Math" w:eastAsiaTheme="minorEastAsia" w:hAnsi="Cambria Math" w:cs="Times New Roman"/>
                    <w:sz w:val="21"/>
                    <w:szCs w:val="21"/>
                  </w:rPr>
                  <m:t>I</m:t>
                </m:r>
              </m:e>
              <m:sub>
                <m:r>
                  <m:rPr>
                    <m:sty m:val="bi"/>
                  </m:rPr>
                  <w:rPr>
                    <w:rFonts w:ascii="Cambria Math" w:eastAsiaTheme="minorEastAsia" w:hAnsi="Cambria Math" w:cs="Times New Roman"/>
                    <w:sz w:val="21"/>
                    <w:szCs w:val="21"/>
                  </w:rPr>
                  <m:t>ot</m:t>
                </m:r>
              </m:sub>
            </m:sSub>
          </m:den>
        </m:f>
        <m:r>
          <m:rPr>
            <m:sty m:val="bi"/>
          </m:rPr>
          <w:rPr>
            <w:rFonts w:ascii="Cambria Math" w:eastAsiaTheme="minorEastAsia" w:hAnsi="Cambria Math" w:cs="Times New Roman"/>
            <w:sz w:val="21"/>
            <w:szCs w:val="21"/>
          </w:rPr>
          <m:t xml:space="preserve">, </m:t>
        </m:r>
        <m:sSub>
          <m:sSubPr>
            <m:ctrlPr>
              <w:rPr>
                <w:rFonts w:ascii="Cambria Math" w:eastAsiaTheme="minorEastAsia" w:hAnsi="Cambria Math" w:cs="Times New Roman"/>
                <w:b w:val="0"/>
                <w:bCs w:val="0"/>
                <w:i/>
                <w:sz w:val="21"/>
                <w:szCs w:val="21"/>
              </w:rPr>
            </m:ctrlPr>
          </m:sSubPr>
          <m:e>
            <m:r>
              <m:rPr>
                <m:sty m:val="bi"/>
              </m:rPr>
              <w:rPr>
                <w:rFonts w:ascii="Cambria Math" w:eastAsiaTheme="minorEastAsia" w:hAnsi="Cambria Math" w:cs="Times New Roman"/>
                <w:sz w:val="21"/>
                <w:szCs w:val="21"/>
              </w:rPr>
              <m:t>I</m:t>
            </m:r>
          </m:e>
          <m:sub>
            <m:r>
              <m:rPr>
                <m:sty m:val="bi"/>
              </m:rPr>
              <w:rPr>
                <w:rFonts w:ascii="Cambria Math" w:eastAsiaTheme="minorEastAsia" w:hAnsi="Cambria Math" w:cs="Times New Roman"/>
                <w:sz w:val="21"/>
                <w:szCs w:val="21"/>
              </w:rPr>
              <m:t>o</m:t>
            </m:r>
          </m:sub>
        </m:sSub>
        <m:r>
          <m:rPr>
            <m:sty m:val="bi"/>
          </m:rPr>
          <w:rPr>
            <w:rFonts w:ascii="Cambria Math" w:eastAsiaTheme="minorEastAsia" w:hAnsi="Cambria Math" w:cs="Times New Roman"/>
            <w:sz w:val="21"/>
            <w:szCs w:val="21"/>
          </w:rPr>
          <m:t xml:space="preserve"> </m:t>
        </m:r>
      </m:oMath>
      <w:r w:rsidRPr="0044421E">
        <w:rPr>
          <w:rFonts w:ascii="Times New Roman" w:eastAsiaTheme="minorEastAsia" w:hAnsi="Times New Roman" w:cs="Times New Roman"/>
          <w:b w:val="0"/>
          <w:bCs w:val="0"/>
          <w:sz w:val="21"/>
          <w:szCs w:val="21"/>
        </w:rPr>
        <w:t xml:space="preserve">range) should remain the same for legacy and AI/ML methods. </w:t>
      </w:r>
    </w:p>
    <w:p w14:paraId="21B7FC3B" w14:textId="36A1EE6C" w:rsidR="000F51F5" w:rsidRPr="0044421E" w:rsidRDefault="000F51F5" w:rsidP="00D34D4E">
      <w:pPr>
        <w:pStyle w:val="Proposal"/>
        <w:numPr>
          <w:ilvl w:val="0"/>
          <w:numId w:val="0"/>
        </w:numPr>
        <w:rPr>
          <w:rFonts w:ascii="Times New Roman" w:hAnsi="Times New Roman" w:cs="Times New Roman"/>
          <w:sz w:val="21"/>
          <w:szCs w:val="21"/>
        </w:rPr>
      </w:pPr>
      <w:r w:rsidRPr="0044421E">
        <w:rPr>
          <w:rFonts w:ascii="Times New Roman" w:hAnsi="Times New Roman" w:cs="Times New Roman"/>
          <w:sz w:val="21"/>
          <w:szCs w:val="21"/>
        </w:rPr>
        <w:lastRenderedPageBreak/>
        <w:t xml:space="preserve">Proposal 8 RAN4 should clarify/agree that the side conditions of </w:t>
      </w:r>
      <w:r w:rsidR="00C81ABA" w:rsidRPr="0044421E">
        <w:rPr>
          <w:rFonts w:ascii="Times New Roman" w:hAnsi="Times New Roman" w:cs="Times New Roman"/>
          <w:sz w:val="21"/>
          <w:szCs w:val="21"/>
        </w:rPr>
        <w:t xml:space="preserve">the </w:t>
      </w:r>
      <w:r w:rsidRPr="0044421E">
        <w:rPr>
          <w:rFonts w:ascii="Times New Roman" w:hAnsi="Times New Roman" w:cs="Times New Roman"/>
          <w:sz w:val="21"/>
          <w:szCs w:val="21"/>
        </w:rPr>
        <w:t>testing procedures should remain the same for legacy and AI/ML methods.</w:t>
      </w:r>
    </w:p>
    <w:p w14:paraId="3804B15C" w14:textId="37740E10" w:rsidR="004A16DA" w:rsidRPr="0044421E" w:rsidRDefault="004A16DA" w:rsidP="004A16DA">
      <w:pPr>
        <w:pStyle w:val="Heading2"/>
        <w:rPr>
          <w:lang w:val="en-US" w:eastAsia="zh-CN"/>
        </w:rPr>
      </w:pPr>
      <w:r w:rsidRPr="0044421E">
        <w:rPr>
          <w:lang w:val="en-US" w:eastAsia="zh-CN"/>
        </w:rPr>
        <w:t>2.5 Requirements for LCM (Performance Monitoring)</w:t>
      </w:r>
    </w:p>
    <w:p w14:paraId="2714F4D5" w14:textId="77777777" w:rsidR="004A16DA" w:rsidRPr="0044421E" w:rsidRDefault="004A16DA" w:rsidP="004A16DA">
      <w:pPr>
        <w:spacing w:after="180"/>
        <w:jc w:val="both"/>
        <w:rPr>
          <w:sz w:val="21"/>
          <w:szCs w:val="21"/>
          <w:lang w:val="en-GB"/>
        </w:rPr>
      </w:pPr>
      <w:r w:rsidRPr="0044421E">
        <w:rPr>
          <w:sz w:val="21"/>
          <w:szCs w:val="21"/>
        </w:rPr>
        <w:t xml:space="preserve">As agreed in RAN4#107, RAN4 should study how/whether RAN4 core requirements could be defined for model monitoring in LCM. </w:t>
      </w:r>
      <w:r w:rsidRPr="0044421E">
        <w:rPr>
          <w:sz w:val="21"/>
          <w:szCs w:val="21"/>
          <w:lang w:val="en-GB"/>
        </w:rPr>
        <w:t xml:space="preserve">For the model monitoring (in which the performance of AI/ML model inference and/or the other environment conditions are under monitoring), it is </w:t>
      </w:r>
      <w:proofErr w:type="gramStart"/>
      <w:r w:rsidRPr="0044421E">
        <w:rPr>
          <w:sz w:val="21"/>
          <w:szCs w:val="21"/>
          <w:lang w:val="en-GB"/>
        </w:rPr>
        <w:t>similar to</w:t>
      </w:r>
      <w:proofErr w:type="gramEnd"/>
      <w:r w:rsidRPr="0044421E">
        <w:rPr>
          <w:sz w:val="21"/>
          <w:szCs w:val="21"/>
          <w:lang w:val="en-GB"/>
        </w:rPr>
        <w:t xml:space="preserve"> radio link monitoring (RLM, in which the downlink radio link quality on the RLM-RS resources). </w:t>
      </w:r>
    </w:p>
    <w:p w14:paraId="6A01641F" w14:textId="3ACD8CDB" w:rsidR="004A16DA" w:rsidRPr="0044421E" w:rsidRDefault="004A16DA" w:rsidP="004A16DA">
      <w:pPr>
        <w:spacing w:after="180"/>
        <w:jc w:val="both"/>
        <w:rPr>
          <w:sz w:val="21"/>
          <w:szCs w:val="21"/>
        </w:rPr>
      </w:pPr>
      <w:r w:rsidRPr="0044421E">
        <w:rPr>
          <w:sz w:val="21"/>
          <w:szCs w:val="21"/>
        </w:rPr>
        <w:t>In the CSI compression sub-use case, model monitoring can occur at the UE side. This approach allows for more accessible perception of CSI and other conditions, aiding the purpose of model monitoring. Metrics derived from this monitoring may include model inference accuracy, system performance, data distribution, and more. Additionally, it's feasible to derive monitoring metrics using the pairing of Encoder/Decoder, albeit with potential added complexity for the UE. These various model monitoring schemes are listed as possible performance monitoring methods outlined in TR38.843</w:t>
      </w:r>
    </w:p>
    <w:tbl>
      <w:tblPr>
        <w:tblStyle w:val="TableGrid"/>
        <w:tblW w:w="0" w:type="auto"/>
        <w:tblLook w:val="04A0" w:firstRow="1" w:lastRow="0" w:firstColumn="1" w:lastColumn="0" w:noHBand="0" w:noVBand="1"/>
      </w:tblPr>
      <w:tblGrid>
        <w:gridCol w:w="9288"/>
      </w:tblGrid>
      <w:tr w:rsidR="004A16DA" w:rsidRPr="0044421E" w14:paraId="677B19EE" w14:textId="77777777" w:rsidTr="00451844">
        <w:tc>
          <w:tcPr>
            <w:tcW w:w="9631" w:type="dxa"/>
          </w:tcPr>
          <w:p w14:paraId="526AE3CF" w14:textId="77777777" w:rsidR="004A16DA" w:rsidRPr="0044421E" w:rsidRDefault="004A16DA" w:rsidP="00451844">
            <w:pPr>
              <w:spacing w:after="120"/>
              <w:rPr>
                <w:i/>
                <w:iCs/>
                <w:sz w:val="21"/>
                <w:szCs w:val="21"/>
              </w:rPr>
            </w:pPr>
            <w:r w:rsidRPr="0044421E">
              <w:rPr>
                <w:sz w:val="21"/>
                <w:szCs w:val="21"/>
              </w:rPr>
              <w:t xml:space="preserve"> </w:t>
            </w:r>
            <w:r w:rsidRPr="0044421E">
              <w:rPr>
                <w:i/>
                <w:iCs/>
                <w:sz w:val="21"/>
                <w:szCs w:val="21"/>
              </w:rPr>
              <w:t>Performance monitoring</w:t>
            </w:r>
          </w:p>
          <w:p w14:paraId="69B26146" w14:textId="77777777" w:rsidR="004A16DA" w:rsidRPr="0044421E" w:rsidRDefault="004A16DA" w:rsidP="00451844">
            <w:pPr>
              <w:spacing w:after="120"/>
              <w:rPr>
                <w:sz w:val="21"/>
                <w:szCs w:val="21"/>
              </w:rPr>
            </w:pPr>
            <w:r w:rsidRPr="0044421E">
              <w:rPr>
                <w:sz w:val="21"/>
                <w:szCs w:val="21"/>
              </w:rPr>
              <w:t>The following metrics/methods for AI/ML model monitoring in lifecycle management per use case are considered:</w:t>
            </w:r>
          </w:p>
          <w:p w14:paraId="7B4ABBE7" w14:textId="77777777" w:rsidR="004A16DA" w:rsidRPr="0044421E" w:rsidRDefault="004A16DA" w:rsidP="004A16DA">
            <w:pPr>
              <w:pStyle w:val="ListParagraph"/>
              <w:widowControl/>
              <w:numPr>
                <w:ilvl w:val="0"/>
                <w:numId w:val="34"/>
              </w:numPr>
              <w:spacing w:after="120"/>
              <w:ind w:firstLineChars="0"/>
              <w:jc w:val="left"/>
              <w:rPr>
                <w:rFonts w:ascii="Times New Roman" w:hAnsi="Times New Roman"/>
                <w:szCs w:val="21"/>
              </w:rPr>
            </w:pPr>
            <w:r w:rsidRPr="0044421E">
              <w:rPr>
                <w:rFonts w:ascii="Times New Roman" w:hAnsi="Times New Roman"/>
                <w:szCs w:val="21"/>
              </w:rPr>
              <w:t xml:space="preserve">Monitoring based on inference accuracy, including metrics related to intermediate </w:t>
            </w:r>
            <w:proofErr w:type="gramStart"/>
            <w:r w:rsidRPr="0044421E">
              <w:rPr>
                <w:rFonts w:ascii="Times New Roman" w:hAnsi="Times New Roman"/>
                <w:szCs w:val="21"/>
              </w:rPr>
              <w:t>KPIs</w:t>
            </w:r>
            <w:proofErr w:type="gramEnd"/>
          </w:p>
          <w:p w14:paraId="7D178852" w14:textId="77777777" w:rsidR="004A16DA" w:rsidRPr="0044421E" w:rsidRDefault="004A16DA" w:rsidP="004A16DA">
            <w:pPr>
              <w:pStyle w:val="ListParagraph"/>
              <w:widowControl/>
              <w:numPr>
                <w:ilvl w:val="0"/>
                <w:numId w:val="34"/>
              </w:numPr>
              <w:spacing w:after="120"/>
              <w:ind w:firstLineChars="0"/>
              <w:jc w:val="left"/>
              <w:rPr>
                <w:rFonts w:ascii="Times New Roman" w:hAnsi="Times New Roman"/>
                <w:szCs w:val="21"/>
              </w:rPr>
            </w:pPr>
            <w:r w:rsidRPr="0044421E">
              <w:rPr>
                <w:rFonts w:ascii="Times New Roman" w:hAnsi="Times New Roman"/>
                <w:szCs w:val="21"/>
              </w:rPr>
              <w:t xml:space="preserve">Monitoring based on system performance, including metrics related to system performance </w:t>
            </w:r>
            <w:proofErr w:type="gramStart"/>
            <w:r w:rsidRPr="0044421E">
              <w:rPr>
                <w:rFonts w:ascii="Times New Roman" w:hAnsi="Times New Roman"/>
                <w:szCs w:val="21"/>
              </w:rPr>
              <w:t>KPIs</w:t>
            </w:r>
            <w:proofErr w:type="gramEnd"/>
          </w:p>
          <w:p w14:paraId="0AD5B84A" w14:textId="77777777" w:rsidR="004A16DA" w:rsidRPr="0044421E" w:rsidRDefault="004A16DA" w:rsidP="004A16DA">
            <w:pPr>
              <w:pStyle w:val="ListParagraph"/>
              <w:widowControl/>
              <w:numPr>
                <w:ilvl w:val="0"/>
                <w:numId w:val="34"/>
              </w:numPr>
              <w:spacing w:after="120"/>
              <w:ind w:firstLineChars="0"/>
              <w:jc w:val="left"/>
              <w:rPr>
                <w:rFonts w:ascii="Times New Roman" w:hAnsi="Times New Roman"/>
                <w:szCs w:val="21"/>
              </w:rPr>
            </w:pPr>
            <w:r w:rsidRPr="0044421E">
              <w:rPr>
                <w:rFonts w:ascii="Times New Roman" w:hAnsi="Times New Roman"/>
                <w:szCs w:val="21"/>
              </w:rPr>
              <w:t>Other monitoring solutions, at least the following 2 options.</w:t>
            </w:r>
          </w:p>
          <w:p w14:paraId="440BA428" w14:textId="77777777" w:rsidR="004A16DA" w:rsidRPr="0044421E" w:rsidRDefault="004A16DA" w:rsidP="004A16DA">
            <w:pPr>
              <w:pStyle w:val="ListParagraph"/>
              <w:widowControl/>
              <w:numPr>
                <w:ilvl w:val="1"/>
                <w:numId w:val="34"/>
              </w:numPr>
              <w:spacing w:after="120"/>
              <w:ind w:firstLineChars="0"/>
              <w:jc w:val="left"/>
              <w:rPr>
                <w:rFonts w:ascii="Times New Roman" w:hAnsi="Times New Roman"/>
                <w:szCs w:val="21"/>
              </w:rPr>
            </w:pPr>
            <w:r w:rsidRPr="0044421E">
              <w:rPr>
                <w:rFonts w:ascii="Times New Roman" w:hAnsi="Times New Roman"/>
                <w:szCs w:val="21"/>
              </w:rPr>
              <w:t xml:space="preserve">Monitoring based on data </w:t>
            </w:r>
            <w:proofErr w:type="gramStart"/>
            <w:r w:rsidRPr="0044421E">
              <w:rPr>
                <w:rFonts w:ascii="Times New Roman" w:hAnsi="Times New Roman"/>
                <w:szCs w:val="21"/>
              </w:rPr>
              <w:t>distribution</w:t>
            </w:r>
            <w:proofErr w:type="gramEnd"/>
          </w:p>
          <w:p w14:paraId="0DA571FE" w14:textId="77777777" w:rsidR="004A16DA" w:rsidRPr="0044421E" w:rsidRDefault="004A16DA" w:rsidP="004A16DA">
            <w:pPr>
              <w:pStyle w:val="ListParagraph"/>
              <w:widowControl/>
              <w:numPr>
                <w:ilvl w:val="2"/>
                <w:numId w:val="34"/>
              </w:numPr>
              <w:spacing w:after="120"/>
              <w:ind w:firstLineChars="0"/>
              <w:jc w:val="left"/>
              <w:rPr>
                <w:rFonts w:ascii="Times New Roman" w:hAnsi="Times New Roman"/>
                <w:szCs w:val="21"/>
              </w:rPr>
            </w:pPr>
            <w:r w:rsidRPr="0044421E">
              <w:rPr>
                <w:rFonts w:ascii="Times New Roman" w:hAnsi="Times New Roman"/>
                <w:szCs w:val="21"/>
              </w:rPr>
              <w:t>Input-based: e.g., Monitoring the validity of the AI/ML input, e.g., out-of-distribution detection, drift detection of input data, or SNR, delay spread, etc.</w:t>
            </w:r>
          </w:p>
          <w:p w14:paraId="1F12E07D" w14:textId="77777777" w:rsidR="004A16DA" w:rsidRPr="0044421E" w:rsidRDefault="004A16DA" w:rsidP="004A16DA">
            <w:pPr>
              <w:pStyle w:val="ListParagraph"/>
              <w:widowControl/>
              <w:numPr>
                <w:ilvl w:val="2"/>
                <w:numId w:val="34"/>
              </w:numPr>
              <w:spacing w:after="120"/>
              <w:ind w:firstLineChars="0"/>
              <w:jc w:val="left"/>
              <w:rPr>
                <w:rFonts w:ascii="Times New Roman" w:hAnsi="Times New Roman"/>
                <w:szCs w:val="21"/>
              </w:rPr>
            </w:pPr>
            <w:r w:rsidRPr="0044421E">
              <w:rPr>
                <w:rFonts w:ascii="Times New Roman" w:hAnsi="Times New Roman"/>
                <w:szCs w:val="21"/>
              </w:rPr>
              <w:t xml:space="preserve">Output-based: e.g., drift detection of output </w:t>
            </w:r>
            <w:proofErr w:type="gramStart"/>
            <w:r w:rsidRPr="0044421E">
              <w:rPr>
                <w:rFonts w:ascii="Times New Roman" w:hAnsi="Times New Roman"/>
                <w:szCs w:val="21"/>
              </w:rPr>
              <w:t>data</w:t>
            </w:r>
            <w:proofErr w:type="gramEnd"/>
          </w:p>
          <w:p w14:paraId="323ACC44" w14:textId="77777777" w:rsidR="004A16DA" w:rsidRPr="0044421E" w:rsidRDefault="004A16DA" w:rsidP="004A16DA">
            <w:pPr>
              <w:pStyle w:val="ListParagraph"/>
              <w:widowControl/>
              <w:numPr>
                <w:ilvl w:val="1"/>
                <w:numId w:val="34"/>
              </w:numPr>
              <w:spacing w:after="120"/>
              <w:ind w:firstLineChars="0"/>
              <w:jc w:val="left"/>
              <w:rPr>
                <w:rFonts w:ascii="Times New Roman" w:hAnsi="Times New Roman"/>
                <w:szCs w:val="21"/>
              </w:rPr>
            </w:pPr>
            <w:r w:rsidRPr="0044421E">
              <w:rPr>
                <w:rFonts w:ascii="Times New Roman" w:hAnsi="Times New Roman"/>
                <w:szCs w:val="21"/>
              </w:rPr>
              <w:t xml:space="preserve">Monitoring based on applicable </w:t>
            </w:r>
            <w:proofErr w:type="gramStart"/>
            <w:r w:rsidRPr="0044421E">
              <w:rPr>
                <w:rFonts w:ascii="Times New Roman" w:hAnsi="Times New Roman"/>
                <w:szCs w:val="21"/>
              </w:rPr>
              <w:t>condition</w:t>
            </w:r>
            <w:proofErr w:type="gramEnd"/>
          </w:p>
          <w:p w14:paraId="14BB10AB" w14:textId="77777777" w:rsidR="004A16DA" w:rsidRPr="0044421E" w:rsidRDefault="004A16DA" w:rsidP="00451844">
            <w:pPr>
              <w:spacing w:after="120"/>
              <w:rPr>
                <w:sz w:val="21"/>
                <w:szCs w:val="21"/>
              </w:rPr>
            </w:pPr>
            <w:r w:rsidRPr="0044421E">
              <w:rPr>
                <w:sz w:val="21"/>
                <w:szCs w:val="21"/>
              </w:rPr>
              <w:t>Note: Model monitoring metric calculation may be done at NW or UE</w:t>
            </w:r>
          </w:p>
        </w:tc>
      </w:tr>
    </w:tbl>
    <w:p w14:paraId="789EA6EF" w14:textId="77777777" w:rsidR="004A16DA" w:rsidRPr="0044421E" w:rsidRDefault="004A16DA" w:rsidP="004A16DA">
      <w:pPr>
        <w:spacing w:after="180"/>
        <w:jc w:val="both"/>
        <w:rPr>
          <w:sz w:val="21"/>
          <w:szCs w:val="21"/>
        </w:rPr>
      </w:pPr>
      <w:r w:rsidRPr="0044421E">
        <w:rPr>
          <w:sz w:val="21"/>
          <w:szCs w:val="21"/>
        </w:rPr>
        <w:t xml:space="preserve"> </w:t>
      </w:r>
    </w:p>
    <w:p w14:paraId="7977191B" w14:textId="200DFA2A" w:rsidR="004A16DA" w:rsidRPr="0044421E" w:rsidRDefault="004A16DA" w:rsidP="004A16DA">
      <w:pPr>
        <w:contextualSpacing/>
        <w:jc w:val="center"/>
        <w:rPr>
          <w:sz w:val="21"/>
          <w:szCs w:val="21"/>
          <w:lang w:val="en-AU"/>
        </w:rPr>
      </w:pPr>
      <w:r w:rsidRPr="0044421E">
        <w:rPr>
          <w:rFonts w:eastAsia="Batang"/>
          <w:b/>
          <w:noProof/>
          <w:sz w:val="21"/>
          <w:szCs w:val="21"/>
          <w:lang w:val="en-GB"/>
        </w:rPr>
        <w:lastRenderedPageBreak/>
        <w:drawing>
          <wp:inline distT="0" distB="0" distL="0" distR="0" wp14:anchorId="1B7D3676" wp14:editId="2D9F1806">
            <wp:extent cx="6122035" cy="3223260"/>
            <wp:effectExtent l="0" t="0" r="0" b="2540"/>
            <wp:docPr id="50867032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670326" name="Picture 1" descr="A screenshot of a computer&#10;&#10;Description automatically generated"/>
                    <pic:cNvPicPr/>
                  </pic:nvPicPr>
                  <pic:blipFill>
                    <a:blip r:embed="rId10"/>
                    <a:stretch>
                      <a:fillRect/>
                    </a:stretch>
                  </pic:blipFill>
                  <pic:spPr>
                    <a:xfrm>
                      <a:off x="0" y="0"/>
                      <a:ext cx="6122035" cy="3223260"/>
                    </a:xfrm>
                    <a:prstGeom prst="rect">
                      <a:avLst/>
                    </a:prstGeom>
                  </pic:spPr>
                </pic:pic>
              </a:graphicData>
            </a:graphic>
          </wp:inline>
        </w:drawing>
      </w:r>
      <w:r w:rsidRPr="0044421E">
        <w:rPr>
          <w:rFonts w:eastAsia="Batang"/>
          <w:b/>
          <w:sz w:val="21"/>
          <w:szCs w:val="21"/>
          <w:lang w:val="en-GB"/>
        </w:rPr>
        <w:t xml:space="preserve">Fig. </w:t>
      </w:r>
      <w:r w:rsidRPr="0044421E">
        <w:rPr>
          <w:b/>
          <w:bCs/>
          <w:sz w:val="21"/>
          <w:szCs w:val="21"/>
        </w:rPr>
        <w:t>3</w:t>
      </w:r>
      <w:r w:rsidRPr="0044421E">
        <w:rPr>
          <w:rFonts w:eastAsia="Batang"/>
          <w:b/>
          <w:sz w:val="21"/>
          <w:szCs w:val="21"/>
          <w:lang w:val="en-GB"/>
        </w:rPr>
        <w:t>: Illustration of model monitoring for CSI compression and BM sub-use cases</w:t>
      </w:r>
      <w:r w:rsidRPr="0044421E">
        <w:rPr>
          <w:rFonts w:eastAsia="Batang"/>
          <w:b/>
          <w:sz w:val="21"/>
          <w:szCs w:val="21"/>
          <w:lang w:val="en-AU"/>
        </w:rPr>
        <w:t xml:space="preserve">: </w:t>
      </w:r>
    </w:p>
    <w:p w14:paraId="690B0B6E" w14:textId="77777777" w:rsidR="004A16DA" w:rsidRPr="0044421E" w:rsidRDefault="004A16DA" w:rsidP="004A16DA">
      <w:pPr>
        <w:spacing w:after="180"/>
        <w:jc w:val="both"/>
        <w:rPr>
          <w:sz w:val="21"/>
          <w:szCs w:val="21"/>
          <w:lang w:val="en-AU"/>
        </w:rPr>
      </w:pPr>
    </w:p>
    <w:p w14:paraId="67C26715" w14:textId="4515108E" w:rsidR="004A16DA" w:rsidRPr="0044421E" w:rsidRDefault="004A16DA" w:rsidP="004A16DA">
      <w:pPr>
        <w:spacing w:after="180"/>
        <w:jc w:val="both"/>
        <w:rPr>
          <w:sz w:val="21"/>
          <w:szCs w:val="21"/>
          <w:lang w:val="en-AU"/>
        </w:rPr>
      </w:pPr>
      <w:r w:rsidRPr="0044421E">
        <w:rPr>
          <w:sz w:val="21"/>
          <w:szCs w:val="21"/>
          <w:lang w:val="en-AU"/>
        </w:rPr>
        <w:t>The inference output becomes part of the input for model monitoring. Using this data, the monitoring operation evaluates KPIs (e.g., SGCS) between the monitoring data and the inference output to assess the model's performance. This is shown in Fig 3 for CSI compression and BM sub-use cases. This evaluation will influence subsequent processes like model retraining or transfer/delivery requests.</w:t>
      </w:r>
    </w:p>
    <w:p w14:paraId="27F96E97" w14:textId="428BEB38" w:rsidR="004A16DA" w:rsidRPr="0044421E" w:rsidRDefault="004A16DA" w:rsidP="004A16DA">
      <w:pPr>
        <w:spacing w:after="180"/>
        <w:jc w:val="both"/>
        <w:rPr>
          <w:sz w:val="21"/>
          <w:szCs w:val="21"/>
          <w:lang w:val="en-AU"/>
        </w:rPr>
      </w:pPr>
      <w:r w:rsidRPr="0044421E">
        <w:rPr>
          <w:sz w:val="21"/>
          <w:szCs w:val="21"/>
          <w:lang w:val="en-AU"/>
        </w:rPr>
        <w:t xml:space="preserve">The computations of the model monitoring metrics in UE will result in additional complexity. Therefore, the frequency of performing monitoring metric computations should be kept low. Therefore, RAN4 should investigate the requirements about the frequency of invoking the monitoring procedure per use case. Moreover, the inputs of the model monitoring consist of model monitoring input and inference output may not be available at the same time. For example, as shown in Fig 3 for BM sub use case, the inference output (RSRPs of the best beam (pairs) is available at time t1. The top K beams (pairs) will need to be signalled from UE to the NW. Following this, the network transmits these specified beams to the UE, where measurements are conducted, without the involvement of AI/ML techniques. The RSRP of those measurements will serve as the model monitoring inputs and become available at time t2. For model monitoring metric computations there should be an investigation on the latency requirements regarding the availability of model monitoring input data (setting a bound on the timing difference t2-t1)  </w:t>
      </w:r>
    </w:p>
    <w:p w14:paraId="27146828" w14:textId="77777777" w:rsidR="004A16DA" w:rsidRPr="0044421E" w:rsidRDefault="004A16DA" w:rsidP="004A16DA">
      <w:pPr>
        <w:spacing w:after="180"/>
        <w:jc w:val="both"/>
        <w:rPr>
          <w:sz w:val="21"/>
          <w:szCs w:val="21"/>
        </w:rPr>
      </w:pPr>
      <w:r w:rsidRPr="0044421E">
        <w:rPr>
          <w:sz w:val="21"/>
          <w:szCs w:val="21"/>
        </w:rPr>
        <w:t xml:space="preserve">Model monitoring plays a pivotal role in ensuring the performance of AI/ML model inference. This is particularly crucial because the generalization aspect is commonly acknowledged as a significant challenge in AI/ML operations. Defining thresholds for abstracting system performance will be crucial for model monitoring to ensure consistent performance. If, for example, a threshold such as SGCS above 0.8 or a specific dB RSRP prediction accuracy (in BM) is indicative of better performance, introducing a tolerance margin to this criterion proves beneficial. This approach assists in the assessment of KPIs and aids in the accurate determination of model performance tailored to specific use cases. Moreover, the size of the measurement (number of samples) may need to be specified for obtaining a reliable monitoring result. </w:t>
      </w:r>
    </w:p>
    <w:p w14:paraId="54EC7D14" w14:textId="774C08EB" w:rsidR="004A16DA" w:rsidRPr="0044421E" w:rsidRDefault="004A16DA" w:rsidP="004A16DA">
      <w:pPr>
        <w:spacing w:before="120"/>
        <w:jc w:val="both"/>
        <w:rPr>
          <w:b/>
          <w:bCs/>
          <w:sz w:val="21"/>
          <w:szCs w:val="21"/>
        </w:rPr>
      </w:pPr>
      <w:r w:rsidRPr="0044421E">
        <w:rPr>
          <w:b/>
          <w:bCs/>
          <w:sz w:val="21"/>
          <w:szCs w:val="21"/>
        </w:rPr>
        <w:lastRenderedPageBreak/>
        <w:t xml:space="preserve">Proposal 9: RAN4 shall define RAN4 core requirement for performance monitoring tests based on RAN1/2 defined monitoring metrics/methods for particular (sub-)use </w:t>
      </w:r>
      <w:proofErr w:type="gramStart"/>
      <w:r w:rsidRPr="0044421E">
        <w:rPr>
          <w:b/>
          <w:bCs/>
          <w:sz w:val="21"/>
          <w:szCs w:val="21"/>
        </w:rPr>
        <w:t>case</w:t>
      </w:r>
      <w:proofErr w:type="gramEnd"/>
      <w:r w:rsidRPr="0044421E">
        <w:rPr>
          <w:b/>
          <w:bCs/>
          <w:sz w:val="21"/>
          <w:szCs w:val="21"/>
        </w:rPr>
        <w:t xml:space="preserve"> </w:t>
      </w:r>
    </w:p>
    <w:p w14:paraId="0F874B19" w14:textId="194B9693" w:rsidR="004A16DA" w:rsidRPr="0044421E" w:rsidRDefault="004A16DA" w:rsidP="004A16DA">
      <w:pPr>
        <w:spacing w:before="120"/>
        <w:jc w:val="both"/>
        <w:rPr>
          <w:b/>
          <w:bCs/>
          <w:sz w:val="21"/>
          <w:szCs w:val="21"/>
        </w:rPr>
      </w:pPr>
      <w:r w:rsidRPr="0044421E">
        <w:rPr>
          <w:b/>
          <w:bCs/>
          <w:sz w:val="21"/>
          <w:szCs w:val="21"/>
        </w:rPr>
        <w:t xml:space="preserve">Proposal 10: RAN4 shall consider the latency requirements for model monitoring input data as well as the establishment of tolerance margin requirements for the specified KPIs for model monitoring per use </w:t>
      </w:r>
      <w:proofErr w:type="gramStart"/>
      <w:r w:rsidRPr="0044421E">
        <w:rPr>
          <w:b/>
          <w:bCs/>
          <w:sz w:val="21"/>
          <w:szCs w:val="21"/>
        </w:rPr>
        <w:t>case</w:t>
      </w:r>
      <w:proofErr w:type="gramEnd"/>
    </w:p>
    <w:p w14:paraId="209EAF8C" w14:textId="3642962E" w:rsidR="004A16DA" w:rsidRPr="0044421E" w:rsidRDefault="004A16DA" w:rsidP="004A16DA">
      <w:pPr>
        <w:spacing w:before="120"/>
        <w:jc w:val="both"/>
        <w:rPr>
          <w:sz w:val="21"/>
          <w:szCs w:val="21"/>
        </w:rPr>
      </w:pPr>
      <w:r w:rsidRPr="0044421E">
        <w:rPr>
          <w:sz w:val="21"/>
          <w:szCs w:val="21"/>
        </w:rPr>
        <w:t>In the scenario where the model monitoring functionality is located within the NW, the NW calculates monitoring metrics using RSRP values reported by numerous UEs. This setup can be considered as cell-level Beam Management (BM) model performance. The AI/ML model located at the NW may detect failures for a portion of UEs.</w:t>
      </w:r>
    </w:p>
    <w:p w14:paraId="12FE11FC" w14:textId="3F67854D" w:rsidR="004A16DA" w:rsidRPr="0044421E" w:rsidRDefault="004A16DA" w:rsidP="0044421E">
      <w:pPr>
        <w:spacing w:before="120"/>
        <w:jc w:val="both"/>
        <w:rPr>
          <w:sz w:val="21"/>
          <w:szCs w:val="21"/>
        </w:rPr>
      </w:pPr>
      <w:r w:rsidRPr="0044421E">
        <w:rPr>
          <w:b/>
          <w:bCs/>
          <w:sz w:val="21"/>
          <w:szCs w:val="21"/>
        </w:rPr>
        <w:t xml:space="preserve">Proposal 11: FFS on how to perform cell level BM performance monitoring when the AI/ML model resides at </w:t>
      </w:r>
      <w:proofErr w:type="gramStart"/>
      <w:r w:rsidRPr="0044421E">
        <w:rPr>
          <w:b/>
          <w:bCs/>
          <w:sz w:val="21"/>
          <w:szCs w:val="21"/>
        </w:rPr>
        <w:t>NW</w:t>
      </w:r>
      <w:proofErr w:type="gramEnd"/>
    </w:p>
    <w:p w14:paraId="5A0AA8E9" w14:textId="584812FE" w:rsidR="00F5160A" w:rsidRPr="0044421E" w:rsidRDefault="0044421E" w:rsidP="0044421E">
      <w:pPr>
        <w:pStyle w:val="Heading1"/>
        <w:widowControl w:val="0"/>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szCs w:val="28"/>
          <w:lang w:val="en-US" w:eastAsia="zh-CN"/>
        </w:rPr>
      </w:pPr>
      <w:r w:rsidRPr="0044421E">
        <w:rPr>
          <w:rFonts w:eastAsia="SimSun"/>
          <w:szCs w:val="28"/>
          <w:lang w:val="en-US" w:eastAsia="zh-CN"/>
        </w:rPr>
        <w:t>3. Conclusion</w:t>
      </w:r>
    </w:p>
    <w:p w14:paraId="733F6B13" w14:textId="157DCF95" w:rsidR="0044421E" w:rsidRPr="001A4BA4" w:rsidRDefault="00000000" w:rsidP="001A4BA4">
      <w:pPr>
        <w:pStyle w:val="BodyText"/>
        <w:tabs>
          <w:tab w:val="left" w:pos="226"/>
          <w:tab w:val="left" w:pos="284"/>
          <w:tab w:val="left" w:pos="5103"/>
        </w:tabs>
        <w:snapToGrid w:val="0"/>
        <w:rPr>
          <w:rFonts w:eastAsia="SimSun"/>
          <w:bCs/>
          <w:sz w:val="21"/>
          <w:szCs w:val="21"/>
          <w:lang w:val="en-GB" w:eastAsia="zh-CN"/>
        </w:rPr>
      </w:pPr>
      <w:r w:rsidRPr="0044421E">
        <w:rPr>
          <w:rFonts w:eastAsia="SimSun"/>
          <w:bCs/>
          <w:sz w:val="21"/>
          <w:szCs w:val="21"/>
          <w:lang w:val="en-GB" w:eastAsia="zh-CN"/>
        </w:rPr>
        <w:t xml:space="preserve">In this </w:t>
      </w:r>
      <w:r w:rsidRPr="0044421E">
        <w:rPr>
          <w:rFonts w:eastAsia="SimSun"/>
          <w:bCs/>
          <w:sz w:val="21"/>
          <w:szCs w:val="21"/>
          <w:lang w:val="en-US" w:eastAsia="zh-CN"/>
        </w:rPr>
        <w:t>contribution</w:t>
      </w:r>
      <w:r w:rsidRPr="0044421E">
        <w:rPr>
          <w:rFonts w:eastAsia="SimSun"/>
          <w:bCs/>
          <w:sz w:val="21"/>
          <w:szCs w:val="21"/>
          <w:lang w:val="en-GB" w:eastAsia="zh-CN"/>
        </w:rPr>
        <w:t xml:space="preserve">, we </w:t>
      </w:r>
      <w:r w:rsidR="0044421E" w:rsidRPr="0044421E">
        <w:rPr>
          <w:rFonts w:eastAsia="SimSun"/>
          <w:bCs/>
          <w:sz w:val="21"/>
          <w:szCs w:val="21"/>
          <w:lang w:val="en-GB" w:eastAsia="zh-CN"/>
        </w:rPr>
        <w:t>discussed</w:t>
      </w:r>
      <w:r w:rsidRPr="0044421E">
        <w:rPr>
          <w:rFonts w:eastAsia="SimSun"/>
          <w:bCs/>
          <w:sz w:val="21"/>
          <w:szCs w:val="21"/>
          <w:lang w:val="en-GB" w:eastAsia="zh-CN"/>
        </w:rPr>
        <w:t xml:space="preserve"> the following </w:t>
      </w:r>
      <w:r w:rsidRPr="0044421E">
        <w:rPr>
          <w:rFonts w:eastAsia="SimSun"/>
          <w:bCs/>
          <w:sz w:val="21"/>
          <w:szCs w:val="21"/>
          <w:lang w:val="en-US" w:eastAsia="zh-CN"/>
        </w:rPr>
        <w:t xml:space="preserve">observations and </w:t>
      </w:r>
      <w:r w:rsidRPr="0044421E">
        <w:rPr>
          <w:rFonts w:eastAsia="SimSun"/>
          <w:bCs/>
          <w:sz w:val="21"/>
          <w:szCs w:val="21"/>
          <w:lang w:val="en-GB" w:eastAsia="zh-CN"/>
        </w:rPr>
        <w:t>proposals</w:t>
      </w:r>
      <w:r w:rsidRPr="0044421E">
        <w:rPr>
          <w:rFonts w:eastAsia="SimSun"/>
          <w:bCs/>
          <w:sz w:val="21"/>
          <w:szCs w:val="21"/>
          <w:lang w:val="en-US" w:eastAsia="zh-CN"/>
        </w:rPr>
        <w:t xml:space="preserve"> </w:t>
      </w:r>
      <w:r w:rsidRPr="0044421E">
        <w:rPr>
          <w:rFonts w:eastAsia="SimSun"/>
          <w:bCs/>
          <w:sz w:val="21"/>
          <w:szCs w:val="21"/>
          <w:lang w:val="en-GB" w:eastAsia="zh-CN"/>
        </w:rPr>
        <w:t xml:space="preserve">for </w:t>
      </w:r>
      <w:r w:rsidR="0044421E" w:rsidRPr="0044421E">
        <w:rPr>
          <w:rFonts w:eastAsia="SimSun"/>
          <w:bCs/>
          <w:sz w:val="21"/>
          <w:szCs w:val="21"/>
          <w:lang w:val="en-GB" w:eastAsia="zh-CN"/>
        </w:rPr>
        <w:t>General Aspects on AI/ML for NR Air Interface:</w:t>
      </w:r>
    </w:p>
    <w:p w14:paraId="267C1538" w14:textId="5E8DDEB3" w:rsidR="0044421E" w:rsidRPr="0044421E" w:rsidRDefault="0044421E" w:rsidP="0044421E">
      <w:pPr>
        <w:spacing w:after="180"/>
        <w:jc w:val="both"/>
        <w:rPr>
          <w:rFonts w:eastAsia="DengXian"/>
          <w:b/>
          <w:bCs/>
          <w:sz w:val="21"/>
          <w:szCs w:val="21"/>
          <w:lang w:eastAsia="zh-CN"/>
        </w:rPr>
      </w:pPr>
      <w:r w:rsidRPr="0044421E">
        <w:rPr>
          <w:rFonts w:eastAsia="DengXian"/>
          <w:b/>
          <w:bCs/>
          <w:sz w:val="21"/>
          <w:szCs w:val="21"/>
          <w:lang w:eastAsia="zh-CN"/>
        </w:rPr>
        <w:t xml:space="preserve">Observation 1: </w:t>
      </w:r>
      <w:r w:rsidR="001A4BA4">
        <w:rPr>
          <w:rFonts w:eastAsia="DengXian"/>
          <w:b/>
          <w:bCs/>
          <w:sz w:val="21"/>
          <w:szCs w:val="21"/>
          <w:lang w:eastAsia="zh-CN"/>
        </w:rPr>
        <w:t>For testing goals, b</w:t>
      </w:r>
      <w:r w:rsidRPr="0044421E">
        <w:rPr>
          <w:rFonts w:eastAsia="DengXian"/>
          <w:b/>
          <w:bCs/>
          <w:sz w:val="21"/>
          <w:szCs w:val="21"/>
          <w:lang w:eastAsia="zh-CN"/>
        </w:rPr>
        <w:t xml:space="preserve">oth options 1 and 2 are pertinent to an assessment of performance.  </w:t>
      </w:r>
    </w:p>
    <w:p w14:paraId="0146C902" w14:textId="03A56D65" w:rsidR="0044421E" w:rsidRPr="0044421E" w:rsidRDefault="0044421E" w:rsidP="0044421E">
      <w:pPr>
        <w:jc w:val="both"/>
        <w:rPr>
          <w:rFonts w:eastAsia="DengXian"/>
          <w:b/>
          <w:bCs/>
          <w:sz w:val="21"/>
          <w:szCs w:val="21"/>
          <w:lang w:eastAsia="zh-CN"/>
        </w:rPr>
      </w:pPr>
      <w:r w:rsidRPr="0044421E">
        <w:rPr>
          <w:rFonts w:eastAsia="DengXian"/>
          <w:b/>
          <w:bCs/>
          <w:sz w:val="21"/>
          <w:szCs w:val="21"/>
          <w:lang w:eastAsia="zh-CN"/>
        </w:rPr>
        <w:t>Observation 2:</w:t>
      </w:r>
      <w:r w:rsidRPr="0044421E">
        <w:rPr>
          <w:sz w:val="21"/>
          <w:szCs w:val="21"/>
        </w:rPr>
        <w:t xml:space="preserve"> </w:t>
      </w:r>
      <w:r w:rsidRPr="0044421E">
        <w:rPr>
          <w:rFonts w:eastAsia="DengXian"/>
          <w:b/>
          <w:bCs/>
          <w:sz w:val="21"/>
          <w:szCs w:val="21"/>
          <w:lang w:eastAsia="zh-CN"/>
        </w:rPr>
        <w:t>In the context of RAN4 requirements, it is essential that generalization pertains to the capability of AI functionality to deliver a minimum expected performance across all anticipated scenarios, irrespective of the training process or the model being employed.</w:t>
      </w:r>
    </w:p>
    <w:p w14:paraId="691C60E3" w14:textId="77777777" w:rsidR="0044421E" w:rsidRDefault="0044421E" w:rsidP="0044421E">
      <w:pPr>
        <w:jc w:val="both"/>
        <w:rPr>
          <w:rFonts w:eastAsia="SimSun"/>
          <w:b/>
          <w:bCs/>
          <w:sz w:val="21"/>
          <w:szCs w:val="21"/>
          <w:lang w:eastAsia="zh-CN"/>
        </w:rPr>
      </w:pPr>
    </w:p>
    <w:p w14:paraId="6C1CA3FE" w14:textId="250FC59A" w:rsidR="0044421E" w:rsidRDefault="0044421E" w:rsidP="0044421E">
      <w:pPr>
        <w:jc w:val="both"/>
        <w:rPr>
          <w:rFonts w:eastAsia="SimSun"/>
          <w:b/>
          <w:bCs/>
          <w:sz w:val="21"/>
          <w:szCs w:val="21"/>
          <w:lang w:val="en-GB" w:eastAsia="zh-CN"/>
        </w:rPr>
      </w:pPr>
      <w:r w:rsidRPr="0044421E">
        <w:rPr>
          <w:rFonts w:eastAsia="SimSun"/>
          <w:b/>
          <w:bCs/>
          <w:sz w:val="21"/>
          <w:szCs w:val="21"/>
          <w:lang w:val="en-GB" w:eastAsia="zh-CN"/>
        </w:rPr>
        <w:t xml:space="preserve">Observation 3: On device </w:t>
      </w:r>
      <w:proofErr w:type="gramStart"/>
      <w:r w:rsidRPr="0044421E">
        <w:rPr>
          <w:rFonts w:eastAsia="SimSun"/>
          <w:b/>
          <w:bCs/>
          <w:sz w:val="21"/>
          <w:szCs w:val="21"/>
          <w:lang w:val="en-GB" w:eastAsia="zh-CN"/>
        </w:rPr>
        <w:t>fine</w:t>
      </w:r>
      <w:proofErr w:type="gramEnd"/>
      <w:r w:rsidRPr="0044421E">
        <w:rPr>
          <w:rFonts w:eastAsia="SimSun"/>
          <w:b/>
          <w:bCs/>
          <w:sz w:val="21"/>
          <w:szCs w:val="21"/>
          <w:lang w:val="en-GB" w:eastAsia="zh-CN"/>
        </w:rPr>
        <w:t xml:space="preserve"> tuning retraining could be beneficial to model delivery/transfer to reduce overhead/latency</w:t>
      </w:r>
    </w:p>
    <w:p w14:paraId="374E23AD" w14:textId="77777777" w:rsidR="0044421E" w:rsidRPr="0044421E" w:rsidRDefault="0044421E" w:rsidP="0044421E">
      <w:pPr>
        <w:jc w:val="both"/>
        <w:rPr>
          <w:rFonts w:eastAsia="SimSun"/>
          <w:b/>
          <w:bCs/>
          <w:sz w:val="21"/>
          <w:szCs w:val="21"/>
          <w:lang w:val="en-GB" w:eastAsia="zh-CN"/>
        </w:rPr>
      </w:pPr>
    </w:p>
    <w:p w14:paraId="454E67E9" w14:textId="77777777" w:rsidR="0044421E" w:rsidRPr="0044421E" w:rsidRDefault="0044421E" w:rsidP="0044421E">
      <w:pPr>
        <w:jc w:val="both"/>
        <w:rPr>
          <w:b/>
          <w:bCs/>
          <w:sz w:val="21"/>
          <w:szCs w:val="21"/>
        </w:rPr>
      </w:pPr>
      <w:r w:rsidRPr="0044421E">
        <w:rPr>
          <w:rFonts w:eastAsia="SimSun"/>
          <w:b/>
          <w:bCs/>
          <w:sz w:val="21"/>
          <w:szCs w:val="21"/>
          <w:lang w:val="en-GB" w:eastAsia="zh-CN"/>
        </w:rPr>
        <w:t xml:space="preserve">Observation 4: Having a different AI/ML model for each different </w:t>
      </w:r>
      <w:r w:rsidRPr="0044421E">
        <w:rPr>
          <w:b/>
          <w:bCs/>
          <w:sz w:val="21"/>
          <w:szCs w:val="21"/>
        </w:rPr>
        <w:t>Scenario/configuration could increase the UE complexity and storage requirements as well as the overhead of delivery/transfers and the associated overhead/latency.</w:t>
      </w:r>
    </w:p>
    <w:p w14:paraId="6B549243" w14:textId="77777777" w:rsidR="0044421E" w:rsidRDefault="0044421E" w:rsidP="0044421E">
      <w:pPr>
        <w:jc w:val="both"/>
        <w:rPr>
          <w:rFonts w:eastAsia="SimSun"/>
          <w:b/>
          <w:bCs/>
          <w:sz w:val="21"/>
          <w:szCs w:val="21"/>
          <w:lang w:eastAsia="zh-CN"/>
        </w:rPr>
      </w:pPr>
    </w:p>
    <w:p w14:paraId="0BA5418D" w14:textId="62FBA778" w:rsidR="0044421E" w:rsidRPr="0044421E" w:rsidRDefault="0044421E" w:rsidP="0044421E">
      <w:pPr>
        <w:jc w:val="both"/>
        <w:rPr>
          <w:rFonts w:eastAsia="SimSun"/>
          <w:b/>
          <w:bCs/>
          <w:sz w:val="21"/>
          <w:szCs w:val="21"/>
          <w:lang w:eastAsia="zh-CN"/>
        </w:rPr>
      </w:pPr>
      <w:r w:rsidRPr="0044421E">
        <w:rPr>
          <w:rFonts w:eastAsia="SimSun"/>
          <w:b/>
          <w:bCs/>
          <w:sz w:val="21"/>
          <w:szCs w:val="21"/>
          <w:lang w:eastAsia="zh-CN"/>
        </w:rPr>
        <w:t>Proposal 1</w:t>
      </w:r>
      <w:r w:rsidRPr="0044421E">
        <w:rPr>
          <w:rFonts w:eastAsia="SimSun"/>
          <w:sz w:val="21"/>
          <w:szCs w:val="21"/>
          <w:lang w:eastAsia="zh-CN"/>
        </w:rPr>
        <w:t xml:space="preserve">: </w:t>
      </w:r>
      <w:r w:rsidRPr="0044421E">
        <w:rPr>
          <w:rFonts w:eastAsia="SimSun"/>
          <w:b/>
          <w:bCs/>
          <w:sz w:val="21"/>
          <w:szCs w:val="21"/>
          <w:lang w:eastAsia="zh-CN"/>
        </w:rPr>
        <w:t xml:space="preserve">RAN4 should study the specification of reference AI/ML models for defining performance requirements for 1 and 2-sided </w:t>
      </w:r>
      <w:proofErr w:type="gramStart"/>
      <w:r w:rsidRPr="0044421E">
        <w:rPr>
          <w:rFonts w:eastAsia="SimSun"/>
          <w:b/>
          <w:bCs/>
          <w:sz w:val="21"/>
          <w:szCs w:val="21"/>
          <w:lang w:eastAsia="zh-CN"/>
        </w:rPr>
        <w:t>models</w:t>
      </w:r>
      <w:proofErr w:type="gramEnd"/>
      <w:r w:rsidRPr="0044421E">
        <w:rPr>
          <w:rFonts w:eastAsia="SimSun"/>
          <w:b/>
          <w:bCs/>
          <w:sz w:val="21"/>
          <w:szCs w:val="21"/>
          <w:lang w:eastAsia="zh-CN"/>
        </w:rPr>
        <w:t xml:space="preserve"> </w:t>
      </w:r>
    </w:p>
    <w:p w14:paraId="468987E2" w14:textId="77777777" w:rsidR="0044421E" w:rsidRPr="0044421E" w:rsidRDefault="0044421E" w:rsidP="0044421E">
      <w:pPr>
        <w:jc w:val="both"/>
        <w:rPr>
          <w:rFonts w:eastAsia="SimSun"/>
          <w:b/>
          <w:bCs/>
          <w:sz w:val="21"/>
          <w:szCs w:val="21"/>
          <w:lang w:eastAsia="zh-CN"/>
        </w:rPr>
      </w:pPr>
    </w:p>
    <w:p w14:paraId="7933A6D5" w14:textId="77777777" w:rsidR="0044421E" w:rsidRPr="0044421E" w:rsidRDefault="0044421E" w:rsidP="0044421E">
      <w:pPr>
        <w:jc w:val="both"/>
        <w:rPr>
          <w:rFonts w:eastAsia="SimSun"/>
          <w:sz w:val="21"/>
          <w:szCs w:val="21"/>
          <w:lang w:eastAsia="zh-CN"/>
        </w:rPr>
      </w:pPr>
      <w:r w:rsidRPr="0044421E">
        <w:rPr>
          <w:rFonts w:eastAsia="SimSun"/>
          <w:b/>
          <w:bCs/>
          <w:sz w:val="21"/>
          <w:szCs w:val="21"/>
          <w:lang w:eastAsia="zh-CN"/>
        </w:rPr>
        <w:t>Proposal 2: RAN4 should consider option 3 (fully specified) and option 4 (partially specified) for defining a reference encoder/decoder. Regarding option 4, RAN4 should investigate the specifications of the relevant AI model parameters. Additionally, it should specify a training dataset to ensure alignment in performance results</w:t>
      </w:r>
      <w:r w:rsidRPr="0044421E">
        <w:rPr>
          <w:rFonts w:eastAsia="SimSun"/>
          <w:sz w:val="21"/>
          <w:szCs w:val="21"/>
          <w:lang w:eastAsia="zh-CN"/>
        </w:rPr>
        <w:t>.</w:t>
      </w:r>
    </w:p>
    <w:p w14:paraId="5D0A2B48" w14:textId="77777777" w:rsidR="0044421E" w:rsidRDefault="0044421E" w:rsidP="0044421E">
      <w:pPr>
        <w:spacing w:after="180"/>
        <w:jc w:val="both"/>
        <w:rPr>
          <w:rFonts w:eastAsia="DengXian"/>
          <w:b/>
          <w:bCs/>
          <w:sz w:val="21"/>
          <w:szCs w:val="21"/>
          <w:lang w:eastAsia="zh-CN"/>
        </w:rPr>
      </w:pPr>
    </w:p>
    <w:p w14:paraId="1DC293E0" w14:textId="27009969" w:rsidR="0044421E" w:rsidRPr="0044421E" w:rsidRDefault="0044421E" w:rsidP="0044421E">
      <w:pPr>
        <w:spacing w:after="180"/>
        <w:jc w:val="both"/>
        <w:rPr>
          <w:rFonts w:eastAsia="DengXian"/>
          <w:b/>
          <w:bCs/>
          <w:sz w:val="21"/>
          <w:szCs w:val="21"/>
          <w:lang w:eastAsia="zh-CN"/>
        </w:rPr>
      </w:pPr>
      <w:r w:rsidRPr="0044421E">
        <w:rPr>
          <w:rFonts w:eastAsia="DengXian"/>
          <w:b/>
          <w:bCs/>
          <w:sz w:val="21"/>
          <w:szCs w:val="21"/>
          <w:lang w:eastAsia="zh-CN"/>
        </w:rPr>
        <w:t xml:space="preserve">Proposal 3: RAN4 to further discuss if both Option 1 and Option 2 should be considered for RAN4 testing purposes and to explore the primary contexts in which they are applicable and the differences between them or discuss if it would be more applicable to combine these two options with another composite testing goal that encompasses both requirements in Option 1 and 2 </w:t>
      </w:r>
    </w:p>
    <w:p w14:paraId="3ACB2114" w14:textId="7C627289" w:rsidR="0044421E" w:rsidRDefault="0044421E" w:rsidP="001A4BA4">
      <w:pPr>
        <w:jc w:val="both"/>
        <w:rPr>
          <w:rFonts w:eastAsia="SimSun"/>
          <w:b/>
          <w:bCs/>
          <w:sz w:val="21"/>
          <w:szCs w:val="21"/>
          <w:lang w:eastAsia="zh-CN"/>
        </w:rPr>
      </w:pPr>
      <w:r w:rsidRPr="0044421E">
        <w:rPr>
          <w:rFonts w:eastAsia="SimSun"/>
          <w:b/>
          <w:bCs/>
          <w:sz w:val="21"/>
          <w:szCs w:val="21"/>
          <w:lang w:eastAsia="zh-CN"/>
        </w:rPr>
        <w:lastRenderedPageBreak/>
        <w:t>Proposal 4: A use-case and scenario dependent deterioration performance margin shall be specified for assessing if significant degradation has occurred.</w:t>
      </w:r>
    </w:p>
    <w:p w14:paraId="55A631CA" w14:textId="77777777" w:rsidR="001A4BA4" w:rsidRPr="001A4BA4" w:rsidRDefault="001A4BA4" w:rsidP="001A4BA4">
      <w:pPr>
        <w:jc w:val="both"/>
        <w:rPr>
          <w:rFonts w:eastAsia="SimSun"/>
          <w:b/>
          <w:bCs/>
          <w:sz w:val="21"/>
          <w:szCs w:val="21"/>
          <w:lang w:eastAsia="zh-CN"/>
        </w:rPr>
      </w:pPr>
    </w:p>
    <w:p w14:paraId="7505645A" w14:textId="1DC0C1CD" w:rsidR="0044421E" w:rsidRPr="0044421E" w:rsidRDefault="0044421E" w:rsidP="0044421E">
      <w:pPr>
        <w:pStyle w:val="Proposal"/>
        <w:numPr>
          <w:ilvl w:val="0"/>
          <w:numId w:val="0"/>
        </w:numPr>
        <w:rPr>
          <w:rFonts w:ascii="Times New Roman" w:hAnsi="Times New Roman" w:cs="Times New Roman"/>
          <w:sz w:val="21"/>
          <w:szCs w:val="21"/>
        </w:rPr>
      </w:pPr>
      <w:r w:rsidRPr="0044421E">
        <w:rPr>
          <w:rFonts w:ascii="Times New Roman" w:hAnsi="Times New Roman" w:cs="Times New Roman"/>
          <w:sz w:val="21"/>
          <w:szCs w:val="21"/>
        </w:rPr>
        <w:t xml:space="preserve">Proposal 5 RAN4 should discuss if UE can autonomously perform LCM to switch or update/finetune models during generalization tests and if this procedure is </w:t>
      </w:r>
      <w:proofErr w:type="gramStart"/>
      <w:r w:rsidRPr="0044421E">
        <w:rPr>
          <w:rFonts w:ascii="Times New Roman" w:hAnsi="Times New Roman" w:cs="Times New Roman"/>
          <w:sz w:val="21"/>
          <w:szCs w:val="21"/>
        </w:rPr>
        <w:t>transparent</w:t>
      </w:r>
      <w:proofErr w:type="gramEnd"/>
      <w:r w:rsidRPr="0044421E">
        <w:rPr>
          <w:rFonts w:ascii="Times New Roman" w:hAnsi="Times New Roman" w:cs="Times New Roman"/>
          <w:sz w:val="21"/>
          <w:szCs w:val="21"/>
        </w:rPr>
        <w:t xml:space="preserve"> </w:t>
      </w:r>
    </w:p>
    <w:p w14:paraId="49F4856C" w14:textId="77777777" w:rsidR="0044421E" w:rsidRPr="0044421E" w:rsidRDefault="0044421E" w:rsidP="0044421E">
      <w:pPr>
        <w:jc w:val="both"/>
        <w:rPr>
          <w:rFonts w:eastAsia="SimSun"/>
          <w:b/>
          <w:bCs/>
          <w:sz w:val="21"/>
          <w:szCs w:val="21"/>
          <w:lang w:val="en-GB" w:eastAsia="zh-CN"/>
        </w:rPr>
      </w:pPr>
      <w:r w:rsidRPr="0044421E">
        <w:rPr>
          <w:rFonts w:eastAsia="SimSun"/>
          <w:b/>
          <w:bCs/>
          <w:sz w:val="21"/>
          <w:szCs w:val="21"/>
          <w:lang w:val="en-GB" w:eastAsia="zh-CN"/>
        </w:rPr>
        <w:t>Proposal 6: RAN4 to discuss the practicality of formulating a framework that facilitates on-device fine-tuning. The focus will be on exploring the feasibility of creating a dynamic and site-specific approach to online training and fine-tuning.</w:t>
      </w:r>
    </w:p>
    <w:p w14:paraId="7452C947" w14:textId="77777777" w:rsidR="0044421E" w:rsidRDefault="0044421E" w:rsidP="0044421E">
      <w:pPr>
        <w:jc w:val="both"/>
        <w:rPr>
          <w:rFonts w:eastAsia="SimSun"/>
          <w:b/>
          <w:bCs/>
          <w:sz w:val="21"/>
          <w:szCs w:val="21"/>
          <w:lang w:val="en-GB" w:eastAsia="zh-CN"/>
        </w:rPr>
      </w:pPr>
    </w:p>
    <w:p w14:paraId="501B301F" w14:textId="4BBB87BA" w:rsidR="0044421E" w:rsidRPr="0044421E" w:rsidRDefault="0044421E" w:rsidP="0044421E">
      <w:pPr>
        <w:jc w:val="both"/>
        <w:rPr>
          <w:b/>
          <w:bCs/>
          <w:sz w:val="21"/>
          <w:szCs w:val="21"/>
        </w:rPr>
      </w:pPr>
      <w:r w:rsidRPr="0044421E">
        <w:rPr>
          <w:b/>
          <w:bCs/>
          <w:sz w:val="21"/>
          <w:szCs w:val="21"/>
        </w:rPr>
        <w:t xml:space="preserve">Proposal 7 RAN4 should investigate the options for enhancing the generalizability of AI/ML models by providing the appropriate assistance/side information and discuss the feasibility of training with diverse </w:t>
      </w:r>
      <w:proofErr w:type="gramStart"/>
      <w:r w:rsidRPr="0044421E">
        <w:rPr>
          <w:b/>
          <w:bCs/>
          <w:sz w:val="21"/>
          <w:szCs w:val="21"/>
        </w:rPr>
        <w:t>datasets</w:t>
      </w:r>
      <w:proofErr w:type="gramEnd"/>
      <w:r w:rsidRPr="0044421E">
        <w:rPr>
          <w:b/>
          <w:bCs/>
          <w:sz w:val="21"/>
          <w:szCs w:val="21"/>
        </w:rPr>
        <w:t xml:space="preserve">  </w:t>
      </w:r>
    </w:p>
    <w:p w14:paraId="1BAA004C" w14:textId="77777777" w:rsidR="0044421E" w:rsidRDefault="0044421E">
      <w:pPr>
        <w:pStyle w:val="BodyText"/>
        <w:tabs>
          <w:tab w:val="left" w:pos="226"/>
          <w:tab w:val="left" w:pos="284"/>
          <w:tab w:val="left" w:pos="5103"/>
        </w:tabs>
        <w:snapToGrid w:val="0"/>
        <w:rPr>
          <w:rFonts w:eastAsia="SimSun"/>
          <w:b/>
          <w:sz w:val="21"/>
          <w:szCs w:val="21"/>
          <w:lang w:val="en-US" w:eastAsia="zh-CN"/>
        </w:rPr>
      </w:pPr>
    </w:p>
    <w:p w14:paraId="4ED4145A" w14:textId="6A2B56B3" w:rsidR="0044421E" w:rsidRPr="0044421E" w:rsidRDefault="0044421E">
      <w:pPr>
        <w:pStyle w:val="BodyText"/>
        <w:tabs>
          <w:tab w:val="left" w:pos="226"/>
          <w:tab w:val="left" w:pos="284"/>
          <w:tab w:val="left" w:pos="5103"/>
        </w:tabs>
        <w:snapToGrid w:val="0"/>
        <w:rPr>
          <w:rFonts w:eastAsia="SimSun"/>
          <w:b/>
          <w:sz w:val="21"/>
          <w:szCs w:val="21"/>
          <w:lang w:val="en-US" w:eastAsia="zh-CN"/>
        </w:rPr>
      </w:pPr>
      <w:r w:rsidRPr="0044421E">
        <w:rPr>
          <w:rFonts w:eastAsia="SimSun"/>
          <w:b/>
          <w:sz w:val="21"/>
          <w:szCs w:val="21"/>
          <w:lang w:val="en-US" w:eastAsia="zh-CN"/>
        </w:rPr>
        <w:t>Proposal 8 RAN4 should clarify/agree that the side conditions of the testing procedures should remain the same for legacy and AI/ML methods.</w:t>
      </w:r>
    </w:p>
    <w:p w14:paraId="103D300F" w14:textId="77777777" w:rsidR="0044421E" w:rsidRPr="0044421E" w:rsidRDefault="0044421E" w:rsidP="0044421E">
      <w:pPr>
        <w:spacing w:before="120"/>
        <w:jc w:val="both"/>
        <w:rPr>
          <w:b/>
          <w:bCs/>
          <w:sz w:val="21"/>
          <w:szCs w:val="21"/>
        </w:rPr>
      </w:pPr>
      <w:r w:rsidRPr="0044421E">
        <w:rPr>
          <w:b/>
          <w:bCs/>
          <w:sz w:val="21"/>
          <w:szCs w:val="21"/>
        </w:rPr>
        <w:t xml:space="preserve">Proposal 9: RAN4 shall define RAN4 core requirement for performance monitoring tests based on RAN1/2 defined monitoring metrics/methods for particular (sub-)use </w:t>
      </w:r>
      <w:proofErr w:type="gramStart"/>
      <w:r w:rsidRPr="0044421E">
        <w:rPr>
          <w:b/>
          <w:bCs/>
          <w:sz w:val="21"/>
          <w:szCs w:val="21"/>
        </w:rPr>
        <w:t>case</w:t>
      </w:r>
      <w:proofErr w:type="gramEnd"/>
      <w:r w:rsidRPr="0044421E">
        <w:rPr>
          <w:b/>
          <w:bCs/>
          <w:sz w:val="21"/>
          <w:szCs w:val="21"/>
        </w:rPr>
        <w:t xml:space="preserve"> </w:t>
      </w:r>
    </w:p>
    <w:p w14:paraId="1669719D" w14:textId="77777777" w:rsidR="0044421E" w:rsidRPr="0044421E" w:rsidRDefault="0044421E" w:rsidP="0044421E">
      <w:pPr>
        <w:spacing w:before="120"/>
        <w:jc w:val="both"/>
        <w:rPr>
          <w:b/>
          <w:bCs/>
          <w:sz w:val="21"/>
          <w:szCs w:val="21"/>
        </w:rPr>
      </w:pPr>
      <w:r w:rsidRPr="0044421E">
        <w:rPr>
          <w:b/>
          <w:bCs/>
          <w:sz w:val="21"/>
          <w:szCs w:val="21"/>
        </w:rPr>
        <w:t xml:space="preserve">Proposal 10: RAN4 shall consider the latency requirements for model monitoring input data as well as the establishment of tolerance margin requirements for the specified KPIs for model monitoring per use </w:t>
      </w:r>
      <w:proofErr w:type="gramStart"/>
      <w:r w:rsidRPr="0044421E">
        <w:rPr>
          <w:b/>
          <w:bCs/>
          <w:sz w:val="21"/>
          <w:szCs w:val="21"/>
        </w:rPr>
        <w:t>case</w:t>
      </w:r>
      <w:proofErr w:type="gramEnd"/>
    </w:p>
    <w:p w14:paraId="1A584487" w14:textId="77777777" w:rsidR="0044421E" w:rsidRPr="0044421E" w:rsidRDefault="0044421E" w:rsidP="0044421E">
      <w:pPr>
        <w:spacing w:before="120"/>
        <w:jc w:val="both"/>
        <w:rPr>
          <w:sz w:val="21"/>
          <w:szCs w:val="21"/>
        </w:rPr>
      </w:pPr>
      <w:r w:rsidRPr="0044421E">
        <w:rPr>
          <w:b/>
          <w:bCs/>
          <w:sz w:val="21"/>
          <w:szCs w:val="21"/>
        </w:rPr>
        <w:t xml:space="preserve">Proposal 11: FFS on how to perform cell level BM performance monitoring when the AI/ML model resides at </w:t>
      </w:r>
      <w:proofErr w:type="gramStart"/>
      <w:r w:rsidRPr="0044421E">
        <w:rPr>
          <w:b/>
          <w:bCs/>
          <w:sz w:val="21"/>
          <w:szCs w:val="21"/>
        </w:rPr>
        <w:t>NW</w:t>
      </w:r>
      <w:proofErr w:type="gramEnd"/>
    </w:p>
    <w:p w14:paraId="5C94E47D" w14:textId="77777777" w:rsidR="0044421E" w:rsidRPr="0044421E" w:rsidRDefault="0044421E">
      <w:pPr>
        <w:pStyle w:val="BodyText"/>
        <w:tabs>
          <w:tab w:val="left" w:pos="226"/>
          <w:tab w:val="left" w:pos="284"/>
          <w:tab w:val="left" w:pos="5103"/>
        </w:tabs>
        <w:snapToGrid w:val="0"/>
        <w:rPr>
          <w:rFonts w:eastAsia="SimSun"/>
          <w:b/>
          <w:szCs w:val="20"/>
          <w:lang w:val="en-US" w:eastAsia="zh-CN"/>
        </w:rPr>
      </w:pPr>
    </w:p>
    <w:p w14:paraId="1E5651CA" w14:textId="6E82BC9F" w:rsidR="00F5160A" w:rsidRDefault="0044421E" w:rsidP="0044421E">
      <w:pPr>
        <w:pStyle w:val="Heading1"/>
        <w:widowControl w:val="0"/>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lang w:val="en-US" w:eastAsia="zh-CN"/>
        </w:rPr>
      </w:pPr>
      <w:r>
        <w:rPr>
          <w:rFonts w:eastAsia="SimSun"/>
          <w:lang w:val="en-US" w:eastAsia="zh-CN"/>
        </w:rPr>
        <w:t xml:space="preserve">4. </w:t>
      </w:r>
      <w:r>
        <w:rPr>
          <w:rFonts w:eastAsia="SimSun" w:hint="eastAsia"/>
          <w:lang w:val="en-US" w:eastAsia="zh-CN"/>
        </w:rPr>
        <w:t>Reference</w:t>
      </w:r>
    </w:p>
    <w:p w14:paraId="7913EA1F" w14:textId="6D784AE4" w:rsidR="00F16041" w:rsidRDefault="00F16041" w:rsidP="00FF36C8">
      <w:pPr>
        <w:spacing w:after="180"/>
      </w:pPr>
      <w:r w:rsidRPr="009410D5">
        <w:t>[1] RP-</w:t>
      </w:r>
      <w:r>
        <w:t>2</w:t>
      </w:r>
      <w:r w:rsidR="002A618C">
        <w:t>3403</w:t>
      </w:r>
      <w:r>
        <w:t>9</w:t>
      </w:r>
      <w:r w:rsidRPr="009410D5">
        <w:t xml:space="preserve">, </w:t>
      </w:r>
      <w:r w:rsidR="00FF36C8">
        <w:t>“</w:t>
      </w:r>
      <w:r w:rsidR="00FF36C8" w:rsidRPr="00FF36C8">
        <w:t>New WID on Artificial Intelligence (AI)/Machine Learning (ML) for NR Air Interface</w:t>
      </w:r>
      <w:r w:rsidR="00FF36C8">
        <w:t>”</w:t>
      </w:r>
      <w:r>
        <w:t xml:space="preserve"> </w:t>
      </w:r>
    </w:p>
    <w:p w14:paraId="598EAE61" w14:textId="35A7130F" w:rsidR="00F20C1D" w:rsidRPr="00F20C1D" w:rsidRDefault="00F20C1D" w:rsidP="00F20C1D">
      <w:pPr>
        <w:spacing w:after="180"/>
      </w:pPr>
      <w:r>
        <w:t>[</w:t>
      </w:r>
      <w:r w:rsidR="00FF36C8">
        <w:t>2</w:t>
      </w:r>
      <w:r>
        <w:t xml:space="preserve">] 3GPP TR 38.843, “Technical Specification Group Radio Access </w:t>
      </w:r>
      <w:proofErr w:type="spellStart"/>
      <w:proofErr w:type="gramStart"/>
      <w:r>
        <w:t>Network;Study</w:t>
      </w:r>
      <w:proofErr w:type="spellEnd"/>
      <w:proofErr w:type="gramEnd"/>
      <w:r>
        <w:t xml:space="preserve"> on Artificial Intelligence (AI)/Machine Learning (ML) for NR air interface”</w:t>
      </w:r>
    </w:p>
    <w:p w14:paraId="450B8C08" w14:textId="77777777" w:rsidR="00F5160A" w:rsidRDefault="00F5160A">
      <w:pPr>
        <w:pStyle w:val="List2"/>
        <w:numPr>
          <w:ilvl w:val="0"/>
          <w:numId w:val="0"/>
        </w:numPr>
        <w:rPr>
          <w:rFonts w:ascii="Helvetica" w:hAnsi="Helvetica"/>
          <w:b/>
          <w:kern w:val="32"/>
          <w:sz w:val="28"/>
          <w:szCs w:val="32"/>
          <w:lang w:val="en-US"/>
        </w:rPr>
      </w:pPr>
    </w:p>
    <w:p w14:paraId="6707E898" w14:textId="77777777" w:rsidR="00F5160A" w:rsidRDefault="00F5160A">
      <w:pPr>
        <w:pStyle w:val="List2"/>
        <w:numPr>
          <w:ilvl w:val="0"/>
          <w:numId w:val="0"/>
        </w:numPr>
        <w:rPr>
          <w:rFonts w:ascii="Helvetica" w:hAnsi="Helvetica"/>
          <w:b/>
          <w:kern w:val="32"/>
          <w:sz w:val="28"/>
          <w:szCs w:val="32"/>
          <w:lang w:val="en-US"/>
        </w:rPr>
      </w:pPr>
    </w:p>
    <w:p w14:paraId="3572F951" w14:textId="77777777" w:rsidR="00F5160A" w:rsidRDefault="00F5160A">
      <w:pPr>
        <w:pStyle w:val="List2"/>
        <w:numPr>
          <w:ilvl w:val="0"/>
          <w:numId w:val="0"/>
        </w:numPr>
        <w:rPr>
          <w:rFonts w:ascii="Helvetica" w:hAnsi="Helvetica"/>
          <w:b/>
          <w:kern w:val="32"/>
          <w:sz w:val="28"/>
          <w:szCs w:val="32"/>
          <w:lang w:val="en-US"/>
        </w:rPr>
      </w:pPr>
    </w:p>
    <w:p w14:paraId="16D37A0F" w14:textId="77777777" w:rsidR="00F5160A" w:rsidRDefault="00F5160A">
      <w:pPr>
        <w:pStyle w:val="List2"/>
        <w:numPr>
          <w:ilvl w:val="0"/>
          <w:numId w:val="0"/>
        </w:numPr>
        <w:rPr>
          <w:rFonts w:ascii="Helvetica" w:hAnsi="Helvetica"/>
          <w:b/>
          <w:kern w:val="32"/>
          <w:sz w:val="28"/>
          <w:szCs w:val="32"/>
          <w:lang w:val="en-US"/>
        </w:rPr>
      </w:pPr>
    </w:p>
    <w:p w14:paraId="49FE5EED" w14:textId="77777777" w:rsidR="00F5160A" w:rsidRDefault="00F5160A">
      <w:pPr>
        <w:pStyle w:val="List2"/>
        <w:numPr>
          <w:ilvl w:val="0"/>
          <w:numId w:val="0"/>
        </w:numPr>
        <w:rPr>
          <w:rFonts w:ascii="Helvetica" w:hAnsi="Helvetica"/>
          <w:b/>
          <w:kern w:val="32"/>
          <w:sz w:val="28"/>
          <w:szCs w:val="32"/>
          <w:lang w:val="en-US"/>
        </w:rPr>
      </w:pPr>
    </w:p>
    <w:p w14:paraId="3E8C7CE5" w14:textId="77777777" w:rsidR="00F5160A" w:rsidRDefault="00F5160A">
      <w:pPr>
        <w:pStyle w:val="List2"/>
        <w:numPr>
          <w:ilvl w:val="0"/>
          <w:numId w:val="0"/>
        </w:numPr>
        <w:rPr>
          <w:rFonts w:ascii="Helvetica" w:hAnsi="Helvetica"/>
          <w:b/>
          <w:kern w:val="32"/>
          <w:sz w:val="28"/>
          <w:szCs w:val="32"/>
          <w:lang w:val="en-US"/>
        </w:rPr>
      </w:pPr>
    </w:p>
    <w:p w14:paraId="2EA02C04" w14:textId="77777777" w:rsidR="00F5160A" w:rsidRDefault="00F5160A">
      <w:pPr>
        <w:pStyle w:val="List2"/>
        <w:numPr>
          <w:ilvl w:val="0"/>
          <w:numId w:val="0"/>
        </w:numPr>
        <w:rPr>
          <w:rFonts w:ascii="Helvetica" w:hAnsi="Helvetica"/>
          <w:b/>
          <w:kern w:val="32"/>
          <w:sz w:val="28"/>
          <w:szCs w:val="32"/>
          <w:lang w:val="en-US"/>
        </w:rPr>
      </w:pPr>
    </w:p>
    <w:p w14:paraId="51C57297" w14:textId="77777777" w:rsidR="00F5160A" w:rsidRDefault="00F5160A">
      <w:pPr>
        <w:pStyle w:val="List2"/>
        <w:numPr>
          <w:ilvl w:val="0"/>
          <w:numId w:val="0"/>
        </w:numPr>
        <w:rPr>
          <w:rFonts w:ascii="Helvetica" w:hAnsi="Helvetica"/>
          <w:b/>
          <w:kern w:val="32"/>
          <w:sz w:val="28"/>
          <w:szCs w:val="32"/>
          <w:lang w:val="en-US"/>
        </w:rPr>
      </w:pPr>
    </w:p>
    <w:p w14:paraId="1EC9DC3B" w14:textId="77777777" w:rsidR="00F5160A" w:rsidRDefault="00F5160A">
      <w:pPr>
        <w:pStyle w:val="List2"/>
        <w:numPr>
          <w:ilvl w:val="0"/>
          <w:numId w:val="0"/>
        </w:numPr>
        <w:rPr>
          <w:rFonts w:ascii="Helvetica" w:hAnsi="Helvetica"/>
          <w:b/>
          <w:kern w:val="32"/>
          <w:sz w:val="28"/>
          <w:szCs w:val="32"/>
          <w:lang w:val="en-US"/>
        </w:rPr>
      </w:pPr>
    </w:p>
    <w:p w14:paraId="411280F3" w14:textId="77777777" w:rsidR="00F5160A" w:rsidRDefault="00F5160A">
      <w:pPr>
        <w:pStyle w:val="List2"/>
        <w:numPr>
          <w:ilvl w:val="0"/>
          <w:numId w:val="0"/>
        </w:numPr>
        <w:rPr>
          <w:rFonts w:ascii="Helvetica" w:hAnsi="Helvetica"/>
          <w:b/>
          <w:kern w:val="32"/>
          <w:sz w:val="28"/>
          <w:szCs w:val="32"/>
          <w:lang w:val="en-US"/>
        </w:rPr>
      </w:pPr>
    </w:p>
    <w:p w14:paraId="7DE9C8FC" w14:textId="77777777" w:rsidR="00F5160A" w:rsidRDefault="00F5160A">
      <w:pPr>
        <w:pStyle w:val="List2"/>
        <w:numPr>
          <w:ilvl w:val="0"/>
          <w:numId w:val="0"/>
        </w:numPr>
        <w:rPr>
          <w:rFonts w:ascii="Helvetica" w:hAnsi="Helvetica"/>
          <w:b/>
          <w:kern w:val="32"/>
          <w:sz w:val="28"/>
          <w:szCs w:val="32"/>
          <w:lang w:val="en-US"/>
        </w:rPr>
      </w:pPr>
    </w:p>
    <w:p w14:paraId="0CD05C2B" w14:textId="77777777" w:rsidR="00F5160A" w:rsidRDefault="00F5160A">
      <w:pPr>
        <w:pStyle w:val="List2"/>
        <w:numPr>
          <w:ilvl w:val="0"/>
          <w:numId w:val="0"/>
        </w:numPr>
        <w:rPr>
          <w:rFonts w:ascii="Helvetica" w:hAnsi="Helvetica"/>
          <w:b/>
          <w:kern w:val="32"/>
          <w:sz w:val="28"/>
          <w:szCs w:val="32"/>
          <w:lang w:val="en-US"/>
        </w:rPr>
      </w:pPr>
    </w:p>
    <w:p w14:paraId="306C9166" w14:textId="77777777" w:rsidR="00F5160A" w:rsidRDefault="00F5160A">
      <w:pPr>
        <w:pStyle w:val="List2"/>
        <w:numPr>
          <w:ilvl w:val="0"/>
          <w:numId w:val="0"/>
        </w:numPr>
        <w:rPr>
          <w:rFonts w:ascii="Helvetica" w:hAnsi="Helvetica"/>
          <w:b/>
          <w:kern w:val="32"/>
          <w:sz w:val="28"/>
          <w:szCs w:val="32"/>
          <w:lang w:val="en-US"/>
        </w:rPr>
      </w:pPr>
    </w:p>
    <w:p w14:paraId="5012BD3C" w14:textId="77777777" w:rsidR="00F5160A" w:rsidRDefault="00F5160A">
      <w:pPr>
        <w:pStyle w:val="List2"/>
        <w:numPr>
          <w:ilvl w:val="0"/>
          <w:numId w:val="0"/>
        </w:numPr>
        <w:rPr>
          <w:rFonts w:ascii="Helvetica" w:hAnsi="Helvetica"/>
          <w:b/>
          <w:kern w:val="32"/>
          <w:sz w:val="28"/>
          <w:szCs w:val="32"/>
          <w:lang w:val="en-US"/>
        </w:rPr>
      </w:pPr>
    </w:p>
    <w:p w14:paraId="79F29610" w14:textId="77777777" w:rsidR="00F5160A" w:rsidRDefault="00F5160A">
      <w:pPr>
        <w:pStyle w:val="List2"/>
        <w:numPr>
          <w:ilvl w:val="0"/>
          <w:numId w:val="0"/>
        </w:numPr>
        <w:rPr>
          <w:rFonts w:ascii="Helvetica" w:hAnsi="Helvetica"/>
          <w:b/>
          <w:kern w:val="32"/>
          <w:sz w:val="28"/>
          <w:szCs w:val="32"/>
          <w:lang w:val="en-US"/>
        </w:rPr>
      </w:pPr>
    </w:p>
    <w:p w14:paraId="6A73D9E6" w14:textId="77777777" w:rsidR="00F5160A" w:rsidRDefault="00F5160A">
      <w:pPr>
        <w:pStyle w:val="List2"/>
        <w:numPr>
          <w:ilvl w:val="0"/>
          <w:numId w:val="0"/>
        </w:numPr>
        <w:rPr>
          <w:rFonts w:ascii="Helvetica" w:hAnsi="Helvetica"/>
          <w:b/>
          <w:kern w:val="32"/>
          <w:sz w:val="28"/>
          <w:szCs w:val="32"/>
          <w:lang w:val="en-US"/>
        </w:rPr>
      </w:pPr>
    </w:p>
    <w:p w14:paraId="797B3095" w14:textId="77777777" w:rsidR="00F5160A" w:rsidRDefault="00F5160A">
      <w:pPr>
        <w:pStyle w:val="List2"/>
        <w:numPr>
          <w:ilvl w:val="0"/>
          <w:numId w:val="0"/>
        </w:numPr>
        <w:rPr>
          <w:rFonts w:ascii="Helvetica" w:hAnsi="Helvetica"/>
          <w:b/>
          <w:kern w:val="32"/>
          <w:sz w:val="28"/>
          <w:szCs w:val="32"/>
          <w:lang w:val="en-US"/>
        </w:rPr>
      </w:pPr>
    </w:p>
    <w:p w14:paraId="0603B0C7" w14:textId="77777777" w:rsidR="00F5160A" w:rsidRDefault="00F5160A">
      <w:pPr>
        <w:pStyle w:val="List2"/>
        <w:numPr>
          <w:ilvl w:val="0"/>
          <w:numId w:val="0"/>
        </w:numPr>
        <w:rPr>
          <w:rFonts w:ascii="Helvetica" w:hAnsi="Helvetica"/>
          <w:b/>
          <w:kern w:val="32"/>
          <w:sz w:val="28"/>
          <w:szCs w:val="32"/>
          <w:lang w:val="en-US"/>
        </w:rPr>
      </w:pPr>
    </w:p>
    <w:p w14:paraId="56A1844E" w14:textId="77777777" w:rsidR="00F5160A" w:rsidRDefault="00F5160A">
      <w:pPr>
        <w:pStyle w:val="List2"/>
        <w:numPr>
          <w:ilvl w:val="0"/>
          <w:numId w:val="0"/>
        </w:numPr>
        <w:rPr>
          <w:rFonts w:ascii="Helvetica" w:hAnsi="Helvetica"/>
          <w:b/>
          <w:kern w:val="32"/>
          <w:sz w:val="28"/>
          <w:szCs w:val="32"/>
          <w:lang w:val="en-US"/>
        </w:rPr>
      </w:pPr>
    </w:p>
    <w:p w14:paraId="0D5D7F27" w14:textId="77777777" w:rsidR="00F5160A" w:rsidRDefault="00F5160A">
      <w:pPr>
        <w:pStyle w:val="List2"/>
        <w:numPr>
          <w:ilvl w:val="0"/>
          <w:numId w:val="0"/>
        </w:numPr>
        <w:rPr>
          <w:rFonts w:ascii="Helvetica" w:hAnsi="Helvetica"/>
          <w:b/>
          <w:kern w:val="32"/>
          <w:sz w:val="28"/>
          <w:szCs w:val="32"/>
          <w:lang w:val="en-US"/>
        </w:rPr>
      </w:pPr>
    </w:p>
    <w:p w14:paraId="56E3B456" w14:textId="77777777" w:rsidR="00F5160A" w:rsidRDefault="00F5160A">
      <w:pPr>
        <w:pStyle w:val="List2"/>
        <w:numPr>
          <w:ilvl w:val="0"/>
          <w:numId w:val="0"/>
        </w:numPr>
        <w:rPr>
          <w:rFonts w:ascii="Helvetica" w:hAnsi="Helvetica"/>
          <w:b/>
          <w:kern w:val="32"/>
          <w:sz w:val="28"/>
          <w:szCs w:val="32"/>
          <w:lang w:val="en-US"/>
        </w:rPr>
      </w:pPr>
    </w:p>
    <w:p w14:paraId="788A37C8" w14:textId="77777777" w:rsidR="00F5160A" w:rsidRDefault="00F5160A">
      <w:pPr>
        <w:pStyle w:val="List2"/>
        <w:numPr>
          <w:ilvl w:val="0"/>
          <w:numId w:val="0"/>
        </w:numPr>
        <w:rPr>
          <w:rFonts w:ascii="Helvetica" w:hAnsi="Helvetica"/>
          <w:b/>
          <w:kern w:val="32"/>
          <w:sz w:val="28"/>
          <w:szCs w:val="32"/>
          <w:lang w:val="en-US"/>
        </w:rPr>
      </w:pPr>
    </w:p>
    <w:p w14:paraId="698AED1D" w14:textId="77777777" w:rsidR="00F5160A" w:rsidRDefault="00F5160A">
      <w:pPr>
        <w:pStyle w:val="List2"/>
        <w:numPr>
          <w:ilvl w:val="0"/>
          <w:numId w:val="0"/>
        </w:numPr>
        <w:rPr>
          <w:rFonts w:ascii="Helvetica" w:hAnsi="Helvetica"/>
          <w:b/>
          <w:kern w:val="32"/>
          <w:sz w:val="28"/>
          <w:szCs w:val="32"/>
          <w:lang w:val="en-US"/>
        </w:rPr>
      </w:pPr>
    </w:p>
    <w:p w14:paraId="11B75C50" w14:textId="77777777" w:rsidR="00F5160A" w:rsidRDefault="00F5160A">
      <w:pPr>
        <w:pStyle w:val="List2"/>
        <w:numPr>
          <w:ilvl w:val="0"/>
          <w:numId w:val="0"/>
        </w:numPr>
        <w:rPr>
          <w:rFonts w:ascii="Helvetica" w:hAnsi="Helvetica"/>
          <w:b/>
          <w:kern w:val="32"/>
          <w:sz w:val="28"/>
          <w:szCs w:val="32"/>
          <w:lang w:val="en-US"/>
        </w:rPr>
      </w:pPr>
    </w:p>
    <w:p w14:paraId="425D1652" w14:textId="77777777" w:rsidR="00F5160A" w:rsidRDefault="00F5160A">
      <w:pPr>
        <w:pStyle w:val="List2"/>
        <w:numPr>
          <w:ilvl w:val="0"/>
          <w:numId w:val="0"/>
        </w:numPr>
        <w:rPr>
          <w:rFonts w:ascii="Helvetica" w:hAnsi="Helvetica"/>
          <w:b/>
          <w:kern w:val="32"/>
          <w:sz w:val="28"/>
          <w:szCs w:val="32"/>
          <w:lang w:val="en-US"/>
        </w:rPr>
      </w:pPr>
    </w:p>
    <w:p w14:paraId="082E168B" w14:textId="77777777" w:rsidR="00F5160A" w:rsidRDefault="00F5160A">
      <w:pPr>
        <w:pStyle w:val="List2"/>
        <w:numPr>
          <w:ilvl w:val="0"/>
          <w:numId w:val="0"/>
        </w:numPr>
        <w:rPr>
          <w:rFonts w:ascii="Helvetica" w:hAnsi="Helvetica"/>
          <w:b/>
          <w:kern w:val="32"/>
          <w:sz w:val="28"/>
          <w:szCs w:val="32"/>
          <w:lang w:val="en-US"/>
        </w:rPr>
      </w:pPr>
    </w:p>
    <w:p w14:paraId="6B23824C" w14:textId="77777777" w:rsidR="00F5160A" w:rsidRDefault="00F5160A">
      <w:pPr>
        <w:pStyle w:val="List2"/>
        <w:numPr>
          <w:ilvl w:val="0"/>
          <w:numId w:val="0"/>
        </w:numPr>
        <w:rPr>
          <w:rFonts w:ascii="Helvetica" w:hAnsi="Helvetica"/>
          <w:b/>
          <w:kern w:val="32"/>
          <w:sz w:val="28"/>
          <w:szCs w:val="32"/>
          <w:lang w:val="en-US"/>
        </w:rPr>
      </w:pPr>
    </w:p>
    <w:p w14:paraId="4C4A9977" w14:textId="77777777" w:rsidR="00F5160A" w:rsidRDefault="00F5160A">
      <w:pPr>
        <w:pStyle w:val="List2"/>
        <w:numPr>
          <w:ilvl w:val="0"/>
          <w:numId w:val="0"/>
        </w:numPr>
        <w:rPr>
          <w:rFonts w:ascii="Helvetica" w:hAnsi="Helvetica"/>
          <w:b/>
          <w:kern w:val="32"/>
          <w:sz w:val="28"/>
          <w:szCs w:val="32"/>
          <w:lang w:val="en-US"/>
        </w:rPr>
      </w:pPr>
    </w:p>
    <w:p w14:paraId="64EE4DCF" w14:textId="77777777" w:rsidR="00F5160A" w:rsidRDefault="00F5160A">
      <w:pPr>
        <w:rPr>
          <w:lang w:eastAsia="zh-CN"/>
        </w:rPr>
      </w:pPr>
    </w:p>
    <w:sectPr w:rsidR="00F5160A">
      <w:footerReference w:type="default" r:id="rId11"/>
      <w:pgSz w:w="11906" w:h="16838"/>
      <w:pgMar w:top="1440" w:right="1304" w:bottom="1440" w:left="1304"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D1FE5" w14:textId="77777777" w:rsidR="001E402D" w:rsidRDefault="001E402D">
      <w:r>
        <w:separator/>
      </w:r>
    </w:p>
  </w:endnote>
  <w:endnote w:type="continuationSeparator" w:id="0">
    <w:p w14:paraId="76736C8D" w14:textId="77777777" w:rsidR="001E402D" w:rsidRDefault="001E4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D2BA2" w14:textId="77777777" w:rsidR="00F5160A" w:rsidRDefault="00000000">
    <w:pPr>
      <w:pStyle w:val="Footer"/>
      <w:jc w:val="center"/>
      <w:rPr>
        <w:rFonts w:eastAsia="SimSun"/>
        <w:lang w:eastAsia="zh-CN"/>
      </w:rPr>
    </w:pPr>
    <w:r>
      <w:fldChar w:fldCharType="begin"/>
    </w:r>
    <w:r>
      <w:instrText>PAGE   \* MERGEFORMAT</w:instrText>
    </w:r>
    <w:r>
      <w:fldChar w:fldCharType="separate"/>
    </w:r>
    <w:r>
      <w:rPr>
        <w:lang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007FB" w14:textId="77777777" w:rsidR="001E402D" w:rsidRDefault="001E402D">
      <w:r>
        <w:separator/>
      </w:r>
    </w:p>
  </w:footnote>
  <w:footnote w:type="continuationSeparator" w:id="0">
    <w:p w14:paraId="6E16FFD1" w14:textId="77777777" w:rsidR="001E402D" w:rsidRDefault="001E4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8E691C8B"/>
    <w:multiLevelType w:val="singleLevel"/>
    <w:tmpl w:val="8E691C8B"/>
    <w:lvl w:ilvl="0">
      <w:start w:val="1"/>
      <w:numFmt w:val="decimal"/>
      <w:suff w:val="space"/>
      <w:lvlText w:val="%1)"/>
      <w:lvlJc w:val="left"/>
    </w:lvl>
  </w:abstractNum>
  <w:abstractNum w:abstractNumId="2" w15:restartNumberingAfterBreak="0">
    <w:nsid w:val="BD29D0CF"/>
    <w:multiLevelType w:val="singleLevel"/>
    <w:tmpl w:val="BD29D0CF"/>
    <w:lvl w:ilvl="0">
      <w:start w:val="1"/>
      <w:numFmt w:val="bullet"/>
      <w:lvlText w:val=""/>
      <w:lvlJc w:val="left"/>
      <w:pPr>
        <w:ind w:left="420" w:hanging="420"/>
      </w:pPr>
      <w:rPr>
        <w:rFonts w:ascii="Wingdings" w:hAnsi="Wingdings" w:hint="default"/>
      </w:rPr>
    </w:lvl>
  </w:abstractNum>
  <w:abstractNum w:abstractNumId="3" w15:restartNumberingAfterBreak="0">
    <w:nsid w:val="03DB07D4"/>
    <w:multiLevelType w:val="multilevel"/>
    <w:tmpl w:val="03DB07D4"/>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strike w:val="0"/>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 w15:restartNumberingAfterBreak="0">
    <w:nsid w:val="0EAD6E8C"/>
    <w:multiLevelType w:val="singleLevel"/>
    <w:tmpl w:val="0EAD6E8C"/>
    <w:lvl w:ilvl="0">
      <w:start w:val="1"/>
      <w:numFmt w:val="decimal"/>
      <w:suff w:val="space"/>
      <w:lvlText w:val="%1."/>
      <w:lvlJc w:val="left"/>
    </w:lvl>
  </w:abstractNum>
  <w:abstractNum w:abstractNumId="5" w15:restartNumberingAfterBreak="0">
    <w:nsid w:val="138A582C"/>
    <w:multiLevelType w:val="multilevel"/>
    <w:tmpl w:val="138A582C"/>
    <w:lvl w:ilvl="0">
      <w:start w:val="2"/>
      <w:numFmt w:val="bullet"/>
      <w:lvlText w:val="-"/>
      <w:lvlJc w:val="left"/>
      <w:pPr>
        <w:tabs>
          <w:tab w:val="left" w:pos="-420"/>
        </w:tabs>
        <w:ind w:left="300" w:hanging="360"/>
      </w:pPr>
      <w:rPr>
        <w:rFonts w:ascii="Times" w:eastAsia="Batang" w:hAnsi="Times" w:cs="Times"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 w15:restartNumberingAfterBreak="0">
    <w:nsid w:val="183859A9"/>
    <w:multiLevelType w:val="hybridMultilevel"/>
    <w:tmpl w:val="E96EC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9A801E0"/>
    <w:multiLevelType w:val="hybridMultilevel"/>
    <w:tmpl w:val="20AA7114"/>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 w15:restartNumberingAfterBreak="0">
    <w:nsid w:val="2592790E"/>
    <w:multiLevelType w:val="multilevel"/>
    <w:tmpl w:val="2592790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 w15:restartNumberingAfterBreak="0">
    <w:nsid w:val="26D74BCE"/>
    <w:multiLevelType w:val="multilevel"/>
    <w:tmpl w:val="26D74BCE"/>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11" w15:restartNumberingAfterBreak="0">
    <w:nsid w:val="28E34E67"/>
    <w:multiLevelType w:val="multilevel"/>
    <w:tmpl w:val="28E34E67"/>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2B1B72DE"/>
    <w:multiLevelType w:val="hybridMultilevel"/>
    <w:tmpl w:val="1B1ECF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658BE42">
      <w:start w:val="1"/>
      <w:numFmt w:val="bullet"/>
      <w:lvlText w:val=""/>
      <w:lvlJc w:val="left"/>
      <w:pPr>
        <w:ind w:left="2200" w:hanging="440"/>
      </w:pPr>
      <w:rPr>
        <w:rFonts w:ascii="Wingdings" w:hAnsi="Wingdings" w:hint="default"/>
        <w:sz w:val="20"/>
        <w:szCs w:val="20"/>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8A6698D"/>
    <w:multiLevelType w:val="hybridMultilevel"/>
    <w:tmpl w:val="0D688A8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3A756919"/>
    <w:multiLevelType w:val="multilevel"/>
    <w:tmpl w:val="3A756919"/>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2E190E"/>
    <w:multiLevelType w:val="multilevel"/>
    <w:tmpl w:val="3E2E190E"/>
    <w:lvl w:ilvl="0">
      <w:start w:val="1"/>
      <w:numFmt w:val="decimal"/>
      <w:lvlText w:val="%1."/>
      <w:lvlJc w:val="left"/>
      <w:pPr>
        <w:ind w:left="360" w:hanging="360"/>
      </w:pPr>
      <w:rPr>
        <w:rFonts w:eastAsia="SimSun" w:cs="Times New Roman"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7" w15:restartNumberingAfterBreak="0">
    <w:nsid w:val="42894270"/>
    <w:multiLevelType w:val="multilevel"/>
    <w:tmpl w:val="42894270"/>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8" w15:restartNumberingAfterBreak="0">
    <w:nsid w:val="449C3168"/>
    <w:multiLevelType w:val="singleLevel"/>
    <w:tmpl w:val="449C3168"/>
    <w:lvl w:ilvl="0">
      <w:start w:val="1"/>
      <w:numFmt w:val="bullet"/>
      <w:lvlText w:val=""/>
      <w:lvlJc w:val="left"/>
      <w:pPr>
        <w:ind w:left="420" w:hanging="420"/>
      </w:pPr>
      <w:rPr>
        <w:rFonts w:ascii="Wingdings" w:hAnsi="Wingdings" w:hint="default"/>
      </w:rPr>
    </w:lvl>
  </w:abstractNum>
  <w:abstractNum w:abstractNumId="19" w15:restartNumberingAfterBreak="0">
    <w:nsid w:val="464E56ED"/>
    <w:multiLevelType w:val="hybridMultilevel"/>
    <w:tmpl w:val="11CE61FC"/>
    <w:lvl w:ilvl="0" w:tplc="1CAE9354">
      <w:start w:val="1"/>
      <w:numFmt w:val="bullet"/>
      <w:lvlText w:val="-"/>
      <w:lvlJc w:val="left"/>
      <w:pPr>
        <w:ind w:left="104" w:hanging="420"/>
      </w:pPr>
      <w:rPr>
        <w:rFonts w:ascii="Times New Roman" w:eastAsia="MS Mincho" w:hAnsi="Times New Roman" w:cs="Times New Roman" w:hint="default"/>
      </w:rPr>
    </w:lvl>
    <w:lvl w:ilvl="1" w:tplc="04090003" w:tentative="1">
      <w:start w:val="1"/>
      <w:numFmt w:val="bullet"/>
      <w:lvlText w:val=""/>
      <w:lvlJc w:val="left"/>
      <w:pPr>
        <w:ind w:left="524" w:hanging="420"/>
      </w:pPr>
      <w:rPr>
        <w:rFonts w:ascii="Wingdings" w:hAnsi="Wingdings" w:hint="default"/>
      </w:rPr>
    </w:lvl>
    <w:lvl w:ilvl="2" w:tplc="04090005" w:tentative="1">
      <w:start w:val="1"/>
      <w:numFmt w:val="bullet"/>
      <w:lvlText w:val=""/>
      <w:lvlJc w:val="left"/>
      <w:pPr>
        <w:ind w:left="944" w:hanging="420"/>
      </w:pPr>
      <w:rPr>
        <w:rFonts w:ascii="Wingdings" w:hAnsi="Wingdings" w:hint="default"/>
      </w:rPr>
    </w:lvl>
    <w:lvl w:ilvl="3" w:tplc="04090001" w:tentative="1">
      <w:start w:val="1"/>
      <w:numFmt w:val="bullet"/>
      <w:lvlText w:val=""/>
      <w:lvlJc w:val="left"/>
      <w:pPr>
        <w:ind w:left="1364" w:hanging="420"/>
      </w:pPr>
      <w:rPr>
        <w:rFonts w:ascii="Wingdings" w:hAnsi="Wingdings" w:hint="default"/>
      </w:rPr>
    </w:lvl>
    <w:lvl w:ilvl="4" w:tplc="04090003" w:tentative="1">
      <w:start w:val="1"/>
      <w:numFmt w:val="bullet"/>
      <w:lvlText w:val=""/>
      <w:lvlJc w:val="left"/>
      <w:pPr>
        <w:ind w:left="1784" w:hanging="420"/>
      </w:pPr>
      <w:rPr>
        <w:rFonts w:ascii="Wingdings" w:hAnsi="Wingdings" w:hint="default"/>
      </w:rPr>
    </w:lvl>
    <w:lvl w:ilvl="5" w:tplc="04090005" w:tentative="1">
      <w:start w:val="1"/>
      <w:numFmt w:val="bullet"/>
      <w:lvlText w:val=""/>
      <w:lvlJc w:val="left"/>
      <w:pPr>
        <w:ind w:left="2204" w:hanging="420"/>
      </w:pPr>
      <w:rPr>
        <w:rFonts w:ascii="Wingdings" w:hAnsi="Wingdings" w:hint="default"/>
      </w:rPr>
    </w:lvl>
    <w:lvl w:ilvl="6" w:tplc="04090001" w:tentative="1">
      <w:start w:val="1"/>
      <w:numFmt w:val="bullet"/>
      <w:lvlText w:val=""/>
      <w:lvlJc w:val="left"/>
      <w:pPr>
        <w:ind w:left="2624" w:hanging="420"/>
      </w:pPr>
      <w:rPr>
        <w:rFonts w:ascii="Wingdings" w:hAnsi="Wingdings" w:hint="default"/>
      </w:rPr>
    </w:lvl>
    <w:lvl w:ilvl="7" w:tplc="04090003" w:tentative="1">
      <w:start w:val="1"/>
      <w:numFmt w:val="bullet"/>
      <w:lvlText w:val=""/>
      <w:lvlJc w:val="left"/>
      <w:pPr>
        <w:ind w:left="3044" w:hanging="420"/>
      </w:pPr>
      <w:rPr>
        <w:rFonts w:ascii="Wingdings" w:hAnsi="Wingdings" w:hint="default"/>
      </w:rPr>
    </w:lvl>
    <w:lvl w:ilvl="8" w:tplc="04090005" w:tentative="1">
      <w:start w:val="1"/>
      <w:numFmt w:val="bullet"/>
      <w:lvlText w:val=""/>
      <w:lvlJc w:val="left"/>
      <w:pPr>
        <w:ind w:left="3464" w:hanging="42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6646FE7"/>
    <w:multiLevelType w:val="multilevel"/>
    <w:tmpl w:val="56646FE7"/>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FB867C3"/>
    <w:multiLevelType w:val="multilevel"/>
    <w:tmpl w:val="5FB867C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4" w15:restartNumberingAfterBreak="0">
    <w:nsid w:val="60003C5E"/>
    <w:multiLevelType w:val="multilevel"/>
    <w:tmpl w:val="60003C5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5" w15:restartNumberingAfterBreak="0">
    <w:nsid w:val="632557A1"/>
    <w:multiLevelType w:val="multilevel"/>
    <w:tmpl w:val="632557A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B5B4F67"/>
    <w:multiLevelType w:val="multilevel"/>
    <w:tmpl w:val="6B5B4F67"/>
    <w:lvl w:ilvl="0">
      <w:start w:val="1"/>
      <w:numFmt w:val="decimal"/>
      <w:pStyle w:val="List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27" w15:restartNumberingAfterBreak="0">
    <w:nsid w:val="6B6F4A40"/>
    <w:multiLevelType w:val="multilevel"/>
    <w:tmpl w:val="6B6F4A40"/>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6B9B6A01"/>
    <w:multiLevelType w:val="multilevel"/>
    <w:tmpl w:val="6B9B6A01"/>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9" w15:restartNumberingAfterBreak="0">
    <w:nsid w:val="6C3E5133"/>
    <w:multiLevelType w:val="multilevel"/>
    <w:tmpl w:val="6C3E5133"/>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0" w15:restartNumberingAfterBreak="0">
    <w:nsid w:val="710A54AA"/>
    <w:multiLevelType w:val="hybridMultilevel"/>
    <w:tmpl w:val="18E0AD62"/>
    <w:lvl w:ilvl="0" w:tplc="89B8FFF6">
      <w:start w:val="2"/>
      <w:numFmt w:val="bullet"/>
      <w:lvlText w:val=""/>
      <w:lvlJc w:val="left"/>
      <w:pPr>
        <w:ind w:left="644" w:hanging="360"/>
      </w:pPr>
      <w:rPr>
        <w:rFonts w:ascii="Wingdings" w:eastAsia="DengXian"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15:restartNumberingAfterBreak="0">
    <w:nsid w:val="71ED7484"/>
    <w:multiLevelType w:val="hybridMultilevel"/>
    <w:tmpl w:val="74B007D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AA0E95"/>
    <w:multiLevelType w:val="multilevel"/>
    <w:tmpl w:val="73AA0E9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3"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num w:numId="1" w16cid:durableId="340356409">
    <w:abstractNumId w:val="26"/>
  </w:num>
  <w:num w:numId="2" w16cid:durableId="268245947">
    <w:abstractNumId w:val="20"/>
  </w:num>
  <w:num w:numId="3" w16cid:durableId="2036537227">
    <w:abstractNumId w:val="7"/>
  </w:num>
  <w:num w:numId="4" w16cid:durableId="121927928">
    <w:abstractNumId w:val="21"/>
  </w:num>
  <w:num w:numId="5" w16cid:durableId="1268655808">
    <w:abstractNumId w:val="3"/>
  </w:num>
  <w:num w:numId="6" w16cid:durableId="436367677">
    <w:abstractNumId w:val="27"/>
  </w:num>
  <w:num w:numId="7" w16cid:durableId="453448713">
    <w:abstractNumId w:val="25"/>
  </w:num>
  <w:num w:numId="8" w16cid:durableId="879393652">
    <w:abstractNumId w:val="5"/>
  </w:num>
  <w:num w:numId="9" w16cid:durableId="1259947445">
    <w:abstractNumId w:val="1"/>
  </w:num>
  <w:num w:numId="10" w16cid:durableId="156968640">
    <w:abstractNumId w:val="4"/>
  </w:num>
  <w:num w:numId="11" w16cid:durableId="1361315794">
    <w:abstractNumId w:val="22"/>
  </w:num>
  <w:num w:numId="12" w16cid:durableId="1194347228">
    <w:abstractNumId w:val="2"/>
  </w:num>
  <w:num w:numId="13" w16cid:durableId="61415829">
    <w:abstractNumId w:val="33"/>
  </w:num>
  <w:num w:numId="14" w16cid:durableId="409278090">
    <w:abstractNumId w:val="28"/>
  </w:num>
  <w:num w:numId="15" w16cid:durableId="512037185">
    <w:abstractNumId w:val="9"/>
  </w:num>
  <w:num w:numId="16" w16cid:durableId="1108626208">
    <w:abstractNumId w:val="32"/>
  </w:num>
  <w:num w:numId="17" w16cid:durableId="782458914">
    <w:abstractNumId w:val="16"/>
  </w:num>
  <w:num w:numId="18" w16cid:durableId="1138451961">
    <w:abstractNumId w:val="24"/>
  </w:num>
  <w:num w:numId="19" w16cid:durableId="927155683">
    <w:abstractNumId w:val="23"/>
  </w:num>
  <w:num w:numId="20" w16cid:durableId="1618024721">
    <w:abstractNumId w:val="14"/>
  </w:num>
  <w:num w:numId="21" w16cid:durableId="2132548894">
    <w:abstractNumId w:val="17"/>
  </w:num>
  <w:num w:numId="22" w16cid:durableId="1747265462">
    <w:abstractNumId w:val="11"/>
  </w:num>
  <w:num w:numId="23" w16cid:durableId="644509189">
    <w:abstractNumId w:val="29"/>
  </w:num>
  <w:num w:numId="24" w16cid:durableId="457139734">
    <w:abstractNumId w:val="10"/>
  </w:num>
  <w:num w:numId="25" w16cid:durableId="1588265936">
    <w:abstractNumId w:val="18"/>
  </w:num>
  <w:num w:numId="26" w16cid:durableId="1297832320">
    <w:abstractNumId w:val="0"/>
  </w:num>
  <w:num w:numId="27" w16cid:durableId="201292249">
    <w:abstractNumId w:val="12"/>
  </w:num>
  <w:num w:numId="28" w16cid:durableId="1637832174">
    <w:abstractNumId w:val="19"/>
  </w:num>
  <w:num w:numId="29" w16cid:durableId="297104766">
    <w:abstractNumId w:val="13"/>
  </w:num>
  <w:num w:numId="30" w16cid:durableId="271517135">
    <w:abstractNumId w:val="8"/>
  </w:num>
  <w:num w:numId="31" w16cid:durableId="1913469542">
    <w:abstractNumId w:val="30"/>
  </w:num>
  <w:num w:numId="32" w16cid:durableId="1922837493">
    <w:abstractNumId w:val="15"/>
  </w:num>
  <w:num w:numId="33" w16cid:durableId="1412852273">
    <w:abstractNumId w:val="6"/>
  </w:num>
  <w:num w:numId="34" w16cid:durableId="7533583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420"/>
  <w:drawingGridVerticalSpacing w:val="160"/>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2E2C"/>
    <w:rsid w:val="00005BA8"/>
    <w:rsid w:val="000111B2"/>
    <w:rsid w:val="00011B9C"/>
    <w:rsid w:val="00011CD5"/>
    <w:rsid w:val="00014B1E"/>
    <w:rsid w:val="00014C72"/>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849"/>
    <w:rsid w:val="00044AC1"/>
    <w:rsid w:val="0004585C"/>
    <w:rsid w:val="000467BF"/>
    <w:rsid w:val="00046A41"/>
    <w:rsid w:val="00046D4D"/>
    <w:rsid w:val="00047088"/>
    <w:rsid w:val="00047697"/>
    <w:rsid w:val="000537D7"/>
    <w:rsid w:val="000548A8"/>
    <w:rsid w:val="00055693"/>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902"/>
    <w:rsid w:val="000B7924"/>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4B4B"/>
    <w:rsid w:val="000E5344"/>
    <w:rsid w:val="000E58B1"/>
    <w:rsid w:val="000E5966"/>
    <w:rsid w:val="000E5A5F"/>
    <w:rsid w:val="000E7146"/>
    <w:rsid w:val="000E7930"/>
    <w:rsid w:val="000F0421"/>
    <w:rsid w:val="000F0AB8"/>
    <w:rsid w:val="000F1DB8"/>
    <w:rsid w:val="000F28F4"/>
    <w:rsid w:val="000F2F16"/>
    <w:rsid w:val="000F51F5"/>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11D"/>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440"/>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58A"/>
    <w:rsid w:val="00176FD1"/>
    <w:rsid w:val="001772A1"/>
    <w:rsid w:val="00177636"/>
    <w:rsid w:val="0017773C"/>
    <w:rsid w:val="00182A0A"/>
    <w:rsid w:val="0018321C"/>
    <w:rsid w:val="0018376E"/>
    <w:rsid w:val="00183DC0"/>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4BA4"/>
    <w:rsid w:val="001A51A3"/>
    <w:rsid w:val="001A5E14"/>
    <w:rsid w:val="001B1559"/>
    <w:rsid w:val="001B1CA3"/>
    <w:rsid w:val="001B1F1B"/>
    <w:rsid w:val="001B28AF"/>
    <w:rsid w:val="001B2DE4"/>
    <w:rsid w:val="001B4382"/>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02D"/>
    <w:rsid w:val="001E4AAE"/>
    <w:rsid w:val="001E4E10"/>
    <w:rsid w:val="001E527C"/>
    <w:rsid w:val="001E606D"/>
    <w:rsid w:val="001F0030"/>
    <w:rsid w:val="001F02DE"/>
    <w:rsid w:val="001F07D9"/>
    <w:rsid w:val="001F3E45"/>
    <w:rsid w:val="001F4E0E"/>
    <w:rsid w:val="001F523C"/>
    <w:rsid w:val="001F57F8"/>
    <w:rsid w:val="001F6DB1"/>
    <w:rsid w:val="001F6E68"/>
    <w:rsid w:val="001F7301"/>
    <w:rsid w:val="001F757F"/>
    <w:rsid w:val="00200EEC"/>
    <w:rsid w:val="00203200"/>
    <w:rsid w:val="002035C0"/>
    <w:rsid w:val="0020472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55BF"/>
    <w:rsid w:val="0023622F"/>
    <w:rsid w:val="002377E6"/>
    <w:rsid w:val="00237F14"/>
    <w:rsid w:val="00237FE0"/>
    <w:rsid w:val="002402BB"/>
    <w:rsid w:val="0024101B"/>
    <w:rsid w:val="002421B0"/>
    <w:rsid w:val="002423ED"/>
    <w:rsid w:val="00242603"/>
    <w:rsid w:val="00243FBF"/>
    <w:rsid w:val="002447B7"/>
    <w:rsid w:val="00246EFE"/>
    <w:rsid w:val="00251050"/>
    <w:rsid w:val="00251101"/>
    <w:rsid w:val="00252555"/>
    <w:rsid w:val="002535F8"/>
    <w:rsid w:val="00253762"/>
    <w:rsid w:val="00253966"/>
    <w:rsid w:val="00253A58"/>
    <w:rsid w:val="00254939"/>
    <w:rsid w:val="00254CEF"/>
    <w:rsid w:val="002550C2"/>
    <w:rsid w:val="0025729D"/>
    <w:rsid w:val="0026002F"/>
    <w:rsid w:val="00260EB3"/>
    <w:rsid w:val="00262242"/>
    <w:rsid w:val="00263946"/>
    <w:rsid w:val="002639B0"/>
    <w:rsid w:val="00263D24"/>
    <w:rsid w:val="00266A3E"/>
    <w:rsid w:val="002670C1"/>
    <w:rsid w:val="002673B6"/>
    <w:rsid w:val="00267C82"/>
    <w:rsid w:val="00271FAD"/>
    <w:rsid w:val="002723AD"/>
    <w:rsid w:val="0027310B"/>
    <w:rsid w:val="00273301"/>
    <w:rsid w:val="0027368A"/>
    <w:rsid w:val="00274E90"/>
    <w:rsid w:val="00275295"/>
    <w:rsid w:val="002757C5"/>
    <w:rsid w:val="002806E0"/>
    <w:rsid w:val="002809D0"/>
    <w:rsid w:val="0028232D"/>
    <w:rsid w:val="00283B9E"/>
    <w:rsid w:val="002841DD"/>
    <w:rsid w:val="002843D3"/>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AD"/>
    <w:rsid w:val="002A41E5"/>
    <w:rsid w:val="002A618C"/>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38F"/>
    <w:rsid w:val="002C4E84"/>
    <w:rsid w:val="002C62E1"/>
    <w:rsid w:val="002C63A3"/>
    <w:rsid w:val="002C692C"/>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942"/>
    <w:rsid w:val="00303A73"/>
    <w:rsid w:val="00305449"/>
    <w:rsid w:val="0031014E"/>
    <w:rsid w:val="0031131E"/>
    <w:rsid w:val="0031176B"/>
    <w:rsid w:val="00311D66"/>
    <w:rsid w:val="003126CF"/>
    <w:rsid w:val="00312E78"/>
    <w:rsid w:val="00314FCA"/>
    <w:rsid w:val="003161CA"/>
    <w:rsid w:val="00316D38"/>
    <w:rsid w:val="00316F17"/>
    <w:rsid w:val="00316F37"/>
    <w:rsid w:val="0031747A"/>
    <w:rsid w:val="00317564"/>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323"/>
    <w:rsid w:val="003414B9"/>
    <w:rsid w:val="00341AE0"/>
    <w:rsid w:val="00342420"/>
    <w:rsid w:val="0034386E"/>
    <w:rsid w:val="0034590F"/>
    <w:rsid w:val="0034677A"/>
    <w:rsid w:val="00350583"/>
    <w:rsid w:val="00350EA6"/>
    <w:rsid w:val="00352BB4"/>
    <w:rsid w:val="00352FCD"/>
    <w:rsid w:val="003542B1"/>
    <w:rsid w:val="003561D6"/>
    <w:rsid w:val="00356B75"/>
    <w:rsid w:val="00357B0E"/>
    <w:rsid w:val="003600AF"/>
    <w:rsid w:val="00361285"/>
    <w:rsid w:val="0036147F"/>
    <w:rsid w:val="00362158"/>
    <w:rsid w:val="0036260B"/>
    <w:rsid w:val="003636A9"/>
    <w:rsid w:val="003658D4"/>
    <w:rsid w:val="00365A62"/>
    <w:rsid w:val="00366678"/>
    <w:rsid w:val="00367433"/>
    <w:rsid w:val="003678D9"/>
    <w:rsid w:val="003704A1"/>
    <w:rsid w:val="00371C5B"/>
    <w:rsid w:val="00372800"/>
    <w:rsid w:val="00373399"/>
    <w:rsid w:val="00374059"/>
    <w:rsid w:val="003746C0"/>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4892"/>
    <w:rsid w:val="003E7383"/>
    <w:rsid w:val="003F1589"/>
    <w:rsid w:val="003F20B3"/>
    <w:rsid w:val="003F3670"/>
    <w:rsid w:val="003F3762"/>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769"/>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21E"/>
    <w:rsid w:val="004443DF"/>
    <w:rsid w:val="00444550"/>
    <w:rsid w:val="004451FB"/>
    <w:rsid w:val="00445852"/>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48E0"/>
    <w:rsid w:val="00476393"/>
    <w:rsid w:val="00476FEE"/>
    <w:rsid w:val="00480754"/>
    <w:rsid w:val="00481726"/>
    <w:rsid w:val="00481F7A"/>
    <w:rsid w:val="00483A9A"/>
    <w:rsid w:val="00487F45"/>
    <w:rsid w:val="004901E2"/>
    <w:rsid w:val="004907AC"/>
    <w:rsid w:val="00492A69"/>
    <w:rsid w:val="00493AA2"/>
    <w:rsid w:val="0049561A"/>
    <w:rsid w:val="00497026"/>
    <w:rsid w:val="0049728E"/>
    <w:rsid w:val="004A0C9A"/>
    <w:rsid w:val="004A16DA"/>
    <w:rsid w:val="004A1B7D"/>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C7FDC"/>
    <w:rsid w:val="004D14D8"/>
    <w:rsid w:val="004D1D3B"/>
    <w:rsid w:val="004D2689"/>
    <w:rsid w:val="004D27A5"/>
    <w:rsid w:val="004D31B4"/>
    <w:rsid w:val="004D338D"/>
    <w:rsid w:val="004D3B28"/>
    <w:rsid w:val="004D4F3B"/>
    <w:rsid w:val="004D5271"/>
    <w:rsid w:val="004D5B7A"/>
    <w:rsid w:val="004D68AF"/>
    <w:rsid w:val="004D7161"/>
    <w:rsid w:val="004D7A33"/>
    <w:rsid w:val="004D7EB8"/>
    <w:rsid w:val="004D7F16"/>
    <w:rsid w:val="004E075B"/>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05D1D"/>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57BC"/>
    <w:rsid w:val="00556ADF"/>
    <w:rsid w:val="00560EA4"/>
    <w:rsid w:val="005628BA"/>
    <w:rsid w:val="0056388D"/>
    <w:rsid w:val="00563AB7"/>
    <w:rsid w:val="00566B59"/>
    <w:rsid w:val="00566F37"/>
    <w:rsid w:val="005679CE"/>
    <w:rsid w:val="0057024B"/>
    <w:rsid w:val="00572123"/>
    <w:rsid w:val="00573FF9"/>
    <w:rsid w:val="0057483B"/>
    <w:rsid w:val="00574D0D"/>
    <w:rsid w:val="00575177"/>
    <w:rsid w:val="00576404"/>
    <w:rsid w:val="005775DE"/>
    <w:rsid w:val="00580DFD"/>
    <w:rsid w:val="00581BF8"/>
    <w:rsid w:val="00581EF8"/>
    <w:rsid w:val="005835F5"/>
    <w:rsid w:val="00584748"/>
    <w:rsid w:val="00584BB6"/>
    <w:rsid w:val="00585ECE"/>
    <w:rsid w:val="00586406"/>
    <w:rsid w:val="005867E3"/>
    <w:rsid w:val="00587275"/>
    <w:rsid w:val="00592893"/>
    <w:rsid w:val="00593C9E"/>
    <w:rsid w:val="00594935"/>
    <w:rsid w:val="00597615"/>
    <w:rsid w:val="005A1F63"/>
    <w:rsid w:val="005A2047"/>
    <w:rsid w:val="005A2117"/>
    <w:rsid w:val="005A215A"/>
    <w:rsid w:val="005A389B"/>
    <w:rsid w:val="005A5368"/>
    <w:rsid w:val="005A6892"/>
    <w:rsid w:val="005A71A8"/>
    <w:rsid w:val="005A7DC4"/>
    <w:rsid w:val="005B0C19"/>
    <w:rsid w:val="005B1634"/>
    <w:rsid w:val="005B2E93"/>
    <w:rsid w:val="005B489A"/>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36B63"/>
    <w:rsid w:val="0064060A"/>
    <w:rsid w:val="006415A7"/>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B39"/>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2B39"/>
    <w:rsid w:val="006B37C7"/>
    <w:rsid w:val="006B42DD"/>
    <w:rsid w:val="006B5D5F"/>
    <w:rsid w:val="006B6012"/>
    <w:rsid w:val="006B7437"/>
    <w:rsid w:val="006C00A9"/>
    <w:rsid w:val="006C0302"/>
    <w:rsid w:val="006C0A6C"/>
    <w:rsid w:val="006C0A6E"/>
    <w:rsid w:val="006C0CD7"/>
    <w:rsid w:val="006C2D8E"/>
    <w:rsid w:val="006C4BC5"/>
    <w:rsid w:val="006C4EEA"/>
    <w:rsid w:val="006C54C4"/>
    <w:rsid w:val="006C6D2C"/>
    <w:rsid w:val="006D0575"/>
    <w:rsid w:val="006D0827"/>
    <w:rsid w:val="006D1531"/>
    <w:rsid w:val="006D2077"/>
    <w:rsid w:val="006D2737"/>
    <w:rsid w:val="006D349F"/>
    <w:rsid w:val="006D3F3B"/>
    <w:rsid w:val="006D556B"/>
    <w:rsid w:val="006D69BC"/>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3C77"/>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6103"/>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1C06"/>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B7392"/>
    <w:rsid w:val="007C0190"/>
    <w:rsid w:val="007C1196"/>
    <w:rsid w:val="007C1257"/>
    <w:rsid w:val="007C2548"/>
    <w:rsid w:val="007C4115"/>
    <w:rsid w:val="007C5135"/>
    <w:rsid w:val="007C614D"/>
    <w:rsid w:val="007D3259"/>
    <w:rsid w:val="007D5E3C"/>
    <w:rsid w:val="007E00BC"/>
    <w:rsid w:val="007E1228"/>
    <w:rsid w:val="007E13BE"/>
    <w:rsid w:val="007E2D03"/>
    <w:rsid w:val="007E30DD"/>
    <w:rsid w:val="007E47C7"/>
    <w:rsid w:val="007E599C"/>
    <w:rsid w:val="007E7106"/>
    <w:rsid w:val="007F1080"/>
    <w:rsid w:val="007F1665"/>
    <w:rsid w:val="007F4348"/>
    <w:rsid w:val="007F4BB2"/>
    <w:rsid w:val="007F765C"/>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3D89"/>
    <w:rsid w:val="008456C6"/>
    <w:rsid w:val="008458EE"/>
    <w:rsid w:val="0084592D"/>
    <w:rsid w:val="00845F70"/>
    <w:rsid w:val="00846B5F"/>
    <w:rsid w:val="00850A8E"/>
    <w:rsid w:val="008512A3"/>
    <w:rsid w:val="0085207F"/>
    <w:rsid w:val="008523AF"/>
    <w:rsid w:val="00852C2E"/>
    <w:rsid w:val="00855AAE"/>
    <w:rsid w:val="00855C49"/>
    <w:rsid w:val="00855F1C"/>
    <w:rsid w:val="00856ACE"/>
    <w:rsid w:val="00856D75"/>
    <w:rsid w:val="00860082"/>
    <w:rsid w:val="0086112C"/>
    <w:rsid w:val="008622B1"/>
    <w:rsid w:val="00863782"/>
    <w:rsid w:val="00863885"/>
    <w:rsid w:val="00864FF8"/>
    <w:rsid w:val="0086523B"/>
    <w:rsid w:val="00865853"/>
    <w:rsid w:val="00865CA9"/>
    <w:rsid w:val="00867764"/>
    <w:rsid w:val="00867768"/>
    <w:rsid w:val="00867E03"/>
    <w:rsid w:val="0087072A"/>
    <w:rsid w:val="008707F8"/>
    <w:rsid w:val="008709DE"/>
    <w:rsid w:val="00870CFB"/>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2DF"/>
    <w:rsid w:val="008A0764"/>
    <w:rsid w:val="008A0CC1"/>
    <w:rsid w:val="008A10DB"/>
    <w:rsid w:val="008A5BFE"/>
    <w:rsid w:val="008A5FEB"/>
    <w:rsid w:val="008A627D"/>
    <w:rsid w:val="008A6BBC"/>
    <w:rsid w:val="008B22DB"/>
    <w:rsid w:val="008B43ED"/>
    <w:rsid w:val="008B6231"/>
    <w:rsid w:val="008B6360"/>
    <w:rsid w:val="008B733D"/>
    <w:rsid w:val="008C074D"/>
    <w:rsid w:val="008C183F"/>
    <w:rsid w:val="008C1B9C"/>
    <w:rsid w:val="008C25B4"/>
    <w:rsid w:val="008C2928"/>
    <w:rsid w:val="008C30A6"/>
    <w:rsid w:val="008C416E"/>
    <w:rsid w:val="008C4AE1"/>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3C08"/>
    <w:rsid w:val="008E491E"/>
    <w:rsid w:val="008E4AC4"/>
    <w:rsid w:val="008E60ED"/>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17C52"/>
    <w:rsid w:val="00917EDB"/>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2"/>
    <w:rsid w:val="009563FE"/>
    <w:rsid w:val="0095766C"/>
    <w:rsid w:val="00960687"/>
    <w:rsid w:val="00960BC0"/>
    <w:rsid w:val="00961873"/>
    <w:rsid w:val="009633DE"/>
    <w:rsid w:val="0096427D"/>
    <w:rsid w:val="0096492C"/>
    <w:rsid w:val="00965008"/>
    <w:rsid w:val="00965763"/>
    <w:rsid w:val="00965F20"/>
    <w:rsid w:val="0097101E"/>
    <w:rsid w:val="009710A0"/>
    <w:rsid w:val="00971DE9"/>
    <w:rsid w:val="00973D39"/>
    <w:rsid w:val="00974D76"/>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33C"/>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0E25"/>
    <w:rsid w:val="009C10B5"/>
    <w:rsid w:val="009C1B48"/>
    <w:rsid w:val="009C320E"/>
    <w:rsid w:val="009C4418"/>
    <w:rsid w:val="009C6CEA"/>
    <w:rsid w:val="009D034D"/>
    <w:rsid w:val="009D3BD5"/>
    <w:rsid w:val="009D3F31"/>
    <w:rsid w:val="009D485D"/>
    <w:rsid w:val="009D6036"/>
    <w:rsid w:val="009D6D01"/>
    <w:rsid w:val="009D7458"/>
    <w:rsid w:val="009E03C9"/>
    <w:rsid w:val="009E0BF9"/>
    <w:rsid w:val="009E313F"/>
    <w:rsid w:val="009E31C7"/>
    <w:rsid w:val="009E3543"/>
    <w:rsid w:val="009E3D62"/>
    <w:rsid w:val="009E61DF"/>
    <w:rsid w:val="009E6457"/>
    <w:rsid w:val="009F0576"/>
    <w:rsid w:val="009F0673"/>
    <w:rsid w:val="009F12F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306"/>
    <w:rsid w:val="00A2182A"/>
    <w:rsid w:val="00A23B5A"/>
    <w:rsid w:val="00A24000"/>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068"/>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6B2"/>
    <w:rsid w:val="00A75AA7"/>
    <w:rsid w:val="00A76AF2"/>
    <w:rsid w:val="00A77396"/>
    <w:rsid w:val="00A77910"/>
    <w:rsid w:val="00A80502"/>
    <w:rsid w:val="00A8089E"/>
    <w:rsid w:val="00A82A34"/>
    <w:rsid w:val="00A83056"/>
    <w:rsid w:val="00A8321F"/>
    <w:rsid w:val="00A836C5"/>
    <w:rsid w:val="00A85F20"/>
    <w:rsid w:val="00A87B21"/>
    <w:rsid w:val="00A87C34"/>
    <w:rsid w:val="00A92C47"/>
    <w:rsid w:val="00A95604"/>
    <w:rsid w:val="00A96C9C"/>
    <w:rsid w:val="00A96CD5"/>
    <w:rsid w:val="00A974A3"/>
    <w:rsid w:val="00A9762B"/>
    <w:rsid w:val="00A97C5A"/>
    <w:rsid w:val="00A97CD1"/>
    <w:rsid w:val="00AA0DB2"/>
    <w:rsid w:val="00AA10AD"/>
    <w:rsid w:val="00AA10EA"/>
    <w:rsid w:val="00AA3856"/>
    <w:rsid w:val="00AA6993"/>
    <w:rsid w:val="00AA6E4B"/>
    <w:rsid w:val="00AA7A29"/>
    <w:rsid w:val="00AB0888"/>
    <w:rsid w:val="00AB09A3"/>
    <w:rsid w:val="00AB1879"/>
    <w:rsid w:val="00AB27AA"/>
    <w:rsid w:val="00AB2F44"/>
    <w:rsid w:val="00AB3231"/>
    <w:rsid w:val="00AB3B4B"/>
    <w:rsid w:val="00AB47BE"/>
    <w:rsid w:val="00AB5F76"/>
    <w:rsid w:val="00AB5FE9"/>
    <w:rsid w:val="00AB61CA"/>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54A"/>
    <w:rsid w:val="00AF1735"/>
    <w:rsid w:val="00AF271C"/>
    <w:rsid w:val="00AF3BAC"/>
    <w:rsid w:val="00AF4B12"/>
    <w:rsid w:val="00AF5E39"/>
    <w:rsid w:val="00AF6EC8"/>
    <w:rsid w:val="00AF7EAE"/>
    <w:rsid w:val="00B00A49"/>
    <w:rsid w:val="00B013FA"/>
    <w:rsid w:val="00B04B21"/>
    <w:rsid w:val="00B051E1"/>
    <w:rsid w:val="00B0681A"/>
    <w:rsid w:val="00B0695B"/>
    <w:rsid w:val="00B074B9"/>
    <w:rsid w:val="00B07636"/>
    <w:rsid w:val="00B07674"/>
    <w:rsid w:val="00B102E9"/>
    <w:rsid w:val="00B12E44"/>
    <w:rsid w:val="00B13B17"/>
    <w:rsid w:val="00B14442"/>
    <w:rsid w:val="00B146BE"/>
    <w:rsid w:val="00B14ACB"/>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13AF"/>
    <w:rsid w:val="00BC2C38"/>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2413"/>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1FB8"/>
    <w:rsid w:val="00C331CB"/>
    <w:rsid w:val="00C341FD"/>
    <w:rsid w:val="00C3478B"/>
    <w:rsid w:val="00C35201"/>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5AB8"/>
    <w:rsid w:val="00C767CF"/>
    <w:rsid w:val="00C771FD"/>
    <w:rsid w:val="00C808D7"/>
    <w:rsid w:val="00C80A26"/>
    <w:rsid w:val="00C816ED"/>
    <w:rsid w:val="00C81ABA"/>
    <w:rsid w:val="00C836BB"/>
    <w:rsid w:val="00C84AE2"/>
    <w:rsid w:val="00C84D99"/>
    <w:rsid w:val="00C85202"/>
    <w:rsid w:val="00C85F63"/>
    <w:rsid w:val="00C8784F"/>
    <w:rsid w:val="00C9018E"/>
    <w:rsid w:val="00C90FF6"/>
    <w:rsid w:val="00C91661"/>
    <w:rsid w:val="00C924CA"/>
    <w:rsid w:val="00C9572D"/>
    <w:rsid w:val="00C961B2"/>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38E"/>
    <w:rsid w:val="00CD2FC7"/>
    <w:rsid w:val="00CD5952"/>
    <w:rsid w:val="00CD68D7"/>
    <w:rsid w:val="00CE2047"/>
    <w:rsid w:val="00CE4B6F"/>
    <w:rsid w:val="00CE5920"/>
    <w:rsid w:val="00CE5C5E"/>
    <w:rsid w:val="00CF1178"/>
    <w:rsid w:val="00CF1DD2"/>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4D4E"/>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6CC2"/>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85D"/>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BBC"/>
    <w:rsid w:val="00DB6C84"/>
    <w:rsid w:val="00DB7F96"/>
    <w:rsid w:val="00DC0399"/>
    <w:rsid w:val="00DC0421"/>
    <w:rsid w:val="00DC04E1"/>
    <w:rsid w:val="00DC1544"/>
    <w:rsid w:val="00DC1549"/>
    <w:rsid w:val="00DC46E8"/>
    <w:rsid w:val="00DC723C"/>
    <w:rsid w:val="00DC76CF"/>
    <w:rsid w:val="00DD040A"/>
    <w:rsid w:val="00DD1E24"/>
    <w:rsid w:val="00DD4A1D"/>
    <w:rsid w:val="00DD59E0"/>
    <w:rsid w:val="00DD5CC2"/>
    <w:rsid w:val="00DD6686"/>
    <w:rsid w:val="00DD727D"/>
    <w:rsid w:val="00DE0DF1"/>
    <w:rsid w:val="00DE16BD"/>
    <w:rsid w:val="00DE27AE"/>
    <w:rsid w:val="00DE289F"/>
    <w:rsid w:val="00DE2BD1"/>
    <w:rsid w:val="00DE3838"/>
    <w:rsid w:val="00DE42FC"/>
    <w:rsid w:val="00DE4579"/>
    <w:rsid w:val="00DE557A"/>
    <w:rsid w:val="00DE5D04"/>
    <w:rsid w:val="00DE62FD"/>
    <w:rsid w:val="00DE74CF"/>
    <w:rsid w:val="00DF2968"/>
    <w:rsid w:val="00DF2BF5"/>
    <w:rsid w:val="00DF39DA"/>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9E6"/>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36CA9"/>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113"/>
    <w:rsid w:val="00E83263"/>
    <w:rsid w:val="00E863B2"/>
    <w:rsid w:val="00E86BD3"/>
    <w:rsid w:val="00E90DA6"/>
    <w:rsid w:val="00E9150D"/>
    <w:rsid w:val="00E92892"/>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BA"/>
    <w:rsid w:val="00EC22E9"/>
    <w:rsid w:val="00EC25EF"/>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3C0A"/>
    <w:rsid w:val="00F1411E"/>
    <w:rsid w:val="00F14FC2"/>
    <w:rsid w:val="00F16041"/>
    <w:rsid w:val="00F16DB7"/>
    <w:rsid w:val="00F200E4"/>
    <w:rsid w:val="00F20C1D"/>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2F83"/>
    <w:rsid w:val="00F433EA"/>
    <w:rsid w:val="00F43A50"/>
    <w:rsid w:val="00F44641"/>
    <w:rsid w:val="00F447E5"/>
    <w:rsid w:val="00F45834"/>
    <w:rsid w:val="00F458E1"/>
    <w:rsid w:val="00F46020"/>
    <w:rsid w:val="00F460CA"/>
    <w:rsid w:val="00F478C4"/>
    <w:rsid w:val="00F5160A"/>
    <w:rsid w:val="00F5337F"/>
    <w:rsid w:val="00F54F95"/>
    <w:rsid w:val="00F56360"/>
    <w:rsid w:val="00F565AE"/>
    <w:rsid w:val="00F5694B"/>
    <w:rsid w:val="00F571DF"/>
    <w:rsid w:val="00F57551"/>
    <w:rsid w:val="00F57A07"/>
    <w:rsid w:val="00F57CD3"/>
    <w:rsid w:val="00F57EF1"/>
    <w:rsid w:val="00F60454"/>
    <w:rsid w:val="00F60A10"/>
    <w:rsid w:val="00F6158D"/>
    <w:rsid w:val="00F61E36"/>
    <w:rsid w:val="00F61FED"/>
    <w:rsid w:val="00F638C7"/>
    <w:rsid w:val="00F64281"/>
    <w:rsid w:val="00F671F0"/>
    <w:rsid w:val="00F674D0"/>
    <w:rsid w:val="00F67E63"/>
    <w:rsid w:val="00F7065A"/>
    <w:rsid w:val="00F71845"/>
    <w:rsid w:val="00F74AA8"/>
    <w:rsid w:val="00F74D09"/>
    <w:rsid w:val="00F75643"/>
    <w:rsid w:val="00F756A8"/>
    <w:rsid w:val="00F765F8"/>
    <w:rsid w:val="00F776A2"/>
    <w:rsid w:val="00F81824"/>
    <w:rsid w:val="00F81EE2"/>
    <w:rsid w:val="00F84487"/>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81C"/>
    <w:rsid w:val="00FB0C82"/>
    <w:rsid w:val="00FB1A51"/>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36C8"/>
    <w:rsid w:val="00FF416B"/>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56C61"/>
  <w15:docId w15:val="{0EB32143-8F6C-BC4F-B00D-8C9AF8F1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902"/>
    <w:rPr>
      <w:rFonts w:eastAsia="Times New Roman"/>
      <w:szCs w:val="24"/>
    </w:rPr>
  </w:style>
  <w:style w:type="paragraph" w:styleId="Heading1">
    <w:name w:val="heading 1"/>
    <w:basedOn w:val="Normal"/>
    <w:next w:val="Normal"/>
    <w:link w:val="Heading1Char"/>
    <w:qFormat/>
    <w:pPr>
      <w:keepNext/>
      <w:spacing w:before="240" w:after="60"/>
      <w:outlineLvl w:val="0"/>
    </w:pPr>
    <w:rPr>
      <w:rFonts w:ascii="Helvetica" w:eastAsia="MS Mincho" w:hAnsi="Helvetica"/>
      <w:b/>
      <w:bCs/>
      <w:kern w:val="32"/>
      <w:sz w:val="28"/>
      <w:szCs w:val="32"/>
      <w:lang w:val="zh-CN"/>
    </w:rPr>
  </w:style>
  <w:style w:type="paragraph" w:styleId="Heading2">
    <w:name w:val="heading 2"/>
    <w:basedOn w:val="Heading1"/>
    <w:next w:val="Normal"/>
    <w:link w:val="Heading2Char"/>
    <w:qFormat/>
    <w:pPr>
      <w:outlineLvl w:val="1"/>
    </w:pPr>
    <w:rPr>
      <w:iCs/>
      <w:szCs w:val="28"/>
    </w:rPr>
  </w:style>
  <w:style w:type="paragraph" w:styleId="Heading3">
    <w:name w:val="heading 3"/>
    <w:basedOn w:val="Heading2"/>
    <w:next w:val="Normal"/>
    <w:link w:val="Heading3Char"/>
    <w:uiPriority w:val="9"/>
    <w:unhideWhenUsed/>
    <w:qFormat/>
    <w:pPr>
      <w:keepLines/>
      <w:spacing w:before="260" w:after="260" w:line="416" w:lineRule="auto"/>
      <w:outlineLvl w:val="2"/>
    </w:pPr>
    <w:rPr>
      <w:sz w:val="32"/>
      <w:szCs w:val="32"/>
    </w:rPr>
  </w:style>
  <w:style w:type="paragraph" w:styleId="Heading4">
    <w:name w:val="heading 4"/>
    <w:basedOn w:val="Normal"/>
    <w:next w:val="Normal"/>
    <w:link w:val="Heading4Char"/>
    <w:uiPriority w:val="9"/>
    <w:semiHidden/>
    <w:unhideWhenUsed/>
    <w:qFormat/>
    <w:rsid w:val="0025396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Pr>
      <w:rFonts w:ascii="Cambria" w:eastAsia="SimHei" w:hAnsi="Cambria"/>
      <w:szCs w:val="20"/>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semiHidden/>
    <w:unhideWhenUsed/>
    <w:qFormat/>
  </w:style>
  <w:style w:type="paragraph" w:styleId="BodyText">
    <w:name w:val="Body Text"/>
    <w:basedOn w:val="Normal"/>
    <w:link w:val="BodyTextChar"/>
    <w:qFormat/>
    <w:pPr>
      <w:spacing w:after="120"/>
      <w:jc w:val="both"/>
    </w:pPr>
    <w:rPr>
      <w:rFonts w:eastAsia="MS Mincho"/>
      <w:lang w:val="zh-CN"/>
    </w:rPr>
  </w:style>
  <w:style w:type="paragraph" w:styleId="List2">
    <w:name w:val="List 2"/>
    <w:basedOn w:val="List"/>
    <w:qFormat/>
    <w:pPr>
      <w:numPr>
        <w:numId w:val="1"/>
      </w:numPr>
      <w:snapToGrid w:val="0"/>
      <w:spacing w:before="120"/>
      <w:ind w:firstLineChars="0" w:firstLine="0"/>
      <w:contextualSpacing w:val="0"/>
      <w:jc w:val="both"/>
    </w:pPr>
    <w:rPr>
      <w:rFonts w:eastAsia="SimSun"/>
      <w:bCs/>
      <w:sz w:val="21"/>
      <w:szCs w:val="21"/>
      <w:lang w:val="en-GB" w:eastAsia="zh-CN"/>
    </w:rPr>
  </w:style>
  <w:style w:type="paragraph" w:styleId="List">
    <w:name w:val="List"/>
    <w:basedOn w:val="Normal"/>
    <w:uiPriority w:val="99"/>
    <w:semiHidden/>
    <w:unhideWhenUsed/>
    <w:qFormat/>
    <w:pPr>
      <w:ind w:left="200" w:hangingChars="200" w:hanging="200"/>
      <w:contextualSpacing/>
    </w:p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lang w:val="zh-CN"/>
    </w:rPr>
  </w:style>
  <w:style w:type="paragraph" w:styleId="Footer">
    <w:name w:val="footer"/>
    <w:basedOn w:val="Header"/>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lang w:val="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qFormat/>
    <w:rPr>
      <w:color w:val="0000FF"/>
      <w:u w:val="single"/>
    </w:rPr>
  </w:style>
  <w:style w:type="character" w:customStyle="1" w:styleId="Heading1Char">
    <w:name w:val="Heading 1 Char"/>
    <w:link w:val="Heading1"/>
    <w:qFormat/>
    <w:rPr>
      <w:rFonts w:ascii="Helvetica" w:eastAsia="MS Mincho" w:hAnsi="Helvetica" w:cs="Times New Roman"/>
      <w:b/>
      <w:bCs/>
      <w:kern w:val="32"/>
      <w:sz w:val="28"/>
      <w:szCs w:val="32"/>
      <w:lang w:val="zh-CN" w:eastAsia="en-US"/>
    </w:rPr>
  </w:style>
  <w:style w:type="character" w:customStyle="1" w:styleId="Heading2Char">
    <w:name w:val="Heading 2 Char"/>
    <w:link w:val="Heading2"/>
    <w:qFormat/>
    <w:rPr>
      <w:rFonts w:ascii="Helvetica" w:eastAsia="MS Mincho" w:hAnsi="Helvetica" w:cs="Times New Roman"/>
      <w:b/>
      <w:bCs/>
      <w:iCs/>
      <w:kern w:val="0"/>
      <w:sz w:val="20"/>
      <w:szCs w:val="28"/>
      <w:lang w:val="zh-CN" w:eastAsia="en-US"/>
    </w:rPr>
  </w:style>
  <w:style w:type="character" w:customStyle="1" w:styleId="BodyTextChar">
    <w:name w:val="Body Text Char"/>
    <w:link w:val="BodyText"/>
    <w:qFormat/>
    <w:rPr>
      <w:rFonts w:ascii="Times New Roman" w:eastAsia="MS Mincho" w:hAnsi="Times New Roman" w:cs="Times New Roman"/>
      <w:kern w:val="0"/>
      <w:sz w:val="20"/>
      <w:szCs w:val="24"/>
      <w:lang w:val="zh-CN" w:eastAsia="en-US"/>
    </w:rPr>
  </w:style>
  <w:style w:type="character" w:customStyle="1" w:styleId="HeaderChar">
    <w:name w:val="Header Char"/>
    <w:link w:val="Header"/>
    <w:qFormat/>
    <w:rPr>
      <w:rFonts w:ascii="Arial" w:eastAsia="MS Mincho" w:hAnsi="Arial" w:cs="Times New Roman"/>
      <w:b/>
      <w:kern w:val="0"/>
      <w:sz w:val="20"/>
      <w:szCs w:val="24"/>
      <w:lang w:val="zh-CN" w:eastAsia="en-US"/>
    </w:rPr>
  </w:style>
  <w:style w:type="paragraph" w:customStyle="1" w:styleId="Paragraphedeliste">
    <w:name w:val="Paragraphe de liste"/>
    <w:basedOn w:val="Normal"/>
    <w:uiPriority w:val="34"/>
    <w:qFormat/>
    <w:pPr>
      <w:ind w:left="720"/>
    </w:pPr>
    <w:rPr>
      <w:rFonts w:eastAsia="SimSun"/>
      <w:sz w:val="24"/>
      <w:lang w:val="fr-FR" w:eastAsia="zh-CN"/>
    </w:rPr>
  </w:style>
  <w:style w:type="character" w:customStyle="1" w:styleId="FooterChar">
    <w:name w:val="Footer Char"/>
    <w:link w:val="Footer"/>
    <w:uiPriority w:val="99"/>
    <w:qFormat/>
    <w:rPr>
      <w:rFonts w:ascii="Times New Roman" w:eastAsia="Times New Roman" w:hAnsi="Times New Roman" w:cs="Times New Roman"/>
      <w:kern w:val="0"/>
      <w:sz w:val="18"/>
      <w:szCs w:val="18"/>
      <w:lang w:eastAsia="en-US"/>
    </w:rPr>
  </w:style>
  <w:style w:type="character" w:customStyle="1" w:styleId="BalloonTextChar">
    <w:name w:val="Balloon Text Char"/>
    <w:link w:val="BalloonText"/>
    <w:uiPriority w:val="99"/>
    <w:semiHidden/>
    <w:qFormat/>
    <w:rPr>
      <w:rFonts w:ascii="Times New Roman" w:eastAsia="Times New Roman" w:hAnsi="Times New Roman" w:cs="Times New Roman"/>
      <w:kern w:val="0"/>
      <w:sz w:val="18"/>
      <w:szCs w:val="18"/>
      <w:lang w:eastAsia="en-US"/>
    </w:rPr>
  </w:style>
  <w:style w:type="paragraph" w:styleId="ListParagraph">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pPr>
      <w:widowControl w:val="0"/>
      <w:ind w:firstLineChars="200" w:firstLine="420"/>
      <w:jc w:val="both"/>
    </w:pPr>
    <w:rPr>
      <w:rFonts w:ascii="Calibri" w:eastAsia="SimSun" w:hAnsi="Calibri"/>
      <w:kern w:val="2"/>
      <w:sz w:val="21"/>
      <w:szCs w:val="22"/>
      <w:lang w:eastAsia="zh-CN"/>
    </w:rPr>
  </w:style>
  <w:style w:type="character" w:customStyle="1" w:styleId="DocumentMapChar">
    <w:name w:val="Document Map Char"/>
    <w:link w:val="DocumentMap"/>
    <w:uiPriority w:val="99"/>
    <w:semiHidden/>
    <w:qFormat/>
    <w:rPr>
      <w:rFonts w:ascii="SimSun" w:hAnsi="Times New Roman"/>
      <w:sz w:val="18"/>
      <w:szCs w:val="18"/>
      <w:lang w:eastAsia="en-US"/>
    </w:rPr>
  </w:style>
  <w:style w:type="paragraph" w:customStyle="1" w:styleId="B1">
    <w:name w:val="B1"/>
    <w:basedOn w:val="List"/>
    <w:link w:val="B10"/>
    <w:qFormat/>
    <w:pPr>
      <w:spacing w:after="180"/>
      <w:ind w:left="568" w:firstLineChars="0" w:hanging="284"/>
      <w:contextualSpacing w:val="0"/>
    </w:pPr>
    <w:rPr>
      <w:rFonts w:eastAsia="SimSun"/>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zh-CN"/>
    </w:rPr>
  </w:style>
  <w:style w:type="paragraph" w:customStyle="1" w:styleId="TAL">
    <w:name w:val="TAL"/>
    <w:basedOn w:val="Normal"/>
    <w:link w:val="TALChar"/>
    <w:qFormat/>
    <w:pPr>
      <w:keepNext/>
      <w:keepLines/>
    </w:pPr>
    <w:rPr>
      <w:rFonts w:ascii="Arial" w:eastAsia="SimSun" w:hAnsi="Arial"/>
      <w:sz w:val="18"/>
      <w:szCs w:val="20"/>
      <w:lang w:val="en-GB"/>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zh-CN"/>
    </w:rPr>
  </w:style>
  <w:style w:type="character" w:customStyle="1" w:styleId="THChar">
    <w:name w:val="TH Char"/>
    <w:link w:val="TH"/>
    <w:qFormat/>
    <w:rPr>
      <w:rFonts w:ascii="Arial" w:eastAsia="SimSun" w:hAnsi="Arial"/>
      <w:b/>
      <w:lang w:val="en-GB" w:eastAsia="zh-CN"/>
    </w:rPr>
  </w:style>
  <w:style w:type="character" w:customStyle="1" w:styleId="TACChar">
    <w:name w:val="TAC Char"/>
    <w:link w:val="TAC"/>
    <w:qFormat/>
    <w:rPr>
      <w:rFonts w:ascii="Arial" w:eastAsia="SimSun" w:hAnsi="Arial"/>
      <w:sz w:val="18"/>
      <w:lang w:val="en-GB" w:eastAsia="zh-CN"/>
    </w:rPr>
  </w:style>
  <w:style w:type="character" w:customStyle="1" w:styleId="TAHCar">
    <w:name w:val="TAH Car"/>
    <w:link w:val="TAH"/>
    <w:qFormat/>
    <w:rPr>
      <w:rFonts w:ascii="Arial" w:eastAsia="SimSun"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TAR">
    <w:name w:val="TAR"/>
    <w:basedOn w:val="Normal"/>
    <w:qFormat/>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ListParagraphChar">
    <w:name w:val="List Paragraph Char"/>
    <w:aliases w:val="- Bullets Char,목록 단락 Char,Lista1 Char,?? ?? Char,????? Char,???? Char,リスト段落 Char,中等深浅网格 1 - 着色 21 Char,¥¡¡¡¡ì¬º¥¹¥È¶ÎÂä Char,ÁÐ³ö¶ÎÂä Char,中等深??I? 1 - o??a 21 Char,列表段落1 Char,—ño’i—Ž Char,¥ê¥¹¥È¶ÎÂä Char,Lettre d'introduction Char"/>
    <w:link w:val="ListParagraph"/>
    <w:uiPriority w:val="34"/>
    <w:qFormat/>
    <w:rPr>
      <w:kern w:val="2"/>
      <w:sz w:val="21"/>
      <w:szCs w:val="22"/>
    </w:rPr>
  </w:style>
  <w:style w:type="character" w:customStyle="1" w:styleId="ZGSM">
    <w:name w:val="ZGSM"/>
    <w:qFormat/>
  </w:style>
  <w:style w:type="character" w:customStyle="1" w:styleId="DateChar">
    <w:name w:val="Date Char"/>
    <w:link w:val="Date"/>
    <w:uiPriority w:val="99"/>
    <w:semiHidden/>
    <w:qFormat/>
    <w:rPr>
      <w:rFonts w:ascii="Times New Roman" w:eastAsia="Times New Roman" w:hAnsi="Times New Roman"/>
      <w:szCs w:val="24"/>
      <w:lang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TAN">
    <w:name w:val="TAN"/>
    <w:basedOn w:val="TAL"/>
    <w:qFormat/>
    <w:pPr>
      <w:ind w:left="851" w:hanging="851"/>
    </w:p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rPr>
  </w:style>
  <w:style w:type="paragraph" w:customStyle="1" w:styleId="ListParagraph1">
    <w:name w:val="List Paragraph1"/>
    <w:basedOn w:val="Normal"/>
    <w:uiPriority w:val="34"/>
    <w:qFormat/>
    <w:pPr>
      <w:overflowPunct w:val="0"/>
      <w:autoSpaceDE w:val="0"/>
      <w:autoSpaceDN w:val="0"/>
      <w:adjustRightInd w:val="0"/>
      <w:spacing w:line="276" w:lineRule="auto"/>
      <w:ind w:firstLineChars="200" w:firstLine="420"/>
      <w:textAlignment w:val="baseline"/>
    </w:pPr>
    <w:rPr>
      <w:rFonts w:eastAsia="MS Mincho"/>
    </w:rPr>
  </w:style>
  <w:style w:type="character" w:customStyle="1" w:styleId="15">
    <w:name w:val="15"/>
    <w:basedOn w:val="DefaultParagraphFont"/>
    <w:qFormat/>
    <w:rPr>
      <w:rFonts w:ascii="Times New Roman" w:hAnsi="Times New Roman" w:cs="Times New Roman" w:hint="default"/>
    </w:rPr>
  </w:style>
  <w:style w:type="paragraph" w:customStyle="1" w:styleId="Proposal">
    <w:name w:val="Proposal"/>
    <w:basedOn w:val="BodyText"/>
    <w:qFormat/>
    <w:rsid w:val="004748E0"/>
    <w:pPr>
      <w:numPr>
        <w:numId w:val="32"/>
      </w:numPr>
      <w:tabs>
        <w:tab w:val="left" w:pos="1701"/>
      </w:tabs>
      <w:spacing w:line="259" w:lineRule="auto"/>
    </w:pPr>
    <w:rPr>
      <w:rFonts w:ascii="Arial" w:eastAsiaTheme="minorHAnsi" w:hAnsi="Arial" w:cstheme="minorBidi"/>
      <w:b/>
      <w:bCs/>
      <w:szCs w:val="22"/>
      <w:lang w:val="en-US" w:eastAsia="zh-CN"/>
    </w:rPr>
  </w:style>
  <w:style w:type="character" w:customStyle="1" w:styleId="Heading4Char">
    <w:name w:val="Heading 4 Char"/>
    <w:basedOn w:val="DefaultParagraphFont"/>
    <w:link w:val="Heading4"/>
    <w:uiPriority w:val="9"/>
    <w:semiHidden/>
    <w:rsid w:val="00253966"/>
    <w:rPr>
      <w:rFonts w:asciiTheme="majorHAnsi" w:eastAsiaTheme="majorEastAsia" w:hAnsiTheme="majorHAnsi" w:cstheme="majorBidi"/>
      <w:i/>
      <w:iCs/>
      <w:color w:val="2E74B5" w:themeColor="accent1" w:themeShade="BF"/>
      <w:szCs w:val="24"/>
    </w:rPr>
  </w:style>
  <w:style w:type="paragraph" w:customStyle="1" w:styleId="B2">
    <w:name w:val="B2"/>
    <w:basedOn w:val="Normal"/>
    <w:link w:val="B2Char"/>
    <w:qFormat/>
    <w:rsid w:val="00AB61CA"/>
    <w:pPr>
      <w:spacing w:after="180"/>
      <w:ind w:left="851" w:hanging="284"/>
    </w:pPr>
    <w:rPr>
      <w:rFonts w:eastAsia="MS Mincho"/>
      <w:szCs w:val="20"/>
      <w:lang w:val="en-GB"/>
    </w:rPr>
  </w:style>
  <w:style w:type="character" w:customStyle="1" w:styleId="B2Char">
    <w:name w:val="B2 Char"/>
    <w:link w:val="B2"/>
    <w:qFormat/>
    <w:rsid w:val="00AB61CA"/>
    <w:rPr>
      <w:rFonts w:eastAsia="MS Mincho"/>
      <w:lang w:val="en-GB"/>
    </w:rPr>
  </w:style>
  <w:style w:type="paragraph" w:customStyle="1" w:styleId="CH">
    <w:name w:val="CH"/>
    <w:basedOn w:val="Normal"/>
    <w:rsid w:val="008512A3"/>
    <w:pPr>
      <w:tabs>
        <w:tab w:val="left" w:pos="2268"/>
        <w:tab w:val="right" w:pos="7920"/>
        <w:tab w:val="right" w:pos="9639"/>
      </w:tabs>
      <w:jc w:val="both"/>
    </w:pPr>
    <w:rPr>
      <w:rFonts w:ascii="Arial" w:eastAsia="SimSun" w:hAnsi="Arial" w:cs="Arial"/>
      <w:b/>
      <w:sz w:val="21"/>
      <w:szCs w:val="20"/>
      <w:lang w:val="en-GB"/>
    </w:rPr>
  </w:style>
  <w:style w:type="paragraph" w:customStyle="1" w:styleId="B3">
    <w:name w:val="B3"/>
    <w:basedOn w:val="Normal"/>
    <w:rsid w:val="00303942"/>
    <w:pPr>
      <w:spacing w:after="180"/>
      <w:ind w:left="1135" w:hanging="284"/>
    </w:pPr>
    <w:rPr>
      <w:rFonts w:eastAsia="MS Mincho"/>
      <w:szCs w:val="20"/>
      <w:lang w:val="en-GB"/>
    </w:rPr>
  </w:style>
  <w:style w:type="character" w:styleId="PlaceholderText">
    <w:name w:val="Placeholder Text"/>
    <w:basedOn w:val="DefaultParagraphFont"/>
    <w:uiPriority w:val="99"/>
    <w:unhideWhenUsed/>
    <w:rsid w:val="000F51F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3962">
      <w:bodyDiv w:val="1"/>
      <w:marLeft w:val="0"/>
      <w:marRight w:val="0"/>
      <w:marTop w:val="0"/>
      <w:marBottom w:val="0"/>
      <w:divBdr>
        <w:top w:val="none" w:sz="0" w:space="0" w:color="auto"/>
        <w:left w:val="none" w:sz="0" w:space="0" w:color="auto"/>
        <w:bottom w:val="none" w:sz="0" w:space="0" w:color="auto"/>
        <w:right w:val="none" w:sz="0" w:space="0" w:color="auto"/>
      </w:divBdr>
    </w:div>
    <w:div w:id="117532467">
      <w:bodyDiv w:val="1"/>
      <w:marLeft w:val="0"/>
      <w:marRight w:val="0"/>
      <w:marTop w:val="0"/>
      <w:marBottom w:val="0"/>
      <w:divBdr>
        <w:top w:val="none" w:sz="0" w:space="0" w:color="auto"/>
        <w:left w:val="none" w:sz="0" w:space="0" w:color="auto"/>
        <w:bottom w:val="none" w:sz="0" w:space="0" w:color="auto"/>
        <w:right w:val="none" w:sz="0" w:space="0" w:color="auto"/>
      </w:divBdr>
    </w:div>
    <w:div w:id="1699815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12</Pages>
  <Words>4074</Words>
  <Characters>23227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Konstantinos Sarrigeorgidis</cp:lastModifiedBy>
  <cp:revision>42</cp:revision>
  <cp:lastPrinted>2015-02-02T11:17:00Z</cp:lastPrinted>
  <dcterms:created xsi:type="dcterms:W3CDTF">2024-02-05T18:46:00Z</dcterms:created>
  <dcterms:modified xsi:type="dcterms:W3CDTF">2024-02-16T23:09:00Z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