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93851" w14:textId="14C32BF1" w:rsidR="00DD7C49" w:rsidRPr="00D22644" w:rsidRDefault="00DD7C49" w:rsidP="00DD7C49">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D22644">
        <w:rPr>
          <w:rFonts w:ascii="Arial" w:eastAsia="MS Mincho" w:hAnsi="Arial" w:cs="Arial"/>
          <w:b/>
        </w:rPr>
        <w:t>3GPP TSG-RAN WG4 Meeting #</w:t>
      </w:r>
      <w:r w:rsidRPr="00D22644">
        <w:rPr>
          <w:rFonts w:ascii="Arial" w:eastAsia="MS Mincho" w:hAnsi="Arial" w:cs="Arial"/>
          <w:sz w:val="20"/>
          <w:szCs w:val="20"/>
        </w:rPr>
        <w:t xml:space="preserve"> </w:t>
      </w:r>
      <w:r w:rsidRPr="00D22644">
        <w:rPr>
          <w:rFonts w:ascii="Arial" w:eastAsia="MS Mincho" w:hAnsi="Arial" w:cs="Arial"/>
          <w:b/>
        </w:rPr>
        <w:t>110</w:t>
      </w:r>
      <w:r w:rsidRPr="00D22644">
        <w:rPr>
          <w:rFonts w:ascii="Arial" w:eastAsia="MS Mincho" w:hAnsi="Arial" w:cs="Arial"/>
          <w:b/>
        </w:rPr>
        <w:tab/>
      </w:r>
      <w:r w:rsidR="007A0EE9" w:rsidRPr="007A0EE9">
        <w:rPr>
          <w:rFonts w:ascii="Arial" w:eastAsia="MS Mincho" w:hAnsi="Arial" w:cs="Arial"/>
          <w:b/>
        </w:rPr>
        <w:t>R4-2400463</w:t>
      </w:r>
    </w:p>
    <w:p w14:paraId="5CD2562A" w14:textId="77777777" w:rsidR="00DD7C49" w:rsidRPr="00D22644" w:rsidRDefault="00DD7C49" w:rsidP="00EB5920">
      <w:pPr>
        <w:rPr>
          <w:rFonts w:ascii="Arial" w:eastAsia="SimSun" w:hAnsi="Arial" w:cs="Arial"/>
          <w:b/>
          <w:bCs/>
          <w:lang w:eastAsia="zh-CN"/>
        </w:rPr>
      </w:pPr>
      <w:r w:rsidRPr="00D22644">
        <w:rPr>
          <w:rFonts w:ascii="Arial" w:eastAsia="SimSun" w:hAnsi="Arial" w:cs="Arial"/>
          <w:b/>
          <w:bCs/>
          <w:lang w:eastAsia="zh-CN"/>
        </w:rPr>
        <w:t xml:space="preserve">Athens, GR, 26 Feb – 01 </w:t>
      </w:r>
      <w:proofErr w:type="gramStart"/>
      <w:r w:rsidRPr="00D22644">
        <w:rPr>
          <w:rFonts w:ascii="Arial" w:eastAsia="SimSun" w:hAnsi="Arial" w:cs="Arial"/>
          <w:b/>
          <w:bCs/>
          <w:lang w:eastAsia="zh-CN"/>
        </w:rPr>
        <w:t>Mar,</w:t>
      </w:r>
      <w:proofErr w:type="gramEnd"/>
      <w:r w:rsidRPr="00D22644">
        <w:rPr>
          <w:rFonts w:ascii="Arial" w:eastAsia="SimSun" w:hAnsi="Arial" w:cs="Arial"/>
          <w:b/>
          <w:bCs/>
          <w:lang w:eastAsia="zh-CN"/>
        </w:rPr>
        <w:t xml:space="preserve"> 2024</w:t>
      </w:r>
    </w:p>
    <w:p w14:paraId="2305CEA3" w14:textId="1909B16E" w:rsidR="009F52D7" w:rsidRPr="00D22644" w:rsidRDefault="009F52D7" w:rsidP="001715D4">
      <w:pPr>
        <w:pStyle w:val="CH"/>
        <w:spacing w:before="240"/>
        <w:rPr>
          <w:sz w:val="24"/>
          <w:szCs w:val="24"/>
          <w:lang w:val="en-US"/>
        </w:rPr>
      </w:pPr>
      <w:r w:rsidRPr="00D22644">
        <w:rPr>
          <w:sz w:val="24"/>
          <w:szCs w:val="24"/>
          <w:lang w:val="en-US"/>
        </w:rPr>
        <w:t>Agenda item:</w:t>
      </w:r>
      <w:r w:rsidRPr="00D22644">
        <w:rPr>
          <w:sz w:val="24"/>
          <w:szCs w:val="24"/>
          <w:lang w:val="en-US"/>
        </w:rPr>
        <w:tab/>
      </w:r>
      <w:r w:rsidR="00E54A69" w:rsidRPr="00D22644">
        <w:rPr>
          <w:sz w:val="24"/>
          <w:szCs w:val="24"/>
          <w:lang w:val="en-US"/>
        </w:rPr>
        <w:t>8</w:t>
      </w:r>
      <w:r w:rsidR="00197F09" w:rsidRPr="00D22644">
        <w:rPr>
          <w:sz w:val="24"/>
          <w:szCs w:val="24"/>
          <w:lang w:val="en-US"/>
        </w:rPr>
        <w:t>.</w:t>
      </w:r>
      <w:r w:rsidR="00422BB5" w:rsidRPr="00D22644">
        <w:rPr>
          <w:sz w:val="24"/>
          <w:szCs w:val="24"/>
          <w:lang w:val="en-US"/>
        </w:rPr>
        <w:t>2</w:t>
      </w:r>
      <w:r w:rsidR="00DD7C49" w:rsidRPr="00D22644">
        <w:rPr>
          <w:sz w:val="24"/>
          <w:szCs w:val="24"/>
          <w:lang w:val="en-US"/>
        </w:rPr>
        <w:t>1</w:t>
      </w:r>
      <w:r w:rsidR="00197F09" w:rsidRPr="00D22644">
        <w:rPr>
          <w:sz w:val="24"/>
          <w:szCs w:val="24"/>
          <w:lang w:val="en-US"/>
        </w:rPr>
        <w:t>.</w:t>
      </w:r>
      <w:r w:rsidR="005700A7" w:rsidRPr="00D22644">
        <w:rPr>
          <w:sz w:val="24"/>
          <w:szCs w:val="24"/>
          <w:lang w:val="en-US"/>
        </w:rPr>
        <w:t>2</w:t>
      </w:r>
      <w:r w:rsidR="00B52195" w:rsidRPr="00D22644">
        <w:rPr>
          <w:sz w:val="24"/>
          <w:szCs w:val="24"/>
          <w:lang w:val="en-US"/>
        </w:rPr>
        <w:t>.</w:t>
      </w:r>
      <w:r w:rsidR="002219BB" w:rsidRPr="00D22644">
        <w:rPr>
          <w:sz w:val="24"/>
          <w:szCs w:val="24"/>
          <w:lang w:val="en-US"/>
        </w:rPr>
        <w:t>3</w:t>
      </w:r>
    </w:p>
    <w:p w14:paraId="30D50B86" w14:textId="1B183FBA" w:rsidR="009F52D7" w:rsidRPr="00D22644" w:rsidRDefault="009F52D7" w:rsidP="009F52D7">
      <w:pPr>
        <w:pStyle w:val="CH"/>
        <w:rPr>
          <w:sz w:val="24"/>
          <w:szCs w:val="24"/>
          <w:lang w:val="en-US"/>
        </w:rPr>
      </w:pPr>
      <w:r w:rsidRPr="00D22644">
        <w:rPr>
          <w:sz w:val="24"/>
          <w:szCs w:val="24"/>
          <w:lang w:val="en-US"/>
        </w:rPr>
        <w:t>Source:</w:t>
      </w:r>
      <w:r w:rsidRPr="00D22644">
        <w:rPr>
          <w:sz w:val="24"/>
          <w:szCs w:val="24"/>
          <w:lang w:val="en-US"/>
        </w:rPr>
        <w:tab/>
        <w:t>Apple</w:t>
      </w:r>
    </w:p>
    <w:p w14:paraId="7827D204" w14:textId="16BB9053" w:rsidR="009F52D7" w:rsidRPr="00D22644" w:rsidRDefault="009F52D7" w:rsidP="00C94AC7">
      <w:pPr>
        <w:pStyle w:val="CH"/>
        <w:ind w:left="2250" w:hanging="2250"/>
        <w:rPr>
          <w:sz w:val="24"/>
          <w:szCs w:val="24"/>
          <w:lang w:val="en-US"/>
        </w:rPr>
      </w:pPr>
      <w:r w:rsidRPr="00D22644">
        <w:rPr>
          <w:sz w:val="24"/>
          <w:szCs w:val="24"/>
          <w:lang w:val="en-US"/>
        </w:rPr>
        <w:t>Title:</w:t>
      </w:r>
      <w:r w:rsidRPr="00D22644">
        <w:rPr>
          <w:sz w:val="24"/>
          <w:szCs w:val="24"/>
          <w:lang w:val="en-US"/>
        </w:rPr>
        <w:tab/>
      </w:r>
      <w:r w:rsidR="00E54A69" w:rsidRPr="00D22644">
        <w:rPr>
          <w:sz w:val="24"/>
          <w:szCs w:val="24"/>
          <w:lang w:val="en-US"/>
        </w:rPr>
        <w:t xml:space="preserve">On RRM requirements for </w:t>
      </w:r>
      <w:r w:rsidR="002219BB" w:rsidRPr="00D22644">
        <w:rPr>
          <w:sz w:val="24"/>
          <w:szCs w:val="24"/>
          <w:lang w:val="en-US"/>
        </w:rPr>
        <w:t xml:space="preserve">unified TCI framework with </w:t>
      </w:r>
      <w:proofErr w:type="spellStart"/>
      <w:r w:rsidR="002219BB" w:rsidRPr="00D22644">
        <w:rPr>
          <w:sz w:val="24"/>
          <w:szCs w:val="24"/>
          <w:lang w:val="en-US"/>
        </w:rPr>
        <w:t>mTRP</w:t>
      </w:r>
      <w:proofErr w:type="spellEnd"/>
    </w:p>
    <w:p w14:paraId="2AB0E874" w14:textId="1DF3D72D" w:rsidR="009F52D7" w:rsidRPr="00D22644" w:rsidRDefault="009F52D7" w:rsidP="009F52D7">
      <w:pPr>
        <w:pStyle w:val="CH"/>
        <w:rPr>
          <w:sz w:val="24"/>
          <w:szCs w:val="24"/>
          <w:lang w:val="en-US"/>
        </w:rPr>
      </w:pPr>
      <w:r w:rsidRPr="00D22644">
        <w:rPr>
          <w:sz w:val="24"/>
          <w:szCs w:val="24"/>
          <w:lang w:val="en-US"/>
        </w:rPr>
        <w:t>Release:</w:t>
      </w:r>
      <w:r w:rsidRPr="00D22644">
        <w:rPr>
          <w:sz w:val="24"/>
          <w:szCs w:val="24"/>
          <w:lang w:val="en-US"/>
        </w:rPr>
        <w:tab/>
        <w:t>Rel-1</w:t>
      </w:r>
      <w:r w:rsidR="00590EAB" w:rsidRPr="00D22644">
        <w:rPr>
          <w:sz w:val="24"/>
          <w:szCs w:val="24"/>
          <w:lang w:val="en-US"/>
        </w:rPr>
        <w:t>8</w:t>
      </w:r>
    </w:p>
    <w:p w14:paraId="5FD26D80" w14:textId="69E72605" w:rsidR="009F52D7" w:rsidRPr="00D22644" w:rsidRDefault="009F52D7" w:rsidP="009F52D7">
      <w:pPr>
        <w:pStyle w:val="CH"/>
        <w:rPr>
          <w:sz w:val="24"/>
          <w:szCs w:val="24"/>
          <w:lang w:val="en-US"/>
        </w:rPr>
      </w:pPr>
      <w:r w:rsidRPr="00D22644">
        <w:rPr>
          <w:sz w:val="24"/>
          <w:szCs w:val="24"/>
          <w:lang w:val="en-US"/>
        </w:rPr>
        <w:t>Document for:</w:t>
      </w:r>
      <w:r w:rsidRPr="00D22644">
        <w:rPr>
          <w:sz w:val="24"/>
          <w:szCs w:val="24"/>
          <w:lang w:val="en-US"/>
        </w:rPr>
        <w:tab/>
      </w:r>
      <w:r w:rsidR="00AD261E" w:rsidRPr="00D22644">
        <w:rPr>
          <w:sz w:val="24"/>
          <w:szCs w:val="24"/>
          <w:lang w:val="en-US"/>
        </w:rPr>
        <w:t>Discussion</w:t>
      </w:r>
    </w:p>
    <w:p w14:paraId="26BFACA8" w14:textId="77777777" w:rsidR="009F52D7" w:rsidRPr="00D22644" w:rsidRDefault="009F52D7" w:rsidP="009F52D7">
      <w:pPr>
        <w:pStyle w:val="CH"/>
        <w:rPr>
          <w:lang w:val="en-US"/>
        </w:rPr>
      </w:pPr>
    </w:p>
    <w:p w14:paraId="7D03A8FD" w14:textId="77777777" w:rsidR="002249BA" w:rsidRPr="00D22644" w:rsidRDefault="002249BA" w:rsidP="002249BA">
      <w:pPr>
        <w:pStyle w:val="Heading1"/>
        <w:rPr>
          <w:lang w:val="en-US"/>
        </w:rPr>
      </w:pPr>
      <w:r w:rsidRPr="00D22644">
        <w:rPr>
          <w:lang w:val="en-US"/>
        </w:rPr>
        <w:t xml:space="preserve">1. Introduction </w:t>
      </w:r>
    </w:p>
    <w:p w14:paraId="1076DCC3" w14:textId="12803C2C" w:rsidR="002249BA" w:rsidRPr="00D22644" w:rsidRDefault="002249BA" w:rsidP="002249BA">
      <w:pPr>
        <w:spacing w:after="120"/>
        <w:rPr>
          <w:sz w:val="20"/>
          <w:szCs w:val="20"/>
        </w:rPr>
      </w:pPr>
      <w:r w:rsidRPr="00D22644">
        <w:rPr>
          <w:sz w:val="20"/>
          <w:szCs w:val="20"/>
        </w:rPr>
        <w:t>In RAN4#</w:t>
      </w:r>
      <w:r w:rsidR="004E4B5C" w:rsidRPr="00D22644">
        <w:rPr>
          <w:sz w:val="20"/>
          <w:szCs w:val="20"/>
        </w:rPr>
        <w:t>10</w:t>
      </w:r>
      <w:r w:rsidR="00DD7C49" w:rsidRPr="00D22644">
        <w:rPr>
          <w:sz w:val="20"/>
          <w:szCs w:val="20"/>
        </w:rPr>
        <w:t>9</w:t>
      </w:r>
      <w:r w:rsidR="00422BB5" w:rsidRPr="00D22644">
        <w:rPr>
          <w:sz w:val="20"/>
          <w:szCs w:val="20"/>
        </w:rPr>
        <w:t xml:space="preserve"> </w:t>
      </w:r>
      <w:r w:rsidR="00B52195" w:rsidRPr="00D22644">
        <w:rPr>
          <w:sz w:val="20"/>
          <w:szCs w:val="20"/>
        </w:rPr>
        <w:t>RRM impacts for R18 MIMO evolution</w:t>
      </w:r>
      <w:r w:rsidRPr="00D22644">
        <w:rPr>
          <w:sz w:val="20"/>
          <w:szCs w:val="20"/>
        </w:rPr>
        <w:t xml:space="preserve"> were discussed and way forward [1] </w:t>
      </w:r>
      <w:r w:rsidR="004E4B5C" w:rsidRPr="00D22644">
        <w:rPr>
          <w:sz w:val="20"/>
          <w:szCs w:val="20"/>
        </w:rPr>
        <w:t>was</w:t>
      </w:r>
      <w:r w:rsidRPr="00D22644">
        <w:rPr>
          <w:sz w:val="20"/>
          <w:szCs w:val="20"/>
        </w:rPr>
        <w:t xml:space="preserve"> agreed.  In this contribution we present our views on </w:t>
      </w:r>
      <w:r w:rsidR="00B52195" w:rsidRPr="00D22644">
        <w:rPr>
          <w:sz w:val="20"/>
          <w:szCs w:val="20"/>
        </w:rPr>
        <w:t xml:space="preserve">RRM requirements </w:t>
      </w:r>
      <w:r w:rsidR="00932439" w:rsidRPr="00D22644">
        <w:rPr>
          <w:sz w:val="20"/>
          <w:szCs w:val="20"/>
        </w:rPr>
        <w:t xml:space="preserve">for </w:t>
      </w:r>
      <w:r w:rsidR="002219BB" w:rsidRPr="00D22644">
        <w:rPr>
          <w:sz w:val="20"/>
          <w:szCs w:val="20"/>
        </w:rPr>
        <w:t xml:space="preserve">unified TCI framework with </w:t>
      </w:r>
      <w:proofErr w:type="spellStart"/>
      <w:r w:rsidR="002219BB" w:rsidRPr="00D22644">
        <w:rPr>
          <w:sz w:val="20"/>
          <w:szCs w:val="20"/>
        </w:rPr>
        <w:t>mTRP</w:t>
      </w:r>
      <w:proofErr w:type="spellEnd"/>
      <w:r w:rsidRPr="00D22644">
        <w:rPr>
          <w:sz w:val="20"/>
          <w:szCs w:val="20"/>
        </w:rPr>
        <w:t xml:space="preserve">.   </w:t>
      </w:r>
    </w:p>
    <w:p w14:paraId="3AFFD937" w14:textId="77777777" w:rsidR="002249BA" w:rsidRPr="00D22644" w:rsidRDefault="002249BA" w:rsidP="002249BA">
      <w:pPr>
        <w:pStyle w:val="Heading1"/>
        <w:rPr>
          <w:lang w:val="en-US"/>
        </w:rPr>
      </w:pPr>
      <w:r w:rsidRPr="00D22644">
        <w:rPr>
          <w:lang w:val="en-US"/>
        </w:rPr>
        <w:t>2. Discussion</w:t>
      </w:r>
    </w:p>
    <w:p w14:paraId="43EDF1C0" w14:textId="77777777" w:rsidR="00926669" w:rsidRPr="00D22644" w:rsidRDefault="00926669" w:rsidP="005B410D">
      <w:pPr>
        <w:spacing w:after="120"/>
        <w:rPr>
          <w:rFonts w:eastAsia="SimSun"/>
          <w:sz w:val="20"/>
          <w:szCs w:val="20"/>
          <w:lang w:eastAsia="en-GB"/>
        </w:rPr>
      </w:pPr>
    </w:p>
    <w:p w14:paraId="5CC9EE4E" w14:textId="77777777" w:rsidR="00D00316" w:rsidRPr="00D22644" w:rsidRDefault="00D00316" w:rsidP="00D00316">
      <w:pPr>
        <w:spacing w:after="120"/>
        <w:rPr>
          <w:rFonts w:eastAsia="SimSun"/>
          <w:b/>
          <w:bCs/>
          <w:sz w:val="20"/>
          <w:szCs w:val="20"/>
          <w:u w:val="single"/>
          <w:lang w:eastAsia="en-GB"/>
        </w:rPr>
      </w:pPr>
      <w:r w:rsidRPr="00D22644">
        <w:rPr>
          <w:rFonts w:eastAsia="SimSun"/>
          <w:b/>
          <w:bCs/>
          <w:sz w:val="20"/>
          <w:szCs w:val="20"/>
          <w:u w:val="single"/>
          <w:lang w:eastAsia="en-GB"/>
        </w:rPr>
        <w:t xml:space="preserve">Single-DCI based </w:t>
      </w:r>
      <w:proofErr w:type="spellStart"/>
      <w:proofErr w:type="gramStart"/>
      <w:r w:rsidRPr="00D22644">
        <w:rPr>
          <w:rFonts w:eastAsia="SimSun"/>
          <w:b/>
          <w:bCs/>
          <w:sz w:val="20"/>
          <w:szCs w:val="20"/>
          <w:u w:val="single"/>
          <w:lang w:eastAsia="en-GB"/>
        </w:rPr>
        <w:t>mTRP</w:t>
      </w:r>
      <w:proofErr w:type="spellEnd"/>
      <w:proofErr w:type="gramEnd"/>
    </w:p>
    <w:p w14:paraId="49C812FB" w14:textId="77777777" w:rsidR="00D00316" w:rsidRPr="00D22644" w:rsidRDefault="00D00316" w:rsidP="00D00316">
      <w:pPr>
        <w:spacing w:after="120"/>
        <w:rPr>
          <w:rFonts w:eastAsia="SimSun"/>
          <w:sz w:val="20"/>
          <w:szCs w:val="20"/>
          <w:lang w:eastAsia="en-GB"/>
        </w:rPr>
      </w:pPr>
      <w:r w:rsidRPr="00D22644">
        <w:rPr>
          <w:rFonts w:eastAsia="SimSun"/>
          <w:sz w:val="20"/>
          <w:szCs w:val="20"/>
          <w:lang w:eastAsia="en-GB"/>
        </w:rPr>
        <w:t xml:space="preserve">For </w:t>
      </w:r>
      <w:proofErr w:type="spellStart"/>
      <w:r w:rsidRPr="00D22644">
        <w:rPr>
          <w:rFonts w:eastAsia="SimSun"/>
          <w:sz w:val="20"/>
          <w:szCs w:val="20"/>
          <w:lang w:eastAsia="en-GB"/>
        </w:rPr>
        <w:t>eUTCI</w:t>
      </w:r>
      <w:proofErr w:type="spellEnd"/>
      <w:r w:rsidRPr="00D22644">
        <w:rPr>
          <w:rFonts w:eastAsia="SimSun"/>
          <w:sz w:val="20"/>
          <w:szCs w:val="20"/>
          <w:lang w:eastAsia="en-GB"/>
        </w:rPr>
        <w:t xml:space="preserve"> requirements for </w:t>
      </w:r>
      <w:proofErr w:type="spellStart"/>
      <w:r w:rsidRPr="00D22644">
        <w:rPr>
          <w:rFonts w:eastAsia="SimSun"/>
          <w:sz w:val="20"/>
          <w:szCs w:val="20"/>
          <w:lang w:eastAsia="en-GB"/>
        </w:rPr>
        <w:t>sDCI</w:t>
      </w:r>
      <w:proofErr w:type="spellEnd"/>
      <w:r w:rsidRPr="00D22644">
        <w:rPr>
          <w:rFonts w:eastAsia="SimSun"/>
          <w:sz w:val="20"/>
          <w:szCs w:val="20"/>
          <w:lang w:eastAsia="en-GB"/>
        </w:rPr>
        <w:t>, the following agreements were captured in [1]:</w:t>
      </w:r>
    </w:p>
    <w:tbl>
      <w:tblPr>
        <w:tblStyle w:val="TableGrid"/>
        <w:tblW w:w="0" w:type="auto"/>
        <w:tblLook w:val="04A0" w:firstRow="1" w:lastRow="0" w:firstColumn="1" w:lastColumn="0" w:noHBand="0" w:noVBand="1"/>
      </w:tblPr>
      <w:tblGrid>
        <w:gridCol w:w="9350"/>
      </w:tblGrid>
      <w:tr w:rsidR="00D00316" w:rsidRPr="00D22644" w14:paraId="47C3823A" w14:textId="77777777" w:rsidTr="001D182A">
        <w:tc>
          <w:tcPr>
            <w:tcW w:w="9350" w:type="dxa"/>
          </w:tcPr>
          <w:p w14:paraId="7B1A4106" w14:textId="77777777" w:rsidR="00D00316" w:rsidRPr="00D00316" w:rsidRDefault="00D00316" w:rsidP="00D00316">
            <w:pPr>
              <w:overflowPunct w:val="0"/>
              <w:autoSpaceDE w:val="0"/>
              <w:autoSpaceDN w:val="0"/>
              <w:adjustRightInd w:val="0"/>
              <w:spacing w:after="120"/>
              <w:textAlignment w:val="baseline"/>
              <w:rPr>
                <w:b/>
                <w:sz w:val="20"/>
                <w:szCs w:val="20"/>
                <w:u w:val="single"/>
                <w:lang w:eastAsia="zh-CN"/>
              </w:rPr>
            </w:pPr>
            <w:r w:rsidRPr="00D00316">
              <w:rPr>
                <w:b/>
                <w:sz w:val="20"/>
                <w:szCs w:val="20"/>
                <w:u w:val="single"/>
                <w:lang w:eastAsia="zh-CN"/>
              </w:rPr>
              <w:t xml:space="preserve">Issue 3-1-1: For </w:t>
            </w:r>
            <w:proofErr w:type="spellStart"/>
            <w:r w:rsidRPr="00D00316">
              <w:rPr>
                <w:b/>
                <w:sz w:val="20"/>
                <w:szCs w:val="20"/>
                <w:u w:val="single"/>
                <w:lang w:eastAsia="zh-CN"/>
              </w:rPr>
              <w:t>sDCI</w:t>
            </w:r>
            <w:proofErr w:type="spellEnd"/>
            <w:r w:rsidRPr="00D00316">
              <w:rPr>
                <w:b/>
                <w:sz w:val="20"/>
                <w:szCs w:val="20"/>
                <w:u w:val="single"/>
                <w:lang w:eastAsia="zh-CN"/>
              </w:rPr>
              <w:t xml:space="preserve"> </w:t>
            </w:r>
            <w:proofErr w:type="spellStart"/>
            <w:r w:rsidRPr="00D00316">
              <w:rPr>
                <w:b/>
                <w:sz w:val="20"/>
                <w:szCs w:val="20"/>
                <w:u w:val="single"/>
                <w:lang w:eastAsia="zh-CN"/>
              </w:rPr>
              <w:t>mTRP</w:t>
            </w:r>
            <w:proofErr w:type="spellEnd"/>
            <w:r w:rsidRPr="00D00316">
              <w:rPr>
                <w:b/>
                <w:sz w:val="20"/>
                <w:szCs w:val="20"/>
                <w:u w:val="single"/>
                <w:lang w:eastAsia="zh-CN"/>
              </w:rPr>
              <w:t>, how to specify DL MAC CE based dual TCI state switch the switching delay requirements for Case 1, if SSB are adjacent in FR2?</w:t>
            </w:r>
          </w:p>
          <w:p w14:paraId="393D8B40" w14:textId="77777777" w:rsidR="00D00316" w:rsidRPr="00D00316" w:rsidRDefault="00D00316" w:rsidP="00D00316">
            <w:pPr>
              <w:overflowPunct w:val="0"/>
              <w:autoSpaceDE w:val="0"/>
              <w:autoSpaceDN w:val="0"/>
              <w:adjustRightInd w:val="0"/>
              <w:spacing w:after="120"/>
              <w:textAlignment w:val="baseline"/>
              <w:rPr>
                <w:sz w:val="20"/>
                <w:lang w:eastAsia="zh-CN"/>
              </w:rPr>
            </w:pPr>
            <w:r w:rsidRPr="00D00316">
              <w:rPr>
                <w:sz w:val="20"/>
                <w:lang w:eastAsia="zh-CN"/>
              </w:rPr>
              <w:t xml:space="preserve">Agreement: </w:t>
            </w:r>
          </w:p>
          <w:p w14:paraId="0913EAB3" w14:textId="77777777" w:rsidR="00D00316" w:rsidRPr="00D00316" w:rsidRDefault="00D00316" w:rsidP="00D00316">
            <w:pPr>
              <w:overflowPunct w:val="0"/>
              <w:autoSpaceDE w:val="0"/>
              <w:autoSpaceDN w:val="0"/>
              <w:adjustRightInd w:val="0"/>
              <w:spacing w:after="120"/>
              <w:textAlignment w:val="baseline"/>
              <w:rPr>
                <w:sz w:val="20"/>
                <w:lang w:eastAsia="zh-CN"/>
              </w:rPr>
            </w:pPr>
            <w:r w:rsidRPr="00D00316">
              <w:rPr>
                <w:sz w:val="20"/>
                <w:lang w:eastAsia="zh-CN"/>
              </w:rPr>
              <w:t xml:space="preserve">The SSB periodicity is the same for serving </w:t>
            </w:r>
            <w:proofErr w:type="gramStart"/>
            <w:r w:rsidRPr="00D00316">
              <w:rPr>
                <w:sz w:val="20"/>
                <w:lang w:eastAsia="zh-CN"/>
              </w:rPr>
              <w:t>cell</w:t>
            </w:r>
            <w:proofErr w:type="gramEnd"/>
          </w:p>
          <w:p w14:paraId="5C1F7D56" w14:textId="77777777" w:rsidR="00D00316" w:rsidRPr="00D00316" w:rsidRDefault="00D00316" w:rsidP="00D00316">
            <w:pPr>
              <w:numPr>
                <w:ilvl w:val="0"/>
                <w:numId w:val="5"/>
              </w:numPr>
              <w:overflowPunct w:val="0"/>
              <w:autoSpaceDE w:val="0"/>
              <w:autoSpaceDN w:val="0"/>
              <w:adjustRightInd w:val="0"/>
              <w:spacing w:after="120"/>
              <w:textAlignment w:val="baseline"/>
              <w:rPr>
                <w:sz w:val="20"/>
                <w:lang w:eastAsia="zh-CN"/>
              </w:rPr>
            </w:pPr>
            <w:r w:rsidRPr="00D00316">
              <w:rPr>
                <w:rFonts w:eastAsia="Malgun Gothic"/>
                <w:sz w:val="20"/>
                <w:szCs w:val="20"/>
                <w:lang w:eastAsia="zh-CN"/>
              </w:rPr>
              <w:t>T</w:t>
            </w:r>
            <w:r w:rsidRPr="00D00316">
              <w:rPr>
                <w:rFonts w:eastAsia="Malgun Gothic"/>
                <w:sz w:val="20"/>
                <w:szCs w:val="20"/>
                <w:vertAlign w:val="subscript"/>
                <w:lang w:eastAsia="zh-CN"/>
              </w:rPr>
              <w:t>HARQ</w:t>
            </w:r>
            <w:r w:rsidRPr="00D00316">
              <w:rPr>
                <w:rFonts w:eastAsia="Malgun Gothic"/>
                <w:sz w:val="20"/>
                <w:szCs w:val="20"/>
                <w:lang w:eastAsia="zh-CN"/>
              </w:rPr>
              <w:t xml:space="preserve"> + </w:t>
            </w:r>
            <m:oMath>
              <m:sSubSup>
                <m:sSubSupPr>
                  <m:ctrlPr>
                    <w:rPr>
                      <w:rFonts w:ascii="Cambria Math" w:hAnsi="Cambria Math"/>
                      <w:sz w:val="20"/>
                      <w:szCs w:val="20"/>
                      <w:lang w:eastAsia="en-GB"/>
                    </w:rPr>
                  </m:ctrlPr>
                </m:sSubSupPr>
                <m:e>
                  <m:r>
                    <m:rPr>
                      <m:sty m:val="p"/>
                    </m:rPr>
                    <w:rPr>
                      <w:rFonts w:ascii="Cambria Math" w:hAnsi="Cambria Math"/>
                      <w:sz w:val="20"/>
                      <w:szCs w:val="20"/>
                      <w:lang w:eastAsia="en-GB"/>
                    </w:rPr>
                    <m:t>3N</m:t>
                  </m:r>
                </m:e>
                <m:sub>
                  <m:r>
                    <m:rPr>
                      <m:sty m:val="p"/>
                    </m:rPr>
                    <w:rPr>
                      <w:rFonts w:ascii="Cambria Math" w:hAnsi="Cambria Math"/>
                      <w:sz w:val="20"/>
                      <w:szCs w:val="20"/>
                      <w:lang w:eastAsia="en-GB"/>
                    </w:rPr>
                    <m:t>slot</m:t>
                  </m:r>
                </m:sub>
                <m:sup>
                  <m:r>
                    <m:rPr>
                      <m:sty m:val="p"/>
                    </m:rPr>
                    <w:rPr>
                      <w:rFonts w:ascii="Cambria Math" w:hAnsi="Cambria Math"/>
                      <w:sz w:val="20"/>
                      <w:szCs w:val="20"/>
                      <w:lang w:eastAsia="en-GB"/>
                    </w:rPr>
                    <m:t>subframe,µ</m:t>
                  </m:r>
                </m:sup>
              </m:sSubSup>
            </m:oMath>
            <w:r w:rsidRPr="00D00316">
              <w:rPr>
                <w:sz w:val="20"/>
                <w:szCs w:val="20"/>
                <w:lang w:eastAsia="en-GB"/>
              </w:rPr>
              <w:t xml:space="preserve"> + </w:t>
            </w:r>
            <w:proofErr w:type="gramStart"/>
            <w:r w:rsidRPr="00D00316">
              <w:rPr>
                <w:sz w:val="20"/>
                <w:szCs w:val="20"/>
                <w:lang w:eastAsia="en-GB"/>
              </w:rPr>
              <w:t>max{</w:t>
            </w:r>
            <w:proofErr w:type="gramEnd"/>
            <w:r w:rsidRPr="00D00316">
              <w:rPr>
                <w:sz w:val="20"/>
                <w:szCs w:val="20"/>
                <w:lang w:eastAsia="en-GB"/>
              </w:rPr>
              <w:t>TO</w:t>
            </w:r>
            <w:r w:rsidRPr="00D00316">
              <w:rPr>
                <w:sz w:val="20"/>
                <w:szCs w:val="20"/>
                <w:vertAlign w:val="subscript"/>
                <w:lang w:eastAsia="en-GB"/>
              </w:rPr>
              <w:t>k1</w:t>
            </w:r>
            <w:r w:rsidRPr="00D00316">
              <w:rPr>
                <w:sz w:val="20"/>
                <w:szCs w:val="20"/>
                <w:lang w:eastAsia="en-GB"/>
              </w:rPr>
              <w:t>*(T</w:t>
            </w:r>
            <w:r w:rsidRPr="00D00316">
              <w:rPr>
                <w:sz w:val="20"/>
                <w:szCs w:val="20"/>
                <w:vertAlign w:val="subscript"/>
                <w:lang w:eastAsia="en-GB"/>
              </w:rPr>
              <w:t>first-SSB1</w:t>
            </w:r>
            <w:r w:rsidRPr="00D00316">
              <w:rPr>
                <w:sz w:val="20"/>
                <w:szCs w:val="20"/>
                <w:lang w:eastAsia="en-GB"/>
              </w:rPr>
              <w:t xml:space="preserve"> +AD</w:t>
            </w:r>
            <w:r w:rsidRPr="00D00316">
              <w:rPr>
                <w:sz w:val="20"/>
                <w:szCs w:val="20"/>
                <w:vertAlign w:val="subscript"/>
                <w:lang w:eastAsia="en-GB"/>
              </w:rPr>
              <w:t>1</w:t>
            </w:r>
            <w:r w:rsidRPr="00D00316">
              <w:rPr>
                <w:sz w:val="20"/>
                <w:szCs w:val="20"/>
                <w:lang w:eastAsia="en-GB"/>
              </w:rPr>
              <w:t>*T</w:t>
            </w:r>
            <w:r w:rsidRPr="00D00316">
              <w:rPr>
                <w:sz w:val="20"/>
                <w:szCs w:val="20"/>
                <w:vertAlign w:val="subscript"/>
                <w:lang w:eastAsia="en-GB"/>
              </w:rPr>
              <w:t>SSB1</w:t>
            </w:r>
            <w:r w:rsidRPr="00D00316">
              <w:rPr>
                <w:sz w:val="20"/>
                <w:szCs w:val="20"/>
                <w:lang w:eastAsia="en-GB"/>
              </w:rPr>
              <w:t>+ T</w:t>
            </w:r>
            <w:r w:rsidRPr="00D00316">
              <w:rPr>
                <w:sz w:val="20"/>
                <w:szCs w:val="20"/>
                <w:vertAlign w:val="subscript"/>
                <w:lang w:eastAsia="en-GB"/>
              </w:rPr>
              <w:t>SSB-proc</w:t>
            </w:r>
            <w:r w:rsidRPr="00D00316">
              <w:rPr>
                <w:sz w:val="20"/>
                <w:szCs w:val="20"/>
                <w:lang w:eastAsia="en-GB"/>
              </w:rPr>
              <w:t>), TO</w:t>
            </w:r>
            <w:r w:rsidRPr="00D00316">
              <w:rPr>
                <w:sz w:val="20"/>
                <w:szCs w:val="20"/>
                <w:vertAlign w:val="subscript"/>
                <w:lang w:eastAsia="en-GB"/>
              </w:rPr>
              <w:t>k2</w:t>
            </w:r>
            <w:r w:rsidRPr="00D00316">
              <w:rPr>
                <w:sz w:val="20"/>
                <w:szCs w:val="20"/>
                <w:lang w:eastAsia="en-GB"/>
              </w:rPr>
              <w:t>*(T</w:t>
            </w:r>
            <w:r w:rsidRPr="00D00316">
              <w:rPr>
                <w:sz w:val="20"/>
                <w:szCs w:val="20"/>
                <w:vertAlign w:val="subscript"/>
                <w:lang w:eastAsia="en-GB"/>
              </w:rPr>
              <w:t>first-SSB2</w:t>
            </w:r>
            <w:r w:rsidRPr="00D00316">
              <w:rPr>
                <w:sz w:val="20"/>
                <w:szCs w:val="20"/>
                <w:lang w:eastAsia="en-GB"/>
              </w:rPr>
              <w:t xml:space="preserve"> +AD</w:t>
            </w:r>
            <w:r w:rsidRPr="00D00316">
              <w:rPr>
                <w:sz w:val="20"/>
                <w:szCs w:val="20"/>
                <w:vertAlign w:val="subscript"/>
                <w:lang w:eastAsia="en-GB"/>
              </w:rPr>
              <w:t>2</w:t>
            </w:r>
            <w:r w:rsidRPr="00D00316">
              <w:rPr>
                <w:sz w:val="20"/>
                <w:szCs w:val="20"/>
                <w:lang w:eastAsia="en-GB"/>
              </w:rPr>
              <w:t>*T</w:t>
            </w:r>
            <w:r w:rsidRPr="00D00316">
              <w:rPr>
                <w:sz w:val="20"/>
                <w:szCs w:val="20"/>
                <w:vertAlign w:val="subscript"/>
                <w:lang w:eastAsia="en-GB"/>
              </w:rPr>
              <w:t>SSB2</w:t>
            </w:r>
            <w:r w:rsidRPr="00D00316">
              <w:rPr>
                <w:sz w:val="20"/>
                <w:szCs w:val="20"/>
                <w:lang w:eastAsia="en-GB"/>
              </w:rPr>
              <w:t>+ T</w:t>
            </w:r>
            <w:r w:rsidRPr="00D00316">
              <w:rPr>
                <w:sz w:val="20"/>
                <w:szCs w:val="20"/>
                <w:vertAlign w:val="subscript"/>
                <w:lang w:eastAsia="en-GB"/>
              </w:rPr>
              <w:t>SSB-proc</w:t>
            </w:r>
            <w:r w:rsidRPr="00D00316">
              <w:rPr>
                <w:sz w:val="20"/>
                <w:szCs w:val="20"/>
                <w:lang w:eastAsia="en-GB"/>
              </w:rPr>
              <w:t>)}</w:t>
            </w:r>
            <w:r w:rsidRPr="00D00316">
              <w:rPr>
                <w:sz w:val="20"/>
                <w:szCs w:val="20"/>
                <w:lang w:eastAsia="zh-CN"/>
              </w:rPr>
              <w:t xml:space="preserve"> / NR slot length</w:t>
            </w:r>
          </w:p>
          <w:p w14:paraId="3F1841CE" w14:textId="77777777" w:rsidR="00D00316" w:rsidRPr="00D00316" w:rsidRDefault="00D00316" w:rsidP="00D00316">
            <w:pPr>
              <w:numPr>
                <w:ilvl w:val="1"/>
                <w:numId w:val="5"/>
              </w:numPr>
              <w:overflowPunct w:val="0"/>
              <w:autoSpaceDE w:val="0"/>
              <w:autoSpaceDN w:val="0"/>
              <w:adjustRightInd w:val="0"/>
              <w:spacing w:after="120"/>
              <w:textAlignment w:val="baseline"/>
              <w:rPr>
                <w:bCs/>
                <w:sz w:val="20"/>
                <w:szCs w:val="20"/>
                <w:lang w:eastAsia="en-GB"/>
              </w:rPr>
            </w:pPr>
            <w:r w:rsidRPr="00D00316">
              <w:rPr>
                <w:sz w:val="20"/>
                <w:szCs w:val="20"/>
                <w:lang w:eastAsia="en-GB"/>
              </w:rPr>
              <w:t>AD</w:t>
            </w:r>
            <w:r w:rsidRPr="00D00316">
              <w:rPr>
                <w:sz w:val="20"/>
                <w:szCs w:val="20"/>
                <w:vertAlign w:val="subscript"/>
                <w:lang w:eastAsia="en-GB"/>
              </w:rPr>
              <w:t>1</w:t>
            </w:r>
            <w:r w:rsidRPr="00D00316">
              <w:rPr>
                <w:sz w:val="20"/>
                <w:szCs w:val="20"/>
                <w:lang w:eastAsia="en-GB"/>
              </w:rPr>
              <w:t xml:space="preserve"> = 1 if </w:t>
            </w:r>
            <w:r w:rsidRPr="00D00316">
              <w:rPr>
                <w:rFonts w:eastAsiaTheme="minorEastAsia"/>
                <w:sz w:val="20"/>
                <w:lang w:eastAsia="zh-CN"/>
              </w:rPr>
              <w:t>SSBs</w:t>
            </w:r>
            <w:r w:rsidRPr="00D00316">
              <w:rPr>
                <w:sz w:val="20"/>
                <w:szCs w:val="20"/>
                <w:lang w:eastAsia="en-GB"/>
              </w:rPr>
              <w:t xml:space="preserve"> are adjacent in FR2 and </w:t>
            </w:r>
            <w:r w:rsidRPr="00D00316">
              <w:rPr>
                <w:bCs/>
                <w:sz w:val="20"/>
                <w:szCs w:val="20"/>
                <w:lang w:eastAsia="en-GB"/>
              </w:rPr>
              <w:t>T</w:t>
            </w:r>
            <w:r w:rsidRPr="00D00316">
              <w:rPr>
                <w:bCs/>
                <w:sz w:val="20"/>
                <w:szCs w:val="20"/>
                <w:vertAlign w:val="subscript"/>
                <w:lang w:eastAsia="en-GB"/>
              </w:rPr>
              <w:t xml:space="preserve">SSB1 </w:t>
            </w:r>
            <w:r w:rsidRPr="00D00316">
              <w:rPr>
                <w:bCs/>
                <w:sz w:val="20"/>
                <w:szCs w:val="20"/>
                <w:lang w:eastAsia="en-GB"/>
              </w:rPr>
              <w:t>=T</w:t>
            </w:r>
            <w:r w:rsidRPr="00D00316">
              <w:rPr>
                <w:bCs/>
                <w:sz w:val="20"/>
                <w:szCs w:val="20"/>
                <w:vertAlign w:val="subscript"/>
                <w:lang w:eastAsia="en-GB"/>
              </w:rPr>
              <w:t>SSB</w:t>
            </w:r>
            <w:proofErr w:type="gramStart"/>
            <w:r w:rsidRPr="00D00316">
              <w:rPr>
                <w:bCs/>
                <w:sz w:val="20"/>
                <w:szCs w:val="20"/>
                <w:vertAlign w:val="subscript"/>
                <w:lang w:eastAsia="en-GB"/>
              </w:rPr>
              <w:t xml:space="preserve">2 </w:t>
            </w:r>
            <w:r w:rsidRPr="00D00316">
              <w:rPr>
                <w:bCs/>
                <w:sz w:val="20"/>
                <w:szCs w:val="20"/>
                <w:lang w:eastAsia="en-GB"/>
              </w:rPr>
              <w:t>;</w:t>
            </w:r>
            <w:proofErr w:type="gramEnd"/>
            <w:r w:rsidRPr="00D00316">
              <w:rPr>
                <w:bCs/>
                <w:sz w:val="20"/>
                <w:szCs w:val="20"/>
                <w:lang w:eastAsia="en-GB"/>
              </w:rPr>
              <w:t xml:space="preserve"> 0 otherwise</w:t>
            </w:r>
          </w:p>
          <w:p w14:paraId="20A15574" w14:textId="77777777" w:rsidR="00D00316" w:rsidRPr="00D00316" w:rsidRDefault="00D00316" w:rsidP="00D00316">
            <w:pPr>
              <w:numPr>
                <w:ilvl w:val="1"/>
                <w:numId w:val="5"/>
              </w:numPr>
              <w:overflowPunct w:val="0"/>
              <w:autoSpaceDE w:val="0"/>
              <w:autoSpaceDN w:val="0"/>
              <w:adjustRightInd w:val="0"/>
              <w:spacing w:after="120"/>
              <w:textAlignment w:val="baseline"/>
              <w:rPr>
                <w:bCs/>
                <w:sz w:val="20"/>
                <w:szCs w:val="20"/>
                <w:lang w:eastAsia="en-GB"/>
              </w:rPr>
            </w:pPr>
            <w:r w:rsidRPr="00D00316">
              <w:rPr>
                <w:sz w:val="20"/>
                <w:szCs w:val="20"/>
                <w:lang w:eastAsia="en-GB"/>
              </w:rPr>
              <w:t>AD</w:t>
            </w:r>
            <w:r w:rsidRPr="00D00316">
              <w:rPr>
                <w:sz w:val="20"/>
                <w:szCs w:val="20"/>
                <w:vertAlign w:val="subscript"/>
                <w:lang w:eastAsia="en-GB"/>
              </w:rPr>
              <w:t>2</w:t>
            </w:r>
            <w:r w:rsidRPr="00D00316">
              <w:rPr>
                <w:sz w:val="20"/>
                <w:szCs w:val="20"/>
                <w:lang w:eastAsia="en-GB"/>
              </w:rPr>
              <w:t xml:space="preserve"> = 1 if SSBs are adjacent in FR2 and </w:t>
            </w:r>
            <w:r w:rsidRPr="00D00316">
              <w:rPr>
                <w:bCs/>
                <w:sz w:val="20"/>
                <w:szCs w:val="20"/>
                <w:lang w:eastAsia="en-GB"/>
              </w:rPr>
              <w:t>T</w:t>
            </w:r>
            <w:r w:rsidRPr="00D00316">
              <w:rPr>
                <w:bCs/>
                <w:sz w:val="20"/>
                <w:szCs w:val="20"/>
                <w:vertAlign w:val="subscript"/>
                <w:lang w:eastAsia="en-GB"/>
              </w:rPr>
              <w:t xml:space="preserve">SSB2 </w:t>
            </w:r>
            <w:r w:rsidRPr="00D00316">
              <w:rPr>
                <w:bCs/>
                <w:sz w:val="20"/>
                <w:szCs w:val="20"/>
                <w:lang w:eastAsia="en-GB"/>
              </w:rPr>
              <w:t>= T</w:t>
            </w:r>
            <w:r w:rsidRPr="00D00316">
              <w:rPr>
                <w:bCs/>
                <w:sz w:val="20"/>
                <w:szCs w:val="20"/>
                <w:vertAlign w:val="subscript"/>
                <w:lang w:eastAsia="en-GB"/>
              </w:rPr>
              <w:t>SSB</w:t>
            </w:r>
            <w:proofErr w:type="gramStart"/>
            <w:r w:rsidRPr="00D00316">
              <w:rPr>
                <w:bCs/>
                <w:sz w:val="20"/>
                <w:szCs w:val="20"/>
                <w:vertAlign w:val="subscript"/>
                <w:lang w:eastAsia="en-GB"/>
              </w:rPr>
              <w:t xml:space="preserve">1 </w:t>
            </w:r>
            <w:r w:rsidRPr="00D00316">
              <w:rPr>
                <w:bCs/>
                <w:sz w:val="20"/>
                <w:szCs w:val="20"/>
                <w:lang w:eastAsia="en-GB"/>
              </w:rPr>
              <w:t>;</w:t>
            </w:r>
            <w:proofErr w:type="gramEnd"/>
            <w:r w:rsidRPr="00D00316">
              <w:rPr>
                <w:bCs/>
                <w:sz w:val="20"/>
                <w:szCs w:val="20"/>
                <w:lang w:eastAsia="en-GB"/>
              </w:rPr>
              <w:t xml:space="preserve"> 0 otherwise</w:t>
            </w:r>
          </w:p>
          <w:p w14:paraId="6857FFE8" w14:textId="77777777" w:rsidR="00D00316" w:rsidRPr="00D00316" w:rsidRDefault="00D00316" w:rsidP="00D00316">
            <w:pPr>
              <w:overflowPunct w:val="0"/>
              <w:autoSpaceDE w:val="0"/>
              <w:autoSpaceDN w:val="0"/>
              <w:adjustRightInd w:val="0"/>
              <w:spacing w:after="120"/>
              <w:textAlignment w:val="baseline"/>
              <w:rPr>
                <w:sz w:val="20"/>
                <w:lang w:eastAsia="zh-CN"/>
              </w:rPr>
            </w:pPr>
          </w:p>
          <w:p w14:paraId="13014D09" w14:textId="77777777" w:rsidR="00D00316" w:rsidRPr="00D00316" w:rsidRDefault="00D00316" w:rsidP="00D00316">
            <w:pPr>
              <w:overflowPunct w:val="0"/>
              <w:autoSpaceDE w:val="0"/>
              <w:autoSpaceDN w:val="0"/>
              <w:adjustRightInd w:val="0"/>
              <w:spacing w:after="120"/>
              <w:textAlignment w:val="baseline"/>
              <w:rPr>
                <w:b/>
                <w:sz w:val="20"/>
                <w:szCs w:val="20"/>
                <w:u w:val="single"/>
                <w:lang w:eastAsia="zh-CN"/>
              </w:rPr>
            </w:pPr>
            <w:r w:rsidRPr="00D00316">
              <w:rPr>
                <w:b/>
                <w:sz w:val="20"/>
                <w:szCs w:val="20"/>
                <w:u w:val="single"/>
                <w:lang w:eastAsia="zh-CN"/>
              </w:rPr>
              <w:t xml:space="preserve">Issue 3-1-2: For </w:t>
            </w:r>
            <w:proofErr w:type="spellStart"/>
            <w:r w:rsidRPr="00D00316">
              <w:rPr>
                <w:b/>
                <w:sz w:val="20"/>
                <w:szCs w:val="20"/>
                <w:u w:val="single"/>
                <w:lang w:eastAsia="zh-CN"/>
              </w:rPr>
              <w:t>sDCI</w:t>
            </w:r>
            <w:proofErr w:type="spellEnd"/>
            <w:r w:rsidRPr="00D00316">
              <w:rPr>
                <w:b/>
                <w:sz w:val="20"/>
                <w:szCs w:val="20"/>
                <w:u w:val="single"/>
                <w:lang w:eastAsia="zh-CN"/>
              </w:rPr>
              <w:t xml:space="preserve"> </w:t>
            </w:r>
            <w:proofErr w:type="spellStart"/>
            <w:r w:rsidRPr="00D00316">
              <w:rPr>
                <w:b/>
                <w:sz w:val="20"/>
                <w:szCs w:val="20"/>
                <w:u w:val="single"/>
                <w:lang w:eastAsia="zh-CN"/>
              </w:rPr>
              <w:t>mTRP</w:t>
            </w:r>
            <w:proofErr w:type="spellEnd"/>
            <w:r w:rsidRPr="00D00316">
              <w:rPr>
                <w:b/>
                <w:sz w:val="20"/>
                <w:szCs w:val="20"/>
                <w:u w:val="single"/>
                <w:lang w:eastAsia="zh-CN"/>
              </w:rPr>
              <w:t>, how to specify DL MAC CE based dual TCI state switch the switching delay requirements for Case 2, if SSB are adjacent in FR2?</w:t>
            </w:r>
          </w:p>
          <w:p w14:paraId="33F51F5F" w14:textId="77777777" w:rsidR="00D00316" w:rsidRPr="00D00316" w:rsidRDefault="00D00316" w:rsidP="00D00316">
            <w:pPr>
              <w:overflowPunct w:val="0"/>
              <w:autoSpaceDE w:val="0"/>
              <w:autoSpaceDN w:val="0"/>
              <w:adjustRightInd w:val="0"/>
              <w:spacing w:after="120"/>
              <w:textAlignment w:val="baseline"/>
              <w:rPr>
                <w:sz w:val="20"/>
                <w:lang w:eastAsia="zh-CN"/>
              </w:rPr>
            </w:pPr>
            <w:r w:rsidRPr="00D00316">
              <w:rPr>
                <w:sz w:val="20"/>
                <w:lang w:eastAsia="zh-CN"/>
              </w:rPr>
              <w:t xml:space="preserve">Agreement: </w:t>
            </w:r>
          </w:p>
          <w:p w14:paraId="5DC155D4" w14:textId="77777777" w:rsidR="00D00316" w:rsidRPr="00D00316" w:rsidRDefault="00D00316" w:rsidP="00D00316">
            <w:pPr>
              <w:numPr>
                <w:ilvl w:val="0"/>
                <w:numId w:val="5"/>
              </w:numPr>
              <w:overflowPunct w:val="0"/>
              <w:autoSpaceDE w:val="0"/>
              <w:autoSpaceDN w:val="0"/>
              <w:adjustRightInd w:val="0"/>
              <w:spacing w:after="120"/>
              <w:textAlignment w:val="baseline"/>
              <w:rPr>
                <w:sz w:val="20"/>
                <w:lang w:eastAsia="zh-CN"/>
              </w:rPr>
            </w:pPr>
            <w:r w:rsidRPr="00D00316">
              <w:rPr>
                <w:rFonts w:eastAsia="SimSun"/>
                <w:sz w:val="20"/>
                <w:szCs w:val="20"/>
                <w:lang w:eastAsia="zh-CN"/>
              </w:rPr>
              <w:t>(T</w:t>
            </w:r>
            <w:r w:rsidRPr="00D00316">
              <w:rPr>
                <w:rFonts w:eastAsia="SimSun"/>
                <w:sz w:val="20"/>
                <w:szCs w:val="20"/>
                <w:vertAlign w:val="subscript"/>
                <w:lang w:eastAsia="zh-CN"/>
              </w:rPr>
              <w:t>SSB1</w:t>
            </w:r>
            <w:r w:rsidRPr="00D00316">
              <w:rPr>
                <w:rFonts w:eastAsia="SimSun"/>
                <w:sz w:val="20"/>
                <w:szCs w:val="20"/>
                <w:lang w:eastAsia="zh-CN"/>
              </w:rPr>
              <w:t xml:space="preserve"> = T</w:t>
            </w:r>
            <w:r w:rsidRPr="00D00316">
              <w:rPr>
                <w:rFonts w:eastAsia="SimSun"/>
                <w:sz w:val="20"/>
                <w:szCs w:val="20"/>
                <w:vertAlign w:val="subscript"/>
                <w:lang w:eastAsia="zh-CN"/>
              </w:rPr>
              <w:t>SSB2</w:t>
            </w:r>
            <w:r w:rsidRPr="00D00316">
              <w:rPr>
                <w:rFonts w:eastAsia="SimSun"/>
                <w:sz w:val="20"/>
                <w:szCs w:val="20"/>
                <w:lang w:eastAsia="zh-CN"/>
              </w:rPr>
              <w:t>): T</w:t>
            </w:r>
            <w:r w:rsidRPr="00D00316">
              <w:rPr>
                <w:rFonts w:eastAsia="SimSun"/>
                <w:sz w:val="20"/>
                <w:szCs w:val="20"/>
                <w:vertAlign w:val="subscript"/>
                <w:lang w:eastAsia="zh-CN"/>
              </w:rPr>
              <w:t>HARQ</w:t>
            </w:r>
            <w:r w:rsidRPr="00D00316">
              <w:rPr>
                <w:rFonts w:eastAsia="SimSun"/>
                <w:sz w:val="20"/>
                <w:szCs w:val="20"/>
                <w:lang w:eastAsia="zh-CN"/>
              </w:rPr>
              <w:t xml:space="preserve"> + </w:t>
            </w:r>
            <m:oMath>
              <m:sSubSup>
                <m:sSubSupPr>
                  <m:ctrlPr>
                    <w:rPr>
                      <w:rFonts w:ascii="Cambria Math" w:eastAsia="SimSun" w:hAnsi="Cambria Math"/>
                      <w:sz w:val="20"/>
                      <w:szCs w:val="20"/>
                      <w:lang w:eastAsia="zh-CN"/>
                    </w:rPr>
                  </m:ctrlPr>
                </m:sSubSupPr>
                <m:e>
                  <m:r>
                    <m:rPr>
                      <m:sty m:val="p"/>
                    </m:rPr>
                    <w:rPr>
                      <w:rFonts w:ascii="Cambria Math" w:eastAsia="SimSun" w:hAnsi="Cambria Math"/>
                      <w:sz w:val="20"/>
                      <w:szCs w:val="20"/>
                      <w:lang w:eastAsia="zh-CN"/>
                    </w:rPr>
                    <m:t>3N</m:t>
                  </m:r>
                </m:e>
                <m:sub>
                  <m:r>
                    <m:rPr>
                      <m:sty m:val="p"/>
                    </m:rPr>
                    <w:rPr>
                      <w:rFonts w:ascii="Cambria Math" w:eastAsia="SimSun" w:hAnsi="Cambria Math"/>
                      <w:sz w:val="20"/>
                      <w:szCs w:val="20"/>
                      <w:lang w:eastAsia="zh-CN"/>
                    </w:rPr>
                    <m:t>slot</m:t>
                  </m:r>
                </m:sub>
                <m:sup>
                  <m:r>
                    <m:rPr>
                      <m:sty m:val="p"/>
                    </m:rPr>
                    <w:rPr>
                      <w:rFonts w:ascii="Cambria Math" w:eastAsia="SimSun" w:hAnsi="Cambria Math"/>
                      <w:sz w:val="20"/>
                      <w:szCs w:val="20"/>
                      <w:lang w:eastAsia="zh-CN"/>
                    </w:rPr>
                    <m:t>subframe,µ</m:t>
                  </m:r>
                </m:sup>
              </m:sSubSup>
            </m:oMath>
            <w:r w:rsidRPr="00D00316">
              <w:rPr>
                <w:rFonts w:eastAsia="SimSun"/>
                <w:sz w:val="20"/>
                <w:szCs w:val="20"/>
                <w:lang w:eastAsia="zh-CN"/>
              </w:rPr>
              <w:t xml:space="preserve"> + T</w:t>
            </w:r>
            <w:r w:rsidRPr="00D00316">
              <w:rPr>
                <w:rFonts w:eastAsia="SimSun"/>
                <w:sz w:val="20"/>
                <w:szCs w:val="20"/>
                <w:vertAlign w:val="subscript"/>
                <w:lang w:eastAsia="zh-CN"/>
              </w:rPr>
              <w:t>L1-RSRP1</w:t>
            </w:r>
            <w:r w:rsidRPr="00D00316">
              <w:rPr>
                <w:rFonts w:eastAsia="SimSun"/>
                <w:sz w:val="20"/>
                <w:szCs w:val="20"/>
                <w:lang w:eastAsia="zh-CN"/>
              </w:rPr>
              <w:t xml:space="preserve"> + max {TO</w:t>
            </w:r>
            <w:r w:rsidRPr="00D00316">
              <w:rPr>
                <w:rFonts w:eastAsia="SimSun"/>
                <w:sz w:val="20"/>
                <w:szCs w:val="20"/>
                <w:vertAlign w:val="subscript"/>
                <w:lang w:eastAsia="zh-CN"/>
              </w:rPr>
              <w:t>uk1</w:t>
            </w:r>
            <w:r w:rsidRPr="00D00316">
              <w:rPr>
                <w:rFonts w:eastAsia="SimSun"/>
                <w:sz w:val="20"/>
                <w:szCs w:val="20"/>
                <w:lang w:eastAsia="zh-CN"/>
              </w:rPr>
              <w:t>*(T</w:t>
            </w:r>
            <w:r w:rsidRPr="00D00316">
              <w:rPr>
                <w:rFonts w:eastAsia="SimSun"/>
                <w:sz w:val="20"/>
                <w:szCs w:val="20"/>
                <w:vertAlign w:val="subscript"/>
                <w:lang w:eastAsia="zh-CN"/>
              </w:rPr>
              <w:t>first-SSB1</w:t>
            </w:r>
            <w:r w:rsidRPr="00D00316">
              <w:rPr>
                <w:rFonts w:eastAsia="SimSun"/>
                <w:sz w:val="20"/>
                <w:szCs w:val="20"/>
                <w:lang w:eastAsia="zh-CN"/>
              </w:rPr>
              <w:t>+ AD</w:t>
            </w:r>
            <w:r w:rsidRPr="00D00316">
              <w:rPr>
                <w:rFonts w:eastAsia="SimSun"/>
                <w:sz w:val="20"/>
                <w:szCs w:val="20"/>
                <w:vertAlign w:val="subscript"/>
                <w:lang w:eastAsia="zh-CN"/>
              </w:rPr>
              <w:t>1</w:t>
            </w:r>
            <w:r w:rsidRPr="00D00316">
              <w:rPr>
                <w:rFonts w:eastAsia="SimSun"/>
                <w:sz w:val="20"/>
                <w:szCs w:val="20"/>
                <w:lang w:eastAsia="zh-CN"/>
              </w:rPr>
              <w:t>*T</w:t>
            </w:r>
            <w:r w:rsidRPr="00D00316">
              <w:rPr>
                <w:rFonts w:eastAsia="SimSun"/>
                <w:sz w:val="20"/>
                <w:szCs w:val="20"/>
                <w:vertAlign w:val="subscript"/>
                <w:lang w:eastAsia="zh-CN"/>
              </w:rPr>
              <w:t xml:space="preserve">SSB1 </w:t>
            </w:r>
            <w:r w:rsidRPr="00D00316">
              <w:rPr>
                <w:rFonts w:eastAsia="SimSun"/>
                <w:sz w:val="20"/>
                <w:szCs w:val="20"/>
                <w:lang w:eastAsia="zh-CN"/>
              </w:rPr>
              <w:t>+ T</w:t>
            </w:r>
            <w:r w:rsidRPr="00D00316">
              <w:rPr>
                <w:rFonts w:eastAsia="SimSun"/>
                <w:sz w:val="20"/>
                <w:szCs w:val="20"/>
                <w:vertAlign w:val="subscript"/>
                <w:lang w:eastAsia="zh-CN"/>
              </w:rPr>
              <w:t>SSB-proc</w:t>
            </w:r>
            <w:r w:rsidRPr="00D00316">
              <w:rPr>
                <w:rFonts w:eastAsia="SimSun"/>
                <w:sz w:val="20"/>
                <w:szCs w:val="20"/>
                <w:lang w:eastAsia="zh-CN"/>
              </w:rPr>
              <w:t>), TO</w:t>
            </w:r>
            <w:r w:rsidRPr="00D00316">
              <w:rPr>
                <w:rFonts w:eastAsia="SimSun"/>
                <w:sz w:val="20"/>
                <w:szCs w:val="20"/>
                <w:vertAlign w:val="subscript"/>
                <w:lang w:eastAsia="zh-CN"/>
              </w:rPr>
              <w:t>k2</w:t>
            </w:r>
            <w:r w:rsidRPr="00D00316">
              <w:rPr>
                <w:rFonts w:eastAsia="SimSun"/>
                <w:sz w:val="20"/>
                <w:szCs w:val="20"/>
                <w:lang w:eastAsia="zh-CN"/>
              </w:rPr>
              <w:t>*(T</w:t>
            </w:r>
            <w:r w:rsidRPr="00D00316">
              <w:rPr>
                <w:rFonts w:eastAsia="SimSun"/>
                <w:sz w:val="20"/>
                <w:szCs w:val="20"/>
                <w:vertAlign w:val="subscript"/>
                <w:lang w:eastAsia="zh-CN"/>
              </w:rPr>
              <w:t xml:space="preserve">first-SSB2 </w:t>
            </w:r>
            <w:r w:rsidRPr="00D00316">
              <w:rPr>
                <w:rFonts w:eastAsia="SimSun"/>
                <w:sz w:val="20"/>
                <w:szCs w:val="20"/>
                <w:lang w:eastAsia="zh-CN"/>
              </w:rPr>
              <w:t>+ T</w:t>
            </w:r>
            <w:r w:rsidRPr="00D00316">
              <w:rPr>
                <w:rFonts w:eastAsia="SimSun"/>
                <w:sz w:val="20"/>
                <w:szCs w:val="20"/>
                <w:vertAlign w:val="subscript"/>
                <w:lang w:eastAsia="zh-CN"/>
              </w:rPr>
              <w:t>SSB-proc</w:t>
            </w:r>
            <w:r w:rsidRPr="00D00316">
              <w:rPr>
                <w:rFonts w:eastAsia="SimSun"/>
                <w:sz w:val="20"/>
                <w:szCs w:val="20"/>
                <w:lang w:eastAsia="zh-CN"/>
              </w:rPr>
              <w:t xml:space="preserve">)} / </w:t>
            </w:r>
            <w:r w:rsidRPr="00D00316">
              <w:rPr>
                <w:rFonts w:eastAsia="SimSun"/>
                <w:i/>
                <w:sz w:val="20"/>
                <w:szCs w:val="20"/>
                <w:lang w:eastAsia="zh-CN"/>
              </w:rPr>
              <w:t>NR slot length</w:t>
            </w:r>
            <w:r w:rsidRPr="00D00316">
              <w:rPr>
                <w:rFonts w:eastAsia="SimSun"/>
                <w:iCs/>
                <w:sz w:val="20"/>
                <w:szCs w:val="20"/>
                <w:lang w:eastAsia="zh-CN"/>
              </w:rPr>
              <w:t>; AD</w:t>
            </w:r>
            <w:r w:rsidRPr="00D00316">
              <w:rPr>
                <w:rFonts w:eastAsia="SimSun"/>
                <w:iCs/>
                <w:sz w:val="20"/>
                <w:szCs w:val="20"/>
                <w:vertAlign w:val="subscript"/>
                <w:lang w:eastAsia="zh-CN"/>
              </w:rPr>
              <w:t>1</w:t>
            </w:r>
            <w:r w:rsidRPr="00D00316">
              <w:rPr>
                <w:rFonts w:eastAsia="SimSun"/>
                <w:iCs/>
                <w:sz w:val="20"/>
                <w:szCs w:val="20"/>
                <w:lang w:eastAsia="zh-CN"/>
              </w:rPr>
              <w:t xml:space="preserve"> = 1 if SSBs are adjacent in FR2; 0 otherwise</w:t>
            </w:r>
          </w:p>
          <w:p w14:paraId="5D068972" w14:textId="77777777" w:rsidR="00D00316" w:rsidRPr="00D00316" w:rsidRDefault="00D00316" w:rsidP="00D00316">
            <w:pPr>
              <w:overflowPunct w:val="0"/>
              <w:autoSpaceDE w:val="0"/>
              <w:autoSpaceDN w:val="0"/>
              <w:adjustRightInd w:val="0"/>
              <w:spacing w:after="180"/>
              <w:textAlignment w:val="baseline"/>
              <w:rPr>
                <w:color w:val="0070C0"/>
                <w:sz w:val="20"/>
                <w:szCs w:val="20"/>
                <w:lang w:eastAsia="zh-CN"/>
              </w:rPr>
            </w:pPr>
          </w:p>
          <w:p w14:paraId="0543B59B" w14:textId="77777777" w:rsidR="00D00316" w:rsidRPr="00D00316" w:rsidRDefault="00D00316" w:rsidP="00D00316">
            <w:pPr>
              <w:overflowPunct w:val="0"/>
              <w:autoSpaceDE w:val="0"/>
              <w:autoSpaceDN w:val="0"/>
              <w:adjustRightInd w:val="0"/>
              <w:spacing w:after="180"/>
              <w:textAlignment w:val="baseline"/>
              <w:rPr>
                <w:b/>
                <w:sz w:val="20"/>
                <w:szCs w:val="20"/>
                <w:u w:val="single"/>
                <w:lang w:eastAsia="zh-CN"/>
              </w:rPr>
            </w:pPr>
          </w:p>
          <w:p w14:paraId="119ABB27" w14:textId="77777777" w:rsidR="00D00316" w:rsidRPr="00D00316" w:rsidRDefault="00D00316" w:rsidP="00D00316">
            <w:pPr>
              <w:overflowPunct w:val="0"/>
              <w:autoSpaceDE w:val="0"/>
              <w:autoSpaceDN w:val="0"/>
              <w:adjustRightInd w:val="0"/>
              <w:spacing w:after="180"/>
              <w:textAlignment w:val="baseline"/>
              <w:rPr>
                <w:b/>
                <w:sz w:val="20"/>
                <w:szCs w:val="20"/>
                <w:u w:val="single"/>
                <w:lang w:eastAsia="zh-CN"/>
              </w:rPr>
            </w:pPr>
            <w:r w:rsidRPr="00D00316">
              <w:rPr>
                <w:b/>
                <w:sz w:val="20"/>
                <w:szCs w:val="20"/>
                <w:u w:val="single"/>
                <w:lang w:eastAsia="zh-CN"/>
              </w:rPr>
              <w:t xml:space="preserve">Issue 3-1-4: For </w:t>
            </w:r>
            <w:proofErr w:type="spellStart"/>
            <w:r w:rsidRPr="00D00316">
              <w:rPr>
                <w:b/>
                <w:sz w:val="20"/>
                <w:szCs w:val="20"/>
                <w:u w:val="single"/>
                <w:lang w:eastAsia="zh-CN"/>
              </w:rPr>
              <w:t>sDCI</w:t>
            </w:r>
            <w:proofErr w:type="spellEnd"/>
            <w:r w:rsidRPr="00D00316">
              <w:rPr>
                <w:b/>
                <w:sz w:val="20"/>
                <w:szCs w:val="20"/>
                <w:u w:val="single"/>
                <w:lang w:eastAsia="zh-CN"/>
              </w:rPr>
              <w:t xml:space="preserve"> </w:t>
            </w:r>
            <w:proofErr w:type="spellStart"/>
            <w:r w:rsidRPr="00D00316">
              <w:rPr>
                <w:b/>
                <w:sz w:val="20"/>
                <w:szCs w:val="20"/>
                <w:u w:val="single"/>
                <w:lang w:eastAsia="zh-CN"/>
              </w:rPr>
              <w:t>mTRP</w:t>
            </w:r>
            <w:proofErr w:type="spellEnd"/>
            <w:r w:rsidRPr="00D00316">
              <w:rPr>
                <w:b/>
                <w:sz w:val="20"/>
                <w:szCs w:val="20"/>
                <w:u w:val="single"/>
                <w:lang w:eastAsia="zh-CN"/>
              </w:rPr>
              <w:t>, end point of dual TCI state switch delay requirements?</w:t>
            </w:r>
          </w:p>
          <w:p w14:paraId="780A7159" w14:textId="77777777" w:rsidR="00D00316" w:rsidRPr="00D00316" w:rsidRDefault="00D00316" w:rsidP="00D00316">
            <w:pPr>
              <w:overflowPunct w:val="0"/>
              <w:autoSpaceDE w:val="0"/>
              <w:autoSpaceDN w:val="0"/>
              <w:adjustRightInd w:val="0"/>
              <w:spacing w:after="120"/>
              <w:textAlignment w:val="baseline"/>
              <w:rPr>
                <w:sz w:val="20"/>
                <w:lang w:eastAsia="zh-CN"/>
              </w:rPr>
            </w:pPr>
            <w:r w:rsidRPr="00D00316">
              <w:rPr>
                <w:sz w:val="20"/>
                <w:lang w:eastAsia="zh-CN"/>
              </w:rPr>
              <w:t xml:space="preserve">Agreement: </w:t>
            </w:r>
          </w:p>
          <w:p w14:paraId="43AB6DA6" w14:textId="77777777" w:rsidR="00D00316" w:rsidRPr="00D00316" w:rsidRDefault="00D00316" w:rsidP="00D00316">
            <w:pPr>
              <w:numPr>
                <w:ilvl w:val="0"/>
                <w:numId w:val="5"/>
              </w:numPr>
              <w:overflowPunct w:val="0"/>
              <w:autoSpaceDE w:val="0"/>
              <w:autoSpaceDN w:val="0"/>
              <w:adjustRightInd w:val="0"/>
              <w:spacing w:after="120"/>
              <w:textAlignment w:val="baseline"/>
              <w:rPr>
                <w:rFonts w:eastAsia="SimSun" w:cs="SimSun"/>
                <w:sz w:val="20"/>
                <w:szCs w:val="20"/>
                <w:lang w:eastAsia="zh-CN"/>
              </w:rPr>
            </w:pPr>
            <w:r w:rsidRPr="00D00316">
              <w:rPr>
                <w:rFonts w:eastAsiaTheme="minorEastAsia"/>
                <w:sz w:val="20"/>
                <w:lang w:eastAsia="zh-CN"/>
              </w:rPr>
              <w:t>D</w:t>
            </w:r>
            <w:r w:rsidRPr="00D00316">
              <w:rPr>
                <w:rFonts w:eastAsia="SimSun" w:cs="SimSun"/>
                <w:sz w:val="20"/>
                <w:szCs w:val="20"/>
                <w:lang w:eastAsia="zh-CN"/>
              </w:rPr>
              <w:t xml:space="preserve">ual TCI state switch requirements for </w:t>
            </w:r>
            <w:proofErr w:type="spellStart"/>
            <w:r w:rsidRPr="00D00316">
              <w:rPr>
                <w:rFonts w:eastAsia="SimSun" w:cs="SimSun"/>
                <w:sz w:val="20"/>
                <w:szCs w:val="20"/>
                <w:lang w:eastAsia="zh-CN"/>
              </w:rPr>
              <w:t>sDCI</w:t>
            </w:r>
            <w:proofErr w:type="spellEnd"/>
            <w:r w:rsidRPr="00D00316">
              <w:rPr>
                <w:rFonts w:eastAsia="SimSun" w:cs="SimSun"/>
                <w:sz w:val="20"/>
                <w:szCs w:val="20"/>
                <w:lang w:eastAsia="zh-CN"/>
              </w:rPr>
              <w:t xml:space="preserve"> are defined for the case when UE is expected to receive PDCCH/PDSCH from both TCI states/ TRPs after the switch.</w:t>
            </w:r>
          </w:p>
          <w:p w14:paraId="229A5EFC" w14:textId="77777777" w:rsidR="00D00316" w:rsidRPr="00D00316" w:rsidRDefault="00D00316" w:rsidP="00D00316">
            <w:pPr>
              <w:overflowPunct w:val="0"/>
              <w:autoSpaceDE w:val="0"/>
              <w:autoSpaceDN w:val="0"/>
              <w:adjustRightInd w:val="0"/>
              <w:spacing w:after="120"/>
              <w:textAlignment w:val="baseline"/>
              <w:rPr>
                <w:sz w:val="20"/>
                <w:lang w:eastAsia="zh-CN"/>
              </w:rPr>
            </w:pPr>
          </w:p>
          <w:p w14:paraId="173AAFAF" w14:textId="77777777" w:rsidR="00D00316" w:rsidRPr="00D00316" w:rsidRDefault="00D00316" w:rsidP="00D00316">
            <w:pPr>
              <w:overflowPunct w:val="0"/>
              <w:autoSpaceDE w:val="0"/>
              <w:autoSpaceDN w:val="0"/>
              <w:adjustRightInd w:val="0"/>
              <w:spacing w:after="120"/>
              <w:textAlignment w:val="baseline"/>
              <w:rPr>
                <w:b/>
                <w:sz w:val="20"/>
                <w:szCs w:val="20"/>
                <w:u w:val="single"/>
                <w:lang w:eastAsia="zh-CN"/>
              </w:rPr>
            </w:pPr>
            <w:r w:rsidRPr="00D00316">
              <w:rPr>
                <w:b/>
                <w:sz w:val="20"/>
                <w:szCs w:val="20"/>
                <w:u w:val="single"/>
                <w:lang w:eastAsia="zh-CN"/>
              </w:rPr>
              <w:t xml:space="preserve">Issue 3-1-5 For </w:t>
            </w:r>
            <w:proofErr w:type="spellStart"/>
            <w:r w:rsidRPr="00D00316">
              <w:rPr>
                <w:b/>
                <w:sz w:val="20"/>
                <w:szCs w:val="20"/>
                <w:u w:val="single"/>
                <w:lang w:eastAsia="zh-CN"/>
              </w:rPr>
              <w:t>sDCI</w:t>
            </w:r>
            <w:proofErr w:type="spellEnd"/>
            <w:r w:rsidRPr="00D00316">
              <w:rPr>
                <w:b/>
                <w:sz w:val="20"/>
                <w:szCs w:val="20"/>
                <w:u w:val="single"/>
                <w:lang w:eastAsia="zh-CN"/>
              </w:rPr>
              <w:t xml:space="preserve"> </w:t>
            </w:r>
            <w:proofErr w:type="spellStart"/>
            <w:r w:rsidRPr="00D00316">
              <w:rPr>
                <w:b/>
                <w:sz w:val="20"/>
                <w:szCs w:val="20"/>
                <w:u w:val="single"/>
                <w:lang w:eastAsia="zh-CN"/>
              </w:rPr>
              <w:t>mTRP</w:t>
            </w:r>
            <w:proofErr w:type="spellEnd"/>
            <w:r w:rsidRPr="00D00316">
              <w:rPr>
                <w:b/>
                <w:sz w:val="20"/>
                <w:szCs w:val="20"/>
                <w:u w:val="single"/>
                <w:lang w:eastAsia="zh-CN"/>
              </w:rPr>
              <w:t xml:space="preserve">, active TCI state list update </w:t>
            </w:r>
            <w:proofErr w:type="gramStart"/>
            <w:r w:rsidRPr="00D00316">
              <w:rPr>
                <w:b/>
                <w:sz w:val="20"/>
                <w:szCs w:val="20"/>
                <w:u w:val="single"/>
                <w:lang w:eastAsia="zh-CN"/>
              </w:rPr>
              <w:t>delay</w:t>
            </w:r>
            <w:proofErr w:type="gramEnd"/>
          </w:p>
          <w:p w14:paraId="417280A6" w14:textId="77777777" w:rsidR="00D00316" w:rsidRPr="00D00316" w:rsidRDefault="00D00316" w:rsidP="00D00316">
            <w:pPr>
              <w:overflowPunct w:val="0"/>
              <w:autoSpaceDE w:val="0"/>
              <w:autoSpaceDN w:val="0"/>
              <w:adjustRightInd w:val="0"/>
              <w:spacing w:after="120"/>
              <w:textAlignment w:val="baseline"/>
              <w:rPr>
                <w:sz w:val="20"/>
                <w:lang w:eastAsia="zh-CN"/>
              </w:rPr>
            </w:pPr>
            <w:r w:rsidRPr="00D00316">
              <w:rPr>
                <w:sz w:val="20"/>
                <w:lang w:eastAsia="zh-CN"/>
              </w:rPr>
              <w:t xml:space="preserve">Agreement: </w:t>
            </w:r>
          </w:p>
          <w:p w14:paraId="60BE435C" w14:textId="77777777" w:rsidR="00D00316" w:rsidRPr="00D00316" w:rsidRDefault="00D00316" w:rsidP="00D00316">
            <w:pPr>
              <w:numPr>
                <w:ilvl w:val="0"/>
                <w:numId w:val="5"/>
              </w:numPr>
              <w:overflowPunct w:val="0"/>
              <w:autoSpaceDE w:val="0"/>
              <w:autoSpaceDN w:val="0"/>
              <w:adjustRightInd w:val="0"/>
              <w:spacing w:after="120"/>
              <w:textAlignment w:val="baseline"/>
              <w:rPr>
                <w:sz w:val="20"/>
                <w:szCs w:val="20"/>
                <w:lang w:eastAsia="en-GB"/>
              </w:rPr>
            </w:pPr>
            <w:r w:rsidRPr="00D00316">
              <w:rPr>
                <w:rFonts w:eastAsia="SimSun"/>
                <w:sz w:val="20"/>
                <w:szCs w:val="20"/>
                <w:lang w:eastAsia="zh-CN"/>
              </w:rPr>
              <w:t xml:space="preserve">For the </w:t>
            </w:r>
            <w:r w:rsidRPr="00D00316">
              <w:rPr>
                <w:rFonts w:cs="SimSun"/>
                <w:sz w:val="20"/>
                <w:szCs w:val="20"/>
                <w:lang w:eastAsia="zh-CN"/>
              </w:rPr>
              <w:t>case</w:t>
            </w:r>
            <w:r w:rsidRPr="00D00316">
              <w:rPr>
                <w:rFonts w:eastAsia="SimSun"/>
                <w:sz w:val="20"/>
                <w:szCs w:val="20"/>
                <w:lang w:eastAsia="zh-CN"/>
              </w:rPr>
              <w:t xml:space="preserve"> of overlapping/adjacent SSB in FR2, </w:t>
            </w:r>
            <w:r w:rsidRPr="00D00316">
              <w:rPr>
                <w:sz w:val="20"/>
                <w:szCs w:val="20"/>
                <w:lang w:eastAsia="en-GB"/>
              </w:rPr>
              <w:t xml:space="preserve">additional SSB can be </w:t>
            </w:r>
            <w:r w:rsidRPr="00D00316">
              <w:rPr>
                <w:sz w:val="20"/>
                <w:szCs w:val="20"/>
                <w:lang w:eastAsia="zh-CN"/>
              </w:rPr>
              <w:t>added</w:t>
            </w:r>
            <w:r w:rsidRPr="00D00316">
              <w:rPr>
                <w:sz w:val="20"/>
                <w:szCs w:val="20"/>
                <w:lang w:eastAsia="en-GB"/>
              </w:rPr>
              <w:t xml:space="preserve"> in active TCI state list update </w:t>
            </w:r>
            <w:proofErr w:type="gramStart"/>
            <w:r w:rsidRPr="00D00316">
              <w:rPr>
                <w:sz w:val="20"/>
                <w:szCs w:val="20"/>
                <w:lang w:eastAsia="en-GB"/>
              </w:rPr>
              <w:t>delay</w:t>
            </w:r>
            <w:proofErr w:type="gramEnd"/>
          </w:p>
          <w:p w14:paraId="13A1F869" w14:textId="77777777" w:rsidR="00D00316" w:rsidRPr="00D22644" w:rsidRDefault="00D00316" w:rsidP="00D00316">
            <w:pPr>
              <w:overflowPunct w:val="0"/>
              <w:autoSpaceDE w:val="0"/>
              <w:autoSpaceDN w:val="0"/>
              <w:adjustRightInd w:val="0"/>
              <w:spacing w:after="180"/>
              <w:textAlignment w:val="baseline"/>
              <w:rPr>
                <w:rFonts w:eastAsia="SimSun"/>
                <w:sz w:val="20"/>
                <w:szCs w:val="20"/>
                <w:lang w:eastAsia="en-GB"/>
              </w:rPr>
            </w:pPr>
          </w:p>
        </w:tc>
      </w:tr>
    </w:tbl>
    <w:p w14:paraId="293120F4" w14:textId="77777777" w:rsidR="00D00316" w:rsidRPr="00D22644" w:rsidRDefault="00D00316" w:rsidP="005B410D">
      <w:pPr>
        <w:spacing w:after="120"/>
        <w:rPr>
          <w:rFonts w:eastAsia="SimSun"/>
          <w:sz w:val="20"/>
          <w:szCs w:val="20"/>
          <w:lang w:eastAsia="en-GB"/>
        </w:rPr>
      </w:pPr>
    </w:p>
    <w:p w14:paraId="79E6F299" w14:textId="3F859B5A" w:rsidR="00AA0B24" w:rsidRDefault="00AA0B24" w:rsidP="005B410D">
      <w:pPr>
        <w:spacing w:after="120"/>
        <w:rPr>
          <w:rFonts w:eastAsia="SimSun"/>
          <w:sz w:val="20"/>
          <w:szCs w:val="20"/>
          <w:lang w:eastAsia="en-GB"/>
        </w:rPr>
      </w:pPr>
      <w:r w:rsidRPr="00D22644">
        <w:rPr>
          <w:rFonts w:eastAsia="SimSun"/>
          <w:sz w:val="20"/>
          <w:szCs w:val="20"/>
          <w:lang w:eastAsia="en-GB"/>
        </w:rPr>
        <w:t>For single-DCI multi-TRP case, only intra-cell scenario is supported. Hence SSB periodicity for the 2 TRPs shall be the same. In case of Case 1, when both target TCI states are known,</w:t>
      </w:r>
      <w:r w:rsidR="00D22644" w:rsidRPr="00D22644">
        <w:rPr>
          <w:rFonts w:eastAsia="SimSun"/>
          <w:sz w:val="20"/>
          <w:szCs w:val="20"/>
          <w:lang w:eastAsia="en-GB"/>
        </w:rPr>
        <w:t xml:space="preserve"> for the case of adjacent SSB in FR2 an extra delay of 1 SSB period is added. </w:t>
      </w:r>
      <w:r w:rsidR="00D22644">
        <w:rPr>
          <w:rFonts w:eastAsia="SimSun"/>
          <w:sz w:val="20"/>
          <w:szCs w:val="20"/>
          <w:lang w:eastAsia="en-GB"/>
        </w:rPr>
        <w:t xml:space="preserve">The extra delay needs to be added </w:t>
      </w:r>
      <w:r w:rsidR="00EC357A">
        <w:rPr>
          <w:rFonts w:eastAsia="SimSun"/>
          <w:sz w:val="20"/>
          <w:szCs w:val="20"/>
          <w:lang w:eastAsia="en-GB"/>
        </w:rPr>
        <w:t xml:space="preserve">to either TRP1 measurement orTRP2 measurement, but not both. The agreements in [1] add an extra delay for both </w:t>
      </w:r>
      <w:r w:rsidR="00566AA8">
        <w:rPr>
          <w:rFonts w:eastAsia="SimSun"/>
          <w:sz w:val="20"/>
          <w:szCs w:val="20"/>
          <w:lang w:eastAsia="en-GB"/>
        </w:rPr>
        <w:t xml:space="preserve">TRP1 and TRP2 with AD1 and AD2 respectively. </w:t>
      </w:r>
      <w:r w:rsidR="009A3363">
        <w:rPr>
          <w:rFonts w:eastAsia="SimSun"/>
          <w:sz w:val="20"/>
          <w:szCs w:val="20"/>
          <w:lang w:eastAsia="en-GB"/>
        </w:rPr>
        <w:t xml:space="preserve">If one TCI state is in active state list and the other is not in active state list, the TO/offset measurement is needed on only 1 TRP, then we don’t need extra SSB period in FR2 in case of adjacent SSBs. Only if both are not in active state list, we need and extra </w:t>
      </w:r>
      <w:r w:rsidR="001D1B91">
        <w:rPr>
          <w:rFonts w:eastAsia="SimSun"/>
          <w:sz w:val="20"/>
          <w:szCs w:val="20"/>
          <w:lang w:eastAsia="en-GB"/>
        </w:rPr>
        <w:t xml:space="preserve">SSB period delay in case the SSBs are overlapping in FR2. </w:t>
      </w:r>
      <w:r w:rsidR="00566AA8">
        <w:rPr>
          <w:rFonts w:eastAsia="SimSun"/>
          <w:sz w:val="20"/>
          <w:szCs w:val="20"/>
          <w:lang w:eastAsia="en-GB"/>
        </w:rPr>
        <w:t xml:space="preserve">We don’t need an extra measurement period for </w:t>
      </w:r>
      <w:proofErr w:type="gramStart"/>
      <w:r w:rsidR="00566AA8">
        <w:rPr>
          <w:rFonts w:eastAsia="SimSun"/>
          <w:sz w:val="20"/>
          <w:szCs w:val="20"/>
          <w:lang w:eastAsia="en-GB"/>
        </w:rPr>
        <w:t>both but</w:t>
      </w:r>
      <w:proofErr w:type="gramEnd"/>
      <w:r w:rsidR="00566AA8">
        <w:rPr>
          <w:rFonts w:eastAsia="SimSun"/>
          <w:sz w:val="20"/>
          <w:szCs w:val="20"/>
          <w:lang w:eastAsia="en-GB"/>
        </w:rPr>
        <w:t xml:space="preserve"> only one of the TRPs.</w:t>
      </w:r>
    </w:p>
    <w:p w14:paraId="2A114532" w14:textId="3AB75178" w:rsidR="00566AA8" w:rsidRDefault="00566AA8" w:rsidP="00566AA8">
      <w:pPr>
        <w:numPr>
          <w:ilvl w:val="0"/>
          <w:numId w:val="10"/>
        </w:numPr>
        <w:spacing w:after="120"/>
        <w:rPr>
          <w:rFonts w:eastAsia="SimSun"/>
          <w:i/>
          <w:iCs/>
          <w:sz w:val="20"/>
          <w:szCs w:val="20"/>
          <w:lang w:eastAsia="zh-CN"/>
        </w:rPr>
      </w:pPr>
      <w:r w:rsidRPr="00D22644">
        <w:rPr>
          <w:rFonts w:eastAsia="SimSun"/>
          <w:i/>
          <w:iCs/>
          <w:sz w:val="20"/>
          <w:szCs w:val="20"/>
          <w:lang w:eastAsia="zh-CN"/>
        </w:rPr>
        <w:t xml:space="preserve">For </w:t>
      </w:r>
      <w:r>
        <w:rPr>
          <w:rFonts w:eastAsia="SimSun"/>
          <w:i/>
          <w:iCs/>
          <w:sz w:val="20"/>
          <w:szCs w:val="20"/>
          <w:lang w:eastAsia="zh-CN"/>
        </w:rPr>
        <w:t>single-DCI multi-TRP for case 1, extra delay in case of adjacent SSBs in FR2 is only needed on one of the TRPs</w:t>
      </w:r>
      <w:r w:rsidR="001D1B91">
        <w:rPr>
          <w:rFonts w:eastAsia="SimSun"/>
          <w:i/>
          <w:iCs/>
          <w:sz w:val="20"/>
          <w:szCs w:val="20"/>
          <w:lang w:eastAsia="zh-CN"/>
        </w:rPr>
        <w:t xml:space="preserve"> if both are not in the active TCI state list</w:t>
      </w:r>
      <w:r w:rsidRPr="00D22644">
        <w:rPr>
          <w:rFonts w:eastAsia="SimSun"/>
          <w:i/>
          <w:iCs/>
          <w:sz w:val="20"/>
          <w:szCs w:val="20"/>
          <w:lang w:eastAsia="zh-CN"/>
        </w:rPr>
        <w:t>.</w:t>
      </w:r>
    </w:p>
    <w:p w14:paraId="23FA8459" w14:textId="0532E697" w:rsidR="00566AA8" w:rsidRDefault="00566AA8" w:rsidP="00566AA8">
      <w:pPr>
        <w:spacing w:after="120"/>
        <w:rPr>
          <w:rFonts w:eastAsia="SimSun"/>
          <w:sz w:val="20"/>
          <w:szCs w:val="20"/>
          <w:lang w:eastAsia="zh-CN"/>
        </w:rPr>
      </w:pPr>
      <w:r>
        <w:rPr>
          <w:rFonts w:eastAsia="SimSun"/>
          <w:sz w:val="20"/>
          <w:szCs w:val="20"/>
          <w:lang w:eastAsia="zh-CN"/>
        </w:rPr>
        <w:t xml:space="preserve">We propose to update the switching delay for case 1 </w:t>
      </w:r>
      <w:proofErr w:type="spellStart"/>
      <w:r>
        <w:rPr>
          <w:rFonts w:eastAsia="SimSun"/>
          <w:sz w:val="20"/>
          <w:szCs w:val="20"/>
          <w:lang w:eastAsia="zh-CN"/>
        </w:rPr>
        <w:t>sDCI</w:t>
      </w:r>
      <w:proofErr w:type="spellEnd"/>
      <w:r>
        <w:rPr>
          <w:rFonts w:eastAsia="SimSun"/>
          <w:sz w:val="20"/>
          <w:szCs w:val="20"/>
          <w:lang w:eastAsia="zh-CN"/>
        </w:rPr>
        <w:t xml:space="preserve"> </w:t>
      </w:r>
      <w:proofErr w:type="spellStart"/>
      <w:r>
        <w:rPr>
          <w:rFonts w:eastAsia="SimSun"/>
          <w:sz w:val="20"/>
          <w:szCs w:val="20"/>
          <w:lang w:eastAsia="zh-CN"/>
        </w:rPr>
        <w:t>mTRP</w:t>
      </w:r>
      <w:proofErr w:type="spellEnd"/>
      <w:r>
        <w:rPr>
          <w:rFonts w:eastAsia="SimSun"/>
          <w:sz w:val="20"/>
          <w:szCs w:val="20"/>
          <w:lang w:eastAsia="zh-CN"/>
        </w:rPr>
        <w:t xml:space="preserve"> as follows:</w:t>
      </w:r>
    </w:p>
    <w:p w14:paraId="78FEFCD5" w14:textId="6A3D195F" w:rsidR="00566AA8" w:rsidRPr="00D00316" w:rsidRDefault="00566AA8" w:rsidP="00566AA8">
      <w:pPr>
        <w:numPr>
          <w:ilvl w:val="0"/>
          <w:numId w:val="5"/>
        </w:numPr>
        <w:overflowPunct w:val="0"/>
        <w:autoSpaceDE w:val="0"/>
        <w:autoSpaceDN w:val="0"/>
        <w:adjustRightInd w:val="0"/>
        <w:spacing w:after="120"/>
        <w:textAlignment w:val="baseline"/>
        <w:rPr>
          <w:sz w:val="20"/>
          <w:lang w:eastAsia="zh-CN"/>
        </w:rPr>
      </w:pPr>
      <w:r w:rsidRPr="00D00316">
        <w:rPr>
          <w:rFonts w:eastAsia="Malgun Gothic"/>
          <w:sz w:val="20"/>
          <w:szCs w:val="20"/>
          <w:lang w:eastAsia="zh-CN"/>
        </w:rPr>
        <w:t>T</w:t>
      </w:r>
      <w:r w:rsidRPr="00D00316">
        <w:rPr>
          <w:rFonts w:eastAsia="Malgun Gothic"/>
          <w:sz w:val="20"/>
          <w:szCs w:val="20"/>
          <w:vertAlign w:val="subscript"/>
          <w:lang w:eastAsia="zh-CN"/>
        </w:rPr>
        <w:t>HARQ</w:t>
      </w:r>
      <w:r w:rsidRPr="00D00316">
        <w:rPr>
          <w:rFonts w:eastAsia="Malgun Gothic"/>
          <w:sz w:val="20"/>
          <w:szCs w:val="20"/>
          <w:lang w:eastAsia="zh-CN"/>
        </w:rPr>
        <w:t xml:space="preserve"> + </w:t>
      </w:r>
      <m:oMath>
        <m:sSubSup>
          <m:sSubSupPr>
            <m:ctrlPr>
              <w:rPr>
                <w:rFonts w:ascii="Cambria Math" w:hAnsi="Cambria Math"/>
                <w:sz w:val="20"/>
                <w:szCs w:val="20"/>
                <w:lang w:eastAsia="en-GB"/>
              </w:rPr>
            </m:ctrlPr>
          </m:sSubSupPr>
          <m:e>
            <m:r>
              <m:rPr>
                <m:sty m:val="p"/>
              </m:rPr>
              <w:rPr>
                <w:rFonts w:ascii="Cambria Math" w:hAnsi="Cambria Math"/>
                <w:sz w:val="20"/>
                <w:szCs w:val="20"/>
                <w:lang w:eastAsia="en-GB"/>
              </w:rPr>
              <m:t>3N</m:t>
            </m:r>
          </m:e>
          <m:sub>
            <m:r>
              <m:rPr>
                <m:sty m:val="p"/>
              </m:rPr>
              <w:rPr>
                <w:rFonts w:ascii="Cambria Math" w:hAnsi="Cambria Math"/>
                <w:sz w:val="20"/>
                <w:szCs w:val="20"/>
                <w:lang w:eastAsia="en-GB"/>
              </w:rPr>
              <m:t>slot</m:t>
            </m:r>
          </m:sub>
          <m:sup>
            <m:r>
              <m:rPr>
                <m:sty m:val="p"/>
              </m:rPr>
              <w:rPr>
                <w:rFonts w:ascii="Cambria Math" w:hAnsi="Cambria Math"/>
                <w:sz w:val="20"/>
                <w:szCs w:val="20"/>
                <w:lang w:eastAsia="en-GB"/>
              </w:rPr>
              <m:t>subframe,µ</m:t>
            </m:r>
          </m:sup>
        </m:sSubSup>
      </m:oMath>
      <w:r w:rsidRPr="00D00316">
        <w:rPr>
          <w:sz w:val="20"/>
          <w:szCs w:val="20"/>
          <w:lang w:eastAsia="en-GB"/>
        </w:rPr>
        <w:t xml:space="preserve"> + </w:t>
      </w:r>
      <w:proofErr w:type="gramStart"/>
      <w:r w:rsidRPr="00D00316">
        <w:rPr>
          <w:sz w:val="20"/>
          <w:szCs w:val="20"/>
          <w:lang w:eastAsia="en-GB"/>
        </w:rPr>
        <w:t>max{</w:t>
      </w:r>
      <w:proofErr w:type="gramEnd"/>
      <w:r w:rsidRPr="00D00316">
        <w:rPr>
          <w:sz w:val="20"/>
          <w:szCs w:val="20"/>
          <w:lang w:eastAsia="en-GB"/>
        </w:rPr>
        <w:t>TO</w:t>
      </w:r>
      <w:r w:rsidRPr="00D00316">
        <w:rPr>
          <w:sz w:val="20"/>
          <w:szCs w:val="20"/>
          <w:vertAlign w:val="subscript"/>
          <w:lang w:eastAsia="en-GB"/>
        </w:rPr>
        <w:t>k1</w:t>
      </w:r>
      <w:r w:rsidRPr="00D00316">
        <w:rPr>
          <w:sz w:val="20"/>
          <w:szCs w:val="20"/>
          <w:lang w:eastAsia="en-GB"/>
        </w:rPr>
        <w:t>*(T</w:t>
      </w:r>
      <w:r w:rsidRPr="00D00316">
        <w:rPr>
          <w:sz w:val="20"/>
          <w:szCs w:val="20"/>
          <w:vertAlign w:val="subscript"/>
          <w:lang w:eastAsia="en-GB"/>
        </w:rPr>
        <w:t>first-SSB1</w:t>
      </w:r>
      <w:r w:rsidRPr="00D00316">
        <w:rPr>
          <w:sz w:val="20"/>
          <w:szCs w:val="20"/>
          <w:lang w:eastAsia="en-GB"/>
        </w:rPr>
        <w:t xml:space="preserve"> +AD</w:t>
      </w:r>
      <w:r w:rsidRPr="00D00316">
        <w:rPr>
          <w:sz w:val="20"/>
          <w:szCs w:val="20"/>
          <w:vertAlign w:val="subscript"/>
          <w:lang w:eastAsia="en-GB"/>
        </w:rPr>
        <w:t>1</w:t>
      </w:r>
      <w:r w:rsidRPr="00D00316">
        <w:rPr>
          <w:sz w:val="20"/>
          <w:szCs w:val="20"/>
          <w:lang w:eastAsia="en-GB"/>
        </w:rPr>
        <w:t>*T</w:t>
      </w:r>
      <w:r w:rsidRPr="00D00316">
        <w:rPr>
          <w:sz w:val="20"/>
          <w:szCs w:val="20"/>
          <w:vertAlign w:val="subscript"/>
          <w:lang w:eastAsia="en-GB"/>
        </w:rPr>
        <w:t>SSB1</w:t>
      </w:r>
      <w:r w:rsidRPr="00D00316">
        <w:rPr>
          <w:sz w:val="20"/>
          <w:szCs w:val="20"/>
          <w:lang w:eastAsia="en-GB"/>
        </w:rPr>
        <w:t>+ T</w:t>
      </w:r>
      <w:r w:rsidRPr="00D00316">
        <w:rPr>
          <w:sz w:val="20"/>
          <w:szCs w:val="20"/>
          <w:vertAlign w:val="subscript"/>
          <w:lang w:eastAsia="en-GB"/>
        </w:rPr>
        <w:t>SSB-proc</w:t>
      </w:r>
      <w:r w:rsidRPr="00D00316">
        <w:rPr>
          <w:sz w:val="20"/>
          <w:szCs w:val="20"/>
          <w:lang w:eastAsia="en-GB"/>
        </w:rPr>
        <w:t>), TO</w:t>
      </w:r>
      <w:r w:rsidRPr="00D00316">
        <w:rPr>
          <w:sz w:val="20"/>
          <w:szCs w:val="20"/>
          <w:vertAlign w:val="subscript"/>
          <w:lang w:eastAsia="en-GB"/>
        </w:rPr>
        <w:t>k2</w:t>
      </w:r>
      <w:r w:rsidRPr="00D00316">
        <w:rPr>
          <w:sz w:val="20"/>
          <w:szCs w:val="20"/>
          <w:lang w:eastAsia="en-GB"/>
        </w:rPr>
        <w:t>*(T</w:t>
      </w:r>
      <w:r w:rsidRPr="00D00316">
        <w:rPr>
          <w:sz w:val="20"/>
          <w:szCs w:val="20"/>
          <w:vertAlign w:val="subscript"/>
          <w:lang w:eastAsia="en-GB"/>
        </w:rPr>
        <w:t>first-SSB2</w:t>
      </w:r>
      <w:r w:rsidRPr="00D00316">
        <w:rPr>
          <w:sz w:val="20"/>
          <w:szCs w:val="20"/>
          <w:lang w:eastAsia="en-GB"/>
        </w:rPr>
        <w:t xml:space="preserve"> + T</w:t>
      </w:r>
      <w:r w:rsidRPr="00D00316">
        <w:rPr>
          <w:sz w:val="20"/>
          <w:szCs w:val="20"/>
          <w:vertAlign w:val="subscript"/>
          <w:lang w:eastAsia="en-GB"/>
        </w:rPr>
        <w:t>SSB-proc</w:t>
      </w:r>
      <w:r w:rsidRPr="00D00316">
        <w:rPr>
          <w:sz w:val="20"/>
          <w:szCs w:val="20"/>
          <w:lang w:eastAsia="en-GB"/>
        </w:rPr>
        <w:t>)}</w:t>
      </w:r>
      <w:r w:rsidRPr="00D00316">
        <w:rPr>
          <w:sz w:val="20"/>
          <w:szCs w:val="20"/>
          <w:lang w:eastAsia="zh-CN"/>
        </w:rPr>
        <w:t xml:space="preserve"> / NR slot length</w:t>
      </w:r>
    </w:p>
    <w:p w14:paraId="69367BED" w14:textId="77777777" w:rsidR="00566AA8" w:rsidRPr="00D00316" w:rsidRDefault="00566AA8" w:rsidP="00566AA8">
      <w:pPr>
        <w:numPr>
          <w:ilvl w:val="1"/>
          <w:numId w:val="5"/>
        </w:numPr>
        <w:overflowPunct w:val="0"/>
        <w:autoSpaceDE w:val="0"/>
        <w:autoSpaceDN w:val="0"/>
        <w:adjustRightInd w:val="0"/>
        <w:spacing w:after="120"/>
        <w:textAlignment w:val="baseline"/>
        <w:rPr>
          <w:bCs/>
          <w:sz w:val="20"/>
          <w:szCs w:val="20"/>
          <w:lang w:eastAsia="en-GB"/>
        </w:rPr>
      </w:pPr>
      <w:r w:rsidRPr="00D00316">
        <w:rPr>
          <w:sz w:val="20"/>
          <w:szCs w:val="20"/>
          <w:lang w:eastAsia="en-GB"/>
        </w:rPr>
        <w:t>AD</w:t>
      </w:r>
      <w:r w:rsidRPr="00D00316">
        <w:rPr>
          <w:sz w:val="20"/>
          <w:szCs w:val="20"/>
          <w:vertAlign w:val="subscript"/>
          <w:lang w:eastAsia="en-GB"/>
        </w:rPr>
        <w:t>1</w:t>
      </w:r>
      <w:r w:rsidRPr="00D00316">
        <w:rPr>
          <w:sz w:val="20"/>
          <w:szCs w:val="20"/>
          <w:lang w:eastAsia="en-GB"/>
        </w:rPr>
        <w:t xml:space="preserve"> = 1 if </w:t>
      </w:r>
      <w:r w:rsidRPr="00D00316">
        <w:rPr>
          <w:rFonts w:eastAsiaTheme="minorEastAsia"/>
          <w:sz w:val="20"/>
          <w:lang w:eastAsia="zh-CN"/>
        </w:rPr>
        <w:t>SSBs</w:t>
      </w:r>
      <w:r w:rsidRPr="00D00316">
        <w:rPr>
          <w:sz w:val="20"/>
          <w:szCs w:val="20"/>
          <w:lang w:eastAsia="en-GB"/>
        </w:rPr>
        <w:t xml:space="preserve"> are adjacent in FR2 and </w:t>
      </w:r>
      <w:r w:rsidRPr="00D00316">
        <w:rPr>
          <w:bCs/>
          <w:sz w:val="20"/>
          <w:szCs w:val="20"/>
          <w:lang w:eastAsia="en-GB"/>
        </w:rPr>
        <w:t>T</w:t>
      </w:r>
      <w:r w:rsidRPr="00D00316">
        <w:rPr>
          <w:bCs/>
          <w:sz w:val="20"/>
          <w:szCs w:val="20"/>
          <w:vertAlign w:val="subscript"/>
          <w:lang w:eastAsia="en-GB"/>
        </w:rPr>
        <w:t xml:space="preserve">SSB1 </w:t>
      </w:r>
      <w:r w:rsidRPr="00D00316">
        <w:rPr>
          <w:bCs/>
          <w:sz w:val="20"/>
          <w:szCs w:val="20"/>
          <w:lang w:eastAsia="en-GB"/>
        </w:rPr>
        <w:t>=T</w:t>
      </w:r>
      <w:r w:rsidRPr="00D00316">
        <w:rPr>
          <w:bCs/>
          <w:sz w:val="20"/>
          <w:szCs w:val="20"/>
          <w:vertAlign w:val="subscript"/>
          <w:lang w:eastAsia="en-GB"/>
        </w:rPr>
        <w:t>SSB</w:t>
      </w:r>
      <w:proofErr w:type="gramStart"/>
      <w:r w:rsidRPr="00D00316">
        <w:rPr>
          <w:bCs/>
          <w:sz w:val="20"/>
          <w:szCs w:val="20"/>
          <w:vertAlign w:val="subscript"/>
          <w:lang w:eastAsia="en-GB"/>
        </w:rPr>
        <w:t xml:space="preserve">2 </w:t>
      </w:r>
      <w:r w:rsidRPr="00D00316">
        <w:rPr>
          <w:bCs/>
          <w:sz w:val="20"/>
          <w:szCs w:val="20"/>
          <w:lang w:eastAsia="en-GB"/>
        </w:rPr>
        <w:t>;</w:t>
      </w:r>
      <w:proofErr w:type="gramEnd"/>
      <w:r w:rsidRPr="00D00316">
        <w:rPr>
          <w:bCs/>
          <w:sz w:val="20"/>
          <w:szCs w:val="20"/>
          <w:lang w:eastAsia="en-GB"/>
        </w:rPr>
        <w:t xml:space="preserve"> 0 otherwise</w:t>
      </w:r>
    </w:p>
    <w:p w14:paraId="79CF55AA" w14:textId="77777777" w:rsidR="00566AA8" w:rsidRPr="00566AA8" w:rsidRDefault="00566AA8" w:rsidP="00566AA8">
      <w:pPr>
        <w:spacing w:after="120"/>
        <w:rPr>
          <w:rFonts w:eastAsia="SimSun"/>
          <w:sz w:val="20"/>
          <w:szCs w:val="20"/>
          <w:lang w:eastAsia="zh-CN"/>
        </w:rPr>
      </w:pPr>
    </w:p>
    <w:p w14:paraId="195FD74C" w14:textId="7DD50E3E" w:rsidR="001D1B91" w:rsidRPr="001D1B91" w:rsidRDefault="001D1B91" w:rsidP="001D1B91">
      <w:pPr>
        <w:numPr>
          <w:ilvl w:val="0"/>
          <w:numId w:val="11"/>
        </w:numPr>
        <w:spacing w:after="120"/>
        <w:ind w:left="0" w:firstLine="0"/>
        <w:rPr>
          <w:rFonts w:eastAsia="Malgun Gothic"/>
          <w:b/>
          <w:bCs/>
          <w:sz w:val="20"/>
          <w:szCs w:val="20"/>
          <w:lang w:eastAsia="zh-CN"/>
        </w:rPr>
      </w:pPr>
      <w:r w:rsidRPr="00D22644">
        <w:rPr>
          <w:rFonts w:eastAsia="SimSun" w:cs="SimSun"/>
          <w:b/>
          <w:bCs/>
          <w:sz w:val="20"/>
          <w:lang w:eastAsia="zh-CN"/>
        </w:rPr>
        <w:t xml:space="preserve">For </w:t>
      </w:r>
      <w:r>
        <w:rPr>
          <w:rFonts w:eastAsia="SimSun" w:cs="SimSun"/>
          <w:b/>
          <w:bCs/>
          <w:sz w:val="20"/>
          <w:lang w:eastAsia="zh-CN"/>
        </w:rPr>
        <w:t>s</w:t>
      </w:r>
      <w:r w:rsidR="00923602">
        <w:rPr>
          <w:rFonts w:eastAsia="SimSun" w:cs="SimSun"/>
          <w:b/>
          <w:bCs/>
          <w:sz w:val="20"/>
          <w:lang w:eastAsia="zh-CN"/>
        </w:rPr>
        <w:t>ingle-</w:t>
      </w:r>
      <w:r w:rsidRPr="00D22644">
        <w:rPr>
          <w:rFonts w:eastAsia="SimSun" w:cs="SimSun"/>
          <w:b/>
          <w:bCs/>
          <w:sz w:val="20"/>
          <w:lang w:eastAsia="zh-CN"/>
        </w:rPr>
        <w:t xml:space="preserve">DCI </w:t>
      </w:r>
      <w:r>
        <w:rPr>
          <w:rFonts w:eastAsia="SimSun" w:cs="SimSun"/>
          <w:b/>
          <w:bCs/>
          <w:sz w:val="20"/>
          <w:lang w:eastAsia="zh-CN"/>
        </w:rPr>
        <w:t>m</w:t>
      </w:r>
      <w:r w:rsidR="00923602">
        <w:rPr>
          <w:rFonts w:eastAsia="SimSun" w:cs="SimSun"/>
          <w:b/>
          <w:bCs/>
          <w:sz w:val="20"/>
          <w:lang w:eastAsia="zh-CN"/>
        </w:rPr>
        <w:t>ulti-</w:t>
      </w:r>
      <w:r>
        <w:rPr>
          <w:rFonts w:eastAsia="SimSun" w:cs="SimSun"/>
          <w:b/>
          <w:bCs/>
          <w:sz w:val="20"/>
          <w:lang w:eastAsia="zh-CN"/>
        </w:rPr>
        <w:t xml:space="preserve">TRP </w:t>
      </w:r>
      <w:r w:rsidR="00923602">
        <w:rPr>
          <w:rFonts w:eastAsia="SimSun" w:cs="SimSun"/>
          <w:b/>
          <w:bCs/>
          <w:sz w:val="20"/>
          <w:lang w:eastAsia="zh-CN"/>
        </w:rPr>
        <w:t xml:space="preserve">dual TCI switch </w:t>
      </w:r>
      <w:r>
        <w:rPr>
          <w:rFonts w:eastAsia="SimSun" w:cs="SimSun"/>
          <w:b/>
          <w:bCs/>
          <w:sz w:val="20"/>
          <w:lang w:eastAsia="zh-CN"/>
        </w:rPr>
        <w:t>for case 1, update the switching delay as:</w:t>
      </w:r>
      <w:r>
        <w:rPr>
          <w:rFonts w:eastAsia="SimSun" w:cs="SimSun"/>
          <w:b/>
          <w:bCs/>
          <w:sz w:val="20"/>
          <w:lang w:eastAsia="zh-CN"/>
        </w:rPr>
        <w:br/>
      </w:r>
      <w:r>
        <w:rPr>
          <w:rFonts w:eastAsia="Malgun Gothic"/>
          <w:b/>
          <w:bCs/>
          <w:sz w:val="20"/>
          <w:szCs w:val="20"/>
          <w:lang w:eastAsia="zh-CN"/>
        </w:rPr>
        <w:t xml:space="preserve">                </w:t>
      </w:r>
      <w:r w:rsidRPr="00D00316">
        <w:rPr>
          <w:rFonts w:eastAsia="Malgun Gothic"/>
          <w:b/>
          <w:bCs/>
          <w:sz w:val="20"/>
          <w:szCs w:val="20"/>
          <w:lang w:eastAsia="zh-CN"/>
        </w:rPr>
        <w:t>T</w:t>
      </w:r>
      <w:r w:rsidRPr="00D00316">
        <w:rPr>
          <w:rFonts w:eastAsia="Malgun Gothic"/>
          <w:b/>
          <w:bCs/>
          <w:sz w:val="20"/>
          <w:szCs w:val="20"/>
          <w:vertAlign w:val="subscript"/>
          <w:lang w:eastAsia="zh-CN"/>
        </w:rPr>
        <w:t>HARQ</w:t>
      </w:r>
      <w:r w:rsidRPr="00D00316">
        <w:rPr>
          <w:rFonts w:eastAsia="Malgun Gothic"/>
          <w:b/>
          <w:bCs/>
          <w:sz w:val="20"/>
          <w:szCs w:val="20"/>
          <w:lang w:eastAsia="zh-CN"/>
        </w:rPr>
        <w:t xml:space="preserve"> + </w:t>
      </w:r>
      <m:oMath>
        <m:sSubSup>
          <m:sSubSupPr>
            <m:ctrlPr>
              <w:rPr>
                <w:rFonts w:ascii="Cambria Math" w:eastAsia="Malgun Gothic" w:hAnsi="Cambria Math"/>
                <w:b/>
                <w:bCs/>
                <w:sz w:val="20"/>
                <w:szCs w:val="20"/>
                <w:lang w:eastAsia="zh-CN"/>
              </w:rPr>
            </m:ctrlPr>
          </m:sSubSupPr>
          <m:e>
            <m:r>
              <m:rPr>
                <m:sty m:val="b"/>
              </m:rPr>
              <w:rPr>
                <w:rFonts w:ascii="Cambria Math" w:eastAsia="Malgun Gothic" w:hAnsi="Cambria Math"/>
                <w:sz w:val="20"/>
                <w:szCs w:val="20"/>
                <w:lang w:eastAsia="zh-CN"/>
              </w:rPr>
              <m:t>3N</m:t>
            </m:r>
          </m:e>
          <m:sub>
            <m:r>
              <m:rPr>
                <m:sty m:val="b"/>
              </m:rPr>
              <w:rPr>
                <w:rFonts w:ascii="Cambria Math" w:eastAsia="Malgun Gothic" w:hAnsi="Cambria Math"/>
                <w:sz w:val="20"/>
                <w:szCs w:val="20"/>
                <w:lang w:eastAsia="zh-CN"/>
              </w:rPr>
              <m:t>slot</m:t>
            </m:r>
          </m:sub>
          <m:sup>
            <m:r>
              <m:rPr>
                <m:sty m:val="b"/>
              </m:rPr>
              <w:rPr>
                <w:rFonts w:ascii="Cambria Math" w:eastAsia="Malgun Gothic" w:hAnsi="Cambria Math"/>
                <w:sz w:val="20"/>
                <w:szCs w:val="20"/>
                <w:lang w:eastAsia="zh-CN"/>
              </w:rPr>
              <m:t>subframe,µ</m:t>
            </m:r>
          </m:sup>
        </m:sSubSup>
      </m:oMath>
      <w:r w:rsidRPr="00D00316">
        <w:rPr>
          <w:rFonts w:eastAsia="Malgun Gothic"/>
          <w:b/>
          <w:bCs/>
          <w:sz w:val="20"/>
          <w:szCs w:val="20"/>
          <w:lang w:eastAsia="zh-CN"/>
        </w:rPr>
        <w:t xml:space="preserve"> + max{TO</w:t>
      </w:r>
      <w:r w:rsidRPr="00D00316">
        <w:rPr>
          <w:rFonts w:eastAsia="Malgun Gothic"/>
          <w:b/>
          <w:bCs/>
          <w:sz w:val="20"/>
          <w:szCs w:val="20"/>
          <w:vertAlign w:val="subscript"/>
          <w:lang w:eastAsia="zh-CN"/>
        </w:rPr>
        <w:t>k1</w:t>
      </w:r>
      <w:r w:rsidRPr="00D00316">
        <w:rPr>
          <w:rFonts w:eastAsia="Malgun Gothic"/>
          <w:b/>
          <w:bCs/>
          <w:sz w:val="20"/>
          <w:szCs w:val="20"/>
          <w:lang w:eastAsia="zh-CN"/>
        </w:rPr>
        <w:t>*(T</w:t>
      </w:r>
      <w:r w:rsidRPr="00D00316">
        <w:rPr>
          <w:rFonts w:eastAsia="Malgun Gothic"/>
          <w:b/>
          <w:bCs/>
          <w:sz w:val="20"/>
          <w:szCs w:val="20"/>
          <w:vertAlign w:val="subscript"/>
          <w:lang w:eastAsia="zh-CN"/>
        </w:rPr>
        <w:t>first-SSB1</w:t>
      </w:r>
      <w:r w:rsidRPr="00D00316">
        <w:rPr>
          <w:rFonts w:eastAsia="Malgun Gothic"/>
          <w:b/>
          <w:bCs/>
          <w:sz w:val="20"/>
          <w:szCs w:val="20"/>
          <w:lang w:eastAsia="zh-CN"/>
        </w:rPr>
        <w:t xml:space="preserve"> +AD</w:t>
      </w:r>
      <w:r w:rsidRPr="00D00316">
        <w:rPr>
          <w:rFonts w:eastAsia="Malgun Gothic"/>
          <w:b/>
          <w:bCs/>
          <w:sz w:val="20"/>
          <w:szCs w:val="20"/>
          <w:vertAlign w:val="subscript"/>
          <w:lang w:eastAsia="zh-CN"/>
        </w:rPr>
        <w:t>1</w:t>
      </w:r>
      <w:r w:rsidRPr="00D00316">
        <w:rPr>
          <w:rFonts w:eastAsia="Malgun Gothic"/>
          <w:b/>
          <w:bCs/>
          <w:sz w:val="20"/>
          <w:szCs w:val="20"/>
          <w:lang w:eastAsia="zh-CN"/>
        </w:rPr>
        <w:t>*T</w:t>
      </w:r>
      <w:r w:rsidRPr="00D00316">
        <w:rPr>
          <w:rFonts w:eastAsia="Malgun Gothic"/>
          <w:b/>
          <w:bCs/>
          <w:sz w:val="20"/>
          <w:szCs w:val="20"/>
          <w:vertAlign w:val="subscript"/>
          <w:lang w:eastAsia="zh-CN"/>
        </w:rPr>
        <w:t>SSB1</w:t>
      </w:r>
      <w:r w:rsidRPr="00D00316">
        <w:rPr>
          <w:rFonts w:eastAsia="Malgun Gothic"/>
          <w:b/>
          <w:bCs/>
          <w:sz w:val="20"/>
          <w:szCs w:val="20"/>
          <w:lang w:eastAsia="zh-CN"/>
        </w:rPr>
        <w:t>+ T</w:t>
      </w:r>
      <w:r w:rsidRPr="00D00316">
        <w:rPr>
          <w:rFonts w:eastAsia="Malgun Gothic"/>
          <w:b/>
          <w:bCs/>
          <w:sz w:val="20"/>
          <w:szCs w:val="20"/>
          <w:vertAlign w:val="subscript"/>
          <w:lang w:eastAsia="zh-CN"/>
        </w:rPr>
        <w:t>SSB-proc</w:t>
      </w:r>
      <w:r w:rsidRPr="00D00316">
        <w:rPr>
          <w:rFonts w:eastAsia="Malgun Gothic"/>
          <w:b/>
          <w:bCs/>
          <w:sz w:val="20"/>
          <w:szCs w:val="20"/>
          <w:lang w:eastAsia="zh-CN"/>
        </w:rPr>
        <w:t>), TO</w:t>
      </w:r>
      <w:r w:rsidRPr="00D00316">
        <w:rPr>
          <w:rFonts w:eastAsia="Malgun Gothic"/>
          <w:b/>
          <w:bCs/>
          <w:sz w:val="20"/>
          <w:szCs w:val="20"/>
          <w:vertAlign w:val="subscript"/>
          <w:lang w:eastAsia="zh-CN"/>
        </w:rPr>
        <w:t>k2</w:t>
      </w:r>
      <w:r w:rsidRPr="00D00316">
        <w:rPr>
          <w:rFonts w:eastAsia="Malgun Gothic"/>
          <w:b/>
          <w:bCs/>
          <w:sz w:val="20"/>
          <w:szCs w:val="20"/>
          <w:lang w:eastAsia="zh-CN"/>
        </w:rPr>
        <w:t>*(T</w:t>
      </w:r>
      <w:r w:rsidRPr="00D00316">
        <w:rPr>
          <w:rFonts w:eastAsia="Malgun Gothic"/>
          <w:b/>
          <w:bCs/>
          <w:sz w:val="20"/>
          <w:szCs w:val="20"/>
          <w:vertAlign w:val="subscript"/>
          <w:lang w:eastAsia="zh-CN"/>
        </w:rPr>
        <w:t>first-SSB2</w:t>
      </w:r>
      <w:r w:rsidRPr="00D00316">
        <w:rPr>
          <w:rFonts w:eastAsia="Malgun Gothic"/>
          <w:b/>
          <w:bCs/>
          <w:sz w:val="20"/>
          <w:szCs w:val="20"/>
          <w:lang w:eastAsia="zh-CN"/>
        </w:rPr>
        <w:t xml:space="preserve"> + T</w:t>
      </w:r>
      <w:r w:rsidRPr="00D00316">
        <w:rPr>
          <w:rFonts w:eastAsia="Malgun Gothic"/>
          <w:b/>
          <w:bCs/>
          <w:sz w:val="20"/>
          <w:szCs w:val="20"/>
          <w:vertAlign w:val="subscript"/>
          <w:lang w:eastAsia="zh-CN"/>
        </w:rPr>
        <w:t>SSB-proc</w:t>
      </w:r>
      <w:r w:rsidRPr="00D00316">
        <w:rPr>
          <w:rFonts w:eastAsia="Malgun Gothic"/>
          <w:b/>
          <w:bCs/>
          <w:sz w:val="20"/>
          <w:szCs w:val="20"/>
          <w:lang w:eastAsia="zh-CN"/>
        </w:rPr>
        <w:t>)} / NR slot length</w:t>
      </w:r>
      <w:r>
        <w:rPr>
          <w:rFonts w:eastAsia="Malgun Gothic"/>
          <w:b/>
          <w:bCs/>
          <w:sz w:val="20"/>
          <w:szCs w:val="20"/>
          <w:lang w:eastAsia="zh-CN"/>
        </w:rPr>
        <w:t xml:space="preserve">;  Where </w:t>
      </w:r>
      <w:r w:rsidRPr="001D1B91">
        <w:rPr>
          <w:rFonts w:eastAsia="Malgun Gothic"/>
          <w:b/>
          <w:bCs/>
          <w:sz w:val="20"/>
          <w:szCs w:val="20"/>
          <w:lang w:eastAsia="zh-CN"/>
        </w:rPr>
        <w:t>AD</w:t>
      </w:r>
      <w:r w:rsidRPr="001D1B91">
        <w:rPr>
          <w:rFonts w:eastAsia="Malgun Gothic"/>
          <w:b/>
          <w:bCs/>
          <w:sz w:val="20"/>
          <w:szCs w:val="20"/>
          <w:vertAlign w:val="subscript"/>
          <w:lang w:eastAsia="zh-CN"/>
        </w:rPr>
        <w:t>1</w:t>
      </w:r>
      <w:r w:rsidRPr="001D1B91">
        <w:rPr>
          <w:rFonts w:eastAsia="Malgun Gothic"/>
          <w:b/>
          <w:bCs/>
          <w:sz w:val="20"/>
          <w:szCs w:val="20"/>
          <w:lang w:eastAsia="zh-CN"/>
        </w:rPr>
        <w:t xml:space="preserve"> = 1 if SSBs are adjacent in FR2 and T</w:t>
      </w:r>
      <w:r w:rsidRPr="001D1B91">
        <w:rPr>
          <w:rFonts w:eastAsia="Malgun Gothic"/>
          <w:b/>
          <w:bCs/>
          <w:sz w:val="20"/>
          <w:szCs w:val="20"/>
          <w:vertAlign w:val="subscript"/>
          <w:lang w:eastAsia="zh-CN"/>
        </w:rPr>
        <w:t xml:space="preserve">SSB1 </w:t>
      </w:r>
      <w:r w:rsidRPr="001D1B91">
        <w:rPr>
          <w:rFonts w:eastAsia="Malgun Gothic"/>
          <w:b/>
          <w:bCs/>
          <w:sz w:val="20"/>
          <w:szCs w:val="20"/>
          <w:lang w:eastAsia="zh-CN"/>
        </w:rPr>
        <w:t>=T</w:t>
      </w:r>
      <w:r w:rsidRPr="001D1B91">
        <w:rPr>
          <w:rFonts w:eastAsia="Malgun Gothic"/>
          <w:b/>
          <w:bCs/>
          <w:sz w:val="20"/>
          <w:szCs w:val="20"/>
          <w:vertAlign w:val="subscript"/>
          <w:lang w:eastAsia="zh-CN"/>
        </w:rPr>
        <w:t xml:space="preserve">SSB2 </w:t>
      </w:r>
      <w:r w:rsidRPr="001D1B91">
        <w:rPr>
          <w:rFonts w:eastAsia="Malgun Gothic"/>
          <w:b/>
          <w:bCs/>
          <w:sz w:val="20"/>
          <w:szCs w:val="20"/>
          <w:lang w:eastAsia="zh-CN"/>
        </w:rPr>
        <w:t>; 0 otherwise</w:t>
      </w:r>
    </w:p>
    <w:p w14:paraId="7AC9DA4D" w14:textId="77777777" w:rsidR="00566AA8" w:rsidRDefault="00566AA8" w:rsidP="005B410D">
      <w:pPr>
        <w:spacing w:after="120"/>
        <w:rPr>
          <w:rFonts w:eastAsia="SimSun" w:cs="SimSun"/>
          <w:b/>
          <w:bCs/>
          <w:sz w:val="20"/>
          <w:lang w:eastAsia="zh-CN"/>
        </w:rPr>
      </w:pPr>
    </w:p>
    <w:p w14:paraId="03DFBE77" w14:textId="77777777" w:rsidR="00965EFB" w:rsidRDefault="001D1B91" w:rsidP="005B410D">
      <w:pPr>
        <w:spacing w:after="120"/>
        <w:rPr>
          <w:rFonts w:eastAsia="SimSun" w:cs="SimSun"/>
          <w:sz w:val="20"/>
          <w:lang w:eastAsia="zh-CN"/>
        </w:rPr>
      </w:pPr>
      <w:r w:rsidRPr="001D1B91">
        <w:rPr>
          <w:rFonts w:eastAsia="SimSun" w:cs="SimSun"/>
          <w:sz w:val="20"/>
          <w:lang w:eastAsia="zh-CN"/>
        </w:rPr>
        <w:t xml:space="preserve">For Case 3 </w:t>
      </w:r>
      <w:r w:rsidR="00965EFB">
        <w:rPr>
          <w:rFonts w:eastAsia="SimSun" w:cs="SimSun"/>
          <w:sz w:val="20"/>
          <w:lang w:eastAsia="zh-CN"/>
        </w:rPr>
        <w:t>the following options were discussed for switching delay:</w:t>
      </w:r>
    </w:p>
    <w:p w14:paraId="659C1647" w14:textId="77777777" w:rsidR="00965EFB" w:rsidRPr="00D00316" w:rsidRDefault="001D1B91" w:rsidP="00965EFB">
      <w:pPr>
        <w:overflowPunct w:val="0"/>
        <w:autoSpaceDE w:val="0"/>
        <w:autoSpaceDN w:val="0"/>
        <w:adjustRightInd w:val="0"/>
        <w:spacing w:after="180"/>
        <w:textAlignment w:val="baseline"/>
        <w:rPr>
          <w:b/>
          <w:sz w:val="20"/>
          <w:szCs w:val="20"/>
          <w:u w:val="single"/>
          <w:lang w:eastAsia="zh-CN"/>
        </w:rPr>
      </w:pPr>
      <w:r w:rsidRPr="001D1B91">
        <w:rPr>
          <w:rFonts w:eastAsia="SimSun" w:cs="SimSun"/>
          <w:sz w:val="20"/>
          <w:lang w:eastAsia="zh-CN"/>
        </w:rPr>
        <w:t xml:space="preserve"> </w:t>
      </w:r>
      <w:r w:rsidR="00965EFB" w:rsidRPr="00D00316">
        <w:rPr>
          <w:b/>
          <w:sz w:val="20"/>
          <w:szCs w:val="20"/>
          <w:u w:val="single"/>
          <w:lang w:eastAsia="zh-CN"/>
        </w:rPr>
        <w:t xml:space="preserve">Issue 3-1-3: For </w:t>
      </w:r>
      <w:proofErr w:type="spellStart"/>
      <w:r w:rsidR="00965EFB" w:rsidRPr="00D00316">
        <w:rPr>
          <w:b/>
          <w:sz w:val="20"/>
          <w:szCs w:val="20"/>
          <w:u w:val="single"/>
          <w:lang w:eastAsia="zh-CN"/>
        </w:rPr>
        <w:t>sDCI</w:t>
      </w:r>
      <w:proofErr w:type="spellEnd"/>
      <w:r w:rsidR="00965EFB" w:rsidRPr="00D00316">
        <w:rPr>
          <w:b/>
          <w:sz w:val="20"/>
          <w:szCs w:val="20"/>
          <w:u w:val="single"/>
          <w:lang w:eastAsia="zh-CN"/>
        </w:rPr>
        <w:t xml:space="preserve"> </w:t>
      </w:r>
      <w:proofErr w:type="spellStart"/>
      <w:r w:rsidR="00965EFB" w:rsidRPr="00D00316">
        <w:rPr>
          <w:b/>
          <w:sz w:val="20"/>
          <w:szCs w:val="20"/>
          <w:u w:val="single"/>
          <w:lang w:eastAsia="zh-CN"/>
        </w:rPr>
        <w:t>mTRP</w:t>
      </w:r>
      <w:proofErr w:type="spellEnd"/>
      <w:r w:rsidR="00965EFB" w:rsidRPr="00D00316">
        <w:rPr>
          <w:b/>
          <w:sz w:val="20"/>
          <w:szCs w:val="20"/>
          <w:u w:val="single"/>
          <w:lang w:eastAsia="zh-CN"/>
        </w:rPr>
        <w:t>, how to specify DL MAC CE based dual TCI state switch the switching delay requirements for Case 3, if SSB are adjacent in FR2?</w:t>
      </w:r>
    </w:p>
    <w:p w14:paraId="300F9B41" w14:textId="77777777" w:rsidR="00965EFB" w:rsidRPr="00D00316" w:rsidRDefault="00965EFB" w:rsidP="00965EFB">
      <w:pPr>
        <w:overflowPunct w:val="0"/>
        <w:autoSpaceDE w:val="0"/>
        <w:autoSpaceDN w:val="0"/>
        <w:adjustRightInd w:val="0"/>
        <w:spacing w:after="180"/>
        <w:textAlignment w:val="baseline"/>
        <w:rPr>
          <w:b/>
          <w:sz w:val="20"/>
          <w:szCs w:val="20"/>
          <w:u w:val="single"/>
          <w:lang w:eastAsia="zh-CN"/>
        </w:rPr>
      </w:pPr>
      <w:r w:rsidRPr="00D00316">
        <w:rPr>
          <w:b/>
          <w:sz w:val="20"/>
          <w:szCs w:val="20"/>
          <w:lang w:eastAsia="zh-CN"/>
        </w:rPr>
        <w:t>Way forward:</w:t>
      </w:r>
    </w:p>
    <w:p w14:paraId="61C3D0F2" w14:textId="77777777" w:rsidR="00965EFB" w:rsidRPr="00D00316" w:rsidRDefault="00965EFB" w:rsidP="00965EFB">
      <w:pPr>
        <w:numPr>
          <w:ilvl w:val="0"/>
          <w:numId w:val="5"/>
        </w:numPr>
        <w:overflowPunct w:val="0"/>
        <w:autoSpaceDE w:val="0"/>
        <w:autoSpaceDN w:val="0"/>
        <w:adjustRightInd w:val="0"/>
        <w:spacing w:after="120"/>
        <w:textAlignment w:val="baseline"/>
        <w:rPr>
          <w:sz w:val="20"/>
          <w:lang w:eastAsia="zh-CN"/>
        </w:rPr>
      </w:pPr>
      <w:r w:rsidRPr="00D00316">
        <w:rPr>
          <w:rFonts w:cs="SimSun"/>
          <w:sz w:val="20"/>
          <w:szCs w:val="20"/>
          <w:lang w:eastAsia="zh-CN"/>
        </w:rPr>
        <w:t xml:space="preserve">Option 1: </w:t>
      </w:r>
    </w:p>
    <w:p w14:paraId="3033C6EE" w14:textId="77777777" w:rsidR="00965EFB" w:rsidRPr="00D00316" w:rsidRDefault="00965EFB" w:rsidP="00965EFB">
      <w:pPr>
        <w:numPr>
          <w:ilvl w:val="1"/>
          <w:numId w:val="5"/>
        </w:numPr>
        <w:overflowPunct w:val="0"/>
        <w:autoSpaceDE w:val="0"/>
        <w:autoSpaceDN w:val="0"/>
        <w:adjustRightInd w:val="0"/>
        <w:spacing w:after="120"/>
        <w:textAlignment w:val="baseline"/>
        <w:rPr>
          <w:sz w:val="20"/>
          <w:lang w:eastAsia="zh-CN"/>
        </w:rPr>
      </w:pPr>
      <w:r w:rsidRPr="00D00316">
        <w:rPr>
          <w:rFonts w:cs="SimSun"/>
          <w:sz w:val="20"/>
          <w:szCs w:val="20"/>
          <w:lang w:eastAsia="zh-CN"/>
        </w:rPr>
        <w:t xml:space="preserve">Longer delay is </w:t>
      </w:r>
      <w:proofErr w:type="gramStart"/>
      <w:r w:rsidRPr="00D00316">
        <w:rPr>
          <w:rFonts w:cs="SimSun"/>
          <w:sz w:val="20"/>
          <w:szCs w:val="20"/>
          <w:lang w:eastAsia="zh-CN"/>
        </w:rPr>
        <w:t>expected</w:t>
      </w:r>
      <w:proofErr w:type="gramEnd"/>
    </w:p>
    <w:p w14:paraId="4D636B55" w14:textId="77777777" w:rsidR="00965EFB" w:rsidRPr="00D00316" w:rsidRDefault="00965EFB" w:rsidP="00965EFB">
      <w:pPr>
        <w:numPr>
          <w:ilvl w:val="0"/>
          <w:numId w:val="5"/>
        </w:numPr>
        <w:overflowPunct w:val="0"/>
        <w:autoSpaceDE w:val="0"/>
        <w:autoSpaceDN w:val="0"/>
        <w:adjustRightInd w:val="0"/>
        <w:spacing w:after="120"/>
        <w:textAlignment w:val="baseline"/>
        <w:rPr>
          <w:sz w:val="20"/>
          <w:lang w:eastAsia="zh-CN"/>
        </w:rPr>
      </w:pPr>
      <w:r w:rsidRPr="00D00316">
        <w:rPr>
          <w:rFonts w:cs="SimSun"/>
          <w:sz w:val="20"/>
          <w:szCs w:val="20"/>
          <w:lang w:eastAsia="zh-CN"/>
        </w:rPr>
        <w:t xml:space="preserve">Option 2: </w:t>
      </w:r>
    </w:p>
    <w:p w14:paraId="7A1971AB" w14:textId="77777777" w:rsidR="00965EFB" w:rsidRPr="00D00316" w:rsidRDefault="00965EFB" w:rsidP="00965EFB">
      <w:pPr>
        <w:numPr>
          <w:ilvl w:val="1"/>
          <w:numId w:val="5"/>
        </w:numPr>
        <w:overflowPunct w:val="0"/>
        <w:autoSpaceDE w:val="0"/>
        <w:autoSpaceDN w:val="0"/>
        <w:adjustRightInd w:val="0"/>
        <w:spacing w:after="120"/>
        <w:textAlignment w:val="baseline"/>
        <w:rPr>
          <w:sz w:val="20"/>
          <w:lang w:eastAsia="zh-CN"/>
        </w:rPr>
      </w:pPr>
      <w:r w:rsidRPr="00D00316">
        <w:rPr>
          <w:sz w:val="20"/>
          <w:szCs w:val="20"/>
          <w:lang w:eastAsia="en-GB"/>
        </w:rPr>
        <w:t xml:space="preserve">Additional SSB can be added in the MAC-CE based TCI state </w:t>
      </w:r>
      <w:proofErr w:type="gramStart"/>
      <w:r w:rsidRPr="00D00316">
        <w:rPr>
          <w:sz w:val="20"/>
          <w:szCs w:val="20"/>
          <w:lang w:eastAsia="en-GB"/>
        </w:rPr>
        <w:t>switching</w:t>
      </w:r>
      <w:proofErr w:type="gramEnd"/>
    </w:p>
    <w:p w14:paraId="1ADD42B1" w14:textId="0BFA2CA1" w:rsidR="001D1B91" w:rsidRDefault="00965EFB" w:rsidP="005B410D">
      <w:pPr>
        <w:spacing w:after="120"/>
        <w:rPr>
          <w:rFonts w:eastAsia="SimSun"/>
          <w:sz w:val="20"/>
          <w:szCs w:val="20"/>
          <w:lang w:eastAsia="en-GB"/>
        </w:rPr>
      </w:pPr>
      <w:r>
        <w:rPr>
          <w:rFonts w:eastAsia="SimSun"/>
          <w:sz w:val="20"/>
          <w:szCs w:val="20"/>
          <w:lang w:eastAsia="en-GB"/>
        </w:rPr>
        <w:t>For the case when both SSB are unknown, in case the SSBs are adjacent, firstly there would a longer delay needed for L1-RSRP measurement</w:t>
      </w:r>
      <w:r w:rsidR="002708AC">
        <w:rPr>
          <w:rFonts w:eastAsia="SimSun"/>
          <w:sz w:val="20"/>
          <w:szCs w:val="20"/>
          <w:lang w:eastAsia="en-GB"/>
        </w:rPr>
        <w:t xml:space="preserve">, which would be greater than 1 SSB period and an additional delay might be needed for TO/FO measurement in case such measurement is required for both TCI states. Hence it is not simple to specify the switching delay for the case when SSBs are adjacent in FR2. </w:t>
      </w:r>
    </w:p>
    <w:p w14:paraId="4CE15783" w14:textId="2FB36B2E" w:rsidR="002708AC" w:rsidRDefault="002708AC" w:rsidP="002708AC">
      <w:pPr>
        <w:numPr>
          <w:ilvl w:val="0"/>
          <w:numId w:val="10"/>
        </w:numPr>
        <w:spacing w:after="120"/>
        <w:rPr>
          <w:rFonts w:eastAsia="SimSun"/>
          <w:i/>
          <w:iCs/>
          <w:sz w:val="20"/>
          <w:szCs w:val="20"/>
          <w:lang w:eastAsia="zh-CN"/>
        </w:rPr>
      </w:pPr>
      <w:r w:rsidRPr="00D22644">
        <w:rPr>
          <w:rFonts w:eastAsia="SimSun"/>
          <w:i/>
          <w:iCs/>
          <w:sz w:val="20"/>
          <w:szCs w:val="20"/>
          <w:lang w:eastAsia="zh-CN"/>
        </w:rPr>
        <w:t xml:space="preserve">For </w:t>
      </w:r>
      <w:r>
        <w:rPr>
          <w:rFonts w:eastAsia="SimSun"/>
          <w:i/>
          <w:iCs/>
          <w:sz w:val="20"/>
          <w:szCs w:val="20"/>
          <w:lang w:eastAsia="zh-CN"/>
        </w:rPr>
        <w:t xml:space="preserve">single-DCI multi-TRP dual TCI switch case 3, if SSBs are adjacent in FR2, longer measurement period is needed for L1-RSRP measurement. 1 SSB period extension is not sufficient. </w:t>
      </w:r>
    </w:p>
    <w:p w14:paraId="351AF675" w14:textId="112395D6" w:rsidR="002708AC" w:rsidRDefault="002708AC" w:rsidP="002708AC">
      <w:pPr>
        <w:numPr>
          <w:ilvl w:val="0"/>
          <w:numId w:val="10"/>
        </w:numPr>
        <w:spacing w:after="120"/>
        <w:rPr>
          <w:rFonts w:eastAsia="SimSun"/>
          <w:i/>
          <w:iCs/>
          <w:sz w:val="20"/>
          <w:szCs w:val="20"/>
          <w:lang w:eastAsia="zh-CN"/>
        </w:rPr>
      </w:pPr>
      <w:r w:rsidRPr="00D22644">
        <w:rPr>
          <w:rFonts w:eastAsia="SimSun"/>
          <w:i/>
          <w:iCs/>
          <w:sz w:val="20"/>
          <w:szCs w:val="20"/>
          <w:lang w:eastAsia="zh-CN"/>
        </w:rPr>
        <w:t xml:space="preserve">For </w:t>
      </w:r>
      <w:r>
        <w:rPr>
          <w:rFonts w:eastAsia="SimSun"/>
          <w:i/>
          <w:iCs/>
          <w:sz w:val="20"/>
          <w:szCs w:val="20"/>
          <w:lang w:eastAsia="zh-CN"/>
        </w:rPr>
        <w:t xml:space="preserve">single-DCI multi-TRP dual TCI switch case 3, if SSBs are adjacent in FR2, additional 1 SSB period delay is needed if both TCI states need TO/FO measurement. </w:t>
      </w:r>
    </w:p>
    <w:p w14:paraId="357D6161" w14:textId="04FABED9" w:rsidR="002708AC" w:rsidRDefault="00923602" w:rsidP="002708AC">
      <w:pPr>
        <w:numPr>
          <w:ilvl w:val="0"/>
          <w:numId w:val="10"/>
        </w:numPr>
        <w:spacing w:after="120"/>
        <w:rPr>
          <w:rFonts w:eastAsia="SimSun"/>
          <w:i/>
          <w:iCs/>
          <w:sz w:val="20"/>
          <w:szCs w:val="20"/>
          <w:lang w:eastAsia="zh-CN"/>
        </w:rPr>
      </w:pPr>
      <w:r>
        <w:rPr>
          <w:rFonts w:eastAsia="SimSun"/>
          <w:i/>
          <w:iCs/>
          <w:sz w:val="20"/>
          <w:szCs w:val="20"/>
          <w:lang w:eastAsia="zh-CN"/>
        </w:rPr>
        <w:lastRenderedPageBreak/>
        <w:t>Longer than 1 SSB period extension is needed in case SSBs are adjacent in FR2 for single-DCI multi-TRP dual TCI switch case 3</w:t>
      </w:r>
      <w:r w:rsidR="002708AC" w:rsidRPr="00D22644">
        <w:rPr>
          <w:rFonts w:eastAsia="SimSun"/>
          <w:i/>
          <w:iCs/>
          <w:sz w:val="20"/>
          <w:szCs w:val="20"/>
          <w:lang w:eastAsia="zh-CN"/>
        </w:rPr>
        <w:t>.</w:t>
      </w:r>
    </w:p>
    <w:p w14:paraId="783502CD" w14:textId="7257399B" w:rsidR="00923602" w:rsidRDefault="00923602" w:rsidP="00923602">
      <w:pPr>
        <w:spacing w:after="120"/>
        <w:rPr>
          <w:rFonts w:eastAsia="SimSun"/>
          <w:sz w:val="20"/>
          <w:szCs w:val="20"/>
          <w:lang w:eastAsia="zh-CN"/>
        </w:rPr>
      </w:pPr>
      <w:r>
        <w:rPr>
          <w:rFonts w:eastAsia="SimSun"/>
          <w:sz w:val="20"/>
          <w:szCs w:val="20"/>
          <w:lang w:eastAsia="zh-CN"/>
        </w:rPr>
        <w:t xml:space="preserve">Hence, we propose that for </w:t>
      </w:r>
      <w:r w:rsidRPr="00923602">
        <w:rPr>
          <w:rFonts w:eastAsia="SimSun"/>
          <w:sz w:val="20"/>
          <w:szCs w:val="20"/>
          <w:lang w:eastAsia="zh-CN"/>
        </w:rPr>
        <w:t>single-DCI multi-TRP dual TCI switch for case 3</w:t>
      </w:r>
      <w:r>
        <w:rPr>
          <w:rFonts w:eastAsia="SimSun"/>
          <w:sz w:val="20"/>
          <w:szCs w:val="20"/>
          <w:lang w:eastAsia="zh-CN"/>
        </w:rPr>
        <w:t xml:space="preserve">, when SSBs are adjacent in FR2, we don’t specify exact delay requirements, but capture that longer delay is expected. </w:t>
      </w:r>
    </w:p>
    <w:p w14:paraId="5F3B35C8" w14:textId="73C64864" w:rsidR="00923602" w:rsidRPr="00923602" w:rsidRDefault="00923602" w:rsidP="00923602">
      <w:pPr>
        <w:numPr>
          <w:ilvl w:val="0"/>
          <w:numId w:val="11"/>
        </w:numPr>
        <w:spacing w:after="120"/>
        <w:ind w:left="0" w:firstLine="0"/>
        <w:rPr>
          <w:rFonts w:eastAsia="Malgun Gothic"/>
          <w:b/>
          <w:bCs/>
          <w:sz w:val="20"/>
          <w:szCs w:val="20"/>
          <w:lang w:eastAsia="zh-CN"/>
        </w:rPr>
      </w:pPr>
      <w:r w:rsidRPr="00D22644">
        <w:rPr>
          <w:rFonts w:eastAsia="SimSun" w:cs="SimSun"/>
          <w:b/>
          <w:bCs/>
          <w:sz w:val="20"/>
          <w:lang w:eastAsia="zh-CN"/>
        </w:rPr>
        <w:t xml:space="preserve">For </w:t>
      </w:r>
      <w:r>
        <w:rPr>
          <w:rFonts w:eastAsia="SimSun" w:cs="SimSun"/>
          <w:b/>
          <w:bCs/>
          <w:sz w:val="20"/>
          <w:lang w:eastAsia="zh-CN"/>
        </w:rPr>
        <w:t>single-</w:t>
      </w:r>
      <w:r w:rsidRPr="00D22644">
        <w:rPr>
          <w:rFonts w:eastAsia="SimSun" w:cs="SimSun"/>
          <w:b/>
          <w:bCs/>
          <w:sz w:val="20"/>
          <w:lang w:eastAsia="zh-CN"/>
        </w:rPr>
        <w:t xml:space="preserve">DCI </w:t>
      </w:r>
      <w:r>
        <w:rPr>
          <w:rFonts w:eastAsia="SimSun" w:cs="SimSun"/>
          <w:b/>
          <w:bCs/>
          <w:sz w:val="20"/>
          <w:lang w:eastAsia="zh-CN"/>
        </w:rPr>
        <w:t xml:space="preserve">multi-TRP dual TCI switch for case 3, if SSBs are </w:t>
      </w:r>
      <w:r w:rsidR="0083001D">
        <w:rPr>
          <w:rFonts w:eastAsia="SimSun" w:cs="SimSun"/>
          <w:b/>
          <w:bCs/>
          <w:sz w:val="20"/>
          <w:lang w:eastAsia="zh-CN"/>
        </w:rPr>
        <w:t>adjacent</w:t>
      </w:r>
      <w:r>
        <w:rPr>
          <w:rFonts w:eastAsia="SimSun" w:cs="SimSun"/>
          <w:b/>
          <w:bCs/>
          <w:sz w:val="20"/>
          <w:lang w:eastAsia="zh-CN"/>
        </w:rPr>
        <w:t xml:space="preserve"> </w:t>
      </w:r>
      <w:r w:rsidR="0083001D">
        <w:rPr>
          <w:rFonts w:eastAsia="SimSun" w:cs="SimSun"/>
          <w:b/>
          <w:bCs/>
          <w:sz w:val="20"/>
          <w:lang w:eastAsia="zh-CN"/>
        </w:rPr>
        <w:t>i</w:t>
      </w:r>
      <w:r>
        <w:rPr>
          <w:rFonts w:eastAsia="SimSun" w:cs="SimSun"/>
          <w:b/>
          <w:bCs/>
          <w:sz w:val="20"/>
          <w:lang w:eastAsia="zh-CN"/>
        </w:rPr>
        <w:t>n FR2, longer delay is expected.</w:t>
      </w:r>
    </w:p>
    <w:p w14:paraId="36888D8F" w14:textId="77777777" w:rsidR="00923602" w:rsidRPr="00923602" w:rsidRDefault="00923602" w:rsidP="00923602">
      <w:pPr>
        <w:spacing w:after="120"/>
        <w:rPr>
          <w:rFonts w:eastAsia="SimSun"/>
          <w:sz w:val="20"/>
          <w:szCs w:val="20"/>
          <w:lang w:eastAsia="zh-CN"/>
        </w:rPr>
      </w:pPr>
    </w:p>
    <w:p w14:paraId="5BCD33E9" w14:textId="77777777" w:rsidR="002708AC" w:rsidRPr="001D1B91" w:rsidRDefault="002708AC" w:rsidP="005B410D">
      <w:pPr>
        <w:spacing w:after="120"/>
        <w:rPr>
          <w:rFonts w:eastAsia="SimSun"/>
          <w:sz w:val="20"/>
          <w:szCs w:val="20"/>
          <w:lang w:eastAsia="en-GB"/>
        </w:rPr>
      </w:pPr>
    </w:p>
    <w:p w14:paraId="67CA5940" w14:textId="77777777" w:rsidR="00AA0B24" w:rsidRPr="00D22644" w:rsidRDefault="00AA0B24" w:rsidP="005B410D">
      <w:pPr>
        <w:spacing w:after="120"/>
        <w:rPr>
          <w:rFonts w:eastAsia="SimSun"/>
          <w:sz w:val="20"/>
          <w:szCs w:val="20"/>
          <w:lang w:eastAsia="en-GB"/>
        </w:rPr>
      </w:pPr>
    </w:p>
    <w:p w14:paraId="5E800671" w14:textId="5C644E9A" w:rsidR="003E20F7" w:rsidRPr="00D22644" w:rsidRDefault="003E20F7" w:rsidP="005B410D">
      <w:pPr>
        <w:spacing w:after="120"/>
        <w:rPr>
          <w:rFonts w:eastAsia="SimSun"/>
          <w:b/>
          <w:bCs/>
          <w:sz w:val="20"/>
          <w:szCs w:val="20"/>
          <w:u w:val="single"/>
          <w:lang w:eastAsia="en-GB"/>
        </w:rPr>
      </w:pPr>
      <w:r w:rsidRPr="00D22644">
        <w:rPr>
          <w:rFonts w:eastAsia="SimSun"/>
          <w:b/>
          <w:bCs/>
          <w:sz w:val="20"/>
          <w:szCs w:val="20"/>
          <w:u w:val="single"/>
          <w:lang w:eastAsia="en-GB"/>
        </w:rPr>
        <w:t xml:space="preserve">Multi-DCI based </w:t>
      </w:r>
      <w:proofErr w:type="spellStart"/>
      <w:proofErr w:type="gramStart"/>
      <w:r w:rsidRPr="00D22644">
        <w:rPr>
          <w:rFonts w:eastAsia="SimSun"/>
          <w:b/>
          <w:bCs/>
          <w:sz w:val="20"/>
          <w:szCs w:val="20"/>
          <w:u w:val="single"/>
          <w:lang w:eastAsia="en-GB"/>
        </w:rPr>
        <w:t>mTRP</w:t>
      </w:r>
      <w:proofErr w:type="spellEnd"/>
      <w:proofErr w:type="gramEnd"/>
    </w:p>
    <w:p w14:paraId="5B87500B" w14:textId="4747518A" w:rsidR="00940B6A" w:rsidRPr="00D22644" w:rsidRDefault="00940B6A" w:rsidP="005B410D">
      <w:pPr>
        <w:spacing w:after="120"/>
        <w:rPr>
          <w:rFonts w:eastAsia="SimSun"/>
          <w:sz w:val="20"/>
          <w:szCs w:val="20"/>
          <w:lang w:eastAsia="en-GB"/>
        </w:rPr>
      </w:pPr>
      <w:r w:rsidRPr="00D22644">
        <w:rPr>
          <w:rFonts w:eastAsia="SimSun"/>
          <w:sz w:val="20"/>
          <w:szCs w:val="20"/>
          <w:lang w:eastAsia="en-GB"/>
        </w:rPr>
        <w:t>F</w:t>
      </w:r>
      <w:r w:rsidR="001D112D" w:rsidRPr="00D22644">
        <w:rPr>
          <w:rFonts w:eastAsia="SimSun"/>
          <w:sz w:val="20"/>
          <w:szCs w:val="20"/>
          <w:lang w:eastAsia="en-GB"/>
        </w:rPr>
        <w:t>o</w:t>
      </w:r>
      <w:r w:rsidRPr="00D22644">
        <w:rPr>
          <w:rFonts w:eastAsia="SimSun"/>
          <w:sz w:val="20"/>
          <w:szCs w:val="20"/>
          <w:lang w:eastAsia="en-GB"/>
        </w:rPr>
        <w:t xml:space="preserve">r </w:t>
      </w:r>
      <w:proofErr w:type="spellStart"/>
      <w:r w:rsidRPr="00D22644">
        <w:rPr>
          <w:rFonts w:eastAsia="SimSun"/>
          <w:sz w:val="20"/>
          <w:szCs w:val="20"/>
          <w:lang w:eastAsia="en-GB"/>
        </w:rPr>
        <w:t>eUTCI</w:t>
      </w:r>
      <w:proofErr w:type="spellEnd"/>
      <w:r w:rsidRPr="00D22644">
        <w:rPr>
          <w:rFonts w:eastAsia="SimSun"/>
          <w:sz w:val="20"/>
          <w:szCs w:val="20"/>
          <w:lang w:eastAsia="en-GB"/>
        </w:rPr>
        <w:t xml:space="preserve"> requirements for </w:t>
      </w:r>
      <w:proofErr w:type="spellStart"/>
      <w:r w:rsidRPr="00D22644">
        <w:rPr>
          <w:rFonts w:eastAsia="SimSun"/>
          <w:sz w:val="20"/>
          <w:szCs w:val="20"/>
          <w:lang w:eastAsia="en-GB"/>
        </w:rPr>
        <w:t>mDCI</w:t>
      </w:r>
      <w:proofErr w:type="spellEnd"/>
      <w:r w:rsidRPr="00D22644">
        <w:rPr>
          <w:rFonts w:eastAsia="SimSun"/>
          <w:sz w:val="20"/>
          <w:szCs w:val="20"/>
          <w:lang w:eastAsia="en-GB"/>
        </w:rPr>
        <w:t xml:space="preserve">, the following agreements were </w:t>
      </w:r>
      <w:r w:rsidR="001D112D" w:rsidRPr="00D22644">
        <w:rPr>
          <w:rFonts w:eastAsia="SimSun"/>
          <w:sz w:val="20"/>
          <w:szCs w:val="20"/>
          <w:lang w:eastAsia="en-GB"/>
        </w:rPr>
        <w:t>captured in [1]:</w:t>
      </w:r>
    </w:p>
    <w:tbl>
      <w:tblPr>
        <w:tblStyle w:val="TableGrid"/>
        <w:tblW w:w="0" w:type="auto"/>
        <w:tblLook w:val="04A0" w:firstRow="1" w:lastRow="0" w:firstColumn="1" w:lastColumn="0" w:noHBand="0" w:noVBand="1"/>
      </w:tblPr>
      <w:tblGrid>
        <w:gridCol w:w="9350"/>
      </w:tblGrid>
      <w:tr w:rsidR="001D112D" w:rsidRPr="00D22644" w14:paraId="37BA7B2E" w14:textId="77777777" w:rsidTr="001D112D">
        <w:tc>
          <w:tcPr>
            <w:tcW w:w="9350" w:type="dxa"/>
          </w:tcPr>
          <w:p w14:paraId="31BC0654" w14:textId="77777777" w:rsidR="00211EF1" w:rsidRPr="00211EF1" w:rsidRDefault="00211EF1" w:rsidP="00211EF1">
            <w:pPr>
              <w:overflowPunct w:val="0"/>
              <w:autoSpaceDE w:val="0"/>
              <w:autoSpaceDN w:val="0"/>
              <w:adjustRightInd w:val="0"/>
              <w:spacing w:after="120"/>
              <w:textAlignment w:val="baseline"/>
              <w:rPr>
                <w:b/>
                <w:sz w:val="20"/>
                <w:szCs w:val="20"/>
                <w:u w:val="single"/>
                <w:lang w:val="en-GB" w:eastAsia="zh-CN"/>
              </w:rPr>
            </w:pPr>
            <w:r w:rsidRPr="00211EF1">
              <w:rPr>
                <w:b/>
                <w:sz w:val="20"/>
                <w:szCs w:val="20"/>
                <w:u w:val="single"/>
                <w:lang w:val="en-GB" w:eastAsia="zh-CN"/>
              </w:rPr>
              <w:t xml:space="preserve">Issue 3-1-7-a </w:t>
            </w:r>
            <w:proofErr w:type="gramStart"/>
            <w:r w:rsidRPr="00211EF1">
              <w:rPr>
                <w:b/>
                <w:sz w:val="20"/>
                <w:szCs w:val="20"/>
                <w:u w:val="single"/>
                <w:lang w:val="en-GB" w:eastAsia="zh-CN"/>
              </w:rPr>
              <w:t>For</w:t>
            </w:r>
            <w:proofErr w:type="gramEnd"/>
            <w:r w:rsidRPr="00211EF1">
              <w:rPr>
                <w:b/>
                <w:sz w:val="20"/>
                <w:szCs w:val="20"/>
                <w:u w:val="single"/>
                <w:lang w:val="en-GB" w:eastAsia="zh-CN"/>
              </w:rPr>
              <w:t xml:space="preserve"> </w:t>
            </w:r>
            <w:proofErr w:type="spellStart"/>
            <w:r w:rsidRPr="00211EF1">
              <w:rPr>
                <w:b/>
                <w:sz w:val="20"/>
                <w:szCs w:val="20"/>
                <w:u w:val="single"/>
                <w:lang w:val="en-GB" w:eastAsia="zh-CN"/>
              </w:rPr>
              <w:t>mDCI</w:t>
            </w:r>
            <w:proofErr w:type="spellEnd"/>
            <w:r w:rsidRPr="00211EF1">
              <w:rPr>
                <w:b/>
                <w:sz w:val="20"/>
                <w:szCs w:val="20"/>
                <w:u w:val="single"/>
                <w:lang w:val="en-GB" w:eastAsia="zh-CN"/>
              </w:rPr>
              <w:t xml:space="preserve"> </w:t>
            </w:r>
            <w:proofErr w:type="spellStart"/>
            <w:r w:rsidRPr="00211EF1">
              <w:rPr>
                <w:b/>
                <w:sz w:val="20"/>
                <w:szCs w:val="20"/>
                <w:u w:val="single"/>
                <w:lang w:val="en-GB" w:eastAsia="zh-CN"/>
              </w:rPr>
              <w:t>mTRP</w:t>
            </w:r>
            <w:proofErr w:type="spellEnd"/>
            <w:r w:rsidRPr="00211EF1">
              <w:rPr>
                <w:b/>
                <w:sz w:val="20"/>
                <w:szCs w:val="20"/>
                <w:u w:val="single"/>
                <w:lang w:val="en-GB" w:eastAsia="zh-CN"/>
              </w:rPr>
              <w:t xml:space="preserve">, how to specify DL TCI state switching requirements for </w:t>
            </w:r>
            <w:proofErr w:type="spellStart"/>
            <w:r w:rsidRPr="00211EF1">
              <w:rPr>
                <w:b/>
                <w:sz w:val="20"/>
                <w:szCs w:val="20"/>
                <w:u w:val="single"/>
                <w:lang w:val="en-GB" w:eastAsia="zh-CN"/>
              </w:rPr>
              <w:t>eUTCI</w:t>
            </w:r>
            <w:proofErr w:type="spellEnd"/>
            <w:r w:rsidRPr="00211EF1">
              <w:rPr>
                <w:b/>
                <w:sz w:val="20"/>
                <w:szCs w:val="20"/>
                <w:u w:val="single"/>
                <w:lang w:val="en-GB" w:eastAsia="zh-CN"/>
              </w:rPr>
              <w:t xml:space="preserve"> if UE not supporting two TAs? </w:t>
            </w:r>
          </w:p>
          <w:p w14:paraId="154B8748" w14:textId="77777777" w:rsidR="00211EF1" w:rsidRPr="00211EF1" w:rsidRDefault="00211EF1" w:rsidP="00211EF1">
            <w:pPr>
              <w:overflowPunct w:val="0"/>
              <w:autoSpaceDE w:val="0"/>
              <w:autoSpaceDN w:val="0"/>
              <w:adjustRightInd w:val="0"/>
              <w:spacing w:after="180"/>
              <w:textAlignment w:val="baseline"/>
              <w:rPr>
                <w:rFonts w:eastAsiaTheme="minorEastAsia"/>
                <w:sz w:val="20"/>
                <w:szCs w:val="20"/>
                <w:lang w:val="en-GB" w:eastAsia="zh-CN"/>
              </w:rPr>
            </w:pPr>
            <w:r w:rsidRPr="00211EF1">
              <w:rPr>
                <w:b/>
                <w:sz w:val="20"/>
                <w:szCs w:val="20"/>
                <w:lang w:val="en-GB" w:eastAsia="zh-CN"/>
              </w:rPr>
              <w:t>Agreement</w:t>
            </w:r>
            <w:r w:rsidRPr="00211EF1">
              <w:rPr>
                <w:sz w:val="20"/>
                <w:szCs w:val="20"/>
                <w:lang w:val="en-GB" w:eastAsia="zh-CN"/>
              </w:rPr>
              <w:t xml:space="preserve">: </w:t>
            </w:r>
          </w:p>
          <w:p w14:paraId="0D918291" w14:textId="77777777" w:rsidR="00211EF1" w:rsidRPr="00211EF1" w:rsidRDefault="00211EF1" w:rsidP="00211EF1">
            <w:pPr>
              <w:numPr>
                <w:ilvl w:val="0"/>
                <w:numId w:val="5"/>
              </w:numPr>
              <w:overflowPunct w:val="0"/>
              <w:autoSpaceDE w:val="0"/>
              <w:autoSpaceDN w:val="0"/>
              <w:adjustRightInd w:val="0"/>
              <w:spacing w:after="120"/>
              <w:textAlignment w:val="baseline"/>
              <w:rPr>
                <w:rFonts w:eastAsia="SimSun"/>
                <w:sz w:val="20"/>
                <w:szCs w:val="20"/>
                <w:lang w:val="en-GB" w:eastAsia="zh-CN"/>
              </w:rPr>
            </w:pPr>
            <w:r w:rsidRPr="00211EF1">
              <w:rPr>
                <w:rFonts w:eastAsia="SimSun"/>
                <w:sz w:val="20"/>
                <w:szCs w:val="20"/>
                <w:lang w:val="en-GB" w:eastAsia="zh-CN"/>
              </w:rPr>
              <w:t xml:space="preserve">[Known]: </w:t>
            </w:r>
            <w:r w:rsidRPr="00211EF1">
              <w:rPr>
                <w:rFonts w:eastAsia="Malgun Gothic"/>
                <w:sz w:val="20"/>
                <w:szCs w:val="20"/>
                <w:lang w:val="en-GB" w:eastAsia="zh-CN"/>
              </w:rPr>
              <w:t>T</w:t>
            </w:r>
            <w:r w:rsidRPr="00211EF1">
              <w:rPr>
                <w:rFonts w:eastAsia="Malgun Gothic"/>
                <w:sz w:val="20"/>
                <w:szCs w:val="20"/>
                <w:vertAlign w:val="subscript"/>
                <w:lang w:val="en-GB" w:eastAsia="zh-CN"/>
              </w:rPr>
              <w:t>HARQ</w:t>
            </w:r>
            <w:r w:rsidRPr="00211EF1">
              <w:rPr>
                <w:rFonts w:eastAsia="Malgun Gothic"/>
                <w:sz w:val="20"/>
                <w:szCs w:val="20"/>
                <w:lang w:val="en-GB" w:eastAsia="zh-CN"/>
              </w:rPr>
              <w:t xml:space="preserve"> + </w:t>
            </w:r>
            <m:oMath>
              <m:sSubSup>
                <m:sSubSupPr>
                  <m:ctrlPr>
                    <w:rPr>
                      <w:rFonts w:ascii="Cambria Math" w:hAnsi="Cambria Math"/>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211EF1">
              <w:rPr>
                <w:rFonts w:eastAsia="Malgun Gothic"/>
                <w:sz w:val="20"/>
                <w:szCs w:val="20"/>
                <w:lang w:val="en-GB" w:eastAsia="zh-CN"/>
              </w:rPr>
              <w:t xml:space="preserve">+ </w:t>
            </w:r>
            <w:proofErr w:type="spellStart"/>
            <w:r w:rsidRPr="00211EF1">
              <w:rPr>
                <w:rFonts w:eastAsia="Malgun Gothic"/>
                <w:sz w:val="20"/>
                <w:szCs w:val="20"/>
                <w:lang w:val="en-GB" w:eastAsia="zh-CN"/>
              </w:rPr>
              <w:t>TO</w:t>
            </w:r>
            <w:r w:rsidRPr="00211EF1">
              <w:rPr>
                <w:rFonts w:eastAsia="Malgun Gothic"/>
                <w:sz w:val="20"/>
                <w:szCs w:val="20"/>
                <w:vertAlign w:val="subscript"/>
                <w:lang w:val="en-GB" w:eastAsia="zh-CN"/>
              </w:rPr>
              <w:t>k</w:t>
            </w:r>
            <w:proofErr w:type="spellEnd"/>
            <w:r w:rsidRPr="00211EF1">
              <w:rPr>
                <w:rFonts w:eastAsia="Malgun Gothic"/>
                <w:sz w:val="20"/>
                <w:szCs w:val="20"/>
                <w:lang w:val="en-GB" w:eastAsia="zh-CN"/>
              </w:rPr>
              <w:t>*(</w:t>
            </w:r>
            <w:proofErr w:type="spellStart"/>
            <w:r w:rsidRPr="00211EF1">
              <w:rPr>
                <w:rFonts w:eastAsia="Malgun Gothic"/>
                <w:sz w:val="20"/>
                <w:szCs w:val="20"/>
                <w:lang w:val="en-GB" w:eastAsia="zh-CN"/>
              </w:rPr>
              <w:t>T</w:t>
            </w:r>
            <w:r w:rsidRPr="00211EF1">
              <w:rPr>
                <w:rFonts w:eastAsia="Malgun Gothic"/>
                <w:sz w:val="20"/>
                <w:szCs w:val="20"/>
                <w:vertAlign w:val="subscript"/>
                <w:lang w:val="en-GB" w:eastAsia="zh-CN"/>
              </w:rPr>
              <w:t>first</w:t>
            </w:r>
            <w:proofErr w:type="spellEnd"/>
            <w:r w:rsidRPr="00211EF1">
              <w:rPr>
                <w:rFonts w:eastAsia="Malgun Gothic"/>
                <w:sz w:val="20"/>
                <w:szCs w:val="20"/>
                <w:vertAlign w:val="subscript"/>
                <w:lang w:val="en-GB" w:eastAsia="zh-CN"/>
              </w:rPr>
              <w:t xml:space="preserve">-SSB </w:t>
            </w:r>
            <w:r w:rsidRPr="00211EF1">
              <w:rPr>
                <w:rFonts w:eastAsia="Malgun Gothic"/>
                <w:sz w:val="20"/>
                <w:szCs w:val="20"/>
                <w:lang w:val="en-GB" w:eastAsia="zh-CN"/>
              </w:rPr>
              <w:t>+ T</w:t>
            </w:r>
            <w:r w:rsidRPr="00211EF1">
              <w:rPr>
                <w:rFonts w:eastAsia="Malgun Gothic"/>
                <w:sz w:val="20"/>
                <w:szCs w:val="20"/>
                <w:vertAlign w:val="subscript"/>
                <w:lang w:val="en-GB" w:eastAsia="zh-CN"/>
              </w:rPr>
              <w:t xml:space="preserve">SSB-proc </w:t>
            </w:r>
            <w:r w:rsidRPr="00211EF1">
              <w:rPr>
                <w:rFonts w:eastAsia="Malgun Gothic"/>
                <w:sz w:val="20"/>
                <w:szCs w:val="20"/>
                <w:lang w:val="en-GB" w:eastAsia="zh-CN"/>
              </w:rPr>
              <w:t>+ OL*T</w:t>
            </w:r>
            <w:r w:rsidRPr="00211EF1">
              <w:rPr>
                <w:rFonts w:eastAsia="Malgun Gothic"/>
                <w:sz w:val="20"/>
                <w:szCs w:val="20"/>
                <w:vertAlign w:val="subscript"/>
                <w:lang w:val="en-GB" w:eastAsia="zh-CN"/>
              </w:rPr>
              <w:t>SSB</w:t>
            </w:r>
            <w:r w:rsidRPr="00211EF1">
              <w:rPr>
                <w:rFonts w:eastAsia="Malgun Gothic"/>
                <w:sz w:val="20"/>
                <w:szCs w:val="20"/>
                <w:lang w:val="en-GB" w:eastAsia="zh-CN"/>
              </w:rPr>
              <w:t>)</w:t>
            </w:r>
          </w:p>
          <w:p w14:paraId="224AAB00" w14:textId="77777777" w:rsidR="00211EF1" w:rsidRPr="00211EF1" w:rsidRDefault="00211EF1" w:rsidP="00211EF1">
            <w:pPr>
              <w:numPr>
                <w:ilvl w:val="0"/>
                <w:numId w:val="5"/>
              </w:numPr>
              <w:overflowPunct w:val="0"/>
              <w:autoSpaceDE w:val="0"/>
              <w:autoSpaceDN w:val="0"/>
              <w:adjustRightInd w:val="0"/>
              <w:spacing w:after="120"/>
              <w:textAlignment w:val="baseline"/>
              <w:rPr>
                <w:rFonts w:eastAsia="SimSun"/>
                <w:sz w:val="20"/>
                <w:szCs w:val="20"/>
                <w:lang w:val="en-GB" w:eastAsia="zh-CN"/>
              </w:rPr>
            </w:pPr>
            <w:r w:rsidRPr="00211EF1">
              <w:rPr>
                <w:rFonts w:eastAsia="SimSun"/>
                <w:sz w:val="20"/>
                <w:szCs w:val="20"/>
                <w:lang w:val="en-GB" w:eastAsia="zh-CN"/>
              </w:rPr>
              <w:t xml:space="preserve">[Unknown]: </w:t>
            </w:r>
            <w:r w:rsidRPr="00211EF1">
              <w:rPr>
                <w:rFonts w:eastAsia="Malgun Gothic"/>
                <w:sz w:val="20"/>
                <w:szCs w:val="20"/>
                <w:lang w:val="en-GB" w:eastAsia="zh-CN"/>
              </w:rPr>
              <w:t>T</w:t>
            </w:r>
            <w:r w:rsidRPr="00211EF1">
              <w:rPr>
                <w:rFonts w:eastAsia="Malgun Gothic"/>
                <w:sz w:val="20"/>
                <w:szCs w:val="20"/>
                <w:vertAlign w:val="subscript"/>
                <w:lang w:val="en-GB" w:eastAsia="zh-CN"/>
              </w:rPr>
              <w:t>HARQ</w:t>
            </w:r>
            <w:r w:rsidRPr="00211EF1">
              <w:rPr>
                <w:rFonts w:eastAsia="Malgun Gothic"/>
                <w:sz w:val="20"/>
                <w:szCs w:val="20"/>
                <w:lang w:val="en-GB" w:eastAsia="zh-CN"/>
              </w:rPr>
              <w:t xml:space="preserve"> + </w:t>
            </w:r>
            <m:oMath>
              <m:sSubSup>
                <m:sSubSupPr>
                  <m:ctrlPr>
                    <w:rPr>
                      <w:rFonts w:ascii="Cambria Math" w:hAnsi="Cambria Math"/>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211EF1">
              <w:rPr>
                <w:rFonts w:eastAsia="Malgun Gothic"/>
                <w:sz w:val="20"/>
                <w:szCs w:val="20"/>
                <w:lang w:val="en-GB" w:eastAsia="zh-CN"/>
              </w:rPr>
              <w:t xml:space="preserve">+ </w:t>
            </w:r>
            <w:r w:rsidRPr="00211EF1">
              <w:rPr>
                <w:rFonts w:eastAsia="SimSun"/>
                <w:sz w:val="20"/>
                <w:szCs w:val="20"/>
                <w:lang w:val="en-GB" w:eastAsia="zh-CN"/>
              </w:rPr>
              <w:t>TL</w:t>
            </w:r>
            <w:r w:rsidRPr="00211EF1">
              <w:rPr>
                <w:rFonts w:eastAsia="SimSun"/>
                <w:sz w:val="20"/>
                <w:szCs w:val="20"/>
                <w:vertAlign w:val="subscript"/>
                <w:lang w:val="en-GB" w:eastAsia="zh-CN"/>
              </w:rPr>
              <w:t xml:space="preserve">1-RSRP + </w:t>
            </w:r>
            <w:proofErr w:type="spellStart"/>
            <w:r w:rsidRPr="00211EF1">
              <w:rPr>
                <w:rFonts w:eastAsia="Malgun Gothic"/>
                <w:sz w:val="20"/>
                <w:szCs w:val="20"/>
                <w:lang w:val="en-GB" w:eastAsia="zh-CN"/>
              </w:rPr>
              <w:t>TO</w:t>
            </w:r>
            <w:r w:rsidRPr="00211EF1">
              <w:rPr>
                <w:rFonts w:eastAsia="Malgun Gothic"/>
                <w:sz w:val="20"/>
                <w:szCs w:val="20"/>
                <w:vertAlign w:val="subscript"/>
                <w:lang w:val="en-GB" w:eastAsia="zh-CN"/>
              </w:rPr>
              <w:t>uk</w:t>
            </w:r>
            <w:proofErr w:type="spellEnd"/>
            <w:r w:rsidRPr="00211EF1">
              <w:rPr>
                <w:rFonts w:eastAsia="Malgun Gothic"/>
                <w:sz w:val="20"/>
                <w:szCs w:val="20"/>
                <w:lang w:val="en-GB" w:eastAsia="zh-CN"/>
              </w:rPr>
              <w:t>*(</w:t>
            </w:r>
            <w:proofErr w:type="spellStart"/>
            <w:r w:rsidRPr="00211EF1">
              <w:rPr>
                <w:rFonts w:eastAsia="Malgun Gothic"/>
                <w:sz w:val="20"/>
                <w:szCs w:val="20"/>
                <w:lang w:val="en-GB" w:eastAsia="zh-CN"/>
              </w:rPr>
              <w:t>T</w:t>
            </w:r>
            <w:r w:rsidRPr="00211EF1">
              <w:rPr>
                <w:rFonts w:eastAsia="Malgun Gothic"/>
                <w:sz w:val="20"/>
                <w:szCs w:val="20"/>
                <w:vertAlign w:val="subscript"/>
                <w:lang w:val="en-GB" w:eastAsia="zh-CN"/>
              </w:rPr>
              <w:t>first</w:t>
            </w:r>
            <w:proofErr w:type="spellEnd"/>
            <w:r w:rsidRPr="00211EF1">
              <w:rPr>
                <w:rFonts w:eastAsia="Malgun Gothic"/>
                <w:sz w:val="20"/>
                <w:szCs w:val="20"/>
                <w:vertAlign w:val="subscript"/>
                <w:lang w:val="en-GB" w:eastAsia="zh-CN"/>
              </w:rPr>
              <w:t xml:space="preserve">-SSB </w:t>
            </w:r>
            <w:r w:rsidRPr="00211EF1">
              <w:rPr>
                <w:rFonts w:eastAsia="Malgun Gothic"/>
                <w:sz w:val="20"/>
                <w:szCs w:val="20"/>
                <w:lang w:val="en-GB" w:eastAsia="zh-CN"/>
              </w:rPr>
              <w:t>+ T</w:t>
            </w:r>
            <w:r w:rsidRPr="00211EF1">
              <w:rPr>
                <w:rFonts w:eastAsia="Malgun Gothic"/>
                <w:sz w:val="20"/>
                <w:szCs w:val="20"/>
                <w:vertAlign w:val="subscript"/>
                <w:lang w:val="en-GB" w:eastAsia="zh-CN"/>
              </w:rPr>
              <w:t xml:space="preserve">SSB-proc </w:t>
            </w:r>
            <w:r w:rsidRPr="00211EF1">
              <w:rPr>
                <w:rFonts w:eastAsia="Malgun Gothic"/>
                <w:sz w:val="20"/>
                <w:szCs w:val="20"/>
                <w:lang w:val="en-GB" w:eastAsia="zh-CN"/>
              </w:rPr>
              <w:t>+ OL*T</w:t>
            </w:r>
            <w:r w:rsidRPr="00211EF1">
              <w:rPr>
                <w:rFonts w:eastAsia="Malgun Gothic"/>
                <w:sz w:val="20"/>
                <w:szCs w:val="20"/>
                <w:vertAlign w:val="subscript"/>
                <w:lang w:val="en-GB" w:eastAsia="zh-CN"/>
              </w:rPr>
              <w:t>SSB</w:t>
            </w:r>
            <w:r w:rsidRPr="00211EF1">
              <w:rPr>
                <w:rFonts w:eastAsia="Malgun Gothic"/>
                <w:sz w:val="20"/>
                <w:szCs w:val="20"/>
                <w:lang w:val="en-GB" w:eastAsia="zh-CN"/>
              </w:rPr>
              <w:t xml:space="preserve">) </w:t>
            </w:r>
          </w:p>
          <w:p w14:paraId="258EECED" w14:textId="77777777" w:rsidR="00211EF1" w:rsidRPr="00211EF1" w:rsidRDefault="00211EF1" w:rsidP="00211EF1">
            <w:pPr>
              <w:numPr>
                <w:ilvl w:val="0"/>
                <w:numId w:val="5"/>
              </w:numPr>
              <w:overflowPunct w:val="0"/>
              <w:autoSpaceDE w:val="0"/>
              <w:autoSpaceDN w:val="0"/>
              <w:adjustRightInd w:val="0"/>
              <w:spacing w:after="120"/>
              <w:textAlignment w:val="baseline"/>
              <w:rPr>
                <w:rFonts w:eastAsia="SimSun"/>
                <w:sz w:val="20"/>
                <w:szCs w:val="20"/>
                <w:lang w:val="en-GB" w:eastAsia="zh-CN"/>
              </w:rPr>
            </w:pPr>
            <w:r w:rsidRPr="00211EF1">
              <w:rPr>
                <w:rFonts w:eastAsia="SimSun"/>
                <w:sz w:val="20"/>
                <w:szCs w:val="20"/>
                <w:lang w:val="en-GB" w:eastAsia="zh-CN"/>
              </w:rPr>
              <w:t>OL=1 if SSB overlaps or adjacent to SSB from other TRP in FR2 and SSB periodicity is less than that of other TRP, 0 otherwise</w:t>
            </w:r>
          </w:p>
          <w:p w14:paraId="77241656" w14:textId="77777777" w:rsidR="00211EF1" w:rsidRPr="00211EF1" w:rsidRDefault="00211EF1" w:rsidP="00211EF1">
            <w:pPr>
              <w:overflowPunct w:val="0"/>
              <w:autoSpaceDE w:val="0"/>
              <w:autoSpaceDN w:val="0"/>
              <w:adjustRightInd w:val="0"/>
              <w:spacing w:after="120"/>
              <w:textAlignment w:val="baseline"/>
              <w:rPr>
                <w:sz w:val="20"/>
                <w:szCs w:val="20"/>
                <w:lang w:val="en-GB" w:eastAsia="zh-CN"/>
              </w:rPr>
            </w:pPr>
          </w:p>
          <w:p w14:paraId="3E79E411" w14:textId="77777777" w:rsidR="00211EF1" w:rsidRPr="00211EF1" w:rsidRDefault="00211EF1" w:rsidP="00211EF1">
            <w:pPr>
              <w:overflowPunct w:val="0"/>
              <w:autoSpaceDE w:val="0"/>
              <w:autoSpaceDN w:val="0"/>
              <w:adjustRightInd w:val="0"/>
              <w:spacing w:after="120"/>
              <w:textAlignment w:val="baseline"/>
              <w:rPr>
                <w:b/>
                <w:sz w:val="20"/>
                <w:szCs w:val="20"/>
                <w:u w:val="single"/>
                <w:lang w:val="en-GB" w:eastAsia="zh-CN"/>
              </w:rPr>
            </w:pPr>
            <w:r w:rsidRPr="00211EF1">
              <w:rPr>
                <w:b/>
                <w:sz w:val="20"/>
                <w:szCs w:val="20"/>
                <w:u w:val="single"/>
                <w:lang w:val="en-GB" w:eastAsia="zh-CN"/>
              </w:rPr>
              <w:t xml:space="preserve">Issue 3-1-7-b </w:t>
            </w:r>
            <w:proofErr w:type="gramStart"/>
            <w:r w:rsidRPr="00211EF1">
              <w:rPr>
                <w:b/>
                <w:sz w:val="20"/>
                <w:szCs w:val="20"/>
                <w:u w:val="single"/>
                <w:lang w:val="en-GB" w:eastAsia="zh-CN"/>
              </w:rPr>
              <w:t>For</w:t>
            </w:r>
            <w:proofErr w:type="gramEnd"/>
            <w:r w:rsidRPr="00211EF1">
              <w:rPr>
                <w:b/>
                <w:sz w:val="20"/>
                <w:szCs w:val="20"/>
                <w:u w:val="single"/>
                <w:lang w:val="en-GB" w:eastAsia="zh-CN"/>
              </w:rPr>
              <w:t xml:space="preserve"> </w:t>
            </w:r>
            <w:proofErr w:type="spellStart"/>
            <w:r w:rsidRPr="00211EF1">
              <w:rPr>
                <w:b/>
                <w:sz w:val="20"/>
                <w:szCs w:val="20"/>
                <w:u w:val="single"/>
                <w:lang w:val="en-GB" w:eastAsia="zh-CN"/>
              </w:rPr>
              <w:t>mDCI</w:t>
            </w:r>
            <w:proofErr w:type="spellEnd"/>
            <w:r w:rsidRPr="00211EF1">
              <w:rPr>
                <w:b/>
                <w:sz w:val="20"/>
                <w:szCs w:val="20"/>
                <w:u w:val="single"/>
                <w:lang w:val="en-GB" w:eastAsia="zh-CN"/>
              </w:rPr>
              <w:t xml:space="preserve"> </w:t>
            </w:r>
            <w:proofErr w:type="spellStart"/>
            <w:r w:rsidRPr="00211EF1">
              <w:rPr>
                <w:b/>
                <w:sz w:val="20"/>
                <w:szCs w:val="20"/>
                <w:u w:val="single"/>
                <w:lang w:val="en-GB" w:eastAsia="zh-CN"/>
              </w:rPr>
              <w:t>mTRP</w:t>
            </w:r>
            <w:proofErr w:type="spellEnd"/>
            <w:r w:rsidRPr="00211EF1">
              <w:rPr>
                <w:b/>
                <w:sz w:val="20"/>
                <w:szCs w:val="20"/>
                <w:u w:val="single"/>
                <w:lang w:val="en-GB" w:eastAsia="zh-CN"/>
              </w:rPr>
              <w:t xml:space="preserve">, how to specify UL TCI state switching requirements for </w:t>
            </w:r>
            <w:proofErr w:type="spellStart"/>
            <w:r w:rsidRPr="00211EF1">
              <w:rPr>
                <w:b/>
                <w:sz w:val="20"/>
                <w:szCs w:val="20"/>
                <w:u w:val="single"/>
                <w:lang w:val="en-GB" w:eastAsia="zh-CN"/>
              </w:rPr>
              <w:t>eUTCI</w:t>
            </w:r>
            <w:proofErr w:type="spellEnd"/>
            <w:r w:rsidRPr="00211EF1">
              <w:rPr>
                <w:b/>
                <w:sz w:val="20"/>
                <w:szCs w:val="20"/>
                <w:u w:val="single"/>
                <w:lang w:val="en-GB" w:eastAsia="zh-CN"/>
              </w:rPr>
              <w:t xml:space="preserve"> if UE not supporting two TAs? </w:t>
            </w:r>
          </w:p>
          <w:p w14:paraId="652F3F8F" w14:textId="77777777" w:rsidR="00211EF1" w:rsidRPr="00211EF1" w:rsidRDefault="00211EF1" w:rsidP="00211EF1">
            <w:pPr>
              <w:overflowPunct w:val="0"/>
              <w:autoSpaceDE w:val="0"/>
              <w:autoSpaceDN w:val="0"/>
              <w:adjustRightInd w:val="0"/>
              <w:spacing w:after="180"/>
              <w:textAlignment w:val="baseline"/>
              <w:rPr>
                <w:rFonts w:eastAsiaTheme="minorEastAsia"/>
                <w:sz w:val="20"/>
                <w:szCs w:val="20"/>
                <w:lang w:val="en-GB" w:eastAsia="zh-CN"/>
              </w:rPr>
            </w:pPr>
            <w:r w:rsidRPr="00211EF1">
              <w:rPr>
                <w:b/>
                <w:sz w:val="20"/>
                <w:szCs w:val="20"/>
                <w:lang w:val="en-GB" w:eastAsia="zh-CN"/>
              </w:rPr>
              <w:t>Agreement</w:t>
            </w:r>
            <w:r w:rsidRPr="00211EF1">
              <w:rPr>
                <w:sz w:val="20"/>
                <w:szCs w:val="20"/>
                <w:lang w:val="en-GB" w:eastAsia="zh-CN"/>
              </w:rPr>
              <w:t xml:space="preserve">: </w:t>
            </w:r>
          </w:p>
          <w:p w14:paraId="60A6338E" w14:textId="77777777" w:rsidR="00211EF1" w:rsidRPr="00211EF1" w:rsidRDefault="00211EF1" w:rsidP="00211EF1">
            <w:pPr>
              <w:numPr>
                <w:ilvl w:val="0"/>
                <w:numId w:val="5"/>
              </w:numPr>
              <w:overflowPunct w:val="0"/>
              <w:autoSpaceDE w:val="0"/>
              <w:autoSpaceDN w:val="0"/>
              <w:adjustRightInd w:val="0"/>
              <w:spacing w:after="120"/>
              <w:textAlignment w:val="baseline"/>
              <w:rPr>
                <w:b/>
                <w:sz w:val="20"/>
                <w:szCs w:val="20"/>
                <w:u w:val="single"/>
                <w:lang w:val="en-GB" w:eastAsia="zh-CN"/>
              </w:rPr>
            </w:pPr>
            <w:r w:rsidRPr="00211EF1">
              <w:rPr>
                <w:bCs/>
                <w:sz w:val="20"/>
                <w:szCs w:val="20"/>
                <w:lang w:val="en-GB" w:eastAsia="en-GB"/>
              </w:rPr>
              <w:t xml:space="preserve">Rel-17 </w:t>
            </w:r>
            <w:r w:rsidRPr="00211EF1">
              <w:rPr>
                <w:rFonts w:eastAsia="SimSun"/>
                <w:sz w:val="20"/>
                <w:szCs w:val="20"/>
                <w:lang w:val="en-GB" w:eastAsia="zh-CN"/>
              </w:rPr>
              <w:t>unified</w:t>
            </w:r>
            <w:r w:rsidRPr="00211EF1">
              <w:rPr>
                <w:bCs/>
                <w:sz w:val="20"/>
                <w:szCs w:val="20"/>
                <w:lang w:val="en-GB" w:eastAsia="en-GB"/>
              </w:rPr>
              <w:t xml:space="preserve"> TCI state switching requirements are applicable for each TCI state associated with </w:t>
            </w:r>
            <w:proofErr w:type="spellStart"/>
            <w:r w:rsidRPr="00211EF1">
              <w:rPr>
                <w:bCs/>
                <w:sz w:val="20"/>
                <w:szCs w:val="20"/>
                <w:lang w:val="en-GB" w:eastAsia="en-GB"/>
              </w:rPr>
              <w:t>coresetPoolIndex</w:t>
            </w:r>
            <w:proofErr w:type="spellEnd"/>
            <w:r w:rsidRPr="00211EF1">
              <w:rPr>
                <w:bCs/>
                <w:sz w:val="20"/>
                <w:szCs w:val="20"/>
                <w:lang w:val="en-GB" w:eastAsia="en-GB"/>
              </w:rPr>
              <w:t xml:space="preserve"> </w:t>
            </w:r>
            <w:proofErr w:type="gramStart"/>
            <w:r w:rsidRPr="00211EF1">
              <w:rPr>
                <w:bCs/>
                <w:sz w:val="20"/>
                <w:szCs w:val="20"/>
                <w:lang w:val="en-GB" w:eastAsia="en-GB"/>
              </w:rPr>
              <w:t>independently</w:t>
            </w:r>
            <w:proofErr w:type="gramEnd"/>
          </w:p>
          <w:p w14:paraId="6314A9EC" w14:textId="77777777" w:rsidR="00211EF1" w:rsidRPr="00211EF1" w:rsidRDefault="00211EF1" w:rsidP="00211EF1">
            <w:pPr>
              <w:overflowPunct w:val="0"/>
              <w:autoSpaceDE w:val="0"/>
              <w:autoSpaceDN w:val="0"/>
              <w:adjustRightInd w:val="0"/>
              <w:spacing w:after="180"/>
              <w:textAlignment w:val="baseline"/>
              <w:rPr>
                <w:color w:val="0070C0"/>
                <w:sz w:val="20"/>
                <w:szCs w:val="20"/>
                <w:lang w:val="en-GB" w:eastAsia="zh-CN"/>
              </w:rPr>
            </w:pPr>
          </w:p>
          <w:p w14:paraId="2AC7ACAF" w14:textId="77777777" w:rsidR="00211EF1" w:rsidRPr="00211EF1" w:rsidRDefault="00211EF1" w:rsidP="00211EF1">
            <w:pPr>
              <w:overflowPunct w:val="0"/>
              <w:autoSpaceDE w:val="0"/>
              <w:autoSpaceDN w:val="0"/>
              <w:adjustRightInd w:val="0"/>
              <w:spacing w:after="180"/>
              <w:textAlignment w:val="baseline"/>
              <w:rPr>
                <w:b/>
                <w:sz w:val="20"/>
                <w:szCs w:val="20"/>
                <w:u w:val="single"/>
                <w:lang w:val="en-GB" w:eastAsia="zh-CN"/>
              </w:rPr>
            </w:pPr>
            <w:r w:rsidRPr="00211EF1">
              <w:rPr>
                <w:b/>
                <w:sz w:val="20"/>
                <w:szCs w:val="20"/>
                <w:u w:val="single"/>
                <w:lang w:val="en-GB" w:eastAsia="zh-CN"/>
              </w:rPr>
              <w:t xml:space="preserve">Issue 3-1-8-a: For </w:t>
            </w:r>
            <w:proofErr w:type="spellStart"/>
            <w:r w:rsidRPr="00211EF1">
              <w:rPr>
                <w:b/>
                <w:sz w:val="20"/>
                <w:szCs w:val="20"/>
                <w:u w:val="single"/>
                <w:lang w:val="en-GB" w:eastAsia="zh-CN"/>
              </w:rPr>
              <w:t>mDCI</w:t>
            </w:r>
            <w:proofErr w:type="spellEnd"/>
            <w:r w:rsidRPr="00211EF1">
              <w:rPr>
                <w:b/>
                <w:sz w:val="20"/>
                <w:szCs w:val="20"/>
                <w:u w:val="single"/>
                <w:lang w:val="en-GB" w:eastAsia="zh-CN"/>
              </w:rPr>
              <w:t xml:space="preserve"> </w:t>
            </w:r>
            <w:proofErr w:type="spellStart"/>
            <w:r w:rsidRPr="00211EF1">
              <w:rPr>
                <w:b/>
                <w:sz w:val="20"/>
                <w:szCs w:val="20"/>
                <w:u w:val="single"/>
                <w:lang w:val="en-GB" w:eastAsia="zh-CN"/>
              </w:rPr>
              <w:t>mTRP</w:t>
            </w:r>
            <w:proofErr w:type="spellEnd"/>
            <w:r w:rsidRPr="00211EF1">
              <w:rPr>
                <w:b/>
                <w:sz w:val="20"/>
                <w:szCs w:val="20"/>
                <w:u w:val="single"/>
                <w:lang w:val="en-GB" w:eastAsia="zh-CN"/>
              </w:rPr>
              <w:t xml:space="preserve">, how to specify DL TCI state switching requirements for </w:t>
            </w:r>
            <w:proofErr w:type="spellStart"/>
            <w:r w:rsidRPr="00211EF1">
              <w:rPr>
                <w:b/>
                <w:sz w:val="20"/>
                <w:szCs w:val="20"/>
                <w:u w:val="single"/>
                <w:lang w:val="en-GB" w:eastAsia="zh-CN"/>
              </w:rPr>
              <w:t>eUTCI</w:t>
            </w:r>
            <w:proofErr w:type="spellEnd"/>
            <w:r w:rsidRPr="00211EF1">
              <w:rPr>
                <w:b/>
                <w:sz w:val="20"/>
                <w:szCs w:val="20"/>
                <w:u w:val="single"/>
                <w:lang w:val="en-GB" w:eastAsia="zh-CN"/>
              </w:rPr>
              <w:t xml:space="preserve"> if UE supporting two TAs and but not supporting RTD&gt;CP? </w:t>
            </w:r>
          </w:p>
          <w:p w14:paraId="49388945" w14:textId="77777777" w:rsidR="00211EF1" w:rsidRPr="00211EF1" w:rsidRDefault="00211EF1" w:rsidP="00211EF1">
            <w:pPr>
              <w:overflowPunct w:val="0"/>
              <w:autoSpaceDE w:val="0"/>
              <w:autoSpaceDN w:val="0"/>
              <w:adjustRightInd w:val="0"/>
              <w:spacing w:after="180"/>
              <w:textAlignment w:val="baseline"/>
              <w:rPr>
                <w:rFonts w:eastAsiaTheme="minorEastAsia"/>
                <w:sz w:val="20"/>
                <w:szCs w:val="20"/>
                <w:lang w:val="en-GB" w:eastAsia="zh-CN"/>
              </w:rPr>
            </w:pPr>
            <w:r w:rsidRPr="00211EF1">
              <w:rPr>
                <w:b/>
                <w:sz w:val="20"/>
                <w:szCs w:val="20"/>
                <w:lang w:val="en-GB" w:eastAsia="zh-CN"/>
              </w:rPr>
              <w:t>Agreement</w:t>
            </w:r>
            <w:r w:rsidRPr="00211EF1">
              <w:rPr>
                <w:sz w:val="20"/>
                <w:szCs w:val="20"/>
                <w:lang w:val="en-GB" w:eastAsia="zh-CN"/>
              </w:rPr>
              <w:t xml:space="preserve">: </w:t>
            </w:r>
          </w:p>
          <w:p w14:paraId="18F6F1C9" w14:textId="77777777" w:rsidR="00211EF1" w:rsidRPr="00211EF1" w:rsidRDefault="00211EF1" w:rsidP="00211EF1">
            <w:pPr>
              <w:numPr>
                <w:ilvl w:val="0"/>
                <w:numId w:val="5"/>
              </w:numPr>
              <w:overflowPunct w:val="0"/>
              <w:autoSpaceDE w:val="0"/>
              <w:autoSpaceDN w:val="0"/>
              <w:adjustRightInd w:val="0"/>
              <w:spacing w:after="120"/>
              <w:textAlignment w:val="baseline"/>
              <w:rPr>
                <w:rFonts w:eastAsia="SimSun"/>
                <w:sz w:val="20"/>
                <w:szCs w:val="20"/>
                <w:lang w:val="en-GB" w:eastAsia="zh-CN"/>
              </w:rPr>
            </w:pPr>
            <w:r w:rsidRPr="00211EF1">
              <w:rPr>
                <w:rFonts w:eastAsia="SimSun"/>
                <w:sz w:val="20"/>
                <w:szCs w:val="20"/>
                <w:lang w:val="en-GB" w:eastAsia="zh-CN"/>
              </w:rPr>
              <w:t xml:space="preserve">[Known]: </w:t>
            </w:r>
            <w:r w:rsidRPr="00211EF1">
              <w:rPr>
                <w:rFonts w:eastAsia="Malgun Gothic"/>
                <w:sz w:val="20"/>
                <w:szCs w:val="20"/>
                <w:lang w:val="en-GB" w:eastAsia="zh-CN"/>
              </w:rPr>
              <w:t>T</w:t>
            </w:r>
            <w:r w:rsidRPr="00211EF1">
              <w:rPr>
                <w:rFonts w:eastAsia="Malgun Gothic"/>
                <w:sz w:val="20"/>
                <w:szCs w:val="20"/>
                <w:vertAlign w:val="subscript"/>
                <w:lang w:val="en-GB" w:eastAsia="zh-CN"/>
              </w:rPr>
              <w:t>HARQ</w:t>
            </w:r>
            <w:r w:rsidRPr="00211EF1">
              <w:rPr>
                <w:rFonts w:eastAsia="Malgun Gothic"/>
                <w:sz w:val="20"/>
                <w:szCs w:val="20"/>
                <w:lang w:val="en-GB" w:eastAsia="zh-CN"/>
              </w:rPr>
              <w:t xml:space="preserve"> + </w:t>
            </w:r>
            <m:oMath>
              <m:sSubSup>
                <m:sSubSupPr>
                  <m:ctrlPr>
                    <w:rPr>
                      <w:rFonts w:ascii="Cambria Math" w:hAnsi="Cambria Math"/>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211EF1">
              <w:rPr>
                <w:rFonts w:eastAsia="Malgun Gothic"/>
                <w:sz w:val="20"/>
                <w:szCs w:val="20"/>
                <w:lang w:val="en-GB" w:eastAsia="zh-CN"/>
              </w:rPr>
              <w:t xml:space="preserve">+ </w:t>
            </w:r>
            <w:proofErr w:type="spellStart"/>
            <w:r w:rsidRPr="00211EF1">
              <w:rPr>
                <w:rFonts w:eastAsia="Malgun Gothic"/>
                <w:sz w:val="20"/>
                <w:szCs w:val="20"/>
                <w:lang w:val="en-GB" w:eastAsia="zh-CN"/>
              </w:rPr>
              <w:t>TO</w:t>
            </w:r>
            <w:r w:rsidRPr="00211EF1">
              <w:rPr>
                <w:rFonts w:eastAsia="Malgun Gothic"/>
                <w:sz w:val="20"/>
                <w:szCs w:val="20"/>
                <w:vertAlign w:val="subscript"/>
                <w:lang w:val="en-GB" w:eastAsia="zh-CN"/>
              </w:rPr>
              <w:t>k</w:t>
            </w:r>
            <w:proofErr w:type="spellEnd"/>
            <w:r w:rsidRPr="00211EF1">
              <w:rPr>
                <w:rFonts w:eastAsia="Malgun Gothic"/>
                <w:sz w:val="20"/>
                <w:szCs w:val="20"/>
                <w:lang w:val="en-GB" w:eastAsia="zh-CN"/>
              </w:rPr>
              <w:t>*(</w:t>
            </w:r>
            <w:proofErr w:type="spellStart"/>
            <w:r w:rsidRPr="00211EF1">
              <w:rPr>
                <w:rFonts w:eastAsia="Malgun Gothic"/>
                <w:sz w:val="20"/>
                <w:szCs w:val="20"/>
                <w:lang w:val="en-GB" w:eastAsia="zh-CN"/>
              </w:rPr>
              <w:t>T</w:t>
            </w:r>
            <w:r w:rsidRPr="00211EF1">
              <w:rPr>
                <w:rFonts w:eastAsia="Malgun Gothic"/>
                <w:sz w:val="20"/>
                <w:szCs w:val="20"/>
                <w:vertAlign w:val="subscript"/>
                <w:lang w:val="en-GB" w:eastAsia="zh-CN"/>
              </w:rPr>
              <w:t>first</w:t>
            </w:r>
            <w:proofErr w:type="spellEnd"/>
            <w:r w:rsidRPr="00211EF1">
              <w:rPr>
                <w:rFonts w:eastAsia="Malgun Gothic"/>
                <w:sz w:val="20"/>
                <w:szCs w:val="20"/>
                <w:vertAlign w:val="subscript"/>
                <w:lang w:val="en-GB" w:eastAsia="zh-CN"/>
              </w:rPr>
              <w:t xml:space="preserve">-SSB </w:t>
            </w:r>
            <w:r w:rsidRPr="00211EF1">
              <w:rPr>
                <w:rFonts w:eastAsia="Malgun Gothic"/>
                <w:sz w:val="20"/>
                <w:szCs w:val="20"/>
                <w:lang w:val="en-GB" w:eastAsia="zh-CN"/>
              </w:rPr>
              <w:t>+ T</w:t>
            </w:r>
            <w:r w:rsidRPr="00211EF1">
              <w:rPr>
                <w:rFonts w:eastAsia="Malgun Gothic"/>
                <w:sz w:val="20"/>
                <w:szCs w:val="20"/>
                <w:vertAlign w:val="subscript"/>
                <w:lang w:val="en-GB" w:eastAsia="zh-CN"/>
              </w:rPr>
              <w:t xml:space="preserve">SSB-proc </w:t>
            </w:r>
            <w:r w:rsidRPr="00211EF1">
              <w:rPr>
                <w:rFonts w:eastAsia="Malgun Gothic"/>
                <w:sz w:val="20"/>
                <w:szCs w:val="20"/>
                <w:lang w:val="en-GB" w:eastAsia="zh-CN"/>
              </w:rPr>
              <w:t>+ OL*T</w:t>
            </w:r>
            <w:r w:rsidRPr="00211EF1">
              <w:rPr>
                <w:rFonts w:eastAsia="Malgun Gothic"/>
                <w:sz w:val="20"/>
                <w:szCs w:val="20"/>
                <w:vertAlign w:val="subscript"/>
                <w:lang w:val="en-GB" w:eastAsia="zh-CN"/>
              </w:rPr>
              <w:t>SSB</w:t>
            </w:r>
            <w:r w:rsidRPr="00211EF1">
              <w:rPr>
                <w:rFonts w:eastAsia="Malgun Gothic"/>
                <w:sz w:val="20"/>
                <w:szCs w:val="20"/>
                <w:lang w:val="en-GB" w:eastAsia="zh-CN"/>
              </w:rPr>
              <w:t xml:space="preserve">) </w:t>
            </w:r>
          </w:p>
          <w:p w14:paraId="54A67E11" w14:textId="77777777" w:rsidR="00211EF1" w:rsidRPr="00211EF1" w:rsidRDefault="00211EF1" w:rsidP="00211EF1">
            <w:pPr>
              <w:numPr>
                <w:ilvl w:val="0"/>
                <w:numId w:val="5"/>
              </w:numPr>
              <w:overflowPunct w:val="0"/>
              <w:autoSpaceDE w:val="0"/>
              <w:autoSpaceDN w:val="0"/>
              <w:adjustRightInd w:val="0"/>
              <w:spacing w:after="120"/>
              <w:textAlignment w:val="baseline"/>
              <w:rPr>
                <w:rFonts w:eastAsia="SimSun"/>
                <w:sz w:val="20"/>
                <w:szCs w:val="20"/>
                <w:lang w:val="en-GB" w:eastAsia="zh-CN"/>
              </w:rPr>
            </w:pPr>
            <w:r w:rsidRPr="00211EF1">
              <w:rPr>
                <w:rFonts w:eastAsia="SimSun"/>
                <w:sz w:val="20"/>
                <w:szCs w:val="20"/>
                <w:lang w:val="en-GB" w:eastAsia="zh-CN"/>
              </w:rPr>
              <w:t xml:space="preserve">[Unknown]: </w:t>
            </w:r>
            <w:r w:rsidRPr="00211EF1">
              <w:rPr>
                <w:rFonts w:eastAsia="Malgun Gothic"/>
                <w:sz w:val="20"/>
                <w:szCs w:val="20"/>
                <w:lang w:val="en-GB" w:eastAsia="zh-CN"/>
              </w:rPr>
              <w:t>T</w:t>
            </w:r>
            <w:r w:rsidRPr="00211EF1">
              <w:rPr>
                <w:rFonts w:eastAsia="Malgun Gothic"/>
                <w:sz w:val="20"/>
                <w:szCs w:val="20"/>
                <w:vertAlign w:val="subscript"/>
                <w:lang w:val="en-GB" w:eastAsia="zh-CN"/>
              </w:rPr>
              <w:t>HARQ</w:t>
            </w:r>
            <w:r w:rsidRPr="00211EF1">
              <w:rPr>
                <w:rFonts w:eastAsia="Malgun Gothic"/>
                <w:sz w:val="20"/>
                <w:szCs w:val="20"/>
                <w:lang w:val="en-GB" w:eastAsia="zh-CN"/>
              </w:rPr>
              <w:t xml:space="preserve"> + </w:t>
            </w:r>
            <m:oMath>
              <m:sSubSup>
                <m:sSubSupPr>
                  <m:ctrlPr>
                    <w:rPr>
                      <w:rFonts w:ascii="Cambria Math" w:hAnsi="Cambria Math"/>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211EF1">
              <w:rPr>
                <w:rFonts w:eastAsia="Malgun Gothic"/>
                <w:sz w:val="20"/>
                <w:szCs w:val="20"/>
                <w:lang w:val="en-GB" w:eastAsia="zh-CN"/>
              </w:rPr>
              <w:t xml:space="preserve">+ </w:t>
            </w:r>
            <w:r w:rsidRPr="00211EF1">
              <w:rPr>
                <w:rFonts w:eastAsia="SimSun"/>
                <w:sz w:val="20"/>
                <w:szCs w:val="20"/>
                <w:lang w:val="en-GB" w:eastAsia="zh-CN"/>
              </w:rPr>
              <w:t>TL</w:t>
            </w:r>
            <w:r w:rsidRPr="00211EF1">
              <w:rPr>
                <w:rFonts w:eastAsia="SimSun"/>
                <w:sz w:val="20"/>
                <w:szCs w:val="20"/>
                <w:vertAlign w:val="subscript"/>
                <w:lang w:val="en-GB" w:eastAsia="zh-CN"/>
              </w:rPr>
              <w:t xml:space="preserve">1-RSRP + </w:t>
            </w:r>
            <w:proofErr w:type="spellStart"/>
            <w:r w:rsidRPr="00211EF1">
              <w:rPr>
                <w:rFonts w:eastAsia="Malgun Gothic"/>
                <w:sz w:val="20"/>
                <w:szCs w:val="20"/>
                <w:lang w:val="en-GB" w:eastAsia="zh-CN"/>
              </w:rPr>
              <w:t>TO</w:t>
            </w:r>
            <w:r w:rsidRPr="00211EF1">
              <w:rPr>
                <w:rFonts w:eastAsia="Malgun Gothic"/>
                <w:sz w:val="20"/>
                <w:szCs w:val="20"/>
                <w:vertAlign w:val="subscript"/>
                <w:lang w:val="en-GB" w:eastAsia="zh-CN"/>
              </w:rPr>
              <w:t>uk</w:t>
            </w:r>
            <w:proofErr w:type="spellEnd"/>
            <w:r w:rsidRPr="00211EF1">
              <w:rPr>
                <w:rFonts w:eastAsia="Malgun Gothic"/>
                <w:sz w:val="20"/>
                <w:szCs w:val="20"/>
                <w:lang w:val="en-GB" w:eastAsia="zh-CN"/>
              </w:rPr>
              <w:t>*(</w:t>
            </w:r>
            <w:proofErr w:type="spellStart"/>
            <w:r w:rsidRPr="00211EF1">
              <w:rPr>
                <w:rFonts w:eastAsia="Malgun Gothic"/>
                <w:sz w:val="20"/>
                <w:szCs w:val="20"/>
                <w:lang w:val="en-GB" w:eastAsia="zh-CN"/>
              </w:rPr>
              <w:t>T</w:t>
            </w:r>
            <w:r w:rsidRPr="00211EF1">
              <w:rPr>
                <w:rFonts w:eastAsia="Malgun Gothic"/>
                <w:sz w:val="20"/>
                <w:szCs w:val="20"/>
                <w:vertAlign w:val="subscript"/>
                <w:lang w:val="en-GB" w:eastAsia="zh-CN"/>
              </w:rPr>
              <w:t>first</w:t>
            </w:r>
            <w:proofErr w:type="spellEnd"/>
            <w:r w:rsidRPr="00211EF1">
              <w:rPr>
                <w:rFonts w:eastAsia="Malgun Gothic"/>
                <w:sz w:val="20"/>
                <w:szCs w:val="20"/>
                <w:vertAlign w:val="subscript"/>
                <w:lang w:val="en-GB" w:eastAsia="zh-CN"/>
              </w:rPr>
              <w:t xml:space="preserve">-SSB </w:t>
            </w:r>
            <w:r w:rsidRPr="00211EF1">
              <w:rPr>
                <w:rFonts w:eastAsia="Malgun Gothic"/>
                <w:sz w:val="20"/>
                <w:szCs w:val="20"/>
                <w:lang w:val="en-GB" w:eastAsia="zh-CN"/>
              </w:rPr>
              <w:t>+ T</w:t>
            </w:r>
            <w:r w:rsidRPr="00211EF1">
              <w:rPr>
                <w:rFonts w:eastAsia="Malgun Gothic"/>
                <w:sz w:val="20"/>
                <w:szCs w:val="20"/>
                <w:vertAlign w:val="subscript"/>
                <w:lang w:val="en-GB" w:eastAsia="zh-CN"/>
              </w:rPr>
              <w:t xml:space="preserve">SSB-proc </w:t>
            </w:r>
            <w:r w:rsidRPr="00211EF1">
              <w:rPr>
                <w:rFonts w:eastAsia="Malgun Gothic"/>
                <w:sz w:val="20"/>
                <w:szCs w:val="20"/>
                <w:lang w:val="en-GB" w:eastAsia="zh-CN"/>
              </w:rPr>
              <w:t>+ OL*T</w:t>
            </w:r>
            <w:r w:rsidRPr="00211EF1">
              <w:rPr>
                <w:rFonts w:eastAsia="Malgun Gothic"/>
                <w:sz w:val="20"/>
                <w:szCs w:val="20"/>
                <w:vertAlign w:val="subscript"/>
                <w:lang w:val="en-GB" w:eastAsia="zh-CN"/>
              </w:rPr>
              <w:t>SSB</w:t>
            </w:r>
            <w:r w:rsidRPr="00211EF1">
              <w:rPr>
                <w:rFonts w:eastAsia="Malgun Gothic"/>
                <w:sz w:val="20"/>
                <w:szCs w:val="20"/>
                <w:lang w:val="en-GB" w:eastAsia="zh-CN"/>
              </w:rPr>
              <w:t xml:space="preserve">) </w:t>
            </w:r>
          </w:p>
          <w:p w14:paraId="123F280C" w14:textId="77777777" w:rsidR="00211EF1" w:rsidRPr="00211EF1" w:rsidRDefault="00211EF1" w:rsidP="00211EF1">
            <w:pPr>
              <w:numPr>
                <w:ilvl w:val="0"/>
                <w:numId w:val="5"/>
              </w:numPr>
              <w:overflowPunct w:val="0"/>
              <w:autoSpaceDE w:val="0"/>
              <w:autoSpaceDN w:val="0"/>
              <w:adjustRightInd w:val="0"/>
              <w:spacing w:after="120"/>
              <w:textAlignment w:val="baseline"/>
              <w:rPr>
                <w:rFonts w:eastAsia="SimSun"/>
                <w:sz w:val="20"/>
                <w:szCs w:val="20"/>
                <w:lang w:val="en-GB" w:eastAsia="zh-CN"/>
              </w:rPr>
            </w:pPr>
            <w:r w:rsidRPr="00211EF1">
              <w:rPr>
                <w:rFonts w:eastAsia="SimSun"/>
                <w:sz w:val="20"/>
                <w:szCs w:val="20"/>
                <w:lang w:val="en-GB" w:eastAsia="zh-CN"/>
              </w:rPr>
              <w:t>OL=1 if SSB overlaps or adjacent to SSB from other TRP in FR2 and SSB periodicity is less than that of other TRP, 0 otherwise</w:t>
            </w:r>
          </w:p>
          <w:p w14:paraId="0A6C66A7" w14:textId="77777777" w:rsidR="00211EF1" w:rsidRPr="00211EF1" w:rsidRDefault="00211EF1" w:rsidP="00211EF1">
            <w:pPr>
              <w:overflowPunct w:val="0"/>
              <w:autoSpaceDE w:val="0"/>
              <w:autoSpaceDN w:val="0"/>
              <w:adjustRightInd w:val="0"/>
              <w:spacing w:after="120"/>
              <w:textAlignment w:val="baseline"/>
              <w:rPr>
                <w:b/>
                <w:sz w:val="20"/>
                <w:szCs w:val="20"/>
                <w:u w:val="single"/>
                <w:lang w:val="en-GB" w:eastAsia="zh-CN"/>
              </w:rPr>
            </w:pPr>
            <w:r w:rsidRPr="00211EF1">
              <w:rPr>
                <w:b/>
                <w:sz w:val="20"/>
                <w:szCs w:val="20"/>
                <w:u w:val="single"/>
                <w:lang w:val="en-GB" w:eastAsia="zh-CN"/>
              </w:rPr>
              <w:t xml:space="preserve">Issue 3-1-9-a: For </w:t>
            </w:r>
            <w:proofErr w:type="spellStart"/>
            <w:r w:rsidRPr="00211EF1">
              <w:rPr>
                <w:b/>
                <w:sz w:val="20"/>
                <w:szCs w:val="20"/>
                <w:u w:val="single"/>
                <w:lang w:val="en-GB" w:eastAsia="zh-CN"/>
              </w:rPr>
              <w:t>mDCI</w:t>
            </w:r>
            <w:proofErr w:type="spellEnd"/>
            <w:r w:rsidRPr="00211EF1">
              <w:rPr>
                <w:b/>
                <w:sz w:val="20"/>
                <w:szCs w:val="20"/>
                <w:u w:val="single"/>
                <w:lang w:val="en-GB" w:eastAsia="zh-CN"/>
              </w:rPr>
              <w:t xml:space="preserve"> </w:t>
            </w:r>
            <w:proofErr w:type="spellStart"/>
            <w:r w:rsidRPr="00211EF1">
              <w:rPr>
                <w:b/>
                <w:sz w:val="20"/>
                <w:szCs w:val="20"/>
                <w:u w:val="single"/>
                <w:lang w:val="en-GB" w:eastAsia="zh-CN"/>
              </w:rPr>
              <w:t>mTRP</w:t>
            </w:r>
            <w:proofErr w:type="spellEnd"/>
            <w:r w:rsidRPr="00211EF1">
              <w:rPr>
                <w:b/>
                <w:sz w:val="20"/>
                <w:szCs w:val="20"/>
                <w:u w:val="single"/>
                <w:lang w:val="en-GB" w:eastAsia="zh-CN"/>
              </w:rPr>
              <w:t xml:space="preserve">, how to specify </w:t>
            </w:r>
            <w:r w:rsidRPr="00211EF1">
              <w:rPr>
                <w:rFonts w:hint="eastAsia"/>
                <w:b/>
                <w:sz w:val="20"/>
                <w:szCs w:val="20"/>
                <w:u w:val="single"/>
                <w:lang w:val="en-GB" w:eastAsia="zh-CN"/>
              </w:rPr>
              <w:t>DL</w:t>
            </w:r>
            <w:r w:rsidRPr="00211EF1">
              <w:rPr>
                <w:b/>
                <w:sz w:val="20"/>
                <w:szCs w:val="20"/>
                <w:u w:val="single"/>
                <w:lang w:val="en-GB" w:eastAsia="zh-CN"/>
              </w:rPr>
              <w:t xml:space="preserve"> TCI state switching requirements for </w:t>
            </w:r>
            <w:proofErr w:type="spellStart"/>
            <w:r w:rsidRPr="00211EF1">
              <w:rPr>
                <w:b/>
                <w:sz w:val="20"/>
                <w:szCs w:val="20"/>
                <w:u w:val="single"/>
                <w:lang w:val="en-GB" w:eastAsia="zh-CN"/>
              </w:rPr>
              <w:t>eUTCI</w:t>
            </w:r>
            <w:proofErr w:type="spellEnd"/>
            <w:r w:rsidRPr="00211EF1">
              <w:rPr>
                <w:b/>
                <w:sz w:val="20"/>
                <w:szCs w:val="20"/>
                <w:u w:val="single"/>
                <w:lang w:val="en-GB" w:eastAsia="zh-CN"/>
              </w:rPr>
              <w:t xml:space="preserve"> if UE supporting two TAs and supporting RTD&gt;CP in FR1? </w:t>
            </w:r>
          </w:p>
          <w:p w14:paraId="7BAAC957" w14:textId="77777777" w:rsidR="00211EF1" w:rsidRPr="00211EF1" w:rsidRDefault="00211EF1" w:rsidP="00211EF1">
            <w:pPr>
              <w:overflowPunct w:val="0"/>
              <w:autoSpaceDE w:val="0"/>
              <w:autoSpaceDN w:val="0"/>
              <w:adjustRightInd w:val="0"/>
              <w:spacing w:after="180"/>
              <w:textAlignment w:val="baseline"/>
              <w:rPr>
                <w:sz w:val="20"/>
                <w:szCs w:val="20"/>
                <w:lang w:val="en-GB" w:eastAsia="zh-CN"/>
              </w:rPr>
            </w:pPr>
            <w:r w:rsidRPr="00211EF1">
              <w:rPr>
                <w:b/>
                <w:sz w:val="20"/>
                <w:szCs w:val="20"/>
                <w:lang w:val="en-GB" w:eastAsia="zh-CN"/>
              </w:rPr>
              <w:t>Agreement</w:t>
            </w:r>
            <w:r w:rsidRPr="00211EF1">
              <w:rPr>
                <w:sz w:val="20"/>
                <w:szCs w:val="20"/>
                <w:lang w:val="en-GB" w:eastAsia="zh-CN"/>
              </w:rPr>
              <w:t xml:space="preserve">: </w:t>
            </w:r>
          </w:p>
          <w:p w14:paraId="61FB030B" w14:textId="77777777" w:rsidR="00211EF1" w:rsidRPr="00211EF1" w:rsidRDefault="00211EF1" w:rsidP="00211EF1">
            <w:pPr>
              <w:numPr>
                <w:ilvl w:val="0"/>
                <w:numId w:val="5"/>
              </w:numPr>
              <w:overflowPunct w:val="0"/>
              <w:autoSpaceDE w:val="0"/>
              <w:autoSpaceDN w:val="0"/>
              <w:adjustRightInd w:val="0"/>
              <w:spacing w:after="120"/>
              <w:textAlignment w:val="baseline"/>
              <w:rPr>
                <w:sz w:val="20"/>
                <w:szCs w:val="20"/>
                <w:lang w:val="en-GB" w:eastAsia="zh-CN"/>
              </w:rPr>
            </w:pPr>
            <w:r w:rsidRPr="00211EF1">
              <w:rPr>
                <w:bCs/>
                <w:sz w:val="20"/>
                <w:szCs w:val="20"/>
                <w:lang w:val="en-GB" w:eastAsia="en-GB"/>
              </w:rPr>
              <w:t xml:space="preserve">Rel-17 unified TCI state switching requirements are applicable for each TCI state associated with </w:t>
            </w:r>
            <w:proofErr w:type="spellStart"/>
            <w:r w:rsidRPr="00211EF1">
              <w:rPr>
                <w:bCs/>
                <w:sz w:val="20"/>
                <w:szCs w:val="20"/>
                <w:lang w:val="en-GB" w:eastAsia="en-GB"/>
              </w:rPr>
              <w:t>coresetPoolIndex</w:t>
            </w:r>
            <w:proofErr w:type="spellEnd"/>
            <w:r w:rsidRPr="00211EF1">
              <w:rPr>
                <w:bCs/>
                <w:sz w:val="20"/>
                <w:szCs w:val="20"/>
                <w:lang w:val="en-GB" w:eastAsia="en-GB"/>
              </w:rPr>
              <w:t xml:space="preserve"> </w:t>
            </w:r>
            <w:proofErr w:type="gramStart"/>
            <w:r w:rsidRPr="00211EF1">
              <w:rPr>
                <w:bCs/>
                <w:sz w:val="20"/>
                <w:szCs w:val="20"/>
                <w:lang w:val="en-GB" w:eastAsia="en-GB"/>
              </w:rPr>
              <w:t>independently</w:t>
            </w:r>
            <w:proofErr w:type="gramEnd"/>
          </w:p>
          <w:p w14:paraId="75B0A12C" w14:textId="77777777" w:rsidR="00211EF1" w:rsidRPr="00211EF1" w:rsidRDefault="00211EF1" w:rsidP="00211EF1">
            <w:pPr>
              <w:overflowPunct w:val="0"/>
              <w:autoSpaceDE w:val="0"/>
              <w:autoSpaceDN w:val="0"/>
              <w:adjustRightInd w:val="0"/>
              <w:spacing w:after="120"/>
              <w:textAlignment w:val="baseline"/>
              <w:rPr>
                <w:b/>
                <w:sz w:val="20"/>
                <w:szCs w:val="20"/>
                <w:u w:val="single"/>
                <w:lang w:val="en-GB" w:eastAsia="zh-CN"/>
              </w:rPr>
            </w:pPr>
            <w:r w:rsidRPr="00211EF1">
              <w:rPr>
                <w:b/>
                <w:sz w:val="20"/>
                <w:szCs w:val="20"/>
                <w:u w:val="single"/>
                <w:lang w:val="en-GB" w:eastAsia="zh-CN"/>
              </w:rPr>
              <w:t xml:space="preserve">Issue 3-1-10 For </w:t>
            </w:r>
            <w:proofErr w:type="spellStart"/>
            <w:r w:rsidRPr="00211EF1">
              <w:rPr>
                <w:b/>
                <w:sz w:val="20"/>
                <w:szCs w:val="20"/>
                <w:u w:val="single"/>
                <w:lang w:val="en-GB" w:eastAsia="zh-CN"/>
              </w:rPr>
              <w:t>mDCI</w:t>
            </w:r>
            <w:proofErr w:type="spellEnd"/>
            <w:r w:rsidRPr="00211EF1">
              <w:rPr>
                <w:b/>
                <w:sz w:val="20"/>
                <w:szCs w:val="20"/>
                <w:u w:val="single"/>
                <w:lang w:val="en-GB" w:eastAsia="zh-CN"/>
              </w:rPr>
              <w:t xml:space="preserve"> </w:t>
            </w:r>
            <w:proofErr w:type="spellStart"/>
            <w:r w:rsidRPr="00211EF1">
              <w:rPr>
                <w:b/>
                <w:sz w:val="20"/>
                <w:szCs w:val="20"/>
                <w:u w:val="single"/>
                <w:lang w:val="en-GB" w:eastAsia="zh-CN"/>
              </w:rPr>
              <w:t>mTRP</w:t>
            </w:r>
            <w:proofErr w:type="spellEnd"/>
            <w:r w:rsidRPr="00211EF1">
              <w:rPr>
                <w:b/>
                <w:sz w:val="20"/>
                <w:szCs w:val="20"/>
                <w:u w:val="single"/>
                <w:lang w:val="en-GB" w:eastAsia="zh-CN"/>
              </w:rPr>
              <w:t xml:space="preserve">, active TCI state list update </w:t>
            </w:r>
            <w:proofErr w:type="gramStart"/>
            <w:r w:rsidRPr="00211EF1">
              <w:rPr>
                <w:b/>
                <w:sz w:val="20"/>
                <w:szCs w:val="20"/>
                <w:u w:val="single"/>
                <w:lang w:val="en-GB" w:eastAsia="zh-CN"/>
              </w:rPr>
              <w:t>delay</w:t>
            </w:r>
            <w:proofErr w:type="gramEnd"/>
          </w:p>
          <w:p w14:paraId="14240F92" w14:textId="77777777" w:rsidR="00211EF1" w:rsidRPr="00211EF1" w:rsidRDefault="00211EF1" w:rsidP="00211EF1">
            <w:pPr>
              <w:overflowPunct w:val="0"/>
              <w:autoSpaceDE w:val="0"/>
              <w:autoSpaceDN w:val="0"/>
              <w:adjustRightInd w:val="0"/>
              <w:spacing w:after="180"/>
              <w:textAlignment w:val="baseline"/>
              <w:rPr>
                <w:sz w:val="20"/>
                <w:szCs w:val="20"/>
                <w:lang w:val="en-GB" w:eastAsia="zh-CN"/>
              </w:rPr>
            </w:pPr>
            <w:r w:rsidRPr="00211EF1">
              <w:rPr>
                <w:b/>
                <w:sz w:val="20"/>
                <w:szCs w:val="20"/>
                <w:lang w:val="en-GB" w:eastAsia="zh-CN"/>
              </w:rPr>
              <w:lastRenderedPageBreak/>
              <w:t>Agreement</w:t>
            </w:r>
            <w:r w:rsidRPr="00211EF1">
              <w:rPr>
                <w:sz w:val="20"/>
                <w:szCs w:val="20"/>
                <w:lang w:val="en-GB" w:eastAsia="zh-CN"/>
              </w:rPr>
              <w:t xml:space="preserve">: </w:t>
            </w:r>
          </w:p>
          <w:p w14:paraId="46760DCF" w14:textId="77777777" w:rsidR="00211EF1" w:rsidRPr="00211EF1" w:rsidRDefault="00211EF1" w:rsidP="00211EF1">
            <w:pPr>
              <w:numPr>
                <w:ilvl w:val="0"/>
                <w:numId w:val="5"/>
              </w:numPr>
              <w:overflowPunct w:val="0"/>
              <w:autoSpaceDE w:val="0"/>
              <w:autoSpaceDN w:val="0"/>
              <w:adjustRightInd w:val="0"/>
              <w:spacing w:after="120"/>
              <w:textAlignment w:val="baseline"/>
              <w:rPr>
                <w:rFonts w:eastAsia="SimSun"/>
                <w:sz w:val="20"/>
                <w:szCs w:val="20"/>
                <w:lang w:val="en-GB" w:eastAsia="zh-CN"/>
              </w:rPr>
            </w:pPr>
            <w:r w:rsidRPr="00211EF1">
              <w:rPr>
                <w:rFonts w:eastAsia="SimSun"/>
                <w:sz w:val="20"/>
                <w:szCs w:val="20"/>
                <w:lang w:val="en-GB" w:eastAsia="zh-CN"/>
              </w:rPr>
              <w:t xml:space="preserve">For the case of overlapping/adjacent SSB in FR2, additional SSB can be added in active TCI state list update </w:t>
            </w:r>
            <w:proofErr w:type="gramStart"/>
            <w:r w:rsidRPr="00211EF1">
              <w:rPr>
                <w:rFonts w:eastAsia="SimSun"/>
                <w:sz w:val="20"/>
                <w:szCs w:val="20"/>
                <w:lang w:val="en-GB" w:eastAsia="zh-CN"/>
              </w:rPr>
              <w:t>delay</w:t>
            </w:r>
            <w:proofErr w:type="gramEnd"/>
          </w:p>
          <w:p w14:paraId="6B5BB1A2" w14:textId="77777777" w:rsidR="001D112D" w:rsidRPr="00D22644" w:rsidRDefault="001D112D" w:rsidP="00211EF1">
            <w:pPr>
              <w:overflowPunct w:val="0"/>
              <w:autoSpaceDE w:val="0"/>
              <w:autoSpaceDN w:val="0"/>
              <w:adjustRightInd w:val="0"/>
              <w:spacing w:after="120" w:line="252" w:lineRule="auto"/>
              <w:textAlignment w:val="baseline"/>
              <w:rPr>
                <w:rFonts w:eastAsia="SimSun"/>
                <w:bCs/>
                <w:sz w:val="20"/>
                <w:szCs w:val="20"/>
                <w:lang w:eastAsia="en-GB"/>
              </w:rPr>
            </w:pPr>
          </w:p>
        </w:tc>
      </w:tr>
    </w:tbl>
    <w:p w14:paraId="7FAE29AC" w14:textId="77777777" w:rsidR="001D112D" w:rsidRDefault="001D112D" w:rsidP="005B410D">
      <w:pPr>
        <w:spacing w:after="120"/>
        <w:rPr>
          <w:rFonts w:eastAsia="SimSun"/>
          <w:sz w:val="20"/>
          <w:szCs w:val="20"/>
          <w:lang w:eastAsia="en-GB"/>
        </w:rPr>
      </w:pPr>
    </w:p>
    <w:p w14:paraId="2B58BF5F" w14:textId="32CF3D96" w:rsidR="005C1CB6" w:rsidRDefault="005C1CB6" w:rsidP="005B410D">
      <w:pPr>
        <w:spacing w:after="120"/>
        <w:rPr>
          <w:rFonts w:eastAsia="SimSun"/>
          <w:sz w:val="20"/>
          <w:szCs w:val="20"/>
          <w:lang w:eastAsia="en-GB"/>
        </w:rPr>
      </w:pPr>
      <w:r>
        <w:rPr>
          <w:rFonts w:eastAsia="SimSun"/>
          <w:sz w:val="20"/>
          <w:szCs w:val="20"/>
          <w:lang w:eastAsia="en-GB"/>
        </w:rPr>
        <w:t xml:space="preserve">For multi-DCI multi-TRP TCI state switch, we need to consider the case when SSBs are adjacent or overlapping in FR2. The SSBs can be overlapping in inter-cell case, and adjacent in both intra-cell and inter-cell </w:t>
      </w:r>
      <w:proofErr w:type="spellStart"/>
      <w:r>
        <w:rPr>
          <w:rFonts w:eastAsia="SimSun"/>
          <w:sz w:val="20"/>
          <w:szCs w:val="20"/>
          <w:lang w:eastAsia="en-GB"/>
        </w:rPr>
        <w:t>mTRP</w:t>
      </w:r>
      <w:proofErr w:type="spellEnd"/>
      <w:r>
        <w:rPr>
          <w:rFonts w:eastAsia="SimSun"/>
          <w:sz w:val="20"/>
          <w:szCs w:val="20"/>
          <w:lang w:eastAsia="en-GB"/>
        </w:rPr>
        <w:t xml:space="preserve"> scenarios. </w:t>
      </w:r>
      <w:r w:rsidR="00D30708">
        <w:rPr>
          <w:rFonts w:eastAsia="SimSun"/>
          <w:sz w:val="20"/>
          <w:szCs w:val="20"/>
          <w:lang w:eastAsia="en-GB"/>
        </w:rPr>
        <w:t xml:space="preserve">In the current agreements in [1], we have an extra SSB period delay added to the TCI state switch when SSB periodicity is smaller than that of the other TRP, but we also need to consider the case when SSB periodicity is the same, which would be the most common case. As shown in the Figure below, if SSB periodicity on both TRPs are the same, we still an extra SSB period delay extension on one of the TRPs.  </w:t>
      </w:r>
    </w:p>
    <w:p w14:paraId="0FA0EAF1" w14:textId="77777777" w:rsidR="005C1CB6" w:rsidRDefault="005C1CB6" w:rsidP="005B410D">
      <w:pPr>
        <w:spacing w:after="120"/>
        <w:rPr>
          <w:rFonts w:eastAsia="SimSun"/>
          <w:sz w:val="20"/>
          <w:szCs w:val="20"/>
          <w:lang w:eastAsia="en-GB"/>
        </w:rPr>
      </w:pPr>
    </w:p>
    <w:p w14:paraId="64B6E075" w14:textId="5A5058F7" w:rsidR="005C1CB6" w:rsidRDefault="005C1CB6" w:rsidP="005C1CB6">
      <w:pPr>
        <w:spacing w:after="120"/>
        <w:jc w:val="center"/>
        <w:rPr>
          <w:rFonts w:eastAsia="SimSun"/>
          <w:sz w:val="20"/>
          <w:szCs w:val="20"/>
          <w:lang w:eastAsia="en-GB"/>
        </w:rPr>
      </w:pPr>
      <w:r w:rsidRPr="005C1CB6">
        <w:rPr>
          <w:noProof/>
        </w:rPr>
        <w:drawing>
          <wp:inline distT="0" distB="0" distL="0" distR="0" wp14:anchorId="5771E60D" wp14:editId="47937742">
            <wp:extent cx="3799528" cy="2146571"/>
            <wp:effectExtent l="0" t="0" r="0" b="0"/>
            <wp:docPr id="1387054220" name="Picture 1" descr="A diagram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054220" name="Picture 1" descr="A diagram of different colored squares&#10;&#10;Description automatically generated"/>
                    <pic:cNvPicPr/>
                  </pic:nvPicPr>
                  <pic:blipFill>
                    <a:blip r:embed="rId5"/>
                    <a:stretch>
                      <a:fillRect/>
                    </a:stretch>
                  </pic:blipFill>
                  <pic:spPr>
                    <a:xfrm>
                      <a:off x="0" y="0"/>
                      <a:ext cx="3823308" cy="2160006"/>
                    </a:xfrm>
                    <a:prstGeom prst="rect">
                      <a:avLst/>
                    </a:prstGeom>
                  </pic:spPr>
                </pic:pic>
              </a:graphicData>
            </a:graphic>
          </wp:inline>
        </w:drawing>
      </w:r>
    </w:p>
    <w:p w14:paraId="44D615C9" w14:textId="77777777" w:rsidR="005C1CB6" w:rsidRPr="00D22644" w:rsidRDefault="005C1CB6" w:rsidP="005C1CB6">
      <w:pPr>
        <w:pStyle w:val="Caption"/>
        <w:jc w:val="center"/>
        <w:rPr>
          <w:rFonts w:eastAsia="SimSun"/>
          <w:sz w:val="20"/>
          <w:szCs w:val="20"/>
          <w:lang w:eastAsia="zh-CN"/>
        </w:rPr>
      </w:pPr>
      <w:r w:rsidRPr="00D22644">
        <w:t xml:space="preserve">Figure </w:t>
      </w:r>
      <w:r w:rsidRPr="00D22644">
        <w:fldChar w:fldCharType="begin"/>
      </w:r>
      <w:r w:rsidRPr="00D22644">
        <w:instrText xml:space="preserve"> SEQ Figure \* ARABIC </w:instrText>
      </w:r>
      <w:r w:rsidRPr="00D22644">
        <w:fldChar w:fldCharType="separate"/>
      </w:r>
      <w:r w:rsidRPr="00D22644">
        <w:rPr>
          <w:noProof/>
        </w:rPr>
        <w:t>1</w:t>
      </w:r>
      <w:r w:rsidRPr="00D22644">
        <w:rPr>
          <w:noProof/>
        </w:rPr>
        <w:fldChar w:fldCharType="end"/>
      </w:r>
      <w:r w:rsidRPr="00D22644">
        <w:t xml:space="preserve">: </w:t>
      </w:r>
      <w:r>
        <w:t>Adjacent</w:t>
      </w:r>
      <w:r w:rsidRPr="00D22644">
        <w:t xml:space="preserve"> SSB from 2 TRPs </w:t>
      </w:r>
      <w:r>
        <w:t>with same periodicity for</w:t>
      </w:r>
      <w:r w:rsidRPr="00D22644">
        <w:t xml:space="preserve"> independent TCI </w:t>
      </w:r>
      <w:proofErr w:type="gramStart"/>
      <w:r w:rsidRPr="00D22644">
        <w:t>switch</w:t>
      </w:r>
      <w:proofErr w:type="gramEnd"/>
    </w:p>
    <w:p w14:paraId="3D30ACF3" w14:textId="1737287A" w:rsidR="00D30708" w:rsidRDefault="00D30708" w:rsidP="00D30708">
      <w:pPr>
        <w:numPr>
          <w:ilvl w:val="0"/>
          <w:numId w:val="10"/>
        </w:numPr>
        <w:spacing w:after="120"/>
        <w:rPr>
          <w:rFonts w:eastAsia="SimSun"/>
          <w:i/>
          <w:iCs/>
          <w:sz w:val="20"/>
          <w:szCs w:val="20"/>
          <w:lang w:eastAsia="zh-CN"/>
        </w:rPr>
      </w:pPr>
      <w:r w:rsidRPr="00D22644">
        <w:rPr>
          <w:rFonts w:eastAsia="SimSun"/>
          <w:i/>
          <w:iCs/>
          <w:sz w:val="20"/>
          <w:szCs w:val="20"/>
          <w:lang w:eastAsia="zh-CN"/>
        </w:rPr>
        <w:t xml:space="preserve">For multi-DCI </w:t>
      </w:r>
      <w:r>
        <w:rPr>
          <w:rFonts w:eastAsia="SimSun"/>
          <w:i/>
          <w:iCs/>
          <w:sz w:val="20"/>
          <w:szCs w:val="20"/>
          <w:lang w:eastAsia="zh-CN"/>
        </w:rPr>
        <w:t>multi-TRP the extra delay for overlapped or adjacent SSBs in FR2 is only added when SSB periodicity is smaller than that of the other TRP</w:t>
      </w:r>
    </w:p>
    <w:p w14:paraId="5B545664" w14:textId="616C4A68" w:rsidR="00D30708" w:rsidRDefault="00D30708" w:rsidP="00D30708">
      <w:pPr>
        <w:numPr>
          <w:ilvl w:val="0"/>
          <w:numId w:val="10"/>
        </w:numPr>
        <w:spacing w:after="120"/>
        <w:rPr>
          <w:rFonts w:eastAsia="SimSun"/>
          <w:i/>
          <w:iCs/>
          <w:sz w:val="20"/>
          <w:szCs w:val="20"/>
          <w:lang w:eastAsia="zh-CN"/>
        </w:rPr>
      </w:pPr>
      <w:r>
        <w:rPr>
          <w:rFonts w:eastAsia="SimSun"/>
          <w:i/>
          <w:iCs/>
          <w:sz w:val="20"/>
          <w:szCs w:val="20"/>
          <w:lang w:eastAsia="zh-CN"/>
        </w:rPr>
        <w:t xml:space="preserve"> </w:t>
      </w:r>
      <w:r w:rsidRPr="00D22644">
        <w:rPr>
          <w:rFonts w:eastAsia="SimSun"/>
          <w:i/>
          <w:iCs/>
          <w:sz w:val="20"/>
          <w:szCs w:val="20"/>
          <w:lang w:eastAsia="zh-CN"/>
        </w:rPr>
        <w:t xml:space="preserve">For multi-DCI </w:t>
      </w:r>
      <w:r>
        <w:rPr>
          <w:rFonts w:eastAsia="SimSun"/>
          <w:i/>
          <w:iCs/>
          <w:sz w:val="20"/>
          <w:szCs w:val="20"/>
          <w:lang w:eastAsia="zh-CN"/>
        </w:rPr>
        <w:t xml:space="preserve">multi-TRP the extra delay for overlapped or adjacent SSBs in FR2 should also be considered for the case when SSB periodicity are equal. </w:t>
      </w:r>
    </w:p>
    <w:p w14:paraId="7338093E" w14:textId="77777777" w:rsidR="00652062" w:rsidRDefault="00DD4115" w:rsidP="005B410D">
      <w:pPr>
        <w:spacing w:after="120"/>
        <w:rPr>
          <w:rFonts w:eastAsia="SimSun"/>
          <w:sz w:val="20"/>
          <w:szCs w:val="20"/>
          <w:lang w:eastAsia="en-GB"/>
        </w:rPr>
      </w:pPr>
      <w:r>
        <w:rPr>
          <w:rFonts w:eastAsia="SimSun"/>
          <w:sz w:val="20"/>
          <w:szCs w:val="20"/>
          <w:lang w:eastAsia="en-GB"/>
        </w:rPr>
        <w:t>Since we define requirements per TRP</w:t>
      </w:r>
      <w:r w:rsidR="00A8223E">
        <w:rPr>
          <w:rFonts w:eastAsia="SimSun"/>
          <w:sz w:val="20"/>
          <w:szCs w:val="20"/>
          <w:lang w:eastAsia="en-GB"/>
        </w:rPr>
        <w:t xml:space="preserve">, for multi-DCI case we need to add extra delay of 1 SSB period in case of adjacent or overlapping SSBs in FR2 for </w:t>
      </w:r>
      <w:r w:rsidR="00652062">
        <w:rPr>
          <w:rFonts w:eastAsia="SimSun"/>
          <w:sz w:val="20"/>
          <w:szCs w:val="20"/>
          <w:lang w:eastAsia="en-GB"/>
        </w:rPr>
        <w:t xml:space="preserve">all same or smaller SSB periodicity than the other TRP. </w:t>
      </w:r>
    </w:p>
    <w:p w14:paraId="4CDC1003" w14:textId="09E0A9CF" w:rsidR="00652062" w:rsidRDefault="00652062" w:rsidP="005B410D">
      <w:pPr>
        <w:spacing w:after="120"/>
        <w:rPr>
          <w:rFonts w:eastAsia="SimSun"/>
          <w:sz w:val="20"/>
          <w:szCs w:val="20"/>
          <w:lang w:eastAsia="en-GB"/>
        </w:rPr>
      </w:pPr>
      <w:r>
        <w:rPr>
          <w:rFonts w:eastAsia="SimSun"/>
          <w:sz w:val="20"/>
          <w:szCs w:val="20"/>
          <w:lang w:eastAsia="en-GB"/>
        </w:rPr>
        <w:t>For all the cases, the following applies:</w:t>
      </w:r>
    </w:p>
    <w:p w14:paraId="5C2A3DC8" w14:textId="77777777" w:rsidR="00652062" w:rsidRPr="00211EF1" w:rsidRDefault="00652062" w:rsidP="00652062">
      <w:pPr>
        <w:numPr>
          <w:ilvl w:val="0"/>
          <w:numId w:val="5"/>
        </w:numPr>
        <w:overflowPunct w:val="0"/>
        <w:autoSpaceDE w:val="0"/>
        <w:autoSpaceDN w:val="0"/>
        <w:adjustRightInd w:val="0"/>
        <w:spacing w:after="120"/>
        <w:textAlignment w:val="baseline"/>
        <w:rPr>
          <w:rFonts w:eastAsia="SimSun"/>
          <w:sz w:val="20"/>
          <w:szCs w:val="20"/>
          <w:lang w:val="en-GB" w:eastAsia="zh-CN"/>
        </w:rPr>
      </w:pPr>
      <w:r w:rsidRPr="00211EF1">
        <w:rPr>
          <w:rFonts w:eastAsia="SimSun"/>
          <w:sz w:val="20"/>
          <w:szCs w:val="20"/>
          <w:lang w:val="en-GB" w:eastAsia="zh-CN"/>
        </w:rPr>
        <w:t>OL=1 if SSB overlaps or adjacent to SSB from other TRP in FR2 and SSB periodicity is less than that of other TRP, 0 otherwise</w:t>
      </w:r>
    </w:p>
    <w:p w14:paraId="4C3167AA" w14:textId="50EFC817" w:rsidR="00652062" w:rsidRPr="00923602" w:rsidRDefault="00652062" w:rsidP="00652062">
      <w:pPr>
        <w:numPr>
          <w:ilvl w:val="0"/>
          <w:numId w:val="11"/>
        </w:numPr>
        <w:spacing w:after="120"/>
        <w:ind w:left="0" w:firstLine="0"/>
        <w:rPr>
          <w:rFonts w:eastAsia="Malgun Gothic"/>
          <w:b/>
          <w:bCs/>
          <w:sz w:val="20"/>
          <w:szCs w:val="20"/>
          <w:lang w:eastAsia="zh-CN"/>
        </w:rPr>
      </w:pPr>
      <w:r w:rsidRPr="00D22644">
        <w:rPr>
          <w:rFonts w:eastAsia="SimSun" w:cs="SimSun"/>
          <w:b/>
          <w:bCs/>
          <w:sz w:val="20"/>
          <w:lang w:eastAsia="zh-CN"/>
        </w:rPr>
        <w:t xml:space="preserve">For </w:t>
      </w:r>
      <w:r>
        <w:rPr>
          <w:rFonts w:eastAsia="SimSun" w:cs="SimSun"/>
          <w:b/>
          <w:bCs/>
          <w:sz w:val="20"/>
          <w:lang w:eastAsia="zh-CN"/>
        </w:rPr>
        <w:t>multi-</w:t>
      </w:r>
      <w:r w:rsidRPr="00D22644">
        <w:rPr>
          <w:rFonts w:eastAsia="SimSun" w:cs="SimSun"/>
          <w:b/>
          <w:bCs/>
          <w:sz w:val="20"/>
          <w:lang w:eastAsia="zh-CN"/>
        </w:rPr>
        <w:t xml:space="preserve">DCI </w:t>
      </w:r>
      <w:r>
        <w:rPr>
          <w:rFonts w:eastAsia="SimSun" w:cs="SimSun"/>
          <w:b/>
          <w:bCs/>
          <w:sz w:val="20"/>
          <w:lang w:eastAsia="zh-CN"/>
        </w:rPr>
        <w:t xml:space="preserve">multi-TRP </w:t>
      </w:r>
      <w:r w:rsidR="00EE6331">
        <w:rPr>
          <w:rFonts w:eastAsia="SimSun" w:cs="SimSun"/>
          <w:b/>
          <w:bCs/>
          <w:sz w:val="20"/>
          <w:lang w:eastAsia="zh-CN"/>
        </w:rPr>
        <w:t xml:space="preserve">DL TCI state </w:t>
      </w:r>
      <w:r>
        <w:rPr>
          <w:rFonts w:eastAsia="SimSun" w:cs="SimSun"/>
          <w:b/>
          <w:bCs/>
          <w:sz w:val="20"/>
          <w:lang w:eastAsia="zh-CN"/>
        </w:rPr>
        <w:t xml:space="preserve">switch, </w:t>
      </w:r>
      <w:r w:rsidR="00F1053D" w:rsidRPr="00211EF1">
        <w:rPr>
          <w:rFonts w:eastAsia="SimSun"/>
          <w:b/>
          <w:bCs/>
          <w:sz w:val="20"/>
          <w:szCs w:val="20"/>
          <w:lang w:val="en-GB" w:eastAsia="zh-CN"/>
        </w:rPr>
        <w:t xml:space="preserve">OL=1 if SSB overlaps or adjacent to SSB from other TRP in FR2 and SSB periodicity is </w:t>
      </w:r>
      <w:r w:rsidR="008D3D6F">
        <w:rPr>
          <w:rFonts w:eastAsia="SimSun"/>
          <w:b/>
          <w:bCs/>
          <w:sz w:val="20"/>
          <w:szCs w:val="20"/>
          <w:lang w:val="en-GB" w:eastAsia="zh-CN"/>
        </w:rPr>
        <w:t xml:space="preserve">equal to or </w:t>
      </w:r>
      <w:r w:rsidR="00F1053D" w:rsidRPr="00211EF1">
        <w:rPr>
          <w:rFonts w:eastAsia="SimSun"/>
          <w:b/>
          <w:bCs/>
          <w:sz w:val="20"/>
          <w:szCs w:val="20"/>
          <w:lang w:val="en-GB" w:eastAsia="zh-CN"/>
        </w:rPr>
        <w:t>less than that of other TRP, 0</w:t>
      </w:r>
      <w:r w:rsidR="00F1053D" w:rsidRPr="00F1053D">
        <w:rPr>
          <w:rFonts w:eastAsia="SimSun"/>
          <w:b/>
          <w:bCs/>
          <w:sz w:val="20"/>
          <w:szCs w:val="20"/>
          <w:lang w:val="en-GB" w:eastAsia="zh-CN"/>
        </w:rPr>
        <w:t xml:space="preserve"> otherwise</w:t>
      </w:r>
      <w:r w:rsidRPr="00F1053D">
        <w:rPr>
          <w:rFonts w:eastAsia="SimSun" w:cs="SimSun"/>
          <w:b/>
          <w:bCs/>
          <w:sz w:val="20"/>
          <w:lang w:eastAsia="zh-CN"/>
        </w:rPr>
        <w:t>.</w:t>
      </w:r>
    </w:p>
    <w:p w14:paraId="2B93B241" w14:textId="77777777" w:rsidR="00652062" w:rsidRDefault="00652062" w:rsidP="005B410D">
      <w:pPr>
        <w:spacing w:after="120"/>
        <w:rPr>
          <w:rFonts w:eastAsia="SimSun"/>
          <w:sz w:val="20"/>
          <w:szCs w:val="20"/>
          <w:lang w:eastAsia="en-GB"/>
        </w:rPr>
      </w:pPr>
    </w:p>
    <w:p w14:paraId="2F90F6FB" w14:textId="125CEE8C" w:rsidR="001A0E64" w:rsidRDefault="001A0E64" w:rsidP="005B410D">
      <w:pPr>
        <w:spacing w:after="120"/>
        <w:rPr>
          <w:rFonts w:eastAsia="SimSun"/>
          <w:sz w:val="20"/>
          <w:szCs w:val="20"/>
          <w:lang w:eastAsia="en-GB"/>
        </w:rPr>
      </w:pPr>
      <w:r>
        <w:rPr>
          <w:rFonts w:eastAsia="SimSun"/>
          <w:sz w:val="20"/>
          <w:szCs w:val="20"/>
          <w:lang w:eastAsia="en-GB"/>
        </w:rPr>
        <w:t>For UL TCI state switch</w:t>
      </w:r>
      <w:r w:rsidR="0071051F">
        <w:rPr>
          <w:rFonts w:eastAsia="SimSun"/>
          <w:sz w:val="20"/>
          <w:szCs w:val="20"/>
          <w:lang w:eastAsia="en-GB"/>
        </w:rPr>
        <w:t xml:space="preserve"> for multi-DCI for UE supporting 2TA</w:t>
      </w:r>
      <w:r>
        <w:rPr>
          <w:rFonts w:eastAsia="SimSun"/>
          <w:sz w:val="20"/>
          <w:szCs w:val="20"/>
          <w:lang w:eastAsia="en-GB"/>
        </w:rPr>
        <w:t>, the following options were discussed in [1]:</w:t>
      </w:r>
    </w:p>
    <w:p w14:paraId="04C4DFB8" w14:textId="77777777" w:rsidR="0071051F" w:rsidRPr="0071051F" w:rsidRDefault="0071051F" w:rsidP="00657C1B">
      <w:pPr>
        <w:overflowPunct w:val="0"/>
        <w:autoSpaceDE w:val="0"/>
        <w:autoSpaceDN w:val="0"/>
        <w:adjustRightInd w:val="0"/>
        <w:spacing w:after="120"/>
        <w:ind w:left="720"/>
        <w:textAlignment w:val="baseline"/>
        <w:rPr>
          <w:b/>
          <w:sz w:val="20"/>
          <w:szCs w:val="20"/>
          <w:u w:val="single"/>
          <w:lang w:val="en-GB" w:eastAsia="zh-CN"/>
        </w:rPr>
      </w:pPr>
      <w:r w:rsidRPr="0071051F">
        <w:rPr>
          <w:b/>
          <w:sz w:val="20"/>
          <w:szCs w:val="20"/>
          <w:u w:val="single"/>
          <w:lang w:val="en-GB" w:eastAsia="zh-CN"/>
        </w:rPr>
        <w:t xml:space="preserve">Issue 3-1-8-b: For </w:t>
      </w:r>
      <w:proofErr w:type="spellStart"/>
      <w:r w:rsidRPr="0071051F">
        <w:rPr>
          <w:b/>
          <w:sz w:val="20"/>
          <w:szCs w:val="20"/>
          <w:u w:val="single"/>
          <w:lang w:val="en-GB" w:eastAsia="zh-CN"/>
        </w:rPr>
        <w:t>mDCI</w:t>
      </w:r>
      <w:proofErr w:type="spellEnd"/>
      <w:r w:rsidRPr="0071051F">
        <w:rPr>
          <w:b/>
          <w:sz w:val="20"/>
          <w:szCs w:val="20"/>
          <w:u w:val="single"/>
          <w:lang w:val="en-GB" w:eastAsia="zh-CN"/>
        </w:rPr>
        <w:t xml:space="preserve"> </w:t>
      </w:r>
      <w:proofErr w:type="spellStart"/>
      <w:r w:rsidRPr="0071051F">
        <w:rPr>
          <w:b/>
          <w:sz w:val="20"/>
          <w:szCs w:val="20"/>
          <w:u w:val="single"/>
          <w:lang w:val="en-GB" w:eastAsia="zh-CN"/>
        </w:rPr>
        <w:t>mTRP</w:t>
      </w:r>
      <w:proofErr w:type="spellEnd"/>
      <w:r w:rsidRPr="0071051F">
        <w:rPr>
          <w:b/>
          <w:sz w:val="20"/>
          <w:szCs w:val="20"/>
          <w:u w:val="single"/>
          <w:lang w:val="en-GB" w:eastAsia="zh-CN"/>
        </w:rPr>
        <w:t xml:space="preserve">, how to specify UL TCI state switching requirements for </w:t>
      </w:r>
      <w:proofErr w:type="spellStart"/>
      <w:r w:rsidRPr="0071051F">
        <w:rPr>
          <w:b/>
          <w:sz w:val="20"/>
          <w:szCs w:val="20"/>
          <w:u w:val="single"/>
          <w:lang w:val="en-GB" w:eastAsia="zh-CN"/>
        </w:rPr>
        <w:t>eUTCI</w:t>
      </w:r>
      <w:proofErr w:type="spellEnd"/>
      <w:r w:rsidRPr="0071051F">
        <w:rPr>
          <w:b/>
          <w:sz w:val="20"/>
          <w:szCs w:val="20"/>
          <w:u w:val="single"/>
          <w:lang w:val="en-GB" w:eastAsia="zh-CN"/>
        </w:rPr>
        <w:t xml:space="preserve"> if UE supporting two TAs and but not supporting RTD&gt;CP? </w:t>
      </w:r>
    </w:p>
    <w:p w14:paraId="0FC7370A" w14:textId="77777777" w:rsidR="0071051F" w:rsidRPr="0071051F" w:rsidRDefault="0071051F" w:rsidP="00657C1B">
      <w:pPr>
        <w:overflowPunct w:val="0"/>
        <w:autoSpaceDE w:val="0"/>
        <w:autoSpaceDN w:val="0"/>
        <w:adjustRightInd w:val="0"/>
        <w:spacing w:after="180"/>
        <w:ind w:left="720"/>
        <w:textAlignment w:val="baseline"/>
        <w:rPr>
          <w:rFonts w:eastAsiaTheme="minorEastAsia"/>
          <w:b/>
          <w:sz w:val="20"/>
          <w:szCs w:val="20"/>
          <w:u w:val="single"/>
          <w:lang w:val="en-GB" w:eastAsia="zh-CN"/>
        </w:rPr>
      </w:pPr>
      <w:r w:rsidRPr="0071051F">
        <w:rPr>
          <w:b/>
          <w:sz w:val="20"/>
          <w:szCs w:val="20"/>
          <w:lang w:val="en-GB" w:eastAsia="zh-CN"/>
        </w:rPr>
        <w:t>Way forward:</w:t>
      </w:r>
    </w:p>
    <w:p w14:paraId="68974004" w14:textId="77777777" w:rsidR="0071051F" w:rsidRPr="0071051F" w:rsidRDefault="0071051F" w:rsidP="00657C1B">
      <w:pPr>
        <w:numPr>
          <w:ilvl w:val="0"/>
          <w:numId w:val="5"/>
        </w:numPr>
        <w:overflowPunct w:val="0"/>
        <w:autoSpaceDE w:val="0"/>
        <w:autoSpaceDN w:val="0"/>
        <w:adjustRightInd w:val="0"/>
        <w:spacing w:after="120"/>
        <w:ind w:left="1440"/>
        <w:textAlignment w:val="baseline"/>
        <w:rPr>
          <w:b/>
          <w:sz w:val="20"/>
          <w:szCs w:val="20"/>
          <w:u w:val="single"/>
          <w:lang w:val="en-GB" w:eastAsia="zh-CN"/>
        </w:rPr>
      </w:pPr>
      <w:r w:rsidRPr="0071051F">
        <w:rPr>
          <w:sz w:val="20"/>
          <w:lang w:val="en-GB" w:eastAsia="zh-CN"/>
        </w:rPr>
        <w:t xml:space="preserve">Option 1: </w:t>
      </w:r>
    </w:p>
    <w:p w14:paraId="0D7FBAF0" w14:textId="77777777" w:rsidR="0071051F" w:rsidRPr="0071051F" w:rsidRDefault="0071051F" w:rsidP="00657C1B">
      <w:pPr>
        <w:numPr>
          <w:ilvl w:val="1"/>
          <w:numId w:val="5"/>
        </w:numPr>
        <w:overflowPunct w:val="0"/>
        <w:autoSpaceDE w:val="0"/>
        <w:autoSpaceDN w:val="0"/>
        <w:adjustRightInd w:val="0"/>
        <w:spacing w:after="120"/>
        <w:ind w:left="2376"/>
        <w:textAlignment w:val="baseline"/>
        <w:rPr>
          <w:rFonts w:eastAsia="SimSun"/>
          <w:sz w:val="20"/>
          <w:szCs w:val="20"/>
          <w:lang w:val="en-GB" w:eastAsia="zh-CN"/>
        </w:rPr>
      </w:pPr>
      <w:r w:rsidRPr="0071051F">
        <w:rPr>
          <w:rFonts w:eastAsia="SimSun"/>
          <w:sz w:val="20"/>
          <w:szCs w:val="20"/>
          <w:lang w:val="en-GB" w:eastAsia="zh-CN"/>
        </w:rPr>
        <w:lastRenderedPageBreak/>
        <w:t>[Known case] T</w:t>
      </w:r>
      <w:r w:rsidRPr="0071051F">
        <w:rPr>
          <w:rFonts w:eastAsia="SimSun"/>
          <w:sz w:val="20"/>
          <w:szCs w:val="20"/>
          <w:vertAlign w:val="subscript"/>
          <w:lang w:val="en-GB" w:eastAsia="zh-CN"/>
        </w:rPr>
        <w:t>HARQ</w:t>
      </w:r>
      <w:r w:rsidRPr="0071051F">
        <w:rPr>
          <w:rFonts w:eastAsia="SimSun"/>
          <w:sz w:val="20"/>
          <w:szCs w:val="20"/>
          <w:lang w:val="en-GB" w:eastAsia="zh-CN"/>
        </w:rPr>
        <w:t xml:space="preserve"> + </w:t>
      </w:r>
      <m:oMath>
        <m:sSubSup>
          <m:sSubSupPr>
            <m:ctrlPr>
              <w:rPr>
                <w:rFonts w:ascii="Cambria Math" w:hAnsi="Cambria Math"/>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71051F">
        <w:rPr>
          <w:rFonts w:eastAsia="SimSun"/>
          <w:sz w:val="20"/>
          <w:szCs w:val="20"/>
          <w:lang w:val="en-GB" w:eastAsia="zh-CN"/>
        </w:rPr>
        <w:t xml:space="preserve"> + </w:t>
      </w:r>
      <w:proofErr w:type="spellStart"/>
      <w:r w:rsidRPr="0071051F">
        <w:rPr>
          <w:rFonts w:eastAsia="SimSun"/>
          <w:sz w:val="20"/>
          <w:szCs w:val="20"/>
          <w:lang w:val="en-GB" w:eastAsia="zh-CN"/>
        </w:rPr>
        <w:t>TO</w:t>
      </w:r>
      <w:r w:rsidRPr="0071051F">
        <w:rPr>
          <w:rFonts w:eastAsia="SimSun"/>
          <w:sz w:val="20"/>
          <w:szCs w:val="20"/>
          <w:vertAlign w:val="subscript"/>
          <w:lang w:val="en-GB" w:eastAsia="zh-CN"/>
        </w:rPr>
        <w:t>k</w:t>
      </w:r>
      <w:proofErr w:type="spellEnd"/>
      <w:r w:rsidRPr="0071051F">
        <w:rPr>
          <w:rFonts w:eastAsia="SimSun"/>
          <w:sz w:val="20"/>
          <w:szCs w:val="20"/>
          <w:vertAlign w:val="subscript"/>
          <w:lang w:val="en-GB" w:eastAsia="zh-CN"/>
        </w:rPr>
        <w:t>-ref</w:t>
      </w:r>
      <w:r w:rsidRPr="0071051F">
        <w:rPr>
          <w:rFonts w:eastAsia="SimSun"/>
          <w:sz w:val="20"/>
          <w:szCs w:val="20"/>
          <w:lang w:val="en-GB" w:eastAsia="zh-CN"/>
        </w:rPr>
        <w:t xml:space="preserve"> (</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first</w:t>
      </w:r>
      <w:proofErr w:type="spellEnd"/>
      <w:r w:rsidRPr="0071051F">
        <w:rPr>
          <w:rFonts w:eastAsia="SimSun"/>
          <w:sz w:val="20"/>
          <w:szCs w:val="20"/>
          <w:vertAlign w:val="subscript"/>
          <w:lang w:val="en-GB" w:eastAsia="zh-CN"/>
        </w:rPr>
        <w:t>-SSB-</w:t>
      </w:r>
      <w:proofErr w:type="spellStart"/>
      <w:r w:rsidRPr="0071051F">
        <w:rPr>
          <w:rFonts w:eastAsia="SimSun"/>
          <w:sz w:val="20"/>
          <w:szCs w:val="20"/>
          <w:vertAlign w:val="subscript"/>
          <w:lang w:val="en-GB" w:eastAsia="zh-CN"/>
        </w:rPr>
        <w:t>DLRef</w:t>
      </w:r>
      <w:proofErr w:type="spellEnd"/>
      <w:r w:rsidRPr="0071051F">
        <w:rPr>
          <w:rFonts w:eastAsia="SimSun"/>
          <w:sz w:val="20"/>
          <w:szCs w:val="20"/>
          <w:lang w:val="en-GB" w:eastAsia="zh-CN"/>
        </w:rPr>
        <w:t xml:space="preserve"> + 2</w:t>
      </w:r>
      <w:proofErr w:type="gramStart"/>
      <w:r w:rsidRPr="0071051F">
        <w:rPr>
          <w:rFonts w:eastAsia="SimSun"/>
          <w:sz w:val="20"/>
          <w:szCs w:val="20"/>
          <w:lang w:val="en-GB" w:eastAsia="zh-CN"/>
        </w:rPr>
        <w:t>ms)+</w:t>
      </w:r>
      <w:proofErr w:type="gramEnd"/>
      <w:r w:rsidRPr="0071051F">
        <w:rPr>
          <w:rFonts w:eastAsia="SimSun"/>
          <w:sz w:val="20"/>
          <w:szCs w:val="20"/>
          <w:lang w:val="en-GB" w:eastAsia="zh-CN"/>
        </w:rPr>
        <w:t xml:space="preserve">NM*( </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first</w:t>
      </w:r>
      <w:proofErr w:type="spellEnd"/>
      <w:r w:rsidRPr="0071051F">
        <w:rPr>
          <w:rFonts w:eastAsia="SimSun"/>
          <w:sz w:val="20"/>
          <w:szCs w:val="20"/>
          <w:vertAlign w:val="subscript"/>
          <w:lang w:val="en-GB" w:eastAsia="zh-CN"/>
        </w:rPr>
        <w:t xml:space="preserve">-PL-RS  </w:t>
      </w:r>
      <w:r w:rsidRPr="0071051F">
        <w:rPr>
          <w:rFonts w:eastAsia="SimSun"/>
          <w:sz w:val="20"/>
          <w:szCs w:val="20"/>
          <w:lang w:val="en-GB" w:eastAsia="zh-CN"/>
        </w:rPr>
        <w:t>+ 4*</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target_PL</w:t>
      </w:r>
      <w:proofErr w:type="spellEnd"/>
      <w:r w:rsidRPr="0071051F">
        <w:rPr>
          <w:rFonts w:eastAsia="SimSun"/>
          <w:sz w:val="20"/>
          <w:szCs w:val="20"/>
          <w:vertAlign w:val="subscript"/>
          <w:lang w:val="en-GB" w:eastAsia="zh-CN"/>
        </w:rPr>
        <w:t xml:space="preserve">-RS </w:t>
      </w:r>
      <w:r w:rsidRPr="0071051F">
        <w:rPr>
          <w:rFonts w:eastAsia="SimSun"/>
          <w:sz w:val="20"/>
          <w:szCs w:val="20"/>
          <w:lang w:val="en-GB" w:eastAsia="zh-CN"/>
        </w:rPr>
        <w:t xml:space="preserve">+ 2ms) </w:t>
      </w:r>
    </w:p>
    <w:p w14:paraId="783348B9" w14:textId="77777777" w:rsidR="0071051F" w:rsidRPr="0071051F" w:rsidRDefault="0071051F" w:rsidP="00657C1B">
      <w:pPr>
        <w:numPr>
          <w:ilvl w:val="1"/>
          <w:numId w:val="5"/>
        </w:numPr>
        <w:overflowPunct w:val="0"/>
        <w:autoSpaceDE w:val="0"/>
        <w:autoSpaceDN w:val="0"/>
        <w:adjustRightInd w:val="0"/>
        <w:spacing w:after="120"/>
        <w:ind w:left="2376"/>
        <w:textAlignment w:val="baseline"/>
        <w:rPr>
          <w:sz w:val="20"/>
          <w:lang w:val="en-GB" w:eastAsia="zh-CN"/>
        </w:rPr>
      </w:pPr>
      <w:r w:rsidRPr="0071051F">
        <w:rPr>
          <w:rFonts w:eastAsia="SimSun"/>
          <w:sz w:val="20"/>
          <w:szCs w:val="20"/>
          <w:lang w:val="en-GB" w:eastAsia="zh-CN"/>
        </w:rPr>
        <w:t>[Unknown case]: T</w:t>
      </w:r>
      <w:r w:rsidRPr="0071051F">
        <w:rPr>
          <w:rFonts w:eastAsia="SimSun"/>
          <w:sz w:val="20"/>
          <w:szCs w:val="20"/>
          <w:vertAlign w:val="subscript"/>
          <w:lang w:val="en-GB" w:eastAsia="zh-CN"/>
        </w:rPr>
        <w:t>HARQ</w:t>
      </w:r>
      <w:r w:rsidRPr="0071051F">
        <w:rPr>
          <w:rFonts w:eastAsia="SimSun"/>
          <w:sz w:val="20"/>
          <w:szCs w:val="20"/>
          <w:lang w:val="en-GB" w:eastAsia="zh-CN"/>
        </w:rPr>
        <w:t xml:space="preserve"> + </w:t>
      </w:r>
      <m:oMath>
        <m:sSubSup>
          <m:sSubSupPr>
            <m:ctrlPr>
              <w:rPr>
                <w:rFonts w:ascii="Cambria Math" w:hAnsi="Cambria Math"/>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71051F">
        <w:rPr>
          <w:rFonts w:eastAsia="SimSun"/>
          <w:sz w:val="20"/>
          <w:szCs w:val="20"/>
          <w:lang w:val="en-GB" w:eastAsia="zh-CN"/>
        </w:rPr>
        <w:t xml:space="preserve"> + T</w:t>
      </w:r>
      <w:r w:rsidRPr="0071051F">
        <w:rPr>
          <w:rFonts w:eastAsia="SimSun"/>
          <w:sz w:val="20"/>
          <w:szCs w:val="20"/>
          <w:vertAlign w:val="subscript"/>
          <w:lang w:val="en-GB" w:eastAsia="zh-CN"/>
        </w:rPr>
        <w:t xml:space="preserve">L1-RSRP </w:t>
      </w:r>
      <w:r w:rsidRPr="0071051F">
        <w:rPr>
          <w:rFonts w:eastAsia="SimSun"/>
          <w:sz w:val="20"/>
          <w:szCs w:val="20"/>
          <w:lang w:val="en-GB" w:eastAsia="zh-CN"/>
        </w:rPr>
        <w:t xml:space="preserve">+ </w:t>
      </w:r>
      <w:proofErr w:type="spellStart"/>
      <w:r w:rsidRPr="0071051F">
        <w:rPr>
          <w:rFonts w:eastAsia="SimSun"/>
          <w:sz w:val="20"/>
          <w:szCs w:val="20"/>
          <w:lang w:val="en-GB" w:eastAsia="zh-CN"/>
        </w:rPr>
        <w:t>TO</w:t>
      </w:r>
      <w:r w:rsidRPr="0071051F">
        <w:rPr>
          <w:rFonts w:eastAsia="SimSun"/>
          <w:sz w:val="20"/>
          <w:szCs w:val="20"/>
          <w:vertAlign w:val="subscript"/>
          <w:lang w:val="en-GB" w:eastAsia="zh-CN"/>
        </w:rPr>
        <w:t>uk</w:t>
      </w:r>
      <w:proofErr w:type="spellEnd"/>
      <w:r w:rsidRPr="0071051F">
        <w:rPr>
          <w:rFonts w:eastAsia="SimSun"/>
          <w:sz w:val="20"/>
          <w:szCs w:val="20"/>
          <w:vertAlign w:val="subscript"/>
          <w:lang w:val="en-GB" w:eastAsia="zh-CN"/>
        </w:rPr>
        <w:t>-ref</w:t>
      </w:r>
      <w:r w:rsidRPr="0071051F">
        <w:rPr>
          <w:rFonts w:eastAsia="SimSun"/>
          <w:sz w:val="20"/>
          <w:szCs w:val="20"/>
          <w:lang w:val="en-GB" w:eastAsia="zh-CN"/>
        </w:rPr>
        <w:t xml:space="preserve"> (</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first</w:t>
      </w:r>
      <w:proofErr w:type="spellEnd"/>
      <w:r w:rsidRPr="0071051F">
        <w:rPr>
          <w:rFonts w:eastAsia="SimSun"/>
          <w:sz w:val="20"/>
          <w:szCs w:val="20"/>
          <w:vertAlign w:val="subscript"/>
          <w:lang w:val="en-GB" w:eastAsia="zh-CN"/>
        </w:rPr>
        <w:t>-SSB-</w:t>
      </w:r>
      <w:proofErr w:type="spellStart"/>
      <w:r w:rsidRPr="0071051F">
        <w:rPr>
          <w:rFonts w:eastAsia="SimSun"/>
          <w:sz w:val="20"/>
          <w:szCs w:val="20"/>
          <w:vertAlign w:val="subscript"/>
          <w:lang w:val="en-GB" w:eastAsia="zh-CN"/>
        </w:rPr>
        <w:t>DLRef</w:t>
      </w:r>
      <w:proofErr w:type="spellEnd"/>
      <w:r w:rsidRPr="0071051F">
        <w:rPr>
          <w:rFonts w:eastAsia="SimSun"/>
          <w:sz w:val="20"/>
          <w:szCs w:val="20"/>
          <w:lang w:val="en-GB" w:eastAsia="zh-CN"/>
        </w:rPr>
        <w:t xml:space="preserve"> + 2</w:t>
      </w:r>
      <w:proofErr w:type="gramStart"/>
      <w:r w:rsidRPr="0071051F">
        <w:rPr>
          <w:rFonts w:eastAsia="SimSun"/>
          <w:sz w:val="20"/>
          <w:szCs w:val="20"/>
          <w:lang w:val="en-GB" w:eastAsia="zh-CN"/>
        </w:rPr>
        <w:t>ms)+</w:t>
      </w:r>
      <w:proofErr w:type="gramEnd"/>
      <w:r w:rsidRPr="0071051F">
        <w:rPr>
          <w:rFonts w:eastAsia="SimSun"/>
          <w:sz w:val="20"/>
          <w:szCs w:val="20"/>
          <w:lang w:val="en-GB" w:eastAsia="zh-CN"/>
        </w:rPr>
        <w:t xml:space="preserve"> </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first</w:t>
      </w:r>
      <w:proofErr w:type="spellEnd"/>
      <w:r w:rsidRPr="0071051F">
        <w:rPr>
          <w:rFonts w:eastAsia="SimSun"/>
          <w:sz w:val="20"/>
          <w:szCs w:val="20"/>
          <w:vertAlign w:val="subscript"/>
          <w:lang w:val="en-GB" w:eastAsia="zh-CN"/>
        </w:rPr>
        <w:t xml:space="preserve">-PL-RS  </w:t>
      </w:r>
      <w:r w:rsidRPr="0071051F">
        <w:rPr>
          <w:rFonts w:eastAsia="SimSun"/>
          <w:sz w:val="20"/>
          <w:szCs w:val="20"/>
          <w:lang w:val="en-GB" w:eastAsia="zh-CN"/>
        </w:rPr>
        <w:t>+ 4*</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target_PL</w:t>
      </w:r>
      <w:proofErr w:type="spellEnd"/>
      <w:r w:rsidRPr="0071051F">
        <w:rPr>
          <w:rFonts w:eastAsia="SimSun"/>
          <w:sz w:val="20"/>
          <w:szCs w:val="20"/>
          <w:vertAlign w:val="subscript"/>
          <w:lang w:val="en-GB" w:eastAsia="zh-CN"/>
        </w:rPr>
        <w:t xml:space="preserve">-RS </w:t>
      </w:r>
      <w:r w:rsidRPr="0071051F">
        <w:rPr>
          <w:rFonts w:eastAsia="SimSun"/>
          <w:sz w:val="20"/>
          <w:szCs w:val="20"/>
          <w:lang w:val="en-GB" w:eastAsia="zh-CN"/>
        </w:rPr>
        <w:t>+ 2ms</w:t>
      </w:r>
    </w:p>
    <w:p w14:paraId="6279E29B" w14:textId="77777777" w:rsidR="0071051F" w:rsidRPr="0071051F" w:rsidRDefault="0071051F" w:rsidP="00657C1B">
      <w:pPr>
        <w:numPr>
          <w:ilvl w:val="0"/>
          <w:numId w:val="5"/>
        </w:numPr>
        <w:overflowPunct w:val="0"/>
        <w:autoSpaceDE w:val="0"/>
        <w:autoSpaceDN w:val="0"/>
        <w:adjustRightInd w:val="0"/>
        <w:spacing w:after="120"/>
        <w:ind w:left="1440"/>
        <w:textAlignment w:val="baseline"/>
        <w:rPr>
          <w:b/>
          <w:sz w:val="20"/>
          <w:szCs w:val="20"/>
          <w:u w:val="single"/>
          <w:lang w:val="en-GB" w:eastAsia="zh-CN"/>
        </w:rPr>
      </w:pPr>
      <w:r w:rsidRPr="0071051F">
        <w:rPr>
          <w:sz w:val="20"/>
          <w:lang w:val="en-GB" w:eastAsia="zh-CN"/>
        </w:rPr>
        <w:t xml:space="preserve">Option 2: </w:t>
      </w:r>
    </w:p>
    <w:p w14:paraId="78F748D2" w14:textId="77777777" w:rsidR="0071051F" w:rsidRPr="0071051F" w:rsidRDefault="0071051F" w:rsidP="00657C1B">
      <w:pPr>
        <w:numPr>
          <w:ilvl w:val="1"/>
          <w:numId w:val="5"/>
        </w:numPr>
        <w:overflowPunct w:val="0"/>
        <w:autoSpaceDE w:val="0"/>
        <w:autoSpaceDN w:val="0"/>
        <w:adjustRightInd w:val="0"/>
        <w:spacing w:after="120"/>
        <w:ind w:left="2376"/>
        <w:textAlignment w:val="baseline"/>
        <w:rPr>
          <w:b/>
          <w:sz w:val="20"/>
          <w:szCs w:val="20"/>
          <w:u w:val="single"/>
          <w:lang w:val="en-GB" w:eastAsia="zh-CN"/>
        </w:rPr>
      </w:pPr>
      <w:r w:rsidRPr="0071051F">
        <w:rPr>
          <w:bCs/>
          <w:sz w:val="20"/>
          <w:szCs w:val="20"/>
          <w:lang w:val="en-GB" w:eastAsia="en-GB"/>
        </w:rPr>
        <w:t xml:space="preserve">Rel-17 </w:t>
      </w:r>
      <w:r w:rsidRPr="0071051F">
        <w:rPr>
          <w:rFonts w:eastAsia="SimSun"/>
          <w:sz w:val="20"/>
          <w:szCs w:val="20"/>
          <w:lang w:val="en-GB" w:eastAsia="zh-CN"/>
        </w:rPr>
        <w:t>unified</w:t>
      </w:r>
      <w:r w:rsidRPr="0071051F">
        <w:rPr>
          <w:bCs/>
          <w:sz w:val="20"/>
          <w:szCs w:val="20"/>
          <w:lang w:val="en-GB" w:eastAsia="en-GB"/>
        </w:rPr>
        <w:t xml:space="preserve"> TCI state switching requirements are applicable for each TCI state associated with </w:t>
      </w:r>
      <w:proofErr w:type="spellStart"/>
      <w:r w:rsidRPr="0071051F">
        <w:rPr>
          <w:bCs/>
          <w:sz w:val="20"/>
          <w:szCs w:val="20"/>
          <w:lang w:val="en-GB" w:eastAsia="en-GB"/>
        </w:rPr>
        <w:t>coresetPoolIndex</w:t>
      </w:r>
      <w:proofErr w:type="spellEnd"/>
      <w:r w:rsidRPr="0071051F">
        <w:rPr>
          <w:bCs/>
          <w:sz w:val="20"/>
          <w:szCs w:val="20"/>
          <w:lang w:val="en-GB" w:eastAsia="en-GB"/>
        </w:rPr>
        <w:t xml:space="preserve"> </w:t>
      </w:r>
      <w:proofErr w:type="gramStart"/>
      <w:r w:rsidRPr="0071051F">
        <w:rPr>
          <w:bCs/>
          <w:sz w:val="20"/>
          <w:szCs w:val="20"/>
          <w:lang w:val="en-GB" w:eastAsia="en-GB"/>
        </w:rPr>
        <w:t>independently</w:t>
      </w:r>
      <w:proofErr w:type="gramEnd"/>
    </w:p>
    <w:p w14:paraId="41B18B70" w14:textId="77777777" w:rsidR="0071051F" w:rsidRPr="0071051F" w:rsidRDefault="0071051F" w:rsidP="00657C1B">
      <w:pPr>
        <w:numPr>
          <w:ilvl w:val="1"/>
          <w:numId w:val="5"/>
        </w:numPr>
        <w:overflowPunct w:val="0"/>
        <w:autoSpaceDE w:val="0"/>
        <w:autoSpaceDN w:val="0"/>
        <w:adjustRightInd w:val="0"/>
        <w:spacing w:after="120"/>
        <w:ind w:left="2376"/>
        <w:textAlignment w:val="baseline"/>
        <w:rPr>
          <w:rFonts w:eastAsia="SimSun"/>
          <w:sz w:val="20"/>
          <w:szCs w:val="20"/>
          <w:lang w:val="en-GB" w:eastAsia="zh-CN"/>
        </w:rPr>
      </w:pPr>
      <w:r w:rsidRPr="0071051F">
        <w:rPr>
          <w:rFonts w:eastAsia="SimSun"/>
          <w:sz w:val="20"/>
          <w:szCs w:val="20"/>
          <w:lang w:val="en-GB" w:eastAsia="zh-CN"/>
        </w:rPr>
        <w:t>[Known case] T</w:t>
      </w:r>
      <w:r w:rsidRPr="0071051F">
        <w:rPr>
          <w:rFonts w:eastAsia="SimSun"/>
          <w:sz w:val="20"/>
          <w:szCs w:val="20"/>
          <w:vertAlign w:val="subscript"/>
          <w:lang w:val="en-GB" w:eastAsia="zh-CN"/>
        </w:rPr>
        <w:t>HARQ</w:t>
      </w:r>
      <w:r w:rsidRPr="0071051F">
        <w:rPr>
          <w:rFonts w:eastAsia="SimSun"/>
          <w:sz w:val="20"/>
          <w:szCs w:val="20"/>
          <w:lang w:val="en-GB" w:eastAsia="zh-CN"/>
        </w:rPr>
        <w:t xml:space="preserve"> + </w:t>
      </w:r>
      <m:oMath>
        <m:sSubSup>
          <m:sSubSupPr>
            <m:ctrlPr>
              <w:rPr>
                <w:rFonts w:ascii="Cambria Math" w:hAnsi="Cambria Math"/>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71051F">
        <w:rPr>
          <w:rFonts w:eastAsia="SimSun"/>
          <w:sz w:val="20"/>
          <w:szCs w:val="20"/>
          <w:lang w:val="en-GB" w:eastAsia="zh-CN"/>
        </w:rPr>
        <w:t xml:space="preserve"> + NM</w:t>
      </w:r>
      <w:proofErr w:type="gramStart"/>
      <w:r w:rsidRPr="0071051F">
        <w:rPr>
          <w:rFonts w:eastAsia="SimSun"/>
          <w:sz w:val="20"/>
          <w:szCs w:val="20"/>
          <w:lang w:val="en-GB" w:eastAsia="zh-CN"/>
        </w:rPr>
        <w:t xml:space="preserve">*( </w:t>
      </w:r>
      <w:proofErr w:type="spellStart"/>
      <w:r w:rsidRPr="0071051F">
        <w:rPr>
          <w:bCs/>
          <w:iCs/>
          <w:sz w:val="20"/>
          <w:szCs w:val="21"/>
          <w:lang w:val="en-GB" w:eastAsia="en-GB"/>
        </w:rPr>
        <w:t>T</w:t>
      </w:r>
      <w:r w:rsidRPr="0071051F">
        <w:rPr>
          <w:bCs/>
          <w:iCs/>
          <w:sz w:val="20"/>
          <w:szCs w:val="21"/>
          <w:vertAlign w:val="subscript"/>
          <w:lang w:val="en-GB" w:eastAsia="en-GB"/>
        </w:rPr>
        <w:t>first</w:t>
      </w:r>
      <w:proofErr w:type="gramEnd"/>
      <w:r w:rsidRPr="0071051F">
        <w:rPr>
          <w:bCs/>
          <w:iCs/>
          <w:sz w:val="20"/>
          <w:szCs w:val="21"/>
          <w:vertAlign w:val="subscript"/>
          <w:lang w:val="en-GB" w:eastAsia="en-GB"/>
        </w:rPr>
        <w:t>_target</w:t>
      </w:r>
      <w:proofErr w:type="spellEnd"/>
      <w:r w:rsidRPr="0071051F">
        <w:rPr>
          <w:bCs/>
          <w:iCs/>
          <w:sz w:val="20"/>
          <w:szCs w:val="21"/>
          <w:vertAlign w:val="subscript"/>
          <w:lang w:val="en-GB" w:eastAsia="en-GB"/>
        </w:rPr>
        <w:t>-PL-RS</w:t>
      </w:r>
      <w:r w:rsidRPr="0071051F">
        <w:rPr>
          <w:rFonts w:eastAsia="SimSun"/>
          <w:sz w:val="20"/>
          <w:szCs w:val="20"/>
          <w:vertAlign w:val="subscript"/>
          <w:lang w:val="en-GB" w:eastAsia="zh-CN"/>
        </w:rPr>
        <w:t xml:space="preserve">  </w:t>
      </w:r>
      <w:r w:rsidRPr="0071051F">
        <w:rPr>
          <w:rFonts w:eastAsia="SimSun"/>
          <w:sz w:val="20"/>
          <w:szCs w:val="20"/>
          <w:lang w:val="en-GB" w:eastAsia="zh-CN"/>
        </w:rPr>
        <w:t>+ 4*</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target_PL</w:t>
      </w:r>
      <w:proofErr w:type="spellEnd"/>
      <w:r w:rsidRPr="0071051F">
        <w:rPr>
          <w:rFonts w:eastAsia="SimSun"/>
          <w:sz w:val="20"/>
          <w:szCs w:val="20"/>
          <w:vertAlign w:val="subscript"/>
          <w:lang w:val="en-GB" w:eastAsia="zh-CN"/>
        </w:rPr>
        <w:t xml:space="preserve">-RS </w:t>
      </w:r>
      <w:r w:rsidRPr="0071051F">
        <w:rPr>
          <w:rFonts w:eastAsia="SimSun"/>
          <w:sz w:val="20"/>
          <w:szCs w:val="20"/>
          <w:lang w:val="en-GB" w:eastAsia="zh-CN"/>
        </w:rPr>
        <w:t xml:space="preserve">+ 2ms) </w:t>
      </w:r>
    </w:p>
    <w:p w14:paraId="533F17C9" w14:textId="77777777" w:rsidR="0071051F" w:rsidRPr="0071051F" w:rsidRDefault="0071051F" w:rsidP="00657C1B">
      <w:pPr>
        <w:numPr>
          <w:ilvl w:val="1"/>
          <w:numId w:val="5"/>
        </w:numPr>
        <w:overflowPunct w:val="0"/>
        <w:autoSpaceDE w:val="0"/>
        <w:autoSpaceDN w:val="0"/>
        <w:adjustRightInd w:val="0"/>
        <w:spacing w:after="120"/>
        <w:ind w:left="2376"/>
        <w:textAlignment w:val="baseline"/>
        <w:rPr>
          <w:sz w:val="20"/>
          <w:lang w:val="en-GB" w:eastAsia="zh-CN"/>
        </w:rPr>
      </w:pPr>
      <w:r w:rsidRPr="0071051F">
        <w:rPr>
          <w:rFonts w:eastAsia="SimSun"/>
          <w:sz w:val="20"/>
          <w:szCs w:val="20"/>
          <w:lang w:val="en-GB" w:eastAsia="zh-CN"/>
        </w:rPr>
        <w:t>[Unknown case]: T</w:t>
      </w:r>
      <w:r w:rsidRPr="0071051F">
        <w:rPr>
          <w:rFonts w:eastAsia="SimSun"/>
          <w:sz w:val="20"/>
          <w:szCs w:val="20"/>
          <w:vertAlign w:val="subscript"/>
          <w:lang w:val="en-GB" w:eastAsia="zh-CN"/>
        </w:rPr>
        <w:t>HARQ</w:t>
      </w:r>
      <w:r w:rsidRPr="0071051F">
        <w:rPr>
          <w:rFonts w:eastAsia="SimSun"/>
          <w:sz w:val="20"/>
          <w:szCs w:val="20"/>
          <w:lang w:val="en-GB" w:eastAsia="zh-CN"/>
        </w:rPr>
        <w:t xml:space="preserve"> + </w:t>
      </w:r>
      <m:oMath>
        <m:sSubSup>
          <m:sSubSupPr>
            <m:ctrlPr>
              <w:rPr>
                <w:rFonts w:ascii="Cambria Math" w:hAnsi="Cambria Math"/>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71051F">
        <w:rPr>
          <w:rFonts w:eastAsia="SimSun"/>
          <w:sz w:val="20"/>
          <w:szCs w:val="20"/>
          <w:lang w:val="en-GB" w:eastAsia="zh-CN"/>
        </w:rPr>
        <w:t xml:space="preserve"> + T</w:t>
      </w:r>
      <w:r w:rsidRPr="0071051F">
        <w:rPr>
          <w:rFonts w:eastAsia="SimSun"/>
          <w:sz w:val="20"/>
          <w:szCs w:val="20"/>
          <w:vertAlign w:val="subscript"/>
          <w:lang w:val="en-GB" w:eastAsia="zh-CN"/>
        </w:rPr>
        <w:t xml:space="preserve">L1-RSRP </w:t>
      </w:r>
      <w:r w:rsidRPr="0071051F">
        <w:rPr>
          <w:rFonts w:eastAsia="SimSun"/>
          <w:sz w:val="20"/>
          <w:szCs w:val="20"/>
          <w:lang w:val="en-GB" w:eastAsia="zh-CN"/>
        </w:rPr>
        <w:t xml:space="preserve">+ </w:t>
      </w:r>
      <w:proofErr w:type="spellStart"/>
      <w:r w:rsidRPr="0071051F">
        <w:rPr>
          <w:bCs/>
          <w:iCs/>
          <w:sz w:val="20"/>
          <w:szCs w:val="21"/>
          <w:lang w:val="en-GB" w:eastAsia="en-GB"/>
        </w:rPr>
        <w:t>T</w:t>
      </w:r>
      <w:r w:rsidRPr="0071051F">
        <w:rPr>
          <w:bCs/>
          <w:iCs/>
          <w:sz w:val="20"/>
          <w:szCs w:val="21"/>
          <w:vertAlign w:val="subscript"/>
          <w:lang w:val="en-GB" w:eastAsia="en-GB"/>
        </w:rPr>
        <w:t>first_target</w:t>
      </w:r>
      <w:proofErr w:type="spellEnd"/>
      <w:r w:rsidRPr="0071051F">
        <w:rPr>
          <w:bCs/>
          <w:iCs/>
          <w:sz w:val="20"/>
          <w:szCs w:val="21"/>
          <w:vertAlign w:val="subscript"/>
          <w:lang w:val="en-GB" w:eastAsia="en-GB"/>
        </w:rPr>
        <w:t>-PL-RS</w:t>
      </w:r>
      <w:r w:rsidRPr="0071051F">
        <w:rPr>
          <w:rFonts w:eastAsia="SimSun"/>
          <w:sz w:val="20"/>
          <w:szCs w:val="20"/>
          <w:vertAlign w:val="subscript"/>
          <w:lang w:val="en-GB" w:eastAsia="zh-CN"/>
        </w:rPr>
        <w:t xml:space="preserve"> </w:t>
      </w:r>
      <w:r w:rsidRPr="0071051F">
        <w:rPr>
          <w:rFonts w:eastAsia="SimSun"/>
          <w:sz w:val="20"/>
          <w:szCs w:val="20"/>
          <w:lang w:val="en-GB" w:eastAsia="zh-CN"/>
        </w:rPr>
        <w:t>+ 4*</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target_PL</w:t>
      </w:r>
      <w:proofErr w:type="spellEnd"/>
      <w:r w:rsidRPr="0071051F">
        <w:rPr>
          <w:rFonts w:eastAsia="SimSun"/>
          <w:sz w:val="20"/>
          <w:szCs w:val="20"/>
          <w:vertAlign w:val="subscript"/>
          <w:lang w:val="en-GB" w:eastAsia="zh-CN"/>
        </w:rPr>
        <w:t xml:space="preserve">-RS </w:t>
      </w:r>
      <w:r w:rsidRPr="0071051F">
        <w:rPr>
          <w:rFonts w:eastAsia="SimSun"/>
          <w:sz w:val="20"/>
          <w:szCs w:val="20"/>
          <w:lang w:val="en-GB" w:eastAsia="zh-CN"/>
        </w:rPr>
        <w:t>+ 2ms</w:t>
      </w:r>
    </w:p>
    <w:p w14:paraId="36805A87" w14:textId="77777777" w:rsidR="0071051F" w:rsidRPr="0071051F" w:rsidRDefault="0071051F" w:rsidP="00657C1B">
      <w:pPr>
        <w:overflowPunct w:val="0"/>
        <w:autoSpaceDE w:val="0"/>
        <w:autoSpaceDN w:val="0"/>
        <w:adjustRightInd w:val="0"/>
        <w:spacing w:after="120"/>
        <w:ind w:left="720"/>
        <w:textAlignment w:val="baseline"/>
        <w:rPr>
          <w:b/>
          <w:sz w:val="20"/>
          <w:szCs w:val="20"/>
          <w:u w:val="single"/>
          <w:lang w:val="en-GB" w:eastAsia="zh-CN"/>
        </w:rPr>
      </w:pPr>
      <w:r w:rsidRPr="0071051F">
        <w:rPr>
          <w:b/>
          <w:sz w:val="20"/>
          <w:szCs w:val="20"/>
          <w:u w:val="single"/>
          <w:lang w:val="en-GB" w:eastAsia="zh-CN"/>
        </w:rPr>
        <w:t xml:space="preserve">Issue 3-1-9-b: For </w:t>
      </w:r>
      <w:proofErr w:type="spellStart"/>
      <w:r w:rsidRPr="0071051F">
        <w:rPr>
          <w:b/>
          <w:sz w:val="20"/>
          <w:szCs w:val="20"/>
          <w:u w:val="single"/>
          <w:lang w:val="en-GB" w:eastAsia="zh-CN"/>
        </w:rPr>
        <w:t>mDCI</w:t>
      </w:r>
      <w:proofErr w:type="spellEnd"/>
      <w:r w:rsidRPr="0071051F">
        <w:rPr>
          <w:b/>
          <w:sz w:val="20"/>
          <w:szCs w:val="20"/>
          <w:u w:val="single"/>
          <w:lang w:val="en-GB" w:eastAsia="zh-CN"/>
        </w:rPr>
        <w:t xml:space="preserve"> </w:t>
      </w:r>
      <w:proofErr w:type="spellStart"/>
      <w:r w:rsidRPr="0071051F">
        <w:rPr>
          <w:b/>
          <w:sz w:val="20"/>
          <w:szCs w:val="20"/>
          <w:u w:val="single"/>
          <w:lang w:val="en-GB" w:eastAsia="zh-CN"/>
        </w:rPr>
        <w:t>mTRP</w:t>
      </w:r>
      <w:proofErr w:type="spellEnd"/>
      <w:r w:rsidRPr="0071051F">
        <w:rPr>
          <w:b/>
          <w:sz w:val="20"/>
          <w:szCs w:val="20"/>
          <w:u w:val="single"/>
          <w:lang w:val="en-GB" w:eastAsia="zh-CN"/>
        </w:rPr>
        <w:t xml:space="preserve">, how to specify UL TCI state switching requirements for </w:t>
      </w:r>
      <w:proofErr w:type="spellStart"/>
      <w:r w:rsidRPr="0071051F">
        <w:rPr>
          <w:b/>
          <w:sz w:val="20"/>
          <w:szCs w:val="20"/>
          <w:u w:val="single"/>
          <w:lang w:val="en-GB" w:eastAsia="zh-CN"/>
        </w:rPr>
        <w:t>eUTCI</w:t>
      </w:r>
      <w:proofErr w:type="spellEnd"/>
      <w:r w:rsidRPr="0071051F">
        <w:rPr>
          <w:b/>
          <w:sz w:val="20"/>
          <w:szCs w:val="20"/>
          <w:u w:val="single"/>
          <w:lang w:val="en-GB" w:eastAsia="zh-CN"/>
        </w:rPr>
        <w:t xml:space="preserve"> if UE supporting two TAs and supporting RTD&gt;CP in FR1? </w:t>
      </w:r>
    </w:p>
    <w:p w14:paraId="751DC515" w14:textId="77777777" w:rsidR="0071051F" w:rsidRPr="0071051F" w:rsidRDefault="0071051F" w:rsidP="00657C1B">
      <w:pPr>
        <w:overflowPunct w:val="0"/>
        <w:autoSpaceDE w:val="0"/>
        <w:autoSpaceDN w:val="0"/>
        <w:adjustRightInd w:val="0"/>
        <w:spacing w:after="180"/>
        <w:ind w:left="720"/>
        <w:textAlignment w:val="baseline"/>
        <w:rPr>
          <w:rFonts w:eastAsiaTheme="minorEastAsia"/>
          <w:b/>
          <w:sz w:val="20"/>
          <w:szCs w:val="20"/>
          <w:u w:val="single"/>
          <w:lang w:val="en-GB" w:eastAsia="zh-CN"/>
        </w:rPr>
      </w:pPr>
      <w:r w:rsidRPr="0071051F">
        <w:rPr>
          <w:b/>
          <w:sz w:val="20"/>
          <w:szCs w:val="20"/>
          <w:lang w:val="en-GB" w:eastAsia="zh-CN"/>
        </w:rPr>
        <w:t>Way forward:</w:t>
      </w:r>
    </w:p>
    <w:p w14:paraId="121EA0E1" w14:textId="77777777" w:rsidR="0071051F" w:rsidRPr="0071051F" w:rsidRDefault="0071051F" w:rsidP="00657C1B">
      <w:pPr>
        <w:numPr>
          <w:ilvl w:val="0"/>
          <w:numId w:val="5"/>
        </w:numPr>
        <w:overflowPunct w:val="0"/>
        <w:autoSpaceDE w:val="0"/>
        <w:autoSpaceDN w:val="0"/>
        <w:adjustRightInd w:val="0"/>
        <w:spacing w:after="120"/>
        <w:ind w:left="1440"/>
        <w:textAlignment w:val="baseline"/>
        <w:rPr>
          <w:b/>
          <w:sz w:val="20"/>
          <w:szCs w:val="20"/>
          <w:u w:val="single"/>
          <w:lang w:val="en-GB" w:eastAsia="zh-CN"/>
        </w:rPr>
      </w:pPr>
      <w:r w:rsidRPr="0071051F">
        <w:rPr>
          <w:sz w:val="20"/>
          <w:lang w:val="en-GB" w:eastAsia="zh-CN"/>
        </w:rPr>
        <w:t xml:space="preserve">Option 1: </w:t>
      </w:r>
    </w:p>
    <w:p w14:paraId="3C0EA0F2" w14:textId="77777777" w:rsidR="0071051F" w:rsidRPr="0071051F" w:rsidRDefault="0071051F" w:rsidP="00657C1B">
      <w:pPr>
        <w:numPr>
          <w:ilvl w:val="1"/>
          <w:numId w:val="5"/>
        </w:numPr>
        <w:overflowPunct w:val="0"/>
        <w:autoSpaceDE w:val="0"/>
        <w:autoSpaceDN w:val="0"/>
        <w:adjustRightInd w:val="0"/>
        <w:spacing w:after="120"/>
        <w:ind w:left="2376"/>
        <w:textAlignment w:val="baseline"/>
        <w:rPr>
          <w:rFonts w:eastAsia="SimSun"/>
          <w:sz w:val="20"/>
          <w:szCs w:val="20"/>
          <w:lang w:val="en-GB" w:eastAsia="zh-CN"/>
        </w:rPr>
      </w:pPr>
      <w:r w:rsidRPr="0071051F">
        <w:rPr>
          <w:rFonts w:eastAsia="SimSun"/>
          <w:sz w:val="20"/>
          <w:szCs w:val="20"/>
          <w:lang w:val="en-GB" w:eastAsia="zh-CN"/>
        </w:rPr>
        <w:t>[Known case] T</w:t>
      </w:r>
      <w:r w:rsidRPr="0071051F">
        <w:rPr>
          <w:rFonts w:eastAsia="SimSun"/>
          <w:sz w:val="20"/>
          <w:szCs w:val="20"/>
          <w:vertAlign w:val="subscript"/>
          <w:lang w:val="en-GB" w:eastAsia="zh-CN"/>
        </w:rPr>
        <w:t>HARQ</w:t>
      </w:r>
      <w:r w:rsidRPr="0071051F">
        <w:rPr>
          <w:rFonts w:eastAsia="SimSun"/>
          <w:sz w:val="20"/>
          <w:szCs w:val="20"/>
          <w:lang w:val="en-GB" w:eastAsia="zh-CN"/>
        </w:rPr>
        <w:t xml:space="preserve"> + </w:t>
      </w:r>
      <m:oMath>
        <m:sSubSup>
          <m:sSubSupPr>
            <m:ctrlPr>
              <w:rPr>
                <w:rFonts w:ascii="Cambria Math" w:hAnsi="Cambria Math"/>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71051F">
        <w:rPr>
          <w:rFonts w:eastAsia="SimSun"/>
          <w:sz w:val="20"/>
          <w:szCs w:val="20"/>
          <w:lang w:val="en-GB" w:eastAsia="zh-CN"/>
        </w:rPr>
        <w:t xml:space="preserve"> + </w:t>
      </w:r>
      <w:proofErr w:type="spellStart"/>
      <w:r w:rsidRPr="0071051F">
        <w:rPr>
          <w:rFonts w:eastAsia="SimSun"/>
          <w:sz w:val="20"/>
          <w:szCs w:val="20"/>
          <w:lang w:val="en-GB" w:eastAsia="zh-CN"/>
        </w:rPr>
        <w:t>TO</w:t>
      </w:r>
      <w:r w:rsidRPr="0071051F">
        <w:rPr>
          <w:rFonts w:eastAsia="SimSun"/>
          <w:sz w:val="20"/>
          <w:szCs w:val="20"/>
          <w:vertAlign w:val="subscript"/>
          <w:lang w:val="en-GB" w:eastAsia="zh-CN"/>
        </w:rPr>
        <w:t>k</w:t>
      </w:r>
      <w:proofErr w:type="spellEnd"/>
      <w:r w:rsidRPr="0071051F">
        <w:rPr>
          <w:rFonts w:eastAsia="SimSun"/>
          <w:sz w:val="20"/>
          <w:szCs w:val="20"/>
          <w:vertAlign w:val="subscript"/>
          <w:lang w:val="en-GB" w:eastAsia="zh-CN"/>
        </w:rPr>
        <w:t>-ref</w:t>
      </w:r>
      <w:r w:rsidRPr="0071051F">
        <w:rPr>
          <w:rFonts w:eastAsia="SimSun"/>
          <w:sz w:val="20"/>
          <w:szCs w:val="20"/>
          <w:lang w:val="en-GB" w:eastAsia="zh-CN"/>
        </w:rPr>
        <w:t xml:space="preserve"> (</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first</w:t>
      </w:r>
      <w:proofErr w:type="spellEnd"/>
      <w:r w:rsidRPr="0071051F">
        <w:rPr>
          <w:rFonts w:eastAsia="SimSun"/>
          <w:sz w:val="20"/>
          <w:szCs w:val="20"/>
          <w:vertAlign w:val="subscript"/>
          <w:lang w:val="en-GB" w:eastAsia="zh-CN"/>
        </w:rPr>
        <w:t>-SSB-</w:t>
      </w:r>
      <w:proofErr w:type="spellStart"/>
      <w:r w:rsidRPr="0071051F">
        <w:rPr>
          <w:rFonts w:eastAsia="SimSun"/>
          <w:sz w:val="20"/>
          <w:szCs w:val="20"/>
          <w:vertAlign w:val="subscript"/>
          <w:lang w:val="en-GB" w:eastAsia="zh-CN"/>
        </w:rPr>
        <w:t>DLRef</w:t>
      </w:r>
      <w:proofErr w:type="spellEnd"/>
      <w:r w:rsidRPr="0071051F">
        <w:rPr>
          <w:rFonts w:eastAsia="SimSun"/>
          <w:sz w:val="20"/>
          <w:szCs w:val="20"/>
          <w:lang w:val="en-GB" w:eastAsia="zh-CN"/>
        </w:rPr>
        <w:t xml:space="preserve"> + 2</w:t>
      </w:r>
      <w:proofErr w:type="gramStart"/>
      <w:r w:rsidRPr="0071051F">
        <w:rPr>
          <w:rFonts w:eastAsia="SimSun"/>
          <w:sz w:val="20"/>
          <w:szCs w:val="20"/>
          <w:lang w:val="en-GB" w:eastAsia="zh-CN"/>
        </w:rPr>
        <w:t>ms)+</w:t>
      </w:r>
      <w:proofErr w:type="gramEnd"/>
      <w:r w:rsidRPr="0071051F">
        <w:rPr>
          <w:rFonts w:eastAsia="SimSun"/>
          <w:sz w:val="20"/>
          <w:szCs w:val="20"/>
          <w:lang w:val="en-GB" w:eastAsia="zh-CN"/>
        </w:rPr>
        <w:t xml:space="preserve">NM*( </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first</w:t>
      </w:r>
      <w:proofErr w:type="spellEnd"/>
      <w:r w:rsidRPr="0071051F">
        <w:rPr>
          <w:rFonts w:eastAsia="SimSun"/>
          <w:sz w:val="20"/>
          <w:szCs w:val="20"/>
          <w:vertAlign w:val="subscript"/>
          <w:lang w:val="en-GB" w:eastAsia="zh-CN"/>
        </w:rPr>
        <w:t xml:space="preserve">-PL-RS  </w:t>
      </w:r>
      <w:r w:rsidRPr="0071051F">
        <w:rPr>
          <w:rFonts w:eastAsia="SimSun"/>
          <w:sz w:val="20"/>
          <w:szCs w:val="20"/>
          <w:lang w:val="en-GB" w:eastAsia="zh-CN"/>
        </w:rPr>
        <w:t>+ 4*</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target_PL</w:t>
      </w:r>
      <w:proofErr w:type="spellEnd"/>
      <w:r w:rsidRPr="0071051F">
        <w:rPr>
          <w:rFonts w:eastAsia="SimSun"/>
          <w:sz w:val="20"/>
          <w:szCs w:val="20"/>
          <w:vertAlign w:val="subscript"/>
          <w:lang w:val="en-GB" w:eastAsia="zh-CN"/>
        </w:rPr>
        <w:t xml:space="preserve">-RS </w:t>
      </w:r>
      <w:r w:rsidRPr="0071051F">
        <w:rPr>
          <w:rFonts w:eastAsia="SimSun"/>
          <w:sz w:val="20"/>
          <w:szCs w:val="20"/>
          <w:lang w:val="en-GB" w:eastAsia="zh-CN"/>
        </w:rPr>
        <w:t xml:space="preserve">+ 2ms) </w:t>
      </w:r>
    </w:p>
    <w:p w14:paraId="18412927" w14:textId="77777777" w:rsidR="0071051F" w:rsidRPr="0071051F" w:rsidRDefault="0071051F" w:rsidP="00657C1B">
      <w:pPr>
        <w:numPr>
          <w:ilvl w:val="1"/>
          <w:numId w:val="5"/>
        </w:numPr>
        <w:overflowPunct w:val="0"/>
        <w:autoSpaceDE w:val="0"/>
        <w:autoSpaceDN w:val="0"/>
        <w:adjustRightInd w:val="0"/>
        <w:spacing w:after="120"/>
        <w:ind w:left="2376"/>
        <w:textAlignment w:val="baseline"/>
        <w:rPr>
          <w:sz w:val="20"/>
          <w:lang w:val="en-GB" w:eastAsia="zh-CN"/>
        </w:rPr>
      </w:pPr>
      <w:r w:rsidRPr="0071051F">
        <w:rPr>
          <w:rFonts w:eastAsia="SimSun"/>
          <w:sz w:val="20"/>
          <w:szCs w:val="20"/>
          <w:lang w:val="en-GB" w:eastAsia="zh-CN"/>
        </w:rPr>
        <w:t>[Unknown case]: T</w:t>
      </w:r>
      <w:r w:rsidRPr="0071051F">
        <w:rPr>
          <w:rFonts w:eastAsia="SimSun"/>
          <w:sz w:val="20"/>
          <w:szCs w:val="20"/>
          <w:vertAlign w:val="subscript"/>
          <w:lang w:val="en-GB" w:eastAsia="zh-CN"/>
        </w:rPr>
        <w:t>HARQ</w:t>
      </w:r>
      <w:r w:rsidRPr="0071051F">
        <w:rPr>
          <w:rFonts w:eastAsia="SimSun"/>
          <w:sz w:val="20"/>
          <w:szCs w:val="20"/>
          <w:lang w:val="en-GB" w:eastAsia="zh-CN"/>
        </w:rPr>
        <w:t xml:space="preserve"> + </w:t>
      </w:r>
      <m:oMath>
        <m:sSubSup>
          <m:sSubSupPr>
            <m:ctrlPr>
              <w:rPr>
                <w:rFonts w:ascii="Cambria Math" w:hAnsi="Cambria Math"/>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71051F">
        <w:rPr>
          <w:rFonts w:eastAsia="SimSun"/>
          <w:sz w:val="20"/>
          <w:szCs w:val="20"/>
          <w:lang w:val="en-GB" w:eastAsia="zh-CN"/>
        </w:rPr>
        <w:t xml:space="preserve"> + T</w:t>
      </w:r>
      <w:r w:rsidRPr="0071051F">
        <w:rPr>
          <w:rFonts w:eastAsia="SimSun"/>
          <w:sz w:val="20"/>
          <w:szCs w:val="20"/>
          <w:vertAlign w:val="subscript"/>
          <w:lang w:val="en-GB" w:eastAsia="zh-CN"/>
        </w:rPr>
        <w:t xml:space="preserve">L1-RSRP </w:t>
      </w:r>
      <w:r w:rsidRPr="0071051F">
        <w:rPr>
          <w:rFonts w:eastAsia="SimSun"/>
          <w:sz w:val="20"/>
          <w:szCs w:val="20"/>
          <w:lang w:val="en-GB" w:eastAsia="zh-CN"/>
        </w:rPr>
        <w:t xml:space="preserve">+ </w:t>
      </w:r>
      <w:proofErr w:type="spellStart"/>
      <w:r w:rsidRPr="0071051F">
        <w:rPr>
          <w:rFonts w:eastAsia="SimSun"/>
          <w:sz w:val="20"/>
          <w:szCs w:val="20"/>
          <w:lang w:val="en-GB" w:eastAsia="zh-CN"/>
        </w:rPr>
        <w:t>TO</w:t>
      </w:r>
      <w:r w:rsidRPr="0071051F">
        <w:rPr>
          <w:rFonts w:eastAsia="SimSun"/>
          <w:sz w:val="20"/>
          <w:szCs w:val="20"/>
          <w:vertAlign w:val="subscript"/>
          <w:lang w:val="en-GB" w:eastAsia="zh-CN"/>
        </w:rPr>
        <w:t>uk</w:t>
      </w:r>
      <w:proofErr w:type="spellEnd"/>
      <w:r w:rsidRPr="0071051F">
        <w:rPr>
          <w:rFonts w:eastAsia="SimSun"/>
          <w:sz w:val="20"/>
          <w:szCs w:val="20"/>
          <w:vertAlign w:val="subscript"/>
          <w:lang w:val="en-GB" w:eastAsia="zh-CN"/>
        </w:rPr>
        <w:t>-ref</w:t>
      </w:r>
      <w:r w:rsidRPr="0071051F">
        <w:rPr>
          <w:rFonts w:eastAsia="SimSun"/>
          <w:sz w:val="20"/>
          <w:szCs w:val="20"/>
          <w:lang w:val="en-GB" w:eastAsia="zh-CN"/>
        </w:rPr>
        <w:t xml:space="preserve"> (</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first</w:t>
      </w:r>
      <w:proofErr w:type="spellEnd"/>
      <w:r w:rsidRPr="0071051F">
        <w:rPr>
          <w:rFonts w:eastAsia="SimSun"/>
          <w:sz w:val="20"/>
          <w:szCs w:val="20"/>
          <w:vertAlign w:val="subscript"/>
          <w:lang w:val="en-GB" w:eastAsia="zh-CN"/>
        </w:rPr>
        <w:t>-SSB-</w:t>
      </w:r>
      <w:proofErr w:type="spellStart"/>
      <w:r w:rsidRPr="0071051F">
        <w:rPr>
          <w:rFonts w:eastAsia="SimSun"/>
          <w:sz w:val="20"/>
          <w:szCs w:val="20"/>
          <w:vertAlign w:val="subscript"/>
          <w:lang w:val="en-GB" w:eastAsia="zh-CN"/>
        </w:rPr>
        <w:t>DLRef</w:t>
      </w:r>
      <w:proofErr w:type="spellEnd"/>
      <w:r w:rsidRPr="0071051F">
        <w:rPr>
          <w:rFonts w:eastAsia="SimSun"/>
          <w:sz w:val="20"/>
          <w:szCs w:val="20"/>
          <w:lang w:val="en-GB" w:eastAsia="zh-CN"/>
        </w:rPr>
        <w:t xml:space="preserve"> + 2</w:t>
      </w:r>
      <w:proofErr w:type="gramStart"/>
      <w:r w:rsidRPr="0071051F">
        <w:rPr>
          <w:rFonts w:eastAsia="SimSun"/>
          <w:sz w:val="20"/>
          <w:szCs w:val="20"/>
          <w:lang w:val="en-GB" w:eastAsia="zh-CN"/>
        </w:rPr>
        <w:t>ms)+</w:t>
      </w:r>
      <w:proofErr w:type="gramEnd"/>
      <w:r w:rsidRPr="0071051F">
        <w:rPr>
          <w:rFonts w:eastAsia="SimSun"/>
          <w:sz w:val="20"/>
          <w:szCs w:val="20"/>
          <w:lang w:val="en-GB" w:eastAsia="zh-CN"/>
        </w:rPr>
        <w:t xml:space="preserve"> </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first</w:t>
      </w:r>
      <w:proofErr w:type="spellEnd"/>
      <w:r w:rsidRPr="0071051F">
        <w:rPr>
          <w:rFonts w:eastAsia="SimSun"/>
          <w:sz w:val="20"/>
          <w:szCs w:val="20"/>
          <w:vertAlign w:val="subscript"/>
          <w:lang w:val="en-GB" w:eastAsia="zh-CN"/>
        </w:rPr>
        <w:t xml:space="preserve">-PL-RS  </w:t>
      </w:r>
      <w:r w:rsidRPr="0071051F">
        <w:rPr>
          <w:rFonts w:eastAsia="SimSun"/>
          <w:sz w:val="20"/>
          <w:szCs w:val="20"/>
          <w:lang w:val="en-GB" w:eastAsia="zh-CN"/>
        </w:rPr>
        <w:t>+ 4*</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target_PL</w:t>
      </w:r>
      <w:proofErr w:type="spellEnd"/>
      <w:r w:rsidRPr="0071051F">
        <w:rPr>
          <w:rFonts w:eastAsia="SimSun"/>
          <w:sz w:val="20"/>
          <w:szCs w:val="20"/>
          <w:vertAlign w:val="subscript"/>
          <w:lang w:val="en-GB" w:eastAsia="zh-CN"/>
        </w:rPr>
        <w:t xml:space="preserve">-RS </w:t>
      </w:r>
      <w:r w:rsidRPr="0071051F">
        <w:rPr>
          <w:rFonts w:eastAsia="SimSun"/>
          <w:sz w:val="20"/>
          <w:szCs w:val="20"/>
          <w:lang w:val="en-GB" w:eastAsia="zh-CN"/>
        </w:rPr>
        <w:t>+ 2ms</w:t>
      </w:r>
    </w:p>
    <w:p w14:paraId="16D46A5A" w14:textId="77777777" w:rsidR="0071051F" w:rsidRPr="0071051F" w:rsidRDefault="0071051F" w:rsidP="00657C1B">
      <w:pPr>
        <w:numPr>
          <w:ilvl w:val="0"/>
          <w:numId w:val="5"/>
        </w:numPr>
        <w:overflowPunct w:val="0"/>
        <w:autoSpaceDE w:val="0"/>
        <w:autoSpaceDN w:val="0"/>
        <w:adjustRightInd w:val="0"/>
        <w:spacing w:after="120"/>
        <w:ind w:left="1440"/>
        <w:textAlignment w:val="baseline"/>
        <w:rPr>
          <w:b/>
          <w:sz w:val="20"/>
          <w:szCs w:val="20"/>
          <w:u w:val="single"/>
          <w:lang w:val="en-GB" w:eastAsia="zh-CN"/>
        </w:rPr>
      </w:pPr>
      <w:r w:rsidRPr="0071051F">
        <w:rPr>
          <w:sz w:val="20"/>
          <w:lang w:val="en-GB" w:eastAsia="zh-CN"/>
        </w:rPr>
        <w:t xml:space="preserve">Option 2: </w:t>
      </w:r>
    </w:p>
    <w:p w14:paraId="6E00C679" w14:textId="77777777" w:rsidR="0071051F" w:rsidRPr="0071051F" w:rsidRDefault="0071051F" w:rsidP="00657C1B">
      <w:pPr>
        <w:numPr>
          <w:ilvl w:val="1"/>
          <w:numId w:val="5"/>
        </w:numPr>
        <w:overflowPunct w:val="0"/>
        <w:autoSpaceDE w:val="0"/>
        <w:autoSpaceDN w:val="0"/>
        <w:adjustRightInd w:val="0"/>
        <w:spacing w:after="120"/>
        <w:ind w:left="2376"/>
        <w:textAlignment w:val="baseline"/>
        <w:rPr>
          <w:b/>
          <w:sz w:val="20"/>
          <w:szCs w:val="20"/>
          <w:u w:val="single"/>
          <w:lang w:val="en-GB" w:eastAsia="zh-CN"/>
        </w:rPr>
      </w:pPr>
      <w:r w:rsidRPr="0071051F">
        <w:rPr>
          <w:bCs/>
          <w:sz w:val="20"/>
          <w:szCs w:val="20"/>
          <w:lang w:val="en-GB" w:eastAsia="en-GB"/>
        </w:rPr>
        <w:t xml:space="preserve">Rel-17 </w:t>
      </w:r>
      <w:r w:rsidRPr="0071051F">
        <w:rPr>
          <w:rFonts w:eastAsia="SimSun"/>
          <w:sz w:val="20"/>
          <w:szCs w:val="20"/>
          <w:lang w:val="en-GB" w:eastAsia="zh-CN"/>
        </w:rPr>
        <w:t>unified</w:t>
      </w:r>
      <w:r w:rsidRPr="0071051F">
        <w:rPr>
          <w:bCs/>
          <w:sz w:val="20"/>
          <w:szCs w:val="20"/>
          <w:lang w:val="en-GB" w:eastAsia="en-GB"/>
        </w:rPr>
        <w:t xml:space="preserve"> TCI state switching requirements are applicable for each TCI state associated with </w:t>
      </w:r>
      <w:proofErr w:type="spellStart"/>
      <w:r w:rsidRPr="0071051F">
        <w:rPr>
          <w:bCs/>
          <w:sz w:val="20"/>
          <w:szCs w:val="20"/>
          <w:lang w:val="en-GB" w:eastAsia="en-GB"/>
        </w:rPr>
        <w:t>coresetPoolIndex</w:t>
      </w:r>
      <w:proofErr w:type="spellEnd"/>
      <w:r w:rsidRPr="0071051F">
        <w:rPr>
          <w:bCs/>
          <w:sz w:val="20"/>
          <w:szCs w:val="20"/>
          <w:lang w:val="en-GB" w:eastAsia="en-GB"/>
        </w:rPr>
        <w:t xml:space="preserve"> </w:t>
      </w:r>
      <w:proofErr w:type="gramStart"/>
      <w:r w:rsidRPr="0071051F">
        <w:rPr>
          <w:bCs/>
          <w:sz w:val="20"/>
          <w:szCs w:val="20"/>
          <w:lang w:val="en-GB" w:eastAsia="en-GB"/>
        </w:rPr>
        <w:t>independently</w:t>
      </w:r>
      <w:proofErr w:type="gramEnd"/>
    </w:p>
    <w:p w14:paraId="2ECB109C" w14:textId="77777777" w:rsidR="0071051F" w:rsidRPr="0071051F" w:rsidRDefault="0071051F" w:rsidP="00657C1B">
      <w:pPr>
        <w:numPr>
          <w:ilvl w:val="1"/>
          <w:numId w:val="5"/>
        </w:numPr>
        <w:overflowPunct w:val="0"/>
        <w:autoSpaceDE w:val="0"/>
        <w:autoSpaceDN w:val="0"/>
        <w:adjustRightInd w:val="0"/>
        <w:spacing w:after="120"/>
        <w:ind w:left="2376"/>
        <w:textAlignment w:val="baseline"/>
        <w:rPr>
          <w:rFonts w:eastAsia="SimSun"/>
          <w:sz w:val="20"/>
          <w:szCs w:val="20"/>
          <w:lang w:val="en-GB" w:eastAsia="zh-CN"/>
        </w:rPr>
      </w:pPr>
      <w:r w:rsidRPr="0071051F">
        <w:rPr>
          <w:rFonts w:eastAsia="SimSun"/>
          <w:sz w:val="20"/>
          <w:szCs w:val="20"/>
          <w:lang w:val="en-GB" w:eastAsia="zh-CN"/>
        </w:rPr>
        <w:t>[Known case] T</w:t>
      </w:r>
      <w:r w:rsidRPr="0071051F">
        <w:rPr>
          <w:rFonts w:eastAsia="SimSun"/>
          <w:sz w:val="20"/>
          <w:szCs w:val="20"/>
          <w:vertAlign w:val="subscript"/>
          <w:lang w:val="en-GB" w:eastAsia="zh-CN"/>
        </w:rPr>
        <w:t>HARQ</w:t>
      </w:r>
      <w:r w:rsidRPr="0071051F">
        <w:rPr>
          <w:rFonts w:eastAsia="SimSun"/>
          <w:sz w:val="20"/>
          <w:szCs w:val="20"/>
          <w:lang w:val="en-GB" w:eastAsia="zh-CN"/>
        </w:rPr>
        <w:t xml:space="preserve"> + </w:t>
      </w:r>
      <m:oMath>
        <m:sSubSup>
          <m:sSubSupPr>
            <m:ctrlPr>
              <w:rPr>
                <w:rFonts w:ascii="Cambria Math" w:hAnsi="Cambria Math"/>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71051F">
        <w:rPr>
          <w:rFonts w:eastAsia="SimSun"/>
          <w:sz w:val="20"/>
          <w:szCs w:val="20"/>
          <w:lang w:val="en-GB" w:eastAsia="zh-CN"/>
        </w:rPr>
        <w:t xml:space="preserve"> + NM</w:t>
      </w:r>
      <w:proofErr w:type="gramStart"/>
      <w:r w:rsidRPr="0071051F">
        <w:rPr>
          <w:rFonts w:eastAsia="SimSun"/>
          <w:sz w:val="20"/>
          <w:szCs w:val="20"/>
          <w:lang w:val="en-GB" w:eastAsia="zh-CN"/>
        </w:rPr>
        <w:t xml:space="preserve">*( </w:t>
      </w:r>
      <w:proofErr w:type="spellStart"/>
      <w:r w:rsidRPr="0071051F">
        <w:rPr>
          <w:bCs/>
          <w:iCs/>
          <w:sz w:val="20"/>
          <w:szCs w:val="21"/>
          <w:lang w:val="en-GB" w:eastAsia="en-GB"/>
        </w:rPr>
        <w:t>T</w:t>
      </w:r>
      <w:r w:rsidRPr="0071051F">
        <w:rPr>
          <w:bCs/>
          <w:iCs/>
          <w:sz w:val="20"/>
          <w:szCs w:val="21"/>
          <w:vertAlign w:val="subscript"/>
          <w:lang w:val="en-GB" w:eastAsia="en-GB"/>
        </w:rPr>
        <w:t>first</w:t>
      </w:r>
      <w:proofErr w:type="gramEnd"/>
      <w:r w:rsidRPr="0071051F">
        <w:rPr>
          <w:bCs/>
          <w:iCs/>
          <w:sz w:val="20"/>
          <w:szCs w:val="21"/>
          <w:vertAlign w:val="subscript"/>
          <w:lang w:val="en-GB" w:eastAsia="en-GB"/>
        </w:rPr>
        <w:t>_target</w:t>
      </w:r>
      <w:proofErr w:type="spellEnd"/>
      <w:r w:rsidRPr="0071051F">
        <w:rPr>
          <w:bCs/>
          <w:iCs/>
          <w:sz w:val="20"/>
          <w:szCs w:val="21"/>
          <w:vertAlign w:val="subscript"/>
          <w:lang w:val="en-GB" w:eastAsia="en-GB"/>
        </w:rPr>
        <w:t>-PL-RS</w:t>
      </w:r>
      <w:r w:rsidRPr="0071051F">
        <w:rPr>
          <w:rFonts w:eastAsia="SimSun"/>
          <w:sz w:val="20"/>
          <w:szCs w:val="20"/>
          <w:vertAlign w:val="subscript"/>
          <w:lang w:val="en-GB" w:eastAsia="zh-CN"/>
        </w:rPr>
        <w:t xml:space="preserve">  </w:t>
      </w:r>
      <w:r w:rsidRPr="0071051F">
        <w:rPr>
          <w:rFonts w:eastAsia="SimSun"/>
          <w:sz w:val="20"/>
          <w:szCs w:val="20"/>
          <w:lang w:val="en-GB" w:eastAsia="zh-CN"/>
        </w:rPr>
        <w:t>+ 4*</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target_PL</w:t>
      </w:r>
      <w:proofErr w:type="spellEnd"/>
      <w:r w:rsidRPr="0071051F">
        <w:rPr>
          <w:rFonts w:eastAsia="SimSun"/>
          <w:sz w:val="20"/>
          <w:szCs w:val="20"/>
          <w:vertAlign w:val="subscript"/>
          <w:lang w:val="en-GB" w:eastAsia="zh-CN"/>
        </w:rPr>
        <w:t xml:space="preserve">-RS </w:t>
      </w:r>
      <w:r w:rsidRPr="0071051F">
        <w:rPr>
          <w:rFonts w:eastAsia="SimSun"/>
          <w:sz w:val="20"/>
          <w:szCs w:val="20"/>
          <w:lang w:val="en-GB" w:eastAsia="zh-CN"/>
        </w:rPr>
        <w:t xml:space="preserve">+ 2ms) </w:t>
      </w:r>
    </w:p>
    <w:p w14:paraId="3F4905DE" w14:textId="77777777" w:rsidR="0071051F" w:rsidRPr="0071051F" w:rsidRDefault="0071051F" w:rsidP="00657C1B">
      <w:pPr>
        <w:numPr>
          <w:ilvl w:val="1"/>
          <w:numId w:val="5"/>
        </w:numPr>
        <w:overflowPunct w:val="0"/>
        <w:autoSpaceDE w:val="0"/>
        <w:autoSpaceDN w:val="0"/>
        <w:adjustRightInd w:val="0"/>
        <w:spacing w:after="120"/>
        <w:ind w:left="2376"/>
        <w:textAlignment w:val="baseline"/>
        <w:rPr>
          <w:sz w:val="20"/>
          <w:lang w:val="en-GB" w:eastAsia="zh-CN"/>
        </w:rPr>
      </w:pPr>
      <w:r w:rsidRPr="0071051F">
        <w:rPr>
          <w:rFonts w:eastAsia="SimSun"/>
          <w:sz w:val="20"/>
          <w:szCs w:val="20"/>
          <w:lang w:val="en-GB" w:eastAsia="zh-CN"/>
        </w:rPr>
        <w:t>[Unknown case]: T</w:t>
      </w:r>
      <w:r w:rsidRPr="0071051F">
        <w:rPr>
          <w:rFonts w:eastAsia="SimSun"/>
          <w:sz w:val="20"/>
          <w:szCs w:val="20"/>
          <w:vertAlign w:val="subscript"/>
          <w:lang w:val="en-GB" w:eastAsia="zh-CN"/>
        </w:rPr>
        <w:t>HARQ</w:t>
      </w:r>
      <w:r w:rsidRPr="0071051F">
        <w:rPr>
          <w:rFonts w:eastAsia="SimSun"/>
          <w:sz w:val="20"/>
          <w:szCs w:val="20"/>
          <w:lang w:val="en-GB" w:eastAsia="zh-CN"/>
        </w:rPr>
        <w:t xml:space="preserve"> + </w:t>
      </w:r>
      <m:oMath>
        <m:sSubSup>
          <m:sSubSupPr>
            <m:ctrlPr>
              <w:rPr>
                <w:rFonts w:ascii="Cambria Math" w:hAnsi="Cambria Math"/>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71051F">
        <w:rPr>
          <w:rFonts w:eastAsia="SimSun"/>
          <w:sz w:val="20"/>
          <w:szCs w:val="20"/>
          <w:lang w:val="en-GB" w:eastAsia="zh-CN"/>
        </w:rPr>
        <w:t xml:space="preserve"> + T</w:t>
      </w:r>
      <w:r w:rsidRPr="0071051F">
        <w:rPr>
          <w:rFonts w:eastAsia="SimSun"/>
          <w:sz w:val="20"/>
          <w:szCs w:val="20"/>
          <w:vertAlign w:val="subscript"/>
          <w:lang w:val="en-GB" w:eastAsia="zh-CN"/>
        </w:rPr>
        <w:t xml:space="preserve">L1-RSRP </w:t>
      </w:r>
      <w:r w:rsidRPr="0071051F">
        <w:rPr>
          <w:rFonts w:eastAsia="SimSun"/>
          <w:sz w:val="20"/>
          <w:szCs w:val="20"/>
          <w:lang w:val="en-GB" w:eastAsia="zh-CN"/>
        </w:rPr>
        <w:t xml:space="preserve">+ </w:t>
      </w:r>
      <w:proofErr w:type="spellStart"/>
      <w:r w:rsidRPr="0071051F">
        <w:rPr>
          <w:bCs/>
          <w:iCs/>
          <w:sz w:val="20"/>
          <w:szCs w:val="21"/>
          <w:lang w:val="en-GB" w:eastAsia="en-GB"/>
        </w:rPr>
        <w:t>T</w:t>
      </w:r>
      <w:r w:rsidRPr="0071051F">
        <w:rPr>
          <w:bCs/>
          <w:iCs/>
          <w:sz w:val="20"/>
          <w:szCs w:val="21"/>
          <w:vertAlign w:val="subscript"/>
          <w:lang w:val="en-GB" w:eastAsia="en-GB"/>
        </w:rPr>
        <w:t>first_target</w:t>
      </w:r>
      <w:proofErr w:type="spellEnd"/>
      <w:r w:rsidRPr="0071051F">
        <w:rPr>
          <w:bCs/>
          <w:iCs/>
          <w:sz w:val="20"/>
          <w:szCs w:val="21"/>
          <w:vertAlign w:val="subscript"/>
          <w:lang w:val="en-GB" w:eastAsia="en-GB"/>
        </w:rPr>
        <w:t>-PL-RS</w:t>
      </w:r>
      <w:r w:rsidRPr="0071051F">
        <w:rPr>
          <w:rFonts w:eastAsia="SimSun"/>
          <w:sz w:val="20"/>
          <w:szCs w:val="20"/>
          <w:vertAlign w:val="subscript"/>
          <w:lang w:val="en-GB" w:eastAsia="zh-CN"/>
        </w:rPr>
        <w:t xml:space="preserve"> </w:t>
      </w:r>
      <w:r w:rsidRPr="0071051F">
        <w:rPr>
          <w:rFonts w:eastAsia="SimSun"/>
          <w:sz w:val="20"/>
          <w:szCs w:val="20"/>
          <w:lang w:val="en-GB" w:eastAsia="zh-CN"/>
        </w:rPr>
        <w:t>+ 4*</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target_PL</w:t>
      </w:r>
      <w:proofErr w:type="spellEnd"/>
      <w:r w:rsidRPr="0071051F">
        <w:rPr>
          <w:rFonts w:eastAsia="SimSun"/>
          <w:sz w:val="20"/>
          <w:szCs w:val="20"/>
          <w:vertAlign w:val="subscript"/>
          <w:lang w:val="en-GB" w:eastAsia="zh-CN"/>
        </w:rPr>
        <w:t xml:space="preserve">-RS </w:t>
      </w:r>
      <w:r w:rsidRPr="0071051F">
        <w:rPr>
          <w:rFonts w:eastAsia="SimSun"/>
          <w:sz w:val="20"/>
          <w:szCs w:val="20"/>
          <w:lang w:val="en-GB" w:eastAsia="zh-CN"/>
        </w:rPr>
        <w:t>+ 2ms</w:t>
      </w:r>
    </w:p>
    <w:p w14:paraId="624723CF" w14:textId="77777777" w:rsidR="001A0E64" w:rsidRDefault="001A0E64" w:rsidP="005B410D">
      <w:pPr>
        <w:spacing w:after="120"/>
        <w:rPr>
          <w:rFonts w:eastAsia="SimSun"/>
          <w:sz w:val="20"/>
          <w:szCs w:val="20"/>
          <w:lang w:eastAsia="en-GB"/>
        </w:rPr>
      </w:pPr>
    </w:p>
    <w:p w14:paraId="578C050A" w14:textId="77777777" w:rsidR="00D30708" w:rsidRDefault="00D30708" w:rsidP="005B410D">
      <w:pPr>
        <w:spacing w:after="120"/>
        <w:rPr>
          <w:rFonts w:eastAsia="SimSun"/>
          <w:sz w:val="20"/>
          <w:szCs w:val="20"/>
          <w:lang w:eastAsia="en-GB"/>
        </w:rPr>
      </w:pPr>
    </w:p>
    <w:p w14:paraId="5F58E149" w14:textId="77777777" w:rsidR="00054C08" w:rsidRPr="00D22644" w:rsidRDefault="00054C08" w:rsidP="005B410D">
      <w:pPr>
        <w:spacing w:after="120"/>
        <w:rPr>
          <w:rFonts w:eastAsia="SimSun"/>
          <w:sz w:val="20"/>
          <w:szCs w:val="20"/>
          <w:lang w:eastAsia="en-GB"/>
        </w:rPr>
      </w:pPr>
    </w:p>
    <w:p w14:paraId="491779F8" w14:textId="79C66C84" w:rsidR="00C34816" w:rsidRPr="00D22644" w:rsidRDefault="004775CE" w:rsidP="005B410D">
      <w:pPr>
        <w:spacing w:after="120"/>
        <w:rPr>
          <w:rFonts w:eastAsia="SimSun"/>
          <w:sz w:val="20"/>
          <w:szCs w:val="20"/>
          <w:lang w:eastAsia="en-GB"/>
        </w:rPr>
      </w:pPr>
      <w:r w:rsidRPr="00D22644">
        <w:rPr>
          <w:rFonts w:eastAsia="SimSun"/>
          <w:sz w:val="20"/>
          <w:szCs w:val="20"/>
          <w:lang w:eastAsia="en-GB"/>
        </w:rPr>
        <w:t xml:space="preserve">To support 2TA the UE is </w:t>
      </w:r>
      <w:r w:rsidR="00060C50" w:rsidRPr="00D22644">
        <w:rPr>
          <w:rFonts w:eastAsia="SimSun"/>
          <w:sz w:val="20"/>
          <w:szCs w:val="20"/>
          <w:lang w:eastAsia="en-GB"/>
        </w:rPr>
        <w:t>needs</w:t>
      </w:r>
      <w:r w:rsidRPr="00D22644">
        <w:rPr>
          <w:rFonts w:eastAsia="SimSun"/>
          <w:sz w:val="20"/>
          <w:szCs w:val="20"/>
          <w:lang w:eastAsia="en-GB"/>
        </w:rPr>
        <w:t xml:space="preserve"> two reference DL timing RS based on which the UE will derive the UL timing</w:t>
      </w:r>
      <w:r w:rsidR="00C34816" w:rsidRPr="00D22644">
        <w:rPr>
          <w:rFonts w:eastAsia="SimSun"/>
          <w:sz w:val="20"/>
          <w:szCs w:val="20"/>
          <w:lang w:eastAsia="en-GB"/>
        </w:rPr>
        <w:t xml:space="preserve"> which is based on the associated joint/UL TCI state</w:t>
      </w:r>
      <w:r w:rsidRPr="00D22644">
        <w:rPr>
          <w:rFonts w:eastAsia="SimSun"/>
          <w:sz w:val="20"/>
          <w:szCs w:val="20"/>
          <w:lang w:eastAsia="en-GB"/>
        </w:rPr>
        <w:t xml:space="preserve">. </w:t>
      </w:r>
    </w:p>
    <w:p w14:paraId="6551D45C" w14:textId="7A85E1EC" w:rsidR="00C34816" w:rsidRPr="00D22644" w:rsidRDefault="00C34816" w:rsidP="005B410D">
      <w:pPr>
        <w:spacing w:after="120"/>
        <w:rPr>
          <w:rFonts w:eastAsia="SimSun"/>
          <w:sz w:val="20"/>
          <w:szCs w:val="20"/>
          <w:lang w:eastAsia="en-GB"/>
        </w:rPr>
      </w:pPr>
      <w:r w:rsidRPr="00D22644">
        <w:rPr>
          <w:rFonts w:eastAsia="SimSun"/>
          <w:noProof/>
          <w:sz w:val="20"/>
          <w:szCs w:val="20"/>
          <w:lang w:eastAsia="zh-CN"/>
        </w:rPr>
        <w:drawing>
          <wp:inline distT="0" distB="0" distL="0" distR="0" wp14:anchorId="7D390FD8" wp14:editId="4860141E">
            <wp:extent cx="5943600" cy="1097915"/>
            <wp:effectExtent l="12700" t="12700" r="12700" b="6985"/>
            <wp:docPr id="1310419966"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419966" name="Picture 1" descr="A black text on a white background&#10;&#10;Description automatically generated"/>
                    <pic:cNvPicPr/>
                  </pic:nvPicPr>
                  <pic:blipFill>
                    <a:blip r:embed="rId6"/>
                    <a:stretch>
                      <a:fillRect/>
                    </a:stretch>
                  </pic:blipFill>
                  <pic:spPr>
                    <a:xfrm>
                      <a:off x="0" y="0"/>
                      <a:ext cx="5943600" cy="1097915"/>
                    </a:xfrm>
                    <a:prstGeom prst="rect">
                      <a:avLst/>
                    </a:prstGeom>
                    <a:ln>
                      <a:solidFill>
                        <a:schemeClr val="tx1"/>
                      </a:solidFill>
                    </a:ln>
                  </pic:spPr>
                </pic:pic>
              </a:graphicData>
            </a:graphic>
          </wp:inline>
        </w:drawing>
      </w:r>
    </w:p>
    <w:p w14:paraId="1D1C8C6B" w14:textId="24AEE9F3" w:rsidR="00186B9A" w:rsidRPr="00D22644" w:rsidRDefault="004775CE" w:rsidP="005B410D">
      <w:pPr>
        <w:spacing w:after="120"/>
        <w:rPr>
          <w:rFonts w:eastAsia="SimSun"/>
          <w:sz w:val="20"/>
          <w:szCs w:val="20"/>
          <w:lang w:eastAsia="en-GB"/>
        </w:rPr>
      </w:pPr>
      <w:r w:rsidRPr="00D22644">
        <w:rPr>
          <w:rFonts w:eastAsia="SimSun"/>
          <w:sz w:val="20"/>
          <w:szCs w:val="20"/>
          <w:lang w:eastAsia="en-GB"/>
        </w:rPr>
        <w:t xml:space="preserve">The UL or Joint TCI state is primarily for the UL beam, hence the requirements in R17 for UL TCI state doesn’t consider time for TO/FO tracking in UL TCI state switch. </w:t>
      </w:r>
      <w:r w:rsidR="00425F6C" w:rsidRPr="00D22644">
        <w:rPr>
          <w:rFonts w:eastAsia="SimSun"/>
          <w:sz w:val="20"/>
          <w:szCs w:val="20"/>
          <w:lang w:eastAsia="en-GB"/>
        </w:rPr>
        <w:t xml:space="preserve">The TCI state(s) </w:t>
      </w:r>
      <w:r w:rsidR="00ED2362" w:rsidRPr="00D22644">
        <w:rPr>
          <w:rFonts w:eastAsia="SimSun"/>
          <w:sz w:val="20"/>
          <w:szCs w:val="20"/>
          <w:lang w:eastAsia="en-GB"/>
        </w:rPr>
        <w:t>for each</w:t>
      </w:r>
      <w:r w:rsidR="00060C50" w:rsidRPr="00D22644">
        <w:rPr>
          <w:rFonts w:eastAsia="SimSun"/>
          <w:sz w:val="20"/>
          <w:szCs w:val="20"/>
          <w:lang w:eastAsia="en-GB"/>
        </w:rPr>
        <w:t xml:space="preserve"> </w:t>
      </w:r>
      <w:proofErr w:type="spellStart"/>
      <w:r w:rsidR="00060C50" w:rsidRPr="00D22644">
        <w:rPr>
          <w:rFonts w:eastAsia="SimSun"/>
          <w:sz w:val="20"/>
          <w:szCs w:val="20"/>
          <w:lang w:eastAsia="en-GB"/>
        </w:rPr>
        <w:t>coresetPool</w:t>
      </w:r>
      <w:r w:rsidR="00425F6C" w:rsidRPr="00D22644">
        <w:rPr>
          <w:rFonts w:eastAsia="SimSun"/>
          <w:sz w:val="20"/>
          <w:szCs w:val="20"/>
          <w:lang w:eastAsia="en-GB"/>
        </w:rPr>
        <w:t>Index</w:t>
      </w:r>
      <w:proofErr w:type="spellEnd"/>
      <w:r w:rsidR="00425F6C" w:rsidRPr="00D22644">
        <w:rPr>
          <w:rFonts w:eastAsia="SimSun"/>
          <w:sz w:val="20"/>
          <w:szCs w:val="20"/>
          <w:lang w:eastAsia="en-GB"/>
        </w:rPr>
        <w:t xml:space="preserve"> are associated with a TAG</w:t>
      </w:r>
      <w:r w:rsidR="00ED2362" w:rsidRPr="00D22644">
        <w:rPr>
          <w:rFonts w:eastAsia="SimSun"/>
          <w:sz w:val="20"/>
          <w:szCs w:val="20"/>
          <w:lang w:eastAsia="en-GB"/>
        </w:rPr>
        <w:t xml:space="preserve">. The DL reference timing for the </w:t>
      </w:r>
      <w:r w:rsidR="00186B9A" w:rsidRPr="00D22644">
        <w:rPr>
          <w:rFonts w:eastAsia="SimSun"/>
          <w:sz w:val="20"/>
          <w:szCs w:val="20"/>
          <w:lang w:eastAsia="en-GB"/>
        </w:rPr>
        <w:t>CORESET is defined as the first detected path (in time) of the corresponding downlink frame of the reference signal associated with UL/joint TCI state. The UL transmission time is determined by the DL refe</w:t>
      </w:r>
      <w:r w:rsidR="00766764" w:rsidRPr="00D22644">
        <w:rPr>
          <w:rFonts w:eastAsia="SimSun"/>
          <w:sz w:val="20"/>
          <w:szCs w:val="20"/>
          <w:lang w:eastAsia="en-GB"/>
        </w:rPr>
        <w:t>re</w:t>
      </w:r>
      <w:r w:rsidR="00186B9A" w:rsidRPr="00D22644">
        <w:rPr>
          <w:rFonts w:eastAsia="SimSun"/>
          <w:sz w:val="20"/>
          <w:szCs w:val="20"/>
          <w:lang w:eastAsia="en-GB"/>
        </w:rPr>
        <w:t xml:space="preserve">nce timing RS </w:t>
      </w:r>
      <w:r w:rsidR="00766764" w:rsidRPr="00D22644">
        <w:rPr>
          <w:rFonts w:eastAsia="SimSun"/>
          <w:sz w:val="20"/>
          <w:szCs w:val="20"/>
          <w:lang w:eastAsia="en-GB"/>
        </w:rPr>
        <w:t xml:space="preserve">and the UE needs to track the timing on it prior to UL transmission. For UL and joint TCI state switch, the DL reference RS should be in the active DL TCI state list. </w:t>
      </w:r>
      <w:r w:rsidR="00665815" w:rsidRPr="00D22644">
        <w:rPr>
          <w:rFonts w:eastAsia="SimSun"/>
          <w:sz w:val="20"/>
          <w:szCs w:val="20"/>
          <w:lang w:eastAsia="en-GB"/>
        </w:rPr>
        <w:t xml:space="preserve">For joint TCI state, </w:t>
      </w:r>
      <w:r w:rsidR="00665815" w:rsidRPr="00D22644">
        <w:rPr>
          <w:rFonts w:eastAsia="SimSun"/>
          <w:sz w:val="20"/>
          <w:szCs w:val="20"/>
          <w:lang w:eastAsia="en-GB"/>
        </w:rPr>
        <w:lastRenderedPageBreak/>
        <w:t>the UE would track the timing since it</w:t>
      </w:r>
      <w:r w:rsidR="001248BB" w:rsidRPr="00D22644">
        <w:rPr>
          <w:rFonts w:eastAsia="SimSun"/>
          <w:sz w:val="20"/>
          <w:szCs w:val="20"/>
          <w:lang w:eastAsia="en-GB"/>
        </w:rPr>
        <w:t>’</w:t>
      </w:r>
      <w:r w:rsidR="00665815" w:rsidRPr="00D22644">
        <w:rPr>
          <w:rFonts w:eastAsia="SimSun"/>
          <w:sz w:val="20"/>
          <w:szCs w:val="20"/>
          <w:lang w:eastAsia="en-GB"/>
        </w:rPr>
        <w:t xml:space="preserve">s also needed for DL reception. For separate UL TCI state, the UE needs additional time for reference time tracking if the </w:t>
      </w:r>
      <w:r w:rsidR="00215218" w:rsidRPr="00D22644">
        <w:rPr>
          <w:rFonts w:eastAsia="SimSun"/>
          <w:sz w:val="20"/>
          <w:szCs w:val="20"/>
          <w:lang w:eastAsia="en-GB"/>
        </w:rPr>
        <w:t>RS</w:t>
      </w:r>
      <w:r w:rsidR="00666B13" w:rsidRPr="00D22644">
        <w:rPr>
          <w:rFonts w:eastAsia="SimSun"/>
          <w:sz w:val="20"/>
          <w:szCs w:val="20"/>
          <w:lang w:eastAsia="en-GB"/>
        </w:rPr>
        <w:t>. Additional time is not needed if RS</w:t>
      </w:r>
      <w:r w:rsidR="00215218" w:rsidRPr="00D22644">
        <w:rPr>
          <w:rFonts w:eastAsia="SimSun"/>
          <w:sz w:val="20"/>
          <w:szCs w:val="20"/>
          <w:lang w:eastAsia="en-GB"/>
        </w:rPr>
        <w:t xml:space="preserve"> in the active TCI s</w:t>
      </w:r>
      <w:r w:rsidR="00C50FAC" w:rsidRPr="00D22644">
        <w:rPr>
          <w:rFonts w:eastAsia="SimSun"/>
          <w:sz w:val="20"/>
          <w:szCs w:val="20"/>
          <w:lang w:eastAsia="en-GB"/>
        </w:rPr>
        <w:t>t</w:t>
      </w:r>
      <w:r w:rsidR="00215218" w:rsidRPr="00D22644">
        <w:rPr>
          <w:rFonts w:eastAsia="SimSun"/>
          <w:sz w:val="20"/>
          <w:szCs w:val="20"/>
          <w:lang w:eastAsia="en-GB"/>
        </w:rPr>
        <w:t xml:space="preserve">ate list or </w:t>
      </w:r>
      <w:r w:rsidR="00666B13" w:rsidRPr="00D22644">
        <w:rPr>
          <w:rFonts w:eastAsia="SimSun"/>
          <w:sz w:val="20"/>
          <w:szCs w:val="20"/>
          <w:lang w:eastAsia="en-GB"/>
        </w:rPr>
        <w:t>it’s</w:t>
      </w:r>
      <w:r w:rsidR="00215218" w:rsidRPr="00D22644">
        <w:rPr>
          <w:rFonts w:eastAsia="SimSun"/>
          <w:sz w:val="20"/>
          <w:szCs w:val="20"/>
          <w:lang w:eastAsia="en-GB"/>
        </w:rPr>
        <w:t xml:space="preserve"> </w:t>
      </w:r>
      <w:proofErr w:type="spellStart"/>
      <w:r w:rsidR="00215218" w:rsidRPr="00D22644">
        <w:rPr>
          <w:rFonts w:eastAsia="SimSun"/>
          <w:sz w:val="20"/>
          <w:szCs w:val="20"/>
          <w:lang w:eastAsia="en-GB"/>
        </w:rPr>
        <w:t>QCLed</w:t>
      </w:r>
      <w:proofErr w:type="spellEnd"/>
      <w:r w:rsidR="00215218" w:rsidRPr="00D22644">
        <w:rPr>
          <w:rFonts w:eastAsia="SimSun"/>
          <w:sz w:val="20"/>
          <w:szCs w:val="20"/>
          <w:lang w:eastAsia="en-GB"/>
        </w:rPr>
        <w:t xml:space="preserve"> with </w:t>
      </w:r>
      <w:proofErr w:type="spellStart"/>
      <w:r w:rsidR="00215218" w:rsidRPr="00D22644">
        <w:rPr>
          <w:rFonts w:eastAsia="SimSun"/>
          <w:sz w:val="20"/>
          <w:szCs w:val="20"/>
          <w:lang w:eastAsia="en-GB"/>
        </w:rPr>
        <w:t>TypeA</w:t>
      </w:r>
      <w:proofErr w:type="spellEnd"/>
      <w:r w:rsidR="00215218" w:rsidRPr="00D22644">
        <w:rPr>
          <w:rFonts w:eastAsia="SimSun"/>
          <w:sz w:val="20"/>
          <w:szCs w:val="20"/>
          <w:lang w:eastAsia="en-GB"/>
        </w:rPr>
        <w:t xml:space="preserve"> or C to a RS in the active TCI state list. </w:t>
      </w:r>
    </w:p>
    <w:p w14:paraId="7B205C5E" w14:textId="4AF12957" w:rsidR="00766764" w:rsidRPr="00D22644" w:rsidRDefault="00826FC5" w:rsidP="00766764">
      <w:pPr>
        <w:numPr>
          <w:ilvl w:val="0"/>
          <w:numId w:val="10"/>
        </w:numPr>
        <w:spacing w:after="120"/>
        <w:rPr>
          <w:rFonts w:eastAsia="SimSun"/>
          <w:i/>
          <w:iCs/>
          <w:sz w:val="20"/>
          <w:szCs w:val="20"/>
          <w:lang w:eastAsia="zh-CN"/>
        </w:rPr>
      </w:pPr>
      <w:r w:rsidRPr="00D22644">
        <w:rPr>
          <w:rFonts w:eastAsia="SimSun"/>
          <w:i/>
          <w:iCs/>
          <w:sz w:val="20"/>
          <w:szCs w:val="20"/>
          <w:lang w:eastAsia="zh-CN"/>
        </w:rPr>
        <w:t>For 2TA case UE has 2 TAG and 2 DL reference timing</w:t>
      </w:r>
      <w:r w:rsidR="00766764" w:rsidRPr="00D22644">
        <w:rPr>
          <w:rFonts w:eastAsia="SimSun"/>
          <w:i/>
          <w:iCs/>
          <w:sz w:val="20"/>
          <w:szCs w:val="20"/>
          <w:lang w:eastAsia="zh-CN"/>
        </w:rPr>
        <w:t>.</w:t>
      </w:r>
    </w:p>
    <w:p w14:paraId="76A1D503" w14:textId="23826812" w:rsidR="00826FC5" w:rsidRPr="00D22644" w:rsidRDefault="00826FC5" w:rsidP="00766764">
      <w:pPr>
        <w:numPr>
          <w:ilvl w:val="0"/>
          <w:numId w:val="10"/>
        </w:numPr>
        <w:spacing w:after="120"/>
        <w:rPr>
          <w:rFonts w:eastAsia="SimSun"/>
          <w:i/>
          <w:iCs/>
          <w:sz w:val="20"/>
          <w:szCs w:val="20"/>
          <w:lang w:eastAsia="zh-CN"/>
        </w:rPr>
      </w:pPr>
      <w:r w:rsidRPr="00D22644">
        <w:rPr>
          <w:rFonts w:eastAsia="SimSun"/>
          <w:i/>
          <w:iCs/>
          <w:sz w:val="20"/>
          <w:szCs w:val="20"/>
          <w:lang w:eastAsia="zh-CN"/>
        </w:rPr>
        <w:t xml:space="preserve">The TCI states(s) for each </w:t>
      </w:r>
      <w:proofErr w:type="spellStart"/>
      <w:r w:rsidRPr="00D22644">
        <w:rPr>
          <w:rFonts w:eastAsia="SimSun"/>
          <w:i/>
          <w:iCs/>
          <w:sz w:val="20"/>
          <w:szCs w:val="20"/>
          <w:lang w:eastAsia="zh-CN"/>
        </w:rPr>
        <w:t>coresetPoolIndex</w:t>
      </w:r>
      <w:proofErr w:type="spellEnd"/>
      <w:r w:rsidRPr="00D22644">
        <w:rPr>
          <w:rFonts w:eastAsia="SimSun"/>
          <w:i/>
          <w:iCs/>
          <w:sz w:val="20"/>
          <w:szCs w:val="20"/>
          <w:lang w:eastAsia="zh-CN"/>
        </w:rPr>
        <w:t xml:space="preserve"> are associated with a TAG. </w:t>
      </w:r>
    </w:p>
    <w:p w14:paraId="7B67C4EE" w14:textId="59B3F873" w:rsidR="00826FC5" w:rsidRPr="00D22644" w:rsidRDefault="00826FC5" w:rsidP="00766764">
      <w:pPr>
        <w:numPr>
          <w:ilvl w:val="0"/>
          <w:numId w:val="10"/>
        </w:numPr>
        <w:spacing w:after="120"/>
        <w:rPr>
          <w:rFonts w:eastAsia="SimSun"/>
          <w:i/>
          <w:iCs/>
          <w:sz w:val="20"/>
          <w:szCs w:val="20"/>
          <w:lang w:eastAsia="zh-CN"/>
        </w:rPr>
      </w:pPr>
      <w:r w:rsidRPr="00D22644">
        <w:rPr>
          <w:rFonts w:eastAsia="SimSun"/>
          <w:i/>
          <w:iCs/>
          <w:sz w:val="20"/>
          <w:szCs w:val="20"/>
          <w:lang w:eastAsia="zh-CN"/>
        </w:rPr>
        <w:t xml:space="preserve">The UE needs use the DL reference </w:t>
      </w:r>
      <w:r w:rsidR="00665815" w:rsidRPr="00D22644">
        <w:rPr>
          <w:rFonts w:eastAsia="SimSun"/>
          <w:i/>
          <w:iCs/>
          <w:sz w:val="20"/>
          <w:szCs w:val="20"/>
          <w:lang w:eastAsia="zh-CN"/>
        </w:rPr>
        <w:t xml:space="preserve">timing </w:t>
      </w:r>
      <w:r w:rsidRPr="00D22644">
        <w:rPr>
          <w:rFonts w:eastAsia="SimSun"/>
          <w:i/>
          <w:iCs/>
          <w:sz w:val="20"/>
          <w:szCs w:val="20"/>
          <w:lang w:eastAsia="zh-CN"/>
        </w:rPr>
        <w:t xml:space="preserve">for each </w:t>
      </w:r>
      <w:proofErr w:type="spellStart"/>
      <w:r w:rsidRPr="00D22644">
        <w:rPr>
          <w:rFonts w:eastAsia="SimSun"/>
          <w:i/>
          <w:iCs/>
          <w:sz w:val="20"/>
          <w:szCs w:val="20"/>
          <w:lang w:eastAsia="zh-CN"/>
        </w:rPr>
        <w:t>coresetPoolIndex</w:t>
      </w:r>
      <w:proofErr w:type="spellEnd"/>
      <w:r w:rsidRPr="00D22644">
        <w:rPr>
          <w:rFonts w:eastAsia="SimSun"/>
          <w:i/>
          <w:iCs/>
          <w:sz w:val="20"/>
          <w:szCs w:val="20"/>
          <w:lang w:eastAsia="zh-CN"/>
        </w:rPr>
        <w:t xml:space="preserve"> for UL timing</w:t>
      </w:r>
      <w:r w:rsidR="00666B13" w:rsidRPr="00D22644">
        <w:rPr>
          <w:rFonts w:eastAsia="SimSun"/>
          <w:i/>
          <w:iCs/>
          <w:sz w:val="20"/>
          <w:szCs w:val="20"/>
          <w:lang w:eastAsia="zh-CN"/>
        </w:rPr>
        <w:t>.</w:t>
      </w:r>
    </w:p>
    <w:p w14:paraId="58B77F76" w14:textId="684F2812" w:rsidR="00826FC5" w:rsidRPr="00D22644" w:rsidRDefault="00826FC5" w:rsidP="00766764">
      <w:pPr>
        <w:numPr>
          <w:ilvl w:val="0"/>
          <w:numId w:val="10"/>
        </w:numPr>
        <w:spacing w:after="120"/>
        <w:rPr>
          <w:rFonts w:eastAsia="SimSun"/>
          <w:i/>
          <w:iCs/>
          <w:sz w:val="20"/>
          <w:szCs w:val="20"/>
          <w:lang w:eastAsia="zh-CN"/>
        </w:rPr>
      </w:pPr>
      <w:r w:rsidRPr="00D22644">
        <w:rPr>
          <w:rFonts w:eastAsia="SimSun"/>
          <w:i/>
          <w:iCs/>
          <w:sz w:val="20"/>
          <w:szCs w:val="20"/>
          <w:lang w:eastAsia="zh-CN"/>
        </w:rPr>
        <w:t xml:space="preserve">The DL </w:t>
      </w:r>
      <w:r w:rsidR="00665815" w:rsidRPr="00D22644">
        <w:rPr>
          <w:rFonts w:eastAsia="SimSun"/>
          <w:i/>
          <w:iCs/>
          <w:sz w:val="20"/>
          <w:szCs w:val="20"/>
          <w:lang w:eastAsia="zh-CN"/>
        </w:rPr>
        <w:t>reference timing RS should be in the DL active TCI state list</w:t>
      </w:r>
      <w:r w:rsidR="00666B13" w:rsidRPr="00D22644">
        <w:rPr>
          <w:rFonts w:eastAsia="SimSun"/>
          <w:i/>
          <w:iCs/>
          <w:sz w:val="20"/>
          <w:szCs w:val="20"/>
          <w:lang w:eastAsia="zh-CN"/>
        </w:rPr>
        <w:t>.</w:t>
      </w:r>
    </w:p>
    <w:p w14:paraId="4D4CC24F" w14:textId="45493D03" w:rsidR="00665815" w:rsidRPr="00D22644" w:rsidRDefault="00665815" w:rsidP="00766764">
      <w:pPr>
        <w:numPr>
          <w:ilvl w:val="0"/>
          <w:numId w:val="10"/>
        </w:numPr>
        <w:spacing w:after="120"/>
        <w:rPr>
          <w:rFonts w:eastAsia="SimSun"/>
          <w:i/>
          <w:iCs/>
          <w:sz w:val="20"/>
          <w:szCs w:val="20"/>
          <w:lang w:eastAsia="zh-CN"/>
        </w:rPr>
      </w:pPr>
      <w:r w:rsidRPr="00D22644">
        <w:rPr>
          <w:rFonts w:eastAsia="SimSun"/>
          <w:i/>
          <w:iCs/>
          <w:sz w:val="20"/>
          <w:szCs w:val="20"/>
          <w:lang w:eastAsia="zh-CN"/>
        </w:rPr>
        <w:t>For joint TCI state, the UE would track</w:t>
      </w:r>
      <w:r w:rsidR="00C50FAC" w:rsidRPr="00D22644">
        <w:rPr>
          <w:rFonts w:eastAsia="SimSun"/>
          <w:i/>
          <w:iCs/>
          <w:sz w:val="20"/>
          <w:szCs w:val="20"/>
          <w:lang w:eastAsia="zh-CN"/>
        </w:rPr>
        <w:t xml:space="preserve"> timing since its needed for DL </w:t>
      </w:r>
      <w:r w:rsidR="00F367D0" w:rsidRPr="00D22644">
        <w:rPr>
          <w:rFonts w:eastAsia="SimSun"/>
          <w:i/>
          <w:iCs/>
          <w:sz w:val="20"/>
          <w:szCs w:val="20"/>
          <w:lang w:eastAsia="zh-CN"/>
        </w:rPr>
        <w:t>reception and</w:t>
      </w:r>
      <w:r w:rsidR="00C50FAC" w:rsidRPr="00D22644">
        <w:rPr>
          <w:rFonts w:eastAsia="SimSun"/>
          <w:i/>
          <w:iCs/>
          <w:sz w:val="20"/>
          <w:szCs w:val="20"/>
          <w:lang w:eastAsia="zh-CN"/>
        </w:rPr>
        <w:t xml:space="preserve"> is already considered in the </w:t>
      </w:r>
      <w:r w:rsidR="00666B13" w:rsidRPr="00D22644">
        <w:rPr>
          <w:rFonts w:eastAsia="SimSun"/>
          <w:i/>
          <w:iCs/>
          <w:sz w:val="20"/>
          <w:szCs w:val="20"/>
          <w:lang w:eastAsia="zh-CN"/>
        </w:rPr>
        <w:t xml:space="preserve">DL </w:t>
      </w:r>
      <w:r w:rsidR="00C50FAC" w:rsidRPr="00D22644">
        <w:rPr>
          <w:rFonts w:eastAsia="SimSun"/>
          <w:i/>
          <w:iCs/>
          <w:sz w:val="20"/>
          <w:szCs w:val="20"/>
          <w:lang w:eastAsia="zh-CN"/>
        </w:rPr>
        <w:t xml:space="preserve">switching </w:t>
      </w:r>
      <w:r w:rsidR="00666B13" w:rsidRPr="00D22644">
        <w:rPr>
          <w:rFonts w:eastAsia="SimSun"/>
          <w:i/>
          <w:iCs/>
          <w:sz w:val="20"/>
          <w:szCs w:val="20"/>
          <w:lang w:eastAsia="zh-CN"/>
        </w:rPr>
        <w:t>requirements.</w:t>
      </w:r>
    </w:p>
    <w:p w14:paraId="4244DF7A" w14:textId="256F2C10" w:rsidR="00666B13" w:rsidRPr="00D22644" w:rsidRDefault="00005733" w:rsidP="00766764">
      <w:pPr>
        <w:numPr>
          <w:ilvl w:val="0"/>
          <w:numId w:val="10"/>
        </w:numPr>
        <w:spacing w:after="120"/>
        <w:rPr>
          <w:rFonts w:eastAsia="SimSun"/>
          <w:i/>
          <w:iCs/>
          <w:sz w:val="20"/>
          <w:szCs w:val="20"/>
          <w:lang w:eastAsia="zh-CN"/>
        </w:rPr>
      </w:pPr>
      <w:r w:rsidRPr="00D22644">
        <w:rPr>
          <w:rFonts w:eastAsia="SimSun"/>
          <w:i/>
          <w:iCs/>
          <w:sz w:val="20"/>
          <w:szCs w:val="20"/>
          <w:lang w:eastAsia="zh-CN"/>
        </w:rPr>
        <w:t xml:space="preserve">For separate UL TCI state switch additional time is needed – if the RS is not in or </w:t>
      </w:r>
      <w:proofErr w:type="spellStart"/>
      <w:r w:rsidRPr="00D22644">
        <w:rPr>
          <w:rFonts w:eastAsia="SimSun"/>
          <w:i/>
          <w:iCs/>
          <w:sz w:val="20"/>
          <w:szCs w:val="20"/>
          <w:lang w:eastAsia="zh-CN"/>
        </w:rPr>
        <w:t>QCLed</w:t>
      </w:r>
      <w:proofErr w:type="spellEnd"/>
      <w:r w:rsidRPr="00D22644">
        <w:rPr>
          <w:rFonts w:eastAsia="SimSun"/>
          <w:i/>
          <w:iCs/>
          <w:sz w:val="20"/>
          <w:szCs w:val="20"/>
          <w:lang w:eastAsia="zh-CN"/>
        </w:rPr>
        <w:t xml:space="preserve"> to RS in </w:t>
      </w:r>
      <w:r w:rsidR="000C240A" w:rsidRPr="00D22644">
        <w:rPr>
          <w:rFonts w:eastAsia="SimSun"/>
          <w:i/>
          <w:iCs/>
          <w:sz w:val="20"/>
          <w:szCs w:val="20"/>
          <w:lang w:eastAsia="zh-CN"/>
        </w:rPr>
        <w:t xml:space="preserve">DL </w:t>
      </w:r>
      <w:r w:rsidRPr="00D22644">
        <w:rPr>
          <w:rFonts w:eastAsia="SimSun"/>
          <w:i/>
          <w:iCs/>
          <w:sz w:val="20"/>
          <w:szCs w:val="20"/>
          <w:lang w:eastAsia="zh-CN"/>
        </w:rPr>
        <w:t xml:space="preserve">active TCI list. </w:t>
      </w:r>
    </w:p>
    <w:p w14:paraId="6D1EAA79" w14:textId="77777777" w:rsidR="008E7328" w:rsidRDefault="008E7328" w:rsidP="00005733">
      <w:pPr>
        <w:spacing w:after="120"/>
        <w:rPr>
          <w:rFonts w:eastAsia="SimSun"/>
          <w:sz w:val="20"/>
          <w:szCs w:val="20"/>
          <w:lang w:eastAsia="zh-CN"/>
        </w:rPr>
      </w:pPr>
    </w:p>
    <w:p w14:paraId="0A5B7B82" w14:textId="512DAD44" w:rsidR="006353C6" w:rsidRDefault="006353C6" w:rsidP="00005733">
      <w:pPr>
        <w:spacing w:after="120"/>
        <w:rPr>
          <w:rFonts w:eastAsia="SimSun"/>
          <w:sz w:val="20"/>
          <w:szCs w:val="20"/>
          <w:lang w:eastAsia="zh-CN"/>
        </w:rPr>
      </w:pPr>
      <w:r>
        <w:rPr>
          <w:rFonts w:eastAsia="SimSun"/>
          <w:sz w:val="20"/>
          <w:szCs w:val="20"/>
          <w:lang w:eastAsia="zh-CN"/>
        </w:rPr>
        <w:t>The UL TCI state switching delay for multi-DCI for UE supporting 2 TA is defined as follows:</w:t>
      </w:r>
    </w:p>
    <w:p w14:paraId="2830EC18" w14:textId="71A0034D" w:rsidR="006353C6" w:rsidRDefault="006353C6" w:rsidP="00005733">
      <w:pPr>
        <w:spacing w:after="120"/>
        <w:rPr>
          <w:rFonts w:eastAsia="SimSun"/>
          <w:sz w:val="20"/>
          <w:szCs w:val="20"/>
          <w:lang w:eastAsia="zh-CN"/>
        </w:rPr>
      </w:pPr>
      <w:r>
        <w:rPr>
          <w:rFonts w:eastAsia="SimSun"/>
          <w:sz w:val="20"/>
          <w:szCs w:val="20"/>
          <w:lang w:eastAsia="zh-CN"/>
        </w:rPr>
        <w:t xml:space="preserve">For UE supporting 2TA and not supporting RTD&gt;CP or supporting 2TA and RTD&gt;CP in FR1: </w:t>
      </w:r>
    </w:p>
    <w:p w14:paraId="067CEC70" w14:textId="77777777" w:rsidR="006353C6" w:rsidRPr="0071051F" w:rsidRDefault="006353C6" w:rsidP="006353C6">
      <w:pPr>
        <w:numPr>
          <w:ilvl w:val="0"/>
          <w:numId w:val="5"/>
        </w:numPr>
        <w:overflowPunct w:val="0"/>
        <w:autoSpaceDE w:val="0"/>
        <w:autoSpaceDN w:val="0"/>
        <w:adjustRightInd w:val="0"/>
        <w:spacing w:after="120"/>
        <w:textAlignment w:val="baseline"/>
        <w:rPr>
          <w:rFonts w:eastAsia="SimSun"/>
          <w:sz w:val="20"/>
          <w:szCs w:val="20"/>
          <w:lang w:val="en-GB" w:eastAsia="zh-CN"/>
        </w:rPr>
      </w:pPr>
      <w:r w:rsidRPr="0071051F">
        <w:rPr>
          <w:rFonts w:eastAsia="SimSun"/>
          <w:sz w:val="20"/>
          <w:szCs w:val="20"/>
          <w:lang w:val="en-GB" w:eastAsia="zh-CN"/>
        </w:rPr>
        <w:t>[Known case] T</w:t>
      </w:r>
      <w:r w:rsidRPr="0071051F">
        <w:rPr>
          <w:rFonts w:eastAsia="SimSun"/>
          <w:sz w:val="20"/>
          <w:szCs w:val="20"/>
          <w:vertAlign w:val="subscript"/>
          <w:lang w:val="en-GB" w:eastAsia="zh-CN"/>
        </w:rPr>
        <w:t>HARQ</w:t>
      </w:r>
      <w:r w:rsidRPr="0071051F">
        <w:rPr>
          <w:rFonts w:eastAsia="SimSun"/>
          <w:sz w:val="20"/>
          <w:szCs w:val="20"/>
          <w:lang w:val="en-GB" w:eastAsia="zh-CN"/>
        </w:rPr>
        <w:t xml:space="preserve"> + </w:t>
      </w:r>
      <m:oMath>
        <m:sSubSup>
          <m:sSubSupPr>
            <m:ctrlPr>
              <w:rPr>
                <w:rFonts w:ascii="Cambria Math" w:hAnsi="Cambria Math"/>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71051F">
        <w:rPr>
          <w:rFonts w:eastAsia="SimSun"/>
          <w:sz w:val="20"/>
          <w:szCs w:val="20"/>
          <w:lang w:val="en-GB" w:eastAsia="zh-CN"/>
        </w:rPr>
        <w:t xml:space="preserve"> + </w:t>
      </w:r>
      <w:proofErr w:type="spellStart"/>
      <w:r w:rsidRPr="0071051F">
        <w:rPr>
          <w:rFonts w:eastAsia="SimSun"/>
          <w:sz w:val="20"/>
          <w:szCs w:val="20"/>
          <w:lang w:val="en-GB" w:eastAsia="zh-CN"/>
        </w:rPr>
        <w:t>TO</w:t>
      </w:r>
      <w:r w:rsidRPr="0071051F">
        <w:rPr>
          <w:rFonts w:eastAsia="SimSun"/>
          <w:sz w:val="20"/>
          <w:szCs w:val="20"/>
          <w:vertAlign w:val="subscript"/>
          <w:lang w:val="en-GB" w:eastAsia="zh-CN"/>
        </w:rPr>
        <w:t>k</w:t>
      </w:r>
      <w:proofErr w:type="spellEnd"/>
      <w:r w:rsidRPr="0071051F">
        <w:rPr>
          <w:rFonts w:eastAsia="SimSun"/>
          <w:sz w:val="20"/>
          <w:szCs w:val="20"/>
          <w:vertAlign w:val="subscript"/>
          <w:lang w:val="en-GB" w:eastAsia="zh-CN"/>
        </w:rPr>
        <w:t>-ref</w:t>
      </w:r>
      <w:r w:rsidRPr="0071051F">
        <w:rPr>
          <w:rFonts w:eastAsia="SimSun"/>
          <w:sz w:val="20"/>
          <w:szCs w:val="20"/>
          <w:lang w:val="en-GB" w:eastAsia="zh-CN"/>
        </w:rPr>
        <w:t xml:space="preserve"> (</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first</w:t>
      </w:r>
      <w:proofErr w:type="spellEnd"/>
      <w:r w:rsidRPr="0071051F">
        <w:rPr>
          <w:rFonts w:eastAsia="SimSun"/>
          <w:sz w:val="20"/>
          <w:szCs w:val="20"/>
          <w:vertAlign w:val="subscript"/>
          <w:lang w:val="en-GB" w:eastAsia="zh-CN"/>
        </w:rPr>
        <w:t>-SSB-</w:t>
      </w:r>
      <w:proofErr w:type="spellStart"/>
      <w:r w:rsidRPr="0071051F">
        <w:rPr>
          <w:rFonts w:eastAsia="SimSun"/>
          <w:sz w:val="20"/>
          <w:szCs w:val="20"/>
          <w:vertAlign w:val="subscript"/>
          <w:lang w:val="en-GB" w:eastAsia="zh-CN"/>
        </w:rPr>
        <w:t>DLRef</w:t>
      </w:r>
      <w:proofErr w:type="spellEnd"/>
      <w:r w:rsidRPr="0071051F">
        <w:rPr>
          <w:rFonts w:eastAsia="SimSun"/>
          <w:sz w:val="20"/>
          <w:szCs w:val="20"/>
          <w:lang w:val="en-GB" w:eastAsia="zh-CN"/>
        </w:rPr>
        <w:t xml:space="preserve"> + 2</w:t>
      </w:r>
      <w:proofErr w:type="gramStart"/>
      <w:r w:rsidRPr="0071051F">
        <w:rPr>
          <w:rFonts w:eastAsia="SimSun"/>
          <w:sz w:val="20"/>
          <w:szCs w:val="20"/>
          <w:lang w:val="en-GB" w:eastAsia="zh-CN"/>
        </w:rPr>
        <w:t>ms)+</w:t>
      </w:r>
      <w:proofErr w:type="gramEnd"/>
      <w:r w:rsidRPr="0071051F">
        <w:rPr>
          <w:rFonts w:eastAsia="SimSun"/>
          <w:sz w:val="20"/>
          <w:szCs w:val="20"/>
          <w:lang w:val="en-GB" w:eastAsia="zh-CN"/>
        </w:rPr>
        <w:t xml:space="preserve">NM*( </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first</w:t>
      </w:r>
      <w:proofErr w:type="spellEnd"/>
      <w:r w:rsidRPr="0071051F">
        <w:rPr>
          <w:rFonts w:eastAsia="SimSun"/>
          <w:sz w:val="20"/>
          <w:szCs w:val="20"/>
          <w:vertAlign w:val="subscript"/>
          <w:lang w:val="en-GB" w:eastAsia="zh-CN"/>
        </w:rPr>
        <w:t xml:space="preserve">-PL-RS  </w:t>
      </w:r>
      <w:r w:rsidRPr="0071051F">
        <w:rPr>
          <w:rFonts w:eastAsia="SimSun"/>
          <w:sz w:val="20"/>
          <w:szCs w:val="20"/>
          <w:lang w:val="en-GB" w:eastAsia="zh-CN"/>
        </w:rPr>
        <w:t>+ 4*</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target_PL</w:t>
      </w:r>
      <w:proofErr w:type="spellEnd"/>
      <w:r w:rsidRPr="0071051F">
        <w:rPr>
          <w:rFonts w:eastAsia="SimSun"/>
          <w:sz w:val="20"/>
          <w:szCs w:val="20"/>
          <w:vertAlign w:val="subscript"/>
          <w:lang w:val="en-GB" w:eastAsia="zh-CN"/>
        </w:rPr>
        <w:t xml:space="preserve">-RS </w:t>
      </w:r>
      <w:r w:rsidRPr="0071051F">
        <w:rPr>
          <w:rFonts w:eastAsia="SimSun"/>
          <w:sz w:val="20"/>
          <w:szCs w:val="20"/>
          <w:lang w:val="en-GB" w:eastAsia="zh-CN"/>
        </w:rPr>
        <w:t xml:space="preserve">+ 2ms) </w:t>
      </w:r>
    </w:p>
    <w:p w14:paraId="01873FA9" w14:textId="77777777" w:rsidR="006353C6" w:rsidRPr="0071051F" w:rsidRDefault="006353C6" w:rsidP="006353C6">
      <w:pPr>
        <w:numPr>
          <w:ilvl w:val="0"/>
          <w:numId w:val="5"/>
        </w:numPr>
        <w:overflowPunct w:val="0"/>
        <w:autoSpaceDE w:val="0"/>
        <w:autoSpaceDN w:val="0"/>
        <w:adjustRightInd w:val="0"/>
        <w:spacing w:after="120"/>
        <w:textAlignment w:val="baseline"/>
        <w:rPr>
          <w:sz w:val="20"/>
          <w:lang w:val="en-GB" w:eastAsia="zh-CN"/>
        </w:rPr>
      </w:pPr>
      <w:r w:rsidRPr="0071051F">
        <w:rPr>
          <w:rFonts w:eastAsia="SimSun"/>
          <w:sz w:val="20"/>
          <w:szCs w:val="20"/>
          <w:lang w:val="en-GB" w:eastAsia="zh-CN"/>
        </w:rPr>
        <w:t>[Unknown case]: T</w:t>
      </w:r>
      <w:r w:rsidRPr="0071051F">
        <w:rPr>
          <w:rFonts w:eastAsia="SimSun"/>
          <w:sz w:val="20"/>
          <w:szCs w:val="20"/>
          <w:vertAlign w:val="subscript"/>
          <w:lang w:val="en-GB" w:eastAsia="zh-CN"/>
        </w:rPr>
        <w:t>HARQ</w:t>
      </w:r>
      <w:r w:rsidRPr="0071051F">
        <w:rPr>
          <w:rFonts w:eastAsia="SimSun"/>
          <w:sz w:val="20"/>
          <w:szCs w:val="20"/>
          <w:lang w:val="en-GB" w:eastAsia="zh-CN"/>
        </w:rPr>
        <w:t xml:space="preserve"> + </w:t>
      </w:r>
      <m:oMath>
        <m:sSubSup>
          <m:sSubSupPr>
            <m:ctrlPr>
              <w:rPr>
                <w:rFonts w:ascii="Cambria Math" w:hAnsi="Cambria Math"/>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71051F">
        <w:rPr>
          <w:rFonts w:eastAsia="SimSun"/>
          <w:sz w:val="20"/>
          <w:szCs w:val="20"/>
          <w:lang w:val="en-GB" w:eastAsia="zh-CN"/>
        </w:rPr>
        <w:t xml:space="preserve"> + T</w:t>
      </w:r>
      <w:r w:rsidRPr="0071051F">
        <w:rPr>
          <w:rFonts w:eastAsia="SimSun"/>
          <w:sz w:val="20"/>
          <w:szCs w:val="20"/>
          <w:vertAlign w:val="subscript"/>
          <w:lang w:val="en-GB" w:eastAsia="zh-CN"/>
        </w:rPr>
        <w:t xml:space="preserve">L1-RSRP </w:t>
      </w:r>
      <w:r w:rsidRPr="0071051F">
        <w:rPr>
          <w:rFonts w:eastAsia="SimSun"/>
          <w:sz w:val="20"/>
          <w:szCs w:val="20"/>
          <w:lang w:val="en-GB" w:eastAsia="zh-CN"/>
        </w:rPr>
        <w:t xml:space="preserve">+ </w:t>
      </w:r>
      <w:proofErr w:type="spellStart"/>
      <w:r w:rsidRPr="0071051F">
        <w:rPr>
          <w:rFonts w:eastAsia="SimSun"/>
          <w:sz w:val="20"/>
          <w:szCs w:val="20"/>
          <w:lang w:val="en-GB" w:eastAsia="zh-CN"/>
        </w:rPr>
        <w:t>TO</w:t>
      </w:r>
      <w:r w:rsidRPr="0071051F">
        <w:rPr>
          <w:rFonts w:eastAsia="SimSun"/>
          <w:sz w:val="20"/>
          <w:szCs w:val="20"/>
          <w:vertAlign w:val="subscript"/>
          <w:lang w:val="en-GB" w:eastAsia="zh-CN"/>
        </w:rPr>
        <w:t>uk</w:t>
      </w:r>
      <w:proofErr w:type="spellEnd"/>
      <w:r w:rsidRPr="0071051F">
        <w:rPr>
          <w:rFonts w:eastAsia="SimSun"/>
          <w:sz w:val="20"/>
          <w:szCs w:val="20"/>
          <w:vertAlign w:val="subscript"/>
          <w:lang w:val="en-GB" w:eastAsia="zh-CN"/>
        </w:rPr>
        <w:t>-ref</w:t>
      </w:r>
      <w:r w:rsidRPr="0071051F">
        <w:rPr>
          <w:rFonts w:eastAsia="SimSun"/>
          <w:sz w:val="20"/>
          <w:szCs w:val="20"/>
          <w:lang w:val="en-GB" w:eastAsia="zh-CN"/>
        </w:rPr>
        <w:t xml:space="preserve"> (</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first</w:t>
      </w:r>
      <w:proofErr w:type="spellEnd"/>
      <w:r w:rsidRPr="0071051F">
        <w:rPr>
          <w:rFonts w:eastAsia="SimSun"/>
          <w:sz w:val="20"/>
          <w:szCs w:val="20"/>
          <w:vertAlign w:val="subscript"/>
          <w:lang w:val="en-GB" w:eastAsia="zh-CN"/>
        </w:rPr>
        <w:t>-SSB-</w:t>
      </w:r>
      <w:proofErr w:type="spellStart"/>
      <w:r w:rsidRPr="0071051F">
        <w:rPr>
          <w:rFonts w:eastAsia="SimSun"/>
          <w:sz w:val="20"/>
          <w:szCs w:val="20"/>
          <w:vertAlign w:val="subscript"/>
          <w:lang w:val="en-GB" w:eastAsia="zh-CN"/>
        </w:rPr>
        <w:t>DLRef</w:t>
      </w:r>
      <w:proofErr w:type="spellEnd"/>
      <w:r w:rsidRPr="0071051F">
        <w:rPr>
          <w:rFonts w:eastAsia="SimSun"/>
          <w:sz w:val="20"/>
          <w:szCs w:val="20"/>
          <w:lang w:val="en-GB" w:eastAsia="zh-CN"/>
        </w:rPr>
        <w:t xml:space="preserve"> + 2</w:t>
      </w:r>
      <w:proofErr w:type="gramStart"/>
      <w:r w:rsidRPr="0071051F">
        <w:rPr>
          <w:rFonts w:eastAsia="SimSun"/>
          <w:sz w:val="20"/>
          <w:szCs w:val="20"/>
          <w:lang w:val="en-GB" w:eastAsia="zh-CN"/>
        </w:rPr>
        <w:t>ms)+</w:t>
      </w:r>
      <w:proofErr w:type="gramEnd"/>
      <w:r w:rsidRPr="0071051F">
        <w:rPr>
          <w:rFonts w:eastAsia="SimSun"/>
          <w:sz w:val="20"/>
          <w:szCs w:val="20"/>
          <w:lang w:val="en-GB" w:eastAsia="zh-CN"/>
        </w:rPr>
        <w:t xml:space="preserve"> </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first</w:t>
      </w:r>
      <w:proofErr w:type="spellEnd"/>
      <w:r w:rsidRPr="0071051F">
        <w:rPr>
          <w:rFonts w:eastAsia="SimSun"/>
          <w:sz w:val="20"/>
          <w:szCs w:val="20"/>
          <w:vertAlign w:val="subscript"/>
          <w:lang w:val="en-GB" w:eastAsia="zh-CN"/>
        </w:rPr>
        <w:t xml:space="preserve">-PL-RS  </w:t>
      </w:r>
      <w:r w:rsidRPr="0071051F">
        <w:rPr>
          <w:rFonts w:eastAsia="SimSun"/>
          <w:sz w:val="20"/>
          <w:szCs w:val="20"/>
          <w:lang w:val="en-GB" w:eastAsia="zh-CN"/>
        </w:rPr>
        <w:t>+ 4*</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target_PL</w:t>
      </w:r>
      <w:proofErr w:type="spellEnd"/>
      <w:r w:rsidRPr="0071051F">
        <w:rPr>
          <w:rFonts w:eastAsia="SimSun"/>
          <w:sz w:val="20"/>
          <w:szCs w:val="20"/>
          <w:vertAlign w:val="subscript"/>
          <w:lang w:val="en-GB" w:eastAsia="zh-CN"/>
        </w:rPr>
        <w:t xml:space="preserve">-RS </w:t>
      </w:r>
      <w:r w:rsidRPr="0071051F">
        <w:rPr>
          <w:rFonts w:eastAsia="SimSun"/>
          <w:sz w:val="20"/>
          <w:szCs w:val="20"/>
          <w:lang w:val="en-GB" w:eastAsia="zh-CN"/>
        </w:rPr>
        <w:t>+ 2ms</w:t>
      </w:r>
    </w:p>
    <w:p w14:paraId="002730A1" w14:textId="77777777" w:rsidR="006353C6" w:rsidRDefault="006353C6" w:rsidP="00005733">
      <w:pPr>
        <w:spacing w:after="120"/>
        <w:rPr>
          <w:rFonts w:eastAsia="SimSun"/>
          <w:sz w:val="20"/>
          <w:szCs w:val="20"/>
          <w:lang w:eastAsia="zh-CN"/>
        </w:rPr>
      </w:pPr>
    </w:p>
    <w:p w14:paraId="2BB7FF84" w14:textId="29F21B09" w:rsidR="006353C6" w:rsidRPr="00D22644" w:rsidRDefault="006353C6" w:rsidP="006353C6">
      <w:pPr>
        <w:numPr>
          <w:ilvl w:val="0"/>
          <w:numId w:val="11"/>
        </w:numPr>
        <w:spacing w:after="120"/>
        <w:ind w:left="0" w:firstLine="0"/>
        <w:rPr>
          <w:rFonts w:eastAsia="SimSun" w:cs="SimSun"/>
          <w:b/>
          <w:bCs/>
          <w:sz w:val="20"/>
          <w:lang w:eastAsia="zh-CN"/>
        </w:rPr>
      </w:pPr>
      <w:r w:rsidRPr="00D22644">
        <w:rPr>
          <w:rFonts w:eastAsia="SimSun" w:cs="SimSun"/>
          <w:b/>
          <w:bCs/>
          <w:sz w:val="20"/>
          <w:lang w:eastAsia="zh-CN"/>
        </w:rPr>
        <w:t>For m</w:t>
      </w:r>
      <w:r>
        <w:rPr>
          <w:rFonts w:eastAsia="SimSun" w:cs="SimSun"/>
          <w:b/>
          <w:bCs/>
          <w:sz w:val="20"/>
          <w:lang w:eastAsia="zh-CN"/>
        </w:rPr>
        <w:t>ulti-</w:t>
      </w:r>
      <w:r w:rsidRPr="00D22644">
        <w:rPr>
          <w:rFonts w:eastAsia="SimSun" w:cs="SimSun"/>
          <w:b/>
          <w:bCs/>
          <w:sz w:val="20"/>
          <w:lang w:eastAsia="zh-CN"/>
        </w:rPr>
        <w:t xml:space="preserve">DCI </w:t>
      </w:r>
      <w:r>
        <w:rPr>
          <w:rFonts w:eastAsia="SimSun" w:cs="SimSun"/>
          <w:b/>
          <w:bCs/>
          <w:sz w:val="20"/>
          <w:lang w:eastAsia="zh-CN"/>
        </w:rPr>
        <w:t xml:space="preserve">multi-TRP </w:t>
      </w:r>
      <w:r w:rsidRPr="00D22644">
        <w:rPr>
          <w:rFonts w:eastAsia="SimSun" w:cs="SimSun"/>
          <w:b/>
          <w:bCs/>
          <w:sz w:val="20"/>
          <w:lang w:eastAsia="zh-CN"/>
        </w:rPr>
        <w:t xml:space="preserve">with 2TA </w:t>
      </w:r>
      <w:r w:rsidR="008D3D6F" w:rsidRPr="008D3D6F">
        <w:rPr>
          <w:rFonts w:eastAsia="SimSun" w:cs="SimSun"/>
          <w:b/>
          <w:bCs/>
          <w:sz w:val="20"/>
          <w:lang w:eastAsia="zh-CN"/>
        </w:rPr>
        <w:t>not supporting RTD&gt;CP or supporting 2TA and RTD&gt;CP in FR1</w:t>
      </w:r>
      <w:r w:rsidR="008D3D6F">
        <w:rPr>
          <w:rFonts w:eastAsia="SimSun" w:cs="SimSun"/>
          <w:b/>
          <w:bCs/>
          <w:sz w:val="20"/>
          <w:lang w:eastAsia="zh-CN"/>
        </w:rPr>
        <w:t xml:space="preserve"> </w:t>
      </w:r>
      <w:r w:rsidRPr="00D22644">
        <w:rPr>
          <w:rFonts w:eastAsia="SimSun" w:cs="SimSun"/>
          <w:b/>
          <w:bCs/>
          <w:sz w:val="20"/>
          <w:lang w:eastAsia="zh-CN"/>
        </w:rPr>
        <w:t xml:space="preserve">the </w:t>
      </w:r>
      <w:r>
        <w:rPr>
          <w:rFonts w:eastAsia="SimSun" w:cs="SimSun"/>
          <w:b/>
          <w:bCs/>
          <w:sz w:val="20"/>
          <w:lang w:eastAsia="zh-CN"/>
        </w:rPr>
        <w:t xml:space="preserve">UL </w:t>
      </w:r>
      <w:r w:rsidRPr="00D22644">
        <w:rPr>
          <w:rFonts w:eastAsia="SimSun" w:cs="SimSun"/>
          <w:b/>
          <w:bCs/>
          <w:sz w:val="20"/>
          <w:lang w:eastAsia="zh-CN"/>
        </w:rPr>
        <w:t>Unified TCI state switching delay</w:t>
      </w:r>
      <w:r>
        <w:rPr>
          <w:rFonts w:eastAsia="SimSun" w:cs="SimSun"/>
          <w:b/>
          <w:bCs/>
          <w:sz w:val="20"/>
          <w:lang w:eastAsia="zh-CN"/>
        </w:rPr>
        <w:t xml:space="preserve"> is defined as</w:t>
      </w:r>
      <w:r w:rsidRPr="00D22644">
        <w:rPr>
          <w:rFonts w:eastAsia="SimSun" w:cs="SimSun"/>
          <w:b/>
          <w:bCs/>
          <w:sz w:val="20"/>
          <w:lang w:eastAsia="zh-CN"/>
        </w:rPr>
        <w:t>:</w:t>
      </w:r>
      <w:r w:rsidRPr="00D22644">
        <w:rPr>
          <w:rFonts w:eastAsia="Malgun Gothic"/>
          <w:b/>
          <w:bCs/>
          <w:sz w:val="20"/>
          <w:szCs w:val="20"/>
          <w:lang w:eastAsia="zh-CN"/>
        </w:rPr>
        <w:t xml:space="preserve"> </w:t>
      </w:r>
      <w:r w:rsidRPr="00D22644">
        <w:rPr>
          <w:rFonts w:eastAsia="Malgun Gothic"/>
          <w:b/>
          <w:bCs/>
          <w:sz w:val="20"/>
          <w:szCs w:val="20"/>
          <w:lang w:eastAsia="zh-CN"/>
        </w:rPr>
        <w:br/>
      </w:r>
      <w:r>
        <w:rPr>
          <w:rFonts w:eastAsia="Malgun Gothic"/>
          <w:b/>
          <w:bCs/>
          <w:sz w:val="20"/>
          <w:szCs w:val="20"/>
          <w:lang w:eastAsia="zh-CN"/>
        </w:rPr>
        <w:t>K</w:t>
      </w:r>
      <w:r w:rsidRPr="00D22644">
        <w:rPr>
          <w:rFonts w:eastAsia="Malgun Gothic"/>
          <w:b/>
          <w:bCs/>
          <w:sz w:val="20"/>
          <w:szCs w:val="20"/>
          <w:lang w:eastAsia="zh-CN"/>
        </w:rPr>
        <w:t>nown case: T</w:t>
      </w:r>
      <w:r w:rsidRPr="00D22644">
        <w:rPr>
          <w:rFonts w:eastAsia="Malgun Gothic"/>
          <w:b/>
          <w:bCs/>
          <w:sz w:val="20"/>
          <w:szCs w:val="20"/>
          <w:vertAlign w:val="subscript"/>
          <w:lang w:eastAsia="zh-CN"/>
        </w:rPr>
        <w:t>HARQ</w:t>
      </w:r>
      <w:r w:rsidRPr="00D22644">
        <w:rPr>
          <w:rFonts w:eastAsia="Malgun Gothic"/>
          <w:b/>
          <w:bCs/>
          <w:sz w:val="20"/>
          <w:szCs w:val="20"/>
          <w:lang w:eastAsia="zh-CN"/>
        </w:rPr>
        <w:t xml:space="preserve"> + </w:t>
      </w:r>
      <m:oMath>
        <m:sSubSup>
          <m:sSubSupPr>
            <m:ctrlPr>
              <w:rPr>
                <w:rFonts w:ascii="Cambria Math" w:eastAsia="Malgun Gothic" w:hAnsi="Cambria Math"/>
                <w:b/>
                <w:bCs/>
                <w:sz w:val="20"/>
                <w:szCs w:val="20"/>
                <w:lang w:eastAsia="zh-CN"/>
              </w:rPr>
            </m:ctrlPr>
          </m:sSubSupPr>
          <m:e>
            <m:r>
              <m:rPr>
                <m:sty m:val="b"/>
              </m:rPr>
              <w:rPr>
                <w:rFonts w:ascii="Cambria Math" w:eastAsia="Malgun Gothic" w:hAnsi="Cambria Math"/>
                <w:sz w:val="20"/>
                <w:szCs w:val="20"/>
                <w:lang w:eastAsia="zh-CN"/>
              </w:rPr>
              <m:t>3N</m:t>
            </m:r>
          </m:e>
          <m:sub>
            <m:r>
              <m:rPr>
                <m:sty m:val="b"/>
              </m:rPr>
              <w:rPr>
                <w:rFonts w:ascii="Cambria Math" w:eastAsia="Malgun Gothic" w:hAnsi="Cambria Math"/>
                <w:sz w:val="20"/>
                <w:szCs w:val="20"/>
                <w:lang w:eastAsia="zh-CN"/>
              </w:rPr>
              <m:t>slot</m:t>
            </m:r>
          </m:sub>
          <m:sup>
            <m:r>
              <m:rPr>
                <m:sty m:val="b"/>
              </m:rPr>
              <w:rPr>
                <w:rFonts w:ascii="Cambria Math" w:eastAsia="Malgun Gothic" w:hAnsi="Cambria Math"/>
                <w:sz w:val="20"/>
                <w:szCs w:val="20"/>
                <w:lang w:eastAsia="zh-CN"/>
              </w:rPr>
              <m:t>subframe,µ</m:t>
            </m:r>
          </m:sup>
        </m:sSubSup>
      </m:oMath>
      <w:r w:rsidRPr="00D22644">
        <w:rPr>
          <w:rFonts w:eastAsia="Malgun Gothic"/>
          <w:b/>
          <w:bCs/>
          <w:sz w:val="20"/>
          <w:szCs w:val="20"/>
          <w:lang w:eastAsia="zh-CN"/>
        </w:rPr>
        <w:t xml:space="preserve"> + </w:t>
      </w:r>
      <w:proofErr w:type="spellStart"/>
      <w:r w:rsidRPr="00D22644">
        <w:rPr>
          <w:rFonts w:eastAsia="Malgun Gothic"/>
          <w:b/>
          <w:bCs/>
          <w:sz w:val="20"/>
          <w:szCs w:val="20"/>
          <w:lang w:eastAsia="zh-CN"/>
        </w:rPr>
        <w:t>TO</w:t>
      </w:r>
      <w:r w:rsidRPr="00D22644">
        <w:rPr>
          <w:rFonts w:eastAsia="Malgun Gothic"/>
          <w:b/>
          <w:bCs/>
          <w:sz w:val="20"/>
          <w:szCs w:val="20"/>
          <w:vertAlign w:val="subscript"/>
          <w:lang w:eastAsia="zh-CN"/>
        </w:rPr>
        <w:t>k</w:t>
      </w:r>
      <w:proofErr w:type="spellEnd"/>
      <w:r w:rsidRPr="00D22644">
        <w:rPr>
          <w:rFonts w:eastAsia="Malgun Gothic"/>
          <w:b/>
          <w:bCs/>
          <w:sz w:val="20"/>
          <w:szCs w:val="20"/>
          <w:vertAlign w:val="subscript"/>
          <w:lang w:eastAsia="zh-CN"/>
        </w:rPr>
        <w:t>-ref</w:t>
      </w:r>
      <w:r w:rsidRPr="00D22644">
        <w:rPr>
          <w:rFonts w:eastAsia="Malgun Gothic"/>
          <w:b/>
          <w:bCs/>
          <w:sz w:val="20"/>
          <w:szCs w:val="20"/>
          <w:lang w:eastAsia="zh-CN"/>
        </w:rPr>
        <w:t xml:space="preserve"> (</w:t>
      </w:r>
      <w:proofErr w:type="spellStart"/>
      <w:r w:rsidRPr="00D22644">
        <w:rPr>
          <w:rFonts w:eastAsia="Malgun Gothic"/>
          <w:b/>
          <w:bCs/>
          <w:sz w:val="20"/>
          <w:szCs w:val="20"/>
          <w:lang w:eastAsia="zh-CN"/>
        </w:rPr>
        <w:t>T</w:t>
      </w:r>
      <w:r w:rsidRPr="00D22644">
        <w:rPr>
          <w:rFonts w:eastAsia="Malgun Gothic"/>
          <w:b/>
          <w:bCs/>
          <w:sz w:val="20"/>
          <w:szCs w:val="20"/>
          <w:vertAlign w:val="subscript"/>
          <w:lang w:eastAsia="zh-CN"/>
        </w:rPr>
        <w:t>first</w:t>
      </w:r>
      <w:proofErr w:type="spellEnd"/>
      <w:r w:rsidRPr="00D22644">
        <w:rPr>
          <w:rFonts w:eastAsia="Malgun Gothic"/>
          <w:b/>
          <w:bCs/>
          <w:sz w:val="20"/>
          <w:szCs w:val="20"/>
          <w:vertAlign w:val="subscript"/>
          <w:lang w:eastAsia="zh-CN"/>
        </w:rPr>
        <w:t>-SSB-</w:t>
      </w:r>
      <w:proofErr w:type="spellStart"/>
      <w:r w:rsidRPr="00D22644">
        <w:rPr>
          <w:rFonts w:eastAsia="Malgun Gothic"/>
          <w:b/>
          <w:bCs/>
          <w:sz w:val="20"/>
          <w:szCs w:val="20"/>
          <w:vertAlign w:val="subscript"/>
          <w:lang w:eastAsia="zh-CN"/>
        </w:rPr>
        <w:t>DLRef</w:t>
      </w:r>
      <w:proofErr w:type="spellEnd"/>
      <w:r w:rsidRPr="00D22644">
        <w:rPr>
          <w:rFonts w:eastAsia="Malgun Gothic"/>
          <w:b/>
          <w:bCs/>
          <w:sz w:val="20"/>
          <w:szCs w:val="20"/>
          <w:lang w:eastAsia="zh-CN"/>
        </w:rPr>
        <w:t xml:space="preserve"> + 2ms)+NM*( </w:t>
      </w:r>
      <w:proofErr w:type="spellStart"/>
      <w:r w:rsidRPr="00D22644">
        <w:rPr>
          <w:rFonts w:eastAsia="Malgun Gothic"/>
          <w:b/>
          <w:bCs/>
          <w:sz w:val="20"/>
          <w:szCs w:val="20"/>
          <w:lang w:eastAsia="zh-CN"/>
        </w:rPr>
        <w:t>T</w:t>
      </w:r>
      <w:r w:rsidRPr="00D22644">
        <w:rPr>
          <w:rFonts w:eastAsia="Malgun Gothic"/>
          <w:b/>
          <w:bCs/>
          <w:sz w:val="20"/>
          <w:szCs w:val="20"/>
          <w:vertAlign w:val="subscript"/>
          <w:lang w:eastAsia="zh-CN"/>
        </w:rPr>
        <w:t>first</w:t>
      </w:r>
      <w:proofErr w:type="spellEnd"/>
      <w:r w:rsidRPr="00D22644">
        <w:rPr>
          <w:rFonts w:eastAsia="Malgun Gothic"/>
          <w:b/>
          <w:bCs/>
          <w:sz w:val="20"/>
          <w:szCs w:val="20"/>
          <w:vertAlign w:val="subscript"/>
          <w:lang w:eastAsia="zh-CN"/>
        </w:rPr>
        <w:t xml:space="preserve">-PL-RS  </w:t>
      </w:r>
      <w:r w:rsidRPr="00D22644">
        <w:rPr>
          <w:rFonts w:eastAsia="Malgun Gothic"/>
          <w:b/>
          <w:bCs/>
          <w:sz w:val="20"/>
          <w:szCs w:val="20"/>
          <w:lang w:eastAsia="zh-CN"/>
        </w:rPr>
        <w:t>+ 4*</w:t>
      </w:r>
      <w:proofErr w:type="spellStart"/>
      <w:r w:rsidRPr="00D22644">
        <w:rPr>
          <w:rFonts w:eastAsia="Malgun Gothic"/>
          <w:b/>
          <w:bCs/>
          <w:sz w:val="20"/>
          <w:szCs w:val="20"/>
          <w:lang w:eastAsia="zh-CN"/>
        </w:rPr>
        <w:t>T</w:t>
      </w:r>
      <w:r w:rsidRPr="00D22644">
        <w:rPr>
          <w:rFonts w:eastAsia="Malgun Gothic"/>
          <w:b/>
          <w:bCs/>
          <w:sz w:val="20"/>
          <w:szCs w:val="20"/>
          <w:vertAlign w:val="subscript"/>
          <w:lang w:eastAsia="zh-CN"/>
        </w:rPr>
        <w:t>target_PL</w:t>
      </w:r>
      <w:proofErr w:type="spellEnd"/>
      <w:r w:rsidRPr="00D22644">
        <w:rPr>
          <w:rFonts w:eastAsia="Malgun Gothic"/>
          <w:b/>
          <w:bCs/>
          <w:sz w:val="20"/>
          <w:szCs w:val="20"/>
          <w:vertAlign w:val="subscript"/>
          <w:lang w:eastAsia="zh-CN"/>
        </w:rPr>
        <w:t xml:space="preserve">-RS </w:t>
      </w:r>
      <w:r w:rsidRPr="00D22644">
        <w:rPr>
          <w:rFonts w:eastAsia="Malgun Gothic"/>
          <w:b/>
          <w:bCs/>
          <w:sz w:val="20"/>
          <w:szCs w:val="20"/>
          <w:lang w:eastAsia="zh-CN"/>
        </w:rPr>
        <w:t>+ 2ms)</w:t>
      </w:r>
      <w:r w:rsidRPr="00D22644">
        <w:rPr>
          <w:rFonts w:eastAsia="Malgun Gothic"/>
          <w:b/>
          <w:bCs/>
          <w:sz w:val="20"/>
          <w:szCs w:val="20"/>
          <w:lang w:eastAsia="zh-CN"/>
        </w:rPr>
        <w:br/>
        <w:t>U</w:t>
      </w:r>
      <w:r>
        <w:rPr>
          <w:rFonts w:eastAsia="Malgun Gothic"/>
          <w:b/>
          <w:bCs/>
          <w:sz w:val="20"/>
          <w:szCs w:val="20"/>
          <w:lang w:eastAsia="zh-CN"/>
        </w:rPr>
        <w:t>n</w:t>
      </w:r>
      <w:r w:rsidRPr="00D22644">
        <w:rPr>
          <w:rFonts w:eastAsia="Malgun Gothic"/>
          <w:b/>
          <w:bCs/>
          <w:sz w:val="20"/>
          <w:szCs w:val="20"/>
          <w:lang w:eastAsia="zh-CN"/>
        </w:rPr>
        <w:t>known case: T</w:t>
      </w:r>
      <w:r w:rsidRPr="00D22644">
        <w:rPr>
          <w:rFonts w:eastAsia="Malgun Gothic"/>
          <w:b/>
          <w:bCs/>
          <w:sz w:val="20"/>
          <w:szCs w:val="20"/>
          <w:vertAlign w:val="subscript"/>
          <w:lang w:eastAsia="zh-CN"/>
        </w:rPr>
        <w:t>HARQ</w:t>
      </w:r>
      <w:r w:rsidRPr="00D22644">
        <w:rPr>
          <w:rFonts w:eastAsia="Malgun Gothic"/>
          <w:b/>
          <w:bCs/>
          <w:sz w:val="20"/>
          <w:szCs w:val="20"/>
          <w:lang w:eastAsia="zh-CN"/>
        </w:rPr>
        <w:t xml:space="preserve"> + </w:t>
      </w:r>
      <m:oMath>
        <m:sSubSup>
          <m:sSubSupPr>
            <m:ctrlPr>
              <w:rPr>
                <w:rFonts w:ascii="Cambria Math" w:eastAsia="Malgun Gothic" w:hAnsi="Cambria Math"/>
                <w:b/>
                <w:bCs/>
                <w:sz w:val="20"/>
                <w:szCs w:val="20"/>
                <w:lang w:eastAsia="zh-CN"/>
              </w:rPr>
            </m:ctrlPr>
          </m:sSubSupPr>
          <m:e>
            <m:r>
              <m:rPr>
                <m:sty m:val="b"/>
              </m:rPr>
              <w:rPr>
                <w:rFonts w:ascii="Cambria Math" w:eastAsia="Malgun Gothic" w:hAnsi="Cambria Math"/>
                <w:sz w:val="20"/>
                <w:szCs w:val="20"/>
                <w:lang w:eastAsia="zh-CN"/>
              </w:rPr>
              <m:t>3N</m:t>
            </m:r>
          </m:e>
          <m:sub>
            <m:r>
              <m:rPr>
                <m:sty m:val="b"/>
              </m:rPr>
              <w:rPr>
                <w:rFonts w:ascii="Cambria Math" w:eastAsia="Malgun Gothic" w:hAnsi="Cambria Math"/>
                <w:sz w:val="20"/>
                <w:szCs w:val="20"/>
                <w:lang w:eastAsia="zh-CN"/>
              </w:rPr>
              <m:t>slot</m:t>
            </m:r>
          </m:sub>
          <m:sup>
            <m:r>
              <m:rPr>
                <m:sty m:val="b"/>
              </m:rPr>
              <w:rPr>
                <w:rFonts w:ascii="Cambria Math" w:eastAsia="Malgun Gothic" w:hAnsi="Cambria Math"/>
                <w:sz w:val="20"/>
                <w:szCs w:val="20"/>
                <w:lang w:eastAsia="zh-CN"/>
              </w:rPr>
              <m:t>subframe,µ</m:t>
            </m:r>
          </m:sup>
        </m:sSubSup>
      </m:oMath>
      <w:r w:rsidRPr="00D22644">
        <w:rPr>
          <w:rFonts w:eastAsia="Malgun Gothic"/>
          <w:b/>
          <w:bCs/>
          <w:sz w:val="20"/>
          <w:szCs w:val="20"/>
          <w:lang w:eastAsia="zh-CN"/>
        </w:rPr>
        <w:t xml:space="preserve"> + T</w:t>
      </w:r>
      <w:r w:rsidRPr="00D22644">
        <w:rPr>
          <w:rFonts w:eastAsia="Malgun Gothic"/>
          <w:b/>
          <w:bCs/>
          <w:sz w:val="20"/>
          <w:szCs w:val="20"/>
          <w:vertAlign w:val="subscript"/>
          <w:lang w:eastAsia="zh-CN"/>
        </w:rPr>
        <w:t xml:space="preserve">L1-RSRP </w:t>
      </w:r>
      <w:r w:rsidRPr="00D22644">
        <w:rPr>
          <w:rFonts w:eastAsia="Malgun Gothic"/>
          <w:b/>
          <w:bCs/>
          <w:sz w:val="20"/>
          <w:szCs w:val="20"/>
          <w:lang w:eastAsia="zh-CN"/>
        </w:rPr>
        <w:t xml:space="preserve">+ </w:t>
      </w:r>
      <w:proofErr w:type="spellStart"/>
      <w:r w:rsidRPr="00D22644">
        <w:rPr>
          <w:rFonts w:eastAsia="Malgun Gothic"/>
          <w:b/>
          <w:bCs/>
          <w:sz w:val="20"/>
          <w:szCs w:val="20"/>
          <w:lang w:eastAsia="zh-CN"/>
        </w:rPr>
        <w:t>TO</w:t>
      </w:r>
      <w:r w:rsidRPr="00D22644">
        <w:rPr>
          <w:rFonts w:eastAsia="Malgun Gothic"/>
          <w:b/>
          <w:bCs/>
          <w:sz w:val="20"/>
          <w:szCs w:val="20"/>
          <w:vertAlign w:val="subscript"/>
          <w:lang w:eastAsia="zh-CN"/>
        </w:rPr>
        <w:t>uk</w:t>
      </w:r>
      <w:proofErr w:type="spellEnd"/>
      <w:r w:rsidRPr="00D22644">
        <w:rPr>
          <w:rFonts w:eastAsia="Malgun Gothic"/>
          <w:b/>
          <w:bCs/>
          <w:sz w:val="20"/>
          <w:szCs w:val="20"/>
          <w:vertAlign w:val="subscript"/>
          <w:lang w:eastAsia="zh-CN"/>
        </w:rPr>
        <w:t>-ref</w:t>
      </w:r>
      <w:r w:rsidRPr="00D22644">
        <w:rPr>
          <w:rFonts w:eastAsia="Malgun Gothic"/>
          <w:b/>
          <w:bCs/>
          <w:sz w:val="20"/>
          <w:szCs w:val="20"/>
          <w:lang w:eastAsia="zh-CN"/>
        </w:rPr>
        <w:t xml:space="preserve"> (</w:t>
      </w:r>
      <w:proofErr w:type="spellStart"/>
      <w:r w:rsidRPr="00D22644">
        <w:rPr>
          <w:rFonts w:eastAsia="Malgun Gothic"/>
          <w:b/>
          <w:bCs/>
          <w:sz w:val="20"/>
          <w:szCs w:val="20"/>
          <w:lang w:eastAsia="zh-CN"/>
        </w:rPr>
        <w:t>T</w:t>
      </w:r>
      <w:r w:rsidRPr="00D22644">
        <w:rPr>
          <w:rFonts w:eastAsia="Malgun Gothic"/>
          <w:b/>
          <w:bCs/>
          <w:sz w:val="20"/>
          <w:szCs w:val="20"/>
          <w:vertAlign w:val="subscript"/>
          <w:lang w:eastAsia="zh-CN"/>
        </w:rPr>
        <w:t>first</w:t>
      </w:r>
      <w:proofErr w:type="spellEnd"/>
      <w:r w:rsidRPr="00D22644">
        <w:rPr>
          <w:rFonts w:eastAsia="Malgun Gothic"/>
          <w:b/>
          <w:bCs/>
          <w:sz w:val="20"/>
          <w:szCs w:val="20"/>
          <w:vertAlign w:val="subscript"/>
          <w:lang w:eastAsia="zh-CN"/>
        </w:rPr>
        <w:t>-SSB-</w:t>
      </w:r>
      <w:proofErr w:type="spellStart"/>
      <w:r w:rsidRPr="00D22644">
        <w:rPr>
          <w:rFonts w:eastAsia="Malgun Gothic"/>
          <w:b/>
          <w:bCs/>
          <w:sz w:val="20"/>
          <w:szCs w:val="20"/>
          <w:vertAlign w:val="subscript"/>
          <w:lang w:eastAsia="zh-CN"/>
        </w:rPr>
        <w:t>DLRef</w:t>
      </w:r>
      <w:proofErr w:type="spellEnd"/>
      <w:r w:rsidRPr="00D22644">
        <w:rPr>
          <w:rFonts w:eastAsia="Malgun Gothic"/>
          <w:b/>
          <w:bCs/>
          <w:sz w:val="20"/>
          <w:szCs w:val="20"/>
          <w:lang w:eastAsia="zh-CN"/>
        </w:rPr>
        <w:t xml:space="preserve"> + 2ms)+ </w:t>
      </w:r>
      <w:proofErr w:type="spellStart"/>
      <w:r w:rsidRPr="00D22644">
        <w:rPr>
          <w:rFonts w:eastAsia="Malgun Gothic"/>
          <w:b/>
          <w:bCs/>
          <w:sz w:val="20"/>
          <w:szCs w:val="20"/>
          <w:lang w:eastAsia="zh-CN"/>
        </w:rPr>
        <w:t>T</w:t>
      </w:r>
      <w:r w:rsidRPr="00D22644">
        <w:rPr>
          <w:rFonts w:eastAsia="Malgun Gothic"/>
          <w:b/>
          <w:bCs/>
          <w:sz w:val="20"/>
          <w:szCs w:val="20"/>
          <w:vertAlign w:val="subscript"/>
          <w:lang w:eastAsia="zh-CN"/>
        </w:rPr>
        <w:t>first</w:t>
      </w:r>
      <w:proofErr w:type="spellEnd"/>
      <w:r w:rsidRPr="00D22644">
        <w:rPr>
          <w:rFonts w:eastAsia="Malgun Gothic"/>
          <w:b/>
          <w:bCs/>
          <w:sz w:val="20"/>
          <w:szCs w:val="20"/>
          <w:vertAlign w:val="subscript"/>
          <w:lang w:eastAsia="zh-CN"/>
        </w:rPr>
        <w:t xml:space="preserve">-PL-RS  </w:t>
      </w:r>
      <w:r w:rsidRPr="00D22644">
        <w:rPr>
          <w:rFonts w:eastAsia="Malgun Gothic"/>
          <w:b/>
          <w:bCs/>
          <w:sz w:val="20"/>
          <w:szCs w:val="20"/>
          <w:lang w:eastAsia="zh-CN"/>
        </w:rPr>
        <w:t>+ 4*</w:t>
      </w:r>
      <w:proofErr w:type="spellStart"/>
      <w:r w:rsidRPr="00D22644">
        <w:rPr>
          <w:rFonts w:eastAsia="Malgun Gothic"/>
          <w:b/>
          <w:bCs/>
          <w:sz w:val="20"/>
          <w:szCs w:val="20"/>
          <w:lang w:eastAsia="zh-CN"/>
        </w:rPr>
        <w:t>T</w:t>
      </w:r>
      <w:r w:rsidRPr="00D22644">
        <w:rPr>
          <w:rFonts w:eastAsia="Malgun Gothic"/>
          <w:b/>
          <w:bCs/>
          <w:sz w:val="20"/>
          <w:szCs w:val="20"/>
          <w:vertAlign w:val="subscript"/>
          <w:lang w:eastAsia="zh-CN"/>
        </w:rPr>
        <w:t>target_PL</w:t>
      </w:r>
      <w:proofErr w:type="spellEnd"/>
      <w:r w:rsidRPr="00D22644">
        <w:rPr>
          <w:rFonts w:eastAsia="Malgun Gothic"/>
          <w:b/>
          <w:bCs/>
          <w:sz w:val="20"/>
          <w:szCs w:val="20"/>
          <w:vertAlign w:val="subscript"/>
          <w:lang w:eastAsia="zh-CN"/>
        </w:rPr>
        <w:t xml:space="preserve">-RS </w:t>
      </w:r>
      <w:r w:rsidRPr="00D22644">
        <w:rPr>
          <w:rFonts w:eastAsia="Malgun Gothic"/>
          <w:b/>
          <w:bCs/>
          <w:sz w:val="20"/>
          <w:szCs w:val="20"/>
          <w:lang w:eastAsia="zh-CN"/>
        </w:rPr>
        <w:t>+ 2ms</w:t>
      </w:r>
    </w:p>
    <w:p w14:paraId="7A166379" w14:textId="6417BA74" w:rsidR="006353C6" w:rsidRDefault="006353C6" w:rsidP="00005733">
      <w:pPr>
        <w:spacing w:after="120"/>
        <w:rPr>
          <w:rFonts w:eastAsia="SimSun"/>
          <w:sz w:val="20"/>
          <w:szCs w:val="20"/>
          <w:lang w:eastAsia="zh-CN"/>
        </w:rPr>
      </w:pPr>
      <w:r>
        <w:rPr>
          <w:rFonts w:eastAsia="SimSun"/>
          <w:sz w:val="20"/>
          <w:szCs w:val="20"/>
          <w:lang w:eastAsia="zh-CN"/>
        </w:rPr>
        <w:t xml:space="preserve">In [1] the switching delay requirements for UE supporting 2TA and RTD&gt;CP are only defined for FR1. </w:t>
      </w:r>
      <w:r w:rsidR="00B87CE5">
        <w:rPr>
          <w:rFonts w:eastAsia="SimSun"/>
          <w:sz w:val="20"/>
          <w:szCs w:val="20"/>
          <w:lang w:eastAsia="zh-CN"/>
        </w:rPr>
        <w:t xml:space="preserve">For completeness, RAN4 should also define requirements for FR2 for RTD&gt;CP case in R18. Although simultaneous reception in DL is not considered for R18 </w:t>
      </w:r>
      <w:proofErr w:type="spellStart"/>
      <w:r w:rsidR="00B87CE5">
        <w:rPr>
          <w:rFonts w:eastAsia="SimSun"/>
          <w:sz w:val="20"/>
          <w:szCs w:val="20"/>
          <w:lang w:eastAsia="zh-CN"/>
        </w:rPr>
        <w:t>eUTCI</w:t>
      </w:r>
      <w:proofErr w:type="spellEnd"/>
      <w:r w:rsidR="00B87CE5">
        <w:rPr>
          <w:rFonts w:eastAsia="SimSun"/>
          <w:sz w:val="20"/>
          <w:szCs w:val="20"/>
          <w:lang w:eastAsia="zh-CN"/>
        </w:rPr>
        <w:t xml:space="preserve"> requirements, the requirements for UE supporting RTD&gt;CP can still be considered.</w:t>
      </w:r>
    </w:p>
    <w:p w14:paraId="55A0484D" w14:textId="0B7AAD8B" w:rsidR="00B87CE5" w:rsidRDefault="00B87CE5" w:rsidP="00B87CE5">
      <w:pPr>
        <w:numPr>
          <w:ilvl w:val="0"/>
          <w:numId w:val="10"/>
        </w:numPr>
        <w:spacing w:after="120"/>
        <w:rPr>
          <w:rFonts w:eastAsia="SimSun"/>
          <w:i/>
          <w:iCs/>
          <w:sz w:val="20"/>
          <w:szCs w:val="20"/>
          <w:lang w:eastAsia="zh-CN"/>
        </w:rPr>
      </w:pPr>
      <w:r>
        <w:rPr>
          <w:rFonts w:eastAsia="SimSun"/>
          <w:i/>
          <w:iCs/>
          <w:sz w:val="20"/>
          <w:szCs w:val="20"/>
          <w:lang w:eastAsia="zh-CN"/>
        </w:rPr>
        <w:t>Requirements for UE supporting 2TA only cover FR1 so far</w:t>
      </w:r>
      <w:r w:rsidRPr="00D22644">
        <w:rPr>
          <w:rFonts w:eastAsia="SimSun"/>
          <w:i/>
          <w:iCs/>
          <w:sz w:val="20"/>
          <w:szCs w:val="20"/>
          <w:lang w:eastAsia="zh-CN"/>
        </w:rPr>
        <w:t xml:space="preserve">. </w:t>
      </w:r>
    </w:p>
    <w:p w14:paraId="22FC48A9" w14:textId="52B9E398" w:rsidR="00B87CE5" w:rsidRPr="00D22644" w:rsidRDefault="00B87CE5" w:rsidP="00B87CE5">
      <w:pPr>
        <w:numPr>
          <w:ilvl w:val="0"/>
          <w:numId w:val="10"/>
        </w:numPr>
        <w:spacing w:after="120"/>
        <w:rPr>
          <w:rFonts w:eastAsia="SimSun"/>
          <w:i/>
          <w:iCs/>
          <w:sz w:val="20"/>
          <w:szCs w:val="20"/>
          <w:lang w:eastAsia="zh-CN"/>
        </w:rPr>
      </w:pPr>
      <w:r>
        <w:rPr>
          <w:rFonts w:eastAsia="SimSun"/>
          <w:i/>
          <w:iCs/>
          <w:sz w:val="20"/>
          <w:szCs w:val="20"/>
          <w:lang w:eastAsia="zh-CN"/>
        </w:rPr>
        <w:t xml:space="preserve">For completeness, we should extend the requirements for UE supporting 2TA to </w:t>
      </w:r>
      <w:proofErr w:type="gramStart"/>
      <w:r>
        <w:rPr>
          <w:rFonts w:eastAsia="SimSun"/>
          <w:i/>
          <w:iCs/>
          <w:sz w:val="20"/>
          <w:szCs w:val="20"/>
          <w:lang w:eastAsia="zh-CN"/>
        </w:rPr>
        <w:t>FR2</w:t>
      </w:r>
      <w:proofErr w:type="gramEnd"/>
    </w:p>
    <w:p w14:paraId="3F29D9BC" w14:textId="77777777" w:rsidR="00B87CE5" w:rsidRPr="00D22644" w:rsidRDefault="00B87CE5" w:rsidP="00005733">
      <w:pPr>
        <w:spacing w:after="120"/>
        <w:rPr>
          <w:rFonts w:eastAsia="SimSun"/>
          <w:sz w:val="20"/>
          <w:szCs w:val="20"/>
          <w:lang w:eastAsia="zh-CN"/>
        </w:rPr>
      </w:pPr>
    </w:p>
    <w:p w14:paraId="47F0FBF7" w14:textId="192EE2D9" w:rsidR="008D3D6F" w:rsidRDefault="0041536C" w:rsidP="00EA2D71">
      <w:pPr>
        <w:spacing w:after="120"/>
        <w:rPr>
          <w:rFonts w:eastAsia="SimSun"/>
          <w:sz w:val="20"/>
          <w:szCs w:val="20"/>
          <w:lang w:eastAsia="en-GB"/>
        </w:rPr>
      </w:pPr>
      <w:r>
        <w:rPr>
          <w:rFonts w:eastAsia="SimSun"/>
          <w:sz w:val="20"/>
          <w:szCs w:val="20"/>
          <w:lang w:eastAsia="en-GB"/>
        </w:rPr>
        <w:t>For requirements with UE supporting 2TA, the</w:t>
      </w:r>
      <w:r w:rsidR="008D3D6F">
        <w:rPr>
          <w:rFonts w:eastAsia="SimSun"/>
          <w:sz w:val="20"/>
          <w:szCs w:val="20"/>
          <w:lang w:eastAsia="en-GB"/>
        </w:rPr>
        <w:t xml:space="preserve"> DL switching delay</w:t>
      </w:r>
      <w:r>
        <w:rPr>
          <w:rFonts w:eastAsia="SimSun"/>
          <w:sz w:val="20"/>
          <w:szCs w:val="20"/>
          <w:lang w:eastAsia="en-GB"/>
        </w:rPr>
        <w:t xml:space="preserve"> requirements are defined per TRP/ TCI state switch with the association of </w:t>
      </w:r>
      <w:proofErr w:type="spellStart"/>
      <w:r w:rsidRPr="0041536C">
        <w:rPr>
          <w:rFonts w:eastAsia="SimSun"/>
          <w:i/>
          <w:iCs/>
          <w:sz w:val="20"/>
          <w:szCs w:val="20"/>
          <w:lang w:eastAsia="en-GB"/>
        </w:rPr>
        <w:t>coresetPoolIndex</w:t>
      </w:r>
      <w:proofErr w:type="spellEnd"/>
      <w:r w:rsidR="008D3D6F">
        <w:rPr>
          <w:rFonts w:eastAsia="SimSun"/>
          <w:sz w:val="20"/>
          <w:szCs w:val="20"/>
          <w:lang w:eastAsia="en-GB"/>
        </w:rPr>
        <w:t xml:space="preserve"> in FR1. The main complication comes from the adjacent/ overlapped SSB case in FR2 with RTD&gt;CP since the RTD is only known at the UE. If the SSB index are not the same or adjacent from TX side, they can be considered not adjacent or overlapped, since the maximum RTD in FR2 is 8us which corresponds to 1 and 2 symbols with 120KHz and 240 </w:t>
      </w:r>
      <w:proofErr w:type="spellStart"/>
      <w:r w:rsidR="008D3D6F">
        <w:rPr>
          <w:rFonts w:eastAsia="SimSun"/>
          <w:sz w:val="20"/>
          <w:szCs w:val="20"/>
          <w:lang w:eastAsia="en-GB"/>
        </w:rPr>
        <w:t>KHz</w:t>
      </w:r>
      <w:proofErr w:type="spellEnd"/>
      <w:r w:rsidR="008D3D6F">
        <w:rPr>
          <w:rFonts w:eastAsia="SimSun"/>
          <w:sz w:val="20"/>
          <w:szCs w:val="20"/>
          <w:lang w:eastAsia="en-GB"/>
        </w:rPr>
        <w:t xml:space="preserve"> SCS respectively. For UE supporting RTD&gt; CP, in FR2, firstly we can reuse the DL switching delay requirements with association of </w:t>
      </w:r>
      <w:proofErr w:type="spellStart"/>
      <w:r w:rsidR="008D3D6F" w:rsidRPr="0041536C">
        <w:rPr>
          <w:rFonts w:eastAsia="SimSun"/>
          <w:i/>
          <w:iCs/>
          <w:sz w:val="20"/>
          <w:szCs w:val="20"/>
          <w:lang w:eastAsia="en-GB"/>
        </w:rPr>
        <w:t>coresetPoolIndex</w:t>
      </w:r>
      <w:proofErr w:type="spellEnd"/>
      <w:r w:rsidR="008D3D6F">
        <w:rPr>
          <w:rFonts w:eastAsia="SimSun"/>
          <w:sz w:val="20"/>
          <w:szCs w:val="20"/>
          <w:lang w:eastAsia="en-GB"/>
        </w:rPr>
        <w:t xml:space="preserve"> if SSBs are not overlapped or adjacent. </w:t>
      </w:r>
    </w:p>
    <w:p w14:paraId="354EB9A3" w14:textId="04DFC11F" w:rsidR="008D3D6F" w:rsidRDefault="008D3D6F" w:rsidP="008D3D6F">
      <w:pPr>
        <w:numPr>
          <w:ilvl w:val="0"/>
          <w:numId w:val="10"/>
        </w:numPr>
        <w:spacing w:after="120"/>
        <w:rPr>
          <w:rFonts w:eastAsia="SimSun"/>
          <w:i/>
          <w:iCs/>
          <w:sz w:val="20"/>
          <w:szCs w:val="20"/>
          <w:lang w:eastAsia="zh-CN"/>
        </w:rPr>
      </w:pPr>
      <w:r>
        <w:rPr>
          <w:rFonts w:eastAsia="SimSun"/>
          <w:i/>
          <w:iCs/>
          <w:sz w:val="20"/>
          <w:szCs w:val="20"/>
          <w:lang w:eastAsia="zh-CN"/>
        </w:rPr>
        <w:t>Given the maximum RTD of 8us, if SSB index from the TRPs are not the same or adjacent, they can be considered not overlapped or adjacent at the UE side.</w:t>
      </w:r>
    </w:p>
    <w:p w14:paraId="1E50A2DF" w14:textId="2CDCFFD1" w:rsidR="008D3D6F" w:rsidRDefault="008D3D6F" w:rsidP="008D3D6F">
      <w:pPr>
        <w:numPr>
          <w:ilvl w:val="0"/>
          <w:numId w:val="10"/>
        </w:numPr>
        <w:spacing w:after="120"/>
        <w:rPr>
          <w:rFonts w:eastAsia="SimSun"/>
          <w:i/>
          <w:iCs/>
          <w:sz w:val="20"/>
          <w:szCs w:val="20"/>
          <w:lang w:eastAsia="zh-CN"/>
        </w:rPr>
      </w:pPr>
      <w:r>
        <w:rPr>
          <w:rFonts w:eastAsia="SimSun"/>
          <w:i/>
          <w:iCs/>
          <w:sz w:val="20"/>
          <w:szCs w:val="20"/>
          <w:lang w:eastAsia="zh-CN"/>
        </w:rPr>
        <w:t xml:space="preserve">In FR2, if UE supports RTD&gt;CP, we can reuse the DL switching delay requirements </w:t>
      </w:r>
      <w:r w:rsidRPr="008D3D6F">
        <w:rPr>
          <w:rFonts w:eastAsia="SimSun"/>
          <w:i/>
          <w:iCs/>
          <w:sz w:val="20"/>
          <w:szCs w:val="20"/>
          <w:lang w:eastAsia="en-GB"/>
        </w:rPr>
        <w:t>with association of</w:t>
      </w:r>
      <w:r>
        <w:rPr>
          <w:rFonts w:eastAsia="SimSun"/>
          <w:sz w:val="20"/>
          <w:szCs w:val="20"/>
          <w:lang w:eastAsia="en-GB"/>
        </w:rPr>
        <w:t xml:space="preserve"> </w:t>
      </w:r>
      <w:proofErr w:type="spellStart"/>
      <w:r w:rsidRPr="0041536C">
        <w:rPr>
          <w:rFonts w:eastAsia="SimSun"/>
          <w:i/>
          <w:iCs/>
          <w:sz w:val="20"/>
          <w:szCs w:val="20"/>
          <w:lang w:eastAsia="en-GB"/>
        </w:rPr>
        <w:t>coresetPoolIndex</w:t>
      </w:r>
      <w:proofErr w:type="spellEnd"/>
      <w:r>
        <w:rPr>
          <w:rFonts w:eastAsia="SimSun"/>
          <w:i/>
          <w:iCs/>
          <w:sz w:val="20"/>
          <w:szCs w:val="20"/>
          <w:lang w:eastAsia="en-GB"/>
        </w:rPr>
        <w:t xml:space="preserve"> if SSBs are not adjacent or overlapped. </w:t>
      </w:r>
    </w:p>
    <w:p w14:paraId="067E132C" w14:textId="662E7868" w:rsidR="008D3D6F" w:rsidRPr="008D3D6F" w:rsidRDefault="008D3D6F" w:rsidP="008D3D6F">
      <w:pPr>
        <w:spacing w:after="120"/>
        <w:rPr>
          <w:rFonts w:eastAsia="SimSun"/>
          <w:sz w:val="20"/>
          <w:szCs w:val="20"/>
          <w:lang w:eastAsia="zh-CN"/>
        </w:rPr>
      </w:pPr>
      <w:r>
        <w:rPr>
          <w:rFonts w:eastAsia="SimSun"/>
          <w:sz w:val="20"/>
          <w:szCs w:val="20"/>
          <w:lang w:eastAsia="en-GB"/>
        </w:rPr>
        <w:lastRenderedPageBreak/>
        <w:t xml:space="preserve">If SSBs are overlapped or adjacent in FR2, and UE supports RTD&gt;CP, then an additional SSB period is needed irrespective of SSB periodicity, since the relative SSB arrival time is not known to the network and UE could measure SSBs based on when it is received.  </w:t>
      </w:r>
    </w:p>
    <w:p w14:paraId="538666F3" w14:textId="1F9A27B5" w:rsidR="008D3D6F" w:rsidRDefault="008D3D6F" w:rsidP="008D3D6F">
      <w:pPr>
        <w:numPr>
          <w:ilvl w:val="0"/>
          <w:numId w:val="10"/>
        </w:numPr>
        <w:spacing w:after="120"/>
        <w:rPr>
          <w:rFonts w:eastAsia="SimSun"/>
          <w:i/>
          <w:iCs/>
          <w:sz w:val="20"/>
          <w:szCs w:val="20"/>
          <w:lang w:eastAsia="zh-CN"/>
        </w:rPr>
      </w:pPr>
      <w:r>
        <w:rPr>
          <w:rFonts w:eastAsia="SimSun"/>
          <w:sz w:val="20"/>
          <w:szCs w:val="20"/>
          <w:lang w:eastAsia="en-GB"/>
        </w:rPr>
        <w:t xml:space="preserve">  </w:t>
      </w:r>
      <w:r>
        <w:rPr>
          <w:rFonts w:eastAsia="SimSun"/>
          <w:i/>
          <w:iCs/>
          <w:sz w:val="20"/>
          <w:szCs w:val="20"/>
          <w:lang w:eastAsia="zh-CN"/>
        </w:rPr>
        <w:t xml:space="preserve">In FR2, if UE supports RTD&gt;CP, </w:t>
      </w:r>
      <w:r>
        <w:rPr>
          <w:rFonts w:eastAsia="SimSun"/>
          <w:i/>
          <w:iCs/>
          <w:sz w:val="20"/>
          <w:szCs w:val="20"/>
          <w:lang w:eastAsia="en-GB"/>
        </w:rPr>
        <w:t xml:space="preserve">if SSBs are adjacent or overlapped, one extra SSB period needs to be added to delay irrespective of SSB periodicity. </w:t>
      </w:r>
    </w:p>
    <w:p w14:paraId="3D2EDA2B" w14:textId="74084734" w:rsidR="00AA2E5C" w:rsidRDefault="008D3D6F" w:rsidP="00EA2D71">
      <w:pPr>
        <w:spacing w:after="120"/>
        <w:rPr>
          <w:rFonts w:eastAsia="SimSun"/>
          <w:sz w:val="20"/>
          <w:szCs w:val="20"/>
          <w:lang w:eastAsia="en-GB"/>
        </w:rPr>
      </w:pPr>
      <w:r>
        <w:rPr>
          <w:rFonts w:eastAsia="SimSun"/>
          <w:sz w:val="20"/>
          <w:szCs w:val="20"/>
          <w:lang w:eastAsia="en-GB"/>
        </w:rPr>
        <w:t>If UE supports RTD&gt;CP, the DL switching delay requirements in FR2 can be defined as:</w:t>
      </w:r>
    </w:p>
    <w:p w14:paraId="729EF73F" w14:textId="77777777" w:rsidR="008D3D6F" w:rsidRPr="00211EF1" w:rsidRDefault="008D3D6F" w:rsidP="008D3D6F">
      <w:pPr>
        <w:numPr>
          <w:ilvl w:val="0"/>
          <w:numId w:val="5"/>
        </w:numPr>
        <w:overflowPunct w:val="0"/>
        <w:autoSpaceDE w:val="0"/>
        <w:autoSpaceDN w:val="0"/>
        <w:adjustRightInd w:val="0"/>
        <w:spacing w:after="120"/>
        <w:textAlignment w:val="baseline"/>
        <w:rPr>
          <w:rFonts w:eastAsia="SimSun"/>
          <w:sz w:val="20"/>
          <w:szCs w:val="20"/>
          <w:lang w:val="en-GB" w:eastAsia="zh-CN"/>
        </w:rPr>
      </w:pPr>
      <w:r w:rsidRPr="00211EF1">
        <w:rPr>
          <w:rFonts w:eastAsia="SimSun"/>
          <w:sz w:val="20"/>
          <w:szCs w:val="20"/>
          <w:lang w:val="en-GB" w:eastAsia="zh-CN"/>
        </w:rPr>
        <w:t xml:space="preserve">[Known]: </w:t>
      </w:r>
      <w:r w:rsidRPr="00211EF1">
        <w:rPr>
          <w:rFonts w:eastAsia="Malgun Gothic"/>
          <w:sz w:val="20"/>
          <w:szCs w:val="20"/>
          <w:lang w:val="en-GB" w:eastAsia="zh-CN"/>
        </w:rPr>
        <w:t>T</w:t>
      </w:r>
      <w:r w:rsidRPr="00211EF1">
        <w:rPr>
          <w:rFonts w:eastAsia="Malgun Gothic"/>
          <w:sz w:val="20"/>
          <w:szCs w:val="20"/>
          <w:vertAlign w:val="subscript"/>
          <w:lang w:val="en-GB" w:eastAsia="zh-CN"/>
        </w:rPr>
        <w:t>HARQ</w:t>
      </w:r>
      <w:r w:rsidRPr="00211EF1">
        <w:rPr>
          <w:rFonts w:eastAsia="Malgun Gothic"/>
          <w:sz w:val="20"/>
          <w:szCs w:val="20"/>
          <w:lang w:val="en-GB" w:eastAsia="zh-CN"/>
        </w:rPr>
        <w:t xml:space="preserve"> + </w:t>
      </w:r>
      <m:oMath>
        <m:sSubSup>
          <m:sSubSupPr>
            <m:ctrlPr>
              <w:rPr>
                <w:rFonts w:ascii="Cambria Math" w:hAnsi="Cambria Math"/>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211EF1">
        <w:rPr>
          <w:rFonts w:eastAsia="Malgun Gothic"/>
          <w:sz w:val="20"/>
          <w:szCs w:val="20"/>
          <w:lang w:val="en-GB" w:eastAsia="zh-CN"/>
        </w:rPr>
        <w:t xml:space="preserve">+ </w:t>
      </w:r>
      <w:proofErr w:type="spellStart"/>
      <w:r w:rsidRPr="00211EF1">
        <w:rPr>
          <w:rFonts w:eastAsia="Malgun Gothic"/>
          <w:sz w:val="20"/>
          <w:szCs w:val="20"/>
          <w:lang w:val="en-GB" w:eastAsia="zh-CN"/>
        </w:rPr>
        <w:t>TO</w:t>
      </w:r>
      <w:r w:rsidRPr="00211EF1">
        <w:rPr>
          <w:rFonts w:eastAsia="Malgun Gothic"/>
          <w:sz w:val="20"/>
          <w:szCs w:val="20"/>
          <w:vertAlign w:val="subscript"/>
          <w:lang w:val="en-GB" w:eastAsia="zh-CN"/>
        </w:rPr>
        <w:t>k</w:t>
      </w:r>
      <w:proofErr w:type="spellEnd"/>
      <w:r w:rsidRPr="00211EF1">
        <w:rPr>
          <w:rFonts w:eastAsia="Malgun Gothic"/>
          <w:sz w:val="20"/>
          <w:szCs w:val="20"/>
          <w:lang w:val="en-GB" w:eastAsia="zh-CN"/>
        </w:rPr>
        <w:t>*(</w:t>
      </w:r>
      <w:proofErr w:type="spellStart"/>
      <w:r w:rsidRPr="00211EF1">
        <w:rPr>
          <w:rFonts w:eastAsia="Malgun Gothic"/>
          <w:sz w:val="20"/>
          <w:szCs w:val="20"/>
          <w:lang w:val="en-GB" w:eastAsia="zh-CN"/>
        </w:rPr>
        <w:t>T</w:t>
      </w:r>
      <w:r w:rsidRPr="00211EF1">
        <w:rPr>
          <w:rFonts w:eastAsia="Malgun Gothic"/>
          <w:sz w:val="20"/>
          <w:szCs w:val="20"/>
          <w:vertAlign w:val="subscript"/>
          <w:lang w:val="en-GB" w:eastAsia="zh-CN"/>
        </w:rPr>
        <w:t>first</w:t>
      </w:r>
      <w:proofErr w:type="spellEnd"/>
      <w:r w:rsidRPr="00211EF1">
        <w:rPr>
          <w:rFonts w:eastAsia="Malgun Gothic"/>
          <w:sz w:val="20"/>
          <w:szCs w:val="20"/>
          <w:vertAlign w:val="subscript"/>
          <w:lang w:val="en-GB" w:eastAsia="zh-CN"/>
        </w:rPr>
        <w:t xml:space="preserve">-SSB </w:t>
      </w:r>
      <w:r w:rsidRPr="00211EF1">
        <w:rPr>
          <w:rFonts w:eastAsia="Malgun Gothic"/>
          <w:sz w:val="20"/>
          <w:szCs w:val="20"/>
          <w:lang w:val="en-GB" w:eastAsia="zh-CN"/>
        </w:rPr>
        <w:t>+ T</w:t>
      </w:r>
      <w:r w:rsidRPr="00211EF1">
        <w:rPr>
          <w:rFonts w:eastAsia="Malgun Gothic"/>
          <w:sz w:val="20"/>
          <w:szCs w:val="20"/>
          <w:vertAlign w:val="subscript"/>
          <w:lang w:val="en-GB" w:eastAsia="zh-CN"/>
        </w:rPr>
        <w:t xml:space="preserve">SSB-proc </w:t>
      </w:r>
      <w:r w:rsidRPr="00211EF1">
        <w:rPr>
          <w:rFonts w:eastAsia="Malgun Gothic"/>
          <w:sz w:val="20"/>
          <w:szCs w:val="20"/>
          <w:lang w:val="en-GB" w:eastAsia="zh-CN"/>
        </w:rPr>
        <w:t>+ OL*T</w:t>
      </w:r>
      <w:r w:rsidRPr="00211EF1">
        <w:rPr>
          <w:rFonts w:eastAsia="Malgun Gothic"/>
          <w:sz w:val="20"/>
          <w:szCs w:val="20"/>
          <w:vertAlign w:val="subscript"/>
          <w:lang w:val="en-GB" w:eastAsia="zh-CN"/>
        </w:rPr>
        <w:t>SSB</w:t>
      </w:r>
      <w:r w:rsidRPr="00211EF1">
        <w:rPr>
          <w:rFonts w:eastAsia="Malgun Gothic"/>
          <w:sz w:val="20"/>
          <w:szCs w:val="20"/>
          <w:lang w:val="en-GB" w:eastAsia="zh-CN"/>
        </w:rPr>
        <w:t xml:space="preserve">) </w:t>
      </w:r>
    </w:p>
    <w:p w14:paraId="578025CB" w14:textId="77777777" w:rsidR="008D3D6F" w:rsidRPr="00211EF1" w:rsidRDefault="008D3D6F" w:rsidP="008D3D6F">
      <w:pPr>
        <w:numPr>
          <w:ilvl w:val="0"/>
          <w:numId w:val="5"/>
        </w:numPr>
        <w:overflowPunct w:val="0"/>
        <w:autoSpaceDE w:val="0"/>
        <w:autoSpaceDN w:val="0"/>
        <w:adjustRightInd w:val="0"/>
        <w:spacing w:after="120"/>
        <w:textAlignment w:val="baseline"/>
        <w:rPr>
          <w:rFonts w:eastAsia="SimSun"/>
          <w:sz w:val="20"/>
          <w:szCs w:val="20"/>
          <w:lang w:val="en-GB" w:eastAsia="zh-CN"/>
        </w:rPr>
      </w:pPr>
      <w:r w:rsidRPr="00211EF1">
        <w:rPr>
          <w:rFonts w:eastAsia="SimSun"/>
          <w:sz w:val="20"/>
          <w:szCs w:val="20"/>
          <w:lang w:val="en-GB" w:eastAsia="zh-CN"/>
        </w:rPr>
        <w:t xml:space="preserve">[Unknown]: </w:t>
      </w:r>
      <w:r w:rsidRPr="00211EF1">
        <w:rPr>
          <w:rFonts w:eastAsia="Malgun Gothic"/>
          <w:sz w:val="20"/>
          <w:szCs w:val="20"/>
          <w:lang w:val="en-GB" w:eastAsia="zh-CN"/>
        </w:rPr>
        <w:t>T</w:t>
      </w:r>
      <w:r w:rsidRPr="00211EF1">
        <w:rPr>
          <w:rFonts w:eastAsia="Malgun Gothic"/>
          <w:sz w:val="20"/>
          <w:szCs w:val="20"/>
          <w:vertAlign w:val="subscript"/>
          <w:lang w:val="en-GB" w:eastAsia="zh-CN"/>
        </w:rPr>
        <w:t>HARQ</w:t>
      </w:r>
      <w:r w:rsidRPr="00211EF1">
        <w:rPr>
          <w:rFonts w:eastAsia="Malgun Gothic"/>
          <w:sz w:val="20"/>
          <w:szCs w:val="20"/>
          <w:lang w:val="en-GB" w:eastAsia="zh-CN"/>
        </w:rPr>
        <w:t xml:space="preserve"> + </w:t>
      </w:r>
      <m:oMath>
        <m:sSubSup>
          <m:sSubSupPr>
            <m:ctrlPr>
              <w:rPr>
                <w:rFonts w:ascii="Cambria Math" w:hAnsi="Cambria Math"/>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211EF1">
        <w:rPr>
          <w:rFonts w:eastAsia="Malgun Gothic"/>
          <w:sz w:val="20"/>
          <w:szCs w:val="20"/>
          <w:lang w:val="en-GB" w:eastAsia="zh-CN"/>
        </w:rPr>
        <w:t xml:space="preserve">+ </w:t>
      </w:r>
      <w:r w:rsidRPr="00211EF1">
        <w:rPr>
          <w:rFonts w:eastAsia="SimSun"/>
          <w:sz w:val="20"/>
          <w:szCs w:val="20"/>
          <w:lang w:val="en-GB" w:eastAsia="zh-CN"/>
        </w:rPr>
        <w:t>TL</w:t>
      </w:r>
      <w:r w:rsidRPr="00211EF1">
        <w:rPr>
          <w:rFonts w:eastAsia="SimSun"/>
          <w:sz w:val="20"/>
          <w:szCs w:val="20"/>
          <w:vertAlign w:val="subscript"/>
          <w:lang w:val="en-GB" w:eastAsia="zh-CN"/>
        </w:rPr>
        <w:t xml:space="preserve">1-RSRP + </w:t>
      </w:r>
      <w:proofErr w:type="spellStart"/>
      <w:r w:rsidRPr="00211EF1">
        <w:rPr>
          <w:rFonts w:eastAsia="Malgun Gothic"/>
          <w:sz w:val="20"/>
          <w:szCs w:val="20"/>
          <w:lang w:val="en-GB" w:eastAsia="zh-CN"/>
        </w:rPr>
        <w:t>TO</w:t>
      </w:r>
      <w:r w:rsidRPr="00211EF1">
        <w:rPr>
          <w:rFonts w:eastAsia="Malgun Gothic"/>
          <w:sz w:val="20"/>
          <w:szCs w:val="20"/>
          <w:vertAlign w:val="subscript"/>
          <w:lang w:val="en-GB" w:eastAsia="zh-CN"/>
        </w:rPr>
        <w:t>uk</w:t>
      </w:r>
      <w:proofErr w:type="spellEnd"/>
      <w:r w:rsidRPr="00211EF1">
        <w:rPr>
          <w:rFonts w:eastAsia="Malgun Gothic"/>
          <w:sz w:val="20"/>
          <w:szCs w:val="20"/>
          <w:lang w:val="en-GB" w:eastAsia="zh-CN"/>
        </w:rPr>
        <w:t>*(</w:t>
      </w:r>
      <w:proofErr w:type="spellStart"/>
      <w:r w:rsidRPr="00211EF1">
        <w:rPr>
          <w:rFonts w:eastAsia="Malgun Gothic"/>
          <w:sz w:val="20"/>
          <w:szCs w:val="20"/>
          <w:lang w:val="en-GB" w:eastAsia="zh-CN"/>
        </w:rPr>
        <w:t>T</w:t>
      </w:r>
      <w:r w:rsidRPr="00211EF1">
        <w:rPr>
          <w:rFonts w:eastAsia="Malgun Gothic"/>
          <w:sz w:val="20"/>
          <w:szCs w:val="20"/>
          <w:vertAlign w:val="subscript"/>
          <w:lang w:val="en-GB" w:eastAsia="zh-CN"/>
        </w:rPr>
        <w:t>first</w:t>
      </w:r>
      <w:proofErr w:type="spellEnd"/>
      <w:r w:rsidRPr="00211EF1">
        <w:rPr>
          <w:rFonts w:eastAsia="Malgun Gothic"/>
          <w:sz w:val="20"/>
          <w:szCs w:val="20"/>
          <w:vertAlign w:val="subscript"/>
          <w:lang w:val="en-GB" w:eastAsia="zh-CN"/>
        </w:rPr>
        <w:t xml:space="preserve">-SSB </w:t>
      </w:r>
      <w:r w:rsidRPr="00211EF1">
        <w:rPr>
          <w:rFonts w:eastAsia="Malgun Gothic"/>
          <w:sz w:val="20"/>
          <w:szCs w:val="20"/>
          <w:lang w:val="en-GB" w:eastAsia="zh-CN"/>
        </w:rPr>
        <w:t>+ T</w:t>
      </w:r>
      <w:r w:rsidRPr="00211EF1">
        <w:rPr>
          <w:rFonts w:eastAsia="Malgun Gothic"/>
          <w:sz w:val="20"/>
          <w:szCs w:val="20"/>
          <w:vertAlign w:val="subscript"/>
          <w:lang w:val="en-GB" w:eastAsia="zh-CN"/>
        </w:rPr>
        <w:t xml:space="preserve">SSB-proc </w:t>
      </w:r>
      <w:r w:rsidRPr="00211EF1">
        <w:rPr>
          <w:rFonts w:eastAsia="Malgun Gothic"/>
          <w:sz w:val="20"/>
          <w:szCs w:val="20"/>
          <w:lang w:val="en-GB" w:eastAsia="zh-CN"/>
        </w:rPr>
        <w:t>+ OL*T</w:t>
      </w:r>
      <w:r w:rsidRPr="00211EF1">
        <w:rPr>
          <w:rFonts w:eastAsia="Malgun Gothic"/>
          <w:sz w:val="20"/>
          <w:szCs w:val="20"/>
          <w:vertAlign w:val="subscript"/>
          <w:lang w:val="en-GB" w:eastAsia="zh-CN"/>
        </w:rPr>
        <w:t>SSB</w:t>
      </w:r>
      <w:r w:rsidRPr="00211EF1">
        <w:rPr>
          <w:rFonts w:eastAsia="Malgun Gothic"/>
          <w:sz w:val="20"/>
          <w:szCs w:val="20"/>
          <w:lang w:val="en-GB" w:eastAsia="zh-CN"/>
        </w:rPr>
        <w:t xml:space="preserve">) </w:t>
      </w:r>
    </w:p>
    <w:p w14:paraId="6A36CAF7" w14:textId="531546FD" w:rsidR="008D3D6F" w:rsidRPr="00211EF1" w:rsidRDefault="008D3D6F" w:rsidP="008D3D6F">
      <w:pPr>
        <w:numPr>
          <w:ilvl w:val="0"/>
          <w:numId w:val="5"/>
        </w:numPr>
        <w:overflowPunct w:val="0"/>
        <w:autoSpaceDE w:val="0"/>
        <w:autoSpaceDN w:val="0"/>
        <w:adjustRightInd w:val="0"/>
        <w:spacing w:after="120"/>
        <w:textAlignment w:val="baseline"/>
        <w:rPr>
          <w:rFonts w:eastAsia="SimSun"/>
          <w:sz w:val="20"/>
          <w:szCs w:val="20"/>
          <w:lang w:val="en-GB" w:eastAsia="zh-CN"/>
        </w:rPr>
      </w:pPr>
      <w:r w:rsidRPr="00211EF1">
        <w:rPr>
          <w:rFonts w:eastAsia="SimSun"/>
          <w:sz w:val="20"/>
          <w:szCs w:val="20"/>
          <w:lang w:val="en-GB" w:eastAsia="zh-CN"/>
        </w:rPr>
        <w:t>OL=1 if SSB overlaps or adjacent to SSB from other TRP in FR2, 0 otherwise</w:t>
      </w:r>
    </w:p>
    <w:p w14:paraId="34F90781" w14:textId="77777777" w:rsidR="008D3D6F" w:rsidRPr="00D22644" w:rsidRDefault="008D3D6F" w:rsidP="00EA2D71">
      <w:pPr>
        <w:spacing w:after="120"/>
        <w:rPr>
          <w:rFonts w:eastAsia="SimSun"/>
          <w:sz w:val="20"/>
          <w:szCs w:val="20"/>
          <w:lang w:eastAsia="en-GB"/>
        </w:rPr>
      </w:pPr>
    </w:p>
    <w:p w14:paraId="0578965D" w14:textId="393F535E" w:rsidR="008D3D6F" w:rsidRPr="008D3D6F" w:rsidRDefault="008D3D6F" w:rsidP="008D3D6F">
      <w:pPr>
        <w:numPr>
          <w:ilvl w:val="0"/>
          <w:numId w:val="11"/>
        </w:numPr>
        <w:spacing w:after="120"/>
        <w:ind w:left="0" w:firstLine="0"/>
        <w:rPr>
          <w:rFonts w:eastAsia="SimSun" w:cs="SimSun"/>
          <w:b/>
          <w:bCs/>
          <w:sz w:val="20"/>
          <w:lang w:eastAsia="zh-CN"/>
        </w:rPr>
      </w:pPr>
      <w:r w:rsidRPr="00D22644">
        <w:rPr>
          <w:rFonts w:eastAsia="SimSun" w:cs="SimSun"/>
          <w:b/>
          <w:bCs/>
          <w:sz w:val="20"/>
          <w:lang w:eastAsia="zh-CN"/>
        </w:rPr>
        <w:t>For m</w:t>
      </w:r>
      <w:r>
        <w:rPr>
          <w:rFonts w:eastAsia="SimSun" w:cs="SimSun"/>
          <w:b/>
          <w:bCs/>
          <w:sz w:val="20"/>
          <w:lang w:eastAsia="zh-CN"/>
        </w:rPr>
        <w:t>ulti-</w:t>
      </w:r>
      <w:r w:rsidRPr="00D22644">
        <w:rPr>
          <w:rFonts w:eastAsia="SimSun" w:cs="SimSun"/>
          <w:b/>
          <w:bCs/>
          <w:sz w:val="20"/>
          <w:lang w:eastAsia="zh-CN"/>
        </w:rPr>
        <w:t xml:space="preserve">DCI </w:t>
      </w:r>
      <w:r>
        <w:rPr>
          <w:rFonts w:eastAsia="SimSun" w:cs="SimSun"/>
          <w:b/>
          <w:bCs/>
          <w:sz w:val="20"/>
          <w:lang w:eastAsia="zh-CN"/>
        </w:rPr>
        <w:t xml:space="preserve">multi-TRP </w:t>
      </w:r>
      <w:r w:rsidRPr="00D22644">
        <w:rPr>
          <w:rFonts w:eastAsia="SimSun" w:cs="SimSun"/>
          <w:b/>
          <w:bCs/>
          <w:sz w:val="20"/>
          <w:lang w:eastAsia="zh-CN"/>
        </w:rPr>
        <w:t xml:space="preserve">with 2TA </w:t>
      </w:r>
      <w:r>
        <w:rPr>
          <w:rFonts w:eastAsia="SimSun" w:cs="SimSun"/>
          <w:b/>
          <w:bCs/>
          <w:sz w:val="20"/>
          <w:lang w:eastAsia="zh-CN"/>
        </w:rPr>
        <w:t xml:space="preserve">for UE supporting RTD&gt;CP in FR2 </w:t>
      </w:r>
      <w:r w:rsidRPr="00D22644">
        <w:rPr>
          <w:rFonts w:eastAsia="SimSun" w:cs="SimSun"/>
          <w:b/>
          <w:bCs/>
          <w:sz w:val="20"/>
          <w:lang w:eastAsia="zh-CN"/>
        </w:rPr>
        <w:t xml:space="preserve">the </w:t>
      </w:r>
      <w:r>
        <w:rPr>
          <w:rFonts w:eastAsia="SimSun" w:cs="SimSun"/>
          <w:b/>
          <w:bCs/>
          <w:sz w:val="20"/>
          <w:lang w:eastAsia="zh-CN"/>
        </w:rPr>
        <w:t xml:space="preserve">DL </w:t>
      </w:r>
      <w:r w:rsidRPr="00D22644">
        <w:rPr>
          <w:rFonts w:eastAsia="SimSun" w:cs="SimSun"/>
          <w:b/>
          <w:bCs/>
          <w:sz w:val="20"/>
          <w:lang w:eastAsia="zh-CN"/>
        </w:rPr>
        <w:t>Unified TCI state switching delay</w:t>
      </w:r>
      <w:r>
        <w:rPr>
          <w:rFonts w:eastAsia="SimSun" w:cs="SimSun"/>
          <w:b/>
          <w:bCs/>
          <w:sz w:val="20"/>
          <w:lang w:eastAsia="zh-CN"/>
        </w:rPr>
        <w:t xml:space="preserve"> is defined as</w:t>
      </w:r>
      <w:r w:rsidRPr="00D22644">
        <w:rPr>
          <w:rFonts w:eastAsia="SimSun" w:cs="SimSun"/>
          <w:b/>
          <w:bCs/>
          <w:sz w:val="20"/>
          <w:lang w:eastAsia="zh-CN"/>
        </w:rPr>
        <w:t>:</w:t>
      </w:r>
      <w:r w:rsidRPr="00D22644">
        <w:rPr>
          <w:rFonts w:eastAsia="Malgun Gothic"/>
          <w:b/>
          <w:bCs/>
          <w:sz w:val="20"/>
          <w:szCs w:val="20"/>
          <w:lang w:eastAsia="zh-CN"/>
        </w:rPr>
        <w:t xml:space="preserve"> </w:t>
      </w:r>
      <w:r w:rsidRPr="00D22644">
        <w:rPr>
          <w:rFonts w:eastAsia="Malgun Gothic"/>
          <w:b/>
          <w:bCs/>
          <w:sz w:val="20"/>
          <w:szCs w:val="20"/>
          <w:lang w:eastAsia="zh-CN"/>
        </w:rPr>
        <w:br/>
      </w:r>
      <w:r>
        <w:rPr>
          <w:rFonts w:eastAsia="Malgun Gothic"/>
          <w:b/>
          <w:bCs/>
          <w:sz w:val="20"/>
          <w:szCs w:val="20"/>
          <w:lang w:eastAsia="zh-CN"/>
        </w:rPr>
        <w:t>K</w:t>
      </w:r>
      <w:r w:rsidRPr="00D22644">
        <w:rPr>
          <w:rFonts w:eastAsia="Malgun Gothic"/>
          <w:b/>
          <w:bCs/>
          <w:sz w:val="20"/>
          <w:szCs w:val="20"/>
          <w:lang w:eastAsia="zh-CN"/>
        </w:rPr>
        <w:t xml:space="preserve">nown case: </w:t>
      </w:r>
      <w:r w:rsidRPr="00211EF1">
        <w:rPr>
          <w:rFonts w:eastAsia="Malgun Gothic"/>
          <w:b/>
          <w:bCs/>
          <w:sz w:val="20"/>
          <w:szCs w:val="20"/>
          <w:lang w:val="en-GB" w:eastAsia="zh-CN"/>
        </w:rPr>
        <w:t>T</w:t>
      </w:r>
      <w:r w:rsidRPr="00211EF1">
        <w:rPr>
          <w:rFonts w:eastAsia="Malgun Gothic"/>
          <w:b/>
          <w:bCs/>
          <w:sz w:val="20"/>
          <w:szCs w:val="20"/>
          <w:vertAlign w:val="subscript"/>
          <w:lang w:val="en-GB" w:eastAsia="zh-CN"/>
        </w:rPr>
        <w:t>HARQ</w:t>
      </w:r>
      <w:r w:rsidRPr="00211EF1">
        <w:rPr>
          <w:rFonts w:eastAsia="Malgun Gothic"/>
          <w:b/>
          <w:bCs/>
          <w:sz w:val="20"/>
          <w:szCs w:val="20"/>
          <w:lang w:val="en-GB" w:eastAsia="zh-CN"/>
        </w:rPr>
        <w:t xml:space="preserve"> + </w:t>
      </w:r>
      <m:oMath>
        <m:sSubSup>
          <m:sSubSupPr>
            <m:ctrlPr>
              <w:rPr>
                <w:rFonts w:ascii="Cambria Math" w:eastAsia="Malgun Gothic" w:hAnsi="Cambria Math"/>
                <w:b/>
                <w:bCs/>
                <w:sz w:val="20"/>
                <w:szCs w:val="20"/>
                <w:lang w:val="en-GB" w:eastAsia="zh-CN"/>
              </w:rPr>
            </m:ctrlPr>
          </m:sSubSupPr>
          <m:e>
            <m:r>
              <m:rPr>
                <m:sty m:val="b"/>
              </m:rPr>
              <w:rPr>
                <w:rFonts w:ascii="Cambria Math" w:eastAsia="Malgun Gothic" w:hAnsi="Cambria Math"/>
                <w:sz w:val="20"/>
                <w:szCs w:val="20"/>
                <w:lang w:val="en-GB" w:eastAsia="zh-CN"/>
              </w:rPr>
              <m:t>3N</m:t>
            </m:r>
          </m:e>
          <m:sub>
            <m:r>
              <m:rPr>
                <m:sty m:val="b"/>
              </m:rPr>
              <w:rPr>
                <w:rFonts w:ascii="Cambria Math" w:eastAsia="Malgun Gothic" w:hAnsi="Cambria Math"/>
                <w:sz w:val="20"/>
                <w:szCs w:val="20"/>
                <w:lang w:val="en-GB" w:eastAsia="zh-CN"/>
              </w:rPr>
              <m:t>slot</m:t>
            </m:r>
          </m:sub>
          <m:sup>
            <m:r>
              <m:rPr>
                <m:sty m:val="b"/>
              </m:rPr>
              <w:rPr>
                <w:rFonts w:ascii="Cambria Math" w:eastAsia="Malgun Gothic" w:hAnsi="Cambria Math"/>
                <w:sz w:val="20"/>
                <w:szCs w:val="20"/>
                <w:lang w:val="en-GB" w:eastAsia="zh-CN"/>
              </w:rPr>
              <m:t>subframe,µ</m:t>
            </m:r>
          </m:sup>
        </m:sSubSup>
      </m:oMath>
      <w:r w:rsidRPr="00211EF1">
        <w:rPr>
          <w:rFonts w:eastAsia="Malgun Gothic"/>
          <w:b/>
          <w:bCs/>
          <w:sz w:val="20"/>
          <w:szCs w:val="20"/>
          <w:lang w:val="en-GB" w:eastAsia="zh-CN"/>
        </w:rPr>
        <w:t xml:space="preserve">+ </w:t>
      </w:r>
      <w:proofErr w:type="spellStart"/>
      <w:r w:rsidRPr="00211EF1">
        <w:rPr>
          <w:rFonts w:eastAsia="Malgun Gothic"/>
          <w:b/>
          <w:bCs/>
          <w:sz w:val="20"/>
          <w:szCs w:val="20"/>
          <w:lang w:val="en-GB" w:eastAsia="zh-CN"/>
        </w:rPr>
        <w:t>TO</w:t>
      </w:r>
      <w:r w:rsidRPr="00211EF1">
        <w:rPr>
          <w:rFonts w:eastAsia="Malgun Gothic"/>
          <w:b/>
          <w:bCs/>
          <w:sz w:val="20"/>
          <w:szCs w:val="20"/>
          <w:vertAlign w:val="subscript"/>
          <w:lang w:val="en-GB" w:eastAsia="zh-CN"/>
        </w:rPr>
        <w:t>k</w:t>
      </w:r>
      <w:proofErr w:type="spellEnd"/>
      <w:r w:rsidRPr="00211EF1">
        <w:rPr>
          <w:rFonts w:eastAsia="Malgun Gothic"/>
          <w:b/>
          <w:bCs/>
          <w:sz w:val="20"/>
          <w:szCs w:val="20"/>
          <w:lang w:val="en-GB" w:eastAsia="zh-CN"/>
        </w:rPr>
        <w:t>*(</w:t>
      </w:r>
      <w:proofErr w:type="spellStart"/>
      <w:r w:rsidRPr="00211EF1">
        <w:rPr>
          <w:rFonts w:eastAsia="Malgun Gothic"/>
          <w:b/>
          <w:bCs/>
          <w:sz w:val="20"/>
          <w:szCs w:val="20"/>
          <w:lang w:val="en-GB" w:eastAsia="zh-CN"/>
        </w:rPr>
        <w:t>T</w:t>
      </w:r>
      <w:r w:rsidRPr="00211EF1">
        <w:rPr>
          <w:rFonts w:eastAsia="Malgun Gothic"/>
          <w:b/>
          <w:bCs/>
          <w:sz w:val="20"/>
          <w:szCs w:val="20"/>
          <w:vertAlign w:val="subscript"/>
          <w:lang w:val="en-GB" w:eastAsia="zh-CN"/>
        </w:rPr>
        <w:t>first</w:t>
      </w:r>
      <w:proofErr w:type="spellEnd"/>
      <w:r w:rsidRPr="00211EF1">
        <w:rPr>
          <w:rFonts w:eastAsia="Malgun Gothic"/>
          <w:b/>
          <w:bCs/>
          <w:sz w:val="20"/>
          <w:szCs w:val="20"/>
          <w:vertAlign w:val="subscript"/>
          <w:lang w:val="en-GB" w:eastAsia="zh-CN"/>
        </w:rPr>
        <w:t xml:space="preserve">-SSB </w:t>
      </w:r>
      <w:r w:rsidRPr="00211EF1">
        <w:rPr>
          <w:rFonts w:eastAsia="Malgun Gothic"/>
          <w:b/>
          <w:bCs/>
          <w:sz w:val="20"/>
          <w:szCs w:val="20"/>
          <w:lang w:val="en-GB" w:eastAsia="zh-CN"/>
        </w:rPr>
        <w:t>+ T</w:t>
      </w:r>
      <w:r w:rsidRPr="00211EF1">
        <w:rPr>
          <w:rFonts w:eastAsia="Malgun Gothic"/>
          <w:b/>
          <w:bCs/>
          <w:sz w:val="20"/>
          <w:szCs w:val="20"/>
          <w:vertAlign w:val="subscript"/>
          <w:lang w:val="en-GB" w:eastAsia="zh-CN"/>
        </w:rPr>
        <w:t xml:space="preserve">SSB-proc </w:t>
      </w:r>
      <w:r w:rsidRPr="00211EF1">
        <w:rPr>
          <w:rFonts w:eastAsia="Malgun Gothic"/>
          <w:b/>
          <w:bCs/>
          <w:sz w:val="20"/>
          <w:szCs w:val="20"/>
          <w:lang w:val="en-GB" w:eastAsia="zh-CN"/>
        </w:rPr>
        <w:t>+ OL*T</w:t>
      </w:r>
      <w:r w:rsidRPr="00211EF1">
        <w:rPr>
          <w:rFonts w:eastAsia="Malgun Gothic"/>
          <w:b/>
          <w:bCs/>
          <w:sz w:val="20"/>
          <w:szCs w:val="20"/>
          <w:vertAlign w:val="subscript"/>
          <w:lang w:val="en-GB" w:eastAsia="zh-CN"/>
        </w:rPr>
        <w:t>SSB</w:t>
      </w:r>
      <w:r w:rsidRPr="00211EF1">
        <w:rPr>
          <w:rFonts w:eastAsia="Malgun Gothic"/>
          <w:b/>
          <w:bCs/>
          <w:sz w:val="20"/>
          <w:szCs w:val="20"/>
          <w:lang w:val="en-GB" w:eastAsia="zh-CN"/>
        </w:rPr>
        <w:t>)</w:t>
      </w:r>
      <w:r w:rsidRPr="00D22644">
        <w:rPr>
          <w:rFonts w:eastAsia="Malgun Gothic"/>
          <w:b/>
          <w:bCs/>
          <w:sz w:val="20"/>
          <w:szCs w:val="20"/>
          <w:lang w:eastAsia="zh-CN"/>
        </w:rPr>
        <w:br/>
        <w:t>U</w:t>
      </w:r>
      <w:r>
        <w:rPr>
          <w:rFonts w:eastAsia="Malgun Gothic"/>
          <w:b/>
          <w:bCs/>
          <w:sz w:val="20"/>
          <w:szCs w:val="20"/>
          <w:lang w:eastAsia="zh-CN"/>
        </w:rPr>
        <w:t>n</w:t>
      </w:r>
      <w:r w:rsidRPr="00D22644">
        <w:rPr>
          <w:rFonts w:eastAsia="Malgun Gothic"/>
          <w:b/>
          <w:bCs/>
          <w:sz w:val="20"/>
          <w:szCs w:val="20"/>
          <w:lang w:eastAsia="zh-CN"/>
        </w:rPr>
        <w:t xml:space="preserve">known case: </w:t>
      </w:r>
      <w:r w:rsidRPr="00211EF1">
        <w:rPr>
          <w:rFonts w:eastAsia="Malgun Gothic"/>
          <w:b/>
          <w:bCs/>
          <w:sz w:val="20"/>
          <w:szCs w:val="20"/>
          <w:lang w:val="en-GB" w:eastAsia="zh-CN"/>
        </w:rPr>
        <w:t>T</w:t>
      </w:r>
      <w:r w:rsidRPr="00211EF1">
        <w:rPr>
          <w:rFonts w:eastAsia="Malgun Gothic"/>
          <w:b/>
          <w:bCs/>
          <w:sz w:val="20"/>
          <w:szCs w:val="20"/>
          <w:vertAlign w:val="subscript"/>
          <w:lang w:val="en-GB" w:eastAsia="zh-CN"/>
        </w:rPr>
        <w:t>HARQ</w:t>
      </w:r>
      <w:r w:rsidRPr="00211EF1">
        <w:rPr>
          <w:rFonts w:eastAsia="Malgun Gothic"/>
          <w:b/>
          <w:bCs/>
          <w:sz w:val="20"/>
          <w:szCs w:val="20"/>
          <w:lang w:val="en-GB" w:eastAsia="zh-CN"/>
        </w:rPr>
        <w:t xml:space="preserve"> + </w:t>
      </w:r>
      <m:oMath>
        <m:sSubSup>
          <m:sSubSupPr>
            <m:ctrlPr>
              <w:rPr>
                <w:rFonts w:ascii="Cambria Math" w:eastAsia="Malgun Gothic" w:hAnsi="Cambria Math"/>
                <w:b/>
                <w:bCs/>
                <w:sz w:val="20"/>
                <w:szCs w:val="20"/>
                <w:lang w:val="en-GB" w:eastAsia="zh-CN"/>
              </w:rPr>
            </m:ctrlPr>
          </m:sSubSupPr>
          <m:e>
            <m:r>
              <m:rPr>
                <m:sty m:val="b"/>
              </m:rPr>
              <w:rPr>
                <w:rFonts w:ascii="Cambria Math" w:eastAsia="Malgun Gothic" w:hAnsi="Cambria Math"/>
                <w:sz w:val="20"/>
                <w:szCs w:val="20"/>
                <w:lang w:val="en-GB" w:eastAsia="zh-CN"/>
              </w:rPr>
              <m:t>3N</m:t>
            </m:r>
          </m:e>
          <m:sub>
            <m:r>
              <m:rPr>
                <m:sty m:val="b"/>
              </m:rPr>
              <w:rPr>
                <w:rFonts w:ascii="Cambria Math" w:eastAsia="Malgun Gothic" w:hAnsi="Cambria Math"/>
                <w:sz w:val="20"/>
                <w:szCs w:val="20"/>
                <w:lang w:val="en-GB" w:eastAsia="zh-CN"/>
              </w:rPr>
              <m:t>slot</m:t>
            </m:r>
          </m:sub>
          <m:sup>
            <m:r>
              <m:rPr>
                <m:sty m:val="b"/>
              </m:rPr>
              <w:rPr>
                <w:rFonts w:ascii="Cambria Math" w:eastAsia="Malgun Gothic" w:hAnsi="Cambria Math"/>
                <w:sz w:val="20"/>
                <w:szCs w:val="20"/>
                <w:lang w:val="en-GB" w:eastAsia="zh-CN"/>
              </w:rPr>
              <m:t>subframe,µ</m:t>
            </m:r>
          </m:sup>
        </m:sSubSup>
      </m:oMath>
      <w:r w:rsidRPr="00211EF1">
        <w:rPr>
          <w:rFonts w:eastAsia="Malgun Gothic"/>
          <w:b/>
          <w:bCs/>
          <w:sz w:val="20"/>
          <w:szCs w:val="20"/>
          <w:lang w:val="en-GB" w:eastAsia="zh-CN"/>
        </w:rPr>
        <w:t>+ TL</w:t>
      </w:r>
      <w:r w:rsidRPr="00211EF1">
        <w:rPr>
          <w:rFonts w:eastAsia="Malgun Gothic"/>
          <w:b/>
          <w:bCs/>
          <w:sz w:val="20"/>
          <w:szCs w:val="20"/>
          <w:vertAlign w:val="subscript"/>
          <w:lang w:val="en-GB" w:eastAsia="zh-CN"/>
        </w:rPr>
        <w:t xml:space="preserve">1-RSRP + </w:t>
      </w:r>
      <w:proofErr w:type="spellStart"/>
      <w:r w:rsidRPr="00211EF1">
        <w:rPr>
          <w:rFonts w:eastAsia="Malgun Gothic"/>
          <w:b/>
          <w:bCs/>
          <w:sz w:val="20"/>
          <w:szCs w:val="20"/>
          <w:lang w:val="en-GB" w:eastAsia="zh-CN"/>
        </w:rPr>
        <w:t>TO</w:t>
      </w:r>
      <w:r w:rsidRPr="00211EF1">
        <w:rPr>
          <w:rFonts w:eastAsia="Malgun Gothic"/>
          <w:b/>
          <w:bCs/>
          <w:sz w:val="20"/>
          <w:szCs w:val="20"/>
          <w:vertAlign w:val="subscript"/>
          <w:lang w:val="en-GB" w:eastAsia="zh-CN"/>
        </w:rPr>
        <w:t>uk</w:t>
      </w:r>
      <w:proofErr w:type="spellEnd"/>
      <w:r w:rsidRPr="00211EF1">
        <w:rPr>
          <w:rFonts w:eastAsia="Malgun Gothic"/>
          <w:b/>
          <w:bCs/>
          <w:sz w:val="20"/>
          <w:szCs w:val="20"/>
          <w:lang w:val="en-GB" w:eastAsia="zh-CN"/>
        </w:rPr>
        <w:t>*(</w:t>
      </w:r>
      <w:proofErr w:type="spellStart"/>
      <w:r w:rsidRPr="00211EF1">
        <w:rPr>
          <w:rFonts w:eastAsia="Malgun Gothic"/>
          <w:b/>
          <w:bCs/>
          <w:sz w:val="20"/>
          <w:szCs w:val="20"/>
          <w:lang w:val="en-GB" w:eastAsia="zh-CN"/>
        </w:rPr>
        <w:t>T</w:t>
      </w:r>
      <w:r w:rsidRPr="00211EF1">
        <w:rPr>
          <w:rFonts w:eastAsia="Malgun Gothic"/>
          <w:b/>
          <w:bCs/>
          <w:sz w:val="20"/>
          <w:szCs w:val="20"/>
          <w:vertAlign w:val="subscript"/>
          <w:lang w:val="en-GB" w:eastAsia="zh-CN"/>
        </w:rPr>
        <w:t>first</w:t>
      </w:r>
      <w:proofErr w:type="spellEnd"/>
      <w:r w:rsidRPr="00211EF1">
        <w:rPr>
          <w:rFonts w:eastAsia="Malgun Gothic"/>
          <w:b/>
          <w:bCs/>
          <w:sz w:val="20"/>
          <w:szCs w:val="20"/>
          <w:vertAlign w:val="subscript"/>
          <w:lang w:val="en-GB" w:eastAsia="zh-CN"/>
        </w:rPr>
        <w:t xml:space="preserve">-SSB </w:t>
      </w:r>
      <w:r w:rsidRPr="00211EF1">
        <w:rPr>
          <w:rFonts w:eastAsia="Malgun Gothic"/>
          <w:b/>
          <w:bCs/>
          <w:sz w:val="20"/>
          <w:szCs w:val="20"/>
          <w:lang w:val="en-GB" w:eastAsia="zh-CN"/>
        </w:rPr>
        <w:t>+ T</w:t>
      </w:r>
      <w:r w:rsidRPr="00211EF1">
        <w:rPr>
          <w:rFonts w:eastAsia="Malgun Gothic"/>
          <w:b/>
          <w:bCs/>
          <w:sz w:val="20"/>
          <w:szCs w:val="20"/>
          <w:vertAlign w:val="subscript"/>
          <w:lang w:val="en-GB" w:eastAsia="zh-CN"/>
        </w:rPr>
        <w:t xml:space="preserve">SSB-proc </w:t>
      </w:r>
      <w:r w:rsidRPr="00211EF1">
        <w:rPr>
          <w:rFonts w:eastAsia="Malgun Gothic"/>
          <w:b/>
          <w:bCs/>
          <w:sz w:val="20"/>
          <w:szCs w:val="20"/>
          <w:lang w:val="en-GB" w:eastAsia="zh-CN"/>
        </w:rPr>
        <w:t>+ OL*T</w:t>
      </w:r>
      <w:r w:rsidRPr="00211EF1">
        <w:rPr>
          <w:rFonts w:eastAsia="Malgun Gothic"/>
          <w:b/>
          <w:bCs/>
          <w:sz w:val="20"/>
          <w:szCs w:val="20"/>
          <w:vertAlign w:val="subscript"/>
          <w:lang w:val="en-GB" w:eastAsia="zh-CN"/>
        </w:rPr>
        <w:t>SSB</w:t>
      </w:r>
      <w:r w:rsidRPr="00211EF1">
        <w:rPr>
          <w:rFonts w:eastAsia="Malgun Gothic"/>
          <w:b/>
          <w:bCs/>
          <w:sz w:val="20"/>
          <w:szCs w:val="20"/>
          <w:lang w:val="en-GB" w:eastAsia="zh-CN"/>
        </w:rPr>
        <w:t>)</w:t>
      </w:r>
      <w:r>
        <w:rPr>
          <w:rFonts w:eastAsia="SimSun" w:cs="SimSun"/>
          <w:b/>
          <w:bCs/>
          <w:sz w:val="20"/>
          <w:lang w:eastAsia="zh-CN"/>
        </w:rPr>
        <w:br/>
      </w:r>
      <w:r w:rsidRPr="00211EF1">
        <w:rPr>
          <w:rFonts w:eastAsia="SimSun" w:cs="SimSun"/>
          <w:b/>
          <w:bCs/>
          <w:sz w:val="20"/>
          <w:lang w:val="en-GB" w:eastAsia="zh-CN"/>
        </w:rPr>
        <w:t>OL=1 if SSB overlaps or adjacent to SSB from other TRP in FR2, 0 otherwise</w:t>
      </w:r>
    </w:p>
    <w:p w14:paraId="2A05C828" w14:textId="77777777" w:rsidR="008A6F58" w:rsidRDefault="008A6F58" w:rsidP="008A6F58">
      <w:pPr>
        <w:spacing w:after="120"/>
        <w:rPr>
          <w:rFonts w:eastAsia="SimSun"/>
          <w:sz w:val="20"/>
          <w:szCs w:val="20"/>
          <w:lang w:eastAsia="en-GB"/>
        </w:rPr>
      </w:pPr>
    </w:p>
    <w:p w14:paraId="178DC1EE" w14:textId="180F384A" w:rsidR="008D3D6F" w:rsidRDefault="008D3D6F" w:rsidP="008A6F58">
      <w:pPr>
        <w:spacing w:after="120"/>
        <w:rPr>
          <w:rFonts w:eastAsia="SimSun"/>
          <w:sz w:val="20"/>
          <w:szCs w:val="20"/>
          <w:lang w:eastAsia="en-GB"/>
        </w:rPr>
      </w:pPr>
      <w:r>
        <w:rPr>
          <w:rFonts w:eastAsia="SimSun"/>
          <w:sz w:val="20"/>
          <w:szCs w:val="20"/>
          <w:lang w:eastAsia="en-GB"/>
        </w:rPr>
        <w:t xml:space="preserve">For UL switching delay requirements for UE supporting RTD&gt;CP is the same as RTD&lt;CP in FR2, with additional time for DL reference time tracking for each </w:t>
      </w:r>
      <w:proofErr w:type="spellStart"/>
      <w:r w:rsidRPr="008D3D6F">
        <w:rPr>
          <w:rFonts w:eastAsia="SimSun"/>
          <w:i/>
          <w:iCs/>
          <w:sz w:val="20"/>
          <w:szCs w:val="20"/>
          <w:lang w:eastAsia="en-GB"/>
        </w:rPr>
        <w:t>coresetPoolIndex</w:t>
      </w:r>
      <w:proofErr w:type="spellEnd"/>
      <w:r>
        <w:rPr>
          <w:rFonts w:eastAsia="SimSun"/>
          <w:sz w:val="20"/>
          <w:szCs w:val="20"/>
          <w:lang w:eastAsia="en-GB"/>
        </w:rPr>
        <w:t xml:space="preserve"> for UL timing. </w:t>
      </w:r>
    </w:p>
    <w:p w14:paraId="02D6613A" w14:textId="36A7D744" w:rsidR="008D3D6F" w:rsidRDefault="008D3D6F" w:rsidP="008D3D6F">
      <w:pPr>
        <w:spacing w:after="120"/>
        <w:rPr>
          <w:rFonts w:eastAsia="SimSun"/>
          <w:sz w:val="20"/>
          <w:szCs w:val="20"/>
          <w:lang w:eastAsia="zh-CN"/>
        </w:rPr>
      </w:pPr>
      <w:r>
        <w:rPr>
          <w:rFonts w:eastAsia="SimSun"/>
          <w:sz w:val="20"/>
          <w:szCs w:val="20"/>
          <w:lang w:eastAsia="zh-CN"/>
        </w:rPr>
        <w:t xml:space="preserve">For UE supporting 2TA and supporting 2TA and RTD&gt;CP in FR2 the UL switching delay requirements are defined as: </w:t>
      </w:r>
    </w:p>
    <w:p w14:paraId="755C9AF3" w14:textId="77777777" w:rsidR="008D3D6F" w:rsidRPr="0071051F" w:rsidRDefault="008D3D6F" w:rsidP="008D3D6F">
      <w:pPr>
        <w:numPr>
          <w:ilvl w:val="0"/>
          <w:numId w:val="5"/>
        </w:numPr>
        <w:overflowPunct w:val="0"/>
        <w:autoSpaceDE w:val="0"/>
        <w:autoSpaceDN w:val="0"/>
        <w:adjustRightInd w:val="0"/>
        <w:spacing w:after="120"/>
        <w:textAlignment w:val="baseline"/>
        <w:rPr>
          <w:rFonts w:eastAsia="SimSun"/>
          <w:sz w:val="20"/>
          <w:szCs w:val="20"/>
          <w:lang w:val="en-GB" w:eastAsia="zh-CN"/>
        </w:rPr>
      </w:pPr>
      <w:r w:rsidRPr="0071051F">
        <w:rPr>
          <w:rFonts w:eastAsia="SimSun"/>
          <w:sz w:val="20"/>
          <w:szCs w:val="20"/>
          <w:lang w:val="en-GB" w:eastAsia="zh-CN"/>
        </w:rPr>
        <w:t>[Known case] T</w:t>
      </w:r>
      <w:r w:rsidRPr="0071051F">
        <w:rPr>
          <w:rFonts w:eastAsia="SimSun"/>
          <w:sz w:val="20"/>
          <w:szCs w:val="20"/>
          <w:vertAlign w:val="subscript"/>
          <w:lang w:val="en-GB" w:eastAsia="zh-CN"/>
        </w:rPr>
        <w:t>HARQ</w:t>
      </w:r>
      <w:r w:rsidRPr="0071051F">
        <w:rPr>
          <w:rFonts w:eastAsia="SimSun"/>
          <w:sz w:val="20"/>
          <w:szCs w:val="20"/>
          <w:lang w:val="en-GB" w:eastAsia="zh-CN"/>
        </w:rPr>
        <w:t xml:space="preserve"> + </w:t>
      </w:r>
      <m:oMath>
        <m:sSubSup>
          <m:sSubSupPr>
            <m:ctrlPr>
              <w:rPr>
                <w:rFonts w:ascii="Cambria Math" w:hAnsi="Cambria Math"/>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71051F">
        <w:rPr>
          <w:rFonts w:eastAsia="SimSun"/>
          <w:sz w:val="20"/>
          <w:szCs w:val="20"/>
          <w:lang w:val="en-GB" w:eastAsia="zh-CN"/>
        </w:rPr>
        <w:t xml:space="preserve"> + </w:t>
      </w:r>
      <w:proofErr w:type="spellStart"/>
      <w:r w:rsidRPr="0071051F">
        <w:rPr>
          <w:rFonts w:eastAsia="SimSun"/>
          <w:sz w:val="20"/>
          <w:szCs w:val="20"/>
          <w:lang w:val="en-GB" w:eastAsia="zh-CN"/>
        </w:rPr>
        <w:t>TO</w:t>
      </w:r>
      <w:r w:rsidRPr="0071051F">
        <w:rPr>
          <w:rFonts w:eastAsia="SimSun"/>
          <w:sz w:val="20"/>
          <w:szCs w:val="20"/>
          <w:vertAlign w:val="subscript"/>
          <w:lang w:val="en-GB" w:eastAsia="zh-CN"/>
        </w:rPr>
        <w:t>k</w:t>
      </w:r>
      <w:proofErr w:type="spellEnd"/>
      <w:r w:rsidRPr="0071051F">
        <w:rPr>
          <w:rFonts w:eastAsia="SimSun"/>
          <w:sz w:val="20"/>
          <w:szCs w:val="20"/>
          <w:vertAlign w:val="subscript"/>
          <w:lang w:val="en-GB" w:eastAsia="zh-CN"/>
        </w:rPr>
        <w:t>-ref</w:t>
      </w:r>
      <w:r w:rsidRPr="0071051F">
        <w:rPr>
          <w:rFonts w:eastAsia="SimSun"/>
          <w:sz w:val="20"/>
          <w:szCs w:val="20"/>
          <w:lang w:val="en-GB" w:eastAsia="zh-CN"/>
        </w:rPr>
        <w:t xml:space="preserve"> (</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first</w:t>
      </w:r>
      <w:proofErr w:type="spellEnd"/>
      <w:r w:rsidRPr="0071051F">
        <w:rPr>
          <w:rFonts w:eastAsia="SimSun"/>
          <w:sz w:val="20"/>
          <w:szCs w:val="20"/>
          <w:vertAlign w:val="subscript"/>
          <w:lang w:val="en-GB" w:eastAsia="zh-CN"/>
        </w:rPr>
        <w:t>-SSB-</w:t>
      </w:r>
      <w:proofErr w:type="spellStart"/>
      <w:r w:rsidRPr="0071051F">
        <w:rPr>
          <w:rFonts w:eastAsia="SimSun"/>
          <w:sz w:val="20"/>
          <w:szCs w:val="20"/>
          <w:vertAlign w:val="subscript"/>
          <w:lang w:val="en-GB" w:eastAsia="zh-CN"/>
        </w:rPr>
        <w:t>DLRef</w:t>
      </w:r>
      <w:proofErr w:type="spellEnd"/>
      <w:r w:rsidRPr="0071051F">
        <w:rPr>
          <w:rFonts w:eastAsia="SimSun"/>
          <w:sz w:val="20"/>
          <w:szCs w:val="20"/>
          <w:lang w:val="en-GB" w:eastAsia="zh-CN"/>
        </w:rPr>
        <w:t xml:space="preserve"> + 2</w:t>
      </w:r>
      <w:proofErr w:type="gramStart"/>
      <w:r w:rsidRPr="0071051F">
        <w:rPr>
          <w:rFonts w:eastAsia="SimSun"/>
          <w:sz w:val="20"/>
          <w:szCs w:val="20"/>
          <w:lang w:val="en-GB" w:eastAsia="zh-CN"/>
        </w:rPr>
        <w:t>ms)+</w:t>
      </w:r>
      <w:proofErr w:type="gramEnd"/>
      <w:r w:rsidRPr="0071051F">
        <w:rPr>
          <w:rFonts w:eastAsia="SimSun"/>
          <w:sz w:val="20"/>
          <w:szCs w:val="20"/>
          <w:lang w:val="en-GB" w:eastAsia="zh-CN"/>
        </w:rPr>
        <w:t xml:space="preserve">NM*( </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first</w:t>
      </w:r>
      <w:proofErr w:type="spellEnd"/>
      <w:r w:rsidRPr="0071051F">
        <w:rPr>
          <w:rFonts w:eastAsia="SimSun"/>
          <w:sz w:val="20"/>
          <w:szCs w:val="20"/>
          <w:vertAlign w:val="subscript"/>
          <w:lang w:val="en-GB" w:eastAsia="zh-CN"/>
        </w:rPr>
        <w:t xml:space="preserve">-PL-RS  </w:t>
      </w:r>
      <w:r w:rsidRPr="0071051F">
        <w:rPr>
          <w:rFonts w:eastAsia="SimSun"/>
          <w:sz w:val="20"/>
          <w:szCs w:val="20"/>
          <w:lang w:val="en-GB" w:eastAsia="zh-CN"/>
        </w:rPr>
        <w:t>+ 4*</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target_PL</w:t>
      </w:r>
      <w:proofErr w:type="spellEnd"/>
      <w:r w:rsidRPr="0071051F">
        <w:rPr>
          <w:rFonts w:eastAsia="SimSun"/>
          <w:sz w:val="20"/>
          <w:szCs w:val="20"/>
          <w:vertAlign w:val="subscript"/>
          <w:lang w:val="en-GB" w:eastAsia="zh-CN"/>
        </w:rPr>
        <w:t xml:space="preserve">-RS </w:t>
      </w:r>
      <w:r w:rsidRPr="0071051F">
        <w:rPr>
          <w:rFonts w:eastAsia="SimSun"/>
          <w:sz w:val="20"/>
          <w:szCs w:val="20"/>
          <w:lang w:val="en-GB" w:eastAsia="zh-CN"/>
        </w:rPr>
        <w:t xml:space="preserve">+ 2ms) </w:t>
      </w:r>
    </w:p>
    <w:p w14:paraId="7CB154E9" w14:textId="77777777" w:rsidR="008D3D6F" w:rsidRPr="0071051F" w:rsidRDefault="008D3D6F" w:rsidP="008D3D6F">
      <w:pPr>
        <w:numPr>
          <w:ilvl w:val="0"/>
          <w:numId w:val="5"/>
        </w:numPr>
        <w:overflowPunct w:val="0"/>
        <w:autoSpaceDE w:val="0"/>
        <w:autoSpaceDN w:val="0"/>
        <w:adjustRightInd w:val="0"/>
        <w:spacing w:after="120"/>
        <w:textAlignment w:val="baseline"/>
        <w:rPr>
          <w:sz w:val="20"/>
          <w:lang w:val="en-GB" w:eastAsia="zh-CN"/>
        </w:rPr>
      </w:pPr>
      <w:r w:rsidRPr="0071051F">
        <w:rPr>
          <w:rFonts w:eastAsia="SimSun"/>
          <w:sz w:val="20"/>
          <w:szCs w:val="20"/>
          <w:lang w:val="en-GB" w:eastAsia="zh-CN"/>
        </w:rPr>
        <w:t>[Unknown case]: T</w:t>
      </w:r>
      <w:r w:rsidRPr="0071051F">
        <w:rPr>
          <w:rFonts w:eastAsia="SimSun"/>
          <w:sz w:val="20"/>
          <w:szCs w:val="20"/>
          <w:vertAlign w:val="subscript"/>
          <w:lang w:val="en-GB" w:eastAsia="zh-CN"/>
        </w:rPr>
        <w:t>HARQ</w:t>
      </w:r>
      <w:r w:rsidRPr="0071051F">
        <w:rPr>
          <w:rFonts w:eastAsia="SimSun"/>
          <w:sz w:val="20"/>
          <w:szCs w:val="20"/>
          <w:lang w:val="en-GB" w:eastAsia="zh-CN"/>
        </w:rPr>
        <w:t xml:space="preserve"> + </w:t>
      </w:r>
      <m:oMath>
        <m:sSubSup>
          <m:sSubSupPr>
            <m:ctrlPr>
              <w:rPr>
                <w:rFonts w:ascii="Cambria Math" w:hAnsi="Cambria Math"/>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71051F">
        <w:rPr>
          <w:rFonts w:eastAsia="SimSun"/>
          <w:sz w:val="20"/>
          <w:szCs w:val="20"/>
          <w:lang w:val="en-GB" w:eastAsia="zh-CN"/>
        </w:rPr>
        <w:t xml:space="preserve"> + T</w:t>
      </w:r>
      <w:r w:rsidRPr="0071051F">
        <w:rPr>
          <w:rFonts w:eastAsia="SimSun"/>
          <w:sz w:val="20"/>
          <w:szCs w:val="20"/>
          <w:vertAlign w:val="subscript"/>
          <w:lang w:val="en-GB" w:eastAsia="zh-CN"/>
        </w:rPr>
        <w:t xml:space="preserve">L1-RSRP </w:t>
      </w:r>
      <w:r w:rsidRPr="0071051F">
        <w:rPr>
          <w:rFonts w:eastAsia="SimSun"/>
          <w:sz w:val="20"/>
          <w:szCs w:val="20"/>
          <w:lang w:val="en-GB" w:eastAsia="zh-CN"/>
        </w:rPr>
        <w:t xml:space="preserve">+ </w:t>
      </w:r>
      <w:proofErr w:type="spellStart"/>
      <w:r w:rsidRPr="0071051F">
        <w:rPr>
          <w:rFonts w:eastAsia="SimSun"/>
          <w:sz w:val="20"/>
          <w:szCs w:val="20"/>
          <w:lang w:val="en-GB" w:eastAsia="zh-CN"/>
        </w:rPr>
        <w:t>TO</w:t>
      </w:r>
      <w:r w:rsidRPr="0071051F">
        <w:rPr>
          <w:rFonts w:eastAsia="SimSun"/>
          <w:sz w:val="20"/>
          <w:szCs w:val="20"/>
          <w:vertAlign w:val="subscript"/>
          <w:lang w:val="en-GB" w:eastAsia="zh-CN"/>
        </w:rPr>
        <w:t>uk</w:t>
      </w:r>
      <w:proofErr w:type="spellEnd"/>
      <w:r w:rsidRPr="0071051F">
        <w:rPr>
          <w:rFonts w:eastAsia="SimSun"/>
          <w:sz w:val="20"/>
          <w:szCs w:val="20"/>
          <w:vertAlign w:val="subscript"/>
          <w:lang w:val="en-GB" w:eastAsia="zh-CN"/>
        </w:rPr>
        <w:t>-ref</w:t>
      </w:r>
      <w:r w:rsidRPr="0071051F">
        <w:rPr>
          <w:rFonts w:eastAsia="SimSun"/>
          <w:sz w:val="20"/>
          <w:szCs w:val="20"/>
          <w:lang w:val="en-GB" w:eastAsia="zh-CN"/>
        </w:rPr>
        <w:t xml:space="preserve"> (</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first</w:t>
      </w:r>
      <w:proofErr w:type="spellEnd"/>
      <w:r w:rsidRPr="0071051F">
        <w:rPr>
          <w:rFonts w:eastAsia="SimSun"/>
          <w:sz w:val="20"/>
          <w:szCs w:val="20"/>
          <w:vertAlign w:val="subscript"/>
          <w:lang w:val="en-GB" w:eastAsia="zh-CN"/>
        </w:rPr>
        <w:t>-SSB-</w:t>
      </w:r>
      <w:proofErr w:type="spellStart"/>
      <w:r w:rsidRPr="0071051F">
        <w:rPr>
          <w:rFonts w:eastAsia="SimSun"/>
          <w:sz w:val="20"/>
          <w:szCs w:val="20"/>
          <w:vertAlign w:val="subscript"/>
          <w:lang w:val="en-GB" w:eastAsia="zh-CN"/>
        </w:rPr>
        <w:t>DLRef</w:t>
      </w:r>
      <w:proofErr w:type="spellEnd"/>
      <w:r w:rsidRPr="0071051F">
        <w:rPr>
          <w:rFonts w:eastAsia="SimSun"/>
          <w:sz w:val="20"/>
          <w:szCs w:val="20"/>
          <w:lang w:val="en-GB" w:eastAsia="zh-CN"/>
        </w:rPr>
        <w:t xml:space="preserve"> + 2</w:t>
      </w:r>
      <w:proofErr w:type="gramStart"/>
      <w:r w:rsidRPr="0071051F">
        <w:rPr>
          <w:rFonts w:eastAsia="SimSun"/>
          <w:sz w:val="20"/>
          <w:szCs w:val="20"/>
          <w:lang w:val="en-GB" w:eastAsia="zh-CN"/>
        </w:rPr>
        <w:t>ms)+</w:t>
      </w:r>
      <w:proofErr w:type="gramEnd"/>
      <w:r w:rsidRPr="0071051F">
        <w:rPr>
          <w:rFonts w:eastAsia="SimSun"/>
          <w:sz w:val="20"/>
          <w:szCs w:val="20"/>
          <w:lang w:val="en-GB" w:eastAsia="zh-CN"/>
        </w:rPr>
        <w:t xml:space="preserve"> </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first</w:t>
      </w:r>
      <w:proofErr w:type="spellEnd"/>
      <w:r w:rsidRPr="0071051F">
        <w:rPr>
          <w:rFonts w:eastAsia="SimSun"/>
          <w:sz w:val="20"/>
          <w:szCs w:val="20"/>
          <w:vertAlign w:val="subscript"/>
          <w:lang w:val="en-GB" w:eastAsia="zh-CN"/>
        </w:rPr>
        <w:t xml:space="preserve">-PL-RS  </w:t>
      </w:r>
      <w:r w:rsidRPr="0071051F">
        <w:rPr>
          <w:rFonts w:eastAsia="SimSun"/>
          <w:sz w:val="20"/>
          <w:szCs w:val="20"/>
          <w:lang w:val="en-GB" w:eastAsia="zh-CN"/>
        </w:rPr>
        <w:t>+ 4*</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target_PL</w:t>
      </w:r>
      <w:proofErr w:type="spellEnd"/>
      <w:r w:rsidRPr="0071051F">
        <w:rPr>
          <w:rFonts w:eastAsia="SimSun"/>
          <w:sz w:val="20"/>
          <w:szCs w:val="20"/>
          <w:vertAlign w:val="subscript"/>
          <w:lang w:val="en-GB" w:eastAsia="zh-CN"/>
        </w:rPr>
        <w:t xml:space="preserve">-RS </w:t>
      </w:r>
      <w:r w:rsidRPr="0071051F">
        <w:rPr>
          <w:rFonts w:eastAsia="SimSun"/>
          <w:sz w:val="20"/>
          <w:szCs w:val="20"/>
          <w:lang w:val="en-GB" w:eastAsia="zh-CN"/>
        </w:rPr>
        <w:t>+ 2ms</w:t>
      </w:r>
    </w:p>
    <w:p w14:paraId="5F0F6630" w14:textId="0087D429" w:rsidR="008D3D6F" w:rsidRPr="00D22644" w:rsidRDefault="008D3D6F" w:rsidP="008D3D6F">
      <w:pPr>
        <w:numPr>
          <w:ilvl w:val="0"/>
          <w:numId w:val="11"/>
        </w:numPr>
        <w:spacing w:after="120"/>
        <w:ind w:left="0" w:firstLine="0"/>
        <w:rPr>
          <w:rFonts w:eastAsia="SimSun" w:cs="SimSun"/>
          <w:b/>
          <w:bCs/>
          <w:sz w:val="20"/>
          <w:lang w:eastAsia="zh-CN"/>
        </w:rPr>
      </w:pPr>
      <w:r w:rsidRPr="00D22644">
        <w:rPr>
          <w:rFonts w:eastAsia="SimSun" w:cs="SimSun"/>
          <w:b/>
          <w:bCs/>
          <w:sz w:val="20"/>
          <w:lang w:eastAsia="zh-CN"/>
        </w:rPr>
        <w:t>For m</w:t>
      </w:r>
      <w:r>
        <w:rPr>
          <w:rFonts w:eastAsia="SimSun" w:cs="SimSun"/>
          <w:b/>
          <w:bCs/>
          <w:sz w:val="20"/>
          <w:lang w:eastAsia="zh-CN"/>
        </w:rPr>
        <w:t>ulti-</w:t>
      </w:r>
      <w:r w:rsidRPr="00D22644">
        <w:rPr>
          <w:rFonts w:eastAsia="SimSun" w:cs="SimSun"/>
          <w:b/>
          <w:bCs/>
          <w:sz w:val="20"/>
          <w:lang w:eastAsia="zh-CN"/>
        </w:rPr>
        <w:t xml:space="preserve">DCI </w:t>
      </w:r>
      <w:r>
        <w:rPr>
          <w:rFonts w:eastAsia="SimSun" w:cs="SimSun"/>
          <w:b/>
          <w:bCs/>
          <w:sz w:val="20"/>
          <w:lang w:eastAsia="zh-CN"/>
        </w:rPr>
        <w:t xml:space="preserve">multi-TRP </w:t>
      </w:r>
      <w:r w:rsidRPr="00D22644">
        <w:rPr>
          <w:rFonts w:eastAsia="SimSun" w:cs="SimSun"/>
          <w:b/>
          <w:bCs/>
          <w:sz w:val="20"/>
          <w:lang w:eastAsia="zh-CN"/>
        </w:rPr>
        <w:t xml:space="preserve">with 2TA </w:t>
      </w:r>
      <w:r>
        <w:rPr>
          <w:rFonts w:eastAsia="SimSun" w:cs="SimSun"/>
          <w:b/>
          <w:bCs/>
          <w:sz w:val="20"/>
          <w:lang w:eastAsia="zh-CN"/>
        </w:rPr>
        <w:t>and</w:t>
      </w:r>
      <w:r w:rsidRPr="008D3D6F">
        <w:rPr>
          <w:rFonts w:eastAsia="SimSun" w:cs="SimSun"/>
          <w:b/>
          <w:bCs/>
          <w:sz w:val="20"/>
          <w:lang w:eastAsia="zh-CN"/>
        </w:rPr>
        <w:t xml:space="preserve"> RTD&gt;CP in FR</w:t>
      </w:r>
      <w:r>
        <w:rPr>
          <w:rFonts w:eastAsia="SimSun" w:cs="SimSun"/>
          <w:b/>
          <w:bCs/>
          <w:sz w:val="20"/>
          <w:lang w:eastAsia="zh-CN"/>
        </w:rPr>
        <w:t xml:space="preserve">2 </w:t>
      </w:r>
      <w:r w:rsidRPr="00D22644">
        <w:rPr>
          <w:rFonts w:eastAsia="SimSun" w:cs="SimSun"/>
          <w:b/>
          <w:bCs/>
          <w:sz w:val="20"/>
          <w:lang w:eastAsia="zh-CN"/>
        </w:rPr>
        <w:t xml:space="preserve">the </w:t>
      </w:r>
      <w:r>
        <w:rPr>
          <w:rFonts w:eastAsia="SimSun" w:cs="SimSun"/>
          <w:b/>
          <w:bCs/>
          <w:sz w:val="20"/>
          <w:lang w:eastAsia="zh-CN"/>
        </w:rPr>
        <w:t xml:space="preserve">UL </w:t>
      </w:r>
      <w:r w:rsidRPr="00D22644">
        <w:rPr>
          <w:rFonts w:eastAsia="SimSun" w:cs="SimSun"/>
          <w:b/>
          <w:bCs/>
          <w:sz w:val="20"/>
          <w:lang w:eastAsia="zh-CN"/>
        </w:rPr>
        <w:t>Unified TCI state switching delay</w:t>
      </w:r>
      <w:r>
        <w:rPr>
          <w:rFonts w:eastAsia="SimSun" w:cs="SimSun"/>
          <w:b/>
          <w:bCs/>
          <w:sz w:val="20"/>
          <w:lang w:eastAsia="zh-CN"/>
        </w:rPr>
        <w:t xml:space="preserve"> is defined as</w:t>
      </w:r>
      <w:r w:rsidRPr="00D22644">
        <w:rPr>
          <w:rFonts w:eastAsia="SimSun" w:cs="SimSun"/>
          <w:b/>
          <w:bCs/>
          <w:sz w:val="20"/>
          <w:lang w:eastAsia="zh-CN"/>
        </w:rPr>
        <w:t>:</w:t>
      </w:r>
      <w:r w:rsidRPr="00D22644">
        <w:rPr>
          <w:rFonts w:eastAsia="Malgun Gothic"/>
          <w:b/>
          <w:bCs/>
          <w:sz w:val="20"/>
          <w:szCs w:val="20"/>
          <w:lang w:eastAsia="zh-CN"/>
        </w:rPr>
        <w:t xml:space="preserve"> </w:t>
      </w:r>
      <w:r w:rsidRPr="00D22644">
        <w:rPr>
          <w:rFonts w:eastAsia="Malgun Gothic"/>
          <w:b/>
          <w:bCs/>
          <w:sz w:val="20"/>
          <w:szCs w:val="20"/>
          <w:lang w:eastAsia="zh-CN"/>
        </w:rPr>
        <w:br/>
      </w:r>
      <w:r>
        <w:rPr>
          <w:rFonts w:eastAsia="Malgun Gothic"/>
          <w:b/>
          <w:bCs/>
          <w:sz w:val="20"/>
          <w:szCs w:val="20"/>
          <w:lang w:eastAsia="zh-CN"/>
        </w:rPr>
        <w:t>K</w:t>
      </w:r>
      <w:r w:rsidRPr="00D22644">
        <w:rPr>
          <w:rFonts w:eastAsia="Malgun Gothic"/>
          <w:b/>
          <w:bCs/>
          <w:sz w:val="20"/>
          <w:szCs w:val="20"/>
          <w:lang w:eastAsia="zh-CN"/>
        </w:rPr>
        <w:t>nown case: T</w:t>
      </w:r>
      <w:r w:rsidRPr="00D22644">
        <w:rPr>
          <w:rFonts w:eastAsia="Malgun Gothic"/>
          <w:b/>
          <w:bCs/>
          <w:sz w:val="20"/>
          <w:szCs w:val="20"/>
          <w:vertAlign w:val="subscript"/>
          <w:lang w:eastAsia="zh-CN"/>
        </w:rPr>
        <w:t>HARQ</w:t>
      </w:r>
      <w:r w:rsidRPr="00D22644">
        <w:rPr>
          <w:rFonts w:eastAsia="Malgun Gothic"/>
          <w:b/>
          <w:bCs/>
          <w:sz w:val="20"/>
          <w:szCs w:val="20"/>
          <w:lang w:eastAsia="zh-CN"/>
        </w:rPr>
        <w:t xml:space="preserve"> + </w:t>
      </w:r>
      <m:oMath>
        <m:sSubSup>
          <m:sSubSupPr>
            <m:ctrlPr>
              <w:rPr>
                <w:rFonts w:ascii="Cambria Math" w:eastAsia="Malgun Gothic" w:hAnsi="Cambria Math"/>
                <w:b/>
                <w:bCs/>
                <w:sz w:val="20"/>
                <w:szCs w:val="20"/>
                <w:lang w:eastAsia="zh-CN"/>
              </w:rPr>
            </m:ctrlPr>
          </m:sSubSupPr>
          <m:e>
            <m:r>
              <m:rPr>
                <m:sty m:val="b"/>
              </m:rPr>
              <w:rPr>
                <w:rFonts w:ascii="Cambria Math" w:eastAsia="Malgun Gothic" w:hAnsi="Cambria Math"/>
                <w:sz w:val="20"/>
                <w:szCs w:val="20"/>
                <w:lang w:eastAsia="zh-CN"/>
              </w:rPr>
              <m:t>3N</m:t>
            </m:r>
          </m:e>
          <m:sub>
            <m:r>
              <m:rPr>
                <m:sty m:val="b"/>
              </m:rPr>
              <w:rPr>
                <w:rFonts w:ascii="Cambria Math" w:eastAsia="Malgun Gothic" w:hAnsi="Cambria Math"/>
                <w:sz w:val="20"/>
                <w:szCs w:val="20"/>
                <w:lang w:eastAsia="zh-CN"/>
              </w:rPr>
              <m:t>slot</m:t>
            </m:r>
          </m:sub>
          <m:sup>
            <m:r>
              <m:rPr>
                <m:sty m:val="b"/>
              </m:rPr>
              <w:rPr>
                <w:rFonts w:ascii="Cambria Math" w:eastAsia="Malgun Gothic" w:hAnsi="Cambria Math"/>
                <w:sz w:val="20"/>
                <w:szCs w:val="20"/>
                <w:lang w:eastAsia="zh-CN"/>
              </w:rPr>
              <m:t>subframe,µ</m:t>
            </m:r>
          </m:sup>
        </m:sSubSup>
      </m:oMath>
      <w:r w:rsidRPr="00D22644">
        <w:rPr>
          <w:rFonts w:eastAsia="Malgun Gothic"/>
          <w:b/>
          <w:bCs/>
          <w:sz w:val="20"/>
          <w:szCs w:val="20"/>
          <w:lang w:eastAsia="zh-CN"/>
        </w:rPr>
        <w:t xml:space="preserve"> + </w:t>
      </w:r>
      <w:proofErr w:type="spellStart"/>
      <w:r w:rsidRPr="00D22644">
        <w:rPr>
          <w:rFonts w:eastAsia="Malgun Gothic"/>
          <w:b/>
          <w:bCs/>
          <w:sz w:val="20"/>
          <w:szCs w:val="20"/>
          <w:lang w:eastAsia="zh-CN"/>
        </w:rPr>
        <w:t>TO</w:t>
      </w:r>
      <w:r w:rsidRPr="00D22644">
        <w:rPr>
          <w:rFonts w:eastAsia="Malgun Gothic"/>
          <w:b/>
          <w:bCs/>
          <w:sz w:val="20"/>
          <w:szCs w:val="20"/>
          <w:vertAlign w:val="subscript"/>
          <w:lang w:eastAsia="zh-CN"/>
        </w:rPr>
        <w:t>k</w:t>
      </w:r>
      <w:proofErr w:type="spellEnd"/>
      <w:r w:rsidRPr="00D22644">
        <w:rPr>
          <w:rFonts w:eastAsia="Malgun Gothic"/>
          <w:b/>
          <w:bCs/>
          <w:sz w:val="20"/>
          <w:szCs w:val="20"/>
          <w:vertAlign w:val="subscript"/>
          <w:lang w:eastAsia="zh-CN"/>
        </w:rPr>
        <w:t>-ref</w:t>
      </w:r>
      <w:r w:rsidRPr="00D22644">
        <w:rPr>
          <w:rFonts w:eastAsia="Malgun Gothic"/>
          <w:b/>
          <w:bCs/>
          <w:sz w:val="20"/>
          <w:szCs w:val="20"/>
          <w:lang w:eastAsia="zh-CN"/>
        </w:rPr>
        <w:t xml:space="preserve"> (</w:t>
      </w:r>
      <w:proofErr w:type="spellStart"/>
      <w:r w:rsidRPr="00D22644">
        <w:rPr>
          <w:rFonts w:eastAsia="Malgun Gothic"/>
          <w:b/>
          <w:bCs/>
          <w:sz w:val="20"/>
          <w:szCs w:val="20"/>
          <w:lang w:eastAsia="zh-CN"/>
        </w:rPr>
        <w:t>T</w:t>
      </w:r>
      <w:r w:rsidRPr="00D22644">
        <w:rPr>
          <w:rFonts w:eastAsia="Malgun Gothic"/>
          <w:b/>
          <w:bCs/>
          <w:sz w:val="20"/>
          <w:szCs w:val="20"/>
          <w:vertAlign w:val="subscript"/>
          <w:lang w:eastAsia="zh-CN"/>
        </w:rPr>
        <w:t>first</w:t>
      </w:r>
      <w:proofErr w:type="spellEnd"/>
      <w:r w:rsidRPr="00D22644">
        <w:rPr>
          <w:rFonts w:eastAsia="Malgun Gothic"/>
          <w:b/>
          <w:bCs/>
          <w:sz w:val="20"/>
          <w:szCs w:val="20"/>
          <w:vertAlign w:val="subscript"/>
          <w:lang w:eastAsia="zh-CN"/>
        </w:rPr>
        <w:t>-SSB-</w:t>
      </w:r>
      <w:proofErr w:type="spellStart"/>
      <w:r w:rsidRPr="00D22644">
        <w:rPr>
          <w:rFonts w:eastAsia="Malgun Gothic"/>
          <w:b/>
          <w:bCs/>
          <w:sz w:val="20"/>
          <w:szCs w:val="20"/>
          <w:vertAlign w:val="subscript"/>
          <w:lang w:eastAsia="zh-CN"/>
        </w:rPr>
        <w:t>DLRef</w:t>
      </w:r>
      <w:proofErr w:type="spellEnd"/>
      <w:r w:rsidRPr="00D22644">
        <w:rPr>
          <w:rFonts w:eastAsia="Malgun Gothic"/>
          <w:b/>
          <w:bCs/>
          <w:sz w:val="20"/>
          <w:szCs w:val="20"/>
          <w:lang w:eastAsia="zh-CN"/>
        </w:rPr>
        <w:t xml:space="preserve"> + 2ms)+NM*( </w:t>
      </w:r>
      <w:proofErr w:type="spellStart"/>
      <w:r w:rsidRPr="00D22644">
        <w:rPr>
          <w:rFonts w:eastAsia="Malgun Gothic"/>
          <w:b/>
          <w:bCs/>
          <w:sz w:val="20"/>
          <w:szCs w:val="20"/>
          <w:lang w:eastAsia="zh-CN"/>
        </w:rPr>
        <w:t>T</w:t>
      </w:r>
      <w:r w:rsidRPr="00D22644">
        <w:rPr>
          <w:rFonts w:eastAsia="Malgun Gothic"/>
          <w:b/>
          <w:bCs/>
          <w:sz w:val="20"/>
          <w:szCs w:val="20"/>
          <w:vertAlign w:val="subscript"/>
          <w:lang w:eastAsia="zh-CN"/>
        </w:rPr>
        <w:t>first</w:t>
      </w:r>
      <w:proofErr w:type="spellEnd"/>
      <w:r w:rsidRPr="00D22644">
        <w:rPr>
          <w:rFonts w:eastAsia="Malgun Gothic"/>
          <w:b/>
          <w:bCs/>
          <w:sz w:val="20"/>
          <w:szCs w:val="20"/>
          <w:vertAlign w:val="subscript"/>
          <w:lang w:eastAsia="zh-CN"/>
        </w:rPr>
        <w:t xml:space="preserve">-PL-RS  </w:t>
      </w:r>
      <w:r w:rsidRPr="00D22644">
        <w:rPr>
          <w:rFonts w:eastAsia="Malgun Gothic"/>
          <w:b/>
          <w:bCs/>
          <w:sz w:val="20"/>
          <w:szCs w:val="20"/>
          <w:lang w:eastAsia="zh-CN"/>
        </w:rPr>
        <w:t>+ 4*</w:t>
      </w:r>
      <w:proofErr w:type="spellStart"/>
      <w:r w:rsidRPr="00D22644">
        <w:rPr>
          <w:rFonts w:eastAsia="Malgun Gothic"/>
          <w:b/>
          <w:bCs/>
          <w:sz w:val="20"/>
          <w:szCs w:val="20"/>
          <w:lang w:eastAsia="zh-CN"/>
        </w:rPr>
        <w:t>T</w:t>
      </w:r>
      <w:r w:rsidRPr="00D22644">
        <w:rPr>
          <w:rFonts w:eastAsia="Malgun Gothic"/>
          <w:b/>
          <w:bCs/>
          <w:sz w:val="20"/>
          <w:szCs w:val="20"/>
          <w:vertAlign w:val="subscript"/>
          <w:lang w:eastAsia="zh-CN"/>
        </w:rPr>
        <w:t>target_PL</w:t>
      </w:r>
      <w:proofErr w:type="spellEnd"/>
      <w:r w:rsidRPr="00D22644">
        <w:rPr>
          <w:rFonts w:eastAsia="Malgun Gothic"/>
          <w:b/>
          <w:bCs/>
          <w:sz w:val="20"/>
          <w:szCs w:val="20"/>
          <w:vertAlign w:val="subscript"/>
          <w:lang w:eastAsia="zh-CN"/>
        </w:rPr>
        <w:t xml:space="preserve">-RS </w:t>
      </w:r>
      <w:r w:rsidRPr="00D22644">
        <w:rPr>
          <w:rFonts w:eastAsia="Malgun Gothic"/>
          <w:b/>
          <w:bCs/>
          <w:sz w:val="20"/>
          <w:szCs w:val="20"/>
          <w:lang w:eastAsia="zh-CN"/>
        </w:rPr>
        <w:t>+ 2ms)</w:t>
      </w:r>
      <w:r w:rsidRPr="00D22644">
        <w:rPr>
          <w:rFonts w:eastAsia="Malgun Gothic"/>
          <w:b/>
          <w:bCs/>
          <w:sz w:val="20"/>
          <w:szCs w:val="20"/>
          <w:lang w:eastAsia="zh-CN"/>
        </w:rPr>
        <w:br/>
        <w:t>U</w:t>
      </w:r>
      <w:r>
        <w:rPr>
          <w:rFonts w:eastAsia="Malgun Gothic"/>
          <w:b/>
          <w:bCs/>
          <w:sz w:val="20"/>
          <w:szCs w:val="20"/>
          <w:lang w:eastAsia="zh-CN"/>
        </w:rPr>
        <w:t>n</w:t>
      </w:r>
      <w:r w:rsidRPr="00D22644">
        <w:rPr>
          <w:rFonts w:eastAsia="Malgun Gothic"/>
          <w:b/>
          <w:bCs/>
          <w:sz w:val="20"/>
          <w:szCs w:val="20"/>
          <w:lang w:eastAsia="zh-CN"/>
        </w:rPr>
        <w:t>known case: T</w:t>
      </w:r>
      <w:r w:rsidRPr="00D22644">
        <w:rPr>
          <w:rFonts w:eastAsia="Malgun Gothic"/>
          <w:b/>
          <w:bCs/>
          <w:sz w:val="20"/>
          <w:szCs w:val="20"/>
          <w:vertAlign w:val="subscript"/>
          <w:lang w:eastAsia="zh-CN"/>
        </w:rPr>
        <w:t>HARQ</w:t>
      </w:r>
      <w:r w:rsidRPr="00D22644">
        <w:rPr>
          <w:rFonts w:eastAsia="Malgun Gothic"/>
          <w:b/>
          <w:bCs/>
          <w:sz w:val="20"/>
          <w:szCs w:val="20"/>
          <w:lang w:eastAsia="zh-CN"/>
        </w:rPr>
        <w:t xml:space="preserve"> + </w:t>
      </w:r>
      <m:oMath>
        <m:sSubSup>
          <m:sSubSupPr>
            <m:ctrlPr>
              <w:rPr>
                <w:rFonts w:ascii="Cambria Math" w:eastAsia="Malgun Gothic" w:hAnsi="Cambria Math"/>
                <w:b/>
                <w:bCs/>
                <w:sz w:val="20"/>
                <w:szCs w:val="20"/>
                <w:lang w:eastAsia="zh-CN"/>
              </w:rPr>
            </m:ctrlPr>
          </m:sSubSupPr>
          <m:e>
            <m:r>
              <m:rPr>
                <m:sty m:val="b"/>
              </m:rPr>
              <w:rPr>
                <w:rFonts w:ascii="Cambria Math" w:eastAsia="Malgun Gothic" w:hAnsi="Cambria Math"/>
                <w:sz w:val="20"/>
                <w:szCs w:val="20"/>
                <w:lang w:eastAsia="zh-CN"/>
              </w:rPr>
              <m:t>3N</m:t>
            </m:r>
          </m:e>
          <m:sub>
            <m:r>
              <m:rPr>
                <m:sty m:val="b"/>
              </m:rPr>
              <w:rPr>
                <w:rFonts w:ascii="Cambria Math" w:eastAsia="Malgun Gothic" w:hAnsi="Cambria Math"/>
                <w:sz w:val="20"/>
                <w:szCs w:val="20"/>
                <w:lang w:eastAsia="zh-CN"/>
              </w:rPr>
              <m:t>slot</m:t>
            </m:r>
          </m:sub>
          <m:sup>
            <m:r>
              <m:rPr>
                <m:sty m:val="b"/>
              </m:rPr>
              <w:rPr>
                <w:rFonts w:ascii="Cambria Math" w:eastAsia="Malgun Gothic" w:hAnsi="Cambria Math"/>
                <w:sz w:val="20"/>
                <w:szCs w:val="20"/>
                <w:lang w:eastAsia="zh-CN"/>
              </w:rPr>
              <m:t>subframe,µ</m:t>
            </m:r>
          </m:sup>
        </m:sSubSup>
      </m:oMath>
      <w:r w:rsidRPr="00D22644">
        <w:rPr>
          <w:rFonts w:eastAsia="Malgun Gothic"/>
          <w:b/>
          <w:bCs/>
          <w:sz w:val="20"/>
          <w:szCs w:val="20"/>
          <w:lang w:eastAsia="zh-CN"/>
        </w:rPr>
        <w:t xml:space="preserve"> + T</w:t>
      </w:r>
      <w:r w:rsidRPr="00D22644">
        <w:rPr>
          <w:rFonts w:eastAsia="Malgun Gothic"/>
          <w:b/>
          <w:bCs/>
          <w:sz w:val="20"/>
          <w:szCs w:val="20"/>
          <w:vertAlign w:val="subscript"/>
          <w:lang w:eastAsia="zh-CN"/>
        </w:rPr>
        <w:t xml:space="preserve">L1-RSRP </w:t>
      </w:r>
      <w:r w:rsidRPr="00D22644">
        <w:rPr>
          <w:rFonts w:eastAsia="Malgun Gothic"/>
          <w:b/>
          <w:bCs/>
          <w:sz w:val="20"/>
          <w:szCs w:val="20"/>
          <w:lang w:eastAsia="zh-CN"/>
        </w:rPr>
        <w:t xml:space="preserve">+ </w:t>
      </w:r>
      <w:proofErr w:type="spellStart"/>
      <w:r w:rsidRPr="00D22644">
        <w:rPr>
          <w:rFonts w:eastAsia="Malgun Gothic"/>
          <w:b/>
          <w:bCs/>
          <w:sz w:val="20"/>
          <w:szCs w:val="20"/>
          <w:lang w:eastAsia="zh-CN"/>
        </w:rPr>
        <w:t>TO</w:t>
      </w:r>
      <w:r w:rsidRPr="00D22644">
        <w:rPr>
          <w:rFonts w:eastAsia="Malgun Gothic"/>
          <w:b/>
          <w:bCs/>
          <w:sz w:val="20"/>
          <w:szCs w:val="20"/>
          <w:vertAlign w:val="subscript"/>
          <w:lang w:eastAsia="zh-CN"/>
        </w:rPr>
        <w:t>uk</w:t>
      </w:r>
      <w:proofErr w:type="spellEnd"/>
      <w:r w:rsidRPr="00D22644">
        <w:rPr>
          <w:rFonts w:eastAsia="Malgun Gothic"/>
          <w:b/>
          <w:bCs/>
          <w:sz w:val="20"/>
          <w:szCs w:val="20"/>
          <w:vertAlign w:val="subscript"/>
          <w:lang w:eastAsia="zh-CN"/>
        </w:rPr>
        <w:t>-ref</w:t>
      </w:r>
      <w:r w:rsidRPr="00D22644">
        <w:rPr>
          <w:rFonts w:eastAsia="Malgun Gothic"/>
          <w:b/>
          <w:bCs/>
          <w:sz w:val="20"/>
          <w:szCs w:val="20"/>
          <w:lang w:eastAsia="zh-CN"/>
        </w:rPr>
        <w:t xml:space="preserve"> (</w:t>
      </w:r>
      <w:proofErr w:type="spellStart"/>
      <w:r w:rsidRPr="00D22644">
        <w:rPr>
          <w:rFonts w:eastAsia="Malgun Gothic"/>
          <w:b/>
          <w:bCs/>
          <w:sz w:val="20"/>
          <w:szCs w:val="20"/>
          <w:lang w:eastAsia="zh-CN"/>
        </w:rPr>
        <w:t>T</w:t>
      </w:r>
      <w:r w:rsidRPr="00D22644">
        <w:rPr>
          <w:rFonts w:eastAsia="Malgun Gothic"/>
          <w:b/>
          <w:bCs/>
          <w:sz w:val="20"/>
          <w:szCs w:val="20"/>
          <w:vertAlign w:val="subscript"/>
          <w:lang w:eastAsia="zh-CN"/>
        </w:rPr>
        <w:t>first</w:t>
      </w:r>
      <w:proofErr w:type="spellEnd"/>
      <w:r w:rsidRPr="00D22644">
        <w:rPr>
          <w:rFonts w:eastAsia="Malgun Gothic"/>
          <w:b/>
          <w:bCs/>
          <w:sz w:val="20"/>
          <w:szCs w:val="20"/>
          <w:vertAlign w:val="subscript"/>
          <w:lang w:eastAsia="zh-CN"/>
        </w:rPr>
        <w:t>-SSB-</w:t>
      </w:r>
      <w:proofErr w:type="spellStart"/>
      <w:r w:rsidRPr="00D22644">
        <w:rPr>
          <w:rFonts w:eastAsia="Malgun Gothic"/>
          <w:b/>
          <w:bCs/>
          <w:sz w:val="20"/>
          <w:szCs w:val="20"/>
          <w:vertAlign w:val="subscript"/>
          <w:lang w:eastAsia="zh-CN"/>
        </w:rPr>
        <w:t>DLRef</w:t>
      </w:r>
      <w:proofErr w:type="spellEnd"/>
      <w:r w:rsidRPr="00D22644">
        <w:rPr>
          <w:rFonts w:eastAsia="Malgun Gothic"/>
          <w:b/>
          <w:bCs/>
          <w:sz w:val="20"/>
          <w:szCs w:val="20"/>
          <w:lang w:eastAsia="zh-CN"/>
        </w:rPr>
        <w:t xml:space="preserve"> + 2ms)+ </w:t>
      </w:r>
      <w:proofErr w:type="spellStart"/>
      <w:r w:rsidRPr="00D22644">
        <w:rPr>
          <w:rFonts w:eastAsia="Malgun Gothic"/>
          <w:b/>
          <w:bCs/>
          <w:sz w:val="20"/>
          <w:szCs w:val="20"/>
          <w:lang w:eastAsia="zh-CN"/>
        </w:rPr>
        <w:t>T</w:t>
      </w:r>
      <w:r w:rsidRPr="00D22644">
        <w:rPr>
          <w:rFonts w:eastAsia="Malgun Gothic"/>
          <w:b/>
          <w:bCs/>
          <w:sz w:val="20"/>
          <w:szCs w:val="20"/>
          <w:vertAlign w:val="subscript"/>
          <w:lang w:eastAsia="zh-CN"/>
        </w:rPr>
        <w:t>first</w:t>
      </w:r>
      <w:proofErr w:type="spellEnd"/>
      <w:r w:rsidRPr="00D22644">
        <w:rPr>
          <w:rFonts w:eastAsia="Malgun Gothic"/>
          <w:b/>
          <w:bCs/>
          <w:sz w:val="20"/>
          <w:szCs w:val="20"/>
          <w:vertAlign w:val="subscript"/>
          <w:lang w:eastAsia="zh-CN"/>
        </w:rPr>
        <w:t xml:space="preserve">-PL-RS  </w:t>
      </w:r>
      <w:r w:rsidRPr="00D22644">
        <w:rPr>
          <w:rFonts w:eastAsia="Malgun Gothic"/>
          <w:b/>
          <w:bCs/>
          <w:sz w:val="20"/>
          <w:szCs w:val="20"/>
          <w:lang w:eastAsia="zh-CN"/>
        </w:rPr>
        <w:t>+ 4*</w:t>
      </w:r>
      <w:proofErr w:type="spellStart"/>
      <w:r w:rsidRPr="00D22644">
        <w:rPr>
          <w:rFonts w:eastAsia="Malgun Gothic"/>
          <w:b/>
          <w:bCs/>
          <w:sz w:val="20"/>
          <w:szCs w:val="20"/>
          <w:lang w:eastAsia="zh-CN"/>
        </w:rPr>
        <w:t>T</w:t>
      </w:r>
      <w:r w:rsidRPr="00D22644">
        <w:rPr>
          <w:rFonts w:eastAsia="Malgun Gothic"/>
          <w:b/>
          <w:bCs/>
          <w:sz w:val="20"/>
          <w:szCs w:val="20"/>
          <w:vertAlign w:val="subscript"/>
          <w:lang w:eastAsia="zh-CN"/>
        </w:rPr>
        <w:t>target_PL</w:t>
      </w:r>
      <w:proofErr w:type="spellEnd"/>
      <w:r w:rsidRPr="00D22644">
        <w:rPr>
          <w:rFonts w:eastAsia="Malgun Gothic"/>
          <w:b/>
          <w:bCs/>
          <w:sz w:val="20"/>
          <w:szCs w:val="20"/>
          <w:vertAlign w:val="subscript"/>
          <w:lang w:eastAsia="zh-CN"/>
        </w:rPr>
        <w:t xml:space="preserve">-RS </w:t>
      </w:r>
      <w:r w:rsidRPr="00D22644">
        <w:rPr>
          <w:rFonts w:eastAsia="Malgun Gothic"/>
          <w:b/>
          <w:bCs/>
          <w:sz w:val="20"/>
          <w:szCs w:val="20"/>
          <w:lang w:eastAsia="zh-CN"/>
        </w:rPr>
        <w:t>+ 2ms</w:t>
      </w:r>
    </w:p>
    <w:p w14:paraId="7350EE64" w14:textId="77777777" w:rsidR="008D3D6F" w:rsidRDefault="008D3D6F" w:rsidP="008A6F58">
      <w:pPr>
        <w:spacing w:after="120"/>
        <w:rPr>
          <w:rFonts w:eastAsia="SimSun"/>
          <w:sz w:val="20"/>
          <w:szCs w:val="20"/>
          <w:lang w:eastAsia="en-GB"/>
        </w:rPr>
      </w:pPr>
    </w:p>
    <w:p w14:paraId="597028DC" w14:textId="06FA4AD2" w:rsidR="0058333C" w:rsidRPr="00D22644" w:rsidRDefault="0058333C" w:rsidP="0058333C">
      <w:pPr>
        <w:spacing w:after="120"/>
        <w:rPr>
          <w:rFonts w:eastAsia="SimSun" w:cs="SimSun"/>
          <w:b/>
          <w:bCs/>
          <w:sz w:val="20"/>
          <w:u w:val="single"/>
          <w:lang w:eastAsia="zh-CN"/>
        </w:rPr>
      </w:pPr>
      <w:r>
        <w:rPr>
          <w:rFonts w:eastAsia="SimSun" w:cs="SimSun"/>
          <w:b/>
          <w:bCs/>
          <w:sz w:val="20"/>
          <w:u w:val="single"/>
          <w:lang w:eastAsia="zh-CN"/>
        </w:rPr>
        <w:t xml:space="preserve">Active TCI state list update delay for </w:t>
      </w:r>
      <w:proofErr w:type="spellStart"/>
      <w:r>
        <w:rPr>
          <w:rFonts w:eastAsia="SimSun" w:cs="SimSun"/>
          <w:b/>
          <w:bCs/>
          <w:sz w:val="20"/>
          <w:u w:val="single"/>
          <w:lang w:eastAsia="zh-CN"/>
        </w:rPr>
        <w:t>eUTCI</w:t>
      </w:r>
      <w:proofErr w:type="spellEnd"/>
    </w:p>
    <w:p w14:paraId="02E2A45D" w14:textId="77777777" w:rsidR="0058333C" w:rsidRDefault="0058333C" w:rsidP="0058333C">
      <w:pPr>
        <w:spacing w:after="120"/>
        <w:rPr>
          <w:rFonts w:eastAsia="SimSun"/>
          <w:sz w:val="20"/>
          <w:szCs w:val="20"/>
          <w:lang w:eastAsia="en-GB"/>
        </w:rPr>
      </w:pPr>
    </w:p>
    <w:p w14:paraId="2E83CE76" w14:textId="1B1E303A" w:rsidR="0058333C" w:rsidRPr="00D22644" w:rsidRDefault="0058333C" w:rsidP="0058333C">
      <w:pPr>
        <w:spacing w:after="120"/>
        <w:rPr>
          <w:rFonts w:eastAsia="SimSun"/>
          <w:sz w:val="20"/>
          <w:szCs w:val="20"/>
          <w:lang w:eastAsia="en-GB"/>
        </w:rPr>
      </w:pPr>
      <w:r>
        <w:rPr>
          <w:rFonts w:eastAsia="SimSun"/>
          <w:sz w:val="20"/>
          <w:szCs w:val="20"/>
          <w:lang w:eastAsia="en-GB"/>
        </w:rPr>
        <w:t xml:space="preserve">The active TCI state list update delay </w:t>
      </w:r>
      <w:r>
        <w:rPr>
          <w:rFonts w:eastAsia="SimSun"/>
          <w:sz w:val="20"/>
          <w:szCs w:val="20"/>
          <w:lang w:eastAsia="en-GB"/>
        </w:rPr>
        <w:t>requirements</w:t>
      </w:r>
      <w:r>
        <w:rPr>
          <w:rFonts w:eastAsia="SimSun"/>
          <w:sz w:val="20"/>
          <w:szCs w:val="20"/>
          <w:lang w:eastAsia="en-GB"/>
        </w:rPr>
        <w:t xml:space="preserve"> </w:t>
      </w:r>
      <w:r>
        <w:rPr>
          <w:rFonts w:eastAsia="SimSun"/>
          <w:sz w:val="20"/>
          <w:szCs w:val="20"/>
          <w:lang w:eastAsia="en-GB"/>
        </w:rPr>
        <w:t xml:space="preserve">for </w:t>
      </w:r>
      <w:proofErr w:type="spellStart"/>
      <w:r>
        <w:rPr>
          <w:rFonts w:eastAsia="SimSun"/>
          <w:sz w:val="20"/>
          <w:szCs w:val="20"/>
          <w:lang w:eastAsia="en-GB"/>
        </w:rPr>
        <w:t>sDCI</w:t>
      </w:r>
      <w:proofErr w:type="spellEnd"/>
      <w:r>
        <w:rPr>
          <w:rFonts w:eastAsia="SimSun"/>
          <w:sz w:val="20"/>
          <w:szCs w:val="20"/>
          <w:lang w:eastAsia="en-GB"/>
        </w:rPr>
        <w:t xml:space="preserve"> and </w:t>
      </w:r>
      <w:proofErr w:type="spellStart"/>
      <w:r>
        <w:rPr>
          <w:rFonts w:eastAsia="SimSun"/>
          <w:sz w:val="20"/>
          <w:szCs w:val="20"/>
          <w:lang w:eastAsia="en-GB"/>
        </w:rPr>
        <w:t>mDCI</w:t>
      </w:r>
      <w:proofErr w:type="spellEnd"/>
      <w:r>
        <w:rPr>
          <w:rFonts w:eastAsia="SimSun"/>
          <w:sz w:val="20"/>
          <w:szCs w:val="20"/>
          <w:lang w:eastAsia="en-GB"/>
        </w:rPr>
        <w:t xml:space="preserve"> </w:t>
      </w:r>
      <w:r>
        <w:rPr>
          <w:rFonts w:eastAsia="SimSun"/>
          <w:sz w:val="20"/>
          <w:szCs w:val="20"/>
          <w:lang w:eastAsia="en-GB"/>
        </w:rPr>
        <w:t xml:space="preserve">are reused from Rel-17 for </w:t>
      </w:r>
      <w:proofErr w:type="spellStart"/>
      <w:r>
        <w:rPr>
          <w:rFonts w:eastAsia="SimSun"/>
          <w:sz w:val="20"/>
          <w:szCs w:val="20"/>
          <w:lang w:eastAsia="en-GB"/>
        </w:rPr>
        <w:t>eUTCI</w:t>
      </w:r>
      <w:proofErr w:type="spellEnd"/>
      <w:r>
        <w:rPr>
          <w:rFonts w:eastAsia="SimSun"/>
          <w:sz w:val="20"/>
          <w:szCs w:val="20"/>
          <w:lang w:eastAsia="en-GB"/>
        </w:rPr>
        <w:t>. The current requirements state that UE shall receive PDCCH/PDSCH after completion of active DL TCI state list update and transmit</w:t>
      </w:r>
      <w:r>
        <w:rPr>
          <w:rFonts w:eastAsia="SimSun"/>
          <w:sz w:val="20"/>
          <w:szCs w:val="20"/>
          <w:lang w:eastAsia="en-GB"/>
        </w:rPr>
        <w:t xml:space="preserve"> </w:t>
      </w:r>
      <w:r>
        <w:rPr>
          <w:rFonts w:eastAsia="SimSun"/>
          <w:sz w:val="20"/>
          <w:szCs w:val="20"/>
          <w:lang w:eastAsia="en-GB"/>
        </w:rPr>
        <w:t>PUCCH/PUSCH/SRS</w:t>
      </w:r>
      <w:r>
        <w:rPr>
          <w:rFonts w:eastAsia="SimSun"/>
          <w:sz w:val="20"/>
          <w:szCs w:val="20"/>
          <w:lang w:eastAsia="en-GB"/>
        </w:rPr>
        <w:t xml:space="preserve"> after completion of active </w:t>
      </w:r>
      <w:r>
        <w:rPr>
          <w:rFonts w:eastAsia="SimSun"/>
          <w:sz w:val="20"/>
          <w:szCs w:val="20"/>
          <w:lang w:eastAsia="en-GB"/>
        </w:rPr>
        <w:t>U</w:t>
      </w:r>
      <w:r>
        <w:rPr>
          <w:rFonts w:eastAsia="SimSun"/>
          <w:sz w:val="20"/>
          <w:szCs w:val="20"/>
          <w:lang w:eastAsia="en-GB"/>
        </w:rPr>
        <w:t>L TCI state list update</w:t>
      </w:r>
      <w:r>
        <w:rPr>
          <w:rFonts w:eastAsia="SimSun"/>
          <w:sz w:val="20"/>
          <w:szCs w:val="20"/>
          <w:lang w:eastAsia="en-GB"/>
        </w:rPr>
        <w:t xml:space="preserve">. This is an error carried forward from Rel-17 </w:t>
      </w:r>
      <w:proofErr w:type="spellStart"/>
      <w:r>
        <w:rPr>
          <w:rFonts w:eastAsia="SimSun"/>
          <w:sz w:val="20"/>
          <w:szCs w:val="20"/>
          <w:lang w:eastAsia="en-GB"/>
        </w:rPr>
        <w:t>FeMIMO</w:t>
      </w:r>
      <w:proofErr w:type="spellEnd"/>
      <w:r>
        <w:rPr>
          <w:rFonts w:eastAsia="SimSun"/>
          <w:sz w:val="20"/>
          <w:szCs w:val="20"/>
          <w:lang w:eastAsia="en-GB"/>
        </w:rPr>
        <w:t xml:space="preserve"> requirements as we have brought up in our companion paper [2]</w:t>
      </w:r>
      <w:r w:rsidR="006461B7">
        <w:rPr>
          <w:rFonts w:eastAsia="SimSun"/>
          <w:sz w:val="20"/>
          <w:szCs w:val="20"/>
          <w:lang w:eastAsia="en-GB"/>
        </w:rPr>
        <w:t xml:space="preserve">. In line with the proposals in [2], we propose to update the active TCI state list update delay requirements for </w:t>
      </w:r>
      <w:proofErr w:type="spellStart"/>
      <w:r w:rsidR="006461B7">
        <w:rPr>
          <w:rFonts w:eastAsia="SimSun"/>
          <w:sz w:val="20"/>
          <w:szCs w:val="20"/>
          <w:lang w:eastAsia="en-GB"/>
        </w:rPr>
        <w:t>eUTCI</w:t>
      </w:r>
      <w:proofErr w:type="spellEnd"/>
      <w:r w:rsidR="006461B7">
        <w:rPr>
          <w:rFonts w:eastAsia="SimSun"/>
          <w:sz w:val="20"/>
          <w:szCs w:val="20"/>
          <w:lang w:eastAsia="en-GB"/>
        </w:rPr>
        <w:t xml:space="preserve"> as:</w:t>
      </w:r>
    </w:p>
    <w:p w14:paraId="47628DD0" w14:textId="77777777" w:rsidR="006461B7" w:rsidRDefault="006461B7" w:rsidP="006461B7">
      <w:r>
        <w:t xml:space="preserve">If all the target TCI states in the active TCI state list are known, </w:t>
      </w:r>
      <w:r>
        <w:rPr>
          <w:rFonts w:eastAsia="Malgun Gothic"/>
        </w:rPr>
        <w:t>upon</w:t>
      </w:r>
      <w:r>
        <w:t xml:space="preserve"> receiv</w:t>
      </w:r>
      <w:r>
        <w:rPr>
          <w:rFonts w:eastAsia="Malgun Gothic"/>
        </w:rPr>
        <w:t>ing PDSCH carrying</w:t>
      </w:r>
      <w:r>
        <w:t xml:space="preserve"> </w:t>
      </w:r>
      <w:r>
        <w:rPr>
          <w:rFonts w:eastAsia="Malgun Gothic"/>
        </w:rPr>
        <w:t>MAC-CE active TCI state list update at slot n</w:t>
      </w:r>
      <w:r>
        <w:t xml:space="preserve">, </w:t>
      </w:r>
      <w:r w:rsidRPr="00F475F6">
        <w:t xml:space="preserve">UE shall </w:t>
      </w:r>
      <w:r w:rsidRPr="00F475F6">
        <w:rPr>
          <w:color w:val="FF0000"/>
        </w:rPr>
        <w:t>have completed the active TCI state list update in slot</w:t>
      </w:r>
      <w:r>
        <w:t xml:space="preserve"> </w:t>
      </w:r>
      <w:r w:rsidRPr="00F475F6">
        <w:rPr>
          <w:strike/>
        </w:rPr>
        <w:t xml:space="preserve">be able to </w:t>
      </w:r>
      <w:proofErr w:type="gramStart"/>
      <w:r w:rsidRPr="00F475F6">
        <w:rPr>
          <w:strike/>
        </w:rPr>
        <w:t>receive  PDCCH</w:t>
      </w:r>
      <w:proofErr w:type="gramEnd"/>
      <w:r w:rsidRPr="00F475F6">
        <w:rPr>
          <w:strike/>
        </w:rPr>
        <w:t xml:space="preserve"> or PDSCH with the new target TCI states </w:t>
      </w:r>
      <w:r w:rsidRPr="00F475F6">
        <w:rPr>
          <w:rFonts w:eastAsia="Malgun Gothic"/>
          <w:strike/>
        </w:rPr>
        <w:t>at the first slot that is after</w:t>
      </w:r>
    </w:p>
    <w:p w14:paraId="2AE73C9B" w14:textId="77777777" w:rsidR="006461B7" w:rsidRDefault="006461B7" w:rsidP="006461B7">
      <w:pPr>
        <w:pStyle w:val="EQ"/>
      </w:pPr>
      <w:r>
        <w:tab/>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+T</m:t>
        </m:r>
        <m:sSub>
          <m:sSubPr>
            <m:ctrlPr>
              <w:rPr>
                <w:rFonts w:ascii="Cambria Math" w:hAnsi="Cambria Math"/>
                <w:i/>
              </w:rPr>
            </m:ctrlPr>
          </m:sSubPr>
          <m:e>
            <m:r>
              <w:rPr>
                <w:rFonts w:ascii="Cambria Math" w:hAnsi="Cambria Math"/>
              </w:rPr>
              <m:t>O</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first-SSB-list</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SSB-proc</m:t>
            </m:r>
          </m:sub>
        </m:sSub>
        <m:r>
          <w:rPr>
            <w:rFonts w:ascii="Cambria Math" w:hAnsi="Cambria Math"/>
          </w:rPr>
          <m:t xml:space="preserve">)/NRslotLength  </m:t>
        </m:r>
      </m:oMath>
    </w:p>
    <w:p w14:paraId="076EFC28" w14:textId="77777777" w:rsidR="006461B7" w:rsidRPr="006461B7" w:rsidRDefault="006461B7" w:rsidP="006461B7">
      <w:pPr>
        <w:numPr>
          <w:ilvl w:val="0"/>
          <w:numId w:val="11"/>
        </w:numPr>
        <w:spacing w:after="120"/>
        <w:ind w:left="0" w:firstLine="0"/>
        <w:rPr>
          <w:rFonts w:eastAsia="SimSun" w:cs="SimSun"/>
          <w:b/>
          <w:bCs/>
          <w:sz w:val="20"/>
          <w:lang w:eastAsia="zh-CN"/>
        </w:rPr>
      </w:pPr>
      <w:r w:rsidRPr="006461B7">
        <w:rPr>
          <w:rFonts w:eastAsia="SimSun" w:cs="SimSun"/>
          <w:b/>
          <w:bCs/>
          <w:sz w:val="20"/>
          <w:lang w:eastAsia="zh-CN"/>
        </w:rPr>
        <w:lastRenderedPageBreak/>
        <w:t xml:space="preserve">Update the active DL/UL TCI state list update delay to capture list update delay as </w:t>
      </w:r>
      <w:proofErr w:type="gramStart"/>
      <w:r w:rsidRPr="006461B7">
        <w:rPr>
          <w:rFonts w:eastAsia="SimSun" w:cs="SimSun"/>
          <w:b/>
          <w:bCs/>
          <w:sz w:val="20"/>
          <w:lang w:eastAsia="zh-CN"/>
        </w:rPr>
        <w:t>“ …</w:t>
      </w:r>
      <w:proofErr w:type="gramEnd"/>
      <w:r w:rsidRPr="006461B7">
        <w:rPr>
          <w:rFonts w:eastAsia="SimSun" w:cs="SimSun"/>
          <w:b/>
          <w:bCs/>
          <w:sz w:val="20"/>
          <w:lang w:eastAsia="zh-CN"/>
        </w:rPr>
        <w:t xml:space="preserve"> upon receiving PDSCH carrying MAC-CE active TCI state list update at slot n, UE shall have completed the active TCI state list update in slot …”. </w:t>
      </w:r>
    </w:p>
    <w:p w14:paraId="7813E6A2" w14:textId="77777777" w:rsidR="0058333C" w:rsidRPr="00D22644" w:rsidRDefault="0058333C" w:rsidP="008A6F58">
      <w:pPr>
        <w:spacing w:after="120"/>
        <w:rPr>
          <w:rFonts w:eastAsia="SimSun"/>
          <w:sz w:val="20"/>
          <w:szCs w:val="20"/>
          <w:lang w:eastAsia="en-GB"/>
        </w:rPr>
      </w:pPr>
    </w:p>
    <w:p w14:paraId="20DC28A5" w14:textId="77777777" w:rsidR="002249BA" w:rsidRPr="00D22644" w:rsidRDefault="002249BA" w:rsidP="002249BA">
      <w:pPr>
        <w:pStyle w:val="Heading1"/>
        <w:rPr>
          <w:lang w:val="en-US"/>
        </w:rPr>
      </w:pPr>
      <w:r w:rsidRPr="00D22644">
        <w:rPr>
          <w:lang w:val="en-US"/>
        </w:rPr>
        <w:t>3. Conclusion</w:t>
      </w:r>
    </w:p>
    <w:p w14:paraId="39100AC6" w14:textId="6A3A7791" w:rsidR="002249BA" w:rsidRPr="00D22644" w:rsidRDefault="002249BA" w:rsidP="002249BA">
      <w:pPr>
        <w:spacing w:after="120"/>
        <w:rPr>
          <w:sz w:val="20"/>
          <w:szCs w:val="20"/>
        </w:rPr>
      </w:pPr>
      <w:r w:rsidRPr="00D22644">
        <w:rPr>
          <w:sz w:val="20"/>
          <w:szCs w:val="20"/>
        </w:rPr>
        <w:t xml:space="preserve">In this paper, we provide our views on open issues on </w:t>
      </w:r>
      <w:r w:rsidR="002F7C9B" w:rsidRPr="00D22644">
        <w:rPr>
          <w:sz w:val="20"/>
          <w:szCs w:val="20"/>
        </w:rPr>
        <w:t xml:space="preserve">RRM requirements for </w:t>
      </w:r>
      <w:proofErr w:type="spellStart"/>
      <w:r w:rsidR="002F7C9B" w:rsidRPr="00D22644">
        <w:rPr>
          <w:sz w:val="20"/>
          <w:szCs w:val="20"/>
        </w:rPr>
        <w:t>mTRP</w:t>
      </w:r>
      <w:proofErr w:type="spellEnd"/>
      <w:r w:rsidR="002F7C9B" w:rsidRPr="00D22644">
        <w:rPr>
          <w:sz w:val="20"/>
          <w:szCs w:val="20"/>
        </w:rPr>
        <w:t xml:space="preserve"> extension to unified TCI framework</w:t>
      </w:r>
      <w:r w:rsidRPr="00D22644">
        <w:rPr>
          <w:sz w:val="20"/>
          <w:szCs w:val="20"/>
        </w:rPr>
        <w:t>. Our observations and proposals are captured below:</w:t>
      </w:r>
    </w:p>
    <w:p w14:paraId="070D02BC" w14:textId="77777777" w:rsidR="005A23F9" w:rsidRPr="00D22644" w:rsidRDefault="005A23F9" w:rsidP="005A23F9">
      <w:pPr>
        <w:spacing w:after="120"/>
        <w:rPr>
          <w:rFonts w:eastAsia="SimSun" w:cs="SimSun"/>
          <w:b/>
          <w:bCs/>
          <w:sz w:val="20"/>
          <w:u w:val="single"/>
          <w:lang w:eastAsia="zh-CN"/>
        </w:rPr>
      </w:pPr>
    </w:p>
    <w:p w14:paraId="6ED42F0D" w14:textId="4C34522E" w:rsidR="005A23F9" w:rsidRPr="00D22644" w:rsidRDefault="008D3D6F" w:rsidP="005A23F9">
      <w:pPr>
        <w:spacing w:after="120"/>
        <w:rPr>
          <w:rFonts w:eastAsia="SimSun" w:cs="SimSun"/>
          <w:b/>
          <w:bCs/>
          <w:sz w:val="20"/>
          <w:u w:val="single"/>
          <w:lang w:eastAsia="zh-CN"/>
        </w:rPr>
      </w:pPr>
      <w:r>
        <w:rPr>
          <w:rFonts w:eastAsia="SimSun" w:cs="SimSun"/>
          <w:b/>
          <w:bCs/>
          <w:sz w:val="20"/>
          <w:u w:val="single"/>
          <w:lang w:eastAsia="zh-CN"/>
        </w:rPr>
        <w:t>Single</w:t>
      </w:r>
      <w:r w:rsidR="005A23F9" w:rsidRPr="00D22644">
        <w:rPr>
          <w:rFonts w:eastAsia="SimSun" w:cs="SimSun"/>
          <w:b/>
          <w:bCs/>
          <w:sz w:val="20"/>
          <w:u w:val="single"/>
          <w:lang w:eastAsia="zh-CN"/>
        </w:rPr>
        <w:t xml:space="preserve">-DCI </w:t>
      </w:r>
      <w:proofErr w:type="spellStart"/>
      <w:r w:rsidR="005A23F9" w:rsidRPr="00D22644">
        <w:rPr>
          <w:rFonts w:eastAsia="SimSun" w:cs="SimSun"/>
          <w:b/>
          <w:bCs/>
          <w:sz w:val="20"/>
          <w:u w:val="single"/>
          <w:lang w:eastAsia="zh-CN"/>
        </w:rPr>
        <w:t>mTRP</w:t>
      </w:r>
      <w:proofErr w:type="spellEnd"/>
    </w:p>
    <w:p w14:paraId="16AF57BB" w14:textId="77777777" w:rsidR="00E97A9C" w:rsidRDefault="00E97A9C" w:rsidP="00E97A9C">
      <w:pPr>
        <w:numPr>
          <w:ilvl w:val="0"/>
          <w:numId w:val="22"/>
        </w:numPr>
        <w:spacing w:after="120"/>
        <w:rPr>
          <w:rFonts w:eastAsia="SimSun"/>
          <w:i/>
          <w:iCs/>
          <w:sz w:val="20"/>
          <w:szCs w:val="20"/>
          <w:lang w:eastAsia="zh-CN"/>
        </w:rPr>
      </w:pPr>
      <w:r w:rsidRPr="00D22644">
        <w:rPr>
          <w:rFonts w:eastAsia="SimSun"/>
          <w:i/>
          <w:iCs/>
          <w:sz w:val="20"/>
          <w:szCs w:val="20"/>
          <w:lang w:eastAsia="zh-CN"/>
        </w:rPr>
        <w:t xml:space="preserve">For </w:t>
      </w:r>
      <w:r>
        <w:rPr>
          <w:rFonts w:eastAsia="SimSun"/>
          <w:i/>
          <w:iCs/>
          <w:sz w:val="20"/>
          <w:szCs w:val="20"/>
          <w:lang w:eastAsia="zh-CN"/>
        </w:rPr>
        <w:t>single-DCI multi-TRP for case 1, extra delay in case of adjacent SSBs in FR2 is only needed on one of the TRPs if both are not in the active TCI state list</w:t>
      </w:r>
      <w:r w:rsidRPr="00D22644">
        <w:rPr>
          <w:rFonts w:eastAsia="SimSun"/>
          <w:i/>
          <w:iCs/>
          <w:sz w:val="20"/>
          <w:szCs w:val="20"/>
          <w:lang w:eastAsia="zh-CN"/>
        </w:rPr>
        <w:t>.</w:t>
      </w:r>
    </w:p>
    <w:p w14:paraId="5B22EBB6" w14:textId="77777777" w:rsidR="00E97A9C" w:rsidRDefault="00E97A9C" w:rsidP="00E97A9C">
      <w:pPr>
        <w:spacing w:after="120"/>
        <w:ind w:left="360"/>
        <w:rPr>
          <w:rFonts w:eastAsia="SimSun"/>
          <w:i/>
          <w:iCs/>
          <w:sz w:val="20"/>
          <w:szCs w:val="20"/>
          <w:lang w:eastAsia="zh-CN"/>
        </w:rPr>
      </w:pPr>
    </w:p>
    <w:p w14:paraId="5FC55BC0" w14:textId="77777777" w:rsidR="00E97A9C" w:rsidRPr="00E97A9C" w:rsidRDefault="00E97A9C" w:rsidP="00BC1D01">
      <w:pPr>
        <w:pStyle w:val="ListParagraph"/>
      </w:pPr>
      <w:r w:rsidRPr="00E97A9C">
        <w:rPr>
          <w:lang w:val="en-US"/>
        </w:rPr>
        <w:t xml:space="preserve">For </w:t>
      </w:r>
      <w:r w:rsidRPr="00E97A9C">
        <w:t>single-</w:t>
      </w:r>
      <w:r w:rsidRPr="00E97A9C">
        <w:rPr>
          <w:lang w:val="en-US"/>
        </w:rPr>
        <w:t xml:space="preserve">DCI </w:t>
      </w:r>
      <w:r w:rsidRPr="00E97A9C">
        <w:t>multi-TRP dual TCI switch for case 1, update the switching delay as:</w:t>
      </w:r>
      <w:r w:rsidRPr="00E97A9C">
        <w:br/>
        <w:t xml:space="preserve">                T</w:t>
      </w:r>
      <w:r w:rsidRPr="00E97A9C">
        <w:rPr>
          <w:vertAlign w:val="subscript"/>
        </w:rPr>
        <w:t>HARQ</w:t>
      </w:r>
      <w:r w:rsidRPr="00E97A9C">
        <w:t xml:space="preserve"> + </w:t>
      </w:r>
      <m:oMath>
        <m:sSubSup>
          <m:sSubSupPr>
            <m:ctrlPr>
              <w:rPr>
                <w:rFonts w:ascii="Cambria Math" w:hAnsi="Cambria Math"/>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E97A9C">
        <w:t xml:space="preserve"> + max{TO</w:t>
      </w:r>
      <w:r w:rsidRPr="00E97A9C">
        <w:rPr>
          <w:vertAlign w:val="subscript"/>
        </w:rPr>
        <w:t>k1</w:t>
      </w:r>
      <w:r w:rsidRPr="00E97A9C">
        <w:t>*(T</w:t>
      </w:r>
      <w:r w:rsidRPr="00E97A9C">
        <w:rPr>
          <w:vertAlign w:val="subscript"/>
        </w:rPr>
        <w:t>first-SSB1</w:t>
      </w:r>
      <w:r w:rsidRPr="00E97A9C">
        <w:t xml:space="preserve"> +AD</w:t>
      </w:r>
      <w:r w:rsidRPr="00E97A9C">
        <w:rPr>
          <w:vertAlign w:val="subscript"/>
        </w:rPr>
        <w:t>1</w:t>
      </w:r>
      <w:r w:rsidRPr="00E97A9C">
        <w:t>*T</w:t>
      </w:r>
      <w:r w:rsidRPr="00E97A9C">
        <w:rPr>
          <w:vertAlign w:val="subscript"/>
        </w:rPr>
        <w:t>SSB1</w:t>
      </w:r>
      <w:r w:rsidRPr="00E97A9C">
        <w:t>+ T</w:t>
      </w:r>
      <w:r w:rsidRPr="00E97A9C">
        <w:rPr>
          <w:vertAlign w:val="subscript"/>
        </w:rPr>
        <w:t>SSB-proc</w:t>
      </w:r>
      <w:r w:rsidRPr="00E97A9C">
        <w:t>), TO</w:t>
      </w:r>
      <w:r w:rsidRPr="00E97A9C">
        <w:rPr>
          <w:vertAlign w:val="subscript"/>
        </w:rPr>
        <w:t>k2</w:t>
      </w:r>
      <w:r w:rsidRPr="00E97A9C">
        <w:t>*(T</w:t>
      </w:r>
      <w:r w:rsidRPr="00E97A9C">
        <w:rPr>
          <w:vertAlign w:val="subscript"/>
        </w:rPr>
        <w:t>first-SSB2</w:t>
      </w:r>
      <w:r w:rsidRPr="00E97A9C">
        <w:t xml:space="preserve"> + T</w:t>
      </w:r>
      <w:r w:rsidRPr="00E97A9C">
        <w:rPr>
          <w:vertAlign w:val="subscript"/>
        </w:rPr>
        <w:t>SSB-proc</w:t>
      </w:r>
      <w:r w:rsidRPr="00E97A9C">
        <w:t>)} / NR slot length;  Where AD</w:t>
      </w:r>
      <w:r w:rsidRPr="00E97A9C">
        <w:rPr>
          <w:vertAlign w:val="subscript"/>
        </w:rPr>
        <w:t>1</w:t>
      </w:r>
      <w:r w:rsidRPr="00E97A9C">
        <w:t xml:space="preserve"> = 1 if SSBs are adjacent in FR2 and T</w:t>
      </w:r>
      <w:r w:rsidRPr="00E97A9C">
        <w:rPr>
          <w:vertAlign w:val="subscript"/>
        </w:rPr>
        <w:t xml:space="preserve">SSB1 </w:t>
      </w:r>
      <w:r w:rsidRPr="00E97A9C">
        <w:t>=T</w:t>
      </w:r>
      <w:r w:rsidRPr="00E97A9C">
        <w:rPr>
          <w:vertAlign w:val="subscript"/>
        </w:rPr>
        <w:t xml:space="preserve">SSB2 </w:t>
      </w:r>
      <w:r w:rsidRPr="00E97A9C">
        <w:t>; 0 otherwise</w:t>
      </w:r>
    </w:p>
    <w:p w14:paraId="315DC525" w14:textId="77777777" w:rsidR="00E97A9C" w:rsidRDefault="00E97A9C" w:rsidP="00E97A9C">
      <w:pPr>
        <w:numPr>
          <w:ilvl w:val="0"/>
          <w:numId w:val="22"/>
        </w:numPr>
        <w:spacing w:after="120"/>
        <w:rPr>
          <w:rFonts w:eastAsia="SimSun"/>
          <w:i/>
          <w:iCs/>
          <w:sz w:val="20"/>
          <w:szCs w:val="20"/>
          <w:lang w:eastAsia="zh-CN"/>
        </w:rPr>
      </w:pPr>
      <w:r w:rsidRPr="00D22644">
        <w:rPr>
          <w:rFonts w:eastAsia="SimSun"/>
          <w:i/>
          <w:iCs/>
          <w:sz w:val="20"/>
          <w:szCs w:val="20"/>
          <w:lang w:eastAsia="zh-CN"/>
        </w:rPr>
        <w:t xml:space="preserve">For </w:t>
      </w:r>
      <w:r>
        <w:rPr>
          <w:rFonts w:eastAsia="SimSun"/>
          <w:i/>
          <w:iCs/>
          <w:sz w:val="20"/>
          <w:szCs w:val="20"/>
          <w:lang w:eastAsia="zh-CN"/>
        </w:rPr>
        <w:t xml:space="preserve">single-DCI multi-TRP dual TCI switch case 3, if SSBs are adjacent in FR2, longer measurement period is needed for L1-RSRP measurement. 1 SSB period extension is not sufficient. </w:t>
      </w:r>
    </w:p>
    <w:p w14:paraId="7560E199" w14:textId="77777777" w:rsidR="00E97A9C" w:rsidRDefault="00E97A9C" w:rsidP="00E97A9C">
      <w:pPr>
        <w:numPr>
          <w:ilvl w:val="0"/>
          <w:numId w:val="22"/>
        </w:numPr>
        <w:spacing w:after="120"/>
        <w:rPr>
          <w:rFonts w:eastAsia="SimSun"/>
          <w:i/>
          <w:iCs/>
          <w:sz w:val="20"/>
          <w:szCs w:val="20"/>
          <w:lang w:eastAsia="zh-CN"/>
        </w:rPr>
      </w:pPr>
      <w:r w:rsidRPr="00D22644">
        <w:rPr>
          <w:rFonts w:eastAsia="SimSun"/>
          <w:i/>
          <w:iCs/>
          <w:sz w:val="20"/>
          <w:szCs w:val="20"/>
          <w:lang w:eastAsia="zh-CN"/>
        </w:rPr>
        <w:t xml:space="preserve">For </w:t>
      </w:r>
      <w:r>
        <w:rPr>
          <w:rFonts w:eastAsia="SimSun"/>
          <w:i/>
          <w:iCs/>
          <w:sz w:val="20"/>
          <w:szCs w:val="20"/>
          <w:lang w:eastAsia="zh-CN"/>
        </w:rPr>
        <w:t xml:space="preserve">single-DCI multi-TRP dual TCI switch case 3, if SSBs are adjacent in FR2, additional 1 SSB period delay is needed if both TCI states need TO/FO measurement. </w:t>
      </w:r>
    </w:p>
    <w:p w14:paraId="20BB9D86" w14:textId="77777777" w:rsidR="00E97A9C" w:rsidRDefault="00E97A9C" w:rsidP="00E97A9C">
      <w:pPr>
        <w:numPr>
          <w:ilvl w:val="0"/>
          <w:numId w:val="22"/>
        </w:numPr>
        <w:spacing w:after="120"/>
        <w:rPr>
          <w:rFonts w:eastAsia="SimSun"/>
          <w:i/>
          <w:iCs/>
          <w:sz w:val="20"/>
          <w:szCs w:val="20"/>
          <w:lang w:eastAsia="zh-CN"/>
        </w:rPr>
      </w:pPr>
      <w:r>
        <w:rPr>
          <w:rFonts w:eastAsia="SimSun"/>
          <w:i/>
          <w:iCs/>
          <w:sz w:val="20"/>
          <w:szCs w:val="20"/>
          <w:lang w:eastAsia="zh-CN"/>
        </w:rPr>
        <w:t>Longer than 1 SSB period extension is needed in case SSBs are adjacent in FR2 for single-DCI multi-TRP dual TCI switch case 3</w:t>
      </w:r>
      <w:r w:rsidRPr="00D22644">
        <w:rPr>
          <w:rFonts w:eastAsia="SimSun"/>
          <w:i/>
          <w:iCs/>
          <w:sz w:val="20"/>
          <w:szCs w:val="20"/>
          <w:lang w:eastAsia="zh-CN"/>
        </w:rPr>
        <w:t>.</w:t>
      </w:r>
    </w:p>
    <w:p w14:paraId="5896E995" w14:textId="77777777" w:rsidR="00E97A9C" w:rsidRPr="00E97A9C" w:rsidRDefault="00E97A9C" w:rsidP="00BC1D01">
      <w:pPr>
        <w:pStyle w:val="ListParagraph"/>
      </w:pPr>
      <w:r w:rsidRPr="00D22644">
        <w:t xml:space="preserve">For </w:t>
      </w:r>
      <w:r w:rsidRPr="00E97A9C">
        <w:t>single-</w:t>
      </w:r>
      <w:r w:rsidRPr="00D22644">
        <w:t xml:space="preserve">DCI </w:t>
      </w:r>
      <w:r w:rsidRPr="00E97A9C">
        <w:t>multi-TRP dual TCI switch for case 3, if SSBs are adjacent in FR2, longer delay is expected.</w:t>
      </w:r>
    </w:p>
    <w:p w14:paraId="4EBE40E5" w14:textId="77777777" w:rsidR="005A23F9" w:rsidRPr="00D22644" w:rsidRDefault="005A23F9" w:rsidP="005A23F9">
      <w:pPr>
        <w:spacing w:after="120"/>
        <w:rPr>
          <w:rFonts w:eastAsia="SimSun" w:cs="SimSun"/>
          <w:b/>
          <w:bCs/>
          <w:sz w:val="20"/>
          <w:u w:val="single"/>
          <w:lang w:eastAsia="zh-CN"/>
        </w:rPr>
      </w:pPr>
    </w:p>
    <w:p w14:paraId="16C2F410" w14:textId="4EEDB3FF" w:rsidR="005A23F9" w:rsidRPr="00D22644" w:rsidRDefault="008D3D6F" w:rsidP="005A23F9">
      <w:pPr>
        <w:spacing w:after="120"/>
        <w:rPr>
          <w:rFonts w:eastAsia="SimSun" w:cs="SimSun"/>
          <w:b/>
          <w:bCs/>
          <w:sz w:val="20"/>
          <w:u w:val="single"/>
          <w:lang w:eastAsia="zh-CN"/>
        </w:rPr>
      </w:pPr>
      <w:r>
        <w:rPr>
          <w:rFonts w:eastAsia="SimSun" w:cs="SimSun"/>
          <w:b/>
          <w:bCs/>
          <w:sz w:val="20"/>
          <w:u w:val="single"/>
          <w:lang w:eastAsia="zh-CN"/>
        </w:rPr>
        <w:t>Multi</w:t>
      </w:r>
      <w:r w:rsidR="005A23F9" w:rsidRPr="00D22644">
        <w:rPr>
          <w:rFonts w:eastAsia="SimSun" w:cs="SimSun"/>
          <w:b/>
          <w:bCs/>
          <w:sz w:val="20"/>
          <w:u w:val="single"/>
          <w:lang w:eastAsia="zh-CN"/>
        </w:rPr>
        <w:t xml:space="preserve">-DCI </w:t>
      </w:r>
      <w:proofErr w:type="spellStart"/>
      <w:r w:rsidR="005A23F9" w:rsidRPr="00D22644">
        <w:rPr>
          <w:rFonts w:eastAsia="SimSun" w:cs="SimSun"/>
          <w:b/>
          <w:bCs/>
          <w:sz w:val="20"/>
          <w:u w:val="single"/>
          <w:lang w:eastAsia="zh-CN"/>
        </w:rPr>
        <w:t>mTRP</w:t>
      </w:r>
      <w:proofErr w:type="spellEnd"/>
    </w:p>
    <w:p w14:paraId="752D3182" w14:textId="77777777" w:rsidR="00E5482D" w:rsidRPr="00D22644" w:rsidRDefault="00E5482D" w:rsidP="00E5482D">
      <w:pPr>
        <w:spacing w:after="120"/>
        <w:rPr>
          <w:rFonts w:eastAsia="SimSun"/>
          <w:sz w:val="20"/>
          <w:szCs w:val="20"/>
          <w:lang w:eastAsia="en-GB"/>
        </w:rPr>
      </w:pPr>
    </w:p>
    <w:p w14:paraId="45D40F17" w14:textId="77777777" w:rsidR="00E97A9C" w:rsidRDefault="00E97A9C" w:rsidP="00E97A9C">
      <w:pPr>
        <w:numPr>
          <w:ilvl w:val="0"/>
          <w:numId w:val="22"/>
        </w:numPr>
        <w:spacing w:after="120"/>
        <w:rPr>
          <w:rFonts w:eastAsia="SimSun"/>
          <w:i/>
          <w:iCs/>
          <w:sz w:val="20"/>
          <w:szCs w:val="20"/>
          <w:lang w:eastAsia="zh-CN"/>
        </w:rPr>
      </w:pPr>
      <w:r w:rsidRPr="00D22644">
        <w:rPr>
          <w:rFonts w:eastAsia="SimSun"/>
          <w:i/>
          <w:iCs/>
          <w:sz w:val="20"/>
          <w:szCs w:val="20"/>
          <w:lang w:eastAsia="zh-CN"/>
        </w:rPr>
        <w:t xml:space="preserve">For multi-DCI </w:t>
      </w:r>
      <w:r>
        <w:rPr>
          <w:rFonts w:eastAsia="SimSun"/>
          <w:i/>
          <w:iCs/>
          <w:sz w:val="20"/>
          <w:szCs w:val="20"/>
          <w:lang w:eastAsia="zh-CN"/>
        </w:rPr>
        <w:t>multi-TRP the extra delay for overlapped or adjacent SSBs in FR2 is only added when SSB periodicity is smaller than that of the other TRP</w:t>
      </w:r>
    </w:p>
    <w:p w14:paraId="7353B3A7" w14:textId="77777777" w:rsidR="00E97A9C" w:rsidRDefault="00E97A9C" w:rsidP="00E97A9C">
      <w:pPr>
        <w:numPr>
          <w:ilvl w:val="0"/>
          <w:numId w:val="22"/>
        </w:numPr>
        <w:spacing w:after="120"/>
        <w:rPr>
          <w:rFonts w:eastAsia="SimSun"/>
          <w:i/>
          <w:iCs/>
          <w:sz w:val="20"/>
          <w:szCs w:val="20"/>
          <w:lang w:eastAsia="zh-CN"/>
        </w:rPr>
      </w:pPr>
      <w:r>
        <w:rPr>
          <w:rFonts w:eastAsia="SimSun"/>
          <w:i/>
          <w:iCs/>
          <w:sz w:val="20"/>
          <w:szCs w:val="20"/>
          <w:lang w:eastAsia="zh-CN"/>
        </w:rPr>
        <w:t xml:space="preserve"> </w:t>
      </w:r>
      <w:r w:rsidRPr="00D22644">
        <w:rPr>
          <w:rFonts w:eastAsia="SimSun"/>
          <w:i/>
          <w:iCs/>
          <w:sz w:val="20"/>
          <w:szCs w:val="20"/>
          <w:lang w:eastAsia="zh-CN"/>
        </w:rPr>
        <w:t xml:space="preserve">For multi-DCI </w:t>
      </w:r>
      <w:r>
        <w:rPr>
          <w:rFonts w:eastAsia="SimSun"/>
          <w:i/>
          <w:iCs/>
          <w:sz w:val="20"/>
          <w:szCs w:val="20"/>
          <w:lang w:eastAsia="zh-CN"/>
        </w:rPr>
        <w:t xml:space="preserve">multi-TRP the extra delay for overlapped or adjacent SSBs in FR2 should also be considered for the case when SSB periodicity are equal. </w:t>
      </w:r>
    </w:p>
    <w:p w14:paraId="6D2006C0" w14:textId="77777777" w:rsidR="00E97A9C" w:rsidRPr="00E97A9C" w:rsidRDefault="00E97A9C" w:rsidP="00BC1D01">
      <w:pPr>
        <w:pStyle w:val="ListParagraph"/>
        <w:rPr>
          <w:rFonts w:eastAsia="Malgun Gothic" w:cs="Times New Roman"/>
        </w:rPr>
      </w:pPr>
      <w:r w:rsidRPr="00E97A9C">
        <w:rPr>
          <w:lang w:val="en-US"/>
        </w:rPr>
        <w:t xml:space="preserve">For </w:t>
      </w:r>
      <w:r w:rsidRPr="00E97A9C">
        <w:t>multi-</w:t>
      </w:r>
      <w:r w:rsidRPr="00E97A9C">
        <w:rPr>
          <w:lang w:val="en-US"/>
        </w:rPr>
        <w:t xml:space="preserve">DCI </w:t>
      </w:r>
      <w:r w:rsidRPr="00E97A9C">
        <w:t>multi-TRP DL TCI state switch, OL=1 if SSB overlaps or adjacent to SSB from other TRP in FR2 and SSB periodicity is equal to or less than that of other TRP, 0 otherwise.</w:t>
      </w:r>
    </w:p>
    <w:p w14:paraId="00AFE1F9" w14:textId="77777777" w:rsidR="00E97A9C" w:rsidRPr="00D22644" w:rsidRDefault="00E97A9C" w:rsidP="00E97A9C">
      <w:pPr>
        <w:numPr>
          <w:ilvl w:val="0"/>
          <w:numId w:val="22"/>
        </w:numPr>
        <w:spacing w:after="120"/>
        <w:rPr>
          <w:rFonts w:eastAsia="SimSun"/>
          <w:i/>
          <w:iCs/>
          <w:sz w:val="20"/>
          <w:szCs w:val="20"/>
          <w:lang w:eastAsia="zh-CN"/>
        </w:rPr>
      </w:pPr>
      <w:r w:rsidRPr="00D22644">
        <w:rPr>
          <w:rFonts w:eastAsia="SimSun"/>
          <w:i/>
          <w:iCs/>
          <w:sz w:val="20"/>
          <w:szCs w:val="20"/>
          <w:lang w:eastAsia="zh-CN"/>
        </w:rPr>
        <w:t>For 2TA case UE has 2 TAG and 2 DL reference timing.</w:t>
      </w:r>
    </w:p>
    <w:p w14:paraId="767CC86C" w14:textId="77777777" w:rsidR="00E97A9C" w:rsidRPr="00D22644" w:rsidRDefault="00E97A9C" w:rsidP="00E97A9C">
      <w:pPr>
        <w:numPr>
          <w:ilvl w:val="0"/>
          <w:numId w:val="22"/>
        </w:numPr>
        <w:spacing w:after="120"/>
        <w:rPr>
          <w:rFonts w:eastAsia="SimSun"/>
          <w:i/>
          <w:iCs/>
          <w:sz w:val="20"/>
          <w:szCs w:val="20"/>
          <w:lang w:eastAsia="zh-CN"/>
        </w:rPr>
      </w:pPr>
      <w:r w:rsidRPr="00D22644">
        <w:rPr>
          <w:rFonts w:eastAsia="SimSun"/>
          <w:i/>
          <w:iCs/>
          <w:sz w:val="20"/>
          <w:szCs w:val="20"/>
          <w:lang w:eastAsia="zh-CN"/>
        </w:rPr>
        <w:t xml:space="preserve">The TCI states(s) for each </w:t>
      </w:r>
      <w:proofErr w:type="spellStart"/>
      <w:r w:rsidRPr="00D22644">
        <w:rPr>
          <w:rFonts w:eastAsia="SimSun"/>
          <w:i/>
          <w:iCs/>
          <w:sz w:val="20"/>
          <w:szCs w:val="20"/>
          <w:lang w:eastAsia="zh-CN"/>
        </w:rPr>
        <w:t>coresetPoolIndex</w:t>
      </w:r>
      <w:proofErr w:type="spellEnd"/>
      <w:r w:rsidRPr="00D22644">
        <w:rPr>
          <w:rFonts w:eastAsia="SimSun"/>
          <w:i/>
          <w:iCs/>
          <w:sz w:val="20"/>
          <w:szCs w:val="20"/>
          <w:lang w:eastAsia="zh-CN"/>
        </w:rPr>
        <w:t xml:space="preserve"> are associated with a TAG. </w:t>
      </w:r>
    </w:p>
    <w:p w14:paraId="2C21D591" w14:textId="77777777" w:rsidR="00E97A9C" w:rsidRPr="00D22644" w:rsidRDefault="00E97A9C" w:rsidP="00E97A9C">
      <w:pPr>
        <w:numPr>
          <w:ilvl w:val="0"/>
          <w:numId w:val="22"/>
        </w:numPr>
        <w:spacing w:after="120"/>
        <w:rPr>
          <w:rFonts w:eastAsia="SimSun"/>
          <w:i/>
          <w:iCs/>
          <w:sz w:val="20"/>
          <w:szCs w:val="20"/>
          <w:lang w:eastAsia="zh-CN"/>
        </w:rPr>
      </w:pPr>
      <w:r w:rsidRPr="00D22644">
        <w:rPr>
          <w:rFonts w:eastAsia="SimSun"/>
          <w:i/>
          <w:iCs/>
          <w:sz w:val="20"/>
          <w:szCs w:val="20"/>
          <w:lang w:eastAsia="zh-CN"/>
        </w:rPr>
        <w:t xml:space="preserve">The UE needs use the DL reference timing for each </w:t>
      </w:r>
      <w:proofErr w:type="spellStart"/>
      <w:r w:rsidRPr="00D22644">
        <w:rPr>
          <w:rFonts w:eastAsia="SimSun"/>
          <w:i/>
          <w:iCs/>
          <w:sz w:val="20"/>
          <w:szCs w:val="20"/>
          <w:lang w:eastAsia="zh-CN"/>
        </w:rPr>
        <w:t>coresetPoolIndex</w:t>
      </w:r>
      <w:proofErr w:type="spellEnd"/>
      <w:r w:rsidRPr="00D22644">
        <w:rPr>
          <w:rFonts w:eastAsia="SimSun"/>
          <w:i/>
          <w:iCs/>
          <w:sz w:val="20"/>
          <w:szCs w:val="20"/>
          <w:lang w:eastAsia="zh-CN"/>
        </w:rPr>
        <w:t xml:space="preserve"> for UL timing.</w:t>
      </w:r>
    </w:p>
    <w:p w14:paraId="290AE422" w14:textId="77777777" w:rsidR="00E97A9C" w:rsidRPr="00D22644" w:rsidRDefault="00E97A9C" w:rsidP="00E97A9C">
      <w:pPr>
        <w:numPr>
          <w:ilvl w:val="0"/>
          <w:numId w:val="22"/>
        </w:numPr>
        <w:spacing w:after="120"/>
        <w:rPr>
          <w:rFonts w:eastAsia="SimSun"/>
          <w:i/>
          <w:iCs/>
          <w:sz w:val="20"/>
          <w:szCs w:val="20"/>
          <w:lang w:eastAsia="zh-CN"/>
        </w:rPr>
      </w:pPr>
      <w:r w:rsidRPr="00D22644">
        <w:rPr>
          <w:rFonts w:eastAsia="SimSun"/>
          <w:i/>
          <w:iCs/>
          <w:sz w:val="20"/>
          <w:szCs w:val="20"/>
          <w:lang w:eastAsia="zh-CN"/>
        </w:rPr>
        <w:t>The DL reference timing RS should be in the DL active TCI state list.</w:t>
      </w:r>
    </w:p>
    <w:p w14:paraId="21DEB8A1" w14:textId="77777777" w:rsidR="00E97A9C" w:rsidRPr="00D22644" w:rsidRDefault="00E97A9C" w:rsidP="00E97A9C">
      <w:pPr>
        <w:numPr>
          <w:ilvl w:val="0"/>
          <w:numId w:val="22"/>
        </w:numPr>
        <w:spacing w:after="120"/>
        <w:rPr>
          <w:rFonts w:eastAsia="SimSun"/>
          <w:i/>
          <w:iCs/>
          <w:sz w:val="20"/>
          <w:szCs w:val="20"/>
          <w:lang w:eastAsia="zh-CN"/>
        </w:rPr>
      </w:pPr>
      <w:r w:rsidRPr="00D22644">
        <w:rPr>
          <w:rFonts w:eastAsia="SimSun"/>
          <w:i/>
          <w:iCs/>
          <w:sz w:val="20"/>
          <w:szCs w:val="20"/>
          <w:lang w:eastAsia="zh-CN"/>
        </w:rPr>
        <w:t>For joint TCI state, the UE would track timing since its needed for DL reception and is already considered in the DL switching requirements.</w:t>
      </w:r>
    </w:p>
    <w:p w14:paraId="785DCEE1" w14:textId="77777777" w:rsidR="00E97A9C" w:rsidRPr="00D22644" w:rsidRDefault="00E97A9C" w:rsidP="00E97A9C">
      <w:pPr>
        <w:numPr>
          <w:ilvl w:val="0"/>
          <w:numId w:val="22"/>
        </w:numPr>
        <w:spacing w:after="120"/>
        <w:rPr>
          <w:rFonts w:eastAsia="SimSun"/>
          <w:i/>
          <w:iCs/>
          <w:sz w:val="20"/>
          <w:szCs w:val="20"/>
          <w:lang w:eastAsia="zh-CN"/>
        </w:rPr>
      </w:pPr>
      <w:r w:rsidRPr="00D22644">
        <w:rPr>
          <w:rFonts w:eastAsia="SimSun"/>
          <w:i/>
          <w:iCs/>
          <w:sz w:val="20"/>
          <w:szCs w:val="20"/>
          <w:lang w:eastAsia="zh-CN"/>
        </w:rPr>
        <w:t xml:space="preserve">For separate UL TCI state switch additional time is needed – if the RS is not in or </w:t>
      </w:r>
      <w:proofErr w:type="spellStart"/>
      <w:r w:rsidRPr="00D22644">
        <w:rPr>
          <w:rFonts w:eastAsia="SimSun"/>
          <w:i/>
          <w:iCs/>
          <w:sz w:val="20"/>
          <w:szCs w:val="20"/>
          <w:lang w:eastAsia="zh-CN"/>
        </w:rPr>
        <w:t>QCLed</w:t>
      </w:r>
      <w:proofErr w:type="spellEnd"/>
      <w:r w:rsidRPr="00D22644">
        <w:rPr>
          <w:rFonts w:eastAsia="SimSun"/>
          <w:i/>
          <w:iCs/>
          <w:sz w:val="20"/>
          <w:szCs w:val="20"/>
          <w:lang w:eastAsia="zh-CN"/>
        </w:rPr>
        <w:t xml:space="preserve"> to RS in DL active TCI list. </w:t>
      </w:r>
    </w:p>
    <w:p w14:paraId="41D67823" w14:textId="77777777" w:rsidR="00E97A9C" w:rsidRPr="00E97A9C" w:rsidRDefault="00E97A9C" w:rsidP="00BC1D01">
      <w:pPr>
        <w:pStyle w:val="ListParagraph"/>
      </w:pPr>
      <w:r w:rsidRPr="00E97A9C">
        <w:lastRenderedPageBreak/>
        <w:t>For multi-DCI multi-TRP with 2TA not supporting RTD&gt;CP or supporting 2TA and RTD&gt;CP in FR1 the UL Unified TCI state switching delay is defined as:</w:t>
      </w:r>
      <w:r w:rsidRPr="00E97A9C">
        <w:rPr>
          <w:rFonts w:eastAsia="Malgun Gothic"/>
          <w:szCs w:val="20"/>
        </w:rPr>
        <w:t xml:space="preserve"> </w:t>
      </w:r>
      <w:r w:rsidRPr="00E97A9C">
        <w:rPr>
          <w:rFonts w:eastAsia="Malgun Gothic"/>
          <w:szCs w:val="20"/>
        </w:rPr>
        <w:br/>
        <w:t>Known case: T</w:t>
      </w:r>
      <w:r w:rsidRPr="00E97A9C">
        <w:rPr>
          <w:rFonts w:eastAsia="Malgun Gothic"/>
          <w:szCs w:val="20"/>
          <w:vertAlign w:val="subscript"/>
        </w:rPr>
        <w:t>HARQ</w:t>
      </w:r>
      <w:r w:rsidRPr="00E97A9C">
        <w:rPr>
          <w:rFonts w:eastAsia="Malgun Gothic"/>
          <w:szCs w:val="20"/>
        </w:rPr>
        <w:t xml:space="preserve"> + </w:t>
      </w:r>
      <m:oMath>
        <m:sSubSup>
          <m:sSubSupPr>
            <m:ctrlPr>
              <w:rPr>
                <w:rFonts w:ascii="Cambria Math" w:eastAsia="Malgun Gothic" w:hAnsi="Cambria Math"/>
                <w:szCs w:val="20"/>
              </w:rPr>
            </m:ctrlPr>
          </m:sSubSupPr>
          <m:e>
            <m:r>
              <m:rPr>
                <m:sty m:val="b"/>
              </m:rPr>
              <w:rPr>
                <w:rFonts w:ascii="Cambria Math" w:eastAsia="Malgun Gothic" w:hAnsi="Cambria Math"/>
                <w:szCs w:val="20"/>
              </w:rPr>
              <m:t>3N</m:t>
            </m:r>
          </m:e>
          <m:sub>
            <m:r>
              <m:rPr>
                <m:sty m:val="b"/>
              </m:rPr>
              <w:rPr>
                <w:rFonts w:ascii="Cambria Math" w:eastAsia="Malgun Gothic" w:hAnsi="Cambria Math"/>
                <w:szCs w:val="20"/>
              </w:rPr>
              <m:t>slot</m:t>
            </m:r>
          </m:sub>
          <m:sup>
            <m:r>
              <m:rPr>
                <m:sty m:val="b"/>
              </m:rPr>
              <w:rPr>
                <w:rFonts w:ascii="Cambria Math" w:eastAsia="Malgun Gothic" w:hAnsi="Cambria Math"/>
                <w:szCs w:val="20"/>
              </w:rPr>
              <m:t>subframe,µ</m:t>
            </m:r>
          </m:sup>
        </m:sSubSup>
      </m:oMath>
      <w:r w:rsidRPr="00E97A9C">
        <w:rPr>
          <w:rFonts w:eastAsia="Malgun Gothic"/>
          <w:szCs w:val="20"/>
        </w:rPr>
        <w:t xml:space="preserve"> + </w:t>
      </w:r>
      <w:proofErr w:type="spellStart"/>
      <w:r w:rsidRPr="00E97A9C">
        <w:rPr>
          <w:rFonts w:eastAsia="Malgun Gothic"/>
          <w:szCs w:val="20"/>
        </w:rPr>
        <w:t>TO</w:t>
      </w:r>
      <w:r w:rsidRPr="00E97A9C">
        <w:rPr>
          <w:rFonts w:eastAsia="Malgun Gothic"/>
          <w:szCs w:val="20"/>
          <w:vertAlign w:val="subscript"/>
        </w:rPr>
        <w:t>k</w:t>
      </w:r>
      <w:proofErr w:type="spellEnd"/>
      <w:r w:rsidRPr="00E97A9C">
        <w:rPr>
          <w:rFonts w:eastAsia="Malgun Gothic"/>
          <w:szCs w:val="20"/>
          <w:vertAlign w:val="subscript"/>
        </w:rPr>
        <w:t>-ref</w:t>
      </w:r>
      <w:r w:rsidRPr="00E97A9C">
        <w:rPr>
          <w:rFonts w:eastAsia="Malgun Gothic"/>
          <w:szCs w:val="20"/>
        </w:rPr>
        <w:t xml:space="preserve"> (</w:t>
      </w:r>
      <w:proofErr w:type="spellStart"/>
      <w:r w:rsidRPr="00E97A9C">
        <w:rPr>
          <w:rFonts w:eastAsia="Malgun Gothic"/>
          <w:szCs w:val="20"/>
        </w:rPr>
        <w:t>T</w:t>
      </w:r>
      <w:r w:rsidRPr="00E97A9C">
        <w:rPr>
          <w:rFonts w:eastAsia="Malgun Gothic"/>
          <w:szCs w:val="20"/>
          <w:vertAlign w:val="subscript"/>
        </w:rPr>
        <w:t>first</w:t>
      </w:r>
      <w:proofErr w:type="spellEnd"/>
      <w:r w:rsidRPr="00E97A9C">
        <w:rPr>
          <w:rFonts w:eastAsia="Malgun Gothic"/>
          <w:szCs w:val="20"/>
          <w:vertAlign w:val="subscript"/>
        </w:rPr>
        <w:t>-SSB-</w:t>
      </w:r>
      <w:proofErr w:type="spellStart"/>
      <w:r w:rsidRPr="00E97A9C">
        <w:rPr>
          <w:rFonts w:eastAsia="Malgun Gothic"/>
          <w:szCs w:val="20"/>
          <w:vertAlign w:val="subscript"/>
        </w:rPr>
        <w:t>DLRef</w:t>
      </w:r>
      <w:proofErr w:type="spellEnd"/>
      <w:r w:rsidRPr="00E97A9C">
        <w:rPr>
          <w:rFonts w:eastAsia="Malgun Gothic"/>
          <w:szCs w:val="20"/>
        </w:rPr>
        <w:t xml:space="preserve"> + 2ms)+NM*( </w:t>
      </w:r>
      <w:proofErr w:type="spellStart"/>
      <w:r w:rsidRPr="00E97A9C">
        <w:rPr>
          <w:rFonts w:eastAsia="Malgun Gothic"/>
          <w:szCs w:val="20"/>
        </w:rPr>
        <w:t>T</w:t>
      </w:r>
      <w:r w:rsidRPr="00E97A9C">
        <w:rPr>
          <w:rFonts w:eastAsia="Malgun Gothic"/>
          <w:szCs w:val="20"/>
          <w:vertAlign w:val="subscript"/>
        </w:rPr>
        <w:t>first</w:t>
      </w:r>
      <w:proofErr w:type="spellEnd"/>
      <w:r w:rsidRPr="00E97A9C">
        <w:rPr>
          <w:rFonts w:eastAsia="Malgun Gothic"/>
          <w:szCs w:val="20"/>
          <w:vertAlign w:val="subscript"/>
        </w:rPr>
        <w:t xml:space="preserve">-PL-RS  </w:t>
      </w:r>
      <w:r w:rsidRPr="00E97A9C">
        <w:rPr>
          <w:rFonts w:eastAsia="Malgun Gothic"/>
          <w:szCs w:val="20"/>
        </w:rPr>
        <w:t>+ 4*</w:t>
      </w:r>
      <w:proofErr w:type="spellStart"/>
      <w:r w:rsidRPr="00E97A9C">
        <w:rPr>
          <w:rFonts w:eastAsia="Malgun Gothic"/>
          <w:szCs w:val="20"/>
        </w:rPr>
        <w:t>T</w:t>
      </w:r>
      <w:r w:rsidRPr="00E97A9C">
        <w:rPr>
          <w:rFonts w:eastAsia="Malgun Gothic"/>
          <w:szCs w:val="20"/>
          <w:vertAlign w:val="subscript"/>
        </w:rPr>
        <w:t>target_PL</w:t>
      </w:r>
      <w:proofErr w:type="spellEnd"/>
      <w:r w:rsidRPr="00E97A9C">
        <w:rPr>
          <w:rFonts w:eastAsia="Malgun Gothic"/>
          <w:szCs w:val="20"/>
          <w:vertAlign w:val="subscript"/>
        </w:rPr>
        <w:t xml:space="preserve">-RS </w:t>
      </w:r>
      <w:r w:rsidRPr="00E97A9C">
        <w:rPr>
          <w:rFonts w:eastAsia="Malgun Gothic"/>
          <w:szCs w:val="20"/>
        </w:rPr>
        <w:t>+ 2ms)</w:t>
      </w:r>
      <w:r w:rsidRPr="00E97A9C">
        <w:rPr>
          <w:rFonts w:eastAsia="Malgun Gothic"/>
          <w:szCs w:val="20"/>
        </w:rPr>
        <w:br/>
        <w:t>Unknown case: T</w:t>
      </w:r>
      <w:r w:rsidRPr="00E97A9C">
        <w:rPr>
          <w:rFonts w:eastAsia="Malgun Gothic"/>
          <w:szCs w:val="20"/>
          <w:vertAlign w:val="subscript"/>
        </w:rPr>
        <w:t>HARQ</w:t>
      </w:r>
      <w:r w:rsidRPr="00E97A9C">
        <w:rPr>
          <w:rFonts w:eastAsia="Malgun Gothic"/>
          <w:szCs w:val="20"/>
        </w:rPr>
        <w:t xml:space="preserve"> + </w:t>
      </w:r>
      <m:oMath>
        <m:sSubSup>
          <m:sSubSupPr>
            <m:ctrlPr>
              <w:rPr>
                <w:rFonts w:ascii="Cambria Math" w:eastAsia="Malgun Gothic" w:hAnsi="Cambria Math"/>
                <w:szCs w:val="20"/>
              </w:rPr>
            </m:ctrlPr>
          </m:sSubSupPr>
          <m:e>
            <m:r>
              <m:rPr>
                <m:sty m:val="b"/>
              </m:rPr>
              <w:rPr>
                <w:rFonts w:ascii="Cambria Math" w:eastAsia="Malgun Gothic" w:hAnsi="Cambria Math"/>
                <w:szCs w:val="20"/>
              </w:rPr>
              <m:t>3N</m:t>
            </m:r>
          </m:e>
          <m:sub>
            <m:r>
              <m:rPr>
                <m:sty m:val="b"/>
              </m:rPr>
              <w:rPr>
                <w:rFonts w:ascii="Cambria Math" w:eastAsia="Malgun Gothic" w:hAnsi="Cambria Math"/>
                <w:szCs w:val="20"/>
              </w:rPr>
              <m:t>slot</m:t>
            </m:r>
          </m:sub>
          <m:sup>
            <m:r>
              <m:rPr>
                <m:sty m:val="b"/>
              </m:rPr>
              <w:rPr>
                <w:rFonts w:ascii="Cambria Math" w:eastAsia="Malgun Gothic" w:hAnsi="Cambria Math"/>
                <w:szCs w:val="20"/>
              </w:rPr>
              <m:t>subframe,µ</m:t>
            </m:r>
          </m:sup>
        </m:sSubSup>
      </m:oMath>
      <w:r w:rsidRPr="00E97A9C">
        <w:rPr>
          <w:rFonts w:eastAsia="Malgun Gothic"/>
          <w:szCs w:val="20"/>
        </w:rPr>
        <w:t xml:space="preserve"> + T</w:t>
      </w:r>
      <w:r w:rsidRPr="00E97A9C">
        <w:rPr>
          <w:rFonts w:eastAsia="Malgun Gothic"/>
          <w:szCs w:val="20"/>
          <w:vertAlign w:val="subscript"/>
        </w:rPr>
        <w:t xml:space="preserve">L1-RSRP </w:t>
      </w:r>
      <w:r w:rsidRPr="00E97A9C">
        <w:rPr>
          <w:rFonts w:eastAsia="Malgun Gothic"/>
          <w:szCs w:val="20"/>
        </w:rPr>
        <w:t xml:space="preserve">+ </w:t>
      </w:r>
      <w:proofErr w:type="spellStart"/>
      <w:r w:rsidRPr="00E97A9C">
        <w:rPr>
          <w:rFonts w:eastAsia="Malgun Gothic"/>
          <w:szCs w:val="20"/>
        </w:rPr>
        <w:t>TO</w:t>
      </w:r>
      <w:r w:rsidRPr="00E97A9C">
        <w:rPr>
          <w:rFonts w:eastAsia="Malgun Gothic"/>
          <w:szCs w:val="20"/>
          <w:vertAlign w:val="subscript"/>
        </w:rPr>
        <w:t>uk</w:t>
      </w:r>
      <w:proofErr w:type="spellEnd"/>
      <w:r w:rsidRPr="00E97A9C">
        <w:rPr>
          <w:rFonts w:eastAsia="Malgun Gothic"/>
          <w:szCs w:val="20"/>
          <w:vertAlign w:val="subscript"/>
        </w:rPr>
        <w:t>-ref</w:t>
      </w:r>
      <w:r w:rsidRPr="00E97A9C">
        <w:rPr>
          <w:rFonts w:eastAsia="Malgun Gothic"/>
          <w:szCs w:val="20"/>
        </w:rPr>
        <w:t xml:space="preserve"> (</w:t>
      </w:r>
      <w:proofErr w:type="spellStart"/>
      <w:r w:rsidRPr="00E97A9C">
        <w:rPr>
          <w:rFonts w:eastAsia="Malgun Gothic"/>
          <w:szCs w:val="20"/>
        </w:rPr>
        <w:t>T</w:t>
      </w:r>
      <w:r w:rsidRPr="00E97A9C">
        <w:rPr>
          <w:rFonts w:eastAsia="Malgun Gothic"/>
          <w:szCs w:val="20"/>
          <w:vertAlign w:val="subscript"/>
        </w:rPr>
        <w:t>first</w:t>
      </w:r>
      <w:proofErr w:type="spellEnd"/>
      <w:r w:rsidRPr="00E97A9C">
        <w:rPr>
          <w:rFonts w:eastAsia="Malgun Gothic"/>
          <w:szCs w:val="20"/>
          <w:vertAlign w:val="subscript"/>
        </w:rPr>
        <w:t>-SSB-</w:t>
      </w:r>
      <w:proofErr w:type="spellStart"/>
      <w:r w:rsidRPr="00E97A9C">
        <w:rPr>
          <w:rFonts w:eastAsia="Malgun Gothic"/>
          <w:szCs w:val="20"/>
          <w:vertAlign w:val="subscript"/>
        </w:rPr>
        <w:t>DLRef</w:t>
      </w:r>
      <w:proofErr w:type="spellEnd"/>
      <w:r w:rsidRPr="00E97A9C">
        <w:rPr>
          <w:rFonts w:eastAsia="Malgun Gothic"/>
          <w:szCs w:val="20"/>
        </w:rPr>
        <w:t xml:space="preserve"> + 2ms)+ </w:t>
      </w:r>
      <w:proofErr w:type="spellStart"/>
      <w:r w:rsidRPr="00E97A9C">
        <w:rPr>
          <w:rFonts w:eastAsia="Malgun Gothic"/>
          <w:szCs w:val="20"/>
        </w:rPr>
        <w:t>T</w:t>
      </w:r>
      <w:r w:rsidRPr="00E97A9C">
        <w:rPr>
          <w:rFonts w:eastAsia="Malgun Gothic"/>
          <w:szCs w:val="20"/>
          <w:vertAlign w:val="subscript"/>
        </w:rPr>
        <w:t>first</w:t>
      </w:r>
      <w:proofErr w:type="spellEnd"/>
      <w:r w:rsidRPr="00E97A9C">
        <w:rPr>
          <w:rFonts w:eastAsia="Malgun Gothic"/>
          <w:szCs w:val="20"/>
          <w:vertAlign w:val="subscript"/>
        </w:rPr>
        <w:t xml:space="preserve">-PL-RS  </w:t>
      </w:r>
      <w:r w:rsidRPr="00E97A9C">
        <w:rPr>
          <w:rFonts w:eastAsia="Malgun Gothic"/>
          <w:szCs w:val="20"/>
        </w:rPr>
        <w:t>+ 4*</w:t>
      </w:r>
      <w:proofErr w:type="spellStart"/>
      <w:r w:rsidRPr="00E97A9C">
        <w:rPr>
          <w:rFonts w:eastAsia="Malgun Gothic"/>
          <w:szCs w:val="20"/>
        </w:rPr>
        <w:t>T</w:t>
      </w:r>
      <w:r w:rsidRPr="00E97A9C">
        <w:rPr>
          <w:rFonts w:eastAsia="Malgun Gothic"/>
          <w:szCs w:val="20"/>
          <w:vertAlign w:val="subscript"/>
        </w:rPr>
        <w:t>target_PL</w:t>
      </w:r>
      <w:proofErr w:type="spellEnd"/>
      <w:r w:rsidRPr="00E97A9C">
        <w:rPr>
          <w:rFonts w:eastAsia="Malgun Gothic"/>
          <w:szCs w:val="20"/>
          <w:vertAlign w:val="subscript"/>
        </w:rPr>
        <w:t xml:space="preserve">-RS </w:t>
      </w:r>
      <w:r w:rsidRPr="00E97A9C">
        <w:rPr>
          <w:rFonts w:eastAsia="Malgun Gothic"/>
          <w:szCs w:val="20"/>
        </w:rPr>
        <w:t>+ 2ms</w:t>
      </w:r>
    </w:p>
    <w:p w14:paraId="5BCBADDB" w14:textId="77777777" w:rsidR="00E97A9C" w:rsidRDefault="00E97A9C" w:rsidP="00E97A9C">
      <w:pPr>
        <w:numPr>
          <w:ilvl w:val="0"/>
          <w:numId w:val="22"/>
        </w:numPr>
        <w:spacing w:after="120"/>
        <w:rPr>
          <w:rFonts w:eastAsia="SimSun"/>
          <w:i/>
          <w:iCs/>
          <w:sz w:val="20"/>
          <w:szCs w:val="20"/>
          <w:lang w:eastAsia="zh-CN"/>
        </w:rPr>
      </w:pPr>
      <w:r>
        <w:rPr>
          <w:rFonts w:eastAsia="SimSun"/>
          <w:i/>
          <w:iCs/>
          <w:sz w:val="20"/>
          <w:szCs w:val="20"/>
          <w:lang w:eastAsia="zh-CN"/>
        </w:rPr>
        <w:t>Requirements for UE supporting 2TA only cover FR1 so far</w:t>
      </w:r>
      <w:r w:rsidRPr="00D22644">
        <w:rPr>
          <w:rFonts w:eastAsia="SimSun"/>
          <w:i/>
          <w:iCs/>
          <w:sz w:val="20"/>
          <w:szCs w:val="20"/>
          <w:lang w:eastAsia="zh-CN"/>
        </w:rPr>
        <w:t xml:space="preserve">. </w:t>
      </w:r>
    </w:p>
    <w:p w14:paraId="2FD98DEA" w14:textId="77777777" w:rsidR="00E97A9C" w:rsidRPr="00D22644" w:rsidRDefault="00E97A9C" w:rsidP="00E97A9C">
      <w:pPr>
        <w:numPr>
          <w:ilvl w:val="0"/>
          <w:numId w:val="22"/>
        </w:numPr>
        <w:spacing w:after="120"/>
        <w:rPr>
          <w:rFonts w:eastAsia="SimSun"/>
          <w:i/>
          <w:iCs/>
          <w:sz w:val="20"/>
          <w:szCs w:val="20"/>
          <w:lang w:eastAsia="zh-CN"/>
        </w:rPr>
      </w:pPr>
      <w:r>
        <w:rPr>
          <w:rFonts w:eastAsia="SimSun"/>
          <w:i/>
          <w:iCs/>
          <w:sz w:val="20"/>
          <w:szCs w:val="20"/>
          <w:lang w:eastAsia="zh-CN"/>
        </w:rPr>
        <w:t xml:space="preserve">For completeness, we should extend the requirements for UE supporting 2TA to </w:t>
      </w:r>
      <w:proofErr w:type="gramStart"/>
      <w:r>
        <w:rPr>
          <w:rFonts w:eastAsia="SimSun"/>
          <w:i/>
          <w:iCs/>
          <w:sz w:val="20"/>
          <w:szCs w:val="20"/>
          <w:lang w:eastAsia="zh-CN"/>
        </w:rPr>
        <w:t>FR2</w:t>
      </w:r>
      <w:proofErr w:type="gramEnd"/>
    </w:p>
    <w:p w14:paraId="48261E4D" w14:textId="77777777" w:rsidR="00E97A9C" w:rsidRDefault="00E97A9C" w:rsidP="00E97A9C">
      <w:pPr>
        <w:numPr>
          <w:ilvl w:val="0"/>
          <w:numId w:val="22"/>
        </w:numPr>
        <w:spacing w:after="120"/>
        <w:rPr>
          <w:rFonts w:eastAsia="SimSun"/>
          <w:i/>
          <w:iCs/>
          <w:sz w:val="20"/>
          <w:szCs w:val="20"/>
          <w:lang w:eastAsia="zh-CN"/>
        </w:rPr>
      </w:pPr>
      <w:r>
        <w:rPr>
          <w:rFonts w:eastAsia="SimSun"/>
          <w:i/>
          <w:iCs/>
          <w:sz w:val="20"/>
          <w:szCs w:val="20"/>
          <w:lang w:eastAsia="zh-CN"/>
        </w:rPr>
        <w:t>Given the maximum RTD of 8us, if SSB index from the TRPs are not the same or adjacent, they can be considered not overlapped or adjacent at the UE side.</w:t>
      </w:r>
    </w:p>
    <w:p w14:paraId="79655712" w14:textId="77777777" w:rsidR="00E97A9C" w:rsidRDefault="00E97A9C" w:rsidP="00E97A9C">
      <w:pPr>
        <w:numPr>
          <w:ilvl w:val="0"/>
          <w:numId w:val="22"/>
        </w:numPr>
        <w:spacing w:after="120"/>
        <w:rPr>
          <w:rFonts w:eastAsia="SimSun"/>
          <w:i/>
          <w:iCs/>
          <w:sz w:val="20"/>
          <w:szCs w:val="20"/>
          <w:lang w:eastAsia="zh-CN"/>
        </w:rPr>
      </w:pPr>
      <w:r>
        <w:rPr>
          <w:rFonts w:eastAsia="SimSun"/>
          <w:i/>
          <w:iCs/>
          <w:sz w:val="20"/>
          <w:szCs w:val="20"/>
          <w:lang w:eastAsia="zh-CN"/>
        </w:rPr>
        <w:t xml:space="preserve">In FR2, if UE supports RTD&gt;CP, we can reuse the DL switching delay requirements </w:t>
      </w:r>
      <w:r w:rsidRPr="008D3D6F">
        <w:rPr>
          <w:rFonts w:eastAsia="SimSun"/>
          <w:i/>
          <w:iCs/>
          <w:sz w:val="20"/>
          <w:szCs w:val="20"/>
          <w:lang w:eastAsia="en-GB"/>
        </w:rPr>
        <w:t>with association of</w:t>
      </w:r>
      <w:r>
        <w:rPr>
          <w:rFonts w:eastAsia="SimSun"/>
          <w:sz w:val="20"/>
          <w:szCs w:val="20"/>
          <w:lang w:eastAsia="en-GB"/>
        </w:rPr>
        <w:t xml:space="preserve"> </w:t>
      </w:r>
      <w:proofErr w:type="spellStart"/>
      <w:r w:rsidRPr="0041536C">
        <w:rPr>
          <w:rFonts w:eastAsia="SimSun"/>
          <w:i/>
          <w:iCs/>
          <w:sz w:val="20"/>
          <w:szCs w:val="20"/>
          <w:lang w:eastAsia="en-GB"/>
        </w:rPr>
        <w:t>coresetPoolIndex</w:t>
      </w:r>
      <w:proofErr w:type="spellEnd"/>
      <w:r>
        <w:rPr>
          <w:rFonts w:eastAsia="SimSun"/>
          <w:i/>
          <w:iCs/>
          <w:sz w:val="20"/>
          <w:szCs w:val="20"/>
          <w:lang w:eastAsia="en-GB"/>
        </w:rPr>
        <w:t xml:space="preserve"> if SSBs are not adjacent or overlapped. </w:t>
      </w:r>
    </w:p>
    <w:p w14:paraId="3FCA4B58" w14:textId="77777777" w:rsidR="00E97A9C" w:rsidRDefault="00E97A9C" w:rsidP="00E97A9C">
      <w:pPr>
        <w:numPr>
          <w:ilvl w:val="0"/>
          <w:numId w:val="22"/>
        </w:numPr>
        <w:spacing w:after="120"/>
        <w:rPr>
          <w:rFonts w:eastAsia="SimSun"/>
          <w:i/>
          <w:iCs/>
          <w:sz w:val="20"/>
          <w:szCs w:val="20"/>
          <w:lang w:eastAsia="zh-CN"/>
        </w:rPr>
      </w:pPr>
      <w:r>
        <w:rPr>
          <w:rFonts w:eastAsia="SimSun"/>
          <w:sz w:val="20"/>
          <w:szCs w:val="20"/>
          <w:lang w:eastAsia="en-GB"/>
        </w:rPr>
        <w:t xml:space="preserve">  </w:t>
      </w:r>
      <w:r>
        <w:rPr>
          <w:rFonts w:eastAsia="SimSun"/>
          <w:i/>
          <w:iCs/>
          <w:sz w:val="20"/>
          <w:szCs w:val="20"/>
          <w:lang w:eastAsia="zh-CN"/>
        </w:rPr>
        <w:t xml:space="preserve">In FR2, if UE supports RTD&gt;CP, </w:t>
      </w:r>
      <w:r>
        <w:rPr>
          <w:rFonts w:eastAsia="SimSun"/>
          <w:i/>
          <w:iCs/>
          <w:sz w:val="20"/>
          <w:szCs w:val="20"/>
          <w:lang w:eastAsia="en-GB"/>
        </w:rPr>
        <w:t xml:space="preserve">if SSBs are adjacent or overlapped, one extra SSB period needs to be added to delay irrespective of SSB periodicity. </w:t>
      </w:r>
    </w:p>
    <w:p w14:paraId="39CCABAE" w14:textId="1DE046C0" w:rsidR="00BC1D01" w:rsidRDefault="00BC1D01" w:rsidP="00BC1D01">
      <w:pPr>
        <w:spacing w:after="120"/>
        <w:ind w:left="360"/>
        <w:rPr>
          <w:rFonts w:eastAsia="SimSun"/>
          <w:i/>
          <w:iCs/>
          <w:sz w:val="20"/>
          <w:szCs w:val="20"/>
          <w:lang w:eastAsia="zh-CN"/>
        </w:rPr>
      </w:pPr>
      <w:r>
        <w:rPr>
          <w:rFonts w:eastAsia="SimSun"/>
          <w:i/>
          <w:iCs/>
          <w:sz w:val="20"/>
          <w:szCs w:val="20"/>
          <w:lang w:eastAsia="en-GB"/>
        </w:rPr>
        <w:t>test</w:t>
      </w:r>
    </w:p>
    <w:p w14:paraId="4EB947E8" w14:textId="77777777" w:rsidR="00E97A9C" w:rsidRPr="00BC1D01" w:rsidRDefault="00E97A9C" w:rsidP="00BC1D01">
      <w:pPr>
        <w:pStyle w:val="ListParagraph"/>
      </w:pPr>
      <w:r w:rsidRPr="00BC1D01">
        <w:t xml:space="preserve">For multi-DCI multi-TRP with 2TA for UE supporting RTD&gt;CP in FR2 the DL Unified TCI state switching delay is defined as: </w:t>
      </w:r>
      <w:r w:rsidRPr="00BC1D01">
        <w:br/>
        <w:t>Known case: T</w:t>
      </w:r>
      <w:r w:rsidRPr="00BC1D01">
        <w:rPr>
          <w:vertAlign w:val="subscript"/>
        </w:rPr>
        <w:t>HARQ</w:t>
      </w:r>
      <w:r w:rsidRPr="00BC1D01">
        <w:t xml:space="preserve"> + </w:t>
      </w:r>
      <m:oMath>
        <m:sSubSup>
          <m:sSubSupPr>
            <m:ctrlPr>
              <w:rPr>
                <w:rFonts w:ascii="Cambria Math" w:hAnsi="Cambria Math"/>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BC1D01">
        <w:t xml:space="preserve">+ </w:t>
      </w:r>
      <w:proofErr w:type="spellStart"/>
      <w:r w:rsidRPr="00BC1D01">
        <w:t>TO</w:t>
      </w:r>
      <w:r w:rsidRPr="00BC1D01">
        <w:rPr>
          <w:vertAlign w:val="subscript"/>
        </w:rPr>
        <w:t>k</w:t>
      </w:r>
      <w:proofErr w:type="spellEnd"/>
      <w:r w:rsidRPr="00BC1D01">
        <w:t>*(</w:t>
      </w:r>
      <w:proofErr w:type="spellStart"/>
      <w:r w:rsidRPr="00BC1D01">
        <w:t>T</w:t>
      </w:r>
      <w:r w:rsidRPr="00BC1D01">
        <w:rPr>
          <w:vertAlign w:val="subscript"/>
        </w:rPr>
        <w:t>first</w:t>
      </w:r>
      <w:proofErr w:type="spellEnd"/>
      <w:r w:rsidRPr="00BC1D01">
        <w:rPr>
          <w:vertAlign w:val="subscript"/>
        </w:rPr>
        <w:t xml:space="preserve">-SSB </w:t>
      </w:r>
      <w:r w:rsidRPr="00BC1D01">
        <w:t>+ T</w:t>
      </w:r>
      <w:r w:rsidRPr="00BC1D01">
        <w:rPr>
          <w:vertAlign w:val="subscript"/>
        </w:rPr>
        <w:t xml:space="preserve">SSB-proc </w:t>
      </w:r>
      <w:r w:rsidRPr="00BC1D01">
        <w:t>+ OL*T</w:t>
      </w:r>
      <w:r w:rsidRPr="00BC1D01">
        <w:rPr>
          <w:vertAlign w:val="subscript"/>
        </w:rPr>
        <w:t>SSB</w:t>
      </w:r>
      <w:r w:rsidRPr="00BC1D01">
        <w:t>)</w:t>
      </w:r>
      <w:r w:rsidRPr="00BC1D01">
        <w:br/>
        <w:t>Unknown case: T</w:t>
      </w:r>
      <w:r w:rsidRPr="00BC1D01">
        <w:rPr>
          <w:vertAlign w:val="subscript"/>
        </w:rPr>
        <w:t>HARQ</w:t>
      </w:r>
      <w:r w:rsidRPr="00BC1D01">
        <w:t xml:space="preserve"> + </w:t>
      </w:r>
      <m:oMath>
        <m:sSubSup>
          <m:sSubSupPr>
            <m:ctrlPr>
              <w:rPr>
                <w:rFonts w:ascii="Cambria Math" w:hAnsi="Cambria Math"/>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BC1D01">
        <w:t>+ T</w:t>
      </w:r>
      <w:r w:rsidRPr="00BC1D01">
        <w:rPr>
          <w:vertAlign w:val="subscript"/>
        </w:rPr>
        <w:t>L1-RSRP</w:t>
      </w:r>
      <w:r w:rsidRPr="00BC1D01">
        <w:t xml:space="preserve"> + </w:t>
      </w:r>
      <w:proofErr w:type="spellStart"/>
      <w:r w:rsidRPr="00BC1D01">
        <w:t>TOuk</w:t>
      </w:r>
      <w:proofErr w:type="spellEnd"/>
      <w:r w:rsidRPr="00BC1D01">
        <w:t>*(</w:t>
      </w:r>
      <w:proofErr w:type="spellStart"/>
      <w:r w:rsidRPr="00BC1D01">
        <w:t>T</w:t>
      </w:r>
      <w:r w:rsidRPr="00BC1D01">
        <w:rPr>
          <w:vertAlign w:val="subscript"/>
        </w:rPr>
        <w:t>first</w:t>
      </w:r>
      <w:proofErr w:type="spellEnd"/>
      <w:r w:rsidRPr="00BC1D01">
        <w:rPr>
          <w:vertAlign w:val="subscript"/>
        </w:rPr>
        <w:t xml:space="preserve">-SSB </w:t>
      </w:r>
      <w:r w:rsidRPr="00BC1D01">
        <w:t>+ T</w:t>
      </w:r>
      <w:r w:rsidRPr="00BC1D01">
        <w:rPr>
          <w:vertAlign w:val="subscript"/>
        </w:rPr>
        <w:t xml:space="preserve">SSB-proc </w:t>
      </w:r>
      <w:r w:rsidRPr="00BC1D01">
        <w:t>+ OL*T</w:t>
      </w:r>
      <w:r w:rsidRPr="00BC1D01">
        <w:rPr>
          <w:vertAlign w:val="subscript"/>
        </w:rPr>
        <w:t>SSB</w:t>
      </w:r>
      <w:r w:rsidRPr="00BC1D01">
        <w:t>)</w:t>
      </w:r>
      <w:r w:rsidRPr="00BC1D01">
        <w:br/>
        <w:t>OL=1 if SSB overlaps or adjacent to SSB from other TRP in FR2, 0 otherwise</w:t>
      </w:r>
    </w:p>
    <w:p w14:paraId="3508806D" w14:textId="77777777" w:rsidR="00E97A9C" w:rsidRPr="00BC1D01" w:rsidRDefault="00E97A9C" w:rsidP="00BC1D01">
      <w:pPr>
        <w:pStyle w:val="ListParagraph"/>
      </w:pPr>
      <w:r w:rsidRPr="00BC1D01">
        <w:t xml:space="preserve">For multi-DCI multi-TRP with 2TA and RTD&gt;CP in FR2 the UL Unified TCI state switching delay is defined as: </w:t>
      </w:r>
      <w:r w:rsidRPr="00BC1D01">
        <w:br/>
        <w:t>Known case: T</w:t>
      </w:r>
      <w:r w:rsidRPr="00BC1D01">
        <w:rPr>
          <w:vertAlign w:val="subscript"/>
        </w:rPr>
        <w:t>HARQ</w:t>
      </w:r>
      <w:r w:rsidRPr="00BC1D01">
        <w:t xml:space="preserve"> + </w:t>
      </w:r>
      <m:oMath>
        <m:sSubSup>
          <m:sSubSupPr>
            <m:ctrlPr>
              <w:rPr>
                <w:rFonts w:ascii="Cambria Math" w:hAnsi="Cambria Math"/>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BC1D01">
        <w:t xml:space="preserve"> + </w:t>
      </w:r>
      <w:proofErr w:type="spellStart"/>
      <w:r w:rsidRPr="00BC1D01">
        <w:t>TO</w:t>
      </w:r>
      <w:r w:rsidRPr="00BC1D01">
        <w:rPr>
          <w:vertAlign w:val="subscript"/>
        </w:rPr>
        <w:t>k</w:t>
      </w:r>
      <w:proofErr w:type="spellEnd"/>
      <w:r w:rsidRPr="00BC1D01">
        <w:rPr>
          <w:vertAlign w:val="subscript"/>
        </w:rPr>
        <w:t>-ref</w:t>
      </w:r>
      <w:r w:rsidRPr="00BC1D01">
        <w:t xml:space="preserve"> (</w:t>
      </w:r>
      <w:proofErr w:type="spellStart"/>
      <w:r w:rsidRPr="00BC1D01">
        <w:t>T</w:t>
      </w:r>
      <w:r w:rsidRPr="00BC1D01">
        <w:rPr>
          <w:vertAlign w:val="subscript"/>
        </w:rPr>
        <w:t>first</w:t>
      </w:r>
      <w:proofErr w:type="spellEnd"/>
      <w:r w:rsidRPr="00BC1D01">
        <w:rPr>
          <w:vertAlign w:val="subscript"/>
        </w:rPr>
        <w:t>-SSB-</w:t>
      </w:r>
      <w:proofErr w:type="spellStart"/>
      <w:r w:rsidRPr="00BC1D01">
        <w:rPr>
          <w:vertAlign w:val="subscript"/>
        </w:rPr>
        <w:t>DLRef</w:t>
      </w:r>
      <w:proofErr w:type="spellEnd"/>
      <w:r w:rsidRPr="00BC1D01">
        <w:t xml:space="preserve"> + 2ms)+NM*( </w:t>
      </w:r>
      <w:proofErr w:type="spellStart"/>
      <w:r w:rsidRPr="00BC1D01">
        <w:t>T</w:t>
      </w:r>
      <w:r w:rsidRPr="00BC1D01">
        <w:rPr>
          <w:vertAlign w:val="subscript"/>
        </w:rPr>
        <w:t>first</w:t>
      </w:r>
      <w:proofErr w:type="spellEnd"/>
      <w:r w:rsidRPr="00BC1D01">
        <w:rPr>
          <w:vertAlign w:val="subscript"/>
        </w:rPr>
        <w:t xml:space="preserve">-PL-RS  </w:t>
      </w:r>
      <w:r w:rsidRPr="00BC1D01">
        <w:t>+ 4*</w:t>
      </w:r>
      <w:proofErr w:type="spellStart"/>
      <w:r w:rsidRPr="00BC1D01">
        <w:t>T</w:t>
      </w:r>
      <w:r w:rsidRPr="00BC1D01">
        <w:rPr>
          <w:vertAlign w:val="subscript"/>
        </w:rPr>
        <w:t>target_PL</w:t>
      </w:r>
      <w:proofErr w:type="spellEnd"/>
      <w:r w:rsidRPr="00BC1D01">
        <w:rPr>
          <w:vertAlign w:val="subscript"/>
        </w:rPr>
        <w:t xml:space="preserve">-RS </w:t>
      </w:r>
      <w:r w:rsidRPr="00BC1D01">
        <w:t>+ 2ms)</w:t>
      </w:r>
      <w:r w:rsidRPr="00BC1D01">
        <w:br/>
        <w:t>Unknown case: T</w:t>
      </w:r>
      <w:r w:rsidRPr="00BC1D01">
        <w:rPr>
          <w:vertAlign w:val="subscript"/>
        </w:rPr>
        <w:t>HARQ</w:t>
      </w:r>
      <w:r w:rsidRPr="00BC1D01">
        <w:t xml:space="preserve"> + </w:t>
      </w:r>
      <m:oMath>
        <m:sSubSup>
          <m:sSubSupPr>
            <m:ctrlPr>
              <w:rPr>
                <w:rFonts w:ascii="Cambria Math" w:hAnsi="Cambria Math"/>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BC1D01">
        <w:t xml:space="preserve"> + T</w:t>
      </w:r>
      <w:r w:rsidRPr="00BC1D01">
        <w:rPr>
          <w:vertAlign w:val="subscript"/>
        </w:rPr>
        <w:t xml:space="preserve">L1-RSRP </w:t>
      </w:r>
      <w:r w:rsidRPr="00BC1D01">
        <w:t xml:space="preserve">+ </w:t>
      </w:r>
      <w:proofErr w:type="spellStart"/>
      <w:r w:rsidRPr="00BC1D01">
        <w:t>TO</w:t>
      </w:r>
      <w:r w:rsidRPr="00BC1D01">
        <w:rPr>
          <w:vertAlign w:val="subscript"/>
        </w:rPr>
        <w:t>uk</w:t>
      </w:r>
      <w:proofErr w:type="spellEnd"/>
      <w:r w:rsidRPr="00BC1D01">
        <w:rPr>
          <w:vertAlign w:val="subscript"/>
        </w:rPr>
        <w:t>-ref</w:t>
      </w:r>
      <w:r w:rsidRPr="00BC1D01">
        <w:t xml:space="preserve"> (</w:t>
      </w:r>
      <w:proofErr w:type="spellStart"/>
      <w:r w:rsidRPr="00BC1D01">
        <w:t>T</w:t>
      </w:r>
      <w:r w:rsidRPr="00BC1D01">
        <w:rPr>
          <w:vertAlign w:val="subscript"/>
        </w:rPr>
        <w:t>first</w:t>
      </w:r>
      <w:proofErr w:type="spellEnd"/>
      <w:r w:rsidRPr="00BC1D01">
        <w:rPr>
          <w:vertAlign w:val="subscript"/>
        </w:rPr>
        <w:t>-SSB-</w:t>
      </w:r>
      <w:proofErr w:type="spellStart"/>
      <w:r w:rsidRPr="00BC1D01">
        <w:rPr>
          <w:vertAlign w:val="subscript"/>
        </w:rPr>
        <w:t>DLRef</w:t>
      </w:r>
      <w:proofErr w:type="spellEnd"/>
      <w:r w:rsidRPr="00BC1D01">
        <w:t xml:space="preserve"> + 2ms)+ </w:t>
      </w:r>
      <w:proofErr w:type="spellStart"/>
      <w:r w:rsidRPr="00BC1D01">
        <w:t>T</w:t>
      </w:r>
      <w:r w:rsidRPr="00BC1D01">
        <w:rPr>
          <w:vertAlign w:val="subscript"/>
        </w:rPr>
        <w:t>first</w:t>
      </w:r>
      <w:proofErr w:type="spellEnd"/>
      <w:r w:rsidRPr="00BC1D01">
        <w:rPr>
          <w:vertAlign w:val="subscript"/>
        </w:rPr>
        <w:t xml:space="preserve">-PL-RS  </w:t>
      </w:r>
      <w:r w:rsidRPr="00BC1D01">
        <w:t>+ 4*</w:t>
      </w:r>
      <w:proofErr w:type="spellStart"/>
      <w:r w:rsidRPr="00BC1D01">
        <w:t>T</w:t>
      </w:r>
      <w:r w:rsidRPr="00BC1D01">
        <w:rPr>
          <w:vertAlign w:val="subscript"/>
        </w:rPr>
        <w:t>target_PL</w:t>
      </w:r>
      <w:proofErr w:type="spellEnd"/>
      <w:r w:rsidRPr="00BC1D01">
        <w:rPr>
          <w:vertAlign w:val="subscript"/>
        </w:rPr>
        <w:t xml:space="preserve">-RS </w:t>
      </w:r>
      <w:r w:rsidRPr="00BC1D01">
        <w:t>+ 2ms</w:t>
      </w:r>
    </w:p>
    <w:p w14:paraId="24948B61" w14:textId="77777777" w:rsidR="00EA2D71" w:rsidRDefault="00EA2D71" w:rsidP="002249BA">
      <w:pPr>
        <w:spacing w:after="120"/>
        <w:rPr>
          <w:sz w:val="20"/>
          <w:szCs w:val="20"/>
        </w:rPr>
      </w:pPr>
    </w:p>
    <w:p w14:paraId="79475486" w14:textId="6AAEE49C" w:rsidR="006461B7" w:rsidRPr="006461B7" w:rsidRDefault="006461B7" w:rsidP="002249BA">
      <w:pPr>
        <w:spacing w:after="120"/>
        <w:rPr>
          <w:rFonts w:eastAsia="SimSun" w:cs="SimSun"/>
          <w:b/>
          <w:bCs/>
          <w:sz w:val="20"/>
          <w:u w:val="single"/>
          <w:lang w:eastAsia="zh-CN"/>
        </w:rPr>
      </w:pPr>
      <w:r>
        <w:rPr>
          <w:rFonts w:eastAsia="SimSun" w:cs="SimSun"/>
          <w:b/>
          <w:bCs/>
          <w:sz w:val="20"/>
          <w:u w:val="single"/>
          <w:lang w:eastAsia="zh-CN"/>
        </w:rPr>
        <w:t xml:space="preserve">Active TCI state list update delay for </w:t>
      </w:r>
      <w:proofErr w:type="spellStart"/>
      <w:r>
        <w:rPr>
          <w:rFonts w:eastAsia="SimSun" w:cs="SimSun"/>
          <w:b/>
          <w:bCs/>
          <w:sz w:val="20"/>
          <w:u w:val="single"/>
          <w:lang w:eastAsia="zh-CN"/>
        </w:rPr>
        <w:t>eUTCI</w:t>
      </w:r>
      <w:proofErr w:type="spellEnd"/>
    </w:p>
    <w:p w14:paraId="169C928B" w14:textId="77777777" w:rsidR="006461B7" w:rsidRPr="006461B7" w:rsidRDefault="006461B7" w:rsidP="006461B7">
      <w:pPr>
        <w:pStyle w:val="ListParagraph"/>
      </w:pPr>
      <w:r w:rsidRPr="006461B7">
        <w:t xml:space="preserve">Update the active DL/UL TCI state list update delay to capture list update delay as </w:t>
      </w:r>
      <w:proofErr w:type="gramStart"/>
      <w:r w:rsidRPr="006461B7">
        <w:t>“ …</w:t>
      </w:r>
      <w:proofErr w:type="gramEnd"/>
      <w:r w:rsidRPr="006461B7">
        <w:t xml:space="preserve"> upon receiving PDSCH carrying MAC-CE active TCI state list update at slot n, UE shall have completed the active TCI state list update in slot …”. </w:t>
      </w:r>
    </w:p>
    <w:p w14:paraId="7F6E90DA" w14:textId="77777777" w:rsidR="002249BA" w:rsidRPr="00D22644" w:rsidRDefault="002249BA" w:rsidP="002249BA">
      <w:pPr>
        <w:spacing w:after="120"/>
        <w:rPr>
          <w:sz w:val="20"/>
          <w:szCs w:val="20"/>
        </w:rPr>
      </w:pPr>
    </w:p>
    <w:p w14:paraId="4FB808BC" w14:textId="77777777" w:rsidR="002249BA" w:rsidRPr="00D22644" w:rsidRDefault="002249BA" w:rsidP="002249BA">
      <w:pPr>
        <w:pStyle w:val="Heading1"/>
        <w:ind w:left="432" w:hanging="432"/>
        <w:rPr>
          <w:lang w:val="en-US"/>
        </w:rPr>
      </w:pPr>
      <w:r w:rsidRPr="00D22644">
        <w:rPr>
          <w:lang w:val="en-US"/>
        </w:rPr>
        <w:t>Reference</w:t>
      </w:r>
    </w:p>
    <w:p w14:paraId="2EF9FA2F" w14:textId="34FD3AAC" w:rsidR="00B11A17" w:rsidRDefault="00DD7C49" w:rsidP="00B11A17">
      <w:pPr>
        <w:numPr>
          <w:ilvl w:val="0"/>
          <w:numId w:val="2"/>
        </w:numPr>
        <w:spacing w:after="120"/>
        <w:rPr>
          <w:rFonts w:eastAsia="SimSun" w:cs="SimSun"/>
          <w:sz w:val="20"/>
          <w:lang w:eastAsia="zh-CN"/>
        </w:rPr>
      </w:pPr>
      <w:r w:rsidRPr="00D22644">
        <w:rPr>
          <w:rFonts w:eastAsia="SimSun" w:cs="SimSun"/>
          <w:sz w:val="20"/>
          <w:lang w:eastAsia="zh-CN"/>
        </w:rPr>
        <w:t>R4-2321615</w:t>
      </w:r>
      <w:r w:rsidR="00B11A17" w:rsidRPr="00D22644">
        <w:rPr>
          <w:rFonts w:eastAsia="SimSun" w:cs="SimSun"/>
          <w:sz w:val="20"/>
          <w:lang w:eastAsia="zh-CN"/>
        </w:rPr>
        <w:t>, “</w:t>
      </w:r>
      <w:r w:rsidRPr="00D22644">
        <w:rPr>
          <w:rFonts w:eastAsia="SimSun" w:cs="SimSun"/>
          <w:sz w:val="20"/>
          <w:lang w:eastAsia="zh-CN"/>
        </w:rPr>
        <w:t xml:space="preserve">WF on </w:t>
      </w:r>
      <w:proofErr w:type="spellStart"/>
      <w:r w:rsidRPr="00D22644">
        <w:rPr>
          <w:rFonts w:eastAsia="SimSun" w:cs="SimSun"/>
          <w:sz w:val="20"/>
          <w:lang w:eastAsia="zh-CN"/>
        </w:rPr>
        <w:t>NR_MIMO_evo_DL_UL</w:t>
      </w:r>
      <w:proofErr w:type="spellEnd"/>
      <w:r w:rsidRPr="00D22644">
        <w:rPr>
          <w:rFonts w:eastAsia="SimSun" w:cs="SimSun"/>
          <w:sz w:val="20"/>
          <w:lang w:eastAsia="zh-CN"/>
        </w:rPr>
        <w:t xml:space="preserve"> WI</w:t>
      </w:r>
      <w:r w:rsidR="00B11A17" w:rsidRPr="00D22644">
        <w:rPr>
          <w:rFonts w:eastAsia="SimSun" w:cs="SimSun"/>
          <w:sz w:val="20"/>
          <w:lang w:eastAsia="zh-CN"/>
        </w:rPr>
        <w:t>”, Samsung</w:t>
      </w:r>
    </w:p>
    <w:p w14:paraId="7CD23A10" w14:textId="010DADBE" w:rsidR="0058333C" w:rsidRPr="00D22644" w:rsidRDefault="0058333C" w:rsidP="00B11A17">
      <w:pPr>
        <w:numPr>
          <w:ilvl w:val="0"/>
          <w:numId w:val="2"/>
        </w:numPr>
        <w:spacing w:after="120"/>
        <w:rPr>
          <w:rFonts w:eastAsia="SimSun" w:cs="SimSun"/>
          <w:sz w:val="20"/>
          <w:lang w:eastAsia="zh-CN"/>
        </w:rPr>
      </w:pPr>
      <w:r w:rsidRPr="0058333C">
        <w:rPr>
          <w:rFonts w:eastAsia="SimSun" w:cs="SimSun"/>
          <w:sz w:val="20"/>
          <w:lang w:eastAsia="zh-CN"/>
        </w:rPr>
        <w:t>R4-2400450</w:t>
      </w:r>
      <w:r>
        <w:rPr>
          <w:rFonts w:eastAsia="SimSun" w:cs="SimSun"/>
          <w:sz w:val="20"/>
          <w:lang w:eastAsia="zh-CN"/>
        </w:rPr>
        <w:t>, “</w:t>
      </w:r>
      <w:r w:rsidRPr="0058333C">
        <w:rPr>
          <w:rFonts w:eastAsia="SimSun" w:cs="SimSun"/>
          <w:sz w:val="20"/>
          <w:lang w:eastAsia="zh-CN"/>
        </w:rPr>
        <w:t>[</w:t>
      </w:r>
      <w:proofErr w:type="spellStart"/>
      <w:r w:rsidRPr="0058333C">
        <w:rPr>
          <w:rFonts w:eastAsia="SimSun" w:cs="SimSun"/>
          <w:sz w:val="20"/>
          <w:lang w:eastAsia="zh-CN"/>
        </w:rPr>
        <w:t>NR_feMIMO</w:t>
      </w:r>
      <w:proofErr w:type="spellEnd"/>
      <w:r w:rsidRPr="0058333C">
        <w:rPr>
          <w:rFonts w:eastAsia="SimSun" w:cs="SimSun"/>
          <w:sz w:val="20"/>
          <w:lang w:eastAsia="zh-CN"/>
        </w:rPr>
        <w:t>-Core] Discussion on Active TCI state list update delay for Unified TCI</w:t>
      </w:r>
      <w:r>
        <w:rPr>
          <w:rFonts w:eastAsia="SimSun" w:cs="SimSun"/>
          <w:sz w:val="20"/>
          <w:lang w:eastAsia="zh-CN"/>
        </w:rPr>
        <w:t>”, Apple</w:t>
      </w:r>
    </w:p>
    <w:p w14:paraId="0BB3FD87" w14:textId="77777777" w:rsidR="00B52195" w:rsidRPr="00D22644" w:rsidRDefault="00B52195" w:rsidP="00B52195">
      <w:pPr>
        <w:spacing w:after="120"/>
        <w:jc w:val="both"/>
        <w:rPr>
          <w:sz w:val="20"/>
          <w:szCs w:val="20"/>
        </w:rPr>
      </w:pPr>
    </w:p>
    <w:p w14:paraId="2025BD80" w14:textId="77777777" w:rsidR="002249BA" w:rsidRPr="00D22644" w:rsidRDefault="002249BA" w:rsidP="002249BA"/>
    <w:sectPr w:rsidR="002249BA" w:rsidRPr="00D226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B0604020202020204"/>
    <w:charset w:val="00"/>
    <w:family w:val="auto"/>
    <w:pitch w:val="default"/>
    <w:sig w:usb0="00000000" w:usb1="00000000" w:usb2="00000009" w:usb3="00000000" w:csb0="400001FF" w:csb1="FFFF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508A"/>
    <w:multiLevelType w:val="hybridMultilevel"/>
    <w:tmpl w:val="FBE06F66"/>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9A559E"/>
    <w:multiLevelType w:val="hybridMultilevel"/>
    <w:tmpl w:val="D79AAAE6"/>
    <w:lvl w:ilvl="0" w:tplc="A2E4AB04">
      <w:start w:val="1"/>
      <w:numFmt w:val="decimal"/>
      <w:pStyle w:val="ListParagraph"/>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4" w15:restartNumberingAfterBreak="0">
    <w:nsid w:val="13543D29"/>
    <w:multiLevelType w:val="hybridMultilevel"/>
    <w:tmpl w:val="6EB6DCAC"/>
    <w:lvl w:ilvl="0" w:tplc="32568012">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149A1"/>
    <w:multiLevelType w:val="hybridMultilevel"/>
    <w:tmpl w:val="C3ECC754"/>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393984"/>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9F0410"/>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5270B13"/>
    <w:multiLevelType w:val="hybridMultilevel"/>
    <w:tmpl w:val="F5D6DAE8"/>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DD15E3"/>
    <w:multiLevelType w:val="multilevel"/>
    <w:tmpl w:val="D5F8183C"/>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94F69B1"/>
    <w:multiLevelType w:val="hybridMultilevel"/>
    <w:tmpl w:val="E13E8546"/>
    <w:lvl w:ilvl="0" w:tplc="F22C221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043A84"/>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DD36D54"/>
    <w:multiLevelType w:val="hybridMultilevel"/>
    <w:tmpl w:val="1B922D26"/>
    <w:lvl w:ilvl="0" w:tplc="04090005">
      <w:start w:val="1"/>
      <w:numFmt w:val="bullet"/>
      <w:lvlText w:val=""/>
      <w:lvlJc w:val="left"/>
      <w:pPr>
        <w:ind w:left="936" w:hanging="360"/>
      </w:pPr>
      <w:rPr>
        <w:rFonts w:ascii="Wingdings" w:hAnsi="Wingdings"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7"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BAB7E74"/>
    <w:multiLevelType w:val="hybridMultilevel"/>
    <w:tmpl w:val="F38CF948"/>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2456CA"/>
    <w:multiLevelType w:val="hybridMultilevel"/>
    <w:tmpl w:val="B5ACFB0C"/>
    <w:lvl w:ilvl="0" w:tplc="B3B24BCE">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53D34E0"/>
    <w:multiLevelType w:val="hybridMultilevel"/>
    <w:tmpl w:val="DDDC01B0"/>
    <w:lvl w:ilvl="0" w:tplc="374E3996">
      <w:start w:val="1"/>
      <w:numFmt w:val="decimal"/>
      <w:lvlText w:val="Proposal #%1: "/>
      <w:lvlJc w:val="left"/>
      <w:pPr>
        <w:ind w:left="2160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start w:val="1"/>
      <w:numFmt w:val="lowerLetter"/>
      <w:lvlText w:val="%2."/>
      <w:lvlJc w:val="left"/>
      <w:pPr>
        <w:ind w:left="22320" w:hanging="360"/>
      </w:pPr>
    </w:lvl>
    <w:lvl w:ilvl="2" w:tplc="0409001B" w:tentative="1">
      <w:start w:val="1"/>
      <w:numFmt w:val="lowerRoman"/>
      <w:lvlText w:val="%3."/>
      <w:lvlJc w:val="right"/>
      <w:pPr>
        <w:ind w:left="23040" w:hanging="180"/>
      </w:pPr>
    </w:lvl>
    <w:lvl w:ilvl="3" w:tplc="0409000F" w:tentative="1">
      <w:start w:val="1"/>
      <w:numFmt w:val="decimal"/>
      <w:lvlText w:val="%4."/>
      <w:lvlJc w:val="left"/>
      <w:pPr>
        <w:ind w:left="23760" w:hanging="360"/>
      </w:pPr>
    </w:lvl>
    <w:lvl w:ilvl="4" w:tplc="04090019" w:tentative="1">
      <w:start w:val="1"/>
      <w:numFmt w:val="lowerLetter"/>
      <w:lvlText w:val="%5."/>
      <w:lvlJc w:val="left"/>
      <w:pPr>
        <w:ind w:left="24480" w:hanging="360"/>
      </w:pPr>
    </w:lvl>
    <w:lvl w:ilvl="5" w:tplc="0409001B" w:tentative="1">
      <w:start w:val="1"/>
      <w:numFmt w:val="lowerRoman"/>
      <w:lvlText w:val="%6."/>
      <w:lvlJc w:val="right"/>
      <w:pPr>
        <w:ind w:left="25200" w:hanging="180"/>
      </w:pPr>
    </w:lvl>
    <w:lvl w:ilvl="6" w:tplc="0409000F" w:tentative="1">
      <w:start w:val="1"/>
      <w:numFmt w:val="decimal"/>
      <w:lvlText w:val="%7."/>
      <w:lvlJc w:val="left"/>
      <w:pPr>
        <w:ind w:left="25920" w:hanging="360"/>
      </w:pPr>
    </w:lvl>
    <w:lvl w:ilvl="7" w:tplc="04090019" w:tentative="1">
      <w:start w:val="1"/>
      <w:numFmt w:val="lowerLetter"/>
      <w:lvlText w:val="%8."/>
      <w:lvlJc w:val="left"/>
      <w:pPr>
        <w:ind w:left="26640" w:hanging="360"/>
      </w:pPr>
    </w:lvl>
    <w:lvl w:ilvl="8" w:tplc="0409001B" w:tentative="1">
      <w:start w:val="1"/>
      <w:numFmt w:val="lowerRoman"/>
      <w:lvlText w:val="%9."/>
      <w:lvlJc w:val="right"/>
      <w:pPr>
        <w:ind w:left="27360" w:hanging="180"/>
      </w:pPr>
    </w:lvl>
  </w:abstractNum>
  <w:abstractNum w:abstractNumId="22"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B1C6D25"/>
    <w:multiLevelType w:val="hybridMultilevel"/>
    <w:tmpl w:val="CECE6882"/>
    <w:lvl w:ilvl="0" w:tplc="E3B40A00">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CE0F58"/>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10"/>
  </w:num>
  <w:num w:numId="2" w16cid:durableId="1198423226">
    <w:abstractNumId w:val="17"/>
  </w:num>
  <w:num w:numId="3" w16cid:durableId="1064061569">
    <w:abstractNumId w:val="13"/>
  </w:num>
  <w:num w:numId="4" w16cid:durableId="1117142815">
    <w:abstractNumId w:val="2"/>
  </w:num>
  <w:num w:numId="5" w16cid:durableId="1069688094">
    <w:abstractNumId w:val="18"/>
  </w:num>
  <w:num w:numId="6" w16cid:durableId="2044482076">
    <w:abstractNumId w:val="8"/>
  </w:num>
  <w:num w:numId="7" w16cid:durableId="1734084975">
    <w:abstractNumId w:val="3"/>
  </w:num>
  <w:num w:numId="8" w16cid:durableId="1630086469">
    <w:abstractNumId w:val="22"/>
  </w:num>
  <w:num w:numId="9" w16cid:durableId="124466319">
    <w:abstractNumId w:val="12"/>
  </w:num>
  <w:num w:numId="10" w16cid:durableId="814956189">
    <w:abstractNumId w:val="4"/>
  </w:num>
  <w:num w:numId="11" w16cid:durableId="1416900797">
    <w:abstractNumId w:val="21"/>
  </w:num>
  <w:num w:numId="12" w16cid:durableId="1826848019">
    <w:abstractNumId w:val="5"/>
  </w:num>
  <w:num w:numId="13" w16cid:durableId="1876692762">
    <w:abstractNumId w:val="16"/>
  </w:num>
  <w:num w:numId="14" w16cid:durableId="905802358">
    <w:abstractNumId w:val="11"/>
  </w:num>
  <w:num w:numId="15" w16cid:durableId="407460794">
    <w:abstractNumId w:val="7"/>
  </w:num>
  <w:num w:numId="16" w16cid:durableId="931750">
    <w:abstractNumId w:val="21"/>
    <w:lvlOverride w:ilvl="0">
      <w:startOverride w:val="1"/>
    </w:lvlOverride>
  </w:num>
  <w:num w:numId="17" w16cid:durableId="1007750107">
    <w:abstractNumId w:val="21"/>
    <w:lvlOverride w:ilvl="0">
      <w:startOverride w:val="1"/>
    </w:lvlOverride>
  </w:num>
  <w:num w:numId="18" w16cid:durableId="1085419183">
    <w:abstractNumId w:val="6"/>
  </w:num>
  <w:num w:numId="19" w16cid:durableId="1987930459">
    <w:abstractNumId w:val="21"/>
    <w:lvlOverride w:ilvl="0">
      <w:startOverride w:val="1"/>
    </w:lvlOverride>
  </w:num>
  <w:num w:numId="20" w16cid:durableId="581067050">
    <w:abstractNumId w:val="14"/>
  </w:num>
  <w:num w:numId="21" w16cid:durableId="1218979632">
    <w:abstractNumId w:val="24"/>
  </w:num>
  <w:num w:numId="22" w16cid:durableId="1264418305">
    <w:abstractNumId w:val="20"/>
  </w:num>
  <w:num w:numId="23" w16cid:durableId="379524216">
    <w:abstractNumId w:val="23"/>
  </w:num>
  <w:num w:numId="24" w16cid:durableId="1957834535">
    <w:abstractNumId w:val="9"/>
  </w:num>
  <w:num w:numId="25" w16cid:durableId="558639929">
    <w:abstractNumId w:val="19"/>
  </w:num>
  <w:num w:numId="26" w16cid:durableId="1240292993">
    <w:abstractNumId w:val="1"/>
  </w:num>
  <w:num w:numId="27" w16cid:durableId="12541037">
    <w:abstractNumId w:val="20"/>
  </w:num>
  <w:num w:numId="28" w16cid:durableId="313293294">
    <w:abstractNumId w:val="0"/>
  </w:num>
  <w:num w:numId="29" w16cid:durableId="973563774">
    <w:abstractNumId w:val="1"/>
  </w:num>
  <w:num w:numId="30" w16cid:durableId="2003655479">
    <w:abstractNumId w:val="15"/>
  </w:num>
  <w:num w:numId="31" w16cid:durableId="12841148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5733"/>
    <w:rsid w:val="00006B29"/>
    <w:rsid w:val="00033BBF"/>
    <w:rsid w:val="00040370"/>
    <w:rsid w:val="00044BBC"/>
    <w:rsid w:val="0005499C"/>
    <w:rsid w:val="00054C08"/>
    <w:rsid w:val="00060C50"/>
    <w:rsid w:val="000817CB"/>
    <w:rsid w:val="000A5314"/>
    <w:rsid w:val="000B17B2"/>
    <w:rsid w:val="000B3766"/>
    <w:rsid w:val="000C240A"/>
    <w:rsid w:val="000C277C"/>
    <w:rsid w:val="000D5873"/>
    <w:rsid w:val="000D7949"/>
    <w:rsid w:val="000E3503"/>
    <w:rsid w:val="000F3E39"/>
    <w:rsid w:val="00103A5F"/>
    <w:rsid w:val="00104D5D"/>
    <w:rsid w:val="00121828"/>
    <w:rsid w:val="001248BB"/>
    <w:rsid w:val="001257DD"/>
    <w:rsid w:val="00126D52"/>
    <w:rsid w:val="00136FC8"/>
    <w:rsid w:val="0014346F"/>
    <w:rsid w:val="0014397D"/>
    <w:rsid w:val="00153BE8"/>
    <w:rsid w:val="001715D4"/>
    <w:rsid w:val="0017238B"/>
    <w:rsid w:val="00177147"/>
    <w:rsid w:val="00186B9A"/>
    <w:rsid w:val="00190238"/>
    <w:rsid w:val="00197F09"/>
    <w:rsid w:val="001A0E64"/>
    <w:rsid w:val="001B383C"/>
    <w:rsid w:val="001B5D0A"/>
    <w:rsid w:val="001C2F81"/>
    <w:rsid w:val="001C663E"/>
    <w:rsid w:val="001D071C"/>
    <w:rsid w:val="001D112D"/>
    <w:rsid w:val="001D1B91"/>
    <w:rsid w:val="002027C2"/>
    <w:rsid w:val="00210E45"/>
    <w:rsid w:val="00211EF1"/>
    <w:rsid w:val="00215218"/>
    <w:rsid w:val="002219BB"/>
    <w:rsid w:val="002249BA"/>
    <w:rsid w:val="0024145B"/>
    <w:rsid w:val="00242577"/>
    <w:rsid w:val="002708AC"/>
    <w:rsid w:val="002870EA"/>
    <w:rsid w:val="00287F17"/>
    <w:rsid w:val="0029237B"/>
    <w:rsid w:val="002B1FD0"/>
    <w:rsid w:val="002B69FA"/>
    <w:rsid w:val="002C6FCE"/>
    <w:rsid w:val="002E1ECC"/>
    <w:rsid w:val="002F4FA3"/>
    <w:rsid w:val="002F7C9B"/>
    <w:rsid w:val="00304A29"/>
    <w:rsid w:val="00320E79"/>
    <w:rsid w:val="00322A55"/>
    <w:rsid w:val="00330E7E"/>
    <w:rsid w:val="003352BC"/>
    <w:rsid w:val="0034479F"/>
    <w:rsid w:val="00344F7B"/>
    <w:rsid w:val="0035342F"/>
    <w:rsid w:val="0037530E"/>
    <w:rsid w:val="0039378D"/>
    <w:rsid w:val="003968DD"/>
    <w:rsid w:val="003A27EC"/>
    <w:rsid w:val="003E20F7"/>
    <w:rsid w:val="00400845"/>
    <w:rsid w:val="0041536C"/>
    <w:rsid w:val="0041571A"/>
    <w:rsid w:val="00415A4A"/>
    <w:rsid w:val="00422BB5"/>
    <w:rsid w:val="00425F6C"/>
    <w:rsid w:val="0044374E"/>
    <w:rsid w:val="00446EDE"/>
    <w:rsid w:val="004571DB"/>
    <w:rsid w:val="00474453"/>
    <w:rsid w:val="004775CE"/>
    <w:rsid w:val="00486A2E"/>
    <w:rsid w:val="00487639"/>
    <w:rsid w:val="004B6849"/>
    <w:rsid w:val="004D07DF"/>
    <w:rsid w:val="004D1584"/>
    <w:rsid w:val="004D33BC"/>
    <w:rsid w:val="004E4B5C"/>
    <w:rsid w:val="004E5925"/>
    <w:rsid w:val="005035D6"/>
    <w:rsid w:val="00507AF7"/>
    <w:rsid w:val="0051665C"/>
    <w:rsid w:val="00526314"/>
    <w:rsid w:val="00560B46"/>
    <w:rsid w:val="00566AA8"/>
    <w:rsid w:val="005700A7"/>
    <w:rsid w:val="0057184D"/>
    <w:rsid w:val="0058333C"/>
    <w:rsid w:val="00590EAB"/>
    <w:rsid w:val="005A0BB7"/>
    <w:rsid w:val="005A23F9"/>
    <w:rsid w:val="005B410D"/>
    <w:rsid w:val="005C1CB6"/>
    <w:rsid w:val="005D1B1F"/>
    <w:rsid w:val="005D431F"/>
    <w:rsid w:val="005E5805"/>
    <w:rsid w:val="005F5A7E"/>
    <w:rsid w:val="00601D45"/>
    <w:rsid w:val="006244A4"/>
    <w:rsid w:val="00626BDE"/>
    <w:rsid w:val="00631307"/>
    <w:rsid w:val="006353C6"/>
    <w:rsid w:val="006447FD"/>
    <w:rsid w:val="006461B7"/>
    <w:rsid w:val="00652062"/>
    <w:rsid w:val="00654731"/>
    <w:rsid w:val="00657C1B"/>
    <w:rsid w:val="0066098C"/>
    <w:rsid w:val="00665815"/>
    <w:rsid w:val="00666B13"/>
    <w:rsid w:val="00684874"/>
    <w:rsid w:val="00685E60"/>
    <w:rsid w:val="006873A2"/>
    <w:rsid w:val="006970EA"/>
    <w:rsid w:val="006A4629"/>
    <w:rsid w:val="006A4AA7"/>
    <w:rsid w:val="006B6A99"/>
    <w:rsid w:val="006F0E17"/>
    <w:rsid w:val="006F1E05"/>
    <w:rsid w:val="006F6BCA"/>
    <w:rsid w:val="0071051F"/>
    <w:rsid w:val="00717FF9"/>
    <w:rsid w:val="00723142"/>
    <w:rsid w:val="00732D48"/>
    <w:rsid w:val="0074586B"/>
    <w:rsid w:val="00766764"/>
    <w:rsid w:val="00775238"/>
    <w:rsid w:val="00775622"/>
    <w:rsid w:val="00784D27"/>
    <w:rsid w:val="00786420"/>
    <w:rsid w:val="00787DF9"/>
    <w:rsid w:val="00787EF6"/>
    <w:rsid w:val="007A0EE9"/>
    <w:rsid w:val="007A3BE1"/>
    <w:rsid w:val="007A6F82"/>
    <w:rsid w:val="007B10E7"/>
    <w:rsid w:val="007C626C"/>
    <w:rsid w:val="00811066"/>
    <w:rsid w:val="00823248"/>
    <w:rsid w:val="00826FC5"/>
    <w:rsid w:val="0083001D"/>
    <w:rsid w:val="00830460"/>
    <w:rsid w:val="0083467F"/>
    <w:rsid w:val="0087325A"/>
    <w:rsid w:val="00882A58"/>
    <w:rsid w:val="00883724"/>
    <w:rsid w:val="008A4923"/>
    <w:rsid w:val="008A6F58"/>
    <w:rsid w:val="008C31A5"/>
    <w:rsid w:val="008D3D6F"/>
    <w:rsid w:val="008E5725"/>
    <w:rsid w:val="008E7328"/>
    <w:rsid w:val="008F383E"/>
    <w:rsid w:val="008F7C01"/>
    <w:rsid w:val="00911E76"/>
    <w:rsid w:val="00923602"/>
    <w:rsid w:val="00924CB2"/>
    <w:rsid w:val="00926669"/>
    <w:rsid w:val="00932439"/>
    <w:rsid w:val="00932C93"/>
    <w:rsid w:val="00940B6A"/>
    <w:rsid w:val="00950526"/>
    <w:rsid w:val="00951300"/>
    <w:rsid w:val="009540FF"/>
    <w:rsid w:val="00956A02"/>
    <w:rsid w:val="00965EFB"/>
    <w:rsid w:val="00970536"/>
    <w:rsid w:val="009776DC"/>
    <w:rsid w:val="00982F28"/>
    <w:rsid w:val="009A3363"/>
    <w:rsid w:val="009B4DF5"/>
    <w:rsid w:val="009C1F3F"/>
    <w:rsid w:val="009D596C"/>
    <w:rsid w:val="009F1633"/>
    <w:rsid w:val="009F52D7"/>
    <w:rsid w:val="00A211CC"/>
    <w:rsid w:val="00A44343"/>
    <w:rsid w:val="00A51A5E"/>
    <w:rsid w:val="00A55592"/>
    <w:rsid w:val="00A657B6"/>
    <w:rsid w:val="00A66539"/>
    <w:rsid w:val="00A70BF9"/>
    <w:rsid w:val="00A8223E"/>
    <w:rsid w:val="00A85F2C"/>
    <w:rsid w:val="00AA0B24"/>
    <w:rsid w:val="00AA2E5C"/>
    <w:rsid w:val="00AA3049"/>
    <w:rsid w:val="00AA768F"/>
    <w:rsid w:val="00AB4E85"/>
    <w:rsid w:val="00AC413B"/>
    <w:rsid w:val="00AC6C61"/>
    <w:rsid w:val="00AC7121"/>
    <w:rsid w:val="00AD261E"/>
    <w:rsid w:val="00AE5766"/>
    <w:rsid w:val="00AF6D4B"/>
    <w:rsid w:val="00B00412"/>
    <w:rsid w:val="00B11A17"/>
    <w:rsid w:val="00B12CEF"/>
    <w:rsid w:val="00B437D6"/>
    <w:rsid w:val="00B47266"/>
    <w:rsid w:val="00B52195"/>
    <w:rsid w:val="00B547FB"/>
    <w:rsid w:val="00B76DF9"/>
    <w:rsid w:val="00B8567C"/>
    <w:rsid w:val="00B87CE5"/>
    <w:rsid w:val="00BB13B2"/>
    <w:rsid w:val="00BC1D01"/>
    <w:rsid w:val="00BC3688"/>
    <w:rsid w:val="00BC7534"/>
    <w:rsid w:val="00BE185A"/>
    <w:rsid w:val="00BF7DD6"/>
    <w:rsid w:val="00C044E8"/>
    <w:rsid w:val="00C12F43"/>
    <w:rsid w:val="00C1774D"/>
    <w:rsid w:val="00C219C0"/>
    <w:rsid w:val="00C2736E"/>
    <w:rsid w:val="00C33CEA"/>
    <w:rsid w:val="00C34816"/>
    <w:rsid w:val="00C43589"/>
    <w:rsid w:val="00C46930"/>
    <w:rsid w:val="00C50FAC"/>
    <w:rsid w:val="00C94AC7"/>
    <w:rsid w:val="00CC3B38"/>
    <w:rsid w:val="00CC3BD6"/>
    <w:rsid w:val="00CC6307"/>
    <w:rsid w:val="00CC7035"/>
    <w:rsid w:val="00CD0F63"/>
    <w:rsid w:val="00CD21BF"/>
    <w:rsid w:val="00CE6F90"/>
    <w:rsid w:val="00CF30AC"/>
    <w:rsid w:val="00D00316"/>
    <w:rsid w:val="00D0344C"/>
    <w:rsid w:val="00D15D3E"/>
    <w:rsid w:val="00D167C7"/>
    <w:rsid w:val="00D16F3A"/>
    <w:rsid w:val="00D22644"/>
    <w:rsid w:val="00D30708"/>
    <w:rsid w:val="00D32728"/>
    <w:rsid w:val="00D53341"/>
    <w:rsid w:val="00D64781"/>
    <w:rsid w:val="00D86F7B"/>
    <w:rsid w:val="00D96E36"/>
    <w:rsid w:val="00DA24C0"/>
    <w:rsid w:val="00DB1D67"/>
    <w:rsid w:val="00DB6597"/>
    <w:rsid w:val="00DB6943"/>
    <w:rsid w:val="00DC3489"/>
    <w:rsid w:val="00DC73DA"/>
    <w:rsid w:val="00DD4115"/>
    <w:rsid w:val="00DD7C49"/>
    <w:rsid w:val="00DE64A5"/>
    <w:rsid w:val="00DE6A82"/>
    <w:rsid w:val="00DF00D4"/>
    <w:rsid w:val="00DF1ED2"/>
    <w:rsid w:val="00DF6B94"/>
    <w:rsid w:val="00E02C60"/>
    <w:rsid w:val="00E33228"/>
    <w:rsid w:val="00E5482D"/>
    <w:rsid w:val="00E54A69"/>
    <w:rsid w:val="00E55591"/>
    <w:rsid w:val="00E5586A"/>
    <w:rsid w:val="00E61444"/>
    <w:rsid w:val="00E6294A"/>
    <w:rsid w:val="00E6664E"/>
    <w:rsid w:val="00E719D0"/>
    <w:rsid w:val="00E8160B"/>
    <w:rsid w:val="00E829B8"/>
    <w:rsid w:val="00E860A2"/>
    <w:rsid w:val="00E9138B"/>
    <w:rsid w:val="00E97A9C"/>
    <w:rsid w:val="00EA2D71"/>
    <w:rsid w:val="00EB12F8"/>
    <w:rsid w:val="00EB3DA6"/>
    <w:rsid w:val="00EB5920"/>
    <w:rsid w:val="00EC13CA"/>
    <w:rsid w:val="00EC357A"/>
    <w:rsid w:val="00ED2362"/>
    <w:rsid w:val="00ED4D74"/>
    <w:rsid w:val="00EE6331"/>
    <w:rsid w:val="00EF246E"/>
    <w:rsid w:val="00F07C35"/>
    <w:rsid w:val="00F1053D"/>
    <w:rsid w:val="00F10D64"/>
    <w:rsid w:val="00F3099B"/>
    <w:rsid w:val="00F309F7"/>
    <w:rsid w:val="00F367D0"/>
    <w:rsid w:val="00F441E8"/>
    <w:rsid w:val="00F555F1"/>
    <w:rsid w:val="00FC1A14"/>
    <w:rsid w:val="00FC6A6D"/>
    <w:rsid w:val="00FD6143"/>
    <w:rsid w:val="00FE5654"/>
    <w:rsid w:val="00FE7F63"/>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docId w15:val="{1E99D79D-AAF8-1148-A80D-36CA7391A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BC1D01"/>
    <w:pPr>
      <w:numPr>
        <w:numId w:val="26"/>
      </w:numPr>
      <w:spacing w:after="120"/>
    </w:pPr>
    <w:rPr>
      <w:rFonts w:eastAsia="SimSun" w:cs="SimSun"/>
      <w:b/>
      <w:bCs/>
      <w:sz w:val="20"/>
      <w:lang w:val="en-GB"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BC1D01"/>
    <w:rPr>
      <w:rFonts w:ascii="Times New Roman" w:eastAsia="SimSun" w:hAnsi="Times New Roman" w:cs="SimSun"/>
      <w:b/>
      <w:bCs/>
      <w:sz w:val="20"/>
      <w:lang w:val="en-GB"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6461B7"/>
    <w:pPr>
      <w:keepLines/>
      <w:widowControl w:val="0"/>
      <w:overflowPunct w:val="0"/>
      <w:autoSpaceDE w:val="0"/>
      <w:autoSpaceDN w:val="0"/>
      <w:adjustRightInd w:val="0"/>
      <w:spacing w:before="100" w:beforeAutospacing="1" w:after="18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12722">
      <w:bodyDiv w:val="1"/>
      <w:marLeft w:val="0"/>
      <w:marRight w:val="0"/>
      <w:marTop w:val="0"/>
      <w:marBottom w:val="0"/>
      <w:divBdr>
        <w:top w:val="none" w:sz="0" w:space="0" w:color="auto"/>
        <w:left w:val="none" w:sz="0" w:space="0" w:color="auto"/>
        <w:bottom w:val="none" w:sz="0" w:space="0" w:color="auto"/>
        <w:right w:val="none" w:sz="0" w:space="0" w:color="auto"/>
      </w:divBdr>
    </w:div>
    <w:div w:id="142704557">
      <w:bodyDiv w:val="1"/>
      <w:marLeft w:val="0"/>
      <w:marRight w:val="0"/>
      <w:marTop w:val="0"/>
      <w:marBottom w:val="0"/>
      <w:divBdr>
        <w:top w:val="none" w:sz="0" w:space="0" w:color="auto"/>
        <w:left w:val="none" w:sz="0" w:space="0" w:color="auto"/>
        <w:bottom w:val="none" w:sz="0" w:space="0" w:color="auto"/>
        <w:right w:val="none" w:sz="0" w:space="0" w:color="auto"/>
      </w:divBdr>
    </w:div>
    <w:div w:id="269819289">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66271794">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90626910">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560</TotalTime>
  <Pages>9</Pages>
  <Words>3267</Words>
  <Characters>18628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21852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Apple_110 (Manasa)</cp:lastModifiedBy>
  <cp:revision>18</cp:revision>
  <dcterms:created xsi:type="dcterms:W3CDTF">2024-01-26T18:02:00Z</dcterms:created>
  <dcterms:modified xsi:type="dcterms:W3CDTF">2024-02-16T18:28:00Z</dcterms:modified>
</cp:coreProperties>
</file>