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6CE" w:rsidRPr="004E5637" w:rsidRDefault="00C126CE" w:rsidP="00C126CE">
      <w:pPr>
        <w:pStyle w:val="afa"/>
        <w:spacing w:before="120" w:afterLines="50" w:after="120"/>
        <w:ind w:left="2270" w:hangingChars="942" w:hanging="2270"/>
        <w:rPr>
          <w:rStyle w:val="af7"/>
          <w:rFonts w:ascii="Arial" w:hAnsi="Arial" w:cs="Arial"/>
          <w:b/>
          <w:szCs w:val="22"/>
        </w:rPr>
      </w:pPr>
      <w:r w:rsidRPr="004E5637">
        <w:rPr>
          <w:rStyle w:val="af7"/>
          <w:rFonts w:ascii="Arial" w:hAnsi="Arial" w:cs="Arial"/>
          <w:b/>
          <w:szCs w:val="22"/>
        </w:rPr>
        <w:t>3GPP TSG-RAN WG4 Meeting # 110</w:t>
      </w:r>
      <w:r w:rsidRPr="004E5637">
        <w:rPr>
          <w:rStyle w:val="af7"/>
          <w:rFonts w:ascii="Arial" w:hAnsi="Arial" w:cs="Arial"/>
          <w:b/>
          <w:szCs w:val="22"/>
        </w:rPr>
        <w:tab/>
      </w:r>
      <w:r w:rsidRPr="004E5637">
        <w:rPr>
          <w:rStyle w:val="af7"/>
          <w:rFonts w:ascii="Arial" w:hAnsi="Arial" w:cs="Arial"/>
          <w:b/>
          <w:szCs w:val="22"/>
        </w:rPr>
        <w:tab/>
      </w:r>
      <w:r w:rsidRPr="004E5637">
        <w:rPr>
          <w:rStyle w:val="af7"/>
          <w:rFonts w:ascii="Arial" w:hAnsi="Arial" w:cs="Arial"/>
          <w:b/>
          <w:szCs w:val="22"/>
        </w:rPr>
        <w:tab/>
      </w:r>
      <w:r w:rsidRPr="004E5637">
        <w:rPr>
          <w:rStyle w:val="af7"/>
          <w:rFonts w:ascii="Arial" w:hAnsi="Arial" w:cs="Arial"/>
          <w:b/>
          <w:szCs w:val="22"/>
        </w:rPr>
        <w:tab/>
        <w:t xml:space="preserve">                                             </w:t>
      </w:r>
      <w:r w:rsidR="005311A7" w:rsidRPr="005311A7">
        <w:rPr>
          <w:rStyle w:val="af7"/>
          <w:rFonts w:ascii="Arial" w:hAnsi="Arial" w:cs="Arial"/>
          <w:b/>
          <w:szCs w:val="22"/>
        </w:rPr>
        <w:t>R4-2400115</w:t>
      </w:r>
      <w:bookmarkStart w:id="0" w:name="_GoBack"/>
      <w:bookmarkEnd w:id="0"/>
    </w:p>
    <w:p w:rsidR="00C126CE" w:rsidRDefault="00C126CE" w:rsidP="00C126CE">
      <w:pPr>
        <w:pStyle w:val="afa"/>
        <w:spacing w:before="120" w:afterLines="50" w:after="120"/>
        <w:ind w:left="2270" w:hangingChars="942" w:hanging="2270"/>
        <w:rPr>
          <w:rStyle w:val="af7"/>
          <w:rFonts w:ascii="Arial" w:eastAsiaTheme="minorEastAsia" w:hAnsi="Arial" w:cs="Arial"/>
          <w:b/>
          <w:szCs w:val="22"/>
        </w:rPr>
      </w:pPr>
      <w:r w:rsidRPr="004E5637">
        <w:rPr>
          <w:rStyle w:val="af7"/>
          <w:rFonts w:ascii="Arial" w:hAnsi="Arial" w:cs="Arial"/>
          <w:b/>
          <w:szCs w:val="22"/>
        </w:rPr>
        <w:t>Athens, Greece, February 26 – March 1, 2024</w:t>
      </w:r>
    </w:p>
    <w:p w:rsidR="00D108DA" w:rsidRPr="00C126CE" w:rsidRDefault="00D108DA" w:rsidP="00D108DA">
      <w:pPr>
        <w:pStyle w:val="afa"/>
        <w:spacing w:before="120" w:afterLines="50" w:after="120"/>
        <w:ind w:left="2270" w:hangingChars="942" w:hanging="2270"/>
        <w:rPr>
          <w:rStyle w:val="af7"/>
          <w:rFonts w:ascii="Arial" w:eastAsiaTheme="minorEastAsia" w:hAnsi="Arial" w:cs="Arial"/>
          <w:b/>
          <w:szCs w:val="22"/>
        </w:rPr>
      </w:pP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C550DF" w:rsidRPr="00C550DF">
        <w:rPr>
          <w:rStyle w:val="af7"/>
          <w:rFonts w:ascii="Arial" w:hAnsi="Arial" w:cs="Arial"/>
          <w:b/>
          <w:lang w:eastAsia="en-US"/>
        </w:rPr>
        <w:t>Discussion on core requirements maintenance for LPHAP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DC1AD7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C126CE" w:rsidRPr="00C126CE">
        <w:rPr>
          <w:rStyle w:val="af7"/>
          <w:rFonts w:ascii="Arial" w:eastAsiaTheme="minorEastAsia" w:hAnsi="Arial" w:cs="Arial"/>
          <w:b/>
        </w:rPr>
        <w:t>8.14.2.3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8C2D7B">
        <w:rPr>
          <w:rFonts w:ascii="Arial" w:hAnsi="Arial" w:cs="Arial" w:hint="eastAsia"/>
        </w:rPr>
        <w:t>Discussion</w:t>
      </w:r>
    </w:p>
    <w:p w:rsidR="00C52F00" w:rsidRDefault="00155B73" w:rsidP="00155B7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4E4089" w:rsidRDefault="004E4089" w:rsidP="004E4089">
      <w:pPr>
        <w:spacing w:before="120" w:after="0"/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RAN4 has discussed the RRM requirements of the </w:t>
      </w:r>
      <w:r w:rsidR="00995B14">
        <w:rPr>
          <w:rFonts w:hint="eastAsia"/>
          <w:lang w:val="en-US" w:eastAsia="zh-CN"/>
        </w:rPr>
        <w:t>LPHAP</w:t>
      </w:r>
      <w:r>
        <w:rPr>
          <w:rFonts w:hint="eastAsia"/>
          <w:lang w:val="en-US" w:eastAsia="zh-CN"/>
        </w:rPr>
        <w:t xml:space="preserve"> with conclusions captured in [1].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nd in RAN#102 meeting, the core part of Rel-18 positioning was announced to be completed.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this paper, we further discuss the maintenance issues for </w:t>
      </w:r>
      <w:r w:rsidR="004460C5">
        <w:rPr>
          <w:rFonts w:hint="eastAsia"/>
          <w:lang w:val="en-US" w:eastAsia="zh-CN"/>
        </w:rPr>
        <w:t>LPHAP</w:t>
      </w:r>
      <w:r>
        <w:rPr>
          <w:rFonts w:hint="eastAsia"/>
          <w:lang w:val="en-US" w:eastAsia="zh-CN"/>
        </w:rPr>
        <w:t xml:space="preserve"> and give our proposals. </w:t>
      </w:r>
    </w:p>
    <w:p w:rsidR="00414EC0" w:rsidRDefault="00155B73" w:rsidP="00414EC0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BD735E" w:rsidRDefault="00BD735E" w:rsidP="008A5C7E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</w:t>
      </w:r>
      <w:r w:rsidR="00555DA3">
        <w:rPr>
          <w:rFonts w:hint="eastAsia"/>
          <w:lang w:val="en-US" w:eastAsia="zh-CN"/>
        </w:rPr>
        <w:t>previous</w:t>
      </w:r>
      <w:r>
        <w:rPr>
          <w:rFonts w:hint="eastAsia"/>
          <w:lang w:val="en-US" w:eastAsia="zh-CN"/>
        </w:rPr>
        <w:t xml:space="preserve"> meeting, the measurement requirements with eDRX in RRC_INACTIVE were agreed. </w:t>
      </w:r>
      <w:r w:rsidR="008C45FD">
        <w:rPr>
          <w:lang w:val="en-US" w:eastAsia="zh-CN"/>
        </w:rPr>
        <w:t>A</w:t>
      </w:r>
      <w:r w:rsidR="008C45FD">
        <w:rPr>
          <w:rFonts w:hint="eastAsia"/>
          <w:lang w:val="en-US" w:eastAsia="zh-CN"/>
        </w:rPr>
        <w:t xml:space="preserve">nd </w:t>
      </w:r>
      <w:r w:rsidR="00085669">
        <w:rPr>
          <w:rFonts w:hint="eastAsia"/>
          <w:lang w:val="en-US" w:eastAsia="zh-CN"/>
        </w:rPr>
        <w:t xml:space="preserve">the </w:t>
      </w:r>
      <w:r w:rsidR="008C45FD">
        <w:rPr>
          <w:rFonts w:hint="eastAsia"/>
          <w:lang w:val="en-US" w:eastAsia="zh-CN"/>
        </w:rPr>
        <w:t>remaining issue is the</w:t>
      </w:r>
      <w:r w:rsidR="008C45FD" w:rsidRPr="008C45FD">
        <w:t xml:space="preserve"> </w:t>
      </w:r>
      <w:r w:rsidR="008C45FD">
        <w:t>start</w:t>
      </w:r>
      <w:r w:rsidR="008C45FD">
        <w:rPr>
          <w:rFonts w:hint="eastAsia"/>
          <w:lang w:eastAsia="zh-CN"/>
        </w:rPr>
        <w:t xml:space="preserve"> of positioning measurement </w:t>
      </w:r>
      <w:r w:rsidR="008C45FD">
        <w:t>when PRS resource</w:t>
      </w:r>
      <w:r w:rsidR="00085669">
        <w:t>s</w:t>
      </w:r>
      <w:r w:rsidR="008C45FD">
        <w:t xml:space="preserve"> are not within PTW</w:t>
      </w:r>
      <w:r w:rsidR="00085669">
        <w:rPr>
          <w:rFonts w:hint="eastAsia"/>
          <w:lang w:eastAsia="zh-CN"/>
        </w:rPr>
        <w:t xml:space="preserve"> and the impact of eDRX and PRS alignment.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BD735E" w:rsidTr="00BD735E">
        <w:tc>
          <w:tcPr>
            <w:tcW w:w="9857" w:type="dxa"/>
          </w:tcPr>
          <w:p w:rsidR="00BD735E" w:rsidRPr="00085669" w:rsidRDefault="00BD735E" w:rsidP="00BD735E">
            <w:pPr>
              <w:rPr>
                <w:b/>
                <w:lang w:val="en-US"/>
              </w:rPr>
            </w:pPr>
            <w:r w:rsidRPr="00085669">
              <w:rPr>
                <w:b/>
                <w:lang w:val="en-US"/>
              </w:rPr>
              <w:t xml:space="preserve">Issue 1-1-2: </w:t>
            </w:r>
            <w:r w:rsidRPr="00085669">
              <w:rPr>
                <w:b/>
              </w:rPr>
              <w:t>T</w:t>
            </w:r>
            <w:r w:rsidRPr="00085669">
              <w:rPr>
                <w:b/>
                <w:vertAlign w:val="subscript"/>
              </w:rPr>
              <w:t>availabe</w:t>
            </w:r>
            <w:r w:rsidRPr="00085669">
              <w:rPr>
                <w:b/>
              </w:rPr>
              <w:t xml:space="preserve"> in PRS requirements with RAN eDRX &gt; 10.24s</w:t>
            </w:r>
          </w:p>
          <w:p w:rsidR="00BD735E" w:rsidRPr="00085669" w:rsidRDefault="00BD735E" w:rsidP="00BD735E">
            <w:pPr>
              <w:pStyle w:val="af8"/>
              <w:widowControl/>
              <w:numPr>
                <w:ilvl w:val="0"/>
                <w:numId w:val="9"/>
              </w:numPr>
              <w:spacing w:before="0" w:after="120" w:line="240" w:lineRule="auto"/>
              <w:ind w:left="720" w:firstLineChars="0"/>
              <w:jc w:val="left"/>
              <w:rPr>
                <w:color w:val="0070C0"/>
                <w:sz w:val="20"/>
                <w:szCs w:val="20"/>
              </w:rPr>
            </w:pPr>
            <w:r w:rsidRPr="00085669">
              <w:rPr>
                <w:color w:val="0070C0"/>
                <w:sz w:val="20"/>
                <w:szCs w:val="20"/>
              </w:rPr>
              <w:t>Background</w:t>
            </w:r>
          </w:p>
          <w:p w:rsidR="00BD735E" w:rsidRPr="00085669" w:rsidRDefault="00BD735E" w:rsidP="00BD735E">
            <w:pPr>
              <w:pStyle w:val="af8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sz w:val="20"/>
                <w:szCs w:val="20"/>
              </w:rPr>
            </w:pPr>
            <w:r w:rsidRPr="00085669">
              <w:rPr>
                <w:sz w:val="20"/>
                <w:szCs w:val="20"/>
              </w:rPr>
              <w:t>Based on agreement for Issue 1-1-4 in WF R4-2314462, there are two cases for PRS measurement with RAN eDRX &gt; 10.24s</w:t>
            </w:r>
          </w:p>
          <w:p w:rsidR="00BD735E" w:rsidRPr="00085669" w:rsidRDefault="00BD735E" w:rsidP="00BD735E">
            <w:pPr>
              <w:numPr>
                <w:ilvl w:val="2"/>
                <w:numId w:val="9"/>
              </w:numPr>
            </w:pPr>
            <w:r w:rsidRPr="00085669">
              <w:rPr>
                <w:rFonts w:hint="eastAsia"/>
              </w:rPr>
              <w:t>C</w:t>
            </w:r>
            <w:r w:rsidRPr="00085669">
              <w:t>ase 1: eDRX cycle is smaller or equal to configured PRS measurement reporting periodicity. In this case, UE starts positioning measurement within PTW.</w:t>
            </w:r>
          </w:p>
          <w:p w:rsidR="00BD735E" w:rsidRPr="00085669" w:rsidRDefault="00BD735E" w:rsidP="00BD735E">
            <w:pPr>
              <w:numPr>
                <w:ilvl w:val="2"/>
                <w:numId w:val="9"/>
              </w:numPr>
            </w:pPr>
            <w:r w:rsidRPr="00085669">
              <w:rPr>
                <w:rFonts w:hint="eastAsia"/>
              </w:rPr>
              <w:t>C</w:t>
            </w:r>
            <w:r w:rsidRPr="00085669">
              <w:t>ase 2: eDRX cycle is longer than configured PRS measurement reporting periodicity. In this case, positioning measurement start is not limited to PTW.</w:t>
            </w:r>
          </w:p>
          <w:p w:rsidR="00BD735E" w:rsidRPr="00085669" w:rsidRDefault="00BD735E" w:rsidP="00BD735E">
            <w:pPr>
              <w:pStyle w:val="af8"/>
              <w:widowControl/>
              <w:numPr>
                <w:ilvl w:val="0"/>
                <w:numId w:val="9"/>
              </w:numPr>
              <w:spacing w:before="0" w:after="120" w:line="240" w:lineRule="auto"/>
              <w:ind w:left="720" w:firstLineChars="0"/>
              <w:jc w:val="left"/>
              <w:rPr>
                <w:color w:val="0070C0"/>
                <w:sz w:val="20"/>
                <w:szCs w:val="20"/>
              </w:rPr>
            </w:pPr>
            <w:r w:rsidRPr="00085669">
              <w:rPr>
                <w:color w:val="0070C0"/>
                <w:sz w:val="20"/>
                <w:szCs w:val="20"/>
              </w:rPr>
              <w:t>Agreement (from online session)</w:t>
            </w:r>
          </w:p>
          <w:p w:rsidR="00BD735E" w:rsidRPr="00085669" w:rsidRDefault="00BD735E" w:rsidP="00BD735E">
            <w:pPr>
              <w:pStyle w:val="af8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sz w:val="20"/>
                <w:szCs w:val="20"/>
              </w:rPr>
            </w:pPr>
            <w:r w:rsidRPr="00085669">
              <w:rPr>
                <w:sz w:val="20"/>
                <w:szCs w:val="20"/>
              </w:rPr>
              <w:t>Case 1 &amp; 2: T</w:t>
            </w:r>
            <w:r w:rsidRPr="00085669">
              <w:rPr>
                <w:sz w:val="20"/>
                <w:szCs w:val="20"/>
                <w:vertAlign w:val="subscript"/>
              </w:rPr>
              <w:t>available</w:t>
            </w:r>
            <w:r w:rsidRPr="00085669">
              <w:rPr>
                <w:sz w:val="20"/>
                <w:szCs w:val="20"/>
              </w:rPr>
              <w:t xml:space="preserve"> = LCM (T</w:t>
            </w:r>
            <w:r w:rsidRPr="00085669">
              <w:rPr>
                <w:sz w:val="20"/>
                <w:szCs w:val="20"/>
                <w:vertAlign w:val="subscript"/>
              </w:rPr>
              <w:t>PRS,i</w:t>
            </w:r>
            <w:r w:rsidRPr="00085669">
              <w:rPr>
                <w:sz w:val="20"/>
                <w:szCs w:val="20"/>
              </w:rPr>
              <w:t>, T</w:t>
            </w:r>
            <w:r w:rsidRPr="00085669">
              <w:rPr>
                <w:sz w:val="20"/>
                <w:szCs w:val="20"/>
                <w:vertAlign w:val="subscript"/>
              </w:rPr>
              <w:t>DRX</w:t>
            </w:r>
            <w:r w:rsidRPr="00085669">
              <w:rPr>
                <w:sz w:val="20"/>
                <w:szCs w:val="20"/>
              </w:rPr>
              <w:t>), where T</w:t>
            </w:r>
            <w:r w:rsidRPr="00085669">
              <w:rPr>
                <w:sz w:val="20"/>
                <w:szCs w:val="20"/>
                <w:vertAlign w:val="subscript"/>
              </w:rPr>
              <w:t>DRX</w:t>
            </w:r>
            <w:r w:rsidRPr="00085669">
              <w:rPr>
                <w:sz w:val="20"/>
                <w:szCs w:val="20"/>
              </w:rPr>
              <w:t xml:space="preserve"> is the maximum of the DRX cycles within the CN PTW and the RAN PTW, according to RAN2 definitions of UE DRX cycle in Rel-18 eRedCap.</w:t>
            </w:r>
          </w:p>
          <w:p w:rsidR="00BD735E" w:rsidRPr="00085669" w:rsidRDefault="00BD735E" w:rsidP="008A5C7E">
            <w:pPr>
              <w:pStyle w:val="af8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sz w:val="20"/>
                <w:szCs w:val="20"/>
              </w:rPr>
            </w:pPr>
            <w:r w:rsidRPr="00085669">
              <w:rPr>
                <w:sz w:val="20"/>
                <w:szCs w:val="20"/>
              </w:rPr>
              <w:t>Further discuss the wording when drafting the CR.</w:t>
            </w:r>
          </w:p>
          <w:p w:rsidR="008C45FD" w:rsidRPr="00085669" w:rsidRDefault="008C45FD" w:rsidP="008C45FD">
            <w:pPr>
              <w:rPr>
                <w:b/>
                <w:lang w:val="en-US"/>
              </w:rPr>
            </w:pPr>
            <w:r w:rsidRPr="00085669">
              <w:rPr>
                <w:b/>
                <w:lang w:val="en-US"/>
              </w:rPr>
              <w:t xml:space="preserve">Issue 1-1-1: </w:t>
            </w:r>
            <w:r w:rsidRPr="00085669">
              <w:rPr>
                <w:b/>
              </w:rPr>
              <w:t>Start of PRS measurement</w:t>
            </w:r>
          </w:p>
          <w:p w:rsidR="008C45FD" w:rsidRPr="00085669" w:rsidRDefault="008C45FD" w:rsidP="008C45FD">
            <w:pPr>
              <w:pStyle w:val="af8"/>
              <w:widowControl/>
              <w:numPr>
                <w:ilvl w:val="0"/>
                <w:numId w:val="13"/>
              </w:numPr>
              <w:autoSpaceDN w:val="0"/>
              <w:spacing w:before="0" w:after="120" w:line="240" w:lineRule="auto"/>
              <w:ind w:left="720" w:firstLineChars="0"/>
              <w:jc w:val="left"/>
              <w:rPr>
                <w:color w:val="0070C0"/>
                <w:sz w:val="20"/>
                <w:szCs w:val="20"/>
              </w:rPr>
            </w:pPr>
            <w:r w:rsidRPr="00085669">
              <w:rPr>
                <w:color w:val="0070C0"/>
                <w:sz w:val="20"/>
                <w:szCs w:val="20"/>
              </w:rPr>
              <w:t>Agreement (from AH session)</w:t>
            </w:r>
          </w:p>
          <w:p w:rsidR="008C45FD" w:rsidRPr="00085669" w:rsidRDefault="008C45FD" w:rsidP="008C45FD">
            <w:pPr>
              <w:pStyle w:val="af8"/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085669">
              <w:rPr>
                <w:sz w:val="20"/>
                <w:szCs w:val="20"/>
              </w:rPr>
              <w:t xml:space="preserve">the PRS measurement reporting periodicity is the configured </w:t>
            </w:r>
            <w:r w:rsidRPr="00085669">
              <w:rPr>
                <w:i/>
                <w:sz w:val="20"/>
                <w:szCs w:val="20"/>
              </w:rPr>
              <w:t>reportingInterval</w:t>
            </w:r>
            <w:r w:rsidRPr="00085669">
              <w:rPr>
                <w:sz w:val="20"/>
                <w:szCs w:val="20"/>
              </w:rPr>
              <w:t xml:space="preserve"> in </w:t>
            </w:r>
            <w:r w:rsidRPr="00085669">
              <w:rPr>
                <w:i/>
                <w:sz w:val="20"/>
                <w:szCs w:val="20"/>
              </w:rPr>
              <w:t>RequestLocationInformation</w:t>
            </w:r>
            <w:r w:rsidRPr="00085669">
              <w:rPr>
                <w:sz w:val="20"/>
                <w:szCs w:val="20"/>
              </w:rPr>
              <w:t>.</w:t>
            </w:r>
          </w:p>
          <w:p w:rsidR="008C45FD" w:rsidRPr="00085669" w:rsidRDefault="008C45FD" w:rsidP="008C45FD">
            <w:pPr>
              <w:pStyle w:val="af8"/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085669">
              <w:rPr>
                <w:sz w:val="20"/>
                <w:szCs w:val="20"/>
              </w:rPr>
              <w:t>When periodic PRS measurement reporting is not configured then the start of the PRS measurement is not limited to the PTW</w:t>
            </w:r>
          </w:p>
          <w:p w:rsidR="008C45FD" w:rsidRPr="00085669" w:rsidRDefault="008C45FD" w:rsidP="008C45FD">
            <w:pPr>
              <w:pStyle w:val="af8"/>
              <w:widowControl/>
              <w:numPr>
                <w:ilvl w:val="0"/>
                <w:numId w:val="13"/>
              </w:numPr>
              <w:autoSpaceDN w:val="0"/>
              <w:spacing w:before="0" w:after="120" w:line="240" w:lineRule="auto"/>
              <w:ind w:left="720" w:firstLineChars="0"/>
              <w:jc w:val="left"/>
              <w:rPr>
                <w:color w:val="0070C0"/>
                <w:sz w:val="20"/>
                <w:szCs w:val="20"/>
              </w:rPr>
            </w:pPr>
            <w:r w:rsidRPr="00085669">
              <w:rPr>
                <w:color w:val="0070C0"/>
                <w:sz w:val="20"/>
                <w:szCs w:val="20"/>
              </w:rPr>
              <w:t>Wayforward</w:t>
            </w:r>
          </w:p>
          <w:p w:rsidR="008C45FD" w:rsidRPr="00085669" w:rsidRDefault="008C45FD" w:rsidP="008C45FD">
            <w:pPr>
              <w:pStyle w:val="af8"/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085669">
              <w:rPr>
                <w:sz w:val="20"/>
                <w:szCs w:val="20"/>
              </w:rPr>
              <w:t>Further discuss during maintenance phase: for Case 1, whether positioning measurement start is limited to PTW when PRS resource are not within PTW</w:t>
            </w:r>
          </w:p>
          <w:p w:rsidR="00085669" w:rsidRPr="00085669" w:rsidRDefault="00085669" w:rsidP="00085669">
            <w:pPr>
              <w:rPr>
                <w:b/>
                <w:lang w:val="en-US"/>
              </w:rPr>
            </w:pPr>
            <w:r w:rsidRPr="00085669">
              <w:rPr>
                <w:b/>
                <w:lang w:val="en-US"/>
              </w:rPr>
              <w:t>Issue 1-1-3: Impact of eDRX and PRS alignment</w:t>
            </w:r>
          </w:p>
          <w:p w:rsidR="00085669" w:rsidRPr="00085669" w:rsidRDefault="00085669" w:rsidP="00085669">
            <w:pPr>
              <w:pStyle w:val="af8"/>
              <w:widowControl/>
              <w:numPr>
                <w:ilvl w:val="0"/>
                <w:numId w:val="13"/>
              </w:numPr>
              <w:autoSpaceDN w:val="0"/>
              <w:spacing w:before="0" w:after="120" w:line="240" w:lineRule="auto"/>
              <w:ind w:left="720" w:firstLineChars="0"/>
              <w:jc w:val="left"/>
              <w:rPr>
                <w:color w:val="0070C0"/>
                <w:sz w:val="20"/>
                <w:szCs w:val="20"/>
              </w:rPr>
            </w:pPr>
            <w:r w:rsidRPr="00085669">
              <w:rPr>
                <w:color w:val="0070C0"/>
                <w:sz w:val="20"/>
                <w:szCs w:val="20"/>
              </w:rPr>
              <w:lastRenderedPageBreak/>
              <w:t>Wayforward</w:t>
            </w:r>
          </w:p>
          <w:p w:rsidR="00085669" w:rsidRPr="00085669" w:rsidRDefault="00085669" w:rsidP="00085669">
            <w:pPr>
              <w:pStyle w:val="af8"/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085669">
              <w:rPr>
                <w:sz w:val="20"/>
                <w:szCs w:val="20"/>
              </w:rPr>
              <w:t xml:space="preserve">Option 1: </w:t>
            </w:r>
          </w:p>
          <w:p w:rsidR="00085669" w:rsidRPr="00085669" w:rsidRDefault="00085669" w:rsidP="00085669">
            <w:pPr>
              <w:pStyle w:val="af8"/>
              <w:widowControl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085669">
              <w:rPr>
                <w:sz w:val="20"/>
                <w:szCs w:val="20"/>
              </w:rPr>
              <w:t>RAN4 not to define applicability condition for PRS measurement requirements related to alignment between (e)DRX and PRS configuration.</w:t>
            </w:r>
          </w:p>
          <w:p w:rsidR="00085669" w:rsidRPr="00085669" w:rsidRDefault="00085669" w:rsidP="00085669">
            <w:pPr>
              <w:pStyle w:val="af8"/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085669">
              <w:rPr>
                <w:sz w:val="20"/>
                <w:szCs w:val="20"/>
              </w:rPr>
              <w:t xml:space="preserve">Option 2: </w:t>
            </w:r>
          </w:p>
          <w:p w:rsidR="00085669" w:rsidRPr="00085669" w:rsidRDefault="00085669" w:rsidP="00085669">
            <w:pPr>
              <w:pStyle w:val="af8"/>
              <w:widowControl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</w:pPr>
            <w:r w:rsidRPr="00085669">
              <w:rPr>
                <w:sz w:val="20"/>
                <w:szCs w:val="20"/>
              </w:rPr>
              <w:t>Wait for RAN2 progress before studying RRM impact of alignment between eDRX and PRS configuration.</w:t>
            </w:r>
          </w:p>
        </w:tc>
      </w:tr>
    </w:tbl>
    <w:p w:rsidR="00BD735E" w:rsidRDefault="0048597F" w:rsidP="00BD735E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lastRenderedPageBreak/>
        <w:t>T</w:t>
      </w:r>
      <w:r>
        <w:rPr>
          <w:rFonts w:hint="eastAsia"/>
          <w:lang w:val="en-US" w:eastAsia="zh-CN"/>
        </w:rPr>
        <w:t xml:space="preserve">he first issue is the case when PRS </w:t>
      </w:r>
      <w:r w:rsidR="00312A92">
        <w:rPr>
          <w:lang w:val="en-US" w:eastAsia="zh-CN"/>
        </w:rPr>
        <w:t>resource</w:t>
      </w:r>
      <w:r w:rsidR="00312A92">
        <w:rPr>
          <w:rFonts w:hint="eastAsia"/>
          <w:lang w:val="en-US" w:eastAsia="zh-CN"/>
        </w:rPr>
        <w:t>s are not within PTW</w:t>
      </w:r>
      <w:r>
        <w:rPr>
          <w:rFonts w:hint="eastAsia"/>
          <w:lang w:val="en-US" w:eastAsia="zh-CN"/>
        </w:rPr>
        <w:t xml:space="preserve">. </w:t>
      </w:r>
      <w:r w:rsidR="00312A92">
        <w:rPr>
          <w:lang w:val="en-US" w:eastAsia="zh-CN"/>
        </w:rPr>
        <w:t>I</w:t>
      </w:r>
      <w:r w:rsidR="00312A92">
        <w:rPr>
          <w:rFonts w:hint="eastAsia"/>
          <w:lang w:val="en-US" w:eastAsia="zh-CN"/>
        </w:rPr>
        <w:t xml:space="preserve">n this case, UE can still perform the positioning measurement </w:t>
      </w:r>
      <w:r w:rsidR="00A832B5">
        <w:rPr>
          <w:rFonts w:hint="eastAsia"/>
          <w:lang w:val="en-US" w:eastAsia="zh-CN"/>
        </w:rPr>
        <w:t>but the measurement is</w:t>
      </w:r>
      <w:r w:rsidR="00EF4DA5">
        <w:rPr>
          <w:rFonts w:hint="eastAsia"/>
          <w:lang w:val="en-US" w:eastAsia="zh-CN"/>
        </w:rPr>
        <w:t xml:space="preserve"> not</w:t>
      </w:r>
      <w:r w:rsidR="0080400A">
        <w:rPr>
          <w:rFonts w:hint="eastAsia"/>
          <w:lang w:val="en-US" w:eastAsia="zh-CN"/>
        </w:rPr>
        <w:t xml:space="preserve"> limited within the PTW</w:t>
      </w:r>
      <w:r w:rsidR="00EF4DA5">
        <w:rPr>
          <w:rFonts w:hint="eastAsia"/>
          <w:lang w:val="en-US" w:eastAsia="zh-CN"/>
        </w:rPr>
        <w:t xml:space="preserve">. </w:t>
      </w:r>
    </w:p>
    <w:p w:rsidR="009E70C3" w:rsidRDefault="009E70C3" w:rsidP="00BD735E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second issue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the alignment between eDRX and PTW for case 1.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ome companies suggest adding the condition in the spec that the PRS configuration should be aligned with eDRX cycle. </w:t>
      </w:r>
      <w:r w:rsidR="008013A8">
        <w:rPr>
          <w:lang w:val="en-US" w:eastAsia="zh-CN"/>
        </w:rPr>
        <w:t>B</w:t>
      </w:r>
      <w:r w:rsidR="008013A8">
        <w:rPr>
          <w:rFonts w:hint="eastAsia"/>
          <w:lang w:val="en-US" w:eastAsia="zh-CN"/>
        </w:rPr>
        <w:t>ut we think the issue is discussed in RAN2 and we don</w:t>
      </w:r>
      <w:r w:rsidR="008013A8">
        <w:rPr>
          <w:lang w:val="en-US" w:eastAsia="zh-CN"/>
        </w:rPr>
        <w:t>’</w:t>
      </w:r>
      <w:r w:rsidR="008013A8">
        <w:rPr>
          <w:rFonts w:hint="eastAsia"/>
          <w:lang w:val="en-US" w:eastAsia="zh-CN"/>
        </w:rPr>
        <w:t xml:space="preserve">t need to repeat the discussion. </w:t>
      </w:r>
      <w:r w:rsidR="008013A8">
        <w:rPr>
          <w:lang w:val="en-US" w:eastAsia="zh-CN"/>
        </w:rPr>
        <w:t>A</w:t>
      </w:r>
      <w:r w:rsidR="008013A8">
        <w:rPr>
          <w:rFonts w:hint="eastAsia"/>
          <w:lang w:val="en-US" w:eastAsia="zh-CN"/>
        </w:rPr>
        <w:t>nd on the other hands, usually we don</w:t>
      </w:r>
      <w:r w:rsidR="008013A8">
        <w:rPr>
          <w:lang w:val="en-US" w:eastAsia="zh-CN"/>
        </w:rPr>
        <w:t>’</w:t>
      </w:r>
      <w:r w:rsidR="008013A8">
        <w:rPr>
          <w:rFonts w:hint="eastAsia"/>
          <w:lang w:val="en-US" w:eastAsia="zh-CN"/>
        </w:rPr>
        <w:t xml:space="preserve">t restrict </w:t>
      </w:r>
      <w:r w:rsidR="008013A8">
        <w:rPr>
          <w:lang w:val="en-US" w:eastAsia="zh-CN"/>
        </w:rPr>
        <w:t>the</w:t>
      </w:r>
      <w:r w:rsidR="008013A8">
        <w:rPr>
          <w:rFonts w:hint="eastAsia"/>
          <w:lang w:val="en-US" w:eastAsia="zh-CN"/>
        </w:rPr>
        <w:t xml:space="preserve"> NW configuration in the specification</w:t>
      </w:r>
      <w:r w:rsidR="00D52FDB">
        <w:rPr>
          <w:rFonts w:hint="eastAsia"/>
          <w:lang w:val="en-US" w:eastAsia="zh-CN"/>
        </w:rPr>
        <w:t xml:space="preserve">. </w:t>
      </w:r>
      <w:r w:rsidR="00587385">
        <w:rPr>
          <w:lang w:val="en-US" w:eastAsia="zh-CN"/>
        </w:rPr>
        <w:t>T</w:t>
      </w:r>
      <w:r w:rsidR="00587385">
        <w:rPr>
          <w:rFonts w:hint="eastAsia"/>
          <w:lang w:val="en-US" w:eastAsia="zh-CN"/>
        </w:rPr>
        <w:t xml:space="preserve">he issue is not specific to the LPHAP, and even in legacy measurement requirements, the PRS configuration and DRX cycle have the same issue. </w:t>
      </w:r>
      <w:r w:rsidR="00587385">
        <w:rPr>
          <w:lang w:val="en-US" w:eastAsia="zh-CN"/>
        </w:rPr>
        <w:t>B</w:t>
      </w:r>
      <w:r w:rsidR="00587385">
        <w:rPr>
          <w:rFonts w:hint="eastAsia"/>
          <w:lang w:val="en-US" w:eastAsia="zh-CN"/>
        </w:rPr>
        <w:t>ut we didn</w:t>
      </w:r>
      <w:r w:rsidR="00587385">
        <w:rPr>
          <w:lang w:val="en-US" w:eastAsia="zh-CN"/>
        </w:rPr>
        <w:t>’</w:t>
      </w:r>
      <w:r w:rsidR="00587385">
        <w:rPr>
          <w:rFonts w:hint="eastAsia"/>
          <w:lang w:val="en-US" w:eastAsia="zh-CN"/>
        </w:rPr>
        <w:t xml:space="preserve">t add the condition related to the alignment into the specification. </w:t>
      </w:r>
    </w:p>
    <w:p w:rsidR="00084C9B" w:rsidRDefault="00084C9B" w:rsidP="00084C9B">
      <w:pPr>
        <w:spacing w:beforeLines="50" w:before="120"/>
        <w:rPr>
          <w:b/>
          <w:lang w:val="en-US" w:eastAsia="zh-CN"/>
        </w:rPr>
      </w:pPr>
      <w:r w:rsidRPr="00822EB0">
        <w:rPr>
          <w:b/>
          <w:lang w:val="en-US" w:eastAsia="zh-CN"/>
        </w:rPr>
        <w:t>P</w:t>
      </w:r>
      <w:r w:rsidRPr="00822EB0">
        <w:rPr>
          <w:rFonts w:hint="eastAsia"/>
          <w:b/>
          <w:lang w:val="en-US" w:eastAsia="zh-CN"/>
        </w:rPr>
        <w:t xml:space="preserve">roposal 1: </w:t>
      </w:r>
      <w:r w:rsidR="00A832B5">
        <w:rPr>
          <w:rFonts w:hint="eastAsia"/>
          <w:b/>
          <w:lang w:eastAsia="zh-CN"/>
        </w:rPr>
        <w:t>P</w:t>
      </w:r>
      <w:r w:rsidR="00A832B5" w:rsidRPr="00A832B5">
        <w:rPr>
          <w:b/>
          <w:lang w:eastAsia="zh-CN"/>
        </w:rPr>
        <w:t xml:space="preserve">ositioning measurement start is </w:t>
      </w:r>
      <w:r w:rsidR="00A832B5">
        <w:rPr>
          <w:rFonts w:hint="eastAsia"/>
          <w:b/>
          <w:lang w:eastAsia="zh-CN"/>
        </w:rPr>
        <w:t xml:space="preserve">not </w:t>
      </w:r>
      <w:r w:rsidR="00A832B5" w:rsidRPr="00A832B5">
        <w:rPr>
          <w:b/>
          <w:lang w:eastAsia="zh-CN"/>
        </w:rPr>
        <w:t>limited to PTW when PRS resource</w:t>
      </w:r>
      <w:r w:rsidR="00A832B5">
        <w:rPr>
          <w:rFonts w:hint="eastAsia"/>
          <w:b/>
          <w:lang w:eastAsia="zh-CN"/>
        </w:rPr>
        <w:t>s</w:t>
      </w:r>
      <w:r w:rsidR="00A832B5" w:rsidRPr="00A832B5">
        <w:rPr>
          <w:b/>
          <w:lang w:eastAsia="zh-CN"/>
        </w:rPr>
        <w:t xml:space="preserve"> are not within PTW</w:t>
      </w:r>
      <w:r w:rsidRPr="00822EB0">
        <w:rPr>
          <w:rFonts w:hint="eastAsia"/>
          <w:b/>
          <w:lang w:val="en-US" w:eastAsia="zh-CN"/>
        </w:rPr>
        <w:t xml:space="preserve">. </w:t>
      </w:r>
    </w:p>
    <w:p w:rsidR="005546EE" w:rsidRPr="005546EE" w:rsidRDefault="00B274AD" w:rsidP="00A832B5">
      <w:pPr>
        <w:spacing w:beforeLines="100" w:before="240"/>
        <w:rPr>
          <w:b/>
          <w:lang w:val="en-US" w:eastAsia="zh-CN"/>
        </w:rPr>
      </w:pPr>
      <w:r w:rsidRPr="00B274AD">
        <w:rPr>
          <w:b/>
          <w:lang w:val="en-US" w:eastAsia="zh-CN"/>
        </w:rPr>
        <w:t>P</w:t>
      </w:r>
      <w:r w:rsidRPr="00B274AD">
        <w:rPr>
          <w:rFonts w:hint="eastAsia"/>
          <w:b/>
          <w:lang w:val="en-US" w:eastAsia="zh-CN"/>
        </w:rPr>
        <w:t xml:space="preserve">roposal 2: </w:t>
      </w:r>
      <w:r w:rsidRPr="00B274AD">
        <w:rPr>
          <w:b/>
          <w:lang w:val="en-US" w:eastAsia="zh-CN"/>
        </w:rPr>
        <w:t>RAN4 not to define applicability condition for PRS measurement requirements related to alignment between (e)DRX and PRS configuration.</w:t>
      </w:r>
      <w:r>
        <w:rPr>
          <w:rFonts w:hint="eastAsia"/>
          <w:b/>
          <w:lang w:val="en-US" w:eastAsia="zh-CN"/>
        </w:rPr>
        <w:t xml:space="preserve"> 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A66CA0" w:rsidRDefault="007F34BD" w:rsidP="004E7A5A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>In this paper,</w:t>
      </w:r>
      <w:r w:rsidR="007A3093">
        <w:rPr>
          <w:rFonts w:hint="eastAsia"/>
          <w:lang w:val="en-US" w:eastAsia="zh-CN"/>
        </w:rPr>
        <w:t xml:space="preserve"> </w:t>
      </w:r>
      <w:r w:rsidR="00015F33">
        <w:rPr>
          <w:rFonts w:hint="eastAsia"/>
          <w:lang w:eastAsia="zh-CN"/>
        </w:rPr>
        <w:t xml:space="preserve">we </w:t>
      </w:r>
      <w:r w:rsidR="00F56CE1">
        <w:rPr>
          <w:rFonts w:hint="eastAsia"/>
          <w:lang w:eastAsia="zh-CN"/>
        </w:rPr>
        <w:t xml:space="preserve">discuss the </w:t>
      </w:r>
      <w:r w:rsidR="005E7941">
        <w:rPr>
          <w:rFonts w:hint="eastAsia"/>
          <w:lang w:eastAsia="zh-CN"/>
        </w:rPr>
        <w:t>core requirements</w:t>
      </w:r>
      <w:r w:rsidR="00F56CE1">
        <w:rPr>
          <w:rFonts w:hint="eastAsia"/>
          <w:lang w:eastAsia="zh-CN"/>
        </w:rPr>
        <w:t xml:space="preserve"> on </w:t>
      </w:r>
      <w:r w:rsidR="005125A4">
        <w:rPr>
          <w:rFonts w:hint="eastAsia"/>
          <w:lang w:eastAsia="zh-CN"/>
        </w:rPr>
        <w:t>LPHAP</w:t>
      </w:r>
      <w:r w:rsidR="00D97EC6">
        <w:rPr>
          <w:rFonts w:hint="eastAsia"/>
          <w:lang w:val="en-US" w:eastAsia="zh-CN"/>
        </w:rPr>
        <w:t xml:space="preserve"> and</w:t>
      </w:r>
      <w:r w:rsidR="00D72E46">
        <w:rPr>
          <w:rFonts w:hint="eastAsia"/>
          <w:lang w:val="en-US" w:eastAsia="zh-CN"/>
        </w:rPr>
        <w:t xml:space="preserve"> the following</w:t>
      </w:r>
      <w:r w:rsidR="00D97EC6">
        <w:rPr>
          <w:rFonts w:hint="eastAsia"/>
          <w:lang w:val="en-US" w:eastAsia="zh-CN"/>
        </w:rPr>
        <w:t xml:space="preserve"> </w:t>
      </w:r>
      <w:r w:rsidR="00AD4048" w:rsidRPr="00D55E8E">
        <w:rPr>
          <w:rFonts w:hint="eastAsia"/>
          <w:lang w:val="en-US" w:eastAsia="zh-CN"/>
        </w:rPr>
        <w:t>proposals are given</w:t>
      </w:r>
      <w:r w:rsidR="00F12513">
        <w:rPr>
          <w:rFonts w:hint="eastAsia"/>
          <w:lang w:val="en-US" w:eastAsia="zh-CN"/>
        </w:rPr>
        <w:t xml:space="preserve">: </w:t>
      </w:r>
    </w:p>
    <w:p w:rsidR="005E7941" w:rsidRDefault="005E7941" w:rsidP="005E7941">
      <w:pPr>
        <w:spacing w:beforeLines="50" w:before="120"/>
        <w:rPr>
          <w:b/>
          <w:lang w:val="en-US" w:eastAsia="zh-CN"/>
        </w:rPr>
      </w:pPr>
      <w:r w:rsidRPr="00822EB0">
        <w:rPr>
          <w:b/>
          <w:lang w:val="en-US" w:eastAsia="zh-CN"/>
        </w:rPr>
        <w:t>P</w:t>
      </w:r>
      <w:r w:rsidRPr="00822EB0">
        <w:rPr>
          <w:rFonts w:hint="eastAsia"/>
          <w:b/>
          <w:lang w:val="en-US" w:eastAsia="zh-CN"/>
        </w:rPr>
        <w:t xml:space="preserve">roposal 1: </w:t>
      </w:r>
      <w:r>
        <w:rPr>
          <w:rFonts w:hint="eastAsia"/>
          <w:b/>
          <w:lang w:eastAsia="zh-CN"/>
        </w:rPr>
        <w:t>P</w:t>
      </w:r>
      <w:r w:rsidRPr="00A832B5">
        <w:rPr>
          <w:b/>
          <w:lang w:eastAsia="zh-CN"/>
        </w:rPr>
        <w:t xml:space="preserve">ositioning measurement start is </w:t>
      </w:r>
      <w:r>
        <w:rPr>
          <w:rFonts w:hint="eastAsia"/>
          <w:b/>
          <w:lang w:eastAsia="zh-CN"/>
        </w:rPr>
        <w:t xml:space="preserve">not </w:t>
      </w:r>
      <w:r w:rsidRPr="00A832B5">
        <w:rPr>
          <w:b/>
          <w:lang w:eastAsia="zh-CN"/>
        </w:rPr>
        <w:t>limited to PTW when PRS resource</w:t>
      </w:r>
      <w:r>
        <w:rPr>
          <w:rFonts w:hint="eastAsia"/>
          <w:b/>
          <w:lang w:eastAsia="zh-CN"/>
        </w:rPr>
        <w:t>s</w:t>
      </w:r>
      <w:r w:rsidRPr="00A832B5">
        <w:rPr>
          <w:b/>
          <w:lang w:eastAsia="zh-CN"/>
        </w:rPr>
        <w:t xml:space="preserve"> are not within PTW</w:t>
      </w:r>
      <w:r w:rsidRPr="00822EB0">
        <w:rPr>
          <w:rFonts w:hint="eastAsia"/>
          <w:b/>
          <w:lang w:val="en-US" w:eastAsia="zh-CN"/>
        </w:rPr>
        <w:t xml:space="preserve">. </w:t>
      </w:r>
    </w:p>
    <w:p w:rsidR="005E7941" w:rsidRPr="005546EE" w:rsidRDefault="005E7941" w:rsidP="005E7941">
      <w:pPr>
        <w:spacing w:beforeLines="100" w:before="240"/>
        <w:rPr>
          <w:b/>
          <w:lang w:val="en-US" w:eastAsia="zh-CN"/>
        </w:rPr>
      </w:pPr>
      <w:r w:rsidRPr="00B274AD">
        <w:rPr>
          <w:b/>
          <w:lang w:val="en-US" w:eastAsia="zh-CN"/>
        </w:rPr>
        <w:t>P</w:t>
      </w:r>
      <w:r w:rsidRPr="00B274AD">
        <w:rPr>
          <w:rFonts w:hint="eastAsia"/>
          <w:b/>
          <w:lang w:val="en-US" w:eastAsia="zh-CN"/>
        </w:rPr>
        <w:t xml:space="preserve">roposal 2: </w:t>
      </w:r>
      <w:r w:rsidRPr="00B274AD">
        <w:rPr>
          <w:b/>
          <w:lang w:val="en-US" w:eastAsia="zh-CN"/>
        </w:rPr>
        <w:t>RAN4 not to define applicability condition for PRS measurement requirements related to alignment between (e)DRX and PRS configuration.</w:t>
      </w:r>
      <w:r>
        <w:rPr>
          <w:rFonts w:hint="eastAsia"/>
          <w:b/>
          <w:lang w:val="en-US" w:eastAsia="zh-CN"/>
        </w:rPr>
        <w:t xml:space="preserve"> </w:t>
      </w:r>
    </w:p>
    <w:p w:rsidR="002D0784" w:rsidRPr="005E7941" w:rsidRDefault="002D0784" w:rsidP="004E7A5A">
      <w:pPr>
        <w:pStyle w:val="af0"/>
        <w:rPr>
          <w:lang w:val="en-US" w:eastAsia="zh-CN"/>
        </w:rPr>
      </w:pP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1137F3" w:rsidRPr="00493663" w:rsidRDefault="005867E9" w:rsidP="00493663">
      <w:pPr>
        <w:pStyle w:val="af8"/>
        <w:numPr>
          <w:ilvl w:val="0"/>
          <w:numId w:val="3"/>
        </w:numPr>
        <w:ind w:firstLineChars="0"/>
        <w:rPr>
          <w:lang w:val="en-US"/>
        </w:rPr>
      </w:pPr>
      <w:r w:rsidRPr="005867E9">
        <w:rPr>
          <w:lang w:val="en-US"/>
        </w:rPr>
        <w:t>R4-2321525</w:t>
      </w:r>
      <w:r>
        <w:rPr>
          <w:rFonts w:hint="eastAsia"/>
          <w:lang w:val="en-US"/>
        </w:rPr>
        <w:t xml:space="preserve"> </w:t>
      </w:r>
      <w:r w:rsidRPr="005867E9">
        <w:rPr>
          <w:lang w:val="en-US"/>
        </w:rPr>
        <w:t>WF on R18 NR positioning - LPHAP</w:t>
      </w:r>
      <w:r w:rsidR="00904503">
        <w:rPr>
          <w:rFonts w:hint="eastAsia"/>
          <w:lang w:val="en-US"/>
        </w:rPr>
        <w:t xml:space="preserve">, </w:t>
      </w:r>
      <w:r w:rsidR="0068340E">
        <w:rPr>
          <w:rFonts w:hint="eastAsia"/>
          <w:lang w:val="en-US"/>
        </w:rPr>
        <w:t>Huawei</w:t>
      </w:r>
      <w:r w:rsidR="00904503">
        <w:rPr>
          <w:rFonts w:hint="eastAsia"/>
          <w:lang w:val="en-US"/>
        </w:rPr>
        <w:t xml:space="preserve">, </w:t>
      </w:r>
      <w:r w:rsidR="00904503">
        <w:rPr>
          <w:rFonts w:hint="eastAsia"/>
        </w:rPr>
        <w:t>RAN4#10</w:t>
      </w:r>
      <w:r>
        <w:rPr>
          <w:rFonts w:hint="eastAsia"/>
        </w:rPr>
        <w:t>9</w:t>
      </w:r>
    </w:p>
    <w:sectPr w:rsidR="001137F3" w:rsidRPr="0049366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486" w:rsidRDefault="001A7486">
      <w:r>
        <w:separator/>
      </w:r>
    </w:p>
  </w:endnote>
  <w:endnote w:type="continuationSeparator" w:id="0">
    <w:p w:rsidR="001A7486" w:rsidRDefault="001A7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F60" w:rsidRDefault="003C2F60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486" w:rsidRDefault="001A7486">
      <w:r>
        <w:separator/>
      </w:r>
    </w:p>
  </w:footnote>
  <w:footnote w:type="continuationSeparator" w:id="0">
    <w:p w:rsidR="001A7486" w:rsidRDefault="001A7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>
    <w:nsid w:val="2AD14F50"/>
    <w:multiLevelType w:val="hybridMultilevel"/>
    <w:tmpl w:val="F2DA2A6C"/>
    <w:lvl w:ilvl="0" w:tplc="8D9ADA5C">
      <w:start w:val="1"/>
      <w:numFmt w:val="bullet"/>
      <w:lvlText w:val="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>
    <w:nsid w:val="5A424C21"/>
    <w:multiLevelType w:val="multilevel"/>
    <w:tmpl w:val="93D8346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宋体" w:hAnsi="Calibri" w:cs="Times New Roman" w:hint="default"/>
        <w:sz w:val="18"/>
      </w:rPr>
    </w:lvl>
    <w:lvl w:ilvl="3">
      <w:start w:val="1"/>
      <w:numFmt w:val="bullet"/>
      <w:lvlText w:val=""/>
      <w:lvlJc w:val="left"/>
      <w:pPr>
        <w:ind w:left="1700" w:hanging="44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2120" w:hanging="440"/>
      </w:pPr>
      <w:rPr>
        <w:rFonts w:ascii="Symbol" w:hAnsi="Symbol" w:hint="default"/>
        <w:color w:val="auto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37E6F75"/>
    <w:multiLevelType w:val="hybridMultilevel"/>
    <w:tmpl w:val="32BCE6DA"/>
    <w:lvl w:ilvl="0" w:tplc="8D9ADA5C">
      <w:start w:val="1"/>
      <w:numFmt w:val="bullet"/>
      <w:lvlText w:val="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9">
    <w:nsid w:val="776D5336"/>
    <w:multiLevelType w:val="hybridMultilevel"/>
    <w:tmpl w:val="F408788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1"/>
  </w:num>
  <w:num w:numId="6">
    <w:abstractNumId w:val="10"/>
  </w:num>
  <w:num w:numId="7">
    <w:abstractNumId w:val="4"/>
  </w:num>
  <w:num w:numId="8">
    <w:abstractNumId w:val="7"/>
  </w:num>
  <w:num w:numId="9">
    <w:abstractNumId w:val="6"/>
  </w:num>
  <w:num w:numId="10">
    <w:abstractNumId w:val="2"/>
  </w:num>
  <w:num w:numId="11">
    <w:abstractNumId w:val="8"/>
  </w:num>
  <w:num w:numId="12">
    <w:abstractNumId w:val="6"/>
  </w:num>
  <w:num w:numId="1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85"/>
    <w:rsid w:val="00001739"/>
    <w:rsid w:val="00001845"/>
    <w:rsid w:val="00001BD8"/>
    <w:rsid w:val="00001C79"/>
    <w:rsid w:val="000026B3"/>
    <w:rsid w:val="0000284C"/>
    <w:rsid w:val="00003660"/>
    <w:rsid w:val="00003867"/>
    <w:rsid w:val="00004187"/>
    <w:rsid w:val="00004D73"/>
    <w:rsid w:val="000051AF"/>
    <w:rsid w:val="00005AD7"/>
    <w:rsid w:val="00005C42"/>
    <w:rsid w:val="000067D1"/>
    <w:rsid w:val="000067E8"/>
    <w:rsid w:val="00006E2E"/>
    <w:rsid w:val="00006EA3"/>
    <w:rsid w:val="00007C8E"/>
    <w:rsid w:val="00007EC2"/>
    <w:rsid w:val="00010291"/>
    <w:rsid w:val="000102A2"/>
    <w:rsid w:val="00010B3F"/>
    <w:rsid w:val="00011699"/>
    <w:rsid w:val="00011D5E"/>
    <w:rsid w:val="000124CB"/>
    <w:rsid w:val="00013F79"/>
    <w:rsid w:val="0001490C"/>
    <w:rsid w:val="00014AC9"/>
    <w:rsid w:val="000152F1"/>
    <w:rsid w:val="0001564F"/>
    <w:rsid w:val="00015E1E"/>
    <w:rsid w:val="00015F33"/>
    <w:rsid w:val="00016509"/>
    <w:rsid w:val="000166D3"/>
    <w:rsid w:val="00016879"/>
    <w:rsid w:val="00016C28"/>
    <w:rsid w:val="00017C2F"/>
    <w:rsid w:val="00020294"/>
    <w:rsid w:val="00020DA7"/>
    <w:rsid w:val="000218EB"/>
    <w:rsid w:val="00021C9B"/>
    <w:rsid w:val="00023BE6"/>
    <w:rsid w:val="00023FF9"/>
    <w:rsid w:val="000240C3"/>
    <w:rsid w:val="000244C4"/>
    <w:rsid w:val="00024D35"/>
    <w:rsid w:val="0002583D"/>
    <w:rsid w:val="000276E1"/>
    <w:rsid w:val="00027C86"/>
    <w:rsid w:val="00027DD1"/>
    <w:rsid w:val="00030A5F"/>
    <w:rsid w:val="00031366"/>
    <w:rsid w:val="000314B9"/>
    <w:rsid w:val="00031509"/>
    <w:rsid w:val="00031A0C"/>
    <w:rsid w:val="00031B37"/>
    <w:rsid w:val="000321CD"/>
    <w:rsid w:val="00032CBC"/>
    <w:rsid w:val="000339E0"/>
    <w:rsid w:val="00033B63"/>
    <w:rsid w:val="00034B44"/>
    <w:rsid w:val="0003598C"/>
    <w:rsid w:val="00035AD0"/>
    <w:rsid w:val="00035F0A"/>
    <w:rsid w:val="00035FDE"/>
    <w:rsid w:val="00036439"/>
    <w:rsid w:val="0003657D"/>
    <w:rsid w:val="0003673C"/>
    <w:rsid w:val="000367F9"/>
    <w:rsid w:val="00036A75"/>
    <w:rsid w:val="000375FF"/>
    <w:rsid w:val="00037FAF"/>
    <w:rsid w:val="000403AB"/>
    <w:rsid w:val="00040786"/>
    <w:rsid w:val="00040E82"/>
    <w:rsid w:val="00041366"/>
    <w:rsid w:val="0004165F"/>
    <w:rsid w:val="00041BC4"/>
    <w:rsid w:val="00043EB5"/>
    <w:rsid w:val="000440FD"/>
    <w:rsid w:val="00044171"/>
    <w:rsid w:val="00044699"/>
    <w:rsid w:val="000454EB"/>
    <w:rsid w:val="00045905"/>
    <w:rsid w:val="00045B0C"/>
    <w:rsid w:val="00046259"/>
    <w:rsid w:val="00046633"/>
    <w:rsid w:val="00046A4E"/>
    <w:rsid w:val="00046B14"/>
    <w:rsid w:val="00047610"/>
    <w:rsid w:val="0005030D"/>
    <w:rsid w:val="0005062A"/>
    <w:rsid w:val="00050E22"/>
    <w:rsid w:val="00050F7D"/>
    <w:rsid w:val="00051BD5"/>
    <w:rsid w:val="000526D3"/>
    <w:rsid w:val="000532B0"/>
    <w:rsid w:val="0005370F"/>
    <w:rsid w:val="00053D6F"/>
    <w:rsid w:val="00053DFF"/>
    <w:rsid w:val="00053E4B"/>
    <w:rsid w:val="00053F4F"/>
    <w:rsid w:val="00054263"/>
    <w:rsid w:val="000544F5"/>
    <w:rsid w:val="00054A7F"/>
    <w:rsid w:val="00054C90"/>
    <w:rsid w:val="00055355"/>
    <w:rsid w:val="000553F6"/>
    <w:rsid w:val="0005640B"/>
    <w:rsid w:val="0005652E"/>
    <w:rsid w:val="00056E24"/>
    <w:rsid w:val="00057D3B"/>
    <w:rsid w:val="00060586"/>
    <w:rsid w:val="00060C14"/>
    <w:rsid w:val="00060D43"/>
    <w:rsid w:val="00061348"/>
    <w:rsid w:val="00061385"/>
    <w:rsid w:val="00061573"/>
    <w:rsid w:val="0006185D"/>
    <w:rsid w:val="00061ADE"/>
    <w:rsid w:val="00061E69"/>
    <w:rsid w:val="00062479"/>
    <w:rsid w:val="000639CC"/>
    <w:rsid w:val="00063A77"/>
    <w:rsid w:val="00064334"/>
    <w:rsid w:val="000644F9"/>
    <w:rsid w:val="00064858"/>
    <w:rsid w:val="00065C1E"/>
    <w:rsid w:val="0006637E"/>
    <w:rsid w:val="00066D83"/>
    <w:rsid w:val="000707A2"/>
    <w:rsid w:val="00070A68"/>
    <w:rsid w:val="00070DF9"/>
    <w:rsid w:val="00070EA7"/>
    <w:rsid w:val="00071991"/>
    <w:rsid w:val="00071C1C"/>
    <w:rsid w:val="00071F3B"/>
    <w:rsid w:val="0007255C"/>
    <w:rsid w:val="00073837"/>
    <w:rsid w:val="0007412B"/>
    <w:rsid w:val="000743D7"/>
    <w:rsid w:val="0007461B"/>
    <w:rsid w:val="00074971"/>
    <w:rsid w:val="00074BC2"/>
    <w:rsid w:val="00074C3E"/>
    <w:rsid w:val="00074EA7"/>
    <w:rsid w:val="0007549E"/>
    <w:rsid w:val="00075A8A"/>
    <w:rsid w:val="0007600C"/>
    <w:rsid w:val="000766CA"/>
    <w:rsid w:val="000774E3"/>
    <w:rsid w:val="000776F4"/>
    <w:rsid w:val="000802D0"/>
    <w:rsid w:val="00080414"/>
    <w:rsid w:val="000807B8"/>
    <w:rsid w:val="00080813"/>
    <w:rsid w:val="0008089C"/>
    <w:rsid w:val="00081A16"/>
    <w:rsid w:val="000830A2"/>
    <w:rsid w:val="000831DF"/>
    <w:rsid w:val="00083FFB"/>
    <w:rsid w:val="000847D2"/>
    <w:rsid w:val="00084913"/>
    <w:rsid w:val="00084AD3"/>
    <w:rsid w:val="00084C9B"/>
    <w:rsid w:val="00085202"/>
    <w:rsid w:val="0008537B"/>
    <w:rsid w:val="00085669"/>
    <w:rsid w:val="000863AE"/>
    <w:rsid w:val="00086E35"/>
    <w:rsid w:val="000874A0"/>
    <w:rsid w:val="000913A9"/>
    <w:rsid w:val="00092517"/>
    <w:rsid w:val="00092558"/>
    <w:rsid w:val="0009258C"/>
    <w:rsid w:val="00092EFE"/>
    <w:rsid w:val="00093272"/>
    <w:rsid w:val="00093392"/>
    <w:rsid w:val="000933D2"/>
    <w:rsid w:val="000935AE"/>
    <w:rsid w:val="00093833"/>
    <w:rsid w:val="00093DF8"/>
    <w:rsid w:val="000943AD"/>
    <w:rsid w:val="00095151"/>
    <w:rsid w:val="00095EBA"/>
    <w:rsid w:val="00095FAB"/>
    <w:rsid w:val="000962DC"/>
    <w:rsid w:val="00096AEC"/>
    <w:rsid w:val="00096B5C"/>
    <w:rsid w:val="0009736B"/>
    <w:rsid w:val="00097812"/>
    <w:rsid w:val="000979DA"/>
    <w:rsid w:val="000A05CE"/>
    <w:rsid w:val="000A0AD4"/>
    <w:rsid w:val="000A1411"/>
    <w:rsid w:val="000A1B8B"/>
    <w:rsid w:val="000A2318"/>
    <w:rsid w:val="000A2788"/>
    <w:rsid w:val="000A2F0F"/>
    <w:rsid w:val="000A3096"/>
    <w:rsid w:val="000A3639"/>
    <w:rsid w:val="000A3CA4"/>
    <w:rsid w:val="000A3E66"/>
    <w:rsid w:val="000A46A2"/>
    <w:rsid w:val="000A48CE"/>
    <w:rsid w:val="000A5A4A"/>
    <w:rsid w:val="000A5B85"/>
    <w:rsid w:val="000A61ED"/>
    <w:rsid w:val="000A6F7D"/>
    <w:rsid w:val="000A7396"/>
    <w:rsid w:val="000A769F"/>
    <w:rsid w:val="000A76BF"/>
    <w:rsid w:val="000A7BEF"/>
    <w:rsid w:val="000A7CED"/>
    <w:rsid w:val="000B0417"/>
    <w:rsid w:val="000B0C01"/>
    <w:rsid w:val="000B0D62"/>
    <w:rsid w:val="000B26BD"/>
    <w:rsid w:val="000B2F7A"/>
    <w:rsid w:val="000B3288"/>
    <w:rsid w:val="000B4183"/>
    <w:rsid w:val="000B444F"/>
    <w:rsid w:val="000B5238"/>
    <w:rsid w:val="000B541F"/>
    <w:rsid w:val="000B553D"/>
    <w:rsid w:val="000B5F1C"/>
    <w:rsid w:val="000B6761"/>
    <w:rsid w:val="000B6E8A"/>
    <w:rsid w:val="000B78F0"/>
    <w:rsid w:val="000C04A1"/>
    <w:rsid w:val="000C0CB6"/>
    <w:rsid w:val="000C11A2"/>
    <w:rsid w:val="000C1358"/>
    <w:rsid w:val="000C1957"/>
    <w:rsid w:val="000C20AB"/>
    <w:rsid w:val="000C240E"/>
    <w:rsid w:val="000C2E8C"/>
    <w:rsid w:val="000C3782"/>
    <w:rsid w:val="000C39DB"/>
    <w:rsid w:val="000C3A45"/>
    <w:rsid w:val="000C3A92"/>
    <w:rsid w:val="000C42A5"/>
    <w:rsid w:val="000C49FE"/>
    <w:rsid w:val="000C54D4"/>
    <w:rsid w:val="000C5871"/>
    <w:rsid w:val="000C58C4"/>
    <w:rsid w:val="000C5FDE"/>
    <w:rsid w:val="000C71A0"/>
    <w:rsid w:val="000C768B"/>
    <w:rsid w:val="000C7B3F"/>
    <w:rsid w:val="000C7D54"/>
    <w:rsid w:val="000C7E45"/>
    <w:rsid w:val="000D04A1"/>
    <w:rsid w:val="000D04D9"/>
    <w:rsid w:val="000D0BA9"/>
    <w:rsid w:val="000D0C71"/>
    <w:rsid w:val="000D0F02"/>
    <w:rsid w:val="000D13D1"/>
    <w:rsid w:val="000D1627"/>
    <w:rsid w:val="000D19F3"/>
    <w:rsid w:val="000D373C"/>
    <w:rsid w:val="000D3D6E"/>
    <w:rsid w:val="000D4588"/>
    <w:rsid w:val="000D4FAA"/>
    <w:rsid w:val="000D5987"/>
    <w:rsid w:val="000D5A76"/>
    <w:rsid w:val="000D5CBC"/>
    <w:rsid w:val="000D6A9F"/>
    <w:rsid w:val="000D781E"/>
    <w:rsid w:val="000E03E5"/>
    <w:rsid w:val="000E0C84"/>
    <w:rsid w:val="000E108E"/>
    <w:rsid w:val="000E1572"/>
    <w:rsid w:val="000E197D"/>
    <w:rsid w:val="000E2726"/>
    <w:rsid w:val="000E3E41"/>
    <w:rsid w:val="000E422E"/>
    <w:rsid w:val="000E48C6"/>
    <w:rsid w:val="000E4CEF"/>
    <w:rsid w:val="000E5A50"/>
    <w:rsid w:val="000E63B4"/>
    <w:rsid w:val="000E79F6"/>
    <w:rsid w:val="000E7F39"/>
    <w:rsid w:val="000F0D2C"/>
    <w:rsid w:val="000F0DC1"/>
    <w:rsid w:val="000F0F34"/>
    <w:rsid w:val="000F1133"/>
    <w:rsid w:val="000F152F"/>
    <w:rsid w:val="000F27A3"/>
    <w:rsid w:val="000F2819"/>
    <w:rsid w:val="000F2D74"/>
    <w:rsid w:val="000F30CA"/>
    <w:rsid w:val="000F3956"/>
    <w:rsid w:val="000F3FDC"/>
    <w:rsid w:val="000F41FA"/>
    <w:rsid w:val="000F4B44"/>
    <w:rsid w:val="000F4E6C"/>
    <w:rsid w:val="000F4FB2"/>
    <w:rsid w:val="000F5559"/>
    <w:rsid w:val="000F5D40"/>
    <w:rsid w:val="000F6088"/>
    <w:rsid w:val="000F6527"/>
    <w:rsid w:val="000F6952"/>
    <w:rsid w:val="000F7D38"/>
    <w:rsid w:val="0010032A"/>
    <w:rsid w:val="001003DC"/>
    <w:rsid w:val="001025B6"/>
    <w:rsid w:val="0010312C"/>
    <w:rsid w:val="0010383F"/>
    <w:rsid w:val="00104B4E"/>
    <w:rsid w:val="00104DEA"/>
    <w:rsid w:val="00105481"/>
    <w:rsid w:val="0010564B"/>
    <w:rsid w:val="00105D90"/>
    <w:rsid w:val="00105E6D"/>
    <w:rsid w:val="00106112"/>
    <w:rsid w:val="00106586"/>
    <w:rsid w:val="00107596"/>
    <w:rsid w:val="0010791F"/>
    <w:rsid w:val="00107E28"/>
    <w:rsid w:val="00110491"/>
    <w:rsid w:val="0011135B"/>
    <w:rsid w:val="00111869"/>
    <w:rsid w:val="00111966"/>
    <w:rsid w:val="00111CD3"/>
    <w:rsid w:val="00111E15"/>
    <w:rsid w:val="001131A5"/>
    <w:rsid w:val="00113202"/>
    <w:rsid w:val="001137F3"/>
    <w:rsid w:val="00113CAA"/>
    <w:rsid w:val="00113F53"/>
    <w:rsid w:val="001144D4"/>
    <w:rsid w:val="00114EAB"/>
    <w:rsid w:val="0011528C"/>
    <w:rsid w:val="00115410"/>
    <w:rsid w:val="001155DA"/>
    <w:rsid w:val="001158FB"/>
    <w:rsid w:val="00115C80"/>
    <w:rsid w:val="00116D6A"/>
    <w:rsid w:val="00116F1F"/>
    <w:rsid w:val="00117FA7"/>
    <w:rsid w:val="00120291"/>
    <w:rsid w:val="0012110B"/>
    <w:rsid w:val="001229E3"/>
    <w:rsid w:val="00123245"/>
    <w:rsid w:val="00123E01"/>
    <w:rsid w:val="00124276"/>
    <w:rsid w:val="00124DFA"/>
    <w:rsid w:val="00124E11"/>
    <w:rsid w:val="00124FCE"/>
    <w:rsid w:val="001251CA"/>
    <w:rsid w:val="001253EC"/>
    <w:rsid w:val="001254B1"/>
    <w:rsid w:val="0012572D"/>
    <w:rsid w:val="00125825"/>
    <w:rsid w:val="00125A80"/>
    <w:rsid w:val="00126221"/>
    <w:rsid w:val="00127995"/>
    <w:rsid w:val="00127A26"/>
    <w:rsid w:val="0013043E"/>
    <w:rsid w:val="00130B1C"/>
    <w:rsid w:val="00131335"/>
    <w:rsid w:val="00131CCE"/>
    <w:rsid w:val="00132233"/>
    <w:rsid w:val="00132485"/>
    <w:rsid w:val="0013267C"/>
    <w:rsid w:val="001329BD"/>
    <w:rsid w:val="00132C34"/>
    <w:rsid w:val="00132DD6"/>
    <w:rsid w:val="00132E95"/>
    <w:rsid w:val="001346AD"/>
    <w:rsid w:val="001348B6"/>
    <w:rsid w:val="00134EE4"/>
    <w:rsid w:val="00135844"/>
    <w:rsid w:val="00135ADE"/>
    <w:rsid w:val="00135F81"/>
    <w:rsid w:val="00136013"/>
    <w:rsid w:val="00136160"/>
    <w:rsid w:val="001366B2"/>
    <w:rsid w:val="00136B22"/>
    <w:rsid w:val="00136B40"/>
    <w:rsid w:val="001375BC"/>
    <w:rsid w:val="001400AE"/>
    <w:rsid w:val="001405BD"/>
    <w:rsid w:val="001405F7"/>
    <w:rsid w:val="00140794"/>
    <w:rsid w:val="00140E4A"/>
    <w:rsid w:val="00141553"/>
    <w:rsid w:val="00142058"/>
    <w:rsid w:val="001428E6"/>
    <w:rsid w:val="00142A57"/>
    <w:rsid w:val="00143024"/>
    <w:rsid w:val="001430B8"/>
    <w:rsid w:val="001435D1"/>
    <w:rsid w:val="001446B5"/>
    <w:rsid w:val="00144A4E"/>
    <w:rsid w:val="00145047"/>
    <w:rsid w:val="0014616A"/>
    <w:rsid w:val="00146498"/>
    <w:rsid w:val="00146B20"/>
    <w:rsid w:val="00147009"/>
    <w:rsid w:val="001470F1"/>
    <w:rsid w:val="00147767"/>
    <w:rsid w:val="001505E0"/>
    <w:rsid w:val="00150780"/>
    <w:rsid w:val="00150CFC"/>
    <w:rsid w:val="00150D6C"/>
    <w:rsid w:val="0015119C"/>
    <w:rsid w:val="00151368"/>
    <w:rsid w:val="0015164D"/>
    <w:rsid w:val="001527B8"/>
    <w:rsid w:val="001530E5"/>
    <w:rsid w:val="00153453"/>
    <w:rsid w:val="00153610"/>
    <w:rsid w:val="00153721"/>
    <w:rsid w:val="001541C8"/>
    <w:rsid w:val="00154216"/>
    <w:rsid w:val="00154E54"/>
    <w:rsid w:val="001554E5"/>
    <w:rsid w:val="0015557E"/>
    <w:rsid w:val="00155B73"/>
    <w:rsid w:val="00155D9E"/>
    <w:rsid w:val="00156118"/>
    <w:rsid w:val="001562AE"/>
    <w:rsid w:val="0015631F"/>
    <w:rsid w:val="0015642F"/>
    <w:rsid w:val="00156AD6"/>
    <w:rsid w:val="00156E66"/>
    <w:rsid w:val="00156F1D"/>
    <w:rsid w:val="00157316"/>
    <w:rsid w:val="00160FF6"/>
    <w:rsid w:val="001610F1"/>
    <w:rsid w:val="00161137"/>
    <w:rsid w:val="001622F9"/>
    <w:rsid w:val="001625A0"/>
    <w:rsid w:val="00162C05"/>
    <w:rsid w:val="00162C25"/>
    <w:rsid w:val="00162C5A"/>
    <w:rsid w:val="00163741"/>
    <w:rsid w:val="00163F8B"/>
    <w:rsid w:val="001640BE"/>
    <w:rsid w:val="0016492E"/>
    <w:rsid w:val="00164D20"/>
    <w:rsid w:val="00165123"/>
    <w:rsid w:val="00165190"/>
    <w:rsid w:val="00165194"/>
    <w:rsid w:val="001656D7"/>
    <w:rsid w:val="001672DC"/>
    <w:rsid w:val="001672E6"/>
    <w:rsid w:val="00167616"/>
    <w:rsid w:val="0016788E"/>
    <w:rsid w:val="0017013D"/>
    <w:rsid w:val="0017022E"/>
    <w:rsid w:val="00170738"/>
    <w:rsid w:val="001709C4"/>
    <w:rsid w:val="0017117D"/>
    <w:rsid w:val="001712C8"/>
    <w:rsid w:val="00172A99"/>
    <w:rsid w:val="001731F5"/>
    <w:rsid w:val="001732F9"/>
    <w:rsid w:val="001735C2"/>
    <w:rsid w:val="0017396D"/>
    <w:rsid w:val="001750CD"/>
    <w:rsid w:val="001750E1"/>
    <w:rsid w:val="00175612"/>
    <w:rsid w:val="001769D3"/>
    <w:rsid w:val="00176C08"/>
    <w:rsid w:val="001776DB"/>
    <w:rsid w:val="00177A61"/>
    <w:rsid w:val="00177D51"/>
    <w:rsid w:val="00180398"/>
    <w:rsid w:val="00181002"/>
    <w:rsid w:val="00181AF3"/>
    <w:rsid w:val="00181BEC"/>
    <w:rsid w:val="00182B75"/>
    <w:rsid w:val="00182D37"/>
    <w:rsid w:val="0018340D"/>
    <w:rsid w:val="00183782"/>
    <w:rsid w:val="00183922"/>
    <w:rsid w:val="001844EB"/>
    <w:rsid w:val="001846B2"/>
    <w:rsid w:val="00184D32"/>
    <w:rsid w:val="00185128"/>
    <w:rsid w:val="0018550B"/>
    <w:rsid w:val="00185C8E"/>
    <w:rsid w:val="00185DC1"/>
    <w:rsid w:val="00185F3C"/>
    <w:rsid w:val="00185FB4"/>
    <w:rsid w:val="0018602D"/>
    <w:rsid w:val="001861F9"/>
    <w:rsid w:val="00186232"/>
    <w:rsid w:val="00186427"/>
    <w:rsid w:val="001867DE"/>
    <w:rsid w:val="00186B03"/>
    <w:rsid w:val="00186F05"/>
    <w:rsid w:val="0018703C"/>
    <w:rsid w:val="0018752C"/>
    <w:rsid w:val="0018756B"/>
    <w:rsid w:val="0018791D"/>
    <w:rsid w:val="00187F13"/>
    <w:rsid w:val="001911CC"/>
    <w:rsid w:val="0019167A"/>
    <w:rsid w:val="00191E4A"/>
    <w:rsid w:val="00193321"/>
    <w:rsid w:val="0019368D"/>
    <w:rsid w:val="00193CF7"/>
    <w:rsid w:val="001942D1"/>
    <w:rsid w:val="001943E5"/>
    <w:rsid w:val="00194716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97CB4"/>
    <w:rsid w:val="001A1636"/>
    <w:rsid w:val="001A182F"/>
    <w:rsid w:val="001A1AD5"/>
    <w:rsid w:val="001A23C1"/>
    <w:rsid w:val="001A2BCB"/>
    <w:rsid w:val="001A3425"/>
    <w:rsid w:val="001A39EC"/>
    <w:rsid w:val="001A3E41"/>
    <w:rsid w:val="001A4563"/>
    <w:rsid w:val="001A46B0"/>
    <w:rsid w:val="001A490C"/>
    <w:rsid w:val="001A5294"/>
    <w:rsid w:val="001A5B7C"/>
    <w:rsid w:val="001A5F31"/>
    <w:rsid w:val="001A65A5"/>
    <w:rsid w:val="001A6AF5"/>
    <w:rsid w:val="001A6AF6"/>
    <w:rsid w:val="001A6C50"/>
    <w:rsid w:val="001A70BA"/>
    <w:rsid w:val="001A7125"/>
    <w:rsid w:val="001A7486"/>
    <w:rsid w:val="001A76CD"/>
    <w:rsid w:val="001A7996"/>
    <w:rsid w:val="001A7C79"/>
    <w:rsid w:val="001B0918"/>
    <w:rsid w:val="001B0991"/>
    <w:rsid w:val="001B0A2E"/>
    <w:rsid w:val="001B1EAD"/>
    <w:rsid w:val="001B253B"/>
    <w:rsid w:val="001B2AD7"/>
    <w:rsid w:val="001B32B4"/>
    <w:rsid w:val="001B3851"/>
    <w:rsid w:val="001B3D43"/>
    <w:rsid w:val="001B4079"/>
    <w:rsid w:val="001B44A4"/>
    <w:rsid w:val="001B538C"/>
    <w:rsid w:val="001B54ED"/>
    <w:rsid w:val="001B5BC9"/>
    <w:rsid w:val="001B5C37"/>
    <w:rsid w:val="001B6B7B"/>
    <w:rsid w:val="001B70B3"/>
    <w:rsid w:val="001B73FD"/>
    <w:rsid w:val="001C1C99"/>
    <w:rsid w:val="001C1CF5"/>
    <w:rsid w:val="001C2386"/>
    <w:rsid w:val="001C29B4"/>
    <w:rsid w:val="001C29E5"/>
    <w:rsid w:val="001C41B8"/>
    <w:rsid w:val="001C4306"/>
    <w:rsid w:val="001C4F1D"/>
    <w:rsid w:val="001C53A3"/>
    <w:rsid w:val="001C548B"/>
    <w:rsid w:val="001C6CF9"/>
    <w:rsid w:val="001C7720"/>
    <w:rsid w:val="001C79B8"/>
    <w:rsid w:val="001D018C"/>
    <w:rsid w:val="001D0EF4"/>
    <w:rsid w:val="001D0FF3"/>
    <w:rsid w:val="001D1339"/>
    <w:rsid w:val="001D1716"/>
    <w:rsid w:val="001D1C87"/>
    <w:rsid w:val="001D23A9"/>
    <w:rsid w:val="001D2AF0"/>
    <w:rsid w:val="001D30E4"/>
    <w:rsid w:val="001D3334"/>
    <w:rsid w:val="001D36A3"/>
    <w:rsid w:val="001D5C1E"/>
    <w:rsid w:val="001D662F"/>
    <w:rsid w:val="001D6C10"/>
    <w:rsid w:val="001D745C"/>
    <w:rsid w:val="001D7ABA"/>
    <w:rsid w:val="001D7CAC"/>
    <w:rsid w:val="001E07BF"/>
    <w:rsid w:val="001E0882"/>
    <w:rsid w:val="001E09C7"/>
    <w:rsid w:val="001E0B64"/>
    <w:rsid w:val="001E1B6B"/>
    <w:rsid w:val="001E1F53"/>
    <w:rsid w:val="001E28C9"/>
    <w:rsid w:val="001E2D52"/>
    <w:rsid w:val="001E3206"/>
    <w:rsid w:val="001E3291"/>
    <w:rsid w:val="001E3B0B"/>
    <w:rsid w:val="001E3C61"/>
    <w:rsid w:val="001E3EF2"/>
    <w:rsid w:val="001E4951"/>
    <w:rsid w:val="001E4FE6"/>
    <w:rsid w:val="001E559E"/>
    <w:rsid w:val="001E5991"/>
    <w:rsid w:val="001E63CD"/>
    <w:rsid w:val="001E779F"/>
    <w:rsid w:val="001F0A1C"/>
    <w:rsid w:val="001F0ED6"/>
    <w:rsid w:val="001F0F48"/>
    <w:rsid w:val="001F0FE7"/>
    <w:rsid w:val="001F125E"/>
    <w:rsid w:val="001F1685"/>
    <w:rsid w:val="001F18CC"/>
    <w:rsid w:val="001F21FA"/>
    <w:rsid w:val="001F2671"/>
    <w:rsid w:val="001F26FB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10D"/>
    <w:rsid w:val="001F5413"/>
    <w:rsid w:val="001F556A"/>
    <w:rsid w:val="001F5DA4"/>
    <w:rsid w:val="001F7F8A"/>
    <w:rsid w:val="0020091B"/>
    <w:rsid w:val="00201609"/>
    <w:rsid w:val="002019FB"/>
    <w:rsid w:val="00201D75"/>
    <w:rsid w:val="0020215E"/>
    <w:rsid w:val="002027CF"/>
    <w:rsid w:val="002028B5"/>
    <w:rsid w:val="00202D7A"/>
    <w:rsid w:val="00203331"/>
    <w:rsid w:val="002035AF"/>
    <w:rsid w:val="002037C5"/>
    <w:rsid w:val="002045A3"/>
    <w:rsid w:val="00204CAA"/>
    <w:rsid w:val="00204E98"/>
    <w:rsid w:val="00205637"/>
    <w:rsid w:val="0020568E"/>
    <w:rsid w:val="00205D57"/>
    <w:rsid w:val="00205D76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C25"/>
    <w:rsid w:val="00211010"/>
    <w:rsid w:val="00212151"/>
    <w:rsid w:val="0021231D"/>
    <w:rsid w:val="00213DEB"/>
    <w:rsid w:val="0021433C"/>
    <w:rsid w:val="00214B73"/>
    <w:rsid w:val="00214D85"/>
    <w:rsid w:val="00214DB0"/>
    <w:rsid w:val="0021500C"/>
    <w:rsid w:val="0021593B"/>
    <w:rsid w:val="00215A5B"/>
    <w:rsid w:val="00216301"/>
    <w:rsid w:val="00216C00"/>
    <w:rsid w:val="002179BE"/>
    <w:rsid w:val="00217E09"/>
    <w:rsid w:val="0022058A"/>
    <w:rsid w:val="00220C7B"/>
    <w:rsid w:val="0022119B"/>
    <w:rsid w:val="00222822"/>
    <w:rsid w:val="00222A51"/>
    <w:rsid w:val="00222B46"/>
    <w:rsid w:val="00223772"/>
    <w:rsid w:val="00223B10"/>
    <w:rsid w:val="00223B49"/>
    <w:rsid w:val="002242AE"/>
    <w:rsid w:val="0022449B"/>
    <w:rsid w:val="00224B74"/>
    <w:rsid w:val="0022568E"/>
    <w:rsid w:val="00226024"/>
    <w:rsid w:val="00226273"/>
    <w:rsid w:val="0022671F"/>
    <w:rsid w:val="0022685F"/>
    <w:rsid w:val="00227F32"/>
    <w:rsid w:val="0023077B"/>
    <w:rsid w:val="002314F1"/>
    <w:rsid w:val="00231504"/>
    <w:rsid w:val="00231FC9"/>
    <w:rsid w:val="00231FD5"/>
    <w:rsid w:val="00232981"/>
    <w:rsid w:val="00232C53"/>
    <w:rsid w:val="00232D8E"/>
    <w:rsid w:val="00233B47"/>
    <w:rsid w:val="00233BCF"/>
    <w:rsid w:val="002345DA"/>
    <w:rsid w:val="00234913"/>
    <w:rsid w:val="0023581A"/>
    <w:rsid w:val="00235B03"/>
    <w:rsid w:val="00235C82"/>
    <w:rsid w:val="00235F93"/>
    <w:rsid w:val="00236723"/>
    <w:rsid w:val="00236AAE"/>
    <w:rsid w:val="00237469"/>
    <w:rsid w:val="0024033A"/>
    <w:rsid w:val="002411F5"/>
    <w:rsid w:val="00241DE5"/>
    <w:rsid w:val="00241E85"/>
    <w:rsid w:val="00242397"/>
    <w:rsid w:val="00242827"/>
    <w:rsid w:val="0024398D"/>
    <w:rsid w:val="00243B1F"/>
    <w:rsid w:val="00244D32"/>
    <w:rsid w:val="002459C7"/>
    <w:rsid w:val="00245CA5"/>
    <w:rsid w:val="002461F9"/>
    <w:rsid w:val="0024659B"/>
    <w:rsid w:val="00246CAC"/>
    <w:rsid w:val="00246FA8"/>
    <w:rsid w:val="0025013A"/>
    <w:rsid w:val="00250304"/>
    <w:rsid w:val="00250305"/>
    <w:rsid w:val="002504CF"/>
    <w:rsid w:val="00250535"/>
    <w:rsid w:val="00250F9D"/>
    <w:rsid w:val="00251528"/>
    <w:rsid w:val="002519CF"/>
    <w:rsid w:val="002519FD"/>
    <w:rsid w:val="00251BA7"/>
    <w:rsid w:val="00252013"/>
    <w:rsid w:val="0025215B"/>
    <w:rsid w:val="00252178"/>
    <w:rsid w:val="00252907"/>
    <w:rsid w:val="00252A96"/>
    <w:rsid w:val="00252FC2"/>
    <w:rsid w:val="002545B3"/>
    <w:rsid w:val="00254A9A"/>
    <w:rsid w:val="002553BB"/>
    <w:rsid w:val="00255AFA"/>
    <w:rsid w:val="00256E04"/>
    <w:rsid w:val="002605CD"/>
    <w:rsid w:val="00260A69"/>
    <w:rsid w:val="00260A7F"/>
    <w:rsid w:val="00260EB6"/>
    <w:rsid w:val="00260EE8"/>
    <w:rsid w:val="00261048"/>
    <w:rsid w:val="00261B61"/>
    <w:rsid w:val="00261EE5"/>
    <w:rsid w:val="00262CC3"/>
    <w:rsid w:val="00263354"/>
    <w:rsid w:val="00263C6E"/>
    <w:rsid w:val="002663E2"/>
    <w:rsid w:val="00266A40"/>
    <w:rsid w:val="0026705E"/>
    <w:rsid w:val="0026763E"/>
    <w:rsid w:val="002676B2"/>
    <w:rsid w:val="002676F3"/>
    <w:rsid w:val="002677BC"/>
    <w:rsid w:val="00270039"/>
    <w:rsid w:val="00270239"/>
    <w:rsid w:val="0027031C"/>
    <w:rsid w:val="0027095F"/>
    <w:rsid w:val="00270E41"/>
    <w:rsid w:val="00271ACF"/>
    <w:rsid w:val="00272256"/>
    <w:rsid w:val="002723D5"/>
    <w:rsid w:val="0027241D"/>
    <w:rsid w:val="00272454"/>
    <w:rsid w:val="002725A9"/>
    <w:rsid w:val="00272A40"/>
    <w:rsid w:val="00273078"/>
    <w:rsid w:val="00273150"/>
    <w:rsid w:val="00273C91"/>
    <w:rsid w:val="00274BCA"/>
    <w:rsid w:val="00274EB3"/>
    <w:rsid w:val="00275127"/>
    <w:rsid w:val="0027524D"/>
    <w:rsid w:val="00275561"/>
    <w:rsid w:val="00276237"/>
    <w:rsid w:val="0027775D"/>
    <w:rsid w:val="00277A00"/>
    <w:rsid w:val="00277A20"/>
    <w:rsid w:val="00280039"/>
    <w:rsid w:val="002803CF"/>
    <w:rsid w:val="00280A4C"/>
    <w:rsid w:val="002816D9"/>
    <w:rsid w:val="002818CA"/>
    <w:rsid w:val="00281F6B"/>
    <w:rsid w:val="00282832"/>
    <w:rsid w:val="00282F53"/>
    <w:rsid w:val="0028305E"/>
    <w:rsid w:val="00283976"/>
    <w:rsid w:val="00283B13"/>
    <w:rsid w:val="00284156"/>
    <w:rsid w:val="002860CA"/>
    <w:rsid w:val="00286B08"/>
    <w:rsid w:val="00286C6D"/>
    <w:rsid w:val="00286E24"/>
    <w:rsid w:val="00286FA7"/>
    <w:rsid w:val="00287050"/>
    <w:rsid w:val="002878A9"/>
    <w:rsid w:val="00287B02"/>
    <w:rsid w:val="00287C8F"/>
    <w:rsid w:val="00287EE2"/>
    <w:rsid w:val="00290163"/>
    <w:rsid w:val="002903A1"/>
    <w:rsid w:val="002906F9"/>
    <w:rsid w:val="0029073F"/>
    <w:rsid w:val="00290E8E"/>
    <w:rsid w:val="00291233"/>
    <w:rsid w:val="002913F0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3FFA"/>
    <w:rsid w:val="002946D9"/>
    <w:rsid w:val="002947A6"/>
    <w:rsid w:val="002948FB"/>
    <w:rsid w:val="00294DBA"/>
    <w:rsid w:val="00295B70"/>
    <w:rsid w:val="00295F36"/>
    <w:rsid w:val="002962B0"/>
    <w:rsid w:val="00296E87"/>
    <w:rsid w:val="00297212"/>
    <w:rsid w:val="00297EB5"/>
    <w:rsid w:val="002A02F3"/>
    <w:rsid w:val="002A03CF"/>
    <w:rsid w:val="002A0A0B"/>
    <w:rsid w:val="002A0B5D"/>
    <w:rsid w:val="002A0EF8"/>
    <w:rsid w:val="002A0F5E"/>
    <w:rsid w:val="002A18DF"/>
    <w:rsid w:val="002A2095"/>
    <w:rsid w:val="002A3BA6"/>
    <w:rsid w:val="002A49F9"/>
    <w:rsid w:val="002A5A9F"/>
    <w:rsid w:val="002A5C4D"/>
    <w:rsid w:val="002A6558"/>
    <w:rsid w:val="002A69E9"/>
    <w:rsid w:val="002A7462"/>
    <w:rsid w:val="002A75E3"/>
    <w:rsid w:val="002A7795"/>
    <w:rsid w:val="002B0120"/>
    <w:rsid w:val="002B0840"/>
    <w:rsid w:val="002B1419"/>
    <w:rsid w:val="002B15D8"/>
    <w:rsid w:val="002B2597"/>
    <w:rsid w:val="002B2A01"/>
    <w:rsid w:val="002B2CFD"/>
    <w:rsid w:val="002B3DB9"/>
    <w:rsid w:val="002B40EC"/>
    <w:rsid w:val="002B63E7"/>
    <w:rsid w:val="002B6EA3"/>
    <w:rsid w:val="002B7132"/>
    <w:rsid w:val="002B73BF"/>
    <w:rsid w:val="002B762F"/>
    <w:rsid w:val="002B7C3D"/>
    <w:rsid w:val="002B7CC6"/>
    <w:rsid w:val="002C01F8"/>
    <w:rsid w:val="002C0B50"/>
    <w:rsid w:val="002C10DD"/>
    <w:rsid w:val="002C1F6F"/>
    <w:rsid w:val="002C2001"/>
    <w:rsid w:val="002C365C"/>
    <w:rsid w:val="002C3679"/>
    <w:rsid w:val="002C4E85"/>
    <w:rsid w:val="002C4EAF"/>
    <w:rsid w:val="002C5749"/>
    <w:rsid w:val="002C5843"/>
    <w:rsid w:val="002C5B33"/>
    <w:rsid w:val="002C66E8"/>
    <w:rsid w:val="002C6AE2"/>
    <w:rsid w:val="002C6B88"/>
    <w:rsid w:val="002C705F"/>
    <w:rsid w:val="002C7364"/>
    <w:rsid w:val="002C7581"/>
    <w:rsid w:val="002C7995"/>
    <w:rsid w:val="002C7B54"/>
    <w:rsid w:val="002D0710"/>
    <w:rsid w:val="002D0784"/>
    <w:rsid w:val="002D0E81"/>
    <w:rsid w:val="002D0F30"/>
    <w:rsid w:val="002D1A64"/>
    <w:rsid w:val="002D1C8F"/>
    <w:rsid w:val="002D1EF9"/>
    <w:rsid w:val="002D30A1"/>
    <w:rsid w:val="002D3501"/>
    <w:rsid w:val="002D4952"/>
    <w:rsid w:val="002D602A"/>
    <w:rsid w:val="002D6417"/>
    <w:rsid w:val="002D6D22"/>
    <w:rsid w:val="002D6EE6"/>
    <w:rsid w:val="002D7B8C"/>
    <w:rsid w:val="002E0460"/>
    <w:rsid w:val="002E0AB2"/>
    <w:rsid w:val="002E103C"/>
    <w:rsid w:val="002E19B1"/>
    <w:rsid w:val="002E1FE4"/>
    <w:rsid w:val="002E22A6"/>
    <w:rsid w:val="002E24AD"/>
    <w:rsid w:val="002E27E3"/>
    <w:rsid w:val="002E2823"/>
    <w:rsid w:val="002E2B6A"/>
    <w:rsid w:val="002E2C76"/>
    <w:rsid w:val="002E2FC8"/>
    <w:rsid w:val="002E2FED"/>
    <w:rsid w:val="002E348D"/>
    <w:rsid w:val="002E3D14"/>
    <w:rsid w:val="002E490D"/>
    <w:rsid w:val="002E4AF9"/>
    <w:rsid w:val="002E4BE9"/>
    <w:rsid w:val="002E53BC"/>
    <w:rsid w:val="002E615D"/>
    <w:rsid w:val="002E6291"/>
    <w:rsid w:val="002E6800"/>
    <w:rsid w:val="002E687A"/>
    <w:rsid w:val="002E69DE"/>
    <w:rsid w:val="002E781E"/>
    <w:rsid w:val="002E7D2A"/>
    <w:rsid w:val="002F0064"/>
    <w:rsid w:val="002F0153"/>
    <w:rsid w:val="002F04EB"/>
    <w:rsid w:val="002F09BC"/>
    <w:rsid w:val="002F0C1E"/>
    <w:rsid w:val="002F11AD"/>
    <w:rsid w:val="002F1849"/>
    <w:rsid w:val="002F2C4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6CD2"/>
    <w:rsid w:val="002F745B"/>
    <w:rsid w:val="002F7659"/>
    <w:rsid w:val="002F7A6D"/>
    <w:rsid w:val="00300B51"/>
    <w:rsid w:val="00300DF6"/>
    <w:rsid w:val="0030188F"/>
    <w:rsid w:val="00302C22"/>
    <w:rsid w:val="00303416"/>
    <w:rsid w:val="00304554"/>
    <w:rsid w:val="00305987"/>
    <w:rsid w:val="00306A65"/>
    <w:rsid w:val="00306EEE"/>
    <w:rsid w:val="003072BA"/>
    <w:rsid w:val="00307975"/>
    <w:rsid w:val="00307EE8"/>
    <w:rsid w:val="00310D86"/>
    <w:rsid w:val="00312331"/>
    <w:rsid w:val="0031254B"/>
    <w:rsid w:val="0031254C"/>
    <w:rsid w:val="00312A92"/>
    <w:rsid w:val="00313749"/>
    <w:rsid w:val="00313C11"/>
    <w:rsid w:val="00313E96"/>
    <w:rsid w:val="003148AE"/>
    <w:rsid w:val="003149DA"/>
    <w:rsid w:val="003151B8"/>
    <w:rsid w:val="00315215"/>
    <w:rsid w:val="003154DE"/>
    <w:rsid w:val="00315D94"/>
    <w:rsid w:val="003164E5"/>
    <w:rsid w:val="003164F4"/>
    <w:rsid w:val="003172DD"/>
    <w:rsid w:val="00317687"/>
    <w:rsid w:val="00317C8A"/>
    <w:rsid w:val="0032043B"/>
    <w:rsid w:val="003208A0"/>
    <w:rsid w:val="003209F7"/>
    <w:rsid w:val="00320B3D"/>
    <w:rsid w:val="0032201D"/>
    <w:rsid w:val="00322096"/>
    <w:rsid w:val="003223DF"/>
    <w:rsid w:val="0032242D"/>
    <w:rsid w:val="00322749"/>
    <w:rsid w:val="00323D06"/>
    <w:rsid w:val="00324932"/>
    <w:rsid w:val="0032558E"/>
    <w:rsid w:val="003258AC"/>
    <w:rsid w:val="0032631F"/>
    <w:rsid w:val="00326512"/>
    <w:rsid w:val="00326BC7"/>
    <w:rsid w:val="00326E4A"/>
    <w:rsid w:val="003270A5"/>
    <w:rsid w:val="0032738F"/>
    <w:rsid w:val="003273D5"/>
    <w:rsid w:val="00327E23"/>
    <w:rsid w:val="0033012E"/>
    <w:rsid w:val="00330B03"/>
    <w:rsid w:val="00331749"/>
    <w:rsid w:val="00331A67"/>
    <w:rsid w:val="00331BC6"/>
    <w:rsid w:val="00331EA8"/>
    <w:rsid w:val="003322D3"/>
    <w:rsid w:val="00332C3C"/>
    <w:rsid w:val="00333137"/>
    <w:rsid w:val="003331E1"/>
    <w:rsid w:val="00333496"/>
    <w:rsid w:val="00333680"/>
    <w:rsid w:val="00333B15"/>
    <w:rsid w:val="00333FED"/>
    <w:rsid w:val="003357A8"/>
    <w:rsid w:val="003358C0"/>
    <w:rsid w:val="00335B03"/>
    <w:rsid w:val="00336253"/>
    <w:rsid w:val="003366F8"/>
    <w:rsid w:val="00336FF0"/>
    <w:rsid w:val="003370DD"/>
    <w:rsid w:val="003374A8"/>
    <w:rsid w:val="00337A03"/>
    <w:rsid w:val="003402DC"/>
    <w:rsid w:val="00340EA1"/>
    <w:rsid w:val="003412BB"/>
    <w:rsid w:val="003414D5"/>
    <w:rsid w:val="003419C1"/>
    <w:rsid w:val="00341DE3"/>
    <w:rsid w:val="003424A4"/>
    <w:rsid w:val="003430AA"/>
    <w:rsid w:val="00343BDC"/>
    <w:rsid w:val="00344345"/>
    <w:rsid w:val="00344DB9"/>
    <w:rsid w:val="00345CDB"/>
    <w:rsid w:val="00345EA2"/>
    <w:rsid w:val="003466D2"/>
    <w:rsid w:val="0034698B"/>
    <w:rsid w:val="00346B9D"/>
    <w:rsid w:val="00346CB3"/>
    <w:rsid w:val="00347466"/>
    <w:rsid w:val="00350863"/>
    <w:rsid w:val="00350E23"/>
    <w:rsid w:val="003522DC"/>
    <w:rsid w:val="00352376"/>
    <w:rsid w:val="0035240F"/>
    <w:rsid w:val="0035246F"/>
    <w:rsid w:val="00352B43"/>
    <w:rsid w:val="00352BEE"/>
    <w:rsid w:val="00353266"/>
    <w:rsid w:val="00353678"/>
    <w:rsid w:val="00353AAD"/>
    <w:rsid w:val="003544D1"/>
    <w:rsid w:val="003557AD"/>
    <w:rsid w:val="003558CE"/>
    <w:rsid w:val="00355B4F"/>
    <w:rsid w:val="00356352"/>
    <w:rsid w:val="003565E1"/>
    <w:rsid w:val="003566A3"/>
    <w:rsid w:val="0035726D"/>
    <w:rsid w:val="00357552"/>
    <w:rsid w:val="00357731"/>
    <w:rsid w:val="003577A7"/>
    <w:rsid w:val="003601B7"/>
    <w:rsid w:val="00360A7C"/>
    <w:rsid w:val="00360DDA"/>
    <w:rsid w:val="0036176D"/>
    <w:rsid w:val="0036183D"/>
    <w:rsid w:val="00362894"/>
    <w:rsid w:val="00362C97"/>
    <w:rsid w:val="0036309A"/>
    <w:rsid w:val="0036365D"/>
    <w:rsid w:val="00363986"/>
    <w:rsid w:val="00363D2A"/>
    <w:rsid w:val="00363EB3"/>
    <w:rsid w:val="003642CD"/>
    <w:rsid w:val="0036465D"/>
    <w:rsid w:val="003655F6"/>
    <w:rsid w:val="00365770"/>
    <w:rsid w:val="00367538"/>
    <w:rsid w:val="0037008A"/>
    <w:rsid w:val="00372492"/>
    <w:rsid w:val="003726CF"/>
    <w:rsid w:val="00372B69"/>
    <w:rsid w:val="00373024"/>
    <w:rsid w:val="003739CB"/>
    <w:rsid w:val="00373AD1"/>
    <w:rsid w:val="00374502"/>
    <w:rsid w:val="00374F74"/>
    <w:rsid w:val="00375243"/>
    <w:rsid w:val="0037545D"/>
    <w:rsid w:val="00375D44"/>
    <w:rsid w:val="00375D81"/>
    <w:rsid w:val="00376492"/>
    <w:rsid w:val="00376A18"/>
    <w:rsid w:val="00376C18"/>
    <w:rsid w:val="00377B5C"/>
    <w:rsid w:val="00380148"/>
    <w:rsid w:val="003806E2"/>
    <w:rsid w:val="00380E66"/>
    <w:rsid w:val="00381115"/>
    <w:rsid w:val="0038167E"/>
    <w:rsid w:val="00381FDE"/>
    <w:rsid w:val="003821F4"/>
    <w:rsid w:val="00382712"/>
    <w:rsid w:val="00382CC3"/>
    <w:rsid w:val="003832B0"/>
    <w:rsid w:val="00383560"/>
    <w:rsid w:val="003835A6"/>
    <w:rsid w:val="00383623"/>
    <w:rsid w:val="00383AC8"/>
    <w:rsid w:val="00383B45"/>
    <w:rsid w:val="00383D57"/>
    <w:rsid w:val="00384C68"/>
    <w:rsid w:val="00384F09"/>
    <w:rsid w:val="0038507A"/>
    <w:rsid w:val="0038510E"/>
    <w:rsid w:val="00385362"/>
    <w:rsid w:val="00385F7D"/>
    <w:rsid w:val="0038609C"/>
    <w:rsid w:val="003862B6"/>
    <w:rsid w:val="003867BF"/>
    <w:rsid w:val="00386824"/>
    <w:rsid w:val="00386CB7"/>
    <w:rsid w:val="0038735F"/>
    <w:rsid w:val="0038763B"/>
    <w:rsid w:val="003877E3"/>
    <w:rsid w:val="0038783F"/>
    <w:rsid w:val="00387A5D"/>
    <w:rsid w:val="0039048D"/>
    <w:rsid w:val="0039112A"/>
    <w:rsid w:val="00391BC2"/>
    <w:rsid w:val="00392224"/>
    <w:rsid w:val="003922D1"/>
    <w:rsid w:val="00392BF4"/>
    <w:rsid w:val="00392FEE"/>
    <w:rsid w:val="003937AD"/>
    <w:rsid w:val="00393815"/>
    <w:rsid w:val="003941A8"/>
    <w:rsid w:val="00394400"/>
    <w:rsid w:val="0039485C"/>
    <w:rsid w:val="0039491A"/>
    <w:rsid w:val="00394C9A"/>
    <w:rsid w:val="00394E65"/>
    <w:rsid w:val="0039501D"/>
    <w:rsid w:val="00395141"/>
    <w:rsid w:val="003951F5"/>
    <w:rsid w:val="003966BE"/>
    <w:rsid w:val="00396C26"/>
    <w:rsid w:val="0039731D"/>
    <w:rsid w:val="00397361"/>
    <w:rsid w:val="003973A0"/>
    <w:rsid w:val="0039751C"/>
    <w:rsid w:val="003A0618"/>
    <w:rsid w:val="003A06CF"/>
    <w:rsid w:val="003A172E"/>
    <w:rsid w:val="003A1B3D"/>
    <w:rsid w:val="003A24A3"/>
    <w:rsid w:val="003A28D5"/>
    <w:rsid w:val="003A2AD4"/>
    <w:rsid w:val="003A38B9"/>
    <w:rsid w:val="003A40BE"/>
    <w:rsid w:val="003A45A2"/>
    <w:rsid w:val="003A4643"/>
    <w:rsid w:val="003A4ABC"/>
    <w:rsid w:val="003A4BE7"/>
    <w:rsid w:val="003A5337"/>
    <w:rsid w:val="003A6595"/>
    <w:rsid w:val="003A662B"/>
    <w:rsid w:val="003A689C"/>
    <w:rsid w:val="003A6F40"/>
    <w:rsid w:val="003A6F96"/>
    <w:rsid w:val="003A73A4"/>
    <w:rsid w:val="003A7AA0"/>
    <w:rsid w:val="003A7B6D"/>
    <w:rsid w:val="003B0323"/>
    <w:rsid w:val="003B0731"/>
    <w:rsid w:val="003B0A43"/>
    <w:rsid w:val="003B1257"/>
    <w:rsid w:val="003B1780"/>
    <w:rsid w:val="003B1907"/>
    <w:rsid w:val="003B197A"/>
    <w:rsid w:val="003B19BB"/>
    <w:rsid w:val="003B221F"/>
    <w:rsid w:val="003B3219"/>
    <w:rsid w:val="003B3AA5"/>
    <w:rsid w:val="003B4065"/>
    <w:rsid w:val="003B4523"/>
    <w:rsid w:val="003B46BD"/>
    <w:rsid w:val="003B4798"/>
    <w:rsid w:val="003B49ED"/>
    <w:rsid w:val="003B4B3B"/>
    <w:rsid w:val="003B4D86"/>
    <w:rsid w:val="003B4FA0"/>
    <w:rsid w:val="003B5EA1"/>
    <w:rsid w:val="003B5FCA"/>
    <w:rsid w:val="003B6457"/>
    <w:rsid w:val="003B69BC"/>
    <w:rsid w:val="003B6BFC"/>
    <w:rsid w:val="003B6F69"/>
    <w:rsid w:val="003B7622"/>
    <w:rsid w:val="003B7A50"/>
    <w:rsid w:val="003B7BC6"/>
    <w:rsid w:val="003C0868"/>
    <w:rsid w:val="003C1633"/>
    <w:rsid w:val="003C1ACD"/>
    <w:rsid w:val="003C21D0"/>
    <w:rsid w:val="003C22EB"/>
    <w:rsid w:val="003C243C"/>
    <w:rsid w:val="003C2F60"/>
    <w:rsid w:val="003C3BA9"/>
    <w:rsid w:val="003C6050"/>
    <w:rsid w:val="003C6435"/>
    <w:rsid w:val="003C66C2"/>
    <w:rsid w:val="003C67FF"/>
    <w:rsid w:val="003C6813"/>
    <w:rsid w:val="003C6834"/>
    <w:rsid w:val="003C6EBC"/>
    <w:rsid w:val="003C783B"/>
    <w:rsid w:val="003C78C9"/>
    <w:rsid w:val="003C7AD7"/>
    <w:rsid w:val="003D093C"/>
    <w:rsid w:val="003D0E88"/>
    <w:rsid w:val="003D1144"/>
    <w:rsid w:val="003D1CCC"/>
    <w:rsid w:val="003D1FDA"/>
    <w:rsid w:val="003D2344"/>
    <w:rsid w:val="003D2714"/>
    <w:rsid w:val="003D277D"/>
    <w:rsid w:val="003D2A41"/>
    <w:rsid w:val="003D3A57"/>
    <w:rsid w:val="003D3AAA"/>
    <w:rsid w:val="003D4395"/>
    <w:rsid w:val="003D4831"/>
    <w:rsid w:val="003D4879"/>
    <w:rsid w:val="003D5632"/>
    <w:rsid w:val="003D59B7"/>
    <w:rsid w:val="003D59BD"/>
    <w:rsid w:val="003D609D"/>
    <w:rsid w:val="003D68FF"/>
    <w:rsid w:val="003D6EB9"/>
    <w:rsid w:val="003E099B"/>
    <w:rsid w:val="003E0C94"/>
    <w:rsid w:val="003E0D73"/>
    <w:rsid w:val="003E1054"/>
    <w:rsid w:val="003E13FE"/>
    <w:rsid w:val="003E1681"/>
    <w:rsid w:val="003E2C93"/>
    <w:rsid w:val="003E2C9B"/>
    <w:rsid w:val="003E402E"/>
    <w:rsid w:val="003E453E"/>
    <w:rsid w:val="003E463E"/>
    <w:rsid w:val="003E5A80"/>
    <w:rsid w:val="003E6298"/>
    <w:rsid w:val="003E62FD"/>
    <w:rsid w:val="003E67E4"/>
    <w:rsid w:val="003E6FF6"/>
    <w:rsid w:val="003E757E"/>
    <w:rsid w:val="003F03AE"/>
    <w:rsid w:val="003F0527"/>
    <w:rsid w:val="003F09D6"/>
    <w:rsid w:val="003F126C"/>
    <w:rsid w:val="003F1608"/>
    <w:rsid w:val="003F219A"/>
    <w:rsid w:val="003F23CD"/>
    <w:rsid w:val="003F3558"/>
    <w:rsid w:val="003F53C0"/>
    <w:rsid w:val="003F5836"/>
    <w:rsid w:val="003F5AB2"/>
    <w:rsid w:val="003F67C1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54"/>
    <w:rsid w:val="004027B9"/>
    <w:rsid w:val="004028E8"/>
    <w:rsid w:val="00402E23"/>
    <w:rsid w:val="00402F6D"/>
    <w:rsid w:val="004036AA"/>
    <w:rsid w:val="004037C5"/>
    <w:rsid w:val="00403A21"/>
    <w:rsid w:val="004054B4"/>
    <w:rsid w:val="00405875"/>
    <w:rsid w:val="0040716B"/>
    <w:rsid w:val="0041050B"/>
    <w:rsid w:val="00410AFD"/>
    <w:rsid w:val="00410F78"/>
    <w:rsid w:val="004110CE"/>
    <w:rsid w:val="00411499"/>
    <w:rsid w:val="00411F6E"/>
    <w:rsid w:val="00412B13"/>
    <w:rsid w:val="00413D8A"/>
    <w:rsid w:val="00413FC7"/>
    <w:rsid w:val="00414EC0"/>
    <w:rsid w:val="004150F7"/>
    <w:rsid w:val="00415647"/>
    <w:rsid w:val="0041605C"/>
    <w:rsid w:val="0041762A"/>
    <w:rsid w:val="004204B8"/>
    <w:rsid w:val="00420555"/>
    <w:rsid w:val="004206C9"/>
    <w:rsid w:val="00420D67"/>
    <w:rsid w:val="00421734"/>
    <w:rsid w:val="00421A39"/>
    <w:rsid w:val="00421A57"/>
    <w:rsid w:val="00421D69"/>
    <w:rsid w:val="00421E27"/>
    <w:rsid w:val="004224E2"/>
    <w:rsid w:val="004228A4"/>
    <w:rsid w:val="00422DF5"/>
    <w:rsid w:val="004232E7"/>
    <w:rsid w:val="00423422"/>
    <w:rsid w:val="0042364D"/>
    <w:rsid w:val="00423E56"/>
    <w:rsid w:val="00424131"/>
    <w:rsid w:val="004241AD"/>
    <w:rsid w:val="004243D1"/>
    <w:rsid w:val="0042457A"/>
    <w:rsid w:val="004249AB"/>
    <w:rsid w:val="0042610B"/>
    <w:rsid w:val="0042611A"/>
    <w:rsid w:val="00426DB7"/>
    <w:rsid w:val="0042715A"/>
    <w:rsid w:val="00431158"/>
    <w:rsid w:val="00431E57"/>
    <w:rsid w:val="004322C5"/>
    <w:rsid w:val="00432EDC"/>
    <w:rsid w:val="00433396"/>
    <w:rsid w:val="00433B9C"/>
    <w:rsid w:val="004343BD"/>
    <w:rsid w:val="00434A6E"/>
    <w:rsid w:val="004351D9"/>
    <w:rsid w:val="00435322"/>
    <w:rsid w:val="00435D7B"/>
    <w:rsid w:val="00435FC8"/>
    <w:rsid w:val="004364B1"/>
    <w:rsid w:val="004365E4"/>
    <w:rsid w:val="00440025"/>
    <w:rsid w:val="004406AB"/>
    <w:rsid w:val="00440B01"/>
    <w:rsid w:val="00440C8D"/>
    <w:rsid w:val="004420F5"/>
    <w:rsid w:val="00442165"/>
    <w:rsid w:val="004429BA"/>
    <w:rsid w:val="0044387C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60C5"/>
    <w:rsid w:val="00446356"/>
    <w:rsid w:val="004464F0"/>
    <w:rsid w:val="004466A3"/>
    <w:rsid w:val="00446720"/>
    <w:rsid w:val="00446FCD"/>
    <w:rsid w:val="004471BA"/>
    <w:rsid w:val="004474C0"/>
    <w:rsid w:val="0044760C"/>
    <w:rsid w:val="004478DF"/>
    <w:rsid w:val="0045061C"/>
    <w:rsid w:val="004516BC"/>
    <w:rsid w:val="004525E3"/>
    <w:rsid w:val="004528E4"/>
    <w:rsid w:val="004538BF"/>
    <w:rsid w:val="00453AA5"/>
    <w:rsid w:val="004544AB"/>
    <w:rsid w:val="00454779"/>
    <w:rsid w:val="00454CBD"/>
    <w:rsid w:val="00455234"/>
    <w:rsid w:val="00455DFC"/>
    <w:rsid w:val="00455E77"/>
    <w:rsid w:val="00456AE8"/>
    <w:rsid w:val="004572B5"/>
    <w:rsid w:val="00460010"/>
    <w:rsid w:val="00460570"/>
    <w:rsid w:val="004606EF"/>
    <w:rsid w:val="00460B0C"/>
    <w:rsid w:val="004620AB"/>
    <w:rsid w:val="004628B4"/>
    <w:rsid w:val="00462BDD"/>
    <w:rsid w:val="00462D48"/>
    <w:rsid w:val="004633AE"/>
    <w:rsid w:val="00463529"/>
    <w:rsid w:val="00464B9A"/>
    <w:rsid w:val="00464DFD"/>
    <w:rsid w:val="004660AD"/>
    <w:rsid w:val="0046636A"/>
    <w:rsid w:val="00466813"/>
    <w:rsid w:val="00466FA7"/>
    <w:rsid w:val="0046756D"/>
    <w:rsid w:val="004677E9"/>
    <w:rsid w:val="00467BD0"/>
    <w:rsid w:val="0047023C"/>
    <w:rsid w:val="0047110D"/>
    <w:rsid w:val="004716CF"/>
    <w:rsid w:val="00471900"/>
    <w:rsid w:val="00471EAE"/>
    <w:rsid w:val="00472026"/>
    <w:rsid w:val="0047295B"/>
    <w:rsid w:val="004729B4"/>
    <w:rsid w:val="00473060"/>
    <w:rsid w:val="00473552"/>
    <w:rsid w:val="00473DB7"/>
    <w:rsid w:val="00474192"/>
    <w:rsid w:val="00474C78"/>
    <w:rsid w:val="00475743"/>
    <w:rsid w:val="0047581E"/>
    <w:rsid w:val="00475870"/>
    <w:rsid w:val="00475A02"/>
    <w:rsid w:val="00475F0A"/>
    <w:rsid w:val="00477102"/>
    <w:rsid w:val="00477FFA"/>
    <w:rsid w:val="00480DBD"/>
    <w:rsid w:val="00480EC4"/>
    <w:rsid w:val="004811C5"/>
    <w:rsid w:val="00481448"/>
    <w:rsid w:val="00481CEB"/>
    <w:rsid w:val="004827B0"/>
    <w:rsid w:val="0048282B"/>
    <w:rsid w:val="00482B70"/>
    <w:rsid w:val="0048374E"/>
    <w:rsid w:val="00483916"/>
    <w:rsid w:val="00483AA3"/>
    <w:rsid w:val="00483EEA"/>
    <w:rsid w:val="004844AF"/>
    <w:rsid w:val="004847BD"/>
    <w:rsid w:val="00484DD7"/>
    <w:rsid w:val="00485244"/>
    <w:rsid w:val="004854F0"/>
    <w:rsid w:val="0048597F"/>
    <w:rsid w:val="00485C48"/>
    <w:rsid w:val="0048652F"/>
    <w:rsid w:val="004867B4"/>
    <w:rsid w:val="00486DA0"/>
    <w:rsid w:val="00487137"/>
    <w:rsid w:val="00487A8C"/>
    <w:rsid w:val="00487B27"/>
    <w:rsid w:val="00487E15"/>
    <w:rsid w:val="004901C8"/>
    <w:rsid w:val="004901F4"/>
    <w:rsid w:val="0049056B"/>
    <w:rsid w:val="00490DCD"/>
    <w:rsid w:val="00491164"/>
    <w:rsid w:val="00491BDF"/>
    <w:rsid w:val="00491EA6"/>
    <w:rsid w:val="004920AD"/>
    <w:rsid w:val="00493431"/>
    <w:rsid w:val="00493663"/>
    <w:rsid w:val="00494E94"/>
    <w:rsid w:val="0049553B"/>
    <w:rsid w:val="004958B9"/>
    <w:rsid w:val="00496186"/>
    <w:rsid w:val="0049645A"/>
    <w:rsid w:val="004972F0"/>
    <w:rsid w:val="004976EA"/>
    <w:rsid w:val="004978E6"/>
    <w:rsid w:val="00497C86"/>
    <w:rsid w:val="00497CFF"/>
    <w:rsid w:val="00497FAE"/>
    <w:rsid w:val="004A0E6C"/>
    <w:rsid w:val="004A1866"/>
    <w:rsid w:val="004A233A"/>
    <w:rsid w:val="004A30B4"/>
    <w:rsid w:val="004A3B7A"/>
    <w:rsid w:val="004A4296"/>
    <w:rsid w:val="004A4374"/>
    <w:rsid w:val="004A4661"/>
    <w:rsid w:val="004A4A60"/>
    <w:rsid w:val="004A4E0B"/>
    <w:rsid w:val="004A4EE2"/>
    <w:rsid w:val="004A4F39"/>
    <w:rsid w:val="004A4FF5"/>
    <w:rsid w:val="004A5084"/>
    <w:rsid w:val="004A5D43"/>
    <w:rsid w:val="004A5F09"/>
    <w:rsid w:val="004A613F"/>
    <w:rsid w:val="004A6CF1"/>
    <w:rsid w:val="004A6DE8"/>
    <w:rsid w:val="004A78BD"/>
    <w:rsid w:val="004B0724"/>
    <w:rsid w:val="004B1348"/>
    <w:rsid w:val="004B1955"/>
    <w:rsid w:val="004B1A42"/>
    <w:rsid w:val="004B2F0D"/>
    <w:rsid w:val="004B38F6"/>
    <w:rsid w:val="004B415E"/>
    <w:rsid w:val="004B423D"/>
    <w:rsid w:val="004B5943"/>
    <w:rsid w:val="004B59EB"/>
    <w:rsid w:val="004B5B90"/>
    <w:rsid w:val="004B632F"/>
    <w:rsid w:val="004B6F21"/>
    <w:rsid w:val="004B722E"/>
    <w:rsid w:val="004B78D7"/>
    <w:rsid w:val="004B7D85"/>
    <w:rsid w:val="004B7FF8"/>
    <w:rsid w:val="004C02F9"/>
    <w:rsid w:val="004C04B8"/>
    <w:rsid w:val="004C0B83"/>
    <w:rsid w:val="004C0D40"/>
    <w:rsid w:val="004C0F54"/>
    <w:rsid w:val="004C2187"/>
    <w:rsid w:val="004C236F"/>
    <w:rsid w:val="004C2456"/>
    <w:rsid w:val="004C3E05"/>
    <w:rsid w:val="004C4617"/>
    <w:rsid w:val="004C5295"/>
    <w:rsid w:val="004C5AB3"/>
    <w:rsid w:val="004C5F3C"/>
    <w:rsid w:val="004C613B"/>
    <w:rsid w:val="004C6849"/>
    <w:rsid w:val="004C742E"/>
    <w:rsid w:val="004D0584"/>
    <w:rsid w:val="004D1023"/>
    <w:rsid w:val="004D124A"/>
    <w:rsid w:val="004D2674"/>
    <w:rsid w:val="004D2934"/>
    <w:rsid w:val="004D29F7"/>
    <w:rsid w:val="004D2C9B"/>
    <w:rsid w:val="004D3F53"/>
    <w:rsid w:val="004D4BFC"/>
    <w:rsid w:val="004D6306"/>
    <w:rsid w:val="004D769C"/>
    <w:rsid w:val="004E08CB"/>
    <w:rsid w:val="004E0B03"/>
    <w:rsid w:val="004E122C"/>
    <w:rsid w:val="004E1288"/>
    <w:rsid w:val="004E1817"/>
    <w:rsid w:val="004E1B1B"/>
    <w:rsid w:val="004E1D58"/>
    <w:rsid w:val="004E1FDD"/>
    <w:rsid w:val="004E3016"/>
    <w:rsid w:val="004E3158"/>
    <w:rsid w:val="004E318A"/>
    <w:rsid w:val="004E335C"/>
    <w:rsid w:val="004E35B4"/>
    <w:rsid w:val="004E3E42"/>
    <w:rsid w:val="004E3E4B"/>
    <w:rsid w:val="004E4089"/>
    <w:rsid w:val="004E42C0"/>
    <w:rsid w:val="004E4488"/>
    <w:rsid w:val="004E4753"/>
    <w:rsid w:val="004E4965"/>
    <w:rsid w:val="004E4BAE"/>
    <w:rsid w:val="004E4C9A"/>
    <w:rsid w:val="004E58D9"/>
    <w:rsid w:val="004E63FC"/>
    <w:rsid w:val="004E657E"/>
    <w:rsid w:val="004E6DFB"/>
    <w:rsid w:val="004E7020"/>
    <w:rsid w:val="004E7076"/>
    <w:rsid w:val="004E7A5A"/>
    <w:rsid w:val="004F0039"/>
    <w:rsid w:val="004F03D0"/>
    <w:rsid w:val="004F0C32"/>
    <w:rsid w:val="004F1B03"/>
    <w:rsid w:val="004F208E"/>
    <w:rsid w:val="004F2327"/>
    <w:rsid w:val="004F25DC"/>
    <w:rsid w:val="004F3235"/>
    <w:rsid w:val="004F36B7"/>
    <w:rsid w:val="004F3903"/>
    <w:rsid w:val="004F3BCE"/>
    <w:rsid w:val="004F4139"/>
    <w:rsid w:val="004F45F5"/>
    <w:rsid w:val="004F47DD"/>
    <w:rsid w:val="004F5F3A"/>
    <w:rsid w:val="004F6068"/>
    <w:rsid w:val="004F6AA6"/>
    <w:rsid w:val="005012BE"/>
    <w:rsid w:val="00501404"/>
    <w:rsid w:val="0050144D"/>
    <w:rsid w:val="005016EA"/>
    <w:rsid w:val="00501852"/>
    <w:rsid w:val="00502617"/>
    <w:rsid w:val="00502D28"/>
    <w:rsid w:val="00502E85"/>
    <w:rsid w:val="0050325F"/>
    <w:rsid w:val="005037CB"/>
    <w:rsid w:val="00503B97"/>
    <w:rsid w:val="00503EF1"/>
    <w:rsid w:val="00505A2B"/>
    <w:rsid w:val="00505E15"/>
    <w:rsid w:val="00506B23"/>
    <w:rsid w:val="00507001"/>
    <w:rsid w:val="005075E9"/>
    <w:rsid w:val="0050769A"/>
    <w:rsid w:val="00507758"/>
    <w:rsid w:val="00507922"/>
    <w:rsid w:val="00507D9C"/>
    <w:rsid w:val="00510049"/>
    <w:rsid w:val="00510713"/>
    <w:rsid w:val="00510A0C"/>
    <w:rsid w:val="00510B41"/>
    <w:rsid w:val="00510E13"/>
    <w:rsid w:val="00510F49"/>
    <w:rsid w:val="00511432"/>
    <w:rsid w:val="00511CD5"/>
    <w:rsid w:val="00511F51"/>
    <w:rsid w:val="005125A4"/>
    <w:rsid w:val="00512849"/>
    <w:rsid w:val="00512B9D"/>
    <w:rsid w:val="00512D9A"/>
    <w:rsid w:val="00512ECC"/>
    <w:rsid w:val="00514223"/>
    <w:rsid w:val="00514CD1"/>
    <w:rsid w:val="0051541F"/>
    <w:rsid w:val="00515AA6"/>
    <w:rsid w:val="00515C72"/>
    <w:rsid w:val="00515EDD"/>
    <w:rsid w:val="00516173"/>
    <w:rsid w:val="00516AAB"/>
    <w:rsid w:val="00516E7C"/>
    <w:rsid w:val="005172C0"/>
    <w:rsid w:val="005173E0"/>
    <w:rsid w:val="0051792B"/>
    <w:rsid w:val="00517D3F"/>
    <w:rsid w:val="005200DA"/>
    <w:rsid w:val="005202E0"/>
    <w:rsid w:val="00520607"/>
    <w:rsid w:val="005207E3"/>
    <w:rsid w:val="00520B6B"/>
    <w:rsid w:val="00520E6F"/>
    <w:rsid w:val="0052107B"/>
    <w:rsid w:val="00522429"/>
    <w:rsid w:val="00522447"/>
    <w:rsid w:val="0052349C"/>
    <w:rsid w:val="00523CD4"/>
    <w:rsid w:val="00523CF7"/>
    <w:rsid w:val="00524648"/>
    <w:rsid w:val="0052476F"/>
    <w:rsid w:val="005247BF"/>
    <w:rsid w:val="00525050"/>
    <w:rsid w:val="005252E5"/>
    <w:rsid w:val="00525345"/>
    <w:rsid w:val="0052593A"/>
    <w:rsid w:val="005263D7"/>
    <w:rsid w:val="00527250"/>
    <w:rsid w:val="00527711"/>
    <w:rsid w:val="0053085A"/>
    <w:rsid w:val="005311A7"/>
    <w:rsid w:val="00531282"/>
    <w:rsid w:val="0053160C"/>
    <w:rsid w:val="0053164F"/>
    <w:rsid w:val="0053177C"/>
    <w:rsid w:val="00532779"/>
    <w:rsid w:val="005327D0"/>
    <w:rsid w:val="00532985"/>
    <w:rsid w:val="00533172"/>
    <w:rsid w:val="005336FC"/>
    <w:rsid w:val="00533BC0"/>
    <w:rsid w:val="00534FA7"/>
    <w:rsid w:val="005350A7"/>
    <w:rsid w:val="00535818"/>
    <w:rsid w:val="00535FBD"/>
    <w:rsid w:val="00536129"/>
    <w:rsid w:val="00537954"/>
    <w:rsid w:val="00537BF1"/>
    <w:rsid w:val="00540522"/>
    <w:rsid w:val="0054221C"/>
    <w:rsid w:val="005426C2"/>
    <w:rsid w:val="005434D3"/>
    <w:rsid w:val="00543E3B"/>
    <w:rsid w:val="00544219"/>
    <w:rsid w:val="005443DC"/>
    <w:rsid w:val="005445D9"/>
    <w:rsid w:val="0054479D"/>
    <w:rsid w:val="0054520D"/>
    <w:rsid w:val="005456F2"/>
    <w:rsid w:val="005457A1"/>
    <w:rsid w:val="00545DF4"/>
    <w:rsid w:val="005460E9"/>
    <w:rsid w:val="00546195"/>
    <w:rsid w:val="00546A32"/>
    <w:rsid w:val="00546B33"/>
    <w:rsid w:val="00547585"/>
    <w:rsid w:val="0054770B"/>
    <w:rsid w:val="0055007C"/>
    <w:rsid w:val="00550336"/>
    <w:rsid w:val="00550568"/>
    <w:rsid w:val="00550854"/>
    <w:rsid w:val="00550B32"/>
    <w:rsid w:val="0055112C"/>
    <w:rsid w:val="0055139B"/>
    <w:rsid w:val="0055187E"/>
    <w:rsid w:val="0055198A"/>
    <w:rsid w:val="00551BC5"/>
    <w:rsid w:val="0055261A"/>
    <w:rsid w:val="00553860"/>
    <w:rsid w:val="00553B6A"/>
    <w:rsid w:val="005546EE"/>
    <w:rsid w:val="00554C6A"/>
    <w:rsid w:val="00555802"/>
    <w:rsid w:val="00555C71"/>
    <w:rsid w:val="00555DA3"/>
    <w:rsid w:val="0055604D"/>
    <w:rsid w:val="0055611A"/>
    <w:rsid w:val="00556AB0"/>
    <w:rsid w:val="00557132"/>
    <w:rsid w:val="0055713D"/>
    <w:rsid w:val="0055766D"/>
    <w:rsid w:val="00561104"/>
    <w:rsid w:val="00561920"/>
    <w:rsid w:val="005625F2"/>
    <w:rsid w:val="00562B17"/>
    <w:rsid w:val="00562C52"/>
    <w:rsid w:val="00563D2C"/>
    <w:rsid w:val="00563E41"/>
    <w:rsid w:val="0056405B"/>
    <w:rsid w:val="00564108"/>
    <w:rsid w:val="00564720"/>
    <w:rsid w:val="00564958"/>
    <w:rsid w:val="00564BD1"/>
    <w:rsid w:val="00564FC9"/>
    <w:rsid w:val="0056505F"/>
    <w:rsid w:val="005657D9"/>
    <w:rsid w:val="00565B46"/>
    <w:rsid w:val="00565B7E"/>
    <w:rsid w:val="00565F1B"/>
    <w:rsid w:val="00565F6E"/>
    <w:rsid w:val="00566C3C"/>
    <w:rsid w:val="005676B3"/>
    <w:rsid w:val="0056788F"/>
    <w:rsid w:val="00570CD0"/>
    <w:rsid w:val="00570F3A"/>
    <w:rsid w:val="0057127F"/>
    <w:rsid w:val="00571497"/>
    <w:rsid w:val="0057267C"/>
    <w:rsid w:val="005727DE"/>
    <w:rsid w:val="00572F39"/>
    <w:rsid w:val="00572FE5"/>
    <w:rsid w:val="0057482E"/>
    <w:rsid w:val="00575179"/>
    <w:rsid w:val="0057552A"/>
    <w:rsid w:val="00575775"/>
    <w:rsid w:val="00575D93"/>
    <w:rsid w:val="0057672C"/>
    <w:rsid w:val="005772CB"/>
    <w:rsid w:val="00577A65"/>
    <w:rsid w:val="00577F9C"/>
    <w:rsid w:val="00580389"/>
    <w:rsid w:val="00580E5A"/>
    <w:rsid w:val="005815BE"/>
    <w:rsid w:val="005816FB"/>
    <w:rsid w:val="0058194A"/>
    <w:rsid w:val="00581C14"/>
    <w:rsid w:val="005822D1"/>
    <w:rsid w:val="0058315B"/>
    <w:rsid w:val="005839A5"/>
    <w:rsid w:val="00584A29"/>
    <w:rsid w:val="00584D80"/>
    <w:rsid w:val="00585650"/>
    <w:rsid w:val="00585A51"/>
    <w:rsid w:val="0058628D"/>
    <w:rsid w:val="005867E9"/>
    <w:rsid w:val="00587385"/>
    <w:rsid w:val="00587951"/>
    <w:rsid w:val="00587D4C"/>
    <w:rsid w:val="00591D32"/>
    <w:rsid w:val="005929DF"/>
    <w:rsid w:val="00592A5F"/>
    <w:rsid w:val="0059349A"/>
    <w:rsid w:val="005935CD"/>
    <w:rsid w:val="00594062"/>
    <w:rsid w:val="0059406A"/>
    <w:rsid w:val="005940D7"/>
    <w:rsid w:val="00594100"/>
    <w:rsid w:val="00594670"/>
    <w:rsid w:val="00594AB5"/>
    <w:rsid w:val="00594E3B"/>
    <w:rsid w:val="00595707"/>
    <w:rsid w:val="005959DF"/>
    <w:rsid w:val="00595CC9"/>
    <w:rsid w:val="00595E7E"/>
    <w:rsid w:val="00595F91"/>
    <w:rsid w:val="00596157"/>
    <w:rsid w:val="005966D6"/>
    <w:rsid w:val="00596A03"/>
    <w:rsid w:val="00596FE7"/>
    <w:rsid w:val="00597E71"/>
    <w:rsid w:val="005A01D5"/>
    <w:rsid w:val="005A027B"/>
    <w:rsid w:val="005A04A5"/>
    <w:rsid w:val="005A142A"/>
    <w:rsid w:val="005A1468"/>
    <w:rsid w:val="005A1BD5"/>
    <w:rsid w:val="005A2A40"/>
    <w:rsid w:val="005A2D48"/>
    <w:rsid w:val="005A2D4D"/>
    <w:rsid w:val="005A34A7"/>
    <w:rsid w:val="005A3886"/>
    <w:rsid w:val="005A4C9C"/>
    <w:rsid w:val="005A5590"/>
    <w:rsid w:val="005A5EA3"/>
    <w:rsid w:val="005A63BF"/>
    <w:rsid w:val="005A658B"/>
    <w:rsid w:val="005A6C21"/>
    <w:rsid w:val="005A7A82"/>
    <w:rsid w:val="005A7AF3"/>
    <w:rsid w:val="005A7BDF"/>
    <w:rsid w:val="005B0444"/>
    <w:rsid w:val="005B0498"/>
    <w:rsid w:val="005B09E2"/>
    <w:rsid w:val="005B0A44"/>
    <w:rsid w:val="005B0AF9"/>
    <w:rsid w:val="005B10C2"/>
    <w:rsid w:val="005B10EB"/>
    <w:rsid w:val="005B1B60"/>
    <w:rsid w:val="005B2022"/>
    <w:rsid w:val="005B2150"/>
    <w:rsid w:val="005B4A93"/>
    <w:rsid w:val="005B512C"/>
    <w:rsid w:val="005B52C1"/>
    <w:rsid w:val="005B5397"/>
    <w:rsid w:val="005B54EF"/>
    <w:rsid w:val="005B586F"/>
    <w:rsid w:val="005B5C27"/>
    <w:rsid w:val="005B6034"/>
    <w:rsid w:val="005B62D5"/>
    <w:rsid w:val="005B665A"/>
    <w:rsid w:val="005B6E96"/>
    <w:rsid w:val="005C09B0"/>
    <w:rsid w:val="005C0ADC"/>
    <w:rsid w:val="005C1E95"/>
    <w:rsid w:val="005C1F1D"/>
    <w:rsid w:val="005C255D"/>
    <w:rsid w:val="005C264C"/>
    <w:rsid w:val="005C28B9"/>
    <w:rsid w:val="005C2C1F"/>
    <w:rsid w:val="005C2C6C"/>
    <w:rsid w:val="005C33D9"/>
    <w:rsid w:val="005C39C6"/>
    <w:rsid w:val="005C3E24"/>
    <w:rsid w:val="005C3EAD"/>
    <w:rsid w:val="005C41AD"/>
    <w:rsid w:val="005C4C9A"/>
    <w:rsid w:val="005C54BA"/>
    <w:rsid w:val="005C60C7"/>
    <w:rsid w:val="005C6835"/>
    <w:rsid w:val="005C6F60"/>
    <w:rsid w:val="005D0E65"/>
    <w:rsid w:val="005D25FB"/>
    <w:rsid w:val="005D29E0"/>
    <w:rsid w:val="005D2B32"/>
    <w:rsid w:val="005D2E79"/>
    <w:rsid w:val="005D38EE"/>
    <w:rsid w:val="005D3D2D"/>
    <w:rsid w:val="005D41BB"/>
    <w:rsid w:val="005D4845"/>
    <w:rsid w:val="005D4F10"/>
    <w:rsid w:val="005D4FF3"/>
    <w:rsid w:val="005D5B4F"/>
    <w:rsid w:val="005D600E"/>
    <w:rsid w:val="005D6677"/>
    <w:rsid w:val="005D6936"/>
    <w:rsid w:val="005D6AC3"/>
    <w:rsid w:val="005D7958"/>
    <w:rsid w:val="005E0151"/>
    <w:rsid w:val="005E0D94"/>
    <w:rsid w:val="005E0DCD"/>
    <w:rsid w:val="005E110D"/>
    <w:rsid w:val="005E117E"/>
    <w:rsid w:val="005E196C"/>
    <w:rsid w:val="005E1DE3"/>
    <w:rsid w:val="005E2002"/>
    <w:rsid w:val="005E21A4"/>
    <w:rsid w:val="005E2534"/>
    <w:rsid w:val="005E2946"/>
    <w:rsid w:val="005E2B31"/>
    <w:rsid w:val="005E2D42"/>
    <w:rsid w:val="005E3281"/>
    <w:rsid w:val="005E3530"/>
    <w:rsid w:val="005E429D"/>
    <w:rsid w:val="005E43FD"/>
    <w:rsid w:val="005E4801"/>
    <w:rsid w:val="005E4ACD"/>
    <w:rsid w:val="005E5243"/>
    <w:rsid w:val="005E5986"/>
    <w:rsid w:val="005E624B"/>
    <w:rsid w:val="005E6271"/>
    <w:rsid w:val="005E6AC1"/>
    <w:rsid w:val="005E75BD"/>
    <w:rsid w:val="005E7941"/>
    <w:rsid w:val="005F00CF"/>
    <w:rsid w:val="005F0FD1"/>
    <w:rsid w:val="005F13D9"/>
    <w:rsid w:val="005F15F2"/>
    <w:rsid w:val="005F168B"/>
    <w:rsid w:val="005F175B"/>
    <w:rsid w:val="005F1FD7"/>
    <w:rsid w:val="005F2109"/>
    <w:rsid w:val="005F25B3"/>
    <w:rsid w:val="005F303F"/>
    <w:rsid w:val="005F312E"/>
    <w:rsid w:val="005F356B"/>
    <w:rsid w:val="005F3821"/>
    <w:rsid w:val="005F3BD8"/>
    <w:rsid w:val="005F4295"/>
    <w:rsid w:val="005F4723"/>
    <w:rsid w:val="005F4808"/>
    <w:rsid w:val="005F4FBE"/>
    <w:rsid w:val="005F51C9"/>
    <w:rsid w:val="005F5405"/>
    <w:rsid w:val="005F5AEB"/>
    <w:rsid w:val="005F63FD"/>
    <w:rsid w:val="005F6618"/>
    <w:rsid w:val="005F6978"/>
    <w:rsid w:val="005F70AA"/>
    <w:rsid w:val="005F72E1"/>
    <w:rsid w:val="005F75E1"/>
    <w:rsid w:val="00600199"/>
    <w:rsid w:val="0060088A"/>
    <w:rsid w:val="00600991"/>
    <w:rsid w:val="00600C11"/>
    <w:rsid w:val="00601875"/>
    <w:rsid w:val="00601D38"/>
    <w:rsid w:val="006023C0"/>
    <w:rsid w:val="00602CC3"/>
    <w:rsid w:val="00604C71"/>
    <w:rsid w:val="00605050"/>
    <w:rsid w:val="006051DC"/>
    <w:rsid w:val="00606E5C"/>
    <w:rsid w:val="00607179"/>
    <w:rsid w:val="00607203"/>
    <w:rsid w:val="00610144"/>
    <w:rsid w:val="0061024E"/>
    <w:rsid w:val="0061103E"/>
    <w:rsid w:val="0061150C"/>
    <w:rsid w:val="00611D12"/>
    <w:rsid w:val="00612102"/>
    <w:rsid w:val="0061280B"/>
    <w:rsid w:val="006130BB"/>
    <w:rsid w:val="0061324C"/>
    <w:rsid w:val="00613610"/>
    <w:rsid w:val="006138A1"/>
    <w:rsid w:val="006139E3"/>
    <w:rsid w:val="00613B0F"/>
    <w:rsid w:val="006141A1"/>
    <w:rsid w:val="006144B2"/>
    <w:rsid w:val="0061484E"/>
    <w:rsid w:val="00615690"/>
    <w:rsid w:val="00615773"/>
    <w:rsid w:val="006159B6"/>
    <w:rsid w:val="00615AE3"/>
    <w:rsid w:val="00615BC3"/>
    <w:rsid w:val="00615DC7"/>
    <w:rsid w:val="00616029"/>
    <w:rsid w:val="00616220"/>
    <w:rsid w:val="00617F2E"/>
    <w:rsid w:val="00617FF4"/>
    <w:rsid w:val="00620AB3"/>
    <w:rsid w:val="0062176F"/>
    <w:rsid w:val="00621A03"/>
    <w:rsid w:val="0062217F"/>
    <w:rsid w:val="006223F3"/>
    <w:rsid w:val="006227D8"/>
    <w:rsid w:val="00622D45"/>
    <w:rsid w:val="00623461"/>
    <w:rsid w:val="00623582"/>
    <w:rsid w:val="00623710"/>
    <w:rsid w:val="006240D4"/>
    <w:rsid w:val="00624172"/>
    <w:rsid w:val="006241B6"/>
    <w:rsid w:val="00624635"/>
    <w:rsid w:val="006249C0"/>
    <w:rsid w:val="00624E27"/>
    <w:rsid w:val="00625484"/>
    <w:rsid w:val="006257E2"/>
    <w:rsid w:val="00625B0F"/>
    <w:rsid w:val="00627868"/>
    <w:rsid w:val="00627951"/>
    <w:rsid w:val="00627D9E"/>
    <w:rsid w:val="00630904"/>
    <w:rsid w:val="00630A9F"/>
    <w:rsid w:val="00631196"/>
    <w:rsid w:val="00631C8C"/>
    <w:rsid w:val="00631F60"/>
    <w:rsid w:val="00632A96"/>
    <w:rsid w:val="006330D9"/>
    <w:rsid w:val="00633173"/>
    <w:rsid w:val="00633530"/>
    <w:rsid w:val="00633C43"/>
    <w:rsid w:val="00634791"/>
    <w:rsid w:val="00634D3E"/>
    <w:rsid w:val="00635A45"/>
    <w:rsid w:val="00635FB0"/>
    <w:rsid w:val="00636419"/>
    <w:rsid w:val="00636FFD"/>
    <w:rsid w:val="00637E54"/>
    <w:rsid w:val="006402AB"/>
    <w:rsid w:val="006405BE"/>
    <w:rsid w:val="006409F1"/>
    <w:rsid w:val="00640F0E"/>
    <w:rsid w:val="0064174A"/>
    <w:rsid w:val="00641BBF"/>
    <w:rsid w:val="006422F5"/>
    <w:rsid w:val="00643087"/>
    <w:rsid w:val="00643259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21E3"/>
    <w:rsid w:val="006527EF"/>
    <w:rsid w:val="00653379"/>
    <w:rsid w:val="00653652"/>
    <w:rsid w:val="006541C5"/>
    <w:rsid w:val="0065469F"/>
    <w:rsid w:val="0065485C"/>
    <w:rsid w:val="00654898"/>
    <w:rsid w:val="00654BFF"/>
    <w:rsid w:val="00654E3B"/>
    <w:rsid w:val="00654F2F"/>
    <w:rsid w:val="00654F56"/>
    <w:rsid w:val="006551DA"/>
    <w:rsid w:val="00655955"/>
    <w:rsid w:val="00655E8C"/>
    <w:rsid w:val="00655FD9"/>
    <w:rsid w:val="00656045"/>
    <w:rsid w:val="00656F3F"/>
    <w:rsid w:val="00657290"/>
    <w:rsid w:val="00657299"/>
    <w:rsid w:val="00657595"/>
    <w:rsid w:val="00657BF1"/>
    <w:rsid w:val="00660849"/>
    <w:rsid w:val="0066098D"/>
    <w:rsid w:val="00660CF0"/>
    <w:rsid w:val="00660D27"/>
    <w:rsid w:val="00660F50"/>
    <w:rsid w:val="00661076"/>
    <w:rsid w:val="00661479"/>
    <w:rsid w:val="00661EBD"/>
    <w:rsid w:val="00661FDA"/>
    <w:rsid w:val="00664EE0"/>
    <w:rsid w:val="00665222"/>
    <w:rsid w:val="006652C7"/>
    <w:rsid w:val="0066580D"/>
    <w:rsid w:val="0066609E"/>
    <w:rsid w:val="006668AC"/>
    <w:rsid w:val="00667279"/>
    <w:rsid w:val="006677F5"/>
    <w:rsid w:val="0067031E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2E"/>
    <w:rsid w:val="00672536"/>
    <w:rsid w:val="0067259B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AC"/>
    <w:rsid w:val="006756F5"/>
    <w:rsid w:val="00675EF3"/>
    <w:rsid w:val="00676016"/>
    <w:rsid w:val="00676A88"/>
    <w:rsid w:val="00677098"/>
    <w:rsid w:val="006805A3"/>
    <w:rsid w:val="00680E8B"/>
    <w:rsid w:val="00681985"/>
    <w:rsid w:val="00681C69"/>
    <w:rsid w:val="00681FBB"/>
    <w:rsid w:val="00682326"/>
    <w:rsid w:val="0068248F"/>
    <w:rsid w:val="0068299B"/>
    <w:rsid w:val="006829A0"/>
    <w:rsid w:val="00682B35"/>
    <w:rsid w:val="0068340E"/>
    <w:rsid w:val="00683917"/>
    <w:rsid w:val="00684323"/>
    <w:rsid w:val="00684531"/>
    <w:rsid w:val="00684A72"/>
    <w:rsid w:val="0068597B"/>
    <w:rsid w:val="00685EF4"/>
    <w:rsid w:val="00685F3F"/>
    <w:rsid w:val="006869B0"/>
    <w:rsid w:val="00687077"/>
    <w:rsid w:val="0068747A"/>
    <w:rsid w:val="00687C90"/>
    <w:rsid w:val="00690DF9"/>
    <w:rsid w:val="006913E6"/>
    <w:rsid w:val="00692C85"/>
    <w:rsid w:val="00693016"/>
    <w:rsid w:val="00693062"/>
    <w:rsid w:val="00693260"/>
    <w:rsid w:val="0069335F"/>
    <w:rsid w:val="0069389F"/>
    <w:rsid w:val="00693FF3"/>
    <w:rsid w:val="0069407A"/>
    <w:rsid w:val="0069443D"/>
    <w:rsid w:val="00694773"/>
    <w:rsid w:val="0069477A"/>
    <w:rsid w:val="00694C26"/>
    <w:rsid w:val="00694FF0"/>
    <w:rsid w:val="00695016"/>
    <w:rsid w:val="00695018"/>
    <w:rsid w:val="00696149"/>
    <w:rsid w:val="00696C11"/>
    <w:rsid w:val="0069707B"/>
    <w:rsid w:val="006973B0"/>
    <w:rsid w:val="00697A21"/>
    <w:rsid w:val="00697F5C"/>
    <w:rsid w:val="006A045D"/>
    <w:rsid w:val="006A0854"/>
    <w:rsid w:val="006A215A"/>
    <w:rsid w:val="006A21C7"/>
    <w:rsid w:val="006A24BA"/>
    <w:rsid w:val="006A2C25"/>
    <w:rsid w:val="006A33A5"/>
    <w:rsid w:val="006A3424"/>
    <w:rsid w:val="006A3838"/>
    <w:rsid w:val="006A388C"/>
    <w:rsid w:val="006A3E36"/>
    <w:rsid w:val="006A4392"/>
    <w:rsid w:val="006A4496"/>
    <w:rsid w:val="006A4D46"/>
    <w:rsid w:val="006A58A8"/>
    <w:rsid w:val="006A6477"/>
    <w:rsid w:val="006A6572"/>
    <w:rsid w:val="006A6795"/>
    <w:rsid w:val="006A6B85"/>
    <w:rsid w:val="006A74BE"/>
    <w:rsid w:val="006A7C19"/>
    <w:rsid w:val="006B035C"/>
    <w:rsid w:val="006B0450"/>
    <w:rsid w:val="006B04D8"/>
    <w:rsid w:val="006B0A47"/>
    <w:rsid w:val="006B0FB0"/>
    <w:rsid w:val="006B1824"/>
    <w:rsid w:val="006B1BF5"/>
    <w:rsid w:val="006B1D02"/>
    <w:rsid w:val="006B1D44"/>
    <w:rsid w:val="006B375A"/>
    <w:rsid w:val="006B3DD3"/>
    <w:rsid w:val="006B43A5"/>
    <w:rsid w:val="006B476E"/>
    <w:rsid w:val="006B49AC"/>
    <w:rsid w:val="006B5DE6"/>
    <w:rsid w:val="006B67FE"/>
    <w:rsid w:val="006B7517"/>
    <w:rsid w:val="006C1393"/>
    <w:rsid w:val="006C221B"/>
    <w:rsid w:val="006C2E6C"/>
    <w:rsid w:val="006C390D"/>
    <w:rsid w:val="006C3973"/>
    <w:rsid w:val="006C3AAE"/>
    <w:rsid w:val="006C452B"/>
    <w:rsid w:val="006C4915"/>
    <w:rsid w:val="006C6007"/>
    <w:rsid w:val="006C6990"/>
    <w:rsid w:val="006C7300"/>
    <w:rsid w:val="006C7AAF"/>
    <w:rsid w:val="006C7EB7"/>
    <w:rsid w:val="006D01A0"/>
    <w:rsid w:val="006D1405"/>
    <w:rsid w:val="006D2065"/>
    <w:rsid w:val="006D2094"/>
    <w:rsid w:val="006D2C2A"/>
    <w:rsid w:val="006D2EED"/>
    <w:rsid w:val="006D30E3"/>
    <w:rsid w:val="006D3570"/>
    <w:rsid w:val="006D3937"/>
    <w:rsid w:val="006D3C41"/>
    <w:rsid w:val="006D42C4"/>
    <w:rsid w:val="006D4388"/>
    <w:rsid w:val="006D464B"/>
    <w:rsid w:val="006D4BDA"/>
    <w:rsid w:val="006D5312"/>
    <w:rsid w:val="006D53CA"/>
    <w:rsid w:val="006D544F"/>
    <w:rsid w:val="006D5E57"/>
    <w:rsid w:val="006D68A3"/>
    <w:rsid w:val="006E0425"/>
    <w:rsid w:val="006E05C2"/>
    <w:rsid w:val="006E093B"/>
    <w:rsid w:val="006E0FC5"/>
    <w:rsid w:val="006E1102"/>
    <w:rsid w:val="006E1314"/>
    <w:rsid w:val="006E38AF"/>
    <w:rsid w:val="006E3E0D"/>
    <w:rsid w:val="006E3E8E"/>
    <w:rsid w:val="006E40A5"/>
    <w:rsid w:val="006E410A"/>
    <w:rsid w:val="006E41DB"/>
    <w:rsid w:val="006E45B3"/>
    <w:rsid w:val="006E4DA8"/>
    <w:rsid w:val="006E53F3"/>
    <w:rsid w:val="006E5515"/>
    <w:rsid w:val="006E56B2"/>
    <w:rsid w:val="006E5EFD"/>
    <w:rsid w:val="006E674D"/>
    <w:rsid w:val="006E686D"/>
    <w:rsid w:val="006E6D73"/>
    <w:rsid w:val="006E71A2"/>
    <w:rsid w:val="006E747B"/>
    <w:rsid w:val="006E7804"/>
    <w:rsid w:val="006E7C22"/>
    <w:rsid w:val="006E7DF8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3414"/>
    <w:rsid w:val="006F4379"/>
    <w:rsid w:val="006F4467"/>
    <w:rsid w:val="006F525C"/>
    <w:rsid w:val="006F6318"/>
    <w:rsid w:val="006F7580"/>
    <w:rsid w:val="006F7632"/>
    <w:rsid w:val="006F7704"/>
    <w:rsid w:val="006F77CE"/>
    <w:rsid w:val="006F7AB9"/>
    <w:rsid w:val="006F7B8C"/>
    <w:rsid w:val="006F7CF7"/>
    <w:rsid w:val="00700AD7"/>
    <w:rsid w:val="00700CF1"/>
    <w:rsid w:val="00700FD8"/>
    <w:rsid w:val="0070114E"/>
    <w:rsid w:val="0070222F"/>
    <w:rsid w:val="0070253D"/>
    <w:rsid w:val="00703198"/>
    <w:rsid w:val="007032FF"/>
    <w:rsid w:val="00704365"/>
    <w:rsid w:val="00704925"/>
    <w:rsid w:val="00704CEA"/>
    <w:rsid w:val="00705352"/>
    <w:rsid w:val="007053C2"/>
    <w:rsid w:val="007054BC"/>
    <w:rsid w:val="00705BB1"/>
    <w:rsid w:val="00705C9D"/>
    <w:rsid w:val="007062F1"/>
    <w:rsid w:val="00706919"/>
    <w:rsid w:val="007078F7"/>
    <w:rsid w:val="00707EF6"/>
    <w:rsid w:val="0071014E"/>
    <w:rsid w:val="007103FD"/>
    <w:rsid w:val="00710C69"/>
    <w:rsid w:val="00710F58"/>
    <w:rsid w:val="00711B71"/>
    <w:rsid w:val="00711F30"/>
    <w:rsid w:val="00712D54"/>
    <w:rsid w:val="007138D7"/>
    <w:rsid w:val="00713F7A"/>
    <w:rsid w:val="00714AA2"/>
    <w:rsid w:val="00715396"/>
    <w:rsid w:val="00715836"/>
    <w:rsid w:val="00715E08"/>
    <w:rsid w:val="007160A0"/>
    <w:rsid w:val="007174DF"/>
    <w:rsid w:val="00717B65"/>
    <w:rsid w:val="00720ADF"/>
    <w:rsid w:val="0072104F"/>
    <w:rsid w:val="007211D7"/>
    <w:rsid w:val="00721427"/>
    <w:rsid w:val="00721AD9"/>
    <w:rsid w:val="00721F6E"/>
    <w:rsid w:val="007220BF"/>
    <w:rsid w:val="007223A8"/>
    <w:rsid w:val="007226B0"/>
    <w:rsid w:val="00722ADE"/>
    <w:rsid w:val="00722E1F"/>
    <w:rsid w:val="00723842"/>
    <w:rsid w:val="00724F98"/>
    <w:rsid w:val="007255FA"/>
    <w:rsid w:val="0072561A"/>
    <w:rsid w:val="0072674B"/>
    <w:rsid w:val="00726E9F"/>
    <w:rsid w:val="00726F29"/>
    <w:rsid w:val="007270B1"/>
    <w:rsid w:val="00727535"/>
    <w:rsid w:val="0072769E"/>
    <w:rsid w:val="00727D80"/>
    <w:rsid w:val="0073035C"/>
    <w:rsid w:val="00730723"/>
    <w:rsid w:val="00730842"/>
    <w:rsid w:val="00730D91"/>
    <w:rsid w:val="0073109C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335"/>
    <w:rsid w:val="007338CF"/>
    <w:rsid w:val="007340E8"/>
    <w:rsid w:val="00734950"/>
    <w:rsid w:val="00735319"/>
    <w:rsid w:val="007353A8"/>
    <w:rsid w:val="00735556"/>
    <w:rsid w:val="00735FAA"/>
    <w:rsid w:val="00736351"/>
    <w:rsid w:val="0073661C"/>
    <w:rsid w:val="00736880"/>
    <w:rsid w:val="007373AF"/>
    <w:rsid w:val="007373C5"/>
    <w:rsid w:val="007378E4"/>
    <w:rsid w:val="00740032"/>
    <w:rsid w:val="0074035F"/>
    <w:rsid w:val="007408F1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7DF"/>
    <w:rsid w:val="00745E29"/>
    <w:rsid w:val="007465A8"/>
    <w:rsid w:val="0074670E"/>
    <w:rsid w:val="00746851"/>
    <w:rsid w:val="00746A77"/>
    <w:rsid w:val="00746E2A"/>
    <w:rsid w:val="00747191"/>
    <w:rsid w:val="00747427"/>
    <w:rsid w:val="00747C33"/>
    <w:rsid w:val="00750AAB"/>
    <w:rsid w:val="0075139E"/>
    <w:rsid w:val="00751789"/>
    <w:rsid w:val="00752DDC"/>
    <w:rsid w:val="00752EC3"/>
    <w:rsid w:val="007544E1"/>
    <w:rsid w:val="007545B4"/>
    <w:rsid w:val="007549F1"/>
    <w:rsid w:val="00754D42"/>
    <w:rsid w:val="00754D81"/>
    <w:rsid w:val="00754ED3"/>
    <w:rsid w:val="00756416"/>
    <w:rsid w:val="00756904"/>
    <w:rsid w:val="00756C1E"/>
    <w:rsid w:val="00756C45"/>
    <w:rsid w:val="0075736F"/>
    <w:rsid w:val="00760189"/>
    <w:rsid w:val="007607EB"/>
    <w:rsid w:val="00760A58"/>
    <w:rsid w:val="00761BC8"/>
    <w:rsid w:val="00761CE3"/>
    <w:rsid w:val="00761F50"/>
    <w:rsid w:val="00761F78"/>
    <w:rsid w:val="007620C2"/>
    <w:rsid w:val="00762B1A"/>
    <w:rsid w:val="00763F16"/>
    <w:rsid w:val="007648F7"/>
    <w:rsid w:val="0076560C"/>
    <w:rsid w:val="00765901"/>
    <w:rsid w:val="00765CBF"/>
    <w:rsid w:val="00765DDB"/>
    <w:rsid w:val="00766847"/>
    <w:rsid w:val="0076749C"/>
    <w:rsid w:val="00767704"/>
    <w:rsid w:val="0076782E"/>
    <w:rsid w:val="00770307"/>
    <w:rsid w:val="007704D0"/>
    <w:rsid w:val="00770F5E"/>
    <w:rsid w:val="007722F9"/>
    <w:rsid w:val="00772320"/>
    <w:rsid w:val="00772410"/>
    <w:rsid w:val="0077269A"/>
    <w:rsid w:val="0077279A"/>
    <w:rsid w:val="0077410D"/>
    <w:rsid w:val="00774E63"/>
    <w:rsid w:val="007760B1"/>
    <w:rsid w:val="007762E7"/>
    <w:rsid w:val="0077742B"/>
    <w:rsid w:val="0077744D"/>
    <w:rsid w:val="00777680"/>
    <w:rsid w:val="00777967"/>
    <w:rsid w:val="00777B44"/>
    <w:rsid w:val="00780BD2"/>
    <w:rsid w:val="00781587"/>
    <w:rsid w:val="007819A5"/>
    <w:rsid w:val="00781D6C"/>
    <w:rsid w:val="0078244A"/>
    <w:rsid w:val="00782790"/>
    <w:rsid w:val="007833A6"/>
    <w:rsid w:val="00783771"/>
    <w:rsid w:val="00783AB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6C3"/>
    <w:rsid w:val="007876E7"/>
    <w:rsid w:val="00787EA7"/>
    <w:rsid w:val="007903E4"/>
    <w:rsid w:val="00790770"/>
    <w:rsid w:val="007917CA"/>
    <w:rsid w:val="007919F3"/>
    <w:rsid w:val="007924C0"/>
    <w:rsid w:val="00793A2E"/>
    <w:rsid w:val="0079425E"/>
    <w:rsid w:val="00794D0B"/>
    <w:rsid w:val="00795746"/>
    <w:rsid w:val="00795840"/>
    <w:rsid w:val="00795F18"/>
    <w:rsid w:val="00796600"/>
    <w:rsid w:val="00796B56"/>
    <w:rsid w:val="00796CDA"/>
    <w:rsid w:val="00796FAA"/>
    <w:rsid w:val="0079701C"/>
    <w:rsid w:val="00797C22"/>
    <w:rsid w:val="00797EF9"/>
    <w:rsid w:val="007A011C"/>
    <w:rsid w:val="007A02EE"/>
    <w:rsid w:val="007A0368"/>
    <w:rsid w:val="007A080E"/>
    <w:rsid w:val="007A0D69"/>
    <w:rsid w:val="007A1949"/>
    <w:rsid w:val="007A1F50"/>
    <w:rsid w:val="007A2109"/>
    <w:rsid w:val="007A284D"/>
    <w:rsid w:val="007A3093"/>
    <w:rsid w:val="007A3C26"/>
    <w:rsid w:val="007A4502"/>
    <w:rsid w:val="007A64CC"/>
    <w:rsid w:val="007A65DB"/>
    <w:rsid w:val="007A6D82"/>
    <w:rsid w:val="007A7198"/>
    <w:rsid w:val="007A7CB1"/>
    <w:rsid w:val="007B0FC8"/>
    <w:rsid w:val="007B1026"/>
    <w:rsid w:val="007B10D9"/>
    <w:rsid w:val="007B1ACD"/>
    <w:rsid w:val="007B1AFC"/>
    <w:rsid w:val="007B251F"/>
    <w:rsid w:val="007B29A4"/>
    <w:rsid w:val="007B29C3"/>
    <w:rsid w:val="007B2B03"/>
    <w:rsid w:val="007B35F4"/>
    <w:rsid w:val="007B3C6D"/>
    <w:rsid w:val="007B418D"/>
    <w:rsid w:val="007B48E0"/>
    <w:rsid w:val="007B4B4B"/>
    <w:rsid w:val="007B51BE"/>
    <w:rsid w:val="007B529D"/>
    <w:rsid w:val="007B5DB8"/>
    <w:rsid w:val="007B664E"/>
    <w:rsid w:val="007B78E9"/>
    <w:rsid w:val="007B7F19"/>
    <w:rsid w:val="007C0346"/>
    <w:rsid w:val="007C0442"/>
    <w:rsid w:val="007C08F5"/>
    <w:rsid w:val="007C09CF"/>
    <w:rsid w:val="007C10AB"/>
    <w:rsid w:val="007C1575"/>
    <w:rsid w:val="007C16B7"/>
    <w:rsid w:val="007C1B87"/>
    <w:rsid w:val="007C24E8"/>
    <w:rsid w:val="007C2984"/>
    <w:rsid w:val="007C2FAC"/>
    <w:rsid w:val="007C3C24"/>
    <w:rsid w:val="007C4E8F"/>
    <w:rsid w:val="007C5937"/>
    <w:rsid w:val="007C5B7D"/>
    <w:rsid w:val="007C62A6"/>
    <w:rsid w:val="007C67CA"/>
    <w:rsid w:val="007D02B3"/>
    <w:rsid w:val="007D0858"/>
    <w:rsid w:val="007D18B1"/>
    <w:rsid w:val="007D2310"/>
    <w:rsid w:val="007D2832"/>
    <w:rsid w:val="007D2969"/>
    <w:rsid w:val="007D2A8E"/>
    <w:rsid w:val="007D2B9A"/>
    <w:rsid w:val="007D33C6"/>
    <w:rsid w:val="007D345A"/>
    <w:rsid w:val="007D3732"/>
    <w:rsid w:val="007D3FDC"/>
    <w:rsid w:val="007D40B3"/>
    <w:rsid w:val="007D4648"/>
    <w:rsid w:val="007D4910"/>
    <w:rsid w:val="007D4B56"/>
    <w:rsid w:val="007D4BB4"/>
    <w:rsid w:val="007D4E20"/>
    <w:rsid w:val="007D4F8E"/>
    <w:rsid w:val="007D5524"/>
    <w:rsid w:val="007D5E70"/>
    <w:rsid w:val="007D5F01"/>
    <w:rsid w:val="007D63F0"/>
    <w:rsid w:val="007D64B0"/>
    <w:rsid w:val="007D6CBF"/>
    <w:rsid w:val="007D6CF6"/>
    <w:rsid w:val="007D760A"/>
    <w:rsid w:val="007D78E3"/>
    <w:rsid w:val="007D7CE6"/>
    <w:rsid w:val="007E06C0"/>
    <w:rsid w:val="007E0877"/>
    <w:rsid w:val="007E0CA6"/>
    <w:rsid w:val="007E0E77"/>
    <w:rsid w:val="007E12E9"/>
    <w:rsid w:val="007E179A"/>
    <w:rsid w:val="007E269E"/>
    <w:rsid w:val="007E3378"/>
    <w:rsid w:val="007E59A3"/>
    <w:rsid w:val="007E612D"/>
    <w:rsid w:val="007E67AF"/>
    <w:rsid w:val="007E6BAA"/>
    <w:rsid w:val="007E6EAC"/>
    <w:rsid w:val="007E748A"/>
    <w:rsid w:val="007E7615"/>
    <w:rsid w:val="007F03F4"/>
    <w:rsid w:val="007F0621"/>
    <w:rsid w:val="007F0807"/>
    <w:rsid w:val="007F0906"/>
    <w:rsid w:val="007F0A9B"/>
    <w:rsid w:val="007F0AA3"/>
    <w:rsid w:val="007F207E"/>
    <w:rsid w:val="007F34BD"/>
    <w:rsid w:val="007F3554"/>
    <w:rsid w:val="007F3A34"/>
    <w:rsid w:val="007F3CF2"/>
    <w:rsid w:val="007F4A9D"/>
    <w:rsid w:val="007F5487"/>
    <w:rsid w:val="007F5CCB"/>
    <w:rsid w:val="007F6A64"/>
    <w:rsid w:val="007F70B7"/>
    <w:rsid w:val="007F7907"/>
    <w:rsid w:val="007F7937"/>
    <w:rsid w:val="007F7CEA"/>
    <w:rsid w:val="00800825"/>
    <w:rsid w:val="008011C1"/>
    <w:rsid w:val="008013A8"/>
    <w:rsid w:val="00801D2D"/>
    <w:rsid w:val="0080223D"/>
    <w:rsid w:val="00802811"/>
    <w:rsid w:val="0080284C"/>
    <w:rsid w:val="008029FF"/>
    <w:rsid w:val="00802C76"/>
    <w:rsid w:val="00802D55"/>
    <w:rsid w:val="0080314B"/>
    <w:rsid w:val="008034ED"/>
    <w:rsid w:val="008037DC"/>
    <w:rsid w:val="00803D4C"/>
    <w:rsid w:val="0080400A"/>
    <w:rsid w:val="008047D3"/>
    <w:rsid w:val="00805D8B"/>
    <w:rsid w:val="00806934"/>
    <w:rsid w:val="00807143"/>
    <w:rsid w:val="008074C7"/>
    <w:rsid w:val="008074EB"/>
    <w:rsid w:val="00810201"/>
    <w:rsid w:val="008105E9"/>
    <w:rsid w:val="00810A69"/>
    <w:rsid w:val="00810B14"/>
    <w:rsid w:val="008112E5"/>
    <w:rsid w:val="0081166E"/>
    <w:rsid w:val="00811790"/>
    <w:rsid w:val="0081220B"/>
    <w:rsid w:val="00812D7E"/>
    <w:rsid w:val="008147FE"/>
    <w:rsid w:val="0081485D"/>
    <w:rsid w:val="00814C11"/>
    <w:rsid w:val="00815209"/>
    <w:rsid w:val="008158CC"/>
    <w:rsid w:val="00816324"/>
    <w:rsid w:val="008166A7"/>
    <w:rsid w:val="00816F37"/>
    <w:rsid w:val="00817101"/>
    <w:rsid w:val="00817405"/>
    <w:rsid w:val="00817426"/>
    <w:rsid w:val="00820098"/>
    <w:rsid w:val="008201B0"/>
    <w:rsid w:val="00820A48"/>
    <w:rsid w:val="00820E2A"/>
    <w:rsid w:val="00821399"/>
    <w:rsid w:val="00821FDE"/>
    <w:rsid w:val="00822068"/>
    <w:rsid w:val="008224E3"/>
    <w:rsid w:val="00822771"/>
    <w:rsid w:val="008227B8"/>
    <w:rsid w:val="00822EB0"/>
    <w:rsid w:val="008232E4"/>
    <w:rsid w:val="00823FE5"/>
    <w:rsid w:val="0082548B"/>
    <w:rsid w:val="008256A7"/>
    <w:rsid w:val="008259E5"/>
    <w:rsid w:val="00825EC2"/>
    <w:rsid w:val="00826FE0"/>
    <w:rsid w:val="0082799B"/>
    <w:rsid w:val="008300D9"/>
    <w:rsid w:val="008302E6"/>
    <w:rsid w:val="00830D0D"/>
    <w:rsid w:val="00830D1E"/>
    <w:rsid w:val="00831039"/>
    <w:rsid w:val="008315C3"/>
    <w:rsid w:val="0083162C"/>
    <w:rsid w:val="0083240C"/>
    <w:rsid w:val="0083264B"/>
    <w:rsid w:val="008326CD"/>
    <w:rsid w:val="0083280B"/>
    <w:rsid w:val="0083311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EEC"/>
    <w:rsid w:val="00836FB3"/>
    <w:rsid w:val="00837516"/>
    <w:rsid w:val="00837655"/>
    <w:rsid w:val="00837C49"/>
    <w:rsid w:val="008409B9"/>
    <w:rsid w:val="00840F3F"/>
    <w:rsid w:val="00842ED3"/>
    <w:rsid w:val="008431EC"/>
    <w:rsid w:val="00843469"/>
    <w:rsid w:val="0084359E"/>
    <w:rsid w:val="008446E9"/>
    <w:rsid w:val="008449B3"/>
    <w:rsid w:val="00844C95"/>
    <w:rsid w:val="00844CC1"/>
    <w:rsid w:val="008459E2"/>
    <w:rsid w:val="00845C52"/>
    <w:rsid w:val="00845FDF"/>
    <w:rsid w:val="00846178"/>
    <w:rsid w:val="00846371"/>
    <w:rsid w:val="00846D12"/>
    <w:rsid w:val="00847600"/>
    <w:rsid w:val="00847E87"/>
    <w:rsid w:val="0085090D"/>
    <w:rsid w:val="008510CD"/>
    <w:rsid w:val="0085130E"/>
    <w:rsid w:val="00851982"/>
    <w:rsid w:val="00852B39"/>
    <w:rsid w:val="008536F5"/>
    <w:rsid w:val="00853ACB"/>
    <w:rsid w:val="00854AB0"/>
    <w:rsid w:val="008553E0"/>
    <w:rsid w:val="00855F84"/>
    <w:rsid w:val="0085646B"/>
    <w:rsid w:val="00856FFE"/>
    <w:rsid w:val="00857252"/>
    <w:rsid w:val="0085748A"/>
    <w:rsid w:val="00857CF7"/>
    <w:rsid w:val="008600C8"/>
    <w:rsid w:val="00860115"/>
    <w:rsid w:val="00860732"/>
    <w:rsid w:val="00860F2B"/>
    <w:rsid w:val="008615A8"/>
    <w:rsid w:val="0086239E"/>
    <w:rsid w:val="00862482"/>
    <w:rsid w:val="00862C4E"/>
    <w:rsid w:val="008638DE"/>
    <w:rsid w:val="00863C32"/>
    <w:rsid w:val="00863CBB"/>
    <w:rsid w:val="008647B2"/>
    <w:rsid w:val="00864C50"/>
    <w:rsid w:val="008652CD"/>
    <w:rsid w:val="00866A51"/>
    <w:rsid w:val="00866B16"/>
    <w:rsid w:val="00866C30"/>
    <w:rsid w:val="00866C45"/>
    <w:rsid w:val="00866D76"/>
    <w:rsid w:val="0086700E"/>
    <w:rsid w:val="00867F4C"/>
    <w:rsid w:val="008703B2"/>
    <w:rsid w:val="00871DC8"/>
    <w:rsid w:val="008720D8"/>
    <w:rsid w:val="008729CD"/>
    <w:rsid w:val="008730BA"/>
    <w:rsid w:val="008731C6"/>
    <w:rsid w:val="00873290"/>
    <w:rsid w:val="00873696"/>
    <w:rsid w:val="0087389A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77AAB"/>
    <w:rsid w:val="00877EB3"/>
    <w:rsid w:val="008800AF"/>
    <w:rsid w:val="008809A6"/>
    <w:rsid w:val="008813B9"/>
    <w:rsid w:val="008818B3"/>
    <w:rsid w:val="0088273C"/>
    <w:rsid w:val="008831CA"/>
    <w:rsid w:val="008833CE"/>
    <w:rsid w:val="00883516"/>
    <w:rsid w:val="00883E42"/>
    <w:rsid w:val="008840D9"/>
    <w:rsid w:val="0088431F"/>
    <w:rsid w:val="00884514"/>
    <w:rsid w:val="00885104"/>
    <w:rsid w:val="008854A6"/>
    <w:rsid w:val="00885718"/>
    <w:rsid w:val="00885CD0"/>
    <w:rsid w:val="00886014"/>
    <w:rsid w:val="008862AC"/>
    <w:rsid w:val="00886784"/>
    <w:rsid w:val="00886886"/>
    <w:rsid w:val="00886AB0"/>
    <w:rsid w:val="00886AEF"/>
    <w:rsid w:val="008878B4"/>
    <w:rsid w:val="008901AC"/>
    <w:rsid w:val="008901BD"/>
    <w:rsid w:val="00891123"/>
    <w:rsid w:val="008911BE"/>
    <w:rsid w:val="00891873"/>
    <w:rsid w:val="00891B56"/>
    <w:rsid w:val="0089221F"/>
    <w:rsid w:val="00892CDA"/>
    <w:rsid w:val="00893876"/>
    <w:rsid w:val="00893CD8"/>
    <w:rsid w:val="00893F7A"/>
    <w:rsid w:val="00894E7A"/>
    <w:rsid w:val="00894F15"/>
    <w:rsid w:val="0089504E"/>
    <w:rsid w:val="00895C17"/>
    <w:rsid w:val="00895DBF"/>
    <w:rsid w:val="0089655C"/>
    <w:rsid w:val="00896733"/>
    <w:rsid w:val="008972F4"/>
    <w:rsid w:val="008A00BA"/>
    <w:rsid w:val="008A080C"/>
    <w:rsid w:val="008A11AC"/>
    <w:rsid w:val="008A12B4"/>
    <w:rsid w:val="008A1348"/>
    <w:rsid w:val="008A1675"/>
    <w:rsid w:val="008A245D"/>
    <w:rsid w:val="008A2607"/>
    <w:rsid w:val="008A2609"/>
    <w:rsid w:val="008A385F"/>
    <w:rsid w:val="008A3912"/>
    <w:rsid w:val="008A4E99"/>
    <w:rsid w:val="008A56A7"/>
    <w:rsid w:val="008A577B"/>
    <w:rsid w:val="008A5C7E"/>
    <w:rsid w:val="008A5E1B"/>
    <w:rsid w:val="008A5F25"/>
    <w:rsid w:val="008A62AD"/>
    <w:rsid w:val="008A6348"/>
    <w:rsid w:val="008A662D"/>
    <w:rsid w:val="008A75E9"/>
    <w:rsid w:val="008A7764"/>
    <w:rsid w:val="008A7FBC"/>
    <w:rsid w:val="008B020E"/>
    <w:rsid w:val="008B09B6"/>
    <w:rsid w:val="008B1523"/>
    <w:rsid w:val="008B2554"/>
    <w:rsid w:val="008B2688"/>
    <w:rsid w:val="008B2B43"/>
    <w:rsid w:val="008B2CA6"/>
    <w:rsid w:val="008B3D6A"/>
    <w:rsid w:val="008B3E2A"/>
    <w:rsid w:val="008B468B"/>
    <w:rsid w:val="008B4781"/>
    <w:rsid w:val="008B4A5D"/>
    <w:rsid w:val="008B4ABA"/>
    <w:rsid w:val="008B4C21"/>
    <w:rsid w:val="008B4C42"/>
    <w:rsid w:val="008B4CF7"/>
    <w:rsid w:val="008B560B"/>
    <w:rsid w:val="008B5C93"/>
    <w:rsid w:val="008B6703"/>
    <w:rsid w:val="008B6F18"/>
    <w:rsid w:val="008B7181"/>
    <w:rsid w:val="008B7C3E"/>
    <w:rsid w:val="008C05AC"/>
    <w:rsid w:val="008C08EC"/>
    <w:rsid w:val="008C0F03"/>
    <w:rsid w:val="008C14D1"/>
    <w:rsid w:val="008C18C3"/>
    <w:rsid w:val="008C1DD2"/>
    <w:rsid w:val="008C1E6A"/>
    <w:rsid w:val="008C2323"/>
    <w:rsid w:val="008C23E8"/>
    <w:rsid w:val="008C28FF"/>
    <w:rsid w:val="008C2D66"/>
    <w:rsid w:val="008C2D7B"/>
    <w:rsid w:val="008C3F49"/>
    <w:rsid w:val="008C45FD"/>
    <w:rsid w:val="008C5537"/>
    <w:rsid w:val="008C5966"/>
    <w:rsid w:val="008C5D29"/>
    <w:rsid w:val="008C63F7"/>
    <w:rsid w:val="008C6609"/>
    <w:rsid w:val="008C699D"/>
    <w:rsid w:val="008C6B2B"/>
    <w:rsid w:val="008C6DBB"/>
    <w:rsid w:val="008C6ECF"/>
    <w:rsid w:val="008C7373"/>
    <w:rsid w:val="008C73DB"/>
    <w:rsid w:val="008C7438"/>
    <w:rsid w:val="008C7AAF"/>
    <w:rsid w:val="008C7FEC"/>
    <w:rsid w:val="008D01E2"/>
    <w:rsid w:val="008D022A"/>
    <w:rsid w:val="008D0487"/>
    <w:rsid w:val="008D109A"/>
    <w:rsid w:val="008D11F8"/>
    <w:rsid w:val="008D1793"/>
    <w:rsid w:val="008D288D"/>
    <w:rsid w:val="008D29B1"/>
    <w:rsid w:val="008D2BE3"/>
    <w:rsid w:val="008D3A2C"/>
    <w:rsid w:val="008D4298"/>
    <w:rsid w:val="008D4306"/>
    <w:rsid w:val="008D4445"/>
    <w:rsid w:val="008D486A"/>
    <w:rsid w:val="008D4E30"/>
    <w:rsid w:val="008D5347"/>
    <w:rsid w:val="008D5B60"/>
    <w:rsid w:val="008D5C69"/>
    <w:rsid w:val="008D5EA5"/>
    <w:rsid w:val="008D62BA"/>
    <w:rsid w:val="008D66C8"/>
    <w:rsid w:val="008D71B7"/>
    <w:rsid w:val="008D72C5"/>
    <w:rsid w:val="008D7BFF"/>
    <w:rsid w:val="008D7D35"/>
    <w:rsid w:val="008E05F0"/>
    <w:rsid w:val="008E09F9"/>
    <w:rsid w:val="008E0C41"/>
    <w:rsid w:val="008E0D84"/>
    <w:rsid w:val="008E1006"/>
    <w:rsid w:val="008E170C"/>
    <w:rsid w:val="008E2274"/>
    <w:rsid w:val="008E2EEF"/>
    <w:rsid w:val="008E39DE"/>
    <w:rsid w:val="008E4401"/>
    <w:rsid w:val="008E6655"/>
    <w:rsid w:val="008E6DF6"/>
    <w:rsid w:val="008E7431"/>
    <w:rsid w:val="008E78FC"/>
    <w:rsid w:val="008F02A5"/>
    <w:rsid w:val="008F0455"/>
    <w:rsid w:val="008F0BD1"/>
    <w:rsid w:val="008F1122"/>
    <w:rsid w:val="008F1545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09"/>
    <w:rsid w:val="008F3BF8"/>
    <w:rsid w:val="008F3F44"/>
    <w:rsid w:val="008F5133"/>
    <w:rsid w:val="008F536C"/>
    <w:rsid w:val="008F55EC"/>
    <w:rsid w:val="008F64CA"/>
    <w:rsid w:val="008F6781"/>
    <w:rsid w:val="008F68B1"/>
    <w:rsid w:val="008F6CF0"/>
    <w:rsid w:val="008F6FD8"/>
    <w:rsid w:val="008F7182"/>
    <w:rsid w:val="008F7A2D"/>
    <w:rsid w:val="008F7C7B"/>
    <w:rsid w:val="008F7ED4"/>
    <w:rsid w:val="00900191"/>
    <w:rsid w:val="0090035C"/>
    <w:rsid w:val="00900B03"/>
    <w:rsid w:val="00900C15"/>
    <w:rsid w:val="00901DE6"/>
    <w:rsid w:val="0090216C"/>
    <w:rsid w:val="00902D68"/>
    <w:rsid w:val="00903634"/>
    <w:rsid w:val="00903DC0"/>
    <w:rsid w:val="00903FFF"/>
    <w:rsid w:val="00904503"/>
    <w:rsid w:val="0090461A"/>
    <w:rsid w:val="00904855"/>
    <w:rsid w:val="0090487F"/>
    <w:rsid w:val="00904B14"/>
    <w:rsid w:val="0090648E"/>
    <w:rsid w:val="0090650F"/>
    <w:rsid w:val="00906D0F"/>
    <w:rsid w:val="00906DE6"/>
    <w:rsid w:val="00907268"/>
    <w:rsid w:val="00907366"/>
    <w:rsid w:val="009074FD"/>
    <w:rsid w:val="00907692"/>
    <w:rsid w:val="00907D15"/>
    <w:rsid w:val="009116E1"/>
    <w:rsid w:val="00911899"/>
    <w:rsid w:val="009119C9"/>
    <w:rsid w:val="00911A08"/>
    <w:rsid w:val="00911DB0"/>
    <w:rsid w:val="00912D10"/>
    <w:rsid w:val="00913A18"/>
    <w:rsid w:val="00913A6D"/>
    <w:rsid w:val="0091437B"/>
    <w:rsid w:val="0091467D"/>
    <w:rsid w:val="00914A67"/>
    <w:rsid w:val="00914CBC"/>
    <w:rsid w:val="00915DB1"/>
    <w:rsid w:val="00916589"/>
    <w:rsid w:val="0091681A"/>
    <w:rsid w:val="00916993"/>
    <w:rsid w:val="00916BE1"/>
    <w:rsid w:val="00917771"/>
    <w:rsid w:val="00920B51"/>
    <w:rsid w:val="00921316"/>
    <w:rsid w:val="009217CA"/>
    <w:rsid w:val="00921AC3"/>
    <w:rsid w:val="00921B23"/>
    <w:rsid w:val="009225DB"/>
    <w:rsid w:val="00922D7E"/>
    <w:rsid w:val="00922F09"/>
    <w:rsid w:val="00923064"/>
    <w:rsid w:val="009236C1"/>
    <w:rsid w:val="00923A99"/>
    <w:rsid w:val="00923CA5"/>
    <w:rsid w:val="009245F6"/>
    <w:rsid w:val="00924BB7"/>
    <w:rsid w:val="00924BFB"/>
    <w:rsid w:val="00924C6C"/>
    <w:rsid w:val="00925BD3"/>
    <w:rsid w:val="00926481"/>
    <w:rsid w:val="009267AF"/>
    <w:rsid w:val="009271DC"/>
    <w:rsid w:val="00927778"/>
    <w:rsid w:val="00927BAD"/>
    <w:rsid w:val="00927DAA"/>
    <w:rsid w:val="009308C0"/>
    <w:rsid w:val="009311BD"/>
    <w:rsid w:val="00931304"/>
    <w:rsid w:val="009314D2"/>
    <w:rsid w:val="00931BBD"/>
    <w:rsid w:val="00932106"/>
    <w:rsid w:val="00932274"/>
    <w:rsid w:val="00932C2F"/>
    <w:rsid w:val="009332D5"/>
    <w:rsid w:val="00933310"/>
    <w:rsid w:val="00933870"/>
    <w:rsid w:val="00933BB8"/>
    <w:rsid w:val="00934D66"/>
    <w:rsid w:val="00935BA1"/>
    <w:rsid w:val="00935EA0"/>
    <w:rsid w:val="0093621D"/>
    <w:rsid w:val="00936389"/>
    <w:rsid w:val="009363D6"/>
    <w:rsid w:val="00936E26"/>
    <w:rsid w:val="00937C4F"/>
    <w:rsid w:val="00937DA2"/>
    <w:rsid w:val="00937F1F"/>
    <w:rsid w:val="0094053B"/>
    <w:rsid w:val="00940559"/>
    <w:rsid w:val="0094061B"/>
    <w:rsid w:val="009411DA"/>
    <w:rsid w:val="00941613"/>
    <w:rsid w:val="009416DA"/>
    <w:rsid w:val="00941BD4"/>
    <w:rsid w:val="00941CA5"/>
    <w:rsid w:val="00941CD4"/>
    <w:rsid w:val="009421EF"/>
    <w:rsid w:val="00942C48"/>
    <w:rsid w:val="00942E71"/>
    <w:rsid w:val="00943170"/>
    <w:rsid w:val="009438AC"/>
    <w:rsid w:val="009440C6"/>
    <w:rsid w:val="00944D40"/>
    <w:rsid w:val="0094525F"/>
    <w:rsid w:val="00945569"/>
    <w:rsid w:val="009457DE"/>
    <w:rsid w:val="0094592E"/>
    <w:rsid w:val="00946301"/>
    <w:rsid w:val="009468E0"/>
    <w:rsid w:val="00946BB7"/>
    <w:rsid w:val="00947FD9"/>
    <w:rsid w:val="009503FB"/>
    <w:rsid w:val="009506FB"/>
    <w:rsid w:val="009507D5"/>
    <w:rsid w:val="00951190"/>
    <w:rsid w:val="00951590"/>
    <w:rsid w:val="00953795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605A3"/>
    <w:rsid w:val="009612C8"/>
    <w:rsid w:val="0096176A"/>
    <w:rsid w:val="00961997"/>
    <w:rsid w:val="00961999"/>
    <w:rsid w:val="00962854"/>
    <w:rsid w:val="0096322C"/>
    <w:rsid w:val="009639F3"/>
    <w:rsid w:val="00963A4E"/>
    <w:rsid w:val="00963B1A"/>
    <w:rsid w:val="00965482"/>
    <w:rsid w:val="009654C6"/>
    <w:rsid w:val="009655E9"/>
    <w:rsid w:val="0096698D"/>
    <w:rsid w:val="00967696"/>
    <w:rsid w:val="009677A0"/>
    <w:rsid w:val="009706AC"/>
    <w:rsid w:val="00971588"/>
    <w:rsid w:val="00971B1B"/>
    <w:rsid w:val="00972A59"/>
    <w:rsid w:val="00973146"/>
    <w:rsid w:val="009737D9"/>
    <w:rsid w:val="00975DE1"/>
    <w:rsid w:val="0097611D"/>
    <w:rsid w:val="009767DF"/>
    <w:rsid w:val="0097727C"/>
    <w:rsid w:val="00980432"/>
    <w:rsid w:val="0098085F"/>
    <w:rsid w:val="00980F9A"/>
    <w:rsid w:val="009823EB"/>
    <w:rsid w:val="00982453"/>
    <w:rsid w:val="0098250F"/>
    <w:rsid w:val="009826EC"/>
    <w:rsid w:val="00982701"/>
    <w:rsid w:val="00982C1F"/>
    <w:rsid w:val="00982C78"/>
    <w:rsid w:val="009832CB"/>
    <w:rsid w:val="00983564"/>
    <w:rsid w:val="00983671"/>
    <w:rsid w:val="009837B7"/>
    <w:rsid w:val="00984202"/>
    <w:rsid w:val="00984280"/>
    <w:rsid w:val="00984B49"/>
    <w:rsid w:val="00985386"/>
    <w:rsid w:val="0098553A"/>
    <w:rsid w:val="009858FE"/>
    <w:rsid w:val="00985C98"/>
    <w:rsid w:val="009864F8"/>
    <w:rsid w:val="00986972"/>
    <w:rsid w:val="00986E36"/>
    <w:rsid w:val="00987476"/>
    <w:rsid w:val="00987685"/>
    <w:rsid w:val="00987A66"/>
    <w:rsid w:val="009907F7"/>
    <w:rsid w:val="00990AD8"/>
    <w:rsid w:val="00990C9F"/>
    <w:rsid w:val="00990CA2"/>
    <w:rsid w:val="00991555"/>
    <w:rsid w:val="00991D93"/>
    <w:rsid w:val="00992078"/>
    <w:rsid w:val="009926AC"/>
    <w:rsid w:val="009926EB"/>
    <w:rsid w:val="009928C8"/>
    <w:rsid w:val="009929DC"/>
    <w:rsid w:val="00993404"/>
    <w:rsid w:val="00993586"/>
    <w:rsid w:val="009946A8"/>
    <w:rsid w:val="00995313"/>
    <w:rsid w:val="00995650"/>
    <w:rsid w:val="00995B14"/>
    <w:rsid w:val="00995B69"/>
    <w:rsid w:val="009966AA"/>
    <w:rsid w:val="00996D05"/>
    <w:rsid w:val="00997174"/>
    <w:rsid w:val="009976E2"/>
    <w:rsid w:val="009A0459"/>
    <w:rsid w:val="009A12A4"/>
    <w:rsid w:val="009A1A13"/>
    <w:rsid w:val="009A390B"/>
    <w:rsid w:val="009A39A4"/>
    <w:rsid w:val="009A3DFE"/>
    <w:rsid w:val="009A4134"/>
    <w:rsid w:val="009A53C1"/>
    <w:rsid w:val="009A54E7"/>
    <w:rsid w:val="009A5849"/>
    <w:rsid w:val="009A5E8D"/>
    <w:rsid w:val="009A6867"/>
    <w:rsid w:val="009A6C57"/>
    <w:rsid w:val="009A75A9"/>
    <w:rsid w:val="009A7B00"/>
    <w:rsid w:val="009A7B21"/>
    <w:rsid w:val="009B0415"/>
    <w:rsid w:val="009B1382"/>
    <w:rsid w:val="009B2F89"/>
    <w:rsid w:val="009B32A8"/>
    <w:rsid w:val="009B357B"/>
    <w:rsid w:val="009B36E5"/>
    <w:rsid w:val="009B4633"/>
    <w:rsid w:val="009B4E41"/>
    <w:rsid w:val="009B7112"/>
    <w:rsid w:val="009B729C"/>
    <w:rsid w:val="009B7676"/>
    <w:rsid w:val="009B789D"/>
    <w:rsid w:val="009B7F97"/>
    <w:rsid w:val="009C0444"/>
    <w:rsid w:val="009C079E"/>
    <w:rsid w:val="009C0AEB"/>
    <w:rsid w:val="009C0B74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3508"/>
    <w:rsid w:val="009C4438"/>
    <w:rsid w:val="009C4D86"/>
    <w:rsid w:val="009C5C7D"/>
    <w:rsid w:val="009C5DE9"/>
    <w:rsid w:val="009C617E"/>
    <w:rsid w:val="009C699E"/>
    <w:rsid w:val="009C69B4"/>
    <w:rsid w:val="009C6F13"/>
    <w:rsid w:val="009C743D"/>
    <w:rsid w:val="009C7927"/>
    <w:rsid w:val="009D0385"/>
    <w:rsid w:val="009D197B"/>
    <w:rsid w:val="009D2F5E"/>
    <w:rsid w:val="009D3012"/>
    <w:rsid w:val="009D307B"/>
    <w:rsid w:val="009D3936"/>
    <w:rsid w:val="009D3AEA"/>
    <w:rsid w:val="009D41B3"/>
    <w:rsid w:val="009D4671"/>
    <w:rsid w:val="009D4816"/>
    <w:rsid w:val="009D492E"/>
    <w:rsid w:val="009D4D59"/>
    <w:rsid w:val="009D53DC"/>
    <w:rsid w:val="009D61F5"/>
    <w:rsid w:val="009D6E5F"/>
    <w:rsid w:val="009D7E2E"/>
    <w:rsid w:val="009E0C3A"/>
    <w:rsid w:val="009E0D94"/>
    <w:rsid w:val="009E10DB"/>
    <w:rsid w:val="009E2201"/>
    <w:rsid w:val="009E2227"/>
    <w:rsid w:val="009E22F6"/>
    <w:rsid w:val="009E289D"/>
    <w:rsid w:val="009E2FD9"/>
    <w:rsid w:val="009E3BE1"/>
    <w:rsid w:val="009E3D97"/>
    <w:rsid w:val="009E41EC"/>
    <w:rsid w:val="009E43BF"/>
    <w:rsid w:val="009E5069"/>
    <w:rsid w:val="009E50CF"/>
    <w:rsid w:val="009E52F7"/>
    <w:rsid w:val="009E558A"/>
    <w:rsid w:val="009E5D2B"/>
    <w:rsid w:val="009E5DC3"/>
    <w:rsid w:val="009E600E"/>
    <w:rsid w:val="009E661D"/>
    <w:rsid w:val="009E70C3"/>
    <w:rsid w:val="009F0A26"/>
    <w:rsid w:val="009F13D0"/>
    <w:rsid w:val="009F2632"/>
    <w:rsid w:val="009F29ED"/>
    <w:rsid w:val="009F2F50"/>
    <w:rsid w:val="009F3089"/>
    <w:rsid w:val="009F3296"/>
    <w:rsid w:val="009F32D9"/>
    <w:rsid w:val="009F4650"/>
    <w:rsid w:val="009F497D"/>
    <w:rsid w:val="009F657F"/>
    <w:rsid w:val="009F6712"/>
    <w:rsid w:val="009F6A10"/>
    <w:rsid w:val="009F6FA8"/>
    <w:rsid w:val="00A008BE"/>
    <w:rsid w:val="00A017D8"/>
    <w:rsid w:val="00A01D6C"/>
    <w:rsid w:val="00A0203A"/>
    <w:rsid w:val="00A02124"/>
    <w:rsid w:val="00A03436"/>
    <w:rsid w:val="00A0348B"/>
    <w:rsid w:val="00A035A7"/>
    <w:rsid w:val="00A03BE0"/>
    <w:rsid w:val="00A03ECA"/>
    <w:rsid w:val="00A04670"/>
    <w:rsid w:val="00A04F0B"/>
    <w:rsid w:val="00A052B0"/>
    <w:rsid w:val="00A056E1"/>
    <w:rsid w:val="00A05A8E"/>
    <w:rsid w:val="00A062D0"/>
    <w:rsid w:val="00A067F5"/>
    <w:rsid w:val="00A069A7"/>
    <w:rsid w:val="00A06FC2"/>
    <w:rsid w:val="00A07949"/>
    <w:rsid w:val="00A1031A"/>
    <w:rsid w:val="00A111EA"/>
    <w:rsid w:val="00A119B7"/>
    <w:rsid w:val="00A12682"/>
    <w:rsid w:val="00A12B00"/>
    <w:rsid w:val="00A12BCF"/>
    <w:rsid w:val="00A12F51"/>
    <w:rsid w:val="00A1352E"/>
    <w:rsid w:val="00A13A1B"/>
    <w:rsid w:val="00A13B24"/>
    <w:rsid w:val="00A13B77"/>
    <w:rsid w:val="00A1432A"/>
    <w:rsid w:val="00A1462D"/>
    <w:rsid w:val="00A14713"/>
    <w:rsid w:val="00A15F7C"/>
    <w:rsid w:val="00A16410"/>
    <w:rsid w:val="00A16563"/>
    <w:rsid w:val="00A168CB"/>
    <w:rsid w:val="00A1713C"/>
    <w:rsid w:val="00A17AF9"/>
    <w:rsid w:val="00A200DC"/>
    <w:rsid w:val="00A20161"/>
    <w:rsid w:val="00A20AF4"/>
    <w:rsid w:val="00A21A85"/>
    <w:rsid w:val="00A21BE7"/>
    <w:rsid w:val="00A21E64"/>
    <w:rsid w:val="00A22355"/>
    <w:rsid w:val="00A223C9"/>
    <w:rsid w:val="00A2279F"/>
    <w:rsid w:val="00A22D01"/>
    <w:rsid w:val="00A23180"/>
    <w:rsid w:val="00A238AD"/>
    <w:rsid w:val="00A24503"/>
    <w:rsid w:val="00A24A19"/>
    <w:rsid w:val="00A25661"/>
    <w:rsid w:val="00A26123"/>
    <w:rsid w:val="00A261C9"/>
    <w:rsid w:val="00A26368"/>
    <w:rsid w:val="00A30211"/>
    <w:rsid w:val="00A31DFE"/>
    <w:rsid w:val="00A33221"/>
    <w:rsid w:val="00A34103"/>
    <w:rsid w:val="00A349F6"/>
    <w:rsid w:val="00A34D91"/>
    <w:rsid w:val="00A35B35"/>
    <w:rsid w:val="00A35C3F"/>
    <w:rsid w:val="00A362A7"/>
    <w:rsid w:val="00A36338"/>
    <w:rsid w:val="00A365E3"/>
    <w:rsid w:val="00A36A64"/>
    <w:rsid w:val="00A37045"/>
    <w:rsid w:val="00A37651"/>
    <w:rsid w:val="00A37AA6"/>
    <w:rsid w:val="00A40A01"/>
    <w:rsid w:val="00A40A4B"/>
    <w:rsid w:val="00A40F5B"/>
    <w:rsid w:val="00A40F5D"/>
    <w:rsid w:val="00A4190A"/>
    <w:rsid w:val="00A41A72"/>
    <w:rsid w:val="00A41CB6"/>
    <w:rsid w:val="00A41EEE"/>
    <w:rsid w:val="00A42DD5"/>
    <w:rsid w:val="00A438C1"/>
    <w:rsid w:val="00A43C1F"/>
    <w:rsid w:val="00A441EC"/>
    <w:rsid w:val="00A44209"/>
    <w:rsid w:val="00A4455D"/>
    <w:rsid w:val="00A44983"/>
    <w:rsid w:val="00A44D68"/>
    <w:rsid w:val="00A44E41"/>
    <w:rsid w:val="00A45594"/>
    <w:rsid w:val="00A45A77"/>
    <w:rsid w:val="00A46E4C"/>
    <w:rsid w:val="00A473B3"/>
    <w:rsid w:val="00A47581"/>
    <w:rsid w:val="00A47B28"/>
    <w:rsid w:val="00A500BF"/>
    <w:rsid w:val="00A502F5"/>
    <w:rsid w:val="00A510D1"/>
    <w:rsid w:val="00A51177"/>
    <w:rsid w:val="00A51233"/>
    <w:rsid w:val="00A515E5"/>
    <w:rsid w:val="00A518A1"/>
    <w:rsid w:val="00A52215"/>
    <w:rsid w:val="00A52560"/>
    <w:rsid w:val="00A52648"/>
    <w:rsid w:val="00A52B11"/>
    <w:rsid w:val="00A52CA8"/>
    <w:rsid w:val="00A5368D"/>
    <w:rsid w:val="00A53794"/>
    <w:rsid w:val="00A538BF"/>
    <w:rsid w:val="00A53FA7"/>
    <w:rsid w:val="00A5415D"/>
    <w:rsid w:val="00A55557"/>
    <w:rsid w:val="00A55597"/>
    <w:rsid w:val="00A560B3"/>
    <w:rsid w:val="00A571F4"/>
    <w:rsid w:val="00A572B0"/>
    <w:rsid w:val="00A5739F"/>
    <w:rsid w:val="00A57824"/>
    <w:rsid w:val="00A57C2B"/>
    <w:rsid w:val="00A57C4F"/>
    <w:rsid w:val="00A57E16"/>
    <w:rsid w:val="00A60824"/>
    <w:rsid w:val="00A60D96"/>
    <w:rsid w:val="00A60F32"/>
    <w:rsid w:val="00A60FA4"/>
    <w:rsid w:val="00A61294"/>
    <w:rsid w:val="00A613E3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4724"/>
    <w:rsid w:val="00A65158"/>
    <w:rsid w:val="00A662CF"/>
    <w:rsid w:val="00A665E8"/>
    <w:rsid w:val="00A66B7B"/>
    <w:rsid w:val="00A66BB9"/>
    <w:rsid w:val="00A66CA0"/>
    <w:rsid w:val="00A6737F"/>
    <w:rsid w:val="00A70001"/>
    <w:rsid w:val="00A7013E"/>
    <w:rsid w:val="00A7087E"/>
    <w:rsid w:val="00A70EEE"/>
    <w:rsid w:val="00A711A6"/>
    <w:rsid w:val="00A71273"/>
    <w:rsid w:val="00A719C5"/>
    <w:rsid w:val="00A71B05"/>
    <w:rsid w:val="00A71B55"/>
    <w:rsid w:val="00A71C76"/>
    <w:rsid w:val="00A7249D"/>
    <w:rsid w:val="00A726BF"/>
    <w:rsid w:val="00A72790"/>
    <w:rsid w:val="00A73772"/>
    <w:rsid w:val="00A738BD"/>
    <w:rsid w:val="00A73993"/>
    <w:rsid w:val="00A73DCA"/>
    <w:rsid w:val="00A73F3F"/>
    <w:rsid w:val="00A746F1"/>
    <w:rsid w:val="00A748A7"/>
    <w:rsid w:val="00A75253"/>
    <w:rsid w:val="00A75498"/>
    <w:rsid w:val="00A757E1"/>
    <w:rsid w:val="00A759C3"/>
    <w:rsid w:val="00A75A64"/>
    <w:rsid w:val="00A75B57"/>
    <w:rsid w:val="00A7625C"/>
    <w:rsid w:val="00A7782B"/>
    <w:rsid w:val="00A778FD"/>
    <w:rsid w:val="00A77BCF"/>
    <w:rsid w:val="00A77F60"/>
    <w:rsid w:val="00A80709"/>
    <w:rsid w:val="00A80DC0"/>
    <w:rsid w:val="00A80FCA"/>
    <w:rsid w:val="00A81CA0"/>
    <w:rsid w:val="00A8274D"/>
    <w:rsid w:val="00A82AD7"/>
    <w:rsid w:val="00A82BB4"/>
    <w:rsid w:val="00A82E08"/>
    <w:rsid w:val="00A832B5"/>
    <w:rsid w:val="00A833DE"/>
    <w:rsid w:val="00A83DF1"/>
    <w:rsid w:val="00A83F46"/>
    <w:rsid w:val="00A847C1"/>
    <w:rsid w:val="00A85078"/>
    <w:rsid w:val="00A86486"/>
    <w:rsid w:val="00A875D1"/>
    <w:rsid w:val="00A87D6F"/>
    <w:rsid w:val="00A91551"/>
    <w:rsid w:val="00A916B3"/>
    <w:rsid w:val="00A922A7"/>
    <w:rsid w:val="00A92707"/>
    <w:rsid w:val="00A927D7"/>
    <w:rsid w:val="00A931B2"/>
    <w:rsid w:val="00A93C34"/>
    <w:rsid w:val="00A93FFF"/>
    <w:rsid w:val="00A94292"/>
    <w:rsid w:val="00A95A0B"/>
    <w:rsid w:val="00A95A26"/>
    <w:rsid w:val="00A96416"/>
    <w:rsid w:val="00A96E94"/>
    <w:rsid w:val="00A975D1"/>
    <w:rsid w:val="00A9797F"/>
    <w:rsid w:val="00AA0452"/>
    <w:rsid w:val="00AA0560"/>
    <w:rsid w:val="00AA0927"/>
    <w:rsid w:val="00AA17EB"/>
    <w:rsid w:val="00AA1966"/>
    <w:rsid w:val="00AA2022"/>
    <w:rsid w:val="00AA2314"/>
    <w:rsid w:val="00AA4247"/>
    <w:rsid w:val="00AA512D"/>
    <w:rsid w:val="00AA5ADD"/>
    <w:rsid w:val="00AA5DF9"/>
    <w:rsid w:val="00AA61AF"/>
    <w:rsid w:val="00AA635A"/>
    <w:rsid w:val="00AA649D"/>
    <w:rsid w:val="00AA668A"/>
    <w:rsid w:val="00AA6738"/>
    <w:rsid w:val="00AA68C4"/>
    <w:rsid w:val="00AA6E00"/>
    <w:rsid w:val="00AA715F"/>
    <w:rsid w:val="00AB049D"/>
    <w:rsid w:val="00AB0D98"/>
    <w:rsid w:val="00AB194E"/>
    <w:rsid w:val="00AB30A5"/>
    <w:rsid w:val="00AB37B8"/>
    <w:rsid w:val="00AB4082"/>
    <w:rsid w:val="00AB5B90"/>
    <w:rsid w:val="00AB5D6A"/>
    <w:rsid w:val="00AB611A"/>
    <w:rsid w:val="00AB63F1"/>
    <w:rsid w:val="00AB78EB"/>
    <w:rsid w:val="00AC0B48"/>
    <w:rsid w:val="00AC0C67"/>
    <w:rsid w:val="00AC2449"/>
    <w:rsid w:val="00AC3008"/>
    <w:rsid w:val="00AC33E7"/>
    <w:rsid w:val="00AC3FD6"/>
    <w:rsid w:val="00AC400B"/>
    <w:rsid w:val="00AC4648"/>
    <w:rsid w:val="00AC646A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0AC"/>
    <w:rsid w:val="00AD59D5"/>
    <w:rsid w:val="00AD5E7E"/>
    <w:rsid w:val="00AD6128"/>
    <w:rsid w:val="00AD7804"/>
    <w:rsid w:val="00AE0527"/>
    <w:rsid w:val="00AE23B1"/>
    <w:rsid w:val="00AE23D0"/>
    <w:rsid w:val="00AE260B"/>
    <w:rsid w:val="00AE2CEA"/>
    <w:rsid w:val="00AE3296"/>
    <w:rsid w:val="00AE3359"/>
    <w:rsid w:val="00AE40CA"/>
    <w:rsid w:val="00AE48C6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022D"/>
    <w:rsid w:val="00AF1149"/>
    <w:rsid w:val="00AF14FA"/>
    <w:rsid w:val="00AF340F"/>
    <w:rsid w:val="00AF38ED"/>
    <w:rsid w:val="00AF38FE"/>
    <w:rsid w:val="00AF447A"/>
    <w:rsid w:val="00AF4771"/>
    <w:rsid w:val="00AF4E9F"/>
    <w:rsid w:val="00AF504C"/>
    <w:rsid w:val="00AF5523"/>
    <w:rsid w:val="00AF5A00"/>
    <w:rsid w:val="00AF5E2B"/>
    <w:rsid w:val="00AF5FFF"/>
    <w:rsid w:val="00AF69B0"/>
    <w:rsid w:val="00AF6D1A"/>
    <w:rsid w:val="00AF70DE"/>
    <w:rsid w:val="00AF7CD7"/>
    <w:rsid w:val="00B004D5"/>
    <w:rsid w:val="00B00E6F"/>
    <w:rsid w:val="00B029B8"/>
    <w:rsid w:val="00B02DB6"/>
    <w:rsid w:val="00B02E4E"/>
    <w:rsid w:val="00B02EE3"/>
    <w:rsid w:val="00B039CD"/>
    <w:rsid w:val="00B03C49"/>
    <w:rsid w:val="00B03E91"/>
    <w:rsid w:val="00B0475F"/>
    <w:rsid w:val="00B04976"/>
    <w:rsid w:val="00B04B72"/>
    <w:rsid w:val="00B04FFE"/>
    <w:rsid w:val="00B054D7"/>
    <w:rsid w:val="00B0672B"/>
    <w:rsid w:val="00B06965"/>
    <w:rsid w:val="00B06B12"/>
    <w:rsid w:val="00B06B75"/>
    <w:rsid w:val="00B07A88"/>
    <w:rsid w:val="00B10312"/>
    <w:rsid w:val="00B1084F"/>
    <w:rsid w:val="00B1115F"/>
    <w:rsid w:val="00B116BA"/>
    <w:rsid w:val="00B1194A"/>
    <w:rsid w:val="00B11B6C"/>
    <w:rsid w:val="00B11CD1"/>
    <w:rsid w:val="00B122EA"/>
    <w:rsid w:val="00B123FE"/>
    <w:rsid w:val="00B136AD"/>
    <w:rsid w:val="00B136FB"/>
    <w:rsid w:val="00B1411B"/>
    <w:rsid w:val="00B1412A"/>
    <w:rsid w:val="00B152C9"/>
    <w:rsid w:val="00B169ED"/>
    <w:rsid w:val="00B17B5A"/>
    <w:rsid w:val="00B20AAF"/>
    <w:rsid w:val="00B2123A"/>
    <w:rsid w:val="00B214D1"/>
    <w:rsid w:val="00B21DB1"/>
    <w:rsid w:val="00B222D2"/>
    <w:rsid w:val="00B22926"/>
    <w:rsid w:val="00B238A4"/>
    <w:rsid w:val="00B23D6D"/>
    <w:rsid w:val="00B24226"/>
    <w:rsid w:val="00B24F20"/>
    <w:rsid w:val="00B25579"/>
    <w:rsid w:val="00B2566F"/>
    <w:rsid w:val="00B25B7A"/>
    <w:rsid w:val="00B25D06"/>
    <w:rsid w:val="00B26AD2"/>
    <w:rsid w:val="00B26AFF"/>
    <w:rsid w:val="00B26D39"/>
    <w:rsid w:val="00B26FD7"/>
    <w:rsid w:val="00B27278"/>
    <w:rsid w:val="00B274AD"/>
    <w:rsid w:val="00B274D6"/>
    <w:rsid w:val="00B30525"/>
    <w:rsid w:val="00B30727"/>
    <w:rsid w:val="00B30974"/>
    <w:rsid w:val="00B30C01"/>
    <w:rsid w:val="00B30C86"/>
    <w:rsid w:val="00B31CC3"/>
    <w:rsid w:val="00B32ABC"/>
    <w:rsid w:val="00B32ABD"/>
    <w:rsid w:val="00B337CA"/>
    <w:rsid w:val="00B33CB0"/>
    <w:rsid w:val="00B343FE"/>
    <w:rsid w:val="00B34622"/>
    <w:rsid w:val="00B34AF1"/>
    <w:rsid w:val="00B367C1"/>
    <w:rsid w:val="00B367CC"/>
    <w:rsid w:val="00B36965"/>
    <w:rsid w:val="00B369AC"/>
    <w:rsid w:val="00B369BD"/>
    <w:rsid w:val="00B36B1C"/>
    <w:rsid w:val="00B36F8E"/>
    <w:rsid w:val="00B377BE"/>
    <w:rsid w:val="00B37A9A"/>
    <w:rsid w:val="00B37C7E"/>
    <w:rsid w:val="00B37CF9"/>
    <w:rsid w:val="00B40020"/>
    <w:rsid w:val="00B400C6"/>
    <w:rsid w:val="00B40D43"/>
    <w:rsid w:val="00B411EA"/>
    <w:rsid w:val="00B4122A"/>
    <w:rsid w:val="00B41418"/>
    <w:rsid w:val="00B41E87"/>
    <w:rsid w:val="00B427C2"/>
    <w:rsid w:val="00B42AFA"/>
    <w:rsid w:val="00B42B27"/>
    <w:rsid w:val="00B434CB"/>
    <w:rsid w:val="00B441D7"/>
    <w:rsid w:val="00B44BAB"/>
    <w:rsid w:val="00B44BC6"/>
    <w:rsid w:val="00B4561A"/>
    <w:rsid w:val="00B45D68"/>
    <w:rsid w:val="00B45D8B"/>
    <w:rsid w:val="00B46182"/>
    <w:rsid w:val="00B4623A"/>
    <w:rsid w:val="00B46246"/>
    <w:rsid w:val="00B462F3"/>
    <w:rsid w:val="00B46599"/>
    <w:rsid w:val="00B47084"/>
    <w:rsid w:val="00B47828"/>
    <w:rsid w:val="00B5056A"/>
    <w:rsid w:val="00B50B57"/>
    <w:rsid w:val="00B50DCC"/>
    <w:rsid w:val="00B51521"/>
    <w:rsid w:val="00B52141"/>
    <w:rsid w:val="00B521C3"/>
    <w:rsid w:val="00B52A1F"/>
    <w:rsid w:val="00B54387"/>
    <w:rsid w:val="00B55110"/>
    <w:rsid w:val="00B55969"/>
    <w:rsid w:val="00B55DE4"/>
    <w:rsid w:val="00B55E98"/>
    <w:rsid w:val="00B56304"/>
    <w:rsid w:val="00B5664A"/>
    <w:rsid w:val="00B5678D"/>
    <w:rsid w:val="00B56F6B"/>
    <w:rsid w:val="00B57666"/>
    <w:rsid w:val="00B57CE2"/>
    <w:rsid w:val="00B57D20"/>
    <w:rsid w:val="00B60391"/>
    <w:rsid w:val="00B61BE5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4CF3"/>
    <w:rsid w:val="00B65608"/>
    <w:rsid w:val="00B65C15"/>
    <w:rsid w:val="00B663CE"/>
    <w:rsid w:val="00B66D6D"/>
    <w:rsid w:val="00B7045A"/>
    <w:rsid w:val="00B706F6"/>
    <w:rsid w:val="00B70EC2"/>
    <w:rsid w:val="00B71BE4"/>
    <w:rsid w:val="00B71C6C"/>
    <w:rsid w:val="00B7217F"/>
    <w:rsid w:val="00B72249"/>
    <w:rsid w:val="00B72885"/>
    <w:rsid w:val="00B728AD"/>
    <w:rsid w:val="00B73DEE"/>
    <w:rsid w:val="00B73F1F"/>
    <w:rsid w:val="00B75030"/>
    <w:rsid w:val="00B7549E"/>
    <w:rsid w:val="00B754F4"/>
    <w:rsid w:val="00B75C40"/>
    <w:rsid w:val="00B75E16"/>
    <w:rsid w:val="00B76AC7"/>
    <w:rsid w:val="00B76EA0"/>
    <w:rsid w:val="00B8006E"/>
    <w:rsid w:val="00B802AA"/>
    <w:rsid w:val="00B80C47"/>
    <w:rsid w:val="00B81290"/>
    <w:rsid w:val="00B824FE"/>
    <w:rsid w:val="00B83200"/>
    <w:rsid w:val="00B8326D"/>
    <w:rsid w:val="00B83834"/>
    <w:rsid w:val="00B83D52"/>
    <w:rsid w:val="00B8446A"/>
    <w:rsid w:val="00B8495B"/>
    <w:rsid w:val="00B84AD7"/>
    <w:rsid w:val="00B85178"/>
    <w:rsid w:val="00B858D6"/>
    <w:rsid w:val="00B863AD"/>
    <w:rsid w:val="00B86C3A"/>
    <w:rsid w:val="00B86F1D"/>
    <w:rsid w:val="00B87217"/>
    <w:rsid w:val="00B87647"/>
    <w:rsid w:val="00B877D4"/>
    <w:rsid w:val="00B87813"/>
    <w:rsid w:val="00B90875"/>
    <w:rsid w:val="00B909DB"/>
    <w:rsid w:val="00B91E5B"/>
    <w:rsid w:val="00B9225B"/>
    <w:rsid w:val="00B9412F"/>
    <w:rsid w:val="00B9477A"/>
    <w:rsid w:val="00B94B5E"/>
    <w:rsid w:val="00B950A7"/>
    <w:rsid w:val="00B951E2"/>
    <w:rsid w:val="00B951F3"/>
    <w:rsid w:val="00B954F0"/>
    <w:rsid w:val="00B96185"/>
    <w:rsid w:val="00B96C28"/>
    <w:rsid w:val="00B97430"/>
    <w:rsid w:val="00B979CA"/>
    <w:rsid w:val="00BA02FA"/>
    <w:rsid w:val="00BA0441"/>
    <w:rsid w:val="00BA0743"/>
    <w:rsid w:val="00BA14C7"/>
    <w:rsid w:val="00BA289C"/>
    <w:rsid w:val="00BA3178"/>
    <w:rsid w:val="00BA33C3"/>
    <w:rsid w:val="00BA397C"/>
    <w:rsid w:val="00BA46FC"/>
    <w:rsid w:val="00BA5016"/>
    <w:rsid w:val="00BA568C"/>
    <w:rsid w:val="00BA70F3"/>
    <w:rsid w:val="00BA7506"/>
    <w:rsid w:val="00BB03A2"/>
    <w:rsid w:val="00BB0B5A"/>
    <w:rsid w:val="00BB12C8"/>
    <w:rsid w:val="00BB19BE"/>
    <w:rsid w:val="00BB26C1"/>
    <w:rsid w:val="00BB29B8"/>
    <w:rsid w:val="00BB2AEE"/>
    <w:rsid w:val="00BB2D18"/>
    <w:rsid w:val="00BB371B"/>
    <w:rsid w:val="00BB3E3B"/>
    <w:rsid w:val="00BB3EB7"/>
    <w:rsid w:val="00BB4754"/>
    <w:rsid w:val="00BB4D83"/>
    <w:rsid w:val="00BB4EE2"/>
    <w:rsid w:val="00BB5068"/>
    <w:rsid w:val="00BB519E"/>
    <w:rsid w:val="00BB5A54"/>
    <w:rsid w:val="00BB5A6E"/>
    <w:rsid w:val="00BB6027"/>
    <w:rsid w:val="00BB655D"/>
    <w:rsid w:val="00BB6877"/>
    <w:rsid w:val="00BB6F5F"/>
    <w:rsid w:val="00BB7267"/>
    <w:rsid w:val="00BB7724"/>
    <w:rsid w:val="00BB788F"/>
    <w:rsid w:val="00BB7927"/>
    <w:rsid w:val="00BB7D15"/>
    <w:rsid w:val="00BC093D"/>
    <w:rsid w:val="00BC1458"/>
    <w:rsid w:val="00BC156B"/>
    <w:rsid w:val="00BC1605"/>
    <w:rsid w:val="00BC180C"/>
    <w:rsid w:val="00BC1C01"/>
    <w:rsid w:val="00BC2170"/>
    <w:rsid w:val="00BC2F7E"/>
    <w:rsid w:val="00BC2FE0"/>
    <w:rsid w:val="00BC40B2"/>
    <w:rsid w:val="00BC40ED"/>
    <w:rsid w:val="00BC45ED"/>
    <w:rsid w:val="00BC4B14"/>
    <w:rsid w:val="00BC50A3"/>
    <w:rsid w:val="00BC5922"/>
    <w:rsid w:val="00BC5B96"/>
    <w:rsid w:val="00BC5BAA"/>
    <w:rsid w:val="00BC5F2B"/>
    <w:rsid w:val="00BC612E"/>
    <w:rsid w:val="00BC66F1"/>
    <w:rsid w:val="00BC6845"/>
    <w:rsid w:val="00BC6E6A"/>
    <w:rsid w:val="00BC7D1A"/>
    <w:rsid w:val="00BD08DA"/>
    <w:rsid w:val="00BD0AD1"/>
    <w:rsid w:val="00BD17E1"/>
    <w:rsid w:val="00BD18F5"/>
    <w:rsid w:val="00BD2BAD"/>
    <w:rsid w:val="00BD343A"/>
    <w:rsid w:val="00BD39C1"/>
    <w:rsid w:val="00BD4002"/>
    <w:rsid w:val="00BD4561"/>
    <w:rsid w:val="00BD5274"/>
    <w:rsid w:val="00BD539C"/>
    <w:rsid w:val="00BD5633"/>
    <w:rsid w:val="00BD5B18"/>
    <w:rsid w:val="00BD66DB"/>
    <w:rsid w:val="00BD735E"/>
    <w:rsid w:val="00BD7590"/>
    <w:rsid w:val="00BD7C82"/>
    <w:rsid w:val="00BE1394"/>
    <w:rsid w:val="00BE1B82"/>
    <w:rsid w:val="00BE226D"/>
    <w:rsid w:val="00BE33B6"/>
    <w:rsid w:val="00BE3448"/>
    <w:rsid w:val="00BE41FD"/>
    <w:rsid w:val="00BE5A80"/>
    <w:rsid w:val="00BE624A"/>
    <w:rsid w:val="00BE632C"/>
    <w:rsid w:val="00BE729D"/>
    <w:rsid w:val="00BE7B34"/>
    <w:rsid w:val="00BF0619"/>
    <w:rsid w:val="00BF076A"/>
    <w:rsid w:val="00BF08C8"/>
    <w:rsid w:val="00BF098A"/>
    <w:rsid w:val="00BF098C"/>
    <w:rsid w:val="00BF1781"/>
    <w:rsid w:val="00BF1E4C"/>
    <w:rsid w:val="00BF23F1"/>
    <w:rsid w:val="00BF2528"/>
    <w:rsid w:val="00BF2C95"/>
    <w:rsid w:val="00BF3E81"/>
    <w:rsid w:val="00BF423C"/>
    <w:rsid w:val="00BF42B9"/>
    <w:rsid w:val="00BF45F8"/>
    <w:rsid w:val="00BF489A"/>
    <w:rsid w:val="00BF4B23"/>
    <w:rsid w:val="00BF4EA0"/>
    <w:rsid w:val="00BF542F"/>
    <w:rsid w:val="00BF5840"/>
    <w:rsid w:val="00BF5F2A"/>
    <w:rsid w:val="00BF642A"/>
    <w:rsid w:val="00BF65CC"/>
    <w:rsid w:val="00BF7699"/>
    <w:rsid w:val="00BF78ED"/>
    <w:rsid w:val="00C00E8E"/>
    <w:rsid w:val="00C01503"/>
    <w:rsid w:val="00C015B1"/>
    <w:rsid w:val="00C01619"/>
    <w:rsid w:val="00C01B5F"/>
    <w:rsid w:val="00C01B66"/>
    <w:rsid w:val="00C021EA"/>
    <w:rsid w:val="00C02D6A"/>
    <w:rsid w:val="00C02ECF"/>
    <w:rsid w:val="00C03493"/>
    <w:rsid w:val="00C03676"/>
    <w:rsid w:val="00C03958"/>
    <w:rsid w:val="00C03CD5"/>
    <w:rsid w:val="00C04293"/>
    <w:rsid w:val="00C04803"/>
    <w:rsid w:val="00C04D0A"/>
    <w:rsid w:val="00C04D39"/>
    <w:rsid w:val="00C04FF6"/>
    <w:rsid w:val="00C0529D"/>
    <w:rsid w:val="00C05856"/>
    <w:rsid w:val="00C05A26"/>
    <w:rsid w:val="00C05B7B"/>
    <w:rsid w:val="00C0629A"/>
    <w:rsid w:val="00C06E5E"/>
    <w:rsid w:val="00C07434"/>
    <w:rsid w:val="00C101FA"/>
    <w:rsid w:val="00C103B0"/>
    <w:rsid w:val="00C10BD2"/>
    <w:rsid w:val="00C10E58"/>
    <w:rsid w:val="00C11220"/>
    <w:rsid w:val="00C1150B"/>
    <w:rsid w:val="00C1188F"/>
    <w:rsid w:val="00C126CE"/>
    <w:rsid w:val="00C12C60"/>
    <w:rsid w:val="00C12C7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5D8A"/>
    <w:rsid w:val="00C164A8"/>
    <w:rsid w:val="00C1686C"/>
    <w:rsid w:val="00C16EE2"/>
    <w:rsid w:val="00C17F8C"/>
    <w:rsid w:val="00C20384"/>
    <w:rsid w:val="00C20F46"/>
    <w:rsid w:val="00C2131F"/>
    <w:rsid w:val="00C2173D"/>
    <w:rsid w:val="00C21D9D"/>
    <w:rsid w:val="00C21DE9"/>
    <w:rsid w:val="00C22753"/>
    <w:rsid w:val="00C237FD"/>
    <w:rsid w:val="00C239AB"/>
    <w:rsid w:val="00C23BC0"/>
    <w:rsid w:val="00C24109"/>
    <w:rsid w:val="00C2421A"/>
    <w:rsid w:val="00C251C9"/>
    <w:rsid w:val="00C25871"/>
    <w:rsid w:val="00C26420"/>
    <w:rsid w:val="00C26800"/>
    <w:rsid w:val="00C26E68"/>
    <w:rsid w:val="00C275D5"/>
    <w:rsid w:val="00C27F2B"/>
    <w:rsid w:val="00C3087E"/>
    <w:rsid w:val="00C30B84"/>
    <w:rsid w:val="00C30B99"/>
    <w:rsid w:val="00C32DA0"/>
    <w:rsid w:val="00C32E7C"/>
    <w:rsid w:val="00C32F32"/>
    <w:rsid w:val="00C3323B"/>
    <w:rsid w:val="00C33496"/>
    <w:rsid w:val="00C33DDA"/>
    <w:rsid w:val="00C34177"/>
    <w:rsid w:val="00C3483B"/>
    <w:rsid w:val="00C35002"/>
    <w:rsid w:val="00C35078"/>
    <w:rsid w:val="00C359C2"/>
    <w:rsid w:val="00C35EBD"/>
    <w:rsid w:val="00C364B1"/>
    <w:rsid w:val="00C36551"/>
    <w:rsid w:val="00C36BFB"/>
    <w:rsid w:val="00C36F4C"/>
    <w:rsid w:val="00C376D0"/>
    <w:rsid w:val="00C37A02"/>
    <w:rsid w:val="00C40C20"/>
    <w:rsid w:val="00C40D20"/>
    <w:rsid w:val="00C40E69"/>
    <w:rsid w:val="00C41A1B"/>
    <w:rsid w:val="00C41A6E"/>
    <w:rsid w:val="00C425CC"/>
    <w:rsid w:val="00C428D9"/>
    <w:rsid w:val="00C42CF6"/>
    <w:rsid w:val="00C43249"/>
    <w:rsid w:val="00C4332D"/>
    <w:rsid w:val="00C436D5"/>
    <w:rsid w:val="00C446B0"/>
    <w:rsid w:val="00C45290"/>
    <w:rsid w:val="00C45390"/>
    <w:rsid w:val="00C46118"/>
    <w:rsid w:val="00C469FA"/>
    <w:rsid w:val="00C46B49"/>
    <w:rsid w:val="00C46E72"/>
    <w:rsid w:val="00C47597"/>
    <w:rsid w:val="00C47630"/>
    <w:rsid w:val="00C47C13"/>
    <w:rsid w:val="00C50A0A"/>
    <w:rsid w:val="00C50E44"/>
    <w:rsid w:val="00C528D4"/>
    <w:rsid w:val="00C52A28"/>
    <w:rsid w:val="00C52D9E"/>
    <w:rsid w:val="00C52F00"/>
    <w:rsid w:val="00C531B5"/>
    <w:rsid w:val="00C53B9D"/>
    <w:rsid w:val="00C548FE"/>
    <w:rsid w:val="00C54A90"/>
    <w:rsid w:val="00C54F66"/>
    <w:rsid w:val="00C550DF"/>
    <w:rsid w:val="00C55D3B"/>
    <w:rsid w:val="00C56062"/>
    <w:rsid w:val="00C5620F"/>
    <w:rsid w:val="00C563C0"/>
    <w:rsid w:val="00C56E77"/>
    <w:rsid w:val="00C576F0"/>
    <w:rsid w:val="00C609FB"/>
    <w:rsid w:val="00C60B1D"/>
    <w:rsid w:val="00C61019"/>
    <w:rsid w:val="00C61464"/>
    <w:rsid w:val="00C617B9"/>
    <w:rsid w:val="00C6248A"/>
    <w:rsid w:val="00C6334D"/>
    <w:rsid w:val="00C6353B"/>
    <w:rsid w:val="00C6411E"/>
    <w:rsid w:val="00C65005"/>
    <w:rsid w:val="00C6521C"/>
    <w:rsid w:val="00C653D3"/>
    <w:rsid w:val="00C6557D"/>
    <w:rsid w:val="00C66368"/>
    <w:rsid w:val="00C67805"/>
    <w:rsid w:val="00C67828"/>
    <w:rsid w:val="00C67DA7"/>
    <w:rsid w:val="00C67DFE"/>
    <w:rsid w:val="00C70258"/>
    <w:rsid w:val="00C709CA"/>
    <w:rsid w:val="00C719E2"/>
    <w:rsid w:val="00C71B48"/>
    <w:rsid w:val="00C72920"/>
    <w:rsid w:val="00C739BC"/>
    <w:rsid w:val="00C73E36"/>
    <w:rsid w:val="00C7413F"/>
    <w:rsid w:val="00C74930"/>
    <w:rsid w:val="00C74A38"/>
    <w:rsid w:val="00C75573"/>
    <w:rsid w:val="00C75B30"/>
    <w:rsid w:val="00C75ED5"/>
    <w:rsid w:val="00C766C8"/>
    <w:rsid w:val="00C76896"/>
    <w:rsid w:val="00C77BD0"/>
    <w:rsid w:val="00C77ED1"/>
    <w:rsid w:val="00C80B5A"/>
    <w:rsid w:val="00C81597"/>
    <w:rsid w:val="00C81932"/>
    <w:rsid w:val="00C81B2A"/>
    <w:rsid w:val="00C82652"/>
    <w:rsid w:val="00C82AE5"/>
    <w:rsid w:val="00C832F9"/>
    <w:rsid w:val="00C83730"/>
    <w:rsid w:val="00C83834"/>
    <w:rsid w:val="00C83F67"/>
    <w:rsid w:val="00C84499"/>
    <w:rsid w:val="00C851AE"/>
    <w:rsid w:val="00C863D6"/>
    <w:rsid w:val="00C87556"/>
    <w:rsid w:val="00C87573"/>
    <w:rsid w:val="00C8767C"/>
    <w:rsid w:val="00C8786B"/>
    <w:rsid w:val="00C87A9A"/>
    <w:rsid w:val="00C906CF"/>
    <w:rsid w:val="00C90A9A"/>
    <w:rsid w:val="00C90C4D"/>
    <w:rsid w:val="00C910CA"/>
    <w:rsid w:val="00C9167C"/>
    <w:rsid w:val="00C91709"/>
    <w:rsid w:val="00C91918"/>
    <w:rsid w:val="00C91A38"/>
    <w:rsid w:val="00C91B8B"/>
    <w:rsid w:val="00C925BE"/>
    <w:rsid w:val="00C928D3"/>
    <w:rsid w:val="00C92AD2"/>
    <w:rsid w:val="00C932E8"/>
    <w:rsid w:val="00C933E1"/>
    <w:rsid w:val="00C93B8E"/>
    <w:rsid w:val="00C93BB0"/>
    <w:rsid w:val="00C94E68"/>
    <w:rsid w:val="00C94F1E"/>
    <w:rsid w:val="00C94F38"/>
    <w:rsid w:val="00C9509C"/>
    <w:rsid w:val="00C95256"/>
    <w:rsid w:val="00C952A2"/>
    <w:rsid w:val="00C95630"/>
    <w:rsid w:val="00C958A0"/>
    <w:rsid w:val="00C95B66"/>
    <w:rsid w:val="00C95D0A"/>
    <w:rsid w:val="00C96573"/>
    <w:rsid w:val="00C96E27"/>
    <w:rsid w:val="00C96F7A"/>
    <w:rsid w:val="00C97131"/>
    <w:rsid w:val="00C97697"/>
    <w:rsid w:val="00C97B3C"/>
    <w:rsid w:val="00C97DCC"/>
    <w:rsid w:val="00C97FC3"/>
    <w:rsid w:val="00CA056B"/>
    <w:rsid w:val="00CA15DD"/>
    <w:rsid w:val="00CA18AA"/>
    <w:rsid w:val="00CA1B19"/>
    <w:rsid w:val="00CA2B09"/>
    <w:rsid w:val="00CA3294"/>
    <w:rsid w:val="00CA4999"/>
    <w:rsid w:val="00CA4E6B"/>
    <w:rsid w:val="00CA4FAA"/>
    <w:rsid w:val="00CA623A"/>
    <w:rsid w:val="00CA6D7E"/>
    <w:rsid w:val="00CA76FD"/>
    <w:rsid w:val="00CB058A"/>
    <w:rsid w:val="00CB0B43"/>
    <w:rsid w:val="00CB0D93"/>
    <w:rsid w:val="00CB1B96"/>
    <w:rsid w:val="00CB1DFE"/>
    <w:rsid w:val="00CB2435"/>
    <w:rsid w:val="00CB2E8D"/>
    <w:rsid w:val="00CB3253"/>
    <w:rsid w:val="00CB368E"/>
    <w:rsid w:val="00CB391A"/>
    <w:rsid w:val="00CB3B23"/>
    <w:rsid w:val="00CB50BF"/>
    <w:rsid w:val="00CB5651"/>
    <w:rsid w:val="00CB56B1"/>
    <w:rsid w:val="00CB56B7"/>
    <w:rsid w:val="00CB582E"/>
    <w:rsid w:val="00CB5C01"/>
    <w:rsid w:val="00CB6C2C"/>
    <w:rsid w:val="00CB754B"/>
    <w:rsid w:val="00CB7C69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3037"/>
    <w:rsid w:val="00CC3502"/>
    <w:rsid w:val="00CC3793"/>
    <w:rsid w:val="00CC385B"/>
    <w:rsid w:val="00CC493B"/>
    <w:rsid w:val="00CC5444"/>
    <w:rsid w:val="00CC5A36"/>
    <w:rsid w:val="00CC5BBE"/>
    <w:rsid w:val="00CC5C8E"/>
    <w:rsid w:val="00CC664E"/>
    <w:rsid w:val="00CC693F"/>
    <w:rsid w:val="00CC6FA5"/>
    <w:rsid w:val="00CC799D"/>
    <w:rsid w:val="00CD00E2"/>
    <w:rsid w:val="00CD01A7"/>
    <w:rsid w:val="00CD196B"/>
    <w:rsid w:val="00CD23AD"/>
    <w:rsid w:val="00CD293C"/>
    <w:rsid w:val="00CD32B6"/>
    <w:rsid w:val="00CD3461"/>
    <w:rsid w:val="00CD35DA"/>
    <w:rsid w:val="00CD3B14"/>
    <w:rsid w:val="00CD47E9"/>
    <w:rsid w:val="00CD48E5"/>
    <w:rsid w:val="00CD4AF8"/>
    <w:rsid w:val="00CD5590"/>
    <w:rsid w:val="00CD57F7"/>
    <w:rsid w:val="00CD5E1E"/>
    <w:rsid w:val="00CD5E47"/>
    <w:rsid w:val="00CD5F51"/>
    <w:rsid w:val="00CD62D7"/>
    <w:rsid w:val="00CD68F5"/>
    <w:rsid w:val="00CD6A4A"/>
    <w:rsid w:val="00CD6B97"/>
    <w:rsid w:val="00CD6E3F"/>
    <w:rsid w:val="00CD7011"/>
    <w:rsid w:val="00CE0579"/>
    <w:rsid w:val="00CE0CBD"/>
    <w:rsid w:val="00CE0ED7"/>
    <w:rsid w:val="00CE1184"/>
    <w:rsid w:val="00CE1699"/>
    <w:rsid w:val="00CE18F4"/>
    <w:rsid w:val="00CE1A90"/>
    <w:rsid w:val="00CE1ED3"/>
    <w:rsid w:val="00CE22B2"/>
    <w:rsid w:val="00CE2684"/>
    <w:rsid w:val="00CE2878"/>
    <w:rsid w:val="00CE2C6C"/>
    <w:rsid w:val="00CE2D5D"/>
    <w:rsid w:val="00CE437A"/>
    <w:rsid w:val="00CE45C1"/>
    <w:rsid w:val="00CE4968"/>
    <w:rsid w:val="00CE50B1"/>
    <w:rsid w:val="00CE5214"/>
    <w:rsid w:val="00CE5494"/>
    <w:rsid w:val="00CE54A7"/>
    <w:rsid w:val="00CE5BA8"/>
    <w:rsid w:val="00CE61B7"/>
    <w:rsid w:val="00CE694C"/>
    <w:rsid w:val="00CE6E63"/>
    <w:rsid w:val="00CE71E0"/>
    <w:rsid w:val="00CE799C"/>
    <w:rsid w:val="00CE7F21"/>
    <w:rsid w:val="00CF01FE"/>
    <w:rsid w:val="00CF0B36"/>
    <w:rsid w:val="00CF0CEA"/>
    <w:rsid w:val="00CF1340"/>
    <w:rsid w:val="00CF16D7"/>
    <w:rsid w:val="00CF239C"/>
    <w:rsid w:val="00CF28BF"/>
    <w:rsid w:val="00CF2DD4"/>
    <w:rsid w:val="00CF2EA4"/>
    <w:rsid w:val="00CF3409"/>
    <w:rsid w:val="00CF4DF3"/>
    <w:rsid w:val="00CF4F1C"/>
    <w:rsid w:val="00CF56DB"/>
    <w:rsid w:val="00CF5868"/>
    <w:rsid w:val="00CF5CB6"/>
    <w:rsid w:val="00CF5F8F"/>
    <w:rsid w:val="00CF65FC"/>
    <w:rsid w:val="00CF67FF"/>
    <w:rsid w:val="00D004AD"/>
    <w:rsid w:val="00D01658"/>
    <w:rsid w:val="00D01DED"/>
    <w:rsid w:val="00D02101"/>
    <w:rsid w:val="00D0265F"/>
    <w:rsid w:val="00D02A7C"/>
    <w:rsid w:val="00D02DE3"/>
    <w:rsid w:val="00D03A54"/>
    <w:rsid w:val="00D03C07"/>
    <w:rsid w:val="00D03CB0"/>
    <w:rsid w:val="00D03E7F"/>
    <w:rsid w:val="00D05202"/>
    <w:rsid w:val="00D056DE"/>
    <w:rsid w:val="00D059BE"/>
    <w:rsid w:val="00D05E4D"/>
    <w:rsid w:val="00D06706"/>
    <w:rsid w:val="00D06BD2"/>
    <w:rsid w:val="00D06C95"/>
    <w:rsid w:val="00D0712D"/>
    <w:rsid w:val="00D07EB1"/>
    <w:rsid w:val="00D108DA"/>
    <w:rsid w:val="00D10B2A"/>
    <w:rsid w:val="00D1145D"/>
    <w:rsid w:val="00D11870"/>
    <w:rsid w:val="00D11BCC"/>
    <w:rsid w:val="00D125DA"/>
    <w:rsid w:val="00D126AB"/>
    <w:rsid w:val="00D137A8"/>
    <w:rsid w:val="00D14BB8"/>
    <w:rsid w:val="00D14D29"/>
    <w:rsid w:val="00D14E11"/>
    <w:rsid w:val="00D14EC5"/>
    <w:rsid w:val="00D15BE8"/>
    <w:rsid w:val="00D15F55"/>
    <w:rsid w:val="00D16274"/>
    <w:rsid w:val="00D1629D"/>
    <w:rsid w:val="00D1631F"/>
    <w:rsid w:val="00D1712A"/>
    <w:rsid w:val="00D1716D"/>
    <w:rsid w:val="00D17FDF"/>
    <w:rsid w:val="00D17FED"/>
    <w:rsid w:val="00D206FD"/>
    <w:rsid w:val="00D2093D"/>
    <w:rsid w:val="00D20D86"/>
    <w:rsid w:val="00D2105E"/>
    <w:rsid w:val="00D21AC7"/>
    <w:rsid w:val="00D223E7"/>
    <w:rsid w:val="00D22465"/>
    <w:rsid w:val="00D226AE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351"/>
    <w:rsid w:val="00D303F9"/>
    <w:rsid w:val="00D306D1"/>
    <w:rsid w:val="00D3074E"/>
    <w:rsid w:val="00D31525"/>
    <w:rsid w:val="00D34C32"/>
    <w:rsid w:val="00D3546A"/>
    <w:rsid w:val="00D3667D"/>
    <w:rsid w:val="00D370E9"/>
    <w:rsid w:val="00D377DC"/>
    <w:rsid w:val="00D4012C"/>
    <w:rsid w:val="00D40896"/>
    <w:rsid w:val="00D40A1C"/>
    <w:rsid w:val="00D413B0"/>
    <w:rsid w:val="00D4158F"/>
    <w:rsid w:val="00D419BE"/>
    <w:rsid w:val="00D41E17"/>
    <w:rsid w:val="00D4240B"/>
    <w:rsid w:val="00D42F7B"/>
    <w:rsid w:val="00D42F9D"/>
    <w:rsid w:val="00D43520"/>
    <w:rsid w:val="00D4396A"/>
    <w:rsid w:val="00D442AB"/>
    <w:rsid w:val="00D44719"/>
    <w:rsid w:val="00D45470"/>
    <w:rsid w:val="00D459AD"/>
    <w:rsid w:val="00D46792"/>
    <w:rsid w:val="00D46B15"/>
    <w:rsid w:val="00D476D9"/>
    <w:rsid w:val="00D47873"/>
    <w:rsid w:val="00D47C43"/>
    <w:rsid w:val="00D50C30"/>
    <w:rsid w:val="00D51083"/>
    <w:rsid w:val="00D510E6"/>
    <w:rsid w:val="00D51B7B"/>
    <w:rsid w:val="00D52FDB"/>
    <w:rsid w:val="00D530BC"/>
    <w:rsid w:val="00D53562"/>
    <w:rsid w:val="00D545A8"/>
    <w:rsid w:val="00D54816"/>
    <w:rsid w:val="00D54E9F"/>
    <w:rsid w:val="00D54F9B"/>
    <w:rsid w:val="00D558AD"/>
    <w:rsid w:val="00D559C4"/>
    <w:rsid w:val="00D55A51"/>
    <w:rsid w:val="00D55DF0"/>
    <w:rsid w:val="00D55E8E"/>
    <w:rsid w:val="00D56B31"/>
    <w:rsid w:val="00D56DC9"/>
    <w:rsid w:val="00D570EE"/>
    <w:rsid w:val="00D603A9"/>
    <w:rsid w:val="00D60715"/>
    <w:rsid w:val="00D60E23"/>
    <w:rsid w:val="00D611A8"/>
    <w:rsid w:val="00D613F4"/>
    <w:rsid w:val="00D624E7"/>
    <w:rsid w:val="00D63436"/>
    <w:rsid w:val="00D6377C"/>
    <w:rsid w:val="00D63D7D"/>
    <w:rsid w:val="00D64FA0"/>
    <w:rsid w:val="00D6699C"/>
    <w:rsid w:val="00D66DDD"/>
    <w:rsid w:val="00D67533"/>
    <w:rsid w:val="00D67B00"/>
    <w:rsid w:val="00D70423"/>
    <w:rsid w:val="00D70460"/>
    <w:rsid w:val="00D70473"/>
    <w:rsid w:val="00D704BC"/>
    <w:rsid w:val="00D707A7"/>
    <w:rsid w:val="00D71390"/>
    <w:rsid w:val="00D71CAF"/>
    <w:rsid w:val="00D7253B"/>
    <w:rsid w:val="00D72565"/>
    <w:rsid w:val="00D7284E"/>
    <w:rsid w:val="00D72E46"/>
    <w:rsid w:val="00D733A4"/>
    <w:rsid w:val="00D738B1"/>
    <w:rsid w:val="00D73BB3"/>
    <w:rsid w:val="00D73F29"/>
    <w:rsid w:val="00D73FCB"/>
    <w:rsid w:val="00D73FFF"/>
    <w:rsid w:val="00D74835"/>
    <w:rsid w:val="00D74B64"/>
    <w:rsid w:val="00D74F96"/>
    <w:rsid w:val="00D752B7"/>
    <w:rsid w:val="00D75996"/>
    <w:rsid w:val="00D75A0C"/>
    <w:rsid w:val="00D75E06"/>
    <w:rsid w:val="00D76293"/>
    <w:rsid w:val="00D76B6E"/>
    <w:rsid w:val="00D76DD1"/>
    <w:rsid w:val="00D76F14"/>
    <w:rsid w:val="00D7728B"/>
    <w:rsid w:val="00D77584"/>
    <w:rsid w:val="00D7794F"/>
    <w:rsid w:val="00D77C1E"/>
    <w:rsid w:val="00D77E27"/>
    <w:rsid w:val="00D80357"/>
    <w:rsid w:val="00D8070B"/>
    <w:rsid w:val="00D80AC9"/>
    <w:rsid w:val="00D813D7"/>
    <w:rsid w:val="00D82BB9"/>
    <w:rsid w:val="00D82D18"/>
    <w:rsid w:val="00D8321C"/>
    <w:rsid w:val="00D8335F"/>
    <w:rsid w:val="00D835DF"/>
    <w:rsid w:val="00D83DA8"/>
    <w:rsid w:val="00D84A7E"/>
    <w:rsid w:val="00D85322"/>
    <w:rsid w:val="00D85635"/>
    <w:rsid w:val="00D859D8"/>
    <w:rsid w:val="00D85C05"/>
    <w:rsid w:val="00D8640C"/>
    <w:rsid w:val="00D86C00"/>
    <w:rsid w:val="00D8703A"/>
    <w:rsid w:val="00D87F5E"/>
    <w:rsid w:val="00D9095F"/>
    <w:rsid w:val="00D91100"/>
    <w:rsid w:val="00D91785"/>
    <w:rsid w:val="00D91944"/>
    <w:rsid w:val="00D92530"/>
    <w:rsid w:val="00D927F7"/>
    <w:rsid w:val="00D93824"/>
    <w:rsid w:val="00D93C68"/>
    <w:rsid w:val="00D943C8"/>
    <w:rsid w:val="00D94B1D"/>
    <w:rsid w:val="00D94FA0"/>
    <w:rsid w:val="00D95383"/>
    <w:rsid w:val="00D959BF"/>
    <w:rsid w:val="00D95A3C"/>
    <w:rsid w:val="00D9607B"/>
    <w:rsid w:val="00D968EA"/>
    <w:rsid w:val="00D96AB8"/>
    <w:rsid w:val="00D96B00"/>
    <w:rsid w:val="00D96D13"/>
    <w:rsid w:val="00D979DD"/>
    <w:rsid w:val="00D97EC6"/>
    <w:rsid w:val="00DA0112"/>
    <w:rsid w:val="00DA07E1"/>
    <w:rsid w:val="00DA1088"/>
    <w:rsid w:val="00DA15EA"/>
    <w:rsid w:val="00DA27A7"/>
    <w:rsid w:val="00DA2C4F"/>
    <w:rsid w:val="00DA4899"/>
    <w:rsid w:val="00DA49F9"/>
    <w:rsid w:val="00DA4D3E"/>
    <w:rsid w:val="00DA5915"/>
    <w:rsid w:val="00DA5E3B"/>
    <w:rsid w:val="00DA65F2"/>
    <w:rsid w:val="00DA6F0A"/>
    <w:rsid w:val="00DA70D4"/>
    <w:rsid w:val="00DA769A"/>
    <w:rsid w:val="00DA7758"/>
    <w:rsid w:val="00DA7E40"/>
    <w:rsid w:val="00DB0A67"/>
    <w:rsid w:val="00DB0B26"/>
    <w:rsid w:val="00DB0E8C"/>
    <w:rsid w:val="00DB1744"/>
    <w:rsid w:val="00DB1D5D"/>
    <w:rsid w:val="00DB21EF"/>
    <w:rsid w:val="00DB35A5"/>
    <w:rsid w:val="00DB3655"/>
    <w:rsid w:val="00DB430F"/>
    <w:rsid w:val="00DB4DD9"/>
    <w:rsid w:val="00DB4F86"/>
    <w:rsid w:val="00DB5174"/>
    <w:rsid w:val="00DB54B9"/>
    <w:rsid w:val="00DB6E78"/>
    <w:rsid w:val="00DB6F06"/>
    <w:rsid w:val="00DC0E20"/>
    <w:rsid w:val="00DC0E27"/>
    <w:rsid w:val="00DC1104"/>
    <w:rsid w:val="00DC1AD7"/>
    <w:rsid w:val="00DC21F1"/>
    <w:rsid w:val="00DC2259"/>
    <w:rsid w:val="00DC2269"/>
    <w:rsid w:val="00DC2BEC"/>
    <w:rsid w:val="00DC2C6B"/>
    <w:rsid w:val="00DC4412"/>
    <w:rsid w:val="00DC4502"/>
    <w:rsid w:val="00DC4F23"/>
    <w:rsid w:val="00DC5697"/>
    <w:rsid w:val="00DC5B0C"/>
    <w:rsid w:val="00DC7515"/>
    <w:rsid w:val="00DC7882"/>
    <w:rsid w:val="00DC78CF"/>
    <w:rsid w:val="00DC7EF9"/>
    <w:rsid w:val="00DD02D5"/>
    <w:rsid w:val="00DD0413"/>
    <w:rsid w:val="00DD0B8F"/>
    <w:rsid w:val="00DD0C01"/>
    <w:rsid w:val="00DD1CC6"/>
    <w:rsid w:val="00DD1F0F"/>
    <w:rsid w:val="00DD1FFE"/>
    <w:rsid w:val="00DD20D9"/>
    <w:rsid w:val="00DD23E8"/>
    <w:rsid w:val="00DD2D18"/>
    <w:rsid w:val="00DD2D31"/>
    <w:rsid w:val="00DD3458"/>
    <w:rsid w:val="00DD3976"/>
    <w:rsid w:val="00DD399D"/>
    <w:rsid w:val="00DD4537"/>
    <w:rsid w:val="00DD4A27"/>
    <w:rsid w:val="00DD4B31"/>
    <w:rsid w:val="00DD51E2"/>
    <w:rsid w:val="00DD533D"/>
    <w:rsid w:val="00DD54F3"/>
    <w:rsid w:val="00DD570E"/>
    <w:rsid w:val="00DD5C7B"/>
    <w:rsid w:val="00DD5DDE"/>
    <w:rsid w:val="00DD5F31"/>
    <w:rsid w:val="00DD6521"/>
    <w:rsid w:val="00DD6663"/>
    <w:rsid w:val="00DD692E"/>
    <w:rsid w:val="00DD6CFF"/>
    <w:rsid w:val="00DD7322"/>
    <w:rsid w:val="00DD7CF0"/>
    <w:rsid w:val="00DE05F2"/>
    <w:rsid w:val="00DE1169"/>
    <w:rsid w:val="00DE1223"/>
    <w:rsid w:val="00DE2354"/>
    <w:rsid w:val="00DE2A85"/>
    <w:rsid w:val="00DE2E10"/>
    <w:rsid w:val="00DE2FD8"/>
    <w:rsid w:val="00DE34C6"/>
    <w:rsid w:val="00DE38A4"/>
    <w:rsid w:val="00DE3B79"/>
    <w:rsid w:val="00DE41CB"/>
    <w:rsid w:val="00DE4684"/>
    <w:rsid w:val="00DE4E6E"/>
    <w:rsid w:val="00DE5185"/>
    <w:rsid w:val="00DE5435"/>
    <w:rsid w:val="00DE5487"/>
    <w:rsid w:val="00DE68A1"/>
    <w:rsid w:val="00DE6C12"/>
    <w:rsid w:val="00DE6C78"/>
    <w:rsid w:val="00DE727E"/>
    <w:rsid w:val="00DE7A72"/>
    <w:rsid w:val="00DE7B69"/>
    <w:rsid w:val="00DF03A3"/>
    <w:rsid w:val="00DF0439"/>
    <w:rsid w:val="00DF07C4"/>
    <w:rsid w:val="00DF0FEC"/>
    <w:rsid w:val="00DF10CC"/>
    <w:rsid w:val="00DF1667"/>
    <w:rsid w:val="00DF1F76"/>
    <w:rsid w:val="00DF2407"/>
    <w:rsid w:val="00DF24A5"/>
    <w:rsid w:val="00DF446F"/>
    <w:rsid w:val="00DF46D8"/>
    <w:rsid w:val="00DF4B94"/>
    <w:rsid w:val="00DF4E48"/>
    <w:rsid w:val="00DF4ED9"/>
    <w:rsid w:val="00DF5733"/>
    <w:rsid w:val="00DF634C"/>
    <w:rsid w:val="00DF6363"/>
    <w:rsid w:val="00DF6398"/>
    <w:rsid w:val="00DF68A2"/>
    <w:rsid w:val="00DF71B1"/>
    <w:rsid w:val="00DF725C"/>
    <w:rsid w:val="00DF728C"/>
    <w:rsid w:val="00DF7399"/>
    <w:rsid w:val="00DF7778"/>
    <w:rsid w:val="00DF7827"/>
    <w:rsid w:val="00DF7DA1"/>
    <w:rsid w:val="00E00C6E"/>
    <w:rsid w:val="00E0133C"/>
    <w:rsid w:val="00E0167D"/>
    <w:rsid w:val="00E01DCD"/>
    <w:rsid w:val="00E02047"/>
    <w:rsid w:val="00E02107"/>
    <w:rsid w:val="00E022E7"/>
    <w:rsid w:val="00E02B59"/>
    <w:rsid w:val="00E03B48"/>
    <w:rsid w:val="00E03EFE"/>
    <w:rsid w:val="00E03F25"/>
    <w:rsid w:val="00E04643"/>
    <w:rsid w:val="00E04F7D"/>
    <w:rsid w:val="00E05300"/>
    <w:rsid w:val="00E055C1"/>
    <w:rsid w:val="00E05E04"/>
    <w:rsid w:val="00E05E6B"/>
    <w:rsid w:val="00E05F3A"/>
    <w:rsid w:val="00E069D5"/>
    <w:rsid w:val="00E07822"/>
    <w:rsid w:val="00E07BF5"/>
    <w:rsid w:val="00E103B5"/>
    <w:rsid w:val="00E1053D"/>
    <w:rsid w:val="00E10A5E"/>
    <w:rsid w:val="00E11583"/>
    <w:rsid w:val="00E11782"/>
    <w:rsid w:val="00E119A6"/>
    <w:rsid w:val="00E11B3E"/>
    <w:rsid w:val="00E11EBA"/>
    <w:rsid w:val="00E122D5"/>
    <w:rsid w:val="00E126A0"/>
    <w:rsid w:val="00E12B07"/>
    <w:rsid w:val="00E13088"/>
    <w:rsid w:val="00E1325D"/>
    <w:rsid w:val="00E14A07"/>
    <w:rsid w:val="00E1586A"/>
    <w:rsid w:val="00E158CD"/>
    <w:rsid w:val="00E15D9B"/>
    <w:rsid w:val="00E15FA4"/>
    <w:rsid w:val="00E16C2D"/>
    <w:rsid w:val="00E16CDA"/>
    <w:rsid w:val="00E16ECD"/>
    <w:rsid w:val="00E176C2"/>
    <w:rsid w:val="00E1778E"/>
    <w:rsid w:val="00E200AB"/>
    <w:rsid w:val="00E206A3"/>
    <w:rsid w:val="00E20931"/>
    <w:rsid w:val="00E20A54"/>
    <w:rsid w:val="00E2130E"/>
    <w:rsid w:val="00E21492"/>
    <w:rsid w:val="00E21885"/>
    <w:rsid w:val="00E22674"/>
    <w:rsid w:val="00E22902"/>
    <w:rsid w:val="00E22BB2"/>
    <w:rsid w:val="00E2337A"/>
    <w:rsid w:val="00E23D90"/>
    <w:rsid w:val="00E24062"/>
    <w:rsid w:val="00E24393"/>
    <w:rsid w:val="00E25DF1"/>
    <w:rsid w:val="00E27338"/>
    <w:rsid w:val="00E2791D"/>
    <w:rsid w:val="00E27E03"/>
    <w:rsid w:val="00E3048C"/>
    <w:rsid w:val="00E304A3"/>
    <w:rsid w:val="00E308A2"/>
    <w:rsid w:val="00E30D59"/>
    <w:rsid w:val="00E30E0F"/>
    <w:rsid w:val="00E30E86"/>
    <w:rsid w:val="00E312F5"/>
    <w:rsid w:val="00E31371"/>
    <w:rsid w:val="00E31584"/>
    <w:rsid w:val="00E31E83"/>
    <w:rsid w:val="00E320DC"/>
    <w:rsid w:val="00E32384"/>
    <w:rsid w:val="00E32596"/>
    <w:rsid w:val="00E32956"/>
    <w:rsid w:val="00E32981"/>
    <w:rsid w:val="00E32A11"/>
    <w:rsid w:val="00E3347B"/>
    <w:rsid w:val="00E337E9"/>
    <w:rsid w:val="00E35497"/>
    <w:rsid w:val="00E35A3B"/>
    <w:rsid w:val="00E35B43"/>
    <w:rsid w:val="00E35E1E"/>
    <w:rsid w:val="00E36329"/>
    <w:rsid w:val="00E3686C"/>
    <w:rsid w:val="00E37B2D"/>
    <w:rsid w:val="00E37CA6"/>
    <w:rsid w:val="00E4057C"/>
    <w:rsid w:val="00E40F47"/>
    <w:rsid w:val="00E43ADE"/>
    <w:rsid w:val="00E44066"/>
    <w:rsid w:val="00E44076"/>
    <w:rsid w:val="00E44C43"/>
    <w:rsid w:val="00E46009"/>
    <w:rsid w:val="00E461F4"/>
    <w:rsid w:val="00E46F27"/>
    <w:rsid w:val="00E4776A"/>
    <w:rsid w:val="00E5021C"/>
    <w:rsid w:val="00E503ED"/>
    <w:rsid w:val="00E50604"/>
    <w:rsid w:val="00E50ACE"/>
    <w:rsid w:val="00E50BD2"/>
    <w:rsid w:val="00E50EF5"/>
    <w:rsid w:val="00E51BBA"/>
    <w:rsid w:val="00E51CEE"/>
    <w:rsid w:val="00E52EC7"/>
    <w:rsid w:val="00E530CD"/>
    <w:rsid w:val="00E53109"/>
    <w:rsid w:val="00E53591"/>
    <w:rsid w:val="00E536D2"/>
    <w:rsid w:val="00E53D30"/>
    <w:rsid w:val="00E53EED"/>
    <w:rsid w:val="00E53F1B"/>
    <w:rsid w:val="00E5451C"/>
    <w:rsid w:val="00E547CD"/>
    <w:rsid w:val="00E548EB"/>
    <w:rsid w:val="00E54A0E"/>
    <w:rsid w:val="00E54BA1"/>
    <w:rsid w:val="00E54F18"/>
    <w:rsid w:val="00E55ADB"/>
    <w:rsid w:val="00E55F80"/>
    <w:rsid w:val="00E5606B"/>
    <w:rsid w:val="00E561D0"/>
    <w:rsid w:val="00E561D1"/>
    <w:rsid w:val="00E565CF"/>
    <w:rsid w:val="00E56D6E"/>
    <w:rsid w:val="00E5740F"/>
    <w:rsid w:val="00E579CF"/>
    <w:rsid w:val="00E57C87"/>
    <w:rsid w:val="00E604B3"/>
    <w:rsid w:val="00E60593"/>
    <w:rsid w:val="00E607B4"/>
    <w:rsid w:val="00E60A94"/>
    <w:rsid w:val="00E60B4E"/>
    <w:rsid w:val="00E60D06"/>
    <w:rsid w:val="00E61371"/>
    <w:rsid w:val="00E61A3D"/>
    <w:rsid w:val="00E61E85"/>
    <w:rsid w:val="00E624A3"/>
    <w:rsid w:val="00E6269D"/>
    <w:rsid w:val="00E6366E"/>
    <w:rsid w:val="00E64808"/>
    <w:rsid w:val="00E64863"/>
    <w:rsid w:val="00E64BDF"/>
    <w:rsid w:val="00E64CCE"/>
    <w:rsid w:val="00E64F79"/>
    <w:rsid w:val="00E65D70"/>
    <w:rsid w:val="00E66902"/>
    <w:rsid w:val="00E66D1E"/>
    <w:rsid w:val="00E700E2"/>
    <w:rsid w:val="00E70641"/>
    <w:rsid w:val="00E707E0"/>
    <w:rsid w:val="00E71184"/>
    <w:rsid w:val="00E71D49"/>
    <w:rsid w:val="00E73690"/>
    <w:rsid w:val="00E73CF9"/>
    <w:rsid w:val="00E74AC1"/>
    <w:rsid w:val="00E7505D"/>
    <w:rsid w:val="00E75E0A"/>
    <w:rsid w:val="00E76398"/>
    <w:rsid w:val="00E76AAF"/>
    <w:rsid w:val="00E77BC9"/>
    <w:rsid w:val="00E80115"/>
    <w:rsid w:val="00E80369"/>
    <w:rsid w:val="00E80C18"/>
    <w:rsid w:val="00E80D8A"/>
    <w:rsid w:val="00E81523"/>
    <w:rsid w:val="00E826CC"/>
    <w:rsid w:val="00E82E50"/>
    <w:rsid w:val="00E84094"/>
    <w:rsid w:val="00E84499"/>
    <w:rsid w:val="00E8467A"/>
    <w:rsid w:val="00E848B2"/>
    <w:rsid w:val="00E84DFB"/>
    <w:rsid w:val="00E8524C"/>
    <w:rsid w:val="00E8530C"/>
    <w:rsid w:val="00E8533F"/>
    <w:rsid w:val="00E8597A"/>
    <w:rsid w:val="00E85B12"/>
    <w:rsid w:val="00E8718D"/>
    <w:rsid w:val="00E87525"/>
    <w:rsid w:val="00E87695"/>
    <w:rsid w:val="00E878D2"/>
    <w:rsid w:val="00E87B93"/>
    <w:rsid w:val="00E87BF4"/>
    <w:rsid w:val="00E901A9"/>
    <w:rsid w:val="00E90A20"/>
    <w:rsid w:val="00E90A39"/>
    <w:rsid w:val="00E91021"/>
    <w:rsid w:val="00E91A3B"/>
    <w:rsid w:val="00E922EC"/>
    <w:rsid w:val="00E9238E"/>
    <w:rsid w:val="00E9261B"/>
    <w:rsid w:val="00E93800"/>
    <w:rsid w:val="00E94381"/>
    <w:rsid w:val="00E9461D"/>
    <w:rsid w:val="00E94FA9"/>
    <w:rsid w:val="00E95FBC"/>
    <w:rsid w:val="00E95FC0"/>
    <w:rsid w:val="00E96105"/>
    <w:rsid w:val="00E9642B"/>
    <w:rsid w:val="00E96470"/>
    <w:rsid w:val="00E965DA"/>
    <w:rsid w:val="00E96DB1"/>
    <w:rsid w:val="00E96EF2"/>
    <w:rsid w:val="00E97BCA"/>
    <w:rsid w:val="00EA057D"/>
    <w:rsid w:val="00EA0BAA"/>
    <w:rsid w:val="00EA0D8B"/>
    <w:rsid w:val="00EA0F9A"/>
    <w:rsid w:val="00EA111C"/>
    <w:rsid w:val="00EA2DF3"/>
    <w:rsid w:val="00EA3994"/>
    <w:rsid w:val="00EA3DC2"/>
    <w:rsid w:val="00EA4422"/>
    <w:rsid w:val="00EA4438"/>
    <w:rsid w:val="00EA47BB"/>
    <w:rsid w:val="00EA53BB"/>
    <w:rsid w:val="00EA5986"/>
    <w:rsid w:val="00EA5B37"/>
    <w:rsid w:val="00EA66A0"/>
    <w:rsid w:val="00EA6B6C"/>
    <w:rsid w:val="00EA70E0"/>
    <w:rsid w:val="00EA767C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31AD"/>
    <w:rsid w:val="00EB3328"/>
    <w:rsid w:val="00EB35A1"/>
    <w:rsid w:val="00EB36C6"/>
    <w:rsid w:val="00EB37F2"/>
    <w:rsid w:val="00EB5247"/>
    <w:rsid w:val="00EB538F"/>
    <w:rsid w:val="00EB53A5"/>
    <w:rsid w:val="00EB65FF"/>
    <w:rsid w:val="00EB673C"/>
    <w:rsid w:val="00EB6A94"/>
    <w:rsid w:val="00EB6C08"/>
    <w:rsid w:val="00EC08AC"/>
    <w:rsid w:val="00EC0B63"/>
    <w:rsid w:val="00EC0BAC"/>
    <w:rsid w:val="00EC0D2B"/>
    <w:rsid w:val="00EC112D"/>
    <w:rsid w:val="00EC180F"/>
    <w:rsid w:val="00EC1CF9"/>
    <w:rsid w:val="00EC2204"/>
    <w:rsid w:val="00EC239B"/>
    <w:rsid w:val="00EC26E8"/>
    <w:rsid w:val="00EC2D9C"/>
    <w:rsid w:val="00EC3DEA"/>
    <w:rsid w:val="00EC40E7"/>
    <w:rsid w:val="00EC4197"/>
    <w:rsid w:val="00EC46A5"/>
    <w:rsid w:val="00EC46F8"/>
    <w:rsid w:val="00EC4886"/>
    <w:rsid w:val="00EC6041"/>
    <w:rsid w:val="00EC60AC"/>
    <w:rsid w:val="00EC649D"/>
    <w:rsid w:val="00EC69E2"/>
    <w:rsid w:val="00EC6B1D"/>
    <w:rsid w:val="00EC6DBB"/>
    <w:rsid w:val="00EC7056"/>
    <w:rsid w:val="00EC78E2"/>
    <w:rsid w:val="00EC7929"/>
    <w:rsid w:val="00EC7B97"/>
    <w:rsid w:val="00EC7BC5"/>
    <w:rsid w:val="00EC7BF8"/>
    <w:rsid w:val="00EC7C3D"/>
    <w:rsid w:val="00ED0112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89D"/>
    <w:rsid w:val="00ED3A84"/>
    <w:rsid w:val="00ED4C87"/>
    <w:rsid w:val="00ED7163"/>
    <w:rsid w:val="00ED72CE"/>
    <w:rsid w:val="00ED7F91"/>
    <w:rsid w:val="00EE04A5"/>
    <w:rsid w:val="00EE04E0"/>
    <w:rsid w:val="00EE0B28"/>
    <w:rsid w:val="00EE0D38"/>
    <w:rsid w:val="00EE13C7"/>
    <w:rsid w:val="00EE159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F5F"/>
    <w:rsid w:val="00EE5138"/>
    <w:rsid w:val="00EE535A"/>
    <w:rsid w:val="00EE53D1"/>
    <w:rsid w:val="00EE60A9"/>
    <w:rsid w:val="00EE62C7"/>
    <w:rsid w:val="00EE6315"/>
    <w:rsid w:val="00EE6AD6"/>
    <w:rsid w:val="00EE6BF1"/>
    <w:rsid w:val="00EE6F8C"/>
    <w:rsid w:val="00EE70A9"/>
    <w:rsid w:val="00EE78A6"/>
    <w:rsid w:val="00EE78D8"/>
    <w:rsid w:val="00EE7F47"/>
    <w:rsid w:val="00EF0018"/>
    <w:rsid w:val="00EF010C"/>
    <w:rsid w:val="00EF07F3"/>
    <w:rsid w:val="00EF0D3D"/>
    <w:rsid w:val="00EF0E60"/>
    <w:rsid w:val="00EF12E7"/>
    <w:rsid w:val="00EF18B0"/>
    <w:rsid w:val="00EF195E"/>
    <w:rsid w:val="00EF2A99"/>
    <w:rsid w:val="00EF2ECD"/>
    <w:rsid w:val="00EF2EEA"/>
    <w:rsid w:val="00EF2FAD"/>
    <w:rsid w:val="00EF359C"/>
    <w:rsid w:val="00EF370F"/>
    <w:rsid w:val="00EF3746"/>
    <w:rsid w:val="00EF42EF"/>
    <w:rsid w:val="00EF4B55"/>
    <w:rsid w:val="00EF4DA5"/>
    <w:rsid w:val="00EF4E9A"/>
    <w:rsid w:val="00EF55DE"/>
    <w:rsid w:val="00EF594E"/>
    <w:rsid w:val="00EF61F9"/>
    <w:rsid w:val="00EF6746"/>
    <w:rsid w:val="00EF67BD"/>
    <w:rsid w:val="00EF6E1D"/>
    <w:rsid w:val="00F011AE"/>
    <w:rsid w:val="00F01384"/>
    <w:rsid w:val="00F01768"/>
    <w:rsid w:val="00F01951"/>
    <w:rsid w:val="00F01B06"/>
    <w:rsid w:val="00F01B40"/>
    <w:rsid w:val="00F01E63"/>
    <w:rsid w:val="00F02534"/>
    <w:rsid w:val="00F0298E"/>
    <w:rsid w:val="00F02E19"/>
    <w:rsid w:val="00F03275"/>
    <w:rsid w:val="00F03B6D"/>
    <w:rsid w:val="00F0418F"/>
    <w:rsid w:val="00F04502"/>
    <w:rsid w:val="00F0466D"/>
    <w:rsid w:val="00F04900"/>
    <w:rsid w:val="00F04DE3"/>
    <w:rsid w:val="00F04E58"/>
    <w:rsid w:val="00F05284"/>
    <w:rsid w:val="00F05A12"/>
    <w:rsid w:val="00F0622D"/>
    <w:rsid w:val="00F075E2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5ED"/>
    <w:rsid w:val="00F11912"/>
    <w:rsid w:val="00F11B0E"/>
    <w:rsid w:val="00F11B52"/>
    <w:rsid w:val="00F11F24"/>
    <w:rsid w:val="00F11F7D"/>
    <w:rsid w:val="00F12513"/>
    <w:rsid w:val="00F1279E"/>
    <w:rsid w:val="00F129B5"/>
    <w:rsid w:val="00F12B03"/>
    <w:rsid w:val="00F13AAE"/>
    <w:rsid w:val="00F14387"/>
    <w:rsid w:val="00F146D7"/>
    <w:rsid w:val="00F14E6F"/>
    <w:rsid w:val="00F1512D"/>
    <w:rsid w:val="00F162CA"/>
    <w:rsid w:val="00F169BE"/>
    <w:rsid w:val="00F17201"/>
    <w:rsid w:val="00F2036A"/>
    <w:rsid w:val="00F205DB"/>
    <w:rsid w:val="00F207F9"/>
    <w:rsid w:val="00F20BFC"/>
    <w:rsid w:val="00F21168"/>
    <w:rsid w:val="00F2147A"/>
    <w:rsid w:val="00F21652"/>
    <w:rsid w:val="00F216DA"/>
    <w:rsid w:val="00F21706"/>
    <w:rsid w:val="00F21A0C"/>
    <w:rsid w:val="00F21B0F"/>
    <w:rsid w:val="00F22465"/>
    <w:rsid w:val="00F22DE2"/>
    <w:rsid w:val="00F23487"/>
    <w:rsid w:val="00F23F1E"/>
    <w:rsid w:val="00F2451F"/>
    <w:rsid w:val="00F24690"/>
    <w:rsid w:val="00F24E48"/>
    <w:rsid w:val="00F24E71"/>
    <w:rsid w:val="00F256AF"/>
    <w:rsid w:val="00F2578E"/>
    <w:rsid w:val="00F25D75"/>
    <w:rsid w:val="00F25F87"/>
    <w:rsid w:val="00F26271"/>
    <w:rsid w:val="00F263C6"/>
    <w:rsid w:val="00F26A0B"/>
    <w:rsid w:val="00F26D85"/>
    <w:rsid w:val="00F27239"/>
    <w:rsid w:val="00F279DA"/>
    <w:rsid w:val="00F27D66"/>
    <w:rsid w:val="00F3047E"/>
    <w:rsid w:val="00F30596"/>
    <w:rsid w:val="00F306A2"/>
    <w:rsid w:val="00F3073E"/>
    <w:rsid w:val="00F308EE"/>
    <w:rsid w:val="00F30E24"/>
    <w:rsid w:val="00F31C49"/>
    <w:rsid w:val="00F31CFA"/>
    <w:rsid w:val="00F320D8"/>
    <w:rsid w:val="00F32B5B"/>
    <w:rsid w:val="00F32F0F"/>
    <w:rsid w:val="00F32F97"/>
    <w:rsid w:val="00F33813"/>
    <w:rsid w:val="00F33DBF"/>
    <w:rsid w:val="00F34049"/>
    <w:rsid w:val="00F343BE"/>
    <w:rsid w:val="00F35D8F"/>
    <w:rsid w:val="00F36C9C"/>
    <w:rsid w:val="00F374F6"/>
    <w:rsid w:val="00F3755E"/>
    <w:rsid w:val="00F37DEB"/>
    <w:rsid w:val="00F37ECE"/>
    <w:rsid w:val="00F413D9"/>
    <w:rsid w:val="00F419F9"/>
    <w:rsid w:val="00F41BD7"/>
    <w:rsid w:val="00F41F4C"/>
    <w:rsid w:val="00F432E7"/>
    <w:rsid w:val="00F435CE"/>
    <w:rsid w:val="00F43F6C"/>
    <w:rsid w:val="00F4440A"/>
    <w:rsid w:val="00F449E5"/>
    <w:rsid w:val="00F44C88"/>
    <w:rsid w:val="00F44CAE"/>
    <w:rsid w:val="00F44F3A"/>
    <w:rsid w:val="00F4512B"/>
    <w:rsid w:val="00F456E8"/>
    <w:rsid w:val="00F459BB"/>
    <w:rsid w:val="00F45D2D"/>
    <w:rsid w:val="00F45E2F"/>
    <w:rsid w:val="00F468C7"/>
    <w:rsid w:val="00F46E65"/>
    <w:rsid w:val="00F46EB4"/>
    <w:rsid w:val="00F4752F"/>
    <w:rsid w:val="00F47B7F"/>
    <w:rsid w:val="00F47BEE"/>
    <w:rsid w:val="00F501DF"/>
    <w:rsid w:val="00F5051E"/>
    <w:rsid w:val="00F51989"/>
    <w:rsid w:val="00F52041"/>
    <w:rsid w:val="00F52374"/>
    <w:rsid w:val="00F52B09"/>
    <w:rsid w:val="00F52D7A"/>
    <w:rsid w:val="00F55963"/>
    <w:rsid w:val="00F5648E"/>
    <w:rsid w:val="00F56BBF"/>
    <w:rsid w:val="00F56CE1"/>
    <w:rsid w:val="00F56E3C"/>
    <w:rsid w:val="00F57EE8"/>
    <w:rsid w:val="00F6097E"/>
    <w:rsid w:val="00F609A5"/>
    <w:rsid w:val="00F60D67"/>
    <w:rsid w:val="00F61955"/>
    <w:rsid w:val="00F61B39"/>
    <w:rsid w:val="00F62056"/>
    <w:rsid w:val="00F62318"/>
    <w:rsid w:val="00F629DA"/>
    <w:rsid w:val="00F63ACD"/>
    <w:rsid w:val="00F63C5C"/>
    <w:rsid w:val="00F63C75"/>
    <w:rsid w:val="00F63F1C"/>
    <w:rsid w:val="00F640CD"/>
    <w:rsid w:val="00F6488B"/>
    <w:rsid w:val="00F649BF"/>
    <w:rsid w:val="00F64D80"/>
    <w:rsid w:val="00F6575C"/>
    <w:rsid w:val="00F65A88"/>
    <w:rsid w:val="00F65C87"/>
    <w:rsid w:val="00F662A8"/>
    <w:rsid w:val="00F66A0F"/>
    <w:rsid w:val="00F70566"/>
    <w:rsid w:val="00F706FB"/>
    <w:rsid w:val="00F70E28"/>
    <w:rsid w:val="00F71206"/>
    <w:rsid w:val="00F71515"/>
    <w:rsid w:val="00F71603"/>
    <w:rsid w:val="00F719A8"/>
    <w:rsid w:val="00F71BFC"/>
    <w:rsid w:val="00F723D2"/>
    <w:rsid w:val="00F72D21"/>
    <w:rsid w:val="00F7337D"/>
    <w:rsid w:val="00F7408D"/>
    <w:rsid w:val="00F74A36"/>
    <w:rsid w:val="00F74E0C"/>
    <w:rsid w:val="00F74EFA"/>
    <w:rsid w:val="00F7564F"/>
    <w:rsid w:val="00F757BF"/>
    <w:rsid w:val="00F75AB5"/>
    <w:rsid w:val="00F75B6C"/>
    <w:rsid w:val="00F760D2"/>
    <w:rsid w:val="00F76CF0"/>
    <w:rsid w:val="00F76E15"/>
    <w:rsid w:val="00F80FB6"/>
    <w:rsid w:val="00F821DB"/>
    <w:rsid w:val="00F82ACB"/>
    <w:rsid w:val="00F830F4"/>
    <w:rsid w:val="00F841F7"/>
    <w:rsid w:val="00F84BCA"/>
    <w:rsid w:val="00F84EDD"/>
    <w:rsid w:val="00F85027"/>
    <w:rsid w:val="00F851B4"/>
    <w:rsid w:val="00F8572D"/>
    <w:rsid w:val="00F85EAA"/>
    <w:rsid w:val="00F86314"/>
    <w:rsid w:val="00F87A36"/>
    <w:rsid w:val="00F87BB7"/>
    <w:rsid w:val="00F87E17"/>
    <w:rsid w:val="00F900B0"/>
    <w:rsid w:val="00F90320"/>
    <w:rsid w:val="00F90896"/>
    <w:rsid w:val="00F90B2C"/>
    <w:rsid w:val="00F90D29"/>
    <w:rsid w:val="00F9149D"/>
    <w:rsid w:val="00F925FF"/>
    <w:rsid w:val="00F92753"/>
    <w:rsid w:val="00F9298A"/>
    <w:rsid w:val="00F93490"/>
    <w:rsid w:val="00F940CF"/>
    <w:rsid w:val="00F9455C"/>
    <w:rsid w:val="00F94DF5"/>
    <w:rsid w:val="00F95EF7"/>
    <w:rsid w:val="00F9668F"/>
    <w:rsid w:val="00F96F47"/>
    <w:rsid w:val="00F974D3"/>
    <w:rsid w:val="00F97C08"/>
    <w:rsid w:val="00FA0599"/>
    <w:rsid w:val="00FA1024"/>
    <w:rsid w:val="00FA1AAA"/>
    <w:rsid w:val="00FA1B9F"/>
    <w:rsid w:val="00FA2439"/>
    <w:rsid w:val="00FA38FC"/>
    <w:rsid w:val="00FA397E"/>
    <w:rsid w:val="00FA4041"/>
    <w:rsid w:val="00FA4A65"/>
    <w:rsid w:val="00FA4E42"/>
    <w:rsid w:val="00FA5BD8"/>
    <w:rsid w:val="00FA6587"/>
    <w:rsid w:val="00FA7496"/>
    <w:rsid w:val="00FA75BB"/>
    <w:rsid w:val="00FA778C"/>
    <w:rsid w:val="00FA7B3E"/>
    <w:rsid w:val="00FA7BE9"/>
    <w:rsid w:val="00FA7C61"/>
    <w:rsid w:val="00FA7E0B"/>
    <w:rsid w:val="00FB01C5"/>
    <w:rsid w:val="00FB131B"/>
    <w:rsid w:val="00FB1A96"/>
    <w:rsid w:val="00FB2132"/>
    <w:rsid w:val="00FB2150"/>
    <w:rsid w:val="00FB23ED"/>
    <w:rsid w:val="00FB269B"/>
    <w:rsid w:val="00FB28BD"/>
    <w:rsid w:val="00FB32A6"/>
    <w:rsid w:val="00FB3510"/>
    <w:rsid w:val="00FB397A"/>
    <w:rsid w:val="00FB3BAD"/>
    <w:rsid w:val="00FB3C55"/>
    <w:rsid w:val="00FB3FC7"/>
    <w:rsid w:val="00FB4C6F"/>
    <w:rsid w:val="00FB55CD"/>
    <w:rsid w:val="00FB5700"/>
    <w:rsid w:val="00FB5EDC"/>
    <w:rsid w:val="00FB6EB6"/>
    <w:rsid w:val="00FB7358"/>
    <w:rsid w:val="00FB7728"/>
    <w:rsid w:val="00FB7A35"/>
    <w:rsid w:val="00FB7EC4"/>
    <w:rsid w:val="00FC0368"/>
    <w:rsid w:val="00FC080C"/>
    <w:rsid w:val="00FC0F58"/>
    <w:rsid w:val="00FC1045"/>
    <w:rsid w:val="00FC14A4"/>
    <w:rsid w:val="00FC192F"/>
    <w:rsid w:val="00FC1F39"/>
    <w:rsid w:val="00FC20F5"/>
    <w:rsid w:val="00FC285C"/>
    <w:rsid w:val="00FC2EF6"/>
    <w:rsid w:val="00FC371B"/>
    <w:rsid w:val="00FC44CA"/>
    <w:rsid w:val="00FC466F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13B4"/>
    <w:rsid w:val="00FD1929"/>
    <w:rsid w:val="00FD1F84"/>
    <w:rsid w:val="00FD20B1"/>
    <w:rsid w:val="00FD21B9"/>
    <w:rsid w:val="00FD21EC"/>
    <w:rsid w:val="00FD2377"/>
    <w:rsid w:val="00FD299B"/>
    <w:rsid w:val="00FD2B33"/>
    <w:rsid w:val="00FD34FC"/>
    <w:rsid w:val="00FD39DD"/>
    <w:rsid w:val="00FD3BD5"/>
    <w:rsid w:val="00FD4193"/>
    <w:rsid w:val="00FD482D"/>
    <w:rsid w:val="00FD4A55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31CF"/>
    <w:rsid w:val="00FE3764"/>
    <w:rsid w:val="00FE3A0D"/>
    <w:rsid w:val="00FE3DE5"/>
    <w:rsid w:val="00FE44BB"/>
    <w:rsid w:val="00FE44EB"/>
    <w:rsid w:val="00FE4A7B"/>
    <w:rsid w:val="00FE4D1D"/>
    <w:rsid w:val="00FE5991"/>
    <w:rsid w:val="00FE60E0"/>
    <w:rsid w:val="00FE727F"/>
    <w:rsid w:val="00FE7EEF"/>
    <w:rsid w:val="00FF0936"/>
    <w:rsid w:val="00FF10A7"/>
    <w:rsid w:val="00FF1EA4"/>
    <w:rsid w:val="00FF206F"/>
    <w:rsid w:val="00FF24E6"/>
    <w:rsid w:val="00FF28B0"/>
    <w:rsid w:val="00FF2B48"/>
    <w:rsid w:val="00FF2F93"/>
    <w:rsid w:val="00FF2FAB"/>
    <w:rsid w:val="00FF2FB4"/>
    <w:rsid w:val="00FF3206"/>
    <w:rsid w:val="00FF3DFC"/>
    <w:rsid w:val="00FF4176"/>
    <w:rsid w:val="00FF4846"/>
    <w:rsid w:val="00FF488F"/>
    <w:rsid w:val="00FF4F98"/>
    <w:rsid w:val="00FF5128"/>
    <w:rsid w:val="00FF5200"/>
    <w:rsid w:val="00FF5207"/>
    <w:rsid w:val="00FF63F9"/>
    <w:rsid w:val="00FF64E6"/>
    <w:rsid w:val="00FF6879"/>
    <w:rsid w:val="00FF6B87"/>
    <w:rsid w:val="00FF7681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uiPriority w:val="99"/>
    <w:qFormat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,P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CB2E8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CB2E8D"/>
    <w:rPr>
      <w:rFonts w:ascii="Arial" w:eastAsia="Times New Roman" w:hAnsi="Arial"/>
      <w:lang w:val="en-GB" w:eastAsia="ja-JP"/>
    </w:rPr>
  </w:style>
  <w:style w:type="character" w:customStyle="1" w:styleId="Char1">
    <w:name w:val="批注文字 Char"/>
    <w:link w:val="af2"/>
    <w:uiPriority w:val="99"/>
    <w:qFormat/>
    <w:rsid w:val="00BD735E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uiPriority w:val="99"/>
    <w:qFormat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,P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CB2E8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CB2E8D"/>
    <w:rPr>
      <w:rFonts w:ascii="Arial" w:eastAsia="Times New Roman" w:hAnsi="Arial"/>
      <w:lang w:val="en-GB" w:eastAsia="ja-JP"/>
    </w:rPr>
  </w:style>
  <w:style w:type="character" w:customStyle="1" w:styleId="Char1">
    <w:name w:val="批注文字 Char"/>
    <w:link w:val="af2"/>
    <w:uiPriority w:val="99"/>
    <w:qFormat/>
    <w:rsid w:val="00BD735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0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</cp:revision>
  <cp:lastPrinted>2009-01-30T04:53:00Z</cp:lastPrinted>
  <dcterms:created xsi:type="dcterms:W3CDTF">2024-02-19T20:23:00Z</dcterms:created>
  <dcterms:modified xsi:type="dcterms:W3CDTF">2024-02-19T20:23:00Z</dcterms:modified>
</cp:coreProperties>
</file>