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909" w:rsidRDefault="003B2909" w:rsidP="003B290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R4-240006</w:t>
      </w:r>
      <w:r>
        <w:rPr>
          <w:rFonts w:hint="eastAsia"/>
          <w:b/>
          <w:i/>
          <w:noProof/>
          <w:sz w:val="28"/>
          <w:lang w:eastAsia="zh-CN"/>
        </w:rPr>
        <w:t>4</w:t>
      </w:r>
      <w:r>
        <w:rPr>
          <w:b/>
          <w:i/>
          <w:noProof/>
          <w:sz w:val="28"/>
        </w:rPr>
        <w:fldChar w:fldCharType="end"/>
      </w:r>
    </w:p>
    <w:p w:rsidR="003B2909" w:rsidRDefault="003B2909" w:rsidP="003B29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2909" w:rsidTr="003D4206">
        <w:tc>
          <w:tcPr>
            <w:tcW w:w="9641" w:type="dxa"/>
            <w:gridSpan w:val="9"/>
            <w:tcBorders>
              <w:top w:val="single" w:sz="4" w:space="0" w:color="auto"/>
              <w:left w:val="single" w:sz="4" w:space="0" w:color="auto"/>
              <w:right w:val="single" w:sz="4" w:space="0" w:color="auto"/>
            </w:tcBorders>
          </w:tcPr>
          <w:p w:rsidR="003B2909" w:rsidRDefault="003B2909" w:rsidP="003D4206">
            <w:pPr>
              <w:pStyle w:val="CRCoverPage"/>
              <w:spacing w:after="0"/>
              <w:jc w:val="right"/>
              <w:rPr>
                <w:i/>
                <w:noProof/>
              </w:rPr>
            </w:pPr>
            <w:r>
              <w:rPr>
                <w:i/>
                <w:noProof/>
                <w:sz w:val="14"/>
              </w:rPr>
              <w:t>CR-Form-v12.2</w:t>
            </w:r>
          </w:p>
        </w:tc>
      </w:tr>
      <w:tr w:rsidR="003B2909" w:rsidTr="003D4206">
        <w:tc>
          <w:tcPr>
            <w:tcW w:w="9641" w:type="dxa"/>
            <w:gridSpan w:val="9"/>
            <w:tcBorders>
              <w:left w:val="single" w:sz="4" w:space="0" w:color="auto"/>
              <w:right w:val="single" w:sz="4" w:space="0" w:color="auto"/>
            </w:tcBorders>
          </w:tcPr>
          <w:p w:rsidR="003B2909" w:rsidRDefault="003B2909" w:rsidP="003D4206">
            <w:pPr>
              <w:pStyle w:val="CRCoverPage"/>
              <w:spacing w:after="0"/>
              <w:jc w:val="center"/>
              <w:rPr>
                <w:noProof/>
              </w:rPr>
            </w:pPr>
            <w:r>
              <w:rPr>
                <w:b/>
                <w:noProof/>
                <w:sz w:val="32"/>
              </w:rPr>
              <w:t>CHANGE REQUEST</w:t>
            </w:r>
          </w:p>
        </w:tc>
      </w:tr>
      <w:tr w:rsidR="003B2909" w:rsidTr="003D4206">
        <w:tc>
          <w:tcPr>
            <w:tcW w:w="9641" w:type="dxa"/>
            <w:gridSpan w:val="9"/>
            <w:tcBorders>
              <w:left w:val="single" w:sz="4" w:space="0" w:color="auto"/>
              <w:right w:val="single" w:sz="4" w:space="0" w:color="auto"/>
            </w:tcBorders>
          </w:tcPr>
          <w:p w:rsidR="003B2909" w:rsidRDefault="003B2909" w:rsidP="003D4206">
            <w:pPr>
              <w:pStyle w:val="CRCoverPage"/>
              <w:spacing w:after="0"/>
              <w:rPr>
                <w:noProof/>
                <w:sz w:val="8"/>
                <w:szCs w:val="8"/>
              </w:rPr>
            </w:pPr>
          </w:p>
        </w:tc>
      </w:tr>
      <w:tr w:rsidR="003B2909" w:rsidTr="003D4206">
        <w:tc>
          <w:tcPr>
            <w:tcW w:w="142" w:type="dxa"/>
            <w:tcBorders>
              <w:left w:val="single" w:sz="4" w:space="0" w:color="auto"/>
            </w:tcBorders>
          </w:tcPr>
          <w:p w:rsidR="003B2909" w:rsidRDefault="003B2909" w:rsidP="003D4206">
            <w:pPr>
              <w:pStyle w:val="CRCoverPage"/>
              <w:spacing w:after="0"/>
              <w:jc w:val="right"/>
              <w:rPr>
                <w:noProof/>
              </w:rPr>
            </w:pPr>
          </w:p>
        </w:tc>
        <w:tc>
          <w:tcPr>
            <w:tcW w:w="1559" w:type="dxa"/>
            <w:shd w:val="pct30" w:color="FFFF00" w:fill="auto"/>
          </w:tcPr>
          <w:p w:rsidR="003B2909" w:rsidRPr="00410371" w:rsidRDefault="003B2909" w:rsidP="003D42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38.174</w:t>
            </w:r>
            <w:r>
              <w:rPr>
                <w:b/>
                <w:noProof/>
                <w:sz w:val="28"/>
              </w:rPr>
              <w:fldChar w:fldCharType="end"/>
            </w:r>
          </w:p>
        </w:tc>
        <w:tc>
          <w:tcPr>
            <w:tcW w:w="709" w:type="dxa"/>
          </w:tcPr>
          <w:p w:rsidR="003B2909" w:rsidRDefault="003B2909" w:rsidP="003D4206">
            <w:pPr>
              <w:pStyle w:val="CRCoverPage"/>
              <w:spacing w:after="0"/>
              <w:jc w:val="center"/>
              <w:rPr>
                <w:noProof/>
              </w:rPr>
            </w:pPr>
            <w:r>
              <w:rPr>
                <w:b/>
                <w:noProof/>
                <w:sz w:val="28"/>
              </w:rPr>
              <w:t>CR</w:t>
            </w:r>
          </w:p>
        </w:tc>
        <w:tc>
          <w:tcPr>
            <w:tcW w:w="1276" w:type="dxa"/>
            <w:shd w:val="pct30" w:color="FFFF00" w:fill="auto"/>
          </w:tcPr>
          <w:p w:rsidR="003B2909" w:rsidRPr="00410371" w:rsidRDefault="003B2909" w:rsidP="003B2909">
            <w:pPr>
              <w:pStyle w:val="CRCoverPage"/>
              <w:spacing w:after="0"/>
              <w:rPr>
                <w:noProof/>
              </w:rPr>
            </w:pPr>
            <w:r>
              <w:fldChar w:fldCharType="begin"/>
            </w:r>
            <w:r>
              <w:instrText xml:space="preserve"> DOCPROPERTY  Cr#  \* MERGEFORMAT </w:instrText>
            </w:r>
            <w:r>
              <w:fldChar w:fldCharType="separate"/>
            </w:r>
            <w:r w:rsidRPr="00410371">
              <w:rPr>
                <w:b/>
                <w:noProof/>
                <w:sz w:val="28"/>
              </w:rPr>
              <w:t>009</w:t>
            </w:r>
            <w:r>
              <w:rPr>
                <w:rFonts w:hint="eastAsia"/>
                <w:b/>
                <w:noProof/>
                <w:sz w:val="28"/>
                <w:lang w:eastAsia="zh-CN"/>
              </w:rPr>
              <w:t>8</w:t>
            </w:r>
            <w:r>
              <w:rPr>
                <w:b/>
                <w:noProof/>
                <w:sz w:val="28"/>
              </w:rPr>
              <w:fldChar w:fldCharType="end"/>
            </w:r>
          </w:p>
        </w:tc>
        <w:tc>
          <w:tcPr>
            <w:tcW w:w="709" w:type="dxa"/>
          </w:tcPr>
          <w:p w:rsidR="003B2909" w:rsidRDefault="003B2909" w:rsidP="003D4206">
            <w:pPr>
              <w:pStyle w:val="CRCoverPage"/>
              <w:tabs>
                <w:tab w:val="right" w:pos="625"/>
              </w:tabs>
              <w:spacing w:after="0"/>
              <w:jc w:val="center"/>
              <w:rPr>
                <w:noProof/>
              </w:rPr>
            </w:pPr>
            <w:r>
              <w:rPr>
                <w:b/>
                <w:bCs/>
                <w:noProof/>
                <w:sz w:val="28"/>
              </w:rPr>
              <w:t>rev</w:t>
            </w:r>
          </w:p>
        </w:tc>
        <w:tc>
          <w:tcPr>
            <w:tcW w:w="992" w:type="dxa"/>
            <w:shd w:val="pct30" w:color="FFFF00" w:fill="auto"/>
          </w:tcPr>
          <w:p w:rsidR="003B2909" w:rsidRPr="00410371" w:rsidRDefault="003B2909" w:rsidP="003D42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B2909" w:rsidRDefault="003B2909" w:rsidP="003D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B2909" w:rsidRPr="00410371" w:rsidRDefault="003B2909" w:rsidP="003D42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rFonts w:hint="eastAsia"/>
                <w:b/>
                <w:noProof/>
                <w:sz w:val="28"/>
                <w:lang w:eastAsia="zh-CN"/>
              </w:rPr>
              <w:t>8</w:t>
            </w:r>
            <w:r>
              <w:rPr>
                <w:b/>
                <w:noProof/>
                <w:sz w:val="28"/>
              </w:rPr>
              <w:t>.</w:t>
            </w:r>
            <w:r>
              <w:rPr>
                <w:rFonts w:hint="eastAsia"/>
                <w:b/>
                <w:noProof/>
                <w:sz w:val="28"/>
                <w:lang w:eastAsia="zh-CN"/>
              </w:rPr>
              <w:t>3</w:t>
            </w:r>
            <w:r w:rsidRPr="00410371">
              <w:rPr>
                <w:b/>
                <w:noProof/>
                <w:sz w:val="28"/>
              </w:rPr>
              <w:t>.0</w:t>
            </w:r>
            <w:r>
              <w:rPr>
                <w:b/>
                <w:noProof/>
                <w:sz w:val="28"/>
              </w:rPr>
              <w:fldChar w:fldCharType="end"/>
            </w:r>
          </w:p>
        </w:tc>
        <w:tc>
          <w:tcPr>
            <w:tcW w:w="143" w:type="dxa"/>
            <w:tcBorders>
              <w:right w:val="single" w:sz="4" w:space="0" w:color="auto"/>
            </w:tcBorders>
          </w:tcPr>
          <w:p w:rsidR="003B2909" w:rsidRDefault="003B2909" w:rsidP="003D4206">
            <w:pPr>
              <w:pStyle w:val="CRCoverPage"/>
              <w:spacing w:after="0"/>
              <w:rPr>
                <w:noProof/>
              </w:rPr>
            </w:pPr>
          </w:p>
        </w:tc>
      </w:tr>
      <w:tr w:rsidR="003B2909" w:rsidTr="003D4206">
        <w:tc>
          <w:tcPr>
            <w:tcW w:w="9641" w:type="dxa"/>
            <w:gridSpan w:val="9"/>
            <w:tcBorders>
              <w:left w:val="single" w:sz="4" w:space="0" w:color="auto"/>
              <w:right w:val="single" w:sz="4" w:space="0" w:color="auto"/>
            </w:tcBorders>
          </w:tcPr>
          <w:p w:rsidR="003B2909" w:rsidRDefault="003B2909" w:rsidP="003D4206">
            <w:pPr>
              <w:pStyle w:val="CRCoverPage"/>
              <w:spacing w:after="0"/>
              <w:rPr>
                <w:noProof/>
              </w:rPr>
            </w:pPr>
          </w:p>
        </w:tc>
      </w:tr>
      <w:tr w:rsidR="003B2909" w:rsidTr="003D4206">
        <w:tc>
          <w:tcPr>
            <w:tcW w:w="9641" w:type="dxa"/>
            <w:gridSpan w:val="9"/>
            <w:tcBorders>
              <w:top w:val="single" w:sz="4" w:space="0" w:color="auto"/>
            </w:tcBorders>
          </w:tcPr>
          <w:p w:rsidR="003B2909" w:rsidRPr="00F25D98" w:rsidRDefault="003B2909" w:rsidP="003D420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3B2909" w:rsidTr="003D4206">
        <w:tc>
          <w:tcPr>
            <w:tcW w:w="9641" w:type="dxa"/>
            <w:gridSpan w:val="9"/>
          </w:tcPr>
          <w:p w:rsidR="003B2909" w:rsidRDefault="003B2909" w:rsidP="003D4206">
            <w:pPr>
              <w:pStyle w:val="CRCoverPage"/>
              <w:spacing w:after="0"/>
              <w:rPr>
                <w:noProof/>
                <w:sz w:val="8"/>
                <w:szCs w:val="8"/>
              </w:rPr>
            </w:pPr>
          </w:p>
        </w:tc>
      </w:tr>
    </w:tbl>
    <w:p w:rsidR="003B2909" w:rsidRDefault="003B2909" w:rsidP="003B29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2909" w:rsidTr="003D4206">
        <w:tc>
          <w:tcPr>
            <w:tcW w:w="2835" w:type="dxa"/>
          </w:tcPr>
          <w:p w:rsidR="003B2909" w:rsidRDefault="003B2909" w:rsidP="003D4206">
            <w:pPr>
              <w:pStyle w:val="CRCoverPage"/>
              <w:tabs>
                <w:tab w:val="right" w:pos="2751"/>
              </w:tabs>
              <w:spacing w:after="0"/>
              <w:rPr>
                <w:b/>
                <w:i/>
                <w:noProof/>
              </w:rPr>
            </w:pPr>
            <w:r>
              <w:rPr>
                <w:b/>
                <w:i/>
                <w:noProof/>
              </w:rPr>
              <w:t>Proposed change affects:</w:t>
            </w:r>
          </w:p>
        </w:tc>
        <w:tc>
          <w:tcPr>
            <w:tcW w:w="1418" w:type="dxa"/>
          </w:tcPr>
          <w:p w:rsidR="003B2909" w:rsidRDefault="003B2909" w:rsidP="003D42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2909" w:rsidRDefault="003B2909" w:rsidP="003D4206">
            <w:pPr>
              <w:pStyle w:val="CRCoverPage"/>
              <w:spacing w:after="0"/>
              <w:jc w:val="center"/>
              <w:rPr>
                <w:b/>
                <w:caps/>
                <w:noProof/>
              </w:rPr>
            </w:pPr>
          </w:p>
        </w:tc>
        <w:tc>
          <w:tcPr>
            <w:tcW w:w="709" w:type="dxa"/>
            <w:tcBorders>
              <w:left w:val="single" w:sz="4" w:space="0" w:color="auto"/>
            </w:tcBorders>
          </w:tcPr>
          <w:p w:rsidR="003B2909" w:rsidRDefault="003B2909" w:rsidP="003D42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2909" w:rsidRDefault="003B2909" w:rsidP="003D4206">
            <w:pPr>
              <w:pStyle w:val="CRCoverPage"/>
              <w:spacing w:after="0"/>
              <w:jc w:val="center"/>
              <w:rPr>
                <w:b/>
                <w:caps/>
                <w:noProof/>
              </w:rPr>
            </w:pPr>
          </w:p>
        </w:tc>
        <w:tc>
          <w:tcPr>
            <w:tcW w:w="2126" w:type="dxa"/>
          </w:tcPr>
          <w:p w:rsidR="003B2909" w:rsidRDefault="003B2909" w:rsidP="003D42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2909" w:rsidRDefault="003B2909" w:rsidP="003D4206">
            <w:pPr>
              <w:pStyle w:val="CRCoverPage"/>
              <w:spacing w:after="0"/>
              <w:jc w:val="center"/>
              <w:rPr>
                <w:b/>
                <w:caps/>
                <w:noProof/>
              </w:rPr>
            </w:pPr>
            <w:r>
              <w:rPr>
                <w:rFonts w:hint="eastAsia"/>
                <w:b/>
                <w:caps/>
                <w:noProof/>
                <w:lang w:eastAsia="zh-CN"/>
              </w:rPr>
              <w:t>X</w:t>
            </w:r>
          </w:p>
        </w:tc>
        <w:tc>
          <w:tcPr>
            <w:tcW w:w="1418" w:type="dxa"/>
            <w:tcBorders>
              <w:left w:val="nil"/>
            </w:tcBorders>
          </w:tcPr>
          <w:p w:rsidR="003B2909" w:rsidRDefault="003B2909" w:rsidP="003D42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2909" w:rsidRDefault="003B2909" w:rsidP="003D4206">
            <w:pPr>
              <w:pStyle w:val="CRCoverPage"/>
              <w:spacing w:after="0"/>
              <w:jc w:val="center"/>
              <w:rPr>
                <w:b/>
                <w:bCs/>
                <w:caps/>
                <w:noProof/>
              </w:rPr>
            </w:pPr>
          </w:p>
        </w:tc>
      </w:tr>
    </w:tbl>
    <w:p w:rsidR="003B2909" w:rsidRDefault="003B2909" w:rsidP="003B29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2909" w:rsidTr="003D4206">
        <w:tc>
          <w:tcPr>
            <w:tcW w:w="9640" w:type="dxa"/>
            <w:gridSpan w:val="11"/>
          </w:tcPr>
          <w:p w:rsidR="003B2909" w:rsidRDefault="003B2909" w:rsidP="003D4206">
            <w:pPr>
              <w:pStyle w:val="CRCoverPage"/>
              <w:spacing w:after="0"/>
              <w:rPr>
                <w:noProof/>
                <w:sz w:val="8"/>
                <w:szCs w:val="8"/>
              </w:rPr>
            </w:pPr>
          </w:p>
        </w:tc>
      </w:tr>
      <w:tr w:rsidR="003B2909" w:rsidTr="003D4206">
        <w:tc>
          <w:tcPr>
            <w:tcW w:w="1843" w:type="dxa"/>
            <w:tcBorders>
              <w:top w:val="single" w:sz="4" w:space="0" w:color="auto"/>
              <w:left w:val="single" w:sz="4" w:space="0" w:color="auto"/>
            </w:tcBorders>
          </w:tcPr>
          <w:p w:rsidR="003B2909" w:rsidRDefault="003B2909" w:rsidP="003D42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B2909" w:rsidRDefault="003B2909" w:rsidP="003D4206">
            <w:pPr>
              <w:pStyle w:val="CRCoverPage"/>
              <w:spacing w:after="0"/>
              <w:ind w:left="100"/>
              <w:rPr>
                <w:noProof/>
              </w:rPr>
            </w:pPr>
            <w:r>
              <w:fldChar w:fldCharType="begin"/>
            </w:r>
            <w:r>
              <w:instrText xml:space="preserve"> DOCPROPERTY  CrTitle  \* MERGEFORMAT </w:instrText>
            </w:r>
            <w:r>
              <w:fldChar w:fldCharType="separate"/>
            </w:r>
            <w:r>
              <w:t>(NR_IAB-Core) CR for TS 38.174, Correction on BS related description issues</w:t>
            </w:r>
            <w:r>
              <w:fldChar w:fldCharType="end"/>
            </w:r>
          </w:p>
        </w:tc>
      </w:tr>
      <w:tr w:rsidR="003B2909" w:rsidTr="003D4206">
        <w:tc>
          <w:tcPr>
            <w:tcW w:w="1843" w:type="dxa"/>
            <w:tcBorders>
              <w:left w:val="single" w:sz="4" w:space="0" w:color="auto"/>
            </w:tcBorders>
          </w:tcPr>
          <w:p w:rsidR="003B2909" w:rsidRDefault="003B2909" w:rsidP="003D4206">
            <w:pPr>
              <w:pStyle w:val="CRCoverPage"/>
              <w:spacing w:after="0"/>
              <w:rPr>
                <w:b/>
                <w:i/>
                <w:noProof/>
                <w:sz w:val="8"/>
                <w:szCs w:val="8"/>
              </w:rPr>
            </w:pPr>
          </w:p>
        </w:tc>
        <w:tc>
          <w:tcPr>
            <w:tcW w:w="7797" w:type="dxa"/>
            <w:gridSpan w:val="10"/>
            <w:tcBorders>
              <w:right w:val="single" w:sz="4" w:space="0" w:color="auto"/>
            </w:tcBorders>
          </w:tcPr>
          <w:p w:rsidR="003B2909" w:rsidRDefault="003B2909" w:rsidP="003D4206">
            <w:pPr>
              <w:pStyle w:val="CRCoverPage"/>
              <w:spacing w:after="0"/>
              <w:rPr>
                <w:noProof/>
                <w:sz w:val="8"/>
                <w:szCs w:val="8"/>
              </w:rPr>
            </w:pPr>
          </w:p>
        </w:tc>
      </w:tr>
      <w:tr w:rsidR="003B2909" w:rsidTr="003D4206">
        <w:tc>
          <w:tcPr>
            <w:tcW w:w="1843" w:type="dxa"/>
            <w:tcBorders>
              <w:left w:val="single" w:sz="4" w:space="0" w:color="auto"/>
            </w:tcBorders>
          </w:tcPr>
          <w:p w:rsidR="003B2909" w:rsidRDefault="003B2909" w:rsidP="003D42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B2909" w:rsidRDefault="003B2909" w:rsidP="003D420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3B2909" w:rsidTr="003D4206">
        <w:tc>
          <w:tcPr>
            <w:tcW w:w="1843" w:type="dxa"/>
            <w:tcBorders>
              <w:left w:val="single" w:sz="4" w:space="0" w:color="auto"/>
            </w:tcBorders>
          </w:tcPr>
          <w:p w:rsidR="003B2909" w:rsidRDefault="003B2909" w:rsidP="003D42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B2909" w:rsidRDefault="003B2909" w:rsidP="003D4206">
            <w:pPr>
              <w:pStyle w:val="CRCoverPage"/>
              <w:spacing w:after="0"/>
              <w:ind w:left="100"/>
              <w:rPr>
                <w:noProof/>
              </w:rPr>
            </w:pPr>
            <w:r>
              <w:rPr>
                <w:rFonts w:hint="eastAsia"/>
                <w:lang w:eastAsia="zh-CN"/>
              </w:rPr>
              <w:t>R4</w:t>
            </w:r>
            <w:bookmarkStart w:id="1" w:name="_GoBack"/>
            <w:bookmarkEnd w:id="1"/>
            <w:r>
              <w:fldChar w:fldCharType="begin"/>
            </w:r>
            <w:r>
              <w:instrText xml:space="preserve"> DOCPROPERTY  SourceIfTsg  \* MERGEFORMAT </w:instrText>
            </w:r>
            <w:r>
              <w:fldChar w:fldCharType="end"/>
            </w:r>
          </w:p>
        </w:tc>
      </w:tr>
      <w:tr w:rsidR="003B2909" w:rsidTr="003D4206">
        <w:tc>
          <w:tcPr>
            <w:tcW w:w="1843" w:type="dxa"/>
            <w:tcBorders>
              <w:left w:val="single" w:sz="4" w:space="0" w:color="auto"/>
            </w:tcBorders>
          </w:tcPr>
          <w:p w:rsidR="003B2909" w:rsidRDefault="003B2909" w:rsidP="003D4206">
            <w:pPr>
              <w:pStyle w:val="CRCoverPage"/>
              <w:spacing w:after="0"/>
              <w:rPr>
                <w:b/>
                <w:i/>
                <w:noProof/>
                <w:sz w:val="8"/>
                <w:szCs w:val="8"/>
              </w:rPr>
            </w:pPr>
          </w:p>
        </w:tc>
        <w:tc>
          <w:tcPr>
            <w:tcW w:w="7797" w:type="dxa"/>
            <w:gridSpan w:val="10"/>
            <w:tcBorders>
              <w:right w:val="single" w:sz="4" w:space="0" w:color="auto"/>
            </w:tcBorders>
          </w:tcPr>
          <w:p w:rsidR="003B2909" w:rsidRDefault="003B2909" w:rsidP="003D4206">
            <w:pPr>
              <w:pStyle w:val="CRCoverPage"/>
              <w:spacing w:after="0"/>
              <w:rPr>
                <w:noProof/>
                <w:sz w:val="8"/>
                <w:szCs w:val="8"/>
              </w:rPr>
            </w:pPr>
          </w:p>
        </w:tc>
      </w:tr>
      <w:tr w:rsidR="003B2909" w:rsidTr="003D4206">
        <w:tc>
          <w:tcPr>
            <w:tcW w:w="1843" w:type="dxa"/>
            <w:tcBorders>
              <w:left w:val="single" w:sz="4" w:space="0" w:color="auto"/>
            </w:tcBorders>
          </w:tcPr>
          <w:p w:rsidR="003B2909" w:rsidRDefault="003B2909" w:rsidP="003D4206">
            <w:pPr>
              <w:pStyle w:val="CRCoverPage"/>
              <w:tabs>
                <w:tab w:val="right" w:pos="1759"/>
              </w:tabs>
              <w:spacing w:after="0"/>
              <w:rPr>
                <w:b/>
                <w:i/>
                <w:noProof/>
              </w:rPr>
            </w:pPr>
            <w:r>
              <w:rPr>
                <w:b/>
                <w:i/>
                <w:noProof/>
              </w:rPr>
              <w:t>Work item code:</w:t>
            </w:r>
          </w:p>
        </w:tc>
        <w:tc>
          <w:tcPr>
            <w:tcW w:w="3686" w:type="dxa"/>
            <w:gridSpan w:val="5"/>
            <w:shd w:val="pct30" w:color="FFFF00" w:fill="auto"/>
          </w:tcPr>
          <w:p w:rsidR="003B2909" w:rsidRDefault="003B2909" w:rsidP="003D4206">
            <w:pPr>
              <w:pStyle w:val="CRCoverPage"/>
              <w:spacing w:after="0"/>
              <w:ind w:left="100"/>
              <w:rPr>
                <w:noProof/>
              </w:rPr>
            </w:pPr>
            <w:r>
              <w:fldChar w:fldCharType="begin"/>
            </w:r>
            <w:r>
              <w:instrText xml:space="preserve"> DOCPROPERTY  RelatedWis  \* MERGEFORMAT </w:instrText>
            </w:r>
            <w:r>
              <w:fldChar w:fldCharType="separate"/>
            </w:r>
            <w:r>
              <w:rPr>
                <w:noProof/>
              </w:rPr>
              <w:t>NR_IAB-Core</w:t>
            </w:r>
            <w:r>
              <w:rPr>
                <w:noProof/>
              </w:rPr>
              <w:fldChar w:fldCharType="end"/>
            </w:r>
          </w:p>
        </w:tc>
        <w:tc>
          <w:tcPr>
            <w:tcW w:w="567" w:type="dxa"/>
            <w:tcBorders>
              <w:left w:val="nil"/>
            </w:tcBorders>
          </w:tcPr>
          <w:p w:rsidR="003B2909" w:rsidRDefault="003B2909" w:rsidP="003D4206">
            <w:pPr>
              <w:pStyle w:val="CRCoverPage"/>
              <w:spacing w:after="0"/>
              <w:ind w:right="100"/>
              <w:rPr>
                <w:noProof/>
              </w:rPr>
            </w:pPr>
          </w:p>
        </w:tc>
        <w:tc>
          <w:tcPr>
            <w:tcW w:w="1417" w:type="dxa"/>
            <w:gridSpan w:val="3"/>
            <w:tcBorders>
              <w:left w:val="nil"/>
            </w:tcBorders>
          </w:tcPr>
          <w:p w:rsidR="003B2909" w:rsidRDefault="003B2909" w:rsidP="003D42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B2909" w:rsidRDefault="003B2909" w:rsidP="003D4206">
            <w:pPr>
              <w:pStyle w:val="CRCoverPage"/>
              <w:spacing w:after="0"/>
              <w:ind w:left="100"/>
              <w:rPr>
                <w:noProof/>
              </w:rPr>
            </w:pPr>
            <w:r>
              <w:fldChar w:fldCharType="begin"/>
            </w:r>
            <w:r>
              <w:instrText xml:space="preserve"> DOCPROPERTY  ResDate  \* MERGEFORMAT </w:instrText>
            </w:r>
            <w:r>
              <w:fldChar w:fldCharType="separate"/>
            </w:r>
            <w:r>
              <w:rPr>
                <w:noProof/>
              </w:rPr>
              <w:t>2024-02-05</w:t>
            </w:r>
            <w:r>
              <w:rPr>
                <w:noProof/>
              </w:rPr>
              <w:fldChar w:fldCharType="end"/>
            </w:r>
          </w:p>
        </w:tc>
      </w:tr>
      <w:tr w:rsidR="003B2909" w:rsidTr="003D4206">
        <w:tc>
          <w:tcPr>
            <w:tcW w:w="1843" w:type="dxa"/>
            <w:tcBorders>
              <w:left w:val="single" w:sz="4" w:space="0" w:color="auto"/>
            </w:tcBorders>
          </w:tcPr>
          <w:p w:rsidR="003B2909" w:rsidRDefault="003B2909" w:rsidP="003D4206">
            <w:pPr>
              <w:pStyle w:val="CRCoverPage"/>
              <w:spacing w:after="0"/>
              <w:rPr>
                <w:b/>
                <w:i/>
                <w:noProof/>
                <w:sz w:val="8"/>
                <w:szCs w:val="8"/>
              </w:rPr>
            </w:pPr>
          </w:p>
        </w:tc>
        <w:tc>
          <w:tcPr>
            <w:tcW w:w="1986" w:type="dxa"/>
            <w:gridSpan w:val="4"/>
          </w:tcPr>
          <w:p w:rsidR="003B2909" w:rsidRDefault="003B2909" w:rsidP="003D4206">
            <w:pPr>
              <w:pStyle w:val="CRCoverPage"/>
              <w:spacing w:after="0"/>
              <w:rPr>
                <w:noProof/>
                <w:sz w:val="8"/>
                <w:szCs w:val="8"/>
              </w:rPr>
            </w:pPr>
          </w:p>
        </w:tc>
        <w:tc>
          <w:tcPr>
            <w:tcW w:w="2267" w:type="dxa"/>
            <w:gridSpan w:val="2"/>
          </w:tcPr>
          <w:p w:rsidR="003B2909" w:rsidRDefault="003B2909" w:rsidP="003D4206">
            <w:pPr>
              <w:pStyle w:val="CRCoverPage"/>
              <w:spacing w:after="0"/>
              <w:rPr>
                <w:noProof/>
                <w:sz w:val="8"/>
                <w:szCs w:val="8"/>
              </w:rPr>
            </w:pPr>
          </w:p>
        </w:tc>
        <w:tc>
          <w:tcPr>
            <w:tcW w:w="1417" w:type="dxa"/>
            <w:gridSpan w:val="3"/>
          </w:tcPr>
          <w:p w:rsidR="003B2909" w:rsidRDefault="003B2909" w:rsidP="003D4206">
            <w:pPr>
              <w:pStyle w:val="CRCoverPage"/>
              <w:spacing w:after="0"/>
              <w:rPr>
                <w:noProof/>
                <w:sz w:val="8"/>
                <w:szCs w:val="8"/>
              </w:rPr>
            </w:pPr>
          </w:p>
        </w:tc>
        <w:tc>
          <w:tcPr>
            <w:tcW w:w="2127" w:type="dxa"/>
            <w:tcBorders>
              <w:right w:val="single" w:sz="4" w:space="0" w:color="auto"/>
            </w:tcBorders>
          </w:tcPr>
          <w:p w:rsidR="003B2909" w:rsidRDefault="003B2909" w:rsidP="003D4206">
            <w:pPr>
              <w:pStyle w:val="CRCoverPage"/>
              <w:spacing w:after="0"/>
              <w:rPr>
                <w:noProof/>
                <w:sz w:val="8"/>
                <w:szCs w:val="8"/>
              </w:rPr>
            </w:pPr>
          </w:p>
        </w:tc>
      </w:tr>
      <w:tr w:rsidR="003B2909" w:rsidTr="003D4206">
        <w:trPr>
          <w:cantSplit/>
        </w:trPr>
        <w:tc>
          <w:tcPr>
            <w:tcW w:w="1843" w:type="dxa"/>
            <w:tcBorders>
              <w:left w:val="single" w:sz="4" w:space="0" w:color="auto"/>
            </w:tcBorders>
          </w:tcPr>
          <w:p w:rsidR="003B2909" w:rsidRDefault="003B2909" w:rsidP="003D4206">
            <w:pPr>
              <w:pStyle w:val="CRCoverPage"/>
              <w:tabs>
                <w:tab w:val="right" w:pos="1759"/>
              </w:tabs>
              <w:spacing w:after="0"/>
              <w:rPr>
                <w:b/>
                <w:i/>
                <w:noProof/>
              </w:rPr>
            </w:pPr>
            <w:r>
              <w:rPr>
                <w:b/>
                <w:i/>
                <w:noProof/>
              </w:rPr>
              <w:t>Category:</w:t>
            </w:r>
          </w:p>
        </w:tc>
        <w:tc>
          <w:tcPr>
            <w:tcW w:w="851" w:type="dxa"/>
            <w:shd w:val="pct30" w:color="FFFF00" w:fill="auto"/>
          </w:tcPr>
          <w:p w:rsidR="003B2909" w:rsidRDefault="003B2909" w:rsidP="003D4206">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3B2909" w:rsidRDefault="003B2909" w:rsidP="003D4206">
            <w:pPr>
              <w:pStyle w:val="CRCoverPage"/>
              <w:spacing w:after="0"/>
              <w:rPr>
                <w:noProof/>
              </w:rPr>
            </w:pPr>
          </w:p>
        </w:tc>
        <w:tc>
          <w:tcPr>
            <w:tcW w:w="1417" w:type="dxa"/>
            <w:gridSpan w:val="3"/>
            <w:tcBorders>
              <w:left w:val="nil"/>
            </w:tcBorders>
          </w:tcPr>
          <w:p w:rsidR="003B2909" w:rsidRDefault="003B2909" w:rsidP="003D42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B2909" w:rsidRDefault="003B2909" w:rsidP="003B2909">
            <w:pPr>
              <w:pStyle w:val="CRCoverPage"/>
              <w:spacing w:after="0"/>
              <w:ind w:left="100"/>
              <w:rPr>
                <w:noProof/>
              </w:rPr>
            </w:pPr>
            <w:r>
              <w:fldChar w:fldCharType="begin"/>
            </w:r>
            <w:r>
              <w:instrText xml:space="preserve"> DOCPROPERTY  Release  \* MERGEFORMAT </w:instrText>
            </w:r>
            <w:r>
              <w:fldChar w:fldCharType="separate"/>
            </w:r>
            <w:r>
              <w:rPr>
                <w:noProof/>
              </w:rPr>
              <w:t>Rel-1</w:t>
            </w:r>
            <w:r>
              <w:rPr>
                <w:rFonts w:hint="eastAsia"/>
                <w:noProof/>
                <w:lang w:eastAsia="zh-CN"/>
              </w:rPr>
              <w:t>8</w:t>
            </w:r>
            <w:r>
              <w:rPr>
                <w:noProof/>
              </w:rPr>
              <w:fldChar w:fldCharType="end"/>
            </w:r>
          </w:p>
        </w:tc>
      </w:tr>
      <w:tr w:rsidR="003B2909" w:rsidTr="003D4206">
        <w:tc>
          <w:tcPr>
            <w:tcW w:w="1843" w:type="dxa"/>
            <w:tcBorders>
              <w:left w:val="single" w:sz="4" w:space="0" w:color="auto"/>
              <w:bottom w:val="single" w:sz="4" w:space="0" w:color="auto"/>
            </w:tcBorders>
          </w:tcPr>
          <w:p w:rsidR="003B2909" w:rsidRDefault="003B2909" w:rsidP="003D4206">
            <w:pPr>
              <w:pStyle w:val="CRCoverPage"/>
              <w:spacing w:after="0"/>
              <w:rPr>
                <w:b/>
                <w:i/>
                <w:noProof/>
              </w:rPr>
            </w:pPr>
          </w:p>
        </w:tc>
        <w:tc>
          <w:tcPr>
            <w:tcW w:w="4677" w:type="dxa"/>
            <w:gridSpan w:val="8"/>
            <w:tcBorders>
              <w:bottom w:val="single" w:sz="4" w:space="0" w:color="auto"/>
            </w:tcBorders>
          </w:tcPr>
          <w:p w:rsidR="003B2909" w:rsidRDefault="003B2909" w:rsidP="003D42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B2909" w:rsidRDefault="003B2909" w:rsidP="003D42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B2909" w:rsidRPr="007C2097" w:rsidRDefault="003B2909" w:rsidP="003D42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2909" w:rsidTr="003D4206">
        <w:tc>
          <w:tcPr>
            <w:tcW w:w="1843" w:type="dxa"/>
          </w:tcPr>
          <w:p w:rsidR="003B2909" w:rsidRDefault="003B2909" w:rsidP="003D4206">
            <w:pPr>
              <w:pStyle w:val="CRCoverPage"/>
              <w:spacing w:after="0"/>
              <w:rPr>
                <w:b/>
                <w:i/>
                <w:noProof/>
                <w:sz w:val="8"/>
                <w:szCs w:val="8"/>
              </w:rPr>
            </w:pPr>
          </w:p>
        </w:tc>
        <w:tc>
          <w:tcPr>
            <w:tcW w:w="7797" w:type="dxa"/>
            <w:gridSpan w:val="10"/>
          </w:tcPr>
          <w:p w:rsidR="003B2909" w:rsidRDefault="003B2909" w:rsidP="003D4206">
            <w:pPr>
              <w:pStyle w:val="CRCoverPage"/>
              <w:spacing w:after="0"/>
              <w:rPr>
                <w:noProof/>
                <w:sz w:val="8"/>
                <w:szCs w:val="8"/>
              </w:rPr>
            </w:pPr>
          </w:p>
        </w:tc>
      </w:tr>
      <w:tr w:rsidR="003B2909" w:rsidTr="003D4206">
        <w:tc>
          <w:tcPr>
            <w:tcW w:w="2694" w:type="dxa"/>
            <w:gridSpan w:val="2"/>
            <w:tcBorders>
              <w:top w:val="single" w:sz="4" w:space="0" w:color="auto"/>
              <w:left w:val="single" w:sz="4" w:space="0" w:color="auto"/>
            </w:tcBorders>
          </w:tcPr>
          <w:p w:rsidR="003B2909" w:rsidRDefault="003B2909" w:rsidP="003D4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2909" w:rsidRDefault="003B2909" w:rsidP="003D4206">
            <w:pPr>
              <w:pStyle w:val="CRCoverPage"/>
              <w:spacing w:after="0"/>
              <w:ind w:left="100"/>
              <w:rPr>
                <w:noProof/>
              </w:rPr>
            </w:pPr>
            <w:r>
              <w:rPr>
                <w:rFonts w:hint="eastAsia"/>
                <w:noProof/>
                <w:lang w:eastAsia="zh-CN"/>
              </w:rPr>
              <w:t>To correct the BS related description issues for IAB</w:t>
            </w:r>
            <w:r w:rsidRPr="00D22DC7">
              <w:rPr>
                <w:noProof/>
                <w:lang w:eastAsia="zh-CN"/>
              </w:rPr>
              <w:t>.</w:t>
            </w:r>
          </w:p>
        </w:tc>
      </w:tr>
      <w:tr w:rsidR="003B2909" w:rsidTr="003D4206">
        <w:tc>
          <w:tcPr>
            <w:tcW w:w="2694" w:type="dxa"/>
            <w:gridSpan w:val="2"/>
            <w:tcBorders>
              <w:left w:val="single" w:sz="4" w:space="0" w:color="auto"/>
            </w:tcBorders>
          </w:tcPr>
          <w:p w:rsidR="003B2909" w:rsidRDefault="003B2909" w:rsidP="003D4206">
            <w:pPr>
              <w:pStyle w:val="CRCoverPage"/>
              <w:spacing w:after="0"/>
              <w:rPr>
                <w:b/>
                <w:i/>
                <w:noProof/>
                <w:sz w:val="8"/>
                <w:szCs w:val="8"/>
              </w:rPr>
            </w:pPr>
          </w:p>
        </w:tc>
        <w:tc>
          <w:tcPr>
            <w:tcW w:w="6946" w:type="dxa"/>
            <w:gridSpan w:val="9"/>
            <w:tcBorders>
              <w:right w:val="single" w:sz="4" w:space="0" w:color="auto"/>
            </w:tcBorders>
          </w:tcPr>
          <w:p w:rsidR="003B2909" w:rsidRDefault="003B2909" w:rsidP="003D4206">
            <w:pPr>
              <w:pStyle w:val="CRCoverPage"/>
              <w:spacing w:after="0"/>
              <w:rPr>
                <w:noProof/>
                <w:sz w:val="8"/>
                <w:szCs w:val="8"/>
              </w:rPr>
            </w:pPr>
          </w:p>
        </w:tc>
      </w:tr>
      <w:tr w:rsidR="003B2909" w:rsidTr="003D4206">
        <w:tc>
          <w:tcPr>
            <w:tcW w:w="2694" w:type="dxa"/>
            <w:gridSpan w:val="2"/>
            <w:tcBorders>
              <w:left w:val="single" w:sz="4" w:space="0" w:color="auto"/>
            </w:tcBorders>
          </w:tcPr>
          <w:p w:rsidR="003B2909" w:rsidRDefault="003B2909" w:rsidP="003D4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2909" w:rsidRDefault="003B2909" w:rsidP="003D4206">
            <w:pPr>
              <w:pStyle w:val="CRCoverPage"/>
              <w:spacing w:after="0"/>
              <w:ind w:left="100"/>
              <w:rPr>
                <w:noProof/>
                <w:lang w:eastAsia="zh-CN"/>
              </w:rPr>
            </w:pPr>
            <w:r>
              <w:rPr>
                <w:rFonts w:hint="eastAsia"/>
                <w:noProof/>
                <w:lang w:eastAsia="zh-CN"/>
              </w:rPr>
              <w:t xml:space="preserve">The Symbols on </w:t>
            </w:r>
            <w:r w:rsidRPr="00F95B02">
              <w:rPr>
                <w:noProof/>
                <w:lang w:eastAsia="zh-CN"/>
              </w:rPr>
              <w:t>BW</w:t>
            </w:r>
            <w:r w:rsidRPr="002D1F25">
              <w:rPr>
                <w:noProof/>
                <w:lang w:eastAsia="zh-CN"/>
              </w:rPr>
              <w:t>Channel</w:t>
            </w:r>
            <w:r>
              <w:rPr>
                <w:rFonts w:hint="eastAsia"/>
                <w:noProof/>
                <w:lang w:eastAsia="zh-CN"/>
              </w:rPr>
              <w:t xml:space="preserve"> are defined for IAB, not Base Station</w:t>
            </w:r>
            <w:r w:rsidRPr="00D22DC7">
              <w:rPr>
                <w:noProof/>
                <w:lang w:eastAsia="zh-CN"/>
              </w:rPr>
              <w:t>.</w:t>
            </w:r>
            <w:r>
              <w:rPr>
                <w:rFonts w:hint="eastAsia"/>
                <w:noProof/>
                <w:lang w:eastAsia="zh-CN"/>
              </w:rPr>
              <w:t xml:space="preserve"> </w:t>
            </w:r>
          </w:p>
          <w:p w:rsidR="003B2909" w:rsidRPr="00D22DC7" w:rsidRDefault="003B2909" w:rsidP="003D4206">
            <w:pPr>
              <w:pStyle w:val="CRCoverPage"/>
              <w:spacing w:after="0"/>
              <w:ind w:left="100"/>
              <w:rPr>
                <w:noProof/>
                <w:lang w:eastAsia="zh-CN"/>
              </w:rPr>
            </w:pPr>
            <w:r>
              <w:rPr>
                <w:rFonts w:hint="eastAsia"/>
                <w:noProof/>
                <w:lang w:eastAsia="zh-CN"/>
              </w:rPr>
              <w:t>The classes for IAB-DU</w:t>
            </w:r>
            <w:r w:rsidRPr="00D22DC7">
              <w:rPr>
                <w:rFonts w:hint="eastAsia"/>
                <w:noProof/>
                <w:lang w:eastAsia="zh-CN"/>
              </w:rPr>
              <w:t xml:space="preserve"> </w:t>
            </w:r>
            <w:r>
              <w:rPr>
                <w:rFonts w:hint="eastAsia"/>
                <w:noProof/>
                <w:lang w:eastAsia="zh-CN"/>
              </w:rPr>
              <w:t>are defined for IAB-DU, not Base Station</w:t>
            </w:r>
            <w:r w:rsidRPr="00D22DC7">
              <w:rPr>
                <w:noProof/>
                <w:lang w:eastAsia="zh-CN"/>
              </w:rPr>
              <w:t>.</w:t>
            </w:r>
          </w:p>
          <w:p w:rsidR="003B2909" w:rsidRDefault="003B2909" w:rsidP="003D4206">
            <w:pPr>
              <w:pStyle w:val="CRCoverPage"/>
              <w:spacing w:after="0"/>
              <w:ind w:left="100"/>
              <w:rPr>
                <w:noProof/>
                <w:lang w:eastAsia="zh-CN"/>
              </w:rPr>
            </w:pPr>
            <w:r>
              <w:rPr>
                <w:noProof/>
                <w:lang w:eastAsia="zh-CN"/>
              </w:rPr>
              <w:t>3.2</w:t>
            </w:r>
            <w:r>
              <w:rPr>
                <w:noProof/>
                <w:lang w:eastAsia="zh-CN"/>
              </w:rPr>
              <w:tab/>
            </w:r>
            <w:r>
              <w:rPr>
                <w:rFonts w:hint="eastAsia"/>
                <w:noProof/>
                <w:lang w:eastAsia="zh-CN"/>
              </w:rPr>
              <w:t>Symbols</w:t>
            </w:r>
          </w:p>
          <w:p w:rsidR="003B2909" w:rsidRDefault="003B2909" w:rsidP="003D4206">
            <w:pPr>
              <w:pStyle w:val="CRCoverPage"/>
              <w:spacing w:after="0"/>
              <w:ind w:left="100"/>
              <w:rPr>
                <w:noProof/>
              </w:rPr>
            </w:pPr>
            <w:r>
              <w:rPr>
                <w:noProof/>
                <w:lang w:eastAsia="zh-CN"/>
              </w:rPr>
              <w:t>4.4</w:t>
            </w:r>
            <w:r>
              <w:rPr>
                <w:rFonts w:hint="eastAsia"/>
                <w:noProof/>
                <w:lang w:eastAsia="zh-CN"/>
              </w:rPr>
              <w:t>.1</w:t>
            </w:r>
            <w:r>
              <w:rPr>
                <w:noProof/>
                <w:lang w:eastAsia="zh-CN"/>
              </w:rPr>
              <w:tab/>
            </w:r>
            <w:r>
              <w:rPr>
                <w:rFonts w:hint="eastAsia"/>
                <w:noProof/>
                <w:lang w:eastAsia="zh-CN"/>
              </w:rPr>
              <w:t>IAB-DU classes</w:t>
            </w:r>
          </w:p>
        </w:tc>
      </w:tr>
      <w:tr w:rsidR="003B2909" w:rsidTr="003D4206">
        <w:tc>
          <w:tcPr>
            <w:tcW w:w="2694" w:type="dxa"/>
            <w:gridSpan w:val="2"/>
            <w:tcBorders>
              <w:left w:val="single" w:sz="4" w:space="0" w:color="auto"/>
            </w:tcBorders>
          </w:tcPr>
          <w:p w:rsidR="003B2909" w:rsidRDefault="003B2909" w:rsidP="003D4206">
            <w:pPr>
              <w:pStyle w:val="CRCoverPage"/>
              <w:spacing w:after="0"/>
              <w:rPr>
                <w:b/>
                <w:i/>
                <w:noProof/>
                <w:sz w:val="8"/>
                <w:szCs w:val="8"/>
              </w:rPr>
            </w:pPr>
          </w:p>
        </w:tc>
        <w:tc>
          <w:tcPr>
            <w:tcW w:w="6946" w:type="dxa"/>
            <w:gridSpan w:val="9"/>
            <w:tcBorders>
              <w:right w:val="single" w:sz="4" w:space="0" w:color="auto"/>
            </w:tcBorders>
          </w:tcPr>
          <w:p w:rsidR="003B2909" w:rsidRDefault="003B2909" w:rsidP="003D4206">
            <w:pPr>
              <w:pStyle w:val="CRCoverPage"/>
              <w:spacing w:after="0"/>
              <w:rPr>
                <w:noProof/>
                <w:sz w:val="8"/>
                <w:szCs w:val="8"/>
              </w:rPr>
            </w:pPr>
          </w:p>
        </w:tc>
      </w:tr>
      <w:tr w:rsidR="003B2909" w:rsidTr="003D4206">
        <w:tc>
          <w:tcPr>
            <w:tcW w:w="2694" w:type="dxa"/>
            <w:gridSpan w:val="2"/>
            <w:tcBorders>
              <w:left w:val="single" w:sz="4" w:space="0" w:color="auto"/>
              <w:bottom w:val="single" w:sz="4" w:space="0" w:color="auto"/>
            </w:tcBorders>
          </w:tcPr>
          <w:p w:rsidR="003B2909" w:rsidRDefault="003B2909" w:rsidP="003D4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2909" w:rsidRDefault="003B2909" w:rsidP="003D4206">
            <w:pPr>
              <w:pStyle w:val="CRCoverPage"/>
              <w:spacing w:after="0"/>
              <w:ind w:left="100"/>
              <w:rPr>
                <w:noProof/>
              </w:rPr>
            </w:pPr>
            <w:r w:rsidRPr="00D22DC7">
              <w:rPr>
                <w:noProof/>
                <w:lang w:eastAsia="zh-CN"/>
              </w:rPr>
              <w:t>The</w:t>
            </w:r>
            <w:r>
              <w:rPr>
                <w:rFonts w:hint="eastAsia"/>
                <w:noProof/>
                <w:lang w:eastAsia="zh-CN"/>
              </w:rPr>
              <w:t xml:space="preserve"> Symbols and classes for IAB</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3B2909" w:rsidTr="003D4206">
        <w:tc>
          <w:tcPr>
            <w:tcW w:w="2694" w:type="dxa"/>
            <w:gridSpan w:val="2"/>
          </w:tcPr>
          <w:p w:rsidR="003B2909" w:rsidRDefault="003B2909" w:rsidP="003D4206">
            <w:pPr>
              <w:pStyle w:val="CRCoverPage"/>
              <w:spacing w:after="0"/>
              <w:rPr>
                <w:b/>
                <w:i/>
                <w:noProof/>
                <w:sz w:val="8"/>
                <w:szCs w:val="8"/>
              </w:rPr>
            </w:pPr>
          </w:p>
        </w:tc>
        <w:tc>
          <w:tcPr>
            <w:tcW w:w="6946" w:type="dxa"/>
            <w:gridSpan w:val="9"/>
          </w:tcPr>
          <w:p w:rsidR="003B2909" w:rsidRDefault="003B2909" w:rsidP="003D4206">
            <w:pPr>
              <w:pStyle w:val="CRCoverPage"/>
              <w:spacing w:after="0"/>
              <w:rPr>
                <w:noProof/>
                <w:sz w:val="8"/>
                <w:szCs w:val="8"/>
              </w:rPr>
            </w:pPr>
          </w:p>
        </w:tc>
      </w:tr>
      <w:tr w:rsidR="003B2909" w:rsidTr="003D4206">
        <w:tc>
          <w:tcPr>
            <w:tcW w:w="2694" w:type="dxa"/>
            <w:gridSpan w:val="2"/>
            <w:tcBorders>
              <w:top w:val="single" w:sz="4" w:space="0" w:color="auto"/>
              <w:left w:val="single" w:sz="4" w:space="0" w:color="auto"/>
            </w:tcBorders>
          </w:tcPr>
          <w:p w:rsidR="003B2909" w:rsidRDefault="003B2909" w:rsidP="003D42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B2909" w:rsidRDefault="003B2909" w:rsidP="003D4206">
            <w:pPr>
              <w:pStyle w:val="CRCoverPage"/>
              <w:spacing w:after="0"/>
              <w:ind w:left="100"/>
              <w:rPr>
                <w:noProof/>
              </w:rPr>
            </w:pPr>
            <w:r>
              <w:rPr>
                <w:rFonts w:hint="eastAsia"/>
                <w:noProof/>
                <w:lang w:eastAsia="zh-CN"/>
              </w:rPr>
              <w:t>3.2, 4.4.1</w:t>
            </w:r>
          </w:p>
        </w:tc>
      </w:tr>
      <w:tr w:rsidR="003B2909" w:rsidTr="003D4206">
        <w:tc>
          <w:tcPr>
            <w:tcW w:w="2694" w:type="dxa"/>
            <w:gridSpan w:val="2"/>
            <w:tcBorders>
              <w:left w:val="single" w:sz="4" w:space="0" w:color="auto"/>
            </w:tcBorders>
          </w:tcPr>
          <w:p w:rsidR="003B2909" w:rsidRDefault="003B2909" w:rsidP="003D4206">
            <w:pPr>
              <w:pStyle w:val="CRCoverPage"/>
              <w:spacing w:after="0"/>
              <w:rPr>
                <w:b/>
                <w:i/>
                <w:noProof/>
                <w:sz w:val="8"/>
                <w:szCs w:val="8"/>
              </w:rPr>
            </w:pPr>
          </w:p>
        </w:tc>
        <w:tc>
          <w:tcPr>
            <w:tcW w:w="6946" w:type="dxa"/>
            <w:gridSpan w:val="9"/>
            <w:tcBorders>
              <w:right w:val="single" w:sz="4" w:space="0" w:color="auto"/>
            </w:tcBorders>
          </w:tcPr>
          <w:p w:rsidR="003B2909" w:rsidRDefault="003B2909" w:rsidP="003D4206">
            <w:pPr>
              <w:pStyle w:val="CRCoverPage"/>
              <w:spacing w:after="0"/>
              <w:rPr>
                <w:noProof/>
                <w:sz w:val="8"/>
                <w:szCs w:val="8"/>
              </w:rPr>
            </w:pPr>
          </w:p>
        </w:tc>
      </w:tr>
      <w:tr w:rsidR="003B2909" w:rsidTr="003D4206">
        <w:tc>
          <w:tcPr>
            <w:tcW w:w="2694" w:type="dxa"/>
            <w:gridSpan w:val="2"/>
            <w:tcBorders>
              <w:left w:val="single" w:sz="4" w:space="0" w:color="auto"/>
            </w:tcBorders>
          </w:tcPr>
          <w:p w:rsidR="003B2909" w:rsidRDefault="003B2909" w:rsidP="003D42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2909" w:rsidRDefault="003B2909" w:rsidP="003D42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2909" w:rsidRDefault="003B2909" w:rsidP="003D4206">
            <w:pPr>
              <w:pStyle w:val="CRCoverPage"/>
              <w:spacing w:after="0"/>
              <w:jc w:val="center"/>
              <w:rPr>
                <w:b/>
                <w:caps/>
                <w:noProof/>
              </w:rPr>
            </w:pPr>
            <w:r>
              <w:rPr>
                <w:b/>
                <w:caps/>
                <w:noProof/>
              </w:rPr>
              <w:t>N</w:t>
            </w:r>
          </w:p>
        </w:tc>
        <w:tc>
          <w:tcPr>
            <w:tcW w:w="2977" w:type="dxa"/>
            <w:gridSpan w:val="4"/>
          </w:tcPr>
          <w:p w:rsidR="003B2909" w:rsidRDefault="003B2909" w:rsidP="003D42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B2909" w:rsidRDefault="003B2909" w:rsidP="003D4206">
            <w:pPr>
              <w:pStyle w:val="CRCoverPage"/>
              <w:spacing w:after="0"/>
              <w:ind w:left="99"/>
              <w:rPr>
                <w:noProof/>
              </w:rPr>
            </w:pPr>
          </w:p>
        </w:tc>
      </w:tr>
      <w:tr w:rsidR="003B2909" w:rsidTr="003D4206">
        <w:tc>
          <w:tcPr>
            <w:tcW w:w="2694" w:type="dxa"/>
            <w:gridSpan w:val="2"/>
            <w:tcBorders>
              <w:left w:val="single" w:sz="4" w:space="0" w:color="auto"/>
            </w:tcBorders>
          </w:tcPr>
          <w:p w:rsidR="003B2909" w:rsidRDefault="003B2909" w:rsidP="003D42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2909" w:rsidRDefault="003B2909"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2909" w:rsidRDefault="003B2909" w:rsidP="003D4206">
            <w:pPr>
              <w:pStyle w:val="CRCoverPage"/>
              <w:spacing w:after="0"/>
              <w:jc w:val="center"/>
              <w:rPr>
                <w:b/>
                <w:caps/>
                <w:noProof/>
              </w:rPr>
            </w:pPr>
            <w:r>
              <w:rPr>
                <w:rFonts w:hint="eastAsia"/>
                <w:b/>
                <w:caps/>
                <w:noProof/>
                <w:lang w:eastAsia="zh-CN"/>
              </w:rPr>
              <w:t>X</w:t>
            </w:r>
          </w:p>
        </w:tc>
        <w:tc>
          <w:tcPr>
            <w:tcW w:w="2977" w:type="dxa"/>
            <w:gridSpan w:val="4"/>
          </w:tcPr>
          <w:p w:rsidR="003B2909" w:rsidRDefault="003B2909" w:rsidP="003D42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B2909" w:rsidRDefault="003B2909" w:rsidP="003D4206">
            <w:pPr>
              <w:pStyle w:val="CRCoverPage"/>
              <w:spacing w:after="0"/>
              <w:ind w:left="99"/>
              <w:rPr>
                <w:noProof/>
              </w:rPr>
            </w:pPr>
            <w:r>
              <w:rPr>
                <w:noProof/>
              </w:rPr>
              <w:t xml:space="preserve">TS/TR ... CR ... </w:t>
            </w:r>
          </w:p>
        </w:tc>
      </w:tr>
      <w:tr w:rsidR="003B2909" w:rsidTr="003D4206">
        <w:tc>
          <w:tcPr>
            <w:tcW w:w="2694" w:type="dxa"/>
            <w:gridSpan w:val="2"/>
            <w:tcBorders>
              <w:left w:val="single" w:sz="4" w:space="0" w:color="auto"/>
            </w:tcBorders>
          </w:tcPr>
          <w:p w:rsidR="003B2909" w:rsidRDefault="003B2909" w:rsidP="003D42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2909" w:rsidRDefault="003B2909"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2909" w:rsidRDefault="003B2909" w:rsidP="003D4206">
            <w:pPr>
              <w:pStyle w:val="CRCoverPage"/>
              <w:spacing w:after="0"/>
              <w:jc w:val="center"/>
              <w:rPr>
                <w:b/>
                <w:caps/>
                <w:noProof/>
              </w:rPr>
            </w:pPr>
            <w:r>
              <w:rPr>
                <w:rFonts w:hint="eastAsia"/>
                <w:b/>
                <w:caps/>
                <w:noProof/>
                <w:lang w:eastAsia="zh-CN"/>
              </w:rPr>
              <w:t>X</w:t>
            </w:r>
          </w:p>
        </w:tc>
        <w:tc>
          <w:tcPr>
            <w:tcW w:w="2977" w:type="dxa"/>
            <w:gridSpan w:val="4"/>
          </w:tcPr>
          <w:p w:rsidR="003B2909" w:rsidRDefault="003B2909" w:rsidP="003D42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B2909" w:rsidRDefault="003B2909" w:rsidP="003D4206">
            <w:pPr>
              <w:pStyle w:val="CRCoverPage"/>
              <w:spacing w:after="0"/>
              <w:ind w:left="99"/>
              <w:rPr>
                <w:noProof/>
              </w:rPr>
            </w:pPr>
            <w:r>
              <w:rPr>
                <w:noProof/>
              </w:rPr>
              <w:t xml:space="preserve">TS/TR ... CR ... </w:t>
            </w:r>
          </w:p>
        </w:tc>
      </w:tr>
      <w:tr w:rsidR="003B2909" w:rsidTr="003D4206">
        <w:tc>
          <w:tcPr>
            <w:tcW w:w="2694" w:type="dxa"/>
            <w:gridSpan w:val="2"/>
            <w:tcBorders>
              <w:left w:val="single" w:sz="4" w:space="0" w:color="auto"/>
            </w:tcBorders>
          </w:tcPr>
          <w:p w:rsidR="003B2909" w:rsidRDefault="003B2909" w:rsidP="003D42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2909" w:rsidRDefault="003B2909"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2909" w:rsidRDefault="003B2909" w:rsidP="003D4206">
            <w:pPr>
              <w:pStyle w:val="CRCoverPage"/>
              <w:spacing w:after="0"/>
              <w:jc w:val="center"/>
              <w:rPr>
                <w:b/>
                <w:caps/>
                <w:noProof/>
              </w:rPr>
            </w:pPr>
            <w:r>
              <w:rPr>
                <w:rFonts w:hint="eastAsia"/>
                <w:b/>
                <w:caps/>
                <w:noProof/>
                <w:lang w:eastAsia="zh-CN"/>
              </w:rPr>
              <w:t>X</w:t>
            </w:r>
          </w:p>
        </w:tc>
        <w:tc>
          <w:tcPr>
            <w:tcW w:w="2977" w:type="dxa"/>
            <w:gridSpan w:val="4"/>
          </w:tcPr>
          <w:p w:rsidR="003B2909" w:rsidRDefault="003B2909" w:rsidP="003D42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B2909" w:rsidRDefault="003B2909" w:rsidP="003D4206">
            <w:pPr>
              <w:pStyle w:val="CRCoverPage"/>
              <w:spacing w:after="0"/>
              <w:ind w:left="99"/>
              <w:rPr>
                <w:noProof/>
              </w:rPr>
            </w:pPr>
            <w:r>
              <w:rPr>
                <w:noProof/>
              </w:rPr>
              <w:t xml:space="preserve">TS/TR ... CR ... </w:t>
            </w:r>
          </w:p>
        </w:tc>
      </w:tr>
      <w:tr w:rsidR="003B2909" w:rsidTr="003D4206">
        <w:tc>
          <w:tcPr>
            <w:tcW w:w="2694" w:type="dxa"/>
            <w:gridSpan w:val="2"/>
            <w:tcBorders>
              <w:left w:val="single" w:sz="4" w:space="0" w:color="auto"/>
            </w:tcBorders>
          </w:tcPr>
          <w:p w:rsidR="003B2909" w:rsidRDefault="003B2909" w:rsidP="003D4206">
            <w:pPr>
              <w:pStyle w:val="CRCoverPage"/>
              <w:spacing w:after="0"/>
              <w:rPr>
                <w:b/>
                <w:i/>
                <w:noProof/>
              </w:rPr>
            </w:pPr>
          </w:p>
        </w:tc>
        <w:tc>
          <w:tcPr>
            <w:tcW w:w="6946" w:type="dxa"/>
            <w:gridSpan w:val="9"/>
            <w:tcBorders>
              <w:right w:val="single" w:sz="4" w:space="0" w:color="auto"/>
            </w:tcBorders>
          </w:tcPr>
          <w:p w:rsidR="003B2909" w:rsidRDefault="003B2909" w:rsidP="003D4206">
            <w:pPr>
              <w:pStyle w:val="CRCoverPage"/>
              <w:spacing w:after="0"/>
              <w:rPr>
                <w:noProof/>
              </w:rPr>
            </w:pPr>
          </w:p>
        </w:tc>
      </w:tr>
      <w:tr w:rsidR="003B2909" w:rsidTr="003D4206">
        <w:tc>
          <w:tcPr>
            <w:tcW w:w="2694" w:type="dxa"/>
            <w:gridSpan w:val="2"/>
            <w:tcBorders>
              <w:left w:val="single" w:sz="4" w:space="0" w:color="auto"/>
              <w:bottom w:val="single" w:sz="4" w:space="0" w:color="auto"/>
            </w:tcBorders>
          </w:tcPr>
          <w:p w:rsidR="003B2909" w:rsidRDefault="003B2909" w:rsidP="003D42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B2909" w:rsidRDefault="003B2909" w:rsidP="003D4206">
            <w:pPr>
              <w:pStyle w:val="CRCoverPage"/>
              <w:spacing w:after="0"/>
              <w:ind w:left="100"/>
              <w:rPr>
                <w:noProof/>
              </w:rPr>
            </w:pPr>
          </w:p>
        </w:tc>
      </w:tr>
      <w:tr w:rsidR="003B2909" w:rsidRPr="008863B9" w:rsidTr="003D4206">
        <w:tc>
          <w:tcPr>
            <w:tcW w:w="2694" w:type="dxa"/>
            <w:gridSpan w:val="2"/>
            <w:tcBorders>
              <w:top w:val="single" w:sz="4" w:space="0" w:color="auto"/>
              <w:bottom w:val="single" w:sz="4" w:space="0" w:color="auto"/>
            </w:tcBorders>
          </w:tcPr>
          <w:p w:rsidR="003B2909" w:rsidRPr="008863B9" w:rsidRDefault="003B2909" w:rsidP="003D42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B2909" w:rsidRPr="008863B9" w:rsidRDefault="003B2909" w:rsidP="003D4206">
            <w:pPr>
              <w:pStyle w:val="CRCoverPage"/>
              <w:spacing w:after="0"/>
              <w:ind w:left="100"/>
              <w:rPr>
                <w:noProof/>
                <w:sz w:val="8"/>
                <w:szCs w:val="8"/>
              </w:rPr>
            </w:pPr>
          </w:p>
        </w:tc>
      </w:tr>
      <w:tr w:rsidR="003B2909" w:rsidTr="003D4206">
        <w:tc>
          <w:tcPr>
            <w:tcW w:w="2694" w:type="dxa"/>
            <w:gridSpan w:val="2"/>
            <w:tcBorders>
              <w:top w:val="single" w:sz="4" w:space="0" w:color="auto"/>
              <w:left w:val="single" w:sz="4" w:space="0" w:color="auto"/>
              <w:bottom w:val="single" w:sz="4" w:space="0" w:color="auto"/>
            </w:tcBorders>
          </w:tcPr>
          <w:p w:rsidR="003B2909" w:rsidRDefault="003B2909" w:rsidP="003D42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2909" w:rsidRDefault="003B2909" w:rsidP="003D4206">
            <w:pPr>
              <w:pStyle w:val="CRCoverPage"/>
              <w:spacing w:after="0"/>
              <w:ind w:left="100"/>
              <w:rPr>
                <w:noProof/>
              </w:rPr>
            </w:pPr>
          </w:p>
        </w:tc>
      </w:tr>
    </w:tbl>
    <w:p w:rsidR="0039093C" w:rsidRDefault="0039093C" w:rsidP="0039093C">
      <w:pPr>
        <w:pStyle w:val="CRCoverPage"/>
        <w:spacing w:after="0"/>
        <w:rPr>
          <w:noProof/>
          <w:sz w:val="8"/>
          <w:szCs w:val="8"/>
        </w:rPr>
      </w:pPr>
    </w:p>
    <w:p w:rsidR="0039093C" w:rsidRDefault="0039093C" w:rsidP="0039093C">
      <w:pPr>
        <w:rPr>
          <w:noProof/>
        </w:rPr>
        <w:sectPr w:rsidR="0039093C">
          <w:headerReference w:type="even" r:id="rId11"/>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w:t>
      </w:r>
      <w:r w:rsidR="00557873">
        <w:rPr>
          <w:rFonts w:hint="eastAsia"/>
          <w:noProof/>
          <w:lang w:eastAsia="zh-CN"/>
        </w:rPr>
        <w:t xml:space="preserve"> 1</w:t>
      </w:r>
      <w:r w:rsidRPr="00104692">
        <w:rPr>
          <w:rFonts w:hint="eastAsia"/>
          <w:noProof/>
        </w:rPr>
        <w:t>&gt;</w:t>
      </w:r>
    </w:p>
    <w:p w:rsidR="00217E2B" w:rsidRPr="005564DB" w:rsidRDefault="00217E2B" w:rsidP="00217E2B">
      <w:pPr>
        <w:pStyle w:val="2"/>
      </w:pPr>
      <w:bookmarkStart w:id="2" w:name="_Toc13080118"/>
      <w:bookmarkStart w:id="3" w:name="_Toc18916148"/>
      <w:bookmarkStart w:id="4" w:name="_Toc53185275"/>
      <w:bookmarkStart w:id="5" w:name="_Toc53185651"/>
      <w:bookmarkStart w:id="6" w:name="_Toc57820124"/>
      <w:bookmarkStart w:id="7" w:name="_Toc57821051"/>
      <w:bookmarkStart w:id="8" w:name="_Toc61183327"/>
      <w:bookmarkStart w:id="9" w:name="_Toc61183721"/>
      <w:bookmarkStart w:id="10" w:name="_Toc61184113"/>
      <w:bookmarkStart w:id="11" w:name="_Toc61184505"/>
      <w:bookmarkStart w:id="12" w:name="_Toc61184895"/>
      <w:bookmarkStart w:id="13" w:name="_Toc66386238"/>
      <w:bookmarkStart w:id="14" w:name="_Toc74583079"/>
      <w:bookmarkStart w:id="15" w:name="_Toc76541892"/>
      <w:bookmarkStart w:id="16" w:name="_Toc82449874"/>
      <w:bookmarkStart w:id="17" w:name="_Toc82450522"/>
      <w:bookmarkStart w:id="18" w:name="_Toc89948911"/>
      <w:bookmarkStart w:id="19" w:name="_Toc98755300"/>
      <w:bookmarkStart w:id="20" w:name="_Toc98762889"/>
      <w:bookmarkStart w:id="21" w:name="_Toc106183818"/>
      <w:bookmarkStart w:id="22" w:name="_Toc130401840"/>
      <w:bookmarkStart w:id="23" w:name="_Toc137554391"/>
      <w:bookmarkStart w:id="24" w:name="_Toc138853453"/>
      <w:bookmarkStart w:id="25" w:name="_Toc138946134"/>
      <w:bookmarkStart w:id="26" w:name="_Toc145530863"/>
      <w:bookmarkStart w:id="27" w:name="_Toc155358386"/>
      <w:r w:rsidRPr="005564DB">
        <w:t>3.2</w:t>
      </w:r>
      <w:r w:rsidRPr="005564DB">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17E2B" w:rsidRDefault="00217E2B" w:rsidP="00217E2B">
      <w:pPr>
        <w:keepNext/>
      </w:pPr>
      <w:r w:rsidRPr="005564DB">
        <w:t>For the purposes of the present document, the following symbols apply:</w:t>
      </w:r>
    </w:p>
    <w:p w:rsidR="00217E2B" w:rsidRPr="00F95B02" w:rsidRDefault="00217E2B" w:rsidP="00217E2B">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rsidR="00217E2B" w:rsidRPr="00F95B02" w:rsidRDefault="00217E2B" w:rsidP="00217E2B">
      <w:pPr>
        <w:pStyle w:val="EW"/>
      </w:pPr>
      <w:proofErr w:type="spellStart"/>
      <w:r w:rsidRPr="00F95B02">
        <w:t>BeW</w:t>
      </w:r>
      <w:r w:rsidRPr="00F95B02">
        <w:rPr>
          <w:vertAlign w:val="subscript"/>
        </w:rPr>
        <w:t>θ</w:t>
      </w:r>
      <w:proofErr w:type="gramStart"/>
      <w:r w:rsidRPr="00F95B02">
        <w:rPr>
          <w:vertAlign w:val="subscript"/>
        </w:rPr>
        <w:t>,REFSENS</w:t>
      </w:r>
      <w:proofErr w:type="spellEnd"/>
      <w:proofErr w:type="gram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θ-axis in degrees. </w:t>
      </w:r>
      <w:proofErr w:type="gramStart"/>
      <w:r w:rsidRPr="00F95B02">
        <w:t>Applicable for FR1 only.</w:t>
      </w:r>
      <w:proofErr w:type="gramEnd"/>
    </w:p>
    <w:p w:rsidR="00217E2B" w:rsidRPr="00F95B02" w:rsidRDefault="00217E2B" w:rsidP="00217E2B">
      <w:pPr>
        <w:pStyle w:val="EW"/>
      </w:pPr>
      <w:proofErr w:type="spellStart"/>
      <w:r w:rsidRPr="00F95B02">
        <w:t>BeW</w:t>
      </w:r>
      <w:r w:rsidRPr="00F95B02">
        <w:rPr>
          <w:vertAlign w:val="subscript"/>
        </w:rPr>
        <w:t>φ</w:t>
      </w:r>
      <w:proofErr w:type="gramStart"/>
      <w:r w:rsidRPr="00F95B02">
        <w:rPr>
          <w:vertAlign w:val="subscript"/>
        </w:rPr>
        <w:t>,REFSENS</w:t>
      </w:r>
      <w:proofErr w:type="spellEnd"/>
      <w:proofErr w:type="gram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φ-axis in degrees. </w:t>
      </w:r>
      <w:proofErr w:type="gramStart"/>
      <w:r w:rsidRPr="00F95B02">
        <w:t>Applicable for FR1 only.</w:t>
      </w:r>
      <w:proofErr w:type="gramEnd"/>
    </w:p>
    <w:p w:rsidR="00217E2B" w:rsidRPr="00F95B02" w:rsidRDefault="00217E2B" w:rsidP="00217E2B">
      <w:pPr>
        <w:pStyle w:val="EW"/>
      </w:pPr>
      <w:proofErr w:type="spellStart"/>
      <w:r w:rsidRPr="00F95B02">
        <w:t>BW</w:t>
      </w:r>
      <w:r w:rsidRPr="00F95B02">
        <w:rPr>
          <w:vertAlign w:val="subscript"/>
        </w:rPr>
        <w:t>Channel</w:t>
      </w:r>
      <w:proofErr w:type="spellEnd"/>
      <w:r w:rsidRPr="00F95B02">
        <w:tab/>
      </w:r>
      <w:ins w:id="28" w:author="CATT" w:date="2024-01-29T14:06:00Z">
        <w:r>
          <w:rPr>
            <w:rFonts w:hint="eastAsia"/>
            <w:i/>
            <w:lang w:eastAsia="zh-CN"/>
          </w:rPr>
          <w:t>IAB</w:t>
        </w:r>
      </w:ins>
      <w:del w:id="29" w:author="CATT" w:date="2024-01-29T14:06:00Z">
        <w:r w:rsidRPr="00F95B02" w:rsidDel="00217E2B">
          <w:rPr>
            <w:i/>
          </w:rPr>
          <w:delText>BS</w:delText>
        </w:r>
      </w:del>
      <w:r w:rsidRPr="00F95B02">
        <w:rPr>
          <w:i/>
        </w:rPr>
        <w:t xml:space="preserve"> channel bandwidth</w:t>
      </w:r>
    </w:p>
    <w:p w:rsidR="00217E2B" w:rsidRPr="00F95B02" w:rsidRDefault="00217E2B" w:rsidP="00217E2B">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ins w:id="30" w:author="CATT" w:date="2024-01-29T14:06:00Z">
        <w:r>
          <w:rPr>
            <w:rFonts w:hint="eastAsia"/>
            <w:i/>
            <w:lang w:eastAsia="zh-CN"/>
          </w:rPr>
          <w:t>IAB</w:t>
        </w:r>
      </w:ins>
      <w:del w:id="31" w:author="CATT" w:date="2024-01-29T14:06:00Z">
        <w:r w:rsidRPr="00F95B02" w:rsidDel="00217E2B">
          <w:rPr>
            <w:i/>
            <w:iCs/>
            <w:lang w:val="en-US" w:eastAsia="zh-CN"/>
          </w:rPr>
          <w:delText>BS</w:delText>
        </w:r>
      </w:del>
      <w:r w:rsidRPr="00F95B02">
        <w:rPr>
          <w:i/>
          <w:iCs/>
          <w:lang w:val="en-US" w:eastAsia="zh-CN"/>
        </w:rPr>
        <w:t xml:space="preserve">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r w:rsidRPr="00F95B02">
        <w:t>F</w:t>
      </w:r>
      <w:r w:rsidRPr="00F95B02">
        <w:rPr>
          <w:vertAlign w:val="subscript"/>
        </w:rPr>
        <w:t>edge</w:t>
      </w:r>
      <w:proofErr w:type="gramStart"/>
      <w:r w:rsidRPr="00F95B02">
        <w:rPr>
          <w:vertAlign w:val="subscript"/>
        </w:rPr>
        <w:t>,high</w:t>
      </w:r>
      <w:proofErr w:type="spellEnd"/>
      <w:proofErr w:type="gramEnd"/>
      <w:r w:rsidRPr="00F95B02">
        <w:t xml:space="preserve">- </w:t>
      </w:r>
      <w:proofErr w:type="spellStart"/>
      <w:r w:rsidRPr="00F95B02">
        <w:t>F</w:t>
      </w:r>
      <w:r w:rsidRPr="00F95B02">
        <w:rPr>
          <w:vertAlign w:val="subscript"/>
        </w:rPr>
        <w:t>edge,low</w:t>
      </w:r>
      <w:proofErr w:type="spellEnd"/>
      <w:r w:rsidRPr="00F95B02">
        <w:rPr>
          <w:vertAlign w:val="subscript"/>
        </w:rPr>
        <w:t>.</w:t>
      </w:r>
    </w:p>
    <w:p w:rsidR="00217E2B" w:rsidRPr="00F95B02" w:rsidRDefault="00217E2B" w:rsidP="00217E2B">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rsidR="00217E2B" w:rsidRPr="00F95B02" w:rsidRDefault="00217E2B" w:rsidP="00217E2B">
      <w:pPr>
        <w:pStyle w:val="EW"/>
      </w:pPr>
      <w:proofErr w:type="spellStart"/>
      <w:r w:rsidRPr="00F95B02">
        <w:t>BW</w:t>
      </w:r>
      <w:r w:rsidRPr="00F95B02">
        <w:rPr>
          <w:vertAlign w:val="subscript"/>
        </w:rPr>
        <w:t>Contiguous</w:t>
      </w:r>
      <w:proofErr w:type="spellEnd"/>
      <w:r w:rsidRPr="00F95B02">
        <w:tab/>
        <w:t xml:space="preserve">Contiguous </w:t>
      </w:r>
      <w:r w:rsidRPr="00F95B02">
        <w:rPr>
          <w:i/>
        </w:rPr>
        <w:t xml:space="preserve">transmission </w:t>
      </w:r>
      <w:proofErr w:type="gramStart"/>
      <w:r w:rsidRPr="00F95B02">
        <w:rPr>
          <w:i/>
        </w:rPr>
        <w:t>bandwidth</w:t>
      </w:r>
      <w:r w:rsidRPr="00F95B02">
        <w:t xml:space="preserve">, i.e. </w:t>
      </w:r>
      <w:ins w:id="32" w:author="CATT" w:date="2024-01-29T14:06:00Z">
        <w:r>
          <w:rPr>
            <w:rFonts w:hint="eastAsia"/>
            <w:i/>
            <w:lang w:eastAsia="zh-CN"/>
          </w:rPr>
          <w:t>IAB</w:t>
        </w:r>
      </w:ins>
      <w:del w:id="33" w:author="CATT" w:date="2024-01-29T14:06:00Z">
        <w:r w:rsidRPr="00F95B02" w:rsidDel="00217E2B">
          <w:rPr>
            <w:i/>
          </w:rPr>
          <w:delText>BS</w:delText>
        </w:r>
      </w:del>
      <w:r w:rsidRPr="00F95B02">
        <w:rPr>
          <w:i/>
        </w:rPr>
        <w:t xml:space="preserve"> channel</w:t>
      </w:r>
      <w:proofErr w:type="gramEnd"/>
      <w:r w:rsidRPr="00F95B02">
        <w:rPr>
          <w:i/>
        </w:rPr>
        <w:t xml:space="preserve"> bandwidth</w:t>
      </w:r>
      <w:r w:rsidRPr="00F95B02">
        <w:t xml:space="preserve"> for single carrier or </w:t>
      </w:r>
      <w:r w:rsidRPr="00F95B02">
        <w:rPr>
          <w:i/>
        </w:rPr>
        <w:t xml:space="preserve">Aggregated </w:t>
      </w:r>
      <w:ins w:id="34" w:author="CATT" w:date="2024-01-29T14:06:00Z">
        <w:r>
          <w:rPr>
            <w:rFonts w:hint="eastAsia"/>
            <w:i/>
            <w:lang w:eastAsia="zh-CN"/>
          </w:rPr>
          <w:t>IAB</w:t>
        </w:r>
      </w:ins>
      <w:del w:id="35" w:author="CATT" w:date="2024-01-29T14:06:00Z">
        <w:r w:rsidRPr="00F95B02" w:rsidDel="00217E2B">
          <w:rPr>
            <w:i/>
          </w:rPr>
          <w:delText>BS</w:delText>
        </w:r>
      </w:del>
      <w:r w:rsidRPr="00F95B02">
        <w:rPr>
          <w:i/>
        </w:rPr>
        <w:t xml:space="preserve"> channel bandwidth</w:t>
      </w:r>
      <w:r w:rsidRPr="00F95B02">
        <w:t xml:space="preserve"> for contiguously aggregated carriers. For non-contiguous operation within a band the term is applied per </w:t>
      </w:r>
      <w:r w:rsidRPr="00F95B02">
        <w:rPr>
          <w:i/>
        </w:rPr>
        <w:t>sub-block</w:t>
      </w:r>
      <w:r w:rsidRPr="00F95B02">
        <w:t>.</w:t>
      </w:r>
    </w:p>
    <w:p w:rsidR="00217E2B" w:rsidRPr="00F95B02" w:rsidRDefault="00217E2B" w:rsidP="00217E2B">
      <w:pPr>
        <w:pStyle w:val="EW"/>
      </w:pPr>
      <w:r w:rsidRPr="00F95B02">
        <w:rPr>
          <w:rFonts w:cs="v5.0.0"/>
        </w:rPr>
        <w:sym w:font="Symbol" w:char="F044"/>
      </w:r>
      <w:proofErr w:type="gramStart"/>
      <w:r w:rsidRPr="00F95B02">
        <w:rPr>
          <w:rFonts w:cs="v5.0.0"/>
        </w:rPr>
        <w:t>f</w:t>
      </w:r>
      <w:proofErr w:type="gramEnd"/>
      <w:r w:rsidRPr="00F95B02">
        <w:tab/>
        <w:t xml:space="preserve">Separation between the </w:t>
      </w:r>
      <w:r w:rsidRPr="00F95B02">
        <w:rPr>
          <w:i/>
        </w:rPr>
        <w:t>channel edge</w:t>
      </w:r>
      <w:r w:rsidRPr="00F95B02">
        <w:t xml:space="preserve"> frequency and the nominal -3 dB point of the measuring filter closest to the carrier frequency</w:t>
      </w:r>
    </w:p>
    <w:p w:rsidR="00217E2B" w:rsidRPr="00F95B02" w:rsidRDefault="00217E2B" w:rsidP="00217E2B">
      <w:pPr>
        <w:pStyle w:val="EW"/>
      </w:pPr>
      <w:r w:rsidRPr="00F95B02">
        <w:rPr>
          <w:rFonts w:cs="v5.0.0"/>
        </w:rPr>
        <w:sym w:font="Symbol" w:char="F044"/>
      </w:r>
      <w:proofErr w:type="spellStart"/>
      <w:proofErr w:type="gramStart"/>
      <w:r w:rsidRPr="00F95B02">
        <w:rPr>
          <w:rFonts w:cs="v5.0.0"/>
        </w:rPr>
        <w:t>f</w:t>
      </w:r>
      <w:r w:rsidRPr="00F95B02">
        <w:rPr>
          <w:rFonts w:cs="v5.0.0"/>
          <w:vertAlign w:val="subscript"/>
        </w:rPr>
        <w:t>max</w:t>
      </w:r>
      <w:proofErr w:type="spellEnd"/>
      <w:proofErr w:type="gramEnd"/>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rsidR="00217E2B" w:rsidRPr="00F95B02" w:rsidRDefault="00217E2B" w:rsidP="00217E2B">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rsidR="00217E2B" w:rsidRPr="00F95B02" w:rsidRDefault="00217E2B" w:rsidP="00217E2B">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rsidR="00217E2B" w:rsidRPr="00F95B02" w:rsidRDefault="00217E2B" w:rsidP="00217E2B">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rsidR="00217E2B" w:rsidRPr="00F95B02" w:rsidRDefault="00217E2B" w:rsidP="00217E2B">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rsidR="00217E2B" w:rsidRPr="00F95B02" w:rsidRDefault="00217E2B" w:rsidP="00217E2B">
      <w:pPr>
        <w:pStyle w:val="EW"/>
      </w:pPr>
      <w:r w:rsidRPr="00F95B02">
        <w:t>Δ</w:t>
      </w:r>
      <w:r w:rsidRPr="00F95B02">
        <w:rPr>
          <w:vertAlign w:val="subscript"/>
        </w:rPr>
        <w:t>OTAREFSENS</w:t>
      </w:r>
      <w:r w:rsidRPr="00F95B02">
        <w:tab/>
        <w:t>Difference between conducted reference sensitivity and OTA REFSENS</w:t>
      </w:r>
    </w:p>
    <w:p w:rsidR="00217E2B" w:rsidRPr="00F95B02" w:rsidRDefault="00217E2B" w:rsidP="00217E2B">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rsidR="00217E2B" w:rsidRPr="00F95B02" w:rsidRDefault="00217E2B" w:rsidP="00217E2B">
      <w:pPr>
        <w:pStyle w:val="EW"/>
      </w:pPr>
      <w:r w:rsidRPr="00F95B02">
        <w:t>EIS</w:t>
      </w:r>
      <w:r w:rsidRPr="00F95B02">
        <w:rPr>
          <w:vertAlign w:val="subscript"/>
        </w:rPr>
        <w:t>REFSENS</w:t>
      </w:r>
      <w:r w:rsidRPr="00F95B02">
        <w:rPr>
          <w:vertAlign w:val="subscript"/>
        </w:rPr>
        <w:tab/>
      </w:r>
      <w:r w:rsidRPr="00F95B02">
        <w:t>OTA REFSENS EIS value</w:t>
      </w:r>
    </w:p>
    <w:p w:rsidR="00217E2B" w:rsidRPr="00F95B02" w:rsidRDefault="00217E2B" w:rsidP="00217E2B">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ins w:id="36" w:author="CATT" w:date="2024-01-29T14:06:00Z">
        <w:r>
          <w:rPr>
            <w:rFonts w:hint="eastAsia"/>
            <w:i/>
            <w:lang w:eastAsia="zh-CN"/>
          </w:rPr>
          <w:t>IAB</w:t>
        </w:r>
      </w:ins>
      <w:del w:id="37" w:author="CATT" w:date="2024-01-29T14:06:00Z">
        <w:r w:rsidRPr="00F95B02" w:rsidDel="00217E2B">
          <w:rPr>
            <w:i/>
          </w:rPr>
          <w:delText>BS</w:delText>
        </w:r>
      </w:del>
      <w:r w:rsidRPr="00F95B02">
        <w:rPr>
          <w:i/>
        </w:rPr>
        <w:t xml:space="preserve"> channel bandwidth</w:t>
      </w:r>
    </w:p>
    <w:p w:rsidR="00217E2B" w:rsidRDefault="00217E2B" w:rsidP="00217E2B">
      <w:pPr>
        <w:pStyle w:val="EW"/>
        <w:rPr>
          <w:lang w:val="en-US"/>
        </w:rPr>
      </w:pPr>
      <w:proofErr w:type="spellStart"/>
      <w:r>
        <w:t>Ês</w:t>
      </w:r>
      <w:proofErr w:type="spellEnd"/>
      <w:r>
        <w:tab/>
        <w:t xml:space="preserve">Received energy per RE (power normalized to the subcarrier spacing) during the useful part of the symbol, i.e. excluding the cyclic prefix, at the IAB-MT </w:t>
      </w:r>
      <w:r>
        <w:rPr>
          <w:rFonts w:eastAsia="宋体"/>
          <w:lang w:val="en-US" w:eastAsia="zh-CN"/>
        </w:rPr>
        <w:t>TAB</w:t>
      </w:r>
      <w:r>
        <w:t xml:space="preserve"> connector</w:t>
      </w:r>
      <w:r>
        <w:rPr>
          <w:rFonts w:eastAsia="宋体"/>
          <w:lang w:val="en-US" w:eastAsia="zh-CN"/>
        </w:rPr>
        <w:t xml:space="preserve"> or RIB</w:t>
      </w:r>
    </w:p>
    <w:p w:rsidR="00217E2B" w:rsidRDefault="00217E2B" w:rsidP="00217E2B">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rsidR="00217E2B" w:rsidRPr="00F95B02" w:rsidRDefault="00217E2B" w:rsidP="00217E2B">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rsidR="00217E2B" w:rsidRPr="00F95B02" w:rsidRDefault="00217E2B" w:rsidP="00217E2B">
      <w:pPr>
        <w:pStyle w:val="EW"/>
      </w:pPr>
      <w:proofErr w:type="spellStart"/>
      <w:r w:rsidRPr="00F95B02">
        <w:t>F</w:t>
      </w:r>
      <w:r w:rsidRPr="00F95B02">
        <w:rPr>
          <w:vertAlign w:val="subscript"/>
        </w:rPr>
        <w:t>C</w:t>
      </w:r>
      <w:proofErr w:type="gramStart"/>
      <w:r w:rsidRPr="00F95B02">
        <w:rPr>
          <w:vertAlign w:val="subscript"/>
        </w:rPr>
        <w:t>,low</w:t>
      </w:r>
      <w:proofErr w:type="spellEnd"/>
      <w:proofErr w:type="gram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rsidR="00217E2B" w:rsidRPr="00F95B02" w:rsidRDefault="00217E2B" w:rsidP="00217E2B">
      <w:pPr>
        <w:pStyle w:val="EW"/>
      </w:pPr>
      <w:proofErr w:type="spellStart"/>
      <w:r w:rsidRPr="00F95B02">
        <w:t>F</w:t>
      </w:r>
      <w:r w:rsidRPr="00F95B02">
        <w:rPr>
          <w:vertAlign w:val="subscript"/>
        </w:rPr>
        <w:t>C</w:t>
      </w:r>
      <w:proofErr w:type="gramStart"/>
      <w:r w:rsidRPr="00F95B02">
        <w:rPr>
          <w:vertAlign w:val="subscript"/>
        </w:rPr>
        <w:t>,high</w:t>
      </w:r>
      <w:proofErr w:type="spellEnd"/>
      <w:proofErr w:type="gram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rsidR="00217E2B" w:rsidRPr="00F95B02" w:rsidRDefault="00217E2B" w:rsidP="00217E2B">
      <w:pPr>
        <w:pStyle w:val="EW"/>
      </w:pPr>
      <w:proofErr w:type="spellStart"/>
      <w:r w:rsidRPr="00F95B02">
        <w:t>F</w:t>
      </w:r>
      <w:r w:rsidRPr="00F95B02">
        <w:rPr>
          <w:vertAlign w:val="subscript"/>
        </w:rPr>
        <w:t>DL</w:t>
      </w:r>
      <w:proofErr w:type="gramStart"/>
      <w:r w:rsidRPr="00F95B02">
        <w:rPr>
          <w:vertAlign w:val="subscript"/>
        </w:rPr>
        <w:t>,low</w:t>
      </w:r>
      <w:proofErr w:type="spellEnd"/>
      <w:proofErr w:type="gramEnd"/>
      <w:r w:rsidRPr="00F95B02">
        <w:rPr>
          <w:vertAlign w:val="subscript"/>
        </w:rPr>
        <w:tab/>
      </w:r>
      <w:r w:rsidRPr="00F95B02">
        <w:t xml:space="preserve">The lowest frequency of the downlink </w:t>
      </w:r>
      <w:r w:rsidRPr="00F95B02">
        <w:rPr>
          <w:i/>
        </w:rPr>
        <w:t>operating band</w:t>
      </w:r>
    </w:p>
    <w:p w:rsidR="00217E2B" w:rsidRPr="00F95B02" w:rsidRDefault="00217E2B" w:rsidP="00217E2B">
      <w:pPr>
        <w:pStyle w:val="EW"/>
      </w:pPr>
      <w:proofErr w:type="spellStart"/>
      <w:r w:rsidRPr="00F95B02">
        <w:t>F</w:t>
      </w:r>
      <w:r w:rsidRPr="00F95B02">
        <w:rPr>
          <w:vertAlign w:val="subscript"/>
        </w:rPr>
        <w:t>DL</w:t>
      </w:r>
      <w:proofErr w:type="gramStart"/>
      <w:r w:rsidRPr="00F95B02">
        <w:rPr>
          <w:vertAlign w:val="subscript"/>
        </w:rPr>
        <w:t>,high</w:t>
      </w:r>
      <w:proofErr w:type="spellEnd"/>
      <w:proofErr w:type="gramEnd"/>
      <w:r w:rsidRPr="00F95B02">
        <w:rPr>
          <w:vertAlign w:val="subscript"/>
        </w:rPr>
        <w:tab/>
      </w:r>
      <w:r w:rsidRPr="00F95B02">
        <w:t xml:space="preserve">The highest frequency of the downlink </w:t>
      </w:r>
      <w:r w:rsidRPr="00F95B02">
        <w:rPr>
          <w:i/>
        </w:rPr>
        <w:t>operating band</w:t>
      </w:r>
    </w:p>
    <w:p w:rsidR="00217E2B" w:rsidRPr="00F95B02" w:rsidRDefault="00217E2B" w:rsidP="00217E2B">
      <w:pPr>
        <w:pStyle w:val="EW"/>
      </w:pPr>
      <w:proofErr w:type="spellStart"/>
      <w:r w:rsidRPr="00F95B02">
        <w:t>F</w:t>
      </w:r>
      <w:r w:rsidRPr="00F95B02">
        <w:rPr>
          <w:vertAlign w:val="subscript"/>
        </w:rPr>
        <w:t>edge</w:t>
      </w:r>
      <w:proofErr w:type="gramStart"/>
      <w:r w:rsidRPr="00F95B02">
        <w:rPr>
          <w:vertAlign w:val="subscript"/>
        </w:rPr>
        <w:t>,low</w:t>
      </w:r>
      <w:proofErr w:type="spellEnd"/>
      <w:proofErr w:type="gramEnd"/>
      <w:r w:rsidRPr="00F95B02">
        <w:tab/>
        <w:t xml:space="preserve">The lower edge of </w:t>
      </w:r>
      <w:r w:rsidRPr="00F95B02">
        <w:rPr>
          <w:i/>
          <w:iCs/>
        </w:rPr>
        <w:t xml:space="preserve">Aggregated </w:t>
      </w:r>
      <w:ins w:id="38" w:author="CATT" w:date="2024-01-29T14:06:00Z">
        <w:r>
          <w:rPr>
            <w:rFonts w:hint="eastAsia"/>
            <w:i/>
            <w:lang w:eastAsia="zh-CN"/>
          </w:rPr>
          <w:t>IAB</w:t>
        </w:r>
      </w:ins>
      <w:del w:id="39" w:author="CATT" w:date="2024-01-29T14:06:00Z">
        <w:r w:rsidRPr="00F95B02" w:rsidDel="00217E2B">
          <w:rPr>
            <w:i/>
            <w:iCs/>
            <w:lang w:val="en-US" w:eastAsia="zh-CN"/>
          </w:rPr>
          <w:delText>BS</w:delText>
        </w:r>
      </w:del>
      <w:r w:rsidRPr="00F95B02">
        <w:rPr>
          <w:i/>
          <w:iCs/>
          <w:lang w:val="en-US" w:eastAsia="zh-CN"/>
        </w:rPr>
        <w:t xml:space="preserve">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rsidR="00217E2B" w:rsidRPr="00F95B02" w:rsidRDefault="00217E2B" w:rsidP="00217E2B">
      <w:pPr>
        <w:pStyle w:val="EW"/>
        <w:rPr>
          <w:vertAlign w:val="subscript"/>
        </w:rPr>
      </w:pPr>
      <w:proofErr w:type="spellStart"/>
      <w:r w:rsidRPr="00F95B02">
        <w:t>F</w:t>
      </w:r>
      <w:r w:rsidRPr="00F95B02">
        <w:rPr>
          <w:vertAlign w:val="subscript"/>
        </w:rPr>
        <w:t>edge</w:t>
      </w:r>
      <w:proofErr w:type="gramStart"/>
      <w:r w:rsidRPr="00F95B02">
        <w:rPr>
          <w:vertAlign w:val="subscript"/>
        </w:rPr>
        <w:t>,high</w:t>
      </w:r>
      <w:proofErr w:type="spellEnd"/>
      <w:proofErr w:type="gramEnd"/>
      <w:r w:rsidRPr="00F95B02">
        <w:tab/>
        <w:t xml:space="preserve">The upper edge of </w:t>
      </w:r>
      <w:r w:rsidRPr="00F95B02">
        <w:rPr>
          <w:i/>
          <w:iCs/>
        </w:rPr>
        <w:t xml:space="preserve">Aggregated </w:t>
      </w:r>
      <w:ins w:id="40" w:author="CATT" w:date="2024-01-29T14:06:00Z">
        <w:r>
          <w:rPr>
            <w:rFonts w:hint="eastAsia"/>
            <w:i/>
            <w:lang w:eastAsia="zh-CN"/>
          </w:rPr>
          <w:t>IAB</w:t>
        </w:r>
      </w:ins>
      <w:del w:id="41" w:author="CATT" w:date="2024-01-29T14:06:00Z">
        <w:r w:rsidRPr="00F95B02" w:rsidDel="00217E2B">
          <w:rPr>
            <w:i/>
            <w:iCs/>
            <w:lang w:val="en-US" w:eastAsia="zh-CN"/>
          </w:rPr>
          <w:delText>BS</w:delText>
        </w:r>
      </w:del>
      <w:r w:rsidRPr="00F95B02">
        <w:rPr>
          <w:i/>
          <w:iCs/>
          <w:lang w:val="en-US" w:eastAsia="zh-CN"/>
        </w:rPr>
        <w:t xml:space="preserve">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edge,high</w:t>
      </w:r>
      <w:proofErr w:type="spell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rsidR="00217E2B" w:rsidRPr="00F95B02" w:rsidRDefault="00217E2B" w:rsidP="00217E2B">
      <w:pPr>
        <w:pStyle w:val="EW"/>
        <w:rPr>
          <w:rFonts w:cs="v5.0.0"/>
        </w:rPr>
      </w:pPr>
      <w:proofErr w:type="spellStart"/>
      <w:proofErr w:type="gramStart"/>
      <w:r w:rsidRPr="00F95B02">
        <w:rPr>
          <w:rFonts w:cs="v5.0.0"/>
        </w:rPr>
        <w:t>f_offset</w:t>
      </w:r>
      <w:proofErr w:type="spellEnd"/>
      <w:proofErr w:type="gram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rsidR="00217E2B" w:rsidRPr="00F95B02" w:rsidRDefault="00217E2B" w:rsidP="00217E2B">
      <w:pPr>
        <w:pStyle w:val="EW"/>
      </w:pPr>
      <w:proofErr w:type="spellStart"/>
      <w:proofErr w:type="gramStart"/>
      <w:r w:rsidRPr="00F95B02">
        <w:rPr>
          <w:rFonts w:cs="v5.0.0"/>
        </w:rPr>
        <w:t>f_offset</w:t>
      </w:r>
      <w:r w:rsidRPr="00F95B02">
        <w:rPr>
          <w:rFonts w:cs="v5.0.0"/>
          <w:vertAlign w:val="subscript"/>
        </w:rPr>
        <w:t>max</w:t>
      </w:r>
      <w:proofErr w:type="spellEnd"/>
      <w:proofErr w:type="gram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rsidR="00217E2B" w:rsidRPr="00F95B02" w:rsidRDefault="00217E2B" w:rsidP="00217E2B">
      <w:pPr>
        <w:pStyle w:val="EW"/>
        <w:rPr>
          <w:rFonts w:cs="v5.0.0"/>
        </w:rPr>
      </w:pPr>
      <w:proofErr w:type="spellStart"/>
      <w:r w:rsidRPr="00F95B02">
        <w:t>F</w:t>
      </w:r>
      <w:r w:rsidRPr="00F95B02">
        <w:rPr>
          <w:vertAlign w:val="subscript"/>
        </w:rPr>
        <w:t>step</w:t>
      </w:r>
      <w:proofErr w:type="gramStart"/>
      <w:r w:rsidRPr="00F95B02">
        <w:rPr>
          <w:vertAlign w:val="subscript"/>
        </w:rPr>
        <w:t>,X</w:t>
      </w:r>
      <w:proofErr w:type="spellEnd"/>
      <w:proofErr w:type="gramEnd"/>
      <w:r w:rsidRPr="00F95B02">
        <w:tab/>
        <w:t>Frequency steps for the OTA transmitter spurious emissions (Category B)</w:t>
      </w:r>
    </w:p>
    <w:p w:rsidR="00217E2B" w:rsidRPr="00F95B02" w:rsidRDefault="00217E2B" w:rsidP="00217E2B">
      <w:pPr>
        <w:pStyle w:val="EW"/>
        <w:rPr>
          <w:rFonts w:cs="Arial"/>
          <w:lang w:eastAsia="zh-CN"/>
        </w:rPr>
      </w:pPr>
      <w:proofErr w:type="spellStart"/>
      <w:r w:rsidRPr="00F95B02">
        <w:t>F</w:t>
      </w:r>
      <w:r w:rsidRPr="00F95B02">
        <w:rPr>
          <w:vertAlign w:val="subscript"/>
        </w:rPr>
        <w:t>UL</w:t>
      </w:r>
      <w:proofErr w:type="gramStart"/>
      <w:r w:rsidRPr="00F95B02">
        <w:rPr>
          <w:vertAlign w:val="subscript"/>
        </w:rPr>
        <w:t>,low</w:t>
      </w:r>
      <w:proofErr w:type="spellEnd"/>
      <w:proofErr w:type="gramEnd"/>
      <w:r w:rsidRPr="00F95B02">
        <w:rPr>
          <w:vertAlign w:val="subscript"/>
        </w:rPr>
        <w:tab/>
      </w:r>
      <w:r w:rsidRPr="00F95B02">
        <w:t xml:space="preserve">The lowest frequency of the uplink </w:t>
      </w:r>
      <w:r w:rsidRPr="00F95B02">
        <w:rPr>
          <w:i/>
        </w:rPr>
        <w:t>operating band</w:t>
      </w:r>
    </w:p>
    <w:p w:rsidR="00217E2B" w:rsidRPr="00F95B02" w:rsidRDefault="00217E2B" w:rsidP="00217E2B">
      <w:pPr>
        <w:pStyle w:val="EW"/>
        <w:rPr>
          <w:lang w:eastAsia="zh-CN"/>
        </w:rPr>
      </w:pPr>
      <w:proofErr w:type="spellStart"/>
      <w:r w:rsidRPr="00F95B02">
        <w:rPr>
          <w:rFonts w:cs="Arial"/>
        </w:rPr>
        <w:t>F</w:t>
      </w:r>
      <w:r w:rsidRPr="00F95B02">
        <w:rPr>
          <w:rFonts w:cs="Arial"/>
          <w:vertAlign w:val="subscript"/>
        </w:rPr>
        <w:t>UL</w:t>
      </w:r>
      <w:proofErr w:type="gramStart"/>
      <w:r w:rsidRPr="00F95B02">
        <w:rPr>
          <w:rFonts w:cs="Arial"/>
          <w:vertAlign w:val="subscript"/>
        </w:rPr>
        <w:t>,high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p>
    <w:p w:rsidR="00217E2B" w:rsidRDefault="00217E2B" w:rsidP="00217E2B">
      <w:pPr>
        <w:pStyle w:val="EW"/>
      </w:pPr>
      <w:r w:rsidRPr="00691C10">
        <w:t>I</w:t>
      </w:r>
      <w:r w:rsidRPr="00C63F0B">
        <w:t xml:space="preserve"> </w:t>
      </w:r>
      <w:r>
        <w:t>Io</w:t>
      </w:r>
      <w:r>
        <w:tab/>
        <w:t xml:space="preserve">The total received power density, including signal and interference, as measured at the IAB-MT </w:t>
      </w:r>
      <w:r>
        <w:rPr>
          <w:rFonts w:eastAsia="宋体"/>
          <w:lang w:val="en-US" w:eastAsia="zh-CN"/>
        </w:rPr>
        <w:t>TAB</w:t>
      </w:r>
      <w:r>
        <w:t xml:space="preserve"> connector</w:t>
      </w:r>
      <w:r>
        <w:rPr>
          <w:rFonts w:eastAsia="宋体"/>
          <w:lang w:val="en-US" w:eastAsia="zh-CN"/>
        </w:rPr>
        <w:t xml:space="preserve"> or RIB</w:t>
      </w:r>
      <w:r>
        <w:t>.</w:t>
      </w:r>
    </w:p>
    <w:p w:rsidR="00217E2B" w:rsidRDefault="00217E2B" w:rsidP="00217E2B">
      <w:pPr>
        <w:pStyle w:val="EW"/>
      </w:pPr>
      <w:proofErr w:type="spellStart"/>
      <w:proofErr w:type="gramStart"/>
      <w:r>
        <w:t>Ioc</w:t>
      </w:r>
      <w:proofErr w:type="spellEnd"/>
      <w:proofErr w:type="gramEnd"/>
      <w:r>
        <w:tab/>
        <w:t xml:space="preserve">The power spectral density </w:t>
      </w:r>
      <w:r>
        <w:rPr>
          <w:rFonts w:eastAsia="?? ??"/>
        </w:rPr>
        <w:t xml:space="preserve">(integrated in a noise bandwidth equal to the chip rate and normalized to the chip rate) </w:t>
      </w:r>
      <w:r>
        <w:t xml:space="preserve">of a band limited noise source (simulating interference from cells, which are not defined in a test procedure) as measured at the IAB-MT </w:t>
      </w:r>
      <w:r>
        <w:rPr>
          <w:rFonts w:eastAsia="宋体"/>
          <w:lang w:val="en-US" w:eastAsia="zh-CN"/>
        </w:rPr>
        <w:t>TAB</w:t>
      </w:r>
      <w:r>
        <w:t xml:space="preserve"> connector</w:t>
      </w:r>
      <w:r>
        <w:rPr>
          <w:rFonts w:eastAsia="宋体"/>
          <w:lang w:val="en-US" w:eastAsia="zh-CN"/>
        </w:rPr>
        <w:t xml:space="preserve"> or RIB</w:t>
      </w:r>
      <w:r>
        <w:t>.</w:t>
      </w:r>
    </w:p>
    <w:p w:rsidR="00217E2B" w:rsidRDefault="00217E2B" w:rsidP="00217E2B">
      <w:pPr>
        <w:pStyle w:val="EW"/>
        <w:rPr>
          <w:rFonts w:eastAsia="?? ??"/>
          <w:lang w:val="en-US"/>
        </w:rPr>
      </w:pPr>
      <w:proofErr w:type="spellStart"/>
      <w:r>
        <w:t>Iot</w:t>
      </w:r>
      <w:proofErr w:type="spellEnd"/>
      <w:r>
        <w:tab/>
      </w:r>
      <w:r>
        <w:rPr>
          <w:rFonts w:eastAsia="?? ??"/>
        </w:rPr>
        <w:t>The received power spectral density</w:t>
      </w:r>
      <w:r>
        <w:t xml:space="preserve"> </w:t>
      </w:r>
      <w:r>
        <w:rPr>
          <w:rFonts w:eastAsia="?? ??"/>
        </w:rPr>
        <w:t xml:space="preserve">of the total noise and interference </w:t>
      </w:r>
      <w:r>
        <w:t xml:space="preserve">for a certain IAB-MT (power integrated over the RE and normalized to the subcarrier spacing) </w:t>
      </w:r>
      <w:r>
        <w:rPr>
          <w:rFonts w:eastAsia="?? ??"/>
        </w:rPr>
        <w:t xml:space="preserve">as measured at the </w:t>
      </w:r>
      <w:r>
        <w:t xml:space="preserve">IAB-MT </w:t>
      </w:r>
      <w:r>
        <w:rPr>
          <w:rFonts w:eastAsia="宋体"/>
          <w:lang w:val="en-US" w:eastAsia="zh-CN"/>
        </w:rPr>
        <w:t>TAB</w:t>
      </w:r>
      <w:r>
        <w:rPr>
          <w:rFonts w:eastAsia="?? ??"/>
        </w:rPr>
        <w:t xml:space="preserve"> connector</w:t>
      </w:r>
      <w:r>
        <w:rPr>
          <w:rFonts w:eastAsia="宋体"/>
          <w:lang w:val="en-US" w:eastAsia="zh-CN"/>
        </w:rPr>
        <w:t xml:space="preserve"> or RIB</w:t>
      </w:r>
    </w:p>
    <w:p w:rsidR="00217E2B" w:rsidRDefault="00217E2B" w:rsidP="00217E2B">
      <w:pPr>
        <w:pStyle w:val="EW"/>
        <w:rPr>
          <w:lang w:val="en-US"/>
        </w:rPr>
      </w:pPr>
      <w:r>
        <w:rPr>
          <w:position w:val="-12"/>
        </w:rPr>
        <w:object w:dxaOrig="432"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45pt" o:ole="">
            <v:imagedata r:id="rId12" o:title=""/>
          </v:shape>
          <o:OLEObject Type="Embed" ProgID="Equation.3" ShapeID="_x0000_i1025" DrawAspect="Content" ObjectID="_1770551466" r:id="rId13"/>
        </w:object>
      </w:r>
      <w:r>
        <w:tab/>
        <w:t xml:space="preserve">The power spectral density of a white noise source (average power per RE </w:t>
      </w:r>
      <w:r>
        <w:rPr>
          <w:rFonts w:eastAsia="?? ??"/>
        </w:rPr>
        <w:t>normalised to the subcarrier spacing</w:t>
      </w:r>
      <w:r>
        <w:t xml:space="preserve">), simulating interference from cells that are not defined in a test procedure, as measured at the IAB-MT </w:t>
      </w:r>
      <w:r>
        <w:rPr>
          <w:rFonts w:eastAsia="宋体"/>
          <w:lang w:val="en-US" w:eastAsia="zh-CN"/>
        </w:rPr>
        <w:t>TAB</w:t>
      </w:r>
      <w:r>
        <w:t xml:space="preserve"> connector</w:t>
      </w:r>
      <w:r>
        <w:rPr>
          <w:rFonts w:eastAsia="宋体"/>
          <w:lang w:val="en-US" w:eastAsia="zh-CN"/>
        </w:rPr>
        <w:t xml:space="preserve"> or RIB</w:t>
      </w:r>
    </w:p>
    <w:p w:rsidR="00217E2B" w:rsidRPr="00F95B02" w:rsidRDefault="00217E2B" w:rsidP="00217E2B">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ins w:id="42" w:author="CATT" w:date="2024-01-29T14:06:00Z">
        <w:r>
          <w:rPr>
            <w:rFonts w:hint="eastAsia"/>
            <w:i/>
            <w:lang w:eastAsia="zh-CN"/>
          </w:rPr>
          <w:t>IAB</w:t>
        </w:r>
      </w:ins>
      <w:del w:id="43" w:author="CATT" w:date="2024-01-29T14:06:00Z">
        <w:r w:rsidRPr="00F95B02" w:rsidDel="00217E2B">
          <w:rPr>
            <w:rFonts w:eastAsia="MS Mincho"/>
            <w:i/>
            <w:lang w:eastAsia="ja-JP"/>
          </w:rPr>
          <w:delText>BS</w:delText>
        </w:r>
      </w:del>
      <w:r w:rsidRPr="00F95B02">
        <w:rPr>
          <w:rFonts w:eastAsia="MS Mincho"/>
          <w:i/>
          <w:lang w:eastAsia="ja-JP"/>
        </w:rPr>
        <w:t xml:space="preserve"> type 1-H</w:t>
      </w:r>
      <w:r w:rsidRPr="00F95B02">
        <w:rPr>
          <w:rFonts w:eastAsia="MS Mincho"/>
          <w:lang w:eastAsia="ja-JP"/>
        </w:rPr>
        <w:t xml:space="preserve"> in a particular </w:t>
      </w:r>
      <w:r w:rsidRPr="00F95B02">
        <w:rPr>
          <w:rFonts w:eastAsia="MS Mincho"/>
          <w:i/>
          <w:lang w:eastAsia="ja-JP"/>
        </w:rPr>
        <w:t>operating band</w:t>
      </w:r>
    </w:p>
    <w:p w:rsidR="00217E2B" w:rsidRPr="00F95B02" w:rsidRDefault="00217E2B" w:rsidP="00217E2B">
      <w:pPr>
        <w:pStyle w:val="EW"/>
      </w:pPr>
      <w:proofErr w:type="spellStart"/>
      <w:r w:rsidRPr="00F95B02">
        <w:t>N</w:t>
      </w:r>
      <w:r w:rsidRPr="00F95B02">
        <w:rPr>
          <w:vertAlign w:val="subscript"/>
        </w:rPr>
        <w:t>RXU</w:t>
      </w:r>
      <w:proofErr w:type="gramStart"/>
      <w:r w:rsidRPr="00F95B02">
        <w:rPr>
          <w:vertAlign w:val="subscript"/>
        </w:rPr>
        <w:t>,active</w:t>
      </w:r>
      <w:proofErr w:type="spellEnd"/>
      <w:proofErr w:type="gram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rsidR="00217E2B" w:rsidRPr="00F95B02" w:rsidRDefault="00217E2B" w:rsidP="00217E2B">
      <w:pPr>
        <w:pStyle w:val="EW"/>
      </w:pPr>
      <w:proofErr w:type="spellStart"/>
      <w:r w:rsidRPr="00F95B02">
        <w:t>N</w:t>
      </w:r>
      <w:r w:rsidRPr="00F95B02">
        <w:rPr>
          <w:vertAlign w:val="subscript"/>
        </w:rPr>
        <w:t>RXU</w:t>
      </w:r>
      <w:proofErr w:type="gramStart"/>
      <w:r w:rsidRPr="00F95B02">
        <w:rPr>
          <w:vertAlign w:val="subscript"/>
        </w:rPr>
        <w:t>,counted</w:t>
      </w:r>
      <w:proofErr w:type="spellEnd"/>
      <w:proofErr w:type="gramEnd"/>
      <w:r w:rsidRPr="00F95B02">
        <w:tab/>
        <w:t>The number of active receiver units that are taken into account for conducted Rx spurious emission scaling, as calculated in clause 7.6.1</w:t>
      </w:r>
    </w:p>
    <w:p w:rsidR="00217E2B" w:rsidRDefault="00217E2B" w:rsidP="00217E2B">
      <w:pPr>
        <w:pStyle w:val="EW"/>
      </w:pPr>
      <w:proofErr w:type="spellStart"/>
      <w:r>
        <w:t>N</w:t>
      </w:r>
      <w:r>
        <w:rPr>
          <w:vertAlign w:val="subscript"/>
        </w:rPr>
        <w:t>RXU,countedpercell</w:t>
      </w:r>
      <w:proofErr w:type="spellEnd"/>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rsidR="00217E2B" w:rsidRDefault="00217E2B" w:rsidP="00217E2B">
      <w:pPr>
        <w:pStyle w:val="EW"/>
      </w:pPr>
      <w:r>
        <w:rPr>
          <w:position w:val="-10"/>
        </w:rPr>
        <w:object w:dxaOrig="432" w:dyaOrig="288">
          <v:shape id="_x0000_i1026" type="#_x0000_t75" style="width:21.4pt;height:14.45pt" o:ole="">
            <v:imagedata r:id="rId14" o:title=""/>
          </v:shape>
          <o:OLEObject Type="Embed" ProgID="Equation.3" ShapeID="_x0000_i1026" DrawAspect="Content" ObjectID="_1770551467" r:id="rId15"/>
        </w:object>
      </w:r>
      <w:r>
        <w:tab/>
        <w:t xml:space="preserve">Timing offset between uplink and downlink radio frames at the </w:t>
      </w:r>
      <w:r>
        <w:rPr>
          <w:rFonts w:eastAsia="宋体"/>
          <w:lang w:val="en-US" w:eastAsia="zh-CN"/>
        </w:rPr>
        <w:t>UE / IAB-MT</w:t>
      </w:r>
      <w:r>
        <w:t>, as defined in clause 4.2.3 in TS 38.213</w:t>
      </w:r>
    </w:p>
    <w:p w:rsidR="00217E2B" w:rsidRPr="00F95B02" w:rsidRDefault="00217E2B" w:rsidP="00217E2B">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TXU</w:t>
      </w:r>
      <w:proofErr w:type="gramStart"/>
      <w:r w:rsidRPr="00F95B02">
        <w:rPr>
          <w:rFonts w:eastAsia="MS Mincho"/>
          <w:vertAlign w:val="subscript"/>
          <w:lang w:eastAsia="ja-JP"/>
        </w:rPr>
        <w:t>,counted</w:t>
      </w:r>
      <w:proofErr w:type="spellEnd"/>
      <w:proofErr w:type="gramEnd"/>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rsidR="00217E2B" w:rsidRDefault="00217E2B" w:rsidP="00217E2B">
      <w:pPr>
        <w:pStyle w:val="EW"/>
        <w:rPr>
          <w:lang w:eastAsia="ja-JP"/>
        </w:rPr>
      </w:pPr>
      <w:proofErr w:type="spellStart"/>
      <w:r w:rsidRPr="00F95B02">
        <w:t>N</w:t>
      </w:r>
      <w:r w:rsidRPr="00F95B02">
        <w:rPr>
          <w:vertAlign w:val="subscript"/>
        </w:rPr>
        <w:t>TXU,countedpercell</w:t>
      </w:r>
      <w:proofErr w:type="spellEnd"/>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rsidR="00217E2B" w:rsidRPr="0063534F" w:rsidRDefault="00217E2B" w:rsidP="00217E2B">
      <w:pPr>
        <w:pStyle w:val="EW"/>
        <w:rPr>
          <w:rFonts w:eastAsia="MS Mincho"/>
          <w:lang w:eastAsia="ja-JP"/>
        </w:rPr>
      </w:pPr>
      <w:r w:rsidRPr="00690659">
        <w:rPr>
          <w:rFonts w:eastAsia="MS Mincho"/>
          <w:lang w:eastAsia="ja-JP"/>
        </w:rPr>
        <w:t>P</w:t>
      </w:r>
      <w:r>
        <w:rPr>
          <w:vertAlign w:val="subscript"/>
        </w:rPr>
        <w:t>CMAX</w:t>
      </w:r>
      <w:r>
        <w:t>,</w:t>
      </w:r>
      <w:r>
        <w:rPr>
          <w:i/>
          <w:iCs/>
          <w:vertAlign w:val="subscript"/>
        </w:rPr>
        <w:t xml:space="preserve"> f</w:t>
      </w:r>
      <w:r>
        <w:t>,</w:t>
      </w:r>
      <w:r>
        <w:rPr>
          <w:i/>
          <w:iCs/>
          <w:vertAlign w:val="subscript"/>
        </w:rPr>
        <w:t xml:space="preserve"> </w:t>
      </w:r>
      <w:proofErr w:type="gramStart"/>
      <w:r>
        <w:rPr>
          <w:i/>
          <w:iCs/>
          <w:vertAlign w:val="subscript"/>
        </w:rPr>
        <w:t>c</w:t>
      </w:r>
      <w:proofErr w:type="gramEnd"/>
      <w:r w:rsidRPr="00690659">
        <w:rPr>
          <w:rFonts w:eastAsia="MS Mincho"/>
          <w:lang w:eastAsia="ja-JP"/>
        </w:rPr>
        <w:tab/>
        <w:t>The configured maximum output power for carrier f of serving cell c in each slot</w:t>
      </w:r>
    </w:p>
    <w:p w:rsidR="00217E2B" w:rsidRPr="00F95B02" w:rsidRDefault="00217E2B" w:rsidP="00217E2B">
      <w:pPr>
        <w:pStyle w:val="EW"/>
        <w:rPr>
          <w:i/>
        </w:rPr>
      </w:pPr>
      <w:proofErr w:type="spellStart"/>
      <w:r w:rsidRPr="00F95B02">
        <w:t>P</w:t>
      </w:r>
      <w:r w:rsidRPr="00F95B02">
        <w:rPr>
          <w:vertAlign w:val="subscript"/>
        </w:rPr>
        <w:t>max</w:t>
      </w:r>
      <w:proofErr w:type="gramStart"/>
      <w:r w:rsidRPr="00F95B02">
        <w:rPr>
          <w:vertAlign w:val="subscript"/>
        </w:rPr>
        <w:t>,c,TABC</w:t>
      </w:r>
      <w:proofErr w:type="spellEnd"/>
      <w:proofErr w:type="gramEnd"/>
      <w:r w:rsidRPr="00F95B02">
        <w:rPr>
          <w:vertAlign w:val="subscript"/>
        </w:rPr>
        <w:tab/>
      </w:r>
      <w:r w:rsidRPr="00F95B02">
        <w:t xml:space="preserve">The </w:t>
      </w:r>
      <w:r w:rsidRPr="00F95B02">
        <w:rPr>
          <w:i/>
        </w:rPr>
        <w:t>maximum carrier output power per TAB connector</w:t>
      </w:r>
    </w:p>
    <w:p w:rsidR="00217E2B" w:rsidRPr="00F95B02" w:rsidRDefault="00217E2B" w:rsidP="00217E2B">
      <w:pPr>
        <w:pStyle w:val="EW"/>
      </w:pPr>
      <w:proofErr w:type="spellStart"/>
      <w:r w:rsidRPr="00F95B02">
        <w:t>P</w:t>
      </w:r>
      <w:r w:rsidRPr="00F95B02">
        <w:rPr>
          <w:vertAlign w:val="subscript"/>
        </w:rPr>
        <w:t>max</w:t>
      </w:r>
      <w:proofErr w:type="gramStart"/>
      <w:r w:rsidRPr="00F95B02">
        <w:rPr>
          <w:vertAlign w:val="subscript"/>
        </w:rPr>
        <w:t>,c</w:t>
      </w:r>
      <w:r w:rsidRPr="00F95B02">
        <w:rPr>
          <w:b/>
          <w:vertAlign w:val="subscript"/>
        </w:rPr>
        <w:t>,</w:t>
      </w:r>
      <w:r w:rsidRPr="00F95B02">
        <w:rPr>
          <w:vertAlign w:val="subscript"/>
        </w:rPr>
        <w:t>TRP</w:t>
      </w:r>
      <w:proofErr w:type="spellEnd"/>
      <w:proofErr w:type="gram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p>
    <w:p w:rsidR="00217E2B" w:rsidRPr="00F95B02" w:rsidRDefault="00217E2B" w:rsidP="00217E2B">
      <w:pPr>
        <w:pStyle w:val="EW"/>
      </w:pPr>
      <w:proofErr w:type="spellStart"/>
      <w:r w:rsidRPr="00F95B02">
        <w:t>P</w:t>
      </w:r>
      <w:r w:rsidRPr="00F95B02">
        <w:rPr>
          <w:vertAlign w:val="subscript"/>
        </w:rPr>
        <w:t>max</w:t>
      </w:r>
      <w:proofErr w:type="gramStart"/>
      <w:r w:rsidRPr="00F95B02">
        <w:rPr>
          <w:vertAlign w:val="subscript"/>
          <w:lang w:eastAsia="zh-CN"/>
        </w:rPr>
        <w:t>,c,EIRP</w:t>
      </w:r>
      <w:proofErr w:type="spellEnd"/>
      <w:proofErr w:type="gramEnd"/>
      <w:r w:rsidRPr="00F95B02">
        <w:rPr>
          <w:lang w:eastAsia="zh-CN"/>
        </w:rPr>
        <w:tab/>
        <w:t xml:space="preserve">The </w:t>
      </w:r>
      <w:r w:rsidRPr="00F95B02">
        <w:t>maximum carrier EIRP</w:t>
      </w:r>
      <w:r w:rsidRPr="00F95B02">
        <w:rPr>
          <w:i/>
        </w:rPr>
        <w:t xml:space="preserve"> </w:t>
      </w:r>
      <w:r w:rsidRPr="00F95B02">
        <w:rPr>
          <w:rFonts w:cs="v5.0.0"/>
        </w:rPr>
        <w:t xml:space="preserve">when the NR </w:t>
      </w:r>
      <w:ins w:id="44" w:author="CATT" w:date="2024-01-29T14:07:00Z">
        <w:r>
          <w:rPr>
            <w:rFonts w:hint="eastAsia"/>
            <w:i/>
            <w:lang w:eastAsia="zh-CN"/>
          </w:rPr>
          <w:t>IAB</w:t>
        </w:r>
      </w:ins>
      <w:del w:id="45" w:author="CATT" w:date="2024-01-29T14:07:00Z">
        <w:r w:rsidRPr="00F95B02" w:rsidDel="00217E2B">
          <w:rPr>
            <w:rFonts w:cs="v5.0.0"/>
          </w:rPr>
          <w:delText>BS</w:delText>
        </w:r>
      </w:del>
      <w:r w:rsidRPr="00F95B02">
        <w:rPr>
          <w:rFonts w:cs="v5.0.0"/>
        </w:rPr>
        <w:t xml:space="preserve">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rsidR="00217E2B" w:rsidRDefault="00217E2B" w:rsidP="00217E2B">
      <w:pPr>
        <w:pStyle w:val="EW"/>
        <w:rPr>
          <w:rFonts w:eastAsia="MS Mincho"/>
          <w:i/>
          <w:iCs/>
          <w:lang w:eastAsia="ja-JP"/>
        </w:rPr>
      </w:pPr>
      <w:proofErr w:type="spellStart"/>
      <w:r w:rsidRPr="00F95B02">
        <w:t>P</w:t>
      </w:r>
      <w:r w:rsidRPr="00F95B02">
        <w:rPr>
          <w:vertAlign w:val="subscript"/>
        </w:rPr>
        <w:t>rated</w:t>
      </w:r>
      <w:proofErr w:type="gramStart"/>
      <w:r w:rsidRPr="00F95B02">
        <w:rPr>
          <w:vertAlign w:val="subscript"/>
        </w:rPr>
        <w:t>,c,cell</w:t>
      </w:r>
      <w:proofErr w:type="spellEnd"/>
      <w:proofErr w:type="gram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rsidR="00217E2B" w:rsidRPr="00F95B02" w:rsidRDefault="00217E2B" w:rsidP="00217E2B">
      <w:pPr>
        <w:pStyle w:val="EW"/>
      </w:pPr>
      <w:proofErr w:type="spellStart"/>
      <w:r w:rsidRPr="00F95B02">
        <w:t>P</w:t>
      </w:r>
      <w:r>
        <w:rPr>
          <w:vertAlign w:val="subscript"/>
        </w:rPr>
        <w:t>rated</w:t>
      </w:r>
      <w:proofErr w:type="gramStart"/>
      <w:r>
        <w:rPr>
          <w:vertAlign w:val="subscript"/>
        </w:rPr>
        <w:t>,c,EIRP</w:t>
      </w:r>
      <w:proofErr w:type="spellEnd"/>
      <w:proofErr w:type="gramEnd"/>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p>
    <w:p w:rsidR="00217E2B" w:rsidRPr="00F95B02" w:rsidRDefault="00217E2B" w:rsidP="00217E2B">
      <w:pPr>
        <w:pStyle w:val="EW"/>
        <w:spacing w:line="276" w:lineRule="auto"/>
        <w:rPr>
          <w:i/>
          <w:lang w:eastAsia="zh-CN"/>
        </w:rPr>
      </w:pPr>
      <w:proofErr w:type="spellStart"/>
      <w:r w:rsidRPr="00F95B02">
        <w:rPr>
          <w:lang w:eastAsia="zh-CN"/>
        </w:rPr>
        <w:t>P</w:t>
      </w:r>
      <w:r w:rsidRPr="00F95B02">
        <w:rPr>
          <w:vertAlign w:val="subscript"/>
          <w:lang w:eastAsia="zh-CN"/>
        </w:rPr>
        <w:t>rated</w:t>
      </w:r>
      <w:proofErr w:type="gramStart"/>
      <w:r w:rsidRPr="00F95B02">
        <w:rPr>
          <w:vertAlign w:val="subscript"/>
          <w:lang w:eastAsia="zh-CN"/>
        </w:rPr>
        <w:t>,c,FBWhigh</w:t>
      </w:r>
      <w:proofErr w:type="spellEnd"/>
      <w:proofErr w:type="gram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rsidR="00217E2B" w:rsidRPr="00F95B02" w:rsidRDefault="00217E2B" w:rsidP="00217E2B">
      <w:pPr>
        <w:pStyle w:val="EW"/>
        <w:spacing w:line="276" w:lineRule="auto"/>
        <w:rPr>
          <w:lang w:eastAsia="ja-JP"/>
        </w:rPr>
      </w:pPr>
      <w:proofErr w:type="spellStart"/>
      <w:r w:rsidRPr="00F95B02">
        <w:rPr>
          <w:lang w:eastAsia="zh-CN"/>
        </w:rPr>
        <w:t>P</w:t>
      </w:r>
      <w:r w:rsidRPr="00F95B02">
        <w:rPr>
          <w:vertAlign w:val="subscript"/>
          <w:lang w:eastAsia="zh-CN"/>
        </w:rPr>
        <w:t>rated,c,FBWlow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rsidR="00217E2B" w:rsidRPr="00F95B02" w:rsidRDefault="00217E2B" w:rsidP="00217E2B">
      <w:pPr>
        <w:pStyle w:val="EW"/>
        <w:rPr>
          <w:lang w:eastAsia="zh-CN"/>
        </w:rPr>
      </w:pPr>
      <w:proofErr w:type="spellStart"/>
      <w:r w:rsidRPr="00F95B02">
        <w:rPr>
          <w:lang w:eastAsia="zh-CN"/>
        </w:rPr>
        <w:t>P</w:t>
      </w:r>
      <w:r w:rsidRPr="00F95B02">
        <w:rPr>
          <w:vertAlign w:val="subscript"/>
          <w:lang w:eastAsia="zh-CN"/>
        </w:rPr>
        <w:t>rated</w:t>
      </w:r>
      <w:proofErr w:type="gramStart"/>
      <w:r w:rsidRPr="00F95B02">
        <w:rPr>
          <w:vertAlign w:val="subscript"/>
          <w:lang w:eastAsia="zh-CN"/>
        </w:rPr>
        <w:t>,c,sys</w:t>
      </w:r>
      <w:proofErr w:type="spellEnd"/>
      <w:proofErr w:type="gram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rsidR="00217E2B" w:rsidRPr="00F95B02" w:rsidRDefault="00217E2B" w:rsidP="00217E2B">
      <w:pPr>
        <w:pStyle w:val="EW"/>
      </w:pPr>
      <w:proofErr w:type="spellStart"/>
      <w:r w:rsidRPr="00F95B02">
        <w:t>P</w:t>
      </w:r>
      <w:r w:rsidRPr="00F95B02">
        <w:rPr>
          <w:vertAlign w:val="subscript"/>
        </w:rPr>
        <w:t>rated</w:t>
      </w:r>
      <w:proofErr w:type="gramStart"/>
      <w:r w:rsidRPr="00F95B02">
        <w:rPr>
          <w:vertAlign w:val="subscript"/>
        </w:rPr>
        <w:t>,c,TABC</w:t>
      </w:r>
      <w:proofErr w:type="spellEnd"/>
      <w:proofErr w:type="gramEnd"/>
      <w:r w:rsidRPr="00F95B02">
        <w:rPr>
          <w:vertAlign w:val="subscript"/>
        </w:rPr>
        <w:tab/>
      </w:r>
      <w:r w:rsidRPr="00F95B02">
        <w:t xml:space="preserve">The </w:t>
      </w:r>
      <w:r w:rsidRPr="00F95B02">
        <w:rPr>
          <w:i/>
        </w:rPr>
        <w:t>rated carrier output power per TAB connector</w:t>
      </w:r>
    </w:p>
    <w:p w:rsidR="00217E2B" w:rsidRDefault="00217E2B" w:rsidP="00217E2B">
      <w:pPr>
        <w:pStyle w:val="EW"/>
        <w:rPr>
          <w:lang w:eastAsia="zh-CN"/>
        </w:rPr>
      </w:pP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rPr>
          <w:bCs/>
        </w:rPr>
        <w:tab/>
      </w:r>
      <w:r w:rsidRPr="00F95B02">
        <w:rPr>
          <w:i/>
        </w:rPr>
        <w:t xml:space="preserve">Rated carrier TRP output power </w:t>
      </w:r>
      <w:r w:rsidRPr="00F95B02">
        <w:t>declared</w:t>
      </w:r>
      <w:r w:rsidRPr="00F95B02">
        <w:rPr>
          <w:i/>
        </w:rPr>
        <w:t xml:space="preserve"> </w:t>
      </w:r>
      <w:r w:rsidRPr="00F95B02">
        <w:t>per RIB</w:t>
      </w:r>
    </w:p>
    <w:p w:rsidR="00217E2B" w:rsidRPr="00F95B02" w:rsidRDefault="00217E2B" w:rsidP="00217E2B">
      <w:pPr>
        <w:pStyle w:val="EW"/>
      </w:pPr>
      <w:proofErr w:type="spellStart"/>
      <w:r w:rsidRPr="00F95B02">
        <w:rPr>
          <w:lang w:eastAsia="zh-CN"/>
        </w:rPr>
        <w:t>P</w:t>
      </w:r>
      <w:r w:rsidRPr="00F95B02">
        <w:rPr>
          <w:vertAlign w:val="subscript"/>
          <w:lang w:eastAsia="zh-CN"/>
        </w:rPr>
        <w:t>rated</w:t>
      </w:r>
      <w:proofErr w:type="gramStart"/>
      <w:r w:rsidRPr="00F95B02">
        <w:rPr>
          <w:vertAlign w:val="subscript"/>
          <w:lang w:eastAsia="zh-CN"/>
        </w:rPr>
        <w:t>,t,TABC</w:t>
      </w:r>
      <w:proofErr w:type="spellEnd"/>
      <w:proofErr w:type="gram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rsidR="00217E2B" w:rsidRPr="00F95B02" w:rsidRDefault="00217E2B" w:rsidP="00217E2B">
      <w:pPr>
        <w:pStyle w:val="EW"/>
        <w:rPr>
          <w:lang w:eastAsia="zh-CN"/>
        </w:rPr>
      </w:pPr>
      <w:proofErr w:type="spellStart"/>
      <w:r w:rsidRPr="00F95B02">
        <w:t>P</w:t>
      </w:r>
      <w:r w:rsidRPr="00F95B02">
        <w:rPr>
          <w:vertAlign w:val="subscript"/>
        </w:rPr>
        <w:t>rated</w:t>
      </w:r>
      <w:proofErr w:type="gramStart"/>
      <w:r w:rsidRPr="00F95B02">
        <w:rPr>
          <w:vertAlign w:val="subscript"/>
        </w:rPr>
        <w:t>,t,TRP</w:t>
      </w:r>
      <w:proofErr w:type="spellEnd"/>
      <w:proofErr w:type="gramEnd"/>
      <w:r w:rsidRPr="00F95B02">
        <w:tab/>
      </w:r>
      <w:r w:rsidRPr="00F95B02">
        <w:rPr>
          <w:i/>
        </w:rPr>
        <w:t xml:space="preserve">Rated total TRP output power </w:t>
      </w:r>
      <w:r w:rsidRPr="00F95B02">
        <w:t>declared</w:t>
      </w:r>
      <w:r w:rsidRPr="00F95B02">
        <w:rPr>
          <w:i/>
        </w:rPr>
        <w:t xml:space="preserve"> </w:t>
      </w:r>
      <w:r w:rsidRPr="00F95B02">
        <w:t>per RIB</w:t>
      </w:r>
    </w:p>
    <w:p w:rsidR="00217E2B" w:rsidRPr="00F95B02" w:rsidRDefault="00217E2B" w:rsidP="00217E2B">
      <w:pPr>
        <w:pStyle w:val="EW"/>
      </w:pPr>
      <w:r w:rsidRPr="00F95B02">
        <w:t>P</w:t>
      </w:r>
      <w:r w:rsidRPr="00F95B02">
        <w:rPr>
          <w:vertAlign w:val="subscript"/>
        </w:rPr>
        <w:t>REFSENS</w:t>
      </w:r>
      <w:r w:rsidRPr="00F95B02">
        <w:tab/>
        <w:t>Conducted Reference Sensitivity power level</w:t>
      </w:r>
    </w:p>
    <w:p w:rsidR="00217E2B" w:rsidRDefault="00217E2B" w:rsidP="00217E2B">
      <w:pPr>
        <w:keepLines/>
        <w:spacing w:after="0"/>
        <w:ind w:left="1702" w:hanging="1418"/>
        <w:rPr>
          <w:lang w:val="en-US"/>
        </w:rPr>
      </w:pPr>
      <w:r>
        <w:t>SSB_RP</w:t>
      </w:r>
      <w:r>
        <w:tab/>
        <w:t xml:space="preserve">Received (linear) average power of the resource elements that carry SSB signals and channels, measured at the IAB-MT </w:t>
      </w:r>
      <w:r>
        <w:rPr>
          <w:rFonts w:eastAsia="宋体"/>
          <w:lang w:val="en-US" w:eastAsia="zh-CN"/>
        </w:rPr>
        <w:t>TAB</w:t>
      </w:r>
      <w:r>
        <w:t xml:space="preserve"> connector</w:t>
      </w:r>
      <w:r>
        <w:rPr>
          <w:rFonts w:eastAsia="宋体"/>
          <w:lang w:val="en-US" w:eastAsia="zh-CN"/>
        </w:rPr>
        <w:t xml:space="preserve"> or RIB</w:t>
      </w:r>
    </w:p>
    <w:p w:rsidR="00217E2B" w:rsidRDefault="00217E2B" w:rsidP="00217E2B">
      <w:pPr>
        <w:keepLines/>
        <w:spacing w:after="0"/>
        <w:ind w:left="1702" w:hanging="1418"/>
      </w:pPr>
      <w:r>
        <w:t>T</w:t>
      </w:r>
      <w:r>
        <w:rPr>
          <w:vertAlign w:val="subscript"/>
        </w:rPr>
        <w:t>c</w:t>
      </w:r>
      <w:r>
        <w:rPr>
          <w:vertAlign w:val="subscript"/>
        </w:rPr>
        <w:tab/>
      </w:r>
      <w:r>
        <w:t>Basic time unit, defined in clause 4.1 of TS 38.211 [8]</w:t>
      </w:r>
    </w:p>
    <w:p w:rsidR="00217E2B" w:rsidRDefault="00217E2B" w:rsidP="00217E2B">
      <w:pPr>
        <w:keepLines/>
        <w:spacing w:after="0"/>
        <w:ind w:left="1702" w:hanging="1418"/>
      </w:pPr>
      <w:proofErr w:type="spellStart"/>
      <w:r>
        <w:rPr>
          <w:rFonts w:cs="v5.0.0"/>
        </w:rPr>
        <w:t>W</w:t>
      </w:r>
      <w:r>
        <w:rPr>
          <w:rFonts w:cs="v5.0.0"/>
          <w:vertAlign w:val="subscript"/>
        </w:rPr>
        <w:t>gap</w:t>
      </w:r>
      <w:proofErr w:type="spellEnd"/>
      <w:r>
        <w:tab/>
      </w:r>
      <w:r>
        <w:rPr>
          <w:i/>
        </w:rPr>
        <w:t>Sub-block gap</w:t>
      </w:r>
      <w:r>
        <w:t xml:space="preserve"> or </w:t>
      </w:r>
      <w:r>
        <w:rPr>
          <w:i/>
        </w:rPr>
        <w:t>Inter RF Bandwidth gap</w:t>
      </w:r>
      <w:r>
        <w:t xml:space="preserve"> size</w:t>
      </w:r>
    </w:p>
    <w:p w:rsidR="00986819" w:rsidRPr="00217E2B" w:rsidRDefault="00986819" w:rsidP="005818F1">
      <w:pPr>
        <w:pStyle w:val="3GPPNormalText"/>
        <w:ind w:firstLine="0"/>
        <w:rPr>
          <w:rFonts w:eastAsiaTheme="minorEastAsia"/>
          <w:lang w:val="en-GB" w:eastAsia="zh-CN"/>
        </w:rPr>
      </w:pPr>
    </w:p>
    <w:p w:rsidR="00570847" w:rsidRDefault="0039093C" w:rsidP="00EF7CA6">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sidR="00557873">
        <w:rPr>
          <w:rFonts w:hint="eastAsia"/>
          <w:noProof/>
          <w:lang w:eastAsia="zh-CN"/>
        </w:rPr>
        <w:t xml:space="preserve"> </w:t>
      </w:r>
      <w:r w:rsidR="00557873">
        <w:rPr>
          <w:rFonts w:hint="eastAsia"/>
          <w:noProof/>
        </w:rPr>
        <w:t>1</w:t>
      </w:r>
      <w:r w:rsidRPr="00104692">
        <w:rPr>
          <w:rFonts w:hint="eastAsia"/>
          <w:noProof/>
        </w:rPr>
        <w:t>&gt;</w:t>
      </w:r>
    </w:p>
    <w:p w:rsidR="00D65897" w:rsidRDefault="00D65897" w:rsidP="00D65897">
      <w:pPr>
        <w:pStyle w:val="aff3"/>
        <w:rPr>
          <w:noProof/>
          <w:lang w:eastAsia="zh-CN"/>
        </w:rPr>
      </w:pPr>
      <w:r w:rsidRPr="00104692">
        <w:rPr>
          <w:rFonts w:hint="eastAsia"/>
          <w:noProof/>
        </w:rPr>
        <w:t>&lt;Start of Change</w:t>
      </w:r>
      <w:r>
        <w:rPr>
          <w:rFonts w:hint="eastAsia"/>
          <w:noProof/>
          <w:lang w:eastAsia="zh-CN"/>
        </w:rPr>
        <w:t xml:space="preserve"> 2</w:t>
      </w:r>
      <w:r w:rsidRPr="00104692">
        <w:rPr>
          <w:rFonts w:hint="eastAsia"/>
          <w:noProof/>
        </w:rPr>
        <w:t>&gt;</w:t>
      </w:r>
    </w:p>
    <w:p w:rsidR="00D65897" w:rsidRDefault="00D65897" w:rsidP="00D65897">
      <w:pPr>
        <w:pStyle w:val="2"/>
        <w:rPr>
          <w:lang w:eastAsia="zh-CN"/>
        </w:rPr>
      </w:pPr>
      <w:bookmarkStart w:id="46" w:name="_Toc53185283"/>
      <w:bookmarkStart w:id="47" w:name="_Toc53185659"/>
      <w:bookmarkStart w:id="48" w:name="_Toc57820132"/>
      <w:bookmarkStart w:id="49" w:name="_Toc57821059"/>
      <w:bookmarkStart w:id="50" w:name="_Toc61183335"/>
      <w:bookmarkStart w:id="51" w:name="_Toc61183729"/>
      <w:bookmarkStart w:id="52" w:name="_Toc61184121"/>
      <w:bookmarkStart w:id="53" w:name="_Toc61184513"/>
      <w:bookmarkStart w:id="54" w:name="_Toc61184903"/>
      <w:bookmarkStart w:id="55" w:name="_Toc66386246"/>
      <w:bookmarkStart w:id="56" w:name="_Toc74583087"/>
      <w:bookmarkStart w:id="57" w:name="_Toc76541900"/>
      <w:bookmarkStart w:id="58" w:name="_Toc82449882"/>
      <w:bookmarkStart w:id="59" w:name="_Toc82450530"/>
      <w:bookmarkStart w:id="60" w:name="_Toc89948919"/>
      <w:bookmarkStart w:id="61" w:name="_Toc98755308"/>
      <w:bookmarkStart w:id="62" w:name="_Toc106182361"/>
      <w:bookmarkStart w:id="63" w:name="_Toc137494968"/>
      <w:bookmarkStart w:id="64" w:name="_Toc138774965"/>
      <w:bookmarkStart w:id="65" w:name="_Toc138945744"/>
      <w:bookmarkStart w:id="66" w:name="_Toc145526167"/>
      <w:r w:rsidRPr="007E346D">
        <w:t>4.4</w:t>
      </w:r>
      <w:r>
        <w:tab/>
      </w:r>
      <w:r>
        <w:rPr>
          <w:rFonts w:hint="eastAsia"/>
          <w:lang w:eastAsia="zh-CN"/>
        </w:rPr>
        <w:t>IAB</w:t>
      </w:r>
      <w:r w:rsidRPr="007E346D">
        <w:t xml:space="preserve"> classes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D65897" w:rsidRPr="00EE655F" w:rsidRDefault="00D65897" w:rsidP="00D65897">
      <w:pPr>
        <w:pStyle w:val="30"/>
      </w:pPr>
      <w:bookmarkStart w:id="67" w:name="_Toc53185284"/>
      <w:bookmarkStart w:id="68" w:name="_Toc53185660"/>
      <w:bookmarkStart w:id="69" w:name="_Toc57820133"/>
      <w:bookmarkStart w:id="70" w:name="_Toc57821060"/>
      <w:bookmarkStart w:id="71" w:name="_Toc61183336"/>
      <w:bookmarkStart w:id="72" w:name="_Toc61183730"/>
      <w:bookmarkStart w:id="73" w:name="_Toc61184122"/>
      <w:bookmarkStart w:id="74" w:name="_Toc61184514"/>
      <w:bookmarkStart w:id="75" w:name="_Toc61184904"/>
      <w:bookmarkStart w:id="76" w:name="_Toc66386247"/>
      <w:bookmarkStart w:id="77" w:name="_Toc74583088"/>
      <w:bookmarkStart w:id="78" w:name="_Toc76541901"/>
      <w:bookmarkStart w:id="79" w:name="_Toc82449883"/>
      <w:bookmarkStart w:id="80" w:name="_Toc82450531"/>
      <w:bookmarkStart w:id="81" w:name="_Toc89948920"/>
      <w:bookmarkStart w:id="82" w:name="_Toc98755309"/>
      <w:bookmarkStart w:id="83" w:name="_Toc106182362"/>
      <w:bookmarkStart w:id="84" w:name="_Toc137494969"/>
      <w:bookmarkStart w:id="85" w:name="_Toc138774966"/>
      <w:bookmarkStart w:id="86" w:name="_Toc138945745"/>
      <w:bookmarkStart w:id="87" w:name="_Toc145526168"/>
      <w:r>
        <w:rPr>
          <w:rFonts w:hint="eastAsia"/>
        </w:rPr>
        <w:t>4.4.1</w:t>
      </w:r>
      <w:r>
        <w:rPr>
          <w:rFonts w:hint="eastAsia"/>
        </w:rPr>
        <w:tab/>
      </w:r>
      <w:r>
        <w:t>IAB-DU classes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D65897" w:rsidRPr="00E26D09" w:rsidRDefault="00D65897" w:rsidP="00D65897">
      <w:bookmarkStart w:id="88" w:name="_Hlk487019015"/>
      <w:bookmarkStart w:id="89"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88"/>
    <w:p w:rsidR="00D65897" w:rsidRPr="00E26D09" w:rsidRDefault="00D65897" w:rsidP="00D65897">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rsidR="00D65897" w:rsidRPr="00E26D09" w:rsidRDefault="00D65897" w:rsidP="00D65897">
      <w:pPr>
        <w:pStyle w:val="B10"/>
      </w:pPr>
      <w:r w:rsidRPr="00E26D09">
        <w:t>-</w:t>
      </w:r>
      <w:r w:rsidRPr="00E26D09">
        <w:tab/>
        <w:t xml:space="preserve">Wide Area </w:t>
      </w:r>
      <w:r>
        <w:t>IAB-DU</w:t>
      </w:r>
      <w:r w:rsidRPr="00E26D09">
        <w:t xml:space="preserve"> are characterised by requirements derived from Macro Cell scenarios with a</w:t>
      </w:r>
      <w:ins w:id="90" w:author="CATT" w:date="2024-01-15T10:08:00Z">
        <w:r>
          <w:rPr>
            <w:rFonts w:hint="eastAsia"/>
            <w:lang w:eastAsia="zh-CN"/>
          </w:rPr>
          <w:t>n</w:t>
        </w:r>
      </w:ins>
      <w:r w:rsidRPr="00E26D09">
        <w:t xml:space="preserve"> </w:t>
      </w:r>
      <w:del w:id="91" w:author="CATT" w:date="2024-01-15T10:08:00Z">
        <w:r w:rsidRPr="00E26D09" w:rsidDel="004125F3">
          <w:rPr>
            <w:rFonts w:hint="eastAsia"/>
            <w:lang w:eastAsia="zh-CN"/>
          </w:rPr>
          <w:delText>BS</w:delText>
        </w:r>
      </w:del>
      <w:ins w:id="92" w:author="CATT" w:date="2024-01-15T10:08:00Z">
        <w:r>
          <w:rPr>
            <w:rFonts w:hint="eastAsia"/>
            <w:lang w:eastAsia="zh-CN"/>
          </w:rPr>
          <w:t>IAB-DU</w:t>
        </w:r>
      </w:ins>
      <w:r w:rsidRPr="00E26D09">
        <w:t xml:space="preserve"> to UE minimum distance along the ground equal to 35 m.</w:t>
      </w:r>
    </w:p>
    <w:p w:rsidR="00D65897" w:rsidRPr="00E26D09" w:rsidRDefault="00D65897" w:rsidP="00D65897">
      <w:pPr>
        <w:pStyle w:val="B10"/>
      </w:pPr>
      <w:r w:rsidRPr="00E26D09">
        <w:lastRenderedPageBreak/>
        <w:t>-</w:t>
      </w:r>
      <w:r w:rsidRPr="00E26D09">
        <w:tab/>
        <w:t xml:space="preserve">Medium Range </w:t>
      </w:r>
      <w:r>
        <w:t>IAB-DU</w:t>
      </w:r>
      <w:r w:rsidRPr="00E26D09">
        <w:t xml:space="preserve"> are characterised by requirements derived from Micro Cell scenarios with a</w:t>
      </w:r>
      <w:ins w:id="93" w:author="CATT" w:date="2024-01-15T10:08:00Z">
        <w:r>
          <w:rPr>
            <w:rFonts w:hint="eastAsia"/>
            <w:lang w:eastAsia="zh-CN"/>
          </w:rPr>
          <w:t>n</w:t>
        </w:r>
      </w:ins>
      <w:r w:rsidRPr="00E26D09">
        <w:t xml:space="preserve"> </w:t>
      </w:r>
      <w:ins w:id="94" w:author="CATT" w:date="2024-01-15T10:08:00Z">
        <w:r>
          <w:rPr>
            <w:rFonts w:hint="eastAsia"/>
            <w:lang w:eastAsia="zh-CN"/>
          </w:rPr>
          <w:t>IAB-DU</w:t>
        </w:r>
      </w:ins>
      <w:del w:id="95" w:author="CATT" w:date="2024-01-15T10:08:00Z">
        <w:r w:rsidRPr="00E26D09" w:rsidDel="004125F3">
          <w:delText>BS</w:delText>
        </w:r>
      </w:del>
      <w:r w:rsidRPr="00E26D09">
        <w:t xml:space="preserve"> to UE minimum distance along the ground equal to 5 m.</w:t>
      </w:r>
    </w:p>
    <w:p w:rsidR="00D65897" w:rsidRPr="00E26D09" w:rsidRDefault="00D65897" w:rsidP="00D65897">
      <w:pPr>
        <w:pStyle w:val="B10"/>
      </w:pPr>
      <w:r w:rsidRPr="00E26D09">
        <w:t>-</w:t>
      </w:r>
      <w:r w:rsidRPr="00E26D09">
        <w:tab/>
        <w:t xml:space="preserve">Local Area </w:t>
      </w:r>
      <w:r>
        <w:t>IAB-DU</w:t>
      </w:r>
      <w:r w:rsidRPr="00E26D09">
        <w:t xml:space="preserve"> are characterised by requirements derived from Pico Cell scenarios with a</w:t>
      </w:r>
      <w:ins w:id="96" w:author="CATT" w:date="2024-01-15T10:08:00Z">
        <w:r>
          <w:rPr>
            <w:rFonts w:hint="eastAsia"/>
            <w:lang w:eastAsia="zh-CN"/>
          </w:rPr>
          <w:t>n</w:t>
        </w:r>
      </w:ins>
      <w:r w:rsidRPr="00E26D09">
        <w:t xml:space="preserve"> </w:t>
      </w:r>
      <w:ins w:id="97" w:author="CATT" w:date="2024-01-15T10:08:00Z">
        <w:r>
          <w:rPr>
            <w:rFonts w:hint="eastAsia"/>
            <w:lang w:eastAsia="zh-CN"/>
          </w:rPr>
          <w:t>IAB-DU</w:t>
        </w:r>
      </w:ins>
      <w:del w:id="98" w:author="CATT" w:date="2024-01-15T10:08:00Z">
        <w:r w:rsidRPr="00E26D09" w:rsidDel="004125F3">
          <w:delText>BS</w:delText>
        </w:r>
      </w:del>
      <w:r w:rsidRPr="00E26D09">
        <w:t xml:space="preserve"> to UE minimum distance along the ground equal to 2 m.</w:t>
      </w:r>
    </w:p>
    <w:p w:rsidR="00D65897" w:rsidRPr="00E26D09" w:rsidRDefault="00D65897" w:rsidP="00D65897">
      <w:r w:rsidRPr="00E26D09">
        <w:t xml:space="preserve">For </w:t>
      </w:r>
      <w:r>
        <w:rPr>
          <w:i/>
        </w:rPr>
        <w:t xml:space="preserve">IAB type </w:t>
      </w:r>
      <w:r w:rsidRPr="00E26D09">
        <w:t>1-H</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rsidR="00D65897" w:rsidRPr="00E26D09" w:rsidRDefault="00D65897" w:rsidP="00D65897">
      <w:pPr>
        <w:pStyle w:val="B10"/>
      </w:pPr>
      <w:r w:rsidRPr="00E26D09">
        <w:t>-</w:t>
      </w:r>
      <w:r w:rsidRPr="00E26D09">
        <w:tab/>
        <w:t xml:space="preserve">Wide Area </w:t>
      </w:r>
      <w:r>
        <w:t>IAB-DU</w:t>
      </w:r>
      <w:r w:rsidRPr="00E26D09">
        <w:t xml:space="preserve"> are characterised by requirements derived from Macro Cell scenarios with a</w:t>
      </w:r>
      <w:ins w:id="99" w:author="CATT" w:date="2024-01-15T10:09:00Z">
        <w:r>
          <w:rPr>
            <w:rFonts w:hint="eastAsia"/>
            <w:lang w:eastAsia="zh-CN"/>
          </w:rPr>
          <w:t>n</w:t>
        </w:r>
      </w:ins>
      <w:r w:rsidRPr="00E26D09">
        <w:t xml:space="preserve"> </w:t>
      </w:r>
      <w:ins w:id="100" w:author="CATT" w:date="2024-01-15T10:09:00Z">
        <w:r>
          <w:rPr>
            <w:rFonts w:hint="eastAsia"/>
            <w:lang w:eastAsia="zh-CN"/>
          </w:rPr>
          <w:t>IAB-DU</w:t>
        </w:r>
      </w:ins>
      <w:del w:id="101" w:author="CATT" w:date="2024-01-15T10:09:00Z">
        <w:r w:rsidRPr="00E26D09" w:rsidDel="004125F3">
          <w:delText>BS</w:delText>
        </w:r>
      </w:del>
      <w:r w:rsidRPr="00E26D09">
        <w:t xml:space="preserve"> to UE minimum coupling loss equal to 70 </w:t>
      </w:r>
      <w:proofErr w:type="spellStart"/>
      <w:r w:rsidRPr="00E26D09">
        <w:t>dB.</w:t>
      </w:r>
      <w:proofErr w:type="spellEnd"/>
    </w:p>
    <w:p w:rsidR="00D65897" w:rsidRPr="00E26D09" w:rsidRDefault="00D65897" w:rsidP="00D65897">
      <w:pPr>
        <w:pStyle w:val="B10"/>
      </w:pPr>
      <w:r w:rsidRPr="00E26D09">
        <w:t>-</w:t>
      </w:r>
      <w:r w:rsidRPr="00E26D09">
        <w:tab/>
        <w:t xml:space="preserve">Medium Range </w:t>
      </w:r>
      <w:r>
        <w:t>IAB-DU</w:t>
      </w:r>
      <w:r w:rsidRPr="00E26D09">
        <w:t xml:space="preserve"> are characterised by requirements derived from Micro Cell scenarios with a</w:t>
      </w:r>
      <w:ins w:id="102" w:author="CATT" w:date="2024-01-15T10:09:00Z">
        <w:r>
          <w:rPr>
            <w:rFonts w:hint="eastAsia"/>
            <w:lang w:eastAsia="zh-CN"/>
          </w:rPr>
          <w:t>n</w:t>
        </w:r>
      </w:ins>
      <w:r w:rsidRPr="00E26D09">
        <w:t xml:space="preserve"> </w:t>
      </w:r>
      <w:ins w:id="103" w:author="CATT" w:date="2024-01-15T10:09:00Z">
        <w:r>
          <w:rPr>
            <w:rFonts w:hint="eastAsia"/>
            <w:lang w:eastAsia="zh-CN"/>
          </w:rPr>
          <w:t>IAB-DU</w:t>
        </w:r>
      </w:ins>
      <w:del w:id="104" w:author="CATT" w:date="2024-01-15T10:09:00Z">
        <w:r w:rsidRPr="00E26D09" w:rsidDel="004125F3">
          <w:delText>BS</w:delText>
        </w:r>
      </w:del>
      <w:r w:rsidRPr="00E26D09">
        <w:t xml:space="preserve"> to UE minimum coupling loss equals to 53 </w:t>
      </w:r>
      <w:proofErr w:type="spellStart"/>
      <w:r w:rsidRPr="00E26D09">
        <w:t>dB.</w:t>
      </w:r>
      <w:proofErr w:type="spellEnd"/>
    </w:p>
    <w:p w:rsidR="00D65897" w:rsidRPr="00E26D09" w:rsidRDefault="00D65897" w:rsidP="00D65897">
      <w:pPr>
        <w:pStyle w:val="B10"/>
      </w:pPr>
      <w:r w:rsidRPr="00E26D09">
        <w:t>-</w:t>
      </w:r>
      <w:r w:rsidRPr="00E26D09">
        <w:tab/>
        <w:t xml:space="preserve">Local Area </w:t>
      </w:r>
      <w:r>
        <w:t>IAB-DU</w:t>
      </w:r>
      <w:r w:rsidRPr="00E26D09">
        <w:t xml:space="preserve"> are characterised by requirements derived from Pico Cell scenarios with a</w:t>
      </w:r>
      <w:ins w:id="105" w:author="CATT" w:date="2024-01-15T10:09:00Z">
        <w:r>
          <w:rPr>
            <w:rFonts w:hint="eastAsia"/>
            <w:lang w:eastAsia="zh-CN"/>
          </w:rPr>
          <w:t>n</w:t>
        </w:r>
      </w:ins>
      <w:r w:rsidRPr="00E26D09">
        <w:t xml:space="preserve"> </w:t>
      </w:r>
      <w:ins w:id="106" w:author="CATT" w:date="2024-01-15T10:09:00Z">
        <w:r>
          <w:rPr>
            <w:rFonts w:hint="eastAsia"/>
            <w:lang w:eastAsia="zh-CN"/>
          </w:rPr>
          <w:t>IAB-DU</w:t>
        </w:r>
      </w:ins>
      <w:del w:id="107" w:author="CATT" w:date="2024-01-15T10:09:00Z">
        <w:r w:rsidRPr="00E26D09" w:rsidDel="004125F3">
          <w:delText>BS</w:delText>
        </w:r>
      </w:del>
      <w:r w:rsidRPr="00E26D09">
        <w:t xml:space="preserve"> to UE minimum coupling loss equal to 45 </w:t>
      </w:r>
      <w:proofErr w:type="spellStart"/>
      <w:r w:rsidRPr="00E26D09">
        <w:t>dB.</w:t>
      </w:r>
      <w:bookmarkEnd w:id="89"/>
      <w:proofErr w:type="spellEnd"/>
    </w:p>
    <w:p w:rsidR="00D65897" w:rsidRPr="006A371C" w:rsidRDefault="00D65897" w:rsidP="00D65897">
      <w:pPr>
        <w:pStyle w:val="3GPPNormalText"/>
        <w:ind w:firstLine="0"/>
        <w:rPr>
          <w:rFonts w:eastAsiaTheme="minorEastAsia"/>
          <w:lang w:val="en-GB" w:eastAsia="zh-CN"/>
        </w:rPr>
      </w:pPr>
    </w:p>
    <w:p w:rsidR="00D65897" w:rsidRDefault="00D65897" w:rsidP="00D65897">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2</w:t>
      </w:r>
      <w:r w:rsidRPr="00104692">
        <w:rPr>
          <w:rFonts w:hint="eastAsia"/>
          <w:noProof/>
        </w:rPr>
        <w:t>&gt;</w:t>
      </w:r>
    </w:p>
    <w:p w:rsidR="00557873" w:rsidRPr="00D65897" w:rsidRDefault="00557873" w:rsidP="00557873">
      <w:pPr>
        <w:rPr>
          <w:lang w:eastAsia="zh-CN"/>
        </w:rPr>
      </w:pPr>
    </w:p>
    <w:sectPr w:rsidR="00557873" w:rsidRPr="00D65897" w:rsidSect="004D7C9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6C0" w:rsidRDefault="00A356C0">
      <w:pPr>
        <w:spacing w:after="0"/>
      </w:pPr>
      <w:r>
        <w:separator/>
      </w:r>
    </w:p>
  </w:endnote>
  <w:endnote w:type="continuationSeparator" w:id="0">
    <w:p w:rsidR="00A356C0" w:rsidRDefault="00A35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charset w:val="00"/>
    <w:family w:val="roman"/>
    <w:pitch w:val="default"/>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6C0" w:rsidRDefault="00A356C0">
      <w:pPr>
        <w:spacing w:after="0"/>
      </w:pPr>
      <w:r>
        <w:separator/>
      </w:r>
    </w:p>
  </w:footnote>
  <w:footnote w:type="continuationSeparator" w:id="0">
    <w:p w:rsidR="00A356C0" w:rsidRDefault="00A356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335B9"/>
    <w:rsid w:val="0008231C"/>
    <w:rsid w:val="00095A3D"/>
    <w:rsid w:val="000A23D9"/>
    <w:rsid w:val="000E694F"/>
    <w:rsid w:val="00104628"/>
    <w:rsid w:val="0011368F"/>
    <w:rsid w:val="00124EA6"/>
    <w:rsid w:val="00136B15"/>
    <w:rsid w:val="00156EE3"/>
    <w:rsid w:val="001A4E6D"/>
    <w:rsid w:val="001B6604"/>
    <w:rsid w:val="00217E2B"/>
    <w:rsid w:val="00293BBA"/>
    <w:rsid w:val="00345666"/>
    <w:rsid w:val="00346034"/>
    <w:rsid w:val="00347BA0"/>
    <w:rsid w:val="0035526C"/>
    <w:rsid w:val="00362427"/>
    <w:rsid w:val="0039093C"/>
    <w:rsid w:val="003A7A8E"/>
    <w:rsid w:val="003B2909"/>
    <w:rsid w:val="003D64B2"/>
    <w:rsid w:val="003F3BAE"/>
    <w:rsid w:val="00404918"/>
    <w:rsid w:val="004125F3"/>
    <w:rsid w:val="004A02AC"/>
    <w:rsid w:val="004A0516"/>
    <w:rsid w:val="004A29BA"/>
    <w:rsid w:val="004D5579"/>
    <w:rsid w:val="004D7C98"/>
    <w:rsid w:val="00516AB8"/>
    <w:rsid w:val="00557873"/>
    <w:rsid w:val="00560E6A"/>
    <w:rsid w:val="00570847"/>
    <w:rsid w:val="005818F1"/>
    <w:rsid w:val="00583D38"/>
    <w:rsid w:val="00586E97"/>
    <w:rsid w:val="006255FE"/>
    <w:rsid w:val="006A371C"/>
    <w:rsid w:val="006B77C3"/>
    <w:rsid w:val="006D7D61"/>
    <w:rsid w:val="00705196"/>
    <w:rsid w:val="00725D91"/>
    <w:rsid w:val="00745616"/>
    <w:rsid w:val="00767814"/>
    <w:rsid w:val="007A4D02"/>
    <w:rsid w:val="007D7F9D"/>
    <w:rsid w:val="007F7646"/>
    <w:rsid w:val="00827823"/>
    <w:rsid w:val="00831764"/>
    <w:rsid w:val="00861C78"/>
    <w:rsid w:val="009147DE"/>
    <w:rsid w:val="009430D3"/>
    <w:rsid w:val="00962D31"/>
    <w:rsid w:val="00986819"/>
    <w:rsid w:val="009876A3"/>
    <w:rsid w:val="00992CE2"/>
    <w:rsid w:val="009B54F1"/>
    <w:rsid w:val="009F33B4"/>
    <w:rsid w:val="00A356C0"/>
    <w:rsid w:val="00A60F9D"/>
    <w:rsid w:val="00A832B9"/>
    <w:rsid w:val="00AD1AAB"/>
    <w:rsid w:val="00AF3E3E"/>
    <w:rsid w:val="00B74A40"/>
    <w:rsid w:val="00B80720"/>
    <w:rsid w:val="00B825B5"/>
    <w:rsid w:val="00B918CF"/>
    <w:rsid w:val="00B93265"/>
    <w:rsid w:val="00B9440B"/>
    <w:rsid w:val="00BA02D5"/>
    <w:rsid w:val="00BD4AC6"/>
    <w:rsid w:val="00CA6AEC"/>
    <w:rsid w:val="00CB016C"/>
    <w:rsid w:val="00CD4874"/>
    <w:rsid w:val="00CD5FF5"/>
    <w:rsid w:val="00CF7C23"/>
    <w:rsid w:val="00D06F31"/>
    <w:rsid w:val="00D07C6C"/>
    <w:rsid w:val="00D65897"/>
    <w:rsid w:val="00DE579A"/>
    <w:rsid w:val="00DF60F1"/>
    <w:rsid w:val="00E678CB"/>
    <w:rsid w:val="00E777E3"/>
    <w:rsid w:val="00E86C64"/>
    <w:rsid w:val="00EC7084"/>
    <w:rsid w:val="00EC7313"/>
    <w:rsid w:val="00EE7B6E"/>
    <w:rsid w:val="00EF3D19"/>
    <w:rsid w:val="00EF448A"/>
    <w:rsid w:val="00EF7CA6"/>
    <w:rsid w:val="00F407D0"/>
    <w:rsid w:val="00F668B4"/>
    <w:rsid w:val="00F755B6"/>
    <w:rsid w:val="00F8096D"/>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caption"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caption"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qFormat/>
    <w:rsid w:val="0039093C"/>
    <w:rPr>
      <w:sz w:val="16"/>
    </w:rPr>
  </w:style>
  <w:style w:type="paragraph" w:styleId="ac">
    <w:name w:val="annotation text"/>
    <w:basedOn w:val="a"/>
    <w:link w:val="Char4"/>
    <w:qFormat/>
    <w:rsid w:val="0039093C"/>
  </w:style>
  <w:style w:type="character" w:customStyle="1" w:styleId="Char4">
    <w:name w:val="批注文字 Char"/>
    <w:basedOn w:val="a0"/>
    <w:link w:val="ac"/>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4</Pages>
  <Words>1579</Words>
  <Characters>9004</Characters>
  <Application>Microsoft Office Word</Application>
  <DocSecurity>0</DocSecurity>
  <Lines>75</Lines>
  <Paragraphs>21</Paragraphs>
  <ScaleCrop>false</ScaleCrop>
  <Company/>
  <LinksUpToDate>false</LinksUpToDate>
  <CharactersWithSpaces>10562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68</cp:revision>
  <dcterms:created xsi:type="dcterms:W3CDTF">2022-11-07T10:43:00Z</dcterms:created>
  <dcterms:modified xsi:type="dcterms:W3CDTF">2024-02-27T13:04:00Z</dcterms:modified>
</cp:coreProperties>
</file>