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4E344" w14:textId="73B8497C" w:rsidR="00F81FF9" w:rsidRPr="00FA2C48" w:rsidRDefault="00F81FF9" w:rsidP="00F81FF9">
      <w:pPr>
        <w:widowControl w:val="0"/>
        <w:tabs>
          <w:tab w:val="right" w:pos="9630"/>
          <w:tab w:val="right" w:pos="13323"/>
        </w:tabs>
        <w:spacing w:after="0"/>
        <w:rPr>
          <w:rFonts w:ascii="Arial" w:eastAsia="Times New Roman" w:hAnsi="Arial" w:cs="Arial"/>
          <w:b/>
          <w:noProof/>
          <w:sz w:val="24"/>
          <w:szCs w:val="24"/>
          <w:lang w:eastAsia="ja-JP"/>
        </w:rPr>
      </w:pPr>
      <w:bookmarkStart w:id="0" w:name="Title"/>
      <w:bookmarkStart w:id="1" w:name="DocumentFor"/>
      <w:bookmarkStart w:id="2" w:name="_Hlk40295327"/>
      <w:bookmarkEnd w:id="0"/>
      <w:bookmarkEnd w:id="1"/>
      <w:bookmarkEnd w:id="2"/>
      <w:r w:rsidRPr="00FA2C48">
        <w:rPr>
          <w:rFonts w:ascii="Arial" w:eastAsia="Times New Roman" w:hAnsi="Arial" w:cs="Arial"/>
          <w:b/>
          <w:noProof/>
          <w:sz w:val="24"/>
          <w:szCs w:val="24"/>
          <w:lang w:eastAsia="en-GB"/>
        </w:rPr>
        <w:t>3GPP TSG-RAN WG4 Meeting #110</w:t>
      </w:r>
      <w:r w:rsidRPr="00FA2C48">
        <w:rPr>
          <w:rFonts w:ascii="Arial" w:eastAsia="Times New Roman" w:hAnsi="Arial" w:cs="Arial"/>
          <w:b/>
          <w:noProof/>
          <w:sz w:val="24"/>
          <w:szCs w:val="24"/>
          <w:lang w:eastAsia="en-GB"/>
        </w:rPr>
        <w:tab/>
      </w:r>
      <w:r w:rsidR="00944A5B" w:rsidRPr="00944A5B">
        <w:rPr>
          <w:rFonts w:ascii="Arial" w:eastAsia="Times New Roman" w:hAnsi="Arial" w:cs="Arial"/>
          <w:b/>
          <w:noProof/>
          <w:color w:val="000000"/>
          <w:sz w:val="24"/>
          <w:szCs w:val="24"/>
          <w:lang w:eastAsia="en-GB"/>
        </w:rPr>
        <w:t>R4-2400022</w:t>
      </w:r>
    </w:p>
    <w:p w14:paraId="5209E407" w14:textId="68CF83DD" w:rsidR="00F81FF9" w:rsidRDefault="00F81FF9" w:rsidP="00F81FF9">
      <w:pPr>
        <w:tabs>
          <w:tab w:val="right" w:pos="9639"/>
          <w:tab w:val="right" w:pos="13323"/>
        </w:tabs>
        <w:spacing w:after="0"/>
        <w:rPr>
          <w:rFonts w:ascii="Arial" w:eastAsia="Yu Mincho" w:hAnsi="Arial" w:cs="Arial"/>
          <w:b/>
          <w:noProof/>
          <w:sz w:val="24"/>
          <w:szCs w:val="24"/>
        </w:rPr>
      </w:pPr>
      <w:r w:rsidRPr="00FA2C48">
        <w:rPr>
          <w:rFonts w:ascii="Arial" w:eastAsia="Times New Roman" w:hAnsi="Arial" w:cs="Arial"/>
          <w:b/>
          <w:noProof/>
          <w:sz w:val="24"/>
          <w:szCs w:val="24"/>
          <w:lang w:eastAsia="en-GB"/>
        </w:rPr>
        <w:t>Athens, Greece, 26 February – 01 March, 2024</w:t>
      </w:r>
    </w:p>
    <w:p w14:paraId="52D9EDF8" w14:textId="77777777" w:rsidR="00F81FF9" w:rsidRDefault="00F81FF9" w:rsidP="00171F3C">
      <w:pPr>
        <w:tabs>
          <w:tab w:val="right" w:pos="9639"/>
          <w:tab w:val="right" w:pos="13323"/>
        </w:tabs>
        <w:spacing w:after="0"/>
        <w:rPr>
          <w:rFonts w:ascii="Arial" w:eastAsia="Yu Mincho" w:hAnsi="Arial" w:cs="Arial"/>
          <w:b/>
          <w:noProof/>
          <w:sz w:val="24"/>
          <w:szCs w:val="24"/>
        </w:rPr>
      </w:pPr>
    </w:p>
    <w:p w14:paraId="78E57DD9" w14:textId="607DBD74" w:rsidR="00171F3C" w:rsidRPr="00E60E10" w:rsidRDefault="00171F3C" w:rsidP="00171F3C">
      <w:pPr>
        <w:tabs>
          <w:tab w:val="right" w:pos="9639"/>
          <w:tab w:val="right" w:pos="13323"/>
        </w:tabs>
        <w:spacing w:after="0"/>
        <w:rPr>
          <w:rFonts w:ascii="Arial" w:eastAsia="Yu Mincho" w:hAnsi="Arial" w:cs="Arial"/>
          <w:b/>
          <w:noProof/>
          <w:sz w:val="24"/>
          <w:szCs w:val="24"/>
        </w:rPr>
      </w:pPr>
      <w:r w:rsidRPr="00E60E10">
        <w:rPr>
          <w:rFonts w:ascii="Arial" w:eastAsia="Yu Mincho" w:hAnsi="Arial" w:cs="Arial"/>
          <w:b/>
          <w:noProof/>
          <w:sz w:val="24"/>
          <w:szCs w:val="24"/>
        </w:rPr>
        <w:t>3GPP TSG RAN WG2#124</w:t>
      </w:r>
      <w:r w:rsidRPr="00E60E10">
        <w:rPr>
          <w:rFonts w:ascii="Arial" w:eastAsia="Yu Mincho" w:hAnsi="Arial" w:cs="Arial"/>
          <w:b/>
          <w:noProof/>
          <w:sz w:val="24"/>
          <w:szCs w:val="24"/>
        </w:rPr>
        <w:tab/>
      </w:r>
      <w:r w:rsidR="00B72897" w:rsidRPr="00B72897">
        <w:rPr>
          <w:rFonts w:ascii="Arial" w:eastAsia="Yu Mincho" w:hAnsi="Arial" w:cs="Arial"/>
          <w:b/>
          <w:noProof/>
          <w:sz w:val="24"/>
          <w:szCs w:val="24"/>
        </w:rPr>
        <w:t>R2-2313959</w:t>
      </w:r>
    </w:p>
    <w:p w14:paraId="1719E9EB" w14:textId="77777777" w:rsidR="00171F3C" w:rsidRPr="00E60E10" w:rsidRDefault="00171F3C" w:rsidP="00171F3C">
      <w:pPr>
        <w:tabs>
          <w:tab w:val="right" w:pos="9639"/>
          <w:tab w:val="right" w:pos="13323"/>
        </w:tabs>
        <w:spacing w:after="0"/>
        <w:rPr>
          <w:rFonts w:ascii="Arial" w:eastAsia="Yu Mincho" w:hAnsi="Arial" w:cs="Arial"/>
          <w:b/>
          <w:noProof/>
          <w:sz w:val="24"/>
          <w:szCs w:val="24"/>
        </w:rPr>
      </w:pPr>
      <w:r w:rsidRPr="00E60E10">
        <w:rPr>
          <w:rFonts w:ascii="Arial" w:eastAsia="Yu Mincho" w:hAnsi="Arial" w:cs="Arial"/>
          <w:b/>
          <w:noProof/>
          <w:sz w:val="24"/>
          <w:szCs w:val="24"/>
        </w:rPr>
        <w:t>Chicago, USA, 13</w:t>
      </w:r>
      <w:r w:rsidRPr="00E60E10">
        <w:rPr>
          <w:rFonts w:ascii="Arial" w:eastAsia="Yu Mincho" w:hAnsi="Arial" w:cs="Arial"/>
          <w:b/>
          <w:noProof/>
          <w:sz w:val="24"/>
          <w:szCs w:val="24"/>
          <w:vertAlign w:val="superscript"/>
        </w:rPr>
        <w:t>th</w:t>
      </w:r>
      <w:r w:rsidRPr="00E60E10">
        <w:rPr>
          <w:rFonts w:ascii="Arial" w:eastAsia="Yu Mincho" w:hAnsi="Arial" w:cs="Arial"/>
          <w:b/>
          <w:noProof/>
          <w:sz w:val="24"/>
          <w:szCs w:val="24"/>
        </w:rPr>
        <w:t xml:space="preserve"> - 17</w:t>
      </w:r>
      <w:r w:rsidRPr="00E60E10">
        <w:rPr>
          <w:rFonts w:ascii="Arial" w:eastAsia="Yu Mincho" w:hAnsi="Arial" w:cs="Arial"/>
          <w:b/>
          <w:noProof/>
          <w:sz w:val="24"/>
          <w:szCs w:val="24"/>
          <w:vertAlign w:val="superscript"/>
        </w:rPr>
        <w:t>th</w:t>
      </w:r>
      <w:r w:rsidRPr="00E60E10">
        <w:rPr>
          <w:rFonts w:ascii="Arial" w:eastAsia="Yu Mincho" w:hAnsi="Arial" w:cs="Arial"/>
          <w:b/>
          <w:noProof/>
          <w:sz w:val="24"/>
          <w:szCs w:val="24"/>
        </w:rPr>
        <w:t xml:space="preserve"> November 2023</w:t>
      </w:r>
    </w:p>
    <w:p w14:paraId="761B6AC4" w14:textId="77777777" w:rsidR="001779BE" w:rsidRDefault="001779BE" w:rsidP="002E20BC">
      <w:pPr>
        <w:spacing w:after="60"/>
        <w:ind w:left="1985" w:hanging="1985"/>
        <w:jc w:val="both"/>
        <w:rPr>
          <w:rFonts w:ascii="Arial" w:hAnsi="Arial" w:cs="Arial"/>
          <w:b/>
        </w:rPr>
      </w:pPr>
    </w:p>
    <w:p w14:paraId="3F94ED59" w14:textId="2BB604A2" w:rsidR="00796801" w:rsidRDefault="00796801" w:rsidP="00796801">
      <w:pPr>
        <w:spacing w:after="60"/>
        <w:ind w:left="1985" w:hanging="1985"/>
        <w:rPr>
          <w:rFonts w:ascii="Arial" w:hAnsi="Arial" w:cs="Arial"/>
        </w:rPr>
      </w:pPr>
      <w:r>
        <w:rPr>
          <w:rFonts w:ascii="Arial" w:hAnsi="Arial" w:cs="Arial"/>
          <w:b/>
        </w:rPr>
        <w:t>Title:</w:t>
      </w:r>
      <w:r>
        <w:rPr>
          <w:rFonts w:ascii="Arial" w:hAnsi="Arial" w:cs="Arial"/>
          <w:b/>
        </w:rPr>
        <w:tab/>
      </w:r>
      <w:r>
        <w:rPr>
          <w:rFonts w:ascii="Arial" w:hAnsi="Arial" w:cs="Arial"/>
          <w:bCs/>
        </w:rPr>
        <w:t>LS o</w:t>
      </w:r>
      <w:r>
        <w:rPr>
          <w:rFonts w:ascii="Arial" w:hAnsi="Arial" w:cs="Arial"/>
        </w:rPr>
        <w:t xml:space="preserve">n </w:t>
      </w:r>
      <w:r w:rsidR="00B54649">
        <w:rPr>
          <w:rFonts w:ascii="Arial" w:hAnsi="Arial" w:cs="Arial"/>
        </w:rPr>
        <w:t>UL Tx switching</w:t>
      </w:r>
    </w:p>
    <w:p w14:paraId="4F6248B9" w14:textId="77777777" w:rsidR="00796801" w:rsidRDefault="00796801" w:rsidP="00796801">
      <w:pPr>
        <w:spacing w:after="60"/>
        <w:ind w:left="1985" w:hanging="1985"/>
        <w:rPr>
          <w:rFonts w:ascii="Arial" w:hAnsi="Arial" w:cs="Arial"/>
          <w:bCs/>
        </w:rPr>
      </w:pPr>
      <w:r>
        <w:rPr>
          <w:rFonts w:ascii="Arial" w:hAnsi="Arial" w:cs="Arial"/>
          <w:b/>
        </w:rPr>
        <w:t>Response to:</w:t>
      </w:r>
      <w:r>
        <w:rPr>
          <w:rFonts w:ascii="Arial" w:hAnsi="Arial" w:cs="Arial"/>
          <w:bCs/>
        </w:rPr>
        <w:tab/>
      </w:r>
    </w:p>
    <w:p w14:paraId="088CAF70" w14:textId="77777777" w:rsidR="00796801" w:rsidRDefault="00796801" w:rsidP="00796801">
      <w:pPr>
        <w:spacing w:after="60"/>
        <w:ind w:left="1985" w:hanging="1985"/>
        <w:rPr>
          <w:rFonts w:ascii="Arial" w:hAnsi="Arial" w:cs="Arial"/>
          <w:bCs/>
        </w:rPr>
      </w:pPr>
      <w:r>
        <w:rPr>
          <w:rFonts w:ascii="Arial" w:hAnsi="Arial" w:cs="Arial"/>
          <w:b/>
        </w:rPr>
        <w:t>Release:</w:t>
      </w:r>
      <w:r>
        <w:rPr>
          <w:rFonts w:ascii="Arial" w:hAnsi="Arial" w:cs="Arial"/>
          <w:bCs/>
        </w:rPr>
        <w:tab/>
        <w:t>Rel-18</w:t>
      </w:r>
    </w:p>
    <w:p w14:paraId="18330114" w14:textId="068A7A33" w:rsidR="00796801" w:rsidRDefault="00796801" w:rsidP="00796801">
      <w:pPr>
        <w:spacing w:after="60"/>
        <w:ind w:left="1985" w:hanging="1985"/>
        <w:rPr>
          <w:rFonts w:ascii="Arial" w:hAnsi="Arial" w:cs="Arial"/>
          <w:bCs/>
        </w:rPr>
      </w:pPr>
      <w:r>
        <w:rPr>
          <w:rFonts w:ascii="Arial" w:hAnsi="Arial" w:cs="Arial"/>
          <w:b/>
        </w:rPr>
        <w:t>Work Item:</w:t>
      </w:r>
      <w:r>
        <w:rPr>
          <w:rFonts w:ascii="Arial" w:hAnsi="Arial" w:cs="Arial"/>
          <w:bCs/>
        </w:rPr>
        <w:tab/>
      </w:r>
      <w:r w:rsidR="00B54649" w:rsidRPr="00B54649">
        <w:rPr>
          <w:rFonts w:ascii="Arial" w:hAnsi="Arial" w:cs="Arial"/>
          <w:bCs/>
        </w:rPr>
        <w:t>NR_MC_enh-Core</w:t>
      </w:r>
    </w:p>
    <w:p w14:paraId="77BD283D" w14:textId="77777777" w:rsidR="00796801" w:rsidRDefault="00796801" w:rsidP="00796801">
      <w:pPr>
        <w:spacing w:after="60"/>
        <w:ind w:left="1985" w:hanging="1985"/>
        <w:rPr>
          <w:rFonts w:ascii="Arial" w:hAnsi="Arial" w:cs="Arial"/>
          <w:b/>
        </w:rPr>
      </w:pPr>
    </w:p>
    <w:p w14:paraId="2EBDB368" w14:textId="32D7BD31" w:rsidR="00796801" w:rsidRPr="00A0314C" w:rsidRDefault="00796801" w:rsidP="00796801">
      <w:pPr>
        <w:spacing w:after="60"/>
        <w:ind w:left="1985" w:hanging="1985"/>
        <w:rPr>
          <w:rFonts w:ascii="Arial" w:hAnsi="Arial" w:cs="Arial"/>
          <w:bCs/>
        </w:rPr>
      </w:pPr>
      <w:r w:rsidRPr="00A0314C">
        <w:rPr>
          <w:rFonts w:ascii="Arial" w:hAnsi="Arial" w:cs="Arial"/>
          <w:b/>
        </w:rPr>
        <w:t>Source:</w:t>
      </w:r>
      <w:r w:rsidRPr="00A0314C">
        <w:rPr>
          <w:rFonts w:ascii="Arial" w:hAnsi="Arial" w:cs="Arial"/>
          <w:bCs/>
        </w:rPr>
        <w:tab/>
        <w:t>RAN</w:t>
      </w:r>
      <w:r w:rsidR="00B54649">
        <w:rPr>
          <w:rFonts w:ascii="Arial" w:hAnsi="Arial" w:cs="Arial"/>
          <w:bCs/>
        </w:rPr>
        <w:t>2</w:t>
      </w:r>
    </w:p>
    <w:p w14:paraId="3E987160" w14:textId="3C3F0BE9" w:rsidR="00796801" w:rsidRDefault="00796801" w:rsidP="00796801">
      <w:pPr>
        <w:spacing w:after="60"/>
        <w:ind w:left="1985" w:hanging="1985"/>
        <w:rPr>
          <w:rFonts w:ascii="Arial" w:hAnsi="Arial" w:cs="Arial"/>
          <w:bCs/>
        </w:rPr>
      </w:pPr>
      <w:r>
        <w:rPr>
          <w:rFonts w:ascii="Arial" w:hAnsi="Arial" w:cs="Arial"/>
          <w:b/>
        </w:rPr>
        <w:t>To:</w:t>
      </w:r>
      <w:r>
        <w:rPr>
          <w:rFonts w:ascii="Arial" w:hAnsi="Arial" w:cs="Arial"/>
          <w:bCs/>
        </w:rPr>
        <w:tab/>
        <w:t>RAN</w:t>
      </w:r>
      <w:r w:rsidR="00B54649">
        <w:rPr>
          <w:rFonts w:ascii="Arial" w:hAnsi="Arial" w:cs="Arial"/>
          <w:bCs/>
        </w:rPr>
        <w:t>4, RAN1</w:t>
      </w:r>
    </w:p>
    <w:p w14:paraId="79424C7C" w14:textId="31EEBF58" w:rsidR="00796801" w:rsidRDefault="00796801" w:rsidP="00796801">
      <w:pPr>
        <w:spacing w:after="60"/>
        <w:ind w:left="1985" w:hanging="1985"/>
        <w:rPr>
          <w:rFonts w:ascii="Arial" w:hAnsi="Arial" w:cs="Arial"/>
          <w:bCs/>
        </w:rPr>
      </w:pPr>
      <w:r>
        <w:rPr>
          <w:rFonts w:ascii="Arial" w:hAnsi="Arial" w:cs="Arial"/>
          <w:b/>
        </w:rPr>
        <w:t>Cc:</w:t>
      </w:r>
      <w:r>
        <w:rPr>
          <w:rFonts w:ascii="Arial" w:hAnsi="Arial" w:cs="Arial"/>
          <w:bCs/>
        </w:rPr>
        <w:tab/>
      </w:r>
      <w:r w:rsidR="000A18B6" w:rsidRPr="000A18B6">
        <w:rPr>
          <w:rFonts w:ascii="Arial" w:hAnsi="Arial" w:cs="Arial"/>
          <w:bCs/>
        </w:rPr>
        <w:t>-</w:t>
      </w:r>
    </w:p>
    <w:p w14:paraId="7F7D1E5D" w14:textId="77777777" w:rsidR="00796801" w:rsidRDefault="00796801" w:rsidP="00796801">
      <w:pPr>
        <w:spacing w:after="60"/>
        <w:ind w:left="1985" w:hanging="1985"/>
        <w:rPr>
          <w:rFonts w:ascii="Arial" w:hAnsi="Arial" w:cs="Arial"/>
          <w:bCs/>
        </w:rPr>
      </w:pPr>
    </w:p>
    <w:p w14:paraId="6B26B9CE" w14:textId="3D38BC2E" w:rsidR="00B54649" w:rsidRDefault="00B54649" w:rsidP="00B54649">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rPr>
        <w:t>Rui Wang</w:t>
      </w:r>
    </w:p>
    <w:p w14:paraId="47B2FA43" w14:textId="35390051" w:rsidR="00B54649" w:rsidRDefault="00B54649" w:rsidP="00B54649">
      <w:pPr>
        <w:spacing w:after="60"/>
        <w:ind w:left="1985" w:hanging="1985"/>
        <w:rPr>
          <w:rFonts w:ascii="Arial" w:hAnsi="Arial" w:cs="Arial"/>
          <w:bCs/>
          <w:sz w:val="22"/>
          <w:szCs w:val="22"/>
        </w:rPr>
      </w:pPr>
      <w:r>
        <w:rPr>
          <w:rFonts w:ascii="Arial" w:hAnsi="Arial" w:cs="Arial"/>
          <w:b/>
          <w:bCs/>
          <w:sz w:val="22"/>
          <w:szCs w:val="22"/>
        </w:rPr>
        <w:tab/>
      </w:r>
      <w:r w:rsidRPr="00B54649">
        <w:rPr>
          <w:rFonts w:ascii="Arial" w:hAnsi="Arial" w:cs="Arial"/>
          <w:bCs/>
          <w:sz w:val="22"/>
          <w:szCs w:val="22"/>
        </w:rPr>
        <w:t>wangrui46@huawei.com</w:t>
      </w:r>
    </w:p>
    <w:p w14:paraId="3D6467F7" w14:textId="77777777" w:rsidR="000A18B6" w:rsidRDefault="000A18B6" w:rsidP="000A18B6">
      <w:pPr>
        <w:spacing w:after="60"/>
        <w:ind w:left="1985" w:hanging="1985"/>
        <w:rPr>
          <w:rFonts w:ascii="Arial" w:hAnsi="Arial" w:cs="Arial"/>
          <w:b/>
          <w:sz w:val="22"/>
          <w:szCs w:val="22"/>
        </w:rPr>
      </w:pPr>
    </w:p>
    <w:p w14:paraId="4FF5468C" w14:textId="77777777" w:rsidR="000A18B6" w:rsidRPr="00383545" w:rsidRDefault="000A18B6" w:rsidP="000A18B6">
      <w:pPr>
        <w:spacing w:after="60"/>
        <w:ind w:left="1985" w:hanging="1985"/>
        <w:rPr>
          <w:rFonts w:ascii="Arial" w:hAnsi="Arial" w:cs="Arial"/>
          <w:b/>
          <w:sz w:val="22"/>
          <w:szCs w:val="22"/>
        </w:rPr>
      </w:pPr>
      <w:r w:rsidRPr="00383545">
        <w:rPr>
          <w:rFonts w:ascii="Arial" w:hAnsi="Arial" w:cs="Arial"/>
          <w:b/>
          <w:sz w:val="22"/>
          <w:szCs w:val="22"/>
        </w:rPr>
        <w:t>Send any reply LS to:</w:t>
      </w:r>
      <w:r>
        <w:rPr>
          <w:rFonts w:ascii="Arial" w:hAnsi="Arial" w:cs="Arial"/>
          <w:b/>
          <w:sz w:val="22"/>
          <w:szCs w:val="22"/>
        </w:rPr>
        <w:t xml:space="preserve"> </w:t>
      </w:r>
      <w:r w:rsidRPr="00383545">
        <w:rPr>
          <w:rFonts w:ascii="Arial" w:hAnsi="Arial" w:cs="Arial"/>
          <w:b/>
          <w:sz w:val="22"/>
          <w:szCs w:val="22"/>
        </w:rPr>
        <w:t xml:space="preserve">3GPP Liaisons Coordinator, </w:t>
      </w:r>
      <w:hyperlink r:id="rId8" w:history="1">
        <w:r w:rsidRPr="00383545">
          <w:rPr>
            <w:rStyle w:val="Hyperlink"/>
            <w:rFonts w:ascii="Arial" w:hAnsi="Arial" w:cs="Arial"/>
            <w:sz w:val="22"/>
            <w:szCs w:val="22"/>
          </w:rPr>
          <w:t>mailto:3GPPLiaison@etsi.org</w:t>
        </w:r>
      </w:hyperlink>
    </w:p>
    <w:p w14:paraId="17371B0E" w14:textId="77777777" w:rsidR="00796801" w:rsidRDefault="00796801" w:rsidP="00191DF6">
      <w:pPr>
        <w:pStyle w:val="LGTdoc"/>
        <w:spacing w:afterLines="0"/>
        <w:rPr>
          <w:rFonts w:ascii="Arial" w:hAnsi="Arial" w:cs="Arial"/>
          <w:b/>
        </w:rPr>
      </w:pPr>
    </w:p>
    <w:p w14:paraId="38159977" w14:textId="77777777" w:rsidR="00796801" w:rsidRDefault="00796801" w:rsidP="00191DF6">
      <w:pPr>
        <w:pStyle w:val="LGTdoc"/>
        <w:spacing w:afterLines="0"/>
        <w:rPr>
          <w:rFonts w:ascii="Arial" w:hAnsi="Arial" w:cs="Arial"/>
          <w:sz w:val="21"/>
        </w:rPr>
      </w:pPr>
      <w:r>
        <w:rPr>
          <w:rFonts w:ascii="Arial" w:hAnsi="Arial" w:cs="Arial"/>
          <w:b/>
          <w:sz w:val="21"/>
        </w:rPr>
        <w:t>Attachments</w:t>
      </w:r>
      <w:r>
        <w:rPr>
          <w:rFonts w:ascii="Arial" w:hAnsi="Arial" w:cs="Arial"/>
          <w:sz w:val="21"/>
        </w:rPr>
        <w:t>:</w:t>
      </w:r>
      <w:r>
        <w:rPr>
          <w:rFonts w:ascii="Arial" w:hAnsi="Arial" w:cs="Arial"/>
          <w:sz w:val="21"/>
        </w:rPr>
        <w:tab/>
        <w:t>N/A</w:t>
      </w:r>
    </w:p>
    <w:p w14:paraId="58E5F210" w14:textId="77777777" w:rsidR="00B54649" w:rsidRDefault="00B54649" w:rsidP="00B54649">
      <w:pPr>
        <w:keepNext/>
        <w:keepLines/>
        <w:pBdr>
          <w:top w:val="single" w:sz="12" w:space="3" w:color="auto"/>
        </w:pBdr>
        <w:spacing w:before="240"/>
        <w:ind w:left="1134" w:hanging="1134"/>
        <w:outlineLvl w:val="0"/>
        <w:rPr>
          <w:rFonts w:ascii="Arial" w:eastAsia="Times New Roman" w:hAnsi="Arial"/>
          <w:sz w:val="36"/>
        </w:rPr>
      </w:pPr>
      <w:r>
        <w:rPr>
          <w:rFonts w:ascii="Arial" w:hAnsi="Arial"/>
          <w:sz w:val="36"/>
        </w:rPr>
        <w:t>1 Overall description</w:t>
      </w:r>
    </w:p>
    <w:p w14:paraId="08844454" w14:textId="79AE2711" w:rsidR="00B54649" w:rsidRDefault="00DC4332" w:rsidP="00B54649">
      <w:pPr>
        <w:spacing w:afterLines="50" w:after="120"/>
        <w:rPr>
          <w:rFonts w:ascii="Arial" w:hAnsi="Arial" w:cs="Arial"/>
          <w:b/>
          <w:bCs/>
          <w:iCs/>
          <w:lang w:val="en-US"/>
        </w:rPr>
      </w:pPr>
      <w:r>
        <w:rPr>
          <w:rFonts w:ascii="Arial" w:hAnsi="Arial" w:cs="Arial"/>
          <w:bCs/>
          <w:iCs/>
          <w:lang w:val="en-US"/>
        </w:rPr>
        <w:t>For Rel-18 UL Tx switching, RAN2 achieved the following agreements in RAN2 #124 meeting:</w:t>
      </w:r>
    </w:p>
    <w:p w14:paraId="62FA973E" w14:textId="028A7A98" w:rsidR="00DC4332" w:rsidRPr="00DC4332" w:rsidRDefault="000974DE" w:rsidP="00DC4332">
      <w:pPr>
        <w:pStyle w:val="ListParagraph"/>
        <w:numPr>
          <w:ilvl w:val="0"/>
          <w:numId w:val="34"/>
        </w:numPr>
        <w:tabs>
          <w:tab w:val="left" w:pos="709"/>
          <w:tab w:val="left" w:pos="1440"/>
          <w:tab w:val="left" w:pos="1701"/>
        </w:tabs>
        <w:snapToGrid w:val="0"/>
        <w:ind w:firstLineChars="0"/>
        <w:rPr>
          <w:rFonts w:ascii="Arial" w:hAnsi="Arial" w:cs="Arial"/>
        </w:rPr>
      </w:pPr>
      <w:r w:rsidRPr="00DC4332">
        <w:rPr>
          <w:rFonts w:ascii="Arial" w:hAnsi="Arial" w:cs="Arial"/>
        </w:rPr>
        <w:t xml:space="preserve">RAN2 confirms that Rel-18 signalling can configure 2 bands UL Tx switching for a band pair that the UE supports according to the Rel-18 band pair list UE capability, in which case the network and UE assume the capability reported for R18 UL Tx switching is used. </w:t>
      </w:r>
      <w:r w:rsidR="00DC4332" w:rsidRPr="006E1516">
        <w:rPr>
          <w:rFonts w:ascii="Arial" w:hAnsi="Arial" w:cs="Arial"/>
        </w:rPr>
        <w:t>RAN2 respectfully asks RAN4 and RAN1 to take this into account</w:t>
      </w:r>
      <w:r w:rsidR="00775A45" w:rsidRPr="006E1516">
        <w:rPr>
          <w:rFonts w:ascii="Arial" w:hAnsi="Arial" w:cs="Arial"/>
        </w:rPr>
        <w:t>,</w:t>
      </w:r>
      <w:r w:rsidR="00DC4332" w:rsidRPr="006E1516">
        <w:rPr>
          <w:rFonts w:ascii="Arial" w:hAnsi="Arial" w:cs="Arial"/>
        </w:rPr>
        <w:t xml:space="preserve"> and feedback to RAN2 </w:t>
      </w:r>
      <w:r w:rsidR="00775A45" w:rsidRPr="006E1516">
        <w:rPr>
          <w:rFonts w:ascii="Arial" w:hAnsi="Arial" w:cs="Arial"/>
        </w:rPr>
        <w:t>in case there is</w:t>
      </w:r>
      <w:r w:rsidR="00DC4332" w:rsidRPr="006E1516">
        <w:rPr>
          <w:rFonts w:ascii="Arial" w:hAnsi="Arial" w:cs="Arial"/>
        </w:rPr>
        <w:t xml:space="preserve"> any </w:t>
      </w:r>
      <w:r w:rsidR="00E62FF6" w:rsidRPr="006E1516">
        <w:rPr>
          <w:rFonts w:ascii="Arial" w:hAnsi="Arial" w:cs="Arial"/>
        </w:rPr>
        <w:t>concern</w:t>
      </w:r>
      <w:r w:rsidR="00DC4332" w:rsidRPr="006E1516">
        <w:rPr>
          <w:rFonts w:ascii="Arial" w:hAnsi="Arial" w:cs="Arial"/>
        </w:rPr>
        <w:t>.</w:t>
      </w:r>
    </w:p>
    <w:p w14:paraId="1DA7F9BA" w14:textId="77777777" w:rsidR="00DC4332" w:rsidRDefault="00DC4332" w:rsidP="003A1992">
      <w:pPr>
        <w:widowControl w:val="0"/>
        <w:tabs>
          <w:tab w:val="left" w:pos="709"/>
          <w:tab w:val="left" w:pos="1440"/>
          <w:tab w:val="left" w:pos="1701"/>
        </w:tabs>
        <w:snapToGrid w:val="0"/>
        <w:spacing w:after="0"/>
        <w:rPr>
          <w:rFonts w:ascii="Arial" w:hAnsi="Arial" w:cs="Arial"/>
        </w:rPr>
      </w:pPr>
    </w:p>
    <w:p w14:paraId="273166DF" w14:textId="6AF57106" w:rsidR="000974DE" w:rsidRPr="00DC4332" w:rsidRDefault="00DC4332" w:rsidP="00DC4332">
      <w:pPr>
        <w:pStyle w:val="ListParagraph"/>
        <w:numPr>
          <w:ilvl w:val="0"/>
          <w:numId w:val="34"/>
        </w:numPr>
        <w:tabs>
          <w:tab w:val="left" w:pos="709"/>
          <w:tab w:val="left" w:pos="1440"/>
          <w:tab w:val="left" w:pos="1701"/>
        </w:tabs>
        <w:snapToGrid w:val="0"/>
        <w:ind w:firstLineChars="0"/>
        <w:rPr>
          <w:rFonts w:ascii="Arial" w:hAnsi="Arial" w:cs="Arial"/>
        </w:rPr>
      </w:pPr>
      <w:r w:rsidRPr="00DC4332">
        <w:rPr>
          <w:rFonts w:ascii="Arial" w:hAnsi="Arial" w:cs="Arial"/>
        </w:rPr>
        <w:t xml:space="preserve">RAN2 assumes that “if </w:t>
      </w:r>
      <w:r w:rsidRPr="00BF2972">
        <w:rPr>
          <w:rFonts w:ascii="Arial" w:hAnsi="Arial" w:cs="Arial"/>
          <w:i/>
        </w:rPr>
        <w:t>switching2T-Mode-r18</w:t>
      </w:r>
      <w:r w:rsidRPr="00DC4332">
        <w:rPr>
          <w:rFonts w:ascii="Arial" w:hAnsi="Arial" w:cs="Arial"/>
        </w:rPr>
        <w:t xml:space="preserve"> IE is configured for a band pair, then 2Tx-2Tx switching period of this band pair will be considered as the input for switching period calculation, for instance, when calculating “min {max(T</w:t>
      </w:r>
      <w:r w:rsidRPr="00514CB6">
        <w:rPr>
          <w:rFonts w:ascii="Arial" w:hAnsi="Arial" w:cs="Arial"/>
          <w:vertAlign w:val="subscript"/>
        </w:rPr>
        <w:t>switch_A-C</w:t>
      </w:r>
      <w:r w:rsidRPr="00DC4332">
        <w:rPr>
          <w:rFonts w:ascii="Arial" w:hAnsi="Arial" w:cs="Arial"/>
        </w:rPr>
        <w:t>, T</w:t>
      </w:r>
      <w:r w:rsidRPr="00514CB6">
        <w:rPr>
          <w:rFonts w:ascii="Arial" w:hAnsi="Arial" w:cs="Arial"/>
          <w:vertAlign w:val="subscript"/>
        </w:rPr>
        <w:t>switch_B-D</w:t>
      </w:r>
      <w:r w:rsidRPr="00DC4332">
        <w:rPr>
          <w:rFonts w:ascii="Arial" w:hAnsi="Arial" w:cs="Arial"/>
        </w:rPr>
        <w:t>), max(T</w:t>
      </w:r>
      <w:r w:rsidRPr="00514CB6">
        <w:rPr>
          <w:rFonts w:ascii="Arial" w:hAnsi="Arial" w:cs="Arial"/>
          <w:vertAlign w:val="subscript"/>
        </w:rPr>
        <w:t>switch_A-D</w:t>
      </w:r>
      <w:r w:rsidRPr="00DC4332">
        <w:rPr>
          <w:rFonts w:ascii="Arial" w:hAnsi="Arial" w:cs="Arial"/>
        </w:rPr>
        <w:t>, T</w:t>
      </w:r>
      <w:r w:rsidRPr="00514CB6">
        <w:rPr>
          <w:rFonts w:ascii="Arial" w:hAnsi="Arial" w:cs="Arial"/>
          <w:vertAlign w:val="subscript"/>
        </w:rPr>
        <w:t>switch_B-C</w:t>
      </w:r>
      <w:r w:rsidRPr="00DC4332">
        <w:rPr>
          <w:rFonts w:ascii="Arial" w:hAnsi="Arial" w:cs="Arial"/>
        </w:rPr>
        <w:t>)}” or “max(T</w:t>
      </w:r>
      <w:r w:rsidRPr="00514CB6">
        <w:rPr>
          <w:rFonts w:ascii="Arial" w:hAnsi="Arial" w:cs="Arial"/>
          <w:vertAlign w:val="subscript"/>
        </w:rPr>
        <w:t>switch_A-C</w:t>
      </w:r>
      <w:r w:rsidRPr="00DC4332">
        <w:rPr>
          <w:rFonts w:ascii="Arial" w:hAnsi="Arial" w:cs="Arial"/>
        </w:rPr>
        <w:t>,T</w:t>
      </w:r>
      <w:r w:rsidRPr="00514CB6">
        <w:rPr>
          <w:rFonts w:ascii="Arial" w:hAnsi="Arial" w:cs="Arial"/>
          <w:vertAlign w:val="subscript"/>
        </w:rPr>
        <w:t>switch_B-D</w:t>
      </w:r>
      <w:r w:rsidRPr="00DC4332">
        <w:rPr>
          <w:rFonts w:ascii="Arial" w:hAnsi="Arial" w:cs="Arial"/>
        </w:rPr>
        <w:t xml:space="preserve"> ,T</w:t>
      </w:r>
      <w:r w:rsidRPr="00514CB6">
        <w:rPr>
          <w:rFonts w:ascii="Arial" w:hAnsi="Arial" w:cs="Arial"/>
          <w:vertAlign w:val="subscript"/>
        </w:rPr>
        <w:t>switch_A-D</w:t>
      </w:r>
      <w:r w:rsidRPr="00DC4332">
        <w:rPr>
          <w:rFonts w:ascii="Arial" w:hAnsi="Arial" w:cs="Arial"/>
        </w:rPr>
        <w:t>, T</w:t>
      </w:r>
      <w:r w:rsidRPr="00514CB6">
        <w:rPr>
          <w:rFonts w:ascii="Arial" w:hAnsi="Arial" w:cs="Arial"/>
          <w:vertAlign w:val="subscript"/>
        </w:rPr>
        <w:t>switch_B-C</w:t>
      </w:r>
      <w:r w:rsidRPr="00DC4332">
        <w:rPr>
          <w:rFonts w:ascii="Arial" w:hAnsi="Arial" w:cs="Arial"/>
        </w:rPr>
        <w:t xml:space="preserve">)” for switching across 4 bands. </w:t>
      </w:r>
      <w:r w:rsidR="00E62FF6" w:rsidRPr="006E1516">
        <w:rPr>
          <w:rFonts w:ascii="Arial" w:hAnsi="Arial" w:cs="Arial"/>
        </w:rPr>
        <w:t>RAN2 respectfully asks RAN4 to take this into account</w:t>
      </w:r>
      <w:r w:rsidR="00775A45" w:rsidRPr="006E1516">
        <w:rPr>
          <w:rFonts w:ascii="Arial" w:hAnsi="Arial" w:cs="Arial"/>
        </w:rPr>
        <w:t>,</w:t>
      </w:r>
      <w:r w:rsidR="00E62FF6" w:rsidRPr="006E1516">
        <w:rPr>
          <w:rFonts w:ascii="Arial" w:hAnsi="Arial" w:cs="Arial"/>
        </w:rPr>
        <w:t xml:space="preserve"> and feedback to RAN2 </w:t>
      </w:r>
      <w:r w:rsidR="00775A45" w:rsidRPr="006E1516">
        <w:rPr>
          <w:rFonts w:ascii="Arial" w:hAnsi="Arial" w:cs="Arial"/>
        </w:rPr>
        <w:t>in case there is any concern</w:t>
      </w:r>
      <w:r w:rsidR="00E62FF6" w:rsidRPr="006E1516">
        <w:rPr>
          <w:rFonts w:ascii="Arial" w:hAnsi="Arial" w:cs="Arial"/>
        </w:rPr>
        <w:t>.</w:t>
      </w:r>
    </w:p>
    <w:p w14:paraId="3BB8315E" w14:textId="77777777" w:rsidR="00B54649" w:rsidRDefault="00B54649" w:rsidP="00B54649">
      <w:pPr>
        <w:keepNext/>
        <w:keepLines/>
        <w:pBdr>
          <w:top w:val="single" w:sz="12" w:space="3" w:color="auto"/>
        </w:pBdr>
        <w:snapToGrid w:val="0"/>
        <w:spacing w:before="240"/>
        <w:ind w:left="2041" w:hangingChars="567" w:hanging="2041"/>
        <w:outlineLvl w:val="0"/>
        <w:rPr>
          <w:rFonts w:ascii="Arial" w:eastAsia="Times New Roman" w:hAnsi="Arial"/>
          <w:sz w:val="36"/>
          <w:lang w:eastAsia="ja-JP"/>
        </w:rPr>
      </w:pPr>
      <w:r>
        <w:rPr>
          <w:rFonts w:ascii="Arial" w:hAnsi="Arial"/>
          <w:sz w:val="36"/>
        </w:rPr>
        <w:t>2 Actions</w:t>
      </w:r>
    </w:p>
    <w:p w14:paraId="244AC8AE" w14:textId="40623A0A" w:rsidR="00B54649" w:rsidRDefault="00B54649" w:rsidP="00B54649">
      <w:pPr>
        <w:snapToGrid w:val="0"/>
        <w:spacing w:after="120"/>
        <w:ind w:left="1985" w:hanging="1985"/>
        <w:rPr>
          <w:b/>
          <w:sz w:val="22"/>
          <w:szCs w:val="22"/>
        </w:rPr>
      </w:pPr>
      <w:r>
        <w:rPr>
          <w:b/>
          <w:sz w:val="22"/>
          <w:szCs w:val="22"/>
        </w:rPr>
        <w:t>To 3GPP RAN1 and RAN4</w:t>
      </w:r>
    </w:p>
    <w:p w14:paraId="3658F438" w14:textId="7B545BB0" w:rsidR="00B54649" w:rsidRDefault="00B54649" w:rsidP="00803F59">
      <w:pPr>
        <w:snapToGrid w:val="0"/>
        <w:spacing w:after="120"/>
        <w:ind w:left="1082" w:hangingChars="490" w:hanging="1082"/>
        <w:jc w:val="both"/>
        <w:rPr>
          <w:rFonts w:ascii="Arial" w:hAnsi="Arial" w:cs="Arial"/>
          <w:szCs w:val="24"/>
          <w:lang w:val="en-US"/>
        </w:rPr>
      </w:pPr>
      <w:r>
        <w:rPr>
          <w:b/>
          <w:sz w:val="22"/>
          <w:szCs w:val="22"/>
        </w:rPr>
        <w:t xml:space="preserve">ACTION: </w:t>
      </w:r>
      <w:r>
        <w:rPr>
          <w:rFonts w:ascii="Arial" w:hAnsi="Arial" w:cs="Arial"/>
          <w:szCs w:val="24"/>
          <w:lang w:val="en-US" w:eastAsia="en-US"/>
        </w:rPr>
        <w:t>RAN</w:t>
      </w:r>
      <w:r w:rsidR="00DC4332">
        <w:rPr>
          <w:rFonts w:ascii="Arial" w:hAnsi="Arial" w:cs="Arial"/>
          <w:szCs w:val="24"/>
          <w:lang w:val="en-US" w:eastAsia="en-US"/>
        </w:rPr>
        <w:t>2</w:t>
      </w:r>
      <w:r>
        <w:rPr>
          <w:rFonts w:ascii="Arial" w:hAnsi="Arial" w:cs="Arial"/>
          <w:szCs w:val="24"/>
          <w:lang w:val="en-US" w:eastAsia="en-US"/>
        </w:rPr>
        <w:t xml:space="preserve"> respectfully asks </w:t>
      </w:r>
      <w:r>
        <w:rPr>
          <w:rFonts w:ascii="Arial" w:hAnsi="Arial" w:cs="Arial"/>
          <w:szCs w:val="24"/>
          <w:lang w:val="en-US"/>
        </w:rPr>
        <w:t>RAN</w:t>
      </w:r>
      <w:r w:rsidR="00DC4332">
        <w:rPr>
          <w:rFonts w:ascii="Arial" w:hAnsi="Arial" w:cs="Arial"/>
          <w:szCs w:val="24"/>
          <w:lang w:val="en-US"/>
        </w:rPr>
        <w:t>1 to take the above RAN2 agreement</w:t>
      </w:r>
      <w:r w:rsidR="00E62FF6">
        <w:rPr>
          <w:rFonts w:ascii="Arial" w:hAnsi="Arial" w:cs="Arial"/>
          <w:szCs w:val="24"/>
          <w:lang w:val="en-US"/>
        </w:rPr>
        <w:t>s</w:t>
      </w:r>
      <w:r w:rsidR="00DC4332">
        <w:rPr>
          <w:rFonts w:ascii="Arial" w:hAnsi="Arial" w:cs="Arial"/>
          <w:szCs w:val="24"/>
          <w:lang w:val="en-US"/>
        </w:rPr>
        <w:t xml:space="preserve"> into account</w:t>
      </w:r>
      <w:r w:rsidR="00665D21">
        <w:rPr>
          <w:rFonts w:ascii="Arial" w:hAnsi="Arial" w:cs="Arial"/>
          <w:szCs w:val="24"/>
          <w:lang w:val="en-US"/>
        </w:rPr>
        <w:t xml:space="preserve"> and feedback to RAN2 in case there is any concern on agreement </w:t>
      </w:r>
      <w:r w:rsidR="00BF2972">
        <w:rPr>
          <w:rFonts w:ascii="Arial" w:hAnsi="Arial" w:cs="Arial"/>
          <w:szCs w:val="24"/>
          <w:lang w:val="en-US"/>
        </w:rPr>
        <w:t>1</w:t>
      </w:r>
      <w:r w:rsidR="00DC4332">
        <w:rPr>
          <w:rFonts w:ascii="Arial" w:hAnsi="Arial" w:cs="Arial"/>
          <w:szCs w:val="24"/>
          <w:lang w:val="en-US"/>
        </w:rPr>
        <w:t>.</w:t>
      </w:r>
    </w:p>
    <w:p w14:paraId="01F69EF1" w14:textId="7FFECB37" w:rsidR="00803F59" w:rsidRDefault="00803F59" w:rsidP="00803F59">
      <w:pPr>
        <w:snapToGrid w:val="0"/>
        <w:spacing w:after="120"/>
        <w:ind w:left="1985" w:hanging="1985"/>
        <w:rPr>
          <w:b/>
          <w:sz w:val="22"/>
          <w:szCs w:val="22"/>
        </w:rPr>
      </w:pPr>
      <w:r>
        <w:rPr>
          <w:b/>
          <w:sz w:val="22"/>
          <w:szCs w:val="22"/>
        </w:rPr>
        <w:t>To 3GPP RAN4</w:t>
      </w:r>
    </w:p>
    <w:p w14:paraId="7973C2C0" w14:textId="5CAEE7B3" w:rsidR="00665D21" w:rsidRPr="00BF2972" w:rsidRDefault="00803F59" w:rsidP="00DC4332">
      <w:pPr>
        <w:snapToGrid w:val="0"/>
        <w:spacing w:after="120"/>
        <w:ind w:left="1082" w:hangingChars="490" w:hanging="1082"/>
        <w:jc w:val="both"/>
        <w:rPr>
          <w:b/>
          <w:sz w:val="22"/>
          <w:szCs w:val="22"/>
          <w:lang w:val="en-US"/>
        </w:rPr>
      </w:pPr>
      <w:r>
        <w:rPr>
          <w:b/>
          <w:sz w:val="22"/>
          <w:szCs w:val="22"/>
        </w:rPr>
        <w:t xml:space="preserve">ACTION: </w:t>
      </w:r>
      <w:r>
        <w:rPr>
          <w:rFonts w:ascii="Arial" w:hAnsi="Arial" w:cs="Arial"/>
          <w:szCs w:val="24"/>
          <w:lang w:val="en-US" w:eastAsia="en-US"/>
        </w:rPr>
        <w:t xml:space="preserve">RAN2 respectfully asks </w:t>
      </w:r>
      <w:r>
        <w:rPr>
          <w:rFonts w:ascii="Arial" w:hAnsi="Arial" w:cs="Arial"/>
          <w:szCs w:val="24"/>
          <w:lang w:val="en-US"/>
        </w:rPr>
        <w:t xml:space="preserve">RAN4 to take the above RAN2 agreements into account and feedback to RAN2 in case there is any concern on agreement </w:t>
      </w:r>
      <w:r w:rsidR="00BF2972">
        <w:rPr>
          <w:rFonts w:ascii="Arial" w:hAnsi="Arial" w:cs="Arial"/>
          <w:szCs w:val="24"/>
          <w:lang w:val="en-US"/>
        </w:rPr>
        <w:t>1</w:t>
      </w:r>
      <w:r>
        <w:rPr>
          <w:rFonts w:ascii="Arial" w:hAnsi="Arial" w:cs="Arial"/>
          <w:szCs w:val="24"/>
          <w:lang w:val="en-US"/>
        </w:rPr>
        <w:t xml:space="preserve"> </w:t>
      </w:r>
      <w:r w:rsidR="006E1516">
        <w:rPr>
          <w:rFonts w:ascii="Arial" w:hAnsi="Arial" w:cs="Arial"/>
          <w:szCs w:val="24"/>
          <w:lang w:val="en-US"/>
        </w:rPr>
        <w:t>or agreement</w:t>
      </w:r>
      <w:r>
        <w:rPr>
          <w:rFonts w:ascii="Arial" w:hAnsi="Arial" w:cs="Arial"/>
          <w:szCs w:val="24"/>
          <w:lang w:val="en-US"/>
        </w:rPr>
        <w:t xml:space="preserve"> </w:t>
      </w:r>
      <w:r w:rsidR="00BF2972">
        <w:rPr>
          <w:rFonts w:ascii="Arial" w:hAnsi="Arial" w:cs="Arial"/>
          <w:szCs w:val="24"/>
          <w:lang w:val="en-US"/>
        </w:rPr>
        <w:t>2</w:t>
      </w:r>
      <w:r>
        <w:rPr>
          <w:rFonts w:ascii="Arial" w:hAnsi="Arial" w:cs="Arial"/>
          <w:szCs w:val="24"/>
          <w:lang w:val="en-US"/>
        </w:rPr>
        <w:t>.</w:t>
      </w:r>
    </w:p>
    <w:p w14:paraId="1250742D" w14:textId="77777777" w:rsidR="00B54649" w:rsidRDefault="00B54649" w:rsidP="00B54649">
      <w:pPr>
        <w:keepNext/>
        <w:keepLines/>
        <w:pBdr>
          <w:top w:val="single" w:sz="12" w:space="3" w:color="auto"/>
        </w:pBdr>
        <w:snapToGrid w:val="0"/>
        <w:spacing w:before="240"/>
        <w:ind w:left="1134" w:hanging="1134"/>
        <w:outlineLvl w:val="0"/>
        <w:rPr>
          <w:rFonts w:ascii="Arial" w:hAnsi="Arial"/>
          <w:sz w:val="36"/>
          <w:szCs w:val="36"/>
          <w:lang w:eastAsia="ja-JP"/>
        </w:rPr>
      </w:pPr>
      <w:r>
        <w:rPr>
          <w:rFonts w:ascii="Arial" w:hAnsi="Arial"/>
          <w:sz w:val="36"/>
          <w:szCs w:val="36"/>
        </w:rPr>
        <w:t>3</w:t>
      </w:r>
      <w:r>
        <w:rPr>
          <w:rFonts w:ascii="Arial" w:hAnsi="Arial"/>
          <w:sz w:val="36"/>
          <w:szCs w:val="36"/>
        </w:rPr>
        <w:tab/>
        <w:t xml:space="preserve">Dates of next </w:t>
      </w:r>
      <w:r>
        <w:rPr>
          <w:rFonts w:ascii="Arial" w:hAnsi="Arial" w:cs="Arial"/>
          <w:bCs/>
          <w:sz w:val="36"/>
          <w:szCs w:val="36"/>
        </w:rPr>
        <w:t xml:space="preserve">TSG </w:t>
      </w:r>
      <w:r>
        <w:rPr>
          <w:rFonts w:ascii="Arial" w:hAnsi="Arial" w:cs="Arial"/>
          <w:sz w:val="36"/>
          <w:szCs w:val="36"/>
        </w:rPr>
        <w:t>RAN</w:t>
      </w:r>
      <w:r>
        <w:rPr>
          <w:rFonts w:ascii="Arial" w:hAnsi="Arial" w:cs="Arial"/>
          <w:bCs/>
          <w:sz w:val="36"/>
          <w:szCs w:val="36"/>
        </w:rPr>
        <w:t xml:space="preserve"> WG4</w:t>
      </w:r>
      <w:r>
        <w:rPr>
          <w:rFonts w:ascii="Arial" w:hAnsi="Arial"/>
          <w:sz w:val="36"/>
          <w:szCs w:val="36"/>
        </w:rPr>
        <w:t xml:space="preserve"> meetings</w:t>
      </w:r>
    </w:p>
    <w:p w14:paraId="289D7CA2" w14:textId="5AAE5D8D" w:rsidR="00B54649" w:rsidRDefault="00B54649" w:rsidP="00B54649">
      <w:pPr>
        <w:tabs>
          <w:tab w:val="left" w:pos="3686"/>
          <w:tab w:val="left" w:pos="7371"/>
        </w:tabs>
        <w:spacing w:after="120"/>
        <w:rPr>
          <w:rFonts w:ascii="Arial" w:eastAsia="Times New Roman" w:hAnsi="Arial" w:cs="Arial"/>
          <w:bCs/>
          <w:lang w:eastAsia="ja-JP"/>
        </w:rPr>
      </w:pPr>
      <w:r>
        <w:rPr>
          <w:rFonts w:ascii="Arial" w:hAnsi="Arial" w:cs="Arial"/>
          <w:bCs/>
        </w:rPr>
        <w:t>TSG-RAN WG2 Meeting #125</w:t>
      </w:r>
      <w:r>
        <w:rPr>
          <w:rFonts w:ascii="Arial" w:hAnsi="Arial" w:cs="Arial"/>
          <w:bCs/>
        </w:rPr>
        <w:tab/>
        <w:t>26 February- 1 March, 2024</w:t>
      </w:r>
      <w:r>
        <w:rPr>
          <w:rFonts w:ascii="Arial" w:hAnsi="Arial" w:cs="Arial"/>
          <w:bCs/>
        </w:rPr>
        <w:tab/>
        <w:t>Athens, Greece</w:t>
      </w:r>
    </w:p>
    <w:p w14:paraId="4226467D" w14:textId="22210C49" w:rsidR="0084126E" w:rsidRPr="00B54649" w:rsidRDefault="00B54649" w:rsidP="00B54649">
      <w:pPr>
        <w:tabs>
          <w:tab w:val="left" w:pos="3686"/>
          <w:tab w:val="left" w:pos="7371"/>
        </w:tabs>
        <w:spacing w:after="120"/>
        <w:rPr>
          <w:rFonts w:ascii="Arial" w:hAnsi="Arial" w:cs="Arial"/>
        </w:rPr>
      </w:pPr>
      <w:r>
        <w:rPr>
          <w:rFonts w:ascii="Arial" w:hAnsi="Arial" w:cs="Arial"/>
          <w:bCs/>
        </w:rPr>
        <w:t>TSG-RAN WG2 Meeting #125bis</w:t>
      </w:r>
      <w:r>
        <w:rPr>
          <w:rFonts w:ascii="Arial" w:hAnsi="Arial" w:cs="Arial"/>
          <w:bCs/>
        </w:rPr>
        <w:tab/>
        <w:t xml:space="preserve">15-19 April, </w:t>
      </w:r>
      <w:r w:rsidRPr="00B54649">
        <w:rPr>
          <w:rFonts w:ascii="Arial" w:hAnsi="Arial" w:cs="Arial"/>
          <w:bCs/>
        </w:rPr>
        <w:t>2024</w:t>
      </w:r>
      <w:r>
        <w:rPr>
          <w:rFonts w:ascii="Arial" w:hAnsi="Arial" w:cs="Arial"/>
          <w:bCs/>
        </w:rPr>
        <w:tab/>
        <w:t>TBD, China</w:t>
      </w:r>
    </w:p>
    <w:sectPr w:rsidR="0084126E" w:rsidRPr="00B54649"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87BD0" w14:textId="77777777" w:rsidR="00BE1E21" w:rsidRDefault="00BE1E21" w:rsidP="0052762B">
      <w:r>
        <w:separator/>
      </w:r>
    </w:p>
  </w:endnote>
  <w:endnote w:type="continuationSeparator" w:id="0">
    <w:p w14:paraId="6E5EE67E" w14:textId="77777777" w:rsidR="00BE1E21" w:rsidRDefault="00BE1E2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1B1A0"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C237B" w14:textId="77777777" w:rsidR="00BE1E21" w:rsidRDefault="00BE1E21" w:rsidP="0052762B">
      <w:r>
        <w:separator/>
      </w:r>
    </w:p>
  </w:footnote>
  <w:footnote w:type="continuationSeparator" w:id="0">
    <w:p w14:paraId="54EBBC1A" w14:textId="77777777" w:rsidR="00BE1E21" w:rsidRDefault="00BE1E2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40FEB"/>
    <w:multiLevelType w:val="hybridMultilevel"/>
    <w:tmpl w:val="CD3C041E"/>
    <w:lvl w:ilvl="0" w:tplc="01B01E00">
      <w:start w:val="1"/>
      <w:numFmt w:val="bullet"/>
      <w:lvlText w:val="•"/>
      <w:lvlJc w:val="left"/>
      <w:pPr>
        <w:ind w:left="704" w:hanging="420"/>
      </w:pPr>
      <w:rPr>
        <w:rFonts w:ascii="Times New Roman" w:hAnsi="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EB42F6E"/>
    <w:multiLevelType w:val="hybridMultilevel"/>
    <w:tmpl w:val="9C6A3602"/>
    <w:lvl w:ilvl="0" w:tplc="4FBC79D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C61F1C"/>
    <w:multiLevelType w:val="hybridMultilevel"/>
    <w:tmpl w:val="3C88BDCE"/>
    <w:lvl w:ilvl="0" w:tplc="01B01E00">
      <w:start w:val="1"/>
      <w:numFmt w:val="bullet"/>
      <w:lvlText w:val="•"/>
      <w:lvlJc w:val="left"/>
      <w:pPr>
        <w:ind w:left="704" w:hanging="420"/>
      </w:pPr>
      <w:rPr>
        <w:rFonts w:ascii="Times New Roman" w:hAnsi="Times New Roman" w:hint="default"/>
      </w:rPr>
    </w:lvl>
    <w:lvl w:ilvl="1" w:tplc="822EB708">
      <w:start w:val="2"/>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EC46F2F"/>
    <w:multiLevelType w:val="hybridMultilevel"/>
    <w:tmpl w:val="E2AEED3A"/>
    <w:lvl w:ilvl="0" w:tplc="D9622F96">
      <w:numFmt w:val="bullet"/>
      <w:lvlText w:val="•"/>
      <w:lvlJc w:val="left"/>
      <w:pPr>
        <w:ind w:left="575" w:hanging="375"/>
      </w:pPr>
      <w:rPr>
        <w:rFonts w:ascii="SimSun" w:eastAsia="SimSun" w:hAnsi="SimSun" w:cs="Arial"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1C668E3"/>
    <w:multiLevelType w:val="hybridMultilevel"/>
    <w:tmpl w:val="5A003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F2634E"/>
    <w:multiLevelType w:val="hybridMultilevel"/>
    <w:tmpl w:val="C3FC1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252A87A">
      <w:start w:val="29"/>
      <w:numFmt w:val="bullet"/>
      <w:lvlText w:val="-"/>
      <w:lvlJc w:val="left"/>
      <w:pPr>
        <w:ind w:left="1680" w:hanging="420"/>
      </w:pPr>
      <w:rPr>
        <w:rFonts w:ascii="Arial" w:eastAsia="MS Mincho" w:hAnsi="Arial" w:cs="Arial"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1" w15:restartNumberingAfterBreak="0">
    <w:nsid w:val="2BCF5B46"/>
    <w:multiLevelType w:val="hybridMultilevel"/>
    <w:tmpl w:val="919459A8"/>
    <w:lvl w:ilvl="0" w:tplc="F64442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3A4A55"/>
    <w:multiLevelType w:val="hybridMultilevel"/>
    <w:tmpl w:val="3280D498"/>
    <w:lvl w:ilvl="0" w:tplc="2FFADA7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20F0DF8"/>
    <w:multiLevelType w:val="hybridMultilevel"/>
    <w:tmpl w:val="0E9E281A"/>
    <w:lvl w:ilvl="0" w:tplc="BE1E10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C471DF"/>
    <w:multiLevelType w:val="hybridMultilevel"/>
    <w:tmpl w:val="B3869E3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B7F9DC0D">
      <w:start w:val="1"/>
      <w:numFmt w:val="bullet"/>
      <w:lvlText w:val="-"/>
      <w:lvlJc w:val="left"/>
      <w:pPr>
        <w:ind w:left="1260" w:hanging="420"/>
      </w:pPr>
      <w:rPr>
        <w:rFonts w:ascii="Arial" w:hAnsi="Arial" w:cs="Arial" w:hint="default"/>
      </w:rPr>
    </w:lvl>
    <w:lvl w:ilvl="3" w:tplc="5252A87A">
      <w:start w:val="29"/>
      <w:numFmt w:val="bullet"/>
      <w:lvlText w:val="-"/>
      <w:lvlJc w:val="left"/>
      <w:pPr>
        <w:ind w:left="1680" w:hanging="420"/>
      </w:pPr>
      <w:rPr>
        <w:rFonts w:ascii="Arial" w:eastAsia="MS Mincho" w:hAnsi="Arial" w:cs="Arial"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EB4074"/>
    <w:multiLevelType w:val="hybridMultilevel"/>
    <w:tmpl w:val="AB3837DE"/>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6314737C">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74D6FEE"/>
    <w:multiLevelType w:val="hybridMultilevel"/>
    <w:tmpl w:val="7B7CB9EA"/>
    <w:lvl w:ilvl="0" w:tplc="B7F9DC0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B03227"/>
    <w:multiLevelType w:val="hybridMultilevel"/>
    <w:tmpl w:val="8FA2D16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6756096"/>
    <w:multiLevelType w:val="hybridMultilevel"/>
    <w:tmpl w:val="6BA8844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6314737C">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79878FE"/>
    <w:multiLevelType w:val="hybridMultilevel"/>
    <w:tmpl w:val="06DA2F00"/>
    <w:lvl w:ilvl="0" w:tplc="D9622F96">
      <w:numFmt w:val="bullet"/>
      <w:lvlText w:val="•"/>
      <w:lvlJc w:val="left"/>
      <w:pPr>
        <w:ind w:left="420" w:hanging="420"/>
      </w:pPr>
      <w:rPr>
        <w:rFonts w:ascii="SimSun" w:eastAsia="SimSun" w:hAnsi="SimSun"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D6879BB"/>
    <w:multiLevelType w:val="hybridMultilevel"/>
    <w:tmpl w:val="AF4A5D0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B7F9DC0D">
      <w:start w:val="1"/>
      <w:numFmt w:val="bullet"/>
      <w:lvlText w:val="-"/>
      <w:lvlJc w:val="left"/>
      <w:pPr>
        <w:ind w:left="2100" w:hanging="420"/>
      </w:pPr>
      <w:rPr>
        <w:rFonts w:ascii="Arial" w:hAnsi="Arial" w:cs="Aria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64311904">
    <w:abstractNumId w:val="3"/>
  </w:num>
  <w:num w:numId="2" w16cid:durableId="2143115324">
    <w:abstractNumId w:val="14"/>
  </w:num>
  <w:num w:numId="3" w16cid:durableId="325595197">
    <w:abstractNumId w:val="16"/>
  </w:num>
  <w:num w:numId="4" w16cid:durableId="181864187">
    <w:abstractNumId w:val="29"/>
  </w:num>
  <w:num w:numId="5" w16cid:durableId="688289112">
    <w:abstractNumId w:val="27"/>
  </w:num>
  <w:num w:numId="6" w16cid:durableId="1070157653">
    <w:abstractNumId w:val="12"/>
  </w:num>
  <w:num w:numId="7" w16cid:durableId="1876624805">
    <w:abstractNumId w:val="20"/>
  </w:num>
  <w:num w:numId="8" w16cid:durableId="1380936887">
    <w:abstractNumId w:val="32"/>
  </w:num>
  <w:num w:numId="9" w16cid:durableId="2079814435">
    <w:abstractNumId w:val="9"/>
  </w:num>
  <w:num w:numId="10" w16cid:durableId="1101950632">
    <w:abstractNumId w:val="7"/>
  </w:num>
  <w:num w:numId="11" w16cid:durableId="1652372407">
    <w:abstractNumId w:val="11"/>
  </w:num>
  <w:num w:numId="12" w16cid:durableId="1661999479">
    <w:abstractNumId w:val="0"/>
  </w:num>
  <w:num w:numId="13" w16cid:durableId="82268210">
    <w:abstractNumId w:val="5"/>
  </w:num>
  <w:num w:numId="14" w16cid:durableId="1729298886">
    <w:abstractNumId w:val="2"/>
  </w:num>
  <w:num w:numId="15" w16cid:durableId="312759844">
    <w:abstractNumId w:val="6"/>
  </w:num>
  <w:num w:numId="16" w16cid:durableId="650016477">
    <w:abstractNumId w:val="13"/>
  </w:num>
  <w:num w:numId="17" w16cid:durableId="1086341607">
    <w:abstractNumId w:val="26"/>
  </w:num>
  <w:num w:numId="18" w16cid:durableId="67070614">
    <w:abstractNumId w:val="22"/>
  </w:num>
  <w:num w:numId="19" w16cid:durableId="2140568134">
    <w:abstractNumId w:val="18"/>
  </w:num>
  <w:num w:numId="20" w16cid:durableId="1899047880">
    <w:abstractNumId w:val="31"/>
  </w:num>
  <w:num w:numId="21" w16cid:durableId="1639529061">
    <w:abstractNumId w:val="23"/>
  </w:num>
  <w:num w:numId="22" w16cid:durableId="1790930911">
    <w:abstractNumId w:val="15"/>
  </w:num>
  <w:num w:numId="23" w16cid:durableId="1367753241">
    <w:abstractNumId w:val="21"/>
  </w:num>
  <w:num w:numId="24" w16cid:durableId="1335840153">
    <w:abstractNumId w:val="24"/>
  </w:num>
  <w:num w:numId="25" w16cid:durableId="1374235730">
    <w:abstractNumId w:val="30"/>
  </w:num>
  <w:num w:numId="26" w16cid:durableId="214045207">
    <w:abstractNumId w:val="25"/>
  </w:num>
  <w:num w:numId="27" w16cid:durableId="1311981103">
    <w:abstractNumId w:val="24"/>
  </w:num>
  <w:num w:numId="28" w16cid:durableId="2089645068">
    <w:abstractNumId w:val="19"/>
  </w:num>
  <w:num w:numId="29" w16cid:durableId="1301610755">
    <w:abstractNumId w:val="28"/>
  </w:num>
  <w:num w:numId="30" w16cid:durableId="1429426514">
    <w:abstractNumId w:val="8"/>
  </w:num>
  <w:num w:numId="31" w16cid:durableId="814373182">
    <w:abstractNumId w:val="17"/>
  </w:num>
  <w:num w:numId="32" w16cid:durableId="1976060832">
    <w:abstractNumId w:val="10"/>
  </w:num>
  <w:num w:numId="33" w16cid:durableId="266079178">
    <w:abstractNumId w:val="4"/>
  </w:num>
  <w:num w:numId="34" w16cid:durableId="76653964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3D0"/>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765"/>
    <w:rsid w:val="00023F5A"/>
    <w:rsid w:val="0002475A"/>
    <w:rsid w:val="00024B66"/>
    <w:rsid w:val="00024EBF"/>
    <w:rsid w:val="000256A1"/>
    <w:rsid w:val="00026575"/>
    <w:rsid w:val="00026904"/>
    <w:rsid w:val="00026A59"/>
    <w:rsid w:val="00026F5D"/>
    <w:rsid w:val="0002723D"/>
    <w:rsid w:val="00027E56"/>
    <w:rsid w:val="00031165"/>
    <w:rsid w:val="00031383"/>
    <w:rsid w:val="00031CC0"/>
    <w:rsid w:val="00031F76"/>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3A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17C"/>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580"/>
    <w:rsid w:val="0007587C"/>
    <w:rsid w:val="000761DE"/>
    <w:rsid w:val="0007649D"/>
    <w:rsid w:val="000764BF"/>
    <w:rsid w:val="00076B56"/>
    <w:rsid w:val="00076EC6"/>
    <w:rsid w:val="0007768A"/>
    <w:rsid w:val="00077F33"/>
    <w:rsid w:val="00080995"/>
    <w:rsid w:val="00080C3A"/>
    <w:rsid w:val="000811DA"/>
    <w:rsid w:val="00081D13"/>
    <w:rsid w:val="00082230"/>
    <w:rsid w:val="0008266E"/>
    <w:rsid w:val="000826DC"/>
    <w:rsid w:val="0008285B"/>
    <w:rsid w:val="00082C1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4DE"/>
    <w:rsid w:val="00097608"/>
    <w:rsid w:val="00097838"/>
    <w:rsid w:val="0009783A"/>
    <w:rsid w:val="00097C02"/>
    <w:rsid w:val="000A016B"/>
    <w:rsid w:val="000A16D1"/>
    <w:rsid w:val="000A18B6"/>
    <w:rsid w:val="000A1984"/>
    <w:rsid w:val="000A1CF5"/>
    <w:rsid w:val="000A244A"/>
    <w:rsid w:val="000A2529"/>
    <w:rsid w:val="000A2CB8"/>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D82"/>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222"/>
    <w:rsid w:val="000D765D"/>
    <w:rsid w:val="000D7E31"/>
    <w:rsid w:val="000E0AF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6D97"/>
    <w:rsid w:val="000E72B4"/>
    <w:rsid w:val="000E79C6"/>
    <w:rsid w:val="000E7FC4"/>
    <w:rsid w:val="000F031A"/>
    <w:rsid w:val="000F0576"/>
    <w:rsid w:val="000F0F33"/>
    <w:rsid w:val="000F271E"/>
    <w:rsid w:val="000F283B"/>
    <w:rsid w:val="000F328C"/>
    <w:rsid w:val="000F34B3"/>
    <w:rsid w:val="000F3F84"/>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07708"/>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458"/>
    <w:rsid w:val="00134806"/>
    <w:rsid w:val="00134F23"/>
    <w:rsid w:val="0013512A"/>
    <w:rsid w:val="00135141"/>
    <w:rsid w:val="0013522E"/>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1A4"/>
    <w:rsid w:val="001462C7"/>
    <w:rsid w:val="00146A2C"/>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ABE"/>
    <w:rsid w:val="00163D7E"/>
    <w:rsid w:val="001645B2"/>
    <w:rsid w:val="0016494B"/>
    <w:rsid w:val="00164D63"/>
    <w:rsid w:val="001657A1"/>
    <w:rsid w:val="00165CF7"/>
    <w:rsid w:val="001668D7"/>
    <w:rsid w:val="0016695C"/>
    <w:rsid w:val="00166E19"/>
    <w:rsid w:val="0016727F"/>
    <w:rsid w:val="0016752D"/>
    <w:rsid w:val="0016772E"/>
    <w:rsid w:val="00167BA0"/>
    <w:rsid w:val="00167F46"/>
    <w:rsid w:val="001703CB"/>
    <w:rsid w:val="001705AC"/>
    <w:rsid w:val="00170A94"/>
    <w:rsid w:val="001713BB"/>
    <w:rsid w:val="00171A29"/>
    <w:rsid w:val="00171D17"/>
    <w:rsid w:val="00171F3C"/>
    <w:rsid w:val="00173B5D"/>
    <w:rsid w:val="00174C11"/>
    <w:rsid w:val="00175090"/>
    <w:rsid w:val="00176AED"/>
    <w:rsid w:val="0017752A"/>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1DF6"/>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597"/>
    <w:rsid w:val="001A6855"/>
    <w:rsid w:val="001A73C7"/>
    <w:rsid w:val="001B014E"/>
    <w:rsid w:val="001B044D"/>
    <w:rsid w:val="001B0A69"/>
    <w:rsid w:val="001B14C1"/>
    <w:rsid w:val="001B15B6"/>
    <w:rsid w:val="001B1E2E"/>
    <w:rsid w:val="001B32FB"/>
    <w:rsid w:val="001B3703"/>
    <w:rsid w:val="001B3BC3"/>
    <w:rsid w:val="001B4001"/>
    <w:rsid w:val="001B4333"/>
    <w:rsid w:val="001B437A"/>
    <w:rsid w:val="001B4EBA"/>
    <w:rsid w:val="001B4F8C"/>
    <w:rsid w:val="001B5556"/>
    <w:rsid w:val="001B5625"/>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470"/>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B68"/>
    <w:rsid w:val="001E5D78"/>
    <w:rsid w:val="001E5F51"/>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7CA"/>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3D7"/>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44C"/>
    <w:rsid w:val="00251632"/>
    <w:rsid w:val="002531B4"/>
    <w:rsid w:val="00253620"/>
    <w:rsid w:val="00253C2B"/>
    <w:rsid w:val="00253D35"/>
    <w:rsid w:val="002542C8"/>
    <w:rsid w:val="0025430D"/>
    <w:rsid w:val="00254398"/>
    <w:rsid w:val="00254B63"/>
    <w:rsid w:val="00254B95"/>
    <w:rsid w:val="00254DDB"/>
    <w:rsid w:val="00255146"/>
    <w:rsid w:val="00255226"/>
    <w:rsid w:val="00255B5C"/>
    <w:rsid w:val="00256628"/>
    <w:rsid w:val="00257182"/>
    <w:rsid w:val="002574CB"/>
    <w:rsid w:val="002575D7"/>
    <w:rsid w:val="002575EB"/>
    <w:rsid w:val="00257CBE"/>
    <w:rsid w:val="00257F80"/>
    <w:rsid w:val="00260116"/>
    <w:rsid w:val="0026012E"/>
    <w:rsid w:val="00260424"/>
    <w:rsid w:val="00260AEE"/>
    <w:rsid w:val="00260CB7"/>
    <w:rsid w:val="00260CB9"/>
    <w:rsid w:val="00261071"/>
    <w:rsid w:val="00261D36"/>
    <w:rsid w:val="00261F8D"/>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49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77E"/>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C7D93"/>
    <w:rsid w:val="002D071A"/>
    <w:rsid w:val="002D2240"/>
    <w:rsid w:val="002D292B"/>
    <w:rsid w:val="002D39A1"/>
    <w:rsid w:val="002D4B4A"/>
    <w:rsid w:val="002D4C48"/>
    <w:rsid w:val="002D585F"/>
    <w:rsid w:val="002D586C"/>
    <w:rsid w:val="002D5E3C"/>
    <w:rsid w:val="002D65C7"/>
    <w:rsid w:val="002D6BDE"/>
    <w:rsid w:val="002D748F"/>
    <w:rsid w:val="002D7685"/>
    <w:rsid w:val="002D7EE5"/>
    <w:rsid w:val="002E0753"/>
    <w:rsid w:val="002E092D"/>
    <w:rsid w:val="002E1055"/>
    <w:rsid w:val="002E17D8"/>
    <w:rsid w:val="002E1C9B"/>
    <w:rsid w:val="002E1F5E"/>
    <w:rsid w:val="002E20BC"/>
    <w:rsid w:val="002E31AE"/>
    <w:rsid w:val="002E3C54"/>
    <w:rsid w:val="002E4797"/>
    <w:rsid w:val="002E49E9"/>
    <w:rsid w:val="002E5749"/>
    <w:rsid w:val="002E719D"/>
    <w:rsid w:val="002E7495"/>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1B31"/>
    <w:rsid w:val="0030299D"/>
    <w:rsid w:val="00302FC2"/>
    <w:rsid w:val="00303418"/>
    <w:rsid w:val="00303D7A"/>
    <w:rsid w:val="00303E78"/>
    <w:rsid w:val="00303ECE"/>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0F10"/>
    <w:rsid w:val="00311150"/>
    <w:rsid w:val="00311578"/>
    <w:rsid w:val="00311C67"/>
    <w:rsid w:val="003121BD"/>
    <w:rsid w:val="00312591"/>
    <w:rsid w:val="0031371D"/>
    <w:rsid w:val="00313F42"/>
    <w:rsid w:val="00314726"/>
    <w:rsid w:val="00314B31"/>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4E1F"/>
    <w:rsid w:val="00345721"/>
    <w:rsid w:val="00345BD2"/>
    <w:rsid w:val="00345E5B"/>
    <w:rsid w:val="0034618E"/>
    <w:rsid w:val="00346307"/>
    <w:rsid w:val="003465C1"/>
    <w:rsid w:val="00347423"/>
    <w:rsid w:val="003475CD"/>
    <w:rsid w:val="00347617"/>
    <w:rsid w:val="00347818"/>
    <w:rsid w:val="00347F38"/>
    <w:rsid w:val="00350E7C"/>
    <w:rsid w:val="00350F2A"/>
    <w:rsid w:val="00351204"/>
    <w:rsid w:val="003512BA"/>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5E96"/>
    <w:rsid w:val="00366A81"/>
    <w:rsid w:val="00366B73"/>
    <w:rsid w:val="00366B97"/>
    <w:rsid w:val="00366C67"/>
    <w:rsid w:val="00366F1E"/>
    <w:rsid w:val="003674B3"/>
    <w:rsid w:val="00367778"/>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495"/>
    <w:rsid w:val="00393614"/>
    <w:rsid w:val="003936F2"/>
    <w:rsid w:val="00393873"/>
    <w:rsid w:val="00394D01"/>
    <w:rsid w:val="003950DD"/>
    <w:rsid w:val="00395EC0"/>
    <w:rsid w:val="0039607A"/>
    <w:rsid w:val="0039647A"/>
    <w:rsid w:val="003967B5"/>
    <w:rsid w:val="00396825"/>
    <w:rsid w:val="003A1992"/>
    <w:rsid w:val="003A1B19"/>
    <w:rsid w:val="003A207E"/>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3F77"/>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2D4"/>
    <w:rsid w:val="003F2827"/>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222"/>
    <w:rsid w:val="00426931"/>
    <w:rsid w:val="004272E5"/>
    <w:rsid w:val="0043014D"/>
    <w:rsid w:val="00430324"/>
    <w:rsid w:val="0043156E"/>
    <w:rsid w:val="0043185D"/>
    <w:rsid w:val="004319F6"/>
    <w:rsid w:val="00431BEF"/>
    <w:rsid w:val="00431E59"/>
    <w:rsid w:val="00432212"/>
    <w:rsid w:val="00432409"/>
    <w:rsid w:val="00432A6B"/>
    <w:rsid w:val="00432B90"/>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A9"/>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91"/>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30E"/>
    <w:rsid w:val="00464D77"/>
    <w:rsid w:val="0046566A"/>
    <w:rsid w:val="00465AE3"/>
    <w:rsid w:val="0046639A"/>
    <w:rsid w:val="004663DD"/>
    <w:rsid w:val="00467782"/>
    <w:rsid w:val="00467BD5"/>
    <w:rsid w:val="00471190"/>
    <w:rsid w:val="004711EF"/>
    <w:rsid w:val="00472760"/>
    <w:rsid w:val="00472B07"/>
    <w:rsid w:val="00473001"/>
    <w:rsid w:val="004732B7"/>
    <w:rsid w:val="00473301"/>
    <w:rsid w:val="00474557"/>
    <w:rsid w:val="0047475D"/>
    <w:rsid w:val="0047518D"/>
    <w:rsid w:val="004759A8"/>
    <w:rsid w:val="00475E71"/>
    <w:rsid w:val="0047626A"/>
    <w:rsid w:val="0047656F"/>
    <w:rsid w:val="004771F2"/>
    <w:rsid w:val="0047774B"/>
    <w:rsid w:val="0047795F"/>
    <w:rsid w:val="004819D9"/>
    <w:rsid w:val="00481AEB"/>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A4C"/>
    <w:rsid w:val="00497F51"/>
    <w:rsid w:val="004A0A2F"/>
    <w:rsid w:val="004A21D0"/>
    <w:rsid w:val="004A2919"/>
    <w:rsid w:val="004A2F73"/>
    <w:rsid w:val="004A2FDD"/>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4C2D"/>
    <w:rsid w:val="004B5067"/>
    <w:rsid w:val="004B50CB"/>
    <w:rsid w:val="004B5CEE"/>
    <w:rsid w:val="004B5E9B"/>
    <w:rsid w:val="004B68BB"/>
    <w:rsid w:val="004B73EB"/>
    <w:rsid w:val="004B783F"/>
    <w:rsid w:val="004C0623"/>
    <w:rsid w:val="004C0A9C"/>
    <w:rsid w:val="004C1003"/>
    <w:rsid w:val="004C19DF"/>
    <w:rsid w:val="004C1B00"/>
    <w:rsid w:val="004C219A"/>
    <w:rsid w:val="004C382B"/>
    <w:rsid w:val="004C3AD6"/>
    <w:rsid w:val="004C3B19"/>
    <w:rsid w:val="004C4227"/>
    <w:rsid w:val="004C4B1D"/>
    <w:rsid w:val="004C53D8"/>
    <w:rsid w:val="004C5821"/>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18D9"/>
    <w:rsid w:val="004E23A7"/>
    <w:rsid w:val="004E2554"/>
    <w:rsid w:val="004E3A0C"/>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699D"/>
    <w:rsid w:val="0050706F"/>
    <w:rsid w:val="005079A7"/>
    <w:rsid w:val="0051016B"/>
    <w:rsid w:val="00510B56"/>
    <w:rsid w:val="00511280"/>
    <w:rsid w:val="00511CD1"/>
    <w:rsid w:val="00512D6A"/>
    <w:rsid w:val="00513006"/>
    <w:rsid w:val="00513138"/>
    <w:rsid w:val="00513329"/>
    <w:rsid w:val="00513469"/>
    <w:rsid w:val="005135EA"/>
    <w:rsid w:val="0051390A"/>
    <w:rsid w:val="00514955"/>
    <w:rsid w:val="00514C5A"/>
    <w:rsid w:val="00514CB6"/>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6AFA"/>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83D"/>
    <w:rsid w:val="00537C70"/>
    <w:rsid w:val="00540238"/>
    <w:rsid w:val="00540608"/>
    <w:rsid w:val="00540611"/>
    <w:rsid w:val="00540ACA"/>
    <w:rsid w:val="0054133C"/>
    <w:rsid w:val="00541579"/>
    <w:rsid w:val="00541CDF"/>
    <w:rsid w:val="005433E8"/>
    <w:rsid w:val="005438EC"/>
    <w:rsid w:val="00543F2E"/>
    <w:rsid w:val="0054466D"/>
    <w:rsid w:val="00545F72"/>
    <w:rsid w:val="00546815"/>
    <w:rsid w:val="005468EB"/>
    <w:rsid w:val="00546DDE"/>
    <w:rsid w:val="0054729A"/>
    <w:rsid w:val="005472C7"/>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5F2"/>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6C06"/>
    <w:rsid w:val="0058703D"/>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226"/>
    <w:rsid w:val="005B25EB"/>
    <w:rsid w:val="005B29C4"/>
    <w:rsid w:val="005B3056"/>
    <w:rsid w:val="005B3177"/>
    <w:rsid w:val="005B347E"/>
    <w:rsid w:val="005B3822"/>
    <w:rsid w:val="005B46B2"/>
    <w:rsid w:val="005B4DEC"/>
    <w:rsid w:val="005B5C34"/>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DD3"/>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1BE"/>
    <w:rsid w:val="005F73E4"/>
    <w:rsid w:val="005F7AA1"/>
    <w:rsid w:val="006010A4"/>
    <w:rsid w:val="006033CC"/>
    <w:rsid w:val="006034A7"/>
    <w:rsid w:val="00604275"/>
    <w:rsid w:val="00604847"/>
    <w:rsid w:val="00604B3C"/>
    <w:rsid w:val="00604D12"/>
    <w:rsid w:val="00604DDD"/>
    <w:rsid w:val="00604E0E"/>
    <w:rsid w:val="00605A45"/>
    <w:rsid w:val="006064F7"/>
    <w:rsid w:val="00606620"/>
    <w:rsid w:val="00606976"/>
    <w:rsid w:val="00606DD8"/>
    <w:rsid w:val="006075A1"/>
    <w:rsid w:val="00607C77"/>
    <w:rsid w:val="00607D29"/>
    <w:rsid w:val="00607DF3"/>
    <w:rsid w:val="00610135"/>
    <w:rsid w:val="00610CA2"/>
    <w:rsid w:val="00611234"/>
    <w:rsid w:val="0061131E"/>
    <w:rsid w:val="0061155D"/>
    <w:rsid w:val="00611F82"/>
    <w:rsid w:val="0061212C"/>
    <w:rsid w:val="0061247F"/>
    <w:rsid w:val="006124A0"/>
    <w:rsid w:val="00612863"/>
    <w:rsid w:val="006134E7"/>
    <w:rsid w:val="00613D72"/>
    <w:rsid w:val="0061406F"/>
    <w:rsid w:val="0061422D"/>
    <w:rsid w:val="0061448A"/>
    <w:rsid w:val="00614862"/>
    <w:rsid w:val="0061502F"/>
    <w:rsid w:val="0061557A"/>
    <w:rsid w:val="0061574F"/>
    <w:rsid w:val="006159E4"/>
    <w:rsid w:val="00617106"/>
    <w:rsid w:val="006173C6"/>
    <w:rsid w:val="00617417"/>
    <w:rsid w:val="00617675"/>
    <w:rsid w:val="006177D1"/>
    <w:rsid w:val="00617891"/>
    <w:rsid w:val="006178BD"/>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1B0"/>
    <w:rsid w:val="00664234"/>
    <w:rsid w:val="00664591"/>
    <w:rsid w:val="00664901"/>
    <w:rsid w:val="00664F0E"/>
    <w:rsid w:val="00665D21"/>
    <w:rsid w:val="00666869"/>
    <w:rsid w:val="00666A8C"/>
    <w:rsid w:val="00666F9C"/>
    <w:rsid w:val="00667547"/>
    <w:rsid w:val="006719B3"/>
    <w:rsid w:val="0067271D"/>
    <w:rsid w:val="00672918"/>
    <w:rsid w:val="00673291"/>
    <w:rsid w:val="006733C9"/>
    <w:rsid w:val="00673815"/>
    <w:rsid w:val="00673EF8"/>
    <w:rsid w:val="006740EF"/>
    <w:rsid w:val="00674A38"/>
    <w:rsid w:val="006755C2"/>
    <w:rsid w:val="006755F6"/>
    <w:rsid w:val="00675884"/>
    <w:rsid w:val="00675C27"/>
    <w:rsid w:val="00675F92"/>
    <w:rsid w:val="0067670F"/>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AD0"/>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AB4"/>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16"/>
    <w:rsid w:val="006E159E"/>
    <w:rsid w:val="006E1D2E"/>
    <w:rsid w:val="006E3403"/>
    <w:rsid w:val="006E3408"/>
    <w:rsid w:val="006E3575"/>
    <w:rsid w:val="006E3A57"/>
    <w:rsid w:val="006E3B03"/>
    <w:rsid w:val="006E54E1"/>
    <w:rsid w:val="006E54F5"/>
    <w:rsid w:val="006E5C1E"/>
    <w:rsid w:val="006E615D"/>
    <w:rsid w:val="006E61A0"/>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177"/>
    <w:rsid w:val="006F3859"/>
    <w:rsid w:val="006F38FF"/>
    <w:rsid w:val="006F4204"/>
    <w:rsid w:val="006F5230"/>
    <w:rsid w:val="006F5459"/>
    <w:rsid w:val="006F5537"/>
    <w:rsid w:val="006F5576"/>
    <w:rsid w:val="006F5A76"/>
    <w:rsid w:val="006F5B09"/>
    <w:rsid w:val="006F5D60"/>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867"/>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1D60"/>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060"/>
    <w:rsid w:val="0075133B"/>
    <w:rsid w:val="007517D4"/>
    <w:rsid w:val="0075188D"/>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3B97"/>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A45"/>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801"/>
    <w:rsid w:val="00796DD8"/>
    <w:rsid w:val="00797359"/>
    <w:rsid w:val="00797BD6"/>
    <w:rsid w:val="00797E04"/>
    <w:rsid w:val="007A0F25"/>
    <w:rsid w:val="007A1541"/>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367"/>
    <w:rsid w:val="007C44A3"/>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3F59"/>
    <w:rsid w:val="0080421E"/>
    <w:rsid w:val="00804508"/>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5A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1D"/>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26E"/>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5BC"/>
    <w:rsid w:val="008A19C4"/>
    <w:rsid w:val="008A1C63"/>
    <w:rsid w:val="008A1CF4"/>
    <w:rsid w:val="008A2363"/>
    <w:rsid w:val="008A2B9A"/>
    <w:rsid w:val="008A3368"/>
    <w:rsid w:val="008A34AB"/>
    <w:rsid w:val="008A3AB2"/>
    <w:rsid w:val="008A3B1E"/>
    <w:rsid w:val="008A43F2"/>
    <w:rsid w:val="008A4622"/>
    <w:rsid w:val="008A4855"/>
    <w:rsid w:val="008A4A21"/>
    <w:rsid w:val="008A5419"/>
    <w:rsid w:val="008A5E3E"/>
    <w:rsid w:val="008A6233"/>
    <w:rsid w:val="008A6421"/>
    <w:rsid w:val="008A6776"/>
    <w:rsid w:val="008A6BD4"/>
    <w:rsid w:val="008A6BDC"/>
    <w:rsid w:val="008A76B9"/>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8CE"/>
    <w:rsid w:val="008C49AC"/>
    <w:rsid w:val="008C51AC"/>
    <w:rsid w:val="008C57A9"/>
    <w:rsid w:val="008C6315"/>
    <w:rsid w:val="008C7CC9"/>
    <w:rsid w:val="008D0A2C"/>
    <w:rsid w:val="008D0F24"/>
    <w:rsid w:val="008D169B"/>
    <w:rsid w:val="008D29C0"/>
    <w:rsid w:val="008D436F"/>
    <w:rsid w:val="008D43A8"/>
    <w:rsid w:val="008D4FDA"/>
    <w:rsid w:val="008D5EC7"/>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96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0AA"/>
    <w:rsid w:val="009345D4"/>
    <w:rsid w:val="00934745"/>
    <w:rsid w:val="00934920"/>
    <w:rsid w:val="009349A5"/>
    <w:rsid w:val="00934A4B"/>
    <w:rsid w:val="00934B3E"/>
    <w:rsid w:val="00934BE8"/>
    <w:rsid w:val="00934D87"/>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5B"/>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D1E"/>
    <w:rsid w:val="00995339"/>
    <w:rsid w:val="00995394"/>
    <w:rsid w:val="00995DF6"/>
    <w:rsid w:val="009961C4"/>
    <w:rsid w:val="00996250"/>
    <w:rsid w:val="00996A33"/>
    <w:rsid w:val="0099797C"/>
    <w:rsid w:val="00997E8B"/>
    <w:rsid w:val="009A004C"/>
    <w:rsid w:val="009A0322"/>
    <w:rsid w:val="009A0858"/>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574"/>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1BB"/>
    <w:rsid w:val="009C13D4"/>
    <w:rsid w:val="009C13DE"/>
    <w:rsid w:val="009C158F"/>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6C89"/>
    <w:rsid w:val="009E743D"/>
    <w:rsid w:val="009E7474"/>
    <w:rsid w:val="009E747F"/>
    <w:rsid w:val="009E74E1"/>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14C"/>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17FDE"/>
    <w:rsid w:val="00A20760"/>
    <w:rsid w:val="00A215E8"/>
    <w:rsid w:val="00A217FC"/>
    <w:rsid w:val="00A21BAE"/>
    <w:rsid w:val="00A223CB"/>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29F1"/>
    <w:rsid w:val="00A3316F"/>
    <w:rsid w:val="00A333C2"/>
    <w:rsid w:val="00A33619"/>
    <w:rsid w:val="00A33667"/>
    <w:rsid w:val="00A33D26"/>
    <w:rsid w:val="00A33E8E"/>
    <w:rsid w:val="00A34233"/>
    <w:rsid w:val="00A34741"/>
    <w:rsid w:val="00A34BB4"/>
    <w:rsid w:val="00A34BE2"/>
    <w:rsid w:val="00A360EF"/>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3FA"/>
    <w:rsid w:val="00A60FD5"/>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93C"/>
    <w:rsid w:val="00A66BFD"/>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265"/>
    <w:rsid w:val="00A7545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5E7"/>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3C55"/>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44CA"/>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11"/>
    <w:rsid w:val="00AE70B9"/>
    <w:rsid w:val="00AE7394"/>
    <w:rsid w:val="00AE7BDD"/>
    <w:rsid w:val="00AE7C8C"/>
    <w:rsid w:val="00AE7F34"/>
    <w:rsid w:val="00AF00D6"/>
    <w:rsid w:val="00AF0535"/>
    <w:rsid w:val="00AF0854"/>
    <w:rsid w:val="00AF08EB"/>
    <w:rsid w:val="00AF0A90"/>
    <w:rsid w:val="00AF0BE1"/>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08"/>
    <w:rsid w:val="00B25D5C"/>
    <w:rsid w:val="00B264D8"/>
    <w:rsid w:val="00B26559"/>
    <w:rsid w:val="00B268DB"/>
    <w:rsid w:val="00B26A03"/>
    <w:rsid w:val="00B26B84"/>
    <w:rsid w:val="00B26FB1"/>
    <w:rsid w:val="00B2718B"/>
    <w:rsid w:val="00B279BA"/>
    <w:rsid w:val="00B27B58"/>
    <w:rsid w:val="00B27CDB"/>
    <w:rsid w:val="00B3080D"/>
    <w:rsid w:val="00B3087D"/>
    <w:rsid w:val="00B3174C"/>
    <w:rsid w:val="00B31897"/>
    <w:rsid w:val="00B31A23"/>
    <w:rsid w:val="00B3264E"/>
    <w:rsid w:val="00B331BC"/>
    <w:rsid w:val="00B3320F"/>
    <w:rsid w:val="00B336B8"/>
    <w:rsid w:val="00B337AF"/>
    <w:rsid w:val="00B33D7B"/>
    <w:rsid w:val="00B33DBE"/>
    <w:rsid w:val="00B34F4A"/>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13F"/>
    <w:rsid w:val="00B46D69"/>
    <w:rsid w:val="00B470EF"/>
    <w:rsid w:val="00B47509"/>
    <w:rsid w:val="00B512C9"/>
    <w:rsid w:val="00B512DB"/>
    <w:rsid w:val="00B51B7A"/>
    <w:rsid w:val="00B52E22"/>
    <w:rsid w:val="00B52FFE"/>
    <w:rsid w:val="00B53BC9"/>
    <w:rsid w:val="00B54490"/>
    <w:rsid w:val="00B54649"/>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1F"/>
    <w:rsid w:val="00B65F77"/>
    <w:rsid w:val="00B660FB"/>
    <w:rsid w:val="00B6626B"/>
    <w:rsid w:val="00B663F5"/>
    <w:rsid w:val="00B666BC"/>
    <w:rsid w:val="00B67A98"/>
    <w:rsid w:val="00B71FFB"/>
    <w:rsid w:val="00B722FB"/>
    <w:rsid w:val="00B72507"/>
    <w:rsid w:val="00B727D3"/>
    <w:rsid w:val="00B72897"/>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8E8"/>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A3"/>
    <w:rsid w:val="00BC2DA6"/>
    <w:rsid w:val="00BC3204"/>
    <w:rsid w:val="00BC3805"/>
    <w:rsid w:val="00BC38B3"/>
    <w:rsid w:val="00BC3982"/>
    <w:rsid w:val="00BC3A99"/>
    <w:rsid w:val="00BC45C8"/>
    <w:rsid w:val="00BC4C1F"/>
    <w:rsid w:val="00BC4EAF"/>
    <w:rsid w:val="00BC5A4D"/>
    <w:rsid w:val="00BC5E4F"/>
    <w:rsid w:val="00BC626B"/>
    <w:rsid w:val="00BC65F1"/>
    <w:rsid w:val="00BC6942"/>
    <w:rsid w:val="00BC6EC2"/>
    <w:rsid w:val="00BC750C"/>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1E21"/>
    <w:rsid w:val="00BE20EF"/>
    <w:rsid w:val="00BE277C"/>
    <w:rsid w:val="00BE2BE0"/>
    <w:rsid w:val="00BE3152"/>
    <w:rsid w:val="00BE3778"/>
    <w:rsid w:val="00BE38EA"/>
    <w:rsid w:val="00BE476F"/>
    <w:rsid w:val="00BE56DC"/>
    <w:rsid w:val="00BE6A2D"/>
    <w:rsid w:val="00BE6F51"/>
    <w:rsid w:val="00BE70CC"/>
    <w:rsid w:val="00BE7375"/>
    <w:rsid w:val="00BE73AA"/>
    <w:rsid w:val="00BE78BA"/>
    <w:rsid w:val="00BE7F5C"/>
    <w:rsid w:val="00BF00E6"/>
    <w:rsid w:val="00BF099C"/>
    <w:rsid w:val="00BF0A1E"/>
    <w:rsid w:val="00BF0DCC"/>
    <w:rsid w:val="00BF18C7"/>
    <w:rsid w:val="00BF21EA"/>
    <w:rsid w:val="00BF2483"/>
    <w:rsid w:val="00BF2972"/>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EDD"/>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488C"/>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0E50"/>
    <w:rsid w:val="00C8114F"/>
    <w:rsid w:val="00C812CB"/>
    <w:rsid w:val="00C813EF"/>
    <w:rsid w:val="00C81CA1"/>
    <w:rsid w:val="00C82413"/>
    <w:rsid w:val="00C82447"/>
    <w:rsid w:val="00C8299C"/>
    <w:rsid w:val="00C83033"/>
    <w:rsid w:val="00C836C2"/>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47A"/>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2C8"/>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55B"/>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2EF7"/>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5C85"/>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82C"/>
    <w:rsid w:val="00D86C34"/>
    <w:rsid w:val="00D86C6C"/>
    <w:rsid w:val="00D90E33"/>
    <w:rsid w:val="00D9370A"/>
    <w:rsid w:val="00D9496A"/>
    <w:rsid w:val="00D94BAE"/>
    <w:rsid w:val="00D9519B"/>
    <w:rsid w:val="00D95A78"/>
    <w:rsid w:val="00D95F3A"/>
    <w:rsid w:val="00D96176"/>
    <w:rsid w:val="00D96187"/>
    <w:rsid w:val="00D96408"/>
    <w:rsid w:val="00D967AC"/>
    <w:rsid w:val="00D96828"/>
    <w:rsid w:val="00D970E4"/>
    <w:rsid w:val="00DA01F3"/>
    <w:rsid w:val="00DA0352"/>
    <w:rsid w:val="00DA127A"/>
    <w:rsid w:val="00DA191A"/>
    <w:rsid w:val="00DA1C91"/>
    <w:rsid w:val="00DA29C8"/>
    <w:rsid w:val="00DA2ACA"/>
    <w:rsid w:val="00DA2CE6"/>
    <w:rsid w:val="00DA3394"/>
    <w:rsid w:val="00DA3646"/>
    <w:rsid w:val="00DA3843"/>
    <w:rsid w:val="00DA3CB6"/>
    <w:rsid w:val="00DA42A6"/>
    <w:rsid w:val="00DA42F2"/>
    <w:rsid w:val="00DA42F4"/>
    <w:rsid w:val="00DA44D3"/>
    <w:rsid w:val="00DA45FC"/>
    <w:rsid w:val="00DA4DFB"/>
    <w:rsid w:val="00DA4F8D"/>
    <w:rsid w:val="00DA56D6"/>
    <w:rsid w:val="00DA5A6D"/>
    <w:rsid w:val="00DA64DF"/>
    <w:rsid w:val="00DA67AD"/>
    <w:rsid w:val="00DA6F39"/>
    <w:rsid w:val="00DA714F"/>
    <w:rsid w:val="00DA79DA"/>
    <w:rsid w:val="00DA7BDA"/>
    <w:rsid w:val="00DB03CE"/>
    <w:rsid w:val="00DB0F09"/>
    <w:rsid w:val="00DB1120"/>
    <w:rsid w:val="00DB1352"/>
    <w:rsid w:val="00DB18CA"/>
    <w:rsid w:val="00DB228B"/>
    <w:rsid w:val="00DB235B"/>
    <w:rsid w:val="00DB242E"/>
    <w:rsid w:val="00DB2F33"/>
    <w:rsid w:val="00DB3073"/>
    <w:rsid w:val="00DB3906"/>
    <w:rsid w:val="00DB3C7B"/>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4332"/>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16C"/>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87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5B9"/>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6EB0"/>
    <w:rsid w:val="00E57BC5"/>
    <w:rsid w:val="00E6080F"/>
    <w:rsid w:val="00E608C2"/>
    <w:rsid w:val="00E609A1"/>
    <w:rsid w:val="00E61EDA"/>
    <w:rsid w:val="00E62982"/>
    <w:rsid w:val="00E62DA6"/>
    <w:rsid w:val="00E62FF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4C63"/>
    <w:rsid w:val="00E854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316"/>
    <w:rsid w:val="00EA0EED"/>
    <w:rsid w:val="00EA1B78"/>
    <w:rsid w:val="00EA2270"/>
    <w:rsid w:val="00EA2520"/>
    <w:rsid w:val="00EA286D"/>
    <w:rsid w:val="00EA29A8"/>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FF0"/>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6C5"/>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0A"/>
    <w:rsid w:val="00F07F63"/>
    <w:rsid w:val="00F10850"/>
    <w:rsid w:val="00F10E1B"/>
    <w:rsid w:val="00F111A2"/>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26D43"/>
    <w:rsid w:val="00F311D3"/>
    <w:rsid w:val="00F32D9E"/>
    <w:rsid w:val="00F33320"/>
    <w:rsid w:val="00F34156"/>
    <w:rsid w:val="00F3477A"/>
    <w:rsid w:val="00F34A6C"/>
    <w:rsid w:val="00F34B44"/>
    <w:rsid w:val="00F35702"/>
    <w:rsid w:val="00F360C1"/>
    <w:rsid w:val="00F36300"/>
    <w:rsid w:val="00F363C3"/>
    <w:rsid w:val="00F363F3"/>
    <w:rsid w:val="00F36769"/>
    <w:rsid w:val="00F36CB5"/>
    <w:rsid w:val="00F36EA7"/>
    <w:rsid w:val="00F37491"/>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30"/>
    <w:rsid w:val="00F52BA1"/>
    <w:rsid w:val="00F52E8C"/>
    <w:rsid w:val="00F535A2"/>
    <w:rsid w:val="00F53BC0"/>
    <w:rsid w:val="00F53F1E"/>
    <w:rsid w:val="00F55417"/>
    <w:rsid w:val="00F5606F"/>
    <w:rsid w:val="00F56E8B"/>
    <w:rsid w:val="00F57A3D"/>
    <w:rsid w:val="00F60279"/>
    <w:rsid w:val="00F60757"/>
    <w:rsid w:val="00F61EC6"/>
    <w:rsid w:val="00F62579"/>
    <w:rsid w:val="00F6442C"/>
    <w:rsid w:val="00F64EC0"/>
    <w:rsid w:val="00F652F8"/>
    <w:rsid w:val="00F65530"/>
    <w:rsid w:val="00F6585D"/>
    <w:rsid w:val="00F65CE2"/>
    <w:rsid w:val="00F663E3"/>
    <w:rsid w:val="00F66587"/>
    <w:rsid w:val="00F66992"/>
    <w:rsid w:val="00F672BB"/>
    <w:rsid w:val="00F67472"/>
    <w:rsid w:val="00F67AC3"/>
    <w:rsid w:val="00F7027D"/>
    <w:rsid w:val="00F703A4"/>
    <w:rsid w:val="00F70418"/>
    <w:rsid w:val="00F70D1C"/>
    <w:rsid w:val="00F70FF1"/>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1FF9"/>
    <w:rsid w:val="00F82180"/>
    <w:rsid w:val="00F8292B"/>
    <w:rsid w:val="00F82A05"/>
    <w:rsid w:val="00F83E3E"/>
    <w:rsid w:val="00F83F8E"/>
    <w:rsid w:val="00F843A4"/>
    <w:rsid w:val="00F84421"/>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48DF"/>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3EBD"/>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4FC2"/>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97FDF"/>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060"/>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01997352">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69737849">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00362319">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35367722">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39512897">
      <w:bodyDiv w:val="1"/>
      <w:marLeft w:val="0"/>
      <w:marRight w:val="0"/>
      <w:marTop w:val="0"/>
      <w:marBottom w:val="0"/>
      <w:divBdr>
        <w:top w:val="none" w:sz="0" w:space="0" w:color="auto"/>
        <w:left w:val="none" w:sz="0" w:space="0" w:color="auto"/>
        <w:bottom w:val="none" w:sz="0" w:space="0" w:color="auto"/>
        <w:right w:val="none" w:sz="0" w:space="0" w:color="auto"/>
      </w:divBdr>
    </w:div>
    <w:div w:id="1247961006">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6588150">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3282600">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D8A41-993A-448B-9863-2FC6C781E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1</Pages>
  <Words>292</Words>
  <Characters>1671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1960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cp:lastModifiedBy>
  <cp:revision>5</cp:revision>
  <cp:lastPrinted>2010-01-07T02:23:00Z</cp:lastPrinted>
  <dcterms:created xsi:type="dcterms:W3CDTF">2023-11-17T18:15:00Z</dcterms:created>
  <dcterms:modified xsi:type="dcterms:W3CDTF">2024-02-02T11:45:00Z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(3)3q1mIMy8zlgJWLwuI6LPadLpXW50EY8V4bb4gazC4C5oZm8a3wc6AZvsI0YEoL+EqPesdKVG
zbR/sF7/iApTi9EuocLM/9aI+GD1ncfN61GD9rfGbiwMerYdlSz+D7PhLzJj4fpN8PUITRQX
70dr0U/zk5AwAHJ8Y95VA4xDqi/ln+K7t2aRxzBQYN1nRKckf/M+UKnk+0NEE/sgfzolv6aZ
MhEfBmcNZ85jB90cXZ</vt:lpwstr>
  </property>
  <property fmtid="{D5CDD505-2E9C-101B-9397-08002B2CF9AE}" pid="15" name="_2015_ms_pID_725343_00">
    <vt:lpwstr>_2015_ms_pID_725343</vt:lpwstr>
  </property>
  <property fmtid="{D5CDD505-2E9C-101B-9397-08002B2CF9AE}" pid="16" name="_2015_ms_pID_7253431">
    <vt:lpwstr>EPsC4vqs8VZ/kxZYTsPObA0f+K6iiwC3NaaSlGRJld0Tm+D6ngnh5S
7XQwlRIvBEBd/mXOjbvvEXtiiyV15ZYI71rLeWsQ7WdOWgxq87FAGafVeZMy5m8rmmq4YLFm
IqhqotlYiFib1HyWob9idv/TOB8ZQ/wk1eqNwMDSXXhoZh/Jtre533X192Sc1OstP2fBYXK0
jUmJF+X1SJSQVA6awvTaHaG8BrcW/7wMHMCh</vt:lpwstr>
  </property>
  <property fmtid="{D5CDD505-2E9C-101B-9397-08002B2CF9AE}" pid="17" name="_2015_ms_pID_7253431_00">
    <vt:lpwstr>_2015_ms_pID_7253431</vt:lpwstr>
  </property>
  <property fmtid="{D5CDD505-2E9C-101B-9397-08002B2CF9AE}" pid="18" name="_2015_ms_pID_7253432">
    <vt:lpwstr>iGRoTFb8UxPEMRgFccqe0Hw=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1684966441</vt:lpwstr>
  </property>
</Properties>
</file>