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89573" w14:textId="6821102A" w:rsidR="00CE2CB1" w:rsidRPr="001E0A28" w:rsidRDefault="00CE2CB1" w:rsidP="00CE2CB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155B7" w:rsidRPr="000155B7">
        <w:rPr>
          <w:rFonts w:ascii="Arial" w:eastAsiaTheme="minorEastAsia" w:hAnsi="Arial" w:cs="Arial"/>
          <w:b/>
          <w:sz w:val="24"/>
          <w:szCs w:val="24"/>
          <w:lang w:eastAsia="zh-CN"/>
        </w:rPr>
        <w:t>R4-2310043</w:t>
      </w:r>
    </w:p>
    <w:p w14:paraId="189A3D4A" w14:textId="77777777" w:rsidR="00CE2CB1" w:rsidRPr="003A2B9E" w:rsidRDefault="00CE2CB1" w:rsidP="00CE2CB1">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0FD5EF79" w14:textId="77777777" w:rsidR="00BF044C" w:rsidRPr="006A7205" w:rsidRDefault="00BF044C" w:rsidP="00CE2CB1">
      <w:pPr>
        <w:spacing w:after="120"/>
        <w:rPr>
          <w:rFonts w:ascii="Arial" w:eastAsia="MS Mincho" w:hAnsi="Arial" w:cs="Arial"/>
          <w:b/>
          <w:color w:val="000000" w:themeColor="text1"/>
          <w:sz w:val="22"/>
        </w:rPr>
      </w:pPr>
    </w:p>
    <w:p w14:paraId="282755FA" w14:textId="2524C4F6" w:rsidR="00C24D2F" w:rsidRPr="006A720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themeColor="text1"/>
          <w:sz w:val="22"/>
          <w:lang w:val="pt-BR" w:eastAsia="zh-TW"/>
        </w:rPr>
      </w:pPr>
      <w:r w:rsidRPr="006A7205">
        <w:rPr>
          <w:rFonts w:ascii="Arial" w:eastAsia="MS Mincho" w:hAnsi="Arial" w:cs="Arial"/>
          <w:b/>
          <w:color w:val="000000" w:themeColor="text1"/>
          <w:sz w:val="22"/>
          <w:lang w:val="pt-BR"/>
        </w:rPr>
        <w:t xml:space="preserve">Agenda </w:t>
      </w:r>
      <w:r w:rsidR="007D19B7" w:rsidRPr="006A7205">
        <w:rPr>
          <w:rFonts w:ascii="Arial" w:eastAsia="MS Mincho" w:hAnsi="Arial" w:cs="Arial"/>
          <w:b/>
          <w:color w:val="000000" w:themeColor="text1"/>
          <w:sz w:val="22"/>
          <w:lang w:val="pt-BR"/>
        </w:rPr>
        <w:t>item</w:t>
      </w:r>
      <w:r w:rsidRPr="006A7205">
        <w:rPr>
          <w:rFonts w:ascii="Arial" w:eastAsia="MS Mincho" w:hAnsi="Arial" w:cs="Arial"/>
          <w:b/>
          <w:color w:val="000000" w:themeColor="text1"/>
          <w:sz w:val="22"/>
          <w:lang w:val="pt-BR"/>
        </w:rPr>
        <w:t>:</w:t>
      </w:r>
      <w:r w:rsidRPr="006A7205">
        <w:rPr>
          <w:rFonts w:ascii="Arial" w:eastAsia="MS Mincho" w:hAnsi="Arial" w:cs="Arial"/>
          <w:b/>
          <w:color w:val="000000" w:themeColor="text1"/>
          <w:sz w:val="22"/>
          <w:lang w:val="pt-BR"/>
        </w:rPr>
        <w:tab/>
      </w:r>
      <w:r w:rsidRPr="006A7205">
        <w:rPr>
          <w:rFonts w:ascii="Arial" w:eastAsia="MS Mincho" w:hAnsi="Arial" w:cs="Arial" w:hint="eastAsia"/>
          <w:b/>
          <w:color w:val="000000" w:themeColor="text1"/>
          <w:sz w:val="22"/>
          <w:lang w:val="pt-BR" w:eastAsia="ja-JP"/>
        </w:rPr>
        <w:tab/>
      </w:r>
      <w:r w:rsidRPr="006A7205">
        <w:rPr>
          <w:rFonts w:ascii="Arial" w:eastAsia="MS Mincho" w:hAnsi="Arial" w:cs="Arial" w:hint="eastAsia"/>
          <w:b/>
          <w:color w:val="000000" w:themeColor="text1"/>
          <w:sz w:val="22"/>
          <w:lang w:val="pt-BR" w:eastAsia="ja-JP"/>
        </w:rPr>
        <w:tab/>
      </w:r>
      <w:r w:rsidR="00BA4187" w:rsidRPr="00AD3A2B">
        <w:rPr>
          <w:rFonts w:ascii="Arial" w:eastAsia="MS Mincho" w:hAnsi="Arial" w:cs="Arial"/>
          <w:bCs/>
          <w:color w:val="000000" w:themeColor="text1"/>
          <w:sz w:val="22"/>
          <w:lang w:val="pt-BR" w:eastAsia="ja-JP"/>
        </w:rPr>
        <w:t>8.32.3</w:t>
      </w:r>
    </w:p>
    <w:p w14:paraId="4355598A" w14:textId="263AF61A" w:rsidR="00BE456A" w:rsidRPr="006A7205" w:rsidRDefault="00915D73" w:rsidP="00BE456A">
      <w:pPr>
        <w:spacing w:after="120"/>
        <w:ind w:left="1985" w:hanging="1985"/>
        <w:rPr>
          <w:rFonts w:ascii="Arial" w:hAnsi="Arial" w:cs="Arial"/>
          <w:color w:val="000000" w:themeColor="text1"/>
          <w:sz w:val="22"/>
          <w:lang w:eastAsia="zh-CN"/>
        </w:rPr>
      </w:pPr>
      <w:r w:rsidRPr="006A7205">
        <w:rPr>
          <w:rFonts w:ascii="Arial" w:eastAsia="MS Mincho" w:hAnsi="Arial" w:cs="Arial"/>
          <w:b/>
          <w:color w:val="000000" w:themeColor="text1"/>
          <w:sz w:val="22"/>
        </w:rPr>
        <w:t>Source:</w:t>
      </w:r>
      <w:r w:rsidRPr="006A7205">
        <w:rPr>
          <w:rFonts w:ascii="Arial" w:eastAsia="MS Mincho" w:hAnsi="Arial" w:cs="Arial"/>
          <w:b/>
          <w:color w:val="000000" w:themeColor="text1"/>
          <w:sz w:val="22"/>
        </w:rPr>
        <w:tab/>
      </w:r>
      <w:r w:rsidR="00BE456A" w:rsidRPr="006A7205">
        <w:rPr>
          <w:rFonts w:ascii="Arial" w:hAnsi="Arial" w:cs="Arial"/>
          <w:color w:val="000000" w:themeColor="text1"/>
          <w:sz w:val="22"/>
          <w:lang w:eastAsia="zh-CN"/>
        </w:rPr>
        <w:t>Moderator (</w:t>
      </w:r>
      <w:r w:rsidR="00504974" w:rsidRPr="006A7205">
        <w:rPr>
          <w:rFonts w:ascii="Arial" w:hAnsi="Arial" w:cs="Arial"/>
          <w:color w:val="000000" w:themeColor="text1"/>
          <w:sz w:val="22"/>
          <w:lang w:eastAsia="zh-CN"/>
        </w:rPr>
        <w:t>Ericsson</w:t>
      </w:r>
      <w:r w:rsidR="00BE456A" w:rsidRPr="006A7205">
        <w:rPr>
          <w:rFonts w:ascii="Arial" w:hAnsi="Arial" w:cs="Arial"/>
          <w:color w:val="000000" w:themeColor="text1"/>
          <w:sz w:val="22"/>
          <w:lang w:eastAsia="zh-CN"/>
        </w:rPr>
        <w:t>)</w:t>
      </w:r>
    </w:p>
    <w:p w14:paraId="1E0389E7" w14:textId="0469676B" w:rsidR="00915D73" w:rsidRPr="006A7205" w:rsidRDefault="00915D73" w:rsidP="00504974">
      <w:pPr>
        <w:spacing w:after="120"/>
        <w:ind w:left="1985" w:hanging="1985"/>
        <w:rPr>
          <w:rFonts w:ascii="Arial" w:hAnsi="Arial" w:cs="Arial"/>
          <w:color w:val="000000" w:themeColor="text1"/>
          <w:sz w:val="22"/>
          <w:lang w:eastAsia="zh-CN"/>
        </w:rPr>
      </w:pPr>
      <w:r w:rsidRPr="006A7205">
        <w:rPr>
          <w:rFonts w:ascii="Arial" w:eastAsia="MS Mincho" w:hAnsi="Arial" w:cs="Arial"/>
          <w:b/>
          <w:color w:val="000000" w:themeColor="text1"/>
          <w:sz w:val="22"/>
        </w:rPr>
        <w:t>Title:</w:t>
      </w:r>
      <w:r w:rsidRPr="006A7205">
        <w:rPr>
          <w:rFonts w:ascii="Arial" w:eastAsia="MS Mincho" w:hAnsi="Arial" w:cs="Arial"/>
          <w:b/>
          <w:color w:val="000000" w:themeColor="text1"/>
          <w:sz w:val="22"/>
        </w:rPr>
        <w:tab/>
      </w:r>
      <w:bookmarkStart w:id="0" w:name="_Hlk128491528"/>
      <w:r w:rsidR="00A45035" w:rsidRPr="006A7205">
        <w:rPr>
          <w:rFonts w:ascii="Arial" w:hAnsi="Arial" w:cs="Arial"/>
          <w:color w:val="000000" w:themeColor="text1"/>
          <w:sz w:val="22"/>
          <w:lang w:eastAsia="zh-CN"/>
        </w:rPr>
        <w:t>WF on R18 RedCap RRM requirements</w:t>
      </w:r>
    </w:p>
    <w:bookmarkEnd w:id="0"/>
    <w:p w14:paraId="67B0962B" w14:textId="73DB7466" w:rsidR="00915D73" w:rsidRPr="006A7205" w:rsidRDefault="00915D73" w:rsidP="00915D73">
      <w:pPr>
        <w:spacing w:after="120"/>
        <w:ind w:left="1985" w:hanging="1985"/>
        <w:rPr>
          <w:rFonts w:ascii="Arial" w:eastAsiaTheme="minorEastAsia" w:hAnsi="Arial" w:cs="Arial"/>
          <w:color w:val="000000" w:themeColor="text1"/>
          <w:sz w:val="22"/>
          <w:lang w:eastAsia="zh-CN"/>
        </w:rPr>
      </w:pPr>
      <w:r w:rsidRPr="006A7205">
        <w:rPr>
          <w:rFonts w:ascii="Arial" w:eastAsia="MS Mincho" w:hAnsi="Arial" w:cs="Arial"/>
          <w:b/>
          <w:color w:val="000000" w:themeColor="text1"/>
          <w:sz w:val="22"/>
        </w:rPr>
        <w:t>Document for:</w:t>
      </w:r>
      <w:r w:rsidRPr="006A7205">
        <w:rPr>
          <w:rFonts w:ascii="Arial" w:eastAsia="MS Mincho" w:hAnsi="Arial" w:cs="Arial"/>
          <w:b/>
          <w:color w:val="000000" w:themeColor="text1"/>
          <w:sz w:val="22"/>
        </w:rPr>
        <w:tab/>
      </w:r>
      <w:r w:rsidR="00386037" w:rsidRPr="006A7205">
        <w:rPr>
          <w:rFonts w:ascii="Arial" w:hAnsi="Arial" w:cs="Arial"/>
          <w:color w:val="000000" w:themeColor="text1"/>
          <w:sz w:val="22"/>
          <w:lang w:eastAsia="zh-CN"/>
        </w:rPr>
        <w:t>Approval</w:t>
      </w:r>
    </w:p>
    <w:p w14:paraId="4A0AE149" w14:textId="1B32EE90" w:rsidR="005D7AF8" w:rsidRPr="006A7205" w:rsidRDefault="005D7AF8" w:rsidP="005B083D">
      <w:pPr>
        <w:pStyle w:val="Heading1"/>
        <w:numPr>
          <w:ilvl w:val="0"/>
          <w:numId w:val="0"/>
        </w:numPr>
        <w:ind w:left="432" w:hanging="432"/>
        <w:rPr>
          <w:rFonts w:eastAsiaTheme="minorEastAsia"/>
          <w:color w:val="000000" w:themeColor="text1"/>
          <w:lang w:eastAsia="zh-CN"/>
        </w:rPr>
      </w:pPr>
    </w:p>
    <w:p w14:paraId="39500C16" w14:textId="77777777" w:rsidR="0025319C" w:rsidRPr="00906615" w:rsidRDefault="0025319C" w:rsidP="0025319C">
      <w:pPr>
        <w:pStyle w:val="Heading3"/>
        <w:numPr>
          <w:ilvl w:val="0"/>
          <w:numId w:val="0"/>
        </w:numPr>
        <w:ind w:left="720" w:hanging="720"/>
        <w:rPr>
          <w:color w:val="000000" w:themeColor="text1"/>
          <w:sz w:val="24"/>
          <w:szCs w:val="16"/>
          <w:lang w:val="en-US"/>
        </w:rPr>
      </w:pPr>
      <w:r w:rsidRPr="00906615">
        <w:rPr>
          <w:color w:val="000000" w:themeColor="text1"/>
          <w:sz w:val="24"/>
          <w:szCs w:val="16"/>
          <w:lang w:val="en-US"/>
        </w:rPr>
        <w:t xml:space="preserve">Defining of requirements for </w:t>
      </w:r>
      <w:proofErr w:type="spellStart"/>
      <w:r w:rsidRPr="00906615">
        <w:rPr>
          <w:color w:val="000000" w:themeColor="text1"/>
          <w:sz w:val="24"/>
          <w:szCs w:val="16"/>
          <w:lang w:val="en-US"/>
        </w:rPr>
        <w:t>eDRX</w:t>
      </w:r>
      <w:proofErr w:type="spellEnd"/>
      <w:r w:rsidRPr="00906615">
        <w:rPr>
          <w:color w:val="000000" w:themeColor="text1"/>
          <w:sz w:val="24"/>
          <w:szCs w:val="16"/>
          <w:lang w:val="en-US"/>
        </w:rPr>
        <w:t xml:space="preserve"> cycle &gt; 10.24 sec in FR1 and FR2</w:t>
      </w:r>
    </w:p>
    <w:p w14:paraId="726BDFA8" w14:textId="75F29275" w:rsidR="00430638" w:rsidRDefault="00430638" w:rsidP="00430638">
      <w:pPr>
        <w:rPr>
          <w:b/>
          <w:color w:val="0070C0"/>
          <w:u w:val="single"/>
          <w:lang w:eastAsia="ko-KR"/>
        </w:rPr>
      </w:pPr>
      <w:r>
        <w:rPr>
          <w:b/>
          <w:color w:val="0070C0"/>
          <w:u w:val="single"/>
          <w:lang w:eastAsia="ko-KR"/>
        </w:rPr>
        <w:t xml:space="preserve">How to specify the requirements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serving cell measurements</w:t>
      </w:r>
    </w:p>
    <w:p w14:paraId="7AE3A2FA" w14:textId="73E2C855" w:rsidR="00430638" w:rsidRPr="003508CE" w:rsidRDefault="00430638" w:rsidP="003508CE">
      <w:pPr>
        <w:spacing w:after="120"/>
        <w:rPr>
          <w:color w:val="0070C0"/>
          <w:szCs w:val="24"/>
          <w:lang w:eastAsia="zh-CN"/>
        </w:rPr>
      </w:pPr>
      <w:r w:rsidRPr="003508CE">
        <w:rPr>
          <w:color w:val="000000" w:themeColor="text1"/>
          <w:szCs w:val="24"/>
          <w:lang w:eastAsia="zh-CN"/>
        </w:rPr>
        <w:t xml:space="preserve">The requirement shall be specified based on T like in R17 Inactive mode requirement with </w:t>
      </w:r>
      <w:proofErr w:type="spellStart"/>
      <w:r w:rsidRPr="003508CE">
        <w:rPr>
          <w:color w:val="000000" w:themeColor="text1"/>
          <w:szCs w:val="24"/>
          <w:lang w:eastAsia="zh-CN"/>
        </w:rPr>
        <w:t>eDRX</w:t>
      </w:r>
      <w:proofErr w:type="spellEnd"/>
      <w:r w:rsidRPr="003508CE">
        <w:rPr>
          <w:color w:val="000000" w:themeColor="text1"/>
          <w:szCs w:val="24"/>
          <w:lang w:eastAsia="zh-CN"/>
        </w:rPr>
        <w:t>, and T can be referred to RAN2 definition in TS38.304.</w:t>
      </w:r>
    </w:p>
    <w:p w14:paraId="3B54518D" w14:textId="77777777" w:rsidR="00430638" w:rsidRDefault="00430638" w:rsidP="00430638">
      <w:pPr>
        <w:spacing w:after="120"/>
        <w:rPr>
          <w:color w:val="000000" w:themeColor="text1"/>
          <w:szCs w:val="24"/>
          <w:lang w:eastAsia="zh-CN"/>
        </w:rPr>
      </w:pPr>
    </w:p>
    <w:p w14:paraId="2CC9727A" w14:textId="75E97CF9" w:rsidR="00430638" w:rsidRDefault="00430638" w:rsidP="00430638">
      <w:pPr>
        <w:rPr>
          <w:b/>
          <w:color w:val="0070C0"/>
          <w:u w:val="single"/>
          <w:lang w:eastAsia="ko-KR"/>
        </w:rPr>
      </w:pPr>
      <w:r>
        <w:rPr>
          <w:b/>
          <w:color w:val="0070C0"/>
          <w:u w:val="single"/>
          <w:lang w:eastAsia="ko-KR"/>
        </w:rPr>
        <w:t xml:space="preserve">Measurement period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neighbour cell measurements</w:t>
      </w:r>
    </w:p>
    <w:p w14:paraId="14F7EAAF" w14:textId="77777777" w:rsidR="00A74431" w:rsidRPr="006A6551" w:rsidRDefault="00A74431" w:rsidP="00A74431">
      <w:pPr>
        <w:pStyle w:val="ListParagraph"/>
        <w:numPr>
          <w:ilvl w:val="1"/>
          <w:numId w:val="32"/>
        </w:numPr>
        <w:overflowPunct/>
        <w:autoSpaceDE/>
        <w:autoSpaceDN/>
        <w:adjustRightInd/>
        <w:spacing w:after="120"/>
        <w:ind w:firstLineChars="0"/>
        <w:textAlignment w:val="auto"/>
      </w:pPr>
      <w:r w:rsidRPr="006A6551">
        <w:t>The detection/measurement/evaluation delay requirement are specified in the step of:</w:t>
      </w:r>
    </w:p>
    <w:p w14:paraId="05F2FA38" w14:textId="77777777" w:rsidR="00A74431" w:rsidRPr="006A6551" w:rsidRDefault="00A74431" w:rsidP="00A74431">
      <w:pPr>
        <w:pStyle w:val="ListParagraph"/>
        <w:widowControl w:val="0"/>
        <w:numPr>
          <w:ilvl w:val="2"/>
          <w:numId w:val="32"/>
        </w:numPr>
        <w:overflowPunct/>
        <w:autoSpaceDE/>
        <w:autoSpaceDN/>
        <w:adjustRightInd/>
        <w:spacing w:after="120"/>
        <w:ind w:firstLineChars="0"/>
        <w:jc w:val="both"/>
        <w:textAlignment w:val="auto"/>
      </w:pPr>
      <w:r w:rsidRPr="006A6551">
        <w:rPr>
          <w:bCs/>
        </w:rPr>
        <w:t>RAN configured DRX cycle</w:t>
      </w:r>
      <w:r w:rsidRPr="006A6551">
        <w:t xml:space="preserve">, if </w:t>
      </w:r>
      <w:proofErr w:type="spellStart"/>
      <w:r w:rsidRPr="006A6551">
        <w:t>eDRX_Inactive</w:t>
      </w:r>
      <w:proofErr w:type="spellEnd"/>
      <w:r w:rsidRPr="006A6551">
        <w:t xml:space="preserve"> </w:t>
      </w:r>
      <w:r w:rsidRPr="006A6551">
        <w:sym w:font="Symbol" w:char="F0B3"/>
      </w:r>
      <w:r w:rsidRPr="006A6551">
        <w:t xml:space="preserve"> 20.48sec</w:t>
      </w:r>
    </w:p>
    <w:p w14:paraId="11DD57A4" w14:textId="77777777" w:rsidR="00430638" w:rsidRDefault="00430638" w:rsidP="00430638">
      <w:pPr>
        <w:spacing w:after="120"/>
        <w:rPr>
          <w:color w:val="000000" w:themeColor="text1"/>
          <w:szCs w:val="24"/>
          <w:highlight w:val="yellow"/>
          <w:lang w:eastAsia="zh-CN"/>
        </w:rPr>
      </w:pPr>
    </w:p>
    <w:p w14:paraId="7377DBE8" w14:textId="196C6102" w:rsidR="00430638" w:rsidRDefault="00430638" w:rsidP="00430638">
      <w:pPr>
        <w:rPr>
          <w:b/>
          <w:color w:val="0070C0"/>
          <w:u w:val="single"/>
          <w:lang w:eastAsia="ko-KR"/>
        </w:rPr>
      </w:pPr>
      <w:r>
        <w:rPr>
          <w:b/>
          <w:color w:val="0070C0"/>
          <w:u w:val="single"/>
          <w:lang w:eastAsia="ko-KR"/>
        </w:rPr>
        <w:t xml:space="preserve">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for neighbour cell measurements</w:t>
      </w:r>
    </w:p>
    <w:p w14:paraId="278437F3" w14:textId="77777777" w:rsidR="009D3508" w:rsidRPr="00BF04F5" w:rsidRDefault="009D3508" w:rsidP="009D3508">
      <w:pPr>
        <w:pStyle w:val="ListParagraph"/>
        <w:numPr>
          <w:ilvl w:val="1"/>
          <w:numId w:val="32"/>
        </w:numPr>
        <w:spacing w:after="120" w:line="252" w:lineRule="auto"/>
        <w:ind w:firstLineChars="0"/>
        <w:textAlignment w:val="auto"/>
        <w:rPr>
          <w:bCs/>
        </w:rPr>
      </w:pPr>
      <w:r w:rsidRPr="00BF04F5">
        <w:rPr>
          <w:bCs/>
        </w:rPr>
        <w:t xml:space="preserve">UE shall perform measurements/evaluation of </w:t>
      </w:r>
      <w:proofErr w:type="spellStart"/>
      <w:r w:rsidRPr="00BF04F5">
        <w:rPr>
          <w:bCs/>
        </w:rPr>
        <w:t>neighbor</w:t>
      </w:r>
      <w:proofErr w:type="spellEnd"/>
      <w:r w:rsidRPr="00BF04F5">
        <w:rPr>
          <w:bCs/>
        </w:rPr>
        <w:t xml:space="preserve"> cell within single PTW irrespective of IDLE or INACTIVE PTW being used.</w:t>
      </w:r>
    </w:p>
    <w:p w14:paraId="6BF47C69" w14:textId="77777777" w:rsidR="00BF04F5" w:rsidRDefault="00BF04F5" w:rsidP="00430638">
      <w:pPr>
        <w:rPr>
          <w:b/>
          <w:color w:val="0070C0"/>
          <w:u w:val="single"/>
          <w:lang w:eastAsia="ko-KR"/>
        </w:rPr>
      </w:pPr>
    </w:p>
    <w:p w14:paraId="2E4823CF" w14:textId="53AB4149" w:rsidR="00430638" w:rsidRDefault="00430638" w:rsidP="00430638">
      <w:pPr>
        <w:rPr>
          <w:b/>
          <w:color w:val="0070C0"/>
          <w:u w:val="single"/>
          <w:lang w:eastAsia="ko-KR"/>
        </w:rPr>
      </w:pPr>
      <w:r>
        <w:rPr>
          <w:b/>
          <w:color w:val="0070C0"/>
          <w:u w:val="single"/>
          <w:lang w:eastAsia="ko-KR"/>
        </w:rPr>
        <w:t xml:space="preserve">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PTWs are partially overlapping for serving and neighbour cell measurements</w:t>
      </w:r>
    </w:p>
    <w:p w14:paraId="1A381D5C" w14:textId="54E1BD68" w:rsidR="00430638" w:rsidRDefault="00430638" w:rsidP="0043063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UE performs measurements during:</w:t>
      </w:r>
    </w:p>
    <w:p w14:paraId="75CB1FD2" w14:textId="21238E63" w:rsidR="00430638" w:rsidRDefault="00430638" w:rsidP="00430638">
      <w:pPr>
        <w:pStyle w:val="ListParagraph"/>
        <w:numPr>
          <w:ilvl w:val="2"/>
          <w:numId w:val="7"/>
        </w:numPr>
        <w:overflowPunct/>
        <w:autoSpaceDE/>
        <w:autoSpaceDN/>
        <w:adjustRightInd/>
        <w:spacing w:after="0"/>
        <w:ind w:left="2376" w:firstLineChars="0"/>
        <w:contextualSpacing/>
        <w:textAlignment w:val="auto"/>
        <w:rPr>
          <w:lang w:eastAsia="ja-JP"/>
        </w:rPr>
      </w:pPr>
      <w:r>
        <w:rPr>
          <w:lang w:eastAsia="ja-JP"/>
        </w:rPr>
        <w:t xml:space="preserve">Option </w:t>
      </w:r>
      <w:r w:rsidR="00D550FB">
        <w:rPr>
          <w:lang w:eastAsia="ja-JP"/>
        </w:rPr>
        <w:t>1</w:t>
      </w:r>
      <w:r>
        <w:rPr>
          <w:lang w:eastAsia="ja-JP"/>
        </w:rPr>
        <w:t>a: Max (RAN PTW, CN PTW)</w:t>
      </w:r>
    </w:p>
    <w:p w14:paraId="0C90AD7C" w14:textId="77777777" w:rsidR="00430638" w:rsidRDefault="00430638" w:rsidP="00430638">
      <w:pPr>
        <w:pStyle w:val="ListParagraph"/>
        <w:numPr>
          <w:ilvl w:val="3"/>
          <w:numId w:val="7"/>
        </w:numPr>
        <w:overflowPunct/>
        <w:autoSpaceDE/>
        <w:autoSpaceDN/>
        <w:adjustRightInd/>
        <w:spacing w:after="0"/>
        <w:ind w:left="3096" w:firstLineChars="0"/>
        <w:contextualSpacing/>
        <w:textAlignment w:val="auto"/>
        <w:rPr>
          <w:lang w:eastAsia="ja-JP"/>
        </w:rPr>
      </w:pPr>
      <w:r>
        <w:rPr>
          <w:lang w:eastAsia="ja-JP"/>
        </w:rPr>
        <w:t>Prioritize measurement time during the PTW at the cost of increase UE complexity.</w:t>
      </w:r>
    </w:p>
    <w:p w14:paraId="255C1AA2" w14:textId="4442F78D" w:rsidR="00430638" w:rsidRDefault="00430638" w:rsidP="00430638">
      <w:pPr>
        <w:pStyle w:val="ListParagraph"/>
        <w:numPr>
          <w:ilvl w:val="2"/>
          <w:numId w:val="7"/>
        </w:numPr>
        <w:overflowPunct/>
        <w:autoSpaceDE/>
        <w:autoSpaceDN/>
        <w:adjustRightInd/>
        <w:spacing w:after="0"/>
        <w:ind w:left="2376" w:firstLineChars="0"/>
        <w:contextualSpacing/>
        <w:textAlignment w:val="auto"/>
        <w:rPr>
          <w:lang w:eastAsia="ja-JP"/>
        </w:rPr>
      </w:pPr>
      <w:r>
        <w:rPr>
          <w:lang w:eastAsia="ja-JP"/>
        </w:rPr>
        <w:t xml:space="preserve">Option </w:t>
      </w:r>
      <w:r w:rsidR="00D550FB">
        <w:rPr>
          <w:lang w:eastAsia="ja-JP"/>
        </w:rPr>
        <w:t>1</w:t>
      </w:r>
      <w:r>
        <w:rPr>
          <w:lang w:eastAsia="ja-JP"/>
        </w:rPr>
        <w:t>b: Min (RAN PTW, CN PTW)</w:t>
      </w:r>
    </w:p>
    <w:p w14:paraId="59766F40" w14:textId="77777777" w:rsidR="00430638" w:rsidRDefault="00430638" w:rsidP="00430638">
      <w:pPr>
        <w:pStyle w:val="ListParagraph"/>
        <w:numPr>
          <w:ilvl w:val="3"/>
          <w:numId w:val="7"/>
        </w:numPr>
        <w:overflowPunct/>
        <w:autoSpaceDE/>
        <w:autoSpaceDN/>
        <w:adjustRightInd/>
        <w:spacing w:after="0"/>
        <w:ind w:left="3096" w:firstLineChars="0"/>
        <w:contextualSpacing/>
        <w:textAlignment w:val="auto"/>
        <w:rPr>
          <w:lang w:eastAsia="ja-JP"/>
        </w:rPr>
      </w:pPr>
      <w:r>
        <w:rPr>
          <w:lang w:eastAsia="ja-JP"/>
        </w:rPr>
        <w:t>Prioritize UE complexity at the cost of reduced measurement time.</w:t>
      </w:r>
    </w:p>
    <w:p w14:paraId="66995AAA" w14:textId="77777777" w:rsidR="00430638" w:rsidRDefault="00430638" w:rsidP="00430638">
      <w:pPr>
        <w:spacing w:after="120"/>
        <w:rPr>
          <w:color w:val="0070C0"/>
          <w:szCs w:val="24"/>
          <w:lang w:eastAsia="zh-CN"/>
        </w:rPr>
      </w:pPr>
    </w:p>
    <w:p w14:paraId="24382020" w14:textId="6C5E31F2" w:rsidR="00430638" w:rsidRDefault="00430638" w:rsidP="00430638">
      <w:pPr>
        <w:rPr>
          <w:b/>
          <w:color w:val="0070C0"/>
          <w:u w:val="single"/>
          <w:lang w:eastAsia="ko-KR"/>
        </w:rPr>
      </w:pPr>
      <w:r>
        <w:rPr>
          <w:b/>
          <w:color w:val="0070C0"/>
          <w:u w:val="single"/>
          <w:lang w:eastAsia="ko-KR"/>
        </w:rPr>
        <w:t xml:space="preserve">When to measure when IDLE and INACTIVE </w:t>
      </w:r>
      <w:proofErr w:type="spellStart"/>
      <w:r>
        <w:rPr>
          <w:b/>
          <w:color w:val="0070C0"/>
          <w:u w:val="single"/>
          <w:lang w:eastAsia="ko-KR"/>
        </w:rPr>
        <w:t>eDRX</w:t>
      </w:r>
      <w:proofErr w:type="spellEnd"/>
      <w:r>
        <w:rPr>
          <w:b/>
          <w:color w:val="0070C0"/>
          <w:u w:val="single"/>
          <w:lang w:eastAsia="ko-KR"/>
        </w:rPr>
        <w:t xml:space="preserve"> PTW do not coincide</w:t>
      </w:r>
    </w:p>
    <w:p w14:paraId="2846C75F" w14:textId="7DB80B39" w:rsidR="00430638" w:rsidRDefault="00430638" w:rsidP="0043063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w:t>
      </w:r>
      <w:r>
        <w:rPr>
          <w:rFonts w:eastAsia="SimSun"/>
          <w:color w:val="000000" w:themeColor="text1"/>
          <w:szCs w:val="24"/>
          <w:lang w:eastAsia="zh-CN"/>
        </w:rPr>
        <w:t xml:space="preserve"> </w:t>
      </w:r>
      <w:r>
        <w:t xml:space="preserve">RAN4 to agree that UE follows the INACTIVE </w:t>
      </w:r>
      <w:proofErr w:type="spellStart"/>
      <w:r>
        <w:t>eDRX</w:t>
      </w:r>
      <w:proofErr w:type="spellEnd"/>
      <w:r>
        <w:t xml:space="preserve"> when IDLE and INACTIVE </w:t>
      </w:r>
      <w:proofErr w:type="spellStart"/>
      <w:r>
        <w:t>eDRX</w:t>
      </w:r>
      <w:proofErr w:type="spellEnd"/>
      <w:r>
        <w:t xml:space="preserve"> PTWs do not coincide</w:t>
      </w:r>
    </w:p>
    <w:p w14:paraId="3E5B403C" w14:textId="67E7FB75" w:rsidR="00430638" w:rsidRDefault="00430638" w:rsidP="0043063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w:t>
      </w:r>
      <w:r>
        <w:t>No need to define requirements</w:t>
      </w:r>
      <w:r w:rsidR="00A822B9">
        <w:t xml:space="preserve"> for the case when PTWs do not </w:t>
      </w:r>
      <w:proofErr w:type="spellStart"/>
      <w:r w:rsidR="00A822B9">
        <w:t>coinside</w:t>
      </w:r>
      <w:proofErr w:type="spellEnd"/>
      <w:r>
        <w:t xml:space="preserve">. </w:t>
      </w:r>
    </w:p>
    <w:p w14:paraId="28695FC7" w14:textId="77777777" w:rsidR="00430638" w:rsidRDefault="00430638" w:rsidP="00430638">
      <w:pPr>
        <w:rPr>
          <w:i/>
          <w:color w:val="0070C0"/>
          <w:lang w:eastAsia="zh-CN"/>
        </w:rPr>
      </w:pPr>
    </w:p>
    <w:p w14:paraId="6D8C2B62" w14:textId="74AEF132" w:rsidR="00430638" w:rsidRDefault="00430638" w:rsidP="00430638">
      <w:pPr>
        <w:rPr>
          <w:b/>
          <w:color w:val="0070C0"/>
          <w:u w:val="single"/>
          <w:lang w:eastAsia="ko-KR"/>
        </w:rPr>
      </w:pPr>
      <w:r>
        <w:rPr>
          <w:b/>
          <w:color w:val="0070C0"/>
          <w:u w:val="single"/>
          <w:lang w:eastAsia="ko-KR"/>
        </w:rPr>
        <w:t xml:space="preserve">Transition requirements </w:t>
      </w:r>
    </w:p>
    <w:p w14:paraId="224EFA0A" w14:textId="2582B294" w:rsidR="00430638" w:rsidRDefault="00430638" w:rsidP="0043063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w:t>
      </w:r>
      <w:r>
        <w:rPr>
          <w:rFonts w:eastAsia="SimSun"/>
          <w:color w:val="000000" w:themeColor="text1"/>
          <w:szCs w:val="24"/>
          <w:lang w:eastAsia="zh-CN"/>
        </w:rPr>
        <w:t xml:space="preserve"> </w:t>
      </w:r>
      <w:r>
        <w:rPr>
          <w:iCs/>
          <w:color w:val="000000" w:themeColor="text1"/>
        </w:rPr>
        <w:t xml:space="preserve">RAN4 to define requirement for the transition between short INACTIVE </w:t>
      </w:r>
      <w:proofErr w:type="spellStart"/>
      <w:r>
        <w:rPr>
          <w:iCs/>
          <w:color w:val="000000" w:themeColor="text1"/>
        </w:rPr>
        <w:t>eDRX</w:t>
      </w:r>
      <w:proofErr w:type="spellEnd"/>
      <w:r>
        <w:rPr>
          <w:iCs/>
          <w:color w:val="000000" w:themeColor="text1"/>
        </w:rPr>
        <w:t xml:space="preserve"> (≤10.24sec) and long INACTIVE </w:t>
      </w:r>
      <w:proofErr w:type="spellStart"/>
      <w:r>
        <w:rPr>
          <w:iCs/>
          <w:color w:val="000000" w:themeColor="text1"/>
        </w:rPr>
        <w:t>eDRX</w:t>
      </w:r>
      <w:proofErr w:type="spellEnd"/>
      <w:r>
        <w:rPr>
          <w:iCs/>
          <w:color w:val="000000" w:themeColor="text1"/>
        </w:rPr>
        <w:t>(</w:t>
      </w:r>
      <w:r>
        <w:rPr>
          <w:iCs/>
        </w:rPr>
        <w:sym w:font="Symbol" w:char="F0B3"/>
      </w:r>
      <w:r>
        <w:rPr>
          <w:iCs/>
          <w:color w:val="000000" w:themeColor="text1"/>
        </w:rPr>
        <w:t>20.48sec).</w:t>
      </w:r>
    </w:p>
    <w:p w14:paraId="4ADB0D20" w14:textId="2209907D" w:rsidR="00430638" w:rsidRDefault="00430638" w:rsidP="0043063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lastRenderedPageBreak/>
        <w:t xml:space="preserve">Option 2: </w:t>
      </w:r>
      <w:r>
        <w:rPr>
          <w:rFonts w:cs="Arial"/>
          <w:color w:val="000000" w:themeColor="text1"/>
        </w:rPr>
        <w:t xml:space="preserve">No need to define new transition requirements for transition between short INACTIVE </w:t>
      </w:r>
      <w:proofErr w:type="spellStart"/>
      <w:r>
        <w:rPr>
          <w:rFonts w:cs="Arial"/>
          <w:color w:val="000000" w:themeColor="text1"/>
        </w:rPr>
        <w:t>eDRX</w:t>
      </w:r>
      <w:proofErr w:type="spellEnd"/>
      <w:r>
        <w:rPr>
          <w:rFonts w:cs="Arial"/>
          <w:color w:val="000000" w:themeColor="text1"/>
        </w:rPr>
        <w:t xml:space="preserve"> (≤10.24sec) and long INACTIVE </w:t>
      </w:r>
      <w:proofErr w:type="spellStart"/>
      <w:r>
        <w:rPr>
          <w:rFonts w:cs="Arial"/>
          <w:color w:val="000000" w:themeColor="text1"/>
        </w:rPr>
        <w:t>eDRX</w:t>
      </w:r>
      <w:proofErr w:type="spellEnd"/>
      <w:r>
        <w:rPr>
          <w:rFonts w:cs="Arial"/>
          <w:color w:val="000000" w:themeColor="text1"/>
        </w:rPr>
        <w:t>(</w:t>
      </w:r>
      <w:r>
        <w:sym w:font="Symbol" w:char="F0B3"/>
      </w:r>
      <w:r>
        <w:rPr>
          <w:rFonts w:cs="Arial"/>
          <w:color w:val="000000" w:themeColor="text1"/>
        </w:rPr>
        <w:t>20.48sec).</w:t>
      </w:r>
    </w:p>
    <w:p w14:paraId="4F6BBAD8" w14:textId="77777777" w:rsidR="00430638" w:rsidRDefault="00430638" w:rsidP="00430638">
      <w:pPr>
        <w:spacing w:after="120"/>
        <w:rPr>
          <w:color w:val="000000" w:themeColor="text1"/>
          <w:szCs w:val="24"/>
          <w:highlight w:val="yellow"/>
          <w:lang w:eastAsia="zh-CN"/>
        </w:rPr>
      </w:pPr>
    </w:p>
    <w:p w14:paraId="72EBC309" w14:textId="77777777" w:rsidR="00430638" w:rsidRDefault="00430638" w:rsidP="00430638">
      <w:pPr>
        <w:rPr>
          <w:b/>
          <w:color w:val="0070C0"/>
          <w:u w:val="single"/>
          <w:lang w:eastAsia="ko-KR"/>
        </w:rPr>
      </w:pPr>
      <w:r>
        <w:rPr>
          <w:b/>
          <w:color w:val="0070C0"/>
          <w:u w:val="single"/>
          <w:lang w:eastAsia="ko-KR"/>
        </w:rPr>
        <w:t xml:space="preserve">Issue 1-8: CG-SDT requirements with PTW </w:t>
      </w:r>
    </w:p>
    <w:p w14:paraId="3897A1D8" w14:textId="77777777" w:rsidR="009C53A3" w:rsidRPr="00BF04F5" w:rsidRDefault="009C53A3" w:rsidP="009C53A3">
      <w:pPr>
        <w:pStyle w:val="ListParagraph"/>
        <w:numPr>
          <w:ilvl w:val="1"/>
          <w:numId w:val="32"/>
        </w:numPr>
        <w:spacing w:after="120" w:line="252" w:lineRule="auto"/>
        <w:ind w:firstLineChars="0"/>
        <w:textAlignment w:val="auto"/>
        <w:rPr>
          <w:bCs/>
        </w:rPr>
      </w:pPr>
      <w:r w:rsidRPr="00BF04F5">
        <w:rPr>
          <w:bCs/>
        </w:rPr>
        <w:t>Do not define specific CG-SDT requirements with PTW</w:t>
      </w:r>
    </w:p>
    <w:p w14:paraId="2C28AD5E" w14:textId="77777777" w:rsidR="009C53A3" w:rsidRPr="00BF04F5" w:rsidRDefault="009C53A3" w:rsidP="009C53A3">
      <w:pPr>
        <w:pStyle w:val="ListParagraph"/>
        <w:numPr>
          <w:ilvl w:val="1"/>
          <w:numId w:val="32"/>
        </w:numPr>
        <w:spacing w:after="120" w:line="252" w:lineRule="auto"/>
        <w:ind w:firstLineChars="0"/>
        <w:textAlignment w:val="auto"/>
        <w:rPr>
          <w:bCs/>
        </w:rPr>
      </w:pPr>
      <w:r w:rsidRPr="00BF04F5">
        <w:rPr>
          <w:bCs/>
        </w:rPr>
        <w:t>Reuse the existing CG-SDT requirements</w:t>
      </w:r>
    </w:p>
    <w:p w14:paraId="2F8FB715" w14:textId="77777777" w:rsidR="009C53A3" w:rsidRPr="00BF04F5" w:rsidRDefault="009C53A3" w:rsidP="009C53A3">
      <w:pPr>
        <w:pStyle w:val="ListParagraph"/>
        <w:numPr>
          <w:ilvl w:val="1"/>
          <w:numId w:val="32"/>
        </w:numPr>
        <w:spacing w:after="120" w:line="252" w:lineRule="auto"/>
        <w:ind w:firstLineChars="0"/>
        <w:textAlignment w:val="auto"/>
        <w:rPr>
          <w:bCs/>
        </w:rPr>
      </w:pPr>
      <w:r w:rsidRPr="00BF04F5">
        <w:rPr>
          <w:bCs/>
        </w:rPr>
        <w:t>It is RAN4 understanding that UE is allowed to make CG-SDT transmission either inside or outside PTW based on CG-SDT network configuration</w:t>
      </w:r>
    </w:p>
    <w:p w14:paraId="1B4A17EF" w14:textId="2F8091F3" w:rsidR="004F639A" w:rsidRDefault="004F639A" w:rsidP="00430638">
      <w:pPr>
        <w:rPr>
          <w:color w:val="FF0000"/>
          <w:lang w:val="sv-SE" w:eastAsia="zh-CN"/>
        </w:rPr>
      </w:pPr>
    </w:p>
    <w:p w14:paraId="514276DC" w14:textId="1A6F0E54" w:rsidR="00A970BD" w:rsidRDefault="00A970BD" w:rsidP="000B37A2">
      <w:pPr>
        <w:pStyle w:val="Heading3"/>
        <w:numPr>
          <w:ilvl w:val="0"/>
          <w:numId w:val="0"/>
        </w:numPr>
        <w:ind w:left="720" w:hanging="720"/>
        <w:rPr>
          <w:lang w:val="en-US"/>
        </w:rPr>
      </w:pPr>
      <w:r>
        <w:rPr>
          <w:lang w:val="en-US"/>
        </w:rPr>
        <w:t>Baseband BW reduction impact</w:t>
      </w:r>
    </w:p>
    <w:p w14:paraId="0AED128B" w14:textId="7667F4BC" w:rsidR="00A970BD" w:rsidRDefault="00A970BD" w:rsidP="00A970BD">
      <w:pPr>
        <w:rPr>
          <w:b/>
          <w:color w:val="0070C0"/>
          <w:u w:val="single"/>
          <w:lang w:eastAsia="ko-KR"/>
        </w:rPr>
      </w:pPr>
      <w:r>
        <w:rPr>
          <w:b/>
          <w:color w:val="0070C0"/>
          <w:u w:val="single"/>
          <w:lang w:eastAsia="ko-KR"/>
        </w:rPr>
        <w:t>Whether to define CGI reading requirements for Rel-18 RedCap UE</w:t>
      </w:r>
    </w:p>
    <w:p w14:paraId="7094238B" w14:textId="49D1080D" w:rsidR="00A970BD" w:rsidRPr="000D2C9D" w:rsidRDefault="00A970BD" w:rsidP="000D2C9D">
      <w:pPr>
        <w:spacing w:after="120"/>
        <w:rPr>
          <w:color w:val="0070C0"/>
          <w:szCs w:val="24"/>
          <w:lang w:eastAsia="zh-CN"/>
        </w:rPr>
      </w:pPr>
      <w:r w:rsidRPr="003473A6">
        <w:rPr>
          <w:rFonts w:eastAsiaTheme="minorEastAsia"/>
          <w:bCs/>
          <w:lang w:eastAsia="zh-CN"/>
        </w:rPr>
        <w:t>No CGI reading related requirements are specified for R18 RedCap</w:t>
      </w:r>
      <w:r w:rsidR="00825FD9" w:rsidRPr="003473A6">
        <w:rPr>
          <w:rFonts w:eastAsiaTheme="minorEastAsia"/>
          <w:bCs/>
          <w:lang w:eastAsia="zh-CN"/>
        </w:rPr>
        <w:t xml:space="preserve"> when SIB1 is scheduled with BW &gt; 5 </w:t>
      </w:r>
      <w:proofErr w:type="spellStart"/>
      <w:r w:rsidR="00825FD9" w:rsidRPr="003473A6">
        <w:rPr>
          <w:rFonts w:eastAsiaTheme="minorEastAsia"/>
          <w:bCs/>
          <w:lang w:eastAsia="zh-CN"/>
        </w:rPr>
        <w:t>MHz.</w:t>
      </w:r>
      <w:proofErr w:type="spellEnd"/>
    </w:p>
    <w:p w14:paraId="57EB47FC" w14:textId="79E4EA2C" w:rsidR="00A970BD" w:rsidRDefault="00A970BD" w:rsidP="00B9039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 </w:t>
      </w:r>
    </w:p>
    <w:p w14:paraId="17B9E2E7" w14:textId="77777777" w:rsidR="00A970BD" w:rsidRPr="009C04A1" w:rsidRDefault="00A970BD" w:rsidP="00430638">
      <w:pPr>
        <w:rPr>
          <w:color w:val="FF0000"/>
          <w:lang w:val="sv-SE" w:eastAsia="zh-CN"/>
        </w:rPr>
      </w:pPr>
    </w:p>
    <w:sectPr w:rsidR="00A970BD" w:rsidRPr="009C04A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F9279" w14:textId="77777777" w:rsidR="00804615" w:rsidRDefault="00804615">
      <w:r>
        <w:separator/>
      </w:r>
    </w:p>
  </w:endnote>
  <w:endnote w:type="continuationSeparator" w:id="0">
    <w:p w14:paraId="6F79B01F" w14:textId="77777777" w:rsidR="00804615" w:rsidRDefault="0080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B8D71" w14:textId="77777777" w:rsidR="00804615" w:rsidRDefault="00804615">
      <w:r>
        <w:separator/>
      </w:r>
    </w:p>
  </w:footnote>
  <w:footnote w:type="continuationSeparator" w:id="0">
    <w:p w14:paraId="3B3F3C88" w14:textId="77777777" w:rsidR="00804615" w:rsidRDefault="00804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3pt;height:77pt" o:bullet="t">
        <v:imagedata r:id="rId1" o:title=""/>
      </v:shape>
    </w:pict>
  </w:numPicBullet>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557D4A"/>
    <w:multiLevelType w:val="hybridMultilevel"/>
    <w:tmpl w:val="9978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074330"/>
    <w:multiLevelType w:val="hybridMultilevel"/>
    <w:tmpl w:val="B50E6488"/>
    <w:lvl w:ilvl="0" w:tplc="67B4DF4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D775D5"/>
    <w:multiLevelType w:val="hybridMultilevel"/>
    <w:tmpl w:val="8C40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7"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C70D95"/>
    <w:multiLevelType w:val="hybridMultilevel"/>
    <w:tmpl w:val="8F820D88"/>
    <w:lvl w:ilvl="0" w:tplc="8806CD3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1" w15:restartNumberingAfterBreak="0">
    <w:nsid w:val="5628156B"/>
    <w:multiLevelType w:val="hybridMultilevel"/>
    <w:tmpl w:val="2DCC35D2"/>
    <w:lvl w:ilvl="0" w:tplc="19A2D29C">
      <w:start w:val="1"/>
      <w:numFmt w:val="bullet"/>
      <w:lvlText w:val=""/>
      <w:lvlPicBulletId w:val="0"/>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8090001">
      <w:start w:val="1"/>
      <w:numFmt w:val="bullet"/>
      <w:lvlText w:val=""/>
      <w:lvlJc w:val="left"/>
      <w:pPr>
        <w:ind w:left="1828" w:hanging="420"/>
      </w:pPr>
      <w:rPr>
        <w:rFonts w:ascii="Symbol" w:hAnsi="Symbol" w:hint="default"/>
      </w:rPr>
    </w:lvl>
    <w:lvl w:ilvl="3" w:tplc="369445DC">
      <w:numFmt w:val="bullet"/>
      <w:lvlText w:val="–"/>
      <w:lvlJc w:val="left"/>
      <w:pPr>
        <w:ind w:left="2248" w:hanging="420"/>
      </w:pPr>
      <w:rPr>
        <w:rFonts w:ascii="Arial" w:hAnsi="Arial" w:cs="Times New Roman" w:hint="default"/>
      </w:rPr>
    </w:lvl>
    <w:lvl w:ilvl="4" w:tplc="054A4AF6">
      <w:numFmt w:val="bullet"/>
      <w:lvlText w:val="◦"/>
      <w:lvlJc w:val="left"/>
      <w:pPr>
        <w:ind w:left="2668" w:hanging="420"/>
      </w:pPr>
      <w:rPr>
        <w:rFonts w:ascii="Microsoft Sans Serif" w:hAnsi="Microsoft Sans Serif" w:hint="default"/>
      </w:rPr>
    </w:lvl>
    <w:lvl w:ilvl="5" w:tplc="04090005">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AC61E64"/>
    <w:multiLevelType w:val="hybridMultilevel"/>
    <w:tmpl w:val="214A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306D6"/>
    <w:multiLevelType w:val="hybridMultilevel"/>
    <w:tmpl w:val="29DE7A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F57CE2"/>
    <w:multiLevelType w:val="hybridMultilevel"/>
    <w:tmpl w:val="58006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521227"/>
    <w:multiLevelType w:val="hybridMultilevel"/>
    <w:tmpl w:val="4092A18A"/>
    <w:lvl w:ilvl="0" w:tplc="5AB2CBA0">
      <w:start w:val="1"/>
      <w:numFmt w:val="decimal"/>
      <w:lvlText w:val="Proposal %1"/>
      <w:lvlJc w:val="left"/>
      <w:pPr>
        <w:tabs>
          <w:tab w:val="num" w:pos="1304"/>
        </w:tabs>
        <w:ind w:left="1304" w:hanging="1304"/>
      </w:pPr>
      <w:rPr>
        <w:rFonts w:hint="default"/>
        <w:shd w:val="clear" w:color="auto" w:fil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63920714">
    <w:abstractNumId w:val="11"/>
  </w:num>
  <w:num w:numId="2" w16cid:durableId="579021778">
    <w:abstractNumId w:val="5"/>
  </w:num>
  <w:num w:numId="3" w16cid:durableId="922379519">
    <w:abstractNumId w:val="17"/>
  </w:num>
  <w:num w:numId="4" w16cid:durableId="2007125813">
    <w:abstractNumId w:val="16"/>
  </w:num>
  <w:num w:numId="5" w16cid:durableId="411053476">
    <w:abstractNumId w:val="9"/>
  </w:num>
  <w:num w:numId="6" w16cid:durableId="1891190269">
    <w:abstractNumId w:val="18"/>
  </w:num>
  <w:num w:numId="7" w16cid:durableId="2128158535">
    <w:abstractNumId w:val="24"/>
  </w:num>
  <w:num w:numId="8" w16cid:durableId="1187250309">
    <w:abstractNumId w:val="13"/>
  </w:num>
  <w:num w:numId="9" w16cid:durableId="964844756">
    <w:abstractNumId w:val="35"/>
  </w:num>
  <w:num w:numId="10" w16cid:durableId="360785265">
    <w:abstractNumId w:val="15"/>
  </w:num>
  <w:num w:numId="11" w16cid:durableId="1889340160">
    <w:abstractNumId w:val="10"/>
  </w:num>
  <w:num w:numId="12" w16cid:durableId="1994018229">
    <w:abstractNumId w:val="3"/>
  </w:num>
  <w:num w:numId="13" w16cid:durableId="1499343452">
    <w:abstractNumId w:val="37"/>
  </w:num>
  <w:num w:numId="14" w16cid:durableId="462114219">
    <w:abstractNumId w:val="19"/>
  </w:num>
  <w:num w:numId="15" w16cid:durableId="232085436">
    <w:abstractNumId w:val="29"/>
  </w:num>
  <w:num w:numId="16" w16cid:durableId="259609969">
    <w:abstractNumId w:val="2"/>
  </w:num>
  <w:num w:numId="17" w16cid:durableId="979774707">
    <w:abstractNumId w:val="27"/>
  </w:num>
  <w:num w:numId="18" w16cid:durableId="2112237834">
    <w:abstractNumId w:val="32"/>
  </w:num>
  <w:num w:numId="19" w16cid:durableId="141194342">
    <w:abstractNumId w:val="10"/>
    <w:lvlOverride w:ilvl="0">
      <w:startOverride w:val="1"/>
    </w:lvlOverride>
  </w:num>
  <w:num w:numId="20" w16cid:durableId="1110778602">
    <w:abstractNumId w:val="4"/>
  </w:num>
  <w:num w:numId="21" w16cid:durableId="769277471">
    <w:abstractNumId w:val="23"/>
  </w:num>
  <w:num w:numId="22" w16cid:durableId="943419724">
    <w:abstractNumId w:val="26"/>
  </w:num>
  <w:num w:numId="23" w16cid:durableId="1459101606">
    <w:abstractNumId w:val="36"/>
  </w:num>
  <w:num w:numId="24" w16cid:durableId="479928667">
    <w:abstractNumId w:val="20"/>
  </w:num>
  <w:num w:numId="25" w16cid:durableId="2008360201">
    <w:abstractNumId w:val="1"/>
  </w:num>
  <w:num w:numId="26" w16cid:durableId="620762916">
    <w:abstractNumId w:val="33"/>
  </w:num>
  <w:num w:numId="27" w16cid:durableId="1767076442">
    <w:abstractNumId w:val="21"/>
  </w:num>
  <w:num w:numId="28" w16cid:durableId="947468052">
    <w:abstractNumId w:val="34"/>
  </w:num>
  <w:num w:numId="29" w16cid:durableId="685057184">
    <w:abstractNumId w:val="28"/>
  </w:num>
  <w:num w:numId="30" w16cid:durableId="2113550767">
    <w:abstractNumId w:val="31"/>
  </w:num>
  <w:num w:numId="31" w16cid:durableId="1617911267">
    <w:abstractNumId w:val="14"/>
  </w:num>
  <w:num w:numId="32" w16cid:durableId="1501003105">
    <w:abstractNumId w:val="30"/>
  </w:num>
  <w:num w:numId="33" w16cid:durableId="1154176078">
    <w:abstractNumId w:val="7"/>
  </w:num>
  <w:num w:numId="34" w16cid:durableId="1976444283">
    <w:abstractNumId w:val="8"/>
  </w:num>
  <w:num w:numId="35" w16cid:durableId="1355107678">
    <w:abstractNumId w:val="0"/>
  </w:num>
  <w:num w:numId="36" w16cid:durableId="71241169">
    <w:abstractNumId w:val="25"/>
  </w:num>
  <w:num w:numId="37" w16cid:durableId="639455164">
    <w:abstractNumId w:val="6"/>
  </w:num>
  <w:num w:numId="38" w16cid:durableId="369035455">
    <w:abstractNumId w:val="12"/>
  </w:num>
  <w:num w:numId="39" w16cid:durableId="353073624">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155B7"/>
    <w:rsid w:val="00016CB4"/>
    <w:rsid w:val="0002098F"/>
    <w:rsid w:val="00020C56"/>
    <w:rsid w:val="000220D9"/>
    <w:rsid w:val="00023641"/>
    <w:rsid w:val="00023D0A"/>
    <w:rsid w:val="00024883"/>
    <w:rsid w:val="000248F9"/>
    <w:rsid w:val="00025E6A"/>
    <w:rsid w:val="000262D8"/>
    <w:rsid w:val="00026ACC"/>
    <w:rsid w:val="00026E69"/>
    <w:rsid w:val="00027555"/>
    <w:rsid w:val="0003171D"/>
    <w:rsid w:val="00031C1D"/>
    <w:rsid w:val="00034348"/>
    <w:rsid w:val="00034BBE"/>
    <w:rsid w:val="00035B0D"/>
    <w:rsid w:val="00035C50"/>
    <w:rsid w:val="0003622E"/>
    <w:rsid w:val="00036B14"/>
    <w:rsid w:val="000419DB"/>
    <w:rsid w:val="00042EB5"/>
    <w:rsid w:val="000457A1"/>
    <w:rsid w:val="00047A8F"/>
    <w:rsid w:val="00050001"/>
    <w:rsid w:val="000514CE"/>
    <w:rsid w:val="00052041"/>
    <w:rsid w:val="0005326A"/>
    <w:rsid w:val="00053B7A"/>
    <w:rsid w:val="00054AAC"/>
    <w:rsid w:val="00055EDF"/>
    <w:rsid w:val="000576C4"/>
    <w:rsid w:val="00061A0E"/>
    <w:rsid w:val="0006266D"/>
    <w:rsid w:val="0006356E"/>
    <w:rsid w:val="00064A63"/>
    <w:rsid w:val="00065506"/>
    <w:rsid w:val="00065807"/>
    <w:rsid w:val="00071F4D"/>
    <w:rsid w:val="0007382E"/>
    <w:rsid w:val="000766E1"/>
    <w:rsid w:val="00076836"/>
    <w:rsid w:val="00076FB6"/>
    <w:rsid w:val="00077FF6"/>
    <w:rsid w:val="0008017E"/>
    <w:rsid w:val="00080A17"/>
    <w:rsid w:val="00080D82"/>
    <w:rsid w:val="00081692"/>
    <w:rsid w:val="00082C46"/>
    <w:rsid w:val="00083AD6"/>
    <w:rsid w:val="00085177"/>
    <w:rsid w:val="00085A0E"/>
    <w:rsid w:val="0008616B"/>
    <w:rsid w:val="00086993"/>
    <w:rsid w:val="00086B1C"/>
    <w:rsid w:val="000873DF"/>
    <w:rsid w:val="00087548"/>
    <w:rsid w:val="00087D59"/>
    <w:rsid w:val="0009073D"/>
    <w:rsid w:val="00091656"/>
    <w:rsid w:val="000920A1"/>
    <w:rsid w:val="00092862"/>
    <w:rsid w:val="00092DFF"/>
    <w:rsid w:val="00093876"/>
    <w:rsid w:val="00093E7E"/>
    <w:rsid w:val="00094484"/>
    <w:rsid w:val="00094980"/>
    <w:rsid w:val="0009639A"/>
    <w:rsid w:val="00096FC9"/>
    <w:rsid w:val="000979CB"/>
    <w:rsid w:val="000A02CE"/>
    <w:rsid w:val="000A1830"/>
    <w:rsid w:val="000A19DF"/>
    <w:rsid w:val="000A31F2"/>
    <w:rsid w:val="000A383E"/>
    <w:rsid w:val="000A4121"/>
    <w:rsid w:val="000A4AA3"/>
    <w:rsid w:val="000A550E"/>
    <w:rsid w:val="000A7CD2"/>
    <w:rsid w:val="000B0960"/>
    <w:rsid w:val="000B1A55"/>
    <w:rsid w:val="000B20BB"/>
    <w:rsid w:val="000B2EF6"/>
    <w:rsid w:val="000B2FA6"/>
    <w:rsid w:val="000B302F"/>
    <w:rsid w:val="000B37A2"/>
    <w:rsid w:val="000B4385"/>
    <w:rsid w:val="000B4AA0"/>
    <w:rsid w:val="000B56F8"/>
    <w:rsid w:val="000B6547"/>
    <w:rsid w:val="000C0639"/>
    <w:rsid w:val="000C0CE8"/>
    <w:rsid w:val="000C1DF7"/>
    <w:rsid w:val="000C2053"/>
    <w:rsid w:val="000C2553"/>
    <w:rsid w:val="000C3480"/>
    <w:rsid w:val="000C38C3"/>
    <w:rsid w:val="000C3F08"/>
    <w:rsid w:val="000C4341"/>
    <w:rsid w:val="000C4549"/>
    <w:rsid w:val="000C5251"/>
    <w:rsid w:val="000C585A"/>
    <w:rsid w:val="000D0345"/>
    <w:rsid w:val="000D09FD"/>
    <w:rsid w:val="000D19DE"/>
    <w:rsid w:val="000D23E8"/>
    <w:rsid w:val="000D2792"/>
    <w:rsid w:val="000D2C9D"/>
    <w:rsid w:val="000D2F9D"/>
    <w:rsid w:val="000D44FB"/>
    <w:rsid w:val="000D4D45"/>
    <w:rsid w:val="000D5621"/>
    <w:rsid w:val="000D574B"/>
    <w:rsid w:val="000D6C76"/>
    <w:rsid w:val="000D6CFC"/>
    <w:rsid w:val="000E0601"/>
    <w:rsid w:val="000E29FB"/>
    <w:rsid w:val="000E30EA"/>
    <w:rsid w:val="000E537B"/>
    <w:rsid w:val="000E57D0"/>
    <w:rsid w:val="000E5B8F"/>
    <w:rsid w:val="000E68F7"/>
    <w:rsid w:val="000E726D"/>
    <w:rsid w:val="000E7858"/>
    <w:rsid w:val="000F04EF"/>
    <w:rsid w:val="000F18A1"/>
    <w:rsid w:val="000F213E"/>
    <w:rsid w:val="000F39CA"/>
    <w:rsid w:val="000F682C"/>
    <w:rsid w:val="00100349"/>
    <w:rsid w:val="001022E8"/>
    <w:rsid w:val="00105C1C"/>
    <w:rsid w:val="00107927"/>
    <w:rsid w:val="00110E26"/>
    <w:rsid w:val="00111321"/>
    <w:rsid w:val="001128E7"/>
    <w:rsid w:val="001133E9"/>
    <w:rsid w:val="00113FAA"/>
    <w:rsid w:val="00117594"/>
    <w:rsid w:val="00117BD6"/>
    <w:rsid w:val="001206C2"/>
    <w:rsid w:val="00121546"/>
    <w:rsid w:val="00121567"/>
    <w:rsid w:val="001217A9"/>
    <w:rsid w:val="00121978"/>
    <w:rsid w:val="00123335"/>
    <w:rsid w:val="00123422"/>
    <w:rsid w:val="00124B6A"/>
    <w:rsid w:val="00125C6D"/>
    <w:rsid w:val="001274AD"/>
    <w:rsid w:val="00127B2B"/>
    <w:rsid w:val="00130462"/>
    <w:rsid w:val="00131BC6"/>
    <w:rsid w:val="0013264B"/>
    <w:rsid w:val="00133C5E"/>
    <w:rsid w:val="00134A81"/>
    <w:rsid w:val="00136D4C"/>
    <w:rsid w:val="00140C3A"/>
    <w:rsid w:val="00141376"/>
    <w:rsid w:val="00142538"/>
    <w:rsid w:val="00142BB9"/>
    <w:rsid w:val="00143DFB"/>
    <w:rsid w:val="00144F96"/>
    <w:rsid w:val="00147103"/>
    <w:rsid w:val="00147C76"/>
    <w:rsid w:val="001506D7"/>
    <w:rsid w:val="00151EAC"/>
    <w:rsid w:val="00152EB6"/>
    <w:rsid w:val="00153528"/>
    <w:rsid w:val="00154D1B"/>
    <w:rsid w:val="00154E68"/>
    <w:rsid w:val="00157238"/>
    <w:rsid w:val="0016252E"/>
    <w:rsid w:val="00162548"/>
    <w:rsid w:val="00162FAE"/>
    <w:rsid w:val="00163866"/>
    <w:rsid w:val="00164A60"/>
    <w:rsid w:val="00172183"/>
    <w:rsid w:val="0017219D"/>
    <w:rsid w:val="00173B4E"/>
    <w:rsid w:val="00174A48"/>
    <w:rsid w:val="001751AB"/>
    <w:rsid w:val="00175A3F"/>
    <w:rsid w:val="00176A62"/>
    <w:rsid w:val="00176C33"/>
    <w:rsid w:val="001801E3"/>
    <w:rsid w:val="00180E09"/>
    <w:rsid w:val="0018116C"/>
    <w:rsid w:val="00181414"/>
    <w:rsid w:val="001822E5"/>
    <w:rsid w:val="00183271"/>
    <w:rsid w:val="001836E7"/>
    <w:rsid w:val="00183C1E"/>
    <w:rsid w:val="00183D4C"/>
    <w:rsid w:val="00183F6D"/>
    <w:rsid w:val="00185DA0"/>
    <w:rsid w:val="0018670E"/>
    <w:rsid w:val="00190291"/>
    <w:rsid w:val="00190356"/>
    <w:rsid w:val="001911B0"/>
    <w:rsid w:val="0019219A"/>
    <w:rsid w:val="00192519"/>
    <w:rsid w:val="0019486F"/>
    <w:rsid w:val="00195077"/>
    <w:rsid w:val="001A033F"/>
    <w:rsid w:val="001A08AA"/>
    <w:rsid w:val="001A0CD7"/>
    <w:rsid w:val="001A1E22"/>
    <w:rsid w:val="001A2D20"/>
    <w:rsid w:val="001A3048"/>
    <w:rsid w:val="001A3475"/>
    <w:rsid w:val="001A3CE9"/>
    <w:rsid w:val="001A5602"/>
    <w:rsid w:val="001A57A7"/>
    <w:rsid w:val="001A59CB"/>
    <w:rsid w:val="001B0069"/>
    <w:rsid w:val="001B0345"/>
    <w:rsid w:val="001B2AC7"/>
    <w:rsid w:val="001B6793"/>
    <w:rsid w:val="001B7991"/>
    <w:rsid w:val="001C1409"/>
    <w:rsid w:val="001C2380"/>
    <w:rsid w:val="001C2A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67DF"/>
    <w:rsid w:val="001D7D94"/>
    <w:rsid w:val="001E0A28"/>
    <w:rsid w:val="001E1EEF"/>
    <w:rsid w:val="001E4218"/>
    <w:rsid w:val="001E528C"/>
    <w:rsid w:val="001E6919"/>
    <w:rsid w:val="001E6C4D"/>
    <w:rsid w:val="001E6DB1"/>
    <w:rsid w:val="001E71B1"/>
    <w:rsid w:val="001E77FF"/>
    <w:rsid w:val="001F0497"/>
    <w:rsid w:val="001F0B20"/>
    <w:rsid w:val="001F22E6"/>
    <w:rsid w:val="001F2D8E"/>
    <w:rsid w:val="001F303F"/>
    <w:rsid w:val="001F4D14"/>
    <w:rsid w:val="001F5231"/>
    <w:rsid w:val="001F662D"/>
    <w:rsid w:val="001F7B79"/>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BC5"/>
    <w:rsid w:val="00221D42"/>
    <w:rsid w:val="00221E08"/>
    <w:rsid w:val="00222897"/>
    <w:rsid w:val="00222B0C"/>
    <w:rsid w:val="00226A39"/>
    <w:rsid w:val="002272BB"/>
    <w:rsid w:val="00230C0F"/>
    <w:rsid w:val="00233E82"/>
    <w:rsid w:val="00234B88"/>
    <w:rsid w:val="00235394"/>
    <w:rsid w:val="00235577"/>
    <w:rsid w:val="002370DD"/>
    <w:rsid w:val="002371B2"/>
    <w:rsid w:val="002428EC"/>
    <w:rsid w:val="002434D9"/>
    <w:rsid w:val="002435CA"/>
    <w:rsid w:val="00243C5E"/>
    <w:rsid w:val="0024469F"/>
    <w:rsid w:val="00244EF3"/>
    <w:rsid w:val="00247C3A"/>
    <w:rsid w:val="002505C0"/>
    <w:rsid w:val="00250668"/>
    <w:rsid w:val="00250B5B"/>
    <w:rsid w:val="00251810"/>
    <w:rsid w:val="002524C3"/>
    <w:rsid w:val="00252DB8"/>
    <w:rsid w:val="0025319C"/>
    <w:rsid w:val="002537BC"/>
    <w:rsid w:val="00253BA2"/>
    <w:rsid w:val="00255496"/>
    <w:rsid w:val="00255C58"/>
    <w:rsid w:val="00257C77"/>
    <w:rsid w:val="00257E3F"/>
    <w:rsid w:val="00260EC7"/>
    <w:rsid w:val="00261539"/>
    <w:rsid w:val="0026179F"/>
    <w:rsid w:val="00262036"/>
    <w:rsid w:val="002636BD"/>
    <w:rsid w:val="002666AE"/>
    <w:rsid w:val="00266C25"/>
    <w:rsid w:val="002679C7"/>
    <w:rsid w:val="00267E8C"/>
    <w:rsid w:val="002713AB"/>
    <w:rsid w:val="00272D21"/>
    <w:rsid w:val="00274E1A"/>
    <w:rsid w:val="00274E25"/>
    <w:rsid w:val="0027553B"/>
    <w:rsid w:val="0027569E"/>
    <w:rsid w:val="00276467"/>
    <w:rsid w:val="002775B1"/>
    <w:rsid w:val="002775B9"/>
    <w:rsid w:val="002811C4"/>
    <w:rsid w:val="0028152C"/>
    <w:rsid w:val="00282213"/>
    <w:rsid w:val="00284016"/>
    <w:rsid w:val="00284120"/>
    <w:rsid w:val="002858BF"/>
    <w:rsid w:val="0028594E"/>
    <w:rsid w:val="00285D6C"/>
    <w:rsid w:val="00292DDF"/>
    <w:rsid w:val="002939AF"/>
    <w:rsid w:val="00294381"/>
    <w:rsid w:val="00294491"/>
    <w:rsid w:val="00294BDE"/>
    <w:rsid w:val="00295018"/>
    <w:rsid w:val="002955D0"/>
    <w:rsid w:val="0029719D"/>
    <w:rsid w:val="002973CC"/>
    <w:rsid w:val="00297455"/>
    <w:rsid w:val="002A0CED"/>
    <w:rsid w:val="002A1F79"/>
    <w:rsid w:val="002A3875"/>
    <w:rsid w:val="002A3C5D"/>
    <w:rsid w:val="002A46E8"/>
    <w:rsid w:val="002A4A04"/>
    <w:rsid w:val="002A4CD0"/>
    <w:rsid w:val="002A654B"/>
    <w:rsid w:val="002A65C5"/>
    <w:rsid w:val="002A6B0F"/>
    <w:rsid w:val="002A6E29"/>
    <w:rsid w:val="002A7DA6"/>
    <w:rsid w:val="002B1E4E"/>
    <w:rsid w:val="002B403E"/>
    <w:rsid w:val="002B516C"/>
    <w:rsid w:val="002B59A9"/>
    <w:rsid w:val="002B5E1D"/>
    <w:rsid w:val="002B60C1"/>
    <w:rsid w:val="002B71D7"/>
    <w:rsid w:val="002C08A6"/>
    <w:rsid w:val="002C0B23"/>
    <w:rsid w:val="002C18D1"/>
    <w:rsid w:val="002C28F9"/>
    <w:rsid w:val="002C3177"/>
    <w:rsid w:val="002C3F45"/>
    <w:rsid w:val="002C4B52"/>
    <w:rsid w:val="002C4FDE"/>
    <w:rsid w:val="002C5689"/>
    <w:rsid w:val="002C5EE4"/>
    <w:rsid w:val="002C61AF"/>
    <w:rsid w:val="002C6D42"/>
    <w:rsid w:val="002C738B"/>
    <w:rsid w:val="002D03E5"/>
    <w:rsid w:val="002D0DF3"/>
    <w:rsid w:val="002D1341"/>
    <w:rsid w:val="002D1DD6"/>
    <w:rsid w:val="002D36EB"/>
    <w:rsid w:val="002D5793"/>
    <w:rsid w:val="002D57F6"/>
    <w:rsid w:val="002D5C1F"/>
    <w:rsid w:val="002D6BDF"/>
    <w:rsid w:val="002E2456"/>
    <w:rsid w:val="002E2CE9"/>
    <w:rsid w:val="002E2E9F"/>
    <w:rsid w:val="002E3BF7"/>
    <w:rsid w:val="002E3C3D"/>
    <w:rsid w:val="002E403E"/>
    <w:rsid w:val="002E4C74"/>
    <w:rsid w:val="002E595E"/>
    <w:rsid w:val="002E61B4"/>
    <w:rsid w:val="002F03B1"/>
    <w:rsid w:val="002F0E45"/>
    <w:rsid w:val="002F106A"/>
    <w:rsid w:val="002F158C"/>
    <w:rsid w:val="002F2925"/>
    <w:rsid w:val="002F2F04"/>
    <w:rsid w:val="002F38F8"/>
    <w:rsid w:val="002F4093"/>
    <w:rsid w:val="002F4397"/>
    <w:rsid w:val="002F5636"/>
    <w:rsid w:val="003022A5"/>
    <w:rsid w:val="00302C04"/>
    <w:rsid w:val="00304518"/>
    <w:rsid w:val="00304535"/>
    <w:rsid w:val="0030520C"/>
    <w:rsid w:val="003057B7"/>
    <w:rsid w:val="00306D6D"/>
    <w:rsid w:val="0030734E"/>
    <w:rsid w:val="00307E51"/>
    <w:rsid w:val="00311083"/>
    <w:rsid w:val="00311363"/>
    <w:rsid w:val="00312D5D"/>
    <w:rsid w:val="0031371B"/>
    <w:rsid w:val="00313DF2"/>
    <w:rsid w:val="0031549B"/>
    <w:rsid w:val="00315867"/>
    <w:rsid w:val="00315871"/>
    <w:rsid w:val="003164F7"/>
    <w:rsid w:val="00317470"/>
    <w:rsid w:val="00321150"/>
    <w:rsid w:val="00322CC2"/>
    <w:rsid w:val="00325332"/>
    <w:rsid w:val="003260D7"/>
    <w:rsid w:val="0033114E"/>
    <w:rsid w:val="00332273"/>
    <w:rsid w:val="0033309B"/>
    <w:rsid w:val="00336697"/>
    <w:rsid w:val="003414CC"/>
    <w:rsid w:val="003418CB"/>
    <w:rsid w:val="00341D85"/>
    <w:rsid w:val="003443E1"/>
    <w:rsid w:val="0034457A"/>
    <w:rsid w:val="003473A6"/>
    <w:rsid w:val="003508CE"/>
    <w:rsid w:val="00350BCB"/>
    <w:rsid w:val="00351001"/>
    <w:rsid w:val="00354545"/>
    <w:rsid w:val="0035564E"/>
    <w:rsid w:val="00355873"/>
    <w:rsid w:val="00355D05"/>
    <w:rsid w:val="0035660F"/>
    <w:rsid w:val="0035662F"/>
    <w:rsid w:val="003570AE"/>
    <w:rsid w:val="00357E78"/>
    <w:rsid w:val="003628B9"/>
    <w:rsid w:val="0036291D"/>
    <w:rsid w:val="00362D8F"/>
    <w:rsid w:val="00363A4A"/>
    <w:rsid w:val="003648DC"/>
    <w:rsid w:val="00367724"/>
    <w:rsid w:val="003710BA"/>
    <w:rsid w:val="00371BFB"/>
    <w:rsid w:val="00372108"/>
    <w:rsid w:val="00372115"/>
    <w:rsid w:val="00373CF1"/>
    <w:rsid w:val="00373D6E"/>
    <w:rsid w:val="00374ABF"/>
    <w:rsid w:val="003770F6"/>
    <w:rsid w:val="00383DD6"/>
    <w:rsid w:val="00383E37"/>
    <w:rsid w:val="00384DB5"/>
    <w:rsid w:val="00385BFF"/>
    <w:rsid w:val="00385C62"/>
    <w:rsid w:val="00386037"/>
    <w:rsid w:val="0039142B"/>
    <w:rsid w:val="003920E8"/>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B0158"/>
    <w:rsid w:val="003B25D0"/>
    <w:rsid w:val="003B367B"/>
    <w:rsid w:val="003B379A"/>
    <w:rsid w:val="003B40B6"/>
    <w:rsid w:val="003B48F6"/>
    <w:rsid w:val="003B4DF4"/>
    <w:rsid w:val="003B56DB"/>
    <w:rsid w:val="003B5721"/>
    <w:rsid w:val="003B600B"/>
    <w:rsid w:val="003B755E"/>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55D5"/>
    <w:rsid w:val="003D6372"/>
    <w:rsid w:val="003D6D11"/>
    <w:rsid w:val="003D76D3"/>
    <w:rsid w:val="003D7719"/>
    <w:rsid w:val="003D7982"/>
    <w:rsid w:val="003D7A8E"/>
    <w:rsid w:val="003D7B2B"/>
    <w:rsid w:val="003E1196"/>
    <w:rsid w:val="003E40EE"/>
    <w:rsid w:val="003E628A"/>
    <w:rsid w:val="003E6B87"/>
    <w:rsid w:val="003E734F"/>
    <w:rsid w:val="003E7FB2"/>
    <w:rsid w:val="003F03D3"/>
    <w:rsid w:val="003F0E5B"/>
    <w:rsid w:val="003F1C1B"/>
    <w:rsid w:val="003F3A2F"/>
    <w:rsid w:val="003F5B3C"/>
    <w:rsid w:val="003F6391"/>
    <w:rsid w:val="00400307"/>
    <w:rsid w:val="00400336"/>
    <w:rsid w:val="00401144"/>
    <w:rsid w:val="00401400"/>
    <w:rsid w:val="00403794"/>
    <w:rsid w:val="00404831"/>
    <w:rsid w:val="004053C3"/>
    <w:rsid w:val="00407661"/>
    <w:rsid w:val="00410314"/>
    <w:rsid w:val="00410462"/>
    <w:rsid w:val="0041074A"/>
    <w:rsid w:val="004108A4"/>
    <w:rsid w:val="00412063"/>
    <w:rsid w:val="00412EB1"/>
    <w:rsid w:val="00413DDE"/>
    <w:rsid w:val="00414118"/>
    <w:rsid w:val="00414171"/>
    <w:rsid w:val="00416084"/>
    <w:rsid w:val="004162B9"/>
    <w:rsid w:val="00416C90"/>
    <w:rsid w:val="00417C84"/>
    <w:rsid w:val="0042272B"/>
    <w:rsid w:val="00422BF3"/>
    <w:rsid w:val="00424F8C"/>
    <w:rsid w:val="00426275"/>
    <w:rsid w:val="004271BA"/>
    <w:rsid w:val="00427E9E"/>
    <w:rsid w:val="00430497"/>
    <w:rsid w:val="00430638"/>
    <w:rsid w:val="00430EA5"/>
    <w:rsid w:val="004313AD"/>
    <w:rsid w:val="004316A2"/>
    <w:rsid w:val="0043206C"/>
    <w:rsid w:val="00434DC1"/>
    <w:rsid w:val="004350F4"/>
    <w:rsid w:val="0043700B"/>
    <w:rsid w:val="00437C03"/>
    <w:rsid w:val="00437C4E"/>
    <w:rsid w:val="004412A0"/>
    <w:rsid w:val="00441A1F"/>
    <w:rsid w:val="00442337"/>
    <w:rsid w:val="00442F0A"/>
    <w:rsid w:val="004455B0"/>
    <w:rsid w:val="00446408"/>
    <w:rsid w:val="00446DE2"/>
    <w:rsid w:val="00450501"/>
    <w:rsid w:val="00450F27"/>
    <w:rsid w:val="004510E5"/>
    <w:rsid w:val="004513C8"/>
    <w:rsid w:val="00452F20"/>
    <w:rsid w:val="004538A9"/>
    <w:rsid w:val="00454B57"/>
    <w:rsid w:val="00456A75"/>
    <w:rsid w:val="004575E3"/>
    <w:rsid w:val="00461E39"/>
    <w:rsid w:val="00462A14"/>
    <w:rsid w:val="00462D3A"/>
    <w:rsid w:val="00463521"/>
    <w:rsid w:val="00463700"/>
    <w:rsid w:val="00466E00"/>
    <w:rsid w:val="004676F5"/>
    <w:rsid w:val="00470E3F"/>
    <w:rsid w:val="00471125"/>
    <w:rsid w:val="00472595"/>
    <w:rsid w:val="0047437A"/>
    <w:rsid w:val="00475759"/>
    <w:rsid w:val="00475CC7"/>
    <w:rsid w:val="00480E42"/>
    <w:rsid w:val="0048228B"/>
    <w:rsid w:val="0048387F"/>
    <w:rsid w:val="00484C5D"/>
    <w:rsid w:val="004853D3"/>
    <w:rsid w:val="0048543E"/>
    <w:rsid w:val="004868C1"/>
    <w:rsid w:val="0048750F"/>
    <w:rsid w:val="0049084F"/>
    <w:rsid w:val="00490FF6"/>
    <w:rsid w:val="004919E6"/>
    <w:rsid w:val="00492E2A"/>
    <w:rsid w:val="004953B8"/>
    <w:rsid w:val="004956F0"/>
    <w:rsid w:val="004958C1"/>
    <w:rsid w:val="004977F8"/>
    <w:rsid w:val="004A17E9"/>
    <w:rsid w:val="004A278B"/>
    <w:rsid w:val="004A495F"/>
    <w:rsid w:val="004A7544"/>
    <w:rsid w:val="004B0ED8"/>
    <w:rsid w:val="004B1645"/>
    <w:rsid w:val="004B305A"/>
    <w:rsid w:val="004B31D6"/>
    <w:rsid w:val="004B43E4"/>
    <w:rsid w:val="004B6211"/>
    <w:rsid w:val="004B6255"/>
    <w:rsid w:val="004B67D6"/>
    <w:rsid w:val="004B6B0F"/>
    <w:rsid w:val="004B6D35"/>
    <w:rsid w:val="004B7BDF"/>
    <w:rsid w:val="004C0DDD"/>
    <w:rsid w:val="004C3EA8"/>
    <w:rsid w:val="004C4FC0"/>
    <w:rsid w:val="004C54E5"/>
    <w:rsid w:val="004C5830"/>
    <w:rsid w:val="004C7DC8"/>
    <w:rsid w:val="004D004F"/>
    <w:rsid w:val="004D085B"/>
    <w:rsid w:val="004D1241"/>
    <w:rsid w:val="004D21B0"/>
    <w:rsid w:val="004D39E2"/>
    <w:rsid w:val="004D49AD"/>
    <w:rsid w:val="004D51F8"/>
    <w:rsid w:val="004D737D"/>
    <w:rsid w:val="004E00EB"/>
    <w:rsid w:val="004E18FE"/>
    <w:rsid w:val="004E2659"/>
    <w:rsid w:val="004E3328"/>
    <w:rsid w:val="004E37CC"/>
    <w:rsid w:val="004E39EE"/>
    <w:rsid w:val="004E475C"/>
    <w:rsid w:val="004E56E0"/>
    <w:rsid w:val="004E57B9"/>
    <w:rsid w:val="004E5809"/>
    <w:rsid w:val="004E6FA3"/>
    <w:rsid w:val="004E7329"/>
    <w:rsid w:val="004E7560"/>
    <w:rsid w:val="004F004A"/>
    <w:rsid w:val="004F22E1"/>
    <w:rsid w:val="004F2CB0"/>
    <w:rsid w:val="004F2D90"/>
    <w:rsid w:val="004F56BC"/>
    <w:rsid w:val="004F639A"/>
    <w:rsid w:val="005017F7"/>
    <w:rsid w:val="00501FA7"/>
    <w:rsid w:val="00502169"/>
    <w:rsid w:val="00502DD6"/>
    <w:rsid w:val="005034DC"/>
    <w:rsid w:val="00504974"/>
    <w:rsid w:val="00505BFA"/>
    <w:rsid w:val="00506435"/>
    <w:rsid w:val="005071B4"/>
    <w:rsid w:val="00507687"/>
    <w:rsid w:val="00511364"/>
    <w:rsid w:val="005117A9"/>
    <w:rsid w:val="00511BB2"/>
    <w:rsid w:val="00511F57"/>
    <w:rsid w:val="00511FDC"/>
    <w:rsid w:val="0051436A"/>
    <w:rsid w:val="005144DE"/>
    <w:rsid w:val="00514E87"/>
    <w:rsid w:val="00515CBE"/>
    <w:rsid w:val="00515E2B"/>
    <w:rsid w:val="0051719F"/>
    <w:rsid w:val="00521337"/>
    <w:rsid w:val="00522A7E"/>
    <w:rsid w:val="00522DE4"/>
    <w:rsid w:val="00522F20"/>
    <w:rsid w:val="00525A58"/>
    <w:rsid w:val="00526C08"/>
    <w:rsid w:val="00526D5C"/>
    <w:rsid w:val="005301B3"/>
    <w:rsid w:val="0053023F"/>
    <w:rsid w:val="005308DB"/>
    <w:rsid w:val="00530A2E"/>
    <w:rsid w:val="00530FBE"/>
    <w:rsid w:val="00532FDA"/>
    <w:rsid w:val="00533159"/>
    <w:rsid w:val="005339DB"/>
    <w:rsid w:val="00534C89"/>
    <w:rsid w:val="00535596"/>
    <w:rsid w:val="00536DAE"/>
    <w:rsid w:val="00540C45"/>
    <w:rsid w:val="00541559"/>
    <w:rsid w:val="00541573"/>
    <w:rsid w:val="0054348A"/>
    <w:rsid w:val="005434D3"/>
    <w:rsid w:val="00543BF1"/>
    <w:rsid w:val="0054414B"/>
    <w:rsid w:val="005466BC"/>
    <w:rsid w:val="005468AF"/>
    <w:rsid w:val="00546B4A"/>
    <w:rsid w:val="00552DCF"/>
    <w:rsid w:val="0055334A"/>
    <w:rsid w:val="00554B1F"/>
    <w:rsid w:val="00555262"/>
    <w:rsid w:val="00556651"/>
    <w:rsid w:val="00562A6B"/>
    <w:rsid w:val="00562D16"/>
    <w:rsid w:val="00562E31"/>
    <w:rsid w:val="005631BA"/>
    <w:rsid w:val="00564A3C"/>
    <w:rsid w:val="005667BD"/>
    <w:rsid w:val="00571777"/>
    <w:rsid w:val="005733FE"/>
    <w:rsid w:val="00574EC6"/>
    <w:rsid w:val="00575F92"/>
    <w:rsid w:val="00576BE8"/>
    <w:rsid w:val="00576E9E"/>
    <w:rsid w:val="00580F8C"/>
    <w:rsid w:val="00580FF5"/>
    <w:rsid w:val="0058205A"/>
    <w:rsid w:val="00582CBA"/>
    <w:rsid w:val="0058380B"/>
    <w:rsid w:val="0058519C"/>
    <w:rsid w:val="00585ECC"/>
    <w:rsid w:val="00591051"/>
    <w:rsid w:val="0059149A"/>
    <w:rsid w:val="005918D0"/>
    <w:rsid w:val="00592599"/>
    <w:rsid w:val="005928CC"/>
    <w:rsid w:val="005936E3"/>
    <w:rsid w:val="005956EE"/>
    <w:rsid w:val="0059798A"/>
    <w:rsid w:val="005A083E"/>
    <w:rsid w:val="005A09F4"/>
    <w:rsid w:val="005A3EEE"/>
    <w:rsid w:val="005A3FBB"/>
    <w:rsid w:val="005A4EA3"/>
    <w:rsid w:val="005A6483"/>
    <w:rsid w:val="005A7709"/>
    <w:rsid w:val="005B083D"/>
    <w:rsid w:val="005B0F45"/>
    <w:rsid w:val="005B4802"/>
    <w:rsid w:val="005B4F66"/>
    <w:rsid w:val="005B62FC"/>
    <w:rsid w:val="005B7818"/>
    <w:rsid w:val="005C1EA6"/>
    <w:rsid w:val="005C25EF"/>
    <w:rsid w:val="005C3152"/>
    <w:rsid w:val="005C3F1A"/>
    <w:rsid w:val="005C4F8E"/>
    <w:rsid w:val="005C5C4F"/>
    <w:rsid w:val="005C796D"/>
    <w:rsid w:val="005D0390"/>
    <w:rsid w:val="005D0B99"/>
    <w:rsid w:val="005D2CE9"/>
    <w:rsid w:val="005D308E"/>
    <w:rsid w:val="005D3A48"/>
    <w:rsid w:val="005D3BB7"/>
    <w:rsid w:val="005D4F7B"/>
    <w:rsid w:val="005D534E"/>
    <w:rsid w:val="005D5B20"/>
    <w:rsid w:val="005D7AF8"/>
    <w:rsid w:val="005E14A5"/>
    <w:rsid w:val="005E15E5"/>
    <w:rsid w:val="005E17BF"/>
    <w:rsid w:val="005E2965"/>
    <w:rsid w:val="005E2D8F"/>
    <w:rsid w:val="005E2DB6"/>
    <w:rsid w:val="005E2EB3"/>
    <w:rsid w:val="005E2FFC"/>
    <w:rsid w:val="005E366A"/>
    <w:rsid w:val="005E5B38"/>
    <w:rsid w:val="005E6565"/>
    <w:rsid w:val="005E771A"/>
    <w:rsid w:val="005F1367"/>
    <w:rsid w:val="005F2145"/>
    <w:rsid w:val="005F2928"/>
    <w:rsid w:val="005F55B2"/>
    <w:rsid w:val="00600295"/>
    <w:rsid w:val="006012CB"/>
    <w:rsid w:val="006016E1"/>
    <w:rsid w:val="006018BD"/>
    <w:rsid w:val="006019F7"/>
    <w:rsid w:val="00602D27"/>
    <w:rsid w:val="006030FD"/>
    <w:rsid w:val="0060322E"/>
    <w:rsid w:val="0061150E"/>
    <w:rsid w:val="00611FC0"/>
    <w:rsid w:val="006144A1"/>
    <w:rsid w:val="00614531"/>
    <w:rsid w:val="006152FA"/>
    <w:rsid w:val="00615695"/>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3794A"/>
    <w:rsid w:val="00640F00"/>
    <w:rsid w:val="006412DC"/>
    <w:rsid w:val="006418C7"/>
    <w:rsid w:val="00642BC6"/>
    <w:rsid w:val="00644790"/>
    <w:rsid w:val="0064539C"/>
    <w:rsid w:val="006462F0"/>
    <w:rsid w:val="006473B0"/>
    <w:rsid w:val="006478A5"/>
    <w:rsid w:val="006479EA"/>
    <w:rsid w:val="006501AF"/>
    <w:rsid w:val="00650DDE"/>
    <w:rsid w:val="0065249F"/>
    <w:rsid w:val="00653BCF"/>
    <w:rsid w:val="0065505B"/>
    <w:rsid w:val="00655AF4"/>
    <w:rsid w:val="00655AFE"/>
    <w:rsid w:val="00655F5F"/>
    <w:rsid w:val="006570CF"/>
    <w:rsid w:val="00662C02"/>
    <w:rsid w:val="00662E6F"/>
    <w:rsid w:val="00662EC2"/>
    <w:rsid w:val="00663E37"/>
    <w:rsid w:val="006652E6"/>
    <w:rsid w:val="00665D95"/>
    <w:rsid w:val="006670AC"/>
    <w:rsid w:val="00670317"/>
    <w:rsid w:val="00670370"/>
    <w:rsid w:val="0067101B"/>
    <w:rsid w:val="006710EA"/>
    <w:rsid w:val="00672307"/>
    <w:rsid w:val="0067313E"/>
    <w:rsid w:val="00675510"/>
    <w:rsid w:val="00677155"/>
    <w:rsid w:val="006808C6"/>
    <w:rsid w:val="00680932"/>
    <w:rsid w:val="00680EA7"/>
    <w:rsid w:val="00682668"/>
    <w:rsid w:val="006829A9"/>
    <w:rsid w:val="0068303E"/>
    <w:rsid w:val="00683121"/>
    <w:rsid w:val="00684D55"/>
    <w:rsid w:val="00685CE8"/>
    <w:rsid w:val="00692548"/>
    <w:rsid w:val="00692A68"/>
    <w:rsid w:val="00693560"/>
    <w:rsid w:val="00693BE3"/>
    <w:rsid w:val="00693C87"/>
    <w:rsid w:val="0069403C"/>
    <w:rsid w:val="00695889"/>
    <w:rsid w:val="00695D85"/>
    <w:rsid w:val="006974F6"/>
    <w:rsid w:val="006A30A2"/>
    <w:rsid w:val="006A41FE"/>
    <w:rsid w:val="006A6551"/>
    <w:rsid w:val="006A66AD"/>
    <w:rsid w:val="006A6D23"/>
    <w:rsid w:val="006A7205"/>
    <w:rsid w:val="006A740B"/>
    <w:rsid w:val="006B21B9"/>
    <w:rsid w:val="006B25DE"/>
    <w:rsid w:val="006B342E"/>
    <w:rsid w:val="006B3BC4"/>
    <w:rsid w:val="006B46EB"/>
    <w:rsid w:val="006C02FA"/>
    <w:rsid w:val="006C06A0"/>
    <w:rsid w:val="006C1C3B"/>
    <w:rsid w:val="006C2051"/>
    <w:rsid w:val="006C382D"/>
    <w:rsid w:val="006C4A1C"/>
    <w:rsid w:val="006C4E43"/>
    <w:rsid w:val="006C643E"/>
    <w:rsid w:val="006D13A8"/>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61E9"/>
    <w:rsid w:val="006E6C11"/>
    <w:rsid w:val="006E6CBF"/>
    <w:rsid w:val="006F3B29"/>
    <w:rsid w:val="006F3E31"/>
    <w:rsid w:val="006F468B"/>
    <w:rsid w:val="006F518B"/>
    <w:rsid w:val="006F60DF"/>
    <w:rsid w:val="006F63F6"/>
    <w:rsid w:val="006F68F8"/>
    <w:rsid w:val="006F7C0C"/>
    <w:rsid w:val="00700755"/>
    <w:rsid w:val="00702569"/>
    <w:rsid w:val="007028A7"/>
    <w:rsid w:val="007028F6"/>
    <w:rsid w:val="00702AF6"/>
    <w:rsid w:val="00702B4F"/>
    <w:rsid w:val="00704B4B"/>
    <w:rsid w:val="007058F1"/>
    <w:rsid w:val="00705B3E"/>
    <w:rsid w:val="0070646B"/>
    <w:rsid w:val="00710480"/>
    <w:rsid w:val="007130A2"/>
    <w:rsid w:val="007132EA"/>
    <w:rsid w:val="00713348"/>
    <w:rsid w:val="00713AE1"/>
    <w:rsid w:val="00715463"/>
    <w:rsid w:val="0071766D"/>
    <w:rsid w:val="007177F8"/>
    <w:rsid w:val="0072145C"/>
    <w:rsid w:val="0072212C"/>
    <w:rsid w:val="0072409D"/>
    <w:rsid w:val="007242C1"/>
    <w:rsid w:val="00725917"/>
    <w:rsid w:val="00726613"/>
    <w:rsid w:val="00727DBC"/>
    <w:rsid w:val="00730655"/>
    <w:rsid w:val="00731D77"/>
    <w:rsid w:val="00732360"/>
    <w:rsid w:val="00732C3A"/>
    <w:rsid w:val="0073390A"/>
    <w:rsid w:val="007342CB"/>
    <w:rsid w:val="00734E64"/>
    <w:rsid w:val="00735A27"/>
    <w:rsid w:val="00736433"/>
    <w:rsid w:val="00736B37"/>
    <w:rsid w:val="00740A35"/>
    <w:rsid w:val="00741490"/>
    <w:rsid w:val="007458B3"/>
    <w:rsid w:val="00747A37"/>
    <w:rsid w:val="007515E8"/>
    <w:rsid w:val="00752033"/>
    <w:rsid w:val="007520B4"/>
    <w:rsid w:val="007541A0"/>
    <w:rsid w:val="00755BAA"/>
    <w:rsid w:val="00762EB2"/>
    <w:rsid w:val="007655D5"/>
    <w:rsid w:val="00765928"/>
    <w:rsid w:val="00767678"/>
    <w:rsid w:val="00773B8E"/>
    <w:rsid w:val="00773FB3"/>
    <w:rsid w:val="007763C1"/>
    <w:rsid w:val="007765F9"/>
    <w:rsid w:val="00776760"/>
    <w:rsid w:val="00777E30"/>
    <w:rsid w:val="00777E82"/>
    <w:rsid w:val="00777FC6"/>
    <w:rsid w:val="0078046C"/>
    <w:rsid w:val="00781359"/>
    <w:rsid w:val="007816A6"/>
    <w:rsid w:val="007828F8"/>
    <w:rsid w:val="00782B47"/>
    <w:rsid w:val="007836B1"/>
    <w:rsid w:val="00783DCB"/>
    <w:rsid w:val="00785361"/>
    <w:rsid w:val="00786921"/>
    <w:rsid w:val="00793E19"/>
    <w:rsid w:val="00793ECB"/>
    <w:rsid w:val="007961A1"/>
    <w:rsid w:val="00796572"/>
    <w:rsid w:val="007A1EAA"/>
    <w:rsid w:val="007A389D"/>
    <w:rsid w:val="007A45E4"/>
    <w:rsid w:val="007A4778"/>
    <w:rsid w:val="007A47AD"/>
    <w:rsid w:val="007A5175"/>
    <w:rsid w:val="007A6099"/>
    <w:rsid w:val="007A79FD"/>
    <w:rsid w:val="007A7C06"/>
    <w:rsid w:val="007B0B9D"/>
    <w:rsid w:val="007B21E7"/>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75E5"/>
    <w:rsid w:val="007D773E"/>
    <w:rsid w:val="007E066E"/>
    <w:rsid w:val="007E08C2"/>
    <w:rsid w:val="007E1356"/>
    <w:rsid w:val="007E165F"/>
    <w:rsid w:val="007E20FC"/>
    <w:rsid w:val="007E218A"/>
    <w:rsid w:val="007E36D9"/>
    <w:rsid w:val="007E3781"/>
    <w:rsid w:val="007E4053"/>
    <w:rsid w:val="007E6F1B"/>
    <w:rsid w:val="007E7062"/>
    <w:rsid w:val="007F06C3"/>
    <w:rsid w:val="007F09EA"/>
    <w:rsid w:val="007F0E1E"/>
    <w:rsid w:val="007F29A7"/>
    <w:rsid w:val="007F2F2D"/>
    <w:rsid w:val="007F36AA"/>
    <w:rsid w:val="007F5532"/>
    <w:rsid w:val="007F6D3A"/>
    <w:rsid w:val="007F7F6D"/>
    <w:rsid w:val="008004B4"/>
    <w:rsid w:val="00803193"/>
    <w:rsid w:val="00804290"/>
    <w:rsid w:val="00804457"/>
    <w:rsid w:val="00804615"/>
    <w:rsid w:val="00804BA6"/>
    <w:rsid w:val="00805BE8"/>
    <w:rsid w:val="008064D8"/>
    <w:rsid w:val="00807DA7"/>
    <w:rsid w:val="0081143B"/>
    <w:rsid w:val="008124A6"/>
    <w:rsid w:val="008138A3"/>
    <w:rsid w:val="00816078"/>
    <w:rsid w:val="00816934"/>
    <w:rsid w:val="008177E3"/>
    <w:rsid w:val="008206B3"/>
    <w:rsid w:val="00820833"/>
    <w:rsid w:val="00822B0A"/>
    <w:rsid w:val="0082366B"/>
    <w:rsid w:val="00823AA9"/>
    <w:rsid w:val="008249CA"/>
    <w:rsid w:val="008255B9"/>
    <w:rsid w:val="00825CD8"/>
    <w:rsid w:val="00825FD9"/>
    <w:rsid w:val="00827324"/>
    <w:rsid w:val="00831E02"/>
    <w:rsid w:val="008320A3"/>
    <w:rsid w:val="00832669"/>
    <w:rsid w:val="00833051"/>
    <w:rsid w:val="008355EA"/>
    <w:rsid w:val="00837458"/>
    <w:rsid w:val="00837AAE"/>
    <w:rsid w:val="008402B6"/>
    <w:rsid w:val="008429AD"/>
    <w:rsid w:val="008429DB"/>
    <w:rsid w:val="00844110"/>
    <w:rsid w:val="00846020"/>
    <w:rsid w:val="00850C75"/>
    <w:rsid w:val="00850E39"/>
    <w:rsid w:val="00852585"/>
    <w:rsid w:val="00852AB2"/>
    <w:rsid w:val="00852CD6"/>
    <w:rsid w:val="0085477A"/>
    <w:rsid w:val="00854BD0"/>
    <w:rsid w:val="00855107"/>
    <w:rsid w:val="00855173"/>
    <w:rsid w:val="008557D9"/>
    <w:rsid w:val="00855911"/>
    <w:rsid w:val="00855BF7"/>
    <w:rsid w:val="00855E2D"/>
    <w:rsid w:val="00856214"/>
    <w:rsid w:val="008571CC"/>
    <w:rsid w:val="00862089"/>
    <w:rsid w:val="008622CE"/>
    <w:rsid w:val="008627C1"/>
    <w:rsid w:val="00862B8D"/>
    <w:rsid w:val="008633BB"/>
    <w:rsid w:val="00863900"/>
    <w:rsid w:val="00864882"/>
    <w:rsid w:val="00864EEB"/>
    <w:rsid w:val="0086599E"/>
    <w:rsid w:val="00865D95"/>
    <w:rsid w:val="008660C5"/>
    <w:rsid w:val="00866D5B"/>
    <w:rsid w:val="00866FF5"/>
    <w:rsid w:val="00867751"/>
    <w:rsid w:val="008732D5"/>
    <w:rsid w:val="0087332D"/>
    <w:rsid w:val="00873E1F"/>
    <w:rsid w:val="00874C16"/>
    <w:rsid w:val="00876459"/>
    <w:rsid w:val="00876500"/>
    <w:rsid w:val="00880629"/>
    <w:rsid w:val="00880CF0"/>
    <w:rsid w:val="008825BE"/>
    <w:rsid w:val="008857A5"/>
    <w:rsid w:val="00885FE1"/>
    <w:rsid w:val="0088698E"/>
    <w:rsid w:val="00886D1F"/>
    <w:rsid w:val="0088734A"/>
    <w:rsid w:val="008873E8"/>
    <w:rsid w:val="00891EE1"/>
    <w:rsid w:val="00892B40"/>
    <w:rsid w:val="00893987"/>
    <w:rsid w:val="008963EF"/>
    <w:rsid w:val="0089688E"/>
    <w:rsid w:val="0089786C"/>
    <w:rsid w:val="008A0042"/>
    <w:rsid w:val="008A0D9A"/>
    <w:rsid w:val="008A1C8A"/>
    <w:rsid w:val="008A1D31"/>
    <w:rsid w:val="008A1FBE"/>
    <w:rsid w:val="008A23E5"/>
    <w:rsid w:val="008A4D3B"/>
    <w:rsid w:val="008A614F"/>
    <w:rsid w:val="008A6360"/>
    <w:rsid w:val="008A6CD4"/>
    <w:rsid w:val="008A6D4F"/>
    <w:rsid w:val="008A6F97"/>
    <w:rsid w:val="008B3194"/>
    <w:rsid w:val="008B553F"/>
    <w:rsid w:val="008B5AE7"/>
    <w:rsid w:val="008B6105"/>
    <w:rsid w:val="008C09D7"/>
    <w:rsid w:val="008C1216"/>
    <w:rsid w:val="008C3760"/>
    <w:rsid w:val="008C3DE4"/>
    <w:rsid w:val="008C4245"/>
    <w:rsid w:val="008C60E9"/>
    <w:rsid w:val="008C73C1"/>
    <w:rsid w:val="008C7E4E"/>
    <w:rsid w:val="008D031D"/>
    <w:rsid w:val="008D1B7C"/>
    <w:rsid w:val="008D39BA"/>
    <w:rsid w:val="008D3E2B"/>
    <w:rsid w:val="008D4DD8"/>
    <w:rsid w:val="008D6657"/>
    <w:rsid w:val="008E06E0"/>
    <w:rsid w:val="008E1097"/>
    <w:rsid w:val="008E1F60"/>
    <w:rsid w:val="008E307E"/>
    <w:rsid w:val="008E32E1"/>
    <w:rsid w:val="008E422C"/>
    <w:rsid w:val="008E4811"/>
    <w:rsid w:val="008E62F9"/>
    <w:rsid w:val="008E6A16"/>
    <w:rsid w:val="008F2D1A"/>
    <w:rsid w:val="008F3074"/>
    <w:rsid w:val="008F4DD1"/>
    <w:rsid w:val="008F5C51"/>
    <w:rsid w:val="008F6056"/>
    <w:rsid w:val="008F6604"/>
    <w:rsid w:val="008F6B4F"/>
    <w:rsid w:val="0090016F"/>
    <w:rsid w:val="009001C2"/>
    <w:rsid w:val="00902358"/>
    <w:rsid w:val="00902C07"/>
    <w:rsid w:val="00905804"/>
    <w:rsid w:val="00906615"/>
    <w:rsid w:val="009100DE"/>
    <w:rsid w:val="009101E2"/>
    <w:rsid w:val="009109F3"/>
    <w:rsid w:val="00912234"/>
    <w:rsid w:val="00912D8A"/>
    <w:rsid w:val="00912DCA"/>
    <w:rsid w:val="00912F16"/>
    <w:rsid w:val="00914386"/>
    <w:rsid w:val="00915C94"/>
    <w:rsid w:val="00915D73"/>
    <w:rsid w:val="00916077"/>
    <w:rsid w:val="009160EA"/>
    <w:rsid w:val="00916489"/>
    <w:rsid w:val="00916D3A"/>
    <w:rsid w:val="009170A2"/>
    <w:rsid w:val="009208A6"/>
    <w:rsid w:val="009217D1"/>
    <w:rsid w:val="00921AE3"/>
    <w:rsid w:val="00921D19"/>
    <w:rsid w:val="009224D9"/>
    <w:rsid w:val="00922658"/>
    <w:rsid w:val="00923AC9"/>
    <w:rsid w:val="00924514"/>
    <w:rsid w:val="00924DE8"/>
    <w:rsid w:val="0092534C"/>
    <w:rsid w:val="00926838"/>
    <w:rsid w:val="00927316"/>
    <w:rsid w:val="0093133D"/>
    <w:rsid w:val="00931496"/>
    <w:rsid w:val="0093153A"/>
    <w:rsid w:val="009315FF"/>
    <w:rsid w:val="0093196C"/>
    <w:rsid w:val="0093276D"/>
    <w:rsid w:val="00933D12"/>
    <w:rsid w:val="0093627C"/>
    <w:rsid w:val="00936C3B"/>
    <w:rsid w:val="00937065"/>
    <w:rsid w:val="009371A3"/>
    <w:rsid w:val="00940285"/>
    <w:rsid w:val="00940F8D"/>
    <w:rsid w:val="009415B0"/>
    <w:rsid w:val="00942457"/>
    <w:rsid w:val="00942C92"/>
    <w:rsid w:val="0094497C"/>
    <w:rsid w:val="00947E7E"/>
    <w:rsid w:val="0095139A"/>
    <w:rsid w:val="00953E16"/>
    <w:rsid w:val="009542AC"/>
    <w:rsid w:val="009545DB"/>
    <w:rsid w:val="00961BB2"/>
    <w:rsid w:val="00962108"/>
    <w:rsid w:val="00962883"/>
    <w:rsid w:val="009638D6"/>
    <w:rsid w:val="009640F0"/>
    <w:rsid w:val="009647D8"/>
    <w:rsid w:val="00964891"/>
    <w:rsid w:val="00966243"/>
    <w:rsid w:val="00971EE9"/>
    <w:rsid w:val="0097408E"/>
    <w:rsid w:val="009740B9"/>
    <w:rsid w:val="00974AC3"/>
    <w:rsid w:val="00974BB2"/>
    <w:rsid w:val="00974FA7"/>
    <w:rsid w:val="009756E5"/>
    <w:rsid w:val="009767FE"/>
    <w:rsid w:val="00977A8C"/>
    <w:rsid w:val="00980281"/>
    <w:rsid w:val="00980BE8"/>
    <w:rsid w:val="00982C6F"/>
    <w:rsid w:val="00983356"/>
    <w:rsid w:val="00983445"/>
    <w:rsid w:val="00983910"/>
    <w:rsid w:val="00987903"/>
    <w:rsid w:val="00991071"/>
    <w:rsid w:val="00991C51"/>
    <w:rsid w:val="009932AC"/>
    <w:rsid w:val="0099403C"/>
    <w:rsid w:val="00994351"/>
    <w:rsid w:val="00996A8F"/>
    <w:rsid w:val="009A1255"/>
    <w:rsid w:val="009A1C2A"/>
    <w:rsid w:val="009A1DBF"/>
    <w:rsid w:val="009A222D"/>
    <w:rsid w:val="009A626B"/>
    <w:rsid w:val="009A6308"/>
    <w:rsid w:val="009A68E6"/>
    <w:rsid w:val="009A6E4B"/>
    <w:rsid w:val="009A7598"/>
    <w:rsid w:val="009A7BF5"/>
    <w:rsid w:val="009A7CA9"/>
    <w:rsid w:val="009B1DF8"/>
    <w:rsid w:val="009B3699"/>
    <w:rsid w:val="009B3D20"/>
    <w:rsid w:val="009B45C8"/>
    <w:rsid w:val="009B5418"/>
    <w:rsid w:val="009B58E4"/>
    <w:rsid w:val="009B5CF8"/>
    <w:rsid w:val="009B6122"/>
    <w:rsid w:val="009B6926"/>
    <w:rsid w:val="009B6B29"/>
    <w:rsid w:val="009B7102"/>
    <w:rsid w:val="009B730D"/>
    <w:rsid w:val="009C04A1"/>
    <w:rsid w:val="009C0727"/>
    <w:rsid w:val="009C2C6C"/>
    <w:rsid w:val="009C2D60"/>
    <w:rsid w:val="009C32A6"/>
    <w:rsid w:val="009C3C80"/>
    <w:rsid w:val="009C440F"/>
    <w:rsid w:val="009C492F"/>
    <w:rsid w:val="009C53A3"/>
    <w:rsid w:val="009C6069"/>
    <w:rsid w:val="009D0F43"/>
    <w:rsid w:val="009D1345"/>
    <w:rsid w:val="009D2FF2"/>
    <w:rsid w:val="009D3226"/>
    <w:rsid w:val="009D3385"/>
    <w:rsid w:val="009D3508"/>
    <w:rsid w:val="009D4A4E"/>
    <w:rsid w:val="009D4FDC"/>
    <w:rsid w:val="009D6CA2"/>
    <w:rsid w:val="009D793C"/>
    <w:rsid w:val="009E16A9"/>
    <w:rsid w:val="009E2E9B"/>
    <w:rsid w:val="009E375F"/>
    <w:rsid w:val="009E38EC"/>
    <w:rsid w:val="009E39D4"/>
    <w:rsid w:val="009E3A7E"/>
    <w:rsid w:val="009E433B"/>
    <w:rsid w:val="009E44BE"/>
    <w:rsid w:val="009E5401"/>
    <w:rsid w:val="009E5A40"/>
    <w:rsid w:val="009E6D85"/>
    <w:rsid w:val="009E6F28"/>
    <w:rsid w:val="009F04CC"/>
    <w:rsid w:val="009F6F05"/>
    <w:rsid w:val="00A02E22"/>
    <w:rsid w:val="00A03062"/>
    <w:rsid w:val="00A038E3"/>
    <w:rsid w:val="00A04AAD"/>
    <w:rsid w:val="00A0758F"/>
    <w:rsid w:val="00A10035"/>
    <w:rsid w:val="00A113FB"/>
    <w:rsid w:val="00A14C33"/>
    <w:rsid w:val="00A1570A"/>
    <w:rsid w:val="00A17866"/>
    <w:rsid w:val="00A17DA3"/>
    <w:rsid w:val="00A211B4"/>
    <w:rsid w:val="00A223CF"/>
    <w:rsid w:val="00A23C53"/>
    <w:rsid w:val="00A32876"/>
    <w:rsid w:val="00A335D8"/>
    <w:rsid w:val="00A3394D"/>
    <w:rsid w:val="00A33DDF"/>
    <w:rsid w:val="00A34547"/>
    <w:rsid w:val="00A34888"/>
    <w:rsid w:val="00A35FC0"/>
    <w:rsid w:val="00A36699"/>
    <w:rsid w:val="00A376B7"/>
    <w:rsid w:val="00A40B45"/>
    <w:rsid w:val="00A41BF5"/>
    <w:rsid w:val="00A43E2E"/>
    <w:rsid w:val="00A44778"/>
    <w:rsid w:val="00A45035"/>
    <w:rsid w:val="00A46253"/>
    <w:rsid w:val="00A4692C"/>
    <w:rsid w:val="00A469E7"/>
    <w:rsid w:val="00A475FA"/>
    <w:rsid w:val="00A5018D"/>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605B"/>
    <w:rsid w:val="00A66ADC"/>
    <w:rsid w:val="00A704E2"/>
    <w:rsid w:val="00A7147D"/>
    <w:rsid w:val="00A74431"/>
    <w:rsid w:val="00A7682A"/>
    <w:rsid w:val="00A773B3"/>
    <w:rsid w:val="00A81810"/>
    <w:rsid w:val="00A81B15"/>
    <w:rsid w:val="00A8204C"/>
    <w:rsid w:val="00A822B9"/>
    <w:rsid w:val="00A837FF"/>
    <w:rsid w:val="00A84052"/>
    <w:rsid w:val="00A84A4D"/>
    <w:rsid w:val="00A84DC8"/>
    <w:rsid w:val="00A85DBC"/>
    <w:rsid w:val="00A87FEB"/>
    <w:rsid w:val="00A909DC"/>
    <w:rsid w:val="00A9253A"/>
    <w:rsid w:val="00A92720"/>
    <w:rsid w:val="00A93154"/>
    <w:rsid w:val="00A93276"/>
    <w:rsid w:val="00A9394F"/>
    <w:rsid w:val="00A93F9F"/>
    <w:rsid w:val="00A9420E"/>
    <w:rsid w:val="00A94458"/>
    <w:rsid w:val="00A970BD"/>
    <w:rsid w:val="00A97648"/>
    <w:rsid w:val="00AA0964"/>
    <w:rsid w:val="00AA1688"/>
    <w:rsid w:val="00AA1A86"/>
    <w:rsid w:val="00AA1CFD"/>
    <w:rsid w:val="00AA202A"/>
    <w:rsid w:val="00AA2239"/>
    <w:rsid w:val="00AA33D2"/>
    <w:rsid w:val="00AA6F2A"/>
    <w:rsid w:val="00AB0C57"/>
    <w:rsid w:val="00AB1195"/>
    <w:rsid w:val="00AB1B2F"/>
    <w:rsid w:val="00AB2577"/>
    <w:rsid w:val="00AB4182"/>
    <w:rsid w:val="00AB4611"/>
    <w:rsid w:val="00AB4A49"/>
    <w:rsid w:val="00AB66FE"/>
    <w:rsid w:val="00AB671A"/>
    <w:rsid w:val="00AB6ABA"/>
    <w:rsid w:val="00AB7643"/>
    <w:rsid w:val="00AC09DC"/>
    <w:rsid w:val="00AC2106"/>
    <w:rsid w:val="00AC2185"/>
    <w:rsid w:val="00AC27DB"/>
    <w:rsid w:val="00AC333C"/>
    <w:rsid w:val="00AC5E73"/>
    <w:rsid w:val="00AC63CA"/>
    <w:rsid w:val="00AC6D6B"/>
    <w:rsid w:val="00AC79FA"/>
    <w:rsid w:val="00AD03FD"/>
    <w:rsid w:val="00AD074E"/>
    <w:rsid w:val="00AD1EB6"/>
    <w:rsid w:val="00AD3A2B"/>
    <w:rsid w:val="00AD6C3B"/>
    <w:rsid w:val="00AD7736"/>
    <w:rsid w:val="00AD77A1"/>
    <w:rsid w:val="00AE10CE"/>
    <w:rsid w:val="00AE1934"/>
    <w:rsid w:val="00AE1D39"/>
    <w:rsid w:val="00AE23C5"/>
    <w:rsid w:val="00AE3809"/>
    <w:rsid w:val="00AE4422"/>
    <w:rsid w:val="00AE4C29"/>
    <w:rsid w:val="00AE70D4"/>
    <w:rsid w:val="00AE739F"/>
    <w:rsid w:val="00AE74B3"/>
    <w:rsid w:val="00AE7868"/>
    <w:rsid w:val="00AF0407"/>
    <w:rsid w:val="00AF0412"/>
    <w:rsid w:val="00AF049B"/>
    <w:rsid w:val="00AF0AB2"/>
    <w:rsid w:val="00AF1397"/>
    <w:rsid w:val="00AF2D01"/>
    <w:rsid w:val="00AF4706"/>
    <w:rsid w:val="00AF4A6A"/>
    <w:rsid w:val="00AF4D8B"/>
    <w:rsid w:val="00AF784C"/>
    <w:rsid w:val="00B0232B"/>
    <w:rsid w:val="00B02CEE"/>
    <w:rsid w:val="00B049D3"/>
    <w:rsid w:val="00B05C31"/>
    <w:rsid w:val="00B0620C"/>
    <w:rsid w:val="00B067CA"/>
    <w:rsid w:val="00B12B26"/>
    <w:rsid w:val="00B13EB9"/>
    <w:rsid w:val="00B163F8"/>
    <w:rsid w:val="00B169E3"/>
    <w:rsid w:val="00B21BF7"/>
    <w:rsid w:val="00B2257D"/>
    <w:rsid w:val="00B2332A"/>
    <w:rsid w:val="00B234D3"/>
    <w:rsid w:val="00B234F1"/>
    <w:rsid w:val="00B2444A"/>
    <w:rsid w:val="00B2472D"/>
    <w:rsid w:val="00B24CA0"/>
    <w:rsid w:val="00B2549F"/>
    <w:rsid w:val="00B25984"/>
    <w:rsid w:val="00B26014"/>
    <w:rsid w:val="00B271DB"/>
    <w:rsid w:val="00B3098F"/>
    <w:rsid w:val="00B33B37"/>
    <w:rsid w:val="00B34011"/>
    <w:rsid w:val="00B34B6C"/>
    <w:rsid w:val="00B365F3"/>
    <w:rsid w:val="00B37569"/>
    <w:rsid w:val="00B37847"/>
    <w:rsid w:val="00B4022B"/>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0F95"/>
    <w:rsid w:val="00B7214D"/>
    <w:rsid w:val="00B724BA"/>
    <w:rsid w:val="00B728E8"/>
    <w:rsid w:val="00B74372"/>
    <w:rsid w:val="00B74B72"/>
    <w:rsid w:val="00B75525"/>
    <w:rsid w:val="00B777EF"/>
    <w:rsid w:val="00B80283"/>
    <w:rsid w:val="00B8095F"/>
    <w:rsid w:val="00B80B0C"/>
    <w:rsid w:val="00B80B11"/>
    <w:rsid w:val="00B80BEF"/>
    <w:rsid w:val="00B831AE"/>
    <w:rsid w:val="00B8446C"/>
    <w:rsid w:val="00B8691C"/>
    <w:rsid w:val="00B87725"/>
    <w:rsid w:val="00B90393"/>
    <w:rsid w:val="00B92A72"/>
    <w:rsid w:val="00B92B1B"/>
    <w:rsid w:val="00B92F6C"/>
    <w:rsid w:val="00B9388A"/>
    <w:rsid w:val="00B9393E"/>
    <w:rsid w:val="00B94119"/>
    <w:rsid w:val="00B95EA2"/>
    <w:rsid w:val="00B97C8A"/>
    <w:rsid w:val="00BA259A"/>
    <w:rsid w:val="00BA259C"/>
    <w:rsid w:val="00BA29D3"/>
    <w:rsid w:val="00BA307F"/>
    <w:rsid w:val="00BA4187"/>
    <w:rsid w:val="00BA5280"/>
    <w:rsid w:val="00BA6E95"/>
    <w:rsid w:val="00BA7DD8"/>
    <w:rsid w:val="00BB14F1"/>
    <w:rsid w:val="00BB3EED"/>
    <w:rsid w:val="00BB504E"/>
    <w:rsid w:val="00BB572E"/>
    <w:rsid w:val="00BB599A"/>
    <w:rsid w:val="00BB5E4A"/>
    <w:rsid w:val="00BB6902"/>
    <w:rsid w:val="00BB74FD"/>
    <w:rsid w:val="00BB7764"/>
    <w:rsid w:val="00BC122B"/>
    <w:rsid w:val="00BC277C"/>
    <w:rsid w:val="00BC52F0"/>
    <w:rsid w:val="00BC5982"/>
    <w:rsid w:val="00BC60BF"/>
    <w:rsid w:val="00BC7B91"/>
    <w:rsid w:val="00BC7DEC"/>
    <w:rsid w:val="00BD28BF"/>
    <w:rsid w:val="00BD2953"/>
    <w:rsid w:val="00BD2D12"/>
    <w:rsid w:val="00BD325B"/>
    <w:rsid w:val="00BD35A9"/>
    <w:rsid w:val="00BD6404"/>
    <w:rsid w:val="00BD6BDD"/>
    <w:rsid w:val="00BD7152"/>
    <w:rsid w:val="00BE174E"/>
    <w:rsid w:val="00BE23DA"/>
    <w:rsid w:val="00BE33AE"/>
    <w:rsid w:val="00BE456A"/>
    <w:rsid w:val="00BE6DB3"/>
    <w:rsid w:val="00BE7EE0"/>
    <w:rsid w:val="00BF025B"/>
    <w:rsid w:val="00BF044C"/>
    <w:rsid w:val="00BF046F"/>
    <w:rsid w:val="00BF04F5"/>
    <w:rsid w:val="00BF320C"/>
    <w:rsid w:val="00BF6AA2"/>
    <w:rsid w:val="00BF71F4"/>
    <w:rsid w:val="00C00A0C"/>
    <w:rsid w:val="00C016D9"/>
    <w:rsid w:val="00C01D50"/>
    <w:rsid w:val="00C041A2"/>
    <w:rsid w:val="00C04E93"/>
    <w:rsid w:val="00C056DC"/>
    <w:rsid w:val="00C06DF7"/>
    <w:rsid w:val="00C073D1"/>
    <w:rsid w:val="00C11DB7"/>
    <w:rsid w:val="00C11E4A"/>
    <w:rsid w:val="00C12835"/>
    <w:rsid w:val="00C1329B"/>
    <w:rsid w:val="00C13354"/>
    <w:rsid w:val="00C1348A"/>
    <w:rsid w:val="00C14E6A"/>
    <w:rsid w:val="00C1572F"/>
    <w:rsid w:val="00C15DDD"/>
    <w:rsid w:val="00C20022"/>
    <w:rsid w:val="00C20FB6"/>
    <w:rsid w:val="00C23446"/>
    <w:rsid w:val="00C23D76"/>
    <w:rsid w:val="00C24C05"/>
    <w:rsid w:val="00C24D2F"/>
    <w:rsid w:val="00C258CF"/>
    <w:rsid w:val="00C26222"/>
    <w:rsid w:val="00C266C6"/>
    <w:rsid w:val="00C26D5C"/>
    <w:rsid w:val="00C30542"/>
    <w:rsid w:val="00C31283"/>
    <w:rsid w:val="00C33C48"/>
    <w:rsid w:val="00C340E5"/>
    <w:rsid w:val="00C34544"/>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5BC"/>
    <w:rsid w:val="00C43BA1"/>
    <w:rsid w:val="00C43DAB"/>
    <w:rsid w:val="00C45E17"/>
    <w:rsid w:val="00C470EF"/>
    <w:rsid w:val="00C4720D"/>
    <w:rsid w:val="00C478FF"/>
    <w:rsid w:val="00C47F08"/>
    <w:rsid w:val="00C514A6"/>
    <w:rsid w:val="00C51909"/>
    <w:rsid w:val="00C51F98"/>
    <w:rsid w:val="00C526F1"/>
    <w:rsid w:val="00C53EA6"/>
    <w:rsid w:val="00C564C4"/>
    <w:rsid w:val="00C5734B"/>
    <w:rsid w:val="00C5739F"/>
    <w:rsid w:val="00C57CF0"/>
    <w:rsid w:val="00C60AF7"/>
    <w:rsid w:val="00C62F00"/>
    <w:rsid w:val="00C62F53"/>
    <w:rsid w:val="00C63557"/>
    <w:rsid w:val="00C649BD"/>
    <w:rsid w:val="00C65891"/>
    <w:rsid w:val="00C66AC9"/>
    <w:rsid w:val="00C70914"/>
    <w:rsid w:val="00C70F29"/>
    <w:rsid w:val="00C724D3"/>
    <w:rsid w:val="00C72951"/>
    <w:rsid w:val="00C734AD"/>
    <w:rsid w:val="00C73968"/>
    <w:rsid w:val="00C74C71"/>
    <w:rsid w:val="00C76577"/>
    <w:rsid w:val="00C77262"/>
    <w:rsid w:val="00C77DD9"/>
    <w:rsid w:val="00C8198D"/>
    <w:rsid w:val="00C82C7B"/>
    <w:rsid w:val="00C83BE6"/>
    <w:rsid w:val="00C85354"/>
    <w:rsid w:val="00C855DC"/>
    <w:rsid w:val="00C858D3"/>
    <w:rsid w:val="00C86ABA"/>
    <w:rsid w:val="00C87791"/>
    <w:rsid w:val="00C909D0"/>
    <w:rsid w:val="00C9209C"/>
    <w:rsid w:val="00C93D7E"/>
    <w:rsid w:val="00C943F3"/>
    <w:rsid w:val="00C947DC"/>
    <w:rsid w:val="00C94B67"/>
    <w:rsid w:val="00C9645C"/>
    <w:rsid w:val="00CA03A9"/>
    <w:rsid w:val="00CA08C6"/>
    <w:rsid w:val="00CA0A77"/>
    <w:rsid w:val="00CA2401"/>
    <w:rsid w:val="00CA2729"/>
    <w:rsid w:val="00CA3057"/>
    <w:rsid w:val="00CA45F8"/>
    <w:rsid w:val="00CA4C6D"/>
    <w:rsid w:val="00CA7B12"/>
    <w:rsid w:val="00CB0305"/>
    <w:rsid w:val="00CB33C7"/>
    <w:rsid w:val="00CB4D00"/>
    <w:rsid w:val="00CB5198"/>
    <w:rsid w:val="00CB5E16"/>
    <w:rsid w:val="00CB6DA7"/>
    <w:rsid w:val="00CB7E4C"/>
    <w:rsid w:val="00CC25B4"/>
    <w:rsid w:val="00CC3EF0"/>
    <w:rsid w:val="00CC41E4"/>
    <w:rsid w:val="00CC547D"/>
    <w:rsid w:val="00CC5828"/>
    <w:rsid w:val="00CC5F88"/>
    <w:rsid w:val="00CC69C8"/>
    <w:rsid w:val="00CC7062"/>
    <w:rsid w:val="00CC7178"/>
    <w:rsid w:val="00CC77A2"/>
    <w:rsid w:val="00CD02A2"/>
    <w:rsid w:val="00CD307E"/>
    <w:rsid w:val="00CD4AE7"/>
    <w:rsid w:val="00CD54F4"/>
    <w:rsid w:val="00CD629F"/>
    <w:rsid w:val="00CD6A1B"/>
    <w:rsid w:val="00CE0A7F"/>
    <w:rsid w:val="00CE105B"/>
    <w:rsid w:val="00CE1718"/>
    <w:rsid w:val="00CE2BEF"/>
    <w:rsid w:val="00CE2CB1"/>
    <w:rsid w:val="00CE2DC8"/>
    <w:rsid w:val="00CE2DE3"/>
    <w:rsid w:val="00CE3FCC"/>
    <w:rsid w:val="00CE6170"/>
    <w:rsid w:val="00CE7B82"/>
    <w:rsid w:val="00CF0F5D"/>
    <w:rsid w:val="00CF3315"/>
    <w:rsid w:val="00CF34B3"/>
    <w:rsid w:val="00CF35CB"/>
    <w:rsid w:val="00CF412B"/>
    <w:rsid w:val="00CF4156"/>
    <w:rsid w:val="00CF4969"/>
    <w:rsid w:val="00CF4E4E"/>
    <w:rsid w:val="00CF55A0"/>
    <w:rsid w:val="00CF6FAE"/>
    <w:rsid w:val="00CF71A1"/>
    <w:rsid w:val="00D0036C"/>
    <w:rsid w:val="00D014A2"/>
    <w:rsid w:val="00D03339"/>
    <w:rsid w:val="00D03D00"/>
    <w:rsid w:val="00D04071"/>
    <w:rsid w:val="00D05263"/>
    <w:rsid w:val="00D05C30"/>
    <w:rsid w:val="00D10052"/>
    <w:rsid w:val="00D11359"/>
    <w:rsid w:val="00D14278"/>
    <w:rsid w:val="00D14D2D"/>
    <w:rsid w:val="00D20EB4"/>
    <w:rsid w:val="00D22E9E"/>
    <w:rsid w:val="00D23E51"/>
    <w:rsid w:val="00D23F3F"/>
    <w:rsid w:val="00D242E8"/>
    <w:rsid w:val="00D2430B"/>
    <w:rsid w:val="00D24D07"/>
    <w:rsid w:val="00D260B9"/>
    <w:rsid w:val="00D271E4"/>
    <w:rsid w:val="00D27202"/>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6C1"/>
    <w:rsid w:val="00D43829"/>
    <w:rsid w:val="00D44547"/>
    <w:rsid w:val="00D44904"/>
    <w:rsid w:val="00D45D72"/>
    <w:rsid w:val="00D47861"/>
    <w:rsid w:val="00D50573"/>
    <w:rsid w:val="00D51514"/>
    <w:rsid w:val="00D519FA"/>
    <w:rsid w:val="00D520E4"/>
    <w:rsid w:val="00D5370D"/>
    <w:rsid w:val="00D53A38"/>
    <w:rsid w:val="00D550FB"/>
    <w:rsid w:val="00D55915"/>
    <w:rsid w:val="00D56C58"/>
    <w:rsid w:val="00D56E9F"/>
    <w:rsid w:val="00D5753A"/>
    <w:rsid w:val="00D575DD"/>
    <w:rsid w:val="00D57DFA"/>
    <w:rsid w:val="00D60190"/>
    <w:rsid w:val="00D610E8"/>
    <w:rsid w:val="00D626E2"/>
    <w:rsid w:val="00D63E7B"/>
    <w:rsid w:val="00D6507D"/>
    <w:rsid w:val="00D6586E"/>
    <w:rsid w:val="00D66705"/>
    <w:rsid w:val="00D674C4"/>
    <w:rsid w:val="00D67FCF"/>
    <w:rsid w:val="00D709CE"/>
    <w:rsid w:val="00D7137A"/>
    <w:rsid w:val="00D71F73"/>
    <w:rsid w:val="00D728A5"/>
    <w:rsid w:val="00D72F1A"/>
    <w:rsid w:val="00D735F3"/>
    <w:rsid w:val="00D73A74"/>
    <w:rsid w:val="00D74E34"/>
    <w:rsid w:val="00D75169"/>
    <w:rsid w:val="00D80786"/>
    <w:rsid w:val="00D81546"/>
    <w:rsid w:val="00D81CAB"/>
    <w:rsid w:val="00D85379"/>
    <w:rsid w:val="00D8576F"/>
    <w:rsid w:val="00D8677F"/>
    <w:rsid w:val="00D8796C"/>
    <w:rsid w:val="00D90DFC"/>
    <w:rsid w:val="00D9167E"/>
    <w:rsid w:val="00D923A9"/>
    <w:rsid w:val="00D9434B"/>
    <w:rsid w:val="00D97F0C"/>
    <w:rsid w:val="00DA1A2E"/>
    <w:rsid w:val="00DA318A"/>
    <w:rsid w:val="00DA39AB"/>
    <w:rsid w:val="00DA3A86"/>
    <w:rsid w:val="00DA4A03"/>
    <w:rsid w:val="00DB3718"/>
    <w:rsid w:val="00DB3933"/>
    <w:rsid w:val="00DB5A29"/>
    <w:rsid w:val="00DB78DA"/>
    <w:rsid w:val="00DC055F"/>
    <w:rsid w:val="00DC0F55"/>
    <w:rsid w:val="00DC1CAD"/>
    <w:rsid w:val="00DC2500"/>
    <w:rsid w:val="00DC25BD"/>
    <w:rsid w:val="00DC283C"/>
    <w:rsid w:val="00DC4BEF"/>
    <w:rsid w:val="00DC4F72"/>
    <w:rsid w:val="00DC5455"/>
    <w:rsid w:val="00DC5685"/>
    <w:rsid w:val="00DC6AE1"/>
    <w:rsid w:val="00DC6B06"/>
    <w:rsid w:val="00DC77DC"/>
    <w:rsid w:val="00DD0453"/>
    <w:rsid w:val="00DD0C2C"/>
    <w:rsid w:val="00DD19DE"/>
    <w:rsid w:val="00DD28BC"/>
    <w:rsid w:val="00DD292C"/>
    <w:rsid w:val="00DD3699"/>
    <w:rsid w:val="00DD36DE"/>
    <w:rsid w:val="00DD40F3"/>
    <w:rsid w:val="00DD44C7"/>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E7DC4"/>
    <w:rsid w:val="00DF4734"/>
    <w:rsid w:val="00DF4DD5"/>
    <w:rsid w:val="00DF54A4"/>
    <w:rsid w:val="00DF6392"/>
    <w:rsid w:val="00E01C41"/>
    <w:rsid w:val="00E0227D"/>
    <w:rsid w:val="00E039F0"/>
    <w:rsid w:val="00E04B84"/>
    <w:rsid w:val="00E05A24"/>
    <w:rsid w:val="00E06466"/>
    <w:rsid w:val="00E06835"/>
    <w:rsid w:val="00E0687E"/>
    <w:rsid w:val="00E06FDA"/>
    <w:rsid w:val="00E12612"/>
    <w:rsid w:val="00E13B21"/>
    <w:rsid w:val="00E15CED"/>
    <w:rsid w:val="00E160A5"/>
    <w:rsid w:val="00E160C2"/>
    <w:rsid w:val="00E16673"/>
    <w:rsid w:val="00E1713D"/>
    <w:rsid w:val="00E20A43"/>
    <w:rsid w:val="00E20E30"/>
    <w:rsid w:val="00E22876"/>
    <w:rsid w:val="00E22985"/>
    <w:rsid w:val="00E23898"/>
    <w:rsid w:val="00E2758D"/>
    <w:rsid w:val="00E2770F"/>
    <w:rsid w:val="00E319F1"/>
    <w:rsid w:val="00E33CD2"/>
    <w:rsid w:val="00E35505"/>
    <w:rsid w:val="00E3714C"/>
    <w:rsid w:val="00E40E90"/>
    <w:rsid w:val="00E43231"/>
    <w:rsid w:val="00E45C7E"/>
    <w:rsid w:val="00E47B19"/>
    <w:rsid w:val="00E47BF7"/>
    <w:rsid w:val="00E52782"/>
    <w:rsid w:val="00E531EB"/>
    <w:rsid w:val="00E54874"/>
    <w:rsid w:val="00E54B6F"/>
    <w:rsid w:val="00E558F4"/>
    <w:rsid w:val="00E55ACA"/>
    <w:rsid w:val="00E56F36"/>
    <w:rsid w:val="00E576A9"/>
    <w:rsid w:val="00E57A1B"/>
    <w:rsid w:val="00E57B74"/>
    <w:rsid w:val="00E62EAE"/>
    <w:rsid w:val="00E65BC6"/>
    <w:rsid w:val="00E661FF"/>
    <w:rsid w:val="00E67D73"/>
    <w:rsid w:val="00E67DE0"/>
    <w:rsid w:val="00E71733"/>
    <w:rsid w:val="00E726EB"/>
    <w:rsid w:val="00E72CF1"/>
    <w:rsid w:val="00E72FE8"/>
    <w:rsid w:val="00E733C2"/>
    <w:rsid w:val="00E7374E"/>
    <w:rsid w:val="00E738A5"/>
    <w:rsid w:val="00E739B8"/>
    <w:rsid w:val="00E75242"/>
    <w:rsid w:val="00E76A8B"/>
    <w:rsid w:val="00E801F1"/>
    <w:rsid w:val="00E80B52"/>
    <w:rsid w:val="00E824C3"/>
    <w:rsid w:val="00E82B36"/>
    <w:rsid w:val="00E840B3"/>
    <w:rsid w:val="00E84D10"/>
    <w:rsid w:val="00E85081"/>
    <w:rsid w:val="00E8510C"/>
    <w:rsid w:val="00E85FB2"/>
    <w:rsid w:val="00E8629F"/>
    <w:rsid w:val="00E86C81"/>
    <w:rsid w:val="00E90D7F"/>
    <w:rsid w:val="00E91008"/>
    <w:rsid w:val="00E9374E"/>
    <w:rsid w:val="00E94F54"/>
    <w:rsid w:val="00E96961"/>
    <w:rsid w:val="00E9702C"/>
    <w:rsid w:val="00E97AD5"/>
    <w:rsid w:val="00EA1111"/>
    <w:rsid w:val="00EA180E"/>
    <w:rsid w:val="00EA18E1"/>
    <w:rsid w:val="00EA35E0"/>
    <w:rsid w:val="00EA3B4F"/>
    <w:rsid w:val="00EA3C24"/>
    <w:rsid w:val="00EA44D6"/>
    <w:rsid w:val="00EA73DF"/>
    <w:rsid w:val="00EB0644"/>
    <w:rsid w:val="00EB0829"/>
    <w:rsid w:val="00EB1019"/>
    <w:rsid w:val="00EB1249"/>
    <w:rsid w:val="00EB127B"/>
    <w:rsid w:val="00EB37C6"/>
    <w:rsid w:val="00EB37DD"/>
    <w:rsid w:val="00EB3F2E"/>
    <w:rsid w:val="00EB4AB8"/>
    <w:rsid w:val="00EB61AE"/>
    <w:rsid w:val="00EB62E5"/>
    <w:rsid w:val="00EC322D"/>
    <w:rsid w:val="00EC3DA4"/>
    <w:rsid w:val="00EC44EE"/>
    <w:rsid w:val="00EC4763"/>
    <w:rsid w:val="00EC5416"/>
    <w:rsid w:val="00EC6353"/>
    <w:rsid w:val="00EC7386"/>
    <w:rsid w:val="00ED0AF6"/>
    <w:rsid w:val="00ED0ECF"/>
    <w:rsid w:val="00ED383A"/>
    <w:rsid w:val="00EE06E6"/>
    <w:rsid w:val="00EE1080"/>
    <w:rsid w:val="00EE13D7"/>
    <w:rsid w:val="00EE13DB"/>
    <w:rsid w:val="00EE68C1"/>
    <w:rsid w:val="00EF099A"/>
    <w:rsid w:val="00EF1EC5"/>
    <w:rsid w:val="00EF201C"/>
    <w:rsid w:val="00EF3C38"/>
    <w:rsid w:val="00EF46C3"/>
    <w:rsid w:val="00EF4C88"/>
    <w:rsid w:val="00EF55EB"/>
    <w:rsid w:val="00EF5992"/>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9FB"/>
    <w:rsid w:val="00F07CE0"/>
    <w:rsid w:val="00F101B5"/>
    <w:rsid w:val="00F115F5"/>
    <w:rsid w:val="00F12E18"/>
    <w:rsid w:val="00F13D05"/>
    <w:rsid w:val="00F14AD7"/>
    <w:rsid w:val="00F1679D"/>
    <w:rsid w:val="00F1682C"/>
    <w:rsid w:val="00F1701A"/>
    <w:rsid w:val="00F17181"/>
    <w:rsid w:val="00F17A2F"/>
    <w:rsid w:val="00F2040A"/>
    <w:rsid w:val="00F20881"/>
    <w:rsid w:val="00F20B91"/>
    <w:rsid w:val="00F21133"/>
    <w:rsid w:val="00F21139"/>
    <w:rsid w:val="00F2188B"/>
    <w:rsid w:val="00F236CF"/>
    <w:rsid w:val="00F24B8B"/>
    <w:rsid w:val="00F2641D"/>
    <w:rsid w:val="00F30D2E"/>
    <w:rsid w:val="00F32D7B"/>
    <w:rsid w:val="00F35516"/>
    <w:rsid w:val="00F3566D"/>
    <w:rsid w:val="00F35790"/>
    <w:rsid w:val="00F376B5"/>
    <w:rsid w:val="00F37A2E"/>
    <w:rsid w:val="00F40860"/>
    <w:rsid w:val="00F40B0E"/>
    <w:rsid w:val="00F4136D"/>
    <w:rsid w:val="00F4139E"/>
    <w:rsid w:val="00F41B4F"/>
    <w:rsid w:val="00F4212E"/>
    <w:rsid w:val="00F42454"/>
    <w:rsid w:val="00F42C20"/>
    <w:rsid w:val="00F43E34"/>
    <w:rsid w:val="00F46D45"/>
    <w:rsid w:val="00F528EB"/>
    <w:rsid w:val="00F53053"/>
    <w:rsid w:val="00F53FE2"/>
    <w:rsid w:val="00F574D3"/>
    <w:rsid w:val="00F575FF"/>
    <w:rsid w:val="00F603C5"/>
    <w:rsid w:val="00F60727"/>
    <w:rsid w:val="00F60B57"/>
    <w:rsid w:val="00F618EF"/>
    <w:rsid w:val="00F639EC"/>
    <w:rsid w:val="00F65582"/>
    <w:rsid w:val="00F65C14"/>
    <w:rsid w:val="00F66E75"/>
    <w:rsid w:val="00F709B7"/>
    <w:rsid w:val="00F70C92"/>
    <w:rsid w:val="00F70D8A"/>
    <w:rsid w:val="00F71BDE"/>
    <w:rsid w:val="00F72B98"/>
    <w:rsid w:val="00F75FD6"/>
    <w:rsid w:val="00F77241"/>
    <w:rsid w:val="00F77DBA"/>
    <w:rsid w:val="00F77EB0"/>
    <w:rsid w:val="00F80D46"/>
    <w:rsid w:val="00F86ACE"/>
    <w:rsid w:val="00F87CDD"/>
    <w:rsid w:val="00F933F0"/>
    <w:rsid w:val="00F937A3"/>
    <w:rsid w:val="00F94715"/>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38D8"/>
    <w:rsid w:val="00FB3A18"/>
    <w:rsid w:val="00FB41B5"/>
    <w:rsid w:val="00FB70DE"/>
    <w:rsid w:val="00FC02B8"/>
    <w:rsid w:val="00FC051F"/>
    <w:rsid w:val="00FC06FF"/>
    <w:rsid w:val="00FC103D"/>
    <w:rsid w:val="00FC25FE"/>
    <w:rsid w:val="00FC34D5"/>
    <w:rsid w:val="00FC43B7"/>
    <w:rsid w:val="00FC45F4"/>
    <w:rsid w:val="00FC50EA"/>
    <w:rsid w:val="00FC6287"/>
    <w:rsid w:val="00FC69B4"/>
    <w:rsid w:val="00FD0694"/>
    <w:rsid w:val="00FD25BE"/>
    <w:rsid w:val="00FD2E70"/>
    <w:rsid w:val="00FD3A60"/>
    <w:rsid w:val="00FD3B06"/>
    <w:rsid w:val="00FD678D"/>
    <w:rsid w:val="00FD6D32"/>
    <w:rsid w:val="00FD76FC"/>
    <w:rsid w:val="00FD7AA7"/>
    <w:rsid w:val="00FE12BD"/>
    <w:rsid w:val="00FE284F"/>
    <w:rsid w:val="00FE4FB8"/>
    <w:rsid w:val="00FE536A"/>
    <w:rsid w:val="00FE5A07"/>
    <w:rsid w:val="00FE6743"/>
    <w:rsid w:val="00FE7E9C"/>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1D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PMingLiU" w:cstheme="minorBidi"/>
      <w:iCs/>
      <w:szCs w:val="18"/>
      <w:lang w:val="en-US"/>
    </w:rPr>
  </w:style>
  <w:style w:type="character" w:customStyle="1" w:styleId="RAN4proposalChar">
    <w:name w:val="RAN4 proposal Char"/>
    <w:link w:val="RAN4proposal"/>
    <w:rsid w:val="00A56E3A"/>
    <w:rPr>
      <w:rFonts w:eastAsia="PMingLiU"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B2Char">
    <w:name w:val="B2 Char"/>
    <w:link w:val="B2"/>
    <w:qFormat/>
    <w:rsid w:val="00AC09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AF69C25-986C-40DC-9594-CDB71BBF01DA}">
  <ds:schemaRefs>
    <ds:schemaRef ds:uri="http://schemas.openxmlformats.org/officeDocument/2006/bibliography"/>
  </ds:schemaRefs>
</ds:datastoreItem>
</file>

<file path=customXml/itemProps2.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401</Words>
  <Characters>2129</Characters>
  <Application>Microsoft Office Word</Application>
  <DocSecurity>0</DocSecurity>
  <Lines>17</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3</cp:revision>
  <cp:lastPrinted>2019-04-25T01:09:00Z</cp:lastPrinted>
  <dcterms:created xsi:type="dcterms:W3CDTF">2023-05-25T23:16:00Z</dcterms:created>
  <dcterms:modified xsi:type="dcterms:W3CDTF">2023-05-25T23:17:00Z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0x010100F3E9551B3FDDA24EBF0A209BAAD637CA</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2022-11-02T02:34:14Z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00a0b50a-bba5-452f-bf79-58574fd6fd1a</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1682391096</vt:lpwstr>
  </property>
</Properties>
</file>