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64FCEC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C44F0">
        <w:rPr>
          <w:rFonts w:ascii="Arial" w:eastAsiaTheme="minorEastAsia" w:hAnsi="Arial" w:cs="Arial"/>
          <w:b/>
          <w:sz w:val="24"/>
          <w:szCs w:val="24"/>
          <w:lang w:eastAsia="zh-CN"/>
        </w:rPr>
        <w:t xml:space="preserve">          </w:t>
      </w:r>
      <w:r w:rsidR="009C44F0" w:rsidRPr="009C44F0">
        <w:rPr>
          <w:rFonts w:ascii="Arial" w:eastAsiaTheme="minorEastAsia" w:hAnsi="Arial" w:cs="Arial"/>
          <w:b/>
          <w:sz w:val="24"/>
          <w:szCs w:val="24"/>
          <w:lang w:eastAsia="zh-CN"/>
        </w:rPr>
        <w:t>R4-2309979</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8430F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44F0">
        <w:rPr>
          <w:rFonts w:ascii="Arial" w:eastAsiaTheme="minorEastAsia" w:hAnsi="Arial" w:cs="Arial"/>
          <w:color w:val="000000"/>
          <w:sz w:val="22"/>
          <w:lang w:eastAsia="zh-CN"/>
        </w:rPr>
        <w:t>8.35.4</w:t>
      </w:r>
    </w:p>
    <w:p w14:paraId="50D5329D" w14:textId="0C98A8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C44F0">
        <w:rPr>
          <w:rFonts w:ascii="Arial" w:hAnsi="Arial" w:cs="Arial"/>
          <w:color w:val="000000"/>
          <w:sz w:val="22"/>
          <w:lang w:eastAsia="zh-CN"/>
        </w:rPr>
        <w:t>Moderator</w:t>
      </w:r>
      <w:r w:rsidR="00321150" w:rsidRPr="009C44F0">
        <w:rPr>
          <w:rFonts w:ascii="Arial" w:hAnsi="Arial" w:cs="Arial"/>
          <w:color w:val="000000"/>
          <w:sz w:val="22"/>
          <w:lang w:eastAsia="zh-CN"/>
        </w:rPr>
        <w:t xml:space="preserve"> </w:t>
      </w:r>
      <w:r w:rsidR="004D737D" w:rsidRPr="009C44F0">
        <w:rPr>
          <w:rFonts w:ascii="Arial" w:hAnsi="Arial" w:cs="Arial"/>
          <w:color w:val="000000"/>
          <w:sz w:val="22"/>
          <w:lang w:eastAsia="zh-CN"/>
        </w:rPr>
        <w:t>(</w:t>
      </w:r>
      <w:r w:rsidR="009C44F0" w:rsidRPr="009C44F0">
        <w:rPr>
          <w:rFonts w:ascii="Arial" w:hAnsi="Arial" w:cs="Arial"/>
          <w:color w:val="000000"/>
          <w:sz w:val="22"/>
          <w:lang w:eastAsia="zh-CN"/>
        </w:rPr>
        <w:t>Huawei</w:t>
      </w:r>
      <w:r w:rsidR="004D737D" w:rsidRPr="009C44F0">
        <w:rPr>
          <w:rFonts w:ascii="Arial" w:hAnsi="Arial" w:cs="Arial"/>
          <w:color w:val="000000"/>
          <w:sz w:val="22"/>
          <w:lang w:eastAsia="zh-CN"/>
        </w:rPr>
        <w:t>)</w:t>
      </w:r>
    </w:p>
    <w:p w14:paraId="1E0389E7" w14:textId="4F815D1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44F0" w:rsidRPr="009C44F0">
        <w:rPr>
          <w:rFonts w:ascii="Arial" w:eastAsiaTheme="minorEastAsia" w:hAnsi="Arial" w:cs="Arial"/>
          <w:color w:val="000000"/>
          <w:sz w:val="22"/>
          <w:lang w:eastAsia="zh-CN"/>
        </w:rPr>
        <w:t xml:space="preserve">Topic summary for [107][234] </w:t>
      </w:r>
      <w:proofErr w:type="spellStart"/>
      <w:r w:rsidR="009C44F0" w:rsidRPr="009C44F0">
        <w:rPr>
          <w:rFonts w:ascii="Arial" w:eastAsiaTheme="minorEastAsia" w:hAnsi="Arial" w:cs="Arial"/>
          <w:color w:val="000000"/>
          <w:sz w:val="22"/>
          <w:lang w:eastAsia="zh-CN"/>
        </w:rPr>
        <w:t>Netw_Energy_NR</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B44DEBF" w14:textId="66C66AB2" w:rsidR="009C44F0" w:rsidRDefault="009C44F0" w:rsidP="009C44F0">
      <w:pPr>
        <w:jc w:val="both"/>
        <w:rPr>
          <w:rFonts w:eastAsia="Yu Mincho"/>
        </w:rPr>
      </w:pPr>
      <w:r>
        <w:rPr>
          <w:rFonts w:eastAsia="Yu Mincho"/>
        </w:rPr>
        <w:t xml:space="preserve">This topic summary includes RRM </w:t>
      </w:r>
      <w:r w:rsidRPr="009C44F0">
        <w:rPr>
          <w:rFonts w:eastAsia="Yu Mincho"/>
        </w:rPr>
        <w:t>core requirements</w:t>
      </w:r>
      <w:r>
        <w:rPr>
          <w:rFonts w:eastAsia="Yu Mincho"/>
        </w:rPr>
        <w:t xml:space="preserve"> for Rel-18 network energy saving (8.35.4).</w:t>
      </w:r>
    </w:p>
    <w:p w14:paraId="7C22364D" w14:textId="77777777" w:rsidR="009C44F0" w:rsidRDefault="009C44F0" w:rsidP="009C44F0">
      <w:pPr>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478A1DE9" w14:textId="77777777" w:rsidR="009C44F0" w:rsidRPr="003456B8" w:rsidRDefault="009C44F0" w:rsidP="009C44F0">
      <w:pPr>
        <w:pStyle w:val="ListParagraph"/>
        <w:numPr>
          <w:ilvl w:val="0"/>
          <w:numId w:val="3"/>
        </w:numPr>
        <w:spacing w:after="0"/>
        <w:ind w:firstLineChars="0"/>
      </w:pPr>
      <w:r w:rsidRPr="003456B8">
        <w:rPr>
          <w:rFonts w:eastAsiaTheme="minorEastAsia"/>
        </w:rPr>
        <w:t>1</w:t>
      </w:r>
      <w:r w:rsidRPr="003456B8">
        <w:rPr>
          <w:rFonts w:eastAsiaTheme="minorEastAsia"/>
          <w:vertAlign w:val="superscript"/>
        </w:rPr>
        <w:t>st</w:t>
      </w:r>
      <w:r w:rsidRPr="003456B8">
        <w:rPr>
          <w:rFonts w:eastAsiaTheme="minorEastAsia"/>
        </w:rPr>
        <w:t xml:space="preserve"> round: mainly discuss on </w:t>
      </w:r>
    </w:p>
    <w:p w14:paraId="18AA49E4" w14:textId="1169A823" w:rsidR="009C44F0" w:rsidRPr="003456B8" w:rsidRDefault="009C44F0" w:rsidP="009C44F0">
      <w:pPr>
        <w:pStyle w:val="ListParagraph"/>
        <w:numPr>
          <w:ilvl w:val="1"/>
          <w:numId w:val="3"/>
        </w:numPr>
        <w:spacing w:after="0"/>
        <w:ind w:firstLineChars="0"/>
      </w:pPr>
      <w:r w:rsidRPr="003456B8">
        <w:rPr>
          <w:rFonts w:eastAsiaTheme="minorEastAsia"/>
        </w:rPr>
        <w:t xml:space="preserve">Issues in </w:t>
      </w:r>
      <w:r>
        <w:rPr>
          <w:rFonts w:eastAsiaTheme="minorEastAsia"/>
        </w:rPr>
        <w:t>Topic#1, #2</w:t>
      </w:r>
    </w:p>
    <w:p w14:paraId="57E165ED" w14:textId="77777777" w:rsidR="009C44F0" w:rsidRPr="003456B8" w:rsidRDefault="009C44F0" w:rsidP="009C44F0">
      <w:pPr>
        <w:pStyle w:val="ListParagraph"/>
        <w:numPr>
          <w:ilvl w:val="0"/>
          <w:numId w:val="3"/>
        </w:numPr>
        <w:spacing w:after="0"/>
        <w:ind w:firstLineChars="0"/>
      </w:pPr>
      <w:r w:rsidRPr="003456B8">
        <w:rPr>
          <w:rFonts w:eastAsiaTheme="minorEastAsia"/>
        </w:rPr>
        <w:t>2</w:t>
      </w:r>
      <w:r w:rsidRPr="003456B8">
        <w:rPr>
          <w:rFonts w:eastAsiaTheme="minorEastAsia"/>
          <w:vertAlign w:val="superscript"/>
        </w:rPr>
        <w:t>nd</w:t>
      </w:r>
      <w:r w:rsidRPr="003456B8">
        <w:rPr>
          <w:rFonts w:eastAsiaTheme="minorEastAsia"/>
        </w:rPr>
        <w:t xml:space="preserve"> round: all issues are discussed based on the conclusions from 1</w:t>
      </w:r>
      <w:r w:rsidRPr="003456B8">
        <w:rPr>
          <w:rFonts w:eastAsiaTheme="minorEastAsia"/>
          <w:vertAlign w:val="superscript"/>
        </w:rPr>
        <w:t>st</w:t>
      </w:r>
      <w:r w:rsidRPr="003456B8">
        <w:rPr>
          <w:rFonts w:eastAsiaTheme="minorEastAsia"/>
        </w:rPr>
        <w:t xml:space="preserve"> round issues</w:t>
      </w:r>
    </w:p>
    <w:p w14:paraId="609286E5" w14:textId="4EC27DE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25D5B" w:rsidRPr="00E25D5B">
        <w:rPr>
          <w:lang w:eastAsia="ja-JP"/>
        </w:rPr>
        <w:t>SSB-less SCell operation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C44945" w14:paraId="0411894B" w14:textId="77777777" w:rsidTr="00484BE4">
        <w:trPr>
          <w:trHeight w:val="468"/>
        </w:trPr>
        <w:tc>
          <w:tcPr>
            <w:tcW w:w="1622" w:type="dxa"/>
          </w:tcPr>
          <w:p w14:paraId="2F14AAAF" w14:textId="0E1491F7" w:rsidR="00484C5D" w:rsidRPr="00C44945" w:rsidRDefault="00484C5D" w:rsidP="00805BE8">
            <w:pPr>
              <w:spacing w:before="120" w:after="120"/>
              <w:rPr>
                <w:b/>
                <w:bCs/>
              </w:rPr>
            </w:pPr>
            <w:r w:rsidRPr="00C44945">
              <w:rPr>
                <w:b/>
                <w:bCs/>
              </w:rPr>
              <w:t>T-doc number</w:t>
            </w:r>
          </w:p>
        </w:tc>
        <w:tc>
          <w:tcPr>
            <w:tcW w:w="1424" w:type="dxa"/>
          </w:tcPr>
          <w:p w14:paraId="46E4D078" w14:textId="7CE45E51" w:rsidR="00484C5D" w:rsidRPr="00C44945" w:rsidRDefault="00484C5D" w:rsidP="00805BE8">
            <w:pPr>
              <w:spacing w:before="120" w:after="120"/>
              <w:rPr>
                <w:b/>
                <w:bCs/>
              </w:rPr>
            </w:pPr>
            <w:r w:rsidRPr="00C44945">
              <w:rPr>
                <w:b/>
                <w:bCs/>
              </w:rPr>
              <w:t>Company</w:t>
            </w:r>
          </w:p>
        </w:tc>
        <w:tc>
          <w:tcPr>
            <w:tcW w:w="6585" w:type="dxa"/>
            <w:vAlign w:val="center"/>
          </w:tcPr>
          <w:p w14:paraId="531E5DB7" w14:textId="1856A816" w:rsidR="00484C5D" w:rsidRPr="00C44945" w:rsidRDefault="00484C5D" w:rsidP="00805BE8">
            <w:pPr>
              <w:spacing w:before="120" w:after="120"/>
              <w:rPr>
                <w:b/>
                <w:bCs/>
              </w:rPr>
            </w:pPr>
            <w:r w:rsidRPr="00C44945">
              <w:rPr>
                <w:b/>
                <w:bCs/>
              </w:rPr>
              <w:t>Proposals</w:t>
            </w:r>
            <w:r w:rsidR="00F53FE2" w:rsidRPr="00C44945">
              <w:rPr>
                <w:b/>
                <w:bCs/>
              </w:rPr>
              <w:t xml:space="preserve"> / Observations</w:t>
            </w:r>
          </w:p>
        </w:tc>
      </w:tr>
      <w:tr w:rsidR="00042013" w:rsidRPr="00C44945" w14:paraId="4246E76B" w14:textId="77777777" w:rsidTr="00484BE4">
        <w:trPr>
          <w:trHeight w:val="468"/>
        </w:trPr>
        <w:tc>
          <w:tcPr>
            <w:tcW w:w="1622" w:type="dxa"/>
          </w:tcPr>
          <w:p w14:paraId="12FD4C09" w14:textId="58D6BA8C" w:rsidR="00042013" w:rsidRPr="00C44945" w:rsidRDefault="00042013" w:rsidP="00042013">
            <w:pPr>
              <w:spacing w:before="120" w:after="120"/>
            </w:pPr>
            <w:r w:rsidRPr="00C44945">
              <w:t>R4-2307328</w:t>
            </w:r>
          </w:p>
        </w:tc>
        <w:tc>
          <w:tcPr>
            <w:tcW w:w="1424" w:type="dxa"/>
          </w:tcPr>
          <w:p w14:paraId="1A5AAE84" w14:textId="39F60F49" w:rsidR="00042013" w:rsidRPr="00C44945" w:rsidRDefault="00042013" w:rsidP="00042013">
            <w:pPr>
              <w:spacing w:before="120" w:after="120"/>
            </w:pPr>
            <w:r w:rsidRPr="00C44945">
              <w:t>Apple</w:t>
            </w:r>
          </w:p>
        </w:tc>
        <w:tc>
          <w:tcPr>
            <w:tcW w:w="6585" w:type="dxa"/>
          </w:tcPr>
          <w:p w14:paraId="429440D1" w14:textId="77777777" w:rsidR="00042013" w:rsidRPr="00042013" w:rsidRDefault="00042013" w:rsidP="00042013">
            <w:pPr>
              <w:jc w:val="both"/>
              <w:rPr>
                <w:rFonts w:eastAsia="Times New Roman"/>
                <w:b/>
                <w:bCs/>
                <w:iCs/>
                <w:szCs w:val="24"/>
                <w:lang w:eastAsia="x-none"/>
              </w:rPr>
            </w:pPr>
            <w:r w:rsidRPr="00042013">
              <w:rPr>
                <w:rFonts w:eastAsia="Times New Roman"/>
                <w:b/>
                <w:bCs/>
                <w:iCs/>
                <w:szCs w:val="24"/>
                <w:lang w:eastAsia="x-none"/>
              </w:rPr>
              <w:t>Proposal 1: RAN4 to prioritize scenario 1 for SSB-less SCell operation for FR1 inter-band collocated CA; and RAN4 to consider requirements based on TRS transmission during and after SCell activation.</w:t>
            </w:r>
          </w:p>
          <w:p w14:paraId="4C875AAE"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t>Proposal 2: to support the SSB-less SCell operation for inter-band CA for FR1 and co-located cells, the side condition of RTD and reception power difference shall still be defined for the RAN4 requirement:</w:t>
            </w:r>
          </w:p>
          <w:p w14:paraId="7FAEAD5C" w14:textId="77777777" w:rsidR="00042013" w:rsidRPr="00042013" w:rsidRDefault="00042013" w:rsidP="00042013">
            <w:pPr>
              <w:widowControl w:val="0"/>
              <w:numPr>
                <w:ilvl w:val="0"/>
                <w:numId w:val="24"/>
              </w:numPr>
              <w:spacing w:after="120"/>
              <w:jc w:val="both"/>
              <w:rPr>
                <w:rFonts w:eastAsia="Times New Roman"/>
                <w:b/>
                <w:bCs/>
                <w:iCs/>
                <w:szCs w:val="24"/>
                <w:lang w:val="en-US" w:eastAsia="zh-CN"/>
              </w:rPr>
            </w:pPr>
            <w:r w:rsidRPr="00042013">
              <w:rPr>
                <w:rFonts w:eastAsia="Times New Roman"/>
                <w:b/>
                <w:bCs/>
                <w:iCs/>
                <w:szCs w:val="24"/>
                <w:lang w:val="en-US" w:eastAsia="zh-CN"/>
              </w:rPr>
              <w:t xml:space="preserve">RTD between the SSB-less SCell and the FR1 inter-band active serving cell is within X ns, X is </w:t>
            </w:r>
            <w:r w:rsidRPr="00042013">
              <w:rPr>
                <w:b/>
                <w:bCs/>
                <w:iCs/>
                <w:snapToGrid w:val="0"/>
                <w:szCs w:val="24"/>
                <w:lang w:val="x-none" w:eastAsia="x-none"/>
              </w:rPr>
              <w:t>±</w:t>
            </w:r>
            <w:r w:rsidRPr="00042013">
              <w:rPr>
                <w:rFonts w:eastAsia="Times New Roman"/>
                <w:b/>
                <w:bCs/>
                <w:iCs/>
                <w:szCs w:val="24"/>
                <w:lang w:val="en-US" w:eastAsia="zh-CN"/>
              </w:rPr>
              <w:t>260ns or CP length.</w:t>
            </w:r>
          </w:p>
          <w:p w14:paraId="6B3D8EB1" w14:textId="77777777" w:rsidR="00042013" w:rsidRPr="00042013" w:rsidRDefault="00042013" w:rsidP="00042013">
            <w:pPr>
              <w:widowControl w:val="0"/>
              <w:numPr>
                <w:ilvl w:val="0"/>
                <w:numId w:val="24"/>
              </w:numPr>
              <w:spacing w:after="120"/>
              <w:jc w:val="both"/>
              <w:rPr>
                <w:rFonts w:eastAsia="Times New Roman"/>
                <w:b/>
                <w:bCs/>
                <w:iCs/>
                <w:szCs w:val="24"/>
                <w:lang w:val="en-US" w:eastAsia="zh-CN"/>
              </w:rPr>
            </w:pPr>
            <w:r w:rsidRPr="00042013">
              <w:rPr>
                <w:rFonts w:eastAsia="Times New Roman"/>
                <w:b/>
                <w:bCs/>
                <w:iCs/>
                <w:szCs w:val="24"/>
                <w:lang w:val="en-US" w:eastAsia="zh-CN"/>
              </w:rPr>
              <w:t>The difference of the reception power with the FR1 inter-band active serving cell is &lt;= Y dB, Y is 6dB.</w:t>
            </w:r>
          </w:p>
          <w:p w14:paraId="33980846" w14:textId="77777777" w:rsidR="00042013" w:rsidRPr="00042013" w:rsidRDefault="00042013" w:rsidP="00042013">
            <w:pPr>
              <w:widowControl w:val="0"/>
              <w:numPr>
                <w:ilvl w:val="0"/>
                <w:numId w:val="24"/>
              </w:numPr>
              <w:spacing w:after="120"/>
              <w:jc w:val="both"/>
              <w:rPr>
                <w:rFonts w:eastAsia="Times New Roman"/>
                <w:b/>
                <w:bCs/>
                <w:iCs/>
                <w:szCs w:val="24"/>
                <w:lang w:val="en-US" w:eastAsia="zh-CN"/>
              </w:rPr>
            </w:pPr>
            <w:r w:rsidRPr="00042013">
              <w:rPr>
                <w:rFonts w:eastAsia="Times New Roman"/>
                <w:b/>
                <w:bCs/>
                <w:iCs/>
                <w:szCs w:val="24"/>
                <w:lang w:val="en-US" w:eastAsia="zh-CN"/>
              </w:rPr>
              <w:t xml:space="preserve">the TRS(s) of the target SSB-less </w:t>
            </w:r>
            <w:proofErr w:type="spellStart"/>
            <w:r w:rsidRPr="00042013">
              <w:rPr>
                <w:rFonts w:eastAsia="Times New Roman"/>
                <w:b/>
                <w:bCs/>
                <w:iCs/>
                <w:szCs w:val="24"/>
                <w:lang w:val="en-US" w:eastAsia="zh-CN"/>
              </w:rPr>
              <w:t>SCell</w:t>
            </w:r>
            <w:proofErr w:type="spellEnd"/>
            <w:r w:rsidRPr="00042013">
              <w:rPr>
                <w:rFonts w:eastAsia="Times New Roman"/>
                <w:b/>
                <w:bCs/>
                <w:iCs/>
                <w:szCs w:val="24"/>
                <w:lang w:val="en-US" w:eastAsia="zh-CN"/>
              </w:rPr>
              <w:t xml:space="preserve"> is (are) QCL-</w:t>
            </w:r>
            <w:proofErr w:type="spellStart"/>
            <w:r w:rsidRPr="00042013">
              <w:rPr>
                <w:rFonts w:eastAsia="Times New Roman"/>
                <w:b/>
                <w:bCs/>
                <w:iCs/>
                <w:szCs w:val="24"/>
                <w:lang w:val="en-US" w:eastAsia="zh-CN"/>
              </w:rPr>
              <w:t>TypeC</w:t>
            </w:r>
            <w:proofErr w:type="spellEnd"/>
            <w:r w:rsidRPr="00042013">
              <w:rPr>
                <w:rFonts w:eastAsia="Times New Roman"/>
                <w:b/>
                <w:bCs/>
                <w:iCs/>
                <w:szCs w:val="24"/>
                <w:lang w:val="en-US" w:eastAsia="zh-CN"/>
              </w:rPr>
              <w:t xml:space="preserve"> with SSB(s) of any FR1 inter-band active serving cell.</w:t>
            </w:r>
          </w:p>
          <w:p w14:paraId="6A823587"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t xml:space="preserve">Proposal 3: RRM requirement discussion of </w:t>
            </w:r>
            <w:r w:rsidRPr="00042013">
              <w:rPr>
                <w:rFonts w:eastAsia="Times New Roman"/>
                <w:b/>
                <w:bCs/>
                <w:iCs/>
                <w:szCs w:val="24"/>
                <w:lang w:eastAsia="x-none"/>
              </w:rPr>
              <w:t>SSB-less SCell operation for FR1 inter-band collocated CA</w:t>
            </w:r>
            <w:r w:rsidRPr="00042013">
              <w:rPr>
                <w:rFonts w:eastAsia="Times New Roman"/>
                <w:b/>
                <w:bCs/>
                <w:iCs/>
                <w:szCs w:val="24"/>
                <w:lang w:val="en-US" w:eastAsia="zh-CN"/>
              </w:rPr>
              <w:t xml:space="preserve"> can assume adjacent inter-band scenario as starting point. </w:t>
            </w:r>
          </w:p>
          <w:p w14:paraId="204C5C8E"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t xml:space="preserve">Proposal 4: use fast SCell Activation Delay Requirement for FR1(section 8.3.16 of TS38.133) as the baseline to specify the requirement for FR1 SSB-less SCell activation, e.g., A-TRS is used for fine timing tracking and fine AGC settling. </w:t>
            </w:r>
          </w:p>
          <w:p w14:paraId="2C876544"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t>Proposal 5: RAN4 to assume no SSB but with CSI-RS resource for L1 measurement on the FR1 inter-band SSB-less SCell.</w:t>
            </w:r>
          </w:p>
          <w:p w14:paraId="6144A596"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t>Proposal 6: RAN4 to assume either no SSB and no CSI-RS resource for L3 measurement on the inter-band SSB-less SCell.</w:t>
            </w:r>
          </w:p>
          <w:p w14:paraId="21915B10"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lastRenderedPageBreak/>
              <w:t>Proposal 7: regarding T/F information acquisition for the SSB-less SCell operation for inter-band CA for FR1 and co-located cells, RAN4 to consider one of following alternatives:</w:t>
            </w:r>
          </w:p>
          <w:p w14:paraId="605F3A0B" w14:textId="77777777" w:rsidR="00042013" w:rsidRPr="00042013" w:rsidRDefault="00042013" w:rsidP="00042013">
            <w:pPr>
              <w:widowControl w:val="0"/>
              <w:numPr>
                <w:ilvl w:val="0"/>
                <w:numId w:val="24"/>
              </w:numPr>
              <w:spacing w:after="120"/>
              <w:jc w:val="both"/>
              <w:rPr>
                <w:b/>
                <w:bCs/>
                <w:iCs/>
                <w:snapToGrid w:val="0"/>
                <w:szCs w:val="24"/>
                <w:lang w:val="x-none" w:eastAsia="x-none"/>
              </w:rPr>
            </w:pPr>
            <w:r w:rsidRPr="00042013">
              <w:rPr>
                <w:b/>
                <w:bCs/>
                <w:iCs/>
                <w:snapToGrid w:val="0"/>
                <w:szCs w:val="24"/>
                <w:lang w:val="x-none" w:eastAsia="x-none"/>
              </w:rPr>
              <w:t xml:space="preserve">Alt 1: expand the definition of </w:t>
            </w:r>
            <w:proofErr w:type="spellStart"/>
            <w:r w:rsidRPr="00042013">
              <w:rPr>
                <w:b/>
                <w:bCs/>
                <w:iCs/>
                <w:snapToGrid w:val="0"/>
                <w:szCs w:val="24"/>
                <w:lang w:val="x-none" w:eastAsia="x-none"/>
              </w:rPr>
              <w:t>QCLed-typeC</w:t>
            </w:r>
            <w:proofErr w:type="spellEnd"/>
            <w:r w:rsidRPr="00042013">
              <w:rPr>
                <w:b/>
                <w:bCs/>
                <w:iCs/>
                <w:snapToGrid w:val="0"/>
                <w:szCs w:val="24"/>
                <w:lang w:val="x-none" w:eastAsia="x-none"/>
              </w:rPr>
              <w:t xml:space="preserve"> to </w:t>
            </w:r>
            <w:r w:rsidRPr="00042013">
              <w:rPr>
                <w:b/>
                <w:bCs/>
                <w:iCs/>
                <w:snapToGrid w:val="0"/>
                <w:szCs w:val="24"/>
                <w:lang w:val="en-US" w:eastAsia="x-none"/>
              </w:rPr>
              <w:t>indicate</w:t>
            </w:r>
            <w:r w:rsidRPr="00042013">
              <w:rPr>
                <w:b/>
                <w:bCs/>
                <w:iCs/>
                <w:snapToGrid w:val="0"/>
                <w:szCs w:val="24"/>
                <w:lang w:val="x-none" w:eastAsia="x-none"/>
              </w:rPr>
              <w:t xml:space="preserve"> the </w:t>
            </w:r>
            <w:r w:rsidRPr="00042013">
              <w:rPr>
                <w:b/>
                <w:bCs/>
                <w:iCs/>
                <w:snapToGrid w:val="0"/>
                <w:szCs w:val="24"/>
                <w:lang w:val="en-US" w:eastAsia="x-none"/>
              </w:rPr>
              <w:t xml:space="preserve">RTD between </w:t>
            </w:r>
            <w:r w:rsidRPr="00042013">
              <w:rPr>
                <w:b/>
                <w:bCs/>
                <w:iCs/>
                <w:snapToGrid w:val="0"/>
                <w:szCs w:val="24"/>
                <w:lang w:val="x-none" w:eastAsia="x-none"/>
              </w:rPr>
              <w:t xml:space="preserve">the </w:t>
            </w:r>
            <w:r w:rsidRPr="00042013">
              <w:rPr>
                <w:b/>
                <w:bCs/>
                <w:iCs/>
                <w:snapToGrid w:val="0"/>
                <w:szCs w:val="24"/>
                <w:lang w:val="en-US" w:eastAsia="x-none"/>
              </w:rPr>
              <w:t xml:space="preserve">SSB-less </w:t>
            </w:r>
            <w:r w:rsidRPr="00042013">
              <w:rPr>
                <w:b/>
                <w:bCs/>
                <w:iCs/>
                <w:snapToGrid w:val="0"/>
                <w:szCs w:val="24"/>
                <w:lang w:val="x-none" w:eastAsia="x-none"/>
              </w:rPr>
              <w:t xml:space="preserve">SCell </w:t>
            </w:r>
            <w:r w:rsidRPr="00042013">
              <w:rPr>
                <w:b/>
                <w:bCs/>
                <w:iCs/>
                <w:snapToGrid w:val="0"/>
                <w:szCs w:val="24"/>
                <w:lang w:val="en-US" w:eastAsia="x-none"/>
              </w:rPr>
              <w:t>and the</w:t>
            </w:r>
            <w:r w:rsidRPr="00042013">
              <w:rPr>
                <w:b/>
                <w:bCs/>
                <w:iCs/>
                <w:snapToGrid w:val="0"/>
                <w:szCs w:val="24"/>
                <w:lang w:val="x-none" w:eastAsia="x-none"/>
              </w:rPr>
              <w:t xml:space="preserve"> inter-band active serving cell</w:t>
            </w:r>
            <w:r w:rsidRPr="00042013">
              <w:rPr>
                <w:b/>
                <w:bCs/>
                <w:iCs/>
                <w:snapToGrid w:val="0"/>
                <w:szCs w:val="24"/>
                <w:lang w:val="en-US" w:eastAsia="x-none"/>
              </w:rPr>
              <w:t xml:space="preserve"> is within a small range, e.g., </w:t>
            </w:r>
            <w:r w:rsidRPr="00042013">
              <w:rPr>
                <w:b/>
                <w:bCs/>
                <w:iCs/>
                <w:snapToGrid w:val="0"/>
                <w:szCs w:val="24"/>
                <w:lang w:val="x-none" w:eastAsia="x-none"/>
              </w:rPr>
              <w:t>±260ns</w:t>
            </w:r>
            <w:r w:rsidRPr="00042013">
              <w:rPr>
                <w:b/>
                <w:bCs/>
                <w:iCs/>
                <w:snapToGrid w:val="0"/>
                <w:szCs w:val="24"/>
                <w:lang w:val="en-US" w:eastAsia="x-none"/>
              </w:rPr>
              <w:t xml:space="preserve">. RAN4 needs to check with RAN1 </w:t>
            </w:r>
            <w:r w:rsidRPr="00042013">
              <w:rPr>
                <w:b/>
                <w:bCs/>
                <w:iCs/>
                <w:snapToGrid w:val="0"/>
                <w:szCs w:val="24"/>
                <w:lang w:val="x-none" w:eastAsia="x-none"/>
              </w:rPr>
              <w:t>for</w:t>
            </w:r>
            <w:r w:rsidRPr="00042013">
              <w:rPr>
                <w:b/>
                <w:bCs/>
                <w:iCs/>
                <w:snapToGrid w:val="0"/>
                <w:szCs w:val="24"/>
                <w:lang w:val="en-US" w:eastAsia="x-none"/>
              </w:rPr>
              <w:t xml:space="preserve"> this solution</w:t>
            </w:r>
            <w:r w:rsidRPr="00042013">
              <w:rPr>
                <w:b/>
                <w:bCs/>
                <w:iCs/>
                <w:snapToGrid w:val="0"/>
                <w:szCs w:val="24"/>
                <w:lang w:val="x-none" w:eastAsia="x-none"/>
              </w:rPr>
              <w:t>.</w:t>
            </w:r>
          </w:p>
          <w:p w14:paraId="4042B1E8" w14:textId="77777777" w:rsidR="00042013" w:rsidRPr="00042013" w:rsidRDefault="00042013" w:rsidP="00042013">
            <w:pPr>
              <w:widowControl w:val="0"/>
              <w:numPr>
                <w:ilvl w:val="0"/>
                <w:numId w:val="24"/>
              </w:numPr>
              <w:spacing w:after="120"/>
              <w:jc w:val="both"/>
              <w:rPr>
                <w:b/>
                <w:bCs/>
                <w:iCs/>
                <w:snapToGrid w:val="0"/>
                <w:szCs w:val="24"/>
                <w:lang w:val="x-none" w:eastAsia="x-none"/>
              </w:rPr>
            </w:pPr>
            <w:r w:rsidRPr="00042013">
              <w:rPr>
                <w:b/>
                <w:bCs/>
                <w:iCs/>
                <w:snapToGrid w:val="0"/>
                <w:szCs w:val="24"/>
                <w:lang w:val="x-none" w:eastAsia="x-none"/>
              </w:rPr>
              <w:t xml:space="preserve">Alt 2: introduce an indication from network to UE to indicate which inter-band active serving cell or which SSB on inter-band active serving cell can be used as timing source for the </w:t>
            </w:r>
            <w:r w:rsidRPr="00042013">
              <w:rPr>
                <w:b/>
                <w:bCs/>
                <w:iCs/>
                <w:snapToGrid w:val="0"/>
                <w:szCs w:val="24"/>
                <w:lang w:val="en-US" w:eastAsia="x-none"/>
              </w:rPr>
              <w:t xml:space="preserve">SSB-less </w:t>
            </w:r>
            <w:r w:rsidRPr="00042013">
              <w:rPr>
                <w:b/>
                <w:bCs/>
                <w:iCs/>
                <w:snapToGrid w:val="0"/>
                <w:szCs w:val="24"/>
                <w:lang w:val="x-none" w:eastAsia="x-none"/>
              </w:rPr>
              <w:t xml:space="preserve">SCell. </w:t>
            </w:r>
            <w:r w:rsidRPr="00042013">
              <w:rPr>
                <w:b/>
                <w:bCs/>
                <w:iCs/>
                <w:snapToGrid w:val="0"/>
                <w:szCs w:val="24"/>
                <w:lang w:val="en-US" w:eastAsia="x-none"/>
              </w:rPr>
              <w:t>RAN4 needs to check with RAN</w:t>
            </w:r>
            <w:r w:rsidRPr="00042013">
              <w:rPr>
                <w:b/>
                <w:bCs/>
                <w:iCs/>
                <w:snapToGrid w:val="0"/>
                <w:szCs w:val="24"/>
                <w:lang w:val="x-none" w:eastAsia="x-none"/>
              </w:rPr>
              <w:t>2</w:t>
            </w:r>
            <w:r w:rsidRPr="00042013">
              <w:rPr>
                <w:b/>
                <w:bCs/>
                <w:iCs/>
                <w:snapToGrid w:val="0"/>
                <w:szCs w:val="24"/>
                <w:lang w:val="en-US" w:eastAsia="x-none"/>
              </w:rPr>
              <w:t xml:space="preserve"> </w:t>
            </w:r>
            <w:r w:rsidRPr="00042013">
              <w:rPr>
                <w:b/>
                <w:bCs/>
                <w:iCs/>
                <w:snapToGrid w:val="0"/>
                <w:szCs w:val="24"/>
                <w:lang w:val="x-none" w:eastAsia="x-none"/>
              </w:rPr>
              <w:t>for</w:t>
            </w:r>
            <w:r w:rsidRPr="00042013">
              <w:rPr>
                <w:b/>
                <w:bCs/>
                <w:iCs/>
                <w:snapToGrid w:val="0"/>
                <w:szCs w:val="24"/>
                <w:lang w:val="en-US" w:eastAsia="x-none"/>
              </w:rPr>
              <w:t xml:space="preserve"> this solution</w:t>
            </w:r>
            <w:r w:rsidRPr="00042013">
              <w:rPr>
                <w:b/>
                <w:bCs/>
                <w:iCs/>
                <w:snapToGrid w:val="0"/>
                <w:szCs w:val="24"/>
                <w:lang w:val="x-none" w:eastAsia="x-none"/>
              </w:rPr>
              <w:t>.</w:t>
            </w:r>
          </w:p>
          <w:p w14:paraId="59AFD910"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t>Proposal 8: regarding AGC settling for the SSB-less SCell operation for inter-band CA for FR1 and co-located cells, RAN4 to consider one of following alternatives:</w:t>
            </w:r>
          </w:p>
          <w:p w14:paraId="4A27151A" w14:textId="77777777" w:rsidR="00042013" w:rsidRPr="00042013" w:rsidRDefault="00042013" w:rsidP="00042013">
            <w:pPr>
              <w:widowControl w:val="0"/>
              <w:numPr>
                <w:ilvl w:val="0"/>
                <w:numId w:val="24"/>
              </w:numPr>
              <w:spacing w:after="120"/>
              <w:jc w:val="both"/>
              <w:rPr>
                <w:b/>
                <w:bCs/>
                <w:iCs/>
                <w:snapToGrid w:val="0"/>
                <w:szCs w:val="24"/>
                <w:lang w:val="x-none" w:eastAsia="x-none"/>
              </w:rPr>
            </w:pPr>
            <w:r w:rsidRPr="00042013">
              <w:rPr>
                <w:b/>
                <w:bCs/>
                <w:iCs/>
                <w:snapToGrid w:val="0"/>
                <w:szCs w:val="24"/>
                <w:lang w:val="x-none" w:eastAsia="x-none"/>
              </w:rPr>
              <w:t xml:space="preserve">Alt 1: </w:t>
            </w:r>
            <w:r w:rsidRPr="00042013">
              <w:rPr>
                <w:b/>
                <w:bCs/>
                <w:iCs/>
                <w:snapToGrid w:val="0"/>
                <w:szCs w:val="24"/>
                <w:lang w:val="en-US" w:eastAsia="x-none"/>
              </w:rPr>
              <w:t>i</w:t>
            </w:r>
            <w:r w:rsidRPr="00042013">
              <w:rPr>
                <w:b/>
                <w:bCs/>
                <w:iCs/>
                <w:snapToGrid w:val="0"/>
                <w:szCs w:val="24"/>
                <w:lang w:val="x-none" w:eastAsia="x-none"/>
              </w:rPr>
              <w:t xml:space="preserve">f T/F information is reused from an inter-band FR1 serving cell, the AGC info of </w:t>
            </w:r>
            <w:r w:rsidRPr="00042013">
              <w:rPr>
                <w:b/>
                <w:bCs/>
                <w:iCs/>
                <w:snapToGrid w:val="0"/>
                <w:szCs w:val="24"/>
                <w:lang w:val="en-US" w:eastAsia="x-none"/>
              </w:rPr>
              <w:t>same</w:t>
            </w:r>
            <w:r w:rsidRPr="00042013">
              <w:rPr>
                <w:b/>
                <w:bCs/>
                <w:iCs/>
                <w:snapToGrid w:val="0"/>
                <w:szCs w:val="24"/>
                <w:lang w:val="x-none" w:eastAsia="x-none"/>
              </w:rPr>
              <w:t xml:space="preserve"> inter-band FR1 serving cell can also be used for the target SSB-less SCell.</w:t>
            </w:r>
          </w:p>
          <w:p w14:paraId="58615B90" w14:textId="77777777" w:rsidR="00042013" w:rsidRPr="00042013" w:rsidRDefault="00042013" w:rsidP="00042013">
            <w:pPr>
              <w:widowControl w:val="0"/>
              <w:numPr>
                <w:ilvl w:val="0"/>
                <w:numId w:val="24"/>
              </w:numPr>
              <w:spacing w:after="120"/>
              <w:jc w:val="both"/>
              <w:rPr>
                <w:b/>
                <w:bCs/>
                <w:iCs/>
                <w:snapToGrid w:val="0"/>
                <w:szCs w:val="24"/>
                <w:lang w:val="x-none" w:eastAsia="x-none"/>
              </w:rPr>
            </w:pPr>
            <w:r w:rsidRPr="00042013">
              <w:rPr>
                <w:b/>
                <w:bCs/>
                <w:iCs/>
                <w:snapToGrid w:val="0"/>
                <w:szCs w:val="24"/>
                <w:lang w:val="en-US" w:eastAsia="x-none"/>
              </w:rPr>
              <w:t xml:space="preserve">Alt 2: </w:t>
            </w:r>
            <w:r w:rsidRPr="00042013">
              <w:rPr>
                <w:b/>
                <w:bCs/>
                <w:iCs/>
                <w:snapToGrid w:val="0"/>
                <w:szCs w:val="24"/>
                <w:lang w:val="x-none" w:eastAsia="x-none"/>
              </w:rPr>
              <w:t xml:space="preserve">introduce an indication from network to UE to indicate which inter-band active serving cell or which SSB on inter-band active serving cell can be used as AGC source for the </w:t>
            </w:r>
            <w:r w:rsidRPr="00042013">
              <w:rPr>
                <w:b/>
                <w:bCs/>
                <w:iCs/>
                <w:snapToGrid w:val="0"/>
                <w:szCs w:val="24"/>
                <w:lang w:val="en-US" w:eastAsia="x-none"/>
              </w:rPr>
              <w:t xml:space="preserve">SSB-less </w:t>
            </w:r>
            <w:r w:rsidRPr="00042013">
              <w:rPr>
                <w:b/>
                <w:bCs/>
                <w:iCs/>
                <w:snapToGrid w:val="0"/>
                <w:szCs w:val="24"/>
                <w:lang w:val="x-none" w:eastAsia="x-none"/>
              </w:rPr>
              <w:t>SCell.</w:t>
            </w:r>
          </w:p>
          <w:p w14:paraId="2A028A57" w14:textId="77777777" w:rsidR="00042013" w:rsidRPr="00042013" w:rsidRDefault="00042013" w:rsidP="00042013">
            <w:pPr>
              <w:spacing w:after="120"/>
              <w:jc w:val="both"/>
              <w:rPr>
                <w:rFonts w:eastAsia="Times New Roman"/>
                <w:b/>
                <w:bCs/>
                <w:iCs/>
                <w:szCs w:val="24"/>
                <w:lang w:val="en-US" w:eastAsia="zh-CN"/>
              </w:rPr>
            </w:pPr>
            <w:r w:rsidRPr="00042013">
              <w:rPr>
                <w:rFonts w:eastAsia="Times New Roman"/>
                <w:b/>
                <w:bCs/>
                <w:iCs/>
                <w:szCs w:val="24"/>
                <w:lang w:val="en-US" w:eastAsia="zh-CN"/>
              </w:rPr>
              <w:t xml:space="preserve">Proposal 9: If FR1 inter-band SSB-less SCell operation is introduced in R18 NES, a new capability like existing </w:t>
            </w:r>
            <w:proofErr w:type="spellStart"/>
            <w:r w:rsidRPr="00042013">
              <w:rPr>
                <w:rFonts w:eastAsia="Times New Roman"/>
                <w:b/>
                <w:bCs/>
                <w:iCs/>
                <w:szCs w:val="24"/>
                <w:lang w:val="en-US" w:eastAsia="zh-CN"/>
              </w:rPr>
              <w:t>scellWithoutSSB</w:t>
            </w:r>
            <w:proofErr w:type="spellEnd"/>
            <w:r w:rsidRPr="00042013">
              <w:rPr>
                <w:rFonts w:eastAsia="Times New Roman"/>
                <w:b/>
                <w:bCs/>
                <w:iCs/>
                <w:szCs w:val="24"/>
                <w:lang w:val="en-US" w:eastAsia="zh-CN"/>
              </w:rPr>
              <w:t xml:space="preserve"> shall be introduced to cover the R18 FR1 inter-band CA case.</w:t>
            </w:r>
          </w:p>
          <w:p w14:paraId="23E5CF1A" w14:textId="6FB6602B" w:rsidR="00042013" w:rsidRPr="00C44945" w:rsidRDefault="00042013" w:rsidP="00042013">
            <w:pPr>
              <w:spacing w:before="120" w:after="120"/>
            </w:pPr>
          </w:p>
        </w:tc>
      </w:tr>
      <w:tr w:rsidR="00042013" w:rsidRPr="00C44945" w14:paraId="1B4E497F" w14:textId="77777777" w:rsidTr="00484BE4">
        <w:trPr>
          <w:trHeight w:val="468"/>
        </w:trPr>
        <w:tc>
          <w:tcPr>
            <w:tcW w:w="1622" w:type="dxa"/>
          </w:tcPr>
          <w:p w14:paraId="6C49AA36" w14:textId="40BF6F17" w:rsidR="00042013" w:rsidRPr="00C44945" w:rsidRDefault="00042013" w:rsidP="00042013">
            <w:pPr>
              <w:spacing w:before="120" w:after="120"/>
            </w:pPr>
            <w:r w:rsidRPr="00C44945">
              <w:lastRenderedPageBreak/>
              <w:t>R4-2307362</w:t>
            </w:r>
          </w:p>
        </w:tc>
        <w:tc>
          <w:tcPr>
            <w:tcW w:w="1424" w:type="dxa"/>
          </w:tcPr>
          <w:p w14:paraId="6113C609" w14:textId="2FB52801" w:rsidR="00042013" w:rsidRPr="00C44945" w:rsidRDefault="00042013" w:rsidP="00042013">
            <w:pPr>
              <w:spacing w:before="120" w:after="120"/>
            </w:pPr>
            <w:r w:rsidRPr="00C44945">
              <w:t>Nokia, Nokia Shanghai Bell</w:t>
            </w:r>
          </w:p>
        </w:tc>
        <w:tc>
          <w:tcPr>
            <w:tcW w:w="6585" w:type="dxa"/>
          </w:tcPr>
          <w:p w14:paraId="4F6CA331" w14:textId="77777777" w:rsidR="00042013" w:rsidRPr="00C44945" w:rsidRDefault="00042013" w:rsidP="00042013">
            <w:pPr>
              <w:spacing w:after="120"/>
              <w:jc w:val="both"/>
              <w:rPr>
                <w:lang w:eastAsia="zh-CN"/>
              </w:rPr>
            </w:pPr>
            <w:r w:rsidRPr="00C44945">
              <w:rPr>
                <w:b/>
                <w:bCs/>
                <w:lang w:eastAsia="zh-CN"/>
              </w:rPr>
              <w:t>Observation #1</w:t>
            </w:r>
            <w:r w:rsidRPr="00C44945">
              <w:rPr>
                <w:lang w:eastAsia="zh-CN"/>
              </w:rPr>
              <w:t xml:space="preserve">: For intra-band SSB-less operation, TRS monitoring is not needed when activating the SSB-less SCell. </w:t>
            </w:r>
          </w:p>
          <w:p w14:paraId="15BD7289" w14:textId="77777777" w:rsidR="00042013" w:rsidRPr="00C44945" w:rsidRDefault="00042013" w:rsidP="00042013">
            <w:pPr>
              <w:spacing w:after="120"/>
              <w:jc w:val="both"/>
              <w:rPr>
                <w:b/>
                <w:bCs/>
                <w:lang w:eastAsia="zh-CN"/>
              </w:rPr>
            </w:pPr>
            <w:r w:rsidRPr="00C44945">
              <w:rPr>
                <w:b/>
                <w:bCs/>
                <w:lang w:eastAsia="zh-CN"/>
              </w:rPr>
              <w:t xml:space="preserve">Proposal 1: RAN4 to study if it is feasible to achieve 3ms SCell activation delay for inter-band SSB-less operation. </w:t>
            </w:r>
          </w:p>
          <w:p w14:paraId="1FDF9C2E" w14:textId="77777777" w:rsidR="00042013" w:rsidRPr="00C44945" w:rsidRDefault="00042013" w:rsidP="00042013">
            <w:pPr>
              <w:spacing w:after="120"/>
              <w:jc w:val="both"/>
              <w:rPr>
                <w:lang w:eastAsia="zh-CN"/>
              </w:rPr>
            </w:pPr>
            <w:r w:rsidRPr="00C44945">
              <w:rPr>
                <w:rFonts w:hint="eastAsia"/>
                <w:b/>
                <w:bCs/>
                <w:lang w:eastAsia="zh-CN"/>
              </w:rPr>
              <w:t>O</w:t>
            </w:r>
            <w:r w:rsidRPr="00C44945">
              <w:rPr>
                <w:b/>
                <w:bCs/>
                <w:lang w:eastAsia="zh-CN"/>
              </w:rPr>
              <w:t>bservation #2</w:t>
            </w:r>
            <w:r w:rsidRPr="00C44945">
              <w:rPr>
                <w:lang w:eastAsia="zh-CN"/>
              </w:rPr>
              <w:t xml:space="preserve">: If TRS monitoring is needed for activating the inter-band SSB-less SCell, the SCell activation delay longer than 3ms is expected. </w:t>
            </w:r>
          </w:p>
          <w:p w14:paraId="60776335" w14:textId="77777777" w:rsidR="00042013" w:rsidRPr="00C44945" w:rsidRDefault="00042013" w:rsidP="00042013">
            <w:pPr>
              <w:spacing w:after="120"/>
              <w:jc w:val="both"/>
              <w:rPr>
                <w:b/>
                <w:bCs/>
                <w:lang w:eastAsia="zh-CN"/>
              </w:rPr>
            </w:pPr>
            <w:r w:rsidRPr="00C44945">
              <w:rPr>
                <w:rFonts w:hint="eastAsia"/>
                <w:b/>
                <w:bCs/>
                <w:lang w:eastAsia="zh-CN"/>
              </w:rPr>
              <w:t>P</w:t>
            </w:r>
            <w:r w:rsidRPr="00C44945">
              <w:rPr>
                <w:b/>
                <w:bCs/>
                <w:lang w:eastAsia="zh-CN"/>
              </w:rPr>
              <w:t>roposal 2: RAN4 to study the SSB-less SCell operation for scenario 1 considering the following cases:</w:t>
            </w:r>
          </w:p>
          <w:p w14:paraId="5F25C191" w14:textId="77777777" w:rsidR="00042013" w:rsidRPr="00C44945" w:rsidRDefault="00042013" w:rsidP="00042013">
            <w:pPr>
              <w:pStyle w:val="ListParagraph"/>
              <w:numPr>
                <w:ilvl w:val="0"/>
                <w:numId w:val="25"/>
              </w:numPr>
              <w:overflowPunct/>
              <w:autoSpaceDE/>
              <w:adjustRightInd/>
              <w:spacing w:after="120"/>
              <w:ind w:firstLineChars="0"/>
              <w:contextualSpacing/>
              <w:jc w:val="both"/>
              <w:textAlignment w:val="auto"/>
              <w:rPr>
                <w:lang w:eastAsia="zh-CN"/>
              </w:rPr>
            </w:pPr>
            <w:r w:rsidRPr="00C44945">
              <w:rPr>
                <w:rFonts w:hint="eastAsia"/>
                <w:lang w:eastAsia="zh-CN"/>
              </w:rPr>
              <w:t>C</w:t>
            </w:r>
            <w:r w:rsidRPr="00C44945">
              <w:rPr>
                <w:lang w:eastAsia="zh-CN"/>
              </w:rPr>
              <w:t>ase 1: TRS monitoring is not needed for SSB-less SCell activation (i.e. 3ms SCell activation delay is achieved).</w:t>
            </w:r>
          </w:p>
          <w:p w14:paraId="467FC54C" w14:textId="77777777" w:rsidR="00042013" w:rsidRPr="00C44945" w:rsidRDefault="00042013" w:rsidP="00042013">
            <w:pPr>
              <w:pStyle w:val="ListParagraph"/>
              <w:numPr>
                <w:ilvl w:val="0"/>
                <w:numId w:val="25"/>
              </w:numPr>
              <w:overflowPunct/>
              <w:autoSpaceDE/>
              <w:adjustRightInd/>
              <w:spacing w:beforeLines="100" w:before="240" w:after="120"/>
              <w:ind w:firstLineChars="0"/>
              <w:contextualSpacing/>
              <w:jc w:val="both"/>
              <w:textAlignment w:val="auto"/>
              <w:rPr>
                <w:lang w:eastAsia="zh-CN"/>
              </w:rPr>
            </w:pPr>
            <w:r w:rsidRPr="00C44945">
              <w:rPr>
                <w:rFonts w:hint="eastAsia"/>
                <w:lang w:eastAsia="zh-CN"/>
              </w:rPr>
              <w:t>C</w:t>
            </w:r>
            <w:r w:rsidRPr="00C44945">
              <w:rPr>
                <w:lang w:eastAsia="zh-CN"/>
              </w:rPr>
              <w:t>ase 2: TRS monitoring is needed for SSB-less SCell activation (wherein &gt;3ms SCell activation delay is expected).</w:t>
            </w:r>
          </w:p>
          <w:p w14:paraId="2EC0C47C" w14:textId="77777777" w:rsidR="00042013" w:rsidRPr="00C44945" w:rsidRDefault="00042013" w:rsidP="00042013">
            <w:pPr>
              <w:spacing w:after="120"/>
              <w:jc w:val="both"/>
              <w:rPr>
                <w:lang w:eastAsia="zh-CN"/>
              </w:rPr>
            </w:pPr>
            <w:r w:rsidRPr="00C44945">
              <w:rPr>
                <w:rFonts w:hint="eastAsia"/>
                <w:b/>
                <w:bCs/>
                <w:lang w:eastAsia="zh-CN"/>
              </w:rPr>
              <w:t>O</w:t>
            </w:r>
            <w:r w:rsidRPr="00C44945">
              <w:rPr>
                <w:b/>
                <w:bCs/>
                <w:lang w:eastAsia="zh-CN"/>
              </w:rPr>
              <w:t>bservation #3:</w:t>
            </w:r>
            <w:r w:rsidRPr="00C44945">
              <w:rPr>
                <w:lang w:eastAsia="zh-CN"/>
              </w:rPr>
              <w:t xml:space="preserve"> In Scenario 1, TRS may refer to the periodic TRS used for QCL relation or the aperiodic TRS used for fast SCell activation. </w:t>
            </w:r>
          </w:p>
          <w:p w14:paraId="343E94A7" w14:textId="77777777" w:rsidR="00042013" w:rsidRPr="00C44945" w:rsidRDefault="00042013" w:rsidP="00042013">
            <w:pPr>
              <w:spacing w:after="120"/>
              <w:jc w:val="both"/>
              <w:rPr>
                <w:b/>
                <w:bCs/>
                <w:lang w:eastAsia="zh-CN"/>
              </w:rPr>
            </w:pPr>
            <w:r w:rsidRPr="00C44945">
              <w:rPr>
                <w:rFonts w:hint="eastAsia"/>
                <w:b/>
                <w:bCs/>
                <w:lang w:eastAsia="zh-CN"/>
              </w:rPr>
              <w:t>P</w:t>
            </w:r>
            <w:r w:rsidRPr="00C44945">
              <w:rPr>
                <w:b/>
                <w:bCs/>
                <w:lang w:eastAsia="zh-CN"/>
              </w:rPr>
              <w:t>roposal 3: RAN4 to clarify what type of TRS is intended for SSB-less SCell operation in Scenario 1.</w:t>
            </w:r>
          </w:p>
          <w:p w14:paraId="5FD988B5" w14:textId="77777777" w:rsidR="00042013" w:rsidRPr="00C44945" w:rsidRDefault="00042013" w:rsidP="00042013">
            <w:pPr>
              <w:spacing w:after="120"/>
              <w:jc w:val="both"/>
              <w:rPr>
                <w:lang w:eastAsia="zh-CN"/>
              </w:rPr>
            </w:pPr>
            <w:r w:rsidRPr="00C44945">
              <w:rPr>
                <w:rFonts w:hint="eastAsia"/>
                <w:b/>
                <w:bCs/>
                <w:lang w:eastAsia="zh-CN"/>
              </w:rPr>
              <w:t>O</w:t>
            </w:r>
            <w:r w:rsidRPr="00C44945">
              <w:rPr>
                <w:b/>
                <w:bCs/>
                <w:lang w:eastAsia="zh-CN"/>
              </w:rPr>
              <w:t>bservation #4</w:t>
            </w:r>
            <w:r w:rsidRPr="00C44945">
              <w:rPr>
                <w:lang w:eastAsia="zh-CN"/>
              </w:rPr>
              <w:t>: RAN4 has not discussed how to activate the SCell without TRS transmission (including periodic and aperiodic TRS) and SSB in Scenario 2.</w:t>
            </w:r>
          </w:p>
          <w:p w14:paraId="375E70E1" w14:textId="77777777" w:rsidR="00042013" w:rsidRPr="00C44945" w:rsidRDefault="00042013" w:rsidP="00042013">
            <w:pPr>
              <w:spacing w:after="120"/>
              <w:jc w:val="both"/>
              <w:rPr>
                <w:lang w:eastAsia="zh-CN"/>
              </w:rPr>
            </w:pPr>
            <w:r w:rsidRPr="00C44945">
              <w:rPr>
                <w:rFonts w:hint="eastAsia"/>
                <w:b/>
                <w:bCs/>
                <w:lang w:eastAsia="zh-CN"/>
              </w:rPr>
              <w:t>O</w:t>
            </w:r>
            <w:r w:rsidRPr="00C44945">
              <w:rPr>
                <w:b/>
                <w:bCs/>
                <w:lang w:eastAsia="zh-CN"/>
              </w:rPr>
              <w:t>bservation #5:</w:t>
            </w:r>
            <w:r w:rsidRPr="00C44945">
              <w:rPr>
                <w:lang w:eastAsia="zh-CN"/>
              </w:rPr>
              <w:t xml:space="preserve"> The UL-only operation on the SSB-less SCell in Scenario 2a is quite similar as SUL, which has been well defined including the RRM requirements in legacy releases. </w:t>
            </w:r>
          </w:p>
          <w:p w14:paraId="3D1D3B82" w14:textId="77777777" w:rsidR="00042013" w:rsidRPr="00C44945" w:rsidRDefault="00042013" w:rsidP="00042013">
            <w:pPr>
              <w:spacing w:after="120"/>
              <w:jc w:val="both"/>
              <w:rPr>
                <w:b/>
                <w:bCs/>
                <w:lang w:eastAsia="zh-CN"/>
              </w:rPr>
            </w:pPr>
            <w:r w:rsidRPr="00C44945">
              <w:rPr>
                <w:rFonts w:hint="eastAsia"/>
                <w:b/>
                <w:bCs/>
                <w:lang w:eastAsia="zh-CN"/>
              </w:rPr>
              <w:t>P</w:t>
            </w:r>
            <w:r w:rsidRPr="00C44945">
              <w:rPr>
                <w:b/>
                <w:bCs/>
                <w:lang w:eastAsia="zh-CN"/>
              </w:rPr>
              <w:t xml:space="preserve">roposal 4: RAN4 to prioritize the SSB-less SCell operation for FR1 inter-band collocated CA in Scenario 1. </w:t>
            </w:r>
          </w:p>
          <w:p w14:paraId="2580C6EA" w14:textId="77777777" w:rsidR="00042013" w:rsidRPr="00C44945" w:rsidRDefault="00042013" w:rsidP="00042013">
            <w:pPr>
              <w:spacing w:after="120"/>
              <w:jc w:val="both"/>
              <w:rPr>
                <w:lang w:eastAsia="zh-CN"/>
              </w:rPr>
            </w:pPr>
            <w:r w:rsidRPr="00C44945">
              <w:rPr>
                <w:rFonts w:hint="eastAsia"/>
                <w:b/>
                <w:bCs/>
                <w:lang w:eastAsia="zh-CN"/>
              </w:rPr>
              <w:t>O</w:t>
            </w:r>
            <w:r w:rsidRPr="00C44945">
              <w:rPr>
                <w:b/>
                <w:bCs/>
                <w:lang w:eastAsia="zh-CN"/>
              </w:rPr>
              <w:t>bservation #6</w:t>
            </w:r>
            <w:r w:rsidRPr="00C44945">
              <w:rPr>
                <w:lang w:eastAsia="zh-CN"/>
              </w:rPr>
              <w:t xml:space="preserve">: For inter-band collocated CA, the TAE requirement is specified as 3us.  </w:t>
            </w:r>
          </w:p>
          <w:p w14:paraId="585BCCEF" w14:textId="77777777" w:rsidR="00042013" w:rsidRPr="00C44945" w:rsidRDefault="00042013" w:rsidP="00042013">
            <w:pPr>
              <w:spacing w:after="120"/>
              <w:jc w:val="both"/>
              <w:rPr>
                <w:rFonts w:ascii="Calibri" w:hAnsi="Calibri" w:cs="Calibri"/>
                <w:b/>
                <w:bCs/>
                <w:sz w:val="22"/>
                <w:lang w:eastAsia="zh-CN"/>
              </w:rPr>
            </w:pPr>
            <w:r w:rsidRPr="00C44945">
              <w:rPr>
                <w:rFonts w:hint="eastAsia"/>
                <w:b/>
                <w:bCs/>
                <w:lang w:eastAsia="zh-CN"/>
              </w:rPr>
              <w:lastRenderedPageBreak/>
              <w:t>P</w:t>
            </w:r>
            <w:r w:rsidRPr="00C44945">
              <w:rPr>
                <w:b/>
                <w:bCs/>
                <w:lang w:eastAsia="zh-CN"/>
              </w:rPr>
              <w:t>roposal 5: 3us TAE shall be assumed when deriving RTD for FR1 inter-band collocated CA.</w:t>
            </w:r>
          </w:p>
          <w:p w14:paraId="54D1C311" w14:textId="77777777" w:rsidR="00042013" w:rsidRPr="00C44945" w:rsidRDefault="00042013" w:rsidP="00042013">
            <w:pPr>
              <w:spacing w:after="120"/>
              <w:jc w:val="both"/>
              <w:rPr>
                <w:lang w:eastAsia="zh-CN"/>
              </w:rPr>
            </w:pPr>
            <w:r w:rsidRPr="00C44945">
              <w:rPr>
                <w:b/>
                <w:bCs/>
                <w:lang w:eastAsia="zh-CN"/>
              </w:rPr>
              <w:t>Observation #7</w:t>
            </w:r>
            <w:r w:rsidRPr="00C44945">
              <w:rPr>
                <w:lang w:eastAsia="zh-CN"/>
              </w:rPr>
              <w:t>:  There may be propagation delay difference due to different channel characteristics over the two bands.</w:t>
            </w:r>
          </w:p>
          <w:p w14:paraId="0E353FA4" w14:textId="77777777" w:rsidR="00042013" w:rsidRPr="00C44945" w:rsidRDefault="00042013" w:rsidP="00042013">
            <w:pPr>
              <w:spacing w:after="120"/>
              <w:jc w:val="both"/>
              <w:rPr>
                <w:b/>
                <w:bCs/>
                <w:lang w:eastAsia="zh-CN"/>
              </w:rPr>
            </w:pPr>
            <w:r w:rsidRPr="00C44945">
              <w:rPr>
                <w:rFonts w:hint="eastAsia"/>
                <w:b/>
                <w:bCs/>
                <w:lang w:eastAsia="zh-CN"/>
              </w:rPr>
              <w:t>P</w:t>
            </w:r>
            <w:r w:rsidRPr="00C44945">
              <w:rPr>
                <w:b/>
                <w:bCs/>
                <w:lang w:eastAsia="zh-CN"/>
              </w:rPr>
              <w:t>roposal 6: RTD is expected to be 3+X us for FR1 inter-band collocated CA.</w:t>
            </w:r>
          </w:p>
          <w:p w14:paraId="2BD72F9A" w14:textId="77777777" w:rsidR="00042013" w:rsidRPr="00C44945" w:rsidRDefault="00042013" w:rsidP="00042013">
            <w:pPr>
              <w:spacing w:after="120"/>
              <w:jc w:val="both"/>
              <w:rPr>
                <w:b/>
                <w:bCs/>
                <w:lang w:eastAsia="zh-CN"/>
              </w:rPr>
            </w:pPr>
            <w:r w:rsidRPr="00C44945">
              <w:rPr>
                <w:rFonts w:hint="eastAsia"/>
                <w:b/>
                <w:bCs/>
                <w:lang w:eastAsia="zh-CN"/>
              </w:rPr>
              <w:t>O</w:t>
            </w:r>
            <w:r w:rsidRPr="00C44945">
              <w:rPr>
                <w:b/>
                <w:bCs/>
                <w:lang w:eastAsia="zh-CN"/>
              </w:rPr>
              <w:t xml:space="preserve">bservation #8: </w:t>
            </w:r>
            <w:r w:rsidRPr="00C44945">
              <w:rPr>
                <w:lang w:eastAsia="zh-CN"/>
              </w:rPr>
              <w:t xml:space="preserve">The transmission over inter-bands may experience different pathloss even for collocated scenario. </w:t>
            </w:r>
          </w:p>
          <w:p w14:paraId="7949E32F" w14:textId="77777777" w:rsidR="00042013" w:rsidRPr="00C44945" w:rsidRDefault="00042013" w:rsidP="00042013">
            <w:pPr>
              <w:spacing w:after="120"/>
              <w:jc w:val="both"/>
              <w:rPr>
                <w:b/>
                <w:bCs/>
                <w:lang w:eastAsia="zh-CN"/>
              </w:rPr>
            </w:pPr>
            <w:r w:rsidRPr="00C44945">
              <w:rPr>
                <w:b/>
                <w:bCs/>
                <w:lang w:eastAsia="zh-CN"/>
              </w:rPr>
              <w:t xml:space="preserve">Proposal 7: The difference of reception power is expected to vary between 6dB and 25dB. </w:t>
            </w:r>
          </w:p>
          <w:p w14:paraId="229D83C7" w14:textId="77777777" w:rsidR="00042013" w:rsidRPr="00C44945" w:rsidRDefault="00042013" w:rsidP="00042013">
            <w:pPr>
              <w:spacing w:after="120"/>
              <w:jc w:val="both"/>
              <w:rPr>
                <w:b/>
                <w:bCs/>
                <w:lang w:eastAsia="zh-CN"/>
              </w:rPr>
            </w:pPr>
            <w:r w:rsidRPr="00C44945">
              <w:rPr>
                <w:b/>
                <w:bCs/>
                <w:lang w:eastAsia="zh-CN"/>
              </w:rPr>
              <w:t xml:space="preserve">Proposal 8: RAN4 should study the feasible range of frequency separation between inter-band carriers to enable the SSB-less SCell operation. </w:t>
            </w:r>
          </w:p>
          <w:p w14:paraId="0FD52CF5" w14:textId="77777777" w:rsidR="00042013" w:rsidRPr="00C44945" w:rsidRDefault="00042013" w:rsidP="00042013">
            <w:pPr>
              <w:spacing w:after="120"/>
              <w:jc w:val="both"/>
              <w:rPr>
                <w:b/>
                <w:bCs/>
                <w:lang w:eastAsia="zh-CN"/>
              </w:rPr>
            </w:pPr>
            <w:r w:rsidRPr="00C44945">
              <w:rPr>
                <w:b/>
                <w:bCs/>
                <w:lang w:eastAsia="zh-CN"/>
              </w:rPr>
              <w:t>Proposal 9:  For FR1 inter-band SSB-less operation, the feasibility needs to be discussed considering both with and without QCL configuration between the RSs from inter-band carriers.</w:t>
            </w:r>
          </w:p>
          <w:p w14:paraId="002A674F" w14:textId="77777777" w:rsidR="00042013" w:rsidRPr="00C44945" w:rsidRDefault="00042013" w:rsidP="00042013">
            <w:pPr>
              <w:rPr>
                <w:lang w:eastAsia="zh-CN"/>
              </w:rPr>
            </w:pPr>
            <w:r w:rsidRPr="00C44945">
              <w:rPr>
                <w:rStyle w:val="normaltextrun"/>
                <w:b/>
                <w:bCs/>
                <w:color w:val="000000"/>
                <w:shd w:val="clear" w:color="auto" w:fill="FFFFFF"/>
              </w:rPr>
              <w:t>Observation #9:</w:t>
            </w:r>
            <w:r w:rsidRPr="00C44945">
              <w:rPr>
                <w:rStyle w:val="normaltextrun"/>
                <w:color w:val="000000"/>
                <w:shd w:val="clear" w:color="auto" w:fill="FFFFFF"/>
              </w:rPr>
              <w:t xml:space="preserve"> </w:t>
            </w:r>
            <w:r w:rsidRPr="00C44945">
              <w:rPr>
                <w:rStyle w:val="normaltextrun"/>
                <w:b/>
                <w:bCs/>
                <w:color w:val="000000"/>
                <w:shd w:val="clear" w:color="auto" w:fill="FFFFFF"/>
              </w:rPr>
              <w:t>The outcome of the feasibility study should be to identify the frequency separation between the PCell and SSB-less SCell (i.e., feasible band combinations) and any other conditions such that the demodulation performances (such as BLER) of the physical downlink data channel (PDSCH) transmitted by the SSB-less SCell are within a tolerable performance degradation.</w:t>
            </w:r>
          </w:p>
          <w:p w14:paraId="75C9ECEE" w14:textId="77777777" w:rsidR="00042013" w:rsidRPr="00C44945" w:rsidRDefault="00042013" w:rsidP="00042013">
            <w:pPr>
              <w:rPr>
                <w:lang w:eastAsia="zh-CN"/>
              </w:rPr>
            </w:pPr>
            <w:r w:rsidRPr="00C44945">
              <w:rPr>
                <w:rStyle w:val="normaltextrun"/>
                <w:b/>
                <w:bCs/>
                <w:color w:val="000000"/>
                <w:shd w:val="clear" w:color="auto" w:fill="FFFFFF"/>
              </w:rPr>
              <w:t xml:space="preserve">Proposal 10: RAN4 to discuss and agree that the performance evaluation metrics to establish the feasibility of SSB-less SCell operation include at least metrics related to the demodulation performances of the PDSCH transmitted by the SSB-less SCell (e.g. BLER). </w:t>
            </w:r>
          </w:p>
          <w:p w14:paraId="5E935F3F" w14:textId="77777777" w:rsidR="00042013" w:rsidRPr="00C44945" w:rsidRDefault="00042013" w:rsidP="00042013">
            <w:pPr>
              <w:jc w:val="both"/>
              <w:rPr>
                <w:b/>
                <w:bCs/>
                <w:lang w:eastAsia="zh-CN"/>
              </w:rPr>
            </w:pPr>
            <w:r w:rsidRPr="00C44945">
              <w:rPr>
                <w:rFonts w:hint="eastAsia"/>
                <w:b/>
                <w:bCs/>
                <w:lang w:eastAsia="zh-CN"/>
              </w:rPr>
              <w:t>P</w:t>
            </w:r>
            <w:r w:rsidRPr="00C44945">
              <w:rPr>
                <w:b/>
                <w:bCs/>
                <w:lang w:eastAsia="zh-CN"/>
              </w:rPr>
              <w:t xml:space="preserve">roposal 11: RAN4 to discuss the SCell activation delay for activating an inter-band co-located SSB-less SCell after the feasibility study is concluded. </w:t>
            </w:r>
          </w:p>
          <w:p w14:paraId="56B9D49E" w14:textId="77777777" w:rsidR="00042013" w:rsidRPr="00C44945" w:rsidRDefault="00042013" w:rsidP="00042013">
            <w:pPr>
              <w:jc w:val="both"/>
              <w:rPr>
                <w:lang w:eastAsia="zh-CN"/>
              </w:rPr>
            </w:pPr>
            <w:r w:rsidRPr="00C44945">
              <w:rPr>
                <w:rFonts w:hint="eastAsia"/>
                <w:b/>
                <w:bCs/>
                <w:lang w:eastAsia="zh-CN"/>
              </w:rPr>
              <w:t>O</w:t>
            </w:r>
            <w:r w:rsidRPr="00C44945">
              <w:rPr>
                <w:b/>
                <w:bCs/>
                <w:lang w:eastAsia="zh-CN"/>
              </w:rPr>
              <w:t>bservation #10:</w:t>
            </w:r>
            <w:r w:rsidRPr="00C44945">
              <w:rPr>
                <w:lang w:eastAsia="zh-CN"/>
              </w:rPr>
              <w:t xml:space="preserve"> In SSB-less SCell operation, there is no SSB transmission hence not available for L1/L3 measurement. </w:t>
            </w:r>
          </w:p>
          <w:p w14:paraId="321E9E58" w14:textId="77777777" w:rsidR="00042013" w:rsidRPr="00C44945" w:rsidRDefault="00042013" w:rsidP="00042013">
            <w:pPr>
              <w:rPr>
                <w:b/>
                <w:bCs/>
                <w:lang w:eastAsia="zh-CN"/>
              </w:rPr>
            </w:pPr>
            <w:r w:rsidRPr="00C44945">
              <w:rPr>
                <w:rFonts w:hint="eastAsia"/>
                <w:b/>
                <w:bCs/>
                <w:lang w:eastAsia="zh-CN"/>
              </w:rPr>
              <w:t>P</w:t>
            </w:r>
            <w:r w:rsidRPr="00C44945">
              <w:rPr>
                <w:b/>
                <w:bCs/>
                <w:lang w:eastAsia="zh-CN"/>
              </w:rPr>
              <w:t>roposal 12: The UE is not required to perform SSB-based L1/L3 measurements on the SSB-less SCells.</w:t>
            </w:r>
          </w:p>
          <w:p w14:paraId="5BAD73DA" w14:textId="77777777" w:rsidR="00042013" w:rsidRPr="00C44945" w:rsidRDefault="00042013" w:rsidP="00042013">
            <w:pPr>
              <w:jc w:val="both"/>
              <w:rPr>
                <w:b/>
                <w:bCs/>
                <w:lang w:eastAsia="zh-CN"/>
              </w:rPr>
            </w:pPr>
            <w:r w:rsidRPr="00C44945">
              <w:rPr>
                <w:rFonts w:hint="eastAsia"/>
                <w:b/>
                <w:bCs/>
                <w:lang w:eastAsia="zh-CN"/>
              </w:rPr>
              <w:t>P</w:t>
            </w:r>
            <w:r w:rsidRPr="00C44945">
              <w:rPr>
                <w:b/>
                <w:bCs/>
                <w:lang w:eastAsia="zh-CN"/>
              </w:rPr>
              <w:t xml:space="preserve">roposal 13: RAN4 needs to discuss the impact on the CSI-RS based L1/L3 measurement requirements due to SSB-less SCell operation.  </w:t>
            </w:r>
          </w:p>
          <w:p w14:paraId="4EA1412D" w14:textId="77777777" w:rsidR="00042013" w:rsidRPr="00C44945" w:rsidRDefault="00042013" w:rsidP="00042013">
            <w:pPr>
              <w:spacing w:before="120" w:after="120"/>
            </w:pPr>
          </w:p>
        </w:tc>
      </w:tr>
      <w:tr w:rsidR="00042013" w:rsidRPr="00C44945" w14:paraId="775C6880" w14:textId="77777777" w:rsidTr="00484BE4">
        <w:trPr>
          <w:trHeight w:val="468"/>
        </w:trPr>
        <w:tc>
          <w:tcPr>
            <w:tcW w:w="1622" w:type="dxa"/>
          </w:tcPr>
          <w:p w14:paraId="24D807E3" w14:textId="0B15A438" w:rsidR="00042013" w:rsidRPr="00C44945" w:rsidRDefault="00042013" w:rsidP="00042013">
            <w:pPr>
              <w:spacing w:before="120" w:after="120"/>
            </w:pPr>
            <w:r w:rsidRPr="00C44945">
              <w:lastRenderedPageBreak/>
              <w:t>R4-2307419</w:t>
            </w:r>
          </w:p>
        </w:tc>
        <w:tc>
          <w:tcPr>
            <w:tcW w:w="1424" w:type="dxa"/>
          </w:tcPr>
          <w:p w14:paraId="0EB34617" w14:textId="53CC88F3" w:rsidR="00042013" w:rsidRPr="00C44945" w:rsidRDefault="00042013" w:rsidP="00042013">
            <w:pPr>
              <w:spacing w:before="120" w:after="120"/>
            </w:pPr>
            <w:r w:rsidRPr="00C44945">
              <w:t>CATT</w:t>
            </w:r>
          </w:p>
        </w:tc>
        <w:tc>
          <w:tcPr>
            <w:tcW w:w="6585" w:type="dxa"/>
          </w:tcPr>
          <w:p w14:paraId="01951AA1" w14:textId="77777777" w:rsidR="00042013" w:rsidRPr="00C44945" w:rsidRDefault="00042013" w:rsidP="00042013">
            <w:pPr>
              <w:spacing w:beforeLines="50" w:before="120"/>
              <w:rPr>
                <w:b/>
                <w:lang w:val="en-US" w:eastAsia="zh-CN"/>
              </w:rPr>
            </w:pPr>
            <w:r w:rsidRPr="00C44945">
              <w:rPr>
                <w:b/>
                <w:lang w:val="en-US" w:eastAsia="zh-CN"/>
              </w:rPr>
              <w:t>Proposal</w:t>
            </w:r>
            <w:r w:rsidRPr="00C44945">
              <w:rPr>
                <w:rFonts w:hint="eastAsia"/>
                <w:b/>
                <w:lang w:val="en-US" w:eastAsia="zh-CN"/>
              </w:rPr>
              <w:t xml:space="preserve"> 1: Prioritize scenario 1 to define the requirements for SSB-less SCell operation. </w:t>
            </w:r>
          </w:p>
          <w:p w14:paraId="502B4331" w14:textId="77777777" w:rsidR="00042013" w:rsidRPr="00C44945" w:rsidRDefault="00042013" w:rsidP="00042013">
            <w:pPr>
              <w:spacing w:beforeLines="50" w:before="120"/>
              <w:rPr>
                <w:b/>
                <w:lang w:val="en-US" w:eastAsia="zh-CN"/>
              </w:rPr>
            </w:pPr>
            <w:r w:rsidRPr="00C44945">
              <w:rPr>
                <w:b/>
                <w:lang w:val="en-US" w:eastAsia="zh-CN"/>
              </w:rPr>
              <w:t>P</w:t>
            </w:r>
            <w:r w:rsidRPr="00C44945">
              <w:rPr>
                <w:rFonts w:hint="eastAsia"/>
                <w:b/>
                <w:lang w:val="en-US" w:eastAsia="zh-CN"/>
              </w:rPr>
              <w:t xml:space="preserve">roposal 2: Do not </w:t>
            </w:r>
            <w:r w:rsidRPr="00C44945">
              <w:rPr>
                <w:b/>
                <w:lang w:val="en-US" w:eastAsia="zh-CN"/>
              </w:rPr>
              <w:t xml:space="preserve">define separate requirements </w:t>
            </w:r>
            <w:r w:rsidRPr="00C44945">
              <w:rPr>
                <w:rFonts w:hint="eastAsia"/>
                <w:b/>
                <w:lang w:val="en-US" w:eastAsia="zh-CN"/>
              </w:rPr>
              <w:t xml:space="preserve">for scenario 2 and 2a. </w:t>
            </w:r>
          </w:p>
          <w:p w14:paraId="26BD8B31" w14:textId="77777777" w:rsidR="00042013" w:rsidRPr="00C44945" w:rsidRDefault="00042013" w:rsidP="00042013">
            <w:pPr>
              <w:spacing w:beforeLines="50" w:before="120"/>
              <w:rPr>
                <w:b/>
                <w:lang w:val="en-US" w:eastAsia="zh-CN"/>
              </w:rPr>
            </w:pPr>
            <w:r w:rsidRPr="00C44945">
              <w:rPr>
                <w:b/>
                <w:lang w:val="en-US" w:eastAsia="zh-CN"/>
              </w:rPr>
              <w:t>P</w:t>
            </w:r>
            <w:r w:rsidRPr="00C44945">
              <w:rPr>
                <w:rFonts w:hint="eastAsia"/>
                <w:b/>
                <w:lang w:val="en-US" w:eastAsia="zh-CN"/>
              </w:rPr>
              <w:t xml:space="preserve">roposal 3: The conditions under which SSB-less SCell operation for scenario 1 are as below: </w:t>
            </w:r>
          </w:p>
          <w:p w14:paraId="50919451" w14:textId="77777777" w:rsidR="00042013" w:rsidRPr="00C44945" w:rsidRDefault="00042013" w:rsidP="00042013">
            <w:pPr>
              <w:pStyle w:val="ListParagraph"/>
              <w:numPr>
                <w:ilvl w:val="1"/>
                <w:numId w:val="26"/>
              </w:numPr>
              <w:spacing w:after="120" w:line="252" w:lineRule="auto"/>
              <w:ind w:firstLineChars="0"/>
              <w:textAlignment w:val="auto"/>
              <w:rPr>
                <w:b/>
                <w:bCs/>
              </w:rPr>
            </w:pPr>
            <w:r w:rsidRPr="00C44945">
              <w:rPr>
                <w:b/>
                <w:bCs/>
              </w:rPr>
              <w:t>Received time difference (RTD) between the SSB-less SCell and the FR1 inter-band active serving cell</w:t>
            </w:r>
            <w:r w:rsidRPr="00C44945">
              <w:rPr>
                <w:rFonts w:hint="eastAsia"/>
                <w:b/>
                <w:bCs/>
              </w:rPr>
              <w:t xml:space="preserve"> is within </w:t>
            </w:r>
            <w:r w:rsidRPr="00C44945">
              <w:rPr>
                <w:b/>
                <w:bCs/>
              </w:rPr>
              <w:t>3us</w:t>
            </w:r>
            <w:r w:rsidRPr="00C44945">
              <w:rPr>
                <w:rFonts w:hint="eastAsia"/>
                <w:b/>
                <w:bCs/>
              </w:rPr>
              <w:t xml:space="preserve">. </w:t>
            </w:r>
          </w:p>
          <w:p w14:paraId="7BF3C622" w14:textId="77777777" w:rsidR="00042013" w:rsidRPr="00C44945" w:rsidRDefault="00042013" w:rsidP="00042013">
            <w:pPr>
              <w:pStyle w:val="ListParagraph"/>
              <w:numPr>
                <w:ilvl w:val="1"/>
                <w:numId w:val="26"/>
              </w:numPr>
              <w:spacing w:after="120" w:line="252" w:lineRule="auto"/>
              <w:ind w:firstLineChars="0"/>
              <w:textAlignment w:val="auto"/>
              <w:rPr>
                <w:b/>
                <w:bCs/>
              </w:rPr>
            </w:pPr>
            <w:r w:rsidRPr="00C44945">
              <w:rPr>
                <w:b/>
                <w:bCs/>
              </w:rPr>
              <w:t>The difference of the reception power with the FR1 inter-band active serving cell</w:t>
            </w:r>
            <w:r w:rsidRPr="00C44945">
              <w:rPr>
                <w:rFonts w:hint="eastAsia"/>
                <w:b/>
                <w:bCs/>
              </w:rPr>
              <w:t xml:space="preserve"> is within </w:t>
            </w:r>
            <w:r w:rsidRPr="00C44945">
              <w:rPr>
                <w:b/>
                <w:bCs/>
              </w:rPr>
              <w:t>6dB</w:t>
            </w:r>
            <w:r w:rsidRPr="00C44945">
              <w:rPr>
                <w:rFonts w:hint="eastAsia"/>
                <w:b/>
                <w:bCs/>
              </w:rPr>
              <w:t xml:space="preserve">. </w:t>
            </w:r>
          </w:p>
          <w:p w14:paraId="5204F6F8" w14:textId="77777777" w:rsidR="00042013" w:rsidRPr="00C44945" w:rsidRDefault="00042013" w:rsidP="00042013">
            <w:pPr>
              <w:pStyle w:val="ListParagraph"/>
              <w:numPr>
                <w:ilvl w:val="1"/>
                <w:numId w:val="26"/>
              </w:numPr>
              <w:spacing w:after="120" w:line="252" w:lineRule="auto"/>
              <w:ind w:firstLineChars="0"/>
              <w:textAlignment w:val="auto"/>
              <w:rPr>
                <w:b/>
                <w:bCs/>
              </w:rPr>
            </w:pPr>
            <w:r w:rsidRPr="00C44945">
              <w:rPr>
                <w:b/>
                <w:bCs/>
              </w:rPr>
              <w:t xml:space="preserve">The TRS(s) of the </w:t>
            </w:r>
            <w:r w:rsidRPr="00C44945">
              <w:rPr>
                <w:rFonts w:hint="eastAsia"/>
                <w:b/>
                <w:bCs/>
              </w:rPr>
              <w:t xml:space="preserve">SSB-less </w:t>
            </w:r>
            <w:proofErr w:type="spellStart"/>
            <w:r w:rsidRPr="00C44945">
              <w:rPr>
                <w:rFonts w:hint="eastAsia"/>
                <w:b/>
                <w:bCs/>
              </w:rPr>
              <w:t>SCell</w:t>
            </w:r>
            <w:proofErr w:type="spellEnd"/>
            <w:r w:rsidRPr="00C44945">
              <w:rPr>
                <w:b/>
                <w:bCs/>
              </w:rPr>
              <w:t xml:space="preserve"> is (are) </w:t>
            </w:r>
            <w:proofErr w:type="spellStart"/>
            <w:r w:rsidRPr="00C44945">
              <w:rPr>
                <w:b/>
                <w:bCs/>
              </w:rPr>
              <w:t>QCL</w:t>
            </w:r>
            <w:r w:rsidRPr="00C44945">
              <w:rPr>
                <w:rFonts w:hint="eastAsia"/>
                <w:b/>
                <w:bCs/>
              </w:rPr>
              <w:t>ed</w:t>
            </w:r>
            <w:proofErr w:type="spellEnd"/>
            <w:r w:rsidRPr="00C44945">
              <w:rPr>
                <w:b/>
                <w:bCs/>
              </w:rPr>
              <w:t xml:space="preserve"> with SSB(s) of the FR1 inter-band active serving cell</w:t>
            </w:r>
            <w:r w:rsidRPr="00C44945">
              <w:rPr>
                <w:rFonts w:hint="eastAsia"/>
                <w:b/>
                <w:bCs/>
              </w:rPr>
              <w:t xml:space="preserve">. </w:t>
            </w:r>
          </w:p>
          <w:p w14:paraId="2383623C" w14:textId="77777777" w:rsidR="00042013" w:rsidRPr="00C44945" w:rsidRDefault="00042013" w:rsidP="00042013">
            <w:pPr>
              <w:spacing w:beforeLines="50" w:before="120"/>
              <w:rPr>
                <w:b/>
                <w:lang w:val="en-US" w:eastAsia="zh-CN"/>
              </w:rPr>
            </w:pPr>
            <w:r w:rsidRPr="00C44945">
              <w:rPr>
                <w:b/>
                <w:lang w:val="en-US" w:eastAsia="zh-CN"/>
              </w:rPr>
              <w:lastRenderedPageBreak/>
              <w:t>P</w:t>
            </w:r>
            <w:r w:rsidRPr="00C44945">
              <w:rPr>
                <w:rFonts w:hint="eastAsia"/>
                <w:b/>
                <w:lang w:val="en-US" w:eastAsia="zh-CN"/>
              </w:rPr>
              <w:t xml:space="preserve">roposal 4: </w:t>
            </w:r>
            <w:r w:rsidRPr="00C44945">
              <w:rPr>
                <w:b/>
                <w:lang w:val="en-US" w:eastAsia="zh-CN"/>
              </w:rPr>
              <w:t xml:space="preserve">For FR1 co-located SSB-less inter-band CA, </w:t>
            </w:r>
            <w:r w:rsidRPr="00C44945">
              <w:rPr>
                <w:rFonts w:hint="eastAsia"/>
                <w:b/>
                <w:lang w:val="en-US" w:eastAsia="zh-CN"/>
              </w:rPr>
              <w:t>when the conditions defined above are met</w:t>
            </w:r>
            <w:r w:rsidRPr="00C44945">
              <w:rPr>
                <w:b/>
                <w:lang w:val="en-US" w:eastAsia="zh-CN"/>
              </w:rPr>
              <w:t xml:space="preserve">, the SCell activation delay can be further reduced to 3ms (e.g., </w:t>
            </w:r>
            <w:proofErr w:type="spellStart"/>
            <w:r w:rsidRPr="00C44945">
              <w:rPr>
                <w:b/>
                <w:lang w:val="en-US" w:eastAsia="zh-CN"/>
              </w:rPr>
              <w:t>T</w:t>
            </w:r>
            <w:r w:rsidRPr="00C44945">
              <w:rPr>
                <w:b/>
                <w:vertAlign w:val="subscript"/>
                <w:lang w:val="en-US" w:eastAsia="zh-CN"/>
              </w:rPr>
              <w:t>activation_time</w:t>
            </w:r>
            <w:proofErr w:type="spellEnd"/>
            <w:r w:rsidRPr="00C44945">
              <w:rPr>
                <w:b/>
                <w:lang w:val="en-US" w:eastAsia="zh-CN"/>
              </w:rPr>
              <w:t>=3ms)</w:t>
            </w:r>
            <w:r w:rsidRPr="00C44945">
              <w:rPr>
                <w:rFonts w:hint="eastAsia"/>
                <w:b/>
                <w:lang w:val="en-US" w:eastAsia="zh-CN"/>
              </w:rPr>
              <w:t xml:space="preserve">. </w:t>
            </w:r>
          </w:p>
          <w:p w14:paraId="025C5EFC" w14:textId="77777777" w:rsidR="00042013" w:rsidRPr="00C44945" w:rsidRDefault="00042013" w:rsidP="00042013">
            <w:pPr>
              <w:spacing w:beforeLines="50" w:before="120"/>
              <w:rPr>
                <w:b/>
                <w:lang w:val="en-US" w:eastAsia="zh-CN"/>
              </w:rPr>
            </w:pPr>
            <w:r w:rsidRPr="00C44945">
              <w:rPr>
                <w:b/>
                <w:lang w:val="en-US" w:eastAsia="zh-CN"/>
              </w:rPr>
              <w:t>P</w:t>
            </w:r>
            <w:r w:rsidRPr="00C44945">
              <w:rPr>
                <w:rFonts w:hint="eastAsia"/>
                <w:b/>
                <w:lang w:val="en-US" w:eastAsia="zh-CN"/>
              </w:rPr>
              <w:t xml:space="preserve">roposal 5: </w:t>
            </w:r>
            <w:r w:rsidRPr="00C44945">
              <w:rPr>
                <w:b/>
                <w:lang w:val="en-US" w:eastAsia="zh-CN"/>
              </w:rPr>
              <w:t xml:space="preserve">For SSB-less SCell activation, when the conditions about RTD, power imbalance and TRS </w:t>
            </w:r>
            <w:r w:rsidRPr="00C44945">
              <w:rPr>
                <w:rFonts w:hint="eastAsia"/>
                <w:b/>
                <w:lang w:val="en-US" w:eastAsia="zh-CN"/>
              </w:rPr>
              <w:t>are</w:t>
            </w:r>
            <w:r w:rsidRPr="00C44945">
              <w:rPr>
                <w:b/>
                <w:lang w:val="en-US" w:eastAsia="zh-CN"/>
              </w:rPr>
              <w:t xml:space="preserve"> met, the L1/L3 measurement can be skipped. If the conditions are not met but CSI-RS based measurement is supported and configured, L1/L3 measurement needs to be specified for SSB-less SCell operation</w:t>
            </w:r>
            <w:r w:rsidRPr="00C44945">
              <w:rPr>
                <w:rFonts w:hint="eastAsia"/>
                <w:b/>
                <w:lang w:val="en-US" w:eastAsia="zh-CN"/>
              </w:rPr>
              <w:t xml:space="preserve">. </w:t>
            </w:r>
          </w:p>
          <w:p w14:paraId="2CB48C17" w14:textId="77777777" w:rsidR="00042013" w:rsidRPr="00C44945" w:rsidRDefault="00042013" w:rsidP="00042013">
            <w:pPr>
              <w:spacing w:beforeLines="50" w:before="120"/>
              <w:rPr>
                <w:b/>
                <w:lang w:val="en-US" w:eastAsia="zh-CN"/>
              </w:rPr>
            </w:pPr>
            <w:r w:rsidRPr="00C44945">
              <w:rPr>
                <w:b/>
                <w:lang w:val="en-US" w:eastAsia="zh-CN"/>
              </w:rPr>
              <w:t>P</w:t>
            </w:r>
            <w:r w:rsidRPr="00C44945">
              <w:rPr>
                <w:rFonts w:hint="eastAsia"/>
                <w:b/>
                <w:lang w:val="en-US" w:eastAsia="zh-CN"/>
              </w:rPr>
              <w:t xml:space="preserve">roposal 6: </w:t>
            </w:r>
            <w:r w:rsidRPr="00C44945">
              <w:rPr>
                <w:b/>
                <w:lang w:val="en-US" w:eastAsia="zh-CN"/>
              </w:rPr>
              <w:t xml:space="preserve">For </w:t>
            </w:r>
            <w:r w:rsidRPr="00C44945">
              <w:rPr>
                <w:rFonts w:hint="eastAsia"/>
                <w:b/>
                <w:lang w:val="en-US" w:eastAsia="zh-CN"/>
              </w:rPr>
              <w:t>SSB-less SCell</w:t>
            </w:r>
            <w:r w:rsidRPr="00C44945">
              <w:rPr>
                <w:b/>
                <w:lang w:val="en-US" w:eastAsia="zh-CN"/>
              </w:rPr>
              <w:t>, when the power imbalance condition is met, the AGC info of the activated inter-band FR1 serving cell can also be used for the target SSB-less SCell</w:t>
            </w:r>
            <w:r w:rsidRPr="00C44945">
              <w:rPr>
                <w:rFonts w:hint="eastAsia"/>
                <w:b/>
                <w:lang w:val="en-US" w:eastAsia="zh-CN"/>
              </w:rPr>
              <w:t xml:space="preserve">. </w:t>
            </w:r>
          </w:p>
          <w:p w14:paraId="0E94A3CB" w14:textId="32E1E04D" w:rsidR="00042013" w:rsidRPr="00C44945" w:rsidRDefault="00042013" w:rsidP="00042013">
            <w:pPr>
              <w:spacing w:beforeLines="50" w:before="120"/>
              <w:rPr>
                <w:b/>
                <w:lang w:val="en-US" w:eastAsia="zh-CN"/>
              </w:rPr>
            </w:pPr>
            <w:r w:rsidRPr="00C44945">
              <w:rPr>
                <w:b/>
                <w:lang w:val="en-US" w:eastAsia="zh-CN"/>
              </w:rPr>
              <w:t>P</w:t>
            </w:r>
            <w:r w:rsidRPr="00C44945">
              <w:rPr>
                <w:rFonts w:hint="eastAsia"/>
                <w:b/>
                <w:lang w:val="en-US" w:eastAsia="zh-CN"/>
              </w:rPr>
              <w:t xml:space="preserve">roposal 7: It is left to RAN2 to decide whether to reuse existing </w:t>
            </w:r>
            <w:proofErr w:type="spellStart"/>
            <w:r w:rsidRPr="00C44945">
              <w:rPr>
                <w:rFonts w:hint="eastAsia"/>
                <w:b/>
                <w:lang w:val="en-US" w:eastAsia="zh-CN"/>
              </w:rPr>
              <w:t>SCellwithoutSSB</w:t>
            </w:r>
            <w:proofErr w:type="spellEnd"/>
            <w:r w:rsidRPr="00C44945">
              <w:rPr>
                <w:rFonts w:hint="eastAsia"/>
                <w:b/>
                <w:lang w:val="en-US" w:eastAsia="zh-CN"/>
              </w:rPr>
              <w:t xml:space="preserve"> or introduce new signaling. </w:t>
            </w:r>
          </w:p>
        </w:tc>
      </w:tr>
      <w:tr w:rsidR="00042013" w:rsidRPr="00C44945" w14:paraId="7C5C2E21" w14:textId="77777777" w:rsidTr="00484BE4">
        <w:trPr>
          <w:trHeight w:val="468"/>
        </w:trPr>
        <w:tc>
          <w:tcPr>
            <w:tcW w:w="1622" w:type="dxa"/>
          </w:tcPr>
          <w:p w14:paraId="22E1BC0D" w14:textId="5849AA2B" w:rsidR="00042013" w:rsidRPr="00C44945" w:rsidRDefault="00042013" w:rsidP="00042013">
            <w:pPr>
              <w:spacing w:before="120" w:after="120"/>
            </w:pPr>
            <w:r w:rsidRPr="00C44945">
              <w:lastRenderedPageBreak/>
              <w:t>R4-2307600</w:t>
            </w:r>
          </w:p>
        </w:tc>
        <w:tc>
          <w:tcPr>
            <w:tcW w:w="1424" w:type="dxa"/>
          </w:tcPr>
          <w:p w14:paraId="48F8095A" w14:textId="68AEC344" w:rsidR="00042013" w:rsidRPr="00C44945" w:rsidRDefault="00042013" w:rsidP="00042013">
            <w:pPr>
              <w:spacing w:before="120" w:after="120"/>
            </w:pPr>
            <w:r w:rsidRPr="00C44945">
              <w:t>CMCC</w:t>
            </w:r>
          </w:p>
        </w:tc>
        <w:tc>
          <w:tcPr>
            <w:tcW w:w="6585" w:type="dxa"/>
          </w:tcPr>
          <w:p w14:paraId="6A6A45E7" w14:textId="77777777" w:rsidR="00042013" w:rsidRPr="00C44945" w:rsidRDefault="00042013" w:rsidP="00042013">
            <w:pPr>
              <w:spacing w:after="120"/>
              <w:rPr>
                <w:b/>
                <w:bCs/>
                <w:iCs/>
              </w:rPr>
            </w:pPr>
            <w:r w:rsidRPr="00C44945">
              <w:rPr>
                <w:b/>
                <w:bCs/>
                <w:iCs/>
              </w:rPr>
              <w:t xml:space="preserve">Proposal 1: Scenario 1 is feasible </w:t>
            </w:r>
            <w:r w:rsidRPr="00C44945">
              <w:rPr>
                <w:rFonts w:hint="eastAsia"/>
                <w:b/>
                <w:bCs/>
                <w:iCs/>
              </w:rPr>
              <w:t>when RTD</w:t>
            </w:r>
            <w:r w:rsidRPr="00C44945">
              <w:rPr>
                <w:rFonts w:hint="eastAsia"/>
                <w:b/>
                <w:bCs/>
                <w:iCs/>
              </w:rPr>
              <w:t>≤</w:t>
            </w:r>
            <w:r w:rsidRPr="00C44945">
              <w:rPr>
                <w:rFonts w:hint="eastAsia"/>
                <w:b/>
                <w:bCs/>
                <w:iCs/>
              </w:rPr>
              <w:t>3 us and receiving power difference larger than 6dB.</w:t>
            </w:r>
          </w:p>
          <w:p w14:paraId="0A08B186" w14:textId="77777777" w:rsidR="00042013" w:rsidRPr="00C44945" w:rsidRDefault="00042013" w:rsidP="00042013">
            <w:pPr>
              <w:spacing w:after="120"/>
              <w:rPr>
                <w:b/>
                <w:bCs/>
                <w:iCs/>
              </w:rPr>
            </w:pPr>
            <w:r w:rsidRPr="00C44945">
              <w:rPr>
                <w:b/>
                <w:bCs/>
                <w:iCs/>
              </w:rPr>
              <w:t xml:space="preserve">Observation 1: Different side conditions correspond to different UE sync behavior, </w:t>
            </w:r>
            <w:r w:rsidRPr="00C44945">
              <w:rPr>
                <w:rFonts w:eastAsia="宋体"/>
                <w:b/>
                <w:bCs/>
                <w:iCs/>
              </w:rPr>
              <w:t>frequency domain separation between CCs, and</w:t>
            </w:r>
            <w:r w:rsidRPr="00C44945">
              <w:rPr>
                <w:b/>
                <w:bCs/>
                <w:iCs/>
              </w:rPr>
              <w:t xml:space="preserve"> SCell activation delay requirement as shown in above tables.</w:t>
            </w:r>
          </w:p>
          <w:p w14:paraId="0A8F05CC" w14:textId="77777777" w:rsidR="00042013" w:rsidRPr="00C44945" w:rsidRDefault="00042013" w:rsidP="00042013">
            <w:pPr>
              <w:spacing w:after="120"/>
              <w:rPr>
                <w:b/>
                <w:bCs/>
                <w:iCs/>
              </w:rPr>
            </w:pPr>
            <w:r w:rsidRPr="00C44945">
              <w:rPr>
                <w:rFonts w:hint="eastAsia"/>
                <w:b/>
                <w:bCs/>
                <w:iCs/>
              </w:rPr>
              <w:t>P</w:t>
            </w:r>
            <w:r w:rsidRPr="00C44945">
              <w:rPr>
                <w:b/>
                <w:bCs/>
                <w:iCs/>
              </w:rPr>
              <w:t>roposal 2: In scenario 1, for the case of RTD</w:t>
            </w:r>
            <w:r w:rsidRPr="00C44945">
              <w:rPr>
                <w:rFonts w:hint="eastAsia"/>
                <w:b/>
                <w:bCs/>
                <w:iCs/>
              </w:rPr>
              <w:t>&gt;</w:t>
            </w:r>
            <w:r w:rsidRPr="00C44945">
              <w:rPr>
                <w:b/>
                <w:bCs/>
                <w:iCs/>
              </w:rPr>
              <w:t xml:space="preserve"> CP/2-T</w:t>
            </w:r>
            <w:r w:rsidRPr="00C44945">
              <w:rPr>
                <w:b/>
                <w:bCs/>
                <w:iCs/>
                <w:vertAlign w:val="subscript"/>
              </w:rPr>
              <w:t>e</w:t>
            </w:r>
            <w:r w:rsidRPr="00C44945">
              <w:rPr>
                <w:b/>
                <w:bCs/>
                <w:iCs/>
              </w:rPr>
              <w:t>, and/or reception power difference larger than 6dB, the SCell activation delay should be further studied, to at least capture fine sync delay and/or AGC adjustment delay, and considering the impaction due to lack of QCL-ed relationship.</w:t>
            </w:r>
          </w:p>
          <w:p w14:paraId="2BDE2BB7" w14:textId="77777777" w:rsidR="00042013" w:rsidRPr="00C44945" w:rsidRDefault="00042013" w:rsidP="00042013">
            <w:pPr>
              <w:spacing w:after="120"/>
              <w:rPr>
                <w:b/>
                <w:bCs/>
                <w:iCs/>
              </w:rPr>
            </w:pPr>
            <w:r w:rsidRPr="00C44945">
              <w:rPr>
                <w:rFonts w:hint="eastAsia"/>
                <w:b/>
                <w:bCs/>
                <w:iCs/>
              </w:rPr>
              <w:t>O</w:t>
            </w:r>
            <w:r w:rsidRPr="00C44945">
              <w:rPr>
                <w:b/>
                <w:bCs/>
                <w:iCs/>
              </w:rPr>
              <w:t>bservation 2: In practical network, the TAE between cells is in the range of 300-700ns which smaller than CP/2-T</w:t>
            </w:r>
            <w:r w:rsidRPr="00C44945">
              <w:rPr>
                <w:b/>
                <w:bCs/>
                <w:iCs/>
                <w:vertAlign w:val="subscript"/>
              </w:rPr>
              <w:t>e</w:t>
            </w:r>
            <w:r w:rsidRPr="00C44945">
              <w:rPr>
                <w:rFonts w:ascii="Calibri" w:hAnsi="Calibri" w:cs="Calibri"/>
                <w:b/>
                <w:bCs/>
                <w:iCs/>
              </w:rPr>
              <w:t>≈</w:t>
            </w:r>
            <w:r w:rsidRPr="00C44945">
              <w:rPr>
                <w:b/>
                <w:bCs/>
                <w:iCs/>
              </w:rPr>
              <w:t>845ns in 30kHz SCS.</w:t>
            </w:r>
          </w:p>
          <w:p w14:paraId="053FE5B3" w14:textId="77777777" w:rsidR="00042013" w:rsidRPr="00C44945" w:rsidRDefault="00042013" w:rsidP="00042013">
            <w:pPr>
              <w:spacing w:after="120"/>
              <w:rPr>
                <w:b/>
                <w:bCs/>
                <w:iCs/>
              </w:rPr>
            </w:pPr>
            <w:r w:rsidRPr="00C44945">
              <w:rPr>
                <w:rFonts w:hint="eastAsia"/>
                <w:b/>
                <w:bCs/>
                <w:iCs/>
              </w:rPr>
              <w:t>P</w:t>
            </w:r>
            <w:r w:rsidRPr="00C44945">
              <w:rPr>
                <w:b/>
                <w:bCs/>
                <w:iCs/>
              </w:rPr>
              <w:t>roposal 3: Scenario 2 is feasible when RTD&lt; CP/2-Te and receiving power difference larger than 6dB, such side condition could be fulfilled by practical network.</w:t>
            </w:r>
          </w:p>
          <w:p w14:paraId="7F5BABD0" w14:textId="77777777" w:rsidR="00042013" w:rsidRPr="00C44945" w:rsidRDefault="00042013" w:rsidP="00042013">
            <w:pPr>
              <w:spacing w:after="120"/>
              <w:rPr>
                <w:b/>
                <w:bCs/>
                <w:iCs/>
              </w:rPr>
            </w:pPr>
            <w:r w:rsidRPr="00C44945">
              <w:rPr>
                <w:b/>
                <w:bCs/>
                <w:iCs/>
              </w:rPr>
              <w:t>Proposal 4: In scenario 2, the SCell activation delay requirement should be further studied with considering the impaction due to lack of QCL-ed relationship. Besides, for the case of reception power difference larger than 6dB, the SCell activation delay should also capture AGC adjustment delay.</w:t>
            </w:r>
          </w:p>
          <w:p w14:paraId="7ADB35B5" w14:textId="77777777" w:rsidR="00042013" w:rsidRPr="00C44945" w:rsidRDefault="00042013" w:rsidP="00042013">
            <w:pPr>
              <w:spacing w:after="120"/>
              <w:rPr>
                <w:b/>
                <w:bCs/>
                <w:iCs/>
              </w:rPr>
            </w:pPr>
            <w:r w:rsidRPr="00C44945">
              <w:rPr>
                <w:b/>
                <w:bCs/>
                <w:iCs/>
              </w:rPr>
              <w:t>Observation 3: UE could not perform CSI reporting before SCell activation in Scenario 2a.</w:t>
            </w:r>
          </w:p>
          <w:p w14:paraId="46A8575E" w14:textId="77777777" w:rsidR="00042013" w:rsidRPr="00C44945" w:rsidRDefault="00042013" w:rsidP="00042013">
            <w:pPr>
              <w:spacing w:after="120"/>
              <w:rPr>
                <w:b/>
                <w:bCs/>
                <w:iCs/>
              </w:rPr>
            </w:pPr>
            <w:r w:rsidRPr="00C44945">
              <w:rPr>
                <w:rFonts w:hint="eastAsia"/>
                <w:b/>
                <w:bCs/>
                <w:iCs/>
              </w:rPr>
              <w:t>P</w:t>
            </w:r>
            <w:r w:rsidRPr="00C44945">
              <w:rPr>
                <w:b/>
                <w:bCs/>
                <w:iCs/>
              </w:rPr>
              <w:t>roposal 5: Scenario 2a is feasible, provided that the CSI reporting is not needed for SSB-less SCell, and RTD&lt;CP/2-T</w:t>
            </w:r>
            <w:r w:rsidRPr="00C44945">
              <w:rPr>
                <w:b/>
                <w:bCs/>
                <w:iCs/>
                <w:vertAlign w:val="subscript"/>
              </w:rPr>
              <w:t>e</w:t>
            </w:r>
            <w:r w:rsidRPr="00C44945">
              <w:rPr>
                <w:b/>
                <w:bCs/>
                <w:iCs/>
              </w:rPr>
              <w:t>.</w:t>
            </w:r>
          </w:p>
          <w:p w14:paraId="6E8B983C" w14:textId="77777777" w:rsidR="00042013" w:rsidRPr="00C44945" w:rsidRDefault="00042013" w:rsidP="00042013">
            <w:pPr>
              <w:spacing w:before="120" w:after="120"/>
            </w:pPr>
          </w:p>
        </w:tc>
      </w:tr>
      <w:tr w:rsidR="00042013" w:rsidRPr="00C44945" w14:paraId="60F4D75B" w14:textId="77777777" w:rsidTr="00484BE4">
        <w:trPr>
          <w:trHeight w:val="468"/>
        </w:trPr>
        <w:tc>
          <w:tcPr>
            <w:tcW w:w="1622" w:type="dxa"/>
          </w:tcPr>
          <w:p w14:paraId="69BC3F1A" w14:textId="1D122BCF" w:rsidR="00042013" w:rsidRPr="00C44945" w:rsidRDefault="00042013" w:rsidP="00042013">
            <w:pPr>
              <w:spacing w:before="120" w:after="120"/>
            </w:pPr>
            <w:r w:rsidRPr="00C44945">
              <w:t>R4-2307804</w:t>
            </w:r>
          </w:p>
        </w:tc>
        <w:tc>
          <w:tcPr>
            <w:tcW w:w="1424" w:type="dxa"/>
          </w:tcPr>
          <w:p w14:paraId="75CDBDA1" w14:textId="1386049D" w:rsidR="00042013" w:rsidRPr="00C44945" w:rsidRDefault="00042013" w:rsidP="00042013">
            <w:pPr>
              <w:spacing w:before="120" w:after="120"/>
            </w:pPr>
            <w:r w:rsidRPr="00C44945">
              <w:t>Intel Corporation</w:t>
            </w:r>
          </w:p>
        </w:tc>
        <w:tc>
          <w:tcPr>
            <w:tcW w:w="6585" w:type="dxa"/>
          </w:tcPr>
          <w:p w14:paraId="45700E5F" w14:textId="77777777" w:rsidR="00042013" w:rsidRPr="00C44945" w:rsidRDefault="00042013" w:rsidP="00042013">
            <w:pPr>
              <w:rPr>
                <w:b/>
                <w:bCs/>
              </w:rPr>
            </w:pPr>
            <w:r w:rsidRPr="00C44945">
              <w:rPr>
                <w:b/>
                <w:bCs/>
              </w:rPr>
              <w:t>Proposal 1: The inter-band SSB-less SCell activation delay requirements apply then the difference of the received powers between target SCell and the active serving cell with SSB is &lt;= 6dB.</w:t>
            </w:r>
          </w:p>
          <w:p w14:paraId="76E41E69" w14:textId="77777777" w:rsidR="00042013" w:rsidRPr="00C44945" w:rsidRDefault="00042013" w:rsidP="00042013">
            <w:pPr>
              <w:rPr>
                <w:b/>
                <w:bCs/>
              </w:rPr>
            </w:pPr>
            <w:r w:rsidRPr="00C44945">
              <w:rPr>
                <w:b/>
                <w:bCs/>
              </w:rPr>
              <w:t xml:space="preserve">Proposal 2: TRS which is </w:t>
            </w:r>
            <w:proofErr w:type="spellStart"/>
            <w:r w:rsidRPr="00C44945">
              <w:rPr>
                <w:b/>
                <w:bCs/>
              </w:rPr>
              <w:t>QCLed</w:t>
            </w:r>
            <w:proofErr w:type="spellEnd"/>
            <w:r w:rsidRPr="00C44945">
              <w:rPr>
                <w:b/>
                <w:bCs/>
              </w:rPr>
              <w:t xml:space="preserve"> with the SSB on an active serving cell is transmitted on the inter-band SSB-less target SCell to guarantee fair performance of the UE activation. </w:t>
            </w:r>
          </w:p>
          <w:p w14:paraId="286FA26C" w14:textId="77777777" w:rsidR="00042013" w:rsidRPr="00C44945" w:rsidRDefault="00042013" w:rsidP="00042013">
            <w:pPr>
              <w:rPr>
                <w:b/>
                <w:bCs/>
              </w:rPr>
            </w:pPr>
            <w:r w:rsidRPr="00C44945">
              <w:rPr>
                <w:b/>
                <w:bCs/>
              </w:rPr>
              <w:t>Proposal 3: Together with the specification of inter-band cases, RAN4 specifies requirements also for intra-band non-contiguous CA.</w:t>
            </w:r>
          </w:p>
          <w:p w14:paraId="5DB6E1E0" w14:textId="77777777" w:rsidR="00042013" w:rsidRPr="00C44945" w:rsidRDefault="00042013" w:rsidP="00042013">
            <w:pPr>
              <w:rPr>
                <w:b/>
                <w:bCs/>
              </w:rPr>
            </w:pPr>
            <w:r w:rsidRPr="00C44945">
              <w:rPr>
                <w:b/>
                <w:bCs/>
              </w:rPr>
              <w:t>Proposal 4: Activation requirements specified for inter-band SSB-less SCell also apply to intra-band non-contiguous SSB-less SCell activation.</w:t>
            </w:r>
          </w:p>
          <w:p w14:paraId="70F0CCFC" w14:textId="55D83F8A" w:rsidR="00042013" w:rsidRPr="00C44945" w:rsidRDefault="00042013" w:rsidP="00042013">
            <w:pPr>
              <w:overflowPunct/>
              <w:autoSpaceDE/>
              <w:autoSpaceDN/>
              <w:adjustRightInd/>
              <w:textAlignment w:val="auto"/>
              <w:rPr>
                <w:rFonts w:eastAsia="?? ??"/>
                <w:b/>
                <w:bCs/>
              </w:rPr>
            </w:pPr>
            <w:r w:rsidRPr="00C44945">
              <w:rPr>
                <w:rFonts w:eastAsia="?? ??"/>
                <w:b/>
                <w:bCs/>
                <w:lang w:val="en-US"/>
              </w:rPr>
              <w:lastRenderedPageBreak/>
              <w:t>Proposal 5: RAN4 is to discuss the interruption requirements due to changes in Cell DTX/DRX configurations.</w:t>
            </w:r>
          </w:p>
        </w:tc>
      </w:tr>
      <w:tr w:rsidR="00042013" w:rsidRPr="00C44945" w14:paraId="234BE0ED" w14:textId="77777777" w:rsidTr="00484BE4">
        <w:trPr>
          <w:trHeight w:val="468"/>
        </w:trPr>
        <w:tc>
          <w:tcPr>
            <w:tcW w:w="1622" w:type="dxa"/>
          </w:tcPr>
          <w:p w14:paraId="43335153" w14:textId="5D276529" w:rsidR="00042013" w:rsidRPr="00C44945" w:rsidRDefault="00042013" w:rsidP="00042013">
            <w:pPr>
              <w:spacing w:before="120" w:after="120"/>
            </w:pPr>
            <w:r w:rsidRPr="00C44945">
              <w:lastRenderedPageBreak/>
              <w:t>R4-2307893</w:t>
            </w:r>
          </w:p>
        </w:tc>
        <w:tc>
          <w:tcPr>
            <w:tcW w:w="1424" w:type="dxa"/>
          </w:tcPr>
          <w:p w14:paraId="22C3AB9B" w14:textId="176BA6A5" w:rsidR="00042013" w:rsidRPr="00C44945" w:rsidRDefault="00042013" w:rsidP="00042013">
            <w:pPr>
              <w:spacing w:before="120" w:after="120"/>
            </w:pPr>
            <w:r w:rsidRPr="00C44945">
              <w:t>MediaTek inc.</w:t>
            </w:r>
          </w:p>
        </w:tc>
        <w:tc>
          <w:tcPr>
            <w:tcW w:w="6585" w:type="dxa"/>
          </w:tcPr>
          <w:p w14:paraId="2E6EA2B5" w14:textId="77777777" w:rsidR="002C14F3" w:rsidRPr="00C44945" w:rsidRDefault="002C14F3" w:rsidP="002C14F3">
            <w:pPr>
              <w:rPr>
                <w:rFonts w:ascii="Arial" w:eastAsia="Batang" w:hAnsi="Arial" w:cs="Arial"/>
                <w:b/>
                <w:bCs/>
                <w:lang w:eastAsia="ko-KR"/>
              </w:rPr>
            </w:pPr>
            <w:r w:rsidRPr="00C44945">
              <w:rPr>
                <w:rFonts w:ascii="Arial" w:eastAsia="Batang" w:hAnsi="Arial" w:cs="Arial"/>
                <w:b/>
                <w:bCs/>
                <w:lang w:eastAsia="ko-KR"/>
              </w:rPr>
              <w:fldChar w:fldCharType="begin"/>
            </w:r>
            <w:r w:rsidRPr="00C44945">
              <w:rPr>
                <w:rFonts w:ascii="Arial" w:eastAsia="Batang" w:hAnsi="Arial" w:cs="Arial"/>
                <w:b/>
                <w:bCs/>
                <w:lang w:eastAsia="ko-KR"/>
              </w:rPr>
              <w:instrText xml:space="preserve"> REF _Ref134567572 \h  \* MERGEFORMAT </w:instrText>
            </w:r>
            <w:r w:rsidRPr="00C44945">
              <w:rPr>
                <w:rFonts w:ascii="Arial" w:eastAsia="Batang" w:hAnsi="Arial" w:cs="Arial"/>
                <w:b/>
                <w:bCs/>
                <w:lang w:eastAsia="ko-KR"/>
              </w:rPr>
            </w:r>
            <w:r w:rsidRPr="00C44945">
              <w:rPr>
                <w:rFonts w:ascii="Arial" w:eastAsia="Batang" w:hAnsi="Arial" w:cs="Arial"/>
                <w:b/>
                <w:bCs/>
                <w:lang w:eastAsia="ko-KR"/>
              </w:rPr>
              <w:fldChar w:fldCharType="separate"/>
            </w:r>
            <w:r w:rsidRPr="00C44945">
              <w:rPr>
                <w:rFonts w:ascii="Arial" w:hAnsi="Arial" w:cs="Arial"/>
                <w:b/>
                <w:bCs/>
              </w:rPr>
              <w:t xml:space="preserve">Proposal </w:t>
            </w:r>
            <w:r w:rsidRPr="00C44945">
              <w:rPr>
                <w:rFonts w:ascii="Arial" w:hAnsi="Arial" w:cs="Arial"/>
                <w:b/>
                <w:bCs/>
                <w:noProof/>
              </w:rPr>
              <w:t>1</w:t>
            </w:r>
            <w:r w:rsidRPr="00C44945">
              <w:rPr>
                <w:rFonts w:ascii="Arial" w:hAnsi="Arial" w:cs="Arial"/>
                <w:b/>
                <w:bCs/>
              </w:rPr>
              <w:t>: RAN4 to proceed on Scenario 1</w:t>
            </w:r>
            <w:r w:rsidRPr="00C44945">
              <w:rPr>
                <w:rFonts w:ascii="Arial" w:hAnsi="Arial" w:cs="Arial" w:hint="eastAsia"/>
                <w:b/>
                <w:bCs/>
              </w:rPr>
              <w:t>.</w:t>
            </w:r>
            <w:r w:rsidRPr="00C44945">
              <w:rPr>
                <w:b/>
                <w:bCs/>
              </w:rPr>
              <w:t xml:space="preserve"> </w:t>
            </w:r>
            <w:r w:rsidRPr="00C44945">
              <w:rPr>
                <w:rFonts w:ascii="Arial" w:hAnsi="Arial" w:cs="Arial"/>
                <w:b/>
                <w:bCs/>
              </w:rPr>
              <w:t>FFS the use cases for Scenario 2 and 2a.</w:t>
            </w:r>
            <w:r w:rsidRPr="00C44945">
              <w:rPr>
                <w:rFonts w:ascii="Arial" w:eastAsia="Batang" w:hAnsi="Arial" w:cs="Arial"/>
                <w:b/>
                <w:bCs/>
                <w:lang w:eastAsia="ko-KR"/>
              </w:rPr>
              <w:fldChar w:fldCharType="end"/>
            </w:r>
          </w:p>
          <w:p w14:paraId="6564CE32" w14:textId="0B3506C9" w:rsidR="002C14F3" w:rsidRPr="00C44945" w:rsidRDefault="002C14F3" w:rsidP="002C14F3">
            <w:pPr>
              <w:rPr>
                <w:rFonts w:ascii="Arial" w:eastAsia="Batang" w:hAnsi="Arial" w:cs="Arial"/>
                <w:lang w:eastAsia="ko-KR"/>
              </w:rPr>
            </w:pPr>
            <w:r w:rsidRPr="00C44945">
              <w:rPr>
                <w:rFonts w:ascii="Arial" w:eastAsia="Batang" w:hAnsi="Arial" w:cs="Arial"/>
                <w:lang w:eastAsia="ko-KR"/>
              </w:rPr>
              <w:fldChar w:fldCharType="begin"/>
            </w:r>
            <w:r w:rsidRPr="00C44945">
              <w:rPr>
                <w:rFonts w:ascii="Arial" w:eastAsia="Batang" w:hAnsi="Arial" w:cs="Arial"/>
                <w:lang w:eastAsia="ko-KR"/>
              </w:rPr>
              <w:instrText xml:space="preserve"> REF _Ref134567543 \h </w:instrText>
            </w:r>
            <w:r w:rsidR="00C44945">
              <w:rPr>
                <w:rFonts w:ascii="Arial" w:eastAsia="Batang" w:hAnsi="Arial" w:cs="Arial"/>
                <w:lang w:eastAsia="ko-KR"/>
              </w:rPr>
              <w:instrText xml:space="preserve"> \* MERGEFORMAT </w:instrText>
            </w:r>
            <w:r w:rsidRPr="00C44945">
              <w:rPr>
                <w:rFonts w:ascii="Arial" w:eastAsia="Batang" w:hAnsi="Arial" w:cs="Arial"/>
                <w:lang w:eastAsia="ko-KR"/>
              </w:rPr>
            </w:r>
            <w:r w:rsidRPr="00C44945">
              <w:rPr>
                <w:rFonts w:ascii="Arial" w:eastAsia="Batang" w:hAnsi="Arial" w:cs="Arial"/>
                <w:lang w:eastAsia="ko-KR"/>
              </w:rPr>
              <w:fldChar w:fldCharType="separate"/>
            </w:r>
            <w:r w:rsidRPr="00C44945">
              <w:rPr>
                <w:rFonts w:ascii="Arial" w:hAnsi="Arial" w:cs="Arial"/>
                <w:b/>
              </w:rPr>
              <w:t xml:space="preserve">Observation </w:t>
            </w:r>
            <w:r w:rsidRPr="00C44945">
              <w:rPr>
                <w:rFonts w:ascii="Arial" w:hAnsi="Arial" w:cs="Arial"/>
                <w:b/>
                <w:noProof/>
              </w:rPr>
              <w:t>1</w:t>
            </w:r>
            <w:r w:rsidRPr="00C44945">
              <w:rPr>
                <w:rFonts w:ascii="Arial" w:hAnsi="Arial" w:cs="Arial"/>
                <w:b/>
              </w:rPr>
              <w:t xml:space="preserve">: If the legacy conditions in R15 SSB-less </w:t>
            </w:r>
            <w:proofErr w:type="spellStart"/>
            <w:r w:rsidRPr="00C44945">
              <w:rPr>
                <w:rFonts w:ascii="Arial" w:hAnsi="Arial" w:cs="Arial"/>
                <w:b/>
              </w:rPr>
              <w:t>SCell</w:t>
            </w:r>
            <w:proofErr w:type="spellEnd"/>
            <w:r w:rsidRPr="00C44945">
              <w:rPr>
                <w:rFonts w:ascii="Arial" w:hAnsi="Arial" w:cs="Arial"/>
                <w:b/>
              </w:rPr>
              <w:t xml:space="preserve"> are reused, SSB-less operation is feasible.</w:t>
            </w:r>
            <w:r w:rsidRPr="00C44945">
              <w:rPr>
                <w:rFonts w:ascii="Arial" w:eastAsia="Batang" w:hAnsi="Arial" w:cs="Arial"/>
                <w:lang w:eastAsia="ko-KR"/>
              </w:rPr>
              <w:fldChar w:fldCharType="end"/>
            </w:r>
          </w:p>
          <w:p w14:paraId="67474933" w14:textId="77777777" w:rsidR="002C14F3" w:rsidRPr="00C44945" w:rsidRDefault="002C14F3" w:rsidP="002C14F3">
            <w:pPr>
              <w:rPr>
                <w:rFonts w:ascii="Arial" w:eastAsia="Batang" w:hAnsi="Arial" w:cs="Arial"/>
                <w:b/>
                <w:bCs/>
                <w:lang w:eastAsia="ko-KR"/>
              </w:rPr>
            </w:pPr>
            <w:r w:rsidRPr="00C44945">
              <w:rPr>
                <w:rFonts w:ascii="Arial" w:eastAsia="Batang" w:hAnsi="Arial" w:cs="Arial"/>
                <w:b/>
                <w:bCs/>
                <w:lang w:eastAsia="ko-KR"/>
              </w:rPr>
              <w:fldChar w:fldCharType="begin"/>
            </w:r>
            <w:r w:rsidRPr="00C44945">
              <w:rPr>
                <w:rFonts w:ascii="Arial" w:eastAsia="Batang" w:hAnsi="Arial" w:cs="Arial"/>
                <w:b/>
                <w:bCs/>
                <w:lang w:eastAsia="ko-KR"/>
              </w:rPr>
              <w:instrText xml:space="preserve"> REF _Ref134567575 \h  \* MERGEFORMAT </w:instrText>
            </w:r>
            <w:r w:rsidRPr="00C44945">
              <w:rPr>
                <w:rFonts w:ascii="Arial" w:eastAsia="Batang" w:hAnsi="Arial" w:cs="Arial"/>
                <w:b/>
                <w:bCs/>
                <w:lang w:eastAsia="ko-KR"/>
              </w:rPr>
            </w:r>
            <w:r w:rsidRPr="00C44945">
              <w:rPr>
                <w:rFonts w:ascii="Arial" w:eastAsia="Batang" w:hAnsi="Arial" w:cs="Arial"/>
                <w:b/>
                <w:bCs/>
                <w:lang w:eastAsia="ko-KR"/>
              </w:rPr>
              <w:fldChar w:fldCharType="separate"/>
            </w:r>
            <w:r w:rsidRPr="00C44945">
              <w:rPr>
                <w:rFonts w:ascii="Arial" w:hAnsi="Arial" w:cs="Arial"/>
                <w:b/>
                <w:bCs/>
              </w:rPr>
              <w:t xml:space="preserve">Proposal </w:t>
            </w:r>
            <w:r w:rsidRPr="00C44945">
              <w:rPr>
                <w:rFonts w:ascii="Arial" w:hAnsi="Arial" w:cs="Arial"/>
                <w:b/>
                <w:bCs/>
                <w:noProof/>
              </w:rPr>
              <w:t>2</w:t>
            </w:r>
            <w:r w:rsidRPr="00C44945">
              <w:rPr>
                <w:rFonts w:ascii="Arial" w:hAnsi="Arial" w:cs="Arial"/>
                <w:b/>
                <w:bCs/>
              </w:rPr>
              <w:t xml:space="preserve">: The legacy conditions for SSB-less </w:t>
            </w:r>
            <w:proofErr w:type="spellStart"/>
            <w:r w:rsidRPr="00C44945">
              <w:rPr>
                <w:rFonts w:ascii="Arial" w:hAnsi="Arial" w:cs="Arial"/>
                <w:b/>
                <w:bCs/>
              </w:rPr>
              <w:t>SCell</w:t>
            </w:r>
            <w:proofErr w:type="spellEnd"/>
            <w:r w:rsidRPr="00C44945">
              <w:rPr>
                <w:rFonts w:ascii="Arial" w:hAnsi="Arial" w:cs="Arial"/>
                <w:b/>
                <w:bCs/>
              </w:rPr>
              <w:t xml:space="preserve"> are used as the starting point to define </w:t>
            </w:r>
            <w:proofErr w:type="spellStart"/>
            <w:r w:rsidRPr="00C44945">
              <w:rPr>
                <w:rFonts w:ascii="Arial" w:hAnsi="Arial" w:cs="Arial"/>
                <w:b/>
                <w:bCs/>
              </w:rPr>
              <w:t>SCell</w:t>
            </w:r>
            <w:proofErr w:type="spellEnd"/>
            <w:r w:rsidRPr="00C44945">
              <w:rPr>
                <w:rFonts w:ascii="Arial" w:hAnsi="Arial" w:cs="Arial"/>
                <w:b/>
                <w:bCs/>
              </w:rPr>
              <w:t xml:space="preserve"> activation requirement for SSB-less </w:t>
            </w:r>
            <w:proofErr w:type="spellStart"/>
            <w:r w:rsidRPr="00C44945">
              <w:rPr>
                <w:rFonts w:ascii="Arial" w:hAnsi="Arial" w:cs="Arial"/>
                <w:b/>
                <w:bCs/>
              </w:rPr>
              <w:t>SCell</w:t>
            </w:r>
            <w:proofErr w:type="spellEnd"/>
            <w:r w:rsidRPr="00C44945">
              <w:rPr>
                <w:rFonts w:ascii="Arial" w:hAnsi="Arial" w:cs="Arial"/>
                <w:b/>
                <w:bCs/>
              </w:rPr>
              <w:t xml:space="preserve"> in FR1 inter-band CA, including</w:t>
            </w:r>
            <w:r w:rsidRPr="00C44945">
              <w:rPr>
                <w:rFonts w:ascii="Arial" w:eastAsia="Batang" w:hAnsi="Arial" w:cs="Arial"/>
                <w:b/>
                <w:bCs/>
                <w:lang w:eastAsia="ko-KR"/>
              </w:rPr>
              <w:fldChar w:fldCharType="end"/>
            </w:r>
          </w:p>
          <w:p w14:paraId="34D01F17" w14:textId="77777777" w:rsidR="002C14F3" w:rsidRPr="00C44945" w:rsidRDefault="002C14F3" w:rsidP="002C14F3">
            <w:pPr>
              <w:pStyle w:val="Caption"/>
              <w:numPr>
                <w:ilvl w:val="0"/>
                <w:numId w:val="27"/>
              </w:numPr>
              <w:jc w:val="both"/>
              <w:rPr>
                <w:rFonts w:ascii="Arial" w:hAnsi="Arial" w:cs="Arial"/>
                <w:lang w:eastAsia="ja-JP"/>
              </w:rPr>
            </w:pPr>
            <w:r w:rsidRPr="00C44945">
              <w:rPr>
                <w:rFonts w:ascii="Arial" w:hAnsi="Arial" w:cs="Arial"/>
                <w:lang w:eastAsia="ja-JP"/>
              </w:rPr>
              <w:t>RTD&lt;=260ns (Option 1-1)</w:t>
            </w:r>
          </w:p>
          <w:p w14:paraId="2F458EF9" w14:textId="77777777" w:rsidR="002C14F3" w:rsidRPr="00C44945" w:rsidRDefault="002C14F3" w:rsidP="002C14F3">
            <w:pPr>
              <w:pStyle w:val="Caption"/>
              <w:numPr>
                <w:ilvl w:val="0"/>
                <w:numId w:val="27"/>
              </w:numPr>
              <w:jc w:val="both"/>
              <w:rPr>
                <w:rFonts w:ascii="Arial" w:hAnsi="Arial" w:cs="Arial"/>
                <w:lang w:eastAsia="ja-JP"/>
              </w:rPr>
            </w:pPr>
            <w:r w:rsidRPr="00C44945">
              <w:rPr>
                <w:rFonts w:ascii="Arial" w:hAnsi="Arial" w:cs="Arial"/>
                <w:lang w:eastAsia="ja-JP"/>
              </w:rPr>
              <w:t>difference of the reception power &lt;=6dB (Option 2-1)</w:t>
            </w:r>
          </w:p>
          <w:p w14:paraId="1A8AA33A" w14:textId="77777777" w:rsidR="002C14F3" w:rsidRPr="00C44945" w:rsidRDefault="002C14F3" w:rsidP="002C14F3">
            <w:pPr>
              <w:pStyle w:val="ListParagraph"/>
              <w:numPr>
                <w:ilvl w:val="0"/>
                <w:numId w:val="27"/>
              </w:numPr>
              <w:ind w:firstLineChars="0"/>
              <w:rPr>
                <w:rFonts w:ascii="Arial" w:eastAsia="宋体" w:hAnsi="Arial" w:cs="Arial"/>
                <w:b/>
                <w:lang w:eastAsia="ja-JP"/>
              </w:rPr>
            </w:pPr>
            <w:r w:rsidRPr="00C44945">
              <w:rPr>
                <w:rFonts w:ascii="Arial" w:eastAsia="宋体" w:hAnsi="Arial" w:cs="Arial"/>
                <w:b/>
                <w:lang w:eastAsia="ja-JP"/>
              </w:rPr>
              <w:t xml:space="preserve">RS/TRS is </w:t>
            </w:r>
            <w:proofErr w:type="spellStart"/>
            <w:r w:rsidRPr="00C44945">
              <w:rPr>
                <w:rFonts w:ascii="Arial" w:eastAsia="宋体" w:hAnsi="Arial" w:cs="Arial"/>
                <w:b/>
                <w:lang w:eastAsia="ja-JP"/>
              </w:rPr>
              <w:t>QCLed</w:t>
            </w:r>
            <w:proofErr w:type="spellEnd"/>
            <w:r w:rsidRPr="00C44945">
              <w:rPr>
                <w:rFonts w:ascii="Arial" w:eastAsia="宋体" w:hAnsi="Arial" w:cs="Arial"/>
                <w:b/>
                <w:lang w:eastAsia="ja-JP"/>
              </w:rPr>
              <w:t xml:space="preserve"> to the serving cell. </w:t>
            </w:r>
          </w:p>
          <w:p w14:paraId="53A4A775" w14:textId="77777777" w:rsidR="002C14F3" w:rsidRPr="00C44945" w:rsidRDefault="002C14F3" w:rsidP="002C14F3">
            <w:pPr>
              <w:rPr>
                <w:rFonts w:ascii="Arial" w:eastAsia="Batang" w:hAnsi="Arial" w:cs="Arial"/>
                <w:b/>
                <w:bCs/>
                <w:lang w:eastAsia="ko-KR"/>
              </w:rPr>
            </w:pPr>
            <w:r w:rsidRPr="00C44945">
              <w:rPr>
                <w:rFonts w:ascii="Arial" w:eastAsia="Batang" w:hAnsi="Arial" w:cs="Arial"/>
                <w:b/>
                <w:bCs/>
                <w:lang w:eastAsia="ko-KR"/>
              </w:rPr>
              <w:fldChar w:fldCharType="begin"/>
            </w:r>
            <w:r w:rsidRPr="00C44945">
              <w:rPr>
                <w:rFonts w:ascii="Arial" w:eastAsia="Batang" w:hAnsi="Arial" w:cs="Arial"/>
                <w:b/>
                <w:bCs/>
                <w:lang w:eastAsia="ko-KR"/>
              </w:rPr>
              <w:instrText xml:space="preserve"> REF _Ref134567547 \h  \* MERGEFORMAT </w:instrText>
            </w:r>
            <w:r w:rsidRPr="00C44945">
              <w:rPr>
                <w:rFonts w:ascii="Arial" w:eastAsia="Batang" w:hAnsi="Arial" w:cs="Arial"/>
                <w:b/>
                <w:bCs/>
                <w:lang w:eastAsia="ko-KR"/>
              </w:rPr>
            </w:r>
            <w:r w:rsidRPr="00C44945">
              <w:rPr>
                <w:rFonts w:ascii="Arial" w:eastAsia="Batang" w:hAnsi="Arial" w:cs="Arial"/>
                <w:b/>
                <w:bCs/>
                <w:lang w:eastAsia="ko-KR"/>
              </w:rPr>
              <w:fldChar w:fldCharType="separate"/>
            </w:r>
            <w:r w:rsidRPr="00C44945">
              <w:rPr>
                <w:rFonts w:ascii="Arial" w:hAnsi="Arial" w:cs="Arial"/>
                <w:b/>
                <w:bCs/>
              </w:rPr>
              <w:t xml:space="preserve">Observation </w:t>
            </w:r>
            <w:r w:rsidRPr="00C44945">
              <w:rPr>
                <w:rFonts w:ascii="Arial" w:hAnsi="Arial" w:cs="Arial"/>
                <w:b/>
                <w:bCs/>
                <w:noProof/>
              </w:rPr>
              <w:t>2</w:t>
            </w:r>
            <w:r w:rsidRPr="00C44945">
              <w:rPr>
                <w:rFonts w:ascii="Arial" w:hAnsi="Arial" w:cs="Arial"/>
                <w:b/>
                <w:bCs/>
              </w:rPr>
              <w:t xml:space="preserve">: L1/L3 measurement operation are not considered in the legacy SSB-less </w:t>
            </w:r>
            <w:proofErr w:type="spellStart"/>
            <w:r w:rsidRPr="00C44945">
              <w:rPr>
                <w:rFonts w:ascii="Arial" w:hAnsi="Arial" w:cs="Arial"/>
                <w:b/>
                <w:bCs/>
              </w:rPr>
              <w:t>SCell</w:t>
            </w:r>
            <w:proofErr w:type="spellEnd"/>
            <w:r w:rsidRPr="00C44945">
              <w:rPr>
                <w:rFonts w:ascii="Arial" w:hAnsi="Arial" w:cs="Arial"/>
                <w:b/>
                <w:bCs/>
              </w:rPr>
              <w:t>.</w:t>
            </w:r>
            <w:r w:rsidRPr="00C44945">
              <w:rPr>
                <w:rFonts w:ascii="Arial" w:eastAsia="Batang" w:hAnsi="Arial" w:cs="Arial"/>
                <w:b/>
                <w:bCs/>
                <w:lang w:eastAsia="ko-KR"/>
              </w:rPr>
              <w:fldChar w:fldCharType="end"/>
            </w:r>
          </w:p>
          <w:p w14:paraId="6EB926F7" w14:textId="77777777" w:rsidR="002C14F3" w:rsidRPr="00C44945" w:rsidRDefault="002C14F3" w:rsidP="002C14F3">
            <w:pPr>
              <w:rPr>
                <w:rFonts w:ascii="Arial" w:eastAsia="Batang" w:hAnsi="Arial" w:cs="Arial"/>
                <w:b/>
                <w:bCs/>
                <w:lang w:eastAsia="ko-KR"/>
              </w:rPr>
            </w:pPr>
            <w:r w:rsidRPr="00C44945">
              <w:rPr>
                <w:rFonts w:ascii="Arial" w:eastAsia="Batang" w:hAnsi="Arial" w:cs="Arial"/>
                <w:b/>
                <w:bCs/>
                <w:lang w:eastAsia="ko-KR"/>
              </w:rPr>
              <w:fldChar w:fldCharType="begin"/>
            </w:r>
            <w:r w:rsidRPr="00C44945">
              <w:rPr>
                <w:rFonts w:ascii="Arial" w:eastAsia="Batang" w:hAnsi="Arial" w:cs="Arial"/>
                <w:b/>
                <w:bCs/>
                <w:lang w:eastAsia="ko-KR"/>
              </w:rPr>
              <w:instrText xml:space="preserve"> REF _Ref134567550 \h  \* MERGEFORMAT </w:instrText>
            </w:r>
            <w:r w:rsidRPr="00C44945">
              <w:rPr>
                <w:rFonts w:ascii="Arial" w:eastAsia="Batang" w:hAnsi="Arial" w:cs="Arial"/>
                <w:b/>
                <w:bCs/>
                <w:lang w:eastAsia="ko-KR"/>
              </w:rPr>
            </w:r>
            <w:r w:rsidRPr="00C44945">
              <w:rPr>
                <w:rFonts w:ascii="Arial" w:eastAsia="Batang" w:hAnsi="Arial" w:cs="Arial"/>
                <w:b/>
                <w:bCs/>
                <w:lang w:eastAsia="ko-KR"/>
              </w:rPr>
              <w:fldChar w:fldCharType="separate"/>
            </w:r>
            <w:r w:rsidRPr="00C44945">
              <w:rPr>
                <w:rFonts w:ascii="Arial" w:hAnsi="Arial" w:cs="Arial"/>
                <w:b/>
                <w:bCs/>
              </w:rPr>
              <w:t xml:space="preserve">Observation </w:t>
            </w:r>
            <w:r w:rsidRPr="00C44945">
              <w:rPr>
                <w:rFonts w:ascii="Arial" w:hAnsi="Arial" w:cs="Arial"/>
                <w:b/>
                <w:bCs/>
                <w:noProof/>
              </w:rPr>
              <w:t>3</w:t>
            </w:r>
            <w:r w:rsidRPr="00C44945">
              <w:rPr>
                <w:rFonts w:ascii="Arial" w:hAnsi="Arial" w:cs="Arial"/>
                <w:b/>
                <w:bCs/>
              </w:rPr>
              <w:t xml:space="preserve">: the power saving gain will be limited if the network still transmits periodic CSI-RS on the SSB-less </w:t>
            </w:r>
            <w:proofErr w:type="spellStart"/>
            <w:r w:rsidRPr="00C44945">
              <w:rPr>
                <w:rFonts w:ascii="Arial" w:hAnsi="Arial" w:cs="Arial"/>
                <w:b/>
                <w:bCs/>
              </w:rPr>
              <w:t>SCell</w:t>
            </w:r>
            <w:proofErr w:type="spellEnd"/>
            <w:r w:rsidRPr="00C44945">
              <w:rPr>
                <w:rFonts w:ascii="Arial" w:hAnsi="Arial" w:cs="Arial"/>
                <w:b/>
                <w:bCs/>
              </w:rPr>
              <w:t>.</w:t>
            </w:r>
            <w:r w:rsidRPr="00C44945">
              <w:rPr>
                <w:rFonts w:ascii="Arial" w:eastAsia="Batang" w:hAnsi="Arial" w:cs="Arial"/>
                <w:b/>
                <w:bCs/>
                <w:lang w:eastAsia="ko-KR"/>
              </w:rPr>
              <w:fldChar w:fldCharType="end"/>
            </w:r>
          </w:p>
          <w:p w14:paraId="5018CE69" w14:textId="77777777" w:rsidR="002C14F3" w:rsidRPr="00C44945" w:rsidRDefault="002C14F3" w:rsidP="002C14F3">
            <w:pPr>
              <w:rPr>
                <w:rFonts w:ascii="Arial" w:eastAsia="Batang" w:hAnsi="Arial" w:cs="Arial"/>
                <w:b/>
                <w:bCs/>
                <w:lang w:eastAsia="ko-KR"/>
              </w:rPr>
            </w:pPr>
            <w:r w:rsidRPr="00C44945">
              <w:rPr>
                <w:rFonts w:ascii="Arial" w:eastAsia="Batang" w:hAnsi="Arial" w:cs="Arial"/>
                <w:b/>
                <w:bCs/>
                <w:lang w:eastAsia="ko-KR"/>
              </w:rPr>
              <w:fldChar w:fldCharType="begin"/>
            </w:r>
            <w:r w:rsidRPr="00C44945">
              <w:rPr>
                <w:rFonts w:ascii="Arial" w:eastAsia="Batang" w:hAnsi="Arial" w:cs="Arial"/>
                <w:b/>
                <w:bCs/>
                <w:lang w:eastAsia="ko-KR"/>
              </w:rPr>
              <w:instrText xml:space="preserve"> REF _Ref134567568 \h  \* MERGEFORMAT </w:instrText>
            </w:r>
            <w:r w:rsidRPr="00C44945">
              <w:rPr>
                <w:rFonts w:ascii="Arial" w:eastAsia="Batang" w:hAnsi="Arial" w:cs="Arial"/>
                <w:b/>
                <w:bCs/>
                <w:lang w:eastAsia="ko-KR"/>
              </w:rPr>
            </w:r>
            <w:r w:rsidRPr="00C44945">
              <w:rPr>
                <w:rFonts w:ascii="Arial" w:eastAsia="Batang" w:hAnsi="Arial" w:cs="Arial"/>
                <w:b/>
                <w:bCs/>
                <w:lang w:eastAsia="ko-KR"/>
              </w:rPr>
              <w:fldChar w:fldCharType="separate"/>
            </w:r>
            <w:r w:rsidRPr="00C44945">
              <w:rPr>
                <w:rFonts w:ascii="Arial" w:hAnsi="Arial" w:cs="Arial"/>
                <w:b/>
                <w:bCs/>
              </w:rPr>
              <w:t xml:space="preserve">Proposal </w:t>
            </w:r>
            <w:r w:rsidRPr="00C44945">
              <w:rPr>
                <w:rFonts w:ascii="Arial" w:hAnsi="Arial" w:cs="Arial"/>
                <w:b/>
                <w:bCs/>
                <w:noProof/>
              </w:rPr>
              <w:t>3</w:t>
            </w:r>
            <w:r w:rsidRPr="00C44945">
              <w:rPr>
                <w:rFonts w:ascii="Arial" w:hAnsi="Arial" w:cs="Arial"/>
                <w:b/>
                <w:bCs/>
              </w:rPr>
              <w:t xml:space="preserve">: No L1/L3 measurement on the inter-band SSB-less </w:t>
            </w:r>
            <w:proofErr w:type="spellStart"/>
            <w:r w:rsidRPr="00C44945">
              <w:rPr>
                <w:rFonts w:ascii="Arial" w:hAnsi="Arial" w:cs="Arial"/>
                <w:b/>
                <w:bCs/>
              </w:rPr>
              <w:t>SCell</w:t>
            </w:r>
            <w:proofErr w:type="spellEnd"/>
            <w:r w:rsidRPr="00C44945">
              <w:rPr>
                <w:rFonts w:ascii="Arial" w:hAnsi="Arial" w:cs="Arial"/>
                <w:b/>
                <w:bCs/>
              </w:rPr>
              <w:t xml:space="preserve"> (Option 2a). </w:t>
            </w:r>
            <w:r w:rsidRPr="00C44945">
              <w:rPr>
                <w:rFonts w:ascii="Arial" w:eastAsia="Batang" w:hAnsi="Arial" w:cs="Arial"/>
                <w:b/>
                <w:bCs/>
                <w:lang w:eastAsia="ko-KR"/>
              </w:rPr>
              <w:fldChar w:fldCharType="end"/>
            </w:r>
          </w:p>
          <w:p w14:paraId="479B139A" w14:textId="77777777" w:rsidR="00042013" w:rsidRPr="00C44945" w:rsidRDefault="00042013" w:rsidP="00042013">
            <w:pPr>
              <w:spacing w:before="120" w:after="120"/>
            </w:pPr>
          </w:p>
        </w:tc>
      </w:tr>
      <w:tr w:rsidR="00042013" w:rsidRPr="00C44945" w14:paraId="41DC7695" w14:textId="77777777" w:rsidTr="00484BE4">
        <w:trPr>
          <w:trHeight w:val="468"/>
        </w:trPr>
        <w:tc>
          <w:tcPr>
            <w:tcW w:w="1622" w:type="dxa"/>
          </w:tcPr>
          <w:p w14:paraId="7B422FB8" w14:textId="4B60C23E" w:rsidR="00042013" w:rsidRPr="00C44945" w:rsidRDefault="00042013" w:rsidP="00042013">
            <w:pPr>
              <w:spacing w:before="120" w:after="120"/>
            </w:pPr>
            <w:r w:rsidRPr="00C44945">
              <w:t>R4-2307901</w:t>
            </w:r>
          </w:p>
        </w:tc>
        <w:tc>
          <w:tcPr>
            <w:tcW w:w="1424" w:type="dxa"/>
          </w:tcPr>
          <w:p w14:paraId="352DA5AC" w14:textId="17E4D6D8" w:rsidR="00042013" w:rsidRPr="00C44945" w:rsidRDefault="00042013" w:rsidP="00042013">
            <w:pPr>
              <w:spacing w:before="120" w:after="120"/>
            </w:pPr>
            <w:r w:rsidRPr="00C44945">
              <w:t>LG Electronics UK</w:t>
            </w:r>
          </w:p>
        </w:tc>
        <w:tc>
          <w:tcPr>
            <w:tcW w:w="6585" w:type="dxa"/>
          </w:tcPr>
          <w:p w14:paraId="455D966D" w14:textId="77777777" w:rsidR="002C14F3" w:rsidRPr="00C44945" w:rsidRDefault="002C14F3" w:rsidP="002C14F3">
            <w:pPr>
              <w:pStyle w:val="BodyText"/>
              <w:numPr>
                <w:ilvl w:val="0"/>
                <w:numId w:val="28"/>
              </w:numPr>
              <w:spacing w:after="120"/>
              <w:rPr>
                <w:lang w:val="en-US" w:eastAsia="ko-KR"/>
              </w:rPr>
            </w:pPr>
            <w:r w:rsidRPr="00C44945">
              <w:rPr>
                <w:b/>
                <w:lang w:val="en-US" w:eastAsia="ko-KR"/>
              </w:rPr>
              <w:t>Proposal 1</w:t>
            </w:r>
            <w:r w:rsidRPr="00C44945">
              <w:rPr>
                <w:lang w:val="en-US" w:eastAsia="ko-KR"/>
              </w:rPr>
              <w:t xml:space="preserve">: </w:t>
            </w:r>
            <w:r w:rsidRPr="00C44945">
              <w:rPr>
                <w:rFonts w:eastAsia="宋体"/>
              </w:rPr>
              <w:t xml:space="preserve">frequency domain separation can be discussed together with the </w:t>
            </w:r>
            <w:r w:rsidRPr="00C44945">
              <w:rPr>
                <w:bCs/>
              </w:rPr>
              <w:t>difference of the reception power in RF session.</w:t>
            </w:r>
          </w:p>
          <w:p w14:paraId="3260BB9A" w14:textId="77777777" w:rsidR="002C14F3" w:rsidRPr="00C44945" w:rsidRDefault="002C14F3" w:rsidP="002C14F3">
            <w:pPr>
              <w:pStyle w:val="BodyText"/>
              <w:numPr>
                <w:ilvl w:val="0"/>
                <w:numId w:val="28"/>
              </w:numPr>
              <w:spacing w:after="120"/>
              <w:rPr>
                <w:lang w:val="en-US" w:eastAsia="ko-KR"/>
              </w:rPr>
            </w:pPr>
            <w:r w:rsidRPr="00C44945">
              <w:rPr>
                <w:b/>
                <w:lang w:val="en-US" w:eastAsia="ko-KR"/>
              </w:rPr>
              <w:t>Proposal 2</w:t>
            </w:r>
            <w:r w:rsidRPr="00C44945">
              <w:rPr>
                <w:lang w:val="en-US" w:eastAsia="ko-KR"/>
              </w:rPr>
              <w:t>: For L1/L3 measurement, following two options can be discussed in parallel in RRM session.</w:t>
            </w:r>
          </w:p>
          <w:p w14:paraId="4409D1EB" w14:textId="77777777" w:rsidR="002C14F3" w:rsidRPr="00C44945" w:rsidRDefault="002C14F3" w:rsidP="002C14F3">
            <w:pPr>
              <w:pStyle w:val="ListParagraph"/>
              <w:numPr>
                <w:ilvl w:val="1"/>
                <w:numId w:val="28"/>
              </w:numPr>
              <w:spacing w:after="120" w:line="259" w:lineRule="auto"/>
              <w:ind w:firstLineChars="0"/>
            </w:pPr>
            <w:r w:rsidRPr="00C44945">
              <w:rPr>
                <w:bCs/>
                <w:szCs w:val="24"/>
                <w:lang w:eastAsia="zh-CN"/>
              </w:rPr>
              <w:t>Option 1:</w:t>
            </w:r>
            <w:r w:rsidRPr="00C44945">
              <w:t xml:space="preserve"> No SSB but with CSI-RS resource for L1/L3 measurement on the inter-band SSB-less SCell</w:t>
            </w:r>
          </w:p>
          <w:p w14:paraId="47C70F72" w14:textId="77777777" w:rsidR="002C14F3" w:rsidRPr="00C44945" w:rsidRDefault="002C14F3" w:rsidP="002C14F3">
            <w:pPr>
              <w:pStyle w:val="ListParagraph"/>
              <w:numPr>
                <w:ilvl w:val="1"/>
                <w:numId w:val="28"/>
              </w:numPr>
              <w:spacing w:after="120" w:line="259" w:lineRule="auto"/>
              <w:ind w:firstLineChars="0"/>
            </w:pPr>
            <w:r w:rsidRPr="00C44945">
              <w:rPr>
                <w:bCs/>
                <w:szCs w:val="24"/>
                <w:lang w:eastAsia="zh-CN"/>
              </w:rPr>
              <w:t xml:space="preserve">Option </w:t>
            </w:r>
            <w:r w:rsidRPr="00C44945">
              <w:t xml:space="preserve">2: No SSB and </w:t>
            </w:r>
            <w:r w:rsidRPr="00C44945">
              <w:rPr>
                <w:b/>
              </w:rPr>
              <w:t>No</w:t>
            </w:r>
            <w:r w:rsidRPr="00C44945">
              <w:t xml:space="preserve"> CSI-RS resource for L1/L3 measurement on the inter-band SSB-less SCell</w:t>
            </w:r>
          </w:p>
          <w:p w14:paraId="3AA8518B" w14:textId="77777777" w:rsidR="002C14F3" w:rsidRPr="00C44945" w:rsidRDefault="002C14F3" w:rsidP="002C14F3">
            <w:pPr>
              <w:pStyle w:val="ListParagraph"/>
              <w:numPr>
                <w:ilvl w:val="0"/>
                <w:numId w:val="28"/>
              </w:numPr>
              <w:overflowPunct/>
              <w:autoSpaceDE/>
              <w:autoSpaceDN/>
              <w:adjustRightInd/>
              <w:spacing w:after="0"/>
              <w:ind w:firstLineChars="0"/>
              <w:textAlignment w:val="auto"/>
              <w:rPr>
                <w:lang w:val="en-US" w:eastAsia="ko-KR"/>
              </w:rPr>
            </w:pPr>
            <w:r w:rsidRPr="00C44945">
              <w:rPr>
                <w:b/>
                <w:lang w:val="en-US" w:eastAsia="ko-KR"/>
              </w:rPr>
              <w:t>Proposal 3</w:t>
            </w:r>
            <w:r w:rsidRPr="00C44945">
              <w:rPr>
                <w:lang w:val="en-US" w:eastAsia="ko-KR"/>
              </w:rPr>
              <w:t xml:space="preserve">: </w:t>
            </w:r>
            <w:r w:rsidRPr="00C44945">
              <w:rPr>
                <w:rFonts w:hint="eastAsia"/>
                <w:lang w:val="en-US" w:eastAsia="ko-KR"/>
              </w:rPr>
              <w:t>RRM impacts due to cell DTX</w:t>
            </w:r>
            <w:r w:rsidRPr="00C44945">
              <w:rPr>
                <w:lang w:val="en-US" w:eastAsia="ko-KR"/>
              </w:rPr>
              <w:t>/DRX</w:t>
            </w:r>
            <w:r w:rsidRPr="00C44945">
              <w:rPr>
                <w:rFonts w:hint="eastAsia"/>
                <w:lang w:val="en-US" w:eastAsia="ko-KR"/>
              </w:rPr>
              <w:t xml:space="preserve"> can wait for more inputs from RAN1/2.</w:t>
            </w:r>
          </w:p>
          <w:p w14:paraId="02BA6FBF" w14:textId="77777777" w:rsidR="00042013" w:rsidRPr="00C44945" w:rsidRDefault="00042013" w:rsidP="002C14F3"/>
        </w:tc>
      </w:tr>
      <w:tr w:rsidR="00042013" w:rsidRPr="00C44945" w14:paraId="14F535A1" w14:textId="77777777" w:rsidTr="00484BE4">
        <w:trPr>
          <w:trHeight w:val="468"/>
        </w:trPr>
        <w:tc>
          <w:tcPr>
            <w:tcW w:w="1622" w:type="dxa"/>
          </w:tcPr>
          <w:p w14:paraId="71D2C475" w14:textId="5A089106" w:rsidR="00042013" w:rsidRPr="00C44945" w:rsidRDefault="00042013" w:rsidP="00042013">
            <w:pPr>
              <w:spacing w:before="120" w:after="120"/>
            </w:pPr>
            <w:r w:rsidRPr="00C44945">
              <w:t>R4-2308021</w:t>
            </w:r>
          </w:p>
        </w:tc>
        <w:tc>
          <w:tcPr>
            <w:tcW w:w="1424" w:type="dxa"/>
          </w:tcPr>
          <w:p w14:paraId="3DC7A016" w14:textId="4112DA36" w:rsidR="00042013" w:rsidRPr="00C44945" w:rsidRDefault="00042013" w:rsidP="00042013">
            <w:pPr>
              <w:spacing w:before="120" w:after="120"/>
            </w:pPr>
            <w:r w:rsidRPr="00C44945">
              <w:t>China Telecom</w:t>
            </w:r>
          </w:p>
        </w:tc>
        <w:tc>
          <w:tcPr>
            <w:tcW w:w="6585" w:type="dxa"/>
          </w:tcPr>
          <w:p w14:paraId="3B23F199" w14:textId="77777777" w:rsidR="002C14F3" w:rsidRPr="00C44945" w:rsidRDefault="002C14F3" w:rsidP="002C14F3">
            <w:pPr>
              <w:spacing w:after="120"/>
              <w:rPr>
                <w:rFonts w:eastAsiaTheme="minorEastAsia"/>
                <w:b/>
                <w:sz w:val="22"/>
                <w:szCs w:val="22"/>
              </w:rPr>
            </w:pPr>
            <w:r w:rsidRPr="00C44945">
              <w:rPr>
                <w:rFonts w:eastAsiaTheme="minorEastAsia"/>
                <w:b/>
                <w:sz w:val="22"/>
                <w:szCs w:val="22"/>
              </w:rPr>
              <w:t>Proposal 1: For band combinations with small frequency domain separation, there is no need to consider requirements based on TRS transmission during SCell activation.</w:t>
            </w:r>
          </w:p>
          <w:p w14:paraId="6CF85026" w14:textId="77777777" w:rsidR="002C14F3" w:rsidRPr="00C44945" w:rsidRDefault="002C14F3" w:rsidP="002C14F3">
            <w:pPr>
              <w:spacing w:after="120"/>
              <w:rPr>
                <w:rFonts w:eastAsiaTheme="minorEastAsia"/>
                <w:sz w:val="22"/>
                <w:szCs w:val="22"/>
              </w:rPr>
            </w:pPr>
            <w:r w:rsidRPr="00C44945">
              <w:rPr>
                <w:rFonts w:eastAsiaTheme="minorEastAsia"/>
                <w:b/>
                <w:sz w:val="22"/>
                <w:szCs w:val="22"/>
              </w:rPr>
              <w:t>Proposal 2: Scenario 2 seems to be more beneficial for network energy saving. Scenario 2/2a can be discussed simultaneously with Scenario 1.</w:t>
            </w:r>
          </w:p>
          <w:p w14:paraId="0D27AC48" w14:textId="77777777" w:rsidR="002C14F3" w:rsidRPr="00C44945" w:rsidRDefault="002C14F3" w:rsidP="002C14F3">
            <w:pPr>
              <w:spacing w:after="120"/>
              <w:rPr>
                <w:rFonts w:eastAsiaTheme="minorEastAsia"/>
                <w:b/>
                <w:sz w:val="22"/>
                <w:szCs w:val="22"/>
              </w:rPr>
            </w:pPr>
            <w:r w:rsidRPr="00C44945">
              <w:rPr>
                <w:rFonts w:eastAsiaTheme="minorEastAsia"/>
                <w:b/>
                <w:sz w:val="22"/>
                <w:szCs w:val="22"/>
              </w:rPr>
              <w:t>Proposal 3: For SSB-less inter-band CA SCell operation for Scenario 1, between the SSB-less SCell and the FR1 inter-band active serving cell, RTD is 260ns and reception power difference is 6dB.</w:t>
            </w:r>
          </w:p>
          <w:p w14:paraId="4608FDFA" w14:textId="77777777" w:rsidR="002C14F3" w:rsidRPr="00C44945" w:rsidRDefault="002C14F3" w:rsidP="002C14F3">
            <w:pPr>
              <w:spacing w:after="120"/>
              <w:rPr>
                <w:rFonts w:eastAsiaTheme="minorEastAsia"/>
                <w:b/>
                <w:sz w:val="22"/>
                <w:szCs w:val="22"/>
              </w:rPr>
            </w:pPr>
            <w:r w:rsidRPr="00C44945">
              <w:rPr>
                <w:rFonts w:eastAsiaTheme="minorEastAsia"/>
                <w:b/>
                <w:sz w:val="22"/>
                <w:szCs w:val="22"/>
              </w:rPr>
              <w:t>Proposal 4: It’s not necessary to define TCI state as a condition.</w:t>
            </w:r>
          </w:p>
          <w:p w14:paraId="62044605" w14:textId="77777777" w:rsidR="002C14F3" w:rsidRPr="00C44945" w:rsidRDefault="002C14F3" w:rsidP="002C14F3">
            <w:pPr>
              <w:spacing w:after="120"/>
              <w:rPr>
                <w:rFonts w:eastAsiaTheme="minorEastAsia"/>
                <w:b/>
                <w:sz w:val="22"/>
                <w:szCs w:val="22"/>
              </w:rPr>
            </w:pPr>
            <w:r w:rsidRPr="00C44945">
              <w:rPr>
                <w:rFonts w:eastAsiaTheme="minorEastAsia"/>
                <w:b/>
                <w:sz w:val="22"/>
                <w:szCs w:val="22"/>
              </w:rPr>
              <w:t>Proposal 5:</w:t>
            </w:r>
            <w:r w:rsidRPr="00C44945">
              <w:t xml:space="preserve"> </w:t>
            </w:r>
            <w:r w:rsidRPr="00C44945">
              <w:rPr>
                <w:rFonts w:eastAsiaTheme="minorEastAsia"/>
                <w:b/>
                <w:sz w:val="22"/>
                <w:szCs w:val="22"/>
              </w:rPr>
              <w:t>The frequency domain separation or specific band combination can be defined in RF session.</w:t>
            </w:r>
          </w:p>
          <w:p w14:paraId="58FF24BA" w14:textId="77777777" w:rsidR="002C14F3" w:rsidRPr="00C44945" w:rsidRDefault="002C14F3" w:rsidP="002C14F3">
            <w:pPr>
              <w:spacing w:after="120"/>
              <w:rPr>
                <w:rFonts w:eastAsiaTheme="minorEastAsia"/>
                <w:b/>
                <w:sz w:val="22"/>
                <w:szCs w:val="22"/>
              </w:rPr>
            </w:pPr>
            <w:r w:rsidRPr="00C44945">
              <w:rPr>
                <w:rFonts w:eastAsiaTheme="minorEastAsia"/>
                <w:b/>
                <w:sz w:val="22"/>
                <w:szCs w:val="22"/>
              </w:rPr>
              <w:lastRenderedPageBreak/>
              <w:t>Proposal 6: For SSB-less inter-band CA SCell operation for Scenario 2/2a, RTD and reception power difference are 260ns/6dB respectively, and other conditions can be further discussed.</w:t>
            </w:r>
          </w:p>
          <w:p w14:paraId="4F30D786" w14:textId="77777777" w:rsidR="002C14F3" w:rsidRPr="00C44945" w:rsidRDefault="002C14F3" w:rsidP="002C14F3">
            <w:pPr>
              <w:spacing w:after="120"/>
              <w:rPr>
                <w:rFonts w:eastAsiaTheme="minorEastAsia"/>
                <w:b/>
                <w:sz w:val="22"/>
                <w:szCs w:val="22"/>
              </w:rPr>
            </w:pPr>
            <w:r w:rsidRPr="00C44945">
              <w:rPr>
                <w:rFonts w:eastAsiaTheme="minorEastAsia"/>
                <w:b/>
                <w:sz w:val="22"/>
                <w:szCs w:val="22"/>
              </w:rPr>
              <w:t xml:space="preserve">Proposal 7: For band combination with small frequency domain separation, no need to carry out the performance evaluation. </w:t>
            </w:r>
          </w:p>
          <w:p w14:paraId="1FC9155C" w14:textId="77777777" w:rsidR="002C14F3" w:rsidRPr="00C44945" w:rsidRDefault="002C14F3" w:rsidP="002C14F3">
            <w:pPr>
              <w:spacing w:after="120"/>
              <w:rPr>
                <w:rFonts w:eastAsiaTheme="minorEastAsia"/>
                <w:b/>
                <w:sz w:val="22"/>
                <w:szCs w:val="22"/>
              </w:rPr>
            </w:pPr>
            <w:r w:rsidRPr="00C44945">
              <w:rPr>
                <w:rFonts w:eastAsiaTheme="minorEastAsia"/>
                <w:b/>
                <w:sz w:val="22"/>
                <w:szCs w:val="22"/>
              </w:rPr>
              <w:t>Proposal 8: For FR1 co-located SSB-less inter-band CA, when conditions on RTD and reception power difference are 260ns/6dB respectively, SCell activation delay can be reduced to 3ms.</w:t>
            </w:r>
          </w:p>
          <w:p w14:paraId="2E552EE8" w14:textId="77777777" w:rsidR="00042013" w:rsidRPr="00C44945" w:rsidRDefault="00042013" w:rsidP="00042013">
            <w:pPr>
              <w:spacing w:before="120" w:after="120"/>
            </w:pPr>
          </w:p>
        </w:tc>
      </w:tr>
      <w:tr w:rsidR="00042013" w:rsidRPr="00C44945" w14:paraId="692C7356" w14:textId="77777777" w:rsidTr="00484BE4">
        <w:trPr>
          <w:trHeight w:val="468"/>
        </w:trPr>
        <w:tc>
          <w:tcPr>
            <w:tcW w:w="1622" w:type="dxa"/>
          </w:tcPr>
          <w:p w14:paraId="63200DE6" w14:textId="15B07E7B" w:rsidR="00042013" w:rsidRPr="00C44945" w:rsidRDefault="00042013" w:rsidP="00042013">
            <w:pPr>
              <w:spacing w:before="120" w:after="120"/>
            </w:pPr>
            <w:r w:rsidRPr="00C44945">
              <w:lastRenderedPageBreak/>
              <w:t>R4-2308222</w:t>
            </w:r>
          </w:p>
        </w:tc>
        <w:tc>
          <w:tcPr>
            <w:tcW w:w="1424" w:type="dxa"/>
          </w:tcPr>
          <w:p w14:paraId="5FC21ABA" w14:textId="0B4A16DF" w:rsidR="00042013" w:rsidRPr="00C44945" w:rsidRDefault="00042013" w:rsidP="00042013">
            <w:pPr>
              <w:spacing w:before="120" w:after="120"/>
            </w:pPr>
            <w:r w:rsidRPr="00C44945">
              <w:t>vivo</w:t>
            </w:r>
          </w:p>
        </w:tc>
        <w:tc>
          <w:tcPr>
            <w:tcW w:w="6585" w:type="dxa"/>
          </w:tcPr>
          <w:p w14:paraId="5661293A"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t>O</w:t>
            </w:r>
            <w:r w:rsidRPr="00C44945">
              <w:rPr>
                <w:rFonts w:eastAsia="宋体"/>
                <w:b/>
                <w:lang w:eastAsia="zh-CN"/>
              </w:rPr>
              <w:t xml:space="preserve">bservation </w:t>
            </w:r>
            <w:proofErr w:type="gramStart"/>
            <w:r w:rsidRPr="00C44945">
              <w:rPr>
                <w:rFonts w:eastAsia="宋体"/>
                <w:b/>
                <w:lang w:eastAsia="zh-CN"/>
              </w:rPr>
              <w:t>1  In</w:t>
            </w:r>
            <w:proofErr w:type="gramEnd"/>
            <w:r w:rsidRPr="00C44945">
              <w:rPr>
                <w:rFonts w:eastAsia="宋体"/>
                <w:b/>
                <w:lang w:eastAsia="zh-CN"/>
              </w:rPr>
              <w:t xml:space="preserve"> RAN2 spec, TS 38.331, the current QCL indication includes the index of referenced serving cell which may be re-used in indicating the timing reference cell in inter-band SSB-less operation.</w:t>
            </w:r>
          </w:p>
          <w:p w14:paraId="68776FFB"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b/>
                <w:lang w:eastAsia="zh-CN"/>
              </w:rPr>
              <w:t xml:space="preserve">Proposal </w:t>
            </w:r>
            <w:proofErr w:type="gramStart"/>
            <w:r w:rsidRPr="00C44945">
              <w:rPr>
                <w:rFonts w:eastAsia="宋体"/>
                <w:b/>
                <w:lang w:eastAsia="zh-CN"/>
              </w:rPr>
              <w:t>1  For</w:t>
            </w:r>
            <w:proofErr w:type="gramEnd"/>
            <w:r w:rsidRPr="00C44945">
              <w:rPr>
                <w:rFonts w:eastAsia="宋体"/>
                <w:b/>
                <w:lang w:eastAsia="zh-CN"/>
              </w:rPr>
              <w:t xml:space="preserve"> SSB-less operation of an inter-band SCell in FR1, the following clarification is added to the SCell activation delay requirements in TS 38.133:</w:t>
            </w:r>
          </w:p>
          <w:p w14:paraId="490FEF30"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rFonts w:hint="eastAsia"/>
                <w:b/>
                <w:lang w:eastAsia="zh-CN"/>
              </w:rPr>
              <w:t>Clar</w:t>
            </w:r>
            <w:r w:rsidRPr="00C44945">
              <w:rPr>
                <w:b/>
                <w:lang w:eastAsia="zh-CN"/>
              </w:rPr>
              <w:t>ify in TS 38.133 that the RTD between SCell without SSB and the inter-band active serving cell is within 260ns</w:t>
            </w:r>
          </w:p>
          <w:p w14:paraId="0357D9B6"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rFonts w:hint="eastAsia"/>
                <w:b/>
                <w:lang w:eastAsia="zh-CN"/>
              </w:rPr>
              <w:t>C</w:t>
            </w:r>
            <w:r w:rsidRPr="00C44945">
              <w:rPr>
                <w:b/>
                <w:lang w:eastAsia="zh-CN"/>
              </w:rPr>
              <w:t>larify in TS 38.133 that the RS of SCell without SSB is QCL-A with TRS of the SCell without SSB, and</w:t>
            </w:r>
            <w:r w:rsidRPr="00C44945">
              <w:rPr>
                <w:b/>
              </w:rPr>
              <w:t xml:space="preserve"> the TRS(s) of the SCell is (are) further QCL-</w:t>
            </w:r>
            <w:proofErr w:type="spellStart"/>
            <w:r w:rsidRPr="00C44945">
              <w:rPr>
                <w:b/>
              </w:rPr>
              <w:t>TypeC</w:t>
            </w:r>
            <w:proofErr w:type="spellEnd"/>
            <w:r w:rsidRPr="00C44945">
              <w:rPr>
                <w:b/>
              </w:rPr>
              <w:t xml:space="preserve"> with SSB(s) of an inter-band active serving cell</w:t>
            </w:r>
            <w:r w:rsidRPr="00C44945">
              <w:rPr>
                <w:b/>
                <w:lang w:eastAsia="zh-CN"/>
              </w:rPr>
              <w:t>.</w:t>
            </w:r>
          </w:p>
          <w:p w14:paraId="5C47C35A"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t>P</w:t>
            </w:r>
            <w:r w:rsidRPr="00C44945">
              <w:rPr>
                <w:rFonts w:eastAsia="宋体"/>
                <w:b/>
                <w:lang w:eastAsia="zh-CN"/>
              </w:rPr>
              <w:t xml:space="preserve">roposal </w:t>
            </w:r>
            <w:proofErr w:type="gramStart"/>
            <w:r w:rsidRPr="00C44945">
              <w:rPr>
                <w:rFonts w:eastAsia="宋体"/>
                <w:b/>
                <w:lang w:eastAsia="zh-CN"/>
              </w:rPr>
              <w:t>2  For</w:t>
            </w:r>
            <w:proofErr w:type="gramEnd"/>
            <w:r w:rsidRPr="00C44945">
              <w:rPr>
                <w:rFonts w:eastAsia="宋体"/>
                <w:b/>
                <w:lang w:eastAsia="zh-CN"/>
              </w:rPr>
              <w:t xml:space="preserve"> SSB-less operation of an inter-band SCell in FR1, send the LS to RAN2 to trigger discussion regarding the following </w:t>
            </w:r>
          </w:p>
          <w:p w14:paraId="481E424A"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rFonts w:hint="eastAsia"/>
                <w:b/>
                <w:lang w:eastAsia="zh-CN"/>
              </w:rPr>
              <w:t>C</w:t>
            </w:r>
            <w:r w:rsidRPr="00C44945">
              <w:rPr>
                <w:b/>
                <w:lang w:eastAsia="zh-CN"/>
              </w:rPr>
              <w:t xml:space="preserve">larify in TS 38.331 that the SSB frequency configuration can be absent if the timing information can be provided from an inter-band </w:t>
            </w:r>
            <w:r w:rsidRPr="00C44945">
              <w:rPr>
                <w:rFonts w:hint="eastAsia"/>
                <w:b/>
                <w:lang w:eastAsia="zh-CN"/>
              </w:rPr>
              <w:t>ac</w:t>
            </w:r>
            <w:r w:rsidRPr="00C44945">
              <w:rPr>
                <w:b/>
                <w:lang w:eastAsia="zh-CN"/>
              </w:rPr>
              <w:t>tive serving cell.</w:t>
            </w:r>
          </w:p>
          <w:p w14:paraId="4BE1EE9E"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b/>
                <w:lang w:eastAsia="zh-CN"/>
              </w:rPr>
              <w:t xml:space="preserve">Clarify/introduce the RRC signalling for indicating which inter-band active serving cell is the timing reference of the cell without SSB. </w:t>
            </w:r>
          </w:p>
          <w:p w14:paraId="358C0628"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rFonts w:hint="eastAsia"/>
                <w:b/>
                <w:lang w:eastAsia="zh-CN"/>
              </w:rPr>
              <w:t>I</w:t>
            </w:r>
            <w:r w:rsidRPr="00C44945">
              <w:rPr>
                <w:b/>
                <w:lang w:eastAsia="zh-CN"/>
              </w:rPr>
              <w:t>ntroduce new UE capability for this feature.</w:t>
            </w:r>
          </w:p>
          <w:p w14:paraId="57D4EF71"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t>O</w:t>
            </w:r>
            <w:r w:rsidRPr="00C44945">
              <w:rPr>
                <w:rFonts w:eastAsia="宋体"/>
                <w:b/>
                <w:lang w:eastAsia="zh-CN"/>
              </w:rPr>
              <w:t xml:space="preserve">bservation </w:t>
            </w:r>
            <w:proofErr w:type="gramStart"/>
            <w:r w:rsidRPr="00C44945">
              <w:rPr>
                <w:rFonts w:eastAsia="宋体"/>
                <w:b/>
                <w:lang w:eastAsia="zh-CN"/>
              </w:rPr>
              <w:t>2  For</w:t>
            </w:r>
            <w:proofErr w:type="gramEnd"/>
            <w:r w:rsidRPr="00C44945">
              <w:rPr>
                <w:rFonts w:eastAsia="宋体"/>
                <w:b/>
                <w:lang w:eastAsia="zh-CN"/>
              </w:rPr>
              <w:t xml:space="preserve"> inter-band scenario, for some certain band combinations, large difference in the Rx signal quality can be observed among different bands even if co-located gNB array can be assumed, due to the different UE RF chains used for different bands.</w:t>
            </w:r>
          </w:p>
          <w:p w14:paraId="1EF2A3C2"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b/>
                <w:lang w:eastAsia="zh-CN"/>
              </w:rPr>
              <w:t xml:space="preserve">Proposal </w:t>
            </w:r>
            <w:proofErr w:type="gramStart"/>
            <w:r w:rsidRPr="00C44945">
              <w:rPr>
                <w:rFonts w:eastAsia="宋体"/>
                <w:b/>
                <w:lang w:eastAsia="zh-CN"/>
              </w:rPr>
              <w:t>3  For</w:t>
            </w:r>
            <w:proofErr w:type="gramEnd"/>
            <w:r w:rsidRPr="00C44945">
              <w:rPr>
                <w:rFonts w:eastAsia="宋体"/>
                <w:b/>
                <w:lang w:eastAsia="zh-CN"/>
              </w:rPr>
              <w:t xml:space="preserve"> scenario 1, instead of specifying frequency domain separation condition between 2 bands, RAN4 discuss the UE capability implying the same antenna set is used in the inter-band CA combination:</w:t>
            </w:r>
          </w:p>
          <w:p w14:paraId="5D811DEB"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b/>
                <w:lang w:eastAsia="zh-CN"/>
              </w:rPr>
              <w:t xml:space="preserve">If UE does not report the corresponding capability, CSI-RS based L3 measurement should be supported for the SSB-less SCell. Send LS to RAN2 to inform this decision and ask them to clarify in RAN2 spec about the </w:t>
            </w:r>
            <w:proofErr w:type="spellStart"/>
            <w:r w:rsidRPr="00C44945">
              <w:rPr>
                <w:b/>
                <w:szCs w:val="22"/>
                <w:lang w:eastAsia="en-GB"/>
              </w:rPr>
              <w:t>freqBandIndicatorNR</w:t>
            </w:r>
            <w:proofErr w:type="spellEnd"/>
            <w:r w:rsidRPr="00C44945">
              <w:rPr>
                <w:b/>
                <w:lang w:eastAsia="zh-CN"/>
              </w:rPr>
              <w:t xml:space="preserve"> </w:t>
            </w:r>
            <w:r w:rsidRPr="00C44945">
              <w:rPr>
                <w:rFonts w:hint="eastAsia"/>
                <w:b/>
                <w:lang w:eastAsia="zh-CN"/>
              </w:rPr>
              <w:t>conf</w:t>
            </w:r>
            <w:r w:rsidRPr="00C44945">
              <w:rPr>
                <w:b/>
                <w:lang w:eastAsia="zh-CN"/>
              </w:rPr>
              <w:t xml:space="preserve">igured under </w:t>
            </w:r>
            <w:proofErr w:type="spellStart"/>
            <w:r w:rsidRPr="00C44945">
              <w:rPr>
                <w:b/>
                <w:szCs w:val="22"/>
                <w:lang w:eastAsia="en-GB"/>
              </w:rPr>
              <w:t>MeasObjectNR</w:t>
            </w:r>
            <w:proofErr w:type="spellEnd"/>
            <w:r w:rsidRPr="00C44945">
              <w:rPr>
                <w:b/>
                <w:szCs w:val="22"/>
                <w:lang w:eastAsia="en-GB"/>
              </w:rPr>
              <w:t xml:space="preserve"> for this case.</w:t>
            </w:r>
          </w:p>
          <w:p w14:paraId="3D65B569"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t>O</w:t>
            </w:r>
            <w:r w:rsidRPr="00C44945">
              <w:rPr>
                <w:rFonts w:eastAsia="宋体"/>
                <w:b/>
                <w:lang w:eastAsia="zh-CN"/>
              </w:rPr>
              <w:t xml:space="preserve">bservation </w:t>
            </w:r>
            <w:proofErr w:type="gramStart"/>
            <w:r w:rsidRPr="00C44945">
              <w:rPr>
                <w:rFonts w:eastAsia="宋体"/>
                <w:b/>
                <w:lang w:eastAsia="zh-CN"/>
              </w:rPr>
              <w:t>3  If</w:t>
            </w:r>
            <w:proofErr w:type="gramEnd"/>
            <w:r w:rsidRPr="00C44945">
              <w:rPr>
                <w:rFonts w:eastAsia="宋体"/>
                <w:b/>
                <w:lang w:eastAsia="zh-CN"/>
              </w:rPr>
              <w:t xml:space="preserve"> CSI-RS based BFD/CBD/L1-RSRP/L1-SINR measurement are configured on an SSB-less SCell, current RRM requirements are applicable without need of any enhancements.</w:t>
            </w:r>
          </w:p>
          <w:p w14:paraId="01ED4C59"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t>P</w:t>
            </w:r>
            <w:r w:rsidRPr="00C44945">
              <w:rPr>
                <w:rFonts w:eastAsia="宋体"/>
                <w:b/>
                <w:lang w:eastAsia="zh-CN"/>
              </w:rPr>
              <w:t xml:space="preserve">roposal </w:t>
            </w:r>
            <w:proofErr w:type="gramStart"/>
            <w:r w:rsidRPr="00C44945">
              <w:rPr>
                <w:rFonts w:eastAsia="宋体"/>
                <w:b/>
                <w:lang w:eastAsia="zh-CN"/>
              </w:rPr>
              <w:t>4  No</w:t>
            </w:r>
            <w:proofErr w:type="gramEnd"/>
            <w:r w:rsidRPr="00C44945">
              <w:rPr>
                <w:rFonts w:eastAsia="宋体"/>
                <w:b/>
                <w:lang w:eastAsia="zh-CN"/>
              </w:rPr>
              <w:t xml:space="preserve"> RRM requirements are specified if the SSB-less SCell is not configured in the same TAG as the reference serving cell.</w:t>
            </w:r>
          </w:p>
          <w:p w14:paraId="0796A596"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t>O</w:t>
            </w:r>
            <w:r w:rsidRPr="00C44945">
              <w:rPr>
                <w:rFonts w:eastAsia="宋体"/>
                <w:b/>
                <w:lang w:eastAsia="zh-CN"/>
              </w:rPr>
              <w:t xml:space="preserve">bservation </w:t>
            </w:r>
            <w:proofErr w:type="gramStart"/>
            <w:r w:rsidRPr="00C44945">
              <w:rPr>
                <w:rFonts w:eastAsia="宋体"/>
                <w:b/>
                <w:lang w:eastAsia="zh-CN"/>
              </w:rPr>
              <w:t>4  If</w:t>
            </w:r>
            <w:proofErr w:type="gramEnd"/>
            <w:r w:rsidRPr="00C44945">
              <w:rPr>
                <w:rFonts w:eastAsia="宋体"/>
                <w:b/>
                <w:lang w:eastAsia="zh-CN"/>
              </w:rPr>
              <w:t xml:space="preserve"> CSI-RS based PL-RS measurement is configured on an SSB-less SCell, current RRM requirements are applicable without need of any enhancements.</w:t>
            </w:r>
          </w:p>
          <w:p w14:paraId="395B2843"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lastRenderedPageBreak/>
              <w:t>P</w:t>
            </w:r>
            <w:r w:rsidRPr="00C44945">
              <w:rPr>
                <w:rFonts w:eastAsia="宋体"/>
                <w:b/>
                <w:lang w:eastAsia="zh-CN"/>
              </w:rPr>
              <w:t xml:space="preserve">roposal </w:t>
            </w:r>
            <w:proofErr w:type="gramStart"/>
            <w:r w:rsidRPr="00C44945">
              <w:rPr>
                <w:rFonts w:eastAsia="宋体"/>
                <w:b/>
                <w:lang w:eastAsia="zh-CN"/>
              </w:rPr>
              <w:t>5  For</w:t>
            </w:r>
            <w:proofErr w:type="gramEnd"/>
            <w:r w:rsidRPr="00C44945">
              <w:rPr>
                <w:rFonts w:eastAsia="宋体"/>
                <w:b/>
                <w:lang w:eastAsia="zh-CN"/>
              </w:rPr>
              <w:t xml:space="preserve"> an SSB-less SCell that configured with CSI-RS based L3 measurement, the known/unknown condition of the SCell is defined based on the L3 MR of the CSI-RS based L3 measurement. </w:t>
            </w:r>
          </w:p>
          <w:p w14:paraId="792468B8"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b/>
                <w:lang w:eastAsia="zh-CN"/>
              </w:rPr>
              <w:t xml:space="preserve">Proposal </w:t>
            </w:r>
            <w:proofErr w:type="gramStart"/>
            <w:r w:rsidRPr="00C44945">
              <w:rPr>
                <w:rFonts w:eastAsia="宋体"/>
                <w:b/>
                <w:lang w:eastAsia="zh-CN"/>
              </w:rPr>
              <w:t>6  The</w:t>
            </w:r>
            <w:proofErr w:type="gramEnd"/>
            <w:r w:rsidRPr="00C44945">
              <w:rPr>
                <w:rFonts w:eastAsia="宋体"/>
                <w:b/>
                <w:lang w:eastAsia="zh-CN"/>
              </w:rPr>
              <w:t xml:space="preserve"> SSB-less SCell activation requirements are only applicable if the </w:t>
            </w:r>
            <w:proofErr w:type="spellStart"/>
            <w:r w:rsidRPr="00C44945">
              <w:rPr>
                <w:rFonts w:cs="v4.2.0"/>
                <w:b/>
              </w:rPr>
              <w:t>Ês</w:t>
            </w:r>
            <w:proofErr w:type="spellEnd"/>
            <w:r w:rsidRPr="00C44945">
              <w:rPr>
                <w:rFonts w:cs="v4.2.0"/>
                <w:b/>
              </w:rPr>
              <w:t>/</w:t>
            </w:r>
            <w:proofErr w:type="spellStart"/>
            <w:r w:rsidRPr="00C44945">
              <w:rPr>
                <w:rFonts w:cs="v4.2.0"/>
                <w:b/>
              </w:rPr>
              <w:t>Iot</w:t>
            </w:r>
            <w:proofErr w:type="spellEnd"/>
            <w:r w:rsidRPr="00C44945">
              <w:rPr>
                <w:rFonts w:cs="v4.2.0"/>
                <w:b/>
              </w:rPr>
              <w:t xml:space="preserve"> </w:t>
            </w:r>
            <w:r w:rsidRPr="00C44945">
              <w:rPr>
                <w:rFonts w:hint="eastAsia"/>
                <w:b/>
                <w:lang w:val="en-US"/>
              </w:rPr>
              <w:t>≥</w:t>
            </w:r>
            <w:r w:rsidRPr="00C44945">
              <w:rPr>
                <w:b/>
                <w:lang w:val="en-US"/>
              </w:rPr>
              <w:t xml:space="preserve"> </w:t>
            </w:r>
            <w:r w:rsidRPr="00C44945">
              <w:rPr>
                <w:rFonts w:cs="v4.2.0"/>
                <w:b/>
              </w:rPr>
              <w:t>-2dB and the SSB of the timing reference serving cell meeting detectable condition in 9.2 of TS 38.133</w:t>
            </w:r>
          </w:p>
          <w:p w14:paraId="04D25C53"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b/>
                <w:lang w:eastAsia="zh-CN"/>
              </w:rPr>
              <w:t>If an SSB-less SCell is configured with CSI-RS based L3 measurement, and UE has reported one MR within a predefined period, the SSB-less SCell is unknown</w:t>
            </w:r>
          </w:p>
          <w:p w14:paraId="152C8AD6" w14:textId="77777777" w:rsidR="002C14F3" w:rsidRPr="00C44945" w:rsidRDefault="002C14F3" w:rsidP="002C14F3">
            <w:pPr>
              <w:pStyle w:val="ListParagraph"/>
              <w:numPr>
                <w:ilvl w:val="1"/>
                <w:numId w:val="29"/>
              </w:numPr>
              <w:overflowPunct/>
              <w:autoSpaceDE/>
              <w:autoSpaceDN/>
              <w:adjustRightInd/>
              <w:ind w:firstLineChars="0"/>
              <w:contextualSpacing/>
              <w:jc w:val="both"/>
              <w:textAlignment w:val="auto"/>
              <w:rPr>
                <w:b/>
                <w:lang w:eastAsia="zh-CN"/>
              </w:rPr>
            </w:pPr>
            <w:r w:rsidRPr="00C44945">
              <w:rPr>
                <w:b/>
                <w:lang w:eastAsia="zh-CN"/>
              </w:rPr>
              <w:t xml:space="preserve">The activation delay of a known SSB-less </w:t>
            </w:r>
            <w:proofErr w:type="spellStart"/>
            <w:r w:rsidRPr="00C44945">
              <w:rPr>
                <w:b/>
                <w:lang w:eastAsia="zh-CN"/>
              </w:rPr>
              <w:t>SCell</w:t>
            </w:r>
            <w:proofErr w:type="spellEnd"/>
            <w:r w:rsidRPr="00C44945">
              <w:rPr>
                <w:b/>
                <w:lang w:eastAsia="zh-CN"/>
              </w:rPr>
              <w:t xml:space="preserve"> is </w:t>
            </w:r>
            <w:proofErr w:type="spellStart"/>
            <w:r w:rsidRPr="00C44945">
              <w:rPr>
                <w:b/>
                <w:lang w:eastAsia="zh-CN"/>
              </w:rPr>
              <w:t>T</w:t>
            </w:r>
            <w:r w:rsidRPr="00C44945">
              <w:rPr>
                <w:b/>
                <w:vertAlign w:val="subscript"/>
                <w:lang w:eastAsia="zh-CN"/>
              </w:rPr>
              <w:t>firstTRS</w:t>
            </w:r>
            <w:proofErr w:type="spellEnd"/>
            <w:r w:rsidRPr="00C44945">
              <w:rPr>
                <w:b/>
                <w:lang w:eastAsia="zh-CN"/>
              </w:rPr>
              <w:t xml:space="preserve"> + 5</w:t>
            </w:r>
            <w:r w:rsidRPr="00C44945">
              <w:rPr>
                <w:rFonts w:hint="eastAsia"/>
                <w:b/>
                <w:lang w:eastAsia="zh-CN"/>
              </w:rPr>
              <w:t>ms</w:t>
            </w:r>
            <w:r w:rsidRPr="00C44945">
              <w:rPr>
                <w:b/>
                <w:lang w:eastAsia="zh-CN"/>
              </w:rPr>
              <w:t xml:space="preserve"> or </w:t>
            </w:r>
            <w:proofErr w:type="spellStart"/>
            <w:r w:rsidRPr="00C44945">
              <w:rPr>
                <w:b/>
                <w:lang w:eastAsia="zh-CN"/>
              </w:rPr>
              <w:t>T</w:t>
            </w:r>
            <w:r w:rsidRPr="00C44945">
              <w:rPr>
                <w:b/>
                <w:vertAlign w:val="subscript"/>
                <w:lang w:eastAsia="zh-CN"/>
              </w:rPr>
              <w:t>firstA</w:t>
            </w:r>
            <w:proofErr w:type="spellEnd"/>
            <w:r w:rsidRPr="00C44945">
              <w:rPr>
                <w:b/>
                <w:vertAlign w:val="subscript"/>
                <w:lang w:eastAsia="zh-CN"/>
              </w:rPr>
              <w:t>-TRS</w:t>
            </w:r>
            <w:r w:rsidRPr="00C44945">
              <w:rPr>
                <w:b/>
                <w:lang w:eastAsia="zh-CN"/>
              </w:rPr>
              <w:t xml:space="preserve"> + 5ms</w:t>
            </w:r>
            <w:r w:rsidRPr="00C44945">
              <w:rPr>
                <w:rFonts w:hint="eastAsia"/>
                <w:b/>
                <w:lang w:eastAsia="zh-CN"/>
              </w:rPr>
              <w:t>.</w:t>
            </w:r>
          </w:p>
          <w:p w14:paraId="68D6ED6F"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rFonts w:hint="eastAsia"/>
                <w:b/>
                <w:lang w:eastAsia="zh-CN"/>
              </w:rPr>
              <w:t>O</w:t>
            </w:r>
            <w:r w:rsidRPr="00C44945">
              <w:rPr>
                <w:b/>
                <w:lang w:eastAsia="zh-CN"/>
              </w:rPr>
              <w:t>therwise, the SSB-less SCell is unknown</w:t>
            </w:r>
          </w:p>
          <w:p w14:paraId="185FB649" w14:textId="77777777" w:rsidR="002C14F3" w:rsidRPr="00C44945" w:rsidRDefault="002C14F3" w:rsidP="002C14F3">
            <w:pPr>
              <w:pStyle w:val="ListParagraph"/>
              <w:numPr>
                <w:ilvl w:val="1"/>
                <w:numId w:val="29"/>
              </w:numPr>
              <w:overflowPunct/>
              <w:autoSpaceDE/>
              <w:autoSpaceDN/>
              <w:adjustRightInd/>
              <w:ind w:firstLineChars="0"/>
              <w:contextualSpacing/>
              <w:jc w:val="both"/>
              <w:textAlignment w:val="auto"/>
              <w:rPr>
                <w:b/>
                <w:lang w:eastAsia="zh-CN"/>
              </w:rPr>
            </w:pPr>
            <w:r w:rsidRPr="00C44945">
              <w:rPr>
                <w:rFonts w:hint="eastAsia"/>
                <w:b/>
                <w:lang w:eastAsia="zh-CN"/>
              </w:rPr>
              <w:t>T</w:t>
            </w:r>
            <w:r w:rsidRPr="00C44945">
              <w:rPr>
                <w:b/>
                <w:lang w:eastAsia="zh-CN"/>
              </w:rPr>
              <w:t xml:space="preserve">he activation delay of an unknow SSB-less </w:t>
            </w:r>
            <w:proofErr w:type="spellStart"/>
            <w:r w:rsidRPr="00C44945">
              <w:rPr>
                <w:b/>
                <w:lang w:eastAsia="zh-CN"/>
              </w:rPr>
              <w:t>SCell</w:t>
            </w:r>
            <w:proofErr w:type="spellEnd"/>
            <w:r w:rsidRPr="00C44945">
              <w:rPr>
                <w:b/>
                <w:lang w:eastAsia="zh-CN"/>
              </w:rPr>
              <w:t xml:space="preserve"> is </w:t>
            </w:r>
            <w:proofErr w:type="spellStart"/>
            <w:r w:rsidRPr="00C44945">
              <w:rPr>
                <w:b/>
                <w:lang w:eastAsia="zh-CN"/>
              </w:rPr>
              <w:t>T</w:t>
            </w:r>
            <w:r w:rsidRPr="00C44945">
              <w:rPr>
                <w:b/>
                <w:vertAlign w:val="subscript"/>
                <w:lang w:eastAsia="zh-CN"/>
              </w:rPr>
              <w:t>firstTRS</w:t>
            </w:r>
            <w:proofErr w:type="spellEnd"/>
            <w:r w:rsidRPr="00C44945">
              <w:rPr>
                <w:b/>
                <w:lang w:eastAsia="zh-CN"/>
              </w:rPr>
              <w:t xml:space="preserve"> + T</w:t>
            </w:r>
            <w:r w:rsidRPr="00C44945">
              <w:rPr>
                <w:b/>
                <w:vertAlign w:val="subscript"/>
                <w:lang w:eastAsia="zh-CN"/>
              </w:rPr>
              <w:t>TRS</w:t>
            </w:r>
            <w:r w:rsidRPr="00C44945">
              <w:rPr>
                <w:b/>
                <w:lang w:eastAsia="zh-CN"/>
              </w:rPr>
              <w:t xml:space="preserve"> + 5</w:t>
            </w:r>
            <w:r w:rsidRPr="00C44945">
              <w:rPr>
                <w:rFonts w:hint="eastAsia"/>
                <w:b/>
                <w:lang w:eastAsia="zh-CN"/>
              </w:rPr>
              <w:t>ms</w:t>
            </w:r>
            <w:r w:rsidRPr="00C44945">
              <w:rPr>
                <w:b/>
              </w:rPr>
              <w:t xml:space="preserve"> or </w:t>
            </w:r>
            <w:proofErr w:type="spellStart"/>
            <w:r w:rsidRPr="00C44945">
              <w:rPr>
                <w:b/>
              </w:rPr>
              <w:t>T</w:t>
            </w:r>
            <w:r w:rsidRPr="00C44945">
              <w:rPr>
                <w:b/>
                <w:vertAlign w:val="subscript"/>
              </w:rPr>
              <w:t>FirstATRS</w:t>
            </w:r>
            <w:proofErr w:type="spellEnd"/>
            <w:r w:rsidRPr="00C44945">
              <w:rPr>
                <w:b/>
              </w:rPr>
              <w:t xml:space="preserve"> + </w:t>
            </w:r>
            <w:proofErr w:type="spellStart"/>
            <w:r w:rsidRPr="00C44945">
              <w:rPr>
                <w:b/>
              </w:rPr>
              <w:t>T</w:t>
            </w:r>
            <w:r w:rsidRPr="00C44945">
              <w:rPr>
                <w:b/>
                <w:vertAlign w:val="subscript"/>
              </w:rPr>
              <w:t>gap</w:t>
            </w:r>
            <w:proofErr w:type="spellEnd"/>
            <w:r w:rsidRPr="00C44945">
              <w:rPr>
                <w:b/>
              </w:rPr>
              <w:t xml:space="preserve"> + T</w:t>
            </w:r>
            <w:r w:rsidRPr="00C44945">
              <w:rPr>
                <w:b/>
                <w:vertAlign w:val="subscript"/>
              </w:rPr>
              <w:t>ATRS</w:t>
            </w:r>
            <w:r w:rsidRPr="00C44945">
              <w:rPr>
                <w:b/>
                <w:lang w:eastAsia="zh-CN"/>
              </w:rPr>
              <w:t xml:space="preserve"> + 5ms</w:t>
            </w:r>
          </w:p>
          <w:p w14:paraId="2AE0C4C5"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b/>
                <w:lang w:eastAsia="zh-CN"/>
              </w:rPr>
              <w:t xml:space="preserve">Observation </w:t>
            </w:r>
            <w:proofErr w:type="gramStart"/>
            <w:r w:rsidRPr="00C44945">
              <w:rPr>
                <w:rFonts w:eastAsia="宋体"/>
                <w:b/>
                <w:lang w:eastAsia="zh-CN"/>
              </w:rPr>
              <w:t>5  In</w:t>
            </w:r>
            <w:proofErr w:type="gramEnd"/>
            <w:r w:rsidRPr="00C44945">
              <w:rPr>
                <w:rFonts w:eastAsia="宋体"/>
                <w:b/>
                <w:lang w:eastAsia="zh-CN"/>
              </w:rPr>
              <w:t xml:space="preserve"> R15, the operation of intra-band contiguous SCell without DL can be supported by RAN1/2 </w:t>
            </w:r>
            <w:proofErr w:type="spellStart"/>
            <w:r w:rsidRPr="00C44945">
              <w:rPr>
                <w:rFonts w:eastAsia="宋体"/>
                <w:b/>
                <w:lang w:eastAsia="zh-CN"/>
              </w:rPr>
              <w:t>signaling</w:t>
            </w:r>
            <w:proofErr w:type="spellEnd"/>
            <w:r w:rsidRPr="00C44945">
              <w:rPr>
                <w:rFonts w:eastAsia="宋体"/>
                <w:b/>
                <w:lang w:eastAsia="zh-CN"/>
              </w:rPr>
              <w:t>.</w:t>
            </w:r>
          </w:p>
          <w:p w14:paraId="0BE98087"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hint="eastAsia"/>
                <w:b/>
                <w:lang w:eastAsia="zh-CN"/>
              </w:rPr>
              <w:t>O</w:t>
            </w:r>
            <w:r w:rsidRPr="00C44945">
              <w:rPr>
                <w:rFonts w:eastAsia="宋体"/>
                <w:b/>
                <w:lang w:eastAsia="zh-CN"/>
              </w:rPr>
              <w:t xml:space="preserve">bservation </w:t>
            </w:r>
            <w:proofErr w:type="gramStart"/>
            <w:r w:rsidRPr="00C44945">
              <w:rPr>
                <w:rFonts w:eastAsia="宋体"/>
                <w:b/>
                <w:lang w:eastAsia="zh-CN"/>
              </w:rPr>
              <w:t>6  The</w:t>
            </w:r>
            <w:proofErr w:type="gramEnd"/>
            <w:r w:rsidRPr="00C44945">
              <w:rPr>
                <w:rFonts w:eastAsia="宋体"/>
                <w:b/>
                <w:lang w:eastAsia="zh-CN"/>
              </w:rPr>
              <w:t xml:space="preserve"> baseline activation delay requirements for intra-band contiguous SCell without DL is missing in current TS 38.133.</w:t>
            </w:r>
          </w:p>
          <w:p w14:paraId="17F46F0C"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b/>
                <w:lang w:eastAsia="zh-CN"/>
              </w:rPr>
              <w:t xml:space="preserve">Proposal </w:t>
            </w:r>
            <w:proofErr w:type="gramStart"/>
            <w:r w:rsidRPr="00C44945">
              <w:rPr>
                <w:rFonts w:eastAsia="宋体"/>
                <w:b/>
                <w:lang w:eastAsia="zh-CN"/>
              </w:rPr>
              <w:t>7  As</w:t>
            </w:r>
            <w:proofErr w:type="gramEnd"/>
            <w:r w:rsidRPr="00C44945">
              <w:rPr>
                <w:rFonts w:eastAsia="宋体"/>
                <w:b/>
                <w:lang w:eastAsia="zh-CN"/>
              </w:rPr>
              <w:t xml:space="preserve"> the baseline requirements for R18 scenario 2a discussion, RAN4 discuss and agree on the activation delay for intra-band contiguous SCell without DL, which is also 3ms.</w:t>
            </w:r>
          </w:p>
          <w:p w14:paraId="1754D516"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b/>
                <w:lang w:eastAsia="zh-CN"/>
              </w:rPr>
              <w:t xml:space="preserve">Proposal </w:t>
            </w:r>
            <w:proofErr w:type="gramStart"/>
            <w:r w:rsidRPr="00C44945">
              <w:rPr>
                <w:rFonts w:eastAsia="宋体"/>
                <w:b/>
                <w:lang w:eastAsia="zh-CN"/>
              </w:rPr>
              <w:t>8  For</w:t>
            </w:r>
            <w:proofErr w:type="gramEnd"/>
            <w:r w:rsidRPr="00C44945">
              <w:rPr>
                <w:rFonts w:eastAsia="宋体"/>
                <w:b/>
                <w:lang w:eastAsia="zh-CN"/>
              </w:rPr>
              <w:t xml:space="preserve"> scenario 2a, to extend this scenario to the inter-band case, it is suggested NOT to limit the reference CC as PCC. Any necessary signalling impact for this can be enclosed in the LS to RAN2.</w:t>
            </w:r>
          </w:p>
          <w:p w14:paraId="2C7F6989" w14:textId="77777777" w:rsidR="002C14F3" w:rsidRPr="00C44945" w:rsidRDefault="002C14F3" w:rsidP="002C14F3">
            <w:pPr>
              <w:overflowPunct/>
              <w:autoSpaceDE/>
              <w:autoSpaceDN/>
              <w:adjustRightInd/>
              <w:jc w:val="both"/>
              <w:textAlignment w:val="auto"/>
              <w:rPr>
                <w:rFonts w:eastAsia="宋体"/>
                <w:b/>
                <w:lang w:eastAsia="zh-CN"/>
              </w:rPr>
            </w:pPr>
            <w:r w:rsidRPr="00C44945">
              <w:rPr>
                <w:rFonts w:eastAsia="宋体"/>
                <w:b/>
                <w:lang w:eastAsia="zh-CN"/>
              </w:rPr>
              <w:t xml:space="preserve">Proposal </w:t>
            </w:r>
            <w:proofErr w:type="gramStart"/>
            <w:r w:rsidRPr="00C44945">
              <w:rPr>
                <w:rFonts w:eastAsia="宋体"/>
                <w:b/>
                <w:lang w:eastAsia="zh-CN"/>
              </w:rPr>
              <w:t>9  For</w:t>
            </w:r>
            <w:proofErr w:type="gramEnd"/>
            <w:r w:rsidRPr="00C44945">
              <w:rPr>
                <w:rFonts w:eastAsia="宋体"/>
                <w:b/>
                <w:lang w:eastAsia="zh-CN"/>
              </w:rPr>
              <w:t xml:space="preserve"> scenario 2, instead of specifying frequency domain separation condition between 2 bands, RAN4 discuss the UE capability implying the same antenna set is used in the inter-band CA combination:</w:t>
            </w:r>
          </w:p>
          <w:p w14:paraId="2F007D9E" w14:textId="77777777" w:rsidR="002C14F3" w:rsidRPr="00C44945" w:rsidRDefault="002C14F3" w:rsidP="002C14F3">
            <w:pPr>
              <w:pStyle w:val="ListParagraph"/>
              <w:numPr>
                <w:ilvl w:val="0"/>
                <w:numId w:val="29"/>
              </w:numPr>
              <w:overflowPunct/>
              <w:autoSpaceDE/>
              <w:autoSpaceDN/>
              <w:adjustRightInd/>
              <w:ind w:firstLineChars="0"/>
              <w:contextualSpacing/>
              <w:jc w:val="both"/>
              <w:textAlignment w:val="auto"/>
              <w:rPr>
                <w:b/>
                <w:lang w:eastAsia="zh-CN"/>
              </w:rPr>
            </w:pPr>
            <w:r w:rsidRPr="00C44945">
              <w:rPr>
                <w:b/>
                <w:lang w:eastAsia="zh-CN"/>
              </w:rPr>
              <w:t>If UE does not report the corresponding capability, inter-band SCell operation without DL is not expected to be configured for this UE</w:t>
            </w:r>
            <w:r w:rsidRPr="00C44945">
              <w:rPr>
                <w:b/>
                <w:szCs w:val="22"/>
                <w:lang w:eastAsia="en-GB"/>
              </w:rPr>
              <w:t>.</w:t>
            </w:r>
          </w:p>
          <w:p w14:paraId="34883A2C" w14:textId="77777777" w:rsidR="00042013" w:rsidRPr="00C44945" w:rsidRDefault="00042013" w:rsidP="00042013">
            <w:pPr>
              <w:spacing w:before="120" w:after="120"/>
            </w:pPr>
          </w:p>
        </w:tc>
      </w:tr>
      <w:tr w:rsidR="00042013" w:rsidRPr="00C44945" w14:paraId="6A4C7FA1" w14:textId="77777777" w:rsidTr="00484BE4">
        <w:trPr>
          <w:trHeight w:val="468"/>
        </w:trPr>
        <w:tc>
          <w:tcPr>
            <w:tcW w:w="1622" w:type="dxa"/>
          </w:tcPr>
          <w:p w14:paraId="605CBDC7" w14:textId="2EF0EC5B" w:rsidR="00042013" w:rsidRPr="00C44945" w:rsidRDefault="00042013" w:rsidP="00042013">
            <w:pPr>
              <w:spacing w:before="120" w:after="120"/>
            </w:pPr>
            <w:r w:rsidRPr="00C44945">
              <w:lastRenderedPageBreak/>
              <w:t>R4-2308339</w:t>
            </w:r>
          </w:p>
        </w:tc>
        <w:tc>
          <w:tcPr>
            <w:tcW w:w="1424" w:type="dxa"/>
          </w:tcPr>
          <w:p w14:paraId="60E973ED" w14:textId="345C26E7" w:rsidR="00042013" w:rsidRPr="00C44945" w:rsidRDefault="00042013" w:rsidP="00042013">
            <w:pPr>
              <w:spacing w:before="120" w:after="120"/>
            </w:pPr>
            <w:r w:rsidRPr="00C44945">
              <w:t>Huawei, HiSilicon</w:t>
            </w:r>
          </w:p>
        </w:tc>
        <w:tc>
          <w:tcPr>
            <w:tcW w:w="6585" w:type="dxa"/>
          </w:tcPr>
          <w:p w14:paraId="167EE18C" w14:textId="77777777" w:rsidR="002C14F3" w:rsidRPr="00C44945" w:rsidRDefault="002C14F3" w:rsidP="002C14F3">
            <w:pPr>
              <w:ind w:leftChars="100" w:left="200"/>
              <w:rPr>
                <w:rFonts w:eastAsiaTheme="minorEastAsia"/>
                <w:b/>
                <w:lang w:eastAsia="zh-CN"/>
              </w:rPr>
            </w:pPr>
            <w:r w:rsidRPr="00C44945">
              <w:rPr>
                <w:rFonts w:eastAsiaTheme="minorEastAsia"/>
                <w:b/>
                <w:lang w:eastAsia="zh-CN"/>
              </w:rPr>
              <w:t xml:space="preserve">Observation 1: Scenario 1 is a typical SSB-less Scenario. </w:t>
            </w:r>
          </w:p>
          <w:p w14:paraId="1C9F6784" w14:textId="77777777" w:rsidR="002C14F3" w:rsidRPr="00C44945" w:rsidRDefault="002C14F3" w:rsidP="002C14F3">
            <w:pPr>
              <w:ind w:leftChars="100" w:left="200"/>
              <w:rPr>
                <w:rFonts w:eastAsiaTheme="minorEastAsia"/>
                <w:b/>
                <w:lang w:eastAsia="zh-CN"/>
              </w:rPr>
            </w:pPr>
            <w:r w:rsidRPr="00C44945">
              <w:rPr>
                <w:rFonts w:eastAsiaTheme="minorEastAsia"/>
                <w:b/>
                <w:lang w:eastAsia="zh-CN"/>
              </w:rPr>
              <w:t>Observation 2: From demodulation performance perspective, SSB-less and TRS-less SCell operation in Scenario 2 may bring performance degradation.</w:t>
            </w:r>
          </w:p>
          <w:p w14:paraId="2A52FA83" w14:textId="77777777" w:rsidR="002C14F3" w:rsidRPr="00C44945" w:rsidRDefault="002C14F3" w:rsidP="002C14F3">
            <w:pPr>
              <w:ind w:leftChars="100" w:left="200"/>
              <w:rPr>
                <w:rFonts w:eastAsiaTheme="minorEastAsia"/>
                <w:b/>
                <w:lang w:eastAsia="zh-CN"/>
              </w:rPr>
            </w:pPr>
            <w:r w:rsidRPr="00C44945">
              <w:rPr>
                <w:rFonts w:eastAsiaTheme="minorEastAsia"/>
                <w:b/>
                <w:lang w:eastAsia="zh-CN"/>
              </w:rPr>
              <w:t>Observation 3: More discussion is needed to analyse whether scenario 2a has some potential impacts on other RAN group.</w:t>
            </w:r>
          </w:p>
          <w:p w14:paraId="4C6138F9" w14:textId="77777777" w:rsidR="002C14F3" w:rsidRPr="00C44945" w:rsidRDefault="002C14F3" w:rsidP="002C14F3">
            <w:pPr>
              <w:jc w:val="both"/>
              <w:rPr>
                <w:rFonts w:eastAsiaTheme="minorEastAsia"/>
                <w:b/>
                <w:lang w:eastAsia="zh-CN"/>
              </w:rPr>
            </w:pPr>
            <w:r w:rsidRPr="00C44945">
              <w:rPr>
                <w:rFonts w:eastAsiaTheme="minorEastAsia"/>
                <w:b/>
                <w:lang w:eastAsia="zh-CN"/>
              </w:rPr>
              <w:t xml:space="preserve">Proposal 1: For SSB-less operation, Scenario 1 is to be prioritized. Scenario 2 and 2a can be further discussed. </w:t>
            </w:r>
          </w:p>
          <w:p w14:paraId="48D389F0" w14:textId="77777777" w:rsidR="002C14F3" w:rsidRPr="00C44945" w:rsidRDefault="002C14F3" w:rsidP="002C14F3">
            <w:pPr>
              <w:ind w:leftChars="100" w:left="200"/>
              <w:rPr>
                <w:rFonts w:eastAsiaTheme="minorEastAsia"/>
                <w:b/>
                <w:lang w:val="en-US" w:eastAsia="zh-CN"/>
              </w:rPr>
            </w:pPr>
            <w:r w:rsidRPr="00C44945">
              <w:rPr>
                <w:rFonts w:eastAsiaTheme="minorEastAsia"/>
                <w:b/>
                <w:lang w:val="en-US" w:eastAsia="zh-CN"/>
              </w:rPr>
              <w:t>Observation 4: In certain band combinations, the received time difference between SSB-less SCell and the FR1 inter-band active serving cell can be less than 260ns.</w:t>
            </w:r>
          </w:p>
          <w:p w14:paraId="765FA216" w14:textId="77777777" w:rsidR="002C14F3" w:rsidRPr="00C44945" w:rsidRDefault="002C14F3" w:rsidP="002C14F3">
            <w:pPr>
              <w:ind w:leftChars="100" w:left="200"/>
              <w:rPr>
                <w:rFonts w:eastAsiaTheme="minorEastAsia"/>
                <w:b/>
                <w:lang w:val="en-US" w:eastAsia="zh-CN"/>
              </w:rPr>
            </w:pPr>
            <w:r w:rsidRPr="00C44945">
              <w:rPr>
                <w:b/>
                <w:bCs/>
              </w:rPr>
              <w:t>Observation 5:  SSB-less operation is not feasible if RTD is 3us @30KHz SCS.</w:t>
            </w:r>
          </w:p>
          <w:p w14:paraId="4DDA2765" w14:textId="77777777" w:rsidR="002C14F3" w:rsidRPr="00C44945" w:rsidRDefault="002C14F3" w:rsidP="002C14F3">
            <w:pPr>
              <w:ind w:leftChars="100" w:left="200"/>
              <w:jc w:val="both"/>
              <w:rPr>
                <w:rFonts w:eastAsiaTheme="minorEastAsia"/>
                <w:b/>
                <w:lang w:val="en-US" w:eastAsia="zh-CN"/>
              </w:rPr>
            </w:pPr>
            <w:r w:rsidRPr="00C44945">
              <w:rPr>
                <w:rFonts w:eastAsiaTheme="minorEastAsia"/>
                <w:b/>
                <w:lang w:val="en-US" w:eastAsia="zh-CN"/>
              </w:rPr>
              <w:t>Observation 6: In certain band combinations, the received power difference from two CCs can be within 6dB.</w:t>
            </w:r>
          </w:p>
          <w:p w14:paraId="45261BD7" w14:textId="77777777" w:rsidR="002C14F3" w:rsidRPr="00C44945" w:rsidRDefault="002C14F3" w:rsidP="002C14F3">
            <w:pPr>
              <w:ind w:leftChars="100" w:left="200"/>
              <w:jc w:val="both"/>
              <w:rPr>
                <w:rFonts w:eastAsiaTheme="minorEastAsia"/>
                <w:b/>
                <w:lang w:val="en-US" w:eastAsia="zh-CN"/>
              </w:rPr>
            </w:pPr>
            <w:r w:rsidRPr="00C44945">
              <w:rPr>
                <w:rFonts w:eastAsiaTheme="minorEastAsia"/>
                <w:b/>
                <w:lang w:val="en-US" w:eastAsia="zh-CN"/>
              </w:rPr>
              <w:t>Observation 7: In scenario-1, the following QCL relation is one condition for SSB-less SCell activation:</w:t>
            </w:r>
          </w:p>
          <w:p w14:paraId="6206F240" w14:textId="77777777" w:rsidR="002C14F3" w:rsidRPr="00C44945" w:rsidRDefault="002C14F3" w:rsidP="002C14F3">
            <w:pPr>
              <w:ind w:leftChars="100" w:left="200"/>
              <w:jc w:val="both"/>
              <w:rPr>
                <w:rFonts w:eastAsiaTheme="minorEastAsia"/>
                <w:b/>
                <w:lang w:val="en-US" w:eastAsia="zh-CN"/>
              </w:rPr>
            </w:pPr>
            <w:r w:rsidRPr="00C44945">
              <w:rPr>
                <w:rFonts w:eastAsiaTheme="minorEastAsia"/>
                <w:b/>
                <w:lang w:val="en-US" w:eastAsia="zh-CN"/>
              </w:rPr>
              <w:lastRenderedPageBreak/>
              <w:t>“The RS(s) of SCell being activated is (are) QCL-</w:t>
            </w:r>
            <w:proofErr w:type="spellStart"/>
            <w:r w:rsidRPr="00C44945">
              <w:rPr>
                <w:rFonts w:eastAsiaTheme="minorEastAsia"/>
                <w:b/>
                <w:lang w:val="en-US" w:eastAsia="zh-CN"/>
              </w:rPr>
              <w:t>TypeA</w:t>
            </w:r>
            <w:proofErr w:type="spellEnd"/>
            <w:r w:rsidRPr="00C44945">
              <w:rPr>
                <w:rFonts w:eastAsiaTheme="minorEastAsia"/>
                <w:b/>
                <w:lang w:val="en-US" w:eastAsia="zh-CN"/>
              </w:rPr>
              <w:t xml:space="preserve"> with TRS(s) of the SCell being activated, and the TRS(s) of the SCell being activated is (are) further QCL-</w:t>
            </w:r>
            <w:proofErr w:type="spellStart"/>
            <w:r w:rsidRPr="00C44945">
              <w:rPr>
                <w:rFonts w:eastAsiaTheme="minorEastAsia"/>
                <w:b/>
                <w:lang w:val="en-US" w:eastAsia="zh-CN"/>
              </w:rPr>
              <w:t>TypeC</w:t>
            </w:r>
            <w:proofErr w:type="spellEnd"/>
            <w:r w:rsidRPr="00C44945">
              <w:rPr>
                <w:rFonts w:eastAsiaTheme="minorEastAsia"/>
                <w:b/>
                <w:lang w:val="en-US" w:eastAsia="zh-CN"/>
              </w:rPr>
              <w:t xml:space="preserve"> with SSB(s) of any active serving cell on different band.”</w:t>
            </w:r>
          </w:p>
          <w:p w14:paraId="3F8877B6" w14:textId="77777777" w:rsidR="002C14F3" w:rsidRPr="00C44945" w:rsidRDefault="002C14F3" w:rsidP="002C14F3">
            <w:pPr>
              <w:ind w:leftChars="100" w:left="200"/>
              <w:jc w:val="both"/>
              <w:rPr>
                <w:rFonts w:eastAsiaTheme="minorEastAsia"/>
                <w:b/>
                <w:lang w:eastAsia="zh-CN"/>
              </w:rPr>
            </w:pPr>
            <w:r w:rsidRPr="00C44945">
              <w:rPr>
                <w:rFonts w:eastAsiaTheme="minorEastAsia" w:hint="eastAsia"/>
                <w:b/>
                <w:lang w:eastAsia="zh-CN"/>
              </w:rPr>
              <w:t>O</w:t>
            </w:r>
            <w:r w:rsidRPr="00C44945">
              <w:rPr>
                <w:rFonts w:eastAsiaTheme="minorEastAsia"/>
                <w:b/>
                <w:lang w:eastAsia="zh-CN"/>
              </w:rPr>
              <w:t>bservation 8: Band combination or frequency domain separation will be discussed in RF session, and it would not be captured as a condition in RRM requirements.</w:t>
            </w:r>
          </w:p>
          <w:p w14:paraId="7165619F" w14:textId="77777777" w:rsidR="002C14F3" w:rsidRPr="00C44945" w:rsidRDefault="002C14F3" w:rsidP="002C14F3">
            <w:pPr>
              <w:jc w:val="both"/>
              <w:rPr>
                <w:rFonts w:eastAsiaTheme="minorEastAsia"/>
                <w:b/>
                <w:lang w:eastAsia="zh-CN"/>
              </w:rPr>
            </w:pPr>
            <w:r w:rsidRPr="00C44945">
              <w:rPr>
                <w:rFonts w:eastAsiaTheme="minorEastAsia"/>
                <w:b/>
                <w:lang w:eastAsia="zh-CN"/>
              </w:rPr>
              <w:t xml:space="preserve">Proposal 2: In scenario-1 for certain band combinations, SSB-less SCell operation can be supported under the following conditions: </w:t>
            </w:r>
          </w:p>
          <w:p w14:paraId="595F0F2A" w14:textId="77777777" w:rsidR="002C14F3" w:rsidRPr="00C44945" w:rsidRDefault="002C14F3" w:rsidP="002C14F3">
            <w:pPr>
              <w:jc w:val="both"/>
              <w:rPr>
                <w:rFonts w:eastAsiaTheme="minorEastAsia"/>
                <w:b/>
                <w:lang w:eastAsia="zh-CN"/>
              </w:rPr>
            </w:pPr>
            <w:r w:rsidRPr="00C44945">
              <w:rPr>
                <w:rFonts w:eastAsiaTheme="minorEastAsia"/>
                <w:b/>
                <w:lang w:val="en-US" w:eastAsia="zh-CN"/>
              </w:rPr>
              <w:t>-</w:t>
            </w:r>
            <w:r w:rsidRPr="00C44945">
              <w:rPr>
                <w:rFonts w:eastAsiaTheme="minorEastAsia"/>
                <w:b/>
                <w:lang w:val="en-US" w:eastAsia="zh-CN"/>
              </w:rPr>
              <w:tab/>
            </w:r>
            <w:r w:rsidRPr="00C44945">
              <w:rPr>
                <w:rFonts w:eastAsiaTheme="minorEastAsia"/>
                <w:b/>
                <w:lang w:eastAsia="zh-CN"/>
              </w:rPr>
              <w:t>Received time difference (RTD) between the SSB-less SCell and the FR1 inter-band active serving cell is within ±260ns</w:t>
            </w:r>
            <w:r w:rsidRPr="00C44945">
              <w:rPr>
                <w:rFonts w:eastAsiaTheme="minorEastAsia" w:hint="eastAsia"/>
                <w:b/>
                <w:lang w:eastAsia="zh-CN"/>
              </w:rPr>
              <w:t>,</w:t>
            </w:r>
            <w:r w:rsidRPr="00C44945">
              <w:rPr>
                <w:rFonts w:eastAsiaTheme="minorEastAsia"/>
                <w:b/>
                <w:lang w:eastAsia="zh-CN"/>
              </w:rPr>
              <w:t xml:space="preserve"> and</w:t>
            </w:r>
          </w:p>
          <w:p w14:paraId="2ED5A895" w14:textId="77777777" w:rsidR="002C14F3" w:rsidRPr="00C44945" w:rsidRDefault="002C14F3" w:rsidP="002C14F3">
            <w:pPr>
              <w:jc w:val="both"/>
              <w:rPr>
                <w:rFonts w:eastAsiaTheme="minorEastAsia"/>
                <w:b/>
                <w:lang w:eastAsia="zh-CN"/>
              </w:rPr>
            </w:pPr>
            <w:r w:rsidRPr="00C44945">
              <w:rPr>
                <w:rFonts w:eastAsiaTheme="minorEastAsia"/>
                <w:b/>
                <w:lang w:val="en-US" w:eastAsia="zh-CN"/>
              </w:rPr>
              <w:t>-</w:t>
            </w:r>
            <w:r w:rsidRPr="00C44945">
              <w:rPr>
                <w:rFonts w:eastAsiaTheme="minorEastAsia"/>
                <w:b/>
                <w:lang w:val="en-US" w:eastAsia="zh-CN"/>
              </w:rPr>
              <w:tab/>
            </w:r>
            <w:r w:rsidRPr="00C44945">
              <w:rPr>
                <w:rFonts w:eastAsiaTheme="minorEastAsia"/>
                <w:b/>
                <w:lang w:eastAsia="zh-CN"/>
              </w:rPr>
              <w:t>The difference of the reception power with the FR1 inter-band active serving cell is &lt;= 6dB</w:t>
            </w:r>
          </w:p>
          <w:p w14:paraId="55B12C4D" w14:textId="77777777" w:rsidR="002C14F3" w:rsidRPr="00C44945" w:rsidRDefault="002C14F3" w:rsidP="002C14F3">
            <w:pPr>
              <w:jc w:val="both"/>
              <w:rPr>
                <w:rFonts w:eastAsiaTheme="minorEastAsia"/>
                <w:b/>
                <w:lang w:val="en-US" w:eastAsia="zh-CN"/>
              </w:rPr>
            </w:pPr>
            <w:r w:rsidRPr="00C44945">
              <w:rPr>
                <w:rFonts w:eastAsiaTheme="minorEastAsia"/>
                <w:b/>
                <w:lang w:val="en-US" w:eastAsia="zh-CN"/>
              </w:rPr>
              <w:t>-</w:t>
            </w:r>
            <w:r w:rsidRPr="00C44945">
              <w:rPr>
                <w:rFonts w:eastAsiaTheme="minorEastAsia"/>
                <w:b/>
                <w:lang w:val="en-US" w:eastAsia="zh-CN"/>
              </w:rPr>
              <w:tab/>
              <w:t>The RS(s) of SCell being activated is (are) QCL-</w:t>
            </w:r>
            <w:proofErr w:type="spellStart"/>
            <w:r w:rsidRPr="00C44945">
              <w:rPr>
                <w:rFonts w:eastAsiaTheme="minorEastAsia"/>
                <w:b/>
                <w:lang w:val="en-US" w:eastAsia="zh-CN"/>
              </w:rPr>
              <w:t>TypeA</w:t>
            </w:r>
            <w:proofErr w:type="spellEnd"/>
            <w:r w:rsidRPr="00C44945">
              <w:rPr>
                <w:rFonts w:eastAsiaTheme="minorEastAsia"/>
                <w:b/>
                <w:lang w:val="en-US" w:eastAsia="zh-CN"/>
              </w:rPr>
              <w:t xml:space="preserve"> with TRS(s) of the SCell being activated, and the TRS(s) of the SCell being activated is (are) further QCL-</w:t>
            </w:r>
            <w:proofErr w:type="spellStart"/>
            <w:r w:rsidRPr="00C44945">
              <w:rPr>
                <w:rFonts w:eastAsiaTheme="minorEastAsia"/>
                <w:b/>
                <w:lang w:val="en-US" w:eastAsia="zh-CN"/>
              </w:rPr>
              <w:t>TypeC</w:t>
            </w:r>
            <w:proofErr w:type="spellEnd"/>
            <w:r w:rsidRPr="00C44945">
              <w:rPr>
                <w:rFonts w:eastAsiaTheme="minorEastAsia"/>
                <w:b/>
                <w:lang w:val="en-US" w:eastAsia="zh-CN"/>
              </w:rPr>
              <w:t xml:space="preserve"> with SSB(s) of any active serving cell on different band. </w:t>
            </w:r>
          </w:p>
          <w:p w14:paraId="08FD6D74" w14:textId="77777777" w:rsidR="002C14F3" w:rsidRPr="00C44945" w:rsidRDefault="002C14F3" w:rsidP="002C14F3">
            <w:pPr>
              <w:jc w:val="both"/>
              <w:rPr>
                <w:rFonts w:eastAsiaTheme="minorEastAsia"/>
                <w:b/>
                <w:lang w:eastAsia="zh-CN"/>
              </w:rPr>
            </w:pPr>
            <w:r w:rsidRPr="00C44945">
              <w:rPr>
                <w:rFonts w:eastAsiaTheme="minorEastAsia" w:hint="eastAsia"/>
                <w:b/>
                <w:lang w:eastAsia="zh-CN"/>
              </w:rPr>
              <w:t>P</w:t>
            </w:r>
            <w:r w:rsidRPr="00C44945">
              <w:rPr>
                <w:rFonts w:eastAsiaTheme="minorEastAsia"/>
                <w:b/>
                <w:lang w:eastAsia="zh-CN"/>
              </w:rPr>
              <w:t>roposal 3: When CSI-RS resources for L1 measurement are configured, the legacy requirements for CSI-RS based L1 measurement can be reused for SSB-less SCell operation.</w:t>
            </w:r>
          </w:p>
          <w:p w14:paraId="7D5CA8B2" w14:textId="77777777" w:rsidR="002C14F3" w:rsidRPr="00C44945" w:rsidRDefault="002C14F3" w:rsidP="002C14F3">
            <w:pPr>
              <w:jc w:val="both"/>
              <w:rPr>
                <w:rFonts w:eastAsiaTheme="minorEastAsia"/>
                <w:b/>
                <w:lang w:eastAsia="zh-CN"/>
              </w:rPr>
            </w:pPr>
            <w:r w:rsidRPr="00C44945">
              <w:rPr>
                <w:rFonts w:eastAsiaTheme="minorEastAsia"/>
                <w:b/>
                <w:lang w:eastAsia="zh-CN"/>
              </w:rPr>
              <w:t xml:space="preserve">Proposal 4: When CSI-RS resources for L1 measurement are not configured, as long as the RTD, power difference conditions are ensured between two carriers, </w:t>
            </w:r>
            <w:r w:rsidRPr="00C44945">
              <w:rPr>
                <w:b/>
              </w:rPr>
              <w:t>the SSB-less SCell can fully leverage the information from an already activated serving cell, the corresponding L1 measurements can be skipped.</w:t>
            </w:r>
          </w:p>
          <w:p w14:paraId="66C09F49" w14:textId="77777777" w:rsidR="002C14F3" w:rsidRPr="00C44945" w:rsidRDefault="002C14F3" w:rsidP="002C14F3">
            <w:pPr>
              <w:jc w:val="both"/>
              <w:rPr>
                <w:rFonts w:eastAsiaTheme="minorEastAsia"/>
                <w:b/>
                <w:lang w:eastAsia="zh-CN"/>
              </w:rPr>
            </w:pPr>
            <w:r w:rsidRPr="00C44945">
              <w:rPr>
                <w:rFonts w:eastAsiaTheme="minorEastAsia"/>
                <w:b/>
                <w:lang w:eastAsia="zh-CN"/>
              </w:rPr>
              <w:t>Proposal 5: As long as the RTD, power difference conditions are ensured between two carriers, the SSB based L3 measurements on PCC can be leveraged for SSB-less SCC.</w:t>
            </w:r>
          </w:p>
          <w:p w14:paraId="06AB9FA5" w14:textId="77777777" w:rsidR="002C14F3" w:rsidRPr="00C44945" w:rsidRDefault="002C14F3" w:rsidP="002C14F3">
            <w:pPr>
              <w:ind w:leftChars="100" w:left="200"/>
              <w:rPr>
                <w:rFonts w:eastAsiaTheme="minorEastAsia"/>
                <w:b/>
                <w:lang w:eastAsia="zh-CN"/>
              </w:rPr>
            </w:pPr>
            <w:r w:rsidRPr="00C44945">
              <w:rPr>
                <w:rFonts w:eastAsiaTheme="minorEastAsia"/>
                <w:b/>
                <w:lang w:eastAsia="zh-CN"/>
              </w:rPr>
              <w:t>Observation 9: Whether UE needs to monitor P/SP CSI-RS for RRM/RLM/BFD/tracking/BM during non-active period of Cell DTX is under discussion in RAN1.</w:t>
            </w:r>
          </w:p>
          <w:p w14:paraId="0118348B" w14:textId="77777777" w:rsidR="002C14F3" w:rsidRPr="00C44945" w:rsidRDefault="002C14F3" w:rsidP="002C14F3">
            <w:pPr>
              <w:ind w:leftChars="100" w:left="200"/>
              <w:rPr>
                <w:rFonts w:eastAsiaTheme="minorEastAsia"/>
                <w:b/>
                <w:lang w:eastAsia="zh-CN"/>
              </w:rPr>
            </w:pPr>
            <w:r w:rsidRPr="00C44945">
              <w:rPr>
                <w:rFonts w:eastAsiaTheme="minorEastAsia"/>
                <w:b/>
                <w:lang w:eastAsia="zh-CN"/>
              </w:rPr>
              <w:t>Observation 10: The alignment and interaction between Cell DTX and UE C-DRX is under discussion in RAN1/RAN2.</w:t>
            </w:r>
          </w:p>
          <w:p w14:paraId="18A4636F" w14:textId="77777777" w:rsidR="002C14F3" w:rsidRPr="00C44945" w:rsidRDefault="002C14F3" w:rsidP="002C14F3">
            <w:pPr>
              <w:jc w:val="both"/>
              <w:rPr>
                <w:rFonts w:eastAsiaTheme="minorEastAsia"/>
                <w:b/>
                <w:lang w:eastAsia="zh-CN"/>
              </w:rPr>
            </w:pPr>
            <w:r w:rsidRPr="00C44945">
              <w:rPr>
                <w:rFonts w:eastAsiaTheme="minorEastAsia"/>
                <w:b/>
                <w:lang w:eastAsia="zh-CN"/>
              </w:rPr>
              <w:t>Proposal 6: RAN4 shall wait for more progress in RAN1/2 to investigate whether there is RRM impacts of DTX/DRX.</w:t>
            </w:r>
          </w:p>
          <w:p w14:paraId="75874FDF" w14:textId="77777777" w:rsidR="002C14F3" w:rsidRPr="00C44945" w:rsidRDefault="002C14F3" w:rsidP="002C14F3">
            <w:pPr>
              <w:rPr>
                <w:b/>
                <w:lang w:eastAsia="zh-CN"/>
              </w:rPr>
            </w:pPr>
            <w:r w:rsidRPr="00C44945">
              <w:rPr>
                <w:b/>
                <w:lang w:eastAsia="zh-CN"/>
              </w:rPr>
              <w:t>Observation 11: Only CSI-RS for CSI is considered in RAN1, and whether CSI-RS for other usage (e.g. beam management) is also subject to spatial/power adaptation is still FFS.</w:t>
            </w:r>
          </w:p>
          <w:p w14:paraId="63100C58" w14:textId="77777777" w:rsidR="002C14F3" w:rsidRPr="00C44945" w:rsidRDefault="002C14F3" w:rsidP="002C14F3">
            <w:pPr>
              <w:rPr>
                <w:b/>
              </w:rPr>
            </w:pPr>
            <w:r w:rsidRPr="00C44945">
              <w:rPr>
                <w:b/>
                <w:lang w:eastAsia="zh-CN"/>
              </w:rPr>
              <w:t xml:space="preserve">Proposal 7: RAN4 shall wait for more progress of RAN1 on </w:t>
            </w:r>
            <w:r w:rsidRPr="00C44945">
              <w:rPr>
                <w:b/>
              </w:rPr>
              <w:t>spatial and power adaptation to investigate whether there is RRM impact.</w:t>
            </w:r>
          </w:p>
          <w:p w14:paraId="79B6649B" w14:textId="77777777" w:rsidR="002C14F3" w:rsidRPr="00C44945" w:rsidRDefault="002C14F3" w:rsidP="002C14F3">
            <w:pPr>
              <w:rPr>
                <w:rFonts w:eastAsiaTheme="minorEastAsia"/>
                <w:b/>
                <w:lang w:val="en-US" w:eastAsia="zh-CN"/>
              </w:rPr>
            </w:pPr>
            <w:r w:rsidRPr="00C44945">
              <w:rPr>
                <w:rFonts w:eastAsiaTheme="minorEastAsia"/>
                <w:b/>
                <w:lang w:val="en-US" w:eastAsia="zh-CN"/>
              </w:rPr>
              <w:t>Proposal 8: Obj#4 (mechanism to prevent legacy UEs camping on cells adopting the Rel-18 NES techniques) has no RRM impact.</w:t>
            </w:r>
          </w:p>
          <w:p w14:paraId="653E89F0" w14:textId="77777777" w:rsidR="002C14F3" w:rsidRPr="00C44945" w:rsidRDefault="002C14F3" w:rsidP="002C14F3">
            <w:pPr>
              <w:ind w:leftChars="100" w:left="200"/>
              <w:rPr>
                <w:b/>
              </w:rPr>
            </w:pPr>
            <w:r w:rsidRPr="00C44945">
              <w:rPr>
                <w:b/>
              </w:rPr>
              <w:t>Observation 12: RAN2 is discussing CHO triggered by source cell entering “NES mode”.</w:t>
            </w:r>
          </w:p>
          <w:p w14:paraId="2B3EB14D" w14:textId="77777777" w:rsidR="002C14F3" w:rsidRPr="00C44945" w:rsidRDefault="002C14F3" w:rsidP="002C14F3">
            <w:pPr>
              <w:jc w:val="both"/>
              <w:rPr>
                <w:b/>
              </w:rPr>
            </w:pPr>
            <w:r w:rsidRPr="00C44945">
              <w:rPr>
                <w:b/>
              </w:rPr>
              <w:t xml:space="preserve">Proposal 9: RAN4 </w:t>
            </w:r>
            <w:r w:rsidRPr="00C44945">
              <w:rPr>
                <w:b/>
                <w:lang w:eastAsia="zh-CN"/>
              </w:rPr>
              <w:t xml:space="preserve">shall wait for more progress of RAN2 on CHO to </w:t>
            </w:r>
            <w:r w:rsidRPr="00C44945">
              <w:rPr>
                <w:b/>
              </w:rPr>
              <w:t>investigate whether there is RRM impacts.</w:t>
            </w:r>
          </w:p>
          <w:p w14:paraId="771135DE" w14:textId="77777777" w:rsidR="00042013" w:rsidRPr="00C44945" w:rsidRDefault="00042013" w:rsidP="00042013">
            <w:pPr>
              <w:spacing w:before="120" w:after="120"/>
            </w:pPr>
          </w:p>
        </w:tc>
      </w:tr>
      <w:tr w:rsidR="00042013" w:rsidRPr="00C44945" w14:paraId="30705DAC" w14:textId="77777777" w:rsidTr="00484BE4">
        <w:trPr>
          <w:trHeight w:val="468"/>
        </w:trPr>
        <w:tc>
          <w:tcPr>
            <w:tcW w:w="1622" w:type="dxa"/>
          </w:tcPr>
          <w:p w14:paraId="24C2780D" w14:textId="6BA83752" w:rsidR="00042013" w:rsidRPr="00C44945" w:rsidRDefault="00042013" w:rsidP="00042013">
            <w:pPr>
              <w:spacing w:before="120" w:after="120"/>
            </w:pPr>
            <w:r w:rsidRPr="00C44945">
              <w:lastRenderedPageBreak/>
              <w:t>R4-2308730</w:t>
            </w:r>
          </w:p>
        </w:tc>
        <w:tc>
          <w:tcPr>
            <w:tcW w:w="1424" w:type="dxa"/>
          </w:tcPr>
          <w:p w14:paraId="53844697" w14:textId="4E4D471B" w:rsidR="00042013" w:rsidRPr="00C44945" w:rsidRDefault="00042013" w:rsidP="00042013">
            <w:pPr>
              <w:spacing w:before="120" w:after="120"/>
            </w:pPr>
            <w:r w:rsidRPr="00C44945">
              <w:t>ZTE Corporation</w:t>
            </w:r>
          </w:p>
        </w:tc>
        <w:tc>
          <w:tcPr>
            <w:tcW w:w="6585" w:type="dxa"/>
          </w:tcPr>
          <w:p w14:paraId="4722CDBF"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 xml:space="preserve">Observation 1: Multiple UL heavier use cases were identified in NR, including remote driving, machine vision and factory </w:t>
            </w:r>
            <w:proofErr w:type="spellStart"/>
            <w:r w:rsidRPr="00C44945">
              <w:rPr>
                <w:rFonts w:eastAsia="宋体" w:hint="eastAsia"/>
                <w:b/>
                <w:bCs/>
                <w:lang w:val="en-US" w:eastAsia="zh-CN"/>
              </w:rPr>
              <w:t>vedio</w:t>
            </w:r>
            <w:proofErr w:type="spellEnd"/>
            <w:r w:rsidRPr="00C44945">
              <w:rPr>
                <w:rFonts w:eastAsia="宋体" w:hint="eastAsia"/>
                <w:b/>
                <w:bCs/>
                <w:lang w:val="en-US" w:eastAsia="zh-CN"/>
              </w:rPr>
              <w:t xml:space="preserve"> surveillance. Under these use cases, the SSB-less SCell can be mainly used for the UL traffic supplementation.</w:t>
            </w:r>
          </w:p>
          <w:p w14:paraId="1D3BECFC"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Observation 2: According to the study in SI status, no matter for TDD or FDD, the NW power consumption in active DL is much severer than active UL.</w:t>
            </w:r>
          </w:p>
          <w:p w14:paraId="1EFF35CC"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Proposal 1: By shutting down the NW DL transmitter at the SSB-less SCell, Scenario 2a is beneficial to achieve the significant NW power saving effect.</w:t>
            </w:r>
          </w:p>
          <w:p w14:paraId="3FBF9A11"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 xml:space="preserve">Observation 3: For the sake of NW power saving, the always-on signals should be avoided. While based on RAN1 specification, at least P-TRS is involved in Scenario 1. </w:t>
            </w:r>
          </w:p>
          <w:p w14:paraId="3486588A"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Proposal 2: From the perspective of NW power saving effect, Scenario 2a is better than Scenario 2, and Scenario 2 is better than Scenario 1.</w:t>
            </w:r>
          </w:p>
          <w:p w14:paraId="20FF8239"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 xml:space="preserve">Observation 4: For co-located FR1 inter-band CA deployment, Scenario 1 and 2 are similar with the </w:t>
            </w:r>
            <w:proofErr w:type="spellStart"/>
            <w:r w:rsidRPr="00C44945">
              <w:rPr>
                <w:rFonts w:eastAsia="宋体" w:hint="eastAsia"/>
                <w:b/>
                <w:bCs/>
                <w:lang w:val="en-US" w:eastAsia="zh-CN"/>
              </w:rPr>
              <w:t>SCellwithoutSSB</w:t>
            </w:r>
            <w:proofErr w:type="spellEnd"/>
            <w:r w:rsidRPr="00C44945">
              <w:rPr>
                <w:rFonts w:eastAsia="宋体" w:hint="eastAsia"/>
                <w:b/>
                <w:bCs/>
                <w:lang w:val="en-US" w:eastAsia="zh-CN"/>
              </w:rPr>
              <w:t xml:space="preserve"> case in legacy intra-band contiguous CA. For Scenario 2a, since the components of AGC, fine T/F tracking and TCI state indication can be skipped, so which only demands a subset of conditions of Scenario 1/2. </w:t>
            </w:r>
          </w:p>
          <w:p w14:paraId="05338141"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 xml:space="preserve">Proposal 3: Considering the frequency range between two bands can be narrower or comparable than some intra-band contiguous CA, so the SSB-less SCell operation in Scenario 1, 2 and 2a are feasible.  </w:t>
            </w:r>
          </w:p>
          <w:p w14:paraId="23F2451A" w14:textId="77777777" w:rsidR="002C14F3" w:rsidRPr="00C44945" w:rsidRDefault="002C14F3" w:rsidP="002C14F3">
            <w:pPr>
              <w:pStyle w:val="BodyText"/>
              <w:rPr>
                <w:rFonts w:eastAsia="宋体"/>
                <w:lang w:val="en-US" w:eastAsia="zh-CN"/>
              </w:rPr>
            </w:pPr>
            <w:r w:rsidRPr="00C44945">
              <w:rPr>
                <w:rFonts w:eastAsia="宋体" w:hint="eastAsia"/>
                <w:b/>
                <w:bCs/>
                <w:lang w:val="en-US" w:eastAsia="zh-CN"/>
              </w:rPr>
              <w:t>Proposal 4: For all Scenario 1, 2 and 2a, no need to perform PDCCH/PDSCH performance evaluation.</w:t>
            </w:r>
          </w:p>
          <w:p w14:paraId="2051A98C"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Proposal 5: The side conditions for Scenario 1 include:</w:t>
            </w:r>
          </w:p>
          <w:p w14:paraId="77E2350D"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b/>
                <w:bCs/>
              </w:rPr>
              <w:t>Received time difference (RTD) between the SSB-less SCell and the FR1 inter-band active serving cell</w:t>
            </w:r>
            <w:r w:rsidRPr="00C44945">
              <w:rPr>
                <w:rFonts w:hint="eastAsia"/>
                <w:b/>
                <w:bCs/>
              </w:rPr>
              <w:t xml:space="preserve"> -- 260ns;</w:t>
            </w:r>
          </w:p>
          <w:p w14:paraId="3C1A21B8"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b/>
                <w:bCs/>
              </w:rPr>
              <w:t>The difference of the reception power with the FR1 inter-band active serving cell</w:t>
            </w:r>
            <w:r w:rsidRPr="00C44945">
              <w:rPr>
                <w:rFonts w:hint="eastAsia"/>
                <w:b/>
                <w:bCs/>
              </w:rPr>
              <w:t xml:space="preserve"> -- 6dB;</w:t>
            </w:r>
          </w:p>
          <w:p w14:paraId="518C5C32"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rFonts w:hint="eastAsia"/>
                <w:b/>
                <w:bCs/>
              </w:rPr>
              <w:t>Frequency domain separation between the SSB-less SCC and the FR1 inter-band active serving CC -- further determine in RF session.</w:t>
            </w:r>
          </w:p>
          <w:p w14:paraId="10B9C787" w14:textId="77777777" w:rsidR="002C14F3" w:rsidRPr="00C44945" w:rsidRDefault="002C14F3" w:rsidP="002C14F3">
            <w:pPr>
              <w:pStyle w:val="BodyText"/>
              <w:rPr>
                <w:rFonts w:eastAsia="宋体"/>
                <w:lang w:val="en-US" w:eastAsia="zh-CN"/>
              </w:rPr>
            </w:pPr>
            <w:r w:rsidRPr="00C44945">
              <w:rPr>
                <w:rFonts w:eastAsia="宋体" w:hint="eastAsia"/>
                <w:b/>
                <w:bCs/>
                <w:lang w:val="en-US" w:eastAsia="zh-CN"/>
              </w:rPr>
              <w:t>Proposal 6: The side conditions for Scenario 1 can be reused for Scenario 2.</w:t>
            </w:r>
          </w:p>
          <w:p w14:paraId="422845F5" w14:textId="77777777" w:rsidR="002C14F3" w:rsidRPr="00C44945" w:rsidRDefault="002C14F3" w:rsidP="002C14F3">
            <w:pPr>
              <w:pStyle w:val="BodyText"/>
              <w:rPr>
                <w:rFonts w:eastAsia="宋体"/>
                <w:lang w:val="en-US" w:eastAsia="zh-CN"/>
              </w:rPr>
            </w:pPr>
            <w:r w:rsidRPr="00C44945">
              <w:rPr>
                <w:rFonts w:eastAsia="宋体" w:hint="eastAsia"/>
                <w:b/>
                <w:bCs/>
                <w:lang w:val="en-US" w:eastAsia="zh-CN"/>
              </w:rPr>
              <w:t>Proposal 7: To address UE vendors</w:t>
            </w:r>
            <w:r w:rsidRPr="00C44945">
              <w:rPr>
                <w:rFonts w:eastAsia="宋体"/>
                <w:b/>
                <w:bCs/>
                <w:lang w:val="en-US" w:eastAsia="zh-CN"/>
              </w:rPr>
              <w:t>’</w:t>
            </w:r>
            <w:r w:rsidRPr="00C44945">
              <w:rPr>
                <w:rFonts w:eastAsia="宋体" w:hint="eastAsia"/>
                <w:b/>
                <w:bCs/>
                <w:lang w:val="en-US" w:eastAsia="zh-CN"/>
              </w:rPr>
              <w:t xml:space="preserve"> concern on different Rx chain assumptions between intra-band CA and inter-band CA, the time margin between multiple Rx chains can be clarified.</w:t>
            </w:r>
          </w:p>
          <w:p w14:paraId="1E109F86"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Proposal 8: The side conditions for Scenario 2a includes:</w:t>
            </w:r>
          </w:p>
          <w:p w14:paraId="7EC49125"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b/>
                <w:bCs/>
              </w:rPr>
              <w:t>Received time difference (RTD) between the SSB-less SCell and the FR1 inter-band active serving cell</w:t>
            </w:r>
            <w:r w:rsidRPr="00C44945">
              <w:rPr>
                <w:rFonts w:hint="eastAsia"/>
                <w:b/>
                <w:bCs/>
              </w:rPr>
              <w:t xml:space="preserve"> -- 260ns;</w:t>
            </w:r>
          </w:p>
          <w:p w14:paraId="560144DB"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Proposal 9: Scenario 2a has the following impact:</w:t>
            </w:r>
          </w:p>
          <w:p w14:paraId="09BB6EB0"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rFonts w:hint="eastAsia"/>
                <w:b/>
                <w:bCs/>
              </w:rPr>
              <w:t xml:space="preserve">For RRM requirements, the SCell activation latency is 3 ms for this scenario; </w:t>
            </w:r>
          </w:p>
          <w:p w14:paraId="76920357"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rFonts w:hint="eastAsia"/>
                <w:b/>
                <w:bCs/>
              </w:rPr>
              <w:t>No RAN1 impact;</w:t>
            </w:r>
          </w:p>
          <w:p w14:paraId="5A9723A7"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rFonts w:hint="eastAsia"/>
                <w:b/>
                <w:bCs/>
              </w:rPr>
              <w:t xml:space="preserve">For RRC signalling, the NW indicates UE which active serving cell is the reference cell to borrow the coarse time synchronization for the </w:t>
            </w:r>
            <w:r w:rsidRPr="00C44945">
              <w:rPr>
                <w:rFonts w:hint="eastAsia"/>
                <w:b/>
                <w:bCs/>
              </w:rPr>
              <w:lastRenderedPageBreak/>
              <w:t>SSB-less SCell when the side condition met.</w:t>
            </w:r>
          </w:p>
          <w:p w14:paraId="733FB207" w14:textId="77777777" w:rsidR="002C14F3" w:rsidRPr="00C44945" w:rsidRDefault="002C14F3" w:rsidP="002C14F3">
            <w:pPr>
              <w:pStyle w:val="BodyText"/>
              <w:rPr>
                <w:rFonts w:eastAsia="宋体"/>
                <w:b/>
                <w:bCs/>
                <w:lang w:val="en-US" w:eastAsia="zh-CN"/>
              </w:rPr>
            </w:pPr>
            <w:r w:rsidRPr="00C44945">
              <w:rPr>
                <w:rFonts w:eastAsia="宋体" w:hint="eastAsia"/>
                <w:b/>
                <w:bCs/>
                <w:lang w:val="en-US" w:eastAsia="zh-CN"/>
              </w:rPr>
              <w:t xml:space="preserve">Proposal 10: For Scenario 1 and 2, both Solution 1 and 2 are applicable. Comparing between the Solution 1 and 2, we prefer Solution 2 given that the side conditions are met. </w:t>
            </w:r>
          </w:p>
          <w:p w14:paraId="6D9DBA1D"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rFonts w:hint="eastAsia"/>
                <w:b/>
                <w:bCs/>
              </w:rPr>
              <w:t>Solution 1: Performing regular L1/L3 measurements on CSI-RS resource</w:t>
            </w:r>
          </w:p>
          <w:p w14:paraId="56F9E93D" w14:textId="77777777" w:rsidR="002C14F3" w:rsidRPr="00C44945" w:rsidRDefault="002C14F3" w:rsidP="002C14F3">
            <w:pPr>
              <w:pStyle w:val="ListParagraph"/>
              <w:widowControl w:val="0"/>
              <w:numPr>
                <w:ilvl w:val="0"/>
                <w:numId w:val="30"/>
              </w:numPr>
              <w:spacing w:after="160" w:line="252" w:lineRule="auto"/>
              <w:ind w:firstLineChars="0"/>
              <w:jc w:val="both"/>
              <w:textAlignment w:val="auto"/>
              <w:rPr>
                <w:b/>
                <w:bCs/>
              </w:rPr>
            </w:pPr>
            <w:r w:rsidRPr="00C44945">
              <w:rPr>
                <w:rFonts w:hint="eastAsia"/>
                <w:b/>
                <w:bCs/>
              </w:rPr>
              <w:t>Solution 2: Sharing the L1/L3 measurement results between the SSB-less SCell and reference cell</w:t>
            </w:r>
          </w:p>
          <w:p w14:paraId="4C75A8FE" w14:textId="77777777" w:rsidR="002C14F3" w:rsidRPr="00C44945" w:rsidRDefault="002C14F3" w:rsidP="002C14F3">
            <w:pPr>
              <w:pStyle w:val="BodyText"/>
              <w:rPr>
                <w:rFonts w:eastAsia="宋体"/>
                <w:bCs/>
                <w:lang w:eastAsia="zh-CN"/>
              </w:rPr>
            </w:pPr>
            <w:r w:rsidRPr="00C44945">
              <w:rPr>
                <w:rFonts w:eastAsia="宋体" w:hint="eastAsia"/>
                <w:b/>
                <w:bCs/>
                <w:lang w:val="en-US" w:eastAsia="zh-CN"/>
              </w:rPr>
              <w:t>Proposal 11: For Scenario 2a, no need to determine the CSI/TCI state since no PDSCH/PDCCH transmission, so legacy L1 measurement can be ignored. For L3 measurement, it is nature and typical to share the L3 measurement results between the co-located SSB-less SCell and reference cell.</w:t>
            </w:r>
          </w:p>
          <w:p w14:paraId="1494EDB8" w14:textId="77777777" w:rsidR="00042013" w:rsidRPr="00C44945" w:rsidRDefault="00042013" w:rsidP="00042013">
            <w:pPr>
              <w:spacing w:before="120" w:after="120"/>
            </w:pPr>
          </w:p>
        </w:tc>
      </w:tr>
      <w:tr w:rsidR="00042013" w:rsidRPr="00C44945" w14:paraId="7DED4910" w14:textId="77777777" w:rsidTr="00484BE4">
        <w:trPr>
          <w:trHeight w:val="468"/>
        </w:trPr>
        <w:tc>
          <w:tcPr>
            <w:tcW w:w="1622" w:type="dxa"/>
          </w:tcPr>
          <w:p w14:paraId="3E3FF91F" w14:textId="2F5F43F2" w:rsidR="00042013" w:rsidRPr="00C44945" w:rsidRDefault="00042013" w:rsidP="00042013">
            <w:pPr>
              <w:spacing w:before="120" w:after="120"/>
            </w:pPr>
            <w:r w:rsidRPr="00C44945">
              <w:lastRenderedPageBreak/>
              <w:t>R4-2309428</w:t>
            </w:r>
          </w:p>
        </w:tc>
        <w:tc>
          <w:tcPr>
            <w:tcW w:w="1424" w:type="dxa"/>
          </w:tcPr>
          <w:p w14:paraId="3744EAA9" w14:textId="05ADB2D3" w:rsidR="00042013" w:rsidRPr="00C44945" w:rsidRDefault="00042013" w:rsidP="00042013">
            <w:pPr>
              <w:spacing w:before="120" w:after="120"/>
            </w:pPr>
            <w:r w:rsidRPr="00C44945">
              <w:t>Qualcomm Incorporated</w:t>
            </w:r>
          </w:p>
        </w:tc>
        <w:tc>
          <w:tcPr>
            <w:tcW w:w="6585" w:type="dxa"/>
          </w:tcPr>
          <w:p w14:paraId="113FCD91" w14:textId="77777777" w:rsidR="002C14F3" w:rsidRPr="00C44945" w:rsidRDefault="002C14F3" w:rsidP="002C14F3">
            <w:pPr>
              <w:spacing w:after="0"/>
              <w:rPr>
                <w:rFonts w:eastAsia="Times New Roman"/>
                <w:b/>
                <w:bCs/>
              </w:rPr>
            </w:pPr>
            <w:proofErr w:type="gramStart"/>
            <w:r w:rsidRPr="00C44945">
              <w:rPr>
                <w:rFonts w:eastAsia="Times New Roman"/>
                <w:b/>
                <w:bCs/>
              </w:rPr>
              <w:t>Proposal :</w:t>
            </w:r>
            <w:proofErr w:type="gramEnd"/>
            <w:r w:rsidRPr="00C44945">
              <w:rPr>
                <w:rFonts w:eastAsia="Times New Roman"/>
                <w:b/>
                <w:bCs/>
              </w:rPr>
              <w:t xml:space="preserve"> There is at least one active serving cell as reference cell which can provide SSB for T/F sync, AGC for the SSB-less </w:t>
            </w:r>
            <w:proofErr w:type="spellStart"/>
            <w:r w:rsidRPr="00C44945">
              <w:rPr>
                <w:rFonts w:eastAsia="Times New Roman"/>
                <w:b/>
                <w:bCs/>
              </w:rPr>
              <w:t>Scell</w:t>
            </w:r>
            <w:proofErr w:type="spellEnd"/>
            <w:r w:rsidRPr="00C44945">
              <w:rPr>
                <w:rFonts w:eastAsia="Times New Roman"/>
                <w:b/>
                <w:bCs/>
              </w:rPr>
              <w:t xml:space="preserve">. The reference cell shall keep being activated. </w:t>
            </w:r>
          </w:p>
          <w:p w14:paraId="57BDF17E" w14:textId="77777777" w:rsidR="002C14F3" w:rsidRPr="00C44945" w:rsidRDefault="002C14F3" w:rsidP="002C14F3">
            <w:pPr>
              <w:pStyle w:val="ListParagraph"/>
              <w:numPr>
                <w:ilvl w:val="0"/>
                <w:numId w:val="31"/>
              </w:numPr>
              <w:overflowPunct/>
              <w:autoSpaceDE/>
              <w:autoSpaceDN/>
              <w:adjustRightInd/>
              <w:spacing w:after="0"/>
              <w:ind w:firstLineChars="0"/>
              <w:contextualSpacing/>
              <w:textAlignment w:val="auto"/>
              <w:rPr>
                <w:rFonts w:eastAsia="Times New Roman"/>
                <w:b/>
                <w:bCs/>
              </w:rPr>
            </w:pPr>
            <w:r w:rsidRPr="00C44945">
              <w:rPr>
                <w:b/>
                <w:bCs/>
                <w:szCs w:val="24"/>
                <w:lang w:eastAsia="zh-CN"/>
              </w:rPr>
              <w:t>R</w:t>
            </w:r>
            <w:r w:rsidRPr="00C44945">
              <w:rPr>
                <w:rFonts w:eastAsia="Times New Roman"/>
                <w:b/>
                <w:bCs/>
              </w:rPr>
              <w:t xml:space="preserve">AN4 consider PCell first as the reference cell transmitting SSB. FFS: another </w:t>
            </w:r>
            <w:proofErr w:type="spellStart"/>
            <w:r w:rsidRPr="00C44945">
              <w:rPr>
                <w:rFonts w:eastAsia="Times New Roman"/>
                <w:b/>
                <w:bCs/>
              </w:rPr>
              <w:t>Scell</w:t>
            </w:r>
            <w:proofErr w:type="spellEnd"/>
            <w:r w:rsidRPr="00C44945">
              <w:rPr>
                <w:rFonts w:eastAsia="Times New Roman"/>
                <w:b/>
                <w:bCs/>
              </w:rPr>
              <w:t xml:space="preserve"> can be used as the reference cell.</w:t>
            </w:r>
          </w:p>
          <w:p w14:paraId="2CE642FF" w14:textId="77777777" w:rsidR="002C14F3" w:rsidRPr="00C44945" w:rsidRDefault="002C14F3" w:rsidP="002C14F3">
            <w:pPr>
              <w:pStyle w:val="ListParagraph"/>
              <w:numPr>
                <w:ilvl w:val="0"/>
                <w:numId w:val="31"/>
              </w:numPr>
              <w:overflowPunct/>
              <w:autoSpaceDE/>
              <w:autoSpaceDN/>
              <w:adjustRightInd/>
              <w:spacing w:after="0"/>
              <w:ind w:firstLineChars="0"/>
              <w:contextualSpacing/>
              <w:textAlignment w:val="auto"/>
              <w:rPr>
                <w:rFonts w:eastAsia="Times New Roman"/>
                <w:b/>
                <w:bCs/>
              </w:rPr>
            </w:pPr>
            <w:proofErr w:type="spellStart"/>
            <w:r w:rsidRPr="00C44945">
              <w:rPr>
                <w:b/>
                <w:bCs/>
                <w:szCs w:val="24"/>
                <w:lang w:eastAsia="zh-CN"/>
              </w:rPr>
              <w:t>SSBless</w:t>
            </w:r>
            <w:proofErr w:type="spellEnd"/>
            <w:r w:rsidRPr="00C44945">
              <w:rPr>
                <w:b/>
                <w:bCs/>
                <w:szCs w:val="24"/>
                <w:lang w:eastAsia="zh-CN"/>
              </w:rPr>
              <w:t xml:space="preserve"> </w:t>
            </w:r>
            <w:proofErr w:type="spellStart"/>
            <w:r w:rsidRPr="00C44945">
              <w:rPr>
                <w:b/>
                <w:bCs/>
                <w:szCs w:val="24"/>
                <w:lang w:eastAsia="zh-CN"/>
              </w:rPr>
              <w:t>SCell</w:t>
            </w:r>
            <w:proofErr w:type="spellEnd"/>
            <w:r w:rsidRPr="00C44945">
              <w:rPr>
                <w:b/>
                <w:bCs/>
                <w:szCs w:val="24"/>
                <w:lang w:eastAsia="zh-CN"/>
              </w:rPr>
              <w:t xml:space="preserve"> for </w:t>
            </w:r>
            <w:proofErr w:type="spellStart"/>
            <w:r w:rsidRPr="00C44945">
              <w:rPr>
                <w:b/>
                <w:bCs/>
                <w:szCs w:val="24"/>
                <w:lang w:eastAsia="zh-CN"/>
              </w:rPr>
              <w:t>interband</w:t>
            </w:r>
            <w:proofErr w:type="spellEnd"/>
            <w:r w:rsidRPr="00C44945">
              <w:rPr>
                <w:b/>
                <w:bCs/>
                <w:szCs w:val="24"/>
                <w:lang w:eastAsia="zh-CN"/>
              </w:rPr>
              <w:t xml:space="preserve"> CA is considered as known </w:t>
            </w:r>
            <w:proofErr w:type="spellStart"/>
            <w:r w:rsidRPr="00C44945">
              <w:rPr>
                <w:b/>
                <w:bCs/>
                <w:szCs w:val="24"/>
                <w:lang w:eastAsia="zh-CN"/>
              </w:rPr>
              <w:t>SCell</w:t>
            </w:r>
            <w:proofErr w:type="spellEnd"/>
            <w:r w:rsidRPr="00C44945">
              <w:rPr>
                <w:b/>
                <w:bCs/>
                <w:szCs w:val="24"/>
                <w:lang w:eastAsia="zh-CN"/>
              </w:rPr>
              <w:t xml:space="preserve"> from </w:t>
            </w:r>
            <w:proofErr w:type="spellStart"/>
            <w:r w:rsidRPr="00C44945">
              <w:rPr>
                <w:b/>
                <w:bCs/>
                <w:szCs w:val="24"/>
                <w:lang w:eastAsia="zh-CN"/>
              </w:rPr>
              <w:t>Scell</w:t>
            </w:r>
            <w:proofErr w:type="spellEnd"/>
            <w:r w:rsidRPr="00C44945">
              <w:rPr>
                <w:b/>
                <w:bCs/>
                <w:szCs w:val="24"/>
                <w:lang w:eastAsia="zh-CN"/>
              </w:rPr>
              <w:t xml:space="preserve"> activation latency perspective. (</w:t>
            </w:r>
            <w:proofErr w:type="spellStart"/>
            <w:r w:rsidRPr="00C44945">
              <w:rPr>
                <w:b/>
                <w:bCs/>
                <w:szCs w:val="24"/>
                <w:lang w:eastAsia="zh-CN"/>
              </w:rPr>
              <w:t>e.g</w:t>
            </w:r>
            <w:proofErr w:type="spellEnd"/>
            <w:r w:rsidRPr="00C44945">
              <w:rPr>
                <w:b/>
                <w:bCs/>
                <w:szCs w:val="24"/>
                <w:lang w:eastAsia="zh-CN"/>
              </w:rPr>
              <w:t xml:space="preserve">, UE can skip coarse AGC, measurement and report for TCI activation can be skipped) </w:t>
            </w:r>
          </w:p>
          <w:p w14:paraId="18A4EA69" w14:textId="77777777" w:rsidR="002C14F3" w:rsidRPr="00C44945" w:rsidRDefault="002C14F3" w:rsidP="002C14F3">
            <w:pPr>
              <w:pStyle w:val="ListParagraph"/>
              <w:ind w:firstLine="400"/>
            </w:pPr>
          </w:p>
          <w:p w14:paraId="09C17359" w14:textId="77777777" w:rsidR="002C14F3" w:rsidRPr="00C44945" w:rsidRDefault="002C14F3" w:rsidP="002C14F3">
            <w:pPr>
              <w:spacing w:after="0"/>
              <w:rPr>
                <w:rFonts w:eastAsia="Times New Roman"/>
              </w:rPr>
            </w:pPr>
            <w:r w:rsidRPr="00C44945">
              <w:rPr>
                <w:rFonts w:eastAsia="Times New Roman"/>
                <w:b/>
                <w:bCs/>
              </w:rPr>
              <w:t>Observation</w:t>
            </w:r>
            <w:r w:rsidRPr="00C44945">
              <w:rPr>
                <w:rFonts w:eastAsia="Times New Roman"/>
              </w:rPr>
              <w:t xml:space="preserve">: After UE acquire coarse AGC info, initial T/F from the reference cell, UE can perform fine AGC from TRS on </w:t>
            </w:r>
            <w:proofErr w:type="spellStart"/>
            <w:r w:rsidRPr="00C44945">
              <w:rPr>
                <w:rFonts w:eastAsia="Times New Roman"/>
              </w:rPr>
              <w:t>SSBless</w:t>
            </w:r>
            <w:proofErr w:type="spellEnd"/>
            <w:r w:rsidRPr="00C44945">
              <w:rPr>
                <w:rFonts w:eastAsia="Times New Roman"/>
              </w:rPr>
              <w:t xml:space="preserve"> </w:t>
            </w:r>
            <w:proofErr w:type="spellStart"/>
            <w:r w:rsidRPr="00C44945">
              <w:rPr>
                <w:rFonts w:eastAsia="Times New Roman"/>
              </w:rPr>
              <w:t>SCell</w:t>
            </w:r>
            <w:proofErr w:type="spellEnd"/>
            <w:r w:rsidRPr="00C44945">
              <w:rPr>
                <w:rFonts w:eastAsia="Times New Roman"/>
              </w:rPr>
              <w:t xml:space="preserve">. UE can track T/F for </w:t>
            </w:r>
            <w:proofErr w:type="spellStart"/>
            <w:r w:rsidRPr="00C44945">
              <w:rPr>
                <w:rFonts w:eastAsia="Times New Roman"/>
              </w:rPr>
              <w:t>SSBless</w:t>
            </w:r>
            <w:proofErr w:type="spellEnd"/>
            <w:r w:rsidRPr="00C44945">
              <w:rPr>
                <w:rFonts w:eastAsia="Times New Roman"/>
              </w:rPr>
              <w:t xml:space="preserve"> </w:t>
            </w:r>
            <w:proofErr w:type="spellStart"/>
            <w:r w:rsidRPr="00C44945">
              <w:rPr>
                <w:rFonts w:eastAsia="Times New Roman"/>
              </w:rPr>
              <w:t>SCell</w:t>
            </w:r>
            <w:proofErr w:type="spellEnd"/>
            <w:r w:rsidRPr="00C44945">
              <w:rPr>
                <w:rFonts w:eastAsia="Times New Roman"/>
              </w:rPr>
              <w:t xml:space="preserve"> with using both SSB on reference and TRS on </w:t>
            </w:r>
            <w:proofErr w:type="spellStart"/>
            <w:r w:rsidRPr="00C44945">
              <w:rPr>
                <w:rFonts w:eastAsia="Times New Roman"/>
              </w:rPr>
              <w:t>SSBless</w:t>
            </w:r>
            <w:proofErr w:type="spellEnd"/>
            <w:r w:rsidRPr="00C44945">
              <w:rPr>
                <w:rFonts w:eastAsia="Times New Roman"/>
              </w:rPr>
              <w:t xml:space="preserve"> </w:t>
            </w:r>
            <w:proofErr w:type="spellStart"/>
            <w:r w:rsidRPr="00C44945">
              <w:rPr>
                <w:rFonts w:eastAsia="Times New Roman"/>
              </w:rPr>
              <w:t>SCell</w:t>
            </w:r>
            <w:proofErr w:type="spellEnd"/>
            <w:r w:rsidRPr="00C44945">
              <w:rPr>
                <w:rFonts w:eastAsia="Times New Roman"/>
              </w:rPr>
              <w:t xml:space="preserve">.  </w:t>
            </w:r>
          </w:p>
          <w:p w14:paraId="5D72CF75" w14:textId="77777777" w:rsidR="002C14F3" w:rsidRPr="00C44945" w:rsidRDefault="002C14F3" w:rsidP="002C14F3">
            <w:pPr>
              <w:spacing w:after="0"/>
              <w:rPr>
                <w:rFonts w:eastAsia="Times New Roman"/>
                <w:b/>
                <w:bCs/>
              </w:rPr>
            </w:pPr>
            <w:r w:rsidRPr="00C44945">
              <w:rPr>
                <w:rFonts w:eastAsia="Times New Roman"/>
                <w:b/>
                <w:bCs/>
              </w:rPr>
              <w:t xml:space="preserve">Proposal: Periodic TRS is available on the </w:t>
            </w:r>
            <w:proofErr w:type="spellStart"/>
            <w:r w:rsidRPr="00C44945">
              <w:rPr>
                <w:rFonts w:eastAsia="Times New Roman"/>
                <w:b/>
                <w:bCs/>
              </w:rPr>
              <w:t>SSBless</w:t>
            </w:r>
            <w:proofErr w:type="spellEnd"/>
            <w:r w:rsidRPr="00C44945">
              <w:rPr>
                <w:rFonts w:eastAsia="Times New Roman"/>
                <w:b/>
                <w:bCs/>
              </w:rPr>
              <w:t xml:space="preserve"> </w:t>
            </w:r>
            <w:proofErr w:type="spellStart"/>
            <w:r w:rsidRPr="00C44945">
              <w:rPr>
                <w:rFonts w:eastAsia="Times New Roman"/>
                <w:b/>
                <w:bCs/>
              </w:rPr>
              <w:t>Scell</w:t>
            </w:r>
            <w:proofErr w:type="spellEnd"/>
            <w:r w:rsidRPr="00C44945">
              <w:rPr>
                <w:rFonts w:eastAsia="Times New Roman"/>
                <w:b/>
                <w:bCs/>
              </w:rPr>
              <w:t xml:space="preserve">. </w:t>
            </w:r>
          </w:p>
          <w:p w14:paraId="188DA934" w14:textId="77777777" w:rsidR="002C14F3" w:rsidRPr="00C44945" w:rsidRDefault="002C14F3" w:rsidP="002C14F3">
            <w:pPr>
              <w:spacing w:after="0"/>
              <w:rPr>
                <w:rFonts w:eastAsia="Times New Roman"/>
                <w:b/>
                <w:bCs/>
              </w:rPr>
            </w:pPr>
          </w:p>
          <w:p w14:paraId="0DA0E05F" w14:textId="77777777" w:rsidR="002C14F3" w:rsidRPr="00C44945" w:rsidRDefault="002C14F3" w:rsidP="002C14F3">
            <w:pPr>
              <w:spacing w:after="0"/>
              <w:rPr>
                <w:rFonts w:eastAsia="Times New Roman"/>
              </w:rPr>
            </w:pPr>
            <w:r w:rsidRPr="00C44945">
              <w:rPr>
                <w:rFonts w:eastAsia="Times New Roman"/>
                <w:b/>
                <w:bCs/>
              </w:rPr>
              <w:t>Observation</w:t>
            </w:r>
            <w:r w:rsidRPr="00C44945">
              <w:rPr>
                <w:rFonts w:eastAsia="Times New Roman"/>
              </w:rPr>
              <w:t xml:space="preserve">: The scenario 2 for TRS is used during </w:t>
            </w:r>
            <w:proofErr w:type="spellStart"/>
            <w:r w:rsidRPr="00C44945">
              <w:rPr>
                <w:rFonts w:eastAsia="Times New Roman"/>
              </w:rPr>
              <w:t>Scell</w:t>
            </w:r>
            <w:proofErr w:type="spellEnd"/>
            <w:r w:rsidRPr="00C44945">
              <w:rPr>
                <w:rFonts w:eastAsia="Times New Roman"/>
              </w:rPr>
              <w:t xml:space="preserve"> activation and no TRS after </w:t>
            </w:r>
            <w:proofErr w:type="spellStart"/>
            <w:r w:rsidRPr="00C44945">
              <w:rPr>
                <w:rFonts w:eastAsia="Times New Roman"/>
              </w:rPr>
              <w:t>Scell</w:t>
            </w:r>
            <w:proofErr w:type="spellEnd"/>
            <w:r w:rsidRPr="00C44945">
              <w:rPr>
                <w:rFonts w:eastAsia="Times New Roman"/>
              </w:rPr>
              <w:t xml:space="preserve"> activation is not valid. </w:t>
            </w:r>
          </w:p>
          <w:p w14:paraId="6FCC63FE" w14:textId="77777777" w:rsidR="002C14F3" w:rsidRPr="00C44945" w:rsidRDefault="002C14F3" w:rsidP="002C14F3">
            <w:pPr>
              <w:spacing w:after="0"/>
              <w:rPr>
                <w:rFonts w:eastAsia="Times New Roman"/>
                <w:b/>
                <w:bCs/>
              </w:rPr>
            </w:pPr>
            <w:r w:rsidRPr="00C44945">
              <w:rPr>
                <w:rFonts w:eastAsia="Times New Roman"/>
                <w:b/>
                <w:bCs/>
              </w:rPr>
              <w:t xml:space="preserve">Proposal: RAN4 deprioritizes scenario 2 (No SSB, No TRS transmission on </w:t>
            </w:r>
            <w:proofErr w:type="spellStart"/>
            <w:r w:rsidRPr="00C44945">
              <w:rPr>
                <w:rFonts w:eastAsia="Times New Roman"/>
                <w:b/>
                <w:bCs/>
              </w:rPr>
              <w:t>SSBless</w:t>
            </w:r>
            <w:proofErr w:type="spellEnd"/>
            <w:r w:rsidRPr="00C44945">
              <w:rPr>
                <w:rFonts w:eastAsia="Times New Roman"/>
                <w:b/>
                <w:bCs/>
              </w:rPr>
              <w:t xml:space="preserve"> </w:t>
            </w:r>
            <w:proofErr w:type="spellStart"/>
            <w:r w:rsidRPr="00C44945">
              <w:rPr>
                <w:rFonts w:eastAsia="Times New Roman"/>
                <w:b/>
                <w:bCs/>
              </w:rPr>
              <w:t>SCell</w:t>
            </w:r>
            <w:proofErr w:type="spellEnd"/>
            <w:r w:rsidRPr="00C44945">
              <w:rPr>
                <w:rFonts w:eastAsia="Times New Roman"/>
                <w:b/>
                <w:bCs/>
              </w:rPr>
              <w:t>).</w:t>
            </w:r>
          </w:p>
          <w:p w14:paraId="0F24EC0E" w14:textId="77777777" w:rsidR="002C14F3" w:rsidRPr="00C44945" w:rsidRDefault="002C14F3" w:rsidP="002C14F3">
            <w:pPr>
              <w:spacing w:after="0"/>
              <w:rPr>
                <w:rFonts w:eastAsia="Times New Roman"/>
              </w:rPr>
            </w:pPr>
          </w:p>
          <w:p w14:paraId="16809467" w14:textId="77777777" w:rsidR="002C14F3" w:rsidRPr="00C44945" w:rsidRDefault="002C14F3" w:rsidP="002C14F3">
            <w:r w:rsidRPr="00C44945">
              <w:rPr>
                <w:b/>
                <w:bCs/>
              </w:rPr>
              <w:t>Observation</w:t>
            </w:r>
            <w:r w:rsidRPr="00C44945">
              <w:t xml:space="preserve">: Obtain TCI state information for </w:t>
            </w:r>
            <w:proofErr w:type="spellStart"/>
            <w:r w:rsidRPr="00C44945">
              <w:t>SSBless</w:t>
            </w:r>
            <w:proofErr w:type="spellEnd"/>
            <w:r w:rsidRPr="00C44945">
              <w:t xml:space="preserve"> </w:t>
            </w:r>
            <w:proofErr w:type="spellStart"/>
            <w:r w:rsidRPr="00C44945">
              <w:t>Scell</w:t>
            </w:r>
            <w:proofErr w:type="spellEnd"/>
            <w:r w:rsidRPr="00C44945">
              <w:t xml:space="preserve"> is the most important condition to operate </w:t>
            </w:r>
            <w:proofErr w:type="spellStart"/>
            <w:r w:rsidRPr="00C44945">
              <w:t>SSBless</w:t>
            </w:r>
            <w:proofErr w:type="spellEnd"/>
            <w:r w:rsidRPr="00C44945">
              <w:t xml:space="preserve"> </w:t>
            </w:r>
            <w:proofErr w:type="spellStart"/>
            <w:r w:rsidRPr="00C44945">
              <w:t>SCell</w:t>
            </w:r>
            <w:proofErr w:type="spellEnd"/>
            <w:r w:rsidRPr="00C44945">
              <w:t xml:space="preserve"> for inter-band CA. </w:t>
            </w:r>
          </w:p>
          <w:p w14:paraId="5DC9F98D" w14:textId="77777777" w:rsidR="002C14F3" w:rsidRPr="00C44945" w:rsidRDefault="002C14F3" w:rsidP="002C14F3">
            <w:pPr>
              <w:rPr>
                <w:b/>
                <w:bCs/>
              </w:rPr>
            </w:pPr>
            <w:r w:rsidRPr="00C44945">
              <w:rPr>
                <w:b/>
                <w:bCs/>
              </w:rPr>
              <w:t xml:space="preserve">Proposal: NW shall be able to provide TCI state information for the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based on measurement and report conducted from the reference Cell.  </w:t>
            </w:r>
          </w:p>
          <w:p w14:paraId="287770AA" w14:textId="77777777" w:rsidR="002C14F3" w:rsidRPr="00C44945" w:rsidRDefault="002C14F3" w:rsidP="002C14F3">
            <w:r w:rsidRPr="00C44945">
              <w:rPr>
                <w:b/>
                <w:bCs/>
              </w:rPr>
              <w:t>Observation</w:t>
            </w:r>
            <w:r w:rsidRPr="00C44945">
              <w:t xml:space="preserve">: Separate RF chain is considered for inter-band CA </w:t>
            </w:r>
            <w:proofErr w:type="spellStart"/>
            <w:r w:rsidRPr="00C44945">
              <w:t>SSBless</w:t>
            </w:r>
            <w:proofErr w:type="spellEnd"/>
            <w:r w:rsidRPr="00C44945">
              <w:t xml:space="preserve"> </w:t>
            </w:r>
            <w:proofErr w:type="spellStart"/>
            <w:r w:rsidRPr="00C44945">
              <w:t>SCell</w:t>
            </w:r>
            <w:proofErr w:type="spellEnd"/>
            <w:r w:rsidRPr="00C44945">
              <w:t xml:space="preserve"> scenario. With separate RF chain assumption, it is difficult to achieve RTD &lt; 260ns for inter-band CA scenario. </w:t>
            </w:r>
          </w:p>
          <w:p w14:paraId="0929E674" w14:textId="77777777" w:rsidR="002C14F3" w:rsidRPr="00C44945" w:rsidRDefault="002C14F3" w:rsidP="002C14F3">
            <w:pPr>
              <w:rPr>
                <w:b/>
                <w:bCs/>
              </w:rPr>
            </w:pPr>
            <w:proofErr w:type="gramStart"/>
            <w:r w:rsidRPr="00C44945">
              <w:rPr>
                <w:b/>
                <w:bCs/>
              </w:rPr>
              <w:t>Proposal :</w:t>
            </w:r>
            <w:proofErr w:type="gramEnd"/>
            <w:r w:rsidRPr="00C44945">
              <w:rPr>
                <w:b/>
                <w:bCs/>
              </w:rPr>
              <w:t xml:space="preserve"> RTD condition is 3us for inter-band CA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co-located deployment. </w:t>
            </w:r>
          </w:p>
          <w:p w14:paraId="277AA890" w14:textId="77777777" w:rsidR="002C14F3" w:rsidRPr="00C44945" w:rsidRDefault="002C14F3" w:rsidP="002C14F3">
            <w:proofErr w:type="gramStart"/>
            <w:r w:rsidRPr="00C44945">
              <w:rPr>
                <w:b/>
                <w:bCs/>
              </w:rPr>
              <w:t>Observation :</w:t>
            </w:r>
            <w:proofErr w:type="gramEnd"/>
            <w:r w:rsidRPr="00C44945">
              <w:t xml:space="preserve"> it is not guarantee that NW transmit with same power between reference and </w:t>
            </w:r>
            <w:proofErr w:type="spellStart"/>
            <w:r w:rsidRPr="00C44945">
              <w:t>SSBless</w:t>
            </w:r>
            <w:proofErr w:type="spellEnd"/>
            <w:r w:rsidRPr="00C44945">
              <w:t xml:space="preserve"> </w:t>
            </w:r>
            <w:proofErr w:type="spellStart"/>
            <w:r w:rsidRPr="00C44945">
              <w:t>SCell</w:t>
            </w:r>
            <w:proofErr w:type="spellEnd"/>
            <w:r w:rsidRPr="00C44945">
              <w:t xml:space="preserve">. If transmit power is not same between reference Cell and the </w:t>
            </w:r>
            <w:proofErr w:type="spellStart"/>
            <w:r w:rsidRPr="00C44945">
              <w:t>SSBless</w:t>
            </w:r>
            <w:proofErr w:type="spellEnd"/>
            <w:r w:rsidRPr="00C44945">
              <w:t xml:space="preserve"> </w:t>
            </w:r>
            <w:proofErr w:type="spellStart"/>
            <w:r w:rsidRPr="00C44945">
              <w:t>SCell</w:t>
            </w:r>
            <w:proofErr w:type="spellEnd"/>
            <w:r w:rsidRPr="00C44945">
              <w:t xml:space="preserve">, UE cannot perform L1/L3 measurements based on the reference Cell. </w:t>
            </w:r>
          </w:p>
          <w:p w14:paraId="27A16D89" w14:textId="77777777" w:rsidR="002C14F3" w:rsidRPr="00C44945" w:rsidRDefault="002C14F3" w:rsidP="002C14F3">
            <w:pPr>
              <w:rPr>
                <w:b/>
                <w:bCs/>
              </w:rPr>
            </w:pPr>
            <w:proofErr w:type="gramStart"/>
            <w:r w:rsidRPr="00C44945">
              <w:rPr>
                <w:b/>
                <w:bCs/>
              </w:rPr>
              <w:lastRenderedPageBreak/>
              <w:t>Proposal :</w:t>
            </w:r>
            <w:proofErr w:type="gramEnd"/>
            <w:r w:rsidRPr="00C44945">
              <w:rPr>
                <w:b/>
                <w:bCs/>
              </w:rPr>
              <w:t xml:space="preserve"> NW can provide transmit power offset between reference Cell and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where the transmit power offset = Transmit power of RS on reference Cell – Transmit power of RS on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w:t>
            </w:r>
          </w:p>
          <w:p w14:paraId="76F3F6B6" w14:textId="77777777" w:rsidR="002C14F3" w:rsidRPr="00C44945" w:rsidRDefault="002C14F3" w:rsidP="002C14F3">
            <w:proofErr w:type="gramStart"/>
            <w:r w:rsidRPr="00C44945">
              <w:rPr>
                <w:b/>
                <w:bCs/>
              </w:rPr>
              <w:t>Observation</w:t>
            </w:r>
            <w:r w:rsidRPr="00C44945">
              <w:t xml:space="preserve"> :</w:t>
            </w:r>
            <w:proofErr w:type="gramEnd"/>
            <w:r w:rsidRPr="00C44945">
              <w:t xml:space="preserve"> If NW can provide transmit power offset information, UE can apply coarse AGC setting from reference Cell to </w:t>
            </w:r>
            <w:proofErr w:type="spellStart"/>
            <w:r w:rsidRPr="00C44945">
              <w:t>SSBless</w:t>
            </w:r>
            <w:proofErr w:type="spellEnd"/>
            <w:r w:rsidRPr="00C44945">
              <w:t xml:space="preserve"> </w:t>
            </w:r>
            <w:proofErr w:type="spellStart"/>
            <w:r w:rsidRPr="00C44945">
              <w:t>Scell</w:t>
            </w:r>
            <w:proofErr w:type="spellEnd"/>
            <w:r w:rsidRPr="00C44945">
              <w:t xml:space="preserve"> when differences of the reception power with reference Cell after compensating transmit power offset is within 6dB.  </w:t>
            </w:r>
          </w:p>
          <w:p w14:paraId="084C8B13" w14:textId="77777777" w:rsidR="002C14F3" w:rsidRPr="00C44945" w:rsidRDefault="002C14F3" w:rsidP="002C14F3">
            <w:pPr>
              <w:rPr>
                <w:b/>
                <w:bCs/>
              </w:rPr>
            </w:pPr>
            <w:r w:rsidRPr="00C44945">
              <w:rPr>
                <w:b/>
                <w:bCs/>
              </w:rPr>
              <w:t xml:space="preserve">Proposal: During coarse AGC, UE can apply the AGC setting from the reference cell to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when UE meet the following conditions: reception power difference between the reference cell with applying transmit power compensation and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is within 6dB. </w:t>
            </w:r>
          </w:p>
          <w:p w14:paraId="7B7FFB31" w14:textId="77777777" w:rsidR="002C14F3" w:rsidRPr="00C44945" w:rsidRDefault="002C14F3" w:rsidP="002C14F3">
            <w:pPr>
              <w:pStyle w:val="ListParagraph"/>
              <w:numPr>
                <w:ilvl w:val="0"/>
                <w:numId w:val="31"/>
              </w:numPr>
              <w:overflowPunct/>
              <w:autoSpaceDE/>
              <w:autoSpaceDN/>
              <w:adjustRightInd/>
              <w:ind w:firstLineChars="0"/>
              <w:contextualSpacing/>
              <w:textAlignment w:val="auto"/>
              <w:rPr>
                <w:b/>
                <w:bCs/>
              </w:rPr>
            </w:pPr>
            <w:r w:rsidRPr="00C44945">
              <w:rPr>
                <w:b/>
                <w:bCs/>
              </w:rPr>
              <w:t>FFS for how to capture in Spec. (</w:t>
            </w:r>
            <w:proofErr w:type="spellStart"/>
            <w:proofErr w:type="gramStart"/>
            <w:r w:rsidRPr="00C44945">
              <w:rPr>
                <w:b/>
                <w:bCs/>
              </w:rPr>
              <w:t>e.g</w:t>
            </w:r>
            <w:proofErr w:type="spellEnd"/>
            <w:r w:rsidRPr="00C44945">
              <w:rPr>
                <w:b/>
                <w:bCs/>
              </w:rPr>
              <w:t xml:space="preserve"> :</w:t>
            </w:r>
            <w:proofErr w:type="gramEnd"/>
            <w:r w:rsidRPr="00C44945">
              <w:rPr>
                <w:b/>
                <w:bCs/>
              </w:rPr>
              <w:t xml:space="preserve"> difference reception power with the FR1 inter-band active serving cell &lt;= 6dB + |power offset|)</w:t>
            </w:r>
          </w:p>
          <w:p w14:paraId="77D475D7" w14:textId="77777777" w:rsidR="002C14F3" w:rsidRPr="00C44945" w:rsidRDefault="002C14F3" w:rsidP="002C14F3">
            <w:pPr>
              <w:rPr>
                <w:b/>
                <w:bCs/>
              </w:rPr>
            </w:pPr>
            <w:proofErr w:type="gramStart"/>
            <w:r w:rsidRPr="00C44945">
              <w:rPr>
                <w:b/>
                <w:bCs/>
              </w:rPr>
              <w:t>Proposal :</w:t>
            </w:r>
            <w:proofErr w:type="gramEnd"/>
            <w:r w:rsidRPr="00C44945">
              <w:rPr>
                <w:b/>
                <w:bCs/>
              </w:rPr>
              <w:t xml:space="preserve"> UE capability for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should be defined per band combo where the band combo indicate the bands of reference cell and the </w:t>
            </w:r>
            <w:proofErr w:type="spellStart"/>
            <w:r w:rsidRPr="00C44945">
              <w:rPr>
                <w:b/>
                <w:bCs/>
              </w:rPr>
              <w:t>SSBless</w:t>
            </w:r>
            <w:proofErr w:type="spellEnd"/>
            <w:r w:rsidRPr="00C44945">
              <w:rPr>
                <w:b/>
                <w:bCs/>
              </w:rPr>
              <w:t xml:space="preserve"> </w:t>
            </w:r>
            <w:proofErr w:type="spellStart"/>
            <w:r w:rsidRPr="00C44945">
              <w:rPr>
                <w:b/>
                <w:bCs/>
              </w:rPr>
              <w:t>SCell</w:t>
            </w:r>
            <w:proofErr w:type="spellEnd"/>
            <w:r w:rsidRPr="00C44945">
              <w:rPr>
                <w:b/>
                <w:bCs/>
              </w:rPr>
              <w:t xml:space="preserve">. </w:t>
            </w:r>
          </w:p>
          <w:p w14:paraId="2CB9C0CD" w14:textId="77777777" w:rsidR="002C14F3" w:rsidRPr="00C44945" w:rsidRDefault="002C14F3" w:rsidP="002C14F3">
            <w:r w:rsidRPr="00C44945">
              <w:rPr>
                <w:rStyle w:val="ui-provider"/>
                <w:b/>
                <w:bCs/>
              </w:rPr>
              <w:t>Observation</w:t>
            </w:r>
            <w:r w:rsidRPr="00C44945">
              <w:rPr>
                <w:rStyle w:val="ui-provider"/>
              </w:rPr>
              <w:t xml:space="preserve">: CSI-RS based L3 measurement on </w:t>
            </w:r>
            <w:proofErr w:type="spellStart"/>
            <w:r w:rsidRPr="00C44945">
              <w:rPr>
                <w:rStyle w:val="ui-provider"/>
              </w:rPr>
              <w:t>SSBless</w:t>
            </w:r>
            <w:proofErr w:type="spellEnd"/>
            <w:r w:rsidRPr="00C44945">
              <w:rPr>
                <w:rStyle w:val="ui-provider"/>
              </w:rPr>
              <w:t xml:space="preserve"> inter-band </w:t>
            </w:r>
            <w:proofErr w:type="spellStart"/>
            <w:r w:rsidRPr="00C44945">
              <w:rPr>
                <w:rStyle w:val="ui-provider"/>
              </w:rPr>
              <w:t>SCell</w:t>
            </w:r>
            <w:proofErr w:type="spellEnd"/>
            <w:r w:rsidRPr="00C44945">
              <w:rPr>
                <w:rStyle w:val="ui-provider"/>
              </w:rPr>
              <w:t xml:space="preserve"> may not be needed as NW can infer L3 RSRP of </w:t>
            </w:r>
            <w:proofErr w:type="spellStart"/>
            <w:r w:rsidRPr="00C44945">
              <w:rPr>
                <w:rStyle w:val="ui-provider"/>
              </w:rPr>
              <w:t>SSBless</w:t>
            </w:r>
            <w:proofErr w:type="spellEnd"/>
            <w:r w:rsidRPr="00C44945">
              <w:rPr>
                <w:rStyle w:val="ui-provider"/>
              </w:rPr>
              <w:t xml:space="preserve"> </w:t>
            </w:r>
            <w:proofErr w:type="spellStart"/>
            <w:r w:rsidRPr="00C44945">
              <w:rPr>
                <w:rStyle w:val="ui-provider"/>
              </w:rPr>
              <w:t>SCell</w:t>
            </w:r>
            <w:proofErr w:type="spellEnd"/>
            <w:r w:rsidRPr="00C44945">
              <w:rPr>
                <w:rStyle w:val="ui-provider"/>
              </w:rPr>
              <w:t xml:space="preserve"> from measurement reports on a reference cell.</w:t>
            </w:r>
            <w:r w:rsidRPr="00C44945">
              <w:t xml:space="preserve"> </w:t>
            </w:r>
          </w:p>
          <w:p w14:paraId="6D265083" w14:textId="77777777" w:rsidR="002C14F3" w:rsidRPr="00C44945" w:rsidRDefault="002C14F3" w:rsidP="002C14F3">
            <w:pPr>
              <w:rPr>
                <w:rStyle w:val="ui-provider"/>
                <w:b/>
                <w:bCs/>
              </w:rPr>
            </w:pPr>
            <w:proofErr w:type="gramStart"/>
            <w:r w:rsidRPr="00C44945">
              <w:rPr>
                <w:rStyle w:val="ui-provider"/>
                <w:b/>
                <w:bCs/>
              </w:rPr>
              <w:t>Proposal :</w:t>
            </w:r>
            <w:proofErr w:type="gramEnd"/>
            <w:r w:rsidRPr="00C44945">
              <w:rPr>
                <w:rStyle w:val="ui-provider"/>
                <w:b/>
                <w:bCs/>
              </w:rPr>
              <w:t xml:space="preserve"> RAN4 can study whether and how to perform RLM/BFD/CBD on the </w:t>
            </w:r>
            <w:proofErr w:type="spellStart"/>
            <w:r w:rsidRPr="00C44945">
              <w:rPr>
                <w:rStyle w:val="ui-provider"/>
                <w:b/>
                <w:bCs/>
              </w:rPr>
              <w:t>SSBless</w:t>
            </w:r>
            <w:proofErr w:type="spellEnd"/>
            <w:r w:rsidRPr="00C44945">
              <w:rPr>
                <w:rStyle w:val="ui-provider"/>
                <w:b/>
                <w:bCs/>
              </w:rPr>
              <w:t xml:space="preserve"> </w:t>
            </w:r>
            <w:proofErr w:type="spellStart"/>
            <w:r w:rsidRPr="00C44945">
              <w:rPr>
                <w:rStyle w:val="ui-provider"/>
                <w:b/>
                <w:bCs/>
              </w:rPr>
              <w:t>SCell</w:t>
            </w:r>
            <w:proofErr w:type="spellEnd"/>
            <w:r w:rsidRPr="00C44945">
              <w:rPr>
                <w:rStyle w:val="ui-provider"/>
                <w:b/>
                <w:bCs/>
              </w:rPr>
              <w:t xml:space="preserve"> based on reference Cell measurement.</w:t>
            </w:r>
          </w:p>
          <w:p w14:paraId="69EB2B69" w14:textId="77777777" w:rsidR="00042013" w:rsidRPr="00C44945" w:rsidRDefault="00042013" w:rsidP="00042013">
            <w:pPr>
              <w:spacing w:before="120" w:after="120"/>
            </w:pPr>
          </w:p>
        </w:tc>
      </w:tr>
      <w:tr w:rsidR="00042013" w:rsidRPr="00C44945" w14:paraId="583970D3" w14:textId="77777777" w:rsidTr="00484BE4">
        <w:trPr>
          <w:trHeight w:val="468"/>
        </w:trPr>
        <w:tc>
          <w:tcPr>
            <w:tcW w:w="1622" w:type="dxa"/>
          </w:tcPr>
          <w:p w14:paraId="13D99C87" w14:textId="74BE57D4" w:rsidR="00042013" w:rsidRPr="00C44945" w:rsidRDefault="00042013" w:rsidP="00042013">
            <w:pPr>
              <w:spacing w:before="120" w:after="120"/>
            </w:pPr>
            <w:r w:rsidRPr="00C44945">
              <w:lastRenderedPageBreak/>
              <w:t>R4-2309599</w:t>
            </w:r>
          </w:p>
        </w:tc>
        <w:tc>
          <w:tcPr>
            <w:tcW w:w="1424" w:type="dxa"/>
          </w:tcPr>
          <w:p w14:paraId="1E56ABFB" w14:textId="73B1FE39" w:rsidR="00042013" w:rsidRPr="00C44945" w:rsidRDefault="00042013" w:rsidP="00042013">
            <w:pPr>
              <w:spacing w:before="120" w:after="120"/>
            </w:pPr>
            <w:r w:rsidRPr="00C44945">
              <w:t>Ericsson</w:t>
            </w:r>
          </w:p>
        </w:tc>
        <w:tc>
          <w:tcPr>
            <w:tcW w:w="6585" w:type="dxa"/>
          </w:tcPr>
          <w:p w14:paraId="75D1ABAA" w14:textId="77777777" w:rsidR="002C14F3" w:rsidRPr="00C44945" w:rsidRDefault="002C14F3" w:rsidP="002C14F3">
            <w:pPr>
              <w:pStyle w:val="ListParagraph"/>
              <w:numPr>
                <w:ilvl w:val="0"/>
                <w:numId w:val="32"/>
              </w:numPr>
              <w:overflowPunct/>
              <w:autoSpaceDE/>
              <w:autoSpaceDN/>
              <w:adjustRightInd/>
              <w:ind w:firstLineChars="0" w:firstLine="440"/>
              <w:contextualSpacing/>
              <w:textAlignment w:val="auto"/>
              <w:rPr>
                <w:rFonts w:asciiTheme="minorHAnsi" w:hAnsiTheme="minorHAnsi" w:cstheme="minorHAnsi"/>
                <w:sz w:val="22"/>
                <w:szCs w:val="22"/>
              </w:rPr>
            </w:pPr>
            <w:r w:rsidRPr="00C44945">
              <w:rPr>
                <w:rFonts w:asciiTheme="minorHAnsi" w:hAnsiTheme="minorHAnsi" w:cstheme="minorHAnsi"/>
                <w:sz w:val="22"/>
                <w:szCs w:val="22"/>
              </w:rPr>
              <w:t xml:space="preserve">SSB less SCell activation would work when RTD is less than 4.7µs for Scenario 1 when SCS of reference cell is 15kHz. </w:t>
            </w:r>
          </w:p>
          <w:p w14:paraId="07B39E0F" w14:textId="77777777" w:rsidR="002C14F3" w:rsidRPr="00C44945" w:rsidRDefault="002C14F3" w:rsidP="002C14F3">
            <w:pPr>
              <w:pStyle w:val="ListParagraph"/>
              <w:numPr>
                <w:ilvl w:val="0"/>
                <w:numId w:val="32"/>
              </w:numPr>
              <w:overflowPunct/>
              <w:autoSpaceDE/>
              <w:autoSpaceDN/>
              <w:adjustRightInd/>
              <w:ind w:firstLineChars="0" w:firstLine="440"/>
              <w:contextualSpacing/>
              <w:textAlignment w:val="auto"/>
              <w:rPr>
                <w:rFonts w:asciiTheme="minorHAnsi" w:hAnsiTheme="minorHAnsi" w:cstheme="minorHAnsi"/>
                <w:sz w:val="22"/>
                <w:szCs w:val="22"/>
              </w:rPr>
            </w:pPr>
            <w:r w:rsidRPr="00C44945">
              <w:rPr>
                <w:rFonts w:asciiTheme="minorHAnsi" w:hAnsiTheme="minorHAnsi" w:cstheme="minorHAnsi"/>
                <w:sz w:val="22"/>
                <w:szCs w:val="22"/>
              </w:rPr>
              <w:t xml:space="preserve">SSB less SCell activation would work when RTD is less than 2.35µs for Scenario 1 when SCS of reference cell is 30kHz. </w:t>
            </w:r>
          </w:p>
          <w:p w14:paraId="10C35E53" w14:textId="77777777" w:rsidR="002C14F3" w:rsidRPr="00C44945" w:rsidRDefault="002C14F3" w:rsidP="002C14F3">
            <w:pPr>
              <w:pStyle w:val="ListParagraph"/>
              <w:numPr>
                <w:ilvl w:val="0"/>
                <w:numId w:val="32"/>
              </w:numPr>
              <w:spacing w:after="0"/>
              <w:ind w:firstLineChars="0" w:firstLine="440"/>
              <w:contextualSpacing/>
              <w:rPr>
                <w:rFonts w:asciiTheme="minorHAnsi" w:hAnsiTheme="minorHAnsi" w:cstheme="minorHAnsi"/>
                <w:sz w:val="24"/>
                <w:szCs w:val="22"/>
                <w:lang w:val="en-CA"/>
              </w:rPr>
            </w:pPr>
            <w:r w:rsidRPr="00C44945">
              <w:rPr>
                <w:rFonts w:asciiTheme="minorHAnsi" w:hAnsiTheme="minorHAnsi" w:cstheme="minorHAnsi"/>
                <w:sz w:val="22"/>
                <w:szCs w:val="22"/>
              </w:rPr>
              <w:t>RAN4 to study potential solutions for UE to acquire timing when the TAE is 3µs and reference cells SSB is 30kHz.</w:t>
            </w:r>
          </w:p>
          <w:p w14:paraId="32064476" w14:textId="77777777" w:rsidR="002C14F3" w:rsidRPr="00C44945" w:rsidRDefault="002C14F3" w:rsidP="002C14F3">
            <w:pPr>
              <w:pStyle w:val="ListParagraph"/>
              <w:numPr>
                <w:ilvl w:val="0"/>
                <w:numId w:val="32"/>
              </w:numPr>
              <w:overflowPunct/>
              <w:autoSpaceDE/>
              <w:autoSpaceDN/>
              <w:adjustRightInd/>
              <w:ind w:firstLineChars="0" w:firstLine="440"/>
              <w:contextualSpacing/>
              <w:textAlignment w:val="auto"/>
              <w:rPr>
                <w:rFonts w:asciiTheme="minorHAnsi" w:hAnsiTheme="minorHAnsi" w:cstheme="minorHAnsi"/>
                <w:sz w:val="22"/>
                <w:szCs w:val="22"/>
              </w:rPr>
            </w:pPr>
            <w:r w:rsidRPr="00C44945">
              <w:rPr>
                <w:rFonts w:asciiTheme="minorHAnsi" w:hAnsiTheme="minorHAnsi" w:cstheme="minorHAnsi"/>
                <w:sz w:val="22"/>
                <w:szCs w:val="22"/>
              </w:rPr>
              <w:t>RAN4 to study the UEs dependency on TRS for data reception and whether no TRS would work or not.</w:t>
            </w:r>
          </w:p>
          <w:p w14:paraId="357D2016" w14:textId="77777777" w:rsidR="002C14F3" w:rsidRPr="00C44945" w:rsidRDefault="002C14F3" w:rsidP="002C14F3">
            <w:pPr>
              <w:pStyle w:val="ListParagraph"/>
              <w:numPr>
                <w:ilvl w:val="0"/>
                <w:numId w:val="32"/>
              </w:numPr>
              <w:overflowPunct/>
              <w:autoSpaceDE/>
              <w:autoSpaceDN/>
              <w:adjustRightInd/>
              <w:ind w:firstLineChars="0" w:firstLine="440"/>
              <w:contextualSpacing/>
              <w:textAlignment w:val="auto"/>
              <w:rPr>
                <w:rFonts w:asciiTheme="minorHAnsi" w:hAnsiTheme="minorHAnsi" w:cstheme="minorHAnsi"/>
                <w:sz w:val="22"/>
                <w:szCs w:val="22"/>
              </w:rPr>
            </w:pPr>
            <w:r w:rsidRPr="00C44945">
              <w:rPr>
                <w:rFonts w:asciiTheme="minorHAnsi" w:hAnsiTheme="minorHAnsi" w:cstheme="minorHAnsi"/>
                <w:sz w:val="22"/>
                <w:szCs w:val="22"/>
              </w:rPr>
              <w:t xml:space="preserve">If UE cannot work without any TRS at all during any stage of the data transmission, RAN4 to agree that scenario 2 and 2a are not a valid scenario. </w:t>
            </w:r>
          </w:p>
          <w:p w14:paraId="1C44AED5" w14:textId="77777777" w:rsidR="002C14F3" w:rsidRPr="00C44945" w:rsidRDefault="002C14F3" w:rsidP="002C14F3">
            <w:pPr>
              <w:pStyle w:val="ListParagraph"/>
              <w:numPr>
                <w:ilvl w:val="0"/>
                <w:numId w:val="32"/>
              </w:numPr>
              <w:overflowPunct/>
              <w:autoSpaceDE/>
              <w:autoSpaceDN/>
              <w:adjustRightInd/>
              <w:ind w:firstLineChars="0" w:firstLine="440"/>
              <w:contextualSpacing/>
              <w:textAlignment w:val="auto"/>
              <w:rPr>
                <w:rFonts w:asciiTheme="minorHAnsi" w:hAnsiTheme="minorHAnsi" w:cstheme="minorHAnsi"/>
                <w:sz w:val="22"/>
                <w:szCs w:val="22"/>
              </w:rPr>
            </w:pPr>
            <w:r w:rsidRPr="00C44945">
              <w:rPr>
                <w:rFonts w:asciiTheme="minorHAnsi" w:hAnsiTheme="minorHAnsi" w:cstheme="minorHAnsi"/>
                <w:sz w:val="22"/>
                <w:szCs w:val="22"/>
              </w:rPr>
              <w:t xml:space="preserve">If SSB less SCell supports UL, RAN4 to study UL timing requirements of SSB less SCell. </w:t>
            </w:r>
          </w:p>
          <w:p w14:paraId="11F3D5C2" w14:textId="77777777" w:rsidR="002C14F3" w:rsidRPr="00C44945" w:rsidRDefault="002C14F3" w:rsidP="002C14F3">
            <w:pPr>
              <w:pStyle w:val="ListParagraph"/>
              <w:numPr>
                <w:ilvl w:val="0"/>
                <w:numId w:val="32"/>
              </w:numPr>
              <w:overflowPunct/>
              <w:autoSpaceDE/>
              <w:autoSpaceDN/>
              <w:adjustRightInd/>
              <w:ind w:firstLineChars="0" w:firstLine="440"/>
              <w:contextualSpacing/>
              <w:textAlignment w:val="auto"/>
              <w:rPr>
                <w:rFonts w:asciiTheme="minorHAnsi" w:hAnsiTheme="minorHAnsi" w:cstheme="minorHAnsi"/>
                <w:sz w:val="22"/>
                <w:szCs w:val="22"/>
                <w:lang w:val="en-US"/>
              </w:rPr>
            </w:pPr>
            <w:r w:rsidRPr="00C44945">
              <w:rPr>
                <w:rFonts w:asciiTheme="minorHAnsi" w:hAnsiTheme="minorHAnsi" w:cstheme="minorHAnsi"/>
                <w:sz w:val="22"/>
                <w:szCs w:val="22"/>
                <w:lang w:val="en-US"/>
              </w:rPr>
              <w:t>For a UE using single RF chain, and NW using same RU, for scenario 1, 2 or 2a, the maximum power difference is 6.0dB. How this can be captured in spec can be FFS.</w:t>
            </w:r>
          </w:p>
          <w:p w14:paraId="525C25AD" w14:textId="77777777" w:rsidR="002C14F3" w:rsidRPr="00C44945" w:rsidRDefault="002C14F3" w:rsidP="002C14F3">
            <w:pPr>
              <w:pStyle w:val="ListParagraph"/>
              <w:numPr>
                <w:ilvl w:val="0"/>
                <w:numId w:val="32"/>
              </w:numPr>
              <w:overflowPunct/>
              <w:autoSpaceDE/>
              <w:autoSpaceDN/>
              <w:adjustRightInd/>
              <w:ind w:firstLineChars="0" w:firstLine="440"/>
              <w:contextualSpacing/>
              <w:textAlignment w:val="auto"/>
              <w:rPr>
                <w:rFonts w:asciiTheme="minorHAnsi" w:hAnsiTheme="minorHAnsi" w:cstheme="minorHAnsi"/>
                <w:sz w:val="22"/>
                <w:szCs w:val="22"/>
                <w:lang w:val="en-US"/>
              </w:rPr>
            </w:pPr>
            <w:r w:rsidRPr="00C44945">
              <w:rPr>
                <w:rFonts w:asciiTheme="minorHAnsi" w:hAnsiTheme="minorHAnsi" w:cstheme="minorHAnsi"/>
                <w:sz w:val="22"/>
                <w:szCs w:val="22"/>
                <w:lang w:val="en-US"/>
              </w:rPr>
              <w:t>For a UE using dual RF chains, the maximum power difference UE can handle is FFS.</w:t>
            </w:r>
          </w:p>
          <w:p w14:paraId="341E5283" w14:textId="77777777" w:rsidR="002C14F3" w:rsidRPr="00C44945" w:rsidRDefault="002C14F3" w:rsidP="002C14F3">
            <w:pPr>
              <w:pStyle w:val="ListParagraph"/>
              <w:numPr>
                <w:ilvl w:val="0"/>
                <w:numId w:val="32"/>
              </w:numPr>
              <w:spacing w:after="0"/>
              <w:ind w:firstLineChars="0" w:firstLine="440"/>
              <w:contextualSpacing/>
              <w:rPr>
                <w:rFonts w:asciiTheme="minorHAnsi" w:hAnsiTheme="minorHAnsi" w:cstheme="minorHAnsi"/>
                <w:sz w:val="24"/>
                <w:szCs w:val="22"/>
                <w:lang w:val="en-CA"/>
              </w:rPr>
            </w:pPr>
            <w:r w:rsidRPr="00C44945">
              <w:rPr>
                <w:rFonts w:asciiTheme="minorHAnsi" w:hAnsiTheme="minorHAnsi" w:cstheme="minorHAnsi"/>
                <w:sz w:val="22"/>
                <w:szCs w:val="22"/>
                <w:lang w:val="en-US"/>
              </w:rPr>
              <w:t>For a UE using dual RF chains, RAN4 to study whether UE can use TRS transmission in scenario 1 for computing AGC.</w:t>
            </w:r>
          </w:p>
          <w:p w14:paraId="0A503E50" w14:textId="77777777" w:rsidR="002C14F3" w:rsidRPr="00C44945" w:rsidRDefault="002C14F3" w:rsidP="002C14F3">
            <w:pPr>
              <w:pStyle w:val="ListParagraph"/>
              <w:numPr>
                <w:ilvl w:val="0"/>
                <w:numId w:val="32"/>
              </w:numPr>
              <w:spacing w:after="0"/>
              <w:ind w:firstLineChars="0" w:firstLine="440"/>
              <w:contextualSpacing/>
              <w:rPr>
                <w:rFonts w:asciiTheme="minorHAnsi" w:hAnsiTheme="minorHAnsi" w:cstheme="minorHAnsi"/>
                <w:sz w:val="24"/>
                <w:szCs w:val="22"/>
                <w:lang w:val="en-CA"/>
              </w:rPr>
            </w:pPr>
            <w:r w:rsidRPr="00C44945">
              <w:rPr>
                <w:rFonts w:asciiTheme="minorHAnsi" w:hAnsiTheme="minorHAnsi" w:cstheme="minorHAnsi"/>
                <w:sz w:val="22"/>
                <w:szCs w:val="22"/>
              </w:rPr>
              <w:t>TCI state indication may not be needed to complete the SSB less SCell activation.</w:t>
            </w:r>
          </w:p>
          <w:p w14:paraId="43734AEB" w14:textId="77777777" w:rsidR="002C14F3" w:rsidRPr="00C44945" w:rsidRDefault="002C14F3" w:rsidP="002C14F3">
            <w:pPr>
              <w:pStyle w:val="ListParagraph"/>
              <w:numPr>
                <w:ilvl w:val="0"/>
                <w:numId w:val="32"/>
              </w:numPr>
              <w:spacing w:after="0"/>
              <w:ind w:firstLineChars="0" w:firstLine="440"/>
              <w:contextualSpacing/>
              <w:rPr>
                <w:rFonts w:asciiTheme="minorHAnsi" w:hAnsiTheme="minorHAnsi" w:cstheme="minorHAnsi"/>
                <w:sz w:val="24"/>
                <w:szCs w:val="22"/>
                <w:lang w:val="en-CA"/>
              </w:rPr>
            </w:pPr>
            <w:r w:rsidRPr="00C44945">
              <w:rPr>
                <w:rFonts w:asciiTheme="minorHAnsi" w:hAnsiTheme="minorHAnsi" w:cstheme="minorHAnsi"/>
                <w:sz w:val="22"/>
                <w:lang w:val="en-CA"/>
              </w:rPr>
              <w:t>RAN4 to study how to allow NW to understand which bands UE can support for SSB less SCell operation.</w:t>
            </w:r>
          </w:p>
          <w:p w14:paraId="7E1073DA" w14:textId="77777777" w:rsidR="00042013" w:rsidRPr="00C44945" w:rsidRDefault="00042013" w:rsidP="00042013">
            <w:pPr>
              <w:spacing w:before="120" w:after="120"/>
              <w:rPr>
                <w:lang w:val="en-CA"/>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D53B3B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E3111A">
        <w:rPr>
          <w:sz w:val="24"/>
          <w:szCs w:val="16"/>
        </w:rPr>
        <w:t xml:space="preserve"> </w:t>
      </w:r>
      <w:r w:rsidR="00083D8E">
        <w:rPr>
          <w:sz w:val="24"/>
          <w:szCs w:val="16"/>
        </w:rPr>
        <w:t xml:space="preserve">Scenarios </w:t>
      </w:r>
    </w:p>
    <w:p w14:paraId="6B73E6C4" w14:textId="77777777" w:rsidR="005E6F02" w:rsidRDefault="005E6F02" w:rsidP="00B4108D">
      <w:pPr>
        <w:rPr>
          <w:i/>
          <w:color w:val="0070C0"/>
          <w:lang w:val="en-US" w:eastAsia="zh-CN"/>
        </w:rPr>
      </w:pPr>
    </w:p>
    <w:p w14:paraId="52E527C3" w14:textId="0D7287BC" w:rsidR="00B4108D" w:rsidRPr="00805BE8" w:rsidRDefault="00B4108D" w:rsidP="00B4108D">
      <w:pPr>
        <w:rPr>
          <w:b/>
          <w:color w:val="0070C0"/>
          <w:u w:val="single"/>
          <w:lang w:eastAsia="ko-KR"/>
        </w:rPr>
      </w:pPr>
      <w:r w:rsidRPr="00805BE8">
        <w:rPr>
          <w:b/>
          <w:color w:val="0070C0"/>
          <w:u w:val="single"/>
          <w:lang w:eastAsia="ko-KR"/>
        </w:rPr>
        <w:t>Issue 1-1</w:t>
      </w:r>
      <w:r w:rsidR="00A05F5E">
        <w:rPr>
          <w:b/>
          <w:color w:val="0070C0"/>
          <w:u w:val="single"/>
          <w:lang w:eastAsia="ko-KR"/>
        </w:rPr>
        <w:t>-1</w:t>
      </w:r>
      <w:r w:rsidRPr="00805BE8">
        <w:rPr>
          <w:b/>
          <w:color w:val="0070C0"/>
          <w:u w:val="single"/>
          <w:lang w:eastAsia="ko-KR"/>
        </w:rPr>
        <w:t xml:space="preserve">: </w:t>
      </w:r>
      <w:r w:rsidR="00083D8E">
        <w:rPr>
          <w:b/>
          <w:color w:val="0070C0"/>
          <w:u w:val="single"/>
          <w:lang w:eastAsia="ko-KR"/>
        </w:rPr>
        <w:t xml:space="preserve">Scenario 1 </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7A59CD6" w:rsidR="00B4108D" w:rsidRDefault="00B4108D"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83D8E" w:rsidRPr="00083D8E">
        <w:rPr>
          <w:rFonts w:eastAsia="宋体"/>
          <w:color w:val="0070C0"/>
          <w:szCs w:val="24"/>
          <w:lang w:eastAsia="zh-CN"/>
        </w:rPr>
        <w:t>RAN4 to prioritize scenario 1 for SSB-less SCell operation for FR1 inter-band collocated CA</w:t>
      </w:r>
      <w:r w:rsidR="00083D8E">
        <w:rPr>
          <w:rFonts w:eastAsia="宋体"/>
          <w:color w:val="0070C0"/>
          <w:szCs w:val="24"/>
          <w:lang w:eastAsia="zh-CN"/>
        </w:rPr>
        <w:t xml:space="preserve"> (Apple, Nokia, CATT, MTK, Huawei</w:t>
      </w:r>
      <w:r w:rsidR="00F6388D">
        <w:rPr>
          <w:rFonts w:eastAsia="宋体"/>
          <w:color w:val="0070C0"/>
          <w:szCs w:val="24"/>
          <w:lang w:eastAsia="zh-CN"/>
        </w:rPr>
        <w:t>, QC</w:t>
      </w:r>
      <w:r w:rsidR="00083D8E">
        <w:rPr>
          <w:rFonts w:eastAsia="宋体"/>
          <w:color w:val="0070C0"/>
          <w:szCs w:val="24"/>
          <w:lang w:eastAsia="zh-CN"/>
        </w:rPr>
        <w:t>)</w:t>
      </w:r>
    </w:p>
    <w:p w14:paraId="7F087B1B" w14:textId="4F9B7E09" w:rsidR="00103839" w:rsidRPr="009D0E64" w:rsidRDefault="00103839" w:rsidP="0010383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9D0E64">
        <w:rPr>
          <w:rFonts w:eastAsia="宋体"/>
          <w:color w:val="0070C0"/>
          <w:szCs w:val="24"/>
          <w:lang w:eastAsia="zh-CN"/>
        </w:rPr>
        <w:t xml:space="preserve">Option 2: RAN4 to study the SSB-less SCell operation for scenario 1 </w:t>
      </w:r>
      <w:r w:rsidRPr="00103839">
        <w:rPr>
          <w:rFonts w:eastAsia="宋体"/>
          <w:color w:val="0070C0"/>
          <w:szCs w:val="24"/>
          <w:lang w:eastAsia="zh-CN"/>
        </w:rPr>
        <w:t>considering</w:t>
      </w:r>
      <w:r w:rsidRPr="009D0E64">
        <w:rPr>
          <w:rFonts w:eastAsia="宋体"/>
          <w:color w:val="0070C0"/>
          <w:szCs w:val="24"/>
          <w:lang w:eastAsia="zh-CN"/>
        </w:rPr>
        <w:t xml:space="preserve"> the following cases (Nokia):</w:t>
      </w:r>
    </w:p>
    <w:p w14:paraId="0367C50E" w14:textId="77777777" w:rsidR="00103839" w:rsidRPr="009D0E64" w:rsidRDefault="00103839" w:rsidP="00103839">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9D0E64">
        <w:rPr>
          <w:rFonts w:eastAsia="宋体" w:hint="eastAsia"/>
          <w:color w:val="0070C0"/>
          <w:szCs w:val="24"/>
          <w:lang w:eastAsia="zh-CN"/>
        </w:rPr>
        <w:t>C</w:t>
      </w:r>
      <w:r w:rsidRPr="009D0E64">
        <w:rPr>
          <w:rFonts w:eastAsia="宋体"/>
          <w:color w:val="0070C0"/>
          <w:szCs w:val="24"/>
          <w:lang w:eastAsia="zh-CN"/>
        </w:rPr>
        <w:t xml:space="preserve">ase 1: </w:t>
      </w:r>
      <w:r w:rsidRPr="00103839">
        <w:rPr>
          <w:rFonts w:eastAsia="宋体"/>
          <w:color w:val="0070C0"/>
          <w:szCs w:val="24"/>
          <w:lang w:eastAsia="zh-CN"/>
        </w:rPr>
        <w:t>TRS</w:t>
      </w:r>
      <w:r w:rsidRPr="009D0E64">
        <w:rPr>
          <w:rFonts w:eastAsia="宋体"/>
          <w:color w:val="0070C0"/>
          <w:szCs w:val="24"/>
          <w:lang w:eastAsia="zh-CN"/>
        </w:rPr>
        <w:t xml:space="preserve"> monitoring is not needed for SSB-less SCell activation (i.e. 3ms SCell activation delay is achieved).</w:t>
      </w:r>
    </w:p>
    <w:p w14:paraId="3EFF6282" w14:textId="77777777" w:rsidR="00103839" w:rsidRPr="009D0E64" w:rsidRDefault="00103839" w:rsidP="00103839">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9D0E64">
        <w:rPr>
          <w:rFonts w:eastAsia="宋体" w:hint="eastAsia"/>
          <w:color w:val="0070C0"/>
          <w:szCs w:val="24"/>
          <w:lang w:eastAsia="zh-CN"/>
        </w:rPr>
        <w:t>C</w:t>
      </w:r>
      <w:r w:rsidRPr="009D0E64">
        <w:rPr>
          <w:rFonts w:eastAsia="宋体"/>
          <w:color w:val="0070C0"/>
          <w:szCs w:val="24"/>
          <w:lang w:eastAsia="zh-CN"/>
        </w:rPr>
        <w:t>ase 2: TRS monitoring is needed for SSB-less SCell activation (wherein &gt;3ms SCell activation delay is expected).</w:t>
      </w:r>
    </w:p>
    <w:p w14:paraId="677E9AE0" w14:textId="77777777" w:rsidR="00103839" w:rsidRPr="00805BE8" w:rsidRDefault="00103839"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045EC9B3" w:rsidR="00B4108D" w:rsidRPr="00805BE8" w:rsidRDefault="00083D8E" w:rsidP="00B410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option 1 is agreeable.</w:t>
      </w:r>
    </w:p>
    <w:p w14:paraId="1DDEB4D9" w14:textId="4C7A5718" w:rsidR="00B4108D" w:rsidRDefault="00B4108D" w:rsidP="005B4802">
      <w:pPr>
        <w:rPr>
          <w:i/>
          <w:color w:val="0070C0"/>
          <w:lang w:eastAsia="zh-CN"/>
        </w:rPr>
      </w:pPr>
    </w:p>
    <w:p w14:paraId="2BBAD14F" w14:textId="5DE5B46C" w:rsidR="00083D8E" w:rsidRPr="00805BE8" w:rsidRDefault="00083D8E" w:rsidP="00083D8E">
      <w:pPr>
        <w:rPr>
          <w:b/>
          <w:color w:val="0070C0"/>
          <w:u w:val="single"/>
          <w:lang w:eastAsia="ko-KR"/>
        </w:rPr>
      </w:pPr>
      <w:r w:rsidRPr="00805BE8">
        <w:rPr>
          <w:b/>
          <w:color w:val="0070C0"/>
          <w:u w:val="single"/>
          <w:lang w:eastAsia="ko-KR"/>
        </w:rPr>
        <w:t>Issue 1-1</w:t>
      </w:r>
      <w:r w:rsidR="00A05F5E">
        <w:rPr>
          <w:b/>
          <w:color w:val="0070C0"/>
          <w:u w:val="single"/>
          <w:lang w:eastAsia="ko-KR"/>
        </w:rPr>
        <w:t>-2</w:t>
      </w:r>
      <w:r w:rsidRPr="00805BE8">
        <w:rPr>
          <w:b/>
          <w:color w:val="0070C0"/>
          <w:u w:val="single"/>
          <w:lang w:eastAsia="ko-KR"/>
        </w:rPr>
        <w:t xml:space="preserve">: </w:t>
      </w:r>
      <w:r>
        <w:rPr>
          <w:b/>
          <w:color w:val="0070C0"/>
          <w:u w:val="single"/>
          <w:lang w:eastAsia="ko-KR"/>
        </w:rPr>
        <w:t>Scenario 2</w:t>
      </w:r>
    </w:p>
    <w:p w14:paraId="38FC83EA" w14:textId="77777777" w:rsidR="00083D8E" w:rsidRPr="00805BE8" w:rsidRDefault="00083D8E" w:rsidP="00083D8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5E1576" w14:textId="1BDFB3A1" w:rsidR="00F6388D" w:rsidRDefault="00F6388D" w:rsidP="0052015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Option1: Deprioritize scenario 2 (QC, CATT, MTK, Huawei, Ericsson</w:t>
      </w:r>
      <w:r w:rsidR="009F7052">
        <w:rPr>
          <w:rFonts w:eastAsia="宋体"/>
          <w:color w:val="0070C0"/>
          <w:szCs w:val="24"/>
          <w:lang w:eastAsia="zh-CN"/>
        </w:rPr>
        <w:t>, Nokia</w:t>
      </w:r>
      <w:r>
        <w:rPr>
          <w:rFonts w:eastAsia="宋体"/>
          <w:color w:val="0070C0"/>
          <w:szCs w:val="24"/>
          <w:lang w:eastAsia="zh-CN"/>
        </w:rPr>
        <w:t>)</w:t>
      </w:r>
    </w:p>
    <w:p w14:paraId="51ED1B59" w14:textId="22E9E41D" w:rsidR="00083D8E" w:rsidRDefault="00083D8E" w:rsidP="00F6388D">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F6388D">
        <w:rPr>
          <w:rFonts w:eastAsia="宋体"/>
          <w:color w:val="0070C0"/>
          <w:szCs w:val="24"/>
          <w:lang w:eastAsia="zh-CN"/>
        </w:rPr>
        <w:t>a</w:t>
      </w:r>
      <w:r>
        <w:rPr>
          <w:rFonts w:eastAsia="宋体"/>
          <w:color w:val="0070C0"/>
          <w:szCs w:val="24"/>
          <w:lang w:eastAsia="zh-CN"/>
        </w:rPr>
        <w:t>: Scenario 2 can be FFS (MTK, Huawei)</w:t>
      </w:r>
    </w:p>
    <w:p w14:paraId="2CFDEC2C" w14:textId="2F48B35C" w:rsidR="00083D8E" w:rsidRDefault="00083D8E" w:rsidP="00F6388D">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F6388D">
        <w:rPr>
          <w:rFonts w:eastAsia="宋体"/>
          <w:color w:val="0070C0"/>
          <w:szCs w:val="24"/>
          <w:lang w:eastAsia="zh-CN"/>
        </w:rPr>
        <w:t>b</w:t>
      </w:r>
      <w:r>
        <w:rPr>
          <w:rFonts w:eastAsia="宋体"/>
          <w:color w:val="0070C0"/>
          <w:szCs w:val="24"/>
          <w:lang w:eastAsia="zh-CN"/>
        </w:rPr>
        <w:t xml:space="preserve">: </w:t>
      </w:r>
      <w:r w:rsidRPr="00083D8E">
        <w:rPr>
          <w:rFonts w:eastAsia="宋体"/>
          <w:color w:val="0070C0"/>
          <w:szCs w:val="24"/>
          <w:lang w:eastAsia="zh-CN"/>
        </w:rPr>
        <w:t>If UE cannot work without any TRS at all during any stage of the data transmission, RAN4 to agree that scenario 2 are not a valid scenario</w:t>
      </w:r>
      <w:r>
        <w:rPr>
          <w:rFonts w:eastAsia="宋体"/>
          <w:color w:val="0070C0"/>
          <w:szCs w:val="24"/>
          <w:lang w:eastAsia="zh-CN"/>
        </w:rPr>
        <w:t xml:space="preserve"> (Ericsson)</w:t>
      </w:r>
    </w:p>
    <w:p w14:paraId="32DB4537" w14:textId="241EEB89" w:rsidR="00083D8E" w:rsidRPr="00805BE8" w:rsidRDefault="00083D8E" w:rsidP="00083D8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Scenario 2 can be simultaneously discussed with Scenario 1. (CTC</w:t>
      </w:r>
      <w:r w:rsidR="00760B96">
        <w:rPr>
          <w:rFonts w:eastAsia="宋体"/>
          <w:color w:val="0070C0"/>
          <w:szCs w:val="24"/>
          <w:lang w:eastAsia="zh-CN"/>
        </w:rPr>
        <w:t>, CMCC</w:t>
      </w:r>
      <w:r>
        <w:rPr>
          <w:rFonts w:eastAsia="宋体"/>
          <w:color w:val="0070C0"/>
          <w:szCs w:val="24"/>
          <w:lang w:eastAsia="zh-CN"/>
        </w:rPr>
        <w:t>)</w:t>
      </w:r>
    </w:p>
    <w:p w14:paraId="7E5FA99D" w14:textId="77777777" w:rsidR="00083D8E" w:rsidRPr="00805BE8" w:rsidRDefault="00083D8E" w:rsidP="00083D8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6FAF9F3" w14:textId="7E3223CA" w:rsidR="00083D8E" w:rsidRPr="00805BE8" w:rsidRDefault="00083D8E" w:rsidP="00083D8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0C6C2457" w14:textId="5553BA50" w:rsidR="00083D8E" w:rsidRDefault="00083D8E" w:rsidP="005B4802">
      <w:pPr>
        <w:rPr>
          <w:i/>
          <w:color w:val="0070C0"/>
          <w:lang w:eastAsia="zh-CN"/>
        </w:rPr>
      </w:pPr>
    </w:p>
    <w:p w14:paraId="3C04A9AE" w14:textId="60D3F0B1" w:rsidR="00083D8E" w:rsidRPr="00805BE8" w:rsidRDefault="00083D8E" w:rsidP="00083D8E">
      <w:pPr>
        <w:rPr>
          <w:b/>
          <w:color w:val="0070C0"/>
          <w:u w:val="single"/>
          <w:lang w:eastAsia="ko-KR"/>
        </w:rPr>
      </w:pPr>
      <w:r w:rsidRPr="00805BE8">
        <w:rPr>
          <w:b/>
          <w:color w:val="0070C0"/>
          <w:u w:val="single"/>
          <w:lang w:eastAsia="ko-KR"/>
        </w:rPr>
        <w:t>Issue 1-1</w:t>
      </w:r>
      <w:r w:rsidR="00A05F5E">
        <w:rPr>
          <w:b/>
          <w:color w:val="0070C0"/>
          <w:u w:val="single"/>
          <w:lang w:eastAsia="ko-KR"/>
        </w:rPr>
        <w:t>-3</w:t>
      </w:r>
      <w:r w:rsidRPr="00805BE8">
        <w:rPr>
          <w:b/>
          <w:color w:val="0070C0"/>
          <w:u w:val="single"/>
          <w:lang w:eastAsia="ko-KR"/>
        </w:rPr>
        <w:t xml:space="preserve">: </w:t>
      </w:r>
      <w:r>
        <w:rPr>
          <w:b/>
          <w:color w:val="0070C0"/>
          <w:u w:val="single"/>
          <w:lang w:eastAsia="ko-KR"/>
        </w:rPr>
        <w:t>Scenario 2a</w:t>
      </w:r>
    </w:p>
    <w:p w14:paraId="19EE4C6F" w14:textId="77777777" w:rsidR="00083D8E" w:rsidRPr="00805BE8" w:rsidRDefault="00083D8E" w:rsidP="00083D8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53E5F5" w14:textId="76894D09" w:rsidR="002702D5" w:rsidRPr="002702D5" w:rsidRDefault="002702D5" w:rsidP="002702D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Deprioritize scenario 2</w:t>
      </w:r>
      <w:r w:rsidR="006B5217">
        <w:rPr>
          <w:rFonts w:eastAsia="宋体"/>
          <w:color w:val="0070C0"/>
          <w:szCs w:val="24"/>
          <w:lang w:eastAsia="zh-CN"/>
        </w:rPr>
        <w:t>a</w:t>
      </w:r>
      <w:r>
        <w:rPr>
          <w:rFonts w:eastAsia="宋体"/>
          <w:color w:val="0070C0"/>
          <w:szCs w:val="24"/>
          <w:lang w:eastAsia="zh-CN"/>
        </w:rPr>
        <w:t xml:space="preserve"> (CATT, MTK, Huawei, Ericsson</w:t>
      </w:r>
      <w:r w:rsidR="009F7052">
        <w:rPr>
          <w:rFonts w:eastAsia="宋体"/>
          <w:color w:val="0070C0"/>
          <w:szCs w:val="24"/>
          <w:lang w:eastAsia="zh-CN"/>
        </w:rPr>
        <w:t>, Nokia</w:t>
      </w:r>
      <w:r>
        <w:rPr>
          <w:rFonts w:eastAsia="宋体"/>
          <w:color w:val="0070C0"/>
          <w:szCs w:val="24"/>
          <w:lang w:eastAsia="zh-CN"/>
        </w:rPr>
        <w:t>)</w:t>
      </w:r>
    </w:p>
    <w:p w14:paraId="55315A51" w14:textId="3C749170" w:rsidR="002C65F1" w:rsidRDefault="002C65F1" w:rsidP="002702D5">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2702D5">
        <w:rPr>
          <w:rFonts w:eastAsia="宋体"/>
          <w:color w:val="0070C0"/>
          <w:szCs w:val="24"/>
          <w:lang w:eastAsia="zh-CN"/>
        </w:rPr>
        <w:t>a</w:t>
      </w:r>
      <w:r>
        <w:rPr>
          <w:rFonts w:eastAsia="宋体"/>
          <w:color w:val="0070C0"/>
          <w:szCs w:val="24"/>
          <w:lang w:eastAsia="zh-CN"/>
        </w:rPr>
        <w:t>: Scenario 2</w:t>
      </w:r>
      <w:r w:rsidR="00520154">
        <w:rPr>
          <w:rFonts w:eastAsia="宋体"/>
          <w:color w:val="0070C0"/>
          <w:szCs w:val="24"/>
          <w:lang w:eastAsia="zh-CN"/>
        </w:rPr>
        <w:t>a</w:t>
      </w:r>
      <w:r>
        <w:rPr>
          <w:rFonts w:eastAsia="宋体"/>
          <w:color w:val="0070C0"/>
          <w:szCs w:val="24"/>
          <w:lang w:eastAsia="zh-CN"/>
        </w:rPr>
        <w:t xml:space="preserve"> can be FFS (MTK, Huawei)</w:t>
      </w:r>
    </w:p>
    <w:p w14:paraId="6162C524" w14:textId="0F5BAD0A" w:rsidR="002C65F1" w:rsidRDefault="002C65F1" w:rsidP="002702D5">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2702D5">
        <w:rPr>
          <w:rFonts w:eastAsia="宋体"/>
          <w:color w:val="0070C0"/>
          <w:szCs w:val="24"/>
          <w:lang w:eastAsia="zh-CN"/>
        </w:rPr>
        <w:t>b</w:t>
      </w:r>
      <w:r>
        <w:rPr>
          <w:rFonts w:eastAsia="宋体"/>
          <w:color w:val="0070C0"/>
          <w:szCs w:val="24"/>
          <w:lang w:eastAsia="zh-CN"/>
        </w:rPr>
        <w:t xml:space="preserve">: </w:t>
      </w:r>
      <w:r w:rsidRPr="00083D8E">
        <w:rPr>
          <w:rFonts w:eastAsia="宋体"/>
          <w:color w:val="0070C0"/>
          <w:szCs w:val="24"/>
          <w:lang w:eastAsia="zh-CN"/>
        </w:rPr>
        <w:t>If UE cannot work without any TRS at all during any stage of the data transmission, RAN4 to agree that scenario 2</w:t>
      </w:r>
      <w:r w:rsidR="00520154">
        <w:rPr>
          <w:rFonts w:eastAsia="宋体"/>
          <w:color w:val="0070C0"/>
          <w:szCs w:val="24"/>
          <w:lang w:eastAsia="zh-CN"/>
        </w:rPr>
        <w:t>a</w:t>
      </w:r>
      <w:r w:rsidRPr="00083D8E">
        <w:rPr>
          <w:rFonts w:eastAsia="宋体"/>
          <w:color w:val="0070C0"/>
          <w:szCs w:val="24"/>
          <w:lang w:eastAsia="zh-CN"/>
        </w:rPr>
        <w:t xml:space="preserve"> are not a valid scenario</w:t>
      </w:r>
      <w:r>
        <w:rPr>
          <w:rFonts w:eastAsia="宋体"/>
          <w:color w:val="0070C0"/>
          <w:szCs w:val="24"/>
          <w:lang w:eastAsia="zh-CN"/>
        </w:rPr>
        <w:t xml:space="preserve"> (Ericsson)</w:t>
      </w:r>
    </w:p>
    <w:p w14:paraId="2531EF9D" w14:textId="1DCF6013" w:rsidR="002C65F1" w:rsidRDefault="002C65F1" w:rsidP="002C65F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Scenario 2</w:t>
      </w:r>
      <w:r w:rsidR="00520154">
        <w:rPr>
          <w:rFonts w:eastAsia="宋体"/>
          <w:color w:val="0070C0"/>
          <w:szCs w:val="24"/>
          <w:lang w:eastAsia="zh-CN"/>
        </w:rPr>
        <w:t>a</w:t>
      </w:r>
      <w:r>
        <w:rPr>
          <w:rFonts w:eastAsia="宋体"/>
          <w:color w:val="0070C0"/>
          <w:szCs w:val="24"/>
          <w:lang w:eastAsia="zh-CN"/>
        </w:rPr>
        <w:t xml:space="preserve"> can be simultaneously discussed with Scenario 1. (CTC</w:t>
      </w:r>
      <w:r w:rsidR="002702D5">
        <w:rPr>
          <w:rFonts w:eastAsia="宋体"/>
          <w:color w:val="0070C0"/>
          <w:szCs w:val="24"/>
          <w:lang w:eastAsia="zh-CN"/>
        </w:rPr>
        <w:t>, ZTE</w:t>
      </w:r>
      <w:r>
        <w:rPr>
          <w:rFonts w:eastAsia="宋体"/>
          <w:color w:val="0070C0"/>
          <w:szCs w:val="24"/>
          <w:lang w:eastAsia="zh-CN"/>
        </w:rPr>
        <w:t>)</w:t>
      </w:r>
    </w:p>
    <w:p w14:paraId="2E570839" w14:textId="0953FA26" w:rsidR="00A05F5E" w:rsidRDefault="00A05F5E" w:rsidP="002702D5">
      <w:pPr>
        <w:pStyle w:val="ListParagraph"/>
        <w:numPr>
          <w:ilvl w:val="1"/>
          <w:numId w:val="4"/>
        </w:numPr>
        <w:overflowPunct/>
        <w:autoSpaceDE/>
        <w:autoSpaceDN/>
        <w:adjustRightInd/>
        <w:spacing w:after="120"/>
        <w:ind w:left="1496" w:firstLineChars="0"/>
        <w:textAlignment w:val="auto"/>
        <w:rPr>
          <w:rFonts w:eastAsia="宋体"/>
          <w:color w:val="0070C0"/>
          <w:szCs w:val="24"/>
          <w:lang w:eastAsia="zh-CN"/>
        </w:rPr>
      </w:pPr>
      <w:r>
        <w:rPr>
          <w:rFonts w:eastAsia="宋体"/>
          <w:color w:val="0070C0"/>
          <w:szCs w:val="24"/>
          <w:lang w:eastAsia="zh-CN"/>
        </w:rPr>
        <w:t>Option 2</w:t>
      </w:r>
      <w:r w:rsidR="002702D5">
        <w:rPr>
          <w:rFonts w:eastAsia="宋体"/>
          <w:color w:val="0070C0"/>
          <w:szCs w:val="24"/>
          <w:lang w:eastAsia="zh-CN"/>
        </w:rPr>
        <w:t>a</w:t>
      </w:r>
      <w:r>
        <w:rPr>
          <w:rFonts w:eastAsia="宋体"/>
          <w:color w:val="0070C0"/>
          <w:szCs w:val="24"/>
          <w:lang w:eastAsia="zh-CN"/>
        </w:rPr>
        <w:t>: (ZTE)</w:t>
      </w:r>
    </w:p>
    <w:p w14:paraId="2C91DF06" w14:textId="1CC1D8D1" w:rsidR="00A05F5E" w:rsidRDefault="00A05F5E" w:rsidP="002702D5">
      <w:pPr>
        <w:pStyle w:val="ListParagraph"/>
        <w:overflowPunct/>
        <w:autoSpaceDE/>
        <w:autoSpaceDN/>
        <w:adjustRightInd/>
        <w:spacing w:after="120"/>
        <w:ind w:left="1496" w:firstLineChars="0" w:firstLine="0"/>
        <w:textAlignment w:val="auto"/>
        <w:rPr>
          <w:rFonts w:eastAsia="宋体"/>
          <w:color w:val="0070C0"/>
          <w:szCs w:val="24"/>
          <w:lang w:eastAsia="zh-CN"/>
        </w:rPr>
      </w:pPr>
      <w:r w:rsidRPr="00A05F5E">
        <w:rPr>
          <w:rFonts w:eastAsia="宋体"/>
          <w:color w:val="0070C0"/>
          <w:szCs w:val="24"/>
          <w:lang w:eastAsia="zh-CN"/>
        </w:rPr>
        <w:lastRenderedPageBreak/>
        <w:t>By shutting down the NW DL transmitter at the SSB-less SCell, Scenario 2a is beneficial to achieve the significant NW power saving effect</w:t>
      </w:r>
      <w:r>
        <w:rPr>
          <w:rFonts w:eastAsia="宋体"/>
          <w:color w:val="0070C0"/>
          <w:szCs w:val="24"/>
          <w:lang w:eastAsia="zh-CN"/>
        </w:rPr>
        <w:t>.</w:t>
      </w:r>
    </w:p>
    <w:p w14:paraId="53A781BF" w14:textId="7E03A30D" w:rsidR="00A05F5E" w:rsidRDefault="00A05F5E" w:rsidP="002702D5">
      <w:pPr>
        <w:pStyle w:val="ListParagraph"/>
        <w:overflowPunct/>
        <w:autoSpaceDE/>
        <w:autoSpaceDN/>
        <w:adjustRightInd/>
        <w:spacing w:after="120"/>
        <w:ind w:left="1496" w:firstLineChars="0" w:firstLine="0"/>
        <w:textAlignment w:val="auto"/>
        <w:rPr>
          <w:rFonts w:eastAsia="宋体"/>
          <w:color w:val="0070C0"/>
          <w:szCs w:val="24"/>
          <w:lang w:eastAsia="zh-CN"/>
        </w:rPr>
      </w:pPr>
      <w:r w:rsidRPr="00A05F5E">
        <w:rPr>
          <w:rFonts w:eastAsia="宋体"/>
          <w:color w:val="0070C0"/>
          <w:szCs w:val="24"/>
          <w:lang w:eastAsia="zh-CN"/>
        </w:rPr>
        <w:t>From the perspective of NW power saving effect, Scenario 2a is better than Scenario 2, and Scenario 2 is better than Scenario 1</w:t>
      </w:r>
    </w:p>
    <w:p w14:paraId="0D963ACD" w14:textId="6F9BC7B8" w:rsidR="00A05F5E" w:rsidRPr="00A05F5E" w:rsidRDefault="00A05F5E" w:rsidP="002702D5">
      <w:pPr>
        <w:spacing w:after="120"/>
        <w:ind w:left="1056" w:firstLineChars="210" w:firstLine="420"/>
        <w:rPr>
          <w:color w:val="0070C0"/>
          <w:szCs w:val="24"/>
          <w:lang w:eastAsia="zh-CN"/>
        </w:rPr>
      </w:pPr>
      <w:r w:rsidRPr="00A05F5E">
        <w:rPr>
          <w:color w:val="0070C0"/>
          <w:szCs w:val="24"/>
          <w:lang w:eastAsia="zh-CN"/>
        </w:rPr>
        <w:t xml:space="preserve"> Scenario 2a has the following impact: </w:t>
      </w:r>
    </w:p>
    <w:p w14:paraId="575A8092" w14:textId="77777777" w:rsidR="00A05F5E" w:rsidRPr="00A05F5E" w:rsidRDefault="00A05F5E" w:rsidP="002702D5">
      <w:pPr>
        <w:pStyle w:val="ListParagraph"/>
        <w:spacing w:after="120"/>
        <w:ind w:left="1496" w:firstLine="400"/>
        <w:rPr>
          <w:rFonts w:eastAsia="宋体"/>
          <w:color w:val="0070C0"/>
          <w:szCs w:val="24"/>
          <w:lang w:eastAsia="zh-CN"/>
        </w:rPr>
      </w:pPr>
      <w:r w:rsidRPr="00A05F5E">
        <w:rPr>
          <w:rFonts w:eastAsia="宋体" w:hint="eastAsia"/>
          <w:color w:val="0070C0"/>
          <w:szCs w:val="24"/>
          <w:lang w:eastAsia="zh-CN"/>
        </w:rPr>
        <w:t>•</w:t>
      </w:r>
      <w:r w:rsidRPr="00A05F5E">
        <w:rPr>
          <w:rFonts w:eastAsia="宋体"/>
          <w:color w:val="0070C0"/>
          <w:szCs w:val="24"/>
          <w:lang w:eastAsia="zh-CN"/>
        </w:rPr>
        <w:tab/>
        <w:t xml:space="preserve">For RRM requirements, the SCell activation latency is 3 ms for this scenario; </w:t>
      </w:r>
    </w:p>
    <w:p w14:paraId="4603406C" w14:textId="77777777" w:rsidR="00A05F5E" w:rsidRPr="00A05F5E" w:rsidRDefault="00A05F5E" w:rsidP="002702D5">
      <w:pPr>
        <w:pStyle w:val="ListParagraph"/>
        <w:spacing w:after="120"/>
        <w:ind w:left="1496" w:firstLine="400"/>
        <w:rPr>
          <w:rFonts w:eastAsia="宋体"/>
          <w:color w:val="0070C0"/>
          <w:szCs w:val="24"/>
          <w:lang w:eastAsia="zh-CN"/>
        </w:rPr>
      </w:pPr>
      <w:r w:rsidRPr="00A05F5E">
        <w:rPr>
          <w:rFonts w:eastAsia="宋体" w:hint="eastAsia"/>
          <w:color w:val="0070C0"/>
          <w:szCs w:val="24"/>
          <w:lang w:eastAsia="zh-CN"/>
        </w:rPr>
        <w:t>•</w:t>
      </w:r>
      <w:r w:rsidRPr="00A05F5E">
        <w:rPr>
          <w:rFonts w:eastAsia="宋体"/>
          <w:color w:val="0070C0"/>
          <w:szCs w:val="24"/>
          <w:lang w:eastAsia="zh-CN"/>
        </w:rPr>
        <w:tab/>
        <w:t>No RAN1 impact;</w:t>
      </w:r>
    </w:p>
    <w:p w14:paraId="6C9330AB" w14:textId="05CB51D8" w:rsidR="00A05F5E" w:rsidRPr="00805BE8" w:rsidRDefault="00A05F5E" w:rsidP="002702D5">
      <w:pPr>
        <w:pStyle w:val="ListParagraph"/>
        <w:spacing w:after="120"/>
        <w:ind w:left="2044" w:firstLineChars="0" w:hanging="148"/>
        <w:rPr>
          <w:rFonts w:eastAsia="宋体"/>
          <w:color w:val="0070C0"/>
          <w:szCs w:val="24"/>
          <w:lang w:eastAsia="zh-CN"/>
        </w:rPr>
      </w:pPr>
      <w:r w:rsidRPr="00A05F5E">
        <w:rPr>
          <w:rFonts w:eastAsia="宋体" w:hint="eastAsia"/>
          <w:color w:val="0070C0"/>
          <w:szCs w:val="24"/>
          <w:lang w:eastAsia="zh-CN"/>
        </w:rPr>
        <w:t>•</w:t>
      </w:r>
      <w:r w:rsidRPr="00A05F5E">
        <w:rPr>
          <w:rFonts w:eastAsia="宋体"/>
          <w:color w:val="0070C0"/>
          <w:szCs w:val="24"/>
          <w:lang w:eastAsia="zh-CN"/>
        </w:rPr>
        <w:tab/>
        <w:t>For RRC signalling, the NW indicates UE which active serving cell is the reference cell to borrow the coarse time synchronization for the SSB-less SCell when the side condition met.</w:t>
      </w:r>
    </w:p>
    <w:p w14:paraId="4E988C48" w14:textId="77777777" w:rsidR="00083D8E" w:rsidRPr="00805BE8" w:rsidRDefault="00083D8E" w:rsidP="00083D8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AC33CE" w14:textId="77777777" w:rsidR="00A05F5E" w:rsidRPr="00805BE8" w:rsidRDefault="00A05F5E" w:rsidP="00A05F5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1870EC64" w14:textId="77777777" w:rsidR="00A05F5E" w:rsidRDefault="00A05F5E" w:rsidP="00A05F5E">
      <w:pPr>
        <w:rPr>
          <w:b/>
          <w:color w:val="0070C0"/>
          <w:u w:val="single"/>
          <w:lang w:eastAsia="ko-KR"/>
        </w:rPr>
      </w:pPr>
    </w:p>
    <w:p w14:paraId="4FA7B07E" w14:textId="54DC5201" w:rsidR="00A05F5E" w:rsidRPr="00805BE8" w:rsidRDefault="00A05F5E" w:rsidP="00A05F5E">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Clarification on TRS</w:t>
      </w:r>
    </w:p>
    <w:p w14:paraId="6F2AB26E" w14:textId="77777777" w:rsidR="00A05F5E" w:rsidRPr="00805BE8" w:rsidRDefault="00A05F5E" w:rsidP="00A05F5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0C0BF0" w14:textId="5B657699" w:rsidR="00A05F5E" w:rsidRDefault="00A05F5E" w:rsidP="00A05F5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A05F5E">
        <w:rPr>
          <w:rFonts w:eastAsia="宋体"/>
          <w:color w:val="0070C0"/>
          <w:szCs w:val="24"/>
          <w:lang w:eastAsia="zh-CN"/>
        </w:rPr>
        <w:t xml:space="preserve">RAN4 to clarify what type of TRS is intended for SSB-less SCell operation in Scenario 1 </w:t>
      </w:r>
      <w:r>
        <w:rPr>
          <w:rFonts w:eastAsia="宋体"/>
          <w:color w:val="0070C0"/>
          <w:szCs w:val="24"/>
          <w:lang w:eastAsia="zh-CN"/>
        </w:rPr>
        <w:t>(</w:t>
      </w:r>
      <w:r w:rsidR="00DF4A23">
        <w:rPr>
          <w:rFonts w:eastAsia="宋体"/>
          <w:color w:val="0070C0"/>
          <w:szCs w:val="24"/>
          <w:lang w:eastAsia="zh-CN"/>
        </w:rPr>
        <w:t>Nokia</w:t>
      </w:r>
      <w:r>
        <w:rPr>
          <w:rFonts w:eastAsia="宋体"/>
          <w:color w:val="0070C0"/>
          <w:szCs w:val="24"/>
          <w:lang w:eastAsia="zh-CN"/>
        </w:rPr>
        <w:t>)</w:t>
      </w:r>
    </w:p>
    <w:p w14:paraId="6D32D844" w14:textId="06A0EB58" w:rsidR="00A05F5E" w:rsidRDefault="00A05F5E" w:rsidP="00A05F5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435B1A">
        <w:rPr>
          <w:rFonts w:eastAsia="宋体"/>
          <w:color w:val="0070C0"/>
          <w:szCs w:val="24"/>
          <w:lang w:eastAsia="zh-CN"/>
        </w:rPr>
        <w:t>2</w:t>
      </w:r>
      <w:r>
        <w:rPr>
          <w:rFonts w:eastAsia="宋体"/>
          <w:color w:val="0070C0"/>
          <w:szCs w:val="24"/>
          <w:lang w:eastAsia="zh-CN"/>
        </w:rPr>
        <w:t xml:space="preserve">: </w:t>
      </w:r>
      <w:r w:rsidR="00DF4A23" w:rsidRPr="00DF4A23">
        <w:rPr>
          <w:rFonts w:eastAsia="宋体"/>
          <w:color w:val="0070C0"/>
          <w:szCs w:val="24"/>
          <w:lang w:eastAsia="zh-CN"/>
        </w:rPr>
        <w:t xml:space="preserve">Periodic TRS is available on the </w:t>
      </w:r>
      <w:proofErr w:type="spellStart"/>
      <w:r w:rsidR="00DF4A23" w:rsidRPr="00DF4A23">
        <w:rPr>
          <w:rFonts w:eastAsia="宋体"/>
          <w:color w:val="0070C0"/>
          <w:szCs w:val="24"/>
          <w:lang w:eastAsia="zh-CN"/>
        </w:rPr>
        <w:t>SSBless</w:t>
      </w:r>
      <w:proofErr w:type="spellEnd"/>
      <w:r w:rsidR="00DF4A23" w:rsidRPr="00DF4A23">
        <w:rPr>
          <w:rFonts w:eastAsia="宋体"/>
          <w:color w:val="0070C0"/>
          <w:szCs w:val="24"/>
          <w:lang w:eastAsia="zh-CN"/>
        </w:rPr>
        <w:t xml:space="preserve"> </w:t>
      </w:r>
      <w:proofErr w:type="spellStart"/>
      <w:r w:rsidR="00DF4A23" w:rsidRPr="00DF4A23">
        <w:rPr>
          <w:rFonts w:eastAsia="宋体"/>
          <w:color w:val="0070C0"/>
          <w:szCs w:val="24"/>
          <w:lang w:eastAsia="zh-CN"/>
        </w:rPr>
        <w:t>Scell</w:t>
      </w:r>
      <w:proofErr w:type="spellEnd"/>
      <w:r w:rsidR="00DF4A23" w:rsidRPr="00DF4A23">
        <w:rPr>
          <w:rFonts w:eastAsia="宋体"/>
          <w:color w:val="0070C0"/>
          <w:szCs w:val="24"/>
          <w:lang w:eastAsia="zh-CN"/>
        </w:rPr>
        <w:t>. (QC)</w:t>
      </w:r>
    </w:p>
    <w:p w14:paraId="6AB6ABBB" w14:textId="23427340" w:rsidR="00DF4A23" w:rsidRPr="00DF4A23" w:rsidRDefault="00A05F5E" w:rsidP="00DF4A2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F4A23">
        <w:rPr>
          <w:rFonts w:eastAsia="宋体"/>
          <w:color w:val="0070C0"/>
          <w:szCs w:val="24"/>
          <w:lang w:eastAsia="zh-CN"/>
        </w:rPr>
        <w:t xml:space="preserve">Option </w:t>
      </w:r>
      <w:r w:rsidR="00435B1A">
        <w:rPr>
          <w:rFonts w:eastAsia="宋体"/>
          <w:color w:val="0070C0"/>
          <w:szCs w:val="24"/>
          <w:lang w:eastAsia="zh-CN"/>
        </w:rPr>
        <w:t>3</w:t>
      </w:r>
      <w:r w:rsidRPr="00DF4A23">
        <w:rPr>
          <w:rFonts w:eastAsia="宋体"/>
          <w:color w:val="0070C0"/>
          <w:szCs w:val="24"/>
          <w:lang w:eastAsia="zh-CN"/>
        </w:rPr>
        <w:t xml:space="preserve">: </w:t>
      </w:r>
      <w:r w:rsidR="00DF4A23" w:rsidRPr="00DF4A23">
        <w:rPr>
          <w:rFonts w:eastAsia="宋体"/>
          <w:color w:val="0070C0"/>
          <w:szCs w:val="24"/>
          <w:lang w:eastAsia="zh-CN"/>
        </w:rPr>
        <w:t>RAN4 to study the UEs dependency on TRS for data reception and whether no TRS would work or not.</w:t>
      </w:r>
      <w:r w:rsidR="00DF4A23">
        <w:rPr>
          <w:rFonts w:eastAsia="宋体"/>
          <w:color w:val="0070C0"/>
          <w:szCs w:val="24"/>
          <w:lang w:eastAsia="zh-CN"/>
        </w:rPr>
        <w:t xml:space="preserve"> </w:t>
      </w:r>
      <w:r w:rsidR="00DF4A23" w:rsidRPr="00DF4A23">
        <w:rPr>
          <w:rFonts w:eastAsia="宋体"/>
          <w:color w:val="0070C0"/>
          <w:szCs w:val="24"/>
          <w:lang w:eastAsia="zh-CN"/>
        </w:rPr>
        <w:t>(E</w:t>
      </w:r>
      <w:r w:rsidR="00D24FA9">
        <w:rPr>
          <w:rFonts w:eastAsia="宋体"/>
          <w:color w:val="0070C0"/>
          <w:szCs w:val="24"/>
          <w:lang w:eastAsia="zh-CN"/>
        </w:rPr>
        <w:t>ricsson</w:t>
      </w:r>
      <w:r w:rsidR="00DF4A23" w:rsidRPr="00DF4A23">
        <w:rPr>
          <w:rFonts w:eastAsia="宋体"/>
          <w:color w:val="0070C0"/>
          <w:szCs w:val="24"/>
          <w:lang w:eastAsia="zh-CN"/>
        </w:rPr>
        <w:t>)</w:t>
      </w:r>
    </w:p>
    <w:p w14:paraId="3DFF8001" w14:textId="77777777" w:rsidR="00A05F5E" w:rsidRPr="00805BE8" w:rsidRDefault="00A05F5E" w:rsidP="00A05F5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B865777" w14:textId="77777777" w:rsidR="00DF4A23" w:rsidRPr="00805BE8" w:rsidRDefault="00DF4A23" w:rsidP="00DF4A2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0DDE6F32" w14:textId="3EE850AF" w:rsidR="00A05F5E" w:rsidRPr="00805BE8" w:rsidRDefault="00A05F5E" w:rsidP="0080727E">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081F8381" w14:textId="77777777" w:rsidR="00083D8E" w:rsidRPr="00805BE8" w:rsidRDefault="00083D8E" w:rsidP="005B4802">
      <w:pPr>
        <w:rPr>
          <w:i/>
          <w:color w:val="0070C0"/>
          <w:lang w:eastAsia="zh-CN"/>
        </w:rPr>
      </w:pPr>
    </w:p>
    <w:p w14:paraId="66F9C9AC" w14:textId="6406531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AB7CDF">
        <w:rPr>
          <w:sz w:val="24"/>
          <w:szCs w:val="16"/>
        </w:rPr>
        <w:t xml:space="preserve"> Feasibility conditions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06DB17AE" w:rsidR="00571777" w:rsidRPr="00805BE8" w:rsidRDefault="00571777" w:rsidP="00571777">
      <w:pPr>
        <w:rPr>
          <w:b/>
          <w:color w:val="0070C0"/>
          <w:u w:val="single"/>
          <w:lang w:eastAsia="ko-KR"/>
        </w:rPr>
      </w:pPr>
      <w:r w:rsidRPr="00805BE8">
        <w:rPr>
          <w:b/>
          <w:color w:val="0070C0"/>
          <w:u w:val="single"/>
          <w:lang w:eastAsia="ko-KR"/>
        </w:rPr>
        <w:t>Issue 1-2</w:t>
      </w:r>
      <w:r w:rsidR="00FE1733">
        <w:rPr>
          <w:b/>
          <w:color w:val="0070C0"/>
          <w:u w:val="single"/>
          <w:lang w:eastAsia="ko-KR"/>
        </w:rPr>
        <w:t>-1</w:t>
      </w:r>
      <w:r w:rsidRPr="00805BE8">
        <w:rPr>
          <w:b/>
          <w:color w:val="0070C0"/>
          <w:u w:val="single"/>
          <w:lang w:eastAsia="ko-KR"/>
        </w:rPr>
        <w:t xml:space="preserve">: </w:t>
      </w:r>
      <w:r w:rsidR="00AB7CDF">
        <w:rPr>
          <w:b/>
          <w:color w:val="0070C0"/>
          <w:u w:val="single"/>
          <w:lang w:eastAsia="ko-KR"/>
        </w:rPr>
        <w:t>RTD conditions for scenario 1</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771B7AFD"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00355" w:rsidRPr="00200355">
        <w:rPr>
          <w:rFonts w:eastAsia="宋体"/>
          <w:color w:val="0070C0"/>
          <w:szCs w:val="24"/>
          <w:lang w:eastAsia="zh-CN"/>
        </w:rPr>
        <w:t>RTD between SCell without SSB and the inter-band active serving cell is within 260ns</w:t>
      </w:r>
      <w:r w:rsidR="00200355">
        <w:rPr>
          <w:rFonts w:eastAsia="宋体"/>
          <w:color w:val="0070C0"/>
          <w:szCs w:val="24"/>
          <w:lang w:eastAsia="zh-CN"/>
        </w:rPr>
        <w:t xml:space="preserve"> (Apple, MTK, CTC, Vivo, Huawei, ZTE)</w:t>
      </w:r>
    </w:p>
    <w:p w14:paraId="58996C1B" w14:textId="5751C290" w:rsidR="00571777"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200355" w:rsidRPr="00200355">
        <w:rPr>
          <w:rFonts w:eastAsia="宋体"/>
          <w:color w:val="0070C0"/>
          <w:szCs w:val="24"/>
          <w:lang w:eastAsia="zh-CN"/>
        </w:rPr>
        <w:t xml:space="preserve">RTD between SCell without SSB and the inter-band active serving cell is within </w:t>
      </w:r>
      <w:r w:rsidR="00200355">
        <w:rPr>
          <w:rFonts w:eastAsia="宋体"/>
          <w:color w:val="0070C0"/>
          <w:szCs w:val="24"/>
          <w:lang w:eastAsia="zh-CN"/>
        </w:rPr>
        <w:t>CP (Apple)</w:t>
      </w:r>
    </w:p>
    <w:p w14:paraId="76A1FF14" w14:textId="53422664" w:rsidR="00200355" w:rsidRDefault="00200355"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sidRPr="00200355">
        <w:rPr>
          <w:rFonts w:eastAsia="宋体"/>
          <w:color w:val="0070C0"/>
          <w:szCs w:val="24"/>
          <w:lang w:eastAsia="zh-CN"/>
        </w:rPr>
        <w:t xml:space="preserve">RTD between SCell without SSB and the inter-band active serving cell is within </w:t>
      </w:r>
      <w:r>
        <w:rPr>
          <w:rFonts w:eastAsia="宋体"/>
          <w:color w:val="0070C0"/>
          <w:szCs w:val="24"/>
          <w:lang w:eastAsia="zh-CN"/>
        </w:rPr>
        <w:t>3us (CATT, CMCC, QC)</w:t>
      </w:r>
    </w:p>
    <w:p w14:paraId="10A81FDF" w14:textId="59DA00E4" w:rsidR="009F7052" w:rsidRDefault="009F7052" w:rsidP="006B521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4: </w:t>
      </w:r>
      <w:r w:rsidRPr="00200355">
        <w:rPr>
          <w:rFonts w:eastAsia="宋体"/>
          <w:color w:val="0070C0"/>
          <w:szCs w:val="24"/>
          <w:lang w:eastAsia="zh-CN"/>
        </w:rPr>
        <w:t>(Nokia)</w:t>
      </w:r>
    </w:p>
    <w:p w14:paraId="1CDB7533" w14:textId="77777777" w:rsidR="009F7052" w:rsidRDefault="009F7052" w:rsidP="009F7052">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200355">
        <w:rPr>
          <w:rFonts w:eastAsia="宋体"/>
          <w:color w:val="0070C0"/>
          <w:szCs w:val="24"/>
          <w:lang w:eastAsia="zh-CN"/>
        </w:rPr>
        <w:t xml:space="preserve">3us TAE shall be assumed when deriving RTD for FR1 inter-band collocated CA. </w:t>
      </w:r>
    </w:p>
    <w:p w14:paraId="03272AF8" w14:textId="4795766B" w:rsidR="009F7052" w:rsidRPr="006B5217" w:rsidRDefault="009F7052" w:rsidP="006B5217">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200355">
        <w:rPr>
          <w:rFonts w:eastAsia="宋体"/>
          <w:color w:val="0070C0"/>
          <w:szCs w:val="24"/>
          <w:lang w:eastAsia="zh-CN"/>
        </w:rPr>
        <w:t xml:space="preserve">RTD between SCell without SSB and the inter-band active serving cell is within </w:t>
      </w:r>
      <w:r>
        <w:rPr>
          <w:rFonts w:eastAsia="宋体"/>
          <w:color w:val="0070C0"/>
          <w:szCs w:val="24"/>
          <w:lang w:eastAsia="zh-CN"/>
        </w:rPr>
        <w:t>3+X us</w:t>
      </w:r>
      <w:r w:rsidRPr="00200355">
        <w:rPr>
          <w:rFonts w:eastAsia="宋体"/>
          <w:color w:val="0070C0"/>
          <w:szCs w:val="24"/>
          <w:lang w:eastAsia="zh-CN"/>
        </w:rPr>
        <w:t xml:space="preserve"> ns</w:t>
      </w:r>
      <w:r>
        <w:rPr>
          <w:rFonts w:eastAsia="宋体"/>
          <w:color w:val="0070C0"/>
          <w:szCs w:val="24"/>
          <w:lang w:eastAsia="zh-CN"/>
        </w:rPr>
        <w:t xml:space="preserve"> </w:t>
      </w:r>
    </w:p>
    <w:p w14:paraId="4DE6EA97" w14:textId="45BBE4BB" w:rsidR="00200355" w:rsidRDefault="00200355" w:rsidP="0020035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6B5217">
        <w:rPr>
          <w:rFonts w:eastAsia="宋体"/>
          <w:color w:val="0070C0"/>
          <w:szCs w:val="24"/>
          <w:lang w:eastAsia="zh-CN"/>
        </w:rPr>
        <w:t>5</w:t>
      </w:r>
      <w:r w:rsidRPr="00805BE8">
        <w:rPr>
          <w:rFonts w:eastAsia="宋体"/>
          <w:color w:val="0070C0"/>
          <w:szCs w:val="24"/>
          <w:lang w:eastAsia="zh-CN"/>
        </w:rPr>
        <w:t xml:space="preserve">: </w:t>
      </w:r>
      <w:r>
        <w:rPr>
          <w:rFonts w:eastAsia="宋体"/>
          <w:color w:val="0070C0"/>
          <w:szCs w:val="24"/>
          <w:lang w:eastAsia="zh-CN"/>
        </w:rPr>
        <w:t>(Ericsson)</w:t>
      </w:r>
    </w:p>
    <w:p w14:paraId="216A5AAB" w14:textId="7861EE35" w:rsidR="00200355" w:rsidRPr="00200355" w:rsidRDefault="00200355" w:rsidP="00200355">
      <w:pPr>
        <w:pStyle w:val="ListParagraph"/>
        <w:spacing w:after="120"/>
        <w:ind w:left="1656" w:firstLineChars="0" w:firstLine="0"/>
        <w:rPr>
          <w:rFonts w:eastAsia="宋体"/>
          <w:color w:val="0070C0"/>
          <w:szCs w:val="24"/>
          <w:lang w:eastAsia="zh-CN"/>
        </w:rPr>
      </w:pPr>
      <w:r w:rsidRPr="00200355">
        <w:rPr>
          <w:rFonts w:eastAsia="宋体"/>
          <w:color w:val="0070C0"/>
          <w:szCs w:val="24"/>
          <w:lang w:eastAsia="zh-CN"/>
        </w:rPr>
        <w:t xml:space="preserve">SSB less SCell activation would work when RTD is less than 4.7µs for Scenario 1 when SCS of reference cell is 15kHz. </w:t>
      </w:r>
    </w:p>
    <w:p w14:paraId="0825266B" w14:textId="2C05B647" w:rsidR="00200355" w:rsidRPr="00200355" w:rsidRDefault="00200355" w:rsidP="00200355">
      <w:pPr>
        <w:pStyle w:val="ListParagraph"/>
        <w:spacing w:after="120"/>
        <w:ind w:left="1656" w:firstLineChars="0" w:firstLine="0"/>
        <w:rPr>
          <w:rFonts w:eastAsia="宋体"/>
          <w:color w:val="0070C0"/>
          <w:szCs w:val="24"/>
          <w:lang w:eastAsia="zh-CN"/>
        </w:rPr>
      </w:pPr>
      <w:r w:rsidRPr="00200355">
        <w:rPr>
          <w:rFonts w:eastAsia="宋体"/>
          <w:color w:val="0070C0"/>
          <w:szCs w:val="24"/>
          <w:lang w:eastAsia="zh-CN"/>
        </w:rPr>
        <w:lastRenderedPageBreak/>
        <w:t xml:space="preserve">SSB less SCell activation would work when RTD is less than 2.35µs for Scenario 1 when SCS of reference cell is 30kHz. </w:t>
      </w:r>
    </w:p>
    <w:p w14:paraId="1511F74A" w14:textId="09C8F915" w:rsidR="00200355" w:rsidRPr="00200355" w:rsidRDefault="00200355" w:rsidP="0080727E">
      <w:pPr>
        <w:pStyle w:val="ListParagraph"/>
        <w:spacing w:after="120"/>
        <w:ind w:left="1656" w:firstLineChars="0" w:firstLine="0"/>
        <w:rPr>
          <w:rFonts w:eastAsia="宋体"/>
          <w:color w:val="0070C0"/>
          <w:szCs w:val="24"/>
          <w:lang w:eastAsia="zh-CN"/>
        </w:rPr>
      </w:pPr>
      <w:r w:rsidRPr="00200355">
        <w:rPr>
          <w:rFonts w:eastAsia="宋体"/>
          <w:color w:val="0070C0"/>
          <w:szCs w:val="24"/>
          <w:lang w:eastAsia="zh-CN"/>
        </w:rPr>
        <w:t>RAN4 to study potential solutions for UE to acquire timing when the TAE is 3µs and reference cells SSB is 30kHz.</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B5ADCB" w14:textId="6B852B97" w:rsidR="0080727E" w:rsidRPr="00805BE8" w:rsidRDefault="0080727E" w:rsidP="0080727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r w:rsidR="00A913AB">
        <w:rPr>
          <w:rFonts w:eastAsia="宋体"/>
          <w:color w:val="0070C0"/>
          <w:szCs w:val="24"/>
          <w:lang w:eastAsia="zh-CN"/>
        </w:rPr>
        <w:t>, which may subject to the conclusion of sub-topic 1-1.</w:t>
      </w:r>
    </w:p>
    <w:p w14:paraId="2A0294E9" w14:textId="08861A01" w:rsidR="009415B0" w:rsidRDefault="009415B0" w:rsidP="005B4802">
      <w:pPr>
        <w:rPr>
          <w:color w:val="0070C0"/>
          <w:lang w:val="en-US" w:eastAsia="zh-CN"/>
        </w:rPr>
      </w:pPr>
    </w:p>
    <w:p w14:paraId="71AC7034" w14:textId="1D876A5A" w:rsidR="00FE1733" w:rsidRPr="00805BE8" w:rsidRDefault="00FE1733" w:rsidP="00FE1733">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RTD conditions for scenario 2</w:t>
      </w:r>
    </w:p>
    <w:p w14:paraId="7F596AE8" w14:textId="77777777" w:rsidR="00FE1733" w:rsidRPr="00805BE8" w:rsidRDefault="00FE1733" w:rsidP="00FE17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4673567" w14:textId="4A7819CC" w:rsidR="00FE1733" w:rsidRPr="00805BE8" w:rsidRDefault="00FE1733" w:rsidP="00FE173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00355" w:rsidRPr="00200355">
        <w:rPr>
          <w:rFonts w:eastAsia="宋体"/>
          <w:color w:val="0070C0"/>
          <w:szCs w:val="24"/>
          <w:lang w:eastAsia="zh-CN"/>
        </w:rPr>
        <w:t>RTD between SCell without SSB and the inter-band active serving cell is within 260ns</w:t>
      </w:r>
      <w:r w:rsidR="00200355">
        <w:rPr>
          <w:rFonts w:eastAsia="宋体"/>
          <w:color w:val="0070C0"/>
          <w:szCs w:val="24"/>
          <w:lang w:eastAsia="zh-CN"/>
        </w:rPr>
        <w:t xml:space="preserve"> (CTC</w:t>
      </w:r>
      <w:r w:rsidR="00A913AB">
        <w:rPr>
          <w:rFonts w:eastAsia="宋体"/>
          <w:color w:val="0070C0"/>
          <w:szCs w:val="24"/>
          <w:lang w:eastAsia="zh-CN"/>
        </w:rPr>
        <w:t>, ZTE</w:t>
      </w:r>
      <w:r w:rsidR="00200355">
        <w:rPr>
          <w:rFonts w:eastAsia="宋体"/>
          <w:color w:val="0070C0"/>
          <w:szCs w:val="24"/>
          <w:lang w:eastAsia="zh-CN"/>
        </w:rPr>
        <w:t>)</w:t>
      </w:r>
    </w:p>
    <w:p w14:paraId="26787248" w14:textId="73325E7A" w:rsidR="00FE1733" w:rsidRPr="00805BE8" w:rsidRDefault="00FE1733" w:rsidP="00FE173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A913AB" w:rsidRPr="00200355">
        <w:rPr>
          <w:rFonts w:eastAsia="宋体"/>
          <w:color w:val="0070C0"/>
          <w:szCs w:val="24"/>
          <w:lang w:eastAsia="zh-CN"/>
        </w:rPr>
        <w:t xml:space="preserve">RTD between SCell without SSB and the inter-band active serving cell is within </w:t>
      </w:r>
      <w:r w:rsidR="00A913AB" w:rsidRPr="00A913AB">
        <w:rPr>
          <w:rFonts w:eastAsia="宋体"/>
          <w:color w:val="0070C0"/>
          <w:szCs w:val="24"/>
          <w:lang w:eastAsia="zh-CN"/>
        </w:rPr>
        <w:t xml:space="preserve">RTD&lt; CP/2-Te </w:t>
      </w:r>
      <w:r w:rsidR="00A913AB" w:rsidRPr="00200355">
        <w:rPr>
          <w:rFonts w:eastAsia="宋体"/>
          <w:color w:val="0070C0"/>
          <w:szCs w:val="24"/>
          <w:lang w:eastAsia="zh-CN"/>
        </w:rPr>
        <w:t>ns</w:t>
      </w:r>
      <w:r w:rsidR="00A913AB">
        <w:rPr>
          <w:rFonts w:eastAsia="宋体"/>
          <w:color w:val="0070C0"/>
          <w:szCs w:val="24"/>
          <w:lang w:eastAsia="zh-CN"/>
        </w:rPr>
        <w:t xml:space="preserve"> (CMCC)</w:t>
      </w:r>
    </w:p>
    <w:p w14:paraId="75C50108" w14:textId="77777777" w:rsidR="00FE1733" w:rsidRPr="00805BE8" w:rsidRDefault="00FE1733" w:rsidP="00FE17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5FE52A6" w14:textId="77777777" w:rsidR="00A913AB" w:rsidRPr="00805BE8" w:rsidRDefault="00A913AB" w:rsidP="00A913A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 which may subject to the conclusion of sub-topic 1-1.</w:t>
      </w:r>
    </w:p>
    <w:p w14:paraId="1BA05A14" w14:textId="2F8D3E15" w:rsidR="00FE1733" w:rsidRPr="00A913AB" w:rsidRDefault="00FE1733" w:rsidP="005B4802">
      <w:pPr>
        <w:rPr>
          <w:color w:val="0070C0"/>
          <w:lang w:eastAsia="zh-CN"/>
        </w:rPr>
      </w:pPr>
    </w:p>
    <w:p w14:paraId="29CB33F0" w14:textId="7D6A22D7" w:rsidR="00FE1733" w:rsidRPr="00805BE8" w:rsidRDefault="00FE1733" w:rsidP="00FE1733">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RTD conditions for scenario 2a</w:t>
      </w:r>
    </w:p>
    <w:p w14:paraId="73944777" w14:textId="77777777" w:rsidR="00FE1733" w:rsidRPr="00805BE8" w:rsidRDefault="00FE1733" w:rsidP="00FE17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8692CC" w14:textId="59880D0F" w:rsidR="00FE1733" w:rsidRPr="00805BE8" w:rsidRDefault="00FE1733" w:rsidP="00FE173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07962" w:rsidRPr="00200355">
        <w:rPr>
          <w:rFonts w:eastAsia="宋体"/>
          <w:color w:val="0070C0"/>
          <w:szCs w:val="24"/>
          <w:lang w:eastAsia="zh-CN"/>
        </w:rPr>
        <w:t>RTD between SCell without SSB and the inter-band active serving cell is within 260ns</w:t>
      </w:r>
      <w:r w:rsidR="00207962">
        <w:rPr>
          <w:rFonts w:eastAsia="宋体"/>
          <w:color w:val="0070C0"/>
          <w:szCs w:val="24"/>
          <w:lang w:eastAsia="zh-CN"/>
        </w:rPr>
        <w:t xml:space="preserve"> (CTC</w:t>
      </w:r>
      <w:r w:rsidR="00A913AB">
        <w:rPr>
          <w:rFonts w:eastAsia="宋体"/>
          <w:color w:val="0070C0"/>
          <w:szCs w:val="24"/>
          <w:lang w:eastAsia="zh-CN"/>
        </w:rPr>
        <w:t>, ZTE</w:t>
      </w:r>
      <w:r w:rsidR="00207962">
        <w:rPr>
          <w:rFonts w:eastAsia="宋体"/>
          <w:color w:val="0070C0"/>
          <w:szCs w:val="24"/>
          <w:lang w:eastAsia="zh-CN"/>
        </w:rPr>
        <w:t>)</w:t>
      </w:r>
    </w:p>
    <w:p w14:paraId="09ED2E34" w14:textId="4DDF386A" w:rsidR="00A913AB" w:rsidRPr="00805BE8" w:rsidRDefault="00FE1733" w:rsidP="00A913A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A913AB" w:rsidRPr="00200355">
        <w:rPr>
          <w:rFonts w:eastAsia="宋体"/>
          <w:color w:val="0070C0"/>
          <w:szCs w:val="24"/>
          <w:lang w:eastAsia="zh-CN"/>
        </w:rPr>
        <w:t xml:space="preserve">RTD between SCell without SSB and the inter-band active serving cell is within </w:t>
      </w:r>
      <w:r w:rsidR="00A913AB" w:rsidRPr="00A913AB">
        <w:rPr>
          <w:rFonts w:eastAsia="宋体"/>
          <w:color w:val="0070C0"/>
          <w:szCs w:val="24"/>
          <w:lang w:eastAsia="zh-CN"/>
        </w:rPr>
        <w:t xml:space="preserve">RTD&lt; CP/2-Te </w:t>
      </w:r>
      <w:r w:rsidR="00A913AB">
        <w:rPr>
          <w:rFonts w:eastAsia="宋体"/>
          <w:color w:val="0070C0"/>
          <w:szCs w:val="24"/>
          <w:lang w:eastAsia="zh-CN"/>
        </w:rPr>
        <w:t xml:space="preserve">provided that </w:t>
      </w:r>
      <w:r w:rsidR="00A913AB" w:rsidRPr="00A913AB">
        <w:rPr>
          <w:rFonts w:eastAsia="宋体"/>
          <w:color w:val="0070C0"/>
          <w:szCs w:val="24"/>
          <w:lang w:eastAsia="zh-CN"/>
        </w:rPr>
        <w:t xml:space="preserve">CSI reporting is not needed </w:t>
      </w:r>
      <w:r w:rsidR="00A913AB">
        <w:rPr>
          <w:rFonts w:eastAsia="宋体"/>
          <w:color w:val="0070C0"/>
          <w:szCs w:val="24"/>
          <w:lang w:eastAsia="zh-CN"/>
        </w:rPr>
        <w:t>(CMCC)</w:t>
      </w:r>
    </w:p>
    <w:p w14:paraId="37BA6B9C" w14:textId="6E5F726B" w:rsidR="00FE1733" w:rsidRPr="00805BE8" w:rsidRDefault="00FE1733" w:rsidP="00FE173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p>
    <w:p w14:paraId="05BF0ECD" w14:textId="77777777" w:rsidR="00FE1733" w:rsidRPr="00805BE8" w:rsidRDefault="00FE1733" w:rsidP="00FE17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8B58412" w14:textId="77777777" w:rsidR="00A913AB" w:rsidRPr="00805BE8" w:rsidRDefault="00A913AB" w:rsidP="00A913A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 which may subject to the conclusion of sub-topic 1-1.</w:t>
      </w:r>
    </w:p>
    <w:p w14:paraId="5893665F" w14:textId="2B0C1DB4" w:rsidR="00FE1733" w:rsidRDefault="00FE1733" w:rsidP="005B4802">
      <w:pPr>
        <w:rPr>
          <w:color w:val="0070C0"/>
          <w:lang w:eastAsia="zh-CN"/>
        </w:rPr>
      </w:pPr>
    </w:p>
    <w:p w14:paraId="3D9DF0BA" w14:textId="4F8507E8" w:rsidR="00FD0054" w:rsidRPr="00805BE8" w:rsidRDefault="00FD0054" w:rsidP="00FD0054">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sidR="00AB449E">
        <w:rPr>
          <w:b/>
          <w:color w:val="0070C0"/>
          <w:u w:val="single"/>
          <w:lang w:eastAsia="ko-KR"/>
        </w:rPr>
        <w:t>Power difference</w:t>
      </w:r>
      <w:r>
        <w:rPr>
          <w:b/>
          <w:color w:val="0070C0"/>
          <w:u w:val="single"/>
          <w:lang w:eastAsia="ko-KR"/>
        </w:rPr>
        <w:t xml:space="preserve"> conditions for scenario 1</w:t>
      </w:r>
    </w:p>
    <w:p w14:paraId="6F28D69A" w14:textId="77777777" w:rsidR="00FD0054" w:rsidRPr="00805BE8" w:rsidRDefault="00FD0054" w:rsidP="00FD005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BDB348" w14:textId="7E1B3422" w:rsidR="00FD0054" w:rsidRPr="00805BE8" w:rsidRDefault="00FD0054" w:rsidP="00FD005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B449E" w:rsidRPr="00AB449E">
        <w:rPr>
          <w:rFonts w:eastAsia="宋体"/>
          <w:color w:val="0070C0"/>
          <w:szCs w:val="24"/>
          <w:lang w:eastAsia="zh-CN"/>
        </w:rPr>
        <w:t xml:space="preserve">The difference of the reception power with the FR1 inter-band active serving cell is within 6dB </w:t>
      </w:r>
      <w:r>
        <w:rPr>
          <w:rFonts w:eastAsia="宋体"/>
          <w:color w:val="0070C0"/>
          <w:szCs w:val="24"/>
          <w:lang w:eastAsia="zh-CN"/>
        </w:rPr>
        <w:t xml:space="preserve">(Apple, </w:t>
      </w:r>
      <w:r w:rsidR="00AB449E">
        <w:rPr>
          <w:rFonts w:eastAsia="宋体"/>
          <w:color w:val="0070C0"/>
          <w:szCs w:val="24"/>
          <w:lang w:eastAsia="zh-CN"/>
        </w:rPr>
        <w:t xml:space="preserve">CATT, Intel, </w:t>
      </w:r>
      <w:r>
        <w:rPr>
          <w:rFonts w:eastAsia="宋体"/>
          <w:color w:val="0070C0"/>
          <w:szCs w:val="24"/>
          <w:lang w:eastAsia="zh-CN"/>
        </w:rPr>
        <w:t>MTK, CTC, Vivo, Huawei, ZTE)</w:t>
      </w:r>
    </w:p>
    <w:p w14:paraId="649382D5" w14:textId="61A665E1" w:rsidR="00FD0054" w:rsidRDefault="00FD0054" w:rsidP="005353B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AB449E">
        <w:rPr>
          <w:rFonts w:eastAsia="宋体"/>
          <w:color w:val="0070C0"/>
          <w:szCs w:val="24"/>
          <w:lang w:eastAsia="zh-CN"/>
        </w:rPr>
        <w:t>1a</w:t>
      </w:r>
      <w:r w:rsidRPr="00805BE8">
        <w:rPr>
          <w:rFonts w:eastAsia="宋体"/>
          <w:color w:val="0070C0"/>
          <w:szCs w:val="24"/>
          <w:lang w:eastAsia="zh-CN"/>
        </w:rPr>
        <w:t>:</w:t>
      </w:r>
      <w:r w:rsidR="00AB449E">
        <w:rPr>
          <w:rFonts w:eastAsia="宋体"/>
          <w:color w:val="0070C0"/>
          <w:szCs w:val="24"/>
          <w:lang w:eastAsia="zh-CN"/>
        </w:rPr>
        <w:t xml:space="preserve"> For a UE using single RF chain, t</w:t>
      </w:r>
      <w:r w:rsidR="00AB449E" w:rsidRPr="00AB449E">
        <w:rPr>
          <w:rFonts w:eastAsia="宋体"/>
          <w:color w:val="0070C0"/>
          <w:szCs w:val="24"/>
          <w:lang w:eastAsia="zh-CN"/>
        </w:rPr>
        <w:t>he difference of the reception power with the FR1 inter-band active serving cell is within 6dB</w:t>
      </w:r>
      <w:r w:rsidR="00AB449E">
        <w:rPr>
          <w:rFonts w:eastAsia="宋体"/>
          <w:color w:val="0070C0"/>
          <w:szCs w:val="24"/>
          <w:lang w:eastAsia="zh-CN"/>
        </w:rPr>
        <w:t xml:space="preserve"> </w:t>
      </w:r>
      <w:r>
        <w:rPr>
          <w:rFonts w:eastAsia="宋体"/>
          <w:color w:val="0070C0"/>
          <w:szCs w:val="24"/>
          <w:lang w:eastAsia="zh-CN"/>
        </w:rPr>
        <w:t>(</w:t>
      </w:r>
      <w:r w:rsidR="00AB449E">
        <w:rPr>
          <w:rFonts w:eastAsia="宋体"/>
          <w:color w:val="0070C0"/>
          <w:szCs w:val="24"/>
          <w:lang w:eastAsia="zh-CN"/>
        </w:rPr>
        <w:t>Ericsson</w:t>
      </w:r>
      <w:r w:rsidR="00760B96">
        <w:rPr>
          <w:rFonts w:eastAsia="宋体"/>
          <w:color w:val="0070C0"/>
          <w:szCs w:val="24"/>
          <w:lang w:eastAsia="zh-CN"/>
        </w:rPr>
        <w:t>, CMCC</w:t>
      </w:r>
      <w:r>
        <w:rPr>
          <w:rFonts w:eastAsia="宋体"/>
          <w:color w:val="0070C0"/>
          <w:szCs w:val="24"/>
          <w:lang w:eastAsia="zh-CN"/>
        </w:rPr>
        <w:t>)</w:t>
      </w:r>
    </w:p>
    <w:p w14:paraId="3D24D581" w14:textId="3364E710" w:rsidR="005353BE" w:rsidRDefault="005353BE" w:rsidP="005353B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w:t>
      </w:r>
      <w:r w:rsidRPr="005353BE">
        <w:t xml:space="preserve"> </w:t>
      </w:r>
      <w:r>
        <w:rPr>
          <w:rFonts w:eastAsia="宋体"/>
          <w:color w:val="0070C0"/>
          <w:szCs w:val="24"/>
          <w:lang w:eastAsia="zh-CN"/>
        </w:rPr>
        <w:t>R</w:t>
      </w:r>
      <w:r w:rsidRPr="005353BE">
        <w:rPr>
          <w:rFonts w:eastAsia="宋体"/>
          <w:color w:val="0070C0"/>
          <w:szCs w:val="24"/>
          <w:lang w:eastAsia="zh-CN"/>
        </w:rPr>
        <w:t xml:space="preserve">eception power difference between the reference cell with applying transmit power compensation and </w:t>
      </w:r>
      <w:proofErr w:type="spellStart"/>
      <w:r w:rsidRPr="005353BE">
        <w:rPr>
          <w:rFonts w:eastAsia="宋体"/>
          <w:color w:val="0070C0"/>
          <w:szCs w:val="24"/>
          <w:lang w:eastAsia="zh-CN"/>
        </w:rPr>
        <w:t>SSBless</w:t>
      </w:r>
      <w:proofErr w:type="spellEnd"/>
      <w:r w:rsidRPr="005353BE">
        <w:rPr>
          <w:rFonts w:eastAsia="宋体"/>
          <w:color w:val="0070C0"/>
          <w:szCs w:val="24"/>
          <w:lang w:eastAsia="zh-CN"/>
        </w:rPr>
        <w:t xml:space="preserve"> </w:t>
      </w:r>
      <w:proofErr w:type="spellStart"/>
      <w:r w:rsidRPr="005353BE">
        <w:rPr>
          <w:rFonts w:eastAsia="宋体"/>
          <w:color w:val="0070C0"/>
          <w:szCs w:val="24"/>
          <w:lang w:eastAsia="zh-CN"/>
        </w:rPr>
        <w:t>SCell</w:t>
      </w:r>
      <w:proofErr w:type="spellEnd"/>
      <w:r w:rsidRPr="005353BE">
        <w:rPr>
          <w:rFonts w:eastAsia="宋体"/>
          <w:color w:val="0070C0"/>
          <w:szCs w:val="24"/>
          <w:lang w:eastAsia="zh-CN"/>
        </w:rPr>
        <w:t xml:space="preserve"> is within 6dB.</w:t>
      </w:r>
      <w:r>
        <w:rPr>
          <w:rFonts w:eastAsia="宋体"/>
          <w:color w:val="0070C0"/>
          <w:szCs w:val="24"/>
          <w:lang w:eastAsia="zh-CN"/>
        </w:rPr>
        <w:t xml:space="preserve"> (QC)</w:t>
      </w:r>
    </w:p>
    <w:p w14:paraId="3343C992" w14:textId="09607744" w:rsidR="00AB449E" w:rsidRDefault="00AB449E" w:rsidP="00AB449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AB449E">
        <w:rPr>
          <w:rFonts w:eastAsia="宋体"/>
          <w:color w:val="0070C0"/>
          <w:szCs w:val="24"/>
          <w:lang w:eastAsia="zh-CN"/>
        </w:rPr>
        <w:tab/>
      </w:r>
      <w:r w:rsidR="005353BE">
        <w:rPr>
          <w:rFonts w:eastAsia="宋体"/>
          <w:color w:val="0070C0"/>
          <w:szCs w:val="24"/>
          <w:lang w:eastAsia="zh-CN"/>
        </w:rPr>
        <w:t>(Ericsson)</w:t>
      </w:r>
    </w:p>
    <w:p w14:paraId="1E49A953" w14:textId="613B193B" w:rsidR="00AB449E" w:rsidRDefault="00AB449E" w:rsidP="005353BE">
      <w:pPr>
        <w:pStyle w:val="ListParagraph"/>
        <w:overflowPunct/>
        <w:autoSpaceDE/>
        <w:autoSpaceDN/>
        <w:adjustRightInd/>
        <w:spacing w:after="120"/>
        <w:ind w:left="1440" w:firstLineChars="0" w:firstLine="0"/>
        <w:textAlignment w:val="auto"/>
        <w:rPr>
          <w:rFonts w:eastAsia="宋体"/>
          <w:color w:val="0070C0"/>
          <w:szCs w:val="24"/>
          <w:lang w:eastAsia="zh-CN"/>
        </w:rPr>
      </w:pPr>
      <w:r w:rsidRPr="00AB449E">
        <w:rPr>
          <w:rFonts w:eastAsia="宋体"/>
          <w:color w:val="0070C0"/>
          <w:szCs w:val="24"/>
          <w:lang w:eastAsia="zh-CN"/>
        </w:rPr>
        <w:t>For a UE using dual RF chains, the maximum power difference UE can handle is FFS</w:t>
      </w:r>
      <w:r>
        <w:rPr>
          <w:rFonts w:eastAsia="宋体"/>
          <w:color w:val="0070C0"/>
          <w:szCs w:val="24"/>
          <w:lang w:eastAsia="zh-CN"/>
        </w:rPr>
        <w:t xml:space="preserve">, and </w:t>
      </w:r>
      <w:r w:rsidRPr="00AB449E">
        <w:rPr>
          <w:rFonts w:eastAsia="宋体"/>
          <w:color w:val="0070C0"/>
          <w:szCs w:val="24"/>
          <w:lang w:eastAsia="zh-CN"/>
        </w:rPr>
        <w:t>RAN4 to study whether UE can use TRS transmission in scenario 1 for computing AGC</w:t>
      </w:r>
    </w:p>
    <w:p w14:paraId="1BBD0754" w14:textId="4276D90E" w:rsidR="00760B96" w:rsidRPr="00AB449E" w:rsidRDefault="00760B96" w:rsidP="00760B96">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2-1: </w:t>
      </w:r>
      <w:r w:rsidRPr="00AB449E">
        <w:rPr>
          <w:rFonts w:eastAsia="宋体"/>
          <w:color w:val="0070C0"/>
          <w:szCs w:val="24"/>
          <w:lang w:eastAsia="zh-CN"/>
        </w:rPr>
        <w:t xml:space="preserve">For a UE using dual RF chains, the maximum power difference UE can </w:t>
      </w:r>
      <w:r>
        <w:rPr>
          <w:rFonts w:eastAsia="宋体"/>
          <w:color w:val="0070C0"/>
          <w:szCs w:val="24"/>
          <w:lang w:eastAsia="zh-CN"/>
        </w:rPr>
        <w:t xml:space="preserve">larger than 6dB, the </w:t>
      </w:r>
      <w:r w:rsidRPr="00760B96">
        <w:rPr>
          <w:rFonts w:eastAsia="宋体"/>
          <w:color w:val="0070C0"/>
          <w:szCs w:val="24"/>
          <w:lang w:eastAsia="zh-CN"/>
        </w:rPr>
        <w:t>SCell activation delay should be further studied</w:t>
      </w:r>
      <w:r>
        <w:rPr>
          <w:rFonts w:eastAsia="宋体"/>
          <w:color w:val="0070C0"/>
          <w:szCs w:val="24"/>
          <w:lang w:eastAsia="zh-CN"/>
        </w:rPr>
        <w:t>. (CMCC)</w:t>
      </w:r>
    </w:p>
    <w:p w14:paraId="42C11C5E" w14:textId="6AC0A22A" w:rsidR="00FD0054" w:rsidRDefault="005353BE" w:rsidP="009D0E6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AB449E">
        <w:rPr>
          <w:rFonts w:eastAsia="宋体"/>
          <w:color w:val="0070C0"/>
          <w:szCs w:val="24"/>
          <w:lang w:eastAsia="zh-CN"/>
        </w:rPr>
        <w:tab/>
      </w:r>
      <w:r w:rsidRPr="005353BE">
        <w:rPr>
          <w:rFonts w:eastAsia="宋体"/>
          <w:color w:val="0070C0"/>
          <w:szCs w:val="24"/>
          <w:lang w:eastAsia="zh-CN"/>
        </w:rPr>
        <w:t>The difference of reception power is expected to vary between 6dB and 25dB.</w:t>
      </w:r>
      <w:r>
        <w:rPr>
          <w:rFonts w:eastAsia="宋体"/>
          <w:color w:val="0070C0"/>
          <w:szCs w:val="24"/>
          <w:lang w:eastAsia="zh-CN"/>
        </w:rPr>
        <w:t xml:space="preserve"> (Nokia)</w:t>
      </w:r>
      <w:r w:rsidR="00FD0054" w:rsidRPr="00805BE8">
        <w:rPr>
          <w:rFonts w:eastAsia="宋体"/>
          <w:color w:val="0070C0"/>
          <w:szCs w:val="24"/>
          <w:lang w:eastAsia="zh-CN"/>
        </w:rPr>
        <w:t>Recommended WF</w:t>
      </w:r>
    </w:p>
    <w:p w14:paraId="3350063B" w14:textId="77777777" w:rsidR="009D0E64" w:rsidRPr="00805BE8" w:rsidRDefault="009D0E64" w:rsidP="009D0E6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B1A1978" w14:textId="77777777" w:rsidR="009D0E64" w:rsidRPr="009D0E64" w:rsidRDefault="009D0E64" w:rsidP="009D0E64">
      <w:pPr>
        <w:spacing w:after="120"/>
        <w:rPr>
          <w:color w:val="0070C0"/>
          <w:szCs w:val="24"/>
          <w:lang w:eastAsia="zh-CN"/>
        </w:rPr>
      </w:pPr>
    </w:p>
    <w:p w14:paraId="19914AD3" w14:textId="77777777" w:rsidR="00D77CD5" w:rsidRPr="00805BE8" w:rsidRDefault="00D77CD5" w:rsidP="00D77CD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Discuss above proposals, which may subject to the conclusion of sub-topic 1-1.</w:t>
      </w:r>
    </w:p>
    <w:p w14:paraId="53394526" w14:textId="77777777" w:rsidR="00FD0054" w:rsidRPr="00D77CD5" w:rsidRDefault="00FD0054" w:rsidP="00FD0054">
      <w:pPr>
        <w:rPr>
          <w:color w:val="0070C0"/>
          <w:lang w:eastAsia="zh-CN"/>
        </w:rPr>
      </w:pPr>
    </w:p>
    <w:p w14:paraId="571EAEED" w14:textId="599ECF59" w:rsidR="00FD0054" w:rsidRPr="00805BE8" w:rsidRDefault="00FD0054" w:rsidP="00FD0054">
      <w:pPr>
        <w:rPr>
          <w:b/>
          <w:color w:val="0070C0"/>
          <w:u w:val="single"/>
          <w:lang w:eastAsia="ko-KR"/>
        </w:rPr>
      </w:pPr>
      <w:r w:rsidRPr="00805BE8">
        <w:rPr>
          <w:b/>
          <w:color w:val="0070C0"/>
          <w:u w:val="single"/>
          <w:lang w:eastAsia="ko-KR"/>
        </w:rPr>
        <w:t>Issue 1-2</w:t>
      </w:r>
      <w:r>
        <w:rPr>
          <w:b/>
          <w:color w:val="0070C0"/>
          <w:u w:val="single"/>
          <w:lang w:eastAsia="ko-KR"/>
        </w:rPr>
        <w:t>-5</w:t>
      </w:r>
      <w:r w:rsidRPr="00805BE8">
        <w:rPr>
          <w:b/>
          <w:color w:val="0070C0"/>
          <w:u w:val="single"/>
          <w:lang w:eastAsia="ko-KR"/>
        </w:rPr>
        <w:t xml:space="preserve">: </w:t>
      </w:r>
      <w:r w:rsidR="00AB449E">
        <w:rPr>
          <w:b/>
          <w:color w:val="0070C0"/>
          <w:u w:val="single"/>
          <w:lang w:eastAsia="ko-KR"/>
        </w:rPr>
        <w:t xml:space="preserve">Power difference </w:t>
      </w:r>
      <w:r>
        <w:rPr>
          <w:b/>
          <w:color w:val="0070C0"/>
          <w:u w:val="single"/>
          <w:lang w:eastAsia="ko-KR"/>
        </w:rPr>
        <w:t>for scenario 2</w:t>
      </w:r>
    </w:p>
    <w:p w14:paraId="4F29980F" w14:textId="77777777" w:rsidR="00FD0054" w:rsidRPr="00805BE8" w:rsidRDefault="00FD0054" w:rsidP="00FD005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9BB48C0" w14:textId="064976A6" w:rsidR="00FD0054" w:rsidRPr="00805BE8" w:rsidRDefault="00FD0054" w:rsidP="00FD005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5353BE" w:rsidRPr="00AB449E">
        <w:rPr>
          <w:rFonts w:eastAsia="宋体"/>
          <w:color w:val="0070C0"/>
          <w:szCs w:val="24"/>
          <w:lang w:eastAsia="zh-CN"/>
        </w:rPr>
        <w:t>The difference of the reception power with the FR1 inter-band active serving cell is within 6dB</w:t>
      </w:r>
      <w:r w:rsidR="005353BE">
        <w:rPr>
          <w:rFonts w:eastAsia="宋体"/>
          <w:color w:val="0070C0"/>
          <w:szCs w:val="24"/>
          <w:lang w:eastAsia="zh-CN"/>
        </w:rPr>
        <w:t xml:space="preserve"> (CTC, ZTE)</w:t>
      </w:r>
    </w:p>
    <w:p w14:paraId="53A932CD" w14:textId="66F86D72" w:rsidR="005353BE" w:rsidRDefault="005353BE" w:rsidP="005353B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1a</w:t>
      </w:r>
      <w:r w:rsidRPr="00805BE8">
        <w:rPr>
          <w:rFonts w:eastAsia="宋体"/>
          <w:color w:val="0070C0"/>
          <w:szCs w:val="24"/>
          <w:lang w:eastAsia="zh-CN"/>
        </w:rPr>
        <w:t>:</w:t>
      </w:r>
      <w:r>
        <w:rPr>
          <w:rFonts w:eastAsia="宋体"/>
          <w:color w:val="0070C0"/>
          <w:szCs w:val="24"/>
          <w:lang w:eastAsia="zh-CN"/>
        </w:rPr>
        <w:t xml:space="preserve"> For a UE using single RF chain, t</w:t>
      </w:r>
      <w:r w:rsidRPr="00AB449E">
        <w:rPr>
          <w:rFonts w:eastAsia="宋体"/>
          <w:color w:val="0070C0"/>
          <w:szCs w:val="24"/>
          <w:lang w:eastAsia="zh-CN"/>
        </w:rPr>
        <w:t>he difference of the reception power with the FR1 inter-band active serving cell is within 6dB</w:t>
      </w:r>
      <w:r>
        <w:rPr>
          <w:rFonts w:eastAsia="宋体"/>
          <w:color w:val="0070C0"/>
          <w:szCs w:val="24"/>
          <w:lang w:eastAsia="zh-CN"/>
        </w:rPr>
        <w:t xml:space="preserve"> (Ericsson</w:t>
      </w:r>
      <w:r w:rsidR="00F625D0">
        <w:rPr>
          <w:rFonts w:eastAsia="宋体"/>
          <w:color w:val="0070C0"/>
          <w:szCs w:val="24"/>
          <w:lang w:eastAsia="zh-CN"/>
        </w:rPr>
        <w:t>, CMCC</w:t>
      </w:r>
      <w:r>
        <w:rPr>
          <w:rFonts w:eastAsia="宋体"/>
          <w:color w:val="0070C0"/>
          <w:szCs w:val="24"/>
          <w:lang w:eastAsia="zh-CN"/>
        </w:rPr>
        <w:t>)</w:t>
      </w:r>
    </w:p>
    <w:p w14:paraId="6D35C894" w14:textId="6F1D303C" w:rsidR="00F625D0" w:rsidRPr="00F625D0" w:rsidRDefault="00F625D0" w:rsidP="00F625D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F625D0">
        <w:rPr>
          <w:rFonts w:eastAsia="宋体"/>
          <w:color w:val="0070C0"/>
          <w:szCs w:val="24"/>
          <w:lang w:eastAsia="zh-CN"/>
        </w:rPr>
        <w:t>Option 2: For a UE using dual RF chains, the maximum power difference UE can larger than 6dB, the SCell activation delay should be further studied. (CMCC)</w:t>
      </w:r>
    </w:p>
    <w:p w14:paraId="41C5DA71" w14:textId="77777777" w:rsidR="00FD0054" w:rsidRPr="00805BE8" w:rsidRDefault="00FD0054" w:rsidP="00FD005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E59EB01" w14:textId="77777777" w:rsidR="00FD0054" w:rsidRPr="00805BE8" w:rsidRDefault="00FD0054" w:rsidP="00FD005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 which may subject to the conclusion of sub-topic 1-1.</w:t>
      </w:r>
    </w:p>
    <w:p w14:paraId="3A9969EB" w14:textId="77777777" w:rsidR="00FD0054" w:rsidRPr="00A913AB" w:rsidRDefault="00FD0054" w:rsidP="00FD0054">
      <w:pPr>
        <w:rPr>
          <w:color w:val="0070C0"/>
          <w:lang w:eastAsia="zh-CN"/>
        </w:rPr>
      </w:pPr>
    </w:p>
    <w:p w14:paraId="2A812D12" w14:textId="67C0F80C" w:rsidR="00FD0054" w:rsidRPr="00805BE8" w:rsidRDefault="00FD0054" w:rsidP="00FD0054">
      <w:pPr>
        <w:rPr>
          <w:b/>
          <w:color w:val="0070C0"/>
          <w:u w:val="single"/>
          <w:lang w:eastAsia="ko-KR"/>
        </w:rPr>
      </w:pPr>
      <w:r w:rsidRPr="00805BE8">
        <w:rPr>
          <w:b/>
          <w:color w:val="0070C0"/>
          <w:u w:val="single"/>
          <w:lang w:eastAsia="ko-KR"/>
        </w:rPr>
        <w:t>Issue 1-2</w:t>
      </w:r>
      <w:r>
        <w:rPr>
          <w:b/>
          <w:color w:val="0070C0"/>
          <w:u w:val="single"/>
          <w:lang w:eastAsia="ko-KR"/>
        </w:rPr>
        <w:t>-6</w:t>
      </w:r>
      <w:r w:rsidRPr="00805BE8">
        <w:rPr>
          <w:b/>
          <w:color w:val="0070C0"/>
          <w:u w:val="single"/>
          <w:lang w:eastAsia="ko-KR"/>
        </w:rPr>
        <w:t xml:space="preserve">: </w:t>
      </w:r>
      <w:r w:rsidR="00AB449E">
        <w:rPr>
          <w:b/>
          <w:color w:val="0070C0"/>
          <w:u w:val="single"/>
          <w:lang w:eastAsia="ko-KR"/>
        </w:rPr>
        <w:t>Power difference</w:t>
      </w:r>
      <w:r>
        <w:rPr>
          <w:b/>
          <w:color w:val="0070C0"/>
          <w:u w:val="single"/>
          <w:lang w:eastAsia="ko-KR"/>
        </w:rPr>
        <w:t xml:space="preserve"> conditions for scenario 2a</w:t>
      </w:r>
    </w:p>
    <w:p w14:paraId="38AAD711" w14:textId="77777777" w:rsidR="00FD0054" w:rsidRPr="00805BE8" w:rsidRDefault="00FD0054" w:rsidP="00FD005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EBB292" w14:textId="1F14C9D0" w:rsidR="00573CD3" w:rsidRPr="00805BE8" w:rsidRDefault="00573CD3" w:rsidP="00573CD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AB449E">
        <w:rPr>
          <w:rFonts w:eastAsia="宋体"/>
          <w:color w:val="0070C0"/>
          <w:szCs w:val="24"/>
          <w:lang w:eastAsia="zh-CN"/>
        </w:rPr>
        <w:t>The difference of the reception power with the FR1 inter-band active serving cell is within 6dB</w:t>
      </w:r>
      <w:r>
        <w:rPr>
          <w:rFonts w:eastAsia="宋体"/>
          <w:color w:val="0070C0"/>
          <w:szCs w:val="24"/>
          <w:lang w:eastAsia="zh-CN"/>
        </w:rPr>
        <w:t xml:space="preserve"> (CTC)</w:t>
      </w:r>
    </w:p>
    <w:p w14:paraId="0C2E4676" w14:textId="77777777" w:rsidR="00573CD3" w:rsidRDefault="00573CD3" w:rsidP="00573CD3">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1a</w:t>
      </w:r>
      <w:r w:rsidRPr="00805BE8">
        <w:rPr>
          <w:rFonts w:eastAsia="宋体"/>
          <w:color w:val="0070C0"/>
          <w:szCs w:val="24"/>
          <w:lang w:eastAsia="zh-CN"/>
        </w:rPr>
        <w:t>:</w:t>
      </w:r>
      <w:r>
        <w:rPr>
          <w:rFonts w:eastAsia="宋体"/>
          <w:color w:val="0070C0"/>
          <w:szCs w:val="24"/>
          <w:lang w:eastAsia="zh-CN"/>
        </w:rPr>
        <w:t xml:space="preserve"> For a UE using single RF chain, t</w:t>
      </w:r>
      <w:r w:rsidRPr="00AB449E">
        <w:rPr>
          <w:rFonts w:eastAsia="宋体"/>
          <w:color w:val="0070C0"/>
          <w:szCs w:val="24"/>
          <w:lang w:eastAsia="zh-CN"/>
        </w:rPr>
        <w:t>he difference of the reception power with the FR1 inter-band active serving cell is within 6dB</w:t>
      </w:r>
      <w:r>
        <w:rPr>
          <w:rFonts w:eastAsia="宋体"/>
          <w:color w:val="0070C0"/>
          <w:szCs w:val="24"/>
          <w:lang w:eastAsia="zh-CN"/>
        </w:rPr>
        <w:t xml:space="preserve"> (Ericsson)</w:t>
      </w:r>
    </w:p>
    <w:p w14:paraId="19BAA7C5" w14:textId="77777777" w:rsidR="00FD0054" w:rsidRPr="00805BE8" w:rsidRDefault="00FD0054" w:rsidP="006E2E47">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28C2EA6A" w14:textId="77777777" w:rsidR="00FD0054" w:rsidRPr="00805BE8" w:rsidRDefault="00FD0054" w:rsidP="00FD005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5F04822" w14:textId="77777777" w:rsidR="00D77CD5" w:rsidRPr="00805BE8" w:rsidRDefault="00D77CD5" w:rsidP="00D77CD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 which may subject to the conclusion of sub-topic 1-1.</w:t>
      </w:r>
    </w:p>
    <w:p w14:paraId="0ADC39B1" w14:textId="3FB31B4E" w:rsidR="00FD0054" w:rsidRDefault="00FD0054" w:rsidP="005B4802">
      <w:pPr>
        <w:rPr>
          <w:color w:val="0070C0"/>
          <w:lang w:eastAsia="zh-CN"/>
        </w:rPr>
      </w:pPr>
    </w:p>
    <w:p w14:paraId="7D5ECA1E" w14:textId="1F199D78" w:rsidR="00D77CD5" w:rsidRPr="00805BE8" w:rsidRDefault="00D77CD5" w:rsidP="00D77CD5">
      <w:pPr>
        <w:rPr>
          <w:b/>
          <w:color w:val="0070C0"/>
          <w:u w:val="single"/>
          <w:lang w:eastAsia="ko-KR"/>
        </w:rPr>
      </w:pPr>
      <w:r w:rsidRPr="00805BE8">
        <w:rPr>
          <w:b/>
          <w:color w:val="0070C0"/>
          <w:u w:val="single"/>
          <w:lang w:eastAsia="ko-KR"/>
        </w:rPr>
        <w:t>Issue 1-2</w:t>
      </w:r>
      <w:r>
        <w:rPr>
          <w:b/>
          <w:color w:val="0070C0"/>
          <w:u w:val="single"/>
          <w:lang w:eastAsia="ko-KR"/>
        </w:rPr>
        <w:t>-7</w:t>
      </w:r>
      <w:r w:rsidRPr="00805BE8">
        <w:rPr>
          <w:b/>
          <w:color w:val="0070C0"/>
          <w:u w:val="single"/>
          <w:lang w:eastAsia="ko-KR"/>
        </w:rPr>
        <w:t xml:space="preserve">: </w:t>
      </w:r>
      <w:r>
        <w:rPr>
          <w:b/>
          <w:color w:val="0070C0"/>
          <w:u w:val="single"/>
          <w:lang w:eastAsia="ko-KR"/>
        </w:rPr>
        <w:t>Others related to power difference</w:t>
      </w:r>
    </w:p>
    <w:p w14:paraId="387CD377" w14:textId="77777777" w:rsidR="00D77CD5" w:rsidRPr="00805BE8" w:rsidRDefault="00D77CD5" w:rsidP="00D77CD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A0CBE0B" w14:textId="616010F2" w:rsidR="00D77CD5" w:rsidRPr="00D77CD5" w:rsidRDefault="00D77CD5" w:rsidP="00D77CD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D77CD5">
        <w:rPr>
          <w:rFonts w:eastAsia="宋体"/>
          <w:color w:val="0070C0"/>
          <w:szCs w:val="24"/>
          <w:lang w:eastAsia="zh-CN"/>
        </w:rPr>
        <w:t xml:space="preserve">NW can provide transmit power offset between reference Cell and </w:t>
      </w:r>
      <w:proofErr w:type="spellStart"/>
      <w:r w:rsidRPr="00D77CD5">
        <w:rPr>
          <w:rFonts w:eastAsia="宋体"/>
          <w:color w:val="0070C0"/>
          <w:szCs w:val="24"/>
          <w:lang w:eastAsia="zh-CN"/>
        </w:rPr>
        <w:t>SSBless</w:t>
      </w:r>
      <w:proofErr w:type="spellEnd"/>
      <w:r w:rsidRPr="00D77CD5">
        <w:rPr>
          <w:rFonts w:eastAsia="宋体"/>
          <w:color w:val="0070C0"/>
          <w:szCs w:val="24"/>
          <w:lang w:eastAsia="zh-CN"/>
        </w:rPr>
        <w:t xml:space="preserve"> </w:t>
      </w:r>
      <w:proofErr w:type="spellStart"/>
      <w:r w:rsidRPr="00D77CD5">
        <w:rPr>
          <w:rFonts w:eastAsia="宋体"/>
          <w:color w:val="0070C0"/>
          <w:szCs w:val="24"/>
          <w:lang w:eastAsia="zh-CN"/>
        </w:rPr>
        <w:t>SCell</w:t>
      </w:r>
      <w:proofErr w:type="spellEnd"/>
      <w:r w:rsidRPr="00D77CD5">
        <w:rPr>
          <w:rFonts w:eastAsia="宋体"/>
          <w:color w:val="0070C0"/>
          <w:szCs w:val="24"/>
          <w:lang w:eastAsia="zh-CN"/>
        </w:rPr>
        <w:t xml:space="preserve">, where the transmit power offset = Transmit power of RS on reference Cell – Transmit power of RS on </w:t>
      </w:r>
      <w:proofErr w:type="spellStart"/>
      <w:r w:rsidRPr="00D77CD5">
        <w:rPr>
          <w:rFonts w:eastAsia="宋体"/>
          <w:color w:val="0070C0"/>
          <w:szCs w:val="24"/>
          <w:lang w:eastAsia="zh-CN"/>
        </w:rPr>
        <w:t>SSBless</w:t>
      </w:r>
      <w:proofErr w:type="spellEnd"/>
      <w:r w:rsidRPr="00D77CD5">
        <w:rPr>
          <w:rFonts w:eastAsia="宋体"/>
          <w:color w:val="0070C0"/>
          <w:szCs w:val="24"/>
          <w:lang w:eastAsia="zh-CN"/>
        </w:rPr>
        <w:t xml:space="preserve"> </w:t>
      </w:r>
      <w:proofErr w:type="spellStart"/>
      <w:r w:rsidRPr="00D77CD5">
        <w:rPr>
          <w:rFonts w:eastAsia="宋体"/>
          <w:color w:val="0070C0"/>
          <w:szCs w:val="24"/>
          <w:lang w:eastAsia="zh-CN"/>
        </w:rPr>
        <w:t>SCell</w:t>
      </w:r>
      <w:proofErr w:type="spellEnd"/>
      <w:r w:rsidRPr="00D77CD5">
        <w:rPr>
          <w:rFonts w:eastAsia="宋体"/>
          <w:color w:val="0070C0"/>
          <w:szCs w:val="24"/>
          <w:lang w:eastAsia="zh-CN"/>
        </w:rPr>
        <w:t xml:space="preserve">.  </w:t>
      </w:r>
      <w:r>
        <w:rPr>
          <w:rFonts w:eastAsia="宋体"/>
          <w:color w:val="0070C0"/>
          <w:szCs w:val="24"/>
          <w:lang w:eastAsia="zh-CN"/>
        </w:rPr>
        <w:t xml:space="preserve"> (QC)</w:t>
      </w:r>
    </w:p>
    <w:p w14:paraId="05E39859" w14:textId="4D4B1CAD" w:rsidR="00D77CD5" w:rsidRDefault="00D77CD5" w:rsidP="00D77CD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w:t>
      </w:r>
      <w:r w:rsidRPr="00D77CD5">
        <w:rPr>
          <w:rFonts w:eastAsia="宋体"/>
          <w:color w:val="0070C0"/>
          <w:szCs w:val="24"/>
          <w:lang w:eastAsia="zh-CN"/>
        </w:rPr>
        <w:t xml:space="preserve">ifference of the reception power </w:t>
      </w:r>
      <w:r>
        <w:rPr>
          <w:rFonts w:eastAsia="宋体"/>
          <w:color w:val="0070C0"/>
          <w:szCs w:val="24"/>
          <w:lang w:eastAsia="zh-CN"/>
        </w:rPr>
        <w:t>be discussed in RF session (LG)</w:t>
      </w:r>
    </w:p>
    <w:p w14:paraId="07583479" w14:textId="77777777" w:rsidR="00D77CD5" w:rsidRPr="00805BE8" w:rsidRDefault="00D77CD5" w:rsidP="00D77CD5">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5DE1CAE4" w14:textId="77777777" w:rsidR="00D77CD5" w:rsidRPr="00805BE8" w:rsidRDefault="00D77CD5" w:rsidP="00D77CD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316ADD" w14:textId="0B2F8272" w:rsidR="00D77CD5" w:rsidRPr="00805BE8" w:rsidRDefault="00D77CD5" w:rsidP="00D77CD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r w:rsidR="000B7619">
        <w:rPr>
          <w:rFonts w:eastAsia="宋体"/>
          <w:color w:val="0070C0"/>
          <w:szCs w:val="24"/>
          <w:lang w:eastAsia="zh-CN"/>
        </w:rPr>
        <w:t>.</w:t>
      </w:r>
    </w:p>
    <w:p w14:paraId="58B13EE2" w14:textId="493220CF" w:rsidR="003164C7" w:rsidRPr="00805BE8" w:rsidRDefault="003164C7" w:rsidP="003164C7">
      <w:pPr>
        <w:rPr>
          <w:b/>
          <w:color w:val="0070C0"/>
          <w:u w:val="single"/>
          <w:lang w:eastAsia="ko-KR"/>
        </w:rPr>
      </w:pPr>
      <w:r w:rsidRPr="00805BE8">
        <w:rPr>
          <w:b/>
          <w:color w:val="0070C0"/>
          <w:u w:val="single"/>
          <w:lang w:eastAsia="ko-KR"/>
        </w:rPr>
        <w:t>Issue 1-2</w:t>
      </w:r>
      <w:r>
        <w:rPr>
          <w:b/>
          <w:color w:val="0070C0"/>
          <w:u w:val="single"/>
          <w:lang w:eastAsia="ko-KR"/>
        </w:rPr>
        <w:t>-8</w:t>
      </w:r>
      <w:r w:rsidRPr="00805BE8">
        <w:rPr>
          <w:b/>
          <w:color w:val="0070C0"/>
          <w:u w:val="single"/>
          <w:lang w:eastAsia="ko-KR"/>
        </w:rPr>
        <w:t xml:space="preserve">: </w:t>
      </w:r>
      <w:r>
        <w:rPr>
          <w:b/>
          <w:color w:val="0070C0"/>
          <w:u w:val="single"/>
          <w:lang w:eastAsia="ko-KR"/>
        </w:rPr>
        <w:t xml:space="preserve">QCL/TCI indication </w:t>
      </w:r>
    </w:p>
    <w:p w14:paraId="22C644C3" w14:textId="77777777" w:rsidR="003164C7" w:rsidRPr="00805BE8" w:rsidRDefault="003164C7" w:rsidP="003164C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48AC75" w14:textId="00BC8DCA" w:rsidR="003164C7" w:rsidRDefault="003164C7" w:rsidP="003164C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3164C7">
        <w:rPr>
          <w:rFonts w:eastAsia="宋体"/>
          <w:color w:val="0070C0"/>
          <w:szCs w:val="24"/>
          <w:lang w:eastAsia="zh-CN"/>
        </w:rPr>
        <w:t>RS of SCell without SSB is QCL-A with TRS of the SCell without SSB, and the TRS(s) of the SCell is (are) further QCL-</w:t>
      </w:r>
      <w:proofErr w:type="spellStart"/>
      <w:r w:rsidRPr="003164C7">
        <w:rPr>
          <w:rFonts w:eastAsia="宋体"/>
          <w:color w:val="0070C0"/>
          <w:szCs w:val="24"/>
          <w:lang w:eastAsia="zh-CN"/>
        </w:rPr>
        <w:t>TypeC</w:t>
      </w:r>
      <w:proofErr w:type="spellEnd"/>
      <w:r w:rsidRPr="003164C7">
        <w:rPr>
          <w:rFonts w:eastAsia="宋体"/>
          <w:color w:val="0070C0"/>
          <w:szCs w:val="24"/>
          <w:lang w:eastAsia="zh-CN"/>
        </w:rPr>
        <w:t xml:space="preserve"> with SSB(s) of an inter-band active serving cell</w:t>
      </w:r>
      <w:r w:rsidRPr="00D77CD5">
        <w:rPr>
          <w:rFonts w:eastAsia="宋体"/>
          <w:color w:val="0070C0"/>
          <w:szCs w:val="24"/>
          <w:lang w:eastAsia="zh-CN"/>
        </w:rPr>
        <w:t xml:space="preserve">.  </w:t>
      </w:r>
      <w:r>
        <w:rPr>
          <w:rFonts w:eastAsia="宋体"/>
          <w:color w:val="0070C0"/>
          <w:szCs w:val="24"/>
          <w:lang w:eastAsia="zh-CN"/>
        </w:rPr>
        <w:t>(Vivo, Apple, CATT, MTK, Huawei)</w:t>
      </w:r>
    </w:p>
    <w:p w14:paraId="5C983AB3" w14:textId="58E5526B" w:rsidR="003164C7" w:rsidRPr="00D77CD5" w:rsidRDefault="003164C7" w:rsidP="003164C7">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3164C7">
        <w:rPr>
          <w:rFonts w:eastAsia="宋体"/>
          <w:color w:val="0070C0"/>
          <w:szCs w:val="24"/>
          <w:lang w:eastAsia="zh-CN"/>
        </w:rPr>
        <w:t xml:space="preserve">NW shall be able to provide TCI state information for the </w:t>
      </w:r>
      <w:proofErr w:type="spellStart"/>
      <w:r w:rsidRPr="003164C7">
        <w:rPr>
          <w:rFonts w:eastAsia="宋体"/>
          <w:color w:val="0070C0"/>
          <w:szCs w:val="24"/>
          <w:lang w:eastAsia="zh-CN"/>
        </w:rPr>
        <w:t>SSBless</w:t>
      </w:r>
      <w:proofErr w:type="spellEnd"/>
      <w:r w:rsidRPr="003164C7">
        <w:rPr>
          <w:rFonts w:eastAsia="宋体"/>
          <w:color w:val="0070C0"/>
          <w:szCs w:val="24"/>
          <w:lang w:eastAsia="zh-CN"/>
        </w:rPr>
        <w:t xml:space="preserve"> </w:t>
      </w:r>
      <w:proofErr w:type="spellStart"/>
      <w:r w:rsidRPr="003164C7">
        <w:rPr>
          <w:rFonts w:eastAsia="宋体"/>
          <w:color w:val="0070C0"/>
          <w:szCs w:val="24"/>
          <w:lang w:eastAsia="zh-CN"/>
        </w:rPr>
        <w:t>SCell</w:t>
      </w:r>
      <w:proofErr w:type="spellEnd"/>
      <w:r w:rsidRPr="003164C7">
        <w:rPr>
          <w:rFonts w:eastAsia="宋体"/>
          <w:color w:val="0070C0"/>
          <w:szCs w:val="24"/>
          <w:lang w:eastAsia="zh-CN"/>
        </w:rPr>
        <w:t xml:space="preserve"> based on measurement and report conducted from the reference Cell</w:t>
      </w:r>
      <w:r>
        <w:rPr>
          <w:rFonts w:eastAsia="宋体"/>
          <w:color w:val="0070C0"/>
          <w:szCs w:val="24"/>
          <w:lang w:eastAsia="zh-CN"/>
        </w:rPr>
        <w:t>. (QC)</w:t>
      </w:r>
    </w:p>
    <w:p w14:paraId="1E0CC026" w14:textId="544716FE" w:rsidR="003164C7" w:rsidRDefault="003164C7" w:rsidP="003164C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3164C7">
        <w:rPr>
          <w:rFonts w:eastAsia="宋体"/>
          <w:color w:val="0070C0"/>
          <w:szCs w:val="24"/>
          <w:lang w:eastAsia="zh-CN"/>
        </w:rPr>
        <w:t xml:space="preserve">TCI state indication may not be needed </w:t>
      </w:r>
      <w:r>
        <w:rPr>
          <w:rFonts w:eastAsia="宋体"/>
          <w:color w:val="0070C0"/>
          <w:szCs w:val="24"/>
          <w:lang w:eastAsia="zh-CN"/>
        </w:rPr>
        <w:t>(CTC, Ericsson)</w:t>
      </w:r>
    </w:p>
    <w:p w14:paraId="6A343BC2" w14:textId="4E744A38" w:rsidR="003164C7" w:rsidRPr="003164C7" w:rsidRDefault="003164C7" w:rsidP="003164C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Consider</w:t>
      </w:r>
      <w:r w:rsidRPr="003164C7">
        <w:rPr>
          <w:rFonts w:eastAsia="宋体"/>
          <w:color w:val="0070C0"/>
          <w:szCs w:val="24"/>
          <w:lang w:eastAsia="zh-CN"/>
        </w:rPr>
        <w:t xml:space="preserve"> both with and without QCL configuration between the RSs from inter-band carriers.</w:t>
      </w:r>
      <w:r>
        <w:rPr>
          <w:rFonts w:eastAsia="宋体"/>
          <w:color w:val="0070C0"/>
          <w:szCs w:val="24"/>
          <w:lang w:eastAsia="zh-CN"/>
        </w:rPr>
        <w:t xml:space="preserve"> (Nokia)</w:t>
      </w:r>
    </w:p>
    <w:p w14:paraId="70E56607" w14:textId="77777777" w:rsidR="003164C7" w:rsidRPr="00805BE8" w:rsidRDefault="003164C7" w:rsidP="003164C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B88119B" w14:textId="43603AD7" w:rsidR="003164C7" w:rsidRPr="00805BE8" w:rsidRDefault="003164C7" w:rsidP="003164C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Discuss above proposals.</w:t>
      </w:r>
    </w:p>
    <w:p w14:paraId="552B68C2" w14:textId="4E8B333C" w:rsidR="00D77CD5" w:rsidRDefault="00D77CD5" w:rsidP="005B4802">
      <w:pPr>
        <w:rPr>
          <w:color w:val="0070C0"/>
          <w:lang w:eastAsia="zh-CN"/>
        </w:rPr>
      </w:pPr>
    </w:p>
    <w:p w14:paraId="2E889286" w14:textId="6477401A" w:rsidR="0072343A" w:rsidRPr="00805BE8" w:rsidRDefault="0072343A" w:rsidP="0072343A">
      <w:pPr>
        <w:rPr>
          <w:b/>
          <w:color w:val="0070C0"/>
          <w:u w:val="single"/>
          <w:lang w:eastAsia="ko-KR"/>
        </w:rPr>
      </w:pPr>
      <w:r w:rsidRPr="00805BE8">
        <w:rPr>
          <w:b/>
          <w:color w:val="0070C0"/>
          <w:u w:val="single"/>
          <w:lang w:eastAsia="ko-KR"/>
        </w:rPr>
        <w:t>Issue 1-2</w:t>
      </w:r>
      <w:r>
        <w:rPr>
          <w:b/>
          <w:color w:val="0070C0"/>
          <w:u w:val="single"/>
          <w:lang w:eastAsia="ko-KR"/>
        </w:rPr>
        <w:t>-9</w:t>
      </w:r>
      <w:r w:rsidRPr="00805BE8">
        <w:rPr>
          <w:b/>
          <w:color w:val="0070C0"/>
          <w:u w:val="single"/>
          <w:lang w:eastAsia="ko-KR"/>
        </w:rPr>
        <w:t xml:space="preserve">: </w:t>
      </w:r>
      <w:r w:rsidRPr="0072343A">
        <w:rPr>
          <w:b/>
          <w:color w:val="0070C0"/>
          <w:u w:val="single"/>
          <w:lang w:eastAsia="ko-KR"/>
        </w:rPr>
        <w:t>Frequency range</w:t>
      </w:r>
    </w:p>
    <w:p w14:paraId="4869EE54" w14:textId="77777777" w:rsidR="0072343A" w:rsidRPr="00805BE8" w:rsidRDefault="0072343A" w:rsidP="0072343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2E8E994" w14:textId="01F65FD3" w:rsidR="0072343A" w:rsidRDefault="0072343A" w:rsidP="0072343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72343A">
        <w:rPr>
          <w:rFonts w:eastAsia="宋体"/>
          <w:color w:val="0070C0"/>
          <w:szCs w:val="24"/>
          <w:lang w:eastAsia="zh-CN"/>
        </w:rPr>
        <w:t>RAN4 should study the feasible range of frequency separation between inter-band carriers to enable the SSB-less SCell operation</w:t>
      </w:r>
      <w:r>
        <w:rPr>
          <w:rFonts w:eastAsia="宋体"/>
          <w:color w:val="0070C0"/>
          <w:szCs w:val="24"/>
          <w:lang w:eastAsia="zh-CN"/>
        </w:rPr>
        <w:t>.</w:t>
      </w:r>
      <w:r w:rsidRPr="0072343A">
        <w:rPr>
          <w:rFonts w:eastAsia="宋体"/>
          <w:color w:val="0070C0"/>
          <w:szCs w:val="24"/>
          <w:lang w:eastAsia="zh-CN"/>
        </w:rPr>
        <w:t xml:space="preserve"> </w:t>
      </w:r>
      <w:r>
        <w:rPr>
          <w:rFonts w:eastAsia="宋体"/>
          <w:color w:val="0070C0"/>
          <w:szCs w:val="24"/>
          <w:lang w:eastAsia="zh-CN"/>
        </w:rPr>
        <w:t>(Nokia)</w:t>
      </w:r>
    </w:p>
    <w:p w14:paraId="5B7B629F" w14:textId="079FF6FD" w:rsidR="0072343A" w:rsidRDefault="0072343A" w:rsidP="0072343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w:t>
      </w:r>
      <w:r w:rsidRPr="0072343A">
        <w:rPr>
          <w:rFonts w:eastAsia="宋体"/>
          <w:color w:val="0070C0"/>
          <w:szCs w:val="24"/>
          <w:lang w:eastAsia="zh-CN"/>
        </w:rPr>
        <w:t xml:space="preserve">requency domain separation can be in RF session </w:t>
      </w:r>
      <w:r>
        <w:rPr>
          <w:rFonts w:eastAsia="宋体"/>
          <w:color w:val="0070C0"/>
          <w:szCs w:val="24"/>
          <w:lang w:eastAsia="zh-CN"/>
        </w:rPr>
        <w:t>(LG,</w:t>
      </w:r>
      <w:r w:rsidR="00B2024C">
        <w:rPr>
          <w:rFonts w:eastAsia="宋体"/>
          <w:color w:val="0070C0"/>
          <w:szCs w:val="24"/>
          <w:lang w:eastAsia="zh-CN"/>
        </w:rPr>
        <w:t xml:space="preserve"> </w:t>
      </w:r>
      <w:r>
        <w:rPr>
          <w:rFonts w:eastAsia="宋体"/>
          <w:color w:val="0070C0"/>
          <w:szCs w:val="24"/>
          <w:lang w:eastAsia="zh-CN"/>
        </w:rPr>
        <w:t>CTC,</w:t>
      </w:r>
      <w:r w:rsidR="00B2024C">
        <w:rPr>
          <w:rFonts w:eastAsia="宋体"/>
          <w:color w:val="0070C0"/>
          <w:szCs w:val="24"/>
          <w:lang w:eastAsia="zh-CN"/>
        </w:rPr>
        <w:t xml:space="preserve"> </w:t>
      </w:r>
      <w:r>
        <w:rPr>
          <w:rFonts w:eastAsia="宋体"/>
          <w:color w:val="0070C0"/>
          <w:szCs w:val="24"/>
          <w:lang w:eastAsia="zh-CN"/>
        </w:rPr>
        <w:t>ZTE)</w:t>
      </w:r>
    </w:p>
    <w:p w14:paraId="1ED30A00" w14:textId="5926CFC2" w:rsidR="00B2024C" w:rsidRDefault="00B2024C" w:rsidP="0072343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B2024C">
        <w:rPr>
          <w:rFonts w:eastAsia="宋体"/>
          <w:color w:val="0070C0"/>
          <w:szCs w:val="24"/>
          <w:lang w:eastAsia="zh-CN"/>
        </w:rPr>
        <w:t>RRM requirement discussion of SSB-less SCell operation for FR1 inter-band collocated CA can assume adjacent inter-band scenario as starting point. (Apple)</w:t>
      </w:r>
    </w:p>
    <w:p w14:paraId="28A45EDC" w14:textId="6D852647" w:rsidR="0051486E" w:rsidRDefault="0051486E" w:rsidP="0051486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51486E">
        <w:rPr>
          <w:rFonts w:eastAsia="宋体"/>
          <w:color w:val="0070C0"/>
          <w:szCs w:val="24"/>
          <w:lang w:eastAsia="zh-CN"/>
        </w:rPr>
        <w:t>(V</w:t>
      </w:r>
      <w:r>
        <w:rPr>
          <w:rFonts w:eastAsia="宋体"/>
          <w:color w:val="0070C0"/>
          <w:szCs w:val="24"/>
          <w:lang w:eastAsia="zh-CN"/>
        </w:rPr>
        <w:t>ivo</w:t>
      </w:r>
      <w:r w:rsidRPr="0051486E">
        <w:rPr>
          <w:rFonts w:eastAsia="宋体"/>
          <w:color w:val="0070C0"/>
          <w:szCs w:val="24"/>
          <w:lang w:eastAsia="zh-CN"/>
        </w:rPr>
        <w:t>)</w:t>
      </w:r>
    </w:p>
    <w:p w14:paraId="7E24C55C" w14:textId="426310B7" w:rsidR="0051486E" w:rsidRPr="0051486E" w:rsidRDefault="0051486E" w:rsidP="0051486E">
      <w:pPr>
        <w:pStyle w:val="ListParagraph"/>
        <w:overflowPunct/>
        <w:autoSpaceDE/>
        <w:autoSpaceDN/>
        <w:adjustRightInd/>
        <w:spacing w:after="120"/>
        <w:ind w:left="1440" w:firstLineChars="0" w:firstLine="0"/>
        <w:textAlignment w:val="auto"/>
        <w:rPr>
          <w:rFonts w:eastAsia="宋体"/>
          <w:color w:val="0070C0"/>
          <w:szCs w:val="24"/>
          <w:lang w:eastAsia="zh-CN"/>
        </w:rPr>
      </w:pPr>
      <w:r w:rsidRPr="0051486E">
        <w:rPr>
          <w:rFonts w:eastAsia="宋体"/>
          <w:color w:val="0070C0"/>
          <w:szCs w:val="24"/>
          <w:lang w:eastAsia="zh-CN"/>
        </w:rPr>
        <w:t xml:space="preserve">For scenario 1, instead of specifying frequency domain separation condition between 2 bands, RAN4 discuss the UE capability implying the same antenna set is used in the inter-band CA combination: </w:t>
      </w:r>
    </w:p>
    <w:p w14:paraId="63B45E38" w14:textId="77777777" w:rsidR="0051486E" w:rsidRPr="0051486E" w:rsidRDefault="0051486E" w:rsidP="0051486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51486E">
        <w:rPr>
          <w:rFonts w:eastAsia="宋体"/>
          <w:color w:val="0070C0"/>
          <w:szCs w:val="24"/>
          <w:lang w:eastAsia="zh-CN"/>
        </w:rPr>
        <w:t xml:space="preserve">If UE does not report the corresponding capability, CSI-RS based L3 measurement should be supported for the SSB-less SCell. Send LS to RAN2 to inform this decision and ask them to clarify in RAN2 spec about the </w:t>
      </w:r>
      <w:proofErr w:type="spellStart"/>
      <w:r w:rsidRPr="0051486E">
        <w:rPr>
          <w:rFonts w:eastAsia="宋体"/>
          <w:color w:val="0070C0"/>
          <w:szCs w:val="24"/>
          <w:lang w:eastAsia="zh-CN"/>
        </w:rPr>
        <w:t>freqBandIndicatorNR</w:t>
      </w:r>
      <w:proofErr w:type="spellEnd"/>
      <w:r w:rsidRPr="0051486E">
        <w:rPr>
          <w:rFonts w:eastAsia="宋体"/>
          <w:color w:val="0070C0"/>
          <w:szCs w:val="24"/>
          <w:lang w:eastAsia="zh-CN"/>
        </w:rPr>
        <w:t xml:space="preserve"> configured under </w:t>
      </w:r>
      <w:proofErr w:type="spellStart"/>
      <w:r w:rsidRPr="0051486E">
        <w:rPr>
          <w:rFonts w:eastAsia="宋体"/>
          <w:color w:val="0070C0"/>
          <w:szCs w:val="24"/>
          <w:lang w:eastAsia="zh-CN"/>
        </w:rPr>
        <w:t>MeasObjectNR</w:t>
      </w:r>
      <w:proofErr w:type="spellEnd"/>
      <w:r w:rsidRPr="0051486E">
        <w:rPr>
          <w:rFonts w:eastAsia="宋体"/>
          <w:color w:val="0070C0"/>
          <w:szCs w:val="24"/>
          <w:lang w:eastAsia="zh-CN"/>
        </w:rPr>
        <w:t xml:space="preserve"> for this case.</w:t>
      </w:r>
    </w:p>
    <w:p w14:paraId="198F77AB" w14:textId="44D7DE96" w:rsidR="0051486E" w:rsidRPr="0051486E" w:rsidRDefault="0051486E" w:rsidP="0051486E">
      <w:pPr>
        <w:pStyle w:val="ListParagraph"/>
        <w:overflowPunct/>
        <w:autoSpaceDE/>
        <w:autoSpaceDN/>
        <w:adjustRightInd/>
        <w:spacing w:after="120"/>
        <w:ind w:left="1440" w:firstLineChars="0" w:firstLine="0"/>
        <w:textAlignment w:val="auto"/>
        <w:rPr>
          <w:rFonts w:eastAsia="宋体"/>
          <w:color w:val="0070C0"/>
          <w:szCs w:val="24"/>
          <w:lang w:eastAsia="zh-CN"/>
        </w:rPr>
      </w:pPr>
      <w:r w:rsidRPr="0051486E">
        <w:rPr>
          <w:rFonts w:eastAsia="宋体"/>
          <w:color w:val="0070C0"/>
          <w:szCs w:val="24"/>
          <w:lang w:eastAsia="zh-CN"/>
        </w:rPr>
        <w:t xml:space="preserve">For scenario 2, instead of specifying frequency domain separation condition between 2 bands, RAN4 discuss the UE capability implying the same antenna set is used in the inter-band CA combination: </w:t>
      </w:r>
    </w:p>
    <w:p w14:paraId="40FD33D9" w14:textId="454863A7" w:rsidR="0051486E" w:rsidRPr="00984F19" w:rsidRDefault="0051486E" w:rsidP="00984F19">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51486E">
        <w:rPr>
          <w:rFonts w:eastAsia="宋体"/>
          <w:color w:val="0070C0"/>
          <w:szCs w:val="24"/>
          <w:lang w:eastAsia="zh-CN"/>
        </w:rPr>
        <w:t>If UE does not report the corresponding capability, inter-band SCell operation without DL is not expected to be configured for this UE.</w:t>
      </w:r>
    </w:p>
    <w:p w14:paraId="730B28DB" w14:textId="77777777" w:rsidR="0072343A" w:rsidRPr="00805BE8" w:rsidRDefault="0072343A" w:rsidP="0072343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D7EBDDA" w14:textId="6DDB8F9E" w:rsidR="0072343A" w:rsidRPr="00805BE8" w:rsidRDefault="0072343A" w:rsidP="0072343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Check </w:t>
      </w:r>
      <w:r w:rsidR="009D0E64">
        <w:rPr>
          <w:rFonts w:eastAsia="宋体"/>
          <w:color w:val="0070C0"/>
          <w:szCs w:val="24"/>
          <w:lang w:eastAsia="zh-CN"/>
        </w:rPr>
        <w:t>whether</w:t>
      </w:r>
      <w:r>
        <w:rPr>
          <w:rFonts w:eastAsia="宋体"/>
          <w:color w:val="0070C0"/>
          <w:szCs w:val="24"/>
          <w:lang w:eastAsia="zh-CN"/>
        </w:rPr>
        <w:t xml:space="preserve"> option 2 is agreeable.</w:t>
      </w:r>
    </w:p>
    <w:p w14:paraId="16916EFB" w14:textId="77777777" w:rsidR="00B2024C" w:rsidRDefault="00B2024C" w:rsidP="00B2024C">
      <w:pPr>
        <w:rPr>
          <w:b/>
          <w:color w:val="0070C0"/>
          <w:u w:val="single"/>
          <w:lang w:eastAsia="ko-KR"/>
        </w:rPr>
      </w:pPr>
    </w:p>
    <w:p w14:paraId="696DB6BA" w14:textId="40946128" w:rsidR="00B2024C" w:rsidRPr="00805BE8" w:rsidRDefault="00B2024C" w:rsidP="00B2024C">
      <w:pPr>
        <w:rPr>
          <w:b/>
          <w:color w:val="0070C0"/>
          <w:u w:val="single"/>
          <w:lang w:eastAsia="ko-KR"/>
        </w:rPr>
      </w:pPr>
      <w:r w:rsidRPr="00805BE8">
        <w:rPr>
          <w:b/>
          <w:color w:val="0070C0"/>
          <w:u w:val="single"/>
          <w:lang w:eastAsia="ko-KR"/>
        </w:rPr>
        <w:t>Issue 1-2</w:t>
      </w:r>
      <w:r>
        <w:rPr>
          <w:b/>
          <w:color w:val="0070C0"/>
          <w:u w:val="single"/>
          <w:lang w:eastAsia="ko-KR"/>
        </w:rPr>
        <w:t>-10</w:t>
      </w:r>
      <w:r w:rsidRPr="00805BE8">
        <w:rPr>
          <w:b/>
          <w:color w:val="0070C0"/>
          <w:u w:val="single"/>
          <w:lang w:eastAsia="ko-KR"/>
        </w:rPr>
        <w:t xml:space="preserve">: </w:t>
      </w:r>
      <w:r w:rsidR="009F7052">
        <w:rPr>
          <w:b/>
          <w:color w:val="0070C0"/>
          <w:u w:val="single"/>
          <w:lang w:eastAsia="ko-KR"/>
        </w:rPr>
        <w:t>P</w:t>
      </w:r>
      <w:r w:rsidRPr="00B2024C">
        <w:rPr>
          <w:b/>
          <w:color w:val="0070C0"/>
          <w:u w:val="single"/>
          <w:lang w:eastAsia="ko-KR"/>
        </w:rPr>
        <w:t xml:space="preserve">erformant </w:t>
      </w:r>
      <w:r w:rsidR="009F7052">
        <w:rPr>
          <w:b/>
          <w:color w:val="0070C0"/>
          <w:u w:val="single"/>
          <w:lang w:eastAsia="ko-KR"/>
        </w:rPr>
        <w:t>evaluation for feasibility study</w:t>
      </w:r>
    </w:p>
    <w:p w14:paraId="3107FAB4" w14:textId="77777777" w:rsidR="00B2024C" w:rsidRPr="00805BE8" w:rsidRDefault="00B2024C" w:rsidP="00B2024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298BE8" w14:textId="689317AE" w:rsidR="00B2024C" w:rsidRDefault="00B2024C" w:rsidP="00B2024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B2024C">
        <w:rPr>
          <w:rFonts w:eastAsia="宋体"/>
          <w:color w:val="0070C0"/>
          <w:szCs w:val="24"/>
          <w:lang w:eastAsia="zh-CN"/>
        </w:rPr>
        <w:t>RAN4 to discuss and agree that the performance evaluation metrics to establish the feasibility of SSB-less SCell operation include at least metrics related to the demodulation performances of the PDSCH transmitted by the SSB-less SCell (e.g. BLER)</w:t>
      </w:r>
      <w:r>
        <w:rPr>
          <w:rFonts w:eastAsia="宋体"/>
          <w:color w:val="0070C0"/>
          <w:szCs w:val="24"/>
          <w:lang w:eastAsia="zh-CN"/>
        </w:rPr>
        <w:t>.</w:t>
      </w:r>
      <w:r w:rsidRPr="0072343A">
        <w:rPr>
          <w:rFonts w:eastAsia="宋体"/>
          <w:color w:val="0070C0"/>
          <w:szCs w:val="24"/>
          <w:lang w:eastAsia="zh-CN"/>
        </w:rPr>
        <w:t xml:space="preserve"> </w:t>
      </w:r>
      <w:r>
        <w:rPr>
          <w:rFonts w:eastAsia="宋体"/>
          <w:color w:val="0070C0"/>
          <w:szCs w:val="24"/>
          <w:lang w:eastAsia="zh-CN"/>
        </w:rPr>
        <w:t>(Nokia)</w:t>
      </w:r>
    </w:p>
    <w:p w14:paraId="46E905D1" w14:textId="4105370D" w:rsidR="00B2024C" w:rsidRDefault="00B2024C" w:rsidP="00B2024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B2024C">
        <w:rPr>
          <w:rFonts w:eastAsia="宋体"/>
          <w:color w:val="0070C0"/>
          <w:szCs w:val="24"/>
          <w:lang w:eastAsia="zh-CN"/>
        </w:rPr>
        <w:t xml:space="preserve">For all Scenario 1, 2 and 2a, no need to perform PDCCH/PDSCH performance evaluation. </w:t>
      </w:r>
      <w:r>
        <w:rPr>
          <w:rFonts w:eastAsia="宋体"/>
          <w:color w:val="0070C0"/>
          <w:szCs w:val="24"/>
          <w:lang w:eastAsia="zh-CN"/>
        </w:rPr>
        <w:t>(ZTE)</w:t>
      </w:r>
    </w:p>
    <w:p w14:paraId="001DCC5C" w14:textId="239A1174" w:rsidR="00B2024C" w:rsidRDefault="00B2024C" w:rsidP="00B2024C">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B2024C">
        <w:rPr>
          <w:rFonts w:eastAsia="宋体"/>
          <w:color w:val="0070C0"/>
          <w:szCs w:val="24"/>
          <w:lang w:eastAsia="zh-CN"/>
        </w:rPr>
        <w:t>For band combination with small frequency domain separation, no need to carry out the performance evaluation. (CTC)</w:t>
      </w:r>
    </w:p>
    <w:p w14:paraId="7AF2A937" w14:textId="77777777" w:rsidR="00B2024C" w:rsidRPr="00805BE8" w:rsidRDefault="00B2024C" w:rsidP="00B2024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A52964B" w14:textId="5983385D" w:rsidR="00B2024C" w:rsidRPr="00805BE8" w:rsidRDefault="001D5768" w:rsidP="00B2024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3F4FC6A0" w14:textId="6755947A" w:rsidR="00CA6F53" w:rsidRPr="00805BE8" w:rsidRDefault="00CA6F53" w:rsidP="00CA6F53">
      <w:pPr>
        <w:pStyle w:val="Heading3"/>
        <w:rPr>
          <w:sz w:val="24"/>
          <w:szCs w:val="16"/>
        </w:rPr>
      </w:pPr>
      <w:bookmarkStart w:id="0" w:name="_GoBack"/>
      <w:bookmarkEnd w:id="0"/>
      <w:r w:rsidRPr="00805BE8">
        <w:rPr>
          <w:sz w:val="24"/>
          <w:szCs w:val="16"/>
        </w:rPr>
        <w:t>Sub-</w:t>
      </w:r>
      <w:r>
        <w:rPr>
          <w:sz w:val="24"/>
          <w:szCs w:val="16"/>
        </w:rPr>
        <w:t>topic</w:t>
      </w:r>
      <w:r w:rsidRPr="00805BE8">
        <w:rPr>
          <w:sz w:val="24"/>
          <w:szCs w:val="16"/>
        </w:rPr>
        <w:t xml:space="preserve"> 1-</w:t>
      </w:r>
      <w:r>
        <w:rPr>
          <w:sz w:val="24"/>
          <w:szCs w:val="16"/>
        </w:rPr>
        <w:t>3 RRM requirements</w:t>
      </w:r>
    </w:p>
    <w:p w14:paraId="7283CB41" w14:textId="77777777" w:rsidR="00CA6F53" w:rsidRPr="009415B0" w:rsidRDefault="00CA6F53" w:rsidP="00CA6F5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519625E" w14:textId="77777777" w:rsidR="00CA6F53" w:rsidRPr="00035C50" w:rsidRDefault="00CA6F53" w:rsidP="00CA6F5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57B602E" w14:textId="1F27F0D4" w:rsidR="00EA3B86" w:rsidRPr="00805BE8" w:rsidRDefault="00EA3B86" w:rsidP="00EA3B86">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00435B1A">
        <w:rPr>
          <w:b/>
          <w:color w:val="0070C0"/>
          <w:u w:val="single"/>
          <w:lang w:eastAsia="ko-KR"/>
        </w:rPr>
        <w:t>Whether TRS is used in SCell activation</w:t>
      </w:r>
    </w:p>
    <w:p w14:paraId="27E273A6" w14:textId="37A76503" w:rsidR="00EA3B86" w:rsidRPr="00435B1A" w:rsidRDefault="00435B1A" w:rsidP="00CA6F5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28CDB47" w14:textId="676E2979" w:rsidR="00435B1A" w:rsidRPr="003A4D75" w:rsidRDefault="00435B1A" w:rsidP="00435B1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3A4D75">
        <w:rPr>
          <w:rFonts w:eastAsia="宋体"/>
          <w:color w:val="0070C0"/>
          <w:szCs w:val="24"/>
          <w:lang w:eastAsia="zh-CN"/>
        </w:rPr>
        <w:t>RAN4 to study the SSB-less SCell operation for scenario 1 considering the following cases: (Nokia)</w:t>
      </w:r>
    </w:p>
    <w:p w14:paraId="40C4F481" w14:textId="77777777" w:rsidR="00435B1A" w:rsidRPr="003A4D75" w:rsidRDefault="00435B1A" w:rsidP="00435B1A">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3A4D75">
        <w:rPr>
          <w:rFonts w:eastAsia="宋体"/>
          <w:color w:val="0070C0"/>
          <w:szCs w:val="24"/>
          <w:lang w:eastAsia="zh-CN"/>
        </w:rPr>
        <w:t>Case 1: TRS monitoring is not needed for SSB-less SCell activation (i.e. 3ms SCell activation delay is achieved).</w:t>
      </w:r>
    </w:p>
    <w:p w14:paraId="5EE4DE2A" w14:textId="1230B5EF" w:rsidR="00435B1A" w:rsidRDefault="00435B1A" w:rsidP="00435B1A">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3A4D75">
        <w:rPr>
          <w:rFonts w:eastAsia="宋体"/>
          <w:color w:val="0070C0"/>
          <w:szCs w:val="24"/>
          <w:lang w:eastAsia="zh-CN"/>
        </w:rPr>
        <w:lastRenderedPageBreak/>
        <w:t xml:space="preserve">Case 2: TRS monitoring is needed for SSB-less SCell activation (wherein &gt;3ms SCell activation delay is expected). </w:t>
      </w:r>
    </w:p>
    <w:p w14:paraId="71C04BF7" w14:textId="3B4652B0" w:rsidR="00435B1A" w:rsidRPr="00435B1A" w:rsidRDefault="00435B1A" w:rsidP="00435B1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DF4A23">
        <w:rPr>
          <w:rFonts w:eastAsia="宋体"/>
          <w:color w:val="0070C0"/>
          <w:szCs w:val="24"/>
          <w:lang w:eastAsia="zh-CN"/>
        </w:rPr>
        <w:t>For band combinations with small frequency domain separation, there is no need to consider requirements based on TRS transmission during SCell activation. (CTC)</w:t>
      </w:r>
    </w:p>
    <w:p w14:paraId="3A6EDA3D" w14:textId="77777777" w:rsidR="00435B1A" w:rsidRPr="00805BE8" w:rsidRDefault="00435B1A" w:rsidP="00435B1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9B7244F" w14:textId="77777777" w:rsidR="00435B1A" w:rsidRPr="00805BE8" w:rsidRDefault="00435B1A" w:rsidP="00435B1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3049995A" w14:textId="77777777" w:rsidR="00435B1A" w:rsidRDefault="00435B1A" w:rsidP="00CA6F53">
      <w:pPr>
        <w:rPr>
          <w:b/>
          <w:color w:val="0070C0"/>
          <w:u w:val="single"/>
          <w:lang w:eastAsia="ko-KR"/>
        </w:rPr>
      </w:pPr>
    </w:p>
    <w:p w14:paraId="7888B896" w14:textId="02E8611E" w:rsidR="00CA6F53" w:rsidRPr="00805BE8" w:rsidRDefault="00CA6F53" w:rsidP="00CA6F53">
      <w:pPr>
        <w:rPr>
          <w:b/>
          <w:color w:val="0070C0"/>
          <w:u w:val="single"/>
          <w:lang w:eastAsia="ko-KR"/>
        </w:rPr>
      </w:pPr>
      <w:r w:rsidRPr="00805BE8">
        <w:rPr>
          <w:b/>
          <w:color w:val="0070C0"/>
          <w:u w:val="single"/>
          <w:lang w:eastAsia="ko-KR"/>
        </w:rPr>
        <w:t>Issue 1</w:t>
      </w:r>
      <w:r>
        <w:rPr>
          <w:b/>
          <w:color w:val="0070C0"/>
          <w:u w:val="single"/>
          <w:lang w:eastAsia="ko-KR"/>
        </w:rPr>
        <w:t>-3-</w:t>
      </w:r>
      <w:r w:rsidR="00EA3B86">
        <w:rPr>
          <w:b/>
          <w:color w:val="0070C0"/>
          <w:u w:val="single"/>
          <w:lang w:eastAsia="ko-KR"/>
        </w:rPr>
        <w:t>2</w:t>
      </w:r>
      <w:r w:rsidRPr="00805BE8">
        <w:rPr>
          <w:b/>
          <w:color w:val="0070C0"/>
          <w:u w:val="single"/>
          <w:lang w:eastAsia="ko-KR"/>
        </w:rPr>
        <w:t xml:space="preserve">: </w:t>
      </w:r>
      <w:r>
        <w:rPr>
          <w:b/>
          <w:color w:val="0070C0"/>
          <w:u w:val="single"/>
          <w:lang w:eastAsia="ko-KR"/>
        </w:rPr>
        <w:t xml:space="preserve">SCell activation requirements </w:t>
      </w:r>
    </w:p>
    <w:p w14:paraId="301E4462" w14:textId="77777777" w:rsidR="00CA6F53" w:rsidRPr="00805BE8" w:rsidRDefault="00CA6F53" w:rsidP="00CA6F5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32410A" w14:textId="3A4F7315" w:rsidR="00CA6F53" w:rsidRDefault="00CA6F53" w:rsidP="00CA6F5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CA6F53">
        <w:rPr>
          <w:rFonts w:eastAsia="宋体"/>
          <w:color w:val="0070C0"/>
          <w:szCs w:val="24"/>
          <w:lang w:eastAsia="zh-CN"/>
        </w:rPr>
        <w:t xml:space="preserve">For FR1 co-located SSB-less inter-band CA, when the conditions defined above are met, the SCell activation delay can be further reduced to 3ms </w:t>
      </w:r>
      <w:r>
        <w:rPr>
          <w:rFonts w:eastAsia="宋体"/>
          <w:color w:val="0070C0"/>
          <w:szCs w:val="24"/>
          <w:lang w:eastAsia="zh-CN"/>
        </w:rPr>
        <w:t>(CATT, CTC, Huawei)</w:t>
      </w:r>
    </w:p>
    <w:p w14:paraId="66F5E383" w14:textId="0337EFE5" w:rsidR="00CA6F53" w:rsidRDefault="00CA6F53" w:rsidP="00CA6F5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w:t>
      </w:r>
      <w:r w:rsidRPr="00CA6F53">
        <w:rPr>
          <w:rFonts w:eastAsia="宋体"/>
          <w:color w:val="0070C0"/>
          <w:szCs w:val="24"/>
          <w:lang w:eastAsia="zh-CN"/>
        </w:rPr>
        <w:t>se fast SCell Activation Delay Requirement for FR1(section 8.3.16 of TS38.133) as the baseline to specify the requirement for FR1 SSB-less SCell activation, e.g., A-TRS is used for fine timing tracking and fine AGC settling</w:t>
      </w:r>
      <w:r w:rsidRPr="00B2024C">
        <w:rPr>
          <w:rFonts w:eastAsia="宋体"/>
          <w:color w:val="0070C0"/>
          <w:szCs w:val="24"/>
          <w:lang w:eastAsia="zh-CN"/>
        </w:rPr>
        <w:t xml:space="preserve"> </w:t>
      </w:r>
      <w:r>
        <w:rPr>
          <w:rFonts w:eastAsia="宋体"/>
          <w:color w:val="0070C0"/>
          <w:szCs w:val="24"/>
          <w:lang w:eastAsia="zh-CN"/>
        </w:rPr>
        <w:t>(Apple)</w:t>
      </w:r>
    </w:p>
    <w:p w14:paraId="4433C89D" w14:textId="1FE41370" w:rsidR="005D24D8" w:rsidRDefault="00CA6F53" w:rsidP="00CA6F53">
      <w:pPr>
        <w:pStyle w:val="ListParagraph"/>
        <w:numPr>
          <w:ilvl w:val="2"/>
          <w:numId w:val="4"/>
        </w:numPr>
        <w:spacing w:after="120"/>
        <w:ind w:firstLineChars="0"/>
        <w:rPr>
          <w:rFonts w:eastAsia="宋体"/>
          <w:color w:val="0070C0"/>
          <w:szCs w:val="24"/>
          <w:lang w:eastAsia="zh-CN"/>
        </w:rPr>
      </w:pPr>
      <w:r>
        <w:rPr>
          <w:rFonts w:eastAsia="宋体"/>
          <w:color w:val="0070C0"/>
          <w:szCs w:val="24"/>
          <w:lang w:eastAsia="zh-CN"/>
        </w:rPr>
        <w:t xml:space="preserve">Option 2a: </w:t>
      </w:r>
      <w:r w:rsidR="005D24D8">
        <w:rPr>
          <w:rFonts w:eastAsia="宋体"/>
          <w:color w:val="0070C0"/>
          <w:szCs w:val="24"/>
          <w:lang w:eastAsia="zh-CN"/>
        </w:rPr>
        <w:t>(Vivo)</w:t>
      </w:r>
    </w:p>
    <w:p w14:paraId="5F902D0B" w14:textId="1425A57C" w:rsidR="005D24D8" w:rsidRPr="005D24D8" w:rsidRDefault="005D24D8" w:rsidP="005D24D8">
      <w:pPr>
        <w:pStyle w:val="ListParagraph"/>
        <w:numPr>
          <w:ilvl w:val="2"/>
          <w:numId w:val="4"/>
        </w:numPr>
        <w:ind w:firstLineChars="0"/>
        <w:rPr>
          <w:rFonts w:eastAsia="宋体"/>
          <w:color w:val="0070C0"/>
          <w:szCs w:val="24"/>
          <w:lang w:eastAsia="zh-CN"/>
        </w:rPr>
      </w:pPr>
      <w:r w:rsidRPr="005C79D8">
        <w:rPr>
          <w:rFonts w:eastAsia="宋体"/>
          <w:color w:val="0070C0"/>
          <w:szCs w:val="24"/>
          <w:lang w:eastAsia="zh-CN"/>
        </w:rPr>
        <w:t xml:space="preserve">For an SSB-less SCell that configured with CSI-RS based L3 measurement, the known/unknown condition of the SCell is defined based on the L3 MR of the CSI-RS based L3 measurement </w:t>
      </w:r>
    </w:p>
    <w:p w14:paraId="2F5FF631" w14:textId="6E6B27D5" w:rsidR="00CA6F53" w:rsidRPr="00CA6F53" w:rsidRDefault="00CA6F53" w:rsidP="00CA6F53">
      <w:pPr>
        <w:pStyle w:val="ListParagraph"/>
        <w:numPr>
          <w:ilvl w:val="2"/>
          <w:numId w:val="4"/>
        </w:numPr>
        <w:spacing w:after="120"/>
        <w:ind w:firstLineChars="0"/>
        <w:rPr>
          <w:rFonts w:eastAsia="宋体"/>
          <w:color w:val="0070C0"/>
          <w:szCs w:val="24"/>
          <w:lang w:eastAsia="zh-CN"/>
        </w:rPr>
      </w:pPr>
      <w:r w:rsidRPr="00CA6F53">
        <w:rPr>
          <w:rFonts w:eastAsia="宋体"/>
          <w:color w:val="0070C0"/>
          <w:szCs w:val="24"/>
          <w:lang w:eastAsia="zh-CN"/>
        </w:rPr>
        <w:t>If an SSB-less SCell is configured with CSI-RS based L3 measurement, and UE has reported one MR within a predefined period, the SSB-less SCell is unknown</w:t>
      </w:r>
      <w:r>
        <w:rPr>
          <w:rFonts w:eastAsia="宋体"/>
          <w:color w:val="0070C0"/>
          <w:szCs w:val="24"/>
          <w:lang w:eastAsia="zh-CN"/>
        </w:rPr>
        <w:t xml:space="preserve"> </w:t>
      </w:r>
    </w:p>
    <w:p w14:paraId="0F748E12" w14:textId="77777777" w:rsidR="00CA6F53" w:rsidRPr="00CA6F53" w:rsidRDefault="00CA6F53" w:rsidP="00CA6F53">
      <w:pPr>
        <w:pStyle w:val="ListParagraph"/>
        <w:numPr>
          <w:ilvl w:val="3"/>
          <w:numId w:val="4"/>
        </w:numPr>
        <w:spacing w:after="120"/>
        <w:ind w:firstLineChars="0"/>
        <w:rPr>
          <w:rFonts w:eastAsia="宋体"/>
          <w:color w:val="0070C0"/>
          <w:szCs w:val="24"/>
          <w:lang w:eastAsia="zh-CN"/>
        </w:rPr>
      </w:pPr>
      <w:r w:rsidRPr="00CA6F53">
        <w:rPr>
          <w:rFonts w:eastAsia="宋体"/>
          <w:color w:val="0070C0"/>
          <w:szCs w:val="24"/>
          <w:lang w:eastAsia="zh-CN"/>
        </w:rPr>
        <w:t xml:space="preserve">The activation delay of a known SSB-less </w:t>
      </w:r>
      <w:proofErr w:type="spellStart"/>
      <w:r w:rsidRPr="00CA6F53">
        <w:rPr>
          <w:rFonts w:eastAsia="宋体"/>
          <w:color w:val="0070C0"/>
          <w:szCs w:val="24"/>
          <w:lang w:eastAsia="zh-CN"/>
        </w:rPr>
        <w:t>SCell</w:t>
      </w:r>
      <w:proofErr w:type="spellEnd"/>
      <w:r w:rsidRPr="00CA6F53">
        <w:rPr>
          <w:rFonts w:eastAsia="宋体"/>
          <w:color w:val="0070C0"/>
          <w:szCs w:val="24"/>
          <w:lang w:eastAsia="zh-CN"/>
        </w:rPr>
        <w:t xml:space="preserve"> is </w:t>
      </w:r>
      <w:proofErr w:type="spellStart"/>
      <w:r w:rsidRPr="00CA6F53">
        <w:rPr>
          <w:rFonts w:eastAsia="宋体"/>
          <w:color w:val="0070C0"/>
          <w:szCs w:val="24"/>
          <w:lang w:eastAsia="zh-CN"/>
        </w:rPr>
        <w:t>TfirstTRS</w:t>
      </w:r>
      <w:proofErr w:type="spellEnd"/>
      <w:r w:rsidRPr="00CA6F53">
        <w:rPr>
          <w:rFonts w:eastAsia="宋体"/>
          <w:color w:val="0070C0"/>
          <w:szCs w:val="24"/>
          <w:lang w:eastAsia="zh-CN"/>
        </w:rPr>
        <w:t xml:space="preserve"> + 5ms or </w:t>
      </w:r>
      <w:proofErr w:type="spellStart"/>
      <w:r w:rsidRPr="00CA6F53">
        <w:rPr>
          <w:rFonts w:eastAsia="宋体"/>
          <w:color w:val="0070C0"/>
          <w:szCs w:val="24"/>
          <w:lang w:eastAsia="zh-CN"/>
        </w:rPr>
        <w:t>TfirstA</w:t>
      </w:r>
      <w:proofErr w:type="spellEnd"/>
      <w:r w:rsidRPr="00CA6F53">
        <w:rPr>
          <w:rFonts w:eastAsia="宋体"/>
          <w:color w:val="0070C0"/>
          <w:szCs w:val="24"/>
          <w:lang w:eastAsia="zh-CN"/>
        </w:rPr>
        <w:t>-TRS + 5ms.</w:t>
      </w:r>
    </w:p>
    <w:p w14:paraId="057AFAF8" w14:textId="77777777" w:rsidR="00CA6F53" w:rsidRPr="00CA6F53" w:rsidRDefault="00CA6F53" w:rsidP="00CA6F53">
      <w:pPr>
        <w:pStyle w:val="ListParagraph"/>
        <w:numPr>
          <w:ilvl w:val="2"/>
          <w:numId w:val="4"/>
        </w:numPr>
        <w:spacing w:after="120"/>
        <w:ind w:firstLineChars="0"/>
        <w:rPr>
          <w:rFonts w:eastAsia="宋体"/>
          <w:color w:val="0070C0"/>
          <w:szCs w:val="24"/>
          <w:lang w:eastAsia="zh-CN"/>
        </w:rPr>
      </w:pPr>
      <w:r w:rsidRPr="00CA6F53">
        <w:rPr>
          <w:rFonts w:eastAsia="宋体"/>
          <w:color w:val="0070C0"/>
          <w:szCs w:val="24"/>
          <w:lang w:eastAsia="zh-CN"/>
        </w:rPr>
        <w:t>Otherwise, the SSB-less SCell is unknown</w:t>
      </w:r>
    </w:p>
    <w:p w14:paraId="59FAB8EF" w14:textId="6DA20945" w:rsidR="00CA6F53" w:rsidRDefault="00CA6F53" w:rsidP="00CA6F53">
      <w:pPr>
        <w:pStyle w:val="ListParagraph"/>
        <w:numPr>
          <w:ilvl w:val="3"/>
          <w:numId w:val="4"/>
        </w:numPr>
        <w:spacing w:after="120"/>
        <w:ind w:firstLineChars="0"/>
        <w:rPr>
          <w:rFonts w:eastAsia="宋体"/>
          <w:color w:val="0070C0"/>
          <w:szCs w:val="24"/>
          <w:lang w:eastAsia="zh-CN"/>
        </w:rPr>
      </w:pPr>
      <w:r w:rsidRPr="00CA6F53">
        <w:rPr>
          <w:rFonts w:eastAsia="宋体"/>
          <w:color w:val="0070C0"/>
          <w:szCs w:val="24"/>
          <w:lang w:eastAsia="zh-CN"/>
        </w:rPr>
        <w:t xml:space="preserve">The activation delay of an unknow SSB-less </w:t>
      </w:r>
      <w:proofErr w:type="spellStart"/>
      <w:r w:rsidRPr="00CA6F53">
        <w:rPr>
          <w:rFonts w:eastAsia="宋体"/>
          <w:color w:val="0070C0"/>
          <w:szCs w:val="24"/>
          <w:lang w:eastAsia="zh-CN"/>
        </w:rPr>
        <w:t>SCell</w:t>
      </w:r>
      <w:proofErr w:type="spellEnd"/>
      <w:r w:rsidRPr="00CA6F53">
        <w:rPr>
          <w:rFonts w:eastAsia="宋体"/>
          <w:color w:val="0070C0"/>
          <w:szCs w:val="24"/>
          <w:lang w:eastAsia="zh-CN"/>
        </w:rPr>
        <w:t xml:space="preserve"> is </w:t>
      </w:r>
      <w:proofErr w:type="spellStart"/>
      <w:r w:rsidRPr="00CA6F53">
        <w:rPr>
          <w:rFonts w:eastAsia="宋体"/>
          <w:color w:val="0070C0"/>
          <w:szCs w:val="24"/>
          <w:lang w:eastAsia="zh-CN"/>
        </w:rPr>
        <w:t>TfirstTRS</w:t>
      </w:r>
      <w:proofErr w:type="spellEnd"/>
      <w:r w:rsidRPr="00CA6F53">
        <w:rPr>
          <w:rFonts w:eastAsia="宋体"/>
          <w:color w:val="0070C0"/>
          <w:szCs w:val="24"/>
          <w:lang w:eastAsia="zh-CN"/>
        </w:rPr>
        <w:t xml:space="preserve"> + TTRS + 5ms or </w:t>
      </w:r>
      <w:proofErr w:type="spellStart"/>
      <w:r w:rsidRPr="00CA6F53">
        <w:rPr>
          <w:rFonts w:eastAsia="宋体"/>
          <w:color w:val="0070C0"/>
          <w:szCs w:val="24"/>
          <w:lang w:eastAsia="zh-CN"/>
        </w:rPr>
        <w:t>TFirstATRS</w:t>
      </w:r>
      <w:proofErr w:type="spellEnd"/>
      <w:r w:rsidRPr="00CA6F53">
        <w:rPr>
          <w:rFonts w:eastAsia="宋体"/>
          <w:color w:val="0070C0"/>
          <w:szCs w:val="24"/>
          <w:lang w:eastAsia="zh-CN"/>
        </w:rPr>
        <w:t xml:space="preserve"> + </w:t>
      </w:r>
      <w:proofErr w:type="spellStart"/>
      <w:r w:rsidRPr="00CA6F53">
        <w:rPr>
          <w:rFonts w:eastAsia="宋体"/>
          <w:color w:val="0070C0"/>
          <w:szCs w:val="24"/>
          <w:lang w:eastAsia="zh-CN"/>
        </w:rPr>
        <w:t>Tgap</w:t>
      </w:r>
      <w:proofErr w:type="spellEnd"/>
      <w:r w:rsidRPr="00CA6F53">
        <w:rPr>
          <w:rFonts w:eastAsia="宋体"/>
          <w:color w:val="0070C0"/>
          <w:szCs w:val="24"/>
          <w:lang w:eastAsia="zh-CN"/>
        </w:rPr>
        <w:t xml:space="preserve"> + TATRS + 5ms</w:t>
      </w:r>
    </w:p>
    <w:p w14:paraId="69597449" w14:textId="779AB3AB" w:rsidR="003A4D75" w:rsidRPr="003A4D75" w:rsidRDefault="003A4D75" w:rsidP="003A4D7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bookmarkStart w:id="1" w:name="_Hlk135215134"/>
      <w:r w:rsidRPr="003A4D75">
        <w:rPr>
          <w:rFonts w:eastAsia="宋体"/>
          <w:color w:val="0070C0"/>
          <w:szCs w:val="24"/>
          <w:lang w:eastAsia="zh-CN"/>
        </w:rPr>
        <w:t xml:space="preserve">There is at least one active serving cell as reference cell which can provide SSB for T/F sync, AGC for the SSB-less </w:t>
      </w:r>
      <w:proofErr w:type="spellStart"/>
      <w:r w:rsidRPr="003A4D75">
        <w:rPr>
          <w:rFonts w:eastAsia="宋体"/>
          <w:color w:val="0070C0"/>
          <w:szCs w:val="24"/>
          <w:lang w:eastAsia="zh-CN"/>
        </w:rPr>
        <w:t>Scell</w:t>
      </w:r>
      <w:proofErr w:type="spellEnd"/>
      <w:r w:rsidRPr="003A4D75">
        <w:rPr>
          <w:rFonts w:eastAsia="宋体"/>
          <w:color w:val="0070C0"/>
          <w:szCs w:val="24"/>
          <w:lang w:eastAsia="zh-CN"/>
        </w:rPr>
        <w:t>. The reference cell shall keep being activated. (QC)</w:t>
      </w:r>
    </w:p>
    <w:bookmarkEnd w:id="1"/>
    <w:p w14:paraId="3A1F35D3" w14:textId="60F9817E" w:rsidR="003A4D75" w:rsidRPr="003A4D75" w:rsidRDefault="003A4D75" w:rsidP="003A4D75">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proofErr w:type="spellStart"/>
      <w:r w:rsidRPr="003A4D75">
        <w:rPr>
          <w:rFonts w:eastAsia="宋体"/>
          <w:color w:val="0070C0"/>
          <w:szCs w:val="24"/>
          <w:lang w:eastAsia="zh-CN"/>
        </w:rPr>
        <w:t>SSBless</w:t>
      </w:r>
      <w:proofErr w:type="spellEnd"/>
      <w:r w:rsidRPr="003A4D75">
        <w:rPr>
          <w:rFonts w:eastAsia="宋体"/>
          <w:color w:val="0070C0"/>
          <w:szCs w:val="24"/>
          <w:lang w:eastAsia="zh-CN"/>
        </w:rPr>
        <w:t xml:space="preserve"> </w:t>
      </w:r>
      <w:proofErr w:type="spellStart"/>
      <w:r w:rsidRPr="003A4D75">
        <w:rPr>
          <w:rFonts w:eastAsia="宋体"/>
          <w:color w:val="0070C0"/>
          <w:szCs w:val="24"/>
          <w:lang w:eastAsia="zh-CN"/>
        </w:rPr>
        <w:t>SCell</w:t>
      </w:r>
      <w:proofErr w:type="spellEnd"/>
      <w:r w:rsidRPr="003A4D75">
        <w:rPr>
          <w:rFonts w:eastAsia="宋体"/>
          <w:color w:val="0070C0"/>
          <w:szCs w:val="24"/>
          <w:lang w:eastAsia="zh-CN"/>
        </w:rPr>
        <w:t xml:space="preserve"> for </w:t>
      </w:r>
      <w:proofErr w:type="spellStart"/>
      <w:r w:rsidRPr="003A4D75">
        <w:rPr>
          <w:rFonts w:eastAsia="宋体"/>
          <w:color w:val="0070C0"/>
          <w:szCs w:val="24"/>
          <w:lang w:eastAsia="zh-CN"/>
        </w:rPr>
        <w:t>interband</w:t>
      </w:r>
      <w:proofErr w:type="spellEnd"/>
      <w:r w:rsidRPr="003A4D75">
        <w:rPr>
          <w:rFonts w:eastAsia="宋体"/>
          <w:color w:val="0070C0"/>
          <w:szCs w:val="24"/>
          <w:lang w:eastAsia="zh-CN"/>
        </w:rPr>
        <w:t xml:space="preserve"> CA is considered as known </w:t>
      </w:r>
      <w:proofErr w:type="spellStart"/>
      <w:r w:rsidRPr="003A4D75">
        <w:rPr>
          <w:rFonts w:eastAsia="宋体"/>
          <w:color w:val="0070C0"/>
          <w:szCs w:val="24"/>
          <w:lang w:eastAsia="zh-CN"/>
        </w:rPr>
        <w:t>SCell</w:t>
      </w:r>
      <w:proofErr w:type="spellEnd"/>
      <w:r w:rsidRPr="003A4D75">
        <w:rPr>
          <w:rFonts w:eastAsia="宋体"/>
          <w:color w:val="0070C0"/>
          <w:szCs w:val="24"/>
          <w:lang w:eastAsia="zh-CN"/>
        </w:rPr>
        <w:t xml:space="preserve"> from </w:t>
      </w:r>
      <w:proofErr w:type="spellStart"/>
      <w:r w:rsidRPr="003A4D75">
        <w:rPr>
          <w:rFonts w:eastAsia="宋体"/>
          <w:color w:val="0070C0"/>
          <w:szCs w:val="24"/>
          <w:lang w:eastAsia="zh-CN"/>
        </w:rPr>
        <w:t>Scell</w:t>
      </w:r>
      <w:proofErr w:type="spellEnd"/>
      <w:r w:rsidRPr="003A4D75">
        <w:rPr>
          <w:rFonts w:eastAsia="宋体"/>
          <w:color w:val="0070C0"/>
          <w:szCs w:val="24"/>
          <w:lang w:eastAsia="zh-CN"/>
        </w:rPr>
        <w:t xml:space="preserve"> activation latency perspective. (</w:t>
      </w:r>
      <w:proofErr w:type="spellStart"/>
      <w:r w:rsidRPr="003A4D75">
        <w:rPr>
          <w:rFonts w:eastAsia="宋体"/>
          <w:color w:val="0070C0"/>
          <w:szCs w:val="24"/>
          <w:lang w:eastAsia="zh-CN"/>
        </w:rPr>
        <w:t>e.g</w:t>
      </w:r>
      <w:proofErr w:type="spellEnd"/>
      <w:r w:rsidRPr="003A4D75">
        <w:rPr>
          <w:rFonts w:eastAsia="宋体"/>
          <w:color w:val="0070C0"/>
          <w:szCs w:val="24"/>
          <w:lang w:eastAsia="zh-CN"/>
        </w:rPr>
        <w:t xml:space="preserve">, UE can skip coarse AGC, measurement and report for TCI activation can be skipped)  </w:t>
      </w:r>
    </w:p>
    <w:p w14:paraId="61986DBF" w14:textId="5C6D71D9" w:rsidR="00CA6F53" w:rsidRDefault="00CA6F53" w:rsidP="00CA6F5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3A4D75">
        <w:rPr>
          <w:rFonts w:eastAsia="宋体"/>
          <w:color w:val="0070C0"/>
          <w:szCs w:val="24"/>
          <w:lang w:eastAsia="zh-CN"/>
        </w:rPr>
        <w:t>4</w:t>
      </w:r>
      <w:r w:rsidRPr="00805BE8">
        <w:rPr>
          <w:rFonts w:eastAsia="宋体"/>
          <w:color w:val="0070C0"/>
          <w:szCs w:val="24"/>
          <w:lang w:eastAsia="zh-CN"/>
        </w:rPr>
        <w:t xml:space="preserve">: </w:t>
      </w:r>
      <w:r w:rsidR="00D3039F" w:rsidRPr="00D3039F">
        <w:rPr>
          <w:rFonts w:eastAsia="宋体"/>
          <w:color w:val="0070C0"/>
          <w:szCs w:val="24"/>
          <w:lang w:eastAsia="zh-CN"/>
        </w:rPr>
        <w:t>RAN4 to discuss the SCell activation delay for activating an inter-band co-located SSB-less SCell after the feasibility study is concluded.</w:t>
      </w:r>
      <w:r w:rsidR="003A4D75">
        <w:rPr>
          <w:rFonts w:eastAsia="宋体"/>
          <w:color w:val="0070C0"/>
          <w:szCs w:val="24"/>
          <w:lang w:eastAsia="zh-CN"/>
        </w:rPr>
        <w:t xml:space="preserve"> (Nokia)</w:t>
      </w:r>
    </w:p>
    <w:p w14:paraId="1BDE010B" w14:textId="177AF08B" w:rsidR="00FC068A" w:rsidRDefault="00FC068A" w:rsidP="00CA6F5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5: (CMCC)</w:t>
      </w:r>
    </w:p>
    <w:p w14:paraId="5D9B4E59" w14:textId="3035D2A0" w:rsidR="00FC068A" w:rsidRDefault="00FC068A" w:rsidP="006B5217">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FC068A">
        <w:rPr>
          <w:rFonts w:eastAsia="宋体"/>
          <w:color w:val="0070C0"/>
          <w:szCs w:val="24"/>
          <w:lang w:eastAsia="zh-CN"/>
        </w:rPr>
        <w:t>In scenario 1, for the case of RTD&gt; CP/2-Te, and/or reception power difference larger than 6dB, the SCell activation delay should be further studied, to at least capture fine sync delay and/or AGC adjustment delay, and considering the impaction due to lack of QCL-ed relationship.</w:t>
      </w:r>
    </w:p>
    <w:p w14:paraId="7C4A8AE2" w14:textId="2F5771ED" w:rsidR="00CA6F53" w:rsidRPr="00FC068A" w:rsidRDefault="00FC068A" w:rsidP="006B5217">
      <w:pPr>
        <w:pStyle w:val="ListParagraph"/>
        <w:numPr>
          <w:ilvl w:val="2"/>
          <w:numId w:val="4"/>
        </w:numPr>
        <w:overflowPunct/>
        <w:autoSpaceDE/>
        <w:autoSpaceDN/>
        <w:adjustRightInd/>
        <w:spacing w:after="120"/>
        <w:ind w:firstLineChars="0"/>
        <w:textAlignment w:val="auto"/>
        <w:rPr>
          <w:color w:val="0070C0"/>
          <w:szCs w:val="24"/>
          <w:lang w:eastAsia="zh-CN"/>
        </w:rPr>
      </w:pPr>
      <w:r w:rsidRPr="00FC068A">
        <w:rPr>
          <w:rFonts w:eastAsia="宋体"/>
          <w:color w:val="0070C0"/>
          <w:szCs w:val="24"/>
          <w:lang w:eastAsia="zh-CN"/>
        </w:rPr>
        <w:t>In scenario 2, the SCell activation delay requirement should be further studied with considering the impaction due to lack of QCL-ed relationship. Besides, for the case of reception power difference larger than 6dB, the SCell activation delay should also capture AGC adjustment delay.</w:t>
      </w:r>
    </w:p>
    <w:p w14:paraId="099AC08B" w14:textId="77777777" w:rsidR="00CA6F53" w:rsidRPr="00805BE8" w:rsidRDefault="00CA6F53" w:rsidP="00CA6F5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D950AB" w14:textId="77777777" w:rsidR="00CA6F53" w:rsidRPr="00805BE8" w:rsidRDefault="00CA6F53" w:rsidP="00CA6F5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15961484" w14:textId="2F1BD5AC" w:rsidR="003A4D75" w:rsidRPr="003A4D75" w:rsidRDefault="003A4D75" w:rsidP="003A4D75">
      <w:pPr>
        <w:rPr>
          <w:b/>
          <w:color w:val="0070C0"/>
          <w:u w:val="single"/>
          <w:lang w:eastAsia="ko-KR"/>
        </w:rPr>
      </w:pPr>
      <w:r w:rsidRPr="003A4D75">
        <w:rPr>
          <w:b/>
          <w:color w:val="0070C0"/>
          <w:u w:val="single"/>
          <w:lang w:eastAsia="ko-KR"/>
        </w:rPr>
        <w:t>Issue 1-3-</w:t>
      </w:r>
      <w:r w:rsidR="00D14592">
        <w:rPr>
          <w:b/>
          <w:color w:val="0070C0"/>
          <w:u w:val="single"/>
          <w:lang w:eastAsia="ko-KR"/>
        </w:rPr>
        <w:t>3</w:t>
      </w:r>
      <w:r w:rsidRPr="003A4D75">
        <w:rPr>
          <w:b/>
          <w:color w:val="0070C0"/>
          <w:u w:val="single"/>
          <w:lang w:eastAsia="ko-KR"/>
        </w:rPr>
        <w:t xml:space="preserve">: </w:t>
      </w:r>
      <w:r>
        <w:rPr>
          <w:b/>
          <w:color w:val="0070C0"/>
          <w:u w:val="single"/>
          <w:lang w:eastAsia="ko-KR"/>
        </w:rPr>
        <w:t xml:space="preserve">Other RRM requirements </w:t>
      </w:r>
    </w:p>
    <w:p w14:paraId="09F678AF" w14:textId="77777777" w:rsidR="003A4D75" w:rsidRPr="00805BE8" w:rsidRDefault="003A4D75" w:rsidP="003A4D7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4347F0" w14:textId="00B8E478" w:rsidR="003A4D75" w:rsidRPr="003A4D75" w:rsidRDefault="003A4D75" w:rsidP="003A4D75">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If SSB less SCell supports UL, RAN4 to study UL timing requirements of SSB less SCell. (</w:t>
      </w:r>
      <w:r>
        <w:rPr>
          <w:rFonts w:eastAsia="宋体"/>
          <w:color w:val="0070C0"/>
          <w:szCs w:val="24"/>
          <w:lang w:eastAsia="zh-CN"/>
        </w:rPr>
        <w:t>Ericsson</w:t>
      </w:r>
      <w:r w:rsidRPr="003A4D75">
        <w:rPr>
          <w:rFonts w:eastAsia="宋体"/>
          <w:color w:val="0070C0"/>
          <w:szCs w:val="24"/>
          <w:lang w:eastAsia="zh-CN"/>
        </w:rPr>
        <w:t>)</w:t>
      </w:r>
    </w:p>
    <w:p w14:paraId="4F222CF7" w14:textId="77777777" w:rsidR="003A4D75" w:rsidRPr="00805BE8" w:rsidRDefault="003A4D75" w:rsidP="003A4D7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6D23E03C" w14:textId="77777777" w:rsidR="003A4D75" w:rsidRPr="00805BE8" w:rsidRDefault="003A4D75" w:rsidP="003A4D7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13403595" w14:textId="15885C22" w:rsidR="003A4D75" w:rsidRPr="003A4D75" w:rsidRDefault="003A4D75" w:rsidP="003A4D75">
      <w:pPr>
        <w:spacing w:after="120"/>
        <w:ind w:left="1080"/>
        <w:rPr>
          <w:color w:val="0070C0"/>
          <w:szCs w:val="24"/>
          <w:lang w:eastAsia="zh-CN"/>
        </w:rPr>
      </w:pPr>
    </w:p>
    <w:p w14:paraId="7FF04A7A" w14:textId="7375AF1D" w:rsidR="003A4D75" w:rsidRDefault="003A4D75" w:rsidP="003A4D7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L1 measurement for SSB-less Scell</w:t>
      </w:r>
    </w:p>
    <w:p w14:paraId="09AAD786" w14:textId="65489CB8" w:rsidR="003A4D75" w:rsidRPr="003A4D75" w:rsidRDefault="003A4D75" w:rsidP="003A4D75">
      <w:pPr>
        <w:rPr>
          <w:b/>
          <w:color w:val="0070C0"/>
          <w:u w:val="single"/>
          <w:lang w:eastAsia="ko-KR"/>
        </w:rPr>
      </w:pPr>
      <w:r w:rsidRPr="003A4D75">
        <w:rPr>
          <w:b/>
          <w:color w:val="0070C0"/>
          <w:u w:val="single"/>
          <w:lang w:eastAsia="ko-KR"/>
        </w:rPr>
        <w:t>Issue 1-</w:t>
      </w:r>
      <w:r>
        <w:rPr>
          <w:b/>
          <w:color w:val="0070C0"/>
          <w:u w:val="single"/>
          <w:lang w:eastAsia="ko-KR"/>
        </w:rPr>
        <w:t>4</w:t>
      </w:r>
      <w:r w:rsidRPr="003A4D75">
        <w:rPr>
          <w:b/>
          <w:color w:val="0070C0"/>
          <w:u w:val="single"/>
          <w:lang w:eastAsia="ko-KR"/>
        </w:rPr>
        <w:t>-</w:t>
      </w:r>
      <w:r>
        <w:rPr>
          <w:b/>
          <w:color w:val="0070C0"/>
          <w:u w:val="single"/>
          <w:lang w:eastAsia="ko-KR"/>
        </w:rPr>
        <w:t>1</w:t>
      </w:r>
      <w:r w:rsidRPr="003A4D75">
        <w:rPr>
          <w:b/>
          <w:color w:val="0070C0"/>
          <w:u w:val="single"/>
          <w:lang w:eastAsia="ko-KR"/>
        </w:rPr>
        <w:t xml:space="preserve">: </w:t>
      </w:r>
      <w:r>
        <w:rPr>
          <w:b/>
          <w:color w:val="0070C0"/>
          <w:u w:val="single"/>
          <w:lang w:eastAsia="ko-KR"/>
        </w:rPr>
        <w:t>Whether to have L1 measurement on SSB-less SCell</w:t>
      </w:r>
    </w:p>
    <w:p w14:paraId="7A1AF2D0" w14:textId="77777777" w:rsidR="003A4D75" w:rsidRPr="00805BE8" w:rsidRDefault="003A4D75" w:rsidP="003A4D7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5F3DAA2" w14:textId="4041B9EC" w:rsidR="00DD1612" w:rsidRDefault="00DD1612" w:rsidP="003A4D75">
      <w:pPr>
        <w:pStyle w:val="ListParagraph"/>
        <w:numPr>
          <w:ilvl w:val="1"/>
          <w:numId w:val="4"/>
        </w:numPr>
        <w:ind w:firstLineChars="0"/>
        <w:rPr>
          <w:rFonts w:eastAsia="宋体"/>
          <w:color w:val="0070C0"/>
          <w:szCs w:val="24"/>
          <w:lang w:eastAsia="zh-CN"/>
        </w:rPr>
      </w:pPr>
      <w:r>
        <w:rPr>
          <w:rFonts w:eastAsia="宋体"/>
          <w:color w:val="0070C0"/>
          <w:szCs w:val="24"/>
          <w:lang w:eastAsia="zh-CN"/>
        </w:rPr>
        <w:t>Option 1: L1 measurement on less SCell is not needed. (MTK, ZTE, CATT, Huawei)</w:t>
      </w:r>
    </w:p>
    <w:p w14:paraId="3041472A" w14:textId="6A5C9573" w:rsidR="003A4D75" w:rsidRDefault="003A4D75" w:rsidP="00DD1612">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w:t>
      </w:r>
      <w:r w:rsidR="005D24D8">
        <w:rPr>
          <w:rFonts w:eastAsia="宋体"/>
          <w:color w:val="0070C0"/>
          <w:szCs w:val="24"/>
          <w:lang w:eastAsia="zh-CN"/>
        </w:rPr>
        <w:t>a</w:t>
      </w:r>
      <w:r>
        <w:rPr>
          <w:rFonts w:eastAsia="宋体"/>
          <w:color w:val="0070C0"/>
          <w:szCs w:val="24"/>
          <w:lang w:eastAsia="zh-CN"/>
        </w:rPr>
        <w:t xml:space="preserve">: </w:t>
      </w:r>
      <w:r w:rsidRPr="003A4D75">
        <w:rPr>
          <w:rFonts w:eastAsia="宋体"/>
          <w:color w:val="0070C0"/>
          <w:szCs w:val="24"/>
          <w:lang w:eastAsia="zh-CN"/>
        </w:rPr>
        <w:t>For SSB-less SCell activation, when the conditions about RTD, power imbalance and TRS are met, the L1/L3 measurement can be skipped</w:t>
      </w:r>
      <w:r>
        <w:rPr>
          <w:rFonts w:eastAsia="宋体"/>
          <w:color w:val="0070C0"/>
          <w:szCs w:val="24"/>
          <w:lang w:eastAsia="zh-CN"/>
        </w:rPr>
        <w:t xml:space="preserve"> (CATT)</w:t>
      </w:r>
    </w:p>
    <w:p w14:paraId="7E4D40FD" w14:textId="76AAFCFF" w:rsidR="003A4D75" w:rsidRDefault="003A4D75" w:rsidP="00DD1612">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w:t>
      </w:r>
      <w:r w:rsidR="005D24D8">
        <w:rPr>
          <w:rFonts w:eastAsia="宋体"/>
          <w:color w:val="0070C0"/>
          <w:szCs w:val="24"/>
          <w:lang w:eastAsia="zh-CN"/>
        </w:rPr>
        <w:t>b</w:t>
      </w:r>
      <w:r>
        <w:rPr>
          <w:rFonts w:eastAsia="宋体"/>
          <w:color w:val="0070C0"/>
          <w:szCs w:val="24"/>
          <w:lang w:eastAsia="zh-CN"/>
        </w:rPr>
        <w:t xml:space="preserve">: </w:t>
      </w:r>
      <w:r w:rsidRPr="003A4D75">
        <w:rPr>
          <w:rFonts w:eastAsia="宋体"/>
          <w:color w:val="0070C0"/>
          <w:szCs w:val="24"/>
          <w:lang w:eastAsia="zh-CN"/>
        </w:rPr>
        <w:t>When CSI-RS resources for L1 measurement are not configured, as long as the RTD, power difference conditions are ensured between two carriers, the SSB-less SCell can fully leverage the information from an already activated serving cell, the corresponding L1 measurements can be skipped</w:t>
      </w:r>
      <w:r>
        <w:rPr>
          <w:rFonts w:eastAsia="宋体"/>
          <w:color w:val="0070C0"/>
          <w:szCs w:val="24"/>
          <w:lang w:eastAsia="zh-CN"/>
        </w:rPr>
        <w:t xml:space="preserve"> (Huawei)</w:t>
      </w:r>
    </w:p>
    <w:p w14:paraId="2142B4A2" w14:textId="2800077A" w:rsidR="00DD1612" w:rsidRDefault="00DD1612" w:rsidP="003A4D75">
      <w:pPr>
        <w:pStyle w:val="ListParagraph"/>
        <w:numPr>
          <w:ilvl w:val="1"/>
          <w:numId w:val="4"/>
        </w:numPr>
        <w:ind w:firstLineChars="0"/>
        <w:rPr>
          <w:rFonts w:eastAsia="宋体"/>
          <w:color w:val="0070C0"/>
          <w:szCs w:val="24"/>
          <w:lang w:eastAsia="zh-CN"/>
        </w:rPr>
      </w:pPr>
      <w:r>
        <w:rPr>
          <w:rFonts w:eastAsia="宋体"/>
          <w:color w:val="0070C0"/>
          <w:szCs w:val="24"/>
          <w:lang w:eastAsia="zh-CN"/>
        </w:rPr>
        <w:t>Option 2: CSI-RS based L1 measurement is needed on SSB-less SCell</w:t>
      </w:r>
    </w:p>
    <w:p w14:paraId="103DAACB" w14:textId="34865A4B" w:rsidR="00A914F7" w:rsidRDefault="00A914F7" w:rsidP="00DD1612">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2a</w:t>
      </w:r>
      <w:r w:rsidRPr="00A914F7">
        <w:rPr>
          <w:rFonts w:eastAsia="宋体"/>
          <w:color w:val="0070C0"/>
          <w:szCs w:val="24"/>
          <w:lang w:eastAsia="zh-CN"/>
        </w:rPr>
        <w:t>: RAN4 to assume no SSB but with CSI-RS resource for L1 measurement on the FR1 inter-band SSB-less SCell</w:t>
      </w:r>
      <w:r>
        <w:rPr>
          <w:rFonts w:eastAsia="宋体"/>
          <w:color w:val="0070C0"/>
          <w:szCs w:val="24"/>
          <w:lang w:eastAsia="zh-CN"/>
        </w:rPr>
        <w:t xml:space="preserve"> (Apple)</w:t>
      </w:r>
    </w:p>
    <w:p w14:paraId="5870F4BF" w14:textId="72088DB7" w:rsidR="00A914F7" w:rsidRDefault="00A914F7" w:rsidP="00DD1612">
      <w:pPr>
        <w:pStyle w:val="ListParagraph"/>
        <w:numPr>
          <w:ilvl w:val="2"/>
          <w:numId w:val="4"/>
        </w:numPr>
        <w:ind w:firstLineChars="0"/>
        <w:rPr>
          <w:rFonts w:eastAsia="宋体"/>
          <w:color w:val="0070C0"/>
          <w:szCs w:val="24"/>
          <w:lang w:eastAsia="zh-CN"/>
        </w:rPr>
      </w:pPr>
      <w:r>
        <w:rPr>
          <w:rFonts w:eastAsia="宋体"/>
          <w:color w:val="0070C0"/>
          <w:szCs w:val="24"/>
          <w:lang w:eastAsia="zh-CN"/>
        </w:rPr>
        <w:t xml:space="preserve">Option 2b: </w:t>
      </w:r>
      <w:bookmarkStart w:id="2" w:name="_Hlk135225708"/>
      <w:r w:rsidRPr="00A914F7">
        <w:rPr>
          <w:rFonts w:eastAsia="宋体"/>
          <w:color w:val="0070C0"/>
          <w:szCs w:val="24"/>
          <w:lang w:eastAsia="zh-CN"/>
        </w:rPr>
        <w:t>If the conditions are not met but CSI-RS based measurement is supported and configured, L1 measurement needs to be specified for SSB-less SCell operation. (CATT)</w:t>
      </w:r>
      <w:bookmarkEnd w:id="2"/>
    </w:p>
    <w:p w14:paraId="4D318FBA" w14:textId="0D664706" w:rsidR="00A914F7" w:rsidRDefault="00A914F7" w:rsidP="00DD1612">
      <w:pPr>
        <w:pStyle w:val="ListParagraph"/>
        <w:numPr>
          <w:ilvl w:val="2"/>
          <w:numId w:val="4"/>
        </w:numPr>
        <w:ind w:firstLineChars="0"/>
        <w:rPr>
          <w:rFonts w:eastAsia="宋体"/>
          <w:color w:val="0070C0"/>
          <w:szCs w:val="24"/>
          <w:lang w:eastAsia="zh-CN"/>
        </w:rPr>
      </w:pPr>
      <w:r>
        <w:rPr>
          <w:rFonts w:eastAsia="宋体"/>
          <w:color w:val="0070C0"/>
          <w:szCs w:val="24"/>
          <w:lang w:eastAsia="zh-CN"/>
        </w:rPr>
        <w:t xml:space="preserve">Option 2c: </w:t>
      </w:r>
      <w:r w:rsidRPr="00A914F7">
        <w:rPr>
          <w:rFonts w:eastAsia="宋体"/>
          <w:color w:val="0070C0"/>
          <w:szCs w:val="24"/>
          <w:lang w:eastAsia="zh-CN"/>
        </w:rPr>
        <w:t>When CSI-RS resources for L1 measurement are configured, the legacy requirements for CSI-RS based L1 measurement can be reused for SSB-less SCell operation. (Huawei)</w:t>
      </w:r>
    </w:p>
    <w:p w14:paraId="27BF6422" w14:textId="32EE122B" w:rsidR="00A914F7" w:rsidRDefault="00A914F7" w:rsidP="003A4D75">
      <w:pPr>
        <w:pStyle w:val="ListParagraph"/>
        <w:numPr>
          <w:ilvl w:val="1"/>
          <w:numId w:val="4"/>
        </w:numPr>
        <w:ind w:firstLineChars="0"/>
        <w:rPr>
          <w:rFonts w:eastAsia="宋体"/>
          <w:color w:val="0070C0"/>
          <w:szCs w:val="24"/>
          <w:lang w:eastAsia="zh-CN"/>
        </w:rPr>
      </w:pPr>
      <w:r>
        <w:rPr>
          <w:rFonts w:eastAsia="宋体"/>
          <w:color w:val="0070C0"/>
          <w:szCs w:val="24"/>
          <w:lang w:eastAsia="zh-CN"/>
        </w:rPr>
        <w:t>Option 3a:</w:t>
      </w:r>
      <w:r w:rsidRPr="00A914F7">
        <w:t xml:space="preserve"> </w:t>
      </w:r>
      <w:r w:rsidRPr="00A914F7">
        <w:rPr>
          <w:rFonts w:eastAsia="宋体"/>
          <w:color w:val="0070C0"/>
          <w:szCs w:val="24"/>
          <w:lang w:eastAsia="zh-CN"/>
        </w:rPr>
        <w:t>RAN4 needs to discuss the impact on the CSI-RS based L1 measurement requirements due to SSB-less SCell operation.  (</w:t>
      </w:r>
      <w:r>
        <w:rPr>
          <w:rFonts w:eastAsia="宋体"/>
          <w:color w:val="0070C0"/>
          <w:szCs w:val="24"/>
          <w:lang w:eastAsia="zh-CN"/>
        </w:rPr>
        <w:t>N</w:t>
      </w:r>
      <w:r w:rsidRPr="00A914F7">
        <w:rPr>
          <w:rFonts w:eastAsia="宋体"/>
          <w:color w:val="0070C0"/>
          <w:szCs w:val="24"/>
          <w:lang w:eastAsia="zh-CN"/>
        </w:rPr>
        <w:t>okia)</w:t>
      </w:r>
    </w:p>
    <w:p w14:paraId="0FCD2A03" w14:textId="6426F94A" w:rsidR="00A914F7" w:rsidRDefault="00A914F7" w:rsidP="003A4D75">
      <w:pPr>
        <w:pStyle w:val="ListParagraph"/>
        <w:numPr>
          <w:ilvl w:val="1"/>
          <w:numId w:val="4"/>
        </w:numPr>
        <w:ind w:firstLineChars="0"/>
        <w:rPr>
          <w:rFonts w:eastAsia="宋体"/>
          <w:color w:val="0070C0"/>
          <w:szCs w:val="24"/>
          <w:lang w:eastAsia="zh-CN"/>
        </w:rPr>
      </w:pPr>
      <w:r>
        <w:rPr>
          <w:rFonts w:eastAsia="宋体"/>
          <w:color w:val="0070C0"/>
          <w:szCs w:val="24"/>
          <w:lang w:eastAsia="zh-CN"/>
        </w:rPr>
        <w:t xml:space="preserve">Option 3b: </w:t>
      </w:r>
      <w:r w:rsidRPr="00A914F7">
        <w:rPr>
          <w:rFonts w:eastAsia="宋体"/>
          <w:color w:val="0070C0"/>
          <w:szCs w:val="24"/>
          <w:lang w:eastAsia="zh-CN"/>
        </w:rPr>
        <w:t xml:space="preserve">RAN4 can study whether and how to perform RLM/BFD/CBD on the </w:t>
      </w:r>
      <w:proofErr w:type="spellStart"/>
      <w:r w:rsidRPr="00A914F7">
        <w:rPr>
          <w:rFonts w:eastAsia="宋体"/>
          <w:color w:val="0070C0"/>
          <w:szCs w:val="24"/>
          <w:lang w:eastAsia="zh-CN"/>
        </w:rPr>
        <w:t>SSBless</w:t>
      </w:r>
      <w:proofErr w:type="spellEnd"/>
      <w:r w:rsidRPr="00A914F7">
        <w:rPr>
          <w:rFonts w:eastAsia="宋体"/>
          <w:color w:val="0070C0"/>
          <w:szCs w:val="24"/>
          <w:lang w:eastAsia="zh-CN"/>
        </w:rPr>
        <w:t xml:space="preserve"> </w:t>
      </w:r>
      <w:proofErr w:type="spellStart"/>
      <w:r w:rsidRPr="00A914F7">
        <w:rPr>
          <w:rFonts w:eastAsia="宋体"/>
          <w:color w:val="0070C0"/>
          <w:szCs w:val="24"/>
          <w:lang w:eastAsia="zh-CN"/>
        </w:rPr>
        <w:t>SCell</w:t>
      </w:r>
      <w:proofErr w:type="spellEnd"/>
      <w:r w:rsidRPr="00A914F7">
        <w:rPr>
          <w:rFonts w:eastAsia="宋体"/>
          <w:color w:val="0070C0"/>
          <w:szCs w:val="24"/>
          <w:lang w:eastAsia="zh-CN"/>
        </w:rPr>
        <w:t xml:space="preserve"> based on reference Cell measurement. (V</w:t>
      </w:r>
      <w:r>
        <w:rPr>
          <w:rFonts w:eastAsia="宋体"/>
          <w:color w:val="0070C0"/>
          <w:szCs w:val="24"/>
          <w:lang w:eastAsia="zh-CN"/>
        </w:rPr>
        <w:t>ivo</w:t>
      </w:r>
      <w:r w:rsidR="008773A2">
        <w:rPr>
          <w:rFonts w:eastAsia="宋体"/>
          <w:color w:val="0070C0"/>
          <w:szCs w:val="24"/>
          <w:lang w:eastAsia="zh-CN"/>
        </w:rPr>
        <w:t>, QC</w:t>
      </w:r>
      <w:r w:rsidRPr="00A914F7">
        <w:rPr>
          <w:rFonts w:eastAsia="宋体"/>
          <w:color w:val="0070C0"/>
          <w:szCs w:val="24"/>
          <w:lang w:eastAsia="zh-CN"/>
        </w:rPr>
        <w:t>)</w:t>
      </w:r>
    </w:p>
    <w:p w14:paraId="03033850" w14:textId="65223E05" w:rsidR="00A914F7" w:rsidRPr="00A914F7" w:rsidRDefault="00A914F7" w:rsidP="00A914F7">
      <w:pPr>
        <w:pStyle w:val="ListParagraph"/>
        <w:numPr>
          <w:ilvl w:val="1"/>
          <w:numId w:val="4"/>
        </w:numPr>
        <w:ind w:firstLineChars="0"/>
        <w:rPr>
          <w:rFonts w:eastAsia="宋体"/>
          <w:color w:val="0070C0"/>
          <w:szCs w:val="24"/>
          <w:lang w:eastAsia="zh-CN"/>
        </w:rPr>
      </w:pPr>
      <w:r>
        <w:rPr>
          <w:rFonts w:eastAsia="宋体"/>
          <w:color w:val="0070C0"/>
          <w:szCs w:val="24"/>
          <w:lang w:eastAsia="zh-CN"/>
        </w:rPr>
        <w:t>Option 3c:</w:t>
      </w:r>
      <w:r w:rsidRPr="00A914F7">
        <w:rPr>
          <w:rFonts w:hint="eastAsia"/>
        </w:rPr>
        <w:t xml:space="preserve"> </w:t>
      </w:r>
      <w:r w:rsidRPr="00A914F7">
        <w:rPr>
          <w:rFonts w:eastAsia="宋体" w:hint="eastAsia"/>
          <w:color w:val="0070C0"/>
          <w:szCs w:val="24"/>
          <w:lang w:eastAsia="zh-CN"/>
        </w:rPr>
        <w:t xml:space="preserve">For L1/L3 measurement, following two options can be discussed in parallel in RRM session. </w:t>
      </w:r>
      <w:r w:rsidRPr="00A914F7">
        <w:rPr>
          <w:rFonts w:eastAsia="宋体" w:hint="eastAsia"/>
          <w:color w:val="0070C0"/>
          <w:szCs w:val="24"/>
          <w:lang w:eastAsia="zh-CN"/>
        </w:rPr>
        <w:t>（</w:t>
      </w:r>
      <w:r w:rsidRPr="00A914F7">
        <w:rPr>
          <w:rFonts w:eastAsia="宋体" w:hint="eastAsia"/>
          <w:color w:val="0070C0"/>
          <w:szCs w:val="24"/>
          <w:lang w:eastAsia="zh-CN"/>
        </w:rPr>
        <w:t>LG</w:t>
      </w:r>
      <w:r>
        <w:rPr>
          <w:rFonts w:eastAsia="宋体"/>
          <w:color w:val="0070C0"/>
          <w:szCs w:val="24"/>
          <w:lang w:eastAsia="zh-CN"/>
        </w:rPr>
        <w:t>E</w:t>
      </w:r>
      <w:r w:rsidRPr="00A914F7">
        <w:rPr>
          <w:rFonts w:eastAsia="宋体" w:hint="eastAsia"/>
          <w:color w:val="0070C0"/>
          <w:szCs w:val="24"/>
          <w:lang w:eastAsia="zh-CN"/>
        </w:rPr>
        <w:t>）</w:t>
      </w:r>
    </w:p>
    <w:p w14:paraId="2D941427" w14:textId="77777777" w:rsidR="00A914F7" w:rsidRPr="00A914F7" w:rsidRDefault="00A914F7" w:rsidP="00A914F7">
      <w:pPr>
        <w:pStyle w:val="ListParagraph"/>
        <w:numPr>
          <w:ilvl w:val="2"/>
          <w:numId w:val="4"/>
        </w:numPr>
        <w:ind w:firstLineChars="0"/>
        <w:rPr>
          <w:rFonts w:eastAsia="宋体"/>
          <w:color w:val="0070C0"/>
          <w:szCs w:val="24"/>
          <w:lang w:eastAsia="zh-CN"/>
        </w:rPr>
      </w:pPr>
      <w:r w:rsidRPr="00A914F7">
        <w:rPr>
          <w:rFonts w:eastAsia="宋体"/>
          <w:color w:val="0070C0"/>
          <w:szCs w:val="24"/>
          <w:lang w:eastAsia="zh-CN"/>
        </w:rPr>
        <w:t>Option 1: No SSB but with CSI-RS resource for L1/L3 measurement on the inter-band SSB-less SCell</w:t>
      </w:r>
    </w:p>
    <w:p w14:paraId="69EFB851" w14:textId="343B69F4" w:rsidR="00A914F7" w:rsidRPr="00A914F7" w:rsidRDefault="00A914F7" w:rsidP="00A914F7">
      <w:pPr>
        <w:pStyle w:val="ListParagraph"/>
        <w:numPr>
          <w:ilvl w:val="2"/>
          <w:numId w:val="4"/>
        </w:numPr>
        <w:ind w:firstLineChars="0"/>
        <w:rPr>
          <w:rFonts w:eastAsia="宋体"/>
          <w:color w:val="0070C0"/>
          <w:szCs w:val="24"/>
          <w:lang w:eastAsia="zh-CN"/>
        </w:rPr>
      </w:pPr>
      <w:r w:rsidRPr="00A914F7">
        <w:rPr>
          <w:rFonts w:eastAsia="宋体"/>
          <w:color w:val="0070C0"/>
          <w:szCs w:val="24"/>
          <w:lang w:eastAsia="zh-CN"/>
        </w:rPr>
        <w:t>Option 2: No SSB and No CSI-RS resource for L1/L3 measurement on the inter-band SSB-less SCell</w:t>
      </w:r>
    </w:p>
    <w:p w14:paraId="58F9E281" w14:textId="276A88E6" w:rsidR="003A4D75" w:rsidRDefault="003A4D75" w:rsidP="003A4D7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12B965" w14:textId="0DB56CC2" w:rsidR="005D24D8" w:rsidRPr="00805BE8" w:rsidRDefault="005D24D8" w:rsidP="005D24D8">
      <w:pPr>
        <w:pStyle w:val="ListParagraph"/>
        <w:overflowPunct/>
        <w:autoSpaceDE/>
        <w:autoSpaceDN/>
        <w:adjustRightInd/>
        <w:spacing w:after="120"/>
        <w:ind w:left="936" w:firstLineChars="0" w:firstLine="0"/>
        <w:textAlignment w:val="auto"/>
        <w:rPr>
          <w:rFonts w:eastAsia="宋体"/>
          <w:color w:val="0070C0"/>
          <w:szCs w:val="24"/>
          <w:lang w:eastAsia="zh-CN"/>
        </w:rPr>
      </w:pPr>
      <w:r>
        <w:rPr>
          <w:rFonts w:eastAsia="宋体"/>
          <w:color w:val="0070C0"/>
          <w:szCs w:val="24"/>
          <w:lang w:eastAsia="zh-CN"/>
        </w:rPr>
        <w:t>Companies check whether option 4 can be considered as a compromised option.</w:t>
      </w:r>
    </w:p>
    <w:p w14:paraId="057345B6" w14:textId="5A4BC9C1" w:rsidR="003A4D75" w:rsidRDefault="005D24D8" w:rsidP="003A4D7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(from moderator):</w:t>
      </w:r>
    </w:p>
    <w:p w14:paraId="2887CCE7" w14:textId="13373622" w:rsidR="005D24D8" w:rsidRDefault="005D24D8" w:rsidP="005D24D8">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w:t>
      </w:r>
      <w:r w:rsidRPr="003A4D75">
        <w:rPr>
          <w:rFonts w:eastAsia="宋体"/>
          <w:color w:val="0070C0"/>
          <w:szCs w:val="24"/>
          <w:lang w:eastAsia="zh-CN"/>
        </w:rPr>
        <w:t>RTD, power difference conditions are ensured</w:t>
      </w:r>
      <w:r>
        <w:rPr>
          <w:rFonts w:eastAsia="宋体"/>
          <w:color w:val="0070C0"/>
          <w:szCs w:val="24"/>
          <w:lang w:eastAsia="zh-CN"/>
        </w:rPr>
        <w:t xml:space="preserve"> and CSI-RS based L1 measurement is not configured, L1 measurement on SSB-less SCell is not needed</w:t>
      </w:r>
    </w:p>
    <w:p w14:paraId="23952D43" w14:textId="67D3121B" w:rsidR="005D24D8" w:rsidRPr="00805BE8" w:rsidRDefault="005D24D8" w:rsidP="005D24D8">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CSI-RS based L1 measurement is configured, legacy requirements can apply. </w:t>
      </w:r>
    </w:p>
    <w:p w14:paraId="1A948D27" w14:textId="77777777" w:rsidR="003A4D75" w:rsidRPr="003A4D75" w:rsidRDefault="003A4D75" w:rsidP="003A4D75">
      <w:pPr>
        <w:rPr>
          <w:lang w:val="sv-SE" w:eastAsia="zh-CN"/>
        </w:rPr>
      </w:pPr>
    </w:p>
    <w:p w14:paraId="739D47BF" w14:textId="6E3787DE" w:rsidR="003A4D75" w:rsidRPr="00805BE8" w:rsidRDefault="003A4D75" w:rsidP="003A4D7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 L3 measurement for SSB-less SCell</w:t>
      </w:r>
    </w:p>
    <w:p w14:paraId="2360F076" w14:textId="596C8408" w:rsidR="003A4D75" w:rsidRPr="003A4D75" w:rsidRDefault="003A4D75" w:rsidP="003A4D75">
      <w:pPr>
        <w:rPr>
          <w:b/>
          <w:color w:val="0070C0"/>
          <w:u w:val="single"/>
          <w:lang w:eastAsia="ko-KR"/>
        </w:rPr>
      </w:pPr>
      <w:r w:rsidRPr="003A4D75">
        <w:rPr>
          <w:b/>
          <w:color w:val="0070C0"/>
          <w:u w:val="single"/>
          <w:lang w:eastAsia="ko-KR"/>
        </w:rPr>
        <w:t>Issue 1-</w:t>
      </w:r>
      <w:r>
        <w:rPr>
          <w:b/>
          <w:color w:val="0070C0"/>
          <w:u w:val="single"/>
          <w:lang w:eastAsia="ko-KR"/>
        </w:rPr>
        <w:t>5</w:t>
      </w:r>
      <w:r w:rsidRPr="003A4D75">
        <w:rPr>
          <w:b/>
          <w:color w:val="0070C0"/>
          <w:u w:val="single"/>
          <w:lang w:eastAsia="ko-KR"/>
        </w:rPr>
        <w:t>-</w:t>
      </w:r>
      <w:r>
        <w:rPr>
          <w:b/>
          <w:color w:val="0070C0"/>
          <w:u w:val="single"/>
          <w:lang w:eastAsia="ko-KR"/>
        </w:rPr>
        <w:t>1</w:t>
      </w:r>
      <w:r w:rsidRPr="003A4D75">
        <w:rPr>
          <w:b/>
          <w:color w:val="0070C0"/>
          <w:u w:val="single"/>
          <w:lang w:eastAsia="ko-KR"/>
        </w:rPr>
        <w:t xml:space="preserve">: </w:t>
      </w:r>
      <w:r>
        <w:rPr>
          <w:b/>
          <w:color w:val="0070C0"/>
          <w:u w:val="single"/>
          <w:lang w:eastAsia="ko-KR"/>
        </w:rPr>
        <w:t xml:space="preserve">Other RRM requirements </w:t>
      </w:r>
    </w:p>
    <w:p w14:paraId="58F5A91F" w14:textId="77777777" w:rsidR="003A4D75" w:rsidRPr="00805BE8" w:rsidRDefault="003A4D75" w:rsidP="003A4D7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82AF862" w14:textId="08DBA354" w:rsidR="005D24D8" w:rsidRDefault="005D24D8" w:rsidP="003A4D75">
      <w:pPr>
        <w:pStyle w:val="ListParagraph"/>
        <w:numPr>
          <w:ilvl w:val="1"/>
          <w:numId w:val="4"/>
        </w:numPr>
        <w:ind w:firstLineChars="0"/>
        <w:rPr>
          <w:rFonts w:eastAsia="宋体"/>
          <w:color w:val="0070C0"/>
          <w:szCs w:val="24"/>
          <w:lang w:eastAsia="zh-CN"/>
        </w:rPr>
      </w:pPr>
      <w:r>
        <w:rPr>
          <w:rFonts w:eastAsia="宋体"/>
          <w:color w:val="0070C0"/>
          <w:szCs w:val="24"/>
          <w:lang w:eastAsia="zh-CN"/>
        </w:rPr>
        <w:lastRenderedPageBreak/>
        <w:t xml:space="preserve">Option 1: L3 measurement is no needed on SSB-less </w:t>
      </w:r>
      <w:proofErr w:type="spellStart"/>
      <w:r>
        <w:rPr>
          <w:rFonts w:eastAsia="宋体"/>
          <w:color w:val="0070C0"/>
          <w:szCs w:val="24"/>
          <w:lang w:eastAsia="zh-CN"/>
        </w:rPr>
        <w:t>SCell</w:t>
      </w:r>
      <w:proofErr w:type="spellEnd"/>
      <w:r>
        <w:rPr>
          <w:rFonts w:eastAsia="宋体"/>
          <w:color w:val="0070C0"/>
          <w:szCs w:val="24"/>
          <w:lang w:eastAsia="zh-CN"/>
        </w:rPr>
        <w:t xml:space="preserve"> (</w:t>
      </w:r>
      <w:proofErr w:type="spellStart"/>
      <w:r>
        <w:rPr>
          <w:rFonts w:eastAsia="宋体"/>
          <w:color w:val="0070C0"/>
          <w:szCs w:val="24"/>
          <w:lang w:eastAsia="zh-CN"/>
        </w:rPr>
        <w:t>Appe</w:t>
      </w:r>
      <w:proofErr w:type="spellEnd"/>
      <w:r>
        <w:rPr>
          <w:rFonts w:eastAsia="宋体"/>
          <w:color w:val="0070C0"/>
          <w:szCs w:val="24"/>
          <w:lang w:eastAsia="zh-CN"/>
        </w:rPr>
        <w:t>, CATT, MTK, Huawei, ZTE, QC)</w:t>
      </w:r>
    </w:p>
    <w:p w14:paraId="73C9670C" w14:textId="6F4FA76E" w:rsidR="005C79D8" w:rsidRDefault="005C79D8" w:rsidP="005D24D8">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w:t>
      </w:r>
      <w:r w:rsidR="005D24D8">
        <w:rPr>
          <w:rFonts w:eastAsia="宋体"/>
          <w:color w:val="0070C0"/>
          <w:szCs w:val="24"/>
          <w:lang w:eastAsia="zh-CN"/>
        </w:rPr>
        <w:t>a</w:t>
      </w:r>
      <w:r>
        <w:rPr>
          <w:rFonts w:eastAsia="宋体"/>
          <w:color w:val="0070C0"/>
          <w:szCs w:val="24"/>
          <w:lang w:eastAsia="zh-CN"/>
        </w:rPr>
        <w:t xml:space="preserve">: </w:t>
      </w:r>
      <w:r w:rsidRPr="003A4D75">
        <w:rPr>
          <w:rFonts w:eastAsia="宋体"/>
          <w:color w:val="0070C0"/>
          <w:szCs w:val="24"/>
          <w:lang w:eastAsia="zh-CN"/>
        </w:rPr>
        <w:t>For SSB-less SCell activation, when the conditions about RTD, power imbalance and TRS are met, the L3 measurement can be skipped</w:t>
      </w:r>
      <w:r>
        <w:rPr>
          <w:rFonts w:eastAsia="宋体"/>
          <w:color w:val="0070C0"/>
          <w:szCs w:val="24"/>
          <w:lang w:eastAsia="zh-CN"/>
        </w:rPr>
        <w:t xml:space="preserve"> (CATT)</w:t>
      </w:r>
    </w:p>
    <w:p w14:paraId="674A5A77" w14:textId="21D84A13" w:rsidR="005C79D8" w:rsidRDefault="005C79D8" w:rsidP="005D24D8">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w:t>
      </w:r>
      <w:r w:rsidR="005D24D8">
        <w:rPr>
          <w:rFonts w:eastAsia="宋体"/>
          <w:color w:val="0070C0"/>
          <w:szCs w:val="24"/>
          <w:lang w:eastAsia="zh-CN"/>
        </w:rPr>
        <w:t>b</w:t>
      </w:r>
      <w:r>
        <w:rPr>
          <w:rFonts w:eastAsia="宋体"/>
          <w:color w:val="0070C0"/>
          <w:szCs w:val="24"/>
          <w:lang w:eastAsia="zh-CN"/>
        </w:rPr>
        <w:t>:</w:t>
      </w:r>
      <w:r w:rsidRPr="005C79D8">
        <w:t xml:space="preserve"> </w:t>
      </w:r>
      <w:r w:rsidRPr="005C79D8">
        <w:rPr>
          <w:rFonts w:eastAsia="宋体"/>
          <w:color w:val="0070C0"/>
          <w:szCs w:val="24"/>
          <w:lang w:eastAsia="zh-CN"/>
        </w:rPr>
        <w:t>As long as the RTD, power difference conditions are ensured between two carriers, the SSB based L3 measurements on PCC can be leveraged for SSB-less SCC.</w:t>
      </w:r>
      <w:r>
        <w:rPr>
          <w:rFonts w:eastAsia="宋体"/>
          <w:color w:val="0070C0"/>
          <w:szCs w:val="24"/>
          <w:lang w:eastAsia="zh-CN"/>
        </w:rPr>
        <w:t xml:space="preserve"> </w:t>
      </w:r>
      <w:r w:rsidRPr="005C79D8">
        <w:rPr>
          <w:rFonts w:eastAsia="宋体"/>
          <w:color w:val="0070C0"/>
          <w:szCs w:val="24"/>
          <w:lang w:eastAsia="zh-CN"/>
        </w:rPr>
        <w:t>(Huawei)</w:t>
      </w:r>
    </w:p>
    <w:p w14:paraId="1E76D3FD" w14:textId="6CDD1504" w:rsidR="005C79D8" w:rsidRDefault="005C79D8" w:rsidP="00B91E03">
      <w:pPr>
        <w:pStyle w:val="ListParagraph"/>
        <w:numPr>
          <w:ilvl w:val="1"/>
          <w:numId w:val="4"/>
        </w:numPr>
        <w:ind w:firstLineChars="0"/>
        <w:rPr>
          <w:rFonts w:eastAsia="宋体"/>
          <w:color w:val="0070C0"/>
          <w:szCs w:val="24"/>
          <w:lang w:eastAsia="zh-CN"/>
        </w:rPr>
      </w:pPr>
      <w:r w:rsidRPr="005C79D8">
        <w:rPr>
          <w:rFonts w:eastAsia="宋体"/>
          <w:color w:val="0070C0"/>
          <w:szCs w:val="24"/>
          <w:lang w:eastAsia="zh-CN"/>
        </w:rPr>
        <w:t>Option 2:</w:t>
      </w:r>
      <w:r w:rsidRPr="005C79D8">
        <w:t xml:space="preserve"> </w:t>
      </w:r>
      <w:r w:rsidRPr="005C79D8">
        <w:rPr>
          <w:rFonts w:eastAsia="宋体"/>
          <w:color w:val="0070C0"/>
          <w:szCs w:val="24"/>
          <w:lang w:eastAsia="zh-CN"/>
        </w:rPr>
        <w:t>If the conditions are not met but CSI-RS based measurement is supported and configured, L3 measurement needs to be specified for SSB-less SCell operation. (CATT)</w:t>
      </w:r>
    </w:p>
    <w:p w14:paraId="3C2F0BED" w14:textId="5FBB94BE" w:rsidR="005C79D8" w:rsidRDefault="005C79D8" w:rsidP="005C79D8">
      <w:pPr>
        <w:pStyle w:val="ListParagraph"/>
        <w:numPr>
          <w:ilvl w:val="1"/>
          <w:numId w:val="4"/>
        </w:numPr>
        <w:ind w:firstLineChars="0"/>
        <w:rPr>
          <w:rFonts w:eastAsia="宋体"/>
          <w:color w:val="0070C0"/>
          <w:szCs w:val="24"/>
          <w:lang w:eastAsia="zh-CN"/>
        </w:rPr>
      </w:pPr>
      <w:r>
        <w:rPr>
          <w:rFonts w:eastAsia="宋体"/>
          <w:color w:val="0070C0"/>
          <w:szCs w:val="24"/>
          <w:lang w:eastAsia="zh-CN"/>
        </w:rPr>
        <w:t>Option 3a:</w:t>
      </w:r>
      <w:r w:rsidRPr="00A914F7">
        <w:t xml:space="preserve"> </w:t>
      </w:r>
      <w:r w:rsidRPr="00A914F7">
        <w:rPr>
          <w:rFonts w:eastAsia="宋体"/>
          <w:color w:val="0070C0"/>
          <w:szCs w:val="24"/>
          <w:lang w:eastAsia="zh-CN"/>
        </w:rPr>
        <w:t>RAN4 needs to discuss the impact on the CSI-RS based L</w:t>
      </w:r>
      <w:r>
        <w:rPr>
          <w:rFonts w:eastAsia="宋体"/>
          <w:color w:val="0070C0"/>
          <w:szCs w:val="24"/>
          <w:lang w:eastAsia="zh-CN"/>
        </w:rPr>
        <w:t>3</w:t>
      </w:r>
      <w:r w:rsidRPr="00A914F7">
        <w:rPr>
          <w:rFonts w:eastAsia="宋体"/>
          <w:color w:val="0070C0"/>
          <w:szCs w:val="24"/>
          <w:lang w:eastAsia="zh-CN"/>
        </w:rPr>
        <w:t xml:space="preserve"> measurement requirements due to SSB-less SCell operation.  (</w:t>
      </w:r>
      <w:r>
        <w:rPr>
          <w:rFonts w:eastAsia="宋体"/>
          <w:color w:val="0070C0"/>
          <w:szCs w:val="24"/>
          <w:lang w:eastAsia="zh-CN"/>
        </w:rPr>
        <w:t>N</w:t>
      </w:r>
      <w:r w:rsidRPr="00A914F7">
        <w:rPr>
          <w:rFonts w:eastAsia="宋体"/>
          <w:color w:val="0070C0"/>
          <w:szCs w:val="24"/>
          <w:lang w:eastAsia="zh-CN"/>
        </w:rPr>
        <w:t>okia)</w:t>
      </w:r>
    </w:p>
    <w:p w14:paraId="73E95272" w14:textId="3B193611" w:rsidR="005C79D8" w:rsidRPr="00A914F7" w:rsidRDefault="005C79D8" w:rsidP="005C79D8">
      <w:pPr>
        <w:pStyle w:val="ListParagraph"/>
        <w:numPr>
          <w:ilvl w:val="1"/>
          <w:numId w:val="4"/>
        </w:numPr>
        <w:ind w:firstLineChars="0"/>
        <w:rPr>
          <w:rFonts w:eastAsia="宋体"/>
          <w:color w:val="0070C0"/>
          <w:szCs w:val="24"/>
          <w:lang w:eastAsia="zh-CN"/>
        </w:rPr>
      </w:pPr>
      <w:r>
        <w:rPr>
          <w:rFonts w:eastAsia="宋体"/>
          <w:color w:val="0070C0"/>
          <w:szCs w:val="24"/>
          <w:lang w:eastAsia="zh-CN"/>
        </w:rPr>
        <w:t>Option 3b:</w:t>
      </w:r>
      <w:r w:rsidRPr="00A914F7">
        <w:rPr>
          <w:rFonts w:hint="eastAsia"/>
        </w:rPr>
        <w:t xml:space="preserve"> </w:t>
      </w:r>
      <w:r w:rsidRPr="00A914F7">
        <w:rPr>
          <w:rFonts w:eastAsia="宋体" w:hint="eastAsia"/>
          <w:color w:val="0070C0"/>
          <w:szCs w:val="24"/>
          <w:lang w:eastAsia="zh-CN"/>
        </w:rPr>
        <w:t>For L</w:t>
      </w:r>
      <w:r w:rsidR="005D24D8">
        <w:rPr>
          <w:rFonts w:eastAsia="宋体"/>
          <w:color w:val="0070C0"/>
          <w:szCs w:val="24"/>
          <w:lang w:eastAsia="zh-CN"/>
        </w:rPr>
        <w:t>3</w:t>
      </w:r>
      <w:r w:rsidRPr="00A914F7">
        <w:rPr>
          <w:rFonts w:eastAsia="宋体" w:hint="eastAsia"/>
          <w:color w:val="0070C0"/>
          <w:szCs w:val="24"/>
          <w:lang w:eastAsia="zh-CN"/>
        </w:rPr>
        <w:t xml:space="preserve"> measurement, following two options can be discussed in parallel in RRM session. </w:t>
      </w:r>
      <w:r w:rsidRPr="00A914F7">
        <w:rPr>
          <w:rFonts w:eastAsia="宋体" w:hint="eastAsia"/>
          <w:color w:val="0070C0"/>
          <w:szCs w:val="24"/>
          <w:lang w:eastAsia="zh-CN"/>
        </w:rPr>
        <w:t>（</w:t>
      </w:r>
      <w:r w:rsidRPr="00A914F7">
        <w:rPr>
          <w:rFonts w:eastAsia="宋体" w:hint="eastAsia"/>
          <w:color w:val="0070C0"/>
          <w:szCs w:val="24"/>
          <w:lang w:eastAsia="zh-CN"/>
        </w:rPr>
        <w:t>LG</w:t>
      </w:r>
      <w:r>
        <w:rPr>
          <w:rFonts w:eastAsia="宋体"/>
          <w:color w:val="0070C0"/>
          <w:szCs w:val="24"/>
          <w:lang w:eastAsia="zh-CN"/>
        </w:rPr>
        <w:t>E</w:t>
      </w:r>
      <w:r w:rsidRPr="00A914F7">
        <w:rPr>
          <w:rFonts w:eastAsia="宋体" w:hint="eastAsia"/>
          <w:color w:val="0070C0"/>
          <w:szCs w:val="24"/>
          <w:lang w:eastAsia="zh-CN"/>
        </w:rPr>
        <w:t>）</w:t>
      </w:r>
    </w:p>
    <w:p w14:paraId="590CC6F7" w14:textId="0716C339" w:rsidR="005C79D8" w:rsidRPr="00A914F7" w:rsidRDefault="005C79D8" w:rsidP="005C79D8">
      <w:pPr>
        <w:pStyle w:val="ListParagraph"/>
        <w:numPr>
          <w:ilvl w:val="2"/>
          <w:numId w:val="4"/>
        </w:numPr>
        <w:ind w:firstLineChars="0"/>
        <w:rPr>
          <w:rFonts w:eastAsia="宋体"/>
          <w:color w:val="0070C0"/>
          <w:szCs w:val="24"/>
          <w:lang w:eastAsia="zh-CN"/>
        </w:rPr>
      </w:pPr>
      <w:r w:rsidRPr="00A914F7">
        <w:rPr>
          <w:rFonts w:eastAsia="宋体"/>
          <w:color w:val="0070C0"/>
          <w:szCs w:val="24"/>
          <w:lang w:eastAsia="zh-CN"/>
        </w:rPr>
        <w:t>Option 1: No SSB but with CSI-RS resource for L</w:t>
      </w:r>
      <w:r w:rsidR="005D24D8">
        <w:rPr>
          <w:rFonts w:eastAsia="宋体"/>
          <w:color w:val="0070C0"/>
          <w:szCs w:val="24"/>
          <w:lang w:eastAsia="zh-CN"/>
        </w:rPr>
        <w:t>3</w:t>
      </w:r>
      <w:r w:rsidRPr="00A914F7">
        <w:rPr>
          <w:rFonts w:eastAsia="宋体"/>
          <w:color w:val="0070C0"/>
          <w:szCs w:val="24"/>
          <w:lang w:eastAsia="zh-CN"/>
        </w:rPr>
        <w:t xml:space="preserve"> measurement on the inter-band SSB-less SCell</w:t>
      </w:r>
    </w:p>
    <w:p w14:paraId="5A39CCC4" w14:textId="72DB9481" w:rsidR="005C79D8" w:rsidRPr="00A914F7" w:rsidRDefault="005C79D8" w:rsidP="005C79D8">
      <w:pPr>
        <w:pStyle w:val="ListParagraph"/>
        <w:numPr>
          <w:ilvl w:val="2"/>
          <w:numId w:val="4"/>
        </w:numPr>
        <w:ind w:firstLineChars="0"/>
        <w:rPr>
          <w:rFonts w:eastAsia="宋体"/>
          <w:color w:val="0070C0"/>
          <w:szCs w:val="24"/>
          <w:lang w:eastAsia="zh-CN"/>
        </w:rPr>
      </w:pPr>
      <w:r w:rsidRPr="00A914F7">
        <w:rPr>
          <w:rFonts w:eastAsia="宋体"/>
          <w:color w:val="0070C0"/>
          <w:szCs w:val="24"/>
          <w:lang w:eastAsia="zh-CN"/>
        </w:rPr>
        <w:t>Option 2: No SSB and No CSI-RS resource for L</w:t>
      </w:r>
      <w:r w:rsidR="005D24D8">
        <w:rPr>
          <w:rFonts w:eastAsia="宋体"/>
          <w:color w:val="0070C0"/>
          <w:szCs w:val="24"/>
          <w:lang w:eastAsia="zh-CN"/>
        </w:rPr>
        <w:t>3</w:t>
      </w:r>
      <w:r w:rsidRPr="00A914F7">
        <w:rPr>
          <w:rFonts w:eastAsia="宋体"/>
          <w:color w:val="0070C0"/>
          <w:szCs w:val="24"/>
          <w:lang w:eastAsia="zh-CN"/>
        </w:rPr>
        <w:t xml:space="preserve"> measurement on the inter-band SSB-less SCell</w:t>
      </w:r>
    </w:p>
    <w:p w14:paraId="56F52ABA" w14:textId="77777777" w:rsidR="003A4D75" w:rsidRPr="00805BE8" w:rsidRDefault="003A4D75" w:rsidP="003A4D7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7514F6" w14:textId="72A9FA49" w:rsidR="003A4D75" w:rsidRPr="00805BE8" w:rsidRDefault="008A47A3" w:rsidP="003A4D7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option 1/1a/1b are agreeable.</w:t>
      </w:r>
    </w:p>
    <w:p w14:paraId="67A888E2" w14:textId="6C77EC27" w:rsidR="002B2ADC" w:rsidRPr="00805BE8" w:rsidRDefault="002B2ADC" w:rsidP="002B2AD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6 Others</w:t>
      </w:r>
    </w:p>
    <w:p w14:paraId="47982C14" w14:textId="6F250018" w:rsidR="002B2ADC" w:rsidRPr="003A4D75" w:rsidRDefault="002B2ADC" w:rsidP="002B2ADC">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Pr>
          <w:b/>
          <w:color w:val="0070C0"/>
          <w:u w:val="single"/>
          <w:lang w:eastAsia="ko-KR"/>
        </w:rPr>
        <w:t>1</w:t>
      </w:r>
      <w:r w:rsidRPr="003A4D75">
        <w:rPr>
          <w:b/>
          <w:color w:val="0070C0"/>
          <w:u w:val="single"/>
          <w:lang w:eastAsia="ko-KR"/>
        </w:rPr>
        <w:t xml:space="preserve">: </w:t>
      </w:r>
      <w:r w:rsidR="00B12BEE" w:rsidRPr="00B12BEE">
        <w:rPr>
          <w:b/>
          <w:color w:val="0070C0"/>
          <w:u w:val="single"/>
          <w:lang w:eastAsia="ko-KR"/>
        </w:rPr>
        <w:t>T/F information</w:t>
      </w:r>
      <w:r w:rsidR="00B12BEE">
        <w:rPr>
          <w:b/>
          <w:color w:val="0070C0"/>
          <w:u w:val="single"/>
          <w:lang w:eastAsia="ko-KR"/>
        </w:rPr>
        <w:t xml:space="preserve"> indication</w:t>
      </w:r>
    </w:p>
    <w:p w14:paraId="33DFDD46" w14:textId="77777777" w:rsidR="002B2ADC" w:rsidRPr="00805BE8" w:rsidRDefault="002B2ADC" w:rsidP="002B2AD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2E228DF" w14:textId="39CD4199" w:rsidR="00B12BEE" w:rsidRPr="00B12BEE" w:rsidRDefault="002B2ADC" w:rsidP="00B12BEE">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00B12BEE" w:rsidRPr="00B12BEE">
        <w:rPr>
          <w:rFonts w:eastAsia="宋体"/>
          <w:color w:val="0070C0"/>
          <w:szCs w:val="24"/>
          <w:lang w:eastAsia="zh-CN"/>
        </w:rPr>
        <w:t>regarding T/F information acquisition for the SSB-less SCell operation for inter-band CA for FR1 and co-located cells, RAN4 to consider one of following alternatives:</w:t>
      </w:r>
      <w:r w:rsidR="00B12BEE">
        <w:rPr>
          <w:rFonts w:eastAsia="宋体"/>
          <w:color w:val="0070C0"/>
          <w:szCs w:val="24"/>
          <w:lang w:eastAsia="zh-CN"/>
        </w:rPr>
        <w:t xml:space="preserve"> (Apple)</w:t>
      </w:r>
    </w:p>
    <w:p w14:paraId="2946B181" w14:textId="77777777" w:rsidR="00B12BEE" w:rsidRPr="00B12BEE" w:rsidRDefault="00B12BEE" w:rsidP="00B12BEE">
      <w:pPr>
        <w:pStyle w:val="ListParagraph"/>
        <w:numPr>
          <w:ilvl w:val="2"/>
          <w:numId w:val="4"/>
        </w:numPr>
        <w:ind w:firstLineChars="0"/>
        <w:rPr>
          <w:rFonts w:eastAsia="宋体"/>
          <w:color w:val="0070C0"/>
          <w:szCs w:val="24"/>
          <w:lang w:eastAsia="zh-CN"/>
        </w:rPr>
      </w:pPr>
      <w:r w:rsidRPr="00B12BEE">
        <w:rPr>
          <w:rFonts w:eastAsia="宋体"/>
          <w:color w:val="0070C0"/>
          <w:szCs w:val="24"/>
          <w:lang w:eastAsia="zh-CN"/>
        </w:rPr>
        <w:t xml:space="preserve">Alt 1: expand the definition of </w:t>
      </w:r>
      <w:proofErr w:type="spellStart"/>
      <w:r w:rsidRPr="00B12BEE">
        <w:rPr>
          <w:rFonts w:eastAsia="宋体"/>
          <w:color w:val="0070C0"/>
          <w:szCs w:val="24"/>
          <w:lang w:eastAsia="zh-CN"/>
        </w:rPr>
        <w:t>QCLed-typeC</w:t>
      </w:r>
      <w:proofErr w:type="spellEnd"/>
      <w:r w:rsidRPr="00B12BEE">
        <w:rPr>
          <w:rFonts w:eastAsia="宋体"/>
          <w:color w:val="0070C0"/>
          <w:szCs w:val="24"/>
          <w:lang w:eastAsia="zh-CN"/>
        </w:rPr>
        <w:t xml:space="preserve"> to indicate the RTD between the SSB-less SCell and the inter-band active serving cell is within a small range, e.g., ±260ns. RAN4 needs to check with RAN1 for this solution.</w:t>
      </w:r>
    </w:p>
    <w:p w14:paraId="18146813" w14:textId="77777777" w:rsidR="00B12BEE" w:rsidRPr="00B12BEE" w:rsidRDefault="00B12BEE" w:rsidP="00B12BEE">
      <w:pPr>
        <w:pStyle w:val="ListParagraph"/>
        <w:numPr>
          <w:ilvl w:val="2"/>
          <w:numId w:val="4"/>
        </w:numPr>
        <w:ind w:firstLineChars="0"/>
        <w:rPr>
          <w:rFonts w:eastAsia="宋体"/>
          <w:color w:val="0070C0"/>
          <w:szCs w:val="24"/>
          <w:lang w:eastAsia="zh-CN"/>
        </w:rPr>
      </w:pPr>
      <w:r w:rsidRPr="00B12BEE">
        <w:rPr>
          <w:rFonts w:eastAsia="宋体"/>
          <w:color w:val="0070C0"/>
          <w:szCs w:val="24"/>
          <w:lang w:eastAsia="zh-CN"/>
        </w:rPr>
        <w:t>Alt 2: introduce an indication from network to UE to indicate which inter-band active serving cell or which SSB on inter-band active serving cell can be used as timing source for the SSB-less SCell. RAN4 needs to check with RAN2 for this solution.</w:t>
      </w:r>
    </w:p>
    <w:p w14:paraId="057FC00E" w14:textId="77777777" w:rsidR="002B2ADC" w:rsidRPr="00805BE8" w:rsidRDefault="002B2ADC" w:rsidP="002B2AD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F79961" w14:textId="77777777" w:rsidR="002B2ADC" w:rsidRPr="00805BE8" w:rsidRDefault="002B2ADC" w:rsidP="002B2AD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03D51971" w14:textId="77777777" w:rsidR="00B12BEE" w:rsidRDefault="00B12BEE" w:rsidP="00B12BEE">
      <w:pPr>
        <w:rPr>
          <w:b/>
          <w:color w:val="0070C0"/>
          <w:u w:val="single"/>
          <w:lang w:eastAsia="ko-KR"/>
        </w:rPr>
      </w:pPr>
    </w:p>
    <w:p w14:paraId="60444472" w14:textId="78E7288A" w:rsidR="00B12BEE" w:rsidRPr="003A4D75" w:rsidRDefault="00B12BEE" w:rsidP="00B12BEE">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Pr>
          <w:b/>
          <w:color w:val="0070C0"/>
          <w:u w:val="single"/>
          <w:lang w:eastAsia="ko-KR"/>
        </w:rPr>
        <w:t>2</w:t>
      </w:r>
      <w:r w:rsidRPr="003A4D75">
        <w:rPr>
          <w:b/>
          <w:color w:val="0070C0"/>
          <w:u w:val="single"/>
          <w:lang w:eastAsia="ko-KR"/>
        </w:rPr>
        <w:t xml:space="preserve">: </w:t>
      </w:r>
      <w:r>
        <w:rPr>
          <w:b/>
          <w:color w:val="0070C0"/>
          <w:u w:val="single"/>
          <w:lang w:eastAsia="ko-KR"/>
        </w:rPr>
        <w:t xml:space="preserve">UE </w:t>
      </w:r>
      <w:r w:rsidR="006242C6">
        <w:rPr>
          <w:b/>
          <w:color w:val="0070C0"/>
          <w:u w:val="single"/>
          <w:lang w:eastAsia="ko-KR"/>
        </w:rPr>
        <w:t>capability</w:t>
      </w:r>
    </w:p>
    <w:p w14:paraId="3602BDEE" w14:textId="77777777" w:rsidR="00B12BEE" w:rsidRPr="00805BE8" w:rsidRDefault="00B12BEE" w:rsidP="00B12BE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23D183F" w14:textId="61621DF4" w:rsidR="00B12BEE" w:rsidRDefault="00B12BEE" w:rsidP="00B12BEE">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Pr="00B12BEE">
        <w:rPr>
          <w:rFonts w:eastAsia="宋体"/>
          <w:color w:val="0070C0"/>
          <w:szCs w:val="24"/>
          <w:lang w:eastAsia="zh-CN"/>
        </w:rPr>
        <w:t xml:space="preserve">If FR1 inter-band SSB-less SCell operation is introduced in R18 NES, a new capability like existing </w:t>
      </w:r>
      <w:proofErr w:type="spellStart"/>
      <w:r w:rsidRPr="00B12BEE">
        <w:rPr>
          <w:rFonts w:eastAsia="宋体"/>
          <w:color w:val="0070C0"/>
          <w:szCs w:val="24"/>
          <w:lang w:eastAsia="zh-CN"/>
        </w:rPr>
        <w:t>scellWithoutSSB</w:t>
      </w:r>
      <w:proofErr w:type="spellEnd"/>
      <w:r w:rsidRPr="00B12BEE">
        <w:rPr>
          <w:rFonts w:eastAsia="宋体"/>
          <w:color w:val="0070C0"/>
          <w:szCs w:val="24"/>
          <w:lang w:eastAsia="zh-CN"/>
        </w:rPr>
        <w:t xml:space="preserve"> shall be introduced to cover the R18 FR1 inter-band CA case:</w:t>
      </w:r>
      <w:r>
        <w:rPr>
          <w:rFonts w:eastAsia="宋体"/>
          <w:color w:val="0070C0"/>
          <w:szCs w:val="24"/>
          <w:lang w:eastAsia="zh-CN"/>
        </w:rPr>
        <w:t xml:space="preserve"> (Apple)</w:t>
      </w:r>
    </w:p>
    <w:p w14:paraId="0C23FA14" w14:textId="2779C45D" w:rsidR="00B12BEE" w:rsidRDefault="00B12BEE" w:rsidP="00B12BEE">
      <w:pPr>
        <w:pStyle w:val="ListParagraph"/>
        <w:numPr>
          <w:ilvl w:val="1"/>
          <w:numId w:val="4"/>
        </w:numPr>
        <w:ind w:firstLineChars="0"/>
        <w:rPr>
          <w:rFonts w:eastAsia="宋体"/>
          <w:color w:val="0070C0"/>
          <w:szCs w:val="24"/>
          <w:lang w:eastAsia="zh-CN"/>
        </w:rPr>
      </w:pPr>
      <w:r>
        <w:rPr>
          <w:rFonts w:eastAsia="宋体"/>
          <w:color w:val="0070C0"/>
          <w:szCs w:val="24"/>
          <w:lang w:eastAsia="zh-CN"/>
        </w:rPr>
        <w:t xml:space="preserve">Option 2: </w:t>
      </w:r>
      <w:r w:rsidRPr="00B12BEE">
        <w:rPr>
          <w:rFonts w:eastAsia="宋体"/>
          <w:color w:val="0070C0"/>
          <w:szCs w:val="24"/>
          <w:lang w:eastAsia="zh-CN"/>
        </w:rPr>
        <w:t xml:space="preserve">It is left to RAN2 to decide whether to reuse existing </w:t>
      </w:r>
      <w:proofErr w:type="spellStart"/>
      <w:r w:rsidRPr="00B12BEE">
        <w:rPr>
          <w:rFonts w:eastAsia="宋体"/>
          <w:color w:val="0070C0"/>
          <w:szCs w:val="24"/>
          <w:lang w:eastAsia="zh-CN"/>
        </w:rPr>
        <w:t>SCellwithoutSSB</w:t>
      </w:r>
      <w:proofErr w:type="spellEnd"/>
      <w:r w:rsidRPr="00B12BEE">
        <w:rPr>
          <w:rFonts w:eastAsia="宋体"/>
          <w:color w:val="0070C0"/>
          <w:szCs w:val="24"/>
          <w:lang w:eastAsia="zh-CN"/>
        </w:rPr>
        <w:t xml:space="preserve"> or introduce new </w:t>
      </w:r>
      <w:r>
        <w:rPr>
          <w:rFonts w:eastAsia="宋体"/>
          <w:color w:val="0070C0"/>
          <w:szCs w:val="24"/>
          <w:lang w:eastAsia="zh-CN"/>
        </w:rPr>
        <w:t>signalling (CATT)</w:t>
      </w:r>
    </w:p>
    <w:p w14:paraId="056EE8DF" w14:textId="7C8027CA" w:rsidR="00B12BEE" w:rsidRDefault="00B12BEE" w:rsidP="00B12BEE">
      <w:pPr>
        <w:pStyle w:val="ListParagraph"/>
        <w:numPr>
          <w:ilvl w:val="1"/>
          <w:numId w:val="4"/>
        </w:numPr>
        <w:ind w:firstLineChars="0"/>
        <w:rPr>
          <w:rFonts w:eastAsia="宋体"/>
          <w:color w:val="0070C0"/>
          <w:szCs w:val="24"/>
          <w:lang w:eastAsia="zh-CN"/>
        </w:rPr>
      </w:pPr>
      <w:r>
        <w:rPr>
          <w:rFonts w:eastAsia="宋体"/>
          <w:color w:val="0070C0"/>
          <w:szCs w:val="24"/>
          <w:lang w:eastAsia="zh-CN"/>
        </w:rPr>
        <w:t xml:space="preserve">Option 3: </w:t>
      </w:r>
      <w:r w:rsidRPr="00B12BEE">
        <w:rPr>
          <w:rFonts w:eastAsia="宋体"/>
          <w:color w:val="0070C0"/>
          <w:szCs w:val="24"/>
          <w:lang w:eastAsia="zh-CN"/>
        </w:rPr>
        <w:t xml:space="preserve">UE capability for </w:t>
      </w:r>
      <w:proofErr w:type="spellStart"/>
      <w:r w:rsidRPr="00B12BEE">
        <w:rPr>
          <w:rFonts w:eastAsia="宋体"/>
          <w:color w:val="0070C0"/>
          <w:szCs w:val="24"/>
          <w:lang w:eastAsia="zh-CN"/>
        </w:rPr>
        <w:t>SSBless</w:t>
      </w:r>
      <w:proofErr w:type="spellEnd"/>
      <w:r w:rsidRPr="00B12BEE">
        <w:rPr>
          <w:rFonts w:eastAsia="宋体"/>
          <w:color w:val="0070C0"/>
          <w:szCs w:val="24"/>
          <w:lang w:eastAsia="zh-CN"/>
        </w:rPr>
        <w:t xml:space="preserve"> </w:t>
      </w:r>
      <w:proofErr w:type="spellStart"/>
      <w:r w:rsidRPr="00B12BEE">
        <w:rPr>
          <w:rFonts w:eastAsia="宋体"/>
          <w:color w:val="0070C0"/>
          <w:szCs w:val="24"/>
          <w:lang w:eastAsia="zh-CN"/>
        </w:rPr>
        <w:t>SCell</w:t>
      </w:r>
      <w:proofErr w:type="spellEnd"/>
      <w:r w:rsidRPr="00B12BEE">
        <w:rPr>
          <w:rFonts w:eastAsia="宋体"/>
          <w:color w:val="0070C0"/>
          <w:szCs w:val="24"/>
          <w:lang w:eastAsia="zh-CN"/>
        </w:rPr>
        <w:t xml:space="preserve"> should be defined per band combo where the band combo </w:t>
      </w:r>
      <w:proofErr w:type="gramStart"/>
      <w:r w:rsidRPr="00B12BEE">
        <w:rPr>
          <w:rFonts w:eastAsia="宋体"/>
          <w:color w:val="0070C0"/>
          <w:szCs w:val="24"/>
          <w:lang w:eastAsia="zh-CN"/>
        </w:rPr>
        <w:t>indicate</w:t>
      </w:r>
      <w:proofErr w:type="gramEnd"/>
      <w:r w:rsidRPr="00B12BEE">
        <w:rPr>
          <w:rFonts w:eastAsia="宋体"/>
          <w:color w:val="0070C0"/>
          <w:szCs w:val="24"/>
          <w:lang w:eastAsia="zh-CN"/>
        </w:rPr>
        <w:t xml:space="preserve"> the bands of reference cell and the </w:t>
      </w:r>
      <w:proofErr w:type="spellStart"/>
      <w:r w:rsidRPr="00B12BEE">
        <w:rPr>
          <w:rFonts w:eastAsia="宋体"/>
          <w:color w:val="0070C0"/>
          <w:szCs w:val="24"/>
          <w:lang w:eastAsia="zh-CN"/>
        </w:rPr>
        <w:t>SSBless</w:t>
      </w:r>
      <w:proofErr w:type="spellEnd"/>
      <w:r w:rsidRPr="00B12BEE">
        <w:rPr>
          <w:rFonts w:eastAsia="宋体"/>
          <w:color w:val="0070C0"/>
          <w:szCs w:val="24"/>
          <w:lang w:eastAsia="zh-CN"/>
        </w:rPr>
        <w:t xml:space="preserve"> </w:t>
      </w:r>
      <w:proofErr w:type="spellStart"/>
      <w:r w:rsidRPr="00B12BEE">
        <w:rPr>
          <w:rFonts w:eastAsia="宋体"/>
          <w:color w:val="0070C0"/>
          <w:szCs w:val="24"/>
          <w:lang w:eastAsia="zh-CN"/>
        </w:rPr>
        <w:t>SCell</w:t>
      </w:r>
      <w:proofErr w:type="spellEnd"/>
      <w:r>
        <w:rPr>
          <w:rFonts w:eastAsia="宋体"/>
          <w:color w:val="0070C0"/>
          <w:szCs w:val="24"/>
          <w:lang w:eastAsia="zh-CN"/>
        </w:rPr>
        <w:t xml:space="preserve"> (QC)</w:t>
      </w:r>
    </w:p>
    <w:p w14:paraId="5B837262" w14:textId="0523E526" w:rsidR="00B12BEE" w:rsidRDefault="00B12BEE" w:rsidP="00B12BEE">
      <w:pPr>
        <w:pStyle w:val="ListParagraph"/>
        <w:numPr>
          <w:ilvl w:val="1"/>
          <w:numId w:val="4"/>
        </w:numPr>
        <w:ind w:firstLineChars="0"/>
        <w:rPr>
          <w:rFonts w:eastAsia="宋体"/>
          <w:color w:val="0070C0"/>
          <w:szCs w:val="24"/>
          <w:lang w:eastAsia="zh-CN"/>
        </w:rPr>
      </w:pPr>
      <w:r>
        <w:rPr>
          <w:rFonts w:eastAsia="宋体"/>
          <w:color w:val="0070C0"/>
          <w:szCs w:val="24"/>
          <w:lang w:eastAsia="zh-CN"/>
        </w:rPr>
        <w:lastRenderedPageBreak/>
        <w:t xml:space="preserve">Option 4: </w:t>
      </w:r>
      <w:r w:rsidRPr="00B12BEE">
        <w:rPr>
          <w:rFonts w:eastAsia="宋体"/>
          <w:color w:val="0070C0"/>
          <w:szCs w:val="24"/>
          <w:lang w:eastAsia="zh-CN"/>
        </w:rPr>
        <w:t>RAN4 to study how to allow NW to understand which bands UE can support for SSB less SCell operation</w:t>
      </w:r>
      <w:r>
        <w:rPr>
          <w:rFonts w:eastAsia="宋体"/>
          <w:color w:val="0070C0"/>
          <w:szCs w:val="24"/>
          <w:lang w:eastAsia="zh-CN"/>
        </w:rPr>
        <w:t xml:space="preserve"> (Ericsson)</w:t>
      </w:r>
    </w:p>
    <w:p w14:paraId="20763D21" w14:textId="77777777" w:rsidR="00B12BEE" w:rsidRPr="00805BE8" w:rsidRDefault="00B12BEE" w:rsidP="00B12BE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313DEDF" w14:textId="77777777" w:rsidR="00B12BEE" w:rsidRPr="00805BE8" w:rsidRDefault="00B12BEE" w:rsidP="00B12BE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22776ADE" w14:textId="77777777" w:rsidR="00984F19" w:rsidRDefault="00984F19" w:rsidP="00984F19">
      <w:pPr>
        <w:rPr>
          <w:b/>
          <w:color w:val="0070C0"/>
          <w:u w:val="single"/>
          <w:lang w:eastAsia="ko-KR"/>
        </w:rPr>
      </w:pPr>
    </w:p>
    <w:p w14:paraId="35B913BB" w14:textId="4D787D9A" w:rsidR="00984F19" w:rsidRPr="003A4D75" w:rsidRDefault="00984F19" w:rsidP="00984F19">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Pr>
          <w:b/>
          <w:color w:val="0070C0"/>
          <w:u w:val="single"/>
          <w:lang w:eastAsia="ko-KR"/>
        </w:rPr>
        <w:t>3</w:t>
      </w:r>
      <w:r w:rsidRPr="003A4D75">
        <w:rPr>
          <w:b/>
          <w:color w:val="0070C0"/>
          <w:u w:val="single"/>
          <w:lang w:eastAsia="ko-KR"/>
        </w:rPr>
        <w:t xml:space="preserve">: </w:t>
      </w:r>
      <w:r>
        <w:rPr>
          <w:b/>
          <w:color w:val="0070C0"/>
          <w:u w:val="single"/>
          <w:lang w:eastAsia="ko-KR"/>
        </w:rPr>
        <w:t>Intra-band CA</w:t>
      </w:r>
    </w:p>
    <w:p w14:paraId="1836CB92" w14:textId="77777777" w:rsidR="00984F19" w:rsidRPr="00805BE8" w:rsidRDefault="00984F19" w:rsidP="00984F1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92C6354" w14:textId="4E97734C" w:rsidR="00984F19" w:rsidRDefault="00984F19" w:rsidP="00984F19">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Pr="00984F19">
        <w:rPr>
          <w:rFonts w:eastAsia="宋体"/>
          <w:color w:val="0070C0"/>
          <w:szCs w:val="24"/>
          <w:lang w:eastAsia="zh-CN"/>
        </w:rPr>
        <w:t xml:space="preserve">Activation requirements specified for inter-band SSB-less SCell also apply to intra-band non-contiguous SSB-less SCell activation </w:t>
      </w:r>
      <w:r>
        <w:rPr>
          <w:rFonts w:eastAsia="宋体"/>
          <w:color w:val="0070C0"/>
          <w:szCs w:val="24"/>
          <w:lang w:eastAsia="zh-CN"/>
        </w:rPr>
        <w:t>(Intel)</w:t>
      </w:r>
    </w:p>
    <w:p w14:paraId="06EB4557" w14:textId="078F65E3" w:rsidR="00984F19" w:rsidRDefault="00984F19" w:rsidP="00984F19">
      <w:pPr>
        <w:pStyle w:val="ListParagraph"/>
        <w:numPr>
          <w:ilvl w:val="1"/>
          <w:numId w:val="4"/>
        </w:numPr>
        <w:ind w:firstLineChars="0"/>
        <w:rPr>
          <w:rFonts w:eastAsia="宋体"/>
          <w:color w:val="0070C0"/>
          <w:szCs w:val="24"/>
          <w:lang w:eastAsia="zh-CN"/>
        </w:rPr>
      </w:pPr>
      <w:r>
        <w:rPr>
          <w:rFonts w:eastAsia="宋体"/>
          <w:color w:val="0070C0"/>
          <w:szCs w:val="24"/>
          <w:lang w:eastAsia="zh-CN"/>
        </w:rPr>
        <w:t xml:space="preserve">Option 2: </w:t>
      </w:r>
      <w:r w:rsidRPr="00984F19">
        <w:rPr>
          <w:rFonts w:eastAsia="宋体"/>
          <w:color w:val="0070C0"/>
          <w:szCs w:val="24"/>
          <w:lang w:eastAsia="zh-CN"/>
        </w:rPr>
        <w:t xml:space="preserve">As the baseline requirements for R18 scenario 2a discussion, RAN4 discuss and agree on the activation delay for intra-band contiguous SCell without DL, which is also 3ms </w:t>
      </w:r>
      <w:r>
        <w:rPr>
          <w:rFonts w:eastAsia="宋体"/>
          <w:color w:val="0070C0"/>
          <w:szCs w:val="24"/>
          <w:lang w:eastAsia="zh-CN"/>
        </w:rPr>
        <w:t>(Vivo)</w:t>
      </w:r>
    </w:p>
    <w:p w14:paraId="7C301C51" w14:textId="77777777" w:rsidR="00984F19" w:rsidRPr="00805BE8" w:rsidRDefault="00984F19" w:rsidP="00984F1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BB5B77" w14:textId="77777777" w:rsidR="00984F19" w:rsidRPr="00805BE8" w:rsidRDefault="00984F19" w:rsidP="00984F1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826C329" w14:textId="1B678227" w:rsidR="00E93FE3" w:rsidRPr="003A4D75" w:rsidRDefault="00E93FE3" w:rsidP="00E93FE3">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Pr>
          <w:b/>
          <w:color w:val="0070C0"/>
          <w:u w:val="single"/>
          <w:lang w:eastAsia="ko-KR"/>
        </w:rPr>
        <w:t>4</w:t>
      </w:r>
      <w:r w:rsidRPr="003A4D75">
        <w:rPr>
          <w:b/>
          <w:color w:val="0070C0"/>
          <w:u w:val="single"/>
          <w:lang w:eastAsia="ko-KR"/>
        </w:rPr>
        <w:t xml:space="preserve">: </w:t>
      </w:r>
      <w:r>
        <w:rPr>
          <w:b/>
          <w:color w:val="0070C0"/>
          <w:u w:val="single"/>
          <w:lang w:eastAsia="ko-KR"/>
        </w:rPr>
        <w:t>TAG</w:t>
      </w:r>
    </w:p>
    <w:p w14:paraId="3219ED30" w14:textId="77777777" w:rsidR="00E93FE3" w:rsidRPr="00805BE8" w:rsidRDefault="00E93FE3" w:rsidP="00E93FE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AD167E" w14:textId="298804D4" w:rsidR="00E93FE3" w:rsidRDefault="00E93FE3" w:rsidP="00E93FE3">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Pr="00E93FE3">
        <w:rPr>
          <w:rFonts w:eastAsia="宋体"/>
          <w:color w:val="0070C0"/>
          <w:szCs w:val="24"/>
          <w:lang w:eastAsia="zh-CN"/>
        </w:rPr>
        <w:t xml:space="preserve">No RRM requirements are specified if the SSB-less SCell is not configured in the same TAG as the reference serving cell </w:t>
      </w:r>
      <w:r>
        <w:rPr>
          <w:rFonts w:eastAsia="宋体"/>
          <w:color w:val="0070C0"/>
          <w:szCs w:val="24"/>
          <w:lang w:eastAsia="zh-CN"/>
        </w:rPr>
        <w:t>(Vivo)</w:t>
      </w:r>
    </w:p>
    <w:p w14:paraId="01EB57BE" w14:textId="77777777" w:rsidR="00E93FE3" w:rsidRPr="00805BE8" w:rsidRDefault="00E93FE3" w:rsidP="00E93FE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C91C3AE" w14:textId="77777777" w:rsidR="00E93FE3" w:rsidRPr="00805BE8" w:rsidRDefault="00E93FE3" w:rsidP="00E93FE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5952DD49" w14:textId="74E01D2B" w:rsidR="00E93FE3" w:rsidRPr="003A4D75" w:rsidRDefault="00E93FE3" w:rsidP="00E93FE3">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Pr>
          <w:b/>
          <w:color w:val="0070C0"/>
          <w:u w:val="single"/>
          <w:lang w:eastAsia="ko-KR"/>
        </w:rPr>
        <w:t>5</w:t>
      </w:r>
      <w:r w:rsidRPr="003A4D75">
        <w:rPr>
          <w:b/>
          <w:color w:val="0070C0"/>
          <w:u w:val="single"/>
          <w:lang w:eastAsia="ko-KR"/>
        </w:rPr>
        <w:t xml:space="preserve">: </w:t>
      </w:r>
      <w:r>
        <w:rPr>
          <w:b/>
          <w:color w:val="0070C0"/>
          <w:u w:val="single"/>
          <w:lang w:eastAsia="ko-KR"/>
        </w:rPr>
        <w:t xml:space="preserve">Reference Cell </w:t>
      </w:r>
    </w:p>
    <w:p w14:paraId="5B001561" w14:textId="77777777" w:rsidR="00E93FE3" w:rsidRPr="00805BE8" w:rsidRDefault="00E93FE3" w:rsidP="00E93FE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83D7620" w14:textId="77777777" w:rsidR="00904AAC" w:rsidRPr="00904AAC" w:rsidRDefault="00E93FE3" w:rsidP="00904AAC">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00904AAC" w:rsidRPr="00904AAC">
        <w:rPr>
          <w:rFonts w:eastAsia="宋体"/>
          <w:color w:val="0070C0"/>
          <w:szCs w:val="24"/>
          <w:lang w:eastAsia="zh-CN"/>
        </w:rPr>
        <w:t xml:space="preserve">There is at least one active serving cell as reference cell which can provide SSB for T/F sync, AGC for the SSB-less </w:t>
      </w:r>
      <w:proofErr w:type="spellStart"/>
      <w:r w:rsidR="00904AAC" w:rsidRPr="00904AAC">
        <w:rPr>
          <w:rFonts w:eastAsia="宋体"/>
          <w:color w:val="0070C0"/>
          <w:szCs w:val="24"/>
          <w:lang w:eastAsia="zh-CN"/>
        </w:rPr>
        <w:t>Scell</w:t>
      </w:r>
      <w:proofErr w:type="spellEnd"/>
      <w:r w:rsidR="00904AAC" w:rsidRPr="00904AAC">
        <w:rPr>
          <w:rFonts w:eastAsia="宋体"/>
          <w:color w:val="0070C0"/>
          <w:szCs w:val="24"/>
          <w:lang w:eastAsia="zh-CN"/>
        </w:rPr>
        <w:t>. The reference cell shall keep being activated. (QC)</w:t>
      </w:r>
    </w:p>
    <w:p w14:paraId="2D411E9A" w14:textId="176DAD18" w:rsidR="00E93FE3" w:rsidRDefault="00E93FE3" w:rsidP="006B5217">
      <w:pPr>
        <w:pStyle w:val="ListParagraph"/>
        <w:numPr>
          <w:ilvl w:val="2"/>
          <w:numId w:val="4"/>
        </w:numPr>
        <w:ind w:firstLineChars="0"/>
        <w:rPr>
          <w:rFonts w:eastAsia="宋体"/>
          <w:color w:val="0070C0"/>
          <w:szCs w:val="24"/>
          <w:lang w:eastAsia="zh-CN"/>
        </w:rPr>
      </w:pPr>
      <w:r w:rsidRPr="00E93FE3">
        <w:rPr>
          <w:rFonts w:eastAsia="宋体"/>
          <w:color w:val="0070C0"/>
          <w:szCs w:val="24"/>
          <w:lang w:eastAsia="zh-CN"/>
        </w:rPr>
        <w:t xml:space="preserve">RAN4 consider PCell first as the reference cell transmitting SSB. FFS: another </w:t>
      </w:r>
      <w:proofErr w:type="spellStart"/>
      <w:r w:rsidRPr="00E93FE3">
        <w:rPr>
          <w:rFonts w:eastAsia="宋体"/>
          <w:color w:val="0070C0"/>
          <w:szCs w:val="24"/>
          <w:lang w:eastAsia="zh-CN"/>
        </w:rPr>
        <w:t>Scell</w:t>
      </w:r>
      <w:proofErr w:type="spellEnd"/>
      <w:r w:rsidRPr="00E93FE3">
        <w:rPr>
          <w:rFonts w:eastAsia="宋体"/>
          <w:color w:val="0070C0"/>
          <w:szCs w:val="24"/>
          <w:lang w:eastAsia="zh-CN"/>
        </w:rPr>
        <w:t xml:space="preserve"> can be used as the reference cell </w:t>
      </w:r>
      <w:r>
        <w:rPr>
          <w:rFonts w:eastAsia="宋体"/>
          <w:color w:val="0070C0"/>
          <w:szCs w:val="24"/>
          <w:lang w:eastAsia="zh-CN"/>
        </w:rPr>
        <w:t>(QC)</w:t>
      </w:r>
    </w:p>
    <w:p w14:paraId="7339B5A0" w14:textId="5D26EDB9" w:rsidR="00E93FE3" w:rsidRDefault="00E93FE3" w:rsidP="00E93FE3">
      <w:pPr>
        <w:pStyle w:val="ListParagraph"/>
        <w:numPr>
          <w:ilvl w:val="1"/>
          <w:numId w:val="4"/>
        </w:numPr>
        <w:ind w:firstLineChars="0"/>
        <w:rPr>
          <w:rFonts w:eastAsia="宋体"/>
          <w:color w:val="0070C0"/>
          <w:szCs w:val="24"/>
          <w:lang w:eastAsia="zh-CN"/>
        </w:rPr>
      </w:pPr>
      <w:r>
        <w:rPr>
          <w:rFonts w:eastAsia="宋体"/>
          <w:color w:val="0070C0"/>
          <w:szCs w:val="24"/>
          <w:lang w:eastAsia="zh-CN"/>
        </w:rPr>
        <w:t xml:space="preserve">Option 2: </w:t>
      </w:r>
      <w:r w:rsidRPr="00E93FE3">
        <w:rPr>
          <w:rFonts w:eastAsia="宋体"/>
          <w:color w:val="0070C0"/>
          <w:szCs w:val="24"/>
          <w:lang w:eastAsia="zh-CN"/>
        </w:rPr>
        <w:t>NOT to limit the reference CC as PCC</w:t>
      </w:r>
      <w:r>
        <w:rPr>
          <w:rFonts w:eastAsia="宋体"/>
          <w:color w:val="0070C0"/>
          <w:szCs w:val="24"/>
          <w:lang w:eastAsia="zh-CN"/>
        </w:rPr>
        <w:t xml:space="preserve"> (Vivo)</w:t>
      </w:r>
    </w:p>
    <w:p w14:paraId="397AAB13" w14:textId="5A8D73C4" w:rsidR="00B10050" w:rsidRPr="00B10050" w:rsidRDefault="00B10050" w:rsidP="00B10050">
      <w:pPr>
        <w:pStyle w:val="ListParagraph"/>
        <w:numPr>
          <w:ilvl w:val="1"/>
          <w:numId w:val="4"/>
        </w:numPr>
        <w:ind w:firstLineChars="0"/>
        <w:rPr>
          <w:rFonts w:eastAsia="宋体"/>
          <w:color w:val="0070C0"/>
          <w:szCs w:val="24"/>
          <w:lang w:eastAsia="zh-CN"/>
        </w:rPr>
      </w:pPr>
      <w:r w:rsidRPr="00B10050">
        <w:rPr>
          <w:rFonts w:eastAsia="宋体"/>
          <w:color w:val="0070C0"/>
          <w:szCs w:val="24"/>
          <w:lang w:eastAsia="zh-CN"/>
        </w:rPr>
        <w:t>Option 3: Reference CC may be indicated by NW based on the UE capability exchange. The content of the UE exchange is FFS (Ericsson)</w:t>
      </w:r>
    </w:p>
    <w:p w14:paraId="363FD728" w14:textId="77777777" w:rsidR="00E93FE3" w:rsidRPr="00805BE8" w:rsidRDefault="00E93FE3" w:rsidP="00E93FE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A2DF1DF" w14:textId="35BEC277" w:rsidR="00E93FE3" w:rsidRDefault="00E93FE3" w:rsidP="00E93FE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3757CB7C" w14:textId="11DE86D6" w:rsidR="008D4E2C" w:rsidRPr="003A4D75" w:rsidRDefault="008D4E2C" w:rsidP="008D4E2C">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Pr>
          <w:b/>
          <w:color w:val="0070C0"/>
          <w:u w:val="single"/>
          <w:lang w:eastAsia="ko-KR"/>
        </w:rPr>
        <w:t>6</w:t>
      </w:r>
      <w:r w:rsidRPr="003A4D75">
        <w:rPr>
          <w:b/>
          <w:color w:val="0070C0"/>
          <w:u w:val="single"/>
          <w:lang w:eastAsia="ko-KR"/>
        </w:rPr>
        <w:t xml:space="preserve">: </w:t>
      </w:r>
      <w:r>
        <w:rPr>
          <w:b/>
          <w:color w:val="0070C0"/>
          <w:u w:val="single"/>
          <w:lang w:eastAsia="ko-KR"/>
        </w:rPr>
        <w:t xml:space="preserve">Margin for multiple Rx chains </w:t>
      </w:r>
    </w:p>
    <w:p w14:paraId="3E263741" w14:textId="77777777" w:rsidR="008D4E2C" w:rsidRPr="00805BE8" w:rsidRDefault="008D4E2C" w:rsidP="008D4E2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227EF8" w14:textId="63793D87" w:rsidR="008D4E2C" w:rsidRDefault="008D4E2C" w:rsidP="008D4E2C">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Pr="008D4E2C">
        <w:rPr>
          <w:rFonts w:eastAsia="宋体"/>
          <w:color w:val="0070C0"/>
          <w:szCs w:val="24"/>
          <w:lang w:eastAsia="zh-CN"/>
        </w:rPr>
        <w:t xml:space="preserve">To address UE vendors’ concern on different Rx chain assumptions between intra-band CA and inter-band CA, the time margin between multiple Rx chains can be clarified </w:t>
      </w:r>
      <w:r>
        <w:rPr>
          <w:rFonts w:eastAsia="宋体"/>
          <w:color w:val="0070C0"/>
          <w:szCs w:val="24"/>
          <w:lang w:eastAsia="zh-CN"/>
        </w:rPr>
        <w:t>(ZTE)</w:t>
      </w:r>
    </w:p>
    <w:p w14:paraId="7321A260" w14:textId="77777777" w:rsidR="008D4E2C" w:rsidRPr="00805BE8" w:rsidRDefault="008D4E2C" w:rsidP="008D4E2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5F4325" w14:textId="77777777" w:rsidR="008D4E2C" w:rsidRPr="00805BE8" w:rsidRDefault="008D4E2C" w:rsidP="008D4E2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72372D7D" w14:textId="77777777" w:rsidR="008D4E2C" w:rsidRPr="008D4E2C" w:rsidRDefault="008D4E2C" w:rsidP="008D4E2C">
      <w:pPr>
        <w:spacing w:after="120"/>
        <w:rPr>
          <w:color w:val="0070C0"/>
          <w:szCs w:val="24"/>
          <w:lang w:eastAsia="zh-CN"/>
        </w:rPr>
      </w:pPr>
    </w:p>
    <w:p w14:paraId="4CBE79A6" w14:textId="161AEE2D" w:rsidR="00B30996" w:rsidRPr="003A4D75" w:rsidRDefault="00B30996" w:rsidP="00B30996">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sidR="008D4E2C">
        <w:rPr>
          <w:b/>
          <w:color w:val="0070C0"/>
          <w:u w:val="single"/>
          <w:lang w:eastAsia="ko-KR"/>
        </w:rPr>
        <w:t>7</w:t>
      </w:r>
      <w:r w:rsidRPr="003A4D75">
        <w:rPr>
          <w:b/>
          <w:color w:val="0070C0"/>
          <w:u w:val="single"/>
          <w:lang w:eastAsia="ko-KR"/>
        </w:rPr>
        <w:t xml:space="preserve">: </w:t>
      </w:r>
      <w:r>
        <w:rPr>
          <w:b/>
          <w:color w:val="0070C0"/>
          <w:u w:val="single"/>
          <w:lang w:eastAsia="ko-KR"/>
        </w:rPr>
        <w:t>LS to other WG</w:t>
      </w:r>
    </w:p>
    <w:p w14:paraId="424DC672" w14:textId="77777777" w:rsidR="00B30996" w:rsidRPr="00805BE8" w:rsidRDefault="00B30996" w:rsidP="00B3099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7254ED4" w14:textId="001330F8" w:rsidR="00B30996" w:rsidRPr="00B30996" w:rsidRDefault="00B30996" w:rsidP="00B30996">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Pr="00B30996">
        <w:rPr>
          <w:rFonts w:eastAsia="宋体"/>
          <w:color w:val="0070C0"/>
          <w:szCs w:val="24"/>
          <w:lang w:eastAsia="zh-CN"/>
        </w:rPr>
        <w:t xml:space="preserve">For SSB-less operation of an inter-band SCell in FR1, send the LS to RAN2 to trigger discussion regarding the following </w:t>
      </w:r>
      <w:r>
        <w:rPr>
          <w:rFonts w:eastAsia="宋体"/>
          <w:color w:val="0070C0"/>
          <w:szCs w:val="24"/>
          <w:lang w:eastAsia="zh-CN"/>
        </w:rPr>
        <w:t>(Vivo)</w:t>
      </w:r>
    </w:p>
    <w:p w14:paraId="1D4E0C4F" w14:textId="77777777" w:rsidR="00B30996" w:rsidRPr="00B30996" w:rsidRDefault="00B30996" w:rsidP="00B30996">
      <w:pPr>
        <w:pStyle w:val="ListParagraph"/>
        <w:numPr>
          <w:ilvl w:val="2"/>
          <w:numId w:val="4"/>
        </w:numPr>
        <w:ind w:firstLineChars="0"/>
        <w:rPr>
          <w:rFonts w:eastAsia="宋体"/>
          <w:color w:val="0070C0"/>
          <w:szCs w:val="24"/>
          <w:lang w:eastAsia="zh-CN"/>
        </w:rPr>
      </w:pPr>
      <w:r w:rsidRPr="00B30996">
        <w:rPr>
          <w:rFonts w:eastAsia="宋体"/>
          <w:color w:val="0070C0"/>
          <w:szCs w:val="24"/>
          <w:lang w:eastAsia="zh-CN"/>
        </w:rPr>
        <w:lastRenderedPageBreak/>
        <w:t>Clarify in TS 38.331 that the SSB frequency configuration can be absent if the timing information can be provided from an inter-band active serving cell.</w:t>
      </w:r>
    </w:p>
    <w:p w14:paraId="563AFEC0" w14:textId="77777777" w:rsidR="00B30996" w:rsidRPr="00B30996" w:rsidRDefault="00B30996" w:rsidP="00B30996">
      <w:pPr>
        <w:pStyle w:val="ListParagraph"/>
        <w:numPr>
          <w:ilvl w:val="2"/>
          <w:numId w:val="4"/>
        </w:numPr>
        <w:ind w:firstLineChars="0"/>
        <w:rPr>
          <w:rFonts w:eastAsia="宋体"/>
          <w:color w:val="0070C0"/>
          <w:szCs w:val="24"/>
          <w:lang w:eastAsia="zh-CN"/>
        </w:rPr>
      </w:pPr>
      <w:r w:rsidRPr="00B30996">
        <w:rPr>
          <w:rFonts w:eastAsia="宋体"/>
          <w:color w:val="0070C0"/>
          <w:szCs w:val="24"/>
          <w:lang w:eastAsia="zh-CN"/>
        </w:rPr>
        <w:t xml:space="preserve">Clarify/introduce the RRC signalling for indicating which inter-band active serving cell is the timing reference of the cell without SSB. </w:t>
      </w:r>
    </w:p>
    <w:p w14:paraId="15D54C18" w14:textId="7031EB30" w:rsidR="00B30996" w:rsidRPr="00B30996" w:rsidRDefault="00B30996" w:rsidP="00B30996">
      <w:pPr>
        <w:pStyle w:val="ListParagraph"/>
        <w:numPr>
          <w:ilvl w:val="1"/>
          <w:numId w:val="4"/>
        </w:numPr>
        <w:ind w:firstLineChars="0"/>
        <w:rPr>
          <w:rFonts w:eastAsia="宋体"/>
          <w:color w:val="0070C0"/>
          <w:szCs w:val="24"/>
          <w:lang w:eastAsia="zh-CN"/>
        </w:rPr>
      </w:pPr>
      <w:r>
        <w:rPr>
          <w:rFonts w:eastAsia="宋体"/>
          <w:color w:val="0070C0"/>
          <w:szCs w:val="24"/>
          <w:lang w:eastAsia="zh-CN"/>
        </w:rPr>
        <w:t>Option 2: (Vivo)</w:t>
      </w:r>
    </w:p>
    <w:p w14:paraId="2303FE34" w14:textId="2FF5F425" w:rsidR="00B30996" w:rsidRPr="00B30996" w:rsidRDefault="00B30996" w:rsidP="00B30996">
      <w:pPr>
        <w:pStyle w:val="ListParagraph"/>
        <w:ind w:left="1656" w:firstLineChars="0" w:firstLine="0"/>
        <w:rPr>
          <w:rFonts w:eastAsia="宋体"/>
          <w:color w:val="0070C0"/>
          <w:szCs w:val="24"/>
          <w:lang w:eastAsia="zh-CN"/>
        </w:rPr>
      </w:pPr>
      <w:r w:rsidRPr="00B30996">
        <w:rPr>
          <w:rFonts w:eastAsia="宋体"/>
          <w:color w:val="0070C0"/>
          <w:szCs w:val="24"/>
          <w:lang w:eastAsia="zh-CN"/>
        </w:rPr>
        <w:t xml:space="preserve">For scenario 1, instead of specifying frequency domain separation condition between 2 bands, RAN4 discuss the UE capability implying the same antenna set is used in the inter-band CA combination: </w:t>
      </w:r>
    </w:p>
    <w:p w14:paraId="6B3BD419" w14:textId="77777777" w:rsidR="00B30996" w:rsidRPr="00B30996" w:rsidRDefault="00B30996" w:rsidP="00B30996">
      <w:pPr>
        <w:pStyle w:val="ListParagraph"/>
        <w:ind w:left="1704" w:firstLineChars="0" w:firstLine="0"/>
        <w:rPr>
          <w:rFonts w:eastAsia="宋体"/>
          <w:color w:val="0070C0"/>
          <w:szCs w:val="24"/>
          <w:lang w:eastAsia="zh-CN"/>
        </w:rPr>
      </w:pPr>
      <w:r w:rsidRPr="00B30996">
        <w:rPr>
          <w:rFonts w:eastAsia="宋体"/>
          <w:color w:val="0070C0"/>
          <w:szCs w:val="24"/>
          <w:lang w:eastAsia="zh-CN"/>
        </w:rPr>
        <w:t xml:space="preserve">If UE does not report the corresponding capability, CSI-RS based L3 measurement should be supported for the SSB-less SCell. Send LS to RAN2 to inform this decision and ask them to clarify in RAN2 spec about the </w:t>
      </w:r>
      <w:proofErr w:type="spellStart"/>
      <w:r w:rsidRPr="00B30996">
        <w:rPr>
          <w:rFonts w:eastAsia="宋体"/>
          <w:color w:val="0070C0"/>
          <w:szCs w:val="24"/>
          <w:lang w:eastAsia="zh-CN"/>
        </w:rPr>
        <w:t>freqBandIndicatorNR</w:t>
      </w:r>
      <w:proofErr w:type="spellEnd"/>
      <w:r w:rsidRPr="00B30996">
        <w:rPr>
          <w:rFonts w:eastAsia="宋体"/>
          <w:color w:val="0070C0"/>
          <w:szCs w:val="24"/>
          <w:lang w:eastAsia="zh-CN"/>
        </w:rPr>
        <w:t xml:space="preserve"> configured under </w:t>
      </w:r>
      <w:proofErr w:type="spellStart"/>
      <w:r w:rsidRPr="00B30996">
        <w:rPr>
          <w:rFonts w:eastAsia="宋体"/>
          <w:color w:val="0070C0"/>
          <w:szCs w:val="24"/>
          <w:lang w:eastAsia="zh-CN"/>
        </w:rPr>
        <w:t>MeasObjectNR</w:t>
      </w:r>
      <w:proofErr w:type="spellEnd"/>
      <w:r w:rsidRPr="00B30996">
        <w:rPr>
          <w:rFonts w:eastAsia="宋体"/>
          <w:color w:val="0070C0"/>
          <w:szCs w:val="24"/>
          <w:lang w:eastAsia="zh-CN"/>
        </w:rPr>
        <w:t xml:space="preserve"> for this case.</w:t>
      </w:r>
    </w:p>
    <w:p w14:paraId="6BBAFE61" w14:textId="77777777" w:rsidR="00B30996" w:rsidRPr="00805BE8" w:rsidRDefault="00B30996" w:rsidP="00B3099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BDD2A9" w14:textId="77777777" w:rsidR="00B30996" w:rsidRPr="00805BE8" w:rsidRDefault="00B30996" w:rsidP="00B3099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0BCC7250" w14:textId="77777777" w:rsidR="002F02DE" w:rsidRDefault="002F02DE" w:rsidP="002F02DE">
      <w:pPr>
        <w:rPr>
          <w:b/>
          <w:color w:val="0070C0"/>
          <w:u w:val="single"/>
          <w:lang w:eastAsia="ko-KR"/>
        </w:rPr>
      </w:pPr>
    </w:p>
    <w:p w14:paraId="118D9277" w14:textId="68AB525D" w:rsidR="002F02DE" w:rsidRPr="003A4D75" w:rsidRDefault="002F02DE" w:rsidP="002F02DE">
      <w:pPr>
        <w:rPr>
          <w:b/>
          <w:color w:val="0070C0"/>
          <w:u w:val="single"/>
          <w:lang w:eastAsia="ko-KR"/>
        </w:rPr>
      </w:pPr>
      <w:r w:rsidRPr="003A4D75">
        <w:rPr>
          <w:b/>
          <w:color w:val="0070C0"/>
          <w:u w:val="single"/>
          <w:lang w:eastAsia="ko-KR"/>
        </w:rPr>
        <w:t>Issue 1-</w:t>
      </w:r>
      <w:r>
        <w:rPr>
          <w:b/>
          <w:color w:val="0070C0"/>
          <w:u w:val="single"/>
          <w:lang w:eastAsia="ko-KR"/>
        </w:rPr>
        <w:t>6</w:t>
      </w:r>
      <w:r w:rsidRPr="003A4D75">
        <w:rPr>
          <w:b/>
          <w:color w:val="0070C0"/>
          <w:u w:val="single"/>
          <w:lang w:eastAsia="ko-KR"/>
        </w:rPr>
        <w:t>-</w:t>
      </w:r>
      <w:r w:rsidR="00A93739">
        <w:rPr>
          <w:b/>
          <w:color w:val="0070C0"/>
          <w:u w:val="single"/>
          <w:lang w:eastAsia="ko-KR"/>
        </w:rPr>
        <w:t>8</w:t>
      </w:r>
      <w:r w:rsidRPr="003A4D75">
        <w:rPr>
          <w:b/>
          <w:color w:val="0070C0"/>
          <w:u w:val="single"/>
          <w:lang w:eastAsia="ko-KR"/>
        </w:rPr>
        <w:t xml:space="preserve">: </w:t>
      </w:r>
      <w:r w:rsidRPr="006B5217">
        <w:rPr>
          <w:b/>
          <w:color w:val="0070C0"/>
          <w:u w:val="single"/>
          <w:lang w:eastAsia="ko-KR"/>
        </w:rPr>
        <w:t>AGC information indication</w:t>
      </w:r>
    </w:p>
    <w:p w14:paraId="7F38A5CF" w14:textId="77777777" w:rsidR="002F02DE" w:rsidRPr="00805BE8" w:rsidRDefault="002F02DE" w:rsidP="002F02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CCA18E9" w14:textId="7C871ED5" w:rsidR="002F02DE" w:rsidRPr="002F02DE" w:rsidRDefault="002F02DE" w:rsidP="002F02DE">
      <w:pPr>
        <w:pStyle w:val="ListParagraph"/>
        <w:numPr>
          <w:ilvl w:val="1"/>
          <w:numId w:val="4"/>
        </w:numPr>
        <w:ind w:firstLineChars="0"/>
        <w:rPr>
          <w:rFonts w:eastAsia="宋体"/>
          <w:color w:val="0070C0"/>
          <w:szCs w:val="24"/>
          <w:lang w:eastAsia="zh-CN"/>
        </w:rPr>
      </w:pPr>
      <w:r w:rsidRPr="003A4D75">
        <w:rPr>
          <w:rFonts w:eastAsia="宋体"/>
          <w:color w:val="0070C0"/>
          <w:szCs w:val="24"/>
          <w:lang w:eastAsia="zh-CN"/>
        </w:rPr>
        <w:t xml:space="preserve">Option </w:t>
      </w:r>
      <w:r>
        <w:rPr>
          <w:rFonts w:eastAsia="宋体"/>
          <w:color w:val="0070C0"/>
          <w:szCs w:val="24"/>
          <w:lang w:eastAsia="zh-CN"/>
        </w:rPr>
        <w:t>1</w:t>
      </w:r>
      <w:r w:rsidRPr="003A4D75">
        <w:rPr>
          <w:rFonts w:eastAsia="宋体"/>
          <w:color w:val="0070C0"/>
          <w:szCs w:val="24"/>
          <w:lang w:eastAsia="zh-CN"/>
        </w:rPr>
        <w:t xml:space="preserve">: </w:t>
      </w:r>
      <w:r w:rsidRPr="002F02DE">
        <w:rPr>
          <w:rFonts w:eastAsia="宋体"/>
          <w:color w:val="0070C0"/>
          <w:szCs w:val="24"/>
          <w:lang w:eastAsia="zh-CN"/>
        </w:rPr>
        <w:t>regarding AGC settling for the SSB-less SCell operation for inter-band CA for FR1 and co-located cells, RAN4 to consider one of following alternatives:</w:t>
      </w:r>
      <w:r w:rsidR="00B10050">
        <w:rPr>
          <w:rFonts w:eastAsia="宋体"/>
          <w:color w:val="0070C0"/>
          <w:szCs w:val="24"/>
          <w:lang w:eastAsia="zh-CN"/>
        </w:rPr>
        <w:t xml:space="preserve"> (Apple)</w:t>
      </w:r>
    </w:p>
    <w:p w14:paraId="502A9236" w14:textId="77777777" w:rsidR="002F02DE" w:rsidRPr="002F02DE" w:rsidRDefault="002F02DE" w:rsidP="006B5217">
      <w:pPr>
        <w:pStyle w:val="ListParagraph"/>
        <w:numPr>
          <w:ilvl w:val="2"/>
          <w:numId w:val="4"/>
        </w:numPr>
        <w:ind w:firstLineChars="0"/>
        <w:rPr>
          <w:rFonts w:eastAsia="宋体"/>
          <w:color w:val="0070C0"/>
          <w:szCs w:val="24"/>
          <w:lang w:eastAsia="zh-CN"/>
        </w:rPr>
      </w:pPr>
      <w:r w:rsidRPr="002F02DE">
        <w:rPr>
          <w:rFonts w:eastAsia="宋体"/>
          <w:color w:val="0070C0"/>
          <w:szCs w:val="24"/>
          <w:lang w:eastAsia="zh-CN"/>
        </w:rPr>
        <w:t>Alt 1: if T/F information is reused from an inter-band FR1 serving cell, the AGC info of same inter-band FR1 serving cell can also be used for the target SSB-less SCell.</w:t>
      </w:r>
    </w:p>
    <w:p w14:paraId="0C380D38" w14:textId="1B1C6B3F" w:rsidR="002F02DE" w:rsidRDefault="002F02DE">
      <w:pPr>
        <w:pStyle w:val="ListParagraph"/>
        <w:numPr>
          <w:ilvl w:val="2"/>
          <w:numId w:val="4"/>
        </w:numPr>
        <w:ind w:firstLineChars="0"/>
        <w:rPr>
          <w:rFonts w:eastAsia="宋体"/>
          <w:color w:val="0070C0"/>
          <w:szCs w:val="24"/>
          <w:lang w:eastAsia="zh-CN"/>
        </w:rPr>
      </w:pPr>
      <w:r w:rsidRPr="002F02DE">
        <w:rPr>
          <w:rFonts w:eastAsia="宋体"/>
          <w:color w:val="0070C0"/>
          <w:szCs w:val="24"/>
          <w:lang w:eastAsia="zh-CN"/>
        </w:rPr>
        <w:t>Alt 2: introduce an indication from network to UE to indicate which inter-band active serving cell or which SSB on inter-band active serving cell can be used as AGC source for the SSB-less SCell.</w:t>
      </w:r>
    </w:p>
    <w:p w14:paraId="2C4B205C" w14:textId="74AFC903" w:rsidR="00B10050" w:rsidRPr="00B10050" w:rsidRDefault="00B10050" w:rsidP="00B10050">
      <w:pPr>
        <w:pStyle w:val="ListParagraph"/>
        <w:numPr>
          <w:ilvl w:val="1"/>
          <w:numId w:val="4"/>
        </w:numPr>
        <w:ind w:firstLineChars="0"/>
        <w:rPr>
          <w:rFonts w:eastAsia="宋体"/>
          <w:color w:val="0070C0"/>
          <w:szCs w:val="24"/>
          <w:lang w:eastAsia="zh-CN"/>
        </w:rPr>
      </w:pPr>
      <w:r w:rsidRPr="00B10050">
        <w:rPr>
          <w:rFonts w:eastAsia="宋体"/>
          <w:color w:val="0070C0"/>
          <w:szCs w:val="24"/>
          <w:lang w:eastAsia="zh-CN"/>
        </w:rPr>
        <w:t>Option 2: RAN4 to study whether UE can use TRS transmission for computing AGC for SSB less SCell (Ericsson)</w:t>
      </w:r>
    </w:p>
    <w:p w14:paraId="7227D873" w14:textId="5D5FCA86" w:rsidR="002F02DE" w:rsidRPr="00805BE8" w:rsidRDefault="002F02DE" w:rsidP="006B5217">
      <w:pPr>
        <w:pStyle w:val="ListParagraph"/>
        <w:numPr>
          <w:ilvl w:val="0"/>
          <w:numId w:val="4"/>
        </w:numPr>
        <w:ind w:firstLineChars="0"/>
        <w:rPr>
          <w:rFonts w:eastAsia="宋体"/>
          <w:color w:val="0070C0"/>
          <w:szCs w:val="24"/>
          <w:lang w:eastAsia="zh-CN"/>
        </w:rPr>
      </w:pPr>
      <w:r w:rsidRPr="00805BE8">
        <w:rPr>
          <w:rFonts w:eastAsia="宋体"/>
          <w:color w:val="0070C0"/>
          <w:szCs w:val="24"/>
          <w:lang w:eastAsia="zh-CN"/>
        </w:rPr>
        <w:t>Recommended WF</w:t>
      </w:r>
    </w:p>
    <w:p w14:paraId="7DA7A7EA" w14:textId="77777777" w:rsidR="002F02DE" w:rsidRPr="00805BE8" w:rsidRDefault="002F02DE" w:rsidP="002F02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4D396946" w14:textId="77777777" w:rsidR="0072343A" w:rsidRPr="003A4D75" w:rsidRDefault="0072343A" w:rsidP="005B4802">
      <w:pPr>
        <w:rPr>
          <w:color w:val="0070C0"/>
          <w:lang w:val="sv-SE" w:eastAsia="zh-CN"/>
        </w:rPr>
      </w:pPr>
    </w:p>
    <w:p w14:paraId="11F36725" w14:textId="0C9D19B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32EF0">
        <w:rPr>
          <w:lang w:eastAsia="ja-JP"/>
        </w:rPr>
        <w:t>RRM impacts of o</w:t>
      </w:r>
      <w:r w:rsidR="00AE31DD">
        <w:rPr>
          <w:lang w:eastAsia="ja-JP"/>
        </w:rPr>
        <w:t xml:space="preserve">ther objectives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2"/>
        <w:gridCol w:w="1421"/>
        <w:gridCol w:w="6608"/>
      </w:tblGrid>
      <w:tr w:rsidR="00DD19DE" w:rsidRPr="00F53FE2" w14:paraId="1E5E5737" w14:textId="77777777" w:rsidTr="003A4D75">
        <w:trPr>
          <w:trHeight w:val="468"/>
        </w:trPr>
        <w:tc>
          <w:tcPr>
            <w:tcW w:w="1648" w:type="dxa"/>
            <w:vAlign w:val="center"/>
          </w:tcPr>
          <w:p w14:paraId="5B780EF4" w14:textId="77777777" w:rsidR="00DD19DE" w:rsidRPr="00045592" w:rsidRDefault="00DD19DE" w:rsidP="003A4D75">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A4D75">
            <w:pPr>
              <w:spacing w:before="120" w:after="120"/>
              <w:rPr>
                <w:b/>
                <w:bCs/>
              </w:rPr>
            </w:pPr>
            <w:r w:rsidRPr="00045592">
              <w:rPr>
                <w:b/>
                <w:bCs/>
              </w:rPr>
              <w:t>Company</w:t>
            </w:r>
          </w:p>
        </w:tc>
        <w:tc>
          <w:tcPr>
            <w:tcW w:w="6772" w:type="dxa"/>
            <w:vAlign w:val="center"/>
          </w:tcPr>
          <w:p w14:paraId="3753A143" w14:textId="77777777" w:rsidR="00DD19DE" w:rsidRPr="00045592" w:rsidRDefault="00DD19DE" w:rsidP="003A4D75">
            <w:pPr>
              <w:spacing w:before="120" w:after="120"/>
              <w:rPr>
                <w:b/>
                <w:bCs/>
              </w:rPr>
            </w:pPr>
            <w:r w:rsidRPr="00045592">
              <w:rPr>
                <w:b/>
                <w:bCs/>
              </w:rPr>
              <w:t>Proposals</w:t>
            </w:r>
            <w:r>
              <w:rPr>
                <w:b/>
                <w:bCs/>
              </w:rPr>
              <w:t xml:space="preserve"> / Observations</w:t>
            </w:r>
          </w:p>
        </w:tc>
      </w:tr>
      <w:tr w:rsidR="00DD19DE" w14:paraId="683FD1E7" w14:textId="77777777" w:rsidTr="003A4D75">
        <w:trPr>
          <w:trHeight w:val="468"/>
        </w:trPr>
        <w:tc>
          <w:tcPr>
            <w:tcW w:w="1648" w:type="dxa"/>
          </w:tcPr>
          <w:p w14:paraId="2444A496" w14:textId="6B6D9124" w:rsidR="00DD19DE" w:rsidRPr="00C44945" w:rsidRDefault="00C44945" w:rsidP="003A4D75">
            <w:pPr>
              <w:spacing w:before="120" w:after="120"/>
              <w:rPr>
                <w:rFonts w:eastAsia="MS Mincho"/>
                <w:lang w:val="en-US" w:eastAsia="ko-KR"/>
              </w:rPr>
            </w:pPr>
            <w:r w:rsidRPr="00C44945">
              <w:rPr>
                <w:rFonts w:eastAsia="MS Mincho"/>
                <w:lang w:val="en-US" w:eastAsia="ko-KR"/>
              </w:rPr>
              <w:t>R4-2307328</w:t>
            </w:r>
          </w:p>
        </w:tc>
        <w:tc>
          <w:tcPr>
            <w:tcW w:w="1437" w:type="dxa"/>
          </w:tcPr>
          <w:p w14:paraId="786ACC88" w14:textId="65CD8832" w:rsidR="00DD19DE" w:rsidRPr="00C44945" w:rsidRDefault="00C44945" w:rsidP="003A4D75">
            <w:pPr>
              <w:spacing w:before="120" w:after="120"/>
              <w:rPr>
                <w:rFonts w:eastAsia="MS Mincho"/>
                <w:lang w:val="en-US" w:eastAsia="ko-KR"/>
              </w:rPr>
            </w:pPr>
            <w:r w:rsidRPr="00C44945">
              <w:rPr>
                <w:rFonts w:eastAsia="MS Mincho"/>
                <w:lang w:val="en-US" w:eastAsia="ko-KR"/>
              </w:rPr>
              <w:t>Apple</w:t>
            </w:r>
          </w:p>
        </w:tc>
        <w:tc>
          <w:tcPr>
            <w:tcW w:w="6772" w:type="dxa"/>
          </w:tcPr>
          <w:p w14:paraId="2023C5BB" w14:textId="77777777" w:rsidR="00C44945" w:rsidRPr="00C44945" w:rsidRDefault="00C44945" w:rsidP="00C44945">
            <w:pPr>
              <w:jc w:val="both"/>
              <w:rPr>
                <w:b/>
                <w:bCs/>
                <w:iCs/>
              </w:rPr>
            </w:pPr>
            <w:r w:rsidRPr="00C44945">
              <w:rPr>
                <w:b/>
                <w:bCs/>
                <w:iCs/>
              </w:rPr>
              <w:t xml:space="preserve">Proposal 10: to indicate RAN1 that: </w:t>
            </w:r>
          </w:p>
          <w:p w14:paraId="17656C48" w14:textId="77777777" w:rsidR="00C44945" w:rsidRPr="00C44945" w:rsidRDefault="00C44945" w:rsidP="00C44945">
            <w:pPr>
              <w:numPr>
                <w:ilvl w:val="0"/>
                <w:numId w:val="33"/>
              </w:numPr>
              <w:suppressAutoHyphens/>
              <w:spacing w:after="0"/>
              <w:jc w:val="both"/>
              <w:rPr>
                <w:b/>
                <w:bCs/>
                <w:iCs/>
              </w:rPr>
            </w:pPr>
            <w:r w:rsidRPr="00C44945">
              <w:rPr>
                <w:b/>
                <w:bCs/>
                <w:iCs/>
              </w:rPr>
              <w:t>Based on network configuration, Rel-18 UE supporting cell DTX does not expect to receive and/or process the following signals/channels from the gNB, during non-active periods of cell DTX:</w:t>
            </w:r>
          </w:p>
          <w:p w14:paraId="28F7B55D" w14:textId="77777777" w:rsidR="00C44945" w:rsidRPr="00C44945" w:rsidRDefault="00C44945" w:rsidP="00C44945">
            <w:pPr>
              <w:numPr>
                <w:ilvl w:val="1"/>
                <w:numId w:val="33"/>
              </w:numPr>
              <w:suppressAutoHyphens/>
              <w:spacing w:after="0"/>
              <w:jc w:val="both"/>
              <w:rPr>
                <w:b/>
                <w:bCs/>
                <w:iCs/>
              </w:rPr>
            </w:pPr>
            <w:r w:rsidRPr="00C44945">
              <w:rPr>
                <w:b/>
                <w:bCs/>
                <w:iCs/>
              </w:rPr>
              <w:t>PRS</w:t>
            </w:r>
          </w:p>
          <w:p w14:paraId="41F574E5" w14:textId="77777777" w:rsidR="00C44945" w:rsidRPr="00C44945" w:rsidRDefault="00C44945" w:rsidP="00C44945">
            <w:pPr>
              <w:numPr>
                <w:ilvl w:val="1"/>
                <w:numId w:val="33"/>
              </w:numPr>
              <w:suppressAutoHyphens/>
              <w:spacing w:after="0"/>
              <w:jc w:val="both"/>
              <w:rPr>
                <w:b/>
                <w:bCs/>
                <w:iCs/>
              </w:rPr>
            </w:pPr>
            <w:r w:rsidRPr="00C44945">
              <w:rPr>
                <w:b/>
                <w:bCs/>
                <w:iCs/>
              </w:rPr>
              <w:t xml:space="preserve">CSI-RS configured by </w:t>
            </w:r>
            <w:proofErr w:type="spellStart"/>
            <w:r w:rsidRPr="00C44945">
              <w:rPr>
                <w:b/>
                <w:bCs/>
                <w:iCs/>
              </w:rPr>
              <w:t>measObjectNR</w:t>
            </w:r>
            <w:proofErr w:type="spellEnd"/>
            <w:r w:rsidRPr="00C44945">
              <w:rPr>
                <w:b/>
                <w:bCs/>
                <w:iCs/>
              </w:rPr>
              <w:t xml:space="preserve"> (for RRM)</w:t>
            </w:r>
          </w:p>
          <w:p w14:paraId="0092534E" w14:textId="77777777" w:rsidR="00C44945" w:rsidRPr="00C44945" w:rsidRDefault="00C44945" w:rsidP="00C44945">
            <w:pPr>
              <w:numPr>
                <w:ilvl w:val="1"/>
                <w:numId w:val="33"/>
              </w:numPr>
              <w:suppressAutoHyphens/>
              <w:spacing w:after="0"/>
              <w:jc w:val="both"/>
              <w:rPr>
                <w:b/>
                <w:bCs/>
                <w:iCs/>
              </w:rPr>
            </w:pPr>
            <w:r w:rsidRPr="00C44945">
              <w:rPr>
                <w:b/>
                <w:bCs/>
                <w:iCs/>
              </w:rPr>
              <w:t xml:space="preserve">CSI-RS associated with </w:t>
            </w:r>
            <w:proofErr w:type="spellStart"/>
            <w:r w:rsidRPr="00C44945">
              <w:rPr>
                <w:b/>
                <w:bCs/>
                <w:iCs/>
              </w:rPr>
              <w:t>RadioLinkMonitoringConfig</w:t>
            </w:r>
            <w:proofErr w:type="spellEnd"/>
            <w:r w:rsidRPr="00C44945">
              <w:rPr>
                <w:b/>
                <w:bCs/>
                <w:iCs/>
              </w:rPr>
              <w:t xml:space="preserve"> and </w:t>
            </w:r>
            <w:proofErr w:type="spellStart"/>
            <w:r w:rsidRPr="00C44945">
              <w:rPr>
                <w:b/>
                <w:bCs/>
                <w:iCs/>
              </w:rPr>
              <w:t>BeamFailureDectection</w:t>
            </w:r>
            <w:proofErr w:type="spellEnd"/>
            <w:r w:rsidRPr="00C44945">
              <w:rPr>
                <w:b/>
                <w:bCs/>
                <w:iCs/>
              </w:rPr>
              <w:t xml:space="preserve"> (for RLM and BFD)</w:t>
            </w:r>
          </w:p>
          <w:p w14:paraId="08929036" w14:textId="77777777" w:rsidR="00C44945" w:rsidRPr="00C44945" w:rsidRDefault="00C44945" w:rsidP="00C44945">
            <w:pPr>
              <w:numPr>
                <w:ilvl w:val="1"/>
                <w:numId w:val="33"/>
              </w:numPr>
              <w:suppressAutoHyphens/>
              <w:spacing w:after="0"/>
              <w:jc w:val="both"/>
              <w:rPr>
                <w:b/>
                <w:bCs/>
                <w:iCs/>
              </w:rPr>
            </w:pPr>
            <w:r w:rsidRPr="00C44945">
              <w:rPr>
                <w:b/>
                <w:bCs/>
                <w:iCs/>
              </w:rPr>
              <w:lastRenderedPageBreak/>
              <w:t>Periodic/Semi-persistent CSI-RS (for BM)</w:t>
            </w:r>
          </w:p>
          <w:p w14:paraId="79B315EC" w14:textId="77777777" w:rsidR="00C44945" w:rsidRPr="00C44945" w:rsidRDefault="00C44945" w:rsidP="00C44945">
            <w:pPr>
              <w:numPr>
                <w:ilvl w:val="1"/>
                <w:numId w:val="33"/>
              </w:numPr>
              <w:suppressAutoHyphens/>
              <w:spacing w:after="0"/>
              <w:jc w:val="both"/>
              <w:rPr>
                <w:b/>
                <w:bCs/>
                <w:iCs/>
              </w:rPr>
            </w:pPr>
            <w:r w:rsidRPr="00C44945">
              <w:rPr>
                <w:b/>
                <w:bCs/>
                <w:iCs/>
              </w:rPr>
              <w:t>FFS: PDCCH in USS to be decided by RAN1/2</w:t>
            </w:r>
          </w:p>
          <w:p w14:paraId="665CEDD0" w14:textId="77777777" w:rsidR="00C44945" w:rsidRPr="00C44945" w:rsidRDefault="00C44945" w:rsidP="00C44945">
            <w:pPr>
              <w:numPr>
                <w:ilvl w:val="1"/>
                <w:numId w:val="33"/>
              </w:numPr>
              <w:suppressAutoHyphens/>
              <w:jc w:val="both"/>
              <w:rPr>
                <w:b/>
                <w:bCs/>
                <w:iCs/>
              </w:rPr>
            </w:pPr>
            <w:r w:rsidRPr="00C44945">
              <w:rPr>
                <w:b/>
                <w:bCs/>
                <w:iCs/>
              </w:rPr>
              <w:t>FFS: PDCCH in Type-3 CSS to be decided by RAN1/2</w:t>
            </w:r>
          </w:p>
          <w:p w14:paraId="161C3C87" w14:textId="77777777" w:rsidR="00C44945" w:rsidRPr="00C44945" w:rsidRDefault="00C44945" w:rsidP="00C44945">
            <w:pPr>
              <w:numPr>
                <w:ilvl w:val="0"/>
                <w:numId w:val="33"/>
              </w:numPr>
              <w:suppressAutoHyphens/>
              <w:spacing w:after="0"/>
              <w:jc w:val="both"/>
              <w:rPr>
                <w:b/>
                <w:bCs/>
                <w:iCs/>
              </w:rPr>
            </w:pPr>
            <w:r w:rsidRPr="00C44945">
              <w:rPr>
                <w:b/>
                <w:bCs/>
                <w:iCs/>
              </w:rPr>
              <w:t>To not impact legacy UEs that do not support NES feature, TRS is still maintained during non-active duration of cell DTX.</w:t>
            </w:r>
          </w:p>
          <w:p w14:paraId="7FAB433F" w14:textId="7FD4C202" w:rsidR="00DD19DE" w:rsidRPr="00C44945" w:rsidRDefault="00DD19DE" w:rsidP="003A4D75">
            <w:pPr>
              <w:spacing w:before="120" w:after="120"/>
              <w:rPr>
                <w:rFonts w:asciiTheme="minorHAnsi" w:hAnsiTheme="minorHAnsi" w:cstheme="minorHAnsi"/>
              </w:rPr>
            </w:pPr>
          </w:p>
        </w:tc>
      </w:tr>
      <w:tr w:rsidR="00C44945" w14:paraId="2339E094" w14:textId="77777777" w:rsidTr="003A4D75">
        <w:trPr>
          <w:trHeight w:val="468"/>
        </w:trPr>
        <w:tc>
          <w:tcPr>
            <w:tcW w:w="1648" w:type="dxa"/>
          </w:tcPr>
          <w:p w14:paraId="1E893B0A" w14:textId="5EFC4596" w:rsidR="00C44945" w:rsidRPr="00C44945" w:rsidRDefault="00C44945" w:rsidP="00342359">
            <w:pPr>
              <w:rPr>
                <w:rFonts w:eastAsia="MS Mincho"/>
                <w:lang w:val="en-US" w:eastAsia="ko-KR"/>
              </w:rPr>
            </w:pPr>
            <w:r w:rsidRPr="00C44945">
              <w:rPr>
                <w:rFonts w:eastAsia="MS Mincho"/>
                <w:lang w:val="en-US" w:eastAsia="ko-KR"/>
              </w:rPr>
              <w:lastRenderedPageBreak/>
              <w:t>R4-2308339</w:t>
            </w:r>
          </w:p>
        </w:tc>
        <w:tc>
          <w:tcPr>
            <w:tcW w:w="1437" w:type="dxa"/>
          </w:tcPr>
          <w:p w14:paraId="7091D819" w14:textId="68A9E111" w:rsidR="00C44945" w:rsidRPr="00C44945" w:rsidRDefault="00C44945" w:rsidP="003A4D75">
            <w:pPr>
              <w:spacing w:before="120" w:after="120"/>
              <w:rPr>
                <w:rFonts w:eastAsia="MS Mincho"/>
                <w:lang w:val="en-US" w:eastAsia="ko-KR"/>
              </w:rPr>
            </w:pPr>
            <w:r w:rsidRPr="00C44945">
              <w:rPr>
                <w:rFonts w:eastAsia="MS Mincho"/>
                <w:lang w:val="en-US" w:eastAsia="ko-KR"/>
              </w:rPr>
              <w:t>Huawei, HiSilicon</w:t>
            </w:r>
          </w:p>
        </w:tc>
        <w:tc>
          <w:tcPr>
            <w:tcW w:w="6772" w:type="dxa"/>
          </w:tcPr>
          <w:p w14:paraId="31E9F79B" w14:textId="77777777" w:rsidR="00C44945" w:rsidRPr="00C44945" w:rsidRDefault="00C44945" w:rsidP="00C44945">
            <w:pPr>
              <w:ind w:leftChars="100" w:left="200"/>
              <w:rPr>
                <w:rFonts w:eastAsiaTheme="minorEastAsia"/>
                <w:b/>
                <w:lang w:eastAsia="zh-CN"/>
              </w:rPr>
            </w:pPr>
            <w:r w:rsidRPr="00C44945">
              <w:rPr>
                <w:rFonts w:eastAsiaTheme="minorEastAsia"/>
                <w:b/>
                <w:lang w:eastAsia="zh-CN"/>
              </w:rPr>
              <w:t>Observation 9: Whether UE needs to monitor P/SP CSI-RS for RRM/RLM/BFD/tracking/BM during non-active period of Cell DTX is under discussion in RAN1.</w:t>
            </w:r>
          </w:p>
          <w:p w14:paraId="77CCB6A5" w14:textId="77777777" w:rsidR="00C44945" w:rsidRPr="00C44945" w:rsidRDefault="00C44945" w:rsidP="00C44945">
            <w:pPr>
              <w:ind w:leftChars="100" w:left="200"/>
              <w:rPr>
                <w:rFonts w:eastAsiaTheme="minorEastAsia"/>
                <w:b/>
                <w:lang w:eastAsia="zh-CN"/>
              </w:rPr>
            </w:pPr>
            <w:r w:rsidRPr="00C44945">
              <w:rPr>
                <w:rFonts w:eastAsiaTheme="minorEastAsia"/>
                <w:b/>
                <w:lang w:eastAsia="zh-CN"/>
              </w:rPr>
              <w:t>Observation 10: The alignment and interaction between Cell DTX and UE C-DRX is under discussion in RAN1/RAN2.</w:t>
            </w:r>
          </w:p>
          <w:p w14:paraId="0387C0C5" w14:textId="77777777" w:rsidR="00C44945" w:rsidRPr="00C44945" w:rsidRDefault="00C44945" w:rsidP="00C44945">
            <w:pPr>
              <w:jc w:val="both"/>
              <w:rPr>
                <w:rFonts w:eastAsiaTheme="minorEastAsia"/>
                <w:b/>
                <w:lang w:eastAsia="zh-CN"/>
              </w:rPr>
            </w:pPr>
            <w:r w:rsidRPr="00C44945">
              <w:rPr>
                <w:rFonts w:eastAsiaTheme="minorEastAsia"/>
                <w:b/>
                <w:lang w:eastAsia="zh-CN"/>
              </w:rPr>
              <w:t>Proposal 6: RAN4 shall wait for more progress in RAN1/2 to investigate whether there is RRM impacts of DTX/DRX.</w:t>
            </w:r>
          </w:p>
          <w:p w14:paraId="09FAFD8B" w14:textId="77777777" w:rsidR="00C44945" w:rsidRPr="00C44945" w:rsidRDefault="00C44945" w:rsidP="00C44945">
            <w:pPr>
              <w:rPr>
                <w:b/>
                <w:lang w:eastAsia="zh-CN"/>
              </w:rPr>
            </w:pPr>
            <w:r w:rsidRPr="00C44945">
              <w:rPr>
                <w:b/>
                <w:lang w:eastAsia="zh-CN"/>
              </w:rPr>
              <w:t>Observation 11: Only CSI-RS for CSI is considered in RAN1, and whether CSI-RS for other usage (e.g. beam management) is also subject to spatial/power adaptation is still FFS.</w:t>
            </w:r>
          </w:p>
          <w:p w14:paraId="7CDD64E8" w14:textId="77777777" w:rsidR="00C44945" w:rsidRPr="00C44945" w:rsidRDefault="00C44945" w:rsidP="00C44945">
            <w:pPr>
              <w:rPr>
                <w:b/>
              </w:rPr>
            </w:pPr>
            <w:r w:rsidRPr="00C44945">
              <w:rPr>
                <w:b/>
                <w:lang w:eastAsia="zh-CN"/>
              </w:rPr>
              <w:t xml:space="preserve">Proposal 7: RAN4 shall wait for more progress of RAN1 on </w:t>
            </w:r>
            <w:r w:rsidRPr="00C44945">
              <w:rPr>
                <w:b/>
              </w:rPr>
              <w:t>spatial and power adaptation to investigate whether there is RRM impact.</w:t>
            </w:r>
          </w:p>
          <w:p w14:paraId="547506F3" w14:textId="77777777" w:rsidR="00C44945" w:rsidRPr="00C44945" w:rsidRDefault="00C44945" w:rsidP="00C44945">
            <w:pPr>
              <w:rPr>
                <w:rFonts w:eastAsiaTheme="minorEastAsia"/>
                <w:b/>
                <w:lang w:val="en-US" w:eastAsia="zh-CN"/>
              </w:rPr>
            </w:pPr>
            <w:r w:rsidRPr="00C44945">
              <w:rPr>
                <w:rFonts w:eastAsiaTheme="minorEastAsia"/>
                <w:b/>
                <w:lang w:val="en-US" w:eastAsia="zh-CN"/>
              </w:rPr>
              <w:t>Proposal 8: Obj#4 (mechanism to prevent legacy UEs camping on cells adopting the Rel-18 NES techniques) has no RRM impact.</w:t>
            </w:r>
          </w:p>
          <w:p w14:paraId="28987D0F" w14:textId="77777777" w:rsidR="00C44945" w:rsidRPr="00C44945" w:rsidRDefault="00C44945" w:rsidP="00C44945">
            <w:pPr>
              <w:ind w:leftChars="100" w:left="200"/>
              <w:rPr>
                <w:b/>
              </w:rPr>
            </w:pPr>
            <w:r w:rsidRPr="00C44945">
              <w:rPr>
                <w:b/>
              </w:rPr>
              <w:t>Observation 12: RAN2 is discussing CHO triggered by source cell entering “NES mode”.</w:t>
            </w:r>
          </w:p>
          <w:p w14:paraId="7D0267AF" w14:textId="77777777" w:rsidR="00C44945" w:rsidRPr="00C44945" w:rsidRDefault="00C44945" w:rsidP="00C44945">
            <w:pPr>
              <w:jc w:val="both"/>
              <w:rPr>
                <w:b/>
              </w:rPr>
            </w:pPr>
            <w:r w:rsidRPr="00C44945">
              <w:rPr>
                <w:b/>
              </w:rPr>
              <w:t xml:space="preserve">Proposal 9: RAN4 </w:t>
            </w:r>
            <w:r w:rsidRPr="00C44945">
              <w:rPr>
                <w:b/>
                <w:lang w:eastAsia="zh-CN"/>
              </w:rPr>
              <w:t xml:space="preserve">shall wait for more progress of RAN2 on CHO to </w:t>
            </w:r>
            <w:r w:rsidRPr="00C44945">
              <w:rPr>
                <w:b/>
              </w:rPr>
              <w:t>investigate whether there is RRM impacts.</w:t>
            </w:r>
          </w:p>
          <w:p w14:paraId="261C356A" w14:textId="77777777" w:rsidR="00C44945" w:rsidRPr="00C44945" w:rsidRDefault="00C44945" w:rsidP="003A4D75">
            <w:pPr>
              <w:spacing w:before="120" w:after="120"/>
              <w:rPr>
                <w:rFonts w:asciiTheme="minorHAnsi" w:hAnsiTheme="minorHAnsi" w:cstheme="minorHAnsi"/>
              </w:rPr>
            </w:pPr>
          </w:p>
        </w:tc>
      </w:tr>
      <w:tr w:rsidR="00C44945" w14:paraId="7F80C179" w14:textId="77777777" w:rsidTr="003A4D75">
        <w:trPr>
          <w:trHeight w:val="468"/>
        </w:trPr>
        <w:tc>
          <w:tcPr>
            <w:tcW w:w="1648" w:type="dxa"/>
          </w:tcPr>
          <w:p w14:paraId="75FAC588" w14:textId="746099FD" w:rsidR="00C44945" w:rsidRPr="00C44945" w:rsidRDefault="00C44945" w:rsidP="003A4D75">
            <w:pPr>
              <w:spacing w:before="120" w:after="120"/>
              <w:rPr>
                <w:rFonts w:eastAsia="MS Mincho"/>
                <w:lang w:val="en-US" w:eastAsia="ko-KR"/>
              </w:rPr>
            </w:pPr>
            <w:r w:rsidRPr="00C44945">
              <w:rPr>
                <w:rFonts w:eastAsia="MS Mincho"/>
                <w:lang w:val="en-US" w:eastAsia="ko-KR"/>
              </w:rPr>
              <w:t>R4-2307901</w:t>
            </w:r>
          </w:p>
        </w:tc>
        <w:tc>
          <w:tcPr>
            <w:tcW w:w="1437" w:type="dxa"/>
          </w:tcPr>
          <w:p w14:paraId="3078EA38" w14:textId="0A98F342" w:rsidR="00C44945" w:rsidRPr="00C44945" w:rsidRDefault="00C44945" w:rsidP="003A4D75">
            <w:pPr>
              <w:spacing w:before="120" w:after="120"/>
              <w:rPr>
                <w:rFonts w:eastAsia="MS Mincho"/>
                <w:lang w:val="en-US" w:eastAsia="ko-KR"/>
              </w:rPr>
            </w:pPr>
            <w:r w:rsidRPr="00C44945">
              <w:rPr>
                <w:rFonts w:eastAsia="MS Mincho"/>
                <w:lang w:val="en-US" w:eastAsia="ko-KR"/>
              </w:rPr>
              <w:t>LG Electronics UK</w:t>
            </w:r>
          </w:p>
        </w:tc>
        <w:tc>
          <w:tcPr>
            <w:tcW w:w="6772" w:type="dxa"/>
          </w:tcPr>
          <w:p w14:paraId="2AB7978C" w14:textId="77777777" w:rsidR="00C44945" w:rsidRPr="00C44945" w:rsidRDefault="00C44945" w:rsidP="00C44945">
            <w:pPr>
              <w:pStyle w:val="ListParagraph"/>
              <w:numPr>
                <w:ilvl w:val="0"/>
                <w:numId w:val="28"/>
              </w:numPr>
              <w:overflowPunct/>
              <w:autoSpaceDE/>
              <w:autoSpaceDN/>
              <w:adjustRightInd/>
              <w:spacing w:after="0"/>
              <w:ind w:firstLineChars="0"/>
              <w:textAlignment w:val="auto"/>
              <w:rPr>
                <w:lang w:val="en-US" w:eastAsia="ko-KR"/>
              </w:rPr>
            </w:pPr>
            <w:r w:rsidRPr="00C44945">
              <w:rPr>
                <w:b/>
                <w:lang w:val="en-US" w:eastAsia="ko-KR"/>
              </w:rPr>
              <w:t>Proposal 3</w:t>
            </w:r>
            <w:r w:rsidRPr="00C44945">
              <w:rPr>
                <w:lang w:val="en-US" w:eastAsia="ko-KR"/>
              </w:rPr>
              <w:t xml:space="preserve">: </w:t>
            </w:r>
            <w:r w:rsidRPr="00C44945">
              <w:rPr>
                <w:rFonts w:hint="eastAsia"/>
                <w:lang w:val="en-US" w:eastAsia="ko-KR"/>
              </w:rPr>
              <w:t>RRM impacts due to cell DTX</w:t>
            </w:r>
            <w:r w:rsidRPr="00C44945">
              <w:rPr>
                <w:lang w:val="en-US" w:eastAsia="ko-KR"/>
              </w:rPr>
              <w:t>/DRX</w:t>
            </w:r>
            <w:r w:rsidRPr="00C44945">
              <w:rPr>
                <w:rFonts w:hint="eastAsia"/>
                <w:lang w:val="en-US" w:eastAsia="ko-KR"/>
              </w:rPr>
              <w:t xml:space="preserve"> can wait for more inputs from RAN1/2.</w:t>
            </w:r>
          </w:p>
          <w:p w14:paraId="29BE2AE8" w14:textId="77777777" w:rsidR="00C44945" w:rsidRPr="00C44945" w:rsidRDefault="00C44945" w:rsidP="003A4D75">
            <w:pPr>
              <w:spacing w:before="120" w:after="120"/>
              <w:rPr>
                <w:rFonts w:asciiTheme="minorHAnsi" w:hAnsiTheme="minorHAnsi" w:cstheme="minorHAnsi"/>
                <w:lang w:val="en-US"/>
              </w:rPr>
            </w:pPr>
          </w:p>
        </w:tc>
      </w:tr>
      <w:tr w:rsidR="007C0E01" w14:paraId="517BCDA5" w14:textId="77777777" w:rsidTr="003A4D75">
        <w:trPr>
          <w:trHeight w:val="468"/>
        </w:trPr>
        <w:tc>
          <w:tcPr>
            <w:tcW w:w="1648" w:type="dxa"/>
          </w:tcPr>
          <w:p w14:paraId="1B136FD9" w14:textId="5EEB296E" w:rsidR="007C0E01" w:rsidRPr="00C44945" w:rsidRDefault="007C0E01" w:rsidP="003A4D75">
            <w:pPr>
              <w:spacing w:before="120" w:after="120"/>
              <w:rPr>
                <w:rFonts w:eastAsia="MS Mincho"/>
                <w:lang w:val="en-US" w:eastAsia="ko-KR"/>
              </w:rPr>
            </w:pPr>
            <w:r w:rsidRPr="00C44945">
              <w:t>R4-2307804</w:t>
            </w:r>
          </w:p>
        </w:tc>
        <w:tc>
          <w:tcPr>
            <w:tcW w:w="1437" w:type="dxa"/>
          </w:tcPr>
          <w:p w14:paraId="53B69C9E" w14:textId="168C0520" w:rsidR="007C0E01" w:rsidRPr="00C44945" w:rsidRDefault="007C0E01" w:rsidP="003A4D75">
            <w:pPr>
              <w:spacing w:before="120" w:after="120"/>
              <w:rPr>
                <w:rFonts w:eastAsia="MS Mincho"/>
                <w:lang w:val="en-US" w:eastAsia="ko-KR"/>
              </w:rPr>
            </w:pPr>
            <w:r w:rsidRPr="00C44945">
              <w:t>Intel Corporation</w:t>
            </w:r>
          </w:p>
        </w:tc>
        <w:tc>
          <w:tcPr>
            <w:tcW w:w="6772" w:type="dxa"/>
          </w:tcPr>
          <w:p w14:paraId="1FA32980" w14:textId="3477D3B3" w:rsidR="007C0E01" w:rsidRPr="007C0E01" w:rsidRDefault="007C0E01" w:rsidP="007C0E01">
            <w:pPr>
              <w:overflowPunct/>
              <w:autoSpaceDE/>
              <w:autoSpaceDN/>
              <w:adjustRightInd/>
              <w:spacing w:after="0"/>
              <w:textAlignment w:val="auto"/>
              <w:rPr>
                <w:b/>
                <w:lang w:val="en-US" w:eastAsia="ko-KR"/>
              </w:rPr>
            </w:pPr>
            <w:r w:rsidRPr="00C44945">
              <w:rPr>
                <w:rFonts w:eastAsia="?? ??"/>
                <w:b/>
                <w:bCs/>
                <w:lang w:val="en-US"/>
              </w:rPr>
              <w:t>Proposal 5: RAN4 is to discuss the interruption requirements due to changes in Cell DTX/DRX configurations.</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5D4E9D25"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15A6F">
        <w:rPr>
          <w:sz w:val="24"/>
          <w:szCs w:val="16"/>
        </w:rPr>
        <w:t xml:space="preserve"> Cell DTX/DRX(</w:t>
      </w:r>
      <w:r w:rsidR="00D15A6F" w:rsidRPr="00D15A6F">
        <w:rPr>
          <w:sz w:val="24"/>
          <w:szCs w:val="16"/>
        </w:rPr>
        <w:t>Obj#</w:t>
      </w:r>
      <w:r w:rsidR="00D15A6F">
        <w:rPr>
          <w:sz w:val="24"/>
          <w:szCs w:val="16"/>
        </w:rPr>
        <w:t>2)</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0E4FF31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D15A6F">
        <w:rPr>
          <w:b/>
          <w:color w:val="0070C0"/>
          <w:u w:val="single"/>
          <w:lang w:eastAsia="ko-KR"/>
        </w:rPr>
        <w:t>RRM impacts of Cell DTX/DRX</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2AE4B7C1" w:rsidR="00DD19D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D15A6F">
        <w:rPr>
          <w:rFonts w:eastAsia="宋体"/>
          <w:color w:val="0070C0"/>
          <w:szCs w:val="24"/>
          <w:lang w:eastAsia="zh-CN"/>
        </w:rPr>
        <w:t xml:space="preserve"> (Apple)</w:t>
      </w:r>
    </w:p>
    <w:p w14:paraId="77C2537F" w14:textId="53F7C797" w:rsidR="00D15A6F" w:rsidRPr="00D15A6F" w:rsidRDefault="00D15A6F" w:rsidP="00D15A6F">
      <w:pPr>
        <w:pStyle w:val="ListParagraph"/>
        <w:spacing w:after="120"/>
        <w:ind w:left="1440" w:firstLine="400"/>
        <w:rPr>
          <w:rFonts w:eastAsia="宋体"/>
          <w:color w:val="0070C0"/>
          <w:szCs w:val="24"/>
          <w:lang w:eastAsia="zh-CN"/>
        </w:rPr>
      </w:pPr>
      <w:r>
        <w:rPr>
          <w:rFonts w:eastAsia="宋体"/>
          <w:color w:val="0070C0"/>
          <w:szCs w:val="24"/>
          <w:lang w:eastAsia="zh-CN"/>
        </w:rPr>
        <w:t>T</w:t>
      </w:r>
      <w:r w:rsidRPr="00D15A6F">
        <w:rPr>
          <w:rFonts w:eastAsia="宋体"/>
          <w:color w:val="0070C0"/>
          <w:szCs w:val="24"/>
          <w:lang w:eastAsia="zh-CN"/>
        </w:rPr>
        <w:t xml:space="preserve">o indicate RAN1 that: </w:t>
      </w:r>
    </w:p>
    <w:p w14:paraId="750A376E" w14:textId="4EAE2E44" w:rsidR="00D15A6F" w:rsidRPr="00D15A6F" w:rsidRDefault="00D15A6F" w:rsidP="00D15A6F">
      <w:pPr>
        <w:spacing w:after="120"/>
        <w:ind w:left="1136"/>
        <w:rPr>
          <w:color w:val="0070C0"/>
          <w:szCs w:val="24"/>
          <w:lang w:eastAsia="zh-CN"/>
        </w:rPr>
      </w:pPr>
      <w:r w:rsidRPr="00D15A6F">
        <w:rPr>
          <w:color w:val="0070C0"/>
          <w:szCs w:val="24"/>
          <w:lang w:eastAsia="zh-CN"/>
        </w:rPr>
        <w:lastRenderedPageBreak/>
        <w:t>Based on network configuration, Rel-18 UE supporting cell DTX does not expect to receive and/or process the following signals/channels from the gNB, during non-active periods of cell DTX:</w:t>
      </w:r>
    </w:p>
    <w:p w14:paraId="23FD6063" w14:textId="2F3F27F3" w:rsidR="00D15A6F" w:rsidRPr="00D15A6F" w:rsidRDefault="00D15A6F" w:rsidP="00D15A6F">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w:t>
      </w:r>
      <w:r w:rsidRPr="00D15A6F">
        <w:rPr>
          <w:rFonts w:eastAsia="宋体"/>
          <w:color w:val="0070C0"/>
          <w:szCs w:val="24"/>
          <w:lang w:eastAsia="zh-CN"/>
        </w:rPr>
        <w:t>RS</w:t>
      </w:r>
    </w:p>
    <w:p w14:paraId="4A677F52" w14:textId="3481718F" w:rsidR="00D15A6F" w:rsidRPr="00D15A6F" w:rsidRDefault="00D15A6F" w:rsidP="00D15A6F">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D15A6F">
        <w:rPr>
          <w:rFonts w:eastAsia="宋体"/>
          <w:color w:val="0070C0"/>
          <w:szCs w:val="24"/>
          <w:lang w:eastAsia="zh-CN"/>
        </w:rPr>
        <w:t xml:space="preserve">CSI-RS configured by </w:t>
      </w:r>
      <w:proofErr w:type="spellStart"/>
      <w:r w:rsidRPr="00D15A6F">
        <w:rPr>
          <w:rFonts w:eastAsia="宋体"/>
          <w:color w:val="0070C0"/>
          <w:szCs w:val="24"/>
          <w:lang w:eastAsia="zh-CN"/>
        </w:rPr>
        <w:t>measObjectNR</w:t>
      </w:r>
      <w:proofErr w:type="spellEnd"/>
      <w:r w:rsidRPr="00D15A6F">
        <w:rPr>
          <w:rFonts w:eastAsia="宋体"/>
          <w:color w:val="0070C0"/>
          <w:szCs w:val="24"/>
          <w:lang w:eastAsia="zh-CN"/>
        </w:rPr>
        <w:t xml:space="preserve"> (for RRM)</w:t>
      </w:r>
    </w:p>
    <w:p w14:paraId="7F8C3FF5" w14:textId="2748AEC5" w:rsidR="00D15A6F" w:rsidRPr="00D15A6F" w:rsidRDefault="00D15A6F" w:rsidP="00D15A6F">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D15A6F">
        <w:rPr>
          <w:rFonts w:eastAsia="宋体"/>
          <w:color w:val="0070C0"/>
          <w:szCs w:val="24"/>
          <w:lang w:eastAsia="zh-CN"/>
        </w:rPr>
        <w:t xml:space="preserve">CSI-RS associated with </w:t>
      </w:r>
      <w:proofErr w:type="spellStart"/>
      <w:r w:rsidRPr="00D15A6F">
        <w:rPr>
          <w:rFonts w:eastAsia="宋体"/>
          <w:color w:val="0070C0"/>
          <w:szCs w:val="24"/>
          <w:lang w:eastAsia="zh-CN"/>
        </w:rPr>
        <w:t>RadioLinkMonitoringConfig</w:t>
      </w:r>
      <w:proofErr w:type="spellEnd"/>
      <w:r w:rsidRPr="00D15A6F">
        <w:rPr>
          <w:rFonts w:eastAsia="宋体"/>
          <w:color w:val="0070C0"/>
          <w:szCs w:val="24"/>
          <w:lang w:eastAsia="zh-CN"/>
        </w:rPr>
        <w:t xml:space="preserve"> and </w:t>
      </w:r>
      <w:proofErr w:type="spellStart"/>
      <w:r w:rsidRPr="00D15A6F">
        <w:rPr>
          <w:rFonts w:eastAsia="宋体"/>
          <w:color w:val="0070C0"/>
          <w:szCs w:val="24"/>
          <w:lang w:eastAsia="zh-CN"/>
        </w:rPr>
        <w:t>BeamFailureDectection</w:t>
      </w:r>
      <w:proofErr w:type="spellEnd"/>
      <w:r w:rsidRPr="00D15A6F">
        <w:rPr>
          <w:rFonts w:eastAsia="宋体"/>
          <w:color w:val="0070C0"/>
          <w:szCs w:val="24"/>
          <w:lang w:eastAsia="zh-CN"/>
        </w:rPr>
        <w:t xml:space="preserve"> (for RLM and BFD)</w:t>
      </w:r>
    </w:p>
    <w:p w14:paraId="427E8BAC" w14:textId="14E276D0" w:rsidR="00D15A6F" w:rsidRPr="00D15A6F" w:rsidRDefault="00D15A6F" w:rsidP="00D15A6F">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D15A6F">
        <w:rPr>
          <w:rFonts w:eastAsia="宋体"/>
          <w:color w:val="0070C0"/>
          <w:szCs w:val="24"/>
          <w:lang w:eastAsia="zh-CN"/>
        </w:rPr>
        <w:t>Periodic/Semi-persistent CSI-RS (for BM)</w:t>
      </w:r>
    </w:p>
    <w:p w14:paraId="0BC10E18" w14:textId="1D83A020" w:rsidR="00D15A6F" w:rsidRPr="00D15A6F" w:rsidRDefault="00D15A6F" w:rsidP="00D15A6F">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D15A6F">
        <w:rPr>
          <w:rFonts w:eastAsia="宋体"/>
          <w:color w:val="0070C0"/>
          <w:szCs w:val="24"/>
          <w:lang w:eastAsia="zh-CN"/>
        </w:rPr>
        <w:t>FFS: PDCCH in USS to be decided by RAN1/2</w:t>
      </w:r>
    </w:p>
    <w:p w14:paraId="08466293" w14:textId="4778A3AC" w:rsidR="00D15A6F" w:rsidRPr="00D15A6F" w:rsidRDefault="00D15A6F" w:rsidP="00D15A6F">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D15A6F">
        <w:rPr>
          <w:rFonts w:eastAsia="宋体"/>
          <w:color w:val="0070C0"/>
          <w:szCs w:val="24"/>
          <w:lang w:eastAsia="zh-CN"/>
        </w:rPr>
        <w:t>FFS: PDCCH in Type-3 CSS to be decided by RAN1/2</w:t>
      </w:r>
    </w:p>
    <w:p w14:paraId="236A3664" w14:textId="7D948C78" w:rsidR="00D15A6F" w:rsidRPr="00D15A6F" w:rsidRDefault="00D15A6F" w:rsidP="00D15A6F">
      <w:pPr>
        <w:spacing w:after="120"/>
        <w:ind w:left="1080"/>
        <w:rPr>
          <w:color w:val="0070C0"/>
          <w:szCs w:val="24"/>
          <w:lang w:eastAsia="zh-CN"/>
        </w:rPr>
      </w:pPr>
      <w:r w:rsidRPr="00D15A6F">
        <w:rPr>
          <w:color w:val="0070C0"/>
          <w:szCs w:val="24"/>
          <w:lang w:eastAsia="zh-CN"/>
        </w:rPr>
        <w:t>To not impact legacy UEs that do not support NES feature, TRS is still maintained during non-active duration of cell DTX.</w:t>
      </w:r>
    </w:p>
    <w:p w14:paraId="50947007" w14:textId="6C48F486" w:rsidR="00DD19D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D15A6F" w:rsidRPr="00D15A6F">
        <w:rPr>
          <w:rFonts w:eastAsia="宋体"/>
          <w:color w:val="0070C0"/>
          <w:szCs w:val="24"/>
          <w:lang w:eastAsia="zh-CN"/>
        </w:rPr>
        <w:t>RAN4 is to discuss the interruption requirements due to changes in Cell DTX/DRX configurations</w:t>
      </w:r>
      <w:r w:rsidR="00D15A6F">
        <w:rPr>
          <w:rFonts w:eastAsia="宋体"/>
          <w:color w:val="0070C0"/>
          <w:szCs w:val="24"/>
          <w:lang w:eastAsia="zh-CN"/>
        </w:rPr>
        <w:t xml:space="preserve"> (Intel)</w:t>
      </w:r>
    </w:p>
    <w:p w14:paraId="45D9A16E" w14:textId="4D657CD8" w:rsidR="00D15A6F" w:rsidRPr="00D15A6F" w:rsidRDefault="00D15A6F" w:rsidP="00D15A6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3</w:t>
      </w:r>
      <w:r w:rsidRPr="00045592">
        <w:rPr>
          <w:rFonts w:eastAsia="宋体"/>
          <w:color w:val="0070C0"/>
          <w:szCs w:val="24"/>
          <w:lang w:eastAsia="zh-CN"/>
        </w:rPr>
        <w:t xml:space="preserve">: </w:t>
      </w:r>
      <w:r w:rsidRPr="00D15A6F">
        <w:rPr>
          <w:rFonts w:eastAsia="宋体"/>
          <w:color w:val="0070C0"/>
          <w:szCs w:val="24"/>
          <w:lang w:eastAsia="zh-CN"/>
        </w:rPr>
        <w:t xml:space="preserve">RAN4 shall wait for more progress in RAN1/2 to investigate whether there is RRM impacts of DTX/DRX </w:t>
      </w:r>
      <w:r>
        <w:rPr>
          <w:rFonts w:eastAsia="宋体"/>
          <w:color w:val="0070C0"/>
          <w:szCs w:val="24"/>
          <w:lang w:eastAsia="zh-CN"/>
        </w:rPr>
        <w:t>(LGE, Huawei)</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688BE371" w:rsidR="00DD19DE" w:rsidRPr="00045592" w:rsidRDefault="00D15A6F"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proposals </w:t>
      </w:r>
    </w:p>
    <w:p w14:paraId="39B6DCC4" w14:textId="77777777" w:rsidR="00DD19DE" w:rsidRPr="00045592" w:rsidRDefault="00DD19DE" w:rsidP="00DD19DE">
      <w:pPr>
        <w:rPr>
          <w:i/>
          <w:color w:val="0070C0"/>
          <w:lang w:eastAsia="zh-CN"/>
        </w:rPr>
      </w:pPr>
    </w:p>
    <w:p w14:paraId="37402C16" w14:textId="2C1532E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D15A6F">
        <w:rPr>
          <w:sz w:val="24"/>
          <w:szCs w:val="16"/>
        </w:rPr>
        <w:t xml:space="preserve"> </w:t>
      </w:r>
      <w:bookmarkStart w:id="3" w:name="_Hlk135227040"/>
      <w:r w:rsidR="00D15A6F" w:rsidRPr="00D15A6F">
        <w:rPr>
          <w:sz w:val="24"/>
          <w:szCs w:val="16"/>
        </w:rPr>
        <w:t>Spatial and power domain techniques</w:t>
      </w:r>
      <w:bookmarkEnd w:id="3"/>
      <w:r w:rsidR="00D15A6F">
        <w:rPr>
          <w:sz w:val="24"/>
          <w:szCs w:val="16"/>
        </w:rPr>
        <w:t>(</w:t>
      </w:r>
      <w:r w:rsidR="00D15A6F" w:rsidRPr="00D15A6F">
        <w:rPr>
          <w:sz w:val="24"/>
          <w:szCs w:val="16"/>
        </w:rPr>
        <w:t>Obj#</w:t>
      </w:r>
      <w:r w:rsidR="00D15A6F">
        <w:rPr>
          <w:sz w:val="24"/>
          <w:szCs w:val="16"/>
        </w:rPr>
        <w:t>3)</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036146E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D15A6F">
        <w:rPr>
          <w:b/>
          <w:color w:val="0070C0"/>
          <w:u w:val="single"/>
          <w:lang w:eastAsia="ko-KR"/>
        </w:rPr>
        <w:t xml:space="preserve">RRM impacts of </w:t>
      </w:r>
      <w:r w:rsidR="00D15A6F" w:rsidRPr="00D15A6F">
        <w:rPr>
          <w:b/>
          <w:color w:val="0070C0"/>
          <w:u w:val="single"/>
          <w:lang w:eastAsia="ko-KR"/>
        </w:rPr>
        <w:t>Spatial and power domain techniques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442F3DAC"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D15A6F" w:rsidRPr="00D15A6F">
        <w:rPr>
          <w:rFonts w:eastAsia="宋体"/>
          <w:color w:val="0070C0"/>
          <w:szCs w:val="24"/>
          <w:lang w:eastAsia="zh-CN"/>
        </w:rPr>
        <w:t>RAN4 shall wait for more progress of RAN1 on spatial and power adaptation to investigate whether there is RRM impact</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BDD07BC" w14:textId="7AF54512" w:rsidR="00DD19DE" w:rsidRPr="00D15A6F" w:rsidRDefault="00D15A6F"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w:t>
      </w:r>
    </w:p>
    <w:p w14:paraId="4E5063AD" w14:textId="57C44807" w:rsidR="00D15A6F" w:rsidRPr="00805BE8" w:rsidRDefault="00D15A6F" w:rsidP="00D15A6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Pr="00D15A6F">
        <w:rPr>
          <w:sz w:val="24"/>
          <w:szCs w:val="16"/>
        </w:rPr>
        <w:t>Cell selection/reselection</w:t>
      </w:r>
      <w:r>
        <w:rPr>
          <w:sz w:val="24"/>
          <w:szCs w:val="16"/>
        </w:rPr>
        <w:t>(</w:t>
      </w:r>
      <w:r w:rsidRPr="00D15A6F">
        <w:rPr>
          <w:sz w:val="24"/>
          <w:szCs w:val="16"/>
        </w:rPr>
        <w:t>Obj#</w:t>
      </w:r>
      <w:r>
        <w:rPr>
          <w:sz w:val="24"/>
          <w:szCs w:val="16"/>
        </w:rPr>
        <w:t>4)</w:t>
      </w:r>
    </w:p>
    <w:p w14:paraId="7D0CB4B1" w14:textId="77777777" w:rsidR="00D15A6F" w:rsidRPr="009415B0" w:rsidRDefault="00D15A6F" w:rsidP="00D15A6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B7CEA20" w14:textId="77777777" w:rsidR="00D15A6F" w:rsidRPr="00035C50" w:rsidRDefault="00D15A6F" w:rsidP="00D15A6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2564578" w14:textId="7DB61BCF" w:rsidR="00D15A6F" w:rsidRDefault="00D15A6F" w:rsidP="00D15A6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31132">
        <w:rPr>
          <w:b/>
          <w:color w:val="0070C0"/>
          <w:u w:val="single"/>
          <w:lang w:eastAsia="ko-KR"/>
        </w:rPr>
        <w:t>3</w:t>
      </w:r>
      <w:r w:rsidRPr="00045592">
        <w:rPr>
          <w:b/>
          <w:color w:val="0070C0"/>
          <w:u w:val="single"/>
          <w:lang w:eastAsia="ko-KR"/>
        </w:rPr>
        <w:t xml:space="preserve">: </w:t>
      </w:r>
      <w:r>
        <w:rPr>
          <w:b/>
          <w:color w:val="0070C0"/>
          <w:u w:val="single"/>
          <w:lang w:eastAsia="ko-KR"/>
        </w:rPr>
        <w:t xml:space="preserve">RRM impacts of </w:t>
      </w:r>
      <w:r w:rsidRPr="00D15A6F">
        <w:rPr>
          <w:b/>
          <w:color w:val="0070C0"/>
          <w:u w:val="single"/>
          <w:lang w:eastAsia="ko-KR"/>
        </w:rPr>
        <w:t xml:space="preserve">Cell selection/reselection </w:t>
      </w:r>
    </w:p>
    <w:p w14:paraId="47EE9786" w14:textId="77F2A2A3" w:rsidR="00D15A6F" w:rsidRPr="00045592" w:rsidRDefault="00D15A6F" w:rsidP="00D15A6F">
      <w:pPr>
        <w:rPr>
          <w:color w:val="0070C0"/>
          <w:szCs w:val="24"/>
          <w:lang w:eastAsia="zh-CN"/>
        </w:rPr>
      </w:pPr>
      <w:r w:rsidRPr="00045592">
        <w:rPr>
          <w:color w:val="0070C0"/>
          <w:szCs w:val="24"/>
          <w:lang w:eastAsia="zh-CN"/>
        </w:rPr>
        <w:t>Proposals</w:t>
      </w:r>
    </w:p>
    <w:p w14:paraId="2737BAC2" w14:textId="640C35AA" w:rsidR="00D15A6F" w:rsidRPr="00045592" w:rsidRDefault="00D15A6F" w:rsidP="00D15A6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D15A6F">
        <w:rPr>
          <w:rFonts w:eastAsia="宋体"/>
          <w:color w:val="0070C0"/>
          <w:szCs w:val="24"/>
          <w:lang w:eastAsia="zh-CN"/>
        </w:rPr>
        <w:t>Obj#4 (mechanism to prevent legacy UEs camping on cells adopting the Rel-18 NES techniques) has no RRM impact</w:t>
      </w:r>
      <w:r>
        <w:rPr>
          <w:rFonts w:eastAsia="宋体"/>
          <w:color w:val="0070C0"/>
          <w:szCs w:val="24"/>
          <w:lang w:eastAsia="zh-CN"/>
        </w:rPr>
        <w:t xml:space="preserve"> (Huawei)</w:t>
      </w:r>
    </w:p>
    <w:p w14:paraId="67747AD6" w14:textId="77777777" w:rsidR="00D15A6F" w:rsidRPr="00045592" w:rsidRDefault="00D15A6F" w:rsidP="00D15A6F">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28FF1F7" w14:textId="4238E42F" w:rsidR="00D15A6F" w:rsidRPr="00D15A6F" w:rsidRDefault="006242C6" w:rsidP="00D15A6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7A995B40" w14:textId="1C41C785" w:rsidR="00D15A6F" w:rsidRPr="00045592" w:rsidRDefault="00D15A6F" w:rsidP="00D15A6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BDEEC2F" w14:textId="08CA0281" w:rsidR="00D15A6F" w:rsidRPr="00805BE8" w:rsidRDefault="00D15A6F" w:rsidP="00D15A6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131132">
        <w:rPr>
          <w:sz w:val="24"/>
          <w:szCs w:val="16"/>
        </w:rPr>
        <w:t>4</w:t>
      </w:r>
      <w:r>
        <w:rPr>
          <w:sz w:val="24"/>
          <w:szCs w:val="16"/>
        </w:rPr>
        <w:t xml:space="preserve"> CHO (</w:t>
      </w:r>
      <w:r w:rsidRPr="00D15A6F">
        <w:rPr>
          <w:sz w:val="24"/>
          <w:szCs w:val="16"/>
        </w:rPr>
        <w:t>Obj#5</w:t>
      </w:r>
      <w:r>
        <w:rPr>
          <w:sz w:val="24"/>
          <w:szCs w:val="16"/>
        </w:rPr>
        <w:t>)</w:t>
      </w:r>
    </w:p>
    <w:p w14:paraId="6217BE49" w14:textId="77777777" w:rsidR="00D15A6F" w:rsidRPr="009415B0" w:rsidRDefault="00D15A6F" w:rsidP="00D15A6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3EBD00F" w14:textId="77777777" w:rsidR="00D15A6F" w:rsidRPr="00035C50" w:rsidRDefault="00D15A6F" w:rsidP="00D15A6F">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meeting:</w:t>
      </w:r>
    </w:p>
    <w:p w14:paraId="4899AB9C" w14:textId="4FD04D93" w:rsidR="00D15A6F" w:rsidRPr="00045592" w:rsidRDefault="00D15A6F" w:rsidP="00D15A6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31132">
        <w:rPr>
          <w:b/>
          <w:color w:val="0070C0"/>
          <w:u w:val="single"/>
          <w:lang w:eastAsia="ko-KR"/>
        </w:rPr>
        <w:t>4</w:t>
      </w:r>
      <w:r w:rsidRPr="00045592">
        <w:rPr>
          <w:b/>
          <w:color w:val="0070C0"/>
          <w:u w:val="single"/>
          <w:lang w:eastAsia="ko-KR"/>
        </w:rPr>
        <w:t xml:space="preserve">: </w:t>
      </w:r>
      <w:r>
        <w:rPr>
          <w:b/>
          <w:color w:val="0070C0"/>
          <w:u w:val="single"/>
          <w:lang w:eastAsia="ko-KR"/>
        </w:rPr>
        <w:t>RRM impacts of CHO</w:t>
      </w:r>
    </w:p>
    <w:p w14:paraId="4A59698C" w14:textId="77777777" w:rsidR="00D15A6F" w:rsidRPr="00045592" w:rsidRDefault="00D15A6F" w:rsidP="00D15A6F">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332EC96" w14:textId="66F320B7" w:rsidR="00D15A6F" w:rsidRPr="00045592" w:rsidRDefault="00D15A6F" w:rsidP="00D15A6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D15A6F">
        <w:rPr>
          <w:rFonts w:eastAsia="宋体"/>
          <w:color w:val="0070C0"/>
          <w:szCs w:val="24"/>
          <w:lang w:eastAsia="zh-CN"/>
        </w:rPr>
        <w:t>RAN4 shall wait for more progress of RAN2 on CHO to investigate whether there is RRM impacts.</w:t>
      </w:r>
      <w:r>
        <w:rPr>
          <w:rFonts w:eastAsia="宋体"/>
          <w:color w:val="0070C0"/>
          <w:szCs w:val="24"/>
          <w:lang w:eastAsia="zh-CN"/>
        </w:rPr>
        <w:t xml:space="preserve"> (Huawei)</w:t>
      </w:r>
    </w:p>
    <w:p w14:paraId="449E5E8D" w14:textId="77777777" w:rsidR="00D15A6F" w:rsidRPr="00045592" w:rsidRDefault="00D15A6F" w:rsidP="00D15A6F">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A9E209E" w14:textId="05DF118C" w:rsidR="00D15A6F" w:rsidRPr="00045592" w:rsidRDefault="00D15A6F" w:rsidP="00D15A6F">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w:t>
      </w:r>
    </w:p>
    <w:p w14:paraId="1BCE2AB9" w14:textId="141450A8" w:rsidR="0033052D" w:rsidRDefault="0033052D" w:rsidP="00DD19DE">
      <w:pPr>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42A4B" w14:textId="77777777" w:rsidR="00D267E3" w:rsidRDefault="00D267E3">
      <w:r>
        <w:separator/>
      </w:r>
    </w:p>
  </w:endnote>
  <w:endnote w:type="continuationSeparator" w:id="0">
    <w:p w14:paraId="372F874D" w14:textId="77777777" w:rsidR="00D267E3" w:rsidRDefault="00D2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BAFE4" w14:textId="77777777" w:rsidR="00D267E3" w:rsidRDefault="00D267E3">
      <w:r>
        <w:separator/>
      </w:r>
    </w:p>
  </w:footnote>
  <w:footnote w:type="continuationSeparator" w:id="0">
    <w:p w14:paraId="42BECB2F" w14:textId="77777777" w:rsidR="00D267E3" w:rsidRDefault="00D26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0387A"/>
    <w:multiLevelType w:val="multilevel"/>
    <w:tmpl w:val="C668063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88E7D58"/>
    <w:multiLevelType w:val="hybridMultilevel"/>
    <w:tmpl w:val="2EB05E24"/>
    <w:lvl w:ilvl="0" w:tplc="880CDDF6">
      <w:start w:val="2"/>
      <w:numFmt w:val="bullet"/>
      <w:lvlText w:val="-"/>
      <w:lvlJc w:val="left"/>
      <w:pPr>
        <w:ind w:left="880" w:hanging="440"/>
      </w:pPr>
      <w:rPr>
        <w:rFonts w:ascii="Times New Roman" w:eastAsia="Malgun Gothic" w:hAnsi="Times New Roman" w:cs="Times New Roman" w:hint="default"/>
      </w:rPr>
    </w:lvl>
    <w:lvl w:ilvl="1" w:tplc="BA805C74">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9"/>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2"/>
  </w:num>
  <w:num w:numId="25">
    <w:abstractNumId w:val="12"/>
  </w:num>
  <w:num w:numId="26">
    <w:abstractNumId w:val="5"/>
  </w:num>
  <w:num w:numId="27">
    <w:abstractNumId w:val="18"/>
  </w:num>
  <w:num w:numId="28">
    <w:abstractNumId w:val="13"/>
  </w:num>
  <w:num w:numId="29">
    <w:abstractNumId w:val="16"/>
  </w:num>
  <w:num w:numId="30">
    <w:abstractNumId w:val="15"/>
  </w:num>
  <w:num w:numId="31">
    <w:abstractNumId w:val="17"/>
  </w:num>
  <w:num w:numId="32">
    <w:abstractNumId w:val="6"/>
  </w:num>
  <w:num w:numId="3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2013"/>
    <w:rsid w:val="000457A1"/>
    <w:rsid w:val="00050001"/>
    <w:rsid w:val="00052041"/>
    <w:rsid w:val="0005326A"/>
    <w:rsid w:val="0006266D"/>
    <w:rsid w:val="00065506"/>
    <w:rsid w:val="0007382E"/>
    <w:rsid w:val="000766E1"/>
    <w:rsid w:val="00077FF6"/>
    <w:rsid w:val="00080D82"/>
    <w:rsid w:val="00081692"/>
    <w:rsid w:val="00082C46"/>
    <w:rsid w:val="00083D8E"/>
    <w:rsid w:val="00085A0E"/>
    <w:rsid w:val="00087548"/>
    <w:rsid w:val="00093E7E"/>
    <w:rsid w:val="000A1830"/>
    <w:rsid w:val="000A4121"/>
    <w:rsid w:val="000A4AA3"/>
    <w:rsid w:val="000A550E"/>
    <w:rsid w:val="000B0960"/>
    <w:rsid w:val="000B1A55"/>
    <w:rsid w:val="000B20BB"/>
    <w:rsid w:val="000B2EF6"/>
    <w:rsid w:val="000B2FA6"/>
    <w:rsid w:val="000B4AA0"/>
    <w:rsid w:val="000B7619"/>
    <w:rsid w:val="000C2553"/>
    <w:rsid w:val="000C38C3"/>
    <w:rsid w:val="000C4549"/>
    <w:rsid w:val="000D09FD"/>
    <w:rsid w:val="000D19DE"/>
    <w:rsid w:val="000D2F91"/>
    <w:rsid w:val="000D44FB"/>
    <w:rsid w:val="000D574B"/>
    <w:rsid w:val="000D6CFC"/>
    <w:rsid w:val="000E537B"/>
    <w:rsid w:val="000E57D0"/>
    <w:rsid w:val="000E7858"/>
    <w:rsid w:val="000F39CA"/>
    <w:rsid w:val="00103839"/>
    <w:rsid w:val="00107927"/>
    <w:rsid w:val="00110E26"/>
    <w:rsid w:val="00111321"/>
    <w:rsid w:val="001128E7"/>
    <w:rsid w:val="00117BD6"/>
    <w:rsid w:val="001206C2"/>
    <w:rsid w:val="00121978"/>
    <w:rsid w:val="00123422"/>
    <w:rsid w:val="00124B6A"/>
    <w:rsid w:val="00130462"/>
    <w:rsid w:val="00131132"/>
    <w:rsid w:val="00136D4C"/>
    <w:rsid w:val="00142538"/>
    <w:rsid w:val="00142BB9"/>
    <w:rsid w:val="00144F96"/>
    <w:rsid w:val="00151EAC"/>
    <w:rsid w:val="00153528"/>
    <w:rsid w:val="00154E68"/>
    <w:rsid w:val="00162548"/>
    <w:rsid w:val="00172183"/>
    <w:rsid w:val="001751AB"/>
    <w:rsid w:val="00175A3F"/>
    <w:rsid w:val="00177E62"/>
    <w:rsid w:val="00180E09"/>
    <w:rsid w:val="00183D4C"/>
    <w:rsid w:val="00183F6D"/>
    <w:rsid w:val="0018670E"/>
    <w:rsid w:val="0019219A"/>
    <w:rsid w:val="00195077"/>
    <w:rsid w:val="001A033F"/>
    <w:rsid w:val="001A08AA"/>
    <w:rsid w:val="001A34BF"/>
    <w:rsid w:val="001A59CB"/>
    <w:rsid w:val="001B7991"/>
    <w:rsid w:val="001C1409"/>
    <w:rsid w:val="001C2AE6"/>
    <w:rsid w:val="001C4A89"/>
    <w:rsid w:val="001C6177"/>
    <w:rsid w:val="001D0363"/>
    <w:rsid w:val="001D12B4"/>
    <w:rsid w:val="001D1B07"/>
    <w:rsid w:val="001D5768"/>
    <w:rsid w:val="001D7D94"/>
    <w:rsid w:val="001E0A28"/>
    <w:rsid w:val="001E4218"/>
    <w:rsid w:val="001E6C4D"/>
    <w:rsid w:val="001F0B20"/>
    <w:rsid w:val="00200355"/>
    <w:rsid w:val="00200A62"/>
    <w:rsid w:val="00203740"/>
    <w:rsid w:val="00207962"/>
    <w:rsid w:val="002138EA"/>
    <w:rsid w:val="002139EA"/>
    <w:rsid w:val="00213F84"/>
    <w:rsid w:val="00214D57"/>
    <w:rsid w:val="00214FBD"/>
    <w:rsid w:val="00221E08"/>
    <w:rsid w:val="00222897"/>
    <w:rsid w:val="00222B0C"/>
    <w:rsid w:val="00224C8E"/>
    <w:rsid w:val="00235394"/>
    <w:rsid w:val="00235577"/>
    <w:rsid w:val="002371B2"/>
    <w:rsid w:val="002435CA"/>
    <w:rsid w:val="0024469F"/>
    <w:rsid w:val="00250B5B"/>
    <w:rsid w:val="00252DB8"/>
    <w:rsid w:val="002537BC"/>
    <w:rsid w:val="00255C58"/>
    <w:rsid w:val="00260EC7"/>
    <w:rsid w:val="00261539"/>
    <w:rsid w:val="0026179F"/>
    <w:rsid w:val="002666AE"/>
    <w:rsid w:val="002702D5"/>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2ADC"/>
    <w:rsid w:val="002B516C"/>
    <w:rsid w:val="002B5E1D"/>
    <w:rsid w:val="002B60C1"/>
    <w:rsid w:val="002C14F3"/>
    <w:rsid w:val="002C4B52"/>
    <w:rsid w:val="002C65F1"/>
    <w:rsid w:val="002D03E5"/>
    <w:rsid w:val="002D08BD"/>
    <w:rsid w:val="002D36EB"/>
    <w:rsid w:val="002D6BDF"/>
    <w:rsid w:val="002E2CE9"/>
    <w:rsid w:val="002E3BF7"/>
    <w:rsid w:val="002E403E"/>
    <w:rsid w:val="002E4C74"/>
    <w:rsid w:val="002F02DE"/>
    <w:rsid w:val="002F158C"/>
    <w:rsid w:val="002F4093"/>
    <w:rsid w:val="002F5636"/>
    <w:rsid w:val="003022A5"/>
    <w:rsid w:val="003026C3"/>
    <w:rsid w:val="00307E51"/>
    <w:rsid w:val="00311363"/>
    <w:rsid w:val="00315867"/>
    <w:rsid w:val="003164C7"/>
    <w:rsid w:val="00321150"/>
    <w:rsid w:val="003260D7"/>
    <w:rsid w:val="0033052D"/>
    <w:rsid w:val="00331E50"/>
    <w:rsid w:val="00336697"/>
    <w:rsid w:val="00337CB1"/>
    <w:rsid w:val="003418CB"/>
    <w:rsid w:val="00342359"/>
    <w:rsid w:val="00350C91"/>
    <w:rsid w:val="00355873"/>
    <w:rsid w:val="0035660F"/>
    <w:rsid w:val="003628B9"/>
    <w:rsid w:val="00362D8A"/>
    <w:rsid w:val="00362D8F"/>
    <w:rsid w:val="00367724"/>
    <w:rsid w:val="003710BA"/>
    <w:rsid w:val="003770F6"/>
    <w:rsid w:val="00383E37"/>
    <w:rsid w:val="00393042"/>
    <w:rsid w:val="00394AD5"/>
    <w:rsid w:val="0039642D"/>
    <w:rsid w:val="003A2B9E"/>
    <w:rsid w:val="003A2E40"/>
    <w:rsid w:val="003A4D75"/>
    <w:rsid w:val="003B0158"/>
    <w:rsid w:val="003B40B6"/>
    <w:rsid w:val="003B56DB"/>
    <w:rsid w:val="003B755E"/>
    <w:rsid w:val="003C228E"/>
    <w:rsid w:val="003C51E7"/>
    <w:rsid w:val="003C6893"/>
    <w:rsid w:val="003C6DE2"/>
    <w:rsid w:val="003D1EFD"/>
    <w:rsid w:val="003D28BF"/>
    <w:rsid w:val="003D2B51"/>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0AB"/>
    <w:rsid w:val="00430497"/>
    <w:rsid w:val="00430EA5"/>
    <w:rsid w:val="00434DC1"/>
    <w:rsid w:val="004350F4"/>
    <w:rsid w:val="00435B1A"/>
    <w:rsid w:val="004412A0"/>
    <w:rsid w:val="00442337"/>
    <w:rsid w:val="00446408"/>
    <w:rsid w:val="00450F27"/>
    <w:rsid w:val="004510E5"/>
    <w:rsid w:val="00456A75"/>
    <w:rsid w:val="00461E39"/>
    <w:rsid w:val="00462D3A"/>
    <w:rsid w:val="00463521"/>
    <w:rsid w:val="00471125"/>
    <w:rsid w:val="0047437A"/>
    <w:rsid w:val="00480E42"/>
    <w:rsid w:val="00484BE4"/>
    <w:rsid w:val="00484C5D"/>
    <w:rsid w:val="0048543E"/>
    <w:rsid w:val="004868C1"/>
    <w:rsid w:val="0048750F"/>
    <w:rsid w:val="004A17E9"/>
    <w:rsid w:val="004A2FD8"/>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86E"/>
    <w:rsid w:val="00515CBE"/>
    <w:rsid w:val="00515E2B"/>
    <w:rsid w:val="00520154"/>
    <w:rsid w:val="00522A7E"/>
    <w:rsid w:val="00522F20"/>
    <w:rsid w:val="005308DB"/>
    <w:rsid w:val="00530A2E"/>
    <w:rsid w:val="00530FBE"/>
    <w:rsid w:val="00533159"/>
    <w:rsid w:val="005339DB"/>
    <w:rsid w:val="00534C89"/>
    <w:rsid w:val="005353BE"/>
    <w:rsid w:val="005412A6"/>
    <w:rsid w:val="00541573"/>
    <w:rsid w:val="0054348A"/>
    <w:rsid w:val="00571777"/>
    <w:rsid w:val="00573CD3"/>
    <w:rsid w:val="00580FF5"/>
    <w:rsid w:val="00582906"/>
    <w:rsid w:val="0058519C"/>
    <w:rsid w:val="0059149A"/>
    <w:rsid w:val="005956EE"/>
    <w:rsid w:val="005A083E"/>
    <w:rsid w:val="005B4802"/>
    <w:rsid w:val="005C1EA6"/>
    <w:rsid w:val="005C79D8"/>
    <w:rsid w:val="005D0B99"/>
    <w:rsid w:val="005D24D8"/>
    <w:rsid w:val="005D308E"/>
    <w:rsid w:val="005D3A48"/>
    <w:rsid w:val="005D7AF8"/>
    <w:rsid w:val="005E17BF"/>
    <w:rsid w:val="005E366A"/>
    <w:rsid w:val="005E6F02"/>
    <w:rsid w:val="005F2145"/>
    <w:rsid w:val="006016E1"/>
    <w:rsid w:val="00602D27"/>
    <w:rsid w:val="006144A1"/>
    <w:rsid w:val="00615EBB"/>
    <w:rsid w:val="00616096"/>
    <w:rsid w:val="006160A2"/>
    <w:rsid w:val="00623F6D"/>
    <w:rsid w:val="006242C6"/>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B5217"/>
    <w:rsid w:val="006C0EE8"/>
    <w:rsid w:val="006C1C3B"/>
    <w:rsid w:val="006C4E43"/>
    <w:rsid w:val="006C643E"/>
    <w:rsid w:val="006D2932"/>
    <w:rsid w:val="006D3671"/>
    <w:rsid w:val="006D4176"/>
    <w:rsid w:val="006E0A73"/>
    <w:rsid w:val="006E0FEE"/>
    <w:rsid w:val="006E2E47"/>
    <w:rsid w:val="006E6C11"/>
    <w:rsid w:val="006F00D9"/>
    <w:rsid w:val="006F7C0C"/>
    <w:rsid w:val="00700755"/>
    <w:rsid w:val="0070646B"/>
    <w:rsid w:val="007130A2"/>
    <w:rsid w:val="00715463"/>
    <w:rsid w:val="0072343A"/>
    <w:rsid w:val="00730655"/>
    <w:rsid w:val="00731D77"/>
    <w:rsid w:val="00732360"/>
    <w:rsid w:val="0073390A"/>
    <w:rsid w:val="00734E64"/>
    <w:rsid w:val="00736B37"/>
    <w:rsid w:val="00740A35"/>
    <w:rsid w:val="007452AD"/>
    <w:rsid w:val="007520B4"/>
    <w:rsid w:val="00760B96"/>
    <w:rsid w:val="007655D5"/>
    <w:rsid w:val="007763C1"/>
    <w:rsid w:val="00777E82"/>
    <w:rsid w:val="00781359"/>
    <w:rsid w:val="00786921"/>
    <w:rsid w:val="007A07C5"/>
    <w:rsid w:val="007A1EAA"/>
    <w:rsid w:val="007A79FD"/>
    <w:rsid w:val="007B0B9D"/>
    <w:rsid w:val="007B26E3"/>
    <w:rsid w:val="007B5A43"/>
    <w:rsid w:val="007B709B"/>
    <w:rsid w:val="007C0E01"/>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727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3A2"/>
    <w:rsid w:val="00886D1F"/>
    <w:rsid w:val="00891EE1"/>
    <w:rsid w:val="00893987"/>
    <w:rsid w:val="008963EF"/>
    <w:rsid w:val="0089688E"/>
    <w:rsid w:val="008A1FBE"/>
    <w:rsid w:val="008A47A3"/>
    <w:rsid w:val="008B3194"/>
    <w:rsid w:val="008B5AE7"/>
    <w:rsid w:val="008C60E9"/>
    <w:rsid w:val="008D1B7C"/>
    <w:rsid w:val="008D4E2C"/>
    <w:rsid w:val="008D6657"/>
    <w:rsid w:val="008E1F60"/>
    <w:rsid w:val="008E307E"/>
    <w:rsid w:val="008E5FE2"/>
    <w:rsid w:val="008F4DD1"/>
    <w:rsid w:val="008F6056"/>
    <w:rsid w:val="00902C07"/>
    <w:rsid w:val="00904AAC"/>
    <w:rsid w:val="00905804"/>
    <w:rsid w:val="009101E2"/>
    <w:rsid w:val="00915D73"/>
    <w:rsid w:val="00916077"/>
    <w:rsid w:val="009170A2"/>
    <w:rsid w:val="009208A6"/>
    <w:rsid w:val="009213AA"/>
    <w:rsid w:val="00924514"/>
    <w:rsid w:val="00927316"/>
    <w:rsid w:val="0093133D"/>
    <w:rsid w:val="0093276D"/>
    <w:rsid w:val="00933D12"/>
    <w:rsid w:val="00937065"/>
    <w:rsid w:val="00940285"/>
    <w:rsid w:val="009415B0"/>
    <w:rsid w:val="0094667E"/>
    <w:rsid w:val="00947E7E"/>
    <w:rsid w:val="0095139A"/>
    <w:rsid w:val="00953E16"/>
    <w:rsid w:val="009542AC"/>
    <w:rsid w:val="00961BB2"/>
    <w:rsid w:val="00962108"/>
    <w:rsid w:val="009638D6"/>
    <w:rsid w:val="0097408E"/>
    <w:rsid w:val="00974BB2"/>
    <w:rsid w:val="00974FA7"/>
    <w:rsid w:val="009756E5"/>
    <w:rsid w:val="00977A8C"/>
    <w:rsid w:val="009800FB"/>
    <w:rsid w:val="00983910"/>
    <w:rsid w:val="00984F19"/>
    <w:rsid w:val="009932AC"/>
    <w:rsid w:val="00994351"/>
    <w:rsid w:val="00996A8F"/>
    <w:rsid w:val="009A1DBF"/>
    <w:rsid w:val="009A68E6"/>
    <w:rsid w:val="009A7598"/>
    <w:rsid w:val="009B1DF8"/>
    <w:rsid w:val="009B3D20"/>
    <w:rsid w:val="009B5418"/>
    <w:rsid w:val="009B5EC0"/>
    <w:rsid w:val="009B61B4"/>
    <w:rsid w:val="009C0727"/>
    <w:rsid w:val="009C3C80"/>
    <w:rsid w:val="009C44F0"/>
    <w:rsid w:val="009C492F"/>
    <w:rsid w:val="009D0E64"/>
    <w:rsid w:val="009D2FF2"/>
    <w:rsid w:val="009D3226"/>
    <w:rsid w:val="009D3385"/>
    <w:rsid w:val="009D793C"/>
    <w:rsid w:val="009E16A9"/>
    <w:rsid w:val="009E375F"/>
    <w:rsid w:val="009E39D4"/>
    <w:rsid w:val="009E433B"/>
    <w:rsid w:val="009E5401"/>
    <w:rsid w:val="009F7052"/>
    <w:rsid w:val="009F796B"/>
    <w:rsid w:val="00A05F5E"/>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6118"/>
    <w:rsid w:val="00A81B15"/>
    <w:rsid w:val="00A837FF"/>
    <w:rsid w:val="00A84052"/>
    <w:rsid w:val="00A84DC8"/>
    <w:rsid w:val="00A85DBC"/>
    <w:rsid w:val="00A87FEB"/>
    <w:rsid w:val="00A913AB"/>
    <w:rsid w:val="00A914F7"/>
    <w:rsid w:val="00A93739"/>
    <w:rsid w:val="00A93F9F"/>
    <w:rsid w:val="00A9420E"/>
    <w:rsid w:val="00A97648"/>
    <w:rsid w:val="00AA1CFD"/>
    <w:rsid w:val="00AA2239"/>
    <w:rsid w:val="00AA33D2"/>
    <w:rsid w:val="00AB0C57"/>
    <w:rsid w:val="00AB1195"/>
    <w:rsid w:val="00AB4182"/>
    <w:rsid w:val="00AB449E"/>
    <w:rsid w:val="00AB7CDF"/>
    <w:rsid w:val="00AC27DB"/>
    <w:rsid w:val="00AC6D6B"/>
    <w:rsid w:val="00AD2E89"/>
    <w:rsid w:val="00AD578C"/>
    <w:rsid w:val="00AD7736"/>
    <w:rsid w:val="00AE10CE"/>
    <w:rsid w:val="00AE31DD"/>
    <w:rsid w:val="00AE70D4"/>
    <w:rsid w:val="00AE7868"/>
    <w:rsid w:val="00AF0407"/>
    <w:rsid w:val="00AF049B"/>
    <w:rsid w:val="00AF4D8B"/>
    <w:rsid w:val="00B067CA"/>
    <w:rsid w:val="00B10050"/>
    <w:rsid w:val="00B12B26"/>
    <w:rsid w:val="00B12BEE"/>
    <w:rsid w:val="00B163F8"/>
    <w:rsid w:val="00B2024C"/>
    <w:rsid w:val="00B2472D"/>
    <w:rsid w:val="00B24CA0"/>
    <w:rsid w:val="00B2549F"/>
    <w:rsid w:val="00B30996"/>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1A9F"/>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4945"/>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F53"/>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4592"/>
    <w:rsid w:val="00D15A6F"/>
    <w:rsid w:val="00D24FA9"/>
    <w:rsid w:val="00D267E3"/>
    <w:rsid w:val="00D3039F"/>
    <w:rsid w:val="00D3188C"/>
    <w:rsid w:val="00D32EF0"/>
    <w:rsid w:val="00D35F9B"/>
    <w:rsid w:val="00D36B69"/>
    <w:rsid w:val="00D408DD"/>
    <w:rsid w:val="00D45D72"/>
    <w:rsid w:val="00D520E4"/>
    <w:rsid w:val="00D53A38"/>
    <w:rsid w:val="00D575DD"/>
    <w:rsid w:val="00D57DFA"/>
    <w:rsid w:val="00D67FCF"/>
    <w:rsid w:val="00D709CE"/>
    <w:rsid w:val="00D71F73"/>
    <w:rsid w:val="00D77CD5"/>
    <w:rsid w:val="00D80786"/>
    <w:rsid w:val="00D81CAB"/>
    <w:rsid w:val="00D8576F"/>
    <w:rsid w:val="00D8677F"/>
    <w:rsid w:val="00D945DE"/>
    <w:rsid w:val="00D97F0C"/>
    <w:rsid w:val="00DA3A86"/>
    <w:rsid w:val="00DC2500"/>
    <w:rsid w:val="00DC4F72"/>
    <w:rsid w:val="00DC77DC"/>
    <w:rsid w:val="00DD0453"/>
    <w:rsid w:val="00DD0C2C"/>
    <w:rsid w:val="00DD1612"/>
    <w:rsid w:val="00DD19DE"/>
    <w:rsid w:val="00DD28BC"/>
    <w:rsid w:val="00DE31F0"/>
    <w:rsid w:val="00DE3D1C"/>
    <w:rsid w:val="00DF4A23"/>
    <w:rsid w:val="00DF6097"/>
    <w:rsid w:val="00E01C41"/>
    <w:rsid w:val="00E0227D"/>
    <w:rsid w:val="00E04B84"/>
    <w:rsid w:val="00E06466"/>
    <w:rsid w:val="00E06835"/>
    <w:rsid w:val="00E06FDA"/>
    <w:rsid w:val="00E160A5"/>
    <w:rsid w:val="00E16419"/>
    <w:rsid w:val="00E1713D"/>
    <w:rsid w:val="00E20A43"/>
    <w:rsid w:val="00E23898"/>
    <w:rsid w:val="00E25D5B"/>
    <w:rsid w:val="00E3111A"/>
    <w:rsid w:val="00E319F1"/>
    <w:rsid w:val="00E33CD2"/>
    <w:rsid w:val="00E40E90"/>
    <w:rsid w:val="00E45C7E"/>
    <w:rsid w:val="00E531EB"/>
    <w:rsid w:val="00E54874"/>
    <w:rsid w:val="00E54B6F"/>
    <w:rsid w:val="00E55ACA"/>
    <w:rsid w:val="00E57B74"/>
    <w:rsid w:val="00E6304F"/>
    <w:rsid w:val="00E65BC6"/>
    <w:rsid w:val="00E661FF"/>
    <w:rsid w:val="00E726EB"/>
    <w:rsid w:val="00E72CF1"/>
    <w:rsid w:val="00E80B52"/>
    <w:rsid w:val="00E824C3"/>
    <w:rsid w:val="00E840B3"/>
    <w:rsid w:val="00E84D10"/>
    <w:rsid w:val="00E8629F"/>
    <w:rsid w:val="00E91008"/>
    <w:rsid w:val="00E9374E"/>
    <w:rsid w:val="00E93FE3"/>
    <w:rsid w:val="00E94F54"/>
    <w:rsid w:val="00E97AD5"/>
    <w:rsid w:val="00EA1111"/>
    <w:rsid w:val="00EA3B4F"/>
    <w:rsid w:val="00EA3B86"/>
    <w:rsid w:val="00EA3C24"/>
    <w:rsid w:val="00EA73DF"/>
    <w:rsid w:val="00EB61AE"/>
    <w:rsid w:val="00EC322D"/>
    <w:rsid w:val="00ED383A"/>
    <w:rsid w:val="00EE1080"/>
    <w:rsid w:val="00EF1EC5"/>
    <w:rsid w:val="00EF4C88"/>
    <w:rsid w:val="00EF55EB"/>
    <w:rsid w:val="00F00DCC"/>
    <w:rsid w:val="00F0156F"/>
    <w:rsid w:val="00F0552A"/>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5D0"/>
    <w:rsid w:val="00F6388D"/>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8A"/>
    <w:rsid w:val="00FC06FF"/>
    <w:rsid w:val="00FC45F4"/>
    <w:rsid w:val="00FC69B4"/>
    <w:rsid w:val="00FD0054"/>
    <w:rsid w:val="00FD0694"/>
    <w:rsid w:val="00FD25BE"/>
    <w:rsid w:val="00FD2E70"/>
    <w:rsid w:val="00FD7AA7"/>
    <w:rsid w:val="00FD7DC6"/>
    <w:rsid w:val="00FE173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042013"/>
  </w:style>
  <w:style w:type="character" w:customStyle="1" w:styleId="ui-provider">
    <w:name w:val="ui-provider"/>
    <w:basedOn w:val="DefaultParagraphFont"/>
    <w:rsid w:val="002C1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8441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4C370-6291-4CF1-890F-45A02289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7995</Words>
  <Characters>45578</Characters>
  <Application>Microsoft Office Word</Application>
  <DocSecurity>0</DocSecurity>
  <Lines>379</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7</cp:revision>
  <cp:lastPrinted>2019-04-25T01:09:00Z</cp:lastPrinted>
  <dcterms:created xsi:type="dcterms:W3CDTF">2023-05-18T06:50:00Z</dcterms:created>
  <dcterms:modified xsi:type="dcterms:W3CDTF">2023-05-19T08:14:00Z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(3)FTEBwB7FzQBvTxUFfVaE32ATJnaBp4cHsOJn3KULS4VCe9b7yHCywo5K3427Ta6jMBDIvePy
8zO/l7m1XqT7/Hhv2BznZWf3/vR4zjfpyU8rO8pyq9IjtaMrEXsec++daGZjdpqS8iI7xZhQ
st3LX0bSaV/aeTJSBeGIcFLSUO9sYM7pjlr7MnoIR+OrkoKgnYqkdVnTLOMuyFOdBWZHUiuf
RyO9XWanvpHJ885cLw</vt:lpwstr>
  </property>
  <property fmtid="{D5CDD505-2E9C-101B-9397-08002B2CF9AE}" pid="14" name="_2015_ms_pID_7253431">
    <vt:lpwstr>WNJQGIPOqhdBLcete+462wDao0yjiQxS4P71w5kpQolMcUHVw5Zh2X
d5M8nWl7Nk8AwDOplNLM5J3Mz8stADvmfv6Ih9Ko5XcJn5dV78GGtflqvFnUaEVDNkBh5IWV
Vxeg3NwCbrBZ0jxuYVWAGo/H8na1/0eFXd500ybY9kJ4c+0UNiRgRWbFBFzp4X865/j2sa7V
PAMzyYy2yixoBWpElFw+a2GnxFaKT6Yi4k8o</vt:lpwstr>
  </property>
  <property fmtid="{D5CDD505-2E9C-101B-9397-08002B2CF9AE}" pid="15" name="_2015_ms_pID_7253432">
    <vt:lpwstr>UQ==</vt:lpwstr>
  </property>
</Properties>
</file>