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E3956" w14:textId="477CCCFF" w:rsidR="00841BCD" w:rsidRPr="002C4D2F"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2C4D2F">
        <w:rPr>
          <w:rFonts w:ascii="Arial" w:eastAsia="SimSun" w:hAnsi="Arial" w:cs="Times New Roman"/>
          <w:b/>
          <w:bCs/>
          <w:sz w:val="24"/>
          <w:szCs w:val="20"/>
          <w:lang w:val="en-GB"/>
        </w:rPr>
        <w:t>3GPP T</w:t>
      </w:r>
      <w:bookmarkStart w:id="2" w:name="_Ref452454252"/>
      <w:bookmarkEnd w:id="2"/>
      <w:r w:rsidRPr="002C4D2F">
        <w:rPr>
          <w:rFonts w:ascii="Arial" w:eastAsia="SimSun" w:hAnsi="Arial" w:cs="Times New Roman"/>
          <w:b/>
          <w:bCs/>
          <w:sz w:val="24"/>
          <w:szCs w:val="20"/>
          <w:lang w:val="en-GB"/>
        </w:rPr>
        <w:t xml:space="preserve">SG-RAN </w:t>
      </w:r>
      <w:r w:rsidR="00ED7600" w:rsidRPr="002C4D2F">
        <w:rPr>
          <w:rFonts w:ascii="Arial" w:eastAsia="SimSun" w:hAnsi="Arial" w:cs="Times New Roman"/>
          <w:b/>
          <w:sz w:val="24"/>
          <w:szCs w:val="20"/>
          <w:lang w:val="en-GB"/>
        </w:rPr>
        <w:t>WG4 Meeting #</w:t>
      </w:r>
      <w:r w:rsidR="001868EE" w:rsidRPr="002C4D2F">
        <w:rPr>
          <w:rFonts w:ascii="Arial" w:eastAsia="SimSun" w:hAnsi="Arial" w:cs="Times New Roman"/>
          <w:b/>
          <w:sz w:val="24"/>
          <w:szCs w:val="20"/>
          <w:lang w:val="en-GB"/>
        </w:rPr>
        <w:t>10</w:t>
      </w:r>
      <w:r w:rsidR="00011784" w:rsidRPr="002C4D2F">
        <w:rPr>
          <w:rFonts w:ascii="Arial" w:eastAsia="SimSun" w:hAnsi="Arial" w:cs="Times New Roman"/>
          <w:b/>
          <w:sz w:val="24"/>
          <w:szCs w:val="20"/>
          <w:lang w:val="en-GB"/>
        </w:rPr>
        <w:t>7</w:t>
      </w:r>
      <w:r w:rsidR="006A3C11" w:rsidRPr="002C4D2F">
        <w:rPr>
          <w:rFonts w:ascii="Arial" w:eastAsia="SimSun" w:hAnsi="Arial" w:cs="Times New Roman"/>
          <w:b/>
          <w:sz w:val="24"/>
          <w:szCs w:val="20"/>
          <w:lang w:val="en-GB"/>
        </w:rPr>
        <w:t xml:space="preserve"> </w:t>
      </w:r>
      <w:r w:rsidRPr="002C4D2F">
        <w:rPr>
          <w:rFonts w:ascii="Arial" w:eastAsia="SimSun" w:hAnsi="Arial" w:cs="Times New Roman"/>
          <w:b/>
          <w:bCs/>
          <w:sz w:val="24"/>
          <w:szCs w:val="20"/>
          <w:lang w:val="en-GB"/>
        </w:rPr>
        <w:tab/>
      </w:r>
      <w:r w:rsidR="00D86CA0" w:rsidRPr="00D86CA0">
        <w:rPr>
          <w:rFonts w:ascii="Arial" w:eastAsia="SimSun" w:hAnsi="Arial" w:cs="Times New Roman"/>
          <w:b/>
          <w:bCs/>
          <w:sz w:val="24"/>
          <w:szCs w:val="20"/>
          <w:lang w:val="en-GB" w:eastAsia="zh-CN"/>
        </w:rPr>
        <w:t>R4-2307191</w:t>
      </w:r>
    </w:p>
    <w:p w14:paraId="3CFA8C9B" w14:textId="77777777" w:rsidR="00841BCD" w:rsidRPr="002C4D2F" w:rsidRDefault="0001178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2C4D2F">
        <w:rPr>
          <w:rFonts w:ascii="Arial" w:eastAsia="SimSun" w:hAnsi="Arial" w:cs="Times New Roman"/>
          <w:b/>
          <w:sz w:val="24"/>
          <w:szCs w:val="20"/>
          <w:lang w:val="en-GB"/>
        </w:rPr>
        <w:t>Incheon, Korea</w:t>
      </w:r>
      <w:r w:rsidR="005C23A4" w:rsidRPr="002C4D2F">
        <w:rPr>
          <w:rFonts w:ascii="Arial" w:eastAsia="SimSun" w:hAnsi="Arial" w:cs="Times New Roman"/>
          <w:b/>
          <w:sz w:val="24"/>
          <w:szCs w:val="20"/>
          <w:lang w:val="en-GB"/>
        </w:rPr>
        <w:t xml:space="preserve">, </w:t>
      </w:r>
      <w:r w:rsidRPr="002C4D2F">
        <w:rPr>
          <w:rFonts w:ascii="Arial" w:eastAsia="SimSun" w:hAnsi="Arial" w:cs="Times New Roman"/>
          <w:b/>
          <w:sz w:val="24"/>
          <w:szCs w:val="20"/>
          <w:lang w:val="en-GB"/>
        </w:rPr>
        <w:t>May</w:t>
      </w:r>
      <w:r w:rsidR="00521576" w:rsidRPr="002C4D2F">
        <w:rPr>
          <w:rFonts w:ascii="Arial" w:eastAsia="SimSun" w:hAnsi="Arial" w:cs="Times New Roman"/>
          <w:b/>
          <w:sz w:val="24"/>
          <w:szCs w:val="20"/>
          <w:lang w:val="en-GB"/>
        </w:rPr>
        <w:t xml:space="preserve"> </w:t>
      </w:r>
      <w:r w:rsidRPr="002C4D2F">
        <w:rPr>
          <w:rFonts w:ascii="Arial" w:eastAsia="SimSun" w:hAnsi="Arial" w:cs="Times New Roman"/>
          <w:b/>
          <w:sz w:val="24"/>
          <w:szCs w:val="20"/>
          <w:lang w:val="en-GB"/>
        </w:rPr>
        <w:t>22</w:t>
      </w:r>
      <w:r w:rsidR="00A04992" w:rsidRPr="002C4D2F">
        <w:rPr>
          <w:rFonts w:ascii="Arial" w:eastAsia="SimSun" w:hAnsi="Arial" w:cs="Times New Roman"/>
          <w:b/>
          <w:sz w:val="24"/>
          <w:szCs w:val="20"/>
          <w:lang w:val="en-GB"/>
        </w:rPr>
        <w:t xml:space="preserve"> – </w:t>
      </w:r>
      <w:r w:rsidR="003C4FDE" w:rsidRPr="002C4D2F">
        <w:rPr>
          <w:rFonts w:ascii="Arial" w:eastAsia="SimSun" w:hAnsi="Arial" w:cs="Times New Roman"/>
          <w:b/>
          <w:sz w:val="24"/>
          <w:szCs w:val="20"/>
          <w:lang w:val="en-GB"/>
        </w:rPr>
        <w:t>26</w:t>
      </w:r>
      <w:r w:rsidR="00A04992" w:rsidRPr="002C4D2F">
        <w:rPr>
          <w:rFonts w:ascii="Arial" w:eastAsia="SimSun" w:hAnsi="Arial" w:cs="Times New Roman"/>
          <w:b/>
          <w:sz w:val="24"/>
          <w:szCs w:val="20"/>
          <w:lang w:val="en-GB"/>
        </w:rPr>
        <w:t>, 202</w:t>
      </w:r>
      <w:r w:rsidR="00521576" w:rsidRPr="002C4D2F">
        <w:rPr>
          <w:rFonts w:ascii="Arial" w:eastAsia="SimSun" w:hAnsi="Arial" w:cs="Times New Roman"/>
          <w:b/>
          <w:sz w:val="24"/>
          <w:szCs w:val="20"/>
          <w:lang w:val="en-GB"/>
        </w:rPr>
        <w:t>3</w:t>
      </w:r>
    </w:p>
    <w:bookmarkEnd w:id="0"/>
    <w:bookmarkEnd w:id="1"/>
    <w:p w14:paraId="72F0F397" w14:textId="77777777" w:rsidR="00841BCD" w:rsidRPr="002C4D2F"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20BDED88" w14:textId="77777777" w:rsidR="00841BCD" w:rsidRPr="002C4D2F" w:rsidRDefault="00841BCD" w:rsidP="00841BCD">
      <w:pPr>
        <w:tabs>
          <w:tab w:val="left" w:pos="1985"/>
        </w:tabs>
        <w:ind w:left="1985" w:hanging="1985"/>
        <w:rPr>
          <w:rFonts w:ascii="Arial" w:eastAsia="Calibri" w:hAnsi="Arial" w:cs="Arial"/>
          <w:b/>
          <w:bCs/>
          <w:sz w:val="24"/>
          <w:lang w:val="en-GB"/>
        </w:rPr>
      </w:pPr>
      <w:r w:rsidRPr="002C4D2F">
        <w:rPr>
          <w:rFonts w:ascii="Arial" w:eastAsia="Calibri" w:hAnsi="Arial" w:cs="Arial"/>
          <w:b/>
          <w:bCs/>
          <w:sz w:val="24"/>
          <w:lang w:val="en-GB"/>
        </w:rPr>
        <w:t>Source:</w:t>
      </w:r>
      <w:r w:rsidRPr="002C4D2F">
        <w:rPr>
          <w:rFonts w:ascii="Arial" w:eastAsia="Calibri" w:hAnsi="Arial" w:cs="Arial"/>
          <w:b/>
          <w:bCs/>
          <w:sz w:val="24"/>
          <w:lang w:val="en-GB"/>
        </w:rPr>
        <w:tab/>
        <w:t xml:space="preserve">Nokia, </w:t>
      </w:r>
      <w:r w:rsidR="0043750A" w:rsidRPr="002C4D2F">
        <w:rPr>
          <w:rFonts w:ascii="Arial" w:eastAsia="Calibri" w:hAnsi="Arial" w:cs="Arial"/>
          <w:b/>
          <w:bCs/>
          <w:sz w:val="24"/>
          <w:lang w:val="en-GB"/>
        </w:rPr>
        <w:t>Nokia</w:t>
      </w:r>
      <w:r w:rsidRPr="002C4D2F">
        <w:rPr>
          <w:rFonts w:ascii="Arial" w:eastAsia="Calibri" w:hAnsi="Arial" w:cs="Arial"/>
          <w:b/>
          <w:bCs/>
          <w:sz w:val="24"/>
          <w:lang w:val="en-GB"/>
        </w:rPr>
        <w:t xml:space="preserve"> Shanghai Bell</w:t>
      </w:r>
    </w:p>
    <w:p w14:paraId="314E2FAE" w14:textId="7E069D42" w:rsidR="00841BCD" w:rsidRPr="002C4D2F" w:rsidRDefault="00841BCD" w:rsidP="00841BCD">
      <w:pPr>
        <w:ind w:left="1985" w:hanging="1985"/>
        <w:rPr>
          <w:rFonts w:ascii="Arial" w:eastAsia="Calibri" w:hAnsi="Arial" w:cs="Arial"/>
          <w:b/>
          <w:bCs/>
          <w:sz w:val="24"/>
          <w:lang w:val="en-GB"/>
        </w:rPr>
      </w:pPr>
      <w:r w:rsidRPr="002C4D2F">
        <w:rPr>
          <w:rFonts w:ascii="Arial" w:eastAsia="Calibri" w:hAnsi="Arial" w:cs="Arial"/>
          <w:b/>
          <w:bCs/>
          <w:sz w:val="24"/>
          <w:lang w:val="en-GB"/>
        </w:rPr>
        <w:t>Title:</w:t>
      </w:r>
      <w:r w:rsidRPr="002C4D2F">
        <w:rPr>
          <w:rFonts w:ascii="Arial" w:eastAsia="Calibri" w:hAnsi="Arial" w:cs="Arial"/>
          <w:b/>
          <w:bCs/>
          <w:sz w:val="24"/>
          <w:lang w:val="en-GB"/>
        </w:rPr>
        <w:tab/>
      </w:r>
      <w:r w:rsidR="00163DD5" w:rsidRPr="002C4D2F">
        <w:rPr>
          <w:rFonts w:ascii="Arial" w:eastAsia="Calibri" w:hAnsi="Arial" w:cs="Arial"/>
          <w:b/>
          <w:bCs/>
          <w:sz w:val="24"/>
          <w:lang w:val="en-GB"/>
        </w:rPr>
        <w:t>Discussion on measurements without gaps</w:t>
      </w:r>
      <w:r w:rsidR="007C1696" w:rsidRPr="002C4D2F">
        <w:rPr>
          <w:rFonts w:ascii="Arial" w:eastAsia="Calibri" w:hAnsi="Arial" w:cs="Arial"/>
          <w:b/>
          <w:bCs/>
          <w:sz w:val="24"/>
          <w:lang w:val="en-GB"/>
        </w:rPr>
        <w:t xml:space="preserve"> </w:t>
      </w:r>
    </w:p>
    <w:p w14:paraId="1F8805AC" w14:textId="673E5328" w:rsidR="00841BCD" w:rsidRPr="002C4D2F" w:rsidRDefault="00841BCD" w:rsidP="00841BCD">
      <w:pPr>
        <w:tabs>
          <w:tab w:val="left" w:pos="1985"/>
        </w:tabs>
        <w:spacing w:after="120" w:line="240" w:lineRule="auto"/>
        <w:rPr>
          <w:rFonts w:ascii="Arial" w:eastAsia="MS Mincho" w:hAnsi="Arial" w:cs="Arial"/>
          <w:b/>
          <w:bCs/>
          <w:sz w:val="24"/>
          <w:szCs w:val="20"/>
          <w:lang w:val="en-GB"/>
        </w:rPr>
      </w:pPr>
      <w:r w:rsidRPr="002C4D2F">
        <w:rPr>
          <w:rFonts w:ascii="Arial" w:eastAsia="MS Mincho" w:hAnsi="Arial" w:cs="Arial"/>
          <w:b/>
          <w:bCs/>
          <w:sz w:val="24"/>
          <w:szCs w:val="20"/>
          <w:lang w:val="en-GB"/>
        </w:rPr>
        <w:t>Agenda item:</w:t>
      </w:r>
      <w:r w:rsidRPr="002C4D2F">
        <w:rPr>
          <w:rFonts w:ascii="Arial" w:eastAsia="MS Mincho" w:hAnsi="Arial" w:cs="Arial"/>
          <w:b/>
          <w:bCs/>
          <w:sz w:val="24"/>
          <w:szCs w:val="20"/>
          <w:lang w:val="en-GB"/>
        </w:rPr>
        <w:tab/>
      </w:r>
      <w:r w:rsidR="004F167D">
        <w:rPr>
          <w:rFonts w:ascii="Arial" w:eastAsia="MS Mincho" w:hAnsi="Arial" w:cs="Arial"/>
          <w:b/>
          <w:bCs/>
          <w:sz w:val="24"/>
          <w:szCs w:val="20"/>
          <w:lang w:val="en-GB"/>
        </w:rPr>
        <w:t>8.10.3.1</w:t>
      </w:r>
    </w:p>
    <w:p w14:paraId="404E5AB2" w14:textId="77777777" w:rsidR="00D66188" w:rsidRPr="002C4D2F" w:rsidRDefault="00841BCD" w:rsidP="00841BCD">
      <w:pPr>
        <w:tabs>
          <w:tab w:val="left" w:pos="1985"/>
        </w:tabs>
        <w:rPr>
          <w:rFonts w:ascii="Arial" w:eastAsia="Calibri" w:hAnsi="Arial" w:cs="Arial"/>
          <w:b/>
          <w:bCs/>
          <w:sz w:val="24"/>
          <w:lang w:val="en-GB"/>
        </w:rPr>
      </w:pPr>
      <w:r w:rsidRPr="002C4D2F">
        <w:rPr>
          <w:rFonts w:ascii="Arial" w:eastAsia="Calibri" w:hAnsi="Arial" w:cs="Arial"/>
          <w:b/>
          <w:bCs/>
          <w:sz w:val="24"/>
          <w:lang w:val="en-GB"/>
        </w:rPr>
        <w:t>Document for:</w:t>
      </w:r>
      <w:r w:rsidRPr="002C4D2F">
        <w:rPr>
          <w:rFonts w:ascii="Arial" w:eastAsia="Calibri" w:hAnsi="Arial" w:cs="Arial"/>
          <w:b/>
          <w:bCs/>
          <w:sz w:val="24"/>
          <w:lang w:val="en-GB"/>
        </w:rPr>
        <w:tab/>
      </w:r>
      <w:r w:rsidR="00AE6D09" w:rsidRPr="002C4D2F">
        <w:rPr>
          <w:rFonts w:ascii="Arial" w:eastAsia="Calibri" w:hAnsi="Arial" w:cs="Arial"/>
          <w:b/>
          <w:bCs/>
          <w:sz w:val="24"/>
          <w:lang w:val="en-GB"/>
        </w:rPr>
        <w:t>Discussion</w:t>
      </w:r>
    </w:p>
    <w:p w14:paraId="18FA35E2" w14:textId="77777777" w:rsidR="00E323E9" w:rsidRPr="002C4D2F" w:rsidRDefault="00E323E9" w:rsidP="00841BCD">
      <w:pPr>
        <w:tabs>
          <w:tab w:val="left" w:pos="1985"/>
        </w:tabs>
        <w:rPr>
          <w:rFonts w:ascii="Arial" w:eastAsia="Calibri" w:hAnsi="Arial" w:cs="Arial"/>
          <w:b/>
          <w:bCs/>
          <w:sz w:val="24"/>
          <w:lang w:val="en-GB"/>
        </w:rPr>
      </w:pPr>
    </w:p>
    <w:p w14:paraId="51F1E310" w14:textId="77777777" w:rsidR="00841BCD" w:rsidRPr="002C4D2F" w:rsidRDefault="00841BCD" w:rsidP="00A37002">
      <w:pPr>
        <w:pStyle w:val="RAN4H1"/>
        <w:rPr>
          <w:lang w:val="en-GB"/>
        </w:rPr>
      </w:pPr>
      <w:bookmarkStart w:id="3" w:name="_Toc116995841"/>
      <w:r w:rsidRPr="002C4D2F">
        <w:rPr>
          <w:lang w:val="en-GB"/>
        </w:rPr>
        <w:t>Intro</w:t>
      </w:r>
      <w:r w:rsidRPr="002C4D2F">
        <w:rPr>
          <w:rStyle w:val="RAN4H1Char"/>
        </w:rPr>
        <w:t>ductio</w:t>
      </w:r>
      <w:r w:rsidRPr="002C4D2F">
        <w:rPr>
          <w:lang w:val="en-GB"/>
        </w:rPr>
        <w:t>n</w:t>
      </w:r>
      <w:bookmarkEnd w:id="3"/>
    </w:p>
    <w:p w14:paraId="30E4D995" w14:textId="77777777" w:rsidR="00163DD5" w:rsidRPr="002C4D2F" w:rsidRDefault="00163DD5" w:rsidP="00163DD5">
      <w:pPr>
        <w:rPr>
          <w:lang w:val="en-GB"/>
        </w:rPr>
      </w:pPr>
      <w:r w:rsidRPr="002C4D2F">
        <w:rPr>
          <w:lang w:val="en-GB"/>
        </w:rPr>
        <w:t xml:space="preserve">This paper presents Nokia’s view on RRM aspects related to further enhancements of measurement gaps for Rel-18. </w:t>
      </w:r>
      <w:proofErr w:type="gramStart"/>
      <w:r w:rsidRPr="002C4D2F">
        <w:rPr>
          <w:lang w:val="en-GB"/>
        </w:rPr>
        <w:t>In particular, it</w:t>
      </w:r>
      <w:proofErr w:type="gramEnd"/>
      <w:r w:rsidRPr="002C4D2F">
        <w:rPr>
          <w:lang w:val="en-GB"/>
        </w:rPr>
        <w:t xml:space="preserve"> presents discussion on the open issues regarding the measurements without gaps in </w:t>
      </w:r>
      <w:proofErr w:type="spellStart"/>
      <w:r w:rsidRPr="002C4D2F">
        <w:rPr>
          <w:lang w:val="en-GB"/>
        </w:rPr>
        <w:t>Rel</w:t>
      </w:r>
      <w:proofErr w:type="spellEnd"/>
      <w:r w:rsidRPr="002C4D2F">
        <w:rPr>
          <w:lang w:val="en-GB"/>
        </w:rPr>
        <w:t xml:space="preserve"> 18.</w:t>
      </w:r>
    </w:p>
    <w:p w14:paraId="4441FAAE" w14:textId="77777777" w:rsidR="003B659E" w:rsidRPr="002C4D2F" w:rsidRDefault="003B659E" w:rsidP="00AE56B1">
      <w:pPr>
        <w:pStyle w:val="RAN4H1"/>
        <w:rPr>
          <w:lang w:val="en-GB"/>
        </w:rPr>
      </w:pPr>
      <w:bookmarkStart w:id="4" w:name="_Toc116995842"/>
      <w:r w:rsidRPr="002C4D2F">
        <w:rPr>
          <w:lang w:val="en-GB"/>
        </w:rPr>
        <w:t>Discussion</w:t>
      </w:r>
      <w:bookmarkEnd w:id="4"/>
    </w:p>
    <w:p w14:paraId="3E34A5D4" w14:textId="77777777" w:rsidR="009151F9" w:rsidRPr="002C4D2F" w:rsidRDefault="009151F9" w:rsidP="009151F9">
      <w:pPr>
        <w:pStyle w:val="RAN4H2"/>
        <w:rPr>
          <w:lang w:val="en-GB"/>
        </w:rPr>
      </w:pPr>
      <w:r w:rsidRPr="002C4D2F">
        <w:rPr>
          <w:lang w:val="en-GB"/>
        </w:rPr>
        <w:t>Naming convention</w:t>
      </w:r>
    </w:p>
    <w:p w14:paraId="04CA915B" w14:textId="77777777" w:rsidR="009151F9" w:rsidRPr="002C4D2F" w:rsidRDefault="009151F9" w:rsidP="009151F9">
      <w:pPr>
        <w:rPr>
          <w:lang w:val="en-GB"/>
        </w:rPr>
      </w:pPr>
      <w:r w:rsidRPr="002C4D2F">
        <w:rPr>
          <w:lang w:val="en-GB"/>
        </w:rPr>
        <w:t xml:space="preserve">As part of this paper, we use the naming convention suggested in the last WF </w:t>
      </w:r>
      <w:r w:rsidRPr="002C4D2F">
        <w:rPr>
          <w:lang w:val="en-GB"/>
        </w:rPr>
        <w:fldChar w:fldCharType="begin"/>
      </w:r>
      <w:r w:rsidRPr="002C4D2F">
        <w:rPr>
          <w:lang w:val="en-GB"/>
        </w:rPr>
        <w:instrText xml:space="preserve"> REF _Ref127000000 \r \h </w:instrText>
      </w:r>
      <w:r w:rsidRPr="002C4D2F">
        <w:rPr>
          <w:lang w:val="en-GB"/>
        </w:rPr>
      </w:r>
      <w:r w:rsidRPr="002C4D2F">
        <w:rPr>
          <w:lang w:val="en-GB"/>
        </w:rPr>
        <w:fldChar w:fldCharType="separate"/>
      </w:r>
      <w:r w:rsidRPr="002C4D2F">
        <w:rPr>
          <w:lang w:val="en-GB"/>
        </w:rPr>
        <w:t>[2]</w:t>
      </w:r>
      <w:r w:rsidRPr="002C4D2F">
        <w:rPr>
          <w:lang w:val="en-GB"/>
        </w:rPr>
        <w:fldChar w:fldCharType="end"/>
      </w:r>
      <w:r w:rsidRPr="002C4D2F">
        <w:rPr>
          <w:lang w:val="en-GB"/>
        </w:rPr>
        <w:t xml:space="preserve">, where Case 1 described the legacy </w:t>
      </w:r>
      <w:proofErr w:type="spellStart"/>
      <w:r w:rsidRPr="002C4D2F">
        <w:rPr>
          <w:lang w:val="en-GB"/>
        </w:rPr>
        <w:t>behavior</w:t>
      </w:r>
      <w:proofErr w:type="spellEnd"/>
      <w:r w:rsidRPr="002C4D2F">
        <w:rPr>
          <w:lang w:val="en-GB"/>
        </w:rPr>
        <w:t xml:space="preserve"> of measurements without gaps, and in Case 2 measurements interruption is allowed for without gaps: </w:t>
      </w:r>
    </w:p>
    <w:tbl>
      <w:tblPr>
        <w:tblStyle w:val="TableGrid"/>
        <w:tblW w:w="0" w:type="auto"/>
        <w:tblLook w:val="04A0" w:firstRow="1" w:lastRow="0" w:firstColumn="1" w:lastColumn="0" w:noHBand="0" w:noVBand="1"/>
      </w:tblPr>
      <w:tblGrid>
        <w:gridCol w:w="9617"/>
      </w:tblGrid>
      <w:tr w:rsidR="009151F9" w:rsidRPr="002C4D2F" w14:paraId="16E307E0" w14:textId="77777777" w:rsidTr="007D7B38">
        <w:tc>
          <w:tcPr>
            <w:tcW w:w="9617" w:type="dxa"/>
          </w:tcPr>
          <w:p w14:paraId="6A3713A4" w14:textId="77777777" w:rsidR="009151F9" w:rsidRPr="002C4D2F" w:rsidRDefault="009151F9" w:rsidP="007D7B38">
            <w:pPr>
              <w:rPr>
                <w:i/>
                <w:iCs/>
                <w:color w:val="0070C0"/>
                <w:lang w:val="en-GB" w:eastAsia="zh-CN"/>
              </w:rPr>
            </w:pPr>
            <w:r w:rsidRPr="002C4D2F">
              <w:rPr>
                <w:lang w:val="en-GB" w:eastAsia="zh-CN"/>
              </w:rPr>
              <w:t>[</w:t>
            </w:r>
            <w:r w:rsidRPr="002C4D2F">
              <w:rPr>
                <w:i/>
                <w:iCs/>
                <w:color w:val="0070C0"/>
                <w:lang w:val="en-GB" w:eastAsia="zh-CN"/>
              </w:rPr>
              <w:t xml:space="preserve">Moderator notes: it is better to differentiate the measurement without gap into the two scenarios below when considering the measurement </w:t>
            </w:r>
            <w:proofErr w:type="spellStart"/>
            <w:r w:rsidRPr="002C4D2F">
              <w:rPr>
                <w:i/>
                <w:iCs/>
                <w:color w:val="0070C0"/>
                <w:lang w:val="en-GB" w:eastAsia="zh-CN"/>
              </w:rPr>
              <w:t>reportint</w:t>
            </w:r>
            <w:proofErr w:type="spellEnd"/>
            <w:r w:rsidRPr="002C4D2F">
              <w:rPr>
                <w:i/>
                <w:iCs/>
                <w:color w:val="0070C0"/>
                <w:lang w:val="en-GB" w:eastAsia="zh-CN"/>
              </w:rPr>
              <w:t xml:space="preserve"> delay requirements as for the interruption requirements:</w:t>
            </w:r>
          </w:p>
          <w:p w14:paraId="5DF974A3" w14:textId="77777777" w:rsidR="009151F9" w:rsidRPr="002C4D2F" w:rsidRDefault="009151F9" w:rsidP="009151F9">
            <w:pPr>
              <w:pStyle w:val="ListParagraph"/>
              <w:numPr>
                <w:ilvl w:val="0"/>
                <w:numId w:val="36"/>
              </w:numPr>
              <w:overflowPunct w:val="0"/>
              <w:autoSpaceDE w:val="0"/>
              <w:autoSpaceDN w:val="0"/>
              <w:adjustRightInd w:val="0"/>
              <w:spacing w:after="180"/>
              <w:contextualSpacing w:val="0"/>
              <w:textAlignment w:val="baseline"/>
              <w:rPr>
                <w:i/>
                <w:iCs/>
                <w:color w:val="0070C0"/>
                <w:lang w:val="en-GB" w:eastAsia="zh-CN"/>
              </w:rPr>
            </w:pPr>
            <w:r w:rsidRPr="002C4D2F">
              <w:rPr>
                <w:b/>
                <w:bCs/>
                <w:i/>
                <w:iCs/>
                <w:color w:val="0070C0"/>
                <w:lang w:val="en-GB" w:eastAsia="zh-CN"/>
              </w:rPr>
              <w:t>Case 1:</w:t>
            </w:r>
            <w:r w:rsidRPr="002C4D2F">
              <w:rPr>
                <w:i/>
                <w:iCs/>
                <w:color w:val="0070C0"/>
                <w:lang w:val="en-GB" w:eastAsia="zh-CN"/>
              </w:rPr>
              <w:t xml:space="preserve"> without gap and no interruption (</w:t>
            </w:r>
            <w:proofErr w:type="gramStart"/>
            <w:r w:rsidRPr="002C4D2F">
              <w:rPr>
                <w:i/>
                <w:iCs/>
                <w:color w:val="0070C0"/>
                <w:lang w:val="en-GB" w:eastAsia="zh-CN"/>
              </w:rPr>
              <w:t>e.g. ’</w:t>
            </w:r>
            <w:proofErr w:type="gramEnd"/>
            <w:r w:rsidRPr="002C4D2F">
              <w:rPr>
                <w:i/>
                <w:iCs/>
                <w:color w:val="0070C0"/>
                <w:lang w:val="en-GB" w:eastAsia="zh-CN"/>
              </w:rPr>
              <w:t xml:space="preserve">[TBD1]’ indicated in [TBD new </w:t>
            </w:r>
            <w:proofErr w:type="spellStart"/>
            <w:r w:rsidRPr="002C4D2F">
              <w:rPr>
                <w:i/>
                <w:iCs/>
                <w:color w:val="0070C0"/>
                <w:lang w:val="en-GB" w:eastAsia="zh-CN"/>
              </w:rPr>
              <w:t>signaling</w:t>
            </w:r>
            <w:proofErr w:type="spellEnd"/>
            <w:r w:rsidRPr="002C4D2F">
              <w:rPr>
                <w:i/>
                <w:iCs/>
                <w:color w:val="0070C0"/>
                <w:lang w:val="en-GB" w:eastAsia="zh-CN"/>
              </w:rPr>
              <w:t>]</w:t>
            </w:r>
            <w:r w:rsidRPr="002C4D2F">
              <w:rPr>
                <w:b/>
                <w:i/>
                <w:iCs/>
                <w:color w:val="0070C0"/>
                <w:lang w:val="en-GB"/>
              </w:rPr>
              <w:t>)</w:t>
            </w:r>
          </w:p>
          <w:p w14:paraId="45FC66EF" w14:textId="77777777" w:rsidR="009151F9" w:rsidRPr="002C4D2F" w:rsidRDefault="009151F9" w:rsidP="009151F9">
            <w:pPr>
              <w:pStyle w:val="ListParagraph"/>
              <w:numPr>
                <w:ilvl w:val="0"/>
                <w:numId w:val="36"/>
              </w:numPr>
              <w:overflowPunct w:val="0"/>
              <w:autoSpaceDE w:val="0"/>
              <w:autoSpaceDN w:val="0"/>
              <w:adjustRightInd w:val="0"/>
              <w:spacing w:after="180"/>
              <w:contextualSpacing w:val="0"/>
              <w:textAlignment w:val="baseline"/>
              <w:rPr>
                <w:i/>
                <w:iCs/>
                <w:color w:val="0070C0"/>
                <w:lang w:val="en-GB" w:eastAsia="zh-CN"/>
              </w:rPr>
            </w:pPr>
            <w:r w:rsidRPr="002C4D2F">
              <w:rPr>
                <w:b/>
                <w:i/>
                <w:iCs/>
                <w:color w:val="0070C0"/>
                <w:lang w:val="en-GB"/>
              </w:rPr>
              <w:t xml:space="preserve">Case 2: </w:t>
            </w:r>
            <w:r w:rsidRPr="002C4D2F">
              <w:rPr>
                <w:i/>
                <w:iCs/>
                <w:color w:val="0070C0"/>
                <w:lang w:val="en-GB" w:eastAsia="zh-CN"/>
              </w:rPr>
              <w:t>without gap but interruption allowed (</w:t>
            </w:r>
            <w:proofErr w:type="gramStart"/>
            <w:r w:rsidRPr="002C4D2F">
              <w:rPr>
                <w:i/>
                <w:iCs/>
                <w:color w:val="0070C0"/>
                <w:lang w:val="en-GB" w:eastAsia="zh-CN"/>
              </w:rPr>
              <w:t>e.g. ’</w:t>
            </w:r>
            <w:proofErr w:type="gramEnd"/>
            <w:r w:rsidRPr="002C4D2F">
              <w:rPr>
                <w:i/>
                <w:iCs/>
                <w:color w:val="0070C0"/>
                <w:lang w:val="en-GB" w:eastAsia="zh-CN"/>
              </w:rPr>
              <w:t xml:space="preserve">[TBD2]’ indicated in [TBD new </w:t>
            </w:r>
            <w:proofErr w:type="spellStart"/>
            <w:r w:rsidRPr="002C4D2F">
              <w:rPr>
                <w:i/>
                <w:iCs/>
                <w:color w:val="0070C0"/>
                <w:lang w:val="en-GB" w:eastAsia="zh-CN"/>
              </w:rPr>
              <w:t>signaling</w:t>
            </w:r>
            <w:proofErr w:type="spellEnd"/>
            <w:r w:rsidRPr="002C4D2F">
              <w:rPr>
                <w:i/>
                <w:iCs/>
                <w:color w:val="0070C0"/>
                <w:lang w:val="en-GB" w:eastAsia="zh-CN"/>
              </w:rPr>
              <w:t>]</w:t>
            </w:r>
            <w:r w:rsidRPr="002C4D2F">
              <w:rPr>
                <w:b/>
                <w:i/>
                <w:iCs/>
                <w:color w:val="0070C0"/>
                <w:lang w:val="en-GB"/>
              </w:rPr>
              <w:t>)</w:t>
            </w:r>
          </w:p>
          <w:p w14:paraId="7F05B0DE" w14:textId="77777777" w:rsidR="009151F9" w:rsidRPr="002C4D2F" w:rsidRDefault="009151F9" w:rsidP="007D7B38">
            <w:pPr>
              <w:rPr>
                <w:lang w:val="en-GB"/>
              </w:rPr>
            </w:pPr>
            <w:r w:rsidRPr="002C4D2F">
              <w:rPr>
                <w:lang w:val="en-GB"/>
              </w:rPr>
              <w:lastRenderedPageBreak/>
              <w:t>]</w:t>
            </w:r>
          </w:p>
          <w:p w14:paraId="185F30E2" w14:textId="77777777" w:rsidR="009151F9" w:rsidRPr="002C4D2F" w:rsidRDefault="009151F9" w:rsidP="007D7B38">
            <w:pPr>
              <w:rPr>
                <w:lang w:val="en-GB"/>
              </w:rPr>
            </w:pPr>
          </w:p>
        </w:tc>
      </w:tr>
    </w:tbl>
    <w:p w14:paraId="13CE5B3E" w14:textId="77777777" w:rsidR="0060543D" w:rsidRPr="002C4D2F" w:rsidRDefault="0060543D" w:rsidP="00300956">
      <w:pPr>
        <w:rPr>
          <w:lang w:val="en-GB"/>
        </w:rPr>
      </w:pPr>
    </w:p>
    <w:p w14:paraId="273AC635" w14:textId="77777777" w:rsidR="009151F9" w:rsidRPr="002C4D2F" w:rsidRDefault="009151F9" w:rsidP="009151F9">
      <w:pPr>
        <w:pStyle w:val="RAN4H2"/>
        <w:rPr>
          <w:lang w:val="en-GB"/>
        </w:rPr>
      </w:pPr>
      <w:bookmarkStart w:id="5" w:name="_Ref135077274"/>
      <w:r w:rsidRPr="002C4D2F">
        <w:rPr>
          <w:lang w:val="en-GB"/>
        </w:rPr>
        <w:t>Interruption aspects</w:t>
      </w:r>
      <w:bookmarkEnd w:id="5"/>
    </w:p>
    <w:p w14:paraId="14D2B2F4" w14:textId="58E5CC09" w:rsidR="009151F9" w:rsidRPr="002C4D2F" w:rsidRDefault="009151F9" w:rsidP="009151F9">
      <w:pPr>
        <w:rPr>
          <w:lang w:val="en-GB"/>
        </w:rPr>
      </w:pPr>
      <w:r w:rsidRPr="002C4D2F">
        <w:rPr>
          <w:lang w:val="en-GB"/>
        </w:rPr>
        <w:t>During RAN4 #106</w:t>
      </w:r>
      <w:r w:rsidR="00FF537D" w:rsidRPr="002C4D2F">
        <w:rPr>
          <w:lang w:val="en-GB"/>
        </w:rPr>
        <w:t>-</w:t>
      </w:r>
      <w:r w:rsidR="0030006E" w:rsidRPr="002C4D2F">
        <w:rPr>
          <w:lang w:val="en-GB"/>
        </w:rPr>
        <w:t>bis</w:t>
      </w:r>
      <w:r w:rsidRPr="002C4D2F">
        <w:rPr>
          <w:lang w:val="en-GB"/>
        </w:rPr>
        <w:t xml:space="preserve">, the following WF was agreed regarding interruption requirements </w:t>
      </w:r>
      <w:r w:rsidR="00FF537D" w:rsidRPr="002C4D2F">
        <w:rPr>
          <w:lang w:val="en-GB"/>
        </w:rPr>
        <w:fldChar w:fldCharType="begin"/>
      </w:r>
      <w:r w:rsidR="00FF537D" w:rsidRPr="002C4D2F">
        <w:rPr>
          <w:lang w:val="en-GB"/>
        </w:rPr>
        <w:instrText xml:space="preserve"> REF _Ref134171257 \r \h </w:instrText>
      </w:r>
      <w:r w:rsidR="00FF537D" w:rsidRPr="002C4D2F">
        <w:rPr>
          <w:lang w:val="en-GB"/>
        </w:rPr>
      </w:r>
      <w:r w:rsidR="00FF537D" w:rsidRPr="002C4D2F">
        <w:rPr>
          <w:lang w:val="en-GB"/>
        </w:rPr>
        <w:fldChar w:fldCharType="separate"/>
      </w:r>
      <w:r w:rsidR="00FF537D" w:rsidRPr="002C4D2F">
        <w:rPr>
          <w:lang w:val="en-GB"/>
        </w:rPr>
        <w:t>[12]</w:t>
      </w:r>
      <w:r w:rsidR="00FF537D" w:rsidRPr="002C4D2F">
        <w:rPr>
          <w:lang w:val="en-GB"/>
        </w:rPr>
        <w:fldChar w:fldCharType="end"/>
      </w:r>
    </w:p>
    <w:tbl>
      <w:tblPr>
        <w:tblStyle w:val="TableGrid"/>
        <w:tblW w:w="0" w:type="auto"/>
        <w:tblLook w:val="04A0" w:firstRow="1" w:lastRow="0" w:firstColumn="1" w:lastColumn="0" w:noHBand="0" w:noVBand="1"/>
      </w:tblPr>
      <w:tblGrid>
        <w:gridCol w:w="9617"/>
      </w:tblGrid>
      <w:tr w:rsidR="009151F9" w:rsidRPr="002C4D2F" w14:paraId="5A0D5CC3" w14:textId="77777777" w:rsidTr="007D7B38">
        <w:tc>
          <w:tcPr>
            <w:tcW w:w="9617" w:type="dxa"/>
          </w:tcPr>
          <w:p w14:paraId="79BAEB4F" w14:textId="77777777" w:rsidR="009151F9" w:rsidRPr="009151F9" w:rsidRDefault="009151F9" w:rsidP="009151F9">
            <w:pPr>
              <w:keepNext/>
              <w:keepLines/>
              <w:numPr>
                <w:ilvl w:val="1"/>
                <w:numId w:val="0"/>
              </w:numPr>
              <w:tabs>
                <w:tab w:val="left" w:pos="576"/>
              </w:tabs>
              <w:spacing w:before="180" w:after="180"/>
              <w:ind w:left="576" w:hanging="576"/>
              <w:outlineLvl w:val="1"/>
              <w:rPr>
                <w:rFonts w:ascii="Arial" w:eastAsia="SimSun" w:hAnsi="Arial" w:cs="Times New Roman"/>
                <w:b/>
                <w:bCs/>
                <w:sz w:val="24"/>
                <w:szCs w:val="24"/>
                <w:lang w:val="en-GB"/>
              </w:rPr>
            </w:pPr>
            <w:r w:rsidRPr="009151F9">
              <w:rPr>
                <w:rFonts w:ascii="Arial" w:eastAsia="SimSun" w:hAnsi="Arial" w:cs="Times New Roman"/>
                <w:sz w:val="24"/>
                <w:szCs w:val="16"/>
                <w:lang w:val="en-GB"/>
              </w:rPr>
              <w:t>Sub-topic 1-1: Interruption</w:t>
            </w:r>
          </w:p>
          <w:p w14:paraId="12E2390D" w14:textId="77777777" w:rsidR="009151F9" w:rsidRPr="009151F9" w:rsidRDefault="009151F9" w:rsidP="009151F9">
            <w:pPr>
              <w:keepNext/>
              <w:keepLines/>
              <w:numPr>
                <w:ilvl w:val="2"/>
                <w:numId w:val="0"/>
              </w:numPr>
              <w:tabs>
                <w:tab w:val="left" w:pos="576"/>
                <w:tab w:val="left" w:pos="1146"/>
              </w:tabs>
              <w:spacing w:before="120" w:after="180"/>
              <w:ind w:left="720" w:hanging="720"/>
              <w:outlineLvl w:val="2"/>
              <w:rPr>
                <w:rFonts w:ascii="Arial" w:eastAsia="SimSun" w:hAnsi="Arial" w:cs="Times New Roman"/>
                <w:b/>
                <w:bCs/>
                <w:sz w:val="24"/>
                <w:szCs w:val="24"/>
                <w:lang w:val="en-GB"/>
              </w:rPr>
            </w:pPr>
            <w:r w:rsidRPr="009151F9">
              <w:rPr>
                <w:rFonts w:ascii="Arial" w:eastAsia="SimSun" w:hAnsi="Arial" w:cs="Times New Roman"/>
                <w:b/>
                <w:bCs/>
                <w:sz w:val="24"/>
                <w:szCs w:val="24"/>
                <w:lang w:val="en-GB"/>
              </w:rPr>
              <w:t>Issue 1-1-1: Framework of the interruption requirements</w:t>
            </w:r>
          </w:p>
          <w:p w14:paraId="0BB36B3D" w14:textId="77777777" w:rsidR="009151F9" w:rsidRPr="009151F9" w:rsidRDefault="009151F9" w:rsidP="009151F9">
            <w:pPr>
              <w:spacing w:afterLines="50" w:after="120"/>
              <w:ind w:leftChars="200" w:left="400"/>
              <w:rPr>
                <w:rFonts w:eastAsia="SimSun" w:cs="Times New Roman"/>
                <w:szCs w:val="20"/>
                <w:lang w:val="en-GB" w:eastAsia="zh-CN"/>
              </w:rPr>
            </w:pPr>
            <w:r w:rsidRPr="009151F9">
              <w:rPr>
                <w:rFonts w:eastAsia="SimSun" w:cs="Times New Roman"/>
                <w:b/>
                <w:szCs w:val="20"/>
                <w:lang w:val="en-GB" w:eastAsia="zh-CN"/>
              </w:rPr>
              <w:t>&lt; Agreement/Way forward &gt;</w:t>
            </w:r>
            <w:r w:rsidRPr="009151F9">
              <w:rPr>
                <w:rFonts w:eastAsia="SimSun" w:cs="Times New Roman"/>
                <w:szCs w:val="20"/>
                <w:lang w:val="en-GB" w:eastAsia="zh-CN"/>
              </w:rPr>
              <w:t xml:space="preserve">: </w:t>
            </w:r>
          </w:p>
          <w:p w14:paraId="7D25A985" w14:textId="77777777" w:rsidR="009151F9" w:rsidRPr="009151F9" w:rsidRDefault="009151F9" w:rsidP="009151F9">
            <w:pPr>
              <w:numPr>
                <w:ilvl w:val="1"/>
                <w:numId w:val="38"/>
              </w:numPr>
              <w:overflowPunct w:val="0"/>
              <w:autoSpaceDE w:val="0"/>
              <w:autoSpaceDN w:val="0"/>
              <w:adjustRightInd w:val="0"/>
              <w:spacing w:after="180"/>
              <w:rPr>
                <w:rFonts w:eastAsia="SimSun" w:cs="Times New Roman"/>
                <w:bCs/>
                <w:szCs w:val="20"/>
                <w:lang w:val="en-GB"/>
              </w:rPr>
            </w:pPr>
            <w:r w:rsidRPr="009151F9">
              <w:rPr>
                <w:rFonts w:eastAsia="SimSun" w:cs="Times New Roman"/>
                <w:szCs w:val="24"/>
                <w:lang w:val="en-GB"/>
              </w:rPr>
              <w:t>Define interruption length and ratio</w:t>
            </w:r>
          </w:p>
          <w:p w14:paraId="28E55385" w14:textId="77777777" w:rsidR="009151F9" w:rsidRPr="009151F9" w:rsidRDefault="009151F9" w:rsidP="009151F9">
            <w:pPr>
              <w:numPr>
                <w:ilvl w:val="1"/>
                <w:numId w:val="38"/>
              </w:numPr>
              <w:overflowPunct w:val="0"/>
              <w:autoSpaceDE w:val="0"/>
              <w:autoSpaceDN w:val="0"/>
              <w:adjustRightInd w:val="0"/>
              <w:spacing w:after="120" w:line="252" w:lineRule="auto"/>
              <w:rPr>
                <w:rFonts w:eastAsia="SimSun" w:cs="Times New Roman"/>
                <w:bCs/>
                <w:szCs w:val="20"/>
                <w:lang w:val="en-GB"/>
              </w:rPr>
            </w:pPr>
            <w:r w:rsidRPr="009151F9">
              <w:rPr>
                <w:rFonts w:eastAsia="SimSun" w:cs="Times New Roman"/>
                <w:bCs/>
                <w:szCs w:val="20"/>
                <w:lang w:val="en-GB"/>
              </w:rPr>
              <w:t>FFS on possible restrictions for interruptions</w:t>
            </w:r>
          </w:p>
          <w:p w14:paraId="00C1E711" w14:textId="77777777" w:rsidR="009151F9" w:rsidRPr="009151F9" w:rsidRDefault="009151F9" w:rsidP="009151F9">
            <w:pPr>
              <w:numPr>
                <w:ilvl w:val="2"/>
                <w:numId w:val="38"/>
              </w:numPr>
              <w:spacing w:after="120"/>
              <w:rPr>
                <w:rFonts w:eastAsia="SimSun" w:cs="Times New Roman"/>
                <w:szCs w:val="20"/>
                <w:lang w:val="en-GB" w:eastAsia="ja-JP"/>
              </w:rPr>
            </w:pPr>
            <w:r w:rsidRPr="009151F9">
              <w:rPr>
                <w:rFonts w:eastAsia="SimSun" w:cs="Times New Roman"/>
                <w:szCs w:val="20"/>
                <w:lang w:val="en-GB" w:eastAsia="ja-JP"/>
              </w:rPr>
              <w:t xml:space="preserve">Option 1: The UE is only allowed to cause interruptions on </w:t>
            </w:r>
            <w:proofErr w:type="spellStart"/>
            <w:r w:rsidRPr="009151F9">
              <w:rPr>
                <w:rFonts w:eastAsia="SimSun" w:cs="Times New Roman"/>
                <w:szCs w:val="20"/>
                <w:lang w:val="en-GB" w:eastAsia="ja-JP"/>
              </w:rPr>
              <w:t>PCell</w:t>
            </w:r>
            <w:proofErr w:type="spellEnd"/>
            <w:r w:rsidRPr="009151F9">
              <w:rPr>
                <w:rFonts w:eastAsia="SimSun" w:cs="Times New Roman"/>
                <w:szCs w:val="20"/>
                <w:lang w:val="en-GB" w:eastAsia="ja-JP"/>
              </w:rPr>
              <w:t xml:space="preserve"> or activated </w:t>
            </w:r>
            <w:proofErr w:type="spellStart"/>
            <w:r w:rsidRPr="009151F9">
              <w:rPr>
                <w:rFonts w:eastAsia="SimSun" w:cs="Times New Roman"/>
                <w:szCs w:val="20"/>
                <w:lang w:val="en-GB" w:eastAsia="ja-JP"/>
              </w:rPr>
              <w:t>Scell</w:t>
            </w:r>
            <w:proofErr w:type="spellEnd"/>
            <w:r w:rsidRPr="009151F9">
              <w:rPr>
                <w:rFonts w:eastAsia="SimSun" w:cs="Times New Roman"/>
                <w:szCs w:val="20"/>
                <w:lang w:val="en-GB" w:eastAsia="ja-JP"/>
              </w:rPr>
              <w:t>(s) immediately before and after an SMTC. The UE is not expected to cause interruption on each SMTC occasion.</w:t>
            </w:r>
          </w:p>
          <w:p w14:paraId="29CA312C" w14:textId="77777777" w:rsidR="009151F9" w:rsidRPr="009151F9" w:rsidRDefault="009151F9" w:rsidP="009151F9">
            <w:pPr>
              <w:numPr>
                <w:ilvl w:val="2"/>
                <w:numId w:val="38"/>
              </w:numPr>
              <w:spacing w:after="120"/>
              <w:rPr>
                <w:rFonts w:eastAsia="SimSun" w:cs="Times New Roman"/>
                <w:szCs w:val="20"/>
                <w:lang w:val="en-GB" w:eastAsia="ja-JP"/>
              </w:rPr>
            </w:pPr>
            <w:r w:rsidRPr="009151F9">
              <w:rPr>
                <w:rFonts w:eastAsia="SimSun" w:cs="Times New Roman"/>
                <w:szCs w:val="20"/>
                <w:lang w:val="en-GB" w:eastAsia="ja-JP"/>
              </w:rPr>
              <w:t xml:space="preserve">Option 2: The UE is only allowed to cause interruptions on </w:t>
            </w:r>
            <w:proofErr w:type="spellStart"/>
            <w:r w:rsidRPr="009151F9">
              <w:rPr>
                <w:rFonts w:eastAsia="SimSun" w:cs="Times New Roman"/>
                <w:szCs w:val="20"/>
                <w:lang w:val="en-GB" w:eastAsia="ja-JP"/>
              </w:rPr>
              <w:t>Pcell</w:t>
            </w:r>
            <w:proofErr w:type="spellEnd"/>
            <w:r w:rsidRPr="009151F9">
              <w:rPr>
                <w:rFonts w:eastAsia="SimSun" w:cs="Times New Roman"/>
                <w:szCs w:val="20"/>
                <w:lang w:val="en-GB" w:eastAsia="ja-JP"/>
              </w:rPr>
              <w:t xml:space="preserve"> or activated </w:t>
            </w:r>
            <w:proofErr w:type="spellStart"/>
            <w:r w:rsidRPr="009151F9">
              <w:rPr>
                <w:rFonts w:eastAsia="SimSun" w:cs="Times New Roman"/>
                <w:szCs w:val="20"/>
                <w:lang w:val="en-GB" w:eastAsia="ja-JP"/>
              </w:rPr>
              <w:t>Scell</w:t>
            </w:r>
            <w:proofErr w:type="spellEnd"/>
            <w:r w:rsidRPr="009151F9">
              <w:rPr>
                <w:rFonts w:eastAsia="SimSun" w:cs="Times New Roman"/>
                <w:szCs w:val="20"/>
                <w:lang w:val="en-GB" w:eastAsia="ja-JP"/>
              </w:rPr>
              <w:t xml:space="preserve">(s) in the certain time window before and after an SMTC. </w:t>
            </w:r>
          </w:p>
          <w:p w14:paraId="4CCD2F17" w14:textId="77777777" w:rsidR="009151F9" w:rsidRPr="009151F9" w:rsidRDefault="009151F9" w:rsidP="009151F9">
            <w:pPr>
              <w:numPr>
                <w:ilvl w:val="2"/>
                <w:numId w:val="38"/>
              </w:numPr>
              <w:spacing w:after="120"/>
              <w:rPr>
                <w:rFonts w:eastAsia="SimSun" w:cs="Times New Roman"/>
                <w:szCs w:val="20"/>
                <w:lang w:val="en-GB" w:eastAsia="ja-JP"/>
              </w:rPr>
            </w:pPr>
            <w:r w:rsidRPr="009151F9">
              <w:rPr>
                <w:rFonts w:eastAsia="SimSun" w:cs="Times New Roman"/>
                <w:szCs w:val="20"/>
                <w:lang w:val="en-GB" w:eastAsia="ja-JP"/>
              </w:rPr>
              <w:t>Other options are not precluded.</w:t>
            </w:r>
          </w:p>
          <w:p w14:paraId="278951A1" w14:textId="77777777" w:rsidR="009151F9" w:rsidRPr="002C4D2F" w:rsidRDefault="009151F9" w:rsidP="007D7B38">
            <w:pPr>
              <w:rPr>
                <w:lang w:val="en-GB"/>
              </w:rPr>
            </w:pPr>
          </w:p>
        </w:tc>
      </w:tr>
    </w:tbl>
    <w:p w14:paraId="4DAC856C" w14:textId="77777777" w:rsidR="009151F9" w:rsidRPr="002C4D2F" w:rsidRDefault="009151F9" w:rsidP="009151F9">
      <w:pPr>
        <w:rPr>
          <w:lang w:val="en-GB"/>
        </w:rPr>
      </w:pPr>
    </w:p>
    <w:p w14:paraId="1D92F390" w14:textId="77777777" w:rsidR="009151F9" w:rsidRPr="002C4D2F" w:rsidRDefault="009151F9" w:rsidP="009151F9">
      <w:pPr>
        <w:rPr>
          <w:lang w:val="en-GB"/>
        </w:rPr>
      </w:pPr>
      <w:r w:rsidRPr="002C4D2F">
        <w:rPr>
          <w:lang w:val="en-GB"/>
        </w:rPr>
        <w:lastRenderedPageBreak/>
        <w:t xml:space="preserve">Another aspect in relation to the interruption, is the location of the interruption. The knowledge of this location is important for the network to be able to make good scheduling decisions. Therefore, some random location of the interruption could yield in degradation of overall system performance. </w:t>
      </w:r>
    </w:p>
    <w:p w14:paraId="2996A558" w14:textId="77777777" w:rsidR="009151F9" w:rsidRPr="002C4D2F" w:rsidRDefault="009151F9" w:rsidP="009151F9">
      <w:pPr>
        <w:pStyle w:val="RAN4observation0"/>
        <w:rPr>
          <w:lang w:val="en-GB"/>
        </w:rPr>
      </w:pPr>
      <w:bookmarkStart w:id="6" w:name="_Toc118644721"/>
      <w:bookmarkStart w:id="7" w:name="_Toc118748522"/>
      <w:bookmarkStart w:id="8" w:name="_Toc127555224"/>
      <w:bookmarkStart w:id="9" w:name="_Toc131685034"/>
      <w:bookmarkStart w:id="10" w:name="_Toc135079717"/>
      <w:r w:rsidRPr="002C4D2F">
        <w:rPr>
          <w:lang w:val="en-GB"/>
        </w:rPr>
        <w:t>The network needs information of the measurement interruption to make scheduling decisions.</w:t>
      </w:r>
      <w:bookmarkEnd w:id="6"/>
      <w:bookmarkEnd w:id="7"/>
      <w:bookmarkEnd w:id="8"/>
      <w:bookmarkEnd w:id="9"/>
      <w:bookmarkEnd w:id="10"/>
      <w:r w:rsidRPr="002C4D2F">
        <w:rPr>
          <w:lang w:val="en-GB"/>
        </w:rPr>
        <w:t xml:space="preserve"> </w:t>
      </w:r>
    </w:p>
    <w:p w14:paraId="1351E621" w14:textId="77777777" w:rsidR="009151F9" w:rsidRPr="002C4D2F" w:rsidRDefault="009151F9" w:rsidP="009151F9">
      <w:pPr>
        <w:pStyle w:val="RAN4observation0"/>
        <w:rPr>
          <w:lang w:val="en-GB"/>
        </w:rPr>
      </w:pPr>
      <w:bookmarkStart w:id="11" w:name="_Toc131685035"/>
      <w:bookmarkStart w:id="12" w:name="_Toc135079718"/>
      <w:r w:rsidRPr="002C4D2F">
        <w:rPr>
          <w:lang w:val="en-GB"/>
        </w:rPr>
        <w:t>Network KPIs might be affected if interruptions are placed in random locations, since the network cannot distinguish among lost ACK/NACK or DTX due to interruption or due to interference.</w:t>
      </w:r>
      <w:bookmarkEnd w:id="11"/>
      <w:bookmarkEnd w:id="12"/>
    </w:p>
    <w:p w14:paraId="47F64C91" w14:textId="21D20E43" w:rsidR="009151F9" w:rsidRPr="002C4D2F" w:rsidRDefault="00DE77DF" w:rsidP="009151F9">
      <w:pPr>
        <w:pStyle w:val="RAN4proposal"/>
        <w:rPr>
          <w:lang w:val="en-GB"/>
        </w:rPr>
      </w:pPr>
      <w:bookmarkStart w:id="13" w:name="_Toc118644722"/>
      <w:bookmarkStart w:id="14" w:name="_Toc118748523"/>
      <w:bookmarkStart w:id="15" w:name="_Toc127555225"/>
      <w:bookmarkStart w:id="16" w:name="_Toc131685036"/>
      <w:bookmarkStart w:id="17" w:name="_Toc135079719"/>
      <w:r>
        <w:rPr>
          <w:rFonts w:eastAsia="SimSun" w:cs="Times New Roman"/>
          <w:szCs w:val="20"/>
          <w:lang w:val="en-GB" w:eastAsia="ja-JP"/>
        </w:rPr>
        <w:t>T</w:t>
      </w:r>
      <w:r w:rsidRPr="009151F9">
        <w:rPr>
          <w:rFonts w:eastAsia="SimSun" w:cs="Times New Roman"/>
          <w:szCs w:val="20"/>
          <w:lang w:val="en-GB" w:eastAsia="ja-JP"/>
        </w:rPr>
        <w:t xml:space="preserve">he UE is only allowed to cause interruptions on </w:t>
      </w:r>
      <w:proofErr w:type="spellStart"/>
      <w:r w:rsidRPr="009151F9">
        <w:rPr>
          <w:rFonts w:eastAsia="SimSun" w:cs="Times New Roman"/>
          <w:szCs w:val="20"/>
          <w:lang w:val="en-GB" w:eastAsia="ja-JP"/>
        </w:rPr>
        <w:t>PCell</w:t>
      </w:r>
      <w:proofErr w:type="spellEnd"/>
      <w:r w:rsidRPr="009151F9">
        <w:rPr>
          <w:rFonts w:eastAsia="SimSun" w:cs="Times New Roman"/>
          <w:szCs w:val="20"/>
          <w:lang w:val="en-GB" w:eastAsia="ja-JP"/>
        </w:rPr>
        <w:t xml:space="preserve"> or activated </w:t>
      </w:r>
      <w:proofErr w:type="spellStart"/>
      <w:r w:rsidRPr="009151F9">
        <w:rPr>
          <w:rFonts w:eastAsia="SimSun" w:cs="Times New Roman"/>
          <w:szCs w:val="20"/>
          <w:lang w:val="en-GB" w:eastAsia="ja-JP"/>
        </w:rPr>
        <w:t>Scell</w:t>
      </w:r>
      <w:proofErr w:type="spellEnd"/>
      <w:r w:rsidRPr="009151F9">
        <w:rPr>
          <w:rFonts w:eastAsia="SimSun" w:cs="Times New Roman"/>
          <w:szCs w:val="20"/>
          <w:lang w:val="en-GB" w:eastAsia="ja-JP"/>
        </w:rPr>
        <w:t xml:space="preserve">(s) immediately before and after an SMTC. The UE is not expected to cause interruption on each SMTC </w:t>
      </w:r>
      <w:proofErr w:type="gramStart"/>
      <w:r w:rsidRPr="009151F9">
        <w:rPr>
          <w:rFonts w:eastAsia="SimSun" w:cs="Times New Roman"/>
          <w:szCs w:val="20"/>
          <w:lang w:val="en-GB" w:eastAsia="ja-JP"/>
        </w:rPr>
        <w:t>occasion.</w:t>
      </w:r>
      <w:r w:rsidR="009151F9" w:rsidRPr="002C4D2F">
        <w:rPr>
          <w:lang w:val="en-GB"/>
        </w:rPr>
        <w:t>.</w:t>
      </w:r>
      <w:bookmarkEnd w:id="13"/>
      <w:bookmarkEnd w:id="14"/>
      <w:bookmarkEnd w:id="15"/>
      <w:bookmarkEnd w:id="16"/>
      <w:bookmarkEnd w:id="17"/>
      <w:proofErr w:type="gramEnd"/>
      <w:r w:rsidR="009151F9" w:rsidRPr="002C4D2F">
        <w:rPr>
          <w:lang w:val="en-GB"/>
        </w:rPr>
        <w:t xml:space="preserve"> </w:t>
      </w:r>
    </w:p>
    <w:p w14:paraId="4EE42294" w14:textId="77777777" w:rsidR="009151F9" w:rsidRPr="002C4D2F" w:rsidRDefault="009151F9" w:rsidP="009151F9">
      <w:pPr>
        <w:rPr>
          <w:lang w:val="en-GB"/>
        </w:rPr>
      </w:pPr>
      <w:r w:rsidRPr="002C4D2F">
        <w:rPr>
          <w:lang w:val="en-GB"/>
        </w:rPr>
        <w:t xml:space="preserve">One concern that some companies expressed regarding the exact interruption location is that it may not be known exactly by the UE, </w:t>
      </w:r>
      <w:proofErr w:type="gramStart"/>
      <w:r w:rsidRPr="002C4D2F">
        <w:rPr>
          <w:lang w:val="en-GB"/>
        </w:rPr>
        <w:t>i.e.</w:t>
      </w:r>
      <w:proofErr w:type="gramEnd"/>
      <w:r w:rsidRPr="002C4D2F">
        <w:rPr>
          <w:lang w:val="en-GB"/>
        </w:rPr>
        <w:t xml:space="preserve"> some system jitter might cause the interruption to be delayed randomly. If that is the case, RAN4 can define a window in which the interruption might happen. Considering a window would be important form network perspective, since during this window the network might choose not to update UE related quality counters. For example, if that window is small enough, and an interruption happens the network doesn’t need to </w:t>
      </w:r>
      <w:r w:rsidRPr="002C4D2F">
        <w:rPr>
          <w:lang w:val="en-GB"/>
        </w:rPr>
        <w:lastRenderedPageBreak/>
        <w:t xml:space="preserve">consider that it was caused by interference problems. If some packets are dropped due to interference, the chance that it happens during a small window that is specified would be smaller than during the entire SMTC periodicity. One example of how such a window could be specified is shown in </w:t>
      </w:r>
      <w:r w:rsidRPr="002C4D2F">
        <w:rPr>
          <w:lang w:val="en-GB"/>
        </w:rPr>
        <w:fldChar w:fldCharType="begin"/>
      </w:r>
      <w:r w:rsidRPr="002C4D2F">
        <w:rPr>
          <w:lang w:val="en-GB"/>
        </w:rPr>
        <w:instrText xml:space="preserve"> REF _Ref131678845 \h </w:instrText>
      </w:r>
      <w:r w:rsidRPr="002C4D2F">
        <w:rPr>
          <w:lang w:val="en-GB"/>
        </w:rPr>
      </w:r>
      <w:r w:rsidRPr="002C4D2F">
        <w:rPr>
          <w:lang w:val="en-GB"/>
        </w:rPr>
        <w:fldChar w:fldCharType="separate"/>
      </w:r>
      <w:r w:rsidRPr="002C4D2F">
        <w:rPr>
          <w:lang w:val="en-GB"/>
        </w:rPr>
        <w:t xml:space="preserve">Figure </w:t>
      </w:r>
      <w:r w:rsidRPr="002C4D2F">
        <w:rPr>
          <w:noProof/>
          <w:lang w:val="en-GB"/>
        </w:rPr>
        <w:t>1</w:t>
      </w:r>
      <w:r w:rsidRPr="002C4D2F">
        <w:rPr>
          <w:lang w:val="en-GB"/>
        </w:rPr>
        <w:fldChar w:fldCharType="end"/>
      </w:r>
      <w:r w:rsidRPr="002C4D2F">
        <w:rPr>
          <w:lang w:val="en-GB"/>
        </w:rPr>
        <w:t xml:space="preserve">, where an interruption window is defined before and after the SMTC window, and the interruption might happen in a random position within that window. </w:t>
      </w:r>
    </w:p>
    <w:p w14:paraId="210F61AF" w14:textId="77777777" w:rsidR="009151F9" w:rsidRPr="002C4D2F" w:rsidRDefault="009151F9" w:rsidP="009151F9">
      <w:pPr>
        <w:keepNext/>
        <w:jc w:val="center"/>
        <w:rPr>
          <w:lang w:val="en-GB"/>
        </w:rPr>
      </w:pPr>
    </w:p>
    <w:p w14:paraId="662328D9" w14:textId="77777777" w:rsidR="009151F9" w:rsidRPr="002C4D2F" w:rsidRDefault="009151F9" w:rsidP="009151F9">
      <w:pPr>
        <w:keepNext/>
        <w:jc w:val="center"/>
        <w:rPr>
          <w:lang w:val="en-GB"/>
        </w:rPr>
      </w:pPr>
      <w:r w:rsidRPr="002C4D2F">
        <w:rPr>
          <w:noProof/>
          <w:lang w:val="en-GB"/>
        </w:rPr>
        <w:drawing>
          <wp:inline distT="0" distB="0" distL="0" distR="0" wp14:anchorId="619BDEF3" wp14:editId="33C4FCC6">
            <wp:extent cx="5259705" cy="19894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9705" cy="1989455"/>
                    </a:xfrm>
                    <a:prstGeom prst="rect">
                      <a:avLst/>
                    </a:prstGeom>
                    <a:noFill/>
                    <a:ln>
                      <a:noFill/>
                    </a:ln>
                  </pic:spPr>
                </pic:pic>
              </a:graphicData>
            </a:graphic>
          </wp:inline>
        </w:drawing>
      </w:r>
    </w:p>
    <w:p w14:paraId="6DE30876" w14:textId="77777777" w:rsidR="009151F9" w:rsidRPr="002C4D2F" w:rsidRDefault="009151F9" w:rsidP="009151F9">
      <w:pPr>
        <w:pStyle w:val="Caption"/>
        <w:rPr>
          <w:lang w:val="en-GB"/>
        </w:rPr>
      </w:pPr>
      <w:bookmarkStart w:id="18" w:name="_Ref131678845"/>
      <w:r w:rsidRPr="002C4D2F">
        <w:rPr>
          <w:lang w:val="en-GB"/>
        </w:rPr>
        <w:t xml:space="preserve">Figure </w:t>
      </w:r>
      <w:r w:rsidRPr="002C4D2F">
        <w:rPr>
          <w:lang w:val="en-GB"/>
        </w:rPr>
        <w:fldChar w:fldCharType="begin"/>
      </w:r>
      <w:r w:rsidRPr="002C4D2F">
        <w:rPr>
          <w:lang w:val="en-GB"/>
        </w:rPr>
        <w:instrText xml:space="preserve"> SEQ Figure \* ARABIC </w:instrText>
      </w:r>
      <w:r w:rsidRPr="002C4D2F">
        <w:rPr>
          <w:lang w:val="en-GB"/>
        </w:rPr>
        <w:fldChar w:fldCharType="separate"/>
      </w:r>
      <w:r w:rsidRPr="002C4D2F">
        <w:rPr>
          <w:noProof/>
          <w:lang w:val="en-GB"/>
        </w:rPr>
        <w:t>1</w:t>
      </w:r>
      <w:r w:rsidRPr="002C4D2F">
        <w:rPr>
          <w:noProof/>
          <w:lang w:val="en-GB"/>
        </w:rPr>
        <w:fldChar w:fldCharType="end"/>
      </w:r>
      <w:bookmarkEnd w:id="18"/>
      <w:r w:rsidRPr="002C4D2F">
        <w:rPr>
          <w:lang w:val="en-GB"/>
        </w:rPr>
        <w:t xml:space="preserve"> Example of interruption window before and after SMTC</w:t>
      </w:r>
    </w:p>
    <w:p w14:paraId="39C88BD5" w14:textId="1677A130" w:rsidR="009151F9" w:rsidRPr="002C4D2F" w:rsidRDefault="005B055C" w:rsidP="009151F9">
      <w:pPr>
        <w:rPr>
          <w:lang w:val="en-GB"/>
        </w:rPr>
      </w:pPr>
      <w:r>
        <w:rPr>
          <w:lang w:val="en-GB"/>
        </w:rPr>
        <w:lastRenderedPageBreak/>
        <w:t xml:space="preserve">Considering the above, we are also open to compromise on the interruption restriction for a window around the SMTC. </w:t>
      </w:r>
    </w:p>
    <w:p w14:paraId="5DA932AF" w14:textId="371B650A" w:rsidR="009151F9" w:rsidRPr="002C4D2F" w:rsidRDefault="005B055C" w:rsidP="009151F9">
      <w:pPr>
        <w:pStyle w:val="RAN4proposal"/>
        <w:rPr>
          <w:lang w:val="en-GB"/>
        </w:rPr>
      </w:pPr>
      <w:bookmarkStart w:id="19" w:name="_Toc131685037"/>
      <w:bookmarkStart w:id="20" w:name="_Toc135079720"/>
      <w:r w:rsidRPr="009151F9">
        <w:rPr>
          <w:rFonts w:eastAsia="SimSun" w:cs="Times New Roman"/>
          <w:szCs w:val="20"/>
          <w:lang w:val="en-GB" w:eastAsia="ja-JP"/>
        </w:rPr>
        <w:t xml:space="preserve">The UE is only allowed to cause interruptions on </w:t>
      </w:r>
      <w:proofErr w:type="spellStart"/>
      <w:r w:rsidRPr="009151F9">
        <w:rPr>
          <w:rFonts w:eastAsia="SimSun" w:cs="Times New Roman"/>
          <w:szCs w:val="20"/>
          <w:lang w:val="en-GB" w:eastAsia="ja-JP"/>
        </w:rPr>
        <w:t>Pcell</w:t>
      </w:r>
      <w:proofErr w:type="spellEnd"/>
      <w:r w:rsidRPr="009151F9">
        <w:rPr>
          <w:rFonts w:eastAsia="SimSun" w:cs="Times New Roman"/>
          <w:szCs w:val="20"/>
          <w:lang w:val="en-GB" w:eastAsia="ja-JP"/>
        </w:rPr>
        <w:t xml:space="preserve"> or activated </w:t>
      </w:r>
      <w:proofErr w:type="spellStart"/>
      <w:r w:rsidRPr="009151F9">
        <w:rPr>
          <w:rFonts w:eastAsia="SimSun" w:cs="Times New Roman"/>
          <w:szCs w:val="20"/>
          <w:lang w:val="en-GB" w:eastAsia="ja-JP"/>
        </w:rPr>
        <w:t>Scell</w:t>
      </w:r>
      <w:proofErr w:type="spellEnd"/>
      <w:r w:rsidRPr="009151F9">
        <w:rPr>
          <w:rFonts w:eastAsia="SimSun" w:cs="Times New Roman"/>
          <w:szCs w:val="20"/>
          <w:lang w:val="en-GB" w:eastAsia="ja-JP"/>
        </w:rPr>
        <w:t>(s) in the certain time window before and after an SMTC.</w:t>
      </w:r>
      <w:bookmarkEnd w:id="19"/>
      <w:bookmarkEnd w:id="20"/>
      <w:r w:rsidR="009151F9" w:rsidRPr="002C4D2F">
        <w:rPr>
          <w:lang w:val="en-GB"/>
        </w:rPr>
        <w:t xml:space="preserve"> </w:t>
      </w:r>
    </w:p>
    <w:p w14:paraId="2F4A1775" w14:textId="77777777" w:rsidR="0060543D" w:rsidRPr="002C4D2F" w:rsidRDefault="0060543D" w:rsidP="0060543D">
      <w:pPr>
        <w:rPr>
          <w:lang w:val="en-GB"/>
        </w:rPr>
      </w:pPr>
    </w:p>
    <w:p w14:paraId="374AC0F3" w14:textId="70C42891" w:rsidR="00FF537D" w:rsidRPr="002C4D2F" w:rsidRDefault="00FF537D" w:rsidP="0060543D">
      <w:pPr>
        <w:rPr>
          <w:lang w:val="en-GB"/>
        </w:rPr>
      </w:pPr>
      <w:r w:rsidRPr="002C4D2F">
        <w:rPr>
          <w:lang w:val="en-GB"/>
        </w:rPr>
        <w:t xml:space="preserve">The following was used to discuss interruption length </w:t>
      </w:r>
      <w:r w:rsidRPr="002C4D2F">
        <w:rPr>
          <w:lang w:val="en-GB"/>
        </w:rPr>
        <w:fldChar w:fldCharType="begin"/>
      </w:r>
      <w:r w:rsidRPr="002C4D2F">
        <w:rPr>
          <w:lang w:val="en-GB"/>
        </w:rPr>
        <w:instrText xml:space="preserve"> REF _Ref134171257 \r \h </w:instrText>
      </w:r>
      <w:r w:rsidRPr="002C4D2F">
        <w:rPr>
          <w:lang w:val="en-GB"/>
        </w:rPr>
      </w:r>
      <w:r w:rsidRPr="002C4D2F">
        <w:rPr>
          <w:lang w:val="en-GB"/>
        </w:rPr>
        <w:fldChar w:fldCharType="separate"/>
      </w:r>
      <w:r w:rsidRPr="002C4D2F">
        <w:rPr>
          <w:lang w:val="en-GB"/>
        </w:rPr>
        <w:t>[12]</w:t>
      </w:r>
      <w:r w:rsidRPr="002C4D2F">
        <w:rPr>
          <w:lang w:val="en-GB"/>
        </w:rPr>
        <w:fldChar w:fldCharType="end"/>
      </w:r>
    </w:p>
    <w:tbl>
      <w:tblPr>
        <w:tblStyle w:val="TableGrid"/>
        <w:tblW w:w="0" w:type="auto"/>
        <w:tblLook w:val="04A0" w:firstRow="1" w:lastRow="0" w:firstColumn="1" w:lastColumn="0" w:noHBand="0" w:noVBand="1"/>
      </w:tblPr>
      <w:tblGrid>
        <w:gridCol w:w="9617"/>
      </w:tblGrid>
      <w:tr w:rsidR="00236F16" w:rsidRPr="002C4D2F" w14:paraId="0CE37FBB" w14:textId="77777777" w:rsidTr="00236F16">
        <w:tc>
          <w:tcPr>
            <w:tcW w:w="9617" w:type="dxa"/>
          </w:tcPr>
          <w:p w14:paraId="7260CBFA" w14:textId="77777777" w:rsidR="00236F16" w:rsidRPr="00236F16" w:rsidRDefault="00236F16" w:rsidP="00236F16">
            <w:pPr>
              <w:keepNext/>
              <w:keepLines/>
              <w:numPr>
                <w:ilvl w:val="2"/>
                <w:numId w:val="0"/>
              </w:numPr>
              <w:tabs>
                <w:tab w:val="left" w:pos="576"/>
                <w:tab w:val="left" w:pos="1146"/>
              </w:tabs>
              <w:spacing w:before="120" w:after="180"/>
              <w:ind w:left="720" w:hanging="720"/>
              <w:outlineLvl w:val="2"/>
              <w:rPr>
                <w:rFonts w:ascii="Arial" w:eastAsia="SimSun" w:hAnsi="Arial" w:cs="Times New Roman"/>
                <w:b/>
                <w:bCs/>
                <w:sz w:val="24"/>
                <w:szCs w:val="24"/>
                <w:lang w:val="en-GB"/>
              </w:rPr>
            </w:pPr>
            <w:r w:rsidRPr="00236F16">
              <w:rPr>
                <w:rFonts w:ascii="Arial" w:eastAsia="SimSun" w:hAnsi="Arial" w:cs="Times New Roman"/>
                <w:b/>
                <w:bCs/>
                <w:sz w:val="24"/>
                <w:szCs w:val="24"/>
                <w:lang w:val="en-GB"/>
              </w:rPr>
              <w:lastRenderedPageBreak/>
              <w:t xml:space="preserve">Issue 1-1-2: Requirements on the interruption </w:t>
            </w:r>
            <w:proofErr w:type="gramStart"/>
            <w:r w:rsidRPr="00236F16">
              <w:rPr>
                <w:rFonts w:ascii="Arial" w:eastAsia="SimSun" w:hAnsi="Arial" w:cs="Times New Roman"/>
                <w:b/>
                <w:bCs/>
                <w:sz w:val="24"/>
                <w:szCs w:val="24"/>
                <w:lang w:val="en-GB"/>
              </w:rPr>
              <w:t>length ,</w:t>
            </w:r>
            <w:proofErr w:type="gramEnd"/>
            <w:r w:rsidRPr="00236F16">
              <w:rPr>
                <w:rFonts w:ascii="Arial" w:eastAsia="SimSun" w:hAnsi="Arial" w:cs="Times New Roman"/>
                <w:b/>
                <w:bCs/>
                <w:sz w:val="24"/>
                <w:szCs w:val="24"/>
                <w:lang w:val="en-GB"/>
              </w:rPr>
              <w:t xml:space="preserve"> if allowed </w:t>
            </w:r>
          </w:p>
          <w:p w14:paraId="067E1E93" w14:textId="77777777" w:rsidR="00236F16" w:rsidRPr="00236F16" w:rsidRDefault="00236F16" w:rsidP="00236F16">
            <w:pPr>
              <w:spacing w:afterLines="50" w:after="120"/>
              <w:ind w:leftChars="200" w:left="400"/>
              <w:rPr>
                <w:rFonts w:eastAsia="SimSun" w:cs="Times New Roman"/>
                <w:szCs w:val="20"/>
                <w:lang w:val="en-GB" w:eastAsia="zh-CN"/>
              </w:rPr>
            </w:pPr>
            <w:r w:rsidRPr="00236F16">
              <w:rPr>
                <w:rFonts w:eastAsia="SimSun" w:cs="Times New Roman"/>
                <w:b/>
                <w:szCs w:val="20"/>
                <w:lang w:val="en-GB" w:eastAsia="zh-CN"/>
              </w:rPr>
              <w:t>&lt; Way forward &gt;</w:t>
            </w:r>
            <w:r w:rsidRPr="00236F16">
              <w:rPr>
                <w:rFonts w:eastAsia="SimSun" w:cs="Times New Roman"/>
                <w:szCs w:val="20"/>
                <w:lang w:val="en-GB" w:eastAsia="zh-CN"/>
              </w:rPr>
              <w:t xml:space="preserve">: </w:t>
            </w:r>
          </w:p>
          <w:p w14:paraId="2F679E7B" w14:textId="77777777" w:rsidR="00236F16" w:rsidRPr="00236F16" w:rsidRDefault="00236F16" w:rsidP="00236F16">
            <w:pPr>
              <w:numPr>
                <w:ilvl w:val="0"/>
                <w:numId w:val="37"/>
              </w:numPr>
              <w:spacing w:after="120"/>
              <w:rPr>
                <w:rFonts w:eastAsia="SimSun" w:cs="Times New Roman"/>
                <w:szCs w:val="24"/>
                <w:lang w:val="en-GB" w:eastAsia="zh-CN"/>
              </w:rPr>
            </w:pPr>
            <w:r w:rsidRPr="00236F16">
              <w:rPr>
                <w:rFonts w:eastAsia="SimSun" w:cs="Times New Roman"/>
                <w:szCs w:val="24"/>
                <w:lang w:val="en-GB" w:eastAsia="zh-CN"/>
              </w:rPr>
              <w:t xml:space="preserve">FFS on: </w:t>
            </w:r>
          </w:p>
          <w:p w14:paraId="3537AD8D" w14:textId="77777777" w:rsidR="00236F16" w:rsidRPr="00236F16" w:rsidRDefault="00236F16" w:rsidP="00236F16">
            <w:pPr>
              <w:numPr>
                <w:ilvl w:val="1"/>
                <w:numId w:val="37"/>
              </w:numPr>
              <w:spacing w:after="120"/>
              <w:ind w:left="1656"/>
              <w:rPr>
                <w:rFonts w:eastAsia="SimSun" w:cs="Times New Roman"/>
                <w:szCs w:val="24"/>
                <w:lang w:val="en-GB"/>
              </w:rPr>
            </w:pPr>
            <w:r w:rsidRPr="00236F16">
              <w:rPr>
                <w:rFonts w:eastAsia="SimSun" w:cs="Times New Roman"/>
                <w:szCs w:val="24"/>
                <w:lang w:val="en-GB"/>
              </w:rPr>
              <w:t xml:space="preserve">Option 1:  </w:t>
            </w:r>
          </w:p>
          <w:p w14:paraId="3409BE09" w14:textId="77777777" w:rsidR="00236F16" w:rsidRPr="00236F16" w:rsidRDefault="00236F16" w:rsidP="00236F16">
            <w:pPr>
              <w:numPr>
                <w:ilvl w:val="2"/>
                <w:numId w:val="37"/>
              </w:numPr>
              <w:spacing w:after="120"/>
              <w:ind w:left="2376"/>
              <w:rPr>
                <w:rFonts w:eastAsia="SimSun" w:cs="Times New Roman"/>
                <w:szCs w:val="24"/>
                <w:lang w:val="en-GB"/>
              </w:rPr>
            </w:pPr>
            <w:r w:rsidRPr="00236F16">
              <w:rPr>
                <w:rFonts w:eastAsia="SimSun" w:cs="Times New Roman"/>
                <w:szCs w:val="24"/>
                <w:lang w:val="en-GB"/>
              </w:rPr>
              <w:t xml:space="preserve">As a starting point, the interruption length can be same as VIL defined for </w:t>
            </w:r>
            <w:proofErr w:type="spellStart"/>
            <w:proofErr w:type="gramStart"/>
            <w:r w:rsidRPr="00236F16">
              <w:rPr>
                <w:rFonts w:eastAsia="SimSun" w:cs="Times New Roman"/>
                <w:szCs w:val="24"/>
                <w:lang w:val="en-GB"/>
              </w:rPr>
              <w:t>NCSG,e.g</w:t>
            </w:r>
            <w:proofErr w:type="spellEnd"/>
            <w:r w:rsidRPr="00236F16">
              <w:rPr>
                <w:rFonts w:eastAsia="SimSun" w:cs="Times New Roman"/>
                <w:szCs w:val="24"/>
                <w:lang w:val="en-GB"/>
              </w:rPr>
              <w:t>.</w:t>
            </w:r>
            <w:proofErr w:type="gramEnd"/>
          </w:p>
          <w:p w14:paraId="74CC2181" w14:textId="77777777" w:rsidR="00236F16" w:rsidRPr="00236F16" w:rsidRDefault="00236F16" w:rsidP="00236F16">
            <w:pPr>
              <w:numPr>
                <w:ilvl w:val="3"/>
                <w:numId w:val="37"/>
              </w:numPr>
              <w:spacing w:after="120"/>
              <w:ind w:left="3096"/>
              <w:rPr>
                <w:rFonts w:eastAsia="SimSun" w:cs="Times New Roman"/>
                <w:szCs w:val="24"/>
                <w:lang w:val="en-GB"/>
              </w:rPr>
            </w:pPr>
            <w:r w:rsidRPr="00236F16">
              <w:rPr>
                <w:rFonts w:eastAsia="SimSun" w:cs="Times New Roman"/>
                <w:szCs w:val="24"/>
                <w:lang w:val="en-GB"/>
              </w:rPr>
              <w:t>When UE reporting “[no-</w:t>
            </w:r>
            <w:proofErr w:type="spellStart"/>
            <w:proofErr w:type="gramStart"/>
            <w:r w:rsidRPr="00236F16">
              <w:rPr>
                <w:rFonts w:eastAsia="SimSun" w:cs="Times New Roman"/>
                <w:szCs w:val="24"/>
                <w:lang w:val="en-GB"/>
              </w:rPr>
              <w:t>gap,TBD</w:t>
            </w:r>
            <w:proofErr w:type="spellEnd"/>
            <w:proofErr w:type="gramEnd"/>
            <w:r w:rsidRPr="00236F16">
              <w:rPr>
                <w:rFonts w:eastAsia="SimSun" w:cs="Times New Roman"/>
                <w:szCs w:val="24"/>
                <w:lang w:val="en-GB"/>
              </w:rPr>
              <w:t>]” in [</w:t>
            </w:r>
            <w:proofErr w:type="spellStart"/>
            <w:r w:rsidRPr="00236F16">
              <w:rPr>
                <w:rFonts w:eastAsia="SimSun" w:cs="Times New Roman"/>
                <w:i/>
                <w:iCs/>
                <w:szCs w:val="24"/>
                <w:lang w:val="en-GB"/>
              </w:rPr>
              <w:t>NeedForGapInfoNR</w:t>
            </w:r>
            <w:proofErr w:type="spellEnd"/>
            <w:r w:rsidRPr="00236F16">
              <w:rPr>
                <w:rFonts w:eastAsia="SimSun" w:cs="Times New Roman"/>
                <w:i/>
                <w:iCs/>
                <w:szCs w:val="24"/>
                <w:lang w:val="en-GB"/>
              </w:rPr>
              <w:t>, TBD]</w:t>
            </w:r>
            <w:r w:rsidRPr="00236F16">
              <w:rPr>
                <w:rFonts w:eastAsia="SimSun" w:cs="Times New Roman"/>
                <w:szCs w:val="24"/>
                <w:lang w:val="en-GB"/>
              </w:rPr>
              <w:t xml:space="preserve">  the interruption length can be VIL=1ms in FR1 and VIL=0.75ms in FR2.</w:t>
            </w:r>
          </w:p>
          <w:p w14:paraId="562E4195" w14:textId="77777777" w:rsidR="00236F16" w:rsidRPr="00236F16" w:rsidRDefault="00236F16" w:rsidP="00236F16">
            <w:pPr>
              <w:numPr>
                <w:ilvl w:val="3"/>
                <w:numId w:val="37"/>
              </w:numPr>
              <w:spacing w:after="120"/>
              <w:ind w:left="3096"/>
              <w:rPr>
                <w:rFonts w:eastAsia="SimSun" w:cs="Times New Roman"/>
                <w:szCs w:val="24"/>
                <w:lang w:val="en-GB"/>
              </w:rPr>
            </w:pPr>
            <w:r w:rsidRPr="00236F16">
              <w:rPr>
                <w:rFonts w:eastAsia="SimSun" w:cs="Times New Roman"/>
                <w:szCs w:val="24"/>
                <w:lang w:val="en-GB"/>
              </w:rPr>
              <w:t>When UE reporting “[</w:t>
            </w:r>
            <w:proofErr w:type="spellStart"/>
            <w:proofErr w:type="gramStart"/>
            <w:r w:rsidRPr="00236F16">
              <w:rPr>
                <w:rFonts w:eastAsia="SimSun" w:cs="Times New Roman"/>
                <w:szCs w:val="24"/>
                <w:lang w:val="en-GB"/>
              </w:rPr>
              <w:t>others,TBD</w:t>
            </w:r>
            <w:proofErr w:type="spellEnd"/>
            <w:proofErr w:type="gramEnd"/>
            <w:r w:rsidRPr="00236F16">
              <w:rPr>
                <w:rFonts w:eastAsia="SimSun" w:cs="Times New Roman"/>
                <w:szCs w:val="24"/>
                <w:lang w:val="en-GB"/>
              </w:rPr>
              <w:t>]” in [</w:t>
            </w:r>
            <w:proofErr w:type="spellStart"/>
            <w:r w:rsidRPr="00236F16">
              <w:rPr>
                <w:rFonts w:eastAsia="SimSun" w:cs="Times New Roman"/>
                <w:i/>
                <w:iCs/>
                <w:szCs w:val="24"/>
                <w:lang w:val="en-GB"/>
              </w:rPr>
              <w:t>NeedForGapInfoNR</w:t>
            </w:r>
            <w:proofErr w:type="spellEnd"/>
            <w:r w:rsidRPr="00236F16">
              <w:rPr>
                <w:rFonts w:eastAsia="SimSun" w:cs="Times New Roman"/>
                <w:i/>
                <w:iCs/>
                <w:szCs w:val="24"/>
                <w:lang w:val="en-GB"/>
              </w:rPr>
              <w:t>, TBD]</w:t>
            </w:r>
            <w:r w:rsidRPr="00236F16">
              <w:rPr>
                <w:rFonts w:eastAsia="SimSun" w:cs="Times New Roman"/>
                <w:szCs w:val="24"/>
                <w:lang w:val="en-GB"/>
              </w:rPr>
              <w:t xml:space="preserve"> no interruption allowed </w:t>
            </w:r>
          </w:p>
          <w:p w14:paraId="4796C460" w14:textId="77777777" w:rsidR="00236F16" w:rsidRPr="00236F16" w:rsidRDefault="00236F16" w:rsidP="00236F16">
            <w:pPr>
              <w:numPr>
                <w:ilvl w:val="1"/>
                <w:numId w:val="37"/>
              </w:numPr>
              <w:spacing w:after="120"/>
              <w:ind w:left="1656"/>
              <w:rPr>
                <w:rFonts w:eastAsia="SimSun" w:cs="Times New Roman"/>
                <w:szCs w:val="24"/>
                <w:lang w:val="en-GB"/>
              </w:rPr>
            </w:pPr>
            <w:r w:rsidRPr="00236F16">
              <w:rPr>
                <w:rFonts w:eastAsia="SimSun" w:cs="Times New Roman"/>
                <w:szCs w:val="24"/>
                <w:lang w:val="en-GB"/>
              </w:rPr>
              <w:t xml:space="preserve">Option 2: </w:t>
            </w:r>
          </w:p>
          <w:p w14:paraId="7DF86925" w14:textId="77777777" w:rsidR="00236F16" w:rsidRPr="00236F16" w:rsidRDefault="00236F16" w:rsidP="00236F16">
            <w:pPr>
              <w:numPr>
                <w:ilvl w:val="2"/>
                <w:numId w:val="37"/>
              </w:numPr>
              <w:spacing w:after="120"/>
              <w:ind w:left="2376"/>
              <w:rPr>
                <w:rFonts w:eastAsia="DengXian" w:cs="Times New Roman"/>
                <w:szCs w:val="20"/>
                <w:lang w:val="en-GB"/>
              </w:rPr>
            </w:pPr>
            <w:r w:rsidRPr="00236F16">
              <w:rPr>
                <w:rFonts w:eastAsia="SimSun" w:cs="Times New Roman"/>
                <w:szCs w:val="24"/>
                <w:lang w:val="en-GB"/>
              </w:rPr>
              <w:t>As a starting point, when UE reporting “no-gap [TBD]” in [</w:t>
            </w:r>
            <w:proofErr w:type="spellStart"/>
            <w:r w:rsidRPr="00236F16">
              <w:rPr>
                <w:rFonts w:eastAsia="SimSun" w:cs="Times New Roman"/>
                <w:i/>
                <w:iCs/>
                <w:szCs w:val="24"/>
                <w:lang w:val="en-GB"/>
              </w:rPr>
              <w:t>NeedForGapInfoNR</w:t>
            </w:r>
            <w:proofErr w:type="spellEnd"/>
            <w:r w:rsidRPr="00236F16">
              <w:rPr>
                <w:rFonts w:eastAsia="SimSun" w:cs="Times New Roman"/>
                <w:i/>
                <w:iCs/>
                <w:szCs w:val="24"/>
                <w:lang w:val="en-GB"/>
              </w:rPr>
              <w:t xml:space="preserve">, </w:t>
            </w:r>
            <w:proofErr w:type="gramStart"/>
            <w:r w:rsidRPr="00236F16">
              <w:rPr>
                <w:rFonts w:eastAsia="SimSun" w:cs="Times New Roman"/>
                <w:i/>
                <w:iCs/>
                <w:szCs w:val="24"/>
                <w:lang w:val="en-GB"/>
              </w:rPr>
              <w:t>TBD]</w:t>
            </w:r>
            <w:r w:rsidRPr="00236F16">
              <w:rPr>
                <w:rFonts w:eastAsia="SimSun" w:cs="Times New Roman"/>
                <w:szCs w:val="24"/>
                <w:lang w:val="en-GB"/>
              </w:rPr>
              <w:t xml:space="preserve">  </w:t>
            </w:r>
            <w:r w:rsidRPr="00236F16">
              <w:rPr>
                <w:rFonts w:eastAsia="SimSun" w:cs="Times New Roman"/>
                <w:i/>
                <w:iCs/>
                <w:szCs w:val="24"/>
                <w:lang w:val="en-GB"/>
              </w:rPr>
              <w:t>,</w:t>
            </w:r>
            <w:proofErr w:type="gramEnd"/>
            <w:r w:rsidRPr="00236F16">
              <w:rPr>
                <w:rFonts w:eastAsia="SimSun" w:cs="Times New Roman"/>
                <w:szCs w:val="24"/>
                <w:lang w:val="en-GB"/>
              </w:rPr>
              <w:t xml:space="preserve"> the interruption length can be specified based on the same RTT assumption as for NCSG (0.5ms in FR1 and 0.25ms in FR2) interruption occasion.</w:t>
            </w:r>
          </w:p>
          <w:p w14:paraId="1014E6B6" w14:textId="77777777" w:rsidR="00236F16" w:rsidRPr="002C4D2F" w:rsidRDefault="00236F16" w:rsidP="0060543D">
            <w:pPr>
              <w:rPr>
                <w:lang w:val="en-GB"/>
              </w:rPr>
            </w:pPr>
          </w:p>
        </w:tc>
      </w:tr>
    </w:tbl>
    <w:p w14:paraId="4872B3E7" w14:textId="77777777" w:rsidR="0060543D" w:rsidRPr="002C4D2F" w:rsidRDefault="0060543D" w:rsidP="0060543D">
      <w:pPr>
        <w:rPr>
          <w:lang w:val="en-GB"/>
        </w:rPr>
      </w:pPr>
    </w:p>
    <w:p w14:paraId="65EF31E2" w14:textId="77777777" w:rsidR="003B0AFB" w:rsidRPr="002C4D2F" w:rsidRDefault="003B0AFB" w:rsidP="003B0AFB">
      <w:pPr>
        <w:rPr>
          <w:lang w:val="en-GB"/>
        </w:rPr>
      </w:pPr>
      <w:r w:rsidRPr="002C4D2F">
        <w:rPr>
          <w:lang w:val="en-GB"/>
        </w:rPr>
        <w:t xml:space="preserve">When considering interruption length, and location of interruptions, it is needed to identify what is the differentiation of the measurement gaps with interruptions. Currently, UEs which </w:t>
      </w:r>
      <w:proofErr w:type="gramStart"/>
      <w:r w:rsidRPr="002C4D2F">
        <w:rPr>
          <w:lang w:val="en-GB"/>
        </w:rPr>
        <w:t>are able to</w:t>
      </w:r>
      <w:proofErr w:type="gramEnd"/>
      <w:r w:rsidRPr="002C4D2F">
        <w:rPr>
          <w:lang w:val="en-GB"/>
        </w:rPr>
        <w:t xml:space="preserve"> perform measurements outside gaps but need interruption are reporting need for NCSG. So, it should be clarified what are the advantages of defining a capability of no-gap Case 2 in comparison to NCSG. </w:t>
      </w:r>
    </w:p>
    <w:p w14:paraId="24599A26" w14:textId="77777777" w:rsidR="003B0AFB" w:rsidRPr="002C4D2F" w:rsidRDefault="003B0AFB" w:rsidP="003B0AFB">
      <w:pPr>
        <w:pStyle w:val="RAN4observation0"/>
        <w:rPr>
          <w:lang w:val="en-GB"/>
        </w:rPr>
      </w:pPr>
      <w:bookmarkStart w:id="21" w:name="_Toc118120831"/>
      <w:bookmarkStart w:id="22" w:name="_Toc118122536"/>
      <w:bookmarkStart w:id="23" w:name="_Toc118122609"/>
      <w:bookmarkStart w:id="24" w:name="_Toc118614870"/>
      <w:bookmarkStart w:id="25" w:name="_Toc118644719"/>
      <w:bookmarkStart w:id="26" w:name="_Toc118748519"/>
      <w:bookmarkStart w:id="27" w:name="_Toc127555221"/>
      <w:bookmarkStart w:id="28" w:name="_Toc131685031"/>
      <w:bookmarkStart w:id="29" w:name="_Toc135079721"/>
      <w:r w:rsidRPr="002C4D2F">
        <w:rPr>
          <w:lang w:val="en-GB"/>
        </w:rPr>
        <w:lastRenderedPageBreak/>
        <w:t>If the interruptions used for no-gaps with interruption is the same as the ones with NCSG, there is no advantage of using the no-gap Case 2.</w:t>
      </w:r>
      <w:bookmarkEnd w:id="21"/>
      <w:bookmarkEnd w:id="22"/>
      <w:bookmarkEnd w:id="23"/>
      <w:bookmarkEnd w:id="24"/>
      <w:bookmarkEnd w:id="25"/>
      <w:bookmarkEnd w:id="26"/>
      <w:bookmarkEnd w:id="27"/>
      <w:bookmarkEnd w:id="28"/>
      <w:bookmarkEnd w:id="29"/>
      <w:r w:rsidRPr="002C4D2F">
        <w:rPr>
          <w:lang w:val="en-GB"/>
        </w:rPr>
        <w:t xml:space="preserve"> </w:t>
      </w:r>
    </w:p>
    <w:p w14:paraId="1C7B5EA0" w14:textId="77777777" w:rsidR="003B0AFB" w:rsidRPr="002C4D2F" w:rsidRDefault="003B0AFB" w:rsidP="003B0AFB">
      <w:pPr>
        <w:pStyle w:val="RAN4proposal"/>
        <w:rPr>
          <w:lang w:val="en-GB"/>
        </w:rPr>
      </w:pPr>
      <w:bookmarkStart w:id="30" w:name="_Toc118120832"/>
      <w:bookmarkStart w:id="31" w:name="_Toc118122537"/>
      <w:bookmarkStart w:id="32" w:name="_Toc118122610"/>
      <w:bookmarkStart w:id="33" w:name="_Toc118614871"/>
      <w:bookmarkStart w:id="34" w:name="_Toc118644720"/>
      <w:bookmarkStart w:id="35" w:name="_Toc118748520"/>
      <w:bookmarkStart w:id="36" w:name="_Toc127555222"/>
      <w:bookmarkStart w:id="37" w:name="_Toc131685032"/>
      <w:bookmarkStart w:id="38" w:name="_Toc135079722"/>
      <w:r w:rsidRPr="002C4D2F">
        <w:rPr>
          <w:lang w:val="en-GB"/>
        </w:rPr>
        <w:t xml:space="preserve">Smaller interruption than NCSG is expected for UE </w:t>
      </w:r>
      <w:proofErr w:type="spellStart"/>
      <w:r w:rsidRPr="002C4D2F">
        <w:rPr>
          <w:lang w:val="en-GB"/>
        </w:rPr>
        <w:t>signaling</w:t>
      </w:r>
      <w:proofErr w:type="spellEnd"/>
      <w:r w:rsidRPr="002C4D2F">
        <w:rPr>
          <w:lang w:val="en-GB"/>
        </w:rPr>
        <w:t xml:space="preserve"> no-gap type 2.</w:t>
      </w:r>
      <w:bookmarkEnd w:id="30"/>
      <w:bookmarkEnd w:id="31"/>
      <w:bookmarkEnd w:id="32"/>
      <w:bookmarkEnd w:id="33"/>
      <w:bookmarkEnd w:id="34"/>
      <w:bookmarkEnd w:id="35"/>
      <w:bookmarkEnd w:id="36"/>
      <w:bookmarkEnd w:id="37"/>
      <w:bookmarkEnd w:id="38"/>
      <w:r w:rsidRPr="002C4D2F">
        <w:rPr>
          <w:lang w:val="en-GB"/>
        </w:rPr>
        <w:t xml:space="preserve"> </w:t>
      </w:r>
    </w:p>
    <w:p w14:paraId="43E9EA27" w14:textId="77777777" w:rsidR="003B0AFB" w:rsidRPr="002C4D2F" w:rsidRDefault="003B0AFB" w:rsidP="003B0AFB">
      <w:pPr>
        <w:pStyle w:val="RAN4proposal"/>
        <w:rPr>
          <w:lang w:val="en-GB"/>
        </w:rPr>
      </w:pPr>
      <w:bookmarkStart w:id="39" w:name="_Toc118748521"/>
      <w:bookmarkStart w:id="40" w:name="_Toc127555223"/>
      <w:bookmarkStart w:id="41" w:name="_Toc131685033"/>
      <w:bookmarkStart w:id="42" w:name="_Toc135079723"/>
      <w:r w:rsidRPr="002C4D2F">
        <w:rPr>
          <w:lang w:val="en-GB"/>
        </w:rPr>
        <w:t>When UE signals “no-gap Case 2”, the interruption length can be specified based on the same RRT assumption as for NCSG (0.5ms in FR1 and 0.25ms in FR2) interruption occasion.</w:t>
      </w:r>
      <w:bookmarkEnd w:id="39"/>
      <w:bookmarkEnd w:id="40"/>
      <w:bookmarkEnd w:id="41"/>
      <w:bookmarkEnd w:id="42"/>
    </w:p>
    <w:p w14:paraId="3B6AD2C8" w14:textId="77777777" w:rsidR="003B0AFB" w:rsidRPr="002C4D2F" w:rsidRDefault="003B0AFB" w:rsidP="0060543D">
      <w:pPr>
        <w:rPr>
          <w:lang w:val="en-GB"/>
        </w:rPr>
      </w:pPr>
    </w:p>
    <w:p w14:paraId="4E080B34" w14:textId="7F2B8AA4" w:rsidR="00FF537D" w:rsidRPr="002C4D2F" w:rsidRDefault="00FF537D" w:rsidP="00FF537D">
      <w:pPr>
        <w:rPr>
          <w:lang w:val="en-GB"/>
        </w:rPr>
      </w:pPr>
      <w:r w:rsidRPr="002C4D2F">
        <w:rPr>
          <w:lang w:val="en-GB"/>
        </w:rPr>
        <w:t xml:space="preserve">The following was used to discuss interruption </w:t>
      </w:r>
      <w:r w:rsidR="00100DEA" w:rsidRPr="002C4D2F">
        <w:rPr>
          <w:lang w:val="en-GB"/>
        </w:rPr>
        <w:t>ratio</w:t>
      </w:r>
      <w:r w:rsidRPr="002C4D2F">
        <w:rPr>
          <w:lang w:val="en-GB"/>
        </w:rPr>
        <w:t xml:space="preserve"> </w:t>
      </w:r>
      <w:r w:rsidRPr="002C4D2F">
        <w:rPr>
          <w:lang w:val="en-GB"/>
        </w:rPr>
        <w:fldChar w:fldCharType="begin"/>
      </w:r>
      <w:r w:rsidRPr="002C4D2F">
        <w:rPr>
          <w:lang w:val="en-GB"/>
        </w:rPr>
        <w:instrText xml:space="preserve"> REF _Ref134171257 \r \h </w:instrText>
      </w:r>
      <w:r w:rsidRPr="002C4D2F">
        <w:rPr>
          <w:lang w:val="en-GB"/>
        </w:rPr>
      </w:r>
      <w:r w:rsidRPr="002C4D2F">
        <w:rPr>
          <w:lang w:val="en-GB"/>
        </w:rPr>
        <w:fldChar w:fldCharType="separate"/>
      </w:r>
      <w:r w:rsidRPr="002C4D2F">
        <w:rPr>
          <w:lang w:val="en-GB"/>
        </w:rPr>
        <w:t>[12]</w:t>
      </w:r>
      <w:r w:rsidRPr="002C4D2F">
        <w:rPr>
          <w:lang w:val="en-GB"/>
        </w:rPr>
        <w:fldChar w:fldCharType="end"/>
      </w:r>
    </w:p>
    <w:tbl>
      <w:tblPr>
        <w:tblStyle w:val="TableGrid"/>
        <w:tblW w:w="0" w:type="auto"/>
        <w:tblLook w:val="04A0" w:firstRow="1" w:lastRow="0" w:firstColumn="1" w:lastColumn="0" w:noHBand="0" w:noVBand="1"/>
      </w:tblPr>
      <w:tblGrid>
        <w:gridCol w:w="9617"/>
      </w:tblGrid>
      <w:tr w:rsidR="00FF537D" w:rsidRPr="002C4D2F" w14:paraId="18B61A4A" w14:textId="77777777" w:rsidTr="007D7B38">
        <w:tc>
          <w:tcPr>
            <w:tcW w:w="9617" w:type="dxa"/>
          </w:tcPr>
          <w:p w14:paraId="4D046044" w14:textId="77777777" w:rsidR="009D0666" w:rsidRPr="009D0666" w:rsidRDefault="009D0666" w:rsidP="009D0666">
            <w:pPr>
              <w:keepNext/>
              <w:keepLines/>
              <w:numPr>
                <w:ilvl w:val="2"/>
                <w:numId w:val="0"/>
              </w:numPr>
              <w:tabs>
                <w:tab w:val="left" w:pos="576"/>
                <w:tab w:val="left" w:pos="1146"/>
              </w:tabs>
              <w:spacing w:before="120" w:after="180"/>
              <w:ind w:left="720" w:hanging="720"/>
              <w:outlineLvl w:val="2"/>
              <w:rPr>
                <w:rFonts w:ascii="Arial" w:eastAsia="SimSun" w:hAnsi="Arial" w:cs="Times New Roman"/>
                <w:b/>
                <w:bCs/>
                <w:sz w:val="24"/>
                <w:szCs w:val="24"/>
                <w:lang w:val="en-GB"/>
              </w:rPr>
            </w:pPr>
            <w:r w:rsidRPr="009D0666">
              <w:rPr>
                <w:rFonts w:ascii="Arial" w:eastAsia="SimSun" w:hAnsi="Arial" w:cs="Times New Roman"/>
                <w:b/>
                <w:bCs/>
                <w:sz w:val="24"/>
                <w:szCs w:val="24"/>
                <w:lang w:val="en-GB"/>
              </w:rPr>
              <w:t xml:space="preserve">Issue 1-1-5: Requirements on the interruption ratio, if allowed </w:t>
            </w:r>
          </w:p>
          <w:p w14:paraId="3BEDDD81" w14:textId="77777777" w:rsidR="009D0666" w:rsidRPr="009D0666" w:rsidRDefault="009D0666" w:rsidP="009D0666">
            <w:pPr>
              <w:spacing w:afterLines="50" w:after="120"/>
              <w:ind w:leftChars="200" w:left="400"/>
              <w:rPr>
                <w:rFonts w:eastAsia="SimSun" w:cs="Times New Roman"/>
                <w:szCs w:val="20"/>
                <w:lang w:val="en-GB" w:eastAsia="zh-CN"/>
              </w:rPr>
            </w:pPr>
            <w:r w:rsidRPr="009D0666">
              <w:rPr>
                <w:rFonts w:eastAsia="SimSun" w:cs="Times New Roman"/>
                <w:b/>
                <w:szCs w:val="20"/>
                <w:lang w:val="en-GB" w:eastAsia="zh-CN"/>
              </w:rPr>
              <w:t>&lt; Way forward/Agreement &gt;</w:t>
            </w:r>
            <w:r w:rsidRPr="009D0666">
              <w:rPr>
                <w:rFonts w:eastAsia="SimSun" w:cs="Times New Roman"/>
                <w:szCs w:val="20"/>
                <w:lang w:val="en-GB" w:eastAsia="zh-CN"/>
              </w:rPr>
              <w:t xml:space="preserve">: </w:t>
            </w:r>
          </w:p>
          <w:p w14:paraId="2F577EAC" w14:textId="77777777" w:rsidR="009D0666" w:rsidRPr="009D0666" w:rsidRDefault="009D0666" w:rsidP="009D0666">
            <w:pPr>
              <w:numPr>
                <w:ilvl w:val="1"/>
                <w:numId w:val="38"/>
              </w:numPr>
              <w:overflowPunct w:val="0"/>
              <w:autoSpaceDE w:val="0"/>
              <w:autoSpaceDN w:val="0"/>
              <w:adjustRightInd w:val="0"/>
              <w:spacing w:after="180"/>
              <w:rPr>
                <w:rFonts w:eastAsia="SimSun" w:cs="Times New Roman"/>
                <w:szCs w:val="20"/>
                <w:highlight w:val="green"/>
                <w:lang w:val="en-GB"/>
              </w:rPr>
            </w:pPr>
            <w:r w:rsidRPr="009D0666">
              <w:rPr>
                <w:rFonts w:eastAsia="SimSun" w:cs="Times New Roman"/>
                <w:szCs w:val="20"/>
                <w:highlight w:val="green"/>
                <w:lang w:val="en-GB"/>
              </w:rPr>
              <w:t xml:space="preserve">Interruption ratio is defined as follows: </w:t>
            </w:r>
          </w:p>
          <w:p w14:paraId="4AA35A09" w14:textId="77777777" w:rsidR="009D0666" w:rsidRPr="009D0666" w:rsidRDefault="009D0666" w:rsidP="009D0666">
            <w:pPr>
              <w:numPr>
                <w:ilvl w:val="2"/>
                <w:numId w:val="38"/>
              </w:numPr>
              <w:spacing w:after="120"/>
              <w:rPr>
                <w:rFonts w:eastAsia="SimSun" w:cs="Times New Roman"/>
                <w:szCs w:val="20"/>
                <w:highlight w:val="green"/>
                <w:lang w:val="en-GB"/>
              </w:rPr>
            </w:pPr>
            <w:r w:rsidRPr="009D0666">
              <w:rPr>
                <w:rFonts w:eastAsia="SimSun" w:cs="Times New Roman"/>
                <w:szCs w:val="20"/>
                <w:highlight w:val="green"/>
                <w:lang w:val="en-GB"/>
              </w:rPr>
              <w:t xml:space="preserve">80ms ≤ </w:t>
            </w:r>
            <w:proofErr w:type="spellStart"/>
            <w:r w:rsidRPr="009D0666">
              <w:rPr>
                <w:rFonts w:eastAsia="SimSun" w:cs="Times New Roman"/>
                <w:szCs w:val="20"/>
                <w:highlight w:val="green"/>
                <w:lang w:val="en-GB"/>
              </w:rPr>
              <w:t>T</w:t>
            </w:r>
            <w:r w:rsidRPr="009D0666">
              <w:rPr>
                <w:rFonts w:eastAsia="SimSun" w:cs="Times New Roman"/>
                <w:szCs w:val="20"/>
                <w:highlight w:val="green"/>
                <w:vertAlign w:val="subscript"/>
                <w:lang w:val="en-GB"/>
              </w:rPr>
              <w:t>cycle</w:t>
            </w:r>
            <w:proofErr w:type="spellEnd"/>
            <w:r w:rsidRPr="009D0666">
              <w:rPr>
                <w:rFonts w:eastAsia="SimSun" w:cs="Times New Roman"/>
                <w:szCs w:val="20"/>
                <w:highlight w:val="green"/>
                <w:lang w:val="en-GB"/>
              </w:rPr>
              <w:t xml:space="preserve"> &lt; 160ms: up to [2.50%] probability of interruption</w:t>
            </w:r>
          </w:p>
          <w:p w14:paraId="77C1E508" w14:textId="77777777" w:rsidR="009D0666" w:rsidRPr="009D0666" w:rsidRDefault="009D0666" w:rsidP="009D0666">
            <w:pPr>
              <w:numPr>
                <w:ilvl w:val="2"/>
                <w:numId w:val="38"/>
              </w:numPr>
              <w:spacing w:after="120"/>
              <w:rPr>
                <w:rFonts w:eastAsia="SimSun" w:cs="Times New Roman"/>
                <w:szCs w:val="20"/>
                <w:highlight w:val="green"/>
                <w:lang w:val="en-GB"/>
              </w:rPr>
            </w:pPr>
            <w:r w:rsidRPr="009D0666">
              <w:rPr>
                <w:rFonts w:eastAsia="SimSun" w:cs="Times New Roman"/>
                <w:szCs w:val="20"/>
                <w:highlight w:val="green"/>
                <w:lang w:val="en-GB"/>
              </w:rPr>
              <w:t xml:space="preserve">160ms ≤ </w:t>
            </w:r>
            <w:proofErr w:type="spellStart"/>
            <w:r w:rsidRPr="009D0666">
              <w:rPr>
                <w:rFonts w:eastAsia="SimSun" w:cs="Times New Roman"/>
                <w:szCs w:val="20"/>
                <w:highlight w:val="green"/>
                <w:lang w:val="en-GB"/>
              </w:rPr>
              <w:t>T</w:t>
            </w:r>
            <w:r w:rsidRPr="009D0666">
              <w:rPr>
                <w:rFonts w:eastAsia="SimSun" w:cs="Times New Roman"/>
                <w:szCs w:val="20"/>
                <w:highlight w:val="green"/>
                <w:vertAlign w:val="subscript"/>
                <w:lang w:val="en-GB"/>
              </w:rPr>
              <w:t>cycle</w:t>
            </w:r>
            <w:proofErr w:type="spellEnd"/>
            <w:r w:rsidRPr="009D0666">
              <w:rPr>
                <w:rFonts w:eastAsia="SimSun" w:cs="Times New Roman"/>
                <w:szCs w:val="20"/>
                <w:highlight w:val="green"/>
                <w:lang w:val="en-GB"/>
              </w:rPr>
              <w:t xml:space="preserve"> &lt; 320ms: up to [1.25%] probability of interruption</w:t>
            </w:r>
          </w:p>
          <w:p w14:paraId="647C54F9" w14:textId="77777777" w:rsidR="009D0666" w:rsidRPr="009D0666" w:rsidRDefault="009D0666" w:rsidP="009D0666">
            <w:pPr>
              <w:numPr>
                <w:ilvl w:val="2"/>
                <w:numId w:val="38"/>
              </w:numPr>
              <w:spacing w:after="120"/>
              <w:rPr>
                <w:rFonts w:eastAsia="SimSun" w:cs="Times New Roman"/>
                <w:szCs w:val="20"/>
                <w:highlight w:val="green"/>
                <w:lang w:val="en-GB"/>
              </w:rPr>
            </w:pPr>
            <w:r w:rsidRPr="009D0666">
              <w:rPr>
                <w:rFonts w:eastAsia="SimSun" w:cs="Times New Roman"/>
                <w:szCs w:val="20"/>
                <w:highlight w:val="green"/>
                <w:lang w:val="en-GB"/>
              </w:rPr>
              <w:t xml:space="preserve">320ms ≤ </w:t>
            </w:r>
            <w:proofErr w:type="spellStart"/>
            <w:r w:rsidRPr="009D0666">
              <w:rPr>
                <w:rFonts w:eastAsia="SimSun" w:cs="Times New Roman"/>
                <w:szCs w:val="20"/>
                <w:highlight w:val="green"/>
                <w:lang w:val="en-GB"/>
              </w:rPr>
              <w:t>T</w:t>
            </w:r>
            <w:r w:rsidRPr="009D0666">
              <w:rPr>
                <w:rFonts w:eastAsia="SimSun" w:cs="Times New Roman"/>
                <w:szCs w:val="20"/>
                <w:highlight w:val="green"/>
                <w:vertAlign w:val="subscript"/>
                <w:lang w:val="en-GB"/>
              </w:rPr>
              <w:t>cycle</w:t>
            </w:r>
            <w:proofErr w:type="spellEnd"/>
            <w:r w:rsidRPr="009D0666">
              <w:rPr>
                <w:rFonts w:eastAsia="SimSun" w:cs="Times New Roman"/>
                <w:szCs w:val="20"/>
                <w:highlight w:val="green"/>
                <w:lang w:val="en-GB"/>
              </w:rPr>
              <w:t>: up to [0.625%] probability of interruption</w:t>
            </w:r>
          </w:p>
          <w:p w14:paraId="10D4B20C" w14:textId="77777777" w:rsidR="009D0666" w:rsidRPr="009D0666" w:rsidRDefault="009D0666" w:rsidP="009D0666">
            <w:pPr>
              <w:numPr>
                <w:ilvl w:val="2"/>
                <w:numId w:val="38"/>
              </w:numPr>
              <w:spacing w:after="120"/>
              <w:rPr>
                <w:rFonts w:eastAsia="SimSun" w:cs="Times New Roman"/>
                <w:szCs w:val="20"/>
                <w:lang w:val="en-GB"/>
              </w:rPr>
            </w:pPr>
            <w:r w:rsidRPr="009D0666">
              <w:rPr>
                <w:rFonts w:eastAsia="SimSun" w:cs="Times New Roman"/>
                <w:szCs w:val="20"/>
                <w:lang w:val="en-GB"/>
              </w:rPr>
              <w:t>FFS if the interruption rate can be captured in equation format</w:t>
            </w:r>
          </w:p>
          <w:p w14:paraId="4ABF24D1" w14:textId="77777777" w:rsidR="009D0666" w:rsidRPr="009D0666" w:rsidRDefault="009D0666" w:rsidP="009D0666">
            <w:pPr>
              <w:numPr>
                <w:ilvl w:val="2"/>
                <w:numId w:val="38"/>
              </w:numPr>
              <w:spacing w:after="120"/>
              <w:rPr>
                <w:rFonts w:eastAsia="SimSun" w:cs="Times New Roman"/>
                <w:szCs w:val="20"/>
                <w:highlight w:val="green"/>
                <w:lang w:val="en-GB"/>
              </w:rPr>
            </w:pPr>
            <w:r w:rsidRPr="009D0666">
              <w:rPr>
                <w:rFonts w:eastAsia="SimSun" w:cs="Times New Roman"/>
                <w:szCs w:val="20"/>
                <w:highlight w:val="green"/>
                <w:lang w:val="en-GB"/>
              </w:rPr>
              <w:t xml:space="preserve">Do not define requirement for the case </w:t>
            </w:r>
            <w:proofErr w:type="spellStart"/>
            <w:r w:rsidRPr="009D0666">
              <w:rPr>
                <w:rFonts w:eastAsia="SimSun" w:cs="Times New Roman"/>
                <w:szCs w:val="20"/>
                <w:highlight w:val="green"/>
                <w:lang w:val="en-GB"/>
              </w:rPr>
              <w:t>T</w:t>
            </w:r>
            <w:r w:rsidRPr="009D0666">
              <w:rPr>
                <w:rFonts w:eastAsia="SimSun" w:cs="Times New Roman"/>
                <w:szCs w:val="20"/>
                <w:highlight w:val="green"/>
                <w:vertAlign w:val="subscript"/>
                <w:lang w:val="en-GB"/>
              </w:rPr>
              <w:t>cycle</w:t>
            </w:r>
            <w:proofErr w:type="spellEnd"/>
            <w:r w:rsidRPr="009D0666">
              <w:rPr>
                <w:rFonts w:eastAsia="SimSun" w:cs="Times New Roman"/>
                <w:szCs w:val="20"/>
                <w:highlight w:val="green"/>
                <w:lang w:val="en-GB"/>
              </w:rPr>
              <w:t xml:space="preserve"> &lt; 80ms</w:t>
            </w:r>
          </w:p>
          <w:p w14:paraId="21F43115" w14:textId="77777777" w:rsidR="009D0666" w:rsidRPr="009D0666" w:rsidRDefault="009D0666" w:rsidP="009D0666">
            <w:pPr>
              <w:numPr>
                <w:ilvl w:val="2"/>
                <w:numId w:val="38"/>
              </w:numPr>
              <w:spacing w:after="120"/>
              <w:rPr>
                <w:rFonts w:eastAsia="SimSun" w:cs="Times New Roman"/>
                <w:szCs w:val="20"/>
                <w:lang w:val="en-GB"/>
              </w:rPr>
            </w:pPr>
            <w:r w:rsidRPr="009D0666">
              <w:rPr>
                <w:rFonts w:eastAsia="SimSun" w:cs="Times New Roman"/>
                <w:szCs w:val="20"/>
                <w:lang w:val="en-GB"/>
              </w:rPr>
              <w:t>FFS if interruption ratio applies to a single frequency layer or all frequency layers</w:t>
            </w:r>
          </w:p>
          <w:p w14:paraId="300BAD39" w14:textId="77777777" w:rsidR="009D0666" w:rsidRPr="009D0666" w:rsidRDefault="009D0666" w:rsidP="009D0666">
            <w:pPr>
              <w:numPr>
                <w:ilvl w:val="2"/>
                <w:numId w:val="38"/>
              </w:numPr>
              <w:spacing w:after="120"/>
              <w:rPr>
                <w:rFonts w:eastAsia="SimSun" w:cs="Times New Roman"/>
                <w:szCs w:val="20"/>
                <w:lang w:val="en-GB"/>
              </w:rPr>
            </w:pPr>
            <w:proofErr w:type="spellStart"/>
            <w:r w:rsidRPr="009D0666">
              <w:rPr>
                <w:rFonts w:eastAsia="SimSun" w:cs="Times New Roman"/>
                <w:szCs w:val="20"/>
                <w:lang w:val="en-GB"/>
              </w:rPr>
              <w:lastRenderedPageBreak/>
              <w:t>T</w:t>
            </w:r>
            <w:r w:rsidRPr="009D0666">
              <w:rPr>
                <w:rFonts w:eastAsia="SimSun" w:cs="Times New Roman"/>
                <w:szCs w:val="20"/>
                <w:vertAlign w:val="subscript"/>
                <w:lang w:val="en-GB"/>
              </w:rPr>
              <w:t>cycle</w:t>
            </w:r>
            <w:proofErr w:type="spellEnd"/>
            <w:r w:rsidRPr="009D0666">
              <w:rPr>
                <w:rFonts w:eastAsia="SimSun" w:cs="Times New Roman"/>
                <w:szCs w:val="20"/>
                <w:lang w:val="en-GB"/>
              </w:rPr>
              <w:t xml:space="preserve"> definition is FFS</w:t>
            </w:r>
          </w:p>
          <w:p w14:paraId="4B013F32" w14:textId="77777777" w:rsidR="009D0666" w:rsidRPr="009D0666" w:rsidRDefault="009D0666" w:rsidP="009D0666">
            <w:pPr>
              <w:numPr>
                <w:ilvl w:val="3"/>
                <w:numId w:val="38"/>
              </w:numPr>
              <w:spacing w:after="120"/>
              <w:rPr>
                <w:rFonts w:eastAsia="SimSun" w:cs="Times New Roman"/>
                <w:szCs w:val="20"/>
                <w:lang w:val="en-GB"/>
              </w:rPr>
            </w:pPr>
            <w:r w:rsidRPr="009D0666">
              <w:rPr>
                <w:rFonts w:eastAsia="SimSun" w:cs="Times New Roman"/>
                <w:szCs w:val="20"/>
                <w:lang w:val="en-GB"/>
              </w:rPr>
              <w:t xml:space="preserve">Option 1: </w:t>
            </w:r>
            <w:proofErr w:type="spellStart"/>
            <w:r w:rsidRPr="009D0666">
              <w:rPr>
                <w:rFonts w:eastAsia="SimSun" w:cs="Times New Roman"/>
                <w:szCs w:val="20"/>
                <w:lang w:val="en-GB"/>
              </w:rPr>
              <w:t>T</w:t>
            </w:r>
            <w:r w:rsidRPr="009D0666">
              <w:rPr>
                <w:rFonts w:eastAsia="SimSun" w:cs="Times New Roman"/>
                <w:szCs w:val="20"/>
                <w:vertAlign w:val="subscript"/>
                <w:lang w:val="en-GB"/>
              </w:rPr>
              <w:t>cycle</w:t>
            </w:r>
            <w:proofErr w:type="spellEnd"/>
            <w:r w:rsidRPr="009D0666">
              <w:rPr>
                <w:rFonts w:eastAsia="SimSun" w:cs="Times New Roman"/>
                <w:szCs w:val="20"/>
                <w:lang w:val="en-GB"/>
              </w:rPr>
              <w:t xml:space="preserve"> = SMTC x CSSF x </w:t>
            </w:r>
            <w:proofErr w:type="spellStart"/>
            <w:r w:rsidRPr="009D0666">
              <w:rPr>
                <w:rFonts w:eastAsia="SimSun" w:cs="Times New Roman"/>
                <w:szCs w:val="20"/>
                <w:lang w:val="en-GB"/>
              </w:rPr>
              <w:t>Kp</w:t>
            </w:r>
            <w:proofErr w:type="spellEnd"/>
          </w:p>
          <w:p w14:paraId="09E232B1" w14:textId="77777777" w:rsidR="009D0666" w:rsidRPr="009D0666" w:rsidRDefault="009D0666" w:rsidP="009D0666">
            <w:pPr>
              <w:numPr>
                <w:ilvl w:val="3"/>
                <w:numId w:val="38"/>
              </w:numPr>
              <w:spacing w:after="120"/>
              <w:rPr>
                <w:rFonts w:eastAsia="SimSun" w:cs="Times New Roman"/>
                <w:szCs w:val="20"/>
                <w:lang w:val="en-GB"/>
              </w:rPr>
            </w:pPr>
            <w:r w:rsidRPr="009D0666">
              <w:rPr>
                <w:rFonts w:eastAsia="SimSun" w:cs="Times New Roman"/>
                <w:szCs w:val="20"/>
                <w:lang w:val="en-GB"/>
              </w:rPr>
              <w:t>Other options are not precluded</w:t>
            </w:r>
          </w:p>
          <w:p w14:paraId="458EF768" w14:textId="77777777" w:rsidR="00FF537D" w:rsidRPr="002C4D2F" w:rsidRDefault="00FF537D" w:rsidP="007D7B38">
            <w:pPr>
              <w:rPr>
                <w:lang w:val="en-GB"/>
              </w:rPr>
            </w:pPr>
          </w:p>
        </w:tc>
      </w:tr>
    </w:tbl>
    <w:p w14:paraId="0780BD47" w14:textId="77777777" w:rsidR="003B0AFB" w:rsidRDefault="003B0AFB" w:rsidP="0060543D">
      <w:pPr>
        <w:rPr>
          <w:lang w:val="en-GB"/>
        </w:rPr>
      </w:pPr>
    </w:p>
    <w:p w14:paraId="196783FA" w14:textId="0F395C3E" w:rsidR="00832CA0" w:rsidRDefault="009C0C06" w:rsidP="00C5789A">
      <w:pPr>
        <w:rPr>
          <w:lang w:val="en-GB"/>
        </w:rPr>
      </w:pPr>
      <w:r>
        <w:rPr>
          <w:lang w:val="en-GB"/>
        </w:rPr>
        <w:t xml:space="preserve">Considering that agreement from last meeting, </w:t>
      </w:r>
      <w:r w:rsidR="007E6C08">
        <w:rPr>
          <w:lang w:val="en-GB"/>
        </w:rPr>
        <w:t xml:space="preserve">the interruption ratio is determined considering the measurement cycle </w:t>
      </w:r>
      <w:proofErr w:type="spellStart"/>
      <w:r w:rsidR="007E6C08">
        <w:rPr>
          <w:lang w:val="en-GB"/>
        </w:rPr>
        <w:t>Tcycle</w:t>
      </w:r>
      <w:proofErr w:type="spellEnd"/>
      <w:r w:rsidR="007E6C08">
        <w:rPr>
          <w:lang w:val="en-GB"/>
        </w:rPr>
        <w:t xml:space="preserve">, where the measurement cycle is considered to </w:t>
      </w:r>
      <w:r w:rsidR="003741E8">
        <w:rPr>
          <w:lang w:val="en-GB"/>
        </w:rPr>
        <w:t xml:space="preserve">at least 80 </w:t>
      </w:r>
      <w:proofErr w:type="spellStart"/>
      <w:r w:rsidR="003741E8">
        <w:rPr>
          <w:lang w:val="en-GB"/>
        </w:rPr>
        <w:t>ms</w:t>
      </w:r>
      <w:proofErr w:type="spellEnd"/>
      <w:r w:rsidR="003741E8">
        <w:rPr>
          <w:lang w:val="en-GB"/>
        </w:rPr>
        <w:t xml:space="preserve">. What is important to consider is how to calculate the measurement cycle. Option 1 in the issue above provides a good starting point for the measurement cycle. </w:t>
      </w:r>
      <w:r w:rsidR="00D60A5C">
        <w:rPr>
          <w:lang w:val="en-GB"/>
        </w:rPr>
        <w:t>In existing requirements without gaps</w:t>
      </w:r>
      <w:r w:rsidR="0025683C">
        <w:rPr>
          <w:lang w:val="en-GB"/>
        </w:rPr>
        <w:t xml:space="preserve"> the SMTC period is scaled by the </w:t>
      </w:r>
      <w:proofErr w:type="spellStart"/>
      <w:r w:rsidR="0025683C">
        <w:rPr>
          <w:lang w:val="en-GB"/>
        </w:rPr>
        <w:t>Kp</w:t>
      </w:r>
      <w:proofErr w:type="spellEnd"/>
      <w:r w:rsidR="0025683C">
        <w:rPr>
          <w:lang w:val="en-GB"/>
        </w:rPr>
        <w:t xml:space="preserve"> factor </w:t>
      </w:r>
      <w:proofErr w:type="gramStart"/>
      <w:r w:rsidR="0025683C">
        <w:rPr>
          <w:lang w:val="en-GB"/>
        </w:rPr>
        <w:t>in order to</w:t>
      </w:r>
      <w:proofErr w:type="gramEnd"/>
      <w:r w:rsidR="0025683C">
        <w:rPr>
          <w:lang w:val="en-GB"/>
        </w:rPr>
        <w:t xml:space="preserve"> consider measurement extension in the case that the measurements without gaps are overlapping with</w:t>
      </w:r>
      <w:r w:rsidR="003741E8">
        <w:rPr>
          <w:lang w:val="en-GB"/>
        </w:rPr>
        <w:t xml:space="preserve"> </w:t>
      </w:r>
      <w:r w:rsidR="0025683C">
        <w:rPr>
          <w:lang w:val="en-GB"/>
        </w:rPr>
        <w:t>gaps.</w:t>
      </w:r>
      <w:r w:rsidR="000C4BE8">
        <w:rPr>
          <w:lang w:val="en-GB"/>
        </w:rPr>
        <w:t xml:space="preserve"> In the way that </w:t>
      </w:r>
      <w:proofErr w:type="spellStart"/>
      <w:r w:rsidR="000C4BE8">
        <w:rPr>
          <w:lang w:val="en-GB"/>
        </w:rPr>
        <w:t>Kp</w:t>
      </w:r>
      <w:proofErr w:type="spellEnd"/>
      <w:r w:rsidR="000C4BE8">
        <w:rPr>
          <w:lang w:val="en-GB"/>
        </w:rPr>
        <w:t xml:space="preserve"> is considered, the UE is not</w:t>
      </w:r>
      <w:r w:rsidR="00D04F97">
        <w:rPr>
          <w:lang w:val="en-GB"/>
        </w:rPr>
        <w:t xml:space="preserve"> performing gapless measurements for a SMTC that is overlapping with a gap, and for this reason the measurement time is extended by </w:t>
      </w:r>
      <w:proofErr w:type="spellStart"/>
      <w:r w:rsidR="00D04F97">
        <w:rPr>
          <w:lang w:val="en-GB"/>
        </w:rPr>
        <w:t>Kp</w:t>
      </w:r>
      <w:proofErr w:type="spellEnd"/>
      <w:r w:rsidR="00D04F97">
        <w:rPr>
          <w:lang w:val="en-GB"/>
        </w:rPr>
        <w:t xml:space="preserve">. </w:t>
      </w:r>
    </w:p>
    <w:p w14:paraId="264058D9" w14:textId="3ABBB082" w:rsidR="00F9431E" w:rsidRDefault="00F9431E" w:rsidP="00F9431E">
      <w:pPr>
        <w:pStyle w:val="RAN4observation0"/>
        <w:rPr>
          <w:lang w:val="en-GB"/>
        </w:rPr>
      </w:pPr>
      <w:bookmarkStart w:id="43" w:name="_Toc135079724"/>
      <w:r>
        <w:rPr>
          <w:lang w:val="en-GB"/>
        </w:rPr>
        <w:t xml:space="preserve">Existing requirements for measurements without gaps consider </w:t>
      </w:r>
      <w:r w:rsidR="00A031BE">
        <w:rPr>
          <w:lang w:val="en-GB"/>
        </w:rPr>
        <w:t xml:space="preserve">that the UE is not performing </w:t>
      </w:r>
      <w:r w:rsidR="004348BD">
        <w:rPr>
          <w:lang w:val="en-GB"/>
        </w:rPr>
        <w:t xml:space="preserve">gap-less measurements on a SMTC occasion that is overlapping with a measurement gap, and </w:t>
      </w:r>
      <w:proofErr w:type="spellStart"/>
      <w:r>
        <w:rPr>
          <w:lang w:val="en-GB"/>
        </w:rPr>
        <w:t>Kp</w:t>
      </w:r>
      <w:proofErr w:type="spellEnd"/>
      <w:r>
        <w:rPr>
          <w:lang w:val="en-GB"/>
        </w:rPr>
        <w:t xml:space="preserve"> </w:t>
      </w:r>
      <w:r w:rsidR="004348BD">
        <w:rPr>
          <w:lang w:val="en-GB"/>
        </w:rPr>
        <w:t>is used to extend the measurement delay.</w:t>
      </w:r>
      <w:bookmarkEnd w:id="43"/>
      <w:r w:rsidR="004348BD">
        <w:rPr>
          <w:lang w:val="en-GB"/>
        </w:rPr>
        <w:t xml:space="preserve"> </w:t>
      </w:r>
    </w:p>
    <w:p w14:paraId="41FB605D" w14:textId="0B6C5AE9" w:rsidR="004348BD" w:rsidRDefault="002105D1" w:rsidP="002105D1">
      <w:pPr>
        <w:pStyle w:val="RAN4proposal"/>
        <w:rPr>
          <w:lang w:val="en-GB"/>
        </w:rPr>
      </w:pPr>
      <w:bookmarkStart w:id="44" w:name="_Toc135079725"/>
      <w:r>
        <w:rPr>
          <w:lang w:val="en-GB"/>
        </w:rPr>
        <w:t xml:space="preserve">RAN4 to consider </w:t>
      </w:r>
      <w:proofErr w:type="spellStart"/>
      <w:r w:rsidR="009A6AD9">
        <w:rPr>
          <w:lang w:val="en-GB"/>
        </w:rPr>
        <w:t>Kp</w:t>
      </w:r>
      <w:proofErr w:type="spellEnd"/>
      <w:r w:rsidR="009A6AD9">
        <w:rPr>
          <w:lang w:val="en-GB"/>
        </w:rPr>
        <w:t xml:space="preserve"> as part of the calculation for the measurement cycle.</w:t>
      </w:r>
      <w:bookmarkEnd w:id="44"/>
      <w:r w:rsidR="009A6AD9">
        <w:rPr>
          <w:lang w:val="en-GB"/>
        </w:rPr>
        <w:t xml:space="preserve"> </w:t>
      </w:r>
    </w:p>
    <w:p w14:paraId="5F126A3A" w14:textId="01F904A1" w:rsidR="00AB5397" w:rsidRDefault="00B64ABC" w:rsidP="00553BE9">
      <w:pPr>
        <w:pStyle w:val="RAN4proposal"/>
      </w:pPr>
      <w:bookmarkStart w:id="45" w:name="_Toc135079726"/>
      <w:r>
        <w:rPr>
          <w:lang w:val="en-GB"/>
        </w:rPr>
        <w:lastRenderedPageBreak/>
        <w:t>RAN4 to consider</w:t>
      </w:r>
      <w:r w:rsidR="007D72FA" w:rsidRPr="007D72FA">
        <w:t xml:space="preserve"> </w:t>
      </w:r>
      <w:proofErr w:type="spellStart"/>
      <w:r w:rsidR="007D72FA" w:rsidRPr="007D72FA">
        <w:rPr>
          <w:lang w:val="en-GB"/>
        </w:rPr>
        <w:t>T</w:t>
      </w:r>
      <w:r w:rsidR="007D72FA" w:rsidRPr="007D72FA">
        <w:rPr>
          <w:vertAlign w:val="subscript"/>
          <w:lang w:val="en-GB"/>
        </w:rPr>
        <w:t>cycle</w:t>
      </w:r>
      <w:proofErr w:type="spellEnd"/>
      <w:r w:rsidR="007D72FA" w:rsidRPr="007D72FA">
        <w:rPr>
          <w:lang w:val="en-GB"/>
        </w:rPr>
        <w:t xml:space="preserve"> = </w:t>
      </w:r>
      <w:proofErr w:type="gramStart"/>
      <w:r w:rsidR="007D72FA">
        <w:rPr>
          <w:lang w:val="en-GB"/>
        </w:rPr>
        <w:t>max( 80</w:t>
      </w:r>
      <w:proofErr w:type="gramEnd"/>
      <w:r w:rsidR="007D72FA">
        <w:rPr>
          <w:lang w:val="en-GB"/>
        </w:rPr>
        <w:t xml:space="preserve">, </w:t>
      </w:r>
      <w:r w:rsidR="00327AF8">
        <w:rPr>
          <w:lang w:val="en-GB"/>
        </w:rPr>
        <w:t>max(</w:t>
      </w:r>
      <w:r w:rsidR="007D72FA">
        <w:rPr>
          <w:lang w:val="en-GB"/>
        </w:rPr>
        <w:t>T</w:t>
      </w:r>
      <w:r w:rsidR="007D72FA" w:rsidRPr="007D72FA">
        <w:rPr>
          <w:vertAlign w:val="subscript"/>
          <w:lang w:val="en-GB"/>
        </w:rPr>
        <w:t>SMTC</w:t>
      </w:r>
      <w:r w:rsidR="00327AF8">
        <w:rPr>
          <w:lang w:val="en-GB"/>
        </w:rPr>
        <w:t>, DRX c</w:t>
      </w:r>
      <w:r w:rsidR="001B1B4B">
        <w:rPr>
          <w:lang w:val="en-GB"/>
        </w:rPr>
        <w:t xml:space="preserve">ycle) </w:t>
      </w:r>
      <w:r w:rsidR="007D72FA" w:rsidRPr="007D72FA">
        <w:rPr>
          <w:lang w:val="en-GB"/>
        </w:rPr>
        <w:t xml:space="preserve">x CSSF x </w:t>
      </w:r>
      <w:proofErr w:type="spellStart"/>
      <w:r w:rsidR="007D72FA" w:rsidRPr="007D72FA">
        <w:rPr>
          <w:lang w:val="en-GB"/>
        </w:rPr>
        <w:t>K</w:t>
      </w:r>
      <w:r w:rsidR="007D72FA" w:rsidRPr="007D72FA">
        <w:rPr>
          <w:vertAlign w:val="subscript"/>
          <w:lang w:val="en-GB"/>
        </w:rPr>
        <w:t>p</w:t>
      </w:r>
      <w:proofErr w:type="spellEnd"/>
      <w:r w:rsidR="007D72FA">
        <w:rPr>
          <w:lang w:val="en-GB"/>
        </w:rPr>
        <w:t>)</w:t>
      </w:r>
      <w:r w:rsidR="00554A82">
        <w:t xml:space="preserve"> for FR1</w:t>
      </w:r>
      <w:r w:rsidR="00A515AB">
        <w:rPr>
          <w:lang w:val="en-GB"/>
        </w:rPr>
        <w:t xml:space="preserve">, where </w:t>
      </w:r>
      <w:proofErr w:type="spellStart"/>
      <w:r w:rsidR="00A515AB" w:rsidRPr="007D72FA">
        <w:rPr>
          <w:lang w:val="en-GB"/>
        </w:rPr>
        <w:t>K</w:t>
      </w:r>
      <w:r w:rsidR="00A515AB" w:rsidRPr="007D72FA">
        <w:rPr>
          <w:vertAlign w:val="subscript"/>
          <w:lang w:val="en-GB"/>
        </w:rPr>
        <w:t>p</w:t>
      </w:r>
      <w:proofErr w:type="spellEnd"/>
      <w:r w:rsidR="00A676A9" w:rsidRPr="00A676A9">
        <w:t xml:space="preserve"> </w:t>
      </w:r>
      <w:r w:rsidR="00A676A9">
        <w:t>is the scaling factor for an SSB frequency layer to be measured without measurement gaps</w:t>
      </w:r>
      <w:r w:rsidR="00BF4A74">
        <w:t>.</w:t>
      </w:r>
      <w:bookmarkEnd w:id="45"/>
    </w:p>
    <w:p w14:paraId="31B25210" w14:textId="189AB406" w:rsidR="00BD3FC0" w:rsidRDefault="00BD3FC0" w:rsidP="00BD3FC0">
      <w:pPr>
        <w:pStyle w:val="RAN4proposal"/>
      </w:pPr>
      <w:bookmarkStart w:id="46" w:name="_Toc135079727"/>
      <w:r>
        <w:rPr>
          <w:lang w:val="en-GB"/>
        </w:rPr>
        <w:t>RAN4 to consider</w:t>
      </w:r>
      <w:r w:rsidRPr="007D72FA">
        <w:t xml:space="preserve"> </w:t>
      </w:r>
      <w:proofErr w:type="spellStart"/>
      <w:r w:rsidRPr="007D72FA">
        <w:rPr>
          <w:lang w:val="en-GB"/>
        </w:rPr>
        <w:t>T</w:t>
      </w:r>
      <w:r w:rsidRPr="007D72FA">
        <w:rPr>
          <w:vertAlign w:val="subscript"/>
          <w:lang w:val="en-GB"/>
        </w:rPr>
        <w:t>cycle</w:t>
      </w:r>
      <w:proofErr w:type="spellEnd"/>
      <w:r w:rsidRPr="007D72FA">
        <w:rPr>
          <w:lang w:val="en-GB"/>
        </w:rPr>
        <w:t xml:space="preserve"> = </w:t>
      </w:r>
      <w:proofErr w:type="gramStart"/>
      <w:r>
        <w:rPr>
          <w:lang w:val="en-GB"/>
        </w:rPr>
        <w:t>max( 80</w:t>
      </w:r>
      <w:proofErr w:type="gramEnd"/>
      <w:r>
        <w:rPr>
          <w:lang w:val="en-GB"/>
        </w:rPr>
        <w:t>, max(T</w:t>
      </w:r>
      <w:r w:rsidRPr="007D72FA">
        <w:rPr>
          <w:vertAlign w:val="subscript"/>
          <w:lang w:val="en-GB"/>
        </w:rPr>
        <w:t>SMTC</w:t>
      </w:r>
      <w:r>
        <w:rPr>
          <w:lang w:val="en-GB"/>
        </w:rPr>
        <w:t xml:space="preserve">, DRX cycle) </w:t>
      </w:r>
      <w:r w:rsidRPr="007D72FA">
        <w:rPr>
          <w:lang w:val="en-GB"/>
        </w:rPr>
        <w:t xml:space="preserve">x CSSF x </w:t>
      </w:r>
      <w:proofErr w:type="spellStart"/>
      <w:r w:rsidRPr="007D72FA">
        <w:rPr>
          <w:lang w:val="en-GB"/>
        </w:rPr>
        <w:t>K</w:t>
      </w:r>
      <w:r w:rsidRPr="007D72FA">
        <w:rPr>
          <w:vertAlign w:val="subscript"/>
          <w:lang w:val="en-GB"/>
        </w:rPr>
        <w:t>p</w:t>
      </w:r>
      <w:proofErr w:type="spellEnd"/>
      <w:r w:rsidRPr="007D72FA">
        <w:rPr>
          <w:lang w:val="en-GB"/>
        </w:rPr>
        <w:t xml:space="preserve"> x K</w:t>
      </w:r>
      <w:r w:rsidR="00554A82">
        <w:rPr>
          <w:vertAlign w:val="subscript"/>
          <w:lang w:val="en-GB"/>
        </w:rPr>
        <w:t>FR</w:t>
      </w:r>
      <w:r w:rsidR="003930E2" w:rsidRPr="003930E2">
        <w:rPr>
          <w:lang w:val="en-GB"/>
        </w:rPr>
        <w:t xml:space="preserve"> </w:t>
      </w:r>
      <w:r w:rsidR="003930E2">
        <w:rPr>
          <w:lang w:val="en-GB"/>
        </w:rPr>
        <w:t>x K</w:t>
      </w:r>
      <w:r w:rsidR="003930E2">
        <w:rPr>
          <w:vertAlign w:val="subscript"/>
        </w:rPr>
        <w:t>layer1_measurement</w:t>
      </w:r>
      <w:r>
        <w:rPr>
          <w:lang w:val="en-GB"/>
        </w:rPr>
        <w:t>)</w:t>
      </w:r>
      <w:r w:rsidR="00554A82">
        <w:rPr>
          <w:lang w:val="en-GB"/>
        </w:rPr>
        <w:t xml:space="preserve"> </w:t>
      </w:r>
      <w:r w:rsidR="00554A82">
        <w:t>for FR</w:t>
      </w:r>
      <w:r w:rsidR="00554A82">
        <w:t>2</w:t>
      </w:r>
      <w:r>
        <w:rPr>
          <w:lang w:val="en-GB"/>
        </w:rPr>
        <w:t xml:space="preserve">, where </w:t>
      </w:r>
      <w:proofErr w:type="spellStart"/>
      <w:r w:rsidRPr="007D72FA">
        <w:rPr>
          <w:lang w:val="en-GB"/>
        </w:rPr>
        <w:t>K</w:t>
      </w:r>
      <w:r w:rsidRPr="007D72FA">
        <w:rPr>
          <w:vertAlign w:val="subscript"/>
          <w:lang w:val="en-GB"/>
        </w:rPr>
        <w:t>p</w:t>
      </w:r>
      <w:proofErr w:type="spellEnd"/>
      <w:r w:rsidRPr="00A676A9">
        <w:t xml:space="preserve"> </w:t>
      </w:r>
      <w:r>
        <w:t>is the scaling factor for an SSB frequency layer to be measured without measurement gaps</w:t>
      </w:r>
      <w:r w:rsidR="009F78C3">
        <w:t xml:space="preserve">, and </w:t>
      </w:r>
      <w:r w:rsidR="009F78C3" w:rsidRPr="007D72FA">
        <w:rPr>
          <w:lang w:val="en-GB"/>
        </w:rPr>
        <w:t>K</w:t>
      </w:r>
      <w:r w:rsidR="009F78C3">
        <w:rPr>
          <w:vertAlign w:val="subscript"/>
          <w:lang w:val="en-GB"/>
        </w:rPr>
        <w:t>FR</w:t>
      </w:r>
      <w:r w:rsidR="009F78C3">
        <w:t xml:space="preserve"> is the scaling factor depending on the frequency range and SSB SCS</w:t>
      </w:r>
      <w:r>
        <w:t>.</w:t>
      </w:r>
      <w:bookmarkEnd w:id="46"/>
    </w:p>
    <w:p w14:paraId="6616941B" w14:textId="77777777" w:rsidR="00BD3FC0" w:rsidRPr="00BD3FC0" w:rsidRDefault="00BD3FC0" w:rsidP="00BD3FC0"/>
    <w:p w14:paraId="300428D4" w14:textId="622F288E" w:rsidR="00DB1254" w:rsidRPr="002C4D2F" w:rsidRDefault="00DB1254" w:rsidP="00DB1254">
      <w:pPr>
        <w:rPr>
          <w:lang w:val="en-GB"/>
        </w:rPr>
      </w:pPr>
      <w:r w:rsidRPr="002C4D2F">
        <w:rPr>
          <w:lang w:val="en-GB"/>
        </w:rPr>
        <w:t xml:space="preserve">The following was used to discuss </w:t>
      </w:r>
      <w:r w:rsidR="001D26A7" w:rsidRPr="002C4D2F">
        <w:rPr>
          <w:lang w:val="en-GB"/>
        </w:rPr>
        <w:t>interruptions when DRX is configured</w:t>
      </w:r>
      <w:r w:rsidRPr="002C4D2F">
        <w:rPr>
          <w:lang w:val="en-GB"/>
        </w:rPr>
        <w:t xml:space="preserve"> </w:t>
      </w:r>
      <w:r w:rsidRPr="002C4D2F">
        <w:rPr>
          <w:lang w:val="en-GB"/>
        </w:rPr>
        <w:fldChar w:fldCharType="begin"/>
      </w:r>
      <w:r w:rsidRPr="002C4D2F">
        <w:rPr>
          <w:lang w:val="en-GB"/>
        </w:rPr>
        <w:instrText xml:space="preserve"> REF _Ref134171257 \r \h </w:instrText>
      </w:r>
      <w:r w:rsidRPr="002C4D2F">
        <w:rPr>
          <w:lang w:val="en-GB"/>
        </w:rPr>
      </w:r>
      <w:r w:rsidRPr="002C4D2F">
        <w:rPr>
          <w:lang w:val="en-GB"/>
        </w:rPr>
        <w:fldChar w:fldCharType="separate"/>
      </w:r>
      <w:r w:rsidRPr="002C4D2F">
        <w:rPr>
          <w:lang w:val="en-GB"/>
        </w:rPr>
        <w:t>[12]</w:t>
      </w:r>
      <w:r w:rsidRPr="002C4D2F">
        <w:rPr>
          <w:lang w:val="en-GB"/>
        </w:rPr>
        <w:fldChar w:fldCharType="end"/>
      </w:r>
    </w:p>
    <w:tbl>
      <w:tblPr>
        <w:tblStyle w:val="TableGrid"/>
        <w:tblW w:w="0" w:type="auto"/>
        <w:tblLook w:val="04A0" w:firstRow="1" w:lastRow="0" w:firstColumn="1" w:lastColumn="0" w:noHBand="0" w:noVBand="1"/>
      </w:tblPr>
      <w:tblGrid>
        <w:gridCol w:w="9617"/>
      </w:tblGrid>
      <w:tr w:rsidR="008C77F5" w:rsidRPr="002C4D2F" w14:paraId="74E89DC5" w14:textId="77777777" w:rsidTr="008C77F5">
        <w:tc>
          <w:tcPr>
            <w:tcW w:w="9617" w:type="dxa"/>
          </w:tcPr>
          <w:p w14:paraId="01415F57" w14:textId="77777777" w:rsidR="008C77F5" w:rsidRPr="008C77F5" w:rsidRDefault="008C77F5" w:rsidP="008C77F5">
            <w:pPr>
              <w:keepNext/>
              <w:keepLines/>
              <w:numPr>
                <w:ilvl w:val="2"/>
                <w:numId w:val="0"/>
              </w:numPr>
              <w:tabs>
                <w:tab w:val="left" w:pos="576"/>
                <w:tab w:val="left" w:pos="1146"/>
              </w:tabs>
              <w:spacing w:before="120" w:after="180"/>
              <w:ind w:left="720" w:hanging="720"/>
              <w:outlineLvl w:val="2"/>
              <w:rPr>
                <w:rFonts w:ascii="Arial" w:eastAsia="SimSun" w:hAnsi="Arial" w:cs="Times New Roman"/>
                <w:b/>
                <w:bCs/>
                <w:sz w:val="24"/>
                <w:szCs w:val="24"/>
                <w:lang w:val="en-GB"/>
              </w:rPr>
            </w:pPr>
            <w:r w:rsidRPr="008C77F5">
              <w:rPr>
                <w:rFonts w:ascii="Arial" w:eastAsia="SimSun" w:hAnsi="Arial" w:cs="Times New Roman"/>
                <w:b/>
                <w:bCs/>
                <w:sz w:val="24"/>
                <w:szCs w:val="24"/>
                <w:lang w:val="en-GB"/>
              </w:rPr>
              <w:t>Issue 1-1-9: DRX based interruption ratio, if allowed</w:t>
            </w:r>
          </w:p>
          <w:p w14:paraId="43F3446D" w14:textId="77777777" w:rsidR="008C77F5" w:rsidRPr="008C77F5" w:rsidRDefault="008C77F5" w:rsidP="008C77F5">
            <w:pPr>
              <w:spacing w:afterLines="50" w:after="120"/>
              <w:ind w:leftChars="200" w:left="400"/>
              <w:rPr>
                <w:rFonts w:eastAsia="SimSun" w:cs="Times New Roman"/>
                <w:szCs w:val="20"/>
                <w:lang w:val="en-GB" w:eastAsia="zh-CN"/>
              </w:rPr>
            </w:pPr>
            <w:r w:rsidRPr="008C77F5">
              <w:rPr>
                <w:rFonts w:eastAsia="SimSun" w:cs="Times New Roman"/>
                <w:b/>
                <w:szCs w:val="20"/>
                <w:lang w:val="en-GB" w:eastAsia="zh-CN"/>
              </w:rPr>
              <w:t>&lt; Way forward &gt;</w:t>
            </w:r>
            <w:r w:rsidRPr="008C77F5">
              <w:rPr>
                <w:rFonts w:eastAsia="SimSun" w:cs="Times New Roman"/>
                <w:szCs w:val="20"/>
                <w:lang w:val="en-GB" w:eastAsia="zh-CN"/>
              </w:rPr>
              <w:t xml:space="preserve">: </w:t>
            </w:r>
          </w:p>
          <w:p w14:paraId="6694EFCD" w14:textId="77777777" w:rsidR="008C77F5" w:rsidRPr="008C77F5" w:rsidRDefault="008C77F5" w:rsidP="008C77F5">
            <w:pPr>
              <w:numPr>
                <w:ilvl w:val="1"/>
                <w:numId w:val="38"/>
              </w:numPr>
              <w:spacing w:after="120"/>
              <w:rPr>
                <w:rFonts w:eastAsia="SimSun" w:cs="Times New Roman"/>
                <w:szCs w:val="24"/>
                <w:lang w:val="en-GB"/>
              </w:rPr>
            </w:pPr>
            <w:r w:rsidRPr="008C77F5">
              <w:rPr>
                <w:rFonts w:eastAsia="SimSun" w:cs="Times New Roman"/>
                <w:szCs w:val="24"/>
                <w:lang w:val="en-GB"/>
              </w:rPr>
              <w:t>FFS on DRX based interruption ratio</w:t>
            </w:r>
          </w:p>
          <w:p w14:paraId="7AC0677B" w14:textId="77777777" w:rsidR="008C77F5" w:rsidRPr="008C77F5" w:rsidRDefault="008C77F5" w:rsidP="008C77F5">
            <w:pPr>
              <w:numPr>
                <w:ilvl w:val="2"/>
                <w:numId w:val="38"/>
              </w:numPr>
              <w:spacing w:after="120"/>
              <w:rPr>
                <w:rFonts w:eastAsia="SimSun" w:cs="Times New Roman"/>
                <w:szCs w:val="24"/>
                <w:lang w:val="en-GB"/>
              </w:rPr>
            </w:pPr>
            <w:r w:rsidRPr="008C77F5">
              <w:rPr>
                <w:rFonts w:eastAsia="SimSun" w:cs="Times New Roman"/>
                <w:szCs w:val="24"/>
                <w:lang w:val="en-GB"/>
              </w:rPr>
              <w:t>Option 1: E///</w:t>
            </w:r>
          </w:p>
          <w:p w14:paraId="424EDBFC" w14:textId="77777777" w:rsidR="008C77F5" w:rsidRPr="008C77F5" w:rsidRDefault="008C77F5" w:rsidP="008C77F5">
            <w:pPr>
              <w:numPr>
                <w:ilvl w:val="3"/>
                <w:numId w:val="38"/>
              </w:numPr>
              <w:spacing w:after="120"/>
              <w:rPr>
                <w:rFonts w:eastAsia="SimSun" w:cs="Times New Roman"/>
                <w:szCs w:val="20"/>
                <w:lang w:val="en-GB"/>
              </w:rPr>
            </w:pPr>
            <w:r w:rsidRPr="008C77F5">
              <w:rPr>
                <w:rFonts w:eastAsia="SimSun" w:cs="Times New Roman"/>
                <w:szCs w:val="20"/>
                <w:lang w:val="en-GB"/>
              </w:rPr>
              <w:t xml:space="preserve">When DRX cycle is equal or smaller than 320ms, </w:t>
            </w:r>
          </w:p>
          <w:p w14:paraId="665A2797" w14:textId="77777777" w:rsidR="008C77F5" w:rsidRPr="008C77F5" w:rsidRDefault="008C77F5" w:rsidP="008C77F5">
            <w:pPr>
              <w:numPr>
                <w:ilvl w:val="3"/>
                <w:numId w:val="37"/>
              </w:numPr>
              <w:spacing w:after="120"/>
              <w:ind w:left="3096"/>
              <w:rPr>
                <w:rFonts w:eastAsia="SimSun" w:cs="Times New Roman"/>
                <w:szCs w:val="20"/>
                <w:lang w:val="en-GB"/>
              </w:rPr>
            </w:pPr>
            <w:r w:rsidRPr="008C77F5">
              <w:rPr>
                <w:rFonts w:eastAsia="SimSun" w:cs="Times New Roman"/>
                <w:szCs w:val="20"/>
                <w:lang w:val="en-GB"/>
              </w:rPr>
              <w:t xml:space="preserve">no interruption is expected when configured SMTC occasions are misalignment with DRX ON </w:t>
            </w:r>
            <w:proofErr w:type="gramStart"/>
            <w:r w:rsidRPr="008C77F5">
              <w:rPr>
                <w:rFonts w:eastAsia="SimSun" w:cs="Times New Roman"/>
                <w:szCs w:val="20"/>
                <w:lang w:val="en-GB"/>
              </w:rPr>
              <w:t>duration;</w:t>
            </w:r>
            <w:proofErr w:type="gramEnd"/>
            <w:r w:rsidRPr="008C77F5">
              <w:rPr>
                <w:rFonts w:eastAsia="SimSun" w:cs="Times New Roman"/>
                <w:szCs w:val="20"/>
                <w:lang w:val="en-GB"/>
              </w:rPr>
              <w:t xml:space="preserve"> </w:t>
            </w:r>
          </w:p>
          <w:p w14:paraId="2BADABEA" w14:textId="77777777" w:rsidR="008C77F5" w:rsidRPr="008C77F5" w:rsidRDefault="008C77F5" w:rsidP="008C77F5">
            <w:pPr>
              <w:numPr>
                <w:ilvl w:val="3"/>
                <w:numId w:val="37"/>
              </w:numPr>
              <w:spacing w:after="120"/>
              <w:ind w:left="3096"/>
              <w:rPr>
                <w:rFonts w:eastAsia="SimSun" w:cs="Times New Roman"/>
                <w:b/>
                <w:bCs/>
                <w:szCs w:val="20"/>
                <w:u w:val="single"/>
                <w:lang w:val="en-GB"/>
              </w:rPr>
            </w:pPr>
            <w:r w:rsidRPr="008C77F5">
              <w:rPr>
                <w:rFonts w:eastAsia="SimSun" w:cs="Times New Roman"/>
                <w:szCs w:val="20"/>
                <w:lang w:val="en-GB"/>
              </w:rPr>
              <w:t xml:space="preserve">otherwise, the interruption ratio is </w:t>
            </w:r>
            <w:proofErr w:type="gramStart"/>
            <w:r w:rsidRPr="008C77F5">
              <w:rPr>
                <w:rFonts w:eastAsia="SimSun" w:cs="Times New Roman"/>
                <w:szCs w:val="20"/>
                <w:lang w:val="en-GB"/>
              </w:rPr>
              <w:t>min(</w:t>
            </w:r>
            <w:proofErr w:type="gramEnd"/>
            <w:r w:rsidRPr="008C77F5">
              <w:rPr>
                <w:rFonts w:eastAsia="SimSun" w:cs="Times New Roman"/>
                <w:szCs w:val="20"/>
                <w:lang w:val="en-GB"/>
              </w:rPr>
              <w:t>K, 2*L/(</w:t>
            </w:r>
            <w:proofErr w:type="spellStart"/>
            <w:r w:rsidRPr="008C77F5">
              <w:rPr>
                <w:rFonts w:eastAsia="SimSun" w:cs="Times New Roman"/>
                <w:szCs w:val="20"/>
                <w:lang w:val="en-GB"/>
              </w:rPr>
              <w:t>K</w:t>
            </w:r>
            <w:r w:rsidRPr="008C77F5">
              <w:rPr>
                <w:rFonts w:eastAsia="SimSun" w:cs="Times New Roman"/>
                <w:sz w:val="14"/>
                <w:szCs w:val="14"/>
                <w:lang w:val="en-GB"/>
              </w:rPr>
              <w:t>NeedForGaps,i</w:t>
            </w:r>
            <w:proofErr w:type="spellEnd"/>
            <w:r w:rsidRPr="008C77F5">
              <w:rPr>
                <w:rFonts w:eastAsia="SimSun" w:cs="Times New Roman"/>
                <w:szCs w:val="20"/>
                <w:lang w:val="en-GB"/>
              </w:rPr>
              <w:t xml:space="preserve"> *1.5* max(DRX cycle, </w:t>
            </w:r>
            <w:proofErr w:type="spellStart"/>
            <w:r w:rsidRPr="008C77F5">
              <w:rPr>
                <w:rFonts w:eastAsia="SimSun" w:cs="Times New Roman"/>
                <w:szCs w:val="20"/>
                <w:lang w:val="en-GB"/>
              </w:rPr>
              <w:t>SMTCi</w:t>
            </w:r>
            <w:proofErr w:type="spellEnd"/>
            <w:r w:rsidRPr="008C77F5">
              <w:rPr>
                <w:rFonts w:eastAsia="SimSun" w:cs="Times New Roman"/>
                <w:szCs w:val="20"/>
                <w:lang w:val="en-GB"/>
              </w:rPr>
              <w:t>) *</w:t>
            </w:r>
            <w:proofErr w:type="spellStart"/>
            <w:r w:rsidRPr="008C77F5">
              <w:rPr>
                <w:rFonts w:eastAsia="SimSun" w:cs="Times New Roman"/>
                <w:szCs w:val="20"/>
                <w:lang w:val="en-GB"/>
              </w:rPr>
              <w:t>CSSFi</w:t>
            </w:r>
            <w:proofErr w:type="spellEnd"/>
            <w:r w:rsidRPr="008C77F5">
              <w:rPr>
                <w:rFonts w:eastAsia="SimSun" w:cs="Times New Roman"/>
                <w:szCs w:val="20"/>
                <w:lang w:val="en-GB"/>
              </w:rPr>
              <w:t xml:space="preserve">)). </w:t>
            </w:r>
          </w:p>
          <w:p w14:paraId="40A9049A" w14:textId="77777777" w:rsidR="008C77F5" w:rsidRPr="008C77F5" w:rsidRDefault="008C77F5" w:rsidP="008C77F5">
            <w:pPr>
              <w:numPr>
                <w:ilvl w:val="3"/>
                <w:numId w:val="38"/>
              </w:numPr>
              <w:spacing w:after="120"/>
              <w:rPr>
                <w:rFonts w:eastAsia="SimSun" w:cs="Times New Roman"/>
                <w:szCs w:val="20"/>
                <w:lang w:val="en-GB" w:eastAsia="zh-CN"/>
              </w:rPr>
            </w:pPr>
            <w:r w:rsidRPr="008C77F5">
              <w:rPr>
                <w:rFonts w:eastAsia="SimSun" w:cs="Times New Roman"/>
                <w:szCs w:val="20"/>
                <w:lang w:val="en-GB"/>
              </w:rPr>
              <w:t>When DRX cycle is larger than 320ms, no interruption is expected</w:t>
            </w:r>
          </w:p>
          <w:p w14:paraId="685A8D38" w14:textId="77777777" w:rsidR="008C77F5" w:rsidRPr="002C4D2F" w:rsidRDefault="008C77F5" w:rsidP="0060543D">
            <w:pPr>
              <w:rPr>
                <w:lang w:val="en-GB"/>
              </w:rPr>
            </w:pPr>
          </w:p>
        </w:tc>
      </w:tr>
    </w:tbl>
    <w:p w14:paraId="30A2A27B" w14:textId="77777777" w:rsidR="002518E5" w:rsidRPr="002C4D2F" w:rsidRDefault="002518E5" w:rsidP="0060543D">
      <w:pPr>
        <w:rPr>
          <w:lang w:val="en-GB"/>
        </w:rPr>
      </w:pPr>
    </w:p>
    <w:p w14:paraId="65E65EEF" w14:textId="4717DE90" w:rsidR="009B1861" w:rsidRPr="002C4D2F" w:rsidRDefault="009459CD" w:rsidP="00BF4F48">
      <w:pPr>
        <w:rPr>
          <w:lang w:val="en-GB"/>
        </w:rPr>
      </w:pPr>
      <w:r w:rsidRPr="002C4D2F">
        <w:rPr>
          <w:lang w:val="en-GB"/>
        </w:rPr>
        <w:t xml:space="preserve">It was identified that DRX configuration should be also considered </w:t>
      </w:r>
      <w:r w:rsidR="00C94981" w:rsidRPr="002C4D2F">
        <w:rPr>
          <w:lang w:val="en-GB"/>
        </w:rPr>
        <w:t>for the interruption ration. When DRX is configured the measurement cycles of the UE are typically extended</w:t>
      </w:r>
      <w:r w:rsidR="0088640F" w:rsidRPr="002C4D2F">
        <w:rPr>
          <w:lang w:val="en-GB"/>
        </w:rPr>
        <w:t xml:space="preserve"> for power saving</w:t>
      </w:r>
      <w:r w:rsidR="00095A0E" w:rsidRPr="002C4D2F">
        <w:rPr>
          <w:lang w:val="en-GB"/>
        </w:rPr>
        <w:t>, where the UE is</w:t>
      </w:r>
      <w:r w:rsidR="005518E2" w:rsidRPr="002C4D2F">
        <w:rPr>
          <w:lang w:val="en-GB"/>
        </w:rPr>
        <w:t xml:space="preserve"> not expected to measure every SMTC occasion in the case of DRX is </w:t>
      </w:r>
      <w:r w:rsidR="005518E2" w:rsidRPr="002C4D2F">
        <w:rPr>
          <w:lang w:val="en-GB"/>
        </w:rPr>
        <w:lastRenderedPageBreak/>
        <w:t xml:space="preserve">configured. In that case the </w:t>
      </w:r>
      <w:r w:rsidR="00C567E9" w:rsidRPr="002C4D2F">
        <w:rPr>
          <w:lang w:val="en-GB"/>
        </w:rPr>
        <w:t>UE can choose one or more SMTC occasions for performing measurements withing the DRX cycle</w:t>
      </w:r>
      <w:r w:rsidR="00A53BC0" w:rsidRPr="002C4D2F">
        <w:rPr>
          <w:lang w:val="en-GB"/>
        </w:rPr>
        <w:t xml:space="preserve">, which are not necessarily aligned with the DRX ON duration </w:t>
      </w:r>
      <w:proofErr w:type="spellStart"/>
      <w:r w:rsidR="00A53BC0" w:rsidRPr="002C4D2F">
        <w:rPr>
          <w:lang w:val="en-GB"/>
        </w:rPr>
        <w:t>nof</w:t>
      </w:r>
      <w:proofErr w:type="spellEnd"/>
      <w:r w:rsidR="00A53BC0" w:rsidRPr="002C4D2F">
        <w:rPr>
          <w:lang w:val="en-GB"/>
        </w:rPr>
        <w:t xml:space="preserve"> the DRX cycle. </w:t>
      </w:r>
      <w:r w:rsidR="00B25C43" w:rsidRPr="002C4D2F">
        <w:rPr>
          <w:lang w:val="en-GB"/>
        </w:rPr>
        <w:t xml:space="preserve">It is also possible that the SMTC configuration is such that the DRX ON duration is never overlapping with the </w:t>
      </w:r>
      <w:r w:rsidR="00B6553B" w:rsidRPr="002C4D2F">
        <w:rPr>
          <w:lang w:val="en-GB"/>
        </w:rPr>
        <w:t xml:space="preserve">SMTC. </w:t>
      </w:r>
      <w:r w:rsidR="00321951" w:rsidRPr="002C4D2F">
        <w:rPr>
          <w:lang w:val="en-GB"/>
        </w:rPr>
        <w:t xml:space="preserve">The DRX duration may also be as short as 1 </w:t>
      </w:r>
      <w:proofErr w:type="spellStart"/>
      <w:r w:rsidR="00321951" w:rsidRPr="002C4D2F">
        <w:rPr>
          <w:lang w:val="en-GB"/>
        </w:rPr>
        <w:t>ms</w:t>
      </w:r>
      <w:proofErr w:type="spellEnd"/>
      <w:r w:rsidR="00321951" w:rsidRPr="002C4D2F">
        <w:rPr>
          <w:lang w:val="en-GB"/>
        </w:rPr>
        <w:t xml:space="preserve">, and </w:t>
      </w:r>
      <w:r w:rsidR="0051234A" w:rsidRPr="002C4D2F">
        <w:rPr>
          <w:lang w:val="en-GB"/>
        </w:rPr>
        <w:t>if we consider the interruption length</w:t>
      </w:r>
      <w:r w:rsidR="00B63AB1" w:rsidRPr="002C4D2F">
        <w:rPr>
          <w:lang w:val="en-GB"/>
        </w:rPr>
        <w:t xml:space="preserve"> </w:t>
      </w:r>
      <w:r w:rsidR="005078B4" w:rsidRPr="002C4D2F">
        <w:rPr>
          <w:lang w:val="en-GB"/>
        </w:rPr>
        <w:t xml:space="preserve">values that are under discussion, any interruption during the DRX ON would have </w:t>
      </w:r>
      <w:r w:rsidR="003F6152" w:rsidRPr="002C4D2F">
        <w:rPr>
          <w:lang w:val="en-GB"/>
        </w:rPr>
        <w:t>high impact on the UE throughput perform</w:t>
      </w:r>
      <w:r w:rsidR="005529B3" w:rsidRPr="002C4D2F">
        <w:rPr>
          <w:lang w:val="en-GB"/>
        </w:rPr>
        <w:t>ance</w:t>
      </w:r>
      <w:r w:rsidR="009B1861" w:rsidRPr="002C4D2F">
        <w:rPr>
          <w:lang w:val="en-GB"/>
        </w:rPr>
        <w:t>. DRX ON duration can be as short as 1</w:t>
      </w:r>
      <w:r w:rsidR="00AE3238" w:rsidRPr="002C4D2F">
        <w:rPr>
          <w:lang w:val="en-GB"/>
        </w:rPr>
        <w:t>/32</w:t>
      </w:r>
      <w:r w:rsidR="009B1861" w:rsidRPr="002C4D2F">
        <w:rPr>
          <w:lang w:val="en-GB"/>
        </w:rPr>
        <w:t xml:space="preserve"> </w:t>
      </w:r>
      <w:proofErr w:type="spellStart"/>
      <w:r w:rsidR="009B1861" w:rsidRPr="002C4D2F">
        <w:rPr>
          <w:lang w:val="en-GB"/>
        </w:rPr>
        <w:t>ms</w:t>
      </w:r>
      <w:proofErr w:type="spellEnd"/>
      <w:r w:rsidR="009B1861" w:rsidRPr="002C4D2F">
        <w:rPr>
          <w:lang w:val="en-GB"/>
        </w:rPr>
        <w:t xml:space="preserve">. </w:t>
      </w:r>
    </w:p>
    <w:p w14:paraId="3B428CF5" w14:textId="46095686" w:rsidR="005B47EB" w:rsidRPr="002C4D2F" w:rsidRDefault="006A1CEB" w:rsidP="009B1861">
      <w:pPr>
        <w:pStyle w:val="RAN4observation0"/>
        <w:rPr>
          <w:lang w:val="en-GB"/>
        </w:rPr>
      </w:pPr>
      <w:bookmarkStart w:id="47" w:name="_Toc135079728"/>
      <w:proofErr w:type="spellStart"/>
      <w:r w:rsidRPr="002C4D2F">
        <w:rPr>
          <w:lang w:val="en-GB"/>
        </w:rPr>
        <w:t>drx-onDurationTimer</w:t>
      </w:r>
      <w:proofErr w:type="spellEnd"/>
      <w:r w:rsidRPr="002C4D2F">
        <w:rPr>
          <w:lang w:val="en-GB"/>
        </w:rPr>
        <w:t xml:space="preserve"> can be as small as 1/32 </w:t>
      </w:r>
      <w:proofErr w:type="spellStart"/>
      <w:r w:rsidRPr="002C4D2F">
        <w:rPr>
          <w:lang w:val="en-GB"/>
        </w:rPr>
        <w:t>ms</w:t>
      </w:r>
      <w:bookmarkEnd w:id="47"/>
      <w:proofErr w:type="spellEnd"/>
    </w:p>
    <w:p w14:paraId="4BA25D75" w14:textId="09AD80FA" w:rsidR="009B1861" w:rsidRPr="002C4D2F" w:rsidRDefault="009B1861" w:rsidP="009B1861">
      <w:pPr>
        <w:pStyle w:val="RAN4observation0"/>
        <w:rPr>
          <w:lang w:val="en-GB"/>
        </w:rPr>
      </w:pPr>
      <w:bookmarkStart w:id="48" w:name="_Toc135079729"/>
      <w:r w:rsidRPr="002C4D2F">
        <w:rPr>
          <w:lang w:val="en-GB"/>
        </w:rPr>
        <w:t>Interruption</w:t>
      </w:r>
      <w:r w:rsidR="006A1CEB" w:rsidRPr="002C4D2F">
        <w:rPr>
          <w:lang w:val="en-GB"/>
        </w:rPr>
        <w:t xml:space="preserve"> lengths</w:t>
      </w:r>
      <w:r w:rsidRPr="002C4D2F">
        <w:rPr>
          <w:lang w:val="en-GB"/>
        </w:rPr>
        <w:t xml:space="preserve"> of 0.25 to 1 </w:t>
      </w:r>
      <w:proofErr w:type="spellStart"/>
      <w:r w:rsidRPr="002C4D2F">
        <w:rPr>
          <w:lang w:val="en-GB"/>
        </w:rPr>
        <w:t>ms</w:t>
      </w:r>
      <w:proofErr w:type="spellEnd"/>
      <w:r w:rsidRPr="002C4D2F">
        <w:rPr>
          <w:lang w:val="en-GB"/>
        </w:rPr>
        <w:t xml:space="preserve"> during </w:t>
      </w:r>
      <w:r w:rsidR="006C4D16" w:rsidRPr="002C4D2F">
        <w:rPr>
          <w:lang w:val="en-GB"/>
        </w:rPr>
        <w:t>DRX ON duration would have extremely large impact on UE throughput</w:t>
      </w:r>
      <w:r w:rsidR="00B6010D" w:rsidRPr="002C4D2F">
        <w:rPr>
          <w:lang w:val="en-GB"/>
        </w:rPr>
        <w:t>, since it could cover the whole DRX ON duration</w:t>
      </w:r>
      <w:r w:rsidR="006C4D16" w:rsidRPr="002C4D2F">
        <w:rPr>
          <w:lang w:val="en-GB"/>
        </w:rPr>
        <w:t>.</w:t>
      </w:r>
      <w:bookmarkEnd w:id="48"/>
      <w:r w:rsidR="006C4D16" w:rsidRPr="002C4D2F">
        <w:rPr>
          <w:lang w:val="en-GB"/>
        </w:rPr>
        <w:t xml:space="preserve"> </w:t>
      </w:r>
    </w:p>
    <w:p w14:paraId="34E160F5" w14:textId="2FF49C68" w:rsidR="008C4843" w:rsidRPr="002C4D2F" w:rsidRDefault="008C4843" w:rsidP="008C4843">
      <w:pPr>
        <w:pStyle w:val="RAN4proposal"/>
        <w:rPr>
          <w:lang w:val="en-GB"/>
        </w:rPr>
      </w:pPr>
      <w:bookmarkStart w:id="49" w:name="_Toc135079730"/>
      <w:r w:rsidRPr="002C4D2F">
        <w:rPr>
          <w:lang w:val="en-GB"/>
        </w:rPr>
        <w:t>No interruption is expected when configured SMTC occasions are misalignment with DRX ON duration</w:t>
      </w:r>
      <w:bookmarkEnd w:id="49"/>
      <w:r w:rsidRPr="002C4D2F">
        <w:rPr>
          <w:lang w:val="en-GB"/>
        </w:rPr>
        <w:t xml:space="preserve"> </w:t>
      </w:r>
    </w:p>
    <w:p w14:paraId="556F4830" w14:textId="77777777" w:rsidR="007F15D4" w:rsidRPr="002C4D2F" w:rsidRDefault="007F15D4" w:rsidP="007F15D4">
      <w:pPr>
        <w:pStyle w:val="RAN4proposal"/>
        <w:rPr>
          <w:lang w:val="en-GB"/>
        </w:rPr>
      </w:pPr>
      <w:bookmarkStart w:id="50" w:name="_Toc135079731"/>
      <w:r w:rsidRPr="002C4D2F">
        <w:rPr>
          <w:lang w:val="en-GB"/>
        </w:rPr>
        <w:t>When DRX cycle is larger than 320ms, no interruption is expected</w:t>
      </w:r>
      <w:bookmarkEnd w:id="50"/>
    </w:p>
    <w:p w14:paraId="0B16F810" w14:textId="1F96C69B" w:rsidR="005623DC" w:rsidRPr="002C4D2F" w:rsidRDefault="00E41369" w:rsidP="007F15D4">
      <w:pPr>
        <w:pStyle w:val="RAN4proposal"/>
        <w:rPr>
          <w:lang w:val="en-GB"/>
        </w:rPr>
      </w:pPr>
      <w:bookmarkStart w:id="51" w:name="_Toc135079732"/>
      <w:r w:rsidRPr="002C4D2F">
        <w:rPr>
          <w:lang w:val="en-GB"/>
        </w:rPr>
        <w:t>When DRX is configured</w:t>
      </w:r>
      <w:r w:rsidR="003A17F1" w:rsidRPr="002C4D2F">
        <w:rPr>
          <w:lang w:val="en-GB"/>
        </w:rPr>
        <w:t xml:space="preserve"> and interruption is allowed</w:t>
      </w:r>
      <w:r w:rsidRPr="002C4D2F">
        <w:rPr>
          <w:lang w:val="en-GB"/>
        </w:rPr>
        <w:t xml:space="preserve">, the interruption </w:t>
      </w:r>
      <w:r w:rsidR="00BA725F" w:rsidRPr="002C4D2F">
        <w:rPr>
          <w:lang w:val="en-GB"/>
        </w:rPr>
        <w:t>ratio is determined considering the measurement cycle as agreed in Issue 1-1-5</w:t>
      </w:r>
      <w:r w:rsidR="007F3D77" w:rsidRPr="002C4D2F">
        <w:rPr>
          <w:lang w:val="en-GB"/>
        </w:rPr>
        <w:t xml:space="preserve">, where </w:t>
      </w:r>
      <w:proofErr w:type="spellStart"/>
      <w:r w:rsidR="007F3D77" w:rsidRPr="002C4D2F">
        <w:rPr>
          <w:lang w:val="en-GB"/>
        </w:rPr>
        <w:t>Tcyle</w:t>
      </w:r>
      <w:proofErr w:type="spellEnd"/>
      <w:r w:rsidR="007F3D77" w:rsidRPr="002C4D2F">
        <w:rPr>
          <w:lang w:val="en-GB"/>
        </w:rPr>
        <w:t xml:space="preserve"> is calculated considering DRX cycle.</w:t>
      </w:r>
      <w:bookmarkEnd w:id="51"/>
      <w:r w:rsidR="007F3D77" w:rsidRPr="002C4D2F">
        <w:rPr>
          <w:lang w:val="en-GB"/>
        </w:rPr>
        <w:t xml:space="preserve"> </w:t>
      </w:r>
    </w:p>
    <w:p w14:paraId="74B47DF3" w14:textId="77777777" w:rsidR="008C4843" w:rsidRPr="002C4D2F" w:rsidRDefault="008C4843" w:rsidP="0060543D">
      <w:pPr>
        <w:rPr>
          <w:lang w:val="en-GB"/>
        </w:rPr>
      </w:pPr>
    </w:p>
    <w:p w14:paraId="1EDA3D76" w14:textId="77777777" w:rsidR="00F94EC7" w:rsidRPr="002C4D2F" w:rsidRDefault="00F94EC7" w:rsidP="00F94EC7">
      <w:pPr>
        <w:pStyle w:val="RAN4H2"/>
        <w:rPr>
          <w:lang w:val="en-GB"/>
        </w:rPr>
      </w:pPr>
      <w:r w:rsidRPr="002C4D2F">
        <w:rPr>
          <w:lang w:val="en-GB"/>
        </w:rPr>
        <w:lastRenderedPageBreak/>
        <w:t>Measurement reporting delay requirements</w:t>
      </w:r>
    </w:p>
    <w:p w14:paraId="09219D22" w14:textId="72944E81" w:rsidR="00B72E29" w:rsidRPr="002C4D2F" w:rsidRDefault="00B72E29" w:rsidP="00B72E29">
      <w:pPr>
        <w:rPr>
          <w:lang w:val="en-GB"/>
        </w:rPr>
      </w:pPr>
      <w:r w:rsidRPr="002C4D2F">
        <w:rPr>
          <w:lang w:val="en-GB"/>
        </w:rPr>
        <w:t xml:space="preserve">The following was used to discuss </w:t>
      </w:r>
      <w:r w:rsidR="00CF2450" w:rsidRPr="002C4D2F">
        <w:rPr>
          <w:lang w:val="en-GB"/>
        </w:rPr>
        <w:t xml:space="preserve">measurement delays when </w:t>
      </w:r>
      <w:r w:rsidR="0086058B" w:rsidRPr="002C4D2F">
        <w:rPr>
          <w:lang w:val="en-GB"/>
        </w:rPr>
        <w:t>interruption is allowed (</w:t>
      </w:r>
      <w:proofErr w:type="gramStart"/>
      <w:r w:rsidR="0086058B" w:rsidRPr="002C4D2F">
        <w:rPr>
          <w:lang w:val="en-GB"/>
        </w:rPr>
        <w:t>case-2</w:t>
      </w:r>
      <w:proofErr w:type="gramEnd"/>
      <w:r w:rsidR="0086058B" w:rsidRPr="002C4D2F">
        <w:rPr>
          <w:lang w:val="en-GB"/>
        </w:rPr>
        <w:t xml:space="preserve">) </w:t>
      </w:r>
      <w:r w:rsidRPr="002C4D2F">
        <w:rPr>
          <w:lang w:val="en-GB"/>
        </w:rPr>
        <w:fldChar w:fldCharType="begin"/>
      </w:r>
      <w:r w:rsidRPr="002C4D2F">
        <w:rPr>
          <w:lang w:val="en-GB"/>
        </w:rPr>
        <w:instrText xml:space="preserve"> REF _Ref134171257 \r \h </w:instrText>
      </w:r>
      <w:r w:rsidRPr="002C4D2F">
        <w:rPr>
          <w:lang w:val="en-GB"/>
        </w:rPr>
      </w:r>
      <w:r w:rsidRPr="002C4D2F">
        <w:rPr>
          <w:lang w:val="en-GB"/>
        </w:rPr>
        <w:fldChar w:fldCharType="separate"/>
      </w:r>
      <w:r w:rsidRPr="002C4D2F">
        <w:rPr>
          <w:lang w:val="en-GB"/>
        </w:rPr>
        <w:t>[12]</w:t>
      </w:r>
      <w:r w:rsidRPr="002C4D2F">
        <w:rPr>
          <w:lang w:val="en-GB"/>
        </w:rPr>
        <w:fldChar w:fldCharType="end"/>
      </w:r>
    </w:p>
    <w:tbl>
      <w:tblPr>
        <w:tblStyle w:val="TableGrid"/>
        <w:tblW w:w="0" w:type="auto"/>
        <w:tblLook w:val="04A0" w:firstRow="1" w:lastRow="0" w:firstColumn="1" w:lastColumn="0" w:noHBand="0" w:noVBand="1"/>
      </w:tblPr>
      <w:tblGrid>
        <w:gridCol w:w="9617"/>
      </w:tblGrid>
      <w:tr w:rsidR="00B72E29" w:rsidRPr="002C4D2F" w14:paraId="6BA250DF" w14:textId="77777777" w:rsidTr="007D7B38">
        <w:tc>
          <w:tcPr>
            <w:tcW w:w="9617" w:type="dxa"/>
          </w:tcPr>
          <w:p w14:paraId="417CEDA1" w14:textId="77777777" w:rsidR="00672F2E" w:rsidRPr="00672F2E" w:rsidRDefault="00672F2E" w:rsidP="00672F2E">
            <w:pPr>
              <w:keepNext/>
              <w:keepLines/>
              <w:numPr>
                <w:ilvl w:val="2"/>
                <w:numId w:val="0"/>
              </w:numPr>
              <w:tabs>
                <w:tab w:val="left" w:pos="576"/>
                <w:tab w:val="left" w:pos="1146"/>
              </w:tabs>
              <w:spacing w:before="120" w:after="180"/>
              <w:ind w:left="720" w:hanging="720"/>
              <w:outlineLvl w:val="2"/>
              <w:rPr>
                <w:rFonts w:ascii="Arial" w:eastAsia="SimSun" w:hAnsi="Arial" w:cs="Times New Roman"/>
                <w:b/>
                <w:bCs/>
                <w:sz w:val="24"/>
                <w:szCs w:val="24"/>
                <w:lang w:val="en-GB"/>
              </w:rPr>
            </w:pPr>
            <w:r w:rsidRPr="00672F2E">
              <w:rPr>
                <w:rFonts w:ascii="Arial" w:eastAsia="SimSun" w:hAnsi="Arial" w:cs="Times New Roman"/>
                <w:b/>
                <w:bCs/>
                <w:sz w:val="24"/>
                <w:szCs w:val="24"/>
                <w:lang w:val="en-GB"/>
              </w:rPr>
              <w:t>Issue 1-2-1 Requirement for intra/inter-</w:t>
            </w:r>
            <w:proofErr w:type="spellStart"/>
            <w:r w:rsidRPr="00672F2E">
              <w:rPr>
                <w:rFonts w:ascii="Arial" w:eastAsia="SimSun" w:hAnsi="Arial" w:cs="Times New Roman"/>
                <w:b/>
                <w:bCs/>
                <w:sz w:val="24"/>
                <w:szCs w:val="24"/>
                <w:lang w:val="en-GB"/>
              </w:rPr>
              <w:t>freq</w:t>
            </w:r>
            <w:proofErr w:type="spellEnd"/>
            <w:r w:rsidRPr="00672F2E">
              <w:rPr>
                <w:rFonts w:ascii="Arial" w:eastAsia="SimSun" w:hAnsi="Arial" w:cs="Times New Roman"/>
                <w:b/>
                <w:bCs/>
                <w:sz w:val="24"/>
                <w:szCs w:val="24"/>
                <w:lang w:val="en-GB"/>
              </w:rPr>
              <w:t xml:space="preserve"> measurement without gap when interruption allowed (case 2) </w:t>
            </w:r>
          </w:p>
          <w:p w14:paraId="70B52096" w14:textId="77777777" w:rsidR="00672F2E" w:rsidRPr="00672F2E" w:rsidRDefault="00672F2E" w:rsidP="00672F2E">
            <w:pPr>
              <w:spacing w:afterLines="50" w:after="120"/>
              <w:ind w:leftChars="200" w:left="400"/>
              <w:rPr>
                <w:rFonts w:eastAsia="SimSun" w:cs="Times New Roman"/>
                <w:szCs w:val="20"/>
                <w:lang w:val="en-GB" w:eastAsia="zh-CN"/>
              </w:rPr>
            </w:pPr>
            <w:r w:rsidRPr="00672F2E">
              <w:rPr>
                <w:rFonts w:eastAsia="SimSun" w:cs="Times New Roman"/>
                <w:b/>
                <w:szCs w:val="20"/>
                <w:lang w:val="en-GB" w:eastAsia="zh-CN"/>
              </w:rPr>
              <w:t>&lt; Way forward/Agreement &gt;</w:t>
            </w:r>
            <w:r w:rsidRPr="00672F2E">
              <w:rPr>
                <w:rFonts w:eastAsia="SimSun" w:cs="Times New Roman"/>
                <w:szCs w:val="20"/>
                <w:lang w:val="en-GB" w:eastAsia="zh-CN"/>
              </w:rPr>
              <w:t xml:space="preserve">: </w:t>
            </w:r>
          </w:p>
          <w:p w14:paraId="6FB0184B" w14:textId="77777777" w:rsidR="00672F2E" w:rsidRPr="00672F2E" w:rsidRDefault="00672F2E" w:rsidP="00672F2E">
            <w:pPr>
              <w:spacing w:after="120"/>
              <w:ind w:left="1080"/>
              <w:rPr>
                <w:rFonts w:eastAsia="SimSun" w:cs="Times New Roman"/>
                <w:szCs w:val="24"/>
                <w:lang w:val="en-GB"/>
              </w:rPr>
            </w:pPr>
            <w:r w:rsidRPr="00672F2E">
              <w:rPr>
                <w:rFonts w:eastAsia="SimSun" w:cs="Times New Roman"/>
                <w:szCs w:val="24"/>
                <w:lang w:val="en-GB"/>
              </w:rPr>
              <w:t xml:space="preserve"> [</w:t>
            </w:r>
            <w:r w:rsidRPr="00672F2E">
              <w:rPr>
                <w:rFonts w:eastAsia="SimSun" w:cs="Times New Roman"/>
                <w:i/>
                <w:iCs/>
                <w:color w:val="0070C0"/>
                <w:szCs w:val="24"/>
                <w:lang w:val="en-GB"/>
              </w:rPr>
              <w:t xml:space="preserve">Moderator notes: With the table below in which the framework and induvial companies of these measurement requirements are listed. </w:t>
            </w:r>
            <w:proofErr w:type="gramStart"/>
            <w:r w:rsidRPr="00672F2E">
              <w:rPr>
                <w:rFonts w:eastAsia="SimSun" w:cs="Times New Roman"/>
                <w:i/>
                <w:iCs/>
                <w:color w:val="0070C0"/>
                <w:szCs w:val="24"/>
                <w:lang w:val="en-GB"/>
              </w:rPr>
              <w:t>So</w:t>
            </w:r>
            <w:proofErr w:type="gramEnd"/>
            <w:r w:rsidRPr="00672F2E">
              <w:rPr>
                <w:rFonts w:eastAsia="SimSun" w:cs="Times New Roman"/>
                <w:i/>
                <w:iCs/>
                <w:color w:val="0070C0"/>
                <w:szCs w:val="24"/>
                <w:lang w:val="en-GB"/>
              </w:rPr>
              <w:t xml:space="preserve"> we can remove these background statements to avoid any misunderstanding</w:t>
            </w:r>
            <w:r w:rsidRPr="00672F2E">
              <w:rPr>
                <w:rFonts w:eastAsia="SimSun" w:cs="Times New Roman"/>
                <w:szCs w:val="20"/>
                <w:lang w:val="en-GB"/>
              </w:rPr>
              <w:t>.]</w:t>
            </w:r>
          </w:p>
          <w:p w14:paraId="51A0F48C" w14:textId="77777777" w:rsidR="00672F2E" w:rsidRPr="00672F2E" w:rsidRDefault="00672F2E" w:rsidP="00672F2E">
            <w:pPr>
              <w:numPr>
                <w:ilvl w:val="1"/>
                <w:numId w:val="38"/>
              </w:numPr>
              <w:spacing w:after="120"/>
              <w:rPr>
                <w:rFonts w:eastAsia="SimSun" w:cs="Times New Roman"/>
                <w:szCs w:val="24"/>
                <w:lang w:val="en-GB"/>
              </w:rPr>
            </w:pPr>
            <w:r w:rsidRPr="00672F2E">
              <w:rPr>
                <w:rFonts w:eastAsia="SimSun" w:cs="Times New Roman"/>
                <w:szCs w:val="24"/>
                <w:lang w:val="en-GB"/>
              </w:rPr>
              <w:t>When RAN4 defining the measurement requirements for intra/inter-</w:t>
            </w:r>
            <w:proofErr w:type="spellStart"/>
            <w:r w:rsidRPr="00672F2E">
              <w:rPr>
                <w:rFonts w:eastAsia="SimSun" w:cs="Times New Roman"/>
                <w:szCs w:val="24"/>
                <w:lang w:val="en-GB"/>
              </w:rPr>
              <w:t>freq</w:t>
            </w:r>
            <w:proofErr w:type="spellEnd"/>
            <w:r w:rsidRPr="00672F2E">
              <w:rPr>
                <w:rFonts w:eastAsia="SimSun" w:cs="Times New Roman"/>
                <w:szCs w:val="24"/>
                <w:lang w:val="en-GB"/>
              </w:rPr>
              <w:t xml:space="preserve"> measurement without gap when interruption allowed (case 2), the following key aspects needs to be updated at least. </w:t>
            </w:r>
          </w:p>
          <w:p w14:paraId="26D29014" w14:textId="77777777" w:rsidR="00672F2E" w:rsidRPr="00672F2E" w:rsidRDefault="00672F2E" w:rsidP="00672F2E">
            <w:pPr>
              <w:numPr>
                <w:ilvl w:val="2"/>
                <w:numId w:val="38"/>
              </w:numPr>
              <w:spacing w:after="120"/>
              <w:rPr>
                <w:rFonts w:eastAsia="SimSun" w:cs="Times New Roman"/>
                <w:szCs w:val="24"/>
                <w:lang w:val="en-GB"/>
              </w:rPr>
            </w:pPr>
            <w:r w:rsidRPr="00672F2E">
              <w:rPr>
                <w:rFonts w:eastAsia="SimSun" w:cs="Times New Roman"/>
                <w:szCs w:val="24"/>
                <w:lang w:val="en-GB"/>
              </w:rPr>
              <w:t xml:space="preserve">Updated the definition of </w:t>
            </w:r>
            <w:r w:rsidRPr="00672F2E">
              <w:rPr>
                <w:rFonts w:eastAsia="SimSun" w:cs="Times New Roman"/>
                <w:bCs/>
                <w:iCs/>
                <w:szCs w:val="20"/>
                <w:lang w:val="en-GB"/>
              </w:rPr>
              <w:t>intra/inter-frequency SSB based measurements without measurement gaps to include the case when UE indicates ‘</w:t>
            </w:r>
            <w:proofErr w:type="spellStart"/>
            <w:r w:rsidRPr="00672F2E">
              <w:rPr>
                <w:rFonts w:eastAsia="SimSun" w:cs="Times New Roman"/>
                <w:bCs/>
                <w:iCs/>
                <w:szCs w:val="20"/>
                <w:lang w:val="en-GB"/>
              </w:rPr>
              <w:t>nogap-</w:t>
            </w:r>
            <w:proofErr w:type="gramStart"/>
            <w:r w:rsidRPr="00672F2E">
              <w:rPr>
                <w:rFonts w:eastAsia="SimSun" w:cs="Times New Roman"/>
                <w:bCs/>
                <w:iCs/>
                <w:szCs w:val="20"/>
                <w:lang w:val="en-GB"/>
              </w:rPr>
              <w:t>withinterruption</w:t>
            </w:r>
            <w:proofErr w:type="spellEnd"/>
            <w:r w:rsidRPr="00672F2E">
              <w:rPr>
                <w:rFonts w:eastAsia="SimSun" w:cs="Times New Roman"/>
                <w:bCs/>
                <w:iCs/>
                <w:szCs w:val="20"/>
                <w:lang w:val="en-GB"/>
              </w:rPr>
              <w:t>[</w:t>
            </w:r>
            <w:proofErr w:type="gramEnd"/>
            <w:r w:rsidRPr="00672F2E">
              <w:rPr>
                <w:rFonts w:eastAsia="SimSun" w:cs="Times New Roman"/>
                <w:bCs/>
                <w:iCs/>
                <w:szCs w:val="20"/>
                <w:lang w:val="en-GB"/>
              </w:rPr>
              <w:t xml:space="preserve">TBD]’ via ‘needForGap-r18[TBD]’ </w:t>
            </w:r>
          </w:p>
          <w:p w14:paraId="76EE1459" w14:textId="77777777" w:rsidR="00672F2E" w:rsidRPr="00672F2E" w:rsidRDefault="00672F2E" w:rsidP="00672F2E">
            <w:pPr>
              <w:numPr>
                <w:ilvl w:val="2"/>
                <w:numId w:val="38"/>
              </w:numPr>
              <w:spacing w:after="120"/>
              <w:rPr>
                <w:rFonts w:eastAsia="SimSun" w:cs="Times New Roman"/>
                <w:szCs w:val="24"/>
                <w:lang w:val="en-GB"/>
              </w:rPr>
            </w:pPr>
            <w:r w:rsidRPr="00672F2E">
              <w:rPr>
                <w:rFonts w:eastAsia="SimSun" w:cs="Times New Roman"/>
                <w:szCs w:val="24"/>
                <w:lang w:val="en-GB"/>
              </w:rPr>
              <w:t xml:space="preserve">Updated </w:t>
            </w:r>
            <w:r w:rsidRPr="00672F2E">
              <w:rPr>
                <w:rFonts w:eastAsia="SimSun" w:cs="Times New Roman"/>
                <w:szCs w:val="20"/>
                <w:lang w:val="en-GB"/>
              </w:rPr>
              <w:t>the scaling factor because of the measurement gap overlapping (</w:t>
            </w:r>
            <w:proofErr w:type="spellStart"/>
            <w:proofErr w:type="gramStart"/>
            <w:r w:rsidRPr="00672F2E">
              <w:rPr>
                <w:rFonts w:eastAsia="SimSun" w:cs="Times New Roman"/>
                <w:szCs w:val="20"/>
                <w:lang w:val="en-GB"/>
              </w:rPr>
              <w:t>Kp</w:t>
            </w:r>
            <w:proofErr w:type="spellEnd"/>
            <w:r w:rsidRPr="00672F2E">
              <w:rPr>
                <w:rFonts w:eastAsia="SimSun" w:cs="Times New Roman"/>
                <w:szCs w:val="20"/>
                <w:lang w:val="en-GB"/>
              </w:rPr>
              <w:t xml:space="preserve"> )</w:t>
            </w:r>
            <w:proofErr w:type="gramEnd"/>
          </w:p>
          <w:p w14:paraId="268F864E" w14:textId="77777777" w:rsidR="00672F2E" w:rsidRPr="00672F2E" w:rsidRDefault="00672F2E" w:rsidP="00672F2E">
            <w:pPr>
              <w:numPr>
                <w:ilvl w:val="2"/>
                <w:numId w:val="38"/>
              </w:numPr>
              <w:spacing w:after="120"/>
              <w:rPr>
                <w:rFonts w:eastAsia="SimSun" w:cs="Times New Roman"/>
                <w:szCs w:val="24"/>
                <w:lang w:val="en-GB"/>
              </w:rPr>
            </w:pPr>
            <w:r w:rsidRPr="00672F2E">
              <w:rPr>
                <w:rFonts w:eastAsia="SimSun" w:cs="Times New Roman"/>
                <w:szCs w:val="20"/>
                <w:lang w:val="en-GB"/>
              </w:rPr>
              <w:fldChar w:fldCharType="begin"/>
            </w:r>
            <w:r w:rsidRPr="00672F2E">
              <w:rPr>
                <w:rFonts w:eastAsia="SimSun" w:cs="Times New Roman"/>
                <w:szCs w:val="20"/>
                <w:lang w:val="en-GB"/>
              </w:rPr>
              <w:instrText xml:space="preserve"> REF _Ref115405078 \h  \* MERGEFORMAT </w:instrText>
            </w:r>
            <w:r w:rsidRPr="00672F2E">
              <w:rPr>
                <w:rFonts w:eastAsia="SimSun" w:cs="Times New Roman"/>
                <w:szCs w:val="20"/>
                <w:lang w:val="en-GB"/>
              </w:rPr>
            </w:r>
            <w:r w:rsidRPr="00672F2E">
              <w:rPr>
                <w:rFonts w:eastAsia="SimSun" w:cs="Times New Roman"/>
                <w:szCs w:val="20"/>
                <w:lang w:val="en-GB"/>
              </w:rPr>
              <w:fldChar w:fldCharType="separate"/>
            </w:r>
            <w:r w:rsidRPr="00672F2E">
              <w:rPr>
                <w:rFonts w:eastAsia="SimSun" w:cs="Times New Roman"/>
                <w:b/>
                <w:bCs/>
                <w:i/>
                <w:iCs/>
                <w:szCs w:val="20"/>
                <w:lang w:val="en-GB"/>
              </w:rPr>
              <w:t xml:space="preserve"> </w:t>
            </w:r>
            <w:r w:rsidRPr="00672F2E">
              <w:rPr>
                <w:rFonts w:eastAsia="SimSun" w:cs="Times New Roman"/>
                <w:szCs w:val="24"/>
                <w:lang w:val="en-GB"/>
              </w:rPr>
              <w:t>Updates</w:t>
            </w:r>
            <w:r w:rsidRPr="00672F2E">
              <w:rPr>
                <w:rFonts w:eastAsia="SimSun" w:cs="Times New Roman"/>
                <w:szCs w:val="20"/>
                <w:lang w:val="en-GB"/>
              </w:rPr>
              <w:t xml:space="preserve"> on </w:t>
            </w:r>
            <w:proofErr w:type="spellStart"/>
            <w:r w:rsidRPr="00672F2E">
              <w:rPr>
                <w:rFonts w:eastAsia="SimSun" w:cs="Calibri"/>
                <w:szCs w:val="20"/>
                <w:lang w:val="en-GB"/>
              </w:rPr>
              <w:t>CSSF</w:t>
            </w:r>
            <w:r w:rsidRPr="00672F2E">
              <w:rPr>
                <w:rFonts w:eastAsia="SimSun" w:cs="Calibri"/>
                <w:szCs w:val="20"/>
                <w:vertAlign w:val="subscript"/>
                <w:lang w:val="en-GB"/>
              </w:rPr>
              <w:t>outside_gap</w:t>
            </w:r>
            <w:proofErr w:type="spellEnd"/>
            <w:r w:rsidRPr="00672F2E">
              <w:rPr>
                <w:rFonts w:eastAsia="SimSun" w:cs="Times New Roman"/>
                <w:szCs w:val="20"/>
                <w:lang w:val="en-GB"/>
              </w:rPr>
              <w:fldChar w:fldCharType="end"/>
            </w:r>
          </w:p>
          <w:p w14:paraId="6B202E6F" w14:textId="77777777" w:rsidR="00672F2E" w:rsidRPr="00672F2E" w:rsidRDefault="00672F2E" w:rsidP="00672F2E">
            <w:pPr>
              <w:numPr>
                <w:ilvl w:val="2"/>
                <w:numId w:val="38"/>
              </w:numPr>
              <w:spacing w:after="120"/>
              <w:rPr>
                <w:rFonts w:eastAsia="SimSun" w:cs="Times New Roman"/>
                <w:szCs w:val="24"/>
                <w:lang w:val="en-GB"/>
              </w:rPr>
            </w:pPr>
            <w:r w:rsidRPr="00672F2E">
              <w:rPr>
                <w:rFonts w:eastAsia="SimSun" w:cs="Times New Roman"/>
                <w:szCs w:val="24"/>
                <w:lang w:val="en-GB"/>
              </w:rPr>
              <w:t>Updates</w:t>
            </w:r>
            <w:r w:rsidRPr="00672F2E">
              <w:rPr>
                <w:rFonts w:eastAsia="SimSun" w:cs="Times New Roman"/>
                <w:szCs w:val="20"/>
                <w:lang w:val="en-GB"/>
              </w:rPr>
              <w:t xml:space="preserve"> on</w:t>
            </w:r>
            <w:r w:rsidRPr="00672F2E">
              <w:rPr>
                <w:rFonts w:eastAsia="SimSun" w:cs="Times New Roman"/>
                <w:szCs w:val="24"/>
                <w:lang w:val="en-GB" w:eastAsia="zh-CN"/>
              </w:rPr>
              <w:t xml:space="preserve"> </w:t>
            </w:r>
            <w:r w:rsidRPr="00672F2E">
              <w:rPr>
                <w:rFonts w:eastAsia="SimSun" w:cs="Times New Roman"/>
                <w:sz w:val="14"/>
                <w:szCs w:val="14"/>
                <w:lang w:val="en-GB"/>
              </w:rPr>
              <w:t>K</w:t>
            </w:r>
            <w:r w:rsidRPr="00672F2E">
              <w:rPr>
                <w:rFonts w:eastAsia="SimSun" w:cs="Times New Roman"/>
                <w:sz w:val="14"/>
                <w:szCs w:val="14"/>
                <w:vertAlign w:val="subscript"/>
                <w:lang w:val="en-GB"/>
              </w:rPr>
              <w:t>layer1_measurement</w:t>
            </w:r>
          </w:p>
          <w:p w14:paraId="483FE221" w14:textId="77777777" w:rsidR="00B72E29" w:rsidRDefault="00672F2E" w:rsidP="00C9251A">
            <w:pPr>
              <w:numPr>
                <w:ilvl w:val="1"/>
                <w:numId w:val="38"/>
              </w:numPr>
              <w:spacing w:after="120"/>
              <w:rPr>
                <w:rFonts w:eastAsia="SimSun" w:cs="Times New Roman"/>
                <w:szCs w:val="24"/>
                <w:lang w:val="en-GB"/>
              </w:rPr>
            </w:pPr>
            <w:r w:rsidRPr="00672F2E">
              <w:rPr>
                <w:rFonts w:eastAsia="SimSun" w:cs="Times New Roman"/>
                <w:szCs w:val="24"/>
                <w:lang w:val="en-GB"/>
              </w:rPr>
              <w:t>Encourages companies provide views on these factors of which the measurement period requirement is composed in the tables below directly [</w:t>
            </w:r>
            <w:r w:rsidRPr="00672F2E">
              <w:rPr>
                <w:rFonts w:eastAsia="SimSun" w:cs="Times New Roman"/>
                <w:i/>
                <w:iCs/>
                <w:color w:val="0070C0"/>
                <w:szCs w:val="24"/>
                <w:lang w:val="en-GB"/>
              </w:rPr>
              <w:t>Moderator notes: the proposals in 2</w:t>
            </w:r>
            <w:r w:rsidRPr="00672F2E">
              <w:rPr>
                <w:rFonts w:eastAsia="SimSun" w:cs="Times New Roman"/>
                <w:i/>
                <w:iCs/>
                <w:color w:val="0070C0"/>
                <w:szCs w:val="24"/>
                <w:vertAlign w:val="superscript"/>
                <w:lang w:val="en-GB"/>
              </w:rPr>
              <w:t>nd</w:t>
            </w:r>
            <w:r w:rsidRPr="00672F2E">
              <w:rPr>
                <w:rFonts w:eastAsia="SimSun" w:cs="Times New Roman"/>
                <w:i/>
                <w:iCs/>
                <w:color w:val="0070C0"/>
                <w:szCs w:val="24"/>
                <w:lang w:val="en-GB"/>
              </w:rPr>
              <w:t xml:space="preserve"> round can be captured as candidate options but the other options are not precluded.</w:t>
            </w:r>
            <w:r w:rsidRPr="00672F2E">
              <w:rPr>
                <w:rFonts w:eastAsia="SimSun" w:cs="Times New Roman"/>
                <w:szCs w:val="24"/>
                <w:lang w:val="en-GB"/>
              </w:rPr>
              <w:t>]</w:t>
            </w:r>
          </w:p>
          <w:p w14:paraId="2F460392" w14:textId="77777777" w:rsidR="00F3409C" w:rsidRDefault="00F3409C" w:rsidP="00F3409C">
            <w:pPr>
              <w:spacing w:after="120"/>
              <w:rPr>
                <w:rFonts w:eastAsia="SimSun" w:cs="Times New Roman"/>
                <w:szCs w:val="24"/>
                <w:lang w:val="en-GB"/>
              </w:rPr>
            </w:pPr>
            <w:r>
              <w:rPr>
                <w:rFonts w:eastAsia="SimSun" w:cs="Times New Roman"/>
                <w:szCs w:val="24"/>
                <w:lang w:val="en-GB"/>
              </w:rPr>
              <w:t>(…)</w:t>
            </w:r>
          </w:p>
          <w:p w14:paraId="14D11713" w14:textId="34ACB9D0" w:rsidR="00F3409C" w:rsidRPr="005030FB" w:rsidRDefault="00F3409C" w:rsidP="00F3409C">
            <w:pPr>
              <w:keepNext/>
              <w:keepLines/>
              <w:numPr>
                <w:ilvl w:val="2"/>
                <w:numId w:val="0"/>
              </w:numPr>
              <w:tabs>
                <w:tab w:val="left" w:pos="576"/>
                <w:tab w:val="left" w:pos="1146"/>
              </w:tabs>
              <w:spacing w:before="120" w:after="180"/>
              <w:ind w:left="720" w:hanging="720"/>
              <w:outlineLvl w:val="2"/>
              <w:rPr>
                <w:rFonts w:ascii="Arial" w:eastAsia="SimSun" w:hAnsi="Arial" w:cs="Times New Roman"/>
                <w:b/>
                <w:bCs/>
                <w:sz w:val="24"/>
                <w:szCs w:val="24"/>
                <w:lang w:val="en-GB"/>
              </w:rPr>
            </w:pPr>
            <w:r>
              <w:rPr>
                <w:rFonts w:ascii="Arial" w:eastAsia="SimSun" w:hAnsi="Arial" w:cs="Times New Roman"/>
                <w:b/>
                <w:bCs/>
                <w:sz w:val="24"/>
                <w:szCs w:val="24"/>
                <w:lang w:val="en-GB"/>
              </w:rPr>
              <w:t>I</w:t>
            </w:r>
            <w:r w:rsidRPr="005030FB">
              <w:rPr>
                <w:rFonts w:ascii="Arial" w:eastAsia="SimSun" w:hAnsi="Arial" w:cs="Times New Roman"/>
                <w:b/>
                <w:bCs/>
                <w:sz w:val="24"/>
                <w:szCs w:val="24"/>
                <w:lang w:val="en-GB"/>
              </w:rPr>
              <w:t>ssue 1-2-2: Requirement for inter-</w:t>
            </w:r>
            <w:proofErr w:type="spellStart"/>
            <w:r w:rsidRPr="005030FB">
              <w:rPr>
                <w:rFonts w:ascii="Arial" w:eastAsia="SimSun" w:hAnsi="Arial" w:cs="Times New Roman"/>
                <w:b/>
                <w:bCs/>
                <w:sz w:val="24"/>
                <w:szCs w:val="24"/>
                <w:lang w:val="en-GB"/>
              </w:rPr>
              <w:t>freq</w:t>
            </w:r>
            <w:proofErr w:type="spellEnd"/>
            <w:r w:rsidRPr="005030FB">
              <w:rPr>
                <w:rFonts w:ascii="Arial" w:eastAsia="SimSun" w:hAnsi="Arial" w:cs="Times New Roman"/>
                <w:b/>
                <w:bCs/>
                <w:sz w:val="24"/>
                <w:szCs w:val="24"/>
                <w:lang w:val="en-GB"/>
              </w:rPr>
              <w:t xml:space="preserve"> measurement without gap (Inter-f case 1)</w:t>
            </w:r>
          </w:p>
          <w:p w14:paraId="346EEE59" w14:textId="77777777" w:rsidR="00F3409C" w:rsidRPr="005030FB" w:rsidRDefault="00F3409C" w:rsidP="00F3409C">
            <w:pPr>
              <w:spacing w:afterLines="50" w:after="120"/>
              <w:ind w:leftChars="200" w:left="400"/>
              <w:rPr>
                <w:rFonts w:eastAsia="SimSun" w:cs="Times New Roman"/>
                <w:szCs w:val="20"/>
                <w:lang w:val="en-GB" w:eastAsia="zh-CN"/>
              </w:rPr>
            </w:pPr>
            <w:r w:rsidRPr="005030FB">
              <w:rPr>
                <w:rFonts w:eastAsia="SimSun" w:cs="Times New Roman"/>
                <w:b/>
                <w:szCs w:val="20"/>
                <w:lang w:val="en-GB" w:eastAsia="zh-CN"/>
              </w:rPr>
              <w:t>&lt; Way forward/Agreement &gt;</w:t>
            </w:r>
            <w:r w:rsidRPr="005030FB">
              <w:rPr>
                <w:rFonts w:eastAsia="SimSun" w:cs="Times New Roman"/>
                <w:szCs w:val="20"/>
                <w:lang w:val="en-GB" w:eastAsia="zh-CN"/>
              </w:rPr>
              <w:t xml:space="preserve">: </w:t>
            </w:r>
          </w:p>
          <w:p w14:paraId="1EBA99E3" w14:textId="77777777" w:rsidR="00F3409C" w:rsidRPr="005030FB" w:rsidRDefault="00F3409C" w:rsidP="00F3409C">
            <w:pPr>
              <w:numPr>
                <w:ilvl w:val="1"/>
                <w:numId w:val="37"/>
              </w:numPr>
              <w:spacing w:after="120"/>
              <w:ind w:left="1440"/>
              <w:rPr>
                <w:rFonts w:eastAsia="SimSun" w:cs="Times New Roman"/>
                <w:szCs w:val="24"/>
                <w:lang w:val="en-GB"/>
              </w:rPr>
            </w:pPr>
            <w:r w:rsidRPr="005030FB">
              <w:rPr>
                <w:rFonts w:eastAsia="SimSun" w:cs="Times New Roman"/>
                <w:szCs w:val="24"/>
                <w:lang w:val="en-GB"/>
              </w:rPr>
              <w:t>The requirements for inter-frequency case 1 can be defined by reusing 9.3.9 framework in TS38.133.</w:t>
            </w:r>
          </w:p>
          <w:p w14:paraId="77AE4CDD" w14:textId="77777777" w:rsidR="00F3409C" w:rsidRPr="005030FB" w:rsidRDefault="00F3409C" w:rsidP="00F3409C">
            <w:pPr>
              <w:numPr>
                <w:ilvl w:val="1"/>
                <w:numId w:val="37"/>
              </w:numPr>
              <w:spacing w:after="120"/>
              <w:ind w:left="1440"/>
              <w:rPr>
                <w:rFonts w:eastAsia="SimSun" w:cs="Times New Roman"/>
                <w:szCs w:val="24"/>
                <w:lang w:val="en-GB"/>
              </w:rPr>
            </w:pPr>
            <w:r w:rsidRPr="005030FB">
              <w:rPr>
                <w:rFonts w:eastAsia="SimSun" w:cs="Times New Roman"/>
                <w:szCs w:val="24"/>
                <w:lang w:val="en-GB"/>
              </w:rPr>
              <w:t>The following updates needed can be FFS:</w:t>
            </w:r>
          </w:p>
          <w:p w14:paraId="74C7AB59" w14:textId="77777777" w:rsidR="00F3409C" w:rsidRPr="005030FB" w:rsidRDefault="00F3409C" w:rsidP="00F3409C">
            <w:pPr>
              <w:numPr>
                <w:ilvl w:val="2"/>
                <w:numId w:val="37"/>
              </w:numPr>
              <w:spacing w:after="120"/>
              <w:ind w:left="2376"/>
              <w:rPr>
                <w:rFonts w:eastAsia="SimSun" w:cs="Times New Roman"/>
                <w:szCs w:val="24"/>
                <w:lang w:val="en-GB"/>
              </w:rPr>
            </w:pPr>
            <w:r w:rsidRPr="005030FB">
              <w:rPr>
                <w:rFonts w:eastAsia="SimSun" w:cs="Times New Roman"/>
                <w:szCs w:val="24"/>
                <w:lang w:val="en-GB"/>
              </w:rPr>
              <w:t xml:space="preserve">Updated the definition of </w:t>
            </w:r>
            <w:r w:rsidRPr="005030FB">
              <w:rPr>
                <w:rFonts w:eastAsia="SimSun" w:cs="Times New Roman"/>
                <w:bCs/>
                <w:iCs/>
                <w:szCs w:val="20"/>
                <w:lang w:val="en-GB"/>
              </w:rPr>
              <w:t xml:space="preserve">inter-frequency SSB based measurements without measurement gaps to include the case when UE indicates ‘no-gap’ via </w:t>
            </w:r>
            <w:proofErr w:type="spellStart"/>
            <w:r w:rsidRPr="005030FB">
              <w:rPr>
                <w:rFonts w:eastAsia="SimSun" w:cs="Times New Roman"/>
                <w:bCs/>
                <w:iCs/>
                <w:szCs w:val="20"/>
                <w:lang w:val="en-GB"/>
              </w:rPr>
              <w:t>interFreq-needForGap</w:t>
            </w:r>
            <w:proofErr w:type="spellEnd"/>
            <w:r w:rsidRPr="005030FB">
              <w:rPr>
                <w:rFonts w:eastAsia="SimSun" w:cs="Times New Roman"/>
                <w:bCs/>
                <w:iCs/>
                <w:szCs w:val="20"/>
                <w:lang w:val="en-GB"/>
              </w:rPr>
              <w:t xml:space="preserve">.  </w:t>
            </w:r>
          </w:p>
          <w:p w14:paraId="2B057948" w14:textId="77777777" w:rsidR="00F3409C" w:rsidRPr="005030FB" w:rsidRDefault="00F3409C" w:rsidP="00F3409C">
            <w:pPr>
              <w:numPr>
                <w:ilvl w:val="2"/>
                <w:numId w:val="37"/>
              </w:numPr>
              <w:spacing w:after="120"/>
              <w:ind w:left="2376"/>
              <w:rPr>
                <w:rFonts w:eastAsia="SimSun" w:cs="Times New Roman"/>
                <w:szCs w:val="24"/>
                <w:lang w:val="en-GB"/>
              </w:rPr>
            </w:pPr>
            <w:r w:rsidRPr="005030FB">
              <w:rPr>
                <w:rFonts w:eastAsia="SimSun" w:cs="Times New Roman"/>
                <w:szCs w:val="24"/>
                <w:lang w:val="en-GB"/>
              </w:rPr>
              <w:t xml:space="preserve">Measurement samples needed for the induvial process (PSS/SSS detection, measurement and SSB index detection </w:t>
            </w:r>
          </w:p>
          <w:p w14:paraId="0C0A940E" w14:textId="77777777" w:rsidR="00F3409C" w:rsidRPr="005030FB" w:rsidRDefault="00F3409C" w:rsidP="00F3409C">
            <w:pPr>
              <w:numPr>
                <w:ilvl w:val="2"/>
                <w:numId w:val="37"/>
              </w:numPr>
              <w:spacing w:after="120"/>
              <w:ind w:left="2376"/>
              <w:rPr>
                <w:rFonts w:eastAsia="SimSun" w:cs="Times New Roman"/>
                <w:szCs w:val="24"/>
                <w:lang w:val="en-GB"/>
              </w:rPr>
            </w:pPr>
            <w:r w:rsidRPr="005030FB">
              <w:rPr>
                <w:rFonts w:eastAsia="SimSun" w:cs="Times New Roman"/>
                <w:szCs w:val="24"/>
                <w:lang w:val="en-GB"/>
              </w:rPr>
              <w:t>Measurement cycles definition</w:t>
            </w:r>
          </w:p>
          <w:p w14:paraId="0CDE88D9" w14:textId="77777777" w:rsidR="00F3409C" w:rsidRPr="005030FB" w:rsidRDefault="00F3409C" w:rsidP="00F3409C">
            <w:pPr>
              <w:numPr>
                <w:ilvl w:val="2"/>
                <w:numId w:val="37"/>
              </w:numPr>
              <w:spacing w:after="120"/>
              <w:ind w:left="2376"/>
              <w:rPr>
                <w:rFonts w:eastAsia="SimSun" w:cs="Times New Roman"/>
                <w:szCs w:val="24"/>
                <w:lang w:val="en-GB"/>
              </w:rPr>
            </w:pPr>
            <w:r w:rsidRPr="005030FB">
              <w:rPr>
                <w:rFonts w:eastAsia="SimSun" w:cs="Times New Roman"/>
                <w:szCs w:val="24"/>
                <w:lang w:val="en-GB"/>
              </w:rPr>
              <w:t xml:space="preserve">Updated </w:t>
            </w:r>
            <w:r w:rsidRPr="005030FB">
              <w:rPr>
                <w:rFonts w:eastAsia="SimSun" w:cs="Times New Roman"/>
                <w:szCs w:val="20"/>
                <w:lang w:val="en-GB"/>
              </w:rPr>
              <w:t>the scaling factor because of the measurement gap overlapping (</w:t>
            </w:r>
            <w:proofErr w:type="spellStart"/>
            <w:proofErr w:type="gramStart"/>
            <w:r w:rsidRPr="005030FB">
              <w:rPr>
                <w:rFonts w:eastAsia="SimSun" w:cs="Times New Roman"/>
                <w:szCs w:val="20"/>
                <w:lang w:val="en-GB"/>
              </w:rPr>
              <w:t>Kp</w:t>
            </w:r>
            <w:proofErr w:type="spellEnd"/>
            <w:r w:rsidRPr="005030FB">
              <w:rPr>
                <w:rFonts w:eastAsia="SimSun" w:cs="Times New Roman"/>
                <w:szCs w:val="20"/>
                <w:lang w:val="en-GB"/>
              </w:rPr>
              <w:t xml:space="preserve"> )</w:t>
            </w:r>
            <w:proofErr w:type="gramEnd"/>
          </w:p>
          <w:p w14:paraId="5034A34E" w14:textId="77777777" w:rsidR="00F3409C" w:rsidRPr="005030FB" w:rsidRDefault="00F3409C" w:rsidP="00F3409C">
            <w:pPr>
              <w:numPr>
                <w:ilvl w:val="2"/>
                <w:numId w:val="37"/>
              </w:numPr>
              <w:spacing w:after="120" w:line="256" w:lineRule="auto"/>
              <w:ind w:left="2376"/>
              <w:rPr>
                <w:rFonts w:eastAsia="SimSun" w:cs="Times New Roman"/>
                <w:strike/>
                <w:szCs w:val="24"/>
                <w:lang w:val="en-GB"/>
              </w:rPr>
            </w:pPr>
            <w:r w:rsidRPr="005030FB">
              <w:rPr>
                <w:rFonts w:eastAsia="SimSun" w:cs="Times New Roman"/>
                <w:szCs w:val="20"/>
                <w:lang w:val="en-GB"/>
              </w:rPr>
              <w:fldChar w:fldCharType="begin"/>
            </w:r>
            <w:r w:rsidRPr="005030FB">
              <w:rPr>
                <w:rFonts w:eastAsia="SimSun" w:cs="Times New Roman"/>
                <w:szCs w:val="20"/>
                <w:lang w:val="en-GB"/>
              </w:rPr>
              <w:instrText xml:space="preserve"> REF _Ref115405078 \h  \* MERGEFORMAT </w:instrText>
            </w:r>
            <w:r w:rsidRPr="005030FB">
              <w:rPr>
                <w:rFonts w:eastAsia="SimSun" w:cs="Times New Roman"/>
                <w:szCs w:val="20"/>
                <w:lang w:val="en-GB"/>
              </w:rPr>
            </w:r>
            <w:r w:rsidRPr="005030FB">
              <w:rPr>
                <w:rFonts w:eastAsia="SimSun" w:cs="Times New Roman"/>
                <w:szCs w:val="20"/>
                <w:lang w:val="en-GB"/>
              </w:rPr>
              <w:fldChar w:fldCharType="separate"/>
            </w:r>
            <w:r w:rsidRPr="005030FB">
              <w:rPr>
                <w:rFonts w:eastAsia="SimSun" w:cs="Times New Roman"/>
                <w:b/>
                <w:bCs/>
                <w:i/>
                <w:iCs/>
                <w:szCs w:val="20"/>
                <w:lang w:val="en-GB"/>
              </w:rPr>
              <w:t xml:space="preserve"> </w:t>
            </w:r>
            <w:r w:rsidRPr="005030FB">
              <w:rPr>
                <w:rFonts w:eastAsia="SimSun" w:cs="Times New Roman"/>
                <w:szCs w:val="20"/>
                <w:lang w:val="en-GB"/>
              </w:rPr>
              <w:t xml:space="preserve">Updates on </w:t>
            </w:r>
            <w:proofErr w:type="spellStart"/>
            <w:r w:rsidRPr="005030FB">
              <w:rPr>
                <w:rFonts w:eastAsia="SimSun" w:cs="Calibri"/>
                <w:szCs w:val="20"/>
                <w:lang w:val="en-GB"/>
              </w:rPr>
              <w:t>CSSF</w:t>
            </w:r>
            <w:r w:rsidRPr="005030FB">
              <w:rPr>
                <w:rFonts w:eastAsia="SimSun" w:cs="Calibri"/>
                <w:szCs w:val="20"/>
                <w:vertAlign w:val="subscript"/>
                <w:lang w:val="en-GB"/>
              </w:rPr>
              <w:t>outside_gap</w:t>
            </w:r>
            <w:proofErr w:type="spellEnd"/>
            <w:r w:rsidRPr="005030FB">
              <w:rPr>
                <w:rFonts w:eastAsia="SimSun" w:cs="Times New Roman"/>
                <w:szCs w:val="20"/>
                <w:lang w:val="en-GB"/>
              </w:rPr>
              <w:fldChar w:fldCharType="end"/>
            </w:r>
          </w:p>
          <w:p w14:paraId="4186CE3A" w14:textId="0E69C334" w:rsidR="00F3409C" w:rsidRPr="00C9251A" w:rsidRDefault="00F3409C" w:rsidP="00F3409C">
            <w:pPr>
              <w:spacing w:after="120"/>
              <w:rPr>
                <w:rFonts w:eastAsia="SimSun" w:cs="Times New Roman"/>
                <w:szCs w:val="24"/>
                <w:lang w:val="en-GB"/>
              </w:rPr>
            </w:pPr>
            <w:r w:rsidRPr="005030FB">
              <w:rPr>
                <w:rFonts w:eastAsia="SimSun" w:cs="Times New Roman"/>
                <w:szCs w:val="24"/>
                <w:lang w:val="en-GB"/>
              </w:rPr>
              <w:t>Encourages companies provide views on these factors of which the measurement period requirement is composed in the tables below directly</w:t>
            </w:r>
          </w:p>
        </w:tc>
      </w:tr>
    </w:tbl>
    <w:p w14:paraId="013CA583" w14:textId="77777777" w:rsidR="0086058B" w:rsidRPr="002C4D2F" w:rsidRDefault="0086058B" w:rsidP="0060543D">
      <w:pPr>
        <w:rPr>
          <w:lang w:val="en-GB"/>
        </w:rPr>
      </w:pPr>
    </w:p>
    <w:p w14:paraId="31B47B20" w14:textId="7A55302C" w:rsidR="00672F2E" w:rsidRDefault="00E84141" w:rsidP="0060543D">
      <w:pPr>
        <w:rPr>
          <w:lang w:val="en-GB"/>
        </w:rPr>
      </w:pPr>
      <w:r>
        <w:rPr>
          <w:lang w:val="en-GB"/>
        </w:rPr>
        <w:t>For the requirements wi</w:t>
      </w:r>
      <w:r w:rsidR="00C32431">
        <w:rPr>
          <w:lang w:val="en-GB"/>
        </w:rPr>
        <w:t xml:space="preserve">thout </w:t>
      </w:r>
      <w:r>
        <w:rPr>
          <w:lang w:val="en-GB"/>
        </w:rPr>
        <w:t>gaps where no interruption is allowed, we already have requirements</w:t>
      </w:r>
      <w:r w:rsidR="000A345B">
        <w:rPr>
          <w:lang w:val="en-GB"/>
        </w:rPr>
        <w:t xml:space="preserve"> from </w:t>
      </w:r>
      <w:proofErr w:type="spellStart"/>
      <w:r w:rsidR="000A345B">
        <w:rPr>
          <w:lang w:val="en-GB"/>
        </w:rPr>
        <w:t>Rel</w:t>
      </w:r>
      <w:proofErr w:type="spellEnd"/>
      <w:r w:rsidR="000A345B">
        <w:rPr>
          <w:lang w:val="en-GB"/>
        </w:rPr>
        <w:t xml:space="preserve"> 16 </w:t>
      </w:r>
      <w:proofErr w:type="spellStart"/>
      <w:r w:rsidR="000A345B">
        <w:rPr>
          <w:lang w:val="en-GB"/>
        </w:rPr>
        <w:t>Rel</w:t>
      </w:r>
      <w:proofErr w:type="spellEnd"/>
      <w:r w:rsidR="000A345B">
        <w:rPr>
          <w:lang w:val="en-GB"/>
        </w:rPr>
        <w:t xml:space="preserve"> 17, so no need for further discussion</w:t>
      </w:r>
      <w:r w:rsidR="00C32431">
        <w:rPr>
          <w:lang w:val="en-GB"/>
        </w:rPr>
        <w:t xml:space="preserve">. From our perspective it is not clear why revision of those requirements is being proposed by some companies, since it was already clear </w:t>
      </w:r>
    </w:p>
    <w:p w14:paraId="0144F139" w14:textId="071FE367" w:rsidR="000A345B" w:rsidRDefault="000A345B" w:rsidP="000A345B">
      <w:pPr>
        <w:pStyle w:val="RAN4observation0"/>
        <w:rPr>
          <w:lang w:val="en-GB"/>
        </w:rPr>
      </w:pPr>
      <w:bookmarkStart w:id="52" w:name="_Toc135079733"/>
      <w:r>
        <w:rPr>
          <w:lang w:val="en-GB"/>
        </w:rPr>
        <w:t xml:space="preserve">38.133 already have requirements for </w:t>
      </w:r>
      <w:r w:rsidR="00354786">
        <w:rPr>
          <w:lang w:val="en-GB"/>
        </w:rPr>
        <w:t xml:space="preserve">inter/intra frequency without measurement gaps in 9.2.5 and </w:t>
      </w:r>
      <w:r w:rsidR="00133743">
        <w:rPr>
          <w:lang w:val="en-GB"/>
        </w:rPr>
        <w:t>9.3.9.</w:t>
      </w:r>
      <w:bookmarkEnd w:id="52"/>
      <w:r w:rsidR="00133743">
        <w:rPr>
          <w:lang w:val="en-GB"/>
        </w:rPr>
        <w:t xml:space="preserve"> </w:t>
      </w:r>
    </w:p>
    <w:p w14:paraId="1F47CC8F" w14:textId="08C416DD" w:rsidR="00133743" w:rsidRPr="00133743" w:rsidRDefault="00133743" w:rsidP="00133743">
      <w:pPr>
        <w:pStyle w:val="RAN4proposal"/>
        <w:rPr>
          <w:lang w:val="en-GB"/>
        </w:rPr>
      </w:pPr>
      <w:bookmarkStart w:id="53" w:name="_Toc135079734"/>
      <w:r>
        <w:rPr>
          <w:lang w:val="en-GB"/>
        </w:rPr>
        <w:t>RAN4 can reuse measurement delay requirements in 9.2.5 and 9.3.9 for measurement without gaps and without interruption</w:t>
      </w:r>
      <w:r w:rsidR="00C32431">
        <w:rPr>
          <w:lang w:val="en-GB"/>
        </w:rPr>
        <w:t>.</w:t>
      </w:r>
      <w:bookmarkEnd w:id="53"/>
      <w:r w:rsidR="00C32431">
        <w:rPr>
          <w:lang w:val="en-GB"/>
        </w:rPr>
        <w:t xml:space="preserve"> </w:t>
      </w:r>
    </w:p>
    <w:p w14:paraId="4D68D0EC" w14:textId="77777777" w:rsidR="009461B0" w:rsidRDefault="002678D7" w:rsidP="0060543D">
      <w:pPr>
        <w:rPr>
          <w:lang w:val="en-GB"/>
        </w:rPr>
      </w:pPr>
      <w:r>
        <w:rPr>
          <w:lang w:val="en-GB"/>
        </w:rPr>
        <w:t xml:space="preserve">For the measurements with interruptions, we can consider the </w:t>
      </w:r>
      <w:proofErr w:type="spellStart"/>
      <w:r w:rsidR="00A6433E">
        <w:rPr>
          <w:lang w:val="en-GB"/>
        </w:rPr>
        <w:t>Tcycle</w:t>
      </w:r>
      <w:proofErr w:type="spellEnd"/>
      <w:r w:rsidR="00A6433E">
        <w:rPr>
          <w:lang w:val="en-GB"/>
        </w:rPr>
        <w:t xml:space="preserve"> formula </w:t>
      </w:r>
      <w:proofErr w:type="gramStart"/>
      <w:r w:rsidR="00A6433E">
        <w:rPr>
          <w:lang w:val="en-GB"/>
        </w:rPr>
        <w:t>in order to</w:t>
      </w:r>
      <w:proofErr w:type="gramEnd"/>
      <w:r w:rsidR="00A6433E">
        <w:rPr>
          <w:lang w:val="en-GB"/>
        </w:rPr>
        <w:t xml:space="preserve"> determine how the measurement delays can be updated. </w:t>
      </w:r>
      <w:r w:rsidR="00B0382F">
        <w:rPr>
          <w:lang w:val="en-GB"/>
        </w:rPr>
        <w:fldChar w:fldCharType="begin"/>
      </w:r>
      <w:r w:rsidR="00B0382F">
        <w:rPr>
          <w:lang w:val="en-GB"/>
        </w:rPr>
        <w:instrText xml:space="preserve"> REF _Ref135076867 \h </w:instrText>
      </w:r>
      <w:r w:rsidR="00B0382F">
        <w:rPr>
          <w:lang w:val="en-GB"/>
        </w:rPr>
      </w:r>
      <w:r w:rsidR="00B0382F">
        <w:rPr>
          <w:lang w:val="en-GB"/>
        </w:rPr>
        <w:fldChar w:fldCharType="separate"/>
      </w:r>
      <w:r w:rsidR="00B0382F">
        <w:t xml:space="preserve">Table </w:t>
      </w:r>
      <w:r w:rsidR="00B0382F">
        <w:rPr>
          <w:noProof/>
        </w:rPr>
        <w:t>1</w:t>
      </w:r>
      <w:r w:rsidR="00B0382F">
        <w:rPr>
          <w:lang w:val="en-GB"/>
        </w:rPr>
        <w:fldChar w:fldCharType="end"/>
      </w:r>
      <w:r w:rsidR="00B0382F">
        <w:rPr>
          <w:lang w:val="en-GB"/>
        </w:rPr>
        <w:t xml:space="preserve"> shows FR1 </w:t>
      </w:r>
      <w:r w:rsidR="00AD69A2">
        <w:rPr>
          <w:lang w:val="en-GB"/>
        </w:rPr>
        <w:t>requirements</w:t>
      </w:r>
      <w:r w:rsidR="00B0382F">
        <w:rPr>
          <w:lang w:val="en-GB"/>
        </w:rPr>
        <w:t xml:space="preserve"> for intra frequency measurements. </w:t>
      </w:r>
      <w:r w:rsidR="00AD69A2">
        <w:rPr>
          <w:lang w:val="en-GB"/>
        </w:rPr>
        <w:t xml:space="preserve">In the formulas, it can be noticed that the measurement </w:t>
      </w:r>
      <w:proofErr w:type="spellStart"/>
      <w:r w:rsidR="00AD69A2">
        <w:rPr>
          <w:lang w:val="en-GB"/>
        </w:rPr>
        <w:t>tumes</w:t>
      </w:r>
      <w:proofErr w:type="spellEnd"/>
      <w:r w:rsidR="00AD69A2">
        <w:rPr>
          <w:lang w:val="en-GB"/>
        </w:rPr>
        <w:t xml:space="preserve"> include </w:t>
      </w:r>
    </w:p>
    <w:p w14:paraId="576BA39A" w14:textId="562E686C" w:rsidR="002678D7" w:rsidRDefault="00AD69A2" w:rsidP="009461B0">
      <w:pPr>
        <w:pStyle w:val="ListParagraph"/>
        <w:numPr>
          <w:ilvl w:val="0"/>
          <w:numId w:val="40"/>
        </w:numPr>
        <w:rPr>
          <w:lang w:val="en-GB"/>
        </w:rPr>
      </w:pPr>
      <w:proofErr w:type="gramStart"/>
      <w:r w:rsidRPr="009461B0">
        <w:rPr>
          <w:lang w:val="en-GB"/>
        </w:rPr>
        <w:t>a number of</w:t>
      </w:r>
      <w:proofErr w:type="gramEnd"/>
      <w:r w:rsidRPr="009461B0">
        <w:rPr>
          <w:lang w:val="en-GB"/>
        </w:rPr>
        <w:t xml:space="preserve"> samples, 5 for PSSS/SSS sync, 3 for SSB time </w:t>
      </w:r>
      <w:proofErr w:type="spellStart"/>
      <w:r w:rsidRPr="009461B0">
        <w:rPr>
          <w:lang w:val="en-GB"/>
        </w:rPr>
        <w:t>intex</w:t>
      </w:r>
      <w:proofErr w:type="spellEnd"/>
      <w:r w:rsidRPr="009461B0">
        <w:rPr>
          <w:lang w:val="en-GB"/>
        </w:rPr>
        <w:t xml:space="preserve"> detection, and 5 for the SSB measurement period, </w:t>
      </w:r>
    </w:p>
    <w:p w14:paraId="5E270501" w14:textId="7D14A035" w:rsidR="009461B0" w:rsidRDefault="009461B0" w:rsidP="009461B0">
      <w:pPr>
        <w:pStyle w:val="ListParagraph"/>
        <w:numPr>
          <w:ilvl w:val="0"/>
          <w:numId w:val="40"/>
        </w:numPr>
        <w:rPr>
          <w:lang w:val="en-GB"/>
        </w:rPr>
      </w:pPr>
      <w:proofErr w:type="spellStart"/>
      <w:r>
        <w:rPr>
          <w:lang w:val="en-GB"/>
        </w:rPr>
        <w:t>Kp</w:t>
      </w:r>
      <w:proofErr w:type="spellEnd"/>
      <w:r>
        <w:rPr>
          <w:lang w:val="en-GB"/>
        </w:rPr>
        <w:t xml:space="preserve"> factor, which </w:t>
      </w:r>
      <w:proofErr w:type="gramStart"/>
      <w:r>
        <w:rPr>
          <w:lang w:val="en-GB"/>
        </w:rPr>
        <w:t xml:space="preserve">takes into </w:t>
      </w:r>
      <w:r w:rsidR="00092BC7">
        <w:rPr>
          <w:lang w:val="en-GB"/>
        </w:rPr>
        <w:t>account</w:t>
      </w:r>
      <w:proofErr w:type="gramEnd"/>
      <w:r w:rsidR="00092BC7">
        <w:rPr>
          <w:lang w:val="en-GB"/>
        </w:rPr>
        <w:t xml:space="preserve"> overlap of measurement without gaps with measurement gaps</w:t>
      </w:r>
    </w:p>
    <w:p w14:paraId="5D80DF49" w14:textId="017E3A24" w:rsidR="00092BC7" w:rsidRPr="009461B0" w:rsidRDefault="00092BC7" w:rsidP="009461B0">
      <w:pPr>
        <w:pStyle w:val="ListParagraph"/>
        <w:numPr>
          <w:ilvl w:val="0"/>
          <w:numId w:val="40"/>
        </w:numPr>
        <w:rPr>
          <w:lang w:val="en-GB"/>
        </w:rPr>
      </w:pPr>
      <w:r>
        <w:rPr>
          <w:lang w:val="en-GB"/>
        </w:rPr>
        <w:t>CSSF which is the carrier specific scaling factor</w:t>
      </w:r>
    </w:p>
    <w:p w14:paraId="109F3E90" w14:textId="413A68A7" w:rsidR="00F827C8" w:rsidRDefault="00F827C8" w:rsidP="00F827C8">
      <w:pPr>
        <w:pStyle w:val="Caption"/>
        <w:keepNext/>
      </w:pPr>
      <w:bookmarkStart w:id="54" w:name="_Ref135076867"/>
      <w:r>
        <w:t xml:space="preserve">Table </w:t>
      </w:r>
      <w:fldSimple w:instr=" SEQ Table \* ARABIC ">
        <w:r>
          <w:rPr>
            <w:noProof/>
          </w:rPr>
          <w:t>1</w:t>
        </w:r>
      </w:fldSimple>
      <w:bookmarkEnd w:id="54"/>
      <w:r>
        <w:t xml:space="preserve"> </w:t>
      </w:r>
      <w:r w:rsidR="00FC0626">
        <w:t xml:space="preserve">Summary of </w:t>
      </w:r>
      <w:proofErr w:type="spellStart"/>
      <w:r w:rsidR="00FC0626">
        <w:t>i</w:t>
      </w:r>
      <w:r w:rsidR="00FC0626">
        <w:t>ntrafrequency</w:t>
      </w:r>
      <w:proofErr w:type="spellEnd"/>
      <w:r w:rsidR="00FC0626">
        <w:t xml:space="preserve"> measurements without measurement gaps</w:t>
      </w:r>
      <w:r w:rsidR="00FC0626">
        <w:t xml:space="preserve">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2707"/>
        <w:gridCol w:w="2835"/>
        <w:gridCol w:w="2392"/>
      </w:tblGrid>
      <w:tr w:rsidR="00142FDC" w14:paraId="009A7EE4" w14:textId="2FCAAD16" w:rsidTr="00142FDC">
        <w:tc>
          <w:tcPr>
            <w:tcW w:w="1683" w:type="dxa"/>
            <w:tcBorders>
              <w:top w:val="single" w:sz="4" w:space="0" w:color="auto"/>
              <w:left w:val="single" w:sz="4" w:space="0" w:color="auto"/>
              <w:bottom w:val="single" w:sz="4" w:space="0" w:color="auto"/>
              <w:right w:val="single" w:sz="4" w:space="0" w:color="auto"/>
            </w:tcBorders>
            <w:hideMark/>
          </w:tcPr>
          <w:p w14:paraId="0BA2170A" w14:textId="77777777" w:rsidR="00142FDC" w:rsidRDefault="00142FDC" w:rsidP="00142FDC">
            <w:pPr>
              <w:pStyle w:val="TAH"/>
              <w:rPr>
                <w:lang w:val="en-GB"/>
              </w:rPr>
            </w:pPr>
            <w:r>
              <w:rPr>
                <w:lang w:val="en-GB"/>
              </w:rPr>
              <w:t>DRX cycle</w:t>
            </w:r>
          </w:p>
        </w:tc>
        <w:tc>
          <w:tcPr>
            <w:tcW w:w="2707" w:type="dxa"/>
            <w:tcBorders>
              <w:top w:val="single" w:sz="4" w:space="0" w:color="auto"/>
              <w:left w:val="single" w:sz="4" w:space="0" w:color="auto"/>
              <w:bottom w:val="single" w:sz="4" w:space="0" w:color="auto"/>
              <w:right w:val="single" w:sz="4" w:space="0" w:color="auto"/>
            </w:tcBorders>
          </w:tcPr>
          <w:p w14:paraId="02D04A48" w14:textId="6BF55D9F" w:rsidR="00142FDC" w:rsidRDefault="00142FDC" w:rsidP="00142FDC">
            <w:pPr>
              <w:pStyle w:val="TAH"/>
              <w:rPr>
                <w:lang w:val="en-GB"/>
              </w:rPr>
            </w:pPr>
            <w:r>
              <w:rPr>
                <w:lang w:val="en-GB"/>
              </w:rPr>
              <w:t>T</w:t>
            </w:r>
            <w:r>
              <w:rPr>
                <w:vertAlign w:val="subscript"/>
                <w:lang w:val="en-GB"/>
              </w:rPr>
              <w:t>PSS/</w:t>
            </w:r>
            <w:proofErr w:type="spellStart"/>
            <w:r>
              <w:rPr>
                <w:vertAlign w:val="subscript"/>
                <w:lang w:val="en-GB"/>
              </w:rPr>
              <w:t>SSS_sync_intra</w:t>
            </w:r>
            <w:proofErr w:type="spellEnd"/>
          </w:p>
        </w:tc>
        <w:tc>
          <w:tcPr>
            <w:tcW w:w="2835" w:type="dxa"/>
            <w:tcBorders>
              <w:top w:val="single" w:sz="4" w:space="0" w:color="auto"/>
              <w:left w:val="single" w:sz="4" w:space="0" w:color="auto"/>
              <w:bottom w:val="single" w:sz="4" w:space="0" w:color="auto"/>
              <w:right w:val="single" w:sz="4" w:space="0" w:color="auto"/>
            </w:tcBorders>
          </w:tcPr>
          <w:p w14:paraId="040A9C7D" w14:textId="028691A6" w:rsidR="00142FDC" w:rsidRDefault="00142FDC" w:rsidP="00142FDC">
            <w:pPr>
              <w:pStyle w:val="TAH"/>
              <w:rPr>
                <w:lang w:val="en-GB"/>
              </w:rPr>
            </w:pPr>
            <w:proofErr w:type="spellStart"/>
            <w:r>
              <w:rPr>
                <w:lang w:val="en-GB"/>
              </w:rPr>
              <w:t>T</w:t>
            </w:r>
            <w:r>
              <w:rPr>
                <w:vertAlign w:val="subscript"/>
                <w:lang w:val="en-GB"/>
              </w:rPr>
              <w:t>SSB_time_index_intra</w:t>
            </w:r>
            <w:proofErr w:type="spellEnd"/>
          </w:p>
        </w:tc>
        <w:tc>
          <w:tcPr>
            <w:tcW w:w="2392" w:type="dxa"/>
            <w:tcBorders>
              <w:top w:val="single" w:sz="4" w:space="0" w:color="auto"/>
              <w:left w:val="single" w:sz="4" w:space="0" w:color="auto"/>
              <w:bottom w:val="single" w:sz="4" w:space="0" w:color="auto"/>
              <w:right w:val="single" w:sz="4" w:space="0" w:color="auto"/>
            </w:tcBorders>
          </w:tcPr>
          <w:p w14:paraId="0D5EFFBC" w14:textId="6499ED2C" w:rsidR="00142FDC" w:rsidRDefault="00142FDC" w:rsidP="00142FDC">
            <w:pPr>
              <w:pStyle w:val="TAH"/>
              <w:rPr>
                <w:lang w:val="en-GB"/>
              </w:rPr>
            </w:pPr>
            <w:r>
              <w:rPr>
                <w:lang w:val="en-GB"/>
              </w:rPr>
              <w:t>T</w:t>
            </w:r>
            <w:r>
              <w:rPr>
                <w:vertAlign w:val="subscript"/>
                <w:lang w:val="en-GB"/>
              </w:rPr>
              <w:t xml:space="preserve"> </w:t>
            </w:r>
            <w:proofErr w:type="spellStart"/>
            <w:r>
              <w:rPr>
                <w:vertAlign w:val="subscript"/>
                <w:lang w:val="en-GB"/>
              </w:rPr>
              <w:t>SSB_measurement_period_intra</w:t>
            </w:r>
            <w:proofErr w:type="spellEnd"/>
            <w:r>
              <w:rPr>
                <w:lang w:val="en-GB"/>
              </w:rPr>
              <w:t xml:space="preserve">  </w:t>
            </w:r>
          </w:p>
        </w:tc>
      </w:tr>
      <w:tr w:rsidR="00142FDC" w14:paraId="6C6ED3A1" w14:textId="7D416031" w:rsidTr="00142FDC">
        <w:tc>
          <w:tcPr>
            <w:tcW w:w="1683" w:type="dxa"/>
            <w:tcBorders>
              <w:top w:val="single" w:sz="4" w:space="0" w:color="auto"/>
              <w:left w:val="single" w:sz="4" w:space="0" w:color="auto"/>
              <w:bottom w:val="single" w:sz="4" w:space="0" w:color="auto"/>
              <w:right w:val="single" w:sz="4" w:space="0" w:color="auto"/>
            </w:tcBorders>
            <w:hideMark/>
          </w:tcPr>
          <w:p w14:paraId="4202AB1F" w14:textId="77777777" w:rsidR="00142FDC" w:rsidRDefault="00142FDC" w:rsidP="00142FDC">
            <w:pPr>
              <w:pStyle w:val="TAC"/>
              <w:rPr>
                <w:lang w:val="en-GB"/>
              </w:rPr>
            </w:pPr>
            <w:r>
              <w:rPr>
                <w:lang w:val="en-GB"/>
              </w:rPr>
              <w:t>No DRX</w:t>
            </w:r>
          </w:p>
        </w:tc>
        <w:tc>
          <w:tcPr>
            <w:tcW w:w="2707" w:type="dxa"/>
            <w:tcBorders>
              <w:top w:val="single" w:sz="4" w:space="0" w:color="auto"/>
              <w:left w:val="single" w:sz="4" w:space="0" w:color="auto"/>
              <w:bottom w:val="single" w:sz="4" w:space="0" w:color="auto"/>
              <w:right w:val="single" w:sz="4" w:space="0" w:color="auto"/>
            </w:tcBorders>
          </w:tcPr>
          <w:p w14:paraId="31BAB5DE" w14:textId="3F158164" w:rsidR="00142FDC" w:rsidRDefault="00142FDC" w:rsidP="00142FDC">
            <w:pPr>
              <w:pStyle w:val="TAC"/>
              <w:rPr>
                <w:lang w:val="en-GB"/>
              </w:rPr>
            </w:pPr>
            <w:proofErr w:type="gramStart"/>
            <w:r>
              <w:rPr>
                <w:lang w:val="en-GB"/>
              </w:rPr>
              <w:t>max( 600</w:t>
            </w:r>
            <w:proofErr w:type="gramEnd"/>
            <w:r>
              <w:rPr>
                <w:lang w:val="en-GB"/>
              </w:rPr>
              <w:t xml:space="preserve">ms, ceil( 5 x </w:t>
            </w:r>
            <w:proofErr w:type="spellStart"/>
            <w:r>
              <w:rPr>
                <w:lang w:val="en-GB"/>
              </w:rPr>
              <w:t>K</w:t>
            </w:r>
            <w:r>
              <w:rPr>
                <w:vertAlign w:val="subscript"/>
                <w:lang w:val="en-GB"/>
              </w:rPr>
              <w:t>p</w:t>
            </w:r>
            <w:proofErr w:type="spellEnd"/>
            <w:r>
              <w:rPr>
                <w:lang w:val="en-GB"/>
              </w:rPr>
              <w:t>) x SMTC period )</w:t>
            </w:r>
            <w:r>
              <w:rPr>
                <w:vertAlign w:val="superscript"/>
                <w:lang w:val="en-GB"/>
              </w:rPr>
              <w:t>Note 1</w:t>
            </w:r>
            <w:r>
              <w:rPr>
                <w:lang w:val="en-GB"/>
              </w:rPr>
              <w:t xml:space="preserve"> x </w:t>
            </w:r>
            <w:proofErr w:type="spellStart"/>
            <w:r>
              <w:rPr>
                <w:lang w:val="en-GB"/>
              </w:rPr>
              <w:t>CSSF</w:t>
            </w:r>
            <w:r>
              <w:rPr>
                <w:vertAlign w:val="subscript"/>
                <w:lang w:val="en-GB"/>
              </w:rPr>
              <w:t>intra</w:t>
            </w:r>
            <w:proofErr w:type="spellEnd"/>
          </w:p>
        </w:tc>
        <w:tc>
          <w:tcPr>
            <w:tcW w:w="2835" w:type="dxa"/>
            <w:tcBorders>
              <w:top w:val="single" w:sz="4" w:space="0" w:color="auto"/>
              <w:left w:val="single" w:sz="4" w:space="0" w:color="auto"/>
              <w:bottom w:val="single" w:sz="4" w:space="0" w:color="auto"/>
              <w:right w:val="single" w:sz="4" w:space="0" w:color="auto"/>
            </w:tcBorders>
          </w:tcPr>
          <w:p w14:paraId="5AA65EEB" w14:textId="7F8E47F8" w:rsidR="00142FDC" w:rsidRDefault="00142FDC" w:rsidP="00142FDC">
            <w:pPr>
              <w:pStyle w:val="TAC"/>
              <w:rPr>
                <w:lang w:val="en-GB"/>
              </w:rPr>
            </w:pPr>
            <w:proofErr w:type="gramStart"/>
            <w:r>
              <w:rPr>
                <w:lang w:val="en-GB"/>
              </w:rPr>
              <w:t>max(</w:t>
            </w:r>
            <w:proofErr w:type="gramEnd"/>
            <w:r>
              <w:rPr>
                <w:lang w:val="en-GB"/>
              </w:rPr>
              <w:t xml:space="preserve">120ms, ceil( 3 x </w:t>
            </w:r>
            <w:proofErr w:type="spellStart"/>
            <w:r>
              <w:rPr>
                <w:lang w:val="en-GB"/>
              </w:rPr>
              <w:t>K</w:t>
            </w:r>
            <w:r>
              <w:rPr>
                <w:vertAlign w:val="subscript"/>
                <w:lang w:val="en-GB"/>
              </w:rPr>
              <w:t>p</w:t>
            </w:r>
            <w:proofErr w:type="spellEnd"/>
            <w:r>
              <w:rPr>
                <w:vertAlign w:val="subscript"/>
                <w:lang w:val="en-GB"/>
              </w:rPr>
              <w:t xml:space="preserve"> </w:t>
            </w:r>
            <w:r>
              <w:rPr>
                <w:lang w:val="en-GB"/>
              </w:rPr>
              <w:t>)</w:t>
            </w:r>
            <w:r>
              <w:rPr>
                <w:vertAlign w:val="subscript"/>
                <w:lang w:val="en-GB"/>
              </w:rPr>
              <w:t xml:space="preserve"> </w:t>
            </w:r>
            <w:r>
              <w:rPr>
                <w:lang w:val="en-GB"/>
              </w:rPr>
              <w:t>x SMTC period)</w:t>
            </w:r>
            <w:r>
              <w:rPr>
                <w:vertAlign w:val="superscript"/>
                <w:lang w:val="en-GB"/>
              </w:rPr>
              <w:t>Note 1</w:t>
            </w:r>
            <w:r>
              <w:rPr>
                <w:lang w:val="en-GB"/>
              </w:rPr>
              <w:t xml:space="preserve"> x </w:t>
            </w:r>
            <w:proofErr w:type="spellStart"/>
            <w:r>
              <w:rPr>
                <w:lang w:val="en-GB"/>
              </w:rPr>
              <w:t>CSSF</w:t>
            </w:r>
            <w:r>
              <w:rPr>
                <w:vertAlign w:val="subscript"/>
                <w:lang w:val="en-GB"/>
              </w:rPr>
              <w:t>intra</w:t>
            </w:r>
            <w:proofErr w:type="spellEnd"/>
          </w:p>
        </w:tc>
        <w:tc>
          <w:tcPr>
            <w:tcW w:w="2392" w:type="dxa"/>
            <w:tcBorders>
              <w:top w:val="single" w:sz="4" w:space="0" w:color="auto"/>
              <w:left w:val="single" w:sz="4" w:space="0" w:color="auto"/>
              <w:bottom w:val="single" w:sz="4" w:space="0" w:color="auto"/>
              <w:right w:val="single" w:sz="4" w:space="0" w:color="auto"/>
            </w:tcBorders>
          </w:tcPr>
          <w:p w14:paraId="50142605" w14:textId="002C94A5" w:rsidR="00142FDC" w:rsidRDefault="00142FDC" w:rsidP="00142FDC">
            <w:pPr>
              <w:pStyle w:val="TAC"/>
              <w:rPr>
                <w:lang w:val="en-GB"/>
              </w:rPr>
            </w:pPr>
            <w:proofErr w:type="gramStart"/>
            <w:r>
              <w:rPr>
                <w:lang w:val="en-GB"/>
              </w:rPr>
              <w:t>max(</w:t>
            </w:r>
            <w:proofErr w:type="gramEnd"/>
            <w:r>
              <w:rPr>
                <w:lang w:val="en-GB"/>
              </w:rPr>
              <w:t xml:space="preserve">200ms, ceil( 5 x </w:t>
            </w:r>
            <w:proofErr w:type="spellStart"/>
            <w:r>
              <w:rPr>
                <w:lang w:val="en-GB"/>
              </w:rPr>
              <w:t>K</w:t>
            </w:r>
            <w:r>
              <w:rPr>
                <w:vertAlign w:val="subscript"/>
                <w:lang w:val="en-GB"/>
              </w:rPr>
              <w:t>p</w:t>
            </w:r>
            <w:proofErr w:type="spellEnd"/>
            <w:r>
              <w:rPr>
                <w:lang w:val="en-GB"/>
              </w:rPr>
              <w:t>) x SMTC period)</w:t>
            </w:r>
            <w:r>
              <w:rPr>
                <w:vertAlign w:val="superscript"/>
                <w:lang w:val="en-GB"/>
              </w:rPr>
              <w:t>Note 1</w:t>
            </w:r>
            <w:r>
              <w:rPr>
                <w:lang w:val="en-GB"/>
              </w:rPr>
              <w:t xml:space="preserve"> x </w:t>
            </w:r>
            <w:proofErr w:type="spellStart"/>
            <w:r>
              <w:rPr>
                <w:lang w:val="en-GB"/>
              </w:rPr>
              <w:t>CSSF</w:t>
            </w:r>
            <w:r>
              <w:rPr>
                <w:vertAlign w:val="subscript"/>
                <w:lang w:val="en-GB"/>
              </w:rPr>
              <w:t>intra</w:t>
            </w:r>
            <w:proofErr w:type="spellEnd"/>
          </w:p>
        </w:tc>
      </w:tr>
      <w:tr w:rsidR="00142FDC" w14:paraId="08BA5A91" w14:textId="3DE154D9" w:rsidTr="00142FDC">
        <w:tc>
          <w:tcPr>
            <w:tcW w:w="1683" w:type="dxa"/>
            <w:tcBorders>
              <w:top w:val="single" w:sz="4" w:space="0" w:color="auto"/>
              <w:left w:val="single" w:sz="4" w:space="0" w:color="auto"/>
              <w:bottom w:val="single" w:sz="4" w:space="0" w:color="auto"/>
              <w:right w:val="single" w:sz="4" w:space="0" w:color="auto"/>
            </w:tcBorders>
            <w:hideMark/>
          </w:tcPr>
          <w:p w14:paraId="72B9AFDC" w14:textId="77777777" w:rsidR="00142FDC" w:rsidRDefault="00142FDC" w:rsidP="00142FDC">
            <w:pPr>
              <w:pStyle w:val="TAC"/>
              <w:rPr>
                <w:lang w:val="en-GB"/>
              </w:rPr>
            </w:pPr>
            <w:r>
              <w:rPr>
                <w:lang w:val="en-GB"/>
              </w:rPr>
              <w:t>DRX cycle</w:t>
            </w:r>
            <w:r>
              <w:rPr>
                <w:lang w:val="en-US"/>
              </w:rPr>
              <w:t>≤</w:t>
            </w:r>
            <w:r>
              <w:rPr>
                <w:lang w:val="en-GB"/>
              </w:rPr>
              <w:t xml:space="preserve"> 320ms</w:t>
            </w:r>
          </w:p>
        </w:tc>
        <w:tc>
          <w:tcPr>
            <w:tcW w:w="2707" w:type="dxa"/>
            <w:tcBorders>
              <w:top w:val="single" w:sz="4" w:space="0" w:color="auto"/>
              <w:left w:val="single" w:sz="4" w:space="0" w:color="auto"/>
              <w:bottom w:val="single" w:sz="4" w:space="0" w:color="auto"/>
              <w:right w:val="single" w:sz="4" w:space="0" w:color="auto"/>
            </w:tcBorders>
          </w:tcPr>
          <w:p w14:paraId="689318BF" w14:textId="3711B112" w:rsidR="00142FDC" w:rsidRDefault="00142FDC" w:rsidP="00142FDC">
            <w:pPr>
              <w:pStyle w:val="TAC"/>
              <w:rPr>
                <w:lang w:val="en-GB"/>
              </w:rPr>
            </w:pPr>
            <w:proofErr w:type="gramStart"/>
            <w:r>
              <w:rPr>
                <w:lang w:val="en-GB"/>
              </w:rPr>
              <w:t>max( 600</w:t>
            </w:r>
            <w:proofErr w:type="gramEnd"/>
            <w:r>
              <w:rPr>
                <w:lang w:val="en-GB"/>
              </w:rPr>
              <w:t>ms, ceil(</w:t>
            </w:r>
            <w:r>
              <w:rPr>
                <w:rFonts w:eastAsiaTheme="minorEastAsia"/>
                <w:lang w:val="en-GB" w:eastAsia="zh-CN"/>
              </w:rPr>
              <w:t>M2</w:t>
            </w:r>
            <w:r>
              <w:rPr>
                <w:rFonts w:eastAsiaTheme="minorEastAsia"/>
                <w:vertAlign w:val="superscript"/>
                <w:lang w:val="en-GB" w:eastAsia="zh-CN"/>
              </w:rPr>
              <w:t xml:space="preserve"> Note 2</w:t>
            </w:r>
            <w:r>
              <w:rPr>
                <w:lang w:val="en-GB"/>
              </w:rPr>
              <w:t xml:space="preserve">x 5 x </w:t>
            </w:r>
            <w:proofErr w:type="spellStart"/>
            <w:r>
              <w:rPr>
                <w:lang w:val="en-GB"/>
              </w:rPr>
              <w:t>K</w:t>
            </w:r>
            <w:r>
              <w:rPr>
                <w:vertAlign w:val="subscript"/>
                <w:lang w:val="en-GB"/>
              </w:rPr>
              <w:t>p</w:t>
            </w:r>
            <w:proofErr w:type="spellEnd"/>
            <w:r>
              <w:rPr>
                <w:lang w:val="en-GB"/>
              </w:rPr>
              <w:t xml:space="preserve">) x max(SMTC </w:t>
            </w:r>
            <w:proofErr w:type="spellStart"/>
            <w:r>
              <w:rPr>
                <w:lang w:val="en-GB"/>
              </w:rPr>
              <w:t>period,DRX</w:t>
            </w:r>
            <w:proofErr w:type="spellEnd"/>
            <w:r>
              <w:rPr>
                <w:lang w:val="en-GB"/>
              </w:rPr>
              <w:t xml:space="preserve"> cycle)) x </w:t>
            </w:r>
            <w:proofErr w:type="spellStart"/>
            <w:r>
              <w:rPr>
                <w:lang w:val="en-GB"/>
              </w:rPr>
              <w:t>CSSF</w:t>
            </w:r>
            <w:r>
              <w:rPr>
                <w:vertAlign w:val="subscript"/>
                <w:lang w:val="en-GB"/>
              </w:rPr>
              <w:t>intra</w:t>
            </w:r>
            <w:proofErr w:type="spellEnd"/>
          </w:p>
        </w:tc>
        <w:tc>
          <w:tcPr>
            <w:tcW w:w="2835" w:type="dxa"/>
            <w:tcBorders>
              <w:top w:val="single" w:sz="4" w:space="0" w:color="auto"/>
              <w:left w:val="single" w:sz="4" w:space="0" w:color="auto"/>
              <w:bottom w:val="single" w:sz="4" w:space="0" w:color="auto"/>
              <w:right w:val="single" w:sz="4" w:space="0" w:color="auto"/>
            </w:tcBorders>
          </w:tcPr>
          <w:p w14:paraId="00D7021C" w14:textId="106BFDEB" w:rsidR="00142FDC" w:rsidRDefault="00142FDC" w:rsidP="00142FDC">
            <w:pPr>
              <w:pStyle w:val="TAC"/>
              <w:rPr>
                <w:lang w:val="en-GB"/>
              </w:rPr>
            </w:pPr>
            <w:proofErr w:type="gramStart"/>
            <w:r>
              <w:rPr>
                <w:lang w:val="en-GB"/>
              </w:rPr>
              <w:t>max(</w:t>
            </w:r>
            <w:proofErr w:type="gramEnd"/>
            <w:r>
              <w:rPr>
                <w:lang w:val="en-GB"/>
              </w:rPr>
              <w:t>120ms, ceil (</w:t>
            </w:r>
            <w:r>
              <w:rPr>
                <w:rFonts w:eastAsiaTheme="minorEastAsia"/>
                <w:lang w:val="en-GB" w:eastAsia="zh-CN"/>
              </w:rPr>
              <w:t>M2</w:t>
            </w:r>
            <w:r>
              <w:rPr>
                <w:rFonts w:eastAsiaTheme="minorEastAsia"/>
                <w:vertAlign w:val="superscript"/>
                <w:lang w:val="en-GB" w:eastAsia="zh-CN"/>
              </w:rPr>
              <w:t xml:space="preserve"> Note 2</w:t>
            </w:r>
            <w:r>
              <w:rPr>
                <w:lang w:val="en-GB"/>
              </w:rPr>
              <w:t xml:space="preserve"> x 3 x </w:t>
            </w:r>
            <w:proofErr w:type="spellStart"/>
            <w:r>
              <w:rPr>
                <w:lang w:val="en-GB"/>
              </w:rPr>
              <w:t>K</w:t>
            </w:r>
            <w:r>
              <w:rPr>
                <w:vertAlign w:val="subscript"/>
                <w:lang w:val="en-GB"/>
              </w:rPr>
              <w:t>p</w:t>
            </w:r>
            <w:proofErr w:type="spellEnd"/>
            <w:r>
              <w:rPr>
                <w:lang w:val="en-GB"/>
              </w:rPr>
              <w:t xml:space="preserve">) x max(SMTC </w:t>
            </w:r>
            <w:proofErr w:type="spellStart"/>
            <w:r>
              <w:rPr>
                <w:lang w:val="en-GB"/>
              </w:rPr>
              <w:t>period,DRX</w:t>
            </w:r>
            <w:proofErr w:type="spellEnd"/>
            <w:r>
              <w:rPr>
                <w:lang w:val="en-GB"/>
              </w:rPr>
              <w:t xml:space="preserve"> cycle)) x </w:t>
            </w:r>
            <w:proofErr w:type="spellStart"/>
            <w:r>
              <w:rPr>
                <w:lang w:val="en-GB"/>
              </w:rPr>
              <w:t>CSSF</w:t>
            </w:r>
            <w:r>
              <w:rPr>
                <w:vertAlign w:val="subscript"/>
                <w:lang w:val="en-GB"/>
              </w:rPr>
              <w:t>intra</w:t>
            </w:r>
            <w:proofErr w:type="spellEnd"/>
          </w:p>
        </w:tc>
        <w:tc>
          <w:tcPr>
            <w:tcW w:w="2392" w:type="dxa"/>
            <w:tcBorders>
              <w:top w:val="single" w:sz="4" w:space="0" w:color="auto"/>
              <w:left w:val="single" w:sz="4" w:space="0" w:color="auto"/>
              <w:bottom w:val="single" w:sz="4" w:space="0" w:color="auto"/>
              <w:right w:val="single" w:sz="4" w:space="0" w:color="auto"/>
            </w:tcBorders>
          </w:tcPr>
          <w:p w14:paraId="0880D629" w14:textId="494F2162" w:rsidR="00142FDC" w:rsidRDefault="00142FDC" w:rsidP="00142FDC">
            <w:pPr>
              <w:pStyle w:val="TAC"/>
              <w:rPr>
                <w:lang w:val="en-GB"/>
              </w:rPr>
            </w:pPr>
            <w:proofErr w:type="gramStart"/>
            <w:r>
              <w:rPr>
                <w:lang w:val="en-GB"/>
              </w:rPr>
              <w:t>max(</w:t>
            </w:r>
            <w:proofErr w:type="gramEnd"/>
            <w:r>
              <w:rPr>
                <w:lang w:val="en-GB"/>
              </w:rPr>
              <w:t xml:space="preserve">200ms, ceil(1.5x 5 x </w:t>
            </w:r>
            <w:proofErr w:type="spellStart"/>
            <w:r>
              <w:rPr>
                <w:lang w:val="en-GB"/>
              </w:rPr>
              <w:t>K</w:t>
            </w:r>
            <w:r>
              <w:rPr>
                <w:vertAlign w:val="subscript"/>
                <w:lang w:val="en-GB"/>
              </w:rPr>
              <w:t>p</w:t>
            </w:r>
            <w:proofErr w:type="spellEnd"/>
            <w:r>
              <w:rPr>
                <w:lang w:val="en-GB"/>
              </w:rPr>
              <w:t xml:space="preserve">) x max(SMTC </w:t>
            </w:r>
            <w:proofErr w:type="spellStart"/>
            <w:r>
              <w:rPr>
                <w:lang w:val="en-GB"/>
              </w:rPr>
              <w:t>period,DRX</w:t>
            </w:r>
            <w:proofErr w:type="spellEnd"/>
            <w:r>
              <w:rPr>
                <w:lang w:val="en-GB"/>
              </w:rPr>
              <w:t xml:space="preserve"> cycle)) x </w:t>
            </w:r>
            <w:proofErr w:type="spellStart"/>
            <w:r>
              <w:rPr>
                <w:lang w:val="en-GB"/>
              </w:rPr>
              <w:t>CSSF</w:t>
            </w:r>
            <w:r>
              <w:rPr>
                <w:vertAlign w:val="subscript"/>
                <w:lang w:val="en-GB"/>
              </w:rPr>
              <w:t>intra</w:t>
            </w:r>
            <w:proofErr w:type="spellEnd"/>
          </w:p>
        </w:tc>
      </w:tr>
      <w:tr w:rsidR="00142FDC" w14:paraId="4833DB44" w14:textId="6EC3B718" w:rsidTr="00142FDC">
        <w:tc>
          <w:tcPr>
            <w:tcW w:w="1683" w:type="dxa"/>
            <w:tcBorders>
              <w:top w:val="single" w:sz="4" w:space="0" w:color="auto"/>
              <w:left w:val="single" w:sz="4" w:space="0" w:color="auto"/>
              <w:bottom w:val="single" w:sz="4" w:space="0" w:color="auto"/>
              <w:right w:val="single" w:sz="4" w:space="0" w:color="auto"/>
            </w:tcBorders>
            <w:hideMark/>
          </w:tcPr>
          <w:p w14:paraId="70311356" w14:textId="77777777" w:rsidR="00142FDC" w:rsidRDefault="00142FDC" w:rsidP="00142FDC">
            <w:pPr>
              <w:pStyle w:val="TAC"/>
              <w:rPr>
                <w:lang w:val="en-GB"/>
              </w:rPr>
            </w:pPr>
            <w:r>
              <w:rPr>
                <w:lang w:val="en-GB"/>
              </w:rPr>
              <w:t>DRX cycle&gt;320ms</w:t>
            </w:r>
          </w:p>
        </w:tc>
        <w:tc>
          <w:tcPr>
            <w:tcW w:w="2707" w:type="dxa"/>
            <w:tcBorders>
              <w:top w:val="single" w:sz="4" w:space="0" w:color="auto"/>
              <w:left w:val="single" w:sz="4" w:space="0" w:color="auto"/>
              <w:bottom w:val="single" w:sz="4" w:space="0" w:color="auto"/>
              <w:right w:val="single" w:sz="4" w:space="0" w:color="auto"/>
            </w:tcBorders>
          </w:tcPr>
          <w:p w14:paraId="7D7A39EA" w14:textId="3CC2CDEA" w:rsidR="00142FDC" w:rsidRDefault="00142FDC" w:rsidP="00142FDC">
            <w:pPr>
              <w:pStyle w:val="TAC"/>
              <w:rPr>
                <w:lang w:val="fr-FR"/>
              </w:rPr>
            </w:pPr>
            <w:proofErr w:type="spellStart"/>
            <w:r>
              <w:rPr>
                <w:lang w:val="fr-FR"/>
              </w:rPr>
              <w:t>ceil</w:t>
            </w:r>
            <w:proofErr w:type="spellEnd"/>
            <w:r>
              <w:rPr>
                <w:lang w:val="fr-FR"/>
              </w:rPr>
              <w:t xml:space="preserve">(5 x </w:t>
            </w:r>
            <w:proofErr w:type="spellStart"/>
            <w:r>
              <w:rPr>
                <w:lang w:val="fr-FR"/>
              </w:rPr>
              <w:t>K</w:t>
            </w:r>
            <w:r>
              <w:rPr>
                <w:vertAlign w:val="subscript"/>
                <w:lang w:val="fr-FR"/>
              </w:rPr>
              <w:t>p</w:t>
            </w:r>
            <w:proofErr w:type="spellEnd"/>
            <w:r>
              <w:rPr>
                <w:lang w:val="fr-FR"/>
              </w:rPr>
              <w:t xml:space="preserve">) x DRX cycle x </w:t>
            </w:r>
            <w:proofErr w:type="spellStart"/>
            <w:r>
              <w:rPr>
                <w:lang w:val="fr-FR"/>
              </w:rPr>
              <w:t>CSSF</w:t>
            </w:r>
            <w:r>
              <w:rPr>
                <w:vertAlign w:val="subscript"/>
                <w:lang w:val="fr-FR"/>
              </w:rPr>
              <w:t>intra</w:t>
            </w:r>
            <w:proofErr w:type="spellEnd"/>
          </w:p>
        </w:tc>
        <w:tc>
          <w:tcPr>
            <w:tcW w:w="2835" w:type="dxa"/>
            <w:tcBorders>
              <w:top w:val="single" w:sz="4" w:space="0" w:color="auto"/>
              <w:left w:val="single" w:sz="4" w:space="0" w:color="auto"/>
              <w:bottom w:val="single" w:sz="4" w:space="0" w:color="auto"/>
              <w:right w:val="single" w:sz="4" w:space="0" w:color="auto"/>
            </w:tcBorders>
          </w:tcPr>
          <w:p w14:paraId="6EB8F340" w14:textId="19F8DE7D" w:rsidR="00142FDC" w:rsidRDefault="00142FDC" w:rsidP="00142FDC">
            <w:pPr>
              <w:pStyle w:val="TAC"/>
              <w:rPr>
                <w:lang w:val="fr-FR"/>
              </w:rPr>
            </w:pPr>
            <w:proofErr w:type="spellStart"/>
            <w:r>
              <w:rPr>
                <w:lang w:val="fr-FR"/>
              </w:rPr>
              <w:t>Ceil</w:t>
            </w:r>
            <w:proofErr w:type="spellEnd"/>
            <w:r>
              <w:rPr>
                <w:lang w:val="fr-FR"/>
              </w:rPr>
              <w:t xml:space="preserve">(3 x </w:t>
            </w:r>
            <w:proofErr w:type="spellStart"/>
            <w:r>
              <w:rPr>
                <w:lang w:val="fr-FR"/>
              </w:rPr>
              <w:t>K</w:t>
            </w:r>
            <w:r>
              <w:rPr>
                <w:vertAlign w:val="subscript"/>
                <w:lang w:val="fr-FR"/>
              </w:rPr>
              <w:t>p</w:t>
            </w:r>
            <w:proofErr w:type="spellEnd"/>
            <w:r>
              <w:rPr>
                <w:lang w:val="fr-FR"/>
              </w:rPr>
              <w:t xml:space="preserve">) x DRX cycle x </w:t>
            </w:r>
            <w:proofErr w:type="spellStart"/>
            <w:r>
              <w:rPr>
                <w:lang w:val="fr-FR"/>
              </w:rPr>
              <w:t>CSSF</w:t>
            </w:r>
            <w:r>
              <w:rPr>
                <w:vertAlign w:val="subscript"/>
                <w:lang w:val="fr-FR"/>
              </w:rPr>
              <w:t>intra</w:t>
            </w:r>
            <w:proofErr w:type="spellEnd"/>
          </w:p>
        </w:tc>
        <w:tc>
          <w:tcPr>
            <w:tcW w:w="2392" w:type="dxa"/>
            <w:tcBorders>
              <w:top w:val="single" w:sz="4" w:space="0" w:color="auto"/>
              <w:left w:val="single" w:sz="4" w:space="0" w:color="auto"/>
              <w:bottom w:val="single" w:sz="4" w:space="0" w:color="auto"/>
              <w:right w:val="single" w:sz="4" w:space="0" w:color="auto"/>
            </w:tcBorders>
          </w:tcPr>
          <w:p w14:paraId="6554127F" w14:textId="7BC08338" w:rsidR="00142FDC" w:rsidRDefault="00142FDC" w:rsidP="00142FDC">
            <w:pPr>
              <w:pStyle w:val="TAC"/>
              <w:rPr>
                <w:lang w:val="fr-FR"/>
              </w:rPr>
            </w:pPr>
            <w:proofErr w:type="spellStart"/>
            <w:r>
              <w:rPr>
                <w:lang w:val="fr-FR"/>
              </w:rPr>
              <w:t>ceil</w:t>
            </w:r>
            <w:proofErr w:type="spellEnd"/>
            <w:r>
              <w:rPr>
                <w:lang w:val="fr-FR"/>
              </w:rPr>
              <w:t xml:space="preserve">( 5 x </w:t>
            </w:r>
            <w:proofErr w:type="spellStart"/>
            <w:r>
              <w:rPr>
                <w:lang w:val="fr-FR"/>
              </w:rPr>
              <w:t>K</w:t>
            </w:r>
            <w:r>
              <w:rPr>
                <w:vertAlign w:val="subscript"/>
                <w:lang w:val="fr-FR"/>
              </w:rPr>
              <w:t>p</w:t>
            </w:r>
            <w:proofErr w:type="spellEnd"/>
            <w:r>
              <w:rPr>
                <w:vertAlign w:val="subscript"/>
                <w:lang w:val="fr-FR"/>
              </w:rPr>
              <w:t xml:space="preserve"> </w:t>
            </w:r>
            <w:r>
              <w:rPr>
                <w:lang w:val="fr-FR"/>
              </w:rPr>
              <w:t xml:space="preserve">) x DRX cycle x </w:t>
            </w:r>
            <w:proofErr w:type="spellStart"/>
            <w:r>
              <w:rPr>
                <w:lang w:val="fr-FR"/>
              </w:rPr>
              <w:t>CSSF</w:t>
            </w:r>
            <w:r>
              <w:rPr>
                <w:vertAlign w:val="subscript"/>
                <w:lang w:val="fr-FR"/>
              </w:rPr>
              <w:t>intra</w:t>
            </w:r>
            <w:proofErr w:type="spellEnd"/>
          </w:p>
        </w:tc>
      </w:tr>
    </w:tbl>
    <w:p w14:paraId="30964384" w14:textId="77777777" w:rsidR="001B1B4B" w:rsidRDefault="001B1B4B" w:rsidP="00B535AA">
      <w:pPr>
        <w:pStyle w:val="Caption"/>
        <w:keepNext/>
      </w:pPr>
    </w:p>
    <w:p w14:paraId="7D01B9B8" w14:textId="7F87AD24" w:rsidR="00F3303E" w:rsidRDefault="00F3303E" w:rsidP="00F3303E">
      <w:pPr>
        <w:rPr>
          <w:lang w:val="en-GB"/>
        </w:rPr>
      </w:pPr>
      <w:r>
        <w:rPr>
          <w:lang w:val="en-GB"/>
        </w:rPr>
        <w:t xml:space="preserve">One option for calculating the </w:t>
      </w:r>
      <w:proofErr w:type="spellStart"/>
      <w:r>
        <w:rPr>
          <w:lang w:val="en-GB"/>
        </w:rPr>
        <w:t>Tcyle</w:t>
      </w:r>
      <w:proofErr w:type="spellEnd"/>
      <w:r>
        <w:rPr>
          <w:lang w:val="en-GB"/>
        </w:rPr>
        <w:t xml:space="preserve"> in Session </w:t>
      </w:r>
      <w:r>
        <w:rPr>
          <w:lang w:val="en-GB"/>
        </w:rPr>
        <w:fldChar w:fldCharType="begin"/>
      </w:r>
      <w:r>
        <w:rPr>
          <w:lang w:val="en-GB"/>
        </w:rPr>
        <w:instrText xml:space="preserve"> REF _Ref135077274 \r \h </w:instrText>
      </w:r>
      <w:r>
        <w:rPr>
          <w:lang w:val="en-GB"/>
        </w:rPr>
      </w:r>
      <w:r>
        <w:rPr>
          <w:lang w:val="en-GB"/>
        </w:rPr>
        <w:fldChar w:fldCharType="separate"/>
      </w:r>
      <w:r>
        <w:rPr>
          <w:lang w:val="en-GB"/>
        </w:rPr>
        <w:t>2.2</w:t>
      </w:r>
      <w:r>
        <w:rPr>
          <w:lang w:val="en-GB"/>
        </w:rPr>
        <w:fldChar w:fldCharType="end"/>
      </w:r>
      <w:r>
        <w:rPr>
          <w:lang w:val="en-GB"/>
        </w:rPr>
        <w:t xml:space="preserve"> is to consider all of those in the </w:t>
      </w:r>
      <w:proofErr w:type="spellStart"/>
      <w:r>
        <w:rPr>
          <w:lang w:val="en-GB"/>
        </w:rPr>
        <w:t>Tcycle</w:t>
      </w:r>
      <w:proofErr w:type="spellEnd"/>
      <w:r>
        <w:rPr>
          <w:lang w:val="en-GB"/>
        </w:rPr>
        <w:t xml:space="preserve"> definition. The purpose is that if the UE is skipping the gapless measurement due to a gap, this SMTC should not be considered for the calculation of the final interruption ratio. Therefore, if we consider </w:t>
      </w:r>
      <w:proofErr w:type="spellStart"/>
      <w:r w:rsidRPr="007D72FA">
        <w:rPr>
          <w:lang w:val="en-GB"/>
        </w:rPr>
        <w:t>T</w:t>
      </w:r>
      <w:r w:rsidRPr="007D72FA">
        <w:rPr>
          <w:vertAlign w:val="subscript"/>
          <w:lang w:val="en-GB"/>
        </w:rPr>
        <w:t>cycle</w:t>
      </w:r>
      <w:proofErr w:type="spellEnd"/>
      <w:r w:rsidRPr="007D72FA">
        <w:rPr>
          <w:lang w:val="en-GB"/>
        </w:rPr>
        <w:t xml:space="preserve"> = </w:t>
      </w:r>
      <w:proofErr w:type="gramStart"/>
      <w:r>
        <w:rPr>
          <w:lang w:val="en-GB"/>
        </w:rPr>
        <w:t>max( 80</w:t>
      </w:r>
      <w:proofErr w:type="gramEnd"/>
      <w:r>
        <w:rPr>
          <w:lang w:val="en-GB"/>
        </w:rPr>
        <w:t>, max(T</w:t>
      </w:r>
      <w:r w:rsidRPr="007D72FA">
        <w:rPr>
          <w:vertAlign w:val="subscript"/>
          <w:lang w:val="en-GB"/>
        </w:rPr>
        <w:t>SMTC</w:t>
      </w:r>
      <w:r>
        <w:rPr>
          <w:lang w:val="en-GB"/>
        </w:rPr>
        <w:t xml:space="preserve">, DRX cycle) </w:t>
      </w:r>
      <w:r w:rsidRPr="007D72FA">
        <w:rPr>
          <w:lang w:val="en-GB"/>
        </w:rPr>
        <w:t xml:space="preserve">x CSSF x </w:t>
      </w:r>
      <w:proofErr w:type="spellStart"/>
      <w:r w:rsidRPr="007D72FA">
        <w:rPr>
          <w:lang w:val="en-GB"/>
        </w:rPr>
        <w:t>K</w:t>
      </w:r>
      <w:r w:rsidRPr="007D72FA">
        <w:rPr>
          <w:vertAlign w:val="subscript"/>
          <w:lang w:val="en-GB"/>
        </w:rPr>
        <w:t>p</w:t>
      </w:r>
      <w:proofErr w:type="spellEnd"/>
      <w:r>
        <w:rPr>
          <w:lang w:val="en-GB"/>
        </w:rPr>
        <w:t xml:space="preserve">), CSSF and </w:t>
      </w:r>
      <w:proofErr w:type="spellStart"/>
      <w:r>
        <w:rPr>
          <w:lang w:val="en-GB"/>
        </w:rPr>
        <w:t>Kp</w:t>
      </w:r>
      <w:proofErr w:type="spellEnd"/>
      <w:r>
        <w:rPr>
          <w:lang w:val="en-GB"/>
        </w:rPr>
        <w:t xml:space="preserve"> do not need to be </w:t>
      </w:r>
      <w:r>
        <w:rPr>
          <w:lang w:val="en-GB"/>
        </w:rPr>
        <w:t xml:space="preserve">considered for the calculation of the </w:t>
      </w:r>
      <w:r w:rsidR="002A2C83">
        <w:rPr>
          <w:lang w:val="en-GB"/>
        </w:rPr>
        <w:t xml:space="preserve">measurement delay. This procedure is shown in </w:t>
      </w:r>
      <w:r w:rsidR="002A2C83">
        <w:rPr>
          <w:lang w:val="en-GB"/>
        </w:rPr>
        <w:fldChar w:fldCharType="begin"/>
      </w:r>
      <w:r w:rsidR="002A2C83">
        <w:rPr>
          <w:lang w:val="en-GB"/>
        </w:rPr>
        <w:instrText xml:space="preserve"> REF _Ref135077435 \h </w:instrText>
      </w:r>
      <w:r w:rsidR="002A2C83">
        <w:rPr>
          <w:lang w:val="en-GB"/>
        </w:rPr>
      </w:r>
      <w:r w:rsidR="002A2C83">
        <w:rPr>
          <w:lang w:val="en-GB"/>
        </w:rPr>
        <w:fldChar w:fldCharType="separate"/>
      </w:r>
      <w:r w:rsidR="002A2C83">
        <w:t xml:space="preserve">Table </w:t>
      </w:r>
      <w:r w:rsidR="002A2C83">
        <w:rPr>
          <w:noProof/>
        </w:rPr>
        <w:t>2</w:t>
      </w:r>
      <w:r w:rsidR="002A2C83">
        <w:rPr>
          <w:lang w:val="en-GB"/>
        </w:rPr>
        <w:fldChar w:fldCharType="end"/>
      </w:r>
      <w:r w:rsidR="006F5A3D">
        <w:rPr>
          <w:lang w:val="en-GB"/>
        </w:rPr>
        <w:t xml:space="preserve">. </w:t>
      </w:r>
    </w:p>
    <w:p w14:paraId="5C75026C" w14:textId="3D38837D" w:rsidR="001B1B4B" w:rsidRPr="001B1B4B" w:rsidRDefault="006F5A3D" w:rsidP="00604C12">
      <w:pPr>
        <w:pStyle w:val="RAN4proposal"/>
      </w:pPr>
      <w:bookmarkStart w:id="55" w:name="_Toc135079735"/>
      <w:r w:rsidRPr="006F5A3D">
        <w:rPr>
          <w:lang w:val="en-GB"/>
        </w:rPr>
        <w:t>Consider the formulas for calculating intra-frequency measurement without gaps with interruption for FR1 as in the table below:</w:t>
      </w:r>
      <w:bookmarkEnd w:id="55"/>
      <w:r w:rsidRPr="006F5A3D">
        <w:rPr>
          <w:lang w:val="en-GB"/>
        </w:rPr>
        <w:t xml:space="preserve"> </w:t>
      </w:r>
    </w:p>
    <w:p w14:paraId="36F1B964" w14:textId="09416847" w:rsidR="00B535AA" w:rsidRDefault="00B535AA" w:rsidP="00B535AA">
      <w:pPr>
        <w:pStyle w:val="Caption"/>
        <w:keepNext/>
      </w:pPr>
      <w:bookmarkStart w:id="56" w:name="_Ref135077430"/>
      <w:bookmarkStart w:id="57" w:name="_Ref135077435"/>
      <w:r>
        <w:t xml:space="preserve">Table </w:t>
      </w:r>
      <w:r>
        <w:fldChar w:fldCharType="begin"/>
      </w:r>
      <w:r>
        <w:instrText xml:space="preserve"> SEQ Table \* ARABIC </w:instrText>
      </w:r>
      <w:r>
        <w:fldChar w:fldCharType="separate"/>
      </w:r>
      <w:r>
        <w:rPr>
          <w:noProof/>
        </w:rPr>
        <w:t>2</w:t>
      </w:r>
      <w:r>
        <w:fldChar w:fldCharType="end"/>
      </w:r>
      <w:bookmarkEnd w:id="57"/>
      <w:r>
        <w:t xml:space="preserve"> </w:t>
      </w:r>
      <w:r>
        <w:t>Proposed</w:t>
      </w:r>
      <w:r>
        <w:t xml:space="preserve"> </w:t>
      </w:r>
      <w:r w:rsidR="009F78C3">
        <w:t xml:space="preserve">requirements for </w:t>
      </w:r>
      <w:proofErr w:type="spellStart"/>
      <w:r>
        <w:t>intrafrequency</w:t>
      </w:r>
      <w:proofErr w:type="spellEnd"/>
      <w:r>
        <w:t xml:space="preserve"> measurements without measurement gaps </w:t>
      </w:r>
      <w:r>
        <w:t xml:space="preserve">with interruption </w:t>
      </w:r>
      <w:r>
        <w:t>for FR1</w:t>
      </w:r>
      <w:bookmarkEnd w:id="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2707"/>
        <w:gridCol w:w="2835"/>
        <w:gridCol w:w="2392"/>
      </w:tblGrid>
      <w:tr w:rsidR="00B535AA" w14:paraId="0E210F4E" w14:textId="77777777" w:rsidTr="00FF6823">
        <w:tc>
          <w:tcPr>
            <w:tcW w:w="1683" w:type="dxa"/>
            <w:tcBorders>
              <w:top w:val="single" w:sz="4" w:space="0" w:color="auto"/>
              <w:left w:val="single" w:sz="4" w:space="0" w:color="auto"/>
              <w:bottom w:val="single" w:sz="4" w:space="0" w:color="auto"/>
              <w:right w:val="single" w:sz="4" w:space="0" w:color="auto"/>
            </w:tcBorders>
            <w:hideMark/>
          </w:tcPr>
          <w:p w14:paraId="72620E50" w14:textId="77777777" w:rsidR="00B535AA" w:rsidRDefault="00B535AA" w:rsidP="00FF6823">
            <w:pPr>
              <w:pStyle w:val="TAH"/>
              <w:rPr>
                <w:lang w:val="en-GB"/>
              </w:rPr>
            </w:pPr>
            <w:r>
              <w:rPr>
                <w:lang w:val="en-GB"/>
              </w:rPr>
              <w:t>DRX cycle</w:t>
            </w:r>
          </w:p>
        </w:tc>
        <w:tc>
          <w:tcPr>
            <w:tcW w:w="2707" w:type="dxa"/>
            <w:tcBorders>
              <w:top w:val="single" w:sz="4" w:space="0" w:color="auto"/>
              <w:left w:val="single" w:sz="4" w:space="0" w:color="auto"/>
              <w:bottom w:val="single" w:sz="4" w:space="0" w:color="auto"/>
              <w:right w:val="single" w:sz="4" w:space="0" w:color="auto"/>
            </w:tcBorders>
          </w:tcPr>
          <w:p w14:paraId="36CBFCDD" w14:textId="77777777" w:rsidR="00B535AA" w:rsidRDefault="00B535AA" w:rsidP="00FF6823">
            <w:pPr>
              <w:pStyle w:val="TAH"/>
              <w:rPr>
                <w:lang w:val="en-GB"/>
              </w:rPr>
            </w:pPr>
            <w:r>
              <w:rPr>
                <w:lang w:val="en-GB"/>
              </w:rPr>
              <w:t>T</w:t>
            </w:r>
            <w:r>
              <w:rPr>
                <w:vertAlign w:val="subscript"/>
                <w:lang w:val="en-GB"/>
              </w:rPr>
              <w:t>PSS/</w:t>
            </w:r>
            <w:proofErr w:type="spellStart"/>
            <w:r>
              <w:rPr>
                <w:vertAlign w:val="subscript"/>
                <w:lang w:val="en-GB"/>
              </w:rPr>
              <w:t>SSS_sync_intra</w:t>
            </w:r>
            <w:proofErr w:type="spellEnd"/>
          </w:p>
        </w:tc>
        <w:tc>
          <w:tcPr>
            <w:tcW w:w="2835" w:type="dxa"/>
            <w:tcBorders>
              <w:top w:val="single" w:sz="4" w:space="0" w:color="auto"/>
              <w:left w:val="single" w:sz="4" w:space="0" w:color="auto"/>
              <w:bottom w:val="single" w:sz="4" w:space="0" w:color="auto"/>
              <w:right w:val="single" w:sz="4" w:space="0" w:color="auto"/>
            </w:tcBorders>
          </w:tcPr>
          <w:p w14:paraId="4AB0700B" w14:textId="77777777" w:rsidR="00B535AA" w:rsidRDefault="00B535AA" w:rsidP="00FF6823">
            <w:pPr>
              <w:pStyle w:val="TAH"/>
              <w:rPr>
                <w:lang w:val="en-GB"/>
              </w:rPr>
            </w:pPr>
            <w:proofErr w:type="spellStart"/>
            <w:r>
              <w:rPr>
                <w:lang w:val="en-GB"/>
              </w:rPr>
              <w:t>T</w:t>
            </w:r>
            <w:r>
              <w:rPr>
                <w:vertAlign w:val="subscript"/>
                <w:lang w:val="en-GB"/>
              </w:rPr>
              <w:t>SSB_time_index_intra</w:t>
            </w:r>
            <w:proofErr w:type="spellEnd"/>
          </w:p>
        </w:tc>
        <w:tc>
          <w:tcPr>
            <w:tcW w:w="2392" w:type="dxa"/>
            <w:tcBorders>
              <w:top w:val="single" w:sz="4" w:space="0" w:color="auto"/>
              <w:left w:val="single" w:sz="4" w:space="0" w:color="auto"/>
              <w:bottom w:val="single" w:sz="4" w:space="0" w:color="auto"/>
              <w:right w:val="single" w:sz="4" w:space="0" w:color="auto"/>
            </w:tcBorders>
          </w:tcPr>
          <w:p w14:paraId="6DC733F4" w14:textId="77777777" w:rsidR="00B535AA" w:rsidRDefault="00B535AA" w:rsidP="00FF6823">
            <w:pPr>
              <w:pStyle w:val="TAH"/>
              <w:rPr>
                <w:lang w:val="en-GB"/>
              </w:rPr>
            </w:pPr>
            <w:r>
              <w:rPr>
                <w:lang w:val="en-GB"/>
              </w:rPr>
              <w:t>T</w:t>
            </w:r>
            <w:r>
              <w:rPr>
                <w:vertAlign w:val="subscript"/>
                <w:lang w:val="en-GB"/>
              </w:rPr>
              <w:t xml:space="preserve"> </w:t>
            </w:r>
            <w:proofErr w:type="spellStart"/>
            <w:r>
              <w:rPr>
                <w:vertAlign w:val="subscript"/>
                <w:lang w:val="en-GB"/>
              </w:rPr>
              <w:t>SSB_measurement_period_intra</w:t>
            </w:r>
            <w:proofErr w:type="spellEnd"/>
            <w:r>
              <w:rPr>
                <w:lang w:val="en-GB"/>
              </w:rPr>
              <w:t xml:space="preserve">  </w:t>
            </w:r>
          </w:p>
        </w:tc>
      </w:tr>
      <w:tr w:rsidR="00B535AA" w14:paraId="1568B403" w14:textId="77777777" w:rsidTr="00FF6823">
        <w:tc>
          <w:tcPr>
            <w:tcW w:w="1683" w:type="dxa"/>
            <w:tcBorders>
              <w:top w:val="single" w:sz="4" w:space="0" w:color="auto"/>
              <w:left w:val="single" w:sz="4" w:space="0" w:color="auto"/>
              <w:bottom w:val="single" w:sz="4" w:space="0" w:color="auto"/>
              <w:right w:val="single" w:sz="4" w:space="0" w:color="auto"/>
            </w:tcBorders>
            <w:hideMark/>
          </w:tcPr>
          <w:p w14:paraId="2554D9F6" w14:textId="303AB76F" w:rsidR="00B535AA" w:rsidRDefault="00B535AA" w:rsidP="00FF6823">
            <w:pPr>
              <w:pStyle w:val="TAC"/>
              <w:rPr>
                <w:lang w:val="en-GB"/>
              </w:rPr>
            </w:pPr>
            <w:r>
              <w:rPr>
                <w:lang w:val="en-GB"/>
              </w:rPr>
              <w:t xml:space="preserve">No </w:t>
            </w:r>
            <w:proofErr w:type="spellStart"/>
            <w:r>
              <w:rPr>
                <w:lang w:val="en-GB"/>
              </w:rPr>
              <w:t>DRX</w:t>
            </w:r>
            <w:r w:rsidR="00843702" w:rsidRPr="00843702">
              <w:rPr>
                <w:vertAlign w:val="superscript"/>
                <w:lang w:val="en-GB"/>
              </w:rPr>
              <w:t>Note</w:t>
            </w:r>
            <w:proofErr w:type="spellEnd"/>
            <w:r w:rsidR="00843702" w:rsidRPr="00843702">
              <w:rPr>
                <w:vertAlign w:val="superscript"/>
                <w:lang w:val="en-GB"/>
              </w:rPr>
              <w:t xml:space="preserve"> 1</w:t>
            </w:r>
          </w:p>
        </w:tc>
        <w:tc>
          <w:tcPr>
            <w:tcW w:w="2707" w:type="dxa"/>
            <w:tcBorders>
              <w:top w:val="single" w:sz="4" w:space="0" w:color="auto"/>
              <w:left w:val="single" w:sz="4" w:space="0" w:color="auto"/>
              <w:bottom w:val="single" w:sz="4" w:space="0" w:color="auto"/>
              <w:right w:val="single" w:sz="4" w:space="0" w:color="auto"/>
            </w:tcBorders>
          </w:tcPr>
          <w:p w14:paraId="433A75CE" w14:textId="3DFFABA2" w:rsidR="00B535AA" w:rsidRDefault="00B535AA" w:rsidP="00FF6823">
            <w:pPr>
              <w:pStyle w:val="TAC"/>
              <w:rPr>
                <w:lang w:val="en-GB"/>
              </w:rPr>
            </w:pPr>
            <w:proofErr w:type="gramStart"/>
            <w:r>
              <w:rPr>
                <w:lang w:val="en-GB"/>
              </w:rPr>
              <w:t>max( 600</w:t>
            </w:r>
            <w:proofErr w:type="gramEnd"/>
            <w:r>
              <w:rPr>
                <w:lang w:val="en-GB"/>
              </w:rPr>
              <w:t>ms</w:t>
            </w:r>
            <w:r w:rsidR="00B305EA">
              <w:rPr>
                <w:lang w:val="en-GB"/>
              </w:rPr>
              <w:t xml:space="preserve"> </w:t>
            </w:r>
            <w:r w:rsidR="00B305EA">
              <w:rPr>
                <w:lang w:val="en-GB"/>
              </w:rPr>
              <w:t xml:space="preserve">x </w:t>
            </w:r>
            <w:proofErr w:type="spellStart"/>
            <w:r w:rsidR="00B305EA">
              <w:rPr>
                <w:lang w:val="en-GB"/>
              </w:rPr>
              <w:t>CSSF</w:t>
            </w:r>
            <w:r w:rsidR="00B305EA">
              <w:rPr>
                <w:vertAlign w:val="subscript"/>
                <w:lang w:val="en-GB"/>
              </w:rPr>
              <w:t>intra</w:t>
            </w:r>
            <w:proofErr w:type="spellEnd"/>
            <w:r>
              <w:rPr>
                <w:lang w:val="en-GB"/>
              </w:rPr>
              <w:t xml:space="preserve">, 5 x </w:t>
            </w:r>
            <w:proofErr w:type="spellStart"/>
            <w:r w:rsidR="001B65AE" w:rsidRPr="003C03D4">
              <w:rPr>
                <w:lang w:val="en-DK"/>
              </w:rPr>
              <w:t>Tcycle</w:t>
            </w:r>
            <w:proofErr w:type="spellEnd"/>
            <w:r>
              <w:rPr>
                <w:lang w:val="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34C62598" w14:textId="5DFD82BF" w:rsidR="00B535AA" w:rsidRDefault="00B535AA" w:rsidP="00FF6823">
            <w:pPr>
              <w:pStyle w:val="TAC"/>
              <w:rPr>
                <w:lang w:val="en-GB"/>
              </w:rPr>
            </w:pPr>
            <w:proofErr w:type="gramStart"/>
            <w:r>
              <w:rPr>
                <w:lang w:val="en-GB"/>
              </w:rPr>
              <w:t>max(</w:t>
            </w:r>
            <w:proofErr w:type="gramEnd"/>
            <w:r>
              <w:rPr>
                <w:lang w:val="en-GB"/>
              </w:rPr>
              <w:t>120ms</w:t>
            </w:r>
            <w:r w:rsidR="00BE18C1">
              <w:rPr>
                <w:lang w:val="en-GB"/>
              </w:rPr>
              <w:t xml:space="preserve"> </w:t>
            </w:r>
            <w:r w:rsidR="00BE18C1">
              <w:rPr>
                <w:lang w:val="en-GB"/>
              </w:rPr>
              <w:t xml:space="preserve">x </w:t>
            </w:r>
            <w:proofErr w:type="spellStart"/>
            <w:r w:rsidR="00BE18C1">
              <w:rPr>
                <w:lang w:val="en-GB"/>
              </w:rPr>
              <w:t>CSSF</w:t>
            </w:r>
            <w:r w:rsidR="00BE18C1">
              <w:rPr>
                <w:vertAlign w:val="subscript"/>
                <w:lang w:val="en-GB"/>
              </w:rPr>
              <w:t>intra</w:t>
            </w:r>
            <w:proofErr w:type="spellEnd"/>
            <w:r>
              <w:rPr>
                <w:lang w:val="en-GB"/>
              </w:rPr>
              <w:t xml:space="preserve">, 3 x </w:t>
            </w:r>
            <w:proofErr w:type="spellStart"/>
            <w:r w:rsidR="00602DA2" w:rsidRPr="003C03D4">
              <w:rPr>
                <w:lang w:val="en-DK"/>
              </w:rPr>
              <w:t>Tcycle</w:t>
            </w:r>
            <w:proofErr w:type="spellEnd"/>
            <w:r>
              <w:rPr>
                <w:lang w:val="en-GB"/>
              </w:rPr>
              <w:t xml:space="preserve">) </w:t>
            </w:r>
          </w:p>
        </w:tc>
        <w:tc>
          <w:tcPr>
            <w:tcW w:w="2392" w:type="dxa"/>
            <w:tcBorders>
              <w:top w:val="single" w:sz="4" w:space="0" w:color="auto"/>
              <w:left w:val="single" w:sz="4" w:space="0" w:color="auto"/>
              <w:bottom w:val="single" w:sz="4" w:space="0" w:color="auto"/>
              <w:right w:val="single" w:sz="4" w:space="0" w:color="auto"/>
            </w:tcBorders>
          </w:tcPr>
          <w:p w14:paraId="309D162E" w14:textId="631AEDE3" w:rsidR="00B535AA" w:rsidRDefault="00B535AA" w:rsidP="00FF6823">
            <w:pPr>
              <w:pStyle w:val="TAC"/>
              <w:rPr>
                <w:lang w:val="en-GB"/>
              </w:rPr>
            </w:pPr>
            <w:proofErr w:type="gramStart"/>
            <w:r>
              <w:rPr>
                <w:lang w:val="en-GB"/>
              </w:rPr>
              <w:t>max(</w:t>
            </w:r>
            <w:proofErr w:type="gramEnd"/>
            <w:r>
              <w:rPr>
                <w:lang w:val="en-GB"/>
              </w:rPr>
              <w:t>200ms</w:t>
            </w:r>
            <w:r w:rsidR="002D508E">
              <w:rPr>
                <w:lang w:val="en-GB"/>
              </w:rPr>
              <w:t xml:space="preserve"> </w:t>
            </w:r>
            <w:r w:rsidR="002D508E">
              <w:rPr>
                <w:lang w:val="en-GB"/>
              </w:rPr>
              <w:t xml:space="preserve">x </w:t>
            </w:r>
            <w:proofErr w:type="spellStart"/>
            <w:r w:rsidR="002D508E">
              <w:rPr>
                <w:lang w:val="en-GB"/>
              </w:rPr>
              <w:t>CSSF</w:t>
            </w:r>
            <w:r w:rsidR="002D508E">
              <w:rPr>
                <w:vertAlign w:val="subscript"/>
                <w:lang w:val="en-GB"/>
              </w:rPr>
              <w:t>intra</w:t>
            </w:r>
            <w:proofErr w:type="spellEnd"/>
            <w:r>
              <w:rPr>
                <w:lang w:val="en-GB"/>
              </w:rPr>
              <w:t xml:space="preserve">, 5 x </w:t>
            </w:r>
            <w:proofErr w:type="spellStart"/>
            <w:r w:rsidR="00491FD4" w:rsidRPr="003C03D4">
              <w:rPr>
                <w:lang w:val="en-DK"/>
              </w:rPr>
              <w:t>Tcycle</w:t>
            </w:r>
            <w:proofErr w:type="spellEnd"/>
            <w:r>
              <w:rPr>
                <w:lang w:val="en-GB"/>
              </w:rPr>
              <w:t>)</w:t>
            </w:r>
          </w:p>
        </w:tc>
      </w:tr>
      <w:tr w:rsidR="00B535AA" w14:paraId="3F5CAE19" w14:textId="77777777" w:rsidTr="00FF6823">
        <w:tc>
          <w:tcPr>
            <w:tcW w:w="1683" w:type="dxa"/>
            <w:tcBorders>
              <w:top w:val="single" w:sz="4" w:space="0" w:color="auto"/>
              <w:left w:val="single" w:sz="4" w:space="0" w:color="auto"/>
              <w:bottom w:val="single" w:sz="4" w:space="0" w:color="auto"/>
              <w:right w:val="single" w:sz="4" w:space="0" w:color="auto"/>
            </w:tcBorders>
            <w:hideMark/>
          </w:tcPr>
          <w:p w14:paraId="6CCE8DA3" w14:textId="4DB67BA9" w:rsidR="00B535AA" w:rsidRDefault="00B535AA" w:rsidP="00FF6823">
            <w:pPr>
              <w:pStyle w:val="TAC"/>
              <w:rPr>
                <w:lang w:val="en-GB"/>
              </w:rPr>
            </w:pPr>
            <w:r>
              <w:rPr>
                <w:lang w:val="en-GB"/>
              </w:rPr>
              <w:t>DRX cycle</w:t>
            </w:r>
            <w:r>
              <w:rPr>
                <w:lang w:val="en-US"/>
              </w:rPr>
              <w:t>≤</w:t>
            </w:r>
            <w:r>
              <w:rPr>
                <w:lang w:val="en-GB"/>
              </w:rPr>
              <w:t xml:space="preserve"> 320ms</w:t>
            </w:r>
            <w:r w:rsidR="00843702" w:rsidRPr="00843702">
              <w:rPr>
                <w:vertAlign w:val="superscript"/>
                <w:lang w:val="en-GB"/>
              </w:rPr>
              <w:t xml:space="preserve"> </w:t>
            </w:r>
            <w:r w:rsidR="00843702" w:rsidRPr="00843702">
              <w:rPr>
                <w:vertAlign w:val="superscript"/>
                <w:lang w:val="en-GB"/>
              </w:rPr>
              <w:t xml:space="preserve">Note </w:t>
            </w:r>
            <w:r w:rsidR="00843702">
              <w:rPr>
                <w:vertAlign w:val="superscript"/>
                <w:lang w:val="en-GB"/>
              </w:rPr>
              <w:t>2</w:t>
            </w:r>
            <w:r w:rsidR="00321569">
              <w:rPr>
                <w:vertAlign w:val="superscript"/>
                <w:lang w:val="en-GB"/>
              </w:rPr>
              <w:t xml:space="preserve">, </w:t>
            </w:r>
            <w:r w:rsidR="00321569" w:rsidRPr="00843702">
              <w:rPr>
                <w:vertAlign w:val="superscript"/>
                <w:lang w:val="en-GB"/>
              </w:rPr>
              <w:t xml:space="preserve">Note </w:t>
            </w:r>
            <w:r w:rsidR="00321569">
              <w:rPr>
                <w:vertAlign w:val="superscript"/>
                <w:lang w:val="en-GB"/>
              </w:rPr>
              <w:t>3</w:t>
            </w:r>
          </w:p>
        </w:tc>
        <w:tc>
          <w:tcPr>
            <w:tcW w:w="2707" w:type="dxa"/>
            <w:tcBorders>
              <w:top w:val="single" w:sz="4" w:space="0" w:color="auto"/>
              <w:left w:val="single" w:sz="4" w:space="0" w:color="auto"/>
              <w:bottom w:val="single" w:sz="4" w:space="0" w:color="auto"/>
              <w:right w:val="single" w:sz="4" w:space="0" w:color="auto"/>
            </w:tcBorders>
          </w:tcPr>
          <w:p w14:paraId="4B1C890B" w14:textId="503208A9" w:rsidR="00B535AA" w:rsidRDefault="00B535AA" w:rsidP="00FF6823">
            <w:pPr>
              <w:pStyle w:val="TAC"/>
              <w:rPr>
                <w:lang w:val="en-GB"/>
              </w:rPr>
            </w:pPr>
            <w:proofErr w:type="gramStart"/>
            <w:r>
              <w:rPr>
                <w:lang w:val="en-GB"/>
              </w:rPr>
              <w:t>max( 600</w:t>
            </w:r>
            <w:proofErr w:type="gramEnd"/>
            <w:r>
              <w:rPr>
                <w:lang w:val="en-GB"/>
              </w:rPr>
              <w:t>ms</w:t>
            </w:r>
            <w:r w:rsidR="00B305EA">
              <w:rPr>
                <w:lang w:val="en-GB"/>
              </w:rPr>
              <w:t xml:space="preserve"> </w:t>
            </w:r>
            <w:r w:rsidR="00B305EA">
              <w:rPr>
                <w:lang w:val="en-GB"/>
              </w:rPr>
              <w:t xml:space="preserve">x </w:t>
            </w:r>
            <w:proofErr w:type="spellStart"/>
            <w:r w:rsidR="00B305EA">
              <w:rPr>
                <w:lang w:val="en-GB"/>
              </w:rPr>
              <w:t>CSSF</w:t>
            </w:r>
            <w:r w:rsidR="00B305EA">
              <w:rPr>
                <w:vertAlign w:val="subscript"/>
                <w:lang w:val="en-GB"/>
              </w:rPr>
              <w:t>intra</w:t>
            </w:r>
            <w:proofErr w:type="spellEnd"/>
            <w:r>
              <w:rPr>
                <w:lang w:val="en-GB"/>
              </w:rPr>
              <w:t>, ceil(</w:t>
            </w:r>
            <w:r>
              <w:rPr>
                <w:rFonts w:eastAsiaTheme="minorEastAsia"/>
                <w:lang w:val="en-GB" w:eastAsia="zh-CN"/>
              </w:rPr>
              <w:t>M2</w:t>
            </w:r>
            <w:r w:rsidR="003A7E6C">
              <w:rPr>
                <w:rFonts w:eastAsiaTheme="minorEastAsia"/>
                <w:lang w:val="en-GB" w:eastAsia="zh-CN"/>
              </w:rPr>
              <w:t xml:space="preserve"> </w:t>
            </w:r>
            <w:r>
              <w:rPr>
                <w:lang w:val="en-GB"/>
              </w:rPr>
              <w:t>x 5) x</w:t>
            </w:r>
            <w:r w:rsidR="008A7FCF" w:rsidRPr="003C03D4">
              <w:rPr>
                <w:lang w:val="en-DK"/>
              </w:rPr>
              <w:t xml:space="preserve"> </w:t>
            </w:r>
            <w:proofErr w:type="spellStart"/>
            <w:r w:rsidR="008A7FCF" w:rsidRPr="003C03D4">
              <w:rPr>
                <w:lang w:val="en-DK"/>
              </w:rPr>
              <w:t>Tcycle</w:t>
            </w:r>
            <w:proofErr w:type="spellEnd"/>
            <w:r>
              <w:rPr>
                <w:lang w:val="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20C25B51" w14:textId="366D9FF6" w:rsidR="00B535AA" w:rsidRDefault="00B535AA" w:rsidP="00FF6823">
            <w:pPr>
              <w:pStyle w:val="TAC"/>
              <w:rPr>
                <w:lang w:val="en-GB"/>
              </w:rPr>
            </w:pPr>
            <w:proofErr w:type="gramStart"/>
            <w:r>
              <w:rPr>
                <w:lang w:val="en-GB"/>
              </w:rPr>
              <w:t>max(</w:t>
            </w:r>
            <w:proofErr w:type="gramEnd"/>
            <w:r>
              <w:rPr>
                <w:lang w:val="en-GB"/>
              </w:rPr>
              <w:t>120ms</w:t>
            </w:r>
            <w:r w:rsidR="00987E3F">
              <w:rPr>
                <w:lang w:val="en-GB"/>
              </w:rPr>
              <w:t xml:space="preserve"> </w:t>
            </w:r>
            <w:r w:rsidR="00987E3F">
              <w:rPr>
                <w:lang w:val="en-GB"/>
              </w:rPr>
              <w:t xml:space="preserve">x </w:t>
            </w:r>
            <w:proofErr w:type="spellStart"/>
            <w:r w:rsidR="00987E3F">
              <w:rPr>
                <w:lang w:val="en-GB"/>
              </w:rPr>
              <w:t>CSSF</w:t>
            </w:r>
            <w:r w:rsidR="00987E3F">
              <w:rPr>
                <w:vertAlign w:val="subscript"/>
                <w:lang w:val="en-GB"/>
              </w:rPr>
              <w:t>intra</w:t>
            </w:r>
            <w:proofErr w:type="spellEnd"/>
            <w:r>
              <w:rPr>
                <w:lang w:val="en-GB"/>
              </w:rPr>
              <w:t>, ceil (</w:t>
            </w:r>
            <w:r>
              <w:rPr>
                <w:rFonts w:eastAsiaTheme="minorEastAsia"/>
                <w:lang w:val="en-GB" w:eastAsia="zh-CN"/>
              </w:rPr>
              <w:t>M2</w:t>
            </w:r>
            <w:r>
              <w:rPr>
                <w:rFonts w:eastAsiaTheme="minorEastAsia"/>
                <w:vertAlign w:val="superscript"/>
                <w:lang w:val="en-GB" w:eastAsia="zh-CN"/>
              </w:rPr>
              <w:t xml:space="preserve"> </w:t>
            </w:r>
            <w:r>
              <w:rPr>
                <w:lang w:val="en-GB"/>
              </w:rPr>
              <w:t>x 3) x</w:t>
            </w:r>
            <w:r w:rsidR="008B2AD1">
              <w:rPr>
                <w:lang w:val="en-GB"/>
              </w:rPr>
              <w:t xml:space="preserve"> </w:t>
            </w:r>
            <w:proofErr w:type="spellStart"/>
            <w:r w:rsidR="008B2AD1">
              <w:rPr>
                <w:lang w:val="en-GB"/>
              </w:rPr>
              <w:t>Tcycle</w:t>
            </w:r>
            <w:proofErr w:type="spellEnd"/>
            <w:r>
              <w:rPr>
                <w:lang w:val="en-GB"/>
              </w:rPr>
              <w:t xml:space="preserve">) </w:t>
            </w:r>
          </w:p>
        </w:tc>
        <w:tc>
          <w:tcPr>
            <w:tcW w:w="2392" w:type="dxa"/>
            <w:tcBorders>
              <w:top w:val="single" w:sz="4" w:space="0" w:color="auto"/>
              <w:left w:val="single" w:sz="4" w:space="0" w:color="auto"/>
              <w:bottom w:val="single" w:sz="4" w:space="0" w:color="auto"/>
              <w:right w:val="single" w:sz="4" w:space="0" w:color="auto"/>
            </w:tcBorders>
          </w:tcPr>
          <w:p w14:paraId="5B35F09D" w14:textId="2F9FDF39" w:rsidR="00B535AA" w:rsidRDefault="00B535AA" w:rsidP="00FF6823">
            <w:pPr>
              <w:pStyle w:val="TAC"/>
              <w:rPr>
                <w:lang w:val="en-GB"/>
              </w:rPr>
            </w:pPr>
            <w:proofErr w:type="gramStart"/>
            <w:r>
              <w:rPr>
                <w:lang w:val="en-GB"/>
              </w:rPr>
              <w:t>max(</w:t>
            </w:r>
            <w:proofErr w:type="gramEnd"/>
            <w:r>
              <w:rPr>
                <w:lang w:val="en-GB"/>
              </w:rPr>
              <w:t>200ms</w:t>
            </w:r>
            <w:r w:rsidR="00987E3F">
              <w:rPr>
                <w:lang w:val="en-GB"/>
              </w:rPr>
              <w:t xml:space="preserve"> </w:t>
            </w:r>
            <w:r w:rsidR="00987E3F">
              <w:rPr>
                <w:lang w:val="en-GB"/>
              </w:rPr>
              <w:t xml:space="preserve">x </w:t>
            </w:r>
            <w:proofErr w:type="spellStart"/>
            <w:r w:rsidR="00987E3F">
              <w:rPr>
                <w:lang w:val="en-GB"/>
              </w:rPr>
              <w:t>CSSF</w:t>
            </w:r>
            <w:r w:rsidR="00987E3F">
              <w:rPr>
                <w:vertAlign w:val="subscript"/>
                <w:lang w:val="en-GB"/>
              </w:rPr>
              <w:t>intra</w:t>
            </w:r>
            <w:proofErr w:type="spellEnd"/>
            <w:r>
              <w:rPr>
                <w:lang w:val="en-GB"/>
              </w:rPr>
              <w:t xml:space="preserve">, ceil(1.5x 5) x </w:t>
            </w:r>
            <w:proofErr w:type="spellStart"/>
            <w:r w:rsidR="008B2AD1">
              <w:rPr>
                <w:lang w:val="en-GB"/>
              </w:rPr>
              <w:t>Tcycle</w:t>
            </w:r>
            <w:proofErr w:type="spellEnd"/>
            <w:r>
              <w:rPr>
                <w:lang w:val="en-GB"/>
              </w:rPr>
              <w:t xml:space="preserve">) </w:t>
            </w:r>
          </w:p>
        </w:tc>
      </w:tr>
      <w:tr w:rsidR="00B535AA" w14:paraId="247C81E5" w14:textId="77777777" w:rsidTr="00FF6823">
        <w:tc>
          <w:tcPr>
            <w:tcW w:w="1683" w:type="dxa"/>
            <w:tcBorders>
              <w:top w:val="single" w:sz="4" w:space="0" w:color="auto"/>
              <w:left w:val="single" w:sz="4" w:space="0" w:color="auto"/>
              <w:bottom w:val="single" w:sz="4" w:space="0" w:color="auto"/>
              <w:right w:val="single" w:sz="4" w:space="0" w:color="auto"/>
            </w:tcBorders>
            <w:hideMark/>
          </w:tcPr>
          <w:p w14:paraId="618FC09C" w14:textId="77777777" w:rsidR="00B535AA" w:rsidRDefault="00B535AA" w:rsidP="00FF6823">
            <w:pPr>
              <w:pStyle w:val="TAC"/>
              <w:rPr>
                <w:lang w:val="en-GB"/>
              </w:rPr>
            </w:pPr>
            <w:r>
              <w:rPr>
                <w:lang w:val="en-GB"/>
              </w:rPr>
              <w:t>DRX cycle&gt;320ms</w:t>
            </w:r>
          </w:p>
        </w:tc>
        <w:tc>
          <w:tcPr>
            <w:tcW w:w="2707" w:type="dxa"/>
            <w:tcBorders>
              <w:top w:val="single" w:sz="4" w:space="0" w:color="auto"/>
              <w:left w:val="single" w:sz="4" w:space="0" w:color="auto"/>
              <w:bottom w:val="single" w:sz="4" w:space="0" w:color="auto"/>
              <w:right w:val="single" w:sz="4" w:space="0" w:color="auto"/>
            </w:tcBorders>
          </w:tcPr>
          <w:p w14:paraId="62DCFE1B" w14:textId="77777777" w:rsidR="00B535AA" w:rsidRDefault="00B535AA" w:rsidP="00FF6823">
            <w:pPr>
              <w:pStyle w:val="TAC"/>
              <w:rPr>
                <w:lang w:val="fr-FR"/>
              </w:rPr>
            </w:pPr>
            <w:proofErr w:type="spellStart"/>
            <w:r>
              <w:rPr>
                <w:lang w:val="fr-FR"/>
              </w:rPr>
              <w:t>ceil</w:t>
            </w:r>
            <w:proofErr w:type="spellEnd"/>
            <w:r>
              <w:rPr>
                <w:lang w:val="fr-FR"/>
              </w:rPr>
              <w:t xml:space="preserve">(5 x </w:t>
            </w:r>
            <w:proofErr w:type="spellStart"/>
            <w:r>
              <w:rPr>
                <w:lang w:val="fr-FR"/>
              </w:rPr>
              <w:t>K</w:t>
            </w:r>
            <w:r>
              <w:rPr>
                <w:vertAlign w:val="subscript"/>
                <w:lang w:val="fr-FR"/>
              </w:rPr>
              <w:t>p</w:t>
            </w:r>
            <w:proofErr w:type="spellEnd"/>
            <w:r>
              <w:rPr>
                <w:lang w:val="fr-FR"/>
              </w:rPr>
              <w:t xml:space="preserve">) x DRX cycle x </w:t>
            </w:r>
            <w:proofErr w:type="spellStart"/>
            <w:r>
              <w:rPr>
                <w:lang w:val="fr-FR"/>
              </w:rPr>
              <w:t>CSSF</w:t>
            </w:r>
            <w:r>
              <w:rPr>
                <w:vertAlign w:val="subscript"/>
                <w:lang w:val="fr-FR"/>
              </w:rPr>
              <w:t>intra</w:t>
            </w:r>
            <w:proofErr w:type="spellEnd"/>
          </w:p>
        </w:tc>
        <w:tc>
          <w:tcPr>
            <w:tcW w:w="2835" w:type="dxa"/>
            <w:tcBorders>
              <w:top w:val="single" w:sz="4" w:space="0" w:color="auto"/>
              <w:left w:val="single" w:sz="4" w:space="0" w:color="auto"/>
              <w:bottom w:val="single" w:sz="4" w:space="0" w:color="auto"/>
              <w:right w:val="single" w:sz="4" w:space="0" w:color="auto"/>
            </w:tcBorders>
          </w:tcPr>
          <w:p w14:paraId="530D3F0E" w14:textId="77777777" w:rsidR="00B535AA" w:rsidRDefault="00B535AA" w:rsidP="00FF6823">
            <w:pPr>
              <w:pStyle w:val="TAC"/>
              <w:rPr>
                <w:lang w:val="fr-FR"/>
              </w:rPr>
            </w:pPr>
            <w:proofErr w:type="spellStart"/>
            <w:r>
              <w:rPr>
                <w:lang w:val="fr-FR"/>
              </w:rPr>
              <w:t>Ceil</w:t>
            </w:r>
            <w:proofErr w:type="spellEnd"/>
            <w:r>
              <w:rPr>
                <w:lang w:val="fr-FR"/>
              </w:rPr>
              <w:t xml:space="preserve">(3 x </w:t>
            </w:r>
            <w:proofErr w:type="spellStart"/>
            <w:r>
              <w:rPr>
                <w:lang w:val="fr-FR"/>
              </w:rPr>
              <w:t>K</w:t>
            </w:r>
            <w:r>
              <w:rPr>
                <w:vertAlign w:val="subscript"/>
                <w:lang w:val="fr-FR"/>
              </w:rPr>
              <w:t>p</w:t>
            </w:r>
            <w:proofErr w:type="spellEnd"/>
            <w:r>
              <w:rPr>
                <w:lang w:val="fr-FR"/>
              </w:rPr>
              <w:t xml:space="preserve">) x DRX cycle x </w:t>
            </w:r>
            <w:proofErr w:type="spellStart"/>
            <w:r>
              <w:rPr>
                <w:lang w:val="fr-FR"/>
              </w:rPr>
              <w:t>CSSF</w:t>
            </w:r>
            <w:r>
              <w:rPr>
                <w:vertAlign w:val="subscript"/>
                <w:lang w:val="fr-FR"/>
              </w:rPr>
              <w:t>intra</w:t>
            </w:r>
            <w:proofErr w:type="spellEnd"/>
          </w:p>
        </w:tc>
        <w:tc>
          <w:tcPr>
            <w:tcW w:w="2392" w:type="dxa"/>
            <w:tcBorders>
              <w:top w:val="single" w:sz="4" w:space="0" w:color="auto"/>
              <w:left w:val="single" w:sz="4" w:space="0" w:color="auto"/>
              <w:bottom w:val="single" w:sz="4" w:space="0" w:color="auto"/>
              <w:right w:val="single" w:sz="4" w:space="0" w:color="auto"/>
            </w:tcBorders>
          </w:tcPr>
          <w:p w14:paraId="3E38CF7B" w14:textId="77777777" w:rsidR="00B535AA" w:rsidRDefault="00B535AA" w:rsidP="00FF6823">
            <w:pPr>
              <w:pStyle w:val="TAC"/>
              <w:rPr>
                <w:lang w:val="fr-FR"/>
              </w:rPr>
            </w:pPr>
            <w:proofErr w:type="spellStart"/>
            <w:r>
              <w:rPr>
                <w:lang w:val="fr-FR"/>
              </w:rPr>
              <w:t>ceil</w:t>
            </w:r>
            <w:proofErr w:type="spellEnd"/>
            <w:r>
              <w:rPr>
                <w:lang w:val="fr-FR"/>
              </w:rPr>
              <w:t xml:space="preserve">( 5 x </w:t>
            </w:r>
            <w:proofErr w:type="spellStart"/>
            <w:r>
              <w:rPr>
                <w:lang w:val="fr-FR"/>
              </w:rPr>
              <w:t>K</w:t>
            </w:r>
            <w:r>
              <w:rPr>
                <w:vertAlign w:val="subscript"/>
                <w:lang w:val="fr-FR"/>
              </w:rPr>
              <w:t>p</w:t>
            </w:r>
            <w:proofErr w:type="spellEnd"/>
            <w:r>
              <w:rPr>
                <w:vertAlign w:val="subscript"/>
                <w:lang w:val="fr-FR"/>
              </w:rPr>
              <w:t xml:space="preserve"> </w:t>
            </w:r>
            <w:r>
              <w:rPr>
                <w:lang w:val="fr-FR"/>
              </w:rPr>
              <w:t xml:space="preserve">) x DRX cycle x </w:t>
            </w:r>
            <w:proofErr w:type="spellStart"/>
            <w:r>
              <w:rPr>
                <w:lang w:val="fr-FR"/>
              </w:rPr>
              <w:t>CSSF</w:t>
            </w:r>
            <w:r>
              <w:rPr>
                <w:vertAlign w:val="subscript"/>
                <w:lang w:val="fr-FR"/>
              </w:rPr>
              <w:t>intra</w:t>
            </w:r>
            <w:proofErr w:type="spellEnd"/>
          </w:p>
        </w:tc>
      </w:tr>
      <w:tr w:rsidR="00B037D4" w14:paraId="3B4D5648" w14:textId="77777777" w:rsidTr="00A26F90">
        <w:tc>
          <w:tcPr>
            <w:tcW w:w="9617" w:type="dxa"/>
            <w:gridSpan w:val="4"/>
            <w:tcBorders>
              <w:top w:val="single" w:sz="4" w:space="0" w:color="auto"/>
              <w:left w:val="single" w:sz="4" w:space="0" w:color="auto"/>
              <w:bottom w:val="single" w:sz="4" w:space="0" w:color="auto"/>
              <w:right w:val="single" w:sz="4" w:space="0" w:color="auto"/>
            </w:tcBorders>
          </w:tcPr>
          <w:p w14:paraId="57188B05" w14:textId="3DA47BE0" w:rsidR="003C03D4" w:rsidRPr="003C03D4" w:rsidRDefault="003C03D4" w:rsidP="003C03D4">
            <w:pPr>
              <w:pStyle w:val="TAN"/>
              <w:rPr>
                <w:lang w:val="en-GB"/>
              </w:rPr>
            </w:pPr>
            <w:r>
              <w:rPr>
                <w:lang w:val="en-DK"/>
              </w:rPr>
              <w:t>NOTE 1:</w:t>
            </w:r>
            <w:r>
              <w:rPr>
                <w:lang w:val="en-DK"/>
              </w:rPr>
              <w:tab/>
            </w:r>
            <w:proofErr w:type="spellStart"/>
            <w:r w:rsidRPr="003C03D4">
              <w:rPr>
                <w:lang w:val="en-DK"/>
              </w:rPr>
              <w:t>Tcycle</w:t>
            </w:r>
            <w:proofErr w:type="spellEnd"/>
            <w:r w:rsidRPr="003C03D4">
              <w:rPr>
                <w:lang w:val="en-DK"/>
              </w:rPr>
              <w:t xml:space="preserve"> = </w:t>
            </w:r>
            <w:proofErr w:type="gramStart"/>
            <w:r w:rsidRPr="003C03D4">
              <w:rPr>
                <w:lang w:val="en-DK"/>
              </w:rPr>
              <w:t>max( 80</w:t>
            </w:r>
            <w:proofErr w:type="gramEnd"/>
            <w:r w:rsidRPr="003C03D4">
              <w:rPr>
                <w:lang w:val="en-DK"/>
              </w:rPr>
              <w:t>, TSMTC x CSSF</w:t>
            </w:r>
            <w:r w:rsidR="002361B1" w:rsidRPr="002361B1">
              <w:rPr>
                <w:vertAlign w:val="subscript"/>
                <w:lang w:val="en-US"/>
              </w:rPr>
              <w:t>intra</w:t>
            </w:r>
            <w:r w:rsidRPr="003C03D4">
              <w:rPr>
                <w:lang w:val="en-DK"/>
              </w:rPr>
              <w:t xml:space="preserve"> x </w:t>
            </w:r>
            <w:proofErr w:type="spellStart"/>
            <w:r w:rsidRPr="003C03D4">
              <w:rPr>
                <w:lang w:val="en-DK"/>
              </w:rPr>
              <w:t>Kp</w:t>
            </w:r>
            <w:proofErr w:type="spellEnd"/>
            <w:r w:rsidRPr="003C03D4">
              <w:rPr>
                <w:lang w:val="en-DK"/>
              </w:rPr>
              <w:t xml:space="preserve">), where </w:t>
            </w:r>
            <w:proofErr w:type="spellStart"/>
            <w:r w:rsidRPr="003C03D4">
              <w:rPr>
                <w:lang w:val="en-DK"/>
              </w:rPr>
              <w:t>Kp</w:t>
            </w:r>
            <w:proofErr w:type="spellEnd"/>
            <w:r w:rsidRPr="003C03D4">
              <w:rPr>
                <w:lang w:val="en-DK"/>
              </w:rPr>
              <w:t xml:space="preserve"> is the scaling factor for an SSB frequency layer to be measured without measurement gaps.</w:t>
            </w:r>
          </w:p>
          <w:p w14:paraId="63099DFF" w14:textId="17D75C35" w:rsidR="00B037D4" w:rsidRDefault="001E60ED" w:rsidP="00366803">
            <w:pPr>
              <w:pStyle w:val="TAN"/>
              <w:rPr>
                <w:lang w:val="en-DK"/>
              </w:rPr>
            </w:pPr>
            <w:r>
              <w:rPr>
                <w:lang w:val="en-DK"/>
              </w:rPr>
              <w:t xml:space="preserve">NOTE </w:t>
            </w:r>
            <w:r w:rsidRPr="001E60ED">
              <w:rPr>
                <w:lang w:val="en-US"/>
              </w:rPr>
              <w:t>2</w:t>
            </w:r>
            <w:r>
              <w:rPr>
                <w:lang w:val="en-DK"/>
              </w:rPr>
              <w:t>:</w:t>
            </w:r>
            <w:r>
              <w:rPr>
                <w:lang w:val="en-DK"/>
              </w:rPr>
              <w:tab/>
            </w:r>
            <w:proofErr w:type="spellStart"/>
            <w:r w:rsidRPr="003C03D4">
              <w:rPr>
                <w:lang w:val="en-DK"/>
              </w:rPr>
              <w:t>Tcycle</w:t>
            </w:r>
            <w:proofErr w:type="spellEnd"/>
            <w:r w:rsidRPr="003C03D4">
              <w:rPr>
                <w:lang w:val="en-DK"/>
              </w:rPr>
              <w:t xml:space="preserve"> = </w:t>
            </w:r>
            <w:proofErr w:type="gramStart"/>
            <w:r w:rsidRPr="003C03D4">
              <w:rPr>
                <w:lang w:val="en-DK"/>
              </w:rPr>
              <w:t>max( 80</w:t>
            </w:r>
            <w:proofErr w:type="gramEnd"/>
            <w:r w:rsidRPr="003C03D4">
              <w:rPr>
                <w:lang w:val="en-DK"/>
              </w:rPr>
              <w:t xml:space="preserve">, </w:t>
            </w:r>
            <w:r w:rsidRPr="001E60ED">
              <w:rPr>
                <w:lang w:val="en-US"/>
              </w:rPr>
              <w:t>ma</w:t>
            </w:r>
            <w:r>
              <w:rPr>
                <w:lang w:val="en-US"/>
              </w:rPr>
              <w:t>x(</w:t>
            </w:r>
            <w:r w:rsidRPr="003C03D4">
              <w:rPr>
                <w:lang w:val="en-DK"/>
              </w:rPr>
              <w:t>TSMTC</w:t>
            </w:r>
            <w:r w:rsidRPr="001E60ED">
              <w:rPr>
                <w:lang w:val="en-US"/>
              </w:rPr>
              <w:t xml:space="preserve">, </w:t>
            </w:r>
            <w:r>
              <w:rPr>
                <w:lang w:val="en-US"/>
              </w:rPr>
              <w:t>DRX cycle)</w:t>
            </w:r>
            <w:r w:rsidRPr="003C03D4">
              <w:rPr>
                <w:lang w:val="en-DK"/>
              </w:rPr>
              <w:t xml:space="preserve"> x CSSF</w:t>
            </w:r>
            <w:r w:rsidRPr="002361B1">
              <w:rPr>
                <w:vertAlign w:val="subscript"/>
                <w:lang w:val="en-US"/>
              </w:rPr>
              <w:t>intra</w:t>
            </w:r>
            <w:r w:rsidRPr="003C03D4">
              <w:rPr>
                <w:lang w:val="en-DK"/>
              </w:rPr>
              <w:t xml:space="preserve"> x </w:t>
            </w:r>
            <w:proofErr w:type="spellStart"/>
            <w:r w:rsidRPr="003C03D4">
              <w:rPr>
                <w:lang w:val="en-DK"/>
              </w:rPr>
              <w:t>Kp</w:t>
            </w:r>
            <w:proofErr w:type="spellEnd"/>
            <w:r w:rsidRPr="003C03D4">
              <w:rPr>
                <w:lang w:val="en-DK"/>
              </w:rPr>
              <w:t xml:space="preserve">), where </w:t>
            </w:r>
            <w:proofErr w:type="spellStart"/>
            <w:r w:rsidRPr="003C03D4">
              <w:rPr>
                <w:lang w:val="en-DK"/>
              </w:rPr>
              <w:t>Kp</w:t>
            </w:r>
            <w:proofErr w:type="spellEnd"/>
            <w:r w:rsidRPr="003C03D4">
              <w:rPr>
                <w:lang w:val="en-DK"/>
              </w:rPr>
              <w:t xml:space="preserve"> is the scaling factor for an SSB frequency layer to be measured without measurement gaps.</w:t>
            </w:r>
          </w:p>
          <w:p w14:paraId="64DA8D92" w14:textId="3B3D4192" w:rsidR="00366803" w:rsidRPr="00321569" w:rsidRDefault="00366803" w:rsidP="00366803">
            <w:pPr>
              <w:pStyle w:val="TAN"/>
              <w:rPr>
                <w:lang w:val="en-US"/>
              </w:rPr>
            </w:pPr>
            <w:r w:rsidRPr="00321569">
              <w:rPr>
                <w:lang w:val="en-US"/>
              </w:rPr>
              <w:t xml:space="preserve">NOTE 3: </w:t>
            </w:r>
            <w:r w:rsidRPr="00321569">
              <w:rPr>
                <w:lang w:val="en-US"/>
              </w:rPr>
              <w:tab/>
            </w:r>
            <w:r w:rsidR="00321569" w:rsidRPr="00321569">
              <w:rPr>
                <w:lang w:val="en-US"/>
              </w:rPr>
              <w:t>Requirements considered only i</w:t>
            </w:r>
            <w:r w:rsidR="00321569">
              <w:rPr>
                <w:lang w:val="en-US"/>
              </w:rPr>
              <w:t>f SMTC overlaps with DRX ON, otherwise requirements without gaps without interruption apply.</w:t>
            </w:r>
          </w:p>
          <w:p w14:paraId="24C52C9D" w14:textId="1229A773" w:rsidR="001E60ED" w:rsidRDefault="001E60ED" w:rsidP="003C03D4">
            <w:pPr>
              <w:pStyle w:val="TAC"/>
              <w:rPr>
                <w:lang w:val="fr-FR"/>
              </w:rPr>
            </w:pPr>
          </w:p>
        </w:tc>
      </w:tr>
    </w:tbl>
    <w:p w14:paraId="36B0C7E7" w14:textId="77777777" w:rsidR="00B535AA" w:rsidRPr="00B535AA" w:rsidRDefault="00B535AA" w:rsidP="0060543D">
      <w:pPr>
        <w:rPr>
          <w:lang w:val="en-DK"/>
        </w:rPr>
      </w:pPr>
    </w:p>
    <w:p w14:paraId="017E018D" w14:textId="7B708841" w:rsidR="00653E9A" w:rsidRDefault="006F5A3D" w:rsidP="0060543D">
      <w:r>
        <w:t xml:space="preserve">The requirements for FR2 </w:t>
      </w:r>
      <w:r w:rsidR="00B804C4">
        <w:t xml:space="preserve">from </w:t>
      </w:r>
      <w:r w:rsidR="00B804C4">
        <w:fldChar w:fldCharType="begin"/>
      </w:r>
      <w:r w:rsidR="00B804C4">
        <w:instrText xml:space="preserve"> REF _Ref135077944 \h </w:instrText>
      </w:r>
      <w:r w:rsidR="00B804C4">
        <w:fldChar w:fldCharType="separate"/>
      </w:r>
      <w:r w:rsidR="00B804C4">
        <w:t xml:space="preserve">Table </w:t>
      </w:r>
      <w:r w:rsidR="00B804C4">
        <w:rPr>
          <w:noProof/>
        </w:rPr>
        <w:t>3</w:t>
      </w:r>
      <w:r w:rsidR="00B804C4">
        <w:fldChar w:fldCharType="end"/>
      </w:r>
      <w:r w:rsidR="00B804C4">
        <w:t xml:space="preserve"> </w:t>
      </w:r>
      <w:r>
        <w:t xml:space="preserve">are </w:t>
      </w:r>
      <w:proofErr w:type="gramStart"/>
      <w:r>
        <w:t>similar to</w:t>
      </w:r>
      <w:proofErr w:type="gramEnd"/>
      <w:r>
        <w:t xml:space="preserve"> the ones for FR1, where </w:t>
      </w:r>
      <w:r w:rsidR="00F762D0">
        <w:t xml:space="preserve">additional factors are considered for the calculation of the measurement delays, which include: </w:t>
      </w:r>
    </w:p>
    <w:p w14:paraId="415D92ED" w14:textId="6CE7CF76" w:rsidR="00F762D0" w:rsidRPr="00F10ADF" w:rsidRDefault="00F762D0" w:rsidP="00F762D0">
      <w:pPr>
        <w:pStyle w:val="ListParagraph"/>
        <w:numPr>
          <w:ilvl w:val="0"/>
          <w:numId w:val="41"/>
        </w:numPr>
      </w:pPr>
      <w:r>
        <w:rPr>
          <w:lang w:val="en-GB"/>
        </w:rPr>
        <w:t>K</w:t>
      </w:r>
      <w:r>
        <w:rPr>
          <w:vertAlign w:val="subscript"/>
          <w:lang w:val="en-GB"/>
        </w:rPr>
        <w:t>FR</w:t>
      </w:r>
      <w:r w:rsidRPr="00F762D0">
        <w:rPr>
          <w:lang w:val="en-GB"/>
        </w:rPr>
        <w:t xml:space="preserve">, which </w:t>
      </w:r>
      <w:r>
        <w:rPr>
          <w:lang w:val="en-GB"/>
        </w:rPr>
        <w:t>extends the measurement delay for FR2-2</w:t>
      </w:r>
      <w:r w:rsidR="00F10ADF">
        <w:rPr>
          <w:lang w:val="en-GB"/>
        </w:rPr>
        <w:t xml:space="preserve"> when the SSB is using </w:t>
      </w:r>
      <w:proofErr w:type="gramStart"/>
      <w:r w:rsidR="00F10ADF">
        <w:rPr>
          <w:lang w:val="en-GB"/>
        </w:rPr>
        <w:t>either 480</w:t>
      </w:r>
      <w:proofErr w:type="gramEnd"/>
      <w:r w:rsidR="00F10ADF">
        <w:rPr>
          <w:lang w:val="en-GB"/>
        </w:rPr>
        <w:t xml:space="preserve"> of 960 kHz SCS. </w:t>
      </w:r>
    </w:p>
    <w:p w14:paraId="534C4C46" w14:textId="76B62303" w:rsidR="00653E9A" w:rsidRDefault="00FD573F" w:rsidP="007B2347">
      <w:pPr>
        <w:pStyle w:val="ListParagraph"/>
        <w:numPr>
          <w:ilvl w:val="0"/>
          <w:numId w:val="41"/>
        </w:numPr>
      </w:pPr>
      <w:r w:rsidRPr="00E42587">
        <w:rPr>
          <w:lang w:val="en-GB"/>
        </w:rPr>
        <w:t>K</w:t>
      </w:r>
      <w:r w:rsidRPr="00E42587">
        <w:rPr>
          <w:vertAlign w:val="subscript"/>
        </w:rPr>
        <w:t>layer1_measurement</w:t>
      </w:r>
      <w:r w:rsidRPr="00FD573F">
        <w:t xml:space="preserve">, which </w:t>
      </w:r>
      <w:r>
        <w:t>considers overlap with Layer 1 measurements</w:t>
      </w:r>
      <w:r w:rsidR="00E42587">
        <w:t xml:space="preserve">. </w:t>
      </w:r>
    </w:p>
    <w:p w14:paraId="3452CF35" w14:textId="19423A68" w:rsidR="00F827C8" w:rsidRDefault="00F827C8" w:rsidP="00F827C8">
      <w:pPr>
        <w:pStyle w:val="Caption"/>
        <w:keepNext/>
      </w:pPr>
      <w:bookmarkStart w:id="58" w:name="_Ref135077944"/>
      <w:r>
        <w:t xml:space="preserve">Table </w:t>
      </w:r>
      <w:fldSimple w:instr=" SEQ Table \* ARABIC ">
        <w:r w:rsidR="00B535AA">
          <w:rPr>
            <w:noProof/>
          </w:rPr>
          <w:t>3</w:t>
        </w:r>
      </w:fldSimple>
      <w:bookmarkEnd w:id="58"/>
      <w:r w:rsidR="00FC0626">
        <w:t xml:space="preserve"> </w:t>
      </w:r>
      <w:r w:rsidR="00FC0626">
        <w:t xml:space="preserve">Summary of </w:t>
      </w:r>
      <w:proofErr w:type="spellStart"/>
      <w:r w:rsidR="00FC0626">
        <w:t>intrafrequency</w:t>
      </w:r>
      <w:proofErr w:type="spellEnd"/>
      <w:r w:rsidR="00FC0626">
        <w:t xml:space="preserve"> measurements without measurement gaps for FR</w:t>
      </w:r>
      <w:r w:rsidR="005061FC">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3460"/>
        <w:gridCol w:w="1594"/>
        <w:gridCol w:w="2904"/>
      </w:tblGrid>
      <w:tr w:rsidR="000A02A3" w14:paraId="32002455" w14:textId="77777777" w:rsidTr="00F827C8">
        <w:tc>
          <w:tcPr>
            <w:tcW w:w="1671" w:type="dxa"/>
            <w:tcBorders>
              <w:top w:val="single" w:sz="4" w:space="0" w:color="auto"/>
              <w:left w:val="single" w:sz="4" w:space="0" w:color="auto"/>
              <w:bottom w:val="single" w:sz="4" w:space="0" w:color="auto"/>
              <w:right w:val="single" w:sz="4" w:space="0" w:color="auto"/>
            </w:tcBorders>
            <w:hideMark/>
          </w:tcPr>
          <w:p w14:paraId="085C35BA" w14:textId="77777777" w:rsidR="000A02A3" w:rsidRDefault="000A02A3" w:rsidP="000A02A3">
            <w:pPr>
              <w:pStyle w:val="TAH"/>
              <w:rPr>
                <w:lang w:val="en-GB"/>
              </w:rPr>
            </w:pPr>
            <w:r>
              <w:rPr>
                <w:lang w:val="en-GB"/>
              </w:rPr>
              <w:t>DRX cycle</w:t>
            </w:r>
          </w:p>
        </w:tc>
        <w:tc>
          <w:tcPr>
            <w:tcW w:w="3508" w:type="dxa"/>
            <w:tcBorders>
              <w:top w:val="single" w:sz="4" w:space="0" w:color="auto"/>
              <w:left w:val="single" w:sz="4" w:space="0" w:color="auto"/>
              <w:bottom w:val="single" w:sz="4" w:space="0" w:color="auto"/>
              <w:right w:val="single" w:sz="4" w:space="0" w:color="auto"/>
            </w:tcBorders>
          </w:tcPr>
          <w:p w14:paraId="5485E188" w14:textId="5C9F5549" w:rsidR="000A02A3" w:rsidRDefault="000A02A3" w:rsidP="000A02A3">
            <w:pPr>
              <w:pStyle w:val="TAH"/>
              <w:rPr>
                <w:lang w:val="en-GB"/>
              </w:rPr>
            </w:pPr>
            <w:r>
              <w:rPr>
                <w:lang w:val="en-GB"/>
              </w:rPr>
              <w:t>T</w:t>
            </w:r>
            <w:r>
              <w:rPr>
                <w:vertAlign w:val="subscript"/>
                <w:lang w:val="en-GB"/>
              </w:rPr>
              <w:t>PSS/</w:t>
            </w:r>
            <w:proofErr w:type="spellStart"/>
            <w:r>
              <w:rPr>
                <w:vertAlign w:val="subscript"/>
                <w:lang w:val="en-GB"/>
              </w:rPr>
              <w:t>SSS_sync_intra</w:t>
            </w:r>
            <w:proofErr w:type="spellEnd"/>
          </w:p>
        </w:tc>
        <w:tc>
          <w:tcPr>
            <w:tcW w:w="1507" w:type="dxa"/>
            <w:tcBorders>
              <w:top w:val="single" w:sz="4" w:space="0" w:color="auto"/>
              <w:left w:val="single" w:sz="4" w:space="0" w:color="auto"/>
              <w:bottom w:val="single" w:sz="4" w:space="0" w:color="auto"/>
              <w:right w:val="single" w:sz="4" w:space="0" w:color="auto"/>
            </w:tcBorders>
          </w:tcPr>
          <w:p w14:paraId="2F2A0AC1" w14:textId="243C610E" w:rsidR="000A02A3" w:rsidRDefault="00A170C0" w:rsidP="000A02A3">
            <w:pPr>
              <w:pStyle w:val="TAH"/>
              <w:rPr>
                <w:lang w:val="en-GB"/>
              </w:rPr>
            </w:pPr>
            <w:proofErr w:type="spellStart"/>
            <w:r>
              <w:rPr>
                <w:lang w:val="en-GB"/>
              </w:rPr>
              <w:t>T</w:t>
            </w:r>
            <w:r>
              <w:rPr>
                <w:vertAlign w:val="subscript"/>
                <w:lang w:val="en-GB"/>
              </w:rPr>
              <w:t>SSB_time_index_inter</w:t>
            </w:r>
            <w:proofErr w:type="spellEnd"/>
          </w:p>
        </w:tc>
        <w:tc>
          <w:tcPr>
            <w:tcW w:w="2931" w:type="dxa"/>
            <w:tcBorders>
              <w:top w:val="single" w:sz="4" w:space="0" w:color="auto"/>
              <w:left w:val="single" w:sz="4" w:space="0" w:color="auto"/>
              <w:bottom w:val="single" w:sz="4" w:space="0" w:color="auto"/>
              <w:right w:val="single" w:sz="4" w:space="0" w:color="auto"/>
            </w:tcBorders>
          </w:tcPr>
          <w:p w14:paraId="7AEB5A9D" w14:textId="52DE726B" w:rsidR="000A02A3" w:rsidRDefault="000A02A3" w:rsidP="000A02A3">
            <w:pPr>
              <w:pStyle w:val="TAH"/>
              <w:rPr>
                <w:lang w:val="en-GB"/>
              </w:rPr>
            </w:pPr>
            <w:r>
              <w:rPr>
                <w:lang w:val="en-GB"/>
              </w:rPr>
              <w:t>T</w:t>
            </w:r>
            <w:r>
              <w:rPr>
                <w:vertAlign w:val="subscript"/>
                <w:lang w:val="en-GB"/>
              </w:rPr>
              <w:t xml:space="preserve"> </w:t>
            </w:r>
            <w:proofErr w:type="spellStart"/>
            <w:r>
              <w:rPr>
                <w:vertAlign w:val="subscript"/>
                <w:lang w:val="en-GB"/>
              </w:rPr>
              <w:t>SSB_measurement_period_intra</w:t>
            </w:r>
            <w:proofErr w:type="spellEnd"/>
            <w:r>
              <w:rPr>
                <w:lang w:val="en-GB"/>
              </w:rPr>
              <w:t xml:space="preserve">  </w:t>
            </w:r>
          </w:p>
        </w:tc>
      </w:tr>
      <w:tr w:rsidR="000A02A3" w14:paraId="4E9FB386" w14:textId="77777777" w:rsidTr="00F827C8">
        <w:tc>
          <w:tcPr>
            <w:tcW w:w="1671" w:type="dxa"/>
            <w:tcBorders>
              <w:top w:val="single" w:sz="4" w:space="0" w:color="auto"/>
              <w:left w:val="single" w:sz="4" w:space="0" w:color="auto"/>
              <w:bottom w:val="single" w:sz="4" w:space="0" w:color="auto"/>
              <w:right w:val="single" w:sz="4" w:space="0" w:color="auto"/>
            </w:tcBorders>
            <w:hideMark/>
          </w:tcPr>
          <w:p w14:paraId="4A7EAEEA" w14:textId="77777777" w:rsidR="000A02A3" w:rsidRDefault="000A02A3" w:rsidP="000A02A3">
            <w:pPr>
              <w:pStyle w:val="TAC"/>
              <w:rPr>
                <w:lang w:val="en-GB"/>
              </w:rPr>
            </w:pPr>
            <w:r>
              <w:rPr>
                <w:lang w:val="en-GB"/>
              </w:rPr>
              <w:t>No DRX</w:t>
            </w:r>
          </w:p>
        </w:tc>
        <w:tc>
          <w:tcPr>
            <w:tcW w:w="3508" w:type="dxa"/>
            <w:tcBorders>
              <w:top w:val="single" w:sz="4" w:space="0" w:color="auto"/>
              <w:left w:val="single" w:sz="4" w:space="0" w:color="auto"/>
              <w:bottom w:val="single" w:sz="4" w:space="0" w:color="auto"/>
              <w:right w:val="single" w:sz="4" w:space="0" w:color="auto"/>
            </w:tcBorders>
          </w:tcPr>
          <w:p w14:paraId="79091F45" w14:textId="6797C86E" w:rsidR="000A02A3" w:rsidRDefault="000A02A3" w:rsidP="000A02A3">
            <w:pPr>
              <w:pStyle w:val="TAC"/>
              <w:rPr>
                <w:lang w:val="en-GB"/>
              </w:rPr>
            </w:pPr>
            <w:proofErr w:type="gramStart"/>
            <w:r>
              <w:rPr>
                <w:lang w:val="en-GB"/>
              </w:rPr>
              <w:t>max(</w:t>
            </w:r>
            <w:proofErr w:type="gramEnd"/>
            <w:r>
              <w:rPr>
                <w:lang w:val="en-GB"/>
              </w:rPr>
              <w:t>600ms, ceil(</w:t>
            </w:r>
            <w:proofErr w:type="spellStart"/>
            <w:r>
              <w:rPr>
                <w:lang w:val="en-GB"/>
              </w:rPr>
              <w:t>M</w:t>
            </w:r>
            <w:r>
              <w:rPr>
                <w:vertAlign w:val="subscript"/>
                <w:lang w:val="en-GB"/>
              </w:rPr>
              <w:t>pss</w:t>
            </w:r>
            <w:proofErr w:type="spellEnd"/>
            <w:r>
              <w:rPr>
                <w:vertAlign w:val="subscript"/>
                <w:lang w:val="en-GB"/>
              </w:rPr>
              <w:t>/</w:t>
            </w:r>
            <w:proofErr w:type="spellStart"/>
            <w:r>
              <w:rPr>
                <w:vertAlign w:val="subscript"/>
                <w:lang w:val="en-GB"/>
              </w:rPr>
              <w:t>sss_sync_w</w:t>
            </w:r>
            <w:proofErr w:type="spellEnd"/>
            <w:r>
              <w:rPr>
                <w:vertAlign w:val="subscript"/>
                <w:lang w:val="en-GB"/>
              </w:rPr>
              <w:t>/</w:t>
            </w:r>
            <w:proofErr w:type="spellStart"/>
            <w:r>
              <w:rPr>
                <w:vertAlign w:val="subscript"/>
                <w:lang w:val="en-GB"/>
              </w:rPr>
              <w:t>o_gaps</w:t>
            </w:r>
            <w:proofErr w:type="spellEnd"/>
            <w:r>
              <w:rPr>
                <w:lang w:val="en-GB"/>
              </w:rPr>
              <w:t xml:space="preserve"> x K</w:t>
            </w:r>
            <w:r>
              <w:rPr>
                <w:vertAlign w:val="subscript"/>
                <w:lang w:val="en-GB"/>
              </w:rPr>
              <w:t>FR</w:t>
            </w:r>
            <w:r>
              <w:rPr>
                <w:lang w:val="en-GB"/>
              </w:rPr>
              <w:t xml:space="preserve"> x </w:t>
            </w:r>
            <w:proofErr w:type="spellStart"/>
            <w:r>
              <w:rPr>
                <w:lang w:val="en-GB"/>
              </w:rPr>
              <w:t>K</w:t>
            </w:r>
            <w:r>
              <w:rPr>
                <w:vertAlign w:val="subscript"/>
                <w:lang w:val="en-GB"/>
              </w:rPr>
              <w:t>p</w:t>
            </w:r>
            <w:proofErr w:type="spellEnd"/>
            <w:r>
              <w:rPr>
                <w:lang w:val="en-GB"/>
              </w:rPr>
              <w:t xml:space="preserve"> x K</w:t>
            </w:r>
            <w:r>
              <w:rPr>
                <w:vertAlign w:val="subscript"/>
                <w:lang w:val="en-US"/>
              </w:rPr>
              <w:t>layer1_measurement</w:t>
            </w:r>
            <w:r>
              <w:rPr>
                <w:lang w:val="en-GB"/>
              </w:rPr>
              <w:t>)</w:t>
            </w:r>
            <w:r>
              <w:rPr>
                <w:vertAlign w:val="subscript"/>
                <w:lang w:val="en-GB"/>
              </w:rPr>
              <w:t xml:space="preserve">  </w:t>
            </w:r>
            <w:r>
              <w:rPr>
                <w:lang w:val="en-GB"/>
              </w:rPr>
              <w:t>x SMTC period)</w:t>
            </w:r>
            <w:r>
              <w:rPr>
                <w:vertAlign w:val="superscript"/>
                <w:lang w:val="en-GB"/>
              </w:rPr>
              <w:t>Note 1</w:t>
            </w:r>
            <w:r>
              <w:rPr>
                <w:lang w:val="en-GB"/>
              </w:rPr>
              <w:t xml:space="preserve"> x </w:t>
            </w:r>
            <w:proofErr w:type="spellStart"/>
            <w:r>
              <w:rPr>
                <w:lang w:val="en-GB"/>
              </w:rPr>
              <w:t>CSSF</w:t>
            </w:r>
            <w:r>
              <w:rPr>
                <w:vertAlign w:val="subscript"/>
                <w:lang w:val="en-GB"/>
              </w:rPr>
              <w:t>intra</w:t>
            </w:r>
            <w:proofErr w:type="spellEnd"/>
          </w:p>
        </w:tc>
        <w:tc>
          <w:tcPr>
            <w:tcW w:w="1507" w:type="dxa"/>
            <w:tcBorders>
              <w:top w:val="single" w:sz="4" w:space="0" w:color="auto"/>
              <w:left w:val="single" w:sz="4" w:space="0" w:color="auto"/>
              <w:bottom w:val="single" w:sz="4" w:space="0" w:color="auto"/>
              <w:right w:val="single" w:sz="4" w:space="0" w:color="auto"/>
            </w:tcBorders>
          </w:tcPr>
          <w:p w14:paraId="6E019938" w14:textId="222B594B" w:rsidR="000A02A3" w:rsidRDefault="00F827C8" w:rsidP="000A02A3">
            <w:pPr>
              <w:pStyle w:val="TAC"/>
              <w:rPr>
                <w:lang w:val="en-GB"/>
              </w:rPr>
            </w:pPr>
            <w:r>
              <w:rPr>
                <w:lang w:val="en-GB"/>
              </w:rPr>
              <w:t>-</w:t>
            </w:r>
          </w:p>
        </w:tc>
        <w:tc>
          <w:tcPr>
            <w:tcW w:w="2931" w:type="dxa"/>
            <w:tcBorders>
              <w:top w:val="single" w:sz="4" w:space="0" w:color="auto"/>
              <w:left w:val="single" w:sz="4" w:space="0" w:color="auto"/>
              <w:bottom w:val="single" w:sz="4" w:space="0" w:color="auto"/>
              <w:right w:val="single" w:sz="4" w:space="0" w:color="auto"/>
            </w:tcBorders>
          </w:tcPr>
          <w:p w14:paraId="4E5FDCA0" w14:textId="1600FF6E" w:rsidR="000A02A3" w:rsidRDefault="000A02A3" w:rsidP="000A02A3">
            <w:pPr>
              <w:pStyle w:val="TAC"/>
              <w:rPr>
                <w:lang w:val="en-GB"/>
              </w:rPr>
            </w:pPr>
            <w:proofErr w:type="gramStart"/>
            <w:r>
              <w:rPr>
                <w:lang w:val="en-GB"/>
              </w:rPr>
              <w:t>max(</w:t>
            </w:r>
            <w:proofErr w:type="gramEnd"/>
            <w:r>
              <w:rPr>
                <w:lang w:val="en-GB"/>
              </w:rPr>
              <w:t>400ms, ceil(</w:t>
            </w:r>
            <w:proofErr w:type="spellStart"/>
            <w:r>
              <w:rPr>
                <w:lang w:val="en-GB"/>
              </w:rPr>
              <w:t>M</w:t>
            </w:r>
            <w:r>
              <w:rPr>
                <w:vertAlign w:val="subscript"/>
                <w:lang w:val="en-GB"/>
              </w:rPr>
              <w:t>meas_period_w</w:t>
            </w:r>
            <w:proofErr w:type="spellEnd"/>
            <w:r>
              <w:rPr>
                <w:vertAlign w:val="subscript"/>
                <w:lang w:val="en-GB"/>
              </w:rPr>
              <w:t>/</w:t>
            </w:r>
            <w:proofErr w:type="spellStart"/>
            <w:r>
              <w:rPr>
                <w:vertAlign w:val="subscript"/>
                <w:lang w:val="en-GB"/>
              </w:rPr>
              <w:t>o_gaps</w:t>
            </w:r>
            <w:proofErr w:type="spellEnd"/>
            <w:r>
              <w:rPr>
                <w:lang w:val="en-GB"/>
              </w:rPr>
              <w:t xml:space="preserve"> x </w:t>
            </w:r>
            <w:proofErr w:type="spellStart"/>
            <w:r>
              <w:rPr>
                <w:lang w:val="en-GB"/>
              </w:rPr>
              <w:t>K</w:t>
            </w:r>
            <w:r>
              <w:rPr>
                <w:vertAlign w:val="subscript"/>
                <w:lang w:val="en-GB"/>
              </w:rPr>
              <w:t>p</w:t>
            </w:r>
            <w:proofErr w:type="spellEnd"/>
            <w:r>
              <w:rPr>
                <w:lang w:val="en-GB"/>
              </w:rPr>
              <w:t xml:space="preserve"> x K</w:t>
            </w:r>
            <w:r>
              <w:rPr>
                <w:vertAlign w:val="subscript"/>
                <w:lang w:val="en-US"/>
              </w:rPr>
              <w:t>layer1_measurement</w:t>
            </w:r>
            <w:r>
              <w:rPr>
                <w:lang w:val="en-GB"/>
              </w:rPr>
              <w:t>) x SMTC period)</w:t>
            </w:r>
            <w:r>
              <w:rPr>
                <w:vertAlign w:val="superscript"/>
                <w:lang w:val="en-GB"/>
              </w:rPr>
              <w:t>Note 1</w:t>
            </w:r>
            <w:r>
              <w:rPr>
                <w:lang w:val="en-GB"/>
              </w:rPr>
              <w:t xml:space="preserve"> x </w:t>
            </w:r>
            <w:proofErr w:type="spellStart"/>
            <w:r>
              <w:rPr>
                <w:lang w:val="en-GB"/>
              </w:rPr>
              <w:t>CSSF</w:t>
            </w:r>
            <w:r>
              <w:rPr>
                <w:vertAlign w:val="subscript"/>
                <w:lang w:val="en-GB"/>
              </w:rPr>
              <w:t>intra</w:t>
            </w:r>
            <w:proofErr w:type="spellEnd"/>
          </w:p>
        </w:tc>
      </w:tr>
      <w:tr w:rsidR="000A02A3" w14:paraId="36CCAE34" w14:textId="77777777" w:rsidTr="00F827C8">
        <w:tc>
          <w:tcPr>
            <w:tcW w:w="1671" w:type="dxa"/>
            <w:tcBorders>
              <w:top w:val="single" w:sz="4" w:space="0" w:color="auto"/>
              <w:left w:val="single" w:sz="4" w:space="0" w:color="auto"/>
              <w:bottom w:val="single" w:sz="4" w:space="0" w:color="auto"/>
              <w:right w:val="single" w:sz="4" w:space="0" w:color="auto"/>
            </w:tcBorders>
            <w:hideMark/>
          </w:tcPr>
          <w:p w14:paraId="5FB70DDE" w14:textId="77777777" w:rsidR="000A02A3" w:rsidRDefault="000A02A3" w:rsidP="000A02A3">
            <w:pPr>
              <w:pStyle w:val="TAC"/>
              <w:rPr>
                <w:lang w:val="en-GB"/>
              </w:rPr>
            </w:pPr>
            <w:r>
              <w:rPr>
                <w:lang w:val="en-GB"/>
              </w:rPr>
              <w:t>DRX cycle</w:t>
            </w:r>
            <w:r>
              <w:rPr>
                <w:lang w:val="en-US"/>
              </w:rPr>
              <w:t>≤</w:t>
            </w:r>
            <w:r>
              <w:rPr>
                <w:lang w:val="en-GB"/>
              </w:rPr>
              <w:t xml:space="preserve"> 320ms</w:t>
            </w:r>
          </w:p>
        </w:tc>
        <w:tc>
          <w:tcPr>
            <w:tcW w:w="3508" w:type="dxa"/>
            <w:tcBorders>
              <w:top w:val="single" w:sz="4" w:space="0" w:color="auto"/>
              <w:left w:val="single" w:sz="4" w:space="0" w:color="auto"/>
              <w:bottom w:val="single" w:sz="4" w:space="0" w:color="auto"/>
              <w:right w:val="single" w:sz="4" w:space="0" w:color="auto"/>
            </w:tcBorders>
          </w:tcPr>
          <w:p w14:paraId="0C9BF6F6" w14:textId="44F107EA" w:rsidR="000A02A3" w:rsidRDefault="000A02A3" w:rsidP="000A02A3">
            <w:pPr>
              <w:pStyle w:val="TAC"/>
              <w:rPr>
                <w:lang w:val="en-GB"/>
              </w:rPr>
            </w:pPr>
            <w:proofErr w:type="gramStart"/>
            <w:r>
              <w:rPr>
                <w:lang w:val="en-GB"/>
              </w:rPr>
              <w:t>max(</w:t>
            </w:r>
            <w:proofErr w:type="gramEnd"/>
            <w:r>
              <w:rPr>
                <w:lang w:val="en-GB"/>
              </w:rPr>
              <w:t xml:space="preserve">600ms, ceil(1.5 x </w:t>
            </w:r>
            <w:proofErr w:type="spellStart"/>
            <w:r>
              <w:rPr>
                <w:lang w:val="en-GB"/>
              </w:rPr>
              <w:t>M</w:t>
            </w:r>
            <w:r>
              <w:rPr>
                <w:vertAlign w:val="subscript"/>
                <w:lang w:val="en-GB"/>
              </w:rPr>
              <w:t>pss</w:t>
            </w:r>
            <w:proofErr w:type="spellEnd"/>
            <w:r>
              <w:rPr>
                <w:vertAlign w:val="subscript"/>
                <w:lang w:val="en-GB"/>
              </w:rPr>
              <w:t>/</w:t>
            </w:r>
            <w:proofErr w:type="spellStart"/>
            <w:r>
              <w:rPr>
                <w:vertAlign w:val="subscript"/>
                <w:lang w:val="en-GB"/>
              </w:rPr>
              <w:t>sss_sync_w</w:t>
            </w:r>
            <w:proofErr w:type="spellEnd"/>
            <w:r>
              <w:rPr>
                <w:vertAlign w:val="subscript"/>
                <w:lang w:val="en-GB"/>
              </w:rPr>
              <w:t>/</w:t>
            </w:r>
            <w:proofErr w:type="spellStart"/>
            <w:r>
              <w:rPr>
                <w:vertAlign w:val="subscript"/>
                <w:lang w:val="en-GB"/>
              </w:rPr>
              <w:t>o_gaps</w:t>
            </w:r>
            <w:proofErr w:type="spellEnd"/>
            <w:r>
              <w:rPr>
                <w:lang w:val="en-GB"/>
              </w:rPr>
              <w:t xml:space="preserve"> x K</w:t>
            </w:r>
            <w:r>
              <w:rPr>
                <w:vertAlign w:val="subscript"/>
                <w:lang w:val="en-GB"/>
              </w:rPr>
              <w:t>FR</w:t>
            </w:r>
            <w:r>
              <w:rPr>
                <w:lang w:val="en-GB"/>
              </w:rPr>
              <w:t xml:space="preserve"> x </w:t>
            </w:r>
            <w:proofErr w:type="spellStart"/>
            <w:r>
              <w:rPr>
                <w:lang w:val="en-GB"/>
              </w:rPr>
              <w:t>K</w:t>
            </w:r>
            <w:r>
              <w:rPr>
                <w:vertAlign w:val="subscript"/>
                <w:lang w:val="en-GB"/>
              </w:rPr>
              <w:t>p</w:t>
            </w:r>
            <w:proofErr w:type="spellEnd"/>
            <w:r>
              <w:rPr>
                <w:lang w:val="en-GB"/>
              </w:rPr>
              <w:t xml:space="preserve"> x K</w:t>
            </w:r>
            <w:r>
              <w:rPr>
                <w:vertAlign w:val="subscript"/>
                <w:lang w:val="en-US"/>
              </w:rPr>
              <w:t>layer1_measurement</w:t>
            </w:r>
            <w:r>
              <w:rPr>
                <w:lang w:val="en-GB"/>
              </w:rPr>
              <w:t>)</w:t>
            </w:r>
            <w:r>
              <w:rPr>
                <w:vertAlign w:val="subscript"/>
                <w:lang w:val="en-GB"/>
              </w:rPr>
              <w:t xml:space="preserve"> </w:t>
            </w:r>
            <w:r>
              <w:rPr>
                <w:lang w:val="en-GB"/>
              </w:rPr>
              <w:t xml:space="preserve">x max(SMTC </w:t>
            </w:r>
            <w:proofErr w:type="spellStart"/>
            <w:r>
              <w:rPr>
                <w:lang w:val="en-GB"/>
              </w:rPr>
              <w:t>period,DRX</w:t>
            </w:r>
            <w:proofErr w:type="spellEnd"/>
            <w:r>
              <w:rPr>
                <w:lang w:val="en-GB"/>
              </w:rPr>
              <w:t xml:space="preserve"> cycle)) x </w:t>
            </w:r>
            <w:proofErr w:type="spellStart"/>
            <w:r>
              <w:rPr>
                <w:lang w:val="en-GB"/>
              </w:rPr>
              <w:t>CSSF</w:t>
            </w:r>
            <w:r>
              <w:rPr>
                <w:vertAlign w:val="subscript"/>
                <w:lang w:val="en-GB"/>
              </w:rPr>
              <w:t>intra</w:t>
            </w:r>
            <w:proofErr w:type="spellEnd"/>
          </w:p>
        </w:tc>
        <w:tc>
          <w:tcPr>
            <w:tcW w:w="1507" w:type="dxa"/>
            <w:tcBorders>
              <w:top w:val="single" w:sz="4" w:space="0" w:color="auto"/>
              <w:left w:val="single" w:sz="4" w:space="0" w:color="auto"/>
              <w:bottom w:val="single" w:sz="4" w:space="0" w:color="auto"/>
              <w:right w:val="single" w:sz="4" w:space="0" w:color="auto"/>
            </w:tcBorders>
          </w:tcPr>
          <w:p w14:paraId="565DF1C4" w14:textId="740D48A4" w:rsidR="000A02A3" w:rsidRDefault="00F827C8" w:rsidP="000A02A3">
            <w:pPr>
              <w:pStyle w:val="TAC"/>
              <w:rPr>
                <w:lang w:val="en-GB"/>
              </w:rPr>
            </w:pPr>
            <w:r>
              <w:rPr>
                <w:lang w:val="en-GB"/>
              </w:rPr>
              <w:t>-</w:t>
            </w:r>
          </w:p>
        </w:tc>
        <w:tc>
          <w:tcPr>
            <w:tcW w:w="2931" w:type="dxa"/>
            <w:tcBorders>
              <w:top w:val="single" w:sz="4" w:space="0" w:color="auto"/>
              <w:left w:val="single" w:sz="4" w:space="0" w:color="auto"/>
              <w:bottom w:val="single" w:sz="4" w:space="0" w:color="auto"/>
              <w:right w:val="single" w:sz="4" w:space="0" w:color="auto"/>
            </w:tcBorders>
          </w:tcPr>
          <w:p w14:paraId="6D10C118" w14:textId="1182B8E9" w:rsidR="000A02A3" w:rsidRDefault="000A02A3" w:rsidP="000A02A3">
            <w:pPr>
              <w:pStyle w:val="TAC"/>
              <w:rPr>
                <w:lang w:val="en-GB"/>
              </w:rPr>
            </w:pPr>
            <w:proofErr w:type="gramStart"/>
            <w:r>
              <w:rPr>
                <w:lang w:val="en-GB"/>
              </w:rPr>
              <w:t>max(</w:t>
            </w:r>
            <w:proofErr w:type="gramEnd"/>
            <w:r>
              <w:rPr>
                <w:lang w:val="en-GB"/>
              </w:rPr>
              <w:t xml:space="preserve">400ms, ceil(1.5x </w:t>
            </w:r>
            <w:proofErr w:type="spellStart"/>
            <w:r>
              <w:rPr>
                <w:lang w:val="en-GB"/>
              </w:rPr>
              <w:t>M</w:t>
            </w:r>
            <w:r>
              <w:rPr>
                <w:vertAlign w:val="subscript"/>
                <w:lang w:val="en-GB"/>
              </w:rPr>
              <w:t>meas_period_w</w:t>
            </w:r>
            <w:proofErr w:type="spellEnd"/>
            <w:r>
              <w:rPr>
                <w:vertAlign w:val="subscript"/>
                <w:lang w:val="en-GB"/>
              </w:rPr>
              <w:t>/</w:t>
            </w:r>
            <w:proofErr w:type="spellStart"/>
            <w:r>
              <w:rPr>
                <w:vertAlign w:val="subscript"/>
                <w:lang w:val="en-GB"/>
              </w:rPr>
              <w:t>o_gaps</w:t>
            </w:r>
            <w:proofErr w:type="spellEnd"/>
            <w:r>
              <w:rPr>
                <w:lang w:val="en-GB"/>
              </w:rPr>
              <w:t xml:space="preserve"> x </w:t>
            </w:r>
            <w:proofErr w:type="spellStart"/>
            <w:r>
              <w:rPr>
                <w:lang w:val="en-GB"/>
              </w:rPr>
              <w:t>K</w:t>
            </w:r>
            <w:r>
              <w:rPr>
                <w:vertAlign w:val="subscript"/>
                <w:lang w:val="en-GB"/>
              </w:rPr>
              <w:t>p</w:t>
            </w:r>
            <w:proofErr w:type="spellEnd"/>
            <w:r>
              <w:rPr>
                <w:lang w:val="en-GB"/>
              </w:rPr>
              <w:t xml:space="preserve"> x K</w:t>
            </w:r>
            <w:r>
              <w:rPr>
                <w:vertAlign w:val="subscript"/>
                <w:lang w:val="en-US"/>
              </w:rPr>
              <w:t>layer1_measurement</w:t>
            </w:r>
            <w:r>
              <w:rPr>
                <w:lang w:val="en-GB"/>
              </w:rPr>
              <w:t xml:space="preserve">) x max(SMTC </w:t>
            </w:r>
            <w:proofErr w:type="spellStart"/>
            <w:r>
              <w:rPr>
                <w:lang w:val="en-GB"/>
              </w:rPr>
              <w:t>period,DRX</w:t>
            </w:r>
            <w:proofErr w:type="spellEnd"/>
            <w:r>
              <w:rPr>
                <w:lang w:val="en-GB"/>
              </w:rPr>
              <w:t xml:space="preserve"> cycle)) x </w:t>
            </w:r>
            <w:proofErr w:type="spellStart"/>
            <w:r>
              <w:rPr>
                <w:lang w:val="en-GB"/>
              </w:rPr>
              <w:t>CSSF</w:t>
            </w:r>
            <w:r>
              <w:rPr>
                <w:vertAlign w:val="subscript"/>
                <w:lang w:val="en-GB"/>
              </w:rPr>
              <w:t>intra</w:t>
            </w:r>
            <w:proofErr w:type="spellEnd"/>
            <w:r>
              <w:rPr>
                <w:lang w:val="en-GB"/>
              </w:rPr>
              <w:t xml:space="preserve"> </w:t>
            </w:r>
          </w:p>
        </w:tc>
      </w:tr>
      <w:tr w:rsidR="000A02A3" w14:paraId="5FBFA4FF" w14:textId="77777777" w:rsidTr="00F827C8">
        <w:tc>
          <w:tcPr>
            <w:tcW w:w="1671" w:type="dxa"/>
            <w:tcBorders>
              <w:top w:val="single" w:sz="4" w:space="0" w:color="auto"/>
              <w:left w:val="single" w:sz="4" w:space="0" w:color="auto"/>
              <w:bottom w:val="single" w:sz="4" w:space="0" w:color="auto"/>
              <w:right w:val="single" w:sz="4" w:space="0" w:color="auto"/>
            </w:tcBorders>
            <w:hideMark/>
          </w:tcPr>
          <w:p w14:paraId="6543DDBA" w14:textId="77777777" w:rsidR="000A02A3" w:rsidRDefault="000A02A3" w:rsidP="000A02A3">
            <w:pPr>
              <w:pStyle w:val="TAC"/>
              <w:rPr>
                <w:lang w:val="en-GB"/>
              </w:rPr>
            </w:pPr>
            <w:r>
              <w:rPr>
                <w:lang w:val="en-GB"/>
              </w:rPr>
              <w:t>DRX cycle&gt;320ms</w:t>
            </w:r>
          </w:p>
        </w:tc>
        <w:tc>
          <w:tcPr>
            <w:tcW w:w="3508" w:type="dxa"/>
            <w:tcBorders>
              <w:top w:val="single" w:sz="4" w:space="0" w:color="auto"/>
              <w:left w:val="single" w:sz="4" w:space="0" w:color="auto"/>
              <w:bottom w:val="single" w:sz="4" w:space="0" w:color="auto"/>
              <w:right w:val="single" w:sz="4" w:space="0" w:color="auto"/>
            </w:tcBorders>
          </w:tcPr>
          <w:p w14:paraId="779E046E" w14:textId="6DC981AF" w:rsidR="000A02A3" w:rsidRDefault="000A02A3" w:rsidP="000A02A3">
            <w:pPr>
              <w:pStyle w:val="TAC"/>
              <w:rPr>
                <w:lang w:val="fr-FR"/>
              </w:rPr>
            </w:pPr>
            <w:proofErr w:type="gramStart"/>
            <w:r>
              <w:rPr>
                <w:lang w:val="en-GB"/>
              </w:rPr>
              <w:t>ceil(</w:t>
            </w:r>
            <w:proofErr w:type="spellStart"/>
            <w:proofErr w:type="gramEnd"/>
            <w:r>
              <w:rPr>
                <w:lang w:val="en-GB"/>
              </w:rPr>
              <w:t>M</w:t>
            </w:r>
            <w:r>
              <w:rPr>
                <w:vertAlign w:val="subscript"/>
                <w:lang w:val="en-GB"/>
              </w:rPr>
              <w:t>pss</w:t>
            </w:r>
            <w:proofErr w:type="spellEnd"/>
            <w:r>
              <w:rPr>
                <w:vertAlign w:val="subscript"/>
                <w:lang w:val="en-GB"/>
              </w:rPr>
              <w:t>/</w:t>
            </w:r>
            <w:proofErr w:type="spellStart"/>
            <w:r>
              <w:rPr>
                <w:vertAlign w:val="subscript"/>
                <w:lang w:val="en-GB"/>
              </w:rPr>
              <w:t>sss_sync_w</w:t>
            </w:r>
            <w:proofErr w:type="spellEnd"/>
            <w:r>
              <w:rPr>
                <w:vertAlign w:val="subscript"/>
                <w:lang w:val="en-GB"/>
              </w:rPr>
              <w:t>/</w:t>
            </w:r>
            <w:proofErr w:type="spellStart"/>
            <w:r>
              <w:rPr>
                <w:vertAlign w:val="subscript"/>
                <w:lang w:val="en-GB"/>
              </w:rPr>
              <w:t>o_gaps</w:t>
            </w:r>
            <w:proofErr w:type="spellEnd"/>
            <w:r>
              <w:rPr>
                <w:lang w:val="en-GB"/>
              </w:rPr>
              <w:t xml:space="preserve"> x K</w:t>
            </w:r>
            <w:r>
              <w:rPr>
                <w:vertAlign w:val="subscript"/>
                <w:lang w:val="en-GB"/>
              </w:rPr>
              <w:t>FR</w:t>
            </w:r>
            <w:r>
              <w:rPr>
                <w:lang w:val="en-GB"/>
              </w:rPr>
              <w:t xml:space="preserve"> x </w:t>
            </w:r>
            <w:proofErr w:type="spellStart"/>
            <w:r>
              <w:rPr>
                <w:lang w:val="en-GB"/>
              </w:rPr>
              <w:t>K</w:t>
            </w:r>
            <w:r>
              <w:rPr>
                <w:vertAlign w:val="subscript"/>
                <w:lang w:val="en-GB"/>
              </w:rPr>
              <w:t>p</w:t>
            </w:r>
            <w:proofErr w:type="spellEnd"/>
            <w:r>
              <w:rPr>
                <w:lang w:val="en-GB"/>
              </w:rPr>
              <w:t xml:space="preserve"> x K</w:t>
            </w:r>
            <w:r>
              <w:rPr>
                <w:vertAlign w:val="subscript"/>
                <w:lang w:val="en-US"/>
              </w:rPr>
              <w:t>layer1_measurement</w:t>
            </w:r>
            <w:r>
              <w:rPr>
                <w:lang w:val="en-GB"/>
              </w:rPr>
              <w:t xml:space="preserve">) </w:t>
            </w:r>
            <w:r>
              <w:rPr>
                <w:vertAlign w:val="subscript"/>
                <w:lang w:val="en-GB"/>
              </w:rPr>
              <w:t xml:space="preserve"> </w:t>
            </w:r>
            <w:r>
              <w:rPr>
                <w:lang w:val="en-GB"/>
              </w:rPr>
              <w:t xml:space="preserve">x DRX cycle x </w:t>
            </w:r>
            <w:proofErr w:type="spellStart"/>
            <w:r>
              <w:rPr>
                <w:lang w:val="en-GB"/>
              </w:rPr>
              <w:t>CSSF</w:t>
            </w:r>
            <w:r>
              <w:rPr>
                <w:vertAlign w:val="subscript"/>
                <w:lang w:val="en-GB"/>
              </w:rPr>
              <w:t>intra</w:t>
            </w:r>
            <w:proofErr w:type="spellEnd"/>
          </w:p>
        </w:tc>
        <w:tc>
          <w:tcPr>
            <w:tcW w:w="1507" w:type="dxa"/>
            <w:tcBorders>
              <w:top w:val="single" w:sz="4" w:space="0" w:color="auto"/>
              <w:left w:val="single" w:sz="4" w:space="0" w:color="auto"/>
              <w:bottom w:val="single" w:sz="4" w:space="0" w:color="auto"/>
              <w:right w:val="single" w:sz="4" w:space="0" w:color="auto"/>
            </w:tcBorders>
          </w:tcPr>
          <w:p w14:paraId="041CE454" w14:textId="3CA8B6D6" w:rsidR="000A02A3" w:rsidRDefault="00F827C8" w:rsidP="000A02A3">
            <w:pPr>
              <w:pStyle w:val="TAC"/>
              <w:rPr>
                <w:lang w:val="fr-FR"/>
              </w:rPr>
            </w:pPr>
            <w:r>
              <w:rPr>
                <w:lang w:val="fr-FR"/>
              </w:rPr>
              <w:t>-</w:t>
            </w:r>
          </w:p>
        </w:tc>
        <w:tc>
          <w:tcPr>
            <w:tcW w:w="2931" w:type="dxa"/>
            <w:tcBorders>
              <w:top w:val="single" w:sz="4" w:space="0" w:color="auto"/>
              <w:left w:val="single" w:sz="4" w:space="0" w:color="auto"/>
              <w:bottom w:val="single" w:sz="4" w:space="0" w:color="auto"/>
              <w:right w:val="single" w:sz="4" w:space="0" w:color="auto"/>
            </w:tcBorders>
          </w:tcPr>
          <w:p w14:paraId="63702170" w14:textId="15B11BEC" w:rsidR="000A02A3" w:rsidRDefault="000A02A3" w:rsidP="000A02A3">
            <w:pPr>
              <w:pStyle w:val="TAC"/>
              <w:rPr>
                <w:lang w:val="fr-FR"/>
              </w:rPr>
            </w:pPr>
            <w:proofErr w:type="gramStart"/>
            <w:r>
              <w:rPr>
                <w:lang w:val="en-GB"/>
              </w:rPr>
              <w:t>ceil(</w:t>
            </w:r>
            <w:proofErr w:type="spellStart"/>
            <w:proofErr w:type="gramEnd"/>
            <w:r>
              <w:rPr>
                <w:lang w:val="en-GB"/>
              </w:rPr>
              <w:t>M</w:t>
            </w:r>
            <w:r>
              <w:rPr>
                <w:vertAlign w:val="subscript"/>
                <w:lang w:val="en-GB"/>
              </w:rPr>
              <w:t>meas_period_w</w:t>
            </w:r>
            <w:proofErr w:type="spellEnd"/>
            <w:r>
              <w:rPr>
                <w:vertAlign w:val="subscript"/>
                <w:lang w:val="en-GB"/>
              </w:rPr>
              <w:t>/</w:t>
            </w:r>
            <w:proofErr w:type="spellStart"/>
            <w:r>
              <w:rPr>
                <w:vertAlign w:val="subscript"/>
                <w:lang w:val="en-GB"/>
              </w:rPr>
              <w:t>o_gaps</w:t>
            </w:r>
            <w:proofErr w:type="spellEnd"/>
            <w:r>
              <w:rPr>
                <w:lang w:val="en-GB"/>
              </w:rPr>
              <w:t xml:space="preserve"> </w:t>
            </w:r>
            <w:proofErr w:type="spellStart"/>
            <w:r>
              <w:rPr>
                <w:lang w:val="en-GB"/>
              </w:rPr>
              <w:t>xK</w:t>
            </w:r>
            <w:r>
              <w:rPr>
                <w:vertAlign w:val="subscript"/>
                <w:lang w:val="en-GB"/>
              </w:rPr>
              <w:t>p</w:t>
            </w:r>
            <w:proofErr w:type="spellEnd"/>
            <w:r>
              <w:rPr>
                <w:lang w:val="en-GB"/>
              </w:rPr>
              <w:t xml:space="preserve"> x K</w:t>
            </w:r>
            <w:r>
              <w:rPr>
                <w:vertAlign w:val="subscript"/>
                <w:lang w:val="en-US"/>
              </w:rPr>
              <w:t>layer1_measurement</w:t>
            </w:r>
            <w:r>
              <w:rPr>
                <w:lang w:val="en-GB"/>
              </w:rPr>
              <w:t xml:space="preserve"> ) x DRX cycle x </w:t>
            </w:r>
            <w:proofErr w:type="spellStart"/>
            <w:r>
              <w:rPr>
                <w:lang w:val="en-GB"/>
              </w:rPr>
              <w:t>CSSF</w:t>
            </w:r>
            <w:r>
              <w:rPr>
                <w:vertAlign w:val="subscript"/>
                <w:lang w:val="en-GB"/>
              </w:rPr>
              <w:t>intra</w:t>
            </w:r>
            <w:proofErr w:type="spellEnd"/>
          </w:p>
        </w:tc>
      </w:tr>
    </w:tbl>
    <w:p w14:paraId="59400712" w14:textId="77777777" w:rsidR="00653E9A" w:rsidRPr="00653E9A" w:rsidRDefault="00653E9A" w:rsidP="0060543D">
      <w:pPr>
        <w:rPr>
          <w:lang w:val="fr-FR"/>
        </w:rPr>
      </w:pPr>
    </w:p>
    <w:p w14:paraId="2576E4E4" w14:textId="48DC8169" w:rsidR="00CB2186" w:rsidRDefault="00E42587" w:rsidP="0060543D">
      <w:pPr>
        <w:rPr>
          <w:lang w:val="en-GB"/>
        </w:rPr>
      </w:pPr>
      <w:r>
        <w:rPr>
          <w:lang w:val="en-GB"/>
        </w:rPr>
        <w:t xml:space="preserve">For the case of FR2, </w:t>
      </w:r>
      <w:proofErr w:type="spellStart"/>
      <w:r>
        <w:rPr>
          <w:lang w:val="en-GB"/>
        </w:rPr>
        <w:t>Tcyle</w:t>
      </w:r>
      <w:proofErr w:type="spellEnd"/>
      <w:r>
        <w:rPr>
          <w:lang w:val="en-GB"/>
        </w:rPr>
        <w:t xml:space="preserve"> </w:t>
      </w:r>
      <w:r>
        <w:rPr>
          <w:lang w:val="en-GB"/>
        </w:rPr>
        <w:t xml:space="preserve">is also calculated </w:t>
      </w:r>
      <w:r>
        <w:rPr>
          <w:lang w:val="en-GB"/>
        </w:rPr>
        <w:t xml:space="preserve">in Session </w:t>
      </w:r>
      <w:r>
        <w:rPr>
          <w:lang w:val="en-GB"/>
        </w:rPr>
        <w:fldChar w:fldCharType="begin"/>
      </w:r>
      <w:r>
        <w:rPr>
          <w:lang w:val="en-GB"/>
        </w:rPr>
        <w:instrText xml:space="preserve"> REF _Ref135077274 \r \h </w:instrText>
      </w:r>
      <w:r>
        <w:rPr>
          <w:lang w:val="en-GB"/>
        </w:rPr>
      </w:r>
      <w:r>
        <w:rPr>
          <w:lang w:val="en-GB"/>
        </w:rPr>
        <w:fldChar w:fldCharType="separate"/>
      </w:r>
      <w:r>
        <w:rPr>
          <w:lang w:val="en-GB"/>
        </w:rPr>
        <w:t>2.2</w:t>
      </w:r>
      <w:r>
        <w:rPr>
          <w:lang w:val="en-GB"/>
        </w:rPr>
        <w:fldChar w:fldCharType="end"/>
      </w:r>
      <w:r>
        <w:rPr>
          <w:lang w:val="en-GB"/>
        </w:rPr>
        <w:t xml:space="preserve"> consider</w:t>
      </w:r>
      <w:r>
        <w:rPr>
          <w:lang w:val="en-GB"/>
        </w:rPr>
        <w:t>ing</w:t>
      </w:r>
      <w:r>
        <w:rPr>
          <w:lang w:val="en-GB"/>
        </w:rPr>
        <w:t xml:space="preserve"> </w:t>
      </w:r>
      <w:proofErr w:type="spellStart"/>
      <w:r w:rsidR="00C22A73">
        <w:rPr>
          <w:lang w:val="en-GB"/>
        </w:rPr>
        <w:t>Kp</w:t>
      </w:r>
      <w:proofErr w:type="spellEnd"/>
      <w:r w:rsidR="00C22A73">
        <w:rPr>
          <w:lang w:val="en-GB"/>
        </w:rPr>
        <w:t xml:space="preserve"> and CSSF. Additionally, since </w:t>
      </w:r>
      <w:r w:rsidR="00952C02">
        <w:rPr>
          <w:lang w:val="en-GB"/>
        </w:rPr>
        <w:t>K</w:t>
      </w:r>
      <w:r w:rsidR="00952C02">
        <w:rPr>
          <w:vertAlign w:val="subscript"/>
        </w:rPr>
        <w:t>layer1_measurement</w:t>
      </w:r>
      <w:r w:rsidR="00952C02">
        <w:rPr>
          <w:lang w:val="en-GB"/>
        </w:rPr>
        <w:t xml:space="preserve"> is used to consider the SMTC occasions which are not used because the UE is performing L1 measurements, </w:t>
      </w:r>
      <w:r w:rsidR="00B804C4">
        <w:rPr>
          <w:lang w:val="en-GB"/>
        </w:rPr>
        <w:t xml:space="preserve">that is considered for the </w:t>
      </w:r>
      <w:proofErr w:type="spellStart"/>
      <w:r w:rsidR="00B804C4">
        <w:rPr>
          <w:lang w:val="en-GB"/>
        </w:rPr>
        <w:t>Tcycle</w:t>
      </w:r>
      <w:proofErr w:type="spellEnd"/>
      <w:r w:rsidR="00B804C4">
        <w:rPr>
          <w:lang w:val="en-GB"/>
        </w:rPr>
        <w:t xml:space="preserve"> calculation which is used to determine the final interruption ratio. </w:t>
      </w:r>
      <w:r>
        <w:rPr>
          <w:lang w:val="en-GB"/>
        </w:rPr>
        <w:t xml:space="preserve">Therefore, if we consider </w:t>
      </w:r>
      <w:proofErr w:type="spellStart"/>
      <w:r w:rsidRPr="007D72FA">
        <w:rPr>
          <w:lang w:val="en-GB"/>
        </w:rPr>
        <w:t>T</w:t>
      </w:r>
      <w:r w:rsidRPr="007D72FA">
        <w:rPr>
          <w:vertAlign w:val="subscript"/>
          <w:lang w:val="en-GB"/>
        </w:rPr>
        <w:t>cycle</w:t>
      </w:r>
      <w:proofErr w:type="spellEnd"/>
      <w:r w:rsidRPr="007D72FA">
        <w:rPr>
          <w:lang w:val="en-GB"/>
        </w:rPr>
        <w:t xml:space="preserve"> = </w:t>
      </w:r>
      <w:proofErr w:type="gramStart"/>
      <w:r w:rsidR="00952C02">
        <w:rPr>
          <w:lang w:val="en-GB"/>
        </w:rPr>
        <w:t>max( 80</w:t>
      </w:r>
      <w:proofErr w:type="gramEnd"/>
      <w:r w:rsidR="00952C02">
        <w:rPr>
          <w:lang w:val="en-GB"/>
        </w:rPr>
        <w:t>, max(T</w:t>
      </w:r>
      <w:r w:rsidR="00952C02" w:rsidRPr="007D72FA">
        <w:rPr>
          <w:vertAlign w:val="subscript"/>
          <w:lang w:val="en-GB"/>
        </w:rPr>
        <w:t>SMTC</w:t>
      </w:r>
      <w:r w:rsidR="00952C02">
        <w:rPr>
          <w:lang w:val="en-GB"/>
        </w:rPr>
        <w:t xml:space="preserve">, DRX cycle) </w:t>
      </w:r>
      <w:r w:rsidR="00952C02" w:rsidRPr="007D72FA">
        <w:rPr>
          <w:lang w:val="en-GB"/>
        </w:rPr>
        <w:t xml:space="preserve">x CSSF x </w:t>
      </w:r>
      <w:proofErr w:type="spellStart"/>
      <w:r w:rsidR="00952C02" w:rsidRPr="007D72FA">
        <w:rPr>
          <w:lang w:val="en-GB"/>
        </w:rPr>
        <w:t>K</w:t>
      </w:r>
      <w:r w:rsidR="00952C02" w:rsidRPr="007D72FA">
        <w:rPr>
          <w:vertAlign w:val="subscript"/>
          <w:lang w:val="en-GB"/>
        </w:rPr>
        <w:t>p</w:t>
      </w:r>
      <w:proofErr w:type="spellEnd"/>
      <w:r w:rsidR="00952C02" w:rsidRPr="007D72FA">
        <w:rPr>
          <w:lang w:val="en-GB"/>
        </w:rPr>
        <w:t xml:space="preserve"> x K</w:t>
      </w:r>
      <w:r w:rsidR="00952C02">
        <w:rPr>
          <w:vertAlign w:val="subscript"/>
          <w:lang w:val="en-GB"/>
        </w:rPr>
        <w:t>FR</w:t>
      </w:r>
      <w:r w:rsidR="00952C02" w:rsidRPr="003930E2">
        <w:rPr>
          <w:lang w:val="en-GB"/>
        </w:rPr>
        <w:t xml:space="preserve"> </w:t>
      </w:r>
      <w:r w:rsidR="00952C02">
        <w:rPr>
          <w:lang w:val="en-GB"/>
        </w:rPr>
        <w:t>x K</w:t>
      </w:r>
      <w:r w:rsidR="00952C02">
        <w:rPr>
          <w:vertAlign w:val="subscript"/>
        </w:rPr>
        <w:t>layer1_measurement</w:t>
      </w:r>
      <w:r w:rsidR="00952C02">
        <w:rPr>
          <w:lang w:val="en-GB"/>
        </w:rPr>
        <w:t>)</w:t>
      </w:r>
      <w:r>
        <w:rPr>
          <w:lang w:val="en-GB"/>
        </w:rPr>
        <w:t>, CSSF</w:t>
      </w:r>
      <w:r w:rsidR="00B804C4">
        <w:rPr>
          <w:lang w:val="en-GB"/>
        </w:rPr>
        <w:t>,</w:t>
      </w:r>
      <w:r>
        <w:rPr>
          <w:lang w:val="en-GB"/>
        </w:rPr>
        <w:t xml:space="preserve"> </w:t>
      </w:r>
      <w:proofErr w:type="spellStart"/>
      <w:r>
        <w:rPr>
          <w:lang w:val="en-GB"/>
        </w:rPr>
        <w:t>K</w:t>
      </w:r>
      <w:r w:rsidRPr="00B804C4">
        <w:rPr>
          <w:vertAlign w:val="subscript"/>
          <w:lang w:val="en-GB"/>
        </w:rPr>
        <w:t>p</w:t>
      </w:r>
      <w:proofErr w:type="spellEnd"/>
      <w:r w:rsidR="00B804C4">
        <w:rPr>
          <w:lang w:val="en-GB"/>
        </w:rPr>
        <w:t xml:space="preserve">, </w:t>
      </w:r>
      <w:r w:rsidR="00B804C4" w:rsidRPr="007D72FA">
        <w:rPr>
          <w:lang w:val="en-GB"/>
        </w:rPr>
        <w:t>K</w:t>
      </w:r>
      <w:r w:rsidR="00B804C4">
        <w:rPr>
          <w:vertAlign w:val="subscript"/>
          <w:lang w:val="en-GB"/>
        </w:rPr>
        <w:t>FR</w:t>
      </w:r>
      <w:r w:rsidR="00B804C4" w:rsidRPr="003930E2">
        <w:rPr>
          <w:lang w:val="en-GB"/>
        </w:rPr>
        <w:t xml:space="preserve"> </w:t>
      </w:r>
      <w:r w:rsidR="00B804C4">
        <w:rPr>
          <w:lang w:val="en-GB"/>
        </w:rPr>
        <w:t xml:space="preserve">and </w:t>
      </w:r>
      <w:r w:rsidR="00B804C4">
        <w:rPr>
          <w:lang w:val="en-GB"/>
        </w:rPr>
        <w:t xml:space="preserve"> K</w:t>
      </w:r>
      <w:r w:rsidR="00B804C4">
        <w:rPr>
          <w:vertAlign w:val="subscript"/>
        </w:rPr>
        <w:t>layer1_measurement</w:t>
      </w:r>
      <w:r>
        <w:rPr>
          <w:lang w:val="en-GB"/>
        </w:rPr>
        <w:t xml:space="preserve"> do not need to be considered for the calculation of the measurement delay. This procedure is shown in </w:t>
      </w:r>
      <w:r w:rsidR="00B804C4">
        <w:rPr>
          <w:lang w:val="en-GB"/>
        </w:rPr>
        <w:fldChar w:fldCharType="begin"/>
      </w:r>
      <w:r w:rsidR="00B804C4">
        <w:rPr>
          <w:lang w:val="en-GB"/>
        </w:rPr>
        <w:instrText xml:space="preserve"> REF _Ref135077952 \h </w:instrText>
      </w:r>
      <w:r w:rsidR="00B804C4">
        <w:rPr>
          <w:lang w:val="en-GB"/>
        </w:rPr>
      </w:r>
      <w:r w:rsidR="00B804C4">
        <w:rPr>
          <w:lang w:val="en-GB"/>
        </w:rPr>
        <w:fldChar w:fldCharType="separate"/>
      </w:r>
      <w:r w:rsidR="00B804C4">
        <w:t xml:space="preserve">Table </w:t>
      </w:r>
      <w:r w:rsidR="00B804C4">
        <w:rPr>
          <w:noProof/>
        </w:rPr>
        <w:t>4</w:t>
      </w:r>
      <w:r w:rsidR="00B804C4">
        <w:rPr>
          <w:lang w:val="en-GB"/>
        </w:rPr>
        <w:fldChar w:fldCharType="end"/>
      </w:r>
      <w:r>
        <w:rPr>
          <w:lang w:val="en-GB"/>
        </w:rPr>
        <w:t xml:space="preserve">. </w:t>
      </w:r>
    </w:p>
    <w:p w14:paraId="02D40EAB" w14:textId="690CC233" w:rsidR="006F5A3D" w:rsidRPr="006F5A3D" w:rsidRDefault="006F5A3D" w:rsidP="00831342">
      <w:pPr>
        <w:pStyle w:val="RAN4proposal"/>
      </w:pPr>
      <w:bookmarkStart w:id="59" w:name="_Toc135079736"/>
      <w:r w:rsidRPr="006F5A3D">
        <w:rPr>
          <w:lang w:val="en-GB"/>
        </w:rPr>
        <w:t>Consider the formulas for calculating intra-frequency measurement without gaps with interruption for FR</w:t>
      </w:r>
      <w:r w:rsidRPr="006F5A3D">
        <w:rPr>
          <w:lang w:val="en-GB"/>
        </w:rPr>
        <w:t>2</w:t>
      </w:r>
      <w:r w:rsidRPr="006F5A3D">
        <w:rPr>
          <w:lang w:val="en-GB"/>
        </w:rPr>
        <w:t xml:space="preserve"> as in the table below:</w:t>
      </w:r>
      <w:bookmarkEnd w:id="59"/>
      <w:r w:rsidRPr="006F5A3D">
        <w:rPr>
          <w:lang w:val="en-GB"/>
        </w:rPr>
        <w:t xml:space="preserve"> </w:t>
      </w:r>
    </w:p>
    <w:p w14:paraId="40781EF9" w14:textId="32EDD69A" w:rsidR="001B1B4B" w:rsidRDefault="001B1B4B" w:rsidP="001B1B4B">
      <w:pPr>
        <w:pStyle w:val="Caption"/>
        <w:keepNext/>
      </w:pPr>
      <w:bookmarkStart w:id="60" w:name="_Ref135077952"/>
      <w:r>
        <w:t xml:space="preserve">Table </w:t>
      </w:r>
      <w:r>
        <w:fldChar w:fldCharType="begin"/>
      </w:r>
      <w:r>
        <w:instrText xml:space="preserve"> SEQ Table \* ARABIC </w:instrText>
      </w:r>
      <w:r>
        <w:fldChar w:fldCharType="separate"/>
      </w:r>
      <w:r w:rsidR="00B804C4">
        <w:rPr>
          <w:noProof/>
        </w:rPr>
        <w:t>4</w:t>
      </w:r>
      <w:r>
        <w:fldChar w:fldCharType="end"/>
      </w:r>
      <w:bookmarkEnd w:id="60"/>
      <w:r>
        <w:t xml:space="preserve"> </w:t>
      </w:r>
      <w:r w:rsidR="009F78C3">
        <w:t xml:space="preserve">Proposed </w:t>
      </w:r>
      <w:r w:rsidR="009F78C3">
        <w:t xml:space="preserve">requirements for </w:t>
      </w:r>
      <w:proofErr w:type="spellStart"/>
      <w:r>
        <w:t>intrafrequency</w:t>
      </w:r>
      <w:proofErr w:type="spellEnd"/>
      <w:r>
        <w:t xml:space="preserve"> measurements without measurement gaps for FR2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3865"/>
        <w:gridCol w:w="4110"/>
      </w:tblGrid>
      <w:tr w:rsidR="00A56C55" w14:paraId="18673ACC" w14:textId="77777777" w:rsidTr="00A56C55">
        <w:tc>
          <w:tcPr>
            <w:tcW w:w="1659" w:type="dxa"/>
            <w:tcBorders>
              <w:top w:val="single" w:sz="4" w:space="0" w:color="auto"/>
              <w:left w:val="single" w:sz="4" w:space="0" w:color="auto"/>
              <w:bottom w:val="single" w:sz="4" w:space="0" w:color="auto"/>
              <w:right w:val="single" w:sz="4" w:space="0" w:color="auto"/>
            </w:tcBorders>
            <w:hideMark/>
          </w:tcPr>
          <w:p w14:paraId="3494FBEE" w14:textId="77777777" w:rsidR="00A56C55" w:rsidRDefault="00A56C55" w:rsidP="00FF6823">
            <w:pPr>
              <w:pStyle w:val="TAH"/>
              <w:rPr>
                <w:lang w:val="en-GB"/>
              </w:rPr>
            </w:pPr>
            <w:r>
              <w:rPr>
                <w:lang w:val="en-GB"/>
              </w:rPr>
              <w:t>DRX cycle</w:t>
            </w:r>
          </w:p>
        </w:tc>
        <w:tc>
          <w:tcPr>
            <w:tcW w:w="3865" w:type="dxa"/>
            <w:tcBorders>
              <w:top w:val="single" w:sz="4" w:space="0" w:color="auto"/>
              <w:left w:val="single" w:sz="4" w:space="0" w:color="auto"/>
              <w:bottom w:val="single" w:sz="4" w:space="0" w:color="auto"/>
              <w:right w:val="single" w:sz="4" w:space="0" w:color="auto"/>
            </w:tcBorders>
          </w:tcPr>
          <w:p w14:paraId="5291B5C6" w14:textId="77777777" w:rsidR="00A56C55" w:rsidRDefault="00A56C55" w:rsidP="00FF6823">
            <w:pPr>
              <w:pStyle w:val="TAH"/>
              <w:rPr>
                <w:lang w:val="en-GB"/>
              </w:rPr>
            </w:pPr>
            <w:r>
              <w:rPr>
                <w:lang w:val="en-GB"/>
              </w:rPr>
              <w:t>T</w:t>
            </w:r>
            <w:r>
              <w:rPr>
                <w:vertAlign w:val="subscript"/>
                <w:lang w:val="en-GB"/>
              </w:rPr>
              <w:t>PSS/</w:t>
            </w:r>
            <w:proofErr w:type="spellStart"/>
            <w:r>
              <w:rPr>
                <w:vertAlign w:val="subscript"/>
                <w:lang w:val="en-GB"/>
              </w:rPr>
              <w:t>SSS_sync_intra</w:t>
            </w:r>
            <w:proofErr w:type="spellEnd"/>
          </w:p>
        </w:tc>
        <w:tc>
          <w:tcPr>
            <w:tcW w:w="4110" w:type="dxa"/>
            <w:tcBorders>
              <w:top w:val="single" w:sz="4" w:space="0" w:color="auto"/>
              <w:left w:val="single" w:sz="4" w:space="0" w:color="auto"/>
              <w:bottom w:val="single" w:sz="4" w:space="0" w:color="auto"/>
              <w:right w:val="single" w:sz="4" w:space="0" w:color="auto"/>
            </w:tcBorders>
          </w:tcPr>
          <w:p w14:paraId="3A20D3B9" w14:textId="77777777" w:rsidR="00A56C55" w:rsidRDefault="00A56C55" w:rsidP="00FF6823">
            <w:pPr>
              <w:pStyle w:val="TAH"/>
              <w:rPr>
                <w:lang w:val="en-GB"/>
              </w:rPr>
            </w:pPr>
            <w:r>
              <w:rPr>
                <w:lang w:val="en-GB"/>
              </w:rPr>
              <w:t>T</w:t>
            </w:r>
            <w:r>
              <w:rPr>
                <w:vertAlign w:val="subscript"/>
                <w:lang w:val="en-GB"/>
              </w:rPr>
              <w:t xml:space="preserve"> </w:t>
            </w:r>
            <w:proofErr w:type="spellStart"/>
            <w:r>
              <w:rPr>
                <w:vertAlign w:val="subscript"/>
                <w:lang w:val="en-GB"/>
              </w:rPr>
              <w:t>SSB_measurement_period_intra</w:t>
            </w:r>
            <w:proofErr w:type="spellEnd"/>
            <w:r>
              <w:rPr>
                <w:lang w:val="en-GB"/>
              </w:rPr>
              <w:t xml:space="preserve">  </w:t>
            </w:r>
          </w:p>
        </w:tc>
      </w:tr>
      <w:tr w:rsidR="00321569" w14:paraId="17B41F42" w14:textId="77777777" w:rsidTr="00A56C55">
        <w:tc>
          <w:tcPr>
            <w:tcW w:w="1659" w:type="dxa"/>
            <w:tcBorders>
              <w:top w:val="single" w:sz="4" w:space="0" w:color="auto"/>
              <w:left w:val="single" w:sz="4" w:space="0" w:color="auto"/>
              <w:bottom w:val="single" w:sz="4" w:space="0" w:color="auto"/>
              <w:right w:val="single" w:sz="4" w:space="0" w:color="auto"/>
            </w:tcBorders>
            <w:hideMark/>
          </w:tcPr>
          <w:p w14:paraId="4B476EBD" w14:textId="3E30BD0E" w:rsidR="00321569" w:rsidRDefault="00321569" w:rsidP="00321569">
            <w:pPr>
              <w:pStyle w:val="TAC"/>
              <w:rPr>
                <w:lang w:val="en-GB"/>
              </w:rPr>
            </w:pPr>
            <w:r>
              <w:rPr>
                <w:lang w:val="en-GB"/>
              </w:rPr>
              <w:t xml:space="preserve">No </w:t>
            </w:r>
            <w:proofErr w:type="spellStart"/>
            <w:r>
              <w:rPr>
                <w:lang w:val="en-GB"/>
              </w:rPr>
              <w:t>DRX</w:t>
            </w:r>
            <w:r w:rsidRPr="00843702">
              <w:rPr>
                <w:vertAlign w:val="superscript"/>
                <w:lang w:val="en-GB"/>
              </w:rPr>
              <w:t>Note</w:t>
            </w:r>
            <w:proofErr w:type="spellEnd"/>
            <w:r w:rsidRPr="00843702">
              <w:rPr>
                <w:vertAlign w:val="superscript"/>
                <w:lang w:val="en-GB"/>
              </w:rPr>
              <w:t xml:space="preserve"> 1</w:t>
            </w:r>
          </w:p>
        </w:tc>
        <w:tc>
          <w:tcPr>
            <w:tcW w:w="3865" w:type="dxa"/>
            <w:tcBorders>
              <w:top w:val="single" w:sz="4" w:space="0" w:color="auto"/>
              <w:left w:val="single" w:sz="4" w:space="0" w:color="auto"/>
              <w:bottom w:val="single" w:sz="4" w:space="0" w:color="auto"/>
              <w:right w:val="single" w:sz="4" w:space="0" w:color="auto"/>
            </w:tcBorders>
          </w:tcPr>
          <w:p w14:paraId="0E701F35" w14:textId="77777777" w:rsidR="00321569" w:rsidRDefault="00321569" w:rsidP="00321569">
            <w:pPr>
              <w:pStyle w:val="TAC"/>
              <w:rPr>
                <w:lang w:val="en-GB"/>
              </w:rPr>
            </w:pPr>
            <w:proofErr w:type="gramStart"/>
            <w:r>
              <w:rPr>
                <w:lang w:val="en-GB"/>
              </w:rPr>
              <w:t>max(</w:t>
            </w:r>
            <w:proofErr w:type="gramEnd"/>
            <w:r>
              <w:rPr>
                <w:lang w:val="en-GB"/>
              </w:rPr>
              <w:t xml:space="preserve">600ms x </w:t>
            </w:r>
            <w:proofErr w:type="spellStart"/>
            <w:r>
              <w:rPr>
                <w:lang w:val="en-GB"/>
              </w:rPr>
              <w:t>CSSF</w:t>
            </w:r>
            <w:r>
              <w:rPr>
                <w:vertAlign w:val="subscript"/>
                <w:lang w:val="en-GB"/>
              </w:rPr>
              <w:t>intra</w:t>
            </w:r>
            <w:proofErr w:type="spellEnd"/>
            <w:r>
              <w:rPr>
                <w:lang w:val="en-GB"/>
              </w:rPr>
              <w:t xml:space="preserve">, </w:t>
            </w:r>
            <w:proofErr w:type="spellStart"/>
            <w:r>
              <w:rPr>
                <w:lang w:val="en-GB"/>
              </w:rPr>
              <w:t>M</w:t>
            </w:r>
            <w:r>
              <w:rPr>
                <w:vertAlign w:val="subscript"/>
                <w:lang w:val="en-GB"/>
              </w:rPr>
              <w:t>pss</w:t>
            </w:r>
            <w:proofErr w:type="spellEnd"/>
            <w:r>
              <w:rPr>
                <w:vertAlign w:val="subscript"/>
                <w:lang w:val="en-GB"/>
              </w:rPr>
              <w:t>/</w:t>
            </w:r>
            <w:proofErr w:type="spellStart"/>
            <w:r>
              <w:rPr>
                <w:vertAlign w:val="subscript"/>
                <w:lang w:val="en-GB"/>
              </w:rPr>
              <w:t>sss_sync_w</w:t>
            </w:r>
            <w:proofErr w:type="spellEnd"/>
            <w:r>
              <w:rPr>
                <w:vertAlign w:val="subscript"/>
                <w:lang w:val="en-GB"/>
              </w:rPr>
              <w:t>/</w:t>
            </w:r>
            <w:proofErr w:type="spellStart"/>
            <w:r>
              <w:rPr>
                <w:vertAlign w:val="subscript"/>
                <w:lang w:val="en-GB"/>
              </w:rPr>
              <w:t>o_gaps</w:t>
            </w:r>
            <w:proofErr w:type="spellEnd"/>
            <w:r>
              <w:rPr>
                <w:vertAlign w:val="subscript"/>
                <w:lang w:val="en-GB"/>
              </w:rPr>
              <w:t xml:space="preserve">  </w:t>
            </w:r>
            <w:r>
              <w:rPr>
                <w:lang w:val="en-GB"/>
              </w:rPr>
              <w:t xml:space="preserve">x </w:t>
            </w:r>
            <w:proofErr w:type="spellStart"/>
            <w:r>
              <w:rPr>
                <w:lang w:val="en-GB"/>
              </w:rPr>
              <w:t>Tcycle</w:t>
            </w:r>
            <w:proofErr w:type="spellEnd"/>
            <w:r>
              <w:rPr>
                <w:lang w:val="en-GB"/>
              </w:rPr>
              <w:t xml:space="preserve">) </w:t>
            </w:r>
          </w:p>
        </w:tc>
        <w:tc>
          <w:tcPr>
            <w:tcW w:w="4110" w:type="dxa"/>
            <w:tcBorders>
              <w:top w:val="single" w:sz="4" w:space="0" w:color="auto"/>
              <w:left w:val="single" w:sz="4" w:space="0" w:color="auto"/>
              <w:bottom w:val="single" w:sz="4" w:space="0" w:color="auto"/>
              <w:right w:val="single" w:sz="4" w:space="0" w:color="auto"/>
            </w:tcBorders>
          </w:tcPr>
          <w:p w14:paraId="3EBDF02F" w14:textId="77777777" w:rsidR="00321569" w:rsidRDefault="00321569" w:rsidP="00321569">
            <w:pPr>
              <w:pStyle w:val="TAC"/>
              <w:rPr>
                <w:lang w:val="en-GB"/>
              </w:rPr>
            </w:pPr>
            <w:proofErr w:type="gramStart"/>
            <w:r>
              <w:rPr>
                <w:lang w:val="en-GB"/>
              </w:rPr>
              <w:t>max(</w:t>
            </w:r>
            <w:proofErr w:type="gramEnd"/>
            <w:r>
              <w:rPr>
                <w:lang w:val="en-GB"/>
              </w:rPr>
              <w:t xml:space="preserve">400ms x </w:t>
            </w:r>
            <w:proofErr w:type="spellStart"/>
            <w:r>
              <w:rPr>
                <w:lang w:val="en-GB"/>
              </w:rPr>
              <w:t>CSSF</w:t>
            </w:r>
            <w:r>
              <w:rPr>
                <w:vertAlign w:val="subscript"/>
                <w:lang w:val="en-GB"/>
              </w:rPr>
              <w:t>intra</w:t>
            </w:r>
            <w:proofErr w:type="spellEnd"/>
            <w:r>
              <w:rPr>
                <w:lang w:val="en-GB"/>
              </w:rPr>
              <w:t xml:space="preserve">, </w:t>
            </w:r>
            <w:proofErr w:type="spellStart"/>
            <w:r>
              <w:rPr>
                <w:lang w:val="en-GB"/>
              </w:rPr>
              <w:t>M</w:t>
            </w:r>
            <w:r>
              <w:rPr>
                <w:vertAlign w:val="subscript"/>
                <w:lang w:val="en-GB"/>
              </w:rPr>
              <w:t>meas_period_w</w:t>
            </w:r>
            <w:proofErr w:type="spellEnd"/>
            <w:r>
              <w:rPr>
                <w:vertAlign w:val="subscript"/>
                <w:lang w:val="en-GB"/>
              </w:rPr>
              <w:t>/</w:t>
            </w:r>
            <w:proofErr w:type="spellStart"/>
            <w:r>
              <w:rPr>
                <w:vertAlign w:val="subscript"/>
                <w:lang w:val="en-GB"/>
              </w:rPr>
              <w:t>o_gaps</w:t>
            </w:r>
            <w:proofErr w:type="spellEnd"/>
            <w:r>
              <w:rPr>
                <w:lang w:val="en-GB"/>
              </w:rPr>
              <w:t xml:space="preserve"> </w:t>
            </w:r>
            <w:proofErr w:type="spellStart"/>
            <w:r>
              <w:rPr>
                <w:lang w:val="en-GB"/>
              </w:rPr>
              <w:t>Tcycle</w:t>
            </w:r>
            <w:proofErr w:type="spellEnd"/>
            <w:r>
              <w:rPr>
                <w:lang w:val="en-GB"/>
              </w:rPr>
              <w:t>)</w:t>
            </w:r>
          </w:p>
        </w:tc>
      </w:tr>
      <w:tr w:rsidR="00321569" w14:paraId="24E1A4C5" w14:textId="77777777" w:rsidTr="00A56C55">
        <w:tc>
          <w:tcPr>
            <w:tcW w:w="1659" w:type="dxa"/>
            <w:tcBorders>
              <w:top w:val="single" w:sz="4" w:space="0" w:color="auto"/>
              <w:left w:val="single" w:sz="4" w:space="0" w:color="auto"/>
              <w:bottom w:val="single" w:sz="4" w:space="0" w:color="auto"/>
              <w:right w:val="single" w:sz="4" w:space="0" w:color="auto"/>
            </w:tcBorders>
            <w:hideMark/>
          </w:tcPr>
          <w:p w14:paraId="741FD4D4" w14:textId="7B7717D5" w:rsidR="00321569" w:rsidRDefault="00321569" w:rsidP="00321569">
            <w:pPr>
              <w:pStyle w:val="TAC"/>
              <w:rPr>
                <w:lang w:val="en-GB"/>
              </w:rPr>
            </w:pPr>
            <w:r>
              <w:rPr>
                <w:lang w:val="en-GB"/>
              </w:rPr>
              <w:t>DRX cycle</w:t>
            </w:r>
            <w:r>
              <w:rPr>
                <w:lang w:val="en-US"/>
              </w:rPr>
              <w:t>≤</w:t>
            </w:r>
            <w:r>
              <w:rPr>
                <w:lang w:val="en-GB"/>
              </w:rPr>
              <w:t xml:space="preserve"> 320ms</w:t>
            </w:r>
            <w:r w:rsidRPr="00843702">
              <w:rPr>
                <w:vertAlign w:val="superscript"/>
                <w:lang w:val="en-GB"/>
              </w:rPr>
              <w:t xml:space="preserve"> Note </w:t>
            </w:r>
            <w:r>
              <w:rPr>
                <w:vertAlign w:val="superscript"/>
                <w:lang w:val="en-GB"/>
              </w:rPr>
              <w:t xml:space="preserve">2, </w:t>
            </w:r>
            <w:r w:rsidRPr="00843702">
              <w:rPr>
                <w:vertAlign w:val="superscript"/>
                <w:lang w:val="en-GB"/>
              </w:rPr>
              <w:t xml:space="preserve">Note </w:t>
            </w:r>
            <w:r>
              <w:rPr>
                <w:vertAlign w:val="superscript"/>
                <w:lang w:val="en-GB"/>
              </w:rPr>
              <w:t>3</w:t>
            </w:r>
          </w:p>
        </w:tc>
        <w:tc>
          <w:tcPr>
            <w:tcW w:w="3865" w:type="dxa"/>
            <w:tcBorders>
              <w:top w:val="single" w:sz="4" w:space="0" w:color="auto"/>
              <w:left w:val="single" w:sz="4" w:space="0" w:color="auto"/>
              <w:bottom w:val="single" w:sz="4" w:space="0" w:color="auto"/>
              <w:right w:val="single" w:sz="4" w:space="0" w:color="auto"/>
            </w:tcBorders>
          </w:tcPr>
          <w:p w14:paraId="0434CF84" w14:textId="77777777" w:rsidR="00321569" w:rsidRDefault="00321569" w:rsidP="00321569">
            <w:pPr>
              <w:pStyle w:val="TAC"/>
              <w:rPr>
                <w:lang w:val="en-GB"/>
              </w:rPr>
            </w:pPr>
            <w:proofErr w:type="gramStart"/>
            <w:r>
              <w:rPr>
                <w:lang w:val="en-GB"/>
              </w:rPr>
              <w:t>max(</w:t>
            </w:r>
            <w:proofErr w:type="gramEnd"/>
            <w:r>
              <w:rPr>
                <w:lang w:val="en-GB"/>
              </w:rPr>
              <w:t xml:space="preserve">600ms x </w:t>
            </w:r>
            <w:proofErr w:type="spellStart"/>
            <w:r>
              <w:rPr>
                <w:lang w:val="en-GB"/>
              </w:rPr>
              <w:t>CSSF</w:t>
            </w:r>
            <w:r>
              <w:rPr>
                <w:vertAlign w:val="subscript"/>
                <w:lang w:val="en-GB"/>
              </w:rPr>
              <w:t>intra</w:t>
            </w:r>
            <w:proofErr w:type="spellEnd"/>
            <w:r>
              <w:rPr>
                <w:lang w:val="en-GB"/>
              </w:rPr>
              <w:t xml:space="preserve">, ceil(1.5 x </w:t>
            </w:r>
            <w:proofErr w:type="spellStart"/>
            <w:r>
              <w:rPr>
                <w:lang w:val="en-GB"/>
              </w:rPr>
              <w:t>M</w:t>
            </w:r>
            <w:r>
              <w:rPr>
                <w:vertAlign w:val="subscript"/>
                <w:lang w:val="en-GB"/>
              </w:rPr>
              <w:t>pss</w:t>
            </w:r>
            <w:proofErr w:type="spellEnd"/>
            <w:r>
              <w:rPr>
                <w:vertAlign w:val="subscript"/>
                <w:lang w:val="en-GB"/>
              </w:rPr>
              <w:t>/</w:t>
            </w:r>
            <w:proofErr w:type="spellStart"/>
            <w:r>
              <w:rPr>
                <w:vertAlign w:val="subscript"/>
                <w:lang w:val="en-GB"/>
              </w:rPr>
              <w:t>sss_sync_w</w:t>
            </w:r>
            <w:proofErr w:type="spellEnd"/>
            <w:r>
              <w:rPr>
                <w:vertAlign w:val="subscript"/>
                <w:lang w:val="en-GB"/>
              </w:rPr>
              <w:t>/</w:t>
            </w:r>
            <w:proofErr w:type="spellStart"/>
            <w:r>
              <w:rPr>
                <w:vertAlign w:val="subscript"/>
                <w:lang w:val="en-GB"/>
              </w:rPr>
              <w:t>o_gaps</w:t>
            </w:r>
            <w:proofErr w:type="spellEnd"/>
            <w:r>
              <w:rPr>
                <w:lang w:val="en-GB"/>
              </w:rPr>
              <w:t>)</w:t>
            </w:r>
            <w:r>
              <w:rPr>
                <w:vertAlign w:val="subscript"/>
                <w:lang w:val="en-GB"/>
              </w:rPr>
              <w:t xml:space="preserve"> </w:t>
            </w:r>
            <w:r>
              <w:rPr>
                <w:lang w:val="en-GB"/>
              </w:rPr>
              <w:t xml:space="preserve">x </w:t>
            </w:r>
            <w:proofErr w:type="spellStart"/>
            <w:r>
              <w:rPr>
                <w:lang w:val="en-GB"/>
              </w:rPr>
              <w:t>Tcycle</w:t>
            </w:r>
            <w:proofErr w:type="spellEnd"/>
            <w:r>
              <w:rPr>
                <w:lang w:val="en-GB"/>
              </w:rPr>
              <w:t xml:space="preserve">) </w:t>
            </w:r>
          </w:p>
        </w:tc>
        <w:tc>
          <w:tcPr>
            <w:tcW w:w="4110" w:type="dxa"/>
            <w:tcBorders>
              <w:top w:val="single" w:sz="4" w:space="0" w:color="auto"/>
              <w:left w:val="single" w:sz="4" w:space="0" w:color="auto"/>
              <w:bottom w:val="single" w:sz="4" w:space="0" w:color="auto"/>
              <w:right w:val="single" w:sz="4" w:space="0" w:color="auto"/>
            </w:tcBorders>
          </w:tcPr>
          <w:p w14:paraId="03BA8088" w14:textId="77777777" w:rsidR="00321569" w:rsidRDefault="00321569" w:rsidP="00321569">
            <w:pPr>
              <w:pStyle w:val="TAC"/>
              <w:rPr>
                <w:lang w:val="en-GB"/>
              </w:rPr>
            </w:pPr>
            <w:proofErr w:type="gramStart"/>
            <w:r>
              <w:rPr>
                <w:lang w:val="en-GB"/>
              </w:rPr>
              <w:t>max(</w:t>
            </w:r>
            <w:proofErr w:type="gramEnd"/>
            <w:r>
              <w:rPr>
                <w:lang w:val="en-GB"/>
              </w:rPr>
              <w:t xml:space="preserve">400ms x </w:t>
            </w:r>
            <w:proofErr w:type="spellStart"/>
            <w:r>
              <w:rPr>
                <w:lang w:val="en-GB"/>
              </w:rPr>
              <w:t>CSSF</w:t>
            </w:r>
            <w:r>
              <w:rPr>
                <w:vertAlign w:val="subscript"/>
                <w:lang w:val="en-GB"/>
              </w:rPr>
              <w:t>intra</w:t>
            </w:r>
            <w:proofErr w:type="spellEnd"/>
            <w:r>
              <w:rPr>
                <w:lang w:val="en-GB"/>
              </w:rPr>
              <w:t xml:space="preserve">, ceil(1.5x </w:t>
            </w:r>
            <w:proofErr w:type="spellStart"/>
            <w:r>
              <w:rPr>
                <w:lang w:val="en-GB"/>
              </w:rPr>
              <w:t>M</w:t>
            </w:r>
            <w:r>
              <w:rPr>
                <w:vertAlign w:val="subscript"/>
                <w:lang w:val="en-GB"/>
              </w:rPr>
              <w:t>meas_period_w</w:t>
            </w:r>
            <w:proofErr w:type="spellEnd"/>
            <w:r>
              <w:rPr>
                <w:vertAlign w:val="subscript"/>
                <w:lang w:val="en-GB"/>
              </w:rPr>
              <w:t>/</w:t>
            </w:r>
            <w:proofErr w:type="spellStart"/>
            <w:r>
              <w:rPr>
                <w:vertAlign w:val="subscript"/>
                <w:lang w:val="en-GB"/>
              </w:rPr>
              <w:t>o_gaps</w:t>
            </w:r>
            <w:proofErr w:type="spellEnd"/>
            <w:r>
              <w:rPr>
                <w:lang w:val="en-GB"/>
              </w:rPr>
              <w:t xml:space="preserve">) </w:t>
            </w:r>
            <w:proofErr w:type="spellStart"/>
            <w:r>
              <w:rPr>
                <w:lang w:val="en-GB"/>
              </w:rPr>
              <w:t>Tcycle</w:t>
            </w:r>
            <w:proofErr w:type="spellEnd"/>
            <w:r>
              <w:rPr>
                <w:lang w:val="en-GB"/>
              </w:rPr>
              <w:t>)</w:t>
            </w:r>
          </w:p>
        </w:tc>
      </w:tr>
      <w:tr w:rsidR="00321569" w14:paraId="221A944A" w14:textId="77777777" w:rsidTr="00A56C55">
        <w:tc>
          <w:tcPr>
            <w:tcW w:w="1659" w:type="dxa"/>
            <w:tcBorders>
              <w:top w:val="single" w:sz="4" w:space="0" w:color="auto"/>
              <w:left w:val="single" w:sz="4" w:space="0" w:color="auto"/>
              <w:bottom w:val="single" w:sz="4" w:space="0" w:color="auto"/>
              <w:right w:val="single" w:sz="4" w:space="0" w:color="auto"/>
            </w:tcBorders>
            <w:hideMark/>
          </w:tcPr>
          <w:p w14:paraId="7F7AD85A" w14:textId="2C428353" w:rsidR="00321569" w:rsidRDefault="00321569" w:rsidP="00321569">
            <w:pPr>
              <w:pStyle w:val="TAC"/>
              <w:rPr>
                <w:lang w:val="en-GB"/>
              </w:rPr>
            </w:pPr>
            <w:r>
              <w:rPr>
                <w:lang w:val="en-GB"/>
              </w:rPr>
              <w:t>DRX cycle&gt;320ms</w:t>
            </w:r>
          </w:p>
        </w:tc>
        <w:tc>
          <w:tcPr>
            <w:tcW w:w="3865" w:type="dxa"/>
            <w:tcBorders>
              <w:top w:val="single" w:sz="4" w:space="0" w:color="auto"/>
              <w:left w:val="single" w:sz="4" w:space="0" w:color="auto"/>
              <w:bottom w:val="single" w:sz="4" w:space="0" w:color="auto"/>
              <w:right w:val="single" w:sz="4" w:space="0" w:color="auto"/>
            </w:tcBorders>
          </w:tcPr>
          <w:p w14:paraId="26CAFD24" w14:textId="77777777" w:rsidR="00321569" w:rsidRDefault="00321569" w:rsidP="00321569">
            <w:pPr>
              <w:pStyle w:val="TAC"/>
              <w:rPr>
                <w:lang w:val="fr-FR"/>
              </w:rPr>
            </w:pPr>
            <w:proofErr w:type="gramStart"/>
            <w:r>
              <w:rPr>
                <w:lang w:val="en-GB"/>
              </w:rPr>
              <w:t>ceil(</w:t>
            </w:r>
            <w:proofErr w:type="spellStart"/>
            <w:proofErr w:type="gramEnd"/>
            <w:r>
              <w:rPr>
                <w:lang w:val="en-GB"/>
              </w:rPr>
              <w:t>M</w:t>
            </w:r>
            <w:r>
              <w:rPr>
                <w:vertAlign w:val="subscript"/>
                <w:lang w:val="en-GB"/>
              </w:rPr>
              <w:t>pss</w:t>
            </w:r>
            <w:proofErr w:type="spellEnd"/>
            <w:r>
              <w:rPr>
                <w:vertAlign w:val="subscript"/>
                <w:lang w:val="en-GB"/>
              </w:rPr>
              <w:t>/</w:t>
            </w:r>
            <w:proofErr w:type="spellStart"/>
            <w:r>
              <w:rPr>
                <w:vertAlign w:val="subscript"/>
                <w:lang w:val="en-GB"/>
              </w:rPr>
              <w:t>sss_sync_w</w:t>
            </w:r>
            <w:proofErr w:type="spellEnd"/>
            <w:r>
              <w:rPr>
                <w:vertAlign w:val="subscript"/>
                <w:lang w:val="en-GB"/>
              </w:rPr>
              <w:t>/</w:t>
            </w:r>
            <w:proofErr w:type="spellStart"/>
            <w:r>
              <w:rPr>
                <w:vertAlign w:val="subscript"/>
                <w:lang w:val="en-GB"/>
              </w:rPr>
              <w:t>o_gaps</w:t>
            </w:r>
            <w:proofErr w:type="spellEnd"/>
            <w:r>
              <w:rPr>
                <w:lang w:val="en-GB"/>
              </w:rPr>
              <w:t xml:space="preserve"> x K</w:t>
            </w:r>
            <w:r>
              <w:rPr>
                <w:vertAlign w:val="subscript"/>
                <w:lang w:val="en-GB"/>
              </w:rPr>
              <w:t>FR</w:t>
            </w:r>
            <w:r>
              <w:rPr>
                <w:lang w:val="en-GB"/>
              </w:rPr>
              <w:t xml:space="preserve"> x </w:t>
            </w:r>
            <w:proofErr w:type="spellStart"/>
            <w:r>
              <w:rPr>
                <w:lang w:val="en-GB"/>
              </w:rPr>
              <w:t>K</w:t>
            </w:r>
            <w:r>
              <w:rPr>
                <w:vertAlign w:val="subscript"/>
                <w:lang w:val="en-GB"/>
              </w:rPr>
              <w:t>p</w:t>
            </w:r>
            <w:proofErr w:type="spellEnd"/>
            <w:r>
              <w:rPr>
                <w:lang w:val="en-GB"/>
              </w:rPr>
              <w:t xml:space="preserve"> x K</w:t>
            </w:r>
            <w:r>
              <w:rPr>
                <w:vertAlign w:val="subscript"/>
                <w:lang w:val="en-US"/>
              </w:rPr>
              <w:t>layer1_measurement</w:t>
            </w:r>
            <w:r>
              <w:rPr>
                <w:lang w:val="en-GB"/>
              </w:rPr>
              <w:t xml:space="preserve">) </w:t>
            </w:r>
            <w:r>
              <w:rPr>
                <w:vertAlign w:val="subscript"/>
                <w:lang w:val="en-GB"/>
              </w:rPr>
              <w:t xml:space="preserve"> </w:t>
            </w:r>
            <w:r>
              <w:rPr>
                <w:lang w:val="en-GB"/>
              </w:rPr>
              <w:t xml:space="preserve">x DRX cycle x </w:t>
            </w:r>
            <w:proofErr w:type="spellStart"/>
            <w:r>
              <w:rPr>
                <w:lang w:val="en-GB"/>
              </w:rPr>
              <w:t>CSSF</w:t>
            </w:r>
            <w:r>
              <w:rPr>
                <w:vertAlign w:val="subscript"/>
                <w:lang w:val="en-GB"/>
              </w:rPr>
              <w:t>intra</w:t>
            </w:r>
            <w:proofErr w:type="spellEnd"/>
          </w:p>
        </w:tc>
        <w:tc>
          <w:tcPr>
            <w:tcW w:w="4110" w:type="dxa"/>
            <w:tcBorders>
              <w:top w:val="single" w:sz="4" w:space="0" w:color="auto"/>
              <w:left w:val="single" w:sz="4" w:space="0" w:color="auto"/>
              <w:bottom w:val="single" w:sz="4" w:space="0" w:color="auto"/>
              <w:right w:val="single" w:sz="4" w:space="0" w:color="auto"/>
            </w:tcBorders>
          </w:tcPr>
          <w:p w14:paraId="39DB034E" w14:textId="77777777" w:rsidR="00321569" w:rsidRDefault="00321569" w:rsidP="00321569">
            <w:pPr>
              <w:pStyle w:val="TAC"/>
              <w:rPr>
                <w:lang w:val="fr-FR"/>
              </w:rPr>
            </w:pPr>
            <w:proofErr w:type="gramStart"/>
            <w:r>
              <w:rPr>
                <w:lang w:val="en-GB"/>
              </w:rPr>
              <w:t>ceil(</w:t>
            </w:r>
            <w:proofErr w:type="spellStart"/>
            <w:proofErr w:type="gramEnd"/>
            <w:r>
              <w:rPr>
                <w:lang w:val="en-GB"/>
              </w:rPr>
              <w:t>M</w:t>
            </w:r>
            <w:r>
              <w:rPr>
                <w:vertAlign w:val="subscript"/>
                <w:lang w:val="en-GB"/>
              </w:rPr>
              <w:t>meas_period_w</w:t>
            </w:r>
            <w:proofErr w:type="spellEnd"/>
            <w:r>
              <w:rPr>
                <w:vertAlign w:val="subscript"/>
                <w:lang w:val="en-GB"/>
              </w:rPr>
              <w:t>/</w:t>
            </w:r>
            <w:proofErr w:type="spellStart"/>
            <w:r>
              <w:rPr>
                <w:vertAlign w:val="subscript"/>
                <w:lang w:val="en-GB"/>
              </w:rPr>
              <w:t>o_gaps</w:t>
            </w:r>
            <w:proofErr w:type="spellEnd"/>
            <w:r>
              <w:rPr>
                <w:lang w:val="en-GB"/>
              </w:rPr>
              <w:t xml:space="preserve"> </w:t>
            </w:r>
            <w:proofErr w:type="spellStart"/>
            <w:r>
              <w:rPr>
                <w:lang w:val="en-GB"/>
              </w:rPr>
              <w:t>xK</w:t>
            </w:r>
            <w:r>
              <w:rPr>
                <w:vertAlign w:val="subscript"/>
                <w:lang w:val="en-GB"/>
              </w:rPr>
              <w:t>p</w:t>
            </w:r>
            <w:proofErr w:type="spellEnd"/>
            <w:r>
              <w:rPr>
                <w:lang w:val="en-GB"/>
              </w:rPr>
              <w:t xml:space="preserve"> x K</w:t>
            </w:r>
            <w:r>
              <w:rPr>
                <w:vertAlign w:val="subscript"/>
                <w:lang w:val="en-US"/>
              </w:rPr>
              <w:t>layer1_measurement</w:t>
            </w:r>
            <w:r>
              <w:rPr>
                <w:lang w:val="en-GB"/>
              </w:rPr>
              <w:t xml:space="preserve"> ) x DRX cycle x </w:t>
            </w:r>
            <w:proofErr w:type="spellStart"/>
            <w:r>
              <w:rPr>
                <w:lang w:val="en-GB"/>
              </w:rPr>
              <w:t>CSSF</w:t>
            </w:r>
            <w:r>
              <w:rPr>
                <w:vertAlign w:val="subscript"/>
                <w:lang w:val="en-GB"/>
              </w:rPr>
              <w:t>intra</w:t>
            </w:r>
            <w:proofErr w:type="spellEnd"/>
          </w:p>
        </w:tc>
      </w:tr>
      <w:tr w:rsidR="00A56C55" w14:paraId="35583178" w14:textId="77777777" w:rsidTr="00200C4D">
        <w:tc>
          <w:tcPr>
            <w:tcW w:w="9634" w:type="dxa"/>
            <w:gridSpan w:val="3"/>
            <w:tcBorders>
              <w:top w:val="single" w:sz="4" w:space="0" w:color="auto"/>
              <w:left w:val="single" w:sz="4" w:space="0" w:color="auto"/>
              <w:bottom w:val="single" w:sz="4" w:space="0" w:color="auto"/>
              <w:right w:val="single" w:sz="4" w:space="0" w:color="auto"/>
            </w:tcBorders>
          </w:tcPr>
          <w:p w14:paraId="5A2377B2" w14:textId="77777777" w:rsidR="00A56C55" w:rsidRPr="003C03D4" w:rsidRDefault="00A56C55" w:rsidP="00A56C55">
            <w:pPr>
              <w:pStyle w:val="TAN"/>
              <w:rPr>
                <w:lang w:val="en-GB"/>
              </w:rPr>
            </w:pPr>
            <w:r>
              <w:rPr>
                <w:lang w:val="en-DK"/>
              </w:rPr>
              <w:t>NOTE 1:</w:t>
            </w:r>
            <w:r>
              <w:rPr>
                <w:lang w:val="en-DK"/>
              </w:rPr>
              <w:tab/>
            </w:r>
            <w:proofErr w:type="spellStart"/>
            <w:r w:rsidRPr="003C03D4">
              <w:rPr>
                <w:lang w:val="en-DK"/>
              </w:rPr>
              <w:t>Tcycle</w:t>
            </w:r>
            <w:proofErr w:type="spellEnd"/>
            <w:r w:rsidRPr="003C03D4">
              <w:rPr>
                <w:lang w:val="en-DK"/>
              </w:rPr>
              <w:t xml:space="preserve"> = </w:t>
            </w:r>
            <w:proofErr w:type="gramStart"/>
            <w:r w:rsidRPr="003C03D4">
              <w:rPr>
                <w:lang w:val="en-DK"/>
              </w:rPr>
              <w:t>max( 80</w:t>
            </w:r>
            <w:proofErr w:type="gramEnd"/>
            <w:r w:rsidRPr="003C03D4">
              <w:rPr>
                <w:lang w:val="en-DK"/>
              </w:rPr>
              <w:t>, TSMTC x CSSF</w:t>
            </w:r>
            <w:r w:rsidRPr="002361B1">
              <w:rPr>
                <w:vertAlign w:val="subscript"/>
                <w:lang w:val="en-US"/>
              </w:rPr>
              <w:t>intra</w:t>
            </w:r>
            <w:r w:rsidRPr="003C03D4">
              <w:rPr>
                <w:lang w:val="en-DK"/>
              </w:rPr>
              <w:t xml:space="preserve"> x </w:t>
            </w:r>
            <w:proofErr w:type="spellStart"/>
            <w:r w:rsidRPr="003C03D4">
              <w:rPr>
                <w:lang w:val="en-DK"/>
              </w:rPr>
              <w:t>Kp</w:t>
            </w:r>
            <w:proofErr w:type="spellEnd"/>
            <w:r w:rsidRPr="007D72FA">
              <w:rPr>
                <w:lang w:val="en-GB"/>
              </w:rPr>
              <w:t xml:space="preserve"> x K</w:t>
            </w:r>
            <w:r>
              <w:rPr>
                <w:vertAlign w:val="subscript"/>
                <w:lang w:val="en-GB"/>
              </w:rPr>
              <w:t>FR</w:t>
            </w:r>
            <w:r>
              <w:rPr>
                <w:lang w:val="en-GB"/>
              </w:rPr>
              <w:t xml:space="preserve"> x K</w:t>
            </w:r>
            <w:r>
              <w:rPr>
                <w:vertAlign w:val="subscript"/>
                <w:lang w:val="en-US"/>
              </w:rPr>
              <w:t>layer1_measurement</w:t>
            </w:r>
            <w:r w:rsidRPr="003C03D4">
              <w:rPr>
                <w:lang w:val="en-DK"/>
              </w:rPr>
              <w:t xml:space="preserve">), where </w:t>
            </w:r>
            <w:proofErr w:type="spellStart"/>
            <w:r w:rsidRPr="003C03D4">
              <w:rPr>
                <w:lang w:val="en-DK"/>
              </w:rPr>
              <w:t>Kp</w:t>
            </w:r>
            <w:proofErr w:type="spellEnd"/>
            <w:r w:rsidRPr="003C03D4">
              <w:rPr>
                <w:lang w:val="en-DK"/>
              </w:rPr>
              <w:t xml:space="preserve"> is the scaling factor for an SSB frequency layer to be measured without measurement gaps.</w:t>
            </w:r>
          </w:p>
          <w:p w14:paraId="1DB3E10D" w14:textId="77777777" w:rsidR="00A56C55" w:rsidRPr="003C03D4" w:rsidRDefault="00A56C55" w:rsidP="00A56C55">
            <w:pPr>
              <w:pStyle w:val="TAN"/>
              <w:rPr>
                <w:lang w:val="en-GB"/>
              </w:rPr>
            </w:pPr>
            <w:r>
              <w:rPr>
                <w:lang w:val="en-DK"/>
              </w:rPr>
              <w:t xml:space="preserve">NOTE </w:t>
            </w:r>
            <w:r w:rsidRPr="001E60ED">
              <w:rPr>
                <w:lang w:val="en-US"/>
              </w:rPr>
              <w:t>2</w:t>
            </w:r>
            <w:r>
              <w:rPr>
                <w:lang w:val="en-DK"/>
              </w:rPr>
              <w:t>:</w:t>
            </w:r>
            <w:r>
              <w:rPr>
                <w:lang w:val="en-DK"/>
              </w:rPr>
              <w:tab/>
            </w:r>
            <w:proofErr w:type="spellStart"/>
            <w:r w:rsidRPr="003C03D4">
              <w:rPr>
                <w:lang w:val="en-DK"/>
              </w:rPr>
              <w:t>Tcycle</w:t>
            </w:r>
            <w:proofErr w:type="spellEnd"/>
            <w:r w:rsidRPr="003C03D4">
              <w:rPr>
                <w:lang w:val="en-DK"/>
              </w:rPr>
              <w:t xml:space="preserve"> = </w:t>
            </w:r>
            <w:proofErr w:type="gramStart"/>
            <w:r w:rsidRPr="003C03D4">
              <w:rPr>
                <w:lang w:val="en-DK"/>
              </w:rPr>
              <w:t>max( 80</w:t>
            </w:r>
            <w:proofErr w:type="gramEnd"/>
            <w:r w:rsidRPr="003C03D4">
              <w:rPr>
                <w:lang w:val="en-DK"/>
              </w:rPr>
              <w:t xml:space="preserve">, </w:t>
            </w:r>
            <w:r w:rsidRPr="001E60ED">
              <w:rPr>
                <w:lang w:val="en-US"/>
              </w:rPr>
              <w:t>ma</w:t>
            </w:r>
            <w:r>
              <w:rPr>
                <w:lang w:val="en-US"/>
              </w:rPr>
              <w:t>x(</w:t>
            </w:r>
            <w:r w:rsidRPr="003C03D4">
              <w:rPr>
                <w:lang w:val="en-DK"/>
              </w:rPr>
              <w:t>TSMTC</w:t>
            </w:r>
            <w:r w:rsidRPr="001E60ED">
              <w:rPr>
                <w:lang w:val="en-US"/>
              </w:rPr>
              <w:t xml:space="preserve">, </w:t>
            </w:r>
            <w:r>
              <w:rPr>
                <w:lang w:val="en-US"/>
              </w:rPr>
              <w:t>DRX cycle)</w:t>
            </w:r>
            <w:r w:rsidRPr="003C03D4">
              <w:rPr>
                <w:lang w:val="en-DK"/>
              </w:rPr>
              <w:t xml:space="preserve"> x CSSF</w:t>
            </w:r>
            <w:r w:rsidRPr="002361B1">
              <w:rPr>
                <w:vertAlign w:val="subscript"/>
                <w:lang w:val="en-US"/>
              </w:rPr>
              <w:t>intra</w:t>
            </w:r>
            <w:r w:rsidRPr="003C03D4">
              <w:rPr>
                <w:lang w:val="en-DK"/>
              </w:rPr>
              <w:t xml:space="preserve"> x </w:t>
            </w:r>
            <w:proofErr w:type="spellStart"/>
            <w:r w:rsidRPr="003C03D4">
              <w:rPr>
                <w:lang w:val="en-DK"/>
              </w:rPr>
              <w:t>Kp</w:t>
            </w:r>
            <w:proofErr w:type="spellEnd"/>
            <w:r w:rsidRPr="007D72FA">
              <w:rPr>
                <w:lang w:val="en-GB"/>
              </w:rPr>
              <w:t xml:space="preserve"> x K</w:t>
            </w:r>
            <w:r>
              <w:rPr>
                <w:vertAlign w:val="subscript"/>
                <w:lang w:val="en-GB"/>
              </w:rPr>
              <w:t>FR</w:t>
            </w:r>
            <w:r>
              <w:rPr>
                <w:lang w:val="en-GB"/>
              </w:rPr>
              <w:t xml:space="preserve"> x K</w:t>
            </w:r>
            <w:r>
              <w:rPr>
                <w:vertAlign w:val="subscript"/>
                <w:lang w:val="en-US"/>
              </w:rPr>
              <w:t>layer1_measurement</w:t>
            </w:r>
            <w:r w:rsidRPr="003C03D4">
              <w:rPr>
                <w:lang w:val="en-DK"/>
              </w:rPr>
              <w:t xml:space="preserve">), where </w:t>
            </w:r>
            <w:proofErr w:type="spellStart"/>
            <w:r w:rsidRPr="003C03D4">
              <w:rPr>
                <w:lang w:val="en-DK"/>
              </w:rPr>
              <w:t>Kp</w:t>
            </w:r>
            <w:proofErr w:type="spellEnd"/>
            <w:r w:rsidRPr="003C03D4">
              <w:rPr>
                <w:lang w:val="en-DK"/>
              </w:rPr>
              <w:t xml:space="preserve"> is the scaling factor for an SSB frequency layer to be measured without measurement gap</w:t>
            </w:r>
            <w:r w:rsidRPr="00580259">
              <w:rPr>
                <w:lang w:val="en-US"/>
              </w:rPr>
              <w:t>s</w:t>
            </w:r>
            <w:r>
              <w:t xml:space="preserve">, and </w:t>
            </w:r>
            <w:r w:rsidRPr="007D72FA">
              <w:rPr>
                <w:lang w:val="en-GB"/>
              </w:rPr>
              <w:t>K</w:t>
            </w:r>
            <w:r>
              <w:rPr>
                <w:vertAlign w:val="subscript"/>
                <w:lang w:val="en-GB"/>
              </w:rPr>
              <w:t>FR</w:t>
            </w:r>
            <w:r>
              <w:t xml:space="preserve"> is the scaling factor depending on the frequency range and SSB SCS.</w:t>
            </w:r>
          </w:p>
          <w:p w14:paraId="58F32A9E" w14:textId="77777777" w:rsidR="00321569" w:rsidRPr="00321569" w:rsidRDefault="00321569" w:rsidP="00321569">
            <w:pPr>
              <w:pStyle w:val="TAN"/>
              <w:rPr>
                <w:lang w:val="en-US"/>
              </w:rPr>
            </w:pPr>
            <w:r w:rsidRPr="00321569">
              <w:rPr>
                <w:lang w:val="en-US"/>
              </w:rPr>
              <w:t xml:space="preserve">NOTE 3: </w:t>
            </w:r>
            <w:r w:rsidRPr="00321569">
              <w:rPr>
                <w:lang w:val="en-US"/>
              </w:rPr>
              <w:tab/>
              <w:t>Requirements considered only i</w:t>
            </w:r>
            <w:r>
              <w:rPr>
                <w:lang w:val="en-US"/>
              </w:rPr>
              <w:t>f SMTC overlaps with DRX ON, otherwise requirements without gaps without interruption apply.</w:t>
            </w:r>
          </w:p>
          <w:p w14:paraId="7BB6F815" w14:textId="77777777" w:rsidR="00A56C55" w:rsidRPr="00321569" w:rsidRDefault="00A56C55" w:rsidP="00FF6823">
            <w:pPr>
              <w:pStyle w:val="TAC"/>
              <w:rPr>
                <w:lang w:val="en-US"/>
              </w:rPr>
            </w:pPr>
          </w:p>
        </w:tc>
      </w:tr>
    </w:tbl>
    <w:p w14:paraId="3FAA4735" w14:textId="77777777" w:rsidR="00A56C55" w:rsidRPr="00A56C55" w:rsidRDefault="00A56C55" w:rsidP="0060543D">
      <w:pPr>
        <w:rPr>
          <w:lang w:val="fr-FR"/>
        </w:rPr>
      </w:pPr>
    </w:p>
    <w:p w14:paraId="1E5D6925" w14:textId="2186E1EC" w:rsidR="006A480C" w:rsidRDefault="006A480C" w:rsidP="0060543D">
      <w:pPr>
        <w:rPr>
          <w:lang w:val="en-GB"/>
        </w:rPr>
      </w:pPr>
      <w:r>
        <w:rPr>
          <w:lang w:val="en-GB"/>
        </w:rPr>
        <w:t xml:space="preserve">The same procedure for determining the measurement delay is </w:t>
      </w:r>
      <w:r w:rsidR="00A56C55">
        <w:rPr>
          <w:lang w:val="en-GB"/>
        </w:rPr>
        <w:t>adop</w:t>
      </w:r>
      <w:r w:rsidR="00CC116C">
        <w:rPr>
          <w:lang w:val="en-GB"/>
        </w:rPr>
        <w:t>t</w:t>
      </w:r>
      <w:r w:rsidR="00A56C55">
        <w:rPr>
          <w:lang w:val="en-GB"/>
        </w:rPr>
        <w:t xml:space="preserve">ed for the inter-frequency measurements taking into consideration the </w:t>
      </w:r>
      <w:r w:rsidR="00F34CF9">
        <w:rPr>
          <w:lang w:val="en-GB"/>
        </w:rPr>
        <w:t xml:space="preserve">requirements in 9.3.9 of 38.133 as a baseline. As a result, the formulas for deriving the measurement delays for </w:t>
      </w:r>
      <w:proofErr w:type="spellStart"/>
      <w:r w:rsidR="00F34CF9">
        <w:rPr>
          <w:lang w:val="en-GB"/>
        </w:rPr>
        <w:t>interfrequency</w:t>
      </w:r>
      <w:proofErr w:type="spellEnd"/>
      <w:r w:rsidR="00F34CF9">
        <w:rPr>
          <w:lang w:val="en-GB"/>
        </w:rPr>
        <w:t xml:space="preserve"> requirements without gaps with interruption are determined in </w:t>
      </w:r>
      <w:r w:rsidR="00F34CF9">
        <w:rPr>
          <w:lang w:val="en-GB"/>
        </w:rPr>
        <w:fldChar w:fldCharType="begin"/>
      </w:r>
      <w:r w:rsidR="00F34CF9">
        <w:rPr>
          <w:lang w:val="en-GB"/>
        </w:rPr>
        <w:instrText xml:space="preserve"> REF _Ref135079247 \h </w:instrText>
      </w:r>
      <w:r w:rsidR="00F34CF9">
        <w:rPr>
          <w:lang w:val="en-GB"/>
        </w:rPr>
      </w:r>
      <w:r w:rsidR="00F34CF9">
        <w:rPr>
          <w:lang w:val="en-GB"/>
        </w:rPr>
        <w:fldChar w:fldCharType="separate"/>
      </w:r>
      <w:r w:rsidR="00F34CF9">
        <w:t xml:space="preserve">Table </w:t>
      </w:r>
      <w:r w:rsidR="00F34CF9">
        <w:rPr>
          <w:noProof/>
        </w:rPr>
        <w:t>5</w:t>
      </w:r>
      <w:r w:rsidR="00F34CF9">
        <w:rPr>
          <w:lang w:val="en-GB"/>
        </w:rPr>
        <w:fldChar w:fldCharType="end"/>
      </w:r>
      <w:r w:rsidR="00F34CF9">
        <w:rPr>
          <w:lang w:val="en-GB"/>
        </w:rPr>
        <w:t xml:space="preserve"> and </w:t>
      </w:r>
      <w:r w:rsidR="00F34CF9">
        <w:rPr>
          <w:lang w:val="en-GB"/>
        </w:rPr>
        <w:fldChar w:fldCharType="begin"/>
      </w:r>
      <w:r w:rsidR="00F34CF9">
        <w:rPr>
          <w:lang w:val="en-GB"/>
        </w:rPr>
        <w:instrText xml:space="preserve"> REF _Ref135079248 \h </w:instrText>
      </w:r>
      <w:r w:rsidR="00F34CF9">
        <w:rPr>
          <w:lang w:val="en-GB"/>
        </w:rPr>
      </w:r>
      <w:r w:rsidR="00F34CF9">
        <w:rPr>
          <w:lang w:val="en-GB"/>
        </w:rPr>
        <w:fldChar w:fldCharType="separate"/>
      </w:r>
      <w:r w:rsidR="00F34CF9">
        <w:t xml:space="preserve">Table </w:t>
      </w:r>
      <w:r w:rsidR="00F34CF9">
        <w:rPr>
          <w:noProof/>
        </w:rPr>
        <w:t>6</w:t>
      </w:r>
      <w:r w:rsidR="00F34CF9">
        <w:rPr>
          <w:lang w:val="en-GB"/>
        </w:rPr>
        <w:fldChar w:fldCharType="end"/>
      </w:r>
      <w:r w:rsidR="00F34CF9">
        <w:rPr>
          <w:lang w:val="en-GB"/>
        </w:rPr>
        <w:t xml:space="preserve">. </w:t>
      </w:r>
    </w:p>
    <w:p w14:paraId="03B20221" w14:textId="3E972B9A" w:rsidR="00690BBA" w:rsidRPr="006A480C" w:rsidRDefault="006A480C" w:rsidP="000F7176">
      <w:pPr>
        <w:pStyle w:val="RAN4proposal"/>
      </w:pPr>
      <w:bookmarkStart w:id="61" w:name="_Toc135079737"/>
      <w:r w:rsidRPr="006A480C">
        <w:rPr>
          <w:lang w:val="en-GB"/>
        </w:rPr>
        <w:t>Consider the formulas for calculating int</w:t>
      </w:r>
      <w:r>
        <w:rPr>
          <w:lang w:val="en-GB"/>
        </w:rPr>
        <w:t>er</w:t>
      </w:r>
      <w:r w:rsidRPr="006A480C">
        <w:rPr>
          <w:lang w:val="en-GB"/>
        </w:rPr>
        <w:t>-frequency measurement without gaps with interruption for FR1 as in the table below:</w:t>
      </w:r>
      <w:bookmarkEnd w:id="61"/>
      <w:r w:rsidRPr="006A480C">
        <w:rPr>
          <w:lang w:val="en-GB"/>
        </w:rPr>
        <w:t xml:space="preserve"> </w:t>
      </w:r>
    </w:p>
    <w:p w14:paraId="14345650" w14:textId="7BB89B2C" w:rsidR="00690BBA" w:rsidRDefault="00690BBA" w:rsidP="00690BBA">
      <w:pPr>
        <w:pStyle w:val="Caption"/>
        <w:keepNext/>
      </w:pPr>
      <w:bookmarkStart w:id="62" w:name="_Ref135079247"/>
      <w:r>
        <w:t xml:space="preserve">Table </w:t>
      </w:r>
      <w:r>
        <w:fldChar w:fldCharType="begin"/>
      </w:r>
      <w:r>
        <w:instrText xml:space="preserve"> SEQ Table \* ARABIC </w:instrText>
      </w:r>
      <w:r>
        <w:fldChar w:fldCharType="separate"/>
      </w:r>
      <w:r w:rsidR="00373654">
        <w:rPr>
          <w:noProof/>
        </w:rPr>
        <w:t>5</w:t>
      </w:r>
      <w:r>
        <w:fldChar w:fldCharType="end"/>
      </w:r>
      <w:bookmarkEnd w:id="62"/>
      <w:r>
        <w:t xml:space="preserve"> Proposed requirements for </w:t>
      </w:r>
      <w:proofErr w:type="spellStart"/>
      <w:r>
        <w:t>int</w:t>
      </w:r>
      <w:r>
        <w:t>er</w:t>
      </w:r>
      <w:r>
        <w:t>frequency</w:t>
      </w:r>
      <w:proofErr w:type="spellEnd"/>
      <w:r>
        <w:t xml:space="preserve"> measurements without measurement gaps with interruption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2707"/>
        <w:gridCol w:w="2835"/>
        <w:gridCol w:w="2392"/>
      </w:tblGrid>
      <w:tr w:rsidR="00251C23" w14:paraId="15106EB9" w14:textId="77777777" w:rsidTr="00FF6823">
        <w:tc>
          <w:tcPr>
            <w:tcW w:w="1683" w:type="dxa"/>
            <w:tcBorders>
              <w:top w:val="single" w:sz="4" w:space="0" w:color="auto"/>
              <w:left w:val="single" w:sz="4" w:space="0" w:color="auto"/>
              <w:bottom w:val="single" w:sz="4" w:space="0" w:color="auto"/>
              <w:right w:val="single" w:sz="4" w:space="0" w:color="auto"/>
            </w:tcBorders>
            <w:hideMark/>
          </w:tcPr>
          <w:p w14:paraId="36DFED31" w14:textId="77777777" w:rsidR="00251C23" w:rsidRDefault="00251C23" w:rsidP="00251C23">
            <w:pPr>
              <w:pStyle w:val="TAH"/>
              <w:rPr>
                <w:lang w:val="en-GB"/>
              </w:rPr>
            </w:pPr>
            <w:r>
              <w:rPr>
                <w:lang w:val="en-GB"/>
              </w:rPr>
              <w:t>DRX cycle</w:t>
            </w:r>
          </w:p>
        </w:tc>
        <w:tc>
          <w:tcPr>
            <w:tcW w:w="2707" w:type="dxa"/>
            <w:tcBorders>
              <w:top w:val="single" w:sz="4" w:space="0" w:color="auto"/>
              <w:left w:val="single" w:sz="4" w:space="0" w:color="auto"/>
              <w:bottom w:val="single" w:sz="4" w:space="0" w:color="auto"/>
              <w:right w:val="single" w:sz="4" w:space="0" w:color="auto"/>
            </w:tcBorders>
          </w:tcPr>
          <w:p w14:paraId="479B3822" w14:textId="70378C32" w:rsidR="00251C23" w:rsidRDefault="00251C23" w:rsidP="00251C23">
            <w:pPr>
              <w:pStyle w:val="TAH"/>
              <w:rPr>
                <w:lang w:val="en-GB"/>
              </w:rPr>
            </w:pPr>
            <w:r>
              <w:rPr>
                <w:lang w:val="en-GB"/>
              </w:rPr>
              <w:t>T</w:t>
            </w:r>
            <w:r>
              <w:rPr>
                <w:vertAlign w:val="subscript"/>
                <w:lang w:val="en-GB"/>
              </w:rPr>
              <w:t>PSS/</w:t>
            </w:r>
            <w:proofErr w:type="spellStart"/>
            <w:r>
              <w:rPr>
                <w:vertAlign w:val="subscript"/>
                <w:lang w:val="en-GB"/>
              </w:rPr>
              <w:t>SSS_sync_int</w:t>
            </w:r>
            <w:r>
              <w:rPr>
                <w:vertAlign w:val="subscript"/>
                <w:lang w:val="en-GB" w:eastAsia="zh-CN"/>
              </w:rPr>
              <w:t>er</w:t>
            </w:r>
            <w:proofErr w:type="spellEnd"/>
          </w:p>
        </w:tc>
        <w:tc>
          <w:tcPr>
            <w:tcW w:w="2835" w:type="dxa"/>
            <w:tcBorders>
              <w:top w:val="single" w:sz="4" w:space="0" w:color="auto"/>
              <w:left w:val="single" w:sz="4" w:space="0" w:color="auto"/>
              <w:bottom w:val="single" w:sz="4" w:space="0" w:color="auto"/>
              <w:right w:val="single" w:sz="4" w:space="0" w:color="auto"/>
            </w:tcBorders>
          </w:tcPr>
          <w:p w14:paraId="28C54732" w14:textId="12CC79D4" w:rsidR="00251C23" w:rsidRDefault="00251C23" w:rsidP="00251C23">
            <w:pPr>
              <w:pStyle w:val="TAH"/>
              <w:rPr>
                <w:lang w:val="en-GB"/>
              </w:rPr>
            </w:pPr>
            <w:proofErr w:type="spellStart"/>
            <w:r>
              <w:rPr>
                <w:lang w:val="en-GB"/>
              </w:rPr>
              <w:t>T</w:t>
            </w:r>
            <w:r>
              <w:rPr>
                <w:vertAlign w:val="subscript"/>
                <w:lang w:val="en-GB"/>
              </w:rPr>
              <w:t>SSB_time_index_inter</w:t>
            </w:r>
            <w:proofErr w:type="spellEnd"/>
          </w:p>
        </w:tc>
        <w:tc>
          <w:tcPr>
            <w:tcW w:w="2392" w:type="dxa"/>
            <w:tcBorders>
              <w:top w:val="single" w:sz="4" w:space="0" w:color="auto"/>
              <w:left w:val="single" w:sz="4" w:space="0" w:color="auto"/>
              <w:bottom w:val="single" w:sz="4" w:space="0" w:color="auto"/>
              <w:right w:val="single" w:sz="4" w:space="0" w:color="auto"/>
            </w:tcBorders>
          </w:tcPr>
          <w:p w14:paraId="334910A6" w14:textId="0B7921C1" w:rsidR="00251C23" w:rsidRDefault="00251C23" w:rsidP="00251C23">
            <w:pPr>
              <w:pStyle w:val="TAH"/>
              <w:rPr>
                <w:lang w:val="en-GB"/>
              </w:rPr>
            </w:pPr>
            <w:r>
              <w:rPr>
                <w:lang w:val="en-GB"/>
              </w:rPr>
              <w:t>T</w:t>
            </w:r>
            <w:r>
              <w:rPr>
                <w:vertAlign w:val="subscript"/>
                <w:lang w:val="en-GB"/>
              </w:rPr>
              <w:t xml:space="preserve"> </w:t>
            </w:r>
            <w:proofErr w:type="spellStart"/>
            <w:r>
              <w:rPr>
                <w:vertAlign w:val="subscript"/>
                <w:lang w:val="en-GB"/>
              </w:rPr>
              <w:t>SSB_measurement_period_inter</w:t>
            </w:r>
            <w:proofErr w:type="spellEnd"/>
            <w:r>
              <w:rPr>
                <w:lang w:val="en-GB"/>
              </w:rPr>
              <w:t xml:space="preserve">  </w:t>
            </w:r>
          </w:p>
        </w:tc>
      </w:tr>
      <w:tr w:rsidR="00321569" w14:paraId="4B115D80" w14:textId="77777777" w:rsidTr="00FF6823">
        <w:tc>
          <w:tcPr>
            <w:tcW w:w="1683" w:type="dxa"/>
            <w:tcBorders>
              <w:top w:val="single" w:sz="4" w:space="0" w:color="auto"/>
              <w:left w:val="single" w:sz="4" w:space="0" w:color="auto"/>
              <w:bottom w:val="single" w:sz="4" w:space="0" w:color="auto"/>
              <w:right w:val="single" w:sz="4" w:space="0" w:color="auto"/>
            </w:tcBorders>
            <w:hideMark/>
          </w:tcPr>
          <w:p w14:paraId="32746E73" w14:textId="18A3505A" w:rsidR="00321569" w:rsidRDefault="00321569" w:rsidP="00321569">
            <w:pPr>
              <w:pStyle w:val="TAC"/>
              <w:rPr>
                <w:lang w:val="en-GB"/>
              </w:rPr>
            </w:pPr>
            <w:r>
              <w:rPr>
                <w:lang w:val="en-GB"/>
              </w:rPr>
              <w:t xml:space="preserve">No </w:t>
            </w:r>
            <w:proofErr w:type="spellStart"/>
            <w:r>
              <w:rPr>
                <w:lang w:val="en-GB"/>
              </w:rPr>
              <w:t>DRX</w:t>
            </w:r>
            <w:r w:rsidRPr="00843702">
              <w:rPr>
                <w:vertAlign w:val="superscript"/>
                <w:lang w:val="en-GB"/>
              </w:rPr>
              <w:t>Note</w:t>
            </w:r>
            <w:proofErr w:type="spellEnd"/>
            <w:r w:rsidRPr="00843702">
              <w:rPr>
                <w:vertAlign w:val="superscript"/>
                <w:lang w:val="en-GB"/>
              </w:rPr>
              <w:t xml:space="preserve"> 1</w:t>
            </w:r>
          </w:p>
        </w:tc>
        <w:tc>
          <w:tcPr>
            <w:tcW w:w="2707" w:type="dxa"/>
            <w:tcBorders>
              <w:top w:val="single" w:sz="4" w:space="0" w:color="auto"/>
              <w:left w:val="single" w:sz="4" w:space="0" w:color="auto"/>
              <w:bottom w:val="single" w:sz="4" w:space="0" w:color="auto"/>
              <w:right w:val="single" w:sz="4" w:space="0" w:color="auto"/>
            </w:tcBorders>
          </w:tcPr>
          <w:p w14:paraId="37BDF0F1" w14:textId="731477BC" w:rsidR="00321569" w:rsidRDefault="00321569" w:rsidP="00321569">
            <w:pPr>
              <w:pStyle w:val="TAC"/>
              <w:rPr>
                <w:lang w:val="en-GB"/>
              </w:rPr>
            </w:pPr>
            <w:proofErr w:type="gramStart"/>
            <w:r>
              <w:rPr>
                <w:lang w:val="en-GB"/>
              </w:rPr>
              <w:t>max( 600</w:t>
            </w:r>
            <w:proofErr w:type="gramEnd"/>
            <w:r>
              <w:rPr>
                <w:lang w:val="en-GB"/>
              </w:rPr>
              <w:t xml:space="preserve">ms </w:t>
            </w:r>
            <w:r>
              <w:rPr>
                <w:lang w:val="en-GB"/>
              </w:rPr>
              <w:t xml:space="preserve">x </w:t>
            </w:r>
            <w:proofErr w:type="spellStart"/>
            <w:r>
              <w:rPr>
                <w:lang w:val="en-GB"/>
              </w:rPr>
              <w:t>CSSF</w:t>
            </w:r>
            <w:r>
              <w:rPr>
                <w:vertAlign w:val="subscript"/>
                <w:lang w:val="en-GB"/>
              </w:rPr>
              <w:t>int</w:t>
            </w:r>
            <w:r>
              <w:rPr>
                <w:vertAlign w:val="subscript"/>
                <w:lang w:val="en-GB" w:eastAsia="zh-CN"/>
              </w:rPr>
              <w:t>er</w:t>
            </w:r>
            <w:proofErr w:type="spellEnd"/>
            <w:r>
              <w:rPr>
                <w:lang w:val="en-GB"/>
              </w:rPr>
              <w:t xml:space="preserve">, 5 x </w:t>
            </w:r>
            <w:proofErr w:type="spellStart"/>
            <w:r>
              <w:rPr>
                <w:lang w:val="en-GB"/>
              </w:rPr>
              <w:t>Tcycle</w:t>
            </w:r>
            <w:proofErr w:type="spellEnd"/>
            <w:r>
              <w:rPr>
                <w:lang w:val="en-GB"/>
              </w:rPr>
              <w:t>)</w:t>
            </w:r>
          </w:p>
        </w:tc>
        <w:tc>
          <w:tcPr>
            <w:tcW w:w="2835" w:type="dxa"/>
            <w:tcBorders>
              <w:top w:val="single" w:sz="4" w:space="0" w:color="auto"/>
              <w:left w:val="single" w:sz="4" w:space="0" w:color="auto"/>
              <w:bottom w:val="single" w:sz="4" w:space="0" w:color="auto"/>
              <w:right w:val="single" w:sz="4" w:space="0" w:color="auto"/>
            </w:tcBorders>
          </w:tcPr>
          <w:p w14:paraId="0CD12C1D" w14:textId="6FC430F8" w:rsidR="00321569" w:rsidRDefault="00321569" w:rsidP="00321569">
            <w:pPr>
              <w:pStyle w:val="TAC"/>
              <w:rPr>
                <w:lang w:val="en-GB"/>
              </w:rPr>
            </w:pPr>
            <w:proofErr w:type="gramStart"/>
            <w:r>
              <w:rPr>
                <w:lang w:val="en-GB"/>
              </w:rPr>
              <w:t>max(</w:t>
            </w:r>
            <w:proofErr w:type="gramEnd"/>
            <w:r>
              <w:rPr>
                <w:lang w:val="en-GB"/>
              </w:rPr>
              <w:t>120ms</w:t>
            </w:r>
            <w:r>
              <w:rPr>
                <w:rFonts w:eastAsia="Malgun Gothic"/>
                <w:lang w:val="en-GB"/>
              </w:rPr>
              <w:t xml:space="preserve"> x </w:t>
            </w:r>
            <w:proofErr w:type="spellStart"/>
            <w:r>
              <w:rPr>
                <w:rFonts w:eastAsia="Malgun Gothic"/>
                <w:lang w:val="en-GB"/>
              </w:rPr>
              <w:t>CSSF</w:t>
            </w:r>
            <w:r>
              <w:rPr>
                <w:rFonts w:eastAsia="Malgun Gothic"/>
                <w:vertAlign w:val="subscript"/>
                <w:lang w:val="en-GB"/>
              </w:rPr>
              <w:t>int</w:t>
            </w:r>
            <w:r>
              <w:rPr>
                <w:rFonts w:eastAsia="Malgun Gothic"/>
                <w:vertAlign w:val="subscript"/>
                <w:lang w:val="en-GB" w:eastAsia="zh-CN"/>
              </w:rPr>
              <w:t>er</w:t>
            </w:r>
            <w:proofErr w:type="spellEnd"/>
            <w:r>
              <w:rPr>
                <w:lang w:val="en-GB"/>
              </w:rPr>
              <w:t xml:space="preserve">, 3 x </w:t>
            </w:r>
            <w:proofErr w:type="spellStart"/>
            <w:r>
              <w:rPr>
                <w:lang w:val="en-GB"/>
              </w:rPr>
              <w:t>Tcycle</w:t>
            </w:r>
            <w:proofErr w:type="spellEnd"/>
            <w:r>
              <w:rPr>
                <w:lang w:val="en-GB"/>
              </w:rPr>
              <w:t>)</w:t>
            </w:r>
          </w:p>
        </w:tc>
        <w:tc>
          <w:tcPr>
            <w:tcW w:w="2392" w:type="dxa"/>
            <w:tcBorders>
              <w:top w:val="single" w:sz="4" w:space="0" w:color="auto"/>
              <w:left w:val="single" w:sz="4" w:space="0" w:color="auto"/>
              <w:bottom w:val="single" w:sz="4" w:space="0" w:color="auto"/>
              <w:right w:val="single" w:sz="4" w:space="0" w:color="auto"/>
            </w:tcBorders>
          </w:tcPr>
          <w:p w14:paraId="4F9610DA" w14:textId="724DFF7E" w:rsidR="00321569" w:rsidRDefault="00321569" w:rsidP="00321569">
            <w:pPr>
              <w:pStyle w:val="TAC"/>
              <w:rPr>
                <w:lang w:val="en-GB"/>
              </w:rPr>
            </w:pPr>
            <w:proofErr w:type="gramStart"/>
            <w:r>
              <w:rPr>
                <w:lang w:val="en-GB"/>
              </w:rPr>
              <w:t>max(</w:t>
            </w:r>
            <w:proofErr w:type="gramEnd"/>
            <w:r>
              <w:rPr>
                <w:lang w:val="en-GB"/>
              </w:rPr>
              <w:t>200ms</w:t>
            </w:r>
            <w:r>
              <w:rPr>
                <w:rFonts w:eastAsia="Malgun Gothic"/>
                <w:lang w:val="en-GB"/>
              </w:rPr>
              <w:t xml:space="preserve"> x </w:t>
            </w:r>
            <w:proofErr w:type="spellStart"/>
            <w:r>
              <w:rPr>
                <w:rFonts w:eastAsia="Malgun Gothic"/>
                <w:lang w:val="en-GB"/>
              </w:rPr>
              <w:t>CSSF</w:t>
            </w:r>
            <w:r>
              <w:rPr>
                <w:rFonts w:eastAsia="Malgun Gothic"/>
                <w:vertAlign w:val="subscript"/>
                <w:lang w:val="en-GB"/>
              </w:rPr>
              <w:t>int</w:t>
            </w:r>
            <w:r>
              <w:rPr>
                <w:rFonts w:eastAsia="Malgun Gothic"/>
                <w:vertAlign w:val="subscript"/>
                <w:lang w:val="en-GB" w:eastAsia="zh-CN"/>
              </w:rPr>
              <w:t>er</w:t>
            </w:r>
            <w:proofErr w:type="spellEnd"/>
            <w:r>
              <w:rPr>
                <w:lang w:val="en-GB"/>
              </w:rPr>
              <w:t xml:space="preserve">, 5 x </w:t>
            </w:r>
            <w:proofErr w:type="spellStart"/>
            <w:r>
              <w:rPr>
                <w:lang w:val="en-GB"/>
              </w:rPr>
              <w:t>Tcycle</w:t>
            </w:r>
            <w:proofErr w:type="spellEnd"/>
            <w:r>
              <w:rPr>
                <w:lang w:val="en-GB"/>
              </w:rPr>
              <w:t>)</w:t>
            </w:r>
          </w:p>
        </w:tc>
      </w:tr>
      <w:tr w:rsidR="00321569" w14:paraId="7DA8A68B" w14:textId="77777777" w:rsidTr="00FF6823">
        <w:tc>
          <w:tcPr>
            <w:tcW w:w="1683" w:type="dxa"/>
            <w:tcBorders>
              <w:top w:val="single" w:sz="4" w:space="0" w:color="auto"/>
              <w:left w:val="single" w:sz="4" w:space="0" w:color="auto"/>
              <w:bottom w:val="single" w:sz="4" w:space="0" w:color="auto"/>
              <w:right w:val="single" w:sz="4" w:space="0" w:color="auto"/>
            </w:tcBorders>
            <w:hideMark/>
          </w:tcPr>
          <w:p w14:paraId="743CDD53" w14:textId="758435AA" w:rsidR="00321569" w:rsidRDefault="00321569" w:rsidP="00321569">
            <w:pPr>
              <w:pStyle w:val="TAC"/>
              <w:rPr>
                <w:lang w:val="en-GB"/>
              </w:rPr>
            </w:pPr>
            <w:r>
              <w:rPr>
                <w:lang w:val="en-GB"/>
              </w:rPr>
              <w:t>DRX cycle</w:t>
            </w:r>
            <w:r>
              <w:rPr>
                <w:lang w:val="en-US"/>
              </w:rPr>
              <w:t>≤</w:t>
            </w:r>
            <w:r>
              <w:rPr>
                <w:lang w:val="en-GB"/>
              </w:rPr>
              <w:t xml:space="preserve"> 320ms</w:t>
            </w:r>
            <w:r w:rsidRPr="00843702">
              <w:rPr>
                <w:vertAlign w:val="superscript"/>
                <w:lang w:val="en-GB"/>
              </w:rPr>
              <w:t xml:space="preserve"> Note </w:t>
            </w:r>
            <w:r>
              <w:rPr>
                <w:vertAlign w:val="superscript"/>
                <w:lang w:val="en-GB"/>
              </w:rPr>
              <w:t xml:space="preserve">2, </w:t>
            </w:r>
            <w:r w:rsidRPr="00843702">
              <w:rPr>
                <w:vertAlign w:val="superscript"/>
                <w:lang w:val="en-GB"/>
              </w:rPr>
              <w:t xml:space="preserve">Note </w:t>
            </w:r>
            <w:r>
              <w:rPr>
                <w:vertAlign w:val="superscript"/>
                <w:lang w:val="en-GB"/>
              </w:rPr>
              <w:t>3</w:t>
            </w:r>
          </w:p>
        </w:tc>
        <w:tc>
          <w:tcPr>
            <w:tcW w:w="2707" w:type="dxa"/>
            <w:tcBorders>
              <w:top w:val="single" w:sz="4" w:space="0" w:color="auto"/>
              <w:left w:val="single" w:sz="4" w:space="0" w:color="auto"/>
              <w:bottom w:val="single" w:sz="4" w:space="0" w:color="auto"/>
              <w:right w:val="single" w:sz="4" w:space="0" w:color="auto"/>
            </w:tcBorders>
          </w:tcPr>
          <w:p w14:paraId="5E03B395" w14:textId="4CA5E15D" w:rsidR="00321569" w:rsidRDefault="00321569" w:rsidP="00321569">
            <w:pPr>
              <w:pStyle w:val="TAC"/>
              <w:rPr>
                <w:lang w:val="en-GB"/>
              </w:rPr>
            </w:pPr>
            <w:proofErr w:type="gramStart"/>
            <w:r>
              <w:rPr>
                <w:lang w:val="en-GB"/>
              </w:rPr>
              <w:t>max( 600</w:t>
            </w:r>
            <w:proofErr w:type="gramEnd"/>
            <w:r>
              <w:rPr>
                <w:lang w:val="en-GB"/>
              </w:rPr>
              <w:t xml:space="preserve">ms </w:t>
            </w:r>
            <w:r>
              <w:rPr>
                <w:lang w:val="en-GB"/>
              </w:rPr>
              <w:t xml:space="preserve">x </w:t>
            </w:r>
            <w:proofErr w:type="spellStart"/>
            <w:r>
              <w:rPr>
                <w:lang w:val="en-GB"/>
              </w:rPr>
              <w:t>CSSF</w:t>
            </w:r>
            <w:r>
              <w:rPr>
                <w:vertAlign w:val="subscript"/>
                <w:lang w:val="en-GB"/>
              </w:rPr>
              <w:t>int</w:t>
            </w:r>
            <w:r>
              <w:rPr>
                <w:vertAlign w:val="subscript"/>
                <w:lang w:val="en-GB" w:eastAsia="zh-CN"/>
              </w:rPr>
              <w:t>er</w:t>
            </w:r>
            <w:proofErr w:type="spellEnd"/>
            <w:r>
              <w:rPr>
                <w:lang w:val="en-GB"/>
              </w:rPr>
              <w:t xml:space="preserve">, ceil(M2x 5) x </w:t>
            </w:r>
            <w:proofErr w:type="spellStart"/>
            <w:r>
              <w:rPr>
                <w:lang w:val="en-GB"/>
              </w:rPr>
              <w:t>Tcycle</w:t>
            </w:r>
            <w:proofErr w:type="spellEnd"/>
            <w:r>
              <w:rPr>
                <w:lang w:val="en-GB"/>
              </w:rPr>
              <w:t>)</w:t>
            </w:r>
          </w:p>
        </w:tc>
        <w:tc>
          <w:tcPr>
            <w:tcW w:w="2835" w:type="dxa"/>
            <w:tcBorders>
              <w:top w:val="single" w:sz="4" w:space="0" w:color="auto"/>
              <w:left w:val="single" w:sz="4" w:space="0" w:color="auto"/>
              <w:bottom w:val="single" w:sz="4" w:space="0" w:color="auto"/>
              <w:right w:val="single" w:sz="4" w:space="0" w:color="auto"/>
            </w:tcBorders>
          </w:tcPr>
          <w:p w14:paraId="4F0D53D6" w14:textId="2E796C3E" w:rsidR="00321569" w:rsidRDefault="00321569" w:rsidP="00321569">
            <w:pPr>
              <w:pStyle w:val="TAC"/>
              <w:rPr>
                <w:lang w:val="en-GB"/>
              </w:rPr>
            </w:pPr>
            <w:proofErr w:type="gramStart"/>
            <w:r>
              <w:rPr>
                <w:lang w:val="en-GB"/>
              </w:rPr>
              <w:t>max(</w:t>
            </w:r>
            <w:proofErr w:type="gramEnd"/>
            <w:r>
              <w:rPr>
                <w:lang w:val="en-GB"/>
              </w:rPr>
              <w:t>120ms</w:t>
            </w:r>
            <w:r>
              <w:rPr>
                <w:rFonts w:eastAsia="Malgun Gothic"/>
                <w:lang w:val="en-GB"/>
              </w:rPr>
              <w:t xml:space="preserve"> x </w:t>
            </w:r>
            <w:proofErr w:type="spellStart"/>
            <w:r>
              <w:rPr>
                <w:rFonts w:eastAsia="Malgun Gothic"/>
                <w:lang w:val="en-GB"/>
              </w:rPr>
              <w:t>CSSF</w:t>
            </w:r>
            <w:r>
              <w:rPr>
                <w:rFonts w:eastAsia="Malgun Gothic"/>
                <w:vertAlign w:val="subscript"/>
                <w:lang w:val="en-GB"/>
              </w:rPr>
              <w:t>int</w:t>
            </w:r>
            <w:r>
              <w:rPr>
                <w:rFonts w:eastAsia="Malgun Gothic"/>
                <w:vertAlign w:val="subscript"/>
                <w:lang w:val="en-GB" w:eastAsia="zh-CN"/>
              </w:rPr>
              <w:t>er</w:t>
            </w:r>
            <w:proofErr w:type="spellEnd"/>
            <w:r>
              <w:rPr>
                <w:lang w:val="en-GB"/>
              </w:rPr>
              <w:t xml:space="preserve">, ceil (M2 x 3) x </w:t>
            </w:r>
            <w:proofErr w:type="spellStart"/>
            <w:r>
              <w:rPr>
                <w:lang w:val="en-GB"/>
              </w:rPr>
              <w:t>Tcycle</w:t>
            </w:r>
            <w:proofErr w:type="spellEnd"/>
            <w:r>
              <w:rPr>
                <w:lang w:val="en-GB"/>
              </w:rPr>
              <w:t xml:space="preserve">) </w:t>
            </w:r>
          </w:p>
        </w:tc>
        <w:tc>
          <w:tcPr>
            <w:tcW w:w="2392" w:type="dxa"/>
            <w:tcBorders>
              <w:top w:val="single" w:sz="4" w:space="0" w:color="auto"/>
              <w:left w:val="single" w:sz="4" w:space="0" w:color="auto"/>
              <w:bottom w:val="single" w:sz="4" w:space="0" w:color="auto"/>
              <w:right w:val="single" w:sz="4" w:space="0" w:color="auto"/>
            </w:tcBorders>
          </w:tcPr>
          <w:p w14:paraId="4D562A7C" w14:textId="033A62D7" w:rsidR="00321569" w:rsidRDefault="00321569" w:rsidP="00321569">
            <w:pPr>
              <w:pStyle w:val="TAC"/>
              <w:rPr>
                <w:lang w:val="en-GB"/>
              </w:rPr>
            </w:pPr>
            <w:proofErr w:type="gramStart"/>
            <w:r>
              <w:rPr>
                <w:lang w:val="en-GB"/>
              </w:rPr>
              <w:t>ma</w:t>
            </w:r>
            <w:r>
              <w:rPr>
                <w:lang w:val="en-GB" w:eastAsia="zh-CN"/>
              </w:rPr>
              <w:t>x</w:t>
            </w:r>
            <w:r>
              <w:rPr>
                <w:lang w:val="en-GB"/>
              </w:rPr>
              <w:t>(</w:t>
            </w:r>
            <w:proofErr w:type="gramEnd"/>
            <w:r>
              <w:rPr>
                <w:lang w:val="en-GB"/>
              </w:rPr>
              <w:t>200ms</w:t>
            </w:r>
            <w:r>
              <w:rPr>
                <w:rFonts w:eastAsia="Malgun Gothic"/>
                <w:lang w:val="en-GB"/>
              </w:rPr>
              <w:t xml:space="preserve"> x </w:t>
            </w:r>
            <w:proofErr w:type="spellStart"/>
            <w:r>
              <w:rPr>
                <w:rFonts w:eastAsia="Malgun Gothic"/>
                <w:lang w:val="en-GB"/>
              </w:rPr>
              <w:t>CSSF</w:t>
            </w:r>
            <w:r>
              <w:rPr>
                <w:rFonts w:eastAsia="Malgun Gothic"/>
                <w:vertAlign w:val="subscript"/>
                <w:lang w:val="en-GB"/>
              </w:rPr>
              <w:t>int</w:t>
            </w:r>
            <w:r>
              <w:rPr>
                <w:rFonts w:eastAsia="Malgun Gothic"/>
                <w:vertAlign w:val="subscript"/>
                <w:lang w:val="en-GB" w:eastAsia="zh-CN"/>
              </w:rPr>
              <w:t>er</w:t>
            </w:r>
            <w:proofErr w:type="spellEnd"/>
            <w:r>
              <w:rPr>
                <w:lang w:val="en-GB"/>
              </w:rPr>
              <w:t xml:space="preserve">, ceil(1.5x 5) x </w:t>
            </w:r>
            <w:proofErr w:type="spellStart"/>
            <w:r>
              <w:rPr>
                <w:lang w:val="en-GB"/>
              </w:rPr>
              <w:t>Tcycle</w:t>
            </w:r>
            <w:proofErr w:type="spellEnd"/>
            <w:r>
              <w:rPr>
                <w:lang w:val="en-GB"/>
              </w:rPr>
              <w:t xml:space="preserve">) </w:t>
            </w:r>
          </w:p>
        </w:tc>
      </w:tr>
      <w:tr w:rsidR="00321569" w14:paraId="6A986874" w14:textId="77777777" w:rsidTr="00FF6823">
        <w:tc>
          <w:tcPr>
            <w:tcW w:w="1683" w:type="dxa"/>
            <w:tcBorders>
              <w:top w:val="single" w:sz="4" w:space="0" w:color="auto"/>
              <w:left w:val="single" w:sz="4" w:space="0" w:color="auto"/>
              <w:bottom w:val="single" w:sz="4" w:space="0" w:color="auto"/>
              <w:right w:val="single" w:sz="4" w:space="0" w:color="auto"/>
            </w:tcBorders>
            <w:hideMark/>
          </w:tcPr>
          <w:p w14:paraId="4A0A17FC" w14:textId="17F0CE0D" w:rsidR="00321569" w:rsidRDefault="00321569" w:rsidP="00321569">
            <w:pPr>
              <w:pStyle w:val="TAC"/>
              <w:rPr>
                <w:lang w:val="en-GB"/>
              </w:rPr>
            </w:pPr>
            <w:r>
              <w:rPr>
                <w:lang w:val="en-GB"/>
              </w:rPr>
              <w:t>DRX cycle&gt;320ms</w:t>
            </w:r>
          </w:p>
        </w:tc>
        <w:tc>
          <w:tcPr>
            <w:tcW w:w="2707" w:type="dxa"/>
            <w:tcBorders>
              <w:top w:val="single" w:sz="4" w:space="0" w:color="auto"/>
              <w:left w:val="single" w:sz="4" w:space="0" w:color="auto"/>
              <w:bottom w:val="single" w:sz="4" w:space="0" w:color="auto"/>
              <w:right w:val="single" w:sz="4" w:space="0" w:color="auto"/>
            </w:tcBorders>
          </w:tcPr>
          <w:p w14:paraId="0046F132" w14:textId="77D37B6C" w:rsidR="00321569" w:rsidRDefault="00321569" w:rsidP="00321569">
            <w:pPr>
              <w:pStyle w:val="TAC"/>
              <w:rPr>
                <w:lang w:val="fr-FR"/>
              </w:rPr>
            </w:pPr>
            <w:proofErr w:type="spellStart"/>
            <w:r>
              <w:rPr>
                <w:lang w:val="fr-FR"/>
              </w:rPr>
              <w:t>ceil</w:t>
            </w:r>
            <w:proofErr w:type="spellEnd"/>
            <w:r>
              <w:rPr>
                <w:lang w:val="fr-FR"/>
              </w:rPr>
              <w:t xml:space="preserve">(5 x </w:t>
            </w:r>
            <w:proofErr w:type="spellStart"/>
            <w:r>
              <w:rPr>
                <w:lang w:val="fr-FR"/>
              </w:rPr>
              <w:t>K</w:t>
            </w:r>
            <w:r>
              <w:rPr>
                <w:vertAlign w:val="subscript"/>
                <w:lang w:val="fr-FR"/>
              </w:rPr>
              <w:t>p</w:t>
            </w:r>
            <w:proofErr w:type="spellEnd"/>
            <w:r>
              <w:rPr>
                <w:lang w:val="fr-FR"/>
              </w:rPr>
              <w:t xml:space="preserve">) x DRX cycle x </w:t>
            </w:r>
            <w:proofErr w:type="spellStart"/>
            <w:r>
              <w:rPr>
                <w:lang w:val="fr-FR"/>
              </w:rPr>
              <w:t>CSSF</w:t>
            </w:r>
            <w:r>
              <w:rPr>
                <w:vertAlign w:val="subscript"/>
                <w:lang w:val="fr-FR"/>
              </w:rPr>
              <w:t>int</w:t>
            </w:r>
            <w:r>
              <w:rPr>
                <w:vertAlign w:val="subscript"/>
                <w:lang w:val="fr-FR" w:eastAsia="zh-CN"/>
              </w:rPr>
              <w:t>er</w:t>
            </w:r>
            <w:proofErr w:type="spellEnd"/>
          </w:p>
        </w:tc>
        <w:tc>
          <w:tcPr>
            <w:tcW w:w="2835" w:type="dxa"/>
            <w:tcBorders>
              <w:top w:val="single" w:sz="4" w:space="0" w:color="auto"/>
              <w:left w:val="single" w:sz="4" w:space="0" w:color="auto"/>
              <w:bottom w:val="single" w:sz="4" w:space="0" w:color="auto"/>
              <w:right w:val="single" w:sz="4" w:space="0" w:color="auto"/>
            </w:tcBorders>
          </w:tcPr>
          <w:p w14:paraId="3C9FCC0D" w14:textId="0C40E7D2" w:rsidR="00321569" w:rsidRDefault="00321569" w:rsidP="00321569">
            <w:pPr>
              <w:pStyle w:val="TAC"/>
              <w:rPr>
                <w:lang w:val="fr-FR"/>
              </w:rPr>
            </w:pPr>
            <w:proofErr w:type="spellStart"/>
            <w:r>
              <w:rPr>
                <w:lang w:val="fr-FR"/>
              </w:rPr>
              <w:t>Ceil</w:t>
            </w:r>
            <w:proofErr w:type="spellEnd"/>
            <w:r>
              <w:rPr>
                <w:lang w:val="fr-FR"/>
              </w:rPr>
              <w:t xml:space="preserve">(3 x </w:t>
            </w:r>
            <w:proofErr w:type="spellStart"/>
            <w:r>
              <w:rPr>
                <w:lang w:val="fr-FR"/>
              </w:rPr>
              <w:t>K</w:t>
            </w:r>
            <w:r>
              <w:rPr>
                <w:vertAlign w:val="subscript"/>
                <w:lang w:val="fr-FR"/>
              </w:rPr>
              <w:t>p</w:t>
            </w:r>
            <w:proofErr w:type="spellEnd"/>
            <w:r>
              <w:rPr>
                <w:lang w:val="fr-FR"/>
              </w:rPr>
              <w:t xml:space="preserve">) x DRX cycle x </w:t>
            </w:r>
            <w:proofErr w:type="spellStart"/>
            <w:r>
              <w:rPr>
                <w:lang w:val="fr-FR"/>
              </w:rPr>
              <w:t>CSSF</w:t>
            </w:r>
            <w:r>
              <w:rPr>
                <w:vertAlign w:val="subscript"/>
                <w:lang w:val="fr-FR"/>
              </w:rPr>
              <w:t>int</w:t>
            </w:r>
            <w:r>
              <w:rPr>
                <w:vertAlign w:val="subscript"/>
                <w:lang w:val="fr-FR" w:eastAsia="zh-CN"/>
              </w:rPr>
              <w:t>er</w:t>
            </w:r>
            <w:proofErr w:type="spellEnd"/>
          </w:p>
        </w:tc>
        <w:tc>
          <w:tcPr>
            <w:tcW w:w="2392" w:type="dxa"/>
            <w:tcBorders>
              <w:top w:val="single" w:sz="4" w:space="0" w:color="auto"/>
              <w:left w:val="single" w:sz="4" w:space="0" w:color="auto"/>
              <w:bottom w:val="single" w:sz="4" w:space="0" w:color="auto"/>
              <w:right w:val="single" w:sz="4" w:space="0" w:color="auto"/>
            </w:tcBorders>
          </w:tcPr>
          <w:p w14:paraId="5963F41A" w14:textId="69190F57" w:rsidR="00321569" w:rsidRDefault="00321569" w:rsidP="00321569">
            <w:pPr>
              <w:pStyle w:val="TAC"/>
              <w:rPr>
                <w:lang w:val="fr-FR"/>
              </w:rPr>
            </w:pPr>
            <w:proofErr w:type="spellStart"/>
            <w:r>
              <w:rPr>
                <w:lang w:val="fr-FR"/>
              </w:rPr>
              <w:t>ceil</w:t>
            </w:r>
            <w:proofErr w:type="spellEnd"/>
            <w:r>
              <w:rPr>
                <w:lang w:val="fr-FR"/>
              </w:rPr>
              <w:t xml:space="preserve">( 5 x </w:t>
            </w:r>
            <w:proofErr w:type="spellStart"/>
            <w:r>
              <w:rPr>
                <w:lang w:val="fr-FR"/>
              </w:rPr>
              <w:t>K</w:t>
            </w:r>
            <w:r>
              <w:rPr>
                <w:vertAlign w:val="subscript"/>
                <w:lang w:val="fr-FR"/>
              </w:rPr>
              <w:t>p</w:t>
            </w:r>
            <w:proofErr w:type="spellEnd"/>
            <w:r>
              <w:rPr>
                <w:vertAlign w:val="subscript"/>
                <w:lang w:val="fr-FR"/>
              </w:rPr>
              <w:t xml:space="preserve"> </w:t>
            </w:r>
            <w:r>
              <w:rPr>
                <w:lang w:val="fr-FR"/>
              </w:rPr>
              <w:t xml:space="preserve">) x DRX cycle x </w:t>
            </w:r>
            <w:proofErr w:type="spellStart"/>
            <w:r>
              <w:rPr>
                <w:lang w:val="fr-FR"/>
              </w:rPr>
              <w:t>CSSF</w:t>
            </w:r>
            <w:r>
              <w:rPr>
                <w:vertAlign w:val="subscript"/>
                <w:lang w:val="fr-FR"/>
              </w:rPr>
              <w:t>int</w:t>
            </w:r>
            <w:r>
              <w:rPr>
                <w:vertAlign w:val="subscript"/>
                <w:lang w:val="fr-FR" w:eastAsia="zh-CN"/>
              </w:rPr>
              <w:t>er</w:t>
            </w:r>
            <w:proofErr w:type="spellEnd"/>
          </w:p>
        </w:tc>
      </w:tr>
      <w:tr w:rsidR="00690BBA" w14:paraId="5A1457E9" w14:textId="77777777" w:rsidTr="00FF6823">
        <w:tc>
          <w:tcPr>
            <w:tcW w:w="9617" w:type="dxa"/>
            <w:gridSpan w:val="4"/>
            <w:tcBorders>
              <w:top w:val="single" w:sz="4" w:space="0" w:color="auto"/>
              <w:left w:val="single" w:sz="4" w:space="0" w:color="auto"/>
              <w:bottom w:val="single" w:sz="4" w:space="0" w:color="auto"/>
              <w:right w:val="single" w:sz="4" w:space="0" w:color="auto"/>
            </w:tcBorders>
          </w:tcPr>
          <w:p w14:paraId="73EC1044" w14:textId="2D70C12D" w:rsidR="00690BBA" w:rsidRPr="003C03D4" w:rsidRDefault="00690BBA" w:rsidP="00FF6823">
            <w:pPr>
              <w:pStyle w:val="TAN"/>
              <w:rPr>
                <w:lang w:val="en-GB"/>
              </w:rPr>
            </w:pPr>
            <w:r>
              <w:rPr>
                <w:lang w:val="en-DK"/>
              </w:rPr>
              <w:t>NOTE 1:</w:t>
            </w:r>
            <w:r>
              <w:rPr>
                <w:lang w:val="en-DK"/>
              </w:rPr>
              <w:tab/>
            </w:r>
            <w:proofErr w:type="spellStart"/>
            <w:r w:rsidRPr="003C03D4">
              <w:rPr>
                <w:lang w:val="en-DK"/>
              </w:rPr>
              <w:t>Tcycle</w:t>
            </w:r>
            <w:proofErr w:type="spellEnd"/>
            <w:r w:rsidRPr="003C03D4">
              <w:rPr>
                <w:lang w:val="en-DK"/>
              </w:rPr>
              <w:t xml:space="preserve"> = </w:t>
            </w:r>
            <w:proofErr w:type="gramStart"/>
            <w:r w:rsidRPr="003C03D4">
              <w:rPr>
                <w:lang w:val="en-DK"/>
              </w:rPr>
              <w:t>max( 80</w:t>
            </w:r>
            <w:proofErr w:type="gramEnd"/>
            <w:r w:rsidRPr="003C03D4">
              <w:rPr>
                <w:lang w:val="en-DK"/>
              </w:rPr>
              <w:t>, TSMTC x CSSF</w:t>
            </w:r>
            <w:r w:rsidRPr="002361B1">
              <w:rPr>
                <w:vertAlign w:val="subscript"/>
                <w:lang w:val="en-US"/>
              </w:rPr>
              <w:t>int</w:t>
            </w:r>
            <w:r w:rsidR="000E6B01">
              <w:rPr>
                <w:vertAlign w:val="subscript"/>
                <w:lang w:val="en-US"/>
              </w:rPr>
              <w:t>er</w:t>
            </w:r>
            <w:r w:rsidRPr="003C03D4">
              <w:rPr>
                <w:lang w:val="en-DK"/>
              </w:rPr>
              <w:t xml:space="preserve"> x </w:t>
            </w:r>
            <w:proofErr w:type="spellStart"/>
            <w:r w:rsidRPr="003C03D4">
              <w:rPr>
                <w:lang w:val="en-DK"/>
              </w:rPr>
              <w:t>Kp</w:t>
            </w:r>
            <w:proofErr w:type="spellEnd"/>
            <w:r w:rsidRPr="003C03D4">
              <w:rPr>
                <w:lang w:val="en-DK"/>
              </w:rPr>
              <w:t xml:space="preserve">), where </w:t>
            </w:r>
            <w:proofErr w:type="spellStart"/>
            <w:r w:rsidRPr="003C03D4">
              <w:rPr>
                <w:lang w:val="en-DK"/>
              </w:rPr>
              <w:t>Kp</w:t>
            </w:r>
            <w:proofErr w:type="spellEnd"/>
            <w:r w:rsidRPr="003C03D4">
              <w:rPr>
                <w:lang w:val="en-DK"/>
              </w:rPr>
              <w:t xml:space="preserve"> is the scaling factor for an SSB frequency layer to be measured without measurement gaps.</w:t>
            </w:r>
          </w:p>
          <w:p w14:paraId="68C832AD" w14:textId="77777777" w:rsidR="00690BBA" w:rsidRDefault="00690BBA" w:rsidP="00A56C55">
            <w:pPr>
              <w:pStyle w:val="TAN"/>
              <w:rPr>
                <w:lang w:val="en-DK"/>
              </w:rPr>
            </w:pPr>
            <w:r>
              <w:rPr>
                <w:lang w:val="en-DK"/>
              </w:rPr>
              <w:t xml:space="preserve">NOTE </w:t>
            </w:r>
            <w:r w:rsidRPr="001E60ED">
              <w:rPr>
                <w:lang w:val="en-US"/>
              </w:rPr>
              <w:t>2</w:t>
            </w:r>
            <w:r>
              <w:rPr>
                <w:lang w:val="en-DK"/>
              </w:rPr>
              <w:t>:</w:t>
            </w:r>
            <w:r>
              <w:rPr>
                <w:lang w:val="en-DK"/>
              </w:rPr>
              <w:tab/>
            </w:r>
            <w:proofErr w:type="spellStart"/>
            <w:r w:rsidRPr="003C03D4">
              <w:rPr>
                <w:lang w:val="en-DK"/>
              </w:rPr>
              <w:t>Tcycle</w:t>
            </w:r>
            <w:proofErr w:type="spellEnd"/>
            <w:r w:rsidRPr="003C03D4">
              <w:rPr>
                <w:lang w:val="en-DK"/>
              </w:rPr>
              <w:t xml:space="preserve"> = </w:t>
            </w:r>
            <w:proofErr w:type="gramStart"/>
            <w:r w:rsidRPr="003C03D4">
              <w:rPr>
                <w:lang w:val="en-DK"/>
              </w:rPr>
              <w:t>max( 80</w:t>
            </w:r>
            <w:proofErr w:type="gramEnd"/>
            <w:r w:rsidRPr="003C03D4">
              <w:rPr>
                <w:lang w:val="en-DK"/>
              </w:rPr>
              <w:t xml:space="preserve">, </w:t>
            </w:r>
            <w:r w:rsidRPr="001E60ED">
              <w:rPr>
                <w:lang w:val="en-US"/>
              </w:rPr>
              <w:t>ma</w:t>
            </w:r>
            <w:r>
              <w:rPr>
                <w:lang w:val="en-US"/>
              </w:rPr>
              <w:t>x(</w:t>
            </w:r>
            <w:r w:rsidRPr="003C03D4">
              <w:rPr>
                <w:lang w:val="en-DK"/>
              </w:rPr>
              <w:t>TSMTC</w:t>
            </w:r>
            <w:r w:rsidRPr="001E60ED">
              <w:rPr>
                <w:lang w:val="en-US"/>
              </w:rPr>
              <w:t xml:space="preserve">, </w:t>
            </w:r>
            <w:r>
              <w:rPr>
                <w:lang w:val="en-US"/>
              </w:rPr>
              <w:t>DRX cycle)</w:t>
            </w:r>
            <w:r w:rsidRPr="003C03D4">
              <w:rPr>
                <w:lang w:val="en-DK"/>
              </w:rPr>
              <w:t xml:space="preserve"> x CSSF</w:t>
            </w:r>
            <w:r w:rsidRPr="002361B1">
              <w:rPr>
                <w:vertAlign w:val="subscript"/>
                <w:lang w:val="en-US"/>
              </w:rPr>
              <w:t>int</w:t>
            </w:r>
            <w:r w:rsidR="000E6B01">
              <w:rPr>
                <w:vertAlign w:val="subscript"/>
                <w:lang w:val="en-US"/>
              </w:rPr>
              <w:t>er</w:t>
            </w:r>
            <w:r w:rsidRPr="003C03D4">
              <w:rPr>
                <w:lang w:val="en-DK"/>
              </w:rPr>
              <w:t xml:space="preserve"> x </w:t>
            </w:r>
            <w:proofErr w:type="spellStart"/>
            <w:r w:rsidRPr="003C03D4">
              <w:rPr>
                <w:lang w:val="en-DK"/>
              </w:rPr>
              <w:t>Kp</w:t>
            </w:r>
            <w:proofErr w:type="spellEnd"/>
            <w:r w:rsidRPr="003C03D4">
              <w:rPr>
                <w:lang w:val="en-DK"/>
              </w:rPr>
              <w:t xml:space="preserve">), where </w:t>
            </w:r>
            <w:proofErr w:type="spellStart"/>
            <w:r w:rsidRPr="003C03D4">
              <w:rPr>
                <w:lang w:val="en-DK"/>
              </w:rPr>
              <w:t>Kp</w:t>
            </w:r>
            <w:proofErr w:type="spellEnd"/>
            <w:r w:rsidRPr="003C03D4">
              <w:rPr>
                <w:lang w:val="en-DK"/>
              </w:rPr>
              <w:t xml:space="preserve"> is the scaling factor for an SSB frequency layer to be measured without measurement gaps.</w:t>
            </w:r>
          </w:p>
          <w:p w14:paraId="634D00CB" w14:textId="77777777" w:rsidR="00321569" w:rsidRPr="00321569" w:rsidRDefault="00321569" w:rsidP="00321569">
            <w:pPr>
              <w:pStyle w:val="TAN"/>
              <w:rPr>
                <w:lang w:val="en-US"/>
              </w:rPr>
            </w:pPr>
            <w:r w:rsidRPr="00321569">
              <w:rPr>
                <w:lang w:val="en-US"/>
              </w:rPr>
              <w:t xml:space="preserve">NOTE 3: </w:t>
            </w:r>
            <w:r w:rsidRPr="00321569">
              <w:rPr>
                <w:lang w:val="en-US"/>
              </w:rPr>
              <w:tab/>
              <w:t>Requirements considered only i</w:t>
            </w:r>
            <w:r>
              <w:rPr>
                <w:lang w:val="en-US"/>
              </w:rPr>
              <w:t>f SMTC overlaps with DRX ON, otherwise requirements without gaps without interruption apply.</w:t>
            </w:r>
          </w:p>
          <w:p w14:paraId="25AF8880" w14:textId="1727B144" w:rsidR="00321569" w:rsidRPr="00321569" w:rsidRDefault="00321569" w:rsidP="00A56C55">
            <w:pPr>
              <w:pStyle w:val="TAN"/>
              <w:rPr>
                <w:lang w:val="en-US"/>
              </w:rPr>
            </w:pPr>
          </w:p>
        </w:tc>
      </w:tr>
    </w:tbl>
    <w:p w14:paraId="38A1E1BC" w14:textId="77777777" w:rsidR="00690BBA" w:rsidRPr="00653E9A" w:rsidRDefault="00690BBA" w:rsidP="00690BBA">
      <w:pPr>
        <w:rPr>
          <w:lang w:val="fr-FR"/>
        </w:rPr>
      </w:pPr>
    </w:p>
    <w:p w14:paraId="6A41B9CE" w14:textId="77777777" w:rsidR="00690BBA" w:rsidRPr="006F5A3D" w:rsidRDefault="00690BBA" w:rsidP="00690BBA">
      <w:pPr>
        <w:pStyle w:val="RAN4proposal"/>
      </w:pPr>
      <w:bookmarkStart w:id="63" w:name="_Toc135079738"/>
      <w:r w:rsidRPr="006F5A3D">
        <w:rPr>
          <w:lang w:val="en-GB"/>
        </w:rPr>
        <w:t>Consider the formulas for calculating intra-frequency measurement without gaps with interruption for FR2 as in the table below:</w:t>
      </w:r>
      <w:bookmarkEnd w:id="63"/>
      <w:r w:rsidRPr="006F5A3D">
        <w:rPr>
          <w:lang w:val="en-GB"/>
        </w:rPr>
        <w:t xml:space="preserve"> </w:t>
      </w:r>
    </w:p>
    <w:p w14:paraId="768208DF" w14:textId="28BD6DB0" w:rsidR="00690BBA" w:rsidRDefault="00690BBA" w:rsidP="00690BBA">
      <w:pPr>
        <w:pStyle w:val="Caption"/>
        <w:keepNext/>
      </w:pPr>
      <w:bookmarkStart w:id="64" w:name="_Ref135079248"/>
      <w:r>
        <w:t xml:space="preserve">Table </w:t>
      </w:r>
      <w:r>
        <w:fldChar w:fldCharType="begin"/>
      </w:r>
      <w:r>
        <w:instrText xml:space="preserve"> SEQ Table \* ARABIC </w:instrText>
      </w:r>
      <w:r>
        <w:fldChar w:fldCharType="separate"/>
      </w:r>
      <w:r w:rsidR="00373654">
        <w:rPr>
          <w:noProof/>
        </w:rPr>
        <w:t>6</w:t>
      </w:r>
      <w:r>
        <w:fldChar w:fldCharType="end"/>
      </w:r>
      <w:bookmarkEnd w:id="64"/>
      <w:r>
        <w:t xml:space="preserve"> Proposed requirements for </w:t>
      </w:r>
      <w:proofErr w:type="spellStart"/>
      <w:r>
        <w:t>int</w:t>
      </w:r>
      <w:r w:rsidR="006C1821">
        <w:t>er</w:t>
      </w:r>
      <w:r>
        <w:t>frequency</w:t>
      </w:r>
      <w:proofErr w:type="spellEnd"/>
      <w:r>
        <w:t xml:space="preserve"> measurements without measurement gaps for FR2</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868"/>
        <w:gridCol w:w="4677"/>
      </w:tblGrid>
      <w:tr w:rsidR="00A40768" w14:paraId="1159A34D" w14:textId="77777777" w:rsidTr="00A40768">
        <w:tc>
          <w:tcPr>
            <w:tcW w:w="1656" w:type="dxa"/>
            <w:tcBorders>
              <w:top w:val="single" w:sz="4" w:space="0" w:color="auto"/>
              <w:left w:val="single" w:sz="4" w:space="0" w:color="auto"/>
              <w:bottom w:val="single" w:sz="4" w:space="0" w:color="auto"/>
              <w:right w:val="single" w:sz="4" w:space="0" w:color="auto"/>
            </w:tcBorders>
            <w:hideMark/>
          </w:tcPr>
          <w:p w14:paraId="759B4892" w14:textId="77777777" w:rsidR="00A40768" w:rsidRDefault="00A40768" w:rsidP="006A36BD">
            <w:pPr>
              <w:pStyle w:val="TAH"/>
              <w:rPr>
                <w:lang w:val="en-GB"/>
              </w:rPr>
            </w:pPr>
            <w:r>
              <w:rPr>
                <w:lang w:val="en-GB"/>
              </w:rPr>
              <w:t>DRX cycle</w:t>
            </w:r>
          </w:p>
        </w:tc>
        <w:tc>
          <w:tcPr>
            <w:tcW w:w="3868" w:type="dxa"/>
            <w:tcBorders>
              <w:top w:val="single" w:sz="4" w:space="0" w:color="auto"/>
              <w:left w:val="single" w:sz="4" w:space="0" w:color="auto"/>
              <w:bottom w:val="single" w:sz="4" w:space="0" w:color="auto"/>
              <w:right w:val="single" w:sz="4" w:space="0" w:color="auto"/>
            </w:tcBorders>
          </w:tcPr>
          <w:p w14:paraId="613C0917" w14:textId="50BE3205" w:rsidR="00A40768" w:rsidRDefault="00A40768" w:rsidP="006A36BD">
            <w:pPr>
              <w:pStyle w:val="TAH"/>
              <w:rPr>
                <w:lang w:val="en-GB"/>
              </w:rPr>
            </w:pPr>
            <w:r>
              <w:rPr>
                <w:lang w:val="en-GB"/>
              </w:rPr>
              <w:t>T</w:t>
            </w:r>
            <w:r>
              <w:rPr>
                <w:vertAlign w:val="subscript"/>
                <w:lang w:val="en-GB"/>
              </w:rPr>
              <w:t>PSS/</w:t>
            </w:r>
            <w:proofErr w:type="spellStart"/>
            <w:r>
              <w:rPr>
                <w:vertAlign w:val="subscript"/>
                <w:lang w:val="en-GB"/>
              </w:rPr>
              <w:t>SSS_sync_int</w:t>
            </w:r>
            <w:r>
              <w:rPr>
                <w:vertAlign w:val="subscript"/>
                <w:lang w:val="en-GB" w:eastAsia="zh-CN"/>
              </w:rPr>
              <w:t>er</w:t>
            </w:r>
            <w:proofErr w:type="spellEnd"/>
          </w:p>
        </w:tc>
        <w:tc>
          <w:tcPr>
            <w:tcW w:w="4677" w:type="dxa"/>
            <w:tcBorders>
              <w:top w:val="single" w:sz="4" w:space="0" w:color="auto"/>
              <w:left w:val="single" w:sz="4" w:space="0" w:color="auto"/>
              <w:bottom w:val="single" w:sz="4" w:space="0" w:color="auto"/>
              <w:right w:val="single" w:sz="4" w:space="0" w:color="auto"/>
            </w:tcBorders>
          </w:tcPr>
          <w:p w14:paraId="3F82A0A5" w14:textId="15588B5F" w:rsidR="00A40768" w:rsidRDefault="00A40768" w:rsidP="006A36BD">
            <w:pPr>
              <w:pStyle w:val="TAH"/>
              <w:rPr>
                <w:lang w:val="en-GB"/>
              </w:rPr>
            </w:pPr>
            <w:r>
              <w:rPr>
                <w:rFonts w:eastAsia="Malgun Gothic"/>
                <w:b w:val="0"/>
                <w:lang w:val="en-GB"/>
              </w:rPr>
              <w:t>T</w:t>
            </w:r>
            <w:r>
              <w:rPr>
                <w:rFonts w:eastAsia="Malgun Gothic"/>
                <w:b w:val="0"/>
                <w:vertAlign w:val="subscript"/>
                <w:lang w:val="en-GB"/>
              </w:rPr>
              <w:t xml:space="preserve"> </w:t>
            </w:r>
            <w:proofErr w:type="spellStart"/>
            <w:r>
              <w:rPr>
                <w:rFonts w:eastAsia="Malgun Gothic"/>
                <w:b w:val="0"/>
                <w:vertAlign w:val="subscript"/>
                <w:lang w:val="en-GB"/>
              </w:rPr>
              <w:t>SSB_measurement_period_inter</w:t>
            </w:r>
            <w:proofErr w:type="spellEnd"/>
            <w:r>
              <w:rPr>
                <w:rFonts w:eastAsia="Malgun Gothic"/>
                <w:b w:val="0"/>
                <w:lang w:val="en-GB"/>
              </w:rPr>
              <w:t xml:space="preserve">  </w:t>
            </w:r>
          </w:p>
        </w:tc>
      </w:tr>
      <w:tr w:rsidR="00321569" w14:paraId="0F7CC5D2" w14:textId="77777777" w:rsidTr="00A40768">
        <w:tc>
          <w:tcPr>
            <w:tcW w:w="1656" w:type="dxa"/>
            <w:tcBorders>
              <w:top w:val="single" w:sz="4" w:space="0" w:color="auto"/>
              <w:left w:val="single" w:sz="4" w:space="0" w:color="auto"/>
              <w:bottom w:val="single" w:sz="4" w:space="0" w:color="auto"/>
              <w:right w:val="single" w:sz="4" w:space="0" w:color="auto"/>
            </w:tcBorders>
            <w:hideMark/>
          </w:tcPr>
          <w:p w14:paraId="36DA6DC8" w14:textId="6BF27939" w:rsidR="00321569" w:rsidRDefault="00321569" w:rsidP="00321569">
            <w:pPr>
              <w:pStyle w:val="TAC"/>
              <w:rPr>
                <w:lang w:val="en-GB"/>
              </w:rPr>
            </w:pPr>
            <w:r>
              <w:rPr>
                <w:lang w:val="en-GB"/>
              </w:rPr>
              <w:t xml:space="preserve">No </w:t>
            </w:r>
            <w:proofErr w:type="spellStart"/>
            <w:r>
              <w:rPr>
                <w:lang w:val="en-GB"/>
              </w:rPr>
              <w:t>DRX</w:t>
            </w:r>
            <w:r w:rsidRPr="00843702">
              <w:rPr>
                <w:vertAlign w:val="superscript"/>
                <w:lang w:val="en-GB"/>
              </w:rPr>
              <w:t>Note</w:t>
            </w:r>
            <w:proofErr w:type="spellEnd"/>
            <w:r w:rsidRPr="00843702">
              <w:rPr>
                <w:vertAlign w:val="superscript"/>
                <w:lang w:val="en-GB"/>
              </w:rPr>
              <w:t xml:space="preserve"> 1</w:t>
            </w:r>
          </w:p>
        </w:tc>
        <w:tc>
          <w:tcPr>
            <w:tcW w:w="3868" w:type="dxa"/>
            <w:tcBorders>
              <w:top w:val="single" w:sz="4" w:space="0" w:color="auto"/>
              <w:left w:val="single" w:sz="4" w:space="0" w:color="auto"/>
              <w:bottom w:val="single" w:sz="4" w:space="0" w:color="auto"/>
              <w:right w:val="single" w:sz="4" w:space="0" w:color="auto"/>
            </w:tcBorders>
          </w:tcPr>
          <w:p w14:paraId="74B25CF5" w14:textId="7ABF7C40" w:rsidR="00321569" w:rsidRDefault="00321569" w:rsidP="00321569">
            <w:pPr>
              <w:pStyle w:val="TAC"/>
              <w:rPr>
                <w:lang w:val="en-GB"/>
              </w:rPr>
            </w:pPr>
            <w:proofErr w:type="gramStart"/>
            <w:r>
              <w:rPr>
                <w:lang w:val="en-GB"/>
              </w:rPr>
              <w:t>max(</w:t>
            </w:r>
            <w:proofErr w:type="gramEnd"/>
            <w:r>
              <w:rPr>
                <w:lang w:val="en-GB"/>
              </w:rPr>
              <w:t xml:space="preserve">600ms </w:t>
            </w:r>
            <w:r>
              <w:rPr>
                <w:lang w:val="en-GB"/>
              </w:rPr>
              <w:t xml:space="preserve">x </w:t>
            </w:r>
            <w:proofErr w:type="spellStart"/>
            <w:r>
              <w:rPr>
                <w:lang w:val="en-GB"/>
              </w:rPr>
              <w:t>CSSF</w:t>
            </w:r>
            <w:r>
              <w:rPr>
                <w:vertAlign w:val="subscript"/>
                <w:lang w:val="en-GB"/>
              </w:rPr>
              <w:t>int</w:t>
            </w:r>
            <w:r>
              <w:rPr>
                <w:vertAlign w:val="subscript"/>
                <w:lang w:val="en-GB" w:eastAsia="zh-CN"/>
              </w:rPr>
              <w:t>er</w:t>
            </w:r>
            <w:proofErr w:type="spellEnd"/>
            <w:r>
              <w:rPr>
                <w:lang w:val="en-GB"/>
              </w:rPr>
              <w:t xml:space="preserve">,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rPr>
                <w:lang w:val="en-GB"/>
              </w:rPr>
              <w:t xml:space="preserve"> x </w:t>
            </w:r>
            <w:proofErr w:type="spellStart"/>
            <w:r>
              <w:rPr>
                <w:lang w:val="en-GB"/>
              </w:rPr>
              <w:t>Tcycle</w:t>
            </w:r>
            <w:proofErr w:type="spellEnd"/>
            <w:r>
              <w:rPr>
                <w:lang w:val="en-GB"/>
              </w:rPr>
              <w:t xml:space="preserve">) </w:t>
            </w:r>
          </w:p>
        </w:tc>
        <w:tc>
          <w:tcPr>
            <w:tcW w:w="4677" w:type="dxa"/>
            <w:tcBorders>
              <w:top w:val="single" w:sz="4" w:space="0" w:color="auto"/>
              <w:left w:val="single" w:sz="4" w:space="0" w:color="auto"/>
              <w:bottom w:val="single" w:sz="4" w:space="0" w:color="auto"/>
              <w:right w:val="single" w:sz="4" w:space="0" w:color="auto"/>
            </w:tcBorders>
          </w:tcPr>
          <w:p w14:paraId="4CAC77CD" w14:textId="4C162CE6" w:rsidR="00321569" w:rsidRDefault="00321569" w:rsidP="00321569">
            <w:pPr>
              <w:pStyle w:val="TAC"/>
              <w:rPr>
                <w:lang w:val="en-GB"/>
              </w:rPr>
            </w:pPr>
            <w:proofErr w:type="gramStart"/>
            <w:r>
              <w:rPr>
                <w:rFonts w:eastAsia="Malgun Gothic"/>
                <w:lang w:val="en-GB"/>
              </w:rPr>
              <w:t>max(</w:t>
            </w:r>
            <w:proofErr w:type="gramEnd"/>
            <w:r>
              <w:rPr>
                <w:rFonts w:eastAsia="Malgun Gothic"/>
                <w:lang w:val="en-GB"/>
              </w:rPr>
              <w:t>400ms</w:t>
            </w:r>
            <w:r>
              <w:rPr>
                <w:lang w:val="en-GB"/>
              </w:rPr>
              <w:t xml:space="preserve"> </w:t>
            </w:r>
            <w:r>
              <w:rPr>
                <w:lang w:val="en-GB"/>
              </w:rPr>
              <w:t xml:space="preserve">x </w:t>
            </w:r>
            <w:proofErr w:type="spellStart"/>
            <w:r>
              <w:rPr>
                <w:lang w:val="en-GB"/>
              </w:rPr>
              <w:t>CSSF</w:t>
            </w:r>
            <w:r>
              <w:rPr>
                <w:vertAlign w:val="subscript"/>
                <w:lang w:val="en-GB"/>
              </w:rPr>
              <w:t>int</w:t>
            </w:r>
            <w:r>
              <w:rPr>
                <w:vertAlign w:val="subscript"/>
                <w:lang w:val="en-GB" w:eastAsia="zh-CN"/>
              </w:rPr>
              <w:t>er</w:t>
            </w:r>
            <w:proofErr w:type="spellEnd"/>
            <w:r>
              <w:rPr>
                <w:rFonts w:eastAsia="Malgun Gothic"/>
                <w:lang w:val="en-GB"/>
              </w:rPr>
              <w:t xml:space="preserve">, </w:t>
            </w:r>
            <w:proofErr w:type="spellStart"/>
            <w:r>
              <w:rPr>
                <w:rFonts w:eastAsia="Malgun Gothic"/>
                <w:lang w:val="en-GB"/>
              </w:rPr>
              <w:t>M</w:t>
            </w:r>
            <w:r>
              <w:rPr>
                <w:rFonts w:eastAsia="Malgun Gothic"/>
                <w:vertAlign w:val="subscript"/>
                <w:lang w:val="en-GB"/>
              </w:rPr>
              <w:t>meas_period_</w:t>
            </w:r>
            <w:r>
              <w:rPr>
                <w:rFonts w:eastAsia="Malgun Gothic"/>
                <w:vertAlign w:val="subscript"/>
                <w:lang w:val="en-GB" w:eastAsia="zh-CN"/>
              </w:rPr>
              <w:t>inter</w:t>
            </w:r>
            <w:proofErr w:type="spellEnd"/>
            <w:r>
              <w:rPr>
                <w:rFonts w:eastAsia="Malgun Gothic"/>
                <w:lang w:val="en-GB"/>
              </w:rPr>
              <w:t xml:space="preserve"> x </w:t>
            </w:r>
            <w:proofErr w:type="spellStart"/>
            <w:r>
              <w:rPr>
                <w:rFonts w:eastAsia="Malgun Gothic"/>
                <w:lang w:val="en-GB"/>
              </w:rPr>
              <w:t>Tcycle</w:t>
            </w:r>
            <w:proofErr w:type="spellEnd"/>
            <w:r>
              <w:rPr>
                <w:rFonts w:eastAsia="Malgun Gothic"/>
                <w:lang w:val="en-GB"/>
              </w:rPr>
              <w:t>)</w:t>
            </w:r>
          </w:p>
        </w:tc>
      </w:tr>
      <w:tr w:rsidR="00321569" w14:paraId="6F1AA56C" w14:textId="77777777" w:rsidTr="00A40768">
        <w:tc>
          <w:tcPr>
            <w:tcW w:w="1656" w:type="dxa"/>
            <w:tcBorders>
              <w:top w:val="single" w:sz="4" w:space="0" w:color="auto"/>
              <w:left w:val="single" w:sz="4" w:space="0" w:color="auto"/>
              <w:bottom w:val="single" w:sz="4" w:space="0" w:color="auto"/>
              <w:right w:val="single" w:sz="4" w:space="0" w:color="auto"/>
            </w:tcBorders>
            <w:hideMark/>
          </w:tcPr>
          <w:p w14:paraId="40BDD4AB" w14:textId="2FCA8441" w:rsidR="00321569" w:rsidRDefault="00321569" w:rsidP="00321569">
            <w:pPr>
              <w:pStyle w:val="TAC"/>
              <w:rPr>
                <w:lang w:val="en-GB"/>
              </w:rPr>
            </w:pPr>
            <w:r>
              <w:rPr>
                <w:lang w:val="en-GB"/>
              </w:rPr>
              <w:t>DRX cycle</w:t>
            </w:r>
            <w:r>
              <w:rPr>
                <w:lang w:val="en-US"/>
              </w:rPr>
              <w:t>≤</w:t>
            </w:r>
            <w:r>
              <w:rPr>
                <w:lang w:val="en-GB"/>
              </w:rPr>
              <w:t xml:space="preserve"> 320ms</w:t>
            </w:r>
            <w:r w:rsidRPr="00843702">
              <w:rPr>
                <w:vertAlign w:val="superscript"/>
                <w:lang w:val="en-GB"/>
              </w:rPr>
              <w:t xml:space="preserve"> Note </w:t>
            </w:r>
            <w:r>
              <w:rPr>
                <w:vertAlign w:val="superscript"/>
                <w:lang w:val="en-GB"/>
              </w:rPr>
              <w:t xml:space="preserve">2, </w:t>
            </w:r>
            <w:r w:rsidRPr="00843702">
              <w:rPr>
                <w:vertAlign w:val="superscript"/>
                <w:lang w:val="en-GB"/>
              </w:rPr>
              <w:t xml:space="preserve">Note </w:t>
            </w:r>
            <w:r>
              <w:rPr>
                <w:vertAlign w:val="superscript"/>
                <w:lang w:val="en-GB"/>
              </w:rPr>
              <w:t>3</w:t>
            </w:r>
          </w:p>
        </w:tc>
        <w:tc>
          <w:tcPr>
            <w:tcW w:w="3868" w:type="dxa"/>
            <w:tcBorders>
              <w:top w:val="single" w:sz="4" w:space="0" w:color="auto"/>
              <w:left w:val="single" w:sz="4" w:space="0" w:color="auto"/>
              <w:bottom w:val="single" w:sz="4" w:space="0" w:color="auto"/>
              <w:right w:val="single" w:sz="4" w:space="0" w:color="auto"/>
            </w:tcBorders>
          </w:tcPr>
          <w:p w14:paraId="4D94739F" w14:textId="2A101077" w:rsidR="00321569" w:rsidRDefault="00321569" w:rsidP="00321569">
            <w:pPr>
              <w:pStyle w:val="TAC"/>
              <w:rPr>
                <w:lang w:val="en-GB"/>
              </w:rPr>
            </w:pPr>
            <w:proofErr w:type="gramStart"/>
            <w:r>
              <w:rPr>
                <w:lang w:val="en-GB"/>
              </w:rPr>
              <w:t>max(</w:t>
            </w:r>
            <w:proofErr w:type="gramEnd"/>
            <w:r>
              <w:rPr>
                <w:lang w:val="en-GB"/>
              </w:rPr>
              <w:t xml:space="preserve">600ms </w:t>
            </w:r>
            <w:r>
              <w:rPr>
                <w:lang w:val="en-GB"/>
              </w:rPr>
              <w:t xml:space="preserve">x </w:t>
            </w:r>
            <w:proofErr w:type="spellStart"/>
            <w:r>
              <w:rPr>
                <w:lang w:val="en-GB"/>
              </w:rPr>
              <w:t>CSSF</w:t>
            </w:r>
            <w:r>
              <w:rPr>
                <w:vertAlign w:val="subscript"/>
                <w:lang w:val="en-GB"/>
              </w:rPr>
              <w:t>int</w:t>
            </w:r>
            <w:r>
              <w:rPr>
                <w:vertAlign w:val="subscript"/>
                <w:lang w:val="en-GB" w:eastAsia="zh-CN"/>
              </w:rPr>
              <w:t>er</w:t>
            </w:r>
            <w:proofErr w:type="spellEnd"/>
            <w:r>
              <w:rPr>
                <w:lang w:val="en-GB"/>
              </w:rPr>
              <w:t xml:space="preserve">, ceil(1.5 x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rPr>
                <w:lang w:val="en-GB"/>
              </w:rPr>
              <w:t xml:space="preserve"> )</w:t>
            </w:r>
            <w:r>
              <w:rPr>
                <w:vertAlign w:val="subscript"/>
                <w:lang w:val="en-GB"/>
              </w:rPr>
              <w:t xml:space="preserve"> </w:t>
            </w:r>
            <w:r>
              <w:rPr>
                <w:lang w:val="en-GB"/>
              </w:rPr>
              <w:t xml:space="preserve">x </w:t>
            </w:r>
            <w:proofErr w:type="spellStart"/>
            <w:r>
              <w:rPr>
                <w:lang w:val="en-GB"/>
              </w:rPr>
              <w:t>Tcycle</w:t>
            </w:r>
            <w:proofErr w:type="spellEnd"/>
            <w:r>
              <w:rPr>
                <w:lang w:val="en-GB"/>
              </w:rPr>
              <w:t xml:space="preserve">) </w:t>
            </w:r>
          </w:p>
        </w:tc>
        <w:tc>
          <w:tcPr>
            <w:tcW w:w="4677" w:type="dxa"/>
            <w:tcBorders>
              <w:top w:val="single" w:sz="4" w:space="0" w:color="auto"/>
              <w:left w:val="single" w:sz="4" w:space="0" w:color="auto"/>
              <w:bottom w:val="single" w:sz="4" w:space="0" w:color="auto"/>
              <w:right w:val="single" w:sz="4" w:space="0" w:color="auto"/>
            </w:tcBorders>
          </w:tcPr>
          <w:p w14:paraId="36FEFC1D" w14:textId="3D40885F" w:rsidR="00321569" w:rsidRDefault="00321569" w:rsidP="00321569">
            <w:pPr>
              <w:pStyle w:val="TAC"/>
              <w:rPr>
                <w:lang w:val="en-GB"/>
              </w:rPr>
            </w:pPr>
            <w:proofErr w:type="gramStart"/>
            <w:r>
              <w:rPr>
                <w:rFonts w:eastAsia="Malgun Gothic"/>
                <w:lang w:val="en-GB"/>
              </w:rPr>
              <w:t>max(</w:t>
            </w:r>
            <w:proofErr w:type="gramEnd"/>
            <w:r>
              <w:rPr>
                <w:rFonts w:eastAsia="Malgun Gothic"/>
                <w:lang w:val="en-GB"/>
              </w:rPr>
              <w:t>400ms</w:t>
            </w:r>
            <w:r>
              <w:rPr>
                <w:lang w:val="en-GB"/>
              </w:rPr>
              <w:t xml:space="preserve"> </w:t>
            </w:r>
            <w:r>
              <w:rPr>
                <w:lang w:val="en-GB"/>
              </w:rPr>
              <w:t xml:space="preserve">x </w:t>
            </w:r>
            <w:proofErr w:type="spellStart"/>
            <w:r>
              <w:rPr>
                <w:lang w:val="en-GB"/>
              </w:rPr>
              <w:t>CSSF</w:t>
            </w:r>
            <w:r>
              <w:rPr>
                <w:vertAlign w:val="subscript"/>
                <w:lang w:val="en-GB"/>
              </w:rPr>
              <w:t>int</w:t>
            </w:r>
            <w:r>
              <w:rPr>
                <w:vertAlign w:val="subscript"/>
                <w:lang w:val="en-GB" w:eastAsia="zh-CN"/>
              </w:rPr>
              <w:t>er</w:t>
            </w:r>
            <w:proofErr w:type="spellEnd"/>
            <w:r>
              <w:rPr>
                <w:rFonts w:eastAsia="Malgun Gothic"/>
                <w:lang w:val="en-GB"/>
              </w:rPr>
              <w:t xml:space="preserve">, ceil(1.5x </w:t>
            </w:r>
            <w:proofErr w:type="spellStart"/>
            <w:r>
              <w:rPr>
                <w:rFonts w:eastAsia="Malgun Gothic"/>
                <w:lang w:val="en-GB"/>
              </w:rPr>
              <w:t>M</w:t>
            </w:r>
            <w:r>
              <w:rPr>
                <w:rFonts w:eastAsia="Malgun Gothic"/>
                <w:vertAlign w:val="subscript"/>
                <w:lang w:val="en-GB"/>
              </w:rPr>
              <w:t>meas_period_</w:t>
            </w:r>
            <w:r>
              <w:rPr>
                <w:rFonts w:eastAsia="Malgun Gothic"/>
                <w:vertAlign w:val="subscript"/>
                <w:lang w:val="en-GB" w:eastAsia="zh-CN"/>
              </w:rPr>
              <w:t>inter</w:t>
            </w:r>
            <w:proofErr w:type="spellEnd"/>
            <w:r>
              <w:rPr>
                <w:rFonts w:eastAsia="Malgun Gothic"/>
                <w:lang w:val="en-GB"/>
              </w:rPr>
              <w:t xml:space="preserve">) x </w:t>
            </w:r>
            <w:proofErr w:type="spellStart"/>
            <w:r>
              <w:rPr>
                <w:rFonts w:eastAsia="Malgun Gothic"/>
                <w:lang w:val="en-GB"/>
              </w:rPr>
              <w:t>Tcycle</w:t>
            </w:r>
            <w:proofErr w:type="spellEnd"/>
            <w:r>
              <w:rPr>
                <w:rFonts w:eastAsia="Malgun Gothic"/>
                <w:lang w:val="en-GB"/>
              </w:rPr>
              <w:t xml:space="preserve">) </w:t>
            </w:r>
          </w:p>
        </w:tc>
      </w:tr>
      <w:tr w:rsidR="00321569" w14:paraId="66BA6620" w14:textId="77777777" w:rsidTr="00A40768">
        <w:tc>
          <w:tcPr>
            <w:tcW w:w="1656" w:type="dxa"/>
            <w:tcBorders>
              <w:top w:val="single" w:sz="4" w:space="0" w:color="auto"/>
              <w:left w:val="single" w:sz="4" w:space="0" w:color="auto"/>
              <w:bottom w:val="single" w:sz="4" w:space="0" w:color="auto"/>
              <w:right w:val="single" w:sz="4" w:space="0" w:color="auto"/>
            </w:tcBorders>
            <w:hideMark/>
          </w:tcPr>
          <w:p w14:paraId="6C49059C" w14:textId="4E52FF6E" w:rsidR="00321569" w:rsidRDefault="00321569" w:rsidP="00321569">
            <w:pPr>
              <w:pStyle w:val="TAC"/>
              <w:rPr>
                <w:lang w:val="en-GB"/>
              </w:rPr>
            </w:pPr>
            <w:r>
              <w:rPr>
                <w:lang w:val="en-GB"/>
              </w:rPr>
              <w:t>DRX cycle&gt;320ms</w:t>
            </w:r>
          </w:p>
        </w:tc>
        <w:tc>
          <w:tcPr>
            <w:tcW w:w="3868" w:type="dxa"/>
            <w:tcBorders>
              <w:top w:val="single" w:sz="4" w:space="0" w:color="auto"/>
              <w:left w:val="single" w:sz="4" w:space="0" w:color="auto"/>
              <w:bottom w:val="single" w:sz="4" w:space="0" w:color="auto"/>
              <w:right w:val="single" w:sz="4" w:space="0" w:color="auto"/>
            </w:tcBorders>
          </w:tcPr>
          <w:p w14:paraId="486928BC" w14:textId="2BE688B5" w:rsidR="00321569" w:rsidRDefault="00321569" w:rsidP="00321569">
            <w:pPr>
              <w:pStyle w:val="TAC"/>
              <w:rPr>
                <w:lang w:val="fr-FR"/>
              </w:rPr>
            </w:pPr>
            <w:proofErr w:type="gramStart"/>
            <w:r>
              <w:rPr>
                <w:lang w:val="en-GB"/>
              </w:rPr>
              <w:t>ceil(</w:t>
            </w:r>
            <w:proofErr w:type="spellStart"/>
            <w:proofErr w:type="gramEnd"/>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rPr>
                <w:lang w:val="en-GB"/>
              </w:rPr>
              <w:t xml:space="preserve">  x </w:t>
            </w:r>
            <w:proofErr w:type="spellStart"/>
            <w:r>
              <w:rPr>
                <w:lang w:val="en-GB"/>
              </w:rPr>
              <w:t>K</w:t>
            </w:r>
            <w:r>
              <w:rPr>
                <w:vertAlign w:val="subscript"/>
                <w:lang w:val="en-GB"/>
              </w:rPr>
              <w:t>p</w:t>
            </w:r>
            <w:proofErr w:type="spellEnd"/>
            <w:r>
              <w:rPr>
                <w:lang w:val="en-GB"/>
              </w:rPr>
              <w:t xml:space="preserve"> x K</w:t>
            </w:r>
            <w:r>
              <w:rPr>
                <w:vertAlign w:val="subscript"/>
                <w:lang w:val="en-US"/>
              </w:rPr>
              <w:t>layer1_measurement</w:t>
            </w:r>
            <w:r>
              <w:rPr>
                <w:lang w:val="en-GB"/>
              </w:rPr>
              <w:t xml:space="preserve">) </w:t>
            </w:r>
            <w:r>
              <w:rPr>
                <w:vertAlign w:val="subscript"/>
                <w:lang w:val="en-GB"/>
              </w:rPr>
              <w:t xml:space="preserve"> </w:t>
            </w:r>
            <w:r>
              <w:rPr>
                <w:lang w:val="en-GB"/>
              </w:rPr>
              <w:t xml:space="preserve">x DRX cycle x </w:t>
            </w:r>
            <w:proofErr w:type="spellStart"/>
            <w:r>
              <w:rPr>
                <w:lang w:val="en-GB"/>
              </w:rPr>
              <w:t>CSSF</w:t>
            </w:r>
            <w:r>
              <w:rPr>
                <w:vertAlign w:val="subscript"/>
                <w:lang w:val="en-GB"/>
              </w:rPr>
              <w:t>int</w:t>
            </w:r>
            <w:r>
              <w:rPr>
                <w:vertAlign w:val="subscript"/>
                <w:lang w:val="en-GB" w:eastAsia="zh-CN"/>
              </w:rPr>
              <w:t>er</w:t>
            </w:r>
            <w:proofErr w:type="spellEnd"/>
          </w:p>
        </w:tc>
        <w:tc>
          <w:tcPr>
            <w:tcW w:w="4677" w:type="dxa"/>
            <w:tcBorders>
              <w:top w:val="single" w:sz="4" w:space="0" w:color="auto"/>
              <w:left w:val="single" w:sz="4" w:space="0" w:color="auto"/>
              <w:bottom w:val="single" w:sz="4" w:space="0" w:color="auto"/>
              <w:right w:val="single" w:sz="4" w:space="0" w:color="auto"/>
            </w:tcBorders>
          </w:tcPr>
          <w:p w14:paraId="62D37EF5" w14:textId="5C7B8FE8" w:rsidR="00321569" w:rsidRDefault="00321569" w:rsidP="00321569">
            <w:pPr>
              <w:pStyle w:val="TAC"/>
              <w:rPr>
                <w:lang w:val="fr-FR"/>
              </w:rPr>
            </w:pPr>
            <w:proofErr w:type="gramStart"/>
            <w:r>
              <w:rPr>
                <w:rFonts w:eastAsia="Malgun Gothic"/>
                <w:lang w:val="en-GB"/>
              </w:rPr>
              <w:t>ceil(</w:t>
            </w:r>
            <w:proofErr w:type="spellStart"/>
            <w:proofErr w:type="gramEnd"/>
            <w:r>
              <w:rPr>
                <w:rFonts w:eastAsia="Malgun Gothic"/>
                <w:lang w:val="en-GB"/>
              </w:rPr>
              <w:t>M</w:t>
            </w:r>
            <w:r>
              <w:rPr>
                <w:rFonts w:eastAsia="Malgun Gothic"/>
                <w:vertAlign w:val="subscript"/>
                <w:lang w:val="en-GB"/>
              </w:rPr>
              <w:t>meas_period_</w:t>
            </w:r>
            <w:r>
              <w:rPr>
                <w:rFonts w:eastAsia="Malgun Gothic"/>
                <w:vertAlign w:val="subscript"/>
                <w:lang w:val="en-GB" w:eastAsia="zh-CN"/>
              </w:rPr>
              <w:t>inter</w:t>
            </w:r>
            <w:proofErr w:type="spellEnd"/>
            <w:r>
              <w:rPr>
                <w:rFonts w:eastAsia="Malgun Gothic"/>
                <w:lang w:val="en-GB"/>
              </w:rPr>
              <w:t xml:space="preserve"> </w:t>
            </w:r>
            <w:proofErr w:type="spellStart"/>
            <w:r>
              <w:rPr>
                <w:rFonts w:eastAsia="Malgun Gothic"/>
                <w:lang w:val="en-GB"/>
              </w:rPr>
              <w:t>xK</w:t>
            </w:r>
            <w:r>
              <w:rPr>
                <w:rFonts w:eastAsia="Malgun Gothic"/>
                <w:vertAlign w:val="subscript"/>
                <w:lang w:val="en-GB"/>
              </w:rPr>
              <w:t>p</w:t>
            </w:r>
            <w:proofErr w:type="spellEnd"/>
            <w:r>
              <w:rPr>
                <w:rFonts w:eastAsia="Malgun Gothic"/>
                <w:lang w:val="en-GB"/>
              </w:rPr>
              <w:t xml:space="preserve"> x K</w:t>
            </w:r>
            <w:r>
              <w:rPr>
                <w:rFonts w:eastAsia="Malgun Gothic"/>
                <w:vertAlign w:val="subscript"/>
                <w:lang w:val="en-US"/>
              </w:rPr>
              <w:t>layer1_measurement</w:t>
            </w:r>
            <w:r>
              <w:rPr>
                <w:rFonts w:eastAsia="Malgun Gothic"/>
                <w:lang w:val="en-GB"/>
              </w:rPr>
              <w:t xml:space="preserve">) x DRX cycle x </w:t>
            </w:r>
            <w:proofErr w:type="spellStart"/>
            <w:r>
              <w:rPr>
                <w:rFonts w:eastAsia="Malgun Gothic"/>
                <w:lang w:val="en-GB"/>
              </w:rPr>
              <w:t>CSSF</w:t>
            </w:r>
            <w:r>
              <w:rPr>
                <w:rFonts w:eastAsia="Malgun Gothic"/>
                <w:vertAlign w:val="subscript"/>
                <w:lang w:val="en-GB"/>
              </w:rPr>
              <w:t>int</w:t>
            </w:r>
            <w:r>
              <w:rPr>
                <w:rFonts w:eastAsia="Malgun Gothic"/>
                <w:vertAlign w:val="subscript"/>
                <w:lang w:val="en-GB" w:eastAsia="zh-CN"/>
              </w:rPr>
              <w:t>er</w:t>
            </w:r>
            <w:proofErr w:type="spellEnd"/>
          </w:p>
        </w:tc>
      </w:tr>
      <w:tr w:rsidR="00A40768" w14:paraId="4EB8A868" w14:textId="77777777" w:rsidTr="00A35BC0">
        <w:tc>
          <w:tcPr>
            <w:tcW w:w="10201" w:type="dxa"/>
            <w:gridSpan w:val="3"/>
            <w:tcBorders>
              <w:top w:val="single" w:sz="4" w:space="0" w:color="auto"/>
              <w:left w:val="single" w:sz="4" w:space="0" w:color="auto"/>
              <w:bottom w:val="single" w:sz="4" w:space="0" w:color="auto"/>
              <w:right w:val="single" w:sz="4" w:space="0" w:color="auto"/>
            </w:tcBorders>
          </w:tcPr>
          <w:p w14:paraId="432C2434" w14:textId="77777777" w:rsidR="00A40768" w:rsidRPr="003C03D4" w:rsidRDefault="00A40768" w:rsidP="00A40768">
            <w:pPr>
              <w:pStyle w:val="TAN"/>
              <w:rPr>
                <w:lang w:val="en-GB"/>
              </w:rPr>
            </w:pPr>
            <w:r>
              <w:rPr>
                <w:lang w:val="en-DK"/>
              </w:rPr>
              <w:t>NOTE 1:</w:t>
            </w:r>
            <w:r>
              <w:rPr>
                <w:lang w:val="en-DK"/>
              </w:rPr>
              <w:tab/>
            </w:r>
            <w:proofErr w:type="spellStart"/>
            <w:r w:rsidRPr="003C03D4">
              <w:rPr>
                <w:lang w:val="en-DK"/>
              </w:rPr>
              <w:t>Tcycle</w:t>
            </w:r>
            <w:proofErr w:type="spellEnd"/>
            <w:r w:rsidRPr="003C03D4">
              <w:rPr>
                <w:lang w:val="en-DK"/>
              </w:rPr>
              <w:t xml:space="preserve"> = </w:t>
            </w:r>
            <w:proofErr w:type="gramStart"/>
            <w:r w:rsidRPr="003C03D4">
              <w:rPr>
                <w:lang w:val="en-DK"/>
              </w:rPr>
              <w:t>max( 80</w:t>
            </w:r>
            <w:proofErr w:type="gramEnd"/>
            <w:r w:rsidRPr="003C03D4">
              <w:rPr>
                <w:lang w:val="en-DK"/>
              </w:rPr>
              <w:t>, TSMTC x CSSF</w:t>
            </w:r>
            <w:r w:rsidRPr="002361B1">
              <w:rPr>
                <w:vertAlign w:val="subscript"/>
                <w:lang w:val="en-US"/>
              </w:rPr>
              <w:t>int</w:t>
            </w:r>
            <w:r>
              <w:rPr>
                <w:vertAlign w:val="subscript"/>
                <w:lang w:val="en-US"/>
              </w:rPr>
              <w:t>er</w:t>
            </w:r>
            <w:r w:rsidRPr="003C03D4">
              <w:rPr>
                <w:lang w:val="en-DK"/>
              </w:rPr>
              <w:t xml:space="preserve"> x </w:t>
            </w:r>
            <w:proofErr w:type="spellStart"/>
            <w:r w:rsidRPr="003C03D4">
              <w:rPr>
                <w:lang w:val="en-DK"/>
              </w:rPr>
              <w:t>Kp</w:t>
            </w:r>
            <w:proofErr w:type="spellEnd"/>
            <w:r w:rsidRPr="007D72FA">
              <w:rPr>
                <w:lang w:val="en-GB"/>
              </w:rPr>
              <w:t xml:space="preserve"> x K</w:t>
            </w:r>
            <w:r>
              <w:rPr>
                <w:vertAlign w:val="subscript"/>
                <w:lang w:val="en-GB"/>
              </w:rPr>
              <w:t>FR</w:t>
            </w:r>
            <w:r>
              <w:rPr>
                <w:lang w:val="en-GB"/>
              </w:rPr>
              <w:t xml:space="preserve"> x K</w:t>
            </w:r>
            <w:r>
              <w:rPr>
                <w:vertAlign w:val="subscript"/>
                <w:lang w:val="en-US"/>
              </w:rPr>
              <w:t>layer1_measurement</w:t>
            </w:r>
            <w:r w:rsidRPr="003C03D4">
              <w:rPr>
                <w:lang w:val="en-DK"/>
              </w:rPr>
              <w:t xml:space="preserve">), where </w:t>
            </w:r>
            <w:proofErr w:type="spellStart"/>
            <w:r w:rsidRPr="003C03D4">
              <w:rPr>
                <w:lang w:val="en-DK"/>
              </w:rPr>
              <w:t>Kp</w:t>
            </w:r>
            <w:proofErr w:type="spellEnd"/>
            <w:r w:rsidRPr="003C03D4">
              <w:rPr>
                <w:lang w:val="en-DK"/>
              </w:rPr>
              <w:t xml:space="preserve"> is the scaling factor for an SSB frequency layer to be measured without measurement gaps.</w:t>
            </w:r>
          </w:p>
          <w:p w14:paraId="48DECAA2" w14:textId="77777777" w:rsidR="00A40768" w:rsidRDefault="00A40768" w:rsidP="00A56C55">
            <w:pPr>
              <w:pStyle w:val="TAN"/>
            </w:pPr>
            <w:r>
              <w:rPr>
                <w:lang w:val="en-DK"/>
              </w:rPr>
              <w:t xml:space="preserve">NOTE </w:t>
            </w:r>
            <w:r w:rsidRPr="001E60ED">
              <w:rPr>
                <w:lang w:val="en-US"/>
              </w:rPr>
              <w:t>2</w:t>
            </w:r>
            <w:r>
              <w:rPr>
                <w:lang w:val="en-DK"/>
              </w:rPr>
              <w:t>:</w:t>
            </w:r>
            <w:r>
              <w:rPr>
                <w:lang w:val="en-DK"/>
              </w:rPr>
              <w:tab/>
            </w:r>
            <w:proofErr w:type="spellStart"/>
            <w:r w:rsidRPr="003C03D4">
              <w:rPr>
                <w:lang w:val="en-DK"/>
              </w:rPr>
              <w:t>Tcycle</w:t>
            </w:r>
            <w:proofErr w:type="spellEnd"/>
            <w:r w:rsidRPr="003C03D4">
              <w:rPr>
                <w:lang w:val="en-DK"/>
              </w:rPr>
              <w:t xml:space="preserve"> = </w:t>
            </w:r>
            <w:proofErr w:type="gramStart"/>
            <w:r w:rsidRPr="003C03D4">
              <w:rPr>
                <w:lang w:val="en-DK"/>
              </w:rPr>
              <w:t>max( 80</w:t>
            </w:r>
            <w:proofErr w:type="gramEnd"/>
            <w:r w:rsidRPr="003C03D4">
              <w:rPr>
                <w:lang w:val="en-DK"/>
              </w:rPr>
              <w:t xml:space="preserve">, </w:t>
            </w:r>
            <w:r w:rsidRPr="001E60ED">
              <w:rPr>
                <w:lang w:val="en-US"/>
              </w:rPr>
              <w:t>ma</w:t>
            </w:r>
            <w:r>
              <w:rPr>
                <w:lang w:val="en-US"/>
              </w:rPr>
              <w:t>x(</w:t>
            </w:r>
            <w:r w:rsidRPr="003C03D4">
              <w:rPr>
                <w:lang w:val="en-DK"/>
              </w:rPr>
              <w:t>TSMTC</w:t>
            </w:r>
            <w:r w:rsidRPr="001E60ED">
              <w:rPr>
                <w:lang w:val="en-US"/>
              </w:rPr>
              <w:t xml:space="preserve">, </w:t>
            </w:r>
            <w:r>
              <w:rPr>
                <w:lang w:val="en-US"/>
              </w:rPr>
              <w:t>DRX cycle)</w:t>
            </w:r>
            <w:r w:rsidRPr="003C03D4">
              <w:rPr>
                <w:lang w:val="en-DK"/>
              </w:rPr>
              <w:t xml:space="preserve"> x CSSF</w:t>
            </w:r>
            <w:r w:rsidRPr="002361B1">
              <w:rPr>
                <w:vertAlign w:val="subscript"/>
                <w:lang w:val="en-US"/>
              </w:rPr>
              <w:t>int</w:t>
            </w:r>
            <w:r>
              <w:rPr>
                <w:vertAlign w:val="subscript"/>
                <w:lang w:val="en-US"/>
              </w:rPr>
              <w:t>er</w:t>
            </w:r>
            <w:r w:rsidRPr="003C03D4">
              <w:rPr>
                <w:lang w:val="en-DK"/>
              </w:rPr>
              <w:t xml:space="preserve"> x </w:t>
            </w:r>
            <w:proofErr w:type="spellStart"/>
            <w:r w:rsidRPr="003C03D4">
              <w:rPr>
                <w:lang w:val="en-DK"/>
              </w:rPr>
              <w:t>Kp</w:t>
            </w:r>
            <w:proofErr w:type="spellEnd"/>
            <w:r w:rsidRPr="007D72FA">
              <w:rPr>
                <w:lang w:val="en-GB"/>
              </w:rPr>
              <w:t xml:space="preserve"> x K</w:t>
            </w:r>
            <w:r>
              <w:rPr>
                <w:vertAlign w:val="subscript"/>
                <w:lang w:val="en-GB"/>
              </w:rPr>
              <w:t>FR</w:t>
            </w:r>
            <w:r>
              <w:rPr>
                <w:lang w:val="en-GB"/>
              </w:rPr>
              <w:t xml:space="preserve"> x K</w:t>
            </w:r>
            <w:r>
              <w:rPr>
                <w:vertAlign w:val="subscript"/>
                <w:lang w:val="en-US"/>
              </w:rPr>
              <w:t>layer1_measurement</w:t>
            </w:r>
            <w:r w:rsidRPr="003C03D4">
              <w:rPr>
                <w:lang w:val="en-DK"/>
              </w:rPr>
              <w:t xml:space="preserve">), where </w:t>
            </w:r>
            <w:proofErr w:type="spellStart"/>
            <w:r w:rsidRPr="003C03D4">
              <w:rPr>
                <w:lang w:val="en-DK"/>
              </w:rPr>
              <w:t>Kp</w:t>
            </w:r>
            <w:proofErr w:type="spellEnd"/>
            <w:r w:rsidRPr="003C03D4">
              <w:rPr>
                <w:lang w:val="en-DK"/>
              </w:rPr>
              <w:t xml:space="preserve"> is the scaling factor for an SSB frequency layer to be measured without measurement gap</w:t>
            </w:r>
            <w:r w:rsidRPr="00580259">
              <w:rPr>
                <w:lang w:val="en-US"/>
              </w:rPr>
              <w:t>s</w:t>
            </w:r>
            <w:r>
              <w:t xml:space="preserve">, and </w:t>
            </w:r>
            <w:r w:rsidRPr="007D72FA">
              <w:rPr>
                <w:lang w:val="en-GB"/>
              </w:rPr>
              <w:t>K</w:t>
            </w:r>
            <w:r>
              <w:rPr>
                <w:vertAlign w:val="subscript"/>
                <w:lang w:val="en-GB"/>
              </w:rPr>
              <w:t>FR</w:t>
            </w:r>
            <w:r>
              <w:t xml:space="preserve"> is the scaling factor depending on the frequency range and SSB SCS.</w:t>
            </w:r>
          </w:p>
          <w:p w14:paraId="26107EB9" w14:textId="77777777" w:rsidR="00321569" w:rsidRPr="00321569" w:rsidRDefault="00321569" w:rsidP="00321569">
            <w:pPr>
              <w:pStyle w:val="TAN"/>
              <w:rPr>
                <w:lang w:val="en-US"/>
              </w:rPr>
            </w:pPr>
            <w:r w:rsidRPr="00321569">
              <w:rPr>
                <w:lang w:val="en-US"/>
              </w:rPr>
              <w:t xml:space="preserve">NOTE 3: </w:t>
            </w:r>
            <w:r w:rsidRPr="00321569">
              <w:rPr>
                <w:lang w:val="en-US"/>
              </w:rPr>
              <w:tab/>
              <w:t>Requirements considered only i</w:t>
            </w:r>
            <w:r>
              <w:rPr>
                <w:lang w:val="en-US"/>
              </w:rPr>
              <w:t>f SMTC overlaps with DRX ON, otherwise requirements without gaps without interruption apply.</w:t>
            </w:r>
          </w:p>
          <w:p w14:paraId="0E7F8FB4" w14:textId="3B62658E" w:rsidR="00321569" w:rsidRPr="00321569" w:rsidRDefault="00321569" w:rsidP="00A56C55">
            <w:pPr>
              <w:pStyle w:val="TAN"/>
              <w:rPr>
                <w:rFonts w:eastAsia="Malgun Gothic"/>
                <w:lang w:val="en-US"/>
              </w:rPr>
            </w:pPr>
          </w:p>
        </w:tc>
      </w:tr>
    </w:tbl>
    <w:p w14:paraId="5EA7F0E2" w14:textId="77777777" w:rsidR="00690BBA" w:rsidRDefault="00690BBA" w:rsidP="0060543D">
      <w:pPr>
        <w:rPr>
          <w:lang w:val="fr-FR"/>
        </w:rPr>
      </w:pPr>
    </w:p>
    <w:p w14:paraId="786DEED4" w14:textId="77777777" w:rsidR="00F8311F" w:rsidRPr="002C4D2F" w:rsidRDefault="00F8311F" w:rsidP="0060543D">
      <w:pPr>
        <w:rPr>
          <w:lang w:val="en-GB"/>
        </w:rPr>
      </w:pPr>
    </w:p>
    <w:p w14:paraId="24A31E69" w14:textId="57B0EFE5" w:rsidR="00F94EC7" w:rsidRPr="002C4D2F" w:rsidRDefault="00F94EC7" w:rsidP="00F94EC7">
      <w:pPr>
        <w:pStyle w:val="RAN4H2"/>
        <w:rPr>
          <w:lang w:val="en-GB"/>
        </w:rPr>
      </w:pPr>
      <w:r w:rsidRPr="002C4D2F">
        <w:rPr>
          <w:lang w:val="en-GB"/>
        </w:rPr>
        <w:lastRenderedPageBreak/>
        <w:t>UE behavio</w:t>
      </w:r>
      <w:r w:rsidR="002C4D2F" w:rsidRPr="002C4D2F">
        <w:rPr>
          <w:lang w:val="en-GB"/>
        </w:rPr>
        <w:t>u</w:t>
      </w:r>
      <w:r w:rsidRPr="002C4D2F">
        <w:rPr>
          <w:lang w:val="en-GB"/>
        </w:rPr>
        <w:t>r</w:t>
      </w:r>
    </w:p>
    <w:p w14:paraId="4ADC60F7" w14:textId="31A38B24" w:rsidR="005030FB" w:rsidRDefault="005030FB" w:rsidP="005030FB">
      <w:pPr>
        <w:rPr>
          <w:lang w:val="en-GB"/>
        </w:rPr>
      </w:pPr>
      <w:r w:rsidRPr="002C4D2F">
        <w:rPr>
          <w:lang w:val="en-GB"/>
        </w:rPr>
        <w:t xml:space="preserve">The following was used to discuss </w:t>
      </w:r>
      <w:r>
        <w:rPr>
          <w:lang w:val="en-GB"/>
        </w:rPr>
        <w:t>UE behaviour</w:t>
      </w:r>
      <w:r w:rsidRPr="002C4D2F">
        <w:rPr>
          <w:lang w:val="en-GB"/>
        </w:rPr>
        <w:t xml:space="preserve"> </w:t>
      </w:r>
      <w:r w:rsidRPr="002C4D2F">
        <w:rPr>
          <w:lang w:val="en-GB"/>
        </w:rPr>
        <w:fldChar w:fldCharType="begin"/>
      </w:r>
      <w:r w:rsidRPr="002C4D2F">
        <w:rPr>
          <w:lang w:val="en-GB"/>
        </w:rPr>
        <w:instrText xml:space="preserve"> REF _Ref134171257 \r \h </w:instrText>
      </w:r>
      <w:r w:rsidRPr="002C4D2F">
        <w:rPr>
          <w:lang w:val="en-GB"/>
        </w:rPr>
      </w:r>
      <w:r w:rsidRPr="002C4D2F">
        <w:rPr>
          <w:lang w:val="en-GB"/>
        </w:rPr>
        <w:fldChar w:fldCharType="separate"/>
      </w:r>
      <w:r w:rsidRPr="002C4D2F">
        <w:rPr>
          <w:lang w:val="en-GB"/>
        </w:rPr>
        <w:t>[12]</w:t>
      </w:r>
      <w:r w:rsidRPr="002C4D2F">
        <w:rPr>
          <w:lang w:val="en-GB"/>
        </w:rPr>
        <w:fldChar w:fldCharType="end"/>
      </w:r>
      <w:r w:rsidR="00040FC1">
        <w:rPr>
          <w:lang w:val="en-GB"/>
        </w:rPr>
        <w:t>:</w:t>
      </w:r>
    </w:p>
    <w:tbl>
      <w:tblPr>
        <w:tblStyle w:val="TableGrid"/>
        <w:tblW w:w="0" w:type="auto"/>
        <w:tblLook w:val="04A0" w:firstRow="1" w:lastRow="0" w:firstColumn="1" w:lastColumn="0" w:noHBand="0" w:noVBand="1"/>
      </w:tblPr>
      <w:tblGrid>
        <w:gridCol w:w="9617"/>
      </w:tblGrid>
      <w:tr w:rsidR="005030FB" w14:paraId="179C10B8" w14:textId="77777777" w:rsidTr="005030FB">
        <w:tc>
          <w:tcPr>
            <w:tcW w:w="9617" w:type="dxa"/>
          </w:tcPr>
          <w:p w14:paraId="1E0902D7" w14:textId="77777777" w:rsidR="00E8644D" w:rsidRPr="00E8644D" w:rsidRDefault="00E8644D" w:rsidP="00E8644D">
            <w:pPr>
              <w:keepNext/>
              <w:keepLines/>
              <w:numPr>
                <w:ilvl w:val="2"/>
                <w:numId w:val="0"/>
              </w:numPr>
              <w:tabs>
                <w:tab w:val="left" w:pos="576"/>
                <w:tab w:val="left" w:pos="1146"/>
              </w:tabs>
              <w:spacing w:before="120" w:after="180"/>
              <w:ind w:left="720" w:hanging="720"/>
              <w:outlineLvl w:val="2"/>
              <w:rPr>
                <w:rFonts w:ascii="Arial" w:eastAsia="SimSun" w:hAnsi="Arial" w:cs="Times New Roman"/>
                <w:b/>
                <w:bCs/>
                <w:sz w:val="24"/>
                <w:szCs w:val="24"/>
                <w:lang w:val="en-GB"/>
              </w:rPr>
            </w:pPr>
            <w:r w:rsidRPr="00E8644D">
              <w:rPr>
                <w:rFonts w:ascii="Arial" w:eastAsia="SimSun" w:hAnsi="Arial" w:cs="Times New Roman"/>
                <w:b/>
                <w:bCs/>
                <w:sz w:val="24"/>
                <w:szCs w:val="24"/>
                <w:lang w:val="en-GB"/>
              </w:rPr>
              <w:t xml:space="preserve">Issue 1-3-1: Mapping between </w:t>
            </w:r>
            <w:proofErr w:type="spellStart"/>
            <w:r w:rsidRPr="00E8644D">
              <w:rPr>
                <w:rFonts w:ascii="Arial" w:eastAsia="SimSun" w:hAnsi="Arial" w:cs="Times New Roman"/>
                <w:b/>
                <w:bCs/>
                <w:sz w:val="24"/>
                <w:szCs w:val="24"/>
                <w:lang w:val="en-GB"/>
              </w:rPr>
              <w:t>NeedForGap</w:t>
            </w:r>
            <w:proofErr w:type="spellEnd"/>
            <w:r w:rsidRPr="00E8644D">
              <w:rPr>
                <w:rFonts w:ascii="Arial" w:eastAsia="SimSun" w:hAnsi="Arial" w:cs="Times New Roman"/>
                <w:b/>
                <w:bCs/>
                <w:sz w:val="24"/>
                <w:szCs w:val="24"/>
                <w:lang w:val="en-GB"/>
              </w:rPr>
              <w:t xml:space="preserve"> and NCSG capabilities when UE supports </w:t>
            </w:r>
            <w:proofErr w:type="gramStart"/>
            <w:r w:rsidRPr="00E8644D">
              <w:rPr>
                <w:rFonts w:ascii="Arial" w:eastAsia="SimSun" w:hAnsi="Arial" w:cs="Times New Roman"/>
                <w:b/>
                <w:bCs/>
                <w:sz w:val="24"/>
                <w:szCs w:val="24"/>
                <w:lang w:val="en-GB"/>
              </w:rPr>
              <w:t>both of them</w:t>
            </w:r>
            <w:proofErr w:type="gramEnd"/>
          </w:p>
          <w:p w14:paraId="5ABEC460" w14:textId="77777777" w:rsidR="00E8644D" w:rsidRPr="00E8644D" w:rsidRDefault="00E8644D" w:rsidP="00E8644D">
            <w:pPr>
              <w:spacing w:afterLines="50" w:after="120"/>
              <w:ind w:leftChars="200" w:left="400"/>
              <w:rPr>
                <w:rFonts w:eastAsia="SimSun" w:cs="Times New Roman"/>
                <w:szCs w:val="20"/>
                <w:lang w:val="en-GB" w:eastAsia="zh-CN"/>
              </w:rPr>
            </w:pPr>
            <w:r w:rsidRPr="00E8644D">
              <w:rPr>
                <w:rFonts w:eastAsia="SimSun" w:cs="Times New Roman"/>
                <w:b/>
                <w:szCs w:val="20"/>
                <w:lang w:val="en-GB" w:eastAsia="zh-CN"/>
              </w:rPr>
              <w:t>&lt; Way forward &gt;</w:t>
            </w:r>
            <w:r w:rsidRPr="00E8644D">
              <w:rPr>
                <w:rFonts w:eastAsia="SimSun" w:cs="Times New Roman"/>
                <w:szCs w:val="20"/>
                <w:lang w:val="en-GB" w:eastAsia="zh-CN"/>
              </w:rPr>
              <w:t xml:space="preserve">: </w:t>
            </w:r>
          </w:p>
          <w:p w14:paraId="638081A5" w14:textId="77777777" w:rsidR="00E8644D" w:rsidRPr="00E8644D" w:rsidRDefault="00E8644D" w:rsidP="00E8644D">
            <w:pPr>
              <w:numPr>
                <w:ilvl w:val="1"/>
                <w:numId w:val="37"/>
              </w:numPr>
              <w:spacing w:after="200" w:line="256" w:lineRule="auto"/>
              <w:ind w:left="1480"/>
              <w:rPr>
                <w:rFonts w:eastAsia="Calibri" w:cs="Calibri"/>
                <w:iCs/>
                <w:szCs w:val="18"/>
                <w:lang w:eastAsia="ko-KR"/>
              </w:rPr>
            </w:pPr>
            <w:r w:rsidRPr="00E8644D">
              <w:rPr>
                <w:rFonts w:eastAsia="Calibri" w:cs="Calibri"/>
                <w:iCs/>
                <w:szCs w:val="18"/>
                <w:lang w:eastAsia="ko-KR"/>
              </w:rPr>
              <w:t>FFS on the issue until the signaling and requirements for NFG are stable enough</w:t>
            </w:r>
          </w:p>
          <w:p w14:paraId="53FA90EC" w14:textId="77777777" w:rsidR="00E8644D" w:rsidRPr="00E8644D" w:rsidRDefault="00E8644D" w:rsidP="00E8644D">
            <w:pPr>
              <w:spacing w:after="180"/>
              <w:rPr>
                <w:rFonts w:eastAsia="SimSun" w:cs="Times New Roman"/>
                <w:szCs w:val="20"/>
                <w:lang w:eastAsia="ko-KR"/>
              </w:rPr>
            </w:pPr>
          </w:p>
          <w:p w14:paraId="4E96A2D9" w14:textId="77777777" w:rsidR="00E8644D" w:rsidRPr="00E8644D" w:rsidRDefault="00E8644D" w:rsidP="00E8644D">
            <w:pPr>
              <w:keepNext/>
              <w:keepLines/>
              <w:numPr>
                <w:ilvl w:val="2"/>
                <w:numId w:val="0"/>
              </w:numPr>
              <w:tabs>
                <w:tab w:val="left" w:pos="576"/>
                <w:tab w:val="left" w:pos="1146"/>
              </w:tabs>
              <w:spacing w:before="120" w:after="180"/>
              <w:ind w:left="720" w:hanging="720"/>
              <w:outlineLvl w:val="2"/>
              <w:rPr>
                <w:rFonts w:ascii="Arial" w:eastAsia="SimSun" w:hAnsi="Arial" w:cs="Times New Roman"/>
                <w:b/>
                <w:bCs/>
                <w:sz w:val="24"/>
                <w:szCs w:val="24"/>
                <w:lang w:val="en-GB"/>
              </w:rPr>
            </w:pPr>
            <w:r w:rsidRPr="00E8644D">
              <w:rPr>
                <w:rFonts w:ascii="Arial" w:eastAsia="SimSun" w:hAnsi="Arial" w:cs="Times New Roman"/>
                <w:b/>
                <w:bCs/>
                <w:sz w:val="24"/>
                <w:szCs w:val="24"/>
                <w:lang w:val="en-GB"/>
              </w:rPr>
              <w:t xml:space="preserve">Issue 1-3-2: UE </w:t>
            </w:r>
            <w:proofErr w:type="spellStart"/>
            <w:r w:rsidRPr="00E8644D">
              <w:rPr>
                <w:rFonts w:ascii="Arial" w:eastAsia="SimSun" w:hAnsi="Arial" w:cs="Times New Roman"/>
                <w:b/>
                <w:bCs/>
                <w:sz w:val="24"/>
                <w:szCs w:val="24"/>
                <w:lang w:val="en-GB"/>
              </w:rPr>
              <w:t>behaviors</w:t>
            </w:r>
            <w:proofErr w:type="spellEnd"/>
            <w:r w:rsidRPr="00E8644D">
              <w:rPr>
                <w:rFonts w:ascii="Arial" w:eastAsia="SimSun" w:hAnsi="Arial" w:cs="Times New Roman"/>
                <w:b/>
                <w:bCs/>
                <w:sz w:val="24"/>
                <w:szCs w:val="24"/>
                <w:lang w:val="en-GB"/>
              </w:rPr>
              <w:t xml:space="preserve"> mismatch between UE and NW </w:t>
            </w:r>
          </w:p>
          <w:p w14:paraId="03F23501" w14:textId="77777777" w:rsidR="00E8644D" w:rsidRPr="00E8644D" w:rsidRDefault="00E8644D" w:rsidP="00E8644D">
            <w:pPr>
              <w:spacing w:afterLines="50" w:after="120"/>
              <w:ind w:leftChars="200" w:left="400"/>
              <w:rPr>
                <w:rFonts w:eastAsia="SimSun" w:cs="Times New Roman"/>
                <w:szCs w:val="20"/>
                <w:lang w:val="en-GB" w:eastAsia="zh-CN"/>
              </w:rPr>
            </w:pPr>
            <w:r w:rsidRPr="00E8644D">
              <w:rPr>
                <w:rFonts w:eastAsia="SimSun" w:cs="Times New Roman"/>
                <w:b/>
                <w:szCs w:val="20"/>
                <w:lang w:val="en-GB" w:eastAsia="zh-CN"/>
              </w:rPr>
              <w:t>&lt; Way forward &gt;</w:t>
            </w:r>
            <w:r w:rsidRPr="00E8644D">
              <w:rPr>
                <w:rFonts w:eastAsia="SimSun" w:cs="Times New Roman"/>
                <w:szCs w:val="20"/>
                <w:lang w:val="en-GB" w:eastAsia="zh-CN"/>
              </w:rPr>
              <w:t xml:space="preserve">: </w:t>
            </w:r>
          </w:p>
          <w:p w14:paraId="7DE8167D" w14:textId="77777777" w:rsidR="00E8644D" w:rsidRPr="00E8644D" w:rsidRDefault="00E8644D" w:rsidP="00E8644D">
            <w:pPr>
              <w:numPr>
                <w:ilvl w:val="1"/>
                <w:numId w:val="37"/>
              </w:numPr>
              <w:spacing w:after="200" w:line="256" w:lineRule="auto"/>
              <w:ind w:left="1480"/>
              <w:rPr>
                <w:rFonts w:eastAsia="Calibri" w:cs="Calibri"/>
                <w:iCs/>
                <w:szCs w:val="18"/>
                <w:lang w:eastAsia="ko-KR"/>
              </w:rPr>
            </w:pPr>
            <w:r w:rsidRPr="00E8644D">
              <w:rPr>
                <w:rFonts w:eastAsia="Calibri" w:cs="Calibri"/>
                <w:iCs/>
                <w:szCs w:val="18"/>
                <w:lang w:eastAsia="ko-KR"/>
              </w:rPr>
              <w:t>FFS on the issue until the signaling for NFG are stable enough</w:t>
            </w:r>
          </w:p>
          <w:p w14:paraId="4BB3C347" w14:textId="77777777" w:rsidR="00E8644D" w:rsidRPr="00E8644D" w:rsidRDefault="00E8644D" w:rsidP="00E8644D">
            <w:pPr>
              <w:spacing w:after="180"/>
              <w:rPr>
                <w:rFonts w:eastAsia="SimSun" w:cs="Times New Roman"/>
                <w:szCs w:val="20"/>
              </w:rPr>
            </w:pPr>
          </w:p>
          <w:p w14:paraId="4A575D06" w14:textId="77777777" w:rsidR="00E8644D" w:rsidRPr="00E8644D" w:rsidRDefault="00E8644D" w:rsidP="00E8644D">
            <w:pPr>
              <w:keepNext/>
              <w:keepLines/>
              <w:numPr>
                <w:ilvl w:val="2"/>
                <w:numId w:val="0"/>
              </w:numPr>
              <w:tabs>
                <w:tab w:val="left" w:pos="576"/>
                <w:tab w:val="left" w:pos="1146"/>
              </w:tabs>
              <w:spacing w:before="120" w:after="180"/>
              <w:ind w:left="720" w:hanging="720"/>
              <w:outlineLvl w:val="2"/>
              <w:rPr>
                <w:rFonts w:ascii="Arial" w:eastAsia="SimSun" w:hAnsi="Arial" w:cs="Times New Roman"/>
                <w:b/>
                <w:bCs/>
                <w:sz w:val="24"/>
                <w:szCs w:val="24"/>
                <w:lang w:val="en-GB"/>
              </w:rPr>
            </w:pPr>
            <w:r w:rsidRPr="00E8644D">
              <w:rPr>
                <w:rFonts w:ascii="Arial" w:eastAsia="SimSun" w:hAnsi="Arial" w:cs="Times New Roman"/>
                <w:b/>
                <w:bCs/>
                <w:sz w:val="24"/>
                <w:szCs w:val="24"/>
                <w:lang w:val="en-GB"/>
              </w:rPr>
              <w:t xml:space="preserve">Issue 1-3-3: Impacts on the legacy UE </w:t>
            </w:r>
            <w:proofErr w:type="spellStart"/>
            <w:r w:rsidRPr="00E8644D">
              <w:rPr>
                <w:rFonts w:ascii="Arial" w:eastAsia="SimSun" w:hAnsi="Arial" w:cs="Times New Roman"/>
                <w:b/>
                <w:bCs/>
                <w:sz w:val="24"/>
                <w:szCs w:val="24"/>
                <w:lang w:val="en-GB"/>
              </w:rPr>
              <w:t>behavior</w:t>
            </w:r>
            <w:proofErr w:type="spellEnd"/>
            <w:r w:rsidRPr="00E8644D">
              <w:rPr>
                <w:rFonts w:ascii="Arial" w:eastAsia="SimSun" w:hAnsi="Arial" w:cs="Times New Roman"/>
                <w:b/>
                <w:bCs/>
                <w:sz w:val="24"/>
                <w:szCs w:val="24"/>
                <w:lang w:val="en-GB"/>
              </w:rPr>
              <w:t xml:space="preserve"> </w:t>
            </w:r>
          </w:p>
          <w:p w14:paraId="14988E0B" w14:textId="77777777" w:rsidR="00E8644D" w:rsidRPr="00E8644D" w:rsidRDefault="00E8644D" w:rsidP="00E8644D">
            <w:pPr>
              <w:spacing w:afterLines="50" w:after="120"/>
              <w:ind w:leftChars="200" w:left="400"/>
              <w:rPr>
                <w:rFonts w:eastAsia="SimSun" w:cs="Times New Roman"/>
                <w:szCs w:val="20"/>
                <w:lang w:val="en-GB" w:eastAsia="zh-CN"/>
              </w:rPr>
            </w:pPr>
            <w:r w:rsidRPr="00E8644D">
              <w:rPr>
                <w:rFonts w:eastAsia="SimSun" w:cs="Times New Roman"/>
                <w:b/>
                <w:szCs w:val="20"/>
                <w:lang w:val="en-GB" w:eastAsia="zh-CN"/>
              </w:rPr>
              <w:t>&lt; Way forward &gt;</w:t>
            </w:r>
            <w:r w:rsidRPr="00E8644D">
              <w:rPr>
                <w:rFonts w:eastAsia="SimSun" w:cs="Times New Roman"/>
                <w:szCs w:val="20"/>
                <w:lang w:val="en-GB" w:eastAsia="zh-CN"/>
              </w:rPr>
              <w:t xml:space="preserve">: </w:t>
            </w:r>
          </w:p>
          <w:p w14:paraId="3B8DEDD3" w14:textId="77777777" w:rsidR="00E8644D" w:rsidRPr="00E8644D" w:rsidRDefault="00E8644D" w:rsidP="00E8644D">
            <w:pPr>
              <w:numPr>
                <w:ilvl w:val="1"/>
                <w:numId w:val="37"/>
              </w:numPr>
              <w:spacing w:after="120"/>
              <w:ind w:left="1480"/>
              <w:rPr>
                <w:rFonts w:eastAsia="SimSun" w:cs="Times New Roman"/>
                <w:szCs w:val="20"/>
              </w:rPr>
            </w:pPr>
            <w:r w:rsidRPr="00E8644D">
              <w:rPr>
                <w:rFonts w:eastAsia="SimSun" w:cs="Times New Roman"/>
                <w:szCs w:val="24"/>
                <w:lang w:val="en-GB"/>
              </w:rPr>
              <w:t xml:space="preserve">FFS on when RAN2’s signalling design is stable </w:t>
            </w:r>
          </w:p>
          <w:p w14:paraId="4EE98979" w14:textId="77777777" w:rsidR="00E8644D" w:rsidRPr="00E8644D" w:rsidRDefault="00E8644D" w:rsidP="00E8644D">
            <w:pPr>
              <w:numPr>
                <w:ilvl w:val="2"/>
                <w:numId w:val="37"/>
              </w:numPr>
              <w:spacing w:after="120"/>
              <w:rPr>
                <w:rFonts w:eastAsia="SimSun" w:cs="Times New Roman"/>
                <w:szCs w:val="20"/>
              </w:rPr>
            </w:pPr>
            <w:r w:rsidRPr="00E8644D">
              <w:rPr>
                <w:rFonts w:eastAsia="SimSun" w:cs="Times New Roman"/>
                <w:szCs w:val="24"/>
                <w:lang w:val="en-GB"/>
              </w:rPr>
              <w:t>For the legacy UEs, whether RAN</w:t>
            </w:r>
            <w:proofErr w:type="gramStart"/>
            <w:r w:rsidRPr="00E8644D">
              <w:rPr>
                <w:rFonts w:eastAsia="SimSun" w:cs="Times New Roman"/>
                <w:szCs w:val="24"/>
                <w:lang w:val="en-GB"/>
              </w:rPr>
              <w:t>4</w:t>
            </w:r>
            <w:r w:rsidRPr="00E8644D">
              <w:rPr>
                <w:rFonts w:eastAsia="SimSun" w:cs="Times New Roman"/>
                <w:szCs w:val="20"/>
                <w:lang w:val="en-GB"/>
              </w:rPr>
              <w:t xml:space="preserve">  needs</w:t>
            </w:r>
            <w:proofErr w:type="gramEnd"/>
            <w:r w:rsidRPr="00E8644D">
              <w:rPr>
                <w:rFonts w:eastAsia="SimSun" w:cs="Times New Roman"/>
                <w:szCs w:val="20"/>
                <w:lang w:val="en-GB"/>
              </w:rPr>
              <w:t xml:space="preserve"> to further clarify the meaning of value ‘no-gap’ in Rel-16 </w:t>
            </w:r>
            <w:proofErr w:type="spellStart"/>
            <w:r w:rsidRPr="00E8644D">
              <w:rPr>
                <w:rFonts w:eastAsia="SimSun" w:cs="Times New Roman"/>
                <w:szCs w:val="20"/>
                <w:lang w:val="en-GB"/>
              </w:rPr>
              <w:t>NeedForGap</w:t>
            </w:r>
            <w:proofErr w:type="spellEnd"/>
            <w:r w:rsidRPr="00E8644D">
              <w:rPr>
                <w:rFonts w:eastAsia="SimSun" w:cs="Times New Roman"/>
                <w:szCs w:val="20"/>
                <w:lang w:val="en-GB"/>
              </w:rPr>
              <w:t xml:space="preserve"> signalling</w:t>
            </w:r>
            <w:r w:rsidRPr="00E8644D">
              <w:rPr>
                <w:rFonts w:eastAsia="SimSun" w:cs="Calibri"/>
                <w:b/>
                <w:szCs w:val="20"/>
                <w:lang w:val="en-GB"/>
              </w:rPr>
              <w:t>.</w:t>
            </w:r>
          </w:p>
          <w:p w14:paraId="6FC5F02E" w14:textId="77777777" w:rsidR="005030FB" w:rsidRPr="00E8644D" w:rsidRDefault="005030FB" w:rsidP="005030FB"/>
        </w:tc>
      </w:tr>
    </w:tbl>
    <w:p w14:paraId="468A5EBB" w14:textId="77777777" w:rsidR="005030FB" w:rsidRPr="002C4D2F" w:rsidRDefault="005030FB" w:rsidP="005030FB">
      <w:pPr>
        <w:rPr>
          <w:lang w:val="en-GB"/>
        </w:rPr>
      </w:pPr>
    </w:p>
    <w:p w14:paraId="78963FB7" w14:textId="550C566E" w:rsidR="009A2BC8" w:rsidRPr="00421E28" w:rsidRDefault="00390918" w:rsidP="009A2BC8">
      <w:r>
        <w:rPr>
          <w:lang w:val="en-GB"/>
        </w:rPr>
        <w:t xml:space="preserve">Additionally, the following </w:t>
      </w:r>
      <w:r w:rsidR="00BB7155">
        <w:rPr>
          <w:lang w:val="en-GB"/>
        </w:rPr>
        <w:t>agreement</w:t>
      </w:r>
      <w:r>
        <w:rPr>
          <w:lang w:val="en-GB"/>
        </w:rPr>
        <w:t xml:space="preserve"> was met in RAN4#106</w:t>
      </w:r>
      <w:r w:rsidR="009A2BC8">
        <w:rPr>
          <w:lang w:val="en-GB"/>
        </w:rPr>
        <w:t xml:space="preserve"> </w:t>
      </w:r>
      <w:r w:rsidR="009A2BC8" w:rsidRPr="0058764B">
        <w:rPr>
          <w:lang w:val="en-GB"/>
        </w:rPr>
        <w:t>[11]:</w:t>
      </w:r>
    </w:p>
    <w:tbl>
      <w:tblPr>
        <w:tblStyle w:val="TableGrid"/>
        <w:tblW w:w="0" w:type="auto"/>
        <w:tblLook w:val="04A0" w:firstRow="1" w:lastRow="0" w:firstColumn="1" w:lastColumn="0" w:noHBand="0" w:noVBand="1"/>
      </w:tblPr>
      <w:tblGrid>
        <w:gridCol w:w="9617"/>
      </w:tblGrid>
      <w:tr w:rsidR="009A2BC8" w14:paraId="7C550679" w14:textId="77777777" w:rsidTr="007D7B38">
        <w:tc>
          <w:tcPr>
            <w:tcW w:w="9617" w:type="dxa"/>
          </w:tcPr>
          <w:p w14:paraId="4FFCA743" w14:textId="77777777" w:rsidR="009A2BC8" w:rsidRPr="00D556CE" w:rsidRDefault="009A2BC8" w:rsidP="007D7B38"/>
          <w:p w14:paraId="2AA998EC" w14:textId="77777777" w:rsidR="009A2BC8" w:rsidRPr="00D556CE" w:rsidRDefault="009A2BC8" w:rsidP="007D7B38">
            <w:pPr>
              <w:rPr>
                <w:b/>
                <w:bCs/>
                <w:lang w:val="en-GB"/>
              </w:rPr>
            </w:pPr>
            <w:r w:rsidRPr="00D556CE">
              <w:rPr>
                <w:b/>
                <w:bCs/>
                <w:lang w:val="en-GB"/>
              </w:rPr>
              <w:t xml:space="preserve">Issue 1-3-3: Impacts on the legacy UE </w:t>
            </w:r>
            <w:proofErr w:type="spellStart"/>
            <w:r w:rsidRPr="00D556CE">
              <w:rPr>
                <w:b/>
                <w:bCs/>
                <w:lang w:val="en-GB"/>
              </w:rPr>
              <w:t>behavior</w:t>
            </w:r>
            <w:proofErr w:type="spellEnd"/>
            <w:r w:rsidRPr="00D556CE">
              <w:rPr>
                <w:b/>
                <w:bCs/>
                <w:lang w:val="en-GB"/>
              </w:rPr>
              <w:t xml:space="preserve"> </w:t>
            </w:r>
          </w:p>
          <w:p w14:paraId="475C5892" w14:textId="77777777" w:rsidR="009A2BC8" w:rsidRPr="00D556CE" w:rsidRDefault="009A2BC8" w:rsidP="007D7B38">
            <w:pPr>
              <w:rPr>
                <w:lang w:val="en-GB"/>
              </w:rPr>
            </w:pPr>
            <w:r w:rsidRPr="00D556CE">
              <w:rPr>
                <w:b/>
                <w:lang w:val="en-GB"/>
              </w:rPr>
              <w:t>&lt; Agreement &gt;</w:t>
            </w:r>
            <w:r w:rsidRPr="00D556CE">
              <w:rPr>
                <w:lang w:val="en-GB"/>
              </w:rPr>
              <w:t xml:space="preserve">: </w:t>
            </w:r>
          </w:p>
          <w:p w14:paraId="3CBEB3C7" w14:textId="77777777" w:rsidR="009A2BC8" w:rsidRPr="00D556CE" w:rsidRDefault="009A2BC8" w:rsidP="009A2BC8">
            <w:pPr>
              <w:numPr>
                <w:ilvl w:val="1"/>
                <w:numId w:val="37"/>
              </w:numPr>
              <w:rPr>
                <w:lang w:val="en-GB"/>
              </w:rPr>
            </w:pPr>
            <w:r w:rsidRPr="00D556CE">
              <w:rPr>
                <w:lang w:val="en-GB"/>
              </w:rPr>
              <w:t>Proposal 1: Intel, Nokia, ZTE</w:t>
            </w:r>
            <w:r w:rsidRPr="00D556CE">
              <w:rPr>
                <w:rFonts w:hint="eastAsia"/>
                <w:lang w:val="en-GB"/>
              </w:rPr>
              <w:t>, CATT</w:t>
            </w:r>
          </w:p>
          <w:p w14:paraId="78B6151E" w14:textId="35838C6E" w:rsidR="009A2BC8" w:rsidRPr="00D556CE" w:rsidRDefault="009A2BC8" w:rsidP="009A2BC8">
            <w:pPr>
              <w:numPr>
                <w:ilvl w:val="2"/>
                <w:numId w:val="37"/>
              </w:numPr>
              <w:rPr>
                <w:lang w:val="en-GB"/>
              </w:rPr>
            </w:pPr>
            <w:r w:rsidRPr="00D556CE">
              <w:rPr>
                <w:lang w:val="en-GB"/>
              </w:rPr>
              <w:t xml:space="preserve">Legacy </w:t>
            </w:r>
            <w:proofErr w:type="spellStart"/>
            <w:r w:rsidRPr="00D556CE">
              <w:rPr>
                <w:lang w:val="en-GB"/>
              </w:rPr>
              <w:t>behavior</w:t>
            </w:r>
            <w:proofErr w:type="spellEnd"/>
            <w:r w:rsidRPr="00D556CE">
              <w:rPr>
                <w:lang w:val="en-GB"/>
              </w:rPr>
              <w:t xml:space="preserve"> of existing indication in </w:t>
            </w:r>
            <w:proofErr w:type="spellStart"/>
            <w:r w:rsidRPr="00D556CE">
              <w:rPr>
                <w:lang w:val="en-GB"/>
              </w:rPr>
              <w:t>needForGaps</w:t>
            </w:r>
            <w:proofErr w:type="spellEnd"/>
            <w:r w:rsidRPr="00D556CE">
              <w:rPr>
                <w:lang w:val="en-GB"/>
              </w:rPr>
              <w:t xml:space="preserve"> and </w:t>
            </w:r>
            <w:proofErr w:type="spellStart"/>
            <w:r w:rsidRPr="00D556CE">
              <w:rPr>
                <w:lang w:val="en-GB"/>
              </w:rPr>
              <w:t>needForGapsNCSG</w:t>
            </w:r>
            <w:proofErr w:type="spellEnd"/>
            <w:r w:rsidRPr="00D556CE">
              <w:rPr>
                <w:lang w:val="en-GB"/>
              </w:rPr>
              <w:t xml:space="preserve"> shall not be changed in </w:t>
            </w:r>
            <w:proofErr w:type="spellStart"/>
            <w:r w:rsidRPr="00D556CE">
              <w:rPr>
                <w:lang w:val="en-GB"/>
              </w:rPr>
              <w:t>Rel</w:t>
            </w:r>
            <w:proofErr w:type="spellEnd"/>
            <w:r w:rsidRPr="00D556CE">
              <w:rPr>
                <w:lang w:val="en-GB"/>
              </w:rPr>
              <w:t xml:space="preserve"> 18 NR_MG_enh2</w:t>
            </w:r>
          </w:p>
        </w:tc>
      </w:tr>
    </w:tbl>
    <w:p w14:paraId="64E6436B" w14:textId="77777777" w:rsidR="009A2BC8" w:rsidRDefault="009A2BC8" w:rsidP="009A2BC8"/>
    <w:p w14:paraId="70B55CA0" w14:textId="77777777" w:rsidR="009A2BC8" w:rsidRDefault="009A2BC8" w:rsidP="009A2BC8">
      <w:r>
        <w:t xml:space="preserve">When UE behavior </w:t>
      </w:r>
      <w:proofErr w:type="gramStart"/>
      <w:r>
        <w:t>are</w:t>
      </w:r>
      <w:proofErr w:type="gramEnd"/>
      <w:r>
        <w:t xml:space="preserve"> considered, some important aspects have to be considered concerning legacy networks. In the case the UE signals </w:t>
      </w:r>
      <w:proofErr w:type="spellStart"/>
      <w:r>
        <w:t>needForGaps</w:t>
      </w:r>
      <w:proofErr w:type="spellEnd"/>
      <w:r>
        <w:t xml:space="preserve"> or </w:t>
      </w:r>
      <w:proofErr w:type="spellStart"/>
      <w:r>
        <w:t>needForNCSG</w:t>
      </w:r>
      <w:proofErr w:type="spellEnd"/>
      <w:r>
        <w:t xml:space="preserve"> there is already an expected behavior considered by the network. In that case, if no-gap is signaled, </w:t>
      </w:r>
      <w:proofErr w:type="gramStart"/>
      <w:r>
        <w:t xml:space="preserve">it </w:t>
      </w:r>
      <w:r>
        <w:lastRenderedPageBreak/>
        <w:t>is clear that no</w:t>
      </w:r>
      <w:proofErr w:type="gramEnd"/>
      <w:r>
        <w:t xml:space="preserve"> additional gaps are expected. Therefore, it is important that whatever new RRM enhancement is developed the legacy behavior should remain unchanged. </w:t>
      </w:r>
    </w:p>
    <w:p w14:paraId="78AF5085" w14:textId="77777777" w:rsidR="009A2BC8" w:rsidRDefault="009A2BC8" w:rsidP="009A2BC8">
      <w:pPr>
        <w:pStyle w:val="RAN4observation0"/>
      </w:pPr>
      <w:bookmarkStart w:id="65" w:name="_Toc118120837"/>
      <w:bookmarkStart w:id="66" w:name="_Toc118122542"/>
      <w:bookmarkStart w:id="67" w:name="_Toc118122615"/>
      <w:bookmarkStart w:id="68" w:name="_Toc118614876"/>
      <w:bookmarkStart w:id="69" w:name="_Toc118644727"/>
      <w:bookmarkStart w:id="70" w:name="_Toc118748528"/>
      <w:bookmarkStart w:id="71" w:name="_Toc127555240"/>
      <w:bookmarkStart w:id="72" w:name="_Toc131685059"/>
      <w:bookmarkStart w:id="73" w:name="_Toc135079739"/>
      <w:r w:rsidRPr="0009238F">
        <w:t>If a UE signals no-gap as part</w:t>
      </w:r>
      <w:r>
        <w:t xml:space="preserve"> of </w:t>
      </w:r>
      <w:proofErr w:type="spellStart"/>
      <w:r>
        <w:t>needForGaps</w:t>
      </w:r>
      <w:proofErr w:type="spellEnd"/>
      <w:r>
        <w:t xml:space="preserve"> or </w:t>
      </w:r>
      <w:proofErr w:type="spellStart"/>
      <w:r>
        <w:t>needForGapNCSG</w:t>
      </w:r>
      <w:proofErr w:type="spellEnd"/>
      <w:r>
        <w:t xml:space="preserve"> no interruption is expected by Rel-15 to Rel-17 </w:t>
      </w:r>
      <w:proofErr w:type="spellStart"/>
      <w:r>
        <w:t>gNBs</w:t>
      </w:r>
      <w:proofErr w:type="spellEnd"/>
      <w:r>
        <w:t>.</w:t>
      </w:r>
      <w:bookmarkEnd w:id="65"/>
      <w:bookmarkEnd w:id="66"/>
      <w:bookmarkEnd w:id="67"/>
      <w:bookmarkEnd w:id="68"/>
      <w:bookmarkEnd w:id="69"/>
      <w:bookmarkEnd w:id="70"/>
      <w:bookmarkEnd w:id="71"/>
      <w:bookmarkEnd w:id="72"/>
      <w:bookmarkEnd w:id="73"/>
      <w:r>
        <w:t xml:space="preserve"> </w:t>
      </w:r>
    </w:p>
    <w:p w14:paraId="78B0FBD1" w14:textId="77777777" w:rsidR="009A2BC8" w:rsidRPr="005E3B26" w:rsidRDefault="009A2BC8" w:rsidP="009A2BC8">
      <w:pPr>
        <w:pStyle w:val="RAN4proposal"/>
        <w:rPr>
          <w:lang w:eastAsia="zh-CN"/>
        </w:rPr>
      </w:pPr>
      <w:bookmarkStart w:id="74" w:name="_Toc127555243"/>
      <w:bookmarkStart w:id="75" w:name="_Toc131685060"/>
      <w:bookmarkStart w:id="76" w:name="_Toc135079740"/>
      <w:r>
        <w:rPr>
          <w:lang w:eastAsia="zh-CN"/>
        </w:rPr>
        <w:t xml:space="preserve">Indication of “no-gap” as part of </w:t>
      </w:r>
      <w:proofErr w:type="spellStart"/>
      <w:r w:rsidRPr="00DD0D78">
        <w:rPr>
          <w:lang w:eastAsia="zh-CN"/>
        </w:rPr>
        <w:t>needForGaps</w:t>
      </w:r>
      <w:proofErr w:type="spellEnd"/>
      <w:r w:rsidRPr="00DD0D78">
        <w:rPr>
          <w:lang w:eastAsia="zh-CN"/>
        </w:rPr>
        <w:t xml:space="preserve"> </w:t>
      </w:r>
      <w:r>
        <w:rPr>
          <w:lang w:eastAsia="zh-CN"/>
        </w:rPr>
        <w:t>or</w:t>
      </w:r>
      <w:r w:rsidRPr="00DD0D78">
        <w:rPr>
          <w:lang w:eastAsia="zh-CN"/>
        </w:rPr>
        <w:t xml:space="preserve"> </w:t>
      </w:r>
      <w:proofErr w:type="spellStart"/>
      <w:r w:rsidRPr="00DD0D78">
        <w:rPr>
          <w:lang w:eastAsia="zh-CN"/>
        </w:rPr>
        <w:t>needForGapsNCSG</w:t>
      </w:r>
      <w:proofErr w:type="spellEnd"/>
      <w:r>
        <w:rPr>
          <w:lang w:eastAsia="zh-CN"/>
        </w:rPr>
        <w:t xml:space="preserve"> means no-gap Case 1 (no gap without interruption).</w:t>
      </w:r>
      <w:bookmarkEnd w:id="74"/>
      <w:bookmarkEnd w:id="75"/>
      <w:bookmarkEnd w:id="76"/>
      <w:r>
        <w:rPr>
          <w:lang w:eastAsia="zh-CN"/>
        </w:rPr>
        <w:t xml:space="preserve"> </w:t>
      </w:r>
    </w:p>
    <w:p w14:paraId="38B98AB8" w14:textId="77777777" w:rsidR="009A2BC8" w:rsidRDefault="009A2BC8" w:rsidP="009A2BC8">
      <w:r>
        <w:t xml:space="preserve">The other issue that was raised was about mismatch scenarios. One big concern is how legacy </w:t>
      </w:r>
      <w:proofErr w:type="gramStart"/>
      <w:r>
        <w:t>UEs</w:t>
      </w:r>
      <w:proofErr w:type="gramEnd"/>
      <w:r>
        <w:t xml:space="preserve"> and Network are considered. In the case of mismatch, it must be clear how the UE is behaving, otherwise the network won’t be able to predict when the UE is available for being scheduled. </w:t>
      </w:r>
    </w:p>
    <w:p w14:paraId="410B902E" w14:textId="77777777" w:rsidR="009A2BC8" w:rsidRPr="004F1ADF" w:rsidRDefault="009A2BC8" w:rsidP="009A2BC8">
      <w:pPr>
        <w:pStyle w:val="RAN4proposal"/>
      </w:pPr>
      <w:bookmarkStart w:id="77" w:name="_Toc131685061"/>
      <w:bookmarkStart w:id="78" w:name="_Toc135079741"/>
      <w:r w:rsidRPr="003C4CC5">
        <w:t xml:space="preserve">No impact on Rel-18 NFG requirements because of mismatch scenarios where either UE or NW support Rel-17 or </w:t>
      </w:r>
      <w:r w:rsidRPr="00D556CE">
        <w:t>earlier release.</w:t>
      </w:r>
      <w:bookmarkEnd w:id="77"/>
      <w:bookmarkEnd w:id="78"/>
    </w:p>
    <w:p w14:paraId="3A2ED800" w14:textId="77777777" w:rsidR="00040FC1" w:rsidRDefault="00040FC1" w:rsidP="00040FC1">
      <w:pPr>
        <w:rPr>
          <w:lang w:val="en-GB"/>
        </w:rPr>
      </w:pPr>
      <w:r>
        <w:rPr>
          <w:lang w:val="en-GB"/>
        </w:rPr>
        <w:t xml:space="preserve">During the last RAN4 meeting, there were proposals regarding NCSG and </w:t>
      </w:r>
      <w:proofErr w:type="spellStart"/>
      <w:r>
        <w:rPr>
          <w:lang w:val="en-GB"/>
        </w:rPr>
        <w:t>needForGaps</w:t>
      </w:r>
      <w:proofErr w:type="spellEnd"/>
      <w:r>
        <w:rPr>
          <w:lang w:val="en-GB"/>
        </w:rPr>
        <w:t xml:space="preserve"> not being configured at the same time. In our view that would make it much slowed for the UE to be configured with the correct measurements if it cannot report NCSG or </w:t>
      </w:r>
      <w:proofErr w:type="spellStart"/>
      <w:r>
        <w:rPr>
          <w:lang w:val="en-GB"/>
        </w:rPr>
        <w:t>needForGaps</w:t>
      </w:r>
      <w:proofErr w:type="spellEnd"/>
      <w:r>
        <w:rPr>
          <w:lang w:val="en-GB"/>
        </w:rPr>
        <w:t xml:space="preserve"> at the same time. As an example, consider a network that will always attempt to configure either NCSG or measurements without gaps, the delay in this configuration would need to </w:t>
      </w:r>
      <w:proofErr w:type="gramStart"/>
      <w:r>
        <w:rPr>
          <w:lang w:val="en-GB"/>
        </w:rPr>
        <w:t>take into account</w:t>
      </w:r>
      <w:proofErr w:type="gramEnd"/>
      <w:r>
        <w:rPr>
          <w:lang w:val="en-GB"/>
        </w:rPr>
        <w:t xml:space="preserve"> that every time the UE is configured to report either NCSG or </w:t>
      </w:r>
      <w:proofErr w:type="spellStart"/>
      <w:r>
        <w:rPr>
          <w:lang w:val="en-GB"/>
        </w:rPr>
        <w:t>needForGaps</w:t>
      </w:r>
      <w:proofErr w:type="spellEnd"/>
      <w:r>
        <w:rPr>
          <w:lang w:val="en-GB"/>
        </w:rPr>
        <w:t xml:space="preserve"> the RRC processing delay would apply again. </w:t>
      </w:r>
      <w:r>
        <w:rPr>
          <w:lang w:val="en-GB"/>
        </w:rPr>
        <w:fldChar w:fldCharType="begin"/>
      </w:r>
      <w:r>
        <w:rPr>
          <w:lang w:val="en-GB"/>
        </w:rPr>
        <w:instrText xml:space="preserve"> REF _Ref130831007 \h </w:instrText>
      </w:r>
      <w:r>
        <w:rPr>
          <w:lang w:val="en-GB"/>
        </w:rPr>
      </w:r>
      <w:r>
        <w:rPr>
          <w:lang w:val="en-GB"/>
        </w:rPr>
        <w:fldChar w:fldCharType="separate"/>
      </w:r>
      <w:r>
        <w:t xml:space="preserve">Figure </w:t>
      </w:r>
      <w:r>
        <w:rPr>
          <w:noProof/>
        </w:rPr>
        <w:t>1</w:t>
      </w:r>
      <w:r>
        <w:rPr>
          <w:lang w:val="en-GB"/>
        </w:rPr>
        <w:fldChar w:fldCharType="end"/>
      </w:r>
      <w:r>
        <w:rPr>
          <w:lang w:val="en-GB"/>
        </w:rPr>
        <w:t xml:space="preserve"> shows one such example, where the RRC processing delay needs to be considered 3 times before the network has the full picture of the UE capabilities whether gap, NCSG or measurement without gap should be configured. </w:t>
      </w:r>
    </w:p>
    <w:p w14:paraId="32215B82" w14:textId="77777777" w:rsidR="00040FC1" w:rsidRPr="006D3502" w:rsidRDefault="00040FC1" w:rsidP="00040FC1">
      <w:pPr>
        <w:keepNext/>
        <w:jc w:val="center"/>
        <w:rPr>
          <w:lang w:val="en-GB"/>
        </w:rPr>
      </w:pPr>
    </w:p>
    <w:p w14:paraId="44C05D19" w14:textId="77777777" w:rsidR="00040FC1" w:rsidRDefault="00040FC1" w:rsidP="00040FC1">
      <w:pPr>
        <w:keepNext/>
        <w:jc w:val="center"/>
      </w:pPr>
      <w:r w:rsidRPr="0048192F">
        <w:rPr>
          <w:noProof/>
        </w:rPr>
        <w:drawing>
          <wp:inline distT="0" distB="0" distL="0" distR="0" wp14:anchorId="63DA9A42" wp14:editId="545CC671">
            <wp:extent cx="3510915" cy="45891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10915" cy="4589145"/>
                    </a:xfrm>
                    <a:prstGeom prst="rect">
                      <a:avLst/>
                    </a:prstGeom>
                    <a:noFill/>
                    <a:ln>
                      <a:noFill/>
                    </a:ln>
                  </pic:spPr>
                </pic:pic>
              </a:graphicData>
            </a:graphic>
          </wp:inline>
        </w:drawing>
      </w:r>
    </w:p>
    <w:p w14:paraId="22C05DE1" w14:textId="77777777" w:rsidR="00040FC1" w:rsidRDefault="00040FC1" w:rsidP="00040FC1">
      <w:pPr>
        <w:pStyle w:val="Caption"/>
        <w:rPr>
          <w:lang w:val="en-GB"/>
        </w:rPr>
      </w:pPr>
      <w:bookmarkStart w:id="79" w:name="_Ref130831007"/>
      <w:r>
        <w:t xml:space="preserve">Figure </w:t>
      </w:r>
      <w:r w:rsidR="000B7AAE">
        <w:fldChar w:fldCharType="begin"/>
      </w:r>
      <w:r w:rsidR="000B7AAE">
        <w:instrText xml:space="preserve"> SEQ Figure \* ARABIC </w:instrText>
      </w:r>
      <w:r w:rsidR="000B7AAE">
        <w:fldChar w:fldCharType="separate"/>
      </w:r>
      <w:r>
        <w:rPr>
          <w:noProof/>
        </w:rPr>
        <w:t>2</w:t>
      </w:r>
      <w:r w:rsidR="000B7AAE">
        <w:rPr>
          <w:noProof/>
        </w:rPr>
        <w:fldChar w:fldCharType="end"/>
      </w:r>
      <w:bookmarkEnd w:id="79"/>
      <w:r>
        <w:t xml:space="preserve"> Example of how RRC processing delay would be repeated 3 times if the UE should not be configured to report NCSG and NFG simultaneously</w:t>
      </w:r>
    </w:p>
    <w:p w14:paraId="48DE3364" w14:textId="77777777" w:rsidR="00040FC1" w:rsidRDefault="00040FC1" w:rsidP="00040FC1">
      <w:pPr>
        <w:pStyle w:val="RAN4observation0"/>
      </w:pPr>
      <w:bookmarkStart w:id="80" w:name="_Toc131685057"/>
      <w:bookmarkStart w:id="81" w:name="_Toc135079742"/>
      <w:r>
        <w:t>RRC messages configuring NFG or NCSG include overhead of RRC processing delay.</w:t>
      </w:r>
      <w:bookmarkEnd w:id="80"/>
      <w:bookmarkEnd w:id="81"/>
      <w:r>
        <w:t xml:space="preserve"> </w:t>
      </w:r>
    </w:p>
    <w:p w14:paraId="5395607B" w14:textId="532D2B88" w:rsidR="00F94EC7" w:rsidRPr="003B4D34" w:rsidRDefault="00040FC1" w:rsidP="004323E7">
      <w:pPr>
        <w:pStyle w:val="RAN4proposal"/>
        <w:rPr>
          <w:lang w:val="en-GB"/>
        </w:rPr>
      </w:pPr>
      <w:bookmarkStart w:id="82" w:name="_Toc131685058"/>
      <w:bookmarkStart w:id="83" w:name="_Toc135079743"/>
      <w:r>
        <w:t xml:space="preserve">[Rel 18 </w:t>
      </w:r>
      <w:proofErr w:type="spellStart"/>
      <w:r w:rsidRPr="00D556CE">
        <w:t>NeedForGapsInfoNR</w:t>
      </w:r>
      <w:proofErr w:type="spellEnd"/>
      <w:r w:rsidRPr="00D556CE">
        <w:t xml:space="preserve">] and </w:t>
      </w:r>
      <w:proofErr w:type="spellStart"/>
      <w:r w:rsidRPr="00D556CE">
        <w:t>NeedForGapNCSG-InfoNR</w:t>
      </w:r>
      <w:proofErr w:type="spellEnd"/>
      <w:r w:rsidRPr="00D556CE">
        <w:t xml:space="preserve"> </w:t>
      </w:r>
      <w:r>
        <w:t>may</w:t>
      </w:r>
      <w:r w:rsidRPr="00D556CE">
        <w:t xml:space="preserve"> be enabled for the same UE at the same time</w:t>
      </w:r>
      <w:bookmarkEnd w:id="82"/>
      <w:bookmarkEnd w:id="83"/>
    </w:p>
    <w:p w14:paraId="2F33F5FB" w14:textId="77777777" w:rsidR="00F94EC7" w:rsidRPr="002C4D2F" w:rsidRDefault="00F94EC7" w:rsidP="0060543D">
      <w:pPr>
        <w:rPr>
          <w:lang w:val="en-GB"/>
        </w:rPr>
      </w:pPr>
    </w:p>
    <w:p w14:paraId="736C7AEF" w14:textId="77777777" w:rsidR="00CD7492" w:rsidRPr="002C4D2F" w:rsidRDefault="00CD7492" w:rsidP="00A37002">
      <w:pPr>
        <w:pStyle w:val="RAN4H1"/>
        <w:rPr>
          <w:lang w:val="en-GB"/>
        </w:rPr>
      </w:pPr>
      <w:bookmarkStart w:id="84" w:name="_Toc116995848"/>
      <w:r w:rsidRPr="002C4D2F">
        <w:rPr>
          <w:lang w:val="en-GB"/>
        </w:rPr>
        <w:t>Conclusion</w:t>
      </w:r>
      <w:bookmarkEnd w:id="84"/>
    </w:p>
    <w:p w14:paraId="60F11933" w14:textId="63592567" w:rsidR="008C39F7" w:rsidRDefault="008B0961" w:rsidP="008C39F7">
      <w:pPr>
        <w:rPr>
          <w:lang w:val="en-GB"/>
        </w:rPr>
      </w:pPr>
      <w:r w:rsidRPr="002C4D2F">
        <w:rPr>
          <w:lang w:val="en-GB"/>
        </w:rPr>
        <w:t>In the paper</w:t>
      </w:r>
      <w:r w:rsidR="005F7E75">
        <w:rPr>
          <w:lang w:val="en-GB"/>
        </w:rPr>
        <w:t xml:space="preserve"> we have discussed and p</w:t>
      </w:r>
      <w:r w:rsidR="0004042F">
        <w:rPr>
          <w:lang w:val="en-GB"/>
        </w:rPr>
        <w:t>r</w:t>
      </w:r>
      <w:r w:rsidR="005F7E75">
        <w:rPr>
          <w:lang w:val="en-GB"/>
        </w:rPr>
        <w:t xml:space="preserve">esented Nokia’s views on measurements without gaps in </w:t>
      </w:r>
      <w:proofErr w:type="spellStart"/>
      <w:r w:rsidR="005F7E75">
        <w:rPr>
          <w:lang w:val="en-GB"/>
        </w:rPr>
        <w:t>Rel</w:t>
      </w:r>
      <w:proofErr w:type="spellEnd"/>
      <w:r w:rsidR="005F7E75">
        <w:rPr>
          <w:lang w:val="en-GB"/>
        </w:rPr>
        <w:t xml:space="preserve"> </w:t>
      </w:r>
      <w:proofErr w:type="gramStart"/>
      <w:r w:rsidR="005F7E75">
        <w:rPr>
          <w:lang w:val="en-GB"/>
        </w:rPr>
        <w:t>18 .</w:t>
      </w:r>
      <w:proofErr w:type="gramEnd"/>
      <w:r w:rsidR="005F7E75">
        <w:rPr>
          <w:lang w:val="en-GB"/>
        </w:rPr>
        <w:t xml:space="preserve"> As part of this </w:t>
      </w:r>
      <w:r w:rsidR="001618E5">
        <w:rPr>
          <w:lang w:val="en-GB"/>
        </w:rPr>
        <w:t xml:space="preserve">discussion </w:t>
      </w:r>
      <w:r w:rsidRPr="002C4D2F">
        <w:rPr>
          <w:lang w:val="en-GB"/>
        </w:rPr>
        <w:t>t</w:t>
      </w:r>
      <w:r w:rsidR="005B4801" w:rsidRPr="002C4D2F">
        <w:rPr>
          <w:lang w:val="en-GB"/>
        </w:rPr>
        <w:t xml:space="preserve">he following Observations </w:t>
      </w:r>
      <w:r w:rsidRPr="002C4D2F">
        <w:rPr>
          <w:lang w:val="en-GB"/>
        </w:rPr>
        <w:t>and</w:t>
      </w:r>
      <w:r w:rsidR="005B4801" w:rsidRPr="002C4D2F">
        <w:rPr>
          <w:lang w:val="en-GB"/>
        </w:rPr>
        <w:t xml:space="preserve"> Proposals were made:</w:t>
      </w:r>
      <w:bookmarkStart w:id="85" w:name="_Toc116995849"/>
    </w:p>
    <w:p w14:paraId="145F9DB1" w14:textId="77777777" w:rsidR="0004042F" w:rsidRDefault="0004042F" w:rsidP="008C39F7">
      <w:pPr>
        <w:rPr>
          <w:lang w:val="en-GB"/>
        </w:rPr>
      </w:pPr>
    </w:p>
    <w:p w14:paraId="3E1D0752" w14:textId="77777777" w:rsidR="00F5565C" w:rsidRPr="00F5565C" w:rsidRDefault="00F5565C" w:rsidP="00F5565C">
      <w:pPr>
        <w:rPr>
          <w:lang w:val="en-GB"/>
        </w:rPr>
      </w:pPr>
      <w:r w:rsidRPr="00F5565C">
        <w:rPr>
          <w:lang w:val="en-GB"/>
        </w:rPr>
        <w:t>Observation 1: The network needs information of the measurement interruption to make scheduling decisions.</w:t>
      </w:r>
    </w:p>
    <w:p w14:paraId="7AAEAE7A" w14:textId="77777777" w:rsidR="00F5565C" w:rsidRPr="00F5565C" w:rsidRDefault="00F5565C" w:rsidP="00F5565C">
      <w:pPr>
        <w:rPr>
          <w:lang w:val="en-GB"/>
        </w:rPr>
      </w:pPr>
      <w:r w:rsidRPr="00F5565C">
        <w:rPr>
          <w:lang w:val="en-GB"/>
        </w:rPr>
        <w:t>Observation 2: Network KPIs might be affected if interruptions are placed in random locations, since the network cannot distinguish among lost ACK/NACK or DTX due to interruption or due to interference.</w:t>
      </w:r>
    </w:p>
    <w:p w14:paraId="1A68686C" w14:textId="09D39054" w:rsidR="00F5565C" w:rsidRPr="00F5565C" w:rsidRDefault="00F5565C" w:rsidP="00F5565C">
      <w:pPr>
        <w:rPr>
          <w:b/>
          <w:bCs/>
          <w:lang w:val="en-GB"/>
        </w:rPr>
      </w:pPr>
      <w:r w:rsidRPr="00F5565C">
        <w:rPr>
          <w:b/>
          <w:bCs/>
          <w:lang w:val="en-GB"/>
        </w:rPr>
        <w:t xml:space="preserve">Proposal 1: The UE is only allowed to cause interruptions on </w:t>
      </w:r>
      <w:proofErr w:type="spellStart"/>
      <w:r w:rsidRPr="00F5565C">
        <w:rPr>
          <w:b/>
          <w:bCs/>
          <w:lang w:val="en-GB"/>
        </w:rPr>
        <w:t>PCell</w:t>
      </w:r>
      <w:proofErr w:type="spellEnd"/>
      <w:r w:rsidRPr="00F5565C">
        <w:rPr>
          <w:b/>
          <w:bCs/>
          <w:lang w:val="en-GB"/>
        </w:rPr>
        <w:t xml:space="preserve"> or activated </w:t>
      </w:r>
      <w:proofErr w:type="spellStart"/>
      <w:r w:rsidRPr="00F5565C">
        <w:rPr>
          <w:b/>
          <w:bCs/>
          <w:lang w:val="en-GB"/>
        </w:rPr>
        <w:t>Scell</w:t>
      </w:r>
      <w:proofErr w:type="spellEnd"/>
      <w:r w:rsidRPr="00F5565C">
        <w:rPr>
          <w:b/>
          <w:bCs/>
          <w:lang w:val="en-GB"/>
        </w:rPr>
        <w:t>(s) immediately before and after an SMTC. The UE is not expected to cause interruption on each SMTC occasion.</w:t>
      </w:r>
    </w:p>
    <w:p w14:paraId="327AB281" w14:textId="77777777" w:rsidR="00F5565C" w:rsidRPr="00F5565C" w:rsidRDefault="00F5565C" w:rsidP="00F5565C">
      <w:pPr>
        <w:rPr>
          <w:b/>
          <w:bCs/>
          <w:lang w:val="en-GB"/>
        </w:rPr>
      </w:pPr>
      <w:r w:rsidRPr="00F5565C">
        <w:rPr>
          <w:b/>
          <w:bCs/>
          <w:lang w:val="en-GB"/>
        </w:rPr>
        <w:t xml:space="preserve">Proposal 2: The UE is only allowed to cause interruptions on </w:t>
      </w:r>
      <w:proofErr w:type="spellStart"/>
      <w:r w:rsidRPr="00F5565C">
        <w:rPr>
          <w:b/>
          <w:bCs/>
          <w:lang w:val="en-GB"/>
        </w:rPr>
        <w:t>Pcell</w:t>
      </w:r>
      <w:proofErr w:type="spellEnd"/>
      <w:r w:rsidRPr="00F5565C">
        <w:rPr>
          <w:b/>
          <w:bCs/>
          <w:lang w:val="en-GB"/>
        </w:rPr>
        <w:t xml:space="preserve"> or activated </w:t>
      </w:r>
      <w:proofErr w:type="spellStart"/>
      <w:r w:rsidRPr="00F5565C">
        <w:rPr>
          <w:b/>
          <w:bCs/>
          <w:lang w:val="en-GB"/>
        </w:rPr>
        <w:t>Scell</w:t>
      </w:r>
      <w:proofErr w:type="spellEnd"/>
      <w:r w:rsidRPr="00F5565C">
        <w:rPr>
          <w:b/>
          <w:bCs/>
          <w:lang w:val="en-GB"/>
        </w:rPr>
        <w:t>(s) in the certain time window before and after an SMTC.</w:t>
      </w:r>
    </w:p>
    <w:p w14:paraId="281ECC57" w14:textId="77777777" w:rsidR="00F5565C" w:rsidRPr="00F5565C" w:rsidRDefault="00F5565C" w:rsidP="00F5565C">
      <w:pPr>
        <w:rPr>
          <w:lang w:val="en-GB"/>
        </w:rPr>
      </w:pPr>
      <w:r w:rsidRPr="00F5565C">
        <w:rPr>
          <w:lang w:val="en-GB"/>
        </w:rPr>
        <w:t>Observation 3: If the interruptions used for no-gaps with interruption is the same as the ones with NCSG, there is no advantage of using the no-gap Case 2.</w:t>
      </w:r>
    </w:p>
    <w:p w14:paraId="4091F867" w14:textId="77777777" w:rsidR="00F5565C" w:rsidRPr="00AE3A20" w:rsidRDefault="00F5565C" w:rsidP="00F5565C">
      <w:pPr>
        <w:rPr>
          <w:b/>
          <w:bCs/>
          <w:lang w:val="en-GB"/>
        </w:rPr>
      </w:pPr>
      <w:r w:rsidRPr="00AE3A20">
        <w:rPr>
          <w:b/>
          <w:bCs/>
          <w:lang w:val="en-GB"/>
        </w:rPr>
        <w:t xml:space="preserve">Proposal 3: Smaller interruption than NCSG is expected for UE </w:t>
      </w:r>
      <w:proofErr w:type="spellStart"/>
      <w:r w:rsidRPr="00AE3A20">
        <w:rPr>
          <w:b/>
          <w:bCs/>
          <w:lang w:val="en-GB"/>
        </w:rPr>
        <w:t>signaling</w:t>
      </w:r>
      <w:proofErr w:type="spellEnd"/>
      <w:r w:rsidRPr="00AE3A20">
        <w:rPr>
          <w:b/>
          <w:bCs/>
          <w:lang w:val="en-GB"/>
        </w:rPr>
        <w:t xml:space="preserve"> no-gap type 2.</w:t>
      </w:r>
    </w:p>
    <w:p w14:paraId="3AF3563E" w14:textId="77777777" w:rsidR="00F5565C" w:rsidRPr="00F5565C" w:rsidRDefault="00F5565C" w:rsidP="00F5565C">
      <w:pPr>
        <w:rPr>
          <w:lang w:val="en-GB"/>
        </w:rPr>
      </w:pPr>
      <w:r w:rsidRPr="00AE3A20">
        <w:rPr>
          <w:b/>
          <w:bCs/>
          <w:lang w:val="en-GB"/>
        </w:rPr>
        <w:t>Proposal 4: When UE signals “no-gap Case 2”, the interruption length can be specified based on the same RRT assumption as for NCSG (0.5ms in FR1 and 0.25ms in FR2) interruption occasion.</w:t>
      </w:r>
    </w:p>
    <w:p w14:paraId="244065A9" w14:textId="77777777" w:rsidR="00F5565C" w:rsidRPr="00F5565C" w:rsidRDefault="00F5565C" w:rsidP="00F5565C">
      <w:pPr>
        <w:rPr>
          <w:lang w:val="en-GB"/>
        </w:rPr>
      </w:pPr>
      <w:r w:rsidRPr="00F5565C">
        <w:rPr>
          <w:lang w:val="en-GB"/>
        </w:rPr>
        <w:t xml:space="preserve">Observation 4: Existing requirements for measurements without gaps consider that the UE is not performing gap-less measurements on a SMTC occasion that is overlapping with a measurement gap, and </w:t>
      </w:r>
      <w:proofErr w:type="spellStart"/>
      <w:r w:rsidRPr="00F5565C">
        <w:rPr>
          <w:lang w:val="en-GB"/>
        </w:rPr>
        <w:t>Kp</w:t>
      </w:r>
      <w:proofErr w:type="spellEnd"/>
      <w:r w:rsidRPr="00F5565C">
        <w:rPr>
          <w:lang w:val="en-GB"/>
        </w:rPr>
        <w:t xml:space="preserve"> is used to extend the measurement delay.</w:t>
      </w:r>
    </w:p>
    <w:p w14:paraId="5588D5C4" w14:textId="77777777" w:rsidR="00F5565C" w:rsidRPr="00AE3A20" w:rsidRDefault="00F5565C" w:rsidP="00F5565C">
      <w:pPr>
        <w:rPr>
          <w:b/>
          <w:bCs/>
          <w:lang w:val="en-GB"/>
        </w:rPr>
      </w:pPr>
      <w:r w:rsidRPr="00AE3A20">
        <w:rPr>
          <w:b/>
          <w:bCs/>
          <w:lang w:val="en-GB"/>
        </w:rPr>
        <w:t xml:space="preserve">Proposal 5: RAN4 to consider </w:t>
      </w:r>
      <w:proofErr w:type="spellStart"/>
      <w:r w:rsidRPr="00AE3A20">
        <w:rPr>
          <w:b/>
          <w:bCs/>
          <w:lang w:val="en-GB"/>
        </w:rPr>
        <w:t>Kp</w:t>
      </w:r>
      <w:proofErr w:type="spellEnd"/>
      <w:r w:rsidRPr="00AE3A20">
        <w:rPr>
          <w:b/>
          <w:bCs/>
          <w:lang w:val="en-GB"/>
        </w:rPr>
        <w:t xml:space="preserve"> as part of the calculation for the measurement cycle.</w:t>
      </w:r>
    </w:p>
    <w:p w14:paraId="7D7DA414" w14:textId="77777777" w:rsidR="00F5565C" w:rsidRPr="00AE3A20" w:rsidRDefault="00F5565C" w:rsidP="00F5565C">
      <w:pPr>
        <w:rPr>
          <w:b/>
          <w:bCs/>
          <w:lang w:val="en-GB"/>
        </w:rPr>
      </w:pPr>
      <w:r w:rsidRPr="00AE3A20">
        <w:rPr>
          <w:b/>
          <w:bCs/>
          <w:lang w:val="en-GB"/>
        </w:rPr>
        <w:t xml:space="preserve">Proposal 6: RAN4 to consider </w:t>
      </w:r>
      <w:proofErr w:type="spellStart"/>
      <w:r w:rsidRPr="00AE3A20">
        <w:rPr>
          <w:b/>
          <w:bCs/>
          <w:lang w:val="en-GB"/>
        </w:rPr>
        <w:t>Tcycle</w:t>
      </w:r>
      <w:proofErr w:type="spellEnd"/>
      <w:r w:rsidRPr="00AE3A20">
        <w:rPr>
          <w:b/>
          <w:bCs/>
          <w:lang w:val="en-GB"/>
        </w:rPr>
        <w:t xml:space="preserve"> = </w:t>
      </w:r>
      <w:proofErr w:type="gramStart"/>
      <w:r w:rsidRPr="00AE3A20">
        <w:rPr>
          <w:b/>
          <w:bCs/>
          <w:lang w:val="en-GB"/>
        </w:rPr>
        <w:t>max( 80</w:t>
      </w:r>
      <w:proofErr w:type="gramEnd"/>
      <w:r w:rsidRPr="00AE3A20">
        <w:rPr>
          <w:b/>
          <w:bCs/>
          <w:lang w:val="en-GB"/>
        </w:rPr>
        <w:t xml:space="preserve">, max(TSMTC, DRX cycle) x CSSF x </w:t>
      </w:r>
      <w:proofErr w:type="spellStart"/>
      <w:r w:rsidRPr="00AE3A20">
        <w:rPr>
          <w:b/>
          <w:bCs/>
          <w:lang w:val="en-GB"/>
        </w:rPr>
        <w:t>Kp</w:t>
      </w:r>
      <w:proofErr w:type="spellEnd"/>
      <w:r w:rsidRPr="00AE3A20">
        <w:rPr>
          <w:b/>
          <w:bCs/>
          <w:lang w:val="en-GB"/>
        </w:rPr>
        <w:t xml:space="preserve">) for FR1, where </w:t>
      </w:r>
      <w:proofErr w:type="spellStart"/>
      <w:r w:rsidRPr="00AE3A20">
        <w:rPr>
          <w:b/>
          <w:bCs/>
          <w:lang w:val="en-GB"/>
        </w:rPr>
        <w:t>Kp</w:t>
      </w:r>
      <w:proofErr w:type="spellEnd"/>
      <w:r w:rsidRPr="00AE3A20">
        <w:rPr>
          <w:b/>
          <w:bCs/>
          <w:lang w:val="en-GB"/>
        </w:rPr>
        <w:t xml:space="preserve"> is the scaling factor for an SSB frequency layer to be measured without measurement gaps.</w:t>
      </w:r>
    </w:p>
    <w:p w14:paraId="580C9856" w14:textId="77777777" w:rsidR="00F5565C" w:rsidRPr="00AE3A20" w:rsidRDefault="00F5565C" w:rsidP="00F5565C">
      <w:pPr>
        <w:rPr>
          <w:b/>
          <w:bCs/>
          <w:lang w:val="en-GB"/>
        </w:rPr>
      </w:pPr>
      <w:r w:rsidRPr="00AE3A20">
        <w:rPr>
          <w:b/>
          <w:bCs/>
          <w:lang w:val="en-GB"/>
        </w:rPr>
        <w:t xml:space="preserve">Proposal 7: RAN4 to consider </w:t>
      </w:r>
      <w:proofErr w:type="spellStart"/>
      <w:r w:rsidRPr="00AE3A20">
        <w:rPr>
          <w:b/>
          <w:bCs/>
          <w:lang w:val="en-GB"/>
        </w:rPr>
        <w:t>Tcycle</w:t>
      </w:r>
      <w:proofErr w:type="spellEnd"/>
      <w:r w:rsidRPr="00AE3A20">
        <w:rPr>
          <w:b/>
          <w:bCs/>
          <w:lang w:val="en-GB"/>
        </w:rPr>
        <w:t xml:space="preserve"> = </w:t>
      </w:r>
      <w:proofErr w:type="gramStart"/>
      <w:r w:rsidRPr="00AE3A20">
        <w:rPr>
          <w:b/>
          <w:bCs/>
          <w:lang w:val="en-GB"/>
        </w:rPr>
        <w:t>max( 80</w:t>
      </w:r>
      <w:proofErr w:type="gramEnd"/>
      <w:r w:rsidRPr="00AE3A20">
        <w:rPr>
          <w:b/>
          <w:bCs/>
          <w:lang w:val="en-GB"/>
        </w:rPr>
        <w:t xml:space="preserve">, max(TSMTC, DRX cycle) x CSSF x </w:t>
      </w:r>
      <w:proofErr w:type="spellStart"/>
      <w:r w:rsidRPr="00AE3A20">
        <w:rPr>
          <w:b/>
          <w:bCs/>
          <w:lang w:val="en-GB"/>
        </w:rPr>
        <w:t>Kp</w:t>
      </w:r>
      <w:proofErr w:type="spellEnd"/>
      <w:r w:rsidRPr="00AE3A20">
        <w:rPr>
          <w:b/>
          <w:bCs/>
          <w:lang w:val="en-GB"/>
        </w:rPr>
        <w:t xml:space="preserve"> x KFR x Klayer1_measurement) for FR2, where </w:t>
      </w:r>
      <w:proofErr w:type="spellStart"/>
      <w:r w:rsidRPr="00AE3A20">
        <w:rPr>
          <w:b/>
          <w:bCs/>
          <w:lang w:val="en-GB"/>
        </w:rPr>
        <w:t>Kp</w:t>
      </w:r>
      <w:proofErr w:type="spellEnd"/>
      <w:r w:rsidRPr="00AE3A20">
        <w:rPr>
          <w:b/>
          <w:bCs/>
          <w:lang w:val="en-GB"/>
        </w:rPr>
        <w:t xml:space="preserve"> is the scaling factor for an SSB frequency layer to be measured without measurement gaps, and KFR is the scaling factor depending on the frequency range and SSB SCS.</w:t>
      </w:r>
    </w:p>
    <w:p w14:paraId="763D0BDB" w14:textId="77777777" w:rsidR="00F5565C" w:rsidRPr="00F5565C" w:rsidRDefault="00F5565C" w:rsidP="00F5565C">
      <w:pPr>
        <w:rPr>
          <w:lang w:val="en-GB"/>
        </w:rPr>
      </w:pPr>
      <w:r w:rsidRPr="00F5565C">
        <w:rPr>
          <w:lang w:val="en-GB"/>
        </w:rPr>
        <w:t xml:space="preserve">Observation 5: </w:t>
      </w:r>
      <w:proofErr w:type="spellStart"/>
      <w:r w:rsidRPr="00F5565C">
        <w:rPr>
          <w:lang w:val="en-GB"/>
        </w:rPr>
        <w:t>drx-onDurationTimer</w:t>
      </w:r>
      <w:proofErr w:type="spellEnd"/>
      <w:r w:rsidRPr="00F5565C">
        <w:rPr>
          <w:lang w:val="en-GB"/>
        </w:rPr>
        <w:t xml:space="preserve"> can be as small as 1/32 </w:t>
      </w:r>
      <w:proofErr w:type="spellStart"/>
      <w:r w:rsidRPr="00F5565C">
        <w:rPr>
          <w:lang w:val="en-GB"/>
        </w:rPr>
        <w:t>ms</w:t>
      </w:r>
      <w:proofErr w:type="spellEnd"/>
    </w:p>
    <w:p w14:paraId="1EFCD0FD" w14:textId="77777777" w:rsidR="00F5565C" w:rsidRPr="00F5565C" w:rsidRDefault="00F5565C" w:rsidP="00F5565C">
      <w:pPr>
        <w:rPr>
          <w:lang w:val="en-GB"/>
        </w:rPr>
      </w:pPr>
      <w:r w:rsidRPr="00F5565C">
        <w:rPr>
          <w:lang w:val="en-GB"/>
        </w:rPr>
        <w:t xml:space="preserve">Observation 6: Interruption lengths of 0.25 to 1 </w:t>
      </w:r>
      <w:proofErr w:type="spellStart"/>
      <w:r w:rsidRPr="00F5565C">
        <w:rPr>
          <w:lang w:val="en-GB"/>
        </w:rPr>
        <w:t>ms</w:t>
      </w:r>
      <w:proofErr w:type="spellEnd"/>
      <w:r w:rsidRPr="00F5565C">
        <w:rPr>
          <w:lang w:val="en-GB"/>
        </w:rPr>
        <w:t xml:space="preserve"> during DRX ON duration would have extremely large impact on UE throughput, since it could cover the whole DRX ON duration.</w:t>
      </w:r>
    </w:p>
    <w:p w14:paraId="63EA3A46" w14:textId="77777777" w:rsidR="00F5565C" w:rsidRPr="00AE3A20" w:rsidRDefault="00F5565C" w:rsidP="00F5565C">
      <w:pPr>
        <w:rPr>
          <w:b/>
          <w:bCs/>
          <w:lang w:val="en-GB"/>
        </w:rPr>
      </w:pPr>
      <w:r w:rsidRPr="00AE3A20">
        <w:rPr>
          <w:b/>
          <w:bCs/>
          <w:lang w:val="en-GB"/>
        </w:rPr>
        <w:t>Proposal 8: No interruption is expected when configured SMTC occasions are misalignment with DRX ON duration</w:t>
      </w:r>
    </w:p>
    <w:p w14:paraId="2BCA6A65" w14:textId="77777777" w:rsidR="00F5565C" w:rsidRPr="00AE3A20" w:rsidRDefault="00F5565C" w:rsidP="00F5565C">
      <w:pPr>
        <w:rPr>
          <w:b/>
          <w:bCs/>
          <w:lang w:val="en-GB"/>
        </w:rPr>
      </w:pPr>
      <w:r w:rsidRPr="00AE3A20">
        <w:rPr>
          <w:b/>
          <w:bCs/>
          <w:lang w:val="en-GB"/>
        </w:rPr>
        <w:t>Proposal 9: When DRX cycle is larger than 320ms, no interruption is expected</w:t>
      </w:r>
    </w:p>
    <w:p w14:paraId="0F606BCD" w14:textId="77777777" w:rsidR="00F5565C" w:rsidRPr="00AE3A20" w:rsidRDefault="00F5565C" w:rsidP="00F5565C">
      <w:pPr>
        <w:rPr>
          <w:b/>
          <w:bCs/>
          <w:lang w:val="en-GB"/>
        </w:rPr>
      </w:pPr>
      <w:r w:rsidRPr="00AE3A20">
        <w:rPr>
          <w:b/>
          <w:bCs/>
          <w:lang w:val="en-GB"/>
        </w:rPr>
        <w:t xml:space="preserve">Proposal 10: When DRX is configured and interruption is allowed, the interruption ratio is determined considering the measurement cycle as agreed in Issue 1-1-5, where </w:t>
      </w:r>
      <w:proofErr w:type="spellStart"/>
      <w:r w:rsidRPr="00AE3A20">
        <w:rPr>
          <w:b/>
          <w:bCs/>
          <w:lang w:val="en-GB"/>
        </w:rPr>
        <w:t>Tcyle</w:t>
      </w:r>
      <w:proofErr w:type="spellEnd"/>
      <w:r w:rsidRPr="00AE3A20">
        <w:rPr>
          <w:b/>
          <w:bCs/>
          <w:lang w:val="en-GB"/>
        </w:rPr>
        <w:t xml:space="preserve"> is calculated considering DRX cycle.</w:t>
      </w:r>
    </w:p>
    <w:p w14:paraId="0114596A" w14:textId="77777777" w:rsidR="00F5565C" w:rsidRPr="00F5565C" w:rsidRDefault="00F5565C" w:rsidP="00F5565C">
      <w:pPr>
        <w:rPr>
          <w:lang w:val="en-GB"/>
        </w:rPr>
      </w:pPr>
      <w:r w:rsidRPr="00F5565C">
        <w:rPr>
          <w:lang w:val="en-GB"/>
        </w:rPr>
        <w:t>Observation 7: 38.133 already have requirements for inter/intra frequency without measurement gaps in 9.2.5 and 9.3.9.</w:t>
      </w:r>
    </w:p>
    <w:p w14:paraId="04B6E4FE" w14:textId="77777777" w:rsidR="00F5565C" w:rsidRPr="001613EC" w:rsidRDefault="00F5565C" w:rsidP="00F5565C">
      <w:pPr>
        <w:rPr>
          <w:b/>
          <w:bCs/>
          <w:lang w:val="en-GB"/>
        </w:rPr>
      </w:pPr>
      <w:r w:rsidRPr="001613EC">
        <w:rPr>
          <w:b/>
          <w:bCs/>
          <w:lang w:val="en-GB"/>
        </w:rPr>
        <w:t>Proposal 11: RAN4 can reuse measurement delay requirements in 9.2.5 and 9.3.9 for measurement without gaps and without interruption.</w:t>
      </w:r>
    </w:p>
    <w:p w14:paraId="777BA190" w14:textId="77777777" w:rsidR="00F5565C" w:rsidRDefault="00F5565C" w:rsidP="00F5565C">
      <w:pPr>
        <w:rPr>
          <w:b/>
          <w:bCs/>
          <w:lang w:val="en-GB"/>
        </w:rPr>
      </w:pPr>
      <w:r w:rsidRPr="001613EC">
        <w:rPr>
          <w:b/>
          <w:bCs/>
          <w:lang w:val="en-GB"/>
        </w:rPr>
        <w:t>Proposal 12: Consider the formulas for calculating intra-frequency measurement without gaps with interruption for FR1 as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2707"/>
        <w:gridCol w:w="2835"/>
        <w:gridCol w:w="2392"/>
      </w:tblGrid>
      <w:tr w:rsidR="0004042F" w14:paraId="2F31E4BA" w14:textId="77777777" w:rsidTr="00FF6823">
        <w:tc>
          <w:tcPr>
            <w:tcW w:w="1683" w:type="dxa"/>
            <w:tcBorders>
              <w:top w:val="single" w:sz="4" w:space="0" w:color="auto"/>
              <w:left w:val="single" w:sz="4" w:space="0" w:color="auto"/>
              <w:bottom w:val="single" w:sz="4" w:space="0" w:color="auto"/>
              <w:right w:val="single" w:sz="4" w:space="0" w:color="auto"/>
            </w:tcBorders>
            <w:hideMark/>
          </w:tcPr>
          <w:p w14:paraId="1BD1973A" w14:textId="77777777" w:rsidR="0004042F" w:rsidRDefault="0004042F" w:rsidP="00FF6823">
            <w:pPr>
              <w:pStyle w:val="TAH"/>
              <w:rPr>
                <w:lang w:val="en-GB"/>
              </w:rPr>
            </w:pPr>
            <w:r>
              <w:rPr>
                <w:lang w:val="en-GB"/>
              </w:rPr>
              <w:t>DRX cycle</w:t>
            </w:r>
          </w:p>
        </w:tc>
        <w:tc>
          <w:tcPr>
            <w:tcW w:w="2707" w:type="dxa"/>
            <w:tcBorders>
              <w:top w:val="single" w:sz="4" w:space="0" w:color="auto"/>
              <w:left w:val="single" w:sz="4" w:space="0" w:color="auto"/>
              <w:bottom w:val="single" w:sz="4" w:space="0" w:color="auto"/>
              <w:right w:val="single" w:sz="4" w:space="0" w:color="auto"/>
            </w:tcBorders>
          </w:tcPr>
          <w:p w14:paraId="52A34F94" w14:textId="77777777" w:rsidR="0004042F" w:rsidRDefault="0004042F" w:rsidP="00FF6823">
            <w:pPr>
              <w:pStyle w:val="TAH"/>
              <w:rPr>
                <w:lang w:val="en-GB"/>
              </w:rPr>
            </w:pPr>
            <w:r>
              <w:rPr>
                <w:lang w:val="en-GB"/>
              </w:rPr>
              <w:t>T</w:t>
            </w:r>
            <w:r>
              <w:rPr>
                <w:vertAlign w:val="subscript"/>
                <w:lang w:val="en-GB"/>
              </w:rPr>
              <w:t>PSS/</w:t>
            </w:r>
            <w:proofErr w:type="spellStart"/>
            <w:r>
              <w:rPr>
                <w:vertAlign w:val="subscript"/>
                <w:lang w:val="en-GB"/>
              </w:rPr>
              <w:t>SSS_sync_intra</w:t>
            </w:r>
            <w:proofErr w:type="spellEnd"/>
          </w:p>
        </w:tc>
        <w:tc>
          <w:tcPr>
            <w:tcW w:w="2835" w:type="dxa"/>
            <w:tcBorders>
              <w:top w:val="single" w:sz="4" w:space="0" w:color="auto"/>
              <w:left w:val="single" w:sz="4" w:space="0" w:color="auto"/>
              <w:bottom w:val="single" w:sz="4" w:space="0" w:color="auto"/>
              <w:right w:val="single" w:sz="4" w:space="0" w:color="auto"/>
            </w:tcBorders>
          </w:tcPr>
          <w:p w14:paraId="5E30D3DB" w14:textId="77777777" w:rsidR="0004042F" w:rsidRDefault="0004042F" w:rsidP="00FF6823">
            <w:pPr>
              <w:pStyle w:val="TAH"/>
              <w:rPr>
                <w:lang w:val="en-GB"/>
              </w:rPr>
            </w:pPr>
            <w:proofErr w:type="spellStart"/>
            <w:r>
              <w:rPr>
                <w:lang w:val="en-GB"/>
              </w:rPr>
              <w:t>T</w:t>
            </w:r>
            <w:r>
              <w:rPr>
                <w:vertAlign w:val="subscript"/>
                <w:lang w:val="en-GB"/>
              </w:rPr>
              <w:t>SSB_time_index_intra</w:t>
            </w:r>
            <w:proofErr w:type="spellEnd"/>
          </w:p>
        </w:tc>
        <w:tc>
          <w:tcPr>
            <w:tcW w:w="2392" w:type="dxa"/>
            <w:tcBorders>
              <w:top w:val="single" w:sz="4" w:space="0" w:color="auto"/>
              <w:left w:val="single" w:sz="4" w:space="0" w:color="auto"/>
              <w:bottom w:val="single" w:sz="4" w:space="0" w:color="auto"/>
              <w:right w:val="single" w:sz="4" w:space="0" w:color="auto"/>
            </w:tcBorders>
          </w:tcPr>
          <w:p w14:paraId="123C5267" w14:textId="77777777" w:rsidR="0004042F" w:rsidRDefault="0004042F" w:rsidP="00FF6823">
            <w:pPr>
              <w:pStyle w:val="TAH"/>
              <w:rPr>
                <w:lang w:val="en-GB"/>
              </w:rPr>
            </w:pPr>
            <w:r>
              <w:rPr>
                <w:lang w:val="en-GB"/>
              </w:rPr>
              <w:t>T</w:t>
            </w:r>
            <w:r>
              <w:rPr>
                <w:vertAlign w:val="subscript"/>
                <w:lang w:val="en-GB"/>
              </w:rPr>
              <w:t xml:space="preserve"> </w:t>
            </w:r>
            <w:proofErr w:type="spellStart"/>
            <w:r>
              <w:rPr>
                <w:vertAlign w:val="subscript"/>
                <w:lang w:val="en-GB"/>
              </w:rPr>
              <w:t>SSB_measurement_period_intra</w:t>
            </w:r>
            <w:proofErr w:type="spellEnd"/>
            <w:r>
              <w:rPr>
                <w:lang w:val="en-GB"/>
              </w:rPr>
              <w:t xml:space="preserve">  </w:t>
            </w:r>
          </w:p>
        </w:tc>
      </w:tr>
      <w:tr w:rsidR="0004042F" w14:paraId="0DA7F436" w14:textId="77777777" w:rsidTr="00FF6823">
        <w:tc>
          <w:tcPr>
            <w:tcW w:w="1683" w:type="dxa"/>
            <w:tcBorders>
              <w:top w:val="single" w:sz="4" w:space="0" w:color="auto"/>
              <w:left w:val="single" w:sz="4" w:space="0" w:color="auto"/>
              <w:bottom w:val="single" w:sz="4" w:space="0" w:color="auto"/>
              <w:right w:val="single" w:sz="4" w:space="0" w:color="auto"/>
            </w:tcBorders>
            <w:hideMark/>
          </w:tcPr>
          <w:p w14:paraId="28208CF6" w14:textId="77777777" w:rsidR="0004042F" w:rsidRDefault="0004042F" w:rsidP="00FF6823">
            <w:pPr>
              <w:pStyle w:val="TAC"/>
              <w:rPr>
                <w:lang w:val="en-GB"/>
              </w:rPr>
            </w:pPr>
            <w:r>
              <w:rPr>
                <w:lang w:val="en-GB"/>
              </w:rPr>
              <w:t xml:space="preserve">No </w:t>
            </w:r>
            <w:proofErr w:type="spellStart"/>
            <w:r>
              <w:rPr>
                <w:lang w:val="en-GB"/>
              </w:rPr>
              <w:t>DRX</w:t>
            </w:r>
            <w:r w:rsidRPr="00843702">
              <w:rPr>
                <w:vertAlign w:val="superscript"/>
                <w:lang w:val="en-GB"/>
              </w:rPr>
              <w:t>Note</w:t>
            </w:r>
            <w:proofErr w:type="spellEnd"/>
            <w:r w:rsidRPr="00843702">
              <w:rPr>
                <w:vertAlign w:val="superscript"/>
                <w:lang w:val="en-GB"/>
              </w:rPr>
              <w:t xml:space="preserve"> 1</w:t>
            </w:r>
          </w:p>
        </w:tc>
        <w:tc>
          <w:tcPr>
            <w:tcW w:w="2707" w:type="dxa"/>
            <w:tcBorders>
              <w:top w:val="single" w:sz="4" w:space="0" w:color="auto"/>
              <w:left w:val="single" w:sz="4" w:space="0" w:color="auto"/>
              <w:bottom w:val="single" w:sz="4" w:space="0" w:color="auto"/>
              <w:right w:val="single" w:sz="4" w:space="0" w:color="auto"/>
            </w:tcBorders>
          </w:tcPr>
          <w:p w14:paraId="03CC8799" w14:textId="77777777" w:rsidR="0004042F" w:rsidRDefault="0004042F" w:rsidP="00FF6823">
            <w:pPr>
              <w:pStyle w:val="TAC"/>
              <w:rPr>
                <w:lang w:val="en-GB"/>
              </w:rPr>
            </w:pPr>
            <w:proofErr w:type="gramStart"/>
            <w:r>
              <w:rPr>
                <w:lang w:val="en-GB"/>
              </w:rPr>
              <w:t>max( 600</w:t>
            </w:r>
            <w:proofErr w:type="gramEnd"/>
            <w:r>
              <w:rPr>
                <w:lang w:val="en-GB"/>
              </w:rPr>
              <w:t xml:space="preserve">ms x </w:t>
            </w:r>
            <w:proofErr w:type="spellStart"/>
            <w:r>
              <w:rPr>
                <w:lang w:val="en-GB"/>
              </w:rPr>
              <w:t>CSSF</w:t>
            </w:r>
            <w:r>
              <w:rPr>
                <w:vertAlign w:val="subscript"/>
                <w:lang w:val="en-GB"/>
              </w:rPr>
              <w:t>intra</w:t>
            </w:r>
            <w:proofErr w:type="spellEnd"/>
            <w:r>
              <w:rPr>
                <w:lang w:val="en-GB"/>
              </w:rPr>
              <w:t xml:space="preserve">, 5 x </w:t>
            </w:r>
            <w:proofErr w:type="spellStart"/>
            <w:r w:rsidRPr="003C03D4">
              <w:rPr>
                <w:lang w:val="en-DK"/>
              </w:rPr>
              <w:t>Tcycle</w:t>
            </w:r>
            <w:proofErr w:type="spellEnd"/>
            <w:r>
              <w:rPr>
                <w:lang w:val="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587A9DF8" w14:textId="77777777" w:rsidR="0004042F" w:rsidRDefault="0004042F" w:rsidP="00FF6823">
            <w:pPr>
              <w:pStyle w:val="TAC"/>
              <w:rPr>
                <w:lang w:val="en-GB"/>
              </w:rPr>
            </w:pPr>
            <w:proofErr w:type="gramStart"/>
            <w:r>
              <w:rPr>
                <w:lang w:val="en-GB"/>
              </w:rPr>
              <w:t>max(</w:t>
            </w:r>
            <w:proofErr w:type="gramEnd"/>
            <w:r>
              <w:rPr>
                <w:lang w:val="en-GB"/>
              </w:rPr>
              <w:t xml:space="preserve">120ms x </w:t>
            </w:r>
            <w:proofErr w:type="spellStart"/>
            <w:r>
              <w:rPr>
                <w:lang w:val="en-GB"/>
              </w:rPr>
              <w:t>CSSF</w:t>
            </w:r>
            <w:r>
              <w:rPr>
                <w:vertAlign w:val="subscript"/>
                <w:lang w:val="en-GB"/>
              </w:rPr>
              <w:t>intra</w:t>
            </w:r>
            <w:proofErr w:type="spellEnd"/>
            <w:r>
              <w:rPr>
                <w:lang w:val="en-GB"/>
              </w:rPr>
              <w:t xml:space="preserve">, 3 x </w:t>
            </w:r>
            <w:proofErr w:type="spellStart"/>
            <w:r w:rsidRPr="003C03D4">
              <w:rPr>
                <w:lang w:val="en-DK"/>
              </w:rPr>
              <w:t>Tcycle</w:t>
            </w:r>
            <w:proofErr w:type="spellEnd"/>
            <w:r>
              <w:rPr>
                <w:lang w:val="en-GB"/>
              </w:rPr>
              <w:t xml:space="preserve">) </w:t>
            </w:r>
          </w:p>
        </w:tc>
        <w:tc>
          <w:tcPr>
            <w:tcW w:w="2392" w:type="dxa"/>
            <w:tcBorders>
              <w:top w:val="single" w:sz="4" w:space="0" w:color="auto"/>
              <w:left w:val="single" w:sz="4" w:space="0" w:color="auto"/>
              <w:bottom w:val="single" w:sz="4" w:space="0" w:color="auto"/>
              <w:right w:val="single" w:sz="4" w:space="0" w:color="auto"/>
            </w:tcBorders>
          </w:tcPr>
          <w:p w14:paraId="730B256E" w14:textId="77777777" w:rsidR="0004042F" w:rsidRDefault="0004042F" w:rsidP="00FF6823">
            <w:pPr>
              <w:pStyle w:val="TAC"/>
              <w:rPr>
                <w:lang w:val="en-GB"/>
              </w:rPr>
            </w:pPr>
            <w:proofErr w:type="gramStart"/>
            <w:r>
              <w:rPr>
                <w:lang w:val="en-GB"/>
              </w:rPr>
              <w:t>max(</w:t>
            </w:r>
            <w:proofErr w:type="gramEnd"/>
            <w:r>
              <w:rPr>
                <w:lang w:val="en-GB"/>
              </w:rPr>
              <w:t xml:space="preserve">200ms x </w:t>
            </w:r>
            <w:proofErr w:type="spellStart"/>
            <w:r>
              <w:rPr>
                <w:lang w:val="en-GB"/>
              </w:rPr>
              <w:t>CSSF</w:t>
            </w:r>
            <w:r>
              <w:rPr>
                <w:vertAlign w:val="subscript"/>
                <w:lang w:val="en-GB"/>
              </w:rPr>
              <w:t>intra</w:t>
            </w:r>
            <w:proofErr w:type="spellEnd"/>
            <w:r>
              <w:rPr>
                <w:lang w:val="en-GB"/>
              </w:rPr>
              <w:t xml:space="preserve">, 5 x </w:t>
            </w:r>
            <w:proofErr w:type="spellStart"/>
            <w:r w:rsidRPr="003C03D4">
              <w:rPr>
                <w:lang w:val="en-DK"/>
              </w:rPr>
              <w:t>Tcycle</w:t>
            </w:r>
            <w:proofErr w:type="spellEnd"/>
            <w:r>
              <w:rPr>
                <w:lang w:val="en-GB"/>
              </w:rPr>
              <w:t>)</w:t>
            </w:r>
          </w:p>
        </w:tc>
      </w:tr>
      <w:tr w:rsidR="0004042F" w14:paraId="4CB6C576" w14:textId="77777777" w:rsidTr="00FF6823">
        <w:tc>
          <w:tcPr>
            <w:tcW w:w="1683" w:type="dxa"/>
            <w:tcBorders>
              <w:top w:val="single" w:sz="4" w:space="0" w:color="auto"/>
              <w:left w:val="single" w:sz="4" w:space="0" w:color="auto"/>
              <w:bottom w:val="single" w:sz="4" w:space="0" w:color="auto"/>
              <w:right w:val="single" w:sz="4" w:space="0" w:color="auto"/>
            </w:tcBorders>
            <w:hideMark/>
          </w:tcPr>
          <w:p w14:paraId="7F5069D8" w14:textId="77777777" w:rsidR="0004042F" w:rsidRDefault="0004042F" w:rsidP="00FF6823">
            <w:pPr>
              <w:pStyle w:val="TAC"/>
              <w:rPr>
                <w:lang w:val="en-GB"/>
              </w:rPr>
            </w:pPr>
            <w:r>
              <w:rPr>
                <w:lang w:val="en-GB"/>
              </w:rPr>
              <w:t>DRX cycle</w:t>
            </w:r>
            <w:r>
              <w:rPr>
                <w:lang w:val="en-US"/>
              </w:rPr>
              <w:t>≤</w:t>
            </w:r>
            <w:r>
              <w:rPr>
                <w:lang w:val="en-GB"/>
              </w:rPr>
              <w:t xml:space="preserve"> 320ms</w:t>
            </w:r>
            <w:r w:rsidRPr="00843702">
              <w:rPr>
                <w:vertAlign w:val="superscript"/>
                <w:lang w:val="en-GB"/>
              </w:rPr>
              <w:t xml:space="preserve"> Note </w:t>
            </w:r>
            <w:r>
              <w:rPr>
                <w:vertAlign w:val="superscript"/>
                <w:lang w:val="en-GB"/>
              </w:rPr>
              <w:t xml:space="preserve">2, </w:t>
            </w:r>
            <w:r w:rsidRPr="00843702">
              <w:rPr>
                <w:vertAlign w:val="superscript"/>
                <w:lang w:val="en-GB"/>
              </w:rPr>
              <w:t xml:space="preserve">Note </w:t>
            </w:r>
            <w:r>
              <w:rPr>
                <w:vertAlign w:val="superscript"/>
                <w:lang w:val="en-GB"/>
              </w:rPr>
              <w:t>3</w:t>
            </w:r>
          </w:p>
        </w:tc>
        <w:tc>
          <w:tcPr>
            <w:tcW w:w="2707" w:type="dxa"/>
            <w:tcBorders>
              <w:top w:val="single" w:sz="4" w:space="0" w:color="auto"/>
              <w:left w:val="single" w:sz="4" w:space="0" w:color="auto"/>
              <w:bottom w:val="single" w:sz="4" w:space="0" w:color="auto"/>
              <w:right w:val="single" w:sz="4" w:space="0" w:color="auto"/>
            </w:tcBorders>
          </w:tcPr>
          <w:p w14:paraId="4AF98671" w14:textId="77777777" w:rsidR="0004042F" w:rsidRDefault="0004042F" w:rsidP="00FF6823">
            <w:pPr>
              <w:pStyle w:val="TAC"/>
              <w:rPr>
                <w:lang w:val="en-GB"/>
              </w:rPr>
            </w:pPr>
            <w:proofErr w:type="gramStart"/>
            <w:r>
              <w:rPr>
                <w:lang w:val="en-GB"/>
              </w:rPr>
              <w:t>max( 600</w:t>
            </w:r>
            <w:proofErr w:type="gramEnd"/>
            <w:r>
              <w:rPr>
                <w:lang w:val="en-GB"/>
              </w:rPr>
              <w:t xml:space="preserve">ms x </w:t>
            </w:r>
            <w:proofErr w:type="spellStart"/>
            <w:r>
              <w:rPr>
                <w:lang w:val="en-GB"/>
              </w:rPr>
              <w:t>CSSF</w:t>
            </w:r>
            <w:r>
              <w:rPr>
                <w:vertAlign w:val="subscript"/>
                <w:lang w:val="en-GB"/>
              </w:rPr>
              <w:t>intra</w:t>
            </w:r>
            <w:proofErr w:type="spellEnd"/>
            <w:r>
              <w:rPr>
                <w:lang w:val="en-GB"/>
              </w:rPr>
              <w:t>, ceil(</w:t>
            </w:r>
            <w:r>
              <w:rPr>
                <w:rFonts w:eastAsiaTheme="minorEastAsia"/>
                <w:lang w:val="en-GB" w:eastAsia="zh-CN"/>
              </w:rPr>
              <w:t xml:space="preserve">M2 </w:t>
            </w:r>
            <w:r>
              <w:rPr>
                <w:lang w:val="en-GB"/>
              </w:rPr>
              <w:t>x 5) x</w:t>
            </w:r>
            <w:r w:rsidRPr="003C03D4">
              <w:rPr>
                <w:lang w:val="en-DK"/>
              </w:rPr>
              <w:t xml:space="preserve"> </w:t>
            </w:r>
            <w:proofErr w:type="spellStart"/>
            <w:r w:rsidRPr="003C03D4">
              <w:rPr>
                <w:lang w:val="en-DK"/>
              </w:rPr>
              <w:t>Tcycle</w:t>
            </w:r>
            <w:proofErr w:type="spellEnd"/>
            <w:r>
              <w:rPr>
                <w:lang w:val="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61A78A5F" w14:textId="77777777" w:rsidR="0004042F" w:rsidRDefault="0004042F" w:rsidP="00FF6823">
            <w:pPr>
              <w:pStyle w:val="TAC"/>
              <w:rPr>
                <w:lang w:val="en-GB"/>
              </w:rPr>
            </w:pPr>
            <w:proofErr w:type="gramStart"/>
            <w:r>
              <w:rPr>
                <w:lang w:val="en-GB"/>
              </w:rPr>
              <w:t>max(</w:t>
            </w:r>
            <w:proofErr w:type="gramEnd"/>
            <w:r>
              <w:rPr>
                <w:lang w:val="en-GB"/>
              </w:rPr>
              <w:t xml:space="preserve">120ms x </w:t>
            </w:r>
            <w:proofErr w:type="spellStart"/>
            <w:r>
              <w:rPr>
                <w:lang w:val="en-GB"/>
              </w:rPr>
              <w:t>CSSF</w:t>
            </w:r>
            <w:r>
              <w:rPr>
                <w:vertAlign w:val="subscript"/>
                <w:lang w:val="en-GB"/>
              </w:rPr>
              <w:t>intra</w:t>
            </w:r>
            <w:proofErr w:type="spellEnd"/>
            <w:r>
              <w:rPr>
                <w:lang w:val="en-GB"/>
              </w:rPr>
              <w:t>, ceil (</w:t>
            </w:r>
            <w:r>
              <w:rPr>
                <w:rFonts w:eastAsiaTheme="minorEastAsia"/>
                <w:lang w:val="en-GB" w:eastAsia="zh-CN"/>
              </w:rPr>
              <w:t>M2</w:t>
            </w:r>
            <w:r>
              <w:rPr>
                <w:rFonts w:eastAsiaTheme="minorEastAsia"/>
                <w:vertAlign w:val="superscript"/>
                <w:lang w:val="en-GB" w:eastAsia="zh-CN"/>
              </w:rPr>
              <w:t xml:space="preserve"> </w:t>
            </w:r>
            <w:r>
              <w:rPr>
                <w:lang w:val="en-GB"/>
              </w:rPr>
              <w:t xml:space="preserve">x 3) x </w:t>
            </w:r>
            <w:proofErr w:type="spellStart"/>
            <w:r>
              <w:rPr>
                <w:lang w:val="en-GB"/>
              </w:rPr>
              <w:t>Tcycle</w:t>
            </w:r>
            <w:proofErr w:type="spellEnd"/>
            <w:r>
              <w:rPr>
                <w:lang w:val="en-GB"/>
              </w:rPr>
              <w:t xml:space="preserve">) </w:t>
            </w:r>
          </w:p>
        </w:tc>
        <w:tc>
          <w:tcPr>
            <w:tcW w:w="2392" w:type="dxa"/>
            <w:tcBorders>
              <w:top w:val="single" w:sz="4" w:space="0" w:color="auto"/>
              <w:left w:val="single" w:sz="4" w:space="0" w:color="auto"/>
              <w:bottom w:val="single" w:sz="4" w:space="0" w:color="auto"/>
              <w:right w:val="single" w:sz="4" w:space="0" w:color="auto"/>
            </w:tcBorders>
          </w:tcPr>
          <w:p w14:paraId="737438DF" w14:textId="77777777" w:rsidR="0004042F" w:rsidRDefault="0004042F" w:rsidP="00FF6823">
            <w:pPr>
              <w:pStyle w:val="TAC"/>
              <w:rPr>
                <w:lang w:val="en-GB"/>
              </w:rPr>
            </w:pPr>
            <w:proofErr w:type="gramStart"/>
            <w:r>
              <w:rPr>
                <w:lang w:val="en-GB"/>
              </w:rPr>
              <w:t>max(</w:t>
            </w:r>
            <w:proofErr w:type="gramEnd"/>
            <w:r>
              <w:rPr>
                <w:lang w:val="en-GB"/>
              </w:rPr>
              <w:t xml:space="preserve">200ms x </w:t>
            </w:r>
            <w:proofErr w:type="spellStart"/>
            <w:r>
              <w:rPr>
                <w:lang w:val="en-GB"/>
              </w:rPr>
              <w:t>CSSF</w:t>
            </w:r>
            <w:r>
              <w:rPr>
                <w:vertAlign w:val="subscript"/>
                <w:lang w:val="en-GB"/>
              </w:rPr>
              <w:t>intra</w:t>
            </w:r>
            <w:proofErr w:type="spellEnd"/>
            <w:r>
              <w:rPr>
                <w:lang w:val="en-GB"/>
              </w:rPr>
              <w:t xml:space="preserve">, ceil(1.5x 5) x </w:t>
            </w:r>
            <w:proofErr w:type="spellStart"/>
            <w:r>
              <w:rPr>
                <w:lang w:val="en-GB"/>
              </w:rPr>
              <w:t>Tcycle</w:t>
            </w:r>
            <w:proofErr w:type="spellEnd"/>
            <w:r>
              <w:rPr>
                <w:lang w:val="en-GB"/>
              </w:rPr>
              <w:t xml:space="preserve">) </w:t>
            </w:r>
          </w:p>
        </w:tc>
      </w:tr>
      <w:tr w:rsidR="0004042F" w14:paraId="42E9C17C" w14:textId="77777777" w:rsidTr="00FF6823">
        <w:tc>
          <w:tcPr>
            <w:tcW w:w="1683" w:type="dxa"/>
            <w:tcBorders>
              <w:top w:val="single" w:sz="4" w:space="0" w:color="auto"/>
              <w:left w:val="single" w:sz="4" w:space="0" w:color="auto"/>
              <w:bottom w:val="single" w:sz="4" w:space="0" w:color="auto"/>
              <w:right w:val="single" w:sz="4" w:space="0" w:color="auto"/>
            </w:tcBorders>
            <w:hideMark/>
          </w:tcPr>
          <w:p w14:paraId="1AC222DA" w14:textId="77777777" w:rsidR="0004042F" w:rsidRDefault="0004042F" w:rsidP="00FF6823">
            <w:pPr>
              <w:pStyle w:val="TAC"/>
              <w:rPr>
                <w:lang w:val="en-GB"/>
              </w:rPr>
            </w:pPr>
            <w:r>
              <w:rPr>
                <w:lang w:val="en-GB"/>
              </w:rPr>
              <w:t>DRX cycle&gt;320ms</w:t>
            </w:r>
          </w:p>
        </w:tc>
        <w:tc>
          <w:tcPr>
            <w:tcW w:w="2707" w:type="dxa"/>
            <w:tcBorders>
              <w:top w:val="single" w:sz="4" w:space="0" w:color="auto"/>
              <w:left w:val="single" w:sz="4" w:space="0" w:color="auto"/>
              <w:bottom w:val="single" w:sz="4" w:space="0" w:color="auto"/>
              <w:right w:val="single" w:sz="4" w:space="0" w:color="auto"/>
            </w:tcBorders>
          </w:tcPr>
          <w:p w14:paraId="24BFB6A6" w14:textId="77777777" w:rsidR="0004042F" w:rsidRDefault="0004042F" w:rsidP="00FF6823">
            <w:pPr>
              <w:pStyle w:val="TAC"/>
              <w:rPr>
                <w:lang w:val="fr-FR"/>
              </w:rPr>
            </w:pPr>
            <w:proofErr w:type="spellStart"/>
            <w:r>
              <w:rPr>
                <w:lang w:val="fr-FR"/>
              </w:rPr>
              <w:t>ceil</w:t>
            </w:r>
            <w:proofErr w:type="spellEnd"/>
            <w:r>
              <w:rPr>
                <w:lang w:val="fr-FR"/>
              </w:rPr>
              <w:t xml:space="preserve">(5 x </w:t>
            </w:r>
            <w:proofErr w:type="spellStart"/>
            <w:r>
              <w:rPr>
                <w:lang w:val="fr-FR"/>
              </w:rPr>
              <w:t>K</w:t>
            </w:r>
            <w:r>
              <w:rPr>
                <w:vertAlign w:val="subscript"/>
                <w:lang w:val="fr-FR"/>
              </w:rPr>
              <w:t>p</w:t>
            </w:r>
            <w:proofErr w:type="spellEnd"/>
            <w:r>
              <w:rPr>
                <w:lang w:val="fr-FR"/>
              </w:rPr>
              <w:t xml:space="preserve">) x DRX cycle x </w:t>
            </w:r>
            <w:proofErr w:type="spellStart"/>
            <w:r>
              <w:rPr>
                <w:lang w:val="fr-FR"/>
              </w:rPr>
              <w:t>CSSF</w:t>
            </w:r>
            <w:r>
              <w:rPr>
                <w:vertAlign w:val="subscript"/>
                <w:lang w:val="fr-FR"/>
              </w:rPr>
              <w:t>intra</w:t>
            </w:r>
            <w:proofErr w:type="spellEnd"/>
          </w:p>
        </w:tc>
        <w:tc>
          <w:tcPr>
            <w:tcW w:w="2835" w:type="dxa"/>
            <w:tcBorders>
              <w:top w:val="single" w:sz="4" w:space="0" w:color="auto"/>
              <w:left w:val="single" w:sz="4" w:space="0" w:color="auto"/>
              <w:bottom w:val="single" w:sz="4" w:space="0" w:color="auto"/>
              <w:right w:val="single" w:sz="4" w:space="0" w:color="auto"/>
            </w:tcBorders>
          </w:tcPr>
          <w:p w14:paraId="69CED3A5" w14:textId="77777777" w:rsidR="0004042F" w:rsidRDefault="0004042F" w:rsidP="00FF6823">
            <w:pPr>
              <w:pStyle w:val="TAC"/>
              <w:rPr>
                <w:lang w:val="fr-FR"/>
              </w:rPr>
            </w:pPr>
            <w:proofErr w:type="spellStart"/>
            <w:r>
              <w:rPr>
                <w:lang w:val="fr-FR"/>
              </w:rPr>
              <w:t>Ceil</w:t>
            </w:r>
            <w:proofErr w:type="spellEnd"/>
            <w:r>
              <w:rPr>
                <w:lang w:val="fr-FR"/>
              </w:rPr>
              <w:t xml:space="preserve">(3 x </w:t>
            </w:r>
            <w:proofErr w:type="spellStart"/>
            <w:r>
              <w:rPr>
                <w:lang w:val="fr-FR"/>
              </w:rPr>
              <w:t>K</w:t>
            </w:r>
            <w:r>
              <w:rPr>
                <w:vertAlign w:val="subscript"/>
                <w:lang w:val="fr-FR"/>
              </w:rPr>
              <w:t>p</w:t>
            </w:r>
            <w:proofErr w:type="spellEnd"/>
            <w:r>
              <w:rPr>
                <w:lang w:val="fr-FR"/>
              </w:rPr>
              <w:t xml:space="preserve">) x DRX cycle x </w:t>
            </w:r>
            <w:proofErr w:type="spellStart"/>
            <w:r>
              <w:rPr>
                <w:lang w:val="fr-FR"/>
              </w:rPr>
              <w:t>CSSF</w:t>
            </w:r>
            <w:r>
              <w:rPr>
                <w:vertAlign w:val="subscript"/>
                <w:lang w:val="fr-FR"/>
              </w:rPr>
              <w:t>intra</w:t>
            </w:r>
            <w:proofErr w:type="spellEnd"/>
          </w:p>
        </w:tc>
        <w:tc>
          <w:tcPr>
            <w:tcW w:w="2392" w:type="dxa"/>
            <w:tcBorders>
              <w:top w:val="single" w:sz="4" w:space="0" w:color="auto"/>
              <w:left w:val="single" w:sz="4" w:space="0" w:color="auto"/>
              <w:bottom w:val="single" w:sz="4" w:space="0" w:color="auto"/>
              <w:right w:val="single" w:sz="4" w:space="0" w:color="auto"/>
            </w:tcBorders>
          </w:tcPr>
          <w:p w14:paraId="3E9A5CE0" w14:textId="77777777" w:rsidR="0004042F" w:rsidRDefault="0004042F" w:rsidP="00FF6823">
            <w:pPr>
              <w:pStyle w:val="TAC"/>
              <w:rPr>
                <w:lang w:val="fr-FR"/>
              </w:rPr>
            </w:pPr>
            <w:proofErr w:type="spellStart"/>
            <w:r>
              <w:rPr>
                <w:lang w:val="fr-FR"/>
              </w:rPr>
              <w:t>ceil</w:t>
            </w:r>
            <w:proofErr w:type="spellEnd"/>
            <w:r>
              <w:rPr>
                <w:lang w:val="fr-FR"/>
              </w:rPr>
              <w:t xml:space="preserve">( 5 x </w:t>
            </w:r>
            <w:proofErr w:type="spellStart"/>
            <w:r>
              <w:rPr>
                <w:lang w:val="fr-FR"/>
              </w:rPr>
              <w:t>K</w:t>
            </w:r>
            <w:r>
              <w:rPr>
                <w:vertAlign w:val="subscript"/>
                <w:lang w:val="fr-FR"/>
              </w:rPr>
              <w:t>p</w:t>
            </w:r>
            <w:proofErr w:type="spellEnd"/>
            <w:r>
              <w:rPr>
                <w:vertAlign w:val="subscript"/>
                <w:lang w:val="fr-FR"/>
              </w:rPr>
              <w:t xml:space="preserve"> </w:t>
            </w:r>
            <w:r>
              <w:rPr>
                <w:lang w:val="fr-FR"/>
              </w:rPr>
              <w:t xml:space="preserve">) x DRX cycle x </w:t>
            </w:r>
            <w:proofErr w:type="spellStart"/>
            <w:r>
              <w:rPr>
                <w:lang w:val="fr-FR"/>
              </w:rPr>
              <w:t>CSSF</w:t>
            </w:r>
            <w:r>
              <w:rPr>
                <w:vertAlign w:val="subscript"/>
                <w:lang w:val="fr-FR"/>
              </w:rPr>
              <w:t>intra</w:t>
            </w:r>
            <w:proofErr w:type="spellEnd"/>
          </w:p>
        </w:tc>
      </w:tr>
      <w:tr w:rsidR="0004042F" w14:paraId="446ECC0E" w14:textId="77777777" w:rsidTr="00FF6823">
        <w:tc>
          <w:tcPr>
            <w:tcW w:w="9617" w:type="dxa"/>
            <w:gridSpan w:val="4"/>
            <w:tcBorders>
              <w:top w:val="single" w:sz="4" w:space="0" w:color="auto"/>
              <w:left w:val="single" w:sz="4" w:space="0" w:color="auto"/>
              <w:bottom w:val="single" w:sz="4" w:space="0" w:color="auto"/>
              <w:right w:val="single" w:sz="4" w:space="0" w:color="auto"/>
            </w:tcBorders>
          </w:tcPr>
          <w:p w14:paraId="1CB09029" w14:textId="77777777" w:rsidR="0004042F" w:rsidRPr="003C03D4" w:rsidRDefault="0004042F" w:rsidP="00FF6823">
            <w:pPr>
              <w:pStyle w:val="TAN"/>
              <w:rPr>
                <w:lang w:val="en-GB"/>
              </w:rPr>
            </w:pPr>
            <w:r>
              <w:rPr>
                <w:lang w:val="en-DK"/>
              </w:rPr>
              <w:t>NOTE 1:</w:t>
            </w:r>
            <w:r>
              <w:rPr>
                <w:lang w:val="en-DK"/>
              </w:rPr>
              <w:tab/>
            </w:r>
            <w:proofErr w:type="spellStart"/>
            <w:r w:rsidRPr="003C03D4">
              <w:rPr>
                <w:lang w:val="en-DK"/>
              </w:rPr>
              <w:t>Tcycle</w:t>
            </w:r>
            <w:proofErr w:type="spellEnd"/>
            <w:r w:rsidRPr="003C03D4">
              <w:rPr>
                <w:lang w:val="en-DK"/>
              </w:rPr>
              <w:t xml:space="preserve"> = </w:t>
            </w:r>
            <w:proofErr w:type="gramStart"/>
            <w:r w:rsidRPr="003C03D4">
              <w:rPr>
                <w:lang w:val="en-DK"/>
              </w:rPr>
              <w:t>max( 80</w:t>
            </w:r>
            <w:proofErr w:type="gramEnd"/>
            <w:r w:rsidRPr="003C03D4">
              <w:rPr>
                <w:lang w:val="en-DK"/>
              </w:rPr>
              <w:t>, TSMTC x CSSF</w:t>
            </w:r>
            <w:r w:rsidRPr="002361B1">
              <w:rPr>
                <w:vertAlign w:val="subscript"/>
                <w:lang w:val="en-US"/>
              </w:rPr>
              <w:t>intra</w:t>
            </w:r>
            <w:r w:rsidRPr="003C03D4">
              <w:rPr>
                <w:lang w:val="en-DK"/>
              </w:rPr>
              <w:t xml:space="preserve"> x </w:t>
            </w:r>
            <w:proofErr w:type="spellStart"/>
            <w:r w:rsidRPr="003C03D4">
              <w:rPr>
                <w:lang w:val="en-DK"/>
              </w:rPr>
              <w:t>Kp</w:t>
            </w:r>
            <w:proofErr w:type="spellEnd"/>
            <w:r w:rsidRPr="003C03D4">
              <w:rPr>
                <w:lang w:val="en-DK"/>
              </w:rPr>
              <w:t xml:space="preserve">), where </w:t>
            </w:r>
            <w:proofErr w:type="spellStart"/>
            <w:r w:rsidRPr="003C03D4">
              <w:rPr>
                <w:lang w:val="en-DK"/>
              </w:rPr>
              <w:t>Kp</w:t>
            </w:r>
            <w:proofErr w:type="spellEnd"/>
            <w:r w:rsidRPr="003C03D4">
              <w:rPr>
                <w:lang w:val="en-DK"/>
              </w:rPr>
              <w:t xml:space="preserve"> is the scaling factor for an SSB frequency layer to be measured without measurement gaps.</w:t>
            </w:r>
          </w:p>
          <w:p w14:paraId="3C972DC4" w14:textId="77777777" w:rsidR="0004042F" w:rsidRDefault="0004042F" w:rsidP="00FF6823">
            <w:pPr>
              <w:pStyle w:val="TAN"/>
              <w:rPr>
                <w:lang w:val="en-DK"/>
              </w:rPr>
            </w:pPr>
            <w:r>
              <w:rPr>
                <w:lang w:val="en-DK"/>
              </w:rPr>
              <w:t xml:space="preserve">NOTE </w:t>
            </w:r>
            <w:r w:rsidRPr="001E60ED">
              <w:rPr>
                <w:lang w:val="en-US"/>
              </w:rPr>
              <w:t>2</w:t>
            </w:r>
            <w:r>
              <w:rPr>
                <w:lang w:val="en-DK"/>
              </w:rPr>
              <w:t>:</w:t>
            </w:r>
            <w:r>
              <w:rPr>
                <w:lang w:val="en-DK"/>
              </w:rPr>
              <w:tab/>
            </w:r>
            <w:proofErr w:type="spellStart"/>
            <w:r w:rsidRPr="003C03D4">
              <w:rPr>
                <w:lang w:val="en-DK"/>
              </w:rPr>
              <w:t>Tcycle</w:t>
            </w:r>
            <w:proofErr w:type="spellEnd"/>
            <w:r w:rsidRPr="003C03D4">
              <w:rPr>
                <w:lang w:val="en-DK"/>
              </w:rPr>
              <w:t xml:space="preserve"> = </w:t>
            </w:r>
            <w:proofErr w:type="gramStart"/>
            <w:r w:rsidRPr="003C03D4">
              <w:rPr>
                <w:lang w:val="en-DK"/>
              </w:rPr>
              <w:t>max( 80</w:t>
            </w:r>
            <w:proofErr w:type="gramEnd"/>
            <w:r w:rsidRPr="003C03D4">
              <w:rPr>
                <w:lang w:val="en-DK"/>
              </w:rPr>
              <w:t xml:space="preserve">, </w:t>
            </w:r>
            <w:r w:rsidRPr="001E60ED">
              <w:rPr>
                <w:lang w:val="en-US"/>
              </w:rPr>
              <w:t>ma</w:t>
            </w:r>
            <w:r>
              <w:rPr>
                <w:lang w:val="en-US"/>
              </w:rPr>
              <w:t>x(</w:t>
            </w:r>
            <w:r w:rsidRPr="003C03D4">
              <w:rPr>
                <w:lang w:val="en-DK"/>
              </w:rPr>
              <w:t>TSMTC</w:t>
            </w:r>
            <w:r w:rsidRPr="001E60ED">
              <w:rPr>
                <w:lang w:val="en-US"/>
              </w:rPr>
              <w:t xml:space="preserve">, </w:t>
            </w:r>
            <w:r>
              <w:rPr>
                <w:lang w:val="en-US"/>
              </w:rPr>
              <w:t>DRX cycle)</w:t>
            </w:r>
            <w:r w:rsidRPr="003C03D4">
              <w:rPr>
                <w:lang w:val="en-DK"/>
              </w:rPr>
              <w:t xml:space="preserve"> x CSSF</w:t>
            </w:r>
            <w:r w:rsidRPr="002361B1">
              <w:rPr>
                <w:vertAlign w:val="subscript"/>
                <w:lang w:val="en-US"/>
              </w:rPr>
              <w:t>intra</w:t>
            </w:r>
            <w:r w:rsidRPr="003C03D4">
              <w:rPr>
                <w:lang w:val="en-DK"/>
              </w:rPr>
              <w:t xml:space="preserve"> x </w:t>
            </w:r>
            <w:proofErr w:type="spellStart"/>
            <w:r w:rsidRPr="003C03D4">
              <w:rPr>
                <w:lang w:val="en-DK"/>
              </w:rPr>
              <w:t>Kp</w:t>
            </w:r>
            <w:proofErr w:type="spellEnd"/>
            <w:r w:rsidRPr="003C03D4">
              <w:rPr>
                <w:lang w:val="en-DK"/>
              </w:rPr>
              <w:t xml:space="preserve">), where </w:t>
            </w:r>
            <w:proofErr w:type="spellStart"/>
            <w:r w:rsidRPr="003C03D4">
              <w:rPr>
                <w:lang w:val="en-DK"/>
              </w:rPr>
              <w:t>Kp</w:t>
            </w:r>
            <w:proofErr w:type="spellEnd"/>
            <w:r w:rsidRPr="003C03D4">
              <w:rPr>
                <w:lang w:val="en-DK"/>
              </w:rPr>
              <w:t xml:space="preserve"> is the scaling factor for an SSB frequency layer to be measured without measurement gaps.</w:t>
            </w:r>
          </w:p>
          <w:p w14:paraId="0EC38CE0" w14:textId="77777777" w:rsidR="0004042F" w:rsidRPr="00321569" w:rsidRDefault="0004042F" w:rsidP="00FF6823">
            <w:pPr>
              <w:pStyle w:val="TAN"/>
              <w:rPr>
                <w:lang w:val="en-US"/>
              </w:rPr>
            </w:pPr>
            <w:r w:rsidRPr="00321569">
              <w:rPr>
                <w:lang w:val="en-US"/>
              </w:rPr>
              <w:t xml:space="preserve">NOTE 3: </w:t>
            </w:r>
            <w:r w:rsidRPr="00321569">
              <w:rPr>
                <w:lang w:val="en-US"/>
              </w:rPr>
              <w:tab/>
              <w:t>Requirements considered only i</w:t>
            </w:r>
            <w:r>
              <w:rPr>
                <w:lang w:val="en-US"/>
              </w:rPr>
              <w:t>f SMTC overlaps with DRX ON, otherwise requirements without gaps without interruption apply.</w:t>
            </w:r>
          </w:p>
          <w:p w14:paraId="7F002A97" w14:textId="77777777" w:rsidR="0004042F" w:rsidRDefault="0004042F" w:rsidP="00FF6823">
            <w:pPr>
              <w:pStyle w:val="TAC"/>
              <w:rPr>
                <w:lang w:val="fr-FR"/>
              </w:rPr>
            </w:pPr>
          </w:p>
        </w:tc>
      </w:tr>
    </w:tbl>
    <w:p w14:paraId="2616B1CE" w14:textId="77777777" w:rsidR="001613EC" w:rsidRPr="0004042F" w:rsidRDefault="001613EC" w:rsidP="00F5565C">
      <w:pPr>
        <w:rPr>
          <w:b/>
          <w:bCs/>
          <w:lang w:val="fr-FR"/>
        </w:rPr>
      </w:pPr>
    </w:p>
    <w:p w14:paraId="5CF20CFA" w14:textId="77777777" w:rsidR="00F5565C" w:rsidRDefault="00F5565C" w:rsidP="00F5565C">
      <w:pPr>
        <w:rPr>
          <w:b/>
          <w:bCs/>
          <w:lang w:val="en-GB"/>
        </w:rPr>
      </w:pPr>
      <w:r w:rsidRPr="001613EC">
        <w:rPr>
          <w:b/>
          <w:bCs/>
          <w:lang w:val="en-GB"/>
        </w:rPr>
        <w:t>Proposal 13: Consider the formulas for calculating intra-frequency measurement without gaps with interruption for FR2 as in the table below: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3865"/>
        <w:gridCol w:w="4110"/>
      </w:tblGrid>
      <w:tr w:rsidR="0004042F" w14:paraId="2F82A219" w14:textId="77777777" w:rsidTr="00FF6823">
        <w:tc>
          <w:tcPr>
            <w:tcW w:w="1659" w:type="dxa"/>
            <w:tcBorders>
              <w:top w:val="single" w:sz="4" w:space="0" w:color="auto"/>
              <w:left w:val="single" w:sz="4" w:space="0" w:color="auto"/>
              <w:bottom w:val="single" w:sz="4" w:space="0" w:color="auto"/>
              <w:right w:val="single" w:sz="4" w:space="0" w:color="auto"/>
            </w:tcBorders>
            <w:hideMark/>
          </w:tcPr>
          <w:p w14:paraId="40EA8ACA" w14:textId="77777777" w:rsidR="0004042F" w:rsidRDefault="0004042F" w:rsidP="00FF6823">
            <w:pPr>
              <w:pStyle w:val="TAH"/>
              <w:rPr>
                <w:lang w:val="en-GB"/>
              </w:rPr>
            </w:pPr>
            <w:r>
              <w:rPr>
                <w:lang w:val="en-GB"/>
              </w:rPr>
              <w:t>DRX cycle</w:t>
            </w:r>
          </w:p>
        </w:tc>
        <w:tc>
          <w:tcPr>
            <w:tcW w:w="3865" w:type="dxa"/>
            <w:tcBorders>
              <w:top w:val="single" w:sz="4" w:space="0" w:color="auto"/>
              <w:left w:val="single" w:sz="4" w:space="0" w:color="auto"/>
              <w:bottom w:val="single" w:sz="4" w:space="0" w:color="auto"/>
              <w:right w:val="single" w:sz="4" w:space="0" w:color="auto"/>
            </w:tcBorders>
          </w:tcPr>
          <w:p w14:paraId="00DB4246" w14:textId="77777777" w:rsidR="0004042F" w:rsidRDefault="0004042F" w:rsidP="00FF6823">
            <w:pPr>
              <w:pStyle w:val="TAH"/>
              <w:rPr>
                <w:lang w:val="en-GB"/>
              </w:rPr>
            </w:pPr>
            <w:r>
              <w:rPr>
                <w:lang w:val="en-GB"/>
              </w:rPr>
              <w:t>T</w:t>
            </w:r>
            <w:r>
              <w:rPr>
                <w:vertAlign w:val="subscript"/>
                <w:lang w:val="en-GB"/>
              </w:rPr>
              <w:t>PSS/</w:t>
            </w:r>
            <w:proofErr w:type="spellStart"/>
            <w:r>
              <w:rPr>
                <w:vertAlign w:val="subscript"/>
                <w:lang w:val="en-GB"/>
              </w:rPr>
              <w:t>SSS_sync_intra</w:t>
            </w:r>
            <w:proofErr w:type="spellEnd"/>
          </w:p>
        </w:tc>
        <w:tc>
          <w:tcPr>
            <w:tcW w:w="4110" w:type="dxa"/>
            <w:tcBorders>
              <w:top w:val="single" w:sz="4" w:space="0" w:color="auto"/>
              <w:left w:val="single" w:sz="4" w:space="0" w:color="auto"/>
              <w:bottom w:val="single" w:sz="4" w:space="0" w:color="auto"/>
              <w:right w:val="single" w:sz="4" w:space="0" w:color="auto"/>
            </w:tcBorders>
          </w:tcPr>
          <w:p w14:paraId="768A3791" w14:textId="77777777" w:rsidR="0004042F" w:rsidRDefault="0004042F" w:rsidP="00FF6823">
            <w:pPr>
              <w:pStyle w:val="TAH"/>
              <w:rPr>
                <w:lang w:val="en-GB"/>
              </w:rPr>
            </w:pPr>
            <w:r>
              <w:rPr>
                <w:lang w:val="en-GB"/>
              </w:rPr>
              <w:t>T</w:t>
            </w:r>
            <w:r>
              <w:rPr>
                <w:vertAlign w:val="subscript"/>
                <w:lang w:val="en-GB"/>
              </w:rPr>
              <w:t xml:space="preserve"> </w:t>
            </w:r>
            <w:proofErr w:type="spellStart"/>
            <w:r>
              <w:rPr>
                <w:vertAlign w:val="subscript"/>
                <w:lang w:val="en-GB"/>
              </w:rPr>
              <w:t>SSB_measurement_period_intra</w:t>
            </w:r>
            <w:proofErr w:type="spellEnd"/>
            <w:r>
              <w:rPr>
                <w:lang w:val="en-GB"/>
              </w:rPr>
              <w:t xml:space="preserve">  </w:t>
            </w:r>
          </w:p>
        </w:tc>
      </w:tr>
      <w:tr w:rsidR="0004042F" w14:paraId="6F2EC867" w14:textId="77777777" w:rsidTr="00FF6823">
        <w:tc>
          <w:tcPr>
            <w:tcW w:w="1659" w:type="dxa"/>
            <w:tcBorders>
              <w:top w:val="single" w:sz="4" w:space="0" w:color="auto"/>
              <w:left w:val="single" w:sz="4" w:space="0" w:color="auto"/>
              <w:bottom w:val="single" w:sz="4" w:space="0" w:color="auto"/>
              <w:right w:val="single" w:sz="4" w:space="0" w:color="auto"/>
            </w:tcBorders>
            <w:hideMark/>
          </w:tcPr>
          <w:p w14:paraId="4191782B" w14:textId="77777777" w:rsidR="0004042F" w:rsidRDefault="0004042F" w:rsidP="00FF6823">
            <w:pPr>
              <w:pStyle w:val="TAC"/>
              <w:rPr>
                <w:lang w:val="en-GB"/>
              </w:rPr>
            </w:pPr>
            <w:r>
              <w:rPr>
                <w:lang w:val="en-GB"/>
              </w:rPr>
              <w:t xml:space="preserve">No </w:t>
            </w:r>
            <w:proofErr w:type="spellStart"/>
            <w:r>
              <w:rPr>
                <w:lang w:val="en-GB"/>
              </w:rPr>
              <w:t>DRX</w:t>
            </w:r>
            <w:r w:rsidRPr="00843702">
              <w:rPr>
                <w:vertAlign w:val="superscript"/>
                <w:lang w:val="en-GB"/>
              </w:rPr>
              <w:t>Note</w:t>
            </w:r>
            <w:proofErr w:type="spellEnd"/>
            <w:r w:rsidRPr="00843702">
              <w:rPr>
                <w:vertAlign w:val="superscript"/>
                <w:lang w:val="en-GB"/>
              </w:rPr>
              <w:t xml:space="preserve"> 1</w:t>
            </w:r>
          </w:p>
        </w:tc>
        <w:tc>
          <w:tcPr>
            <w:tcW w:w="3865" w:type="dxa"/>
            <w:tcBorders>
              <w:top w:val="single" w:sz="4" w:space="0" w:color="auto"/>
              <w:left w:val="single" w:sz="4" w:space="0" w:color="auto"/>
              <w:bottom w:val="single" w:sz="4" w:space="0" w:color="auto"/>
              <w:right w:val="single" w:sz="4" w:space="0" w:color="auto"/>
            </w:tcBorders>
          </w:tcPr>
          <w:p w14:paraId="04BBD05B" w14:textId="77777777" w:rsidR="0004042F" w:rsidRDefault="0004042F" w:rsidP="00FF6823">
            <w:pPr>
              <w:pStyle w:val="TAC"/>
              <w:rPr>
                <w:lang w:val="en-GB"/>
              </w:rPr>
            </w:pPr>
            <w:proofErr w:type="gramStart"/>
            <w:r>
              <w:rPr>
                <w:lang w:val="en-GB"/>
              </w:rPr>
              <w:t>max(</w:t>
            </w:r>
            <w:proofErr w:type="gramEnd"/>
            <w:r>
              <w:rPr>
                <w:lang w:val="en-GB"/>
              </w:rPr>
              <w:t xml:space="preserve">600ms x </w:t>
            </w:r>
            <w:proofErr w:type="spellStart"/>
            <w:r>
              <w:rPr>
                <w:lang w:val="en-GB"/>
              </w:rPr>
              <w:t>CSSF</w:t>
            </w:r>
            <w:r>
              <w:rPr>
                <w:vertAlign w:val="subscript"/>
                <w:lang w:val="en-GB"/>
              </w:rPr>
              <w:t>intra</w:t>
            </w:r>
            <w:proofErr w:type="spellEnd"/>
            <w:r>
              <w:rPr>
                <w:lang w:val="en-GB"/>
              </w:rPr>
              <w:t xml:space="preserve">, </w:t>
            </w:r>
            <w:proofErr w:type="spellStart"/>
            <w:r>
              <w:rPr>
                <w:lang w:val="en-GB"/>
              </w:rPr>
              <w:t>M</w:t>
            </w:r>
            <w:r>
              <w:rPr>
                <w:vertAlign w:val="subscript"/>
                <w:lang w:val="en-GB"/>
              </w:rPr>
              <w:t>pss</w:t>
            </w:r>
            <w:proofErr w:type="spellEnd"/>
            <w:r>
              <w:rPr>
                <w:vertAlign w:val="subscript"/>
                <w:lang w:val="en-GB"/>
              </w:rPr>
              <w:t>/</w:t>
            </w:r>
            <w:proofErr w:type="spellStart"/>
            <w:r>
              <w:rPr>
                <w:vertAlign w:val="subscript"/>
                <w:lang w:val="en-GB"/>
              </w:rPr>
              <w:t>sss_sync_w</w:t>
            </w:r>
            <w:proofErr w:type="spellEnd"/>
            <w:r>
              <w:rPr>
                <w:vertAlign w:val="subscript"/>
                <w:lang w:val="en-GB"/>
              </w:rPr>
              <w:t>/</w:t>
            </w:r>
            <w:proofErr w:type="spellStart"/>
            <w:r>
              <w:rPr>
                <w:vertAlign w:val="subscript"/>
                <w:lang w:val="en-GB"/>
              </w:rPr>
              <w:t>o_gaps</w:t>
            </w:r>
            <w:proofErr w:type="spellEnd"/>
            <w:r>
              <w:rPr>
                <w:vertAlign w:val="subscript"/>
                <w:lang w:val="en-GB"/>
              </w:rPr>
              <w:t xml:space="preserve">  </w:t>
            </w:r>
            <w:r>
              <w:rPr>
                <w:lang w:val="en-GB"/>
              </w:rPr>
              <w:t xml:space="preserve">x </w:t>
            </w:r>
            <w:proofErr w:type="spellStart"/>
            <w:r>
              <w:rPr>
                <w:lang w:val="en-GB"/>
              </w:rPr>
              <w:t>Tcycle</w:t>
            </w:r>
            <w:proofErr w:type="spellEnd"/>
            <w:r>
              <w:rPr>
                <w:lang w:val="en-GB"/>
              </w:rPr>
              <w:t xml:space="preserve">) </w:t>
            </w:r>
          </w:p>
        </w:tc>
        <w:tc>
          <w:tcPr>
            <w:tcW w:w="4110" w:type="dxa"/>
            <w:tcBorders>
              <w:top w:val="single" w:sz="4" w:space="0" w:color="auto"/>
              <w:left w:val="single" w:sz="4" w:space="0" w:color="auto"/>
              <w:bottom w:val="single" w:sz="4" w:space="0" w:color="auto"/>
              <w:right w:val="single" w:sz="4" w:space="0" w:color="auto"/>
            </w:tcBorders>
          </w:tcPr>
          <w:p w14:paraId="3434F885" w14:textId="77777777" w:rsidR="0004042F" w:rsidRDefault="0004042F" w:rsidP="00FF6823">
            <w:pPr>
              <w:pStyle w:val="TAC"/>
              <w:rPr>
                <w:lang w:val="en-GB"/>
              </w:rPr>
            </w:pPr>
            <w:proofErr w:type="gramStart"/>
            <w:r>
              <w:rPr>
                <w:lang w:val="en-GB"/>
              </w:rPr>
              <w:t>max(</w:t>
            </w:r>
            <w:proofErr w:type="gramEnd"/>
            <w:r>
              <w:rPr>
                <w:lang w:val="en-GB"/>
              </w:rPr>
              <w:t xml:space="preserve">400ms x </w:t>
            </w:r>
            <w:proofErr w:type="spellStart"/>
            <w:r>
              <w:rPr>
                <w:lang w:val="en-GB"/>
              </w:rPr>
              <w:t>CSSF</w:t>
            </w:r>
            <w:r>
              <w:rPr>
                <w:vertAlign w:val="subscript"/>
                <w:lang w:val="en-GB"/>
              </w:rPr>
              <w:t>intra</w:t>
            </w:r>
            <w:proofErr w:type="spellEnd"/>
            <w:r>
              <w:rPr>
                <w:lang w:val="en-GB"/>
              </w:rPr>
              <w:t xml:space="preserve">, </w:t>
            </w:r>
            <w:proofErr w:type="spellStart"/>
            <w:r>
              <w:rPr>
                <w:lang w:val="en-GB"/>
              </w:rPr>
              <w:t>M</w:t>
            </w:r>
            <w:r>
              <w:rPr>
                <w:vertAlign w:val="subscript"/>
                <w:lang w:val="en-GB"/>
              </w:rPr>
              <w:t>meas_period_w</w:t>
            </w:r>
            <w:proofErr w:type="spellEnd"/>
            <w:r>
              <w:rPr>
                <w:vertAlign w:val="subscript"/>
                <w:lang w:val="en-GB"/>
              </w:rPr>
              <w:t>/</w:t>
            </w:r>
            <w:proofErr w:type="spellStart"/>
            <w:r>
              <w:rPr>
                <w:vertAlign w:val="subscript"/>
                <w:lang w:val="en-GB"/>
              </w:rPr>
              <w:t>o_gaps</w:t>
            </w:r>
            <w:proofErr w:type="spellEnd"/>
            <w:r>
              <w:rPr>
                <w:lang w:val="en-GB"/>
              </w:rPr>
              <w:t xml:space="preserve"> </w:t>
            </w:r>
            <w:proofErr w:type="spellStart"/>
            <w:r>
              <w:rPr>
                <w:lang w:val="en-GB"/>
              </w:rPr>
              <w:t>Tcycle</w:t>
            </w:r>
            <w:proofErr w:type="spellEnd"/>
            <w:r>
              <w:rPr>
                <w:lang w:val="en-GB"/>
              </w:rPr>
              <w:t>)</w:t>
            </w:r>
          </w:p>
        </w:tc>
      </w:tr>
      <w:tr w:rsidR="0004042F" w14:paraId="53E80125" w14:textId="77777777" w:rsidTr="00FF6823">
        <w:tc>
          <w:tcPr>
            <w:tcW w:w="1659" w:type="dxa"/>
            <w:tcBorders>
              <w:top w:val="single" w:sz="4" w:space="0" w:color="auto"/>
              <w:left w:val="single" w:sz="4" w:space="0" w:color="auto"/>
              <w:bottom w:val="single" w:sz="4" w:space="0" w:color="auto"/>
              <w:right w:val="single" w:sz="4" w:space="0" w:color="auto"/>
            </w:tcBorders>
            <w:hideMark/>
          </w:tcPr>
          <w:p w14:paraId="70CAF932" w14:textId="77777777" w:rsidR="0004042F" w:rsidRDefault="0004042F" w:rsidP="00FF6823">
            <w:pPr>
              <w:pStyle w:val="TAC"/>
              <w:rPr>
                <w:lang w:val="en-GB"/>
              </w:rPr>
            </w:pPr>
            <w:r>
              <w:rPr>
                <w:lang w:val="en-GB"/>
              </w:rPr>
              <w:t>DRX cycle</w:t>
            </w:r>
            <w:r>
              <w:rPr>
                <w:lang w:val="en-US"/>
              </w:rPr>
              <w:t>≤</w:t>
            </w:r>
            <w:r>
              <w:rPr>
                <w:lang w:val="en-GB"/>
              </w:rPr>
              <w:t xml:space="preserve"> 320ms</w:t>
            </w:r>
            <w:r w:rsidRPr="00843702">
              <w:rPr>
                <w:vertAlign w:val="superscript"/>
                <w:lang w:val="en-GB"/>
              </w:rPr>
              <w:t xml:space="preserve"> Note </w:t>
            </w:r>
            <w:r>
              <w:rPr>
                <w:vertAlign w:val="superscript"/>
                <w:lang w:val="en-GB"/>
              </w:rPr>
              <w:t xml:space="preserve">2, </w:t>
            </w:r>
            <w:r w:rsidRPr="00843702">
              <w:rPr>
                <w:vertAlign w:val="superscript"/>
                <w:lang w:val="en-GB"/>
              </w:rPr>
              <w:t xml:space="preserve">Note </w:t>
            </w:r>
            <w:r>
              <w:rPr>
                <w:vertAlign w:val="superscript"/>
                <w:lang w:val="en-GB"/>
              </w:rPr>
              <w:t>3</w:t>
            </w:r>
          </w:p>
        </w:tc>
        <w:tc>
          <w:tcPr>
            <w:tcW w:w="3865" w:type="dxa"/>
            <w:tcBorders>
              <w:top w:val="single" w:sz="4" w:space="0" w:color="auto"/>
              <w:left w:val="single" w:sz="4" w:space="0" w:color="auto"/>
              <w:bottom w:val="single" w:sz="4" w:space="0" w:color="auto"/>
              <w:right w:val="single" w:sz="4" w:space="0" w:color="auto"/>
            </w:tcBorders>
          </w:tcPr>
          <w:p w14:paraId="35C6F504" w14:textId="77777777" w:rsidR="0004042F" w:rsidRDefault="0004042F" w:rsidP="00FF6823">
            <w:pPr>
              <w:pStyle w:val="TAC"/>
              <w:rPr>
                <w:lang w:val="en-GB"/>
              </w:rPr>
            </w:pPr>
            <w:proofErr w:type="gramStart"/>
            <w:r>
              <w:rPr>
                <w:lang w:val="en-GB"/>
              </w:rPr>
              <w:t>max(</w:t>
            </w:r>
            <w:proofErr w:type="gramEnd"/>
            <w:r>
              <w:rPr>
                <w:lang w:val="en-GB"/>
              </w:rPr>
              <w:t xml:space="preserve">600ms x </w:t>
            </w:r>
            <w:proofErr w:type="spellStart"/>
            <w:r>
              <w:rPr>
                <w:lang w:val="en-GB"/>
              </w:rPr>
              <w:t>CSSF</w:t>
            </w:r>
            <w:r>
              <w:rPr>
                <w:vertAlign w:val="subscript"/>
                <w:lang w:val="en-GB"/>
              </w:rPr>
              <w:t>intra</w:t>
            </w:r>
            <w:proofErr w:type="spellEnd"/>
            <w:r>
              <w:rPr>
                <w:lang w:val="en-GB"/>
              </w:rPr>
              <w:t xml:space="preserve">, ceil(1.5 x </w:t>
            </w:r>
            <w:proofErr w:type="spellStart"/>
            <w:r>
              <w:rPr>
                <w:lang w:val="en-GB"/>
              </w:rPr>
              <w:t>M</w:t>
            </w:r>
            <w:r>
              <w:rPr>
                <w:vertAlign w:val="subscript"/>
                <w:lang w:val="en-GB"/>
              </w:rPr>
              <w:t>pss</w:t>
            </w:r>
            <w:proofErr w:type="spellEnd"/>
            <w:r>
              <w:rPr>
                <w:vertAlign w:val="subscript"/>
                <w:lang w:val="en-GB"/>
              </w:rPr>
              <w:t>/</w:t>
            </w:r>
            <w:proofErr w:type="spellStart"/>
            <w:r>
              <w:rPr>
                <w:vertAlign w:val="subscript"/>
                <w:lang w:val="en-GB"/>
              </w:rPr>
              <w:t>sss_sync_w</w:t>
            </w:r>
            <w:proofErr w:type="spellEnd"/>
            <w:r>
              <w:rPr>
                <w:vertAlign w:val="subscript"/>
                <w:lang w:val="en-GB"/>
              </w:rPr>
              <w:t>/</w:t>
            </w:r>
            <w:proofErr w:type="spellStart"/>
            <w:r>
              <w:rPr>
                <w:vertAlign w:val="subscript"/>
                <w:lang w:val="en-GB"/>
              </w:rPr>
              <w:t>o_gaps</w:t>
            </w:r>
            <w:proofErr w:type="spellEnd"/>
            <w:r>
              <w:rPr>
                <w:lang w:val="en-GB"/>
              </w:rPr>
              <w:t>)</w:t>
            </w:r>
            <w:r>
              <w:rPr>
                <w:vertAlign w:val="subscript"/>
                <w:lang w:val="en-GB"/>
              </w:rPr>
              <w:t xml:space="preserve"> </w:t>
            </w:r>
            <w:r>
              <w:rPr>
                <w:lang w:val="en-GB"/>
              </w:rPr>
              <w:t xml:space="preserve">x </w:t>
            </w:r>
            <w:proofErr w:type="spellStart"/>
            <w:r>
              <w:rPr>
                <w:lang w:val="en-GB"/>
              </w:rPr>
              <w:t>Tcycle</w:t>
            </w:r>
            <w:proofErr w:type="spellEnd"/>
            <w:r>
              <w:rPr>
                <w:lang w:val="en-GB"/>
              </w:rPr>
              <w:t xml:space="preserve">) </w:t>
            </w:r>
          </w:p>
        </w:tc>
        <w:tc>
          <w:tcPr>
            <w:tcW w:w="4110" w:type="dxa"/>
            <w:tcBorders>
              <w:top w:val="single" w:sz="4" w:space="0" w:color="auto"/>
              <w:left w:val="single" w:sz="4" w:space="0" w:color="auto"/>
              <w:bottom w:val="single" w:sz="4" w:space="0" w:color="auto"/>
              <w:right w:val="single" w:sz="4" w:space="0" w:color="auto"/>
            </w:tcBorders>
          </w:tcPr>
          <w:p w14:paraId="2CB26C0D" w14:textId="77777777" w:rsidR="0004042F" w:rsidRDefault="0004042F" w:rsidP="00FF6823">
            <w:pPr>
              <w:pStyle w:val="TAC"/>
              <w:rPr>
                <w:lang w:val="en-GB"/>
              </w:rPr>
            </w:pPr>
            <w:proofErr w:type="gramStart"/>
            <w:r>
              <w:rPr>
                <w:lang w:val="en-GB"/>
              </w:rPr>
              <w:t>max(</w:t>
            </w:r>
            <w:proofErr w:type="gramEnd"/>
            <w:r>
              <w:rPr>
                <w:lang w:val="en-GB"/>
              </w:rPr>
              <w:t xml:space="preserve">400ms x </w:t>
            </w:r>
            <w:proofErr w:type="spellStart"/>
            <w:r>
              <w:rPr>
                <w:lang w:val="en-GB"/>
              </w:rPr>
              <w:t>CSSF</w:t>
            </w:r>
            <w:r>
              <w:rPr>
                <w:vertAlign w:val="subscript"/>
                <w:lang w:val="en-GB"/>
              </w:rPr>
              <w:t>intra</w:t>
            </w:r>
            <w:proofErr w:type="spellEnd"/>
            <w:r>
              <w:rPr>
                <w:lang w:val="en-GB"/>
              </w:rPr>
              <w:t xml:space="preserve">, ceil(1.5x </w:t>
            </w:r>
            <w:proofErr w:type="spellStart"/>
            <w:r>
              <w:rPr>
                <w:lang w:val="en-GB"/>
              </w:rPr>
              <w:t>M</w:t>
            </w:r>
            <w:r>
              <w:rPr>
                <w:vertAlign w:val="subscript"/>
                <w:lang w:val="en-GB"/>
              </w:rPr>
              <w:t>meas_period_w</w:t>
            </w:r>
            <w:proofErr w:type="spellEnd"/>
            <w:r>
              <w:rPr>
                <w:vertAlign w:val="subscript"/>
                <w:lang w:val="en-GB"/>
              </w:rPr>
              <w:t>/</w:t>
            </w:r>
            <w:proofErr w:type="spellStart"/>
            <w:r>
              <w:rPr>
                <w:vertAlign w:val="subscript"/>
                <w:lang w:val="en-GB"/>
              </w:rPr>
              <w:t>o_gaps</w:t>
            </w:r>
            <w:proofErr w:type="spellEnd"/>
            <w:r>
              <w:rPr>
                <w:lang w:val="en-GB"/>
              </w:rPr>
              <w:t xml:space="preserve">) </w:t>
            </w:r>
            <w:proofErr w:type="spellStart"/>
            <w:r>
              <w:rPr>
                <w:lang w:val="en-GB"/>
              </w:rPr>
              <w:t>Tcycle</w:t>
            </w:r>
            <w:proofErr w:type="spellEnd"/>
            <w:r>
              <w:rPr>
                <w:lang w:val="en-GB"/>
              </w:rPr>
              <w:t>)</w:t>
            </w:r>
          </w:p>
        </w:tc>
      </w:tr>
      <w:tr w:rsidR="0004042F" w14:paraId="4601F2BB" w14:textId="77777777" w:rsidTr="00FF6823">
        <w:tc>
          <w:tcPr>
            <w:tcW w:w="1659" w:type="dxa"/>
            <w:tcBorders>
              <w:top w:val="single" w:sz="4" w:space="0" w:color="auto"/>
              <w:left w:val="single" w:sz="4" w:space="0" w:color="auto"/>
              <w:bottom w:val="single" w:sz="4" w:space="0" w:color="auto"/>
              <w:right w:val="single" w:sz="4" w:space="0" w:color="auto"/>
            </w:tcBorders>
            <w:hideMark/>
          </w:tcPr>
          <w:p w14:paraId="0680BACB" w14:textId="77777777" w:rsidR="0004042F" w:rsidRDefault="0004042F" w:rsidP="00FF6823">
            <w:pPr>
              <w:pStyle w:val="TAC"/>
              <w:rPr>
                <w:lang w:val="en-GB"/>
              </w:rPr>
            </w:pPr>
            <w:r>
              <w:rPr>
                <w:lang w:val="en-GB"/>
              </w:rPr>
              <w:t>DRX cycle&gt;320ms</w:t>
            </w:r>
          </w:p>
        </w:tc>
        <w:tc>
          <w:tcPr>
            <w:tcW w:w="3865" w:type="dxa"/>
            <w:tcBorders>
              <w:top w:val="single" w:sz="4" w:space="0" w:color="auto"/>
              <w:left w:val="single" w:sz="4" w:space="0" w:color="auto"/>
              <w:bottom w:val="single" w:sz="4" w:space="0" w:color="auto"/>
              <w:right w:val="single" w:sz="4" w:space="0" w:color="auto"/>
            </w:tcBorders>
          </w:tcPr>
          <w:p w14:paraId="138AA2C4" w14:textId="77777777" w:rsidR="0004042F" w:rsidRDefault="0004042F" w:rsidP="00FF6823">
            <w:pPr>
              <w:pStyle w:val="TAC"/>
              <w:rPr>
                <w:lang w:val="fr-FR"/>
              </w:rPr>
            </w:pPr>
            <w:proofErr w:type="gramStart"/>
            <w:r>
              <w:rPr>
                <w:lang w:val="en-GB"/>
              </w:rPr>
              <w:t>ceil(</w:t>
            </w:r>
            <w:proofErr w:type="spellStart"/>
            <w:proofErr w:type="gramEnd"/>
            <w:r>
              <w:rPr>
                <w:lang w:val="en-GB"/>
              </w:rPr>
              <w:t>M</w:t>
            </w:r>
            <w:r>
              <w:rPr>
                <w:vertAlign w:val="subscript"/>
                <w:lang w:val="en-GB"/>
              </w:rPr>
              <w:t>pss</w:t>
            </w:r>
            <w:proofErr w:type="spellEnd"/>
            <w:r>
              <w:rPr>
                <w:vertAlign w:val="subscript"/>
                <w:lang w:val="en-GB"/>
              </w:rPr>
              <w:t>/</w:t>
            </w:r>
            <w:proofErr w:type="spellStart"/>
            <w:r>
              <w:rPr>
                <w:vertAlign w:val="subscript"/>
                <w:lang w:val="en-GB"/>
              </w:rPr>
              <w:t>sss_sync_w</w:t>
            </w:r>
            <w:proofErr w:type="spellEnd"/>
            <w:r>
              <w:rPr>
                <w:vertAlign w:val="subscript"/>
                <w:lang w:val="en-GB"/>
              </w:rPr>
              <w:t>/</w:t>
            </w:r>
            <w:proofErr w:type="spellStart"/>
            <w:r>
              <w:rPr>
                <w:vertAlign w:val="subscript"/>
                <w:lang w:val="en-GB"/>
              </w:rPr>
              <w:t>o_gaps</w:t>
            </w:r>
            <w:proofErr w:type="spellEnd"/>
            <w:r>
              <w:rPr>
                <w:lang w:val="en-GB"/>
              </w:rPr>
              <w:t xml:space="preserve"> x K</w:t>
            </w:r>
            <w:r>
              <w:rPr>
                <w:vertAlign w:val="subscript"/>
                <w:lang w:val="en-GB"/>
              </w:rPr>
              <w:t>FR</w:t>
            </w:r>
            <w:r>
              <w:rPr>
                <w:lang w:val="en-GB"/>
              </w:rPr>
              <w:t xml:space="preserve"> x </w:t>
            </w:r>
            <w:proofErr w:type="spellStart"/>
            <w:r>
              <w:rPr>
                <w:lang w:val="en-GB"/>
              </w:rPr>
              <w:t>K</w:t>
            </w:r>
            <w:r>
              <w:rPr>
                <w:vertAlign w:val="subscript"/>
                <w:lang w:val="en-GB"/>
              </w:rPr>
              <w:t>p</w:t>
            </w:r>
            <w:proofErr w:type="spellEnd"/>
            <w:r>
              <w:rPr>
                <w:lang w:val="en-GB"/>
              </w:rPr>
              <w:t xml:space="preserve"> x K</w:t>
            </w:r>
            <w:r>
              <w:rPr>
                <w:vertAlign w:val="subscript"/>
                <w:lang w:val="en-US"/>
              </w:rPr>
              <w:t>layer1_measurement</w:t>
            </w:r>
            <w:r>
              <w:rPr>
                <w:lang w:val="en-GB"/>
              </w:rPr>
              <w:t xml:space="preserve">) </w:t>
            </w:r>
            <w:r>
              <w:rPr>
                <w:vertAlign w:val="subscript"/>
                <w:lang w:val="en-GB"/>
              </w:rPr>
              <w:t xml:space="preserve"> </w:t>
            </w:r>
            <w:r>
              <w:rPr>
                <w:lang w:val="en-GB"/>
              </w:rPr>
              <w:t xml:space="preserve">x DRX cycle x </w:t>
            </w:r>
            <w:proofErr w:type="spellStart"/>
            <w:r>
              <w:rPr>
                <w:lang w:val="en-GB"/>
              </w:rPr>
              <w:t>CSSF</w:t>
            </w:r>
            <w:r>
              <w:rPr>
                <w:vertAlign w:val="subscript"/>
                <w:lang w:val="en-GB"/>
              </w:rPr>
              <w:t>intra</w:t>
            </w:r>
            <w:proofErr w:type="spellEnd"/>
          </w:p>
        </w:tc>
        <w:tc>
          <w:tcPr>
            <w:tcW w:w="4110" w:type="dxa"/>
            <w:tcBorders>
              <w:top w:val="single" w:sz="4" w:space="0" w:color="auto"/>
              <w:left w:val="single" w:sz="4" w:space="0" w:color="auto"/>
              <w:bottom w:val="single" w:sz="4" w:space="0" w:color="auto"/>
              <w:right w:val="single" w:sz="4" w:space="0" w:color="auto"/>
            </w:tcBorders>
          </w:tcPr>
          <w:p w14:paraId="4892E257" w14:textId="77777777" w:rsidR="0004042F" w:rsidRDefault="0004042F" w:rsidP="00FF6823">
            <w:pPr>
              <w:pStyle w:val="TAC"/>
              <w:rPr>
                <w:lang w:val="fr-FR"/>
              </w:rPr>
            </w:pPr>
            <w:proofErr w:type="gramStart"/>
            <w:r>
              <w:rPr>
                <w:lang w:val="en-GB"/>
              </w:rPr>
              <w:t>ceil(</w:t>
            </w:r>
            <w:proofErr w:type="spellStart"/>
            <w:proofErr w:type="gramEnd"/>
            <w:r>
              <w:rPr>
                <w:lang w:val="en-GB"/>
              </w:rPr>
              <w:t>M</w:t>
            </w:r>
            <w:r>
              <w:rPr>
                <w:vertAlign w:val="subscript"/>
                <w:lang w:val="en-GB"/>
              </w:rPr>
              <w:t>meas_period_w</w:t>
            </w:r>
            <w:proofErr w:type="spellEnd"/>
            <w:r>
              <w:rPr>
                <w:vertAlign w:val="subscript"/>
                <w:lang w:val="en-GB"/>
              </w:rPr>
              <w:t>/</w:t>
            </w:r>
            <w:proofErr w:type="spellStart"/>
            <w:r>
              <w:rPr>
                <w:vertAlign w:val="subscript"/>
                <w:lang w:val="en-GB"/>
              </w:rPr>
              <w:t>o_gaps</w:t>
            </w:r>
            <w:proofErr w:type="spellEnd"/>
            <w:r>
              <w:rPr>
                <w:lang w:val="en-GB"/>
              </w:rPr>
              <w:t xml:space="preserve"> </w:t>
            </w:r>
            <w:proofErr w:type="spellStart"/>
            <w:r>
              <w:rPr>
                <w:lang w:val="en-GB"/>
              </w:rPr>
              <w:t>xK</w:t>
            </w:r>
            <w:r>
              <w:rPr>
                <w:vertAlign w:val="subscript"/>
                <w:lang w:val="en-GB"/>
              </w:rPr>
              <w:t>p</w:t>
            </w:r>
            <w:proofErr w:type="spellEnd"/>
            <w:r>
              <w:rPr>
                <w:lang w:val="en-GB"/>
              </w:rPr>
              <w:t xml:space="preserve"> x K</w:t>
            </w:r>
            <w:r>
              <w:rPr>
                <w:vertAlign w:val="subscript"/>
                <w:lang w:val="en-US"/>
              </w:rPr>
              <w:t>layer1_measurement</w:t>
            </w:r>
            <w:r>
              <w:rPr>
                <w:lang w:val="en-GB"/>
              </w:rPr>
              <w:t xml:space="preserve"> ) x DRX cycle x </w:t>
            </w:r>
            <w:proofErr w:type="spellStart"/>
            <w:r>
              <w:rPr>
                <w:lang w:val="en-GB"/>
              </w:rPr>
              <w:t>CSSF</w:t>
            </w:r>
            <w:r>
              <w:rPr>
                <w:vertAlign w:val="subscript"/>
                <w:lang w:val="en-GB"/>
              </w:rPr>
              <w:t>intra</w:t>
            </w:r>
            <w:proofErr w:type="spellEnd"/>
          </w:p>
        </w:tc>
      </w:tr>
      <w:tr w:rsidR="0004042F" w:rsidRPr="00321569" w14:paraId="67B2CFCB" w14:textId="77777777" w:rsidTr="00FF6823">
        <w:tc>
          <w:tcPr>
            <w:tcW w:w="9634" w:type="dxa"/>
            <w:gridSpan w:val="3"/>
            <w:tcBorders>
              <w:top w:val="single" w:sz="4" w:space="0" w:color="auto"/>
              <w:left w:val="single" w:sz="4" w:space="0" w:color="auto"/>
              <w:bottom w:val="single" w:sz="4" w:space="0" w:color="auto"/>
              <w:right w:val="single" w:sz="4" w:space="0" w:color="auto"/>
            </w:tcBorders>
          </w:tcPr>
          <w:p w14:paraId="53C9C294" w14:textId="77777777" w:rsidR="0004042F" w:rsidRPr="003C03D4" w:rsidRDefault="0004042F" w:rsidP="00FF6823">
            <w:pPr>
              <w:pStyle w:val="TAN"/>
              <w:rPr>
                <w:lang w:val="en-GB"/>
              </w:rPr>
            </w:pPr>
            <w:r>
              <w:rPr>
                <w:lang w:val="en-DK"/>
              </w:rPr>
              <w:t>NOTE 1:</w:t>
            </w:r>
            <w:r>
              <w:rPr>
                <w:lang w:val="en-DK"/>
              </w:rPr>
              <w:tab/>
            </w:r>
            <w:proofErr w:type="spellStart"/>
            <w:r w:rsidRPr="003C03D4">
              <w:rPr>
                <w:lang w:val="en-DK"/>
              </w:rPr>
              <w:t>Tcycle</w:t>
            </w:r>
            <w:proofErr w:type="spellEnd"/>
            <w:r w:rsidRPr="003C03D4">
              <w:rPr>
                <w:lang w:val="en-DK"/>
              </w:rPr>
              <w:t xml:space="preserve"> = </w:t>
            </w:r>
            <w:proofErr w:type="gramStart"/>
            <w:r w:rsidRPr="003C03D4">
              <w:rPr>
                <w:lang w:val="en-DK"/>
              </w:rPr>
              <w:t>max( 80</w:t>
            </w:r>
            <w:proofErr w:type="gramEnd"/>
            <w:r w:rsidRPr="003C03D4">
              <w:rPr>
                <w:lang w:val="en-DK"/>
              </w:rPr>
              <w:t>, TSMTC x CSSF</w:t>
            </w:r>
            <w:r w:rsidRPr="002361B1">
              <w:rPr>
                <w:vertAlign w:val="subscript"/>
                <w:lang w:val="en-US"/>
              </w:rPr>
              <w:t>intra</w:t>
            </w:r>
            <w:r w:rsidRPr="003C03D4">
              <w:rPr>
                <w:lang w:val="en-DK"/>
              </w:rPr>
              <w:t xml:space="preserve"> x </w:t>
            </w:r>
            <w:proofErr w:type="spellStart"/>
            <w:r w:rsidRPr="003C03D4">
              <w:rPr>
                <w:lang w:val="en-DK"/>
              </w:rPr>
              <w:t>Kp</w:t>
            </w:r>
            <w:proofErr w:type="spellEnd"/>
            <w:r w:rsidRPr="007D72FA">
              <w:rPr>
                <w:lang w:val="en-GB"/>
              </w:rPr>
              <w:t xml:space="preserve"> x K</w:t>
            </w:r>
            <w:r>
              <w:rPr>
                <w:vertAlign w:val="subscript"/>
                <w:lang w:val="en-GB"/>
              </w:rPr>
              <w:t>FR</w:t>
            </w:r>
            <w:r>
              <w:rPr>
                <w:lang w:val="en-GB"/>
              </w:rPr>
              <w:t xml:space="preserve"> x K</w:t>
            </w:r>
            <w:r>
              <w:rPr>
                <w:vertAlign w:val="subscript"/>
                <w:lang w:val="en-US"/>
              </w:rPr>
              <w:t>layer1_measurement</w:t>
            </w:r>
            <w:r w:rsidRPr="003C03D4">
              <w:rPr>
                <w:lang w:val="en-DK"/>
              </w:rPr>
              <w:t xml:space="preserve">), where </w:t>
            </w:r>
            <w:proofErr w:type="spellStart"/>
            <w:r w:rsidRPr="003C03D4">
              <w:rPr>
                <w:lang w:val="en-DK"/>
              </w:rPr>
              <w:t>Kp</w:t>
            </w:r>
            <w:proofErr w:type="spellEnd"/>
            <w:r w:rsidRPr="003C03D4">
              <w:rPr>
                <w:lang w:val="en-DK"/>
              </w:rPr>
              <w:t xml:space="preserve"> is the scaling factor for an SSB frequency layer to be measured without measurement gaps.</w:t>
            </w:r>
          </w:p>
          <w:p w14:paraId="7E3A8F03" w14:textId="77777777" w:rsidR="0004042F" w:rsidRPr="003C03D4" w:rsidRDefault="0004042F" w:rsidP="00FF6823">
            <w:pPr>
              <w:pStyle w:val="TAN"/>
              <w:rPr>
                <w:lang w:val="en-GB"/>
              </w:rPr>
            </w:pPr>
            <w:r>
              <w:rPr>
                <w:lang w:val="en-DK"/>
              </w:rPr>
              <w:t xml:space="preserve">NOTE </w:t>
            </w:r>
            <w:r w:rsidRPr="001E60ED">
              <w:rPr>
                <w:lang w:val="en-US"/>
              </w:rPr>
              <w:t>2</w:t>
            </w:r>
            <w:r>
              <w:rPr>
                <w:lang w:val="en-DK"/>
              </w:rPr>
              <w:t>:</w:t>
            </w:r>
            <w:r>
              <w:rPr>
                <w:lang w:val="en-DK"/>
              </w:rPr>
              <w:tab/>
            </w:r>
            <w:proofErr w:type="spellStart"/>
            <w:r w:rsidRPr="003C03D4">
              <w:rPr>
                <w:lang w:val="en-DK"/>
              </w:rPr>
              <w:t>Tcycle</w:t>
            </w:r>
            <w:proofErr w:type="spellEnd"/>
            <w:r w:rsidRPr="003C03D4">
              <w:rPr>
                <w:lang w:val="en-DK"/>
              </w:rPr>
              <w:t xml:space="preserve"> = </w:t>
            </w:r>
            <w:proofErr w:type="gramStart"/>
            <w:r w:rsidRPr="003C03D4">
              <w:rPr>
                <w:lang w:val="en-DK"/>
              </w:rPr>
              <w:t>max( 80</w:t>
            </w:r>
            <w:proofErr w:type="gramEnd"/>
            <w:r w:rsidRPr="003C03D4">
              <w:rPr>
                <w:lang w:val="en-DK"/>
              </w:rPr>
              <w:t xml:space="preserve">, </w:t>
            </w:r>
            <w:r w:rsidRPr="001E60ED">
              <w:rPr>
                <w:lang w:val="en-US"/>
              </w:rPr>
              <w:t>ma</w:t>
            </w:r>
            <w:r>
              <w:rPr>
                <w:lang w:val="en-US"/>
              </w:rPr>
              <w:t>x(</w:t>
            </w:r>
            <w:r w:rsidRPr="003C03D4">
              <w:rPr>
                <w:lang w:val="en-DK"/>
              </w:rPr>
              <w:t>TSMTC</w:t>
            </w:r>
            <w:r w:rsidRPr="001E60ED">
              <w:rPr>
                <w:lang w:val="en-US"/>
              </w:rPr>
              <w:t xml:space="preserve">, </w:t>
            </w:r>
            <w:r>
              <w:rPr>
                <w:lang w:val="en-US"/>
              </w:rPr>
              <w:t>DRX cycle)</w:t>
            </w:r>
            <w:r w:rsidRPr="003C03D4">
              <w:rPr>
                <w:lang w:val="en-DK"/>
              </w:rPr>
              <w:t xml:space="preserve"> x CSSF</w:t>
            </w:r>
            <w:r w:rsidRPr="002361B1">
              <w:rPr>
                <w:vertAlign w:val="subscript"/>
                <w:lang w:val="en-US"/>
              </w:rPr>
              <w:t>intra</w:t>
            </w:r>
            <w:r w:rsidRPr="003C03D4">
              <w:rPr>
                <w:lang w:val="en-DK"/>
              </w:rPr>
              <w:t xml:space="preserve"> x </w:t>
            </w:r>
            <w:proofErr w:type="spellStart"/>
            <w:r w:rsidRPr="003C03D4">
              <w:rPr>
                <w:lang w:val="en-DK"/>
              </w:rPr>
              <w:t>Kp</w:t>
            </w:r>
            <w:proofErr w:type="spellEnd"/>
            <w:r w:rsidRPr="007D72FA">
              <w:rPr>
                <w:lang w:val="en-GB"/>
              </w:rPr>
              <w:t xml:space="preserve"> x K</w:t>
            </w:r>
            <w:r>
              <w:rPr>
                <w:vertAlign w:val="subscript"/>
                <w:lang w:val="en-GB"/>
              </w:rPr>
              <w:t>FR</w:t>
            </w:r>
            <w:r>
              <w:rPr>
                <w:lang w:val="en-GB"/>
              </w:rPr>
              <w:t xml:space="preserve"> x K</w:t>
            </w:r>
            <w:r>
              <w:rPr>
                <w:vertAlign w:val="subscript"/>
                <w:lang w:val="en-US"/>
              </w:rPr>
              <w:t>layer1_measurement</w:t>
            </w:r>
            <w:r w:rsidRPr="003C03D4">
              <w:rPr>
                <w:lang w:val="en-DK"/>
              </w:rPr>
              <w:t xml:space="preserve">), where </w:t>
            </w:r>
            <w:proofErr w:type="spellStart"/>
            <w:r w:rsidRPr="003C03D4">
              <w:rPr>
                <w:lang w:val="en-DK"/>
              </w:rPr>
              <w:t>Kp</w:t>
            </w:r>
            <w:proofErr w:type="spellEnd"/>
            <w:r w:rsidRPr="003C03D4">
              <w:rPr>
                <w:lang w:val="en-DK"/>
              </w:rPr>
              <w:t xml:space="preserve"> is the scaling factor for an SSB frequency layer to be measured without measurement gap</w:t>
            </w:r>
            <w:r w:rsidRPr="00580259">
              <w:rPr>
                <w:lang w:val="en-US"/>
              </w:rPr>
              <w:t>s</w:t>
            </w:r>
            <w:r>
              <w:t xml:space="preserve">, and </w:t>
            </w:r>
            <w:r w:rsidRPr="007D72FA">
              <w:rPr>
                <w:lang w:val="en-GB"/>
              </w:rPr>
              <w:t>K</w:t>
            </w:r>
            <w:r>
              <w:rPr>
                <w:vertAlign w:val="subscript"/>
                <w:lang w:val="en-GB"/>
              </w:rPr>
              <w:t>FR</w:t>
            </w:r>
            <w:r>
              <w:t xml:space="preserve"> is the scaling factor depending on the frequency range and SSB SCS.</w:t>
            </w:r>
          </w:p>
          <w:p w14:paraId="278D71D5" w14:textId="77777777" w:rsidR="0004042F" w:rsidRPr="00321569" w:rsidRDefault="0004042F" w:rsidP="00FF6823">
            <w:pPr>
              <w:pStyle w:val="TAN"/>
              <w:rPr>
                <w:lang w:val="en-US"/>
              </w:rPr>
            </w:pPr>
            <w:r w:rsidRPr="00321569">
              <w:rPr>
                <w:lang w:val="en-US"/>
              </w:rPr>
              <w:t xml:space="preserve">NOTE 3: </w:t>
            </w:r>
            <w:r w:rsidRPr="00321569">
              <w:rPr>
                <w:lang w:val="en-US"/>
              </w:rPr>
              <w:tab/>
              <w:t>Requirements considered only i</w:t>
            </w:r>
            <w:r>
              <w:rPr>
                <w:lang w:val="en-US"/>
              </w:rPr>
              <w:t>f SMTC overlaps with DRX ON, otherwise requirements without gaps without interruption apply.</w:t>
            </w:r>
          </w:p>
          <w:p w14:paraId="7854C913" w14:textId="77777777" w:rsidR="0004042F" w:rsidRPr="00321569" w:rsidRDefault="0004042F" w:rsidP="00FF6823">
            <w:pPr>
              <w:pStyle w:val="TAC"/>
              <w:rPr>
                <w:lang w:val="en-US"/>
              </w:rPr>
            </w:pPr>
          </w:p>
        </w:tc>
      </w:tr>
    </w:tbl>
    <w:p w14:paraId="2E46D5FD" w14:textId="77777777" w:rsidR="001613EC" w:rsidRPr="0004042F" w:rsidRDefault="001613EC" w:rsidP="00F5565C">
      <w:pPr>
        <w:rPr>
          <w:b/>
          <w:bCs/>
        </w:rPr>
      </w:pPr>
    </w:p>
    <w:p w14:paraId="4CE8B08E" w14:textId="77777777" w:rsidR="00F5565C" w:rsidRDefault="00F5565C" w:rsidP="00F5565C">
      <w:pPr>
        <w:rPr>
          <w:b/>
          <w:bCs/>
          <w:lang w:val="en-GB"/>
        </w:rPr>
      </w:pPr>
      <w:r w:rsidRPr="001613EC">
        <w:rPr>
          <w:b/>
          <w:bCs/>
          <w:lang w:val="en-GB"/>
        </w:rPr>
        <w:t>Proposal 14: Consider the formulas for calculating inter-frequency measurement without gaps with interruption for FR1 as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2707"/>
        <w:gridCol w:w="2835"/>
        <w:gridCol w:w="2392"/>
      </w:tblGrid>
      <w:tr w:rsidR="0004042F" w14:paraId="61EC43A9" w14:textId="77777777" w:rsidTr="00FF6823">
        <w:tc>
          <w:tcPr>
            <w:tcW w:w="1683" w:type="dxa"/>
            <w:tcBorders>
              <w:top w:val="single" w:sz="4" w:space="0" w:color="auto"/>
              <w:left w:val="single" w:sz="4" w:space="0" w:color="auto"/>
              <w:bottom w:val="single" w:sz="4" w:space="0" w:color="auto"/>
              <w:right w:val="single" w:sz="4" w:space="0" w:color="auto"/>
            </w:tcBorders>
            <w:hideMark/>
          </w:tcPr>
          <w:p w14:paraId="3026CCB3" w14:textId="77777777" w:rsidR="0004042F" w:rsidRDefault="0004042F" w:rsidP="00FF6823">
            <w:pPr>
              <w:pStyle w:val="TAH"/>
              <w:rPr>
                <w:lang w:val="en-GB"/>
              </w:rPr>
            </w:pPr>
            <w:r>
              <w:rPr>
                <w:lang w:val="en-GB"/>
              </w:rPr>
              <w:t>DRX cycle</w:t>
            </w:r>
          </w:p>
        </w:tc>
        <w:tc>
          <w:tcPr>
            <w:tcW w:w="2707" w:type="dxa"/>
            <w:tcBorders>
              <w:top w:val="single" w:sz="4" w:space="0" w:color="auto"/>
              <w:left w:val="single" w:sz="4" w:space="0" w:color="auto"/>
              <w:bottom w:val="single" w:sz="4" w:space="0" w:color="auto"/>
              <w:right w:val="single" w:sz="4" w:space="0" w:color="auto"/>
            </w:tcBorders>
          </w:tcPr>
          <w:p w14:paraId="5B87C15F" w14:textId="77777777" w:rsidR="0004042F" w:rsidRDefault="0004042F" w:rsidP="00FF6823">
            <w:pPr>
              <w:pStyle w:val="TAH"/>
              <w:rPr>
                <w:lang w:val="en-GB"/>
              </w:rPr>
            </w:pPr>
            <w:r>
              <w:rPr>
                <w:lang w:val="en-GB"/>
              </w:rPr>
              <w:t>T</w:t>
            </w:r>
            <w:r>
              <w:rPr>
                <w:vertAlign w:val="subscript"/>
                <w:lang w:val="en-GB"/>
              </w:rPr>
              <w:t>PSS/</w:t>
            </w:r>
            <w:proofErr w:type="spellStart"/>
            <w:r>
              <w:rPr>
                <w:vertAlign w:val="subscript"/>
                <w:lang w:val="en-GB"/>
              </w:rPr>
              <w:t>SSS_sync_int</w:t>
            </w:r>
            <w:r>
              <w:rPr>
                <w:vertAlign w:val="subscript"/>
                <w:lang w:val="en-GB" w:eastAsia="zh-CN"/>
              </w:rPr>
              <w:t>er</w:t>
            </w:r>
            <w:proofErr w:type="spellEnd"/>
          </w:p>
        </w:tc>
        <w:tc>
          <w:tcPr>
            <w:tcW w:w="2835" w:type="dxa"/>
            <w:tcBorders>
              <w:top w:val="single" w:sz="4" w:space="0" w:color="auto"/>
              <w:left w:val="single" w:sz="4" w:space="0" w:color="auto"/>
              <w:bottom w:val="single" w:sz="4" w:space="0" w:color="auto"/>
              <w:right w:val="single" w:sz="4" w:space="0" w:color="auto"/>
            </w:tcBorders>
          </w:tcPr>
          <w:p w14:paraId="02124B42" w14:textId="77777777" w:rsidR="0004042F" w:rsidRDefault="0004042F" w:rsidP="00FF6823">
            <w:pPr>
              <w:pStyle w:val="TAH"/>
              <w:rPr>
                <w:lang w:val="en-GB"/>
              </w:rPr>
            </w:pPr>
            <w:proofErr w:type="spellStart"/>
            <w:r>
              <w:rPr>
                <w:lang w:val="en-GB"/>
              </w:rPr>
              <w:t>T</w:t>
            </w:r>
            <w:r>
              <w:rPr>
                <w:vertAlign w:val="subscript"/>
                <w:lang w:val="en-GB"/>
              </w:rPr>
              <w:t>SSB_time_index_inter</w:t>
            </w:r>
            <w:proofErr w:type="spellEnd"/>
          </w:p>
        </w:tc>
        <w:tc>
          <w:tcPr>
            <w:tcW w:w="2392" w:type="dxa"/>
            <w:tcBorders>
              <w:top w:val="single" w:sz="4" w:space="0" w:color="auto"/>
              <w:left w:val="single" w:sz="4" w:space="0" w:color="auto"/>
              <w:bottom w:val="single" w:sz="4" w:space="0" w:color="auto"/>
              <w:right w:val="single" w:sz="4" w:space="0" w:color="auto"/>
            </w:tcBorders>
          </w:tcPr>
          <w:p w14:paraId="12DDCC1E" w14:textId="77777777" w:rsidR="0004042F" w:rsidRDefault="0004042F" w:rsidP="00FF6823">
            <w:pPr>
              <w:pStyle w:val="TAH"/>
              <w:rPr>
                <w:lang w:val="en-GB"/>
              </w:rPr>
            </w:pPr>
            <w:r>
              <w:rPr>
                <w:lang w:val="en-GB"/>
              </w:rPr>
              <w:t>T</w:t>
            </w:r>
            <w:r>
              <w:rPr>
                <w:vertAlign w:val="subscript"/>
                <w:lang w:val="en-GB"/>
              </w:rPr>
              <w:t xml:space="preserve"> </w:t>
            </w:r>
            <w:proofErr w:type="spellStart"/>
            <w:r>
              <w:rPr>
                <w:vertAlign w:val="subscript"/>
                <w:lang w:val="en-GB"/>
              </w:rPr>
              <w:t>SSB_measurement_period_inter</w:t>
            </w:r>
            <w:proofErr w:type="spellEnd"/>
            <w:r>
              <w:rPr>
                <w:lang w:val="en-GB"/>
              </w:rPr>
              <w:t xml:space="preserve">  </w:t>
            </w:r>
          </w:p>
        </w:tc>
      </w:tr>
      <w:tr w:rsidR="0004042F" w14:paraId="35B1EA8B" w14:textId="77777777" w:rsidTr="00FF6823">
        <w:tc>
          <w:tcPr>
            <w:tcW w:w="1683" w:type="dxa"/>
            <w:tcBorders>
              <w:top w:val="single" w:sz="4" w:space="0" w:color="auto"/>
              <w:left w:val="single" w:sz="4" w:space="0" w:color="auto"/>
              <w:bottom w:val="single" w:sz="4" w:space="0" w:color="auto"/>
              <w:right w:val="single" w:sz="4" w:space="0" w:color="auto"/>
            </w:tcBorders>
            <w:hideMark/>
          </w:tcPr>
          <w:p w14:paraId="3FEC940B" w14:textId="77777777" w:rsidR="0004042F" w:rsidRDefault="0004042F" w:rsidP="00FF6823">
            <w:pPr>
              <w:pStyle w:val="TAC"/>
              <w:rPr>
                <w:lang w:val="en-GB"/>
              </w:rPr>
            </w:pPr>
            <w:r>
              <w:rPr>
                <w:lang w:val="en-GB"/>
              </w:rPr>
              <w:t xml:space="preserve">No </w:t>
            </w:r>
            <w:proofErr w:type="spellStart"/>
            <w:r>
              <w:rPr>
                <w:lang w:val="en-GB"/>
              </w:rPr>
              <w:t>DRX</w:t>
            </w:r>
            <w:r w:rsidRPr="00843702">
              <w:rPr>
                <w:vertAlign w:val="superscript"/>
                <w:lang w:val="en-GB"/>
              </w:rPr>
              <w:t>Note</w:t>
            </w:r>
            <w:proofErr w:type="spellEnd"/>
            <w:r w:rsidRPr="00843702">
              <w:rPr>
                <w:vertAlign w:val="superscript"/>
                <w:lang w:val="en-GB"/>
              </w:rPr>
              <w:t xml:space="preserve"> 1</w:t>
            </w:r>
          </w:p>
        </w:tc>
        <w:tc>
          <w:tcPr>
            <w:tcW w:w="2707" w:type="dxa"/>
            <w:tcBorders>
              <w:top w:val="single" w:sz="4" w:space="0" w:color="auto"/>
              <w:left w:val="single" w:sz="4" w:space="0" w:color="auto"/>
              <w:bottom w:val="single" w:sz="4" w:space="0" w:color="auto"/>
              <w:right w:val="single" w:sz="4" w:space="0" w:color="auto"/>
            </w:tcBorders>
          </w:tcPr>
          <w:p w14:paraId="71F8482E" w14:textId="77777777" w:rsidR="0004042F" w:rsidRDefault="0004042F" w:rsidP="00FF6823">
            <w:pPr>
              <w:pStyle w:val="TAC"/>
              <w:rPr>
                <w:lang w:val="en-GB"/>
              </w:rPr>
            </w:pPr>
            <w:proofErr w:type="gramStart"/>
            <w:r>
              <w:rPr>
                <w:lang w:val="en-GB"/>
              </w:rPr>
              <w:t>max( 600</w:t>
            </w:r>
            <w:proofErr w:type="gramEnd"/>
            <w:r>
              <w:rPr>
                <w:lang w:val="en-GB"/>
              </w:rPr>
              <w:t xml:space="preserve">ms x </w:t>
            </w:r>
            <w:proofErr w:type="spellStart"/>
            <w:r>
              <w:rPr>
                <w:lang w:val="en-GB"/>
              </w:rPr>
              <w:t>CSSF</w:t>
            </w:r>
            <w:r>
              <w:rPr>
                <w:vertAlign w:val="subscript"/>
                <w:lang w:val="en-GB"/>
              </w:rPr>
              <w:t>int</w:t>
            </w:r>
            <w:r>
              <w:rPr>
                <w:vertAlign w:val="subscript"/>
                <w:lang w:val="en-GB" w:eastAsia="zh-CN"/>
              </w:rPr>
              <w:t>er</w:t>
            </w:r>
            <w:proofErr w:type="spellEnd"/>
            <w:r>
              <w:rPr>
                <w:lang w:val="en-GB"/>
              </w:rPr>
              <w:t xml:space="preserve">, 5 x </w:t>
            </w:r>
            <w:proofErr w:type="spellStart"/>
            <w:r>
              <w:rPr>
                <w:lang w:val="en-GB"/>
              </w:rPr>
              <w:t>Tcycle</w:t>
            </w:r>
            <w:proofErr w:type="spellEnd"/>
            <w:r>
              <w:rPr>
                <w:lang w:val="en-GB"/>
              </w:rPr>
              <w:t>)</w:t>
            </w:r>
          </w:p>
        </w:tc>
        <w:tc>
          <w:tcPr>
            <w:tcW w:w="2835" w:type="dxa"/>
            <w:tcBorders>
              <w:top w:val="single" w:sz="4" w:space="0" w:color="auto"/>
              <w:left w:val="single" w:sz="4" w:space="0" w:color="auto"/>
              <w:bottom w:val="single" w:sz="4" w:space="0" w:color="auto"/>
              <w:right w:val="single" w:sz="4" w:space="0" w:color="auto"/>
            </w:tcBorders>
          </w:tcPr>
          <w:p w14:paraId="5CF5F2E9" w14:textId="77777777" w:rsidR="0004042F" w:rsidRDefault="0004042F" w:rsidP="00FF6823">
            <w:pPr>
              <w:pStyle w:val="TAC"/>
              <w:rPr>
                <w:lang w:val="en-GB"/>
              </w:rPr>
            </w:pPr>
            <w:proofErr w:type="gramStart"/>
            <w:r>
              <w:rPr>
                <w:lang w:val="en-GB"/>
              </w:rPr>
              <w:t>max(</w:t>
            </w:r>
            <w:proofErr w:type="gramEnd"/>
            <w:r>
              <w:rPr>
                <w:lang w:val="en-GB"/>
              </w:rPr>
              <w:t>120ms</w:t>
            </w:r>
            <w:r>
              <w:rPr>
                <w:rFonts w:eastAsia="Malgun Gothic"/>
                <w:lang w:val="en-GB"/>
              </w:rPr>
              <w:t xml:space="preserve"> x </w:t>
            </w:r>
            <w:proofErr w:type="spellStart"/>
            <w:r>
              <w:rPr>
                <w:rFonts w:eastAsia="Malgun Gothic"/>
                <w:lang w:val="en-GB"/>
              </w:rPr>
              <w:t>CSSF</w:t>
            </w:r>
            <w:r>
              <w:rPr>
                <w:rFonts w:eastAsia="Malgun Gothic"/>
                <w:vertAlign w:val="subscript"/>
                <w:lang w:val="en-GB"/>
              </w:rPr>
              <w:t>int</w:t>
            </w:r>
            <w:r>
              <w:rPr>
                <w:rFonts w:eastAsia="Malgun Gothic"/>
                <w:vertAlign w:val="subscript"/>
                <w:lang w:val="en-GB" w:eastAsia="zh-CN"/>
              </w:rPr>
              <w:t>er</w:t>
            </w:r>
            <w:proofErr w:type="spellEnd"/>
            <w:r>
              <w:rPr>
                <w:lang w:val="en-GB"/>
              </w:rPr>
              <w:t xml:space="preserve">, 3 x </w:t>
            </w:r>
            <w:proofErr w:type="spellStart"/>
            <w:r>
              <w:rPr>
                <w:lang w:val="en-GB"/>
              </w:rPr>
              <w:t>Tcycle</w:t>
            </w:r>
            <w:proofErr w:type="spellEnd"/>
            <w:r>
              <w:rPr>
                <w:lang w:val="en-GB"/>
              </w:rPr>
              <w:t>)</w:t>
            </w:r>
          </w:p>
        </w:tc>
        <w:tc>
          <w:tcPr>
            <w:tcW w:w="2392" w:type="dxa"/>
            <w:tcBorders>
              <w:top w:val="single" w:sz="4" w:space="0" w:color="auto"/>
              <w:left w:val="single" w:sz="4" w:space="0" w:color="auto"/>
              <w:bottom w:val="single" w:sz="4" w:space="0" w:color="auto"/>
              <w:right w:val="single" w:sz="4" w:space="0" w:color="auto"/>
            </w:tcBorders>
          </w:tcPr>
          <w:p w14:paraId="6274CB8E" w14:textId="77777777" w:rsidR="0004042F" w:rsidRDefault="0004042F" w:rsidP="00FF6823">
            <w:pPr>
              <w:pStyle w:val="TAC"/>
              <w:rPr>
                <w:lang w:val="en-GB"/>
              </w:rPr>
            </w:pPr>
            <w:proofErr w:type="gramStart"/>
            <w:r>
              <w:rPr>
                <w:lang w:val="en-GB"/>
              </w:rPr>
              <w:t>max(</w:t>
            </w:r>
            <w:proofErr w:type="gramEnd"/>
            <w:r>
              <w:rPr>
                <w:lang w:val="en-GB"/>
              </w:rPr>
              <w:t>200ms</w:t>
            </w:r>
            <w:r>
              <w:rPr>
                <w:rFonts w:eastAsia="Malgun Gothic"/>
                <w:lang w:val="en-GB"/>
              </w:rPr>
              <w:t xml:space="preserve"> x </w:t>
            </w:r>
            <w:proofErr w:type="spellStart"/>
            <w:r>
              <w:rPr>
                <w:rFonts w:eastAsia="Malgun Gothic"/>
                <w:lang w:val="en-GB"/>
              </w:rPr>
              <w:t>CSSF</w:t>
            </w:r>
            <w:r>
              <w:rPr>
                <w:rFonts w:eastAsia="Malgun Gothic"/>
                <w:vertAlign w:val="subscript"/>
                <w:lang w:val="en-GB"/>
              </w:rPr>
              <w:t>int</w:t>
            </w:r>
            <w:r>
              <w:rPr>
                <w:rFonts w:eastAsia="Malgun Gothic"/>
                <w:vertAlign w:val="subscript"/>
                <w:lang w:val="en-GB" w:eastAsia="zh-CN"/>
              </w:rPr>
              <w:t>er</w:t>
            </w:r>
            <w:proofErr w:type="spellEnd"/>
            <w:r>
              <w:rPr>
                <w:lang w:val="en-GB"/>
              </w:rPr>
              <w:t xml:space="preserve">, 5 x </w:t>
            </w:r>
            <w:proofErr w:type="spellStart"/>
            <w:r>
              <w:rPr>
                <w:lang w:val="en-GB"/>
              </w:rPr>
              <w:t>Tcycle</w:t>
            </w:r>
            <w:proofErr w:type="spellEnd"/>
            <w:r>
              <w:rPr>
                <w:lang w:val="en-GB"/>
              </w:rPr>
              <w:t>)</w:t>
            </w:r>
          </w:p>
        </w:tc>
      </w:tr>
      <w:tr w:rsidR="0004042F" w14:paraId="18DC0E49" w14:textId="77777777" w:rsidTr="00FF6823">
        <w:tc>
          <w:tcPr>
            <w:tcW w:w="1683" w:type="dxa"/>
            <w:tcBorders>
              <w:top w:val="single" w:sz="4" w:space="0" w:color="auto"/>
              <w:left w:val="single" w:sz="4" w:space="0" w:color="auto"/>
              <w:bottom w:val="single" w:sz="4" w:space="0" w:color="auto"/>
              <w:right w:val="single" w:sz="4" w:space="0" w:color="auto"/>
            </w:tcBorders>
            <w:hideMark/>
          </w:tcPr>
          <w:p w14:paraId="057F95D0" w14:textId="77777777" w:rsidR="0004042F" w:rsidRDefault="0004042F" w:rsidP="00FF6823">
            <w:pPr>
              <w:pStyle w:val="TAC"/>
              <w:rPr>
                <w:lang w:val="en-GB"/>
              </w:rPr>
            </w:pPr>
            <w:r>
              <w:rPr>
                <w:lang w:val="en-GB"/>
              </w:rPr>
              <w:t>DRX cycle</w:t>
            </w:r>
            <w:r>
              <w:rPr>
                <w:lang w:val="en-US"/>
              </w:rPr>
              <w:t>≤</w:t>
            </w:r>
            <w:r>
              <w:rPr>
                <w:lang w:val="en-GB"/>
              </w:rPr>
              <w:t xml:space="preserve"> 320ms</w:t>
            </w:r>
            <w:r w:rsidRPr="00843702">
              <w:rPr>
                <w:vertAlign w:val="superscript"/>
                <w:lang w:val="en-GB"/>
              </w:rPr>
              <w:t xml:space="preserve"> Note </w:t>
            </w:r>
            <w:r>
              <w:rPr>
                <w:vertAlign w:val="superscript"/>
                <w:lang w:val="en-GB"/>
              </w:rPr>
              <w:t xml:space="preserve">2, </w:t>
            </w:r>
            <w:r w:rsidRPr="00843702">
              <w:rPr>
                <w:vertAlign w:val="superscript"/>
                <w:lang w:val="en-GB"/>
              </w:rPr>
              <w:t xml:space="preserve">Note </w:t>
            </w:r>
            <w:r>
              <w:rPr>
                <w:vertAlign w:val="superscript"/>
                <w:lang w:val="en-GB"/>
              </w:rPr>
              <w:t>3</w:t>
            </w:r>
          </w:p>
        </w:tc>
        <w:tc>
          <w:tcPr>
            <w:tcW w:w="2707" w:type="dxa"/>
            <w:tcBorders>
              <w:top w:val="single" w:sz="4" w:space="0" w:color="auto"/>
              <w:left w:val="single" w:sz="4" w:space="0" w:color="auto"/>
              <w:bottom w:val="single" w:sz="4" w:space="0" w:color="auto"/>
              <w:right w:val="single" w:sz="4" w:space="0" w:color="auto"/>
            </w:tcBorders>
          </w:tcPr>
          <w:p w14:paraId="0AA312B3" w14:textId="77777777" w:rsidR="0004042F" w:rsidRDefault="0004042F" w:rsidP="00FF6823">
            <w:pPr>
              <w:pStyle w:val="TAC"/>
              <w:rPr>
                <w:lang w:val="en-GB"/>
              </w:rPr>
            </w:pPr>
            <w:proofErr w:type="gramStart"/>
            <w:r>
              <w:rPr>
                <w:lang w:val="en-GB"/>
              </w:rPr>
              <w:t>max( 600</w:t>
            </w:r>
            <w:proofErr w:type="gramEnd"/>
            <w:r>
              <w:rPr>
                <w:lang w:val="en-GB"/>
              </w:rPr>
              <w:t xml:space="preserve">ms x </w:t>
            </w:r>
            <w:proofErr w:type="spellStart"/>
            <w:r>
              <w:rPr>
                <w:lang w:val="en-GB"/>
              </w:rPr>
              <w:t>CSSF</w:t>
            </w:r>
            <w:r>
              <w:rPr>
                <w:vertAlign w:val="subscript"/>
                <w:lang w:val="en-GB"/>
              </w:rPr>
              <w:t>int</w:t>
            </w:r>
            <w:r>
              <w:rPr>
                <w:vertAlign w:val="subscript"/>
                <w:lang w:val="en-GB" w:eastAsia="zh-CN"/>
              </w:rPr>
              <w:t>er</w:t>
            </w:r>
            <w:proofErr w:type="spellEnd"/>
            <w:r>
              <w:rPr>
                <w:lang w:val="en-GB"/>
              </w:rPr>
              <w:t xml:space="preserve">, ceil(M2x 5) x </w:t>
            </w:r>
            <w:proofErr w:type="spellStart"/>
            <w:r>
              <w:rPr>
                <w:lang w:val="en-GB"/>
              </w:rPr>
              <w:t>Tcycle</w:t>
            </w:r>
            <w:proofErr w:type="spellEnd"/>
            <w:r>
              <w:rPr>
                <w:lang w:val="en-GB"/>
              </w:rPr>
              <w:t>)</w:t>
            </w:r>
          </w:p>
        </w:tc>
        <w:tc>
          <w:tcPr>
            <w:tcW w:w="2835" w:type="dxa"/>
            <w:tcBorders>
              <w:top w:val="single" w:sz="4" w:space="0" w:color="auto"/>
              <w:left w:val="single" w:sz="4" w:space="0" w:color="auto"/>
              <w:bottom w:val="single" w:sz="4" w:space="0" w:color="auto"/>
              <w:right w:val="single" w:sz="4" w:space="0" w:color="auto"/>
            </w:tcBorders>
          </w:tcPr>
          <w:p w14:paraId="2D11111B" w14:textId="77777777" w:rsidR="0004042F" w:rsidRDefault="0004042F" w:rsidP="00FF6823">
            <w:pPr>
              <w:pStyle w:val="TAC"/>
              <w:rPr>
                <w:lang w:val="en-GB"/>
              </w:rPr>
            </w:pPr>
            <w:proofErr w:type="gramStart"/>
            <w:r>
              <w:rPr>
                <w:lang w:val="en-GB"/>
              </w:rPr>
              <w:t>max(</w:t>
            </w:r>
            <w:proofErr w:type="gramEnd"/>
            <w:r>
              <w:rPr>
                <w:lang w:val="en-GB"/>
              </w:rPr>
              <w:t>120ms</w:t>
            </w:r>
            <w:r>
              <w:rPr>
                <w:rFonts w:eastAsia="Malgun Gothic"/>
                <w:lang w:val="en-GB"/>
              </w:rPr>
              <w:t xml:space="preserve"> x </w:t>
            </w:r>
            <w:proofErr w:type="spellStart"/>
            <w:r>
              <w:rPr>
                <w:rFonts w:eastAsia="Malgun Gothic"/>
                <w:lang w:val="en-GB"/>
              </w:rPr>
              <w:t>CSSF</w:t>
            </w:r>
            <w:r>
              <w:rPr>
                <w:rFonts w:eastAsia="Malgun Gothic"/>
                <w:vertAlign w:val="subscript"/>
                <w:lang w:val="en-GB"/>
              </w:rPr>
              <w:t>int</w:t>
            </w:r>
            <w:r>
              <w:rPr>
                <w:rFonts w:eastAsia="Malgun Gothic"/>
                <w:vertAlign w:val="subscript"/>
                <w:lang w:val="en-GB" w:eastAsia="zh-CN"/>
              </w:rPr>
              <w:t>er</w:t>
            </w:r>
            <w:proofErr w:type="spellEnd"/>
            <w:r>
              <w:rPr>
                <w:lang w:val="en-GB"/>
              </w:rPr>
              <w:t xml:space="preserve">, ceil (M2 x 3) x </w:t>
            </w:r>
            <w:proofErr w:type="spellStart"/>
            <w:r>
              <w:rPr>
                <w:lang w:val="en-GB"/>
              </w:rPr>
              <w:t>Tcycle</w:t>
            </w:r>
            <w:proofErr w:type="spellEnd"/>
            <w:r>
              <w:rPr>
                <w:lang w:val="en-GB"/>
              </w:rPr>
              <w:t xml:space="preserve">) </w:t>
            </w:r>
          </w:p>
        </w:tc>
        <w:tc>
          <w:tcPr>
            <w:tcW w:w="2392" w:type="dxa"/>
            <w:tcBorders>
              <w:top w:val="single" w:sz="4" w:space="0" w:color="auto"/>
              <w:left w:val="single" w:sz="4" w:space="0" w:color="auto"/>
              <w:bottom w:val="single" w:sz="4" w:space="0" w:color="auto"/>
              <w:right w:val="single" w:sz="4" w:space="0" w:color="auto"/>
            </w:tcBorders>
          </w:tcPr>
          <w:p w14:paraId="02C9F581" w14:textId="77777777" w:rsidR="0004042F" w:rsidRDefault="0004042F" w:rsidP="00FF6823">
            <w:pPr>
              <w:pStyle w:val="TAC"/>
              <w:rPr>
                <w:lang w:val="en-GB"/>
              </w:rPr>
            </w:pPr>
            <w:proofErr w:type="gramStart"/>
            <w:r>
              <w:rPr>
                <w:lang w:val="en-GB"/>
              </w:rPr>
              <w:t>ma</w:t>
            </w:r>
            <w:r>
              <w:rPr>
                <w:lang w:val="en-GB" w:eastAsia="zh-CN"/>
              </w:rPr>
              <w:t>x</w:t>
            </w:r>
            <w:r>
              <w:rPr>
                <w:lang w:val="en-GB"/>
              </w:rPr>
              <w:t>(</w:t>
            </w:r>
            <w:proofErr w:type="gramEnd"/>
            <w:r>
              <w:rPr>
                <w:lang w:val="en-GB"/>
              </w:rPr>
              <w:t>200ms</w:t>
            </w:r>
            <w:r>
              <w:rPr>
                <w:rFonts w:eastAsia="Malgun Gothic"/>
                <w:lang w:val="en-GB"/>
              </w:rPr>
              <w:t xml:space="preserve"> x </w:t>
            </w:r>
            <w:proofErr w:type="spellStart"/>
            <w:r>
              <w:rPr>
                <w:rFonts w:eastAsia="Malgun Gothic"/>
                <w:lang w:val="en-GB"/>
              </w:rPr>
              <w:t>CSSF</w:t>
            </w:r>
            <w:r>
              <w:rPr>
                <w:rFonts w:eastAsia="Malgun Gothic"/>
                <w:vertAlign w:val="subscript"/>
                <w:lang w:val="en-GB"/>
              </w:rPr>
              <w:t>int</w:t>
            </w:r>
            <w:r>
              <w:rPr>
                <w:rFonts w:eastAsia="Malgun Gothic"/>
                <w:vertAlign w:val="subscript"/>
                <w:lang w:val="en-GB" w:eastAsia="zh-CN"/>
              </w:rPr>
              <w:t>er</w:t>
            </w:r>
            <w:proofErr w:type="spellEnd"/>
            <w:r>
              <w:rPr>
                <w:lang w:val="en-GB"/>
              </w:rPr>
              <w:t xml:space="preserve">, ceil(1.5x 5) x </w:t>
            </w:r>
            <w:proofErr w:type="spellStart"/>
            <w:r>
              <w:rPr>
                <w:lang w:val="en-GB"/>
              </w:rPr>
              <w:t>Tcycle</w:t>
            </w:r>
            <w:proofErr w:type="spellEnd"/>
            <w:r>
              <w:rPr>
                <w:lang w:val="en-GB"/>
              </w:rPr>
              <w:t xml:space="preserve">) </w:t>
            </w:r>
          </w:p>
        </w:tc>
      </w:tr>
      <w:tr w:rsidR="0004042F" w14:paraId="06EFECA0" w14:textId="77777777" w:rsidTr="00FF6823">
        <w:tc>
          <w:tcPr>
            <w:tcW w:w="1683" w:type="dxa"/>
            <w:tcBorders>
              <w:top w:val="single" w:sz="4" w:space="0" w:color="auto"/>
              <w:left w:val="single" w:sz="4" w:space="0" w:color="auto"/>
              <w:bottom w:val="single" w:sz="4" w:space="0" w:color="auto"/>
              <w:right w:val="single" w:sz="4" w:space="0" w:color="auto"/>
            </w:tcBorders>
            <w:hideMark/>
          </w:tcPr>
          <w:p w14:paraId="4D1CD7BE" w14:textId="77777777" w:rsidR="0004042F" w:rsidRDefault="0004042F" w:rsidP="00FF6823">
            <w:pPr>
              <w:pStyle w:val="TAC"/>
              <w:rPr>
                <w:lang w:val="en-GB"/>
              </w:rPr>
            </w:pPr>
            <w:r>
              <w:rPr>
                <w:lang w:val="en-GB"/>
              </w:rPr>
              <w:t>DRX cycle&gt;320ms</w:t>
            </w:r>
          </w:p>
        </w:tc>
        <w:tc>
          <w:tcPr>
            <w:tcW w:w="2707" w:type="dxa"/>
            <w:tcBorders>
              <w:top w:val="single" w:sz="4" w:space="0" w:color="auto"/>
              <w:left w:val="single" w:sz="4" w:space="0" w:color="auto"/>
              <w:bottom w:val="single" w:sz="4" w:space="0" w:color="auto"/>
              <w:right w:val="single" w:sz="4" w:space="0" w:color="auto"/>
            </w:tcBorders>
          </w:tcPr>
          <w:p w14:paraId="668D80F8" w14:textId="77777777" w:rsidR="0004042F" w:rsidRDefault="0004042F" w:rsidP="00FF6823">
            <w:pPr>
              <w:pStyle w:val="TAC"/>
              <w:rPr>
                <w:lang w:val="fr-FR"/>
              </w:rPr>
            </w:pPr>
            <w:proofErr w:type="spellStart"/>
            <w:r>
              <w:rPr>
                <w:lang w:val="fr-FR"/>
              </w:rPr>
              <w:t>ceil</w:t>
            </w:r>
            <w:proofErr w:type="spellEnd"/>
            <w:r>
              <w:rPr>
                <w:lang w:val="fr-FR"/>
              </w:rPr>
              <w:t xml:space="preserve">(5 x </w:t>
            </w:r>
            <w:proofErr w:type="spellStart"/>
            <w:r>
              <w:rPr>
                <w:lang w:val="fr-FR"/>
              </w:rPr>
              <w:t>K</w:t>
            </w:r>
            <w:r>
              <w:rPr>
                <w:vertAlign w:val="subscript"/>
                <w:lang w:val="fr-FR"/>
              </w:rPr>
              <w:t>p</w:t>
            </w:r>
            <w:proofErr w:type="spellEnd"/>
            <w:r>
              <w:rPr>
                <w:lang w:val="fr-FR"/>
              </w:rPr>
              <w:t xml:space="preserve">) x DRX cycle x </w:t>
            </w:r>
            <w:proofErr w:type="spellStart"/>
            <w:r>
              <w:rPr>
                <w:lang w:val="fr-FR"/>
              </w:rPr>
              <w:t>CSSF</w:t>
            </w:r>
            <w:r>
              <w:rPr>
                <w:vertAlign w:val="subscript"/>
                <w:lang w:val="fr-FR"/>
              </w:rPr>
              <w:t>int</w:t>
            </w:r>
            <w:r>
              <w:rPr>
                <w:vertAlign w:val="subscript"/>
                <w:lang w:val="fr-FR" w:eastAsia="zh-CN"/>
              </w:rPr>
              <w:t>er</w:t>
            </w:r>
            <w:proofErr w:type="spellEnd"/>
          </w:p>
        </w:tc>
        <w:tc>
          <w:tcPr>
            <w:tcW w:w="2835" w:type="dxa"/>
            <w:tcBorders>
              <w:top w:val="single" w:sz="4" w:space="0" w:color="auto"/>
              <w:left w:val="single" w:sz="4" w:space="0" w:color="auto"/>
              <w:bottom w:val="single" w:sz="4" w:space="0" w:color="auto"/>
              <w:right w:val="single" w:sz="4" w:space="0" w:color="auto"/>
            </w:tcBorders>
          </w:tcPr>
          <w:p w14:paraId="5D9987FA" w14:textId="77777777" w:rsidR="0004042F" w:rsidRDefault="0004042F" w:rsidP="00FF6823">
            <w:pPr>
              <w:pStyle w:val="TAC"/>
              <w:rPr>
                <w:lang w:val="fr-FR"/>
              </w:rPr>
            </w:pPr>
            <w:proofErr w:type="spellStart"/>
            <w:r>
              <w:rPr>
                <w:lang w:val="fr-FR"/>
              </w:rPr>
              <w:t>Ceil</w:t>
            </w:r>
            <w:proofErr w:type="spellEnd"/>
            <w:r>
              <w:rPr>
                <w:lang w:val="fr-FR"/>
              </w:rPr>
              <w:t xml:space="preserve">(3 x </w:t>
            </w:r>
            <w:proofErr w:type="spellStart"/>
            <w:r>
              <w:rPr>
                <w:lang w:val="fr-FR"/>
              </w:rPr>
              <w:t>K</w:t>
            </w:r>
            <w:r>
              <w:rPr>
                <w:vertAlign w:val="subscript"/>
                <w:lang w:val="fr-FR"/>
              </w:rPr>
              <w:t>p</w:t>
            </w:r>
            <w:proofErr w:type="spellEnd"/>
            <w:r>
              <w:rPr>
                <w:lang w:val="fr-FR"/>
              </w:rPr>
              <w:t xml:space="preserve">) x DRX cycle x </w:t>
            </w:r>
            <w:proofErr w:type="spellStart"/>
            <w:r>
              <w:rPr>
                <w:lang w:val="fr-FR"/>
              </w:rPr>
              <w:t>CSSF</w:t>
            </w:r>
            <w:r>
              <w:rPr>
                <w:vertAlign w:val="subscript"/>
                <w:lang w:val="fr-FR"/>
              </w:rPr>
              <w:t>int</w:t>
            </w:r>
            <w:r>
              <w:rPr>
                <w:vertAlign w:val="subscript"/>
                <w:lang w:val="fr-FR" w:eastAsia="zh-CN"/>
              </w:rPr>
              <w:t>er</w:t>
            </w:r>
            <w:proofErr w:type="spellEnd"/>
          </w:p>
        </w:tc>
        <w:tc>
          <w:tcPr>
            <w:tcW w:w="2392" w:type="dxa"/>
            <w:tcBorders>
              <w:top w:val="single" w:sz="4" w:space="0" w:color="auto"/>
              <w:left w:val="single" w:sz="4" w:space="0" w:color="auto"/>
              <w:bottom w:val="single" w:sz="4" w:space="0" w:color="auto"/>
              <w:right w:val="single" w:sz="4" w:space="0" w:color="auto"/>
            </w:tcBorders>
          </w:tcPr>
          <w:p w14:paraId="66027283" w14:textId="77777777" w:rsidR="0004042F" w:rsidRDefault="0004042F" w:rsidP="00FF6823">
            <w:pPr>
              <w:pStyle w:val="TAC"/>
              <w:rPr>
                <w:lang w:val="fr-FR"/>
              </w:rPr>
            </w:pPr>
            <w:proofErr w:type="spellStart"/>
            <w:r>
              <w:rPr>
                <w:lang w:val="fr-FR"/>
              </w:rPr>
              <w:t>ceil</w:t>
            </w:r>
            <w:proofErr w:type="spellEnd"/>
            <w:r>
              <w:rPr>
                <w:lang w:val="fr-FR"/>
              </w:rPr>
              <w:t xml:space="preserve">( 5 x </w:t>
            </w:r>
            <w:proofErr w:type="spellStart"/>
            <w:r>
              <w:rPr>
                <w:lang w:val="fr-FR"/>
              </w:rPr>
              <w:t>K</w:t>
            </w:r>
            <w:r>
              <w:rPr>
                <w:vertAlign w:val="subscript"/>
                <w:lang w:val="fr-FR"/>
              </w:rPr>
              <w:t>p</w:t>
            </w:r>
            <w:proofErr w:type="spellEnd"/>
            <w:r>
              <w:rPr>
                <w:vertAlign w:val="subscript"/>
                <w:lang w:val="fr-FR"/>
              </w:rPr>
              <w:t xml:space="preserve"> </w:t>
            </w:r>
            <w:r>
              <w:rPr>
                <w:lang w:val="fr-FR"/>
              </w:rPr>
              <w:t xml:space="preserve">) x DRX cycle x </w:t>
            </w:r>
            <w:proofErr w:type="spellStart"/>
            <w:r>
              <w:rPr>
                <w:lang w:val="fr-FR"/>
              </w:rPr>
              <w:t>CSSF</w:t>
            </w:r>
            <w:r>
              <w:rPr>
                <w:vertAlign w:val="subscript"/>
                <w:lang w:val="fr-FR"/>
              </w:rPr>
              <w:t>int</w:t>
            </w:r>
            <w:r>
              <w:rPr>
                <w:vertAlign w:val="subscript"/>
                <w:lang w:val="fr-FR" w:eastAsia="zh-CN"/>
              </w:rPr>
              <w:t>er</w:t>
            </w:r>
            <w:proofErr w:type="spellEnd"/>
          </w:p>
        </w:tc>
      </w:tr>
      <w:tr w:rsidR="0004042F" w:rsidRPr="00321569" w14:paraId="7B0D3ADB" w14:textId="77777777" w:rsidTr="00FF6823">
        <w:tc>
          <w:tcPr>
            <w:tcW w:w="9617" w:type="dxa"/>
            <w:gridSpan w:val="4"/>
            <w:tcBorders>
              <w:top w:val="single" w:sz="4" w:space="0" w:color="auto"/>
              <w:left w:val="single" w:sz="4" w:space="0" w:color="auto"/>
              <w:bottom w:val="single" w:sz="4" w:space="0" w:color="auto"/>
              <w:right w:val="single" w:sz="4" w:space="0" w:color="auto"/>
            </w:tcBorders>
          </w:tcPr>
          <w:p w14:paraId="3D557238" w14:textId="77777777" w:rsidR="0004042F" w:rsidRPr="003C03D4" w:rsidRDefault="0004042F" w:rsidP="00FF6823">
            <w:pPr>
              <w:pStyle w:val="TAN"/>
              <w:rPr>
                <w:lang w:val="en-GB"/>
              </w:rPr>
            </w:pPr>
            <w:r>
              <w:rPr>
                <w:lang w:val="en-DK"/>
              </w:rPr>
              <w:t>NOTE 1:</w:t>
            </w:r>
            <w:r>
              <w:rPr>
                <w:lang w:val="en-DK"/>
              </w:rPr>
              <w:tab/>
            </w:r>
            <w:proofErr w:type="spellStart"/>
            <w:r w:rsidRPr="003C03D4">
              <w:rPr>
                <w:lang w:val="en-DK"/>
              </w:rPr>
              <w:t>Tcycle</w:t>
            </w:r>
            <w:proofErr w:type="spellEnd"/>
            <w:r w:rsidRPr="003C03D4">
              <w:rPr>
                <w:lang w:val="en-DK"/>
              </w:rPr>
              <w:t xml:space="preserve"> = </w:t>
            </w:r>
            <w:proofErr w:type="gramStart"/>
            <w:r w:rsidRPr="003C03D4">
              <w:rPr>
                <w:lang w:val="en-DK"/>
              </w:rPr>
              <w:t>max( 80</w:t>
            </w:r>
            <w:proofErr w:type="gramEnd"/>
            <w:r w:rsidRPr="003C03D4">
              <w:rPr>
                <w:lang w:val="en-DK"/>
              </w:rPr>
              <w:t>, TSMTC x CSSF</w:t>
            </w:r>
            <w:r w:rsidRPr="002361B1">
              <w:rPr>
                <w:vertAlign w:val="subscript"/>
                <w:lang w:val="en-US"/>
              </w:rPr>
              <w:t>int</w:t>
            </w:r>
            <w:r>
              <w:rPr>
                <w:vertAlign w:val="subscript"/>
                <w:lang w:val="en-US"/>
              </w:rPr>
              <w:t>er</w:t>
            </w:r>
            <w:r w:rsidRPr="003C03D4">
              <w:rPr>
                <w:lang w:val="en-DK"/>
              </w:rPr>
              <w:t xml:space="preserve"> x </w:t>
            </w:r>
            <w:proofErr w:type="spellStart"/>
            <w:r w:rsidRPr="003C03D4">
              <w:rPr>
                <w:lang w:val="en-DK"/>
              </w:rPr>
              <w:t>Kp</w:t>
            </w:r>
            <w:proofErr w:type="spellEnd"/>
            <w:r w:rsidRPr="003C03D4">
              <w:rPr>
                <w:lang w:val="en-DK"/>
              </w:rPr>
              <w:t xml:space="preserve">), where </w:t>
            </w:r>
            <w:proofErr w:type="spellStart"/>
            <w:r w:rsidRPr="003C03D4">
              <w:rPr>
                <w:lang w:val="en-DK"/>
              </w:rPr>
              <w:t>Kp</w:t>
            </w:r>
            <w:proofErr w:type="spellEnd"/>
            <w:r w:rsidRPr="003C03D4">
              <w:rPr>
                <w:lang w:val="en-DK"/>
              </w:rPr>
              <w:t xml:space="preserve"> is the scaling factor for an SSB frequency layer to be measured without measurement gaps.</w:t>
            </w:r>
          </w:p>
          <w:p w14:paraId="120B9BBF" w14:textId="77777777" w:rsidR="0004042F" w:rsidRDefault="0004042F" w:rsidP="00FF6823">
            <w:pPr>
              <w:pStyle w:val="TAN"/>
              <w:rPr>
                <w:lang w:val="en-DK"/>
              </w:rPr>
            </w:pPr>
            <w:r>
              <w:rPr>
                <w:lang w:val="en-DK"/>
              </w:rPr>
              <w:t xml:space="preserve">NOTE </w:t>
            </w:r>
            <w:r w:rsidRPr="001E60ED">
              <w:rPr>
                <w:lang w:val="en-US"/>
              </w:rPr>
              <w:t>2</w:t>
            </w:r>
            <w:r>
              <w:rPr>
                <w:lang w:val="en-DK"/>
              </w:rPr>
              <w:t>:</w:t>
            </w:r>
            <w:r>
              <w:rPr>
                <w:lang w:val="en-DK"/>
              </w:rPr>
              <w:tab/>
            </w:r>
            <w:proofErr w:type="spellStart"/>
            <w:r w:rsidRPr="003C03D4">
              <w:rPr>
                <w:lang w:val="en-DK"/>
              </w:rPr>
              <w:t>Tcycle</w:t>
            </w:r>
            <w:proofErr w:type="spellEnd"/>
            <w:r w:rsidRPr="003C03D4">
              <w:rPr>
                <w:lang w:val="en-DK"/>
              </w:rPr>
              <w:t xml:space="preserve"> = </w:t>
            </w:r>
            <w:proofErr w:type="gramStart"/>
            <w:r w:rsidRPr="003C03D4">
              <w:rPr>
                <w:lang w:val="en-DK"/>
              </w:rPr>
              <w:t>max( 80</w:t>
            </w:r>
            <w:proofErr w:type="gramEnd"/>
            <w:r w:rsidRPr="003C03D4">
              <w:rPr>
                <w:lang w:val="en-DK"/>
              </w:rPr>
              <w:t xml:space="preserve">, </w:t>
            </w:r>
            <w:r w:rsidRPr="001E60ED">
              <w:rPr>
                <w:lang w:val="en-US"/>
              </w:rPr>
              <w:t>ma</w:t>
            </w:r>
            <w:r>
              <w:rPr>
                <w:lang w:val="en-US"/>
              </w:rPr>
              <w:t>x(</w:t>
            </w:r>
            <w:r w:rsidRPr="003C03D4">
              <w:rPr>
                <w:lang w:val="en-DK"/>
              </w:rPr>
              <w:t>TSMTC</w:t>
            </w:r>
            <w:r w:rsidRPr="001E60ED">
              <w:rPr>
                <w:lang w:val="en-US"/>
              </w:rPr>
              <w:t xml:space="preserve">, </w:t>
            </w:r>
            <w:r>
              <w:rPr>
                <w:lang w:val="en-US"/>
              </w:rPr>
              <w:t>DRX cycle)</w:t>
            </w:r>
            <w:r w:rsidRPr="003C03D4">
              <w:rPr>
                <w:lang w:val="en-DK"/>
              </w:rPr>
              <w:t xml:space="preserve"> x CSSF</w:t>
            </w:r>
            <w:r w:rsidRPr="002361B1">
              <w:rPr>
                <w:vertAlign w:val="subscript"/>
                <w:lang w:val="en-US"/>
              </w:rPr>
              <w:t>int</w:t>
            </w:r>
            <w:r>
              <w:rPr>
                <w:vertAlign w:val="subscript"/>
                <w:lang w:val="en-US"/>
              </w:rPr>
              <w:t>er</w:t>
            </w:r>
            <w:r w:rsidRPr="003C03D4">
              <w:rPr>
                <w:lang w:val="en-DK"/>
              </w:rPr>
              <w:t xml:space="preserve"> x </w:t>
            </w:r>
            <w:proofErr w:type="spellStart"/>
            <w:r w:rsidRPr="003C03D4">
              <w:rPr>
                <w:lang w:val="en-DK"/>
              </w:rPr>
              <w:t>Kp</w:t>
            </w:r>
            <w:proofErr w:type="spellEnd"/>
            <w:r w:rsidRPr="003C03D4">
              <w:rPr>
                <w:lang w:val="en-DK"/>
              </w:rPr>
              <w:t xml:space="preserve">), where </w:t>
            </w:r>
            <w:proofErr w:type="spellStart"/>
            <w:r w:rsidRPr="003C03D4">
              <w:rPr>
                <w:lang w:val="en-DK"/>
              </w:rPr>
              <w:t>Kp</w:t>
            </w:r>
            <w:proofErr w:type="spellEnd"/>
            <w:r w:rsidRPr="003C03D4">
              <w:rPr>
                <w:lang w:val="en-DK"/>
              </w:rPr>
              <w:t xml:space="preserve"> is the scaling factor for an SSB frequency layer to be measured without measurement gaps.</w:t>
            </w:r>
          </w:p>
          <w:p w14:paraId="6262BA36" w14:textId="77777777" w:rsidR="0004042F" w:rsidRPr="00321569" w:rsidRDefault="0004042F" w:rsidP="00FF6823">
            <w:pPr>
              <w:pStyle w:val="TAN"/>
              <w:rPr>
                <w:lang w:val="en-US"/>
              </w:rPr>
            </w:pPr>
            <w:r w:rsidRPr="00321569">
              <w:rPr>
                <w:lang w:val="en-US"/>
              </w:rPr>
              <w:t xml:space="preserve">NOTE 3: </w:t>
            </w:r>
            <w:r w:rsidRPr="00321569">
              <w:rPr>
                <w:lang w:val="en-US"/>
              </w:rPr>
              <w:tab/>
              <w:t>Requirements considered only i</w:t>
            </w:r>
            <w:r>
              <w:rPr>
                <w:lang w:val="en-US"/>
              </w:rPr>
              <w:t>f SMTC overlaps with DRX ON, otherwise requirements without gaps without interruption apply.</w:t>
            </w:r>
          </w:p>
          <w:p w14:paraId="008EA2EE" w14:textId="77777777" w:rsidR="0004042F" w:rsidRPr="00321569" w:rsidRDefault="0004042F" w:rsidP="00FF6823">
            <w:pPr>
              <w:pStyle w:val="TAN"/>
              <w:rPr>
                <w:lang w:val="en-US"/>
              </w:rPr>
            </w:pPr>
          </w:p>
        </w:tc>
      </w:tr>
    </w:tbl>
    <w:p w14:paraId="0DBBD5D8" w14:textId="77777777" w:rsidR="001613EC" w:rsidRPr="0004042F" w:rsidRDefault="001613EC" w:rsidP="00F5565C">
      <w:pPr>
        <w:rPr>
          <w:b/>
          <w:bCs/>
        </w:rPr>
      </w:pPr>
    </w:p>
    <w:p w14:paraId="15CA1A58" w14:textId="77777777" w:rsidR="00F5565C" w:rsidRDefault="00F5565C" w:rsidP="00F5565C">
      <w:pPr>
        <w:rPr>
          <w:b/>
          <w:bCs/>
          <w:lang w:val="en-GB"/>
        </w:rPr>
      </w:pPr>
      <w:r w:rsidRPr="001613EC">
        <w:rPr>
          <w:b/>
          <w:bCs/>
          <w:lang w:val="en-GB"/>
        </w:rPr>
        <w:t>Proposal 15: Consider the formulas for calculating intra-frequency measurement without gaps with interruption for FR2 as in the table below:</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868"/>
        <w:gridCol w:w="4677"/>
      </w:tblGrid>
      <w:tr w:rsidR="0004042F" w14:paraId="0EAD5B19" w14:textId="77777777" w:rsidTr="00FF6823">
        <w:tc>
          <w:tcPr>
            <w:tcW w:w="1656" w:type="dxa"/>
            <w:tcBorders>
              <w:top w:val="single" w:sz="4" w:space="0" w:color="auto"/>
              <w:left w:val="single" w:sz="4" w:space="0" w:color="auto"/>
              <w:bottom w:val="single" w:sz="4" w:space="0" w:color="auto"/>
              <w:right w:val="single" w:sz="4" w:space="0" w:color="auto"/>
            </w:tcBorders>
            <w:hideMark/>
          </w:tcPr>
          <w:p w14:paraId="3D817D13" w14:textId="77777777" w:rsidR="0004042F" w:rsidRDefault="0004042F" w:rsidP="00FF6823">
            <w:pPr>
              <w:pStyle w:val="TAH"/>
              <w:rPr>
                <w:lang w:val="en-GB"/>
              </w:rPr>
            </w:pPr>
            <w:r>
              <w:rPr>
                <w:lang w:val="en-GB"/>
              </w:rPr>
              <w:t>DRX cycle</w:t>
            </w:r>
          </w:p>
        </w:tc>
        <w:tc>
          <w:tcPr>
            <w:tcW w:w="3868" w:type="dxa"/>
            <w:tcBorders>
              <w:top w:val="single" w:sz="4" w:space="0" w:color="auto"/>
              <w:left w:val="single" w:sz="4" w:space="0" w:color="auto"/>
              <w:bottom w:val="single" w:sz="4" w:space="0" w:color="auto"/>
              <w:right w:val="single" w:sz="4" w:space="0" w:color="auto"/>
            </w:tcBorders>
          </w:tcPr>
          <w:p w14:paraId="2BA80F61" w14:textId="77777777" w:rsidR="0004042F" w:rsidRDefault="0004042F" w:rsidP="00FF6823">
            <w:pPr>
              <w:pStyle w:val="TAH"/>
              <w:rPr>
                <w:lang w:val="en-GB"/>
              </w:rPr>
            </w:pPr>
            <w:r>
              <w:rPr>
                <w:lang w:val="en-GB"/>
              </w:rPr>
              <w:t>T</w:t>
            </w:r>
            <w:r>
              <w:rPr>
                <w:vertAlign w:val="subscript"/>
                <w:lang w:val="en-GB"/>
              </w:rPr>
              <w:t>PSS/</w:t>
            </w:r>
            <w:proofErr w:type="spellStart"/>
            <w:r>
              <w:rPr>
                <w:vertAlign w:val="subscript"/>
                <w:lang w:val="en-GB"/>
              </w:rPr>
              <w:t>SSS_sync_int</w:t>
            </w:r>
            <w:r>
              <w:rPr>
                <w:vertAlign w:val="subscript"/>
                <w:lang w:val="en-GB" w:eastAsia="zh-CN"/>
              </w:rPr>
              <w:t>er</w:t>
            </w:r>
            <w:proofErr w:type="spellEnd"/>
          </w:p>
        </w:tc>
        <w:tc>
          <w:tcPr>
            <w:tcW w:w="4677" w:type="dxa"/>
            <w:tcBorders>
              <w:top w:val="single" w:sz="4" w:space="0" w:color="auto"/>
              <w:left w:val="single" w:sz="4" w:space="0" w:color="auto"/>
              <w:bottom w:val="single" w:sz="4" w:space="0" w:color="auto"/>
              <w:right w:val="single" w:sz="4" w:space="0" w:color="auto"/>
            </w:tcBorders>
          </w:tcPr>
          <w:p w14:paraId="6962CF08" w14:textId="77777777" w:rsidR="0004042F" w:rsidRDefault="0004042F" w:rsidP="00FF6823">
            <w:pPr>
              <w:pStyle w:val="TAH"/>
              <w:rPr>
                <w:lang w:val="en-GB"/>
              </w:rPr>
            </w:pPr>
            <w:r>
              <w:rPr>
                <w:rFonts w:eastAsia="Malgun Gothic"/>
                <w:b w:val="0"/>
                <w:lang w:val="en-GB"/>
              </w:rPr>
              <w:t>T</w:t>
            </w:r>
            <w:r>
              <w:rPr>
                <w:rFonts w:eastAsia="Malgun Gothic"/>
                <w:b w:val="0"/>
                <w:vertAlign w:val="subscript"/>
                <w:lang w:val="en-GB"/>
              </w:rPr>
              <w:t xml:space="preserve"> </w:t>
            </w:r>
            <w:proofErr w:type="spellStart"/>
            <w:r>
              <w:rPr>
                <w:rFonts w:eastAsia="Malgun Gothic"/>
                <w:b w:val="0"/>
                <w:vertAlign w:val="subscript"/>
                <w:lang w:val="en-GB"/>
              </w:rPr>
              <w:t>SSB_measurement_period_inter</w:t>
            </w:r>
            <w:proofErr w:type="spellEnd"/>
            <w:r>
              <w:rPr>
                <w:rFonts w:eastAsia="Malgun Gothic"/>
                <w:b w:val="0"/>
                <w:lang w:val="en-GB"/>
              </w:rPr>
              <w:t xml:space="preserve">  </w:t>
            </w:r>
          </w:p>
        </w:tc>
      </w:tr>
      <w:tr w:rsidR="0004042F" w14:paraId="031E4452" w14:textId="77777777" w:rsidTr="00FF6823">
        <w:tc>
          <w:tcPr>
            <w:tcW w:w="1656" w:type="dxa"/>
            <w:tcBorders>
              <w:top w:val="single" w:sz="4" w:space="0" w:color="auto"/>
              <w:left w:val="single" w:sz="4" w:space="0" w:color="auto"/>
              <w:bottom w:val="single" w:sz="4" w:space="0" w:color="auto"/>
              <w:right w:val="single" w:sz="4" w:space="0" w:color="auto"/>
            </w:tcBorders>
            <w:hideMark/>
          </w:tcPr>
          <w:p w14:paraId="2B8C84DB" w14:textId="77777777" w:rsidR="0004042F" w:rsidRDefault="0004042F" w:rsidP="00FF6823">
            <w:pPr>
              <w:pStyle w:val="TAC"/>
              <w:rPr>
                <w:lang w:val="en-GB"/>
              </w:rPr>
            </w:pPr>
            <w:r>
              <w:rPr>
                <w:lang w:val="en-GB"/>
              </w:rPr>
              <w:t xml:space="preserve">No </w:t>
            </w:r>
            <w:proofErr w:type="spellStart"/>
            <w:r>
              <w:rPr>
                <w:lang w:val="en-GB"/>
              </w:rPr>
              <w:t>DRX</w:t>
            </w:r>
            <w:r w:rsidRPr="00843702">
              <w:rPr>
                <w:vertAlign w:val="superscript"/>
                <w:lang w:val="en-GB"/>
              </w:rPr>
              <w:t>Note</w:t>
            </w:r>
            <w:proofErr w:type="spellEnd"/>
            <w:r w:rsidRPr="00843702">
              <w:rPr>
                <w:vertAlign w:val="superscript"/>
                <w:lang w:val="en-GB"/>
              </w:rPr>
              <w:t xml:space="preserve"> 1</w:t>
            </w:r>
          </w:p>
        </w:tc>
        <w:tc>
          <w:tcPr>
            <w:tcW w:w="3868" w:type="dxa"/>
            <w:tcBorders>
              <w:top w:val="single" w:sz="4" w:space="0" w:color="auto"/>
              <w:left w:val="single" w:sz="4" w:space="0" w:color="auto"/>
              <w:bottom w:val="single" w:sz="4" w:space="0" w:color="auto"/>
              <w:right w:val="single" w:sz="4" w:space="0" w:color="auto"/>
            </w:tcBorders>
          </w:tcPr>
          <w:p w14:paraId="48D196EE" w14:textId="77777777" w:rsidR="0004042F" w:rsidRDefault="0004042F" w:rsidP="00FF6823">
            <w:pPr>
              <w:pStyle w:val="TAC"/>
              <w:rPr>
                <w:lang w:val="en-GB"/>
              </w:rPr>
            </w:pPr>
            <w:proofErr w:type="gramStart"/>
            <w:r>
              <w:rPr>
                <w:lang w:val="en-GB"/>
              </w:rPr>
              <w:t>max(</w:t>
            </w:r>
            <w:proofErr w:type="gramEnd"/>
            <w:r>
              <w:rPr>
                <w:lang w:val="en-GB"/>
              </w:rPr>
              <w:t xml:space="preserve">600ms x </w:t>
            </w:r>
            <w:proofErr w:type="spellStart"/>
            <w:r>
              <w:rPr>
                <w:lang w:val="en-GB"/>
              </w:rPr>
              <w:t>CSSF</w:t>
            </w:r>
            <w:r>
              <w:rPr>
                <w:vertAlign w:val="subscript"/>
                <w:lang w:val="en-GB"/>
              </w:rPr>
              <w:t>int</w:t>
            </w:r>
            <w:r>
              <w:rPr>
                <w:vertAlign w:val="subscript"/>
                <w:lang w:val="en-GB" w:eastAsia="zh-CN"/>
              </w:rPr>
              <w:t>er</w:t>
            </w:r>
            <w:proofErr w:type="spellEnd"/>
            <w:r>
              <w:rPr>
                <w:lang w:val="en-GB"/>
              </w:rPr>
              <w:t xml:space="preserve">,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rPr>
                <w:lang w:val="en-GB"/>
              </w:rPr>
              <w:t xml:space="preserve"> x </w:t>
            </w:r>
            <w:proofErr w:type="spellStart"/>
            <w:r>
              <w:rPr>
                <w:lang w:val="en-GB"/>
              </w:rPr>
              <w:t>Tcycle</w:t>
            </w:r>
            <w:proofErr w:type="spellEnd"/>
            <w:r>
              <w:rPr>
                <w:lang w:val="en-GB"/>
              </w:rPr>
              <w:t xml:space="preserve">) </w:t>
            </w:r>
          </w:p>
        </w:tc>
        <w:tc>
          <w:tcPr>
            <w:tcW w:w="4677" w:type="dxa"/>
            <w:tcBorders>
              <w:top w:val="single" w:sz="4" w:space="0" w:color="auto"/>
              <w:left w:val="single" w:sz="4" w:space="0" w:color="auto"/>
              <w:bottom w:val="single" w:sz="4" w:space="0" w:color="auto"/>
              <w:right w:val="single" w:sz="4" w:space="0" w:color="auto"/>
            </w:tcBorders>
          </w:tcPr>
          <w:p w14:paraId="2B980C58" w14:textId="77777777" w:rsidR="0004042F" w:rsidRDefault="0004042F" w:rsidP="00FF6823">
            <w:pPr>
              <w:pStyle w:val="TAC"/>
              <w:rPr>
                <w:lang w:val="en-GB"/>
              </w:rPr>
            </w:pPr>
            <w:proofErr w:type="gramStart"/>
            <w:r>
              <w:rPr>
                <w:rFonts w:eastAsia="Malgun Gothic"/>
                <w:lang w:val="en-GB"/>
              </w:rPr>
              <w:t>max(</w:t>
            </w:r>
            <w:proofErr w:type="gramEnd"/>
            <w:r>
              <w:rPr>
                <w:rFonts w:eastAsia="Malgun Gothic"/>
                <w:lang w:val="en-GB"/>
              </w:rPr>
              <w:t>400ms</w:t>
            </w:r>
            <w:r>
              <w:rPr>
                <w:lang w:val="en-GB"/>
              </w:rPr>
              <w:t xml:space="preserve"> x </w:t>
            </w:r>
            <w:proofErr w:type="spellStart"/>
            <w:r>
              <w:rPr>
                <w:lang w:val="en-GB"/>
              </w:rPr>
              <w:t>CSSF</w:t>
            </w:r>
            <w:r>
              <w:rPr>
                <w:vertAlign w:val="subscript"/>
                <w:lang w:val="en-GB"/>
              </w:rPr>
              <w:t>int</w:t>
            </w:r>
            <w:r>
              <w:rPr>
                <w:vertAlign w:val="subscript"/>
                <w:lang w:val="en-GB" w:eastAsia="zh-CN"/>
              </w:rPr>
              <w:t>er</w:t>
            </w:r>
            <w:proofErr w:type="spellEnd"/>
            <w:r>
              <w:rPr>
                <w:rFonts w:eastAsia="Malgun Gothic"/>
                <w:lang w:val="en-GB"/>
              </w:rPr>
              <w:t xml:space="preserve">, </w:t>
            </w:r>
            <w:proofErr w:type="spellStart"/>
            <w:r>
              <w:rPr>
                <w:rFonts w:eastAsia="Malgun Gothic"/>
                <w:lang w:val="en-GB"/>
              </w:rPr>
              <w:t>M</w:t>
            </w:r>
            <w:r>
              <w:rPr>
                <w:rFonts w:eastAsia="Malgun Gothic"/>
                <w:vertAlign w:val="subscript"/>
                <w:lang w:val="en-GB"/>
              </w:rPr>
              <w:t>meas_period_</w:t>
            </w:r>
            <w:r>
              <w:rPr>
                <w:rFonts w:eastAsia="Malgun Gothic"/>
                <w:vertAlign w:val="subscript"/>
                <w:lang w:val="en-GB" w:eastAsia="zh-CN"/>
              </w:rPr>
              <w:t>inter</w:t>
            </w:r>
            <w:proofErr w:type="spellEnd"/>
            <w:r>
              <w:rPr>
                <w:rFonts w:eastAsia="Malgun Gothic"/>
                <w:lang w:val="en-GB"/>
              </w:rPr>
              <w:t xml:space="preserve"> x </w:t>
            </w:r>
            <w:proofErr w:type="spellStart"/>
            <w:r>
              <w:rPr>
                <w:rFonts w:eastAsia="Malgun Gothic"/>
                <w:lang w:val="en-GB"/>
              </w:rPr>
              <w:t>Tcycle</w:t>
            </w:r>
            <w:proofErr w:type="spellEnd"/>
            <w:r>
              <w:rPr>
                <w:rFonts w:eastAsia="Malgun Gothic"/>
                <w:lang w:val="en-GB"/>
              </w:rPr>
              <w:t>)</w:t>
            </w:r>
          </w:p>
        </w:tc>
      </w:tr>
      <w:tr w:rsidR="0004042F" w14:paraId="6116200C" w14:textId="77777777" w:rsidTr="00FF6823">
        <w:tc>
          <w:tcPr>
            <w:tcW w:w="1656" w:type="dxa"/>
            <w:tcBorders>
              <w:top w:val="single" w:sz="4" w:space="0" w:color="auto"/>
              <w:left w:val="single" w:sz="4" w:space="0" w:color="auto"/>
              <w:bottom w:val="single" w:sz="4" w:space="0" w:color="auto"/>
              <w:right w:val="single" w:sz="4" w:space="0" w:color="auto"/>
            </w:tcBorders>
            <w:hideMark/>
          </w:tcPr>
          <w:p w14:paraId="3B2FA1AE" w14:textId="77777777" w:rsidR="0004042F" w:rsidRDefault="0004042F" w:rsidP="00FF6823">
            <w:pPr>
              <w:pStyle w:val="TAC"/>
              <w:rPr>
                <w:lang w:val="en-GB"/>
              </w:rPr>
            </w:pPr>
            <w:r>
              <w:rPr>
                <w:lang w:val="en-GB"/>
              </w:rPr>
              <w:t>DRX cycle</w:t>
            </w:r>
            <w:r>
              <w:rPr>
                <w:lang w:val="en-US"/>
              </w:rPr>
              <w:t>≤</w:t>
            </w:r>
            <w:r>
              <w:rPr>
                <w:lang w:val="en-GB"/>
              </w:rPr>
              <w:t xml:space="preserve"> 320ms</w:t>
            </w:r>
            <w:r w:rsidRPr="00843702">
              <w:rPr>
                <w:vertAlign w:val="superscript"/>
                <w:lang w:val="en-GB"/>
              </w:rPr>
              <w:t xml:space="preserve"> Note </w:t>
            </w:r>
            <w:r>
              <w:rPr>
                <w:vertAlign w:val="superscript"/>
                <w:lang w:val="en-GB"/>
              </w:rPr>
              <w:t xml:space="preserve">2, </w:t>
            </w:r>
            <w:r w:rsidRPr="00843702">
              <w:rPr>
                <w:vertAlign w:val="superscript"/>
                <w:lang w:val="en-GB"/>
              </w:rPr>
              <w:t xml:space="preserve">Note </w:t>
            </w:r>
            <w:r>
              <w:rPr>
                <w:vertAlign w:val="superscript"/>
                <w:lang w:val="en-GB"/>
              </w:rPr>
              <w:t>3</w:t>
            </w:r>
          </w:p>
        </w:tc>
        <w:tc>
          <w:tcPr>
            <w:tcW w:w="3868" w:type="dxa"/>
            <w:tcBorders>
              <w:top w:val="single" w:sz="4" w:space="0" w:color="auto"/>
              <w:left w:val="single" w:sz="4" w:space="0" w:color="auto"/>
              <w:bottom w:val="single" w:sz="4" w:space="0" w:color="auto"/>
              <w:right w:val="single" w:sz="4" w:space="0" w:color="auto"/>
            </w:tcBorders>
          </w:tcPr>
          <w:p w14:paraId="2D5A6A47" w14:textId="77777777" w:rsidR="0004042F" w:rsidRDefault="0004042F" w:rsidP="00FF6823">
            <w:pPr>
              <w:pStyle w:val="TAC"/>
              <w:rPr>
                <w:lang w:val="en-GB"/>
              </w:rPr>
            </w:pPr>
            <w:proofErr w:type="gramStart"/>
            <w:r>
              <w:rPr>
                <w:lang w:val="en-GB"/>
              </w:rPr>
              <w:t>max(</w:t>
            </w:r>
            <w:proofErr w:type="gramEnd"/>
            <w:r>
              <w:rPr>
                <w:lang w:val="en-GB"/>
              </w:rPr>
              <w:t xml:space="preserve">600ms x </w:t>
            </w:r>
            <w:proofErr w:type="spellStart"/>
            <w:r>
              <w:rPr>
                <w:lang w:val="en-GB"/>
              </w:rPr>
              <w:t>CSSF</w:t>
            </w:r>
            <w:r>
              <w:rPr>
                <w:vertAlign w:val="subscript"/>
                <w:lang w:val="en-GB"/>
              </w:rPr>
              <w:t>int</w:t>
            </w:r>
            <w:r>
              <w:rPr>
                <w:vertAlign w:val="subscript"/>
                <w:lang w:val="en-GB" w:eastAsia="zh-CN"/>
              </w:rPr>
              <w:t>er</w:t>
            </w:r>
            <w:proofErr w:type="spellEnd"/>
            <w:r>
              <w:rPr>
                <w:lang w:val="en-GB"/>
              </w:rPr>
              <w:t xml:space="preserve">, ceil(1.5 x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rPr>
                <w:lang w:val="en-GB"/>
              </w:rPr>
              <w:t xml:space="preserve"> )</w:t>
            </w:r>
            <w:r>
              <w:rPr>
                <w:vertAlign w:val="subscript"/>
                <w:lang w:val="en-GB"/>
              </w:rPr>
              <w:t xml:space="preserve"> </w:t>
            </w:r>
            <w:r>
              <w:rPr>
                <w:lang w:val="en-GB"/>
              </w:rPr>
              <w:t xml:space="preserve">x </w:t>
            </w:r>
            <w:proofErr w:type="spellStart"/>
            <w:r>
              <w:rPr>
                <w:lang w:val="en-GB"/>
              </w:rPr>
              <w:t>Tcycle</w:t>
            </w:r>
            <w:proofErr w:type="spellEnd"/>
            <w:r>
              <w:rPr>
                <w:lang w:val="en-GB"/>
              </w:rPr>
              <w:t xml:space="preserve">) </w:t>
            </w:r>
          </w:p>
        </w:tc>
        <w:tc>
          <w:tcPr>
            <w:tcW w:w="4677" w:type="dxa"/>
            <w:tcBorders>
              <w:top w:val="single" w:sz="4" w:space="0" w:color="auto"/>
              <w:left w:val="single" w:sz="4" w:space="0" w:color="auto"/>
              <w:bottom w:val="single" w:sz="4" w:space="0" w:color="auto"/>
              <w:right w:val="single" w:sz="4" w:space="0" w:color="auto"/>
            </w:tcBorders>
          </w:tcPr>
          <w:p w14:paraId="00ABFD04" w14:textId="77777777" w:rsidR="0004042F" w:rsidRDefault="0004042F" w:rsidP="00FF6823">
            <w:pPr>
              <w:pStyle w:val="TAC"/>
              <w:rPr>
                <w:lang w:val="en-GB"/>
              </w:rPr>
            </w:pPr>
            <w:proofErr w:type="gramStart"/>
            <w:r>
              <w:rPr>
                <w:rFonts w:eastAsia="Malgun Gothic"/>
                <w:lang w:val="en-GB"/>
              </w:rPr>
              <w:t>max(</w:t>
            </w:r>
            <w:proofErr w:type="gramEnd"/>
            <w:r>
              <w:rPr>
                <w:rFonts w:eastAsia="Malgun Gothic"/>
                <w:lang w:val="en-GB"/>
              </w:rPr>
              <w:t>400ms</w:t>
            </w:r>
            <w:r>
              <w:rPr>
                <w:lang w:val="en-GB"/>
              </w:rPr>
              <w:t xml:space="preserve"> x </w:t>
            </w:r>
            <w:proofErr w:type="spellStart"/>
            <w:r>
              <w:rPr>
                <w:lang w:val="en-GB"/>
              </w:rPr>
              <w:t>CSSF</w:t>
            </w:r>
            <w:r>
              <w:rPr>
                <w:vertAlign w:val="subscript"/>
                <w:lang w:val="en-GB"/>
              </w:rPr>
              <w:t>int</w:t>
            </w:r>
            <w:r>
              <w:rPr>
                <w:vertAlign w:val="subscript"/>
                <w:lang w:val="en-GB" w:eastAsia="zh-CN"/>
              </w:rPr>
              <w:t>er</w:t>
            </w:r>
            <w:proofErr w:type="spellEnd"/>
            <w:r>
              <w:rPr>
                <w:rFonts w:eastAsia="Malgun Gothic"/>
                <w:lang w:val="en-GB"/>
              </w:rPr>
              <w:t xml:space="preserve">, ceil(1.5x </w:t>
            </w:r>
            <w:proofErr w:type="spellStart"/>
            <w:r>
              <w:rPr>
                <w:rFonts w:eastAsia="Malgun Gothic"/>
                <w:lang w:val="en-GB"/>
              </w:rPr>
              <w:t>M</w:t>
            </w:r>
            <w:r>
              <w:rPr>
                <w:rFonts w:eastAsia="Malgun Gothic"/>
                <w:vertAlign w:val="subscript"/>
                <w:lang w:val="en-GB"/>
              </w:rPr>
              <w:t>meas_period_</w:t>
            </w:r>
            <w:r>
              <w:rPr>
                <w:rFonts w:eastAsia="Malgun Gothic"/>
                <w:vertAlign w:val="subscript"/>
                <w:lang w:val="en-GB" w:eastAsia="zh-CN"/>
              </w:rPr>
              <w:t>inter</w:t>
            </w:r>
            <w:proofErr w:type="spellEnd"/>
            <w:r>
              <w:rPr>
                <w:rFonts w:eastAsia="Malgun Gothic"/>
                <w:lang w:val="en-GB"/>
              </w:rPr>
              <w:t xml:space="preserve">) x </w:t>
            </w:r>
            <w:proofErr w:type="spellStart"/>
            <w:r>
              <w:rPr>
                <w:rFonts w:eastAsia="Malgun Gothic"/>
                <w:lang w:val="en-GB"/>
              </w:rPr>
              <w:t>Tcycle</w:t>
            </w:r>
            <w:proofErr w:type="spellEnd"/>
            <w:r>
              <w:rPr>
                <w:rFonts w:eastAsia="Malgun Gothic"/>
                <w:lang w:val="en-GB"/>
              </w:rPr>
              <w:t xml:space="preserve">) </w:t>
            </w:r>
          </w:p>
        </w:tc>
      </w:tr>
      <w:tr w:rsidR="0004042F" w14:paraId="3088B987" w14:textId="77777777" w:rsidTr="00FF6823">
        <w:tc>
          <w:tcPr>
            <w:tcW w:w="1656" w:type="dxa"/>
            <w:tcBorders>
              <w:top w:val="single" w:sz="4" w:space="0" w:color="auto"/>
              <w:left w:val="single" w:sz="4" w:space="0" w:color="auto"/>
              <w:bottom w:val="single" w:sz="4" w:space="0" w:color="auto"/>
              <w:right w:val="single" w:sz="4" w:space="0" w:color="auto"/>
            </w:tcBorders>
            <w:hideMark/>
          </w:tcPr>
          <w:p w14:paraId="28D862E6" w14:textId="77777777" w:rsidR="0004042F" w:rsidRDefault="0004042F" w:rsidP="00FF6823">
            <w:pPr>
              <w:pStyle w:val="TAC"/>
              <w:rPr>
                <w:lang w:val="en-GB"/>
              </w:rPr>
            </w:pPr>
            <w:r>
              <w:rPr>
                <w:lang w:val="en-GB"/>
              </w:rPr>
              <w:t>DRX cycle&gt;320ms</w:t>
            </w:r>
          </w:p>
        </w:tc>
        <w:tc>
          <w:tcPr>
            <w:tcW w:w="3868" w:type="dxa"/>
            <w:tcBorders>
              <w:top w:val="single" w:sz="4" w:space="0" w:color="auto"/>
              <w:left w:val="single" w:sz="4" w:space="0" w:color="auto"/>
              <w:bottom w:val="single" w:sz="4" w:space="0" w:color="auto"/>
              <w:right w:val="single" w:sz="4" w:space="0" w:color="auto"/>
            </w:tcBorders>
          </w:tcPr>
          <w:p w14:paraId="1056DE22" w14:textId="77777777" w:rsidR="0004042F" w:rsidRDefault="0004042F" w:rsidP="00FF6823">
            <w:pPr>
              <w:pStyle w:val="TAC"/>
              <w:rPr>
                <w:lang w:val="fr-FR"/>
              </w:rPr>
            </w:pPr>
            <w:proofErr w:type="gramStart"/>
            <w:r>
              <w:rPr>
                <w:lang w:val="en-GB"/>
              </w:rPr>
              <w:t>ceil(</w:t>
            </w:r>
            <w:proofErr w:type="spellStart"/>
            <w:proofErr w:type="gramEnd"/>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rPr>
                <w:lang w:val="en-GB"/>
              </w:rPr>
              <w:t xml:space="preserve">  x </w:t>
            </w:r>
            <w:proofErr w:type="spellStart"/>
            <w:r>
              <w:rPr>
                <w:lang w:val="en-GB"/>
              </w:rPr>
              <w:t>K</w:t>
            </w:r>
            <w:r>
              <w:rPr>
                <w:vertAlign w:val="subscript"/>
                <w:lang w:val="en-GB"/>
              </w:rPr>
              <w:t>p</w:t>
            </w:r>
            <w:proofErr w:type="spellEnd"/>
            <w:r>
              <w:rPr>
                <w:lang w:val="en-GB"/>
              </w:rPr>
              <w:t xml:space="preserve"> x K</w:t>
            </w:r>
            <w:r>
              <w:rPr>
                <w:vertAlign w:val="subscript"/>
                <w:lang w:val="en-US"/>
              </w:rPr>
              <w:t>layer1_measurement</w:t>
            </w:r>
            <w:r>
              <w:rPr>
                <w:lang w:val="en-GB"/>
              </w:rPr>
              <w:t xml:space="preserve">) </w:t>
            </w:r>
            <w:r>
              <w:rPr>
                <w:vertAlign w:val="subscript"/>
                <w:lang w:val="en-GB"/>
              </w:rPr>
              <w:t xml:space="preserve"> </w:t>
            </w:r>
            <w:r>
              <w:rPr>
                <w:lang w:val="en-GB"/>
              </w:rPr>
              <w:t xml:space="preserve">x DRX cycle x </w:t>
            </w:r>
            <w:proofErr w:type="spellStart"/>
            <w:r>
              <w:rPr>
                <w:lang w:val="en-GB"/>
              </w:rPr>
              <w:t>CSSF</w:t>
            </w:r>
            <w:r>
              <w:rPr>
                <w:vertAlign w:val="subscript"/>
                <w:lang w:val="en-GB"/>
              </w:rPr>
              <w:t>int</w:t>
            </w:r>
            <w:r>
              <w:rPr>
                <w:vertAlign w:val="subscript"/>
                <w:lang w:val="en-GB" w:eastAsia="zh-CN"/>
              </w:rPr>
              <w:t>er</w:t>
            </w:r>
            <w:proofErr w:type="spellEnd"/>
          </w:p>
        </w:tc>
        <w:tc>
          <w:tcPr>
            <w:tcW w:w="4677" w:type="dxa"/>
            <w:tcBorders>
              <w:top w:val="single" w:sz="4" w:space="0" w:color="auto"/>
              <w:left w:val="single" w:sz="4" w:space="0" w:color="auto"/>
              <w:bottom w:val="single" w:sz="4" w:space="0" w:color="auto"/>
              <w:right w:val="single" w:sz="4" w:space="0" w:color="auto"/>
            </w:tcBorders>
          </w:tcPr>
          <w:p w14:paraId="6F948A40" w14:textId="77777777" w:rsidR="0004042F" w:rsidRDefault="0004042F" w:rsidP="00FF6823">
            <w:pPr>
              <w:pStyle w:val="TAC"/>
              <w:rPr>
                <w:lang w:val="fr-FR"/>
              </w:rPr>
            </w:pPr>
            <w:proofErr w:type="gramStart"/>
            <w:r>
              <w:rPr>
                <w:rFonts w:eastAsia="Malgun Gothic"/>
                <w:lang w:val="en-GB"/>
              </w:rPr>
              <w:t>ceil(</w:t>
            </w:r>
            <w:proofErr w:type="spellStart"/>
            <w:proofErr w:type="gramEnd"/>
            <w:r>
              <w:rPr>
                <w:rFonts w:eastAsia="Malgun Gothic"/>
                <w:lang w:val="en-GB"/>
              </w:rPr>
              <w:t>M</w:t>
            </w:r>
            <w:r>
              <w:rPr>
                <w:rFonts w:eastAsia="Malgun Gothic"/>
                <w:vertAlign w:val="subscript"/>
                <w:lang w:val="en-GB"/>
              </w:rPr>
              <w:t>meas_period_</w:t>
            </w:r>
            <w:r>
              <w:rPr>
                <w:rFonts w:eastAsia="Malgun Gothic"/>
                <w:vertAlign w:val="subscript"/>
                <w:lang w:val="en-GB" w:eastAsia="zh-CN"/>
              </w:rPr>
              <w:t>inter</w:t>
            </w:r>
            <w:proofErr w:type="spellEnd"/>
            <w:r>
              <w:rPr>
                <w:rFonts w:eastAsia="Malgun Gothic"/>
                <w:lang w:val="en-GB"/>
              </w:rPr>
              <w:t xml:space="preserve"> </w:t>
            </w:r>
            <w:proofErr w:type="spellStart"/>
            <w:r>
              <w:rPr>
                <w:rFonts w:eastAsia="Malgun Gothic"/>
                <w:lang w:val="en-GB"/>
              </w:rPr>
              <w:t>xK</w:t>
            </w:r>
            <w:r>
              <w:rPr>
                <w:rFonts w:eastAsia="Malgun Gothic"/>
                <w:vertAlign w:val="subscript"/>
                <w:lang w:val="en-GB"/>
              </w:rPr>
              <w:t>p</w:t>
            </w:r>
            <w:proofErr w:type="spellEnd"/>
            <w:r>
              <w:rPr>
                <w:rFonts w:eastAsia="Malgun Gothic"/>
                <w:lang w:val="en-GB"/>
              </w:rPr>
              <w:t xml:space="preserve"> x K</w:t>
            </w:r>
            <w:r>
              <w:rPr>
                <w:rFonts w:eastAsia="Malgun Gothic"/>
                <w:vertAlign w:val="subscript"/>
                <w:lang w:val="en-US"/>
              </w:rPr>
              <w:t>layer1_measurement</w:t>
            </w:r>
            <w:r>
              <w:rPr>
                <w:rFonts w:eastAsia="Malgun Gothic"/>
                <w:lang w:val="en-GB"/>
              </w:rPr>
              <w:t xml:space="preserve">) x DRX cycle x </w:t>
            </w:r>
            <w:proofErr w:type="spellStart"/>
            <w:r>
              <w:rPr>
                <w:rFonts w:eastAsia="Malgun Gothic"/>
                <w:lang w:val="en-GB"/>
              </w:rPr>
              <w:t>CSSF</w:t>
            </w:r>
            <w:r>
              <w:rPr>
                <w:rFonts w:eastAsia="Malgun Gothic"/>
                <w:vertAlign w:val="subscript"/>
                <w:lang w:val="en-GB"/>
              </w:rPr>
              <w:t>int</w:t>
            </w:r>
            <w:r>
              <w:rPr>
                <w:rFonts w:eastAsia="Malgun Gothic"/>
                <w:vertAlign w:val="subscript"/>
                <w:lang w:val="en-GB" w:eastAsia="zh-CN"/>
              </w:rPr>
              <w:t>er</w:t>
            </w:r>
            <w:proofErr w:type="spellEnd"/>
          </w:p>
        </w:tc>
      </w:tr>
      <w:tr w:rsidR="0004042F" w:rsidRPr="00321569" w14:paraId="7D61F82B" w14:textId="77777777" w:rsidTr="00FF6823">
        <w:tc>
          <w:tcPr>
            <w:tcW w:w="10201" w:type="dxa"/>
            <w:gridSpan w:val="3"/>
            <w:tcBorders>
              <w:top w:val="single" w:sz="4" w:space="0" w:color="auto"/>
              <w:left w:val="single" w:sz="4" w:space="0" w:color="auto"/>
              <w:bottom w:val="single" w:sz="4" w:space="0" w:color="auto"/>
              <w:right w:val="single" w:sz="4" w:space="0" w:color="auto"/>
            </w:tcBorders>
          </w:tcPr>
          <w:p w14:paraId="084248B0" w14:textId="77777777" w:rsidR="0004042F" w:rsidRPr="003C03D4" w:rsidRDefault="0004042F" w:rsidP="00FF6823">
            <w:pPr>
              <w:pStyle w:val="TAN"/>
              <w:rPr>
                <w:lang w:val="en-GB"/>
              </w:rPr>
            </w:pPr>
            <w:r>
              <w:rPr>
                <w:lang w:val="en-DK"/>
              </w:rPr>
              <w:t>NOTE 1:</w:t>
            </w:r>
            <w:r>
              <w:rPr>
                <w:lang w:val="en-DK"/>
              </w:rPr>
              <w:tab/>
            </w:r>
            <w:proofErr w:type="spellStart"/>
            <w:r w:rsidRPr="003C03D4">
              <w:rPr>
                <w:lang w:val="en-DK"/>
              </w:rPr>
              <w:t>Tcycle</w:t>
            </w:r>
            <w:proofErr w:type="spellEnd"/>
            <w:r w:rsidRPr="003C03D4">
              <w:rPr>
                <w:lang w:val="en-DK"/>
              </w:rPr>
              <w:t xml:space="preserve"> = </w:t>
            </w:r>
            <w:proofErr w:type="gramStart"/>
            <w:r w:rsidRPr="003C03D4">
              <w:rPr>
                <w:lang w:val="en-DK"/>
              </w:rPr>
              <w:t>max( 80</w:t>
            </w:r>
            <w:proofErr w:type="gramEnd"/>
            <w:r w:rsidRPr="003C03D4">
              <w:rPr>
                <w:lang w:val="en-DK"/>
              </w:rPr>
              <w:t>, TSMTC x CSSF</w:t>
            </w:r>
            <w:r w:rsidRPr="002361B1">
              <w:rPr>
                <w:vertAlign w:val="subscript"/>
                <w:lang w:val="en-US"/>
              </w:rPr>
              <w:t>int</w:t>
            </w:r>
            <w:r>
              <w:rPr>
                <w:vertAlign w:val="subscript"/>
                <w:lang w:val="en-US"/>
              </w:rPr>
              <w:t>er</w:t>
            </w:r>
            <w:r w:rsidRPr="003C03D4">
              <w:rPr>
                <w:lang w:val="en-DK"/>
              </w:rPr>
              <w:t xml:space="preserve"> x </w:t>
            </w:r>
            <w:proofErr w:type="spellStart"/>
            <w:r w:rsidRPr="003C03D4">
              <w:rPr>
                <w:lang w:val="en-DK"/>
              </w:rPr>
              <w:t>Kp</w:t>
            </w:r>
            <w:proofErr w:type="spellEnd"/>
            <w:r w:rsidRPr="007D72FA">
              <w:rPr>
                <w:lang w:val="en-GB"/>
              </w:rPr>
              <w:t xml:space="preserve"> x K</w:t>
            </w:r>
            <w:r>
              <w:rPr>
                <w:vertAlign w:val="subscript"/>
                <w:lang w:val="en-GB"/>
              </w:rPr>
              <w:t>FR</w:t>
            </w:r>
            <w:r>
              <w:rPr>
                <w:lang w:val="en-GB"/>
              </w:rPr>
              <w:t xml:space="preserve"> x K</w:t>
            </w:r>
            <w:r>
              <w:rPr>
                <w:vertAlign w:val="subscript"/>
                <w:lang w:val="en-US"/>
              </w:rPr>
              <w:t>layer1_measurement</w:t>
            </w:r>
            <w:r w:rsidRPr="003C03D4">
              <w:rPr>
                <w:lang w:val="en-DK"/>
              </w:rPr>
              <w:t xml:space="preserve">), where </w:t>
            </w:r>
            <w:proofErr w:type="spellStart"/>
            <w:r w:rsidRPr="003C03D4">
              <w:rPr>
                <w:lang w:val="en-DK"/>
              </w:rPr>
              <w:t>Kp</w:t>
            </w:r>
            <w:proofErr w:type="spellEnd"/>
            <w:r w:rsidRPr="003C03D4">
              <w:rPr>
                <w:lang w:val="en-DK"/>
              </w:rPr>
              <w:t xml:space="preserve"> is the scaling factor for an SSB frequency layer to be measured without measurement gaps.</w:t>
            </w:r>
          </w:p>
          <w:p w14:paraId="71EB36D7" w14:textId="77777777" w:rsidR="0004042F" w:rsidRDefault="0004042F" w:rsidP="00FF6823">
            <w:pPr>
              <w:pStyle w:val="TAN"/>
            </w:pPr>
            <w:r>
              <w:rPr>
                <w:lang w:val="en-DK"/>
              </w:rPr>
              <w:t xml:space="preserve">NOTE </w:t>
            </w:r>
            <w:r w:rsidRPr="001E60ED">
              <w:rPr>
                <w:lang w:val="en-US"/>
              </w:rPr>
              <w:t>2</w:t>
            </w:r>
            <w:r>
              <w:rPr>
                <w:lang w:val="en-DK"/>
              </w:rPr>
              <w:t>:</w:t>
            </w:r>
            <w:r>
              <w:rPr>
                <w:lang w:val="en-DK"/>
              </w:rPr>
              <w:tab/>
            </w:r>
            <w:proofErr w:type="spellStart"/>
            <w:r w:rsidRPr="003C03D4">
              <w:rPr>
                <w:lang w:val="en-DK"/>
              </w:rPr>
              <w:t>Tcycle</w:t>
            </w:r>
            <w:proofErr w:type="spellEnd"/>
            <w:r w:rsidRPr="003C03D4">
              <w:rPr>
                <w:lang w:val="en-DK"/>
              </w:rPr>
              <w:t xml:space="preserve"> = </w:t>
            </w:r>
            <w:proofErr w:type="gramStart"/>
            <w:r w:rsidRPr="003C03D4">
              <w:rPr>
                <w:lang w:val="en-DK"/>
              </w:rPr>
              <w:t>max( 80</w:t>
            </w:r>
            <w:proofErr w:type="gramEnd"/>
            <w:r w:rsidRPr="003C03D4">
              <w:rPr>
                <w:lang w:val="en-DK"/>
              </w:rPr>
              <w:t xml:space="preserve">, </w:t>
            </w:r>
            <w:r w:rsidRPr="001E60ED">
              <w:rPr>
                <w:lang w:val="en-US"/>
              </w:rPr>
              <w:t>ma</w:t>
            </w:r>
            <w:r>
              <w:rPr>
                <w:lang w:val="en-US"/>
              </w:rPr>
              <w:t>x(</w:t>
            </w:r>
            <w:r w:rsidRPr="003C03D4">
              <w:rPr>
                <w:lang w:val="en-DK"/>
              </w:rPr>
              <w:t>TSMTC</w:t>
            </w:r>
            <w:r w:rsidRPr="001E60ED">
              <w:rPr>
                <w:lang w:val="en-US"/>
              </w:rPr>
              <w:t xml:space="preserve">, </w:t>
            </w:r>
            <w:r>
              <w:rPr>
                <w:lang w:val="en-US"/>
              </w:rPr>
              <w:t>DRX cycle)</w:t>
            </w:r>
            <w:r w:rsidRPr="003C03D4">
              <w:rPr>
                <w:lang w:val="en-DK"/>
              </w:rPr>
              <w:t xml:space="preserve"> x CSSF</w:t>
            </w:r>
            <w:r w:rsidRPr="002361B1">
              <w:rPr>
                <w:vertAlign w:val="subscript"/>
                <w:lang w:val="en-US"/>
              </w:rPr>
              <w:t>int</w:t>
            </w:r>
            <w:r>
              <w:rPr>
                <w:vertAlign w:val="subscript"/>
                <w:lang w:val="en-US"/>
              </w:rPr>
              <w:t>er</w:t>
            </w:r>
            <w:r w:rsidRPr="003C03D4">
              <w:rPr>
                <w:lang w:val="en-DK"/>
              </w:rPr>
              <w:t xml:space="preserve"> x </w:t>
            </w:r>
            <w:proofErr w:type="spellStart"/>
            <w:r w:rsidRPr="003C03D4">
              <w:rPr>
                <w:lang w:val="en-DK"/>
              </w:rPr>
              <w:t>Kp</w:t>
            </w:r>
            <w:proofErr w:type="spellEnd"/>
            <w:r w:rsidRPr="007D72FA">
              <w:rPr>
                <w:lang w:val="en-GB"/>
              </w:rPr>
              <w:t xml:space="preserve"> x K</w:t>
            </w:r>
            <w:r>
              <w:rPr>
                <w:vertAlign w:val="subscript"/>
                <w:lang w:val="en-GB"/>
              </w:rPr>
              <w:t>FR</w:t>
            </w:r>
            <w:r>
              <w:rPr>
                <w:lang w:val="en-GB"/>
              </w:rPr>
              <w:t xml:space="preserve"> x K</w:t>
            </w:r>
            <w:r>
              <w:rPr>
                <w:vertAlign w:val="subscript"/>
                <w:lang w:val="en-US"/>
              </w:rPr>
              <w:t>layer1_measurement</w:t>
            </w:r>
            <w:r w:rsidRPr="003C03D4">
              <w:rPr>
                <w:lang w:val="en-DK"/>
              </w:rPr>
              <w:t xml:space="preserve">), where </w:t>
            </w:r>
            <w:proofErr w:type="spellStart"/>
            <w:r w:rsidRPr="003C03D4">
              <w:rPr>
                <w:lang w:val="en-DK"/>
              </w:rPr>
              <w:t>Kp</w:t>
            </w:r>
            <w:proofErr w:type="spellEnd"/>
            <w:r w:rsidRPr="003C03D4">
              <w:rPr>
                <w:lang w:val="en-DK"/>
              </w:rPr>
              <w:t xml:space="preserve"> is the scaling factor for an SSB frequency layer to be measured without measurement gap</w:t>
            </w:r>
            <w:r w:rsidRPr="00580259">
              <w:rPr>
                <w:lang w:val="en-US"/>
              </w:rPr>
              <w:t>s</w:t>
            </w:r>
            <w:r>
              <w:t xml:space="preserve">, and </w:t>
            </w:r>
            <w:r w:rsidRPr="007D72FA">
              <w:rPr>
                <w:lang w:val="en-GB"/>
              </w:rPr>
              <w:t>K</w:t>
            </w:r>
            <w:r>
              <w:rPr>
                <w:vertAlign w:val="subscript"/>
                <w:lang w:val="en-GB"/>
              </w:rPr>
              <w:t>FR</w:t>
            </w:r>
            <w:r>
              <w:t xml:space="preserve"> is the scaling factor depending on the frequency range and SSB SCS.</w:t>
            </w:r>
          </w:p>
          <w:p w14:paraId="67A3CB11" w14:textId="77777777" w:rsidR="0004042F" w:rsidRPr="00321569" w:rsidRDefault="0004042F" w:rsidP="00FF6823">
            <w:pPr>
              <w:pStyle w:val="TAN"/>
              <w:rPr>
                <w:lang w:val="en-US"/>
              </w:rPr>
            </w:pPr>
            <w:r w:rsidRPr="00321569">
              <w:rPr>
                <w:lang w:val="en-US"/>
              </w:rPr>
              <w:t xml:space="preserve">NOTE 3: </w:t>
            </w:r>
            <w:r w:rsidRPr="00321569">
              <w:rPr>
                <w:lang w:val="en-US"/>
              </w:rPr>
              <w:tab/>
              <w:t>Requirements considered only i</w:t>
            </w:r>
            <w:r>
              <w:rPr>
                <w:lang w:val="en-US"/>
              </w:rPr>
              <w:t>f SMTC overlaps with DRX ON, otherwise requirements without gaps without interruption apply.</w:t>
            </w:r>
          </w:p>
          <w:p w14:paraId="11B239D9" w14:textId="77777777" w:rsidR="0004042F" w:rsidRPr="00321569" w:rsidRDefault="0004042F" w:rsidP="00FF6823">
            <w:pPr>
              <w:pStyle w:val="TAN"/>
              <w:rPr>
                <w:rFonts w:eastAsia="Malgun Gothic"/>
                <w:lang w:val="en-US"/>
              </w:rPr>
            </w:pPr>
          </w:p>
        </w:tc>
      </w:tr>
    </w:tbl>
    <w:p w14:paraId="0C1EF096" w14:textId="77777777" w:rsidR="001613EC" w:rsidRPr="0004042F" w:rsidRDefault="001613EC" w:rsidP="00F5565C">
      <w:pPr>
        <w:rPr>
          <w:b/>
          <w:bCs/>
        </w:rPr>
      </w:pPr>
    </w:p>
    <w:p w14:paraId="056164E2" w14:textId="77777777" w:rsidR="00F5565C" w:rsidRPr="00F5565C" w:rsidRDefault="00F5565C" w:rsidP="00F5565C">
      <w:pPr>
        <w:rPr>
          <w:lang w:val="en-GB"/>
        </w:rPr>
      </w:pPr>
      <w:r w:rsidRPr="00F5565C">
        <w:rPr>
          <w:lang w:val="en-GB"/>
        </w:rPr>
        <w:t xml:space="preserve">Observation 8: If a UE signals no-gap as part of </w:t>
      </w:r>
      <w:proofErr w:type="spellStart"/>
      <w:r w:rsidRPr="00F5565C">
        <w:rPr>
          <w:lang w:val="en-GB"/>
        </w:rPr>
        <w:t>needForGaps</w:t>
      </w:r>
      <w:proofErr w:type="spellEnd"/>
      <w:r w:rsidRPr="00F5565C">
        <w:rPr>
          <w:lang w:val="en-GB"/>
        </w:rPr>
        <w:t xml:space="preserve"> or </w:t>
      </w:r>
      <w:proofErr w:type="spellStart"/>
      <w:r w:rsidRPr="00F5565C">
        <w:rPr>
          <w:lang w:val="en-GB"/>
        </w:rPr>
        <w:t>needForGapNCSG</w:t>
      </w:r>
      <w:proofErr w:type="spellEnd"/>
      <w:r w:rsidRPr="00F5565C">
        <w:rPr>
          <w:lang w:val="en-GB"/>
        </w:rPr>
        <w:t xml:space="preserve"> no interruption is expected by Rel-15 to Rel-17 </w:t>
      </w:r>
      <w:proofErr w:type="spellStart"/>
      <w:r w:rsidRPr="00F5565C">
        <w:rPr>
          <w:lang w:val="en-GB"/>
        </w:rPr>
        <w:t>gNBs</w:t>
      </w:r>
      <w:proofErr w:type="spellEnd"/>
      <w:r w:rsidRPr="00F5565C">
        <w:rPr>
          <w:lang w:val="en-GB"/>
        </w:rPr>
        <w:t>.</w:t>
      </w:r>
    </w:p>
    <w:p w14:paraId="0467ED73" w14:textId="77777777" w:rsidR="00F5565C" w:rsidRPr="002F40E9" w:rsidRDefault="00F5565C" w:rsidP="00F5565C">
      <w:pPr>
        <w:rPr>
          <w:b/>
          <w:bCs/>
          <w:lang w:val="en-GB"/>
        </w:rPr>
      </w:pPr>
      <w:r w:rsidRPr="002F40E9">
        <w:rPr>
          <w:b/>
          <w:bCs/>
          <w:lang w:val="en-GB"/>
        </w:rPr>
        <w:t xml:space="preserve">Proposal 16: Indication of “no-gap” as part of </w:t>
      </w:r>
      <w:proofErr w:type="spellStart"/>
      <w:r w:rsidRPr="002F40E9">
        <w:rPr>
          <w:b/>
          <w:bCs/>
          <w:lang w:val="en-GB"/>
        </w:rPr>
        <w:t>needForGaps</w:t>
      </w:r>
      <w:proofErr w:type="spellEnd"/>
      <w:r w:rsidRPr="002F40E9">
        <w:rPr>
          <w:b/>
          <w:bCs/>
          <w:lang w:val="en-GB"/>
        </w:rPr>
        <w:t xml:space="preserve"> or </w:t>
      </w:r>
      <w:proofErr w:type="spellStart"/>
      <w:r w:rsidRPr="002F40E9">
        <w:rPr>
          <w:b/>
          <w:bCs/>
          <w:lang w:val="en-GB"/>
        </w:rPr>
        <w:t>needForGapsNCSG</w:t>
      </w:r>
      <w:proofErr w:type="spellEnd"/>
      <w:r w:rsidRPr="002F40E9">
        <w:rPr>
          <w:b/>
          <w:bCs/>
          <w:lang w:val="en-GB"/>
        </w:rPr>
        <w:t xml:space="preserve"> means no-gap Case 1 (no gap without interruption).</w:t>
      </w:r>
    </w:p>
    <w:p w14:paraId="220D02DC" w14:textId="77777777" w:rsidR="00F5565C" w:rsidRPr="002F40E9" w:rsidRDefault="00F5565C" w:rsidP="00F5565C">
      <w:pPr>
        <w:rPr>
          <w:b/>
          <w:bCs/>
          <w:lang w:val="en-GB"/>
        </w:rPr>
      </w:pPr>
      <w:r w:rsidRPr="002F40E9">
        <w:rPr>
          <w:b/>
          <w:bCs/>
          <w:lang w:val="en-GB"/>
        </w:rPr>
        <w:t>Proposal 17: No impact on Rel-18 NFG requirements because of mismatch scenarios where either UE or NW support Rel-17 or earlier release.</w:t>
      </w:r>
    </w:p>
    <w:p w14:paraId="68338098" w14:textId="77777777" w:rsidR="00F5565C" w:rsidRPr="00F5565C" w:rsidRDefault="00F5565C" w:rsidP="00F5565C">
      <w:pPr>
        <w:rPr>
          <w:lang w:val="en-GB"/>
        </w:rPr>
      </w:pPr>
      <w:r w:rsidRPr="00F5565C">
        <w:rPr>
          <w:lang w:val="en-GB"/>
        </w:rPr>
        <w:t>Observation 9: RRC messages configuring NFG or NCSG include overhead of RRC processing delay.</w:t>
      </w:r>
    </w:p>
    <w:p w14:paraId="720EDBBB" w14:textId="41BCF856" w:rsidR="00F5565C" w:rsidRPr="002C4D2F" w:rsidRDefault="00F5565C" w:rsidP="008C39F7">
      <w:pPr>
        <w:rPr>
          <w:lang w:val="en-GB"/>
        </w:rPr>
      </w:pPr>
      <w:r w:rsidRPr="002F40E9">
        <w:rPr>
          <w:b/>
          <w:bCs/>
          <w:lang w:val="en-GB"/>
        </w:rPr>
        <w:t>Proposal 18: [</w:t>
      </w:r>
      <w:proofErr w:type="spellStart"/>
      <w:r w:rsidRPr="002F40E9">
        <w:rPr>
          <w:b/>
          <w:bCs/>
          <w:lang w:val="en-GB"/>
        </w:rPr>
        <w:t>Rel</w:t>
      </w:r>
      <w:proofErr w:type="spellEnd"/>
      <w:r w:rsidRPr="002F40E9">
        <w:rPr>
          <w:b/>
          <w:bCs/>
          <w:lang w:val="en-GB"/>
        </w:rPr>
        <w:t xml:space="preserve"> 18 </w:t>
      </w:r>
      <w:proofErr w:type="spellStart"/>
      <w:r w:rsidRPr="002F40E9">
        <w:rPr>
          <w:b/>
          <w:bCs/>
          <w:lang w:val="en-GB"/>
        </w:rPr>
        <w:t>NeedForGapsInfoNR</w:t>
      </w:r>
      <w:proofErr w:type="spellEnd"/>
      <w:r w:rsidRPr="002F40E9">
        <w:rPr>
          <w:b/>
          <w:bCs/>
          <w:lang w:val="en-GB"/>
        </w:rPr>
        <w:t xml:space="preserve">] and </w:t>
      </w:r>
      <w:proofErr w:type="spellStart"/>
      <w:r w:rsidRPr="002F40E9">
        <w:rPr>
          <w:b/>
          <w:bCs/>
          <w:lang w:val="en-GB"/>
        </w:rPr>
        <w:t>NeedForGapNCSG-InfoNR</w:t>
      </w:r>
      <w:proofErr w:type="spellEnd"/>
      <w:r w:rsidRPr="002F40E9">
        <w:rPr>
          <w:b/>
          <w:bCs/>
          <w:lang w:val="en-GB"/>
        </w:rPr>
        <w:t xml:space="preserve"> may be enabled for the same UE at the same time</w:t>
      </w:r>
    </w:p>
    <w:p w14:paraId="1C609E88" w14:textId="77777777" w:rsidR="003B659E" w:rsidRPr="002C4D2F" w:rsidRDefault="003B659E" w:rsidP="0060543D">
      <w:pPr>
        <w:pStyle w:val="RAN4H1"/>
        <w:numPr>
          <w:ilvl w:val="0"/>
          <w:numId w:val="0"/>
        </w:numPr>
        <w:ind w:left="360" w:hanging="360"/>
        <w:rPr>
          <w:lang w:val="en-GB"/>
        </w:rPr>
      </w:pPr>
      <w:r w:rsidRPr="002C4D2F">
        <w:rPr>
          <w:lang w:val="en-GB"/>
        </w:rPr>
        <w:t>References</w:t>
      </w:r>
      <w:bookmarkEnd w:id="85"/>
    </w:p>
    <w:p w14:paraId="2DB191A4" w14:textId="77777777" w:rsidR="00163DD5" w:rsidRPr="002C4D2F" w:rsidRDefault="00163DD5" w:rsidP="00163DD5">
      <w:pPr>
        <w:numPr>
          <w:ilvl w:val="0"/>
          <w:numId w:val="21"/>
        </w:numPr>
        <w:spacing w:after="0" w:line="240" w:lineRule="auto"/>
        <w:ind w:left="426"/>
        <w:textAlignment w:val="center"/>
        <w:rPr>
          <w:rFonts w:ascii="Calibri" w:eastAsia="Times New Roman" w:hAnsi="Calibri" w:cs="Calibri"/>
          <w:sz w:val="22"/>
          <w:lang w:val="en-GB" w:eastAsia="da-DK"/>
        </w:rPr>
      </w:pPr>
      <w:bookmarkStart w:id="86" w:name="_Ref114500673"/>
      <w:bookmarkEnd w:id="86"/>
      <w:r w:rsidRPr="002C4D2F">
        <w:rPr>
          <w:rFonts w:eastAsia="PMingLiU"/>
          <w:lang w:val="en-GB" w:eastAsia="zh-TW"/>
        </w:rPr>
        <w:t>RP-221018, “New WID: Further Enhancements on NR and MR-DC Measurement Gaps and Measurements without Gaps”, MediaTek Inc, Intel Corporation</w:t>
      </w:r>
    </w:p>
    <w:p w14:paraId="102D0B96" w14:textId="77777777" w:rsidR="00163DD5" w:rsidRPr="002C4D2F" w:rsidRDefault="00163DD5" w:rsidP="00163DD5">
      <w:pPr>
        <w:numPr>
          <w:ilvl w:val="0"/>
          <w:numId w:val="21"/>
        </w:numPr>
        <w:spacing w:after="0" w:line="240" w:lineRule="auto"/>
        <w:ind w:left="426"/>
        <w:textAlignment w:val="center"/>
        <w:rPr>
          <w:rFonts w:ascii="Calibri" w:eastAsia="Times New Roman" w:hAnsi="Calibri" w:cs="Calibri"/>
          <w:sz w:val="22"/>
          <w:lang w:val="en-GB" w:eastAsia="da-DK"/>
        </w:rPr>
      </w:pPr>
      <w:bookmarkStart w:id="87" w:name="_Ref127000000"/>
      <w:bookmarkStart w:id="88" w:name="_Ref117928279"/>
      <w:r w:rsidRPr="002C4D2F">
        <w:rPr>
          <w:rFonts w:ascii="Calibri" w:eastAsia="Times New Roman" w:hAnsi="Calibri" w:cs="Calibri"/>
          <w:sz w:val="22"/>
          <w:lang w:val="en-GB" w:eastAsia="da-DK"/>
        </w:rPr>
        <w:t>R4-2220360, WF on NR_MG_enh2 Part 2, Intel Corporation</w:t>
      </w:r>
      <w:bookmarkEnd w:id="87"/>
    </w:p>
    <w:p w14:paraId="2B222627" w14:textId="77777777" w:rsidR="00163DD5" w:rsidRPr="002C4D2F" w:rsidRDefault="00163DD5" w:rsidP="00163DD5">
      <w:pPr>
        <w:pStyle w:val="ListParagraph"/>
        <w:numPr>
          <w:ilvl w:val="0"/>
          <w:numId w:val="21"/>
        </w:numPr>
        <w:spacing w:after="0" w:line="240" w:lineRule="auto"/>
        <w:ind w:left="426"/>
        <w:textAlignment w:val="center"/>
        <w:rPr>
          <w:rFonts w:ascii="Calibri" w:eastAsia="Times New Roman" w:hAnsi="Calibri" w:cs="Calibri"/>
          <w:sz w:val="22"/>
          <w:lang w:val="en-GB" w:eastAsia="da-DK"/>
        </w:rPr>
      </w:pPr>
      <w:bookmarkStart w:id="89" w:name="_Ref127002026"/>
      <w:r w:rsidRPr="002C4D2F">
        <w:rPr>
          <w:rFonts w:ascii="Calibri" w:eastAsia="Times New Roman" w:hAnsi="Calibri" w:cs="Calibri"/>
          <w:sz w:val="22"/>
          <w:lang w:val="en-GB" w:eastAsia="da-DK"/>
        </w:rPr>
        <w:t>R4-2214346, WF on further enhancements on measurement gaps and measurements without gaps, MediaTek inc.</w:t>
      </w:r>
      <w:bookmarkEnd w:id="89"/>
    </w:p>
    <w:p w14:paraId="581E6388" w14:textId="77777777" w:rsidR="00163DD5" w:rsidRPr="002C4D2F" w:rsidRDefault="00163DD5" w:rsidP="00163DD5">
      <w:pPr>
        <w:numPr>
          <w:ilvl w:val="0"/>
          <w:numId w:val="21"/>
        </w:numPr>
        <w:spacing w:after="0" w:line="240" w:lineRule="auto"/>
        <w:ind w:left="426"/>
        <w:textAlignment w:val="center"/>
        <w:rPr>
          <w:rFonts w:ascii="Calibri" w:eastAsia="Times New Roman" w:hAnsi="Calibri" w:cs="Calibri"/>
          <w:sz w:val="22"/>
          <w:lang w:val="en-GB" w:eastAsia="da-DK"/>
        </w:rPr>
      </w:pPr>
      <w:r w:rsidRPr="002C4D2F">
        <w:rPr>
          <w:rFonts w:ascii="Calibri" w:eastAsia="Times New Roman" w:hAnsi="Calibri" w:cs="Calibri"/>
          <w:sz w:val="22"/>
          <w:lang w:val="en-GB" w:eastAsia="da-DK"/>
        </w:rPr>
        <w:t xml:space="preserve">R4-2217251, WF on further enhancements on measurement gaps and measurements without gaps, </w:t>
      </w:r>
      <w:proofErr w:type="spellStart"/>
      <w:r w:rsidRPr="002C4D2F">
        <w:rPr>
          <w:rFonts w:ascii="Calibri" w:eastAsia="Times New Roman" w:hAnsi="Calibri" w:cs="Calibri"/>
          <w:sz w:val="22"/>
          <w:lang w:val="en-GB" w:eastAsia="da-DK"/>
        </w:rPr>
        <w:t>Mediatek</w:t>
      </w:r>
      <w:bookmarkEnd w:id="88"/>
      <w:proofErr w:type="spellEnd"/>
    </w:p>
    <w:p w14:paraId="20DD4F8B" w14:textId="77777777" w:rsidR="00163DD5" w:rsidRPr="002C4D2F" w:rsidRDefault="00163DD5" w:rsidP="00163DD5">
      <w:pPr>
        <w:numPr>
          <w:ilvl w:val="0"/>
          <w:numId w:val="21"/>
        </w:numPr>
        <w:spacing w:after="0" w:line="240" w:lineRule="auto"/>
        <w:ind w:left="426"/>
        <w:textAlignment w:val="center"/>
        <w:rPr>
          <w:rFonts w:ascii="Calibri" w:eastAsia="Times New Roman" w:hAnsi="Calibri" w:cs="Calibri"/>
          <w:sz w:val="22"/>
          <w:lang w:val="en-GB" w:eastAsia="da-DK"/>
        </w:rPr>
      </w:pPr>
      <w:bookmarkStart w:id="90" w:name="_Ref117936709"/>
      <w:r w:rsidRPr="002C4D2F">
        <w:rPr>
          <w:rFonts w:ascii="Calibri" w:eastAsia="Times New Roman" w:hAnsi="Calibri" w:cs="Calibri"/>
          <w:sz w:val="22"/>
          <w:lang w:val="en-GB" w:eastAsia="da-DK"/>
        </w:rPr>
        <w:t xml:space="preserve">R4-2217252, WF on Measurement without gaps for UEs reporting </w:t>
      </w:r>
      <w:proofErr w:type="spellStart"/>
      <w:r w:rsidRPr="002C4D2F">
        <w:rPr>
          <w:rFonts w:ascii="Calibri" w:eastAsia="Times New Roman" w:hAnsi="Calibri" w:cs="Calibri"/>
          <w:sz w:val="22"/>
          <w:lang w:val="en-GB" w:eastAsia="da-DK"/>
        </w:rPr>
        <w:t>NeedForGapsInfoNR</w:t>
      </w:r>
      <w:proofErr w:type="spellEnd"/>
      <w:r w:rsidRPr="002C4D2F">
        <w:rPr>
          <w:rFonts w:ascii="Calibri" w:eastAsia="Times New Roman" w:hAnsi="Calibri" w:cs="Calibri"/>
          <w:sz w:val="22"/>
          <w:lang w:val="en-GB" w:eastAsia="da-DK"/>
        </w:rPr>
        <w:t>, Intel</w:t>
      </w:r>
      <w:bookmarkEnd w:id="90"/>
    </w:p>
    <w:p w14:paraId="654159FD" w14:textId="77777777" w:rsidR="00163DD5" w:rsidRPr="002C4D2F" w:rsidRDefault="00163DD5" w:rsidP="00163DD5">
      <w:pPr>
        <w:numPr>
          <w:ilvl w:val="0"/>
          <w:numId w:val="21"/>
        </w:numPr>
        <w:spacing w:after="0" w:line="240" w:lineRule="auto"/>
        <w:ind w:left="426"/>
        <w:textAlignment w:val="center"/>
        <w:rPr>
          <w:rFonts w:ascii="Calibri" w:eastAsia="Times New Roman" w:hAnsi="Calibri" w:cs="Calibri"/>
          <w:sz w:val="22"/>
          <w:lang w:val="en-GB" w:eastAsia="da-DK"/>
        </w:rPr>
      </w:pPr>
      <w:r w:rsidRPr="002C4D2F">
        <w:rPr>
          <w:rFonts w:ascii="Calibri" w:eastAsia="Times New Roman" w:hAnsi="Calibri" w:cs="Calibri"/>
          <w:sz w:val="22"/>
          <w:lang w:val="en-GB" w:eastAsia="da-DK"/>
        </w:rPr>
        <w:t>R4-2217253, WF on inter-RAT measurement without gap, Intel</w:t>
      </w:r>
    </w:p>
    <w:p w14:paraId="17263E97" w14:textId="77777777" w:rsidR="00163DD5" w:rsidRPr="002C4D2F" w:rsidRDefault="00163DD5" w:rsidP="00163DD5">
      <w:pPr>
        <w:numPr>
          <w:ilvl w:val="0"/>
          <w:numId w:val="21"/>
        </w:numPr>
        <w:spacing w:after="0" w:line="240" w:lineRule="auto"/>
        <w:ind w:left="426"/>
        <w:textAlignment w:val="center"/>
        <w:rPr>
          <w:rFonts w:ascii="Calibri" w:eastAsia="Times New Roman" w:hAnsi="Calibri" w:cs="Calibri"/>
          <w:sz w:val="22"/>
          <w:lang w:val="en-GB" w:eastAsia="da-DK"/>
        </w:rPr>
      </w:pPr>
      <w:r w:rsidRPr="002C4D2F">
        <w:rPr>
          <w:rFonts w:ascii="Calibri" w:eastAsia="Times New Roman" w:hAnsi="Calibri" w:cs="Calibri"/>
          <w:sz w:val="22"/>
          <w:lang w:val="en-GB" w:eastAsia="da-DK"/>
        </w:rPr>
        <w:t>R4-2216582, Discussion on requirements for concurrent measurement gaps, pre-configured gaps and NCSG, Nokia, Nokia Shanghai Bell</w:t>
      </w:r>
    </w:p>
    <w:p w14:paraId="313BEE1D" w14:textId="77777777" w:rsidR="00163DD5" w:rsidRPr="002C4D2F" w:rsidRDefault="00163DD5" w:rsidP="00163DD5">
      <w:pPr>
        <w:numPr>
          <w:ilvl w:val="0"/>
          <w:numId w:val="21"/>
        </w:numPr>
        <w:spacing w:after="0" w:line="240" w:lineRule="auto"/>
        <w:ind w:left="426" w:right="-22"/>
        <w:textAlignment w:val="center"/>
        <w:rPr>
          <w:lang w:val="en-GB"/>
        </w:rPr>
      </w:pPr>
      <w:r w:rsidRPr="002C4D2F">
        <w:rPr>
          <w:rFonts w:ascii="Calibri" w:eastAsia="Times New Roman" w:hAnsi="Calibri" w:cs="Calibri"/>
          <w:sz w:val="22"/>
          <w:lang w:val="en-GB" w:eastAsia="da-DK"/>
        </w:rPr>
        <w:t>R4-2216583, Discussion on RRM requirements without gaps for MG_enh2, Nokia, Nokia Shanghai Bell</w:t>
      </w:r>
    </w:p>
    <w:p w14:paraId="632A9E68" w14:textId="77777777" w:rsidR="00163DD5" w:rsidRPr="002C4D2F" w:rsidRDefault="00163DD5" w:rsidP="00163DD5">
      <w:pPr>
        <w:numPr>
          <w:ilvl w:val="0"/>
          <w:numId w:val="21"/>
        </w:numPr>
        <w:spacing w:after="0" w:line="240" w:lineRule="auto"/>
        <w:ind w:left="426" w:right="-22"/>
        <w:textAlignment w:val="center"/>
        <w:rPr>
          <w:rFonts w:ascii="Calibri" w:eastAsia="Times New Roman" w:hAnsi="Calibri" w:cs="Calibri"/>
          <w:sz w:val="22"/>
          <w:lang w:val="en-GB" w:eastAsia="da-DK"/>
        </w:rPr>
      </w:pPr>
      <w:r w:rsidRPr="002C4D2F">
        <w:rPr>
          <w:rFonts w:ascii="Calibri" w:eastAsia="Times New Roman" w:hAnsi="Calibri" w:cs="Calibri"/>
          <w:sz w:val="22"/>
          <w:lang w:val="en-GB" w:eastAsia="da-DK"/>
        </w:rPr>
        <w:t>R4-2219745, Discussion on measurements without gaps, Nokia, Nokia Shanghai Bell</w:t>
      </w:r>
    </w:p>
    <w:p w14:paraId="750BEDBF" w14:textId="77777777" w:rsidR="00163DD5" w:rsidRPr="002C4D2F" w:rsidRDefault="00163DD5" w:rsidP="00163DD5">
      <w:pPr>
        <w:numPr>
          <w:ilvl w:val="0"/>
          <w:numId w:val="21"/>
        </w:numPr>
        <w:spacing w:after="0" w:line="240" w:lineRule="auto"/>
        <w:ind w:left="426" w:right="-22"/>
        <w:textAlignment w:val="center"/>
        <w:rPr>
          <w:lang w:val="en-GB"/>
        </w:rPr>
      </w:pPr>
      <w:bookmarkStart w:id="91" w:name="_Ref127007577"/>
      <w:r w:rsidRPr="002C4D2F">
        <w:rPr>
          <w:lang w:val="en-GB"/>
        </w:rPr>
        <w:t>38.331, NR, Radio Resource Control (RRC) protocol specification</w:t>
      </w:r>
      <w:bookmarkEnd w:id="91"/>
    </w:p>
    <w:p w14:paraId="65AC9CCA" w14:textId="5D3623D3" w:rsidR="00163DD5" w:rsidRPr="002C4D2F" w:rsidRDefault="00163DD5" w:rsidP="00163DD5">
      <w:pPr>
        <w:numPr>
          <w:ilvl w:val="0"/>
          <w:numId w:val="21"/>
        </w:numPr>
        <w:spacing w:after="0" w:line="240" w:lineRule="auto"/>
        <w:ind w:left="426" w:right="-22"/>
        <w:textAlignment w:val="center"/>
        <w:rPr>
          <w:lang w:val="en-GB"/>
        </w:rPr>
      </w:pPr>
      <w:bookmarkStart w:id="92" w:name="_Ref130821245"/>
      <w:r w:rsidRPr="002C4D2F">
        <w:rPr>
          <w:lang w:val="en-GB"/>
        </w:rPr>
        <w:t>R4-2303198, WF on NR_MG_enh2 Part 2, Intel Corporation</w:t>
      </w:r>
      <w:bookmarkEnd w:id="92"/>
    </w:p>
    <w:p w14:paraId="01093B7C" w14:textId="3594727F" w:rsidR="00163DD5" w:rsidRPr="002C4D2F" w:rsidRDefault="00163DD5" w:rsidP="00163DD5">
      <w:pPr>
        <w:numPr>
          <w:ilvl w:val="0"/>
          <w:numId w:val="21"/>
        </w:numPr>
        <w:spacing w:after="0" w:line="240" w:lineRule="auto"/>
        <w:ind w:left="426" w:right="-22"/>
        <w:textAlignment w:val="center"/>
        <w:rPr>
          <w:lang w:val="en-GB"/>
        </w:rPr>
      </w:pPr>
      <w:bookmarkStart w:id="93" w:name="_Ref134171257"/>
      <w:r w:rsidRPr="002C4D2F">
        <w:rPr>
          <w:lang w:val="en-GB"/>
        </w:rPr>
        <w:t>R4-2306331, WF on NR_MG_enh2 Part 2, Intel Corporation</w:t>
      </w:r>
      <w:bookmarkEnd w:id="93"/>
    </w:p>
    <w:p w14:paraId="6CD4CA6B" w14:textId="77777777" w:rsidR="0060543D" w:rsidRPr="002C4D2F" w:rsidRDefault="0060543D" w:rsidP="000040DC">
      <w:pPr>
        <w:ind w:right="-22"/>
        <w:rPr>
          <w:highlight w:val="yellow"/>
          <w:lang w:val="en-GB"/>
        </w:rPr>
      </w:pPr>
    </w:p>
    <w:sectPr w:rsidR="0060543D" w:rsidRPr="002C4D2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1948F" w14:textId="77777777" w:rsidR="00066782" w:rsidRDefault="00066782" w:rsidP="00001C9B">
      <w:pPr>
        <w:spacing w:after="0" w:line="240" w:lineRule="auto"/>
      </w:pPr>
      <w:r>
        <w:separator/>
      </w:r>
    </w:p>
  </w:endnote>
  <w:endnote w:type="continuationSeparator" w:id="0">
    <w:p w14:paraId="3E33E456" w14:textId="77777777" w:rsidR="00066782" w:rsidRDefault="0006678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C112C" w14:textId="77777777" w:rsidR="00066782" w:rsidRDefault="00066782" w:rsidP="00001C9B">
      <w:pPr>
        <w:spacing w:after="0" w:line="240" w:lineRule="auto"/>
      </w:pPr>
      <w:r>
        <w:separator/>
      </w:r>
    </w:p>
  </w:footnote>
  <w:footnote w:type="continuationSeparator" w:id="0">
    <w:p w14:paraId="2CB15094" w14:textId="77777777" w:rsidR="00066782" w:rsidRDefault="0006678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4E6F"/>
    <w:multiLevelType w:val="multilevel"/>
    <w:tmpl w:val="903A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942925"/>
    <w:multiLevelType w:val="multilevel"/>
    <w:tmpl w:val="661E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EBD7C84"/>
    <w:multiLevelType w:val="multilevel"/>
    <w:tmpl w:val="44DE4F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791ECA"/>
    <w:multiLevelType w:val="multilevel"/>
    <w:tmpl w:val="A76C5A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31345C"/>
    <w:multiLevelType w:val="multilevel"/>
    <w:tmpl w:val="BB3C7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AC3621"/>
    <w:multiLevelType w:val="hybridMultilevel"/>
    <w:tmpl w:val="7C24D0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07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8" w15:restartNumberingAfterBreak="0">
    <w:nsid w:val="58F57959"/>
    <w:multiLevelType w:val="multilevel"/>
    <w:tmpl w:val="4112BE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3E4C11"/>
    <w:multiLevelType w:val="hybridMultilevel"/>
    <w:tmpl w:val="ED1261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5275AC5"/>
    <w:multiLevelType w:val="multilevel"/>
    <w:tmpl w:val="22009C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67C23A12"/>
    <w:multiLevelType w:val="multilevel"/>
    <w:tmpl w:val="FFA279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B421CB0"/>
    <w:multiLevelType w:val="multilevel"/>
    <w:tmpl w:val="9656EE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C0F4F0B"/>
    <w:multiLevelType w:val="hybridMultilevel"/>
    <w:tmpl w:val="50C056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3"/>
  </w:num>
  <w:num w:numId="2" w16cid:durableId="1469392472">
    <w:abstractNumId w:val="8"/>
  </w:num>
  <w:num w:numId="3" w16cid:durableId="1792749823">
    <w:abstractNumId w:val="15"/>
  </w:num>
  <w:num w:numId="4" w16cid:durableId="517735681">
    <w:abstractNumId w:val="7"/>
  </w:num>
  <w:num w:numId="5" w16cid:durableId="1142041724">
    <w:abstractNumId w:val="25"/>
  </w:num>
  <w:num w:numId="6" w16cid:durableId="80681869">
    <w:abstractNumId w:val="12"/>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2"/>
    <w:lvlOverride w:ilvl="0">
      <w:startOverride w:val="1"/>
    </w:lvlOverride>
  </w:num>
  <w:num w:numId="12" w16cid:durableId="122584543">
    <w:abstractNumId w:val="14"/>
    <w:lvlOverride w:ilvl="0">
      <w:startOverride w:val="1"/>
    </w:lvlOverride>
  </w:num>
  <w:num w:numId="13" w16cid:durableId="818807267">
    <w:abstractNumId w:val="12"/>
    <w:lvlOverride w:ilvl="0">
      <w:startOverride w:val="1"/>
    </w:lvlOverride>
  </w:num>
  <w:num w:numId="14" w16cid:durableId="883829348">
    <w:abstractNumId w:val="14"/>
    <w:lvlOverride w:ilvl="0">
      <w:startOverride w:val="1"/>
    </w:lvlOverride>
  </w:num>
  <w:num w:numId="15" w16cid:durableId="438372887">
    <w:abstractNumId w:val="28"/>
  </w:num>
  <w:num w:numId="16" w16cid:durableId="516113510">
    <w:abstractNumId w:val="5"/>
  </w:num>
  <w:num w:numId="17" w16cid:durableId="1456096507">
    <w:abstractNumId w:val="22"/>
  </w:num>
  <w:num w:numId="18" w16cid:durableId="1397970374">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9"/>
  </w:num>
  <w:num w:numId="22" w16cid:durableId="1938362445">
    <w:abstractNumId w:val="12"/>
    <w:lvlOverride w:ilvl="0">
      <w:startOverride w:val="1"/>
    </w:lvlOverride>
  </w:num>
  <w:num w:numId="23" w16cid:durableId="913515990">
    <w:abstractNumId w:val="14"/>
    <w:lvlOverride w:ilvl="0">
      <w:startOverride w:val="1"/>
    </w:lvlOverride>
  </w:num>
  <w:num w:numId="24" w16cid:durableId="978418003">
    <w:abstractNumId w:val="4"/>
  </w:num>
  <w:num w:numId="25" w16cid:durableId="143009612">
    <w:abstractNumId w:val="2"/>
  </w:num>
  <w:num w:numId="26" w16cid:durableId="212620654">
    <w:abstractNumId w:val="2"/>
    <w:lvlOverride w:ilvl="0">
      <w:startOverride w:val="1"/>
    </w:lvlOverride>
  </w:num>
  <w:num w:numId="27" w16cid:durableId="2077163691">
    <w:abstractNumId w:val="10"/>
    <w:lvlOverride w:ilvl="0">
      <w:startOverride w:val="1"/>
    </w:lvlOverride>
  </w:num>
  <w:num w:numId="28" w16cid:durableId="29233144">
    <w:abstractNumId w:val="9"/>
  </w:num>
  <w:num w:numId="29" w16cid:durableId="1498300659">
    <w:abstractNumId w:val="1"/>
  </w:num>
  <w:num w:numId="30" w16cid:durableId="1815290027">
    <w:abstractNumId w:val="21"/>
  </w:num>
  <w:num w:numId="31" w16cid:durableId="147720103">
    <w:abstractNumId w:val="24"/>
  </w:num>
  <w:num w:numId="32" w16cid:durableId="805925957">
    <w:abstractNumId w:val="18"/>
  </w:num>
  <w:num w:numId="33" w16cid:durableId="1352535266">
    <w:abstractNumId w:val="0"/>
  </w:num>
  <w:num w:numId="34" w16cid:durableId="1749226117">
    <w:abstractNumId w:val="26"/>
  </w:num>
  <w:num w:numId="35" w16cid:durableId="484706522">
    <w:abstractNumId w:val="6"/>
  </w:num>
  <w:num w:numId="36" w16cid:durableId="1644577793">
    <w:abstractNumId w:val="16"/>
  </w:num>
  <w:num w:numId="37" w16cid:durableId="1828134202">
    <w:abstractNumId w:val="17"/>
  </w:num>
  <w:num w:numId="38" w16cid:durableId="7493169">
    <w:abstractNumId w:val="23"/>
  </w:num>
  <w:num w:numId="39" w16cid:durableId="871114914">
    <w:abstractNumId w:val="20"/>
  </w:num>
  <w:num w:numId="40" w16cid:durableId="796342228">
    <w:abstractNumId w:val="27"/>
  </w:num>
  <w:num w:numId="41" w16cid:durableId="9942656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B2C7A"/>
    <w:rsid w:val="00001C9B"/>
    <w:rsid w:val="000040DC"/>
    <w:rsid w:val="00011784"/>
    <w:rsid w:val="000151EF"/>
    <w:rsid w:val="000239F5"/>
    <w:rsid w:val="0004042F"/>
    <w:rsid w:val="00040FC1"/>
    <w:rsid w:val="000411A0"/>
    <w:rsid w:val="00066782"/>
    <w:rsid w:val="0008612A"/>
    <w:rsid w:val="000861A0"/>
    <w:rsid w:val="00090E18"/>
    <w:rsid w:val="00092BC7"/>
    <w:rsid w:val="00095A0E"/>
    <w:rsid w:val="000A02A3"/>
    <w:rsid w:val="000A10BC"/>
    <w:rsid w:val="000A345B"/>
    <w:rsid w:val="000B0056"/>
    <w:rsid w:val="000B7AAE"/>
    <w:rsid w:val="000C3C7B"/>
    <w:rsid w:val="000C4BE8"/>
    <w:rsid w:val="000D0F93"/>
    <w:rsid w:val="000E6B01"/>
    <w:rsid w:val="00100DEA"/>
    <w:rsid w:val="00106416"/>
    <w:rsid w:val="00110221"/>
    <w:rsid w:val="00110481"/>
    <w:rsid w:val="001127C9"/>
    <w:rsid w:val="00115B88"/>
    <w:rsid w:val="00132F6A"/>
    <w:rsid w:val="00133743"/>
    <w:rsid w:val="00133913"/>
    <w:rsid w:val="00140221"/>
    <w:rsid w:val="00142FDC"/>
    <w:rsid w:val="001613EC"/>
    <w:rsid w:val="001618E5"/>
    <w:rsid w:val="00163DD5"/>
    <w:rsid w:val="001642FC"/>
    <w:rsid w:val="0016496B"/>
    <w:rsid w:val="001743E2"/>
    <w:rsid w:val="001745F8"/>
    <w:rsid w:val="0017778A"/>
    <w:rsid w:val="001838CF"/>
    <w:rsid w:val="001868EE"/>
    <w:rsid w:val="00186BA4"/>
    <w:rsid w:val="0019427A"/>
    <w:rsid w:val="001A3BA4"/>
    <w:rsid w:val="001A6D1F"/>
    <w:rsid w:val="001B1B4B"/>
    <w:rsid w:val="001B65AE"/>
    <w:rsid w:val="001D26A7"/>
    <w:rsid w:val="001E30F6"/>
    <w:rsid w:val="001E60ED"/>
    <w:rsid w:val="001F4E7C"/>
    <w:rsid w:val="002105D1"/>
    <w:rsid w:val="00217EE5"/>
    <w:rsid w:val="0022026C"/>
    <w:rsid w:val="00235F5C"/>
    <w:rsid w:val="002361B1"/>
    <w:rsid w:val="00236F16"/>
    <w:rsid w:val="002518E5"/>
    <w:rsid w:val="00251C23"/>
    <w:rsid w:val="0025683C"/>
    <w:rsid w:val="00257FA3"/>
    <w:rsid w:val="002678D7"/>
    <w:rsid w:val="00277B56"/>
    <w:rsid w:val="0029066B"/>
    <w:rsid w:val="002A19F5"/>
    <w:rsid w:val="002A2C83"/>
    <w:rsid w:val="002B4922"/>
    <w:rsid w:val="002C22C3"/>
    <w:rsid w:val="002C2D19"/>
    <w:rsid w:val="002C4D2F"/>
    <w:rsid w:val="002D10FA"/>
    <w:rsid w:val="002D4C55"/>
    <w:rsid w:val="002D508E"/>
    <w:rsid w:val="002D7BC0"/>
    <w:rsid w:val="002E6DED"/>
    <w:rsid w:val="002F143C"/>
    <w:rsid w:val="002F40E9"/>
    <w:rsid w:val="0030006E"/>
    <w:rsid w:val="00300956"/>
    <w:rsid w:val="0030137A"/>
    <w:rsid w:val="00307426"/>
    <w:rsid w:val="003129EF"/>
    <w:rsid w:val="00317187"/>
    <w:rsid w:val="00321569"/>
    <w:rsid w:val="00321951"/>
    <w:rsid w:val="0032499A"/>
    <w:rsid w:val="00326373"/>
    <w:rsid w:val="00327AF8"/>
    <w:rsid w:val="003341F7"/>
    <w:rsid w:val="00347FEC"/>
    <w:rsid w:val="00354786"/>
    <w:rsid w:val="00356F45"/>
    <w:rsid w:val="00366803"/>
    <w:rsid w:val="00366B74"/>
    <w:rsid w:val="00371E94"/>
    <w:rsid w:val="00373654"/>
    <w:rsid w:val="003741E8"/>
    <w:rsid w:val="00390918"/>
    <w:rsid w:val="003930E2"/>
    <w:rsid w:val="003A17F1"/>
    <w:rsid w:val="003A710A"/>
    <w:rsid w:val="003A7E6C"/>
    <w:rsid w:val="003B0AFB"/>
    <w:rsid w:val="003B4D34"/>
    <w:rsid w:val="003B659E"/>
    <w:rsid w:val="003C03D4"/>
    <w:rsid w:val="003C275E"/>
    <w:rsid w:val="003C4FDE"/>
    <w:rsid w:val="003E58DF"/>
    <w:rsid w:val="003F6152"/>
    <w:rsid w:val="00404C4C"/>
    <w:rsid w:val="0041423F"/>
    <w:rsid w:val="00414F81"/>
    <w:rsid w:val="004348BD"/>
    <w:rsid w:val="00436A0F"/>
    <w:rsid w:val="00437150"/>
    <w:rsid w:val="0043750A"/>
    <w:rsid w:val="004732E9"/>
    <w:rsid w:val="004854BB"/>
    <w:rsid w:val="00491FD4"/>
    <w:rsid w:val="00494493"/>
    <w:rsid w:val="00496606"/>
    <w:rsid w:val="004A46C8"/>
    <w:rsid w:val="004E5E66"/>
    <w:rsid w:val="004E7ADB"/>
    <w:rsid w:val="004F167D"/>
    <w:rsid w:val="005030FB"/>
    <w:rsid w:val="00503B4D"/>
    <w:rsid w:val="00504EE9"/>
    <w:rsid w:val="00505AD3"/>
    <w:rsid w:val="005061FC"/>
    <w:rsid w:val="005078B4"/>
    <w:rsid w:val="0051234A"/>
    <w:rsid w:val="00521576"/>
    <w:rsid w:val="005250E6"/>
    <w:rsid w:val="00535E58"/>
    <w:rsid w:val="00542D23"/>
    <w:rsid w:val="0054442C"/>
    <w:rsid w:val="00550285"/>
    <w:rsid w:val="005518E2"/>
    <w:rsid w:val="005529B3"/>
    <w:rsid w:val="00553BE9"/>
    <w:rsid w:val="00554A82"/>
    <w:rsid w:val="005623DC"/>
    <w:rsid w:val="00562492"/>
    <w:rsid w:val="00572A20"/>
    <w:rsid w:val="005747DA"/>
    <w:rsid w:val="00580259"/>
    <w:rsid w:val="005836F8"/>
    <w:rsid w:val="005918FA"/>
    <w:rsid w:val="00592A86"/>
    <w:rsid w:val="00597052"/>
    <w:rsid w:val="005B055C"/>
    <w:rsid w:val="005B47EB"/>
    <w:rsid w:val="005B4801"/>
    <w:rsid w:val="005C23A4"/>
    <w:rsid w:val="005D1CDF"/>
    <w:rsid w:val="005D2BB7"/>
    <w:rsid w:val="005E61A8"/>
    <w:rsid w:val="005E6873"/>
    <w:rsid w:val="005F2A79"/>
    <w:rsid w:val="005F6419"/>
    <w:rsid w:val="005F7E75"/>
    <w:rsid w:val="00602DA2"/>
    <w:rsid w:val="0060543D"/>
    <w:rsid w:val="006104DD"/>
    <w:rsid w:val="006130B5"/>
    <w:rsid w:val="00617400"/>
    <w:rsid w:val="00632D29"/>
    <w:rsid w:val="00653E9A"/>
    <w:rsid w:val="00664950"/>
    <w:rsid w:val="00672F2E"/>
    <w:rsid w:val="00683220"/>
    <w:rsid w:val="00687FA0"/>
    <w:rsid w:val="00690BBA"/>
    <w:rsid w:val="0069313D"/>
    <w:rsid w:val="006A1CEB"/>
    <w:rsid w:val="006A36BD"/>
    <w:rsid w:val="006A3C11"/>
    <w:rsid w:val="006A480C"/>
    <w:rsid w:val="006A5879"/>
    <w:rsid w:val="006B2C7A"/>
    <w:rsid w:val="006B7010"/>
    <w:rsid w:val="006C1821"/>
    <w:rsid w:val="006C3095"/>
    <w:rsid w:val="006C4D16"/>
    <w:rsid w:val="006E1151"/>
    <w:rsid w:val="006E6311"/>
    <w:rsid w:val="006F18B5"/>
    <w:rsid w:val="006F5A3D"/>
    <w:rsid w:val="00706206"/>
    <w:rsid w:val="007145FF"/>
    <w:rsid w:val="00715B2A"/>
    <w:rsid w:val="00721CB0"/>
    <w:rsid w:val="00735B03"/>
    <w:rsid w:val="007450F1"/>
    <w:rsid w:val="00751515"/>
    <w:rsid w:val="007626B7"/>
    <w:rsid w:val="0078212B"/>
    <w:rsid w:val="00784DF6"/>
    <w:rsid w:val="00785232"/>
    <w:rsid w:val="007B1027"/>
    <w:rsid w:val="007B186C"/>
    <w:rsid w:val="007C1696"/>
    <w:rsid w:val="007C3ED0"/>
    <w:rsid w:val="007C5971"/>
    <w:rsid w:val="007D72FA"/>
    <w:rsid w:val="007E6C08"/>
    <w:rsid w:val="007F15D4"/>
    <w:rsid w:val="007F3D77"/>
    <w:rsid w:val="007F54B9"/>
    <w:rsid w:val="007F6E06"/>
    <w:rsid w:val="00806A76"/>
    <w:rsid w:val="00811C9D"/>
    <w:rsid w:val="00816C80"/>
    <w:rsid w:val="00832CA0"/>
    <w:rsid w:val="00841BCD"/>
    <w:rsid w:val="00843702"/>
    <w:rsid w:val="00845A09"/>
    <w:rsid w:val="00851A8E"/>
    <w:rsid w:val="0085365B"/>
    <w:rsid w:val="0086058B"/>
    <w:rsid w:val="008826C1"/>
    <w:rsid w:val="00883DFD"/>
    <w:rsid w:val="0088640F"/>
    <w:rsid w:val="008A1BF7"/>
    <w:rsid w:val="008A4E1C"/>
    <w:rsid w:val="008A5B0E"/>
    <w:rsid w:val="008A7FCF"/>
    <w:rsid w:val="008B0961"/>
    <w:rsid w:val="008B2AD1"/>
    <w:rsid w:val="008C39F7"/>
    <w:rsid w:val="008C4843"/>
    <w:rsid w:val="008C77F5"/>
    <w:rsid w:val="008D1305"/>
    <w:rsid w:val="008D2B9A"/>
    <w:rsid w:val="0090091A"/>
    <w:rsid w:val="009025EC"/>
    <w:rsid w:val="009042BD"/>
    <w:rsid w:val="00904FE4"/>
    <w:rsid w:val="009151F9"/>
    <w:rsid w:val="00932A99"/>
    <w:rsid w:val="00936159"/>
    <w:rsid w:val="009459CD"/>
    <w:rsid w:val="009461B0"/>
    <w:rsid w:val="00952C02"/>
    <w:rsid w:val="00977E1D"/>
    <w:rsid w:val="00987E3F"/>
    <w:rsid w:val="009A2BC8"/>
    <w:rsid w:val="009A6AD9"/>
    <w:rsid w:val="009B0573"/>
    <w:rsid w:val="009B1861"/>
    <w:rsid w:val="009B5B66"/>
    <w:rsid w:val="009B7B4B"/>
    <w:rsid w:val="009B7C21"/>
    <w:rsid w:val="009C0C06"/>
    <w:rsid w:val="009D0666"/>
    <w:rsid w:val="009F4D6D"/>
    <w:rsid w:val="009F78C3"/>
    <w:rsid w:val="00A031BE"/>
    <w:rsid w:val="00A04992"/>
    <w:rsid w:val="00A147AA"/>
    <w:rsid w:val="00A161B7"/>
    <w:rsid w:val="00A170C0"/>
    <w:rsid w:val="00A21D71"/>
    <w:rsid w:val="00A22B78"/>
    <w:rsid w:val="00A25AE5"/>
    <w:rsid w:val="00A33F06"/>
    <w:rsid w:val="00A37002"/>
    <w:rsid w:val="00A40768"/>
    <w:rsid w:val="00A4355E"/>
    <w:rsid w:val="00A515AB"/>
    <w:rsid w:val="00A53BC0"/>
    <w:rsid w:val="00A56C55"/>
    <w:rsid w:val="00A6433E"/>
    <w:rsid w:val="00A676A9"/>
    <w:rsid w:val="00A75208"/>
    <w:rsid w:val="00A869E7"/>
    <w:rsid w:val="00A92BCD"/>
    <w:rsid w:val="00AA1B0E"/>
    <w:rsid w:val="00AA2EE2"/>
    <w:rsid w:val="00AA47B6"/>
    <w:rsid w:val="00AB5397"/>
    <w:rsid w:val="00AC163B"/>
    <w:rsid w:val="00AC3F16"/>
    <w:rsid w:val="00AC5CA7"/>
    <w:rsid w:val="00AC6058"/>
    <w:rsid w:val="00AD69A2"/>
    <w:rsid w:val="00AE2BA5"/>
    <w:rsid w:val="00AE3238"/>
    <w:rsid w:val="00AE3A20"/>
    <w:rsid w:val="00AE56B1"/>
    <w:rsid w:val="00AE6D09"/>
    <w:rsid w:val="00AF7A7C"/>
    <w:rsid w:val="00B02070"/>
    <w:rsid w:val="00B037D4"/>
    <w:rsid w:val="00B0382F"/>
    <w:rsid w:val="00B25C43"/>
    <w:rsid w:val="00B305EA"/>
    <w:rsid w:val="00B408B6"/>
    <w:rsid w:val="00B414EC"/>
    <w:rsid w:val="00B535AA"/>
    <w:rsid w:val="00B542DA"/>
    <w:rsid w:val="00B6010D"/>
    <w:rsid w:val="00B61223"/>
    <w:rsid w:val="00B63AB1"/>
    <w:rsid w:val="00B64ABC"/>
    <w:rsid w:val="00B6553B"/>
    <w:rsid w:val="00B72E29"/>
    <w:rsid w:val="00B73862"/>
    <w:rsid w:val="00B73F43"/>
    <w:rsid w:val="00B751DE"/>
    <w:rsid w:val="00B804C4"/>
    <w:rsid w:val="00BA6B66"/>
    <w:rsid w:val="00BA6E48"/>
    <w:rsid w:val="00BA725F"/>
    <w:rsid w:val="00BB7155"/>
    <w:rsid w:val="00BD1219"/>
    <w:rsid w:val="00BD3FC0"/>
    <w:rsid w:val="00BE0AF6"/>
    <w:rsid w:val="00BE18C1"/>
    <w:rsid w:val="00BE1F03"/>
    <w:rsid w:val="00BE58A7"/>
    <w:rsid w:val="00BF2218"/>
    <w:rsid w:val="00BF4A74"/>
    <w:rsid w:val="00BF4F48"/>
    <w:rsid w:val="00C0426B"/>
    <w:rsid w:val="00C045DF"/>
    <w:rsid w:val="00C22A73"/>
    <w:rsid w:val="00C246C6"/>
    <w:rsid w:val="00C26D43"/>
    <w:rsid w:val="00C30BE9"/>
    <w:rsid w:val="00C32431"/>
    <w:rsid w:val="00C46548"/>
    <w:rsid w:val="00C567E9"/>
    <w:rsid w:val="00C574D5"/>
    <w:rsid w:val="00C5789A"/>
    <w:rsid w:val="00C614EE"/>
    <w:rsid w:val="00C73F32"/>
    <w:rsid w:val="00C87462"/>
    <w:rsid w:val="00C9251A"/>
    <w:rsid w:val="00C94981"/>
    <w:rsid w:val="00CA180C"/>
    <w:rsid w:val="00CB2186"/>
    <w:rsid w:val="00CB22B2"/>
    <w:rsid w:val="00CC116C"/>
    <w:rsid w:val="00CC3EE2"/>
    <w:rsid w:val="00CD54EA"/>
    <w:rsid w:val="00CD7492"/>
    <w:rsid w:val="00CE3A6B"/>
    <w:rsid w:val="00CF21FF"/>
    <w:rsid w:val="00CF2450"/>
    <w:rsid w:val="00D00211"/>
    <w:rsid w:val="00D008EE"/>
    <w:rsid w:val="00D04F97"/>
    <w:rsid w:val="00D06309"/>
    <w:rsid w:val="00D351EA"/>
    <w:rsid w:val="00D40288"/>
    <w:rsid w:val="00D43403"/>
    <w:rsid w:val="00D5270B"/>
    <w:rsid w:val="00D60A5C"/>
    <w:rsid w:val="00D62E71"/>
    <w:rsid w:val="00D6430D"/>
    <w:rsid w:val="00D66188"/>
    <w:rsid w:val="00D731F6"/>
    <w:rsid w:val="00D740CA"/>
    <w:rsid w:val="00D85728"/>
    <w:rsid w:val="00D86CA0"/>
    <w:rsid w:val="00D95481"/>
    <w:rsid w:val="00DB1254"/>
    <w:rsid w:val="00DC7A13"/>
    <w:rsid w:val="00DE77DF"/>
    <w:rsid w:val="00DF1C9D"/>
    <w:rsid w:val="00DF2997"/>
    <w:rsid w:val="00E10BC4"/>
    <w:rsid w:val="00E1415D"/>
    <w:rsid w:val="00E27A98"/>
    <w:rsid w:val="00E323E9"/>
    <w:rsid w:val="00E34018"/>
    <w:rsid w:val="00E41369"/>
    <w:rsid w:val="00E42587"/>
    <w:rsid w:val="00E437D2"/>
    <w:rsid w:val="00E55751"/>
    <w:rsid w:val="00E84141"/>
    <w:rsid w:val="00E8644D"/>
    <w:rsid w:val="00EA2311"/>
    <w:rsid w:val="00EB66E3"/>
    <w:rsid w:val="00EC7BC3"/>
    <w:rsid w:val="00ED7600"/>
    <w:rsid w:val="00EF6073"/>
    <w:rsid w:val="00EF698B"/>
    <w:rsid w:val="00F10ADF"/>
    <w:rsid w:val="00F1362C"/>
    <w:rsid w:val="00F141B6"/>
    <w:rsid w:val="00F3303E"/>
    <w:rsid w:val="00F3409C"/>
    <w:rsid w:val="00F34CF9"/>
    <w:rsid w:val="00F414F1"/>
    <w:rsid w:val="00F508B8"/>
    <w:rsid w:val="00F5565C"/>
    <w:rsid w:val="00F72CB1"/>
    <w:rsid w:val="00F762D0"/>
    <w:rsid w:val="00F8215E"/>
    <w:rsid w:val="00F824F5"/>
    <w:rsid w:val="00F827C8"/>
    <w:rsid w:val="00F8311F"/>
    <w:rsid w:val="00F90FAB"/>
    <w:rsid w:val="00F9374D"/>
    <w:rsid w:val="00F9431E"/>
    <w:rsid w:val="00F94EC7"/>
    <w:rsid w:val="00FC0626"/>
    <w:rsid w:val="00FC29B9"/>
    <w:rsid w:val="00FC6FD3"/>
    <w:rsid w:val="00FD573F"/>
    <w:rsid w:val="00FE305C"/>
    <w:rsid w:val="00FF0301"/>
    <w:rsid w:val="00FF53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A8849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列出段落1,中等深浅网格 1 - 着色 21,R4_bullets,列表段落1,—ño’i—Ž,¥¡¡¡¡ì¬º¥¹¥È¶ÎÂä,ÁÐ³ö¶ÎÂä,¥ê¥¹¥È¶ÎÂä,1st level - Bullet List Paragraph,Lettre d'introduction,Paragrafo elenco,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 Char,リスト段落 Char,Lista1 Char,列出段落1 Char,中等深浅网格 1 - 着色 21 Char,R4_bullets Char,列表段落1 Char,—ño’i—Ž Char,¥¡¡¡¡ì¬º¥¹¥È¶ÎÂä Char,ÁÐ³ö¶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qFormat/>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BD1219"/>
    <w:pPr>
      <w:spacing w:before="100" w:beforeAutospacing="1" w:after="100" w:afterAutospacing="1" w:line="240" w:lineRule="auto"/>
    </w:pPr>
    <w:rPr>
      <w:rFonts w:eastAsia="Times New Roman" w:cs="Times New Roman"/>
      <w:sz w:val="24"/>
      <w:szCs w:val="24"/>
    </w:rPr>
  </w:style>
  <w:style w:type="character" w:customStyle="1" w:styleId="TACChar">
    <w:name w:val="TAC Char"/>
    <w:link w:val="TAC"/>
    <w:qFormat/>
    <w:locked/>
    <w:rsid w:val="00CB2186"/>
    <w:rPr>
      <w:rFonts w:ascii="Arial" w:hAnsi="Arial"/>
      <w:sz w:val="18"/>
      <w:lang w:val="en-DK"/>
    </w:rPr>
  </w:style>
  <w:style w:type="paragraph" w:customStyle="1" w:styleId="TAC">
    <w:name w:val="TAC"/>
    <w:basedOn w:val="Normal"/>
    <w:link w:val="TACChar"/>
    <w:rsid w:val="00CB2186"/>
    <w:pPr>
      <w:keepNext/>
      <w:keepLines/>
      <w:spacing w:after="0" w:line="256" w:lineRule="auto"/>
      <w:jc w:val="center"/>
    </w:pPr>
    <w:rPr>
      <w:rFonts w:ascii="Arial" w:hAnsi="Arial"/>
      <w:sz w:val="18"/>
      <w:lang w:val="en-DK"/>
    </w:rPr>
  </w:style>
  <w:style w:type="paragraph" w:customStyle="1" w:styleId="TAH">
    <w:name w:val="TAH"/>
    <w:basedOn w:val="TAC"/>
    <w:link w:val="TAHCar"/>
    <w:rsid w:val="00CB2186"/>
    <w:rPr>
      <w:b/>
    </w:rPr>
  </w:style>
  <w:style w:type="character" w:customStyle="1" w:styleId="TAHCar">
    <w:name w:val="TAH Car"/>
    <w:link w:val="TAH"/>
    <w:qFormat/>
    <w:locked/>
    <w:rsid w:val="00CB2186"/>
    <w:rPr>
      <w:rFonts w:ascii="Arial" w:hAnsi="Arial"/>
      <w:b/>
      <w:sz w:val="18"/>
      <w:lang w:val="en-DK"/>
    </w:rPr>
  </w:style>
  <w:style w:type="character" w:customStyle="1" w:styleId="TANChar">
    <w:name w:val="TAN Char"/>
    <w:link w:val="TAN"/>
    <w:qFormat/>
    <w:locked/>
    <w:rsid w:val="003C03D4"/>
    <w:rPr>
      <w:rFonts w:ascii="Arial" w:hAnsi="Arial"/>
      <w:sz w:val="18"/>
      <w:lang w:val="en-DK"/>
    </w:rPr>
  </w:style>
  <w:style w:type="paragraph" w:customStyle="1" w:styleId="TAN">
    <w:name w:val="TAN"/>
    <w:basedOn w:val="Normal"/>
    <w:link w:val="TANChar"/>
    <w:rsid w:val="003C03D4"/>
    <w:pPr>
      <w:keepNext/>
      <w:keepLines/>
      <w:spacing w:after="0" w:line="256" w:lineRule="auto"/>
      <w:ind w:left="851" w:hanging="851"/>
    </w:pPr>
    <w:rPr>
      <w:rFonts w:ascii="Arial" w:hAnsi="Arial"/>
      <w:sz w:val="18"/>
      <w:lang w:val="en-DK"/>
    </w:rPr>
  </w:style>
  <w:style w:type="paragraph" w:styleId="Header">
    <w:name w:val="header"/>
    <w:basedOn w:val="Normal"/>
    <w:link w:val="HeaderChar"/>
    <w:uiPriority w:val="99"/>
    <w:unhideWhenUsed/>
    <w:rsid w:val="007F6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6E06"/>
    <w:rPr>
      <w:rFonts w:ascii="Times New Roman" w:hAnsi="Times New Roman"/>
      <w:sz w:val="20"/>
    </w:rPr>
  </w:style>
  <w:style w:type="paragraph" w:styleId="Footer">
    <w:name w:val="footer"/>
    <w:basedOn w:val="Normal"/>
    <w:link w:val="FooterChar"/>
    <w:uiPriority w:val="99"/>
    <w:unhideWhenUsed/>
    <w:rsid w:val="007F6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6E06"/>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01253">
      <w:bodyDiv w:val="1"/>
      <w:marLeft w:val="0"/>
      <w:marRight w:val="0"/>
      <w:marTop w:val="0"/>
      <w:marBottom w:val="0"/>
      <w:divBdr>
        <w:top w:val="none" w:sz="0" w:space="0" w:color="auto"/>
        <w:left w:val="none" w:sz="0" w:space="0" w:color="auto"/>
        <w:bottom w:val="none" w:sz="0" w:space="0" w:color="auto"/>
        <w:right w:val="none" w:sz="0" w:space="0" w:color="auto"/>
      </w:divBdr>
    </w:div>
    <w:div w:id="429859681">
      <w:bodyDiv w:val="1"/>
      <w:marLeft w:val="0"/>
      <w:marRight w:val="0"/>
      <w:marTop w:val="0"/>
      <w:marBottom w:val="0"/>
      <w:divBdr>
        <w:top w:val="none" w:sz="0" w:space="0" w:color="auto"/>
        <w:left w:val="none" w:sz="0" w:space="0" w:color="auto"/>
        <w:bottom w:val="none" w:sz="0" w:space="0" w:color="auto"/>
        <w:right w:val="none" w:sz="0" w:space="0" w:color="auto"/>
      </w:divBdr>
    </w:div>
    <w:div w:id="502740673">
      <w:bodyDiv w:val="1"/>
      <w:marLeft w:val="0"/>
      <w:marRight w:val="0"/>
      <w:marTop w:val="0"/>
      <w:marBottom w:val="0"/>
      <w:divBdr>
        <w:top w:val="none" w:sz="0" w:space="0" w:color="auto"/>
        <w:left w:val="none" w:sz="0" w:space="0" w:color="auto"/>
        <w:bottom w:val="none" w:sz="0" w:space="0" w:color="auto"/>
        <w:right w:val="none" w:sz="0" w:space="0" w:color="auto"/>
      </w:divBdr>
    </w:div>
    <w:div w:id="204821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5AIRPNAIUNRU-1328258698-23752</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https://nokia.sharepoint.com/sites/c5g/5gradio/_layouts/15/DocIdRedir.aspx?ID=5AIRPNAIUNRU-1328258698-23752</Url>
      <Description>5AIRPNAIUNRU-1328258698-23752</Description>
    </_dlc_DocIdUrl>
  </documentManagement>
</p:properties>
</file>

<file path=customXml/itemProps1.xml><?xml version="1.0" encoding="utf-8"?>
<ds:datastoreItem xmlns:ds="http://schemas.openxmlformats.org/officeDocument/2006/customXml" ds:itemID="{D8FD4E7C-0685-4044-B404-D899915CBB35}">
  <ds:schemaRefs>
    <ds:schemaRef ds:uri="http://schemas.openxmlformats.org/officeDocument/2006/bibliography"/>
  </ds:schemaRefs>
</ds:datastoreItem>
</file>

<file path=customXml/itemProps2.xml><?xml version="1.0" encoding="utf-8"?>
<ds:datastoreItem xmlns:ds="http://schemas.openxmlformats.org/officeDocument/2006/customXml" ds:itemID="{1CDDF8B6-8866-4D35-9808-AEE6A0F496D9}"/>
</file>

<file path=customXml/itemProps3.xml><?xml version="1.0" encoding="utf-8"?>
<ds:datastoreItem xmlns:ds="http://schemas.openxmlformats.org/officeDocument/2006/customXml" ds:itemID="{B5438B9A-1EBF-41AF-8833-2DB2ED77DB90}"/>
</file>

<file path=customXml/itemProps4.xml><?xml version="1.0" encoding="utf-8"?>
<ds:datastoreItem xmlns:ds="http://schemas.openxmlformats.org/officeDocument/2006/customXml" ds:itemID="{70F5A517-6DA6-4968-BBB4-FF5A6966B9EB}"/>
</file>

<file path=customXml/itemProps5.xml><?xml version="1.0" encoding="utf-8"?>
<ds:datastoreItem xmlns:ds="http://schemas.openxmlformats.org/officeDocument/2006/customXml" ds:itemID="{B52CF679-1160-4691-A378-688B6365E5A4}"/>
</file>

<file path=customXml/itemProps6.xml><?xml version="1.0" encoding="utf-8"?>
<ds:datastoreItem xmlns:ds="http://schemas.openxmlformats.org/officeDocument/2006/customXml" ds:itemID="{1B4D724A-7200-48F2-A27D-F651ED916AAC}"/>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5097</Words>
  <Characters>29053</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2023-05-15T19:53:00Z</dcterms:created>
  <dcterms:modified xsi:type="dcterms:W3CDTF">2023-05-15T20:03:00Z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a40728a0-7eda-455d-9c02-ed74ff381dd5</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