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2B5BF" w14:textId="520CDF3A" w:rsidR="000A4C13" w:rsidRPr="00EF698B" w:rsidRDefault="000A4C13" w:rsidP="000A4C1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 w:rsidR="0016213F">
        <w:rPr>
          <w:rFonts w:ascii="Arial" w:eastAsia="SimSun" w:hAnsi="Arial" w:cs="Times New Roman"/>
          <w:b/>
          <w:sz w:val="24"/>
          <w:szCs w:val="20"/>
        </w:rPr>
        <w:t>6</w:t>
      </w:r>
      <w:r w:rsidR="00713D93">
        <w:rPr>
          <w:rFonts w:ascii="Arial" w:eastAsia="SimSun" w:hAnsi="Arial" w:cs="Times New Roman"/>
          <w:b/>
          <w:sz w:val="24"/>
          <w:szCs w:val="20"/>
        </w:rPr>
        <w:t xml:space="preserve">         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56234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F6439F" w:rsidRPr="00562340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16213F" w:rsidRPr="00562340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30</w:t>
      </w:r>
      <w:r w:rsidR="00562340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2296</w:t>
      </w:r>
    </w:p>
    <w:p w14:paraId="26E32446" w14:textId="549D610B" w:rsidR="000A4C13" w:rsidRPr="00EF698B" w:rsidRDefault="0016213F" w:rsidP="000A4C1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</w:t>
      </w:r>
      <w:r w:rsidR="00A00106" w:rsidRPr="00A00106">
        <w:rPr>
          <w:rFonts w:ascii="Arial" w:eastAsia="SimSun" w:hAnsi="Arial" w:cs="Times New Roman"/>
          <w:b/>
          <w:sz w:val="24"/>
          <w:szCs w:val="20"/>
        </w:rPr>
        <w:t>e</w:t>
      </w:r>
      <w:r>
        <w:rPr>
          <w:rFonts w:ascii="Arial" w:eastAsia="SimSun" w:hAnsi="Arial" w:cs="Times New Roman"/>
          <w:b/>
          <w:sz w:val="24"/>
          <w:szCs w:val="20"/>
        </w:rPr>
        <w:t>ns</w:t>
      </w:r>
      <w:r w:rsidR="00A00106" w:rsidRPr="00A00106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Greec</w:t>
      </w:r>
      <w:r w:rsidR="00A00106" w:rsidRPr="00A00106">
        <w:rPr>
          <w:rFonts w:ascii="Arial" w:eastAsia="SimSun" w:hAnsi="Arial" w:cs="Times New Roman"/>
          <w:b/>
          <w:sz w:val="24"/>
          <w:szCs w:val="20"/>
        </w:rPr>
        <w:t>e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February 27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Ma</w:t>
      </w:r>
      <w:r w:rsidR="000A4C13">
        <w:rPr>
          <w:rFonts w:ascii="Arial" w:eastAsia="SimSun" w:hAnsi="Arial" w:cs="Times New Roman"/>
          <w:b/>
          <w:sz w:val="24"/>
          <w:szCs w:val="20"/>
        </w:rPr>
        <w:t>r</w:t>
      </w:r>
      <w:r>
        <w:rPr>
          <w:rFonts w:ascii="Arial" w:eastAsia="SimSun" w:hAnsi="Arial" w:cs="Times New Roman"/>
          <w:b/>
          <w:sz w:val="24"/>
          <w:szCs w:val="20"/>
        </w:rPr>
        <w:t>ch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3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72F35AA2" w14:textId="77777777" w:rsidR="000A4C13" w:rsidRPr="00EF698B" w:rsidRDefault="000A4C13" w:rsidP="000A4C1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CE8E472" w14:textId="77777777" w:rsidR="000A4C13" w:rsidRPr="00EF698B" w:rsidRDefault="000A4C13" w:rsidP="000A4C13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0D90E353" w14:textId="7136213A" w:rsidR="000A4C13" w:rsidRPr="00EF698B" w:rsidRDefault="000A4C13" w:rsidP="000A4C13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6213F">
        <w:rPr>
          <w:rFonts w:ascii="Arial" w:eastAsia="Calibri" w:hAnsi="Arial" w:cs="Arial"/>
          <w:b/>
          <w:bCs/>
          <w:sz w:val="24"/>
        </w:rPr>
        <w:t xml:space="preserve">Discussion on </w:t>
      </w:r>
      <w:r w:rsidR="0005228B">
        <w:rPr>
          <w:rFonts w:ascii="Arial" w:eastAsia="Calibri" w:hAnsi="Arial" w:cs="Arial"/>
          <w:b/>
          <w:bCs/>
          <w:sz w:val="24"/>
        </w:rPr>
        <w:t xml:space="preserve">configuring margins </w:t>
      </w:r>
      <w:r w:rsidR="00596147">
        <w:rPr>
          <w:rFonts w:ascii="Arial" w:eastAsia="Calibri" w:hAnsi="Arial" w:cs="Arial"/>
          <w:b/>
          <w:bCs/>
          <w:sz w:val="24"/>
        </w:rPr>
        <w:t>for 1 Rx RedCap</w:t>
      </w:r>
      <w:r w:rsidR="00713D93">
        <w:rPr>
          <w:rFonts w:ascii="Arial" w:eastAsia="Calibri" w:hAnsi="Arial" w:cs="Arial"/>
          <w:b/>
          <w:bCs/>
          <w:sz w:val="24"/>
        </w:rPr>
        <w:t xml:space="preserve"> UE</w:t>
      </w:r>
      <w:r w:rsidR="00596147">
        <w:rPr>
          <w:rFonts w:ascii="Arial" w:eastAsia="Calibri" w:hAnsi="Arial" w:cs="Arial"/>
          <w:b/>
          <w:bCs/>
          <w:sz w:val="24"/>
        </w:rPr>
        <w:t xml:space="preserve"> </w:t>
      </w:r>
    </w:p>
    <w:p w14:paraId="0A6DAF03" w14:textId="62359EDD" w:rsidR="000A4C13" w:rsidRPr="00EF698B" w:rsidRDefault="000A4C13" w:rsidP="000A4C13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6F4B76" w:rsidRPr="006F4B76">
        <w:rPr>
          <w:rFonts w:ascii="Arial" w:eastAsia="MS Mincho" w:hAnsi="Arial" w:cs="Arial"/>
          <w:b/>
          <w:bCs/>
          <w:sz w:val="24"/>
          <w:szCs w:val="20"/>
        </w:rPr>
        <w:t>1</w:t>
      </w:r>
      <w:r w:rsidR="0016213F">
        <w:rPr>
          <w:rFonts w:ascii="Arial" w:eastAsia="MS Mincho" w:hAnsi="Arial" w:cs="Arial"/>
          <w:b/>
          <w:bCs/>
          <w:sz w:val="24"/>
          <w:szCs w:val="20"/>
        </w:rPr>
        <w:t>1</w:t>
      </w:r>
      <w:r w:rsidR="006F4B76" w:rsidRPr="006F4B76">
        <w:rPr>
          <w:rFonts w:ascii="Arial" w:eastAsia="MS Mincho" w:hAnsi="Arial" w:cs="Arial"/>
          <w:b/>
          <w:bCs/>
          <w:sz w:val="24"/>
          <w:szCs w:val="20"/>
        </w:rPr>
        <w:t>.</w:t>
      </w:r>
      <w:r w:rsidR="0016213F">
        <w:rPr>
          <w:rFonts w:ascii="Arial" w:eastAsia="MS Mincho" w:hAnsi="Arial" w:cs="Arial"/>
          <w:b/>
          <w:bCs/>
          <w:sz w:val="24"/>
          <w:szCs w:val="20"/>
        </w:rPr>
        <w:t>1</w:t>
      </w:r>
      <w:r w:rsidR="006F4B76" w:rsidRPr="006F4B76">
        <w:rPr>
          <w:rFonts w:ascii="Arial" w:eastAsia="MS Mincho" w:hAnsi="Arial" w:cs="Arial"/>
          <w:b/>
          <w:bCs/>
          <w:sz w:val="24"/>
          <w:szCs w:val="20"/>
        </w:rPr>
        <w:t>.</w:t>
      </w:r>
      <w:r w:rsidR="00596147">
        <w:rPr>
          <w:rFonts w:ascii="Arial" w:eastAsia="MS Mincho" w:hAnsi="Arial" w:cs="Arial"/>
          <w:b/>
          <w:bCs/>
          <w:sz w:val="24"/>
          <w:szCs w:val="20"/>
        </w:rPr>
        <w:t>5</w:t>
      </w:r>
    </w:p>
    <w:p w14:paraId="2CDFC0FC" w14:textId="77777777" w:rsidR="000A4C13" w:rsidRPr="00EF698B" w:rsidRDefault="000A4C13" w:rsidP="000A4C13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13FD2EB5" w14:textId="1976310E" w:rsidR="00177116" w:rsidRDefault="003B20A0" w:rsidP="001D654C">
      <w:pPr>
        <w:rPr>
          <w:iCs/>
        </w:rPr>
      </w:pPr>
      <w:r>
        <w:rPr>
          <w:iCs/>
        </w:rPr>
        <w:t>RAN2</w:t>
      </w:r>
      <w:r w:rsidR="0016213F">
        <w:rPr>
          <w:iCs/>
        </w:rPr>
        <w:t xml:space="preserve"> </w:t>
      </w:r>
      <w:r>
        <w:rPr>
          <w:iCs/>
        </w:rPr>
        <w:t>#1</w:t>
      </w:r>
      <w:r w:rsidR="0016213F">
        <w:rPr>
          <w:iCs/>
        </w:rPr>
        <w:t>2</w:t>
      </w:r>
      <w:r w:rsidR="00596147">
        <w:rPr>
          <w:iCs/>
        </w:rPr>
        <w:t>0</w:t>
      </w:r>
      <w:r>
        <w:rPr>
          <w:iCs/>
        </w:rPr>
        <w:t xml:space="preserve"> sent</w:t>
      </w:r>
      <w:r w:rsidR="00596147">
        <w:rPr>
          <w:iCs/>
        </w:rPr>
        <w:t xml:space="preserve"> </w:t>
      </w:r>
      <w:r>
        <w:rPr>
          <w:iCs/>
        </w:rPr>
        <w:t xml:space="preserve">the </w:t>
      </w:r>
      <w:r w:rsidR="00596147" w:rsidRPr="00596147">
        <w:rPr>
          <w:iCs/>
        </w:rPr>
        <w:t xml:space="preserve">Reply LS to RAN4 on offset for UEs with 1Rx branch </w:t>
      </w:r>
      <w:r>
        <w:rPr>
          <w:iCs/>
        </w:rPr>
        <w:t xml:space="preserve">LS </w:t>
      </w:r>
      <w:r w:rsidR="00780EF4">
        <w:rPr>
          <w:iCs/>
        </w:rPr>
        <w:t>[1]</w:t>
      </w:r>
      <w:r w:rsidR="00FD2BB0">
        <w:rPr>
          <w:iCs/>
        </w:rPr>
        <w:t xml:space="preserve">, which is replicated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D654C" w14:paraId="60E38B22" w14:textId="77777777" w:rsidTr="00653F03">
        <w:tc>
          <w:tcPr>
            <w:tcW w:w="9617" w:type="dxa"/>
          </w:tcPr>
          <w:p w14:paraId="3EB9C1ED" w14:textId="77777777" w:rsidR="00596147" w:rsidRPr="00596147" w:rsidRDefault="00596147" w:rsidP="00596147">
            <w:pPr>
              <w:spacing w:before="120" w:after="120"/>
              <w:rPr>
                <w:rFonts w:ascii="Arial" w:eastAsia="SimSun" w:hAnsi="Arial" w:cs="Arial"/>
                <w:b/>
                <w:szCs w:val="20"/>
                <w:lang w:val="en-GB"/>
              </w:rPr>
            </w:pPr>
            <w:r w:rsidRPr="00596147">
              <w:rPr>
                <w:rFonts w:ascii="Arial" w:eastAsia="SimSun" w:hAnsi="Arial" w:cs="Arial"/>
                <w:b/>
                <w:szCs w:val="20"/>
                <w:lang w:val="en-GB"/>
              </w:rPr>
              <w:t>1. Overall Description:</w:t>
            </w:r>
          </w:p>
          <w:p w14:paraId="77517324" w14:textId="77777777" w:rsidR="00596147" w:rsidRPr="00596147" w:rsidRDefault="00596147" w:rsidP="00596147">
            <w:pPr>
              <w:jc w:val="both"/>
              <w:rPr>
                <w:rFonts w:ascii="Arial" w:eastAsia="SimSun" w:hAnsi="Arial" w:cs="Arial"/>
                <w:szCs w:val="20"/>
                <w:lang w:val="en-GB"/>
              </w:rPr>
            </w:pPr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RAN2 would like to thank RAN4 for their </w:t>
            </w:r>
            <w:proofErr w:type="gramStart"/>
            <w:r w:rsidRPr="00596147">
              <w:rPr>
                <w:rFonts w:ascii="Arial" w:eastAsia="SimSun" w:hAnsi="Arial" w:cs="Arial"/>
                <w:szCs w:val="20"/>
                <w:lang w:val="en-GB"/>
              </w:rPr>
              <w:t>reply</w:t>
            </w:r>
            <w:proofErr w:type="gramEnd"/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 LS on configuring margin for 1 Rx RedCap UEs in R2-2211115/R4-2214484. </w:t>
            </w:r>
          </w:p>
          <w:p w14:paraId="0ABB2850" w14:textId="77777777" w:rsidR="00596147" w:rsidRPr="00596147" w:rsidRDefault="00596147" w:rsidP="00596147">
            <w:pPr>
              <w:jc w:val="both"/>
              <w:rPr>
                <w:rFonts w:ascii="Arial" w:eastAsia="SimSun" w:hAnsi="Arial" w:cs="Arial"/>
                <w:szCs w:val="20"/>
                <w:lang w:val="en-GB"/>
              </w:rPr>
            </w:pPr>
          </w:p>
          <w:p w14:paraId="49063ED5" w14:textId="77777777" w:rsidR="00596147" w:rsidRPr="00596147" w:rsidRDefault="00596147" w:rsidP="00596147">
            <w:pPr>
              <w:jc w:val="both"/>
              <w:rPr>
                <w:rFonts w:ascii="Arial" w:eastAsia="SimSun" w:hAnsi="Arial" w:cs="Arial"/>
                <w:szCs w:val="20"/>
                <w:lang w:val="en-GB"/>
              </w:rPr>
            </w:pPr>
            <w:r w:rsidRPr="00596147">
              <w:rPr>
                <w:rFonts w:ascii="Arial" w:eastAsia="SimSun" w:hAnsi="Arial" w:cs="Arial"/>
                <w:szCs w:val="20"/>
                <w:lang w:val="en-GB"/>
              </w:rPr>
              <w:t>For the list of cell-specific RSRP thresholds provided by RAN4, RAN2’s understanding is that the offset shall not apply to delta thresholds, i.e.</w:t>
            </w:r>
            <w:r w:rsidRPr="00596147">
              <w:rPr>
                <w:rFonts w:ascii="Arial" w:eastAsia="SimSun" w:hAnsi="Arial" w:cs="Arial"/>
                <w:i/>
                <w:szCs w:val="20"/>
                <w:lang w:val="en-GB"/>
              </w:rPr>
              <w:t xml:space="preserve"> s-SearchDeltaP-r16</w:t>
            </w:r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 and </w:t>
            </w:r>
            <w:r w:rsidRPr="00596147">
              <w:rPr>
                <w:rFonts w:ascii="Arial" w:eastAsia="SimSun" w:hAnsi="Arial" w:cs="Arial"/>
                <w:i/>
                <w:szCs w:val="20"/>
                <w:lang w:val="en-GB"/>
              </w:rPr>
              <w:t>s-SearchDeltaP-Stationary-r17</w:t>
            </w:r>
            <w:r w:rsidRPr="00596147">
              <w:rPr>
                <w:rFonts w:ascii="Arial" w:eastAsia="SimSun" w:hAnsi="Arial" w:cs="Arial"/>
                <w:szCs w:val="20"/>
                <w:lang w:val="en-GB"/>
              </w:rPr>
              <w:t>.</w:t>
            </w:r>
          </w:p>
          <w:p w14:paraId="0FA54CF2" w14:textId="77777777" w:rsidR="00596147" w:rsidRPr="00596147" w:rsidRDefault="00596147" w:rsidP="00596147">
            <w:pPr>
              <w:jc w:val="both"/>
              <w:rPr>
                <w:rFonts w:ascii="Arial" w:eastAsia="SimSun" w:hAnsi="Arial" w:cs="Arial"/>
                <w:szCs w:val="20"/>
                <w:lang w:val="en-GB"/>
              </w:rPr>
            </w:pPr>
          </w:p>
          <w:p w14:paraId="5385920A" w14:textId="77777777" w:rsidR="00596147" w:rsidRPr="00596147" w:rsidRDefault="00596147" w:rsidP="00596147">
            <w:pPr>
              <w:jc w:val="both"/>
              <w:rPr>
                <w:rFonts w:ascii="Arial" w:eastAsia="SimSun" w:hAnsi="Arial" w:cs="Arial"/>
                <w:szCs w:val="20"/>
                <w:lang w:val="en-GB"/>
              </w:rPr>
            </w:pPr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For Rel-16/Rel-17 not-at-cell-edge criterion evaluation, RAN2 understands that the offset should not apply to both cell selection thresholds (i.e. </w:t>
            </w:r>
            <w:proofErr w:type="spellStart"/>
            <w:r w:rsidRPr="00596147">
              <w:rPr>
                <w:rFonts w:ascii="Arial" w:eastAsia="SimSun" w:hAnsi="Arial" w:cs="Arial"/>
                <w:i/>
                <w:szCs w:val="20"/>
                <w:lang w:val="en-GB"/>
              </w:rPr>
              <w:t>Qrxlevmin</w:t>
            </w:r>
            <w:proofErr w:type="spellEnd"/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 and </w:t>
            </w:r>
            <w:proofErr w:type="spellStart"/>
            <w:r w:rsidRPr="00596147">
              <w:rPr>
                <w:rFonts w:ascii="Arial" w:eastAsia="SimSun" w:hAnsi="Arial" w:cs="Arial"/>
                <w:i/>
                <w:szCs w:val="20"/>
                <w:lang w:val="en-GB"/>
              </w:rPr>
              <w:t>Qqualmin</w:t>
            </w:r>
            <w:proofErr w:type="spellEnd"/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) and not-at-cell-edge thresholds (i.e. </w:t>
            </w:r>
            <w:r w:rsidRPr="00596147">
              <w:rPr>
                <w:rFonts w:ascii="Arial" w:eastAsia="SimSun" w:hAnsi="Arial" w:cs="Arial"/>
                <w:i/>
                <w:szCs w:val="20"/>
                <w:lang w:val="en-GB"/>
              </w:rPr>
              <w:t>s-SearchThresholdP-r16</w:t>
            </w:r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, </w:t>
            </w:r>
            <w:r w:rsidRPr="00596147">
              <w:rPr>
                <w:rFonts w:ascii="Arial" w:eastAsia="SimSun" w:hAnsi="Arial" w:cs="Arial"/>
                <w:i/>
                <w:szCs w:val="20"/>
                <w:lang w:val="en-GB"/>
              </w:rPr>
              <w:t>s-SearchThresholdQ-r16</w:t>
            </w:r>
            <w:r w:rsidRPr="00596147">
              <w:rPr>
                <w:rFonts w:ascii="Arial" w:eastAsia="SimSun" w:hAnsi="Arial" w:cs="Arial"/>
                <w:szCs w:val="20"/>
                <w:lang w:val="en-GB"/>
              </w:rPr>
              <w:t>,</w:t>
            </w:r>
            <w:r w:rsidRPr="00596147">
              <w:rPr>
                <w:rFonts w:ascii="Arial" w:eastAsia="SimSun" w:hAnsi="Arial" w:cs="Arial"/>
                <w:szCs w:val="20"/>
                <w:lang w:val="en-GB" w:eastAsia="zh-CN"/>
              </w:rPr>
              <w:t xml:space="preserve"> </w:t>
            </w:r>
            <w:r w:rsidRPr="00596147">
              <w:rPr>
                <w:rFonts w:ascii="Arial" w:eastAsia="SimSun" w:hAnsi="Arial" w:cs="Arial"/>
                <w:i/>
                <w:szCs w:val="20"/>
                <w:lang w:val="en-GB"/>
              </w:rPr>
              <w:t>s-SearchThresholdP2-r17</w:t>
            </w:r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 and </w:t>
            </w:r>
            <w:r w:rsidRPr="00596147">
              <w:rPr>
                <w:rFonts w:ascii="Arial" w:eastAsia="SimSun" w:hAnsi="Arial" w:cs="Arial"/>
                <w:i/>
                <w:szCs w:val="20"/>
                <w:lang w:val="en-GB"/>
              </w:rPr>
              <w:t>s-SearchThresholdQ2-r17</w:t>
            </w:r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) and RAN2 will update specifications to avoid the double offset. </w:t>
            </w:r>
          </w:p>
          <w:p w14:paraId="46407754" w14:textId="77777777" w:rsidR="00596147" w:rsidRPr="00596147" w:rsidRDefault="00596147" w:rsidP="00596147">
            <w:pPr>
              <w:jc w:val="both"/>
              <w:rPr>
                <w:rFonts w:ascii="Arial" w:eastAsia="SimSun" w:hAnsi="Arial" w:cs="Arial"/>
                <w:szCs w:val="20"/>
                <w:lang w:val="en-GB"/>
              </w:rPr>
            </w:pPr>
          </w:p>
          <w:p w14:paraId="322EA85C" w14:textId="77777777" w:rsidR="00596147" w:rsidRPr="00596147" w:rsidRDefault="00596147" w:rsidP="00596147">
            <w:pPr>
              <w:jc w:val="both"/>
              <w:rPr>
                <w:rFonts w:ascii="Arial" w:eastAsia="SimSun" w:hAnsi="Arial" w:cs="Arial"/>
                <w:szCs w:val="20"/>
                <w:lang w:val="en-GB"/>
              </w:rPr>
            </w:pPr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RAN2 would also like to inform RAN4 that the following </w:t>
            </w:r>
            <w:proofErr w:type="gramStart"/>
            <w:r w:rsidRPr="00596147">
              <w:rPr>
                <w:rFonts w:ascii="Arial" w:eastAsia="SimSun" w:hAnsi="Arial" w:cs="Arial"/>
                <w:szCs w:val="20"/>
                <w:lang w:val="en-GB"/>
              </w:rPr>
              <w:t>cell-specific</w:t>
            </w:r>
            <w:proofErr w:type="gramEnd"/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 RSRP thresholds should be included in the list to apply the offset.</w:t>
            </w:r>
          </w:p>
          <w:p w14:paraId="42FD98E7" w14:textId="77777777" w:rsidR="00596147" w:rsidRPr="00596147" w:rsidRDefault="00596147" w:rsidP="0075176C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textAlignment w:val="baseline"/>
              <w:rPr>
                <w:rFonts w:ascii="Arial" w:eastAsiaTheme="minorEastAsia" w:hAnsi="Arial" w:cs="Arial"/>
                <w:i/>
                <w:iCs/>
                <w:szCs w:val="20"/>
                <w:lang w:val="en-GB" w:eastAsia="en-GB"/>
              </w:rPr>
            </w:pPr>
            <w:proofErr w:type="spellStart"/>
            <w:r w:rsidRPr="00596147">
              <w:rPr>
                <w:rFonts w:ascii="Arial" w:eastAsiaTheme="minorEastAsia" w:hAnsi="Arial" w:cs="Arial"/>
                <w:i/>
                <w:iCs/>
                <w:szCs w:val="20"/>
                <w:lang w:val="en-GB" w:eastAsia="en-GB"/>
              </w:rPr>
              <w:t>rsrp</w:t>
            </w:r>
            <w:proofErr w:type="spellEnd"/>
            <w:r w:rsidRPr="00596147">
              <w:rPr>
                <w:rFonts w:ascii="Arial" w:eastAsiaTheme="minorEastAsia" w:hAnsi="Arial" w:cs="Arial"/>
                <w:i/>
                <w:iCs/>
                <w:szCs w:val="20"/>
                <w:lang w:val="en-GB" w:eastAsia="en-GB"/>
              </w:rPr>
              <w:t>-</w:t>
            </w:r>
            <w:proofErr w:type="spellStart"/>
            <w:r w:rsidRPr="00596147">
              <w:rPr>
                <w:rFonts w:ascii="Arial" w:eastAsiaTheme="minorEastAsia" w:hAnsi="Arial" w:cs="Arial"/>
                <w:i/>
                <w:iCs/>
                <w:szCs w:val="20"/>
                <w:lang w:val="en-GB" w:eastAsia="en-GB"/>
              </w:rPr>
              <w:t>ThresholdSSB</w:t>
            </w:r>
            <w:proofErr w:type="spellEnd"/>
            <w:r w:rsidRPr="00596147">
              <w:rPr>
                <w:rFonts w:ascii="Arial" w:eastAsiaTheme="minorEastAsia" w:hAnsi="Arial" w:cs="Arial"/>
                <w:i/>
                <w:iCs/>
                <w:szCs w:val="20"/>
                <w:lang w:val="en-GB" w:eastAsia="en-GB"/>
              </w:rPr>
              <w:t>-SUL</w:t>
            </w:r>
          </w:p>
          <w:p w14:paraId="15DFBAB3" w14:textId="77777777" w:rsidR="00596147" w:rsidRPr="00596147" w:rsidRDefault="00596147" w:rsidP="0075176C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textAlignment w:val="baseline"/>
              <w:rPr>
                <w:rFonts w:ascii="Arial" w:eastAsiaTheme="minorEastAsia" w:hAnsi="Arial" w:cs="Arial"/>
                <w:i/>
                <w:iCs/>
                <w:szCs w:val="20"/>
                <w:lang w:val="en-GB" w:eastAsia="en-GB"/>
              </w:rPr>
            </w:pPr>
            <w:r w:rsidRPr="00596147">
              <w:rPr>
                <w:rFonts w:ascii="Arial" w:eastAsiaTheme="minorEastAsia" w:hAnsi="Arial" w:cs="Arial"/>
                <w:i/>
                <w:iCs/>
                <w:szCs w:val="20"/>
                <w:lang w:val="en-GB" w:eastAsia="en-GB"/>
              </w:rPr>
              <w:t>rsrp-ThresholdMsg3</w:t>
            </w:r>
          </w:p>
          <w:p w14:paraId="430A2444" w14:textId="77777777" w:rsidR="00596147" w:rsidRPr="00596147" w:rsidRDefault="00596147" w:rsidP="00596147">
            <w:pPr>
              <w:jc w:val="both"/>
              <w:rPr>
                <w:rFonts w:ascii="Arial" w:eastAsia="SimSun" w:hAnsi="Arial" w:cs="Arial"/>
                <w:szCs w:val="20"/>
                <w:lang w:eastAsia="zh-CN"/>
              </w:rPr>
            </w:pPr>
          </w:p>
          <w:p w14:paraId="771E2A3A" w14:textId="77777777" w:rsidR="00596147" w:rsidRPr="00596147" w:rsidRDefault="00596147" w:rsidP="00596147">
            <w:pPr>
              <w:spacing w:after="120"/>
              <w:jc w:val="both"/>
              <w:rPr>
                <w:rFonts w:ascii="Arial" w:eastAsia="SimSun" w:hAnsi="Arial" w:cs="Arial"/>
                <w:b/>
                <w:color w:val="000000"/>
                <w:szCs w:val="20"/>
                <w:lang w:val="en-GB"/>
              </w:rPr>
            </w:pPr>
            <w:r w:rsidRPr="00596147">
              <w:rPr>
                <w:rFonts w:ascii="Arial" w:eastAsia="SimSun" w:hAnsi="Arial" w:cs="Arial"/>
                <w:b/>
                <w:color w:val="000000"/>
                <w:szCs w:val="20"/>
                <w:lang w:val="en-GB"/>
              </w:rPr>
              <w:t>2. Actions:</w:t>
            </w:r>
          </w:p>
          <w:p w14:paraId="5B46F7FE" w14:textId="77777777" w:rsidR="00596147" w:rsidRPr="00596147" w:rsidRDefault="00596147" w:rsidP="00596147">
            <w:pPr>
              <w:spacing w:after="120"/>
              <w:ind w:left="1985" w:hanging="1985"/>
              <w:jc w:val="both"/>
              <w:rPr>
                <w:rFonts w:ascii="Arial" w:eastAsia="SimSun" w:hAnsi="Arial" w:cs="Arial"/>
                <w:b/>
                <w:color w:val="000000"/>
                <w:szCs w:val="20"/>
                <w:lang w:val="en-GB"/>
              </w:rPr>
            </w:pPr>
            <w:r w:rsidRPr="00596147">
              <w:rPr>
                <w:rFonts w:ascii="Arial" w:eastAsia="SimSun" w:hAnsi="Arial" w:cs="Arial"/>
                <w:b/>
                <w:color w:val="000000"/>
                <w:szCs w:val="20"/>
                <w:lang w:val="en-GB"/>
              </w:rPr>
              <w:t>To RAN4</w:t>
            </w:r>
          </w:p>
          <w:p w14:paraId="67C3E2E0" w14:textId="64B80BB0" w:rsidR="001D654C" w:rsidRPr="00596147" w:rsidRDefault="00596147" w:rsidP="00596147">
            <w:pPr>
              <w:spacing w:after="120"/>
              <w:ind w:left="993" w:hanging="993"/>
              <w:jc w:val="both"/>
              <w:rPr>
                <w:rFonts w:ascii="Arial" w:eastAsia="SimSun" w:hAnsi="Arial" w:cs="Arial"/>
                <w:color w:val="000000"/>
                <w:szCs w:val="20"/>
                <w:lang w:val="en-GB"/>
              </w:rPr>
            </w:pPr>
            <w:r w:rsidRPr="00596147">
              <w:rPr>
                <w:rFonts w:ascii="Arial" w:eastAsia="SimSun" w:hAnsi="Arial" w:cs="Arial"/>
                <w:b/>
                <w:color w:val="000000"/>
                <w:szCs w:val="20"/>
                <w:lang w:val="en-GB"/>
              </w:rPr>
              <w:t xml:space="preserve">ACTION: </w:t>
            </w:r>
            <w:r w:rsidRPr="00596147">
              <w:rPr>
                <w:rFonts w:ascii="Arial" w:eastAsia="SimSun" w:hAnsi="Arial" w:cs="Arial"/>
                <w:b/>
                <w:color w:val="000000"/>
                <w:szCs w:val="20"/>
                <w:lang w:val="en-GB"/>
              </w:rPr>
              <w:tab/>
            </w:r>
            <w:r w:rsidRPr="00596147">
              <w:rPr>
                <w:rFonts w:ascii="Arial" w:eastAsia="SimSun" w:hAnsi="Arial" w:cs="Arial"/>
                <w:color w:val="000000"/>
                <w:szCs w:val="20"/>
                <w:lang w:val="en-GB"/>
              </w:rPr>
              <w:t>RAN2 respectfully asks RAN4 to take above information into account.</w:t>
            </w:r>
          </w:p>
        </w:tc>
      </w:tr>
    </w:tbl>
    <w:p w14:paraId="7A8C2C69" w14:textId="77777777" w:rsidR="00C12502" w:rsidRDefault="00C12502" w:rsidP="00221C49">
      <w:pPr>
        <w:spacing w:after="0"/>
      </w:pPr>
    </w:p>
    <w:p w14:paraId="1BA44BB9" w14:textId="0C48A499" w:rsidR="005B4801" w:rsidRDefault="00562D41" w:rsidP="005C23A4">
      <w:r>
        <w:t>In t</w:t>
      </w:r>
      <w:r w:rsidR="00666EC1">
        <w:t>h</w:t>
      </w:r>
      <w:r w:rsidR="005F608A">
        <w:t>is contribution</w:t>
      </w:r>
      <w:r w:rsidR="00666EC1">
        <w:t xml:space="preserve">, </w:t>
      </w:r>
      <w:r w:rsidR="00FD2BB0">
        <w:t xml:space="preserve">we </w:t>
      </w:r>
      <w:r w:rsidR="007466B4">
        <w:t xml:space="preserve">discuss the aspects raised by RAN2 and provide a draft LS reply to RAN2.  </w:t>
      </w:r>
    </w:p>
    <w:p w14:paraId="35464FA5" w14:textId="77777777" w:rsidR="0093097A" w:rsidRPr="00EF698B" w:rsidRDefault="0093097A" w:rsidP="0093097A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656A4727" w14:textId="1AF06FC6" w:rsidR="0093097A" w:rsidRDefault="007466B4" w:rsidP="0093097A">
      <w:pPr>
        <w:pStyle w:val="RAN4H2"/>
        <w:ind w:left="709" w:hanging="709"/>
      </w:pPr>
      <w:r>
        <w:t xml:space="preserve">Offset </w:t>
      </w:r>
      <w:r w:rsidR="00FD7D41">
        <w:t>to</w:t>
      </w:r>
      <w:r>
        <w:t xml:space="preserve"> </w:t>
      </w:r>
      <w:r w:rsidRPr="00596147">
        <w:rPr>
          <w:rFonts w:eastAsia="SimSun" w:cs="Arial"/>
          <w:lang w:val="en-GB"/>
        </w:rPr>
        <w:t>delta thresholds</w:t>
      </w:r>
      <w:r w:rsidR="00B25734">
        <w:rPr>
          <w:rFonts w:eastAsia="SimSun" w:cs="Arial"/>
          <w:lang w:val="en-GB"/>
        </w:rPr>
        <w:t xml:space="preserve"> </w:t>
      </w:r>
      <w:r w:rsidR="00FD7D41">
        <w:rPr>
          <w:rFonts w:eastAsia="SimSun" w:cs="Arial"/>
          <w:lang w:val="en-GB"/>
        </w:rPr>
        <w:t>of</w:t>
      </w:r>
      <w:r w:rsidR="00B25734">
        <w:rPr>
          <w:rFonts w:eastAsia="SimSun" w:cs="Arial"/>
          <w:lang w:val="en-GB"/>
        </w:rPr>
        <w:t xml:space="preserve"> low mobility </w:t>
      </w:r>
      <w:r w:rsidR="00FD7D41">
        <w:rPr>
          <w:rFonts w:eastAsia="SimSun" w:cs="Arial"/>
          <w:lang w:val="en-GB"/>
        </w:rPr>
        <w:t xml:space="preserve">criterion </w:t>
      </w:r>
      <w:r w:rsidR="00B25734">
        <w:rPr>
          <w:rFonts w:eastAsia="SimSun" w:cs="Arial"/>
          <w:lang w:val="en-GB"/>
        </w:rPr>
        <w:t xml:space="preserve">and stationary criterion </w:t>
      </w:r>
    </w:p>
    <w:p w14:paraId="65044F1F" w14:textId="63DD5DAC" w:rsidR="0035654B" w:rsidRPr="00020C8C" w:rsidRDefault="00B25734" w:rsidP="00020C8C">
      <w:r>
        <w:t>Related to the first mentioned aspect, i</w:t>
      </w:r>
      <w:r w:rsidR="0093097A" w:rsidRPr="00020C8C">
        <w:t>n TS 38.</w:t>
      </w:r>
      <w:r w:rsidR="0035654B" w:rsidRPr="00020C8C">
        <w:t>133</w:t>
      </w:r>
      <w:r w:rsidR="0093097A" w:rsidRPr="00020C8C">
        <w:t>,</w:t>
      </w:r>
      <w:r w:rsidR="0035654B" w:rsidRPr="00020C8C">
        <w:t xml:space="preserve"> intra-frequency NR measurements (subclause 4.2B.2.9), inter-frequency NR measurements (subclause 4.2B.2.10) and inter-RAT EUTRAN measurements (subclause 4.2B.2.11) are subject to relaxation if the UE is configured with a relaxed measurement criterion. In case of </w:t>
      </w:r>
      <w:r w:rsidR="009C6BD0" w:rsidRPr="00020C8C">
        <w:t xml:space="preserve">configured </w:t>
      </w:r>
      <w:r w:rsidR="0035654B" w:rsidRPr="00020C8C">
        <w:t xml:space="preserve">low mobility criterion (Rel-16) </w:t>
      </w:r>
      <w:r w:rsidR="009C6BD0" w:rsidRPr="00020C8C">
        <w:t>or</w:t>
      </w:r>
      <w:r w:rsidR="0035654B" w:rsidRPr="00020C8C">
        <w:t xml:space="preserve"> stationary criterion (Rel-17)</w:t>
      </w:r>
      <w:r w:rsidR="009C6BD0" w:rsidRPr="00020C8C">
        <w:t xml:space="preserve">, the thresholds </w:t>
      </w:r>
      <w:r w:rsidR="009C6BD0" w:rsidRPr="00FD7D41">
        <w:rPr>
          <w:i/>
          <w:iCs/>
        </w:rPr>
        <w:t>s-SearchDeltaP-r16</w:t>
      </w:r>
      <w:r w:rsidR="009C6BD0" w:rsidRPr="00020C8C">
        <w:t xml:space="preserve"> or </w:t>
      </w:r>
      <w:r w:rsidR="009C6BD0" w:rsidRPr="00FD7D41">
        <w:rPr>
          <w:i/>
          <w:iCs/>
        </w:rPr>
        <w:t>s-SearchDeltaP-Stationary-r17</w:t>
      </w:r>
      <w:r w:rsidR="009C6BD0" w:rsidRPr="00020C8C">
        <w:t>, respectively, are offset by –1 dB, as shown in the extract of TS 38.133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5654B" w14:paraId="004D45DD" w14:textId="77777777" w:rsidTr="0035654B">
        <w:tc>
          <w:tcPr>
            <w:tcW w:w="9617" w:type="dxa"/>
          </w:tcPr>
          <w:p w14:paraId="361CAF82" w14:textId="77777777" w:rsidR="0035654B" w:rsidRPr="0035654B" w:rsidRDefault="0035654B" w:rsidP="0035654B">
            <w:pPr>
              <w:pStyle w:val="Heading4"/>
              <w:spacing w:after="120"/>
              <w:ind w:left="1156" w:hanging="1156"/>
              <w:outlineLvl w:val="3"/>
              <w:rPr>
                <w:rFonts w:ascii="Arial" w:hAnsi="Arial" w:cs="Arial"/>
                <w:i w:val="0"/>
                <w:iCs w:val="0"/>
                <w:color w:val="000000" w:themeColor="text1"/>
                <w:sz w:val="24"/>
                <w:szCs w:val="24"/>
              </w:rPr>
            </w:pPr>
            <w:r w:rsidRPr="0035654B">
              <w:rPr>
                <w:rFonts w:ascii="Arial" w:hAnsi="Arial" w:cs="Arial"/>
                <w:i w:val="0"/>
                <w:iCs w:val="0"/>
                <w:color w:val="000000" w:themeColor="text1"/>
                <w:sz w:val="24"/>
                <w:szCs w:val="24"/>
              </w:rPr>
              <w:lastRenderedPageBreak/>
              <w:t>4.2B.2.9</w:t>
            </w:r>
            <w:r w:rsidRPr="0035654B">
              <w:rPr>
                <w:rFonts w:ascii="Arial" w:hAnsi="Arial" w:cs="Arial"/>
                <w:i w:val="0"/>
                <w:iCs w:val="0"/>
                <w:color w:val="000000" w:themeColor="text1"/>
                <w:sz w:val="24"/>
                <w:szCs w:val="24"/>
              </w:rPr>
              <w:tab/>
              <w:t>Measurements of intra-frequency NR cells for UE configured with relaxed measurement criterion for RedCap</w:t>
            </w:r>
          </w:p>
          <w:p w14:paraId="0585CE98" w14:textId="77777777" w:rsidR="0035654B" w:rsidRPr="0035654B" w:rsidRDefault="0035654B" w:rsidP="0035654B">
            <w:pPr>
              <w:pStyle w:val="Heading5"/>
              <w:spacing w:after="120"/>
              <w:outlineLvl w:val="4"/>
              <w:rPr>
                <w:rFonts w:ascii="Arial" w:hAnsi="Arial" w:cs="Arial"/>
                <w:color w:val="000000" w:themeColor="text1"/>
                <w:sz w:val="22"/>
                <w:lang w:eastAsia="zh-CN"/>
              </w:rPr>
            </w:pPr>
            <w:r w:rsidRPr="0035654B">
              <w:rPr>
                <w:rFonts w:ascii="Arial" w:hAnsi="Arial" w:cs="Arial"/>
                <w:color w:val="000000" w:themeColor="text1"/>
                <w:sz w:val="22"/>
                <w:lang w:eastAsia="zh-CN"/>
              </w:rPr>
              <w:t>4.2B.2.9.1</w:t>
            </w:r>
            <w:r w:rsidRPr="0035654B">
              <w:rPr>
                <w:rFonts w:ascii="Arial" w:hAnsi="Arial" w:cs="Arial"/>
                <w:color w:val="000000" w:themeColor="text1"/>
                <w:sz w:val="22"/>
                <w:lang w:eastAsia="zh-CN"/>
              </w:rPr>
              <w:tab/>
              <w:t>Introduction</w:t>
            </w:r>
          </w:p>
          <w:p w14:paraId="795351D1" w14:textId="77777777" w:rsidR="0035654B" w:rsidRPr="00EF59D1" w:rsidRDefault="0035654B" w:rsidP="0035654B">
            <w:pPr>
              <w:rPr>
                <w:noProof/>
              </w:rPr>
            </w:pPr>
            <w:r w:rsidRPr="00EF59D1">
              <w:rPr>
                <w:noProof/>
              </w:rPr>
              <w:t xml:space="preserve">This </w:t>
            </w:r>
            <w:r>
              <w:rPr>
                <w:noProof/>
              </w:rPr>
              <w:t>clause</w:t>
            </w:r>
            <w:r w:rsidRPr="00EF59D1">
              <w:rPr>
                <w:noProof/>
              </w:rPr>
              <w:t xml:space="preserve"> contains the requirements for measurements on intra-frequency NR cells when </w:t>
            </w:r>
            <w:proofErr w:type="spellStart"/>
            <w:r w:rsidRPr="00734785">
              <w:rPr>
                <w:lang w:eastAsia="zh-CN"/>
              </w:rPr>
              <w:t>Srxlev</w:t>
            </w:r>
            <w:proofErr w:type="spellEnd"/>
            <w:r w:rsidRPr="0073478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≤</w:t>
            </w:r>
            <w:r w:rsidRPr="00734785">
              <w:rPr>
                <w:lang w:eastAsia="zh-CN"/>
              </w:rPr>
              <w:t xml:space="preserve"> </w:t>
            </w:r>
            <w:proofErr w:type="spellStart"/>
            <w:r w:rsidRPr="00734785">
              <w:rPr>
                <w:lang w:eastAsia="zh-CN"/>
              </w:rPr>
              <w:t>S</w:t>
            </w:r>
            <w:r w:rsidRPr="002F5786">
              <w:rPr>
                <w:vertAlign w:val="subscript"/>
                <w:lang w:eastAsia="zh-CN"/>
              </w:rPr>
              <w:t>IntraSearchP</w:t>
            </w:r>
            <w:proofErr w:type="spellEnd"/>
            <w:r w:rsidRPr="0073478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or</w:t>
            </w:r>
            <w:r w:rsidRPr="00734785">
              <w:rPr>
                <w:lang w:eastAsia="zh-CN"/>
              </w:rPr>
              <w:t xml:space="preserve"> </w:t>
            </w:r>
            <w:proofErr w:type="spellStart"/>
            <w:r w:rsidRPr="00734785">
              <w:rPr>
                <w:lang w:eastAsia="zh-CN"/>
              </w:rPr>
              <w:t>Squal</w:t>
            </w:r>
            <w:proofErr w:type="spellEnd"/>
            <w:r w:rsidRPr="0073478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≤</w:t>
            </w:r>
            <w:r w:rsidRPr="00734785">
              <w:rPr>
                <w:lang w:eastAsia="zh-CN"/>
              </w:rPr>
              <w:t xml:space="preserve"> </w:t>
            </w:r>
            <w:proofErr w:type="spellStart"/>
            <w:r w:rsidRPr="00734785">
              <w:rPr>
                <w:lang w:eastAsia="zh-CN"/>
              </w:rPr>
              <w:t>S</w:t>
            </w:r>
            <w:r w:rsidRPr="002F5786">
              <w:rPr>
                <w:vertAlign w:val="subscript"/>
                <w:lang w:eastAsia="zh-CN"/>
              </w:rPr>
              <w:t>IntraSearchQ</w:t>
            </w:r>
            <w:proofErr w:type="spellEnd"/>
            <w:r w:rsidRPr="00734785">
              <w:rPr>
                <w:lang w:eastAsia="zh-CN"/>
              </w:rPr>
              <w:t xml:space="preserve"> and when the UE is </w:t>
            </w:r>
            <w:r w:rsidRPr="00C83CA1">
              <w:rPr>
                <w:lang w:eastAsia="zh-CN"/>
              </w:rPr>
              <w:t xml:space="preserve">configured </w:t>
            </w:r>
            <w:r w:rsidRPr="00C83CA1">
              <w:rPr>
                <w:noProof/>
              </w:rPr>
              <w:t>any of the following relaxed measurement critera:</w:t>
            </w:r>
          </w:p>
          <w:p w14:paraId="0C76AC66" w14:textId="77777777" w:rsidR="0035654B" w:rsidRDefault="0035654B" w:rsidP="0035654B">
            <w:pPr>
              <w:pStyle w:val="B1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Pr="007D632B">
              <w:rPr>
                <w:noProof/>
              </w:rPr>
              <w:t>Relaxed measurement criterion for</w:t>
            </w:r>
            <w:r>
              <w:rPr>
                <w:noProof/>
              </w:rPr>
              <w:t xml:space="preserve"> a stationary </w:t>
            </w:r>
            <w:r w:rsidRPr="007D632B">
              <w:rPr>
                <w:noProof/>
              </w:rPr>
              <w:t>UE</w:t>
            </w:r>
            <w:r w:rsidRPr="00950DA1">
              <w:rPr>
                <w:noProof/>
              </w:rPr>
              <w:t xml:space="preserve"> defined in clause 5.</w:t>
            </w:r>
            <w:r>
              <w:rPr>
                <w:noProof/>
              </w:rPr>
              <w:t>2</w:t>
            </w:r>
            <w:r w:rsidRPr="00950DA1">
              <w:rPr>
                <w:noProof/>
              </w:rPr>
              <w:t>.4.</w:t>
            </w:r>
            <w:r>
              <w:rPr>
                <w:noProof/>
              </w:rPr>
              <w:t>9.3</w:t>
            </w:r>
            <w:r w:rsidRPr="00950DA1">
              <w:rPr>
                <w:noProof/>
              </w:rPr>
              <w:t xml:space="preserve"> in [</w:t>
            </w:r>
            <w:r>
              <w:rPr>
                <w:noProof/>
              </w:rPr>
              <w:t>1</w:t>
            </w:r>
            <w:r w:rsidRPr="00950DA1">
              <w:rPr>
                <w:noProof/>
              </w:rPr>
              <w:t>],</w:t>
            </w:r>
          </w:p>
          <w:p w14:paraId="3FC08711" w14:textId="77777777" w:rsidR="0035654B" w:rsidRDefault="0035654B" w:rsidP="0035654B">
            <w:pPr>
              <w:pStyle w:val="B1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Pr="007D632B">
              <w:rPr>
                <w:noProof/>
              </w:rPr>
              <w:t>Relaxed measurement criteri</w:t>
            </w:r>
            <w:r>
              <w:rPr>
                <w:noProof/>
              </w:rPr>
              <w:t>a</w:t>
            </w:r>
            <w:r w:rsidRPr="007D632B">
              <w:rPr>
                <w:noProof/>
              </w:rPr>
              <w:t xml:space="preserve"> for</w:t>
            </w:r>
            <w:r>
              <w:rPr>
                <w:noProof/>
              </w:rPr>
              <w:t xml:space="preserve"> a stationary </w:t>
            </w:r>
            <w:r w:rsidRPr="007D632B">
              <w:rPr>
                <w:noProof/>
              </w:rPr>
              <w:t>U</w:t>
            </w:r>
            <w:r>
              <w:rPr>
                <w:noProof/>
              </w:rPr>
              <w:t xml:space="preserve">E and not-at-cell edge </w:t>
            </w:r>
            <w:r w:rsidRPr="00950DA1">
              <w:rPr>
                <w:noProof/>
              </w:rPr>
              <w:t>defined in clause 5.</w:t>
            </w:r>
            <w:r>
              <w:rPr>
                <w:noProof/>
              </w:rPr>
              <w:t>2</w:t>
            </w:r>
            <w:r w:rsidRPr="00950DA1">
              <w:rPr>
                <w:noProof/>
              </w:rPr>
              <w:t>.4.</w:t>
            </w:r>
            <w:r>
              <w:rPr>
                <w:noProof/>
              </w:rPr>
              <w:t>9.4</w:t>
            </w:r>
            <w:r w:rsidRPr="00950DA1">
              <w:rPr>
                <w:noProof/>
              </w:rPr>
              <w:t xml:space="preserve"> in [</w:t>
            </w:r>
            <w:r>
              <w:rPr>
                <w:noProof/>
              </w:rPr>
              <w:t>1</w:t>
            </w:r>
            <w:r w:rsidRPr="00950DA1">
              <w:rPr>
                <w:noProof/>
              </w:rPr>
              <w:t>],</w:t>
            </w:r>
          </w:p>
          <w:p w14:paraId="580A71FD" w14:textId="77777777" w:rsidR="0035654B" w:rsidRDefault="0035654B" w:rsidP="0035654B">
            <w:pPr>
              <w:pStyle w:val="B1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Both </w:t>
            </w:r>
            <w:r w:rsidRPr="00950DA1">
              <w:rPr>
                <w:noProof/>
              </w:rPr>
              <w:t xml:space="preserve">low mobility </w:t>
            </w:r>
            <w:r>
              <w:rPr>
                <w:noProof/>
              </w:rPr>
              <w:t xml:space="preserve">criterion and stationary criterion as </w:t>
            </w:r>
            <w:r w:rsidRPr="00950DA1">
              <w:rPr>
                <w:noProof/>
              </w:rPr>
              <w:t>defined in clause 5.2.4.</w:t>
            </w:r>
            <w:r>
              <w:rPr>
                <w:noProof/>
              </w:rPr>
              <w:t>9</w:t>
            </w:r>
            <w:r w:rsidRPr="00950DA1">
              <w:rPr>
                <w:noProof/>
              </w:rPr>
              <w:t>.1</w:t>
            </w:r>
            <w:r>
              <w:rPr>
                <w:noProof/>
              </w:rPr>
              <w:t xml:space="preserve"> and </w:t>
            </w:r>
            <w:r w:rsidRPr="00950DA1">
              <w:rPr>
                <w:noProof/>
              </w:rPr>
              <w:t>5.</w:t>
            </w:r>
            <w:r>
              <w:rPr>
                <w:noProof/>
              </w:rPr>
              <w:t>2</w:t>
            </w:r>
            <w:r w:rsidRPr="00950DA1">
              <w:rPr>
                <w:noProof/>
              </w:rPr>
              <w:t>.4.</w:t>
            </w:r>
            <w:r>
              <w:rPr>
                <w:noProof/>
              </w:rPr>
              <w:t>9.3 or 5.2.4.9.4</w:t>
            </w:r>
            <w:r w:rsidRPr="00950DA1">
              <w:rPr>
                <w:noProof/>
              </w:rPr>
              <w:t xml:space="preserve"> in [1]</w:t>
            </w:r>
            <w:r>
              <w:rPr>
                <w:noProof/>
              </w:rPr>
              <w:t xml:space="preserve"> respectively.</w:t>
            </w:r>
          </w:p>
          <w:p w14:paraId="23C3D672" w14:textId="77777777" w:rsidR="0035654B" w:rsidRDefault="0035654B" w:rsidP="0035654B">
            <w:pPr>
              <w:rPr>
                <w:lang w:eastAsia="sv-SE"/>
              </w:rPr>
            </w:pPr>
            <w:r>
              <w:rPr>
                <w:lang w:eastAsia="sv-SE"/>
              </w:rPr>
              <w:t>T</w:t>
            </w:r>
            <w:r w:rsidRPr="006857A3">
              <w:rPr>
                <w:lang w:eastAsia="sv-SE"/>
              </w:rPr>
              <w:t xml:space="preserve">he 1 Rx RedCap </w:t>
            </w:r>
            <w:r>
              <w:rPr>
                <w:lang w:eastAsia="sv-SE"/>
              </w:rPr>
              <w:t xml:space="preserve">UE for the evaluation of one or more relaxed measurement criteria </w:t>
            </w:r>
            <w:r w:rsidRPr="009A2B20">
              <w:rPr>
                <w:lang w:eastAsia="sv-SE"/>
              </w:rPr>
              <w:t>defined in clause 5.2.4.9 [1]</w:t>
            </w:r>
            <w:r>
              <w:rPr>
                <w:lang w:eastAsia="sv-SE"/>
              </w:rPr>
              <w:t xml:space="preserve"> </w:t>
            </w:r>
            <w:r w:rsidRPr="006857A3">
              <w:rPr>
                <w:lang w:eastAsia="sv-SE"/>
              </w:rPr>
              <w:t>applies</w:t>
            </w:r>
            <w:r>
              <w:rPr>
                <w:lang w:eastAsia="sv-SE"/>
              </w:rPr>
              <w:t>:</w:t>
            </w:r>
          </w:p>
          <w:p w14:paraId="2B069D98" w14:textId="77777777" w:rsidR="0035654B" w:rsidRPr="0005228B" w:rsidRDefault="0035654B" w:rsidP="0035654B">
            <w:pPr>
              <w:pStyle w:val="B1"/>
              <w:rPr>
                <w:rFonts w:cs="v4.2.0"/>
              </w:rPr>
            </w:pPr>
            <w:r w:rsidRPr="0005228B">
              <w:rPr>
                <w:iCs/>
              </w:rPr>
              <w:t>-</w:t>
            </w:r>
            <w:r w:rsidRPr="0005228B">
              <w:rPr>
                <w:iCs/>
              </w:rPr>
              <w:tab/>
            </w:r>
            <w:r w:rsidRPr="0005228B">
              <w:rPr>
                <w:i/>
              </w:rPr>
              <w:t xml:space="preserve">s-SearchDeltaP-r16 </w:t>
            </w:r>
            <w:r w:rsidRPr="0005228B">
              <w:rPr>
                <w:lang w:eastAsia="sv-SE"/>
              </w:rPr>
              <w:t xml:space="preserve">as the </w:t>
            </w:r>
            <w:proofErr w:type="spellStart"/>
            <w:r w:rsidRPr="0005228B">
              <w:rPr>
                <w:lang w:eastAsia="sv-SE"/>
              </w:rPr>
              <w:t>signaled</w:t>
            </w:r>
            <w:proofErr w:type="spellEnd"/>
            <w:r w:rsidRPr="0005228B">
              <w:rPr>
                <w:lang w:eastAsia="sv-SE"/>
              </w:rPr>
              <w:t xml:space="preserve"> value of </w:t>
            </w:r>
            <w:r w:rsidRPr="0005228B">
              <w:rPr>
                <w:i/>
              </w:rPr>
              <w:t xml:space="preserve">s-SearchDeltaP-r16 </w:t>
            </w:r>
            <w:r w:rsidRPr="0005228B">
              <w:rPr>
                <w:lang w:eastAsia="sv-SE"/>
              </w:rPr>
              <w:t xml:space="preserve">[2] - 1 </w:t>
            </w:r>
            <w:proofErr w:type="spellStart"/>
            <w:r w:rsidRPr="0005228B">
              <w:rPr>
                <w:lang w:eastAsia="sv-SE"/>
              </w:rPr>
              <w:t>dB.</w:t>
            </w:r>
            <w:proofErr w:type="spellEnd"/>
          </w:p>
          <w:p w14:paraId="37D8A351" w14:textId="77777777" w:rsidR="0035654B" w:rsidRPr="0005228B" w:rsidRDefault="0035654B" w:rsidP="0035654B">
            <w:pPr>
              <w:pStyle w:val="B1"/>
              <w:rPr>
                <w:rFonts w:cs="v4.2.0"/>
              </w:rPr>
            </w:pPr>
            <w:r w:rsidRPr="0005228B">
              <w:rPr>
                <w:iCs/>
              </w:rPr>
              <w:t>-</w:t>
            </w:r>
            <w:r w:rsidRPr="0005228B">
              <w:rPr>
                <w:iCs/>
              </w:rPr>
              <w:tab/>
            </w:r>
            <w:r w:rsidRPr="0005228B">
              <w:rPr>
                <w:i/>
              </w:rPr>
              <w:t xml:space="preserve">s-SearchDeltaP-Stationary-r17 </w:t>
            </w:r>
            <w:r w:rsidRPr="0005228B">
              <w:rPr>
                <w:lang w:eastAsia="sv-SE"/>
              </w:rPr>
              <w:t xml:space="preserve">as the </w:t>
            </w:r>
            <w:proofErr w:type="spellStart"/>
            <w:r w:rsidRPr="0005228B">
              <w:rPr>
                <w:lang w:eastAsia="sv-SE"/>
              </w:rPr>
              <w:t>signaled</w:t>
            </w:r>
            <w:proofErr w:type="spellEnd"/>
            <w:r w:rsidRPr="0005228B">
              <w:rPr>
                <w:lang w:eastAsia="sv-SE"/>
              </w:rPr>
              <w:t xml:space="preserve"> value of </w:t>
            </w:r>
            <w:r w:rsidRPr="0005228B">
              <w:rPr>
                <w:i/>
              </w:rPr>
              <w:t>s-SearchDeltaP-Stationary-r17</w:t>
            </w:r>
            <w:r w:rsidRPr="0005228B">
              <w:rPr>
                <w:iCs/>
              </w:rPr>
              <w:t xml:space="preserve"> </w:t>
            </w:r>
            <w:r w:rsidRPr="0005228B">
              <w:rPr>
                <w:lang w:eastAsia="sv-SE"/>
              </w:rPr>
              <w:t xml:space="preserve">[2] - 1 </w:t>
            </w:r>
            <w:proofErr w:type="spellStart"/>
            <w:r w:rsidRPr="0005228B">
              <w:rPr>
                <w:lang w:eastAsia="sv-SE"/>
              </w:rPr>
              <w:t>dB.</w:t>
            </w:r>
            <w:proofErr w:type="spellEnd"/>
          </w:p>
          <w:p w14:paraId="0CFE1EC4" w14:textId="77777777" w:rsidR="0035654B" w:rsidRPr="0005228B" w:rsidRDefault="0035654B" w:rsidP="0035654B">
            <w:pPr>
              <w:pStyle w:val="B1"/>
              <w:rPr>
                <w:rFonts w:cs="v4.2.0"/>
              </w:rPr>
            </w:pPr>
            <w:r w:rsidRPr="0005228B">
              <w:rPr>
                <w:iCs/>
              </w:rPr>
              <w:t>-</w:t>
            </w:r>
            <w:r w:rsidRPr="0005228B">
              <w:rPr>
                <w:iCs/>
              </w:rPr>
              <w:tab/>
            </w:r>
            <w:r w:rsidRPr="0005228B">
              <w:rPr>
                <w:i/>
              </w:rPr>
              <w:t>s-SearchThresholdP-r16</w:t>
            </w:r>
            <w:r w:rsidRPr="0005228B">
              <w:rPr>
                <w:iCs/>
              </w:rPr>
              <w:t xml:space="preserve"> </w:t>
            </w:r>
            <w:r w:rsidRPr="0005228B">
              <w:rPr>
                <w:lang w:eastAsia="sv-SE"/>
              </w:rPr>
              <w:t xml:space="preserve">as the </w:t>
            </w:r>
            <w:proofErr w:type="spellStart"/>
            <w:r w:rsidRPr="0005228B">
              <w:rPr>
                <w:lang w:eastAsia="sv-SE"/>
              </w:rPr>
              <w:t>signaled</w:t>
            </w:r>
            <w:proofErr w:type="spellEnd"/>
            <w:r w:rsidRPr="0005228B">
              <w:rPr>
                <w:lang w:eastAsia="sv-SE"/>
              </w:rPr>
              <w:t xml:space="preserve"> value of</w:t>
            </w:r>
            <w:r w:rsidRPr="0005228B">
              <w:rPr>
                <w:i/>
                <w:lang w:eastAsia="sv-SE"/>
              </w:rPr>
              <w:t xml:space="preserve"> </w:t>
            </w:r>
            <w:r w:rsidRPr="0005228B">
              <w:rPr>
                <w:i/>
              </w:rPr>
              <w:t xml:space="preserve">s-SearchThresholdP-r16 </w:t>
            </w:r>
            <w:r w:rsidRPr="0005228B">
              <w:rPr>
                <w:lang w:eastAsia="sv-SE"/>
              </w:rPr>
              <w:t xml:space="preserve">[2] + 1 </w:t>
            </w:r>
            <w:proofErr w:type="spellStart"/>
            <w:r w:rsidRPr="0005228B">
              <w:rPr>
                <w:lang w:eastAsia="sv-SE"/>
              </w:rPr>
              <w:t>dB.</w:t>
            </w:r>
            <w:proofErr w:type="spellEnd"/>
          </w:p>
          <w:p w14:paraId="0BEEEB7F" w14:textId="77777777" w:rsidR="0035654B" w:rsidRPr="0005228B" w:rsidRDefault="0035654B" w:rsidP="0035654B">
            <w:pPr>
              <w:pStyle w:val="B1"/>
              <w:rPr>
                <w:rFonts w:cs="v4.2.0"/>
              </w:rPr>
            </w:pPr>
            <w:r w:rsidRPr="0005228B">
              <w:rPr>
                <w:iCs/>
              </w:rPr>
              <w:t>-</w:t>
            </w:r>
            <w:r w:rsidRPr="0005228B">
              <w:rPr>
                <w:iCs/>
              </w:rPr>
              <w:tab/>
            </w:r>
            <w:r w:rsidRPr="0005228B">
              <w:rPr>
                <w:i/>
              </w:rPr>
              <w:t xml:space="preserve">s-SearchThresholdQ-r16 </w:t>
            </w:r>
            <w:r w:rsidRPr="0005228B">
              <w:rPr>
                <w:lang w:eastAsia="sv-SE"/>
              </w:rPr>
              <w:t xml:space="preserve">as the </w:t>
            </w:r>
            <w:proofErr w:type="spellStart"/>
            <w:r w:rsidRPr="0005228B">
              <w:rPr>
                <w:lang w:eastAsia="sv-SE"/>
              </w:rPr>
              <w:t>signaled</w:t>
            </w:r>
            <w:proofErr w:type="spellEnd"/>
            <w:r w:rsidRPr="0005228B">
              <w:rPr>
                <w:lang w:eastAsia="sv-SE"/>
              </w:rPr>
              <w:t xml:space="preserve"> value of </w:t>
            </w:r>
            <w:r w:rsidRPr="0005228B">
              <w:rPr>
                <w:i/>
              </w:rPr>
              <w:t xml:space="preserve">s-SearchThresholdQ-r16 </w:t>
            </w:r>
            <w:r w:rsidRPr="0005228B">
              <w:rPr>
                <w:i/>
                <w:lang w:eastAsia="sv-SE"/>
              </w:rPr>
              <w:t>[</w:t>
            </w:r>
            <w:r w:rsidRPr="0005228B">
              <w:rPr>
                <w:lang w:eastAsia="sv-SE"/>
              </w:rPr>
              <w:t xml:space="preserve">2] + 1 </w:t>
            </w:r>
            <w:proofErr w:type="spellStart"/>
            <w:r w:rsidRPr="0005228B">
              <w:rPr>
                <w:lang w:eastAsia="sv-SE"/>
              </w:rPr>
              <w:t>dB.</w:t>
            </w:r>
            <w:proofErr w:type="spellEnd"/>
          </w:p>
          <w:p w14:paraId="67CD13A4" w14:textId="77777777" w:rsidR="0035654B" w:rsidRPr="0005228B" w:rsidRDefault="0035654B" w:rsidP="0035654B">
            <w:pPr>
              <w:pStyle w:val="B1"/>
              <w:rPr>
                <w:rFonts w:cs="v4.2.0"/>
              </w:rPr>
            </w:pPr>
            <w:r w:rsidRPr="0005228B">
              <w:rPr>
                <w:iCs/>
              </w:rPr>
              <w:t>-</w:t>
            </w:r>
            <w:r w:rsidRPr="0005228B">
              <w:rPr>
                <w:iCs/>
              </w:rPr>
              <w:tab/>
            </w:r>
            <w:r w:rsidRPr="0005228B">
              <w:rPr>
                <w:i/>
              </w:rPr>
              <w:t xml:space="preserve">s-SearchThresholdP2-r17 </w:t>
            </w:r>
            <w:r w:rsidRPr="0005228B">
              <w:rPr>
                <w:lang w:eastAsia="sv-SE"/>
              </w:rPr>
              <w:t xml:space="preserve">as the </w:t>
            </w:r>
            <w:proofErr w:type="spellStart"/>
            <w:r w:rsidRPr="0005228B">
              <w:rPr>
                <w:lang w:eastAsia="sv-SE"/>
              </w:rPr>
              <w:t>signaled</w:t>
            </w:r>
            <w:proofErr w:type="spellEnd"/>
            <w:r w:rsidRPr="0005228B">
              <w:rPr>
                <w:lang w:eastAsia="sv-SE"/>
              </w:rPr>
              <w:t xml:space="preserve"> value of</w:t>
            </w:r>
            <w:r w:rsidRPr="0005228B">
              <w:rPr>
                <w:i/>
                <w:lang w:eastAsia="sv-SE"/>
              </w:rPr>
              <w:t xml:space="preserve"> </w:t>
            </w:r>
            <w:r w:rsidRPr="0005228B">
              <w:rPr>
                <w:i/>
              </w:rPr>
              <w:t>s-SearchThresholdP2-r17</w:t>
            </w:r>
            <w:r w:rsidRPr="0005228B">
              <w:t xml:space="preserve"> </w:t>
            </w:r>
            <w:r w:rsidRPr="0005228B">
              <w:rPr>
                <w:lang w:eastAsia="sv-SE"/>
              </w:rPr>
              <w:t xml:space="preserve">[2] + 1 </w:t>
            </w:r>
            <w:proofErr w:type="spellStart"/>
            <w:r w:rsidRPr="0005228B">
              <w:rPr>
                <w:lang w:eastAsia="sv-SE"/>
              </w:rPr>
              <w:t>dB.</w:t>
            </w:r>
            <w:proofErr w:type="spellEnd"/>
          </w:p>
          <w:p w14:paraId="417776BC" w14:textId="77777777" w:rsidR="0035654B" w:rsidRDefault="0035654B" w:rsidP="0035654B">
            <w:pPr>
              <w:pStyle w:val="B1"/>
              <w:rPr>
                <w:noProof/>
              </w:rPr>
            </w:pPr>
            <w:r w:rsidRPr="0005228B">
              <w:rPr>
                <w:iCs/>
              </w:rPr>
              <w:t>-</w:t>
            </w:r>
            <w:r w:rsidRPr="0005228B">
              <w:rPr>
                <w:iCs/>
              </w:rPr>
              <w:tab/>
            </w:r>
            <w:r w:rsidRPr="0005228B">
              <w:rPr>
                <w:i/>
              </w:rPr>
              <w:t>s-SearchThresholdQ2-r17</w:t>
            </w:r>
            <w:r w:rsidRPr="0005228B">
              <w:t xml:space="preserve"> </w:t>
            </w:r>
            <w:r w:rsidRPr="0005228B">
              <w:rPr>
                <w:lang w:eastAsia="sv-SE"/>
              </w:rPr>
              <w:t xml:space="preserve">as the </w:t>
            </w:r>
            <w:proofErr w:type="spellStart"/>
            <w:r w:rsidRPr="0005228B">
              <w:rPr>
                <w:lang w:eastAsia="sv-SE"/>
              </w:rPr>
              <w:t>signaled</w:t>
            </w:r>
            <w:proofErr w:type="spellEnd"/>
            <w:r w:rsidRPr="0005228B">
              <w:rPr>
                <w:lang w:eastAsia="sv-SE"/>
              </w:rPr>
              <w:t xml:space="preserve"> value of</w:t>
            </w:r>
            <w:r w:rsidRPr="0005228B">
              <w:rPr>
                <w:i/>
                <w:lang w:eastAsia="sv-SE"/>
              </w:rPr>
              <w:t xml:space="preserve"> </w:t>
            </w:r>
            <w:r w:rsidRPr="0005228B">
              <w:rPr>
                <w:i/>
              </w:rPr>
              <w:t>s-SearchThresholdQ2-r17</w:t>
            </w:r>
            <w:r w:rsidRPr="0005228B">
              <w:t xml:space="preserve"> </w:t>
            </w:r>
            <w:r w:rsidRPr="0005228B">
              <w:rPr>
                <w:lang w:eastAsia="sv-SE"/>
              </w:rPr>
              <w:t xml:space="preserve">[2] + 1 </w:t>
            </w:r>
            <w:proofErr w:type="spellStart"/>
            <w:r w:rsidRPr="0005228B">
              <w:rPr>
                <w:lang w:eastAsia="sv-SE"/>
              </w:rPr>
              <w:t>dB.</w:t>
            </w:r>
            <w:proofErr w:type="spellEnd"/>
          </w:p>
          <w:p w14:paraId="30C49322" w14:textId="77777777" w:rsidR="0035654B" w:rsidRPr="0035654B" w:rsidRDefault="0035654B" w:rsidP="0093097A">
            <w:pPr>
              <w:pStyle w:val="TAL"/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393897AF" w14:textId="7A0C570E" w:rsidR="0093097A" w:rsidRDefault="0093097A" w:rsidP="00020C8C">
      <w:pPr>
        <w:pStyle w:val="TAL"/>
        <w:spacing w:after="0" w:line="257" w:lineRule="auto"/>
        <w:rPr>
          <w:rFonts w:ascii="Times New Roman" w:hAnsi="Times New Roman" w:cs="Times New Roman"/>
        </w:rPr>
      </w:pPr>
      <w:r w:rsidRPr="000C564C">
        <w:rPr>
          <w:rFonts w:ascii="Times New Roman" w:hAnsi="Times New Roman" w:cs="Times New Roman"/>
        </w:rPr>
        <w:t xml:space="preserve"> </w:t>
      </w:r>
    </w:p>
    <w:p w14:paraId="4674B350" w14:textId="5F7AD5C5" w:rsidR="009C6BD0" w:rsidRDefault="009C6BD0" w:rsidP="00020C8C">
      <w:r>
        <w:t>In our view, it is justified to apply the offset of -1</w:t>
      </w:r>
      <w:r w:rsidR="00297774">
        <w:t xml:space="preserve"> </w:t>
      </w:r>
      <w:r>
        <w:t xml:space="preserve">dB to the delta thresholds, since the measurement is a differential measurement of </w:t>
      </w:r>
      <w:proofErr w:type="spellStart"/>
      <w:r>
        <w:t>Srxlev</w:t>
      </w:r>
      <w:proofErr w:type="spellEnd"/>
      <w:r>
        <w:t xml:space="preserve"> values and due to higher inaccuracy of the measurement based on 1 Rx branch versus the measurement based on 2 Rx branches, it is appropriate to reduce the delta, </w:t>
      </w:r>
      <w:proofErr w:type="gramStart"/>
      <w:r>
        <w:t>i.e.</w:t>
      </w:r>
      <w:proofErr w:type="gramEnd"/>
      <w:r>
        <w:t xml:space="preserve"> to reduce the margin for </w:t>
      </w:r>
      <w:proofErr w:type="spellStart"/>
      <w:r>
        <w:t>Srxlev</w:t>
      </w:r>
      <w:proofErr w:type="spellEnd"/>
      <w:r>
        <w:t xml:space="preserve"> difference, to ensure that the low mobility criterion or the stationary criterion </w:t>
      </w:r>
      <w:r w:rsidR="00020C8C">
        <w:t>is met. Thus, RAN’s understanding is not correct in our view.</w:t>
      </w:r>
    </w:p>
    <w:p w14:paraId="0FD1B1A2" w14:textId="543AD35F" w:rsidR="00020C8C" w:rsidRDefault="00020C8C" w:rsidP="00020C8C">
      <w:pPr>
        <w:pStyle w:val="RAN4proposal"/>
      </w:pPr>
      <w:r>
        <w:t xml:space="preserve">Clarify in the Reply LS to RAN2, that the offset of -1 dB is appropriate for the delta thresholds </w:t>
      </w:r>
      <w:r w:rsidRPr="00020C8C">
        <w:rPr>
          <w:i/>
          <w:iCs w:val="0"/>
        </w:rPr>
        <w:t>s-SearchDeltaP-r16</w:t>
      </w:r>
      <w:r w:rsidRPr="00020C8C">
        <w:t xml:space="preserve"> and </w:t>
      </w:r>
      <w:r w:rsidRPr="00020C8C">
        <w:rPr>
          <w:i/>
          <w:iCs w:val="0"/>
        </w:rPr>
        <w:t>s-SearchDeltaP-Stationary-r17</w:t>
      </w:r>
      <w:r>
        <w:t>.</w:t>
      </w:r>
    </w:p>
    <w:p w14:paraId="0D159739" w14:textId="44DB1476" w:rsidR="00B25734" w:rsidRDefault="00B25734" w:rsidP="00B25734">
      <w:pPr>
        <w:pStyle w:val="RAN4H2"/>
      </w:pPr>
      <w:r>
        <w:t xml:space="preserve">Offset </w:t>
      </w:r>
      <w:r w:rsidR="00FD7D41">
        <w:t>to</w:t>
      </w:r>
      <w:r>
        <w:t xml:space="preserve"> </w:t>
      </w:r>
      <w:r w:rsidR="00FD7D41">
        <w:t xml:space="preserve">thresholds of </w:t>
      </w:r>
      <w:r>
        <w:t xml:space="preserve">not-at-cell-edge criterion </w:t>
      </w:r>
      <w:r w:rsidR="00FD7D41">
        <w:t xml:space="preserve">in R16/R17 </w:t>
      </w:r>
    </w:p>
    <w:p w14:paraId="10571298" w14:textId="2FB2603C" w:rsidR="00B25734" w:rsidRPr="00020C8C" w:rsidRDefault="00B25734" w:rsidP="00B25734">
      <w:r>
        <w:t xml:space="preserve">Related to the </w:t>
      </w:r>
      <w:r w:rsidR="00FD7D41">
        <w:t>second</w:t>
      </w:r>
      <w:r>
        <w:t xml:space="preserve"> mentioned aspect, i</w:t>
      </w:r>
      <w:r w:rsidRPr="00020C8C">
        <w:t xml:space="preserve">n TS 38.133, intra-frequency NR measurements (subclause 4.2B.2.9), inter-frequency NR measurements (subclause 4.2B.2.10) and inter-RAT EUTRAN measurements (subclause 4.2B.2.11) are subject to relaxation if the UE is configured with a relaxed measurement criterion. In case of configured </w:t>
      </w:r>
      <w:r w:rsidR="00FD7D41">
        <w:t xml:space="preserve">not-at-cell-edge criterion (Rel-16) or not-at-cell-edge criterion (Rel-17), related thresholds </w:t>
      </w:r>
      <w:r w:rsidR="00FD7D41" w:rsidRPr="00596147">
        <w:rPr>
          <w:i/>
          <w:iCs/>
          <w:lang w:val="en-GB"/>
        </w:rPr>
        <w:t>s-SearchThresholdP-r16</w:t>
      </w:r>
      <w:r w:rsidR="00FD7D41">
        <w:rPr>
          <w:lang w:val="en-GB"/>
        </w:rPr>
        <w:t xml:space="preserve"> and</w:t>
      </w:r>
      <w:r w:rsidR="00FD7D41" w:rsidRPr="00596147">
        <w:rPr>
          <w:lang w:val="en-GB"/>
        </w:rPr>
        <w:t xml:space="preserve"> </w:t>
      </w:r>
      <w:r w:rsidR="00FD7D41" w:rsidRPr="00596147">
        <w:rPr>
          <w:i/>
          <w:iCs/>
          <w:lang w:val="en-GB"/>
        </w:rPr>
        <w:t>s-SearchThresholdQ-r16</w:t>
      </w:r>
      <w:r w:rsidR="00FD7D41" w:rsidRPr="00596147">
        <w:rPr>
          <w:lang w:val="en-GB"/>
        </w:rPr>
        <w:t>,</w:t>
      </w:r>
      <w:r w:rsidR="00FD7D41" w:rsidRPr="00596147">
        <w:rPr>
          <w:lang w:val="en-GB" w:eastAsia="zh-CN"/>
        </w:rPr>
        <w:t xml:space="preserve"> </w:t>
      </w:r>
      <w:proofErr w:type="gramStart"/>
      <w:r w:rsidR="00FD7D41">
        <w:rPr>
          <w:lang w:val="en-GB" w:eastAsia="zh-CN"/>
        </w:rPr>
        <w:t>or,</w:t>
      </w:r>
      <w:proofErr w:type="gramEnd"/>
      <w:r w:rsidR="00FD7D41">
        <w:rPr>
          <w:lang w:val="en-GB" w:eastAsia="zh-CN"/>
        </w:rPr>
        <w:t xml:space="preserve"> </w:t>
      </w:r>
      <w:r w:rsidR="00FD7D41" w:rsidRPr="00596147">
        <w:rPr>
          <w:i/>
          <w:iCs/>
          <w:lang w:val="en-GB"/>
        </w:rPr>
        <w:t xml:space="preserve">s-SearchThresholdP2-r17 </w:t>
      </w:r>
      <w:r w:rsidR="00FD7D41" w:rsidRPr="00596147">
        <w:rPr>
          <w:lang w:val="en-GB"/>
        </w:rPr>
        <w:t xml:space="preserve">and </w:t>
      </w:r>
      <w:r w:rsidR="00FD7D41" w:rsidRPr="00596147">
        <w:rPr>
          <w:i/>
          <w:iCs/>
          <w:lang w:val="en-GB"/>
        </w:rPr>
        <w:t>s-SearchThresholdQ2-r17</w:t>
      </w:r>
      <w:r w:rsidRPr="00020C8C">
        <w:t xml:space="preserve">, respectively, are offset by </w:t>
      </w:r>
      <w:r w:rsidR="00FD7D41">
        <w:t>+</w:t>
      </w:r>
      <w:r w:rsidRPr="00020C8C">
        <w:t xml:space="preserve">1 dB, as shown in the extract of TS 38.133 </w:t>
      </w:r>
      <w:r w:rsidR="00FD7D41">
        <w:t>above</w:t>
      </w:r>
      <w:r w:rsidRPr="00020C8C">
        <w:t>.</w:t>
      </w:r>
    </w:p>
    <w:p w14:paraId="3DAB2BD0" w14:textId="3D48B8D7" w:rsidR="00720706" w:rsidRDefault="00B25734" w:rsidP="00B25734">
      <w:pPr>
        <w:rPr>
          <w:i/>
          <w:iCs/>
          <w:lang w:val="en-GB"/>
        </w:rPr>
      </w:pPr>
      <w:r>
        <w:t xml:space="preserve">In our view, it is justified to apply the offset of </w:t>
      </w:r>
      <w:r w:rsidR="00FD7D41">
        <w:t>+</w:t>
      </w:r>
      <w:r>
        <w:t>1</w:t>
      </w:r>
      <w:r w:rsidR="00297774">
        <w:t xml:space="preserve"> </w:t>
      </w:r>
      <w:r>
        <w:t xml:space="preserve">dB to </w:t>
      </w:r>
      <w:proofErr w:type="spellStart"/>
      <w:r w:rsidR="00FD7D41">
        <w:t>Srxlev</w:t>
      </w:r>
      <w:proofErr w:type="spellEnd"/>
      <w:r>
        <w:t xml:space="preserve"> </w:t>
      </w:r>
      <w:r w:rsidR="00720706">
        <w:t xml:space="preserve">related </w:t>
      </w:r>
      <w:r>
        <w:t xml:space="preserve">thresholds, since the measurement </w:t>
      </w:r>
      <w:r w:rsidR="00FD7D41">
        <w:t xml:space="preserve">of </w:t>
      </w:r>
      <w:proofErr w:type="spellStart"/>
      <w:r>
        <w:t>Srxlev</w:t>
      </w:r>
      <w:proofErr w:type="spellEnd"/>
      <w:r>
        <w:t xml:space="preserve"> </w:t>
      </w:r>
      <w:r w:rsidR="00FD7D41">
        <w:t>based on 1 Rx branch</w:t>
      </w:r>
      <w:r>
        <w:t xml:space="preserve"> </w:t>
      </w:r>
      <w:r w:rsidR="00FD7D41">
        <w:t xml:space="preserve">will generate lower power in average versus the measurement based </w:t>
      </w:r>
      <w:r>
        <w:t xml:space="preserve">on 2 Rx branches, </w:t>
      </w:r>
      <w:r w:rsidR="00FD7D41">
        <w:t>so it</w:t>
      </w:r>
      <w:r>
        <w:t xml:space="preserve"> is appropriate to </w:t>
      </w:r>
      <w:r w:rsidR="00FD7D41">
        <w:t xml:space="preserve">apply the offset of + 1 </w:t>
      </w:r>
      <w:proofErr w:type="spellStart"/>
      <w:r w:rsidR="00FD7D41">
        <w:t>dB.</w:t>
      </w:r>
      <w:proofErr w:type="spellEnd"/>
      <w:r w:rsidR="00FD7D41">
        <w:t xml:space="preserve"> Regarding </w:t>
      </w:r>
      <w:r w:rsidR="00720706">
        <w:t xml:space="preserve">to </w:t>
      </w:r>
      <w:proofErr w:type="spellStart"/>
      <w:r w:rsidR="00FD7D41">
        <w:t>Squal</w:t>
      </w:r>
      <w:proofErr w:type="spellEnd"/>
      <w:r w:rsidR="00FD7D41">
        <w:t xml:space="preserve"> </w:t>
      </w:r>
      <w:r w:rsidR="00720706">
        <w:t xml:space="preserve">related </w:t>
      </w:r>
      <w:r w:rsidR="00FD7D41">
        <w:t>threshold</w:t>
      </w:r>
      <w:r w:rsidR="00720706">
        <w:t>s, which define the minimum quality of the signal of the serving cell, we agree with RAN2, no offset needs to be applied here for 1 Rx branch. Hence</w:t>
      </w:r>
      <w:r w:rsidR="00297774">
        <w:t>,</w:t>
      </w:r>
      <w:r w:rsidR="00720706">
        <w:t xml:space="preserve"> we support to remove the offset of + 1 dB for the thresholds </w:t>
      </w:r>
      <w:r w:rsidR="00720706" w:rsidRPr="00596147">
        <w:rPr>
          <w:i/>
          <w:iCs/>
          <w:lang w:val="en-GB"/>
        </w:rPr>
        <w:t>s-SearchThresholdQ-r16</w:t>
      </w:r>
      <w:r w:rsidR="00720706" w:rsidRPr="00596147">
        <w:rPr>
          <w:lang w:val="en-GB" w:eastAsia="zh-CN"/>
        </w:rPr>
        <w:t xml:space="preserve"> </w:t>
      </w:r>
      <w:r w:rsidR="00720706">
        <w:rPr>
          <w:lang w:val="en-GB" w:eastAsia="zh-CN"/>
        </w:rPr>
        <w:t>and</w:t>
      </w:r>
      <w:r w:rsidR="00720706" w:rsidRPr="00596147">
        <w:rPr>
          <w:lang w:val="en-GB"/>
        </w:rPr>
        <w:t xml:space="preserve"> </w:t>
      </w:r>
      <w:r w:rsidR="00720706" w:rsidRPr="00596147">
        <w:rPr>
          <w:i/>
          <w:iCs/>
          <w:lang w:val="en-GB"/>
        </w:rPr>
        <w:t>s-SearchThresholdQ2-r17</w:t>
      </w:r>
      <w:r w:rsidR="00720706">
        <w:rPr>
          <w:i/>
          <w:iCs/>
          <w:lang w:val="en-GB"/>
        </w:rPr>
        <w:t xml:space="preserve">. </w:t>
      </w:r>
    </w:p>
    <w:p w14:paraId="60ABC0F4" w14:textId="2F7D1193" w:rsidR="00786B62" w:rsidRDefault="00B25734" w:rsidP="0075176C">
      <w:pPr>
        <w:pStyle w:val="RAN4proposal"/>
      </w:pPr>
      <w:r>
        <w:t xml:space="preserve">Clarify in the Reply LS to RAN2, that the offset of </w:t>
      </w:r>
      <w:r w:rsidR="00720706">
        <w:t>+</w:t>
      </w:r>
      <w:r>
        <w:t>1 dB is</w:t>
      </w:r>
      <w:r w:rsidR="00720706">
        <w:t xml:space="preserve"> </w:t>
      </w:r>
      <w:r>
        <w:t xml:space="preserve">appropriate for the thresholds </w:t>
      </w:r>
      <w:r w:rsidR="00720706" w:rsidRPr="00596147">
        <w:rPr>
          <w:i/>
          <w:iCs w:val="0"/>
          <w:lang w:val="en-GB"/>
        </w:rPr>
        <w:t>s-SearchThresholdP-r16</w:t>
      </w:r>
      <w:r w:rsidR="00720706">
        <w:rPr>
          <w:lang w:val="en-GB"/>
        </w:rPr>
        <w:t xml:space="preserve"> and</w:t>
      </w:r>
      <w:r w:rsidR="00720706" w:rsidRPr="00596147">
        <w:rPr>
          <w:lang w:val="en-GB"/>
        </w:rPr>
        <w:t xml:space="preserve"> </w:t>
      </w:r>
      <w:r w:rsidR="00720706" w:rsidRPr="00596147">
        <w:rPr>
          <w:i/>
          <w:iCs w:val="0"/>
          <w:lang w:val="en-GB"/>
        </w:rPr>
        <w:t>s-SearchThresholdP2-r17</w:t>
      </w:r>
      <w:r w:rsidR="00720706" w:rsidRPr="00720706">
        <w:rPr>
          <w:lang w:val="en-GB"/>
        </w:rPr>
        <w:t xml:space="preserve"> but will be removed from the thresholds</w:t>
      </w:r>
      <w:r w:rsidR="00720706">
        <w:rPr>
          <w:i/>
          <w:iCs w:val="0"/>
          <w:lang w:val="en-GB"/>
        </w:rPr>
        <w:t xml:space="preserve"> </w:t>
      </w:r>
      <w:r w:rsidR="00720706" w:rsidRPr="00596147">
        <w:rPr>
          <w:i/>
          <w:iCs w:val="0"/>
          <w:lang w:val="en-GB"/>
        </w:rPr>
        <w:t>s-SearchThresholdQ-r16</w:t>
      </w:r>
      <w:r w:rsidR="00720706">
        <w:rPr>
          <w:i/>
          <w:iCs w:val="0"/>
          <w:lang w:val="en-GB"/>
        </w:rPr>
        <w:t xml:space="preserve"> </w:t>
      </w:r>
      <w:r w:rsidR="00720706" w:rsidRPr="00720706">
        <w:rPr>
          <w:lang w:val="en-GB"/>
        </w:rPr>
        <w:t xml:space="preserve">and </w:t>
      </w:r>
      <w:r w:rsidR="00720706" w:rsidRPr="00596147">
        <w:rPr>
          <w:i/>
          <w:iCs w:val="0"/>
          <w:lang w:val="en-GB"/>
        </w:rPr>
        <w:t>s-SearchThresholdQ2-r17</w:t>
      </w:r>
      <w:r>
        <w:t>.</w:t>
      </w:r>
    </w:p>
    <w:p w14:paraId="38162E4D" w14:textId="167ECBCD" w:rsidR="00786B62" w:rsidRDefault="00786B62" w:rsidP="00C0709D">
      <w:pPr>
        <w:pStyle w:val="RAN4H2"/>
        <w:ind w:left="851" w:hanging="851"/>
      </w:pPr>
      <w:r>
        <w:t>Offset</w:t>
      </w:r>
      <w:r w:rsidR="004D0741">
        <w:t>s</w:t>
      </w:r>
      <w:r>
        <w:t xml:space="preserve"> to additional </w:t>
      </w:r>
      <w:proofErr w:type="gramStart"/>
      <w:r w:rsidR="004D0741" w:rsidRPr="004D0741">
        <w:t>cell-specific</w:t>
      </w:r>
      <w:proofErr w:type="gramEnd"/>
      <w:r w:rsidR="004D0741" w:rsidRPr="004D0741">
        <w:t xml:space="preserve"> RSRP </w:t>
      </w:r>
      <w:r>
        <w:t xml:space="preserve">thresholds </w:t>
      </w:r>
    </w:p>
    <w:p w14:paraId="3F5030C0" w14:textId="41D11210" w:rsidR="00786B62" w:rsidRDefault="00786B62" w:rsidP="00786B62">
      <w:r>
        <w:t xml:space="preserve">Related to the third mentioned aspect, </w:t>
      </w:r>
      <w:proofErr w:type="gramStart"/>
      <w:r>
        <w:t>i.e.</w:t>
      </w:r>
      <w:proofErr w:type="gramEnd"/>
      <w:r w:rsidR="00C0709D">
        <w:t xml:space="preserve"> RAN2’s</w:t>
      </w:r>
      <w:r>
        <w:t xml:space="preserve"> request to add an offset to the following </w:t>
      </w:r>
      <w:r w:rsidR="004D0741">
        <w:t xml:space="preserve">cell-specific RSRP </w:t>
      </w:r>
      <w:r>
        <w:t>thresholds</w:t>
      </w:r>
    </w:p>
    <w:p w14:paraId="7558E545" w14:textId="77777777" w:rsidR="00786B62" w:rsidRPr="002E5A35" w:rsidRDefault="00786B62" w:rsidP="0075176C">
      <w:pPr>
        <w:pStyle w:val="ListParagraph"/>
        <w:numPr>
          <w:ilvl w:val="0"/>
          <w:numId w:val="8"/>
        </w:numPr>
        <w:rPr>
          <w:i/>
          <w:iCs/>
        </w:rPr>
      </w:pPr>
      <w:proofErr w:type="spellStart"/>
      <w:r w:rsidRPr="002E5A35">
        <w:rPr>
          <w:i/>
          <w:iCs/>
          <w:lang w:val="en-GB" w:eastAsia="en-GB"/>
        </w:rPr>
        <w:lastRenderedPageBreak/>
        <w:t>rsrp</w:t>
      </w:r>
      <w:proofErr w:type="spellEnd"/>
      <w:r w:rsidRPr="002E5A35">
        <w:rPr>
          <w:i/>
          <w:iCs/>
          <w:lang w:val="en-GB" w:eastAsia="en-GB"/>
        </w:rPr>
        <w:t>-</w:t>
      </w:r>
      <w:proofErr w:type="spellStart"/>
      <w:r w:rsidRPr="002E5A35">
        <w:rPr>
          <w:i/>
          <w:iCs/>
          <w:lang w:val="en-GB" w:eastAsia="en-GB"/>
        </w:rPr>
        <w:t>ThresholdSSB</w:t>
      </w:r>
      <w:proofErr w:type="spellEnd"/>
      <w:r w:rsidRPr="002E5A35">
        <w:rPr>
          <w:i/>
          <w:iCs/>
          <w:lang w:val="en-GB" w:eastAsia="en-GB"/>
        </w:rPr>
        <w:t>-SUL</w:t>
      </w:r>
    </w:p>
    <w:p w14:paraId="59A78662" w14:textId="0CAEC5D5" w:rsidR="00786B62" w:rsidRPr="002E5A35" w:rsidRDefault="00786B62" w:rsidP="0075176C">
      <w:pPr>
        <w:pStyle w:val="ListParagraph"/>
        <w:numPr>
          <w:ilvl w:val="0"/>
          <w:numId w:val="8"/>
        </w:numPr>
        <w:rPr>
          <w:i/>
          <w:iCs/>
        </w:rPr>
      </w:pPr>
      <w:r w:rsidRPr="002E5A35">
        <w:rPr>
          <w:i/>
          <w:iCs/>
          <w:lang w:val="en-GB" w:eastAsia="en-GB"/>
        </w:rPr>
        <w:t>rsrp-ThresholdMsg3</w:t>
      </w:r>
      <w:r w:rsidR="004D0741">
        <w:rPr>
          <w:i/>
          <w:iCs/>
          <w:lang w:val="en-GB" w:eastAsia="en-GB"/>
        </w:rPr>
        <w:t>,</w:t>
      </w:r>
    </w:p>
    <w:p w14:paraId="011E2365" w14:textId="7768B6C9" w:rsidR="00020C8C" w:rsidRDefault="002E5A35" w:rsidP="00B25734">
      <w:r>
        <w:t xml:space="preserve">we </w:t>
      </w:r>
      <w:r w:rsidR="00C0709D">
        <w:t>discuss</w:t>
      </w:r>
      <w:r>
        <w:t xml:space="preserve"> their applicability to RedCap UE. </w:t>
      </w:r>
    </w:p>
    <w:p w14:paraId="1DC15224" w14:textId="7EF90C1F" w:rsidR="00C0709D" w:rsidRPr="00020C8C" w:rsidRDefault="00C0709D" w:rsidP="00C0709D">
      <w:r>
        <w:t xml:space="preserve">The definition of the </w:t>
      </w:r>
      <w:r w:rsidR="00927C1A">
        <w:t xml:space="preserve">first </w:t>
      </w:r>
      <w:r>
        <w:t xml:space="preserve">RRC parameter in TS 38.331 </w:t>
      </w:r>
      <w:r w:rsidR="00927C1A">
        <w:t>is</w:t>
      </w:r>
      <w:r>
        <w:t xml:space="preserve"> replicated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0709D" w14:paraId="50F30FEC" w14:textId="77777777" w:rsidTr="00C0709D">
        <w:tc>
          <w:tcPr>
            <w:tcW w:w="9617" w:type="dxa"/>
          </w:tcPr>
          <w:p w14:paraId="501BAE1B" w14:textId="06DED5A3" w:rsidR="00C0709D" w:rsidRPr="00C0709D" w:rsidRDefault="00C0709D" w:rsidP="00C0709D">
            <w:pPr>
              <w:pStyle w:val="TAL"/>
              <w:jc w:val="center"/>
              <w:rPr>
                <w:b/>
                <w:bCs/>
                <w:i/>
                <w:lang w:eastAsia="sv-SE"/>
              </w:rPr>
            </w:pPr>
            <w:r w:rsidRPr="00C0709D">
              <w:rPr>
                <w:b/>
                <w:bCs/>
                <w:i/>
                <w:lang w:eastAsia="sv-SE"/>
              </w:rPr>
              <w:t>RACH-</w:t>
            </w:r>
            <w:proofErr w:type="spellStart"/>
            <w:r w:rsidRPr="00C0709D">
              <w:rPr>
                <w:b/>
                <w:bCs/>
                <w:i/>
                <w:lang w:eastAsia="sv-SE"/>
              </w:rPr>
              <w:t>ConfigCommon</w:t>
            </w:r>
            <w:proofErr w:type="spellEnd"/>
            <w:r w:rsidRPr="00C0709D">
              <w:rPr>
                <w:b/>
                <w:bCs/>
                <w:i/>
                <w:lang w:eastAsia="sv-SE"/>
              </w:rPr>
              <w:t xml:space="preserve"> </w:t>
            </w:r>
            <w:r w:rsidRPr="00C0709D">
              <w:rPr>
                <w:b/>
                <w:bCs/>
                <w:lang w:eastAsia="sv-SE"/>
              </w:rPr>
              <w:t>field descriptions</w:t>
            </w:r>
          </w:p>
        </w:tc>
      </w:tr>
      <w:tr w:rsidR="00C0709D" w14:paraId="26088DA4" w14:textId="77777777" w:rsidTr="00C0709D">
        <w:tc>
          <w:tcPr>
            <w:tcW w:w="9617" w:type="dxa"/>
          </w:tcPr>
          <w:p w14:paraId="3D453305" w14:textId="77777777" w:rsidR="00C0709D" w:rsidRPr="008370BE" w:rsidRDefault="00C0709D" w:rsidP="00C0709D">
            <w:pPr>
              <w:pStyle w:val="TAL"/>
              <w:rPr>
                <w:szCs w:val="18"/>
                <w:lang w:eastAsia="sv-SE"/>
              </w:rPr>
            </w:pPr>
            <w:proofErr w:type="spellStart"/>
            <w:r w:rsidRPr="008370BE">
              <w:rPr>
                <w:b/>
                <w:i/>
                <w:szCs w:val="18"/>
                <w:lang w:eastAsia="sv-SE"/>
              </w:rPr>
              <w:t>rsrp</w:t>
            </w:r>
            <w:proofErr w:type="spellEnd"/>
            <w:r w:rsidRPr="008370BE">
              <w:rPr>
                <w:b/>
                <w:i/>
                <w:szCs w:val="18"/>
                <w:lang w:eastAsia="sv-SE"/>
              </w:rPr>
              <w:t>-</w:t>
            </w:r>
            <w:proofErr w:type="spellStart"/>
            <w:r w:rsidRPr="008370BE">
              <w:rPr>
                <w:b/>
                <w:i/>
                <w:szCs w:val="18"/>
                <w:lang w:eastAsia="sv-SE"/>
              </w:rPr>
              <w:t>ThresholdSSB</w:t>
            </w:r>
            <w:proofErr w:type="spellEnd"/>
            <w:r w:rsidRPr="008370BE">
              <w:rPr>
                <w:b/>
                <w:i/>
                <w:szCs w:val="18"/>
                <w:lang w:eastAsia="sv-SE"/>
              </w:rPr>
              <w:t>-SUL</w:t>
            </w:r>
          </w:p>
          <w:p w14:paraId="664FFF78" w14:textId="22C3156B" w:rsidR="00C0709D" w:rsidRDefault="00C0709D" w:rsidP="00C0709D">
            <w:r w:rsidRPr="008370BE">
              <w:rPr>
                <w:rFonts w:ascii="Arial" w:hAnsi="Arial" w:cs="Arial"/>
                <w:sz w:val="18"/>
                <w:szCs w:val="18"/>
                <w:lang w:eastAsia="sv-SE"/>
              </w:rPr>
              <w:t>The UE selects SUL carrier to perform random access based on this threshold (see TS 38.321 [3], clause 5.1.1). The value applies to all the BWPs and all RACH configurations.</w:t>
            </w:r>
          </w:p>
        </w:tc>
      </w:tr>
    </w:tbl>
    <w:p w14:paraId="7E777723" w14:textId="073921A7" w:rsidR="002E5A35" w:rsidRDefault="002E5A35" w:rsidP="00CE27F1">
      <w:pPr>
        <w:spacing w:after="0"/>
      </w:pPr>
    </w:p>
    <w:p w14:paraId="7AE4F393" w14:textId="77777777" w:rsidR="00CE27F1" w:rsidRDefault="00C0709D" w:rsidP="00927C1A">
      <w:r w:rsidRPr="00927C1A">
        <w:t xml:space="preserve">The RRC parameter is used to control RACH access on SUL carrier. However, no SUL operation is defined for RedCap </w:t>
      </w:r>
      <w:r w:rsidR="00CE27F1">
        <w:t xml:space="preserve">in the </w:t>
      </w:r>
      <w:r w:rsidR="00927C1A" w:rsidRPr="00927C1A">
        <w:t>WID [2]</w:t>
      </w:r>
      <w:r w:rsidR="00CE27F1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E27F1" w14:paraId="4CFEBAC3" w14:textId="77777777" w:rsidTr="00CE27F1">
        <w:tc>
          <w:tcPr>
            <w:tcW w:w="9617" w:type="dxa"/>
          </w:tcPr>
          <w:p w14:paraId="5890FB1F" w14:textId="06E7A38C" w:rsidR="00CE27F1" w:rsidRPr="00CE27F1" w:rsidRDefault="00CE27F1" w:rsidP="0075176C">
            <w:pPr>
              <w:pStyle w:val="B1"/>
              <w:numPr>
                <w:ilvl w:val="0"/>
                <w:numId w:val="9"/>
              </w:numPr>
              <w:spacing w:before="60" w:after="60"/>
              <w:ind w:left="714" w:hanging="357"/>
              <w:jc w:val="both"/>
              <w:rPr>
                <w:rFonts w:eastAsia="SimSun"/>
                <w:lang w:eastAsia="ja-JP"/>
              </w:rPr>
            </w:pPr>
            <w:r w:rsidRPr="00B66BB9">
              <w:rPr>
                <w:rFonts w:eastAsia="SimSun"/>
                <w:lang w:eastAsia="ja-JP"/>
              </w:rPr>
              <w:t>This WI focuses on SA mode and single connectivity with operation in a single band at a time.</w:t>
            </w:r>
          </w:p>
        </w:tc>
      </w:tr>
    </w:tbl>
    <w:p w14:paraId="5CE1EE13" w14:textId="77777777" w:rsidR="00CE27F1" w:rsidRDefault="00CE27F1" w:rsidP="00CE27F1">
      <w:pPr>
        <w:spacing w:after="0"/>
      </w:pPr>
    </w:p>
    <w:p w14:paraId="69473A9F" w14:textId="258D33F3" w:rsidR="00927C1A" w:rsidRPr="00927C1A" w:rsidRDefault="00CE27F1" w:rsidP="00927C1A">
      <w:pPr>
        <w:rPr>
          <w:rFonts w:ascii="Arial" w:hAnsi="Arial" w:cs="Arial"/>
          <w:bCs/>
          <w:iCs/>
          <w:lang w:eastAsia="sv-SE"/>
        </w:rPr>
      </w:pPr>
      <w:r>
        <w:t xml:space="preserve">Hence, </w:t>
      </w:r>
      <w:r w:rsidR="00927C1A" w:rsidRPr="00927C1A">
        <w:t>only FDD and TDD bands are considered. Therefore</w:t>
      </w:r>
      <w:r w:rsidR="00927C1A">
        <w:t>,</w:t>
      </w:r>
      <w:r w:rsidR="00927C1A" w:rsidRPr="00927C1A">
        <w:t xml:space="preserve"> the </w:t>
      </w:r>
      <w:r w:rsidR="00927C1A">
        <w:t xml:space="preserve">RRC </w:t>
      </w:r>
      <w:r w:rsidR="00927C1A" w:rsidRPr="00927C1A">
        <w:t>parameter</w:t>
      </w:r>
      <w:r w:rsidR="00927C1A">
        <w:t xml:space="preserve"> </w:t>
      </w:r>
      <w:proofErr w:type="spellStart"/>
      <w:r w:rsidR="00927C1A" w:rsidRPr="0003456C">
        <w:rPr>
          <w:rFonts w:cs="Times New Roman"/>
          <w:bCs/>
          <w:i/>
          <w:lang w:eastAsia="sv-SE"/>
        </w:rPr>
        <w:t>rsrp</w:t>
      </w:r>
      <w:proofErr w:type="spellEnd"/>
      <w:r w:rsidR="00927C1A" w:rsidRPr="0003456C">
        <w:rPr>
          <w:rFonts w:cs="Times New Roman"/>
          <w:bCs/>
          <w:i/>
          <w:lang w:eastAsia="sv-SE"/>
        </w:rPr>
        <w:t>-</w:t>
      </w:r>
      <w:proofErr w:type="spellStart"/>
      <w:r w:rsidR="00927C1A" w:rsidRPr="0003456C">
        <w:rPr>
          <w:rFonts w:cs="Times New Roman"/>
          <w:bCs/>
          <w:i/>
          <w:lang w:eastAsia="sv-SE"/>
        </w:rPr>
        <w:t>ThresholdSSB</w:t>
      </w:r>
      <w:proofErr w:type="spellEnd"/>
      <w:r w:rsidR="00927C1A" w:rsidRPr="0003456C">
        <w:rPr>
          <w:rFonts w:cs="Times New Roman"/>
          <w:bCs/>
          <w:i/>
          <w:lang w:eastAsia="sv-SE"/>
        </w:rPr>
        <w:t>-SUL</w:t>
      </w:r>
      <w:r w:rsidR="00927C1A">
        <w:rPr>
          <w:b/>
          <w:i/>
          <w:lang w:eastAsia="sv-SE"/>
        </w:rPr>
        <w:t xml:space="preserve"> </w:t>
      </w:r>
      <w:r w:rsidR="00927C1A" w:rsidRPr="00927C1A">
        <w:rPr>
          <w:bCs/>
          <w:iCs/>
          <w:lang w:eastAsia="sv-SE"/>
        </w:rPr>
        <w:t>is not subject to addition of an offset</w:t>
      </w:r>
      <w:r w:rsidR="00927C1A">
        <w:rPr>
          <w:bCs/>
          <w:iCs/>
          <w:lang w:eastAsia="sv-SE"/>
        </w:rPr>
        <w:t xml:space="preserve"> due to 1 Rx branch.</w:t>
      </w:r>
      <w:r w:rsidR="00C8616F">
        <w:rPr>
          <w:bCs/>
          <w:iCs/>
          <w:lang w:eastAsia="sv-SE"/>
        </w:rPr>
        <w:t xml:space="preserve"> A companion discussion is done in [3].</w:t>
      </w:r>
      <w:r w:rsidR="00927C1A">
        <w:rPr>
          <w:b/>
          <w:i/>
          <w:lang w:eastAsia="sv-SE"/>
        </w:rPr>
        <w:t xml:space="preserve"> </w:t>
      </w:r>
    </w:p>
    <w:p w14:paraId="35CCB50C" w14:textId="7A6D9439" w:rsidR="00C0709D" w:rsidRDefault="00927C1A" w:rsidP="0098783B">
      <w:pPr>
        <w:pStyle w:val="RAN4proposal"/>
        <w:rPr>
          <w:i/>
          <w:lang w:eastAsia="sv-SE"/>
        </w:rPr>
      </w:pPr>
      <w:r>
        <w:t xml:space="preserve">RAN4 not to consider an offset for </w:t>
      </w:r>
      <w:proofErr w:type="spellStart"/>
      <w:r w:rsidRPr="0003456C">
        <w:rPr>
          <w:rFonts w:cs="Times New Roman"/>
          <w:i/>
          <w:lang w:eastAsia="sv-SE"/>
        </w:rPr>
        <w:t>rsrp</w:t>
      </w:r>
      <w:proofErr w:type="spellEnd"/>
      <w:r w:rsidRPr="0003456C">
        <w:rPr>
          <w:rFonts w:cs="Times New Roman"/>
          <w:i/>
          <w:lang w:eastAsia="sv-SE"/>
        </w:rPr>
        <w:t>-</w:t>
      </w:r>
      <w:proofErr w:type="spellStart"/>
      <w:r w:rsidRPr="0003456C">
        <w:rPr>
          <w:rFonts w:cs="Times New Roman"/>
          <w:i/>
          <w:lang w:eastAsia="sv-SE"/>
        </w:rPr>
        <w:t>ThresholdSSB</w:t>
      </w:r>
      <w:proofErr w:type="spellEnd"/>
      <w:r w:rsidRPr="0003456C">
        <w:rPr>
          <w:rFonts w:cs="Times New Roman"/>
          <w:i/>
          <w:lang w:eastAsia="sv-SE"/>
        </w:rPr>
        <w:t>-SUL</w:t>
      </w:r>
      <w:r w:rsidRPr="00927C1A">
        <w:rPr>
          <w:i/>
          <w:lang w:eastAsia="sv-SE"/>
        </w:rPr>
        <w:t xml:space="preserve"> </w:t>
      </w:r>
      <w:r w:rsidRPr="00927C1A">
        <w:rPr>
          <w:lang w:eastAsia="sv-SE"/>
        </w:rPr>
        <w:t>as this threshold is not applicable to RedCap UE’s. RAN4 to send this information to RAN2 in the Reply LS.</w:t>
      </w:r>
      <w:r w:rsidRPr="00927C1A">
        <w:rPr>
          <w:i/>
          <w:lang w:eastAsia="sv-SE"/>
        </w:rPr>
        <w:t xml:space="preserve"> </w:t>
      </w:r>
    </w:p>
    <w:p w14:paraId="5234FBC4" w14:textId="5458BAEB" w:rsidR="00927C1A" w:rsidRPr="00020C8C" w:rsidRDefault="00927C1A" w:rsidP="00927C1A">
      <w:r>
        <w:t>The definition of the second RRC parameter in TS 38.331 is replicated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27C1A" w14:paraId="2C501955" w14:textId="77777777" w:rsidTr="003A10E9">
        <w:tc>
          <w:tcPr>
            <w:tcW w:w="9617" w:type="dxa"/>
          </w:tcPr>
          <w:p w14:paraId="55AB6BB6" w14:textId="46C77B2A" w:rsidR="00927C1A" w:rsidRPr="00927C1A" w:rsidRDefault="00927C1A" w:rsidP="003A10E9">
            <w:pPr>
              <w:pStyle w:val="TAL"/>
              <w:jc w:val="center"/>
              <w:rPr>
                <w:b/>
                <w:bCs/>
                <w:i/>
                <w:lang w:eastAsia="sv-SE"/>
              </w:rPr>
            </w:pPr>
            <w:r w:rsidRPr="00927C1A">
              <w:rPr>
                <w:b/>
                <w:bCs/>
                <w:i/>
                <w:lang w:eastAsia="sv-SE"/>
              </w:rPr>
              <w:t>BWP-</w:t>
            </w:r>
            <w:proofErr w:type="spellStart"/>
            <w:r w:rsidRPr="00927C1A">
              <w:rPr>
                <w:b/>
                <w:bCs/>
                <w:i/>
                <w:lang w:eastAsia="sv-SE"/>
              </w:rPr>
              <w:t>UplinkCommon</w:t>
            </w:r>
            <w:proofErr w:type="spellEnd"/>
            <w:r w:rsidRPr="00927C1A">
              <w:rPr>
                <w:b/>
                <w:bCs/>
                <w:i/>
                <w:lang w:eastAsia="sv-SE"/>
              </w:rPr>
              <w:t xml:space="preserve"> </w:t>
            </w:r>
            <w:r w:rsidRPr="00927C1A">
              <w:rPr>
                <w:b/>
                <w:bCs/>
                <w:lang w:eastAsia="sv-SE"/>
              </w:rPr>
              <w:t>field descriptions</w:t>
            </w:r>
          </w:p>
        </w:tc>
      </w:tr>
      <w:tr w:rsidR="00927C1A" w14:paraId="5BC9E5C2" w14:textId="77777777" w:rsidTr="003A10E9">
        <w:tc>
          <w:tcPr>
            <w:tcW w:w="9617" w:type="dxa"/>
          </w:tcPr>
          <w:p w14:paraId="56B12CBB" w14:textId="77777777" w:rsidR="008370BE" w:rsidRDefault="008370BE" w:rsidP="008370BE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rsrp-ThresholdMsg3</w:t>
            </w:r>
          </w:p>
          <w:p w14:paraId="527B35C0" w14:textId="660DF1E0" w:rsidR="00927C1A" w:rsidRPr="008370BE" w:rsidRDefault="008370BE" w:rsidP="008370BE">
            <w:pPr>
              <w:rPr>
                <w:rFonts w:ascii="Arial" w:hAnsi="Arial" w:cs="Arial"/>
                <w:sz w:val="18"/>
                <w:szCs w:val="18"/>
              </w:rPr>
            </w:pPr>
            <w:r w:rsidRPr="008370BE">
              <w:rPr>
                <w:rFonts w:ascii="Arial" w:hAnsi="Arial" w:cs="Arial"/>
                <w:sz w:val="18"/>
                <w:szCs w:val="18"/>
                <w:lang w:eastAsia="sv-SE"/>
              </w:rPr>
              <w:t xml:space="preserve">Threshold used by the UE for determining whether to select resources indicating Msg3 repetition in this BWP, as specified in TS 38.321 [3]. The field is mandatory if both set(s) of </w:t>
            </w:r>
            <w:proofErr w:type="gramStart"/>
            <w:r w:rsidRPr="008370BE">
              <w:rPr>
                <w:rFonts w:ascii="Arial" w:hAnsi="Arial" w:cs="Arial"/>
                <w:sz w:val="18"/>
                <w:szCs w:val="18"/>
                <w:lang w:eastAsia="sv-SE"/>
              </w:rPr>
              <w:t>Random Access</w:t>
            </w:r>
            <w:proofErr w:type="gramEnd"/>
            <w:r w:rsidRPr="008370BE">
              <w:rPr>
                <w:rFonts w:ascii="Arial" w:hAnsi="Arial" w:cs="Arial"/>
                <w:sz w:val="18"/>
                <w:szCs w:val="18"/>
                <w:lang w:eastAsia="sv-SE"/>
              </w:rPr>
              <w:t xml:space="preserve"> resources with MSG3 repetition indication and set(s) of Random Access resources without MSG3 repetition indication are configured in the BWP. It is absent otherwise.</w:t>
            </w:r>
          </w:p>
        </w:tc>
      </w:tr>
    </w:tbl>
    <w:p w14:paraId="6B80299A" w14:textId="77777777" w:rsidR="00927C1A" w:rsidRDefault="00927C1A" w:rsidP="00927C1A"/>
    <w:p w14:paraId="2EC8E8E4" w14:textId="0AA8978E" w:rsidR="00927C1A" w:rsidRPr="0003456C" w:rsidRDefault="00927C1A" w:rsidP="00927C1A">
      <w:pPr>
        <w:rPr>
          <w:rFonts w:ascii="Arial" w:hAnsi="Arial" w:cs="Arial"/>
          <w:lang w:eastAsia="sv-SE"/>
        </w:rPr>
      </w:pPr>
      <w:r w:rsidRPr="00927C1A">
        <w:t xml:space="preserve">The RRC parameter is used to control </w:t>
      </w:r>
      <w:r w:rsidR="008370BE">
        <w:t xml:space="preserve">repetition of MSG3 messages. If the RSRP of the downlink pathloss reference is less, than MSG3 repetition is applied according to TS 38.521. MSG3 repetition is applicable to RedCap, hence </w:t>
      </w:r>
      <w:r w:rsidR="0003456C">
        <w:t xml:space="preserve">an offset to the threshold in case of 1 Rx RedCap UE is needed. Since the threshold is related to a downlink pathloss reference and hence has an absolute character, the same offset as used for </w:t>
      </w:r>
      <w:r w:rsidRPr="00927C1A">
        <w:t xml:space="preserve">RACH access </w:t>
      </w:r>
      <w:r w:rsidR="0003456C">
        <w:t>(</w:t>
      </w:r>
      <w:proofErr w:type="gramStart"/>
      <w:r w:rsidR="0003456C">
        <w:t>e.g.</w:t>
      </w:r>
      <w:proofErr w:type="gramEnd"/>
      <w:r w:rsidR="0003456C">
        <w:t xml:space="preserve"> </w:t>
      </w:r>
      <w:proofErr w:type="spellStart"/>
      <w:r w:rsidR="0003456C" w:rsidRPr="0003456C">
        <w:rPr>
          <w:rStyle w:val="spellingerror"/>
          <w:rFonts w:cs="Times New Roman"/>
          <w:i/>
          <w:iCs/>
          <w:color w:val="080808"/>
          <w:position w:val="1"/>
          <w:szCs w:val="20"/>
          <w:bdr w:val="none" w:sz="0" w:space="0" w:color="auto" w:frame="1"/>
        </w:rPr>
        <w:t>rsrp-ThresholdSSB</w:t>
      </w:r>
      <w:proofErr w:type="spellEnd"/>
      <w:r w:rsidR="0003456C">
        <w:rPr>
          <w:rStyle w:val="spellingerror"/>
          <w:rFonts w:ascii="Arial" w:hAnsi="Arial" w:cs="Arial"/>
          <w:i/>
          <w:iCs/>
          <w:color w:val="080808"/>
          <w:position w:val="1"/>
          <w:sz w:val="17"/>
          <w:szCs w:val="17"/>
          <w:bdr w:val="none" w:sz="0" w:space="0" w:color="auto" w:frame="1"/>
        </w:rPr>
        <w:t xml:space="preserve"> </w:t>
      </w:r>
      <w:r w:rsidR="0003456C">
        <w:t xml:space="preserve">for 4-step RACH access) is to be used, which is +1 </w:t>
      </w:r>
      <w:proofErr w:type="spellStart"/>
      <w:r w:rsidR="0003456C">
        <w:t>dB.</w:t>
      </w:r>
      <w:proofErr w:type="spellEnd"/>
      <w:r w:rsidR="0003456C">
        <w:t xml:space="preserve"> Therefore an offset </w:t>
      </w:r>
      <w:proofErr w:type="gramStart"/>
      <w:r w:rsidR="0003456C">
        <w:t>of  +</w:t>
      </w:r>
      <w:proofErr w:type="gramEnd"/>
      <w:r w:rsidR="0003456C">
        <w:t xml:space="preserve">1dB is needed </w:t>
      </w:r>
      <w:r w:rsidR="0003456C" w:rsidRPr="0003456C">
        <w:t xml:space="preserve">for </w:t>
      </w:r>
      <w:r w:rsidR="0003456C" w:rsidRPr="0003456C">
        <w:rPr>
          <w:rFonts w:cs="Times New Roman"/>
          <w:i/>
          <w:iCs/>
          <w:lang w:eastAsia="sv-SE"/>
        </w:rPr>
        <w:t>rsrp-ThresholdMsg3</w:t>
      </w:r>
      <w:r w:rsidR="0003456C" w:rsidRPr="0003456C">
        <w:rPr>
          <w:lang w:eastAsia="sv-SE"/>
        </w:rPr>
        <w:t xml:space="preserve"> in case of 1 RX Redcap UE. </w:t>
      </w:r>
    </w:p>
    <w:p w14:paraId="4AE1C450" w14:textId="4641481D" w:rsidR="00927C1A" w:rsidRPr="00927C1A" w:rsidRDefault="00927C1A" w:rsidP="00927C1A">
      <w:pPr>
        <w:pStyle w:val="RAN4proposal"/>
      </w:pPr>
      <w:r>
        <w:t xml:space="preserve">RAN4 to </w:t>
      </w:r>
      <w:r w:rsidR="0003456C">
        <w:t>agree</w:t>
      </w:r>
      <w:r>
        <w:t xml:space="preserve"> </w:t>
      </w:r>
      <w:r w:rsidR="0003456C">
        <w:t>the</w:t>
      </w:r>
      <w:r>
        <w:t xml:space="preserve"> offset </w:t>
      </w:r>
      <w:r w:rsidR="0003456C">
        <w:t xml:space="preserve">of + 1dB </w:t>
      </w:r>
      <w:r>
        <w:t xml:space="preserve">for </w:t>
      </w:r>
      <w:r w:rsidRPr="0003456C">
        <w:rPr>
          <w:rFonts w:cs="Times New Roman"/>
          <w:i/>
          <w:lang w:eastAsia="sv-SE"/>
        </w:rPr>
        <w:t>rsrp-Threshold</w:t>
      </w:r>
      <w:r w:rsidR="0003456C">
        <w:rPr>
          <w:rFonts w:cs="Times New Roman"/>
          <w:i/>
          <w:lang w:eastAsia="sv-SE"/>
        </w:rPr>
        <w:t>Msg3</w:t>
      </w:r>
      <w:r w:rsidRPr="00927C1A">
        <w:rPr>
          <w:i/>
          <w:lang w:eastAsia="sv-SE"/>
        </w:rPr>
        <w:t xml:space="preserve"> </w:t>
      </w:r>
      <w:r w:rsidR="0003456C" w:rsidRPr="003445CC">
        <w:rPr>
          <w:iCs w:val="0"/>
          <w:lang w:eastAsia="sv-SE"/>
        </w:rPr>
        <w:t>in case of 1 R</w:t>
      </w:r>
      <w:r w:rsidR="003445CC">
        <w:rPr>
          <w:iCs w:val="0"/>
          <w:lang w:eastAsia="sv-SE"/>
        </w:rPr>
        <w:t>x</w:t>
      </w:r>
      <w:r w:rsidR="0003456C" w:rsidRPr="003445CC">
        <w:rPr>
          <w:iCs w:val="0"/>
          <w:lang w:eastAsia="sv-SE"/>
        </w:rPr>
        <w:t xml:space="preserve"> RedCap UE</w:t>
      </w:r>
      <w:r w:rsidRPr="003445CC">
        <w:rPr>
          <w:iCs w:val="0"/>
          <w:lang w:eastAsia="sv-SE"/>
        </w:rPr>
        <w:t>.</w:t>
      </w:r>
      <w:r w:rsidRPr="00927C1A">
        <w:rPr>
          <w:lang w:eastAsia="sv-SE"/>
        </w:rPr>
        <w:t xml:space="preserve"> RAN4 to send this information to RAN2 in the Reply LS.</w:t>
      </w:r>
      <w:r w:rsidRPr="0003456C">
        <w:rPr>
          <w:i/>
          <w:lang w:eastAsia="sv-SE"/>
        </w:rPr>
        <w:t xml:space="preserve"> </w:t>
      </w:r>
    </w:p>
    <w:p w14:paraId="5D6FB1E8" w14:textId="2DE9137C" w:rsidR="00040A71" w:rsidRDefault="00AE0B66" w:rsidP="00AE0B66">
      <w:pPr>
        <w:pStyle w:val="RAN4H1"/>
      </w:pPr>
      <w:r>
        <w:t>Conclusion</w:t>
      </w:r>
    </w:p>
    <w:p w14:paraId="3415739F" w14:textId="10E4F40D" w:rsidR="00716E78" w:rsidRPr="00716E78" w:rsidRDefault="00AE0B66" w:rsidP="00716E78">
      <w:pPr>
        <w:rPr>
          <w:lang w:val="en-GB"/>
        </w:rPr>
      </w:pPr>
      <w:r>
        <w:rPr>
          <w:lang w:val="en-GB"/>
        </w:rPr>
        <w:t xml:space="preserve">This </w:t>
      </w:r>
      <w:r w:rsidR="00716E78">
        <w:rPr>
          <w:lang w:val="en-GB"/>
        </w:rPr>
        <w:t>contribution</w:t>
      </w:r>
      <w:r>
        <w:rPr>
          <w:lang w:val="en-GB"/>
        </w:rPr>
        <w:t xml:space="preserve"> has </w:t>
      </w:r>
      <w:r w:rsidR="00757293">
        <w:rPr>
          <w:lang w:val="en-GB"/>
        </w:rPr>
        <w:t>addre</w:t>
      </w:r>
      <w:r>
        <w:rPr>
          <w:lang w:val="en-GB"/>
        </w:rPr>
        <w:t>ssed question</w:t>
      </w:r>
      <w:r w:rsidR="00C8616F">
        <w:rPr>
          <w:lang w:val="en-GB"/>
        </w:rPr>
        <w:t>s</w:t>
      </w:r>
      <w:r>
        <w:rPr>
          <w:lang w:val="en-GB"/>
        </w:rPr>
        <w:t xml:space="preserve"> raised in the RAN2 LS [1]. </w:t>
      </w:r>
    </w:p>
    <w:p w14:paraId="6265D82A" w14:textId="7BBDBA68" w:rsidR="00AE0B66" w:rsidRPr="005A74DD" w:rsidRDefault="00AE0B66" w:rsidP="00AE0B66">
      <w:pPr>
        <w:rPr>
          <w:lang w:val="en-GB"/>
        </w:rPr>
      </w:pPr>
      <w:r>
        <w:rPr>
          <w:lang w:val="en-GB"/>
        </w:rPr>
        <w:t>Following proposals are submitted.</w:t>
      </w:r>
    </w:p>
    <w:p w14:paraId="7A7D4479" w14:textId="2A898B55" w:rsidR="00C8616F" w:rsidRPr="00C8616F" w:rsidRDefault="00C8616F" w:rsidP="0075176C">
      <w:pPr>
        <w:pStyle w:val="RAN4proposal"/>
        <w:numPr>
          <w:ilvl w:val="0"/>
          <w:numId w:val="6"/>
        </w:numPr>
        <w:ind w:left="0" w:firstLine="0"/>
      </w:pPr>
      <w:r>
        <w:t xml:space="preserve">Clarify in the Reply LS to RAN2, that the offset of -1 dB is appropriate for the delta thresholds </w:t>
      </w:r>
      <w:r w:rsidRPr="00C8616F">
        <w:rPr>
          <w:i/>
          <w:iCs w:val="0"/>
        </w:rPr>
        <w:t>s-SearchDeltaP-r16</w:t>
      </w:r>
      <w:r w:rsidRPr="00020C8C">
        <w:t xml:space="preserve"> and </w:t>
      </w:r>
      <w:r w:rsidRPr="00C8616F">
        <w:rPr>
          <w:i/>
          <w:iCs w:val="0"/>
        </w:rPr>
        <w:t>s-SearchDeltaP-Stationary-r17</w:t>
      </w:r>
      <w:r>
        <w:t>.</w:t>
      </w:r>
    </w:p>
    <w:p w14:paraId="6FA07CBF" w14:textId="57551B66" w:rsidR="00C8616F" w:rsidRPr="00C8616F" w:rsidRDefault="00C8616F" w:rsidP="00C8616F">
      <w:pPr>
        <w:pStyle w:val="RAN4proposal"/>
      </w:pPr>
      <w:r>
        <w:t xml:space="preserve">Clarify in the Reply LS to RAN2, that the offset of +1 dB is appropriate for the thresholds </w:t>
      </w:r>
      <w:r w:rsidRPr="00596147">
        <w:rPr>
          <w:i/>
          <w:iCs w:val="0"/>
          <w:lang w:val="en-GB"/>
        </w:rPr>
        <w:t>s-SearchThresholdP-r16</w:t>
      </w:r>
      <w:r>
        <w:rPr>
          <w:lang w:val="en-GB"/>
        </w:rPr>
        <w:t xml:space="preserve"> and</w:t>
      </w:r>
      <w:r w:rsidRPr="00596147">
        <w:rPr>
          <w:lang w:val="en-GB"/>
        </w:rPr>
        <w:t xml:space="preserve"> </w:t>
      </w:r>
      <w:r w:rsidRPr="00596147">
        <w:rPr>
          <w:i/>
          <w:iCs w:val="0"/>
          <w:lang w:val="en-GB"/>
        </w:rPr>
        <w:t>s-SearchThresholdP2-r17</w:t>
      </w:r>
      <w:r w:rsidRPr="00720706">
        <w:rPr>
          <w:lang w:val="en-GB"/>
        </w:rPr>
        <w:t xml:space="preserve"> but will be removed from the thresholds</w:t>
      </w:r>
      <w:r>
        <w:rPr>
          <w:i/>
          <w:iCs w:val="0"/>
          <w:lang w:val="en-GB"/>
        </w:rPr>
        <w:t xml:space="preserve"> </w:t>
      </w:r>
      <w:r w:rsidRPr="00596147">
        <w:rPr>
          <w:i/>
          <w:iCs w:val="0"/>
          <w:lang w:val="en-GB"/>
        </w:rPr>
        <w:t>s-SearchThresholdQ-r16</w:t>
      </w:r>
      <w:r>
        <w:rPr>
          <w:i/>
          <w:iCs w:val="0"/>
          <w:lang w:val="en-GB"/>
        </w:rPr>
        <w:t xml:space="preserve"> </w:t>
      </w:r>
      <w:r w:rsidRPr="00720706">
        <w:rPr>
          <w:lang w:val="en-GB"/>
        </w:rPr>
        <w:t xml:space="preserve">and </w:t>
      </w:r>
      <w:r w:rsidRPr="00596147">
        <w:rPr>
          <w:i/>
          <w:iCs w:val="0"/>
          <w:lang w:val="en-GB"/>
        </w:rPr>
        <w:t>s-SearchThresholdQ2-r17</w:t>
      </w:r>
      <w:r>
        <w:t>.</w:t>
      </w:r>
    </w:p>
    <w:p w14:paraId="7CD61DAB" w14:textId="6D702A9D" w:rsidR="00C8616F" w:rsidRPr="00C8616F" w:rsidRDefault="00C8616F" w:rsidP="00C8616F">
      <w:pPr>
        <w:pStyle w:val="RAN4proposal"/>
        <w:rPr>
          <w:i/>
          <w:lang w:eastAsia="sv-SE"/>
        </w:rPr>
      </w:pPr>
      <w:r>
        <w:t xml:space="preserve">RAN4 not to consider an offset for </w:t>
      </w:r>
      <w:proofErr w:type="spellStart"/>
      <w:r w:rsidRPr="0003456C">
        <w:rPr>
          <w:rFonts w:cs="Times New Roman"/>
          <w:i/>
          <w:lang w:eastAsia="sv-SE"/>
        </w:rPr>
        <w:t>rsrp</w:t>
      </w:r>
      <w:proofErr w:type="spellEnd"/>
      <w:r w:rsidRPr="0003456C">
        <w:rPr>
          <w:rFonts w:cs="Times New Roman"/>
          <w:i/>
          <w:lang w:eastAsia="sv-SE"/>
        </w:rPr>
        <w:t>-</w:t>
      </w:r>
      <w:proofErr w:type="spellStart"/>
      <w:r w:rsidRPr="0003456C">
        <w:rPr>
          <w:rFonts w:cs="Times New Roman"/>
          <w:i/>
          <w:lang w:eastAsia="sv-SE"/>
        </w:rPr>
        <w:t>ThresholdSSB</w:t>
      </w:r>
      <w:proofErr w:type="spellEnd"/>
      <w:r w:rsidRPr="0003456C">
        <w:rPr>
          <w:rFonts w:cs="Times New Roman"/>
          <w:i/>
          <w:lang w:eastAsia="sv-SE"/>
        </w:rPr>
        <w:t>-SUL</w:t>
      </w:r>
      <w:r w:rsidRPr="00927C1A">
        <w:rPr>
          <w:i/>
          <w:lang w:eastAsia="sv-SE"/>
        </w:rPr>
        <w:t xml:space="preserve"> </w:t>
      </w:r>
      <w:r w:rsidRPr="00927C1A">
        <w:rPr>
          <w:lang w:eastAsia="sv-SE"/>
        </w:rPr>
        <w:t>as this threshold is not applicable to RedCap UE’s. RAN4 to send this information to RAN2 in the Reply LS.</w:t>
      </w:r>
      <w:r w:rsidRPr="00927C1A">
        <w:rPr>
          <w:i/>
          <w:lang w:eastAsia="sv-SE"/>
        </w:rPr>
        <w:t xml:space="preserve"> </w:t>
      </w:r>
    </w:p>
    <w:p w14:paraId="3ACA062C" w14:textId="396D61CA" w:rsidR="00C8616F" w:rsidRDefault="00C8616F" w:rsidP="00C8616F">
      <w:pPr>
        <w:pStyle w:val="RAN4proposal"/>
        <w:rPr>
          <w:i/>
          <w:lang w:eastAsia="sv-SE"/>
        </w:rPr>
      </w:pPr>
      <w:r>
        <w:t xml:space="preserve">RAN4 to agree the offset of + 1dB for </w:t>
      </w:r>
      <w:r w:rsidRPr="0003456C">
        <w:rPr>
          <w:rFonts w:cs="Times New Roman"/>
          <w:i/>
          <w:lang w:eastAsia="sv-SE"/>
        </w:rPr>
        <w:t>rsrp-Threshold</w:t>
      </w:r>
      <w:r>
        <w:rPr>
          <w:rFonts w:cs="Times New Roman"/>
          <w:i/>
          <w:lang w:eastAsia="sv-SE"/>
        </w:rPr>
        <w:t>Msg3</w:t>
      </w:r>
      <w:r w:rsidRPr="00927C1A">
        <w:rPr>
          <w:i/>
          <w:lang w:eastAsia="sv-SE"/>
        </w:rPr>
        <w:t xml:space="preserve"> </w:t>
      </w:r>
      <w:r w:rsidRPr="003445CC">
        <w:rPr>
          <w:iCs w:val="0"/>
          <w:lang w:eastAsia="sv-SE"/>
        </w:rPr>
        <w:t>in case of 1 R</w:t>
      </w:r>
      <w:r>
        <w:rPr>
          <w:iCs w:val="0"/>
          <w:lang w:eastAsia="sv-SE"/>
        </w:rPr>
        <w:t>x</w:t>
      </w:r>
      <w:r w:rsidRPr="003445CC">
        <w:rPr>
          <w:iCs w:val="0"/>
          <w:lang w:eastAsia="sv-SE"/>
        </w:rPr>
        <w:t xml:space="preserve"> RedCap UE.</w:t>
      </w:r>
      <w:r w:rsidRPr="00927C1A">
        <w:rPr>
          <w:lang w:eastAsia="sv-SE"/>
        </w:rPr>
        <w:t xml:space="preserve"> RAN4 to send this information to RAN2 in the Reply LS.</w:t>
      </w:r>
      <w:r w:rsidRPr="0003456C">
        <w:rPr>
          <w:i/>
          <w:lang w:eastAsia="sv-SE"/>
        </w:rPr>
        <w:t xml:space="preserve"> </w:t>
      </w:r>
    </w:p>
    <w:p w14:paraId="344D6477" w14:textId="05647427" w:rsidR="00C8616F" w:rsidRDefault="00C8616F" w:rsidP="00C8616F">
      <w:pPr>
        <w:rPr>
          <w:lang w:eastAsia="sv-SE"/>
        </w:rPr>
      </w:pPr>
      <w:r>
        <w:rPr>
          <w:lang w:eastAsia="sv-SE"/>
        </w:rPr>
        <w:lastRenderedPageBreak/>
        <w:t>A reply to RAN2 is composed in the Annex based on the above proposals. It is proposed to agree this draft Reply LS to RAN2.</w:t>
      </w:r>
    </w:p>
    <w:p w14:paraId="419A1311" w14:textId="1E61E8A4" w:rsidR="00C8616F" w:rsidRPr="00C8616F" w:rsidRDefault="00C8616F" w:rsidP="00C8616F">
      <w:pPr>
        <w:pStyle w:val="RAN4proposal"/>
        <w:rPr>
          <w:lang w:eastAsia="sv-SE"/>
        </w:rPr>
      </w:pPr>
      <w:r>
        <w:rPr>
          <w:lang w:eastAsia="sv-SE"/>
        </w:rPr>
        <w:t>RAN4 to agree on the draft Reply LS to RAN2 in the Annex.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4CCFC04F" w14:textId="6F69DD9D" w:rsidR="00F9390F" w:rsidRDefault="00173F8C" w:rsidP="0075176C">
      <w:pPr>
        <w:pStyle w:val="ListParagraph"/>
        <w:numPr>
          <w:ilvl w:val="0"/>
          <w:numId w:val="5"/>
        </w:numPr>
        <w:ind w:right="-22"/>
      </w:pPr>
      <w:bookmarkStart w:id="3" w:name="_Ref114500673"/>
      <w:bookmarkEnd w:id="3"/>
      <w:r w:rsidRPr="00173F8C">
        <w:t>R2-2</w:t>
      </w:r>
      <w:r w:rsidR="0005228B">
        <w:t>213069</w:t>
      </w:r>
      <w:r w:rsidR="001E263A">
        <w:t>, “</w:t>
      </w:r>
      <w:r w:rsidR="0005228B" w:rsidRPr="0005228B">
        <w:t>Reply LS on configuring margin for 1 Rx RedCap UEs</w:t>
      </w:r>
      <w:r w:rsidR="001E263A">
        <w:t>”</w:t>
      </w:r>
      <w:r w:rsidR="0069685F">
        <w:t>,</w:t>
      </w:r>
      <w:r w:rsidR="001E263A">
        <w:t xml:space="preserve"> RAN2</w:t>
      </w:r>
      <w:r w:rsidR="00177116">
        <w:t xml:space="preserve"> #1</w:t>
      </w:r>
      <w:r w:rsidR="0016213F">
        <w:t>20</w:t>
      </w:r>
    </w:p>
    <w:p w14:paraId="5EC0C07C" w14:textId="3D04E075" w:rsidR="00CE27F1" w:rsidRDefault="00CE27F1" w:rsidP="0075176C">
      <w:pPr>
        <w:pStyle w:val="ListParagraph"/>
        <w:numPr>
          <w:ilvl w:val="0"/>
          <w:numId w:val="5"/>
        </w:numPr>
        <w:ind w:right="-22"/>
      </w:pPr>
      <w:r w:rsidRPr="00CE27F1">
        <w:t>RP-211574</w:t>
      </w:r>
      <w:r>
        <w:t>, “</w:t>
      </w:r>
      <w:r w:rsidRPr="00CE27F1">
        <w:t>Revised WID on support of reduced capability NR devices</w:t>
      </w:r>
      <w:r>
        <w:t xml:space="preserve">”, </w:t>
      </w:r>
      <w:r w:rsidR="00C8616F">
        <w:t xml:space="preserve">Ericsson, </w:t>
      </w:r>
      <w:r>
        <w:t>RAN#92e</w:t>
      </w:r>
    </w:p>
    <w:p w14:paraId="137930BD" w14:textId="08F7A5ED" w:rsidR="00921AA1" w:rsidRDefault="00C8616F" w:rsidP="0075176C">
      <w:pPr>
        <w:pStyle w:val="ListParagraph"/>
        <w:numPr>
          <w:ilvl w:val="0"/>
          <w:numId w:val="5"/>
        </w:numPr>
        <w:ind w:right="-22"/>
      </w:pPr>
      <w:r w:rsidRPr="006F255F">
        <w:t>R4-230</w:t>
      </w:r>
      <w:r w:rsidR="00C07408" w:rsidRPr="006F255F">
        <w:t>1846</w:t>
      </w:r>
      <w:r w:rsidRPr="006F255F">
        <w:t>, “Discussion on</w:t>
      </w:r>
      <w:r w:rsidR="006F255F" w:rsidRPr="006F255F">
        <w:t xml:space="preserve"> applicability of requirements for RedCap UE</w:t>
      </w:r>
      <w:r w:rsidRPr="006F255F">
        <w:t>”,</w:t>
      </w:r>
      <w:r>
        <w:t xml:space="preserve"> Nokia, Nokia Shanghai Bell</w:t>
      </w:r>
    </w:p>
    <w:p w14:paraId="3F818101" w14:textId="77777777" w:rsidR="00921AA1" w:rsidRDefault="00921AA1">
      <w:r>
        <w:br w:type="page"/>
      </w:r>
    </w:p>
    <w:p w14:paraId="526E08B1" w14:textId="068C63C2" w:rsidR="00C8616F" w:rsidRDefault="00921AA1" w:rsidP="00921AA1">
      <w:pPr>
        <w:pStyle w:val="RAN4H1"/>
        <w:numPr>
          <w:ilvl w:val="0"/>
          <w:numId w:val="0"/>
        </w:numPr>
        <w:ind w:left="360" w:hanging="360"/>
      </w:pPr>
      <w:r>
        <w:lastRenderedPageBreak/>
        <w:t>Annex: Proposed Draft Reply LS to RAN2</w:t>
      </w:r>
    </w:p>
    <w:p w14:paraId="1F5ED37E" w14:textId="77777777" w:rsidR="00921AA1" w:rsidRPr="00EF698B" w:rsidRDefault="00921AA1" w:rsidP="00921AA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3GPP TSG-RAN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6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921AA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Pr="00921AA1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230XXXX</w:t>
      </w:r>
    </w:p>
    <w:p w14:paraId="13E44445" w14:textId="77777777" w:rsidR="00921AA1" w:rsidRPr="00EF698B" w:rsidRDefault="00921AA1" w:rsidP="00921AA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</w:t>
      </w:r>
      <w:r w:rsidRPr="00A00106">
        <w:rPr>
          <w:rFonts w:ascii="Arial" w:eastAsia="SimSun" w:hAnsi="Arial" w:cs="Times New Roman"/>
          <w:b/>
          <w:sz w:val="24"/>
          <w:szCs w:val="20"/>
        </w:rPr>
        <w:t>e</w:t>
      </w:r>
      <w:r>
        <w:rPr>
          <w:rFonts w:ascii="Arial" w:eastAsia="SimSun" w:hAnsi="Arial" w:cs="Times New Roman"/>
          <w:b/>
          <w:sz w:val="24"/>
          <w:szCs w:val="20"/>
        </w:rPr>
        <w:t>ns</w:t>
      </w:r>
      <w:r w:rsidRPr="00A00106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Greec</w:t>
      </w:r>
      <w:r w:rsidRPr="00A00106">
        <w:rPr>
          <w:rFonts w:ascii="Arial" w:eastAsia="SimSun" w:hAnsi="Arial" w:cs="Times New Roman"/>
          <w:b/>
          <w:sz w:val="24"/>
          <w:szCs w:val="20"/>
        </w:rPr>
        <w:t>e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February 27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March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3</w:t>
      </w:r>
      <w:r w:rsidRPr="00EF698B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3</w:t>
      </w:r>
    </w:p>
    <w:p w14:paraId="1C7E6AAF" w14:textId="77777777" w:rsidR="00921AA1" w:rsidRDefault="00921AA1" w:rsidP="00921AA1">
      <w:pPr>
        <w:pStyle w:val="3GPPHeader"/>
      </w:pPr>
      <w:r>
        <w:tab/>
      </w:r>
    </w:p>
    <w:p w14:paraId="38CF8814" w14:textId="2CB65FD5" w:rsidR="00921AA1" w:rsidRDefault="00921AA1" w:rsidP="00921AA1">
      <w:pPr>
        <w:pStyle w:val="Title"/>
        <w:spacing w:before="120"/>
      </w:pPr>
      <w:r>
        <w:t>Title:</w:t>
      </w:r>
      <w:r>
        <w:tab/>
      </w:r>
      <w:r w:rsidR="0005228B">
        <w:t xml:space="preserve">[Draft] </w:t>
      </w:r>
      <w:r>
        <w:rPr>
          <w:b w:val="0"/>
          <w:color w:val="000000"/>
        </w:rPr>
        <w:t>Reply LS on configuring margin for 1 Rx RedCap UEs</w:t>
      </w:r>
    </w:p>
    <w:p w14:paraId="0CA42C34" w14:textId="2A90E7B6" w:rsidR="00921AA1" w:rsidRDefault="00921AA1" w:rsidP="00921AA1">
      <w:pPr>
        <w:pStyle w:val="Title"/>
        <w:spacing w:before="120"/>
      </w:pPr>
      <w:r>
        <w:t>Response to:</w:t>
      </w:r>
      <w:r>
        <w:tab/>
      </w:r>
      <w:r w:rsidRPr="00921AA1">
        <w:rPr>
          <w:b w:val="0"/>
          <w:bCs w:val="0"/>
          <w:lang w:eastAsia="en-GB"/>
        </w:rPr>
        <w:t>R4-2300016</w:t>
      </w:r>
      <w:r>
        <w:rPr>
          <w:b w:val="0"/>
          <w:bCs w:val="0"/>
          <w:lang w:eastAsia="en-GB"/>
        </w:rPr>
        <w:t>/</w:t>
      </w:r>
      <w:r>
        <w:rPr>
          <w:b w:val="0"/>
          <w:szCs w:val="28"/>
          <w:lang w:val="en-US"/>
        </w:rPr>
        <w:t>R2-2213069</w:t>
      </w:r>
    </w:p>
    <w:p w14:paraId="11407E91" w14:textId="77777777" w:rsidR="00921AA1" w:rsidRDefault="00921AA1" w:rsidP="00921AA1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b w:val="0"/>
          <w:color w:val="000000"/>
        </w:rPr>
        <w:t>Release 17</w:t>
      </w:r>
    </w:p>
    <w:p w14:paraId="72443293" w14:textId="29876F05" w:rsidR="00921AA1" w:rsidRDefault="00921AA1" w:rsidP="00921AA1">
      <w:pPr>
        <w:rPr>
          <w:szCs w:val="20"/>
        </w:rPr>
      </w:pPr>
      <w:r>
        <w:rPr>
          <w:rFonts w:ascii="Arial" w:hAnsi="Arial" w:cs="Arial"/>
          <w:b/>
          <w:szCs w:val="20"/>
        </w:rPr>
        <w:t>Work Item:</w:t>
      </w:r>
      <w:r>
        <w:rPr>
          <w:rFonts w:ascii="Arial" w:hAnsi="Arial" w:cs="Arial"/>
          <w:b/>
          <w:bCs/>
          <w:szCs w:val="20"/>
        </w:rPr>
        <w:tab/>
        <w:t xml:space="preserve">     </w:t>
      </w:r>
      <w:proofErr w:type="spellStart"/>
      <w:r>
        <w:rPr>
          <w:rFonts w:ascii="Arial" w:hAnsi="Arial" w:cs="Arial"/>
          <w:bCs/>
          <w:color w:val="000000"/>
          <w:szCs w:val="20"/>
          <w:lang w:val="en-GB"/>
        </w:rPr>
        <w:t>NR_redcap</w:t>
      </w:r>
      <w:proofErr w:type="spellEnd"/>
      <w:r>
        <w:rPr>
          <w:rFonts w:ascii="Arial" w:hAnsi="Arial" w:cs="Arial"/>
          <w:bCs/>
          <w:color w:val="000000"/>
          <w:szCs w:val="20"/>
          <w:lang w:val="en-GB"/>
        </w:rPr>
        <w:t>-Core</w:t>
      </w:r>
    </w:p>
    <w:p w14:paraId="3D55308E" w14:textId="77777777" w:rsidR="00921AA1" w:rsidRDefault="00921AA1" w:rsidP="00921AA1">
      <w:pPr>
        <w:spacing w:after="60"/>
        <w:ind w:left="1985" w:hanging="1985"/>
        <w:rPr>
          <w:rFonts w:ascii="Arial" w:hAnsi="Arial" w:cs="Arial"/>
          <w:b/>
          <w:szCs w:val="20"/>
        </w:rPr>
      </w:pPr>
    </w:p>
    <w:p w14:paraId="08349ADF" w14:textId="5855D168" w:rsidR="00921AA1" w:rsidRDefault="00921AA1" w:rsidP="00921AA1">
      <w:pPr>
        <w:pStyle w:val="Source"/>
        <w:rPr>
          <w:b w:val="0"/>
        </w:rPr>
      </w:pPr>
      <w:r>
        <w:t>Source:</w:t>
      </w:r>
      <w:r>
        <w:tab/>
      </w:r>
      <w:r>
        <w:rPr>
          <w:b w:val="0"/>
        </w:rPr>
        <w:t>RAN4</w:t>
      </w:r>
    </w:p>
    <w:p w14:paraId="652603F9" w14:textId="5516951C" w:rsidR="00921AA1" w:rsidRDefault="00921AA1" w:rsidP="00921AA1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b w:val="0"/>
          <w:lang w:val="fr-FR"/>
        </w:rPr>
        <w:t>RAN2</w:t>
      </w:r>
    </w:p>
    <w:p w14:paraId="7E7352AD" w14:textId="77777777" w:rsidR="00921AA1" w:rsidRDefault="00921AA1" w:rsidP="00921AA1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lang w:val="fr-FR"/>
        </w:rPr>
        <w:t>-</w:t>
      </w:r>
    </w:p>
    <w:p w14:paraId="2937B448" w14:textId="77777777" w:rsidR="00921AA1" w:rsidRDefault="00921AA1" w:rsidP="00921AA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0BE454" w14:textId="77777777" w:rsidR="00921AA1" w:rsidRDefault="00921AA1" w:rsidP="00921AA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4350DE" w14:textId="0CDAC66A" w:rsidR="00921AA1" w:rsidRPr="00921AA1" w:rsidRDefault="00921AA1" w:rsidP="00921AA1">
      <w:pPr>
        <w:pStyle w:val="Contact"/>
        <w:tabs>
          <w:tab w:val="clear" w:pos="2268"/>
        </w:tabs>
        <w:rPr>
          <w:bCs/>
          <w:lang w:val="de-DE"/>
        </w:rPr>
      </w:pPr>
      <w:r w:rsidRPr="00921AA1">
        <w:rPr>
          <w:lang w:val="de-DE"/>
        </w:rPr>
        <w:t>Name:</w:t>
      </w:r>
      <w:r w:rsidRPr="00921AA1">
        <w:rPr>
          <w:bCs/>
          <w:lang w:val="de-DE"/>
        </w:rPr>
        <w:tab/>
      </w:r>
      <w:r w:rsidRPr="00921AA1">
        <w:rPr>
          <w:b w:val="0"/>
          <w:bCs/>
          <w:lang w:val="de-DE"/>
        </w:rPr>
        <w:t>Juer</w:t>
      </w:r>
      <w:r>
        <w:rPr>
          <w:b w:val="0"/>
          <w:bCs/>
          <w:lang w:val="de-DE"/>
        </w:rPr>
        <w:t>gen Hofmann</w:t>
      </w:r>
    </w:p>
    <w:p w14:paraId="09823323" w14:textId="32EDC6F1" w:rsidR="00921AA1" w:rsidRPr="00921AA1" w:rsidRDefault="00921AA1" w:rsidP="00921AA1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proofErr w:type="spellStart"/>
      <w:r w:rsidRPr="00921AA1">
        <w:rPr>
          <w:color w:val="000000" w:themeColor="text1"/>
          <w:lang w:val="de-DE"/>
        </w:rPr>
        <w:t>E-mail</w:t>
      </w:r>
      <w:proofErr w:type="spellEnd"/>
      <w:r w:rsidRPr="00921AA1">
        <w:rPr>
          <w:color w:val="000000" w:themeColor="text1"/>
          <w:lang w:val="de-DE"/>
        </w:rPr>
        <w:t xml:space="preserve"> </w:t>
      </w:r>
      <w:proofErr w:type="spellStart"/>
      <w:r w:rsidRPr="00921AA1">
        <w:rPr>
          <w:color w:val="000000" w:themeColor="text1"/>
          <w:lang w:val="de-DE"/>
        </w:rPr>
        <w:t>Address</w:t>
      </w:r>
      <w:proofErr w:type="spellEnd"/>
      <w:r w:rsidRPr="00921AA1">
        <w:rPr>
          <w:color w:val="000000" w:themeColor="text1"/>
          <w:lang w:val="de-DE"/>
        </w:rPr>
        <w:t>:</w:t>
      </w:r>
      <w:r w:rsidRPr="00921AA1">
        <w:rPr>
          <w:bCs/>
          <w:color w:val="000000" w:themeColor="text1"/>
          <w:lang w:val="de-DE"/>
        </w:rPr>
        <w:tab/>
      </w:r>
      <w:r>
        <w:rPr>
          <w:lang w:val="de-DE"/>
        </w:rPr>
        <w:t>j</w:t>
      </w:r>
      <w:r w:rsidRPr="00921AA1">
        <w:rPr>
          <w:lang w:val="de-DE"/>
        </w:rPr>
        <w:t>uergen.</w:t>
      </w:r>
      <w:r>
        <w:rPr>
          <w:lang w:val="de-DE"/>
        </w:rPr>
        <w:t>hofmann@nokia.com</w:t>
      </w:r>
      <w:r w:rsidRPr="00921AA1">
        <w:rPr>
          <w:b w:val="0"/>
          <w:bCs/>
          <w:color w:val="000000" w:themeColor="text1"/>
          <w:lang w:val="de-DE"/>
        </w:rPr>
        <w:t xml:space="preserve"> </w:t>
      </w:r>
    </w:p>
    <w:p w14:paraId="62F07B10" w14:textId="77777777" w:rsidR="00921AA1" w:rsidRPr="00921AA1" w:rsidRDefault="00921AA1" w:rsidP="00921AA1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EADFB3D" w14:textId="77777777" w:rsidR="00921AA1" w:rsidRDefault="00921AA1" w:rsidP="00921AA1">
      <w:pPr>
        <w:tabs>
          <w:tab w:val="left" w:pos="2268"/>
        </w:tabs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szCs w:val="20"/>
        </w:rPr>
        <w:t xml:space="preserve">Send any </w:t>
      </w:r>
      <w:proofErr w:type="gramStart"/>
      <w:r>
        <w:rPr>
          <w:rFonts w:ascii="Arial" w:hAnsi="Arial" w:cs="Arial"/>
          <w:b/>
          <w:szCs w:val="20"/>
        </w:rPr>
        <w:t>reply</w:t>
      </w:r>
      <w:proofErr w:type="gramEnd"/>
      <w:r>
        <w:rPr>
          <w:rFonts w:ascii="Arial" w:hAnsi="Arial" w:cs="Arial"/>
          <w:b/>
          <w:szCs w:val="20"/>
        </w:rPr>
        <w:t xml:space="preserve"> LS to:</w:t>
      </w:r>
      <w:r>
        <w:rPr>
          <w:rFonts w:ascii="Arial" w:hAnsi="Arial" w:cs="Arial"/>
          <w:b/>
          <w:szCs w:val="20"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338C389D" w14:textId="77777777" w:rsidR="00921AA1" w:rsidRDefault="00921AA1" w:rsidP="00921AA1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2564B6A1" w14:textId="68A88465" w:rsidR="00921AA1" w:rsidRDefault="00921AA1" w:rsidP="00921AA1">
      <w:pPr>
        <w:pStyle w:val="Title"/>
        <w:spacing w:before="120"/>
      </w:pPr>
      <w:r>
        <w:t>Attachments:</w:t>
      </w:r>
      <w:r>
        <w:tab/>
      </w:r>
      <w:r w:rsidR="3E7D32C6">
        <w:rPr>
          <w:b w:val="0"/>
          <w:bCs w:val="0"/>
        </w:rPr>
        <w:t>None.</w:t>
      </w:r>
    </w:p>
    <w:p w14:paraId="23BEFEEE" w14:textId="77777777" w:rsidR="00921AA1" w:rsidRDefault="00921AA1" w:rsidP="00921AA1">
      <w:pPr>
        <w:pBdr>
          <w:bottom w:val="single" w:sz="4" w:space="1" w:color="auto"/>
        </w:pBdr>
        <w:spacing w:after="0"/>
        <w:rPr>
          <w:rFonts w:ascii="Arial" w:hAnsi="Arial" w:cs="Arial"/>
          <w:szCs w:val="20"/>
          <w:lang w:val="en-GB"/>
        </w:rPr>
      </w:pPr>
    </w:p>
    <w:p w14:paraId="7146AC07" w14:textId="77777777" w:rsidR="00921AA1" w:rsidRDefault="00921AA1" w:rsidP="00921AA1">
      <w:pPr>
        <w:spacing w:after="0"/>
        <w:rPr>
          <w:rFonts w:ascii="Arial" w:hAnsi="Arial" w:cs="Arial"/>
          <w:szCs w:val="20"/>
          <w:lang w:val="en-GB"/>
        </w:rPr>
      </w:pPr>
    </w:p>
    <w:p w14:paraId="3F4271E4" w14:textId="77777777" w:rsidR="00921AA1" w:rsidRDefault="00921AA1" w:rsidP="00921AA1">
      <w:pPr>
        <w:rPr>
          <w:rFonts w:ascii="Arial" w:hAnsi="Arial" w:cs="Arial"/>
          <w:b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>1. Overall Description:</w:t>
      </w:r>
    </w:p>
    <w:p w14:paraId="731820A6" w14:textId="65AA36A3" w:rsidR="00921AA1" w:rsidRDefault="00921AA1" w:rsidP="00921AA1">
      <w:pPr>
        <w:spacing w:after="0"/>
        <w:rPr>
          <w:rFonts w:ascii="Arial" w:hAnsi="Arial" w:cs="Arial"/>
          <w:szCs w:val="20"/>
          <w:lang w:val="en-GB"/>
        </w:rPr>
      </w:pPr>
      <w:r>
        <w:rPr>
          <w:rFonts w:ascii="Arial" w:hAnsi="Arial" w:cs="Arial"/>
          <w:szCs w:val="20"/>
          <w:lang w:val="en-GB"/>
        </w:rPr>
        <w:t>RAN</w:t>
      </w:r>
      <w:r w:rsidR="00986FA6">
        <w:rPr>
          <w:rFonts w:ascii="Arial" w:hAnsi="Arial" w:cs="Arial"/>
          <w:szCs w:val="20"/>
          <w:lang w:val="en-GB"/>
        </w:rPr>
        <w:t>4</w:t>
      </w:r>
      <w:r>
        <w:rPr>
          <w:rFonts w:ascii="Arial" w:hAnsi="Arial" w:cs="Arial"/>
          <w:szCs w:val="20"/>
          <w:lang w:val="en-GB"/>
        </w:rPr>
        <w:t xml:space="preserve"> would like to thank RAN</w:t>
      </w:r>
      <w:r w:rsidR="00986FA6">
        <w:rPr>
          <w:rFonts w:ascii="Arial" w:hAnsi="Arial" w:cs="Arial"/>
          <w:szCs w:val="20"/>
          <w:lang w:val="en-GB"/>
        </w:rPr>
        <w:t>2</w:t>
      </w:r>
      <w:r>
        <w:rPr>
          <w:rFonts w:ascii="Arial" w:hAnsi="Arial" w:cs="Arial"/>
          <w:szCs w:val="20"/>
          <w:lang w:val="en-GB"/>
        </w:rPr>
        <w:t xml:space="preserve"> for their </w:t>
      </w:r>
      <w:proofErr w:type="gramStart"/>
      <w:r>
        <w:rPr>
          <w:rFonts w:ascii="Arial" w:hAnsi="Arial" w:cs="Arial"/>
          <w:szCs w:val="20"/>
          <w:lang w:val="en-GB"/>
        </w:rPr>
        <w:t>reply</w:t>
      </w:r>
      <w:proofErr w:type="gramEnd"/>
      <w:r>
        <w:rPr>
          <w:rFonts w:ascii="Arial" w:hAnsi="Arial" w:cs="Arial"/>
          <w:szCs w:val="20"/>
          <w:lang w:val="en-GB"/>
        </w:rPr>
        <w:t xml:space="preserve"> LS on configuring margin for 1 Rx RedCap UEs in </w:t>
      </w:r>
      <w:r w:rsidR="00986FA6" w:rsidRPr="00986FA6">
        <w:rPr>
          <w:rFonts w:ascii="Arial" w:hAnsi="Arial" w:cs="Arial"/>
          <w:szCs w:val="20"/>
          <w:lang w:val="en-GB"/>
        </w:rPr>
        <w:t>R4-2300016/R2-2213069</w:t>
      </w:r>
      <w:r>
        <w:rPr>
          <w:rFonts w:ascii="Arial" w:hAnsi="Arial" w:cs="Arial"/>
          <w:szCs w:val="20"/>
          <w:lang w:val="en-GB"/>
        </w:rPr>
        <w:t xml:space="preserve">. </w:t>
      </w:r>
    </w:p>
    <w:p w14:paraId="7FA984ED" w14:textId="77777777" w:rsidR="00921AA1" w:rsidRDefault="00921AA1" w:rsidP="00921AA1">
      <w:pPr>
        <w:spacing w:after="0"/>
        <w:rPr>
          <w:rFonts w:ascii="Arial" w:hAnsi="Arial" w:cs="Arial"/>
          <w:szCs w:val="20"/>
          <w:lang w:val="en-GB"/>
        </w:rPr>
      </w:pPr>
    </w:p>
    <w:p w14:paraId="2F06A344" w14:textId="5449D1B5" w:rsidR="00F654CE" w:rsidRDefault="00921AA1" w:rsidP="00F654CE">
      <w:pPr>
        <w:spacing w:after="0"/>
        <w:rPr>
          <w:rFonts w:ascii="Arial" w:hAnsi="Arial" w:cs="Arial"/>
          <w:szCs w:val="20"/>
          <w:lang w:val="en-GB"/>
        </w:rPr>
      </w:pPr>
      <w:r w:rsidRPr="00F654CE">
        <w:rPr>
          <w:rFonts w:ascii="Arial" w:hAnsi="Arial" w:cs="Arial"/>
          <w:szCs w:val="20"/>
          <w:lang w:val="en-GB"/>
        </w:rPr>
        <w:t xml:space="preserve">For </w:t>
      </w:r>
      <w:proofErr w:type="gramStart"/>
      <w:r w:rsidRPr="00F654CE">
        <w:rPr>
          <w:rFonts w:ascii="Arial" w:hAnsi="Arial" w:cs="Arial"/>
          <w:szCs w:val="20"/>
          <w:lang w:val="en-GB"/>
        </w:rPr>
        <w:t>cell-specific</w:t>
      </w:r>
      <w:proofErr w:type="gramEnd"/>
      <w:r w:rsidRPr="00F654CE">
        <w:rPr>
          <w:rFonts w:ascii="Arial" w:hAnsi="Arial" w:cs="Arial"/>
          <w:szCs w:val="20"/>
          <w:lang w:val="en-GB"/>
        </w:rPr>
        <w:t xml:space="preserve"> RSRP thresholds </w:t>
      </w:r>
      <w:r w:rsidR="00986FA6" w:rsidRPr="00F654CE">
        <w:rPr>
          <w:rFonts w:ascii="Arial" w:hAnsi="Arial" w:cs="Arial"/>
          <w:szCs w:val="20"/>
          <w:lang w:val="en-GB"/>
        </w:rPr>
        <w:t>as raised by RAN2, RAN4 has the following understanding</w:t>
      </w:r>
      <w:r w:rsidR="00F654CE" w:rsidRPr="00F654CE">
        <w:rPr>
          <w:rFonts w:ascii="Arial" w:hAnsi="Arial" w:cs="Arial"/>
          <w:szCs w:val="20"/>
          <w:lang w:val="en-GB"/>
        </w:rPr>
        <w:t xml:space="preserve"> in case of </w:t>
      </w:r>
      <w:r w:rsidR="00F654CE" w:rsidRPr="00F654CE">
        <w:rPr>
          <w:rFonts w:ascii="Arial" w:hAnsi="Arial" w:cs="Arial"/>
          <w:iCs/>
          <w:lang w:eastAsia="sv-SE"/>
        </w:rPr>
        <w:t>1 Rx RedCap UE</w:t>
      </w:r>
      <w:r w:rsidR="00986FA6" w:rsidRPr="00F654CE">
        <w:rPr>
          <w:rFonts w:ascii="Arial" w:hAnsi="Arial" w:cs="Arial"/>
          <w:szCs w:val="20"/>
          <w:lang w:val="en-GB"/>
        </w:rPr>
        <w:t>:</w:t>
      </w:r>
    </w:p>
    <w:p w14:paraId="2EFF00AC" w14:textId="77777777" w:rsidR="00F654CE" w:rsidRPr="00F654CE" w:rsidRDefault="00F654CE" w:rsidP="00F654CE">
      <w:pPr>
        <w:spacing w:after="0"/>
        <w:rPr>
          <w:rFonts w:ascii="Arial" w:hAnsi="Arial" w:cs="Arial"/>
          <w:szCs w:val="20"/>
          <w:lang w:val="en-GB"/>
        </w:rPr>
      </w:pPr>
    </w:p>
    <w:p w14:paraId="1CB4FCB8" w14:textId="45DFAFD4" w:rsidR="00986FA6" w:rsidRPr="00F654CE" w:rsidRDefault="00F654CE" w:rsidP="0075176C">
      <w:pPr>
        <w:pStyle w:val="RAN4proposal"/>
        <w:numPr>
          <w:ilvl w:val="0"/>
          <w:numId w:val="10"/>
        </w:numPr>
        <w:rPr>
          <w:rFonts w:ascii="Arial" w:hAnsi="Arial" w:cs="Arial"/>
          <w:b w:val="0"/>
          <w:bCs/>
        </w:rPr>
      </w:pPr>
      <w:r w:rsidRPr="00F654CE">
        <w:rPr>
          <w:rFonts w:ascii="Arial" w:hAnsi="Arial" w:cs="Arial"/>
          <w:b w:val="0"/>
          <w:bCs/>
          <w:lang w:val="en-GB"/>
        </w:rPr>
        <w:t>T</w:t>
      </w:r>
      <w:r w:rsidR="00986FA6" w:rsidRPr="00F654CE">
        <w:rPr>
          <w:rFonts w:ascii="Arial" w:hAnsi="Arial" w:cs="Arial"/>
          <w:b w:val="0"/>
          <w:bCs/>
        </w:rPr>
        <w:t xml:space="preserve">he offset of -1dB is appropriate </w:t>
      </w:r>
      <w:r w:rsidR="0005228B">
        <w:rPr>
          <w:rFonts w:ascii="Arial" w:hAnsi="Arial" w:cs="Arial"/>
          <w:b w:val="0"/>
          <w:bCs/>
        </w:rPr>
        <w:t>for</w:t>
      </w:r>
      <w:r w:rsidR="00986FA6" w:rsidRPr="00F654CE">
        <w:rPr>
          <w:rFonts w:ascii="Arial" w:hAnsi="Arial" w:cs="Arial"/>
          <w:b w:val="0"/>
          <w:bCs/>
        </w:rPr>
        <w:t xml:space="preserve"> the delta thresholds </w:t>
      </w:r>
      <w:r w:rsidR="00986FA6" w:rsidRPr="00F654CE">
        <w:rPr>
          <w:rFonts w:ascii="Arial" w:hAnsi="Arial" w:cs="Arial"/>
          <w:b w:val="0"/>
          <w:bCs/>
          <w:i/>
          <w:iCs w:val="0"/>
        </w:rPr>
        <w:t>s-SearchDeltaP-r16</w:t>
      </w:r>
      <w:r w:rsidR="00986FA6" w:rsidRPr="00F654CE">
        <w:rPr>
          <w:rFonts w:ascii="Arial" w:hAnsi="Arial" w:cs="Arial"/>
          <w:b w:val="0"/>
          <w:bCs/>
        </w:rPr>
        <w:t xml:space="preserve"> and </w:t>
      </w:r>
      <w:r w:rsidR="00986FA6" w:rsidRPr="00F654CE">
        <w:rPr>
          <w:rFonts w:ascii="Arial" w:hAnsi="Arial" w:cs="Arial"/>
          <w:b w:val="0"/>
          <w:bCs/>
          <w:i/>
          <w:iCs w:val="0"/>
        </w:rPr>
        <w:t>s-SearchDeltaP-Stationary-r17</w:t>
      </w:r>
      <w:r w:rsidR="00986FA6" w:rsidRPr="00F654CE">
        <w:rPr>
          <w:rFonts w:ascii="Arial" w:hAnsi="Arial" w:cs="Arial"/>
          <w:b w:val="0"/>
          <w:bCs/>
        </w:rPr>
        <w:t>.</w:t>
      </w:r>
    </w:p>
    <w:p w14:paraId="3A082BEF" w14:textId="3E664F7A" w:rsidR="00F654CE" w:rsidRPr="00F654CE" w:rsidRDefault="00F654CE" w:rsidP="0075176C">
      <w:pPr>
        <w:pStyle w:val="RAN4proposal"/>
        <w:numPr>
          <w:ilvl w:val="0"/>
          <w:numId w:val="10"/>
        </w:numPr>
        <w:rPr>
          <w:rFonts w:ascii="Arial" w:hAnsi="Arial" w:cs="Arial"/>
          <w:b w:val="0"/>
          <w:bCs/>
          <w:lang w:val="en-GB"/>
        </w:rPr>
      </w:pPr>
      <w:r w:rsidRPr="00F654CE">
        <w:rPr>
          <w:rFonts w:ascii="Arial" w:hAnsi="Arial" w:cs="Arial"/>
          <w:b w:val="0"/>
          <w:bCs/>
        </w:rPr>
        <w:t>T</w:t>
      </w:r>
      <w:r w:rsidR="00986FA6" w:rsidRPr="00F654CE">
        <w:rPr>
          <w:rFonts w:ascii="Arial" w:hAnsi="Arial" w:cs="Arial"/>
          <w:b w:val="0"/>
          <w:bCs/>
        </w:rPr>
        <w:t xml:space="preserve">he offset of +1dB is appropriate for the thresholds </w:t>
      </w:r>
      <w:r w:rsidR="00986FA6" w:rsidRPr="00596147">
        <w:rPr>
          <w:rFonts w:ascii="Arial" w:hAnsi="Arial" w:cs="Arial"/>
          <w:b w:val="0"/>
          <w:bCs/>
          <w:i/>
          <w:iCs w:val="0"/>
          <w:lang w:val="en-GB"/>
        </w:rPr>
        <w:t>s-SearchThresholdP-r16</w:t>
      </w:r>
      <w:r w:rsidR="00986FA6" w:rsidRPr="00F654CE">
        <w:rPr>
          <w:rFonts w:ascii="Arial" w:hAnsi="Arial" w:cs="Arial"/>
          <w:b w:val="0"/>
          <w:bCs/>
          <w:lang w:val="en-GB"/>
        </w:rPr>
        <w:t xml:space="preserve"> and</w:t>
      </w:r>
      <w:r w:rsidR="00986FA6" w:rsidRPr="00596147">
        <w:rPr>
          <w:rFonts w:ascii="Arial" w:hAnsi="Arial" w:cs="Arial"/>
          <w:b w:val="0"/>
          <w:bCs/>
          <w:lang w:val="en-GB"/>
        </w:rPr>
        <w:t xml:space="preserve"> </w:t>
      </w:r>
      <w:r w:rsidR="00986FA6" w:rsidRPr="00596147">
        <w:rPr>
          <w:rFonts w:ascii="Arial" w:hAnsi="Arial" w:cs="Arial"/>
          <w:b w:val="0"/>
          <w:bCs/>
          <w:i/>
          <w:iCs w:val="0"/>
          <w:lang w:val="en-GB"/>
        </w:rPr>
        <w:t>s-SearchThresholdP2-r17</w:t>
      </w:r>
      <w:r w:rsidRPr="00F654CE">
        <w:rPr>
          <w:rFonts w:ascii="Arial" w:hAnsi="Arial" w:cs="Arial"/>
          <w:b w:val="0"/>
          <w:bCs/>
          <w:lang w:val="en-GB"/>
        </w:rPr>
        <w:t>.</w:t>
      </w:r>
    </w:p>
    <w:p w14:paraId="3E12B838" w14:textId="7603C1AD" w:rsidR="00F654CE" w:rsidRPr="00F654CE" w:rsidRDefault="00F654CE" w:rsidP="0075176C">
      <w:pPr>
        <w:pStyle w:val="RAN4proposal"/>
        <w:numPr>
          <w:ilvl w:val="0"/>
          <w:numId w:val="10"/>
        </w:numPr>
        <w:rPr>
          <w:rFonts w:ascii="Arial" w:hAnsi="Arial" w:cs="Arial"/>
          <w:b w:val="0"/>
          <w:bCs/>
          <w:lang w:val="en-GB"/>
        </w:rPr>
      </w:pPr>
      <w:r w:rsidRPr="00F654CE">
        <w:rPr>
          <w:rFonts w:ascii="Arial" w:hAnsi="Arial" w:cs="Arial"/>
          <w:b w:val="0"/>
          <w:bCs/>
          <w:lang w:val="en-GB"/>
        </w:rPr>
        <w:t>The offset of +1dB to</w:t>
      </w:r>
      <w:r w:rsidR="00986FA6" w:rsidRPr="00F654CE">
        <w:rPr>
          <w:rFonts w:ascii="Arial" w:hAnsi="Arial" w:cs="Arial"/>
          <w:b w:val="0"/>
          <w:bCs/>
          <w:lang w:val="en-GB"/>
        </w:rPr>
        <w:t xml:space="preserve"> the thresholds</w:t>
      </w:r>
      <w:r w:rsidR="00986FA6" w:rsidRPr="00F654CE">
        <w:rPr>
          <w:rFonts w:ascii="Arial" w:hAnsi="Arial" w:cs="Arial"/>
          <w:b w:val="0"/>
          <w:bCs/>
          <w:i/>
          <w:iCs w:val="0"/>
          <w:lang w:val="en-GB"/>
        </w:rPr>
        <w:t xml:space="preserve"> </w:t>
      </w:r>
      <w:r w:rsidR="00986FA6" w:rsidRPr="00596147">
        <w:rPr>
          <w:rFonts w:ascii="Arial" w:hAnsi="Arial" w:cs="Arial"/>
          <w:b w:val="0"/>
          <w:bCs/>
          <w:i/>
          <w:iCs w:val="0"/>
          <w:lang w:val="en-GB"/>
        </w:rPr>
        <w:t>s-SearchThresholdQ-r16</w:t>
      </w:r>
      <w:r w:rsidR="00986FA6" w:rsidRPr="00F654CE">
        <w:rPr>
          <w:rFonts w:ascii="Arial" w:hAnsi="Arial" w:cs="Arial"/>
          <w:b w:val="0"/>
          <w:bCs/>
          <w:i/>
          <w:iCs w:val="0"/>
          <w:lang w:val="en-GB"/>
        </w:rPr>
        <w:t xml:space="preserve"> </w:t>
      </w:r>
      <w:r w:rsidR="00986FA6" w:rsidRPr="00F654CE">
        <w:rPr>
          <w:rFonts w:ascii="Arial" w:hAnsi="Arial" w:cs="Arial"/>
          <w:b w:val="0"/>
          <w:bCs/>
          <w:lang w:val="en-GB"/>
        </w:rPr>
        <w:t xml:space="preserve">and </w:t>
      </w:r>
      <w:r w:rsidR="00986FA6" w:rsidRPr="00596147">
        <w:rPr>
          <w:rFonts w:ascii="Arial" w:hAnsi="Arial" w:cs="Arial"/>
          <w:b w:val="0"/>
          <w:bCs/>
          <w:i/>
          <w:iCs w:val="0"/>
          <w:lang w:val="en-GB"/>
        </w:rPr>
        <w:t>s-SearchThresholdQ2-r17</w:t>
      </w:r>
      <w:r w:rsidRPr="00F654CE">
        <w:rPr>
          <w:rFonts w:ascii="Arial" w:hAnsi="Arial" w:cs="Arial"/>
          <w:b w:val="0"/>
          <w:bCs/>
          <w:lang w:val="en-GB"/>
        </w:rPr>
        <w:t xml:space="preserve"> are inappropriate and hence are removed.</w:t>
      </w:r>
    </w:p>
    <w:p w14:paraId="22580207" w14:textId="49AFD1CA" w:rsidR="00986FA6" w:rsidRPr="00F654CE" w:rsidRDefault="00F654CE" w:rsidP="0075176C">
      <w:pPr>
        <w:pStyle w:val="RAN4proposal"/>
        <w:numPr>
          <w:ilvl w:val="0"/>
          <w:numId w:val="10"/>
        </w:numPr>
        <w:rPr>
          <w:rFonts w:ascii="Arial" w:hAnsi="Arial" w:cs="Arial"/>
          <w:b w:val="0"/>
          <w:bCs/>
        </w:rPr>
      </w:pPr>
      <w:r w:rsidRPr="00F654CE">
        <w:rPr>
          <w:rFonts w:ascii="Arial" w:hAnsi="Arial" w:cs="Arial"/>
          <w:b w:val="0"/>
          <w:bCs/>
        </w:rPr>
        <w:t>No</w:t>
      </w:r>
      <w:r w:rsidR="00986FA6" w:rsidRPr="00F654CE">
        <w:rPr>
          <w:rFonts w:ascii="Arial" w:hAnsi="Arial" w:cs="Arial"/>
          <w:b w:val="0"/>
          <w:bCs/>
        </w:rPr>
        <w:t xml:space="preserve"> offset </w:t>
      </w:r>
      <w:r w:rsidRPr="00F654CE">
        <w:rPr>
          <w:rFonts w:ascii="Arial" w:hAnsi="Arial" w:cs="Arial"/>
          <w:b w:val="0"/>
          <w:bCs/>
        </w:rPr>
        <w:t xml:space="preserve">will be introduced </w:t>
      </w:r>
      <w:r w:rsidR="00986FA6" w:rsidRPr="00F654CE">
        <w:rPr>
          <w:rFonts w:ascii="Arial" w:hAnsi="Arial" w:cs="Arial"/>
          <w:b w:val="0"/>
          <w:bCs/>
        </w:rPr>
        <w:t xml:space="preserve">for </w:t>
      </w:r>
      <w:proofErr w:type="spellStart"/>
      <w:r w:rsidR="00986FA6" w:rsidRPr="00F654CE">
        <w:rPr>
          <w:rFonts w:ascii="Arial" w:hAnsi="Arial" w:cs="Arial"/>
          <w:b w:val="0"/>
          <w:bCs/>
          <w:i/>
          <w:lang w:eastAsia="sv-SE"/>
        </w:rPr>
        <w:t>rsrp</w:t>
      </w:r>
      <w:proofErr w:type="spellEnd"/>
      <w:r w:rsidR="00986FA6" w:rsidRPr="00F654CE">
        <w:rPr>
          <w:rFonts w:ascii="Arial" w:hAnsi="Arial" w:cs="Arial"/>
          <w:b w:val="0"/>
          <w:bCs/>
          <w:i/>
          <w:lang w:eastAsia="sv-SE"/>
        </w:rPr>
        <w:t>-</w:t>
      </w:r>
      <w:proofErr w:type="spellStart"/>
      <w:r w:rsidR="00986FA6" w:rsidRPr="00F654CE">
        <w:rPr>
          <w:rFonts w:ascii="Arial" w:hAnsi="Arial" w:cs="Arial"/>
          <w:b w:val="0"/>
          <w:bCs/>
          <w:i/>
          <w:lang w:eastAsia="sv-SE"/>
        </w:rPr>
        <w:t>ThresholdSSB</w:t>
      </w:r>
      <w:proofErr w:type="spellEnd"/>
      <w:r w:rsidR="00986FA6" w:rsidRPr="00F654CE">
        <w:rPr>
          <w:rFonts w:ascii="Arial" w:hAnsi="Arial" w:cs="Arial"/>
          <w:b w:val="0"/>
          <w:bCs/>
          <w:i/>
          <w:lang w:eastAsia="sv-SE"/>
        </w:rPr>
        <w:t>-SUL</w:t>
      </w:r>
      <w:r w:rsidRPr="00F654CE">
        <w:rPr>
          <w:rFonts w:ascii="Arial" w:hAnsi="Arial" w:cs="Arial"/>
          <w:b w:val="0"/>
          <w:bCs/>
          <w:i/>
          <w:lang w:eastAsia="sv-SE"/>
        </w:rPr>
        <w:t>,</w:t>
      </w:r>
      <w:r w:rsidR="00986FA6" w:rsidRPr="00F654CE">
        <w:rPr>
          <w:rFonts w:ascii="Arial" w:hAnsi="Arial" w:cs="Arial"/>
          <w:b w:val="0"/>
          <w:bCs/>
          <w:i/>
          <w:lang w:eastAsia="sv-SE"/>
        </w:rPr>
        <w:t xml:space="preserve"> </w:t>
      </w:r>
      <w:r w:rsidR="00986FA6" w:rsidRPr="00F654CE">
        <w:rPr>
          <w:rFonts w:ascii="Arial" w:hAnsi="Arial" w:cs="Arial"/>
          <w:b w:val="0"/>
          <w:bCs/>
          <w:lang w:eastAsia="sv-SE"/>
        </w:rPr>
        <w:t xml:space="preserve">as this threshold is not applicable to RedCap UE’s. </w:t>
      </w:r>
    </w:p>
    <w:p w14:paraId="25528F4D" w14:textId="2B53E132" w:rsidR="00986FA6" w:rsidRPr="00F654CE" w:rsidRDefault="00F654CE" w:rsidP="0075176C">
      <w:pPr>
        <w:pStyle w:val="RAN4proposal"/>
        <w:numPr>
          <w:ilvl w:val="0"/>
          <w:numId w:val="10"/>
        </w:numPr>
        <w:rPr>
          <w:rFonts w:ascii="Arial" w:hAnsi="Arial" w:cs="Arial"/>
          <w:b w:val="0"/>
          <w:bCs/>
          <w:i/>
          <w:lang w:eastAsia="sv-SE"/>
        </w:rPr>
      </w:pPr>
      <w:r w:rsidRPr="00F654CE">
        <w:rPr>
          <w:rFonts w:ascii="Arial" w:hAnsi="Arial" w:cs="Arial"/>
          <w:b w:val="0"/>
          <w:bCs/>
        </w:rPr>
        <w:t>T</w:t>
      </w:r>
      <w:r w:rsidR="00986FA6" w:rsidRPr="00F654CE">
        <w:rPr>
          <w:rFonts w:ascii="Arial" w:hAnsi="Arial" w:cs="Arial"/>
          <w:b w:val="0"/>
          <w:bCs/>
        </w:rPr>
        <w:t xml:space="preserve">he offset of +1dB </w:t>
      </w:r>
      <w:r w:rsidRPr="00F654CE">
        <w:rPr>
          <w:rFonts w:ascii="Arial" w:hAnsi="Arial" w:cs="Arial"/>
          <w:b w:val="0"/>
          <w:bCs/>
        </w:rPr>
        <w:t>will be added to</w:t>
      </w:r>
      <w:r w:rsidR="00986FA6" w:rsidRPr="00F654CE">
        <w:rPr>
          <w:rFonts w:ascii="Arial" w:hAnsi="Arial" w:cs="Arial"/>
          <w:b w:val="0"/>
          <w:bCs/>
        </w:rPr>
        <w:t xml:space="preserve"> </w:t>
      </w:r>
      <w:r w:rsidR="00986FA6" w:rsidRPr="00F654CE">
        <w:rPr>
          <w:rFonts w:ascii="Arial" w:hAnsi="Arial" w:cs="Arial"/>
          <w:b w:val="0"/>
          <w:bCs/>
          <w:i/>
          <w:lang w:eastAsia="sv-SE"/>
        </w:rPr>
        <w:t>rsrp-ThresholdMsg3</w:t>
      </w:r>
      <w:r w:rsidR="00986FA6" w:rsidRPr="00F654CE">
        <w:rPr>
          <w:rFonts w:ascii="Arial" w:hAnsi="Arial" w:cs="Arial"/>
          <w:b w:val="0"/>
          <w:bCs/>
          <w:iCs w:val="0"/>
          <w:lang w:eastAsia="sv-SE"/>
        </w:rPr>
        <w:t>.</w:t>
      </w:r>
      <w:r w:rsidR="00986FA6" w:rsidRPr="00F654CE">
        <w:rPr>
          <w:rFonts w:ascii="Arial" w:hAnsi="Arial" w:cs="Arial"/>
          <w:b w:val="0"/>
          <w:bCs/>
          <w:lang w:eastAsia="sv-SE"/>
        </w:rPr>
        <w:t xml:space="preserve"> </w:t>
      </w:r>
    </w:p>
    <w:p w14:paraId="3FAC73C0" w14:textId="7A9A6D52" w:rsidR="00921AA1" w:rsidRDefault="00F654CE" w:rsidP="0005228B">
      <w:pPr>
        <w:spacing w:after="0"/>
        <w:rPr>
          <w:rFonts w:cs="Arial"/>
          <w:i/>
          <w:iCs/>
          <w:szCs w:val="20"/>
          <w:lang w:val="en-GB" w:eastAsia="en-GB"/>
        </w:rPr>
      </w:pPr>
      <w:r>
        <w:rPr>
          <w:rFonts w:ascii="Arial" w:hAnsi="Arial" w:cs="Arial"/>
          <w:szCs w:val="20"/>
        </w:rPr>
        <w:t xml:space="preserve">RAN4 has agreed respective changes to TS 38.133 and </w:t>
      </w:r>
      <w:r w:rsidR="0005228B">
        <w:rPr>
          <w:rFonts w:ascii="Arial" w:hAnsi="Arial" w:cs="Arial"/>
          <w:szCs w:val="20"/>
        </w:rPr>
        <w:t xml:space="preserve">respectfully asks RAN2 </w:t>
      </w:r>
      <w:r w:rsidR="0005228B">
        <w:rPr>
          <w:rFonts w:ascii="Arial" w:hAnsi="Arial" w:cs="Arial"/>
          <w:color w:val="000000"/>
          <w:szCs w:val="20"/>
          <w:lang w:val="en-GB"/>
        </w:rPr>
        <w:t>to take above information into account.</w:t>
      </w:r>
    </w:p>
    <w:p w14:paraId="55E15641" w14:textId="77777777" w:rsidR="00921AA1" w:rsidRDefault="00921AA1" w:rsidP="00921AA1">
      <w:pPr>
        <w:spacing w:after="0"/>
        <w:rPr>
          <w:rFonts w:ascii="Arial" w:hAnsi="Arial" w:cs="Arial"/>
          <w:szCs w:val="20"/>
          <w:lang w:eastAsia="zh-CN"/>
        </w:rPr>
      </w:pPr>
    </w:p>
    <w:p w14:paraId="40B6DCB8" w14:textId="77777777" w:rsidR="00921AA1" w:rsidRDefault="00921AA1" w:rsidP="00921AA1">
      <w:pPr>
        <w:rPr>
          <w:rFonts w:ascii="Arial" w:hAnsi="Arial" w:cs="Arial"/>
          <w:b/>
          <w:color w:val="000000"/>
          <w:szCs w:val="20"/>
          <w:lang w:val="en-GB"/>
        </w:rPr>
      </w:pPr>
      <w:r>
        <w:rPr>
          <w:rFonts w:ascii="Arial" w:hAnsi="Arial" w:cs="Arial"/>
          <w:b/>
          <w:color w:val="000000"/>
          <w:szCs w:val="20"/>
          <w:lang w:val="en-GB"/>
        </w:rPr>
        <w:t>2. Actions:</w:t>
      </w:r>
    </w:p>
    <w:p w14:paraId="423E6845" w14:textId="4C950028" w:rsidR="00921AA1" w:rsidRDefault="00921AA1" w:rsidP="00921AA1">
      <w:pPr>
        <w:ind w:left="1985" w:hanging="1985"/>
        <w:rPr>
          <w:rFonts w:ascii="Arial" w:hAnsi="Arial" w:cs="Arial"/>
          <w:b/>
          <w:color w:val="000000"/>
          <w:szCs w:val="20"/>
          <w:lang w:val="en-GB"/>
        </w:rPr>
      </w:pPr>
      <w:r>
        <w:rPr>
          <w:rFonts w:ascii="Arial" w:hAnsi="Arial" w:cs="Arial"/>
          <w:b/>
          <w:color w:val="000000"/>
          <w:szCs w:val="20"/>
          <w:lang w:val="en-GB"/>
        </w:rPr>
        <w:t>To RAN</w:t>
      </w:r>
      <w:r w:rsidR="0005228B">
        <w:rPr>
          <w:rFonts w:ascii="Arial" w:hAnsi="Arial" w:cs="Arial"/>
          <w:b/>
          <w:color w:val="000000"/>
          <w:szCs w:val="20"/>
          <w:lang w:val="en-GB"/>
        </w:rPr>
        <w:t>2</w:t>
      </w:r>
    </w:p>
    <w:p w14:paraId="6F32E858" w14:textId="5F4978BA" w:rsidR="00921AA1" w:rsidRDefault="00921AA1" w:rsidP="00921AA1">
      <w:pPr>
        <w:ind w:left="993" w:hanging="993"/>
        <w:rPr>
          <w:rFonts w:ascii="Arial" w:hAnsi="Arial" w:cs="Arial"/>
          <w:color w:val="000000"/>
          <w:szCs w:val="20"/>
          <w:lang w:val="en-GB"/>
        </w:rPr>
      </w:pPr>
      <w:r>
        <w:rPr>
          <w:rFonts w:ascii="Arial" w:hAnsi="Arial" w:cs="Arial"/>
          <w:b/>
          <w:color w:val="000000"/>
          <w:szCs w:val="20"/>
          <w:lang w:val="en-GB"/>
        </w:rPr>
        <w:t xml:space="preserve">ACTION: </w:t>
      </w:r>
      <w:r>
        <w:rPr>
          <w:rFonts w:ascii="Arial" w:hAnsi="Arial" w:cs="Arial"/>
          <w:b/>
          <w:color w:val="000000"/>
          <w:szCs w:val="20"/>
          <w:lang w:val="en-GB"/>
        </w:rPr>
        <w:tab/>
      </w:r>
      <w:r>
        <w:rPr>
          <w:rFonts w:ascii="Arial" w:hAnsi="Arial" w:cs="Arial"/>
          <w:color w:val="000000"/>
          <w:szCs w:val="20"/>
          <w:lang w:val="en-GB"/>
        </w:rPr>
        <w:t>RAN</w:t>
      </w:r>
      <w:r w:rsidR="0005228B">
        <w:rPr>
          <w:rFonts w:ascii="Arial" w:hAnsi="Arial" w:cs="Arial"/>
          <w:color w:val="000000"/>
          <w:szCs w:val="20"/>
          <w:lang w:val="en-GB"/>
        </w:rPr>
        <w:t>4</w:t>
      </w:r>
      <w:r>
        <w:rPr>
          <w:rFonts w:ascii="Arial" w:hAnsi="Arial" w:cs="Arial"/>
          <w:color w:val="000000"/>
          <w:szCs w:val="20"/>
          <w:lang w:val="en-GB"/>
        </w:rPr>
        <w:t xml:space="preserve"> respectfully asks RAN</w:t>
      </w:r>
      <w:r w:rsidR="0005228B">
        <w:rPr>
          <w:rFonts w:ascii="Arial" w:hAnsi="Arial" w:cs="Arial"/>
          <w:color w:val="000000"/>
          <w:szCs w:val="20"/>
          <w:lang w:val="en-GB"/>
        </w:rPr>
        <w:t>2</w:t>
      </w:r>
      <w:r>
        <w:rPr>
          <w:rFonts w:ascii="Arial" w:hAnsi="Arial" w:cs="Arial"/>
          <w:color w:val="000000"/>
          <w:szCs w:val="20"/>
          <w:lang w:val="en-GB"/>
        </w:rPr>
        <w:t xml:space="preserve"> to take above information into account.</w:t>
      </w:r>
    </w:p>
    <w:p w14:paraId="0F086A8A" w14:textId="77777777" w:rsidR="00921AA1" w:rsidRDefault="00921AA1" w:rsidP="00921AA1">
      <w:pPr>
        <w:rPr>
          <w:rFonts w:ascii="Arial" w:hAnsi="Arial" w:cs="Arial"/>
          <w:color w:val="000000"/>
          <w:szCs w:val="20"/>
          <w:lang w:val="en-GB"/>
        </w:rPr>
      </w:pPr>
    </w:p>
    <w:p w14:paraId="50EBD945" w14:textId="627E7DF6" w:rsidR="00921AA1" w:rsidRDefault="00921AA1" w:rsidP="00921AA1">
      <w:pPr>
        <w:rPr>
          <w:rFonts w:ascii="Arial" w:hAnsi="Arial" w:cs="Arial"/>
          <w:b/>
          <w:color w:val="000000"/>
          <w:szCs w:val="20"/>
          <w:lang w:val="en-GB"/>
        </w:rPr>
      </w:pPr>
      <w:r>
        <w:rPr>
          <w:rFonts w:ascii="Arial" w:hAnsi="Arial" w:cs="Arial"/>
          <w:b/>
          <w:color w:val="000000"/>
          <w:szCs w:val="20"/>
          <w:lang w:val="en-GB"/>
        </w:rPr>
        <w:t>3. Date of Next TSG-RAN WG</w:t>
      </w:r>
      <w:r w:rsidR="0005228B">
        <w:rPr>
          <w:rFonts w:ascii="Arial" w:hAnsi="Arial" w:cs="Arial"/>
          <w:b/>
          <w:color w:val="000000"/>
          <w:szCs w:val="20"/>
          <w:lang w:val="en-GB"/>
        </w:rPr>
        <w:t>4</w:t>
      </w:r>
      <w:r>
        <w:rPr>
          <w:rFonts w:ascii="Arial" w:hAnsi="Arial" w:cs="Arial"/>
          <w:b/>
          <w:color w:val="000000"/>
          <w:szCs w:val="20"/>
          <w:lang w:val="en-GB"/>
        </w:rPr>
        <w:t xml:space="preserve"> Meetings:</w:t>
      </w:r>
    </w:p>
    <w:p w14:paraId="71835972" w14:textId="5B815148" w:rsidR="00921AA1" w:rsidRDefault="00921AA1" w:rsidP="00921AA1">
      <w:pPr>
        <w:tabs>
          <w:tab w:val="left" w:pos="3695"/>
        </w:tabs>
        <w:ind w:left="2268" w:hanging="2268"/>
        <w:rPr>
          <w:rFonts w:ascii="Arial" w:hAnsi="Arial" w:cs="Arial"/>
          <w:bCs/>
          <w:color w:val="00000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Cs w:val="20"/>
          <w:lang w:val="en-GB" w:eastAsia="zh-CN"/>
        </w:rPr>
        <w:t>TSG-RAN WG</w:t>
      </w:r>
      <w:r w:rsidR="0005228B">
        <w:rPr>
          <w:rFonts w:ascii="Arial" w:hAnsi="Arial" w:cs="Arial"/>
          <w:bCs/>
          <w:color w:val="000000"/>
          <w:szCs w:val="20"/>
          <w:lang w:val="en-GB" w:eastAsia="zh-CN"/>
        </w:rPr>
        <w:t>4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 Meeting #1</w:t>
      </w:r>
      <w:r w:rsidR="0005228B">
        <w:rPr>
          <w:rFonts w:ascii="Arial" w:hAnsi="Arial" w:cs="Arial"/>
          <w:bCs/>
          <w:color w:val="000000"/>
          <w:szCs w:val="20"/>
          <w:lang w:val="en-GB" w:eastAsia="zh-CN"/>
        </w:rPr>
        <w:t>06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>bis-e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ab/>
        <w:t>17</w:t>
      </w:r>
      <w:r>
        <w:rPr>
          <w:rFonts w:ascii="Arial" w:hAnsi="Arial" w:cs="Arial"/>
          <w:bCs/>
          <w:color w:val="00000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 - 26</w:t>
      </w:r>
      <w:r>
        <w:rPr>
          <w:rFonts w:ascii="Arial" w:hAnsi="Arial" w:cs="Arial"/>
          <w:bCs/>
          <w:color w:val="00000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 April 2023 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Cs w:val="20"/>
          <w:lang w:val="en-GB" w:eastAsia="zh-CN"/>
        </w:rPr>
        <w:tab/>
        <w:t>e-Meeting</w:t>
      </w:r>
    </w:p>
    <w:p w14:paraId="2C1257B7" w14:textId="3B1D35C9" w:rsidR="0005228B" w:rsidRDefault="0005228B" w:rsidP="0005228B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Cs w:val="20"/>
          <w:lang w:val="en-GB" w:eastAsia="zh-CN"/>
        </w:rPr>
        <w:t>TSG-RAN WG4 Meeting #107                   22</w:t>
      </w:r>
      <w:r>
        <w:rPr>
          <w:rFonts w:ascii="Arial" w:hAnsi="Arial" w:cs="Arial"/>
          <w:bCs/>
          <w:color w:val="000000"/>
          <w:szCs w:val="20"/>
          <w:vertAlign w:val="superscript"/>
          <w:lang w:val="en-GB" w:eastAsia="zh-CN"/>
        </w:rPr>
        <w:t>nd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 - 26</w:t>
      </w:r>
      <w:r>
        <w:rPr>
          <w:rFonts w:ascii="Arial" w:hAnsi="Arial" w:cs="Arial"/>
          <w:bCs/>
          <w:color w:val="00000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 May 2023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Cs w:val="20"/>
          <w:lang w:val="en-GB" w:eastAsia="zh-CN"/>
        </w:rPr>
        <w:tab/>
        <w:t xml:space="preserve">Incheon, KR </w:t>
      </w:r>
    </w:p>
    <w:p w14:paraId="570B51AB" w14:textId="77777777" w:rsidR="00921AA1" w:rsidRPr="0005228B" w:rsidRDefault="00921AA1" w:rsidP="00921AA1">
      <w:pPr>
        <w:rPr>
          <w:rFonts w:cs="Times New Roman"/>
          <w:sz w:val="22"/>
          <w:lang w:val="en-GB"/>
        </w:rPr>
      </w:pPr>
    </w:p>
    <w:p w14:paraId="52DBB815" w14:textId="77777777" w:rsidR="00921AA1" w:rsidRPr="0005228B" w:rsidRDefault="00921AA1" w:rsidP="00921AA1">
      <w:pPr>
        <w:pStyle w:val="ListParagraph"/>
        <w:ind w:right="-22"/>
        <w:rPr>
          <w:lang w:val="en-GB"/>
        </w:rPr>
      </w:pPr>
    </w:p>
    <w:sectPr w:rsidR="00921AA1" w:rsidRPr="0005228B" w:rsidSect="005F608A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9FFB4" w14:textId="77777777" w:rsidR="0075176C" w:rsidRDefault="0075176C" w:rsidP="00001C9B">
      <w:pPr>
        <w:spacing w:after="0" w:line="240" w:lineRule="auto"/>
      </w:pPr>
      <w:r>
        <w:separator/>
      </w:r>
    </w:p>
  </w:endnote>
  <w:endnote w:type="continuationSeparator" w:id="0">
    <w:p w14:paraId="55674D0E" w14:textId="77777777" w:rsidR="0075176C" w:rsidRDefault="0075176C" w:rsidP="00001C9B">
      <w:pPr>
        <w:spacing w:after="0" w:line="240" w:lineRule="auto"/>
      </w:pPr>
      <w:r>
        <w:continuationSeparator/>
      </w:r>
    </w:p>
  </w:endnote>
  <w:endnote w:type="continuationNotice" w:id="1">
    <w:p w14:paraId="6C17396C" w14:textId="77777777" w:rsidR="0075176C" w:rsidRDefault="007517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C9714" w14:textId="77777777" w:rsidR="0075176C" w:rsidRDefault="0075176C" w:rsidP="00001C9B">
      <w:pPr>
        <w:spacing w:after="0" w:line="240" w:lineRule="auto"/>
      </w:pPr>
      <w:r>
        <w:separator/>
      </w:r>
    </w:p>
  </w:footnote>
  <w:footnote w:type="continuationSeparator" w:id="0">
    <w:p w14:paraId="38B5AA25" w14:textId="77777777" w:rsidR="0075176C" w:rsidRDefault="0075176C" w:rsidP="00001C9B">
      <w:pPr>
        <w:spacing w:after="0" w:line="240" w:lineRule="auto"/>
      </w:pPr>
      <w:r>
        <w:continuationSeparator/>
      </w:r>
    </w:p>
  </w:footnote>
  <w:footnote w:type="continuationNotice" w:id="1">
    <w:p w14:paraId="27F9F18C" w14:textId="77777777" w:rsidR="0075176C" w:rsidRDefault="0075176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691CFF"/>
    <w:multiLevelType w:val="hybridMultilevel"/>
    <w:tmpl w:val="44B8C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ED464B92"/>
    <w:lvl w:ilvl="0" w:tplc="926A89F8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6E3167"/>
    <w:multiLevelType w:val="hybridMultilevel"/>
    <w:tmpl w:val="D2FC8824"/>
    <w:lvl w:ilvl="0" w:tplc="33BC2A32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4483" w:hanging="360"/>
      </w:pPr>
    </w:lvl>
    <w:lvl w:ilvl="2" w:tplc="0409001B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C659B0"/>
    <w:multiLevelType w:val="hybridMultilevel"/>
    <w:tmpl w:val="F606C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7"/>
  </w:num>
  <w:num w:numId="6">
    <w:abstractNumId w:val="4"/>
    <w:lvlOverride w:ilvl="0">
      <w:startOverride w:val="1"/>
    </w:lvlOverride>
  </w:num>
  <w:num w:numId="7">
    <w:abstractNumId w:val="3"/>
  </w:num>
  <w:num w:numId="8">
    <w:abstractNumId w:val="6"/>
  </w:num>
  <w:num w:numId="9">
    <w:abstractNumId w:val="0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20C8C"/>
    <w:rsid w:val="00025687"/>
    <w:rsid w:val="0003456C"/>
    <w:rsid w:val="00040A71"/>
    <w:rsid w:val="000513A2"/>
    <w:rsid w:val="0005228B"/>
    <w:rsid w:val="00076F2C"/>
    <w:rsid w:val="000845E8"/>
    <w:rsid w:val="0008612A"/>
    <w:rsid w:val="00090E18"/>
    <w:rsid w:val="00091673"/>
    <w:rsid w:val="000A4C13"/>
    <w:rsid w:val="000B0056"/>
    <w:rsid w:val="000C564C"/>
    <w:rsid w:val="000C6095"/>
    <w:rsid w:val="000D78CB"/>
    <w:rsid w:val="000E48B4"/>
    <w:rsid w:val="00106088"/>
    <w:rsid w:val="001118D9"/>
    <w:rsid w:val="001265E0"/>
    <w:rsid w:val="001355E7"/>
    <w:rsid w:val="00136B2E"/>
    <w:rsid w:val="00140221"/>
    <w:rsid w:val="00143F26"/>
    <w:rsid w:val="0016213F"/>
    <w:rsid w:val="00173F8C"/>
    <w:rsid w:val="001745F8"/>
    <w:rsid w:val="00177116"/>
    <w:rsid w:val="00177B3D"/>
    <w:rsid w:val="001838CF"/>
    <w:rsid w:val="001868EE"/>
    <w:rsid w:val="00195A42"/>
    <w:rsid w:val="001A3BA4"/>
    <w:rsid w:val="001A6FB0"/>
    <w:rsid w:val="001D27C9"/>
    <w:rsid w:val="001D626F"/>
    <w:rsid w:val="001D654C"/>
    <w:rsid w:val="001E263A"/>
    <w:rsid w:val="001E30F6"/>
    <w:rsid w:val="001F0383"/>
    <w:rsid w:val="0020245E"/>
    <w:rsid w:val="00221C49"/>
    <w:rsid w:val="00235F5C"/>
    <w:rsid w:val="00241950"/>
    <w:rsid w:val="00243981"/>
    <w:rsid w:val="00244CC1"/>
    <w:rsid w:val="00284DFE"/>
    <w:rsid w:val="00291213"/>
    <w:rsid w:val="002925BB"/>
    <w:rsid w:val="00297774"/>
    <w:rsid w:val="002A1374"/>
    <w:rsid w:val="002A7396"/>
    <w:rsid w:val="002B4922"/>
    <w:rsid w:val="002B7C69"/>
    <w:rsid w:val="002C2D19"/>
    <w:rsid w:val="002D10FA"/>
    <w:rsid w:val="002D4C55"/>
    <w:rsid w:val="002D7CB6"/>
    <w:rsid w:val="002E2BF8"/>
    <w:rsid w:val="002E5A35"/>
    <w:rsid w:val="002E5E7F"/>
    <w:rsid w:val="002E6936"/>
    <w:rsid w:val="002F6E49"/>
    <w:rsid w:val="0031478F"/>
    <w:rsid w:val="00321647"/>
    <w:rsid w:val="0032499A"/>
    <w:rsid w:val="00326FF5"/>
    <w:rsid w:val="003306F3"/>
    <w:rsid w:val="00341970"/>
    <w:rsid w:val="003445CC"/>
    <w:rsid w:val="0035654B"/>
    <w:rsid w:val="00372D88"/>
    <w:rsid w:val="00383ABB"/>
    <w:rsid w:val="0038544C"/>
    <w:rsid w:val="00387E83"/>
    <w:rsid w:val="00395730"/>
    <w:rsid w:val="003A710A"/>
    <w:rsid w:val="003B20A0"/>
    <w:rsid w:val="003B659E"/>
    <w:rsid w:val="003C75CA"/>
    <w:rsid w:val="003E4447"/>
    <w:rsid w:val="003F112A"/>
    <w:rsid w:val="00414AB5"/>
    <w:rsid w:val="00435DAF"/>
    <w:rsid w:val="0043750A"/>
    <w:rsid w:val="0045011B"/>
    <w:rsid w:val="004733F2"/>
    <w:rsid w:val="00485449"/>
    <w:rsid w:val="004854BB"/>
    <w:rsid w:val="00492C29"/>
    <w:rsid w:val="00496DF7"/>
    <w:rsid w:val="004A304B"/>
    <w:rsid w:val="004A7EC7"/>
    <w:rsid w:val="004D0741"/>
    <w:rsid w:val="004E0634"/>
    <w:rsid w:val="004E5E66"/>
    <w:rsid w:val="00500193"/>
    <w:rsid w:val="005039B6"/>
    <w:rsid w:val="00503B4D"/>
    <w:rsid w:val="00504EE9"/>
    <w:rsid w:val="0051081B"/>
    <w:rsid w:val="00515E96"/>
    <w:rsid w:val="0052367B"/>
    <w:rsid w:val="005279AB"/>
    <w:rsid w:val="00530F73"/>
    <w:rsid w:val="00532B9C"/>
    <w:rsid w:val="00535167"/>
    <w:rsid w:val="0054442C"/>
    <w:rsid w:val="00550285"/>
    <w:rsid w:val="00556DED"/>
    <w:rsid w:val="00562340"/>
    <w:rsid w:val="00562D41"/>
    <w:rsid w:val="00572A20"/>
    <w:rsid w:val="00573D3E"/>
    <w:rsid w:val="005836F8"/>
    <w:rsid w:val="00583E5D"/>
    <w:rsid w:val="005918FA"/>
    <w:rsid w:val="00593B5A"/>
    <w:rsid w:val="00596147"/>
    <w:rsid w:val="005A74DD"/>
    <w:rsid w:val="005B2FE8"/>
    <w:rsid w:val="005B35C0"/>
    <w:rsid w:val="005B4801"/>
    <w:rsid w:val="005C23A4"/>
    <w:rsid w:val="005D1CDF"/>
    <w:rsid w:val="005D20F7"/>
    <w:rsid w:val="005E4E9A"/>
    <w:rsid w:val="005E61A8"/>
    <w:rsid w:val="005F29BB"/>
    <w:rsid w:val="005F608A"/>
    <w:rsid w:val="005F6419"/>
    <w:rsid w:val="00613368"/>
    <w:rsid w:val="00617400"/>
    <w:rsid w:val="0063336F"/>
    <w:rsid w:val="00633421"/>
    <w:rsid w:val="00653F03"/>
    <w:rsid w:val="00664950"/>
    <w:rsid w:val="00664F42"/>
    <w:rsid w:val="00666EC1"/>
    <w:rsid w:val="0067050A"/>
    <w:rsid w:val="00683220"/>
    <w:rsid w:val="00687DA1"/>
    <w:rsid w:val="00687FA0"/>
    <w:rsid w:val="0069685F"/>
    <w:rsid w:val="006B7010"/>
    <w:rsid w:val="006C5D34"/>
    <w:rsid w:val="006D1638"/>
    <w:rsid w:val="006E25C4"/>
    <w:rsid w:val="006E6311"/>
    <w:rsid w:val="006F2484"/>
    <w:rsid w:val="006F255F"/>
    <w:rsid w:val="006F4B76"/>
    <w:rsid w:val="00713D93"/>
    <w:rsid w:val="007145FF"/>
    <w:rsid w:val="00715B2A"/>
    <w:rsid w:val="00716E78"/>
    <w:rsid w:val="00720706"/>
    <w:rsid w:val="0072246A"/>
    <w:rsid w:val="00731FC7"/>
    <w:rsid w:val="00732082"/>
    <w:rsid w:val="007466B4"/>
    <w:rsid w:val="00746E90"/>
    <w:rsid w:val="00751515"/>
    <w:rsid w:val="0075176C"/>
    <w:rsid w:val="00756CD3"/>
    <w:rsid w:val="00757293"/>
    <w:rsid w:val="00762253"/>
    <w:rsid w:val="007773DA"/>
    <w:rsid w:val="00780270"/>
    <w:rsid w:val="00780EF4"/>
    <w:rsid w:val="00784DF6"/>
    <w:rsid w:val="00785232"/>
    <w:rsid w:val="00786B62"/>
    <w:rsid w:val="007A370E"/>
    <w:rsid w:val="007C3ED0"/>
    <w:rsid w:val="007D70F2"/>
    <w:rsid w:val="007E750C"/>
    <w:rsid w:val="00800F3A"/>
    <w:rsid w:val="00806A76"/>
    <w:rsid w:val="0080711E"/>
    <w:rsid w:val="00811699"/>
    <w:rsid w:val="00811C9D"/>
    <w:rsid w:val="00816C80"/>
    <w:rsid w:val="00820CE6"/>
    <w:rsid w:val="008370BE"/>
    <w:rsid w:val="00841BCD"/>
    <w:rsid w:val="00851A8E"/>
    <w:rsid w:val="00860F28"/>
    <w:rsid w:val="008634CD"/>
    <w:rsid w:val="00864F7D"/>
    <w:rsid w:val="00866142"/>
    <w:rsid w:val="008826C1"/>
    <w:rsid w:val="008857E7"/>
    <w:rsid w:val="00890CAA"/>
    <w:rsid w:val="0089258F"/>
    <w:rsid w:val="00893E13"/>
    <w:rsid w:val="008D6147"/>
    <w:rsid w:val="008E5655"/>
    <w:rsid w:val="0090091A"/>
    <w:rsid w:val="009042BD"/>
    <w:rsid w:val="00911C5A"/>
    <w:rsid w:val="00921AA1"/>
    <w:rsid w:val="009229B5"/>
    <w:rsid w:val="00927C1A"/>
    <w:rsid w:val="0093097A"/>
    <w:rsid w:val="00961471"/>
    <w:rsid w:val="00970022"/>
    <w:rsid w:val="00976976"/>
    <w:rsid w:val="00977E1D"/>
    <w:rsid w:val="00986FA6"/>
    <w:rsid w:val="00991B3D"/>
    <w:rsid w:val="009A21A7"/>
    <w:rsid w:val="009B243F"/>
    <w:rsid w:val="009C6BD0"/>
    <w:rsid w:val="009D2092"/>
    <w:rsid w:val="009D4DDB"/>
    <w:rsid w:val="009D5F57"/>
    <w:rsid w:val="009D75F0"/>
    <w:rsid w:val="009E2886"/>
    <w:rsid w:val="009E346D"/>
    <w:rsid w:val="00A00106"/>
    <w:rsid w:val="00A007C1"/>
    <w:rsid w:val="00A04992"/>
    <w:rsid w:val="00A12368"/>
    <w:rsid w:val="00A147AA"/>
    <w:rsid w:val="00A21D71"/>
    <w:rsid w:val="00A22B78"/>
    <w:rsid w:val="00A25AE5"/>
    <w:rsid w:val="00A37002"/>
    <w:rsid w:val="00A76D06"/>
    <w:rsid w:val="00A9126B"/>
    <w:rsid w:val="00A94EE3"/>
    <w:rsid w:val="00AA1B0E"/>
    <w:rsid w:val="00AB2468"/>
    <w:rsid w:val="00AC39BC"/>
    <w:rsid w:val="00AC5CA7"/>
    <w:rsid w:val="00AE0B66"/>
    <w:rsid w:val="00AE2BA5"/>
    <w:rsid w:val="00AE56B1"/>
    <w:rsid w:val="00AE6D09"/>
    <w:rsid w:val="00B22A7C"/>
    <w:rsid w:val="00B25734"/>
    <w:rsid w:val="00B37019"/>
    <w:rsid w:val="00B437CA"/>
    <w:rsid w:val="00B50847"/>
    <w:rsid w:val="00B536C8"/>
    <w:rsid w:val="00B64B39"/>
    <w:rsid w:val="00B66A32"/>
    <w:rsid w:val="00B73862"/>
    <w:rsid w:val="00B868E9"/>
    <w:rsid w:val="00BA2D90"/>
    <w:rsid w:val="00BA54E5"/>
    <w:rsid w:val="00BA6E48"/>
    <w:rsid w:val="00BD33C3"/>
    <w:rsid w:val="00BF2218"/>
    <w:rsid w:val="00C0005C"/>
    <w:rsid w:val="00C02DE0"/>
    <w:rsid w:val="00C0709D"/>
    <w:rsid w:val="00C07408"/>
    <w:rsid w:val="00C12502"/>
    <w:rsid w:val="00C21A6B"/>
    <w:rsid w:val="00C61CFD"/>
    <w:rsid w:val="00C67E3E"/>
    <w:rsid w:val="00C8193B"/>
    <w:rsid w:val="00C85FA8"/>
    <w:rsid w:val="00C8616F"/>
    <w:rsid w:val="00CD0C4D"/>
    <w:rsid w:val="00CD5591"/>
    <w:rsid w:val="00CD7492"/>
    <w:rsid w:val="00CE27F1"/>
    <w:rsid w:val="00CE3A6B"/>
    <w:rsid w:val="00CE622E"/>
    <w:rsid w:val="00CE736C"/>
    <w:rsid w:val="00CF4A40"/>
    <w:rsid w:val="00CF5D6E"/>
    <w:rsid w:val="00D00211"/>
    <w:rsid w:val="00D06309"/>
    <w:rsid w:val="00D065F2"/>
    <w:rsid w:val="00D237DA"/>
    <w:rsid w:val="00D351EA"/>
    <w:rsid w:val="00D43403"/>
    <w:rsid w:val="00D62E71"/>
    <w:rsid w:val="00D63831"/>
    <w:rsid w:val="00D65C08"/>
    <w:rsid w:val="00D66188"/>
    <w:rsid w:val="00D66665"/>
    <w:rsid w:val="00D740CA"/>
    <w:rsid w:val="00D853EE"/>
    <w:rsid w:val="00D85728"/>
    <w:rsid w:val="00DA3167"/>
    <w:rsid w:val="00DA7F32"/>
    <w:rsid w:val="00DB0505"/>
    <w:rsid w:val="00DD2EFF"/>
    <w:rsid w:val="00DF05E1"/>
    <w:rsid w:val="00DF2997"/>
    <w:rsid w:val="00DF6ED9"/>
    <w:rsid w:val="00E07B96"/>
    <w:rsid w:val="00E10445"/>
    <w:rsid w:val="00E40968"/>
    <w:rsid w:val="00E44A80"/>
    <w:rsid w:val="00E6743D"/>
    <w:rsid w:val="00E721FD"/>
    <w:rsid w:val="00E767B1"/>
    <w:rsid w:val="00E8680D"/>
    <w:rsid w:val="00E931D6"/>
    <w:rsid w:val="00EA7FDA"/>
    <w:rsid w:val="00EB28D8"/>
    <w:rsid w:val="00EB7323"/>
    <w:rsid w:val="00EC7BC3"/>
    <w:rsid w:val="00ED4C5E"/>
    <w:rsid w:val="00ED7600"/>
    <w:rsid w:val="00EE1EEE"/>
    <w:rsid w:val="00EF5DDE"/>
    <w:rsid w:val="00EF698B"/>
    <w:rsid w:val="00EF6D71"/>
    <w:rsid w:val="00F1362C"/>
    <w:rsid w:val="00F167C2"/>
    <w:rsid w:val="00F214BB"/>
    <w:rsid w:val="00F343FB"/>
    <w:rsid w:val="00F41590"/>
    <w:rsid w:val="00F4738E"/>
    <w:rsid w:val="00F508B8"/>
    <w:rsid w:val="00F5406F"/>
    <w:rsid w:val="00F6439F"/>
    <w:rsid w:val="00F654CE"/>
    <w:rsid w:val="00F77256"/>
    <w:rsid w:val="00F81805"/>
    <w:rsid w:val="00F824F5"/>
    <w:rsid w:val="00F83B5C"/>
    <w:rsid w:val="00F874D2"/>
    <w:rsid w:val="00F9390F"/>
    <w:rsid w:val="00FA30F0"/>
    <w:rsid w:val="00FA7010"/>
    <w:rsid w:val="00FC29B9"/>
    <w:rsid w:val="00FC6FD3"/>
    <w:rsid w:val="00FD2BB0"/>
    <w:rsid w:val="00FD7D41"/>
    <w:rsid w:val="00FE434F"/>
    <w:rsid w:val="00FF0301"/>
    <w:rsid w:val="355FE29B"/>
    <w:rsid w:val="3E7D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73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654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736C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TALCar">
    <w:name w:val="TAL Car"/>
    <w:link w:val="TAL"/>
    <w:qFormat/>
    <w:locked/>
    <w:rsid w:val="00780EF4"/>
    <w:rPr>
      <w:rFonts w:ascii="Arial" w:eastAsia="Malgun Gothic" w:hAnsi="Arial" w:cs="Arial"/>
      <w:sz w:val="18"/>
    </w:rPr>
  </w:style>
  <w:style w:type="paragraph" w:customStyle="1" w:styleId="TAL">
    <w:name w:val="TAL"/>
    <w:basedOn w:val="Normal"/>
    <w:link w:val="TALCar"/>
    <w:qFormat/>
    <w:rsid w:val="00780EF4"/>
    <w:pPr>
      <w:keepNext/>
      <w:keepLines/>
      <w:spacing w:line="256" w:lineRule="auto"/>
    </w:pPr>
    <w:rPr>
      <w:rFonts w:ascii="Arial" w:eastAsia="Malgun Gothic" w:hAnsi="Arial" w:cs="Arial"/>
      <w:sz w:val="18"/>
    </w:rPr>
  </w:style>
  <w:style w:type="table" w:customStyle="1" w:styleId="TableGrid61">
    <w:name w:val="Table Grid61"/>
    <w:basedOn w:val="TableNormal"/>
    <w:qFormat/>
    <w:rsid w:val="001118D9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qFormat/>
    <w:rsid w:val="001118D9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118D9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1118D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118D9"/>
    <w:pPr>
      <w:ind w:left="283" w:hanging="283"/>
      <w:contextualSpacing/>
    </w:pPr>
  </w:style>
  <w:style w:type="paragraph" w:customStyle="1" w:styleId="TAH">
    <w:name w:val="TAH"/>
    <w:basedOn w:val="TAC"/>
    <w:link w:val="TAHCar"/>
    <w:qFormat/>
    <w:rsid w:val="00A007C1"/>
    <w:rPr>
      <w:b/>
    </w:rPr>
  </w:style>
  <w:style w:type="paragraph" w:customStyle="1" w:styleId="TAC">
    <w:name w:val="TAC"/>
    <w:basedOn w:val="TAL"/>
    <w:link w:val="TACChar"/>
    <w:rsid w:val="00A007C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TACChar">
    <w:name w:val="TAC Char"/>
    <w:link w:val="TAC"/>
    <w:qFormat/>
    <w:rsid w:val="00A007C1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A007C1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A007C1"/>
    <w:pPr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TANChar">
    <w:name w:val="TAN Char"/>
    <w:link w:val="TAN"/>
    <w:qFormat/>
    <w:rsid w:val="00A007C1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qFormat/>
    <w:locked/>
    <w:rsid w:val="009D75F0"/>
    <w:rPr>
      <w:rFonts w:ascii="Times New Roman" w:eastAsia="Times New Roman" w:hAnsi="Times New Roman" w:cs="Times New Roman"/>
    </w:rPr>
  </w:style>
  <w:style w:type="paragraph" w:customStyle="1" w:styleId="PL">
    <w:name w:val="PL"/>
    <w:link w:val="PLChar"/>
    <w:qFormat/>
    <w:rsid w:val="000C564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C564C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0C564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character" w:customStyle="1" w:styleId="THChar">
    <w:name w:val="TH Char"/>
    <w:link w:val="TH"/>
    <w:qFormat/>
    <w:rsid w:val="000C564C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uiPriority w:val="34"/>
    <w:qFormat/>
    <w:locked/>
    <w:rsid w:val="00596147"/>
    <w:rPr>
      <w:rFonts w:ascii="Arial" w:hAnsi="Arial"/>
      <w:sz w:val="24"/>
      <w:lang w:val="x-none" w:eastAsia="sv-S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654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spellingerror">
    <w:name w:val="spellingerror"/>
    <w:basedOn w:val="DefaultParagraphFont"/>
    <w:rsid w:val="0003456C"/>
  </w:style>
  <w:style w:type="character" w:customStyle="1" w:styleId="B1Zchn">
    <w:name w:val="B1 Zchn"/>
    <w:qFormat/>
    <w:rsid w:val="00CE27F1"/>
    <w:rPr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921AA1"/>
    <w:pPr>
      <w:spacing w:before="240" w:after="60" w:line="240" w:lineRule="auto"/>
      <w:ind w:left="1701" w:hanging="1701"/>
      <w:outlineLvl w:val="0"/>
    </w:pPr>
    <w:rPr>
      <w:rFonts w:ascii="Arial" w:eastAsiaTheme="minorEastAsia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921AA1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921AA1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rsid w:val="00921A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3GPPHeader">
    <w:name w:val="3GPP_Header"/>
    <w:basedOn w:val="BodyText"/>
    <w:rsid w:val="00921AA1"/>
    <w:pPr>
      <w:tabs>
        <w:tab w:val="left" w:pos="1701"/>
        <w:tab w:val="right" w:pos="9639"/>
      </w:tabs>
      <w:spacing w:after="240" w:line="256" w:lineRule="auto"/>
      <w:jc w:val="both"/>
    </w:pPr>
    <w:rPr>
      <w:rFonts w:ascii="Arial" w:hAnsi="Arial"/>
      <w:b/>
      <w:sz w:val="24"/>
      <w:lang w:val="en-GB"/>
    </w:rPr>
  </w:style>
  <w:style w:type="paragraph" w:customStyle="1" w:styleId="Source">
    <w:name w:val="Source"/>
    <w:basedOn w:val="Normal"/>
    <w:rsid w:val="00921AA1"/>
    <w:pPr>
      <w:spacing w:after="60" w:line="240" w:lineRule="auto"/>
      <w:ind w:left="1985" w:hanging="1985"/>
    </w:pPr>
    <w:rPr>
      <w:rFonts w:ascii="Arial" w:eastAsiaTheme="minorEastAsia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921AA1"/>
    <w:pPr>
      <w:keepLines w:val="0"/>
      <w:tabs>
        <w:tab w:val="left" w:pos="2268"/>
        <w:tab w:val="left" w:pos="2694"/>
      </w:tabs>
      <w:spacing w:before="0" w:line="240" w:lineRule="auto"/>
      <w:ind w:left="567"/>
    </w:pPr>
    <w:rPr>
      <w:rFonts w:ascii="Arial" w:eastAsiaTheme="minorEastAsia" w:hAnsi="Arial" w:cs="Arial"/>
      <w:b/>
      <w:i w:val="0"/>
      <w:iCs w:val="0"/>
      <w:color w:val="auto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921AA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21AA1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35157-1A24-4768-9D47-7A429A3B7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1628</Words>
  <Characters>9281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2023-02-17T18:57:00Z</dcterms:created>
  <dcterms:modified xsi:type="dcterms:W3CDTF">2023-02-17T18:58:00Z</dcterms:modified>
</cp:coreProperties>
</file>